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6842D7" w:rsidRDefault="00762AEF" w:rsidP="00F37D7B">
      <w:pPr>
        <w:pStyle w:val="af2"/>
      </w:pPr>
      <w:r w:rsidRPr="006842D7">
        <w:rPr>
          <w:rFonts w:hint="eastAsia"/>
        </w:rPr>
        <w:t>調查報告</w:t>
      </w:r>
    </w:p>
    <w:p w:rsidR="00E25849" w:rsidRPr="006842D7" w:rsidRDefault="00E25849" w:rsidP="00F5688C">
      <w:pPr>
        <w:pStyle w:val="1"/>
      </w:pPr>
      <w:bookmarkStart w:id="0" w:name="_Toc524895636"/>
      <w:bookmarkStart w:id="1" w:name="_Toc524896182"/>
      <w:bookmarkStart w:id="2" w:name="_Toc524896212"/>
      <w:bookmarkStart w:id="3" w:name="_Toc524902718"/>
      <w:bookmarkStart w:id="4" w:name="_Toc525066137"/>
      <w:bookmarkStart w:id="5" w:name="_Toc525070827"/>
      <w:bookmarkStart w:id="6" w:name="_Toc525938367"/>
      <w:bookmarkStart w:id="7" w:name="_Toc525939215"/>
      <w:bookmarkStart w:id="8" w:name="_Toc525939720"/>
      <w:bookmarkStart w:id="9" w:name="_Toc529218254"/>
      <w:bookmarkStart w:id="10" w:name="_Toc529222677"/>
      <w:bookmarkStart w:id="11" w:name="_Toc529223099"/>
      <w:bookmarkStart w:id="12" w:name="_Toc529223850"/>
      <w:bookmarkStart w:id="13" w:name="_Toc529228246"/>
      <w:bookmarkStart w:id="14" w:name="_Toc2400382"/>
      <w:bookmarkStart w:id="15" w:name="_Toc4316177"/>
      <w:bookmarkStart w:id="16" w:name="_Toc4473318"/>
      <w:bookmarkStart w:id="17" w:name="_Toc69556885"/>
      <w:bookmarkStart w:id="18" w:name="_Toc69556934"/>
      <w:bookmarkStart w:id="19" w:name="_Toc69609808"/>
      <w:bookmarkStart w:id="20" w:name="_Toc70241804"/>
      <w:bookmarkStart w:id="21" w:name="_Toc70242193"/>
      <w:bookmarkStart w:id="22" w:name="_Toc421794863"/>
      <w:bookmarkStart w:id="23" w:name="_Toc422834148"/>
      <w:r w:rsidRPr="006842D7">
        <w:rPr>
          <w:rFonts w:hint="eastAsia"/>
        </w:rPr>
        <w:t>調查緣起</w:t>
      </w:r>
      <w:bookmarkEnd w:id="0"/>
      <w:bookmarkEnd w:id="1"/>
      <w:bookmarkEnd w:id="2"/>
      <w:bookmarkEnd w:id="3"/>
      <w:bookmarkEnd w:id="4"/>
      <w:bookmarkEnd w:id="5"/>
      <w:bookmarkEnd w:id="6"/>
      <w:bookmarkEnd w:id="7"/>
      <w:bookmarkEnd w:id="8"/>
      <w:r w:rsidRPr="006842D7">
        <w:rPr>
          <w:rFonts w:hint="eastAsia"/>
        </w:rPr>
        <w:t>：</w:t>
      </w:r>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r w:rsidR="00D25195" w:rsidRPr="006842D7">
        <w:rPr>
          <w:rFonts w:ascii="Times New Roman" w:hAnsi="Times New Roman"/>
        </w:rPr>
        <w:t>本案係委員自動調查。</w:t>
      </w:r>
    </w:p>
    <w:p w:rsidR="00E25849" w:rsidRPr="006842D7" w:rsidRDefault="00E25849" w:rsidP="004E05A1">
      <w:pPr>
        <w:pStyle w:val="1"/>
        <w:ind w:left="2380" w:hanging="2380"/>
      </w:pPr>
      <w:bookmarkStart w:id="24" w:name="_Toc524892367"/>
      <w:bookmarkStart w:id="25" w:name="_Toc524895637"/>
      <w:bookmarkStart w:id="26" w:name="_Toc524896183"/>
      <w:bookmarkStart w:id="27" w:name="_Toc524896213"/>
      <w:bookmarkStart w:id="28" w:name="_Toc524902719"/>
      <w:bookmarkStart w:id="29" w:name="_Toc525066138"/>
      <w:bookmarkStart w:id="30" w:name="_Toc525070828"/>
      <w:bookmarkStart w:id="31" w:name="_Toc525938368"/>
      <w:bookmarkStart w:id="32" w:name="_Toc525939216"/>
      <w:bookmarkStart w:id="33" w:name="_Toc525939721"/>
      <w:bookmarkStart w:id="34" w:name="_Toc529218255"/>
      <w:bookmarkStart w:id="35" w:name="_Toc529222678"/>
      <w:bookmarkStart w:id="36" w:name="_Toc529223100"/>
      <w:bookmarkStart w:id="37" w:name="_Toc529223851"/>
      <w:bookmarkStart w:id="38" w:name="_Toc529228247"/>
      <w:bookmarkStart w:id="39" w:name="_Toc2400383"/>
      <w:bookmarkStart w:id="40" w:name="_Toc4316178"/>
      <w:bookmarkStart w:id="41" w:name="_Toc4473319"/>
      <w:bookmarkStart w:id="42" w:name="_Toc69556886"/>
      <w:bookmarkStart w:id="43" w:name="_Toc69556935"/>
      <w:bookmarkStart w:id="44" w:name="_Toc69609809"/>
      <w:bookmarkStart w:id="45" w:name="_Toc70241805"/>
      <w:bookmarkStart w:id="46" w:name="_Toc70242194"/>
      <w:bookmarkStart w:id="47" w:name="_Toc421794864"/>
      <w:bookmarkStart w:id="48" w:name="_Toc422834149"/>
      <w:r w:rsidRPr="006842D7">
        <w:rPr>
          <w:rFonts w:hint="eastAsia"/>
        </w:rPr>
        <w:t>調查對象</w:t>
      </w:r>
      <w:bookmarkEnd w:id="24"/>
      <w:bookmarkEnd w:id="25"/>
      <w:bookmarkEnd w:id="26"/>
      <w:bookmarkEnd w:id="27"/>
      <w:bookmarkEnd w:id="28"/>
      <w:bookmarkEnd w:id="29"/>
      <w:bookmarkEnd w:id="30"/>
      <w:bookmarkEnd w:id="31"/>
      <w:bookmarkEnd w:id="32"/>
      <w:bookmarkEnd w:id="33"/>
      <w:r w:rsidRPr="006842D7">
        <w:rPr>
          <w:rFonts w:hint="eastAsia"/>
        </w:rPr>
        <w:t>：</w:t>
      </w:r>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r w:rsidR="00D25195" w:rsidRPr="006842D7">
        <w:rPr>
          <w:rFonts w:hint="eastAsia"/>
        </w:rPr>
        <w:t>勞動部</w:t>
      </w:r>
      <w:r w:rsidR="0004527C" w:rsidRPr="006842D7">
        <w:rPr>
          <w:rFonts w:hAnsi="標楷體" w:hint="eastAsia"/>
        </w:rPr>
        <w:t>、內政部營建署、內政部消防署</w:t>
      </w:r>
      <w:r w:rsidR="008E6AFF" w:rsidRPr="006842D7">
        <w:rPr>
          <w:rFonts w:hAnsi="標楷體" w:hint="eastAsia"/>
        </w:rPr>
        <w:t>、各</w:t>
      </w:r>
      <w:r w:rsidR="00691562">
        <w:rPr>
          <w:rFonts w:hAnsi="標楷體" w:hint="eastAsia"/>
        </w:rPr>
        <w:t>地方</w:t>
      </w:r>
      <w:r w:rsidR="008E6AFF" w:rsidRPr="006842D7">
        <w:rPr>
          <w:rFonts w:hAnsi="標楷體" w:hint="eastAsia"/>
        </w:rPr>
        <w:t>政府。</w:t>
      </w:r>
    </w:p>
    <w:p w:rsidR="00E25849" w:rsidRPr="006D6EF8" w:rsidRDefault="00E25849" w:rsidP="0004527C">
      <w:pPr>
        <w:pStyle w:val="1"/>
      </w:pPr>
      <w:bookmarkStart w:id="49" w:name="_Toc524892368"/>
      <w:bookmarkStart w:id="50" w:name="_Toc524895638"/>
      <w:bookmarkStart w:id="51" w:name="_Toc524896184"/>
      <w:bookmarkStart w:id="52" w:name="_Toc524896214"/>
      <w:bookmarkStart w:id="53" w:name="_Toc524902720"/>
      <w:bookmarkStart w:id="54" w:name="_Toc525066139"/>
      <w:bookmarkStart w:id="55" w:name="_Toc525070829"/>
      <w:bookmarkStart w:id="56" w:name="_Toc525938369"/>
      <w:bookmarkStart w:id="57" w:name="_Toc525939217"/>
      <w:bookmarkStart w:id="58" w:name="_Toc525939722"/>
      <w:bookmarkStart w:id="59" w:name="_Toc422834150"/>
      <w:bookmarkStart w:id="60" w:name="_Toc421794865"/>
      <w:bookmarkStart w:id="61" w:name="_Toc529218256"/>
      <w:bookmarkStart w:id="62" w:name="_Toc529222679"/>
      <w:bookmarkStart w:id="63" w:name="_Toc529223101"/>
      <w:bookmarkStart w:id="64" w:name="_Toc529223852"/>
      <w:bookmarkStart w:id="65" w:name="_Toc529228248"/>
      <w:bookmarkStart w:id="66" w:name="_Toc2400384"/>
      <w:bookmarkStart w:id="67" w:name="_Toc4316179"/>
      <w:bookmarkStart w:id="68" w:name="_Toc4473320"/>
      <w:bookmarkStart w:id="69" w:name="_Toc69556887"/>
      <w:bookmarkStart w:id="70" w:name="_Toc69556936"/>
      <w:bookmarkStart w:id="71" w:name="_Toc69609810"/>
      <w:bookmarkStart w:id="72" w:name="_Toc70241806"/>
      <w:bookmarkStart w:id="73" w:name="_Toc70242195"/>
      <w:r w:rsidRPr="006842D7">
        <w:rPr>
          <w:rFonts w:hint="eastAsia"/>
        </w:rPr>
        <w:t>案　　由：</w:t>
      </w:r>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r w:rsidR="0004527C" w:rsidRPr="006842D7">
        <w:rPr>
          <w:rFonts w:ascii="Times New Roman" w:hAnsi="Times New Roman" w:hint="eastAsia"/>
        </w:rPr>
        <w:t>據悉，</w:t>
      </w:r>
      <w:r w:rsidR="0004527C" w:rsidRPr="006842D7">
        <w:rPr>
          <w:rFonts w:ascii="Times New Roman" w:hAnsi="Times New Roman" w:hint="eastAsia"/>
        </w:rPr>
        <w:t>107</w:t>
      </w:r>
      <w:r w:rsidR="0004527C" w:rsidRPr="006842D7">
        <w:rPr>
          <w:rFonts w:ascii="Times New Roman" w:hAnsi="Times New Roman" w:hint="eastAsia"/>
        </w:rPr>
        <w:t>年</w:t>
      </w:r>
      <w:r w:rsidR="0004527C" w:rsidRPr="006842D7">
        <w:rPr>
          <w:rFonts w:ascii="Times New Roman" w:hAnsi="Times New Roman" w:hint="eastAsia"/>
        </w:rPr>
        <w:t>4</w:t>
      </w:r>
      <w:r w:rsidR="0004527C" w:rsidRPr="006842D7">
        <w:rPr>
          <w:rFonts w:ascii="Times New Roman" w:hAnsi="Times New Roman" w:hint="eastAsia"/>
        </w:rPr>
        <w:t>月</w:t>
      </w:r>
      <w:r w:rsidR="0004527C" w:rsidRPr="006842D7">
        <w:rPr>
          <w:rFonts w:ascii="Times New Roman" w:hAnsi="Times New Roman" w:hint="eastAsia"/>
        </w:rPr>
        <w:t>24</w:t>
      </w:r>
      <w:r w:rsidR="0047386F" w:rsidRPr="006842D7">
        <w:rPr>
          <w:rFonts w:ascii="Times New Roman" w:hAnsi="Times New Roman" w:hint="eastAsia"/>
        </w:rPr>
        <w:t>日凌晨，新北市汐止區聚集上百位越南籍勞</w:t>
      </w:r>
      <w:r w:rsidR="0004527C" w:rsidRPr="006842D7">
        <w:rPr>
          <w:rFonts w:ascii="Times New Roman" w:hAnsi="Times New Roman" w:hint="eastAsia"/>
        </w:rPr>
        <w:t>工，抗議雇主收費卻不給冷氣吹、收取伙食費卻沒有得到相對應的伙食等不公平對待，而且住宿空間狹小，每層樓擠了</w:t>
      </w:r>
      <w:r w:rsidR="0004527C" w:rsidRPr="006842D7">
        <w:rPr>
          <w:rFonts w:ascii="Times New Roman" w:hAnsi="Times New Roman" w:hint="eastAsia"/>
        </w:rPr>
        <w:t>100</w:t>
      </w:r>
      <w:r w:rsidR="0004527C" w:rsidRPr="006842D7">
        <w:rPr>
          <w:rFonts w:ascii="Times New Roman" w:hAnsi="Times New Roman" w:hint="eastAsia"/>
        </w:rPr>
        <w:t>多人；同年月</w:t>
      </w:r>
      <w:r w:rsidR="0004527C" w:rsidRPr="006842D7">
        <w:rPr>
          <w:rFonts w:ascii="Times New Roman" w:hAnsi="Times New Roman" w:hint="eastAsia"/>
        </w:rPr>
        <w:t>28</w:t>
      </w:r>
      <w:r w:rsidR="0004527C" w:rsidRPr="006842D7">
        <w:rPr>
          <w:rFonts w:ascii="Times New Roman" w:hAnsi="Times New Roman" w:hint="eastAsia"/>
        </w:rPr>
        <w:t>日晚間，桃園市平鎮區敬鵬工業發生大火造成</w:t>
      </w:r>
      <w:r w:rsidR="0004527C" w:rsidRPr="006842D7">
        <w:rPr>
          <w:rFonts w:ascii="Times New Roman" w:hAnsi="Times New Roman" w:hint="eastAsia"/>
        </w:rPr>
        <w:t>8</w:t>
      </w:r>
      <w:r w:rsidR="0004527C" w:rsidRPr="006842D7">
        <w:rPr>
          <w:rFonts w:ascii="Times New Roman" w:hAnsi="Times New Roman" w:hint="eastAsia"/>
        </w:rPr>
        <w:t>死，其中包括在宿舍的</w:t>
      </w:r>
      <w:r w:rsidR="0004527C" w:rsidRPr="006842D7">
        <w:rPr>
          <w:rFonts w:ascii="Times New Roman" w:hAnsi="Times New Roman" w:hint="eastAsia"/>
        </w:rPr>
        <w:t>2</w:t>
      </w:r>
      <w:r w:rsidR="0004527C" w:rsidRPr="006842D7">
        <w:rPr>
          <w:rFonts w:ascii="Times New Roman" w:hAnsi="Times New Roman" w:hint="eastAsia"/>
        </w:rPr>
        <w:t>名泰國</w:t>
      </w:r>
      <w:r w:rsidR="0047386F" w:rsidRPr="006842D7">
        <w:rPr>
          <w:rFonts w:ascii="Times New Roman" w:hAnsi="Times New Roman" w:hint="eastAsia"/>
        </w:rPr>
        <w:t>籍勞工</w:t>
      </w:r>
      <w:r w:rsidR="0004527C" w:rsidRPr="006842D7">
        <w:rPr>
          <w:rFonts w:ascii="Times New Roman" w:hAnsi="Times New Roman" w:hint="eastAsia"/>
        </w:rPr>
        <w:t>。近年來外籍</w:t>
      </w:r>
      <w:r w:rsidR="0047386F" w:rsidRPr="006842D7">
        <w:rPr>
          <w:rFonts w:ascii="Times New Roman" w:hAnsi="Times New Roman" w:hint="eastAsia"/>
        </w:rPr>
        <w:t>勞工</w:t>
      </w:r>
      <w:r w:rsidR="0004527C" w:rsidRPr="006842D7">
        <w:rPr>
          <w:rFonts w:ascii="Times New Roman" w:hAnsi="Times New Roman" w:hint="eastAsia"/>
        </w:rPr>
        <w:t>大量增加，</w:t>
      </w:r>
      <w:r w:rsidR="0004527C" w:rsidRPr="006842D7">
        <w:rPr>
          <w:rFonts w:ascii="Times New Roman" w:hAnsi="Times New Roman" w:hint="eastAsia"/>
        </w:rPr>
        <w:t>106</w:t>
      </w:r>
      <w:r w:rsidR="0004527C" w:rsidRPr="006842D7">
        <w:rPr>
          <w:rFonts w:ascii="Times New Roman" w:hAnsi="Times New Roman" w:hint="eastAsia"/>
        </w:rPr>
        <w:t>年單年增加</w:t>
      </w:r>
      <w:r w:rsidR="0004527C" w:rsidRPr="006842D7">
        <w:rPr>
          <w:rFonts w:ascii="Times New Roman" w:hAnsi="Times New Roman" w:hint="eastAsia"/>
        </w:rPr>
        <w:t>5</w:t>
      </w:r>
      <w:r w:rsidR="0004527C" w:rsidRPr="006842D7">
        <w:rPr>
          <w:rFonts w:ascii="Times New Roman" w:hAnsi="Times New Roman" w:hint="eastAsia"/>
        </w:rPr>
        <w:t>萬名，雇主提供的宿舍是否有相對增加？不無疑問。除了初次的檢查，勞檢單位是否不定期或無預警檢查，確保雇主提供的飲食、住宿與管理是否符合生活照顧服務計畫書的規定；作為宿舍的建築物管理與消防安全設備是否能夠保障外籍</w:t>
      </w:r>
      <w:r w:rsidR="00B01A79" w:rsidRPr="006842D7">
        <w:rPr>
          <w:rFonts w:ascii="Times New Roman" w:hAnsi="Times New Roman" w:hint="eastAsia"/>
        </w:rPr>
        <w:t>勞工</w:t>
      </w:r>
      <w:r w:rsidR="0004527C" w:rsidRPr="006842D7">
        <w:rPr>
          <w:rFonts w:ascii="Times New Roman" w:hAnsi="Times New Roman" w:hint="eastAsia"/>
        </w:rPr>
        <w:t>住宿的基本安全環境？因涉及人權保障，有全面調查之必要案。</w:t>
      </w:r>
    </w:p>
    <w:p w:rsidR="006D6EF8" w:rsidRPr="006842D7" w:rsidRDefault="006D6EF8" w:rsidP="0004527C">
      <w:pPr>
        <w:pStyle w:val="1"/>
      </w:pPr>
      <w:r w:rsidRPr="006842D7">
        <w:rPr>
          <w:rFonts w:hint="eastAsia"/>
        </w:rPr>
        <w:t>調查依據：</w:t>
      </w:r>
      <w:r w:rsidRPr="006842D7">
        <w:rPr>
          <w:rFonts w:ascii="Times New Roman" w:hAnsi="Times New Roman"/>
        </w:rPr>
        <w:t>本院</w:t>
      </w:r>
      <w:r w:rsidRPr="006842D7">
        <w:rPr>
          <w:rFonts w:ascii="Times New Roman" w:hAnsi="Times New Roman"/>
        </w:rPr>
        <w:t>107</w:t>
      </w:r>
      <w:r w:rsidRPr="006842D7">
        <w:rPr>
          <w:rFonts w:ascii="Times New Roman" w:hAnsi="Times New Roman"/>
        </w:rPr>
        <w:t>年</w:t>
      </w:r>
      <w:r w:rsidRPr="006842D7">
        <w:rPr>
          <w:rFonts w:ascii="Times New Roman" w:hAnsi="Times New Roman"/>
        </w:rPr>
        <w:t>4</w:t>
      </w:r>
      <w:r w:rsidRPr="006842D7">
        <w:rPr>
          <w:rFonts w:ascii="Times New Roman" w:hAnsi="Times New Roman"/>
        </w:rPr>
        <w:t>月</w:t>
      </w:r>
      <w:r w:rsidRPr="006842D7">
        <w:rPr>
          <w:rFonts w:ascii="Times New Roman" w:hAnsi="Times New Roman"/>
        </w:rPr>
        <w:t>30</w:t>
      </w:r>
      <w:r w:rsidRPr="006842D7">
        <w:rPr>
          <w:rFonts w:ascii="Times New Roman" w:hAnsi="Times New Roman"/>
        </w:rPr>
        <w:t>日院台調壹字第</w:t>
      </w:r>
      <w:r w:rsidRPr="006842D7">
        <w:rPr>
          <w:rFonts w:ascii="Times New Roman" w:hAnsi="Times New Roman"/>
        </w:rPr>
        <w:t>1070800</w:t>
      </w:r>
      <w:r>
        <w:rPr>
          <w:rFonts w:ascii="Times New Roman" w:hAnsi="Times New Roman" w:hint="eastAsia"/>
        </w:rPr>
        <w:t>1</w:t>
      </w:r>
      <w:r w:rsidRPr="006842D7">
        <w:rPr>
          <w:rFonts w:ascii="Times New Roman" w:hAnsi="Times New Roman"/>
        </w:rPr>
        <w:t>62</w:t>
      </w:r>
      <w:r w:rsidRPr="006842D7">
        <w:rPr>
          <w:rFonts w:ascii="Times New Roman" w:hAnsi="Times New Roman"/>
        </w:rPr>
        <w:t>號函</w:t>
      </w:r>
      <w:r>
        <w:rPr>
          <w:rFonts w:ascii="Times New Roman" w:hAnsi="Times New Roman" w:hint="eastAsia"/>
        </w:rPr>
        <w:t>。</w:t>
      </w:r>
    </w:p>
    <w:p w:rsidR="00E25849" w:rsidRPr="006842D7" w:rsidRDefault="00E25849" w:rsidP="00D84A6D">
      <w:pPr>
        <w:pStyle w:val="1"/>
      </w:pPr>
      <w:bookmarkStart w:id="74" w:name="_Toc524892370"/>
      <w:bookmarkStart w:id="75" w:name="_Toc524895640"/>
      <w:bookmarkStart w:id="76" w:name="_Toc524896186"/>
      <w:bookmarkStart w:id="77" w:name="_Toc524896216"/>
      <w:bookmarkStart w:id="78" w:name="_Toc524902722"/>
      <w:bookmarkStart w:id="79" w:name="_Toc525066141"/>
      <w:bookmarkStart w:id="80" w:name="_Toc525070831"/>
      <w:bookmarkStart w:id="81" w:name="_Toc525938371"/>
      <w:bookmarkStart w:id="82" w:name="_Toc525939219"/>
      <w:bookmarkStart w:id="83" w:name="_Toc525939724"/>
      <w:bookmarkStart w:id="84" w:name="_Toc529218258"/>
      <w:bookmarkStart w:id="85" w:name="_Toc529222681"/>
      <w:bookmarkStart w:id="86" w:name="_Toc529223103"/>
      <w:bookmarkStart w:id="87" w:name="_Toc529223854"/>
      <w:bookmarkStart w:id="88" w:name="_Toc529228250"/>
      <w:bookmarkStart w:id="89" w:name="_Toc2400386"/>
      <w:bookmarkStart w:id="90" w:name="_Toc4316181"/>
      <w:bookmarkStart w:id="91" w:name="_Toc4473322"/>
      <w:bookmarkStart w:id="92" w:name="_Toc69556889"/>
      <w:bookmarkStart w:id="93" w:name="_Toc69556938"/>
      <w:bookmarkStart w:id="94" w:name="_Toc69609812"/>
      <w:bookmarkStart w:id="95" w:name="_Toc70241808"/>
      <w:bookmarkStart w:id="96" w:name="_Toc70242197"/>
      <w:bookmarkStart w:id="97" w:name="_Toc421794867"/>
      <w:bookmarkStart w:id="98" w:name="_Toc422834152"/>
      <w:r w:rsidRPr="006842D7">
        <w:rPr>
          <w:rFonts w:hint="eastAsia"/>
        </w:rPr>
        <w:t>調查重點：</w:t>
      </w:r>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p>
    <w:p w:rsidR="001D1B6D" w:rsidRPr="006842D7" w:rsidRDefault="001D1B6D" w:rsidP="001D1B6D">
      <w:pPr>
        <w:pStyle w:val="2"/>
      </w:pPr>
      <w:r w:rsidRPr="006842D7">
        <w:rPr>
          <w:rFonts w:hint="eastAsia"/>
        </w:rPr>
        <w:t>外籍勞工在臺</w:t>
      </w:r>
      <w:r w:rsidR="00F5254E" w:rsidRPr="006842D7">
        <w:rPr>
          <w:rFonts w:hint="eastAsia"/>
        </w:rPr>
        <w:t>現況及</w:t>
      </w:r>
      <w:r w:rsidR="004C5FCF" w:rsidRPr="006842D7">
        <w:rPr>
          <w:rFonts w:hint="eastAsia"/>
        </w:rPr>
        <w:t>雇主提供</w:t>
      </w:r>
      <w:r w:rsidRPr="006842D7">
        <w:rPr>
          <w:rFonts w:hint="eastAsia"/>
        </w:rPr>
        <w:t>生活照顧</w:t>
      </w:r>
      <w:r w:rsidR="00F5254E" w:rsidRPr="006842D7">
        <w:rPr>
          <w:rFonts w:hint="eastAsia"/>
        </w:rPr>
        <w:t>概況</w:t>
      </w:r>
      <w:r w:rsidR="00862665" w:rsidRPr="006842D7">
        <w:rPr>
          <w:rFonts w:ascii="Times New Roman" w:hAnsi="Times New Roman"/>
        </w:rPr>
        <w:t>。</w:t>
      </w:r>
    </w:p>
    <w:p w:rsidR="001D1B6D" w:rsidRPr="006842D7" w:rsidRDefault="0079268D" w:rsidP="001D1B6D">
      <w:pPr>
        <w:pStyle w:val="2"/>
      </w:pPr>
      <w:r w:rsidRPr="006842D7">
        <w:rPr>
          <w:rFonts w:hint="eastAsia"/>
        </w:rPr>
        <w:t>外籍勞工在臺工作</w:t>
      </w:r>
      <w:r w:rsidR="001D1B6D" w:rsidRPr="006842D7">
        <w:rPr>
          <w:rFonts w:hint="eastAsia"/>
        </w:rPr>
        <w:t>管理</w:t>
      </w:r>
      <w:r w:rsidRPr="006842D7">
        <w:rPr>
          <w:rFonts w:hint="eastAsia"/>
        </w:rPr>
        <w:t>與</w:t>
      </w:r>
      <w:r w:rsidR="001D1B6D" w:rsidRPr="006842D7">
        <w:rPr>
          <w:rFonts w:hint="eastAsia"/>
        </w:rPr>
        <w:t>檢查</w:t>
      </w:r>
      <w:r w:rsidR="00862665" w:rsidRPr="006842D7">
        <w:rPr>
          <w:rFonts w:ascii="Times New Roman" w:hAnsi="Times New Roman"/>
        </w:rPr>
        <w:t>。</w:t>
      </w:r>
    </w:p>
    <w:p w:rsidR="00C113E2" w:rsidRPr="006842D7" w:rsidRDefault="00C113E2" w:rsidP="00C113E2">
      <w:pPr>
        <w:pStyle w:val="2"/>
      </w:pPr>
      <w:r w:rsidRPr="006842D7">
        <w:rPr>
          <w:rFonts w:hint="eastAsia"/>
        </w:rPr>
        <w:t>外籍勞工在臺生活照顧基準</w:t>
      </w:r>
      <w:r w:rsidR="00862665" w:rsidRPr="006842D7">
        <w:rPr>
          <w:rFonts w:ascii="Times New Roman" w:hAnsi="Times New Roman"/>
        </w:rPr>
        <w:t>。</w:t>
      </w:r>
    </w:p>
    <w:p w:rsidR="00D24C0F" w:rsidRPr="006842D7" w:rsidRDefault="00D24C0F" w:rsidP="00D24C0F">
      <w:pPr>
        <w:pStyle w:val="2"/>
      </w:pPr>
      <w:r w:rsidRPr="006842D7">
        <w:rPr>
          <w:rFonts w:hint="eastAsia"/>
        </w:rPr>
        <w:t>新北市汐止區</w:t>
      </w:r>
      <w:r w:rsidR="00EE77D7" w:rsidRPr="006842D7">
        <w:rPr>
          <w:rFonts w:hint="eastAsia"/>
        </w:rPr>
        <w:t>外籍勞工</w:t>
      </w:r>
      <w:r w:rsidRPr="006842D7">
        <w:rPr>
          <w:rFonts w:hint="eastAsia"/>
        </w:rPr>
        <w:t>住宿爭議處理經過</w:t>
      </w:r>
      <w:r w:rsidR="00861A59" w:rsidRPr="006842D7">
        <w:rPr>
          <w:rFonts w:hint="eastAsia"/>
          <w:spacing w:val="-20"/>
        </w:rPr>
        <w:t>及其他案例</w:t>
      </w:r>
      <w:r w:rsidR="00862665" w:rsidRPr="006842D7">
        <w:rPr>
          <w:rFonts w:ascii="Times New Roman" w:hAnsi="Times New Roman"/>
          <w:spacing w:val="-20"/>
        </w:rPr>
        <w:t>。</w:t>
      </w:r>
    </w:p>
    <w:p w:rsidR="00D24C0F" w:rsidRPr="006842D7" w:rsidRDefault="00D24C0F" w:rsidP="00D24C0F">
      <w:pPr>
        <w:pStyle w:val="2"/>
      </w:pPr>
      <w:r w:rsidRPr="006842D7">
        <w:rPr>
          <w:rFonts w:hint="eastAsia"/>
        </w:rPr>
        <w:t>勞動部就</w:t>
      </w:r>
      <w:r w:rsidR="00EE77D7" w:rsidRPr="006842D7">
        <w:rPr>
          <w:rFonts w:hint="eastAsia"/>
        </w:rPr>
        <w:t>外籍勞工</w:t>
      </w:r>
      <w:r w:rsidRPr="006842D7">
        <w:rPr>
          <w:rFonts w:hint="eastAsia"/>
        </w:rPr>
        <w:t>住宿爭議之策進作為</w:t>
      </w:r>
      <w:r w:rsidR="00862665" w:rsidRPr="006842D7">
        <w:rPr>
          <w:rFonts w:ascii="Times New Roman" w:hAnsi="Times New Roman"/>
        </w:rPr>
        <w:t>。</w:t>
      </w:r>
    </w:p>
    <w:p w:rsidR="00563692" w:rsidRPr="006842D7" w:rsidRDefault="00F07CB6" w:rsidP="002B53FB">
      <w:pPr>
        <w:pStyle w:val="2"/>
      </w:pPr>
      <w:r w:rsidRPr="006842D7">
        <w:rPr>
          <w:rFonts w:hint="eastAsia"/>
        </w:rPr>
        <w:t>本案履勘記要</w:t>
      </w:r>
      <w:r w:rsidR="00862665" w:rsidRPr="006842D7">
        <w:rPr>
          <w:rFonts w:ascii="Times New Roman" w:hAnsi="Times New Roman"/>
        </w:rPr>
        <w:t>。</w:t>
      </w:r>
    </w:p>
    <w:p w:rsidR="00D25195" w:rsidRPr="006842D7" w:rsidRDefault="00D25195">
      <w:pPr>
        <w:widowControl/>
        <w:overflowPunct/>
        <w:autoSpaceDE/>
        <w:autoSpaceDN/>
        <w:jc w:val="left"/>
        <w:rPr>
          <w:rFonts w:hAnsi="Arial"/>
          <w:bCs/>
          <w:kern w:val="32"/>
          <w:szCs w:val="52"/>
        </w:rPr>
      </w:pPr>
      <w:bookmarkStart w:id="99" w:name="_Toc524895641"/>
      <w:bookmarkStart w:id="100" w:name="_Toc524896187"/>
      <w:bookmarkStart w:id="101" w:name="_Toc524896217"/>
      <w:bookmarkStart w:id="102" w:name="_Toc525066142"/>
      <w:bookmarkStart w:id="103" w:name="_Toc4316182"/>
      <w:bookmarkStart w:id="104" w:name="_Toc4473323"/>
      <w:bookmarkStart w:id="105" w:name="_Toc69556890"/>
      <w:bookmarkStart w:id="106" w:name="_Toc69556939"/>
      <w:bookmarkStart w:id="107" w:name="_Toc69609813"/>
      <w:bookmarkStart w:id="108" w:name="_Toc70241809"/>
      <w:bookmarkStart w:id="109" w:name="_Toc524892371"/>
      <w:bookmarkStart w:id="110" w:name="_Toc524895642"/>
      <w:bookmarkStart w:id="111" w:name="_Toc524896188"/>
      <w:bookmarkStart w:id="112" w:name="_Toc524896218"/>
      <w:bookmarkStart w:id="113" w:name="_Toc524902724"/>
      <w:bookmarkStart w:id="114" w:name="_Toc525066143"/>
      <w:bookmarkStart w:id="115" w:name="_Toc525070833"/>
      <w:bookmarkStart w:id="116" w:name="_Toc525938373"/>
      <w:bookmarkStart w:id="117" w:name="_Toc525939221"/>
      <w:bookmarkStart w:id="118" w:name="_Toc525939726"/>
      <w:bookmarkStart w:id="119" w:name="_Toc529218260"/>
      <w:bookmarkStart w:id="120" w:name="_Toc529222683"/>
      <w:bookmarkStart w:id="121" w:name="_Toc529223105"/>
      <w:bookmarkStart w:id="122" w:name="_Toc529223856"/>
      <w:bookmarkStart w:id="123" w:name="_Toc529228252"/>
      <w:bookmarkStart w:id="124" w:name="_Toc2400389"/>
      <w:bookmarkStart w:id="125" w:name="_Toc4316183"/>
      <w:bookmarkStart w:id="126" w:name="_Toc4473324"/>
      <w:bookmarkStart w:id="127" w:name="_Toc69556891"/>
      <w:bookmarkStart w:id="128" w:name="_Toc69556940"/>
      <w:bookmarkStart w:id="129" w:name="_Toc69609814"/>
      <w:bookmarkStart w:id="130" w:name="_Toc70241810"/>
      <w:bookmarkStart w:id="131" w:name="_Toc70242199"/>
      <w:bookmarkStart w:id="132" w:name="_Toc421794869"/>
      <w:bookmarkStart w:id="133" w:name="_Toc422834154"/>
      <w:bookmarkEnd w:id="99"/>
      <w:bookmarkEnd w:id="100"/>
      <w:bookmarkEnd w:id="101"/>
      <w:bookmarkEnd w:id="102"/>
      <w:bookmarkEnd w:id="103"/>
      <w:bookmarkEnd w:id="104"/>
      <w:bookmarkEnd w:id="105"/>
      <w:bookmarkEnd w:id="106"/>
      <w:bookmarkEnd w:id="107"/>
      <w:bookmarkEnd w:id="108"/>
      <w:r w:rsidRPr="006842D7">
        <w:br w:type="page"/>
      </w:r>
    </w:p>
    <w:p w:rsidR="00E25849" w:rsidRPr="006842D7" w:rsidRDefault="00E25849" w:rsidP="00BA6C7A">
      <w:pPr>
        <w:pStyle w:val="1"/>
      </w:pPr>
      <w:r w:rsidRPr="006842D7">
        <w:rPr>
          <w:rFonts w:hint="eastAsia"/>
        </w:rPr>
        <w:lastRenderedPageBreak/>
        <w:t>調查事實：</w:t>
      </w:r>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p>
    <w:p w:rsidR="005E3C64" w:rsidRPr="006842D7" w:rsidRDefault="005E3C64" w:rsidP="008E6AFF">
      <w:pPr>
        <w:pStyle w:val="10"/>
        <w:ind w:left="680" w:firstLine="680"/>
        <w:rPr>
          <w:rFonts w:ascii="Times New Roman"/>
        </w:rPr>
      </w:pPr>
      <w:bookmarkStart w:id="134" w:name="_Toc525070834"/>
      <w:bookmarkStart w:id="135" w:name="_Toc525938374"/>
      <w:bookmarkStart w:id="136" w:name="_Toc525939222"/>
      <w:bookmarkStart w:id="137" w:name="_Toc525939727"/>
      <w:bookmarkStart w:id="138" w:name="_Toc525066144"/>
      <w:bookmarkStart w:id="139" w:name="_Toc524892372"/>
      <w:r w:rsidRPr="006842D7">
        <w:rPr>
          <w:rFonts w:ascii="Times New Roman"/>
        </w:rPr>
        <w:t>經濟社會文化權利國際公約</w:t>
      </w:r>
      <w:r w:rsidR="001F2FF0" w:rsidRPr="006842D7">
        <w:rPr>
          <w:rFonts w:ascii="Times New Roman" w:hint="eastAsia"/>
        </w:rPr>
        <w:t>第</w:t>
      </w:r>
      <w:r w:rsidR="001F2FF0" w:rsidRPr="006842D7">
        <w:rPr>
          <w:rFonts w:ascii="Times New Roman" w:hint="eastAsia"/>
        </w:rPr>
        <w:t>7</w:t>
      </w:r>
      <w:r w:rsidR="001F2FF0" w:rsidRPr="006842D7">
        <w:rPr>
          <w:rFonts w:ascii="Times New Roman" w:hint="eastAsia"/>
        </w:rPr>
        <w:t>條規定：</w:t>
      </w:r>
      <w:r w:rsidR="001F2FF0" w:rsidRPr="006842D7">
        <w:rPr>
          <w:rFonts w:hAnsi="標楷體" w:hint="eastAsia"/>
        </w:rPr>
        <w:t>「</w:t>
      </w:r>
      <w:r w:rsidR="001F2FF0" w:rsidRPr="006842D7">
        <w:rPr>
          <w:rFonts w:ascii="Times New Roman"/>
        </w:rPr>
        <w:t>本公約締約國確認人人有權享受</w:t>
      </w:r>
      <w:r w:rsidR="001F2FF0" w:rsidRPr="006842D7">
        <w:rPr>
          <w:rFonts w:ascii="Times New Roman" w:hint="eastAsia"/>
        </w:rPr>
        <w:t>公平與良好之工作條件，尤須確保：一、所有工作者之報酬使其最低限度均能：</w:t>
      </w:r>
      <w:r w:rsidR="001F2FF0" w:rsidRPr="006842D7">
        <w:rPr>
          <w:rFonts w:ascii="Times New Roman"/>
        </w:rPr>
        <w:t>……</w:t>
      </w:r>
      <w:r w:rsidR="005675AC">
        <w:rPr>
          <w:rFonts w:ascii="Times New Roman" w:hint="eastAsia"/>
        </w:rPr>
        <w:t>（</w:t>
      </w:r>
      <w:r w:rsidR="001F2FF0" w:rsidRPr="006842D7">
        <w:rPr>
          <w:rFonts w:ascii="Times New Roman" w:hint="eastAsia"/>
        </w:rPr>
        <w:t>二</w:t>
      </w:r>
      <w:r w:rsidR="005675AC">
        <w:rPr>
          <w:rFonts w:ascii="Times New Roman" w:hint="eastAsia"/>
        </w:rPr>
        <w:t>）</w:t>
      </w:r>
      <w:r w:rsidR="001F2FF0" w:rsidRPr="006842D7">
        <w:rPr>
          <w:rFonts w:ascii="Times New Roman" w:hint="eastAsia"/>
        </w:rPr>
        <w:t>維持本人及家屬符合本公約規定之合理生活水平；二、安全衛生之工作環境；</w:t>
      </w:r>
      <w:r w:rsidR="001F2FF0" w:rsidRPr="006842D7">
        <w:rPr>
          <w:rFonts w:ascii="Times New Roman"/>
        </w:rPr>
        <w:t>……</w:t>
      </w:r>
      <w:r w:rsidR="005B7CA2" w:rsidRPr="006842D7">
        <w:rPr>
          <w:rFonts w:ascii="Times New Roman"/>
        </w:rPr>
        <w:t>」</w:t>
      </w:r>
      <w:r w:rsidRPr="006842D7">
        <w:rPr>
          <w:rFonts w:ascii="Times New Roman"/>
        </w:rPr>
        <w:t>第</w:t>
      </w:r>
      <w:r w:rsidRPr="006842D7">
        <w:rPr>
          <w:rFonts w:ascii="Times New Roman"/>
        </w:rPr>
        <w:t>11</w:t>
      </w:r>
      <w:r w:rsidRPr="006842D7">
        <w:rPr>
          <w:rFonts w:ascii="Times New Roman"/>
        </w:rPr>
        <w:t>條規定：「本公約締約國確認人人有權享受其本人及家屬所需之適當生活程度，包括適當之衣食住及不斷改善之生活環境。</w:t>
      </w:r>
      <w:r w:rsidRPr="006842D7">
        <w:rPr>
          <w:rFonts w:ascii="Times New Roman"/>
        </w:rPr>
        <w:t>……</w:t>
      </w:r>
      <w:r w:rsidRPr="006842D7">
        <w:rPr>
          <w:rFonts w:ascii="Times New Roman"/>
        </w:rPr>
        <w:t>」我國民國</w:t>
      </w:r>
      <w:r w:rsidRPr="006842D7">
        <w:rPr>
          <w:rFonts w:ascii="Times New Roman" w:hint="eastAsia"/>
        </w:rPr>
        <w:t>（下</w:t>
      </w:r>
      <w:r w:rsidR="00445900">
        <w:rPr>
          <w:rFonts w:ascii="Times New Roman" w:hint="eastAsia"/>
        </w:rPr>
        <w:t>同</w:t>
      </w:r>
      <w:r w:rsidRPr="006842D7">
        <w:rPr>
          <w:rFonts w:ascii="Times New Roman" w:hint="eastAsia"/>
        </w:rPr>
        <w:t>）</w:t>
      </w:r>
      <w:r w:rsidRPr="006842D7">
        <w:rPr>
          <w:rFonts w:ascii="Times New Roman"/>
        </w:rPr>
        <w:t>98</w:t>
      </w:r>
      <w:r w:rsidRPr="006842D7">
        <w:rPr>
          <w:rFonts w:ascii="Times New Roman"/>
        </w:rPr>
        <w:t>年</w:t>
      </w:r>
      <w:r w:rsidRPr="006842D7">
        <w:rPr>
          <w:rFonts w:ascii="Times New Roman"/>
        </w:rPr>
        <w:t>4</w:t>
      </w:r>
      <w:r w:rsidRPr="006842D7">
        <w:rPr>
          <w:rFonts w:ascii="Times New Roman"/>
        </w:rPr>
        <w:t>月</w:t>
      </w:r>
      <w:r w:rsidRPr="006842D7">
        <w:rPr>
          <w:rFonts w:ascii="Times New Roman"/>
        </w:rPr>
        <w:t>22</w:t>
      </w:r>
      <w:r w:rsidRPr="006842D7">
        <w:rPr>
          <w:rFonts w:ascii="Times New Roman"/>
        </w:rPr>
        <w:t>日公布、同年</w:t>
      </w:r>
      <w:r w:rsidRPr="006842D7">
        <w:rPr>
          <w:rFonts w:ascii="Times New Roman"/>
        </w:rPr>
        <w:t>2</w:t>
      </w:r>
      <w:r w:rsidRPr="006842D7">
        <w:rPr>
          <w:rFonts w:ascii="Times New Roman"/>
        </w:rPr>
        <w:t>月</w:t>
      </w:r>
      <w:r w:rsidRPr="006842D7">
        <w:rPr>
          <w:rFonts w:ascii="Times New Roman"/>
        </w:rPr>
        <w:t>10</w:t>
      </w:r>
      <w:r w:rsidRPr="006842D7">
        <w:rPr>
          <w:rFonts w:ascii="Times New Roman"/>
        </w:rPr>
        <w:t>日施行之公民與政治權利國際公約及經濟社會文化權利國際公約施行法（下稱兩公約）第</w:t>
      </w:r>
      <w:r w:rsidRPr="006842D7">
        <w:rPr>
          <w:rFonts w:ascii="Times New Roman"/>
        </w:rPr>
        <w:t>2</w:t>
      </w:r>
      <w:r w:rsidRPr="006842D7">
        <w:rPr>
          <w:rFonts w:ascii="Times New Roman"/>
        </w:rPr>
        <w:t>條及第</w:t>
      </w:r>
      <w:r w:rsidRPr="006842D7">
        <w:rPr>
          <w:rFonts w:ascii="Times New Roman"/>
        </w:rPr>
        <w:t>4</w:t>
      </w:r>
      <w:r w:rsidRPr="006842D7">
        <w:rPr>
          <w:rFonts w:ascii="Times New Roman"/>
        </w:rPr>
        <w:t>條明定：「兩公約所揭示保障人權之規定，具有國內法律之效力」</w:t>
      </w:r>
      <w:r w:rsidRPr="006842D7">
        <w:rPr>
          <w:rFonts w:ascii="Times New Roman" w:hint="eastAsia"/>
        </w:rPr>
        <w:t>、</w:t>
      </w:r>
      <w:r w:rsidRPr="006842D7">
        <w:rPr>
          <w:rFonts w:ascii="Times New Roman"/>
        </w:rPr>
        <w:t>「各級政府機關行使其職權，應符合兩公約有關人權保障之規定，避免侵害人權，保護人民不受他人侵害，並應積極促進各項人權之實現。」</w:t>
      </w:r>
    </w:p>
    <w:p w:rsidR="00C21094" w:rsidRPr="006842D7" w:rsidRDefault="008E6AFF" w:rsidP="0003562F">
      <w:pPr>
        <w:pStyle w:val="10"/>
        <w:ind w:left="680" w:firstLine="680"/>
        <w:rPr>
          <w:rFonts w:ascii="Times New Roman"/>
        </w:rPr>
      </w:pPr>
      <w:r w:rsidRPr="006842D7">
        <w:rPr>
          <w:rFonts w:ascii="Times New Roman" w:hint="eastAsia"/>
        </w:rPr>
        <w:t>近年來外籍勞工大量增加，</w:t>
      </w:r>
      <w:r w:rsidRPr="006842D7">
        <w:rPr>
          <w:rFonts w:ascii="Times New Roman" w:hint="eastAsia"/>
        </w:rPr>
        <w:t>106</w:t>
      </w:r>
      <w:r w:rsidRPr="006842D7">
        <w:rPr>
          <w:rFonts w:ascii="Times New Roman" w:hint="eastAsia"/>
        </w:rPr>
        <w:t>年單年增加</w:t>
      </w:r>
      <w:r w:rsidRPr="006842D7">
        <w:rPr>
          <w:rFonts w:ascii="Times New Roman" w:hint="eastAsia"/>
        </w:rPr>
        <w:t>5</w:t>
      </w:r>
      <w:r w:rsidRPr="006842D7">
        <w:rPr>
          <w:rFonts w:ascii="Times New Roman" w:hint="eastAsia"/>
        </w:rPr>
        <w:t>萬名，雇主提供的宿舍是否有相對增加？不無疑問。除了初次的檢查，縣市政府是否不定期或無預警檢查，確保雇主提供的飲食、住宿與管理及宿舍的消防安全設備是否符合生活照顧服務計畫書的規定，保障外籍勞工膳食及住宿的基本安全環境？</w:t>
      </w:r>
      <w:r w:rsidR="0003562F" w:rsidRPr="006842D7">
        <w:rPr>
          <w:rFonts w:ascii="Times New Roman" w:hint="eastAsia"/>
        </w:rPr>
        <w:t>因涉及人權保障及</w:t>
      </w:r>
      <w:r w:rsidR="0003562F" w:rsidRPr="006842D7">
        <w:rPr>
          <w:rFonts w:ascii="Times New Roman"/>
        </w:rPr>
        <w:t>經濟社會文化權利國際公約規定</w:t>
      </w:r>
      <w:r w:rsidR="0003562F" w:rsidRPr="006842D7">
        <w:rPr>
          <w:rFonts w:ascii="Times New Roman" w:hint="eastAsia"/>
        </w:rPr>
        <w:t>，</w:t>
      </w:r>
      <w:r w:rsidR="0003562F" w:rsidRPr="006842D7">
        <w:rPr>
          <w:rFonts w:ascii="Times New Roman" w:hint="eastAsia"/>
        </w:rPr>
        <w:t xml:space="preserve"> </w:t>
      </w:r>
      <w:r w:rsidRPr="006842D7">
        <w:rPr>
          <w:rFonts w:ascii="Times New Roman" w:hint="eastAsia"/>
        </w:rPr>
        <w:t>案經</w:t>
      </w:r>
      <w:r w:rsidR="00C21094" w:rsidRPr="006842D7">
        <w:rPr>
          <w:rFonts w:ascii="Times New Roman" w:hint="eastAsia"/>
        </w:rPr>
        <w:t>本院</w:t>
      </w:r>
      <w:r w:rsidRPr="006842D7">
        <w:rPr>
          <w:rFonts w:ascii="Times New Roman" w:hint="eastAsia"/>
        </w:rPr>
        <w:t>向</w:t>
      </w:r>
      <w:r w:rsidR="00C21094" w:rsidRPr="006842D7">
        <w:rPr>
          <w:rFonts w:ascii="Times New Roman" w:hint="eastAsia"/>
        </w:rPr>
        <w:t>勞動部及各</w:t>
      </w:r>
      <w:r w:rsidR="00691562">
        <w:rPr>
          <w:rFonts w:ascii="Times New Roman" w:hint="eastAsia"/>
        </w:rPr>
        <w:t>地方</w:t>
      </w:r>
      <w:r w:rsidR="00C21094" w:rsidRPr="006842D7">
        <w:rPr>
          <w:rFonts w:ascii="Times New Roman" w:hint="eastAsia"/>
        </w:rPr>
        <w:t>政府調閱相關卷證資料詳予研閱，並於</w:t>
      </w:r>
      <w:r w:rsidR="00026C63" w:rsidRPr="006842D7">
        <w:rPr>
          <w:rFonts w:ascii="Times New Roman" w:hint="eastAsia"/>
        </w:rPr>
        <w:t>107</w:t>
      </w:r>
      <w:r w:rsidR="00C21094" w:rsidRPr="006842D7">
        <w:rPr>
          <w:rFonts w:ascii="Times New Roman" w:hint="eastAsia"/>
        </w:rPr>
        <w:t>年</w:t>
      </w:r>
      <w:r w:rsidR="00C21094" w:rsidRPr="006842D7">
        <w:rPr>
          <w:rFonts w:ascii="Times New Roman" w:hint="eastAsia"/>
        </w:rPr>
        <w:t>7</w:t>
      </w:r>
      <w:r w:rsidR="00C21094" w:rsidRPr="006842D7">
        <w:rPr>
          <w:rFonts w:ascii="Times New Roman" w:hint="eastAsia"/>
        </w:rPr>
        <w:t>月至</w:t>
      </w:r>
      <w:r w:rsidR="00C21094" w:rsidRPr="006842D7">
        <w:rPr>
          <w:rFonts w:ascii="Times New Roman" w:hint="eastAsia"/>
        </w:rPr>
        <w:t>10</w:t>
      </w:r>
      <w:r w:rsidR="00C21094" w:rsidRPr="006842D7">
        <w:rPr>
          <w:rFonts w:ascii="Times New Roman" w:hint="eastAsia"/>
        </w:rPr>
        <w:t>月</w:t>
      </w:r>
      <w:r w:rsidR="00F56B77" w:rsidRPr="006842D7">
        <w:rPr>
          <w:rFonts w:ascii="Times New Roman" w:hint="eastAsia"/>
        </w:rPr>
        <w:t>間</w:t>
      </w:r>
      <w:r w:rsidR="00C21094" w:rsidRPr="006842D7">
        <w:rPr>
          <w:rFonts w:ascii="Times New Roman" w:hint="eastAsia"/>
        </w:rPr>
        <w:t>至事業面雇主提供外籍勞工宿舍環境履勘，另於</w:t>
      </w:r>
      <w:r w:rsidR="00C21094" w:rsidRPr="006842D7">
        <w:rPr>
          <w:rFonts w:ascii="Times New Roman" w:hint="eastAsia"/>
        </w:rPr>
        <w:t>10</w:t>
      </w:r>
      <w:r w:rsidR="00C21094" w:rsidRPr="006842D7">
        <w:rPr>
          <w:rFonts w:ascii="Times New Roman" w:hint="eastAsia"/>
        </w:rPr>
        <w:t>月</w:t>
      </w:r>
      <w:r w:rsidR="00C21094" w:rsidRPr="006842D7">
        <w:rPr>
          <w:rFonts w:ascii="Times New Roman" w:hint="eastAsia"/>
        </w:rPr>
        <w:t>19</w:t>
      </w:r>
      <w:r w:rsidR="00C21094" w:rsidRPr="006842D7">
        <w:rPr>
          <w:rFonts w:ascii="Times New Roman" w:hint="eastAsia"/>
        </w:rPr>
        <w:t>日就本案所涉相關重要議題，詢問勞動部勞動力發展署蔡副署長孟良、內政部消防署江副署長濟人、內政部</w:t>
      </w:r>
      <w:r w:rsidR="00691562">
        <w:rPr>
          <w:rFonts w:ascii="Times New Roman" w:hint="eastAsia"/>
        </w:rPr>
        <w:t>營建署</w:t>
      </w:r>
      <w:r w:rsidR="00C21094" w:rsidRPr="006842D7">
        <w:rPr>
          <w:rFonts w:ascii="Times New Roman" w:hint="eastAsia"/>
        </w:rPr>
        <w:t>陳副署長繼鳴等相關業務主管人員</w:t>
      </w:r>
      <w:r w:rsidR="00C21094" w:rsidRPr="006842D7">
        <w:rPr>
          <w:rFonts w:hAnsi="標楷體" w:hint="eastAsia"/>
        </w:rPr>
        <w:t>，已調查</w:t>
      </w:r>
      <w:r w:rsidR="00423914" w:rsidRPr="006842D7">
        <w:rPr>
          <w:rFonts w:hAnsi="標楷體" w:hint="eastAsia"/>
        </w:rPr>
        <w:t>完成</w:t>
      </w:r>
      <w:r w:rsidR="00C21094" w:rsidRPr="006842D7">
        <w:rPr>
          <w:rFonts w:hAnsi="標楷體" w:hint="eastAsia"/>
        </w:rPr>
        <w:t>。茲就相關機關函復內容、詢問</w:t>
      </w:r>
      <w:r w:rsidR="00691562">
        <w:rPr>
          <w:rFonts w:hAnsi="標楷體" w:hint="eastAsia"/>
        </w:rPr>
        <w:t>及</w:t>
      </w:r>
      <w:r w:rsidR="00C21094" w:rsidRPr="006842D7">
        <w:rPr>
          <w:rFonts w:hAnsi="標楷體" w:hint="eastAsia"/>
        </w:rPr>
        <w:t>後</w:t>
      </w:r>
      <w:r w:rsidR="00691562">
        <w:rPr>
          <w:rFonts w:hAnsi="標楷體" w:hint="eastAsia"/>
        </w:rPr>
        <w:t>續</w:t>
      </w:r>
      <w:r w:rsidR="00C21094" w:rsidRPr="006842D7">
        <w:rPr>
          <w:rFonts w:hAnsi="標楷體" w:hint="eastAsia"/>
        </w:rPr>
        <w:t>補充說明等資料，綜整調查事實如下：</w:t>
      </w:r>
    </w:p>
    <w:p w:rsidR="00CC1FAE" w:rsidRPr="006842D7" w:rsidRDefault="00CC1FAE">
      <w:pPr>
        <w:widowControl/>
        <w:overflowPunct/>
        <w:autoSpaceDE/>
        <w:autoSpaceDN/>
        <w:jc w:val="left"/>
        <w:rPr>
          <w:rFonts w:hAnsi="Arial"/>
          <w:bCs/>
          <w:kern w:val="32"/>
          <w:szCs w:val="48"/>
        </w:rPr>
      </w:pPr>
      <w:r w:rsidRPr="006842D7">
        <w:br w:type="page"/>
      </w:r>
    </w:p>
    <w:p w:rsidR="00C7084D" w:rsidRPr="006842D7" w:rsidRDefault="008C6D32" w:rsidP="00B443E4">
      <w:pPr>
        <w:pStyle w:val="2"/>
      </w:pPr>
      <w:r w:rsidRPr="006842D7">
        <w:rPr>
          <w:rFonts w:hint="eastAsia"/>
        </w:rPr>
        <w:lastRenderedPageBreak/>
        <w:t>外籍勞工</w:t>
      </w:r>
      <w:r w:rsidR="00F56B77" w:rsidRPr="006842D7">
        <w:rPr>
          <w:rFonts w:hint="eastAsia"/>
        </w:rPr>
        <w:t>在臺現況及雇主提供生活照顧概況</w:t>
      </w:r>
    </w:p>
    <w:p w:rsidR="008C6D32" w:rsidRPr="006842D7" w:rsidRDefault="008C6D32" w:rsidP="008F468F">
      <w:pPr>
        <w:pStyle w:val="3"/>
        <w:ind w:left="1106" w:hanging="680"/>
      </w:pPr>
      <w:r w:rsidRPr="006842D7">
        <w:rPr>
          <w:rFonts w:hint="eastAsia"/>
        </w:rPr>
        <w:t>外籍勞工在臺現況</w:t>
      </w:r>
    </w:p>
    <w:p w:rsidR="00564D04" w:rsidRPr="006842D7" w:rsidRDefault="00EE44ED" w:rsidP="00EE44ED">
      <w:pPr>
        <w:pStyle w:val="4"/>
        <w:ind w:left="1218" w:hanging="509"/>
        <w:rPr>
          <w:rFonts w:ascii="Times New Roman" w:hAnsi="Times New Roman"/>
        </w:rPr>
      </w:pPr>
      <w:r w:rsidRPr="006842D7">
        <w:rPr>
          <w:rFonts w:ascii="Times New Roman" w:hAnsi="Times New Roman"/>
        </w:rPr>
        <w:t>據勞動部統計，截至</w:t>
      </w:r>
      <w:r w:rsidRPr="006842D7">
        <w:rPr>
          <w:rFonts w:ascii="Times New Roman" w:hAnsi="Times New Roman"/>
        </w:rPr>
        <w:t>106</w:t>
      </w:r>
      <w:r w:rsidRPr="006842D7">
        <w:rPr>
          <w:rFonts w:ascii="Times New Roman" w:hAnsi="Times New Roman"/>
        </w:rPr>
        <w:t>年</w:t>
      </w:r>
      <w:r w:rsidRPr="006842D7">
        <w:rPr>
          <w:rFonts w:ascii="Times New Roman" w:hAnsi="Times New Roman"/>
        </w:rPr>
        <w:t>12</w:t>
      </w:r>
      <w:r w:rsidRPr="006842D7">
        <w:rPr>
          <w:rFonts w:ascii="Times New Roman" w:hAnsi="Times New Roman"/>
        </w:rPr>
        <w:t>月底止，外</w:t>
      </w:r>
      <w:r w:rsidR="00D528F3" w:rsidRPr="006842D7">
        <w:rPr>
          <w:rFonts w:ascii="Times New Roman" w:hAnsi="Times New Roman" w:hint="eastAsia"/>
        </w:rPr>
        <w:t>籍</w:t>
      </w:r>
      <w:r w:rsidRPr="006842D7">
        <w:rPr>
          <w:rFonts w:ascii="Times New Roman" w:hAnsi="Times New Roman"/>
        </w:rPr>
        <w:t>勞</w:t>
      </w:r>
      <w:r w:rsidR="00D528F3" w:rsidRPr="006842D7">
        <w:rPr>
          <w:rFonts w:ascii="Times New Roman" w:hAnsi="Times New Roman" w:hint="eastAsia"/>
        </w:rPr>
        <w:t>工</w:t>
      </w:r>
      <w:r w:rsidRPr="006842D7">
        <w:rPr>
          <w:rFonts w:ascii="Times New Roman" w:hAnsi="Times New Roman"/>
        </w:rPr>
        <w:t>在臺人數總計為</w:t>
      </w:r>
      <w:r w:rsidRPr="006842D7">
        <w:rPr>
          <w:rFonts w:ascii="Times New Roman" w:hAnsi="Times New Roman"/>
        </w:rPr>
        <w:t>676,142</w:t>
      </w:r>
      <w:r w:rsidRPr="006842D7">
        <w:rPr>
          <w:rFonts w:ascii="Times New Roman" w:hAnsi="Times New Roman"/>
        </w:rPr>
        <w:t>人，其中產業</w:t>
      </w:r>
      <w:r w:rsidR="00D528F3" w:rsidRPr="006842D7">
        <w:rPr>
          <w:rFonts w:ascii="Times New Roman" w:hAnsi="Times New Roman"/>
        </w:rPr>
        <w:t>外</w:t>
      </w:r>
      <w:r w:rsidR="00D528F3" w:rsidRPr="006842D7">
        <w:rPr>
          <w:rFonts w:ascii="Times New Roman" w:hAnsi="Times New Roman" w:hint="eastAsia"/>
        </w:rPr>
        <w:t>籍</w:t>
      </w:r>
      <w:r w:rsidR="00D528F3" w:rsidRPr="006842D7">
        <w:rPr>
          <w:rFonts w:ascii="Times New Roman" w:hAnsi="Times New Roman"/>
        </w:rPr>
        <w:t>勞</w:t>
      </w:r>
      <w:r w:rsidR="00D528F3" w:rsidRPr="006842D7">
        <w:rPr>
          <w:rFonts w:ascii="Times New Roman" w:hAnsi="Times New Roman" w:hint="eastAsia"/>
        </w:rPr>
        <w:t>工</w:t>
      </w:r>
      <w:r w:rsidRPr="006842D7">
        <w:rPr>
          <w:rFonts w:ascii="Times New Roman" w:hAnsi="Times New Roman"/>
        </w:rPr>
        <w:t>人數為</w:t>
      </w:r>
      <w:r w:rsidRPr="006842D7">
        <w:rPr>
          <w:rFonts w:ascii="Times New Roman" w:hAnsi="Times New Roman"/>
        </w:rPr>
        <w:t>425,985</w:t>
      </w:r>
      <w:r w:rsidRPr="006842D7">
        <w:rPr>
          <w:rFonts w:ascii="Times New Roman" w:hAnsi="Times New Roman"/>
        </w:rPr>
        <w:t>人，社福</w:t>
      </w:r>
      <w:r w:rsidR="00D528F3" w:rsidRPr="006842D7">
        <w:rPr>
          <w:rFonts w:ascii="Times New Roman" w:hAnsi="Times New Roman"/>
        </w:rPr>
        <w:t>外</w:t>
      </w:r>
      <w:r w:rsidR="00D528F3" w:rsidRPr="006842D7">
        <w:rPr>
          <w:rFonts w:ascii="Times New Roman" w:hAnsi="Times New Roman" w:hint="eastAsia"/>
        </w:rPr>
        <w:t>籍</w:t>
      </w:r>
      <w:r w:rsidR="00D528F3" w:rsidRPr="006842D7">
        <w:rPr>
          <w:rFonts w:ascii="Times New Roman" w:hAnsi="Times New Roman"/>
        </w:rPr>
        <w:t>勞</w:t>
      </w:r>
      <w:r w:rsidR="00D528F3" w:rsidRPr="006842D7">
        <w:rPr>
          <w:rFonts w:ascii="Times New Roman" w:hAnsi="Times New Roman" w:hint="eastAsia"/>
        </w:rPr>
        <w:t>工</w:t>
      </w:r>
      <w:r w:rsidRPr="006842D7">
        <w:rPr>
          <w:rFonts w:ascii="Times New Roman" w:hAnsi="Times New Roman"/>
        </w:rPr>
        <w:t>人數為</w:t>
      </w:r>
      <w:r w:rsidRPr="006842D7">
        <w:rPr>
          <w:rFonts w:ascii="Times New Roman" w:hAnsi="Times New Roman"/>
        </w:rPr>
        <w:t>250,157</w:t>
      </w:r>
      <w:r w:rsidRPr="006842D7">
        <w:rPr>
          <w:rFonts w:ascii="Times New Roman" w:hAnsi="Times New Roman"/>
        </w:rPr>
        <w:t>人，有持續增加趨勢；至</w:t>
      </w:r>
      <w:r w:rsidRPr="006842D7">
        <w:rPr>
          <w:rFonts w:ascii="Times New Roman" w:hAnsi="Times New Roman"/>
        </w:rPr>
        <w:t>107</w:t>
      </w:r>
      <w:r w:rsidRPr="006842D7">
        <w:rPr>
          <w:rFonts w:ascii="Times New Roman" w:hAnsi="Times New Roman"/>
        </w:rPr>
        <w:t>年</w:t>
      </w:r>
      <w:r w:rsidR="00CE3313" w:rsidRPr="006842D7">
        <w:rPr>
          <w:rFonts w:ascii="Times New Roman" w:hAnsi="Times New Roman" w:hint="eastAsia"/>
        </w:rPr>
        <w:t>10</w:t>
      </w:r>
      <w:r w:rsidRPr="006842D7">
        <w:rPr>
          <w:rFonts w:ascii="Times New Roman" w:hAnsi="Times New Roman"/>
        </w:rPr>
        <w:t>月底止，</w:t>
      </w:r>
      <w:r w:rsidR="00D528F3" w:rsidRPr="006842D7">
        <w:rPr>
          <w:rFonts w:ascii="Times New Roman" w:hAnsi="Times New Roman"/>
        </w:rPr>
        <w:t>外</w:t>
      </w:r>
      <w:r w:rsidR="00D528F3" w:rsidRPr="006842D7">
        <w:rPr>
          <w:rFonts w:ascii="Times New Roman" w:hAnsi="Times New Roman" w:hint="eastAsia"/>
        </w:rPr>
        <w:t>籍</w:t>
      </w:r>
      <w:r w:rsidR="00D528F3" w:rsidRPr="006842D7">
        <w:rPr>
          <w:rFonts w:ascii="Times New Roman" w:hAnsi="Times New Roman"/>
        </w:rPr>
        <w:t>勞</w:t>
      </w:r>
      <w:r w:rsidR="00D528F3" w:rsidRPr="006842D7">
        <w:rPr>
          <w:rFonts w:ascii="Times New Roman" w:hAnsi="Times New Roman" w:hint="eastAsia"/>
        </w:rPr>
        <w:t>工</w:t>
      </w:r>
      <w:r w:rsidRPr="006842D7">
        <w:rPr>
          <w:rFonts w:ascii="Times New Roman" w:hAnsi="Times New Roman"/>
        </w:rPr>
        <w:t>在臺總人數為</w:t>
      </w:r>
      <w:r w:rsidR="00CE3313" w:rsidRPr="006842D7">
        <w:rPr>
          <w:rFonts w:ascii="Times New Roman" w:hAnsi="Times New Roman" w:hint="eastAsia"/>
        </w:rPr>
        <w:t>703,162</w:t>
      </w:r>
      <w:r w:rsidRPr="006842D7">
        <w:rPr>
          <w:rFonts w:ascii="Times New Roman" w:hAnsi="Times New Roman"/>
        </w:rPr>
        <w:t>人。</w:t>
      </w:r>
    </w:p>
    <w:p w:rsidR="00EE44ED" w:rsidRPr="006842D7" w:rsidRDefault="00EE44ED" w:rsidP="00564D04">
      <w:pPr>
        <w:pStyle w:val="4"/>
        <w:ind w:left="1218" w:hanging="509"/>
        <w:rPr>
          <w:rFonts w:ascii="Times New Roman" w:hAnsi="Times New Roman"/>
        </w:rPr>
      </w:pPr>
      <w:r w:rsidRPr="006842D7">
        <w:rPr>
          <w:rFonts w:ascii="Times New Roman" w:hAnsi="Times New Roman"/>
        </w:rPr>
        <w:t>以</w:t>
      </w:r>
      <w:r w:rsidR="00D528F3" w:rsidRPr="006842D7">
        <w:rPr>
          <w:rFonts w:ascii="Times New Roman" w:hAnsi="Times New Roman"/>
        </w:rPr>
        <w:t>外</w:t>
      </w:r>
      <w:r w:rsidR="00D528F3" w:rsidRPr="006842D7">
        <w:rPr>
          <w:rFonts w:ascii="Times New Roman" w:hAnsi="Times New Roman" w:hint="eastAsia"/>
        </w:rPr>
        <w:t>籍</w:t>
      </w:r>
      <w:r w:rsidR="00D528F3" w:rsidRPr="006842D7">
        <w:rPr>
          <w:rFonts w:ascii="Times New Roman" w:hAnsi="Times New Roman"/>
        </w:rPr>
        <w:t>勞</w:t>
      </w:r>
      <w:r w:rsidR="00D528F3" w:rsidRPr="006842D7">
        <w:rPr>
          <w:rFonts w:ascii="Times New Roman" w:hAnsi="Times New Roman" w:hint="eastAsia"/>
        </w:rPr>
        <w:t>工</w:t>
      </w:r>
      <w:r w:rsidRPr="006842D7">
        <w:rPr>
          <w:rFonts w:ascii="Times New Roman" w:hAnsi="Times New Roman"/>
        </w:rPr>
        <w:t>於全臺各縣市之分布來看，桃園市有逾</w:t>
      </w:r>
      <w:r w:rsidRPr="006842D7">
        <w:rPr>
          <w:rFonts w:ascii="Times New Roman" w:hAnsi="Times New Roman"/>
        </w:rPr>
        <w:t>11</w:t>
      </w:r>
      <w:r w:rsidRPr="006842D7">
        <w:rPr>
          <w:rFonts w:ascii="Times New Roman" w:hAnsi="Times New Roman"/>
        </w:rPr>
        <w:t>萬</w:t>
      </w:r>
      <w:r w:rsidR="00486F03" w:rsidRPr="006842D7">
        <w:rPr>
          <w:rFonts w:ascii="Times New Roman" w:hAnsi="Times New Roman" w:hint="eastAsia"/>
        </w:rPr>
        <w:t>多</w:t>
      </w:r>
      <w:r w:rsidRPr="006842D7">
        <w:rPr>
          <w:rFonts w:ascii="Times New Roman" w:hAnsi="Times New Roman"/>
        </w:rPr>
        <w:t>名</w:t>
      </w:r>
      <w:r w:rsidR="00D528F3" w:rsidRPr="006842D7">
        <w:rPr>
          <w:rFonts w:ascii="Times New Roman" w:hAnsi="Times New Roman"/>
        </w:rPr>
        <w:t>外</w:t>
      </w:r>
      <w:r w:rsidR="00D528F3" w:rsidRPr="006842D7">
        <w:rPr>
          <w:rFonts w:ascii="Times New Roman" w:hAnsi="Times New Roman" w:hint="eastAsia"/>
        </w:rPr>
        <w:t>籍</w:t>
      </w:r>
      <w:r w:rsidR="00D528F3" w:rsidRPr="006842D7">
        <w:rPr>
          <w:rFonts w:ascii="Times New Roman" w:hAnsi="Times New Roman"/>
        </w:rPr>
        <w:t>勞</w:t>
      </w:r>
      <w:r w:rsidR="00D528F3" w:rsidRPr="006842D7">
        <w:rPr>
          <w:rFonts w:ascii="Times New Roman" w:hAnsi="Times New Roman" w:hint="eastAsia"/>
        </w:rPr>
        <w:t>工</w:t>
      </w:r>
      <w:r w:rsidRPr="006842D7">
        <w:rPr>
          <w:rFonts w:ascii="Times New Roman" w:hAnsi="Times New Roman"/>
        </w:rPr>
        <w:t>，其中產業</w:t>
      </w:r>
      <w:r w:rsidR="00D528F3" w:rsidRPr="006842D7">
        <w:rPr>
          <w:rFonts w:ascii="Times New Roman" w:hAnsi="Times New Roman"/>
        </w:rPr>
        <w:t>外</w:t>
      </w:r>
      <w:r w:rsidR="00D528F3" w:rsidRPr="006842D7">
        <w:rPr>
          <w:rFonts w:ascii="Times New Roman" w:hAnsi="Times New Roman" w:hint="eastAsia"/>
        </w:rPr>
        <w:t>籍</w:t>
      </w:r>
      <w:r w:rsidR="00D528F3" w:rsidRPr="006842D7">
        <w:rPr>
          <w:rFonts w:ascii="Times New Roman" w:hAnsi="Times New Roman"/>
        </w:rPr>
        <w:t>勞</w:t>
      </w:r>
      <w:r w:rsidR="00D528F3" w:rsidRPr="006842D7">
        <w:rPr>
          <w:rFonts w:ascii="Times New Roman" w:hAnsi="Times New Roman" w:hint="eastAsia"/>
        </w:rPr>
        <w:t>工</w:t>
      </w:r>
      <w:r w:rsidRPr="006842D7">
        <w:rPr>
          <w:rFonts w:ascii="Times New Roman" w:hAnsi="Times New Roman"/>
        </w:rPr>
        <w:t>數有</w:t>
      </w:r>
      <w:r w:rsidRPr="006842D7">
        <w:rPr>
          <w:rFonts w:ascii="Times New Roman" w:hAnsi="Times New Roman"/>
        </w:rPr>
        <w:t>9</w:t>
      </w:r>
      <w:r w:rsidRPr="006842D7">
        <w:rPr>
          <w:rFonts w:ascii="Times New Roman" w:hAnsi="Times New Roman"/>
        </w:rPr>
        <w:t>萬多人，在</w:t>
      </w:r>
      <w:r w:rsidR="00D528F3" w:rsidRPr="006842D7">
        <w:rPr>
          <w:rFonts w:ascii="Times New Roman" w:hAnsi="Times New Roman"/>
        </w:rPr>
        <w:t>外</w:t>
      </w:r>
      <w:r w:rsidR="00D528F3" w:rsidRPr="006842D7">
        <w:rPr>
          <w:rFonts w:ascii="Times New Roman" w:hAnsi="Times New Roman" w:hint="eastAsia"/>
        </w:rPr>
        <w:t>籍</w:t>
      </w:r>
      <w:r w:rsidR="00D528F3" w:rsidRPr="006842D7">
        <w:rPr>
          <w:rFonts w:ascii="Times New Roman" w:hAnsi="Times New Roman"/>
        </w:rPr>
        <w:t>勞</w:t>
      </w:r>
      <w:r w:rsidR="00D528F3" w:rsidRPr="006842D7">
        <w:rPr>
          <w:rFonts w:ascii="Times New Roman" w:hAnsi="Times New Roman" w:hint="eastAsia"/>
        </w:rPr>
        <w:t>工</w:t>
      </w:r>
      <w:r w:rsidRPr="006842D7">
        <w:rPr>
          <w:rFonts w:ascii="Times New Roman" w:hAnsi="Times New Roman"/>
        </w:rPr>
        <w:t>總人數與產業</w:t>
      </w:r>
      <w:r w:rsidR="00D528F3" w:rsidRPr="006842D7">
        <w:rPr>
          <w:rFonts w:ascii="Times New Roman" w:hAnsi="Times New Roman"/>
        </w:rPr>
        <w:t>外</w:t>
      </w:r>
      <w:r w:rsidR="00D528F3" w:rsidRPr="006842D7">
        <w:rPr>
          <w:rFonts w:ascii="Times New Roman" w:hAnsi="Times New Roman" w:hint="eastAsia"/>
        </w:rPr>
        <w:t>籍</w:t>
      </w:r>
      <w:r w:rsidR="00D528F3" w:rsidRPr="006842D7">
        <w:rPr>
          <w:rFonts w:ascii="Times New Roman" w:hAnsi="Times New Roman"/>
        </w:rPr>
        <w:t>勞</w:t>
      </w:r>
      <w:r w:rsidR="00D528F3" w:rsidRPr="006842D7">
        <w:rPr>
          <w:rFonts w:ascii="Times New Roman" w:hAnsi="Times New Roman" w:hint="eastAsia"/>
        </w:rPr>
        <w:t>工</w:t>
      </w:r>
      <w:r w:rsidRPr="006842D7">
        <w:rPr>
          <w:rFonts w:ascii="Times New Roman" w:hAnsi="Times New Roman"/>
        </w:rPr>
        <w:t>人數方面，都居全臺之冠；其次為臺中市，</w:t>
      </w:r>
      <w:r w:rsidR="00337794" w:rsidRPr="006842D7">
        <w:rPr>
          <w:rFonts w:ascii="Times New Roman" w:hAnsi="Times New Roman"/>
        </w:rPr>
        <w:t>外</w:t>
      </w:r>
      <w:r w:rsidR="00337794" w:rsidRPr="006842D7">
        <w:rPr>
          <w:rFonts w:ascii="Times New Roman" w:hAnsi="Times New Roman" w:hint="eastAsia"/>
        </w:rPr>
        <w:t>籍</w:t>
      </w:r>
      <w:r w:rsidR="00337794" w:rsidRPr="006842D7">
        <w:rPr>
          <w:rFonts w:ascii="Times New Roman" w:hAnsi="Times New Roman"/>
        </w:rPr>
        <w:t>勞</w:t>
      </w:r>
      <w:r w:rsidR="00337794" w:rsidRPr="006842D7">
        <w:rPr>
          <w:rFonts w:ascii="Times New Roman" w:hAnsi="Times New Roman" w:hint="eastAsia"/>
        </w:rPr>
        <w:t>工</w:t>
      </w:r>
      <w:r w:rsidRPr="006842D7">
        <w:rPr>
          <w:rFonts w:ascii="Times New Roman" w:hAnsi="Times New Roman"/>
        </w:rPr>
        <w:t>總人數為</w:t>
      </w:r>
      <w:r w:rsidRPr="006842D7">
        <w:rPr>
          <w:rFonts w:ascii="Times New Roman" w:hAnsi="Times New Roman"/>
        </w:rPr>
        <w:t>10</w:t>
      </w:r>
      <w:r w:rsidRPr="006842D7">
        <w:rPr>
          <w:rFonts w:ascii="Times New Roman" w:hAnsi="Times New Roman"/>
        </w:rPr>
        <w:t>萬</w:t>
      </w:r>
      <w:r w:rsidR="00CE3313" w:rsidRPr="006842D7">
        <w:rPr>
          <w:rFonts w:ascii="Times New Roman" w:hAnsi="Times New Roman" w:hint="eastAsia"/>
        </w:rPr>
        <w:t>5</w:t>
      </w:r>
      <w:r w:rsidRPr="006842D7">
        <w:rPr>
          <w:rFonts w:ascii="Times New Roman" w:hAnsi="Times New Roman"/>
        </w:rPr>
        <w:t>千多人，產業</w:t>
      </w:r>
      <w:r w:rsidR="00D528F3" w:rsidRPr="006842D7">
        <w:rPr>
          <w:rFonts w:ascii="Times New Roman" w:hAnsi="Times New Roman"/>
        </w:rPr>
        <w:t>外</w:t>
      </w:r>
      <w:r w:rsidR="00D528F3" w:rsidRPr="006842D7">
        <w:rPr>
          <w:rFonts w:ascii="Times New Roman" w:hAnsi="Times New Roman" w:hint="eastAsia"/>
        </w:rPr>
        <w:t>籍</w:t>
      </w:r>
      <w:r w:rsidR="00D528F3" w:rsidRPr="006842D7">
        <w:rPr>
          <w:rFonts w:ascii="Times New Roman" w:hAnsi="Times New Roman"/>
        </w:rPr>
        <w:t>勞</w:t>
      </w:r>
      <w:r w:rsidR="00D528F3" w:rsidRPr="006842D7">
        <w:rPr>
          <w:rFonts w:ascii="Times New Roman" w:hAnsi="Times New Roman" w:hint="eastAsia"/>
        </w:rPr>
        <w:t>工</w:t>
      </w:r>
      <w:r w:rsidRPr="006842D7">
        <w:rPr>
          <w:rFonts w:ascii="Times New Roman" w:hAnsi="Times New Roman"/>
        </w:rPr>
        <w:t>數則有</w:t>
      </w:r>
      <w:r w:rsidRPr="006842D7">
        <w:rPr>
          <w:rFonts w:ascii="Times New Roman" w:hAnsi="Times New Roman"/>
        </w:rPr>
        <w:t>7</w:t>
      </w:r>
      <w:r w:rsidRPr="006842D7">
        <w:rPr>
          <w:rFonts w:ascii="Times New Roman" w:hAnsi="Times New Roman"/>
        </w:rPr>
        <w:t>萬</w:t>
      </w:r>
      <w:r w:rsidR="00CE3313" w:rsidRPr="006842D7">
        <w:rPr>
          <w:rFonts w:ascii="Times New Roman" w:hAnsi="Times New Roman" w:hint="eastAsia"/>
        </w:rPr>
        <w:t>8</w:t>
      </w:r>
      <w:r w:rsidRPr="006842D7">
        <w:rPr>
          <w:rFonts w:ascii="Times New Roman" w:hAnsi="Times New Roman"/>
        </w:rPr>
        <w:t>千多人；其後為新北市，</w:t>
      </w:r>
      <w:r w:rsidR="00D528F3" w:rsidRPr="006842D7">
        <w:rPr>
          <w:rFonts w:ascii="Times New Roman" w:hAnsi="Times New Roman"/>
        </w:rPr>
        <w:t>外</w:t>
      </w:r>
      <w:r w:rsidR="00D528F3" w:rsidRPr="006842D7">
        <w:rPr>
          <w:rFonts w:ascii="Times New Roman" w:hAnsi="Times New Roman" w:hint="eastAsia"/>
        </w:rPr>
        <w:t>籍</w:t>
      </w:r>
      <w:r w:rsidR="00D528F3" w:rsidRPr="006842D7">
        <w:rPr>
          <w:rFonts w:ascii="Times New Roman" w:hAnsi="Times New Roman"/>
        </w:rPr>
        <w:t>勞</w:t>
      </w:r>
      <w:r w:rsidR="00D528F3" w:rsidRPr="006842D7">
        <w:rPr>
          <w:rFonts w:ascii="Times New Roman" w:hAnsi="Times New Roman" w:hint="eastAsia"/>
        </w:rPr>
        <w:t>工</w:t>
      </w:r>
      <w:r w:rsidRPr="006842D7">
        <w:rPr>
          <w:rFonts w:ascii="Times New Roman" w:hAnsi="Times New Roman"/>
        </w:rPr>
        <w:t>總人數為</w:t>
      </w:r>
      <w:r w:rsidRPr="006842D7">
        <w:rPr>
          <w:rFonts w:ascii="Times New Roman" w:hAnsi="Times New Roman"/>
        </w:rPr>
        <w:t>9</w:t>
      </w:r>
      <w:r w:rsidRPr="006842D7">
        <w:rPr>
          <w:rFonts w:ascii="Times New Roman" w:hAnsi="Times New Roman"/>
        </w:rPr>
        <w:t>萬</w:t>
      </w:r>
      <w:r w:rsidR="00CE3313" w:rsidRPr="006842D7">
        <w:rPr>
          <w:rFonts w:ascii="Times New Roman" w:hAnsi="Times New Roman" w:hint="eastAsia"/>
        </w:rPr>
        <w:t>8</w:t>
      </w:r>
      <w:r w:rsidRPr="006842D7">
        <w:rPr>
          <w:rFonts w:ascii="Times New Roman" w:hAnsi="Times New Roman"/>
        </w:rPr>
        <w:t>千多人。</w:t>
      </w:r>
    </w:p>
    <w:p w:rsidR="00D528F3" w:rsidRPr="006842D7" w:rsidRDefault="00D528F3" w:rsidP="000C7819">
      <w:pPr>
        <w:pStyle w:val="3"/>
        <w:numPr>
          <w:ilvl w:val="0"/>
          <w:numId w:val="0"/>
        </w:numPr>
        <w:spacing w:beforeLines="50" w:before="228" w:line="0" w:lineRule="atLeast"/>
        <w:rPr>
          <w:rFonts w:ascii="Times New Roman" w:hAnsi="Times New Roman"/>
          <w:sz w:val="28"/>
          <w:szCs w:val="28"/>
        </w:rPr>
      </w:pPr>
      <w:r w:rsidRPr="006842D7">
        <w:rPr>
          <w:rFonts w:ascii="Times New Roman" w:hAnsi="Times New Roman"/>
          <w:sz w:val="28"/>
          <w:szCs w:val="28"/>
        </w:rPr>
        <w:t>表</w:t>
      </w:r>
      <w:r w:rsidRPr="006842D7">
        <w:rPr>
          <w:rFonts w:ascii="Times New Roman" w:hAnsi="Times New Roman"/>
          <w:sz w:val="28"/>
          <w:szCs w:val="28"/>
        </w:rPr>
        <w:t>1</w:t>
      </w:r>
      <w:r w:rsidRPr="006842D7">
        <w:rPr>
          <w:rFonts w:ascii="Times New Roman" w:hAnsi="Times New Roman"/>
          <w:sz w:val="28"/>
          <w:szCs w:val="28"/>
        </w:rPr>
        <w:t xml:space="preserve">　截至</w:t>
      </w:r>
      <w:r w:rsidRPr="006842D7">
        <w:rPr>
          <w:rFonts w:ascii="Times New Roman" w:hAnsi="Times New Roman"/>
          <w:sz w:val="28"/>
          <w:szCs w:val="28"/>
        </w:rPr>
        <w:t>107</w:t>
      </w:r>
      <w:r w:rsidRPr="006842D7">
        <w:rPr>
          <w:rFonts w:ascii="Times New Roman" w:hAnsi="Times New Roman"/>
          <w:sz w:val="28"/>
          <w:szCs w:val="28"/>
        </w:rPr>
        <w:t>年</w:t>
      </w:r>
      <w:r w:rsidR="00CE3313" w:rsidRPr="006842D7">
        <w:rPr>
          <w:rFonts w:ascii="Times New Roman" w:hAnsi="Times New Roman" w:hint="eastAsia"/>
          <w:sz w:val="28"/>
          <w:szCs w:val="28"/>
        </w:rPr>
        <w:t>10</w:t>
      </w:r>
      <w:r w:rsidRPr="006842D7">
        <w:rPr>
          <w:rFonts w:ascii="Times New Roman" w:hAnsi="Times New Roman"/>
          <w:sz w:val="28"/>
          <w:szCs w:val="28"/>
        </w:rPr>
        <w:t>月底</w:t>
      </w:r>
      <w:r w:rsidR="00D90A80" w:rsidRPr="006842D7">
        <w:rPr>
          <w:rFonts w:ascii="Times New Roman" w:hAnsi="Times New Roman" w:hint="eastAsia"/>
          <w:sz w:val="28"/>
          <w:szCs w:val="28"/>
        </w:rPr>
        <w:t>外籍勞工</w:t>
      </w:r>
      <w:r w:rsidRPr="006842D7">
        <w:rPr>
          <w:rFonts w:ascii="Times New Roman" w:hAnsi="Times New Roman"/>
          <w:sz w:val="28"/>
          <w:szCs w:val="28"/>
        </w:rPr>
        <w:t>在臺人數（</w:t>
      </w:r>
      <w:r w:rsidR="008341C4" w:rsidRPr="006842D7">
        <w:rPr>
          <w:rFonts w:ascii="Times New Roman" w:hAnsi="Times New Roman" w:hint="eastAsia"/>
          <w:sz w:val="28"/>
          <w:szCs w:val="28"/>
        </w:rPr>
        <w:t>按產業及</w:t>
      </w:r>
      <w:r w:rsidR="008341C4" w:rsidRPr="006842D7">
        <w:rPr>
          <w:rFonts w:ascii="Times New Roman" w:hAnsi="Times New Roman"/>
          <w:sz w:val="28"/>
          <w:szCs w:val="28"/>
        </w:rPr>
        <w:t>縣市</w:t>
      </w:r>
      <w:r w:rsidR="008341C4" w:rsidRPr="006842D7">
        <w:rPr>
          <w:rFonts w:ascii="Times New Roman" w:hAnsi="Times New Roman" w:hint="eastAsia"/>
          <w:sz w:val="28"/>
          <w:szCs w:val="28"/>
        </w:rPr>
        <w:t>分</w:t>
      </w:r>
      <w:r w:rsidRPr="006842D7">
        <w:rPr>
          <w:rFonts w:ascii="Times New Roman" w:hAnsi="Times New Roman"/>
          <w:sz w:val="28"/>
          <w:szCs w:val="28"/>
        </w:rPr>
        <w:t>）</w:t>
      </w:r>
      <w:r w:rsidRPr="006842D7">
        <w:rPr>
          <w:rFonts w:ascii="Times New Roman" w:hAnsi="Times New Roman"/>
          <w:sz w:val="28"/>
          <w:szCs w:val="28"/>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8"/>
        <w:gridCol w:w="2329"/>
        <w:gridCol w:w="2329"/>
        <w:gridCol w:w="2330"/>
      </w:tblGrid>
      <w:tr w:rsidR="006842D7" w:rsidRPr="006842D7" w:rsidTr="001A1AD5">
        <w:trPr>
          <w:tblHeader/>
        </w:trPr>
        <w:tc>
          <w:tcPr>
            <w:tcW w:w="1769" w:type="dxa"/>
            <w:tcBorders>
              <w:top w:val="single" w:sz="4" w:space="0" w:color="auto"/>
              <w:left w:val="single" w:sz="4" w:space="0" w:color="auto"/>
              <w:bottom w:val="single" w:sz="4" w:space="0" w:color="auto"/>
              <w:right w:val="single" w:sz="4" w:space="0" w:color="auto"/>
            </w:tcBorders>
            <w:shd w:val="clear" w:color="auto" w:fill="FDE9D9"/>
            <w:vAlign w:val="center"/>
            <w:hideMark/>
          </w:tcPr>
          <w:p w:rsidR="00D528F3" w:rsidRPr="006842D7" w:rsidRDefault="00D528F3" w:rsidP="001A1AD5">
            <w:pPr>
              <w:spacing w:line="0" w:lineRule="atLeast"/>
              <w:jc w:val="center"/>
              <w:rPr>
                <w:rFonts w:ascii="Times New Roman"/>
                <w:sz w:val="28"/>
                <w:szCs w:val="28"/>
              </w:rPr>
            </w:pPr>
            <w:r w:rsidRPr="006842D7">
              <w:rPr>
                <w:rFonts w:ascii="Times New Roman"/>
                <w:sz w:val="28"/>
                <w:szCs w:val="28"/>
              </w:rPr>
              <w:t>縣市別</w:t>
            </w:r>
          </w:p>
        </w:tc>
        <w:tc>
          <w:tcPr>
            <w:tcW w:w="2359" w:type="dxa"/>
            <w:tcBorders>
              <w:top w:val="single" w:sz="4" w:space="0" w:color="auto"/>
              <w:left w:val="single" w:sz="4" w:space="0" w:color="auto"/>
              <w:bottom w:val="single" w:sz="4" w:space="0" w:color="auto"/>
              <w:right w:val="single" w:sz="4" w:space="0" w:color="auto"/>
            </w:tcBorders>
            <w:shd w:val="clear" w:color="auto" w:fill="FDE9D9"/>
            <w:vAlign w:val="center"/>
          </w:tcPr>
          <w:p w:rsidR="00D528F3" w:rsidRPr="006842D7" w:rsidRDefault="00D90A80" w:rsidP="001A1AD5">
            <w:pPr>
              <w:spacing w:line="0" w:lineRule="atLeast"/>
              <w:jc w:val="center"/>
              <w:rPr>
                <w:rFonts w:ascii="Times New Roman"/>
                <w:sz w:val="28"/>
                <w:szCs w:val="28"/>
              </w:rPr>
            </w:pPr>
            <w:r w:rsidRPr="006842D7">
              <w:rPr>
                <w:rFonts w:ascii="Times New Roman" w:hint="eastAsia"/>
                <w:sz w:val="28"/>
                <w:szCs w:val="28"/>
              </w:rPr>
              <w:t>外籍勞工</w:t>
            </w:r>
            <w:r w:rsidR="00D528F3" w:rsidRPr="006842D7">
              <w:rPr>
                <w:rFonts w:ascii="Times New Roman"/>
                <w:sz w:val="28"/>
                <w:szCs w:val="28"/>
              </w:rPr>
              <w:t>總人數</w:t>
            </w:r>
          </w:p>
        </w:tc>
        <w:tc>
          <w:tcPr>
            <w:tcW w:w="2359" w:type="dxa"/>
            <w:tcBorders>
              <w:top w:val="single" w:sz="4" w:space="0" w:color="auto"/>
              <w:left w:val="single" w:sz="4" w:space="0" w:color="auto"/>
              <w:bottom w:val="single" w:sz="4" w:space="0" w:color="auto"/>
              <w:right w:val="single" w:sz="4" w:space="0" w:color="auto"/>
            </w:tcBorders>
            <w:shd w:val="clear" w:color="auto" w:fill="FDE9D9"/>
            <w:vAlign w:val="center"/>
          </w:tcPr>
          <w:p w:rsidR="00D528F3" w:rsidRPr="006842D7" w:rsidRDefault="00D528F3" w:rsidP="001A1AD5">
            <w:pPr>
              <w:spacing w:line="0" w:lineRule="atLeast"/>
              <w:jc w:val="center"/>
              <w:rPr>
                <w:rFonts w:ascii="Times New Roman"/>
                <w:sz w:val="28"/>
                <w:szCs w:val="28"/>
              </w:rPr>
            </w:pPr>
            <w:r w:rsidRPr="006842D7">
              <w:rPr>
                <w:rFonts w:ascii="Times New Roman"/>
                <w:sz w:val="28"/>
                <w:szCs w:val="28"/>
              </w:rPr>
              <w:t>產業</w:t>
            </w:r>
            <w:r w:rsidR="00D90A80" w:rsidRPr="006842D7">
              <w:rPr>
                <w:rFonts w:ascii="Times New Roman" w:hint="eastAsia"/>
                <w:sz w:val="28"/>
                <w:szCs w:val="28"/>
              </w:rPr>
              <w:t>外籍勞工</w:t>
            </w:r>
            <w:r w:rsidRPr="006842D7">
              <w:rPr>
                <w:rFonts w:ascii="Times New Roman"/>
                <w:sz w:val="28"/>
                <w:szCs w:val="28"/>
              </w:rPr>
              <w:t>數</w:t>
            </w:r>
          </w:p>
        </w:tc>
        <w:tc>
          <w:tcPr>
            <w:tcW w:w="2360" w:type="dxa"/>
            <w:tcBorders>
              <w:top w:val="single" w:sz="4" w:space="0" w:color="auto"/>
              <w:left w:val="single" w:sz="4" w:space="0" w:color="auto"/>
              <w:bottom w:val="single" w:sz="4" w:space="0" w:color="auto"/>
              <w:right w:val="single" w:sz="4" w:space="0" w:color="auto"/>
            </w:tcBorders>
            <w:shd w:val="clear" w:color="auto" w:fill="FDE9D9"/>
            <w:vAlign w:val="center"/>
          </w:tcPr>
          <w:p w:rsidR="00D528F3" w:rsidRPr="006842D7" w:rsidRDefault="00D528F3" w:rsidP="001A1AD5">
            <w:pPr>
              <w:spacing w:line="0" w:lineRule="atLeast"/>
              <w:jc w:val="center"/>
              <w:rPr>
                <w:rFonts w:ascii="Times New Roman"/>
                <w:sz w:val="28"/>
                <w:szCs w:val="28"/>
              </w:rPr>
            </w:pPr>
            <w:r w:rsidRPr="006842D7">
              <w:rPr>
                <w:rFonts w:ascii="Times New Roman"/>
                <w:sz w:val="28"/>
                <w:szCs w:val="28"/>
              </w:rPr>
              <w:t>社福</w:t>
            </w:r>
            <w:r w:rsidR="00D90A80" w:rsidRPr="006842D7">
              <w:rPr>
                <w:rFonts w:ascii="Times New Roman" w:hint="eastAsia"/>
                <w:sz w:val="28"/>
                <w:szCs w:val="28"/>
              </w:rPr>
              <w:t>外籍勞工</w:t>
            </w:r>
            <w:r w:rsidRPr="006842D7">
              <w:rPr>
                <w:rFonts w:ascii="Times New Roman"/>
                <w:sz w:val="28"/>
                <w:szCs w:val="28"/>
              </w:rPr>
              <w:t>數</w:t>
            </w:r>
          </w:p>
        </w:tc>
      </w:tr>
      <w:tr w:rsidR="006842D7" w:rsidRPr="006842D7" w:rsidTr="001A1AD5">
        <w:tc>
          <w:tcPr>
            <w:tcW w:w="1769" w:type="dxa"/>
            <w:tcBorders>
              <w:top w:val="single" w:sz="4" w:space="0" w:color="auto"/>
              <w:left w:val="single" w:sz="4" w:space="0" w:color="auto"/>
              <w:bottom w:val="single" w:sz="4" w:space="0" w:color="auto"/>
              <w:right w:val="single" w:sz="4" w:space="0" w:color="auto"/>
            </w:tcBorders>
            <w:vAlign w:val="center"/>
          </w:tcPr>
          <w:p w:rsidR="00CE3313" w:rsidRPr="006842D7" w:rsidRDefault="00CE3313" w:rsidP="00CE3313">
            <w:pPr>
              <w:spacing w:line="0" w:lineRule="atLeast"/>
              <w:jc w:val="center"/>
              <w:rPr>
                <w:rFonts w:ascii="Times New Roman"/>
                <w:sz w:val="28"/>
                <w:szCs w:val="28"/>
              </w:rPr>
            </w:pPr>
            <w:r w:rsidRPr="006842D7">
              <w:rPr>
                <w:rFonts w:ascii="Times New Roman"/>
                <w:sz w:val="28"/>
                <w:szCs w:val="28"/>
              </w:rPr>
              <w:t>新北市</w:t>
            </w:r>
          </w:p>
        </w:tc>
        <w:tc>
          <w:tcPr>
            <w:tcW w:w="2359" w:type="dxa"/>
            <w:tcBorders>
              <w:top w:val="single" w:sz="4" w:space="0" w:color="auto"/>
              <w:left w:val="single" w:sz="4" w:space="0" w:color="auto"/>
              <w:bottom w:val="single" w:sz="4" w:space="0" w:color="auto"/>
              <w:right w:val="single" w:sz="4" w:space="0" w:color="auto"/>
            </w:tcBorders>
            <w:vAlign w:val="center"/>
          </w:tcPr>
          <w:p w:rsidR="00CE3313" w:rsidRPr="006842D7" w:rsidRDefault="00CE3313" w:rsidP="00CE3313">
            <w:pPr>
              <w:spacing w:line="0" w:lineRule="atLeast"/>
              <w:jc w:val="right"/>
              <w:rPr>
                <w:rFonts w:ascii="Times New Roman"/>
                <w:sz w:val="28"/>
                <w:szCs w:val="28"/>
              </w:rPr>
            </w:pPr>
            <w:r w:rsidRPr="006842D7">
              <w:rPr>
                <w:rFonts w:ascii="Times New Roman"/>
                <w:sz w:val="28"/>
                <w:szCs w:val="28"/>
              </w:rPr>
              <w:t xml:space="preserve">98,101 </w:t>
            </w:r>
          </w:p>
        </w:tc>
        <w:tc>
          <w:tcPr>
            <w:tcW w:w="2359" w:type="dxa"/>
            <w:tcBorders>
              <w:top w:val="single" w:sz="4" w:space="0" w:color="auto"/>
              <w:left w:val="single" w:sz="4" w:space="0" w:color="auto"/>
              <w:bottom w:val="single" w:sz="4" w:space="0" w:color="auto"/>
              <w:right w:val="single" w:sz="4" w:space="0" w:color="auto"/>
            </w:tcBorders>
            <w:vAlign w:val="center"/>
          </w:tcPr>
          <w:p w:rsidR="00CE3313" w:rsidRPr="006842D7" w:rsidRDefault="00CE3313" w:rsidP="00CE3313">
            <w:pPr>
              <w:spacing w:line="0" w:lineRule="atLeast"/>
              <w:jc w:val="right"/>
              <w:rPr>
                <w:rFonts w:ascii="Times New Roman"/>
                <w:sz w:val="28"/>
                <w:szCs w:val="28"/>
              </w:rPr>
            </w:pPr>
            <w:r w:rsidRPr="006842D7">
              <w:rPr>
                <w:rFonts w:ascii="Times New Roman"/>
                <w:sz w:val="28"/>
                <w:szCs w:val="28"/>
              </w:rPr>
              <w:t xml:space="preserve">56,005 </w:t>
            </w:r>
          </w:p>
        </w:tc>
        <w:tc>
          <w:tcPr>
            <w:tcW w:w="2360" w:type="dxa"/>
            <w:tcBorders>
              <w:top w:val="single" w:sz="4" w:space="0" w:color="auto"/>
              <w:left w:val="single" w:sz="4" w:space="0" w:color="auto"/>
              <w:bottom w:val="single" w:sz="4" w:space="0" w:color="auto"/>
              <w:right w:val="single" w:sz="4" w:space="0" w:color="auto"/>
            </w:tcBorders>
            <w:vAlign w:val="center"/>
          </w:tcPr>
          <w:p w:rsidR="00CE3313" w:rsidRPr="006842D7" w:rsidRDefault="00CE3313" w:rsidP="00CE3313">
            <w:pPr>
              <w:spacing w:line="0" w:lineRule="atLeast"/>
              <w:jc w:val="right"/>
              <w:rPr>
                <w:rFonts w:ascii="Times New Roman"/>
                <w:sz w:val="28"/>
                <w:szCs w:val="28"/>
              </w:rPr>
            </w:pPr>
            <w:r w:rsidRPr="006842D7">
              <w:rPr>
                <w:rFonts w:ascii="Times New Roman"/>
                <w:sz w:val="28"/>
                <w:szCs w:val="28"/>
              </w:rPr>
              <w:t xml:space="preserve">42,096 </w:t>
            </w:r>
          </w:p>
        </w:tc>
      </w:tr>
      <w:tr w:rsidR="006842D7" w:rsidRPr="006842D7" w:rsidTr="001A1AD5">
        <w:tc>
          <w:tcPr>
            <w:tcW w:w="1769" w:type="dxa"/>
            <w:tcBorders>
              <w:top w:val="single" w:sz="4" w:space="0" w:color="auto"/>
              <w:left w:val="single" w:sz="4" w:space="0" w:color="auto"/>
              <w:bottom w:val="single" w:sz="4" w:space="0" w:color="auto"/>
              <w:right w:val="single" w:sz="4" w:space="0" w:color="auto"/>
            </w:tcBorders>
            <w:vAlign w:val="center"/>
          </w:tcPr>
          <w:p w:rsidR="00CE3313" w:rsidRPr="006842D7" w:rsidRDefault="00CE3313" w:rsidP="00CE3313">
            <w:pPr>
              <w:spacing w:line="0" w:lineRule="atLeast"/>
              <w:jc w:val="center"/>
              <w:rPr>
                <w:rFonts w:ascii="Times New Roman"/>
                <w:sz w:val="28"/>
                <w:szCs w:val="28"/>
              </w:rPr>
            </w:pPr>
            <w:r w:rsidRPr="006842D7">
              <w:rPr>
                <w:rFonts w:ascii="Times New Roman"/>
                <w:sz w:val="28"/>
                <w:szCs w:val="28"/>
              </w:rPr>
              <w:t>臺北市</w:t>
            </w:r>
          </w:p>
        </w:tc>
        <w:tc>
          <w:tcPr>
            <w:tcW w:w="2359" w:type="dxa"/>
            <w:tcBorders>
              <w:top w:val="single" w:sz="4" w:space="0" w:color="auto"/>
              <w:left w:val="single" w:sz="4" w:space="0" w:color="auto"/>
              <w:bottom w:val="single" w:sz="4" w:space="0" w:color="auto"/>
              <w:right w:val="single" w:sz="4" w:space="0" w:color="auto"/>
            </w:tcBorders>
            <w:vAlign w:val="center"/>
          </w:tcPr>
          <w:p w:rsidR="00CE3313" w:rsidRPr="006842D7" w:rsidRDefault="00CE3313" w:rsidP="00CE3313">
            <w:pPr>
              <w:spacing w:line="0" w:lineRule="atLeast"/>
              <w:jc w:val="right"/>
              <w:rPr>
                <w:rFonts w:ascii="Times New Roman"/>
                <w:sz w:val="28"/>
                <w:szCs w:val="28"/>
              </w:rPr>
            </w:pPr>
            <w:r w:rsidRPr="006842D7">
              <w:rPr>
                <w:rFonts w:ascii="Times New Roman"/>
                <w:sz w:val="28"/>
                <w:szCs w:val="28"/>
              </w:rPr>
              <w:t xml:space="preserve">46,255 </w:t>
            </w:r>
          </w:p>
        </w:tc>
        <w:tc>
          <w:tcPr>
            <w:tcW w:w="2359" w:type="dxa"/>
            <w:tcBorders>
              <w:top w:val="single" w:sz="4" w:space="0" w:color="auto"/>
              <w:left w:val="single" w:sz="4" w:space="0" w:color="auto"/>
              <w:bottom w:val="single" w:sz="4" w:space="0" w:color="auto"/>
              <w:right w:val="single" w:sz="4" w:space="0" w:color="auto"/>
            </w:tcBorders>
            <w:vAlign w:val="center"/>
          </w:tcPr>
          <w:p w:rsidR="00CE3313" w:rsidRPr="006842D7" w:rsidRDefault="00CE3313" w:rsidP="00CE3313">
            <w:pPr>
              <w:spacing w:line="0" w:lineRule="atLeast"/>
              <w:jc w:val="right"/>
              <w:rPr>
                <w:rFonts w:ascii="Times New Roman"/>
                <w:sz w:val="28"/>
                <w:szCs w:val="28"/>
              </w:rPr>
            </w:pPr>
            <w:r w:rsidRPr="006842D7">
              <w:rPr>
                <w:rFonts w:ascii="Times New Roman"/>
                <w:sz w:val="28"/>
                <w:szCs w:val="28"/>
              </w:rPr>
              <w:t xml:space="preserve">2,454 </w:t>
            </w:r>
          </w:p>
        </w:tc>
        <w:tc>
          <w:tcPr>
            <w:tcW w:w="2360" w:type="dxa"/>
            <w:tcBorders>
              <w:top w:val="single" w:sz="4" w:space="0" w:color="auto"/>
              <w:left w:val="single" w:sz="4" w:space="0" w:color="auto"/>
              <w:bottom w:val="single" w:sz="4" w:space="0" w:color="auto"/>
              <w:right w:val="single" w:sz="4" w:space="0" w:color="auto"/>
            </w:tcBorders>
            <w:vAlign w:val="center"/>
          </w:tcPr>
          <w:p w:rsidR="00CE3313" w:rsidRPr="006842D7" w:rsidRDefault="00CE3313" w:rsidP="00CE3313">
            <w:pPr>
              <w:spacing w:line="0" w:lineRule="atLeast"/>
              <w:jc w:val="right"/>
              <w:rPr>
                <w:rFonts w:ascii="Times New Roman"/>
                <w:sz w:val="28"/>
                <w:szCs w:val="28"/>
              </w:rPr>
            </w:pPr>
            <w:r w:rsidRPr="006842D7">
              <w:rPr>
                <w:rFonts w:ascii="Times New Roman"/>
                <w:sz w:val="28"/>
                <w:szCs w:val="28"/>
              </w:rPr>
              <w:t xml:space="preserve">43,801 </w:t>
            </w:r>
          </w:p>
        </w:tc>
      </w:tr>
      <w:tr w:rsidR="006842D7" w:rsidRPr="006842D7" w:rsidTr="001A1AD5">
        <w:tc>
          <w:tcPr>
            <w:tcW w:w="1769" w:type="dxa"/>
            <w:tcBorders>
              <w:top w:val="single" w:sz="4" w:space="0" w:color="auto"/>
              <w:left w:val="single" w:sz="4" w:space="0" w:color="auto"/>
              <w:bottom w:val="single" w:sz="4" w:space="0" w:color="auto"/>
              <w:right w:val="single" w:sz="4" w:space="0" w:color="auto"/>
            </w:tcBorders>
            <w:vAlign w:val="center"/>
          </w:tcPr>
          <w:p w:rsidR="00CE3313" w:rsidRPr="006842D7" w:rsidRDefault="00CE3313" w:rsidP="00CE3313">
            <w:pPr>
              <w:spacing w:line="0" w:lineRule="atLeast"/>
              <w:jc w:val="center"/>
              <w:rPr>
                <w:rFonts w:ascii="Times New Roman"/>
                <w:sz w:val="28"/>
                <w:szCs w:val="28"/>
              </w:rPr>
            </w:pPr>
            <w:r w:rsidRPr="006842D7">
              <w:rPr>
                <w:rFonts w:ascii="Times New Roman"/>
                <w:sz w:val="28"/>
                <w:szCs w:val="28"/>
              </w:rPr>
              <w:t>桃園市</w:t>
            </w:r>
          </w:p>
        </w:tc>
        <w:tc>
          <w:tcPr>
            <w:tcW w:w="2359" w:type="dxa"/>
            <w:tcBorders>
              <w:top w:val="single" w:sz="4" w:space="0" w:color="auto"/>
              <w:left w:val="single" w:sz="4" w:space="0" w:color="auto"/>
              <w:bottom w:val="single" w:sz="4" w:space="0" w:color="auto"/>
              <w:right w:val="single" w:sz="4" w:space="0" w:color="auto"/>
            </w:tcBorders>
            <w:vAlign w:val="center"/>
          </w:tcPr>
          <w:p w:rsidR="00CE3313" w:rsidRPr="006842D7" w:rsidRDefault="00CE3313" w:rsidP="00CE3313">
            <w:pPr>
              <w:spacing w:line="0" w:lineRule="atLeast"/>
              <w:jc w:val="right"/>
              <w:rPr>
                <w:rFonts w:ascii="Times New Roman"/>
                <w:sz w:val="28"/>
                <w:szCs w:val="28"/>
              </w:rPr>
            </w:pPr>
            <w:r w:rsidRPr="006842D7">
              <w:rPr>
                <w:rFonts w:ascii="Times New Roman"/>
                <w:sz w:val="28"/>
                <w:szCs w:val="28"/>
              </w:rPr>
              <w:t xml:space="preserve">113,455 </w:t>
            </w:r>
          </w:p>
        </w:tc>
        <w:tc>
          <w:tcPr>
            <w:tcW w:w="2359" w:type="dxa"/>
            <w:tcBorders>
              <w:top w:val="single" w:sz="4" w:space="0" w:color="auto"/>
              <w:left w:val="single" w:sz="4" w:space="0" w:color="auto"/>
              <w:bottom w:val="single" w:sz="4" w:space="0" w:color="auto"/>
              <w:right w:val="single" w:sz="4" w:space="0" w:color="auto"/>
            </w:tcBorders>
            <w:vAlign w:val="center"/>
          </w:tcPr>
          <w:p w:rsidR="00CE3313" w:rsidRPr="006842D7" w:rsidRDefault="00CE3313" w:rsidP="00CE3313">
            <w:pPr>
              <w:spacing w:line="0" w:lineRule="atLeast"/>
              <w:jc w:val="right"/>
              <w:rPr>
                <w:rFonts w:ascii="Times New Roman"/>
                <w:sz w:val="28"/>
                <w:szCs w:val="28"/>
              </w:rPr>
            </w:pPr>
            <w:r w:rsidRPr="006842D7">
              <w:rPr>
                <w:rFonts w:ascii="Times New Roman"/>
                <w:sz w:val="28"/>
                <w:szCs w:val="28"/>
              </w:rPr>
              <w:t xml:space="preserve">91,830 </w:t>
            </w:r>
          </w:p>
        </w:tc>
        <w:tc>
          <w:tcPr>
            <w:tcW w:w="2360" w:type="dxa"/>
            <w:tcBorders>
              <w:top w:val="single" w:sz="4" w:space="0" w:color="auto"/>
              <w:left w:val="single" w:sz="4" w:space="0" w:color="auto"/>
              <w:bottom w:val="single" w:sz="4" w:space="0" w:color="auto"/>
              <w:right w:val="single" w:sz="4" w:space="0" w:color="auto"/>
            </w:tcBorders>
            <w:vAlign w:val="center"/>
          </w:tcPr>
          <w:p w:rsidR="00CE3313" w:rsidRPr="006842D7" w:rsidRDefault="00CE3313" w:rsidP="00CE3313">
            <w:pPr>
              <w:spacing w:line="0" w:lineRule="atLeast"/>
              <w:jc w:val="right"/>
              <w:rPr>
                <w:rFonts w:ascii="Times New Roman"/>
                <w:sz w:val="28"/>
                <w:szCs w:val="28"/>
              </w:rPr>
            </w:pPr>
            <w:r w:rsidRPr="006842D7">
              <w:rPr>
                <w:rFonts w:ascii="Times New Roman"/>
                <w:sz w:val="28"/>
                <w:szCs w:val="28"/>
              </w:rPr>
              <w:t xml:space="preserve">21,625 </w:t>
            </w:r>
          </w:p>
        </w:tc>
      </w:tr>
      <w:tr w:rsidR="006842D7" w:rsidRPr="006842D7" w:rsidTr="001A1AD5">
        <w:tc>
          <w:tcPr>
            <w:tcW w:w="1769" w:type="dxa"/>
            <w:tcBorders>
              <w:top w:val="single" w:sz="4" w:space="0" w:color="auto"/>
              <w:left w:val="single" w:sz="4" w:space="0" w:color="auto"/>
              <w:bottom w:val="single" w:sz="4" w:space="0" w:color="auto"/>
              <w:right w:val="single" w:sz="4" w:space="0" w:color="auto"/>
            </w:tcBorders>
            <w:vAlign w:val="center"/>
          </w:tcPr>
          <w:p w:rsidR="00CE3313" w:rsidRPr="006842D7" w:rsidRDefault="00CE3313" w:rsidP="00CE3313">
            <w:pPr>
              <w:spacing w:line="0" w:lineRule="atLeast"/>
              <w:jc w:val="center"/>
              <w:rPr>
                <w:rFonts w:ascii="Times New Roman"/>
                <w:sz w:val="28"/>
                <w:szCs w:val="28"/>
              </w:rPr>
            </w:pPr>
            <w:r w:rsidRPr="006842D7">
              <w:rPr>
                <w:rFonts w:ascii="Times New Roman"/>
                <w:sz w:val="28"/>
                <w:szCs w:val="28"/>
              </w:rPr>
              <w:t>臺中市</w:t>
            </w:r>
          </w:p>
        </w:tc>
        <w:tc>
          <w:tcPr>
            <w:tcW w:w="2359" w:type="dxa"/>
            <w:tcBorders>
              <w:top w:val="single" w:sz="4" w:space="0" w:color="auto"/>
              <w:left w:val="single" w:sz="4" w:space="0" w:color="auto"/>
              <w:bottom w:val="single" w:sz="4" w:space="0" w:color="auto"/>
              <w:right w:val="single" w:sz="4" w:space="0" w:color="auto"/>
            </w:tcBorders>
            <w:vAlign w:val="center"/>
          </w:tcPr>
          <w:p w:rsidR="00CE3313" w:rsidRPr="006842D7" w:rsidRDefault="00CE3313" w:rsidP="00CE3313">
            <w:pPr>
              <w:spacing w:line="0" w:lineRule="atLeast"/>
              <w:jc w:val="right"/>
              <w:rPr>
                <w:rFonts w:ascii="Times New Roman"/>
                <w:sz w:val="28"/>
                <w:szCs w:val="28"/>
              </w:rPr>
            </w:pPr>
            <w:r w:rsidRPr="006842D7">
              <w:rPr>
                <w:rFonts w:ascii="Times New Roman"/>
                <w:sz w:val="28"/>
                <w:szCs w:val="28"/>
              </w:rPr>
              <w:t xml:space="preserve">105,286 </w:t>
            </w:r>
          </w:p>
        </w:tc>
        <w:tc>
          <w:tcPr>
            <w:tcW w:w="2359" w:type="dxa"/>
            <w:tcBorders>
              <w:top w:val="single" w:sz="4" w:space="0" w:color="auto"/>
              <w:left w:val="single" w:sz="4" w:space="0" w:color="auto"/>
              <w:bottom w:val="single" w:sz="4" w:space="0" w:color="auto"/>
              <w:right w:val="single" w:sz="4" w:space="0" w:color="auto"/>
            </w:tcBorders>
            <w:vAlign w:val="center"/>
          </w:tcPr>
          <w:p w:rsidR="00CE3313" w:rsidRPr="006842D7" w:rsidRDefault="00CE3313" w:rsidP="00CE3313">
            <w:pPr>
              <w:spacing w:line="0" w:lineRule="atLeast"/>
              <w:jc w:val="right"/>
              <w:rPr>
                <w:rFonts w:ascii="Times New Roman"/>
                <w:sz w:val="28"/>
                <w:szCs w:val="28"/>
              </w:rPr>
            </w:pPr>
            <w:r w:rsidRPr="006842D7">
              <w:rPr>
                <w:rFonts w:ascii="Times New Roman"/>
                <w:sz w:val="28"/>
                <w:szCs w:val="28"/>
              </w:rPr>
              <w:t xml:space="preserve">78,020 </w:t>
            </w:r>
          </w:p>
        </w:tc>
        <w:tc>
          <w:tcPr>
            <w:tcW w:w="2360" w:type="dxa"/>
            <w:tcBorders>
              <w:top w:val="single" w:sz="4" w:space="0" w:color="auto"/>
              <w:left w:val="single" w:sz="4" w:space="0" w:color="auto"/>
              <w:bottom w:val="single" w:sz="4" w:space="0" w:color="auto"/>
              <w:right w:val="single" w:sz="4" w:space="0" w:color="auto"/>
            </w:tcBorders>
            <w:vAlign w:val="center"/>
          </w:tcPr>
          <w:p w:rsidR="00CE3313" w:rsidRPr="006842D7" w:rsidRDefault="00CE3313" w:rsidP="00CE3313">
            <w:pPr>
              <w:spacing w:line="0" w:lineRule="atLeast"/>
              <w:jc w:val="right"/>
              <w:rPr>
                <w:rFonts w:ascii="Times New Roman"/>
                <w:sz w:val="28"/>
                <w:szCs w:val="28"/>
              </w:rPr>
            </w:pPr>
            <w:r w:rsidRPr="006842D7">
              <w:rPr>
                <w:rFonts w:ascii="Times New Roman"/>
                <w:sz w:val="28"/>
                <w:szCs w:val="28"/>
              </w:rPr>
              <w:t xml:space="preserve">27,266 </w:t>
            </w:r>
          </w:p>
        </w:tc>
      </w:tr>
      <w:tr w:rsidR="006842D7" w:rsidRPr="006842D7" w:rsidTr="001A1AD5">
        <w:tc>
          <w:tcPr>
            <w:tcW w:w="1769" w:type="dxa"/>
            <w:tcBorders>
              <w:top w:val="single" w:sz="4" w:space="0" w:color="auto"/>
              <w:left w:val="single" w:sz="4" w:space="0" w:color="auto"/>
              <w:bottom w:val="single" w:sz="4" w:space="0" w:color="auto"/>
              <w:right w:val="single" w:sz="4" w:space="0" w:color="auto"/>
            </w:tcBorders>
            <w:vAlign w:val="center"/>
          </w:tcPr>
          <w:p w:rsidR="00CE3313" w:rsidRPr="006842D7" w:rsidRDefault="00CE3313" w:rsidP="00CE3313">
            <w:pPr>
              <w:spacing w:line="0" w:lineRule="atLeast"/>
              <w:jc w:val="center"/>
              <w:rPr>
                <w:rFonts w:ascii="Times New Roman"/>
                <w:sz w:val="28"/>
                <w:szCs w:val="28"/>
              </w:rPr>
            </w:pPr>
            <w:r w:rsidRPr="006842D7">
              <w:rPr>
                <w:rFonts w:ascii="Times New Roman"/>
                <w:sz w:val="28"/>
                <w:szCs w:val="28"/>
              </w:rPr>
              <w:t>臺南市</w:t>
            </w:r>
          </w:p>
        </w:tc>
        <w:tc>
          <w:tcPr>
            <w:tcW w:w="2359" w:type="dxa"/>
            <w:tcBorders>
              <w:top w:val="single" w:sz="4" w:space="0" w:color="auto"/>
              <w:left w:val="single" w:sz="4" w:space="0" w:color="auto"/>
              <w:bottom w:val="single" w:sz="4" w:space="0" w:color="auto"/>
              <w:right w:val="single" w:sz="4" w:space="0" w:color="auto"/>
            </w:tcBorders>
            <w:vAlign w:val="center"/>
          </w:tcPr>
          <w:p w:rsidR="00CE3313" w:rsidRPr="006842D7" w:rsidRDefault="00CE3313" w:rsidP="00CE3313">
            <w:pPr>
              <w:spacing w:line="0" w:lineRule="atLeast"/>
              <w:jc w:val="right"/>
              <w:rPr>
                <w:rFonts w:ascii="Times New Roman"/>
                <w:sz w:val="28"/>
                <w:szCs w:val="28"/>
              </w:rPr>
            </w:pPr>
            <w:r w:rsidRPr="006842D7">
              <w:rPr>
                <w:rFonts w:ascii="Times New Roman"/>
                <w:sz w:val="28"/>
                <w:szCs w:val="28"/>
              </w:rPr>
              <w:t xml:space="preserve">60,587 </w:t>
            </w:r>
          </w:p>
        </w:tc>
        <w:tc>
          <w:tcPr>
            <w:tcW w:w="2359" w:type="dxa"/>
            <w:tcBorders>
              <w:top w:val="single" w:sz="4" w:space="0" w:color="auto"/>
              <w:left w:val="single" w:sz="4" w:space="0" w:color="auto"/>
              <w:bottom w:val="single" w:sz="4" w:space="0" w:color="auto"/>
              <w:right w:val="single" w:sz="4" w:space="0" w:color="auto"/>
            </w:tcBorders>
            <w:vAlign w:val="center"/>
          </w:tcPr>
          <w:p w:rsidR="00CE3313" w:rsidRPr="006842D7" w:rsidRDefault="00CE3313" w:rsidP="00CE3313">
            <w:pPr>
              <w:spacing w:line="0" w:lineRule="atLeast"/>
              <w:jc w:val="right"/>
              <w:rPr>
                <w:rFonts w:ascii="Times New Roman"/>
                <w:sz w:val="28"/>
                <w:szCs w:val="28"/>
              </w:rPr>
            </w:pPr>
            <w:r w:rsidRPr="006842D7">
              <w:rPr>
                <w:rFonts w:ascii="Times New Roman"/>
                <w:sz w:val="28"/>
                <w:szCs w:val="28"/>
              </w:rPr>
              <w:t xml:space="preserve">43,854 </w:t>
            </w:r>
          </w:p>
        </w:tc>
        <w:tc>
          <w:tcPr>
            <w:tcW w:w="2360" w:type="dxa"/>
            <w:tcBorders>
              <w:top w:val="single" w:sz="4" w:space="0" w:color="auto"/>
              <w:left w:val="single" w:sz="4" w:space="0" w:color="auto"/>
              <w:bottom w:val="single" w:sz="4" w:space="0" w:color="auto"/>
              <w:right w:val="single" w:sz="4" w:space="0" w:color="auto"/>
            </w:tcBorders>
            <w:vAlign w:val="center"/>
          </w:tcPr>
          <w:p w:rsidR="00CE3313" w:rsidRPr="006842D7" w:rsidRDefault="00CE3313" w:rsidP="00CE3313">
            <w:pPr>
              <w:spacing w:line="0" w:lineRule="atLeast"/>
              <w:jc w:val="right"/>
              <w:rPr>
                <w:rFonts w:ascii="Times New Roman"/>
                <w:sz w:val="28"/>
                <w:szCs w:val="28"/>
              </w:rPr>
            </w:pPr>
            <w:r w:rsidRPr="006842D7">
              <w:rPr>
                <w:rFonts w:ascii="Times New Roman"/>
                <w:sz w:val="28"/>
                <w:szCs w:val="28"/>
              </w:rPr>
              <w:t xml:space="preserve">16,733 </w:t>
            </w:r>
          </w:p>
        </w:tc>
      </w:tr>
      <w:tr w:rsidR="006842D7" w:rsidRPr="006842D7" w:rsidTr="001A1AD5">
        <w:tc>
          <w:tcPr>
            <w:tcW w:w="1769" w:type="dxa"/>
            <w:tcBorders>
              <w:top w:val="single" w:sz="4" w:space="0" w:color="auto"/>
              <w:left w:val="single" w:sz="4" w:space="0" w:color="auto"/>
              <w:bottom w:val="single" w:sz="4" w:space="0" w:color="auto"/>
              <w:right w:val="single" w:sz="4" w:space="0" w:color="auto"/>
            </w:tcBorders>
            <w:vAlign w:val="center"/>
          </w:tcPr>
          <w:p w:rsidR="00CE3313" w:rsidRPr="006842D7" w:rsidRDefault="00CE3313" w:rsidP="00CE3313">
            <w:pPr>
              <w:spacing w:line="0" w:lineRule="atLeast"/>
              <w:jc w:val="center"/>
              <w:rPr>
                <w:rFonts w:ascii="Times New Roman"/>
                <w:sz w:val="28"/>
                <w:szCs w:val="28"/>
              </w:rPr>
            </w:pPr>
            <w:r w:rsidRPr="006842D7">
              <w:rPr>
                <w:rFonts w:ascii="Times New Roman"/>
                <w:sz w:val="28"/>
                <w:szCs w:val="28"/>
              </w:rPr>
              <w:t>高雄市</w:t>
            </w:r>
          </w:p>
        </w:tc>
        <w:tc>
          <w:tcPr>
            <w:tcW w:w="2359" w:type="dxa"/>
            <w:tcBorders>
              <w:top w:val="single" w:sz="4" w:space="0" w:color="auto"/>
              <w:left w:val="single" w:sz="4" w:space="0" w:color="auto"/>
              <w:bottom w:val="single" w:sz="4" w:space="0" w:color="auto"/>
              <w:right w:val="single" w:sz="4" w:space="0" w:color="auto"/>
            </w:tcBorders>
            <w:vAlign w:val="center"/>
          </w:tcPr>
          <w:p w:rsidR="00CE3313" w:rsidRPr="006842D7" w:rsidRDefault="00CE3313" w:rsidP="00CE3313">
            <w:pPr>
              <w:spacing w:line="0" w:lineRule="atLeast"/>
              <w:jc w:val="right"/>
              <w:rPr>
                <w:rFonts w:ascii="Times New Roman"/>
                <w:sz w:val="28"/>
                <w:szCs w:val="28"/>
              </w:rPr>
            </w:pPr>
            <w:r w:rsidRPr="006842D7">
              <w:rPr>
                <w:rFonts w:ascii="Times New Roman"/>
                <w:sz w:val="28"/>
                <w:szCs w:val="28"/>
              </w:rPr>
              <w:t xml:space="preserve">60,392 </w:t>
            </w:r>
          </w:p>
        </w:tc>
        <w:tc>
          <w:tcPr>
            <w:tcW w:w="2359" w:type="dxa"/>
            <w:tcBorders>
              <w:top w:val="single" w:sz="4" w:space="0" w:color="auto"/>
              <w:left w:val="single" w:sz="4" w:space="0" w:color="auto"/>
              <w:bottom w:val="single" w:sz="4" w:space="0" w:color="auto"/>
              <w:right w:val="single" w:sz="4" w:space="0" w:color="auto"/>
            </w:tcBorders>
            <w:vAlign w:val="center"/>
          </w:tcPr>
          <w:p w:rsidR="00CE3313" w:rsidRPr="006842D7" w:rsidRDefault="00CE3313" w:rsidP="00CE3313">
            <w:pPr>
              <w:spacing w:line="0" w:lineRule="atLeast"/>
              <w:jc w:val="right"/>
              <w:rPr>
                <w:rFonts w:ascii="Times New Roman"/>
                <w:sz w:val="28"/>
                <w:szCs w:val="28"/>
              </w:rPr>
            </w:pPr>
            <w:r w:rsidRPr="006842D7">
              <w:rPr>
                <w:rFonts w:ascii="Times New Roman"/>
                <w:sz w:val="28"/>
                <w:szCs w:val="28"/>
              </w:rPr>
              <w:t xml:space="preserve">38,506 </w:t>
            </w:r>
          </w:p>
        </w:tc>
        <w:tc>
          <w:tcPr>
            <w:tcW w:w="2360" w:type="dxa"/>
            <w:tcBorders>
              <w:top w:val="single" w:sz="4" w:space="0" w:color="auto"/>
              <w:left w:val="single" w:sz="4" w:space="0" w:color="auto"/>
              <w:bottom w:val="single" w:sz="4" w:space="0" w:color="auto"/>
              <w:right w:val="single" w:sz="4" w:space="0" w:color="auto"/>
            </w:tcBorders>
            <w:vAlign w:val="center"/>
          </w:tcPr>
          <w:p w:rsidR="00CE3313" w:rsidRPr="006842D7" w:rsidRDefault="00CE3313" w:rsidP="00CE3313">
            <w:pPr>
              <w:spacing w:line="0" w:lineRule="atLeast"/>
              <w:jc w:val="right"/>
              <w:rPr>
                <w:rFonts w:ascii="Times New Roman"/>
                <w:sz w:val="28"/>
                <w:szCs w:val="28"/>
              </w:rPr>
            </w:pPr>
            <w:r w:rsidRPr="006842D7">
              <w:rPr>
                <w:rFonts w:ascii="Times New Roman"/>
                <w:sz w:val="28"/>
                <w:szCs w:val="28"/>
              </w:rPr>
              <w:t xml:space="preserve">21,886 </w:t>
            </w:r>
          </w:p>
        </w:tc>
      </w:tr>
      <w:tr w:rsidR="006842D7" w:rsidRPr="006842D7" w:rsidTr="001A1AD5">
        <w:tc>
          <w:tcPr>
            <w:tcW w:w="1769" w:type="dxa"/>
            <w:tcBorders>
              <w:top w:val="single" w:sz="4" w:space="0" w:color="auto"/>
              <w:left w:val="single" w:sz="4" w:space="0" w:color="auto"/>
              <w:bottom w:val="single" w:sz="4" w:space="0" w:color="auto"/>
              <w:right w:val="single" w:sz="4" w:space="0" w:color="auto"/>
            </w:tcBorders>
            <w:vAlign w:val="center"/>
          </w:tcPr>
          <w:p w:rsidR="00CE3313" w:rsidRPr="006842D7" w:rsidRDefault="00CE3313" w:rsidP="00CE3313">
            <w:pPr>
              <w:spacing w:line="0" w:lineRule="atLeast"/>
              <w:jc w:val="center"/>
              <w:rPr>
                <w:rFonts w:ascii="Times New Roman"/>
                <w:sz w:val="28"/>
                <w:szCs w:val="28"/>
              </w:rPr>
            </w:pPr>
            <w:r w:rsidRPr="006842D7">
              <w:rPr>
                <w:rFonts w:ascii="Times New Roman"/>
                <w:sz w:val="28"/>
                <w:szCs w:val="28"/>
              </w:rPr>
              <w:t>宜蘭縣</w:t>
            </w:r>
          </w:p>
        </w:tc>
        <w:tc>
          <w:tcPr>
            <w:tcW w:w="2359" w:type="dxa"/>
            <w:tcBorders>
              <w:top w:val="single" w:sz="4" w:space="0" w:color="auto"/>
              <w:left w:val="single" w:sz="4" w:space="0" w:color="auto"/>
              <w:bottom w:val="single" w:sz="4" w:space="0" w:color="auto"/>
              <w:right w:val="single" w:sz="4" w:space="0" w:color="auto"/>
            </w:tcBorders>
            <w:vAlign w:val="center"/>
          </w:tcPr>
          <w:p w:rsidR="00CE3313" w:rsidRPr="006842D7" w:rsidRDefault="00CE3313" w:rsidP="00CE3313">
            <w:pPr>
              <w:spacing w:line="0" w:lineRule="atLeast"/>
              <w:jc w:val="right"/>
              <w:rPr>
                <w:rFonts w:ascii="Times New Roman"/>
                <w:sz w:val="28"/>
                <w:szCs w:val="28"/>
              </w:rPr>
            </w:pPr>
            <w:r w:rsidRPr="006842D7">
              <w:rPr>
                <w:rFonts w:ascii="Times New Roman"/>
                <w:sz w:val="28"/>
                <w:szCs w:val="28"/>
              </w:rPr>
              <w:t xml:space="preserve">13,650 </w:t>
            </w:r>
          </w:p>
        </w:tc>
        <w:tc>
          <w:tcPr>
            <w:tcW w:w="2359" w:type="dxa"/>
            <w:tcBorders>
              <w:top w:val="single" w:sz="4" w:space="0" w:color="auto"/>
              <w:left w:val="single" w:sz="4" w:space="0" w:color="auto"/>
              <w:bottom w:val="single" w:sz="4" w:space="0" w:color="auto"/>
              <w:right w:val="single" w:sz="4" w:space="0" w:color="auto"/>
            </w:tcBorders>
            <w:vAlign w:val="center"/>
          </w:tcPr>
          <w:p w:rsidR="00CE3313" w:rsidRPr="006842D7" w:rsidRDefault="00CE3313" w:rsidP="00CE3313">
            <w:pPr>
              <w:spacing w:line="0" w:lineRule="atLeast"/>
              <w:jc w:val="right"/>
              <w:rPr>
                <w:rFonts w:ascii="Times New Roman"/>
                <w:sz w:val="28"/>
                <w:szCs w:val="28"/>
              </w:rPr>
            </w:pPr>
            <w:r w:rsidRPr="006842D7">
              <w:rPr>
                <w:rFonts w:ascii="Times New Roman"/>
                <w:sz w:val="28"/>
                <w:szCs w:val="28"/>
              </w:rPr>
              <w:t xml:space="preserve">6,827 </w:t>
            </w:r>
          </w:p>
        </w:tc>
        <w:tc>
          <w:tcPr>
            <w:tcW w:w="2360" w:type="dxa"/>
            <w:tcBorders>
              <w:top w:val="single" w:sz="4" w:space="0" w:color="auto"/>
              <w:left w:val="single" w:sz="4" w:space="0" w:color="auto"/>
              <w:bottom w:val="single" w:sz="4" w:space="0" w:color="auto"/>
              <w:right w:val="single" w:sz="4" w:space="0" w:color="auto"/>
            </w:tcBorders>
            <w:vAlign w:val="center"/>
          </w:tcPr>
          <w:p w:rsidR="00CE3313" w:rsidRPr="006842D7" w:rsidRDefault="00CE3313" w:rsidP="00CE3313">
            <w:pPr>
              <w:spacing w:line="0" w:lineRule="atLeast"/>
              <w:jc w:val="right"/>
              <w:rPr>
                <w:rFonts w:ascii="Times New Roman"/>
                <w:sz w:val="28"/>
                <w:szCs w:val="28"/>
              </w:rPr>
            </w:pPr>
            <w:r w:rsidRPr="006842D7">
              <w:rPr>
                <w:rFonts w:ascii="Times New Roman"/>
                <w:sz w:val="28"/>
                <w:szCs w:val="28"/>
              </w:rPr>
              <w:t xml:space="preserve">6,823 </w:t>
            </w:r>
          </w:p>
        </w:tc>
      </w:tr>
      <w:tr w:rsidR="006842D7" w:rsidRPr="006842D7" w:rsidTr="001A1AD5">
        <w:tc>
          <w:tcPr>
            <w:tcW w:w="1769" w:type="dxa"/>
            <w:tcBorders>
              <w:top w:val="single" w:sz="4" w:space="0" w:color="auto"/>
              <w:left w:val="single" w:sz="4" w:space="0" w:color="auto"/>
              <w:bottom w:val="single" w:sz="4" w:space="0" w:color="auto"/>
              <w:right w:val="single" w:sz="4" w:space="0" w:color="auto"/>
            </w:tcBorders>
            <w:vAlign w:val="center"/>
          </w:tcPr>
          <w:p w:rsidR="00CE3313" w:rsidRPr="006842D7" w:rsidRDefault="00CE3313" w:rsidP="00CE3313">
            <w:pPr>
              <w:spacing w:line="0" w:lineRule="atLeast"/>
              <w:jc w:val="center"/>
              <w:rPr>
                <w:rFonts w:ascii="Times New Roman"/>
                <w:sz w:val="28"/>
                <w:szCs w:val="28"/>
              </w:rPr>
            </w:pPr>
            <w:r w:rsidRPr="006842D7">
              <w:rPr>
                <w:rFonts w:ascii="Times New Roman"/>
                <w:sz w:val="28"/>
                <w:szCs w:val="28"/>
              </w:rPr>
              <w:t>新竹縣</w:t>
            </w:r>
          </w:p>
        </w:tc>
        <w:tc>
          <w:tcPr>
            <w:tcW w:w="2359" w:type="dxa"/>
            <w:tcBorders>
              <w:top w:val="single" w:sz="4" w:space="0" w:color="auto"/>
              <w:left w:val="single" w:sz="4" w:space="0" w:color="auto"/>
              <w:bottom w:val="single" w:sz="4" w:space="0" w:color="auto"/>
              <w:right w:val="single" w:sz="4" w:space="0" w:color="auto"/>
            </w:tcBorders>
            <w:vAlign w:val="center"/>
          </w:tcPr>
          <w:p w:rsidR="00CE3313" w:rsidRPr="006842D7" w:rsidRDefault="00CE3313" w:rsidP="00CE3313">
            <w:pPr>
              <w:spacing w:line="0" w:lineRule="atLeast"/>
              <w:jc w:val="right"/>
              <w:rPr>
                <w:rFonts w:ascii="Times New Roman"/>
                <w:sz w:val="28"/>
                <w:szCs w:val="28"/>
              </w:rPr>
            </w:pPr>
            <w:r w:rsidRPr="006842D7">
              <w:rPr>
                <w:rFonts w:ascii="Times New Roman"/>
                <w:sz w:val="28"/>
                <w:szCs w:val="28"/>
              </w:rPr>
              <w:t xml:space="preserve">29,068 </w:t>
            </w:r>
          </w:p>
        </w:tc>
        <w:tc>
          <w:tcPr>
            <w:tcW w:w="2359" w:type="dxa"/>
            <w:tcBorders>
              <w:top w:val="single" w:sz="4" w:space="0" w:color="auto"/>
              <w:left w:val="single" w:sz="4" w:space="0" w:color="auto"/>
              <w:bottom w:val="single" w:sz="4" w:space="0" w:color="auto"/>
              <w:right w:val="single" w:sz="4" w:space="0" w:color="auto"/>
            </w:tcBorders>
            <w:vAlign w:val="center"/>
          </w:tcPr>
          <w:p w:rsidR="00CE3313" w:rsidRPr="006842D7" w:rsidRDefault="00CE3313" w:rsidP="00CE3313">
            <w:pPr>
              <w:spacing w:line="0" w:lineRule="atLeast"/>
              <w:jc w:val="right"/>
              <w:rPr>
                <w:rFonts w:ascii="Times New Roman"/>
                <w:sz w:val="28"/>
                <w:szCs w:val="28"/>
              </w:rPr>
            </w:pPr>
            <w:r w:rsidRPr="006842D7">
              <w:rPr>
                <w:rFonts w:ascii="Times New Roman"/>
                <w:sz w:val="28"/>
                <w:szCs w:val="28"/>
              </w:rPr>
              <w:t xml:space="preserve">22,372 </w:t>
            </w:r>
          </w:p>
        </w:tc>
        <w:tc>
          <w:tcPr>
            <w:tcW w:w="2360" w:type="dxa"/>
            <w:tcBorders>
              <w:top w:val="single" w:sz="4" w:space="0" w:color="auto"/>
              <w:left w:val="single" w:sz="4" w:space="0" w:color="auto"/>
              <w:bottom w:val="single" w:sz="4" w:space="0" w:color="auto"/>
              <w:right w:val="single" w:sz="4" w:space="0" w:color="auto"/>
            </w:tcBorders>
            <w:vAlign w:val="center"/>
          </w:tcPr>
          <w:p w:rsidR="00CE3313" w:rsidRPr="006842D7" w:rsidRDefault="00CE3313" w:rsidP="00CE3313">
            <w:pPr>
              <w:spacing w:line="0" w:lineRule="atLeast"/>
              <w:jc w:val="right"/>
              <w:rPr>
                <w:rFonts w:ascii="Times New Roman"/>
                <w:sz w:val="28"/>
                <w:szCs w:val="28"/>
              </w:rPr>
            </w:pPr>
            <w:r w:rsidRPr="006842D7">
              <w:rPr>
                <w:rFonts w:ascii="Times New Roman"/>
                <w:sz w:val="28"/>
                <w:szCs w:val="28"/>
              </w:rPr>
              <w:t xml:space="preserve">6,696 </w:t>
            </w:r>
          </w:p>
        </w:tc>
      </w:tr>
      <w:tr w:rsidR="006842D7" w:rsidRPr="006842D7" w:rsidTr="001A1AD5">
        <w:tc>
          <w:tcPr>
            <w:tcW w:w="1769" w:type="dxa"/>
            <w:tcBorders>
              <w:top w:val="single" w:sz="4" w:space="0" w:color="auto"/>
              <w:left w:val="single" w:sz="4" w:space="0" w:color="auto"/>
              <w:bottom w:val="single" w:sz="4" w:space="0" w:color="auto"/>
              <w:right w:val="single" w:sz="4" w:space="0" w:color="auto"/>
            </w:tcBorders>
            <w:vAlign w:val="center"/>
          </w:tcPr>
          <w:p w:rsidR="00CE3313" w:rsidRPr="006842D7" w:rsidRDefault="00CE3313" w:rsidP="00CE3313">
            <w:pPr>
              <w:spacing w:line="0" w:lineRule="atLeast"/>
              <w:jc w:val="center"/>
              <w:rPr>
                <w:rFonts w:ascii="Times New Roman"/>
                <w:sz w:val="28"/>
                <w:szCs w:val="28"/>
              </w:rPr>
            </w:pPr>
            <w:r w:rsidRPr="006842D7">
              <w:rPr>
                <w:rFonts w:ascii="Times New Roman"/>
                <w:sz w:val="28"/>
                <w:szCs w:val="28"/>
              </w:rPr>
              <w:t>苗栗縣</w:t>
            </w:r>
          </w:p>
        </w:tc>
        <w:tc>
          <w:tcPr>
            <w:tcW w:w="2359" w:type="dxa"/>
            <w:tcBorders>
              <w:top w:val="single" w:sz="4" w:space="0" w:color="auto"/>
              <w:left w:val="single" w:sz="4" w:space="0" w:color="auto"/>
              <w:bottom w:val="single" w:sz="4" w:space="0" w:color="auto"/>
              <w:right w:val="single" w:sz="4" w:space="0" w:color="auto"/>
            </w:tcBorders>
            <w:vAlign w:val="center"/>
          </w:tcPr>
          <w:p w:rsidR="00CE3313" w:rsidRPr="006842D7" w:rsidRDefault="00CE3313" w:rsidP="00CE3313">
            <w:pPr>
              <w:spacing w:line="0" w:lineRule="atLeast"/>
              <w:jc w:val="right"/>
              <w:rPr>
                <w:rFonts w:ascii="Times New Roman"/>
                <w:sz w:val="28"/>
                <w:szCs w:val="28"/>
              </w:rPr>
            </w:pPr>
            <w:r w:rsidRPr="006842D7">
              <w:rPr>
                <w:rFonts w:ascii="Times New Roman"/>
                <w:sz w:val="28"/>
                <w:szCs w:val="28"/>
              </w:rPr>
              <w:t xml:space="preserve">21,456 </w:t>
            </w:r>
          </w:p>
        </w:tc>
        <w:tc>
          <w:tcPr>
            <w:tcW w:w="2359" w:type="dxa"/>
            <w:tcBorders>
              <w:top w:val="single" w:sz="4" w:space="0" w:color="auto"/>
              <w:left w:val="single" w:sz="4" w:space="0" w:color="auto"/>
              <w:bottom w:val="single" w:sz="4" w:space="0" w:color="auto"/>
              <w:right w:val="single" w:sz="4" w:space="0" w:color="auto"/>
            </w:tcBorders>
            <w:vAlign w:val="center"/>
          </w:tcPr>
          <w:p w:rsidR="00CE3313" w:rsidRPr="006842D7" w:rsidRDefault="00CE3313" w:rsidP="00CE3313">
            <w:pPr>
              <w:spacing w:line="0" w:lineRule="atLeast"/>
              <w:jc w:val="right"/>
              <w:rPr>
                <w:rFonts w:ascii="Times New Roman"/>
                <w:sz w:val="28"/>
                <w:szCs w:val="28"/>
              </w:rPr>
            </w:pPr>
            <w:r w:rsidRPr="006842D7">
              <w:rPr>
                <w:rFonts w:ascii="Times New Roman"/>
                <w:sz w:val="28"/>
                <w:szCs w:val="28"/>
              </w:rPr>
              <w:t xml:space="preserve">13,729 </w:t>
            </w:r>
          </w:p>
        </w:tc>
        <w:tc>
          <w:tcPr>
            <w:tcW w:w="2360" w:type="dxa"/>
            <w:tcBorders>
              <w:top w:val="single" w:sz="4" w:space="0" w:color="auto"/>
              <w:left w:val="single" w:sz="4" w:space="0" w:color="auto"/>
              <w:bottom w:val="single" w:sz="4" w:space="0" w:color="auto"/>
              <w:right w:val="single" w:sz="4" w:space="0" w:color="auto"/>
            </w:tcBorders>
            <w:vAlign w:val="center"/>
          </w:tcPr>
          <w:p w:rsidR="00CE3313" w:rsidRPr="006842D7" w:rsidRDefault="00CE3313" w:rsidP="00CE3313">
            <w:pPr>
              <w:spacing w:line="0" w:lineRule="atLeast"/>
              <w:jc w:val="right"/>
              <w:rPr>
                <w:rFonts w:ascii="Times New Roman"/>
                <w:sz w:val="28"/>
                <w:szCs w:val="28"/>
              </w:rPr>
            </w:pPr>
            <w:r w:rsidRPr="006842D7">
              <w:rPr>
                <w:rFonts w:ascii="Times New Roman"/>
                <w:sz w:val="28"/>
                <w:szCs w:val="28"/>
              </w:rPr>
              <w:t xml:space="preserve">7,727 </w:t>
            </w:r>
          </w:p>
        </w:tc>
      </w:tr>
      <w:tr w:rsidR="006842D7" w:rsidRPr="006842D7" w:rsidTr="001A1AD5">
        <w:tc>
          <w:tcPr>
            <w:tcW w:w="1769" w:type="dxa"/>
            <w:tcBorders>
              <w:top w:val="single" w:sz="4" w:space="0" w:color="auto"/>
              <w:left w:val="single" w:sz="4" w:space="0" w:color="auto"/>
              <w:bottom w:val="single" w:sz="4" w:space="0" w:color="auto"/>
              <w:right w:val="single" w:sz="4" w:space="0" w:color="auto"/>
            </w:tcBorders>
            <w:vAlign w:val="center"/>
          </w:tcPr>
          <w:p w:rsidR="00CE3313" w:rsidRPr="006842D7" w:rsidRDefault="00CE3313" w:rsidP="00CE3313">
            <w:pPr>
              <w:spacing w:line="0" w:lineRule="atLeast"/>
              <w:jc w:val="center"/>
              <w:rPr>
                <w:rFonts w:ascii="Times New Roman"/>
                <w:sz w:val="28"/>
                <w:szCs w:val="28"/>
              </w:rPr>
            </w:pPr>
            <w:r w:rsidRPr="006842D7">
              <w:rPr>
                <w:rFonts w:ascii="Times New Roman"/>
                <w:sz w:val="28"/>
                <w:szCs w:val="28"/>
              </w:rPr>
              <w:t>彰化縣</w:t>
            </w:r>
          </w:p>
        </w:tc>
        <w:tc>
          <w:tcPr>
            <w:tcW w:w="2359" w:type="dxa"/>
            <w:tcBorders>
              <w:top w:val="single" w:sz="4" w:space="0" w:color="auto"/>
              <w:left w:val="single" w:sz="4" w:space="0" w:color="auto"/>
              <w:bottom w:val="single" w:sz="4" w:space="0" w:color="auto"/>
              <w:right w:val="single" w:sz="4" w:space="0" w:color="auto"/>
            </w:tcBorders>
            <w:vAlign w:val="center"/>
          </w:tcPr>
          <w:p w:rsidR="00CE3313" w:rsidRPr="006842D7" w:rsidRDefault="00CE3313" w:rsidP="00CE3313">
            <w:pPr>
              <w:spacing w:line="0" w:lineRule="atLeast"/>
              <w:jc w:val="right"/>
              <w:rPr>
                <w:rFonts w:ascii="Times New Roman"/>
                <w:sz w:val="28"/>
                <w:szCs w:val="28"/>
              </w:rPr>
            </w:pPr>
            <w:r w:rsidRPr="006842D7">
              <w:rPr>
                <w:rFonts w:ascii="Times New Roman"/>
                <w:sz w:val="28"/>
                <w:szCs w:val="28"/>
              </w:rPr>
              <w:t xml:space="preserve">55,798 </w:t>
            </w:r>
          </w:p>
        </w:tc>
        <w:tc>
          <w:tcPr>
            <w:tcW w:w="2359" w:type="dxa"/>
            <w:tcBorders>
              <w:top w:val="single" w:sz="4" w:space="0" w:color="auto"/>
              <w:left w:val="single" w:sz="4" w:space="0" w:color="auto"/>
              <w:bottom w:val="single" w:sz="4" w:space="0" w:color="auto"/>
              <w:right w:val="single" w:sz="4" w:space="0" w:color="auto"/>
            </w:tcBorders>
            <w:vAlign w:val="center"/>
          </w:tcPr>
          <w:p w:rsidR="00CE3313" w:rsidRPr="006842D7" w:rsidRDefault="00CE3313" w:rsidP="00CE3313">
            <w:pPr>
              <w:spacing w:line="0" w:lineRule="atLeast"/>
              <w:jc w:val="right"/>
              <w:rPr>
                <w:rFonts w:ascii="Times New Roman"/>
                <w:sz w:val="28"/>
                <w:szCs w:val="28"/>
              </w:rPr>
            </w:pPr>
            <w:r w:rsidRPr="006842D7">
              <w:rPr>
                <w:rFonts w:ascii="Times New Roman"/>
                <w:sz w:val="28"/>
                <w:szCs w:val="28"/>
              </w:rPr>
              <w:t xml:space="preserve">43,666 </w:t>
            </w:r>
          </w:p>
        </w:tc>
        <w:tc>
          <w:tcPr>
            <w:tcW w:w="2360" w:type="dxa"/>
            <w:tcBorders>
              <w:top w:val="single" w:sz="4" w:space="0" w:color="auto"/>
              <w:left w:val="single" w:sz="4" w:space="0" w:color="auto"/>
              <w:bottom w:val="single" w:sz="4" w:space="0" w:color="auto"/>
              <w:right w:val="single" w:sz="4" w:space="0" w:color="auto"/>
            </w:tcBorders>
            <w:vAlign w:val="center"/>
          </w:tcPr>
          <w:p w:rsidR="00CE3313" w:rsidRPr="006842D7" w:rsidRDefault="00CE3313" w:rsidP="00CE3313">
            <w:pPr>
              <w:spacing w:line="0" w:lineRule="atLeast"/>
              <w:jc w:val="right"/>
              <w:rPr>
                <w:rFonts w:ascii="Times New Roman"/>
                <w:sz w:val="28"/>
                <w:szCs w:val="28"/>
              </w:rPr>
            </w:pPr>
            <w:r w:rsidRPr="006842D7">
              <w:rPr>
                <w:rFonts w:ascii="Times New Roman"/>
                <w:sz w:val="28"/>
                <w:szCs w:val="28"/>
              </w:rPr>
              <w:t xml:space="preserve">12,132 </w:t>
            </w:r>
          </w:p>
        </w:tc>
      </w:tr>
      <w:tr w:rsidR="006842D7" w:rsidRPr="006842D7" w:rsidTr="001A1AD5">
        <w:tc>
          <w:tcPr>
            <w:tcW w:w="1769" w:type="dxa"/>
            <w:tcBorders>
              <w:top w:val="single" w:sz="4" w:space="0" w:color="auto"/>
              <w:left w:val="single" w:sz="4" w:space="0" w:color="auto"/>
              <w:bottom w:val="single" w:sz="4" w:space="0" w:color="auto"/>
              <w:right w:val="single" w:sz="4" w:space="0" w:color="auto"/>
            </w:tcBorders>
            <w:vAlign w:val="center"/>
          </w:tcPr>
          <w:p w:rsidR="00CE3313" w:rsidRPr="006842D7" w:rsidRDefault="00CE3313" w:rsidP="00CE3313">
            <w:pPr>
              <w:spacing w:line="0" w:lineRule="atLeast"/>
              <w:jc w:val="center"/>
              <w:rPr>
                <w:rFonts w:ascii="Times New Roman"/>
                <w:sz w:val="28"/>
                <w:szCs w:val="28"/>
              </w:rPr>
            </w:pPr>
            <w:r w:rsidRPr="006842D7">
              <w:rPr>
                <w:rFonts w:ascii="Times New Roman"/>
                <w:sz w:val="28"/>
                <w:szCs w:val="28"/>
              </w:rPr>
              <w:t>南投縣</w:t>
            </w:r>
          </w:p>
        </w:tc>
        <w:tc>
          <w:tcPr>
            <w:tcW w:w="2359" w:type="dxa"/>
            <w:tcBorders>
              <w:top w:val="single" w:sz="4" w:space="0" w:color="auto"/>
              <w:left w:val="single" w:sz="4" w:space="0" w:color="auto"/>
              <w:bottom w:val="single" w:sz="4" w:space="0" w:color="auto"/>
              <w:right w:val="single" w:sz="4" w:space="0" w:color="auto"/>
            </w:tcBorders>
            <w:vAlign w:val="center"/>
          </w:tcPr>
          <w:p w:rsidR="00CE3313" w:rsidRPr="006842D7" w:rsidRDefault="00CE3313" w:rsidP="00CE3313">
            <w:pPr>
              <w:spacing w:line="0" w:lineRule="atLeast"/>
              <w:jc w:val="right"/>
              <w:rPr>
                <w:rFonts w:ascii="Times New Roman"/>
                <w:sz w:val="28"/>
                <w:szCs w:val="28"/>
              </w:rPr>
            </w:pPr>
            <w:r w:rsidRPr="006842D7">
              <w:rPr>
                <w:rFonts w:ascii="Times New Roman"/>
                <w:sz w:val="28"/>
                <w:szCs w:val="28"/>
              </w:rPr>
              <w:t xml:space="preserve">12,702 </w:t>
            </w:r>
          </w:p>
        </w:tc>
        <w:tc>
          <w:tcPr>
            <w:tcW w:w="2359" w:type="dxa"/>
            <w:tcBorders>
              <w:top w:val="single" w:sz="4" w:space="0" w:color="auto"/>
              <w:left w:val="single" w:sz="4" w:space="0" w:color="auto"/>
              <w:bottom w:val="single" w:sz="4" w:space="0" w:color="auto"/>
              <w:right w:val="single" w:sz="4" w:space="0" w:color="auto"/>
            </w:tcBorders>
            <w:vAlign w:val="center"/>
          </w:tcPr>
          <w:p w:rsidR="00CE3313" w:rsidRPr="006842D7" w:rsidRDefault="00CE3313" w:rsidP="00CE3313">
            <w:pPr>
              <w:spacing w:line="0" w:lineRule="atLeast"/>
              <w:jc w:val="right"/>
              <w:rPr>
                <w:rFonts w:ascii="Times New Roman"/>
                <w:sz w:val="28"/>
                <w:szCs w:val="28"/>
              </w:rPr>
            </w:pPr>
            <w:r w:rsidRPr="006842D7">
              <w:rPr>
                <w:rFonts w:ascii="Times New Roman"/>
                <w:sz w:val="28"/>
                <w:szCs w:val="28"/>
              </w:rPr>
              <w:t xml:space="preserve">6,606 </w:t>
            </w:r>
          </w:p>
        </w:tc>
        <w:tc>
          <w:tcPr>
            <w:tcW w:w="2360" w:type="dxa"/>
            <w:tcBorders>
              <w:top w:val="single" w:sz="4" w:space="0" w:color="auto"/>
              <w:left w:val="single" w:sz="4" w:space="0" w:color="auto"/>
              <w:bottom w:val="single" w:sz="4" w:space="0" w:color="auto"/>
              <w:right w:val="single" w:sz="4" w:space="0" w:color="auto"/>
            </w:tcBorders>
            <w:vAlign w:val="center"/>
          </w:tcPr>
          <w:p w:rsidR="00CE3313" w:rsidRPr="006842D7" w:rsidRDefault="00CE3313" w:rsidP="00CE3313">
            <w:pPr>
              <w:spacing w:line="0" w:lineRule="atLeast"/>
              <w:jc w:val="right"/>
              <w:rPr>
                <w:rFonts w:ascii="Times New Roman"/>
                <w:sz w:val="28"/>
                <w:szCs w:val="28"/>
              </w:rPr>
            </w:pPr>
            <w:r w:rsidRPr="006842D7">
              <w:rPr>
                <w:rFonts w:ascii="Times New Roman"/>
                <w:sz w:val="28"/>
                <w:szCs w:val="28"/>
              </w:rPr>
              <w:t xml:space="preserve">6,096 </w:t>
            </w:r>
          </w:p>
        </w:tc>
      </w:tr>
      <w:tr w:rsidR="006842D7" w:rsidRPr="006842D7" w:rsidTr="001A1AD5">
        <w:tc>
          <w:tcPr>
            <w:tcW w:w="1769" w:type="dxa"/>
            <w:tcBorders>
              <w:top w:val="single" w:sz="4" w:space="0" w:color="auto"/>
              <w:left w:val="single" w:sz="4" w:space="0" w:color="auto"/>
              <w:bottom w:val="single" w:sz="4" w:space="0" w:color="auto"/>
              <w:right w:val="single" w:sz="4" w:space="0" w:color="auto"/>
            </w:tcBorders>
            <w:vAlign w:val="center"/>
          </w:tcPr>
          <w:p w:rsidR="00CE3313" w:rsidRPr="006842D7" w:rsidRDefault="00CE3313" w:rsidP="00CE3313">
            <w:pPr>
              <w:spacing w:line="0" w:lineRule="atLeast"/>
              <w:jc w:val="center"/>
              <w:rPr>
                <w:rFonts w:ascii="Times New Roman"/>
                <w:sz w:val="28"/>
                <w:szCs w:val="28"/>
              </w:rPr>
            </w:pPr>
            <w:r w:rsidRPr="006842D7">
              <w:rPr>
                <w:rFonts w:ascii="Times New Roman"/>
                <w:sz w:val="28"/>
                <w:szCs w:val="28"/>
              </w:rPr>
              <w:t>雲林縣</w:t>
            </w:r>
          </w:p>
        </w:tc>
        <w:tc>
          <w:tcPr>
            <w:tcW w:w="2359" w:type="dxa"/>
            <w:tcBorders>
              <w:top w:val="single" w:sz="4" w:space="0" w:color="auto"/>
              <w:left w:val="single" w:sz="4" w:space="0" w:color="auto"/>
              <w:bottom w:val="single" w:sz="4" w:space="0" w:color="auto"/>
              <w:right w:val="single" w:sz="4" w:space="0" w:color="auto"/>
            </w:tcBorders>
            <w:vAlign w:val="center"/>
          </w:tcPr>
          <w:p w:rsidR="00CE3313" w:rsidRPr="006842D7" w:rsidRDefault="00CE3313" w:rsidP="00CE3313">
            <w:pPr>
              <w:spacing w:line="0" w:lineRule="atLeast"/>
              <w:jc w:val="right"/>
              <w:rPr>
                <w:rFonts w:ascii="Times New Roman"/>
                <w:sz w:val="28"/>
                <w:szCs w:val="28"/>
              </w:rPr>
            </w:pPr>
            <w:r w:rsidRPr="006842D7">
              <w:rPr>
                <w:rFonts w:ascii="Times New Roman"/>
                <w:sz w:val="28"/>
                <w:szCs w:val="28"/>
              </w:rPr>
              <w:t xml:space="preserve">19,453 </w:t>
            </w:r>
          </w:p>
        </w:tc>
        <w:tc>
          <w:tcPr>
            <w:tcW w:w="2359" w:type="dxa"/>
            <w:tcBorders>
              <w:top w:val="single" w:sz="4" w:space="0" w:color="auto"/>
              <w:left w:val="single" w:sz="4" w:space="0" w:color="auto"/>
              <w:bottom w:val="single" w:sz="4" w:space="0" w:color="auto"/>
              <w:right w:val="single" w:sz="4" w:space="0" w:color="auto"/>
            </w:tcBorders>
            <w:vAlign w:val="center"/>
          </w:tcPr>
          <w:p w:rsidR="00CE3313" w:rsidRPr="006842D7" w:rsidRDefault="00CE3313" w:rsidP="00CE3313">
            <w:pPr>
              <w:spacing w:line="0" w:lineRule="atLeast"/>
              <w:jc w:val="right"/>
              <w:rPr>
                <w:rFonts w:ascii="Times New Roman"/>
                <w:sz w:val="28"/>
                <w:szCs w:val="28"/>
              </w:rPr>
            </w:pPr>
            <w:r w:rsidRPr="006842D7">
              <w:rPr>
                <w:rFonts w:ascii="Times New Roman"/>
                <w:sz w:val="28"/>
                <w:szCs w:val="28"/>
              </w:rPr>
              <w:t xml:space="preserve">10,985 </w:t>
            </w:r>
          </w:p>
        </w:tc>
        <w:tc>
          <w:tcPr>
            <w:tcW w:w="2360" w:type="dxa"/>
            <w:tcBorders>
              <w:top w:val="single" w:sz="4" w:space="0" w:color="auto"/>
              <w:left w:val="single" w:sz="4" w:space="0" w:color="auto"/>
              <w:bottom w:val="single" w:sz="4" w:space="0" w:color="auto"/>
              <w:right w:val="single" w:sz="4" w:space="0" w:color="auto"/>
            </w:tcBorders>
            <w:vAlign w:val="center"/>
          </w:tcPr>
          <w:p w:rsidR="00CE3313" w:rsidRPr="006842D7" w:rsidRDefault="00CE3313" w:rsidP="00CE3313">
            <w:pPr>
              <w:spacing w:line="0" w:lineRule="atLeast"/>
              <w:jc w:val="right"/>
              <w:rPr>
                <w:rFonts w:ascii="Times New Roman"/>
                <w:sz w:val="28"/>
                <w:szCs w:val="28"/>
              </w:rPr>
            </w:pPr>
            <w:r w:rsidRPr="006842D7">
              <w:rPr>
                <w:rFonts w:ascii="Times New Roman"/>
                <w:sz w:val="28"/>
                <w:szCs w:val="28"/>
              </w:rPr>
              <w:t xml:space="preserve">8,468 </w:t>
            </w:r>
          </w:p>
        </w:tc>
      </w:tr>
      <w:tr w:rsidR="006842D7" w:rsidRPr="006842D7" w:rsidTr="001A1AD5">
        <w:tc>
          <w:tcPr>
            <w:tcW w:w="1769" w:type="dxa"/>
            <w:tcBorders>
              <w:top w:val="single" w:sz="4" w:space="0" w:color="auto"/>
              <w:left w:val="single" w:sz="4" w:space="0" w:color="auto"/>
              <w:bottom w:val="single" w:sz="4" w:space="0" w:color="auto"/>
              <w:right w:val="single" w:sz="4" w:space="0" w:color="auto"/>
            </w:tcBorders>
            <w:vAlign w:val="center"/>
          </w:tcPr>
          <w:p w:rsidR="00CE3313" w:rsidRPr="006842D7" w:rsidRDefault="00CE3313" w:rsidP="00CE3313">
            <w:pPr>
              <w:spacing w:line="0" w:lineRule="atLeast"/>
              <w:jc w:val="center"/>
              <w:rPr>
                <w:rFonts w:ascii="Times New Roman"/>
                <w:sz w:val="28"/>
                <w:szCs w:val="28"/>
              </w:rPr>
            </w:pPr>
            <w:r w:rsidRPr="006842D7">
              <w:rPr>
                <w:rFonts w:ascii="Times New Roman"/>
                <w:sz w:val="28"/>
                <w:szCs w:val="28"/>
              </w:rPr>
              <w:t>嘉義縣</w:t>
            </w:r>
          </w:p>
        </w:tc>
        <w:tc>
          <w:tcPr>
            <w:tcW w:w="2359" w:type="dxa"/>
            <w:tcBorders>
              <w:top w:val="single" w:sz="4" w:space="0" w:color="auto"/>
              <w:left w:val="single" w:sz="4" w:space="0" w:color="auto"/>
              <w:bottom w:val="single" w:sz="4" w:space="0" w:color="auto"/>
              <w:right w:val="single" w:sz="4" w:space="0" w:color="auto"/>
            </w:tcBorders>
            <w:vAlign w:val="center"/>
          </w:tcPr>
          <w:p w:rsidR="00CE3313" w:rsidRPr="006842D7" w:rsidRDefault="00CE3313" w:rsidP="00CE3313">
            <w:pPr>
              <w:spacing w:line="0" w:lineRule="atLeast"/>
              <w:jc w:val="right"/>
              <w:rPr>
                <w:rFonts w:ascii="Times New Roman"/>
                <w:sz w:val="28"/>
                <w:szCs w:val="28"/>
              </w:rPr>
            </w:pPr>
            <w:r w:rsidRPr="006842D7">
              <w:rPr>
                <w:rFonts w:ascii="Times New Roman"/>
                <w:sz w:val="28"/>
                <w:szCs w:val="28"/>
              </w:rPr>
              <w:t xml:space="preserve">12,887 </w:t>
            </w:r>
          </w:p>
        </w:tc>
        <w:tc>
          <w:tcPr>
            <w:tcW w:w="2359" w:type="dxa"/>
            <w:tcBorders>
              <w:top w:val="single" w:sz="4" w:space="0" w:color="auto"/>
              <w:left w:val="single" w:sz="4" w:space="0" w:color="auto"/>
              <w:bottom w:val="single" w:sz="4" w:space="0" w:color="auto"/>
              <w:right w:val="single" w:sz="4" w:space="0" w:color="auto"/>
            </w:tcBorders>
            <w:vAlign w:val="center"/>
          </w:tcPr>
          <w:p w:rsidR="00CE3313" w:rsidRPr="006842D7" w:rsidRDefault="00CE3313" w:rsidP="00CE3313">
            <w:pPr>
              <w:spacing w:line="0" w:lineRule="atLeast"/>
              <w:jc w:val="right"/>
              <w:rPr>
                <w:rFonts w:ascii="Times New Roman"/>
                <w:sz w:val="28"/>
                <w:szCs w:val="28"/>
              </w:rPr>
            </w:pPr>
            <w:r w:rsidRPr="006842D7">
              <w:rPr>
                <w:rFonts w:ascii="Times New Roman"/>
                <w:sz w:val="28"/>
                <w:szCs w:val="28"/>
              </w:rPr>
              <w:t xml:space="preserve">6,522 </w:t>
            </w:r>
          </w:p>
        </w:tc>
        <w:tc>
          <w:tcPr>
            <w:tcW w:w="2360" w:type="dxa"/>
            <w:tcBorders>
              <w:top w:val="single" w:sz="4" w:space="0" w:color="auto"/>
              <w:left w:val="single" w:sz="4" w:space="0" w:color="auto"/>
              <w:bottom w:val="single" w:sz="4" w:space="0" w:color="auto"/>
              <w:right w:val="single" w:sz="4" w:space="0" w:color="auto"/>
            </w:tcBorders>
            <w:vAlign w:val="center"/>
          </w:tcPr>
          <w:p w:rsidR="00CE3313" w:rsidRPr="006842D7" w:rsidRDefault="00CE3313" w:rsidP="00CE3313">
            <w:pPr>
              <w:spacing w:line="0" w:lineRule="atLeast"/>
              <w:jc w:val="right"/>
              <w:rPr>
                <w:rFonts w:ascii="Times New Roman"/>
                <w:sz w:val="28"/>
                <w:szCs w:val="28"/>
              </w:rPr>
            </w:pPr>
            <w:r w:rsidRPr="006842D7">
              <w:rPr>
                <w:rFonts w:ascii="Times New Roman"/>
                <w:sz w:val="28"/>
                <w:szCs w:val="28"/>
              </w:rPr>
              <w:t xml:space="preserve">6,365 </w:t>
            </w:r>
          </w:p>
        </w:tc>
      </w:tr>
      <w:tr w:rsidR="006842D7" w:rsidRPr="006842D7" w:rsidTr="001A1AD5">
        <w:tc>
          <w:tcPr>
            <w:tcW w:w="1769" w:type="dxa"/>
            <w:tcBorders>
              <w:top w:val="single" w:sz="4" w:space="0" w:color="auto"/>
              <w:left w:val="single" w:sz="4" w:space="0" w:color="auto"/>
              <w:bottom w:val="single" w:sz="4" w:space="0" w:color="auto"/>
              <w:right w:val="single" w:sz="4" w:space="0" w:color="auto"/>
            </w:tcBorders>
            <w:vAlign w:val="center"/>
          </w:tcPr>
          <w:p w:rsidR="00CE3313" w:rsidRPr="006842D7" w:rsidRDefault="00CE3313" w:rsidP="00CE3313">
            <w:pPr>
              <w:spacing w:line="0" w:lineRule="atLeast"/>
              <w:jc w:val="center"/>
              <w:rPr>
                <w:rFonts w:ascii="Times New Roman"/>
                <w:sz w:val="28"/>
                <w:szCs w:val="28"/>
              </w:rPr>
            </w:pPr>
            <w:r w:rsidRPr="006842D7">
              <w:rPr>
                <w:rFonts w:ascii="Times New Roman"/>
                <w:sz w:val="28"/>
                <w:szCs w:val="28"/>
              </w:rPr>
              <w:t>屏東縣</w:t>
            </w:r>
          </w:p>
        </w:tc>
        <w:tc>
          <w:tcPr>
            <w:tcW w:w="2359" w:type="dxa"/>
            <w:tcBorders>
              <w:top w:val="single" w:sz="4" w:space="0" w:color="auto"/>
              <w:left w:val="single" w:sz="4" w:space="0" w:color="auto"/>
              <w:bottom w:val="single" w:sz="4" w:space="0" w:color="auto"/>
              <w:right w:val="single" w:sz="4" w:space="0" w:color="auto"/>
            </w:tcBorders>
            <w:vAlign w:val="center"/>
          </w:tcPr>
          <w:p w:rsidR="00CE3313" w:rsidRPr="006842D7" w:rsidRDefault="00CE3313" w:rsidP="00CE3313">
            <w:pPr>
              <w:spacing w:line="0" w:lineRule="atLeast"/>
              <w:jc w:val="right"/>
              <w:rPr>
                <w:rFonts w:ascii="Times New Roman"/>
                <w:sz w:val="28"/>
                <w:szCs w:val="28"/>
              </w:rPr>
            </w:pPr>
            <w:r w:rsidRPr="006842D7">
              <w:rPr>
                <w:rFonts w:ascii="Times New Roman"/>
                <w:sz w:val="28"/>
                <w:szCs w:val="28"/>
              </w:rPr>
              <w:t xml:space="preserve">15,127 </w:t>
            </w:r>
          </w:p>
        </w:tc>
        <w:tc>
          <w:tcPr>
            <w:tcW w:w="2359" w:type="dxa"/>
            <w:tcBorders>
              <w:top w:val="single" w:sz="4" w:space="0" w:color="auto"/>
              <w:left w:val="single" w:sz="4" w:space="0" w:color="auto"/>
              <w:bottom w:val="single" w:sz="4" w:space="0" w:color="auto"/>
              <w:right w:val="single" w:sz="4" w:space="0" w:color="auto"/>
            </w:tcBorders>
            <w:vAlign w:val="center"/>
          </w:tcPr>
          <w:p w:rsidR="00CE3313" w:rsidRPr="006842D7" w:rsidRDefault="00CE3313" w:rsidP="00CE3313">
            <w:pPr>
              <w:spacing w:line="0" w:lineRule="atLeast"/>
              <w:jc w:val="right"/>
              <w:rPr>
                <w:rFonts w:ascii="Times New Roman"/>
                <w:sz w:val="28"/>
                <w:szCs w:val="28"/>
              </w:rPr>
            </w:pPr>
            <w:r w:rsidRPr="006842D7">
              <w:rPr>
                <w:rFonts w:ascii="Times New Roman"/>
                <w:sz w:val="28"/>
                <w:szCs w:val="28"/>
              </w:rPr>
              <w:t xml:space="preserve">7,451 </w:t>
            </w:r>
          </w:p>
        </w:tc>
        <w:tc>
          <w:tcPr>
            <w:tcW w:w="2360" w:type="dxa"/>
            <w:tcBorders>
              <w:top w:val="single" w:sz="4" w:space="0" w:color="auto"/>
              <w:left w:val="single" w:sz="4" w:space="0" w:color="auto"/>
              <w:bottom w:val="single" w:sz="4" w:space="0" w:color="auto"/>
              <w:right w:val="single" w:sz="4" w:space="0" w:color="auto"/>
            </w:tcBorders>
            <w:vAlign w:val="center"/>
          </w:tcPr>
          <w:p w:rsidR="00CE3313" w:rsidRPr="006842D7" w:rsidRDefault="00CE3313" w:rsidP="00CE3313">
            <w:pPr>
              <w:spacing w:line="0" w:lineRule="atLeast"/>
              <w:jc w:val="right"/>
              <w:rPr>
                <w:rFonts w:ascii="Times New Roman"/>
                <w:sz w:val="28"/>
                <w:szCs w:val="28"/>
              </w:rPr>
            </w:pPr>
            <w:r w:rsidRPr="006842D7">
              <w:rPr>
                <w:rFonts w:ascii="Times New Roman"/>
                <w:sz w:val="28"/>
                <w:szCs w:val="28"/>
              </w:rPr>
              <w:t xml:space="preserve">7,676 </w:t>
            </w:r>
          </w:p>
        </w:tc>
      </w:tr>
      <w:tr w:rsidR="006842D7" w:rsidRPr="006842D7" w:rsidTr="001A1AD5">
        <w:tc>
          <w:tcPr>
            <w:tcW w:w="1769" w:type="dxa"/>
            <w:tcBorders>
              <w:top w:val="single" w:sz="4" w:space="0" w:color="auto"/>
              <w:left w:val="single" w:sz="4" w:space="0" w:color="auto"/>
              <w:bottom w:val="single" w:sz="4" w:space="0" w:color="auto"/>
              <w:right w:val="single" w:sz="4" w:space="0" w:color="auto"/>
            </w:tcBorders>
            <w:vAlign w:val="center"/>
          </w:tcPr>
          <w:p w:rsidR="00CE3313" w:rsidRPr="006842D7" w:rsidRDefault="00CE3313" w:rsidP="00CE3313">
            <w:pPr>
              <w:spacing w:line="0" w:lineRule="atLeast"/>
              <w:jc w:val="center"/>
              <w:rPr>
                <w:rFonts w:ascii="Times New Roman"/>
                <w:sz w:val="28"/>
                <w:szCs w:val="28"/>
              </w:rPr>
            </w:pPr>
            <w:r w:rsidRPr="006842D7">
              <w:rPr>
                <w:rFonts w:ascii="Times New Roman"/>
                <w:sz w:val="28"/>
                <w:szCs w:val="28"/>
              </w:rPr>
              <w:t>臺東縣</w:t>
            </w:r>
          </w:p>
        </w:tc>
        <w:tc>
          <w:tcPr>
            <w:tcW w:w="2359" w:type="dxa"/>
            <w:tcBorders>
              <w:top w:val="single" w:sz="4" w:space="0" w:color="auto"/>
              <w:left w:val="single" w:sz="4" w:space="0" w:color="auto"/>
              <w:bottom w:val="single" w:sz="4" w:space="0" w:color="auto"/>
              <w:right w:val="single" w:sz="4" w:space="0" w:color="auto"/>
            </w:tcBorders>
            <w:vAlign w:val="center"/>
          </w:tcPr>
          <w:p w:rsidR="00CE3313" w:rsidRPr="006842D7" w:rsidRDefault="00CE3313" w:rsidP="00CE3313">
            <w:pPr>
              <w:spacing w:line="0" w:lineRule="atLeast"/>
              <w:jc w:val="right"/>
              <w:rPr>
                <w:rFonts w:ascii="Times New Roman"/>
                <w:sz w:val="28"/>
                <w:szCs w:val="28"/>
              </w:rPr>
            </w:pPr>
            <w:r w:rsidRPr="006842D7">
              <w:rPr>
                <w:rFonts w:ascii="Times New Roman"/>
                <w:sz w:val="28"/>
                <w:szCs w:val="28"/>
              </w:rPr>
              <w:t xml:space="preserve">2,427 </w:t>
            </w:r>
          </w:p>
        </w:tc>
        <w:tc>
          <w:tcPr>
            <w:tcW w:w="2359" w:type="dxa"/>
            <w:tcBorders>
              <w:top w:val="single" w:sz="4" w:space="0" w:color="auto"/>
              <w:left w:val="single" w:sz="4" w:space="0" w:color="auto"/>
              <w:bottom w:val="single" w:sz="4" w:space="0" w:color="auto"/>
              <w:right w:val="single" w:sz="4" w:space="0" w:color="auto"/>
            </w:tcBorders>
            <w:vAlign w:val="center"/>
          </w:tcPr>
          <w:p w:rsidR="00CE3313" w:rsidRPr="006842D7" w:rsidRDefault="00CE3313" w:rsidP="00CE3313">
            <w:pPr>
              <w:spacing w:line="0" w:lineRule="atLeast"/>
              <w:jc w:val="right"/>
              <w:rPr>
                <w:rFonts w:ascii="Times New Roman"/>
                <w:sz w:val="28"/>
                <w:szCs w:val="28"/>
              </w:rPr>
            </w:pPr>
            <w:r w:rsidRPr="006842D7">
              <w:rPr>
                <w:rFonts w:ascii="Times New Roman"/>
                <w:sz w:val="28"/>
                <w:szCs w:val="28"/>
              </w:rPr>
              <w:t xml:space="preserve">476 </w:t>
            </w:r>
          </w:p>
        </w:tc>
        <w:tc>
          <w:tcPr>
            <w:tcW w:w="2360" w:type="dxa"/>
            <w:tcBorders>
              <w:top w:val="single" w:sz="4" w:space="0" w:color="auto"/>
              <w:left w:val="single" w:sz="4" w:space="0" w:color="auto"/>
              <w:bottom w:val="single" w:sz="4" w:space="0" w:color="auto"/>
              <w:right w:val="single" w:sz="4" w:space="0" w:color="auto"/>
            </w:tcBorders>
            <w:vAlign w:val="center"/>
          </w:tcPr>
          <w:p w:rsidR="00CE3313" w:rsidRPr="006842D7" w:rsidRDefault="00CE3313" w:rsidP="00CE3313">
            <w:pPr>
              <w:spacing w:line="0" w:lineRule="atLeast"/>
              <w:jc w:val="right"/>
              <w:rPr>
                <w:rFonts w:ascii="Times New Roman"/>
                <w:sz w:val="28"/>
                <w:szCs w:val="28"/>
              </w:rPr>
            </w:pPr>
            <w:r w:rsidRPr="006842D7">
              <w:rPr>
                <w:rFonts w:ascii="Times New Roman"/>
                <w:sz w:val="28"/>
                <w:szCs w:val="28"/>
              </w:rPr>
              <w:t xml:space="preserve">1,951 </w:t>
            </w:r>
          </w:p>
        </w:tc>
      </w:tr>
      <w:tr w:rsidR="006842D7" w:rsidRPr="006842D7" w:rsidTr="001A1AD5">
        <w:tc>
          <w:tcPr>
            <w:tcW w:w="1769" w:type="dxa"/>
            <w:tcBorders>
              <w:top w:val="single" w:sz="4" w:space="0" w:color="auto"/>
              <w:left w:val="single" w:sz="4" w:space="0" w:color="auto"/>
              <w:bottom w:val="single" w:sz="4" w:space="0" w:color="auto"/>
              <w:right w:val="single" w:sz="4" w:space="0" w:color="auto"/>
            </w:tcBorders>
            <w:vAlign w:val="center"/>
          </w:tcPr>
          <w:p w:rsidR="00CE3313" w:rsidRPr="006842D7" w:rsidRDefault="00CE3313" w:rsidP="00CE3313">
            <w:pPr>
              <w:spacing w:line="0" w:lineRule="atLeast"/>
              <w:jc w:val="center"/>
              <w:rPr>
                <w:rFonts w:ascii="Times New Roman"/>
                <w:sz w:val="28"/>
                <w:szCs w:val="28"/>
              </w:rPr>
            </w:pPr>
            <w:r w:rsidRPr="006842D7">
              <w:rPr>
                <w:rFonts w:ascii="Times New Roman"/>
                <w:sz w:val="28"/>
                <w:szCs w:val="28"/>
              </w:rPr>
              <w:t>花蓮縣</w:t>
            </w:r>
          </w:p>
        </w:tc>
        <w:tc>
          <w:tcPr>
            <w:tcW w:w="2359" w:type="dxa"/>
            <w:tcBorders>
              <w:top w:val="single" w:sz="4" w:space="0" w:color="auto"/>
              <w:left w:val="single" w:sz="4" w:space="0" w:color="auto"/>
              <w:bottom w:val="single" w:sz="4" w:space="0" w:color="auto"/>
              <w:right w:val="single" w:sz="4" w:space="0" w:color="auto"/>
            </w:tcBorders>
            <w:vAlign w:val="center"/>
          </w:tcPr>
          <w:p w:rsidR="00CE3313" w:rsidRPr="006842D7" w:rsidRDefault="00CE3313" w:rsidP="00CE3313">
            <w:pPr>
              <w:spacing w:line="0" w:lineRule="atLeast"/>
              <w:jc w:val="right"/>
              <w:rPr>
                <w:rFonts w:ascii="Times New Roman"/>
                <w:sz w:val="28"/>
                <w:szCs w:val="28"/>
              </w:rPr>
            </w:pPr>
            <w:r w:rsidRPr="006842D7">
              <w:rPr>
                <w:rFonts w:ascii="Times New Roman"/>
                <w:sz w:val="28"/>
                <w:szCs w:val="28"/>
              </w:rPr>
              <w:t xml:space="preserve">6,433 </w:t>
            </w:r>
          </w:p>
        </w:tc>
        <w:tc>
          <w:tcPr>
            <w:tcW w:w="2359" w:type="dxa"/>
            <w:tcBorders>
              <w:top w:val="single" w:sz="4" w:space="0" w:color="auto"/>
              <w:left w:val="single" w:sz="4" w:space="0" w:color="auto"/>
              <w:bottom w:val="single" w:sz="4" w:space="0" w:color="auto"/>
              <w:right w:val="single" w:sz="4" w:space="0" w:color="auto"/>
            </w:tcBorders>
            <w:vAlign w:val="center"/>
          </w:tcPr>
          <w:p w:rsidR="00CE3313" w:rsidRPr="006842D7" w:rsidRDefault="00CE3313" w:rsidP="00CE3313">
            <w:pPr>
              <w:spacing w:line="0" w:lineRule="atLeast"/>
              <w:jc w:val="right"/>
              <w:rPr>
                <w:rFonts w:ascii="Times New Roman"/>
                <w:sz w:val="28"/>
                <w:szCs w:val="28"/>
              </w:rPr>
            </w:pPr>
            <w:r w:rsidRPr="006842D7">
              <w:rPr>
                <w:rFonts w:ascii="Times New Roman"/>
                <w:sz w:val="28"/>
                <w:szCs w:val="28"/>
              </w:rPr>
              <w:t xml:space="preserve">1,905 </w:t>
            </w:r>
          </w:p>
        </w:tc>
        <w:tc>
          <w:tcPr>
            <w:tcW w:w="2360" w:type="dxa"/>
            <w:tcBorders>
              <w:top w:val="single" w:sz="4" w:space="0" w:color="auto"/>
              <w:left w:val="single" w:sz="4" w:space="0" w:color="auto"/>
              <w:bottom w:val="single" w:sz="4" w:space="0" w:color="auto"/>
              <w:right w:val="single" w:sz="4" w:space="0" w:color="auto"/>
            </w:tcBorders>
            <w:vAlign w:val="center"/>
          </w:tcPr>
          <w:p w:rsidR="00CE3313" w:rsidRPr="006842D7" w:rsidRDefault="00CE3313" w:rsidP="00CE3313">
            <w:pPr>
              <w:spacing w:line="0" w:lineRule="atLeast"/>
              <w:jc w:val="right"/>
              <w:rPr>
                <w:rFonts w:ascii="Times New Roman"/>
                <w:sz w:val="28"/>
                <w:szCs w:val="28"/>
              </w:rPr>
            </w:pPr>
            <w:r w:rsidRPr="006842D7">
              <w:rPr>
                <w:rFonts w:ascii="Times New Roman"/>
                <w:sz w:val="28"/>
                <w:szCs w:val="28"/>
              </w:rPr>
              <w:t xml:space="preserve">4,528 </w:t>
            </w:r>
          </w:p>
        </w:tc>
      </w:tr>
      <w:tr w:rsidR="006842D7" w:rsidRPr="006842D7" w:rsidTr="001A1AD5">
        <w:tc>
          <w:tcPr>
            <w:tcW w:w="1769" w:type="dxa"/>
            <w:tcBorders>
              <w:top w:val="single" w:sz="4" w:space="0" w:color="auto"/>
              <w:left w:val="single" w:sz="4" w:space="0" w:color="auto"/>
              <w:bottom w:val="single" w:sz="4" w:space="0" w:color="auto"/>
              <w:right w:val="single" w:sz="4" w:space="0" w:color="auto"/>
            </w:tcBorders>
            <w:vAlign w:val="center"/>
          </w:tcPr>
          <w:p w:rsidR="00CE3313" w:rsidRPr="006842D7" w:rsidRDefault="00CE3313" w:rsidP="00CE3313">
            <w:pPr>
              <w:spacing w:line="0" w:lineRule="atLeast"/>
              <w:jc w:val="center"/>
              <w:rPr>
                <w:rFonts w:ascii="Times New Roman"/>
                <w:sz w:val="28"/>
                <w:szCs w:val="28"/>
              </w:rPr>
            </w:pPr>
            <w:r w:rsidRPr="006842D7">
              <w:rPr>
                <w:rFonts w:ascii="Times New Roman"/>
                <w:sz w:val="28"/>
                <w:szCs w:val="28"/>
              </w:rPr>
              <w:t>澎湖縣</w:t>
            </w:r>
          </w:p>
        </w:tc>
        <w:tc>
          <w:tcPr>
            <w:tcW w:w="2359" w:type="dxa"/>
            <w:tcBorders>
              <w:top w:val="single" w:sz="4" w:space="0" w:color="auto"/>
              <w:left w:val="single" w:sz="4" w:space="0" w:color="auto"/>
              <w:bottom w:val="single" w:sz="4" w:space="0" w:color="auto"/>
              <w:right w:val="single" w:sz="4" w:space="0" w:color="auto"/>
            </w:tcBorders>
            <w:vAlign w:val="center"/>
          </w:tcPr>
          <w:p w:rsidR="00CE3313" w:rsidRPr="006842D7" w:rsidRDefault="00CE3313" w:rsidP="00CE3313">
            <w:pPr>
              <w:spacing w:line="0" w:lineRule="atLeast"/>
              <w:jc w:val="right"/>
              <w:rPr>
                <w:rFonts w:ascii="Times New Roman"/>
                <w:sz w:val="28"/>
                <w:szCs w:val="28"/>
              </w:rPr>
            </w:pPr>
            <w:r w:rsidRPr="006842D7">
              <w:rPr>
                <w:rFonts w:ascii="Times New Roman"/>
                <w:sz w:val="28"/>
                <w:szCs w:val="28"/>
              </w:rPr>
              <w:t xml:space="preserve">3,258 </w:t>
            </w:r>
          </w:p>
        </w:tc>
        <w:tc>
          <w:tcPr>
            <w:tcW w:w="2359" w:type="dxa"/>
            <w:tcBorders>
              <w:top w:val="single" w:sz="4" w:space="0" w:color="auto"/>
              <w:left w:val="single" w:sz="4" w:space="0" w:color="auto"/>
              <w:bottom w:val="single" w:sz="4" w:space="0" w:color="auto"/>
              <w:right w:val="single" w:sz="4" w:space="0" w:color="auto"/>
            </w:tcBorders>
            <w:vAlign w:val="center"/>
          </w:tcPr>
          <w:p w:rsidR="00CE3313" w:rsidRPr="006842D7" w:rsidRDefault="00CE3313" w:rsidP="00CE3313">
            <w:pPr>
              <w:spacing w:line="0" w:lineRule="atLeast"/>
              <w:jc w:val="right"/>
              <w:rPr>
                <w:rFonts w:ascii="Times New Roman"/>
                <w:sz w:val="28"/>
                <w:szCs w:val="28"/>
              </w:rPr>
            </w:pPr>
            <w:r w:rsidRPr="006842D7">
              <w:rPr>
                <w:rFonts w:ascii="Times New Roman"/>
                <w:sz w:val="28"/>
                <w:szCs w:val="28"/>
              </w:rPr>
              <w:t xml:space="preserve">2,272 </w:t>
            </w:r>
          </w:p>
        </w:tc>
        <w:tc>
          <w:tcPr>
            <w:tcW w:w="2360" w:type="dxa"/>
            <w:tcBorders>
              <w:top w:val="single" w:sz="4" w:space="0" w:color="auto"/>
              <w:left w:val="single" w:sz="4" w:space="0" w:color="auto"/>
              <w:bottom w:val="single" w:sz="4" w:space="0" w:color="auto"/>
              <w:right w:val="single" w:sz="4" w:space="0" w:color="auto"/>
            </w:tcBorders>
            <w:vAlign w:val="center"/>
          </w:tcPr>
          <w:p w:rsidR="00CE3313" w:rsidRPr="006842D7" w:rsidRDefault="00CE3313" w:rsidP="00CE3313">
            <w:pPr>
              <w:spacing w:line="0" w:lineRule="atLeast"/>
              <w:jc w:val="right"/>
              <w:rPr>
                <w:rFonts w:ascii="Times New Roman"/>
                <w:sz w:val="28"/>
                <w:szCs w:val="28"/>
              </w:rPr>
            </w:pPr>
            <w:r w:rsidRPr="006842D7">
              <w:rPr>
                <w:rFonts w:ascii="Times New Roman"/>
                <w:sz w:val="28"/>
                <w:szCs w:val="28"/>
              </w:rPr>
              <w:t xml:space="preserve">986 </w:t>
            </w:r>
          </w:p>
        </w:tc>
      </w:tr>
      <w:tr w:rsidR="006842D7" w:rsidRPr="006842D7" w:rsidTr="001A1AD5">
        <w:tc>
          <w:tcPr>
            <w:tcW w:w="1769" w:type="dxa"/>
            <w:tcBorders>
              <w:top w:val="single" w:sz="4" w:space="0" w:color="auto"/>
              <w:left w:val="single" w:sz="4" w:space="0" w:color="auto"/>
              <w:bottom w:val="single" w:sz="4" w:space="0" w:color="auto"/>
              <w:right w:val="single" w:sz="4" w:space="0" w:color="auto"/>
            </w:tcBorders>
            <w:vAlign w:val="center"/>
          </w:tcPr>
          <w:p w:rsidR="00CE3313" w:rsidRPr="006842D7" w:rsidRDefault="00CE3313" w:rsidP="00CE3313">
            <w:pPr>
              <w:spacing w:line="0" w:lineRule="atLeast"/>
              <w:jc w:val="center"/>
              <w:rPr>
                <w:rFonts w:ascii="Times New Roman"/>
                <w:sz w:val="28"/>
                <w:szCs w:val="28"/>
              </w:rPr>
            </w:pPr>
            <w:r w:rsidRPr="006842D7">
              <w:rPr>
                <w:rFonts w:ascii="Times New Roman"/>
                <w:sz w:val="28"/>
                <w:szCs w:val="28"/>
              </w:rPr>
              <w:t>基隆市</w:t>
            </w:r>
          </w:p>
        </w:tc>
        <w:tc>
          <w:tcPr>
            <w:tcW w:w="2359" w:type="dxa"/>
            <w:tcBorders>
              <w:top w:val="single" w:sz="4" w:space="0" w:color="auto"/>
              <w:left w:val="single" w:sz="4" w:space="0" w:color="auto"/>
              <w:bottom w:val="single" w:sz="4" w:space="0" w:color="auto"/>
              <w:right w:val="single" w:sz="4" w:space="0" w:color="auto"/>
            </w:tcBorders>
            <w:vAlign w:val="center"/>
          </w:tcPr>
          <w:p w:rsidR="00CE3313" w:rsidRPr="006842D7" w:rsidRDefault="00CE3313" w:rsidP="00CE3313">
            <w:pPr>
              <w:spacing w:line="0" w:lineRule="atLeast"/>
              <w:jc w:val="right"/>
              <w:rPr>
                <w:rFonts w:ascii="Times New Roman"/>
                <w:sz w:val="28"/>
                <w:szCs w:val="28"/>
              </w:rPr>
            </w:pPr>
            <w:r w:rsidRPr="006842D7">
              <w:rPr>
                <w:rFonts w:ascii="Times New Roman"/>
                <w:sz w:val="28"/>
                <w:szCs w:val="28"/>
              </w:rPr>
              <w:t xml:space="preserve">6,127 </w:t>
            </w:r>
          </w:p>
        </w:tc>
        <w:tc>
          <w:tcPr>
            <w:tcW w:w="2359" w:type="dxa"/>
            <w:tcBorders>
              <w:top w:val="single" w:sz="4" w:space="0" w:color="auto"/>
              <w:left w:val="single" w:sz="4" w:space="0" w:color="auto"/>
              <w:bottom w:val="single" w:sz="4" w:space="0" w:color="auto"/>
              <w:right w:val="single" w:sz="4" w:space="0" w:color="auto"/>
            </w:tcBorders>
            <w:vAlign w:val="center"/>
          </w:tcPr>
          <w:p w:rsidR="00CE3313" w:rsidRPr="006842D7" w:rsidRDefault="00CE3313" w:rsidP="00CE3313">
            <w:pPr>
              <w:spacing w:line="0" w:lineRule="atLeast"/>
              <w:jc w:val="right"/>
              <w:rPr>
                <w:rFonts w:ascii="Times New Roman"/>
                <w:sz w:val="28"/>
                <w:szCs w:val="28"/>
              </w:rPr>
            </w:pPr>
            <w:r w:rsidRPr="006842D7">
              <w:rPr>
                <w:rFonts w:ascii="Times New Roman"/>
                <w:sz w:val="28"/>
                <w:szCs w:val="28"/>
              </w:rPr>
              <w:t xml:space="preserve">2,128 </w:t>
            </w:r>
          </w:p>
        </w:tc>
        <w:tc>
          <w:tcPr>
            <w:tcW w:w="2360" w:type="dxa"/>
            <w:tcBorders>
              <w:top w:val="single" w:sz="4" w:space="0" w:color="auto"/>
              <w:left w:val="single" w:sz="4" w:space="0" w:color="auto"/>
              <w:bottom w:val="single" w:sz="4" w:space="0" w:color="auto"/>
              <w:right w:val="single" w:sz="4" w:space="0" w:color="auto"/>
            </w:tcBorders>
            <w:vAlign w:val="center"/>
          </w:tcPr>
          <w:p w:rsidR="00CE3313" w:rsidRPr="006842D7" w:rsidRDefault="00CE3313" w:rsidP="00CE3313">
            <w:pPr>
              <w:spacing w:line="0" w:lineRule="atLeast"/>
              <w:jc w:val="right"/>
              <w:rPr>
                <w:rFonts w:ascii="Times New Roman"/>
                <w:sz w:val="28"/>
                <w:szCs w:val="28"/>
              </w:rPr>
            </w:pPr>
            <w:r w:rsidRPr="006842D7">
              <w:rPr>
                <w:rFonts w:ascii="Times New Roman"/>
                <w:sz w:val="28"/>
                <w:szCs w:val="28"/>
              </w:rPr>
              <w:t xml:space="preserve">3,999 </w:t>
            </w:r>
          </w:p>
        </w:tc>
      </w:tr>
      <w:tr w:rsidR="006842D7" w:rsidRPr="006842D7" w:rsidTr="001A1AD5">
        <w:tc>
          <w:tcPr>
            <w:tcW w:w="1769" w:type="dxa"/>
            <w:tcBorders>
              <w:top w:val="single" w:sz="4" w:space="0" w:color="auto"/>
              <w:left w:val="single" w:sz="4" w:space="0" w:color="auto"/>
              <w:bottom w:val="single" w:sz="4" w:space="0" w:color="auto"/>
              <w:right w:val="single" w:sz="4" w:space="0" w:color="auto"/>
            </w:tcBorders>
            <w:vAlign w:val="center"/>
          </w:tcPr>
          <w:p w:rsidR="00CE3313" w:rsidRPr="006842D7" w:rsidRDefault="00CE3313" w:rsidP="00CE3313">
            <w:pPr>
              <w:spacing w:line="0" w:lineRule="atLeast"/>
              <w:jc w:val="center"/>
              <w:rPr>
                <w:rFonts w:ascii="Times New Roman"/>
                <w:sz w:val="28"/>
                <w:szCs w:val="28"/>
              </w:rPr>
            </w:pPr>
            <w:r w:rsidRPr="006842D7">
              <w:rPr>
                <w:rFonts w:ascii="Times New Roman"/>
                <w:sz w:val="28"/>
                <w:szCs w:val="28"/>
              </w:rPr>
              <w:lastRenderedPageBreak/>
              <w:t>新竹市</w:t>
            </w:r>
          </w:p>
        </w:tc>
        <w:tc>
          <w:tcPr>
            <w:tcW w:w="2359" w:type="dxa"/>
            <w:tcBorders>
              <w:top w:val="single" w:sz="4" w:space="0" w:color="auto"/>
              <w:left w:val="single" w:sz="4" w:space="0" w:color="auto"/>
              <w:bottom w:val="single" w:sz="4" w:space="0" w:color="auto"/>
              <w:right w:val="single" w:sz="4" w:space="0" w:color="auto"/>
            </w:tcBorders>
            <w:vAlign w:val="center"/>
          </w:tcPr>
          <w:p w:rsidR="00CE3313" w:rsidRPr="006842D7" w:rsidRDefault="00CE3313" w:rsidP="00CE3313">
            <w:pPr>
              <w:spacing w:line="0" w:lineRule="atLeast"/>
              <w:jc w:val="right"/>
              <w:rPr>
                <w:rFonts w:ascii="Times New Roman"/>
                <w:sz w:val="28"/>
                <w:szCs w:val="28"/>
              </w:rPr>
            </w:pPr>
            <w:r w:rsidRPr="006842D7">
              <w:rPr>
                <w:rFonts w:ascii="Times New Roman"/>
                <w:sz w:val="28"/>
                <w:szCs w:val="28"/>
              </w:rPr>
              <w:t xml:space="preserve">15,723 </w:t>
            </w:r>
          </w:p>
        </w:tc>
        <w:tc>
          <w:tcPr>
            <w:tcW w:w="2359" w:type="dxa"/>
            <w:tcBorders>
              <w:top w:val="single" w:sz="4" w:space="0" w:color="auto"/>
              <w:left w:val="single" w:sz="4" w:space="0" w:color="auto"/>
              <w:bottom w:val="single" w:sz="4" w:space="0" w:color="auto"/>
              <w:right w:val="single" w:sz="4" w:space="0" w:color="auto"/>
            </w:tcBorders>
            <w:vAlign w:val="center"/>
          </w:tcPr>
          <w:p w:rsidR="00CE3313" w:rsidRPr="006842D7" w:rsidRDefault="00CE3313" w:rsidP="00CE3313">
            <w:pPr>
              <w:spacing w:line="0" w:lineRule="atLeast"/>
              <w:jc w:val="right"/>
              <w:rPr>
                <w:rFonts w:ascii="Times New Roman"/>
                <w:sz w:val="28"/>
                <w:szCs w:val="28"/>
              </w:rPr>
            </w:pPr>
            <w:r w:rsidRPr="006842D7">
              <w:rPr>
                <w:rFonts w:ascii="Times New Roman"/>
                <w:sz w:val="28"/>
                <w:szCs w:val="28"/>
              </w:rPr>
              <w:t xml:space="preserve">10,187 </w:t>
            </w:r>
          </w:p>
        </w:tc>
        <w:tc>
          <w:tcPr>
            <w:tcW w:w="2360" w:type="dxa"/>
            <w:tcBorders>
              <w:top w:val="single" w:sz="4" w:space="0" w:color="auto"/>
              <w:left w:val="single" w:sz="4" w:space="0" w:color="auto"/>
              <w:bottom w:val="single" w:sz="4" w:space="0" w:color="auto"/>
              <w:right w:val="single" w:sz="4" w:space="0" w:color="auto"/>
            </w:tcBorders>
            <w:vAlign w:val="center"/>
          </w:tcPr>
          <w:p w:rsidR="00CE3313" w:rsidRPr="006842D7" w:rsidRDefault="00CE3313" w:rsidP="00CE3313">
            <w:pPr>
              <w:spacing w:line="0" w:lineRule="atLeast"/>
              <w:jc w:val="right"/>
              <w:rPr>
                <w:rFonts w:ascii="Times New Roman"/>
                <w:sz w:val="28"/>
                <w:szCs w:val="28"/>
              </w:rPr>
            </w:pPr>
            <w:r w:rsidRPr="006842D7">
              <w:rPr>
                <w:rFonts w:ascii="Times New Roman"/>
                <w:sz w:val="28"/>
                <w:szCs w:val="28"/>
              </w:rPr>
              <w:t xml:space="preserve">5,536 </w:t>
            </w:r>
          </w:p>
        </w:tc>
      </w:tr>
      <w:tr w:rsidR="006842D7" w:rsidRPr="006842D7" w:rsidTr="001A1AD5">
        <w:tc>
          <w:tcPr>
            <w:tcW w:w="1769" w:type="dxa"/>
            <w:tcBorders>
              <w:top w:val="single" w:sz="4" w:space="0" w:color="auto"/>
              <w:left w:val="single" w:sz="4" w:space="0" w:color="auto"/>
              <w:bottom w:val="single" w:sz="4" w:space="0" w:color="auto"/>
              <w:right w:val="single" w:sz="4" w:space="0" w:color="auto"/>
            </w:tcBorders>
            <w:vAlign w:val="center"/>
          </w:tcPr>
          <w:p w:rsidR="00CE3313" w:rsidRPr="006842D7" w:rsidRDefault="00CE3313" w:rsidP="00CE3313">
            <w:pPr>
              <w:spacing w:line="0" w:lineRule="atLeast"/>
              <w:jc w:val="center"/>
              <w:rPr>
                <w:rFonts w:ascii="Times New Roman"/>
                <w:sz w:val="28"/>
                <w:szCs w:val="28"/>
              </w:rPr>
            </w:pPr>
            <w:r w:rsidRPr="006842D7">
              <w:rPr>
                <w:rFonts w:ascii="Times New Roman"/>
                <w:sz w:val="28"/>
                <w:szCs w:val="28"/>
              </w:rPr>
              <w:t>嘉義市</w:t>
            </w:r>
          </w:p>
        </w:tc>
        <w:tc>
          <w:tcPr>
            <w:tcW w:w="2359" w:type="dxa"/>
            <w:tcBorders>
              <w:top w:val="single" w:sz="4" w:space="0" w:color="auto"/>
              <w:left w:val="single" w:sz="4" w:space="0" w:color="auto"/>
              <w:bottom w:val="single" w:sz="4" w:space="0" w:color="auto"/>
              <w:right w:val="single" w:sz="4" w:space="0" w:color="auto"/>
            </w:tcBorders>
            <w:vAlign w:val="center"/>
          </w:tcPr>
          <w:p w:rsidR="00CE3313" w:rsidRPr="006842D7" w:rsidRDefault="00CE3313" w:rsidP="00CE3313">
            <w:pPr>
              <w:spacing w:line="0" w:lineRule="atLeast"/>
              <w:jc w:val="right"/>
              <w:rPr>
                <w:rFonts w:ascii="Times New Roman"/>
                <w:sz w:val="28"/>
                <w:szCs w:val="28"/>
              </w:rPr>
            </w:pPr>
            <w:r w:rsidRPr="006842D7">
              <w:rPr>
                <w:rFonts w:ascii="Times New Roman"/>
                <w:sz w:val="28"/>
                <w:szCs w:val="28"/>
              </w:rPr>
              <w:t xml:space="preserve">3,760 </w:t>
            </w:r>
          </w:p>
        </w:tc>
        <w:tc>
          <w:tcPr>
            <w:tcW w:w="2359" w:type="dxa"/>
            <w:tcBorders>
              <w:top w:val="single" w:sz="4" w:space="0" w:color="auto"/>
              <w:left w:val="single" w:sz="4" w:space="0" w:color="auto"/>
              <w:bottom w:val="single" w:sz="4" w:space="0" w:color="auto"/>
              <w:right w:val="single" w:sz="4" w:space="0" w:color="auto"/>
            </w:tcBorders>
            <w:vAlign w:val="center"/>
          </w:tcPr>
          <w:p w:rsidR="00CE3313" w:rsidRPr="006842D7" w:rsidRDefault="00CE3313" w:rsidP="00CE3313">
            <w:pPr>
              <w:spacing w:line="0" w:lineRule="atLeast"/>
              <w:jc w:val="right"/>
              <w:rPr>
                <w:rFonts w:ascii="Times New Roman"/>
                <w:sz w:val="28"/>
                <w:szCs w:val="28"/>
              </w:rPr>
            </w:pPr>
            <w:r w:rsidRPr="006842D7">
              <w:rPr>
                <w:rFonts w:ascii="Times New Roman"/>
                <w:sz w:val="28"/>
                <w:szCs w:val="28"/>
              </w:rPr>
              <w:t xml:space="preserve">712 </w:t>
            </w:r>
          </w:p>
        </w:tc>
        <w:tc>
          <w:tcPr>
            <w:tcW w:w="2360" w:type="dxa"/>
            <w:tcBorders>
              <w:top w:val="single" w:sz="4" w:space="0" w:color="auto"/>
              <w:left w:val="single" w:sz="4" w:space="0" w:color="auto"/>
              <w:bottom w:val="single" w:sz="4" w:space="0" w:color="auto"/>
              <w:right w:val="single" w:sz="4" w:space="0" w:color="auto"/>
            </w:tcBorders>
            <w:vAlign w:val="center"/>
          </w:tcPr>
          <w:p w:rsidR="00CE3313" w:rsidRPr="006842D7" w:rsidRDefault="00CE3313" w:rsidP="00CE3313">
            <w:pPr>
              <w:spacing w:line="0" w:lineRule="atLeast"/>
              <w:jc w:val="right"/>
              <w:rPr>
                <w:rFonts w:ascii="Times New Roman"/>
                <w:sz w:val="28"/>
                <w:szCs w:val="28"/>
              </w:rPr>
            </w:pPr>
            <w:r w:rsidRPr="006842D7">
              <w:rPr>
                <w:rFonts w:ascii="Times New Roman"/>
                <w:sz w:val="28"/>
                <w:szCs w:val="28"/>
              </w:rPr>
              <w:t xml:space="preserve">3,048 </w:t>
            </w:r>
          </w:p>
        </w:tc>
      </w:tr>
      <w:tr w:rsidR="006842D7" w:rsidRPr="006842D7" w:rsidTr="001A1AD5">
        <w:tc>
          <w:tcPr>
            <w:tcW w:w="1769" w:type="dxa"/>
            <w:tcBorders>
              <w:top w:val="single" w:sz="4" w:space="0" w:color="auto"/>
              <w:left w:val="single" w:sz="4" w:space="0" w:color="auto"/>
              <w:bottom w:val="single" w:sz="4" w:space="0" w:color="auto"/>
              <w:right w:val="single" w:sz="4" w:space="0" w:color="auto"/>
            </w:tcBorders>
            <w:vAlign w:val="center"/>
          </w:tcPr>
          <w:p w:rsidR="00CE3313" w:rsidRPr="006842D7" w:rsidRDefault="00CE3313" w:rsidP="00CE3313">
            <w:pPr>
              <w:spacing w:line="0" w:lineRule="atLeast"/>
              <w:jc w:val="center"/>
              <w:rPr>
                <w:rFonts w:ascii="Times New Roman"/>
                <w:sz w:val="28"/>
                <w:szCs w:val="28"/>
              </w:rPr>
            </w:pPr>
            <w:r w:rsidRPr="006842D7">
              <w:rPr>
                <w:rFonts w:ascii="Times New Roman"/>
                <w:sz w:val="28"/>
                <w:szCs w:val="28"/>
              </w:rPr>
              <w:t>金門縣</w:t>
            </w:r>
          </w:p>
        </w:tc>
        <w:tc>
          <w:tcPr>
            <w:tcW w:w="2359" w:type="dxa"/>
            <w:tcBorders>
              <w:top w:val="single" w:sz="4" w:space="0" w:color="auto"/>
              <w:left w:val="single" w:sz="4" w:space="0" w:color="auto"/>
              <w:bottom w:val="single" w:sz="4" w:space="0" w:color="auto"/>
              <w:right w:val="single" w:sz="4" w:space="0" w:color="auto"/>
            </w:tcBorders>
            <w:vAlign w:val="center"/>
          </w:tcPr>
          <w:p w:rsidR="00CE3313" w:rsidRPr="006842D7" w:rsidRDefault="00CE3313" w:rsidP="00CE3313">
            <w:pPr>
              <w:spacing w:line="0" w:lineRule="atLeast"/>
              <w:jc w:val="right"/>
              <w:rPr>
                <w:rFonts w:ascii="Times New Roman"/>
                <w:sz w:val="28"/>
                <w:szCs w:val="28"/>
              </w:rPr>
            </w:pPr>
            <w:r w:rsidRPr="006842D7">
              <w:rPr>
                <w:rFonts w:ascii="Times New Roman"/>
                <w:sz w:val="28"/>
                <w:szCs w:val="28"/>
              </w:rPr>
              <w:t xml:space="preserve">1,020 </w:t>
            </w:r>
          </w:p>
        </w:tc>
        <w:tc>
          <w:tcPr>
            <w:tcW w:w="2359" w:type="dxa"/>
            <w:tcBorders>
              <w:top w:val="single" w:sz="4" w:space="0" w:color="auto"/>
              <w:left w:val="single" w:sz="4" w:space="0" w:color="auto"/>
              <w:bottom w:val="single" w:sz="4" w:space="0" w:color="auto"/>
              <w:right w:val="single" w:sz="4" w:space="0" w:color="auto"/>
            </w:tcBorders>
            <w:vAlign w:val="center"/>
          </w:tcPr>
          <w:p w:rsidR="00CE3313" w:rsidRPr="006842D7" w:rsidRDefault="00CE3313" w:rsidP="00CE3313">
            <w:pPr>
              <w:spacing w:line="0" w:lineRule="atLeast"/>
              <w:jc w:val="right"/>
              <w:rPr>
                <w:rFonts w:ascii="Times New Roman"/>
                <w:sz w:val="28"/>
                <w:szCs w:val="28"/>
              </w:rPr>
            </w:pPr>
            <w:r w:rsidRPr="006842D7">
              <w:rPr>
                <w:rFonts w:ascii="Times New Roman"/>
                <w:sz w:val="28"/>
                <w:szCs w:val="28"/>
              </w:rPr>
              <w:t xml:space="preserve">209 </w:t>
            </w:r>
          </w:p>
        </w:tc>
        <w:tc>
          <w:tcPr>
            <w:tcW w:w="2360" w:type="dxa"/>
            <w:tcBorders>
              <w:top w:val="single" w:sz="4" w:space="0" w:color="auto"/>
              <w:left w:val="single" w:sz="4" w:space="0" w:color="auto"/>
              <w:bottom w:val="single" w:sz="4" w:space="0" w:color="auto"/>
              <w:right w:val="single" w:sz="4" w:space="0" w:color="auto"/>
            </w:tcBorders>
            <w:vAlign w:val="center"/>
          </w:tcPr>
          <w:p w:rsidR="00CE3313" w:rsidRPr="006842D7" w:rsidRDefault="00CE3313" w:rsidP="00CE3313">
            <w:pPr>
              <w:spacing w:line="0" w:lineRule="atLeast"/>
              <w:jc w:val="right"/>
              <w:rPr>
                <w:rFonts w:ascii="Times New Roman"/>
                <w:sz w:val="28"/>
                <w:szCs w:val="28"/>
              </w:rPr>
            </w:pPr>
            <w:r w:rsidRPr="006842D7">
              <w:rPr>
                <w:rFonts w:ascii="Times New Roman"/>
                <w:sz w:val="28"/>
                <w:szCs w:val="28"/>
              </w:rPr>
              <w:t xml:space="preserve">811 </w:t>
            </w:r>
          </w:p>
        </w:tc>
      </w:tr>
      <w:tr w:rsidR="006842D7" w:rsidRPr="006842D7" w:rsidTr="001A1AD5">
        <w:tc>
          <w:tcPr>
            <w:tcW w:w="1769" w:type="dxa"/>
            <w:tcBorders>
              <w:top w:val="single" w:sz="4" w:space="0" w:color="auto"/>
              <w:left w:val="single" w:sz="4" w:space="0" w:color="auto"/>
              <w:bottom w:val="single" w:sz="4" w:space="0" w:color="auto"/>
              <w:right w:val="single" w:sz="4" w:space="0" w:color="auto"/>
            </w:tcBorders>
            <w:vAlign w:val="center"/>
          </w:tcPr>
          <w:p w:rsidR="00CE3313" w:rsidRPr="006842D7" w:rsidRDefault="00CE3313" w:rsidP="00CE3313">
            <w:pPr>
              <w:spacing w:line="0" w:lineRule="atLeast"/>
              <w:jc w:val="center"/>
              <w:rPr>
                <w:rFonts w:ascii="Times New Roman"/>
                <w:sz w:val="28"/>
                <w:szCs w:val="28"/>
              </w:rPr>
            </w:pPr>
            <w:r w:rsidRPr="006842D7">
              <w:rPr>
                <w:rFonts w:ascii="Times New Roman"/>
                <w:sz w:val="28"/>
                <w:szCs w:val="28"/>
              </w:rPr>
              <w:t>連江縣</w:t>
            </w:r>
          </w:p>
        </w:tc>
        <w:tc>
          <w:tcPr>
            <w:tcW w:w="2359" w:type="dxa"/>
            <w:tcBorders>
              <w:top w:val="single" w:sz="4" w:space="0" w:color="auto"/>
              <w:left w:val="single" w:sz="4" w:space="0" w:color="auto"/>
              <w:bottom w:val="single" w:sz="4" w:space="0" w:color="auto"/>
              <w:right w:val="single" w:sz="4" w:space="0" w:color="auto"/>
            </w:tcBorders>
            <w:vAlign w:val="center"/>
          </w:tcPr>
          <w:p w:rsidR="00CE3313" w:rsidRPr="006842D7" w:rsidRDefault="00CE3313" w:rsidP="00CE3313">
            <w:pPr>
              <w:spacing w:line="0" w:lineRule="atLeast"/>
              <w:jc w:val="right"/>
              <w:rPr>
                <w:rFonts w:ascii="Times New Roman"/>
                <w:sz w:val="28"/>
                <w:szCs w:val="28"/>
              </w:rPr>
            </w:pPr>
            <w:r w:rsidRPr="006842D7">
              <w:rPr>
                <w:rFonts w:ascii="Times New Roman"/>
                <w:sz w:val="28"/>
                <w:szCs w:val="28"/>
              </w:rPr>
              <w:t xml:space="preserve">197 </w:t>
            </w:r>
          </w:p>
        </w:tc>
        <w:tc>
          <w:tcPr>
            <w:tcW w:w="2359" w:type="dxa"/>
            <w:tcBorders>
              <w:top w:val="single" w:sz="4" w:space="0" w:color="auto"/>
              <w:left w:val="single" w:sz="4" w:space="0" w:color="auto"/>
              <w:bottom w:val="single" w:sz="4" w:space="0" w:color="auto"/>
              <w:right w:val="single" w:sz="4" w:space="0" w:color="auto"/>
            </w:tcBorders>
            <w:vAlign w:val="center"/>
          </w:tcPr>
          <w:p w:rsidR="00CE3313" w:rsidRPr="006842D7" w:rsidRDefault="00CE3313" w:rsidP="00CE3313">
            <w:pPr>
              <w:spacing w:line="0" w:lineRule="atLeast"/>
              <w:jc w:val="right"/>
              <w:rPr>
                <w:rFonts w:ascii="Times New Roman"/>
                <w:sz w:val="28"/>
                <w:szCs w:val="28"/>
              </w:rPr>
            </w:pPr>
            <w:r w:rsidRPr="006842D7">
              <w:rPr>
                <w:rFonts w:ascii="Times New Roman"/>
                <w:sz w:val="28"/>
                <w:szCs w:val="28"/>
              </w:rPr>
              <w:t xml:space="preserve">63 </w:t>
            </w:r>
          </w:p>
        </w:tc>
        <w:tc>
          <w:tcPr>
            <w:tcW w:w="2360" w:type="dxa"/>
            <w:tcBorders>
              <w:top w:val="single" w:sz="4" w:space="0" w:color="auto"/>
              <w:left w:val="single" w:sz="4" w:space="0" w:color="auto"/>
              <w:bottom w:val="single" w:sz="4" w:space="0" w:color="auto"/>
              <w:right w:val="single" w:sz="4" w:space="0" w:color="auto"/>
            </w:tcBorders>
            <w:vAlign w:val="center"/>
          </w:tcPr>
          <w:p w:rsidR="00CE3313" w:rsidRPr="006842D7" w:rsidRDefault="00CE3313" w:rsidP="00CE3313">
            <w:pPr>
              <w:spacing w:line="0" w:lineRule="atLeast"/>
              <w:jc w:val="right"/>
              <w:rPr>
                <w:rFonts w:ascii="Times New Roman"/>
                <w:sz w:val="28"/>
                <w:szCs w:val="28"/>
              </w:rPr>
            </w:pPr>
            <w:r w:rsidRPr="006842D7">
              <w:rPr>
                <w:rFonts w:ascii="Times New Roman"/>
                <w:sz w:val="28"/>
                <w:szCs w:val="28"/>
              </w:rPr>
              <w:t xml:space="preserve">134 </w:t>
            </w:r>
          </w:p>
        </w:tc>
      </w:tr>
      <w:tr w:rsidR="006842D7" w:rsidRPr="006842D7" w:rsidTr="001A1AD5">
        <w:tc>
          <w:tcPr>
            <w:tcW w:w="1769" w:type="dxa"/>
            <w:tcBorders>
              <w:top w:val="single" w:sz="4" w:space="0" w:color="auto"/>
              <w:left w:val="single" w:sz="4" w:space="0" w:color="auto"/>
              <w:bottom w:val="single" w:sz="4" w:space="0" w:color="auto"/>
              <w:right w:val="single" w:sz="4" w:space="0" w:color="auto"/>
            </w:tcBorders>
            <w:shd w:val="clear" w:color="auto" w:fill="FFFFFF"/>
            <w:vAlign w:val="center"/>
          </w:tcPr>
          <w:p w:rsidR="00CE3313" w:rsidRPr="006842D7" w:rsidRDefault="00CE3313" w:rsidP="001A1AD5">
            <w:pPr>
              <w:spacing w:line="0" w:lineRule="atLeast"/>
              <w:jc w:val="center"/>
              <w:rPr>
                <w:rFonts w:ascii="Times New Roman"/>
                <w:sz w:val="28"/>
                <w:szCs w:val="28"/>
              </w:rPr>
            </w:pPr>
            <w:r w:rsidRPr="006842D7">
              <w:rPr>
                <w:rFonts w:ascii="Times New Roman"/>
                <w:sz w:val="28"/>
                <w:szCs w:val="28"/>
              </w:rPr>
              <w:t>總計</w:t>
            </w:r>
          </w:p>
        </w:tc>
        <w:tc>
          <w:tcPr>
            <w:tcW w:w="2359" w:type="dxa"/>
            <w:tcBorders>
              <w:top w:val="single" w:sz="4" w:space="0" w:color="auto"/>
              <w:left w:val="single" w:sz="4" w:space="0" w:color="auto"/>
              <w:bottom w:val="single" w:sz="4" w:space="0" w:color="auto"/>
              <w:right w:val="single" w:sz="4" w:space="0" w:color="auto"/>
            </w:tcBorders>
            <w:shd w:val="clear" w:color="auto" w:fill="FFFFFF"/>
            <w:vAlign w:val="center"/>
          </w:tcPr>
          <w:p w:rsidR="00CE3313" w:rsidRPr="006842D7" w:rsidRDefault="00CE3313" w:rsidP="00CE3313">
            <w:pPr>
              <w:spacing w:line="0" w:lineRule="atLeast"/>
              <w:jc w:val="right"/>
              <w:rPr>
                <w:rFonts w:ascii="Times New Roman"/>
                <w:sz w:val="28"/>
                <w:szCs w:val="28"/>
              </w:rPr>
            </w:pPr>
            <w:r w:rsidRPr="006842D7">
              <w:rPr>
                <w:rFonts w:ascii="Times New Roman"/>
                <w:sz w:val="28"/>
                <w:szCs w:val="28"/>
              </w:rPr>
              <w:t xml:space="preserve">703,162 </w:t>
            </w:r>
          </w:p>
        </w:tc>
        <w:tc>
          <w:tcPr>
            <w:tcW w:w="2359" w:type="dxa"/>
            <w:tcBorders>
              <w:top w:val="single" w:sz="4" w:space="0" w:color="auto"/>
              <w:left w:val="single" w:sz="4" w:space="0" w:color="auto"/>
              <w:bottom w:val="single" w:sz="4" w:space="0" w:color="auto"/>
              <w:right w:val="single" w:sz="4" w:space="0" w:color="auto"/>
            </w:tcBorders>
            <w:shd w:val="clear" w:color="auto" w:fill="FFFFFF"/>
            <w:vAlign w:val="center"/>
          </w:tcPr>
          <w:p w:rsidR="00CE3313" w:rsidRPr="006842D7" w:rsidRDefault="00CE3313" w:rsidP="00CE3313">
            <w:pPr>
              <w:spacing w:line="0" w:lineRule="atLeast"/>
              <w:jc w:val="right"/>
              <w:rPr>
                <w:rFonts w:ascii="Times New Roman"/>
                <w:sz w:val="28"/>
                <w:szCs w:val="28"/>
              </w:rPr>
            </w:pPr>
            <w:r w:rsidRPr="006842D7">
              <w:rPr>
                <w:rFonts w:ascii="Times New Roman"/>
                <w:sz w:val="28"/>
                <w:szCs w:val="28"/>
              </w:rPr>
              <w:t xml:space="preserve">446,779 </w:t>
            </w:r>
          </w:p>
        </w:tc>
        <w:tc>
          <w:tcPr>
            <w:tcW w:w="2360" w:type="dxa"/>
            <w:tcBorders>
              <w:top w:val="single" w:sz="4" w:space="0" w:color="auto"/>
              <w:left w:val="single" w:sz="4" w:space="0" w:color="auto"/>
              <w:bottom w:val="single" w:sz="4" w:space="0" w:color="auto"/>
              <w:right w:val="single" w:sz="4" w:space="0" w:color="auto"/>
            </w:tcBorders>
            <w:shd w:val="clear" w:color="auto" w:fill="FFFFFF"/>
            <w:vAlign w:val="center"/>
          </w:tcPr>
          <w:p w:rsidR="00CE3313" w:rsidRPr="006842D7" w:rsidRDefault="00CE3313" w:rsidP="00CE3313">
            <w:pPr>
              <w:spacing w:line="0" w:lineRule="atLeast"/>
              <w:jc w:val="right"/>
              <w:rPr>
                <w:rFonts w:ascii="Times New Roman"/>
                <w:sz w:val="28"/>
                <w:szCs w:val="28"/>
              </w:rPr>
            </w:pPr>
            <w:r w:rsidRPr="006842D7">
              <w:rPr>
                <w:rFonts w:ascii="Times New Roman"/>
                <w:sz w:val="28"/>
                <w:szCs w:val="28"/>
              </w:rPr>
              <w:t xml:space="preserve">256,383 </w:t>
            </w:r>
          </w:p>
        </w:tc>
      </w:tr>
    </w:tbl>
    <w:p w:rsidR="00D528F3" w:rsidRPr="006842D7" w:rsidRDefault="00D528F3" w:rsidP="000C7819">
      <w:pPr>
        <w:pStyle w:val="4"/>
        <w:numPr>
          <w:ilvl w:val="0"/>
          <w:numId w:val="0"/>
        </w:numPr>
        <w:spacing w:afterLines="50" w:after="228" w:line="0" w:lineRule="atLeast"/>
        <w:jc w:val="right"/>
        <w:rPr>
          <w:rFonts w:ascii="Times New Roman" w:hAnsi="Times New Roman"/>
          <w:sz w:val="28"/>
        </w:rPr>
      </w:pPr>
      <w:r w:rsidRPr="006842D7">
        <w:rPr>
          <w:rFonts w:ascii="Times New Roman" w:hAnsi="Times New Roman"/>
          <w:sz w:val="24"/>
          <w:szCs w:val="28"/>
        </w:rPr>
        <w:t>資料來源：整理自勞動部勞動統計查詢網</w:t>
      </w:r>
    </w:p>
    <w:p w:rsidR="005D1E1A" w:rsidRPr="006842D7" w:rsidRDefault="00EE44ED" w:rsidP="00564D04">
      <w:pPr>
        <w:pStyle w:val="4"/>
        <w:ind w:left="1218" w:hanging="509"/>
        <w:rPr>
          <w:rFonts w:ascii="Times New Roman" w:hAnsi="Times New Roman"/>
        </w:rPr>
      </w:pPr>
      <w:r w:rsidRPr="006842D7">
        <w:rPr>
          <w:rFonts w:ascii="Times New Roman" w:hAnsi="Times New Roman"/>
        </w:rPr>
        <w:t>以</w:t>
      </w:r>
      <w:r w:rsidR="00D528F3" w:rsidRPr="006842D7">
        <w:rPr>
          <w:rFonts w:ascii="Times New Roman" w:hAnsi="Times New Roman"/>
        </w:rPr>
        <w:t>外</w:t>
      </w:r>
      <w:r w:rsidR="00D528F3" w:rsidRPr="006842D7">
        <w:rPr>
          <w:rFonts w:ascii="Times New Roman" w:hAnsi="Times New Roman" w:hint="eastAsia"/>
        </w:rPr>
        <w:t>籍</w:t>
      </w:r>
      <w:r w:rsidR="00D528F3" w:rsidRPr="006842D7">
        <w:rPr>
          <w:rFonts w:ascii="Times New Roman" w:hAnsi="Times New Roman"/>
        </w:rPr>
        <w:t>勞</w:t>
      </w:r>
      <w:r w:rsidR="00D528F3" w:rsidRPr="006842D7">
        <w:rPr>
          <w:rFonts w:ascii="Times New Roman" w:hAnsi="Times New Roman" w:hint="eastAsia"/>
        </w:rPr>
        <w:t>工</w:t>
      </w:r>
      <w:r w:rsidRPr="006842D7">
        <w:rPr>
          <w:rFonts w:ascii="Times New Roman" w:hAnsi="Times New Roman"/>
        </w:rPr>
        <w:t>之來源國國籍來看，產業</w:t>
      </w:r>
      <w:r w:rsidR="00D528F3" w:rsidRPr="006842D7">
        <w:rPr>
          <w:rFonts w:ascii="Times New Roman" w:hAnsi="Times New Roman"/>
        </w:rPr>
        <w:t>外</w:t>
      </w:r>
      <w:r w:rsidR="00D528F3" w:rsidRPr="006842D7">
        <w:rPr>
          <w:rFonts w:ascii="Times New Roman" w:hAnsi="Times New Roman" w:hint="eastAsia"/>
        </w:rPr>
        <w:t>籍</w:t>
      </w:r>
      <w:r w:rsidR="00D528F3" w:rsidRPr="006842D7">
        <w:rPr>
          <w:rFonts w:ascii="Times New Roman" w:hAnsi="Times New Roman"/>
        </w:rPr>
        <w:t>勞</w:t>
      </w:r>
      <w:r w:rsidR="00D528F3" w:rsidRPr="006842D7">
        <w:rPr>
          <w:rFonts w:ascii="Times New Roman" w:hAnsi="Times New Roman" w:hint="eastAsia"/>
        </w:rPr>
        <w:t>工</w:t>
      </w:r>
      <w:r w:rsidRPr="006842D7">
        <w:rPr>
          <w:rFonts w:ascii="Times New Roman" w:hAnsi="Times New Roman"/>
        </w:rPr>
        <w:t>人數以來自越南為最多，其次為菲律賓籍；若以</w:t>
      </w:r>
      <w:r w:rsidR="00D528F3" w:rsidRPr="006842D7">
        <w:rPr>
          <w:rFonts w:ascii="Times New Roman" w:hAnsi="Times New Roman"/>
        </w:rPr>
        <w:t>外</w:t>
      </w:r>
      <w:r w:rsidR="00D528F3" w:rsidRPr="006842D7">
        <w:rPr>
          <w:rFonts w:ascii="Times New Roman" w:hAnsi="Times New Roman" w:hint="eastAsia"/>
        </w:rPr>
        <w:t>籍</w:t>
      </w:r>
      <w:r w:rsidR="00D528F3" w:rsidRPr="006842D7">
        <w:rPr>
          <w:rFonts w:ascii="Times New Roman" w:hAnsi="Times New Roman"/>
        </w:rPr>
        <w:t>勞</w:t>
      </w:r>
      <w:r w:rsidR="00D528F3" w:rsidRPr="006842D7">
        <w:rPr>
          <w:rFonts w:ascii="Times New Roman" w:hAnsi="Times New Roman" w:hint="eastAsia"/>
        </w:rPr>
        <w:t>工</w:t>
      </w:r>
      <w:r w:rsidRPr="006842D7">
        <w:rPr>
          <w:rFonts w:ascii="Times New Roman" w:hAnsi="Times New Roman"/>
        </w:rPr>
        <w:t>總人數來看，依序為印尼、越南及菲律賓。</w:t>
      </w:r>
    </w:p>
    <w:p w:rsidR="00D528F3" w:rsidRPr="006842D7" w:rsidRDefault="00D528F3" w:rsidP="000C7819">
      <w:pPr>
        <w:pStyle w:val="3"/>
        <w:numPr>
          <w:ilvl w:val="0"/>
          <w:numId w:val="0"/>
        </w:numPr>
        <w:spacing w:beforeLines="50" w:before="228" w:line="0" w:lineRule="atLeast"/>
        <w:rPr>
          <w:rFonts w:ascii="Times New Roman" w:hAnsi="Times New Roman"/>
          <w:sz w:val="28"/>
          <w:szCs w:val="28"/>
        </w:rPr>
      </w:pPr>
      <w:r w:rsidRPr="006842D7">
        <w:rPr>
          <w:rFonts w:ascii="Times New Roman" w:hAnsi="Times New Roman"/>
          <w:sz w:val="28"/>
          <w:szCs w:val="28"/>
        </w:rPr>
        <w:t>表</w:t>
      </w:r>
      <w:r w:rsidRPr="006842D7">
        <w:rPr>
          <w:rFonts w:ascii="Times New Roman" w:hAnsi="Times New Roman"/>
          <w:sz w:val="28"/>
          <w:szCs w:val="28"/>
        </w:rPr>
        <w:t>2</w:t>
      </w:r>
      <w:r w:rsidRPr="006842D7">
        <w:rPr>
          <w:rFonts w:ascii="Times New Roman" w:hAnsi="Times New Roman"/>
          <w:sz w:val="28"/>
          <w:szCs w:val="28"/>
        </w:rPr>
        <w:t xml:space="preserve">　截至</w:t>
      </w:r>
      <w:r w:rsidRPr="006842D7">
        <w:rPr>
          <w:rFonts w:ascii="Times New Roman" w:hAnsi="Times New Roman"/>
          <w:sz w:val="28"/>
          <w:szCs w:val="28"/>
        </w:rPr>
        <w:t>107</w:t>
      </w:r>
      <w:r w:rsidRPr="006842D7">
        <w:rPr>
          <w:rFonts w:ascii="Times New Roman" w:hAnsi="Times New Roman"/>
          <w:sz w:val="28"/>
          <w:szCs w:val="28"/>
        </w:rPr>
        <w:t>年</w:t>
      </w:r>
      <w:r w:rsidR="00052A9A" w:rsidRPr="006842D7">
        <w:rPr>
          <w:rFonts w:ascii="Times New Roman" w:hAnsi="Times New Roman" w:hint="eastAsia"/>
          <w:sz w:val="28"/>
          <w:szCs w:val="28"/>
        </w:rPr>
        <w:t>10</w:t>
      </w:r>
      <w:r w:rsidRPr="006842D7">
        <w:rPr>
          <w:rFonts w:ascii="Times New Roman" w:hAnsi="Times New Roman"/>
          <w:sz w:val="28"/>
          <w:szCs w:val="28"/>
        </w:rPr>
        <w:t>月底</w:t>
      </w:r>
      <w:r w:rsidR="00D90A80" w:rsidRPr="006842D7">
        <w:rPr>
          <w:rFonts w:ascii="Times New Roman" w:hAnsi="Times New Roman" w:hint="eastAsia"/>
          <w:sz w:val="28"/>
          <w:szCs w:val="28"/>
        </w:rPr>
        <w:t>外籍勞工</w:t>
      </w:r>
      <w:r w:rsidRPr="006842D7">
        <w:rPr>
          <w:rFonts w:ascii="Times New Roman" w:hAnsi="Times New Roman"/>
          <w:sz w:val="28"/>
          <w:szCs w:val="28"/>
        </w:rPr>
        <w:t>在臺人數（</w:t>
      </w:r>
      <w:r w:rsidR="008341C4" w:rsidRPr="006842D7">
        <w:rPr>
          <w:rFonts w:ascii="Times New Roman" w:hAnsi="Times New Roman" w:hint="eastAsia"/>
          <w:sz w:val="28"/>
          <w:szCs w:val="28"/>
        </w:rPr>
        <w:t>按</w:t>
      </w:r>
      <w:r w:rsidRPr="006842D7">
        <w:rPr>
          <w:rFonts w:ascii="Times New Roman" w:hAnsi="Times New Roman"/>
          <w:sz w:val="28"/>
          <w:szCs w:val="28"/>
        </w:rPr>
        <w:t>國籍</w:t>
      </w:r>
      <w:r w:rsidR="008341C4" w:rsidRPr="006842D7">
        <w:rPr>
          <w:rFonts w:ascii="Times New Roman" w:hAnsi="Times New Roman" w:hint="eastAsia"/>
          <w:sz w:val="28"/>
          <w:szCs w:val="28"/>
        </w:rPr>
        <w:t>及行業分</w:t>
      </w:r>
      <w:r w:rsidRPr="006842D7">
        <w:rPr>
          <w:rFonts w:ascii="Times New Roman" w:hAnsi="Times New Roman"/>
          <w:sz w:val="28"/>
          <w:szCs w:val="28"/>
        </w:rPr>
        <w:t>）</w:t>
      </w:r>
      <w:r w:rsidRPr="006842D7">
        <w:rPr>
          <w:rFonts w:ascii="Times New Roman" w:hAnsi="Times New Roman"/>
          <w:sz w:val="28"/>
          <w:szCs w:val="28"/>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8"/>
        <w:gridCol w:w="2329"/>
        <w:gridCol w:w="2329"/>
        <w:gridCol w:w="2330"/>
      </w:tblGrid>
      <w:tr w:rsidR="006842D7" w:rsidRPr="006842D7" w:rsidTr="001A1AD5">
        <w:trPr>
          <w:tblHeader/>
        </w:trPr>
        <w:tc>
          <w:tcPr>
            <w:tcW w:w="1769" w:type="dxa"/>
            <w:tcBorders>
              <w:top w:val="single" w:sz="4" w:space="0" w:color="auto"/>
              <w:left w:val="single" w:sz="4" w:space="0" w:color="auto"/>
              <w:bottom w:val="single" w:sz="4" w:space="0" w:color="auto"/>
              <w:right w:val="single" w:sz="4" w:space="0" w:color="auto"/>
            </w:tcBorders>
            <w:shd w:val="clear" w:color="auto" w:fill="FDE9D9"/>
            <w:vAlign w:val="center"/>
            <w:hideMark/>
          </w:tcPr>
          <w:p w:rsidR="00D528F3" w:rsidRPr="006842D7" w:rsidRDefault="00D528F3" w:rsidP="001A1AD5">
            <w:pPr>
              <w:spacing w:line="0" w:lineRule="atLeast"/>
              <w:jc w:val="center"/>
              <w:rPr>
                <w:rFonts w:ascii="Times New Roman"/>
                <w:sz w:val="28"/>
                <w:szCs w:val="28"/>
              </w:rPr>
            </w:pPr>
            <w:r w:rsidRPr="006842D7">
              <w:rPr>
                <w:rFonts w:ascii="Times New Roman"/>
                <w:sz w:val="28"/>
                <w:szCs w:val="28"/>
              </w:rPr>
              <w:t>國籍</w:t>
            </w:r>
          </w:p>
        </w:tc>
        <w:tc>
          <w:tcPr>
            <w:tcW w:w="2359" w:type="dxa"/>
            <w:tcBorders>
              <w:top w:val="single" w:sz="4" w:space="0" w:color="auto"/>
              <w:left w:val="single" w:sz="4" w:space="0" w:color="auto"/>
              <w:bottom w:val="single" w:sz="4" w:space="0" w:color="auto"/>
              <w:right w:val="single" w:sz="4" w:space="0" w:color="auto"/>
            </w:tcBorders>
            <w:shd w:val="clear" w:color="auto" w:fill="FDE9D9"/>
            <w:vAlign w:val="center"/>
          </w:tcPr>
          <w:p w:rsidR="00D528F3" w:rsidRPr="006842D7" w:rsidRDefault="00D90A80" w:rsidP="001A1AD5">
            <w:pPr>
              <w:spacing w:line="0" w:lineRule="atLeast"/>
              <w:jc w:val="center"/>
              <w:rPr>
                <w:rFonts w:ascii="Times New Roman"/>
                <w:sz w:val="28"/>
                <w:szCs w:val="28"/>
              </w:rPr>
            </w:pPr>
            <w:r w:rsidRPr="006842D7">
              <w:rPr>
                <w:rFonts w:ascii="Times New Roman" w:hint="eastAsia"/>
                <w:sz w:val="28"/>
                <w:szCs w:val="28"/>
              </w:rPr>
              <w:t>外籍勞工</w:t>
            </w:r>
            <w:r w:rsidR="00D528F3" w:rsidRPr="006842D7">
              <w:rPr>
                <w:rFonts w:ascii="Times New Roman"/>
                <w:sz w:val="28"/>
                <w:szCs w:val="28"/>
              </w:rPr>
              <w:t>總人數</w:t>
            </w:r>
          </w:p>
        </w:tc>
        <w:tc>
          <w:tcPr>
            <w:tcW w:w="2359" w:type="dxa"/>
            <w:tcBorders>
              <w:top w:val="single" w:sz="4" w:space="0" w:color="auto"/>
              <w:left w:val="single" w:sz="4" w:space="0" w:color="auto"/>
              <w:bottom w:val="single" w:sz="4" w:space="0" w:color="auto"/>
              <w:right w:val="single" w:sz="4" w:space="0" w:color="auto"/>
            </w:tcBorders>
            <w:shd w:val="clear" w:color="auto" w:fill="FDE9D9"/>
            <w:vAlign w:val="center"/>
          </w:tcPr>
          <w:p w:rsidR="00D528F3" w:rsidRPr="006842D7" w:rsidRDefault="00D528F3" w:rsidP="001A1AD5">
            <w:pPr>
              <w:spacing w:line="0" w:lineRule="atLeast"/>
              <w:jc w:val="center"/>
              <w:rPr>
                <w:rFonts w:ascii="Times New Roman"/>
                <w:sz w:val="28"/>
                <w:szCs w:val="28"/>
              </w:rPr>
            </w:pPr>
            <w:r w:rsidRPr="006842D7">
              <w:rPr>
                <w:rFonts w:ascii="Times New Roman"/>
                <w:sz w:val="28"/>
                <w:szCs w:val="28"/>
              </w:rPr>
              <w:t>產業</w:t>
            </w:r>
            <w:r w:rsidR="00D90A80" w:rsidRPr="006842D7">
              <w:rPr>
                <w:rFonts w:ascii="Times New Roman" w:hint="eastAsia"/>
                <w:sz w:val="28"/>
                <w:szCs w:val="28"/>
              </w:rPr>
              <w:t>外籍勞工</w:t>
            </w:r>
            <w:r w:rsidRPr="006842D7">
              <w:rPr>
                <w:rFonts w:ascii="Times New Roman"/>
                <w:sz w:val="28"/>
                <w:szCs w:val="28"/>
              </w:rPr>
              <w:t>數</w:t>
            </w:r>
          </w:p>
        </w:tc>
        <w:tc>
          <w:tcPr>
            <w:tcW w:w="2360" w:type="dxa"/>
            <w:tcBorders>
              <w:top w:val="single" w:sz="4" w:space="0" w:color="auto"/>
              <w:left w:val="single" w:sz="4" w:space="0" w:color="auto"/>
              <w:bottom w:val="single" w:sz="4" w:space="0" w:color="auto"/>
              <w:right w:val="single" w:sz="4" w:space="0" w:color="auto"/>
            </w:tcBorders>
            <w:shd w:val="clear" w:color="auto" w:fill="FDE9D9"/>
            <w:vAlign w:val="center"/>
          </w:tcPr>
          <w:p w:rsidR="00D528F3" w:rsidRPr="006842D7" w:rsidRDefault="00D528F3" w:rsidP="001A1AD5">
            <w:pPr>
              <w:spacing w:line="0" w:lineRule="atLeast"/>
              <w:jc w:val="center"/>
              <w:rPr>
                <w:rFonts w:ascii="Times New Roman"/>
                <w:sz w:val="28"/>
                <w:szCs w:val="28"/>
              </w:rPr>
            </w:pPr>
            <w:r w:rsidRPr="006842D7">
              <w:rPr>
                <w:rFonts w:ascii="Times New Roman"/>
                <w:sz w:val="28"/>
                <w:szCs w:val="28"/>
              </w:rPr>
              <w:t>社福</w:t>
            </w:r>
            <w:r w:rsidR="00D90A80" w:rsidRPr="006842D7">
              <w:rPr>
                <w:rFonts w:ascii="Times New Roman" w:hint="eastAsia"/>
                <w:sz w:val="28"/>
                <w:szCs w:val="28"/>
              </w:rPr>
              <w:t>外籍勞工</w:t>
            </w:r>
            <w:r w:rsidRPr="006842D7">
              <w:rPr>
                <w:rFonts w:ascii="Times New Roman"/>
                <w:sz w:val="28"/>
                <w:szCs w:val="28"/>
              </w:rPr>
              <w:t>數</w:t>
            </w:r>
          </w:p>
        </w:tc>
      </w:tr>
      <w:tr w:rsidR="006842D7" w:rsidRPr="006842D7" w:rsidTr="001A1AD5">
        <w:tc>
          <w:tcPr>
            <w:tcW w:w="1769" w:type="dxa"/>
            <w:tcBorders>
              <w:top w:val="single" w:sz="4" w:space="0" w:color="auto"/>
              <w:left w:val="single" w:sz="4" w:space="0" w:color="auto"/>
              <w:bottom w:val="single" w:sz="4" w:space="0" w:color="auto"/>
              <w:right w:val="single" w:sz="4" w:space="0" w:color="auto"/>
            </w:tcBorders>
            <w:shd w:val="clear" w:color="auto" w:fill="FFFFFF"/>
            <w:vAlign w:val="center"/>
          </w:tcPr>
          <w:p w:rsidR="008341C4" w:rsidRPr="006842D7" w:rsidRDefault="008341C4" w:rsidP="001A1AD5">
            <w:pPr>
              <w:spacing w:line="0" w:lineRule="atLeast"/>
              <w:jc w:val="center"/>
              <w:rPr>
                <w:rFonts w:ascii="Times New Roman"/>
                <w:sz w:val="28"/>
                <w:szCs w:val="28"/>
              </w:rPr>
            </w:pPr>
            <w:r w:rsidRPr="006842D7">
              <w:rPr>
                <w:rFonts w:ascii="Times New Roman"/>
                <w:sz w:val="28"/>
                <w:szCs w:val="28"/>
              </w:rPr>
              <w:t>印尼</w:t>
            </w:r>
          </w:p>
        </w:tc>
        <w:tc>
          <w:tcPr>
            <w:tcW w:w="2359" w:type="dxa"/>
            <w:tcBorders>
              <w:top w:val="single" w:sz="4" w:space="0" w:color="auto"/>
              <w:left w:val="single" w:sz="4" w:space="0" w:color="auto"/>
              <w:bottom w:val="single" w:sz="4" w:space="0" w:color="auto"/>
              <w:right w:val="single" w:sz="4" w:space="0" w:color="auto"/>
            </w:tcBorders>
            <w:shd w:val="clear" w:color="auto" w:fill="FFFFFF"/>
            <w:vAlign w:val="center"/>
          </w:tcPr>
          <w:p w:rsidR="008341C4" w:rsidRPr="006842D7" w:rsidRDefault="00052A9A" w:rsidP="001A1AD5">
            <w:pPr>
              <w:spacing w:line="0" w:lineRule="atLeast"/>
              <w:jc w:val="right"/>
              <w:rPr>
                <w:rFonts w:ascii="Times New Roman"/>
                <w:sz w:val="28"/>
                <w:szCs w:val="28"/>
              </w:rPr>
            </w:pPr>
            <w:r w:rsidRPr="006842D7">
              <w:rPr>
                <w:rFonts w:ascii="Times New Roman" w:hint="eastAsia"/>
                <w:sz w:val="28"/>
                <w:szCs w:val="28"/>
              </w:rPr>
              <w:t>265,959</w:t>
            </w:r>
          </w:p>
        </w:tc>
        <w:tc>
          <w:tcPr>
            <w:tcW w:w="2359" w:type="dxa"/>
            <w:tcBorders>
              <w:top w:val="single" w:sz="4" w:space="0" w:color="auto"/>
              <w:left w:val="single" w:sz="4" w:space="0" w:color="auto"/>
              <w:bottom w:val="single" w:sz="4" w:space="0" w:color="auto"/>
              <w:right w:val="single" w:sz="4" w:space="0" w:color="auto"/>
            </w:tcBorders>
            <w:shd w:val="clear" w:color="auto" w:fill="FFFFFF"/>
            <w:vAlign w:val="center"/>
          </w:tcPr>
          <w:p w:rsidR="008341C4" w:rsidRPr="006842D7" w:rsidRDefault="00052A9A" w:rsidP="00BF6F1F">
            <w:pPr>
              <w:spacing w:line="0" w:lineRule="atLeast"/>
              <w:jc w:val="right"/>
              <w:rPr>
                <w:rFonts w:ascii="Times New Roman"/>
                <w:sz w:val="28"/>
                <w:szCs w:val="28"/>
              </w:rPr>
            </w:pPr>
            <w:r w:rsidRPr="006842D7">
              <w:rPr>
                <w:rFonts w:ascii="Times New Roman" w:hint="eastAsia"/>
                <w:sz w:val="28"/>
                <w:szCs w:val="28"/>
              </w:rPr>
              <w:t>70,540</w:t>
            </w:r>
          </w:p>
        </w:tc>
        <w:tc>
          <w:tcPr>
            <w:tcW w:w="2360" w:type="dxa"/>
            <w:tcBorders>
              <w:top w:val="single" w:sz="4" w:space="0" w:color="auto"/>
              <w:left w:val="single" w:sz="4" w:space="0" w:color="auto"/>
              <w:bottom w:val="single" w:sz="4" w:space="0" w:color="auto"/>
              <w:right w:val="single" w:sz="4" w:space="0" w:color="auto"/>
            </w:tcBorders>
            <w:shd w:val="clear" w:color="auto" w:fill="FFFFFF"/>
            <w:vAlign w:val="center"/>
          </w:tcPr>
          <w:p w:rsidR="008341C4" w:rsidRPr="006842D7" w:rsidRDefault="00052A9A" w:rsidP="00E35DE1">
            <w:pPr>
              <w:spacing w:line="0" w:lineRule="atLeast"/>
              <w:jc w:val="right"/>
              <w:rPr>
                <w:rFonts w:ascii="Times New Roman"/>
                <w:sz w:val="28"/>
                <w:szCs w:val="28"/>
              </w:rPr>
            </w:pPr>
            <w:r w:rsidRPr="006842D7">
              <w:rPr>
                <w:rFonts w:ascii="Times New Roman" w:hint="eastAsia"/>
                <w:sz w:val="28"/>
                <w:szCs w:val="28"/>
              </w:rPr>
              <w:t>195,419</w:t>
            </w:r>
          </w:p>
        </w:tc>
      </w:tr>
      <w:tr w:rsidR="006842D7" w:rsidRPr="006842D7" w:rsidTr="001A1AD5">
        <w:tc>
          <w:tcPr>
            <w:tcW w:w="1769" w:type="dxa"/>
            <w:tcBorders>
              <w:top w:val="single" w:sz="4" w:space="0" w:color="auto"/>
              <w:left w:val="single" w:sz="4" w:space="0" w:color="auto"/>
              <w:bottom w:val="single" w:sz="4" w:space="0" w:color="auto"/>
              <w:right w:val="single" w:sz="4" w:space="0" w:color="auto"/>
            </w:tcBorders>
            <w:shd w:val="clear" w:color="auto" w:fill="FFFFFF"/>
            <w:vAlign w:val="center"/>
          </w:tcPr>
          <w:p w:rsidR="008341C4" w:rsidRPr="006842D7" w:rsidRDefault="008341C4" w:rsidP="001A1AD5">
            <w:pPr>
              <w:spacing w:line="0" w:lineRule="atLeast"/>
              <w:jc w:val="center"/>
              <w:rPr>
                <w:rFonts w:ascii="Times New Roman"/>
                <w:sz w:val="28"/>
                <w:szCs w:val="28"/>
              </w:rPr>
            </w:pPr>
            <w:r w:rsidRPr="006842D7">
              <w:rPr>
                <w:rFonts w:ascii="Times New Roman"/>
                <w:sz w:val="28"/>
                <w:szCs w:val="28"/>
              </w:rPr>
              <w:t>馬來西亞</w:t>
            </w:r>
          </w:p>
        </w:tc>
        <w:tc>
          <w:tcPr>
            <w:tcW w:w="2359" w:type="dxa"/>
            <w:tcBorders>
              <w:top w:val="single" w:sz="4" w:space="0" w:color="auto"/>
              <w:left w:val="single" w:sz="4" w:space="0" w:color="auto"/>
              <w:bottom w:val="single" w:sz="4" w:space="0" w:color="auto"/>
              <w:right w:val="single" w:sz="4" w:space="0" w:color="auto"/>
            </w:tcBorders>
            <w:shd w:val="clear" w:color="auto" w:fill="FFFFFF"/>
            <w:vAlign w:val="center"/>
          </w:tcPr>
          <w:p w:rsidR="008341C4" w:rsidRPr="006842D7" w:rsidRDefault="008341C4" w:rsidP="001A1AD5">
            <w:pPr>
              <w:spacing w:line="0" w:lineRule="atLeast"/>
              <w:jc w:val="right"/>
              <w:rPr>
                <w:rFonts w:ascii="Times New Roman"/>
                <w:sz w:val="28"/>
                <w:szCs w:val="28"/>
              </w:rPr>
            </w:pPr>
            <w:r w:rsidRPr="006842D7">
              <w:rPr>
                <w:rFonts w:ascii="Times New Roman"/>
                <w:sz w:val="28"/>
                <w:szCs w:val="28"/>
              </w:rPr>
              <w:t>1</w:t>
            </w:r>
          </w:p>
        </w:tc>
        <w:tc>
          <w:tcPr>
            <w:tcW w:w="2359" w:type="dxa"/>
            <w:tcBorders>
              <w:top w:val="single" w:sz="4" w:space="0" w:color="auto"/>
              <w:left w:val="single" w:sz="4" w:space="0" w:color="auto"/>
              <w:bottom w:val="single" w:sz="4" w:space="0" w:color="auto"/>
              <w:right w:val="single" w:sz="4" w:space="0" w:color="auto"/>
            </w:tcBorders>
            <w:shd w:val="clear" w:color="auto" w:fill="FFFFFF"/>
            <w:vAlign w:val="center"/>
          </w:tcPr>
          <w:p w:rsidR="008341C4" w:rsidRPr="006842D7" w:rsidRDefault="008341C4" w:rsidP="001A1AD5">
            <w:pPr>
              <w:spacing w:line="0" w:lineRule="atLeast"/>
              <w:jc w:val="right"/>
              <w:rPr>
                <w:rFonts w:ascii="Times New Roman"/>
                <w:sz w:val="28"/>
                <w:szCs w:val="28"/>
              </w:rPr>
            </w:pPr>
            <w:r w:rsidRPr="006842D7">
              <w:rPr>
                <w:rFonts w:ascii="Times New Roman"/>
                <w:sz w:val="28"/>
                <w:szCs w:val="28"/>
              </w:rPr>
              <w:t>1</w:t>
            </w:r>
          </w:p>
        </w:tc>
        <w:tc>
          <w:tcPr>
            <w:tcW w:w="2360" w:type="dxa"/>
            <w:tcBorders>
              <w:top w:val="single" w:sz="4" w:space="0" w:color="auto"/>
              <w:left w:val="single" w:sz="4" w:space="0" w:color="auto"/>
              <w:bottom w:val="single" w:sz="4" w:space="0" w:color="auto"/>
              <w:right w:val="single" w:sz="4" w:space="0" w:color="auto"/>
            </w:tcBorders>
            <w:shd w:val="clear" w:color="auto" w:fill="FFFFFF"/>
            <w:vAlign w:val="center"/>
          </w:tcPr>
          <w:p w:rsidR="008341C4" w:rsidRPr="006842D7" w:rsidRDefault="008341C4" w:rsidP="001A1AD5">
            <w:pPr>
              <w:spacing w:line="0" w:lineRule="atLeast"/>
              <w:jc w:val="right"/>
              <w:rPr>
                <w:rFonts w:ascii="Times New Roman"/>
                <w:sz w:val="28"/>
                <w:szCs w:val="28"/>
              </w:rPr>
            </w:pPr>
            <w:r w:rsidRPr="006842D7">
              <w:rPr>
                <w:rFonts w:ascii="Times New Roman"/>
                <w:sz w:val="28"/>
                <w:szCs w:val="28"/>
              </w:rPr>
              <w:t>-</w:t>
            </w:r>
          </w:p>
        </w:tc>
      </w:tr>
      <w:tr w:rsidR="006842D7" w:rsidRPr="006842D7" w:rsidTr="001A1AD5">
        <w:tc>
          <w:tcPr>
            <w:tcW w:w="1769" w:type="dxa"/>
            <w:tcBorders>
              <w:top w:val="single" w:sz="4" w:space="0" w:color="auto"/>
              <w:left w:val="single" w:sz="4" w:space="0" w:color="auto"/>
              <w:bottom w:val="single" w:sz="4" w:space="0" w:color="auto"/>
              <w:right w:val="single" w:sz="4" w:space="0" w:color="auto"/>
            </w:tcBorders>
            <w:shd w:val="clear" w:color="auto" w:fill="FFFFFF"/>
            <w:vAlign w:val="center"/>
          </w:tcPr>
          <w:p w:rsidR="008341C4" w:rsidRPr="006842D7" w:rsidRDefault="008341C4" w:rsidP="001A1AD5">
            <w:pPr>
              <w:spacing w:line="0" w:lineRule="atLeast"/>
              <w:jc w:val="center"/>
              <w:rPr>
                <w:rFonts w:ascii="Times New Roman"/>
                <w:sz w:val="28"/>
                <w:szCs w:val="28"/>
              </w:rPr>
            </w:pPr>
            <w:r w:rsidRPr="006842D7">
              <w:rPr>
                <w:rFonts w:ascii="Times New Roman"/>
                <w:sz w:val="28"/>
                <w:szCs w:val="28"/>
              </w:rPr>
              <w:t>菲律賓</w:t>
            </w:r>
          </w:p>
        </w:tc>
        <w:tc>
          <w:tcPr>
            <w:tcW w:w="2359" w:type="dxa"/>
            <w:tcBorders>
              <w:top w:val="single" w:sz="4" w:space="0" w:color="auto"/>
              <w:left w:val="single" w:sz="4" w:space="0" w:color="auto"/>
              <w:bottom w:val="single" w:sz="4" w:space="0" w:color="auto"/>
              <w:right w:val="single" w:sz="4" w:space="0" w:color="auto"/>
            </w:tcBorders>
            <w:shd w:val="clear" w:color="auto" w:fill="FFFFFF"/>
            <w:vAlign w:val="center"/>
          </w:tcPr>
          <w:p w:rsidR="008341C4" w:rsidRPr="006842D7" w:rsidRDefault="00052A9A" w:rsidP="001A1AD5">
            <w:pPr>
              <w:spacing w:line="0" w:lineRule="atLeast"/>
              <w:jc w:val="right"/>
              <w:rPr>
                <w:rFonts w:ascii="Times New Roman"/>
                <w:sz w:val="28"/>
                <w:szCs w:val="28"/>
              </w:rPr>
            </w:pPr>
            <w:r w:rsidRPr="006842D7">
              <w:rPr>
                <w:rFonts w:ascii="Times New Roman" w:hint="eastAsia"/>
                <w:sz w:val="28"/>
                <w:szCs w:val="28"/>
              </w:rPr>
              <w:t>154,415</w:t>
            </w:r>
          </w:p>
        </w:tc>
        <w:tc>
          <w:tcPr>
            <w:tcW w:w="2359" w:type="dxa"/>
            <w:tcBorders>
              <w:top w:val="single" w:sz="4" w:space="0" w:color="auto"/>
              <w:left w:val="single" w:sz="4" w:space="0" w:color="auto"/>
              <w:bottom w:val="single" w:sz="4" w:space="0" w:color="auto"/>
              <w:right w:val="single" w:sz="4" w:space="0" w:color="auto"/>
            </w:tcBorders>
            <w:shd w:val="clear" w:color="auto" w:fill="FFFFFF"/>
            <w:vAlign w:val="center"/>
          </w:tcPr>
          <w:p w:rsidR="008341C4" w:rsidRPr="006842D7" w:rsidRDefault="00052A9A" w:rsidP="00BF6F1F">
            <w:pPr>
              <w:spacing w:line="0" w:lineRule="atLeast"/>
              <w:jc w:val="right"/>
              <w:rPr>
                <w:rFonts w:ascii="Times New Roman"/>
                <w:sz w:val="28"/>
                <w:szCs w:val="28"/>
              </w:rPr>
            </w:pPr>
            <w:r w:rsidRPr="006842D7">
              <w:rPr>
                <w:rFonts w:ascii="Times New Roman" w:hint="eastAsia"/>
                <w:sz w:val="28"/>
                <w:szCs w:val="28"/>
              </w:rPr>
              <w:t>122,643</w:t>
            </w:r>
          </w:p>
        </w:tc>
        <w:tc>
          <w:tcPr>
            <w:tcW w:w="2360" w:type="dxa"/>
            <w:tcBorders>
              <w:top w:val="single" w:sz="4" w:space="0" w:color="auto"/>
              <w:left w:val="single" w:sz="4" w:space="0" w:color="auto"/>
              <w:bottom w:val="single" w:sz="4" w:space="0" w:color="auto"/>
              <w:right w:val="single" w:sz="4" w:space="0" w:color="auto"/>
            </w:tcBorders>
            <w:shd w:val="clear" w:color="auto" w:fill="FFFFFF"/>
            <w:vAlign w:val="center"/>
          </w:tcPr>
          <w:p w:rsidR="008341C4" w:rsidRPr="006842D7" w:rsidRDefault="00052A9A" w:rsidP="00E35DE1">
            <w:pPr>
              <w:spacing w:line="0" w:lineRule="atLeast"/>
              <w:jc w:val="right"/>
              <w:rPr>
                <w:rFonts w:ascii="Times New Roman"/>
                <w:sz w:val="28"/>
                <w:szCs w:val="28"/>
              </w:rPr>
            </w:pPr>
            <w:r w:rsidRPr="006842D7">
              <w:rPr>
                <w:rFonts w:ascii="Times New Roman" w:hint="eastAsia"/>
                <w:sz w:val="28"/>
                <w:szCs w:val="28"/>
              </w:rPr>
              <w:t>31,772</w:t>
            </w:r>
          </w:p>
        </w:tc>
      </w:tr>
      <w:tr w:rsidR="006842D7" w:rsidRPr="006842D7" w:rsidTr="001A1AD5">
        <w:tc>
          <w:tcPr>
            <w:tcW w:w="1769" w:type="dxa"/>
            <w:tcBorders>
              <w:top w:val="single" w:sz="4" w:space="0" w:color="auto"/>
              <w:left w:val="single" w:sz="4" w:space="0" w:color="auto"/>
              <w:bottom w:val="single" w:sz="4" w:space="0" w:color="auto"/>
              <w:right w:val="single" w:sz="4" w:space="0" w:color="auto"/>
            </w:tcBorders>
            <w:shd w:val="clear" w:color="auto" w:fill="FFFFFF"/>
            <w:vAlign w:val="center"/>
          </w:tcPr>
          <w:p w:rsidR="008341C4" w:rsidRPr="006842D7" w:rsidRDefault="008341C4" w:rsidP="001A1AD5">
            <w:pPr>
              <w:spacing w:line="0" w:lineRule="atLeast"/>
              <w:jc w:val="center"/>
              <w:rPr>
                <w:rFonts w:ascii="Times New Roman"/>
                <w:sz w:val="28"/>
                <w:szCs w:val="28"/>
              </w:rPr>
            </w:pPr>
            <w:r w:rsidRPr="006842D7">
              <w:rPr>
                <w:rFonts w:ascii="Times New Roman"/>
                <w:sz w:val="28"/>
                <w:szCs w:val="28"/>
              </w:rPr>
              <w:t>泰國</w:t>
            </w:r>
          </w:p>
        </w:tc>
        <w:tc>
          <w:tcPr>
            <w:tcW w:w="2359" w:type="dxa"/>
            <w:tcBorders>
              <w:top w:val="single" w:sz="4" w:space="0" w:color="auto"/>
              <w:left w:val="single" w:sz="4" w:space="0" w:color="auto"/>
              <w:bottom w:val="single" w:sz="4" w:space="0" w:color="auto"/>
              <w:right w:val="single" w:sz="4" w:space="0" w:color="auto"/>
            </w:tcBorders>
            <w:shd w:val="clear" w:color="auto" w:fill="FFFFFF"/>
            <w:vAlign w:val="center"/>
          </w:tcPr>
          <w:p w:rsidR="008341C4" w:rsidRPr="006842D7" w:rsidRDefault="00052A9A" w:rsidP="00E35DE1">
            <w:pPr>
              <w:spacing w:line="0" w:lineRule="atLeast"/>
              <w:jc w:val="right"/>
              <w:rPr>
                <w:rFonts w:ascii="Times New Roman"/>
                <w:sz w:val="28"/>
                <w:szCs w:val="28"/>
              </w:rPr>
            </w:pPr>
            <w:r w:rsidRPr="006842D7">
              <w:rPr>
                <w:rFonts w:ascii="Times New Roman" w:hint="eastAsia"/>
                <w:sz w:val="28"/>
                <w:szCs w:val="28"/>
              </w:rPr>
              <w:t>61,218</w:t>
            </w:r>
          </w:p>
        </w:tc>
        <w:tc>
          <w:tcPr>
            <w:tcW w:w="2359" w:type="dxa"/>
            <w:tcBorders>
              <w:top w:val="single" w:sz="4" w:space="0" w:color="auto"/>
              <w:left w:val="single" w:sz="4" w:space="0" w:color="auto"/>
              <w:bottom w:val="single" w:sz="4" w:space="0" w:color="auto"/>
              <w:right w:val="single" w:sz="4" w:space="0" w:color="auto"/>
            </w:tcBorders>
            <w:shd w:val="clear" w:color="auto" w:fill="FFFFFF"/>
            <w:vAlign w:val="center"/>
          </w:tcPr>
          <w:p w:rsidR="008341C4" w:rsidRPr="006842D7" w:rsidRDefault="00052A9A" w:rsidP="00BF6F1F">
            <w:pPr>
              <w:spacing w:line="0" w:lineRule="atLeast"/>
              <w:jc w:val="right"/>
              <w:rPr>
                <w:rFonts w:ascii="Times New Roman"/>
                <w:sz w:val="28"/>
                <w:szCs w:val="28"/>
              </w:rPr>
            </w:pPr>
            <w:r w:rsidRPr="006842D7">
              <w:rPr>
                <w:rFonts w:ascii="Times New Roman" w:hint="eastAsia"/>
                <w:sz w:val="28"/>
                <w:szCs w:val="28"/>
              </w:rPr>
              <w:t>60,724</w:t>
            </w:r>
          </w:p>
        </w:tc>
        <w:tc>
          <w:tcPr>
            <w:tcW w:w="2360" w:type="dxa"/>
            <w:tcBorders>
              <w:top w:val="single" w:sz="4" w:space="0" w:color="auto"/>
              <w:left w:val="single" w:sz="4" w:space="0" w:color="auto"/>
              <w:bottom w:val="single" w:sz="4" w:space="0" w:color="auto"/>
              <w:right w:val="single" w:sz="4" w:space="0" w:color="auto"/>
            </w:tcBorders>
            <w:shd w:val="clear" w:color="auto" w:fill="FFFFFF"/>
            <w:vAlign w:val="center"/>
          </w:tcPr>
          <w:p w:rsidR="008341C4" w:rsidRPr="006842D7" w:rsidRDefault="00052A9A" w:rsidP="001A1AD5">
            <w:pPr>
              <w:spacing w:line="0" w:lineRule="atLeast"/>
              <w:jc w:val="right"/>
              <w:rPr>
                <w:rFonts w:ascii="Times New Roman"/>
                <w:sz w:val="28"/>
                <w:szCs w:val="28"/>
              </w:rPr>
            </w:pPr>
            <w:r w:rsidRPr="006842D7">
              <w:rPr>
                <w:rFonts w:ascii="Times New Roman" w:hint="eastAsia"/>
                <w:sz w:val="28"/>
                <w:szCs w:val="28"/>
              </w:rPr>
              <w:t>494</w:t>
            </w:r>
          </w:p>
        </w:tc>
      </w:tr>
      <w:tr w:rsidR="006842D7" w:rsidRPr="006842D7" w:rsidTr="001A1AD5">
        <w:tc>
          <w:tcPr>
            <w:tcW w:w="1769" w:type="dxa"/>
            <w:tcBorders>
              <w:top w:val="single" w:sz="4" w:space="0" w:color="auto"/>
              <w:left w:val="single" w:sz="4" w:space="0" w:color="auto"/>
              <w:bottom w:val="single" w:sz="4" w:space="0" w:color="auto"/>
              <w:right w:val="single" w:sz="4" w:space="0" w:color="auto"/>
            </w:tcBorders>
            <w:shd w:val="clear" w:color="auto" w:fill="FFFFFF"/>
            <w:vAlign w:val="center"/>
          </w:tcPr>
          <w:p w:rsidR="008341C4" w:rsidRPr="006842D7" w:rsidRDefault="008341C4" w:rsidP="001A1AD5">
            <w:pPr>
              <w:spacing w:line="0" w:lineRule="atLeast"/>
              <w:jc w:val="center"/>
              <w:rPr>
                <w:rFonts w:ascii="Times New Roman"/>
                <w:sz w:val="28"/>
                <w:szCs w:val="28"/>
              </w:rPr>
            </w:pPr>
            <w:r w:rsidRPr="006842D7">
              <w:rPr>
                <w:rFonts w:ascii="Times New Roman"/>
                <w:sz w:val="28"/>
                <w:szCs w:val="28"/>
              </w:rPr>
              <w:t>越南</w:t>
            </w:r>
          </w:p>
        </w:tc>
        <w:tc>
          <w:tcPr>
            <w:tcW w:w="2359" w:type="dxa"/>
            <w:tcBorders>
              <w:top w:val="single" w:sz="4" w:space="0" w:color="auto"/>
              <w:left w:val="single" w:sz="4" w:space="0" w:color="auto"/>
              <w:bottom w:val="single" w:sz="4" w:space="0" w:color="auto"/>
              <w:right w:val="single" w:sz="4" w:space="0" w:color="auto"/>
            </w:tcBorders>
            <w:shd w:val="clear" w:color="auto" w:fill="FFFFFF"/>
            <w:vAlign w:val="center"/>
          </w:tcPr>
          <w:p w:rsidR="008341C4" w:rsidRPr="006842D7" w:rsidRDefault="00052A9A" w:rsidP="001A1AD5">
            <w:pPr>
              <w:spacing w:line="0" w:lineRule="atLeast"/>
              <w:jc w:val="right"/>
              <w:rPr>
                <w:rFonts w:ascii="Times New Roman"/>
                <w:sz w:val="28"/>
                <w:szCs w:val="28"/>
              </w:rPr>
            </w:pPr>
            <w:r w:rsidRPr="006842D7">
              <w:rPr>
                <w:rFonts w:ascii="Times New Roman" w:hint="eastAsia"/>
                <w:sz w:val="28"/>
                <w:szCs w:val="28"/>
              </w:rPr>
              <w:t>221,569</w:t>
            </w:r>
          </w:p>
        </w:tc>
        <w:tc>
          <w:tcPr>
            <w:tcW w:w="2359" w:type="dxa"/>
            <w:tcBorders>
              <w:top w:val="single" w:sz="4" w:space="0" w:color="auto"/>
              <w:left w:val="single" w:sz="4" w:space="0" w:color="auto"/>
              <w:bottom w:val="single" w:sz="4" w:space="0" w:color="auto"/>
              <w:right w:val="single" w:sz="4" w:space="0" w:color="auto"/>
            </w:tcBorders>
            <w:shd w:val="clear" w:color="auto" w:fill="FFFFFF"/>
            <w:vAlign w:val="center"/>
          </w:tcPr>
          <w:p w:rsidR="008341C4" w:rsidRPr="006842D7" w:rsidRDefault="00052A9A" w:rsidP="00BF6F1F">
            <w:pPr>
              <w:spacing w:line="0" w:lineRule="atLeast"/>
              <w:jc w:val="right"/>
              <w:rPr>
                <w:rFonts w:ascii="Times New Roman"/>
                <w:sz w:val="28"/>
                <w:szCs w:val="28"/>
              </w:rPr>
            </w:pPr>
            <w:r w:rsidRPr="006842D7">
              <w:rPr>
                <w:rFonts w:ascii="Times New Roman" w:hint="eastAsia"/>
                <w:sz w:val="28"/>
                <w:szCs w:val="28"/>
              </w:rPr>
              <w:t>192,871</w:t>
            </w:r>
          </w:p>
        </w:tc>
        <w:tc>
          <w:tcPr>
            <w:tcW w:w="2360" w:type="dxa"/>
            <w:tcBorders>
              <w:top w:val="single" w:sz="4" w:space="0" w:color="auto"/>
              <w:left w:val="single" w:sz="4" w:space="0" w:color="auto"/>
              <w:bottom w:val="single" w:sz="4" w:space="0" w:color="auto"/>
              <w:right w:val="single" w:sz="4" w:space="0" w:color="auto"/>
            </w:tcBorders>
            <w:shd w:val="clear" w:color="auto" w:fill="FFFFFF"/>
            <w:vAlign w:val="center"/>
          </w:tcPr>
          <w:p w:rsidR="008341C4" w:rsidRPr="006842D7" w:rsidRDefault="00052A9A" w:rsidP="00E35DE1">
            <w:pPr>
              <w:spacing w:line="0" w:lineRule="atLeast"/>
              <w:jc w:val="right"/>
              <w:rPr>
                <w:rFonts w:ascii="Times New Roman"/>
                <w:sz w:val="28"/>
                <w:szCs w:val="28"/>
              </w:rPr>
            </w:pPr>
            <w:r w:rsidRPr="006842D7">
              <w:rPr>
                <w:rFonts w:ascii="Times New Roman" w:hint="eastAsia"/>
                <w:sz w:val="28"/>
                <w:szCs w:val="28"/>
              </w:rPr>
              <w:t>28,698</w:t>
            </w:r>
          </w:p>
        </w:tc>
      </w:tr>
      <w:tr w:rsidR="006842D7" w:rsidRPr="006842D7" w:rsidTr="001A1AD5">
        <w:tc>
          <w:tcPr>
            <w:tcW w:w="1769" w:type="dxa"/>
            <w:tcBorders>
              <w:top w:val="single" w:sz="4" w:space="0" w:color="auto"/>
              <w:left w:val="single" w:sz="4" w:space="0" w:color="auto"/>
              <w:bottom w:val="single" w:sz="4" w:space="0" w:color="auto"/>
              <w:right w:val="single" w:sz="4" w:space="0" w:color="auto"/>
            </w:tcBorders>
            <w:shd w:val="clear" w:color="auto" w:fill="FFFFFF"/>
            <w:vAlign w:val="center"/>
          </w:tcPr>
          <w:p w:rsidR="008341C4" w:rsidRPr="006842D7" w:rsidRDefault="008341C4" w:rsidP="001A1AD5">
            <w:pPr>
              <w:spacing w:line="0" w:lineRule="atLeast"/>
              <w:jc w:val="center"/>
              <w:rPr>
                <w:rFonts w:ascii="Times New Roman"/>
                <w:sz w:val="28"/>
                <w:szCs w:val="28"/>
              </w:rPr>
            </w:pPr>
            <w:r w:rsidRPr="006842D7">
              <w:rPr>
                <w:rFonts w:ascii="Times New Roman"/>
                <w:sz w:val="28"/>
                <w:szCs w:val="28"/>
              </w:rPr>
              <w:t>蒙古</w:t>
            </w:r>
          </w:p>
        </w:tc>
        <w:tc>
          <w:tcPr>
            <w:tcW w:w="2359" w:type="dxa"/>
            <w:tcBorders>
              <w:top w:val="single" w:sz="4" w:space="0" w:color="auto"/>
              <w:left w:val="single" w:sz="4" w:space="0" w:color="auto"/>
              <w:bottom w:val="single" w:sz="4" w:space="0" w:color="auto"/>
              <w:right w:val="single" w:sz="4" w:space="0" w:color="auto"/>
            </w:tcBorders>
            <w:shd w:val="clear" w:color="auto" w:fill="FFFFFF"/>
            <w:vAlign w:val="center"/>
          </w:tcPr>
          <w:p w:rsidR="008341C4" w:rsidRPr="006842D7" w:rsidRDefault="00052A9A" w:rsidP="001A1AD5">
            <w:pPr>
              <w:spacing w:line="0" w:lineRule="atLeast"/>
              <w:jc w:val="right"/>
              <w:rPr>
                <w:rFonts w:ascii="Times New Roman"/>
                <w:sz w:val="28"/>
                <w:szCs w:val="28"/>
              </w:rPr>
            </w:pPr>
            <w:r w:rsidRPr="006842D7">
              <w:rPr>
                <w:rFonts w:ascii="Times New Roman" w:hint="eastAsia"/>
                <w:sz w:val="28"/>
                <w:szCs w:val="28"/>
              </w:rPr>
              <w:t>0</w:t>
            </w:r>
          </w:p>
        </w:tc>
        <w:tc>
          <w:tcPr>
            <w:tcW w:w="2359" w:type="dxa"/>
            <w:tcBorders>
              <w:top w:val="single" w:sz="4" w:space="0" w:color="auto"/>
              <w:left w:val="single" w:sz="4" w:space="0" w:color="auto"/>
              <w:bottom w:val="single" w:sz="4" w:space="0" w:color="auto"/>
              <w:right w:val="single" w:sz="4" w:space="0" w:color="auto"/>
            </w:tcBorders>
            <w:shd w:val="clear" w:color="auto" w:fill="FFFFFF"/>
            <w:vAlign w:val="center"/>
          </w:tcPr>
          <w:p w:rsidR="008341C4" w:rsidRPr="006842D7" w:rsidRDefault="008341C4" w:rsidP="001A1AD5">
            <w:pPr>
              <w:spacing w:line="0" w:lineRule="atLeast"/>
              <w:jc w:val="right"/>
              <w:rPr>
                <w:rFonts w:ascii="Times New Roman"/>
                <w:sz w:val="28"/>
                <w:szCs w:val="28"/>
              </w:rPr>
            </w:pPr>
            <w:r w:rsidRPr="006842D7">
              <w:rPr>
                <w:rFonts w:ascii="Times New Roman"/>
                <w:sz w:val="28"/>
                <w:szCs w:val="28"/>
              </w:rPr>
              <w:t>-</w:t>
            </w:r>
          </w:p>
        </w:tc>
        <w:tc>
          <w:tcPr>
            <w:tcW w:w="2360" w:type="dxa"/>
            <w:tcBorders>
              <w:top w:val="single" w:sz="4" w:space="0" w:color="auto"/>
              <w:left w:val="single" w:sz="4" w:space="0" w:color="auto"/>
              <w:bottom w:val="single" w:sz="4" w:space="0" w:color="auto"/>
              <w:right w:val="single" w:sz="4" w:space="0" w:color="auto"/>
            </w:tcBorders>
            <w:shd w:val="clear" w:color="auto" w:fill="FFFFFF"/>
            <w:vAlign w:val="center"/>
          </w:tcPr>
          <w:p w:rsidR="008341C4" w:rsidRPr="006842D7" w:rsidRDefault="00052A9A" w:rsidP="001A1AD5">
            <w:pPr>
              <w:spacing w:line="0" w:lineRule="atLeast"/>
              <w:jc w:val="right"/>
              <w:rPr>
                <w:rFonts w:ascii="Times New Roman"/>
                <w:sz w:val="28"/>
                <w:szCs w:val="28"/>
              </w:rPr>
            </w:pPr>
            <w:r w:rsidRPr="006842D7">
              <w:rPr>
                <w:rFonts w:ascii="Times New Roman" w:hint="eastAsia"/>
                <w:sz w:val="28"/>
                <w:szCs w:val="28"/>
              </w:rPr>
              <w:t>-</w:t>
            </w:r>
          </w:p>
        </w:tc>
      </w:tr>
      <w:tr w:rsidR="006842D7" w:rsidRPr="006842D7" w:rsidTr="001A1AD5">
        <w:tc>
          <w:tcPr>
            <w:tcW w:w="1769" w:type="dxa"/>
            <w:tcBorders>
              <w:top w:val="single" w:sz="4" w:space="0" w:color="auto"/>
              <w:left w:val="single" w:sz="4" w:space="0" w:color="auto"/>
              <w:bottom w:val="single" w:sz="4" w:space="0" w:color="auto"/>
              <w:right w:val="single" w:sz="4" w:space="0" w:color="auto"/>
            </w:tcBorders>
            <w:shd w:val="clear" w:color="auto" w:fill="FFFFFF"/>
            <w:vAlign w:val="center"/>
          </w:tcPr>
          <w:p w:rsidR="00052A9A" w:rsidRPr="006842D7" w:rsidRDefault="00052A9A" w:rsidP="001A1AD5">
            <w:pPr>
              <w:spacing w:line="0" w:lineRule="atLeast"/>
              <w:jc w:val="center"/>
              <w:rPr>
                <w:rFonts w:ascii="Times New Roman"/>
                <w:sz w:val="28"/>
                <w:szCs w:val="28"/>
              </w:rPr>
            </w:pPr>
            <w:r w:rsidRPr="006842D7">
              <w:rPr>
                <w:rFonts w:ascii="Times New Roman" w:hint="eastAsia"/>
                <w:sz w:val="28"/>
                <w:szCs w:val="28"/>
              </w:rPr>
              <w:t>總計</w:t>
            </w:r>
          </w:p>
        </w:tc>
        <w:tc>
          <w:tcPr>
            <w:tcW w:w="2359" w:type="dxa"/>
            <w:tcBorders>
              <w:top w:val="single" w:sz="4" w:space="0" w:color="auto"/>
              <w:left w:val="single" w:sz="4" w:space="0" w:color="auto"/>
              <w:bottom w:val="single" w:sz="4" w:space="0" w:color="auto"/>
              <w:right w:val="single" w:sz="4" w:space="0" w:color="auto"/>
            </w:tcBorders>
            <w:shd w:val="clear" w:color="auto" w:fill="FFFFFF"/>
            <w:vAlign w:val="center"/>
          </w:tcPr>
          <w:p w:rsidR="00052A9A" w:rsidRPr="006842D7" w:rsidRDefault="00052A9A" w:rsidP="00583FF7">
            <w:pPr>
              <w:spacing w:line="0" w:lineRule="atLeast"/>
              <w:jc w:val="right"/>
              <w:rPr>
                <w:rFonts w:ascii="Times New Roman"/>
                <w:sz w:val="28"/>
                <w:szCs w:val="28"/>
              </w:rPr>
            </w:pPr>
            <w:r w:rsidRPr="006842D7">
              <w:rPr>
                <w:rFonts w:ascii="Times New Roman"/>
                <w:sz w:val="28"/>
                <w:szCs w:val="28"/>
              </w:rPr>
              <w:t xml:space="preserve">703,162 </w:t>
            </w:r>
          </w:p>
        </w:tc>
        <w:tc>
          <w:tcPr>
            <w:tcW w:w="2359" w:type="dxa"/>
            <w:tcBorders>
              <w:top w:val="single" w:sz="4" w:space="0" w:color="auto"/>
              <w:left w:val="single" w:sz="4" w:space="0" w:color="auto"/>
              <w:bottom w:val="single" w:sz="4" w:space="0" w:color="auto"/>
              <w:right w:val="single" w:sz="4" w:space="0" w:color="auto"/>
            </w:tcBorders>
            <w:shd w:val="clear" w:color="auto" w:fill="FFFFFF"/>
            <w:vAlign w:val="center"/>
          </w:tcPr>
          <w:p w:rsidR="00052A9A" w:rsidRPr="006842D7" w:rsidRDefault="00052A9A" w:rsidP="00583FF7">
            <w:pPr>
              <w:spacing w:line="0" w:lineRule="atLeast"/>
              <w:jc w:val="right"/>
              <w:rPr>
                <w:rFonts w:ascii="Times New Roman"/>
                <w:sz w:val="28"/>
                <w:szCs w:val="28"/>
              </w:rPr>
            </w:pPr>
            <w:r w:rsidRPr="006842D7">
              <w:rPr>
                <w:rFonts w:ascii="Times New Roman"/>
                <w:sz w:val="28"/>
                <w:szCs w:val="28"/>
              </w:rPr>
              <w:t xml:space="preserve">446,779 </w:t>
            </w:r>
          </w:p>
        </w:tc>
        <w:tc>
          <w:tcPr>
            <w:tcW w:w="2360" w:type="dxa"/>
            <w:tcBorders>
              <w:top w:val="single" w:sz="4" w:space="0" w:color="auto"/>
              <w:left w:val="single" w:sz="4" w:space="0" w:color="auto"/>
              <w:bottom w:val="single" w:sz="4" w:space="0" w:color="auto"/>
              <w:right w:val="single" w:sz="4" w:space="0" w:color="auto"/>
            </w:tcBorders>
            <w:shd w:val="clear" w:color="auto" w:fill="FFFFFF"/>
            <w:vAlign w:val="center"/>
          </w:tcPr>
          <w:p w:rsidR="00052A9A" w:rsidRPr="006842D7" w:rsidRDefault="00052A9A" w:rsidP="00583FF7">
            <w:pPr>
              <w:spacing w:line="0" w:lineRule="atLeast"/>
              <w:jc w:val="right"/>
              <w:rPr>
                <w:rFonts w:ascii="Times New Roman"/>
                <w:sz w:val="28"/>
                <w:szCs w:val="28"/>
              </w:rPr>
            </w:pPr>
            <w:r w:rsidRPr="006842D7">
              <w:rPr>
                <w:rFonts w:ascii="Times New Roman"/>
                <w:sz w:val="28"/>
                <w:szCs w:val="28"/>
              </w:rPr>
              <w:t xml:space="preserve">256,383 </w:t>
            </w:r>
          </w:p>
        </w:tc>
      </w:tr>
    </w:tbl>
    <w:p w:rsidR="00D528F3" w:rsidRPr="006842D7" w:rsidRDefault="00D528F3" w:rsidP="000C7819">
      <w:pPr>
        <w:pStyle w:val="4"/>
        <w:numPr>
          <w:ilvl w:val="0"/>
          <w:numId w:val="0"/>
        </w:numPr>
        <w:spacing w:afterLines="50" w:after="228" w:line="0" w:lineRule="atLeast"/>
        <w:jc w:val="right"/>
        <w:rPr>
          <w:rFonts w:ascii="Times New Roman" w:hAnsi="Times New Roman"/>
          <w:sz w:val="28"/>
        </w:rPr>
      </w:pPr>
      <w:r w:rsidRPr="006842D7">
        <w:rPr>
          <w:rFonts w:ascii="Times New Roman" w:hAnsi="Times New Roman"/>
          <w:sz w:val="24"/>
          <w:szCs w:val="28"/>
        </w:rPr>
        <w:t>資料來源：整理自勞動部勞動統計查詢網</w:t>
      </w:r>
    </w:p>
    <w:p w:rsidR="00A75FEC" w:rsidRPr="006842D7" w:rsidRDefault="006F26DA" w:rsidP="009E4DA2">
      <w:pPr>
        <w:pStyle w:val="4"/>
        <w:ind w:left="1218" w:hanging="509"/>
        <w:rPr>
          <w:rFonts w:ascii="Times New Roman" w:hAnsi="Times New Roman"/>
        </w:rPr>
      </w:pPr>
      <w:r w:rsidRPr="006842D7">
        <w:rPr>
          <w:rFonts w:ascii="Times New Roman" w:hAnsi="Times New Roman"/>
        </w:rPr>
        <w:t>截至</w:t>
      </w:r>
      <w:r w:rsidRPr="006842D7">
        <w:rPr>
          <w:rFonts w:ascii="Times New Roman" w:hAnsi="Times New Roman"/>
        </w:rPr>
        <w:t>107</w:t>
      </w:r>
      <w:r w:rsidRPr="006842D7">
        <w:rPr>
          <w:rFonts w:ascii="Times New Roman" w:hAnsi="Times New Roman"/>
        </w:rPr>
        <w:t>年</w:t>
      </w:r>
      <w:r w:rsidRPr="006842D7">
        <w:rPr>
          <w:rFonts w:ascii="Times New Roman" w:hAnsi="Times New Roman" w:hint="eastAsia"/>
        </w:rPr>
        <w:t>9</w:t>
      </w:r>
      <w:r w:rsidRPr="006842D7">
        <w:rPr>
          <w:rFonts w:ascii="Times New Roman" w:hAnsi="Times New Roman"/>
        </w:rPr>
        <w:t>月底止，</w:t>
      </w:r>
      <w:r w:rsidRPr="006842D7">
        <w:rPr>
          <w:rFonts w:ascii="Times New Roman" w:hAnsi="Times New Roman" w:hint="eastAsia"/>
        </w:rPr>
        <w:t>各縣市之產業類外籍勞工住宿之地址數合計有</w:t>
      </w:r>
      <w:r w:rsidRPr="006842D7">
        <w:rPr>
          <w:rFonts w:ascii="Times New Roman" w:hAnsi="Times New Roman" w:hint="eastAsia"/>
        </w:rPr>
        <w:t>3</w:t>
      </w:r>
      <w:r w:rsidRPr="006842D7">
        <w:rPr>
          <w:rFonts w:ascii="Times New Roman" w:hAnsi="Times New Roman" w:hint="eastAsia"/>
        </w:rPr>
        <w:t>萬</w:t>
      </w:r>
      <w:r w:rsidRPr="006842D7">
        <w:rPr>
          <w:rFonts w:ascii="Times New Roman" w:hAnsi="Times New Roman" w:hint="eastAsia"/>
        </w:rPr>
        <w:t>2,235</w:t>
      </w:r>
      <w:r w:rsidRPr="006842D7">
        <w:rPr>
          <w:rFonts w:ascii="Times New Roman" w:hAnsi="Times New Roman" w:hint="eastAsia"/>
        </w:rPr>
        <w:t>家；</w:t>
      </w:r>
      <w:r w:rsidR="00A75FEC" w:rsidRPr="006842D7">
        <w:rPr>
          <w:rFonts w:ascii="Times New Roman" w:hAnsi="Times New Roman" w:hint="eastAsia"/>
        </w:rPr>
        <w:t>至</w:t>
      </w:r>
      <w:r w:rsidR="009E4DA2" w:rsidRPr="006842D7">
        <w:rPr>
          <w:rFonts w:ascii="Times New Roman" w:hAnsi="Times New Roman" w:hint="eastAsia"/>
        </w:rPr>
        <w:t>其中屬</w:t>
      </w:r>
      <w:r w:rsidR="00A75FEC" w:rsidRPr="006842D7">
        <w:rPr>
          <w:rFonts w:ascii="Times New Roman" w:hAnsi="Times New Roman" w:hint="eastAsia"/>
        </w:rPr>
        <w:t>「廠住合一」之</w:t>
      </w:r>
      <w:r w:rsidR="009E4DA2" w:rsidRPr="006842D7">
        <w:rPr>
          <w:rFonts w:ascii="Times New Roman" w:hAnsi="Times New Roman" w:hint="eastAsia"/>
        </w:rPr>
        <w:t>家</w:t>
      </w:r>
      <w:r w:rsidR="00A75FEC" w:rsidRPr="006842D7">
        <w:rPr>
          <w:rFonts w:ascii="Times New Roman" w:hAnsi="Times New Roman" w:hint="eastAsia"/>
        </w:rPr>
        <w:t>數，勞動部表示</w:t>
      </w:r>
      <w:r w:rsidR="009E4DA2" w:rsidRPr="006842D7">
        <w:rPr>
          <w:rFonts w:ascii="Times New Roman" w:hAnsi="Times New Roman" w:hint="eastAsia"/>
        </w:rPr>
        <w:t>，</w:t>
      </w:r>
      <w:r w:rsidR="00A75FEC" w:rsidRPr="006842D7">
        <w:rPr>
          <w:rFonts w:ascii="Times New Roman" w:hAnsi="Times New Roman" w:hint="eastAsia"/>
        </w:rPr>
        <w:t>該部訂定之外國人生活照顧服務計畫書裁量基準相關規定，並未就雇主所安排之外籍勞工宿舍另予「廠住合ㄧ」之定義。</w:t>
      </w:r>
    </w:p>
    <w:p w:rsidR="006F26DA" w:rsidRPr="006842D7" w:rsidRDefault="006F26DA" w:rsidP="000C7819">
      <w:pPr>
        <w:pStyle w:val="4"/>
        <w:numPr>
          <w:ilvl w:val="0"/>
          <w:numId w:val="0"/>
        </w:numPr>
        <w:spacing w:beforeLines="50" w:before="228" w:line="0" w:lineRule="atLeast"/>
        <w:rPr>
          <w:rFonts w:ascii="Times New Roman" w:hAnsi="Times New Roman"/>
        </w:rPr>
      </w:pPr>
      <w:r w:rsidRPr="006842D7">
        <w:rPr>
          <w:rFonts w:ascii="Times New Roman" w:hAnsi="Times New Roman"/>
          <w:sz w:val="28"/>
          <w:szCs w:val="28"/>
        </w:rPr>
        <w:t>表</w:t>
      </w:r>
      <w:r w:rsidRPr="006842D7">
        <w:rPr>
          <w:rFonts w:ascii="Times New Roman" w:hAnsi="Times New Roman" w:hint="eastAsia"/>
          <w:sz w:val="28"/>
          <w:szCs w:val="28"/>
        </w:rPr>
        <w:t>3</w:t>
      </w:r>
      <w:r w:rsidRPr="006842D7">
        <w:rPr>
          <w:rFonts w:ascii="Times New Roman" w:hAnsi="Times New Roman"/>
          <w:sz w:val="28"/>
          <w:szCs w:val="28"/>
        </w:rPr>
        <w:t xml:space="preserve">　截至</w:t>
      </w:r>
      <w:r w:rsidRPr="006842D7">
        <w:rPr>
          <w:rFonts w:ascii="Times New Roman" w:hAnsi="Times New Roman"/>
          <w:sz w:val="28"/>
          <w:szCs w:val="28"/>
        </w:rPr>
        <w:t>107</w:t>
      </w:r>
      <w:r w:rsidRPr="006842D7">
        <w:rPr>
          <w:rFonts w:ascii="Times New Roman" w:hAnsi="Times New Roman"/>
          <w:sz w:val="28"/>
          <w:szCs w:val="28"/>
        </w:rPr>
        <w:t>年</w:t>
      </w:r>
      <w:r w:rsidRPr="006842D7">
        <w:rPr>
          <w:rFonts w:ascii="Times New Roman" w:hAnsi="Times New Roman" w:hint="eastAsia"/>
          <w:sz w:val="28"/>
          <w:szCs w:val="28"/>
        </w:rPr>
        <w:t>9</w:t>
      </w:r>
      <w:r w:rsidRPr="006842D7">
        <w:rPr>
          <w:rFonts w:ascii="Times New Roman" w:hAnsi="Times New Roman"/>
          <w:sz w:val="28"/>
          <w:szCs w:val="28"/>
        </w:rPr>
        <w:t>月底</w:t>
      </w:r>
      <w:r w:rsidR="001F7E20" w:rsidRPr="006842D7">
        <w:rPr>
          <w:rFonts w:ascii="Times New Roman" w:hAnsi="Times New Roman" w:hint="eastAsia"/>
          <w:sz w:val="28"/>
          <w:szCs w:val="28"/>
        </w:rPr>
        <w:t>各縣市</w:t>
      </w:r>
      <w:r w:rsidRPr="006842D7">
        <w:rPr>
          <w:rFonts w:ascii="Times New Roman" w:hAnsi="Times New Roman" w:hint="eastAsia"/>
          <w:sz w:val="28"/>
          <w:szCs w:val="28"/>
        </w:rPr>
        <w:t>產業外籍勞工住宿</w:t>
      </w:r>
      <w:r w:rsidR="001F7E20" w:rsidRPr="006842D7">
        <w:rPr>
          <w:rFonts w:ascii="Times New Roman" w:hAnsi="Times New Roman" w:hint="eastAsia"/>
          <w:sz w:val="28"/>
          <w:szCs w:val="28"/>
        </w:rPr>
        <w:t>地址統計</w:t>
      </w:r>
      <w:r w:rsidRPr="006842D7">
        <w:rPr>
          <w:rFonts w:ascii="Times New Roman" w:hAnsi="Times New Roman"/>
          <w:sz w:val="28"/>
          <w:szCs w:val="28"/>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58"/>
        <w:gridCol w:w="4368"/>
      </w:tblGrid>
      <w:tr w:rsidR="006842D7" w:rsidRPr="006842D7" w:rsidTr="00C52188">
        <w:trPr>
          <w:trHeight w:val="85"/>
          <w:tblHeader/>
        </w:trPr>
        <w:tc>
          <w:tcPr>
            <w:tcW w:w="4423" w:type="dxa"/>
            <w:tcBorders>
              <w:top w:val="single" w:sz="4" w:space="0" w:color="auto"/>
              <w:left w:val="single" w:sz="4" w:space="0" w:color="auto"/>
              <w:right w:val="single" w:sz="4" w:space="0" w:color="auto"/>
            </w:tcBorders>
            <w:shd w:val="clear" w:color="auto" w:fill="FDE9D9"/>
            <w:vAlign w:val="center"/>
            <w:hideMark/>
          </w:tcPr>
          <w:p w:rsidR="00AD04E1" w:rsidRPr="006842D7" w:rsidRDefault="00AD04E1" w:rsidP="00AD04E1">
            <w:pPr>
              <w:spacing w:line="0" w:lineRule="atLeast"/>
              <w:jc w:val="center"/>
              <w:rPr>
                <w:rFonts w:ascii="Times New Roman"/>
                <w:sz w:val="28"/>
                <w:szCs w:val="28"/>
              </w:rPr>
            </w:pPr>
            <w:r w:rsidRPr="006842D7">
              <w:rPr>
                <w:rFonts w:ascii="Times New Roman"/>
                <w:sz w:val="28"/>
                <w:szCs w:val="28"/>
              </w:rPr>
              <w:t>縣市別</w:t>
            </w:r>
          </w:p>
        </w:tc>
        <w:tc>
          <w:tcPr>
            <w:tcW w:w="4424" w:type="dxa"/>
            <w:tcBorders>
              <w:top w:val="single" w:sz="4" w:space="0" w:color="auto"/>
              <w:left w:val="single" w:sz="4" w:space="0" w:color="auto"/>
              <w:right w:val="single" w:sz="4" w:space="0" w:color="auto"/>
            </w:tcBorders>
            <w:shd w:val="clear" w:color="auto" w:fill="FDE9D9"/>
            <w:vAlign w:val="center"/>
          </w:tcPr>
          <w:p w:rsidR="00AD04E1" w:rsidRPr="006842D7" w:rsidRDefault="00AD04E1" w:rsidP="00AD04E1">
            <w:pPr>
              <w:spacing w:line="0" w:lineRule="atLeast"/>
              <w:jc w:val="center"/>
              <w:rPr>
                <w:rFonts w:ascii="Times New Roman"/>
                <w:sz w:val="28"/>
                <w:szCs w:val="28"/>
              </w:rPr>
            </w:pPr>
            <w:r w:rsidRPr="006842D7">
              <w:rPr>
                <w:rFonts w:ascii="Times New Roman" w:hint="eastAsia"/>
                <w:sz w:val="28"/>
                <w:szCs w:val="28"/>
              </w:rPr>
              <w:t>產業外籍勞工住宿地址數</w:t>
            </w:r>
          </w:p>
        </w:tc>
      </w:tr>
      <w:tr w:rsidR="006842D7" w:rsidRPr="006842D7" w:rsidTr="00AD04E1">
        <w:tc>
          <w:tcPr>
            <w:tcW w:w="4423" w:type="dxa"/>
            <w:tcBorders>
              <w:top w:val="single" w:sz="4" w:space="0" w:color="auto"/>
              <w:left w:val="single" w:sz="4" w:space="0" w:color="auto"/>
              <w:bottom w:val="single" w:sz="4" w:space="0" w:color="auto"/>
              <w:right w:val="single" w:sz="4" w:space="0" w:color="auto"/>
            </w:tcBorders>
            <w:vAlign w:val="center"/>
          </w:tcPr>
          <w:p w:rsidR="00AD04E1" w:rsidRPr="006842D7" w:rsidRDefault="00AD04E1" w:rsidP="006F26DA">
            <w:pPr>
              <w:spacing w:line="0" w:lineRule="atLeast"/>
              <w:jc w:val="center"/>
              <w:rPr>
                <w:rFonts w:ascii="Times New Roman"/>
                <w:sz w:val="28"/>
                <w:szCs w:val="28"/>
              </w:rPr>
            </w:pPr>
            <w:r w:rsidRPr="006842D7">
              <w:rPr>
                <w:rFonts w:ascii="Times New Roman"/>
                <w:sz w:val="28"/>
                <w:szCs w:val="28"/>
              </w:rPr>
              <w:t>新北市</w:t>
            </w:r>
          </w:p>
        </w:tc>
        <w:tc>
          <w:tcPr>
            <w:tcW w:w="4424" w:type="dxa"/>
            <w:tcBorders>
              <w:top w:val="single" w:sz="4" w:space="0" w:color="auto"/>
              <w:left w:val="single" w:sz="4" w:space="0" w:color="auto"/>
              <w:bottom w:val="single" w:sz="4" w:space="0" w:color="auto"/>
              <w:right w:val="single" w:sz="4" w:space="0" w:color="auto"/>
            </w:tcBorders>
          </w:tcPr>
          <w:p w:rsidR="00AD04E1" w:rsidRPr="006842D7" w:rsidRDefault="00AD04E1" w:rsidP="006F26DA">
            <w:pPr>
              <w:spacing w:line="0" w:lineRule="atLeast"/>
              <w:jc w:val="center"/>
              <w:rPr>
                <w:rFonts w:ascii="Times New Roman"/>
                <w:sz w:val="28"/>
                <w:szCs w:val="28"/>
              </w:rPr>
            </w:pPr>
            <w:r w:rsidRPr="006842D7">
              <w:rPr>
                <w:rFonts w:ascii="Times New Roman" w:hint="eastAsia"/>
                <w:sz w:val="28"/>
                <w:szCs w:val="28"/>
              </w:rPr>
              <w:t>5,481</w:t>
            </w:r>
          </w:p>
        </w:tc>
      </w:tr>
      <w:tr w:rsidR="006842D7" w:rsidRPr="006842D7" w:rsidTr="00AD04E1">
        <w:tc>
          <w:tcPr>
            <w:tcW w:w="4423" w:type="dxa"/>
            <w:tcBorders>
              <w:top w:val="single" w:sz="4" w:space="0" w:color="auto"/>
              <w:left w:val="single" w:sz="4" w:space="0" w:color="auto"/>
              <w:bottom w:val="single" w:sz="4" w:space="0" w:color="auto"/>
              <w:right w:val="single" w:sz="4" w:space="0" w:color="auto"/>
            </w:tcBorders>
            <w:vAlign w:val="center"/>
          </w:tcPr>
          <w:p w:rsidR="00AD04E1" w:rsidRPr="006842D7" w:rsidRDefault="00AD04E1" w:rsidP="006F26DA">
            <w:pPr>
              <w:spacing w:line="0" w:lineRule="atLeast"/>
              <w:jc w:val="center"/>
              <w:rPr>
                <w:rFonts w:ascii="Times New Roman"/>
                <w:sz w:val="28"/>
                <w:szCs w:val="28"/>
              </w:rPr>
            </w:pPr>
            <w:r w:rsidRPr="006842D7">
              <w:rPr>
                <w:rFonts w:ascii="Times New Roman"/>
                <w:sz w:val="28"/>
                <w:szCs w:val="28"/>
              </w:rPr>
              <w:t>臺北市</w:t>
            </w:r>
          </w:p>
        </w:tc>
        <w:tc>
          <w:tcPr>
            <w:tcW w:w="4424" w:type="dxa"/>
            <w:tcBorders>
              <w:top w:val="single" w:sz="4" w:space="0" w:color="auto"/>
              <w:left w:val="single" w:sz="4" w:space="0" w:color="auto"/>
              <w:bottom w:val="single" w:sz="4" w:space="0" w:color="auto"/>
              <w:right w:val="single" w:sz="4" w:space="0" w:color="auto"/>
            </w:tcBorders>
          </w:tcPr>
          <w:p w:rsidR="00AD04E1" w:rsidRPr="006842D7" w:rsidRDefault="00AD04E1" w:rsidP="006F26DA">
            <w:pPr>
              <w:spacing w:line="0" w:lineRule="atLeast"/>
              <w:jc w:val="center"/>
              <w:rPr>
                <w:rFonts w:ascii="Times New Roman"/>
                <w:sz w:val="28"/>
                <w:szCs w:val="28"/>
              </w:rPr>
            </w:pPr>
            <w:r w:rsidRPr="006842D7">
              <w:rPr>
                <w:rFonts w:ascii="Times New Roman" w:hint="eastAsia"/>
                <w:sz w:val="28"/>
                <w:szCs w:val="28"/>
              </w:rPr>
              <w:t>140</w:t>
            </w:r>
          </w:p>
        </w:tc>
      </w:tr>
      <w:tr w:rsidR="006842D7" w:rsidRPr="006842D7" w:rsidTr="00AD04E1">
        <w:tc>
          <w:tcPr>
            <w:tcW w:w="4423" w:type="dxa"/>
            <w:tcBorders>
              <w:top w:val="single" w:sz="4" w:space="0" w:color="auto"/>
              <w:left w:val="single" w:sz="4" w:space="0" w:color="auto"/>
              <w:bottom w:val="single" w:sz="4" w:space="0" w:color="auto"/>
              <w:right w:val="single" w:sz="4" w:space="0" w:color="auto"/>
            </w:tcBorders>
            <w:vAlign w:val="center"/>
          </w:tcPr>
          <w:p w:rsidR="00AD04E1" w:rsidRPr="006842D7" w:rsidRDefault="00AD04E1" w:rsidP="006F26DA">
            <w:pPr>
              <w:spacing w:line="0" w:lineRule="atLeast"/>
              <w:jc w:val="center"/>
              <w:rPr>
                <w:rFonts w:ascii="Times New Roman"/>
                <w:sz w:val="28"/>
                <w:szCs w:val="28"/>
              </w:rPr>
            </w:pPr>
            <w:r w:rsidRPr="006842D7">
              <w:rPr>
                <w:rFonts w:ascii="Times New Roman"/>
                <w:sz w:val="28"/>
                <w:szCs w:val="28"/>
              </w:rPr>
              <w:t>桃園市</w:t>
            </w:r>
          </w:p>
        </w:tc>
        <w:tc>
          <w:tcPr>
            <w:tcW w:w="4424" w:type="dxa"/>
            <w:tcBorders>
              <w:top w:val="single" w:sz="4" w:space="0" w:color="auto"/>
              <w:left w:val="single" w:sz="4" w:space="0" w:color="auto"/>
              <w:bottom w:val="single" w:sz="4" w:space="0" w:color="auto"/>
              <w:right w:val="single" w:sz="4" w:space="0" w:color="auto"/>
            </w:tcBorders>
          </w:tcPr>
          <w:p w:rsidR="00AD04E1" w:rsidRPr="006842D7" w:rsidRDefault="00AD04E1" w:rsidP="006F26DA">
            <w:pPr>
              <w:spacing w:line="0" w:lineRule="atLeast"/>
              <w:jc w:val="center"/>
              <w:rPr>
                <w:rFonts w:ascii="Times New Roman"/>
                <w:sz w:val="28"/>
                <w:szCs w:val="28"/>
              </w:rPr>
            </w:pPr>
            <w:r w:rsidRPr="006842D7">
              <w:rPr>
                <w:rFonts w:ascii="Times New Roman" w:hint="eastAsia"/>
                <w:sz w:val="28"/>
                <w:szCs w:val="28"/>
              </w:rPr>
              <w:t>5,720</w:t>
            </w:r>
          </w:p>
        </w:tc>
      </w:tr>
      <w:tr w:rsidR="006842D7" w:rsidRPr="006842D7" w:rsidTr="00AD04E1">
        <w:tc>
          <w:tcPr>
            <w:tcW w:w="4423" w:type="dxa"/>
            <w:tcBorders>
              <w:top w:val="single" w:sz="4" w:space="0" w:color="auto"/>
              <w:left w:val="single" w:sz="4" w:space="0" w:color="auto"/>
              <w:bottom w:val="single" w:sz="4" w:space="0" w:color="auto"/>
              <w:right w:val="single" w:sz="4" w:space="0" w:color="auto"/>
            </w:tcBorders>
            <w:vAlign w:val="center"/>
          </w:tcPr>
          <w:p w:rsidR="00AD04E1" w:rsidRPr="006842D7" w:rsidRDefault="00AD04E1" w:rsidP="006F26DA">
            <w:pPr>
              <w:spacing w:line="0" w:lineRule="atLeast"/>
              <w:jc w:val="center"/>
              <w:rPr>
                <w:rFonts w:ascii="Times New Roman"/>
                <w:sz w:val="28"/>
                <w:szCs w:val="28"/>
              </w:rPr>
            </w:pPr>
            <w:r w:rsidRPr="006842D7">
              <w:rPr>
                <w:rFonts w:ascii="Times New Roman"/>
                <w:sz w:val="28"/>
                <w:szCs w:val="28"/>
              </w:rPr>
              <w:t>臺中市</w:t>
            </w:r>
          </w:p>
        </w:tc>
        <w:tc>
          <w:tcPr>
            <w:tcW w:w="4424" w:type="dxa"/>
            <w:tcBorders>
              <w:top w:val="single" w:sz="4" w:space="0" w:color="auto"/>
              <w:left w:val="single" w:sz="4" w:space="0" w:color="auto"/>
              <w:bottom w:val="single" w:sz="4" w:space="0" w:color="auto"/>
              <w:right w:val="single" w:sz="4" w:space="0" w:color="auto"/>
            </w:tcBorders>
          </w:tcPr>
          <w:p w:rsidR="00AD04E1" w:rsidRPr="006842D7" w:rsidRDefault="00AD04E1" w:rsidP="006F26DA">
            <w:pPr>
              <w:spacing w:line="0" w:lineRule="atLeast"/>
              <w:jc w:val="center"/>
              <w:rPr>
                <w:rFonts w:ascii="Times New Roman"/>
                <w:sz w:val="28"/>
                <w:szCs w:val="28"/>
              </w:rPr>
            </w:pPr>
            <w:r w:rsidRPr="006842D7">
              <w:rPr>
                <w:rFonts w:ascii="Times New Roman" w:hint="eastAsia"/>
                <w:sz w:val="28"/>
                <w:szCs w:val="28"/>
              </w:rPr>
              <w:t>7,115</w:t>
            </w:r>
          </w:p>
        </w:tc>
      </w:tr>
      <w:tr w:rsidR="006842D7" w:rsidRPr="006842D7" w:rsidTr="00AD04E1">
        <w:tc>
          <w:tcPr>
            <w:tcW w:w="4423" w:type="dxa"/>
            <w:tcBorders>
              <w:top w:val="single" w:sz="4" w:space="0" w:color="auto"/>
              <w:left w:val="single" w:sz="4" w:space="0" w:color="auto"/>
              <w:bottom w:val="single" w:sz="4" w:space="0" w:color="auto"/>
              <w:right w:val="single" w:sz="4" w:space="0" w:color="auto"/>
            </w:tcBorders>
            <w:vAlign w:val="center"/>
          </w:tcPr>
          <w:p w:rsidR="00AD04E1" w:rsidRPr="006842D7" w:rsidRDefault="00AD04E1" w:rsidP="006F26DA">
            <w:pPr>
              <w:spacing w:line="0" w:lineRule="atLeast"/>
              <w:jc w:val="center"/>
              <w:rPr>
                <w:rFonts w:ascii="Times New Roman"/>
                <w:sz w:val="28"/>
                <w:szCs w:val="28"/>
              </w:rPr>
            </w:pPr>
            <w:r w:rsidRPr="006842D7">
              <w:rPr>
                <w:rFonts w:ascii="Times New Roman"/>
                <w:sz w:val="28"/>
                <w:szCs w:val="28"/>
              </w:rPr>
              <w:t>臺南市</w:t>
            </w:r>
          </w:p>
        </w:tc>
        <w:tc>
          <w:tcPr>
            <w:tcW w:w="4424" w:type="dxa"/>
            <w:tcBorders>
              <w:top w:val="single" w:sz="4" w:space="0" w:color="auto"/>
              <w:left w:val="single" w:sz="4" w:space="0" w:color="auto"/>
              <w:bottom w:val="single" w:sz="4" w:space="0" w:color="auto"/>
              <w:right w:val="single" w:sz="4" w:space="0" w:color="auto"/>
            </w:tcBorders>
          </w:tcPr>
          <w:p w:rsidR="00AD04E1" w:rsidRPr="006842D7" w:rsidRDefault="00AD04E1" w:rsidP="006F26DA">
            <w:pPr>
              <w:spacing w:line="0" w:lineRule="atLeast"/>
              <w:jc w:val="center"/>
              <w:rPr>
                <w:rFonts w:ascii="Times New Roman"/>
                <w:sz w:val="28"/>
                <w:szCs w:val="28"/>
              </w:rPr>
            </w:pPr>
            <w:r w:rsidRPr="006842D7">
              <w:rPr>
                <w:rFonts w:ascii="Times New Roman" w:hint="eastAsia"/>
                <w:sz w:val="28"/>
                <w:szCs w:val="28"/>
              </w:rPr>
              <w:t>2,392</w:t>
            </w:r>
          </w:p>
        </w:tc>
      </w:tr>
      <w:tr w:rsidR="006842D7" w:rsidRPr="006842D7" w:rsidTr="00AD04E1">
        <w:tc>
          <w:tcPr>
            <w:tcW w:w="4423" w:type="dxa"/>
            <w:tcBorders>
              <w:top w:val="single" w:sz="4" w:space="0" w:color="auto"/>
              <w:left w:val="single" w:sz="4" w:space="0" w:color="auto"/>
              <w:bottom w:val="single" w:sz="4" w:space="0" w:color="auto"/>
              <w:right w:val="single" w:sz="4" w:space="0" w:color="auto"/>
            </w:tcBorders>
            <w:vAlign w:val="center"/>
          </w:tcPr>
          <w:p w:rsidR="00AD04E1" w:rsidRPr="006842D7" w:rsidRDefault="00AD04E1" w:rsidP="006F26DA">
            <w:pPr>
              <w:spacing w:line="0" w:lineRule="atLeast"/>
              <w:jc w:val="center"/>
              <w:rPr>
                <w:rFonts w:ascii="Times New Roman"/>
                <w:sz w:val="28"/>
                <w:szCs w:val="28"/>
              </w:rPr>
            </w:pPr>
            <w:r w:rsidRPr="006842D7">
              <w:rPr>
                <w:rFonts w:ascii="Times New Roman"/>
                <w:sz w:val="28"/>
                <w:szCs w:val="28"/>
              </w:rPr>
              <w:t>高雄市</w:t>
            </w:r>
          </w:p>
        </w:tc>
        <w:tc>
          <w:tcPr>
            <w:tcW w:w="4424" w:type="dxa"/>
            <w:tcBorders>
              <w:top w:val="single" w:sz="4" w:space="0" w:color="auto"/>
              <w:left w:val="single" w:sz="4" w:space="0" w:color="auto"/>
              <w:bottom w:val="single" w:sz="4" w:space="0" w:color="auto"/>
              <w:right w:val="single" w:sz="4" w:space="0" w:color="auto"/>
            </w:tcBorders>
          </w:tcPr>
          <w:p w:rsidR="00AD04E1" w:rsidRPr="006842D7" w:rsidRDefault="00AD04E1" w:rsidP="006F26DA">
            <w:pPr>
              <w:spacing w:line="0" w:lineRule="atLeast"/>
              <w:jc w:val="center"/>
              <w:rPr>
                <w:rFonts w:ascii="Times New Roman"/>
                <w:sz w:val="28"/>
                <w:szCs w:val="28"/>
              </w:rPr>
            </w:pPr>
            <w:r w:rsidRPr="006842D7">
              <w:rPr>
                <w:rFonts w:ascii="Times New Roman" w:hint="eastAsia"/>
                <w:sz w:val="28"/>
                <w:szCs w:val="28"/>
              </w:rPr>
              <w:t>2,723</w:t>
            </w:r>
          </w:p>
        </w:tc>
      </w:tr>
      <w:tr w:rsidR="006842D7" w:rsidRPr="006842D7" w:rsidTr="00AD04E1">
        <w:tc>
          <w:tcPr>
            <w:tcW w:w="4423" w:type="dxa"/>
            <w:tcBorders>
              <w:top w:val="single" w:sz="4" w:space="0" w:color="auto"/>
              <w:left w:val="single" w:sz="4" w:space="0" w:color="auto"/>
              <w:bottom w:val="single" w:sz="4" w:space="0" w:color="auto"/>
              <w:right w:val="single" w:sz="4" w:space="0" w:color="auto"/>
            </w:tcBorders>
            <w:vAlign w:val="center"/>
          </w:tcPr>
          <w:p w:rsidR="00AD04E1" w:rsidRPr="006842D7" w:rsidRDefault="00AD04E1" w:rsidP="006F26DA">
            <w:pPr>
              <w:spacing w:line="0" w:lineRule="atLeast"/>
              <w:jc w:val="center"/>
              <w:rPr>
                <w:rFonts w:ascii="Times New Roman"/>
                <w:sz w:val="28"/>
                <w:szCs w:val="28"/>
              </w:rPr>
            </w:pPr>
            <w:r w:rsidRPr="006842D7">
              <w:rPr>
                <w:rFonts w:ascii="Times New Roman"/>
                <w:sz w:val="28"/>
                <w:szCs w:val="28"/>
              </w:rPr>
              <w:t>宜蘭縣</w:t>
            </w:r>
          </w:p>
        </w:tc>
        <w:tc>
          <w:tcPr>
            <w:tcW w:w="4424" w:type="dxa"/>
            <w:tcBorders>
              <w:top w:val="single" w:sz="4" w:space="0" w:color="auto"/>
              <w:left w:val="single" w:sz="4" w:space="0" w:color="auto"/>
              <w:bottom w:val="single" w:sz="4" w:space="0" w:color="auto"/>
              <w:right w:val="single" w:sz="4" w:space="0" w:color="auto"/>
            </w:tcBorders>
          </w:tcPr>
          <w:p w:rsidR="00AD04E1" w:rsidRPr="006842D7" w:rsidRDefault="00AD04E1" w:rsidP="006F26DA">
            <w:pPr>
              <w:spacing w:line="0" w:lineRule="atLeast"/>
              <w:jc w:val="center"/>
              <w:rPr>
                <w:rFonts w:ascii="Times New Roman"/>
                <w:sz w:val="28"/>
                <w:szCs w:val="28"/>
              </w:rPr>
            </w:pPr>
            <w:r w:rsidRPr="006842D7">
              <w:rPr>
                <w:rFonts w:ascii="Times New Roman" w:hint="eastAsia"/>
                <w:sz w:val="28"/>
                <w:szCs w:val="28"/>
              </w:rPr>
              <w:t>359</w:t>
            </w:r>
          </w:p>
        </w:tc>
      </w:tr>
      <w:tr w:rsidR="006842D7" w:rsidRPr="006842D7" w:rsidTr="00AD04E1">
        <w:tc>
          <w:tcPr>
            <w:tcW w:w="4423" w:type="dxa"/>
            <w:tcBorders>
              <w:top w:val="single" w:sz="4" w:space="0" w:color="auto"/>
              <w:left w:val="single" w:sz="4" w:space="0" w:color="auto"/>
              <w:bottom w:val="single" w:sz="4" w:space="0" w:color="auto"/>
              <w:right w:val="single" w:sz="4" w:space="0" w:color="auto"/>
            </w:tcBorders>
            <w:vAlign w:val="center"/>
          </w:tcPr>
          <w:p w:rsidR="00AD04E1" w:rsidRPr="006842D7" w:rsidRDefault="00AD04E1" w:rsidP="006F26DA">
            <w:pPr>
              <w:spacing w:line="0" w:lineRule="atLeast"/>
              <w:jc w:val="center"/>
              <w:rPr>
                <w:rFonts w:ascii="Times New Roman"/>
                <w:sz w:val="28"/>
                <w:szCs w:val="28"/>
              </w:rPr>
            </w:pPr>
            <w:r w:rsidRPr="006842D7">
              <w:rPr>
                <w:rFonts w:ascii="Times New Roman"/>
                <w:sz w:val="28"/>
                <w:szCs w:val="28"/>
              </w:rPr>
              <w:t>新竹縣</w:t>
            </w:r>
          </w:p>
        </w:tc>
        <w:tc>
          <w:tcPr>
            <w:tcW w:w="4424" w:type="dxa"/>
            <w:tcBorders>
              <w:top w:val="single" w:sz="4" w:space="0" w:color="auto"/>
              <w:left w:val="single" w:sz="4" w:space="0" w:color="auto"/>
              <w:bottom w:val="single" w:sz="4" w:space="0" w:color="auto"/>
              <w:right w:val="single" w:sz="4" w:space="0" w:color="auto"/>
            </w:tcBorders>
          </w:tcPr>
          <w:p w:rsidR="00AD04E1" w:rsidRPr="006842D7" w:rsidRDefault="00AD04E1" w:rsidP="006F26DA">
            <w:pPr>
              <w:spacing w:line="0" w:lineRule="atLeast"/>
              <w:jc w:val="center"/>
              <w:rPr>
                <w:rFonts w:ascii="Times New Roman"/>
                <w:sz w:val="28"/>
                <w:szCs w:val="28"/>
              </w:rPr>
            </w:pPr>
            <w:r w:rsidRPr="006842D7">
              <w:rPr>
                <w:rFonts w:ascii="Times New Roman" w:hint="eastAsia"/>
                <w:sz w:val="28"/>
                <w:szCs w:val="28"/>
              </w:rPr>
              <w:t>731</w:t>
            </w:r>
          </w:p>
        </w:tc>
      </w:tr>
      <w:tr w:rsidR="006842D7" w:rsidRPr="006842D7" w:rsidTr="00AD04E1">
        <w:tc>
          <w:tcPr>
            <w:tcW w:w="4423" w:type="dxa"/>
            <w:tcBorders>
              <w:top w:val="single" w:sz="4" w:space="0" w:color="auto"/>
              <w:left w:val="single" w:sz="4" w:space="0" w:color="auto"/>
              <w:bottom w:val="single" w:sz="4" w:space="0" w:color="auto"/>
              <w:right w:val="single" w:sz="4" w:space="0" w:color="auto"/>
            </w:tcBorders>
            <w:vAlign w:val="center"/>
          </w:tcPr>
          <w:p w:rsidR="00AD04E1" w:rsidRPr="006842D7" w:rsidRDefault="00AD04E1" w:rsidP="006F26DA">
            <w:pPr>
              <w:spacing w:line="0" w:lineRule="atLeast"/>
              <w:jc w:val="center"/>
              <w:rPr>
                <w:rFonts w:ascii="Times New Roman"/>
                <w:sz w:val="28"/>
                <w:szCs w:val="28"/>
              </w:rPr>
            </w:pPr>
            <w:r w:rsidRPr="006842D7">
              <w:rPr>
                <w:rFonts w:ascii="Times New Roman"/>
                <w:sz w:val="28"/>
                <w:szCs w:val="28"/>
              </w:rPr>
              <w:t>苗栗縣</w:t>
            </w:r>
          </w:p>
        </w:tc>
        <w:tc>
          <w:tcPr>
            <w:tcW w:w="4424" w:type="dxa"/>
            <w:tcBorders>
              <w:top w:val="single" w:sz="4" w:space="0" w:color="auto"/>
              <w:left w:val="single" w:sz="4" w:space="0" w:color="auto"/>
              <w:bottom w:val="single" w:sz="4" w:space="0" w:color="auto"/>
              <w:right w:val="single" w:sz="4" w:space="0" w:color="auto"/>
            </w:tcBorders>
          </w:tcPr>
          <w:p w:rsidR="00AD04E1" w:rsidRPr="006842D7" w:rsidRDefault="00AD04E1" w:rsidP="006F26DA">
            <w:pPr>
              <w:spacing w:line="0" w:lineRule="atLeast"/>
              <w:jc w:val="center"/>
              <w:rPr>
                <w:rFonts w:ascii="Times New Roman"/>
                <w:sz w:val="28"/>
                <w:szCs w:val="28"/>
              </w:rPr>
            </w:pPr>
            <w:r w:rsidRPr="006842D7">
              <w:rPr>
                <w:rFonts w:ascii="Times New Roman" w:hint="eastAsia"/>
                <w:sz w:val="28"/>
                <w:szCs w:val="28"/>
              </w:rPr>
              <w:t>591</w:t>
            </w:r>
          </w:p>
        </w:tc>
      </w:tr>
      <w:tr w:rsidR="006842D7" w:rsidRPr="006842D7" w:rsidTr="00AD04E1">
        <w:tc>
          <w:tcPr>
            <w:tcW w:w="4423" w:type="dxa"/>
            <w:tcBorders>
              <w:top w:val="single" w:sz="4" w:space="0" w:color="auto"/>
              <w:left w:val="single" w:sz="4" w:space="0" w:color="auto"/>
              <w:bottom w:val="single" w:sz="4" w:space="0" w:color="auto"/>
              <w:right w:val="single" w:sz="4" w:space="0" w:color="auto"/>
            </w:tcBorders>
            <w:vAlign w:val="center"/>
          </w:tcPr>
          <w:p w:rsidR="00AD04E1" w:rsidRPr="006842D7" w:rsidRDefault="00AD04E1" w:rsidP="006F26DA">
            <w:pPr>
              <w:spacing w:line="0" w:lineRule="atLeast"/>
              <w:jc w:val="center"/>
              <w:rPr>
                <w:rFonts w:ascii="Times New Roman"/>
                <w:sz w:val="28"/>
                <w:szCs w:val="28"/>
              </w:rPr>
            </w:pPr>
            <w:r w:rsidRPr="006842D7">
              <w:rPr>
                <w:rFonts w:ascii="Times New Roman"/>
                <w:sz w:val="28"/>
                <w:szCs w:val="28"/>
              </w:rPr>
              <w:t>彰化縣</w:t>
            </w:r>
          </w:p>
        </w:tc>
        <w:tc>
          <w:tcPr>
            <w:tcW w:w="4424" w:type="dxa"/>
            <w:tcBorders>
              <w:top w:val="single" w:sz="4" w:space="0" w:color="auto"/>
              <w:left w:val="single" w:sz="4" w:space="0" w:color="auto"/>
              <w:bottom w:val="single" w:sz="4" w:space="0" w:color="auto"/>
              <w:right w:val="single" w:sz="4" w:space="0" w:color="auto"/>
            </w:tcBorders>
          </w:tcPr>
          <w:p w:rsidR="00AD04E1" w:rsidRPr="006842D7" w:rsidRDefault="00AD04E1" w:rsidP="006F26DA">
            <w:pPr>
              <w:spacing w:line="0" w:lineRule="atLeast"/>
              <w:jc w:val="center"/>
              <w:rPr>
                <w:rFonts w:ascii="Times New Roman"/>
                <w:sz w:val="28"/>
                <w:szCs w:val="28"/>
              </w:rPr>
            </w:pPr>
            <w:r w:rsidRPr="006842D7">
              <w:rPr>
                <w:rFonts w:ascii="Times New Roman" w:hint="eastAsia"/>
                <w:sz w:val="28"/>
                <w:szCs w:val="28"/>
              </w:rPr>
              <w:t>4,094</w:t>
            </w:r>
          </w:p>
        </w:tc>
      </w:tr>
      <w:tr w:rsidR="006842D7" w:rsidRPr="006842D7" w:rsidTr="00AD04E1">
        <w:tc>
          <w:tcPr>
            <w:tcW w:w="4423" w:type="dxa"/>
            <w:tcBorders>
              <w:top w:val="single" w:sz="4" w:space="0" w:color="auto"/>
              <w:left w:val="single" w:sz="4" w:space="0" w:color="auto"/>
              <w:bottom w:val="single" w:sz="4" w:space="0" w:color="auto"/>
              <w:right w:val="single" w:sz="4" w:space="0" w:color="auto"/>
            </w:tcBorders>
            <w:vAlign w:val="center"/>
          </w:tcPr>
          <w:p w:rsidR="00AD04E1" w:rsidRPr="006842D7" w:rsidRDefault="00AD04E1" w:rsidP="006F26DA">
            <w:pPr>
              <w:spacing w:line="0" w:lineRule="atLeast"/>
              <w:jc w:val="center"/>
              <w:rPr>
                <w:rFonts w:ascii="Times New Roman"/>
                <w:sz w:val="28"/>
                <w:szCs w:val="28"/>
              </w:rPr>
            </w:pPr>
            <w:r w:rsidRPr="006842D7">
              <w:rPr>
                <w:rFonts w:ascii="Times New Roman"/>
                <w:sz w:val="28"/>
                <w:szCs w:val="28"/>
              </w:rPr>
              <w:t>南投縣</w:t>
            </w:r>
          </w:p>
        </w:tc>
        <w:tc>
          <w:tcPr>
            <w:tcW w:w="4424" w:type="dxa"/>
            <w:tcBorders>
              <w:top w:val="single" w:sz="4" w:space="0" w:color="auto"/>
              <w:left w:val="single" w:sz="4" w:space="0" w:color="auto"/>
              <w:bottom w:val="single" w:sz="4" w:space="0" w:color="auto"/>
              <w:right w:val="single" w:sz="4" w:space="0" w:color="auto"/>
            </w:tcBorders>
          </w:tcPr>
          <w:p w:rsidR="00AD04E1" w:rsidRPr="006842D7" w:rsidRDefault="00AD04E1" w:rsidP="006F26DA">
            <w:pPr>
              <w:spacing w:line="0" w:lineRule="atLeast"/>
              <w:jc w:val="center"/>
              <w:rPr>
                <w:rFonts w:ascii="Times New Roman"/>
                <w:sz w:val="28"/>
                <w:szCs w:val="28"/>
              </w:rPr>
            </w:pPr>
            <w:r w:rsidRPr="006842D7">
              <w:rPr>
                <w:rFonts w:ascii="Times New Roman" w:hint="eastAsia"/>
                <w:sz w:val="28"/>
                <w:szCs w:val="28"/>
              </w:rPr>
              <w:t>383</w:t>
            </w:r>
          </w:p>
        </w:tc>
      </w:tr>
      <w:tr w:rsidR="006842D7" w:rsidRPr="006842D7" w:rsidTr="00AD04E1">
        <w:tc>
          <w:tcPr>
            <w:tcW w:w="4423" w:type="dxa"/>
            <w:tcBorders>
              <w:top w:val="single" w:sz="4" w:space="0" w:color="auto"/>
              <w:left w:val="single" w:sz="4" w:space="0" w:color="auto"/>
              <w:bottom w:val="single" w:sz="4" w:space="0" w:color="auto"/>
              <w:right w:val="single" w:sz="4" w:space="0" w:color="auto"/>
            </w:tcBorders>
            <w:vAlign w:val="center"/>
          </w:tcPr>
          <w:p w:rsidR="00AD04E1" w:rsidRPr="006842D7" w:rsidRDefault="00AD04E1" w:rsidP="006F26DA">
            <w:pPr>
              <w:spacing w:line="0" w:lineRule="atLeast"/>
              <w:jc w:val="center"/>
              <w:rPr>
                <w:rFonts w:ascii="Times New Roman"/>
                <w:sz w:val="28"/>
                <w:szCs w:val="28"/>
              </w:rPr>
            </w:pPr>
            <w:r w:rsidRPr="006842D7">
              <w:rPr>
                <w:rFonts w:ascii="Times New Roman"/>
                <w:sz w:val="28"/>
                <w:szCs w:val="28"/>
              </w:rPr>
              <w:t>雲林縣</w:t>
            </w:r>
          </w:p>
        </w:tc>
        <w:tc>
          <w:tcPr>
            <w:tcW w:w="4424" w:type="dxa"/>
            <w:tcBorders>
              <w:top w:val="single" w:sz="4" w:space="0" w:color="auto"/>
              <w:left w:val="single" w:sz="4" w:space="0" w:color="auto"/>
              <w:bottom w:val="single" w:sz="4" w:space="0" w:color="auto"/>
              <w:right w:val="single" w:sz="4" w:space="0" w:color="auto"/>
            </w:tcBorders>
          </w:tcPr>
          <w:p w:rsidR="00AD04E1" w:rsidRPr="006842D7" w:rsidRDefault="00AD04E1" w:rsidP="006F26DA">
            <w:pPr>
              <w:spacing w:line="0" w:lineRule="atLeast"/>
              <w:jc w:val="center"/>
              <w:rPr>
                <w:rFonts w:ascii="Times New Roman"/>
                <w:sz w:val="28"/>
                <w:szCs w:val="28"/>
              </w:rPr>
            </w:pPr>
            <w:r w:rsidRPr="006842D7">
              <w:rPr>
                <w:rFonts w:ascii="Times New Roman" w:hint="eastAsia"/>
                <w:sz w:val="28"/>
                <w:szCs w:val="28"/>
              </w:rPr>
              <w:t>775</w:t>
            </w:r>
          </w:p>
        </w:tc>
      </w:tr>
      <w:tr w:rsidR="006842D7" w:rsidRPr="006842D7" w:rsidTr="00AD04E1">
        <w:tc>
          <w:tcPr>
            <w:tcW w:w="4423" w:type="dxa"/>
            <w:tcBorders>
              <w:top w:val="single" w:sz="4" w:space="0" w:color="auto"/>
              <w:left w:val="single" w:sz="4" w:space="0" w:color="auto"/>
              <w:bottom w:val="single" w:sz="4" w:space="0" w:color="auto"/>
              <w:right w:val="single" w:sz="4" w:space="0" w:color="auto"/>
            </w:tcBorders>
            <w:vAlign w:val="center"/>
          </w:tcPr>
          <w:p w:rsidR="00AD04E1" w:rsidRPr="006842D7" w:rsidRDefault="00AD04E1" w:rsidP="006F26DA">
            <w:pPr>
              <w:spacing w:line="0" w:lineRule="atLeast"/>
              <w:jc w:val="center"/>
              <w:rPr>
                <w:rFonts w:ascii="Times New Roman"/>
                <w:sz w:val="28"/>
                <w:szCs w:val="28"/>
              </w:rPr>
            </w:pPr>
            <w:r w:rsidRPr="006842D7">
              <w:rPr>
                <w:rFonts w:ascii="Times New Roman"/>
                <w:sz w:val="28"/>
                <w:szCs w:val="28"/>
              </w:rPr>
              <w:t>嘉義縣</w:t>
            </w:r>
          </w:p>
        </w:tc>
        <w:tc>
          <w:tcPr>
            <w:tcW w:w="4424" w:type="dxa"/>
            <w:tcBorders>
              <w:top w:val="single" w:sz="4" w:space="0" w:color="auto"/>
              <w:left w:val="single" w:sz="4" w:space="0" w:color="auto"/>
              <w:bottom w:val="single" w:sz="4" w:space="0" w:color="auto"/>
              <w:right w:val="single" w:sz="4" w:space="0" w:color="auto"/>
            </w:tcBorders>
          </w:tcPr>
          <w:p w:rsidR="00AD04E1" w:rsidRPr="006842D7" w:rsidRDefault="00AD04E1" w:rsidP="006F26DA">
            <w:pPr>
              <w:spacing w:line="0" w:lineRule="atLeast"/>
              <w:jc w:val="center"/>
              <w:rPr>
                <w:rFonts w:ascii="Times New Roman"/>
                <w:sz w:val="28"/>
                <w:szCs w:val="28"/>
              </w:rPr>
            </w:pPr>
            <w:r w:rsidRPr="006842D7">
              <w:rPr>
                <w:rFonts w:ascii="Times New Roman" w:hint="eastAsia"/>
                <w:sz w:val="28"/>
                <w:szCs w:val="28"/>
              </w:rPr>
              <w:t>590</w:t>
            </w:r>
          </w:p>
        </w:tc>
      </w:tr>
      <w:tr w:rsidR="006842D7" w:rsidRPr="006842D7" w:rsidTr="00AD04E1">
        <w:tc>
          <w:tcPr>
            <w:tcW w:w="4423" w:type="dxa"/>
            <w:tcBorders>
              <w:top w:val="single" w:sz="4" w:space="0" w:color="auto"/>
              <w:left w:val="single" w:sz="4" w:space="0" w:color="auto"/>
              <w:bottom w:val="single" w:sz="4" w:space="0" w:color="auto"/>
              <w:right w:val="single" w:sz="4" w:space="0" w:color="auto"/>
            </w:tcBorders>
            <w:vAlign w:val="center"/>
          </w:tcPr>
          <w:p w:rsidR="00AD04E1" w:rsidRPr="006842D7" w:rsidRDefault="00AD04E1" w:rsidP="006F26DA">
            <w:pPr>
              <w:spacing w:line="0" w:lineRule="atLeast"/>
              <w:jc w:val="center"/>
              <w:rPr>
                <w:rFonts w:ascii="Times New Roman"/>
                <w:sz w:val="28"/>
                <w:szCs w:val="28"/>
              </w:rPr>
            </w:pPr>
            <w:r w:rsidRPr="006842D7">
              <w:rPr>
                <w:rFonts w:ascii="Times New Roman"/>
                <w:sz w:val="28"/>
                <w:szCs w:val="28"/>
              </w:rPr>
              <w:t>屏東縣</w:t>
            </w:r>
          </w:p>
        </w:tc>
        <w:tc>
          <w:tcPr>
            <w:tcW w:w="4424" w:type="dxa"/>
            <w:tcBorders>
              <w:top w:val="single" w:sz="4" w:space="0" w:color="auto"/>
              <w:left w:val="single" w:sz="4" w:space="0" w:color="auto"/>
              <w:bottom w:val="single" w:sz="4" w:space="0" w:color="auto"/>
              <w:right w:val="single" w:sz="4" w:space="0" w:color="auto"/>
            </w:tcBorders>
          </w:tcPr>
          <w:p w:rsidR="00AD04E1" w:rsidRPr="006842D7" w:rsidRDefault="00AD04E1" w:rsidP="006F26DA">
            <w:pPr>
              <w:spacing w:line="0" w:lineRule="atLeast"/>
              <w:jc w:val="center"/>
              <w:rPr>
                <w:rFonts w:ascii="Times New Roman"/>
                <w:sz w:val="28"/>
                <w:szCs w:val="28"/>
              </w:rPr>
            </w:pPr>
            <w:r w:rsidRPr="006842D7">
              <w:rPr>
                <w:rFonts w:ascii="Times New Roman" w:hint="eastAsia"/>
                <w:sz w:val="28"/>
                <w:szCs w:val="28"/>
              </w:rPr>
              <w:t>442</w:t>
            </w:r>
          </w:p>
        </w:tc>
      </w:tr>
      <w:tr w:rsidR="006842D7" w:rsidRPr="006842D7" w:rsidTr="00AD04E1">
        <w:tc>
          <w:tcPr>
            <w:tcW w:w="4423" w:type="dxa"/>
            <w:tcBorders>
              <w:top w:val="single" w:sz="4" w:space="0" w:color="auto"/>
              <w:left w:val="single" w:sz="4" w:space="0" w:color="auto"/>
              <w:bottom w:val="single" w:sz="4" w:space="0" w:color="auto"/>
              <w:right w:val="single" w:sz="4" w:space="0" w:color="auto"/>
            </w:tcBorders>
            <w:vAlign w:val="center"/>
          </w:tcPr>
          <w:p w:rsidR="00AD04E1" w:rsidRPr="006842D7" w:rsidRDefault="00AD04E1" w:rsidP="006F26DA">
            <w:pPr>
              <w:spacing w:line="0" w:lineRule="atLeast"/>
              <w:jc w:val="center"/>
              <w:rPr>
                <w:rFonts w:ascii="Times New Roman"/>
                <w:sz w:val="28"/>
                <w:szCs w:val="28"/>
              </w:rPr>
            </w:pPr>
            <w:r w:rsidRPr="006842D7">
              <w:rPr>
                <w:rFonts w:ascii="Times New Roman"/>
                <w:sz w:val="28"/>
                <w:szCs w:val="28"/>
              </w:rPr>
              <w:t>臺東縣</w:t>
            </w:r>
          </w:p>
        </w:tc>
        <w:tc>
          <w:tcPr>
            <w:tcW w:w="4424" w:type="dxa"/>
            <w:tcBorders>
              <w:top w:val="single" w:sz="4" w:space="0" w:color="auto"/>
              <w:left w:val="single" w:sz="4" w:space="0" w:color="auto"/>
              <w:bottom w:val="single" w:sz="4" w:space="0" w:color="auto"/>
              <w:right w:val="single" w:sz="4" w:space="0" w:color="auto"/>
            </w:tcBorders>
          </w:tcPr>
          <w:p w:rsidR="00AD04E1" w:rsidRPr="006842D7" w:rsidRDefault="00AD04E1" w:rsidP="006F26DA">
            <w:pPr>
              <w:spacing w:line="0" w:lineRule="atLeast"/>
              <w:jc w:val="center"/>
              <w:rPr>
                <w:rFonts w:ascii="Times New Roman"/>
                <w:sz w:val="28"/>
                <w:szCs w:val="28"/>
              </w:rPr>
            </w:pPr>
            <w:r w:rsidRPr="006842D7">
              <w:rPr>
                <w:rFonts w:ascii="Times New Roman" w:hint="eastAsia"/>
                <w:sz w:val="28"/>
                <w:szCs w:val="28"/>
              </w:rPr>
              <w:t>20</w:t>
            </w:r>
          </w:p>
        </w:tc>
      </w:tr>
      <w:tr w:rsidR="006842D7" w:rsidRPr="006842D7" w:rsidTr="00AD04E1">
        <w:tc>
          <w:tcPr>
            <w:tcW w:w="4423" w:type="dxa"/>
            <w:tcBorders>
              <w:top w:val="single" w:sz="4" w:space="0" w:color="auto"/>
              <w:left w:val="single" w:sz="4" w:space="0" w:color="auto"/>
              <w:bottom w:val="single" w:sz="4" w:space="0" w:color="auto"/>
              <w:right w:val="single" w:sz="4" w:space="0" w:color="auto"/>
            </w:tcBorders>
            <w:vAlign w:val="center"/>
          </w:tcPr>
          <w:p w:rsidR="00AD04E1" w:rsidRPr="006842D7" w:rsidRDefault="00AD04E1" w:rsidP="006F26DA">
            <w:pPr>
              <w:spacing w:line="0" w:lineRule="atLeast"/>
              <w:jc w:val="center"/>
              <w:rPr>
                <w:rFonts w:ascii="Times New Roman"/>
                <w:sz w:val="28"/>
                <w:szCs w:val="28"/>
              </w:rPr>
            </w:pPr>
            <w:r w:rsidRPr="006842D7">
              <w:rPr>
                <w:rFonts w:ascii="Times New Roman"/>
                <w:sz w:val="28"/>
                <w:szCs w:val="28"/>
              </w:rPr>
              <w:t>花蓮縣</w:t>
            </w:r>
          </w:p>
        </w:tc>
        <w:tc>
          <w:tcPr>
            <w:tcW w:w="4424" w:type="dxa"/>
            <w:tcBorders>
              <w:top w:val="single" w:sz="4" w:space="0" w:color="auto"/>
              <w:left w:val="single" w:sz="4" w:space="0" w:color="auto"/>
              <w:bottom w:val="single" w:sz="4" w:space="0" w:color="auto"/>
              <w:right w:val="single" w:sz="4" w:space="0" w:color="auto"/>
            </w:tcBorders>
          </w:tcPr>
          <w:p w:rsidR="00AD04E1" w:rsidRPr="006842D7" w:rsidRDefault="00AD04E1" w:rsidP="006F26DA">
            <w:pPr>
              <w:spacing w:line="0" w:lineRule="atLeast"/>
              <w:jc w:val="center"/>
              <w:rPr>
                <w:rFonts w:ascii="Times New Roman"/>
                <w:sz w:val="28"/>
                <w:szCs w:val="28"/>
              </w:rPr>
            </w:pPr>
            <w:r w:rsidRPr="006842D7">
              <w:rPr>
                <w:rFonts w:ascii="Times New Roman" w:hint="eastAsia"/>
                <w:sz w:val="28"/>
                <w:szCs w:val="28"/>
              </w:rPr>
              <w:t>127</w:t>
            </w:r>
          </w:p>
        </w:tc>
      </w:tr>
      <w:tr w:rsidR="006842D7" w:rsidRPr="006842D7" w:rsidTr="00AD04E1">
        <w:tc>
          <w:tcPr>
            <w:tcW w:w="4423" w:type="dxa"/>
            <w:tcBorders>
              <w:top w:val="single" w:sz="4" w:space="0" w:color="auto"/>
              <w:left w:val="single" w:sz="4" w:space="0" w:color="auto"/>
              <w:bottom w:val="single" w:sz="4" w:space="0" w:color="auto"/>
              <w:right w:val="single" w:sz="4" w:space="0" w:color="auto"/>
            </w:tcBorders>
            <w:vAlign w:val="center"/>
          </w:tcPr>
          <w:p w:rsidR="00AD04E1" w:rsidRPr="006842D7" w:rsidRDefault="00AD04E1" w:rsidP="006F26DA">
            <w:pPr>
              <w:spacing w:line="0" w:lineRule="atLeast"/>
              <w:jc w:val="center"/>
              <w:rPr>
                <w:rFonts w:ascii="Times New Roman"/>
                <w:sz w:val="28"/>
                <w:szCs w:val="28"/>
              </w:rPr>
            </w:pPr>
            <w:r w:rsidRPr="006842D7">
              <w:rPr>
                <w:rFonts w:ascii="Times New Roman"/>
                <w:sz w:val="28"/>
                <w:szCs w:val="28"/>
              </w:rPr>
              <w:t>澎湖縣</w:t>
            </w:r>
          </w:p>
        </w:tc>
        <w:tc>
          <w:tcPr>
            <w:tcW w:w="4424" w:type="dxa"/>
            <w:tcBorders>
              <w:top w:val="single" w:sz="4" w:space="0" w:color="auto"/>
              <w:left w:val="single" w:sz="4" w:space="0" w:color="auto"/>
              <w:bottom w:val="single" w:sz="4" w:space="0" w:color="auto"/>
              <w:right w:val="single" w:sz="4" w:space="0" w:color="auto"/>
            </w:tcBorders>
          </w:tcPr>
          <w:p w:rsidR="00AD04E1" w:rsidRPr="006842D7" w:rsidRDefault="00AD04E1" w:rsidP="006F26DA">
            <w:pPr>
              <w:spacing w:line="0" w:lineRule="atLeast"/>
              <w:jc w:val="center"/>
              <w:rPr>
                <w:rFonts w:ascii="Times New Roman"/>
                <w:sz w:val="28"/>
                <w:szCs w:val="28"/>
              </w:rPr>
            </w:pPr>
            <w:r w:rsidRPr="006842D7">
              <w:rPr>
                <w:rFonts w:ascii="Times New Roman" w:hint="eastAsia"/>
                <w:sz w:val="28"/>
                <w:szCs w:val="28"/>
              </w:rPr>
              <w:t>9</w:t>
            </w:r>
          </w:p>
        </w:tc>
      </w:tr>
      <w:tr w:rsidR="006842D7" w:rsidRPr="006842D7" w:rsidTr="00AD04E1">
        <w:tc>
          <w:tcPr>
            <w:tcW w:w="4423" w:type="dxa"/>
            <w:tcBorders>
              <w:top w:val="single" w:sz="4" w:space="0" w:color="auto"/>
              <w:left w:val="single" w:sz="4" w:space="0" w:color="auto"/>
              <w:bottom w:val="single" w:sz="4" w:space="0" w:color="auto"/>
              <w:right w:val="single" w:sz="4" w:space="0" w:color="auto"/>
            </w:tcBorders>
            <w:vAlign w:val="center"/>
          </w:tcPr>
          <w:p w:rsidR="00AD04E1" w:rsidRPr="006842D7" w:rsidRDefault="00AD04E1" w:rsidP="006F26DA">
            <w:pPr>
              <w:spacing w:line="0" w:lineRule="atLeast"/>
              <w:jc w:val="center"/>
              <w:rPr>
                <w:rFonts w:ascii="Times New Roman"/>
                <w:sz w:val="28"/>
                <w:szCs w:val="28"/>
              </w:rPr>
            </w:pPr>
            <w:r w:rsidRPr="006842D7">
              <w:rPr>
                <w:rFonts w:ascii="Times New Roman"/>
                <w:sz w:val="28"/>
                <w:szCs w:val="28"/>
              </w:rPr>
              <w:t>基隆市</w:t>
            </w:r>
          </w:p>
        </w:tc>
        <w:tc>
          <w:tcPr>
            <w:tcW w:w="4424" w:type="dxa"/>
            <w:tcBorders>
              <w:top w:val="single" w:sz="4" w:space="0" w:color="auto"/>
              <w:left w:val="single" w:sz="4" w:space="0" w:color="auto"/>
              <w:bottom w:val="single" w:sz="4" w:space="0" w:color="auto"/>
              <w:right w:val="single" w:sz="4" w:space="0" w:color="auto"/>
            </w:tcBorders>
          </w:tcPr>
          <w:p w:rsidR="00AD04E1" w:rsidRPr="006842D7" w:rsidRDefault="00AD04E1" w:rsidP="006F26DA">
            <w:pPr>
              <w:spacing w:line="0" w:lineRule="atLeast"/>
              <w:jc w:val="center"/>
              <w:rPr>
                <w:rFonts w:ascii="Times New Roman"/>
                <w:sz w:val="28"/>
                <w:szCs w:val="28"/>
              </w:rPr>
            </w:pPr>
            <w:r w:rsidRPr="006842D7">
              <w:rPr>
                <w:rFonts w:ascii="Times New Roman" w:hint="eastAsia"/>
                <w:sz w:val="28"/>
                <w:szCs w:val="28"/>
              </w:rPr>
              <w:t>103</w:t>
            </w:r>
          </w:p>
        </w:tc>
      </w:tr>
      <w:tr w:rsidR="006842D7" w:rsidRPr="006842D7" w:rsidTr="00AD04E1">
        <w:tc>
          <w:tcPr>
            <w:tcW w:w="4423" w:type="dxa"/>
            <w:tcBorders>
              <w:top w:val="single" w:sz="4" w:space="0" w:color="auto"/>
              <w:left w:val="single" w:sz="4" w:space="0" w:color="auto"/>
              <w:bottom w:val="single" w:sz="4" w:space="0" w:color="auto"/>
              <w:right w:val="single" w:sz="4" w:space="0" w:color="auto"/>
            </w:tcBorders>
            <w:vAlign w:val="center"/>
          </w:tcPr>
          <w:p w:rsidR="00AD04E1" w:rsidRPr="006842D7" w:rsidRDefault="00AD04E1" w:rsidP="006F26DA">
            <w:pPr>
              <w:spacing w:line="0" w:lineRule="atLeast"/>
              <w:jc w:val="center"/>
              <w:rPr>
                <w:rFonts w:ascii="Times New Roman"/>
                <w:sz w:val="28"/>
                <w:szCs w:val="28"/>
              </w:rPr>
            </w:pPr>
            <w:r w:rsidRPr="006842D7">
              <w:rPr>
                <w:rFonts w:ascii="Times New Roman"/>
                <w:sz w:val="28"/>
                <w:szCs w:val="28"/>
              </w:rPr>
              <w:t>新竹市</w:t>
            </w:r>
          </w:p>
        </w:tc>
        <w:tc>
          <w:tcPr>
            <w:tcW w:w="4424" w:type="dxa"/>
            <w:tcBorders>
              <w:top w:val="single" w:sz="4" w:space="0" w:color="auto"/>
              <w:left w:val="single" w:sz="4" w:space="0" w:color="auto"/>
              <w:bottom w:val="single" w:sz="4" w:space="0" w:color="auto"/>
              <w:right w:val="single" w:sz="4" w:space="0" w:color="auto"/>
            </w:tcBorders>
          </w:tcPr>
          <w:p w:rsidR="00AD04E1" w:rsidRPr="006842D7" w:rsidRDefault="00AD04E1" w:rsidP="006F26DA">
            <w:pPr>
              <w:spacing w:line="0" w:lineRule="atLeast"/>
              <w:jc w:val="center"/>
              <w:rPr>
                <w:rFonts w:ascii="Times New Roman"/>
                <w:sz w:val="28"/>
                <w:szCs w:val="28"/>
              </w:rPr>
            </w:pPr>
            <w:r w:rsidRPr="006842D7">
              <w:rPr>
                <w:rFonts w:ascii="Times New Roman" w:hint="eastAsia"/>
                <w:sz w:val="28"/>
                <w:szCs w:val="28"/>
              </w:rPr>
              <w:t>337</w:t>
            </w:r>
          </w:p>
        </w:tc>
      </w:tr>
      <w:tr w:rsidR="006842D7" w:rsidRPr="006842D7" w:rsidTr="00AD04E1">
        <w:tc>
          <w:tcPr>
            <w:tcW w:w="4423" w:type="dxa"/>
            <w:tcBorders>
              <w:top w:val="single" w:sz="4" w:space="0" w:color="auto"/>
              <w:left w:val="single" w:sz="4" w:space="0" w:color="auto"/>
              <w:bottom w:val="single" w:sz="4" w:space="0" w:color="auto"/>
              <w:right w:val="single" w:sz="4" w:space="0" w:color="auto"/>
            </w:tcBorders>
            <w:vAlign w:val="center"/>
          </w:tcPr>
          <w:p w:rsidR="00AD04E1" w:rsidRPr="006842D7" w:rsidRDefault="00AD04E1" w:rsidP="006F26DA">
            <w:pPr>
              <w:spacing w:line="0" w:lineRule="atLeast"/>
              <w:jc w:val="center"/>
              <w:rPr>
                <w:rFonts w:ascii="Times New Roman"/>
                <w:sz w:val="28"/>
                <w:szCs w:val="28"/>
              </w:rPr>
            </w:pPr>
            <w:r w:rsidRPr="006842D7">
              <w:rPr>
                <w:rFonts w:ascii="Times New Roman"/>
                <w:sz w:val="28"/>
                <w:szCs w:val="28"/>
              </w:rPr>
              <w:t>嘉義市</w:t>
            </w:r>
          </w:p>
        </w:tc>
        <w:tc>
          <w:tcPr>
            <w:tcW w:w="4424" w:type="dxa"/>
            <w:tcBorders>
              <w:top w:val="single" w:sz="4" w:space="0" w:color="auto"/>
              <w:left w:val="single" w:sz="4" w:space="0" w:color="auto"/>
              <w:bottom w:val="single" w:sz="4" w:space="0" w:color="auto"/>
              <w:right w:val="single" w:sz="4" w:space="0" w:color="auto"/>
            </w:tcBorders>
          </w:tcPr>
          <w:p w:rsidR="00AD04E1" w:rsidRPr="006842D7" w:rsidRDefault="00AD04E1" w:rsidP="006F26DA">
            <w:pPr>
              <w:spacing w:line="0" w:lineRule="atLeast"/>
              <w:jc w:val="center"/>
              <w:rPr>
                <w:rFonts w:ascii="Times New Roman"/>
                <w:sz w:val="28"/>
                <w:szCs w:val="28"/>
              </w:rPr>
            </w:pPr>
            <w:r w:rsidRPr="006842D7">
              <w:rPr>
                <w:rFonts w:ascii="Times New Roman" w:hint="eastAsia"/>
                <w:sz w:val="28"/>
                <w:szCs w:val="28"/>
              </w:rPr>
              <w:t>95</w:t>
            </w:r>
          </w:p>
        </w:tc>
      </w:tr>
      <w:tr w:rsidR="006842D7" w:rsidRPr="006842D7" w:rsidTr="00AD04E1">
        <w:tc>
          <w:tcPr>
            <w:tcW w:w="4423" w:type="dxa"/>
            <w:tcBorders>
              <w:top w:val="single" w:sz="4" w:space="0" w:color="auto"/>
              <w:left w:val="single" w:sz="4" w:space="0" w:color="auto"/>
              <w:bottom w:val="single" w:sz="4" w:space="0" w:color="auto"/>
              <w:right w:val="single" w:sz="4" w:space="0" w:color="auto"/>
            </w:tcBorders>
            <w:vAlign w:val="center"/>
          </w:tcPr>
          <w:p w:rsidR="00AD04E1" w:rsidRPr="006842D7" w:rsidRDefault="00AD04E1" w:rsidP="006F26DA">
            <w:pPr>
              <w:spacing w:line="0" w:lineRule="atLeast"/>
              <w:jc w:val="center"/>
              <w:rPr>
                <w:rFonts w:ascii="Times New Roman"/>
                <w:sz w:val="28"/>
                <w:szCs w:val="28"/>
              </w:rPr>
            </w:pPr>
            <w:r w:rsidRPr="006842D7">
              <w:rPr>
                <w:rFonts w:ascii="Times New Roman"/>
                <w:sz w:val="28"/>
                <w:szCs w:val="28"/>
              </w:rPr>
              <w:t>金門縣</w:t>
            </w:r>
          </w:p>
        </w:tc>
        <w:tc>
          <w:tcPr>
            <w:tcW w:w="4424" w:type="dxa"/>
            <w:tcBorders>
              <w:top w:val="single" w:sz="4" w:space="0" w:color="auto"/>
              <w:left w:val="single" w:sz="4" w:space="0" w:color="auto"/>
              <w:bottom w:val="single" w:sz="4" w:space="0" w:color="auto"/>
              <w:right w:val="single" w:sz="4" w:space="0" w:color="auto"/>
            </w:tcBorders>
          </w:tcPr>
          <w:p w:rsidR="00AD04E1" w:rsidRPr="006842D7" w:rsidRDefault="00AD04E1" w:rsidP="006F26DA">
            <w:pPr>
              <w:spacing w:line="0" w:lineRule="atLeast"/>
              <w:jc w:val="center"/>
              <w:rPr>
                <w:rFonts w:ascii="Times New Roman"/>
                <w:sz w:val="28"/>
                <w:szCs w:val="28"/>
              </w:rPr>
            </w:pPr>
            <w:r w:rsidRPr="006842D7">
              <w:rPr>
                <w:rFonts w:ascii="Times New Roman" w:hint="eastAsia"/>
                <w:sz w:val="28"/>
                <w:szCs w:val="28"/>
              </w:rPr>
              <w:t>8</w:t>
            </w:r>
          </w:p>
        </w:tc>
      </w:tr>
      <w:tr w:rsidR="006842D7" w:rsidRPr="006842D7" w:rsidTr="00AD04E1">
        <w:tc>
          <w:tcPr>
            <w:tcW w:w="4423" w:type="dxa"/>
            <w:tcBorders>
              <w:top w:val="single" w:sz="4" w:space="0" w:color="auto"/>
              <w:left w:val="single" w:sz="4" w:space="0" w:color="auto"/>
              <w:bottom w:val="single" w:sz="4" w:space="0" w:color="auto"/>
              <w:right w:val="single" w:sz="4" w:space="0" w:color="auto"/>
            </w:tcBorders>
            <w:vAlign w:val="center"/>
          </w:tcPr>
          <w:p w:rsidR="00AD04E1" w:rsidRPr="006842D7" w:rsidRDefault="00AD04E1" w:rsidP="006F26DA">
            <w:pPr>
              <w:spacing w:line="0" w:lineRule="atLeast"/>
              <w:jc w:val="center"/>
              <w:rPr>
                <w:rFonts w:ascii="Times New Roman"/>
                <w:sz w:val="28"/>
                <w:szCs w:val="28"/>
              </w:rPr>
            </w:pPr>
            <w:r w:rsidRPr="006842D7">
              <w:rPr>
                <w:rFonts w:ascii="Times New Roman"/>
                <w:sz w:val="28"/>
                <w:szCs w:val="28"/>
              </w:rPr>
              <w:t>連江縣</w:t>
            </w:r>
          </w:p>
        </w:tc>
        <w:tc>
          <w:tcPr>
            <w:tcW w:w="4424" w:type="dxa"/>
            <w:tcBorders>
              <w:top w:val="single" w:sz="4" w:space="0" w:color="auto"/>
              <w:left w:val="single" w:sz="4" w:space="0" w:color="auto"/>
              <w:bottom w:val="single" w:sz="4" w:space="0" w:color="auto"/>
              <w:right w:val="single" w:sz="4" w:space="0" w:color="auto"/>
            </w:tcBorders>
          </w:tcPr>
          <w:p w:rsidR="00AD04E1" w:rsidRPr="006842D7" w:rsidRDefault="00AD04E1" w:rsidP="006F26DA">
            <w:pPr>
              <w:spacing w:line="0" w:lineRule="atLeast"/>
              <w:jc w:val="center"/>
              <w:rPr>
                <w:rFonts w:ascii="Times New Roman"/>
                <w:sz w:val="28"/>
                <w:szCs w:val="28"/>
              </w:rPr>
            </w:pPr>
            <w:r w:rsidRPr="006842D7">
              <w:rPr>
                <w:rFonts w:ascii="Times New Roman" w:hint="eastAsia"/>
                <w:sz w:val="28"/>
                <w:szCs w:val="28"/>
              </w:rPr>
              <w:t>-</w:t>
            </w:r>
          </w:p>
        </w:tc>
      </w:tr>
      <w:tr w:rsidR="006842D7" w:rsidRPr="006842D7" w:rsidTr="00AD04E1">
        <w:tc>
          <w:tcPr>
            <w:tcW w:w="4423" w:type="dxa"/>
            <w:tcBorders>
              <w:top w:val="single" w:sz="4" w:space="0" w:color="auto"/>
              <w:left w:val="single" w:sz="4" w:space="0" w:color="auto"/>
              <w:bottom w:val="single" w:sz="4" w:space="0" w:color="auto"/>
              <w:right w:val="single" w:sz="4" w:space="0" w:color="auto"/>
            </w:tcBorders>
            <w:shd w:val="clear" w:color="auto" w:fill="FFFFFF"/>
            <w:vAlign w:val="center"/>
          </w:tcPr>
          <w:p w:rsidR="00AD04E1" w:rsidRPr="006842D7" w:rsidRDefault="00AD04E1" w:rsidP="006F26DA">
            <w:pPr>
              <w:spacing w:line="0" w:lineRule="atLeast"/>
              <w:jc w:val="center"/>
              <w:rPr>
                <w:rFonts w:ascii="Times New Roman"/>
                <w:sz w:val="28"/>
                <w:szCs w:val="28"/>
              </w:rPr>
            </w:pPr>
            <w:r w:rsidRPr="006842D7">
              <w:rPr>
                <w:rFonts w:ascii="Times New Roman"/>
                <w:sz w:val="28"/>
                <w:szCs w:val="28"/>
              </w:rPr>
              <w:t>總計</w:t>
            </w:r>
          </w:p>
        </w:tc>
        <w:tc>
          <w:tcPr>
            <w:tcW w:w="4424" w:type="dxa"/>
            <w:tcBorders>
              <w:top w:val="single" w:sz="4" w:space="0" w:color="auto"/>
              <w:left w:val="single" w:sz="4" w:space="0" w:color="auto"/>
              <w:bottom w:val="single" w:sz="4" w:space="0" w:color="auto"/>
              <w:right w:val="single" w:sz="4" w:space="0" w:color="auto"/>
            </w:tcBorders>
            <w:shd w:val="clear" w:color="auto" w:fill="FFFFFF"/>
          </w:tcPr>
          <w:p w:rsidR="00AD04E1" w:rsidRPr="006842D7" w:rsidRDefault="00AD04E1" w:rsidP="006F26DA">
            <w:pPr>
              <w:spacing w:line="0" w:lineRule="atLeast"/>
              <w:jc w:val="center"/>
              <w:rPr>
                <w:rFonts w:ascii="Times New Roman"/>
                <w:sz w:val="28"/>
                <w:szCs w:val="28"/>
              </w:rPr>
            </w:pPr>
            <w:r w:rsidRPr="006842D7">
              <w:rPr>
                <w:rFonts w:ascii="Times New Roman" w:hint="eastAsia"/>
                <w:sz w:val="28"/>
                <w:szCs w:val="28"/>
              </w:rPr>
              <w:t>32,235</w:t>
            </w:r>
          </w:p>
        </w:tc>
      </w:tr>
    </w:tbl>
    <w:p w:rsidR="006F26DA" w:rsidRPr="006842D7" w:rsidRDefault="00007E22" w:rsidP="000C7819">
      <w:pPr>
        <w:pStyle w:val="4"/>
        <w:numPr>
          <w:ilvl w:val="0"/>
          <w:numId w:val="0"/>
        </w:numPr>
        <w:spacing w:afterLines="50" w:after="228" w:line="0" w:lineRule="atLeast"/>
        <w:jc w:val="right"/>
        <w:rPr>
          <w:rFonts w:ascii="Times New Roman" w:hAnsi="Times New Roman"/>
          <w:sz w:val="24"/>
          <w:szCs w:val="28"/>
        </w:rPr>
      </w:pPr>
      <w:r w:rsidRPr="006842D7">
        <w:rPr>
          <w:rFonts w:ascii="Times New Roman" w:hAnsi="Times New Roman"/>
          <w:sz w:val="24"/>
          <w:szCs w:val="28"/>
        </w:rPr>
        <w:t>資料來源：</w:t>
      </w:r>
      <w:r w:rsidR="009E4DA2" w:rsidRPr="006842D7">
        <w:rPr>
          <w:rFonts w:ascii="Times New Roman" w:hAnsi="Times New Roman" w:hint="eastAsia"/>
          <w:sz w:val="24"/>
          <w:szCs w:val="28"/>
        </w:rPr>
        <w:t>勞動部</w:t>
      </w:r>
    </w:p>
    <w:p w:rsidR="00D528F3" w:rsidRPr="006842D7" w:rsidRDefault="00D528F3" w:rsidP="00603CF7">
      <w:pPr>
        <w:pStyle w:val="4"/>
        <w:ind w:left="1218" w:hanging="509"/>
      </w:pPr>
      <w:r w:rsidRPr="006842D7">
        <w:rPr>
          <w:rFonts w:ascii="Times New Roman" w:hAnsi="Times New Roman" w:hint="eastAsia"/>
        </w:rPr>
        <w:t>自</w:t>
      </w:r>
      <w:r w:rsidRPr="006842D7">
        <w:rPr>
          <w:rFonts w:ascii="Times New Roman" w:hAnsi="Times New Roman" w:hint="eastAsia"/>
        </w:rPr>
        <w:t>97</w:t>
      </w:r>
      <w:r w:rsidRPr="006842D7">
        <w:rPr>
          <w:rFonts w:ascii="Times New Roman" w:hAnsi="Times New Roman" w:hint="eastAsia"/>
        </w:rPr>
        <w:t>年起至</w:t>
      </w:r>
      <w:r w:rsidRPr="006842D7">
        <w:rPr>
          <w:rFonts w:ascii="Times New Roman" w:hAnsi="Times New Roman" w:hint="eastAsia"/>
        </w:rPr>
        <w:t>107</w:t>
      </w:r>
      <w:r w:rsidRPr="006842D7">
        <w:rPr>
          <w:rFonts w:ascii="Times New Roman" w:hAnsi="Times New Roman" w:hint="eastAsia"/>
        </w:rPr>
        <w:t>年</w:t>
      </w:r>
      <w:r w:rsidRPr="006842D7">
        <w:rPr>
          <w:rFonts w:ascii="Times New Roman" w:hAnsi="Times New Roman" w:hint="eastAsia"/>
        </w:rPr>
        <w:t>6</w:t>
      </w:r>
      <w:r w:rsidRPr="006842D7">
        <w:rPr>
          <w:rFonts w:ascii="Times New Roman" w:hAnsi="Times New Roman" w:hint="eastAsia"/>
        </w:rPr>
        <w:t>月底止，</w:t>
      </w:r>
      <w:r w:rsidRPr="006842D7">
        <w:rPr>
          <w:rFonts w:hint="eastAsia"/>
        </w:rPr>
        <w:t>依</w:t>
      </w:r>
      <w:r w:rsidRPr="006842D7">
        <w:rPr>
          <w:rFonts w:ascii="Times New Roman" w:hAnsi="Times New Roman" w:hint="eastAsia"/>
        </w:rPr>
        <w:t>雇主因外籍勞工死亡，向該部申請廢止聘僱許可之人數統計</w:t>
      </w:r>
      <w:r w:rsidR="00603CF7" w:rsidRPr="006842D7">
        <w:rPr>
          <w:rFonts w:hint="eastAsia"/>
        </w:rPr>
        <w:t>外籍勞工在臺死亡總人數</w:t>
      </w:r>
      <w:r w:rsidRPr="006842D7">
        <w:rPr>
          <w:rFonts w:ascii="Times New Roman" w:hAnsi="Times New Roman" w:hint="eastAsia"/>
        </w:rPr>
        <w:t>計</w:t>
      </w:r>
      <w:r w:rsidRPr="006842D7">
        <w:rPr>
          <w:rFonts w:ascii="Times New Roman" w:hAnsi="Times New Roman" w:hint="eastAsia"/>
        </w:rPr>
        <w:t>1,542</w:t>
      </w:r>
      <w:r w:rsidRPr="006842D7">
        <w:rPr>
          <w:rFonts w:ascii="Times New Roman" w:hAnsi="Times New Roman" w:hint="eastAsia"/>
        </w:rPr>
        <w:t>人；外籍勞工因職災致死亡人數共</w:t>
      </w:r>
      <w:r w:rsidRPr="006842D7">
        <w:rPr>
          <w:rFonts w:ascii="Times New Roman" w:hAnsi="Times New Roman" w:hint="eastAsia"/>
        </w:rPr>
        <w:t>204</w:t>
      </w:r>
      <w:r w:rsidRPr="006842D7">
        <w:rPr>
          <w:rFonts w:ascii="Times New Roman" w:hAnsi="Times New Roman" w:hint="eastAsia"/>
        </w:rPr>
        <w:t>人，因職災致失能人數為</w:t>
      </w:r>
      <w:r w:rsidRPr="006842D7">
        <w:rPr>
          <w:rFonts w:ascii="Times New Roman" w:hAnsi="Times New Roman" w:hint="eastAsia"/>
        </w:rPr>
        <w:t>2,880</w:t>
      </w:r>
      <w:r w:rsidRPr="006842D7">
        <w:rPr>
          <w:rFonts w:ascii="Times New Roman" w:hAnsi="Times New Roman" w:hint="eastAsia"/>
        </w:rPr>
        <w:t>人。</w:t>
      </w:r>
    </w:p>
    <w:p w:rsidR="006A2B8E" w:rsidRPr="006842D7" w:rsidRDefault="006A2B8E" w:rsidP="000C7819">
      <w:pPr>
        <w:pStyle w:val="4"/>
        <w:numPr>
          <w:ilvl w:val="0"/>
          <w:numId w:val="0"/>
        </w:numPr>
        <w:spacing w:beforeLines="50" w:before="228" w:line="0" w:lineRule="atLeast"/>
        <w:rPr>
          <w:rFonts w:ascii="Times New Roman" w:hAnsi="Times New Roman"/>
          <w:sz w:val="28"/>
          <w:szCs w:val="28"/>
        </w:rPr>
      </w:pPr>
      <w:r w:rsidRPr="006842D7">
        <w:rPr>
          <w:rFonts w:ascii="Times New Roman" w:hAnsi="Times New Roman"/>
          <w:sz w:val="28"/>
          <w:szCs w:val="28"/>
        </w:rPr>
        <w:t>表</w:t>
      </w:r>
      <w:r w:rsidR="004F1D92" w:rsidRPr="006842D7">
        <w:rPr>
          <w:rFonts w:ascii="Times New Roman" w:hAnsi="Times New Roman" w:hint="eastAsia"/>
          <w:sz w:val="28"/>
          <w:szCs w:val="28"/>
        </w:rPr>
        <w:t>4</w:t>
      </w:r>
      <w:r w:rsidR="006A0370" w:rsidRPr="006842D7">
        <w:rPr>
          <w:rFonts w:ascii="Times New Roman" w:hAnsi="Times New Roman" w:hint="eastAsia"/>
          <w:sz w:val="28"/>
          <w:szCs w:val="28"/>
        </w:rPr>
        <w:t xml:space="preserve">　</w:t>
      </w:r>
      <w:r w:rsidRPr="006842D7">
        <w:rPr>
          <w:rFonts w:ascii="Times New Roman" w:hAnsi="Times New Roman"/>
          <w:sz w:val="28"/>
          <w:szCs w:val="28"/>
        </w:rPr>
        <w:t>外籍勞</w:t>
      </w:r>
      <w:r w:rsidR="006A0370" w:rsidRPr="006842D7">
        <w:rPr>
          <w:rFonts w:ascii="Times New Roman" w:hAnsi="Times New Roman"/>
          <w:sz w:val="28"/>
          <w:szCs w:val="28"/>
        </w:rPr>
        <w:t>工</w:t>
      </w:r>
      <w:r w:rsidR="00D90A80" w:rsidRPr="006842D7">
        <w:rPr>
          <w:rFonts w:ascii="Times New Roman" w:hAnsi="Times New Roman" w:hint="eastAsia"/>
          <w:sz w:val="28"/>
          <w:szCs w:val="28"/>
        </w:rPr>
        <w:t>在臺死亡人數及因職災死亡、失能人數</w:t>
      </w:r>
      <w:r w:rsidR="00980787" w:rsidRPr="006842D7">
        <w:rPr>
          <w:rFonts w:ascii="Times New Roman" w:hint="eastAsia"/>
          <w:sz w:val="28"/>
        </w:rPr>
        <w:t>（單位：人）</w:t>
      </w:r>
    </w:p>
    <w:tbl>
      <w:tblPr>
        <w:tblStyle w:val="af6"/>
        <w:tblW w:w="8819" w:type="dxa"/>
        <w:tblInd w:w="122" w:type="dxa"/>
        <w:tblLook w:val="04A0" w:firstRow="1" w:lastRow="0" w:firstColumn="1" w:lastColumn="0" w:noHBand="0" w:noVBand="1"/>
      </w:tblPr>
      <w:tblGrid>
        <w:gridCol w:w="1469"/>
        <w:gridCol w:w="1470"/>
        <w:gridCol w:w="1470"/>
        <w:gridCol w:w="1470"/>
        <w:gridCol w:w="1470"/>
        <w:gridCol w:w="1470"/>
      </w:tblGrid>
      <w:tr w:rsidR="006842D7" w:rsidRPr="006842D7" w:rsidTr="00B513E8">
        <w:trPr>
          <w:tblHeader/>
        </w:trPr>
        <w:tc>
          <w:tcPr>
            <w:tcW w:w="1469" w:type="dxa"/>
            <w:vMerge w:val="restart"/>
            <w:shd w:val="clear" w:color="auto" w:fill="FDE9D9" w:themeFill="accent6" w:themeFillTint="33"/>
            <w:vAlign w:val="center"/>
          </w:tcPr>
          <w:p w:rsidR="006A2B8E" w:rsidRPr="006842D7" w:rsidRDefault="006A2B8E" w:rsidP="006A2B8E">
            <w:pPr>
              <w:adjustRightInd w:val="0"/>
              <w:jc w:val="center"/>
              <w:rPr>
                <w:rFonts w:ascii="Times New Roman"/>
                <w:kern w:val="0"/>
                <w:sz w:val="28"/>
                <w:szCs w:val="28"/>
              </w:rPr>
            </w:pPr>
            <w:r w:rsidRPr="006842D7">
              <w:rPr>
                <w:rFonts w:ascii="Times New Roman"/>
                <w:kern w:val="0"/>
                <w:sz w:val="28"/>
                <w:szCs w:val="28"/>
              </w:rPr>
              <w:t>年度</w:t>
            </w:r>
          </w:p>
        </w:tc>
        <w:tc>
          <w:tcPr>
            <w:tcW w:w="1470" w:type="dxa"/>
            <w:vMerge w:val="restart"/>
            <w:shd w:val="clear" w:color="auto" w:fill="FDE9D9" w:themeFill="accent6" w:themeFillTint="33"/>
            <w:vAlign w:val="center"/>
          </w:tcPr>
          <w:p w:rsidR="006A2B8E" w:rsidRPr="006842D7" w:rsidRDefault="006A2B8E" w:rsidP="006A2B8E">
            <w:pPr>
              <w:adjustRightInd w:val="0"/>
              <w:jc w:val="center"/>
              <w:rPr>
                <w:rFonts w:ascii="Times New Roman"/>
                <w:kern w:val="0"/>
                <w:sz w:val="28"/>
                <w:szCs w:val="28"/>
              </w:rPr>
            </w:pPr>
            <w:r w:rsidRPr="006842D7">
              <w:rPr>
                <w:rFonts w:ascii="Times New Roman"/>
                <w:kern w:val="0"/>
                <w:sz w:val="28"/>
                <w:szCs w:val="28"/>
              </w:rPr>
              <w:t>死亡人數</w:t>
            </w:r>
          </w:p>
          <w:p w:rsidR="00FE650B" w:rsidRPr="006842D7" w:rsidRDefault="00FE650B" w:rsidP="006A2B8E">
            <w:pPr>
              <w:adjustRightInd w:val="0"/>
              <w:jc w:val="center"/>
              <w:rPr>
                <w:rFonts w:ascii="Times New Roman"/>
                <w:kern w:val="0"/>
                <w:sz w:val="28"/>
                <w:szCs w:val="28"/>
                <w:vertAlign w:val="superscript"/>
              </w:rPr>
            </w:pPr>
            <w:r w:rsidRPr="006842D7">
              <w:rPr>
                <w:rFonts w:ascii="Times New Roman" w:hint="eastAsia"/>
                <w:kern w:val="0"/>
                <w:sz w:val="28"/>
                <w:szCs w:val="28"/>
                <w:vertAlign w:val="superscript"/>
              </w:rPr>
              <w:t>註</w:t>
            </w:r>
            <w:r w:rsidRPr="006842D7">
              <w:rPr>
                <w:rFonts w:ascii="Times New Roman" w:hint="eastAsia"/>
                <w:kern w:val="0"/>
                <w:sz w:val="28"/>
                <w:szCs w:val="28"/>
                <w:vertAlign w:val="superscript"/>
              </w:rPr>
              <w:t>1</w:t>
            </w:r>
          </w:p>
        </w:tc>
        <w:tc>
          <w:tcPr>
            <w:tcW w:w="1470" w:type="dxa"/>
            <w:vMerge w:val="restart"/>
            <w:shd w:val="clear" w:color="auto" w:fill="FDE9D9" w:themeFill="accent6" w:themeFillTint="33"/>
            <w:vAlign w:val="center"/>
          </w:tcPr>
          <w:p w:rsidR="006A0370" w:rsidRPr="006842D7" w:rsidRDefault="006A2B8E" w:rsidP="006A2B8E">
            <w:pPr>
              <w:adjustRightInd w:val="0"/>
              <w:jc w:val="center"/>
              <w:rPr>
                <w:rFonts w:ascii="Times New Roman"/>
                <w:kern w:val="0"/>
                <w:sz w:val="28"/>
                <w:szCs w:val="28"/>
              </w:rPr>
            </w:pPr>
            <w:r w:rsidRPr="006842D7">
              <w:rPr>
                <w:rFonts w:ascii="Times New Roman"/>
                <w:kern w:val="0"/>
                <w:sz w:val="28"/>
                <w:szCs w:val="28"/>
              </w:rPr>
              <w:t>因職災</w:t>
            </w:r>
          </w:p>
          <w:p w:rsidR="006A2B8E" w:rsidRPr="006842D7" w:rsidRDefault="006A2B8E" w:rsidP="006A2B8E">
            <w:pPr>
              <w:adjustRightInd w:val="0"/>
              <w:jc w:val="center"/>
              <w:rPr>
                <w:rFonts w:ascii="Times New Roman"/>
                <w:kern w:val="0"/>
                <w:sz w:val="28"/>
                <w:szCs w:val="28"/>
              </w:rPr>
            </w:pPr>
            <w:r w:rsidRPr="006842D7">
              <w:rPr>
                <w:rFonts w:ascii="Times New Roman"/>
                <w:kern w:val="0"/>
                <w:sz w:val="28"/>
                <w:szCs w:val="28"/>
              </w:rPr>
              <w:t>死亡</w:t>
            </w:r>
            <w:r w:rsidRPr="006842D7">
              <w:rPr>
                <w:rFonts w:ascii="Times New Roman" w:hint="eastAsia"/>
                <w:kern w:val="0"/>
                <w:sz w:val="28"/>
                <w:szCs w:val="28"/>
              </w:rPr>
              <w:t>人</w:t>
            </w:r>
            <w:r w:rsidRPr="006842D7">
              <w:rPr>
                <w:rFonts w:ascii="Times New Roman"/>
                <w:kern w:val="0"/>
                <w:sz w:val="28"/>
                <w:szCs w:val="28"/>
              </w:rPr>
              <w:t>數</w:t>
            </w:r>
            <w:r w:rsidR="00FE650B" w:rsidRPr="006842D7">
              <w:rPr>
                <w:rFonts w:ascii="Times New Roman" w:hint="eastAsia"/>
                <w:kern w:val="0"/>
                <w:sz w:val="28"/>
                <w:szCs w:val="28"/>
                <w:vertAlign w:val="superscript"/>
              </w:rPr>
              <w:t>註</w:t>
            </w:r>
            <w:r w:rsidR="00FE650B" w:rsidRPr="006842D7">
              <w:rPr>
                <w:rFonts w:ascii="Times New Roman" w:hint="eastAsia"/>
                <w:kern w:val="0"/>
                <w:sz w:val="28"/>
                <w:szCs w:val="28"/>
                <w:vertAlign w:val="superscript"/>
              </w:rPr>
              <w:t>2</w:t>
            </w:r>
          </w:p>
        </w:tc>
        <w:tc>
          <w:tcPr>
            <w:tcW w:w="4410" w:type="dxa"/>
            <w:gridSpan w:val="3"/>
            <w:shd w:val="clear" w:color="auto" w:fill="FDE9D9" w:themeFill="accent6" w:themeFillTint="33"/>
            <w:vAlign w:val="center"/>
          </w:tcPr>
          <w:p w:rsidR="006A2B8E" w:rsidRPr="006842D7" w:rsidRDefault="006A2B8E" w:rsidP="006A2B8E">
            <w:pPr>
              <w:adjustRightInd w:val="0"/>
              <w:jc w:val="center"/>
              <w:rPr>
                <w:rFonts w:ascii="Times New Roman"/>
                <w:kern w:val="0"/>
                <w:sz w:val="28"/>
                <w:szCs w:val="28"/>
              </w:rPr>
            </w:pPr>
            <w:r w:rsidRPr="006842D7">
              <w:rPr>
                <w:rFonts w:ascii="Times New Roman"/>
                <w:kern w:val="0"/>
                <w:sz w:val="28"/>
                <w:szCs w:val="28"/>
              </w:rPr>
              <w:t>因職災</w:t>
            </w:r>
            <w:r w:rsidRPr="006842D7">
              <w:rPr>
                <w:rFonts w:ascii="Times New Roman" w:hint="eastAsia"/>
                <w:kern w:val="0"/>
                <w:sz w:val="28"/>
                <w:szCs w:val="28"/>
              </w:rPr>
              <w:t>失能人數</w:t>
            </w:r>
            <w:r w:rsidR="00FE650B" w:rsidRPr="006842D7">
              <w:rPr>
                <w:rFonts w:ascii="Times New Roman" w:hint="eastAsia"/>
                <w:kern w:val="0"/>
                <w:sz w:val="28"/>
                <w:szCs w:val="28"/>
                <w:vertAlign w:val="superscript"/>
              </w:rPr>
              <w:t>註</w:t>
            </w:r>
            <w:r w:rsidR="00FE650B" w:rsidRPr="006842D7">
              <w:rPr>
                <w:rFonts w:ascii="Times New Roman" w:hint="eastAsia"/>
                <w:kern w:val="0"/>
                <w:sz w:val="28"/>
                <w:szCs w:val="28"/>
                <w:vertAlign w:val="superscript"/>
              </w:rPr>
              <w:t>3</w:t>
            </w:r>
          </w:p>
        </w:tc>
      </w:tr>
      <w:tr w:rsidR="006842D7" w:rsidRPr="006842D7" w:rsidTr="00B513E8">
        <w:trPr>
          <w:trHeight w:val="85"/>
          <w:tblHeader/>
        </w:trPr>
        <w:tc>
          <w:tcPr>
            <w:tcW w:w="1469" w:type="dxa"/>
            <w:vMerge/>
            <w:shd w:val="clear" w:color="auto" w:fill="FDE9D9" w:themeFill="accent6" w:themeFillTint="33"/>
            <w:vAlign w:val="center"/>
          </w:tcPr>
          <w:p w:rsidR="006A2B8E" w:rsidRPr="006842D7" w:rsidRDefault="006A2B8E" w:rsidP="006A2B8E">
            <w:pPr>
              <w:adjustRightInd w:val="0"/>
              <w:jc w:val="center"/>
              <w:rPr>
                <w:rFonts w:ascii="Times New Roman"/>
                <w:kern w:val="0"/>
                <w:sz w:val="28"/>
                <w:szCs w:val="28"/>
              </w:rPr>
            </w:pPr>
          </w:p>
        </w:tc>
        <w:tc>
          <w:tcPr>
            <w:tcW w:w="1470" w:type="dxa"/>
            <w:vMerge/>
            <w:shd w:val="clear" w:color="auto" w:fill="FDE9D9" w:themeFill="accent6" w:themeFillTint="33"/>
            <w:vAlign w:val="center"/>
          </w:tcPr>
          <w:p w:rsidR="006A2B8E" w:rsidRPr="006842D7" w:rsidRDefault="006A2B8E" w:rsidP="006A2B8E">
            <w:pPr>
              <w:adjustRightInd w:val="0"/>
              <w:jc w:val="center"/>
              <w:rPr>
                <w:rFonts w:ascii="Times New Roman"/>
                <w:kern w:val="0"/>
                <w:sz w:val="28"/>
                <w:szCs w:val="28"/>
              </w:rPr>
            </w:pPr>
          </w:p>
        </w:tc>
        <w:tc>
          <w:tcPr>
            <w:tcW w:w="1470" w:type="dxa"/>
            <w:vMerge/>
            <w:shd w:val="clear" w:color="auto" w:fill="FDE9D9" w:themeFill="accent6" w:themeFillTint="33"/>
            <w:vAlign w:val="center"/>
          </w:tcPr>
          <w:p w:rsidR="006A2B8E" w:rsidRPr="006842D7" w:rsidRDefault="006A2B8E" w:rsidP="006A2B8E">
            <w:pPr>
              <w:adjustRightInd w:val="0"/>
              <w:jc w:val="center"/>
              <w:rPr>
                <w:rFonts w:ascii="Times New Roman"/>
                <w:kern w:val="0"/>
                <w:sz w:val="28"/>
                <w:szCs w:val="28"/>
              </w:rPr>
            </w:pPr>
          </w:p>
        </w:tc>
        <w:tc>
          <w:tcPr>
            <w:tcW w:w="1470" w:type="dxa"/>
            <w:shd w:val="clear" w:color="auto" w:fill="FDE9D9" w:themeFill="accent6" w:themeFillTint="33"/>
            <w:vAlign w:val="center"/>
          </w:tcPr>
          <w:p w:rsidR="006A2B8E" w:rsidRPr="006842D7" w:rsidRDefault="006A2B8E" w:rsidP="00A75CCB">
            <w:pPr>
              <w:adjustRightInd w:val="0"/>
              <w:jc w:val="center"/>
              <w:rPr>
                <w:rFonts w:ascii="Times New Roman"/>
                <w:kern w:val="0"/>
                <w:sz w:val="28"/>
                <w:szCs w:val="28"/>
              </w:rPr>
            </w:pPr>
            <w:r w:rsidRPr="006842D7">
              <w:rPr>
                <w:rFonts w:ascii="Times New Roman"/>
                <w:kern w:val="0"/>
                <w:sz w:val="28"/>
                <w:szCs w:val="28"/>
              </w:rPr>
              <w:t>總計</w:t>
            </w:r>
          </w:p>
        </w:tc>
        <w:tc>
          <w:tcPr>
            <w:tcW w:w="1470" w:type="dxa"/>
            <w:shd w:val="clear" w:color="auto" w:fill="FDE9D9" w:themeFill="accent6" w:themeFillTint="33"/>
            <w:vAlign w:val="center"/>
          </w:tcPr>
          <w:p w:rsidR="006A2B8E" w:rsidRPr="006842D7" w:rsidRDefault="006A2B8E" w:rsidP="00A75CCB">
            <w:pPr>
              <w:adjustRightInd w:val="0"/>
              <w:jc w:val="center"/>
              <w:rPr>
                <w:rFonts w:ascii="Times New Roman"/>
                <w:kern w:val="0"/>
                <w:sz w:val="28"/>
                <w:szCs w:val="28"/>
              </w:rPr>
            </w:pPr>
            <w:r w:rsidRPr="006842D7">
              <w:rPr>
                <w:rFonts w:ascii="Times New Roman"/>
                <w:kern w:val="0"/>
                <w:sz w:val="28"/>
                <w:szCs w:val="28"/>
              </w:rPr>
              <w:t>一次金</w:t>
            </w:r>
          </w:p>
        </w:tc>
        <w:tc>
          <w:tcPr>
            <w:tcW w:w="1470" w:type="dxa"/>
            <w:shd w:val="clear" w:color="auto" w:fill="FDE9D9" w:themeFill="accent6" w:themeFillTint="33"/>
            <w:vAlign w:val="center"/>
          </w:tcPr>
          <w:p w:rsidR="006A2B8E" w:rsidRPr="006842D7" w:rsidRDefault="006A2B8E" w:rsidP="00A75CCB">
            <w:pPr>
              <w:adjustRightInd w:val="0"/>
              <w:jc w:val="center"/>
              <w:rPr>
                <w:rFonts w:ascii="Times New Roman"/>
                <w:kern w:val="0"/>
                <w:sz w:val="28"/>
                <w:szCs w:val="28"/>
              </w:rPr>
            </w:pPr>
            <w:r w:rsidRPr="006842D7">
              <w:rPr>
                <w:rFonts w:ascii="Times New Roman"/>
                <w:kern w:val="0"/>
                <w:sz w:val="28"/>
                <w:szCs w:val="28"/>
              </w:rPr>
              <w:t>年金</w:t>
            </w:r>
          </w:p>
        </w:tc>
      </w:tr>
      <w:tr w:rsidR="006842D7" w:rsidRPr="006842D7" w:rsidTr="00AD7A49">
        <w:tc>
          <w:tcPr>
            <w:tcW w:w="1469" w:type="dxa"/>
          </w:tcPr>
          <w:p w:rsidR="006A2B8E" w:rsidRPr="006842D7" w:rsidRDefault="006A2B8E" w:rsidP="006A2B8E">
            <w:pPr>
              <w:adjustRightInd w:val="0"/>
              <w:jc w:val="center"/>
              <w:rPr>
                <w:rFonts w:ascii="Times New Roman"/>
                <w:kern w:val="0"/>
                <w:sz w:val="28"/>
                <w:szCs w:val="28"/>
              </w:rPr>
            </w:pPr>
            <w:r w:rsidRPr="006842D7">
              <w:rPr>
                <w:rFonts w:ascii="Times New Roman"/>
                <w:kern w:val="0"/>
                <w:sz w:val="28"/>
                <w:szCs w:val="28"/>
              </w:rPr>
              <w:t>97</w:t>
            </w:r>
            <w:r w:rsidRPr="006842D7">
              <w:rPr>
                <w:rFonts w:ascii="Times New Roman"/>
                <w:kern w:val="0"/>
                <w:sz w:val="28"/>
                <w:szCs w:val="28"/>
              </w:rPr>
              <w:t>年</w:t>
            </w:r>
          </w:p>
        </w:tc>
        <w:tc>
          <w:tcPr>
            <w:tcW w:w="1470" w:type="dxa"/>
            <w:vAlign w:val="center"/>
          </w:tcPr>
          <w:p w:rsidR="006A2B8E" w:rsidRPr="006842D7" w:rsidRDefault="006A2B8E" w:rsidP="00746F63">
            <w:pPr>
              <w:adjustRightInd w:val="0"/>
              <w:jc w:val="right"/>
              <w:rPr>
                <w:rFonts w:ascii="Times New Roman"/>
                <w:kern w:val="0"/>
                <w:sz w:val="28"/>
                <w:szCs w:val="28"/>
              </w:rPr>
            </w:pPr>
            <w:r w:rsidRPr="006842D7">
              <w:rPr>
                <w:rFonts w:ascii="Times New Roman"/>
                <w:kern w:val="0"/>
                <w:sz w:val="28"/>
                <w:szCs w:val="28"/>
              </w:rPr>
              <w:t>165</w:t>
            </w:r>
          </w:p>
        </w:tc>
        <w:tc>
          <w:tcPr>
            <w:tcW w:w="1470" w:type="dxa"/>
            <w:vAlign w:val="center"/>
          </w:tcPr>
          <w:p w:rsidR="006A2B8E" w:rsidRPr="006842D7" w:rsidRDefault="006A2B8E" w:rsidP="00746F63">
            <w:pPr>
              <w:adjustRightInd w:val="0"/>
              <w:jc w:val="right"/>
              <w:rPr>
                <w:rFonts w:ascii="Times New Roman"/>
                <w:kern w:val="0"/>
                <w:sz w:val="28"/>
                <w:szCs w:val="28"/>
              </w:rPr>
            </w:pPr>
            <w:r w:rsidRPr="006842D7">
              <w:rPr>
                <w:rFonts w:ascii="Times New Roman"/>
                <w:kern w:val="0"/>
                <w:sz w:val="28"/>
                <w:szCs w:val="28"/>
              </w:rPr>
              <w:t>23</w:t>
            </w:r>
          </w:p>
        </w:tc>
        <w:tc>
          <w:tcPr>
            <w:tcW w:w="1470" w:type="dxa"/>
            <w:vAlign w:val="center"/>
          </w:tcPr>
          <w:p w:rsidR="006A2B8E" w:rsidRPr="006842D7" w:rsidRDefault="006A2B8E" w:rsidP="00746F63">
            <w:pPr>
              <w:adjustRightInd w:val="0"/>
              <w:jc w:val="right"/>
              <w:rPr>
                <w:rFonts w:ascii="Times New Roman"/>
                <w:kern w:val="0"/>
                <w:sz w:val="28"/>
                <w:szCs w:val="28"/>
              </w:rPr>
            </w:pPr>
            <w:r w:rsidRPr="006842D7">
              <w:rPr>
                <w:rFonts w:ascii="Times New Roman"/>
                <w:kern w:val="0"/>
                <w:sz w:val="28"/>
                <w:szCs w:val="28"/>
              </w:rPr>
              <w:t>279</w:t>
            </w:r>
          </w:p>
        </w:tc>
        <w:tc>
          <w:tcPr>
            <w:tcW w:w="1470" w:type="dxa"/>
            <w:vAlign w:val="center"/>
          </w:tcPr>
          <w:p w:rsidR="006A2B8E" w:rsidRPr="006842D7" w:rsidRDefault="006A2B8E" w:rsidP="00746F63">
            <w:pPr>
              <w:adjustRightInd w:val="0"/>
              <w:jc w:val="right"/>
              <w:rPr>
                <w:rFonts w:ascii="Times New Roman"/>
                <w:kern w:val="0"/>
                <w:sz w:val="28"/>
                <w:szCs w:val="28"/>
              </w:rPr>
            </w:pPr>
            <w:r w:rsidRPr="006842D7">
              <w:rPr>
                <w:rFonts w:ascii="Times New Roman"/>
                <w:kern w:val="0"/>
                <w:sz w:val="28"/>
                <w:szCs w:val="28"/>
              </w:rPr>
              <w:t>279</w:t>
            </w:r>
          </w:p>
        </w:tc>
        <w:tc>
          <w:tcPr>
            <w:tcW w:w="1470" w:type="dxa"/>
            <w:vAlign w:val="center"/>
          </w:tcPr>
          <w:p w:rsidR="006A2B8E" w:rsidRPr="006842D7" w:rsidRDefault="006A2B8E" w:rsidP="00746F63">
            <w:pPr>
              <w:adjustRightInd w:val="0"/>
              <w:jc w:val="right"/>
              <w:rPr>
                <w:rFonts w:ascii="Times New Roman"/>
                <w:kern w:val="0"/>
                <w:sz w:val="28"/>
                <w:szCs w:val="28"/>
              </w:rPr>
            </w:pPr>
            <w:r w:rsidRPr="006842D7">
              <w:rPr>
                <w:rFonts w:ascii="Times New Roman"/>
                <w:kern w:val="0"/>
                <w:sz w:val="28"/>
                <w:szCs w:val="28"/>
              </w:rPr>
              <w:t>0</w:t>
            </w:r>
          </w:p>
        </w:tc>
      </w:tr>
      <w:tr w:rsidR="006842D7" w:rsidRPr="006842D7" w:rsidTr="00AD7A49">
        <w:tc>
          <w:tcPr>
            <w:tcW w:w="1469" w:type="dxa"/>
          </w:tcPr>
          <w:p w:rsidR="006A2B8E" w:rsidRPr="006842D7" w:rsidRDefault="006A2B8E" w:rsidP="006A2B8E">
            <w:pPr>
              <w:adjustRightInd w:val="0"/>
              <w:jc w:val="center"/>
              <w:rPr>
                <w:rFonts w:ascii="Times New Roman"/>
                <w:kern w:val="0"/>
                <w:sz w:val="28"/>
                <w:szCs w:val="28"/>
              </w:rPr>
            </w:pPr>
            <w:r w:rsidRPr="006842D7">
              <w:rPr>
                <w:rFonts w:ascii="Times New Roman"/>
                <w:kern w:val="0"/>
                <w:sz w:val="28"/>
                <w:szCs w:val="28"/>
              </w:rPr>
              <w:t>98</w:t>
            </w:r>
            <w:r w:rsidRPr="006842D7">
              <w:rPr>
                <w:rFonts w:ascii="Times New Roman"/>
                <w:kern w:val="0"/>
                <w:sz w:val="28"/>
                <w:szCs w:val="28"/>
              </w:rPr>
              <w:t>年</w:t>
            </w:r>
          </w:p>
        </w:tc>
        <w:tc>
          <w:tcPr>
            <w:tcW w:w="1470" w:type="dxa"/>
            <w:vAlign w:val="center"/>
          </w:tcPr>
          <w:p w:rsidR="006A2B8E" w:rsidRPr="006842D7" w:rsidRDefault="006A2B8E" w:rsidP="00746F63">
            <w:pPr>
              <w:adjustRightInd w:val="0"/>
              <w:jc w:val="right"/>
              <w:rPr>
                <w:rFonts w:ascii="Times New Roman"/>
                <w:kern w:val="0"/>
                <w:sz w:val="28"/>
                <w:szCs w:val="28"/>
              </w:rPr>
            </w:pPr>
            <w:r w:rsidRPr="006842D7">
              <w:rPr>
                <w:rFonts w:ascii="Times New Roman"/>
                <w:kern w:val="0"/>
                <w:sz w:val="28"/>
                <w:szCs w:val="28"/>
              </w:rPr>
              <w:t>106</w:t>
            </w:r>
          </w:p>
        </w:tc>
        <w:tc>
          <w:tcPr>
            <w:tcW w:w="1470" w:type="dxa"/>
            <w:vAlign w:val="center"/>
          </w:tcPr>
          <w:p w:rsidR="006A2B8E" w:rsidRPr="006842D7" w:rsidRDefault="006A2B8E" w:rsidP="00746F63">
            <w:pPr>
              <w:adjustRightInd w:val="0"/>
              <w:jc w:val="right"/>
              <w:rPr>
                <w:rFonts w:ascii="Times New Roman"/>
                <w:kern w:val="0"/>
                <w:sz w:val="28"/>
                <w:szCs w:val="28"/>
              </w:rPr>
            </w:pPr>
            <w:r w:rsidRPr="006842D7">
              <w:rPr>
                <w:rFonts w:ascii="Times New Roman"/>
                <w:kern w:val="0"/>
                <w:sz w:val="28"/>
                <w:szCs w:val="28"/>
              </w:rPr>
              <w:t>12</w:t>
            </w:r>
          </w:p>
        </w:tc>
        <w:tc>
          <w:tcPr>
            <w:tcW w:w="1470" w:type="dxa"/>
            <w:vAlign w:val="center"/>
          </w:tcPr>
          <w:p w:rsidR="006A2B8E" w:rsidRPr="006842D7" w:rsidRDefault="006A2B8E" w:rsidP="00746F63">
            <w:pPr>
              <w:adjustRightInd w:val="0"/>
              <w:jc w:val="right"/>
              <w:rPr>
                <w:rFonts w:ascii="Times New Roman"/>
                <w:kern w:val="0"/>
                <w:sz w:val="28"/>
                <w:szCs w:val="28"/>
              </w:rPr>
            </w:pPr>
            <w:r w:rsidRPr="006842D7">
              <w:rPr>
                <w:rFonts w:ascii="Times New Roman"/>
                <w:kern w:val="0"/>
                <w:sz w:val="28"/>
                <w:szCs w:val="28"/>
              </w:rPr>
              <w:t>248</w:t>
            </w:r>
          </w:p>
        </w:tc>
        <w:tc>
          <w:tcPr>
            <w:tcW w:w="1470" w:type="dxa"/>
            <w:vAlign w:val="center"/>
          </w:tcPr>
          <w:p w:rsidR="006A2B8E" w:rsidRPr="006842D7" w:rsidRDefault="006A2B8E" w:rsidP="00746F63">
            <w:pPr>
              <w:adjustRightInd w:val="0"/>
              <w:jc w:val="right"/>
              <w:rPr>
                <w:rFonts w:ascii="Times New Roman"/>
                <w:kern w:val="0"/>
                <w:sz w:val="28"/>
                <w:szCs w:val="28"/>
              </w:rPr>
            </w:pPr>
            <w:r w:rsidRPr="006842D7">
              <w:rPr>
                <w:rFonts w:ascii="Times New Roman"/>
                <w:kern w:val="0"/>
                <w:sz w:val="28"/>
                <w:szCs w:val="28"/>
              </w:rPr>
              <w:t>248</w:t>
            </w:r>
          </w:p>
        </w:tc>
        <w:tc>
          <w:tcPr>
            <w:tcW w:w="1470" w:type="dxa"/>
            <w:vAlign w:val="center"/>
          </w:tcPr>
          <w:p w:rsidR="006A2B8E" w:rsidRPr="006842D7" w:rsidRDefault="006A2B8E" w:rsidP="00746F63">
            <w:pPr>
              <w:adjustRightInd w:val="0"/>
              <w:jc w:val="right"/>
              <w:rPr>
                <w:rFonts w:ascii="Times New Roman"/>
                <w:kern w:val="0"/>
                <w:sz w:val="28"/>
                <w:szCs w:val="28"/>
              </w:rPr>
            </w:pPr>
            <w:r w:rsidRPr="006842D7">
              <w:rPr>
                <w:rFonts w:ascii="Times New Roman"/>
                <w:kern w:val="0"/>
                <w:sz w:val="28"/>
                <w:szCs w:val="28"/>
              </w:rPr>
              <w:t>0</w:t>
            </w:r>
          </w:p>
        </w:tc>
      </w:tr>
      <w:tr w:rsidR="006842D7" w:rsidRPr="006842D7" w:rsidTr="00AD7A49">
        <w:tc>
          <w:tcPr>
            <w:tcW w:w="1469" w:type="dxa"/>
          </w:tcPr>
          <w:p w:rsidR="006A2B8E" w:rsidRPr="006842D7" w:rsidRDefault="006A2B8E" w:rsidP="006A2B8E">
            <w:pPr>
              <w:adjustRightInd w:val="0"/>
              <w:jc w:val="center"/>
              <w:rPr>
                <w:rFonts w:ascii="Times New Roman"/>
                <w:kern w:val="0"/>
                <w:sz w:val="28"/>
                <w:szCs w:val="28"/>
              </w:rPr>
            </w:pPr>
            <w:r w:rsidRPr="006842D7">
              <w:rPr>
                <w:rFonts w:ascii="Times New Roman"/>
                <w:kern w:val="0"/>
                <w:sz w:val="28"/>
                <w:szCs w:val="28"/>
              </w:rPr>
              <w:t>99</w:t>
            </w:r>
            <w:r w:rsidRPr="006842D7">
              <w:rPr>
                <w:rFonts w:ascii="Times New Roman"/>
                <w:kern w:val="0"/>
                <w:sz w:val="28"/>
                <w:szCs w:val="28"/>
              </w:rPr>
              <w:t>年</w:t>
            </w:r>
          </w:p>
        </w:tc>
        <w:tc>
          <w:tcPr>
            <w:tcW w:w="1470" w:type="dxa"/>
            <w:vAlign w:val="center"/>
          </w:tcPr>
          <w:p w:rsidR="006A2B8E" w:rsidRPr="006842D7" w:rsidRDefault="006A2B8E" w:rsidP="00746F63">
            <w:pPr>
              <w:adjustRightInd w:val="0"/>
              <w:jc w:val="right"/>
              <w:rPr>
                <w:rFonts w:ascii="Times New Roman"/>
                <w:kern w:val="0"/>
                <w:sz w:val="28"/>
                <w:szCs w:val="28"/>
              </w:rPr>
            </w:pPr>
            <w:r w:rsidRPr="006842D7">
              <w:rPr>
                <w:rFonts w:ascii="Times New Roman"/>
                <w:kern w:val="0"/>
                <w:sz w:val="28"/>
                <w:szCs w:val="28"/>
              </w:rPr>
              <w:t>128</w:t>
            </w:r>
          </w:p>
        </w:tc>
        <w:tc>
          <w:tcPr>
            <w:tcW w:w="1470" w:type="dxa"/>
            <w:vAlign w:val="center"/>
          </w:tcPr>
          <w:p w:rsidR="006A2B8E" w:rsidRPr="006842D7" w:rsidRDefault="006A2B8E" w:rsidP="00746F63">
            <w:pPr>
              <w:adjustRightInd w:val="0"/>
              <w:jc w:val="right"/>
              <w:rPr>
                <w:rFonts w:ascii="Times New Roman"/>
                <w:kern w:val="0"/>
                <w:sz w:val="28"/>
                <w:szCs w:val="28"/>
              </w:rPr>
            </w:pPr>
            <w:r w:rsidRPr="006842D7">
              <w:rPr>
                <w:rFonts w:ascii="Times New Roman"/>
                <w:kern w:val="0"/>
                <w:sz w:val="28"/>
                <w:szCs w:val="28"/>
              </w:rPr>
              <w:t>22</w:t>
            </w:r>
          </w:p>
        </w:tc>
        <w:tc>
          <w:tcPr>
            <w:tcW w:w="1470" w:type="dxa"/>
            <w:vAlign w:val="center"/>
          </w:tcPr>
          <w:p w:rsidR="006A2B8E" w:rsidRPr="006842D7" w:rsidRDefault="006A2B8E" w:rsidP="00746F63">
            <w:pPr>
              <w:adjustRightInd w:val="0"/>
              <w:jc w:val="right"/>
              <w:rPr>
                <w:rFonts w:ascii="Times New Roman"/>
                <w:kern w:val="0"/>
                <w:sz w:val="28"/>
                <w:szCs w:val="28"/>
              </w:rPr>
            </w:pPr>
            <w:r w:rsidRPr="006842D7">
              <w:rPr>
                <w:rFonts w:ascii="Times New Roman"/>
                <w:kern w:val="0"/>
                <w:sz w:val="28"/>
                <w:szCs w:val="28"/>
              </w:rPr>
              <w:t>257</w:t>
            </w:r>
          </w:p>
        </w:tc>
        <w:tc>
          <w:tcPr>
            <w:tcW w:w="1470" w:type="dxa"/>
            <w:vAlign w:val="center"/>
          </w:tcPr>
          <w:p w:rsidR="006A2B8E" w:rsidRPr="006842D7" w:rsidRDefault="006A2B8E" w:rsidP="00746F63">
            <w:pPr>
              <w:adjustRightInd w:val="0"/>
              <w:jc w:val="right"/>
              <w:rPr>
                <w:rFonts w:ascii="Times New Roman"/>
                <w:kern w:val="0"/>
                <w:sz w:val="28"/>
                <w:szCs w:val="28"/>
              </w:rPr>
            </w:pPr>
            <w:r w:rsidRPr="006842D7">
              <w:rPr>
                <w:rFonts w:ascii="Times New Roman"/>
                <w:kern w:val="0"/>
                <w:sz w:val="28"/>
                <w:szCs w:val="28"/>
              </w:rPr>
              <w:t>257</w:t>
            </w:r>
          </w:p>
        </w:tc>
        <w:tc>
          <w:tcPr>
            <w:tcW w:w="1470" w:type="dxa"/>
            <w:vAlign w:val="center"/>
          </w:tcPr>
          <w:p w:rsidR="006A2B8E" w:rsidRPr="006842D7" w:rsidRDefault="006A2B8E" w:rsidP="00746F63">
            <w:pPr>
              <w:adjustRightInd w:val="0"/>
              <w:jc w:val="right"/>
              <w:rPr>
                <w:rFonts w:ascii="Times New Roman"/>
                <w:kern w:val="0"/>
                <w:sz w:val="28"/>
                <w:szCs w:val="28"/>
              </w:rPr>
            </w:pPr>
            <w:r w:rsidRPr="006842D7">
              <w:rPr>
                <w:rFonts w:ascii="Times New Roman"/>
                <w:kern w:val="0"/>
                <w:sz w:val="28"/>
                <w:szCs w:val="28"/>
              </w:rPr>
              <w:t>0</w:t>
            </w:r>
          </w:p>
        </w:tc>
      </w:tr>
      <w:tr w:rsidR="006842D7" w:rsidRPr="006842D7" w:rsidTr="00AD7A49">
        <w:tc>
          <w:tcPr>
            <w:tcW w:w="1469" w:type="dxa"/>
          </w:tcPr>
          <w:p w:rsidR="006A2B8E" w:rsidRPr="006842D7" w:rsidRDefault="006A2B8E" w:rsidP="006A2B8E">
            <w:pPr>
              <w:adjustRightInd w:val="0"/>
              <w:jc w:val="center"/>
              <w:rPr>
                <w:rFonts w:ascii="Times New Roman"/>
                <w:kern w:val="0"/>
                <w:sz w:val="28"/>
                <w:szCs w:val="28"/>
              </w:rPr>
            </w:pPr>
            <w:r w:rsidRPr="006842D7">
              <w:rPr>
                <w:rFonts w:ascii="Times New Roman"/>
                <w:kern w:val="0"/>
                <w:sz w:val="28"/>
                <w:szCs w:val="28"/>
              </w:rPr>
              <w:t>100</w:t>
            </w:r>
            <w:r w:rsidRPr="006842D7">
              <w:rPr>
                <w:rFonts w:ascii="Times New Roman"/>
                <w:kern w:val="0"/>
                <w:sz w:val="28"/>
                <w:szCs w:val="28"/>
              </w:rPr>
              <w:t>年</w:t>
            </w:r>
          </w:p>
        </w:tc>
        <w:tc>
          <w:tcPr>
            <w:tcW w:w="1470" w:type="dxa"/>
            <w:vAlign w:val="center"/>
          </w:tcPr>
          <w:p w:rsidR="006A2B8E" w:rsidRPr="006842D7" w:rsidRDefault="006A2B8E" w:rsidP="00746F63">
            <w:pPr>
              <w:adjustRightInd w:val="0"/>
              <w:jc w:val="right"/>
              <w:rPr>
                <w:rFonts w:ascii="Times New Roman"/>
                <w:kern w:val="0"/>
                <w:sz w:val="28"/>
                <w:szCs w:val="28"/>
              </w:rPr>
            </w:pPr>
            <w:r w:rsidRPr="006842D7">
              <w:rPr>
                <w:rFonts w:ascii="Times New Roman"/>
                <w:kern w:val="0"/>
                <w:sz w:val="28"/>
                <w:szCs w:val="28"/>
              </w:rPr>
              <w:t>121</w:t>
            </w:r>
          </w:p>
        </w:tc>
        <w:tc>
          <w:tcPr>
            <w:tcW w:w="1470" w:type="dxa"/>
            <w:vAlign w:val="center"/>
          </w:tcPr>
          <w:p w:rsidR="006A2B8E" w:rsidRPr="006842D7" w:rsidRDefault="006A2B8E" w:rsidP="00746F63">
            <w:pPr>
              <w:adjustRightInd w:val="0"/>
              <w:jc w:val="right"/>
              <w:rPr>
                <w:rFonts w:ascii="Times New Roman"/>
                <w:kern w:val="0"/>
                <w:sz w:val="28"/>
                <w:szCs w:val="28"/>
              </w:rPr>
            </w:pPr>
            <w:r w:rsidRPr="006842D7">
              <w:rPr>
                <w:rFonts w:ascii="Times New Roman"/>
                <w:kern w:val="0"/>
                <w:sz w:val="28"/>
                <w:szCs w:val="28"/>
              </w:rPr>
              <w:t>21</w:t>
            </w:r>
          </w:p>
        </w:tc>
        <w:tc>
          <w:tcPr>
            <w:tcW w:w="1470" w:type="dxa"/>
            <w:vAlign w:val="center"/>
          </w:tcPr>
          <w:p w:rsidR="006A2B8E" w:rsidRPr="006842D7" w:rsidRDefault="006A2B8E" w:rsidP="00746F63">
            <w:pPr>
              <w:adjustRightInd w:val="0"/>
              <w:jc w:val="right"/>
              <w:rPr>
                <w:rFonts w:ascii="Times New Roman"/>
                <w:kern w:val="0"/>
                <w:sz w:val="28"/>
                <w:szCs w:val="28"/>
              </w:rPr>
            </w:pPr>
            <w:r w:rsidRPr="006842D7">
              <w:rPr>
                <w:rFonts w:ascii="Times New Roman"/>
                <w:kern w:val="0"/>
                <w:sz w:val="28"/>
                <w:szCs w:val="28"/>
              </w:rPr>
              <w:t>282</w:t>
            </w:r>
          </w:p>
        </w:tc>
        <w:tc>
          <w:tcPr>
            <w:tcW w:w="1470" w:type="dxa"/>
            <w:vAlign w:val="center"/>
          </w:tcPr>
          <w:p w:rsidR="006A2B8E" w:rsidRPr="006842D7" w:rsidRDefault="006A2B8E" w:rsidP="00746F63">
            <w:pPr>
              <w:adjustRightInd w:val="0"/>
              <w:jc w:val="right"/>
              <w:rPr>
                <w:rFonts w:ascii="Times New Roman"/>
                <w:kern w:val="0"/>
                <w:sz w:val="28"/>
                <w:szCs w:val="28"/>
              </w:rPr>
            </w:pPr>
            <w:r w:rsidRPr="006842D7">
              <w:rPr>
                <w:rFonts w:ascii="Times New Roman"/>
                <w:kern w:val="0"/>
                <w:sz w:val="28"/>
                <w:szCs w:val="28"/>
              </w:rPr>
              <w:t>280</w:t>
            </w:r>
          </w:p>
        </w:tc>
        <w:tc>
          <w:tcPr>
            <w:tcW w:w="1470" w:type="dxa"/>
            <w:vAlign w:val="center"/>
          </w:tcPr>
          <w:p w:rsidR="006A2B8E" w:rsidRPr="006842D7" w:rsidRDefault="006A2B8E" w:rsidP="00746F63">
            <w:pPr>
              <w:adjustRightInd w:val="0"/>
              <w:jc w:val="right"/>
              <w:rPr>
                <w:rFonts w:ascii="Times New Roman"/>
                <w:kern w:val="0"/>
                <w:sz w:val="28"/>
                <w:szCs w:val="28"/>
              </w:rPr>
            </w:pPr>
            <w:r w:rsidRPr="006842D7">
              <w:rPr>
                <w:rFonts w:ascii="Times New Roman"/>
                <w:kern w:val="0"/>
                <w:sz w:val="28"/>
                <w:szCs w:val="28"/>
              </w:rPr>
              <w:t>2</w:t>
            </w:r>
          </w:p>
        </w:tc>
      </w:tr>
      <w:tr w:rsidR="006842D7" w:rsidRPr="006842D7" w:rsidTr="00AD7A49">
        <w:tc>
          <w:tcPr>
            <w:tcW w:w="1469" w:type="dxa"/>
          </w:tcPr>
          <w:p w:rsidR="006A2B8E" w:rsidRPr="006842D7" w:rsidRDefault="006A2B8E" w:rsidP="006A2B8E">
            <w:pPr>
              <w:adjustRightInd w:val="0"/>
              <w:jc w:val="center"/>
              <w:rPr>
                <w:rFonts w:ascii="Times New Roman"/>
                <w:kern w:val="0"/>
                <w:sz w:val="28"/>
                <w:szCs w:val="28"/>
              </w:rPr>
            </w:pPr>
            <w:r w:rsidRPr="006842D7">
              <w:rPr>
                <w:rFonts w:ascii="Times New Roman"/>
                <w:kern w:val="0"/>
                <w:sz w:val="28"/>
                <w:szCs w:val="28"/>
              </w:rPr>
              <w:t>101</w:t>
            </w:r>
            <w:r w:rsidRPr="006842D7">
              <w:rPr>
                <w:rFonts w:ascii="Times New Roman"/>
                <w:kern w:val="0"/>
                <w:sz w:val="28"/>
                <w:szCs w:val="28"/>
              </w:rPr>
              <w:t>年</w:t>
            </w:r>
          </w:p>
        </w:tc>
        <w:tc>
          <w:tcPr>
            <w:tcW w:w="1470" w:type="dxa"/>
            <w:vAlign w:val="center"/>
          </w:tcPr>
          <w:p w:rsidR="006A2B8E" w:rsidRPr="006842D7" w:rsidRDefault="006A2B8E" w:rsidP="00746F63">
            <w:pPr>
              <w:adjustRightInd w:val="0"/>
              <w:jc w:val="right"/>
              <w:rPr>
                <w:rFonts w:ascii="Times New Roman"/>
                <w:kern w:val="0"/>
                <w:sz w:val="28"/>
                <w:szCs w:val="28"/>
              </w:rPr>
            </w:pPr>
            <w:r w:rsidRPr="006842D7">
              <w:rPr>
                <w:rFonts w:ascii="Times New Roman"/>
                <w:kern w:val="0"/>
                <w:sz w:val="28"/>
                <w:szCs w:val="28"/>
              </w:rPr>
              <w:t>139</w:t>
            </w:r>
          </w:p>
        </w:tc>
        <w:tc>
          <w:tcPr>
            <w:tcW w:w="1470" w:type="dxa"/>
            <w:vAlign w:val="center"/>
          </w:tcPr>
          <w:p w:rsidR="006A2B8E" w:rsidRPr="006842D7" w:rsidRDefault="006A2B8E" w:rsidP="00746F63">
            <w:pPr>
              <w:adjustRightInd w:val="0"/>
              <w:jc w:val="right"/>
              <w:rPr>
                <w:rFonts w:ascii="Times New Roman"/>
                <w:kern w:val="0"/>
                <w:sz w:val="28"/>
                <w:szCs w:val="28"/>
              </w:rPr>
            </w:pPr>
            <w:r w:rsidRPr="006842D7">
              <w:rPr>
                <w:rFonts w:ascii="Times New Roman"/>
                <w:kern w:val="0"/>
                <w:sz w:val="28"/>
                <w:szCs w:val="28"/>
              </w:rPr>
              <w:t>19</w:t>
            </w:r>
          </w:p>
        </w:tc>
        <w:tc>
          <w:tcPr>
            <w:tcW w:w="1470" w:type="dxa"/>
            <w:vAlign w:val="center"/>
          </w:tcPr>
          <w:p w:rsidR="006A2B8E" w:rsidRPr="006842D7" w:rsidRDefault="006A2B8E" w:rsidP="00746F63">
            <w:pPr>
              <w:adjustRightInd w:val="0"/>
              <w:jc w:val="right"/>
              <w:rPr>
                <w:rFonts w:ascii="Times New Roman"/>
                <w:kern w:val="0"/>
                <w:sz w:val="28"/>
                <w:szCs w:val="28"/>
              </w:rPr>
            </w:pPr>
            <w:r w:rsidRPr="006842D7">
              <w:rPr>
                <w:rFonts w:ascii="Times New Roman"/>
                <w:kern w:val="0"/>
                <w:sz w:val="28"/>
                <w:szCs w:val="28"/>
              </w:rPr>
              <w:t>297</w:t>
            </w:r>
          </w:p>
        </w:tc>
        <w:tc>
          <w:tcPr>
            <w:tcW w:w="1470" w:type="dxa"/>
            <w:vAlign w:val="center"/>
          </w:tcPr>
          <w:p w:rsidR="006A2B8E" w:rsidRPr="006842D7" w:rsidRDefault="006A2B8E" w:rsidP="00746F63">
            <w:pPr>
              <w:adjustRightInd w:val="0"/>
              <w:jc w:val="right"/>
              <w:rPr>
                <w:rFonts w:ascii="Times New Roman"/>
                <w:kern w:val="0"/>
                <w:sz w:val="28"/>
                <w:szCs w:val="28"/>
              </w:rPr>
            </w:pPr>
            <w:r w:rsidRPr="006842D7">
              <w:rPr>
                <w:rFonts w:ascii="Times New Roman"/>
                <w:kern w:val="0"/>
                <w:sz w:val="28"/>
                <w:szCs w:val="28"/>
              </w:rPr>
              <w:t>296</w:t>
            </w:r>
          </w:p>
        </w:tc>
        <w:tc>
          <w:tcPr>
            <w:tcW w:w="1470" w:type="dxa"/>
            <w:vAlign w:val="center"/>
          </w:tcPr>
          <w:p w:rsidR="006A2B8E" w:rsidRPr="006842D7" w:rsidRDefault="006A2B8E" w:rsidP="00746F63">
            <w:pPr>
              <w:adjustRightInd w:val="0"/>
              <w:jc w:val="right"/>
              <w:rPr>
                <w:rFonts w:ascii="Times New Roman"/>
                <w:kern w:val="0"/>
                <w:sz w:val="28"/>
                <w:szCs w:val="28"/>
              </w:rPr>
            </w:pPr>
            <w:r w:rsidRPr="006842D7">
              <w:rPr>
                <w:rFonts w:ascii="Times New Roman"/>
                <w:kern w:val="0"/>
                <w:sz w:val="28"/>
                <w:szCs w:val="28"/>
              </w:rPr>
              <w:t>1</w:t>
            </w:r>
          </w:p>
        </w:tc>
      </w:tr>
      <w:tr w:rsidR="006842D7" w:rsidRPr="006842D7" w:rsidTr="00AD7A49">
        <w:tc>
          <w:tcPr>
            <w:tcW w:w="1469" w:type="dxa"/>
          </w:tcPr>
          <w:p w:rsidR="006A2B8E" w:rsidRPr="006842D7" w:rsidRDefault="006A2B8E" w:rsidP="006A2B8E">
            <w:pPr>
              <w:adjustRightInd w:val="0"/>
              <w:jc w:val="center"/>
              <w:rPr>
                <w:rFonts w:ascii="Times New Roman"/>
                <w:kern w:val="0"/>
                <w:sz w:val="28"/>
                <w:szCs w:val="28"/>
              </w:rPr>
            </w:pPr>
            <w:r w:rsidRPr="006842D7">
              <w:rPr>
                <w:rFonts w:ascii="Times New Roman"/>
                <w:kern w:val="0"/>
                <w:sz w:val="28"/>
                <w:szCs w:val="28"/>
              </w:rPr>
              <w:t>102</w:t>
            </w:r>
            <w:r w:rsidRPr="006842D7">
              <w:rPr>
                <w:rFonts w:ascii="Times New Roman"/>
                <w:kern w:val="0"/>
                <w:sz w:val="28"/>
                <w:szCs w:val="28"/>
              </w:rPr>
              <w:t>年</w:t>
            </w:r>
          </w:p>
        </w:tc>
        <w:tc>
          <w:tcPr>
            <w:tcW w:w="1470" w:type="dxa"/>
            <w:vAlign w:val="center"/>
          </w:tcPr>
          <w:p w:rsidR="006A2B8E" w:rsidRPr="006842D7" w:rsidRDefault="006A2B8E" w:rsidP="00746F63">
            <w:pPr>
              <w:adjustRightInd w:val="0"/>
              <w:jc w:val="right"/>
              <w:rPr>
                <w:rFonts w:ascii="Times New Roman"/>
                <w:kern w:val="0"/>
                <w:sz w:val="28"/>
                <w:szCs w:val="28"/>
              </w:rPr>
            </w:pPr>
            <w:r w:rsidRPr="006842D7">
              <w:rPr>
                <w:rFonts w:ascii="Times New Roman"/>
                <w:kern w:val="0"/>
                <w:sz w:val="28"/>
                <w:szCs w:val="28"/>
              </w:rPr>
              <w:t>138</w:t>
            </w:r>
          </w:p>
        </w:tc>
        <w:tc>
          <w:tcPr>
            <w:tcW w:w="1470" w:type="dxa"/>
            <w:vAlign w:val="center"/>
          </w:tcPr>
          <w:p w:rsidR="006A2B8E" w:rsidRPr="006842D7" w:rsidRDefault="006A2B8E" w:rsidP="00746F63">
            <w:pPr>
              <w:adjustRightInd w:val="0"/>
              <w:jc w:val="right"/>
              <w:rPr>
                <w:rFonts w:ascii="Times New Roman"/>
                <w:kern w:val="0"/>
                <w:sz w:val="28"/>
                <w:szCs w:val="28"/>
              </w:rPr>
            </w:pPr>
            <w:r w:rsidRPr="006842D7">
              <w:rPr>
                <w:rFonts w:ascii="Times New Roman"/>
                <w:kern w:val="0"/>
                <w:sz w:val="28"/>
                <w:szCs w:val="28"/>
              </w:rPr>
              <w:t>17</w:t>
            </w:r>
          </w:p>
        </w:tc>
        <w:tc>
          <w:tcPr>
            <w:tcW w:w="1470" w:type="dxa"/>
            <w:vAlign w:val="center"/>
          </w:tcPr>
          <w:p w:rsidR="006A2B8E" w:rsidRPr="006842D7" w:rsidRDefault="006A2B8E" w:rsidP="00746F63">
            <w:pPr>
              <w:adjustRightInd w:val="0"/>
              <w:jc w:val="right"/>
              <w:rPr>
                <w:rFonts w:ascii="Times New Roman"/>
                <w:kern w:val="0"/>
                <w:sz w:val="28"/>
                <w:szCs w:val="28"/>
              </w:rPr>
            </w:pPr>
            <w:r w:rsidRPr="006842D7">
              <w:rPr>
                <w:rFonts w:ascii="Times New Roman"/>
                <w:kern w:val="0"/>
                <w:sz w:val="28"/>
                <w:szCs w:val="28"/>
              </w:rPr>
              <w:t>262</w:t>
            </w:r>
          </w:p>
        </w:tc>
        <w:tc>
          <w:tcPr>
            <w:tcW w:w="1470" w:type="dxa"/>
            <w:vAlign w:val="center"/>
          </w:tcPr>
          <w:p w:rsidR="006A2B8E" w:rsidRPr="006842D7" w:rsidRDefault="006A2B8E" w:rsidP="00746F63">
            <w:pPr>
              <w:adjustRightInd w:val="0"/>
              <w:jc w:val="right"/>
              <w:rPr>
                <w:rFonts w:ascii="Times New Roman"/>
                <w:kern w:val="0"/>
                <w:sz w:val="28"/>
                <w:szCs w:val="28"/>
              </w:rPr>
            </w:pPr>
            <w:r w:rsidRPr="006842D7">
              <w:rPr>
                <w:rFonts w:ascii="Times New Roman"/>
                <w:kern w:val="0"/>
                <w:sz w:val="28"/>
                <w:szCs w:val="28"/>
              </w:rPr>
              <w:t>261</w:t>
            </w:r>
          </w:p>
        </w:tc>
        <w:tc>
          <w:tcPr>
            <w:tcW w:w="1470" w:type="dxa"/>
            <w:vAlign w:val="center"/>
          </w:tcPr>
          <w:p w:rsidR="006A2B8E" w:rsidRPr="006842D7" w:rsidRDefault="006A2B8E" w:rsidP="00746F63">
            <w:pPr>
              <w:adjustRightInd w:val="0"/>
              <w:jc w:val="right"/>
              <w:rPr>
                <w:rFonts w:ascii="Times New Roman"/>
                <w:kern w:val="0"/>
                <w:sz w:val="28"/>
                <w:szCs w:val="28"/>
              </w:rPr>
            </w:pPr>
            <w:r w:rsidRPr="006842D7">
              <w:rPr>
                <w:rFonts w:ascii="Times New Roman"/>
                <w:kern w:val="0"/>
                <w:sz w:val="28"/>
                <w:szCs w:val="28"/>
              </w:rPr>
              <w:t>1</w:t>
            </w:r>
          </w:p>
        </w:tc>
      </w:tr>
      <w:tr w:rsidR="006842D7" w:rsidRPr="006842D7" w:rsidTr="00AD7A49">
        <w:tc>
          <w:tcPr>
            <w:tcW w:w="1469" w:type="dxa"/>
          </w:tcPr>
          <w:p w:rsidR="006A2B8E" w:rsidRPr="006842D7" w:rsidRDefault="006A2B8E" w:rsidP="006A2B8E">
            <w:pPr>
              <w:adjustRightInd w:val="0"/>
              <w:jc w:val="center"/>
              <w:rPr>
                <w:rFonts w:ascii="Times New Roman"/>
                <w:kern w:val="0"/>
                <w:sz w:val="28"/>
                <w:szCs w:val="28"/>
              </w:rPr>
            </w:pPr>
            <w:r w:rsidRPr="006842D7">
              <w:rPr>
                <w:rFonts w:ascii="Times New Roman"/>
                <w:kern w:val="0"/>
                <w:sz w:val="28"/>
                <w:szCs w:val="28"/>
              </w:rPr>
              <w:t>103</w:t>
            </w:r>
            <w:r w:rsidRPr="006842D7">
              <w:rPr>
                <w:rFonts w:ascii="Times New Roman"/>
                <w:kern w:val="0"/>
                <w:sz w:val="28"/>
                <w:szCs w:val="28"/>
              </w:rPr>
              <w:t>年</w:t>
            </w:r>
          </w:p>
        </w:tc>
        <w:tc>
          <w:tcPr>
            <w:tcW w:w="1470" w:type="dxa"/>
            <w:vAlign w:val="center"/>
          </w:tcPr>
          <w:p w:rsidR="006A2B8E" w:rsidRPr="006842D7" w:rsidRDefault="006A2B8E" w:rsidP="00746F63">
            <w:pPr>
              <w:adjustRightInd w:val="0"/>
              <w:jc w:val="right"/>
              <w:rPr>
                <w:rFonts w:ascii="Times New Roman"/>
                <w:kern w:val="0"/>
                <w:sz w:val="28"/>
                <w:szCs w:val="28"/>
              </w:rPr>
            </w:pPr>
            <w:r w:rsidRPr="006842D7">
              <w:rPr>
                <w:rFonts w:ascii="Times New Roman"/>
                <w:kern w:val="0"/>
                <w:sz w:val="28"/>
                <w:szCs w:val="28"/>
              </w:rPr>
              <w:t>139</w:t>
            </w:r>
          </w:p>
        </w:tc>
        <w:tc>
          <w:tcPr>
            <w:tcW w:w="1470" w:type="dxa"/>
            <w:vAlign w:val="center"/>
          </w:tcPr>
          <w:p w:rsidR="006A2B8E" w:rsidRPr="006842D7" w:rsidRDefault="006A2B8E" w:rsidP="00746F63">
            <w:pPr>
              <w:adjustRightInd w:val="0"/>
              <w:jc w:val="right"/>
              <w:rPr>
                <w:rFonts w:ascii="Times New Roman"/>
                <w:kern w:val="0"/>
                <w:sz w:val="28"/>
                <w:szCs w:val="28"/>
              </w:rPr>
            </w:pPr>
            <w:r w:rsidRPr="006842D7">
              <w:rPr>
                <w:rFonts w:ascii="Times New Roman"/>
                <w:kern w:val="0"/>
                <w:sz w:val="28"/>
                <w:szCs w:val="28"/>
              </w:rPr>
              <w:t>20</w:t>
            </w:r>
          </w:p>
        </w:tc>
        <w:tc>
          <w:tcPr>
            <w:tcW w:w="1470" w:type="dxa"/>
            <w:vAlign w:val="center"/>
          </w:tcPr>
          <w:p w:rsidR="006A2B8E" w:rsidRPr="006842D7" w:rsidRDefault="006A2B8E" w:rsidP="00746F63">
            <w:pPr>
              <w:adjustRightInd w:val="0"/>
              <w:jc w:val="right"/>
              <w:rPr>
                <w:rFonts w:ascii="Times New Roman"/>
                <w:kern w:val="0"/>
                <w:sz w:val="28"/>
                <w:szCs w:val="28"/>
              </w:rPr>
            </w:pPr>
            <w:r w:rsidRPr="006842D7">
              <w:rPr>
                <w:rFonts w:ascii="Times New Roman"/>
                <w:kern w:val="0"/>
                <w:sz w:val="28"/>
                <w:szCs w:val="28"/>
              </w:rPr>
              <w:t>265</w:t>
            </w:r>
          </w:p>
        </w:tc>
        <w:tc>
          <w:tcPr>
            <w:tcW w:w="1470" w:type="dxa"/>
            <w:vAlign w:val="center"/>
          </w:tcPr>
          <w:p w:rsidR="006A2B8E" w:rsidRPr="006842D7" w:rsidRDefault="006A2B8E" w:rsidP="00746F63">
            <w:pPr>
              <w:adjustRightInd w:val="0"/>
              <w:jc w:val="right"/>
              <w:rPr>
                <w:rFonts w:ascii="Times New Roman"/>
                <w:kern w:val="0"/>
                <w:sz w:val="28"/>
                <w:szCs w:val="28"/>
              </w:rPr>
            </w:pPr>
            <w:r w:rsidRPr="006842D7">
              <w:rPr>
                <w:rFonts w:ascii="Times New Roman"/>
                <w:kern w:val="0"/>
                <w:sz w:val="28"/>
                <w:szCs w:val="28"/>
              </w:rPr>
              <w:t>263</w:t>
            </w:r>
          </w:p>
        </w:tc>
        <w:tc>
          <w:tcPr>
            <w:tcW w:w="1470" w:type="dxa"/>
            <w:vAlign w:val="center"/>
          </w:tcPr>
          <w:p w:rsidR="006A2B8E" w:rsidRPr="006842D7" w:rsidRDefault="006A2B8E" w:rsidP="00746F63">
            <w:pPr>
              <w:adjustRightInd w:val="0"/>
              <w:jc w:val="right"/>
              <w:rPr>
                <w:rFonts w:ascii="Times New Roman"/>
                <w:kern w:val="0"/>
                <w:sz w:val="28"/>
                <w:szCs w:val="28"/>
              </w:rPr>
            </w:pPr>
            <w:r w:rsidRPr="006842D7">
              <w:rPr>
                <w:rFonts w:ascii="Times New Roman"/>
                <w:kern w:val="0"/>
                <w:sz w:val="28"/>
                <w:szCs w:val="28"/>
              </w:rPr>
              <w:t>2</w:t>
            </w:r>
          </w:p>
        </w:tc>
      </w:tr>
      <w:tr w:rsidR="006842D7" w:rsidRPr="006842D7" w:rsidTr="00AD7A49">
        <w:tc>
          <w:tcPr>
            <w:tcW w:w="1469" w:type="dxa"/>
          </w:tcPr>
          <w:p w:rsidR="006A2B8E" w:rsidRPr="006842D7" w:rsidRDefault="006A2B8E" w:rsidP="006A2B8E">
            <w:pPr>
              <w:adjustRightInd w:val="0"/>
              <w:jc w:val="center"/>
              <w:rPr>
                <w:rFonts w:ascii="Times New Roman"/>
                <w:kern w:val="0"/>
                <w:sz w:val="28"/>
                <w:szCs w:val="28"/>
              </w:rPr>
            </w:pPr>
            <w:r w:rsidRPr="006842D7">
              <w:rPr>
                <w:rFonts w:ascii="Times New Roman"/>
                <w:kern w:val="0"/>
                <w:sz w:val="28"/>
                <w:szCs w:val="28"/>
              </w:rPr>
              <w:t>104</w:t>
            </w:r>
            <w:r w:rsidRPr="006842D7">
              <w:rPr>
                <w:rFonts w:ascii="Times New Roman"/>
                <w:kern w:val="0"/>
                <w:sz w:val="28"/>
                <w:szCs w:val="28"/>
              </w:rPr>
              <w:t>年</w:t>
            </w:r>
          </w:p>
        </w:tc>
        <w:tc>
          <w:tcPr>
            <w:tcW w:w="1470" w:type="dxa"/>
            <w:vAlign w:val="center"/>
          </w:tcPr>
          <w:p w:rsidR="006A2B8E" w:rsidRPr="006842D7" w:rsidRDefault="006A2B8E" w:rsidP="00746F63">
            <w:pPr>
              <w:adjustRightInd w:val="0"/>
              <w:jc w:val="right"/>
              <w:rPr>
                <w:rFonts w:ascii="Times New Roman"/>
                <w:kern w:val="0"/>
                <w:sz w:val="28"/>
                <w:szCs w:val="28"/>
              </w:rPr>
            </w:pPr>
            <w:r w:rsidRPr="006842D7">
              <w:rPr>
                <w:rFonts w:ascii="Times New Roman"/>
                <w:kern w:val="0"/>
                <w:sz w:val="28"/>
                <w:szCs w:val="28"/>
              </w:rPr>
              <w:t>203</w:t>
            </w:r>
          </w:p>
        </w:tc>
        <w:tc>
          <w:tcPr>
            <w:tcW w:w="1470" w:type="dxa"/>
            <w:vAlign w:val="center"/>
          </w:tcPr>
          <w:p w:rsidR="006A2B8E" w:rsidRPr="006842D7" w:rsidRDefault="006A2B8E" w:rsidP="00746F63">
            <w:pPr>
              <w:adjustRightInd w:val="0"/>
              <w:jc w:val="right"/>
              <w:rPr>
                <w:rFonts w:ascii="Times New Roman"/>
                <w:kern w:val="0"/>
                <w:sz w:val="28"/>
                <w:szCs w:val="28"/>
              </w:rPr>
            </w:pPr>
            <w:r w:rsidRPr="006842D7">
              <w:rPr>
                <w:rFonts w:ascii="Times New Roman"/>
                <w:kern w:val="0"/>
                <w:sz w:val="28"/>
                <w:szCs w:val="28"/>
              </w:rPr>
              <w:t>23</w:t>
            </w:r>
          </w:p>
        </w:tc>
        <w:tc>
          <w:tcPr>
            <w:tcW w:w="1470" w:type="dxa"/>
            <w:vAlign w:val="center"/>
          </w:tcPr>
          <w:p w:rsidR="006A2B8E" w:rsidRPr="006842D7" w:rsidRDefault="006A2B8E" w:rsidP="00746F63">
            <w:pPr>
              <w:adjustRightInd w:val="0"/>
              <w:jc w:val="right"/>
              <w:rPr>
                <w:rFonts w:ascii="Times New Roman"/>
                <w:kern w:val="0"/>
                <w:sz w:val="28"/>
                <w:szCs w:val="28"/>
              </w:rPr>
            </w:pPr>
            <w:r w:rsidRPr="006842D7">
              <w:rPr>
                <w:rFonts w:ascii="Times New Roman"/>
                <w:kern w:val="0"/>
                <w:sz w:val="28"/>
                <w:szCs w:val="28"/>
              </w:rPr>
              <w:t>313</w:t>
            </w:r>
          </w:p>
        </w:tc>
        <w:tc>
          <w:tcPr>
            <w:tcW w:w="1470" w:type="dxa"/>
            <w:vAlign w:val="center"/>
          </w:tcPr>
          <w:p w:rsidR="006A2B8E" w:rsidRPr="006842D7" w:rsidRDefault="006A2B8E" w:rsidP="00746F63">
            <w:pPr>
              <w:adjustRightInd w:val="0"/>
              <w:jc w:val="right"/>
              <w:rPr>
                <w:rFonts w:ascii="Times New Roman"/>
                <w:kern w:val="0"/>
                <w:sz w:val="28"/>
                <w:szCs w:val="28"/>
              </w:rPr>
            </w:pPr>
            <w:r w:rsidRPr="006842D7">
              <w:rPr>
                <w:rFonts w:ascii="Times New Roman"/>
                <w:kern w:val="0"/>
                <w:sz w:val="28"/>
                <w:szCs w:val="28"/>
              </w:rPr>
              <w:t>313</w:t>
            </w:r>
          </w:p>
        </w:tc>
        <w:tc>
          <w:tcPr>
            <w:tcW w:w="1470" w:type="dxa"/>
            <w:vAlign w:val="center"/>
          </w:tcPr>
          <w:p w:rsidR="006A2B8E" w:rsidRPr="006842D7" w:rsidRDefault="006A2B8E" w:rsidP="00746F63">
            <w:pPr>
              <w:adjustRightInd w:val="0"/>
              <w:jc w:val="right"/>
              <w:rPr>
                <w:rFonts w:ascii="Times New Roman"/>
                <w:kern w:val="0"/>
                <w:sz w:val="28"/>
                <w:szCs w:val="28"/>
              </w:rPr>
            </w:pPr>
            <w:r w:rsidRPr="006842D7">
              <w:rPr>
                <w:rFonts w:ascii="Times New Roman"/>
                <w:kern w:val="0"/>
                <w:sz w:val="28"/>
                <w:szCs w:val="28"/>
              </w:rPr>
              <w:t>0</w:t>
            </w:r>
          </w:p>
        </w:tc>
      </w:tr>
      <w:tr w:rsidR="006842D7" w:rsidRPr="006842D7" w:rsidTr="00AD7A49">
        <w:tc>
          <w:tcPr>
            <w:tcW w:w="1469" w:type="dxa"/>
          </w:tcPr>
          <w:p w:rsidR="006A2B8E" w:rsidRPr="006842D7" w:rsidRDefault="006A2B8E" w:rsidP="006A2B8E">
            <w:pPr>
              <w:adjustRightInd w:val="0"/>
              <w:jc w:val="center"/>
              <w:rPr>
                <w:rFonts w:ascii="Times New Roman"/>
                <w:kern w:val="0"/>
                <w:sz w:val="28"/>
                <w:szCs w:val="28"/>
              </w:rPr>
            </w:pPr>
            <w:r w:rsidRPr="006842D7">
              <w:rPr>
                <w:rFonts w:ascii="Times New Roman"/>
                <w:kern w:val="0"/>
                <w:sz w:val="28"/>
                <w:szCs w:val="28"/>
              </w:rPr>
              <w:t>105</w:t>
            </w:r>
            <w:r w:rsidRPr="006842D7">
              <w:rPr>
                <w:rFonts w:ascii="Times New Roman"/>
                <w:kern w:val="0"/>
                <w:sz w:val="28"/>
                <w:szCs w:val="28"/>
              </w:rPr>
              <w:t>年</w:t>
            </w:r>
          </w:p>
        </w:tc>
        <w:tc>
          <w:tcPr>
            <w:tcW w:w="1470" w:type="dxa"/>
            <w:vAlign w:val="center"/>
          </w:tcPr>
          <w:p w:rsidR="006A2B8E" w:rsidRPr="006842D7" w:rsidRDefault="006A2B8E" w:rsidP="00746F63">
            <w:pPr>
              <w:adjustRightInd w:val="0"/>
              <w:jc w:val="right"/>
              <w:rPr>
                <w:rFonts w:ascii="Times New Roman"/>
                <w:kern w:val="0"/>
                <w:sz w:val="28"/>
                <w:szCs w:val="28"/>
              </w:rPr>
            </w:pPr>
            <w:r w:rsidRPr="006842D7">
              <w:rPr>
                <w:rFonts w:ascii="Times New Roman"/>
                <w:kern w:val="0"/>
                <w:sz w:val="28"/>
                <w:szCs w:val="28"/>
              </w:rPr>
              <w:t>124</w:t>
            </w:r>
          </w:p>
        </w:tc>
        <w:tc>
          <w:tcPr>
            <w:tcW w:w="1470" w:type="dxa"/>
            <w:vAlign w:val="center"/>
          </w:tcPr>
          <w:p w:rsidR="006A2B8E" w:rsidRPr="006842D7" w:rsidRDefault="006A2B8E" w:rsidP="00746F63">
            <w:pPr>
              <w:adjustRightInd w:val="0"/>
              <w:jc w:val="right"/>
              <w:rPr>
                <w:rFonts w:ascii="Times New Roman"/>
                <w:kern w:val="0"/>
                <w:sz w:val="28"/>
                <w:szCs w:val="28"/>
              </w:rPr>
            </w:pPr>
            <w:r w:rsidRPr="006842D7">
              <w:rPr>
                <w:rFonts w:ascii="Times New Roman"/>
                <w:kern w:val="0"/>
                <w:sz w:val="28"/>
                <w:szCs w:val="28"/>
              </w:rPr>
              <w:t>15</w:t>
            </w:r>
          </w:p>
        </w:tc>
        <w:tc>
          <w:tcPr>
            <w:tcW w:w="1470" w:type="dxa"/>
            <w:vAlign w:val="center"/>
          </w:tcPr>
          <w:p w:rsidR="006A2B8E" w:rsidRPr="006842D7" w:rsidRDefault="006A2B8E" w:rsidP="00746F63">
            <w:pPr>
              <w:adjustRightInd w:val="0"/>
              <w:jc w:val="right"/>
              <w:rPr>
                <w:rFonts w:ascii="Times New Roman"/>
                <w:kern w:val="0"/>
                <w:sz w:val="28"/>
                <w:szCs w:val="28"/>
              </w:rPr>
            </w:pPr>
            <w:r w:rsidRPr="006842D7">
              <w:rPr>
                <w:rFonts w:ascii="Times New Roman"/>
                <w:kern w:val="0"/>
                <w:sz w:val="28"/>
                <w:szCs w:val="28"/>
              </w:rPr>
              <w:t>261</w:t>
            </w:r>
          </w:p>
        </w:tc>
        <w:tc>
          <w:tcPr>
            <w:tcW w:w="1470" w:type="dxa"/>
            <w:vAlign w:val="center"/>
          </w:tcPr>
          <w:p w:rsidR="006A2B8E" w:rsidRPr="006842D7" w:rsidRDefault="006A2B8E" w:rsidP="00746F63">
            <w:pPr>
              <w:adjustRightInd w:val="0"/>
              <w:jc w:val="right"/>
              <w:rPr>
                <w:rFonts w:ascii="Times New Roman"/>
                <w:kern w:val="0"/>
                <w:sz w:val="28"/>
                <w:szCs w:val="28"/>
              </w:rPr>
            </w:pPr>
            <w:r w:rsidRPr="006842D7">
              <w:rPr>
                <w:rFonts w:ascii="Times New Roman"/>
                <w:kern w:val="0"/>
                <w:sz w:val="28"/>
                <w:szCs w:val="28"/>
              </w:rPr>
              <w:t>259</w:t>
            </w:r>
          </w:p>
        </w:tc>
        <w:tc>
          <w:tcPr>
            <w:tcW w:w="1470" w:type="dxa"/>
            <w:vAlign w:val="center"/>
          </w:tcPr>
          <w:p w:rsidR="006A2B8E" w:rsidRPr="006842D7" w:rsidRDefault="006A2B8E" w:rsidP="00746F63">
            <w:pPr>
              <w:adjustRightInd w:val="0"/>
              <w:jc w:val="right"/>
              <w:rPr>
                <w:rFonts w:ascii="Times New Roman"/>
                <w:kern w:val="0"/>
                <w:sz w:val="28"/>
                <w:szCs w:val="28"/>
              </w:rPr>
            </w:pPr>
            <w:r w:rsidRPr="006842D7">
              <w:rPr>
                <w:rFonts w:ascii="Times New Roman"/>
                <w:kern w:val="0"/>
                <w:sz w:val="28"/>
                <w:szCs w:val="28"/>
              </w:rPr>
              <w:t>2</w:t>
            </w:r>
          </w:p>
        </w:tc>
      </w:tr>
      <w:tr w:rsidR="006842D7" w:rsidRPr="006842D7" w:rsidTr="00AD7A49">
        <w:tc>
          <w:tcPr>
            <w:tcW w:w="1469" w:type="dxa"/>
          </w:tcPr>
          <w:p w:rsidR="006A2B8E" w:rsidRPr="006842D7" w:rsidRDefault="006A2B8E" w:rsidP="006A2B8E">
            <w:pPr>
              <w:adjustRightInd w:val="0"/>
              <w:jc w:val="center"/>
              <w:rPr>
                <w:rFonts w:ascii="Times New Roman"/>
                <w:kern w:val="0"/>
                <w:sz w:val="28"/>
                <w:szCs w:val="28"/>
              </w:rPr>
            </w:pPr>
            <w:r w:rsidRPr="006842D7">
              <w:rPr>
                <w:rFonts w:ascii="Times New Roman"/>
                <w:kern w:val="0"/>
                <w:sz w:val="28"/>
                <w:szCs w:val="28"/>
              </w:rPr>
              <w:t>106</w:t>
            </w:r>
            <w:r w:rsidRPr="006842D7">
              <w:rPr>
                <w:rFonts w:ascii="Times New Roman"/>
                <w:kern w:val="0"/>
                <w:sz w:val="28"/>
                <w:szCs w:val="28"/>
              </w:rPr>
              <w:t>年</w:t>
            </w:r>
          </w:p>
        </w:tc>
        <w:tc>
          <w:tcPr>
            <w:tcW w:w="1470" w:type="dxa"/>
            <w:vAlign w:val="center"/>
          </w:tcPr>
          <w:p w:rsidR="006A2B8E" w:rsidRPr="006842D7" w:rsidRDefault="006A2B8E" w:rsidP="00746F63">
            <w:pPr>
              <w:adjustRightInd w:val="0"/>
              <w:jc w:val="right"/>
              <w:rPr>
                <w:rFonts w:ascii="Times New Roman"/>
                <w:kern w:val="0"/>
                <w:sz w:val="28"/>
                <w:szCs w:val="28"/>
              </w:rPr>
            </w:pPr>
            <w:r w:rsidRPr="006842D7">
              <w:rPr>
                <w:rFonts w:ascii="Times New Roman"/>
                <w:kern w:val="0"/>
                <w:sz w:val="28"/>
                <w:szCs w:val="28"/>
              </w:rPr>
              <w:t>168</w:t>
            </w:r>
          </w:p>
        </w:tc>
        <w:tc>
          <w:tcPr>
            <w:tcW w:w="1470" w:type="dxa"/>
            <w:vAlign w:val="center"/>
          </w:tcPr>
          <w:p w:rsidR="006A2B8E" w:rsidRPr="006842D7" w:rsidRDefault="006A2B8E" w:rsidP="00746F63">
            <w:pPr>
              <w:adjustRightInd w:val="0"/>
              <w:jc w:val="right"/>
              <w:rPr>
                <w:rFonts w:ascii="Times New Roman"/>
                <w:kern w:val="0"/>
                <w:sz w:val="28"/>
                <w:szCs w:val="28"/>
              </w:rPr>
            </w:pPr>
            <w:r w:rsidRPr="006842D7">
              <w:rPr>
                <w:rFonts w:ascii="Times New Roman"/>
                <w:kern w:val="0"/>
                <w:sz w:val="28"/>
                <w:szCs w:val="28"/>
              </w:rPr>
              <w:t>26</w:t>
            </w:r>
          </w:p>
        </w:tc>
        <w:tc>
          <w:tcPr>
            <w:tcW w:w="1470" w:type="dxa"/>
            <w:vAlign w:val="center"/>
          </w:tcPr>
          <w:p w:rsidR="006A2B8E" w:rsidRPr="006842D7" w:rsidRDefault="006A2B8E" w:rsidP="00746F63">
            <w:pPr>
              <w:adjustRightInd w:val="0"/>
              <w:jc w:val="right"/>
              <w:rPr>
                <w:rFonts w:ascii="Times New Roman"/>
                <w:kern w:val="0"/>
                <w:sz w:val="28"/>
                <w:szCs w:val="28"/>
              </w:rPr>
            </w:pPr>
            <w:r w:rsidRPr="006842D7">
              <w:rPr>
                <w:rFonts w:ascii="Times New Roman"/>
                <w:kern w:val="0"/>
                <w:sz w:val="28"/>
                <w:szCs w:val="28"/>
              </w:rPr>
              <w:t>268</w:t>
            </w:r>
          </w:p>
        </w:tc>
        <w:tc>
          <w:tcPr>
            <w:tcW w:w="1470" w:type="dxa"/>
            <w:vAlign w:val="center"/>
          </w:tcPr>
          <w:p w:rsidR="006A2B8E" w:rsidRPr="006842D7" w:rsidRDefault="006A2B8E" w:rsidP="00746F63">
            <w:pPr>
              <w:adjustRightInd w:val="0"/>
              <w:jc w:val="right"/>
              <w:rPr>
                <w:rFonts w:ascii="Times New Roman"/>
                <w:kern w:val="0"/>
                <w:sz w:val="28"/>
                <w:szCs w:val="28"/>
              </w:rPr>
            </w:pPr>
            <w:r w:rsidRPr="006842D7">
              <w:rPr>
                <w:rFonts w:ascii="Times New Roman"/>
                <w:kern w:val="0"/>
                <w:sz w:val="28"/>
                <w:szCs w:val="28"/>
              </w:rPr>
              <w:t>267</w:t>
            </w:r>
          </w:p>
        </w:tc>
        <w:tc>
          <w:tcPr>
            <w:tcW w:w="1470" w:type="dxa"/>
            <w:vAlign w:val="center"/>
          </w:tcPr>
          <w:p w:rsidR="006A2B8E" w:rsidRPr="006842D7" w:rsidRDefault="006A2B8E" w:rsidP="00746F63">
            <w:pPr>
              <w:adjustRightInd w:val="0"/>
              <w:jc w:val="right"/>
              <w:rPr>
                <w:rFonts w:ascii="Times New Roman"/>
                <w:kern w:val="0"/>
                <w:sz w:val="28"/>
                <w:szCs w:val="28"/>
              </w:rPr>
            </w:pPr>
            <w:r w:rsidRPr="006842D7">
              <w:rPr>
                <w:rFonts w:ascii="Times New Roman"/>
                <w:kern w:val="0"/>
                <w:sz w:val="28"/>
                <w:szCs w:val="28"/>
              </w:rPr>
              <w:t>1</w:t>
            </w:r>
          </w:p>
        </w:tc>
      </w:tr>
      <w:tr w:rsidR="006842D7" w:rsidRPr="006842D7" w:rsidTr="00AD318C">
        <w:tc>
          <w:tcPr>
            <w:tcW w:w="1469" w:type="dxa"/>
            <w:tcBorders>
              <w:bottom w:val="single" w:sz="4" w:space="0" w:color="auto"/>
            </w:tcBorders>
          </w:tcPr>
          <w:p w:rsidR="006A2B8E" w:rsidRPr="006842D7" w:rsidRDefault="006A2B8E" w:rsidP="006A2B8E">
            <w:pPr>
              <w:adjustRightInd w:val="0"/>
              <w:jc w:val="center"/>
              <w:rPr>
                <w:rFonts w:ascii="Times New Roman"/>
                <w:kern w:val="0"/>
                <w:sz w:val="28"/>
                <w:szCs w:val="28"/>
              </w:rPr>
            </w:pPr>
            <w:r w:rsidRPr="006842D7">
              <w:rPr>
                <w:rFonts w:ascii="Times New Roman"/>
                <w:kern w:val="0"/>
                <w:sz w:val="28"/>
                <w:szCs w:val="28"/>
              </w:rPr>
              <w:t>107</w:t>
            </w:r>
            <w:r w:rsidRPr="006842D7">
              <w:rPr>
                <w:rFonts w:ascii="Times New Roman"/>
                <w:kern w:val="0"/>
                <w:sz w:val="28"/>
                <w:szCs w:val="28"/>
              </w:rPr>
              <w:t>年</w:t>
            </w:r>
          </w:p>
          <w:p w:rsidR="006A2B8E" w:rsidRPr="006842D7" w:rsidRDefault="006A2B8E" w:rsidP="006A2B8E">
            <w:pPr>
              <w:adjustRightInd w:val="0"/>
              <w:jc w:val="center"/>
              <w:rPr>
                <w:rFonts w:ascii="Times New Roman"/>
                <w:kern w:val="0"/>
                <w:sz w:val="28"/>
                <w:szCs w:val="28"/>
              </w:rPr>
            </w:pPr>
            <w:r w:rsidRPr="006842D7">
              <w:rPr>
                <w:rFonts w:ascii="Times New Roman"/>
                <w:kern w:val="0"/>
                <w:sz w:val="28"/>
                <w:szCs w:val="28"/>
              </w:rPr>
              <w:t>1</w:t>
            </w:r>
            <w:r w:rsidRPr="006842D7">
              <w:rPr>
                <w:rFonts w:ascii="Times New Roman"/>
                <w:kern w:val="0"/>
                <w:sz w:val="28"/>
                <w:szCs w:val="28"/>
              </w:rPr>
              <w:t>至</w:t>
            </w:r>
            <w:r w:rsidRPr="006842D7">
              <w:rPr>
                <w:rFonts w:ascii="Times New Roman"/>
                <w:kern w:val="0"/>
                <w:sz w:val="28"/>
                <w:szCs w:val="28"/>
              </w:rPr>
              <w:t>6</w:t>
            </w:r>
            <w:r w:rsidRPr="006842D7">
              <w:rPr>
                <w:rFonts w:ascii="Times New Roman"/>
                <w:kern w:val="0"/>
                <w:sz w:val="28"/>
                <w:szCs w:val="28"/>
              </w:rPr>
              <w:t>月</w:t>
            </w:r>
          </w:p>
        </w:tc>
        <w:tc>
          <w:tcPr>
            <w:tcW w:w="1470" w:type="dxa"/>
            <w:tcBorders>
              <w:bottom w:val="single" w:sz="4" w:space="0" w:color="auto"/>
            </w:tcBorders>
            <w:vAlign w:val="center"/>
          </w:tcPr>
          <w:p w:rsidR="006A2B8E" w:rsidRPr="006842D7" w:rsidRDefault="006A2B8E" w:rsidP="00746F63">
            <w:pPr>
              <w:adjustRightInd w:val="0"/>
              <w:jc w:val="right"/>
              <w:rPr>
                <w:rFonts w:ascii="Times New Roman"/>
                <w:kern w:val="0"/>
                <w:sz w:val="28"/>
                <w:szCs w:val="28"/>
              </w:rPr>
            </w:pPr>
            <w:r w:rsidRPr="006842D7">
              <w:rPr>
                <w:rFonts w:ascii="Times New Roman"/>
                <w:kern w:val="0"/>
                <w:sz w:val="28"/>
                <w:szCs w:val="28"/>
              </w:rPr>
              <w:t>111</w:t>
            </w:r>
          </w:p>
        </w:tc>
        <w:tc>
          <w:tcPr>
            <w:tcW w:w="1470" w:type="dxa"/>
            <w:tcBorders>
              <w:bottom w:val="single" w:sz="4" w:space="0" w:color="auto"/>
            </w:tcBorders>
            <w:vAlign w:val="center"/>
          </w:tcPr>
          <w:p w:rsidR="006A2B8E" w:rsidRPr="006842D7" w:rsidRDefault="006A2B8E" w:rsidP="00746F63">
            <w:pPr>
              <w:adjustRightInd w:val="0"/>
              <w:jc w:val="right"/>
              <w:rPr>
                <w:rFonts w:ascii="Times New Roman"/>
                <w:kern w:val="0"/>
                <w:sz w:val="28"/>
                <w:szCs w:val="28"/>
              </w:rPr>
            </w:pPr>
            <w:r w:rsidRPr="006842D7">
              <w:rPr>
                <w:rFonts w:ascii="Times New Roman"/>
                <w:kern w:val="0"/>
                <w:sz w:val="28"/>
                <w:szCs w:val="28"/>
              </w:rPr>
              <w:t>6</w:t>
            </w:r>
          </w:p>
        </w:tc>
        <w:tc>
          <w:tcPr>
            <w:tcW w:w="1470" w:type="dxa"/>
            <w:tcBorders>
              <w:bottom w:val="single" w:sz="4" w:space="0" w:color="auto"/>
            </w:tcBorders>
            <w:vAlign w:val="center"/>
          </w:tcPr>
          <w:p w:rsidR="006A2B8E" w:rsidRPr="006842D7" w:rsidRDefault="006A2B8E" w:rsidP="00746F63">
            <w:pPr>
              <w:adjustRightInd w:val="0"/>
              <w:jc w:val="right"/>
              <w:rPr>
                <w:rFonts w:ascii="Times New Roman"/>
                <w:kern w:val="0"/>
                <w:sz w:val="28"/>
                <w:szCs w:val="28"/>
              </w:rPr>
            </w:pPr>
            <w:r w:rsidRPr="006842D7">
              <w:rPr>
                <w:rFonts w:ascii="Times New Roman"/>
                <w:kern w:val="0"/>
                <w:sz w:val="28"/>
                <w:szCs w:val="28"/>
              </w:rPr>
              <w:t>148</w:t>
            </w:r>
          </w:p>
        </w:tc>
        <w:tc>
          <w:tcPr>
            <w:tcW w:w="1470" w:type="dxa"/>
            <w:tcBorders>
              <w:bottom w:val="single" w:sz="4" w:space="0" w:color="auto"/>
            </w:tcBorders>
            <w:vAlign w:val="center"/>
          </w:tcPr>
          <w:p w:rsidR="006A2B8E" w:rsidRPr="006842D7" w:rsidRDefault="006A2B8E" w:rsidP="00746F63">
            <w:pPr>
              <w:adjustRightInd w:val="0"/>
              <w:jc w:val="right"/>
              <w:rPr>
                <w:rFonts w:ascii="Times New Roman"/>
                <w:kern w:val="0"/>
                <w:sz w:val="28"/>
                <w:szCs w:val="28"/>
              </w:rPr>
            </w:pPr>
            <w:r w:rsidRPr="006842D7">
              <w:rPr>
                <w:rFonts w:ascii="Times New Roman"/>
                <w:kern w:val="0"/>
                <w:sz w:val="28"/>
                <w:szCs w:val="28"/>
              </w:rPr>
              <w:t>147</w:t>
            </w:r>
          </w:p>
        </w:tc>
        <w:tc>
          <w:tcPr>
            <w:tcW w:w="1470" w:type="dxa"/>
            <w:tcBorders>
              <w:bottom w:val="single" w:sz="4" w:space="0" w:color="auto"/>
            </w:tcBorders>
            <w:vAlign w:val="center"/>
          </w:tcPr>
          <w:p w:rsidR="006A2B8E" w:rsidRPr="006842D7" w:rsidRDefault="006A2B8E" w:rsidP="00746F63">
            <w:pPr>
              <w:adjustRightInd w:val="0"/>
              <w:jc w:val="right"/>
              <w:rPr>
                <w:rFonts w:ascii="Times New Roman"/>
                <w:kern w:val="0"/>
                <w:sz w:val="28"/>
                <w:szCs w:val="28"/>
              </w:rPr>
            </w:pPr>
            <w:r w:rsidRPr="006842D7">
              <w:rPr>
                <w:rFonts w:ascii="Times New Roman"/>
                <w:kern w:val="0"/>
                <w:sz w:val="28"/>
                <w:szCs w:val="28"/>
              </w:rPr>
              <w:t>1</w:t>
            </w:r>
          </w:p>
        </w:tc>
      </w:tr>
      <w:tr w:rsidR="006842D7" w:rsidRPr="006842D7" w:rsidTr="00AD318C">
        <w:tc>
          <w:tcPr>
            <w:tcW w:w="1469" w:type="dxa"/>
            <w:tcBorders>
              <w:bottom w:val="single" w:sz="4" w:space="0" w:color="auto"/>
            </w:tcBorders>
          </w:tcPr>
          <w:p w:rsidR="006A2B8E" w:rsidRPr="006842D7" w:rsidRDefault="006A2B8E" w:rsidP="006A2B8E">
            <w:pPr>
              <w:adjustRightInd w:val="0"/>
              <w:jc w:val="center"/>
              <w:rPr>
                <w:rFonts w:ascii="Times New Roman"/>
                <w:kern w:val="0"/>
                <w:sz w:val="28"/>
                <w:szCs w:val="28"/>
              </w:rPr>
            </w:pPr>
            <w:r w:rsidRPr="006842D7">
              <w:rPr>
                <w:rFonts w:ascii="Times New Roman" w:hint="eastAsia"/>
                <w:kern w:val="0"/>
                <w:sz w:val="28"/>
                <w:szCs w:val="28"/>
              </w:rPr>
              <w:t>總計</w:t>
            </w:r>
          </w:p>
        </w:tc>
        <w:tc>
          <w:tcPr>
            <w:tcW w:w="1470" w:type="dxa"/>
            <w:tcBorders>
              <w:bottom w:val="single" w:sz="4" w:space="0" w:color="auto"/>
            </w:tcBorders>
            <w:vAlign w:val="center"/>
          </w:tcPr>
          <w:p w:rsidR="006A2B8E" w:rsidRPr="006842D7" w:rsidRDefault="006A2B8E" w:rsidP="00746F63">
            <w:pPr>
              <w:adjustRightInd w:val="0"/>
              <w:jc w:val="right"/>
              <w:rPr>
                <w:rFonts w:ascii="Times New Roman"/>
                <w:kern w:val="0"/>
                <w:sz w:val="28"/>
                <w:szCs w:val="28"/>
              </w:rPr>
            </w:pPr>
            <w:r w:rsidRPr="006842D7">
              <w:rPr>
                <w:rFonts w:ascii="Times New Roman"/>
                <w:kern w:val="0"/>
                <w:sz w:val="28"/>
                <w:szCs w:val="28"/>
              </w:rPr>
              <w:t>1,542</w:t>
            </w:r>
          </w:p>
        </w:tc>
        <w:tc>
          <w:tcPr>
            <w:tcW w:w="1470" w:type="dxa"/>
            <w:tcBorders>
              <w:bottom w:val="single" w:sz="4" w:space="0" w:color="auto"/>
            </w:tcBorders>
            <w:vAlign w:val="center"/>
          </w:tcPr>
          <w:p w:rsidR="006A2B8E" w:rsidRPr="006842D7" w:rsidRDefault="006A2B8E" w:rsidP="00746F63">
            <w:pPr>
              <w:adjustRightInd w:val="0"/>
              <w:jc w:val="right"/>
              <w:rPr>
                <w:rFonts w:ascii="Times New Roman"/>
                <w:kern w:val="0"/>
                <w:sz w:val="28"/>
                <w:szCs w:val="28"/>
              </w:rPr>
            </w:pPr>
            <w:r w:rsidRPr="006842D7">
              <w:rPr>
                <w:rFonts w:ascii="Times New Roman"/>
                <w:kern w:val="0"/>
                <w:sz w:val="28"/>
                <w:szCs w:val="28"/>
              </w:rPr>
              <w:t>204</w:t>
            </w:r>
          </w:p>
        </w:tc>
        <w:tc>
          <w:tcPr>
            <w:tcW w:w="1470" w:type="dxa"/>
            <w:tcBorders>
              <w:bottom w:val="single" w:sz="4" w:space="0" w:color="auto"/>
            </w:tcBorders>
            <w:vAlign w:val="center"/>
          </w:tcPr>
          <w:p w:rsidR="006A2B8E" w:rsidRPr="006842D7" w:rsidRDefault="006A2B8E" w:rsidP="00746F63">
            <w:pPr>
              <w:adjustRightInd w:val="0"/>
              <w:jc w:val="right"/>
              <w:rPr>
                <w:rFonts w:ascii="Times New Roman"/>
                <w:kern w:val="0"/>
                <w:sz w:val="28"/>
                <w:szCs w:val="28"/>
              </w:rPr>
            </w:pPr>
            <w:r w:rsidRPr="006842D7">
              <w:rPr>
                <w:rFonts w:ascii="Times New Roman"/>
                <w:kern w:val="0"/>
                <w:sz w:val="28"/>
                <w:szCs w:val="28"/>
              </w:rPr>
              <w:t>2,880</w:t>
            </w:r>
          </w:p>
        </w:tc>
        <w:tc>
          <w:tcPr>
            <w:tcW w:w="1470" w:type="dxa"/>
            <w:tcBorders>
              <w:bottom w:val="single" w:sz="4" w:space="0" w:color="auto"/>
            </w:tcBorders>
            <w:vAlign w:val="center"/>
          </w:tcPr>
          <w:p w:rsidR="006A2B8E" w:rsidRPr="006842D7" w:rsidRDefault="006A2B8E" w:rsidP="00746F63">
            <w:pPr>
              <w:adjustRightInd w:val="0"/>
              <w:jc w:val="right"/>
              <w:rPr>
                <w:rFonts w:ascii="Times New Roman"/>
                <w:kern w:val="0"/>
                <w:sz w:val="28"/>
                <w:szCs w:val="28"/>
              </w:rPr>
            </w:pPr>
            <w:r w:rsidRPr="006842D7">
              <w:rPr>
                <w:rFonts w:ascii="Times New Roman"/>
                <w:kern w:val="0"/>
                <w:sz w:val="28"/>
                <w:szCs w:val="28"/>
              </w:rPr>
              <w:t>2,870</w:t>
            </w:r>
          </w:p>
        </w:tc>
        <w:tc>
          <w:tcPr>
            <w:tcW w:w="1470" w:type="dxa"/>
            <w:tcBorders>
              <w:bottom w:val="single" w:sz="4" w:space="0" w:color="auto"/>
            </w:tcBorders>
            <w:vAlign w:val="center"/>
          </w:tcPr>
          <w:p w:rsidR="006A2B8E" w:rsidRPr="006842D7" w:rsidRDefault="006A2B8E" w:rsidP="00746F63">
            <w:pPr>
              <w:adjustRightInd w:val="0"/>
              <w:jc w:val="right"/>
              <w:rPr>
                <w:rFonts w:ascii="Times New Roman"/>
                <w:kern w:val="0"/>
                <w:sz w:val="28"/>
                <w:szCs w:val="28"/>
              </w:rPr>
            </w:pPr>
            <w:r w:rsidRPr="006842D7">
              <w:rPr>
                <w:rFonts w:ascii="Times New Roman"/>
                <w:kern w:val="0"/>
                <w:sz w:val="28"/>
                <w:szCs w:val="28"/>
              </w:rPr>
              <w:t>10</w:t>
            </w:r>
          </w:p>
        </w:tc>
      </w:tr>
      <w:tr w:rsidR="006842D7" w:rsidRPr="006842D7" w:rsidTr="00AD318C">
        <w:tc>
          <w:tcPr>
            <w:tcW w:w="8819" w:type="dxa"/>
            <w:gridSpan w:val="6"/>
            <w:tcBorders>
              <w:top w:val="single" w:sz="4" w:space="0" w:color="auto"/>
              <w:left w:val="nil"/>
              <w:bottom w:val="nil"/>
              <w:right w:val="nil"/>
            </w:tcBorders>
          </w:tcPr>
          <w:p w:rsidR="003C778A" w:rsidRPr="006842D7" w:rsidRDefault="003C778A" w:rsidP="003C778A">
            <w:pPr>
              <w:pStyle w:val="4"/>
              <w:numPr>
                <w:ilvl w:val="0"/>
                <w:numId w:val="0"/>
              </w:numPr>
              <w:ind w:left="591" w:hangingChars="246" w:hanging="591"/>
              <w:jc w:val="left"/>
              <w:rPr>
                <w:rFonts w:ascii="Times New Roman" w:hAnsi="Times New Roman"/>
                <w:sz w:val="22"/>
                <w:szCs w:val="22"/>
              </w:rPr>
            </w:pPr>
            <w:r w:rsidRPr="006842D7">
              <w:rPr>
                <w:rFonts w:ascii="Times New Roman" w:hAnsi="Times New Roman" w:hint="eastAsia"/>
                <w:sz w:val="22"/>
                <w:szCs w:val="22"/>
              </w:rPr>
              <w:t>註</w:t>
            </w:r>
            <w:r w:rsidRPr="006842D7">
              <w:rPr>
                <w:rFonts w:ascii="Times New Roman" w:hAnsi="Times New Roman" w:hint="eastAsia"/>
                <w:sz w:val="22"/>
                <w:szCs w:val="22"/>
              </w:rPr>
              <w:t>1</w:t>
            </w:r>
            <w:r w:rsidRPr="006842D7">
              <w:rPr>
                <w:rFonts w:ascii="Times New Roman" w:hAnsi="Times New Roman" w:hint="eastAsia"/>
                <w:sz w:val="22"/>
                <w:szCs w:val="22"/>
              </w:rPr>
              <w:t>：勞動部依據該部</w:t>
            </w:r>
            <w:r w:rsidRPr="006842D7">
              <w:rPr>
                <w:rFonts w:ascii="Times New Roman" w:hAnsi="Times New Roman"/>
                <w:sz w:val="22"/>
                <w:szCs w:val="22"/>
              </w:rPr>
              <w:t>外籍勞工申審</w:t>
            </w:r>
            <w:r w:rsidRPr="006842D7">
              <w:rPr>
                <w:rFonts w:ascii="Times New Roman" w:hAnsi="Times New Roman" w:hint="eastAsia"/>
                <w:sz w:val="22"/>
                <w:szCs w:val="22"/>
              </w:rPr>
              <w:t>業務</w:t>
            </w:r>
            <w:r w:rsidRPr="006842D7">
              <w:rPr>
                <w:rFonts w:ascii="Times New Roman" w:hAnsi="Times New Roman"/>
                <w:sz w:val="22"/>
                <w:szCs w:val="22"/>
              </w:rPr>
              <w:t>系統</w:t>
            </w:r>
            <w:r w:rsidRPr="006842D7">
              <w:rPr>
                <w:rFonts w:ascii="Times New Roman" w:hAnsi="Times New Roman" w:hint="eastAsia"/>
                <w:sz w:val="22"/>
                <w:szCs w:val="22"/>
              </w:rPr>
              <w:t>提供雇主因外籍勞工死亡，向該部申請廢止聘僱許可之人數資料。</w:t>
            </w:r>
          </w:p>
          <w:p w:rsidR="003C778A" w:rsidRPr="006842D7" w:rsidRDefault="003C778A" w:rsidP="003C778A">
            <w:pPr>
              <w:adjustRightInd w:val="0"/>
              <w:jc w:val="left"/>
              <w:rPr>
                <w:rFonts w:ascii="Times New Roman"/>
                <w:sz w:val="22"/>
                <w:szCs w:val="22"/>
              </w:rPr>
            </w:pPr>
            <w:r w:rsidRPr="006842D7">
              <w:rPr>
                <w:rFonts w:ascii="Times New Roman" w:hint="eastAsia"/>
                <w:sz w:val="22"/>
                <w:szCs w:val="22"/>
              </w:rPr>
              <w:t>註</w:t>
            </w:r>
            <w:r w:rsidRPr="006842D7">
              <w:rPr>
                <w:rFonts w:ascii="Times New Roman" w:hint="eastAsia"/>
                <w:sz w:val="22"/>
                <w:szCs w:val="22"/>
              </w:rPr>
              <w:t>2</w:t>
            </w:r>
            <w:r w:rsidRPr="006842D7">
              <w:rPr>
                <w:rFonts w:ascii="Times New Roman" w:hint="eastAsia"/>
                <w:sz w:val="22"/>
                <w:szCs w:val="22"/>
              </w:rPr>
              <w:t>：勞動部依據該部職業安全衛生署提供資料。</w:t>
            </w:r>
          </w:p>
          <w:p w:rsidR="003C778A" w:rsidRPr="006842D7" w:rsidRDefault="003C778A" w:rsidP="004707D4">
            <w:pPr>
              <w:adjustRightInd w:val="0"/>
              <w:ind w:left="586" w:hangingChars="244" w:hanging="586"/>
              <w:jc w:val="left"/>
              <w:rPr>
                <w:rFonts w:ascii="Times New Roman"/>
                <w:sz w:val="22"/>
                <w:szCs w:val="22"/>
              </w:rPr>
            </w:pPr>
            <w:r w:rsidRPr="006842D7">
              <w:rPr>
                <w:rFonts w:ascii="Times New Roman" w:hint="eastAsia"/>
                <w:sz w:val="22"/>
                <w:szCs w:val="22"/>
              </w:rPr>
              <w:t>註</w:t>
            </w:r>
            <w:r w:rsidRPr="006842D7">
              <w:rPr>
                <w:rFonts w:ascii="Times New Roman" w:hint="eastAsia"/>
                <w:sz w:val="22"/>
                <w:szCs w:val="22"/>
              </w:rPr>
              <w:t>3</w:t>
            </w:r>
            <w:r w:rsidRPr="006842D7">
              <w:rPr>
                <w:rFonts w:ascii="Times New Roman" w:hint="eastAsia"/>
                <w:sz w:val="22"/>
                <w:szCs w:val="22"/>
              </w:rPr>
              <w:t>：勞動部依據該部勞工保險局提供資料，並表示依照勞工保險條例第</w:t>
            </w:r>
            <w:r w:rsidRPr="006842D7">
              <w:rPr>
                <w:rFonts w:ascii="Times New Roman" w:hint="eastAsia"/>
                <w:sz w:val="22"/>
                <w:szCs w:val="22"/>
              </w:rPr>
              <w:t>54</w:t>
            </w:r>
            <w:r w:rsidRPr="006842D7">
              <w:rPr>
                <w:rFonts w:ascii="Times New Roman" w:hint="eastAsia"/>
                <w:sz w:val="22"/>
                <w:szCs w:val="22"/>
              </w:rPr>
              <w:t>條及勞工保險失能給付標準第</w:t>
            </w:r>
            <w:r w:rsidRPr="006842D7">
              <w:rPr>
                <w:rFonts w:ascii="Times New Roman" w:hint="eastAsia"/>
                <w:sz w:val="22"/>
                <w:szCs w:val="22"/>
              </w:rPr>
              <w:t>5</w:t>
            </w:r>
            <w:r w:rsidRPr="006842D7">
              <w:rPr>
                <w:rFonts w:ascii="Times New Roman" w:hint="eastAsia"/>
                <w:sz w:val="22"/>
                <w:szCs w:val="22"/>
              </w:rPr>
              <w:t>條規定，被保險人遭遇職業傷害或罹患職業病，須以「經治療後，症狀固定，再行治療仍不能期待其治療效果，經診斷為永久失能」後遺存之失能程度認定失能等級（按：共分為</w:t>
            </w:r>
            <w:r w:rsidRPr="006842D7">
              <w:rPr>
                <w:rFonts w:ascii="Times New Roman" w:hint="eastAsia"/>
                <w:sz w:val="22"/>
                <w:szCs w:val="22"/>
              </w:rPr>
              <w:t xml:space="preserve"> 15</w:t>
            </w:r>
            <w:r w:rsidRPr="006842D7">
              <w:rPr>
                <w:rFonts w:ascii="Times New Roman" w:hint="eastAsia"/>
                <w:sz w:val="22"/>
                <w:szCs w:val="22"/>
              </w:rPr>
              <w:t>等級），故並無區分永久全失能、永久部分失能及暫時全失能。勞工保險年金給付自民國</w:t>
            </w:r>
            <w:r w:rsidRPr="006842D7">
              <w:rPr>
                <w:rFonts w:ascii="Times New Roman" w:hint="eastAsia"/>
                <w:sz w:val="22"/>
                <w:szCs w:val="22"/>
              </w:rPr>
              <w:t>98</w:t>
            </w:r>
            <w:r w:rsidRPr="006842D7">
              <w:rPr>
                <w:rFonts w:ascii="Times New Roman" w:hint="eastAsia"/>
                <w:sz w:val="22"/>
                <w:szCs w:val="22"/>
              </w:rPr>
              <w:t>年</w:t>
            </w:r>
            <w:r w:rsidRPr="006842D7">
              <w:rPr>
                <w:rFonts w:ascii="Times New Roman" w:hint="eastAsia"/>
                <w:sz w:val="22"/>
                <w:szCs w:val="22"/>
              </w:rPr>
              <w:t>1</w:t>
            </w:r>
            <w:r w:rsidRPr="006842D7">
              <w:rPr>
                <w:rFonts w:ascii="Times New Roman" w:hint="eastAsia"/>
                <w:sz w:val="22"/>
                <w:szCs w:val="22"/>
              </w:rPr>
              <w:t>月</w:t>
            </w:r>
            <w:r w:rsidRPr="006842D7">
              <w:rPr>
                <w:rFonts w:ascii="Times New Roman" w:hint="eastAsia"/>
                <w:sz w:val="22"/>
                <w:szCs w:val="22"/>
              </w:rPr>
              <w:t>1</w:t>
            </w:r>
            <w:r w:rsidRPr="006842D7">
              <w:rPr>
                <w:rFonts w:ascii="Times New Roman" w:hint="eastAsia"/>
                <w:sz w:val="22"/>
                <w:szCs w:val="22"/>
              </w:rPr>
              <w:t>日起施行，且經評估為終身無工作能力者，始得請領失能年金給付。</w:t>
            </w:r>
          </w:p>
          <w:p w:rsidR="004707D4" w:rsidRPr="006842D7" w:rsidRDefault="004707D4" w:rsidP="000C7819">
            <w:pPr>
              <w:wordWrap w:val="0"/>
              <w:adjustRightInd w:val="0"/>
              <w:spacing w:afterLines="50" w:after="228"/>
              <w:ind w:left="586" w:hangingChars="244" w:hanging="586"/>
              <w:jc w:val="right"/>
              <w:rPr>
                <w:rFonts w:ascii="Times New Roman"/>
                <w:kern w:val="0"/>
                <w:sz w:val="28"/>
                <w:szCs w:val="28"/>
              </w:rPr>
            </w:pPr>
            <w:r w:rsidRPr="006842D7">
              <w:rPr>
                <w:rFonts w:ascii="Times New Roman" w:hint="eastAsia"/>
                <w:sz w:val="22"/>
                <w:szCs w:val="22"/>
              </w:rPr>
              <w:t>資料來源：勞動部</w:t>
            </w:r>
          </w:p>
        </w:tc>
      </w:tr>
    </w:tbl>
    <w:p w:rsidR="008C6D32" w:rsidRPr="006842D7" w:rsidRDefault="008C6D32" w:rsidP="008F468F">
      <w:pPr>
        <w:pStyle w:val="3"/>
        <w:ind w:left="1106" w:hanging="680"/>
      </w:pPr>
      <w:r w:rsidRPr="006842D7">
        <w:rPr>
          <w:rFonts w:hint="eastAsia"/>
        </w:rPr>
        <w:t>事業單位提供外籍勞工</w:t>
      </w:r>
      <w:r w:rsidR="007968E4" w:rsidRPr="006842D7">
        <w:rPr>
          <w:rFonts w:hint="eastAsia"/>
        </w:rPr>
        <w:t>生活照顧服務調查</w:t>
      </w:r>
    </w:p>
    <w:p w:rsidR="007968E4" w:rsidRPr="006842D7" w:rsidRDefault="007968E4" w:rsidP="001E7274">
      <w:pPr>
        <w:pStyle w:val="4"/>
        <w:ind w:left="1218" w:hanging="509"/>
        <w:rPr>
          <w:rFonts w:ascii="Times New Roman" w:hAnsi="Times New Roman"/>
        </w:rPr>
      </w:pPr>
      <w:r w:rsidRPr="006842D7">
        <w:rPr>
          <w:rFonts w:ascii="Times New Roman" w:hAnsi="Times New Roman" w:hint="eastAsia"/>
        </w:rPr>
        <w:t>勞動部自</w:t>
      </w:r>
      <w:r w:rsidRPr="006842D7">
        <w:rPr>
          <w:rFonts w:ascii="Times New Roman" w:hAnsi="Times New Roman" w:hint="eastAsia"/>
        </w:rPr>
        <w:t>88</w:t>
      </w:r>
      <w:r w:rsidR="001E7274" w:rsidRPr="006842D7">
        <w:rPr>
          <w:rFonts w:ascii="Times New Roman" w:hAnsi="Times New Roman" w:hint="eastAsia"/>
        </w:rPr>
        <w:t>年</w:t>
      </w:r>
      <w:r w:rsidRPr="006842D7">
        <w:rPr>
          <w:rFonts w:ascii="Times New Roman" w:hAnsi="Times New Roman"/>
        </w:rPr>
        <w:t>起針對外籍勞工生活管理辦理外籍勞工管理及運用相關調查，並依據業務需求修正問卷問項</w:t>
      </w:r>
      <w:r w:rsidRPr="006842D7">
        <w:rPr>
          <w:rFonts w:ascii="Times New Roman" w:hAnsi="Times New Roman" w:hint="eastAsia"/>
        </w:rPr>
        <w:t>，爰外籍勞工生活管理調查統計，依據不同時期有不同調查表。</w:t>
      </w:r>
    </w:p>
    <w:p w:rsidR="007968E4" w:rsidRPr="006842D7" w:rsidRDefault="007968E4" w:rsidP="007968E4">
      <w:pPr>
        <w:pStyle w:val="4"/>
        <w:ind w:left="1218" w:hanging="509"/>
        <w:rPr>
          <w:rFonts w:ascii="Times New Roman" w:hAnsi="Times New Roman"/>
        </w:rPr>
      </w:pPr>
      <w:r w:rsidRPr="006842D7">
        <w:rPr>
          <w:rFonts w:ascii="Times New Roman" w:hAnsi="Times New Roman" w:hint="eastAsia"/>
        </w:rPr>
        <w:t>事業單位雇主提供外籍勞工吃住情形</w:t>
      </w:r>
    </w:p>
    <w:p w:rsidR="00D529CA" w:rsidRDefault="00627D3D" w:rsidP="00D529CA">
      <w:pPr>
        <w:pStyle w:val="4"/>
        <w:numPr>
          <w:ilvl w:val="0"/>
          <w:numId w:val="0"/>
        </w:numPr>
        <w:ind w:left="1218" w:firstLineChars="210" w:firstLine="714"/>
        <w:rPr>
          <w:rFonts w:ascii="Times New Roman" w:hAnsi="Times New Roman"/>
        </w:rPr>
      </w:pPr>
      <w:r w:rsidRPr="006842D7">
        <w:rPr>
          <w:rFonts w:ascii="Times New Roman" w:hAnsi="Times New Roman" w:hint="eastAsia"/>
        </w:rPr>
        <w:t>勞動部統計，</w:t>
      </w:r>
      <w:r w:rsidR="007968E4" w:rsidRPr="006842D7">
        <w:rPr>
          <w:rFonts w:ascii="Times New Roman" w:hAnsi="Times New Roman" w:hint="eastAsia"/>
        </w:rPr>
        <w:t>106</w:t>
      </w:r>
      <w:r w:rsidR="007968E4" w:rsidRPr="006842D7">
        <w:rPr>
          <w:rFonts w:ascii="Times New Roman" w:hAnsi="Times New Roman" w:hint="eastAsia"/>
        </w:rPr>
        <w:t>年事業單位（製造業、營建工程業）雇主提供外籍勞工吃住者占</w:t>
      </w:r>
      <w:r w:rsidR="007968E4" w:rsidRPr="006842D7">
        <w:rPr>
          <w:rFonts w:ascii="Times New Roman" w:hAnsi="Times New Roman" w:hint="eastAsia"/>
        </w:rPr>
        <w:t>85.7%</w:t>
      </w:r>
      <w:r w:rsidR="007968E4" w:rsidRPr="006842D7">
        <w:rPr>
          <w:rFonts w:ascii="Times New Roman" w:hAnsi="Times New Roman" w:hint="eastAsia"/>
        </w:rPr>
        <w:t>，從薪資中扣除吃住費用者占</w:t>
      </w:r>
      <w:r w:rsidR="007968E4" w:rsidRPr="006842D7">
        <w:rPr>
          <w:rFonts w:ascii="Times New Roman" w:hAnsi="Times New Roman" w:hint="eastAsia"/>
        </w:rPr>
        <w:t>58.0%</w:t>
      </w:r>
      <w:r w:rsidR="007968E4" w:rsidRPr="006842D7">
        <w:rPr>
          <w:rFonts w:ascii="Times New Roman" w:hAnsi="Times New Roman" w:hint="eastAsia"/>
        </w:rPr>
        <w:t>，每人每月扣除金額</w:t>
      </w:r>
      <w:r w:rsidRPr="006842D7">
        <w:rPr>
          <w:rFonts w:ascii="Times New Roman" w:hAnsi="Times New Roman" w:hint="eastAsia"/>
        </w:rPr>
        <w:t>新臺幣</w:t>
      </w:r>
      <w:r w:rsidR="00452898" w:rsidRPr="006842D7">
        <w:rPr>
          <w:rFonts w:ascii="Times New Roman" w:hAnsi="Times New Roman" w:hint="eastAsia"/>
        </w:rPr>
        <w:t xml:space="preserve">   </w:t>
      </w:r>
      <w:r w:rsidR="00452898" w:rsidRPr="006842D7">
        <w:rPr>
          <w:rFonts w:ascii="Times New Roman" w:hAnsi="Times New Roman" w:hint="eastAsia"/>
        </w:rPr>
        <w:t>（下同）</w:t>
      </w:r>
      <w:r w:rsidR="007968E4" w:rsidRPr="006842D7">
        <w:rPr>
          <w:rFonts w:ascii="Times New Roman" w:hAnsi="Times New Roman" w:hint="eastAsia"/>
        </w:rPr>
        <w:t>2,287</w:t>
      </w:r>
      <w:r w:rsidR="007968E4" w:rsidRPr="006842D7">
        <w:rPr>
          <w:rFonts w:ascii="Times New Roman" w:hAnsi="Times New Roman" w:hint="eastAsia"/>
        </w:rPr>
        <w:t>元，僅提供住者占</w:t>
      </w:r>
      <w:r w:rsidR="007968E4" w:rsidRPr="006842D7">
        <w:rPr>
          <w:rFonts w:ascii="Times New Roman" w:hAnsi="Times New Roman" w:hint="eastAsia"/>
        </w:rPr>
        <w:t>13.5%</w:t>
      </w:r>
      <w:r w:rsidR="007968E4" w:rsidRPr="006842D7">
        <w:rPr>
          <w:rFonts w:ascii="Times New Roman" w:hAnsi="Times New Roman" w:hint="eastAsia"/>
        </w:rPr>
        <w:t>；僅提供吃、者占</w:t>
      </w:r>
      <w:r w:rsidR="007968E4" w:rsidRPr="006842D7">
        <w:rPr>
          <w:rFonts w:ascii="Times New Roman" w:hAnsi="Times New Roman" w:hint="eastAsia"/>
        </w:rPr>
        <w:t>0.6%</w:t>
      </w:r>
      <w:r w:rsidR="007968E4" w:rsidRPr="006842D7">
        <w:rPr>
          <w:rFonts w:ascii="Times New Roman" w:hAnsi="Times New Roman" w:hint="eastAsia"/>
        </w:rPr>
        <w:t>。</w:t>
      </w:r>
      <w:r w:rsidRPr="006842D7">
        <w:rPr>
          <w:rFonts w:ascii="Times New Roman" w:hAnsi="Times New Roman" w:hint="eastAsia"/>
        </w:rPr>
        <w:t>各年度統計情形如下表：</w:t>
      </w:r>
    </w:p>
    <w:p w:rsidR="00B513E8" w:rsidRPr="00D529CA" w:rsidRDefault="00D529CA" w:rsidP="00D529CA">
      <w:pPr>
        <w:widowControl/>
        <w:overflowPunct/>
        <w:autoSpaceDE/>
        <w:autoSpaceDN/>
        <w:jc w:val="left"/>
        <w:rPr>
          <w:rFonts w:ascii="Times New Roman"/>
          <w:kern w:val="32"/>
          <w:szCs w:val="36"/>
        </w:rPr>
      </w:pPr>
      <w:r>
        <w:rPr>
          <w:rFonts w:ascii="Times New Roman"/>
        </w:rPr>
        <w:br w:type="page"/>
      </w:r>
    </w:p>
    <w:p w:rsidR="00627D3D" w:rsidRPr="006842D7" w:rsidRDefault="00627D3D" w:rsidP="000C7819">
      <w:pPr>
        <w:pStyle w:val="4"/>
        <w:numPr>
          <w:ilvl w:val="0"/>
          <w:numId w:val="0"/>
        </w:numPr>
        <w:spacing w:beforeLines="50" w:before="228" w:line="0" w:lineRule="atLeast"/>
        <w:rPr>
          <w:rFonts w:ascii="Times New Roman" w:hAnsi="Times New Roman"/>
          <w:sz w:val="28"/>
          <w:szCs w:val="28"/>
        </w:rPr>
      </w:pPr>
      <w:r w:rsidRPr="006842D7">
        <w:rPr>
          <w:rFonts w:ascii="Times New Roman" w:hAnsi="Times New Roman"/>
          <w:sz w:val="28"/>
          <w:szCs w:val="28"/>
        </w:rPr>
        <w:t>表</w:t>
      </w:r>
      <w:r w:rsidR="004F1D92" w:rsidRPr="006842D7">
        <w:rPr>
          <w:rFonts w:ascii="Times New Roman" w:hAnsi="Times New Roman" w:hint="eastAsia"/>
          <w:sz w:val="28"/>
          <w:szCs w:val="28"/>
        </w:rPr>
        <w:t>5</w:t>
      </w:r>
      <w:r w:rsidRPr="006842D7">
        <w:rPr>
          <w:rFonts w:ascii="Times New Roman" w:hAnsi="Times New Roman"/>
          <w:sz w:val="28"/>
          <w:szCs w:val="28"/>
        </w:rPr>
        <w:t xml:space="preserve"> </w:t>
      </w:r>
      <w:r w:rsidRPr="006842D7">
        <w:rPr>
          <w:rFonts w:ascii="Times New Roman" w:hAnsi="Times New Roman"/>
          <w:sz w:val="28"/>
          <w:szCs w:val="28"/>
        </w:rPr>
        <w:t>事業面雇主提供外籍勞工吃住情形</w:t>
      </w:r>
    </w:p>
    <w:p w:rsidR="00834AC0" w:rsidRPr="006842D7" w:rsidRDefault="00834AC0" w:rsidP="00606A23">
      <w:pPr>
        <w:pStyle w:val="4"/>
        <w:numPr>
          <w:ilvl w:val="0"/>
          <w:numId w:val="0"/>
        </w:numPr>
        <w:spacing w:line="0" w:lineRule="atLeast"/>
        <w:jc w:val="right"/>
        <w:rPr>
          <w:rFonts w:ascii="Times New Roman" w:hAnsi="Times New Roman"/>
          <w:sz w:val="22"/>
          <w:szCs w:val="28"/>
        </w:rPr>
      </w:pPr>
      <w:r w:rsidRPr="006842D7">
        <w:rPr>
          <w:rFonts w:ascii="Times New Roman" w:hAnsi="Times New Roman" w:hint="eastAsia"/>
          <w:sz w:val="22"/>
          <w:szCs w:val="28"/>
        </w:rPr>
        <w:t>單位：</w:t>
      </w:r>
      <w:r w:rsidRPr="006842D7">
        <w:rPr>
          <w:rFonts w:ascii="Times New Roman" w:hAnsi="Times New Roman" w:hint="eastAsia"/>
          <w:sz w:val="22"/>
          <w:szCs w:val="28"/>
        </w:rPr>
        <w:t>%</w:t>
      </w:r>
      <w:r w:rsidRPr="006842D7">
        <w:rPr>
          <w:rFonts w:ascii="Times New Roman" w:hAnsi="Times New Roman" w:hint="eastAsia"/>
          <w:sz w:val="22"/>
          <w:szCs w:val="28"/>
        </w:rPr>
        <w:t>，新臺幣元</w:t>
      </w:r>
    </w:p>
    <w:tbl>
      <w:tblPr>
        <w:tblW w:w="8875" w:type="dxa"/>
        <w:tblInd w:w="28" w:type="dxa"/>
        <w:tblLayout w:type="fixed"/>
        <w:tblCellMar>
          <w:left w:w="28" w:type="dxa"/>
          <w:right w:w="28" w:type="dxa"/>
        </w:tblCellMar>
        <w:tblLook w:val="0000" w:firstRow="0" w:lastRow="0" w:firstColumn="0" w:lastColumn="0" w:noHBand="0" w:noVBand="0"/>
      </w:tblPr>
      <w:tblGrid>
        <w:gridCol w:w="1568"/>
        <w:gridCol w:w="2435"/>
        <w:gridCol w:w="2436"/>
        <w:gridCol w:w="2436"/>
      </w:tblGrid>
      <w:tr w:rsidR="006842D7" w:rsidRPr="006842D7" w:rsidTr="00627D3D">
        <w:trPr>
          <w:cantSplit/>
          <w:trHeight w:val="618"/>
        </w:trPr>
        <w:tc>
          <w:tcPr>
            <w:tcW w:w="1568" w:type="dxa"/>
            <w:tcBorders>
              <w:top w:val="single" w:sz="6" w:space="0" w:color="auto"/>
              <w:bottom w:val="single" w:sz="4" w:space="0" w:color="auto"/>
              <w:right w:val="single" w:sz="6" w:space="0" w:color="auto"/>
            </w:tcBorders>
            <w:vAlign w:val="center"/>
          </w:tcPr>
          <w:p w:rsidR="00627D3D" w:rsidRPr="006842D7" w:rsidRDefault="00627D3D" w:rsidP="00A75CCB">
            <w:pPr>
              <w:tabs>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 w:val="left" w:pos="12480"/>
              </w:tabs>
              <w:spacing w:line="360" w:lineRule="exact"/>
              <w:ind w:right="-65"/>
              <w:jc w:val="center"/>
              <w:rPr>
                <w:rFonts w:ascii="Times New Roman"/>
                <w:sz w:val="22"/>
                <w:szCs w:val="22"/>
              </w:rPr>
            </w:pPr>
            <w:r w:rsidRPr="006842D7">
              <w:rPr>
                <w:rFonts w:ascii="Times New Roman"/>
                <w:sz w:val="22"/>
                <w:szCs w:val="22"/>
              </w:rPr>
              <w:t>項目別</w:t>
            </w:r>
          </w:p>
        </w:tc>
        <w:tc>
          <w:tcPr>
            <w:tcW w:w="2435" w:type="dxa"/>
            <w:tcBorders>
              <w:top w:val="single" w:sz="6" w:space="0" w:color="auto"/>
              <w:left w:val="single" w:sz="6" w:space="0" w:color="auto"/>
              <w:bottom w:val="single" w:sz="4" w:space="0" w:color="auto"/>
              <w:right w:val="single" w:sz="6" w:space="0" w:color="auto"/>
            </w:tcBorders>
            <w:vAlign w:val="center"/>
          </w:tcPr>
          <w:p w:rsidR="00627D3D" w:rsidRPr="006842D7" w:rsidRDefault="00627D3D" w:rsidP="00A75CCB">
            <w:pPr>
              <w:tabs>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 w:val="left" w:pos="12480"/>
              </w:tabs>
              <w:spacing w:line="360" w:lineRule="exact"/>
              <w:ind w:right="-65"/>
              <w:jc w:val="center"/>
              <w:rPr>
                <w:rFonts w:ascii="Times New Roman"/>
                <w:sz w:val="22"/>
                <w:szCs w:val="22"/>
              </w:rPr>
            </w:pPr>
            <w:r w:rsidRPr="006842D7">
              <w:rPr>
                <w:rFonts w:ascii="Times New Roman"/>
                <w:sz w:val="22"/>
                <w:szCs w:val="22"/>
              </w:rPr>
              <w:t>總計</w:t>
            </w:r>
          </w:p>
        </w:tc>
        <w:tc>
          <w:tcPr>
            <w:tcW w:w="2436" w:type="dxa"/>
            <w:tcBorders>
              <w:top w:val="single" w:sz="6" w:space="0" w:color="auto"/>
              <w:left w:val="nil"/>
              <w:bottom w:val="single" w:sz="4" w:space="0" w:color="auto"/>
            </w:tcBorders>
            <w:vAlign w:val="center"/>
          </w:tcPr>
          <w:p w:rsidR="00627D3D" w:rsidRPr="006842D7" w:rsidRDefault="00627D3D" w:rsidP="00A75CCB">
            <w:pPr>
              <w:tabs>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 w:val="left" w:pos="12480"/>
              </w:tabs>
              <w:spacing w:line="360" w:lineRule="exact"/>
              <w:ind w:left="57" w:right="57"/>
              <w:jc w:val="distribute"/>
              <w:rPr>
                <w:rFonts w:ascii="Times New Roman"/>
                <w:sz w:val="22"/>
                <w:szCs w:val="22"/>
              </w:rPr>
            </w:pPr>
            <w:r w:rsidRPr="006842D7">
              <w:rPr>
                <w:rFonts w:ascii="Times New Roman"/>
                <w:sz w:val="22"/>
                <w:szCs w:val="22"/>
              </w:rPr>
              <w:t>由事業單位</w:t>
            </w:r>
          </w:p>
          <w:p w:rsidR="00627D3D" w:rsidRPr="006842D7" w:rsidRDefault="00627D3D" w:rsidP="00A75CCB">
            <w:pPr>
              <w:tabs>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 w:val="left" w:pos="12480"/>
              </w:tabs>
              <w:spacing w:line="360" w:lineRule="exact"/>
              <w:ind w:left="57" w:right="57"/>
              <w:jc w:val="distribute"/>
              <w:rPr>
                <w:rFonts w:ascii="Times New Roman"/>
                <w:sz w:val="22"/>
                <w:szCs w:val="22"/>
              </w:rPr>
            </w:pPr>
            <w:r w:rsidRPr="006842D7">
              <w:rPr>
                <w:rFonts w:ascii="Times New Roman"/>
                <w:sz w:val="22"/>
                <w:szCs w:val="22"/>
              </w:rPr>
              <w:t>自行管理</w:t>
            </w:r>
          </w:p>
        </w:tc>
        <w:tc>
          <w:tcPr>
            <w:tcW w:w="2436" w:type="dxa"/>
            <w:tcBorders>
              <w:top w:val="single" w:sz="6" w:space="0" w:color="auto"/>
              <w:left w:val="single" w:sz="6" w:space="0" w:color="auto"/>
              <w:bottom w:val="single" w:sz="4" w:space="0" w:color="auto"/>
            </w:tcBorders>
            <w:vAlign w:val="center"/>
          </w:tcPr>
          <w:p w:rsidR="00627D3D" w:rsidRPr="006842D7" w:rsidRDefault="00627D3D" w:rsidP="00A75CCB">
            <w:pPr>
              <w:tabs>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 w:val="left" w:pos="12480"/>
              </w:tabs>
              <w:spacing w:line="360" w:lineRule="exact"/>
              <w:ind w:left="57" w:right="57"/>
              <w:jc w:val="distribute"/>
              <w:rPr>
                <w:rFonts w:ascii="Times New Roman"/>
                <w:sz w:val="22"/>
                <w:szCs w:val="22"/>
              </w:rPr>
            </w:pPr>
            <w:r w:rsidRPr="006842D7">
              <w:rPr>
                <w:rFonts w:ascii="Times New Roman"/>
                <w:sz w:val="22"/>
                <w:szCs w:val="22"/>
              </w:rPr>
              <w:t>非由事業單位</w:t>
            </w:r>
          </w:p>
          <w:p w:rsidR="00627D3D" w:rsidRPr="006842D7" w:rsidRDefault="00627D3D" w:rsidP="00A75CCB">
            <w:pPr>
              <w:tabs>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 w:val="left" w:pos="12480"/>
              </w:tabs>
              <w:spacing w:line="360" w:lineRule="exact"/>
              <w:ind w:left="57" w:right="57"/>
              <w:jc w:val="distribute"/>
              <w:rPr>
                <w:rFonts w:ascii="Times New Roman"/>
                <w:sz w:val="22"/>
                <w:szCs w:val="22"/>
              </w:rPr>
            </w:pPr>
            <w:r w:rsidRPr="006842D7">
              <w:rPr>
                <w:rFonts w:ascii="Times New Roman"/>
                <w:sz w:val="22"/>
                <w:szCs w:val="22"/>
              </w:rPr>
              <w:t>自行管理</w:t>
            </w:r>
          </w:p>
        </w:tc>
      </w:tr>
      <w:tr w:rsidR="006842D7" w:rsidRPr="006842D7" w:rsidTr="00627D3D">
        <w:trPr>
          <w:cantSplit/>
          <w:trHeight w:hRule="exact" w:val="284"/>
        </w:trPr>
        <w:tc>
          <w:tcPr>
            <w:tcW w:w="1568" w:type="dxa"/>
            <w:tcBorders>
              <w:right w:val="single" w:sz="6" w:space="0" w:color="auto"/>
            </w:tcBorders>
            <w:vAlign w:val="bottom"/>
          </w:tcPr>
          <w:p w:rsidR="00627D3D" w:rsidRPr="006842D7" w:rsidRDefault="00627D3D" w:rsidP="00A75CCB">
            <w:pPr>
              <w:widowControl/>
              <w:spacing w:line="240" w:lineRule="exact"/>
              <w:rPr>
                <w:rFonts w:ascii="Times New Roman"/>
                <w:b/>
                <w:sz w:val="22"/>
                <w:szCs w:val="22"/>
              </w:rPr>
            </w:pPr>
            <w:r w:rsidRPr="006842D7">
              <w:rPr>
                <w:rFonts w:ascii="Times New Roman"/>
                <w:b/>
                <w:sz w:val="22"/>
                <w:szCs w:val="22"/>
              </w:rPr>
              <w:t>88</w:t>
            </w:r>
            <w:r w:rsidRPr="006842D7">
              <w:rPr>
                <w:rFonts w:ascii="Times New Roman"/>
                <w:b/>
                <w:sz w:val="22"/>
                <w:szCs w:val="22"/>
              </w:rPr>
              <w:t>年</w:t>
            </w:r>
            <w:r w:rsidRPr="006842D7">
              <w:rPr>
                <w:rFonts w:ascii="Times New Roman"/>
                <w:b/>
                <w:sz w:val="22"/>
                <w:szCs w:val="22"/>
              </w:rPr>
              <w:t>8</w:t>
            </w:r>
            <w:r w:rsidRPr="006842D7">
              <w:rPr>
                <w:rFonts w:ascii="Times New Roman"/>
                <w:b/>
                <w:sz w:val="22"/>
                <w:szCs w:val="22"/>
              </w:rPr>
              <w:t>月</w:t>
            </w:r>
          </w:p>
        </w:tc>
        <w:tc>
          <w:tcPr>
            <w:tcW w:w="2435" w:type="dxa"/>
            <w:tcBorders>
              <w:left w:val="single" w:sz="6" w:space="0" w:color="auto"/>
            </w:tcBorders>
            <w:vAlign w:val="center"/>
          </w:tcPr>
          <w:p w:rsidR="00627D3D" w:rsidRPr="006842D7" w:rsidRDefault="00627D3D" w:rsidP="00627D3D">
            <w:pPr>
              <w:tabs>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 w:val="left" w:pos="12480"/>
              </w:tabs>
              <w:spacing w:before="100" w:beforeAutospacing="1" w:after="100" w:afterAutospacing="1" w:line="320" w:lineRule="exact"/>
              <w:ind w:right="17"/>
              <w:jc w:val="right"/>
              <w:rPr>
                <w:rFonts w:ascii="Times New Roman"/>
                <w:sz w:val="22"/>
                <w:szCs w:val="22"/>
              </w:rPr>
            </w:pPr>
            <w:r w:rsidRPr="006842D7">
              <w:rPr>
                <w:rFonts w:ascii="Times New Roman"/>
                <w:sz w:val="22"/>
                <w:szCs w:val="22"/>
              </w:rPr>
              <w:t>100.0</w:t>
            </w:r>
          </w:p>
        </w:tc>
        <w:tc>
          <w:tcPr>
            <w:tcW w:w="2436" w:type="dxa"/>
            <w:tcBorders>
              <w:left w:val="nil"/>
            </w:tcBorders>
            <w:vAlign w:val="center"/>
          </w:tcPr>
          <w:p w:rsidR="00627D3D" w:rsidRPr="006842D7" w:rsidRDefault="00627D3D" w:rsidP="00627D3D">
            <w:pPr>
              <w:tabs>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 w:val="left" w:pos="12480"/>
              </w:tabs>
              <w:spacing w:before="100" w:beforeAutospacing="1" w:after="100" w:afterAutospacing="1" w:line="320" w:lineRule="exact"/>
              <w:ind w:right="17"/>
              <w:jc w:val="right"/>
              <w:rPr>
                <w:rFonts w:ascii="Times New Roman"/>
                <w:sz w:val="22"/>
                <w:szCs w:val="22"/>
              </w:rPr>
            </w:pPr>
            <w:r w:rsidRPr="006842D7">
              <w:rPr>
                <w:rFonts w:ascii="Times New Roman"/>
                <w:sz w:val="22"/>
                <w:szCs w:val="22"/>
              </w:rPr>
              <w:t>94.7</w:t>
            </w:r>
          </w:p>
        </w:tc>
        <w:tc>
          <w:tcPr>
            <w:tcW w:w="2436" w:type="dxa"/>
            <w:vAlign w:val="center"/>
          </w:tcPr>
          <w:p w:rsidR="00627D3D" w:rsidRPr="006842D7" w:rsidRDefault="00627D3D" w:rsidP="00627D3D">
            <w:pPr>
              <w:tabs>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 w:val="left" w:pos="12480"/>
              </w:tabs>
              <w:spacing w:before="100" w:beforeAutospacing="1" w:after="100" w:afterAutospacing="1" w:line="320" w:lineRule="exact"/>
              <w:ind w:right="17"/>
              <w:jc w:val="right"/>
              <w:rPr>
                <w:rFonts w:ascii="Times New Roman"/>
                <w:sz w:val="22"/>
                <w:szCs w:val="22"/>
              </w:rPr>
            </w:pPr>
            <w:r w:rsidRPr="006842D7">
              <w:rPr>
                <w:rFonts w:ascii="Times New Roman"/>
                <w:sz w:val="22"/>
                <w:szCs w:val="22"/>
              </w:rPr>
              <w:t>5.3</w:t>
            </w:r>
          </w:p>
        </w:tc>
      </w:tr>
      <w:tr w:rsidR="006842D7" w:rsidRPr="006842D7" w:rsidTr="00627D3D">
        <w:trPr>
          <w:cantSplit/>
          <w:trHeight w:hRule="exact" w:val="284"/>
        </w:trPr>
        <w:tc>
          <w:tcPr>
            <w:tcW w:w="1568" w:type="dxa"/>
            <w:tcBorders>
              <w:right w:val="single" w:sz="6" w:space="0" w:color="auto"/>
            </w:tcBorders>
            <w:vAlign w:val="bottom"/>
          </w:tcPr>
          <w:p w:rsidR="00627D3D" w:rsidRPr="006842D7" w:rsidRDefault="00627D3D" w:rsidP="00A75CCB">
            <w:pPr>
              <w:widowControl/>
              <w:spacing w:line="240" w:lineRule="exact"/>
              <w:rPr>
                <w:rFonts w:ascii="Times New Roman"/>
                <w:b/>
                <w:sz w:val="22"/>
                <w:szCs w:val="22"/>
              </w:rPr>
            </w:pPr>
            <w:r w:rsidRPr="006842D7">
              <w:rPr>
                <w:rFonts w:ascii="Times New Roman"/>
                <w:b/>
                <w:sz w:val="22"/>
                <w:szCs w:val="22"/>
              </w:rPr>
              <w:t>89</w:t>
            </w:r>
            <w:r w:rsidRPr="006842D7">
              <w:rPr>
                <w:rFonts w:ascii="Times New Roman"/>
                <w:b/>
                <w:sz w:val="22"/>
                <w:szCs w:val="22"/>
              </w:rPr>
              <w:t>年</w:t>
            </w:r>
            <w:r w:rsidRPr="006842D7">
              <w:rPr>
                <w:rFonts w:ascii="Times New Roman"/>
                <w:b/>
                <w:sz w:val="22"/>
                <w:szCs w:val="22"/>
              </w:rPr>
              <w:t>8</w:t>
            </w:r>
            <w:r w:rsidRPr="006842D7">
              <w:rPr>
                <w:rFonts w:ascii="Times New Roman"/>
                <w:b/>
                <w:sz w:val="22"/>
                <w:szCs w:val="22"/>
              </w:rPr>
              <w:t>月</w:t>
            </w:r>
          </w:p>
        </w:tc>
        <w:tc>
          <w:tcPr>
            <w:tcW w:w="2435" w:type="dxa"/>
            <w:tcBorders>
              <w:left w:val="single" w:sz="6" w:space="0" w:color="auto"/>
            </w:tcBorders>
            <w:vAlign w:val="center"/>
          </w:tcPr>
          <w:p w:rsidR="00627D3D" w:rsidRPr="006842D7" w:rsidRDefault="00627D3D" w:rsidP="00627D3D">
            <w:pPr>
              <w:tabs>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 w:val="left" w:pos="12480"/>
              </w:tabs>
              <w:spacing w:before="100" w:beforeAutospacing="1" w:after="100" w:afterAutospacing="1" w:line="320" w:lineRule="exact"/>
              <w:ind w:right="17"/>
              <w:jc w:val="right"/>
              <w:rPr>
                <w:rFonts w:ascii="Times New Roman"/>
                <w:sz w:val="22"/>
                <w:szCs w:val="22"/>
              </w:rPr>
            </w:pPr>
            <w:r w:rsidRPr="006842D7">
              <w:rPr>
                <w:rFonts w:ascii="Times New Roman"/>
                <w:sz w:val="22"/>
                <w:szCs w:val="22"/>
              </w:rPr>
              <w:t>100.0</w:t>
            </w:r>
          </w:p>
        </w:tc>
        <w:tc>
          <w:tcPr>
            <w:tcW w:w="2436" w:type="dxa"/>
            <w:tcBorders>
              <w:left w:val="nil"/>
            </w:tcBorders>
            <w:vAlign w:val="center"/>
          </w:tcPr>
          <w:p w:rsidR="00627D3D" w:rsidRPr="006842D7" w:rsidRDefault="00627D3D" w:rsidP="00627D3D">
            <w:pPr>
              <w:tabs>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 w:val="left" w:pos="12480"/>
              </w:tabs>
              <w:spacing w:before="100" w:beforeAutospacing="1" w:after="100" w:afterAutospacing="1" w:line="320" w:lineRule="exact"/>
              <w:ind w:right="17"/>
              <w:jc w:val="right"/>
              <w:rPr>
                <w:rFonts w:ascii="Times New Roman"/>
                <w:sz w:val="22"/>
                <w:szCs w:val="22"/>
              </w:rPr>
            </w:pPr>
            <w:r w:rsidRPr="006842D7">
              <w:rPr>
                <w:rFonts w:ascii="Times New Roman"/>
                <w:sz w:val="22"/>
                <w:szCs w:val="22"/>
              </w:rPr>
              <w:t>97.0</w:t>
            </w:r>
          </w:p>
        </w:tc>
        <w:tc>
          <w:tcPr>
            <w:tcW w:w="2436" w:type="dxa"/>
            <w:vAlign w:val="center"/>
          </w:tcPr>
          <w:p w:rsidR="00627D3D" w:rsidRPr="006842D7" w:rsidRDefault="00627D3D" w:rsidP="00627D3D">
            <w:pPr>
              <w:tabs>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 w:val="left" w:pos="12480"/>
              </w:tabs>
              <w:spacing w:before="100" w:beforeAutospacing="1" w:after="100" w:afterAutospacing="1" w:line="320" w:lineRule="exact"/>
              <w:ind w:right="17"/>
              <w:jc w:val="right"/>
              <w:rPr>
                <w:rFonts w:ascii="Times New Roman"/>
                <w:sz w:val="22"/>
                <w:szCs w:val="22"/>
              </w:rPr>
            </w:pPr>
            <w:r w:rsidRPr="006842D7">
              <w:rPr>
                <w:rFonts w:ascii="Times New Roman"/>
                <w:sz w:val="22"/>
                <w:szCs w:val="22"/>
              </w:rPr>
              <w:t>3.0</w:t>
            </w:r>
          </w:p>
        </w:tc>
      </w:tr>
      <w:tr w:rsidR="006842D7" w:rsidRPr="006842D7" w:rsidTr="00627D3D">
        <w:trPr>
          <w:cantSplit/>
          <w:trHeight w:hRule="exact" w:val="284"/>
        </w:trPr>
        <w:tc>
          <w:tcPr>
            <w:tcW w:w="1568" w:type="dxa"/>
            <w:tcBorders>
              <w:right w:val="single" w:sz="6" w:space="0" w:color="auto"/>
            </w:tcBorders>
            <w:vAlign w:val="bottom"/>
          </w:tcPr>
          <w:p w:rsidR="00627D3D" w:rsidRPr="006842D7" w:rsidRDefault="00627D3D" w:rsidP="00A75CCB">
            <w:pPr>
              <w:widowControl/>
              <w:spacing w:line="240" w:lineRule="exact"/>
              <w:rPr>
                <w:rFonts w:ascii="Times New Roman"/>
                <w:b/>
                <w:sz w:val="22"/>
                <w:szCs w:val="22"/>
              </w:rPr>
            </w:pPr>
            <w:r w:rsidRPr="006842D7">
              <w:rPr>
                <w:rFonts w:ascii="Times New Roman"/>
                <w:b/>
                <w:sz w:val="22"/>
                <w:szCs w:val="22"/>
              </w:rPr>
              <w:t>90</w:t>
            </w:r>
            <w:r w:rsidRPr="006842D7">
              <w:rPr>
                <w:rFonts w:ascii="Times New Roman"/>
                <w:b/>
                <w:sz w:val="22"/>
                <w:szCs w:val="22"/>
              </w:rPr>
              <w:t>年</w:t>
            </w:r>
            <w:r w:rsidRPr="006842D7">
              <w:rPr>
                <w:rFonts w:ascii="Times New Roman"/>
                <w:b/>
                <w:sz w:val="22"/>
                <w:szCs w:val="22"/>
              </w:rPr>
              <w:t>8</w:t>
            </w:r>
            <w:r w:rsidRPr="006842D7">
              <w:rPr>
                <w:rFonts w:ascii="Times New Roman"/>
                <w:b/>
                <w:sz w:val="22"/>
                <w:szCs w:val="22"/>
              </w:rPr>
              <w:t>月</w:t>
            </w:r>
          </w:p>
        </w:tc>
        <w:tc>
          <w:tcPr>
            <w:tcW w:w="2435" w:type="dxa"/>
            <w:tcBorders>
              <w:left w:val="single" w:sz="6" w:space="0" w:color="auto"/>
            </w:tcBorders>
            <w:vAlign w:val="center"/>
          </w:tcPr>
          <w:p w:rsidR="00627D3D" w:rsidRPr="006842D7" w:rsidRDefault="00627D3D" w:rsidP="00627D3D">
            <w:pPr>
              <w:tabs>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 w:val="left" w:pos="12480"/>
              </w:tabs>
              <w:spacing w:line="360" w:lineRule="exact"/>
              <w:ind w:right="17"/>
              <w:jc w:val="right"/>
              <w:rPr>
                <w:rFonts w:ascii="Times New Roman"/>
                <w:sz w:val="22"/>
                <w:szCs w:val="22"/>
              </w:rPr>
            </w:pPr>
            <w:r w:rsidRPr="006842D7">
              <w:rPr>
                <w:rFonts w:ascii="Times New Roman"/>
                <w:sz w:val="22"/>
                <w:szCs w:val="22"/>
              </w:rPr>
              <w:t>100.0</w:t>
            </w:r>
          </w:p>
        </w:tc>
        <w:tc>
          <w:tcPr>
            <w:tcW w:w="2436" w:type="dxa"/>
            <w:tcBorders>
              <w:left w:val="nil"/>
            </w:tcBorders>
            <w:vAlign w:val="center"/>
          </w:tcPr>
          <w:p w:rsidR="00627D3D" w:rsidRPr="006842D7" w:rsidRDefault="00627D3D" w:rsidP="00627D3D">
            <w:pPr>
              <w:tabs>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 w:val="left" w:pos="12480"/>
              </w:tabs>
              <w:spacing w:line="360" w:lineRule="exact"/>
              <w:ind w:right="17"/>
              <w:jc w:val="right"/>
              <w:rPr>
                <w:rFonts w:ascii="Times New Roman"/>
                <w:sz w:val="22"/>
                <w:szCs w:val="22"/>
              </w:rPr>
            </w:pPr>
            <w:r w:rsidRPr="006842D7">
              <w:rPr>
                <w:rFonts w:ascii="Times New Roman"/>
                <w:sz w:val="22"/>
                <w:szCs w:val="22"/>
              </w:rPr>
              <w:t>96.5</w:t>
            </w:r>
          </w:p>
        </w:tc>
        <w:tc>
          <w:tcPr>
            <w:tcW w:w="2436" w:type="dxa"/>
            <w:vAlign w:val="center"/>
          </w:tcPr>
          <w:p w:rsidR="00627D3D" w:rsidRPr="006842D7" w:rsidRDefault="00627D3D" w:rsidP="00627D3D">
            <w:pPr>
              <w:tabs>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 w:val="left" w:pos="12480"/>
              </w:tabs>
              <w:spacing w:line="360" w:lineRule="exact"/>
              <w:ind w:right="17"/>
              <w:jc w:val="right"/>
              <w:rPr>
                <w:rFonts w:ascii="Times New Roman"/>
                <w:sz w:val="22"/>
                <w:szCs w:val="22"/>
              </w:rPr>
            </w:pPr>
            <w:r w:rsidRPr="006842D7">
              <w:rPr>
                <w:rFonts w:ascii="Times New Roman"/>
                <w:sz w:val="22"/>
                <w:szCs w:val="22"/>
              </w:rPr>
              <w:t>3.5</w:t>
            </w:r>
          </w:p>
        </w:tc>
      </w:tr>
      <w:tr w:rsidR="006842D7" w:rsidRPr="006842D7" w:rsidTr="00627D3D">
        <w:trPr>
          <w:cantSplit/>
          <w:trHeight w:hRule="exact" w:val="284"/>
        </w:trPr>
        <w:tc>
          <w:tcPr>
            <w:tcW w:w="1568" w:type="dxa"/>
            <w:tcBorders>
              <w:right w:val="single" w:sz="6" w:space="0" w:color="auto"/>
            </w:tcBorders>
            <w:vAlign w:val="bottom"/>
          </w:tcPr>
          <w:p w:rsidR="00627D3D" w:rsidRPr="006842D7" w:rsidRDefault="00627D3D" w:rsidP="00A75CCB">
            <w:pPr>
              <w:widowControl/>
              <w:spacing w:line="240" w:lineRule="exact"/>
              <w:rPr>
                <w:rFonts w:ascii="Times New Roman"/>
                <w:b/>
                <w:sz w:val="22"/>
                <w:szCs w:val="22"/>
              </w:rPr>
            </w:pPr>
            <w:r w:rsidRPr="006842D7">
              <w:rPr>
                <w:rFonts w:ascii="Times New Roman"/>
                <w:b/>
                <w:sz w:val="22"/>
                <w:szCs w:val="22"/>
              </w:rPr>
              <w:t>91</w:t>
            </w:r>
            <w:r w:rsidRPr="006842D7">
              <w:rPr>
                <w:rFonts w:ascii="Times New Roman"/>
                <w:b/>
                <w:sz w:val="22"/>
                <w:szCs w:val="22"/>
              </w:rPr>
              <w:t>年</w:t>
            </w:r>
            <w:r w:rsidRPr="006842D7">
              <w:rPr>
                <w:rFonts w:ascii="Times New Roman"/>
                <w:b/>
                <w:sz w:val="22"/>
                <w:szCs w:val="22"/>
              </w:rPr>
              <w:t>8</w:t>
            </w:r>
            <w:r w:rsidRPr="006842D7">
              <w:rPr>
                <w:rFonts w:ascii="Times New Roman"/>
                <w:b/>
                <w:sz w:val="22"/>
                <w:szCs w:val="22"/>
              </w:rPr>
              <w:t>月</w:t>
            </w:r>
          </w:p>
        </w:tc>
        <w:tc>
          <w:tcPr>
            <w:tcW w:w="2435" w:type="dxa"/>
            <w:tcBorders>
              <w:left w:val="single" w:sz="6" w:space="0" w:color="auto"/>
            </w:tcBorders>
            <w:vAlign w:val="center"/>
          </w:tcPr>
          <w:p w:rsidR="00627D3D" w:rsidRPr="006842D7" w:rsidRDefault="00627D3D" w:rsidP="00627D3D">
            <w:pPr>
              <w:tabs>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 w:val="left" w:pos="12480"/>
              </w:tabs>
              <w:spacing w:line="360" w:lineRule="exact"/>
              <w:ind w:right="17"/>
              <w:jc w:val="right"/>
              <w:rPr>
                <w:rFonts w:ascii="Times New Roman"/>
                <w:sz w:val="22"/>
                <w:szCs w:val="22"/>
              </w:rPr>
            </w:pPr>
            <w:r w:rsidRPr="006842D7">
              <w:rPr>
                <w:rFonts w:ascii="Times New Roman"/>
                <w:sz w:val="22"/>
                <w:szCs w:val="22"/>
              </w:rPr>
              <w:t>100.0</w:t>
            </w:r>
          </w:p>
        </w:tc>
        <w:tc>
          <w:tcPr>
            <w:tcW w:w="2436" w:type="dxa"/>
            <w:tcBorders>
              <w:left w:val="nil"/>
            </w:tcBorders>
            <w:vAlign w:val="center"/>
          </w:tcPr>
          <w:p w:rsidR="00627D3D" w:rsidRPr="006842D7" w:rsidRDefault="00627D3D" w:rsidP="00627D3D">
            <w:pPr>
              <w:tabs>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 w:val="left" w:pos="12480"/>
              </w:tabs>
              <w:spacing w:line="360" w:lineRule="exact"/>
              <w:ind w:right="17"/>
              <w:jc w:val="right"/>
              <w:rPr>
                <w:rFonts w:ascii="Times New Roman"/>
                <w:sz w:val="22"/>
                <w:szCs w:val="22"/>
              </w:rPr>
            </w:pPr>
            <w:r w:rsidRPr="006842D7">
              <w:rPr>
                <w:rFonts w:ascii="Times New Roman"/>
                <w:sz w:val="22"/>
                <w:szCs w:val="22"/>
              </w:rPr>
              <w:t>97.1</w:t>
            </w:r>
          </w:p>
        </w:tc>
        <w:tc>
          <w:tcPr>
            <w:tcW w:w="2436" w:type="dxa"/>
            <w:vAlign w:val="center"/>
          </w:tcPr>
          <w:p w:rsidR="00627D3D" w:rsidRPr="006842D7" w:rsidRDefault="00627D3D" w:rsidP="00627D3D">
            <w:pPr>
              <w:tabs>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 w:val="left" w:pos="12480"/>
              </w:tabs>
              <w:spacing w:line="360" w:lineRule="exact"/>
              <w:ind w:right="17"/>
              <w:jc w:val="right"/>
              <w:rPr>
                <w:rFonts w:ascii="Times New Roman"/>
                <w:sz w:val="22"/>
                <w:szCs w:val="22"/>
              </w:rPr>
            </w:pPr>
            <w:r w:rsidRPr="006842D7">
              <w:rPr>
                <w:rFonts w:ascii="Times New Roman"/>
                <w:sz w:val="22"/>
                <w:szCs w:val="22"/>
              </w:rPr>
              <w:t>2.9</w:t>
            </w:r>
          </w:p>
        </w:tc>
      </w:tr>
      <w:tr w:rsidR="00627D3D" w:rsidRPr="006842D7" w:rsidTr="00236B40">
        <w:trPr>
          <w:cantSplit/>
          <w:trHeight w:hRule="exact" w:val="348"/>
        </w:trPr>
        <w:tc>
          <w:tcPr>
            <w:tcW w:w="1568" w:type="dxa"/>
            <w:tcBorders>
              <w:bottom w:val="single" w:sz="4" w:space="0" w:color="auto"/>
              <w:right w:val="single" w:sz="4" w:space="0" w:color="auto"/>
            </w:tcBorders>
            <w:vAlign w:val="bottom"/>
          </w:tcPr>
          <w:p w:rsidR="00627D3D" w:rsidRPr="006842D7" w:rsidRDefault="00627D3D" w:rsidP="00A75CCB">
            <w:pPr>
              <w:widowControl/>
              <w:spacing w:line="240" w:lineRule="exact"/>
              <w:rPr>
                <w:rFonts w:ascii="Times New Roman"/>
                <w:b/>
                <w:sz w:val="22"/>
                <w:szCs w:val="22"/>
              </w:rPr>
            </w:pPr>
            <w:r w:rsidRPr="006842D7">
              <w:rPr>
                <w:rFonts w:ascii="Times New Roman"/>
                <w:b/>
                <w:sz w:val="22"/>
                <w:szCs w:val="22"/>
              </w:rPr>
              <w:t>93</w:t>
            </w:r>
            <w:r w:rsidRPr="006842D7">
              <w:rPr>
                <w:rFonts w:ascii="Times New Roman"/>
                <w:b/>
                <w:sz w:val="22"/>
                <w:szCs w:val="22"/>
              </w:rPr>
              <w:t>年</w:t>
            </w:r>
            <w:r w:rsidRPr="006842D7">
              <w:rPr>
                <w:rFonts w:ascii="Times New Roman"/>
                <w:b/>
                <w:sz w:val="22"/>
                <w:szCs w:val="22"/>
              </w:rPr>
              <w:t>6</w:t>
            </w:r>
            <w:r w:rsidRPr="006842D7">
              <w:rPr>
                <w:rFonts w:ascii="Times New Roman"/>
                <w:b/>
                <w:sz w:val="22"/>
                <w:szCs w:val="22"/>
              </w:rPr>
              <w:t>月</w:t>
            </w:r>
          </w:p>
        </w:tc>
        <w:tc>
          <w:tcPr>
            <w:tcW w:w="2435" w:type="dxa"/>
            <w:tcBorders>
              <w:left w:val="single" w:sz="4" w:space="0" w:color="auto"/>
              <w:bottom w:val="single" w:sz="4" w:space="0" w:color="auto"/>
            </w:tcBorders>
            <w:vAlign w:val="center"/>
          </w:tcPr>
          <w:p w:rsidR="00627D3D" w:rsidRPr="006842D7" w:rsidRDefault="00627D3D" w:rsidP="00627D3D">
            <w:pPr>
              <w:tabs>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 w:val="left" w:pos="12480"/>
              </w:tabs>
              <w:spacing w:line="360" w:lineRule="exact"/>
              <w:ind w:right="17"/>
              <w:jc w:val="right"/>
              <w:rPr>
                <w:rFonts w:ascii="Times New Roman"/>
                <w:sz w:val="22"/>
                <w:szCs w:val="22"/>
              </w:rPr>
            </w:pPr>
            <w:r w:rsidRPr="006842D7">
              <w:rPr>
                <w:rFonts w:ascii="Times New Roman"/>
                <w:sz w:val="22"/>
                <w:szCs w:val="22"/>
              </w:rPr>
              <w:t>100.0</w:t>
            </w:r>
          </w:p>
        </w:tc>
        <w:tc>
          <w:tcPr>
            <w:tcW w:w="2436" w:type="dxa"/>
            <w:tcBorders>
              <w:bottom w:val="single" w:sz="4" w:space="0" w:color="auto"/>
            </w:tcBorders>
            <w:vAlign w:val="center"/>
          </w:tcPr>
          <w:p w:rsidR="00627D3D" w:rsidRPr="006842D7" w:rsidRDefault="00627D3D" w:rsidP="00627D3D">
            <w:pPr>
              <w:tabs>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 w:val="left" w:pos="12480"/>
              </w:tabs>
              <w:spacing w:line="360" w:lineRule="exact"/>
              <w:ind w:right="17"/>
              <w:jc w:val="right"/>
              <w:rPr>
                <w:rFonts w:ascii="Times New Roman"/>
                <w:sz w:val="22"/>
                <w:szCs w:val="22"/>
              </w:rPr>
            </w:pPr>
            <w:r w:rsidRPr="006842D7">
              <w:rPr>
                <w:rFonts w:ascii="Times New Roman"/>
                <w:sz w:val="22"/>
                <w:szCs w:val="22"/>
              </w:rPr>
              <w:t xml:space="preserve">  97.5 </w:t>
            </w:r>
          </w:p>
        </w:tc>
        <w:tc>
          <w:tcPr>
            <w:tcW w:w="2436" w:type="dxa"/>
            <w:tcBorders>
              <w:bottom w:val="single" w:sz="4" w:space="0" w:color="auto"/>
            </w:tcBorders>
            <w:vAlign w:val="center"/>
          </w:tcPr>
          <w:p w:rsidR="00627D3D" w:rsidRPr="006842D7" w:rsidRDefault="00627D3D" w:rsidP="00627D3D">
            <w:pPr>
              <w:tabs>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 w:val="left" w:pos="12480"/>
              </w:tabs>
              <w:spacing w:line="360" w:lineRule="exact"/>
              <w:ind w:right="17"/>
              <w:jc w:val="right"/>
              <w:rPr>
                <w:rFonts w:ascii="Times New Roman"/>
                <w:sz w:val="22"/>
                <w:szCs w:val="22"/>
              </w:rPr>
            </w:pPr>
            <w:r w:rsidRPr="006842D7">
              <w:rPr>
                <w:rFonts w:ascii="Times New Roman"/>
                <w:sz w:val="22"/>
                <w:szCs w:val="22"/>
              </w:rPr>
              <w:t xml:space="preserve">  2.5 </w:t>
            </w:r>
          </w:p>
        </w:tc>
      </w:tr>
    </w:tbl>
    <w:p w:rsidR="00627D3D" w:rsidRPr="006842D7" w:rsidRDefault="00627D3D" w:rsidP="00AD318C">
      <w:pPr>
        <w:pStyle w:val="4"/>
        <w:numPr>
          <w:ilvl w:val="0"/>
          <w:numId w:val="0"/>
        </w:numPr>
        <w:spacing w:line="0" w:lineRule="atLeast"/>
        <w:rPr>
          <w:rFonts w:ascii="Times New Roman" w:hAnsi="Times New Roman"/>
          <w:sz w:val="12"/>
          <w:szCs w:val="12"/>
        </w:rPr>
      </w:pPr>
    </w:p>
    <w:tbl>
      <w:tblPr>
        <w:tblpPr w:leftFromText="180" w:rightFromText="180" w:vertAnchor="text" w:tblpXSpec="right" w:tblpY="1"/>
        <w:tblOverlap w:val="never"/>
        <w:tblW w:w="8875" w:type="dxa"/>
        <w:tblLayout w:type="fixed"/>
        <w:tblCellMar>
          <w:left w:w="28" w:type="dxa"/>
          <w:right w:w="28" w:type="dxa"/>
        </w:tblCellMar>
        <w:tblLook w:val="01E0" w:firstRow="1" w:lastRow="1" w:firstColumn="1" w:lastColumn="1" w:noHBand="0" w:noVBand="0"/>
      </w:tblPr>
      <w:tblGrid>
        <w:gridCol w:w="1568"/>
        <w:gridCol w:w="1986"/>
        <w:gridCol w:w="1140"/>
        <w:gridCol w:w="978"/>
        <w:gridCol w:w="981"/>
        <w:gridCol w:w="951"/>
        <w:gridCol w:w="1271"/>
      </w:tblGrid>
      <w:tr w:rsidR="006842D7" w:rsidRPr="006842D7" w:rsidTr="00627D3D">
        <w:trPr>
          <w:cantSplit/>
          <w:trHeight w:hRule="exact" w:val="113"/>
        </w:trPr>
        <w:tc>
          <w:tcPr>
            <w:tcW w:w="1568" w:type="dxa"/>
            <w:vMerge w:val="restart"/>
            <w:tcBorders>
              <w:top w:val="single" w:sz="4" w:space="0" w:color="auto"/>
              <w:right w:val="single" w:sz="4" w:space="0" w:color="auto"/>
            </w:tcBorders>
            <w:vAlign w:val="center"/>
          </w:tcPr>
          <w:p w:rsidR="00627D3D" w:rsidRPr="006842D7" w:rsidRDefault="00627D3D" w:rsidP="00A75CCB">
            <w:pPr>
              <w:spacing w:line="320" w:lineRule="exact"/>
              <w:jc w:val="center"/>
              <w:rPr>
                <w:rFonts w:ascii="Times New Roman"/>
                <w:sz w:val="22"/>
                <w:szCs w:val="22"/>
              </w:rPr>
            </w:pPr>
            <w:r w:rsidRPr="006842D7">
              <w:rPr>
                <w:rFonts w:ascii="Times New Roman"/>
                <w:sz w:val="22"/>
                <w:szCs w:val="22"/>
              </w:rPr>
              <w:t>項</w:t>
            </w:r>
            <w:r w:rsidRPr="006842D7">
              <w:rPr>
                <w:rFonts w:ascii="Times New Roman"/>
                <w:sz w:val="22"/>
                <w:szCs w:val="22"/>
              </w:rPr>
              <w:t xml:space="preserve">   </w:t>
            </w:r>
            <w:r w:rsidRPr="006842D7">
              <w:rPr>
                <w:rFonts w:ascii="Times New Roman"/>
                <w:sz w:val="22"/>
                <w:szCs w:val="22"/>
              </w:rPr>
              <w:t>目</w:t>
            </w:r>
            <w:r w:rsidRPr="006842D7">
              <w:rPr>
                <w:rFonts w:ascii="Times New Roman"/>
                <w:sz w:val="22"/>
                <w:szCs w:val="22"/>
              </w:rPr>
              <w:t xml:space="preserve">   </w:t>
            </w:r>
            <w:r w:rsidRPr="006842D7">
              <w:rPr>
                <w:rFonts w:ascii="Times New Roman"/>
                <w:sz w:val="22"/>
                <w:szCs w:val="22"/>
              </w:rPr>
              <w:t>別</w:t>
            </w:r>
          </w:p>
        </w:tc>
        <w:tc>
          <w:tcPr>
            <w:tcW w:w="1986" w:type="dxa"/>
            <w:vMerge w:val="restart"/>
            <w:tcBorders>
              <w:top w:val="single" w:sz="4" w:space="0" w:color="auto"/>
              <w:right w:val="single" w:sz="4" w:space="0" w:color="auto"/>
            </w:tcBorders>
            <w:shd w:val="clear" w:color="auto" w:fill="auto"/>
            <w:vAlign w:val="center"/>
          </w:tcPr>
          <w:p w:rsidR="00627D3D" w:rsidRPr="006842D7" w:rsidRDefault="00627D3D" w:rsidP="00A75CCB">
            <w:pPr>
              <w:spacing w:line="320" w:lineRule="exact"/>
              <w:ind w:right="57"/>
              <w:jc w:val="center"/>
              <w:rPr>
                <w:rFonts w:ascii="Times New Roman"/>
                <w:sz w:val="22"/>
                <w:szCs w:val="22"/>
              </w:rPr>
            </w:pPr>
            <w:r w:rsidRPr="006842D7">
              <w:rPr>
                <w:rFonts w:ascii="Times New Roman"/>
                <w:sz w:val="22"/>
                <w:szCs w:val="22"/>
              </w:rPr>
              <w:t>總</w:t>
            </w:r>
            <w:r w:rsidRPr="006842D7">
              <w:rPr>
                <w:rFonts w:ascii="Times New Roman"/>
                <w:sz w:val="22"/>
                <w:szCs w:val="22"/>
              </w:rPr>
              <w:t xml:space="preserve"> </w:t>
            </w:r>
            <w:r w:rsidRPr="006842D7">
              <w:rPr>
                <w:rFonts w:ascii="Times New Roman"/>
                <w:sz w:val="22"/>
                <w:szCs w:val="22"/>
              </w:rPr>
              <w:t xml:space="preserve">　計</w:t>
            </w:r>
          </w:p>
        </w:tc>
        <w:tc>
          <w:tcPr>
            <w:tcW w:w="1140" w:type="dxa"/>
            <w:vMerge w:val="restart"/>
            <w:tcBorders>
              <w:top w:val="single" w:sz="4" w:space="0" w:color="auto"/>
              <w:left w:val="single" w:sz="4" w:space="0" w:color="auto"/>
              <w:right w:val="single" w:sz="4" w:space="0" w:color="auto"/>
            </w:tcBorders>
            <w:vAlign w:val="center"/>
          </w:tcPr>
          <w:p w:rsidR="00627D3D" w:rsidRPr="006842D7" w:rsidRDefault="00627D3D" w:rsidP="00A75CCB">
            <w:pPr>
              <w:spacing w:line="320" w:lineRule="exact"/>
              <w:jc w:val="center"/>
              <w:rPr>
                <w:rFonts w:ascii="Times New Roman"/>
                <w:sz w:val="22"/>
                <w:szCs w:val="22"/>
              </w:rPr>
            </w:pPr>
            <w:r w:rsidRPr="006842D7">
              <w:rPr>
                <w:rFonts w:ascii="Times New Roman"/>
                <w:sz w:val="22"/>
                <w:szCs w:val="22"/>
              </w:rPr>
              <w:t>沒有提</w:t>
            </w:r>
          </w:p>
          <w:p w:rsidR="00627D3D" w:rsidRPr="006842D7" w:rsidRDefault="00627D3D" w:rsidP="00A75CCB">
            <w:pPr>
              <w:spacing w:line="320" w:lineRule="exact"/>
              <w:jc w:val="center"/>
              <w:rPr>
                <w:rFonts w:ascii="Times New Roman"/>
                <w:sz w:val="22"/>
                <w:szCs w:val="22"/>
              </w:rPr>
            </w:pPr>
            <w:r w:rsidRPr="006842D7">
              <w:rPr>
                <w:rFonts w:ascii="Times New Roman"/>
                <w:sz w:val="22"/>
                <w:szCs w:val="22"/>
              </w:rPr>
              <w:t>供膳宿</w:t>
            </w:r>
          </w:p>
        </w:tc>
        <w:tc>
          <w:tcPr>
            <w:tcW w:w="4181" w:type="dxa"/>
            <w:gridSpan w:val="4"/>
            <w:tcBorders>
              <w:top w:val="single" w:sz="4" w:space="0" w:color="auto"/>
              <w:left w:val="single" w:sz="4" w:space="0" w:color="auto"/>
            </w:tcBorders>
            <w:vAlign w:val="center"/>
          </w:tcPr>
          <w:p w:rsidR="00627D3D" w:rsidRPr="006842D7" w:rsidRDefault="00627D3D" w:rsidP="00A75CCB">
            <w:pPr>
              <w:spacing w:line="320" w:lineRule="exact"/>
              <w:ind w:right="113"/>
              <w:rPr>
                <w:rFonts w:ascii="Times New Roman"/>
                <w:sz w:val="22"/>
                <w:szCs w:val="22"/>
              </w:rPr>
            </w:pPr>
          </w:p>
        </w:tc>
      </w:tr>
      <w:tr w:rsidR="006842D7" w:rsidRPr="006842D7" w:rsidTr="00627D3D">
        <w:trPr>
          <w:cantSplit/>
          <w:trHeight w:val="216"/>
        </w:trPr>
        <w:tc>
          <w:tcPr>
            <w:tcW w:w="1568" w:type="dxa"/>
            <w:vMerge/>
            <w:tcBorders>
              <w:right w:val="single" w:sz="4" w:space="0" w:color="auto"/>
            </w:tcBorders>
            <w:vAlign w:val="center"/>
          </w:tcPr>
          <w:p w:rsidR="00627D3D" w:rsidRPr="006842D7" w:rsidRDefault="00627D3D" w:rsidP="00A75CCB">
            <w:pPr>
              <w:spacing w:line="320" w:lineRule="exact"/>
              <w:jc w:val="center"/>
              <w:rPr>
                <w:rFonts w:ascii="Times New Roman"/>
                <w:sz w:val="22"/>
                <w:szCs w:val="22"/>
              </w:rPr>
            </w:pPr>
          </w:p>
        </w:tc>
        <w:tc>
          <w:tcPr>
            <w:tcW w:w="1986" w:type="dxa"/>
            <w:vMerge/>
            <w:tcBorders>
              <w:right w:val="single" w:sz="4" w:space="0" w:color="auto"/>
            </w:tcBorders>
            <w:shd w:val="clear" w:color="auto" w:fill="auto"/>
            <w:vAlign w:val="center"/>
          </w:tcPr>
          <w:p w:rsidR="00627D3D" w:rsidRPr="006842D7" w:rsidRDefault="00627D3D" w:rsidP="00A75CCB">
            <w:pPr>
              <w:spacing w:line="320" w:lineRule="exact"/>
              <w:ind w:right="57"/>
              <w:jc w:val="center"/>
              <w:rPr>
                <w:rFonts w:ascii="Times New Roman"/>
                <w:sz w:val="22"/>
                <w:szCs w:val="22"/>
              </w:rPr>
            </w:pPr>
          </w:p>
        </w:tc>
        <w:tc>
          <w:tcPr>
            <w:tcW w:w="1140" w:type="dxa"/>
            <w:vMerge/>
            <w:tcBorders>
              <w:left w:val="single" w:sz="4" w:space="0" w:color="auto"/>
              <w:right w:val="single" w:sz="4" w:space="0" w:color="auto"/>
            </w:tcBorders>
            <w:vAlign w:val="center"/>
          </w:tcPr>
          <w:p w:rsidR="00627D3D" w:rsidRPr="006842D7" w:rsidRDefault="00627D3D" w:rsidP="00A75CCB">
            <w:pPr>
              <w:spacing w:line="320" w:lineRule="exact"/>
              <w:jc w:val="center"/>
              <w:rPr>
                <w:rFonts w:ascii="Times New Roman"/>
                <w:sz w:val="22"/>
                <w:szCs w:val="22"/>
              </w:rPr>
            </w:pPr>
          </w:p>
        </w:tc>
        <w:tc>
          <w:tcPr>
            <w:tcW w:w="978" w:type="dxa"/>
            <w:vMerge w:val="restart"/>
            <w:tcBorders>
              <w:left w:val="single" w:sz="4" w:space="0" w:color="auto"/>
            </w:tcBorders>
            <w:vAlign w:val="center"/>
          </w:tcPr>
          <w:p w:rsidR="00627D3D" w:rsidRPr="006842D7" w:rsidRDefault="00627D3D" w:rsidP="00A75CCB">
            <w:pPr>
              <w:spacing w:line="320" w:lineRule="exact"/>
              <w:jc w:val="center"/>
              <w:rPr>
                <w:rFonts w:ascii="Times New Roman"/>
                <w:sz w:val="22"/>
                <w:szCs w:val="22"/>
              </w:rPr>
            </w:pPr>
            <w:r w:rsidRPr="006842D7">
              <w:rPr>
                <w:rFonts w:ascii="Times New Roman"/>
                <w:sz w:val="22"/>
                <w:szCs w:val="22"/>
              </w:rPr>
              <w:t>有提供</w:t>
            </w:r>
            <w:r w:rsidRPr="006842D7">
              <w:rPr>
                <w:rFonts w:ascii="Times New Roman"/>
                <w:sz w:val="22"/>
                <w:szCs w:val="22"/>
              </w:rPr>
              <w:t xml:space="preserve"> </w:t>
            </w:r>
            <w:r w:rsidRPr="006842D7">
              <w:rPr>
                <w:rFonts w:ascii="Times New Roman"/>
                <w:sz w:val="22"/>
                <w:szCs w:val="22"/>
              </w:rPr>
              <w:t>膳宿</w:t>
            </w:r>
          </w:p>
        </w:tc>
        <w:tc>
          <w:tcPr>
            <w:tcW w:w="3203" w:type="dxa"/>
            <w:gridSpan w:val="3"/>
            <w:tcBorders>
              <w:top w:val="single" w:sz="4" w:space="0" w:color="auto"/>
              <w:left w:val="single" w:sz="4" w:space="0" w:color="auto"/>
            </w:tcBorders>
            <w:vAlign w:val="center"/>
          </w:tcPr>
          <w:p w:rsidR="00627D3D" w:rsidRPr="006842D7" w:rsidRDefault="00627D3D" w:rsidP="00A75CCB">
            <w:pPr>
              <w:spacing w:line="320" w:lineRule="exact"/>
              <w:ind w:left="113" w:right="113"/>
              <w:jc w:val="center"/>
              <w:rPr>
                <w:rFonts w:ascii="Times New Roman"/>
                <w:sz w:val="22"/>
                <w:szCs w:val="22"/>
              </w:rPr>
            </w:pPr>
            <w:r w:rsidRPr="006842D7">
              <w:rPr>
                <w:rFonts w:ascii="Times New Roman"/>
                <w:sz w:val="22"/>
                <w:szCs w:val="22"/>
              </w:rPr>
              <w:t>是否扣除費用</w:t>
            </w:r>
          </w:p>
        </w:tc>
      </w:tr>
      <w:tr w:rsidR="006842D7" w:rsidRPr="006842D7" w:rsidTr="00627D3D">
        <w:trPr>
          <w:cantSplit/>
          <w:trHeight w:hRule="exact" w:val="85"/>
        </w:trPr>
        <w:tc>
          <w:tcPr>
            <w:tcW w:w="1568" w:type="dxa"/>
            <w:vMerge/>
            <w:tcBorders>
              <w:right w:val="single" w:sz="4" w:space="0" w:color="auto"/>
            </w:tcBorders>
            <w:vAlign w:val="center"/>
          </w:tcPr>
          <w:p w:rsidR="00627D3D" w:rsidRPr="006842D7" w:rsidRDefault="00627D3D" w:rsidP="00A75CCB">
            <w:pPr>
              <w:spacing w:line="320" w:lineRule="exact"/>
              <w:jc w:val="center"/>
              <w:rPr>
                <w:rFonts w:ascii="Times New Roman"/>
                <w:sz w:val="22"/>
                <w:szCs w:val="22"/>
              </w:rPr>
            </w:pPr>
          </w:p>
        </w:tc>
        <w:tc>
          <w:tcPr>
            <w:tcW w:w="1986" w:type="dxa"/>
            <w:vMerge/>
            <w:tcBorders>
              <w:right w:val="single" w:sz="4" w:space="0" w:color="auto"/>
            </w:tcBorders>
            <w:shd w:val="clear" w:color="auto" w:fill="auto"/>
            <w:vAlign w:val="center"/>
          </w:tcPr>
          <w:p w:rsidR="00627D3D" w:rsidRPr="006842D7" w:rsidRDefault="00627D3D" w:rsidP="00A75CCB">
            <w:pPr>
              <w:spacing w:line="320" w:lineRule="exact"/>
              <w:ind w:right="57"/>
              <w:jc w:val="center"/>
              <w:rPr>
                <w:rFonts w:ascii="Times New Roman"/>
                <w:sz w:val="22"/>
                <w:szCs w:val="22"/>
              </w:rPr>
            </w:pPr>
          </w:p>
        </w:tc>
        <w:tc>
          <w:tcPr>
            <w:tcW w:w="1140" w:type="dxa"/>
            <w:vMerge/>
            <w:tcBorders>
              <w:left w:val="single" w:sz="4" w:space="0" w:color="auto"/>
              <w:right w:val="single" w:sz="4" w:space="0" w:color="auto"/>
            </w:tcBorders>
            <w:vAlign w:val="center"/>
          </w:tcPr>
          <w:p w:rsidR="00627D3D" w:rsidRPr="006842D7" w:rsidRDefault="00627D3D" w:rsidP="00A75CCB">
            <w:pPr>
              <w:spacing w:line="320" w:lineRule="exact"/>
              <w:jc w:val="center"/>
              <w:rPr>
                <w:rFonts w:ascii="Times New Roman"/>
                <w:sz w:val="22"/>
                <w:szCs w:val="22"/>
              </w:rPr>
            </w:pPr>
          </w:p>
        </w:tc>
        <w:tc>
          <w:tcPr>
            <w:tcW w:w="978" w:type="dxa"/>
            <w:vMerge/>
            <w:tcBorders>
              <w:left w:val="single" w:sz="4" w:space="0" w:color="auto"/>
            </w:tcBorders>
            <w:vAlign w:val="center"/>
          </w:tcPr>
          <w:p w:rsidR="00627D3D" w:rsidRPr="006842D7" w:rsidRDefault="00627D3D" w:rsidP="00A75CCB">
            <w:pPr>
              <w:spacing w:line="320" w:lineRule="exact"/>
              <w:jc w:val="center"/>
              <w:rPr>
                <w:rFonts w:ascii="Times New Roman"/>
                <w:sz w:val="22"/>
                <w:szCs w:val="22"/>
              </w:rPr>
            </w:pPr>
          </w:p>
        </w:tc>
        <w:tc>
          <w:tcPr>
            <w:tcW w:w="981" w:type="dxa"/>
            <w:vMerge w:val="restart"/>
            <w:tcBorders>
              <w:top w:val="single" w:sz="4" w:space="0" w:color="auto"/>
              <w:left w:val="single" w:sz="4" w:space="0" w:color="auto"/>
            </w:tcBorders>
            <w:vAlign w:val="center"/>
          </w:tcPr>
          <w:p w:rsidR="00627D3D" w:rsidRPr="006842D7" w:rsidRDefault="00627D3D" w:rsidP="00A75CCB">
            <w:pPr>
              <w:spacing w:line="320" w:lineRule="exact"/>
              <w:ind w:left="113" w:right="113"/>
              <w:jc w:val="center"/>
              <w:rPr>
                <w:rFonts w:ascii="Times New Roman"/>
                <w:sz w:val="22"/>
                <w:szCs w:val="22"/>
              </w:rPr>
            </w:pPr>
            <w:r w:rsidRPr="006842D7">
              <w:rPr>
                <w:rFonts w:ascii="Times New Roman"/>
                <w:sz w:val="22"/>
                <w:szCs w:val="22"/>
              </w:rPr>
              <w:t>否</w:t>
            </w:r>
          </w:p>
        </w:tc>
        <w:tc>
          <w:tcPr>
            <w:tcW w:w="951" w:type="dxa"/>
            <w:vMerge w:val="restart"/>
            <w:tcBorders>
              <w:top w:val="single" w:sz="4" w:space="0" w:color="auto"/>
              <w:left w:val="single" w:sz="4" w:space="0" w:color="auto"/>
            </w:tcBorders>
            <w:vAlign w:val="center"/>
          </w:tcPr>
          <w:p w:rsidR="00627D3D" w:rsidRPr="006842D7" w:rsidRDefault="00627D3D" w:rsidP="00A75CCB">
            <w:pPr>
              <w:spacing w:line="320" w:lineRule="exact"/>
              <w:jc w:val="center"/>
              <w:rPr>
                <w:rFonts w:ascii="Times New Roman"/>
                <w:sz w:val="22"/>
                <w:szCs w:val="22"/>
              </w:rPr>
            </w:pPr>
            <w:r w:rsidRPr="006842D7">
              <w:rPr>
                <w:rFonts w:ascii="Times New Roman"/>
                <w:sz w:val="22"/>
                <w:szCs w:val="22"/>
              </w:rPr>
              <w:t>是</w:t>
            </w:r>
          </w:p>
        </w:tc>
        <w:tc>
          <w:tcPr>
            <w:tcW w:w="1271" w:type="dxa"/>
            <w:tcBorders>
              <w:top w:val="single" w:sz="4" w:space="0" w:color="auto"/>
              <w:bottom w:val="single" w:sz="4" w:space="0" w:color="auto"/>
            </w:tcBorders>
            <w:vAlign w:val="center"/>
          </w:tcPr>
          <w:p w:rsidR="00627D3D" w:rsidRPr="006842D7" w:rsidRDefault="00627D3D" w:rsidP="00A75CCB">
            <w:pPr>
              <w:spacing w:line="320" w:lineRule="exact"/>
              <w:ind w:left="113" w:right="113"/>
              <w:jc w:val="center"/>
              <w:rPr>
                <w:rFonts w:ascii="Times New Roman"/>
                <w:sz w:val="22"/>
                <w:szCs w:val="22"/>
              </w:rPr>
            </w:pPr>
          </w:p>
        </w:tc>
      </w:tr>
      <w:tr w:rsidR="006842D7" w:rsidRPr="006842D7" w:rsidTr="00627D3D">
        <w:trPr>
          <w:cantSplit/>
          <w:trHeight w:val="368"/>
        </w:trPr>
        <w:tc>
          <w:tcPr>
            <w:tcW w:w="1568" w:type="dxa"/>
            <w:vMerge/>
            <w:tcBorders>
              <w:bottom w:val="single" w:sz="4" w:space="0" w:color="auto"/>
              <w:right w:val="single" w:sz="4" w:space="0" w:color="auto"/>
            </w:tcBorders>
            <w:vAlign w:val="center"/>
          </w:tcPr>
          <w:p w:rsidR="00627D3D" w:rsidRPr="006842D7" w:rsidRDefault="00627D3D" w:rsidP="00A75CCB">
            <w:pPr>
              <w:spacing w:line="320" w:lineRule="exact"/>
              <w:jc w:val="center"/>
              <w:rPr>
                <w:rFonts w:ascii="Times New Roman"/>
                <w:sz w:val="22"/>
                <w:szCs w:val="22"/>
              </w:rPr>
            </w:pPr>
          </w:p>
        </w:tc>
        <w:tc>
          <w:tcPr>
            <w:tcW w:w="1986" w:type="dxa"/>
            <w:vMerge/>
            <w:tcBorders>
              <w:bottom w:val="single" w:sz="4" w:space="0" w:color="auto"/>
              <w:right w:val="single" w:sz="4" w:space="0" w:color="auto"/>
            </w:tcBorders>
            <w:shd w:val="clear" w:color="auto" w:fill="auto"/>
            <w:vAlign w:val="center"/>
          </w:tcPr>
          <w:p w:rsidR="00627D3D" w:rsidRPr="006842D7" w:rsidRDefault="00627D3D" w:rsidP="00A75CCB">
            <w:pPr>
              <w:spacing w:line="320" w:lineRule="exact"/>
              <w:ind w:right="57"/>
              <w:jc w:val="center"/>
              <w:rPr>
                <w:rFonts w:ascii="Times New Roman"/>
                <w:sz w:val="22"/>
                <w:szCs w:val="22"/>
              </w:rPr>
            </w:pPr>
          </w:p>
        </w:tc>
        <w:tc>
          <w:tcPr>
            <w:tcW w:w="1140" w:type="dxa"/>
            <w:vMerge/>
            <w:tcBorders>
              <w:left w:val="single" w:sz="4" w:space="0" w:color="auto"/>
              <w:bottom w:val="single" w:sz="4" w:space="0" w:color="auto"/>
              <w:right w:val="single" w:sz="4" w:space="0" w:color="auto"/>
            </w:tcBorders>
            <w:vAlign w:val="center"/>
          </w:tcPr>
          <w:p w:rsidR="00627D3D" w:rsidRPr="006842D7" w:rsidRDefault="00627D3D" w:rsidP="00A75CCB">
            <w:pPr>
              <w:spacing w:line="320" w:lineRule="exact"/>
              <w:jc w:val="center"/>
              <w:rPr>
                <w:rFonts w:ascii="Times New Roman"/>
                <w:sz w:val="22"/>
                <w:szCs w:val="22"/>
              </w:rPr>
            </w:pPr>
          </w:p>
        </w:tc>
        <w:tc>
          <w:tcPr>
            <w:tcW w:w="978" w:type="dxa"/>
            <w:vMerge/>
            <w:tcBorders>
              <w:left w:val="single" w:sz="4" w:space="0" w:color="auto"/>
              <w:bottom w:val="single" w:sz="4" w:space="0" w:color="auto"/>
            </w:tcBorders>
            <w:vAlign w:val="center"/>
          </w:tcPr>
          <w:p w:rsidR="00627D3D" w:rsidRPr="006842D7" w:rsidRDefault="00627D3D" w:rsidP="00A75CCB">
            <w:pPr>
              <w:spacing w:line="320" w:lineRule="exact"/>
              <w:jc w:val="center"/>
              <w:rPr>
                <w:rFonts w:ascii="Times New Roman"/>
                <w:sz w:val="22"/>
                <w:szCs w:val="22"/>
              </w:rPr>
            </w:pPr>
          </w:p>
        </w:tc>
        <w:tc>
          <w:tcPr>
            <w:tcW w:w="981" w:type="dxa"/>
            <w:vMerge/>
            <w:tcBorders>
              <w:left w:val="single" w:sz="4" w:space="0" w:color="auto"/>
              <w:bottom w:val="single" w:sz="4" w:space="0" w:color="auto"/>
            </w:tcBorders>
            <w:vAlign w:val="center"/>
          </w:tcPr>
          <w:p w:rsidR="00627D3D" w:rsidRPr="006842D7" w:rsidRDefault="00627D3D" w:rsidP="00A75CCB">
            <w:pPr>
              <w:spacing w:line="320" w:lineRule="exact"/>
              <w:ind w:left="113" w:right="113"/>
              <w:jc w:val="center"/>
              <w:rPr>
                <w:rFonts w:ascii="Times New Roman"/>
                <w:sz w:val="22"/>
                <w:szCs w:val="22"/>
              </w:rPr>
            </w:pPr>
          </w:p>
        </w:tc>
        <w:tc>
          <w:tcPr>
            <w:tcW w:w="951" w:type="dxa"/>
            <w:vMerge/>
            <w:tcBorders>
              <w:left w:val="single" w:sz="4" w:space="0" w:color="auto"/>
              <w:bottom w:val="single" w:sz="4" w:space="0" w:color="auto"/>
            </w:tcBorders>
            <w:vAlign w:val="center"/>
          </w:tcPr>
          <w:p w:rsidR="00627D3D" w:rsidRPr="006842D7" w:rsidRDefault="00627D3D" w:rsidP="00A75CCB">
            <w:pPr>
              <w:spacing w:line="320" w:lineRule="exact"/>
              <w:ind w:right="57"/>
              <w:jc w:val="center"/>
              <w:rPr>
                <w:rFonts w:ascii="Times New Roman"/>
                <w:sz w:val="22"/>
                <w:szCs w:val="22"/>
              </w:rPr>
            </w:pPr>
          </w:p>
        </w:tc>
        <w:tc>
          <w:tcPr>
            <w:tcW w:w="1271" w:type="dxa"/>
            <w:tcBorders>
              <w:top w:val="single" w:sz="4" w:space="0" w:color="auto"/>
              <w:left w:val="single" w:sz="4" w:space="0" w:color="auto"/>
              <w:bottom w:val="single" w:sz="4" w:space="0" w:color="auto"/>
            </w:tcBorders>
            <w:vAlign w:val="center"/>
          </w:tcPr>
          <w:p w:rsidR="00627D3D" w:rsidRPr="006842D7" w:rsidRDefault="00627D3D" w:rsidP="00A75CCB">
            <w:pPr>
              <w:spacing w:line="200" w:lineRule="exact"/>
              <w:ind w:right="57"/>
              <w:jc w:val="center"/>
              <w:rPr>
                <w:rFonts w:ascii="Times New Roman"/>
                <w:sz w:val="22"/>
                <w:szCs w:val="22"/>
              </w:rPr>
            </w:pPr>
            <w:r w:rsidRPr="006842D7">
              <w:rPr>
                <w:rFonts w:ascii="Times New Roman"/>
                <w:sz w:val="22"/>
                <w:szCs w:val="22"/>
              </w:rPr>
              <w:t>每人</w:t>
            </w:r>
          </w:p>
          <w:p w:rsidR="00627D3D" w:rsidRPr="006842D7" w:rsidRDefault="00627D3D" w:rsidP="00A75CCB">
            <w:pPr>
              <w:spacing w:line="200" w:lineRule="exact"/>
              <w:ind w:right="57"/>
              <w:jc w:val="center"/>
              <w:rPr>
                <w:rFonts w:ascii="Times New Roman"/>
                <w:sz w:val="22"/>
                <w:szCs w:val="22"/>
              </w:rPr>
            </w:pPr>
            <w:r w:rsidRPr="006842D7">
              <w:rPr>
                <w:rFonts w:ascii="Times New Roman"/>
                <w:sz w:val="22"/>
                <w:szCs w:val="22"/>
              </w:rPr>
              <w:t>扣除金額</w:t>
            </w:r>
          </w:p>
        </w:tc>
      </w:tr>
      <w:tr w:rsidR="006842D7" w:rsidRPr="006842D7" w:rsidTr="00627D3D">
        <w:trPr>
          <w:cantSplit/>
          <w:trHeight w:hRule="exact" w:val="284"/>
        </w:trPr>
        <w:tc>
          <w:tcPr>
            <w:tcW w:w="1568" w:type="dxa"/>
            <w:tcBorders>
              <w:right w:val="single" w:sz="4" w:space="0" w:color="auto"/>
            </w:tcBorders>
            <w:vAlign w:val="center"/>
          </w:tcPr>
          <w:p w:rsidR="00627D3D" w:rsidRPr="006842D7" w:rsidRDefault="00627D3D" w:rsidP="00A75CCB">
            <w:pPr>
              <w:widowControl/>
              <w:spacing w:line="240" w:lineRule="exact"/>
              <w:rPr>
                <w:rFonts w:ascii="Times New Roman"/>
                <w:b/>
                <w:sz w:val="22"/>
                <w:szCs w:val="22"/>
              </w:rPr>
            </w:pPr>
            <w:r w:rsidRPr="006842D7">
              <w:rPr>
                <w:rFonts w:ascii="Times New Roman"/>
                <w:b/>
                <w:sz w:val="22"/>
                <w:szCs w:val="22"/>
              </w:rPr>
              <w:t>94</w:t>
            </w:r>
            <w:r w:rsidRPr="006842D7">
              <w:rPr>
                <w:rFonts w:ascii="Times New Roman"/>
                <w:b/>
                <w:sz w:val="22"/>
                <w:szCs w:val="22"/>
              </w:rPr>
              <w:t>年</w:t>
            </w:r>
            <w:r w:rsidRPr="006842D7">
              <w:rPr>
                <w:rFonts w:ascii="Times New Roman"/>
                <w:b/>
                <w:sz w:val="22"/>
                <w:szCs w:val="22"/>
              </w:rPr>
              <w:t>6</w:t>
            </w:r>
            <w:r w:rsidRPr="006842D7">
              <w:rPr>
                <w:rFonts w:ascii="Times New Roman"/>
                <w:b/>
                <w:sz w:val="22"/>
                <w:szCs w:val="22"/>
              </w:rPr>
              <w:t>月</w:t>
            </w:r>
          </w:p>
        </w:tc>
        <w:tc>
          <w:tcPr>
            <w:tcW w:w="1986" w:type="dxa"/>
            <w:tcBorders>
              <w:left w:val="single" w:sz="4" w:space="0" w:color="auto"/>
            </w:tcBorders>
            <w:vAlign w:val="center"/>
          </w:tcPr>
          <w:p w:rsidR="00627D3D" w:rsidRPr="006842D7" w:rsidRDefault="00627D3D" w:rsidP="00A75CCB">
            <w:pPr>
              <w:tabs>
                <w:tab w:val="right" w:pos="967"/>
              </w:tabs>
              <w:spacing w:line="320" w:lineRule="exact"/>
              <w:ind w:right="57"/>
              <w:jc w:val="right"/>
              <w:rPr>
                <w:rFonts w:ascii="Times New Roman"/>
                <w:sz w:val="22"/>
                <w:szCs w:val="22"/>
              </w:rPr>
            </w:pPr>
            <w:r w:rsidRPr="006842D7">
              <w:rPr>
                <w:rFonts w:ascii="Times New Roman"/>
                <w:sz w:val="22"/>
                <w:szCs w:val="22"/>
              </w:rPr>
              <w:t>100.0</w:t>
            </w:r>
          </w:p>
        </w:tc>
        <w:tc>
          <w:tcPr>
            <w:tcW w:w="1140" w:type="dxa"/>
            <w:vAlign w:val="center"/>
          </w:tcPr>
          <w:p w:rsidR="00627D3D" w:rsidRPr="006842D7" w:rsidRDefault="00627D3D" w:rsidP="00A75CCB">
            <w:pPr>
              <w:spacing w:line="320" w:lineRule="exact"/>
              <w:jc w:val="right"/>
              <w:rPr>
                <w:rFonts w:ascii="Times New Roman"/>
                <w:sz w:val="22"/>
                <w:szCs w:val="22"/>
              </w:rPr>
            </w:pPr>
            <w:r w:rsidRPr="006842D7">
              <w:rPr>
                <w:rFonts w:ascii="Times New Roman"/>
                <w:sz w:val="22"/>
                <w:szCs w:val="22"/>
              </w:rPr>
              <w:t xml:space="preserve"> 3.1</w:t>
            </w:r>
          </w:p>
        </w:tc>
        <w:tc>
          <w:tcPr>
            <w:tcW w:w="978" w:type="dxa"/>
            <w:vAlign w:val="center"/>
          </w:tcPr>
          <w:p w:rsidR="00627D3D" w:rsidRPr="006842D7" w:rsidRDefault="00627D3D" w:rsidP="00A75CCB">
            <w:pPr>
              <w:spacing w:line="320" w:lineRule="exact"/>
              <w:jc w:val="right"/>
              <w:rPr>
                <w:rFonts w:ascii="Times New Roman"/>
                <w:sz w:val="22"/>
                <w:szCs w:val="22"/>
              </w:rPr>
            </w:pPr>
            <w:r w:rsidRPr="006842D7">
              <w:rPr>
                <w:rFonts w:ascii="Times New Roman"/>
                <w:sz w:val="22"/>
                <w:szCs w:val="22"/>
              </w:rPr>
              <w:t>97.0</w:t>
            </w:r>
          </w:p>
        </w:tc>
        <w:tc>
          <w:tcPr>
            <w:tcW w:w="981" w:type="dxa"/>
            <w:vAlign w:val="center"/>
          </w:tcPr>
          <w:p w:rsidR="00627D3D" w:rsidRPr="006842D7" w:rsidRDefault="00627D3D" w:rsidP="00A75CCB">
            <w:pPr>
              <w:spacing w:line="320" w:lineRule="exact"/>
              <w:jc w:val="right"/>
              <w:rPr>
                <w:rFonts w:ascii="Times New Roman"/>
                <w:sz w:val="22"/>
                <w:szCs w:val="22"/>
              </w:rPr>
            </w:pPr>
            <w:r w:rsidRPr="006842D7">
              <w:rPr>
                <w:rFonts w:ascii="Times New Roman"/>
                <w:sz w:val="22"/>
                <w:szCs w:val="22"/>
              </w:rPr>
              <w:t>40.2</w:t>
            </w:r>
          </w:p>
        </w:tc>
        <w:tc>
          <w:tcPr>
            <w:tcW w:w="951" w:type="dxa"/>
            <w:vAlign w:val="center"/>
          </w:tcPr>
          <w:p w:rsidR="00627D3D" w:rsidRPr="006842D7" w:rsidRDefault="00627D3D" w:rsidP="00A75CCB">
            <w:pPr>
              <w:spacing w:line="320" w:lineRule="exact"/>
              <w:ind w:right="2"/>
              <w:jc w:val="right"/>
              <w:rPr>
                <w:rFonts w:ascii="Times New Roman"/>
                <w:sz w:val="22"/>
                <w:szCs w:val="22"/>
              </w:rPr>
            </w:pPr>
            <w:r w:rsidRPr="006842D7">
              <w:rPr>
                <w:rFonts w:ascii="Times New Roman"/>
                <w:sz w:val="22"/>
                <w:szCs w:val="22"/>
              </w:rPr>
              <w:t>56.8</w:t>
            </w:r>
          </w:p>
        </w:tc>
        <w:tc>
          <w:tcPr>
            <w:tcW w:w="1271" w:type="dxa"/>
            <w:tcBorders>
              <w:left w:val="nil"/>
            </w:tcBorders>
            <w:vAlign w:val="center"/>
          </w:tcPr>
          <w:p w:rsidR="00627D3D" w:rsidRPr="006842D7" w:rsidRDefault="00627D3D" w:rsidP="00A75CCB">
            <w:pPr>
              <w:spacing w:line="320" w:lineRule="exact"/>
              <w:ind w:right="2"/>
              <w:jc w:val="right"/>
              <w:rPr>
                <w:rFonts w:ascii="Times New Roman"/>
                <w:sz w:val="22"/>
                <w:szCs w:val="22"/>
              </w:rPr>
            </w:pPr>
            <w:r w:rsidRPr="006842D7">
              <w:rPr>
                <w:rFonts w:ascii="Times New Roman"/>
                <w:sz w:val="22"/>
                <w:szCs w:val="22"/>
              </w:rPr>
              <w:t>2,233</w:t>
            </w:r>
          </w:p>
        </w:tc>
      </w:tr>
      <w:tr w:rsidR="006842D7" w:rsidRPr="006842D7" w:rsidTr="00627D3D">
        <w:trPr>
          <w:cantSplit/>
          <w:trHeight w:hRule="exact" w:val="284"/>
        </w:trPr>
        <w:tc>
          <w:tcPr>
            <w:tcW w:w="1568" w:type="dxa"/>
            <w:tcBorders>
              <w:right w:val="single" w:sz="4" w:space="0" w:color="auto"/>
            </w:tcBorders>
            <w:vAlign w:val="center"/>
          </w:tcPr>
          <w:p w:rsidR="00627D3D" w:rsidRPr="006842D7" w:rsidRDefault="00627D3D" w:rsidP="00A75CCB">
            <w:pPr>
              <w:widowControl/>
              <w:spacing w:line="240" w:lineRule="exact"/>
              <w:rPr>
                <w:rFonts w:ascii="Times New Roman"/>
                <w:b/>
                <w:sz w:val="22"/>
                <w:szCs w:val="22"/>
              </w:rPr>
            </w:pPr>
            <w:r w:rsidRPr="006842D7">
              <w:rPr>
                <w:rFonts w:ascii="Times New Roman"/>
                <w:b/>
                <w:sz w:val="22"/>
                <w:szCs w:val="22"/>
              </w:rPr>
              <w:t>95</w:t>
            </w:r>
            <w:r w:rsidRPr="006842D7">
              <w:rPr>
                <w:rFonts w:ascii="Times New Roman"/>
                <w:b/>
                <w:sz w:val="22"/>
                <w:szCs w:val="22"/>
              </w:rPr>
              <w:t>年</w:t>
            </w:r>
            <w:r w:rsidRPr="006842D7">
              <w:rPr>
                <w:rFonts w:ascii="Times New Roman"/>
                <w:b/>
                <w:sz w:val="22"/>
                <w:szCs w:val="22"/>
              </w:rPr>
              <w:t>6</w:t>
            </w:r>
            <w:r w:rsidRPr="006842D7">
              <w:rPr>
                <w:rFonts w:ascii="Times New Roman"/>
                <w:b/>
                <w:sz w:val="22"/>
                <w:szCs w:val="22"/>
              </w:rPr>
              <w:t>月</w:t>
            </w:r>
          </w:p>
        </w:tc>
        <w:tc>
          <w:tcPr>
            <w:tcW w:w="1986" w:type="dxa"/>
            <w:tcBorders>
              <w:left w:val="single" w:sz="4" w:space="0" w:color="auto"/>
            </w:tcBorders>
            <w:vAlign w:val="center"/>
          </w:tcPr>
          <w:p w:rsidR="00627D3D" w:rsidRPr="006842D7" w:rsidRDefault="00627D3D" w:rsidP="00A75CCB">
            <w:pPr>
              <w:tabs>
                <w:tab w:val="right" w:pos="967"/>
              </w:tabs>
              <w:spacing w:line="320" w:lineRule="exact"/>
              <w:ind w:right="57"/>
              <w:jc w:val="right"/>
              <w:rPr>
                <w:rFonts w:ascii="Times New Roman"/>
                <w:sz w:val="22"/>
                <w:szCs w:val="22"/>
              </w:rPr>
            </w:pPr>
            <w:r w:rsidRPr="006842D7">
              <w:rPr>
                <w:rFonts w:ascii="Times New Roman"/>
                <w:sz w:val="22"/>
                <w:szCs w:val="22"/>
              </w:rPr>
              <w:t>100.0</w:t>
            </w:r>
          </w:p>
        </w:tc>
        <w:tc>
          <w:tcPr>
            <w:tcW w:w="1140" w:type="dxa"/>
            <w:vAlign w:val="center"/>
          </w:tcPr>
          <w:p w:rsidR="00627D3D" w:rsidRPr="006842D7" w:rsidRDefault="00627D3D" w:rsidP="00A75CCB">
            <w:pPr>
              <w:spacing w:line="320" w:lineRule="exact"/>
              <w:jc w:val="right"/>
              <w:rPr>
                <w:rFonts w:ascii="Times New Roman"/>
                <w:sz w:val="22"/>
                <w:szCs w:val="22"/>
              </w:rPr>
            </w:pPr>
            <w:r w:rsidRPr="006842D7">
              <w:rPr>
                <w:rFonts w:ascii="Times New Roman"/>
                <w:sz w:val="22"/>
                <w:szCs w:val="22"/>
              </w:rPr>
              <w:t>2.6</w:t>
            </w:r>
          </w:p>
        </w:tc>
        <w:tc>
          <w:tcPr>
            <w:tcW w:w="978" w:type="dxa"/>
            <w:vAlign w:val="center"/>
          </w:tcPr>
          <w:p w:rsidR="00627D3D" w:rsidRPr="006842D7" w:rsidRDefault="00627D3D" w:rsidP="00A75CCB">
            <w:pPr>
              <w:spacing w:line="320" w:lineRule="exact"/>
              <w:jc w:val="right"/>
              <w:rPr>
                <w:rFonts w:ascii="Times New Roman"/>
                <w:sz w:val="22"/>
                <w:szCs w:val="22"/>
              </w:rPr>
            </w:pPr>
            <w:r w:rsidRPr="006842D7">
              <w:rPr>
                <w:rFonts w:ascii="Times New Roman"/>
                <w:sz w:val="22"/>
                <w:szCs w:val="22"/>
              </w:rPr>
              <w:t>97.4</w:t>
            </w:r>
          </w:p>
        </w:tc>
        <w:tc>
          <w:tcPr>
            <w:tcW w:w="981" w:type="dxa"/>
            <w:vAlign w:val="center"/>
          </w:tcPr>
          <w:p w:rsidR="00627D3D" w:rsidRPr="006842D7" w:rsidRDefault="00627D3D" w:rsidP="00A75CCB">
            <w:pPr>
              <w:spacing w:line="320" w:lineRule="exact"/>
              <w:jc w:val="right"/>
              <w:rPr>
                <w:rFonts w:ascii="Times New Roman"/>
                <w:sz w:val="22"/>
                <w:szCs w:val="22"/>
              </w:rPr>
            </w:pPr>
            <w:r w:rsidRPr="006842D7">
              <w:rPr>
                <w:rFonts w:ascii="Times New Roman"/>
                <w:sz w:val="22"/>
                <w:szCs w:val="22"/>
              </w:rPr>
              <w:t>39.1</w:t>
            </w:r>
          </w:p>
        </w:tc>
        <w:tc>
          <w:tcPr>
            <w:tcW w:w="951" w:type="dxa"/>
            <w:vAlign w:val="center"/>
          </w:tcPr>
          <w:p w:rsidR="00627D3D" w:rsidRPr="006842D7" w:rsidRDefault="00627D3D" w:rsidP="00A75CCB">
            <w:pPr>
              <w:spacing w:line="320" w:lineRule="exact"/>
              <w:jc w:val="right"/>
              <w:rPr>
                <w:rFonts w:ascii="Times New Roman"/>
                <w:sz w:val="22"/>
                <w:szCs w:val="22"/>
              </w:rPr>
            </w:pPr>
            <w:r w:rsidRPr="006842D7">
              <w:rPr>
                <w:rFonts w:ascii="Times New Roman"/>
                <w:sz w:val="22"/>
                <w:szCs w:val="22"/>
              </w:rPr>
              <w:t>58.3</w:t>
            </w:r>
          </w:p>
        </w:tc>
        <w:tc>
          <w:tcPr>
            <w:tcW w:w="1271" w:type="dxa"/>
            <w:tcBorders>
              <w:left w:val="nil"/>
            </w:tcBorders>
            <w:vAlign w:val="center"/>
          </w:tcPr>
          <w:p w:rsidR="00627D3D" w:rsidRPr="006842D7" w:rsidRDefault="00627D3D" w:rsidP="00A75CCB">
            <w:pPr>
              <w:spacing w:line="320" w:lineRule="exact"/>
              <w:jc w:val="right"/>
              <w:rPr>
                <w:rFonts w:ascii="Times New Roman"/>
                <w:sz w:val="22"/>
                <w:szCs w:val="22"/>
              </w:rPr>
            </w:pPr>
            <w:r w:rsidRPr="006842D7">
              <w:rPr>
                <w:rFonts w:ascii="Times New Roman"/>
                <w:sz w:val="22"/>
                <w:szCs w:val="22"/>
              </w:rPr>
              <w:t>2,321</w:t>
            </w:r>
          </w:p>
        </w:tc>
      </w:tr>
      <w:tr w:rsidR="006842D7" w:rsidRPr="006842D7" w:rsidTr="00627D3D">
        <w:trPr>
          <w:cantSplit/>
          <w:trHeight w:hRule="exact" w:val="284"/>
        </w:trPr>
        <w:tc>
          <w:tcPr>
            <w:tcW w:w="1568" w:type="dxa"/>
            <w:tcBorders>
              <w:right w:val="single" w:sz="4" w:space="0" w:color="auto"/>
            </w:tcBorders>
            <w:vAlign w:val="center"/>
          </w:tcPr>
          <w:p w:rsidR="00627D3D" w:rsidRPr="006842D7" w:rsidRDefault="00627D3D" w:rsidP="00A75CCB">
            <w:pPr>
              <w:widowControl/>
              <w:spacing w:line="240" w:lineRule="exact"/>
              <w:rPr>
                <w:rFonts w:ascii="Times New Roman"/>
                <w:b/>
                <w:sz w:val="22"/>
                <w:szCs w:val="22"/>
              </w:rPr>
            </w:pPr>
            <w:r w:rsidRPr="006842D7">
              <w:rPr>
                <w:rFonts w:ascii="Times New Roman"/>
                <w:b/>
                <w:sz w:val="22"/>
                <w:szCs w:val="22"/>
              </w:rPr>
              <w:t>96</w:t>
            </w:r>
            <w:r w:rsidRPr="006842D7">
              <w:rPr>
                <w:rFonts w:ascii="Times New Roman"/>
                <w:b/>
                <w:sz w:val="22"/>
                <w:szCs w:val="22"/>
              </w:rPr>
              <w:t>年</w:t>
            </w:r>
            <w:r w:rsidRPr="006842D7">
              <w:rPr>
                <w:rFonts w:ascii="Times New Roman"/>
                <w:b/>
                <w:sz w:val="22"/>
                <w:szCs w:val="22"/>
              </w:rPr>
              <w:t>6</w:t>
            </w:r>
            <w:r w:rsidRPr="006842D7">
              <w:rPr>
                <w:rFonts w:ascii="Times New Roman"/>
                <w:b/>
                <w:sz w:val="22"/>
                <w:szCs w:val="22"/>
              </w:rPr>
              <w:t>月</w:t>
            </w:r>
          </w:p>
        </w:tc>
        <w:tc>
          <w:tcPr>
            <w:tcW w:w="1986" w:type="dxa"/>
            <w:tcBorders>
              <w:left w:val="single" w:sz="4" w:space="0" w:color="auto"/>
            </w:tcBorders>
            <w:vAlign w:val="center"/>
          </w:tcPr>
          <w:p w:rsidR="00627D3D" w:rsidRPr="006842D7" w:rsidRDefault="00627D3D" w:rsidP="00A75CCB">
            <w:pPr>
              <w:tabs>
                <w:tab w:val="right" w:pos="967"/>
              </w:tabs>
              <w:spacing w:line="320" w:lineRule="exact"/>
              <w:ind w:right="57"/>
              <w:jc w:val="right"/>
              <w:rPr>
                <w:rFonts w:ascii="Times New Roman"/>
                <w:sz w:val="22"/>
                <w:szCs w:val="22"/>
              </w:rPr>
            </w:pPr>
            <w:r w:rsidRPr="006842D7">
              <w:rPr>
                <w:rFonts w:ascii="Times New Roman"/>
                <w:sz w:val="22"/>
                <w:szCs w:val="22"/>
              </w:rPr>
              <w:t>100.0</w:t>
            </w:r>
          </w:p>
        </w:tc>
        <w:tc>
          <w:tcPr>
            <w:tcW w:w="1140" w:type="dxa"/>
            <w:vAlign w:val="center"/>
          </w:tcPr>
          <w:p w:rsidR="00627D3D" w:rsidRPr="006842D7" w:rsidRDefault="00627D3D" w:rsidP="00A75CCB">
            <w:pPr>
              <w:spacing w:line="320" w:lineRule="exact"/>
              <w:jc w:val="right"/>
              <w:rPr>
                <w:rFonts w:ascii="Times New Roman"/>
                <w:sz w:val="22"/>
                <w:szCs w:val="22"/>
              </w:rPr>
            </w:pPr>
            <w:r w:rsidRPr="006842D7">
              <w:rPr>
                <w:rFonts w:ascii="Times New Roman"/>
                <w:sz w:val="22"/>
                <w:szCs w:val="22"/>
              </w:rPr>
              <w:t>2.2</w:t>
            </w:r>
          </w:p>
        </w:tc>
        <w:tc>
          <w:tcPr>
            <w:tcW w:w="978" w:type="dxa"/>
            <w:vAlign w:val="center"/>
          </w:tcPr>
          <w:p w:rsidR="00627D3D" w:rsidRPr="006842D7" w:rsidRDefault="00627D3D" w:rsidP="00A75CCB">
            <w:pPr>
              <w:spacing w:line="320" w:lineRule="exact"/>
              <w:jc w:val="right"/>
              <w:rPr>
                <w:rFonts w:ascii="Times New Roman"/>
                <w:sz w:val="22"/>
                <w:szCs w:val="22"/>
              </w:rPr>
            </w:pPr>
            <w:r w:rsidRPr="006842D7">
              <w:rPr>
                <w:rFonts w:ascii="Times New Roman"/>
                <w:sz w:val="22"/>
                <w:szCs w:val="22"/>
              </w:rPr>
              <w:t>97.8</w:t>
            </w:r>
          </w:p>
        </w:tc>
        <w:tc>
          <w:tcPr>
            <w:tcW w:w="981" w:type="dxa"/>
            <w:vAlign w:val="center"/>
          </w:tcPr>
          <w:p w:rsidR="00627D3D" w:rsidRPr="006842D7" w:rsidRDefault="00627D3D" w:rsidP="00A75CCB">
            <w:pPr>
              <w:spacing w:line="320" w:lineRule="exact"/>
              <w:jc w:val="right"/>
              <w:rPr>
                <w:rFonts w:ascii="Times New Roman"/>
                <w:sz w:val="22"/>
                <w:szCs w:val="22"/>
              </w:rPr>
            </w:pPr>
            <w:r w:rsidRPr="006842D7">
              <w:rPr>
                <w:rFonts w:ascii="Times New Roman"/>
                <w:sz w:val="22"/>
                <w:szCs w:val="22"/>
              </w:rPr>
              <w:t>44.1</w:t>
            </w:r>
          </w:p>
        </w:tc>
        <w:tc>
          <w:tcPr>
            <w:tcW w:w="951" w:type="dxa"/>
            <w:vAlign w:val="center"/>
          </w:tcPr>
          <w:p w:rsidR="00627D3D" w:rsidRPr="006842D7" w:rsidRDefault="00627D3D" w:rsidP="00A75CCB">
            <w:pPr>
              <w:spacing w:line="320" w:lineRule="exact"/>
              <w:jc w:val="right"/>
              <w:rPr>
                <w:rFonts w:ascii="Times New Roman"/>
                <w:sz w:val="22"/>
                <w:szCs w:val="22"/>
              </w:rPr>
            </w:pPr>
            <w:r w:rsidRPr="006842D7">
              <w:rPr>
                <w:rFonts w:ascii="Times New Roman"/>
                <w:sz w:val="22"/>
                <w:szCs w:val="22"/>
              </w:rPr>
              <w:t>53.6</w:t>
            </w:r>
          </w:p>
        </w:tc>
        <w:tc>
          <w:tcPr>
            <w:tcW w:w="1271" w:type="dxa"/>
            <w:tcBorders>
              <w:left w:val="nil"/>
            </w:tcBorders>
            <w:vAlign w:val="center"/>
          </w:tcPr>
          <w:p w:rsidR="00627D3D" w:rsidRPr="006842D7" w:rsidRDefault="00627D3D" w:rsidP="00A75CCB">
            <w:pPr>
              <w:spacing w:line="320" w:lineRule="exact"/>
              <w:jc w:val="right"/>
              <w:rPr>
                <w:rFonts w:ascii="Times New Roman"/>
                <w:sz w:val="22"/>
                <w:szCs w:val="22"/>
              </w:rPr>
            </w:pPr>
            <w:r w:rsidRPr="006842D7">
              <w:rPr>
                <w:rFonts w:ascii="Times New Roman"/>
                <w:sz w:val="22"/>
                <w:szCs w:val="22"/>
              </w:rPr>
              <w:t>2,335</w:t>
            </w:r>
          </w:p>
        </w:tc>
      </w:tr>
      <w:tr w:rsidR="006842D7" w:rsidRPr="006842D7" w:rsidTr="00627D3D">
        <w:trPr>
          <w:cantSplit/>
          <w:trHeight w:hRule="exact" w:val="284"/>
        </w:trPr>
        <w:tc>
          <w:tcPr>
            <w:tcW w:w="1568" w:type="dxa"/>
            <w:tcBorders>
              <w:right w:val="single" w:sz="4" w:space="0" w:color="auto"/>
            </w:tcBorders>
            <w:vAlign w:val="center"/>
          </w:tcPr>
          <w:p w:rsidR="00627D3D" w:rsidRPr="006842D7" w:rsidRDefault="00627D3D" w:rsidP="00A75CCB">
            <w:pPr>
              <w:widowControl/>
              <w:spacing w:line="240" w:lineRule="exact"/>
              <w:rPr>
                <w:rFonts w:ascii="Times New Roman"/>
                <w:b/>
                <w:sz w:val="22"/>
                <w:szCs w:val="22"/>
              </w:rPr>
            </w:pPr>
            <w:r w:rsidRPr="006842D7">
              <w:rPr>
                <w:rFonts w:ascii="Times New Roman"/>
                <w:b/>
                <w:sz w:val="22"/>
                <w:szCs w:val="22"/>
              </w:rPr>
              <w:t>97</w:t>
            </w:r>
            <w:r w:rsidRPr="006842D7">
              <w:rPr>
                <w:rFonts w:ascii="Times New Roman"/>
                <w:b/>
                <w:sz w:val="22"/>
                <w:szCs w:val="22"/>
              </w:rPr>
              <w:t>年</w:t>
            </w:r>
            <w:r w:rsidRPr="006842D7">
              <w:rPr>
                <w:rFonts w:ascii="Times New Roman"/>
                <w:b/>
                <w:sz w:val="22"/>
                <w:szCs w:val="22"/>
              </w:rPr>
              <w:t>6</w:t>
            </w:r>
            <w:r w:rsidRPr="006842D7">
              <w:rPr>
                <w:rFonts w:ascii="Times New Roman"/>
                <w:b/>
                <w:sz w:val="22"/>
                <w:szCs w:val="22"/>
              </w:rPr>
              <w:t>月</w:t>
            </w:r>
          </w:p>
        </w:tc>
        <w:tc>
          <w:tcPr>
            <w:tcW w:w="1986" w:type="dxa"/>
            <w:tcBorders>
              <w:left w:val="single" w:sz="4" w:space="0" w:color="auto"/>
            </w:tcBorders>
            <w:vAlign w:val="center"/>
          </w:tcPr>
          <w:p w:rsidR="00627D3D" w:rsidRPr="006842D7" w:rsidRDefault="00627D3D" w:rsidP="00A75CCB">
            <w:pPr>
              <w:tabs>
                <w:tab w:val="right" w:pos="967"/>
              </w:tabs>
              <w:spacing w:line="320" w:lineRule="exact"/>
              <w:ind w:right="57"/>
              <w:jc w:val="right"/>
              <w:rPr>
                <w:rFonts w:ascii="Times New Roman"/>
                <w:sz w:val="22"/>
                <w:szCs w:val="22"/>
              </w:rPr>
            </w:pPr>
            <w:r w:rsidRPr="006842D7">
              <w:rPr>
                <w:rFonts w:ascii="Times New Roman"/>
                <w:sz w:val="22"/>
                <w:szCs w:val="22"/>
              </w:rPr>
              <w:t>100.0</w:t>
            </w:r>
          </w:p>
        </w:tc>
        <w:tc>
          <w:tcPr>
            <w:tcW w:w="1140" w:type="dxa"/>
            <w:vAlign w:val="center"/>
          </w:tcPr>
          <w:p w:rsidR="00627D3D" w:rsidRPr="006842D7" w:rsidRDefault="00627D3D" w:rsidP="00A75CCB">
            <w:pPr>
              <w:spacing w:line="320" w:lineRule="exact"/>
              <w:jc w:val="right"/>
              <w:rPr>
                <w:rFonts w:ascii="Times New Roman"/>
                <w:sz w:val="22"/>
                <w:szCs w:val="22"/>
              </w:rPr>
            </w:pPr>
            <w:r w:rsidRPr="006842D7">
              <w:rPr>
                <w:rFonts w:ascii="Times New Roman"/>
                <w:sz w:val="22"/>
                <w:szCs w:val="22"/>
              </w:rPr>
              <w:t>1.5</w:t>
            </w:r>
          </w:p>
        </w:tc>
        <w:tc>
          <w:tcPr>
            <w:tcW w:w="978" w:type="dxa"/>
            <w:vAlign w:val="center"/>
          </w:tcPr>
          <w:p w:rsidR="00627D3D" w:rsidRPr="006842D7" w:rsidRDefault="00627D3D" w:rsidP="00A75CCB">
            <w:pPr>
              <w:spacing w:line="320" w:lineRule="exact"/>
              <w:jc w:val="right"/>
              <w:rPr>
                <w:rFonts w:ascii="Times New Roman"/>
                <w:sz w:val="22"/>
                <w:szCs w:val="22"/>
              </w:rPr>
            </w:pPr>
            <w:r w:rsidRPr="006842D7">
              <w:rPr>
                <w:rFonts w:ascii="Times New Roman"/>
                <w:sz w:val="22"/>
                <w:szCs w:val="22"/>
              </w:rPr>
              <w:t>98.5</w:t>
            </w:r>
          </w:p>
        </w:tc>
        <w:tc>
          <w:tcPr>
            <w:tcW w:w="981" w:type="dxa"/>
            <w:vAlign w:val="center"/>
          </w:tcPr>
          <w:p w:rsidR="00627D3D" w:rsidRPr="006842D7" w:rsidRDefault="00627D3D" w:rsidP="00A75CCB">
            <w:pPr>
              <w:spacing w:line="320" w:lineRule="exact"/>
              <w:jc w:val="right"/>
              <w:rPr>
                <w:rFonts w:ascii="Times New Roman"/>
                <w:sz w:val="22"/>
                <w:szCs w:val="22"/>
              </w:rPr>
            </w:pPr>
            <w:r w:rsidRPr="006842D7">
              <w:rPr>
                <w:rFonts w:ascii="Times New Roman"/>
                <w:sz w:val="22"/>
                <w:szCs w:val="22"/>
              </w:rPr>
              <w:t>35.9</w:t>
            </w:r>
          </w:p>
        </w:tc>
        <w:tc>
          <w:tcPr>
            <w:tcW w:w="951" w:type="dxa"/>
            <w:vAlign w:val="center"/>
          </w:tcPr>
          <w:p w:rsidR="00627D3D" w:rsidRPr="006842D7" w:rsidRDefault="00627D3D" w:rsidP="00A75CCB">
            <w:pPr>
              <w:spacing w:line="320" w:lineRule="exact"/>
              <w:jc w:val="right"/>
              <w:rPr>
                <w:rFonts w:ascii="Times New Roman"/>
                <w:sz w:val="22"/>
                <w:szCs w:val="22"/>
              </w:rPr>
            </w:pPr>
            <w:r w:rsidRPr="006842D7">
              <w:rPr>
                <w:rFonts w:ascii="Times New Roman"/>
                <w:sz w:val="22"/>
                <w:szCs w:val="22"/>
              </w:rPr>
              <w:t>62.6</w:t>
            </w:r>
          </w:p>
        </w:tc>
        <w:tc>
          <w:tcPr>
            <w:tcW w:w="1271" w:type="dxa"/>
            <w:tcBorders>
              <w:left w:val="nil"/>
            </w:tcBorders>
            <w:vAlign w:val="center"/>
          </w:tcPr>
          <w:p w:rsidR="00627D3D" w:rsidRPr="006842D7" w:rsidRDefault="00627D3D" w:rsidP="00A75CCB">
            <w:pPr>
              <w:spacing w:line="320" w:lineRule="exact"/>
              <w:jc w:val="right"/>
              <w:rPr>
                <w:rFonts w:ascii="Times New Roman"/>
                <w:sz w:val="22"/>
                <w:szCs w:val="22"/>
              </w:rPr>
            </w:pPr>
            <w:r w:rsidRPr="006842D7">
              <w:rPr>
                <w:rFonts w:ascii="Times New Roman"/>
                <w:sz w:val="22"/>
                <w:szCs w:val="22"/>
              </w:rPr>
              <w:t>2,521</w:t>
            </w:r>
          </w:p>
        </w:tc>
      </w:tr>
      <w:tr w:rsidR="006842D7" w:rsidRPr="006842D7" w:rsidTr="00627D3D">
        <w:trPr>
          <w:cantSplit/>
          <w:trHeight w:hRule="exact" w:val="284"/>
        </w:trPr>
        <w:tc>
          <w:tcPr>
            <w:tcW w:w="1568" w:type="dxa"/>
            <w:tcBorders>
              <w:right w:val="single" w:sz="4" w:space="0" w:color="auto"/>
            </w:tcBorders>
            <w:vAlign w:val="center"/>
          </w:tcPr>
          <w:p w:rsidR="00627D3D" w:rsidRPr="006842D7" w:rsidRDefault="00627D3D" w:rsidP="00A75CCB">
            <w:pPr>
              <w:widowControl/>
              <w:spacing w:line="240" w:lineRule="exact"/>
              <w:rPr>
                <w:rFonts w:ascii="Times New Roman"/>
                <w:b/>
                <w:sz w:val="22"/>
                <w:szCs w:val="22"/>
              </w:rPr>
            </w:pPr>
            <w:r w:rsidRPr="006842D7">
              <w:rPr>
                <w:rFonts w:ascii="Times New Roman"/>
                <w:b/>
                <w:sz w:val="22"/>
                <w:szCs w:val="22"/>
              </w:rPr>
              <w:t>99</w:t>
            </w:r>
            <w:r w:rsidRPr="006842D7">
              <w:rPr>
                <w:rFonts w:ascii="Times New Roman"/>
                <w:b/>
                <w:sz w:val="22"/>
                <w:szCs w:val="22"/>
              </w:rPr>
              <w:t>年</w:t>
            </w:r>
            <w:r w:rsidRPr="006842D7">
              <w:rPr>
                <w:rFonts w:ascii="Times New Roman"/>
                <w:b/>
                <w:sz w:val="22"/>
                <w:szCs w:val="22"/>
              </w:rPr>
              <w:t>6</w:t>
            </w:r>
            <w:r w:rsidRPr="006842D7">
              <w:rPr>
                <w:rFonts w:ascii="Times New Roman"/>
                <w:b/>
                <w:sz w:val="22"/>
                <w:szCs w:val="22"/>
              </w:rPr>
              <w:t>月</w:t>
            </w:r>
          </w:p>
        </w:tc>
        <w:tc>
          <w:tcPr>
            <w:tcW w:w="1986" w:type="dxa"/>
            <w:tcBorders>
              <w:left w:val="single" w:sz="4" w:space="0" w:color="auto"/>
            </w:tcBorders>
            <w:vAlign w:val="center"/>
          </w:tcPr>
          <w:p w:rsidR="00627D3D" w:rsidRPr="006842D7" w:rsidRDefault="00627D3D" w:rsidP="00A75CCB">
            <w:pPr>
              <w:tabs>
                <w:tab w:val="right" w:pos="967"/>
              </w:tabs>
              <w:spacing w:line="320" w:lineRule="exact"/>
              <w:ind w:right="57"/>
              <w:jc w:val="right"/>
              <w:rPr>
                <w:rFonts w:ascii="Times New Roman"/>
                <w:sz w:val="22"/>
                <w:szCs w:val="22"/>
              </w:rPr>
            </w:pPr>
            <w:r w:rsidRPr="006842D7">
              <w:rPr>
                <w:rFonts w:ascii="Times New Roman"/>
                <w:sz w:val="22"/>
                <w:szCs w:val="22"/>
              </w:rPr>
              <w:t>100.0</w:t>
            </w:r>
          </w:p>
        </w:tc>
        <w:tc>
          <w:tcPr>
            <w:tcW w:w="1140" w:type="dxa"/>
            <w:vAlign w:val="center"/>
          </w:tcPr>
          <w:p w:rsidR="00627D3D" w:rsidRPr="006842D7" w:rsidRDefault="00627D3D" w:rsidP="00A75CCB">
            <w:pPr>
              <w:spacing w:line="320" w:lineRule="exact"/>
              <w:jc w:val="right"/>
              <w:rPr>
                <w:rFonts w:ascii="Times New Roman"/>
                <w:sz w:val="22"/>
                <w:szCs w:val="22"/>
              </w:rPr>
            </w:pPr>
            <w:r w:rsidRPr="006842D7">
              <w:rPr>
                <w:rFonts w:ascii="Times New Roman"/>
                <w:sz w:val="22"/>
                <w:szCs w:val="22"/>
              </w:rPr>
              <w:t>1.4</w:t>
            </w:r>
          </w:p>
        </w:tc>
        <w:tc>
          <w:tcPr>
            <w:tcW w:w="978" w:type="dxa"/>
            <w:vAlign w:val="center"/>
          </w:tcPr>
          <w:p w:rsidR="00627D3D" w:rsidRPr="006842D7" w:rsidRDefault="00627D3D" w:rsidP="00A75CCB">
            <w:pPr>
              <w:spacing w:line="320" w:lineRule="exact"/>
              <w:jc w:val="right"/>
              <w:rPr>
                <w:rFonts w:ascii="Times New Roman"/>
                <w:sz w:val="22"/>
                <w:szCs w:val="22"/>
              </w:rPr>
            </w:pPr>
            <w:r w:rsidRPr="006842D7">
              <w:rPr>
                <w:rFonts w:ascii="Times New Roman"/>
                <w:sz w:val="22"/>
                <w:szCs w:val="22"/>
              </w:rPr>
              <w:t>98.6</w:t>
            </w:r>
          </w:p>
        </w:tc>
        <w:tc>
          <w:tcPr>
            <w:tcW w:w="981" w:type="dxa"/>
            <w:vAlign w:val="center"/>
          </w:tcPr>
          <w:p w:rsidR="00627D3D" w:rsidRPr="006842D7" w:rsidRDefault="00627D3D" w:rsidP="00A75CCB">
            <w:pPr>
              <w:spacing w:line="320" w:lineRule="exact"/>
              <w:jc w:val="right"/>
              <w:rPr>
                <w:rFonts w:ascii="Times New Roman"/>
                <w:sz w:val="22"/>
                <w:szCs w:val="22"/>
              </w:rPr>
            </w:pPr>
            <w:r w:rsidRPr="006842D7">
              <w:rPr>
                <w:rFonts w:ascii="Times New Roman"/>
                <w:sz w:val="22"/>
                <w:szCs w:val="22"/>
              </w:rPr>
              <w:t>37.4</w:t>
            </w:r>
          </w:p>
        </w:tc>
        <w:tc>
          <w:tcPr>
            <w:tcW w:w="951" w:type="dxa"/>
            <w:vAlign w:val="center"/>
          </w:tcPr>
          <w:p w:rsidR="00627D3D" w:rsidRPr="006842D7" w:rsidRDefault="00627D3D" w:rsidP="00A75CCB">
            <w:pPr>
              <w:spacing w:line="320" w:lineRule="exact"/>
              <w:jc w:val="right"/>
              <w:rPr>
                <w:rFonts w:ascii="Times New Roman"/>
                <w:sz w:val="22"/>
                <w:szCs w:val="22"/>
              </w:rPr>
            </w:pPr>
            <w:r w:rsidRPr="006842D7">
              <w:rPr>
                <w:rFonts w:ascii="Times New Roman"/>
                <w:sz w:val="22"/>
                <w:szCs w:val="22"/>
              </w:rPr>
              <w:t>61.2</w:t>
            </w:r>
          </w:p>
        </w:tc>
        <w:tc>
          <w:tcPr>
            <w:tcW w:w="1271" w:type="dxa"/>
            <w:tcBorders>
              <w:left w:val="nil"/>
            </w:tcBorders>
            <w:vAlign w:val="center"/>
          </w:tcPr>
          <w:p w:rsidR="00627D3D" w:rsidRPr="006842D7" w:rsidRDefault="00627D3D" w:rsidP="00A75CCB">
            <w:pPr>
              <w:spacing w:line="320" w:lineRule="exact"/>
              <w:jc w:val="right"/>
              <w:rPr>
                <w:rFonts w:ascii="Times New Roman"/>
                <w:sz w:val="22"/>
                <w:szCs w:val="22"/>
              </w:rPr>
            </w:pPr>
            <w:r w:rsidRPr="006842D7">
              <w:rPr>
                <w:rFonts w:ascii="Times New Roman"/>
                <w:sz w:val="22"/>
                <w:szCs w:val="22"/>
              </w:rPr>
              <w:t>2,425</w:t>
            </w:r>
          </w:p>
        </w:tc>
      </w:tr>
      <w:tr w:rsidR="006842D7" w:rsidRPr="006842D7" w:rsidTr="00627D3D">
        <w:trPr>
          <w:cantSplit/>
          <w:trHeight w:hRule="exact" w:val="340"/>
        </w:trPr>
        <w:tc>
          <w:tcPr>
            <w:tcW w:w="1568" w:type="dxa"/>
            <w:tcBorders>
              <w:bottom w:val="single" w:sz="4" w:space="0" w:color="auto"/>
              <w:right w:val="single" w:sz="4" w:space="0" w:color="auto"/>
            </w:tcBorders>
            <w:vAlign w:val="center"/>
          </w:tcPr>
          <w:p w:rsidR="00627D3D" w:rsidRPr="006842D7" w:rsidRDefault="00627D3D" w:rsidP="00A75CCB">
            <w:pPr>
              <w:widowControl/>
              <w:spacing w:line="240" w:lineRule="exact"/>
              <w:rPr>
                <w:rFonts w:ascii="Times New Roman"/>
                <w:b/>
                <w:sz w:val="22"/>
                <w:szCs w:val="22"/>
              </w:rPr>
            </w:pPr>
            <w:r w:rsidRPr="006842D7">
              <w:rPr>
                <w:rFonts w:ascii="Times New Roman"/>
                <w:b/>
                <w:sz w:val="22"/>
                <w:szCs w:val="22"/>
              </w:rPr>
              <w:t>100</w:t>
            </w:r>
            <w:r w:rsidRPr="006842D7">
              <w:rPr>
                <w:rFonts w:ascii="Times New Roman"/>
                <w:b/>
                <w:sz w:val="22"/>
                <w:szCs w:val="22"/>
              </w:rPr>
              <w:t>年</w:t>
            </w:r>
            <w:r w:rsidRPr="006842D7">
              <w:rPr>
                <w:rFonts w:ascii="Times New Roman"/>
                <w:b/>
                <w:sz w:val="22"/>
                <w:szCs w:val="22"/>
              </w:rPr>
              <w:t>6</w:t>
            </w:r>
            <w:r w:rsidRPr="006842D7">
              <w:rPr>
                <w:rFonts w:ascii="Times New Roman"/>
                <w:b/>
                <w:sz w:val="22"/>
                <w:szCs w:val="22"/>
              </w:rPr>
              <w:t>月</w:t>
            </w:r>
          </w:p>
        </w:tc>
        <w:tc>
          <w:tcPr>
            <w:tcW w:w="1986" w:type="dxa"/>
            <w:tcBorders>
              <w:left w:val="single" w:sz="4" w:space="0" w:color="auto"/>
              <w:bottom w:val="single" w:sz="4" w:space="0" w:color="auto"/>
            </w:tcBorders>
            <w:vAlign w:val="center"/>
          </w:tcPr>
          <w:p w:rsidR="00627D3D" w:rsidRPr="006842D7" w:rsidRDefault="00627D3D" w:rsidP="00A75CCB">
            <w:pPr>
              <w:tabs>
                <w:tab w:val="right" w:pos="967"/>
              </w:tabs>
              <w:spacing w:line="320" w:lineRule="exact"/>
              <w:ind w:right="57"/>
              <w:jc w:val="right"/>
              <w:rPr>
                <w:rFonts w:ascii="Times New Roman"/>
                <w:sz w:val="22"/>
                <w:szCs w:val="22"/>
              </w:rPr>
            </w:pPr>
            <w:r w:rsidRPr="006842D7">
              <w:rPr>
                <w:rFonts w:ascii="Times New Roman"/>
                <w:sz w:val="22"/>
                <w:szCs w:val="22"/>
              </w:rPr>
              <w:t>100.0</w:t>
            </w:r>
          </w:p>
        </w:tc>
        <w:tc>
          <w:tcPr>
            <w:tcW w:w="1140" w:type="dxa"/>
            <w:tcBorders>
              <w:bottom w:val="single" w:sz="4" w:space="0" w:color="auto"/>
            </w:tcBorders>
            <w:vAlign w:val="center"/>
          </w:tcPr>
          <w:p w:rsidR="00627D3D" w:rsidRPr="006842D7" w:rsidRDefault="00627D3D" w:rsidP="00A75CCB">
            <w:pPr>
              <w:spacing w:line="320" w:lineRule="exact"/>
              <w:jc w:val="right"/>
              <w:rPr>
                <w:rFonts w:ascii="Times New Roman"/>
                <w:sz w:val="22"/>
                <w:szCs w:val="22"/>
              </w:rPr>
            </w:pPr>
            <w:r w:rsidRPr="006842D7">
              <w:rPr>
                <w:rFonts w:ascii="Times New Roman"/>
                <w:sz w:val="22"/>
                <w:szCs w:val="22"/>
              </w:rPr>
              <w:t>4.0</w:t>
            </w:r>
          </w:p>
        </w:tc>
        <w:tc>
          <w:tcPr>
            <w:tcW w:w="978" w:type="dxa"/>
            <w:tcBorders>
              <w:bottom w:val="single" w:sz="4" w:space="0" w:color="auto"/>
            </w:tcBorders>
            <w:vAlign w:val="center"/>
          </w:tcPr>
          <w:p w:rsidR="00627D3D" w:rsidRPr="006842D7" w:rsidRDefault="00627D3D" w:rsidP="00A75CCB">
            <w:pPr>
              <w:spacing w:line="320" w:lineRule="exact"/>
              <w:jc w:val="right"/>
              <w:rPr>
                <w:rFonts w:ascii="Times New Roman"/>
                <w:sz w:val="22"/>
                <w:szCs w:val="22"/>
              </w:rPr>
            </w:pPr>
            <w:r w:rsidRPr="006842D7">
              <w:rPr>
                <w:rFonts w:ascii="Times New Roman"/>
                <w:sz w:val="22"/>
                <w:szCs w:val="22"/>
              </w:rPr>
              <w:t>96.0</w:t>
            </w:r>
          </w:p>
        </w:tc>
        <w:tc>
          <w:tcPr>
            <w:tcW w:w="981" w:type="dxa"/>
            <w:tcBorders>
              <w:bottom w:val="single" w:sz="4" w:space="0" w:color="auto"/>
            </w:tcBorders>
            <w:vAlign w:val="center"/>
          </w:tcPr>
          <w:p w:rsidR="00627D3D" w:rsidRPr="006842D7" w:rsidRDefault="00627D3D" w:rsidP="00A75CCB">
            <w:pPr>
              <w:spacing w:line="320" w:lineRule="exact"/>
              <w:jc w:val="right"/>
              <w:rPr>
                <w:rFonts w:ascii="Times New Roman"/>
                <w:sz w:val="22"/>
                <w:szCs w:val="22"/>
              </w:rPr>
            </w:pPr>
            <w:r w:rsidRPr="006842D7">
              <w:rPr>
                <w:rFonts w:ascii="Times New Roman"/>
                <w:sz w:val="22"/>
                <w:szCs w:val="22"/>
              </w:rPr>
              <w:t>33.1</w:t>
            </w:r>
          </w:p>
        </w:tc>
        <w:tc>
          <w:tcPr>
            <w:tcW w:w="951" w:type="dxa"/>
            <w:tcBorders>
              <w:bottom w:val="single" w:sz="4" w:space="0" w:color="auto"/>
            </w:tcBorders>
            <w:vAlign w:val="center"/>
          </w:tcPr>
          <w:p w:rsidR="00627D3D" w:rsidRPr="006842D7" w:rsidRDefault="00627D3D" w:rsidP="00A75CCB">
            <w:pPr>
              <w:spacing w:line="320" w:lineRule="exact"/>
              <w:jc w:val="right"/>
              <w:rPr>
                <w:rFonts w:ascii="Times New Roman"/>
                <w:sz w:val="22"/>
                <w:szCs w:val="22"/>
              </w:rPr>
            </w:pPr>
            <w:r w:rsidRPr="006842D7">
              <w:rPr>
                <w:rFonts w:ascii="Times New Roman"/>
                <w:sz w:val="22"/>
                <w:szCs w:val="22"/>
              </w:rPr>
              <w:t>63.0</w:t>
            </w:r>
          </w:p>
        </w:tc>
        <w:tc>
          <w:tcPr>
            <w:tcW w:w="1271" w:type="dxa"/>
            <w:tcBorders>
              <w:bottom w:val="single" w:sz="4" w:space="0" w:color="auto"/>
            </w:tcBorders>
            <w:vAlign w:val="center"/>
          </w:tcPr>
          <w:p w:rsidR="00627D3D" w:rsidRPr="006842D7" w:rsidRDefault="00627D3D" w:rsidP="00A75CCB">
            <w:pPr>
              <w:spacing w:line="320" w:lineRule="exact"/>
              <w:jc w:val="right"/>
              <w:rPr>
                <w:rFonts w:ascii="Times New Roman"/>
                <w:sz w:val="22"/>
                <w:szCs w:val="22"/>
              </w:rPr>
            </w:pPr>
            <w:r w:rsidRPr="006842D7">
              <w:rPr>
                <w:rFonts w:ascii="Times New Roman"/>
                <w:sz w:val="22"/>
                <w:szCs w:val="22"/>
              </w:rPr>
              <w:t>2,286</w:t>
            </w:r>
          </w:p>
        </w:tc>
      </w:tr>
    </w:tbl>
    <w:p w:rsidR="00627D3D" w:rsidRPr="006842D7" w:rsidRDefault="00627D3D" w:rsidP="00AD318C">
      <w:pPr>
        <w:pStyle w:val="4"/>
        <w:numPr>
          <w:ilvl w:val="0"/>
          <w:numId w:val="0"/>
        </w:numPr>
        <w:spacing w:line="0" w:lineRule="atLeast"/>
        <w:rPr>
          <w:rFonts w:ascii="Times New Roman" w:hAnsi="Times New Roman"/>
          <w:sz w:val="12"/>
          <w:szCs w:val="12"/>
        </w:rPr>
      </w:pPr>
    </w:p>
    <w:tbl>
      <w:tblPr>
        <w:tblW w:w="4952" w:type="pct"/>
        <w:jc w:val="center"/>
        <w:tblCellMar>
          <w:left w:w="28" w:type="dxa"/>
          <w:right w:w="28" w:type="dxa"/>
        </w:tblCellMar>
        <w:tblLook w:val="04A0" w:firstRow="1" w:lastRow="0" w:firstColumn="1" w:lastColumn="0" w:noHBand="0" w:noVBand="1"/>
      </w:tblPr>
      <w:tblGrid>
        <w:gridCol w:w="1572"/>
        <w:gridCol w:w="1072"/>
        <w:gridCol w:w="792"/>
        <w:gridCol w:w="792"/>
        <w:gridCol w:w="792"/>
        <w:gridCol w:w="792"/>
        <w:gridCol w:w="792"/>
        <w:gridCol w:w="1034"/>
        <w:gridCol w:w="1121"/>
      </w:tblGrid>
      <w:tr w:rsidR="006842D7" w:rsidRPr="006842D7" w:rsidTr="00E2088C">
        <w:trPr>
          <w:trHeight w:hRule="exact" w:val="125"/>
          <w:jc w:val="center"/>
        </w:trPr>
        <w:tc>
          <w:tcPr>
            <w:tcW w:w="898" w:type="pct"/>
            <w:vMerge w:val="restart"/>
            <w:tcBorders>
              <w:top w:val="single" w:sz="4" w:space="0" w:color="auto"/>
              <w:left w:val="nil"/>
              <w:right w:val="single" w:sz="4" w:space="0" w:color="auto"/>
            </w:tcBorders>
            <w:vAlign w:val="center"/>
          </w:tcPr>
          <w:p w:rsidR="00627D3D" w:rsidRPr="006842D7" w:rsidRDefault="00627D3D" w:rsidP="00A75CCB">
            <w:pPr>
              <w:spacing w:line="240" w:lineRule="exact"/>
              <w:jc w:val="center"/>
              <w:rPr>
                <w:rFonts w:ascii="Times New Roman"/>
                <w:sz w:val="22"/>
                <w:szCs w:val="22"/>
              </w:rPr>
            </w:pPr>
            <w:r w:rsidRPr="006842D7">
              <w:rPr>
                <w:rFonts w:ascii="Times New Roman"/>
                <w:sz w:val="22"/>
                <w:szCs w:val="22"/>
              </w:rPr>
              <w:t>項目別</w:t>
            </w:r>
          </w:p>
        </w:tc>
        <w:tc>
          <w:tcPr>
            <w:tcW w:w="612" w:type="pct"/>
            <w:vMerge w:val="restart"/>
            <w:tcBorders>
              <w:top w:val="single" w:sz="4" w:space="0" w:color="auto"/>
              <w:left w:val="nil"/>
              <w:right w:val="single" w:sz="4" w:space="0" w:color="auto"/>
            </w:tcBorders>
            <w:vAlign w:val="center"/>
          </w:tcPr>
          <w:p w:rsidR="00627D3D" w:rsidRPr="006842D7" w:rsidRDefault="00627D3D" w:rsidP="00A75CCB">
            <w:pPr>
              <w:spacing w:line="240" w:lineRule="exact"/>
              <w:jc w:val="center"/>
              <w:rPr>
                <w:rFonts w:ascii="Times New Roman"/>
                <w:kern w:val="0"/>
                <w:sz w:val="22"/>
                <w:szCs w:val="22"/>
              </w:rPr>
            </w:pPr>
            <w:r w:rsidRPr="006842D7">
              <w:rPr>
                <w:rFonts w:ascii="Times New Roman"/>
                <w:kern w:val="0"/>
                <w:sz w:val="22"/>
                <w:szCs w:val="22"/>
              </w:rPr>
              <w:t>總計</w:t>
            </w:r>
          </w:p>
        </w:tc>
        <w:tc>
          <w:tcPr>
            <w:tcW w:w="452" w:type="pct"/>
            <w:vMerge w:val="restart"/>
            <w:tcBorders>
              <w:top w:val="single" w:sz="4" w:space="0" w:color="auto"/>
              <w:left w:val="single" w:sz="4" w:space="0" w:color="auto"/>
              <w:right w:val="single" w:sz="4" w:space="0" w:color="auto"/>
            </w:tcBorders>
            <w:vAlign w:val="center"/>
          </w:tcPr>
          <w:p w:rsidR="00627D3D" w:rsidRPr="006842D7" w:rsidRDefault="00627D3D" w:rsidP="00A75CCB">
            <w:pPr>
              <w:spacing w:line="240" w:lineRule="exact"/>
              <w:jc w:val="center"/>
              <w:rPr>
                <w:rFonts w:ascii="Times New Roman"/>
                <w:kern w:val="0"/>
                <w:sz w:val="22"/>
                <w:szCs w:val="22"/>
              </w:rPr>
            </w:pPr>
            <w:r w:rsidRPr="006842D7">
              <w:rPr>
                <w:rFonts w:ascii="Times New Roman"/>
                <w:kern w:val="0"/>
                <w:sz w:val="22"/>
                <w:szCs w:val="22"/>
              </w:rPr>
              <w:t>無提供</w:t>
            </w:r>
            <w:r w:rsidRPr="006842D7">
              <w:rPr>
                <w:rFonts w:ascii="Times New Roman"/>
                <w:kern w:val="0"/>
                <w:sz w:val="22"/>
                <w:szCs w:val="22"/>
              </w:rPr>
              <w:br/>
            </w:r>
            <w:r w:rsidRPr="006842D7">
              <w:rPr>
                <w:rFonts w:ascii="Times New Roman"/>
                <w:kern w:val="0"/>
                <w:sz w:val="22"/>
                <w:szCs w:val="22"/>
              </w:rPr>
              <w:t>吃住</w:t>
            </w:r>
          </w:p>
        </w:tc>
        <w:tc>
          <w:tcPr>
            <w:tcW w:w="452" w:type="pct"/>
            <w:vMerge w:val="restart"/>
            <w:tcBorders>
              <w:top w:val="single" w:sz="4" w:space="0" w:color="auto"/>
              <w:left w:val="single" w:sz="4" w:space="0" w:color="auto"/>
            </w:tcBorders>
            <w:vAlign w:val="center"/>
          </w:tcPr>
          <w:p w:rsidR="00627D3D" w:rsidRPr="006842D7" w:rsidRDefault="00627D3D" w:rsidP="00A75CCB">
            <w:pPr>
              <w:spacing w:line="240" w:lineRule="exact"/>
              <w:jc w:val="center"/>
              <w:rPr>
                <w:rFonts w:ascii="Times New Roman"/>
                <w:kern w:val="0"/>
                <w:sz w:val="22"/>
                <w:szCs w:val="22"/>
              </w:rPr>
            </w:pPr>
            <w:r w:rsidRPr="006842D7">
              <w:rPr>
                <w:rFonts w:ascii="Times New Roman"/>
                <w:kern w:val="0"/>
                <w:sz w:val="22"/>
                <w:szCs w:val="22"/>
              </w:rPr>
              <w:t>有提供</w:t>
            </w:r>
            <w:r w:rsidRPr="006842D7">
              <w:rPr>
                <w:rFonts w:ascii="Times New Roman"/>
                <w:kern w:val="0"/>
                <w:sz w:val="22"/>
                <w:szCs w:val="22"/>
              </w:rPr>
              <w:br/>
            </w:r>
            <w:r w:rsidRPr="006842D7">
              <w:rPr>
                <w:rFonts w:ascii="Times New Roman"/>
                <w:kern w:val="0"/>
                <w:sz w:val="22"/>
                <w:szCs w:val="22"/>
              </w:rPr>
              <w:t>吃住</w:t>
            </w:r>
          </w:p>
        </w:tc>
        <w:tc>
          <w:tcPr>
            <w:tcW w:w="1355" w:type="pct"/>
            <w:gridSpan w:val="3"/>
            <w:tcBorders>
              <w:top w:val="single" w:sz="4" w:space="0" w:color="auto"/>
              <w:bottom w:val="single" w:sz="4" w:space="0" w:color="auto"/>
            </w:tcBorders>
            <w:vAlign w:val="center"/>
          </w:tcPr>
          <w:p w:rsidR="00627D3D" w:rsidRPr="006842D7" w:rsidRDefault="00627D3D" w:rsidP="00A75CCB">
            <w:pPr>
              <w:widowControl/>
              <w:spacing w:line="240" w:lineRule="exact"/>
              <w:jc w:val="center"/>
              <w:rPr>
                <w:rFonts w:ascii="Times New Roman"/>
                <w:kern w:val="0"/>
                <w:sz w:val="22"/>
                <w:szCs w:val="22"/>
              </w:rPr>
            </w:pPr>
          </w:p>
        </w:tc>
        <w:tc>
          <w:tcPr>
            <w:tcW w:w="590" w:type="pct"/>
            <w:vMerge w:val="restart"/>
            <w:tcBorders>
              <w:top w:val="single" w:sz="4" w:space="0" w:color="auto"/>
              <w:left w:val="single" w:sz="4" w:space="0" w:color="auto"/>
            </w:tcBorders>
            <w:vAlign w:val="center"/>
          </w:tcPr>
          <w:p w:rsidR="00627D3D" w:rsidRPr="006842D7" w:rsidRDefault="00627D3D" w:rsidP="00A75CCB">
            <w:pPr>
              <w:spacing w:line="240" w:lineRule="exact"/>
              <w:jc w:val="center"/>
              <w:rPr>
                <w:rFonts w:ascii="Times New Roman"/>
                <w:kern w:val="0"/>
                <w:sz w:val="22"/>
                <w:szCs w:val="22"/>
              </w:rPr>
            </w:pPr>
            <w:r w:rsidRPr="006842D7">
              <w:rPr>
                <w:rFonts w:ascii="Times New Roman"/>
                <w:kern w:val="0"/>
                <w:sz w:val="22"/>
                <w:szCs w:val="22"/>
              </w:rPr>
              <w:t>僅提供住</w:t>
            </w:r>
          </w:p>
        </w:tc>
        <w:tc>
          <w:tcPr>
            <w:tcW w:w="642" w:type="pct"/>
            <w:vMerge w:val="restart"/>
            <w:tcBorders>
              <w:top w:val="single" w:sz="4" w:space="0" w:color="auto"/>
              <w:left w:val="single" w:sz="4" w:space="0" w:color="auto"/>
            </w:tcBorders>
            <w:vAlign w:val="center"/>
          </w:tcPr>
          <w:p w:rsidR="00627D3D" w:rsidRPr="006842D7" w:rsidRDefault="00627D3D" w:rsidP="00A75CCB">
            <w:pPr>
              <w:spacing w:line="240" w:lineRule="exact"/>
              <w:jc w:val="center"/>
              <w:rPr>
                <w:rFonts w:ascii="Times New Roman"/>
                <w:kern w:val="0"/>
                <w:sz w:val="22"/>
                <w:szCs w:val="22"/>
              </w:rPr>
            </w:pPr>
            <w:r w:rsidRPr="006842D7">
              <w:rPr>
                <w:rFonts w:ascii="Times New Roman"/>
                <w:kern w:val="0"/>
                <w:sz w:val="22"/>
                <w:szCs w:val="22"/>
              </w:rPr>
              <w:t>僅提供吃</w:t>
            </w:r>
          </w:p>
        </w:tc>
      </w:tr>
      <w:tr w:rsidR="006842D7" w:rsidRPr="006842D7" w:rsidTr="00E2088C">
        <w:trPr>
          <w:trHeight w:val="20"/>
          <w:jc w:val="center"/>
        </w:trPr>
        <w:tc>
          <w:tcPr>
            <w:tcW w:w="898" w:type="pct"/>
            <w:vMerge/>
            <w:tcBorders>
              <w:left w:val="nil"/>
              <w:right w:val="single" w:sz="4" w:space="0" w:color="auto"/>
            </w:tcBorders>
            <w:vAlign w:val="center"/>
          </w:tcPr>
          <w:p w:rsidR="00627D3D" w:rsidRPr="006842D7" w:rsidRDefault="00627D3D" w:rsidP="00A75CCB">
            <w:pPr>
              <w:widowControl/>
              <w:spacing w:line="240" w:lineRule="exact"/>
              <w:jc w:val="center"/>
              <w:rPr>
                <w:rFonts w:ascii="Times New Roman"/>
                <w:kern w:val="0"/>
                <w:sz w:val="22"/>
                <w:szCs w:val="22"/>
              </w:rPr>
            </w:pPr>
          </w:p>
        </w:tc>
        <w:tc>
          <w:tcPr>
            <w:tcW w:w="612" w:type="pct"/>
            <w:vMerge/>
            <w:tcBorders>
              <w:left w:val="nil"/>
              <w:right w:val="single" w:sz="4" w:space="0" w:color="auto"/>
            </w:tcBorders>
            <w:vAlign w:val="center"/>
          </w:tcPr>
          <w:p w:rsidR="00627D3D" w:rsidRPr="006842D7" w:rsidRDefault="00627D3D" w:rsidP="00A75CCB">
            <w:pPr>
              <w:widowControl/>
              <w:spacing w:line="240" w:lineRule="exact"/>
              <w:jc w:val="center"/>
              <w:rPr>
                <w:rFonts w:ascii="Times New Roman"/>
                <w:kern w:val="0"/>
                <w:sz w:val="22"/>
                <w:szCs w:val="22"/>
              </w:rPr>
            </w:pPr>
          </w:p>
        </w:tc>
        <w:tc>
          <w:tcPr>
            <w:tcW w:w="452" w:type="pct"/>
            <w:vMerge/>
            <w:tcBorders>
              <w:left w:val="single" w:sz="4" w:space="0" w:color="auto"/>
              <w:right w:val="single" w:sz="4" w:space="0" w:color="auto"/>
            </w:tcBorders>
            <w:vAlign w:val="center"/>
          </w:tcPr>
          <w:p w:rsidR="00627D3D" w:rsidRPr="006842D7" w:rsidRDefault="00627D3D" w:rsidP="00A75CCB">
            <w:pPr>
              <w:widowControl/>
              <w:spacing w:line="240" w:lineRule="exact"/>
              <w:jc w:val="center"/>
              <w:rPr>
                <w:rFonts w:ascii="Times New Roman"/>
                <w:kern w:val="0"/>
                <w:sz w:val="22"/>
                <w:szCs w:val="22"/>
              </w:rPr>
            </w:pPr>
          </w:p>
        </w:tc>
        <w:tc>
          <w:tcPr>
            <w:tcW w:w="452" w:type="pct"/>
            <w:vMerge/>
            <w:tcBorders>
              <w:left w:val="single" w:sz="4" w:space="0" w:color="auto"/>
              <w:right w:val="single" w:sz="4" w:space="0" w:color="auto"/>
            </w:tcBorders>
            <w:vAlign w:val="center"/>
          </w:tcPr>
          <w:p w:rsidR="00627D3D" w:rsidRPr="006842D7" w:rsidRDefault="00627D3D" w:rsidP="00A75CCB">
            <w:pPr>
              <w:spacing w:line="240" w:lineRule="exact"/>
              <w:rPr>
                <w:rFonts w:ascii="Times New Roman"/>
                <w:kern w:val="0"/>
                <w:sz w:val="22"/>
                <w:szCs w:val="22"/>
              </w:rPr>
            </w:pPr>
          </w:p>
        </w:tc>
        <w:tc>
          <w:tcPr>
            <w:tcW w:w="1355" w:type="pct"/>
            <w:gridSpan w:val="3"/>
            <w:tcBorders>
              <w:top w:val="single" w:sz="4" w:space="0" w:color="auto"/>
              <w:left w:val="single" w:sz="4" w:space="0" w:color="auto"/>
              <w:bottom w:val="single" w:sz="4" w:space="0" w:color="000000"/>
            </w:tcBorders>
            <w:vAlign w:val="center"/>
          </w:tcPr>
          <w:p w:rsidR="00627D3D" w:rsidRPr="006842D7" w:rsidRDefault="00627D3D" w:rsidP="00A75CCB">
            <w:pPr>
              <w:widowControl/>
              <w:spacing w:line="240" w:lineRule="exact"/>
              <w:jc w:val="center"/>
              <w:rPr>
                <w:rFonts w:ascii="Times New Roman"/>
                <w:kern w:val="0"/>
                <w:sz w:val="22"/>
                <w:szCs w:val="22"/>
              </w:rPr>
            </w:pPr>
            <w:r w:rsidRPr="006842D7">
              <w:rPr>
                <w:rFonts w:ascii="Times New Roman"/>
                <w:kern w:val="0"/>
                <w:sz w:val="22"/>
                <w:szCs w:val="22"/>
              </w:rPr>
              <w:t>是否扣除吃住費用</w:t>
            </w:r>
          </w:p>
        </w:tc>
        <w:tc>
          <w:tcPr>
            <w:tcW w:w="590" w:type="pct"/>
            <w:vMerge/>
            <w:tcBorders>
              <w:left w:val="single" w:sz="4" w:space="0" w:color="auto"/>
            </w:tcBorders>
            <w:vAlign w:val="center"/>
          </w:tcPr>
          <w:p w:rsidR="00627D3D" w:rsidRPr="006842D7" w:rsidRDefault="00627D3D" w:rsidP="00A75CCB">
            <w:pPr>
              <w:widowControl/>
              <w:spacing w:line="240" w:lineRule="exact"/>
              <w:jc w:val="center"/>
              <w:rPr>
                <w:rFonts w:ascii="Times New Roman"/>
                <w:kern w:val="0"/>
                <w:sz w:val="22"/>
                <w:szCs w:val="22"/>
              </w:rPr>
            </w:pPr>
          </w:p>
        </w:tc>
        <w:tc>
          <w:tcPr>
            <w:tcW w:w="642" w:type="pct"/>
            <w:vMerge/>
            <w:tcBorders>
              <w:left w:val="single" w:sz="4" w:space="0" w:color="auto"/>
            </w:tcBorders>
            <w:vAlign w:val="center"/>
          </w:tcPr>
          <w:p w:rsidR="00627D3D" w:rsidRPr="006842D7" w:rsidRDefault="00627D3D" w:rsidP="00A75CCB">
            <w:pPr>
              <w:widowControl/>
              <w:spacing w:line="240" w:lineRule="exact"/>
              <w:jc w:val="center"/>
              <w:rPr>
                <w:rFonts w:ascii="Times New Roman"/>
                <w:kern w:val="0"/>
                <w:sz w:val="22"/>
                <w:szCs w:val="22"/>
              </w:rPr>
            </w:pPr>
          </w:p>
        </w:tc>
      </w:tr>
      <w:tr w:rsidR="006842D7" w:rsidRPr="006842D7" w:rsidTr="00E2088C">
        <w:trPr>
          <w:trHeight w:hRule="exact" w:val="51"/>
          <w:jc w:val="center"/>
        </w:trPr>
        <w:tc>
          <w:tcPr>
            <w:tcW w:w="898" w:type="pct"/>
            <w:vMerge/>
            <w:tcBorders>
              <w:left w:val="nil"/>
              <w:right w:val="single" w:sz="4" w:space="0" w:color="auto"/>
            </w:tcBorders>
            <w:vAlign w:val="center"/>
          </w:tcPr>
          <w:p w:rsidR="00627D3D" w:rsidRPr="006842D7" w:rsidRDefault="00627D3D" w:rsidP="00A75CCB">
            <w:pPr>
              <w:widowControl/>
              <w:spacing w:line="240" w:lineRule="exact"/>
              <w:jc w:val="center"/>
              <w:rPr>
                <w:rFonts w:ascii="Times New Roman"/>
                <w:kern w:val="0"/>
                <w:sz w:val="22"/>
                <w:szCs w:val="22"/>
              </w:rPr>
            </w:pPr>
          </w:p>
        </w:tc>
        <w:tc>
          <w:tcPr>
            <w:tcW w:w="612" w:type="pct"/>
            <w:vMerge/>
            <w:tcBorders>
              <w:left w:val="nil"/>
              <w:right w:val="single" w:sz="4" w:space="0" w:color="auto"/>
            </w:tcBorders>
            <w:vAlign w:val="center"/>
          </w:tcPr>
          <w:p w:rsidR="00627D3D" w:rsidRPr="006842D7" w:rsidRDefault="00627D3D" w:rsidP="00A75CCB">
            <w:pPr>
              <w:widowControl/>
              <w:spacing w:line="240" w:lineRule="exact"/>
              <w:jc w:val="center"/>
              <w:rPr>
                <w:rFonts w:ascii="Times New Roman"/>
                <w:kern w:val="0"/>
                <w:sz w:val="22"/>
                <w:szCs w:val="22"/>
              </w:rPr>
            </w:pPr>
          </w:p>
        </w:tc>
        <w:tc>
          <w:tcPr>
            <w:tcW w:w="452" w:type="pct"/>
            <w:vMerge/>
            <w:tcBorders>
              <w:left w:val="single" w:sz="4" w:space="0" w:color="auto"/>
              <w:right w:val="single" w:sz="4" w:space="0" w:color="auto"/>
            </w:tcBorders>
            <w:vAlign w:val="center"/>
          </w:tcPr>
          <w:p w:rsidR="00627D3D" w:rsidRPr="006842D7" w:rsidRDefault="00627D3D" w:rsidP="00A75CCB">
            <w:pPr>
              <w:widowControl/>
              <w:spacing w:line="240" w:lineRule="exact"/>
              <w:jc w:val="center"/>
              <w:rPr>
                <w:rFonts w:ascii="Times New Roman"/>
                <w:kern w:val="0"/>
                <w:sz w:val="22"/>
                <w:szCs w:val="22"/>
              </w:rPr>
            </w:pPr>
          </w:p>
        </w:tc>
        <w:tc>
          <w:tcPr>
            <w:tcW w:w="452" w:type="pct"/>
            <w:vMerge/>
            <w:tcBorders>
              <w:left w:val="single" w:sz="4" w:space="0" w:color="auto"/>
              <w:right w:val="single" w:sz="4" w:space="0" w:color="000000"/>
            </w:tcBorders>
            <w:vAlign w:val="center"/>
          </w:tcPr>
          <w:p w:rsidR="00627D3D" w:rsidRPr="006842D7" w:rsidRDefault="00627D3D" w:rsidP="00A75CCB">
            <w:pPr>
              <w:widowControl/>
              <w:spacing w:line="240" w:lineRule="exact"/>
              <w:jc w:val="center"/>
              <w:rPr>
                <w:rFonts w:ascii="Times New Roman"/>
                <w:kern w:val="0"/>
                <w:sz w:val="22"/>
                <w:szCs w:val="22"/>
              </w:rPr>
            </w:pPr>
          </w:p>
        </w:tc>
        <w:tc>
          <w:tcPr>
            <w:tcW w:w="452" w:type="pct"/>
            <w:vMerge w:val="restart"/>
            <w:tcBorders>
              <w:top w:val="nil"/>
              <w:left w:val="single" w:sz="4" w:space="0" w:color="000000"/>
              <w:bottom w:val="single" w:sz="4" w:space="0" w:color="000000"/>
              <w:right w:val="single" w:sz="4" w:space="0" w:color="auto"/>
            </w:tcBorders>
            <w:vAlign w:val="center"/>
          </w:tcPr>
          <w:p w:rsidR="00627D3D" w:rsidRPr="006842D7" w:rsidRDefault="00627D3D" w:rsidP="00A75CCB">
            <w:pPr>
              <w:widowControl/>
              <w:spacing w:line="240" w:lineRule="exact"/>
              <w:jc w:val="center"/>
              <w:rPr>
                <w:rFonts w:ascii="Times New Roman"/>
                <w:kern w:val="0"/>
                <w:sz w:val="22"/>
                <w:szCs w:val="22"/>
              </w:rPr>
            </w:pPr>
            <w:r w:rsidRPr="006842D7">
              <w:rPr>
                <w:rFonts w:ascii="Times New Roman"/>
                <w:kern w:val="0"/>
                <w:sz w:val="22"/>
                <w:szCs w:val="22"/>
              </w:rPr>
              <w:t>否</w:t>
            </w:r>
          </w:p>
        </w:tc>
        <w:tc>
          <w:tcPr>
            <w:tcW w:w="452" w:type="pct"/>
            <w:vMerge w:val="restart"/>
            <w:tcBorders>
              <w:top w:val="single" w:sz="4" w:space="0" w:color="auto"/>
              <w:left w:val="nil"/>
            </w:tcBorders>
            <w:vAlign w:val="center"/>
          </w:tcPr>
          <w:p w:rsidR="00627D3D" w:rsidRPr="006842D7" w:rsidRDefault="00627D3D" w:rsidP="00A75CCB">
            <w:pPr>
              <w:widowControl/>
              <w:spacing w:line="240" w:lineRule="exact"/>
              <w:jc w:val="center"/>
              <w:rPr>
                <w:rFonts w:ascii="Times New Roman"/>
                <w:kern w:val="0"/>
                <w:sz w:val="22"/>
                <w:szCs w:val="22"/>
              </w:rPr>
            </w:pPr>
            <w:r w:rsidRPr="006842D7">
              <w:rPr>
                <w:rFonts w:ascii="Times New Roman"/>
                <w:kern w:val="0"/>
                <w:sz w:val="22"/>
                <w:szCs w:val="22"/>
              </w:rPr>
              <w:t>是</w:t>
            </w:r>
          </w:p>
        </w:tc>
        <w:tc>
          <w:tcPr>
            <w:tcW w:w="452" w:type="pct"/>
            <w:tcBorders>
              <w:top w:val="single" w:sz="4" w:space="0" w:color="auto"/>
              <w:bottom w:val="single" w:sz="4" w:space="0" w:color="auto"/>
            </w:tcBorders>
            <w:shd w:val="clear" w:color="auto" w:fill="auto"/>
            <w:vAlign w:val="center"/>
          </w:tcPr>
          <w:p w:rsidR="00627D3D" w:rsidRPr="006842D7" w:rsidRDefault="00627D3D" w:rsidP="00A75CCB">
            <w:pPr>
              <w:widowControl/>
              <w:spacing w:line="240" w:lineRule="exact"/>
              <w:jc w:val="center"/>
              <w:rPr>
                <w:rFonts w:ascii="Times New Roman"/>
                <w:kern w:val="0"/>
                <w:sz w:val="22"/>
                <w:szCs w:val="22"/>
              </w:rPr>
            </w:pPr>
          </w:p>
        </w:tc>
        <w:tc>
          <w:tcPr>
            <w:tcW w:w="590" w:type="pct"/>
            <w:vMerge/>
            <w:tcBorders>
              <w:left w:val="single" w:sz="4" w:space="0" w:color="auto"/>
            </w:tcBorders>
          </w:tcPr>
          <w:p w:rsidR="00627D3D" w:rsidRPr="006842D7" w:rsidRDefault="00627D3D" w:rsidP="00A75CCB">
            <w:pPr>
              <w:widowControl/>
              <w:spacing w:line="240" w:lineRule="exact"/>
              <w:jc w:val="center"/>
              <w:rPr>
                <w:rFonts w:ascii="Times New Roman"/>
                <w:kern w:val="0"/>
                <w:sz w:val="22"/>
                <w:szCs w:val="22"/>
              </w:rPr>
            </w:pPr>
          </w:p>
        </w:tc>
        <w:tc>
          <w:tcPr>
            <w:tcW w:w="642" w:type="pct"/>
            <w:vMerge/>
            <w:tcBorders>
              <w:left w:val="single" w:sz="4" w:space="0" w:color="auto"/>
            </w:tcBorders>
          </w:tcPr>
          <w:p w:rsidR="00627D3D" w:rsidRPr="006842D7" w:rsidRDefault="00627D3D" w:rsidP="00A75CCB">
            <w:pPr>
              <w:widowControl/>
              <w:spacing w:line="240" w:lineRule="exact"/>
              <w:jc w:val="center"/>
              <w:rPr>
                <w:rFonts w:ascii="Times New Roman"/>
                <w:kern w:val="0"/>
                <w:sz w:val="22"/>
                <w:szCs w:val="22"/>
              </w:rPr>
            </w:pPr>
          </w:p>
        </w:tc>
      </w:tr>
      <w:tr w:rsidR="006842D7" w:rsidRPr="006842D7" w:rsidTr="00E2088C">
        <w:trPr>
          <w:trHeight w:val="237"/>
          <w:jc w:val="center"/>
        </w:trPr>
        <w:tc>
          <w:tcPr>
            <w:tcW w:w="898" w:type="pct"/>
            <w:vMerge/>
            <w:tcBorders>
              <w:left w:val="nil"/>
              <w:bottom w:val="single" w:sz="4" w:space="0" w:color="000000"/>
              <w:right w:val="single" w:sz="4" w:space="0" w:color="auto"/>
            </w:tcBorders>
            <w:vAlign w:val="center"/>
          </w:tcPr>
          <w:p w:rsidR="00627D3D" w:rsidRPr="006842D7" w:rsidRDefault="00627D3D" w:rsidP="00A75CCB">
            <w:pPr>
              <w:widowControl/>
              <w:spacing w:line="240" w:lineRule="exact"/>
              <w:jc w:val="center"/>
              <w:rPr>
                <w:rFonts w:ascii="Times New Roman"/>
                <w:kern w:val="0"/>
                <w:sz w:val="22"/>
                <w:szCs w:val="22"/>
              </w:rPr>
            </w:pPr>
          </w:p>
        </w:tc>
        <w:tc>
          <w:tcPr>
            <w:tcW w:w="612" w:type="pct"/>
            <w:vMerge/>
            <w:tcBorders>
              <w:left w:val="nil"/>
              <w:bottom w:val="single" w:sz="4" w:space="0" w:color="000000"/>
              <w:right w:val="single" w:sz="4" w:space="0" w:color="auto"/>
            </w:tcBorders>
            <w:vAlign w:val="center"/>
          </w:tcPr>
          <w:p w:rsidR="00627D3D" w:rsidRPr="006842D7" w:rsidRDefault="00627D3D" w:rsidP="00A75CCB">
            <w:pPr>
              <w:widowControl/>
              <w:spacing w:line="240" w:lineRule="exact"/>
              <w:jc w:val="center"/>
              <w:rPr>
                <w:rFonts w:ascii="Times New Roman"/>
                <w:kern w:val="0"/>
                <w:sz w:val="22"/>
                <w:szCs w:val="22"/>
              </w:rPr>
            </w:pPr>
          </w:p>
        </w:tc>
        <w:tc>
          <w:tcPr>
            <w:tcW w:w="452" w:type="pct"/>
            <w:vMerge/>
            <w:tcBorders>
              <w:left w:val="single" w:sz="4" w:space="0" w:color="auto"/>
              <w:bottom w:val="single" w:sz="4" w:space="0" w:color="000000"/>
              <w:right w:val="single" w:sz="4" w:space="0" w:color="auto"/>
            </w:tcBorders>
            <w:vAlign w:val="center"/>
          </w:tcPr>
          <w:p w:rsidR="00627D3D" w:rsidRPr="006842D7" w:rsidRDefault="00627D3D" w:rsidP="00A75CCB">
            <w:pPr>
              <w:widowControl/>
              <w:spacing w:line="240" w:lineRule="exact"/>
              <w:jc w:val="center"/>
              <w:rPr>
                <w:rFonts w:ascii="Times New Roman"/>
                <w:kern w:val="0"/>
                <w:sz w:val="22"/>
                <w:szCs w:val="22"/>
              </w:rPr>
            </w:pPr>
          </w:p>
        </w:tc>
        <w:tc>
          <w:tcPr>
            <w:tcW w:w="452" w:type="pct"/>
            <w:vMerge/>
            <w:tcBorders>
              <w:left w:val="single" w:sz="4" w:space="0" w:color="auto"/>
              <w:bottom w:val="single" w:sz="4" w:space="0" w:color="000000"/>
              <w:right w:val="single" w:sz="4" w:space="0" w:color="000000"/>
            </w:tcBorders>
            <w:vAlign w:val="center"/>
          </w:tcPr>
          <w:p w:rsidR="00627D3D" w:rsidRPr="006842D7" w:rsidRDefault="00627D3D" w:rsidP="00A75CCB">
            <w:pPr>
              <w:widowControl/>
              <w:spacing w:line="240" w:lineRule="exact"/>
              <w:jc w:val="center"/>
              <w:rPr>
                <w:rFonts w:ascii="Times New Roman"/>
                <w:kern w:val="0"/>
                <w:sz w:val="22"/>
                <w:szCs w:val="22"/>
              </w:rPr>
            </w:pPr>
          </w:p>
        </w:tc>
        <w:tc>
          <w:tcPr>
            <w:tcW w:w="452" w:type="pct"/>
            <w:vMerge/>
            <w:tcBorders>
              <w:top w:val="single" w:sz="4" w:space="0" w:color="000000"/>
              <w:left w:val="single" w:sz="4" w:space="0" w:color="000000"/>
              <w:bottom w:val="single" w:sz="4" w:space="0" w:color="000000"/>
              <w:right w:val="single" w:sz="4" w:space="0" w:color="auto"/>
            </w:tcBorders>
            <w:vAlign w:val="center"/>
          </w:tcPr>
          <w:p w:rsidR="00627D3D" w:rsidRPr="006842D7" w:rsidRDefault="00627D3D" w:rsidP="00A75CCB">
            <w:pPr>
              <w:widowControl/>
              <w:spacing w:line="240" w:lineRule="exact"/>
              <w:jc w:val="center"/>
              <w:rPr>
                <w:rFonts w:ascii="Times New Roman"/>
                <w:kern w:val="0"/>
                <w:sz w:val="22"/>
                <w:szCs w:val="22"/>
              </w:rPr>
            </w:pPr>
          </w:p>
        </w:tc>
        <w:tc>
          <w:tcPr>
            <w:tcW w:w="452" w:type="pct"/>
            <w:vMerge/>
            <w:tcBorders>
              <w:left w:val="nil"/>
              <w:bottom w:val="single" w:sz="4" w:space="0" w:color="000000"/>
              <w:right w:val="nil"/>
            </w:tcBorders>
            <w:vAlign w:val="center"/>
          </w:tcPr>
          <w:p w:rsidR="00627D3D" w:rsidRPr="006842D7" w:rsidRDefault="00627D3D" w:rsidP="00A75CCB">
            <w:pPr>
              <w:widowControl/>
              <w:spacing w:line="240" w:lineRule="exact"/>
              <w:jc w:val="center"/>
              <w:rPr>
                <w:rFonts w:ascii="Times New Roman"/>
                <w:kern w:val="0"/>
                <w:sz w:val="22"/>
                <w:szCs w:val="22"/>
              </w:rPr>
            </w:pPr>
          </w:p>
        </w:tc>
        <w:tc>
          <w:tcPr>
            <w:tcW w:w="452" w:type="pct"/>
            <w:tcBorders>
              <w:top w:val="nil"/>
              <w:left w:val="single" w:sz="4" w:space="0" w:color="auto"/>
              <w:bottom w:val="single" w:sz="4" w:space="0" w:color="auto"/>
            </w:tcBorders>
            <w:shd w:val="clear" w:color="auto" w:fill="auto"/>
            <w:vAlign w:val="center"/>
          </w:tcPr>
          <w:p w:rsidR="00627D3D" w:rsidRPr="006842D7" w:rsidRDefault="00627D3D" w:rsidP="00A75CCB">
            <w:pPr>
              <w:widowControl/>
              <w:spacing w:line="240" w:lineRule="exact"/>
              <w:jc w:val="center"/>
              <w:rPr>
                <w:rFonts w:ascii="Times New Roman"/>
                <w:kern w:val="0"/>
                <w:sz w:val="22"/>
                <w:szCs w:val="22"/>
              </w:rPr>
            </w:pPr>
            <w:r w:rsidRPr="006842D7">
              <w:rPr>
                <w:rFonts w:ascii="Times New Roman"/>
                <w:kern w:val="0"/>
                <w:sz w:val="22"/>
                <w:szCs w:val="22"/>
              </w:rPr>
              <w:t>每人扣除金額</w:t>
            </w:r>
          </w:p>
        </w:tc>
        <w:tc>
          <w:tcPr>
            <w:tcW w:w="590" w:type="pct"/>
            <w:vMerge/>
            <w:tcBorders>
              <w:left w:val="single" w:sz="4" w:space="0" w:color="auto"/>
              <w:bottom w:val="single" w:sz="4" w:space="0" w:color="auto"/>
            </w:tcBorders>
          </w:tcPr>
          <w:p w:rsidR="00627D3D" w:rsidRPr="006842D7" w:rsidRDefault="00627D3D" w:rsidP="00A75CCB">
            <w:pPr>
              <w:widowControl/>
              <w:spacing w:line="240" w:lineRule="exact"/>
              <w:jc w:val="center"/>
              <w:rPr>
                <w:rFonts w:ascii="Times New Roman"/>
                <w:kern w:val="0"/>
                <w:sz w:val="22"/>
                <w:szCs w:val="22"/>
              </w:rPr>
            </w:pPr>
          </w:p>
        </w:tc>
        <w:tc>
          <w:tcPr>
            <w:tcW w:w="642" w:type="pct"/>
            <w:vMerge/>
            <w:tcBorders>
              <w:left w:val="single" w:sz="4" w:space="0" w:color="auto"/>
              <w:bottom w:val="single" w:sz="4" w:space="0" w:color="auto"/>
            </w:tcBorders>
          </w:tcPr>
          <w:p w:rsidR="00627D3D" w:rsidRPr="006842D7" w:rsidRDefault="00627D3D" w:rsidP="00A75CCB">
            <w:pPr>
              <w:widowControl/>
              <w:spacing w:line="240" w:lineRule="exact"/>
              <w:jc w:val="center"/>
              <w:rPr>
                <w:rFonts w:ascii="Times New Roman"/>
                <w:kern w:val="0"/>
                <w:sz w:val="22"/>
                <w:szCs w:val="22"/>
              </w:rPr>
            </w:pPr>
          </w:p>
        </w:tc>
      </w:tr>
      <w:tr w:rsidR="006842D7" w:rsidRPr="006842D7" w:rsidTr="00E2088C">
        <w:trPr>
          <w:trHeight w:hRule="exact" w:val="284"/>
          <w:jc w:val="center"/>
        </w:trPr>
        <w:tc>
          <w:tcPr>
            <w:tcW w:w="898" w:type="pct"/>
            <w:tcBorders>
              <w:top w:val="nil"/>
              <w:left w:val="nil"/>
              <w:bottom w:val="nil"/>
              <w:right w:val="single" w:sz="4" w:space="0" w:color="auto"/>
            </w:tcBorders>
            <w:shd w:val="clear" w:color="auto" w:fill="auto"/>
            <w:vAlign w:val="center"/>
          </w:tcPr>
          <w:p w:rsidR="00627D3D" w:rsidRPr="006842D7" w:rsidRDefault="00627D3D" w:rsidP="00A75CCB">
            <w:pPr>
              <w:widowControl/>
              <w:spacing w:line="240" w:lineRule="exact"/>
              <w:rPr>
                <w:rFonts w:ascii="Times New Roman"/>
                <w:b/>
                <w:kern w:val="0"/>
                <w:sz w:val="22"/>
                <w:szCs w:val="22"/>
              </w:rPr>
            </w:pPr>
            <w:r w:rsidRPr="006842D7">
              <w:rPr>
                <w:rFonts w:ascii="Times New Roman"/>
                <w:b/>
                <w:sz w:val="22"/>
                <w:szCs w:val="22"/>
              </w:rPr>
              <w:t>101</w:t>
            </w:r>
            <w:r w:rsidRPr="006842D7">
              <w:rPr>
                <w:rFonts w:ascii="Times New Roman"/>
                <w:b/>
                <w:sz w:val="22"/>
                <w:szCs w:val="22"/>
              </w:rPr>
              <w:t>年</w:t>
            </w:r>
            <w:r w:rsidRPr="006842D7">
              <w:rPr>
                <w:rFonts w:ascii="Times New Roman"/>
                <w:b/>
                <w:sz w:val="22"/>
                <w:szCs w:val="22"/>
              </w:rPr>
              <w:t>6</w:t>
            </w:r>
            <w:r w:rsidRPr="006842D7">
              <w:rPr>
                <w:rFonts w:ascii="Times New Roman"/>
                <w:b/>
                <w:sz w:val="22"/>
                <w:szCs w:val="22"/>
              </w:rPr>
              <w:t>月</w:t>
            </w:r>
          </w:p>
        </w:tc>
        <w:tc>
          <w:tcPr>
            <w:tcW w:w="612" w:type="pct"/>
            <w:tcBorders>
              <w:top w:val="nil"/>
              <w:left w:val="nil"/>
              <w:bottom w:val="nil"/>
              <w:right w:val="nil"/>
            </w:tcBorders>
            <w:shd w:val="clear" w:color="auto" w:fill="auto"/>
            <w:vAlign w:val="center"/>
          </w:tcPr>
          <w:p w:rsidR="00627D3D" w:rsidRPr="006842D7" w:rsidRDefault="00627D3D" w:rsidP="00A75CCB">
            <w:pPr>
              <w:widowControl/>
              <w:spacing w:line="240" w:lineRule="exact"/>
              <w:jc w:val="right"/>
              <w:rPr>
                <w:rFonts w:ascii="Times New Roman"/>
                <w:kern w:val="0"/>
                <w:sz w:val="22"/>
                <w:szCs w:val="22"/>
              </w:rPr>
            </w:pPr>
            <w:r w:rsidRPr="006842D7">
              <w:rPr>
                <w:rFonts w:ascii="Times New Roman"/>
                <w:kern w:val="0"/>
                <w:sz w:val="22"/>
                <w:szCs w:val="22"/>
              </w:rPr>
              <w:t>100.0</w:t>
            </w:r>
          </w:p>
        </w:tc>
        <w:tc>
          <w:tcPr>
            <w:tcW w:w="452" w:type="pct"/>
            <w:tcBorders>
              <w:top w:val="nil"/>
              <w:left w:val="nil"/>
              <w:bottom w:val="nil"/>
              <w:right w:val="nil"/>
            </w:tcBorders>
            <w:shd w:val="clear" w:color="auto" w:fill="auto"/>
            <w:vAlign w:val="center"/>
          </w:tcPr>
          <w:p w:rsidR="00627D3D" w:rsidRPr="006842D7" w:rsidRDefault="00627D3D" w:rsidP="00A75CCB">
            <w:pPr>
              <w:spacing w:line="240" w:lineRule="exact"/>
              <w:jc w:val="right"/>
              <w:rPr>
                <w:rFonts w:ascii="Times New Roman"/>
                <w:sz w:val="22"/>
                <w:szCs w:val="22"/>
              </w:rPr>
            </w:pPr>
            <w:r w:rsidRPr="006842D7">
              <w:rPr>
                <w:rFonts w:ascii="Times New Roman"/>
                <w:sz w:val="22"/>
                <w:szCs w:val="22"/>
              </w:rPr>
              <w:t>1.7</w:t>
            </w:r>
          </w:p>
        </w:tc>
        <w:tc>
          <w:tcPr>
            <w:tcW w:w="452" w:type="pct"/>
            <w:tcBorders>
              <w:top w:val="nil"/>
              <w:left w:val="nil"/>
              <w:bottom w:val="nil"/>
              <w:right w:val="nil"/>
            </w:tcBorders>
            <w:shd w:val="clear" w:color="auto" w:fill="auto"/>
            <w:vAlign w:val="center"/>
          </w:tcPr>
          <w:p w:rsidR="00627D3D" w:rsidRPr="006842D7" w:rsidRDefault="00627D3D" w:rsidP="00A75CCB">
            <w:pPr>
              <w:spacing w:line="240" w:lineRule="exact"/>
              <w:jc w:val="right"/>
              <w:rPr>
                <w:rFonts w:ascii="Times New Roman"/>
                <w:sz w:val="22"/>
                <w:szCs w:val="22"/>
              </w:rPr>
            </w:pPr>
            <w:r w:rsidRPr="006842D7">
              <w:rPr>
                <w:rFonts w:ascii="Times New Roman"/>
                <w:sz w:val="22"/>
                <w:szCs w:val="22"/>
              </w:rPr>
              <w:t>81.4</w:t>
            </w:r>
          </w:p>
        </w:tc>
        <w:tc>
          <w:tcPr>
            <w:tcW w:w="452" w:type="pct"/>
            <w:tcBorders>
              <w:top w:val="nil"/>
              <w:left w:val="nil"/>
              <w:bottom w:val="nil"/>
              <w:right w:val="nil"/>
            </w:tcBorders>
            <w:shd w:val="clear" w:color="auto" w:fill="auto"/>
            <w:vAlign w:val="center"/>
          </w:tcPr>
          <w:p w:rsidR="00627D3D" w:rsidRPr="006842D7" w:rsidRDefault="00627D3D" w:rsidP="00A75CCB">
            <w:pPr>
              <w:spacing w:line="240" w:lineRule="exact"/>
              <w:jc w:val="right"/>
              <w:rPr>
                <w:rFonts w:ascii="Times New Roman"/>
                <w:sz w:val="22"/>
                <w:szCs w:val="22"/>
              </w:rPr>
            </w:pPr>
            <w:r w:rsidRPr="006842D7">
              <w:rPr>
                <w:rFonts w:ascii="Times New Roman"/>
                <w:sz w:val="22"/>
                <w:szCs w:val="22"/>
              </w:rPr>
              <w:t>24.7</w:t>
            </w:r>
          </w:p>
        </w:tc>
        <w:tc>
          <w:tcPr>
            <w:tcW w:w="452" w:type="pct"/>
            <w:tcBorders>
              <w:top w:val="nil"/>
              <w:left w:val="nil"/>
              <w:bottom w:val="nil"/>
              <w:right w:val="nil"/>
            </w:tcBorders>
            <w:shd w:val="clear" w:color="auto" w:fill="auto"/>
            <w:vAlign w:val="center"/>
          </w:tcPr>
          <w:p w:rsidR="00627D3D" w:rsidRPr="006842D7" w:rsidRDefault="00627D3D" w:rsidP="00A75CCB">
            <w:pPr>
              <w:spacing w:line="240" w:lineRule="exact"/>
              <w:jc w:val="right"/>
              <w:rPr>
                <w:rFonts w:ascii="Times New Roman"/>
                <w:sz w:val="22"/>
                <w:szCs w:val="22"/>
              </w:rPr>
            </w:pPr>
            <w:r w:rsidRPr="006842D7">
              <w:rPr>
                <w:rFonts w:ascii="Times New Roman"/>
                <w:sz w:val="22"/>
                <w:szCs w:val="22"/>
              </w:rPr>
              <w:t>56.7</w:t>
            </w:r>
          </w:p>
        </w:tc>
        <w:tc>
          <w:tcPr>
            <w:tcW w:w="452" w:type="pct"/>
            <w:tcBorders>
              <w:left w:val="nil"/>
              <w:bottom w:val="nil"/>
            </w:tcBorders>
            <w:shd w:val="clear" w:color="auto" w:fill="auto"/>
            <w:vAlign w:val="center"/>
          </w:tcPr>
          <w:p w:rsidR="00627D3D" w:rsidRPr="006842D7" w:rsidRDefault="00627D3D" w:rsidP="00A75CCB">
            <w:pPr>
              <w:spacing w:line="240" w:lineRule="exact"/>
              <w:jc w:val="right"/>
              <w:rPr>
                <w:rFonts w:ascii="Times New Roman"/>
                <w:sz w:val="22"/>
                <w:szCs w:val="22"/>
              </w:rPr>
            </w:pPr>
            <w:r w:rsidRPr="006842D7">
              <w:rPr>
                <w:rFonts w:ascii="Times New Roman"/>
                <w:sz w:val="22"/>
                <w:szCs w:val="22"/>
              </w:rPr>
              <w:t>2,363</w:t>
            </w:r>
          </w:p>
        </w:tc>
        <w:tc>
          <w:tcPr>
            <w:tcW w:w="590" w:type="pct"/>
            <w:tcBorders>
              <w:left w:val="nil"/>
              <w:bottom w:val="nil"/>
            </w:tcBorders>
            <w:vAlign w:val="center"/>
          </w:tcPr>
          <w:p w:rsidR="00627D3D" w:rsidRPr="006842D7" w:rsidRDefault="00627D3D" w:rsidP="00A75CCB">
            <w:pPr>
              <w:spacing w:line="240" w:lineRule="exact"/>
              <w:jc w:val="right"/>
              <w:rPr>
                <w:rFonts w:ascii="Times New Roman"/>
                <w:sz w:val="22"/>
                <w:szCs w:val="22"/>
              </w:rPr>
            </w:pPr>
            <w:r w:rsidRPr="006842D7">
              <w:rPr>
                <w:rFonts w:ascii="Times New Roman"/>
                <w:sz w:val="22"/>
                <w:szCs w:val="22"/>
              </w:rPr>
              <w:t>11.0</w:t>
            </w:r>
          </w:p>
        </w:tc>
        <w:tc>
          <w:tcPr>
            <w:tcW w:w="642" w:type="pct"/>
            <w:tcBorders>
              <w:left w:val="nil"/>
              <w:bottom w:val="nil"/>
            </w:tcBorders>
            <w:vAlign w:val="center"/>
          </w:tcPr>
          <w:p w:rsidR="00627D3D" w:rsidRPr="006842D7" w:rsidRDefault="00627D3D" w:rsidP="00A75CCB">
            <w:pPr>
              <w:spacing w:line="240" w:lineRule="exact"/>
              <w:jc w:val="right"/>
              <w:rPr>
                <w:rFonts w:ascii="Times New Roman"/>
                <w:sz w:val="22"/>
                <w:szCs w:val="22"/>
              </w:rPr>
            </w:pPr>
            <w:r w:rsidRPr="006842D7">
              <w:rPr>
                <w:rFonts w:ascii="Times New Roman"/>
                <w:sz w:val="22"/>
                <w:szCs w:val="22"/>
              </w:rPr>
              <w:t>6.0</w:t>
            </w:r>
          </w:p>
        </w:tc>
      </w:tr>
      <w:tr w:rsidR="006842D7" w:rsidRPr="006842D7" w:rsidTr="00E2088C">
        <w:trPr>
          <w:trHeight w:hRule="exact" w:val="284"/>
          <w:jc w:val="center"/>
        </w:trPr>
        <w:tc>
          <w:tcPr>
            <w:tcW w:w="898" w:type="pct"/>
            <w:tcBorders>
              <w:top w:val="nil"/>
              <w:left w:val="nil"/>
              <w:bottom w:val="nil"/>
              <w:right w:val="single" w:sz="4" w:space="0" w:color="auto"/>
            </w:tcBorders>
            <w:shd w:val="clear" w:color="auto" w:fill="auto"/>
            <w:vAlign w:val="center"/>
          </w:tcPr>
          <w:p w:rsidR="00627D3D" w:rsidRPr="006842D7" w:rsidRDefault="00627D3D" w:rsidP="00A75CCB">
            <w:pPr>
              <w:widowControl/>
              <w:spacing w:line="240" w:lineRule="exact"/>
              <w:rPr>
                <w:rFonts w:ascii="Times New Roman"/>
                <w:b/>
                <w:sz w:val="22"/>
                <w:szCs w:val="22"/>
              </w:rPr>
            </w:pPr>
            <w:r w:rsidRPr="006842D7">
              <w:rPr>
                <w:rFonts w:ascii="Times New Roman"/>
                <w:b/>
                <w:sz w:val="22"/>
                <w:szCs w:val="22"/>
              </w:rPr>
              <w:t>102</w:t>
            </w:r>
            <w:r w:rsidRPr="006842D7">
              <w:rPr>
                <w:rFonts w:ascii="Times New Roman"/>
                <w:b/>
                <w:sz w:val="22"/>
                <w:szCs w:val="22"/>
              </w:rPr>
              <w:t>年</w:t>
            </w:r>
            <w:r w:rsidRPr="006842D7">
              <w:rPr>
                <w:rFonts w:ascii="Times New Roman"/>
                <w:b/>
                <w:sz w:val="22"/>
                <w:szCs w:val="22"/>
              </w:rPr>
              <w:t>6</w:t>
            </w:r>
            <w:r w:rsidRPr="006842D7">
              <w:rPr>
                <w:rFonts w:ascii="Times New Roman"/>
                <w:b/>
                <w:sz w:val="22"/>
                <w:szCs w:val="22"/>
              </w:rPr>
              <w:t>月</w:t>
            </w:r>
          </w:p>
        </w:tc>
        <w:tc>
          <w:tcPr>
            <w:tcW w:w="612" w:type="pct"/>
            <w:tcBorders>
              <w:top w:val="nil"/>
              <w:left w:val="nil"/>
              <w:bottom w:val="nil"/>
              <w:right w:val="nil"/>
            </w:tcBorders>
            <w:shd w:val="clear" w:color="auto" w:fill="auto"/>
            <w:vAlign w:val="center"/>
          </w:tcPr>
          <w:p w:rsidR="00627D3D" w:rsidRPr="006842D7" w:rsidRDefault="00627D3D" w:rsidP="00A75CCB">
            <w:pPr>
              <w:widowControl/>
              <w:jc w:val="right"/>
              <w:rPr>
                <w:rFonts w:ascii="Times New Roman"/>
                <w:kern w:val="0"/>
                <w:sz w:val="22"/>
                <w:szCs w:val="22"/>
              </w:rPr>
            </w:pPr>
            <w:r w:rsidRPr="006842D7">
              <w:rPr>
                <w:rFonts w:ascii="Times New Roman"/>
                <w:kern w:val="0"/>
                <w:sz w:val="22"/>
                <w:szCs w:val="22"/>
              </w:rPr>
              <w:t>100.0</w:t>
            </w:r>
          </w:p>
        </w:tc>
        <w:tc>
          <w:tcPr>
            <w:tcW w:w="452" w:type="pct"/>
            <w:tcBorders>
              <w:top w:val="nil"/>
              <w:left w:val="nil"/>
              <w:bottom w:val="nil"/>
              <w:right w:val="nil"/>
            </w:tcBorders>
            <w:shd w:val="clear" w:color="auto" w:fill="auto"/>
            <w:vAlign w:val="center"/>
          </w:tcPr>
          <w:p w:rsidR="00627D3D" w:rsidRPr="006842D7" w:rsidRDefault="00627D3D" w:rsidP="00A75CCB">
            <w:pPr>
              <w:widowControl/>
              <w:jc w:val="right"/>
              <w:rPr>
                <w:rFonts w:ascii="Times New Roman"/>
                <w:kern w:val="0"/>
                <w:sz w:val="22"/>
                <w:szCs w:val="22"/>
              </w:rPr>
            </w:pPr>
            <w:r w:rsidRPr="006842D7">
              <w:rPr>
                <w:rFonts w:ascii="Times New Roman"/>
                <w:kern w:val="0"/>
                <w:sz w:val="22"/>
                <w:szCs w:val="22"/>
              </w:rPr>
              <w:t>1.9</w:t>
            </w:r>
          </w:p>
        </w:tc>
        <w:tc>
          <w:tcPr>
            <w:tcW w:w="452" w:type="pct"/>
            <w:tcBorders>
              <w:top w:val="nil"/>
              <w:left w:val="nil"/>
              <w:bottom w:val="nil"/>
              <w:right w:val="nil"/>
            </w:tcBorders>
            <w:shd w:val="clear" w:color="auto" w:fill="auto"/>
            <w:vAlign w:val="center"/>
          </w:tcPr>
          <w:p w:rsidR="00627D3D" w:rsidRPr="006842D7" w:rsidRDefault="00627D3D" w:rsidP="00A75CCB">
            <w:pPr>
              <w:widowControl/>
              <w:jc w:val="right"/>
              <w:rPr>
                <w:rFonts w:ascii="Times New Roman"/>
                <w:kern w:val="0"/>
                <w:sz w:val="22"/>
                <w:szCs w:val="22"/>
              </w:rPr>
            </w:pPr>
            <w:r w:rsidRPr="006842D7">
              <w:rPr>
                <w:rFonts w:ascii="Times New Roman"/>
                <w:kern w:val="0"/>
                <w:sz w:val="22"/>
                <w:szCs w:val="22"/>
              </w:rPr>
              <w:t>79.7</w:t>
            </w:r>
          </w:p>
        </w:tc>
        <w:tc>
          <w:tcPr>
            <w:tcW w:w="452" w:type="pct"/>
            <w:tcBorders>
              <w:top w:val="nil"/>
              <w:left w:val="nil"/>
              <w:bottom w:val="nil"/>
              <w:right w:val="nil"/>
            </w:tcBorders>
            <w:shd w:val="clear" w:color="auto" w:fill="auto"/>
            <w:vAlign w:val="center"/>
          </w:tcPr>
          <w:p w:rsidR="00627D3D" w:rsidRPr="006842D7" w:rsidRDefault="00627D3D" w:rsidP="00A75CCB">
            <w:pPr>
              <w:jc w:val="right"/>
              <w:rPr>
                <w:rFonts w:ascii="Times New Roman"/>
                <w:kern w:val="0"/>
                <w:sz w:val="22"/>
                <w:szCs w:val="22"/>
              </w:rPr>
            </w:pPr>
            <w:r w:rsidRPr="006842D7">
              <w:rPr>
                <w:rFonts w:ascii="Times New Roman"/>
                <w:kern w:val="0"/>
                <w:sz w:val="22"/>
                <w:szCs w:val="22"/>
              </w:rPr>
              <w:t>25.7</w:t>
            </w:r>
          </w:p>
        </w:tc>
        <w:tc>
          <w:tcPr>
            <w:tcW w:w="452" w:type="pct"/>
            <w:tcBorders>
              <w:top w:val="nil"/>
              <w:left w:val="nil"/>
              <w:bottom w:val="nil"/>
              <w:right w:val="nil"/>
            </w:tcBorders>
            <w:shd w:val="clear" w:color="auto" w:fill="auto"/>
            <w:vAlign w:val="center"/>
          </w:tcPr>
          <w:p w:rsidR="00627D3D" w:rsidRPr="006842D7" w:rsidRDefault="00627D3D" w:rsidP="00A75CCB">
            <w:pPr>
              <w:jc w:val="right"/>
              <w:rPr>
                <w:rFonts w:ascii="Times New Roman"/>
                <w:kern w:val="0"/>
                <w:sz w:val="22"/>
                <w:szCs w:val="22"/>
              </w:rPr>
            </w:pPr>
            <w:r w:rsidRPr="006842D7">
              <w:rPr>
                <w:rFonts w:ascii="Times New Roman"/>
                <w:kern w:val="0"/>
                <w:sz w:val="22"/>
                <w:szCs w:val="22"/>
              </w:rPr>
              <w:t>54.0</w:t>
            </w:r>
          </w:p>
        </w:tc>
        <w:tc>
          <w:tcPr>
            <w:tcW w:w="452" w:type="pct"/>
            <w:tcBorders>
              <w:left w:val="nil"/>
              <w:bottom w:val="nil"/>
            </w:tcBorders>
            <w:shd w:val="clear" w:color="auto" w:fill="auto"/>
            <w:vAlign w:val="center"/>
          </w:tcPr>
          <w:p w:rsidR="00627D3D" w:rsidRPr="006842D7" w:rsidRDefault="00627D3D" w:rsidP="00A75CCB">
            <w:pPr>
              <w:widowControl/>
              <w:jc w:val="right"/>
              <w:rPr>
                <w:rFonts w:ascii="Times New Roman"/>
                <w:kern w:val="0"/>
                <w:sz w:val="22"/>
                <w:szCs w:val="22"/>
              </w:rPr>
            </w:pPr>
            <w:r w:rsidRPr="006842D7">
              <w:rPr>
                <w:rFonts w:ascii="Times New Roman"/>
                <w:kern w:val="0"/>
                <w:sz w:val="22"/>
                <w:szCs w:val="22"/>
              </w:rPr>
              <w:t>2,277</w:t>
            </w:r>
          </w:p>
        </w:tc>
        <w:tc>
          <w:tcPr>
            <w:tcW w:w="590" w:type="pct"/>
            <w:tcBorders>
              <w:left w:val="nil"/>
              <w:bottom w:val="nil"/>
            </w:tcBorders>
            <w:vAlign w:val="center"/>
          </w:tcPr>
          <w:p w:rsidR="00627D3D" w:rsidRPr="006842D7" w:rsidRDefault="00627D3D" w:rsidP="00A75CCB">
            <w:pPr>
              <w:widowControl/>
              <w:jc w:val="right"/>
              <w:rPr>
                <w:rFonts w:ascii="Times New Roman"/>
                <w:kern w:val="0"/>
                <w:sz w:val="22"/>
                <w:szCs w:val="22"/>
              </w:rPr>
            </w:pPr>
            <w:r w:rsidRPr="006842D7">
              <w:rPr>
                <w:rFonts w:ascii="Times New Roman"/>
                <w:kern w:val="0"/>
                <w:sz w:val="22"/>
                <w:szCs w:val="22"/>
              </w:rPr>
              <w:t>11.6</w:t>
            </w:r>
          </w:p>
        </w:tc>
        <w:tc>
          <w:tcPr>
            <w:tcW w:w="642" w:type="pct"/>
            <w:tcBorders>
              <w:left w:val="nil"/>
              <w:bottom w:val="nil"/>
            </w:tcBorders>
            <w:vAlign w:val="center"/>
          </w:tcPr>
          <w:p w:rsidR="00627D3D" w:rsidRPr="006842D7" w:rsidRDefault="00627D3D" w:rsidP="00A75CCB">
            <w:pPr>
              <w:widowControl/>
              <w:jc w:val="right"/>
              <w:rPr>
                <w:rFonts w:ascii="Times New Roman"/>
                <w:kern w:val="0"/>
                <w:sz w:val="22"/>
                <w:szCs w:val="22"/>
              </w:rPr>
            </w:pPr>
            <w:r w:rsidRPr="006842D7">
              <w:rPr>
                <w:rFonts w:ascii="Times New Roman"/>
                <w:kern w:val="0"/>
                <w:sz w:val="22"/>
                <w:szCs w:val="22"/>
              </w:rPr>
              <w:t>6.9</w:t>
            </w:r>
          </w:p>
        </w:tc>
      </w:tr>
      <w:tr w:rsidR="006842D7" w:rsidRPr="006842D7" w:rsidTr="00E2088C">
        <w:trPr>
          <w:trHeight w:hRule="exact" w:val="284"/>
          <w:jc w:val="center"/>
        </w:trPr>
        <w:tc>
          <w:tcPr>
            <w:tcW w:w="898" w:type="pct"/>
            <w:tcBorders>
              <w:top w:val="nil"/>
              <w:left w:val="nil"/>
              <w:bottom w:val="nil"/>
              <w:right w:val="single" w:sz="4" w:space="0" w:color="auto"/>
            </w:tcBorders>
            <w:shd w:val="clear" w:color="auto" w:fill="auto"/>
            <w:vAlign w:val="center"/>
          </w:tcPr>
          <w:p w:rsidR="00627D3D" w:rsidRPr="006842D7" w:rsidRDefault="00627D3D" w:rsidP="00A75CCB">
            <w:pPr>
              <w:widowControl/>
              <w:spacing w:line="240" w:lineRule="exact"/>
              <w:rPr>
                <w:rFonts w:ascii="Times New Roman"/>
                <w:b/>
                <w:kern w:val="0"/>
                <w:sz w:val="22"/>
                <w:szCs w:val="22"/>
              </w:rPr>
            </w:pPr>
            <w:r w:rsidRPr="006842D7">
              <w:rPr>
                <w:rFonts w:ascii="Times New Roman"/>
                <w:b/>
                <w:sz w:val="22"/>
                <w:szCs w:val="22"/>
              </w:rPr>
              <w:t>104</w:t>
            </w:r>
            <w:r w:rsidRPr="006842D7">
              <w:rPr>
                <w:rFonts w:ascii="Times New Roman"/>
                <w:b/>
                <w:sz w:val="22"/>
                <w:szCs w:val="22"/>
              </w:rPr>
              <w:t>年</w:t>
            </w:r>
            <w:r w:rsidRPr="006842D7">
              <w:rPr>
                <w:rFonts w:ascii="Times New Roman"/>
                <w:b/>
                <w:sz w:val="22"/>
                <w:szCs w:val="22"/>
              </w:rPr>
              <w:t>6</w:t>
            </w:r>
            <w:r w:rsidRPr="006842D7">
              <w:rPr>
                <w:rFonts w:ascii="Times New Roman"/>
                <w:b/>
                <w:sz w:val="22"/>
                <w:szCs w:val="22"/>
              </w:rPr>
              <w:t>月</w:t>
            </w:r>
          </w:p>
        </w:tc>
        <w:tc>
          <w:tcPr>
            <w:tcW w:w="612" w:type="pct"/>
            <w:tcBorders>
              <w:top w:val="nil"/>
              <w:left w:val="nil"/>
              <w:bottom w:val="nil"/>
              <w:right w:val="nil"/>
            </w:tcBorders>
            <w:shd w:val="clear" w:color="auto" w:fill="auto"/>
            <w:vAlign w:val="center"/>
          </w:tcPr>
          <w:p w:rsidR="00627D3D" w:rsidRPr="006842D7" w:rsidRDefault="00627D3D" w:rsidP="00A75CCB">
            <w:pPr>
              <w:widowControl/>
              <w:spacing w:line="240" w:lineRule="exact"/>
              <w:jc w:val="right"/>
              <w:rPr>
                <w:rFonts w:ascii="Times New Roman"/>
                <w:kern w:val="0"/>
                <w:sz w:val="22"/>
                <w:szCs w:val="22"/>
              </w:rPr>
            </w:pPr>
            <w:r w:rsidRPr="006842D7">
              <w:rPr>
                <w:rFonts w:ascii="Times New Roman"/>
                <w:kern w:val="0"/>
                <w:sz w:val="22"/>
                <w:szCs w:val="22"/>
              </w:rPr>
              <w:t>100.0</w:t>
            </w:r>
          </w:p>
        </w:tc>
        <w:tc>
          <w:tcPr>
            <w:tcW w:w="452" w:type="pct"/>
            <w:tcBorders>
              <w:top w:val="nil"/>
              <w:left w:val="nil"/>
              <w:bottom w:val="nil"/>
              <w:right w:val="nil"/>
            </w:tcBorders>
            <w:shd w:val="clear" w:color="auto" w:fill="auto"/>
            <w:vAlign w:val="center"/>
          </w:tcPr>
          <w:p w:rsidR="00627D3D" w:rsidRPr="006842D7" w:rsidRDefault="00627D3D" w:rsidP="00A75CCB">
            <w:pPr>
              <w:spacing w:line="240" w:lineRule="exact"/>
              <w:jc w:val="right"/>
              <w:rPr>
                <w:rFonts w:ascii="Times New Roman"/>
                <w:kern w:val="0"/>
                <w:sz w:val="22"/>
                <w:szCs w:val="22"/>
              </w:rPr>
            </w:pPr>
            <w:r w:rsidRPr="006842D7">
              <w:rPr>
                <w:rFonts w:ascii="Times New Roman"/>
                <w:kern w:val="0"/>
                <w:sz w:val="22"/>
                <w:szCs w:val="22"/>
              </w:rPr>
              <w:t>-</w:t>
            </w:r>
          </w:p>
        </w:tc>
        <w:tc>
          <w:tcPr>
            <w:tcW w:w="452" w:type="pct"/>
            <w:tcBorders>
              <w:top w:val="nil"/>
              <w:left w:val="nil"/>
              <w:bottom w:val="nil"/>
              <w:right w:val="nil"/>
            </w:tcBorders>
            <w:shd w:val="clear" w:color="auto" w:fill="auto"/>
            <w:vAlign w:val="center"/>
          </w:tcPr>
          <w:p w:rsidR="00627D3D" w:rsidRPr="006842D7" w:rsidRDefault="00627D3D" w:rsidP="00A75CCB">
            <w:pPr>
              <w:spacing w:line="240" w:lineRule="exact"/>
              <w:jc w:val="right"/>
              <w:rPr>
                <w:rFonts w:ascii="Times New Roman"/>
                <w:kern w:val="0"/>
                <w:sz w:val="22"/>
                <w:szCs w:val="22"/>
              </w:rPr>
            </w:pPr>
            <w:r w:rsidRPr="006842D7">
              <w:rPr>
                <w:rFonts w:ascii="Times New Roman"/>
                <w:kern w:val="0"/>
                <w:sz w:val="22"/>
                <w:szCs w:val="22"/>
              </w:rPr>
              <w:t>82.7</w:t>
            </w:r>
          </w:p>
        </w:tc>
        <w:tc>
          <w:tcPr>
            <w:tcW w:w="452" w:type="pct"/>
            <w:tcBorders>
              <w:top w:val="nil"/>
              <w:left w:val="nil"/>
              <w:bottom w:val="nil"/>
              <w:right w:val="nil"/>
            </w:tcBorders>
            <w:shd w:val="clear" w:color="auto" w:fill="auto"/>
            <w:vAlign w:val="center"/>
          </w:tcPr>
          <w:p w:rsidR="00627D3D" w:rsidRPr="006842D7" w:rsidRDefault="00627D3D" w:rsidP="00A75CCB">
            <w:pPr>
              <w:spacing w:line="240" w:lineRule="exact"/>
              <w:jc w:val="right"/>
              <w:rPr>
                <w:rFonts w:ascii="Times New Roman"/>
                <w:kern w:val="0"/>
                <w:sz w:val="22"/>
                <w:szCs w:val="22"/>
              </w:rPr>
            </w:pPr>
            <w:r w:rsidRPr="006842D7">
              <w:rPr>
                <w:rFonts w:ascii="Times New Roman"/>
                <w:kern w:val="0"/>
                <w:sz w:val="22"/>
                <w:szCs w:val="22"/>
              </w:rPr>
              <w:t>27.7</w:t>
            </w:r>
          </w:p>
        </w:tc>
        <w:tc>
          <w:tcPr>
            <w:tcW w:w="452" w:type="pct"/>
            <w:tcBorders>
              <w:top w:val="nil"/>
              <w:left w:val="nil"/>
              <w:bottom w:val="nil"/>
              <w:right w:val="nil"/>
            </w:tcBorders>
            <w:shd w:val="clear" w:color="auto" w:fill="auto"/>
            <w:vAlign w:val="center"/>
          </w:tcPr>
          <w:p w:rsidR="00627D3D" w:rsidRPr="006842D7" w:rsidRDefault="00627D3D" w:rsidP="00A75CCB">
            <w:pPr>
              <w:spacing w:line="240" w:lineRule="exact"/>
              <w:jc w:val="right"/>
              <w:rPr>
                <w:rFonts w:ascii="Times New Roman"/>
                <w:kern w:val="0"/>
                <w:sz w:val="22"/>
                <w:szCs w:val="22"/>
              </w:rPr>
            </w:pPr>
            <w:r w:rsidRPr="006842D7">
              <w:rPr>
                <w:rFonts w:ascii="Times New Roman"/>
                <w:kern w:val="0"/>
                <w:sz w:val="22"/>
                <w:szCs w:val="22"/>
              </w:rPr>
              <w:t>55.0</w:t>
            </w:r>
          </w:p>
        </w:tc>
        <w:tc>
          <w:tcPr>
            <w:tcW w:w="452" w:type="pct"/>
            <w:tcBorders>
              <w:left w:val="nil"/>
              <w:bottom w:val="nil"/>
            </w:tcBorders>
            <w:shd w:val="clear" w:color="auto" w:fill="auto"/>
            <w:vAlign w:val="center"/>
          </w:tcPr>
          <w:p w:rsidR="00627D3D" w:rsidRPr="006842D7" w:rsidRDefault="00627D3D" w:rsidP="00A75CCB">
            <w:pPr>
              <w:widowControl/>
              <w:spacing w:line="240" w:lineRule="exact"/>
              <w:jc w:val="right"/>
              <w:rPr>
                <w:rFonts w:ascii="Times New Roman"/>
                <w:kern w:val="0"/>
                <w:sz w:val="22"/>
                <w:szCs w:val="22"/>
              </w:rPr>
            </w:pPr>
            <w:r w:rsidRPr="006842D7">
              <w:rPr>
                <w:rFonts w:ascii="Times New Roman"/>
                <w:kern w:val="0"/>
                <w:sz w:val="22"/>
                <w:szCs w:val="22"/>
              </w:rPr>
              <w:t>2,327</w:t>
            </w:r>
          </w:p>
        </w:tc>
        <w:tc>
          <w:tcPr>
            <w:tcW w:w="590" w:type="pct"/>
            <w:tcBorders>
              <w:left w:val="nil"/>
              <w:bottom w:val="nil"/>
            </w:tcBorders>
            <w:vAlign w:val="center"/>
          </w:tcPr>
          <w:p w:rsidR="00627D3D" w:rsidRPr="006842D7" w:rsidRDefault="00627D3D" w:rsidP="00A75CCB">
            <w:pPr>
              <w:widowControl/>
              <w:spacing w:line="240" w:lineRule="exact"/>
              <w:jc w:val="right"/>
              <w:rPr>
                <w:rFonts w:ascii="Times New Roman"/>
                <w:kern w:val="0"/>
                <w:sz w:val="22"/>
                <w:szCs w:val="22"/>
              </w:rPr>
            </w:pPr>
            <w:r w:rsidRPr="006842D7">
              <w:rPr>
                <w:rFonts w:ascii="Times New Roman"/>
                <w:kern w:val="0"/>
                <w:sz w:val="22"/>
                <w:szCs w:val="22"/>
              </w:rPr>
              <w:t>17.3</w:t>
            </w:r>
          </w:p>
        </w:tc>
        <w:tc>
          <w:tcPr>
            <w:tcW w:w="642" w:type="pct"/>
            <w:tcBorders>
              <w:left w:val="nil"/>
              <w:bottom w:val="nil"/>
            </w:tcBorders>
            <w:vAlign w:val="center"/>
          </w:tcPr>
          <w:p w:rsidR="00627D3D" w:rsidRPr="006842D7" w:rsidRDefault="00627D3D" w:rsidP="00A75CCB">
            <w:pPr>
              <w:widowControl/>
              <w:spacing w:line="240" w:lineRule="exact"/>
              <w:jc w:val="right"/>
              <w:rPr>
                <w:rFonts w:ascii="Times New Roman"/>
                <w:kern w:val="0"/>
                <w:sz w:val="22"/>
                <w:szCs w:val="22"/>
              </w:rPr>
            </w:pPr>
            <w:r w:rsidRPr="006842D7">
              <w:rPr>
                <w:rFonts w:ascii="Times New Roman"/>
                <w:kern w:val="0"/>
                <w:sz w:val="22"/>
                <w:szCs w:val="22"/>
              </w:rPr>
              <w:t>0.0</w:t>
            </w:r>
          </w:p>
        </w:tc>
      </w:tr>
      <w:tr w:rsidR="006842D7" w:rsidRPr="006842D7" w:rsidTr="00E2088C">
        <w:trPr>
          <w:trHeight w:hRule="exact" w:val="284"/>
          <w:jc w:val="center"/>
        </w:trPr>
        <w:tc>
          <w:tcPr>
            <w:tcW w:w="898" w:type="pct"/>
            <w:tcBorders>
              <w:top w:val="nil"/>
              <w:left w:val="nil"/>
              <w:right w:val="single" w:sz="4" w:space="0" w:color="auto"/>
            </w:tcBorders>
            <w:shd w:val="clear" w:color="auto" w:fill="auto"/>
            <w:vAlign w:val="center"/>
          </w:tcPr>
          <w:p w:rsidR="00627D3D" w:rsidRPr="006842D7" w:rsidRDefault="00627D3D" w:rsidP="00A75CCB">
            <w:pPr>
              <w:widowControl/>
              <w:spacing w:line="240" w:lineRule="exact"/>
              <w:rPr>
                <w:rFonts w:ascii="Times New Roman"/>
                <w:b/>
                <w:sz w:val="22"/>
                <w:szCs w:val="22"/>
              </w:rPr>
            </w:pPr>
            <w:r w:rsidRPr="006842D7">
              <w:rPr>
                <w:rFonts w:ascii="Times New Roman"/>
                <w:b/>
                <w:sz w:val="22"/>
                <w:szCs w:val="22"/>
              </w:rPr>
              <w:t>105</w:t>
            </w:r>
            <w:r w:rsidRPr="006842D7">
              <w:rPr>
                <w:rFonts w:ascii="Times New Roman"/>
                <w:b/>
                <w:sz w:val="22"/>
                <w:szCs w:val="22"/>
              </w:rPr>
              <w:t>年</w:t>
            </w:r>
            <w:r w:rsidRPr="006842D7">
              <w:rPr>
                <w:rFonts w:ascii="Times New Roman"/>
                <w:b/>
                <w:sz w:val="22"/>
                <w:szCs w:val="22"/>
              </w:rPr>
              <w:t>6</w:t>
            </w:r>
            <w:r w:rsidRPr="006842D7">
              <w:rPr>
                <w:rFonts w:ascii="Times New Roman"/>
                <w:b/>
                <w:sz w:val="22"/>
                <w:szCs w:val="22"/>
              </w:rPr>
              <w:t>月</w:t>
            </w:r>
          </w:p>
        </w:tc>
        <w:tc>
          <w:tcPr>
            <w:tcW w:w="612" w:type="pct"/>
            <w:tcBorders>
              <w:top w:val="nil"/>
              <w:left w:val="nil"/>
              <w:right w:val="nil"/>
            </w:tcBorders>
            <w:shd w:val="clear" w:color="auto" w:fill="auto"/>
            <w:vAlign w:val="center"/>
          </w:tcPr>
          <w:p w:rsidR="00627D3D" w:rsidRPr="006842D7" w:rsidRDefault="00627D3D" w:rsidP="00A75CCB">
            <w:pPr>
              <w:widowControl/>
              <w:spacing w:line="240" w:lineRule="exact"/>
              <w:jc w:val="right"/>
              <w:rPr>
                <w:rFonts w:ascii="Times New Roman"/>
                <w:kern w:val="0"/>
                <w:sz w:val="22"/>
                <w:szCs w:val="22"/>
              </w:rPr>
            </w:pPr>
            <w:r w:rsidRPr="006842D7">
              <w:rPr>
                <w:rFonts w:ascii="Times New Roman"/>
                <w:kern w:val="0"/>
                <w:sz w:val="22"/>
                <w:szCs w:val="22"/>
              </w:rPr>
              <w:t>100.0</w:t>
            </w:r>
          </w:p>
        </w:tc>
        <w:tc>
          <w:tcPr>
            <w:tcW w:w="452" w:type="pct"/>
            <w:tcBorders>
              <w:top w:val="nil"/>
              <w:left w:val="nil"/>
              <w:right w:val="nil"/>
            </w:tcBorders>
            <w:shd w:val="clear" w:color="auto" w:fill="auto"/>
            <w:vAlign w:val="center"/>
          </w:tcPr>
          <w:p w:rsidR="00627D3D" w:rsidRPr="006842D7" w:rsidRDefault="00627D3D" w:rsidP="00A75CCB">
            <w:pPr>
              <w:spacing w:line="240" w:lineRule="exact"/>
              <w:jc w:val="right"/>
              <w:rPr>
                <w:rFonts w:ascii="Times New Roman"/>
                <w:kern w:val="0"/>
                <w:sz w:val="22"/>
                <w:szCs w:val="22"/>
              </w:rPr>
            </w:pPr>
            <w:r w:rsidRPr="006842D7">
              <w:rPr>
                <w:rFonts w:ascii="Times New Roman"/>
                <w:kern w:val="0"/>
                <w:sz w:val="22"/>
                <w:szCs w:val="22"/>
              </w:rPr>
              <w:t>0.3</w:t>
            </w:r>
          </w:p>
        </w:tc>
        <w:tc>
          <w:tcPr>
            <w:tcW w:w="452" w:type="pct"/>
            <w:tcBorders>
              <w:top w:val="nil"/>
              <w:left w:val="nil"/>
              <w:right w:val="nil"/>
            </w:tcBorders>
            <w:shd w:val="clear" w:color="auto" w:fill="auto"/>
            <w:vAlign w:val="center"/>
          </w:tcPr>
          <w:p w:rsidR="00627D3D" w:rsidRPr="006842D7" w:rsidRDefault="00627D3D" w:rsidP="00A75CCB">
            <w:pPr>
              <w:spacing w:line="240" w:lineRule="exact"/>
              <w:jc w:val="right"/>
              <w:rPr>
                <w:rFonts w:ascii="Times New Roman"/>
                <w:kern w:val="0"/>
                <w:sz w:val="22"/>
                <w:szCs w:val="22"/>
              </w:rPr>
            </w:pPr>
            <w:r w:rsidRPr="006842D7">
              <w:rPr>
                <w:rFonts w:ascii="Times New Roman"/>
                <w:kern w:val="0"/>
                <w:sz w:val="22"/>
                <w:szCs w:val="22"/>
              </w:rPr>
              <w:t>84.4</w:t>
            </w:r>
          </w:p>
        </w:tc>
        <w:tc>
          <w:tcPr>
            <w:tcW w:w="452" w:type="pct"/>
            <w:tcBorders>
              <w:top w:val="nil"/>
              <w:left w:val="nil"/>
              <w:right w:val="nil"/>
            </w:tcBorders>
            <w:shd w:val="clear" w:color="auto" w:fill="auto"/>
            <w:vAlign w:val="center"/>
          </w:tcPr>
          <w:p w:rsidR="00627D3D" w:rsidRPr="006842D7" w:rsidRDefault="00627D3D" w:rsidP="00A75CCB">
            <w:pPr>
              <w:spacing w:line="240" w:lineRule="exact"/>
              <w:jc w:val="right"/>
              <w:rPr>
                <w:rFonts w:ascii="Times New Roman"/>
                <w:kern w:val="0"/>
                <w:sz w:val="22"/>
                <w:szCs w:val="22"/>
              </w:rPr>
            </w:pPr>
            <w:r w:rsidRPr="006842D7">
              <w:rPr>
                <w:rFonts w:ascii="Times New Roman"/>
                <w:kern w:val="0"/>
                <w:sz w:val="22"/>
                <w:szCs w:val="22"/>
              </w:rPr>
              <w:t>28.4</w:t>
            </w:r>
          </w:p>
        </w:tc>
        <w:tc>
          <w:tcPr>
            <w:tcW w:w="452" w:type="pct"/>
            <w:tcBorders>
              <w:top w:val="nil"/>
              <w:left w:val="nil"/>
              <w:right w:val="nil"/>
            </w:tcBorders>
            <w:shd w:val="clear" w:color="auto" w:fill="auto"/>
            <w:vAlign w:val="center"/>
          </w:tcPr>
          <w:p w:rsidR="00627D3D" w:rsidRPr="006842D7" w:rsidRDefault="00627D3D" w:rsidP="00A75CCB">
            <w:pPr>
              <w:spacing w:line="240" w:lineRule="exact"/>
              <w:jc w:val="right"/>
              <w:rPr>
                <w:rFonts w:ascii="Times New Roman"/>
                <w:kern w:val="0"/>
                <w:sz w:val="22"/>
                <w:szCs w:val="22"/>
              </w:rPr>
            </w:pPr>
            <w:r w:rsidRPr="006842D7">
              <w:rPr>
                <w:rFonts w:ascii="Times New Roman"/>
                <w:kern w:val="0"/>
                <w:sz w:val="22"/>
                <w:szCs w:val="22"/>
              </w:rPr>
              <w:t>56.0</w:t>
            </w:r>
          </w:p>
        </w:tc>
        <w:tc>
          <w:tcPr>
            <w:tcW w:w="452" w:type="pct"/>
            <w:tcBorders>
              <w:left w:val="nil"/>
            </w:tcBorders>
            <w:shd w:val="clear" w:color="auto" w:fill="auto"/>
            <w:vAlign w:val="center"/>
          </w:tcPr>
          <w:p w:rsidR="00627D3D" w:rsidRPr="006842D7" w:rsidRDefault="00627D3D" w:rsidP="00A75CCB">
            <w:pPr>
              <w:spacing w:line="240" w:lineRule="exact"/>
              <w:jc w:val="right"/>
              <w:rPr>
                <w:rFonts w:ascii="Times New Roman"/>
                <w:kern w:val="0"/>
                <w:sz w:val="22"/>
                <w:szCs w:val="22"/>
              </w:rPr>
            </w:pPr>
            <w:r w:rsidRPr="006842D7">
              <w:rPr>
                <w:rFonts w:ascii="Times New Roman"/>
                <w:kern w:val="0"/>
                <w:sz w:val="22"/>
                <w:szCs w:val="22"/>
              </w:rPr>
              <w:t>2,299</w:t>
            </w:r>
          </w:p>
        </w:tc>
        <w:tc>
          <w:tcPr>
            <w:tcW w:w="590" w:type="pct"/>
            <w:tcBorders>
              <w:left w:val="nil"/>
            </w:tcBorders>
            <w:vAlign w:val="center"/>
          </w:tcPr>
          <w:p w:rsidR="00627D3D" w:rsidRPr="006842D7" w:rsidRDefault="00627D3D" w:rsidP="00A75CCB">
            <w:pPr>
              <w:spacing w:line="240" w:lineRule="exact"/>
              <w:jc w:val="right"/>
              <w:rPr>
                <w:rFonts w:ascii="Times New Roman"/>
                <w:kern w:val="0"/>
                <w:sz w:val="22"/>
                <w:szCs w:val="22"/>
              </w:rPr>
            </w:pPr>
            <w:r w:rsidRPr="006842D7">
              <w:rPr>
                <w:rFonts w:ascii="Times New Roman"/>
                <w:kern w:val="0"/>
                <w:sz w:val="22"/>
                <w:szCs w:val="22"/>
              </w:rPr>
              <w:t>15.0</w:t>
            </w:r>
          </w:p>
        </w:tc>
        <w:tc>
          <w:tcPr>
            <w:tcW w:w="642" w:type="pct"/>
            <w:tcBorders>
              <w:left w:val="nil"/>
            </w:tcBorders>
            <w:vAlign w:val="center"/>
          </w:tcPr>
          <w:p w:rsidR="00627D3D" w:rsidRPr="006842D7" w:rsidRDefault="00627D3D" w:rsidP="00A75CCB">
            <w:pPr>
              <w:spacing w:line="240" w:lineRule="exact"/>
              <w:jc w:val="right"/>
              <w:rPr>
                <w:rFonts w:ascii="Times New Roman"/>
                <w:kern w:val="0"/>
                <w:sz w:val="22"/>
                <w:szCs w:val="22"/>
              </w:rPr>
            </w:pPr>
            <w:r w:rsidRPr="006842D7">
              <w:rPr>
                <w:rFonts w:ascii="Times New Roman"/>
                <w:kern w:val="0"/>
                <w:sz w:val="22"/>
                <w:szCs w:val="22"/>
              </w:rPr>
              <w:t>0.4</w:t>
            </w:r>
          </w:p>
        </w:tc>
      </w:tr>
      <w:tr w:rsidR="006842D7" w:rsidRPr="006842D7" w:rsidTr="00E2088C">
        <w:trPr>
          <w:trHeight w:hRule="exact" w:val="284"/>
          <w:jc w:val="center"/>
        </w:trPr>
        <w:tc>
          <w:tcPr>
            <w:tcW w:w="898" w:type="pct"/>
            <w:tcBorders>
              <w:top w:val="nil"/>
              <w:left w:val="nil"/>
              <w:bottom w:val="single" w:sz="4" w:space="0" w:color="auto"/>
              <w:right w:val="single" w:sz="4" w:space="0" w:color="auto"/>
            </w:tcBorders>
            <w:shd w:val="clear" w:color="auto" w:fill="auto"/>
            <w:vAlign w:val="center"/>
          </w:tcPr>
          <w:p w:rsidR="00627D3D" w:rsidRPr="006842D7" w:rsidRDefault="00627D3D" w:rsidP="00A75CCB">
            <w:pPr>
              <w:widowControl/>
              <w:spacing w:line="240" w:lineRule="exact"/>
              <w:rPr>
                <w:rFonts w:ascii="Times New Roman"/>
                <w:b/>
                <w:sz w:val="22"/>
                <w:szCs w:val="22"/>
              </w:rPr>
            </w:pPr>
            <w:r w:rsidRPr="006842D7">
              <w:rPr>
                <w:rFonts w:ascii="Times New Roman"/>
                <w:b/>
                <w:sz w:val="22"/>
                <w:szCs w:val="22"/>
              </w:rPr>
              <w:t>106</w:t>
            </w:r>
            <w:r w:rsidRPr="006842D7">
              <w:rPr>
                <w:rFonts w:ascii="Times New Roman"/>
                <w:b/>
                <w:sz w:val="22"/>
                <w:szCs w:val="22"/>
              </w:rPr>
              <w:t>年</w:t>
            </w:r>
            <w:r w:rsidRPr="006842D7">
              <w:rPr>
                <w:rFonts w:ascii="Times New Roman"/>
                <w:b/>
                <w:sz w:val="22"/>
                <w:szCs w:val="22"/>
              </w:rPr>
              <w:t>6</w:t>
            </w:r>
            <w:r w:rsidRPr="006842D7">
              <w:rPr>
                <w:rFonts w:ascii="Times New Roman"/>
                <w:b/>
                <w:sz w:val="22"/>
                <w:szCs w:val="22"/>
              </w:rPr>
              <w:t>月</w:t>
            </w:r>
          </w:p>
        </w:tc>
        <w:tc>
          <w:tcPr>
            <w:tcW w:w="612" w:type="pct"/>
            <w:tcBorders>
              <w:top w:val="nil"/>
              <w:left w:val="single" w:sz="4" w:space="0" w:color="auto"/>
              <w:bottom w:val="single" w:sz="4" w:space="0" w:color="auto"/>
            </w:tcBorders>
            <w:shd w:val="clear" w:color="auto" w:fill="auto"/>
            <w:vAlign w:val="center"/>
          </w:tcPr>
          <w:p w:rsidR="00627D3D" w:rsidRPr="006842D7" w:rsidRDefault="00627D3D" w:rsidP="00A75CCB">
            <w:pPr>
              <w:widowControl/>
              <w:spacing w:line="240" w:lineRule="exact"/>
              <w:jc w:val="right"/>
              <w:rPr>
                <w:rFonts w:ascii="Times New Roman"/>
                <w:kern w:val="0"/>
                <w:sz w:val="22"/>
                <w:szCs w:val="22"/>
              </w:rPr>
            </w:pPr>
            <w:r w:rsidRPr="006842D7">
              <w:rPr>
                <w:rFonts w:ascii="Times New Roman"/>
                <w:kern w:val="0"/>
                <w:sz w:val="22"/>
                <w:szCs w:val="22"/>
              </w:rPr>
              <w:t>100.0</w:t>
            </w:r>
          </w:p>
        </w:tc>
        <w:tc>
          <w:tcPr>
            <w:tcW w:w="452" w:type="pct"/>
            <w:tcBorders>
              <w:top w:val="nil"/>
              <w:bottom w:val="single" w:sz="4" w:space="0" w:color="auto"/>
            </w:tcBorders>
            <w:shd w:val="clear" w:color="auto" w:fill="auto"/>
            <w:vAlign w:val="center"/>
          </w:tcPr>
          <w:p w:rsidR="00627D3D" w:rsidRPr="006842D7" w:rsidRDefault="00627D3D" w:rsidP="00A75CCB">
            <w:pPr>
              <w:widowControl/>
              <w:spacing w:line="240" w:lineRule="exact"/>
              <w:jc w:val="right"/>
              <w:rPr>
                <w:rFonts w:ascii="Times New Roman"/>
                <w:kern w:val="0"/>
                <w:sz w:val="22"/>
                <w:szCs w:val="22"/>
              </w:rPr>
            </w:pPr>
            <w:r w:rsidRPr="006842D7">
              <w:rPr>
                <w:rFonts w:ascii="Times New Roman"/>
                <w:kern w:val="0"/>
                <w:sz w:val="22"/>
                <w:szCs w:val="22"/>
              </w:rPr>
              <w:t>0.2</w:t>
            </w:r>
          </w:p>
        </w:tc>
        <w:tc>
          <w:tcPr>
            <w:tcW w:w="452" w:type="pct"/>
            <w:tcBorders>
              <w:top w:val="nil"/>
              <w:bottom w:val="single" w:sz="4" w:space="0" w:color="auto"/>
            </w:tcBorders>
            <w:shd w:val="clear" w:color="auto" w:fill="auto"/>
            <w:vAlign w:val="center"/>
          </w:tcPr>
          <w:p w:rsidR="00627D3D" w:rsidRPr="006842D7" w:rsidRDefault="00627D3D" w:rsidP="00A75CCB">
            <w:pPr>
              <w:widowControl/>
              <w:spacing w:line="240" w:lineRule="exact"/>
              <w:jc w:val="right"/>
              <w:rPr>
                <w:rFonts w:ascii="Times New Roman"/>
                <w:kern w:val="0"/>
                <w:sz w:val="22"/>
                <w:szCs w:val="22"/>
              </w:rPr>
            </w:pPr>
            <w:r w:rsidRPr="006842D7">
              <w:rPr>
                <w:rFonts w:ascii="Times New Roman"/>
                <w:kern w:val="0"/>
                <w:sz w:val="22"/>
                <w:szCs w:val="22"/>
              </w:rPr>
              <w:t>85.7</w:t>
            </w:r>
          </w:p>
        </w:tc>
        <w:tc>
          <w:tcPr>
            <w:tcW w:w="452" w:type="pct"/>
            <w:tcBorders>
              <w:top w:val="nil"/>
              <w:bottom w:val="single" w:sz="4" w:space="0" w:color="auto"/>
            </w:tcBorders>
            <w:shd w:val="clear" w:color="auto" w:fill="auto"/>
            <w:vAlign w:val="center"/>
          </w:tcPr>
          <w:p w:rsidR="00627D3D" w:rsidRPr="006842D7" w:rsidRDefault="00627D3D" w:rsidP="00A75CCB">
            <w:pPr>
              <w:widowControl/>
              <w:spacing w:line="240" w:lineRule="exact"/>
              <w:jc w:val="right"/>
              <w:rPr>
                <w:rFonts w:ascii="Times New Roman"/>
                <w:kern w:val="0"/>
                <w:sz w:val="22"/>
                <w:szCs w:val="22"/>
              </w:rPr>
            </w:pPr>
            <w:r w:rsidRPr="006842D7">
              <w:rPr>
                <w:rFonts w:ascii="Times New Roman"/>
                <w:kern w:val="0"/>
                <w:sz w:val="22"/>
                <w:szCs w:val="22"/>
              </w:rPr>
              <w:t>27.7</w:t>
            </w:r>
          </w:p>
        </w:tc>
        <w:tc>
          <w:tcPr>
            <w:tcW w:w="452" w:type="pct"/>
            <w:tcBorders>
              <w:top w:val="nil"/>
              <w:bottom w:val="single" w:sz="4" w:space="0" w:color="auto"/>
            </w:tcBorders>
            <w:shd w:val="clear" w:color="auto" w:fill="auto"/>
            <w:vAlign w:val="center"/>
          </w:tcPr>
          <w:p w:rsidR="00627D3D" w:rsidRPr="006842D7" w:rsidRDefault="00627D3D" w:rsidP="00A75CCB">
            <w:pPr>
              <w:widowControl/>
              <w:spacing w:line="240" w:lineRule="exact"/>
              <w:jc w:val="right"/>
              <w:rPr>
                <w:rFonts w:ascii="Times New Roman"/>
                <w:kern w:val="0"/>
                <w:sz w:val="22"/>
                <w:szCs w:val="22"/>
              </w:rPr>
            </w:pPr>
            <w:r w:rsidRPr="006842D7">
              <w:rPr>
                <w:rFonts w:ascii="Times New Roman"/>
                <w:kern w:val="0"/>
                <w:sz w:val="22"/>
                <w:szCs w:val="22"/>
              </w:rPr>
              <w:t>58.0</w:t>
            </w:r>
          </w:p>
        </w:tc>
        <w:tc>
          <w:tcPr>
            <w:tcW w:w="452" w:type="pct"/>
            <w:tcBorders>
              <w:bottom w:val="single" w:sz="4" w:space="0" w:color="auto"/>
            </w:tcBorders>
            <w:shd w:val="clear" w:color="auto" w:fill="auto"/>
            <w:vAlign w:val="center"/>
          </w:tcPr>
          <w:p w:rsidR="00627D3D" w:rsidRPr="006842D7" w:rsidRDefault="00627D3D" w:rsidP="00A75CCB">
            <w:pPr>
              <w:widowControl/>
              <w:spacing w:line="240" w:lineRule="exact"/>
              <w:jc w:val="right"/>
              <w:rPr>
                <w:rFonts w:ascii="Times New Roman"/>
                <w:kern w:val="0"/>
                <w:sz w:val="22"/>
                <w:szCs w:val="22"/>
              </w:rPr>
            </w:pPr>
            <w:r w:rsidRPr="006842D7">
              <w:rPr>
                <w:rFonts w:ascii="Times New Roman"/>
                <w:kern w:val="0"/>
                <w:sz w:val="22"/>
                <w:szCs w:val="22"/>
              </w:rPr>
              <w:t>2,287</w:t>
            </w:r>
          </w:p>
        </w:tc>
        <w:tc>
          <w:tcPr>
            <w:tcW w:w="590" w:type="pct"/>
            <w:tcBorders>
              <w:bottom w:val="single" w:sz="4" w:space="0" w:color="auto"/>
            </w:tcBorders>
            <w:vAlign w:val="center"/>
          </w:tcPr>
          <w:p w:rsidR="00627D3D" w:rsidRPr="006842D7" w:rsidRDefault="00627D3D" w:rsidP="00A75CCB">
            <w:pPr>
              <w:widowControl/>
              <w:spacing w:line="240" w:lineRule="exact"/>
              <w:jc w:val="right"/>
              <w:rPr>
                <w:rFonts w:ascii="Times New Roman"/>
                <w:kern w:val="0"/>
                <w:sz w:val="22"/>
                <w:szCs w:val="22"/>
              </w:rPr>
            </w:pPr>
            <w:r w:rsidRPr="006842D7">
              <w:rPr>
                <w:rFonts w:ascii="Times New Roman"/>
                <w:kern w:val="0"/>
                <w:sz w:val="22"/>
                <w:szCs w:val="22"/>
              </w:rPr>
              <w:t>13.5</w:t>
            </w:r>
          </w:p>
        </w:tc>
        <w:tc>
          <w:tcPr>
            <w:tcW w:w="642" w:type="pct"/>
            <w:tcBorders>
              <w:bottom w:val="single" w:sz="4" w:space="0" w:color="auto"/>
            </w:tcBorders>
            <w:vAlign w:val="center"/>
          </w:tcPr>
          <w:p w:rsidR="00627D3D" w:rsidRPr="006842D7" w:rsidRDefault="00627D3D" w:rsidP="00A75CCB">
            <w:pPr>
              <w:widowControl/>
              <w:spacing w:line="240" w:lineRule="exact"/>
              <w:jc w:val="right"/>
              <w:rPr>
                <w:rFonts w:ascii="Times New Roman"/>
                <w:kern w:val="0"/>
                <w:sz w:val="22"/>
                <w:szCs w:val="22"/>
              </w:rPr>
            </w:pPr>
            <w:r w:rsidRPr="006842D7">
              <w:rPr>
                <w:rFonts w:ascii="Times New Roman"/>
                <w:kern w:val="0"/>
                <w:sz w:val="22"/>
                <w:szCs w:val="22"/>
              </w:rPr>
              <w:t>0.6</w:t>
            </w:r>
          </w:p>
        </w:tc>
      </w:tr>
    </w:tbl>
    <w:p w:rsidR="00627D3D" w:rsidRPr="006842D7" w:rsidRDefault="00834AC0" w:rsidP="004707D4">
      <w:pPr>
        <w:pStyle w:val="4"/>
        <w:numPr>
          <w:ilvl w:val="0"/>
          <w:numId w:val="0"/>
        </w:numPr>
        <w:spacing w:line="0" w:lineRule="atLeast"/>
        <w:jc w:val="left"/>
        <w:rPr>
          <w:rFonts w:ascii="Times New Roman" w:hAnsi="Times New Roman"/>
          <w:sz w:val="22"/>
        </w:rPr>
      </w:pPr>
      <w:r w:rsidRPr="006842D7">
        <w:rPr>
          <w:rFonts w:ascii="Times New Roman" w:hAnsi="Times New Roman" w:hint="eastAsia"/>
          <w:sz w:val="22"/>
        </w:rPr>
        <w:t>註：</w:t>
      </w:r>
      <w:r w:rsidRPr="006842D7">
        <w:rPr>
          <w:rFonts w:ascii="Times New Roman" w:hAnsi="Times New Roman" w:hint="eastAsia"/>
          <w:sz w:val="22"/>
        </w:rPr>
        <w:t>92</w:t>
      </w:r>
      <w:r w:rsidR="00790630" w:rsidRPr="006842D7">
        <w:rPr>
          <w:rFonts w:ascii="Times New Roman" w:hAnsi="Times New Roman" w:hint="eastAsia"/>
          <w:sz w:val="22"/>
        </w:rPr>
        <w:t>、</w:t>
      </w:r>
      <w:r w:rsidR="00790630" w:rsidRPr="006842D7">
        <w:rPr>
          <w:rFonts w:ascii="Times New Roman" w:hAnsi="Times New Roman" w:hint="eastAsia"/>
          <w:sz w:val="22"/>
        </w:rPr>
        <w:t>98</w:t>
      </w:r>
      <w:r w:rsidR="00790630" w:rsidRPr="006842D7">
        <w:rPr>
          <w:rFonts w:ascii="Times New Roman" w:hAnsi="Times New Roman" w:hint="eastAsia"/>
          <w:sz w:val="22"/>
        </w:rPr>
        <w:t>、</w:t>
      </w:r>
      <w:r w:rsidR="00790630" w:rsidRPr="006842D7">
        <w:rPr>
          <w:rFonts w:ascii="Times New Roman" w:hAnsi="Times New Roman" w:hint="eastAsia"/>
          <w:sz w:val="22"/>
        </w:rPr>
        <w:t>103</w:t>
      </w:r>
      <w:r w:rsidR="00790630" w:rsidRPr="006842D7">
        <w:rPr>
          <w:rFonts w:ascii="Times New Roman" w:hAnsi="Times New Roman" w:hint="eastAsia"/>
          <w:sz w:val="22"/>
        </w:rPr>
        <w:t>年未辦理。</w:t>
      </w:r>
    </w:p>
    <w:p w:rsidR="004707D4" w:rsidRPr="006842D7" w:rsidRDefault="004707D4" w:rsidP="000C7819">
      <w:pPr>
        <w:pStyle w:val="4"/>
        <w:numPr>
          <w:ilvl w:val="0"/>
          <w:numId w:val="0"/>
        </w:numPr>
        <w:spacing w:afterLines="50" w:after="228" w:line="0" w:lineRule="atLeast"/>
        <w:jc w:val="right"/>
        <w:rPr>
          <w:rFonts w:ascii="Times New Roman" w:hAnsi="Times New Roman"/>
          <w:sz w:val="22"/>
        </w:rPr>
      </w:pPr>
      <w:r w:rsidRPr="006842D7">
        <w:rPr>
          <w:rFonts w:ascii="Times New Roman" w:hint="eastAsia"/>
          <w:sz w:val="22"/>
          <w:szCs w:val="22"/>
        </w:rPr>
        <w:t>資料來源：勞動部</w:t>
      </w:r>
    </w:p>
    <w:p w:rsidR="007968E4" w:rsidRPr="006842D7" w:rsidRDefault="007968E4" w:rsidP="007968E4">
      <w:pPr>
        <w:pStyle w:val="4"/>
        <w:ind w:left="1218" w:hanging="509"/>
        <w:rPr>
          <w:rFonts w:ascii="Times New Roman" w:hAnsi="Times New Roman"/>
        </w:rPr>
      </w:pPr>
      <w:r w:rsidRPr="006842D7">
        <w:rPr>
          <w:rFonts w:ascii="Times New Roman" w:hAnsi="Times New Roman"/>
        </w:rPr>
        <w:t>事業單位雇主提供外籍勞工住宿方式與其消防及建築安全檢查情形</w:t>
      </w:r>
    </w:p>
    <w:p w:rsidR="00242C1A" w:rsidRPr="006842D7" w:rsidRDefault="00242C1A" w:rsidP="00242C1A">
      <w:pPr>
        <w:pStyle w:val="5"/>
        <w:ind w:left="1560" w:hanging="851"/>
        <w:rPr>
          <w:rFonts w:ascii="Times New Roman" w:hAnsi="Times New Roman"/>
        </w:rPr>
      </w:pPr>
      <w:r w:rsidRPr="006842D7">
        <w:rPr>
          <w:rFonts w:ascii="Times New Roman" w:hAnsi="Times New Roman" w:hint="eastAsia"/>
        </w:rPr>
        <w:t>住宿方式：</w:t>
      </w:r>
      <w:r w:rsidRPr="006842D7">
        <w:rPr>
          <w:rFonts w:ascii="Times New Roman" w:hAnsi="Times New Roman" w:hint="eastAsia"/>
        </w:rPr>
        <w:t>106</w:t>
      </w:r>
      <w:r w:rsidRPr="006842D7">
        <w:rPr>
          <w:rFonts w:ascii="Times New Roman" w:hAnsi="Times New Roman" w:hint="eastAsia"/>
        </w:rPr>
        <w:t>年事業單位雇主提供外籍勞工住宿的方式，以「委由仲介公司辦理」占</w:t>
      </w:r>
      <w:r w:rsidRPr="006842D7">
        <w:rPr>
          <w:rFonts w:ascii="Times New Roman" w:hAnsi="Times New Roman" w:hint="eastAsia"/>
        </w:rPr>
        <w:t>29.2%</w:t>
      </w:r>
      <w:r w:rsidRPr="006842D7">
        <w:rPr>
          <w:rFonts w:ascii="Times New Roman" w:hAnsi="Times New Roman" w:hint="eastAsia"/>
        </w:rPr>
        <w:t>最多，其次依序為「購建員工宿舍」占</w:t>
      </w:r>
      <w:r w:rsidRPr="006842D7">
        <w:rPr>
          <w:rFonts w:ascii="Times New Roman" w:hAnsi="Times New Roman" w:hint="eastAsia"/>
        </w:rPr>
        <w:t>25.7%</w:t>
      </w:r>
      <w:r w:rsidRPr="006842D7">
        <w:rPr>
          <w:rFonts w:ascii="Times New Roman" w:hAnsi="Times New Roman" w:hint="eastAsia"/>
        </w:rPr>
        <w:t>，「撥用部分原有員工宿舍」占</w:t>
      </w:r>
      <w:r w:rsidRPr="006842D7">
        <w:rPr>
          <w:rFonts w:ascii="Times New Roman" w:hAnsi="Times New Roman" w:hint="eastAsia"/>
        </w:rPr>
        <w:t>22.9%</w:t>
      </w:r>
      <w:r w:rsidRPr="006842D7">
        <w:rPr>
          <w:rFonts w:ascii="Times New Roman" w:hAnsi="Times New Roman" w:hint="eastAsia"/>
        </w:rPr>
        <w:t>、「租賃員工宿舍」占</w:t>
      </w:r>
      <w:r w:rsidRPr="006842D7">
        <w:rPr>
          <w:rFonts w:ascii="Times New Roman" w:hAnsi="Times New Roman" w:hint="eastAsia"/>
        </w:rPr>
        <w:t>22.4%</w:t>
      </w:r>
      <w:r w:rsidRPr="006842D7">
        <w:rPr>
          <w:rFonts w:ascii="Times New Roman" w:hAnsi="Times New Roman" w:hint="eastAsia"/>
        </w:rPr>
        <w:t>、「住宿組合房屋（工地工寮）」占</w:t>
      </w:r>
      <w:r w:rsidRPr="006842D7">
        <w:rPr>
          <w:rFonts w:ascii="Times New Roman" w:hAnsi="Times New Roman" w:hint="eastAsia"/>
        </w:rPr>
        <w:t>2.9%</w:t>
      </w:r>
      <w:r w:rsidRPr="006842D7">
        <w:rPr>
          <w:rFonts w:ascii="Times New Roman" w:hAnsi="Times New Roman" w:hint="eastAsia"/>
        </w:rPr>
        <w:t>。</w:t>
      </w:r>
    </w:p>
    <w:p w:rsidR="00B513E8" w:rsidRPr="006842D7" w:rsidRDefault="00B513E8">
      <w:pPr>
        <w:widowControl/>
        <w:overflowPunct/>
        <w:autoSpaceDE/>
        <w:autoSpaceDN/>
        <w:jc w:val="left"/>
        <w:rPr>
          <w:rFonts w:ascii="Times New Roman"/>
          <w:kern w:val="32"/>
          <w:sz w:val="28"/>
          <w:szCs w:val="28"/>
        </w:rPr>
      </w:pPr>
      <w:r w:rsidRPr="006842D7">
        <w:rPr>
          <w:rFonts w:ascii="Times New Roman"/>
          <w:sz w:val="28"/>
          <w:szCs w:val="28"/>
        </w:rPr>
        <w:br w:type="page"/>
      </w:r>
    </w:p>
    <w:p w:rsidR="00606A23" w:rsidRPr="006842D7" w:rsidRDefault="00606A23" w:rsidP="000C7819">
      <w:pPr>
        <w:pStyle w:val="4"/>
        <w:numPr>
          <w:ilvl w:val="0"/>
          <w:numId w:val="0"/>
        </w:numPr>
        <w:spacing w:beforeLines="50" w:before="228" w:line="0" w:lineRule="atLeast"/>
        <w:rPr>
          <w:rFonts w:ascii="Times New Roman" w:hAnsi="Times New Roman"/>
          <w:sz w:val="28"/>
          <w:szCs w:val="28"/>
        </w:rPr>
      </w:pPr>
      <w:r w:rsidRPr="006842D7">
        <w:rPr>
          <w:rFonts w:ascii="Times New Roman" w:hAnsi="Times New Roman"/>
          <w:sz w:val="28"/>
          <w:szCs w:val="28"/>
        </w:rPr>
        <w:t>表</w:t>
      </w:r>
      <w:r w:rsidR="004F1D92" w:rsidRPr="006842D7">
        <w:rPr>
          <w:rFonts w:ascii="Times New Roman" w:hAnsi="Times New Roman" w:hint="eastAsia"/>
          <w:sz w:val="28"/>
          <w:szCs w:val="28"/>
        </w:rPr>
        <w:t>6</w:t>
      </w:r>
      <w:r w:rsidRPr="006842D7">
        <w:rPr>
          <w:rFonts w:ascii="Times New Roman" w:hAnsi="Times New Roman" w:hint="eastAsia"/>
          <w:sz w:val="28"/>
          <w:szCs w:val="28"/>
        </w:rPr>
        <w:t xml:space="preserve">　</w:t>
      </w:r>
      <w:r w:rsidRPr="006842D7">
        <w:rPr>
          <w:rFonts w:ascii="Times New Roman" w:hAnsi="Times New Roman"/>
          <w:sz w:val="28"/>
          <w:szCs w:val="28"/>
        </w:rPr>
        <w:t>事業面提供外籍勞工住宿的方式</w:t>
      </w:r>
    </w:p>
    <w:p w:rsidR="00606A23" w:rsidRPr="006842D7" w:rsidRDefault="00606A23" w:rsidP="00606A23">
      <w:pPr>
        <w:pStyle w:val="4"/>
        <w:numPr>
          <w:ilvl w:val="0"/>
          <w:numId w:val="0"/>
        </w:numPr>
        <w:spacing w:line="0" w:lineRule="atLeast"/>
        <w:jc w:val="right"/>
        <w:rPr>
          <w:rFonts w:ascii="Times New Roman" w:hAnsi="Times New Roman"/>
          <w:sz w:val="22"/>
          <w:szCs w:val="28"/>
        </w:rPr>
      </w:pPr>
      <w:r w:rsidRPr="006842D7">
        <w:rPr>
          <w:rFonts w:ascii="Times New Roman" w:hAnsi="Times New Roman"/>
          <w:sz w:val="22"/>
          <w:szCs w:val="28"/>
        </w:rPr>
        <w:t>單位：</w:t>
      </w:r>
      <w:r w:rsidRPr="006842D7">
        <w:rPr>
          <w:rFonts w:ascii="Times New Roman" w:hAnsi="Times New Roman"/>
          <w:sz w:val="22"/>
          <w:szCs w:val="28"/>
        </w:rPr>
        <w:t xml:space="preserve">% </w:t>
      </w:r>
    </w:p>
    <w:tbl>
      <w:tblPr>
        <w:tblW w:w="8588" w:type="dxa"/>
        <w:jc w:val="center"/>
        <w:tblLayout w:type="fixed"/>
        <w:tblCellMar>
          <w:left w:w="28" w:type="dxa"/>
          <w:right w:w="28" w:type="dxa"/>
        </w:tblCellMar>
        <w:tblLook w:val="0000" w:firstRow="0" w:lastRow="0" w:firstColumn="0" w:lastColumn="0" w:noHBand="0" w:noVBand="0"/>
      </w:tblPr>
      <w:tblGrid>
        <w:gridCol w:w="1134"/>
        <w:gridCol w:w="778"/>
        <w:gridCol w:w="1006"/>
        <w:gridCol w:w="1007"/>
        <w:gridCol w:w="1007"/>
        <w:gridCol w:w="1006"/>
        <w:gridCol w:w="1007"/>
        <w:gridCol w:w="1007"/>
        <w:gridCol w:w="636"/>
      </w:tblGrid>
      <w:tr w:rsidR="006842D7" w:rsidRPr="006842D7" w:rsidTr="00B07473">
        <w:trPr>
          <w:cantSplit/>
          <w:trHeight w:val="20"/>
          <w:jc w:val="center"/>
        </w:trPr>
        <w:tc>
          <w:tcPr>
            <w:tcW w:w="1134" w:type="dxa"/>
            <w:tcBorders>
              <w:top w:val="single" w:sz="4" w:space="0" w:color="auto"/>
              <w:bottom w:val="single" w:sz="4" w:space="0" w:color="auto"/>
              <w:right w:val="single" w:sz="4" w:space="0" w:color="auto"/>
            </w:tcBorders>
            <w:vAlign w:val="center"/>
          </w:tcPr>
          <w:p w:rsidR="00606A23" w:rsidRPr="006842D7" w:rsidRDefault="00606A23" w:rsidP="00A75CCB">
            <w:pPr>
              <w:spacing w:line="300" w:lineRule="exact"/>
              <w:ind w:left="-616" w:firstLine="644"/>
              <w:rPr>
                <w:rFonts w:ascii="Times New Roman"/>
                <w:sz w:val="24"/>
                <w:szCs w:val="24"/>
              </w:rPr>
            </w:pPr>
            <w:r w:rsidRPr="006842D7">
              <w:rPr>
                <w:rFonts w:ascii="Times New Roman"/>
                <w:sz w:val="24"/>
                <w:szCs w:val="24"/>
              </w:rPr>
              <w:t>項</w:t>
            </w:r>
            <w:r w:rsidRPr="006842D7">
              <w:rPr>
                <w:rFonts w:ascii="Times New Roman"/>
                <w:sz w:val="24"/>
                <w:szCs w:val="24"/>
              </w:rPr>
              <w:t xml:space="preserve"> </w:t>
            </w:r>
            <w:r w:rsidRPr="006842D7">
              <w:rPr>
                <w:rFonts w:ascii="Times New Roman"/>
                <w:sz w:val="24"/>
                <w:szCs w:val="24"/>
              </w:rPr>
              <w:t>目</w:t>
            </w:r>
            <w:r w:rsidRPr="006842D7">
              <w:rPr>
                <w:rFonts w:ascii="Times New Roman"/>
                <w:sz w:val="24"/>
                <w:szCs w:val="24"/>
              </w:rPr>
              <w:t xml:space="preserve"> </w:t>
            </w:r>
            <w:r w:rsidRPr="006842D7">
              <w:rPr>
                <w:rFonts w:ascii="Times New Roman"/>
                <w:sz w:val="24"/>
                <w:szCs w:val="24"/>
              </w:rPr>
              <w:t>別</w:t>
            </w:r>
          </w:p>
        </w:tc>
        <w:tc>
          <w:tcPr>
            <w:tcW w:w="778" w:type="dxa"/>
            <w:tcBorders>
              <w:top w:val="single" w:sz="4" w:space="0" w:color="auto"/>
              <w:bottom w:val="single" w:sz="4" w:space="0" w:color="auto"/>
              <w:right w:val="single" w:sz="4" w:space="0" w:color="auto"/>
            </w:tcBorders>
            <w:vAlign w:val="center"/>
          </w:tcPr>
          <w:p w:rsidR="00606A23" w:rsidRPr="006842D7" w:rsidRDefault="00606A23" w:rsidP="00A75CCB">
            <w:pPr>
              <w:spacing w:line="280" w:lineRule="exact"/>
              <w:jc w:val="center"/>
              <w:rPr>
                <w:rFonts w:ascii="Times New Roman"/>
                <w:sz w:val="24"/>
                <w:szCs w:val="24"/>
              </w:rPr>
            </w:pPr>
            <w:r w:rsidRPr="006842D7">
              <w:rPr>
                <w:rFonts w:ascii="Times New Roman"/>
                <w:sz w:val="24"/>
                <w:szCs w:val="24"/>
              </w:rPr>
              <w:t>總計</w:t>
            </w:r>
          </w:p>
        </w:tc>
        <w:tc>
          <w:tcPr>
            <w:tcW w:w="1006" w:type="dxa"/>
            <w:tcBorders>
              <w:top w:val="single" w:sz="4" w:space="0" w:color="auto"/>
              <w:left w:val="single" w:sz="4" w:space="0" w:color="auto"/>
              <w:bottom w:val="single" w:sz="4" w:space="0" w:color="auto"/>
              <w:right w:val="single" w:sz="4" w:space="0" w:color="auto"/>
            </w:tcBorders>
            <w:vAlign w:val="center"/>
          </w:tcPr>
          <w:p w:rsidR="00606A23" w:rsidRPr="006842D7" w:rsidRDefault="00606A23" w:rsidP="00A75CCB">
            <w:pPr>
              <w:spacing w:line="300" w:lineRule="exact"/>
              <w:jc w:val="center"/>
              <w:rPr>
                <w:rFonts w:ascii="Times New Roman"/>
                <w:sz w:val="24"/>
                <w:szCs w:val="24"/>
              </w:rPr>
            </w:pPr>
            <w:r w:rsidRPr="006842D7">
              <w:rPr>
                <w:rFonts w:ascii="Times New Roman"/>
                <w:sz w:val="24"/>
                <w:szCs w:val="24"/>
              </w:rPr>
              <w:t>購建員工宿舍</w:t>
            </w:r>
          </w:p>
        </w:tc>
        <w:tc>
          <w:tcPr>
            <w:tcW w:w="1007" w:type="dxa"/>
            <w:tcBorders>
              <w:top w:val="single" w:sz="4" w:space="0" w:color="auto"/>
              <w:left w:val="nil"/>
              <w:bottom w:val="single" w:sz="4" w:space="0" w:color="auto"/>
              <w:right w:val="single" w:sz="4" w:space="0" w:color="auto"/>
            </w:tcBorders>
            <w:vAlign w:val="center"/>
          </w:tcPr>
          <w:p w:rsidR="00606A23" w:rsidRPr="006842D7" w:rsidRDefault="00606A23" w:rsidP="00A75CCB">
            <w:pPr>
              <w:spacing w:line="300" w:lineRule="exact"/>
              <w:jc w:val="center"/>
              <w:rPr>
                <w:rFonts w:ascii="Times New Roman"/>
                <w:sz w:val="24"/>
                <w:szCs w:val="24"/>
              </w:rPr>
            </w:pPr>
            <w:r w:rsidRPr="006842D7">
              <w:rPr>
                <w:rFonts w:ascii="Times New Roman"/>
                <w:sz w:val="24"/>
                <w:szCs w:val="24"/>
              </w:rPr>
              <w:t>租賃員工宿舍</w:t>
            </w:r>
          </w:p>
        </w:tc>
        <w:tc>
          <w:tcPr>
            <w:tcW w:w="1007" w:type="dxa"/>
            <w:tcBorders>
              <w:top w:val="single" w:sz="4" w:space="0" w:color="auto"/>
              <w:left w:val="nil"/>
              <w:bottom w:val="single" w:sz="4" w:space="0" w:color="auto"/>
              <w:right w:val="single" w:sz="4" w:space="0" w:color="auto"/>
            </w:tcBorders>
            <w:vAlign w:val="center"/>
          </w:tcPr>
          <w:p w:rsidR="00606A23" w:rsidRPr="006842D7" w:rsidRDefault="00606A23" w:rsidP="00A75CCB">
            <w:pPr>
              <w:spacing w:line="300" w:lineRule="exact"/>
              <w:jc w:val="center"/>
              <w:rPr>
                <w:rFonts w:ascii="Times New Roman"/>
                <w:spacing w:val="-20"/>
                <w:sz w:val="24"/>
                <w:szCs w:val="24"/>
              </w:rPr>
            </w:pPr>
            <w:r w:rsidRPr="006842D7">
              <w:rPr>
                <w:rFonts w:ascii="Times New Roman"/>
                <w:spacing w:val="-20"/>
                <w:sz w:val="24"/>
                <w:szCs w:val="24"/>
              </w:rPr>
              <w:t>撥用部分原有員工宿舍</w:t>
            </w:r>
          </w:p>
        </w:tc>
        <w:tc>
          <w:tcPr>
            <w:tcW w:w="1006" w:type="dxa"/>
            <w:tcBorders>
              <w:top w:val="single" w:sz="4" w:space="0" w:color="auto"/>
              <w:left w:val="nil"/>
              <w:bottom w:val="single" w:sz="4" w:space="0" w:color="auto"/>
              <w:right w:val="single" w:sz="4" w:space="0" w:color="auto"/>
            </w:tcBorders>
            <w:vAlign w:val="center"/>
          </w:tcPr>
          <w:p w:rsidR="00606A23" w:rsidRPr="006842D7" w:rsidRDefault="00606A23" w:rsidP="00A75CCB">
            <w:pPr>
              <w:spacing w:line="300" w:lineRule="exact"/>
              <w:jc w:val="center"/>
              <w:rPr>
                <w:rFonts w:ascii="Times New Roman"/>
                <w:spacing w:val="-20"/>
                <w:sz w:val="24"/>
                <w:szCs w:val="24"/>
              </w:rPr>
            </w:pPr>
            <w:r w:rsidRPr="006842D7">
              <w:rPr>
                <w:rFonts w:ascii="Times New Roman"/>
                <w:spacing w:val="-20"/>
                <w:sz w:val="24"/>
                <w:szCs w:val="24"/>
              </w:rPr>
              <w:t>住宿組合房屋</w:t>
            </w:r>
            <w:r w:rsidRPr="006842D7">
              <w:rPr>
                <w:rFonts w:ascii="Times New Roman"/>
                <w:spacing w:val="-20"/>
                <w:w w:val="90"/>
                <w:sz w:val="24"/>
                <w:szCs w:val="22"/>
              </w:rPr>
              <w:t>(</w:t>
            </w:r>
            <w:r w:rsidRPr="006842D7">
              <w:rPr>
                <w:rFonts w:ascii="Times New Roman"/>
                <w:spacing w:val="-20"/>
                <w:w w:val="90"/>
                <w:sz w:val="24"/>
                <w:szCs w:val="22"/>
              </w:rPr>
              <w:t>工地工寮</w:t>
            </w:r>
            <w:r w:rsidRPr="006842D7">
              <w:rPr>
                <w:rFonts w:ascii="Times New Roman"/>
                <w:spacing w:val="-20"/>
                <w:w w:val="90"/>
                <w:sz w:val="24"/>
                <w:szCs w:val="22"/>
              </w:rPr>
              <w:t>)</w:t>
            </w:r>
          </w:p>
        </w:tc>
        <w:tc>
          <w:tcPr>
            <w:tcW w:w="1007" w:type="dxa"/>
            <w:tcBorders>
              <w:top w:val="single" w:sz="4" w:space="0" w:color="auto"/>
              <w:left w:val="nil"/>
              <w:bottom w:val="single" w:sz="4" w:space="0" w:color="auto"/>
              <w:right w:val="single" w:sz="4" w:space="0" w:color="auto"/>
            </w:tcBorders>
            <w:vAlign w:val="center"/>
          </w:tcPr>
          <w:p w:rsidR="00606A23" w:rsidRPr="006842D7" w:rsidRDefault="00606A23" w:rsidP="00A75CCB">
            <w:pPr>
              <w:spacing w:line="300" w:lineRule="exact"/>
              <w:jc w:val="center"/>
              <w:rPr>
                <w:rFonts w:ascii="Times New Roman"/>
                <w:sz w:val="24"/>
                <w:szCs w:val="24"/>
              </w:rPr>
            </w:pPr>
            <w:r w:rsidRPr="006842D7">
              <w:rPr>
                <w:rFonts w:ascii="Times New Roman"/>
                <w:sz w:val="24"/>
                <w:szCs w:val="24"/>
              </w:rPr>
              <w:t>由外籍勞工</w:t>
            </w:r>
          </w:p>
          <w:p w:rsidR="00606A23" w:rsidRPr="006842D7" w:rsidRDefault="00606A23" w:rsidP="00A75CCB">
            <w:pPr>
              <w:spacing w:line="300" w:lineRule="exact"/>
              <w:jc w:val="center"/>
              <w:rPr>
                <w:rFonts w:ascii="Times New Roman"/>
                <w:sz w:val="24"/>
                <w:szCs w:val="24"/>
              </w:rPr>
            </w:pPr>
            <w:r w:rsidRPr="006842D7">
              <w:rPr>
                <w:rFonts w:ascii="Times New Roman"/>
                <w:sz w:val="24"/>
                <w:szCs w:val="24"/>
              </w:rPr>
              <w:t>自理</w:t>
            </w:r>
          </w:p>
        </w:tc>
        <w:tc>
          <w:tcPr>
            <w:tcW w:w="1007" w:type="dxa"/>
            <w:tcBorders>
              <w:top w:val="single" w:sz="4" w:space="0" w:color="auto"/>
              <w:left w:val="single" w:sz="4" w:space="0" w:color="auto"/>
              <w:bottom w:val="single" w:sz="4" w:space="0" w:color="auto"/>
            </w:tcBorders>
            <w:vAlign w:val="center"/>
          </w:tcPr>
          <w:p w:rsidR="00606A23" w:rsidRPr="006842D7" w:rsidRDefault="00606A23" w:rsidP="00A75CCB">
            <w:pPr>
              <w:spacing w:line="300" w:lineRule="exact"/>
              <w:jc w:val="center"/>
              <w:rPr>
                <w:rFonts w:ascii="Times New Roman"/>
                <w:sz w:val="24"/>
                <w:szCs w:val="24"/>
              </w:rPr>
            </w:pPr>
            <w:r w:rsidRPr="006842D7">
              <w:rPr>
                <w:rFonts w:ascii="Times New Roman"/>
                <w:sz w:val="24"/>
                <w:szCs w:val="24"/>
              </w:rPr>
              <w:t>委由仲介公司辦理</w:t>
            </w:r>
          </w:p>
        </w:tc>
        <w:tc>
          <w:tcPr>
            <w:tcW w:w="636" w:type="dxa"/>
            <w:tcBorders>
              <w:top w:val="single" w:sz="4" w:space="0" w:color="auto"/>
              <w:left w:val="single" w:sz="4" w:space="0" w:color="auto"/>
              <w:bottom w:val="single" w:sz="4" w:space="0" w:color="auto"/>
            </w:tcBorders>
            <w:vAlign w:val="center"/>
          </w:tcPr>
          <w:p w:rsidR="00606A23" w:rsidRPr="006842D7" w:rsidRDefault="00606A23" w:rsidP="00A75CCB">
            <w:pPr>
              <w:spacing w:line="300" w:lineRule="exact"/>
              <w:jc w:val="center"/>
              <w:rPr>
                <w:rFonts w:ascii="Times New Roman"/>
                <w:sz w:val="24"/>
                <w:szCs w:val="24"/>
              </w:rPr>
            </w:pPr>
            <w:r w:rsidRPr="006842D7">
              <w:rPr>
                <w:rFonts w:ascii="Times New Roman"/>
                <w:sz w:val="24"/>
                <w:szCs w:val="24"/>
              </w:rPr>
              <w:t>其他</w:t>
            </w:r>
          </w:p>
          <w:p w:rsidR="00606A23" w:rsidRPr="006842D7" w:rsidRDefault="00606A23" w:rsidP="00A75CCB">
            <w:pPr>
              <w:spacing w:line="300" w:lineRule="exact"/>
              <w:jc w:val="center"/>
              <w:rPr>
                <w:rFonts w:ascii="Times New Roman"/>
                <w:sz w:val="24"/>
                <w:szCs w:val="24"/>
              </w:rPr>
            </w:pPr>
            <w:r w:rsidRPr="006842D7">
              <w:rPr>
                <w:rFonts w:ascii="Times New Roman"/>
                <w:sz w:val="24"/>
                <w:szCs w:val="24"/>
              </w:rPr>
              <w:t>方式</w:t>
            </w:r>
          </w:p>
        </w:tc>
      </w:tr>
      <w:tr w:rsidR="006842D7" w:rsidRPr="006842D7" w:rsidTr="00B07473">
        <w:trPr>
          <w:cantSplit/>
          <w:trHeight w:val="20"/>
          <w:jc w:val="center"/>
        </w:trPr>
        <w:tc>
          <w:tcPr>
            <w:tcW w:w="1134" w:type="dxa"/>
            <w:tcBorders>
              <w:right w:val="single" w:sz="4" w:space="0" w:color="auto"/>
            </w:tcBorders>
            <w:vAlign w:val="bottom"/>
          </w:tcPr>
          <w:p w:rsidR="00606A23" w:rsidRPr="006842D7" w:rsidRDefault="00606A23" w:rsidP="00A75CCB">
            <w:pPr>
              <w:spacing w:line="280" w:lineRule="exact"/>
              <w:ind w:right="-28"/>
              <w:rPr>
                <w:rFonts w:ascii="Times New Roman"/>
                <w:b/>
                <w:sz w:val="24"/>
                <w:szCs w:val="24"/>
              </w:rPr>
            </w:pPr>
            <w:r w:rsidRPr="006842D7">
              <w:rPr>
                <w:rFonts w:ascii="Times New Roman"/>
                <w:b/>
                <w:sz w:val="24"/>
                <w:szCs w:val="24"/>
              </w:rPr>
              <w:t>88</w:t>
            </w:r>
            <w:r w:rsidRPr="006842D7">
              <w:rPr>
                <w:rFonts w:ascii="Times New Roman"/>
                <w:b/>
                <w:sz w:val="24"/>
                <w:szCs w:val="24"/>
              </w:rPr>
              <w:t>年</w:t>
            </w:r>
            <w:r w:rsidRPr="006842D7">
              <w:rPr>
                <w:rFonts w:ascii="Times New Roman"/>
                <w:b/>
                <w:sz w:val="24"/>
                <w:szCs w:val="24"/>
              </w:rPr>
              <w:t>8</w:t>
            </w:r>
            <w:r w:rsidRPr="006842D7">
              <w:rPr>
                <w:rFonts w:ascii="Times New Roman"/>
                <w:b/>
                <w:sz w:val="24"/>
                <w:szCs w:val="24"/>
              </w:rPr>
              <w:t>月</w:t>
            </w:r>
          </w:p>
        </w:tc>
        <w:tc>
          <w:tcPr>
            <w:tcW w:w="778" w:type="dxa"/>
            <w:tcBorders>
              <w:right w:val="nil"/>
            </w:tcBorders>
          </w:tcPr>
          <w:p w:rsidR="00606A23" w:rsidRPr="006842D7" w:rsidRDefault="00606A23" w:rsidP="00A75CCB">
            <w:pPr>
              <w:spacing w:line="280" w:lineRule="exact"/>
              <w:jc w:val="right"/>
              <w:rPr>
                <w:rFonts w:ascii="Times New Roman"/>
                <w:sz w:val="24"/>
                <w:szCs w:val="24"/>
              </w:rPr>
            </w:pPr>
            <w:r w:rsidRPr="006842D7">
              <w:rPr>
                <w:rFonts w:ascii="Times New Roman"/>
                <w:sz w:val="24"/>
                <w:szCs w:val="24"/>
              </w:rPr>
              <w:t>100.0</w:t>
            </w:r>
          </w:p>
        </w:tc>
        <w:tc>
          <w:tcPr>
            <w:tcW w:w="1006" w:type="dxa"/>
            <w:tcBorders>
              <w:left w:val="nil"/>
            </w:tcBorders>
            <w:vAlign w:val="center"/>
          </w:tcPr>
          <w:p w:rsidR="00606A23" w:rsidRPr="006842D7" w:rsidRDefault="00606A23" w:rsidP="00A75CCB">
            <w:pPr>
              <w:jc w:val="right"/>
              <w:rPr>
                <w:rFonts w:ascii="Times New Roman"/>
                <w:sz w:val="24"/>
                <w:szCs w:val="24"/>
              </w:rPr>
            </w:pPr>
            <w:r w:rsidRPr="006842D7">
              <w:rPr>
                <w:rFonts w:ascii="Times New Roman"/>
                <w:sz w:val="24"/>
                <w:szCs w:val="24"/>
              </w:rPr>
              <w:t>37.3</w:t>
            </w:r>
          </w:p>
        </w:tc>
        <w:tc>
          <w:tcPr>
            <w:tcW w:w="1007" w:type="dxa"/>
            <w:vAlign w:val="center"/>
          </w:tcPr>
          <w:p w:rsidR="00606A23" w:rsidRPr="006842D7" w:rsidRDefault="00606A23" w:rsidP="00A75CCB">
            <w:pPr>
              <w:jc w:val="right"/>
              <w:rPr>
                <w:rFonts w:ascii="Times New Roman"/>
                <w:sz w:val="24"/>
                <w:szCs w:val="24"/>
              </w:rPr>
            </w:pPr>
            <w:r w:rsidRPr="006842D7">
              <w:rPr>
                <w:rFonts w:ascii="Times New Roman"/>
                <w:sz w:val="24"/>
                <w:szCs w:val="24"/>
              </w:rPr>
              <w:t>11.2</w:t>
            </w:r>
          </w:p>
        </w:tc>
        <w:tc>
          <w:tcPr>
            <w:tcW w:w="1007" w:type="dxa"/>
            <w:vAlign w:val="center"/>
          </w:tcPr>
          <w:p w:rsidR="00606A23" w:rsidRPr="006842D7" w:rsidRDefault="00606A23" w:rsidP="00A75CCB">
            <w:pPr>
              <w:jc w:val="right"/>
              <w:rPr>
                <w:rFonts w:ascii="Times New Roman"/>
                <w:sz w:val="24"/>
                <w:szCs w:val="24"/>
              </w:rPr>
            </w:pPr>
            <w:r w:rsidRPr="006842D7">
              <w:rPr>
                <w:rFonts w:ascii="Times New Roman"/>
                <w:sz w:val="24"/>
                <w:szCs w:val="24"/>
              </w:rPr>
              <w:t>47.3</w:t>
            </w:r>
          </w:p>
        </w:tc>
        <w:tc>
          <w:tcPr>
            <w:tcW w:w="1006" w:type="dxa"/>
            <w:tcBorders>
              <w:left w:val="nil"/>
            </w:tcBorders>
            <w:vAlign w:val="center"/>
          </w:tcPr>
          <w:p w:rsidR="00606A23" w:rsidRPr="006842D7" w:rsidRDefault="00606A23" w:rsidP="00A75CCB">
            <w:pPr>
              <w:jc w:val="right"/>
              <w:rPr>
                <w:rFonts w:ascii="Times New Roman"/>
                <w:sz w:val="24"/>
                <w:szCs w:val="24"/>
              </w:rPr>
            </w:pPr>
            <w:r w:rsidRPr="006842D7">
              <w:rPr>
                <w:rFonts w:ascii="Times New Roman"/>
                <w:sz w:val="24"/>
                <w:szCs w:val="24"/>
              </w:rPr>
              <w:t>6.0</w:t>
            </w:r>
          </w:p>
        </w:tc>
        <w:tc>
          <w:tcPr>
            <w:tcW w:w="1007" w:type="dxa"/>
            <w:vAlign w:val="center"/>
          </w:tcPr>
          <w:p w:rsidR="00606A23" w:rsidRPr="006842D7" w:rsidRDefault="00606A23" w:rsidP="00A75CCB">
            <w:pPr>
              <w:jc w:val="right"/>
              <w:rPr>
                <w:rFonts w:ascii="Times New Roman"/>
                <w:sz w:val="24"/>
                <w:szCs w:val="24"/>
              </w:rPr>
            </w:pPr>
            <w:r w:rsidRPr="006842D7">
              <w:rPr>
                <w:rFonts w:ascii="Times New Roman"/>
                <w:sz w:val="24"/>
                <w:szCs w:val="24"/>
              </w:rPr>
              <w:t>1.0</w:t>
            </w:r>
          </w:p>
        </w:tc>
        <w:tc>
          <w:tcPr>
            <w:tcW w:w="1007" w:type="dxa"/>
            <w:vAlign w:val="center"/>
          </w:tcPr>
          <w:p w:rsidR="00606A23" w:rsidRPr="006842D7" w:rsidRDefault="00606A23" w:rsidP="00A75CCB">
            <w:pPr>
              <w:jc w:val="right"/>
              <w:rPr>
                <w:rFonts w:ascii="Times New Roman"/>
                <w:sz w:val="24"/>
                <w:szCs w:val="24"/>
              </w:rPr>
            </w:pPr>
            <w:r w:rsidRPr="006842D7">
              <w:rPr>
                <w:rFonts w:ascii="Times New Roman"/>
                <w:sz w:val="24"/>
                <w:szCs w:val="24"/>
              </w:rPr>
              <w:t>2.4</w:t>
            </w:r>
          </w:p>
        </w:tc>
        <w:tc>
          <w:tcPr>
            <w:tcW w:w="636" w:type="dxa"/>
            <w:vAlign w:val="center"/>
          </w:tcPr>
          <w:p w:rsidR="00606A23" w:rsidRPr="006842D7" w:rsidRDefault="00606A23" w:rsidP="00A75CCB">
            <w:pPr>
              <w:jc w:val="right"/>
              <w:rPr>
                <w:rFonts w:ascii="Times New Roman"/>
                <w:sz w:val="24"/>
                <w:szCs w:val="24"/>
              </w:rPr>
            </w:pPr>
            <w:r w:rsidRPr="006842D7">
              <w:rPr>
                <w:rFonts w:ascii="Times New Roman"/>
                <w:sz w:val="24"/>
                <w:szCs w:val="24"/>
              </w:rPr>
              <w:t>1.7</w:t>
            </w:r>
          </w:p>
        </w:tc>
      </w:tr>
      <w:tr w:rsidR="006842D7" w:rsidRPr="006842D7" w:rsidTr="00B07473">
        <w:trPr>
          <w:cantSplit/>
          <w:trHeight w:val="20"/>
          <w:jc w:val="center"/>
        </w:trPr>
        <w:tc>
          <w:tcPr>
            <w:tcW w:w="1134" w:type="dxa"/>
            <w:tcBorders>
              <w:right w:val="single" w:sz="4" w:space="0" w:color="auto"/>
            </w:tcBorders>
            <w:vAlign w:val="bottom"/>
          </w:tcPr>
          <w:p w:rsidR="00606A23" w:rsidRPr="006842D7" w:rsidRDefault="00606A23" w:rsidP="00A75CCB">
            <w:pPr>
              <w:spacing w:line="280" w:lineRule="exact"/>
              <w:ind w:right="-28"/>
              <w:rPr>
                <w:rFonts w:ascii="Times New Roman"/>
                <w:b/>
                <w:sz w:val="24"/>
                <w:szCs w:val="24"/>
              </w:rPr>
            </w:pPr>
            <w:r w:rsidRPr="006842D7">
              <w:rPr>
                <w:rFonts w:ascii="Times New Roman"/>
                <w:b/>
                <w:sz w:val="24"/>
                <w:szCs w:val="24"/>
              </w:rPr>
              <w:t>89</w:t>
            </w:r>
            <w:r w:rsidRPr="006842D7">
              <w:rPr>
                <w:rFonts w:ascii="Times New Roman"/>
                <w:b/>
                <w:sz w:val="24"/>
                <w:szCs w:val="24"/>
              </w:rPr>
              <w:t>年</w:t>
            </w:r>
            <w:r w:rsidRPr="006842D7">
              <w:rPr>
                <w:rFonts w:ascii="Times New Roman"/>
                <w:b/>
                <w:sz w:val="24"/>
                <w:szCs w:val="24"/>
              </w:rPr>
              <w:t>8</w:t>
            </w:r>
            <w:r w:rsidRPr="006842D7">
              <w:rPr>
                <w:rFonts w:ascii="Times New Roman"/>
                <w:b/>
                <w:sz w:val="24"/>
                <w:szCs w:val="24"/>
              </w:rPr>
              <w:t>月</w:t>
            </w:r>
          </w:p>
        </w:tc>
        <w:tc>
          <w:tcPr>
            <w:tcW w:w="778" w:type="dxa"/>
            <w:tcBorders>
              <w:right w:val="nil"/>
            </w:tcBorders>
          </w:tcPr>
          <w:p w:rsidR="00606A23" w:rsidRPr="006842D7" w:rsidRDefault="00606A23" w:rsidP="00A75CCB">
            <w:pPr>
              <w:spacing w:line="280" w:lineRule="exact"/>
              <w:jc w:val="right"/>
              <w:rPr>
                <w:rFonts w:ascii="Times New Roman"/>
                <w:sz w:val="24"/>
                <w:szCs w:val="24"/>
              </w:rPr>
            </w:pPr>
            <w:r w:rsidRPr="006842D7">
              <w:rPr>
                <w:rFonts w:ascii="Times New Roman"/>
                <w:sz w:val="24"/>
                <w:szCs w:val="24"/>
              </w:rPr>
              <w:t>100.0</w:t>
            </w:r>
          </w:p>
        </w:tc>
        <w:tc>
          <w:tcPr>
            <w:tcW w:w="1006" w:type="dxa"/>
            <w:tcBorders>
              <w:left w:val="nil"/>
            </w:tcBorders>
            <w:vAlign w:val="center"/>
          </w:tcPr>
          <w:p w:rsidR="00606A23" w:rsidRPr="006842D7" w:rsidRDefault="00606A23" w:rsidP="00A75CCB">
            <w:pPr>
              <w:jc w:val="right"/>
              <w:rPr>
                <w:rFonts w:ascii="Times New Roman"/>
                <w:sz w:val="24"/>
                <w:szCs w:val="24"/>
              </w:rPr>
            </w:pPr>
            <w:r w:rsidRPr="006842D7">
              <w:rPr>
                <w:rFonts w:ascii="Times New Roman"/>
                <w:sz w:val="24"/>
                <w:szCs w:val="24"/>
              </w:rPr>
              <w:t>37.3</w:t>
            </w:r>
          </w:p>
        </w:tc>
        <w:tc>
          <w:tcPr>
            <w:tcW w:w="1007" w:type="dxa"/>
            <w:vAlign w:val="center"/>
          </w:tcPr>
          <w:p w:rsidR="00606A23" w:rsidRPr="006842D7" w:rsidRDefault="00606A23" w:rsidP="00A75CCB">
            <w:pPr>
              <w:jc w:val="right"/>
              <w:rPr>
                <w:rFonts w:ascii="Times New Roman"/>
                <w:sz w:val="24"/>
                <w:szCs w:val="24"/>
              </w:rPr>
            </w:pPr>
            <w:r w:rsidRPr="006842D7">
              <w:rPr>
                <w:rFonts w:ascii="Times New Roman"/>
                <w:sz w:val="24"/>
                <w:szCs w:val="24"/>
              </w:rPr>
              <w:t>12.8</w:t>
            </w:r>
          </w:p>
        </w:tc>
        <w:tc>
          <w:tcPr>
            <w:tcW w:w="1007" w:type="dxa"/>
            <w:vAlign w:val="center"/>
          </w:tcPr>
          <w:p w:rsidR="00606A23" w:rsidRPr="006842D7" w:rsidRDefault="00606A23" w:rsidP="00A75CCB">
            <w:pPr>
              <w:jc w:val="right"/>
              <w:rPr>
                <w:rFonts w:ascii="Times New Roman"/>
                <w:sz w:val="24"/>
                <w:szCs w:val="24"/>
              </w:rPr>
            </w:pPr>
            <w:r w:rsidRPr="006842D7">
              <w:rPr>
                <w:rFonts w:ascii="Times New Roman"/>
                <w:sz w:val="24"/>
                <w:szCs w:val="24"/>
              </w:rPr>
              <w:t>46.4</w:t>
            </w:r>
          </w:p>
        </w:tc>
        <w:tc>
          <w:tcPr>
            <w:tcW w:w="1006" w:type="dxa"/>
            <w:tcBorders>
              <w:left w:val="nil"/>
            </w:tcBorders>
            <w:vAlign w:val="center"/>
          </w:tcPr>
          <w:p w:rsidR="00606A23" w:rsidRPr="006842D7" w:rsidRDefault="00606A23" w:rsidP="00A75CCB">
            <w:pPr>
              <w:jc w:val="right"/>
              <w:rPr>
                <w:rFonts w:ascii="Times New Roman"/>
                <w:sz w:val="24"/>
                <w:szCs w:val="24"/>
              </w:rPr>
            </w:pPr>
            <w:r w:rsidRPr="006842D7">
              <w:rPr>
                <w:rFonts w:ascii="Times New Roman"/>
                <w:sz w:val="24"/>
                <w:szCs w:val="24"/>
              </w:rPr>
              <w:t>5.4</w:t>
            </w:r>
          </w:p>
        </w:tc>
        <w:tc>
          <w:tcPr>
            <w:tcW w:w="1007" w:type="dxa"/>
            <w:vAlign w:val="center"/>
          </w:tcPr>
          <w:p w:rsidR="00606A23" w:rsidRPr="006842D7" w:rsidRDefault="00606A23" w:rsidP="00A75CCB">
            <w:pPr>
              <w:jc w:val="right"/>
              <w:rPr>
                <w:rFonts w:ascii="Times New Roman"/>
                <w:sz w:val="24"/>
                <w:szCs w:val="24"/>
              </w:rPr>
            </w:pPr>
            <w:r w:rsidRPr="006842D7">
              <w:rPr>
                <w:rFonts w:ascii="Times New Roman"/>
                <w:sz w:val="24"/>
                <w:szCs w:val="24"/>
              </w:rPr>
              <w:t>0.2</w:t>
            </w:r>
          </w:p>
        </w:tc>
        <w:tc>
          <w:tcPr>
            <w:tcW w:w="1007" w:type="dxa"/>
            <w:vAlign w:val="center"/>
          </w:tcPr>
          <w:p w:rsidR="00606A23" w:rsidRPr="006842D7" w:rsidRDefault="00606A23" w:rsidP="00A75CCB">
            <w:pPr>
              <w:jc w:val="right"/>
              <w:rPr>
                <w:rFonts w:ascii="Times New Roman"/>
                <w:sz w:val="24"/>
                <w:szCs w:val="24"/>
              </w:rPr>
            </w:pPr>
            <w:r w:rsidRPr="006842D7">
              <w:rPr>
                <w:rFonts w:ascii="Times New Roman"/>
                <w:sz w:val="24"/>
                <w:szCs w:val="24"/>
              </w:rPr>
              <w:t>2.4</w:t>
            </w:r>
          </w:p>
        </w:tc>
        <w:tc>
          <w:tcPr>
            <w:tcW w:w="636" w:type="dxa"/>
            <w:vAlign w:val="center"/>
          </w:tcPr>
          <w:p w:rsidR="00606A23" w:rsidRPr="006842D7" w:rsidRDefault="00606A23" w:rsidP="00A75CCB">
            <w:pPr>
              <w:jc w:val="right"/>
              <w:rPr>
                <w:rFonts w:ascii="Times New Roman"/>
                <w:sz w:val="24"/>
                <w:szCs w:val="24"/>
              </w:rPr>
            </w:pPr>
            <w:r w:rsidRPr="006842D7">
              <w:rPr>
                <w:rFonts w:ascii="Times New Roman"/>
                <w:sz w:val="24"/>
                <w:szCs w:val="24"/>
              </w:rPr>
              <w:t>1.2</w:t>
            </w:r>
          </w:p>
        </w:tc>
      </w:tr>
      <w:tr w:rsidR="006842D7" w:rsidRPr="006842D7" w:rsidTr="00B07473">
        <w:trPr>
          <w:cantSplit/>
          <w:trHeight w:val="20"/>
          <w:jc w:val="center"/>
        </w:trPr>
        <w:tc>
          <w:tcPr>
            <w:tcW w:w="1134" w:type="dxa"/>
            <w:tcBorders>
              <w:right w:val="single" w:sz="4" w:space="0" w:color="auto"/>
            </w:tcBorders>
            <w:vAlign w:val="bottom"/>
          </w:tcPr>
          <w:p w:rsidR="00606A23" w:rsidRPr="006842D7" w:rsidRDefault="00606A23" w:rsidP="00A75CCB">
            <w:pPr>
              <w:spacing w:line="280" w:lineRule="exact"/>
              <w:ind w:right="-28"/>
              <w:rPr>
                <w:rFonts w:ascii="Times New Roman"/>
                <w:b/>
                <w:sz w:val="24"/>
                <w:szCs w:val="24"/>
              </w:rPr>
            </w:pPr>
            <w:r w:rsidRPr="006842D7">
              <w:rPr>
                <w:rFonts w:ascii="Times New Roman"/>
                <w:b/>
                <w:sz w:val="24"/>
                <w:szCs w:val="24"/>
              </w:rPr>
              <w:t>90</w:t>
            </w:r>
            <w:r w:rsidRPr="006842D7">
              <w:rPr>
                <w:rFonts w:ascii="Times New Roman"/>
                <w:b/>
                <w:sz w:val="24"/>
                <w:szCs w:val="24"/>
              </w:rPr>
              <w:t>年</w:t>
            </w:r>
            <w:r w:rsidRPr="006842D7">
              <w:rPr>
                <w:rFonts w:ascii="Times New Roman"/>
                <w:b/>
                <w:sz w:val="24"/>
                <w:szCs w:val="24"/>
              </w:rPr>
              <w:t>8</w:t>
            </w:r>
            <w:r w:rsidRPr="006842D7">
              <w:rPr>
                <w:rFonts w:ascii="Times New Roman"/>
                <w:b/>
                <w:sz w:val="24"/>
                <w:szCs w:val="24"/>
              </w:rPr>
              <w:t>月</w:t>
            </w:r>
          </w:p>
        </w:tc>
        <w:tc>
          <w:tcPr>
            <w:tcW w:w="778" w:type="dxa"/>
            <w:tcBorders>
              <w:right w:val="nil"/>
            </w:tcBorders>
          </w:tcPr>
          <w:p w:rsidR="00606A23" w:rsidRPr="006842D7" w:rsidRDefault="00606A23" w:rsidP="00A75CCB">
            <w:pPr>
              <w:spacing w:line="280" w:lineRule="exact"/>
              <w:jc w:val="right"/>
              <w:rPr>
                <w:rFonts w:ascii="Times New Roman"/>
                <w:sz w:val="24"/>
                <w:szCs w:val="24"/>
              </w:rPr>
            </w:pPr>
            <w:r w:rsidRPr="006842D7">
              <w:rPr>
                <w:rFonts w:ascii="Times New Roman"/>
                <w:sz w:val="24"/>
                <w:szCs w:val="24"/>
              </w:rPr>
              <w:t>100.0</w:t>
            </w:r>
          </w:p>
        </w:tc>
        <w:tc>
          <w:tcPr>
            <w:tcW w:w="1006" w:type="dxa"/>
            <w:tcBorders>
              <w:left w:val="nil"/>
            </w:tcBorders>
            <w:vAlign w:val="center"/>
          </w:tcPr>
          <w:p w:rsidR="00606A23" w:rsidRPr="006842D7" w:rsidRDefault="00606A23" w:rsidP="00A75CCB">
            <w:pPr>
              <w:jc w:val="right"/>
              <w:rPr>
                <w:rFonts w:ascii="Times New Roman"/>
                <w:sz w:val="24"/>
                <w:szCs w:val="24"/>
              </w:rPr>
            </w:pPr>
            <w:r w:rsidRPr="006842D7">
              <w:rPr>
                <w:rFonts w:ascii="Times New Roman"/>
                <w:sz w:val="24"/>
                <w:szCs w:val="24"/>
              </w:rPr>
              <w:t>34.6</w:t>
            </w:r>
          </w:p>
        </w:tc>
        <w:tc>
          <w:tcPr>
            <w:tcW w:w="1007" w:type="dxa"/>
            <w:vAlign w:val="center"/>
          </w:tcPr>
          <w:p w:rsidR="00606A23" w:rsidRPr="006842D7" w:rsidRDefault="00606A23" w:rsidP="00A75CCB">
            <w:pPr>
              <w:jc w:val="right"/>
              <w:rPr>
                <w:rFonts w:ascii="Times New Roman"/>
                <w:sz w:val="24"/>
                <w:szCs w:val="24"/>
              </w:rPr>
            </w:pPr>
            <w:r w:rsidRPr="006842D7">
              <w:rPr>
                <w:rFonts w:ascii="Times New Roman"/>
                <w:sz w:val="24"/>
                <w:szCs w:val="24"/>
              </w:rPr>
              <w:t>13.4</w:t>
            </w:r>
          </w:p>
        </w:tc>
        <w:tc>
          <w:tcPr>
            <w:tcW w:w="1007" w:type="dxa"/>
            <w:vAlign w:val="center"/>
          </w:tcPr>
          <w:p w:rsidR="00606A23" w:rsidRPr="006842D7" w:rsidRDefault="00606A23" w:rsidP="00A75CCB">
            <w:pPr>
              <w:jc w:val="right"/>
              <w:rPr>
                <w:rFonts w:ascii="Times New Roman"/>
                <w:sz w:val="24"/>
                <w:szCs w:val="24"/>
              </w:rPr>
            </w:pPr>
            <w:r w:rsidRPr="006842D7">
              <w:rPr>
                <w:rFonts w:ascii="Times New Roman"/>
                <w:sz w:val="24"/>
                <w:szCs w:val="24"/>
              </w:rPr>
              <w:t>46.4</w:t>
            </w:r>
          </w:p>
        </w:tc>
        <w:tc>
          <w:tcPr>
            <w:tcW w:w="1006" w:type="dxa"/>
            <w:tcBorders>
              <w:left w:val="nil"/>
            </w:tcBorders>
            <w:vAlign w:val="center"/>
          </w:tcPr>
          <w:p w:rsidR="00606A23" w:rsidRPr="006842D7" w:rsidRDefault="00606A23" w:rsidP="00A75CCB">
            <w:pPr>
              <w:jc w:val="right"/>
              <w:rPr>
                <w:rFonts w:ascii="Times New Roman"/>
                <w:sz w:val="24"/>
                <w:szCs w:val="24"/>
              </w:rPr>
            </w:pPr>
            <w:r w:rsidRPr="006842D7">
              <w:rPr>
                <w:rFonts w:ascii="Times New Roman"/>
                <w:sz w:val="24"/>
                <w:szCs w:val="24"/>
              </w:rPr>
              <w:t>5.1</w:t>
            </w:r>
          </w:p>
        </w:tc>
        <w:tc>
          <w:tcPr>
            <w:tcW w:w="1007" w:type="dxa"/>
            <w:vAlign w:val="center"/>
          </w:tcPr>
          <w:p w:rsidR="00606A23" w:rsidRPr="006842D7" w:rsidRDefault="00606A23" w:rsidP="00A75CCB">
            <w:pPr>
              <w:jc w:val="right"/>
              <w:rPr>
                <w:rFonts w:ascii="Times New Roman"/>
                <w:sz w:val="24"/>
                <w:szCs w:val="24"/>
              </w:rPr>
            </w:pPr>
            <w:r w:rsidRPr="006842D7">
              <w:rPr>
                <w:rFonts w:ascii="Times New Roman"/>
                <w:sz w:val="24"/>
                <w:szCs w:val="24"/>
              </w:rPr>
              <w:t>0.2</w:t>
            </w:r>
          </w:p>
        </w:tc>
        <w:tc>
          <w:tcPr>
            <w:tcW w:w="1007" w:type="dxa"/>
            <w:vAlign w:val="center"/>
          </w:tcPr>
          <w:p w:rsidR="00606A23" w:rsidRPr="006842D7" w:rsidRDefault="00606A23" w:rsidP="00A75CCB">
            <w:pPr>
              <w:jc w:val="right"/>
              <w:rPr>
                <w:rFonts w:ascii="Times New Roman"/>
                <w:sz w:val="24"/>
                <w:szCs w:val="24"/>
              </w:rPr>
            </w:pPr>
            <w:r w:rsidRPr="006842D7">
              <w:rPr>
                <w:rFonts w:ascii="Times New Roman"/>
                <w:sz w:val="24"/>
                <w:szCs w:val="24"/>
              </w:rPr>
              <w:t>2.3</w:t>
            </w:r>
          </w:p>
        </w:tc>
        <w:tc>
          <w:tcPr>
            <w:tcW w:w="636" w:type="dxa"/>
            <w:vAlign w:val="center"/>
          </w:tcPr>
          <w:p w:rsidR="00606A23" w:rsidRPr="006842D7" w:rsidRDefault="00606A23" w:rsidP="00A75CCB">
            <w:pPr>
              <w:jc w:val="right"/>
              <w:rPr>
                <w:rFonts w:ascii="Times New Roman"/>
                <w:sz w:val="24"/>
                <w:szCs w:val="24"/>
              </w:rPr>
            </w:pPr>
            <w:r w:rsidRPr="006842D7">
              <w:rPr>
                <w:rFonts w:ascii="Times New Roman"/>
                <w:sz w:val="24"/>
                <w:szCs w:val="24"/>
              </w:rPr>
              <w:t>1.9</w:t>
            </w:r>
          </w:p>
        </w:tc>
      </w:tr>
      <w:tr w:rsidR="006842D7" w:rsidRPr="006842D7" w:rsidTr="00B07473">
        <w:trPr>
          <w:cantSplit/>
          <w:trHeight w:val="20"/>
          <w:jc w:val="center"/>
        </w:trPr>
        <w:tc>
          <w:tcPr>
            <w:tcW w:w="1134" w:type="dxa"/>
            <w:tcBorders>
              <w:right w:val="single" w:sz="4" w:space="0" w:color="auto"/>
            </w:tcBorders>
            <w:vAlign w:val="bottom"/>
          </w:tcPr>
          <w:p w:rsidR="00606A23" w:rsidRPr="006842D7" w:rsidRDefault="00606A23" w:rsidP="00A75CCB">
            <w:pPr>
              <w:spacing w:line="280" w:lineRule="exact"/>
              <w:ind w:right="-28"/>
              <w:rPr>
                <w:rFonts w:ascii="Times New Roman"/>
                <w:b/>
                <w:sz w:val="24"/>
                <w:szCs w:val="24"/>
              </w:rPr>
            </w:pPr>
            <w:r w:rsidRPr="006842D7">
              <w:rPr>
                <w:rFonts w:ascii="Times New Roman"/>
                <w:b/>
                <w:sz w:val="24"/>
                <w:szCs w:val="24"/>
              </w:rPr>
              <w:t>91</w:t>
            </w:r>
            <w:r w:rsidRPr="006842D7">
              <w:rPr>
                <w:rFonts w:ascii="Times New Roman"/>
                <w:b/>
                <w:sz w:val="24"/>
                <w:szCs w:val="24"/>
              </w:rPr>
              <w:t>年</w:t>
            </w:r>
            <w:r w:rsidRPr="006842D7">
              <w:rPr>
                <w:rFonts w:ascii="Times New Roman"/>
                <w:b/>
                <w:sz w:val="24"/>
                <w:szCs w:val="24"/>
              </w:rPr>
              <w:t>8</w:t>
            </w:r>
            <w:r w:rsidRPr="006842D7">
              <w:rPr>
                <w:rFonts w:ascii="Times New Roman"/>
                <w:b/>
                <w:sz w:val="24"/>
                <w:szCs w:val="24"/>
              </w:rPr>
              <w:t>月</w:t>
            </w:r>
          </w:p>
        </w:tc>
        <w:tc>
          <w:tcPr>
            <w:tcW w:w="778" w:type="dxa"/>
            <w:tcBorders>
              <w:right w:val="nil"/>
            </w:tcBorders>
          </w:tcPr>
          <w:p w:rsidR="00606A23" w:rsidRPr="006842D7" w:rsidRDefault="00606A23" w:rsidP="00A75CCB">
            <w:pPr>
              <w:spacing w:line="280" w:lineRule="exact"/>
              <w:jc w:val="right"/>
              <w:rPr>
                <w:rFonts w:ascii="Times New Roman"/>
                <w:sz w:val="24"/>
                <w:szCs w:val="24"/>
              </w:rPr>
            </w:pPr>
            <w:r w:rsidRPr="006842D7">
              <w:rPr>
                <w:rFonts w:ascii="Times New Roman"/>
                <w:sz w:val="24"/>
                <w:szCs w:val="24"/>
              </w:rPr>
              <w:t>100.0</w:t>
            </w:r>
          </w:p>
        </w:tc>
        <w:tc>
          <w:tcPr>
            <w:tcW w:w="1006" w:type="dxa"/>
            <w:tcBorders>
              <w:left w:val="nil"/>
            </w:tcBorders>
            <w:vAlign w:val="center"/>
          </w:tcPr>
          <w:p w:rsidR="00606A23" w:rsidRPr="006842D7" w:rsidRDefault="00606A23" w:rsidP="00A75CCB">
            <w:pPr>
              <w:jc w:val="right"/>
              <w:rPr>
                <w:rFonts w:ascii="Times New Roman"/>
                <w:sz w:val="24"/>
                <w:szCs w:val="24"/>
              </w:rPr>
            </w:pPr>
            <w:r w:rsidRPr="006842D7">
              <w:rPr>
                <w:rFonts w:ascii="Times New Roman"/>
                <w:sz w:val="24"/>
                <w:szCs w:val="24"/>
              </w:rPr>
              <w:t>37.1</w:t>
            </w:r>
          </w:p>
        </w:tc>
        <w:tc>
          <w:tcPr>
            <w:tcW w:w="1007" w:type="dxa"/>
            <w:vAlign w:val="center"/>
          </w:tcPr>
          <w:p w:rsidR="00606A23" w:rsidRPr="006842D7" w:rsidRDefault="00606A23" w:rsidP="00A75CCB">
            <w:pPr>
              <w:jc w:val="right"/>
              <w:rPr>
                <w:rFonts w:ascii="Times New Roman"/>
                <w:sz w:val="24"/>
                <w:szCs w:val="24"/>
              </w:rPr>
            </w:pPr>
            <w:r w:rsidRPr="006842D7">
              <w:rPr>
                <w:rFonts w:ascii="Times New Roman"/>
                <w:sz w:val="24"/>
                <w:szCs w:val="24"/>
              </w:rPr>
              <w:t>12.4</w:t>
            </w:r>
          </w:p>
        </w:tc>
        <w:tc>
          <w:tcPr>
            <w:tcW w:w="1007" w:type="dxa"/>
            <w:vAlign w:val="center"/>
          </w:tcPr>
          <w:p w:rsidR="00606A23" w:rsidRPr="006842D7" w:rsidRDefault="00606A23" w:rsidP="00A75CCB">
            <w:pPr>
              <w:jc w:val="right"/>
              <w:rPr>
                <w:rFonts w:ascii="Times New Roman"/>
                <w:sz w:val="24"/>
                <w:szCs w:val="24"/>
              </w:rPr>
            </w:pPr>
            <w:r w:rsidRPr="006842D7">
              <w:rPr>
                <w:rFonts w:ascii="Times New Roman"/>
                <w:sz w:val="24"/>
                <w:szCs w:val="24"/>
              </w:rPr>
              <w:t>45.6</w:t>
            </w:r>
          </w:p>
        </w:tc>
        <w:tc>
          <w:tcPr>
            <w:tcW w:w="1006" w:type="dxa"/>
            <w:tcBorders>
              <w:left w:val="nil"/>
            </w:tcBorders>
            <w:vAlign w:val="center"/>
          </w:tcPr>
          <w:p w:rsidR="00606A23" w:rsidRPr="006842D7" w:rsidRDefault="00606A23" w:rsidP="00A75CCB">
            <w:pPr>
              <w:jc w:val="right"/>
              <w:rPr>
                <w:rFonts w:ascii="Times New Roman"/>
                <w:sz w:val="24"/>
                <w:szCs w:val="24"/>
              </w:rPr>
            </w:pPr>
            <w:r w:rsidRPr="006842D7">
              <w:rPr>
                <w:rFonts w:ascii="Times New Roman"/>
                <w:sz w:val="24"/>
                <w:szCs w:val="24"/>
              </w:rPr>
              <w:t>5.0</w:t>
            </w:r>
          </w:p>
        </w:tc>
        <w:tc>
          <w:tcPr>
            <w:tcW w:w="1007" w:type="dxa"/>
            <w:vAlign w:val="center"/>
          </w:tcPr>
          <w:p w:rsidR="00606A23" w:rsidRPr="006842D7" w:rsidRDefault="00606A23" w:rsidP="00A75CCB">
            <w:pPr>
              <w:jc w:val="right"/>
              <w:rPr>
                <w:rFonts w:ascii="Times New Roman"/>
                <w:sz w:val="24"/>
                <w:szCs w:val="24"/>
              </w:rPr>
            </w:pPr>
            <w:r w:rsidRPr="006842D7">
              <w:rPr>
                <w:rFonts w:ascii="Times New Roman"/>
                <w:sz w:val="24"/>
                <w:szCs w:val="24"/>
              </w:rPr>
              <w:t>0.3</w:t>
            </w:r>
          </w:p>
        </w:tc>
        <w:tc>
          <w:tcPr>
            <w:tcW w:w="1007" w:type="dxa"/>
            <w:vAlign w:val="center"/>
          </w:tcPr>
          <w:p w:rsidR="00606A23" w:rsidRPr="006842D7" w:rsidRDefault="00606A23" w:rsidP="00A75CCB">
            <w:pPr>
              <w:jc w:val="right"/>
              <w:rPr>
                <w:rFonts w:ascii="Times New Roman"/>
                <w:sz w:val="24"/>
                <w:szCs w:val="24"/>
              </w:rPr>
            </w:pPr>
            <w:r w:rsidRPr="006842D7">
              <w:rPr>
                <w:rFonts w:ascii="Times New Roman"/>
                <w:sz w:val="24"/>
                <w:szCs w:val="24"/>
              </w:rPr>
              <w:t>2.2</w:t>
            </w:r>
          </w:p>
        </w:tc>
        <w:tc>
          <w:tcPr>
            <w:tcW w:w="636" w:type="dxa"/>
            <w:vAlign w:val="center"/>
          </w:tcPr>
          <w:p w:rsidR="00606A23" w:rsidRPr="006842D7" w:rsidRDefault="00606A23" w:rsidP="00A75CCB">
            <w:pPr>
              <w:jc w:val="right"/>
              <w:rPr>
                <w:rFonts w:ascii="Times New Roman"/>
                <w:sz w:val="24"/>
                <w:szCs w:val="24"/>
              </w:rPr>
            </w:pPr>
            <w:r w:rsidRPr="006842D7">
              <w:rPr>
                <w:rFonts w:ascii="Times New Roman"/>
                <w:sz w:val="24"/>
                <w:szCs w:val="24"/>
              </w:rPr>
              <w:t>1.3</w:t>
            </w:r>
          </w:p>
        </w:tc>
      </w:tr>
      <w:tr w:rsidR="006842D7" w:rsidRPr="006842D7" w:rsidTr="00B07473">
        <w:trPr>
          <w:cantSplit/>
          <w:trHeight w:val="20"/>
          <w:jc w:val="center"/>
        </w:trPr>
        <w:tc>
          <w:tcPr>
            <w:tcW w:w="1134" w:type="dxa"/>
            <w:tcBorders>
              <w:right w:val="single" w:sz="4" w:space="0" w:color="auto"/>
            </w:tcBorders>
            <w:vAlign w:val="bottom"/>
          </w:tcPr>
          <w:p w:rsidR="00606A23" w:rsidRPr="006842D7" w:rsidRDefault="00606A23" w:rsidP="00A75CCB">
            <w:pPr>
              <w:spacing w:line="280" w:lineRule="exact"/>
              <w:ind w:right="-28"/>
              <w:rPr>
                <w:rFonts w:ascii="Times New Roman"/>
                <w:b/>
                <w:sz w:val="24"/>
                <w:szCs w:val="24"/>
              </w:rPr>
            </w:pPr>
            <w:r w:rsidRPr="006842D7">
              <w:rPr>
                <w:rFonts w:ascii="Times New Roman"/>
                <w:b/>
                <w:sz w:val="24"/>
                <w:szCs w:val="24"/>
              </w:rPr>
              <w:t>93</w:t>
            </w:r>
            <w:r w:rsidRPr="006842D7">
              <w:rPr>
                <w:rFonts w:ascii="Times New Roman"/>
                <w:b/>
                <w:sz w:val="24"/>
                <w:szCs w:val="24"/>
              </w:rPr>
              <w:t>年</w:t>
            </w:r>
            <w:r w:rsidRPr="006842D7">
              <w:rPr>
                <w:rFonts w:ascii="Times New Roman"/>
                <w:b/>
                <w:sz w:val="24"/>
                <w:szCs w:val="24"/>
              </w:rPr>
              <w:t>6</w:t>
            </w:r>
            <w:r w:rsidRPr="006842D7">
              <w:rPr>
                <w:rFonts w:ascii="Times New Roman"/>
                <w:b/>
                <w:sz w:val="24"/>
                <w:szCs w:val="24"/>
              </w:rPr>
              <w:t>月</w:t>
            </w:r>
          </w:p>
        </w:tc>
        <w:tc>
          <w:tcPr>
            <w:tcW w:w="778" w:type="dxa"/>
            <w:tcBorders>
              <w:right w:val="nil"/>
            </w:tcBorders>
          </w:tcPr>
          <w:p w:rsidR="00606A23" w:rsidRPr="006842D7" w:rsidRDefault="00606A23" w:rsidP="00A75CCB">
            <w:pPr>
              <w:spacing w:line="280" w:lineRule="exact"/>
              <w:jc w:val="right"/>
              <w:rPr>
                <w:rFonts w:ascii="Times New Roman"/>
                <w:sz w:val="24"/>
                <w:szCs w:val="24"/>
              </w:rPr>
            </w:pPr>
            <w:r w:rsidRPr="006842D7">
              <w:rPr>
                <w:rFonts w:ascii="Times New Roman"/>
                <w:sz w:val="24"/>
                <w:szCs w:val="24"/>
              </w:rPr>
              <w:t>100.0</w:t>
            </w:r>
          </w:p>
        </w:tc>
        <w:tc>
          <w:tcPr>
            <w:tcW w:w="1006" w:type="dxa"/>
            <w:tcBorders>
              <w:left w:val="nil"/>
            </w:tcBorders>
            <w:vAlign w:val="center"/>
          </w:tcPr>
          <w:p w:rsidR="00606A23" w:rsidRPr="006842D7" w:rsidRDefault="00606A23" w:rsidP="00A75CCB">
            <w:pPr>
              <w:jc w:val="right"/>
              <w:rPr>
                <w:rFonts w:ascii="Times New Roman"/>
                <w:sz w:val="24"/>
                <w:szCs w:val="24"/>
              </w:rPr>
            </w:pPr>
            <w:r w:rsidRPr="006842D7">
              <w:rPr>
                <w:rFonts w:ascii="Times New Roman"/>
                <w:sz w:val="24"/>
                <w:szCs w:val="24"/>
              </w:rPr>
              <w:t>38.6</w:t>
            </w:r>
          </w:p>
        </w:tc>
        <w:tc>
          <w:tcPr>
            <w:tcW w:w="1007" w:type="dxa"/>
            <w:vAlign w:val="center"/>
          </w:tcPr>
          <w:p w:rsidR="00606A23" w:rsidRPr="006842D7" w:rsidRDefault="00606A23" w:rsidP="00A75CCB">
            <w:pPr>
              <w:jc w:val="right"/>
              <w:rPr>
                <w:rFonts w:ascii="Times New Roman"/>
                <w:sz w:val="24"/>
                <w:szCs w:val="24"/>
              </w:rPr>
            </w:pPr>
            <w:r w:rsidRPr="006842D7">
              <w:rPr>
                <w:rFonts w:ascii="Times New Roman"/>
                <w:sz w:val="24"/>
                <w:szCs w:val="24"/>
              </w:rPr>
              <w:t>13.9</w:t>
            </w:r>
          </w:p>
        </w:tc>
        <w:tc>
          <w:tcPr>
            <w:tcW w:w="1007" w:type="dxa"/>
            <w:vAlign w:val="center"/>
          </w:tcPr>
          <w:p w:rsidR="00606A23" w:rsidRPr="006842D7" w:rsidRDefault="00606A23" w:rsidP="00A75CCB">
            <w:pPr>
              <w:jc w:val="right"/>
              <w:rPr>
                <w:rFonts w:ascii="Times New Roman"/>
                <w:sz w:val="24"/>
                <w:szCs w:val="24"/>
              </w:rPr>
            </w:pPr>
            <w:r w:rsidRPr="006842D7">
              <w:rPr>
                <w:rFonts w:ascii="Times New Roman"/>
                <w:sz w:val="24"/>
                <w:szCs w:val="24"/>
              </w:rPr>
              <w:t>44.6</w:t>
            </w:r>
          </w:p>
        </w:tc>
        <w:tc>
          <w:tcPr>
            <w:tcW w:w="1006" w:type="dxa"/>
            <w:tcBorders>
              <w:left w:val="nil"/>
            </w:tcBorders>
            <w:vAlign w:val="center"/>
          </w:tcPr>
          <w:p w:rsidR="00606A23" w:rsidRPr="006842D7" w:rsidRDefault="00606A23" w:rsidP="00A75CCB">
            <w:pPr>
              <w:jc w:val="right"/>
              <w:rPr>
                <w:rFonts w:ascii="Times New Roman"/>
                <w:sz w:val="24"/>
                <w:szCs w:val="24"/>
              </w:rPr>
            </w:pPr>
            <w:r w:rsidRPr="006842D7">
              <w:rPr>
                <w:rFonts w:ascii="Times New Roman"/>
                <w:sz w:val="24"/>
                <w:szCs w:val="24"/>
              </w:rPr>
              <w:t>6.1</w:t>
            </w:r>
          </w:p>
        </w:tc>
        <w:tc>
          <w:tcPr>
            <w:tcW w:w="1007" w:type="dxa"/>
            <w:vAlign w:val="center"/>
          </w:tcPr>
          <w:p w:rsidR="00606A23" w:rsidRPr="006842D7" w:rsidRDefault="00606A23" w:rsidP="00A75CCB">
            <w:pPr>
              <w:jc w:val="right"/>
              <w:rPr>
                <w:rFonts w:ascii="Times New Roman"/>
                <w:sz w:val="24"/>
                <w:szCs w:val="24"/>
              </w:rPr>
            </w:pPr>
            <w:r w:rsidRPr="006842D7">
              <w:rPr>
                <w:rFonts w:ascii="Times New Roman"/>
                <w:sz w:val="24"/>
                <w:szCs w:val="24"/>
              </w:rPr>
              <w:t>0.6</w:t>
            </w:r>
          </w:p>
        </w:tc>
        <w:tc>
          <w:tcPr>
            <w:tcW w:w="1007" w:type="dxa"/>
            <w:vAlign w:val="center"/>
          </w:tcPr>
          <w:p w:rsidR="00606A23" w:rsidRPr="006842D7" w:rsidRDefault="00606A23" w:rsidP="00A75CCB">
            <w:pPr>
              <w:jc w:val="right"/>
              <w:rPr>
                <w:rFonts w:ascii="Times New Roman"/>
                <w:sz w:val="24"/>
                <w:szCs w:val="24"/>
              </w:rPr>
            </w:pPr>
            <w:r w:rsidRPr="006842D7">
              <w:rPr>
                <w:rFonts w:ascii="Times New Roman"/>
                <w:sz w:val="24"/>
                <w:szCs w:val="24"/>
              </w:rPr>
              <w:t>2.2</w:t>
            </w:r>
          </w:p>
        </w:tc>
        <w:tc>
          <w:tcPr>
            <w:tcW w:w="636" w:type="dxa"/>
            <w:vAlign w:val="center"/>
          </w:tcPr>
          <w:p w:rsidR="00606A23" w:rsidRPr="006842D7" w:rsidRDefault="00606A23" w:rsidP="00A75CCB">
            <w:pPr>
              <w:jc w:val="right"/>
              <w:rPr>
                <w:rFonts w:ascii="Times New Roman"/>
                <w:sz w:val="24"/>
                <w:szCs w:val="24"/>
              </w:rPr>
            </w:pPr>
            <w:r w:rsidRPr="006842D7">
              <w:rPr>
                <w:rFonts w:ascii="Times New Roman"/>
                <w:sz w:val="24"/>
                <w:szCs w:val="24"/>
              </w:rPr>
              <w:t>1.8</w:t>
            </w:r>
          </w:p>
        </w:tc>
      </w:tr>
      <w:tr w:rsidR="006842D7" w:rsidRPr="006842D7" w:rsidTr="00B07473">
        <w:trPr>
          <w:cantSplit/>
          <w:trHeight w:val="20"/>
          <w:jc w:val="center"/>
        </w:trPr>
        <w:tc>
          <w:tcPr>
            <w:tcW w:w="1134" w:type="dxa"/>
            <w:tcBorders>
              <w:right w:val="single" w:sz="4" w:space="0" w:color="auto"/>
            </w:tcBorders>
            <w:vAlign w:val="center"/>
          </w:tcPr>
          <w:p w:rsidR="00606A23" w:rsidRPr="006842D7" w:rsidRDefault="00606A23" w:rsidP="00A75CCB">
            <w:pPr>
              <w:spacing w:line="280" w:lineRule="exact"/>
              <w:ind w:right="-28"/>
              <w:rPr>
                <w:rFonts w:ascii="Times New Roman"/>
                <w:b/>
                <w:sz w:val="24"/>
                <w:szCs w:val="24"/>
              </w:rPr>
            </w:pPr>
            <w:r w:rsidRPr="006842D7">
              <w:rPr>
                <w:rFonts w:ascii="Times New Roman"/>
                <w:b/>
                <w:sz w:val="24"/>
                <w:szCs w:val="24"/>
              </w:rPr>
              <w:t>94</w:t>
            </w:r>
            <w:r w:rsidRPr="006842D7">
              <w:rPr>
                <w:rFonts w:ascii="Times New Roman"/>
                <w:b/>
                <w:sz w:val="24"/>
                <w:szCs w:val="24"/>
              </w:rPr>
              <w:t>年</w:t>
            </w:r>
            <w:r w:rsidRPr="006842D7">
              <w:rPr>
                <w:rFonts w:ascii="Times New Roman"/>
                <w:b/>
                <w:sz w:val="24"/>
                <w:szCs w:val="24"/>
              </w:rPr>
              <w:t>6</w:t>
            </w:r>
            <w:r w:rsidRPr="006842D7">
              <w:rPr>
                <w:rFonts w:ascii="Times New Roman"/>
                <w:b/>
                <w:sz w:val="24"/>
                <w:szCs w:val="24"/>
              </w:rPr>
              <w:t>月</w:t>
            </w:r>
          </w:p>
        </w:tc>
        <w:tc>
          <w:tcPr>
            <w:tcW w:w="778" w:type="dxa"/>
            <w:tcBorders>
              <w:right w:val="nil"/>
            </w:tcBorders>
          </w:tcPr>
          <w:p w:rsidR="00606A23" w:rsidRPr="006842D7" w:rsidRDefault="00606A23" w:rsidP="00A75CCB">
            <w:pPr>
              <w:spacing w:line="280" w:lineRule="exact"/>
              <w:jc w:val="right"/>
              <w:rPr>
                <w:rFonts w:ascii="Times New Roman"/>
                <w:sz w:val="24"/>
                <w:szCs w:val="24"/>
              </w:rPr>
            </w:pPr>
            <w:r w:rsidRPr="006842D7">
              <w:rPr>
                <w:rFonts w:ascii="Times New Roman"/>
                <w:sz w:val="24"/>
                <w:szCs w:val="24"/>
              </w:rPr>
              <w:t>100.0</w:t>
            </w:r>
          </w:p>
        </w:tc>
        <w:tc>
          <w:tcPr>
            <w:tcW w:w="1006" w:type="dxa"/>
            <w:tcBorders>
              <w:left w:val="nil"/>
            </w:tcBorders>
            <w:vAlign w:val="center"/>
          </w:tcPr>
          <w:p w:rsidR="00606A23" w:rsidRPr="006842D7" w:rsidRDefault="00606A23" w:rsidP="00A75CCB">
            <w:pPr>
              <w:jc w:val="right"/>
              <w:rPr>
                <w:rFonts w:ascii="Times New Roman"/>
                <w:sz w:val="24"/>
                <w:szCs w:val="24"/>
              </w:rPr>
            </w:pPr>
            <w:r w:rsidRPr="006842D7">
              <w:rPr>
                <w:rFonts w:ascii="Times New Roman"/>
                <w:sz w:val="24"/>
                <w:szCs w:val="24"/>
              </w:rPr>
              <w:t>38.8</w:t>
            </w:r>
          </w:p>
        </w:tc>
        <w:tc>
          <w:tcPr>
            <w:tcW w:w="1007" w:type="dxa"/>
            <w:vAlign w:val="center"/>
          </w:tcPr>
          <w:p w:rsidR="00606A23" w:rsidRPr="006842D7" w:rsidRDefault="00606A23" w:rsidP="00A75CCB">
            <w:pPr>
              <w:jc w:val="right"/>
              <w:rPr>
                <w:rFonts w:ascii="Times New Roman"/>
                <w:sz w:val="24"/>
                <w:szCs w:val="24"/>
              </w:rPr>
            </w:pPr>
            <w:r w:rsidRPr="006842D7">
              <w:rPr>
                <w:rFonts w:ascii="Times New Roman"/>
                <w:sz w:val="24"/>
                <w:szCs w:val="24"/>
              </w:rPr>
              <w:t>12.8</w:t>
            </w:r>
          </w:p>
        </w:tc>
        <w:tc>
          <w:tcPr>
            <w:tcW w:w="1007" w:type="dxa"/>
            <w:vAlign w:val="center"/>
          </w:tcPr>
          <w:p w:rsidR="00606A23" w:rsidRPr="006842D7" w:rsidRDefault="00606A23" w:rsidP="00A75CCB">
            <w:pPr>
              <w:jc w:val="right"/>
              <w:rPr>
                <w:rFonts w:ascii="Times New Roman"/>
                <w:sz w:val="24"/>
                <w:szCs w:val="24"/>
              </w:rPr>
            </w:pPr>
            <w:r w:rsidRPr="006842D7">
              <w:rPr>
                <w:rFonts w:ascii="Times New Roman"/>
                <w:sz w:val="24"/>
                <w:szCs w:val="24"/>
              </w:rPr>
              <w:t>43.9</w:t>
            </w:r>
          </w:p>
        </w:tc>
        <w:tc>
          <w:tcPr>
            <w:tcW w:w="1006" w:type="dxa"/>
            <w:tcBorders>
              <w:left w:val="nil"/>
            </w:tcBorders>
            <w:vAlign w:val="center"/>
          </w:tcPr>
          <w:p w:rsidR="00606A23" w:rsidRPr="006842D7" w:rsidRDefault="00606A23" w:rsidP="00A75CCB">
            <w:pPr>
              <w:jc w:val="right"/>
              <w:rPr>
                <w:rFonts w:ascii="Times New Roman"/>
                <w:sz w:val="24"/>
                <w:szCs w:val="24"/>
              </w:rPr>
            </w:pPr>
            <w:r w:rsidRPr="006842D7">
              <w:rPr>
                <w:rFonts w:ascii="Times New Roman"/>
                <w:sz w:val="24"/>
                <w:szCs w:val="24"/>
              </w:rPr>
              <w:t>4.4</w:t>
            </w:r>
          </w:p>
        </w:tc>
        <w:tc>
          <w:tcPr>
            <w:tcW w:w="1007" w:type="dxa"/>
            <w:vAlign w:val="center"/>
          </w:tcPr>
          <w:p w:rsidR="00606A23" w:rsidRPr="006842D7" w:rsidRDefault="00606A23" w:rsidP="00A75CCB">
            <w:pPr>
              <w:jc w:val="right"/>
              <w:rPr>
                <w:rFonts w:ascii="Times New Roman"/>
                <w:sz w:val="24"/>
                <w:szCs w:val="24"/>
              </w:rPr>
            </w:pPr>
            <w:r w:rsidRPr="006842D7">
              <w:rPr>
                <w:rFonts w:ascii="Times New Roman"/>
                <w:sz w:val="24"/>
                <w:szCs w:val="24"/>
              </w:rPr>
              <w:t>0.4</w:t>
            </w:r>
          </w:p>
        </w:tc>
        <w:tc>
          <w:tcPr>
            <w:tcW w:w="1007" w:type="dxa"/>
            <w:vAlign w:val="center"/>
          </w:tcPr>
          <w:p w:rsidR="00606A23" w:rsidRPr="006842D7" w:rsidRDefault="00606A23" w:rsidP="00A75CCB">
            <w:pPr>
              <w:jc w:val="right"/>
              <w:rPr>
                <w:rFonts w:ascii="Times New Roman"/>
                <w:sz w:val="24"/>
                <w:szCs w:val="24"/>
              </w:rPr>
            </w:pPr>
            <w:r w:rsidRPr="006842D7">
              <w:rPr>
                <w:rFonts w:ascii="Times New Roman"/>
                <w:sz w:val="24"/>
                <w:szCs w:val="24"/>
              </w:rPr>
              <w:t>2.6</w:t>
            </w:r>
          </w:p>
        </w:tc>
        <w:tc>
          <w:tcPr>
            <w:tcW w:w="636" w:type="dxa"/>
            <w:vAlign w:val="center"/>
          </w:tcPr>
          <w:p w:rsidR="00606A23" w:rsidRPr="006842D7" w:rsidRDefault="00606A23" w:rsidP="00A75CCB">
            <w:pPr>
              <w:jc w:val="right"/>
              <w:rPr>
                <w:rFonts w:ascii="Times New Roman"/>
                <w:sz w:val="24"/>
                <w:szCs w:val="24"/>
              </w:rPr>
            </w:pPr>
            <w:r w:rsidRPr="006842D7">
              <w:rPr>
                <w:rFonts w:ascii="Times New Roman"/>
                <w:sz w:val="24"/>
                <w:szCs w:val="24"/>
              </w:rPr>
              <w:t>1.6</w:t>
            </w:r>
          </w:p>
        </w:tc>
      </w:tr>
      <w:tr w:rsidR="006842D7" w:rsidRPr="006842D7" w:rsidTr="00B07473">
        <w:trPr>
          <w:cantSplit/>
          <w:trHeight w:val="20"/>
          <w:jc w:val="center"/>
        </w:trPr>
        <w:tc>
          <w:tcPr>
            <w:tcW w:w="1134" w:type="dxa"/>
            <w:tcBorders>
              <w:right w:val="single" w:sz="4" w:space="0" w:color="auto"/>
            </w:tcBorders>
            <w:vAlign w:val="center"/>
          </w:tcPr>
          <w:p w:rsidR="00606A23" w:rsidRPr="006842D7" w:rsidRDefault="00606A23" w:rsidP="00A75CCB">
            <w:pPr>
              <w:spacing w:line="280" w:lineRule="exact"/>
              <w:ind w:right="-28"/>
              <w:rPr>
                <w:rFonts w:ascii="Times New Roman"/>
                <w:b/>
                <w:sz w:val="24"/>
                <w:szCs w:val="24"/>
              </w:rPr>
            </w:pPr>
            <w:r w:rsidRPr="006842D7">
              <w:rPr>
                <w:rFonts w:ascii="Times New Roman"/>
                <w:b/>
                <w:sz w:val="24"/>
                <w:szCs w:val="24"/>
              </w:rPr>
              <w:t>95</w:t>
            </w:r>
            <w:r w:rsidRPr="006842D7">
              <w:rPr>
                <w:rFonts w:ascii="Times New Roman"/>
                <w:b/>
                <w:sz w:val="24"/>
                <w:szCs w:val="24"/>
              </w:rPr>
              <w:t>年</w:t>
            </w:r>
            <w:r w:rsidRPr="006842D7">
              <w:rPr>
                <w:rFonts w:ascii="Times New Roman"/>
                <w:b/>
                <w:sz w:val="24"/>
                <w:szCs w:val="24"/>
              </w:rPr>
              <w:t>6</w:t>
            </w:r>
            <w:r w:rsidRPr="006842D7">
              <w:rPr>
                <w:rFonts w:ascii="Times New Roman"/>
                <w:b/>
                <w:sz w:val="24"/>
                <w:szCs w:val="24"/>
              </w:rPr>
              <w:t>月</w:t>
            </w:r>
          </w:p>
        </w:tc>
        <w:tc>
          <w:tcPr>
            <w:tcW w:w="778" w:type="dxa"/>
            <w:tcBorders>
              <w:right w:val="nil"/>
            </w:tcBorders>
            <w:vAlign w:val="center"/>
          </w:tcPr>
          <w:p w:rsidR="00606A23" w:rsidRPr="006842D7" w:rsidRDefault="00606A23" w:rsidP="00A75CCB">
            <w:pPr>
              <w:spacing w:line="280" w:lineRule="exact"/>
              <w:jc w:val="right"/>
              <w:rPr>
                <w:rFonts w:ascii="Times New Roman"/>
                <w:sz w:val="24"/>
                <w:szCs w:val="24"/>
              </w:rPr>
            </w:pPr>
            <w:r w:rsidRPr="006842D7">
              <w:rPr>
                <w:rFonts w:ascii="Times New Roman"/>
                <w:sz w:val="24"/>
                <w:szCs w:val="24"/>
              </w:rPr>
              <w:t>100.0</w:t>
            </w:r>
          </w:p>
        </w:tc>
        <w:tc>
          <w:tcPr>
            <w:tcW w:w="1006" w:type="dxa"/>
            <w:tcBorders>
              <w:left w:val="nil"/>
            </w:tcBorders>
            <w:vAlign w:val="center"/>
          </w:tcPr>
          <w:p w:rsidR="00606A23" w:rsidRPr="006842D7" w:rsidRDefault="00606A23" w:rsidP="00A75CCB">
            <w:pPr>
              <w:spacing w:line="320" w:lineRule="exact"/>
              <w:jc w:val="right"/>
              <w:rPr>
                <w:rFonts w:ascii="Times New Roman"/>
                <w:sz w:val="24"/>
                <w:szCs w:val="24"/>
              </w:rPr>
            </w:pPr>
            <w:r w:rsidRPr="006842D7">
              <w:rPr>
                <w:rFonts w:ascii="Times New Roman"/>
                <w:sz w:val="24"/>
                <w:szCs w:val="24"/>
              </w:rPr>
              <w:t>40.5</w:t>
            </w:r>
          </w:p>
        </w:tc>
        <w:tc>
          <w:tcPr>
            <w:tcW w:w="1007" w:type="dxa"/>
            <w:vAlign w:val="center"/>
          </w:tcPr>
          <w:p w:rsidR="00606A23" w:rsidRPr="006842D7" w:rsidRDefault="00606A23" w:rsidP="00A75CCB">
            <w:pPr>
              <w:spacing w:line="320" w:lineRule="exact"/>
              <w:jc w:val="right"/>
              <w:rPr>
                <w:rFonts w:ascii="Times New Roman"/>
                <w:sz w:val="24"/>
                <w:szCs w:val="24"/>
              </w:rPr>
            </w:pPr>
            <w:r w:rsidRPr="006842D7">
              <w:rPr>
                <w:rFonts w:ascii="Times New Roman"/>
                <w:sz w:val="24"/>
                <w:szCs w:val="24"/>
              </w:rPr>
              <w:t>13.5</w:t>
            </w:r>
          </w:p>
        </w:tc>
        <w:tc>
          <w:tcPr>
            <w:tcW w:w="1007" w:type="dxa"/>
            <w:vAlign w:val="center"/>
          </w:tcPr>
          <w:p w:rsidR="00606A23" w:rsidRPr="006842D7" w:rsidRDefault="00606A23" w:rsidP="00A75CCB">
            <w:pPr>
              <w:spacing w:line="320" w:lineRule="exact"/>
              <w:jc w:val="right"/>
              <w:rPr>
                <w:rFonts w:ascii="Times New Roman"/>
                <w:sz w:val="24"/>
                <w:szCs w:val="24"/>
              </w:rPr>
            </w:pPr>
            <w:r w:rsidRPr="006842D7">
              <w:rPr>
                <w:rFonts w:ascii="Times New Roman"/>
                <w:sz w:val="24"/>
                <w:szCs w:val="24"/>
              </w:rPr>
              <w:t>43.8</w:t>
            </w:r>
          </w:p>
        </w:tc>
        <w:tc>
          <w:tcPr>
            <w:tcW w:w="1006" w:type="dxa"/>
            <w:tcBorders>
              <w:left w:val="nil"/>
            </w:tcBorders>
            <w:vAlign w:val="center"/>
          </w:tcPr>
          <w:p w:rsidR="00606A23" w:rsidRPr="006842D7" w:rsidRDefault="00606A23" w:rsidP="00A75CCB">
            <w:pPr>
              <w:spacing w:line="320" w:lineRule="exact"/>
              <w:jc w:val="right"/>
              <w:rPr>
                <w:rFonts w:ascii="Times New Roman"/>
                <w:sz w:val="24"/>
                <w:szCs w:val="24"/>
              </w:rPr>
            </w:pPr>
            <w:r w:rsidRPr="006842D7">
              <w:rPr>
                <w:rFonts w:ascii="Times New Roman"/>
                <w:sz w:val="24"/>
                <w:szCs w:val="24"/>
              </w:rPr>
              <w:t>3.9</w:t>
            </w:r>
          </w:p>
        </w:tc>
        <w:tc>
          <w:tcPr>
            <w:tcW w:w="1007" w:type="dxa"/>
            <w:vAlign w:val="center"/>
          </w:tcPr>
          <w:p w:rsidR="00606A23" w:rsidRPr="006842D7" w:rsidRDefault="00606A23" w:rsidP="00A75CCB">
            <w:pPr>
              <w:spacing w:line="320" w:lineRule="exact"/>
              <w:jc w:val="right"/>
              <w:rPr>
                <w:rFonts w:ascii="Times New Roman"/>
                <w:sz w:val="24"/>
                <w:szCs w:val="24"/>
              </w:rPr>
            </w:pPr>
            <w:r w:rsidRPr="006842D7">
              <w:rPr>
                <w:rFonts w:ascii="Times New Roman"/>
                <w:sz w:val="24"/>
                <w:szCs w:val="24"/>
              </w:rPr>
              <w:t>0.3</w:t>
            </w:r>
          </w:p>
        </w:tc>
        <w:tc>
          <w:tcPr>
            <w:tcW w:w="1007" w:type="dxa"/>
            <w:vAlign w:val="center"/>
          </w:tcPr>
          <w:p w:rsidR="00606A23" w:rsidRPr="006842D7" w:rsidRDefault="00606A23" w:rsidP="00A75CCB">
            <w:pPr>
              <w:spacing w:line="320" w:lineRule="exact"/>
              <w:jc w:val="right"/>
              <w:rPr>
                <w:rFonts w:ascii="Times New Roman"/>
                <w:sz w:val="24"/>
                <w:szCs w:val="24"/>
              </w:rPr>
            </w:pPr>
            <w:r w:rsidRPr="006842D7">
              <w:rPr>
                <w:rFonts w:ascii="Times New Roman"/>
                <w:sz w:val="24"/>
                <w:szCs w:val="24"/>
              </w:rPr>
              <w:t>2.6</w:t>
            </w:r>
          </w:p>
        </w:tc>
        <w:tc>
          <w:tcPr>
            <w:tcW w:w="636" w:type="dxa"/>
            <w:vAlign w:val="center"/>
          </w:tcPr>
          <w:p w:rsidR="00606A23" w:rsidRPr="006842D7" w:rsidRDefault="00606A23" w:rsidP="00A75CCB">
            <w:pPr>
              <w:spacing w:line="320" w:lineRule="exact"/>
              <w:jc w:val="right"/>
              <w:rPr>
                <w:rFonts w:ascii="Times New Roman"/>
                <w:sz w:val="24"/>
                <w:szCs w:val="24"/>
              </w:rPr>
            </w:pPr>
            <w:r w:rsidRPr="006842D7">
              <w:rPr>
                <w:rFonts w:ascii="Times New Roman"/>
                <w:sz w:val="24"/>
                <w:szCs w:val="24"/>
              </w:rPr>
              <w:t>1.4</w:t>
            </w:r>
          </w:p>
        </w:tc>
      </w:tr>
      <w:tr w:rsidR="006842D7" w:rsidRPr="006842D7" w:rsidTr="00B07473">
        <w:trPr>
          <w:cantSplit/>
          <w:trHeight w:val="20"/>
          <w:jc w:val="center"/>
        </w:trPr>
        <w:tc>
          <w:tcPr>
            <w:tcW w:w="1134" w:type="dxa"/>
            <w:tcBorders>
              <w:right w:val="single" w:sz="4" w:space="0" w:color="auto"/>
            </w:tcBorders>
            <w:vAlign w:val="center"/>
          </w:tcPr>
          <w:p w:rsidR="00606A23" w:rsidRPr="006842D7" w:rsidRDefault="00606A23" w:rsidP="00A75CCB">
            <w:pPr>
              <w:spacing w:line="280" w:lineRule="exact"/>
              <w:ind w:right="-28"/>
              <w:rPr>
                <w:rFonts w:ascii="Times New Roman"/>
                <w:b/>
                <w:sz w:val="24"/>
                <w:szCs w:val="24"/>
              </w:rPr>
            </w:pPr>
            <w:r w:rsidRPr="006842D7">
              <w:rPr>
                <w:rFonts w:ascii="Times New Roman"/>
                <w:b/>
                <w:sz w:val="24"/>
                <w:szCs w:val="24"/>
              </w:rPr>
              <w:t>96</w:t>
            </w:r>
            <w:r w:rsidRPr="006842D7">
              <w:rPr>
                <w:rFonts w:ascii="Times New Roman"/>
                <w:b/>
                <w:sz w:val="24"/>
                <w:szCs w:val="24"/>
              </w:rPr>
              <w:t>年</w:t>
            </w:r>
            <w:r w:rsidRPr="006842D7">
              <w:rPr>
                <w:rFonts w:ascii="Times New Roman"/>
                <w:b/>
                <w:sz w:val="24"/>
                <w:szCs w:val="24"/>
              </w:rPr>
              <w:t>6</w:t>
            </w:r>
            <w:r w:rsidRPr="006842D7">
              <w:rPr>
                <w:rFonts w:ascii="Times New Roman"/>
                <w:b/>
                <w:sz w:val="24"/>
                <w:szCs w:val="24"/>
              </w:rPr>
              <w:t>月</w:t>
            </w:r>
          </w:p>
        </w:tc>
        <w:tc>
          <w:tcPr>
            <w:tcW w:w="778" w:type="dxa"/>
            <w:tcBorders>
              <w:right w:val="nil"/>
            </w:tcBorders>
            <w:vAlign w:val="center"/>
          </w:tcPr>
          <w:p w:rsidR="00606A23" w:rsidRPr="006842D7" w:rsidRDefault="00606A23" w:rsidP="00A75CCB">
            <w:pPr>
              <w:spacing w:line="240" w:lineRule="exact"/>
              <w:jc w:val="right"/>
              <w:rPr>
                <w:rFonts w:ascii="Times New Roman"/>
                <w:sz w:val="24"/>
                <w:szCs w:val="24"/>
              </w:rPr>
            </w:pPr>
            <w:r w:rsidRPr="006842D7">
              <w:rPr>
                <w:rFonts w:ascii="Times New Roman"/>
                <w:sz w:val="24"/>
                <w:szCs w:val="24"/>
              </w:rPr>
              <w:t>100.0</w:t>
            </w:r>
          </w:p>
        </w:tc>
        <w:tc>
          <w:tcPr>
            <w:tcW w:w="1006" w:type="dxa"/>
            <w:tcBorders>
              <w:left w:val="nil"/>
            </w:tcBorders>
            <w:vAlign w:val="center"/>
          </w:tcPr>
          <w:p w:rsidR="00606A23" w:rsidRPr="006842D7" w:rsidRDefault="00606A23" w:rsidP="00A75CCB">
            <w:pPr>
              <w:spacing w:line="320" w:lineRule="exact"/>
              <w:jc w:val="right"/>
              <w:rPr>
                <w:rFonts w:ascii="Times New Roman"/>
                <w:sz w:val="24"/>
                <w:szCs w:val="24"/>
              </w:rPr>
            </w:pPr>
            <w:r w:rsidRPr="006842D7">
              <w:rPr>
                <w:rFonts w:ascii="Times New Roman"/>
                <w:sz w:val="24"/>
                <w:szCs w:val="24"/>
              </w:rPr>
              <w:t>42.6</w:t>
            </w:r>
          </w:p>
        </w:tc>
        <w:tc>
          <w:tcPr>
            <w:tcW w:w="1007" w:type="dxa"/>
            <w:vAlign w:val="center"/>
          </w:tcPr>
          <w:p w:rsidR="00606A23" w:rsidRPr="006842D7" w:rsidRDefault="00606A23" w:rsidP="00A75CCB">
            <w:pPr>
              <w:spacing w:line="320" w:lineRule="exact"/>
              <w:jc w:val="right"/>
              <w:rPr>
                <w:rFonts w:ascii="Times New Roman"/>
                <w:sz w:val="24"/>
                <w:szCs w:val="24"/>
              </w:rPr>
            </w:pPr>
            <w:r w:rsidRPr="006842D7">
              <w:rPr>
                <w:rFonts w:ascii="Times New Roman"/>
                <w:sz w:val="24"/>
                <w:szCs w:val="24"/>
              </w:rPr>
              <w:t>15.8</w:t>
            </w:r>
          </w:p>
        </w:tc>
        <w:tc>
          <w:tcPr>
            <w:tcW w:w="1007" w:type="dxa"/>
            <w:vAlign w:val="center"/>
          </w:tcPr>
          <w:p w:rsidR="00606A23" w:rsidRPr="006842D7" w:rsidRDefault="00606A23" w:rsidP="00A75CCB">
            <w:pPr>
              <w:spacing w:line="320" w:lineRule="exact"/>
              <w:jc w:val="right"/>
              <w:rPr>
                <w:rFonts w:ascii="Times New Roman"/>
                <w:sz w:val="24"/>
                <w:szCs w:val="24"/>
              </w:rPr>
            </w:pPr>
            <w:r w:rsidRPr="006842D7">
              <w:rPr>
                <w:rFonts w:ascii="Times New Roman"/>
                <w:sz w:val="24"/>
                <w:szCs w:val="24"/>
              </w:rPr>
              <w:t>40.0</w:t>
            </w:r>
          </w:p>
        </w:tc>
        <w:tc>
          <w:tcPr>
            <w:tcW w:w="1006" w:type="dxa"/>
            <w:tcBorders>
              <w:left w:val="nil"/>
            </w:tcBorders>
            <w:vAlign w:val="center"/>
          </w:tcPr>
          <w:p w:rsidR="00606A23" w:rsidRPr="006842D7" w:rsidRDefault="00606A23" w:rsidP="00A75CCB">
            <w:pPr>
              <w:spacing w:line="320" w:lineRule="exact"/>
              <w:jc w:val="right"/>
              <w:rPr>
                <w:rFonts w:ascii="Times New Roman"/>
                <w:sz w:val="24"/>
                <w:szCs w:val="24"/>
              </w:rPr>
            </w:pPr>
            <w:r w:rsidRPr="006842D7">
              <w:rPr>
                <w:rFonts w:ascii="Times New Roman"/>
                <w:sz w:val="24"/>
                <w:szCs w:val="24"/>
              </w:rPr>
              <w:t>3.5</w:t>
            </w:r>
          </w:p>
        </w:tc>
        <w:tc>
          <w:tcPr>
            <w:tcW w:w="1007" w:type="dxa"/>
            <w:vAlign w:val="center"/>
          </w:tcPr>
          <w:p w:rsidR="00606A23" w:rsidRPr="006842D7" w:rsidRDefault="00606A23" w:rsidP="00A75CCB">
            <w:pPr>
              <w:spacing w:line="320" w:lineRule="exact"/>
              <w:jc w:val="right"/>
              <w:rPr>
                <w:rFonts w:ascii="Times New Roman"/>
                <w:sz w:val="24"/>
                <w:szCs w:val="24"/>
              </w:rPr>
            </w:pPr>
            <w:r w:rsidRPr="006842D7">
              <w:rPr>
                <w:rFonts w:ascii="Times New Roman"/>
                <w:sz w:val="24"/>
                <w:szCs w:val="24"/>
              </w:rPr>
              <w:t>0.5</w:t>
            </w:r>
          </w:p>
        </w:tc>
        <w:tc>
          <w:tcPr>
            <w:tcW w:w="1007" w:type="dxa"/>
            <w:vAlign w:val="center"/>
          </w:tcPr>
          <w:p w:rsidR="00606A23" w:rsidRPr="006842D7" w:rsidRDefault="00606A23" w:rsidP="00A75CCB">
            <w:pPr>
              <w:spacing w:line="320" w:lineRule="exact"/>
              <w:jc w:val="right"/>
              <w:rPr>
                <w:rFonts w:ascii="Times New Roman"/>
                <w:sz w:val="24"/>
                <w:szCs w:val="24"/>
              </w:rPr>
            </w:pPr>
            <w:r w:rsidRPr="006842D7">
              <w:rPr>
                <w:rFonts w:ascii="Times New Roman"/>
                <w:sz w:val="24"/>
                <w:szCs w:val="24"/>
              </w:rPr>
              <w:t>2.7</w:t>
            </w:r>
          </w:p>
        </w:tc>
        <w:tc>
          <w:tcPr>
            <w:tcW w:w="636" w:type="dxa"/>
            <w:vAlign w:val="center"/>
          </w:tcPr>
          <w:p w:rsidR="00606A23" w:rsidRPr="006842D7" w:rsidRDefault="00606A23" w:rsidP="00A75CCB">
            <w:pPr>
              <w:spacing w:line="320" w:lineRule="exact"/>
              <w:jc w:val="right"/>
              <w:rPr>
                <w:rFonts w:ascii="Times New Roman"/>
                <w:sz w:val="24"/>
                <w:szCs w:val="24"/>
              </w:rPr>
            </w:pPr>
            <w:r w:rsidRPr="006842D7">
              <w:rPr>
                <w:rFonts w:ascii="Times New Roman"/>
                <w:sz w:val="24"/>
                <w:szCs w:val="24"/>
              </w:rPr>
              <w:t>1.4</w:t>
            </w:r>
          </w:p>
        </w:tc>
      </w:tr>
      <w:tr w:rsidR="006842D7" w:rsidRPr="006842D7" w:rsidTr="00B07473">
        <w:trPr>
          <w:cantSplit/>
          <w:trHeight w:val="20"/>
          <w:jc w:val="center"/>
        </w:trPr>
        <w:tc>
          <w:tcPr>
            <w:tcW w:w="1134" w:type="dxa"/>
            <w:tcBorders>
              <w:right w:val="single" w:sz="4" w:space="0" w:color="auto"/>
            </w:tcBorders>
            <w:vAlign w:val="center"/>
          </w:tcPr>
          <w:p w:rsidR="00606A23" w:rsidRPr="006842D7" w:rsidRDefault="00606A23" w:rsidP="00A75CCB">
            <w:pPr>
              <w:spacing w:line="280" w:lineRule="exact"/>
              <w:ind w:right="-28"/>
              <w:rPr>
                <w:rFonts w:ascii="Times New Roman"/>
                <w:b/>
                <w:sz w:val="24"/>
                <w:szCs w:val="24"/>
              </w:rPr>
            </w:pPr>
            <w:r w:rsidRPr="006842D7">
              <w:rPr>
                <w:rFonts w:ascii="Times New Roman"/>
                <w:b/>
                <w:sz w:val="24"/>
                <w:szCs w:val="24"/>
              </w:rPr>
              <w:t>97</w:t>
            </w:r>
            <w:r w:rsidRPr="006842D7">
              <w:rPr>
                <w:rFonts w:ascii="Times New Roman"/>
                <w:b/>
                <w:sz w:val="24"/>
                <w:szCs w:val="24"/>
              </w:rPr>
              <w:t>年</w:t>
            </w:r>
            <w:r w:rsidRPr="006842D7">
              <w:rPr>
                <w:rFonts w:ascii="Times New Roman"/>
                <w:b/>
                <w:sz w:val="24"/>
                <w:szCs w:val="24"/>
              </w:rPr>
              <w:t>6</w:t>
            </w:r>
            <w:r w:rsidRPr="006842D7">
              <w:rPr>
                <w:rFonts w:ascii="Times New Roman"/>
                <w:b/>
                <w:sz w:val="24"/>
                <w:szCs w:val="24"/>
              </w:rPr>
              <w:t>月</w:t>
            </w:r>
          </w:p>
        </w:tc>
        <w:tc>
          <w:tcPr>
            <w:tcW w:w="778" w:type="dxa"/>
            <w:tcBorders>
              <w:right w:val="nil"/>
            </w:tcBorders>
          </w:tcPr>
          <w:p w:rsidR="00606A23" w:rsidRPr="006842D7" w:rsidRDefault="00606A23" w:rsidP="00A75CCB">
            <w:pPr>
              <w:spacing w:line="280" w:lineRule="exact"/>
              <w:jc w:val="right"/>
              <w:rPr>
                <w:rFonts w:ascii="Times New Roman"/>
                <w:sz w:val="24"/>
                <w:szCs w:val="24"/>
              </w:rPr>
            </w:pPr>
            <w:r w:rsidRPr="006842D7">
              <w:rPr>
                <w:rFonts w:ascii="Times New Roman"/>
                <w:sz w:val="24"/>
                <w:szCs w:val="24"/>
              </w:rPr>
              <w:t>100.0</w:t>
            </w:r>
          </w:p>
        </w:tc>
        <w:tc>
          <w:tcPr>
            <w:tcW w:w="1006" w:type="dxa"/>
            <w:tcBorders>
              <w:left w:val="nil"/>
            </w:tcBorders>
            <w:vAlign w:val="center"/>
          </w:tcPr>
          <w:p w:rsidR="00606A23" w:rsidRPr="006842D7" w:rsidRDefault="00606A23" w:rsidP="00A75CCB">
            <w:pPr>
              <w:spacing w:line="320" w:lineRule="exact"/>
              <w:jc w:val="right"/>
              <w:rPr>
                <w:rFonts w:ascii="Times New Roman"/>
                <w:sz w:val="24"/>
                <w:szCs w:val="24"/>
              </w:rPr>
            </w:pPr>
            <w:r w:rsidRPr="006842D7">
              <w:rPr>
                <w:rFonts w:ascii="Times New Roman"/>
                <w:sz w:val="24"/>
                <w:szCs w:val="24"/>
              </w:rPr>
              <w:t>31.0</w:t>
            </w:r>
          </w:p>
        </w:tc>
        <w:tc>
          <w:tcPr>
            <w:tcW w:w="1007" w:type="dxa"/>
            <w:vAlign w:val="center"/>
          </w:tcPr>
          <w:p w:rsidR="00606A23" w:rsidRPr="006842D7" w:rsidRDefault="00606A23" w:rsidP="00A75CCB">
            <w:pPr>
              <w:spacing w:line="320" w:lineRule="exact"/>
              <w:jc w:val="right"/>
              <w:rPr>
                <w:rFonts w:ascii="Times New Roman"/>
                <w:sz w:val="24"/>
                <w:szCs w:val="24"/>
              </w:rPr>
            </w:pPr>
            <w:r w:rsidRPr="006842D7">
              <w:rPr>
                <w:rFonts w:ascii="Times New Roman"/>
                <w:sz w:val="24"/>
                <w:szCs w:val="24"/>
              </w:rPr>
              <w:t>24.2</w:t>
            </w:r>
          </w:p>
        </w:tc>
        <w:tc>
          <w:tcPr>
            <w:tcW w:w="1007" w:type="dxa"/>
            <w:vAlign w:val="center"/>
          </w:tcPr>
          <w:p w:rsidR="00606A23" w:rsidRPr="006842D7" w:rsidRDefault="00606A23" w:rsidP="00A75CCB">
            <w:pPr>
              <w:spacing w:line="320" w:lineRule="exact"/>
              <w:jc w:val="right"/>
              <w:rPr>
                <w:rFonts w:ascii="Times New Roman"/>
                <w:sz w:val="24"/>
                <w:szCs w:val="24"/>
              </w:rPr>
            </w:pPr>
            <w:r w:rsidRPr="006842D7">
              <w:rPr>
                <w:rFonts w:ascii="Times New Roman"/>
                <w:sz w:val="24"/>
                <w:szCs w:val="24"/>
              </w:rPr>
              <w:t>41.5</w:t>
            </w:r>
          </w:p>
        </w:tc>
        <w:tc>
          <w:tcPr>
            <w:tcW w:w="1006" w:type="dxa"/>
            <w:tcBorders>
              <w:left w:val="nil"/>
            </w:tcBorders>
            <w:vAlign w:val="center"/>
          </w:tcPr>
          <w:p w:rsidR="00606A23" w:rsidRPr="006842D7" w:rsidRDefault="00606A23" w:rsidP="00A75CCB">
            <w:pPr>
              <w:spacing w:line="320" w:lineRule="exact"/>
              <w:jc w:val="right"/>
              <w:rPr>
                <w:rFonts w:ascii="Times New Roman"/>
                <w:sz w:val="24"/>
                <w:szCs w:val="24"/>
              </w:rPr>
            </w:pPr>
            <w:r w:rsidRPr="006842D7">
              <w:rPr>
                <w:rFonts w:ascii="Times New Roman"/>
                <w:sz w:val="24"/>
                <w:szCs w:val="24"/>
              </w:rPr>
              <w:t>2.6</w:t>
            </w:r>
          </w:p>
        </w:tc>
        <w:tc>
          <w:tcPr>
            <w:tcW w:w="1007" w:type="dxa"/>
            <w:vAlign w:val="center"/>
          </w:tcPr>
          <w:p w:rsidR="00606A23" w:rsidRPr="006842D7" w:rsidRDefault="00606A23" w:rsidP="00A75CCB">
            <w:pPr>
              <w:spacing w:line="320" w:lineRule="exact"/>
              <w:jc w:val="right"/>
              <w:rPr>
                <w:rFonts w:ascii="Times New Roman"/>
                <w:sz w:val="24"/>
                <w:szCs w:val="24"/>
              </w:rPr>
            </w:pPr>
            <w:r w:rsidRPr="006842D7">
              <w:rPr>
                <w:rFonts w:ascii="Times New Roman"/>
                <w:sz w:val="24"/>
                <w:szCs w:val="24"/>
              </w:rPr>
              <w:t>0.3</w:t>
            </w:r>
          </w:p>
        </w:tc>
        <w:tc>
          <w:tcPr>
            <w:tcW w:w="1007" w:type="dxa"/>
            <w:vAlign w:val="center"/>
          </w:tcPr>
          <w:p w:rsidR="00606A23" w:rsidRPr="006842D7" w:rsidRDefault="00606A23" w:rsidP="00A75CCB">
            <w:pPr>
              <w:spacing w:line="320" w:lineRule="exact"/>
              <w:jc w:val="right"/>
              <w:rPr>
                <w:rFonts w:ascii="Times New Roman"/>
                <w:sz w:val="24"/>
                <w:szCs w:val="24"/>
              </w:rPr>
            </w:pPr>
            <w:r w:rsidRPr="006842D7">
              <w:rPr>
                <w:rFonts w:ascii="Times New Roman"/>
                <w:sz w:val="24"/>
                <w:szCs w:val="24"/>
              </w:rPr>
              <w:t>4.3</w:t>
            </w:r>
          </w:p>
        </w:tc>
        <w:tc>
          <w:tcPr>
            <w:tcW w:w="636" w:type="dxa"/>
            <w:vAlign w:val="center"/>
          </w:tcPr>
          <w:p w:rsidR="00606A23" w:rsidRPr="006842D7" w:rsidRDefault="00606A23" w:rsidP="00A75CCB">
            <w:pPr>
              <w:spacing w:line="320" w:lineRule="exact"/>
              <w:jc w:val="right"/>
              <w:rPr>
                <w:rFonts w:ascii="Times New Roman"/>
                <w:sz w:val="24"/>
                <w:szCs w:val="24"/>
              </w:rPr>
            </w:pPr>
            <w:r w:rsidRPr="006842D7">
              <w:rPr>
                <w:rFonts w:ascii="Times New Roman"/>
                <w:sz w:val="24"/>
                <w:szCs w:val="24"/>
              </w:rPr>
              <w:t>2.0</w:t>
            </w:r>
          </w:p>
        </w:tc>
      </w:tr>
      <w:tr w:rsidR="006842D7" w:rsidRPr="006842D7" w:rsidTr="00B07473">
        <w:trPr>
          <w:cantSplit/>
          <w:trHeight w:val="20"/>
          <w:jc w:val="center"/>
        </w:trPr>
        <w:tc>
          <w:tcPr>
            <w:tcW w:w="1134" w:type="dxa"/>
            <w:tcBorders>
              <w:right w:val="single" w:sz="4" w:space="0" w:color="auto"/>
            </w:tcBorders>
            <w:vAlign w:val="center"/>
          </w:tcPr>
          <w:p w:rsidR="00606A23" w:rsidRPr="006842D7" w:rsidRDefault="00606A23" w:rsidP="00A75CCB">
            <w:pPr>
              <w:spacing w:line="280" w:lineRule="exact"/>
              <w:ind w:right="-28"/>
              <w:rPr>
                <w:rFonts w:ascii="Times New Roman"/>
                <w:b/>
                <w:sz w:val="24"/>
                <w:szCs w:val="24"/>
              </w:rPr>
            </w:pPr>
            <w:r w:rsidRPr="006842D7">
              <w:rPr>
                <w:rFonts w:ascii="Times New Roman"/>
                <w:b/>
                <w:sz w:val="24"/>
                <w:szCs w:val="24"/>
              </w:rPr>
              <w:t>99</w:t>
            </w:r>
            <w:r w:rsidRPr="006842D7">
              <w:rPr>
                <w:rFonts w:ascii="Times New Roman"/>
                <w:b/>
                <w:sz w:val="24"/>
                <w:szCs w:val="24"/>
              </w:rPr>
              <w:t>年</w:t>
            </w:r>
            <w:r w:rsidRPr="006842D7">
              <w:rPr>
                <w:rFonts w:ascii="Times New Roman"/>
                <w:b/>
                <w:sz w:val="24"/>
                <w:szCs w:val="24"/>
              </w:rPr>
              <w:t>6</w:t>
            </w:r>
            <w:r w:rsidRPr="006842D7">
              <w:rPr>
                <w:rFonts w:ascii="Times New Roman"/>
                <w:b/>
                <w:sz w:val="24"/>
                <w:szCs w:val="24"/>
              </w:rPr>
              <w:t>月</w:t>
            </w:r>
          </w:p>
        </w:tc>
        <w:tc>
          <w:tcPr>
            <w:tcW w:w="778" w:type="dxa"/>
            <w:tcBorders>
              <w:right w:val="nil"/>
            </w:tcBorders>
            <w:vAlign w:val="center"/>
          </w:tcPr>
          <w:p w:rsidR="00606A23" w:rsidRPr="006842D7" w:rsidRDefault="00606A23" w:rsidP="00A75CCB">
            <w:pPr>
              <w:spacing w:line="280" w:lineRule="exact"/>
              <w:jc w:val="right"/>
              <w:rPr>
                <w:rFonts w:ascii="Times New Roman"/>
                <w:sz w:val="24"/>
                <w:szCs w:val="24"/>
              </w:rPr>
            </w:pPr>
            <w:r w:rsidRPr="006842D7">
              <w:rPr>
                <w:rFonts w:ascii="Times New Roman"/>
                <w:sz w:val="24"/>
                <w:szCs w:val="24"/>
              </w:rPr>
              <w:t>100.0</w:t>
            </w:r>
          </w:p>
        </w:tc>
        <w:tc>
          <w:tcPr>
            <w:tcW w:w="1006" w:type="dxa"/>
            <w:tcBorders>
              <w:left w:val="nil"/>
            </w:tcBorders>
            <w:vAlign w:val="center"/>
          </w:tcPr>
          <w:p w:rsidR="00606A23" w:rsidRPr="006842D7" w:rsidRDefault="00606A23" w:rsidP="00A75CCB">
            <w:pPr>
              <w:spacing w:line="320" w:lineRule="exact"/>
              <w:jc w:val="right"/>
              <w:rPr>
                <w:rFonts w:ascii="Times New Roman"/>
                <w:sz w:val="24"/>
                <w:szCs w:val="24"/>
              </w:rPr>
            </w:pPr>
            <w:r w:rsidRPr="006842D7">
              <w:rPr>
                <w:rFonts w:ascii="Times New Roman"/>
                <w:sz w:val="24"/>
                <w:szCs w:val="24"/>
              </w:rPr>
              <w:t>35.3</w:t>
            </w:r>
          </w:p>
        </w:tc>
        <w:tc>
          <w:tcPr>
            <w:tcW w:w="1007" w:type="dxa"/>
            <w:vAlign w:val="center"/>
          </w:tcPr>
          <w:p w:rsidR="00606A23" w:rsidRPr="006842D7" w:rsidRDefault="00606A23" w:rsidP="00A75CCB">
            <w:pPr>
              <w:spacing w:line="320" w:lineRule="exact"/>
              <w:jc w:val="right"/>
              <w:rPr>
                <w:rFonts w:ascii="Times New Roman"/>
                <w:sz w:val="24"/>
                <w:szCs w:val="24"/>
              </w:rPr>
            </w:pPr>
            <w:r w:rsidRPr="006842D7">
              <w:rPr>
                <w:rFonts w:ascii="Times New Roman"/>
                <w:sz w:val="24"/>
                <w:szCs w:val="24"/>
              </w:rPr>
              <w:t>20.0</w:t>
            </w:r>
          </w:p>
        </w:tc>
        <w:tc>
          <w:tcPr>
            <w:tcW w:w="1007" w:type="dxa"/>
            <w:vAlign w:val="center"/>
          </w:tcPr>
          <w:p w:rsidR="00606A23" w:rsidRPr="006842D7" w:rsidRDefault="00606A23" w:rsidP="00A75CCB">
            <w:pPr>
              <w:spacing w:line="320" w:lineRule="exact"/>
              <w:jc w:val="right"/>
              <w:rPr>
                <w:rFonts w:ascii="Times New Roman"/>
                <w:sz w:val="24"/>
                <w:szCs w:val="24"/>
              </w:rPr>
            </w:pPr>
            <w:r w:rsidRPr="006842D7">
              <w:rPr>
                <w:rFonts w:ascii="Times New Roman"/>
                <w:sz w:val="24"/>
                <w:szCs w:val="24"/>
              </w:rPr>
              <w:t>40.8</w:t>
            </w:r>
          </w:p>
        </w:tc>
        <w:tc>
          <w:tcPr>
            <w:tcW w:w="1006" w:type="dxa"/>
            <w:tcBorders>
              <w:left w:val="nil"/>
            </w:tcBorders>
            <w:vAlign w:val="center"/>
          </w:tcPr>
          <w:p w:rsidR="00606A23" w:rsidRPr="006842D7" w:rsidRDefault="00606A23" w:rsidP="00A75CCB">
            <w:pPr>
              <w:spacing w:line="320" w:lineRule="exact"/>
              <w:jc w:val="right"/>
              <w:rPr>
                <w:rFonts w:ascii="Times New Roman"/>
                <w:sz w:val="24"/>
                <w:szCs w:val="24"/>
              </w:rPr>
            </w:pPr>
            <w:r w:rsidRPr="006842D7">
              <w:rPr>
                <w:rFonts w:ascii="Times New Roman"/>
                <w:sz w:val="24"/>
                <w:szCs w:val="24"/>
              </w:rPr>
              <w:t>2.8</w:t>
            </w:r>
          </w:p>
        </w:tc>
        <w:tc>
          <w:tcPr>
            <w:tcW w:w="1007" w:type="dxa"/>
            <w:vAlign w:val="center"/>
          </w:tcPr>
          <w:p w:rsidR="00606A23" w:rsidRPr="006842D7" w:rsidRDefault="00606A23" w:rsidP="00A75CCB">
            <w:pPr>
              <w:spacing w:line="320" w:lineRule="exact"/>
              <w:jc w:val="right"/>
              <w:rPr>
                <w:rFonts w:ascii="Times New Roman"/>
                <w:sz w:val="24"/>
                <w:szCs w:val="24"/>
              </w:rPr>
            </w:pPr>
            <w:r w:rsidRPr="006842D7">
              <w:rPr>
                <w:rFonts w:ascii="Times New Roman"/>
                <w:sz w:val="24"/>
                <w:szCs w:val="24"/>
              </w:rPr>
              <w:t>0.5</w:t>
            </w:r>
          </w:p>
        </w:tc>
        <w:tc>
          <w:tcPr>
            <w:tcW w:w="1007" w:type="dxa"/>
            <w:vAlign w:val="center"/>
          </w:tcPr>
          <w:p w:rsidR="00606A23" w:rsidRPr="006842D7" w:rsidRDefault="00606A23" w:rsidP="00A75CCB">
            <w:pPr>
              <w:spacing w:line="320" w:lineRule="exact"/>
              <w:jc w:val="right"/>
              <w:rPr>
                <w:rFonts w:ascii="Times New Roman"/>
                <w:sz w:val="24"/>
                <w:szCs w:val="24"/>
              </w:rPr>
            </w:pPr>
            <w:r w:rsidRPr="006842D7">
              <w:rPr>
                <w:rFonts w:ascii="Times New Roman"/>
                <w:sz w:val="24"/>
                <w:szCs w:val="24"/>
              </w:rPr>
              <w:t>5.4</w:t>
            </w:r>
          </w:p>
        </w:tc>
        <w:tc>
          <w:tcPr>
            <w:tcW w:w="636" w:type="dxa"/>
            <w:vAlign w:val="center"/>
          </w:tcPr>
          <w:p w:rsidR="00606A23" w:rsidRPr="006842D7" w:rsidRDefault="00606A23" w:rsidP="00A75CCB">
            <w:pPr>
              <w:spacing w:line="320" w:lineRule="exact"/>
              <w:jc w:val="right"/>
              <w:rPr>
                <w:rFonts w:ascii="Times New Roman"/>
                <w:sz w:val="24"/>
                <w:szCs w:val="24"/>
              </w:rPr>
            </w:pPr>
            <w:r w:rsidRPr="006842D7">
              <w:rPr>
                <w:rFonts w:ascii="Times New Roman"/>
                <w:sz w:val="24"/>
                <w:szCs w:val="24"/>
              </w:rPr>
              <w:t>1.7</w:t>
            </w:r>
          </w:p>
        </w:tc>
      </w:tr>
      <w:tr w:rsidR="006842D7" w:rsidRPr="006842D7" w:rsidTr="00B07473">
        <w:trPr>
          <w:cantSplit/>
          <w:trHeight w:val="20"/>
          <w:jc w:val="center"/>
        </w:trPr>
        <w:tc>
          <w:tcPr>
            <w:tcW w:w="1134" w:type="dxa"/>
            <w:tcBorders>
              <w:right w:val="single" w:sz="4" w:space="0" w:color="auto"/>
            </w:tcBorders>
            <w:vAlign w:val="center"/>
          </w:tcPr>
          <w:p w:rsidR="00606A23" w:rsidRPr="006842D7" w:rsidRDefault="00606A23" w:rsidP="00A75CCB">
            <w:pPr>
              <w:spacing w:line="280" w:lineRule="exact"/>
              <w:ind w:right="-28"/>
              <w:rPr>
                <w:rFonts w:ascii="Times New Roman"/>
                <w:b/>
                <w:sz w:val="24"/>
                <w:szCs w:val="24"/>
              </w:rPr>
            </w:pPr>
            <w:r w:rsidRPr="006842D7">
              <w:rPr>
                <w:rFonts w:ascii="Times New Roman"/>
                <w:b/>
                <w:sz w:val="24"/>
                <w:szCs w:val="24"/>
              </w:rPr>
              <w:t>100</w:t>
            </w:r>
            <w:r w:rsidRPr="006842D7">
              <w:rPr>
                <w:rFonts w:ascii="Times New Roman"/>
                <w:b/>
                <w:sz w:val="24"/>
                <w:szCs w:val="24"/>
              </w:rPr>
              <w:t>年</w:t>
            </w:r>
            <w:r w:rsidRPr="006842D7">
              <w:rPr>
                <w:rFonts w:ascii="Times New Roman"/>
                <w:b/>
                <w:sz w:val="24"/>
                <w:szCs w:val="24"/>
              </w:rPr>
              <w:t>6</w:t>
            </w:r>
            <w:r w:rsidRPr="006842D7">
              <w:rPr>
                <w:rFonts w:ascii="Times New Roman"/>
                <w:b/>
                <w:sz w:val="24"/>
                <w:szCs w:val="24"/>
              </w:rPr>
              <w:t>月</w:t>
            </w:r>
          </w:p>
        </w:tc>
        <w:tc>
          <w:tcPr>
            <w:tcW w:w="778" w:type="dxa"/>
            <w:tcBorders>
              <w:right w:val="nil"/>
            </w:tcBorders>
            <w:vAlign w:val="center"/>
          </w:tcPr>
          <w:p w:rsidR="00606A23" w:rsidRPr="006842D7" w:rsidRDefault="00606A23" w:rsidP="00A75CCB">
            <w:pPr>
              <w:spacing w:line="240" w:lineRule="exact"/>
              <w:jc w:val="right"/>
              <w:rPr>
                <w:rFonts w:ascii="Times New Roman"/>
                <w:sz w:val="24"/>
                <w:szCs w:val="24"/>
              </w:rPr>
            </w:pPr>
            <w:r w:rsidRPr="006842D7">
              <w:rPr>
                <w:rFonts w:ascii="Times New Roman"/>
                <w:sz w:val="24"/>
                <w:szCs w:val="24"/>
              </w:rPr>
              <w:t>100.0</w:t>
            </w:r>
          </w:p>
        </w:tc>
        <w:tc>
          <w:tcPr>
            <w:tcW w:w="1006" w:type="dxa"/>
            <w:tcBorders>
              <w:left w:val="nil"/>
            </w:tcBorders>
            <w:vAlign w:val="center"/>
          </w:tcPr>
          <w:p w:rsidR="00606A23" w:rsidRPr="006842D7" w:rsidRDefault="00606A23" w:rsidP="00A75CCB">
            <w:pPr>
              <w:jc w:val="right"/>
              <w:rPr>
                <w:rFonts w:ascii="Times New Roman"/>
                <w:sz w:val="24"/>
                <w:szCs w:val="24"/>
              </w:rPr>
            </w:pPr>
            <w:r w:rsidRPr="006842D7">
              <w:rPr>
                <w:rFonts w:ascii="Times New Roman"/>
                <w:sz w:val="24"/>
                <w:szCs w:val="24"/>
              </w:rPr>
              <w:t>32.5</w:t>
            </w:r>
          </w:p>
        </w:tc>
        <w:tc>
          <w:tcPr>
            <w:tcW w:w="1007" w:type="dxa"/>
            <w:vAlign w:val="center"/>
          </w:tcPr>
          <w:p w:rsidR="00606A23" w:rsidRPr="006842D7" w:rsidRDefault="00606A23" w:rsidP="00A75CCB">
            <w:pPr>
              <w:jc w:val="right"/>
              <w:rPr>
                <w:rFonts w:ascii="Times New Roman"/>
                <w:sz w:val="24"/>
                <w:szCs w:val="24"/>
              </w:rPr>
            </w:pPr>
            <w:r w:rsidRPr="006842D7">
              <w:rPr>
                <w:rFonts w:ascii="Times New Roman"/>
                <w:sz w:val="24"/>
                <w:szCs w:val="24"/>
              </w:rPr>
              <w:t>19.2</w:t>
            </w:r>
          </w:p>
        </w:tc>
        <w:tc>
          <w:tcPr>
            <w:tcW w:w="1007" w:type="dxa"/>
            <w:vAlign w:val="center"/>
          </w:tcPr>
          <w:p w:rsidR="00606A23" w:rsidRPr="006842D7" w:rsidRDefault="00606A23" w:rsidP="00A75CCB">
            <w:pPr>
              <w:jc w:val="right"/>
              <w:rPr>
                <w:rFonts w:ascii="Times New Roman"/>
                <w:sz w:val="24"/>
                <w:szCs w:val="24"/>
              </w:rPr>
            </w:pPr>
            <w:r w:rsidRPr="006842D7">
              <w:rPr>
                <w:rFonts w:ascii="Times New Roman"/>
                <w:sz w:val="24"/>
                <w:szCs w:val="24"/>
              </w:rPr>
              <w:t>38.4</w:t>
            </w:r>
          </w:p>
        </w:tc>
        <w:tc>
          <w:tcPr>
            <w:tcW w:w="1006" w:type="dxa"/>
            <w:tcBorders>
              <w:left w:val="nil"/>
            </w:tcBorders>
            <w:vAlign w:val="center"/>
          </w:tcPr>
          <w:p w:rsidR="00606A23" w:rsidRPr="006842D7" w:rsidRDefault="00606A23" w:rsidP="00A75CCB">
            <w:pPr>
              <w:jc w:val="right"/>
              <w:rPr>
                <w:rFonts w:ascii="Times New Roman"/>
                <w:sz w:val="24"/>
                <w:szCs w:val="24"/>
              </w:rPr>
            </w:pPr>
            <w:r w:rsidRPr="006842D7">
              <w:rPr>
                <w:rFonts w:ascii="Times New Roman"/>
                <w:sz w:val="24"/>
                <w:szCs w:val="24"/>
              </w:rPr>
              <w:t>2.5</w:t>
            </w:r>
          </w:p>
        </w:tc>
        <w:tc>
          <w:tcPr>
            <w:tcW w:w="1007" w:type="dxa"/>
            <w:vAlign w:val="center"/>
          </w:tcPr>
          <w:p w:rsidR="00606A23" w:rsidRPr="006842D7" w:rsidRDefault="00606A23" w:rsidP="00A75CCB">
            <w:pPr>
              <w:jc w:val="right"/>
              <w:rPr>
                <w:rFonts w:ascii="Times New Roman"/>
                <w:sz w:val="24"/>
                <w:szCs w:val="24"/>
              </w:rPr>
            </w:pPr>
            <w:r w:rsidRPr="006842D7">
              <w:rPr>
                <w:rFonts w:ascii="Times New Roman"/>
                <w:sz w:val="24"/>
                <w:szCs w:val="24"/>
              </w:rPr>
              <w:t>0.5</w:t>
            </w:r>
          </w:p>
        </w:tc>
        <w:tc>
          <w:tcPr>
            <w:tcW w:w="1007" w:type="dxa"/>
            <w:vAlign w:val="center"/>
          </w:tcPr>
          <w:p w:rsidR="00606A23" w:rsidRPr="006842D7" w:rsidRDefault="00606A23" w:rsidP="00A75CCB">
            <w:pPr>
              <w:jc w:val="right"/>
              <w:rPr>
                <w:rFonts w:ascii="Times New Roman"/>
                <w:sz w:val="24"/>
                <w:szCs w:val="24"/>
              </w:rPr>
            </w:pPr>
            <w:r w:rsidRPr="006842D7">
              <w:rPr>
                <w:rFonts w:ascii="Times New Roman"/>
                <w:sz w:val="24"/>
                <w:szCs w:val="24"/>
              </w:rPr>
              <w:t>10.3</w:t>
            </w:r>
          </w:p>
        </w:tc>
        <w:tc>
          <w:tcPr>
            <w:tcW w:w="636" w:type="dxa"/>
            <w:vAlign w:val="center"/>
          </w:tcPr>
          <w:p w:rsidR="00606A23" w:rsidRPr="006842D7" w:rsidRDefault="00606A23" w:rsidP="00A75CCB">
            <w:pPr>
              <w:jc w:val="right"/>
              <w:rPr>
                <w:rFonts w:ascii="Times New Roman"/>
                <w:sz w:val="24"/>
                <w:szCs w:val="24"/>
              </w:rPr>
            </w:pPr>
            <w:r w:rsidRPr="006842D7">
              <w:rPr>
                <w:rFonts w:ascii="Times New Roman"/>
                <w:sz w:val="24"/>
                <w:szCs w:val="24"/>
              </w:rPr>
              <w:t>2.7</w:t>
            </w:r>
          </w:p>
        </w:tc>
      </w:tr>
      <w:tr w:rsidR="006842D7" w:rsidRPr="006842D7" w:rsidTr="00B07473">
        <w:trPr>
          <w:cantSplit/>
          <w:trHeight w:val="20"/>
          <w:jc w:val="center"/>
        </w:trPr>
        <w:tc>
          <w:tcPr>
            <w:tcW w:w="1134" w:type="dxa"/>
            <w:tcBorders>
              <w:right w:val="single" w:sz="4" w:space="0" w:color="auto"/>
            </w:tcBorders>
            <w:shd w:val="clear" w:color="auto" w:fill="auto"/>
            <w:vAlign w:val="center"/>
          </w:tcPr>
          <w:p w:rsidR="00606A23" w:rsidRPr="006842D7" w:rsidRDefault="00606A23" w:rsidP="00A75CCB">
            <w:pPr>
              <w:spacing w:line="280" w:lineRule="exact"/>
              <w:ind w:right="-28"/>
              <w:rPr>
                <w:rFonts w:ascii="Times New Roman"/>
                <w:b/>
                <w:sz w:val="24"/>
                <w:szCs w:val="24"/>
              </w:rPr>
            </w:pPr>
            <w:r w:rsidRPr="006842D7">
              <w:rPr>
                <w:rFonts w:ascii="Times New Roman"/>
                <w:b/>
                <w:sz w:val="24"/>
                <w:szCs w:val="24"/>
              </w:rPr>
              <w:t>101</w:t>
            </w:r>
            <w:r w:rsidRPr="006842D7">
              <w:rPr>
                <w:rFonts w:ascii="Times New Roman"/>
                <w:b/>
                <w:sz w:val="24"/>
                <w:szCs w:val="24"/>
              </w:rPr>
              <w:t>年</w:t>
            </w:r>
            <w:r w:rsidRPr="006842D7">
              <w:rPr>
                <w:rFonts w:ascii="Times New Roman"/>
                <w:b/>
                <w:sz w:val="24"/>
                <w:szCs w:val="24"/>
              </w:rPr>
              <w:t>6</w:t>
            </w:r>
            <w:r w:rsidRPr="006842D7">
              <w:rPr>
                <w:rFonts w:ascii="Times New Roman"/>
                <w:b/>
                <w:sz w:val="24"/>
                <w:szCs w:val="24"/>
              </w:rPr>
              <w:t>月</w:t>
            </w:r>
          </w:p>
        </w:tc>
        <w:tc>
          <w:tcPr>
            <w:tcW w:w="778" w:type="dxa"/>
            <w:tcBorders>
              <w:right w:val="nil"/>
            </w:tcBorders>
          </w:tcPr>
          <w:p w:rsidR="00606A23" w:rsidRPr="006842D7" w:rsidRDefault="00606A23" w:rsidP="00A75CCB">
            <w:pPr>
              <w:jc w:val="right"/>
              <w:rPr>
                <w:rFonts w:ascii="Times New Roman"/>
                <w:sz w:val="24"/>
                <w:szCs w:val="24"/>
              </w:rPr>
            </w:pPr>
            <w:r w:rsidRPr="006842D7">
              <w:rPr>
                <w:rFonts w:ascii="Times New Roman"/>
                <w:sz w:val="24"/>
                <w:szCs w:val="24"/>
              </w:rPr>
              <w:t>100.0</w:t>
            </w:r>
          </w:p>
        </w:tc>
        <w:tc>
          <w:tcPr>
            <w:tcW w:w="1006" w:type="dxa"/>
            <w:tcBorders>
              <w:left w:val="nil"/>
            </w:tcBorders>
            <w:shd w:val="clear" w:color="auto" w:fill="auto"/>
            <w:vAlign w:val="center"/>
          </w:tcPr>
          <w:p w:rsidR="00606A23" w:rsidRPr="006842D7" w:rsidRDefault="00606A23" w:rsidP="00A75CCB">
            <w:pPr>
              <w:jc w:val="right"/>
              <w:rPr>
                <w:rFonts w:ascii="Times New Roman"/>
                <w:sz w:val="24"/>
                <w:szCs w:val="24"/>
              </w:rPr>
            </w:pPr>
            <w:r w:rsidRPr="006842D7">
              <w:rPr>
                <w:rFonts w:ascii="Times New Roman"/>
                <w:sz w:val="24"/>
                <w:szCs w:val="24"/>
              </w:rPr>
              <w:t>32.1</w:t>
            </w:r>
          </w:p>
        </w:tc>
        <w:tc>
          <w:tcPr>
            <w:tcW w:w="1007" w:type="dxa"/>
            <w:shd w:val="clear" w:color="auto" w:fill="auto"/>
            <w:vAlign w:val="center"/>
          </w:tcPr>
          <w:p w:rsidR="00606A23" w:rsidRPr="006842D7" w:rsidRDefault="00606A23" w:rsidP="00A75CCB">
            <w:pPr>
              <w:jc w:val="right"/>
              <w:rPr>
                <w:rFonts w:ascii="Times New Roman"/>
                <w:sz w:val="24"/>
                <w:szCs w:val="24"/>
              </w:rPr>
            </w:pPr>
            <w:r w:rsidRPr="006842D7">
              <w:rPr>
                <w:rFonts w:ascii="Times New Roman"/>
                <w:sz w:val="24"/>
                <w:szCs w:val="24"/>
              </w:rPr>
              <w:t>19.7</w:t>
            </w:r>
          </w:p>
        </w:tc>
        <w:tc>
          <w:tcPr>
            <w:tcW w:w="1007" w:type="dxa"/>
            <w:shd w:val="clear" w:color="auto" w:fill="auto"/>
            <w:vAlign w:val="center"/>
          </w:tcPr>
          <w:p w:rsidR="00606A23" w:rsidRPr="006842D7" w:rsidRDefault="00606A23" w:rsidP="00A75CCB">
            <w:pPr>
              <w:jc w:val="right"/>
              <w:rPr>
                <w:rFonts w:ascii="Times New Roman"/>
                <w:sz w:val="24"/>
                <w:szCs w:val="24"/>
              </w:rPr>
            </w:pPr>
            <w:r w:rsidRPr="006842D7">
              <w:rPr>
                <w:rFonts w:ascii="Times New Roman"/>
                <w:sz w:val="24"/>
                <w:szCs w:val="24"/>
              </w:rPr>
              <w:t>32.5</w:t>
            </w:r>
          </w:p>
        </w:tc>
        <w:tc>
          <w:tcPr>
            <w:tcW w:w="1006" w:type="dxa"/>
            <w:tcBorders>
              <w:left w:val="nil"/>
            </w:tcBorders>
            <w:shd w:val="clear" w:color="auto" w:fill="auto"/>
            <w:vAlign w:val="center"/>
          </w:tcPr>
          <w:p w:rsidR="00606A23" w:rsidRPr="006842D7" w:rsidRDefault="00606A23" w:rsidP="00A75CCB">
            <w:pPr>
              <w:jc w:val="right"/>
              <w:rPr>
                <w:rFonts w:ascii="Times New Roman"/>
                <w:sz w:val="24"/>
                <w:szCs w:val="24"/>
              </w:rPr>
            </w:pPr>
            <w:r w:rsidRPr="006842D7">
              <w:rPr>
                <w:rFonts w:ascii="Times New Roman"/>
                <w:sz w:val="24"/>
                <w:szCs w:val="24"/>
              </w:rPr>
              <w:t>2.6</w:t>
            </w:r>
          </w:p>
        </w:tc>
        <w:tc>
          <w:tcPr>
            <w:tcW w:w="1007" w:type="dxa"/>
            <w:shd w:val="clear" w:color="auto" w:fill="auto"/>
            <w:vAlign w:val="center"/>
          </w:tcPr>
          <w:p w:rsidR="00606A23" w:rsidRPr="006842D7" w:rsidRDefault="00606A23" w:rsidP="00A75CCB">
            <w:pPr>
              <w:jc w:val="right"/>
              <w:rPr>
                <w:rFonts w:ascii="Times New Roman"/>
                <w:sz w:val="24"/>
                <w:szCs w:val="24"/>
              </w:rPr>
            </w:pPr>
            <w:r w:rsidRPr="006842D7">
              <w:rPr>
                <w:rFonts w:ascii="Times New Roman"/>
                <w:sz w:val="24"/>
                <w:szCs w:val="24"/>
              </w:rPr>
              <w:t>0.5</w:t>
            </w:r>
          </w:p>
        </w:tc>
        <w:tc>
          <w:tcPr>
            <w:tcW w:w="1007" w:type="dxa"/>
            <w:shd w:val="clear" w:color="auto" w:fill="auto"/>
            <w:vAlign w:val="center"/>
          </w:tcPr>
          <w:p w:rsidR="00606A23" w:rsidRPr="006842D7" w:rsidRDefault="00606A23" w:rsidP="00A75CCB">
            <w:pPr>
              <w:jc w:val="right"/>
              <w:rPr>
                <w:rFonts w:ascii="Times New Roman"/>
                <w:sz w:val="24"/>
                <w:szCs w:val="24"/>
              </w:rPr>
            </w:pPr>
            <w:r w:rsidRPr="006842D7">
              <w:rPr>
                <w:rFonts w:ascii="Times New Roman"/>
                <w:sz w:val="24"/>
                <w:szCs w:val="24"/>
              </w:rPr>
              <w:t>15.4</w:t>
            </w:r>
          </w:p>
        </w:tc>
        <w:tc>
          <w:tcPr>
            <w:tcW w:w="636" w:type="dxa"/>
            <w:shd w:val="clear" w:color="auto" w:fill="auto"/>
            <w:vAlign w:val="center"/>
          </w:tcPr>
          <w:p w:rsidR="00606A23" w:rsidRPr="006842D7" w:rsidRDefault="00606A23" w:rsidP="00A75CCB">
            <w:pPr>
              <w:jc w:val="right"/>
              <w:rPr>
                <w:rFonts w:ascii="Times New Roman"/>
                <w:sz w:val="24"/>
                <w:szCs w:val="24"/>
              </w:rPr>
            </w:pPr>
            <w:r w:rsidRPr="006842D7">
              <w:rPr>
                <w:rFonts w:ascii="Times New Roman"/>
                <w:sz w:val="24"/>
                <w:szCs w:val="24"/>
              </w:rPr>
              <w:t>1.9</w:t>
            </w:r>
          </w:p>
        </w:tc>
      </w:tr>
      <w:tr w:rsidR="006842D7" w:rsidRPr="006842D7" w:rsidTr="00B07473">
        <w:trPr>
          <w:cantSplit/>
          <w:trHeight w:val="20"/>
          <w:jc w:val="center"/>
        </w:trPr>
        <w:tc>
          <w:tcPr>
            <w:tcW w:w="1134" w:type="dxa"/>
            <w:tcBorders>
              <w:bottom w:val="single" w:sz="4" w:space="0" w:color="auto"/>
              <w:right w:val="single" w:sz="4" w:space="0" w:color="auto"/>
            </w:tcBorders>
            <w:shd w:val="clear" w:color="auto" w:fill="auto"/>
            <w:vAlign w:val="center"/>
          </w:tcPr>
          <w:p w:rsidR="00606A23" w:rsidRPr="006842D7" w:rsidRDefault="00606A23" w:rsidP="00A75CCB">
            <w:pPr>
              <w:spacing w:line="280" w:lineRule="exact"/>
              <w:ind w:right="-28"/>
              <w:rPr>
                <w:rFonts w:ascii="Times New Roman"/>
                <w:b/>
                <w:sz w:val="24"/>
                <w:szCs w:val="24"/>
              </w:rPr>
            </w:pPr>
            <w:r w:rsidRPr="006842D7">
              <w:rPr>
                <w:rFonts w:ascii="Times New Roman"/>
                <w:b/>
                <w:sz w:val="24"/>
                <w:szCs w:val="24"/>
              </w:rPr>
              <w:t>102</w:t>
            </w:r>
            <w:r w:rsidRPr="006842D7">
              <w:rPr>
                <w:rFonts w:ascii="Times New Roman"/>
                <w:b/>
                <w:sz w:val="24"/>
                <w:szCs w:val="24"/>
              </w:rPr>
              <w:t>年</w:t>
            </w:r>
            <w:r w:rsidRPr="006842D7">
              <w:rPr>
                <w:rFonts w:ascii="Times New Roman"/>
                <w:b/>
                <w:sz w:val="24"/>
                <w:szCs w:val="24"/>
              </w:rPr>
              <w:t>6</w:t>
            </w:r>
            <w:r w:rsidRPr="006842D7">
              <w:rPr>
                <w:rFonts w:ascii="Times New Roman"/>
                <w:b/>
                <w:sz w:val="24"/>
                <w:szCs w:val="24"/>
              </w:rPr>
              <w:t>月</w:t>
            </w:r>
          </w:p>
        </w:tc>
        <w:tc>
          <w:tcPr>
            <w:tcW w:w="778" w:type="dxa"/>
            <w:tcBorders>
              <w:bottom w:val="single" w:sz="4" w:space="0" w:color="auto"/>
            </w:tcBorders>
          </w:tcPr>
          <w:p w:rsidR="00606A23" w:rsidRPr="006842D7" w:rsidRDefault="00606A23" w:rsidP="00A75CCB">
            <w:pPr>
              <w:jc w:val="right"/>
              <w:rPr>
                <w:rFonts w:ascii="Times New Roman"/>
                <w:sz w:val="24"/>
                <w:szCs w:val="24"/>
              </w:rPr>
            </w:pPr>
            <w:r w:rsidRPr="006842D7">
              <w:rPr>
                <w:rFonts w:ascii="Times New Roman"/>
                <w:sz w:val="24"/>
                <w:szCs w:val="24"/>
              </w:rPr>
              <w:t>100.0</w:t>
            </w:r>
          </w:p>
        </w:tc>
        <w:tc>
          <w:tcPr>
            <w:tcW w:w="1006" w:type="dxa"/>
            <w:tcBorders>
              <w:left w:val="nil"/>
              <w:bottom w:val="single" w:sz="4" w:space="0" w:color="auto"/>
            </w:tcBorders>
            <w:shd w:val="clear" w:color="auto" w:fill="auto"/>
            <w:vAlign w:val="center"/>
          </w:tcPr>
          <w:p w:rsidR="00606A23" w:rsidRPr="006842D7" w:rsidRDefault="00606A23" w:rsidP="00A75CCB">
            <w:pPr>
              <w:jc w:val="right"/>
              <w:rPr>
                <w:rFonts w:ascii="Times New Roman"/>
                <w:sz w:val="24"/>
                <w:szCs w:val="24"/>
              </w:rPr>
            </w:pPr>
            <w:r w:rsidRPr="006842D7">
              <w:rPr>
                <w:rFonts w:ascii="Times New Roman"/>
                <w:sz w:val="24"/>
                <w:szCs w:val="24"/>
              </w:rPr>
              <w:t>30.9</w:t>
            </w:r>
          </w:p>
        </w:tc>
        <w:tc>
          <w:tcPr>
            <w:tcW w:w="1007" w:type="dxa"/>
            <w:tcBorders>
              <w:bottom w:val="single" w:sz="4" w:space="0" w:color="auto"/>
            </w:tcBorders>
            <w:shd w:val="clear" w:color="auto" w:fill="auto"/>
            <w:vAlign w:val="center"/>
          </w:tcPr>
          <w:p w:rsidR="00606A23" w:rsidRPr="006842D7" w:rsidRDefault="00606A23" w:rsidP="00A75CCB">
            <w:pPr>
              <w:jc w:val="right"/>
              <w:rPr>
                <w:rFonts w:ascii="Times New Roman"/>
                <w:sz w:val="24"/>
                <w:szCs w:val="24"/>
              </w:rPr>
            </w:pPr>
            <w:r w:rsidRPr="006842D7">
              <w:rPr>
                <w:rFonts w:ascii="Times New Roman"/>
                <w:sz w:val="24"/>
                <w:szCs w:val="24"/>
              </w:rPr>
              <w:t>20.6</w:t>
            </w:r>
          </w:p>
        </w:tc>
        <w:tc>
          <w:tcPr>
            <w:tcW w:w="1007" w:type="dxa"/>
            <w:tcBorders>
              <w:bottom w:val="single" w:sz="4" w:space="0" w:color="auto"/>
            </w:tcBorders>
            <w:shd w:val="clear" w:color="auto" w:fill="auto"/>
            <w:vAlign w:val="center"/>
          </w:tcPr>
          <w:p w:rsidR="00606A23" w:rsidRPr="006842D7" w:rsidRDefault="00606A23" w:rsidP="00A75CCB">
            <w:pPr>
              <w:jc w:val="right"/>
              <w:rPr>
                <w:rFonts w:ascii="Times New Roman"/>
                <w:sz w:val="24"/>
                <w:szCs w:val="24"/>
              </w:rPr>
            </w:pPr>
            <w:r w:rsidRPr="006842D7">
              <w:rPr>
                <w:rFonts w:ascii="Times New Roman"/>
                <w:sz w:val="24"/>
                <w:szCs w:val="24"/>
              </w:rPr>
              <w:t>31.1</w:t>
            </w:r>
          </w:p>
        </w:tc>
        <w:tc>
          <w:tcPr>
            <w:tcW w:w="1006" w:type="dxa"/>
            <w:tcBorders>
              <w:bottom w:val="single" w:sz="4" w:space="0" w:color="auto"/>
            </w:tcBorders>
            <w:shd w:val="clear" w:color="auto" w:fill="auto"/>
            <w:vAlign w:val="center"/>
          </w:tcPr>
          <w:p w:rsidR="00606A23" w:rsidRPr="006842D7" w:rsidRDefault="00606A23" w:rsidP="00A75CCB">
            <w:pPr>
              <w:jc w:val="right"/>
              <w:rPr>
                <w:rFonts w:ascii="Times New Roman"/>
                <w:sz w:val="24"/>
                <w:szCs w:val="24"/>
              </w:rPr>
            </w:pPr>
            <w:r w:rsidRPr="006842D7">
              <w:rPr>
                <w:rFonts w:ascii="Times New Roman"/>
                <w:sz w:val="24"/>
                <w:szCs w:val="24"/>
              </w:rPr>
              <w:t>2.3</w:t>
            </w:r>
          </w:p>
        </w:tc>
        <w:tc>
          <w:tcPr>
            <w:tcW w:w="1007" w:type="dxa"/>
            <w:tcBorders>
              <w:bottom w:val="single" w:sz="4" w:space="0" w:color="auto"/>
            </w:tcBorders>
            <w:shd w:val="clear" w:color="auto" w:fill="auto"/>
            <w:vAlign w:val="center"/>
          </w:tcPr>
          <w:p w:rsidR="00606A23" w:rsidRPr="006842D7" w:rsidRDefault="00606A23" w:rsidP="00A75CCB">
            <w:pPr>
              <w:jc w:val="right"/>
              <w:rPr>
                <w:rFonts w:ascii="Times New Roman"/>
                <w:sz w:val="24"/>
                <w:szCs w:val="24"/>
              </w:rPr>
            </w:pPr>
            <w:r w:rsidRPr="006842D7">
              <w:rPr>
                <w:rFonts w:ascii="Times New Roman"/>
                <w:sz w:val="24"/>
                <w:szCs w:val="24"/>
              </w:rPr>
              <w:t>1.0</w:t>
            </w:r>
          </w:p>
        </w:tc>
        <w:tc>
          <w:tcPr>
            <w:tcW w:w="1007" w:type="dxa"/>
            <w:tcBorders>
              <w:bottom w:val="single" w:sz="4" w:space="0" w:color="auto"/>
            </w:tcBorders>
            <w:shd w:val="clear" w:color="auto" w:fill="auto"/>
            <w:vAlign w:val="center"/>
          </w:tcPr>
          <w:p w:rsidR="00606A23" w:rsidRPr="006842D7" w:rsidRDefault="00606A23" w:rsidP="00A75CCB">
            <w:pPr>
              <w:jc w:val="right"/>
              <w:rPr>
                <w:rFonts w:ascii="Times New Roman"/>
                <w:sz w:val="24"/>
                <w:szCs w:val="24"/>
              </w:rPr>
            </w:pPr>
            <w:r w:rsidRPr="006842D7">
              <w:rPr>
                <w:rFonts w:ascii="Times New Roman"/>
                <w:sz w:val="24"/>
                <w:szCs w:val="24"/>
              </w:rPr>
              <w:t>17.9</w:t>
            </w:r>
          </w:p>
        </w:tc>
        <w:tc>
          <w:tcPr>
            <w:tcW w:w="636" w:type="dxa"/>
            <w:tcBorders>
              <w:bottom w:val="single" w:sz="4" w:space="0" w:color="auto"/>
            </w:tcBorders>
            <w:shd w:val="clear" w:color="auto" w:fill="auto"/>
            <w:vAlign w:val="center"/>
          </w:tcPr>
          <w:p w:rsidR="00606A23" w:rsidRPr="006842D7" w:rsidRDefault="00606A23" w:rsidP="00A75CCB">
            <w:pPr>
              <w:jc w:val="right"/>
              <w:rPr>
                <w:rFonts w:ascii="Times New Roman"/>
                <w:sz w:val="24"/>
                <w:szCs w:val="24"/>
              </w:rPr>
            </w:pPr>
            <w:r w:rsidRPr="006842D7">
              <w:rPr>
                <w:rFonts w:ascii="Times New Roman"/>
                <w:sz w:val="24"/>
                <w:szCs w:val="24"/>
              </w:rPr>
              <w:t>1.0</w:t>
            </w:r>
          </w:p>
        </w:tc>
      </w:tr>
    </w:tbl>
    <w:p w:rsidR="006B7646" w:rsidRPr="006842D7" w:rsidRDefault="00606A23" w:rsidP="00D1570C">
      <w:pPr>
        <w:pStyle w:val="4"/>
        <w:numPr>
          <w:ilvl w:val="0"/>
          <w:numId w:val="0"/>
        </w:numPr>
        <w:spacing w:line="0" w:lineRule="atLeast"/>
        <w:rPr>
          <w:rFonts w:ascii="Times New Roman" w:hAnsi="Times New Roman"/>
          <w:sz w:val="12"/>
          <w:szCs w:val="12"/>
        </w:rPr>
      </w:pPr>
      <w:r w:rsidRPr="006842D7">
        <w:rPr>
          <w:rFonts w:ascii="Times New Roman" w:hAnsi="Times New Roman"/>
          <w:sz w:val="12"/>
          <w:szCs w:val="12"/>
        </w:rPr>
        <w:t xml:space="preserve">       </w:t>
      </w:r>
    </w:p>
    <w:p w:rsidR="00606A23" w:rsidRPr="006842D7" w:rsidRDefault="00606A23" w:rsidP="00AD318C">
      <w:pPr>
        <w:pStyle w:val="4"/>
        <w:numPr>
          <w:ilvl w:val="0"/>
          <w:numId w:val="0"/>
        </w:numPr>
        <w:spacing w:line="0" w:lineRule="atLeast"/>
        <w:rPr>
          <w:rFonts w:ascii="Times New Roman" w:hAnsi="Times New Roman"/>
          <w:sz w:val="12"/>
          <w:szCs w:val="12"/>
        </w:rPr>
      </w:pPr>
      <w:r w:rsidRPr="006842D7">
        <w:rPr>
          <w:rFonts w:ascii="Times New Roman" w:hAnsi="Times New Roman"/>
          <w:sz w:val="12"/>
          <w:szCs w:val="12"/>
        </w:rPr>
        <w:t xml:space="preserve">                  </w:t>
      </w:r>
    </w:p>
    <w:tbl>
      <w:tblPr>
        <w:tblW w:w="8727" w:type="dxa"/>
        <w:jc w:val="center"/>
        <w:tblLayout w:type="fixed"/>
        <w:tblCellMar>
          <w:left w:w="28" w:type="dxa"/>
          <w:right w:w="28" w:type="dxa"/>
        </w:tblCellMar>
        <w:tblLook w:val="0000" w:firstRow="0" w:lastRow="0" w:firstColumn="0" w:lastColumn="0" w:noHBand="0" w:noVBand="0"/>
      </w:tblPr>
      <w:tblGrid>
        <w:gridCol w:w="1072"/>
        <w:gridCol w:w="980"/>
        <w:gridCol w:w="980"/>
        <w:gridCol w:w="980"/>
        <w:gridCol w:w="1313"/>
        <w:gridCol w:w="1417"/>
        <w:gridCol w:w="1134"/>
        <w:gridCol w:w="851"/>
      </w:tblGrid>
      <w:tr w:rsidR="006842D7" w:rsidRPr="006842D7" w:rsidTr="00A75CCB">
        <w:trPr>
          <w:cantSplit/>
          <w:trHeight w:val="20"/>
          <w:jc w:val="center"/>
        </w:trPr>
        <w:tc>
          <w:tcPr>
            <w:tcW w:w="1072" w:type="dxa"/>
            <w:tcBorders>
              <w:top w:val="single" w:sz="4" w:space="0" w:color="auto"/>
              <w:bottom w:val="single" w:sz="4" w:space="0" w:color="auto"/>
              <w:right w:val="single" w:sz="4" w:space="0" w:color="auto"/>
            </w:tcBorders>
            <w:vAlign w:val="center"/>
          </w:tcPr>
          <w:p w:rsidR="00606A23" w:rsidRPr="006842D7" w:rsidRDefault="00606A23" w:rsidP="00A75CCB">
            <w:pPr>
              <w:spacing w:line="280" w:lineRule="exact"/>
              <w:ind w:left="-616" w:firstLine="644"/>
              <w:rPr>
                <w:rFonts w:ascii="Times New Roman"/>
                <w:sz w:val="22"/>
                <w:szCs w:val="22"/>
              </w:rPr>
            </w:pPr>
            <w:r w:rsidRPr="006842D7">
              <w:rPr>
                <w:rFonts w:ascii="Times New Roman"/>
                <w:sz w:val="22"/>
                <w:szCs w:val="22"/>
              </w:rPr>
              <w:t>項目別</w:t>
            </w:r>
          </w:p>
        </w:tc>
        <w:tc>
          <w:tcPr>
            <w:tcW w:w="980" w:type="dxa"/>
            <w:tcBorders>
              <w:top w:val="single" w:sz="4" w:space="0" w:color="auto"/>
              <w:bottom w:val="single" w:sz="4" w:space="0" w:color="auto"/>
              <w:right w:val="single" w:sz="4" w:space="0" w:color="auto"/>
            </w:tcBorders>
            <w:vAlign w:val="center"/>
          </w:tcPr>
          <w:p w:rsidR="00606A23" w:rsidRPr="006842D7" w:rsidRDefault="00606A23" w:rsidP="00A75CCB">
            <w:pPr>
              <w:spacing w:line="280" w:lineRule="exact"/>
              <w:jc w:val="center"/>
              <w:rPr>
                <w:rFonts w:ascii="Times New Roman"/>
                <w:sz w:val="22"/>
                <w:szCs w:val="22"/>
              </w:rPr>
            </w:pPr>
            <w:r w:rsidRPr="006842D7">
              <w:rPr>
                <w:rFonts w:ascii="Times New Roman"/>
                <w:sz w:val="22"/>
                <w:szCs w:val="22"/>
              </w:rPr>
              <w:t>總計</w:t>
            </w:r>
          </w:p>
        </w:tc>
        <w:tc>
          <w:tcPr>
            <w:tcW w:w="980" w:type="dxa"/>
            <w:tcBorders>
              <w:top w:val="single" w:sz="4" w:space="0" w:color="auto"/>
              <w:left w:val="single" w:sz="4" w:space="0" w:color="auto"/>
              <w:bottom w:val="single" w:sz="4" w:space="0" w:color="auto"/>
              <w:right w:val="single" w:sz="4" w:space="0" w:color="auto"/>
            </w:tcBorders>
            <w:vAlign w:val="center"/>
          </w:tcPr>
          <w:p w:rsidR="00606A23" w:rsidRPr="006842D7" w:rsidRDefault="00606A23" w:rsidP="00A75CCB">
            <w:pPr>
              <w:spacing w:line="280" w:lineRule="exact"/>
              <w:jc w:val="center"/>
              <w:rPr>
                <w:rFonts w:ascii="Times New Roman"/>
                <w:sz w:val="22"/>
                <w:szCs w:val="22"/>
              </w:rPr>
            </w:pPr>
            <w:r w:rsidRPr="006842D7">
              <w:rPr>
                <w:rFonts w:ascii="Times New Roman"/>
                <w:sz w:val="22"/>
                <w:szCs w:val="22"/>
              </w:rPr>
              <w:t>購建員工宿舍</w:t>
            </w:r>
          </w:p>
        </w:tc>
        <w:tc>
          <w:tcPr>
            <w:tcW w:w="980" w:type="dxa"/>
            <w:tcBorders>
              <w:top w:val="single" w:sz="4" w:space="0" w:color="auto"/>
              <w:left w:val="nil"/>
              <w:bottom w:val="single" w:sz="4" w:space="0" w:color="auto"/>
              <w:right w:val="single" w:sz="4" w:space="0" w:color="auto"/>
            </w:tcBorders>
            <w:vAlign w:val="center"/>
          </w:tcPr>
          <w:p w:rsidR="00606A23" w:rsidRPr="006842D7" w:rsidRDefault="00606A23" w:rsidP="00A75CCB">
            <w:pPr>
              <w:spacing w:line="280" w:lineRule="exact"/>
              <w:jc w:val="center"/>
              <w:rPr>
                <w:rFonts w:ascii="Times New Roman"/>
                <w:sz w:val="22"/>
                <w:szCs w:val="22"/>
              </w:rPr>
            </w:pPr>
            <w:r w:rsidRPr="006842D7">
              <w:rPr>
                <w:rFonts w:ascii="Times New Roman"/>
                <w:sz w:val="22"/>
                <w:szCs w:val="22"/>
              </w:rPr>
              <w:t>租賃員工宿舍</w:t>
            </w:r>
          </w:p>
        </w:tc>
        <w:tc>
          <w:tcPr>
            <w:tcW w:w="1313" w:type="dxa"/>
            <w:tcBorders>
              <w:top w:val="single" w:sz="4" w:space="0" w:color="auto"/>
              <w:left w:val="nil"/>
              <w:bottom w:val="single" w:sz="4" w:space="0" w:color="auto"/>
              <w:right w:val="single" w:sz="4" w:space="0" w:color="auto"/>
            </w:tcBorders>
            <w:vAlign w:val="center"/>
          </w:tcPr>
          <w:p w:rsidR="00606A23" w:rsidRPr="006842D7" w:rsidRDefault="00606A23" w:rsidP="00A75CCB">
            <w:pPr>
              <w:spacing w:line="280" w:lineRule="exact"/>
              <w:jc w:val="center"/>
              <w:rPr>
                <w:rFonts w:ascii="Times New Roman"/>
                <w:sz w:val="22"/>
                <w:szCs w:val="22"/>
              </w:rPr>
            </w:pPr>
            <w:r w:rsidRPr="006842D7">
              <w:rPr>
                <w:rFonts w:ascii="Times New Roman"/>
                <w:sz w:val="22"/>
                <w:szCs w:val="22"/>
              </w:rPr>
              <w:t>撥用部分原有員工宿舍</w:t>
            </w:r>
          </w:p>
        </w:tc>
        <w:tc>
          <w:tcPr>
            <w:tcW w:w="1417" w:type="dxa"/>
            <w:tcBorders>
              <w:top w:val="single" w:sz="4" w:space="0" w:color="auto"/>
              <w:left w:val="nil"/>
              <w:bottom w:val="single" w:sz="4" w:space="0" w:color="auto"/>
              <w:right w:val="single" w:sz="4" w:space="0" w:color="auto"/>
            </w:tcBorders>
            <w:vAlign w:val="center"/>
          </w:tcPr>
          <w:p w:rsidR="00606A23" w:rsidRPr="006842D7" w:rsidRDefault="00606A23" w:rsidP="00B07473">
            <w:pPr>
              <w:spacing w:line="300" w:lineRule="exact"/>
              <w:jc w:val="center"/>
              <w:rPr>
                <w:rFonts w:ascii="Times New Roman"/>
                <w:sz w:val="22"/>
                <w:szCs w:val="22"/>
              </w:rPr>
            </w:pPr>
            <w:r w:rsidRPr="006842D7">
              <w:rPr>
                <w:rFonts w:ascii="Times New Roman"/>
                <w:spacing w:val="-20"/>
                <w:sz w:val="24"/>
                <w:szCs w:val="24"/>
              </w:rPr>
              <w:t>住宿組合房屋</w:t>
            </w:r>
            <w:r w:rsidRPr="006842D7">
              <w:rPr>
                <w:rFonts w:ascii="Times New Roman"/>
                <w:spacing w:val="-20"/>
                <w:sz w:val="24"/>
                <w:szCs w:val="24"/>
              </w:rPr>
              <w:t>(</w:t>
            </w:r>
            <w:r w:rsidRPr="006842D7">
              <w:rPr>
                <w:rFonts w:ascii="Times New Roman"/>
                <w:spacing w:val="-20"/>
                <w:sz w:val="24"/>
                <w:szCs w:val="24"/>
              </w:rPr>
              <w:t>工地工寮</w:t>
            </w:r>
            <w:r w:rsidRPr="006842D7">
              <w:rPr>
                <w:rFonts w:ascii="Times New Roman"/>
                <w:spacing w:val="-20"/>
                <w:sz w:val="24"/>
                <w:szCs w:val="24"/>
              </w:rPr>
              <w:t>)</w:t>
            </w:r>
          </w:p>
        </w:tc>
        <w:tc>
          <w:tcPr>
            <w:tcW w:w="1134" w:type="dxa"/>
            <w:tcBorders>
              <w:top w:val="single" w:sz="4" w:space="0" w:color="auto"/>
              <w:left w:val="single" w:sz="4" w:space="0" w:color="auto"/>
              <w:bottom w:val="single" w:sz="4" w:space="0" w:color="auto"/>
            </w:tcBorders>
            <w:vAlign w:val="center"/>
          </w:tcPr>
          <w:p w:rsidR="00606A23" w:rsidRPr="006842D7" w:rsidRDefault="00606A23" w:rsidP="00A75CCB">
            <w:pPr>
              <w:spacing w:line="280" w:lineRule="exact"/>
              <w:jc w:val="center"/>
              <w:rPr>
                <w:rFonts w:ascii="Times New Roman"/>
                <w:sz w:val="22"/>
                <w:szCs w:val="22"/>
              </w:rPr>
            </w:pPr>
            <w:r w:rsidRPr="006842D7">
              <w:rPr>
                <w:rFonts w:ascii="Times New Roman"/>
                <w:sz w:val="22"/>
                <w:szCs w:val="22"/>
              </w:rPr>
              <w:t>委由仲介公司辦理</w:t>
            </w:r>
          </w:p>
        </w:tc>
        <w:tc>
          <w:tcPr>
            <w:tcW w:w="851" w:type="dxa"/>
            <w:tcBorders>
              <w:top w:val="single" w:sz="4" w:space="0" w:color="auto"/>
              <w:left w:val="single" w:sz="4" w:space="0" w:color="auto"/>
              <w:bottom w:val="single" w:sz="4" w:space="0" w:color="auto"/>
            </w:tcBorders>
            <w:vAlign w:val="center"/>
          </w:tcPr>
          <w:p w:rsidR="00606A23" w:rsidRPr="006842D7" w:rsidRDefault="00606A23" w:rsidP="00A75CCB">
            <w:pPr>
              <w:spacing w:line="280" w:lineRule="exact"/>
              <w:jc w:val="center"/>
              <w:rPr>
                <w:rFonts w:ascii="Times New Roman"/>
                <w:sz w:val="22"/>
                <w:szCs w:val="22"/>
              </w:rPr>
            </w:pPr>
            <w:r w:rsidRPr="006842D7">
              <w:rPr>
                <w:rFonts w:ascii="Times New Roman"/>
                <w:sz w:val="22"/>
                <w:szCs w:val="22"/>
              </w:rPr>
              <w:t>其他</w:t>
            </w:r>
          </w:p>
          <w:p w:rsidR="00606A23" w:rsidRPr="006842D7" w:rsidRDefault="00606A23" w:rsidP="00A75CCB">
            <w:pPr>
              <w:spacing w:line="280" w:lineRule="exact"/>
              <w:jc w:val="center"/>
              <w:rPr>
                <w:rFonts w:ascii="Times New Roman"/>
                <w:sz w:val="22"/>
                <w:szCs w:val="22"/>
              </w:rPr>
            </w:pPr>
            <w:r w:rsidRPr="006842D7">
              <w:rPr>
                <w:rFonts w:ascii="Times New Roman"/>
                <w:sz w:val="22"/>
                <w:szCs w:val="22"/>
              </w:rPr>
              <w:t>方式</w:t>
            </w:r>
          </w:p>
        </w:tc>
      </w:tr>
      <w:tr w:rsidR="006842D7" w:rsidRPr="006842D7" w:rsidTr="00A75CCB">
        <w:trPr>
          <w:cantSplit/>
          <w:trHeight w:hRule="exact" w:val="284"/>
          <w:jc w:val="center"/>
        </w:trPr>
        <w:tc>
          <w:tcPr>
            <w:tcW w:w="1072" w:type="dxa"/>
            <w:tcBorders>
              <w:right w:val="single" w:sz="4" w:space="0" w:color="auto"/>
            </w:tcBorders>
            <w:shd w:val="clear" w:color="auto" w:fill="auto"/>
            <w:vAlign w:val="center"/>
          </w:tcPr>
          <w:p w:rsidR="00606A23" w:rsidRPr="006842D7" w:rsidRDefault="00606A23" w:rsidP="00A75CCB">
            <w:pPr>
              <w:spacing w:line="280" w:lineRule="exact"/>
              <w:ind w:right="-28"/>
              <w:rPr>
                <w:rFonts w:ascii="Times New Roman"/>
                <w:b/>
                <w:sz w:val="22"/>
                <w:szCs w:val="22"/>
              </w:rPr>
            </w:pPr>
            <w:r w:rsidRPr="006842D7">
              <w:rPr>
                <w:rFonts w:ascii="Times New Roman"/>
                <w:b/>
                <w:sz w:val="22"/>
                <w:szCs w:val="22"/>
              </w:rPr>
              <w:t>104</w:t>
            </w:r>
            <w:r w:rsidRPr="006842D7">
              <w:rPr>
                <w:rFonts w:ascii="Times New Roman"/>
                <w:b/>
                <w:sz w:val="22"/>
                <w:szCs w:val="22"/>
              </w:rPr>
              <w:t>年</w:t>
            </w:r>
            <w:r w:rsidRPr="006842D7">
              <w:rPr>
                <w:rFonts w:ascii="Times New Roman"/>
                <w:b/>
                <w:sz w:val="22"/>
                <w:szCs w:val="22"/>
              </w:rPr>
              <w:t>6</w:t>
            </w:r>
            <w:r w:rsidRPr="006842D7">
              <w:rPr>
                <w:rFonts w:ascii="Times New Roman"/>
                <w:b/>
                <w:sz w:val="22"/>
                <w:szCs w:val="22"/>
              </w:rPr>
              <w:t>月</w:t>
            </w:r>
          </w:p>
        </w:tc>
        <w:tc>
          <w:tcPr>
            <w:tcW w:w="980" w:type="dxa"/>
            <w:tcBorders>
              <w:right w:val="nil"/>
            </w:tcBorders>
          </w:tcPr>
          <w:p w:rsidR="00606A23" w:rsidRPr="006842D7" w:rsidRDefault="00606A23" w:rsidP="00A75CCB">
            <w:pPr>
              <w:spacing w:line="280" w:lineRule="exact"/>
              <w:jc w:val="right"/>
              <w:rPr>
                <w:rFonts w:ascii="Times New Roman"/>
                <w:sz w:val="22"/>
                <w:szCs w:val="22"/>
              </w:rPr>
            </w:pPr>
            <w:r w:rsidRPr="006842D7">
              <w:rPr>
                <w:rFonts w:ascii="Times New Roman"/>
                <w:sz w:val="22"/>
                <w:szCs w:val="22"/>
              </w:rPr>
              <w:t>100.0</w:t>
            </w:r>
          </w:p>
        </w:tc>
        <w:tc>
          <w:tcPr>
            <w:tcW w:w="980" w:type="dxa"/>
            <w:tcBorders>
              <w:left w:val="nil"/>
            </w:tcBorders>
            <w:shd w:val="clear" w:color="auto" w:fill="auto"/>
            <w:vAlign w:val="center"/>
          </w:tcPr>
          <w:p w:rsidR="00606A23" w:rsidRPr="006842D7" w:rsidRDefault="00606A23" w:rsidP="00A75CCB">
            <w:pPr>
              <w:spacing w:line="280" w:lineRule="exact"/>
              <w:jc w:val="right"/>
              <w:rPr>
                <w:rFonts w:ascii="Times New Roman"/>
                <w:sz w:val="22"/>
                <w:szCs w:val="22"/>
              </w:rPr>
            </w:pPr>
            <w:r w:rsidRPr="006842D7">
              <w:rPr>
                <w:rFonts w:ascii="Times New Roman"/>
                <w:sz w:val="22"/>
                <w:szCs w:val="22"/>
              </w:rPr>
              <w:t>26.8</w:t>
            </w:r>
          </w:p>
        </w:tc>
        <w:tc>
          <w:tcPr>
            <w:tcW w:w="980" w:type="dxa"/>
            <w:shd w:val="clear" w:color="auto" w:fill="auto"/>
            <w:vAlign w:val="center"/>
          </w:tcPr>
          <w:p w:rsidR="00606A23" w:rsidRPr="006842D7" w:rsidRDefault="00606A23" w:rsidP="00A75CCB">
            <w:pPr>
              <w:spacing w:line="280" w:lineRule="exact"/>
              <w:jc w:val="right"/>
              <w:rPr>
                <w:rFonts w:ascii="Times New Roman"/>
                <w:sz w:val="22"/>
                <w:szCs w:val="22"/>
              </w:rPr>
            </w:pPr>
            <w:r w:rsidRPr="006842D7">
              <w:rPr>
                <w:rFonts w:ascii="Times New Roman"/>
                <w:sz w:val="22"/>
                <w:szCs w:val="22"/>
              </w:rPr>
              <w:t>21.0</w:t>
            </w:r>
          </w:p>
        </w:tc>
        <w:tc>
          <w:tcPr>
            <w:tcW w:w="1313" w:type="dxa"/>
            <w:shd w:val="clear" w:color="auto" w:fill="auto"/>
            <w:vAlign w:val="center"/>
          </w:tcPr>
          <w:p w:rsidR="00606A23" w:rsidRPr="006842D7" w:rsidRDefault="00606A23" w:rsidP="00A75CCB">
            <w:pPr>
              <w:spacing w:line="280" w:lineRule="exact"/>
              <w:jc w:val="right"/>
              <w:rPr>
                <w:rFonts w:ascii="Times New Roman"/>
                <w:sz w:val="22"/>
                <w:szCs w:val="22"/>
              </w:rPr>
            </w:pPr>
            <w:r w:rsidRPr="006842D7">
              <w:rPr>
                <w:rFonts w:ascii="Times New Roman"/>
                <w:sz w:val="22"/>
                <w:szCs w:val="22"/>
              </w:rPr>
              <w:t>23.5</w:t>
            </w:r>
          </w:p>
        </w:tc>
        <w:tc>
          <w:tcPr>
            <w:tcW w:w="1417" w:type="dxa"/>
            <w:tcBorders>
              <w:left w:val="nil"/>
            </w:tcBorders>
            <w:shd w:val="clear" w:color="auto" w:fill="auto"/>
            <w:vAlign w:val="center"/>
          </w:tcPr>
          <w:p w:rsidR="00606A23" w:rsidRPr="006842D7" w:rsidRDefault="00606A23" w:rsidP="00A75CCB">
            <w:pPr>
              <w:spacing w:line="280" w:lineRule="exact"/>
              <w:jc w:val="right"/>
              <w:rPr>
                <w:rFonts w:ascii="Times New Roman"/>
                <w:sz w:val="22"/>
                <w:szCs w:val="22"/>
              </w:rPr>
            </w:pPr>
            <w:r w:rsidRPr="006842D7">
              <w:rPr>
                <w:rFonts w:ascii="Times New Roman"/>
                <w:sz w:val="22"/>
                <w:szCs w:val="22"/>
              </w:rPr>
              <w:t>2.5</w:t>
            </w:r>
          </w:p>
        </w:tc>
        <w:tc>
          <w:tcPr>
            <w:tcW w:w="1134" w:type="dxa"/>
            <w:shd w:val="clear" w:color="auto" w:fill="auto"/>
            <w:vAlign w:val="center"/>
          </w:tcPr>
          <w:p w:rsidR="00606A23" w:rsidRPr="006842D7" w:rsidRDefault="00606A23" w:rsidP="00A75CCB">
            <w:pPr>
              <w:spacing w:line="280" w:lineRule="exact"/>
              <w:jc w:val="right"/>
              <w:rPr>
                <w:rFonts w:ascii="Times New Roman"/>
                <w:sz w:val="22"/>
                <w:szCs w:val="22"/>
              </w:rPr>
            </w:pPr>
            <w:r w:rsidRPr="006842D7">
              <w:rPr>
                <w:rFonts w:ascii="Times New Roman"/>
                <w:sz w:val="22"/>
                <w:szCs w:val="22"/>
              </w:rPr>
              <w:t>27.6</w:t>
            </w:r>
          </w:p>
        </w:tc>
        <w:tc>
          <w:tcPr>
            <w:tcW w:w="851" w:type="dxa"/>
            <w:shd w:val="clear" w:color="auto" w:fill="auto"/>
            <w:vAlign w:val="center"/>
          </w:tcPr>
          <w:p w:rsidR="00606A23" w:rsidRPr="006842D7" w:rsidRDefault="00606A23" w:rsidP="00A75CCB">
            <w:pPr>
              <w:spacing w:line="280" w:lineRule="exact"/>
              <w:jc w:val="right"/>
              <w:rPr>
                <w:rFonts w:ascii="Times New Roman"/>
                <w:sz w:val="22"/>
                <w:szCs w:val="22"/>
              </w:rPr>
            </w:pPr>
            <w:r w:rsidRPr="006842D7">
              <w:rPr>
                <w:rFonts w:ascii="Times New Roman"/>
                <w:sz w:val="22"/>
                <w:szCs w:val="22"/>
              </w:rPr>
              <w:t>0.2</w:t>
            </w:r>
          </w:p>
        </w:tc>
      </w:tr>
      <w:tr w:rsidR="006842D7" w:rsidRPr="006842D7" w:rsidTr="00A75CCB">
        <w:trPr>
          <w:cantSplit/>
          <w:trHeight w:hRule="exact" w:val="284"/>
          <w:jc w:val="center"/>
        </w:trPr>
        <w:tc>
          <w:tcPr>
            <w:tcW w:w="1072" w:type="dxa"/>
            <w:tcBorders>
              <w:right w:val="single" w:sz="4" w:space="0" w:color="auto"/>
            </w:tcBorders>
            <w:shd w:val="clear" w:color="auto" w:fill="auto"/>
            <w:vAlign w:val="center"/>
          </w:tcPr>
          <w:p w:rsidR="00606A23" w:rsidRPr="006842D7" w:rsidRDefault="00606A23" w:rsidP="00A75CCB">
            <w:pPr>
              <w:spacing w:line="280" w:lineRule="exact"/>
              <w:ind w:right="-28"/>
              <w:rPr>
                <w:rFonts w:ascii="Times New Roman"/>
                <w:b/>
                <w:sz w:val="22"/>
                <w:szCs w:val="22"/>
              </w:rPr>
            </w:pPr>
            <w:r w:rsidRPr="006842D7">
              <w:rPr>
                <w:rFonts w:ascii="Times New Roman"/>
                <w:b/>
                <w:sz w:val="22"/>
                <w:szCs w:val="22"/>
              </w:rPr>
              <w:t>105</w:t>
            </w:r>
            <w:r w:rsidRPr="006842D7">
              <w:rPr>
                <w:rFonts w:ascii="Times New Roman"/>
                <w:b/>
                <w:sz w:val="22"/>
                <w:szCs w:val="22"/>
              </w:rPr>
              <w:t>年</w:t>
            </w:r>
            <w:r w:rsidRPr="006842D7">
              <w:rPr>
                <w:rFonts w:ascii="Times New Roman"/>
                <w:b/>
                <w:sz w:val="22"/>
                <w:szCs w:val="22"/>
              </w:rPr>
              <w:t>6</w:t>
            </w:r>
            <w:r w:rsidRPr="006842D7">
              <w:rPr>
                <w:rFonts w:ascii="Times New Roman"/>
                <w:b/>
                <w:sz w:val="22"/>
                <w:szCs w:val="22"/>
              </w:rPr>
              <w:t>月</w:t>
            </w:r>
          </w:p>
        </w:tc>
        <w:tc>
          <w:tcPr>
            <w:tcW w:w="980" w:type="dxa"/>
            <w:tcBorders>
              <w:right w:val="nil"/>
            </w:tcBorders>
            <w:vAlign w:val="center"/>
          </w:tcPr>
          <w:p w:rsidR="00606A23" w:rsidRPr="006842D7" w:rsidRDefault="00606A23" w:rsidP="00A75CCB">
            <w:pPr>
              <w:spacing w:line="280" w:lineRule="exact"/>
              <w:jc w:val="right"/>
              <w:rPr>
                <w:rFonts w:ascii="Times New Roman"/>
                <w:sz w:val="22"/>
                <w:szCs w:val="22"/>
              </w:rPr>
            </w:pPr>
            <w:r w:rsidRPr="006842D7">
              <w:rPr>
                <w:rFonts w:ascii="Times New Roman"/>
                <w:sz w:val="22"/>
                <w:szCs w:val="22"/>
              </w:rPr>
              <w:t>100.0</w:t>
            </w:r>
          </w:p>
        </w:tc>
        <w:tc>
          <w:tcPr>
            <w:tcW w:w="980" w:type="dxa"/>
            <w:tcBorders>
              <w:left w:val="nil"/>
            </w:tcBorders>
            <w:shd w:val="clear" w:color="auto" w:fill="auto"/>
            <w:vAlign w:val="center"/>
          </w:tcPr>
          <w:p w:rsidR="00606A23" w:rsidRPr="006842D7" w:rsidRDefault="00606A23" w:rsidP="00A75CCB">
            <w:pPr>
              <w:spacing w:line="280" w:lineRule="exact"/>
              <w:jc w:val="right"/>
              <w:rPr>
                <w:rFonts w:ascii="Times New Roman"/>
                <w:sz w:val="22"/>
                <w:szCs w:val="22"/>
              </w:rPr>
            </w:pPr>
            <w:r w:rsidRPr="006842D7">
              <w:rPr>
                <w:rFonts w:ascii="Times New Roman"/>
                <w:sz w:val="22"/>
                <w:szCs w:val="22"/>
              </w:rPr>
              <w:t>26.0</w:t>
            </w:r>
          </w:p>
        </w:tc>
        <w:tc>
          <w:tcPr>
            <w:tcW w:w="980" w:type="dxa"/>
            <w:shd w:val="clear" w:color="auto" w:fill="auto"/>
            <w:vAlign w:val="center"/>
          </w:tcPr>
          <w:p w:rsidR="00606A23" w:rsidRPr="006842D7" w:rsidRDefault="00606A23" w:rsidP="00A75CCB">
            <w:pPr>
              <w:spacing w:line="280" w:lineRule="exact"/>
              <w:jc w:val="right"/>
              <w:rPr>
                <w:rFonts w:ascii="Times New Roman"/>
                <w:sz w:val="22"/>
                <w:szCs w:val="22"/>
              </w:rPr>
            </w:pPr>
            <w:r w:rsidRPr="006842D7">
              <w:rPr>
                <w:rFonts w:ascii="Times New Roman"/>
                <w:sz w:val="22"/>
                <w:szCs w:val="22"/>
              </w:rPr>
              <w:t>21.5</w:t>
            </w:r>
          </w:p>
        </w:tc>
        <w:tc>
          <w:tcPr>
            <w:tcW w:w="1313" w:type="dxa"/>
            <w:shd w:val="clear" w:color="auto" w:fill="auto"/>
            <w:vAlign w:val="center"/>
          </w:tcPr>
          <w:p w:rsidR="00606A23" w:rsidRPr="006842D7" w:rsidRDefault="00606A23" w:rsidP="00A75CCB">
            <w:pPr>
              <w:spacing w:line="280" w:lineRule="exact"/>
              <w:jc w:val="right"/>
              <w:rPr>
                <w:rFonts w:ascii="Times New Roman"/>
                <w:sz w:val="22"/>
                <w:szCs w:val="22"/>
              </w:rPr>
            </w:pPr>
            <w:r w:rsidRPr="006842D7">
              <w:rPr>
                <w:rFonts w:ascii="Times New Roman"/>
                <w:sz w:val="22"/>
                <w:szCs w:val="22"/>
              </w:rPr>
              <w:t>21.6</w:t>
            </w:r>
          </w:p>
        </w:tc>
        <w:tc>
          <w:tcPr>
            <w:tcW w:w="1417" w:type="dxa"/>
            <w:tcBorders>
              <w:left w:val="nil"/>
            </w:tcBorders>
            <w:shd w:val="clear" w:color="auto" w:fill="auto"/>
            <w:vAlign w:val="center"/>
          </w:tcPr>
          <w:p w:rsidR="00606A23" w:rsidRPr="006842D7" w:rsidRDefault="00606A23" w:rsidP="00A75CCB">
            <w:pPr>
              <w:spacing w:line="280" w:lineRule="exact"/>
              <w:jc w:val="right"/>
              <w:rPr>
                <w:rFonts w:ascii="Times New Roman"/>
                <w:sz w:val="22"/>
                <w:szCs w:val="22"/>
              </w:rPr>
            </w:pPr>
            <w:r w:rsidRPr="006842D7">
              <w:rPr>
                <w:rFonts w:ascii="Times New Roman"/>
                <w:sz w:val="22"/>
                <w:szCs w:val="22"/>
              </w:rPr>
              <w:t>2.2</w:t>
            </w:r>
          </w:p>
        </w:tc>
        <w:tc>
          <w:tcPr>
            <w:tcW w:w="1134" w:type="dxa"/>
            <w:shd w:val="clear" w:color="auto" w:fill="auto"/>
            <w:vAlign w:val="center"/>
          </w:tcPr>
          <w:p w:rsidR="00606A23" w:rsidRPr="006842D7" w:rsidRDefault="00606A23" w:rsidP="00A75CCB">
            <w:pPr>
              <w:spacing w:line="280" w:lineRule="exact"/>
              <w:jc w:val="right"/>
              <w:rPr>
                <w:rFonts w:ascii="Times New Roman"/>
                <w:sz w:val="22"/>
                <w:szCs w:val="22"/>
              </w:rPr>
            </w:pPr>
            <w:r w:rsidRPr="006842D7">
              <w:rPr>
                <w:rFonts w:ascii="Times New Roman"/>
                <w:sz w:val="22"/>
                <w:szCs w:val="22"/>
              </w:rPr>
              <w:t>29.9</w:t>
            </w:r>
          </w:p>
        </w:tc>
        <w:tc>
          <w:tcPr>
            <w:tcW w:w="851" w:type="dxa"/>
            <w:shd w:val="clear" w:color="auto" w:fill="auto"/>
            <w:vAlign w:val="center"/>
          </w:tcPr>
          <w:p w:rsidR="00606A23" w:rsidRPr="006842D7" w:rsidRDefault="00606A23" w:rsidP="00A75CCB">
            <w:pPr>
              <w:spacing w:line="280" w:lineRule="exact"/>
              <w:jc w:val="right"/>
              <w:rPr>
                <w:rFonts w:ascii="Times New Roman"/>
                <w:sz w:val="22"/>
                <w:szCs w:val="22"/>
              </w:rPr>
            </w:pPr>
            <w:r w:rsidRPr="006842D7">
              <w:rPr>
                <w:rFonts w:ascii="Times New Roman"/>
                <w:sz w:val="22"/>
                <w:szCs w:val="22"/>
              </w:rPr>
              <w:t>0.8</w:t>
            </w:r>
          </w:p>
        </w:tc>
      </w:tr>
      <w:tr w:rsidR="006842D7" w:rsidRPr="006842D7" w:rsidTr="00A75CCB">
        <w:trPr>
          <w:cantSplit/>
          <w:trHeight w:hRule="exact" w:val="284"/>
          <w:jc w:val="center"/>
        </w:trPr>
        <w:tc>
          <w:tcPr>
            <w:tcW w:w="1072" w:type="dxa"/>
            <w:tcBorders>
              <w:bottom w:val="single" w:sz="4" w:space="0" w:color="auto"/>
              <w:right w:val="single" w:sz="4" w:space="0" w:color="auto"/>
            </w:tcBorders>
            <w:shd w:val="clear" w:color="auto" w:fill="auto"/>
            <w:vAlign w:val="center"/>
          </w:tcPr>
          <w:p w:rsidR="00606A23" w:rsidRPr="006842D7" w:rsidRDefault="00606A23" w:rsidP="00A75CCB">
            <w:pPr>
              <w:spacing w:line="240" w:lineRule="exact"/>
              <w:ind w:right="-28"/>
              <w:rPr>
                <w:rFonts w:ascii="Times New Roman"/>
                <w:b/>
                <w:sz w:val="22"/>
                <w:szCs w:val="22"/>
              </w:rPr>
            </w:pPr>
            <w:r w:rsidRPr="006842D7">
              <w:rPr>
                <w:rFonts w:ascii="Times New Roman"/>
                <w:b/>
                <w:sz w:val="22"/>
                <w:szCs w:val="22"/>
              </w:rPr>
              <w:t>106</w:t>
            </w:r>
            <w:r w:rsidRPr="006842D7">
              <w:rPr>
                <w:rFonts w:ascii="Times New Roman"/>
                <w:b/>
                <w:sz w:val="22"/>
                <w:szCs w:val="22"/>
              </w:rPr>
              <w:t>年</w:t>
            </w:r>
            <w:r w:rsidRPr="006842D7">
              <w:rPr>
                <w:rFonts w:ascii="Times New Roman"/>
                <w:b/>
                <w:sz w:val="22"/>
                <w:szCs w:val="22"/>
              </w:rPr>
              <w:t>6</w:t>
            </w:r>
            <w:r w:rsidRPr="006842D7">
              <w:rPr>
                <w:rFonts w:ascii="Times New Roman"/>
                <w:b/>
                <w:sz w:val="22"/>
                <w:szCs w:val="22"/>
              </w:rPr>
              <w:t>月</w:t>
            </w:r>
          </w:p>
        </w:tc>
        <w:tc>
          <w:tcPr>
            <w:tcW w:w="980" w:type="dxa"/>
            <w:tcBorders>
              <w:left w:val="single" w:sz="4" w:space="0" w:color="auto"/>
              <w:bottom w:val="single" w:sz="4" w:space="0" w:color="auto"/>
            </w:tcBorders>
            <w:vAlign w:val="center"/>
          </w:tcPr>
          <w:p w:rsidR="00606A23" w:rsidRPr="006842D7" w:rsidRDefault="00606A23" w:rsidP="00A75CCB">
            <w:pPr>
              <w:spacing w:line="240" w:lineRule="exact"/>
              <w:jc w:val="right"/>
              <w:rPr>
                <w:rFonts w:ascii="Times New Roman"/>
                <w:sz w:val="22"/>
                <w:szCs w:val="22"/>
              </w:rPr>
            </w:pPr>
            <w:r w:rsidRPr="006842D7">
              <w:rPr>
                <w:rFonts w:ascii="Times New Roman"/>
                <w:sz w:val="22"/>
                <w:szCs w:val="22"/>
              </w:rPr>
              <w:t>100.0</w:t>
            </w:r>
          </w:p>
        </w:tc>
        <w:tc>
          <w:tcPr>
            <w:tcW w:w="980" w:type="dxa"/>
            <w:tcBorders>
              <w:bottom w:val="single" w:sz="4" w:space="0" w:color="auto"/>
            </w:tcBorders>
            <w:shd w:val="clear" w:color="auto" w:fill="auto"/>
            <w:vAlign w:val="center"/>
          </w:tcPr>
          <w:p w:rsidR="00606A23" w:rsidRPr="006842D7" w:rsidRDefault="00606A23" w:rsidP="00A75CCB">
            <w:pPr>
              <w:spacing w:line="240" w:lineRule="exact"/>
              <w:jc w:val="right"/>
              <w:rPr>
                <w:rFonts w:ascii="Times New Roman"/>
                <w:sz w:val="22"/>
                <w:szCs w:val="22"/>
              </w:rPr>
            </w:pPr>
            <w:r w:rsidRPr="006842D7">
              <w:rPr>
                <w:rFonts w:ascii="Times New Roman"/>
                <w:sz w:val="22"/>
                <w:szCs w:val="22"/>
              </w:rPr>
              <w:t>25.7</w:t>
            </w:r>
          </w:p>
        </w:tc>
        <w:tc>
          <w:tcPr>
            <w:tcW w:w="980" w:type="dxa"/>
            <w:tcBorders>
              <w:bottom w:val="single" w:sz="4" w:space="0" w:color="auto"/>
            </w:tcBorders>
            <w:shd w:val="clear" w:color="auto" w:fill="auto"/>
            <w:vAlign w:val="center"/>
          </w:tcPr>
          <w:p w:rsidR="00606A23" w:rsidRPr="006842D7" w:rsidRDefault="00606A23" w:rsidP="00A75CCB">
            <w:pPr>
              <w:spacing w:line="240" w:lineRule="exact"/>
              <w:jc w:val="right"/>
              <w:rPr>
                <w:rFonts w:ascii="Times New Roman"/>
                <w:sz w:val="22"/>
                <w:szCs w:val="22"/>
              </w:rPr>
            </w:pPr>
            <w:r w:rsidRPr="006842D7">
              <w:rPr>
                <w:rFonts w:ascii="Times New Roman"/>
                <w:sz w:val="22"/>
                <w:szCs w:val="22"/>
              </w:rPr>
              <w:t>22.4</w:t>
            </w:r>
          </w:p>
        </w:tc>
        <w:tc>
          <w:tcPr>
            <w:tcW w:w="1313" w:type="dxa"/>
            <w:tcBorders>
              <w:bottom w:val="single" w:sz="4" w:space="0" w:color="auto"/>
            </w:tcBorders>
            <w:shd w:val="clear" w:color="auto" w:fill="auto"/>
            <w:vAlign w:val="center"/>
          </w:tcPr>
          <w:p w:rsidR="00606A23" w:rsidRPr="006842D7" w:rsidRDefault="00606A23" w:rsidP="00A75CCB">
            <w:pPr>
              <w:spacing w:line="240" w:lineRule="exact"/>
              <w:jc w:val="right"/>
              <w:rPr>
                <w:rFonts w:ascii="Times New Roman"/>
                <w:sz w:val="22"/>
                <w:szCs w:val="22"/>
              </w:rPr>
            </w:pPr>
            <w:r w:rsidRPr="006842D7">
              <w:rPr>
                <w:rFonts w:ascii="Times New Roman"/>
                <w:sz w:val="22"/>
                <w:szCs w:val="22"/>
              </w:rPr>
              <w:t>22.9</w:t>
            </w:r>
          </w:p>
        </w:tc>
        <w:tc>
          <w:tcPr>
            <w:tcW w:w="1417" w:type="dxa"/>
            <w:tcBorders>
              <w:bottom w:val="single" w:sz="4" w:space="0" w:color="auto"/>
            </w:tcBorders>
            <w:shd w:val="clear" w:color="auto" w:fill="auto"/>
            <w:vAlign w:val="center"/>
          </w:tcPr>
          <w:p w:rsidR="00606A23" w:rsidRPr="006842D7" w:rsidRDefault="00606A23" w:rsidP="00A75CCB">
            <w:pPr>
              <w:spacing w:line="240" w:lineRule="exact"/>
              <w:jc w:val="right"/>
              <w:rPr>
                <w:rFonts w:ascii="Times New Roman"/>
                <w:sz w:val="22"/>
                <w:szCs w:val="22"/>
              </w:rPr>
            </w:pPr>
            <w:r w:rsidRPr="006842D7">
              <w:rPr>
                <w:rFonts w:ascii="Times New Roman"/>
                <w:sz w:val="22"/>
                <w:szCs w:val="22"/>
              </w:rPr>
              <w:t>2.9</w:t>
            </w:r>
          </w:p>
        </w:tc>
        <w:tc>
          <w:tcPr>
            <w:tcW w:w="1134" w:type="dxa"/>
            <w:tcBorders>
              <w:bottom w:val="single" w:sz="4" w:space="0" w:color="auto"/>
            </w:tcBorders>
            <w:shd w:val="clear" w:color="auto" w:fill="auto"/>
            <w:vAlign w:val="center"/>
          </w:tcPr>
          <w:p w:rsidR="00606A23" w:rsidRPr="006842D7" w:rsidRDefault="00606A23" w:rsidP="00A75CCB">
            <w:pPr>
              <w:spacing w:line="240" w:lineRule="exact"/>
              <w:jc w:val="right"/>
              <w:rPr>
                <w:rFonts w:ascii="Times New Roman"/>
                <w:sz w:val="22"/>
                <w:szCs w:val="22"/>
              </w:rPr>
            </w:pPr>
            <w:r w:rsidRPr="006842D7">
              <w:rPr>
                <w:rFonts w:ascii="Times New Roman"/>
                <w:sz w:val="22"/>
                <w:szCs w:val="22"/>
              </w:rPr>
              <w:t>29.2</w:t>
            </w:r>
          </w:p>
        </w:tc>
        <w:tc>
          <w:tcPr>
            <w:tcW w:w="851" w:type="dxa"/>
            <w:tcBorders>
              <w:bottom w:val="single" w:sz="4" w:space="0" w:color="auto"/>
            </w:tcBorders>
            <w:shd w:val="clear" w:color="auto" w:fill="auto"/>
            <w:vAlign w:val="center"/>
          </w:tcPr>
          <w:p w:rsidR="00606A23" w:rsidRPr="006842D7" w:rsidRDefault="00606A23" w:rsidP="00A75CCB">
            <w:pPr>
              <w:spacing w:line="240" w:lineRule="exact"/>
              <w:jc w:val="right"/>
              <w:rPr>
                <w:rFonts w:ascii="Times New Roman"/>
                <w:sz w:val="22"/>
                <w:szCs w:val="22"/>
              </w:rPr>
            </w:pPr>
            <w:r w:rsidRPr="006842D7">
              <w:rPr>
                <w:rFonts w:ascii="Times New Roman"/>
                <w:sz w:val="22"/>
                <w:szCs w:val="22"/>
              </w:rPr>
              <w:t>0.6</w:t>
            </w:r>
          </w:p>
        </w:tc>
      </w:tr>
    </w:tbl>
    <w:p w:rsidR="00606A23" w:rsidRPr="006842D7" w:rsidRDefault="00606A23" w:rsidP="00606A23">
      <w:pPr>
        <w:pStyle w:val="4"/>
        <w:numPr>
          <w:ilvl w:val="0"/>
          <w:numId w:val="0"/>
        </w:numPr>
        <w:spacing w:line="0" w:lineRule="atLeast"/>
        <w:jc w:val="left"/>
        <w:rPr>
          <w:rFonts w:ascii="Times New Roman" w:hAnsi="Times New Roman"/>
          <w:sz w:val="22"/>
        </w:rPr>
      </w:pPr>
      <w:r w:rsidRPr="006842D7">
        <w:rPr>
          <w:rFonts w:ascii="Times New Roman" w:hAnsi="Times New Roman"/>
          <w:sz w:val="22"/>
        </w:rPr>
        <w:t>註：</w:t>
      </w:r>
      <w:r w:rsidRPr="006842D7">
        <w:rPr>
          <w:rFonts w:ascii="Times New Roman" w:hAnsi="Times New Roman"/>
          <w:sz w:val="22"/>
        </w:rPr>
        <w:t>1.</w:t>
      </w:r>
      <w:r w:rsidRPr="006842D7">
        <w:rPr>
          <w:rFonts w:ascii="Times New Roman" w:hAnsi="Times New Roman"/>
          <w:sz w:val="22"/>
        </w:rPr>
        <w:t>提供住宿方式可複選，故細項合計大於等於</w:t>
      </w:r>
      <w:r w:rsidRPr="006842D7">
        <w:rPr>
          <w:rFonts w:ascii="Times New Roman" w:hAnsi="Times New Roman"/>
          <w:sz w:val="22"/>
        </w:rPr>
        <w:t>100%</w:t>
      </w:r>
      <w:r w:rsidRPr="006842D7">
        <w:rPr>
          <w:rFonts w:ascii="Times New Roman" w:hAnsi="Times New Roman"/>
          <w:sz w:val="22"/>
        </w:rPr>
        <w:t>。</w:t>
      </w:r>
      <w:r w:rsidRPr="006842D7">
        <w:rPr>
          <w:rFonts w:ascii="Times New Roman" w:hAnsi="Times New Roman"/>
          <w:sz w:val="22"/>
        </w:rPr>
        <w:t xml:space="preserve">      </w:t>
      </w:r>
    </w:p>
    <w:p w:rsidR="00606A23" w:rsidRPr="006842D7" w:rsidRDefault="00606A23" w:rsidP="004707D4">
      <w:pPr>
        <w:pStyle w:val="4"/>
        <w:numPr>
          <w:ilvl w:val="0"/>
          <w:numId w:val="0"/>
        </w:numPr>
        <w:spacing w:line="0" w:lineRule="atLeast"/>
        <w:jc w:val="left"/>
        <w:rPr>
          <w:rFonts w:ascii="Times New Roman" w:hAnsi="Times New Roman"/>
          <w:sz w:val="22"/>
        </w:rPr>
      </w:pPr>
      <w:r w:rsidRPr="006842D7">
        <w:rPr>
          <w:rFonts w:ascii="Times New Roman" w:hAnsi="Times New Roman"/>
          <w:sz w:val="22"/>
        </w:rPr>
        <w:t xml:space="preserve">    2.</w:t>
      </w:r>
      <w:r w:rsidRPr="006842D7">
        <w:rPr>
          <w:rFonts w:ascii="Times New Roman" w:hAnsi="Times New Roman"/>
          <w:sz w:val="22"/>
        </w:rPr>
        <w:t>自</w:t>
      </w:r>
      <w:r w:rsidRPr="006842D7">
        <w:rPr>
          <w:rFonts w:ascii="Times New Roman" w:hAnsi="Times New Roman"/>
          <w:sz w:val="22"/>
        </w:rPr>
        <w:t>104</w:t>
      </w:r>
      <w:r w:rsidRPr="006842D7">
        <w:rPr>
          <w:rFonts w:ascii="Times New Roman" w:hAnsi="Times New Roman"/>
          <w:sz w:val="22"/>
        </w:rPr>
        <w:t>年起事業面若無提供住宿，則無需填答此問項。</w:t>
      </w:r>
    </w:p>
    <w:p w:rsidR="004707D4" w:rsidRPr="006842D7" w:rsidRDefault="004707D4" w:rsidP="000C7819">
      <w:pPr>
        <w:pStyle w:val="4"/>
        <w:numPr>
          <w:ilvl w:val="0"/>
          <w:numId w:val="0"/>
        </w:numPr>
        <w:spacing w:afterLines="50" w:after="228" w:line="0" w:lineRule="atLeast"/>
        <w:jc w:val="right"/>
        <w:rPr>
          <w:rFonts w:ascii="Times New Roman" w:hAnsi="Times New Roman"/>
          <w:sz w:val="22"/>
        </w:rPr>
      </w:pPr>
      <w:r w:rsidRPr="006842D7">
        <w:rPr>
          <w:rFonts w:ascii="Times New Roman" w:hint="eastAsia"/>
          <w:sz w:val="22"/>
          <w:szCs w:val="22"/>
        </w:rPr>
        <w:t>資料來源：勞動部</w:t>
      </w:r>
    </w:p>
    <w:p w:rsidR="00242C1A" w:rsidRPr="006842D7" w:rsidRDefault="00242C1A" w:rsidP="00242C1A">
      <w:pPr>
        <w:pStyle w:val="5"/>
        <w:ind w:left="1560" w:hanging="851"/>
        <w:rPr>
          <w:rFonts w:ascii="Times New Roman" w:hAnsi="Times New Roman"/>
        </w:rPr>
      </w:pPr>
      <w:r w:rsidRPr="006842D7">
        <w:rPr>
          <w:rFonts w:ascii="Times New Roman" w:hAnsi="Times New Roman"/>
        </w:rPr>
        <w:t>消防及建築安全：</w:t>
      </w:r>
      <w:r w:rsidRPr="006842D7">
        <w:rPr>
          <w:rFonts w:ascii="Times New Roman" w:hAnsi="Times New Roman"/>
        </w:rPr>
        <w:t>106</w:t>
      </w:r>
      <w:r w:rsidRPr="006842D7">
        <w:rPr>
          <w:rFonts w:ascii="Times New Roman" w:hAnsi="Times New Roman"/>
        </w:rPr>
        <w:t>年事業單位雇主提供給外籍勞工住宿地點之「消防及建築安全檢查均已通過」占</w:t>
      </w:r>
      <w:r w:rsidRPr="006842D7">
        <w:rPr>
          <w:rFonts w:ascii="Times New Roman" w:hAnsi="Times New Roman"/>
        </w:rPr>
        <w:t>91.1%</w:t>
      </w:r>
      <w:r w:rsidRPr="006842D7">
        <w:rPr>
          <w:rFonts w:ascii="Times New Roman" w:hAnsi="Times New Roman"/>
        </w:rPr>
        <w:t>，「僅通過消防安全檢查」占</w:t>
      </w:r>
      <w:r w:rsidRPr="006842D7">
        <w:rPr>
          <w:rFonts w:ascii="Times New Roman" w:hAnsi="Times New Roman"/>
        </w:rPr>
        <w:t>4.8%</w:t>
      </w:r>
      <w:r w:rsidRPr="006842D7">
        <w:rPr>
          <w:rFonts w:ascii="Times New Roman" w:hAnsi="Times New Roman"/>
        </w:rPr>
        <w:t>，「僅通過建築安全檢查」占</w:t>
      </w:r>
      <w:r w:rsidRPr="006842D7">
        <w:rPr>
          <w:rFonts w:ascii="Times New Roman" w:hAnsi="Times New Roman"/>
        </w:rPr>
        <w:t>2.4%</w:t>
      </w:r>
      <w:r w:rsidRPr="006842D7">
        <w:rPr>
          <w:rFonts w:ascii="Times New Roman" w:hAnsi="Times New Roman"/>
        </w:rPr>
        <w:t>，「尚未通過消防及建築安全檢查」占</w:t>
      </w:r>
      <w:r w:rsidRPr="006842D7">
        <w:rPr>
          <w:rFonts w:ascii="Times New Roman" w:hAnsi="Times New Roman"/>
        </w:rPr>
        <w:t>1.7%</w:t>
      </w:r>
      <w:r w:rsidRPr="006842D7">
        <w:rPr>
          <w:rFonts w:ascii="Times New Roman" w:hAnsi="Times New Roman"/>
        </w:rPr>
        <w:t>。</w:t>
      </w:r>
    </w:p>
    <w:p w:rsidR="00606A23" w:rsidRPr="006842D7" w:rsidRDefault="00606A23" w:rsidP="000C7819">
      <w:pPr>
        <w:pStyle w:val="4"/>
        <w:numPr>
          <w:ilvl w:val="0"/>
          <w:numId w:val="0"/>
        </w:numPr>
        <w:spacing w:beforeLines="50" w:before="228" w:line="0" w:lineRule="atLeast"/>
        <w:rPr>
          <w:rFonts w:ascii="Times New Roman" w:hAnsi="Times New Roman"/>
          <w:sz w:val="28"/>
          <w:szCs w:val="28"/>
        </w:rPr>
      </w:pPr>
      <w:r w:rsidRPr="006842D7">
        <w:rPr>
          <w:rFonts w:ascii="Times New Roman" w:hAnsi="Times New Roman"/>
          <w:sz w:val="28"/>
          <w:szCs w:val="28"/>
        </w:rPr>
        <w:t>表</w:t>
      </w:r>
      <w:r w:rsidR="004F1D92" w:rsidRPr="006842D7">
        <w:rPr>
          <w:rFonts w:ascii="Times New Roman" w:hAnsi="Times New Roman" w:hint="eastAsia"/>
          <w:sz w:val="28"/>
          <w:szCs w:val="28"/>
        </w:rPr>
        <w:t>7</w:t>
      </w:r>
      <w:r w:rsidRPr="006842D7">
        <w:rPr>
          <w:rFonts w:ascii="Times New Roman" w:hAnsi="Times New Roman" w:hint="eastAsia"/>
          <w:sz w:val="28"/>
          <w:szCs w:val="28"/>
        </w:rPr>
        <w:t xml:space="preserve">　</w:t>
      </w:r>
      <w:r w:rsidRPr="006842D7">
        <w:rPr>
          <w:rFonts w:ascii="Times New Roman" w:hAnsi="Times New Roman"/>
          <w:sz w:val="28"/>
          <w:szCs w:val="28"/>
        </w:rPr>
        <w:t>事業面雇主提供外籍勞工住宿地點消防及建築安全檢查情形</w:t>
      </w:r>
    </w:p>
    <w:p w:rsidR="00606A23" w:rsidRPr="006842D7" w:rsidRDefault="00606A23" w:rsidP="00606A23">
      <w:pPr>
        <w:pStyle w:val="4"/>
        <w:numPr>
          <w:ilvl w:val="0"/>
          <w:numId w:val="0"/>
        </w:numPr>
        <w:spacing w:line="0" w:lineRule="atLeast"/>
        <w:jc w:val="right"/>
        <w:rPr>
          <w:rFonts w:ascii="Times New Roman" w:hAnsi="Times New Roman"/>
          <w:sz w:val="22"/>
          <w:szCs w:val="28"/>
        </w:rPr>
      </w:pPr>
      <w:r w:rsidRPr="006842D7">
        <w:rPr>
          <w:sz w:val="20"/>
        </w:rPr>
        <w:t xml:space="preserve">                       </w:t>
      </w:r>
      <w:r w:rsidRPr="006842D7">
        <w:rPr>
          <w:rFonts w:ascii="Times New Roman" w:hAnsi="Times New Roman"/>
          <w:sz w:val="22"/>
          <w:szCs w:val="28"/>
        </w:rPr>
        <w:t xml:space="preserve">   </w:t>
      </w:r>
      <w:r w:rsidRPr="006842D7">
        <w:rPr>
          <w:rFonts w:ascii="Times New Roman" w:hAnsi="Times New Roman"/>
          <w:sz w:val="22"/>
          <w:szCs w:val="28"/>
        </w:rPr>
        <w:t>單位：</w:t>
      </w:r>
      <w:r w:rsidRPr="006842D7">
        <w:rPr>
          <w:rFonts w:ascii="Times New Roman" w:hAnsi="Times New Roman"/>
          <w:sz w:val="22"/>
          <w:szCs w:val="28"/>
        </w:rPr>
        <w:t>%</w:t>
      </w:r>
    </w:p>
    <w:tbl>
      <w:tblPr>
        <w:tblW w:w="8872" w:type="dxa"/>
        <w:jc w:val="right"/>
        <w:tblLayout w:type="fixed"/>
        <w:tblCellMar>
          <w:left w:w="28" w:type="dxa"/>
          <w:right w:w="28" w:type="dxa"/>
        </w:tblCellMar>
        <w:tblLook w:val="0000" w:firstRow="0" w:lastRow="0" w:firstColumn="0" w:lastColumn="0" w:noHBand="0" w:noVBand="0"/>
      </w:tblPr>
      <w:tblGrid>
        <w:gridCol w:w="1134"/>
        <w:gridCol w:w="980"/>
        <w:gridCol w:w="1689"/>
        <w:gridCol w:w="1690"/>
        <w:gridCol w:w="1689"/>
        <w:gridCol w:w="1690"/>
      </w:tblGrid>
      <w:tr w:rsidR="006842D7" w:rsidRPr="006842D7" w:rsidTr="00D102C7">
        <w:trPr>
          <w:cantSplit/>
          <w:trHeight w:val="786"/>
          <w:tblHeader/>
          <w:jc w:val="right"/>
        </w:trPr>
        <w:tc>
          <w:tcPr>
            <w:tcW w:w="1134" w:type="dxa"/>
            <w:tcBorders>
              <w:top w:val="single" w:sz="4" w:space="0" w:color="auto"/>
              <w:bottom w:val="single" w:sz="4" w:space="0" w:color="auto"/>
              <w:right w:val="single" w:sz="4" w:space="0" w:color="auto"/>
            </w:tcBorders>
            <w:vAlign w:val="center"/>
          </w:tcPr>
          <w:p w:rsidR="00606A23" w:rsidRPr="006842D7" w:rsidRDefault="00606A23" w:rsidP="00A75CCB">
            <w:pPr>
              <w:spacing w:line="320" w:lineRule="exact"/>
              <w:ind w:left="-616" w:firstLine="644"/>
              <w:jc w:val="center"/>
              <w:rPr>
                <w:rFonts w:ascii="Times New Roman"/>
                <w:sz w:val="22"/>
                <w:szCs w:val="22"/>
              </w:rPr>
            </w:pPr>
            <w:r w:rsidRPr="006842D7">
              <w:rPr>
                <w:rFonts w:ascii="Times New Roman"/>
                <w:sz w:val="22"/>
                <w:szCs w:val="22"/>
              </w:rPr>
              <w:t>項目別</w:t>
            </w:r>
          </w:p>
        </w:tc>
        <w:tc>
          <w:tcPr>
            <w:tcW w:w="980" w:type="dxa"/>
            <w:tcBorders>
              <w:top w:val="single" w:sz="4" w:space="0" w:color="auto"/>
              <w:left w:val="nil"/>
              <w:bottom w:val="single" w:sz="4" w:space="0" w:color="auto"/>
              <w:right w:val="single" w:sz="4" w:space="0" w:color="auto"/>
            </w:tcBorders>
            <w:vAlign w:val="center"/>
          </w:tcPr>
          <w:p w:rsidR="00606A23" w:rsidRPr="006842D7" w:rsidRDefault="00606A23" w:rsidP="00A75CCB">
            <w:pPr>
              <w:spacing w:line="320" w:lineRule="exact"/>
              <w:jc w:val="center"/>
              <w:rPr>
                <w:rFonts w:ascii="Times New Roman"/>
                <w:sz w:val="22"/>
                <w:szCs w:val="22"/>
              </w:rPr>
            </w:pPr>
            <w:r w:rsidRPr="006842D7">
              <w:rPr>
                <w:rFonts w:ascii="Times New Roman"/>
                <w:sz w:val="22"/>
                <w:szCs w:val="22"/>
              </w:rPr>
              <w:t>總計</w:t>
            </w:r>
          </w:p>
        </w:tc>
        <w:tc>
          <w:tcPr>
            <w:tcW w:w="1689" w:type="dxa"/>
            <w:tcBorders>
              <w:top w:val="single" w:sz="4" w:space="0" w:color="auto"/>
              <w:left w:val="nil"/>
              <w:bottom w:val="single" w:sz="4" w:space="0" w:color="auto"/>
              <w:right w:val="single" w:sz="4" w:space="0" w:color="auto"/>
            </w:tcBorders>
            <w:vAlign w:val="center"/>
          </w:tcPr>
          <w:p w:rsidR="00606A23" w:rsidRPr="006842D7" w:rsidRDefault="00606A23" w:rsidP="00A75CCB">
            <w:pPr>
              <w:spacing w:line="240" w:lineRule="exact"/>
              <w:jc w:val="center"/>
              <w:rPr>
                <w:rFonts w:ascii="Times New Roman"/>
                <w:sz w:val="22"/>
                <w:szCs w:val="22"/>
              </w:rPr>
            </w:pPr>
            <w:r w:rsidRPr="006842D7">
              <w:rPr>
                <w:rFonts w:ascii="Times New Roman"/>
                <w:sz w:val="22"/>
                <w:szCs w:val="22"/>
              </w:rPr>
              <w:t>消防及建築安全檢查均已通過</w:t>
            </w:r>
          </w:p>
        </w:tc>
        <w:tc>
          <w:tcPr>
            <w:tcW w:w="1690" w:type="dxa"/>
            <w:tcBorders>
              <w:top w:val="single" w:sz="4" w:space="0" w:color="auto"/>
              <w:left w:val="nil"/>
              <w:bottom w:val="single" w:sz="4" w:space="0" w:color="auto"/>
              <w:right w:val="single" w:sz="4" w:space="0" w:color="auto"/>
            </w:tcBorders>
            <w:vAlign w:val="center"/>
          </w:tcPr>
          <w:p w:rsidR="00606A23" w:rsidRPr="006842D7" w:rsidRDefault="00606A23" w:rsidP="00A75CCB">
            <w:pPr>
              <w:spacing w:line="240" w:lineRule="exact"/>
              <w:jc w:val="center"/>
              <w:rPr>
                <w:rFonts w:ascii="Times New Roman"/>
                <w:sz w:val="22"/>
                <w:szCs w:val="22"/>
              </w:rPr>
            </w:pPr>
            <w:r w:rsidRPr="006842D7">
              <w:rPr>
                <w:rFonts w:ascii="Times New Roman"/>
                <w:sz w:val="22"/>
                <w:szCs w:val="22"/>
              </w:rPr>
              <w:t>僅通過消防安全檢查</w:t>
            </w:r>
          </w:p>
        </w:tc>
        <w:tc>
          <w:tcPr>
            <w:tcW w:w="1689" w:type="dxa"/>
            <w:tcBorders>
              <w:top w:val="single" w:sz="4" w:space="0" w:color="auto"/>
              <w:left w:val="nil"/>
              <w:bottom w:val="single" w:sz="4" w:space="0" w:color="auto"/>
              <w:right w:val="single" w:sz="4" w:space="0" w:color="auto"/>
            </w:tcBorders>
            <w:vAlign w:val="center"/>
          </w:tcPr>
          <w:p w:rsidR="00606A23" w:rsidRPr="006842D7" w:rsidRDefault="00606A23" w:rsidP="00A75CCB">
            <w:pPr>
              <w:spacing w:line="240" w:lineRule="exact"/>
              <w:jc w:val="center"/>
              <w:rPr>
                <w:rFonts w:ascii="Times New Roman"/>
                <w:sz w:val="22"/>
                <w:szCs w:val="22"/>
              </w:rPr>
            </w:pPr>
            <w:r w:rsidRPr="006842D7">
              <w:rPr>
                <w:rFonts w:ascii="Times New Roman"/>
                <w:sz w:val="22"/>
                <w:szCs w:val="22"/>
              </w:rPr>
              <w:t>僅通過建築安全檢查</w:t>
            </w:r>
          </w:p>
        </w:tc>
        <w:tc>
          <w:tcPr>
            <w:tcW w:w="1690" w:type="dxa"/>
            <w:tcBorders>
              <w:top w:val="single" w:sz="4" w:space="0" w:color="auto"/>
              <w:left w:val="nil"/>
              <w:bottom w:val="single" w:sz="4" w:space="0" w:color="auto"/>
            </w:tcBorders>
            <w:vAlign w:val="center"/>
          </w:tcPr>
          <w:p w:rsidR="00606A23" w:rsidRPr="006842D7" w:rsidRDefault="00606A23" w:rsidP="00A75CCB">
            <w:pPr>
              <w:spacing w:line="240" w:lineRule="exact"/>
              <w:jc w:val="center"/>
              <w:rPr>
                <w:rFonts w:ascii="Times New Roman"/>
                <w:sz w:val="22"/>
                <w:szCs w:val="22"/>
              </w:rPr>
            </w:pPr>
            <w:r w:rsidRPr="006842D7">
              <w:rPr>
                <w:rFonts w:ascii="Times New Roman"/>
                <w:sz w:val="22"/>
                <w:szCs w:val="22"/>
              </w:rPr>
              <w:t>尚未通過消防及建築安全檢查</w:t>
            </w:r>
          </w:p>
        </w:tc>
      </w:tr>
      <w:tr w:rsidR="006842D7" w:rsidRPr="006842D7" w:rsidTr="00C76221">
        <w:trPr>
          <w:cantSplit/>
          <w:trHeight w:hRule="exact" w:val="340"/>
          <w:jc w:val="right"/>
        </w:trPr>
        <w:tc>
          <w:tcPr>
            <w:tcW w:w="1134" w:type="dxa"/>
            <w:tcBorders>
              <w:right w:val="single" w:sz="4" w:space="0" w:color="auto"/>
            </w:tcBorders>
            <w:vAlign w:val="center"/>
          </w:tcPr>
          <w:p w:rsidR="00606A23" w:rsidRPr="006842D7" w:rsidRDefault="00606A23" w:rsidP="00A75CCB">
            <w:pPr>
              <w:spacing w:line="280" w:lineRule="exact"/>
              <w:ind w:right="-28"/>
              <w:rPr>
                <w:rFonts w:ascii="Times New Roman"/>
                <w:b/>
                <w:sz w:val="22"/>
                <w:szCs w:val="22"/>
              </w:rPr>
            </w:pPr>
            <w:r w:rsidRPr="006842D7">
              <w:rPr>
                <w:rFonts w:ascii="Times New Roman"/>
                <w:b/>
                <w:sz w:val="22"/>
                <w:szCs w:val="22"/>
              </w:rPr>
              <w:t>100</w:t>
            </w:r>
            <w:r w:rsidRPr="006842D7">
              <w:rPr>
                <w:rFonts w:ascii="Times New Roman"/>
                <w:b/>
                <w:sz w:val="22"/>
                <w:szCs w:val="22"/>
              </w:rPr>
              <w:t>年</w:t>
            </w:r>
            <w:r w:rsidRPr="006842D7">
              <w:rPr>
                <w:rFonts w:ascii="Times New Roman"/>
                <w:b/>
                <w:sz w:val="22"/>
                <w:szCs w:val="22"/>
              </w:rPr>
              <w:t>6</w:t>
            </w:r>
            <w:r w:rsidRPr="006842D7">
              <w:rPr>
                <w:rFonts w:ascii="Times New Roman"/>
                <w:b/>
                <w:sz w:val="22"/>
                <w:szCs w:val="22"/>
              </w:rPr>
              <w:t>月</w:t>
            </w:r>
          </w:p>
        </w:tc>
        <w:tc>
          <w:tcPr>
            <w:tcW w:w="980" w:type="dxa"/>
            <w:tcBorders>
              <w:left w:val="nil"/>
            </w:tcBorders>
            <w:vAlign w:val="center"/>
          </w:tcPr>
          <w:p w:rsidR="00606A23" w:rsidRPr="006842D7" w:rsidRDefault="00606A23" w:rsidP="00A75CCB">
            <w:pPr>
              <w:jc w:val="right"/>
              <w:rPr>
                <w:rFonts w:ascii="Times New Roman"/>
                <w:sz w:val="22"/>
                <w:szCs w:val="22"/>
              </w:rPr>
            </w:pPr>
            <w:r w:rsidRPr="006842D7">
              <w:rPr>
                <w:rFonts w:ascii="Times New Roman"/>
                <w:sz w:val="22"/>
                <w:szCs w:val="22"/>
              </w:rPr>
              <w:t>100.0</w:t>
            </w:r>
          </w:p>
        </w:tc>
        <w:tc>
          <w:tcPr>
            <w:tcW w:w="1689" w:type="dxa"/>
            <w:vAlign w:val="center"/>
          </w:tcPr>
          <w:p w:rsidR="00606A23" w:rsidRPr="006842D7" w:rsidRDefault="00606A23" w:rsidP="00A75CCB">
            <w:pPr>
              <w:jc w:val="right"/>
              <w:rPr>
                <w:rFonts w:ascii="Times New Roman"/>
                <w:sz w:val="22"/>
                <w:szCs w:val="22"/>
              </w:rPr>
            </w:pPr>
            <w:r w:rsidRPr="006842D7">
              <w:rPr>
                <w:rFonts w:ascii="Times New Roman"/>
                <w:sz w:val="22"/>
                <w:szCs w:val="22"/>
              </w:rPr>
              <w:t>90.3</w:t>
            </w:r>
          </w:p>
        </w:tc>
        <w:tc>
          <w:tcPr>
            <w:tcW w:w="1690" w:type="dxa"/>
            <w:vAlign w:val="center"/>
          </w:tcPr>
          <w:p w:rsidR="00606A23" w:rsidRPr="006842D7" w:rsidRDefault="00606A23" w:rsidP="00A75CCB">
            <w:pPr>
              <w:jc w:val="right"/>
              <w:rPr>
                <w:rFonts w:ascii="Times New Roman"/>
                <w:sz w:val="22"/>
                <w:szCs w:val="22"/>
              </w:rPr>
            </w:pPr>
            <w:r w:rsidRPr="006842D7">
              <w:rPr>
                <w:rFonts w:ascii="Times New Roman"/>
                <w:sz w:val="22"/>
                <w:szCs w:val="22"/>
              </w:rPr>
              <w:t>4.7</w:t>
            </w:r>
          </w:p>
        </w:tc>
        <w:tc>
          <w:tcPr>
            <w:tcW w:w="1689" w:type="dxa"/>
            <w:tcBorders>
              <w:left w:val="nil"/>
            </w:tcBorders>
            <w:vAlign w:val="center"/>
          </w:tcPr>
          <w:p w:rsidR="00606A23" w:rsidRPr="006842D7" w:rsidRDefault="00606A23" w:rsidP="00A75CCB">
            <w:pPr>
              <w:jc w:val="right"/>
              <w:rPr>
                <w:rFonts w:ascii="Times New Roman"/>
                <w:sz w:val="22"/>
                <w:szCs w:val="22"/>
              </w:rPr>
            </w:pPr>
            <w:r w:rsidRPr="006842D7">
              <w:rPr>
                <w:rFonts w:ascii="Times New Roman"/>
                <w:sz w:val="22"/>
                <w:szCs w:val="22"/>
              </w:rPr>
              <w:t>3.3</w:t>
            </w:r>
          </w:p>
        </w:tc>
        <w:tc>
          <w:tcPr>
            <w:tcW w:w="1690" w:type="dxa"/>
            <w:vAlign w:val="center"/>
          </w:tcPr>
          <w:p w:rsidR="00606A23" w:rsidRPr="006842D7" w:rsidRDefault="00606A23" w:rsidP="00A75CCB">
            <w:pPr>
              <w:jc w:val="right"/>
              <w:rPr>
                <w:rFonts w:ascii="Times New Roman"/>
                <w:sz w:val="22"/>
                <w:szCs w:val="22"/>
              </w:rPr>
            </w:pPr>
            <w:r w:rsidRPr="006842D7">
              <w:rPr>
                <w:rFonts w:ascii="Times New Roman"/>
                <w:sz w:val="22"/>
                <w:szCs w:val="22"/>
              </w:rPr>
              <w:t>1.7</w:t>
            </w:r>
          </w:p>
        </w:tc>
      </w:tr>
      <w:tr w:rsidR="006842D7" w:rsidRPr="006842D7" w:rsidTr="00C76221">
        <w:trPr>
          <w:cantSplit/>
          <w:trHeight w:hRule="exact" w:val="340"/>
          <w:jc w:val="right"/>
        </w:trPr>
        <w:tc>
          <w:tcPr>
            <w:tcW w:w="1134" w:type="dxa"/>
            <w:tcBorders>
              <w:right w:val="single" w:sz="4" w:space="0" w:color="auto"/>
            </w:tcBorders>
            <w:vAlign w:val="center"/>
          </w:tcPr>
          <w:p w:rsidR="00606A23" w:rsidRPr="006842D7" w:rsidRDefault="00606A23" w:rsidP="00A75CCB">
            <w:pPr>
              <w:spacing w:line="280" w:lineRule="exact"/>
              <w:ind w:right="-28"/>
              <w:rPr>
                <w:rFonts w:ascii="Times New Roman"/>
                <w:b/>
                <w:sz w:val="22"/>
                <w:szCs w:val="22"/>
              </w:rPr>
            </w:pPr>
            <w:r w:rsidRPr="006842D7">
              <w:rPr>
                <w:rFonts w:ascii="Times New Roman"/>
                <w:b/>
                <w:sz w:val="22"/>
                <w:szCs w:val="22"/>
              </w:rPr>
              <w:t>101</w:t>
            </w:r>
            <w:r w:rsidRPr="006842D7">
              <w:rPr>
                <w:rFonts w:ascii="Times New Roman"/>
                <w:b/>
                <w:sz w:val="22"/>
                <w:szCs w:val="22"/>
              </w:rPr>
              <w:t>年</w:t>
            </w:r>
            <w:r w:rsidRPr="006842D7">
              <w:rPr>
                <w:rFonts w:ascii="Times New Roman"/>
                <w:b/>
                <w:sz w:val="22"/>
                <w:szCs w:val="22"/>
              </w:rPr>
              <w:t>6</w:t>
            </w:r>
            <w:r w:rsidRPr="006842D7">
              <w:rPr>
                <w:rFonts w:ascii="Times New Roman"/>
                <w:b/>
                <w:sz w:val="22"/>
                <w:szCs w:val="22"/>
              </w:rPr>
              <w:t>月</w:t>
            </w:r>
          </w:p>
        </w:tc>
        <w:tc>
          <w:tcPr>
            <w:tcW w:w="980" w:type="dxa"/>
            <w:tcBorders>
              <w:left w:val="nil"/>
            </w:tcBorders>
            <w:vAlign w:val="center"/>
          </w:tcPr>
          <w:p w:rsidR="00606A23" w:rsidRPr="006842D7" w:rsidRDefault="00606A23" w:rsidP="00A75CCB">
            <w:pPr>
              <w:jc w:val="right"/>
              <w:rPr>
                <w:rFonts w:ascii="Times New Roman"/>
                <w:sz w:val="22"/>
                <w:szCs w:val="22"/>
              </w:rPr>
            </w:pPr>
            <w:r w:rsidRPr="006842D7">
              <w:rPr>
                <w:rFonts w:ascii="Times New Roman"/>
                <w:sz w:val="22"/>
                <w:szCs w:val="22"/>
              </w:rPr>
              <w:t>100.0</w:t>
            </w:r>
          </w:p>
        </w:tc>
        <w:tc>
          <w:tcPr>
            <w:tcW w:w="1689" w:type="dxa"/>
            <w:vAlign w:val="center"/>
          </w:tcPr>
          <w:p w:rsidR="00606A23" w:rsidRPr="006842D7" w:rsidRDefault="00606A23" w:rsidP="00A75CCB">
            <w:pPr>
              <w:jc w:val="right"/>
              <w:rPr>
                <w:rFonts w:ascii="Times New Roman"/>
                <w:sz w:val="22"/>
                <w:szCs w:val="22"/>
              </w:rPr>
            </w:pPr>
            <w:r w:rsidRPr="006842D7">
              <w:rPr>
                <w:rFonts w:ascii="Times New Roman"/>
                <w:sz w:val="22"/>
                <w:szCs w:val="22"/>
              </w:rPr>
              <w:t>90.8</w:t>
            </w:r>
          </w:p>
        </w:tc>
        <w:tc>
          <w:tcPr>
            <w:tcW w:w="1690" w:type="dxa"/>
            <w:vAlign w:val="center"/>
          </w:tcPr>
          <w:p w:rsidR="00606A23" w:rsidRPr="006842D7" w:rsidRDefault="00606A23" w:rsidP="00A75CCB">
            <w:pPr>
              <w:jc w:val="right"/>
              <w:rPr>
                <w:rFonts w:ascii="Times New Roman"/>
                <w:sz w:val="22"/>
                <w:szCs w:val="22"/>
              </w:rPr>
            </w:pPr>
            <w:r w:rsidRPr="006842D7">
              <w:rPr>
                <w:rFonts w:ascii="Times New Roman"/>
                <w:sz w:val="22"/>
                <w:szCs w:val="22"/>
              </w:rPr>
              <w:t>4.7</w:t>
            </w:r>
          </w:p>
        </w:tc>
        <w:tc>
          <w:tcPr>
            <w:tcW w:w="1689" w:type="dxa"/>
            <w:tcBorders>
              <w:left w:val="nil"/>
            </w:tcBorders>
            <w:vAlign w:val="center"/>
          </w:tcPr>
          <w:p w:rsidR="00606A23" w:rsidRPr="006842D7" w:rsidRDefault="00606A23" w:rsidP="00A75CCB">
            <w:pPr>
              <w:jc w:val="right"/>
              <w:rPr>
                <w:rFonts w:ascii="Times New Roman"/>
                <w:sz w:val="22"/>
                <w:szCs w:val="22"/>
              </w:rPr>
            </w:pPr>
            <w:r w:rsidRPr="006842D7">
              <w:rPr>
                <w:rFonts w:ascii="Times New Roman"/>
                <w:sz w:val="22"/>
                <w:szCs w:val="22"/>
              </w:rPr>
              <w:t>2.7</w:t>
            </w:r>
          </w:p>
        </w:tc>
        <w:tc>
          <w:tcPr>
            <w:tcW w:w="1690" w:type="dxa"/>
            <w:vAlign w:val="center"/>
          </w:tcPr>
          <w:p w:rsidR="00606A23" w:rsidRPr="006842D7" w:rsidRDefault="00606A23" w:rsidP="00A75CCB">
            <w:pPr>
              <w:jc w:val="right"/>
              <w:rPr>
                <w:rFonts w:ascii="Times New Roman"/>
                <w:sz w:val="22"/>
                <w:szCs w:val="22"/>
              </w:rPr>
            </w:pPr>
            <w:r w:rsidRPr="006842D7">
              <w:rPr>
                <w:rFonts w:ascii="Times New Roman"/>
                <w:sz w:val="22"/>
                <w:szCs w:val="22"/>
              </w:rPr>
              <w:t>1.8</w:t>
            </w:r>
          </w:p>
        </w:tc>
      </w:tr>
      <w:tr w:rsidR="006842D7" w:rsidRPr="006842D7" w:rsidTr="00C76221">
        <w:trPr>
          <w:cantSplit/>
          <w:trHeight w:hRule="exact" w:val="340"/>
          <w:jc w:val="right"/>
        </w:trPr>
        <w:tc>
          <w:tcPr>
            <w:tcW w:w="1134" w:type="dxa"/>
            <w:tcBorders>
              <w:right w:val="single" w:sz="4" w:space="0" w:color="auto"/>
            </w:tcBorders>
            <w:vAlign w:val="center"/>
          </w:tcPr>
          <w:p w:rsidR="00606A23" w:rsidRPr="006842D7" w:rsidRDefault="00606A23" w:rsidP="00A75CCB">
            <w:pPr>
              <w:spacing w:line="280" w:lineRule="exact"/>
              <w:ind w:right="-28"/>
              <w:rPr>
                <w:rFonts w:ascii="Times New Roman"/>
                <w:b/>
                <w:sz w:val="22"/>
                <w:szCs w:val="22"/>
              </w:rPr>
            </w:pPr>
            <w:r w:rsidRPr="006842D7">
              <w:rPr>
                <w:rFonts w:ascii="Times New Roman"/>
                <w:b/>
                <w:sz w:val="22"/>
                <w:szCs w:val="22"/>
              </w:rPr>
              <w:t>102</w:t>
            </w:r>
            <w:r w:rsidRPr="006842D7">
              <w:rPr>
                <w:rFonts w:ascii="Times New Roman"/>
                <w:b/>
                <w:sz w:val="22"/>
                <w:szCs w:val="22"/>
              </w:rPr>
              <w:t>年</w:t>
            </w:r>
            <w:r w:rsidRPr="006842D7">
              <w:rPr>
                <w:rFonts w:ascii="Times New Roman"/>
                <w:b/>
                <w:sz w:val="22"/>
                <w:szCs w:val="22"/>
              </w:rPr>
              <w:t>6</w:t>
            </w:r>
            <w:r w:rsidRPr="006842D7">
              <w:rPr>
                <w:rFonts w:ascii="Times New Roman"/>
                <w:b/>
                <w:sz w:val="22"/>
                <w:szCs w:val="22"/>
              </w:rPr>
              <w:t>月</w:t>
            </w:r>
          </w:p>
        </w:tc>
        <w:tc>
          <w:tcPr>
            <w:tcW w:w="980" w:type="dxa"/>
            <w:tcBorders>
              <w:left w:val="nil"/>
            </w:tcBorders>
            <w:vAlign w:val="center"/>
          </w:tcPr>
          <w:p w:rsidR="00606A23" w:rsidRPr="006842D7" w:rsidRDefault="00606A23" w:rsidP="00A75CCB">
            <w:pPr>
              <w:jc w:val="right"/>
              <w:rPr>
                <w:rFonts w:ascii="Times New Roman"/>
                <w:sz w:val="22"/>
                <w:szCs w:val="22"/>
              </w:rPr>
            </w:pPr>
            <w:r w:rsidRPr="006842D7">
              <w:rPr>
                <w:rFonts w:ascii="Times New Roman"/>
                <w:sz w:val="22"/>
                <w:szCs w:val="22"/>
              </w:rPr>
              <w:t>100.0</w:t>
            </w:r>
          </w:p>
        </w:tc>
        <w:tc>
          <w:tcPr>
            <w:tcW w:w="1689" w:type="dxa"/>
            <w:vAlign w:val="center"/>
          </w:tcPr>
          <w:p w:rsidR="00606A23" w:rsidRPr="006842D7" w:rsidRDefault="00606A23" w:rsidP="00A75CCB">
            <w:pPr>
              <w:jc w:val="right"/>
              <w:rPr>
                <w:rFonts w:ascii="Times New Roman"/>
                <w:sz w:val="22"/>
                <w:szCs w:val="22"/>
              </w:rPr>
            </w:pPr>
            <w:r w:rsidRPr="006842D7">
              <w:rPr>
                <w:rFonts w:ascii="Times New Roman"/>
                <w:sz w:val="22"/>
                <w:szCs w:val="22"/>
              </w:rPr>
              <w:t>91.7</w:t>
            </w:r>
          </w:p>
        </w:tc>
        <w:tc>
          <w:tcPr>
            <w:tcW w:w="1690" w:type="dxa"/>
            <w:vAlign w:val="center"/>
          </w:tcPr>
          <w:p w:rsidR="00606A23" w:rsidRPr="006842D7" w:rsidRDefault="00606A23" w:rsidP="00A75CCB">
            <w:pPr>
              <w:jc w:val="right"/>
              <w:rPr>
                <w:rFonts w:ascii="Times New Roman"/>
                <w:sz w:val="22"/>
                <w:szCs w:val="22"/>
              </w:rPr>
            </w:pPr>
            <w:r w:rsidRPr="006842D7">
              <w:rPr>
                <w:rFonts w:ascii="Times New Roman"/>
                <w:sz w:val="22"/>
                <w:szCs w:val="22"/>
              </w:rPr>
              <w:t>4.3</w:t>
            </w:r>
          </w:p>
        </w:tc>
        <w:tc>
          <w:tcPr>
            <w:tcW w:w="1689" w:type="dxa"/>
            <w:tcBorders>
              <w:left w:val="nil"/>
            </w:tcBorders>
            <w:vAlign w:val="center"/>
          </w:tcPr>
          <w:p w:rsidR="00606A23" w:rsidRPr="006842D7" w:rsidRDefault="00606A23" w:rsidP="00A75CCB">
            <w:pPr>
              <w:jc w:val="right"/>
              <w:rPr>
                <w:rFonts w:ascii="Times New Roman"/>
                <w:sz w:val="22"/>
                <w:szCs w:val="22"/>
              </w:rPr>
            </w:pPr>
            <w:r w:rsidRPr="006842D7">
              <w:rPr>
                <w:rFonts w:ascii="Times New Roman"/>
                <w:sz w:val="22"/>
                <w:szCs w:val="22"/>
              </w:rPr>
              <w:t>2.5</w:t>
            </w:r>
          </w:p>
        </w:tc>
        <w:tc>
          <w:tcPr>
            <w:tcW w:w="1690" w:type="dxa"/>
            <w:vAlign w:val="center"/>
          </w:tcPr>
          <w:p w:rsidR="00606A23" w:rsidRPr="006842D7" w:rsidRDefault="00606A23" w:rsidP="00A75CCB">
            <w:pPr>
              <w:jc w:val="right"/>
              <w:rPr>
                <w:rFonts w:ascii="Times New Roman"/>
                <w:sz w:val="22"/>
                <w:szCs w:val="22"/>
              </w:rPr>
            </w:pPr>
            <w:r w:rsidRPr="006842D7">
              <w:rPr>
                <w:rFonts w:ascii="Times New Roman"/>
                <w:sz w:val="22"/>
                <w:szCs w:val="22"/>
              </w:rPr>
              <w:t>1.5</w:t>
            </w:r>
          </w:p>
        </w:tc>
      </w:tr>
      <w:tr w:rsidR="006842D7" w:rsidRPr="006842D7" w:rsidTr="00C76221">
        <w:trPr>
          <w:cantSplit/>
          <w:trHeight w:hRule="exact" w:val="340"/>
          <w:jc w:val="right"/>
        </w:trPr>
        <w:tc>
          <w:tcPr>
            <w:tcW w:w="1134" w:type="dxa"/>
            <w:tcBorders>
              <w:right w:val="single" w:sz="4" w:space="0" w:color="auto"/>
            </w:tcBorders>
            <w:vAlign w:val="center"/>
          </w:tcPr>
          <w:p w:rsidR="00606A23" w:rsidRPr="006842D7" w:rsidRDefault="00606A23" w:rsidP="00A75CCB">
            <w:pPr>
              <w:spacing w:line="280" w:lineRule="exact"/>
              <w:ind w:right="-28"/>
              <w:rPr>
                <w:rFonts w:ascii="Times New Roman"/>
                <w:b/>
                <w:sz w:val="22"/>
                <w:szCs w:val="22"/>
              </w:rPr>
            </w:pPr>
            <w:r w:rsidRPr="006842D7">
              <w:rPr>
                <w:rFonts w:ascii="Times New Roman"/>
                <w:b/>
                <w:sz w:val="22"/>
                <w:szCs w:val="22"/>
              </w:rPr>
              <w:t>104</w:t>
            </w:r>
            <w:r w:rsidRPr="006842D7">
              <w:rPr>
                <w:rFonts w:ascii="Times New Roman"/>
                <w:b/>
                <w:sz w:val="22"/>
                <w:szCs w:val="22"/>
              </w:rPr>
              <w:t>年</w:t>
            </w:r>
            <w:r w:rsidRPr="006842D7">
              <w:rPr>
                <w:rFonts w:ascii="Times New Roman"/>
                <w:b/>
                <w:sz w:val="22"/>
                <w:szCs w:val="22"/>
              </w:rPr>
              <w:t>6</w:t>
            </w:r>
            <w:r w:rsidRPr="006842D7">
              <w:rPr>
                <w:rFonts w:ascii="Times New Roman"/>
                <w:b/>
                <w:sz w:val="22"/>
                <w:szCs w:val="22"/>
              </w:rPr>
              <w:t>月</w:t>
            </w:r>
          </w:p>
        </w:tc>
        <w:tc>
          <w:tcPr>
            <w:tcW w:w="980" w:type="dxa"/>
            <w:tcBorders>
              <w:left w:val="nil"/>
            </w:tcBorders>
            <w:vAlign w:val="center"/>
          </w:tcPr>
          <w:p w:rsidR="00606A23" w:rsidRPr="006842D7" w:rsidRDefault="00606A23" w:rsidP="00A75CCB">
            <w:pPr>
              <w:spacing w:line="280" w:lineRule="exact"/>
              <w:jc w:val="right"/>
              <w:rPr>
                <w:rFonts w:ascii="Times New Roman"/>
                <w:sz w:val="22"/>
                <w:szCs w:val="22"/>
              </w:rPr>
            </w:pPr>
            <w:r w:rsidRPr="006842D7">
              <w:rPr>
                <w:rFonts w:ascii="Times New Roman"/>
                <w:sz w:val="22"/>
                <w:szCs w:val="22"/>
              </w:rPr>
              <w:t>100.0</w:t>
            </w:r>
          </w:p>
        </w:tc>
        <w:tc>
          <w:tcPr>
            <w:tcW w:w="1689" w:type="dxa"/>
            <w:vAlign w:val="center"/>
          </w:tcPr>
          <w:p w:rsidR="00606A23" w:rsidRPr="006842D7" w:rsidRDefault="00606A23" w:rsidP="00A75CCB">
            <w:pPr>
              <w:spacing w:line="280" w:lineRule="exact"/>
              <w:jc w:val="right"/>
              <w:rPr>
                <w:rFonts w:ascii="Times New Roman"/>
                <w:sz w:val="22"/>
                <w:szCs w:val="22"/>
              </w:rPr>
            </w:pPr>
            <w:r w:rsidRPr="006842D7">
              <w:rPr>
                <w:rFonts w:ascii="Times New Roman"/>
                <w:sz w:val="22"/>
                <w:szCs w:val="22"/>
              </w:rPr>
              <w:t>90.6</w:t>
            </w:r>
          </w:p>
        </w:tc>
        <w:tc>
          <w:tcPr>
            <w:tcW w:w="1690" w:type="dxa"/>
            <w:vAlign w:val="center"/>
          </w:tcPr>
          <w:p w:rsidR="00606A23" w:rsidRPr="006842D7" w:rsidRDefault="00606A23" w:rsidP="00A75CCB">
            <w:pPr>
              <w:spacing w:line="280" w:lineRule="exact"/>
              <w:jc w:val="right"/>
              <w:rPr>
                <w:rFonts w:ascii="Times New Roman"/>
                <w:sz w:val="22"/>
                <w:szCs w:val="22"/>
              </w:rPr>
            </w:pPr>
            <w:r w:rsidRPr="006842D7">
              <w:rPr>
                <w:rFonts w:ascii="Times New Roman"/>
                <w:sz w:val="22"/>
                <w:szCs w:val="22"/>
              </w:rPr>
              <w:t>5.0</w:t>
            </w:r>
          </w:p>
        </w:tc>
        <w:tc>
          <w:tcPr>
            <w:tcW w:w="1689" w:type="dxa"/>
            <w:tcBorders>
              <w:left w:val="nil"/>
            </w:tcBorders>
            <w:vAlign w:val="center"/>
          </w:tcPr>
          <w:p w:rsidR="00606A23" w:rsidRPr="006842D7" w:rsidRDefault="00606A23" w:rsidP="00A75CCB">
            <w:pPr>
              <w:spacing w:line="280" w:lineRule="exact"/>
              <w:jc w:val="right"/>
              <w:rPr>
                <w:rFonts w:ascii="Times New Roman"/>
                <w:sz w:val="22"/>
                <w:szCs w:val="22"/>
              </w:rPr>
            </w:pPr>
            <w:r w:rsidRPr="006842D7">
              <w:rPr>
                <w:rFonts w:ascii="Times New Roman"/>
                <w:sz w:val="22"/>
                <w:szCs w:val="22"/>
              </w:rPr>
              <w:t>3.0</w:t>
            </w:r>
          </w:p>
        </w:tc>
        <w:tc>
          <w:tcPr>
            <w:tcW w:w="1690" w:type="dxa"/>
            <w:vAlign w:val="center"/>
          </w:tcPr>
          <w:p w:rsidR="00606A23" w:rsidRPr="006842D7" w:rsidRDefault="00606A23" w:rsidP="00A75CCB">
            <w:pPr>
              <w:spacing w:line="280" w:lineRule="exact"/>
              <w:jc w:val="right"/>
              <w:rPr>
                <w:rFonts w:ascii="Times New Roman"/>
                <w:sz w:val="22"/>
                <w:szCs w:val="22"/>
              </w:rPr>
            </w:pPr>
            <w:r w:rsidRPr="006842D7">
              <w:rPr>
                <w:rFonts w:ascii="Times New Roman"/>
                <w:sz w:val="22"/>
                <w:szCs w:val="22"/>
              </w:rPr>
              <w:t>1.4</w:t>
            </w:r>
          </w:p>
        </w:tc>
      </w:tr>
      <w:tr w:rsidR="006842D7" w:rsidRPr="006842D7" w:rsidTr="00C76221">
        <w:trPr>
          <w:cantSplit/>
          <w:trHeight w:hRule="exact" w:val="340"/>
          <w:jc w:val="right"/>
        </w:trPr>
        <w:tc>
          <w:tcPr>
            <w:tcW w:w="1134" w:type="dxa"/>
            <w:tcBorders>
              <w:right w:val="single" w:sz="4" w:space="0" w:color="auto"/>
            </w:tcBorders>
            <w:vAlign w:val="center"/>
          </w:tcPr>
          <w:p w:rsidR="00606A23" w:rsidRPr="006842D7" w:rsidRDefault="00606A23" w:rsidP="00A75CCB">
            <w:pPr>
              <w:spacing w:line="280" w:lineRule="exact"/>
              <w:ind w:right="-28"/>
              <w:rPr>
                <w:rFonts w:ascii="Times New Roman"/>
                <w:b/>
                <w:sz w:val="22"/>
                <w:szCs w:val="22"/>
              </w:rPr>
            </w:pPr>
            <w:r w:rsidRPr="006842D7">
              <w:rPr>
                <w:rFonts w:ascii="Times New Roman"/>
                <w:b/>
                <w:sz w:val="22"/>
                <w:szCs w:val="22"/>
              </w:rPr>
              <w:t>105</w:t>
            </w:r>
            <w:r w:rsidRPr="006842D7">
              <w:rPr>
                <w:rFonts w:ascii="Times New Roman"/>
                <w:b/>
                <w:sz w:val="22"/>
                <w:szCs w:val="22"/>
              </w:rPr>
              <w:t>年</w:t>
            </w:r>
            <w:r w:rsidRPr="006842D7">
              <w:rPr>
                <w:rFonts w:ascii="Times New Roman"/>
                <w:b/>
                <w:sz w:val="22"/>
                <w:szCs w:val="22"/>
              </w:rPr>
              <w:t>6</w:t>
            </w:r>
            <w:r w:rsidRPr="006842D7">
              <w:rPr>
                <w:rFonts w:ascii="Times New Roman"/>
                <w:b/>
                <w:sz w:val="22"/>
                <w:szCs w:val="22"/>
              </w:rPr>
              <w:t>月</w:t>
            </w:r>
          </w:p>
        </w:tc>
        <w:tc>
          <w:tcPr>
            <w:tcW w:w="980" w:type="dxa"/>
            <w:tcBorders>
              <w:left w:val="nil"/>
            </w:tcBorders>
            <w:vAlign w:val="center"/>
          </w:tcPr>
          <w:p w:rsidR="00606A23" w:rsidRPr="006842D7" w:rsidRDefault="00606A23" w:rsidP="00A75CCB">
            <w:pPr>
              <w:spacing w:line="280" w:lineRule="exact"/>
              <w:jc w:val="right"/>
              <w:rPr>
                <w:rFonts w:ascii="Times New Roman"/>
                <w:sz w:val="22"/>
                <w:szCs w:val="22"/>
              </w:rPr>
            </w:pPr>
            <w:r w:rsidRPr="006842D7">
              <w:rPr>
                <w:rFonts w:ascii="Times New Roman"/>
                <w:sz w:val="22"/>
                <w:szCs w:val="22"/>
              </w:rPr>
              <w:t>100.0</w:t>
            </w:r>
          </w:p>
        </w:tc>
        <w:tc>
          <w:tcPr>
            <w:tcW w:w="1689" w:type="dxa"/>
            <w:vAlign w:val="center"/>
          </w:tcPr>
          <w:p w:rsidR="00606A23" w:rsidRPr="006842D7" w:rsidRDefault="00606A23" w:rsidP="00A75CCB">
            <w:pPr>
              <w:spacing w:line="280" w:lineRule="exact"/>
              <w:jc w:val="right"/>
              <w:rPr>
                <w:rFonts w:ascii="Times New Roman"/>
                <w:sz w:val="22"/>
                <w:szCs w:val="22"/>
              </w:rPr>
            </w:pPr>
            <w:r w:rsidRPr="006842D7">
              <w:rPr>
                <w:rFonts w:ascii="Times New Roman"/>
                <w:sz w:val="22"/>
                <w:szCs w:val="22"/>
              </w:rPr>
              <w:t>89.9</w:t>
            </w:r>
          </w:p>
        </w:tc>
        <w:tc>
          <w:tcPr>
            <w:tcW w:w="1690" w:type="dxa"/>
            <w:vAlign w:val="center"/>
          </w:tcPr>
          <w:p w:rsidR="00606A23" w:rsidRPr="006842D7" w:rsidRDefault="00606A23" w:rsidP="00A75CCB">
            <w:pPr>
              <w:spacing w:line="280" w:lineRule="exact"/>
              <w:jc w:val="right"/>
              <w:rPr>
                <w:rFonts w:ascii="Times New Roman"/>
                <w:sz w:val="22"/>
                <w:szCs w:val="22"/>
              </w:rPr>
            </w:pPr>
            <w:r w:rsidRPr="006842D7">
              <w:rPr>
                <w:rFonts w:ascii="Times New Roman"/>
                <w:sz w:val="22"/>
                <w:szCs w:val="22"/>
              </w:rPr>
              <w:t>5.0</w:t>
            </w:r>
          </w:p>
        </w:tc>
        <w:tc>
          <w:tcPr>
            <w:tcW w:w="1689" w:type="dxa"/>
            <w:tcBorders>
              <w:left w:val="nil"/>
            </w:tcBorders>
            <w:vAlign w:val="center"/>
          </w:tcPr>
          <w:p w:rsidR="00606A23" w:rsidRPr="006842D7" w:rsidRDefault="00606A23" w:rsidP="00A75CCB">
            <w:pPr>
              <w:spacing w:line="280" w:lineRule="exact"/>
              <w:jc w:val="right"/>
              <w:rPr>
                <w:rFonts w:ascii="Times New Roman"/>
                <w:sz w:val="22"/>
                <w:szCs w:val="22"/>
              </w:rPr>
            </w:pPr>
            <w:r w:rsidRPr="006842D7">
              <w:rPr>
                <w:rFonts w:ascii="Times New Roman"/>
                <w:sz w:val="22"/>
                <w:szCs w:val="22"/>
              </w:rPr>
              <w:t>3.4</w:t>
            </w:r>
          </w:p>
        </w:tc>
        <w:tc>
          <w:tcPr>
            <w:tcW w:w="1690" w:type="dxa"/>
            <w:vAlign w:val="center"/>
          </w:tcPr>
          <w:p w:rsidR="00606A23" w:rsidRPr="006842D7" w:rsidRDefault="00606A23" w:rsidP="00A75CCB">
            <w:pPr>
              <w:spacing w:line="280" w:lineRule="exact"/>
              <w:jc w:val="right"/>
              <w:rPr>
                <w:rFonts w:ascii="Times New Roman"/>
                <w:sz w:val="22"/>
                <w:szCs w:val="22"/>
              </w:rPr>
            </w:pPr>
            <w:r w:rsidRPr="006842D7">
              <w:rPr>
                <w:rFonts w:ascii="Times New Roman"/>
                <w:sz w:val="22"/>
                <w:szCs w:val="22"/>
              </w:rPr>
              <w:t>1.7</w:t>
            </w:r>
          </w:p>
        </w:tc>
      </w:tr>
      <w:tr w:rsidR="006842D7" w:rsidRPr="006842D7" w:rsidTr="00C76221">
        <w:trPr>
          <w:cantSplit/>
          <w:trHeight w:hRule="exact" w:val="340"/>
          <w:jc w:val="right"/>
        </w:trPr>
        <w:tc>
          <w:tcPr>
            <w:tcW w:w="1134" w:type="dxa"/>
            <w:tcBorders>
              <w:bottom w:val="single" w:sz="4" w:space="0" w:color="auto"/>
              <w:right w:val="single" w:sz="4" w:space="0" w:color="auto"/>
            </w:tcBorders>
            <w:vAlign w:val="center"/>
          </w:tcPr>
          <w:p w:rsidR="00606A23" w:rsidRPr="006842D7" w:rsidRDefault="00606A23" w:rsidP="00A75CCB">
            <w:pPr>
              <w:spacing w:line="280" w:lineRule="exact"/>
              <w:ind w:right="-28"/>
              <w:rPr>
                <w:rFonts w:ascii="Times New Roman"/>
                <w:b/>
                <w:sz w:val="22"/>
                <w:szCs w:val="22"/>
              </w:rPr>
            </w:pPr>
            <w:r w:rsidRPr="006842D7">
              <w:rPr>
                <w:rFonts w:ascii="Times New Roman"/>
                <w:b/>
                <w:sz w:val="22"/>
                <w:szCs w:val="22"/>
              </w:rPr>
              <w:t>106</w:t>
            </w:r>
            <w:r w:rsidRPr="006842D7">
              <w:rPr>
                <w:rFonts w:ascii="Times New Roman"/>
                <w:b/>
                <w:sz w:val="22"/>
                <w:szCs w:val="22"/>
              </w:rPr>
              <w:t>年</w:t>
            </w:r>
            <w:r w:rsidRPr="006842D7">
              <w:rPr>
                <w:rFonts w:ascii="Times New Roman"/>
                <w:b/>
                <w:sz w:val="22"/>
                <w:szCs w:val="22"/>
              </w:rPr>
              <w:t>6</w:t>
            </w:r>
            <w:r w:rsidRPr="006842D7">
              <w:rPr>
                <w:rFonts w:ascii="Times New Roman"/>
                <w:b/>
                <w:sz w:val="22"/>
                <w:szCs w:val="22"/>
              </w:rPr>
              <w:t>月</w:t>
            </w:r>
          </w:p>
        </w:tc>
        <w:tc>
          <w:tcPr>
            <w:tcW w:w="980" w:type="dxa"/>
            <w:tcBorders>
              <w:left w:val="single" w:sz="4" w:space="0" w:color="auto"/>
              <w:bottom w:val="single" w:sz="4" w:space="0" w:color="auto"/>
            </w:tcBorders>
            <w:vAlign w:val="center"/>
          </w:tcPr>
          <w:p w:rsidR="00606A23" w:rsidRPr="006842D7" w:rsidRDefault="00606A23" w:rsidP="00A75CCB">
            <w:pPr>
              <w:spacing w:line="280" w:lineRule="exact"/>
              <w:jc w:val="right"/>
              <w:rPr>
                <w:rFonts w:ascii="Times New Roman"/>
                <w:sz w:val="22"/>
                <w:szCs w:val="22"/>
              </w:rPr>
            </w:pPr>
            <w:r w:rsidRPr="006842D7">
              <w:rPr>
                <w:rFonts w:ascii="Times New Roman"/>
                <w:sz w:val="22"/>
                <w:szCs w:val="22"/>
              </w:rPr>
              <w:t>100.0</w:t>
            </w:r>
          </w:p>
        </w:tc>
        <w:tc>
          <w:tcPr>
            <w:tcW w:w="1689" w:type="dxa"/>
            <w:tcBorders>
              <w:bottom w:val="single" w:sz="4" w:space="0" w:color="auto"/>
            </w:tcBorders>
            <w:vAlign w:val="center"/>
          </w:tcPr>
          <w:p w:rsidR="00606A23" w:rsidRPr="006842D7" w:rsidRDefault="00606A23" w:rsidP="00A75CCB">
            <w:pPr>
              <w:spacing w:line="280" w:lineRule="exact"/>
              <w:jc w:val="right"/>
              <w:rPr>
                <w:rFonts w:ascii="Times New Roman"/>
                <w:sz w:val="22"/>
                <w:szCs w:val="22"/>
              </w:rPr>
            </w:pPr>
            <w:r w:rsidRPr="006842D7">
              <w:rPr>
                <w:rFonts w:ascii="Times New Roman"/>
                <w:sz w:val="22"/>
                <w:szCs w:val="22"/>
              </w:rPr>
              <w:t>91.1</w:t>
            </w:r>
          </w:p>
        </w:tc>
        <w:tc>
          <w:tcPr>
            <w:tcW w:w="1690" w:type="dxa"/>
            <w:tcBorders>
              <w:bottom w:val="single" w:sz="4" w:space="0" w:color="auto"/>
            </w:tcBorders>
            <w:vAlign w:val="center"/>
          </w:tcPr>
          <w:p w:rsidR="00606A23" w:rsidRPr="006842D7" w:rsidRDefault="00606A23" w:rsidP="00A75CCB">
            <w:pPr>
              <w:spacing w:line="280" w:lineRule="exact"/>
              <w:jc w:val="right"/>
              <w:rPr>
                <w:rFonts w:ascii="Times New Roman"/>
                <w:sz w:val="22"/>
                <w:szCs w:val="22"/>
              </w:rPr>
            </w:pPr>
            <w:r w:rsidRPr="006842D7">
              <w:rPr>
                <w:rFonts w:ascii="Times New Roman"/>
                <w:sz w:val="22"/>
                <w:szCs w:val="22"/>
              </w:rPr>
              <w:t>4.8</w:t>
            </w:r>
          </w:p>
        </w:tc>
        <w:tc>
          <w:tcPr>
            <w:tcW w:w="1689" w:type="dxa"/>
            <w:tcBorders>
              <w:bottom w:val="single" w:sz="4" w:space="0" w:color="auto"/>
            </w:tcBorders>
            <w:vAlign w:val="center"/>
          </w:tcPr>
          <w:p w:rsidR="00606A23" w:rsidRPr="006842D7" w:rsidRDefault="00606A23" w:rsidP="00A75CCB">
            <w:pPr>
              <w:spacing w:line="280" w:lineRule="exact"/>
              <w:jc w:val="right"/>
              <w:rPr>
                <w:rFonts w:ascii="Times New Roman"/>
                <w:sz w:val="22"/>
                <w:szCs w:val="22"/>
              </w:rPr>
            </w:pPr>
            <w:r w:rsidRPr="006842D7">
              <w:rPr>
                <w:rFonts w:ascii="Times New Roman"/>
                <w:sz w:val="22"/>
                <w:szCs w:val="22"/>
              </w:rPr>
              <w:t>2.4</w:t>
            </w:r>
          </w:p>
        </w:tc>
        <w:tc>
          <w:tcPr>
            <w:tcW w:w="1690" w:type="dxa"/>
            <w:tcBorders>
              <w:bottom w:val="single" w:sz="4" w:space="0" w:color="auto"/>
            </w:tcBorders>
            <w:vAlign w:val="center"/>
          </w:tcPr>
          <w:p w:rsidR="00606A23" w:rsidRPr="006842D7" w:rsidRDefault="00606A23" w:rsidP="00A75CCB">
            <w:pPr>
              <w:spacing w:line="280" w:lineRule="exact"/>
              <w:jc w:val="right"/>
              <w:rPr>
                <w:rFonts w:ascii="Times New Roman"/>
                <w:sz w:val="22"/>
                <w:szCs w:val="22"/>
              </w:rPr>
            </w:pPr>
            <w:r w:rsidRPr="006842D7">
              <w:rPr>
                <w:rFonts w:ascii="Times New Roman"/>
                <w:sz w:val="22"/>
                <w:szCs w:val="22"/>
              </w:rPr>
              <w:t>1.7</w:t>
            </w:r>
          </w:p>
        </w:tc>
      </w:tr>
    </w:tbl>
    <w:p w:rsidR="00606A23" w:rsidRPr="006842D7" w:rsidRDefault="00606A23" w:rsidP="00606A23">
      <w:pPr>
        <w:pStyle w:val="4"/>
        <w:numPr>
          <w:ilvl w:val="0"/>
          <w:numId w:val="0"/>
        </w:numPr>
        <w:spacing w:line="0" w:lineRule="atLeast"/>
        <w:jc w:val="left"/>
        <w:rPr>
          <w:rFonts w:ascii="Times New Roman" w:hAnsi="Times New Roman"/>
          <w:sz w:val="22"/>
        </w:rPr>
      </w:pPr>
      <w:r w:rsidRPr="006842D7">
        <w:rPr>
          <w:rFonts w:ascii="Times New Roman" w:hAnsi="Times New Roman"/>
          <w:sz w:val="22"/>
        </w:rPr>
        <w:t>註</w:t>
      </w:r>
      <w:r w:rsidRPr="006842D7">
        <w:rPr>
          <w:rFonts w:ascii="Times New Roman" w:hAnsi="Times New Roman"/>
          <w:sz w:val="22"/>
        </w:rPr>
        <w:t>: 1.</w:t>
      </w:r>
      <w:r w:rsidRPr="006842D7">
        <w:rPr>
          <w:rFonts w:ascii="Times New Roman" w:hAnsi="Times New Roman"/>
          <w:sz w:val="22"/>
        </w:rPr>
        <w:t>提供外籍勞工住宿地點消防及建築安全檢查情形為</w:t>
      </w:r>
      <w:r w:rsidRPr="006842D7">
        <w:rPr>
          <w:rFonts w:ascii="Times New Roman" w:hAnsi="Times New Roman"/>
          <w:sz w:val="22"/>
        </w:rPr>
        <w:t>100</w:t>
      </w:r>
      <w:r w:rsidRPr="006842D7">
        <w:rPr>
          <w:rFonts w:ascii="Times New Roman" w:hAnsi="Times New Roman"/>
          <w:sz w:val="22"/>
        </w:rPr>
        <w:t>年起調查新增問項。</w:t>
      </w:r>
    </w:p>
    <w:p w:rsidR="00627D3D" w:rsidRPr="006842D7" w:rsidRDefault="00606A23" w:rsidP="006B7646">
      <w:pPr>
        <w:pStyle w:val="4"/>
        <w:numPr>
          <w:ilvl w:val="0"/>
          <w:numId w:val="0"/>
        </w:numPr>
        <w:spacing w:line="0" w:lineRule="atLeast"/>
        <w:jc w:val="left"/>
        <w:rPr>
          <w:rFonts w:ascii="Times New Roman" w:hAnsi="Times New Roman"/>
          <w:sz w:val="22"/>
        </w:rPr>
      </w:pPr>
      <w:r w:rsidRPr="006842D7">
        <w:rPr>
          <w:rFonts w:ascii="Times New Roman" w:hAnsi="Times New Roman"/>
          <w:sz w:val="22"/>
        </w:rPr>
        <w:t xml:space="preserve">   2.</w:t>
      </w:r>
      <w:r w:rsidRPr="006842D7">
        <w:rPr>
          <w:rFonts w:ascii="Times New Roman" w:hAnsi="Times New Roman"/>
          <w:sz w:val="22"/>
        </w:rPr>
        <w:t>自</w:t>
      </w:r>
      <w:r w:rsidRPr="006842D7">
        <w:rPr>
          <w:rFonts w:ascii="Times New Roman" w:hAnsi="Times New Roman"/>
          <w:sz w:val="22"/>
        </w:rPr>
        <w:t>104</w:t>
      </w:r>
      <w:r w:rsidRPr="006842D7">
        <w:rPr>
          <w:rFonts w:ascii="Times New Roman" w:hAnsi="Times New Roman"/>
          <w:sz w:val="22"/>
        </w:rPr>
        <w:t>年起事業面若無提供住宿，則無需填答此問項。</w:t>
      </w:r>
    </w:p>
    <w:p w:rsidR="004707D4" w:rsidRPr="006842D7" w:rsidRDefault="004707D4" w:rsidP="000C7819">
      <w:pPr>
        <w:pStyle w:val="4"/>
        <w:numPr>
          <w:ilvl w:val="0"/>
          <w:numId w:val="0"/>
        </w:numPr>
        <w:spacing w:afterLines="50" w:after="228" w:line="0" w:lineRule="atLeast"/>
        <w:jc w:val="right"/>
        <w:rPr>
          <w:rFonts w:ascii="Times New Roman" w:hAnsi="Times New Roman"/>
          <w:sz w:val="22"/>
        </w:rPr>
      </w:pPr>
      <w:r w:rsidRPr="006842D7">
        <w:rPr>
          <w:rFonts w:ascii="Times New Roman" w:hint="eastAsia"/>
          <w:sz w:val="22"/>
          <w:szCs w:val="22"/>
        </w:rPr>
        <w:t>資料來源：勞動部</w:t>
      </w:r>
    </w:p>
    <w:p w:rsidR="007968E4" w:rsidRPr="006842D7" w:rsidRDefault="007968E4" w:rsidP="007968E4">
      <w:pPr>
        <w:pStyle w:val="4"/>
        <w:ind w:left="1218" w:hanging="509"/>
        <w:rPr>
          <w:rFonts w:ascii="Times New Roman" w:hAnsi="Times New Roman"/>
        </w:rPr>
      </w:pPr>
      <w:r w:rsidRPr="006842D7">
        <w:rPr>
          <w:rFonts w:ascii="Times New Roman" w:hAnsi="Times New Roman" w:hint="eastAsia"/>
        </w:rPr>
        <w:t>事業單位委託仲介辦理外籍勞工住宿家數及情形</w:t>
      </w:r>
    </w:p>
    <w:p w:rsidR="00CA2173" w:rsidRPr="006842D7" w:rsidRDefault="00CA2173" w:rsidP="00CA2173">
      <w:pPr>
        <w:pStyle w:val="5"/>
        <w:ind w:left="1560" w:hanging="851"/>
        <w:rPr>
          <w:rFonts w:ascii="Times New Roman" w:hAnsi="Times New Roman"/>
        </w:rPr>
      </w:pPr>
      <w:r w:rsidRPr="006842D7">
        <w:rPr>
          <w:rFonts w:ascii="Times New Roman" w:hAnsi="Times New Roman" w:hint="eastAsia"/>
        </w:rPr>
        <w:t>勞動部表示，有關私立就業服務機構接受雇主委任辦理在中華民國境內工作外國人之生活照顧服務，外國人之生活照顧服務之規劃事項，係指辦理雇主聘僱外國人許可及管理辦法第</w:t>
      </w:r>
      <w:r w:rsidRPr="006842D7">
        <w:rPr>
          <w:rFonts w:ascii="Times New Roman" w:hAnsi="Times New Roman" w:hint="eastAsia"/>
        </w:rPr>
        <w:t>19</w:t>
      </w:r>
      <w:r w:rsidRPr="006842D7">
        <w:rPr>
          <w:rFonts w:ascii="Times New Roman" w:hAnsi="Times New Roman" w:hint="eastAsia"/>
        </w:rPr>
        <w:t>條第</w:t>
      </w:r>
      <w:r w:rsidRPr="006842D7">
        <w:rPr>
          <w:rFonts w:ascii="Times New Roman" w:hAnsi="Times New Roman" w:hint="eastAsia"/>
        </w:rPr>
        <w:t>1</w:t>
      </w:r>
      <w:r w:rsidRPr="006842D7">
        <w:rPr>
          <w:rFonts w:ascii="Times New Roman" w:hAnsi="Times New Roman" w:hint="eastAsia"/>
        </w:rPr>
        <w:t>項規定之外國人生活照顧服務計畫書，應規劃下列事項：一、飲食及住宿之安全衛生。二、人身安全之保護。三、文康設施及宗教活動資訊。四、生活諮詢服務。五、住宿地點及生活照顧服務人員。六、其他經中央主管機關規定之事項。前開事項之規劃並應符合外國人生活照顧服務計畫書裁量基準之規定。據外籍勞工管理及運用調查，事業單位雇主委託仲介辦理外籍勞工住宿占</w:t>
      </w:r>
      <w:r w:rsidRPr="006842D7">
        <w:rPr>
          <w:rFonts w:ascii="Times New Roman" w:hAnsi="Times New Roman" w:hint="eastAsia"/>
        </w:rPr>
        <w:t>29.18%</w:t>
      </w:r>
      <w:r w:rsidRPr="006842D7">
        <w:rPr>
          <w:rStyle w:val="afe"/>
          <w:rFonts w:ascii="Times New Roman" w:hAnsi="Times New Roman"/>
        </w:rPr>
        <w:footnoteReference w:id="1"/>
      </w:r>
      <w:r w:rsidRPr="006842D7">
        <w:rPr>
          <w:rFonts w:ascii="Times New Roman" w:hAnsi="Times New Roman" w:hint="eastAsia"/>
        </w:rPr>
        <w:t>。</w:t>
      </w:r>
    </w:p>
    <w:p w:rsidR="002914FA" w:rsidRPr="006842D7" w:rsidRDefault="002914FA" w:rsidP="002914FA">
      <w:pPr>
        <w:pStyle w:val="5"/>
        <w:ind w:left="1560" w:hanging="851"/>
        <w:rPr>
          <w:rFonts w:ascii="Times New Roman" w:hAnsi="Times New Roman"/>
        </w:rPr>
      </w:pPr>
      <w:r w:rsidRPr="006842D7">
        <w:rPr>
          <w:rFonts w:ascii="Times New Roman" w:hAnsi="Times New Roman" w:hint="eastAsia"/>
        </w:rPr>
        <w:t>另勞動部說明，外國人之生活照顧服務係雇主責任，縱雇主委任私立就業服務機構辦理之，雇主仍不得免除就業服務法課予其對外國人之生活照顧責任，從而主張其「無法得知仲介與外勞之間的扣帳或條件內容，很難涉入」仍無法脫免其雇主責任。又依就業服務法第</w:t>
      </w:r>
      <w:r w:rsidRPr="006842D7">
        <w:rPr>
          <w:rFonts w:ascii="Times New Roman" w:hAnsi="Times New Roman" w:hint="eastAsia"/>
        </w:rPr>
        <w:t>40</w:t>
      </w:r>
      <w:r w:rsidRPr="006842D7">
        <w:rPr>
          <w:rFonts w:ascii="Times New Roman" w:hAnsi="Times New Roman" w:hint="eastAsia"/>
        </w:rPr>
        <w:t>條第</w:t>
      </w:r>
      <w:r w:rsidRPr="006842D7">
        <w:rPr>
          <w:rFonts w:ascii="Times New Roman" w:hAnsi="Times New Roman" w:hint="eastAsia"/>
        </w:rPr>
        <w:t>1</w:t>
      </w:r>
      <w:r w:rsidRPr="006842D7">
        <w:rPr>
          <w:rFonts w:ascii="Times New Roman" w:hAnsi="Times New Roman" w:hint="eastAsia"/>
        </w:rPr>
        <w:t>項有關私立就業服務機構及其從業人員從事就業服務業務禁止情形之第</w:t>
      </w:r>
      <w:r w:rsidRPr="006842D7">
        <w:rPr>
          <w:rFonts w:ascii="Times New Roman" w:hAnsi="Times New Roman" w:hint="eastAsia"/>
        </w:rPr>
        <w:t>15</w:t>
      </w:r>
      <w:r w:rsidRPr="006842D7">
        <w:rPr>
          <w:rFonts w:ascii="Times New Roman" w:hAnsi="Times New Roman" w:hint="eastAsia"/>
        </w:rPr>
        <w:t>款規定「辦理就業服務業務，未善盡受任事務，致雇主違反本法或依本法所發布之命令」，違者，可依同法第</w:t>
      </w:r>
      <w:r w:rsidRPr="006842D7">
        <w:rPr>
          <w:rFonts w:ascii="Times New Roman" w:hAnsi="Times New Roman" w:hint="eastAsia"/>
        </w:rPr>
        <w:t>67</w:t>
      </w:r>
      <w:r w:rsidRPr="006842D7">
        <w:rPr>
          <w:rFonts w:ascii="Times New Roman" w:hAnsi="Times New Roman" w:hint="eastAsia"/>
        </w:rPr>
        <w:t>條規定處以</w:t>
      </w:r>
      <w:r w:rsidRPr="006842D7">
        <w:rPr>
          <w:rFonts w:ascii="Times New Roman" w:hAnsi="Times New Roman" w:hint="eastAsia"/>
        </w:rPr>
        <w:t>6</w:t>
      </w:r>
      <w:r w:rsidRPr="006842D7">
        <w:rPr>
          <w:rFonts w:ascii="Times New Roman" w:hAnsi="Times New Roman" w:hint="eastAsia"/>
        </w:rPr>
        <w:t>萬元以上</w:t>
      </w:r>
      <w:r w:rsidRPr="006842D7">
        <w:rPr>
          <w:rFonts w:ascii="Times New Roman" w:hAnsi="Times New Roman" w:hint="eastAsia"/>
        </w:rPr>
        <w:t>30</w:t>
      </w:r>
      <w:r w:rsidRPr="006842D7">
        <w:rPr>
          <w:rFonts w:ascii="Times New Roman" w:hAnsi="Times New Roman" w:hint="eastAsia"/>
        </w:rPr>
        <w:t>萬元以下罰鍰；</w:t>
      </w:r>
      <w:r w:rsidRPr="006842D7">
        <w:rPr>
          <w:rFonts w:ascii="Times New Roman" w:hAnsi="Times New Roman" w:hint="eastAsia"/>
        </w:rPr>
        <w:t>104</w:t>
      </w:r>
      <w:r w:rsidRPr="006842D7">
        <w:rPr>
          <w:rFonts w:ascii="Times New Roman" w:hAnsi="Times New Roman" w:hint="eastAsia"/>
        </w:rPr>
        <w:t>年至</w:t>
      </w:r>
      <w:r w:rsidRPr="006842D7">
        <w:rPr>
          <w:rFonts w:ascii="Times New Roman" w:hAnsi="Times New Roman" w:hint="eastAsia"/>
        </w:rPr>
        <w:t>106</w:t>
      </w:r>
      <w:r w:rsidRPr="006842D7">
        <w:rPr>
          <w:rFonts w:ascii="Times New Roman" w:hAnsi="Times New Roman" w:hint="eastAsia"/>
        </w:rPr>
        <w:t>年因違反該項規定裁處之件數及罰鍰金額如下，並依私立就業服務機構許可及管理辦法第</w:t>
      </w:r>
      <w:r w:rsidRPr="006842D7">
        <w:rPr>
          <w:rFonts w:ascii="Times New Roman" w:hAnsi="Times New Roman" w:hint="eastAsia"/>
        </w:rPr>
        <w:t>39</w:t>
      </w:r>
      <w:r w:rsidRPr="006842D7">
        <w:rPr>
          <w:rFonts w:ascii="Times New Roman" w:hAnsi="Times New Roman" w:hint="eastAsia"/>
        </w:rPr>
        <w:t>條規定公布私立就業服務機構名稱。</w:t>
      </w:r>
    </w:p>
    <w:p w:rsidR="006B7646" w:rsidRPr="006842D7" w:rsidRDefault="002914FA" w:rsidP="000C7819">
      <w:pPr>
        <w:pStyle w:val="5"/>
        <w:numPr>
          <w:ilvl w:val="0"/>
          <w:numId w:val="0"/>
        </w:numPr>
        <w:spacing w:beforeLines="50" w:before="228" w:line="0" w:lineRule="atLeast"/>
        <w:rPr>
          <w:rFonts w:ascii="Times New Roman" w:hAnsi="Times New Roman"/>
          <w:sz w:val="28"/>
          <w:szCs w:val="28"/>
        </w:rPr>
      </w:pPr>
      <w:r w:rsidRPr="006842D7">
        <w:rPr>
          <w:rFonts w:ascii="Times New Roman" w:hAnsi="Times New Roman"/>
          <w:sz w:val="28"/>
          <w:szCs w:val="28"/>
        </w:rPr>
        <w:t>表</w:t>
      </w:r>
      <w:r w:rsidR="00C3563E" w:rsidRPr="006842D7">
        <w:rPr>
          <w:rFonts w:ascii="Times New Roman" w:hAnsi="Times New Roman" w:hint="eastAsia"/>
          <w:sz w:val="28"/>
          <w:szCs w:val="28"/>
        </w:rPr>
        <w:t>8</w:t>
      </w:r>
      <w:r w:rsidRPr="006842D7">
        <w:rPr>
          <w:rFonts w:ascii="Times New Roman" w:hAnsi="Times New Roman" w:hint="eastAsia"/>
          <w:sz w:val="28"/>
          <w:szCs w:val="28"/>
        </w:rPr>
        <w:t xml:space="preserve">　</w:t>
      </w:r>
      <w:r w:rsidRPr="006842D7">
        <w:rPr>
          <w:rFonts w:ascii="Times New Roman" w:hAnsi="Times New Roman"/>
          <w:sz w:val="28"/>
          <w:szCs w:val="28"/>
        </w:rPr>
        <w:t>違反就業服務法第</w:t>
      </w:r>
      <w:r w:rsidR="00FC0FA1" w:rsidRPr="006842D7">
        <w:rPr>
          <w:rFonts w:ascii="Times New Roman" w:hAnsi="Times New Roman"/>
          <w:sz w:val="28"/>
          <w:szCs w:val="28"/>
        </w:rPr>
        <w:t>40</w:t>
      </w:r>
      <w:r w:rsidR="00FC0FA1" w:rsidRPr="006842D7">
        <w:rPr>
          <w:rFonts w:ascii="Times New Roman" w:hAnsi="Times New Roman"/>
          <w:sz w:val="28"/>
          <w:szCs w:val="28"/>
        </w:rPr>
        <w:t>條第</w:t>
      </w:r>
      <w:r w:rsidR="00FC0FA1" w:rsidRPr="006842D7">
        <w:rPr>
          <w:rFonts w:ascii="Times New Roman" w:hAnsi="Times New Roman"/>
          <w:sz w:val="28"/>
          <w:szCs w:val="28"/>
        </w:rPr>
        <w:t>1</w:t>
      </w:r>
      <w:r w:rsidR="00FC0FA1" w:rsidRPr="006842D7">
        <w:rPr>
          <w:rFonts w:ascii="Times New Roman" w:hAnsi="Times New Roman"/>
          <w:sz w:val="28"/>
          <w:szCs w:val="28"/>
        </w:rPr>
        <w:t>項第</w:t>
      </w:r>
      <w:r w:rsidR="00FC0FA1" w:rsidRPr="006842D7">
        <w:rPr>
          <w:rFonts w:ascii="Times New Roman" w:hAnsi="Times New Roman"/>
          <w:sz w:val="28"/>
          <w:szCs w:val="28"/>
        </w:rPr>
        <w:t>15</w:t>
      </w:r>
      <w:r w:rsidR="00FC0FA1" w:rsidRPr="006842D7">
        <w:rPr>
          <w:rFonts w:ascii="Times New Roman" w:hAnsi="Times New Roman"/>
          <w:sz w:val="28"/>
          <w:szCs w:val="28"/>
        </w:rPr>
        <w:t>款</w:t>
      </w:r>
      <w:r w:rsidR="00FC0FA1" w:rsidRPr="006842D7">
        <w:rPr>
          <w:rFonts w:ascii="Times New Roman" w:hAnsi="Times New Roman" w:hint="eastAsia"/>
          <w:sz w:val="28"/>
          <w:szCs w:val="28"/>
        </w:rPr>
        <w:t>致裁罰情形</w:t>
      </w:r>
    </w:p>
    <w:tbl>
      <w:tblPr>
        <w:tblStyle w:val="af6"/>
        <w:tblW w:w="0" w:type="auto"/>
        <w:tblLook w:val="04A0" w:firstRow="1" w:lastRow="0" w:firstColumn="1" w:lastColumn="0" w:noHBand="0" w:noVBand="1"/>
      </w:tblPr>
      <w:tblGrid>
        <w:gridCol w:w="1937"/>
        <w:gridCol w:w="1724"/>
        <w:gridCol w:w="1724"/>
        <w:gridCol w:w="1724"/>
        <w:gridCol w:w="1725"/>
      </w:tblGrid>
      <w:tr w:rsidR="006842D7" w:rsidRPr="006842D7" w:rsidTr="007A0BA0">
        <w:trPr>
          <w:tblHeader/>
        </w:trPr>
        <w:tc>
          <w:tcPr>
            <w:tcW w:w="1951" w:type="dxa"/>
            <w:shd w:val="clear" w:color="auto" w:fill="FDE9D9" w:themeFill="accent6" w:themeFillTint="33"/>
          </w:tcPr>
          <w:p w:rsidR="002914FA" w:rsidRPr="006842D7" w:rsidRDefault="002914FA" w:rsidP="002914FA">
            <w:pPr>
              <w:pStyle w:val="5"/>
              <w:numPr>
                <w:ilvl w:val="0"/>
                <w:numId w:val="0"/>
              </w:numPr>
              <w:spacing w:line="0" w:lineRule="atLeast"/>
              <w:jc w:val="center"/>
              <w:rPr>
                <w:rFonts w:ascii="Times New Roman" w:hAnsi="Times New Roman"/>
                <w:sz w:val="28"/>
                <w:szCs w:val="28"/>
              </w:rPr>
            </w:pPr>
            <w:r w:rsidRPr="006842D7">
              <w:rPr>
                <w:rFonts w:ascii="Times New Roman" w:hAnsi="Times New Roman" w:hint="eastAsia"/>
                <w:sz w:val="28"/>
                <w:szCs w:val="28"/>
              </w:rPr>
              <w:t>罰鍰金額</w:t>
            </w:r>
          </w:p>
          <w:p w:rsidR="002914FA" w:rsidRPr="006842D7" w:rsidRDefault="002914FA" w:rsidP="002914FA">
            <w:pPr>
              <w:pStyle w:val="5"/>
              <w:numPr>
                <w:ilvl w:val="0"/>
                <w:numId w:val="0"/>
              </w:numPr>
              <w:spacing w:line="0" w:lineRule="atLeast"/>
              <w:jc w:val="center"/>
              <w:rPr>
                <w:rFonts w:ascii="Times New Roman" w:hAnsi="Times New Roman"/>
                <w:sz w:val="28"/>
                <w:szCs w:val="28"/>
              </w:rPr>
            </w:pPr>
            <w:r w:rsidRPr="006842D7">
              <w:rPr>
                <w:rFonts w:ascii="Times New Roman" w:hAnsi="Times New Roman" w:hint="eastAsia"/>
                <w:sz w:val="28"/>
                <w:szCs w:val="28"/>
              </w:rPr>
              <w:t>（新臺幣</w:t>
            </w:r>
            <w:r w:rsidR="00FC0FA1" w:rsidRPr="006842D7">
              <w:rPr>
                <w:rFonts w:ascii="Times New Roman" w:hAnsi="Times New Roman" w:hint="eastAsia"/>
                <w:sz w:val="28"/>
                <w:szCs w:val="28"/>
              </w:rPr>
              <w:t>元</w:t>
            </w:r>
            <w:r w:rsidRPr="006842D7">
              <w:rPr>
                <w:rFonts w:ascii="Times New Roman" w:hAnsi="Times New Roman" w:hint="eastAsia"/>
                <w:sz w:val="28"/>
                <w:szCs w:val="28"/>
              </w:rPr>
              <w:t>）</w:t>
            </w:r>
          </w:p>
        </w:tc>
        <w:tc>
          <w:tcPr>
            <w:tcW w:w="1737" w:type="dxa"/>
            <w:shd w:val="clear" w:color="auto" w:fill="FDE9D9" w:themeFill="accent6" w:themeFillTint="33"/>
            <w:vAlign w:val="center"/>
          </w:tcPr>
          <w:p w:rsidR="002914FA" w:rsidRPr="006842D7" w:rsidRDefault="002914FA" w:rsidP="002914FA">
            <w:pPr>
              <w:pStyle w:val="af7"/>
              <w:spacing w:line="0" w:lineRule="atLeast"/>
              <w:ind w:leftChars="0" w:left="0"/>
              <w:jc w:val="center"/>
              <w:rPr>
                <w:rFonts w:ascii="Times New Roman"/>
                <w:sz w:val="28"/>
                <w:szCs w:val="28"/>
              </w:rPr>
            </w:pPr>
            <w:r w:rsidRPr="006842D7">
              <w:rPr>
                <w:rFonts w:ascii="Times New Roman"/>
                <w:sz w:val="28"/>
                <w:szCs w:val="28"/>
              </w:rPr>
              <w:t>104</w:t>
            </w:r>
            <w:r w:rsidRPr="006842D7">
              <w:rPr>
                <w:rFonts w:ascii="Times New Roman"/>
                <w:sz w:val="28"/>
                <w:szCs w:val="28"/>
              </w:rPr>
              <w:t>年</w:t>
            </w:r>
          </w:p>
        </w:tc>
        <w:tc>
          <w:tcPr>
            <w:tcW w:w="1737" w:type="dxa"/>
            <w:shd w:val="clear" w:color="auto" w:fill="FDE9D9" w:themeFill="accent6" w:themeFillTint="33"/>
            <w:vAlign w:val="center"/>
          </w:tcPr>
          <w:p w:rsidR="002914FA" w:rsidRPr="006842D7" w:rsidRDefault="002914FA" w:rsidP="002914FA">
            <w:pPr>
              <w:pStyle w:val="af7"/>
              <w:spacing w:line="0" w:lineRule="atLeast"/>
              <w:ind w:leftChars="0" w:left="0"/>
              <w:jc w:val="center"/>
              <w:rPr>
                <w:rFonts w:ascii="Times New Roman"/>
                <w:sz w:val="28"/>
                <w:szCs w:val="28"/>
              </w:rPr>
            </w:pPr>
            <w:r w:rsidRPr="006842D7">
              <w:rPr>
                <w:rFonts w:ascii="Times New Roman"/>
                <w:sz w:val="28"/>
                <w:szCs w:val="28"/>
              </w:rPr>
              <w:t>105</w:t>
            </w:r>
            <w:r w:rsidRPr="006842D7">
              <w:rPr>
                <w:rFonts w:ascii="Times New Roman"/>
                <w:sz w:val="28"/>
                <w:szCs w:val="28"/>
              </w:rPr>
              <w:t>年</w:t>
            </w:r>
          </w:p>
        </w:tc>
        <w:tc>
          <w:tcPr>
            <w:tcW w:w="1737" w:type="dxa"/>
            <w:shd w:val="clear" w:color="auto" w:fill="FDE9D9" w:themeFill="accent6" w:themeFillTint="33"/>
            <w:vAlign w:val="center"/>
          </w:tcPr>
          <w:p w:rsidR="002914FA" w:rsidRPr="006842D7" w:rsidRDefault="002914FA" w:rsidP="002914FA">
            <w:pPr>
              <w:pStyle w:val="af7"/>
              <w:spacing w:line="0" w:lineRule="atLeast"/>
              <w:ind w:leftChars="0" w:left="0"/>
              <w:jc w:val="center"/>
              <w:rPr>
                <w:rFonts w:ascii="Times New Roman"/>
                <w:sz w:val="28"/>
                <w:szCs w:val="28"/>
              </w:rPr>
            </w:pPr>
            <w:r w:rsidRPr="006842D7">
              <w:rPr>
                <w:rFonts w:ascii="Times New Roman"/>
                <w:sz w:val="28"/>
                <w:szCs w:val="28"/>
              </w:rPr>
              <w:t>106</w:t>
            </w:r>
            <w:r w:rsidRPr="006842D7">
              <w:rPr>
                <w:rFonts w:ascii="Times New Roman"/>
                <w:sz w:val="28"/>
                <w:szCs w:val="28"/>
              </w:rPr>
              <w:t>年</w:t>
            </w:r>
          </w:p>
        </w:tc>
        <w:tc>
          <w:tcPr>
            <w:tcW w:w="1738" w:type="dxa"/>
            <w:shd w:val="clear" w:color="auto" w:fill="FDE9D9" w:themeFill="accent6" w:themeFillTint="33"/>
            <w:vAlign w:val="center"/>
          </w:tcPr>
          <w:p w:rsidR="002914FA" w:rsidRPr="006842D7" w:rsidRDefault="002914FA" w:rsidP="002914FA">
            <w:pPr>
              <w:pStyle w:val="af7"/>
              <w:spacing w:line="0" w:lineRule="atLeast"/>
              <w:ind w:leftChars="0" w:left="0"/>
              <w:jc w:val="center"/>
              <w:rPr>
                <w:rFonts w:ascii="Times New Roman"/>
                <w:sz w:val="28"/>
                <w:szCs w:val="28"/>
              </w:rPr>
            </w:pPr>
            <w:r w:rsidRPr="006842D7">
              <w:rPr>
                <w:rFonts w:ascii="Times New Roman"/>
                <w:sz w:val="28"/>
                <w:szCs w:val="28"/>
              </w:rPr>
              <w:t>總計</w:t>
            </w:r>
          </w:p>
        </w:tc>
      </w:tr>
      <w:tr w:rsidR="006842D7" w:rsidRPr="006842D7" w:rsidTr="00FC0FA1">
        <w:tc>
          <w:tcPr>
            <w:tcW w:w="1951" w:type="dxa"/>
          </w:tcPr>
          <w:p w:rsidR="002914FA" w:rsidRPr="006842D7" w:rsidRDefault="002914FA" w:rsidP="002914FA">
            <w:pPr>
              <w:pStyle w:val="af7"/>
              <w:spacing w:line="0" w:lineRule="atLeast"/>
              <w:ind w:leftChars="0" w:left="0"/>
              <w:jc w:val="center"/>
              <w:rPr>
                <w:rFonts w:ascii="Times New Roman"/>
                <w:sz w:val="28"/>
                <w:szCs w:val="28"/>
              </w:rPr>
            </w:pPr>
            <w:r w:rsidRPr="006842D7">
              <w:rPr>
                <w:rFonts w:ascii="Times New Roman"/>
                <w:sz w:val="28"/>
                <w:szCs w:val="28"/>
              </w:rPr>
              <w:t>3</w:t>
            </w:r>
            <w:r w:rsidRPr="006842D7">
              <w:rPr>
                <w:rFonts w:ascii="Times New Roman"/>
                <w:sz w:val="28"/>
                <w:szCs w:val="28"/>
              </w:rPr>
              <w:t>萬</w:t>
            </w:r>
          </w:p>
        </w:tc>
        <w:tc>
          <w:tcPr>
            <w:tcW w:w="1737" w:type="dxa"/>
          </w:tcPr>
          <w:p w:rsidR="002914FA" w:rsidRPr="006842D7" w:rsidRDefault="002914FA" w:rsidP="002914FA">
            <w:pPr>
              <w:pStyle w:val="af7"/>
              <w:spacing w:line="0" w:lineRule="atLeast"/>
              <w:ind w:leftChars="0" w:left="0"/>
              <w:jc w:val="center"/>
              <w:rPr>
                <w:rFonts w:ascii="Times New Roman"/>
                <w:sz w:val="28"/>
                <w:szCs w:val="28"/>
              </w:rPr>
            </w:pPr>
            <w:r w:rsidRPr="006842D7">
              <w:rPr>
                <w:rFonts w:ascii="Times New Roman"/>
                <w:sz w:val="28"/>
                <w:szCs w:val="28"/>
              </w:rPr>
              <w:t>-</w:t>
            </w:r>
          </w:p>
        </w:tc>
        <w:tc>
          <w:tcPr>
            <w:tcW w:w="1737" w:type="dxa"/>
          </w:tcPr>
          <w:p w:rsidR="002914FA" w:rsidRPr="006842D7" w:rsidRDefault="002914FA" w:rsidP="002914FA">
            <w:pPr>
              <w:pStyle w:val="af7"/>
              <w:spacing w:line="0" w:lineRule="atLeast"/>
              <w:ind w:leftChars="0" w:left="0"/>
              <w:jc w:val="center"/>
              <w:rPr>
                <w:rFonts w:ascii="Times New Roman"/>
                <w:sz w:val="28"/>
                <w:szCs w:val="28"/>
              </w:rPr>
            </w:pPr>
            <w:r w:rsidRPr="006842D7">
              <w:rPr>
                <w:rFonts w:ascii="Times New Roman"/>
                <w:sz w:val="28"/>
                <w:szCs w:val="28"/>
              </w:rPr>
              <w:t>1</w:t>
            </w:r>
          </w:p>
        </w:tc>
        <w:tc>
          <w:tcPr>
            <w:tcW w:w="1737" w:type="dxa"/>
          </w:tcPr>
          <w:p w:rsidR="002914FA" w:rsidRPr="006842D7" w:rsidRDefault="002914FA" w:rsidP="002914FA">
            <w:pPr>
              <w:pStyle w:val="af7"/>
              <w:spacing w:line="0" w:lineRule="atLeast"/>
              <w:ind w:leftChars="0" w:left="0"/>
              <w:jc w:val="center"/>
              <w:rPr>
                <w:rFonts w:ascii="Times New Roman"/>
                <w:sz w:val="28"/>
                <w:szCs w:val="28"/>
              </w:rPr>
            </w:pPr>
            <w:r w:rsidRPr="006842D7">
              <w:rPr>
                <w:rFonts w:ascii="Times New Roman"/>
                <w:sz w:val="28"/>
                <w:szCs w:val="28"/>
              </w:rPr>
              <w:t>1</w:t>
            </w:r>
          </w:p>
        </w:tc>
        <w:tc>
          <w:tcPr>
            <w:tcW w:w="1738" w:type="dxa"/>
          </w:tcPr>
          <w:p w:rsidR="002914FA" w:rsidRPr="006842D7" w:rsidRDefault="002914FA" w:rsidP="002914FA">
            <w:pPr>
              <w:pStyle w:val="af7"/>
              <w:spacing w:line="0" w:lineRule="atLeast"/>
              <w:ind w:leftChars="0" w:left="0"/>
              <w:jc w:val="center"/>
              <w:rPr>
                <w:rFonts w:ascii="Times New Roman"/>
                <w:sz w:val="28"/>
                <w:szCs w:val="28"/>
              </w:rPr>
            </w:pPr>
            <w:r w:rsidRPr="006842D7">
              <w:rPr>
                <w:rFonts w:ascii="Times New Roman"/>
                <w:sz w:val="28"/>
                <w:szCs w:val="28"/>
              </w:rPr>
              <w:t>2</w:t>
            </w:r>
          </w:p>
        </w:tc>
      </w:tr>
      <w:tr w:rsidR="006842D7" w:rsidRPr="006842D7" w:rsidTr="00FC0FA1">
        <w:tc>
          <w:tcPr>
            <w:tcW w:w="1951" w:type="dxa"/>
          </w:tcPr>
          <w:p w:rsidR="002914FA" w:rsidRPr="006842D7" w:rsidRDefault="002914FA" w:rsidP="002914FA">
            <w:pPr>
              <w:pStyle w:val="af7"/>
              <w:spacing w:line="0" w:lineRule="atLeast"/>
              <w:ind w:leftChars="0" w:left="0"/>
              <w:jc w:val="center"/>
              <w:rPr>
                <w:rFonts w:ascii="Times New Roman"/>
                <w:sz w:val="28"/>
                <w:szCs w:val="28"/>
              </w:rPr>
            </w:pPr>
            <w:r w:rsidRPr="006842D7">
              <w:rPr>
                <w:rFonts w:ascii="Times New Roman"/>
                <w:sz w:val="28"/>
                <w:szCs w:val="28"/>
              </w:rPr>
              <w:t>6</w:t>
            </w:r>
            <w:r w:rsidRPr="006842D7">
              <w:rPr>
                <w:rFonts w:ascii="Times New Roman"/>
                <w:sz w:val="28"/>
                <w:szCs w:val="28"/>
              </w:rPr>
              <w:t>萬</w:t>
            </w:r>
          </w:p>
        </w:tc>
        <w:tc>
          <w:tcPr>
            <w:tcW w:w="1737" w:type="dxa"/>
          </w:tcPr>
          <w:p w:rsidR="002914FA" w:rsidRPr="006842D7" w:rsidRDefault="002914FA" w:rsidP="002914FA">
            <w:pPr>
              <w:pStyle w:val="af7"/>
              <w:spacing w:line="0" w:lineRule="atLeast"/>
              <w:ind w:leftChars="0" w:left="0"/>
              <w:jc w:val="center"/>
              <w:rPr>
                <w:rFonts w:ascii="Times New Roman"/>
                <w:sz w:val="28"/>
                <w:szCs w:val="28"/>
              </w:rPr>
            </w:pPr>
            <w:r w:rsidRPr="006842D7">
              <w:rPr>
                <w:rFonts w:ascii="Times New Roman"/>
                <w:sz w:val="28"/>
                <w:szCs w:val="28"/>
              </w:rPr>
              <w:t>78</w:t>
            </w:r>
          </w:p>
        </w:tc>
        <w:tc>
          <w:tcPr>
            <w:tcW w:w="1737" w:type="dxa"/>
          </w:tcPr>
          <w:p w:rsidR="002914FA" w:rsidRPr="006842D7" w:rsidRDefault="002914FA" w:rsidP="002914FA">
            <w:pPr>
              <w:pStyle w:val="af7"/>
              <w:spacing w:line="0" w:lineRule="atLeast"/>
              <w:ind w:leftChars="0" w:left="0"/>
              <w:jc w:val="center"/>
              <w:rPr>
                <w:rFonts w:ascii="Times New Roman"/>
                <w:sz w:val="28"/>
                <w:szCs w:val="28"/>
              </w:rPr>
            </w:pPr>
            <w:r w:rsidRPr="006842D7">
              <w:rPr>
                <w:rFonts w:ascii="Times New Roman"/>
                <w:sz w:val="28"/>
                <w:szCs w:val="28"/>
              </w:rPr>
              <w:t>55</w:t>
            </w:r>
          </w:p>
        </w:tc>
        <w:tc>
          <w:tcPr>
            <w:tcW w:w="1737" w:type="dxa"/>
          </w:tcPr>
          <w:p w:rsidR="002914FA" w:rsidRPr="006842D7" w:rsidRDefault="002914FA" w:rsidP="002914FA">
            <w:pPr>
              <w:pStyle w:val="af7"/>
              <w:spacing w:line="0" w:lineRule="atLeast"/>
              <w:ind w:leftChars="0" w:left="0"/>
              <w:jc w:val="center"/>
              <w:rPr>
                <w:rFonts w:ascii="Times New Roman"/>
                <w:sz w:val="28"/>
                <w:szCs w:val="28"/>
              </w:rPr>
            </w:pPr>
            <w:r w:rsidRPr="006842D7">
              <w:rPr>
                <w:rFonts w:ascii="Times New Roman"/>
                <w:sz w:val="28"/>
                <w:szCs w:val="28"/>
              </w:rPr>
              <w:t>62</w:t>
            </w:r>
          </w:p>
        </w:tc>
        <w:tc>
          <w:tcPr>
            <w:tcW w:w="1738" w:type="dxa"/>
          </w:tcPr>
          <w:p w:rsidR="002914FA" w:rsidRPr="006842D7" w:rsidRDefault="002914FA" w:rsidP="002914FA">
            <w:pPr>
              <w:pStyle w:val="af7"/>
              <w:spacing w:line="0" w:lineRule="atLeast"/>
              <w:ind w:leftChars="0" w:left="0"/>
              <w:jc w:val="center"/>
              <w:rPr>
                <w:rFonts w:ascii="Times New Roman"/>
                <w:sz w:val="28"/>
                <w:szCs w:val="28"/>
              </w:rPr>
            </w:pPr>
            <w:r w:rsidRPr="006842D7">
              <w:rPr>
                <w:rFonts w:ascii="Times New Roman"/>
                <w:sz w:val="28"/>
                <w:szCs w:val="28"/>
              </w:rPr>
              <w:t>195</w:t>
            </w:r>
          </w:p>
        </w:tc>
      </w:tr>
      <w:tr w:rsidR="006842D7" w:rsidRPr="006842D7" w:rsidTr="00FC0FA1">
        <w:tc>
          <w:tcPr>
            <w:tcW w:w="1951" w:type="dxa"/>
          </w:tcPr>
          <w:p w:rsidR="002914FA" w:rsidRPr="006842D7" w:rsidRDefault="002914FA" w:rsidP="002914FA">
            <w:pPr>
              <w:pStyle w:val="af7"/>
              <w:spacing w:line="0" w:lineRule="atLeast"/>
              <w:ind w:leftChars="0" w:left="0"/>
              <w:jc w:val="center"/>
              <w:rPr>
                <w:rFonts w:ascii="Times New Roman"/>
                <w:sz w:val="28"/>
                <w:szCs w:val="28"/>
              </w:rPr>
            </w:pPr>
            <w:r w:rsidRPr="006842D7">
              <w:rPr>
                <w:rFonts w:ascii="Times New Roman"/>
                <w:sz w:val="28"/>
                <w:szCs w:val="28"/>
              </w:rPr>
              <w:t>10</w:t>
            </w:r>
            <w:r w:rsidRPr="006842D7">
              <w:rPr>
                <w:rFonts w:ascii="Times New Roman"/>
                <w:sz w:val="28"/>
                <w:szCs w:val="28"/>
              </w:rPr>
              <w:t>萬</w:t>
            </w:r>
          </w:p>
        </w:tc>
        <w:tc>
          <w:tcPr>
            <w:tcW w:w="1737" w:type="dxa"/>
          </w:tcPr>
          <w:p w:rsidR="002914FA" w:rsidRPr="006842D7" w:rsidRDefault="002914FA" w:rsidP="002914FA">
            <w:pPr>
              <w:pStyle w:val="af7"/>
              <w:spacing w:line="0" w:lineRule="atLeast"/>
              <w:ind w:leftChars="0" w:left="0"/>
              <w:jc w:val="center"/>
              <w:rPr>
                <w:rFonts w:ascii="Times New Roman"/>
                <w:sz w:val="28"/>
                <w:szCs w:val="28"/>
              </w:rPr>
            </w:pPr>
            <w:r w:rsidRPr="006842D7">
              <w:rPr>
                <w:rFonts w:ascii="Times New Roman"/>
                <w:sz w:val="28"/>
                <w:szCs w:val="28"/>
              </w:rPr>
              <w:t>-</w:t>
            </w:r>
          </w:p>
        </w:tc>
        <w:tc>
          <w:tcPr>
            <w:tcW w:w="1737" w:type="dxa"/>
          </w:tcPr>
          <w:p w:rsidR="002914FA" w:rsidRPr="006842D7" w:rsidRDefault="002914FA" w:rsidP="002914FA">
            <w:pPr>
              <w:pStyle w:val="af7"/>
              <w:spacing w:line="0" w:lineRule="atLeast"/>
              <w:ind w:leftChars="0" w:left="0"/>
              <w:jc w:val="center"/>
              <w:rPr>
                <w:rFonts w:ascii="Times New Roman"/>
                <w:sz w:val="28"/>
                <w:szCs w:val="28"/>
              </w:rPr>
            </w:pPr>
            <w:r w:rsidRPr="006842D7">
              <w:rPr>
                <w:rFonts w:ascii="Times New Roman"/>
                <w:sz w:val="28"/>
                <w:szCs w:val="28"/>
              </w:rPr>
              <w:t>1</w:t>
            </w:r>
          </w:p>
        </w:tc>
        <w:tc>
          <w:tcPr>
            <w:tcW w:w="1737" w:type="dxa"/>
          </w:tcPr>
          <w:p w:rsidR="002914FA" w:rsidRPr="006842D7" w:rsidRDefault="002914FA" w:rsidP="002914FA">
            <w:pPr>
              <w:pStyle w:val="af7"/>
              <w:spacing w:line="0" w:lineRule="atLeast"/>
              <w:ind w:leftChars="0" w:left="0"/>
              <w:jc w:val="center"/>
              <w:rPr>
                <w:rFonts w:ascii="Times New Roman"/>
                <w:sz w:val="28"/>
                <w:szCs w:val="28"/>
              </w:rPr>
            </w:pPr>
            <w:r w:rsidRPr="006842D7">
              <w:rPr>
                <w:rFonts w:ascii="Times New Roman"/>
                <w:sz w:val="28"/>
                <w:szCs w:val="28"/>
              </w:rPr>
              <w:t>-</w:t>
            </w:r>
          </w:p>
        </w:tc>
        <w:tc>
          <w:tcPr>
            <w:tcW w:w="1738" w:type="dxa"/>
          </w:tcPr>
          <w:p w:rsidR="002914FA" w:rsidRPr="006842D7" w:rsidRDefault="002914FA" w:rsidP="002914FA">
            <w:pPr>
              <w:pStyle w:val="af7"/>
              <w:spacing w:line="0" w:lineRule="atLeast"/>
              <w:ind w:leftChars="0" w:left="0"/>
              <w:jc w:val="center"/>
              <w:rPr>
                <w:rFonts w:ascii="Times New Roman"/>
                <w:sz w:val="28"/>
                <w:szCs w:val="28"/>
              </w:rPr>
            </w:pPr>
            <w:r w:rsidRPr="006842D7">
              <w:rPr>
                <w:rFonts w:ascii="Times New Roman"/>
                <w:sz w:val="28"/>
                <w:szCs w:val="28"/>
              </w:rPr>
              <w:t>1</w:t>
            </w:r>
          </w:p>
        </w:tc>
      </w:tr>
      <w:tr w:rsidR="006842D7" w:rsidRPr="006842D7" w:rsidTr="00FC0FA1">
        <w:tc>
          <w:tcPr>
            <w:tcW w:w="1951" w:type="dxa"/>
          </w:tcPr>
          <w:p w:rsidR="002914FA" w:rsidRPr="006842D7" w:rsidRDefault="002914FA" w:rsidP="002914FA">
            <w:pPr>
              <w:pStyle w:val="af7"/>
              <w:spacing w:line="0" w:lineRule="atLeast"/>
              <w:ind w:leftChars="0" w:left="0"/>
              <w:jc w:val="center"/>
              <w:rPr>
                <w:rFonts w:ascii="Times New Roman"/>
                <w:sz w:val="28"/>
                <w:szCs w:val="28"/>
              </w:rPr>
            </w:pPr>
            <w:r w:rsidRPr="006842D7">
              <w:rPr>
                <w:rFonts w:ascii="Times New Roman"/>
                <w:sz w:val="28"/>
                <w:szCs w:val="28"/>
              </w:rPr>
              <w:t>12</w:t>
            </w:r>
            <w:r w:rsidRPr="006842D7">
              <w:rPr>
                <w:rFonts w:ascii="Times New Roman"/>
                <w:sz w:val="28"/>
                <w:szCs w:val="28"/>
              </w:rPr>
              <w:t>萬</w:t>
            </w:r>
          </w:p>
        </w:tc>
        <w:tc>
          <w:tcPr>
            <w:tcW w:w="1737" w:type="dxa"/>
          </w:tcPr>
          <w:p w:rsidR="002914FA" w:rsidRPr="006842D7" w:rsidRDefault="002914FA" w:rsidP="002914FA">
            <w:pPr>
              <w:pStyle w:val="af7"/>
              <w:spacing w:line="0" w:lineRule="atLeast"/>
              <w:ind w:leftChars="0" w:left="0"/>
              <w:jc w:val="center"/>
              <w:rPr>
                <w:rFonts w:ascii="Times New Roman"/>
                <w:sz w:val="28"/>
                <w:szCs w:val="28"/>
              </w:rPr>
            </w:pPr>
            <w:r w:rsidRPr="006842D7">
              <w:rPr>
                <w:rFonts w:ascii="Times New Roman"/>
                <w:sz w:val="28"/>
                <w:szCs w:val="28"/>
              </w:rPr>
              <w:t>-</w:t>
            </w:r>
          </w:p>
        </w:tc>
        <w:tc>
          <w:tcPr>
            <w:tcW w:w="1737" w:type="dxa"/>
          </w:tcPr>
          <w:p w:rsidR="002914FA" w:rsidRPr="006842D7" w:rsidRDefault="002914FA" w:rsidP="002914FA">
            <w:pPr>
              <w:pStyle w:val="af7"/>
              <w:spacing w:line="0" w:lineRule="atLeast"/>
              <w:ind w:leftChars="0" w:left="0"/>
              <w:jc w:val="center"/>
              <w:rPr>
                <w:rFonts w:ascii="Times New Roman"/>
                <w:sz w:val="28"/>
                <w:szCs w:val="28"/>
              </w:rPr>
            </w:pPr>
            <w:r w:rsidRPr="006842D7">
              <w:rPr>
                <w:rFonts w:ascii="Times New Roman"/>
                <w:sz w:val="28"/>
                <w:szCs w:val="28"/>
              </w:rPr>
              <w:t>-</w:t>
            </w:r>
          </w:p>
        </w:tc>
        <w:tc>
          <w:tcPr>
            <w:tcW w:w="1737" w:type="dxa"/>
          </w:tcPr>
          <w:p w:rsidR="002914FA" w:rsidRPr="006842D7" w:rsidRDefault="002914FA" w:rsidP="002914FA">
            <w:pPr>
              <w:pStyle w:val="af7"/>
              <w:spacing w:line="0" w:lineRule="atLeast"/>
              <w:ind w:leftChars="0" w:left="0"/>
              <w:jc w:val="center"/>
              <w:rPr>
                <w:rFonts w:ascii="Times New Roman"/>
                <w:sz w:val="28"/>
                <w:szCs w:val="28"/>
              </w:rPr>
            </w:pPr>
            <w:r w:rsidRPr="006842D7">
              <w:rPr>
                <w:rFonts w:ascii="Times New Roman"/>
                <w:sz w:val="28"/>
                <w:szCs w:val="28"/>
              </w:rPr>
              <w:t>2</w:t>
            </w:r>
          </w:p>
        </w:tc>
        <w:tc>
          <w:tcPr>
            <w:tcW w:w="1738" w:type="dxa"/>
          </w:tcPr>
          <w:p w:rsidR="002914FA" w:rsidRPr="006842D7" w:rsidRDefault="002914FA" w:rsidP="002914FA">
            <w:pPr>
              <w:pStyle w:val="af7"/>
              <w:spacing w:line="0" w:lineRule="atLeast"/>
              <w:ind w:leftChars="0" w:left="0"/>
              <w:jc w:val="center"/>
              <w:rPr>
                <w:rFonts w:ascii="Times New Roman"/>
                <w:sz w:val="28"/>
                <w:szCs w:val="28"/>
              </w:rPr>
            </w:pPr>
            <w:r w:rsidRPr="006842D7">
              <w:rPr>
                <w:rFonts w:ascii="Times New Roman"/>
                <w:sz w:val="28"/>
                <w:szCs w:val="28"/>
              </w:rPr>
              <w:t>2</w:t>
            </w:r>
          </w:p>
        </w:tc>
      </w:tr>
      <w:tr w:rsidR="006842D7" w:rsidRPr="006842D7" w:rsidTr="00FC0FA1">
        <w:tc>
          <w:tcPr>
            <w:tcW w:w="1951" w:type="dxa"/>
          </w:tcPr>
          <w:p w:rsidR="002914FA" w:rsidRPr="006842D7" w:rsidRDefault="002914FA" w:rsidP="002914FA">
            <w:pPr>
              <w:pStyle w:val="af7"/>
              <w:spacing w:line="0" w:lineRule="atLeast"/>
              <w:ind w:leftChars="0" w:left="0"/>
              <w:jc w:val="center"/>
              <w:rPr>
                <w:rFonts w:ascii="Times New Roman"/>
                <w:sz w:val="28"/>
                <w:szCs w:val="28"/>
              </w:rPr>
            </w:pPr>
            <w:r w:rsidRPr="006842D7">
              <w:rPr>
                <w:rFonts w:ascii="Times New Roman"/>
                <w:sz w:val="28"/>
                <w:szCs w:val="28"/>
              </w:rPr>
              <w:t>15</w:t>
            </w:r>
            <w:r w:rsidRPr="006842D7">
              <w:rPr>
                <w:rFonts w:ascii="Times New Roman"/>
                <w:sz w:val="28"/>
                <w:szCs w:val="28"/>
              </w:rPr>
              <w:t>萬</w:t>
            </w:r>
          </w:p>
        </w:tc>
        <w:tc>
          <w:tcPr>
            <w:tcW w:w="1737" w:type="dxa"/>
          </w:tcPr>
          <w:p w:rsidR="002914FA" w:rsidRPr="006842D7" w:rsidRDefault="002914FA" w:rsidP="002914FA">
            <w:pPr>
              <w:pStyle w:val="af7"/>
              <w:spacing w:line="0" w:lineRule="atLeast"/>
              <w:ind w:leftChars="0" w:left="0"/>
              <w:jc w:val="center"/>
              <w:rPr>
                <w:rFonts w:ascii="Times New Roman"/>
                <w:sz w:val="28"/>
                <w:szCs w:val="28"/>
              </w:rPr>
            </w:pPr>
            <w:r w:rsidRPr="006842D7">
              <w:rPr>
                <w:rFonts w:ascii="Times New Roman"/>
                <w:sz w:val="28"/>
                <w:szCs w:val="28"/>
              </w:rPr>
              <w:t>1</w:t>
            </w:r>
          </w:p>
        </w:tc>
        <w:tc>
          <w:tcPr>
            <w:tcW w:w="1737" w:type="dxa"/>
          </w:tcPr>
          <w:p w:rsidR="002914FA" w:rsidRPr="006842D7" w:rsidRDefault="002914FA" w:rsidP="002914FA">
            <w:pPr>
              <w:pStyle w:val="af7"/>
              <w:spacing w:line="0" w:lineRule="atLeast"/>
              <w:ind w:leftChars="0" w:left="0"/>
              <w:jc w:val="center"/>
              <w:rPr>
                <w:rFonts w:ascii="Times New Roman"/>
                <w:sz w:val="28"/>
                <w:szCs w:val="28"/>
              </w:rPr>
            </w:pPr>
            <w:r w:rsidRPr="006842D7">
              <w:rPr>
                <w:rFonts w:ascii="Times New Roman"/>
                <w:sz w:val="28"/>
                <w:szCs w:val="28"/>
              </w:rPr>
              <w:t>-</w:t>
            </w:r>
          </w:p>
        </w:tc>
        <w:tc>
          <w:tcPr>
            <w:tcW w:w="1737" w:type="dxa"/>
          </w:tcPr>
          <w:p w:rsidR="002914FA" w:rsidRPr="006842D7" w:rsidRDefault="002914FA" w:rsidP="002914FA">
            <w:pPr>
              <w:pStyle w:val="af7"/>
              <w:spacing w:line="0" w:lineRule="atLeast"/>
              <w:ind w:leftChars="0" w:left="0"/>
              <w:jc w:val="center"/>
              <w:rPr>
                <w:rFonts w:ascii="Times New Roman"/>
                <w:sz w:val="28"/>
                <w:szCs w:val="28"/>
              </w:rPr>
            </w:pPr>
            <w:r w:rsidRPr="006842D7">
              <w:rPr>
                <w:rFonts w:ascii="Times New Roman"/>
                <w:sz w:val="28"/>
                <w:szCs w:val="28"/>
              </w:rPr>
              <w:t>-</w:t>
            </w:r>
          </w:p>
        </w:tc>
        <w:tc>
          <w:tcPr>
            <w:tcW w:w="1738" w:type="dxa"/>
          </w:tcPr>
          <w:p w:rsidR="002914FA" w:rsidRPr="006842D7" w:rsidRDefault="002914FA" w:rsidP="002914FA">
            <w:pPr>
              <w:pStyle w:val="af7"/>
              <w:spacing w:line="0" w:lineRule="atLeast"/>
              <w:ind w:leftChars="0" w:left="0"/>
              <w:jc w:val="center"/>
              <w:rPr>
                <w:rFonts w:ascii="Times New Roman"/>
                <w:sz w:val="28"/>
                <w:szCs w:val="28"/>
              </w:rPr>
            </w:pPr>
            <w:r w:rsidRPr="006842D7">
              <w:rPr>
                <w:rFonts w:ascii="Times New Roman"/>
                <w:sz w:val="28"/>
                <w:szCs w:val="28"/>
              </w:rPr>
              <w:t>1</w:t>
            </w:r>
          </w:p>
        </w:tc>
      </w:tr>
      <w:tr w:rsidR="006842D7" w:rsidRPr="006842D7" w:rsidTr="00FC0FA1">
        <w:tc>
          <w:tcPr>
            <w:tcW w:w="1951" w:type="dxa"/>
          </w:tcPr>
          <w:p w:rsidR="002914FA" w:rsidRPr="006842D7" w:rsidRDefault="002914FA" w:rsidP="002914FA">
            <w:pPr>
              <w:pStyle w:val="af7"/>
              <w:spacing w:line="0" w:lineRule="atLeast"/>
              <w:ind w:leftChars="0" w:left="0"/>
              <w:jc w:val="center"/>
              <w:rPr>
                <w:rFonts w:ascii="Times New Roman"/>
                <w:sz w:val="28"/>
                <w:szCs w:val="28"/>
              </w:rPr>
            </w:pPr>
            <w:r w:rsidRPr="006842D7">
              <w:rPr>
                <w:rFonts w:ascii="Times New Roman"/>
                <w:sz w:val="28"/>
                <w:szCs w:val="28"/>
              </w:rPr>
              <w:t>20</w:t>
            </w:r>
            <w:r w:rsidRPr="006842D7">
              <w:rPr>
                <w:rFonts w:ascii="Times New Roman"/>
                <w:sz w:val="28"/>
                <w:szCs w:val="28"/>
              </w:rPr>
              <w:t>萬</w:t>
            </w:r>
          </w:p>
        </w:tc>
        <w:tc>
          <w:tcPr>
            <w:tcW w:w="1737" w:type="dxa"/>
          </w:tcPr>
          <w:p w:rsidR="002914FA" w:rsidRPr="006842D7" w:rsidRDefault="002914FA" w:rsidP="002914FA">
            <w:pPr>
              <w:pStyle w:val="af7"/>
              <w:spacing w:line="0" w:lineRule="atLeast"/>
              <w:ind w:leftChars="0" w:left="0"/>
              <w:jc w:val="center"/>
              <w:rPr>
                <w:rFonts w:ascii="Times New Roman"/>
                <w:sz w:val="28"/>
                <w:szCs w:val="28"/>
              </w:rPr>
            </w:pPr>
            <w:r w:rsidRPr="006842D7">
              <w:rPr>
                <w:rFonts w:ascii="Times New Roman"/>
                <w:sz w:val="28"/>
                <w:szCs w:val="28"/>
              </w:rPr>
              <w:t>-</w:t>
            </w:r>
          </w:p>
        </w:tc>
        <w:tc>
          <w:tcPr>
            <w:tcW w:w="1737" w:type="dxa"/>
          </w:tcPr>
          <w:p w:rsidR="002914FA" w:rsidRPr="006842D7" w:rsidRDefault="002914FA" w:rsidP="002914FA">
            <w:pPr>
              <w:pStyle w:val="af7"/>
              <w:spacing w:line="0" w:lineRule="atLeast"/>
              <w:ind w:leftChars="0" w:left="0"/>
              <w:jc w:val="center"/>
              <w:rPr>
                <w:rFonts w:ascii="Times New Roman"/>
                <w:sz w:val="28"/>
                <w:szCs w:val="28"/>
              </w:rPr>
            </w:pPr>
            <w:r w:rsidRPr="006842D7">
              <w:rPr>
                <w:rFonts w:ascii="Times New Roman"/>
                <w:sz w:val="28"/>
                <w:szCs w:val="28"/>
              </w:rPr>
              <w:t>-</w:t>
            </w:r>
          </w:p>
        </w:tc>
        <w:tc>
          <w:tcPr>
            <w:tcW w:w="1737" w:type="dxa"/>
          </w:tcPr>
          <w:p w:rsidR="002914FA" w:rsidRPr="006842D7" w:rsidRDefault="002914FA" w:rsidP="002914FA">
            <w:pPr>
              <w:pStyle w:val="af7"/>
              <w:spacing w:line="0" w:lineRule="atLeast"/>
              <w:ind w:leftChars="0" w:left="0"/>
              <w:jc w:val="center"/>
              <w:rPr>
                <w:rFonts w:ascii="Times New Roman"/>
                <w:sz w:val="28"/>
                <w:szCs w:val="28"/>
              </w:rPr>
            </w:pPr>
            <w:r w:rsidRPr="006842D7">
              <w:rPr>
                <w:rFonts w:ascii="Times New Roman"/>
                <w:sz w:val="28"/>
                <w:szCs w:val="28"/>
              </w:rPr>
              <w:t>1</w:t>
            </w:r>
          </w:p>
        </w:tc>
        <w:tc>
          <w:tcPr>
            <w:tcW w:w="1738" w:type="dxa"/>
          </w:tcPr>
          <w:p w:rsidR="002914FA" w:rsidRPr="006842D7" w:rsidRDefault="002914FA" w:rsidP="002914FA">
            <w:pPr>
              <w:pStyle w:val="af7"/>
              <w:spacing w:line="0" w:lineRule="atLeast"/>
              <w:ind w:leftChars="0" w:left="0"/>
              <w:jc w:val="center"/>
              <w:rPr>
                <w:rFonts w:ascii="Times New Roman"/>
                <w:sz w:val="28"/>
                <w:szCs w:val="28"/>
              </w:rPr>
            </w:pPr>
            <w:r w:rsidRPr="006842D7">
              <w:rPr>
                <w:rFonts w:ascii="Times New Roman"/>
                <w:sz w:val="28"/>
                <w:szCs w:val="28"/>
              </w:rPr>
              <w:t>1</w:t>
            </w:r>
          </w:p>
        </w:tc>
      </w:tr>
      <w:tr w:rsidR="006842D7" w:rsidRPr="006842D7" w:rsidTr="00FC0FA1">
        <w:tc>
          <w:tcPr>
            <w:tcW w:w="1951" w:type="dxa"/>
          </w:tcPr>
          <w:p w:rsidR="002914FA" w:rsidRPr="006842D7" w:rsidRDefault="002914FA" w:rsidP="002914FA">
            <w:pPr>
              <w:pStyle w:val="af7"/>
              <w:spacing w:line="0" w:lineRule="atLeast"/>
              <w:ind w:leftChars="0" w:left="0"/>
              <w:jc w:val="center"/>
              <w:rPr>
                <w:rFonts w:ascii="Times New Roman"/>
                <w:sz w:val="28"/>
                <w:szCs w:val="28"/>
              </w:rPr>
            </w:pPr>
            <w:r w:rsidRPr="006842D7">
              <w:rPr>
                <w:rFonts w:ascii="Times New Roman"/>
                <w:sz w:val="28"/>
                <w:szCs w:val="28"/>
              </w:rPr>
              <w:t>總計</w:t>
            </w:r>
          </w:p>
        </w:tc>
        <w:tc>
          <w:tcPr>
            <w:tcW w:w="1737" w:type="dxa"/>
          </w:tcPr>
          <w:p w:rsidR="002914FA" w:rsidRPr="006842D7" w:rsidRDefault="002914FA" w:rsidP="002914FA">
            <w:pPr>
              <w:pStyle w:val="af7"/>
              <w:spacing w:line="0" w:lineRule="atLeast"/>
              <w:ind w:leftChars="0" w:left="0"/>
              <w:jc w:val="center"/>
              <w:rPr>
                <w:rFonts w:ascii="Times New Roman"/>
                <w:sz w:val="28"/>
                <w:szCs w:val="28"/>
              </w:rPr>
            </w:pPr>
            <w:r w:rsidRPr="006842D7">
              <w:rPr>
                <w:rFonts w:ascii="Times New Roman"/>
                <w:sz w:val="28"/>
                <w:szCs w:val="28"/>
              </w:rPr>
              <w:t>79</w:t>
            </w:r>
          </w:p>
        </w:tc>
        <w:tc>
          <w:tcPr>
            <w:tcW w:w="1737" w:type="dxa"/>
          </w:tcPr>
          <w:p w:rsidR="002914FA" w:rsidRPr="006842D7" w:rsidRDefault="002914FA" w:rsidP="002914FA">
            <w:pPr>
              <w:pStyle w:val="af7"/>
              <w:spacing w:line="0" w:lineRule="atLeast"/>
              <w:ind w:leftChars="0" w:left="0"/>
              <w:jc w:val="center"/>
              <w:rPr>
                <w:rFonts w:ascii="Times New Roman"/>
                <w:sz w:val="28"/>
                <w:szCs w:val="28"/>
              </w:rPr>
            </w:pPr>
            <w:r w:rsidRPr="006842D7">
              <w:rPr>
                <w:rFonts w:ascii="Times New Roman"/>
                <w:sz w:val="28"/>
                <w:szCs w:val="28"/>
              </w:rPr>
              <w:t>57</w:t>
            </w:r>
          </w:p>
        </w:tc>
        <w:tc>
          <w:tcPr>
            <w:tcW w:w="1737" w:type="dxa"/>
          </w:tcPr>
          <w:p w:rsidR="002914FA" w:rsidRPr="006842D7" w:rsidRDefault="002914FA" w:rsidP="002914FA">
            <w:pPr>
              <w:pStyle w:val="af7"/>
              <w:spacing w:line="0" w:lineRule="atLeast"/>
              <w:ind w:leftChars="0" w:left="0"/>
              <w:jc w:val="center"/>
              <w:rPr>
                <w:rFonts w:ascii="Times New Roman"/>
                <w:sz w:val="28"/>
                <w:szCs w:val="28"/>
              </w:rPr>
            </w:pPr>
            <w:r w:rsidRPr="006842D7">
              <w:rPr>
                <w:rFonts w:ascii="Times New Roman"/>
                <w:sz w:val="28"/>
                <w:szCs w:val="28"/>
              </w:rPr>
              <w:t>66</w:t>
            </w:r>
          </w:p>
        </w:tc>
        <w:tc>
          <w:tcPr>
            <w:tcW w:w="1738" w:type="dxa"/>
          </w:tcPr>
          <w:p w:rsidR="002914FA" w:rsidRPr="006842D7" w:rsidRDefault="002914FA" w:rsidP="002914FA">
            <w:pPr>
              <w:pStyle w:val="af7"/>
              <w:spacing w:line="0" w:lineRule="atLeast"/>
              <w:ind w:leftChars="0" w:left="0"/>
              <w:jc w:val="center"/>
              <w:rPr>
                <w:rFonts w:ascii="Times New Roman"/>
                <w:sz w:val="28"/>
                <w:szCs w:val="28"/>
              </w:rPr>
            </w:pPr>
            <w:r w:rsidRPr="006842D7">
              <w:rPr>
                <w:rFonts w:ascii="Times New Roman"/>
                <w:sz w:val="28"/>
                <w:szCs w:val="28"/>
              </w:rPr>
              <w:t>202</w:t>
            </w:r>
          </w:p>
        </w:tc>
      </w:tr>
    </w:tbl>
    <w:p w:rsidR="00441BA0" w:rsidRPr="006842D7" w:rsidRDefault="00FC0FA1" w:rsidP="000C7819">
      <w:pPr>
        <w:pStyle w:val="5"/>
        <w:numPr>
          <w:ilvl w:val="0"/>
          <w:numId w:val="0"/>
        </w:numPr>
        <w:spacing w:afterLines="50" w:after="228" w:line="0" w:lineRule="atLeast"/>
        <w:jc w:val="right"/>
        <w:rPr>
          <w:rFonts w:ascii="Times New Roman" w:hAnsi="Times New Roman"/>
        </w:rPr>
      </w:pPr>
      <w:r w:rsidRPr="006842D7">
        <w:rPr>
          <w:rFonts w:ascii="Times New Roman" w:hAnsi="Times New Roman" w:hint="eastAsia"/>
          <w:sz w:val="24"/>
        </w:rPr>
        <w:t>資料來源：勞動部</w:t>
      </w:r>
    </w:p>
    <w:p w:rsidR="00FD54AD" w:rsidRPr="006842D7" w:rsidRDefault="00FD54AD" w:rsidP="00FD54AD">
      <w:pPr>
        <w:pStyle w:val="3"/>
        <w:ind w:left="1106" w:hanging="680"/>
        <w:rPr>
          <w:rFonts w:ascii="Times New Roman" w:hAnsi="Times New Roman"/>
        </w:rPr>
      </w:pPr>
      <w:r w:rsidRPr="006842D7">
        <w:rPr>
          <w:rFonts w:ascii="Times New Roman" w:hAnsi="Times New Roman" w:hint="eastAsia"/>
        </w:rPr>
        <w:t>外籍勞工薪資含膳宿費用相關規定</w:t>
      </w:r>
    </w:p>
    <w:p w:rsidR="00FD54AD" w:rsidRPr="006842D7" w:rsidRDefault="00FD54AD" w:rsidP="00FD54AD">
      <w:pPr>
        <w:pStyle w:val="4"/>
        <w:ind w:left="1218" w:hanging="509"/>
        <w:rPr>
          <w:rFonts w:ascii="Times New Roman" w:hAnsi="Times New Roman"/>
        </w:rPr>
      </w:pPr>
      <w:r w:rsidRPr="006842D7">
        <w:rPr>
          <w:rFonts w:ascii="Times New Roman" w:hAnsi="Times New Roman" w:hint="eastAsia"/>
        </w:rPr>
        <w:t>勞動部對於外籍勞工薪資含膳宿費用之建議數額</w:t>
      </w:r>
    </w:p>
    <w:p w:rsidR="00993722" w:rsidRPr="006842D7" w:rsidRDefault="00993722" w:rsidP="00D40BC5">
      <w:pPr>
        <w:pStyle w:val="5"/>
        <w:ind w:left="1560" w:hanging="851"/>
        <w:rPr>
          <w:rFonts w:ascii="Times New Roman" w:hAnsi="Times New Roman"/>
        </w:rPr>
      </w:pPr>
      <w:r w:rsidRPr="006842D7">
        <w:rPr>
          <w:rFonts w:ascii="Times New Roman" w:hAnsi="Times New Roman" w:hint="eastAsia"/>
        </w:rPr>
        <w:t>勞動部表示，依勞動基準法第</w:t>
      </w:r>
      <w:r w:rsidRPr="006842D7">
        <w:rPr>
          <w:rFonts w:ascii="Times New Roman" w:hAnsi="Times New Roman" w:hint="eastAsia"/>
        </w:rPr>
        <w:t>22</w:t>
      </w:r>
      <w:r w:rsidRPr="006842D7">
        <w:rPr>
          <w:rFonts w:ascii="Times New Roman" w:hAnsi="Times New Roman" w:hint="eastAsia"/>
        </w:rPr>
        <w:t>條規定，工資之給付得於勞動契約中訂明一部以實物給付，惟其作價應公平合理，故膳宿費用可由勞雇雙方自行於勞動契約約定納入工資給付之項目，並應由勞雇雙方於入境前協議明訂於勞動契約及外國人入國工作費用及工資切結書</w:t>
      </w:r>
      <w:r w:rsidR="00236B40" w:rsidRPr="006842D7">
        <w:rPr>
          <w:rFonts w:ascii="Times New Roman" w:hAnsi="Times New Roman" w:hint="eastAsia"/>
        </w:rPr>
        <w:t>（下</w:t>
      </w:r>
      <w:r w:rsidRPr="006842D7">
        <w:rPr>
          <w:rFonts w:ascii="Times New Roman" w:hAnsi="Times New Roman" w:hint="eastAsia"/>
        </w:rPr>
        <w:t>稱工資切結書）合理作價。勞動部前已針對膳宿費用建議以每月</w:t>
      </w:r>
      <w:r w:rsidRPr="006842D7">
        <w:rPr>
          <w:rFonts w:ascii="Times New Roman" w:hAnsi="Times New Roman" w:hint="eastAsia"/>
        </w:rPr>
        <w:t>5,000</w:t>
      </w:r>
      <w:r w:rsidRPr="006842D7">
        <w:rPr>
          <w:rFonts w:ascii="Times New Roman" w:hAnsi="Times New Roman" w:hint="eastAsia"/>
        </w:rPr>
        <w:t>元為上限。</w:t>
      </w:r>
    </w:p>
    <w:p w:rsidR="00993722" w:rsidRPr="006842D7" w:rsidRDefault="00993722" w:rsidP="00993722">
      <w:pPr>
        <w:pStyle w:val="5"/>
        <w:ind w:left="1560" w:hanging="851"/>
        <w:rPr>
          <w:rFonts w:ascii="Times New Roman" w:hAnsi="Times New Roman"/>
        </w:rPr>
      </w:pPr>
      <w:r w:rsidRPr="006842D7">
        <w:rPr>
          <w:rFonts w:ascii="Times New Roman" w:hAnsi="Times New Roman" w:hint="eastAsia"/>
        </w:rPr>
        <w:t>目前各外籍勞工輸出國駐臺辦事處驗證我國雇主勞動契約時，針對家事勞工薪資不扣除膳宿費係為一致認定，至於其他業別（含製造業、營造業、養護機構、漁工等）雇主，實務上發現外籍勞工輸出國辦理驗證，同意雇主得收取膳宿費用</w:t>
      </w:r>
      <w:r w:rsidRPr="006842D7">
        <w:rPr>
          <w:rFonts w:ascii="Times New Roman" w:hAnsi="Times New Roman" w:hint="eastAsia"/>
        </w:rPr>
        <w:t>0</w:t>
      </w:r>
      <w:r w:rsidRPr="006842D7">
        <w:rPr>
          <w:rFonts w:ascii="Times New Roman" w:hAnsi="Times New Roman" w:hint="eastAsia"/>
        </w:rPr>
        <w:t>元至</w:t>
      </w:r>
      <w:r w:rsidRPr="006842D7">
        <w:rPr>
          <w:rFonts w:ascii="Times New Roman" w:hAnsi="Times New Roman" w:hint="eastAsia"/>
        </w:rPr>
        <w:t>4,000</w:t>
      </w:r>
      <w:r w:rsidRPr="006842D7">
        <w:rPr>
          <w:rFonts w:ascii="Times New Roman" w:hAnsi="Times New Roman" w:hint="eastAsia"/>
        </w:rPr>
        <w:t>元不等（大多數為</w:t>
      </w:r>
      <w:r w:rsidRPr="006842D7">
        <w:rPr>
          <w:rFonts w:ascii="Times New Roman" w:hAnsi="Times New Roman" w:hint="eastAsia"/>
        </w:rPr>
        <w:t>2,500</w:t>
      </w:r>
      <w:r w:rsidRPr="006842D7">
        <w:rPr>
          <w:rFonts w:ascii="Times New Roman" w:hAnsi="Times New Roman" w:hint="eastAsia"/>
        </w:rPr>
        <w:t>元）。</w:t>
      </w:r>
    </w:p>
    <w:p w:rsidR="00FD54AD" w:rsidRPr="006842D7" w:rsidRDefault="00FD54AD" w:rsidP="00FD54AD">
      <w:pPr>
        <w:pStyle w:val="4"/>
        <w:ind w:left="1218" w:hanging="509"/>
        <w:rPr>
          <w:rFonts w:ascii="Times New Roman" w:hAnsi="Times New Roman"/>
        </w:rPr>
      </w:pPr>
      <w:r w:rsidRPr="006842D7">
        <w:rPr>
          <w:rFonts w:ascii="Times New Roman" w:hAnsi="Times New Roman" w:hint="eastAsia"/>
        </w:rPr>
        <w:t>來臺後重新訂定膳宿費用協議之適法性</w:t>
      </w:r>
    </w:p>
    <w:p w:rsidR="00993722" w:rsidRPr="006842D7" w:rsidRDefault="00993722" w:rsidP="00993722">
      <w:pPr>
        <w:pStyle w:val="5"/>
        <w:ind w:left="1560" w:hanging="851"/>
        <w:rPr>
          <w:rFonts w:ascii="Times New Roman" w:hAnsi="Times New Roman"/>
        </w:rPr>
      </w:pPr>
      <w:r w:rsidRPr="006842D7">
        <w:rPr>
          <w:rFonts w:ascii="Times New Roman" w:hAnsi="Times New Roman" w:hint="eastAsia"/>
        </w:rPr>
        <w:t>勞動部表示，</w:t>
      </w:r>
      <w:r w:rsidRPr="006842D7">
        <w:rPr>
          <w:rFonts w:ascii="Times New Roman" w:hAnsi="Times New Roman"/>
        </w:rPr>
        <w:t>依</w:t>
      </w:r>
      <w:r w:rsidR="0014393A" w:rsidRPr="006842D7">
        <w:rPr>
          <w:rFonts w:ascii="Times New Roman" w:hAnsi="Times New Roman" w:hint="eastAsia"/>
        </w:rPr>
        <w:t>雇主聘僱外國人許可及管理辦法</w:t>
      </w:r>
      <w:r w:rsidRPr="006842D7">
        <w:rPr>
          <w:rFonts w:ascii="Times New Roman" w:hAnsi="Times New Roman"/>
        </w:rPr>
        <w:t>第</w:t>
      </w:r>
      <w:r w:rsidRPr="006842D7">
        <w:rPr>
          <w:rFonts w:ascii="Times New Roman" w:hAnsi="Times New Roman"/>
        </w:rPr>
        <w:t>27</w:t>
      </w:r>
      <w:r w:rsidRPr="006842D7">
        <w:rPr>
          <w:rFonts w:ascii="Times New Roman" w:hAnsi="Times New Roman"/>
        </w:rPr>
        <w:t>條之</w:t>
      </w:r>
      <w:r w:rsidRPr="006842D7">
        <w:rPr>
          <w:rFonts w:ascii="Times New Roman" w:hAnsi="Times New Roman"/>
        </w:rPr>
        <w:t>2</w:t>
      </w:r>
      <w:r w:rsidRPr="006842D7">
        <w:rPr>
          <w:rFonts w:ascii="Times New Roman" w:hAnsi="Times New Roman"/>
        </w:rPr>
        <w:t>規定略以</w:t>
      </w:r>
      <w:r w:rsidR="00691562" w:rsidRPr="006842D7">
        <w:rPr>
          <w:rFonts w:ascii="Times New Roman" w:hAnsi="Times New Roman"/>
        </w:rPr>
        <w:t>，</w:t>
      </w:r>
      <w:r w:rsidRPr="006842D7">
        <w:rPr>
          <w:rFonts w:ascii="Times New Roman" w:hAnsi="Times New Roman"/>
        </w:rPr>
        <w:t>當地主管機關於實施從事</w:t>
      </w:r>
      <w:r w:rsidR="00236B40" w:rsidRPr="006842D7">
        <w:rPr>
          <w:rFonts w:ascii="Times New Roman" w:hAnsi="Times New Roman" w:hint="eastAsia"/>
        </w:rPr>
        <w:t>就業服務</w:t>
      </w:r>
      <w:r w:rsidRPr="006842D7">
        <w:rPr>
          <w:rFonts w:ascii="Times New Roman" w:hAnsi="Times New Roman"/>
        </w:rPr>
        <w:t>法第</w:t>
      </w:r>
      <w:r w:rsidRPr="006842D7">
        <w:rPr>
          <w:rFonts w:ascii="Times New Roman" w:hAnsi="Times New Roman"/>
        </w:rPr>
        <w:t>46</w:t>
      </w:r>
      <w:r w:rsidRPr="006842D7">
        <w:rPr>
          <w:rFonts w:ascii="Times New Roman" w:hAnsi="Times New Roman"/>
        </w:rPr>
        <w:t>條第</w:t>
      </w:r>
      <w:r w:rsidRPr="006842D7">
        <w:rPr>
          <w:rFonts w:ascii="Times New Roman" w:hAnsi="Times New Roman"/>
        </w:rPr>
        <w:t>1</w:t>
      </w:r>
      <w:r w:rsidRPr="006842D7">
        <w:rPr>
          <w:rFonts w:ascii="Times New Roman" w:hAnsi="Times New Roman"/>
        </w:rPr>
        <w:t>項第</w:t>
      </w:r>
      <w:r w:rsidRPr="006842D7">
        <w:rPr>
          <w:rFonts w:ascii="Times New Roman" w:hAnsi="Times New Roman"/>
        </w:rPr>
        <w:t>8</w:t>
      </w:r>
      <w:r w:rsidRPr="006842D7">
        <w:rPr>
          <w:rFonts w:ascii="Times New Roman" w:hAnsi="Times New Roman"/>
        </w:rPr>
        <w:t>款至第</w:t>
      </w:r>
      <w:r w:rsidRPr="006842D7">
        <w:rPr>
          <w:rFonts w:ascii="Times New Roman" w:hAnsi="Times New Roman"/>
        </w:rPr>
        <w:t>10</w:t>
      </w:r>
      <w:r w:rsidRPr="006842D7">
        <w:rPr>
          <w:rFonts w:ascii="Times New Roman" w:hAnsi="Times New Roman"/>
        </w:rPr>
        <w:t>款規定工作之外國人入國工作費用或工資檢查時，應以前條第</w:t>
      </w:r>
      <w:r w:rsidRPr="006842D7">
        <w:rPr>
          <w:rFonts w:ascii="Times New Roman" w:hAnsi="Times New Roman"/>
        </w:rPr>
        <w:t>1</w:t>
      </w:r>
      <w:r w:rsidRPr="006842D7">
        <w:rPr>
          <w:rFonts w:ascii="Times New Roman" w:hAnsi="Times New Roman"/>
        </w:rPr>
        <w:t>項第</w:t>
      </w:r>
      <w:r w:rsidRPr="006842D7">
        <w:rPr>
          <w:rFonts w:ascii="Times New Roman" w:hAnsi="Times New Roman"/>
        </w:rPr>
        <w:t>4</w:t>
      </w:r>
      <w:r w:rsidRPr="006842D7">
        <w:rPr>
          <w:rFonts w:ascii="Times New Roman" w:hAnsi="Times New Roman"/>
        </w:rPr>
        <w:t>款規定之工資切結書記載內容為準，且工資切結書之內容，不得為不利益於外國人之變更。</w:t>
      </w:r>
    </w:p>
    <w:p w:rsidR="00993722" w:rsidRPr="006842D7" w:rsidRDefault="00993722" w:rsidP="00993722">
      <w:pPr>
        <w:pStyle w:val="5"/>
        <w:ind w:left="1560" w:hanging="851"/>
        <w:rPr>
          <w:rFonts w:ascii="Times New Roman" w:hAnsi="Times New Roman"/>
        </w:rPr>
      </w:pPr>
      <w:r w:rsidRPr="006842D7">
        <w:rPr>
          <w:rFonts w:ascii="Times New Roman" w:hAnsi="Times New Roman"/>
        </w:rPr>
        <w:t>承上，雇主應依勞動契約及工資切結書約定金額扣除膳宿費，如雇主及外國人雙方事後約定之勞動條件與原經外國人之本國主管部門驗證之工資切結書不一致時，基於衡平原則及保障外國人權益，應以原經外國人之本國主管部門驗證之工資切結書內容為準，即以有利於外國人之內容為工資檢查之準據。另雇主如有未全額給付薪資情事，經調查屬實，已涉違反就業服務法第</w:t>
      </w:r>
      <w:r w:rsidRPr="006842D7">
        <w:rPr>
          <w:rFonts w:ascii="Times New Roman" w:hAnsi="Times New Roman"/>
        </w:rPr>
        <w:t>57</w:t>
      </w:r>
      <w:r w:rsidRPr="006842D7">
        <w:rPr>
          <w:rFonts w:ascii="Times New Roman" w:hAnsi="Times New Roman"/>
        </w:rPr>
        <w:t>條第</w:t>
      </w:r>
      <w:r w:rsidRPr="006842D7">
        <w:rPr>
          <w:rFonts w:ascii="Times New Roman" w:hAnsi="Times New Roman"/>
        </w:rPr>
        <w:t>9</w:t>
      </w:r>
      <w:r w:rsidRPr="006842D7">
        <w:rPr>
          <w:rFonts w:ascii="Times New Roman" w:hAnsi="Times New Roman"/>
        </w:rPr>
        <w:t>款及</w:t>
      </w:r>
      <w:r w:rsidR="0014393A" w:rsidRPr="006842D7">
        <w:rPr>
          <w:rFonts w:ascii="Times New Roman" w:hAnsi="Times New Roman" w:hint="eastAsia"/>
        </w:rPr>
        <w:t>雇主聘僱外國人許可及管理辦法</w:t>
      </w:r>
      <w:r w:rsidRPr="006842D7">
        <w:rPr>
          <w:rFonts w:ascii="Times New Roman" w:hAnsi="Times New Roman"/>
        </w:rPr>
        <w:t>第</w:t>
      </w:r>
      <w:r w:rsidRPr="006842D7">
        <w:rPr>
          <w:rFonts w:ascii="Times New Roman" w:hAnsi="Times New Roman"/>
        </w:rPr>
        <w:t>43</w:t>
      </w:r>
      <w:r w:rsidRPr="006842D7">
        <w:rPr>
          <w:rFonts w:ascii="Times New Roman" w:hAnsi="Times New Roman"/>
        </w:rPr>
        <w:t>條規定，將由各地方政府依</w:t>
      </w:r>
      <w:r w:rsidR="00236B40" w:rsidRPr="006842D7">
        <w:rPr>
          <w:rFonts w:ascii="Times New Roman" w:hAnsi="Times New Roman" w:hint="eastAsia"/>
        </w:rPr>
        <w:t>就業服務</w:t>
      </w:r>
      <w:r w:rsidRPr="006842D7">
        <w:rPr>
          <w:rFonts w:ascii="Times New Roman" w:hAnsi="Times New Roman"/>
        </w:rPr>
        <w:t>法第</w:t>
      </w:r>
      <w:r w:rsidRPr="006842D7">
        <w:rPr>
          <w:rFonts w:ascii="Times New Roman" w:hAnsi="Times New Roman"/>
        </w:rPr>
        <w:t>67</w:t>
      </w:r>
      <w:r w:rsidRPr="006842D7">
        <w:rPr>
          <w:rFonts w:ascii="Times New Roman" w:hAnsi="Times New Roman"/>
        </w:rPr>
        <w:t>條規定處以</w:t>
      </w:r>
      <w:r w:rsidRPr="006842D7">
        <w:rPr>
          <w:rFonts w:ascii="Times New Roman" w:hAnsi="Times New Roman"/>
        </w:rPr>
        <w:t>6</w:t>
      </w:r>
      <w:r w:rsidRPr="006842D7">
        <w:rPr>
          <w:rFonts w:ascii="Times New Roman" w:hAnsi="Times New Roman"/>
        </w:rPr>
        <w:t>萬元以上</w:t>
      </w:r>
      <w:r w:rsidRPr="006842D7">
        <w:rPr>
          <w:rFonts w:ascii="Times New Roman" w:hAnsi="Times New Roman"/>
        </w:rPr>
        <w:t>30</w:t>
      </w:r>
      <w:r w:rsidRPr="006842D7">
        <w:rPr>
          <w:rFonts w:ascii="Times New Roman" w:hAnsi="Times New Roman"/>
        </w:rPr>
        <w:t>萬元以下罰鍰。</w:t>
      </w:r>
    </w:p>
    <w:p w:rsidR="00FD54AD" w:rsidRPr="006842D7" w:rsidRDefault="00FD54AD" w:rsidP="00FD54AD">
      <w:pPr>
        <w:pStyle w:val="4"/>
        <w:ind w:left="1218" w:hanging="509"/>
        <w:rPr>
          <w:rFonts w:ascii="Times New Roman" w:hAnsi="Times New Roman"/>
        </w:rPr>
      </w:pPr>
      <w:r w:rsidRPr="006842D7">
        <w:rPr>
          <w:rFonts w:ascii="Times New Roman" w:hAnsi="Times New Roman" w:hint="eastAsia"/>
        </w:rPr>
        <w:t>膳宿費用包含項目</w:t>
      </w:r>
    </w:p>
    <w:p w:rsidR="007E527E" w:rsidRPr="00D40BC5" w:rsidRDefault="00993722" w:rsidP="00D40BC5">
      <w:pPr>
        <w:pStyle w:val="5"/>
        <w:ind w:left="1560" w:hanging="851"/>
        <w:rPr>
          <w:rFonts w:ascii="Times New Roman" w:hAnsi="Times New Roman"/>
        </w:rPr>
      </w:pPr>
      <w:r w:rsidRPr="006842D7">
        <w:rPr>
          <w:rFonts w:ascii="Times New Roman" w:hAnsi="Times New Roman" w:hint="eastAsia"/>
        </w:rPr>
        <w:t>勞動部表示，</w:t>
      </w:r>
      <w:r w:rsidR="00FD54AD" w:rsidRPr="006842D7">
        <w:rPr>
          <w:rFonts w:ascii="Times New Roman" w:hAnsi="Times New Roman" w:hint="eastAsia"/>
        </w:rPr>
        <w:t>依</w:t>
      </w:r>
      <w:r w:rsidR="0014393A" w:rsidRPr="006842D7">
        <w:rPr>
          <w:rFonts w:ascii="Times New Roman" w:hAnsi="Times New Roman" w:hint="eastAsia"/>
        </w:rPr>
        <w:t>雇主聘僱外國人許可及管理辦法</w:t>
      </w:r>
      <w:r w:rsidR="00FD54AD" w:rsidRPr="006842D7">
        <w:rPr>
          <w:rFonts w:ascii="Times New Roman" w:hAnsi="Times New Roman" w:hint="eastAsia"/>
        </w:rPr>
        <w:t>第</w:t>
      </w:r>
      <w:r w:rsidR="00FD54AD" w:rsidRPr="006842D7">
        <w:rPr>
          <w:rFonts w:ascii="Times New Roman" w:hAnsi="Times New Roman" w:hint="eastAsia"/>
        </w:rPr>
        <w:t>19</w:t>
      </w:r>
      <w:r w:rsidR="00FD54AD" w:rsidRPr="006842D7">
        <w:rPr>
          <w:rFonts w:ascii="Times New Roman" w:hAnsi="Times New Roman" w:hint="eastAsia"/>
        </w:rPr>
        <w:t>條及第</w:t>
      </w:r>
      <w:r w:rsidR="00FD54AD" w:rsidRPr="006842D7">
        <w:rPr>
          <w:rFonts w:ascii="Times New Roman" w:hAnsi="Times New Roman" w:hint="eastAsia"/>
        </w:rPr>
        <w:t>19</w:t>
      </w:r>
      <w:r w:rsidR="00FD54AD" w:rsidRPr="006842D7">
        <w:rPr>
          <w:rFonts w:ascii="Times New Roman" w:hAnsi="Times New Roman" w:hint="eastAsia"/>
        </w:rPr>
        <w:t>條之</w:t>
      </w:r>
      <w:r w:rsidR="00FD54AD" w:rsidRPr="006842D7">
        <w:rPr>
          <w:rFonts w:ascii="Times New Roman" w:hAnsi="Times New Roman" w:hint="eastAsia"/>
        </w:rPr>
        <w:t>1</w:t>
      </w:r>
      <w:r w:rsidR="00FD54AD" w:rsidRPr="006842D7">
        <w:rPr>
          <w:rFonts w:ascii="Times New Roman" w:hAnsi="Times New Roman" w:hint="eastAsia"/>
        </w:rPr>
        <w:t>規定略以</w:t>
      </w:r>
      <w:r w:rsidR="00691562" w:rsidRPr="006842D7">
        <w:rPr>
          <w:rFonts w:ascii="Times New Roman" w:hAnsi="Times New Roman" w:hint="eastAsia"/>
        </w:rPr>
        <w:t>，</w:t>
      </w:r>
      <w:r w:rsidR="00FD54AD" w:rsidRPr="006842D7">
        <w:rPr>
          <w:rFonts w:ascii="Times New Roman" w:hAnsi="Times New Roman" w:hint="eastAsia"/>
        </w:rPr>
        <w:t>雇主聘僱從事</w:t>
      </w:r>
      <w:r w:rsidR="00B35A25" w:rsidRPr="006842D7">
        <w:rPr>
          <w:rFonts w:ascii="Times New Roman" w:hAnsi="Times New Roman" w:hint="eastAsia"/>
        </w:rPr>
        <w:t>就業服務</w:t>
      </w:r>
      <w:r w:rsidR="00FD54AD" w:rsidRPr="006842D7">
        <w:rPr>
          <w:rFonts w:ascii="Times New Roman" w:hAnsi="Times New Roman" w:hint="eastAsia"/>
        </w:rPr>
        <w:t>法第</w:t>
      </w:r>
      <w:r w:rsidR="00FD54AD" w:rsidRPr="006842D7">
        <w:rPr>
          <w:rFonts w:ascii="Times New Roman" w:hAnsi="Times New Roman" w:hint="eastAsia"/>
        </w:rPr>
        <w:t>46</w:t>
      </w:r>
      <w:r w:rsidR="00FD54AD" w:rsidRPr="006842D7">
        <w:rPr>
          <w:rFonts w:ascii="Times New Roman" w:hAnsi="Times New Roman" w:hint="eastAsia"/>
        </w:rPr>
        <w:t>條第</w:t>
      </w:r>
      <w:r w:rsidR="00FD54AD" w:rsidRPr="006842D7">
        <w:rPr>
          <w:rFonts w:ascii="Times New Roman" w:hAnsi="Times New Roman" w:hint="eastAsia"/>
        </w:rPr>
        <w:t>1</w:t>
      </w:r>
      <w:r w:rsidR="00FD54AD" w:rsidRPr="006842D7">
        <w:rPr>
          <w:rFonts w:ascii="Times New Roman" w:hAnsi="Times New Roman" w:hint="eastAsia"/>
        </w:rPr>
        <w:t>項第</w:t>
      </w:r>
      <w:r w:rsidR="00FD54AD" w:rsidRPr="006842D7">
        <w:rPr>
          <w:rFonts w:ascii="Times New Roman" w:hAnsi="Times New Roman" w:hint="eastAsia"/>
        </w:rPr>
        <w:t>8</w:t>
      </w:r>
      <w:r w:rsidR="00FD54AD" w:rsidRPr="006842D7">
        <w:rPr>
          <w:rFonts w:ascii="Times New Roman" w:hAnsi="Times New Roman" w:hint="eastAsia"/>
        </w:rPr>
        <w:t>款至第</w:t>
      </w:r>
      <w:r w:rsidR="00FD54AD" w:rsidRPr="006842D7">
        <w:rPr>
          <w:rFonts w:ascii="Times New Roman" w:hAnsi="Times New Roman" w:hint="eastAsia"/>
        </w:rPr>
        <w:t>10</w:t>
      </w:r>
      <w:r w:rsidR="00FD54AD" w:rsidRPr="006842D7">
        <w:rPr>
          <w:rFonts w:ascii="Times New Roman" w:hAnsi="Times New Roman" w:hint="eastAsia"/>
        </w:rPr>
        <w:t>款規定工作之外國人應依外國人生活照顧服務計畫書</w:t>
      </w:r>
      <w:r w:rsidRPr="006842D7">
        <w:rPr>
          <w:rFonts w:ascii="Times New Roman" w:hAnsi="Times New Roman" w:hint="eastAsia"/>
        </w:rPr>
        <w:t>（</w:t>
      </w:r>
      <w:r w:rsidR="00FD54AD" w:rsidRPr="006842D7">
        <w:rPr>
          <w:rFonts w:ascii="Times New Roman" w:hAnsi="Times New Roman" w:hint="eastAsia"/>
        </w:rPr>
        <w:t>下稱生活照顧計畫書</w:t>
      </w:r>
      <w:r w:rsidRPr="006842D7">
        <w:rPr>
          <w:rFonts w:ascii="Times New Roman" w:hAnsi="Times New Roman" w:hint="eastAsia"/>
        </w:rPr>
        <w:t>）</w:t>
      </w:r>
      <w:r w:rsidR="00FD54AD" w:rsidRPr="006842D7">
        <w:rPr>
          <w:rFonts w:ascii="Times New Roman" w:hAnsi="Times New Roman" w:hint="eastAsia"/>
        </w:rPr>
        <w:t>確實執行，並規劃飲食及住宿之安全衛生。</w:t>
      </w:r>
    </w:p>
    <w:p w:rsidR="00FD54AD" w:rsidRPr="006842D7" w:rsidRDefault="00FD54AD" w:rsidP="00FD54AD">
      <w:pPr>
        <w:pStyle w:val="5"/>
        <w:ind w:left="1560" w:hanging="851"/>
        <w:rPr>
          <w:rFonts w:ascii="Times New Roman" w:hAnsi="Times New Roman"/>
        </w:rPr>
      </w:pPr>
      <w:r w:rsidRPr="006842D7">
        <w:rPr>
          <w:rFonts w:ascii="Times New Roman" w:hAnsi="Times New Roman" w:hint="eastAsia"/>
        </w:rPr>
        <w:t>基上，雇主應依上開生活照顧計畫書提供膳食及住宿，並於勞動契約約定提供膳食及住宿等內容，則所衍生之費用即為膳宿費。另外國人日常生活所必需使用之設備物品所衍生之水、電及瓦斯等費用，已內含於膳宿費用中，不應再向外國人額外收取。至外國人如要求雇主提供非生活照顧計畫書規範之設備用品</w:t>
      </w:r>
      <w:r w:rsidR="00993722" w:rsidRPr="006842D7">
        <w:rPr>
          <w:rFonts w:ascii="Times New Roman" w:hAnsi="Times New Roman" w:hint="eastAsia"/>
        </w:rPr>
        <w:t>（</w:t>
      </w:r>
      <w:r w:rsidRPr="006842D7">
        <w:rPr>
          <w:rFonts w:ascii="Times New Roman" w:hAnsi="Times New Roman" w:hint="eastAsia"/>
        </w:rPr>
        <w:t>如冷、暖氣</w:t>
      </w:r>
      <w:r w:rsidR="00993722" w:rsidRPr="006842D7">
        <w:rPr>
          <w:rFonts w:ascii="Times New Roman" w:hAnsi="Times New Roman" w:hint="eastAsia"/>
        </w:rPr>
        <w:t>）</w:t>
      </w:r>
      <w:r w:rsidRPr="006842D7">
        <w:rPr>
          <w:rFonts w:ascii="Times New Roman" w:hAnsi="Times New Roman" w:hint="eastAsia"/>
        </w:rPr>
        <w:t>，倘非日常生活所必需，且雇主依生活照顧計畫書執行後，已善盡生活照顧服務責任，則雇主就提供該設備用品所生之費用，自得另行與外國人合意約定給付金額與方式，惟仍須合理作價。</w:t>
      </w:r>
    </w:p>
    <w:p w:rsidR="008C6D32" w:rsidRPr="006842D7" w:rsidRDefault="00E52407" w:rsidP="008C6D32">
      <w:pPr>
        <w:pStyle w:val="2"/>
      </w:pPr>
      <w:r w:rsidRPr="006842D7">
        <w:rPr>
          <w:rFonts w:hint="eastAsia"/>
        </w:rPr>
        <w:t>外籍勞工在臺工作</w:t>
      </w:r>
      <w:r w:rsidR="008C6D32" w:rsidRPr="006842D7">
        <w:rPr>
          <w:rFonts w:hint="eastAsia"/>
        </w:rPr>
        <w:t>管理及檢查</w:t>
      </w:r>
    </w:p>
    <w:p w:rsidR="00A421D0" w:rsidRPr="006842D7" w:rsidRDefault="00F05C21" w:rsidP="00F718C7">
      <w:pPr>
        <w:pStyle w:val="3"/>
        <w:ind w:left="1106" w:hanging="680"/>
        <w:rPr>
          <w:rFonts w:ascii="Times New Roman" w:hAnsi="Times New Roman"/>
        </w:rPr>
      </w:pPr>
      <w:r w:rsidRPr="006842D7">
        <w:rPr>
          <w:rFonts w:ascii="Times New Roman" w:hAnsi="Times New Roman"/>
        </w:rPr>
        <w:t>雇主聘僱外國人許可及管理辦法</w:t>
      </w:r>
      <w:r w:rsidR="0014393A">
        <w:rPr>
          <w:rFonts w:ascii="Times New Roman" w:hAnsi="Times New Roman" w:hint="eastAsia"/>
        </w:rPr>
        <w:t>（下稱雇聘辦法）</w:t>
      </w:r>
    </w:p>
    <w:p w:rsidR="00A421D0" w:rsidRPr="006842D7" w:rsidRDefault="00A421D0" w:rsidP="00A421D0">
      <w:pPr>
        <w:pStyle w:val="4"/>
        <w:ind w:left="1218" w:hanging="509"/>
        <w:rPr>
          <w:rFonts w:ascii="Times New Roman" w:hAnsi="Times New Roman"/>
        </w:rPr>
      </w:pPr>
      <w:r w:rsidRPr="006842D7">
        <w:rPr>
          <w:rFonts w:ascii="Times New Roman" w:hAnsi="Times New Roman" w:hint="eastAsia"/>
        </w:rPr>
        <w:t>第</w:t>
      </w:r>
      <w:r w:rsidRPr="006842D7">
        <w:rPr>
          <w:rFonts w:ascii="Times New Roman" w:hAnsi="Times New Roman" w:hint="eastAsia"/>
        </w:rPr>
        <w:t>19</w:t>
      </w:r>
      <w:r w:rsidRPr="006842D7">
        <w:rPr>
          <w:rFonts w:ascii="Times New Roman" w:hAnsi="Times New Roman" w:hint="eastAsia"/>
        </w:rPr>
        <w:t>條規定</w:t>
      </w:r>
      <w:r w:rsidRPr="006842D7">
        <w:rPr>
          <w:rFonts w:ascii="Times New Roman" w:hAnsi="Times New Roman"/>
        </w:rPr>
        <w:t>：「</w:t>
      </w:r>
      <w:r w:rsidR="000311C2" w:rsidRPr="006842D7">
        <w:rPr>
          <w:rFonts w:ascii="Times New Roman" w:hAnsi="Times New Roman"/>
        </w:rPr>
        <w:t>（第</w:t>
      </w:r>
      <w:r w:rsidR="000311C2" w:rsidRPr="006842D7">
        <w:rPr>
          <w:rFonts w:ascii="Times New Roman" w:hAnsi="Times New Roman"/>
        </w:rPr>
        <w:t>1</w:t>
      </w:r>
      <w:r w:rsidR="000311C2" w:rsidRPr="006842D7">
        <w:rPr>
          <w:rFonts w:ascii="Times New Roman" w:hAnsi="Times New Roman"/>
        </w:rPr>
        <w:t>項）</w:t>
      </w:r>
      <w:r w:rsidR="00197558" w:rsidRPr="006842D7">
        <w:rPr>
          <w:rFonts w:ascii="Times New Roman" w:hAnsi="Times New Roman" w:hint="eastAsia"/>
        </w:rPr>
        <w:t>雇主申請聘僱從事本法第</w:t>
      </w:r>
      <w:r w:rsidR="00197558" w:rsidRPr="006842D7">
        <w:rPr>
          <w:rFonts w:ascii="Times New Roman" w:hAnsi="Times New Roman"/>
        </w:rPr>
        <w:t>46</w:t>
      </w:r>
      <w:r w:rsidR="00197558" w:rsidRPr="006842D7">
        <w:rPr>
          <w:rFonts w:ascii="Times New Roman" w:hAnsi="Times New Roman"/>
        </w:rPr>
        <w:t>條第</w:t>
      </w:r>
      <w:r w:rsidR="00197558" w:rsidRPr="006842D7">
        <w:rPr>
          <w:rFonts w:ascii="Times New Roman" w:hAnsi="Times New Roman"/>
        </w:rPr>
        <w:t>1</w:t>
      </w:r>
      <w:r w:rsidR="00197558" w:rsidRPr="006842D7">
        <w:rPr>
          <w:rFonts w:ascii="Times New Roman" w:hAnsi="Times New Roman"/>
        </w:rPr>
        <w:t>項第</w:t>
      </w:r>
      <w:r w:rsidR="00197558" w:rsidRPr="006842D7">
        <w:rPr>
          <w:rFonts w:ascii="Times New Roman" w:hAnsi="Times New Roman"/>
        </w:rPr>
        <w:t>8</w:t>
      </w:r>
      <w:r w:rsidR="00197558" w:rsidRPr="006842D7">
        <w:rPr>
          <w:rFonts w:ascii="Times New Roman" w:hAnsi="Times New Roman"/>
        </w:rPr>
        <w:t>款至第</w:t>
      </w:r>
      <w:r w:rsidR="00197558" w:rsidRPr="006842D7">
        <w:rPr>
          <w:rFonts w:ascii="Times New Roman" w:hAnsi="Times New Roman"/>
        </w:rPr>
        <w:t>10</w:t>
      </w:r>
      <w:r w:rsidR="00197558" w:rsidRPr="006842D7">
        <w:rPr>
          <w:rFonts w:ascii="Times New Roman" w:hAnsi="Times New Roman"/>
        </w:rPr>
        <w:t>款規定之外國人</w:t>
      </w:r>
      <w:r w:rsidR="00197558" w:rsidRPr="006842D7">
        <w:rPr>
          <w:rFonts w:ascii="Times New Roman" w:hAnsi="Times New Roman" w:hint="eastAsia"/>
        </w:rPr>
        <w:t>，</w:t>
      </w:r>
      <w:r w:rsidR="000311C2" w:rsidRPr="006842D7">
        <w:rPr>
          <w:rFonts w:ascii="Times New Roman" w:hAnsi="Times New Roman" w:hint="eastAsia"/>
        </w:rPr>
        <w:t>應依外國人生活照顧服務計畫書確實執行</w:t>
      </w:r>
      <w:r w:rsidRPr="006842D7">
        <w:rPr>
          <w:rFonts w:ascii="Times New Roman" w:hAnsi="Times New Roman"/>
        </w:rPr>
        <w:t>。</w:t>
      </w:r>
      <w:r w:rsidR="000311C2" w:rsidRPr="006842D7">
        <w:rPr>
          <w:rFonts w:ascii="Times New Roman" w:hAnsi="Times New Roman"/>
        </w:rPr>
        <w:t>（第</w:t>
      </w:r>
      <w:r w:rsidR="000311C2" w:rsidRPr="006842D7">
        <w:rPr>
          <w:rFonts w:ascii="Times New Roman" w:hAnsi="Times New Roman" w:hint="eastAsia"/>
        </w:rPr>
        <w:t>2</w:t>
      </w:r>
      <w:r w:rsidR="000311C2" w:rsidRPr="006842D7">
        <w:rPr>
          <w:rFonts w:ascii="Times New Roman" w:hAnsi="Times New Roman"/>
        </w:rPr>
        <w:t>項）</w:t>
      </w:r>
      <w:r w:rsidR="000311C2" w:rsidRPr="006842D7">
        <w:rPr>
          <w:rFonts w:ascii="Times New Roman" w:hAnsi="Times New Roman" w:hint="eastAsia"/>
        </w:rPr>
        <w:t>雇主違反前項規定者，當地主管機關應以書面通知限期改善。</w:t>
      </w:r>
      <w:r w:rsidRPr="006842D7">
        <w:rPr>
          <w:rFonts w:ascii="Times New Roman" w:hAnsi="Times New Roman"/>
        </w:rPr>
        <w:t>」</w:t>
      </w:r>
    </w:p>
    <w:p w:rsidR="00A421D0" w:rsidRPr="006842D7" w:rsidRDefault="009805E8" w:rsidP="00A421D0">
      <w:pPr>
        <w:pStyle w:val="4"/>
        <w:ind w:left="1218" w:hanging="509"/>
        <w:rPr>
          <w:rFonts w:ascii="Times New Roman" w:hAnsi="Times New Roman"/>
        </w:rPr>
      </w:pPr>
      <w:r w:rsidRPr="006842D7">
        <w:rPr>
          <w:rFonts w:ascii="Times New Roman" w:hAnsi="Times New Roman" w:hint="eastAsia"/>
        </w:rPr>
        <w:t>第</w:t>
      </w:r>
      <w:r w:rsidRPr="006842D7">
        <w:rPr>
          <w:rFonts w:ascii="Times New Roman" w:hAnsi="Times New Roman" w:hint="eastAsia"/>
        </w:rPr>
        <w:t>19</w:t>
      </w:r>
      <w:r w:rsidRPr="006842D7">
        <w:rPr>
          <w:rFonts w:ascii="Times New Roman" w:hAnsi="Times New Roman" w:hint="eastAsia"/>
        </w:rPr>
        <w:t>條之</w:t>
      </w:r>
      <w:r w:rsidRPr="006842D7">
        <w:rPr>
          <w:rFonts w:ascii="Times New Roman" w:hAnsi="Times New Roman" w:hint="eastAsia"/>
        </w:rPr>
        <w:t>1</w:t>
      </w:r>
      <w:r w:rsidR="00A421D0" w:rsidRPr="006842D7">
        <w:rPr>
          <w:rFonts w:ascii="Times New Roman" w:hAnsi="Times New Roman" w:hint="eastAsia"/>
        </w:rPr>
        <w:t>規定</w:t>
      </w:r>
      <w:r w:rsidR="00A421D0" w:rsidRPr="006842D7">
        <w:rPr>
          <w:rFonts w:ascii="Times New Roman" w:hAnsi="Times New Roman"/>
        </w:rPr>
        <w:t>：「</w:t>
      </w:r>
      <w:r w:rsidR="000311C2" w:rsidRPr="006842D7">
        <w:rPr>
          <w:rFonts w:ascii="Times New Roman" w:hAnsi="Times New Roman"/>
        </w:rPr>
        <w:t>（第</w:t>
      </w:r>
      <w:r w:rsidR="000311C2" w:rsidRPr="006842D7">
        <w:rPr>
          <w:rFonts w:ascii="Times New Roman" w:hAnsi="Times New Roman"/>
        </w:rPr>
        <w:t>1</w:t>
      </w:r>
      <w:r w:rsidR="000311C2" w:rsidRPr="006842D7">
        <w:rPr>
          <w:rFonts w:ascii="Times New Roman" w:hAnsi="Times New Roman"/>
        </w:rPr>
        <w:t>項）</w:t>
      </w:r>
      <w:r w:rsidR="00CE4B17" w:rsidRPr="006842D7">
        <w:rPr>
          <w:rFonts w:ascii="Times New Roman" w:hAnsi="Times New Roman" w:hint="eastAsia"/>
        </w:rPr>
        <w:t>前條第</w:t>
      </w:r>
      <w:r w:rsidR="00CE4B17" w:rsidRPr="006842D7">
        <w:rPr>
          <w:rFonts w:ascii="Times New Roman" w:hAnsi="Times New Roman" w:hint="eastAsia"/>
        </w:rPr>
        <w:t>1</w:t>
      </w:r>
      <w:r w:rsidR="00CE4B17" w:rsidRPr="006842D7">
        <w:rPr>
          <w:rFonts w:ascii="Times New Roman" w:hAnsi="Times New Roman" w:hint="eastAsia"/>
        </w:rPr>
        <w:t>項規定之外國人生活照顧服務計畫書，應規劃下列事項：一</w:t>
      </w:r>
      <w:r w:rsidR="00CE4B17" w:rsidRPr="006842D7">
        <w:rPr>
          <w:rFonts w:ascii="Times New Roman" w:hAnsi="Times New Roman"/>
        </w:rPr>
        <w:t>、</w:t>
      </w:r>
      <w:r w:rsidR="00CE4B17" w:rsidRPr="006842D7">
        <w:rPr>
          <w:rFonts w:ascii="Times New Roman" w:hAnsi="Times New Roman" w:hint="eastAsia"/>
        </w:rPr>
        <w:t>飲食及住宿之安全衛生</w:t>
      </w:r>
      <w:r w:rsidR="00A421D0" w:rsidRPr="006842D7">
        <w:rPr>
          <w:rFonts w:ascii="Times New Roman" w:hAnsi="Times New Roman"/>
        </w:rPr>
        <w:t>。</w:t>
      </w:r>
      <w:r w:rsidR="00CE4B17" w:rsidRPr="006842D7">
        <w:rPr>
          <w:rFonts w:ascii="Times New Roman" w:hAnsi="Times New Roman" w:hint="eastAsia"/>
        </w:rPr>
        <w:t>二</w:t>
      </w:r>
      <w:r w:rsidR="00CE4B17" w:rsidRPr="006842D7">
        <w:rPr>
          <w:rFonts w:ascii="Times New Roman" w:hAnsi="Times New Roman"/>
        </w:rPr>
        <w:t>、</w:t>
      </w:r>
      <w:r w:rsidR="00CE4B17" w:rsidRPr="006842D7">
        <w:rPr>
          <w:rFonts w:ascii="Times New Roman" w:hAnsi="Times New Roman" w:hint="eastAsia"/>
        </w:rPr>
        <w:t>人身安全之保護</w:t>
      </w:r>
      <w:r w:rsidR="00CE4B17" w:rsidRPr="006842D7">
        <w:rPr>
          <w:rFonts w:ascii="Times New Roman" w:hAnsi="Times New Roman"/>
        </w:rPr>
        <w:t>。</w:t>
      </w:r>
      <w:r w:rsidR="00CE4B17" w:rsidRPr="006842D7">
        <w:rPr>
          <w:rFonts w:ascii="Times New Roman" w:hAnsi="Times New Roman" w:hint="eastAsia"/>
        </w:rPr>
        <w:t>三</w:t>
      </w:r>
      <w:r w:rsidR="00CE4B17" w:rsidRPr="006842D7">
        <w:rPr>
          <w:rFonts w:ascii="Times New Roman" w:hAnsi="Times New Roman"/>
        </w:rPr>
        <w:t>、</w:t>
      </w:r>
      <w:r w:rsidR="00CE4B17" w:rsidRPr="006842D7">
        <w:rPr>
          <w:rFonts w:ascii="Times New Roman" w:hAnsi="Times New Roman" w:hint="eastAsia"/>
        </w:rPr>
        <w:t>文康設施及宗教活動資訊</w:t>
      </w:r>
      <w:r w:rsidR="00CE4B17" w:rsidRPr="006842D7">
        <w:rPr>
          <w:rFonts w:ascii="Times New Roman" w:hAnsi="Times New Roman"/>
        </w:rPr>
        <w:t>。</w:t>
      </w:r>
      <w:r w:rsidR="00CE4B17" w:rsidRPr="006842D7">
        <w:rPr>
          <w:rFonts w:ascii="Times New Roman" w:hAnsi="Times New Roman" w:hint="eastAsia"/>
        </w:rPr>
        <w:t>四</w:t>
      </w:r>
      <w:r w:rsidR="00CE4B17" w:rsidRPr="006842D7">
        <w:rPr>
          <w:rFonts w:ascii="Times New Roman" w:hAnsi="Times New Roman"/>
        </w:rPr>
        <w:t>、</w:t>
      </w:r>
      <w:r w:rsidR="00CE4B17" w:rsidRPr="006842D7">
        <w:rPr>
          <w:rFonts w:ascii="Times New Roman" w:hAnsi="Times New Roman" w:hint="eastAsia"/>
        </w:rPr>
        <w:t>生活諮詢服務</w:t>
      </w:r>
      <w:r w:rsidR="00CE4B17" w:rsidRPr="006842D7">
        <w:rPr>
          <w:rFonts w:ascii="Times New Roman" w:hAnsi="Times New Roman"/>
        </w:rPr>
        <w:t>。</w:t>
      </w:r>
      <w:r w:rsidR="00CE4B17" w:rsidRPr="006842D7">
        <w:rPr>
          <w:rFonts w:ascii="Times New Roman" w:hAnsi="Times New Roman" w:hint="eastAsia"/>
        </w:rPr>
        <w:t>五</w:t>
      </w:r>
      <w:r w:rsidR="00CE4B17" w:rsidRPr="006842D7">
        <w:rPr>
          <w:rFonts w:ascii="Times New Roman" w:hAnsi="Times New Roman"/>
        </w:rPr>
        <w:t>、</w:t>
      </w:r>
      <w:r w:rsidR="00CE4B17" w:rsidRPr="006842D7">
        <w:rPr>
          <w:rFonts w:ascii="Times New Roman" w:hAnsi="Times New Roman" w:hint="eastAsia"/>
        </w:rPr>
        <w:t>住宿地點及生活照顧服務人員</w:t>
      </w:r>
      <w:r w:rsidR="00CE4B17" w:rsidRPr="006842D7">
        <w:rPr>
          <w:rFonts w:ascii="Times New Roman" w:hAnsi="Times New Roman"/>
        </w:rPr>
        <w:t>。</w:t>
      </w:r>
      <w:r w:rsidR="00CE4B17" w:rsidRPr="006842D7">
        <w:rPr>
          <w:rFonts w:ascii="Times New Roman" w:hAnsi="Times New Roman" w:hint="eastAsia"/>
        </w:rPr>
        <w:t>六</w:t>
      </w:r>
      <w:r w:rsidR="00CE4B17" w:rsidRPr="006842D7">
        <w:rPr>
          <w:rFonts w:ascii="Times New Roman" w:hAnsi="Times New Roman"/>
        </w:rPr>
        <w:t>、</w:t>
      </w:r>
      <w:r w:rsidR="00CE4B17" w:rsidRPr="006842D7">
        <w:rPr>
          <w:rFonts w:ascii="Times New Roman" w:hAnsi="Times New Roman" w:hint="eastAsia"/>
        </w:rPr>
        <w:t>其他經中央主管機關規定之事項</w:t>
      </w:r>
      <w:r w:rsidR="00CE4B17" w:rsidRPr="006842D7">
        <w:rPr>
          <w:rFonts w:ascii="Times New Roman" w:hAnsi="Times New Roman"/>
        </w:rPr>
        <w:t>。</w:t>
      </w:r>
      <w:r w:rsidR="000311C2" w:rsidRPr="006842D7">
        <w:rPr>
          <w:rFonts w:ascii="Times New Roman" w:hAnsi="Times New Roman"/>
        </w:rPr>
        <w:t>（第</w:t>
      </w:r>
      <w:r w:rsidR="000311C2" w:rsidRPr="006842D7">
        <w:rPr>
          <w:rFonts w:ascii="Times New Roman" w:hAnsi="Times New Roman" w:hint="eastAsia"/>
        </w:rPr>
        <w:t>2</w:t>
      </w:r>
      <w:r w:rsidR="000311C2" w:rsidRPr="006842D7">
        <w:rPr>
          <w:rFonts w:ascii="Times New Roman" w:hAnsi="Times New Roman"/>
        </w:rPr>
        <w:t>項）</w:t>
      </w:r>
      <w:r w:rsidR="00115D52" w:rsidRPr="006842D7">
        <w:rPr>
          <w:rFonts w:ascii="Times New Roman" w:hAnsi="Times New Roman" w:hint="eastAsia"/>
        </w:rPr>
        <w:t>雇主聘僱外國人從事家庭幫傭或家庭看護工之工作者，免規劃前項第</w:t>
      </w:r>
      <w:r w:rsidR="00115D52" w:rsidRPr="006842D7">
        <w:rPr>
          <w:rFonts w:ascii="Times New Roman" w:hAnsi="Times New Roman" w:hint="eastAsia"/>
        </w:rPr>
        <w:t>3</w:t>
      </w:r>
      <w:r w:rsidR="00115D52" w:rsidRPr="006842D7">
        <w:rPr>
          <w:rFonts w:ascii="Times New Roman" w:hAnsi="Times New Roman" w:hint="eastAsia"/>
        </w:rPr>
        <w:t>款及第</w:t>
      </w:r>
      <w:r w:rsidR="00115D52" w:rsidRPr="006842D7">
        <w:rPr>
          <w:rFonts w:ascii="Times New Roman" w:hAnsi="Times New Roman" w:hint="eastAsia"/>
        </w:rPr>
        <w:t>4</w:t>
      </w:r>
      <w:r w:rsidR="00115D52" w:rsidRPr="006842D7">
        <w:rPr>
          <w:rFonts w:ascii="Times New Roman" w:hAnsi="Times New Roman" w:hint="eastAsia"/>
        </w:rPr>
        <w:t>款規定事項</w:t>
      </w:r>
      <w:r w:rsidR="000311C2" w:rsidRPr="006842D7">
        <w:rPr>
          <w:rFonts w:ascii="Times New Roman" w:hAnsi="Times New Roman"/>
        </w:rPr>
        <w:t>。（第</w:t>
      </w:r>
      <w:r w:rsidR="000311C2" w:rsidRPr="006842D7">
        <w:rPr>
          <w:rFonts w:ascii="Times New Roman" w:hAnsi="Times New Roman" w:hint="eastAsia"/>
        </w:rPr>
        <w:t>3</w:t>
      </w:r>
      <w:r w:rsidR="000311C2" w:rsidRPr="006842D7">
        <w:rPr>
          <w:rFonts w:ascii="Times New Roman" w:hAnsi="Times New Roman"/>
        </w:rPr>
        <w:t>項）</w:t>
      </w:r>
      <w:r w:rsidR="00081C4B" w:rsidRPr="006842D7">
        <w:rPr>
          <w:rFonts w:ascii="Times New Roman" w:hAnsi="Times New Roman" w:hint="eastAsia"/>
        </w:rPr>
        <w:t>雇主為第</w:t>
      </w:r>
      <w:r w:rsidR="00081C4B" w:rsidRPr="006842D7">
        <w:rPr>
          <w:rFonts w:ascii="Times New Roman" w:hAnsi="Times New Roman" w:hint="eastAsia"/>
        </w:rPr>
        <w:t>1</w:t>
      </w:r>
      <w:r w:rsidR="00081C4B" w:rsidRPr="006842D7">
        <w:rPr>
          <w:rFonts w:ascii="Times New Roman" w:hAnsi="Times New Roman" w:hint="eastAsia"/>
        </w:rPr>
        <w:t>項第</w:t>
      </w:r>
      <w:r w:rsidR="00081C4B" w:rsidRPr="006842D7">
        <w:rPr>
          <w:rFonts w:ascii="Times New Roman" w:hAnsi="Times New Roman" w:hint="eastAsia"/>
        </w:rPr>
        <w:t>5</w:t>
      </w:r>
      <w:r w:rsidR="00081C4B" w:rsidRPr="006842D7">
        <w:rPr>
          <w:rFonts w:ascii="Times New Roman" w:hAnsi="Times New Roman" w:hint="eastAsia"/>
        </w:rPr>
        <w:t>款事項之變更，應於變更後</w:t>
      </w:r>
      <w:r w:rsidR="00081C4B" w:rsidRPr="006842D7">
        <w:rPr>
          <w:rFonts w:ascii="Times New Roman" w:hAnsi="Times New Roman" w:hint="eastAsia"/>
        </w:rPr>
        <w:t>7</w:t>
      </w:r>
      <w:r w:rsidR="00081C4B" w:rsidRPr="006842D7">
        <w:rPr>
          <w:rFonts w:ascii="Times New Roman" w:hAnsi="Times New Roman" w:hint="eastAsia"/>
        </w:rPr>
        <w:t>日內，以書面通知外國人工作所在地及住宿地點之當地主管機關</w:t>
      </w:r>
      <w:r w:rsidR="000311C2" w:rsidRPr="006842D7">
        <w:rPr>
          <w:rFonts w:ascii="Times New Roman" w:hAnsi="Times New Roman"/>
        </w:rPr>
        <w:t>。</w:t>
      </w:r>
      <w:r w:rsidR="00A421D0" w:rsidRPr="006842D7">
        <w:rPr>
          <w:rFonts w:ascii="Times New Roman" w:hAnsi="Times New Roman"/>
        </w:rPr>
        <w:t>」</w:t>
      </w:r>
    </w:p>
    <w:p w:rsidR="00F05C21" w:rsidRPr="006842D7" w:rsidRDefault="009805E8" w:rsidP="00A421D0">
      <w:pPr>
        <w:pStyle w:val="4"/>
        <w:ind w:left="1218" w:hanging="509"/>
        <w:rPr>
          <w:rFonts w:ascii="Times New Roman" w:hAnsi="Times New Roman"/>
        </w:rPr>
      </w:pPr>
      <w:r w:rsidRPr="006842D7">
        <w:rPr>
          <w:rFonts w:ascii="Times New Roman" w:hAnsi="Times New Roman" w:hint="eastAsia"/>
        </w:rPr>
        <w:t>第</w:t>
      </w:r>
      <w:r w:rsidRPr="006842D7">
        <w:rPr>
          <w:rFonts w:ascii="Times New Roman" w:hAnsi="Times New Roman" w:hint="eastAsia"/>
        </w:rPr>
        <w:t>27</w:t>
      </w:r>
      <w:r w:rsidRPr="006842D7">
        <w:rPr>
          <w:rFonts w:ascii="Times New Roman" w:hAnsi="Times New Roman" w:hint="eastAsia"/>
        </w:rPr>
        <w:t>條之</w:t>
      </w:r>
      <w:r w:rsidRPr="006842D7">
        <w:rPr>
          <w:rFonts w:ascii="Times New Roman" w:hAnsi="Times New Roman" w:hint="eastAsia"/>
        </w:rPr>
        <w:t>1</w:t>
      </w:r>
      <w:r w:rsidR="00F05C21" w:rsidRPr="006842D7">
        <w:rPr>
          <w:rFonts w:ascii="Times New Roman" w:hAnsi="Times New Roman"/>
        </w:rPr>
        <w:t>規定：「（第</w:t>
      </w:r>
      <w:r w:rsidR="00F05C21" w:rsidRPr="006842D7">
        <w:rPr>
          <w:rFonts w:ascii="Times New Roman" w:hAnsi="Times New Roman"/>
        </w:rPr>
        <w:t>1</w:t>
      </w:r>
      <w:r w:rsidR="00F05C21" w:rsidRPr="006842D7">
        <w:rPr>
          <w:rFonts w:ascii="Times New Roman" w:hAnsi="Times New Roman"/>
        </w:rPr>
        <w:t>項）雇主申請聘僱從事本法第</w:t>
      </w:r>
      <w:r w:rsidR="00F05C21" w:rsidRPr="006842D7">
        <w:rPr>
          <w:rFonts w:ascii="Times New Roman" w:hAnsi="Times New Roman"/>
        </w:rPr>
        <w:t>46</w:t>
      </w:r>
      <w:r w:rsidR="00F05C21" w:rsidRPr="006842D7">
        <w:rPr>
          <w:rFonts w:ascii="Times New Roman" w:hAnsi="Times New Roman"/>
        </w:rPr>
        <w:t>條第</w:t>
      </w:r>
      <w:r w:rsidR="00F05C21" w:rsidRPr="006842D7">
        <w:rPr>
          <w:rFonts w:ascii="Times New Roman" w:hAnsi="Times New Roman"/>
        </w:rPr>
        <w:t>1</w:t>
      </w:r>
      <w:r w:rsidR="00F05C21" w:rsidRPr="006842D7">
        <w:rPr>
          <w:rFonts w:ascii="Times New Roman" w:hAnsi="Times New Roman"/>
        </w:rPr>
        <w:t>項第</w:t>
      </w:r>
      <w:r w:rsidR="00F05C21" w:rsidRPr="006842D7">
        <w:rPr>
          <w:rFonts w:ascii="Times New Roman" w:hAnsi="Times New Roman"/>
        </w:rPr>
        <w:t>8</w:t>
      </w:r>
      <w:r w:rsidR="00F05C21" w:rsidRPr="006842D7">
        <w:rPr>
          <w:rFonts w:ascii="Times New Roman" w:hAnsi="Times New Roman"/>
        </w:rPr>
        <w:t>款至第</w:t>
      </w:r>
      <w:r w:rsidR="00F05C21" w:rsidRPr="006842D7">
        <w:rPr>
          <w:rFonts w:ascii="Times New Roman" w:hAnsi="Times New Roman"/>
        </w:rPr>
        <w:t>10</w:t>
      </w:r>
      <w:r w:rsidR="00F05C21" w:rsidRPr="006842D7">
        <w:rPr>
          <w:rFonts w:ascii="Times New Roman" w:hAnsi="Times New Roman"/>
        </w:rPr>
        <w:t>款規定之外國人者，應於外國人入國後</w:t>
      </w:r>
      <w:r w:rsidR="00F05C21" w:rsidRPr="006842D7">
        <w:rPr>
          <w:rFonts w:ascii="Times New Roman" w:hAnsi="Times New Roman"/>
        </w:rPr>
        <w:t>3</w:t>
      </w:r>
      <w:r w:rsidR="00F05C21" w:rsidRPr="006842D7">
        <w:rPr>
          <w:rFonts w:ascii="Times New Roman" w:hAnsi="Times New Roman"/>
        </w:rPr>
        <w:t>日內，檢附下列文件通知當地主管機關實施檢查：一、外國人入國通報單。二、外國人生活照顧服務計畫書。三、外國人名冊。四、經外國人本國主管部門驗證之外國人入國工作費用及工資切結書。但符合第</w:t>
      </w:r>
      <w:r w:rsidR="00F05C21" w:rsidRPr="006842D7">
        <w:rPr>
          <w:rFonts w:ascii="Times New Roman" w:hAnsi="Times New Roman"/>
        </w:rPr>
        <w:t>27</w:t>
      </w:r>
      <w:r w:rsidR="00F05C21" w:rsidRPr="006842D7">
        <w:rPr>
          <w:rFonts w:ascii="Times New Roman" w:hAnsi="Times New Roman"/>
        </w:rPr>
        <w:t>條第</w:t>
      </w:r>
      <w:r w:rsidR="00F05C21" w:rsidRPr="006842D7">
        <w:rPr>
          <w:rFonts w:ascii="Times New Roman" w:hAnsi="Times New Roman"/>
        </w:rPr>
        <w:t>2</w:t>
      </w:r>
      <w:r w:rsidR="00F05C21" w:rsidRPr="006842D7">
        <w:rPr>
          <w:rFonts w:ascii="Times New Roman" w:hAnsi="Times New Roman"/>
        </w:rPr>
        <w:t>項規定</w:t>
      </w:r>
      <w:r w:rsidR="005B1F65" w:rsidRPr="006842D7">
        <w:rPr>
          <w:rFonts w:ascii="Times New Roman" w:hAnsi="Times New Roman"/>
          <w:vertAlign w:val="superscript"/>
        </w:rPr>
        <w:footnoteReference w:id="2"/>
      </w:r>
      <w:r w:rsidR="00F05C21" w:rsidRPr="006842D7">
        <w:rPr>
          <w:rFonts w:ascii="Times New Roman" w:hAnsi="Times New Roman"/>
        </w:rPr>
        <w:t>者，免附。</w:t>
      </w:r>
      <w:r w:rsidR="00F05C21" w:rsidRPr="006842D7">
        <w:rPr>
          <w:rFonts w:ascii="Times New Roman" w:hAnsi="Times New Roman"/>
        </w:rPr>
        <w:t>(</w:t>
      </w:r>
      <w:r w:rsidR="00F05C21" w:rsidRPr="006842D7">
        <w:rPr>
          <w:rFonts w:ascii="Times New Roman" w:hAnsi="Times New Roman"/>
        </w:rPr>
        <w:t>第</w:t>
      </w:r>
      <w:r w:rsidR="00F05C21" w:rsidRPr="006842D7">
        <w:rPr>
          <w:rFonts w:ascii="Times New Roman" w:hAnsi="Times New Roman"/>
        </w:rPr>
        <w:t>2</w:t>
      </w:r>
      <w:r w:rsidR="00F05C21" w:rsidRPr="006842D7">
        <w:rPr>
          <w:rFonts w:ascii="Times New Roman" w:hAnsi="Times New Roman"/>
        </w:rPr>
        <w:t>項</w:t>
      </w:r>
      <w:r w:rsidR="00F05C21" w:rsidRPr="006842D7">
        <w:rPr>
          <w:rFonts w:ascii="Times New Roman" w:hAnsi="Times New Roman"/>
        </w:rPr>
        <w:t>)</w:t>
      </w:r>
      <w:r w:rsidR="00F05C21" w:rsidRPr="006842D7">
        <w:rPr>
          <w:rFonts w:ascii="Times New Roman" w:hAnsi="Times New Roman"/>
        </w:rPr>
        <w:t>當地主管機關受理雇主檢附之文件符合前項規定者，應核發受理雇主聘僱外國人入國通報證明書，並辦理第</w:t>
      </w:r>
      <w:r w:rsidR="00F05C21" w:rsidRPr="006842D7">
        <w:rPr>
          <w:rFonts w:ascii="Times New Roman" w:hAnsi="Times New Roman"/>
        </w:rPr>
        <w:t>19</w:t>
      </w:r>
      <w:r w:rsidR="00F05C21" w:rsidRPr="006842D7">
        <w:rPr>
          <w:rFonts w:ascii="Times New Roman" w:hAnsi="Times New Roman"/>
        </w:rPr>
        <w:t>條規定事項之檢查。</w:t>
      </w:r>
      <w:r w:rsidR="005B1F65" w:rsidRPr="006842D7">
        <w:rPr>
          <w:rFonts w:ascii="Times New Roman" w:hAnsi="Times New Roman"/>
        </w:rPr>
        <w:t>但核發證明書之日前</w:t>
      </w:r>
      <w:r w:rsidR="005B1F65" w:rsidRPr="006842D7">
        <w:rPr>
          <w:rFonts w:ascii="Times New Roman" w:hAnsi="Times New Roman"/>
        </w:rPr>
        <w:t>6</w:t>
      </w:r>
      <w:r w:rsidR="005B1F65" w:rsidRPr="006842D7">
        <w:rPr>
          <w:rFonts w:ascii="Times New Roman" w:hAnsi="Times New Roman"/>
        </w:rPr>
        <w:t>個月內已檢查合格者，得免實施前項檢查。（第</w:t>
      </w:r>
      <w:r w:rsidR="005B1F65" w:rsidRPr="006842D7">
        <w:rPr>
          <w:rFonts w:ascii="Times New Roman" w:hAnsi="Times New Roman"/>
        </w:rPr>
        <w:t>3</w:t>
      </w:r>
      <w:r w:rsidR="005B1F65" w:rsidRPr="006842D7">
        <w:rPr>
          <w:rFonts w:ascii="Times New Roman" w:hAnsi="Times New Roman"/>
        </w:rPr>
        <w:t>項）期滿續聘之雇主，免依第</w:t>
      </w:r>
      <w:r w:rsidR="005B1F65" w:rsidRPr="006842D7">
        <w:rPr>
          <w:rFonts w:ascii="Times New Roman" w:hAnsi="Times New Roman"/>
        </w:rPr>
        <w:t>1</w:t>
      </w:r>
      <w:r w:rsidR="005B1F65" w:rsidRPr="006842D7">
        <w:rPr>
          <w:rFonts w:ascii="Times New Roman" w:hAnsi="Times New Roman"/>
        </w:rPr>
        <w:t>項規定辦理。（第</w:t>
      </w:r>
      <w:r w:rsidR="005B1F65" w:rsidRPr="006842D7">
        <w:rPr>
          <w:rFonts w:ascii="Times New Roman" w:hAnsi="Times New Roman"/>
        </w:rPr>
        <w:t>4</w:t>
      </w:r>
      <w:r w:rsidR="005B1F65" w:rsidRPr="006842D7">
        <w:rPr>
          <w:rFonts w:ascii="Times New Roman" w:hAnsi="Times New Roman"/>
        </w:rPr>
        <w:t>項）期滿轉換之雇主，應依轉換雇主準則之規定，檢附文件通知當地主管機關實施檢查。</w:t>
      </w:r>
      <w:r w:rsidR="00F05C21" w:rsidRPr="006842D7">
        <w:rPr>
          <w:rFonts w:ascii="Times New Roman" w:hAnsi="Times New Roman"/>
        </w:rPr>
        <w:t>」</w:t>
      </w:r>
    </w:p>
    <w:p w:rsidR="004C5FCF" w:rsidRPr="006842D7" w:rsidRDefault="00A421D0" w:rsidP="00F40812">
      <w:pPr>
        <w:pStyle w:val="4"/>
        <w:ind w:left="1218" w:hanging="509"/>
        <w:rPr>
          <w:rFonts w:ascii="Times New Roman" w:hAnsi="Times New Roman"/>
        </w:rPr>
      </w:pPr>
      <w:r w:rsidRPr="006842D7">
        <w:rPr>
          <w:rFonts w:ascii="Times New Roman" w:hAnsi="Times New Roman" w:hint="eastAsia"/>
        </w:rPr>
        <w:t>第</w:t>
      </w:r>
      <w:r w:rsidRPr="006842D7">
        <w:rPr>
          <w:rFonts w:ascii="Times New Roman" w:hAnsi="Times New Roman" w:hint="eastAsia"/>
        </w:rPr>
        <w:t>40</w:t>
      </w:r>
      <w:r w:rsidR="00B97AA7">
        <w:rPr>
          <w:rFonts w:ascii="Times New Roman" w:hAnsi="Times New Roman" w:hint="eastAsia"/>
        </w:rPr>
        <w:t>條之</w:t>
      </w:r>
      <w:r w:rsidRPr="006842D7">
        <w:rPr>
          <w:rFonts w:ascii="Times New Roman" w:hAnsi="Times New Roman" w:hint="eastAsia"/>
        </w:rPr>
        <w:t>2</w:t>
      </w:r>
      <w:r w:rsidRPr="006842D7">
        <w:rPr>
          <w:rFonts w:ascii="Times New Roman" w:hAnsi="Times New Roman" w:hint="eastAsia"/>
        </w:rPr>
        <w:t>規定</w:t>
      </w:r>
      <w:r w:rsidRPr="006842D7">
        <w:rPr>
          <w:rFonts w:ascii="Times New Roman" w:hAnsi="Times New Roman"/>
        </w:rPr>
        <w:t>：「</w:t>
      </w:r>
      <w:r w:rsidR="00197558" w:rsidRPr="006842D7">
        <w:rPr>
          <w:rFonts w:ascii="Times New Roman" w:hAnsi="Times New Roman" w:hint="eastAsia"/>
        </w:rPr>
        <w:t>雇主委任私立就業服務機構辦理外國人生活照顧服務計畫書所定事項者，應善盡選任監督之責</w:t>
      </w:r>
      <w:r w:rsidRPr="006842D7">
        <w:rPr>
          <w:rFonts w:ascii="Times New Roman" w:hAnsi="Times New Roman"/>
        </w:rPr>
        <w:t>。」</w:t>
      </w:r>
    </w:p>
    <w:p w:rsidR="008F468F" w:rsidRPr="006842D7" w:rsidRDefault="00765686" w:rsidP="008F468F">
      <w:pPr>
        <w:pStyle w:val="3"/>
        <w:ind w:left="1106" w:hanging="680"/>
      </w:pPr>
      <w:r w:rsidRPr="006842D7">
        <w:rPr>
          <w:rFonts w:hint="eastAsia"/>
        </w:rPr>
        <w:t>勞動部</w:t>
      </w:r>
      <w:r w:rsidR="00F058CD" w:rsidRPr="006842D7">
        <w:rPr>
          <w:rFonts w:hint="eastAsia"/>
        </w:rPr>
        <w:t>補助</w:t>
      </w:r>
      <w:r w:rsidR="001D1B6D" w:rsidRPr="006842D7">
        <w:rPr>
          <w:rFonts w:hint="eastAsia"/>
        </w:rPr>
        <w:t>外</w:t>
      </w:r>
      <w:r w:rsidR="009B44CC" w:rsidRPr="006842D7">
        <w:rPr>
          <w:rFonts w:hint="eastAsia"/>
        </w:rPr>
        <w:t>籍</w:t>
      </w:r>
      <w:r w:rsidR="001D1B6D" w:rsidRPr="006842D7">
        <w:rPr>
          <w:rFonts w:hint="eastAsia"/>
        </w:rPr>
        <w:t>勞</w:t>
      </w:r>
      <w:r w:rsidR="009B44CC" w:rsidRPr="006842D7">
        <w:rPr>
          <w:rFonts w:hint="eastAsia"/>
        </w:rPr>
        <w:t>工</w:t>
      </w:r>
      <w:r w:rsidR="003D009A" w:rsidRPr="006842D7">
        <w:rPr>
          <w:rFonts w:hint="eastAsia"/>
        </w:rPr>
        <w:t>業務</w:t>
      </w:r>
      <w:r w:rsidR="00493C2F">
        <w:rPr>
          <w:rFonts w:hint="eastAsia"/>
        </w:rPr>
        <w:t>訪查</w:t>
      </w:r>
      <w:r w:rsidR="001D1B6D" w:rsidRPr="006842D7">
        <w:rPr>
          <w:rFonts w:hint="eastAsia"/>
        </w:rPr>
        <w:t>員</w:t>
      </w:r>
      <w:r w:rsidR="009B44CC" w:rsidRPr="006842D7">
        <w:rPr>
          <w:rFonts w:hint="eastAsia"/>
        </w:rPr>
        <w:t>與</w:t>
      </w:r>
      <w:r w:rsidR="002B3366" w:rsidRPr="006842D7">
        <w:rPr>
          <w:rFonts w:hint="eastAsia"/>
        </w:rPr>
        <w:t>諮詢服務人員</w:t>
      </w:r>
    </w:p>
    <w:p w:rsidR="005C25CD" w:rsidRPr="006842D7" w:rsidRDefault="003D009A" w:rsidP="003D009A">
      <w:pPr>
        <w:pStyle w:val="4"/>
        <w:ind w:left="1218" w:hanging="509"/>
        <w:rPr>
          <w:rFonts w:ascii="Times New Roman" w:hAnsi="Times New Roman"/>
        </w:rPr>
      </w:pPr>
      <w:r w:rsidRPr="006842D7">
        <w:rPr>
          <w:rFonts w:ascii="Times New Roman" w:hAnsi="Times New Roman" w:hint="eastAsia"/>
        </w:rPr>
        <w:t>外籍勞工業務訪查員</w:t>
      </w:r>
      <w:r w:rsidR="006B58CC" w:rsidRPr="006842D7">
        <w:rPr>
          <w:rFonts w:ascii="Times New Roman" w:hAnsi="Times New Roman" w:hint="eastAsia"/>
        </w:rPr>
        <w:t>（下稱訪查員）</w:t>
      </w:r>
      <w:r w:rsidRPr="006842D7">
        <w:rPr>
          <w:rFonts w:ascii="Times New Roman" w:hAnsi="Times New Roman" w:hint="eastAsia"/>
        </w:rPr>
        <w:t>：</w:t>
      </w:r>
    </w:p>
    <w:p w:rsidR="005C25CD" w:rsidRPr="006842D7" w:rsidRDefault="005C25CD" w:rsidP="005C25CD">
      <w:pPr>
        <w:pStyle w:val="5"/>
        <w:ind w:left="1560" w:hanging="851"/>
        <w:rPr>
          <w:rFonts w:ascii="Times New Roman" w:hAnsi="Times New Roman"/>
        </w:rPr>
      </w:pPr>
      <w:r w:rsidRPr="006842D7">
        <w:rPr>
          <w:rFonts w:ascii="Times New Roman" w:hAnsi="Times New Roman" w:hint="eastAsia"/>
        </w:rPr>
        <w:t>勞動部（改制前</w:t>
      </w:r>
      <w:r w:rsidR="00691562">
        <w:rPr>
          <w:rFonts w:ascii="Times New Roman" w:hAnsi="Times New Roman" w:hint="eastAsia"/>
        </w:rPr>
        <w:t>為</w:t>
      </w:r>
      <w:r w:rsidRPr="006842D7">
        <w:rPr>
          <w:rFonts w:ascii="Times New Roman" w:hAnsi="Times New Roman" w:hint="eastAsia"/>
        </w:rPr>
        <w:t>行政院勞工委員會）自</w:t>
      </w:r>
      <w:r w:rsidRPr="006842D7">
        <w:rPr>
          <w:rFonts w:ascii="Times New Roman" w:hAnsi="Times New Roman" w:hint="eastAsia"/>
        </w:rPr>
        <w:t>89</w:t>
      </w:r>
      <w:r w:rsidRPr="006842D7">
        <w:rPr>
          <w:rFonts w:ascii="Times New Roman" w:hAnsi="Times New Roman" w:hint="eastAsia"/>
        </w:rPr>
        <w:t>年</w:t>
      </w:r>
      <w:r w:rsidRPr="006842D7">
        <w:rPr>
          <w:rFonts w:ascii="Times New Roman" w:hAnsi="Times New Roman" w:hint="eastAsia"/>
        </w:rPr>
        <w:t>11</w:t>
      </w:r>
      <w:r w:rsidRPr="006842D7">
        <w:rPr>
          <w:rFonts w:ascii="Times New Roman" w:hAnsi="Times New Roman" w:hint="eastAsia"/>
        </w:rPr>
        <w:t>月起補助各地方政府辦理</w:t>
      </w:r>
      <w:r w:rsidRPr="006842D7">
        <w:rPr>
          <w:rFonts w:hAnsi="標楷體" w:hint="eastAsia"/>
        </w:rPr>
        <w:t>「加強查察違法外籍勞工」實施計畫，於各地方政府總計配置</w:t>
      </w:r>
      <w:r w:rsidRPr="006842D7">
        <w:rPr>
          <w:rFonts w:ascii="Times New Roman" w:hAnsi="Times New Roman" w:hint="eastAsia"/>
        </w:rPr>
        <w:t>115</w:t>
      </w:r>
      <w:r w:rsidRPr="006842D7">
        <w:rPr>
          <w:rFonts w:ascii="Times New Roman" w:hAnsi="Times New Roman" w:hint="eastAsia"/>
        </w:rPr>
        <w:t>名訪查員，辦理例行訪查案件、交辦案件或疑有非法外籍勞工工作場所，協調會同警政相關單位實地進行查察違法檢舉案件。</w:t>
      </w:r>
    </w:p>
    <w:p w:rsidR="005C25CD" w:rsidRPr="006842D7" w:rsidRDefault="005C25CD" w:rsidP="005C25CD">
      <w:pPr>
        <w:pStyle w:val="5"/>
        <w:ind w:left="1560" w:hanging="851"/>
        <w:rPr>
          <w:rFonts w:ascii="Times New Roman" w:hAnsi="Times New Roman"/>
        </w:rPr>
      </w:pPr>
      <w:r w:rsidRPr="006842D7">
        <w:rPr>
          <w:rFonts w:ascii="Times New Roman" w:hAnsi="Times New Roman" w:hint="eastAsia"/>
        </w:rPr>
        <w:t>自</w:t>
      </w:r>
      <w:r w:rsidRPr="006842D7">
        <w:rPr>
          <w:rFonts w:ascii="Times New Roman" w:hAnsi="Times New Roman" w:hint="eastAsia"/>
        </w:rPr>
        <w:t>95</w:t>
      </w:r>
      <w:r w:rsidRPr="006842D7">
        <w:rPr>
          <w:rFonts w:ascii="Times New Roman" w:hAnsi="Times New Roman" w:hint="eastAsia"/>
        </w:rPr>
        <w:t>年起，勞動部陸續修正聘僱外籍勞工管理法規，鑑於地方政府處理外籍勞工管理之業務量逐漸增加，如訪查雇主有無依外國人生活照顧服務計畫書妥善提供外籍勞工生活照顧管理、查核雇主聘僱本、外籍勞工人數比例、查驗仲介公司有無超收仲介費用、訪查評鑑不佳之人仲介公司等，將訪查員由</w:t>
      </w:r>
      <w:r w:rsidRPr="006842D7">
        <w:rPr>
          <w:rFonts w:ascii="Times New Roman" w:hAnsi="Times New Roman" w:hint="eastAsia"/>
        </w:rPr>
        <w:t>115</w:t>
      </w:r>
      <w:r w:rsidRPr="006842D7">
        <w:rPr>
          <w:rFonts w:ascii="Times New Roman" w:hAnsi="Times New Roman" w:hint="eastAsia"/>
        </w:rPr>
        <w:t>名擴充至</w:t>
      </w:r>
      <w:r w:rsidRPr="006842D7">
        <w:rPr>
          <w:rFonts w:ascii="Times New Roman" w:hAnsi="Times New Roman" w:hint="eastAsia"/>
        </w:rPr>
        <w:t>240</w:t>
      </w:r>
      <w:r w:rsidRPr="006842D7">
        <w:rPr>
          <w:rFonts w:ascii="Times New Roman" w:hAnsi="Times New Roman" w:hint="eastAsia"/>
        </w:rPr>
        <w:t>名。</w:t>
      </w:r>
    </w:p>
    <w:p w:rsidR="005C25CD" w:rsidRPr="006842D7" w:rsidRDefault="005C25CD" w:rsidP="005C25CD">
      <w:pPr>
        <w:pStyle w:val="5"/>
        <w:ind w:left="1560" w:hanging="851"/>
        <w:rPr>
          <w:rFonts w:ascii="Times New Roman" w:hAnsi="Times New Roman"/>
        </w:rPr>
      </w:pPr>
      <w:r w:rsidRPr="006842D7">
        <w:rPr>
          <w:rFonts w:ascii="Times New Roman" w:hAnsi="Times New Roman" w:hint="eastAsia"/>
        </w:rPr>
        <w:t>鑑於外籍勞工人數逐漸增加，考量地方政府外籍勞工管理業務日益增多及繁重，勞動部</w:t>
      </w:r>
      <w:r w:rsidRPr="006842D7">
        <w:rPr>
          <w:rFonts w:ascii="Times New Roman" w:hAnsi="Times New Roman" w:hint="eastAsia"/>
        </w:rPr>
        <w:t>102</w:t>
      </w:r>
      <w:r w:rsidRPr="006842D7">
        <w:rPr>
          <w:rFonts w:ascii="Times New Roman" w:hAnsi="Times New Roman" w:hint="eastAsia"/>
        </w:rPr>
        <w:t>年已爭取原補助地方政府辦理</w:t>
      </w:r>
      <w:r w:rsidRPr="006842D7">
        <w:rPr>
          <w:rFonts w:hAnsi="標楷體" w:hint="eastAsia"/>
        </w:rPr>
        <w:t>「維護勞工權益暨提升勞工生活品質計畫」釋出人力，轉納入各地方政府執行外籍勞工訪視計畫，</w:t>
      </w:r>
      <w:r w:rsidRPr="006842D7">
        <w:rPr>
          <w:rFonts w:ascii="Times New Roman" w:hAnsi="Times New Roman" w:hint="eastAsia"/>
        </w:rPr>
        <w:t>訪查員由原先核配員額</w:t>
      </w:r>
      <w:r w:rsidRPr="006842D7">
        <w:rPr>
          <w:rFonts w:ascii="Times New Roman" w:hAnsi="Times New Roman" w:hint="eastAsia"/>
        </w:rPr>
        <w:t>240</w:t>
      </w:r>
      <w:r w:rsidRPr="006842D7">
        <w:rPr>
          <w:rFonts w:ascii="Times New Roman" w:hAnsi="Times New Roman" w:hint="eastAsia"/>
        </w:rPr>
        <w:t>名，增加至</w:t>
      </w:r>
      <w:r w:rsidRPr="006842D7">
        <w:rPr>
          <w:rFonts w:ascii="Times New Roman" w:hAnsi="Times New Roman" w:hint="eastAsia"/>
        </w:rPr>
        <w:t>274</w:t>
      </w:r>
      <w:r w:rsidRPr="006842D7">
        <w:rPr>
          <w:rFonts w:ascii="Times New Roman" w:hAnsi="Times New Roman" w:hint="eastAsia"/>
        </w:rPr>
        <w:t>名。</w:t>
      </w:r>
    </w:p>
    <w:p w:rsidR="00A01D1A" w:rsidRPr="006842D7" w:rsidRDefault="00A01D1A" w:rsidP="00D40BC5">
      <w:pPr>
        <w:pStyle w:val="5"/>
        <w:ind w:left="1560" w:hanging="851"/>
        <w:rPr>
          <w:rFonts w:ascii="Times New Roman" w:hAnsi="Times New Roman"/>
        </w:rPr>
      </w:pPr>
      <w:r w:rsidRPr="006842D7">
        <w:rPr>
          <w:rFonts w:ascii="Times New Roman" w:hAnsi="Times New Roman" w:hint="eastAsia"/>
        </w:rPr>
        <w:t>勞動部於</w:t>
      </w:r>
      <w:r w:rsidRPr="006842D7">
        <w:rPr>
          <w:rFonts w:ascii="Times New Roman" w:hAnsi="Times New Roman" w:hint="eastAsia"/>
        </w:rPr>
        <w:t>107</w:t>
      </w:r>
      <w:r w:rsidRPr="006842D7">
        <w:rPr>
          <w:rFonts w:ascii="Times New Roman" w:hAnsi="Times New Roman" w:hint="eastAsia"/>
        </w:rPr>
        <w:t>年</w:t>
      </w:r>
      <w:r w:rsidRPr="006842D7">
        <w:rPr>
          <w:rFonts w:ascii="Times New Roman" w:hAnsi="Times New Roman" w:hint="eastAsia"/>
        </w:rPr>
        <w:t>5</w:t>
      </w:r>
      <w:r w:rsidRPr="006842D7">
        <w:rPr>
          <w:rFonts w:ascii="Times New Roman" w:hAnsi="Times New Roman" w:hint="eastAsia"/>
        </w:rPr>
        <w:t>月</w:t>
      </w:r>
      <w:r w:rsidRPr="006842D7">
        <w:rPr>
          <w:rFonts w:ascii="Times New Roman" w:hAnsi="Times New Roman" w:hint="eastAsia"/>
        </w:rPr>
        <w:t>24</w:t>
      </w:r>
      <w:r w:rsidRPr="006842D7">
        <w:rPr>
          <w:rFonts w:ascii="Times New Roman" w:hAnsi="Times New Roman" w:hint="eastAsia"/>
        </w:rPr>
        <w:t>日開會決議略以，依現行補助地方政府配置訪查員之員額計算公式及各地方政府所提建議調整人力配置；訪查員由</w:t>
      </w:r>
      <w:r w:rsidRPr="006842D7">
        <w:rPr>
          <w:rFonts w:ascii="Times New Roman" w:hAnsi="Times New Roman" w:hint="eastAsia"/>
        </w:rPr>
        <w:t>274</w:t>
      </w:r>
      <w:r w:rsidRPr="006842D7">
        <w:rPr>
          <w:rFonts w:ascii="Times New Roman" w:hAnsi="Times New Roman" w:hint="eastAsia"/>
        </w:rPr>
        <w:t>名，增加至</w:t>
      </w:r>
      <w:r w:rsidRPr="006842D7">
        <w:rPr>
          <w:rFonts w:ascii="Times New Roman" w:hAnsi="Times New Roman" w:hint="eastAsia"/>
        </w:rPr>
        <w:t>336</w:t>
      </w:r>
      <w:r w:rsidRPr="006842D7">
        <w:rPr>
          <w:rFonts w:ascii="Times New Roman" w:hAnsi="Times New Roman" w:hint="eastAsia"/>
        </w:rPr>
        <w:t>名。</w:t>
      </w:r>
    </w:p>
    <w:p w:rsidR="003D009A" w:rsidRPr="006842D7" w:rsidRDefault="003D009A" w:rsidP="003D009A">
      <w:pPr>
        <w:pStyle w:val="4"/>
        <w:ind w:left="1218" w:hanging="509"/>
        <w:rPr>
          <w:rFonts w:ascii="Times New Roman" w:hAnsi="Times New Roman"/>
        </w:rPr>
      </w:pPr>
      <w:r w:rsidRPr="006842D7">
        <w:rPr>
          <w:rFonts w:ascii="Times New Roman" w:hAnsi="Times New Roman" w:hint="eastAsia"/>
        </w:rPr>
        <w:t>外籍勞工諮詢服務人員：勞動部自</w:t>
      </w:r>
      <w:r w:rsidRPr="006842D7">
        <w:rPr>
          <w:rFonts w:ascii="Times New Roman" w:hAnsi="Times New Roman" w:hint="eastAsia"/>
        </w:rPr>
        <w:t>84</w:t>
      </w:r>
      <w:r w:rsidR="004C5FCF" w:rsidRPr="006842D7">
        <w:rPr>
          <w:rFonts w:ascii="Times New Roman" w:hAnsi="Times New Roman" w:hint="eastAsia"/>
        </w:rPr>
        <w:t>年起</w:t>
      </w:r>
      <w:r w:rsidRPr="006842D7">
        <w:rPr>
          <w:rFonts w:ascii="Times New Roman" w:hAnsi="Times New Roman" w:hint="eastAsia"/>
        </w:rPr>
        <w:t>配置</w:t>
      </w:r>
      <w:r w:rsidRPr="006842D7">
        <w:rPr>
          <w:rFonts w:ascii="Times New Roman" w:hAnsi="Times New Roman" w:hint="eastAsia"/>
        </w:rPr>
        <w:t>60</w:t>
      </w:r>
      <w:r w:rsidRPr="006842D7">
        <w:rPr>
          <w:rFonts w:ascii="Times New Roman" w:hAnsi="Times New Roman" w:hint="eastAsia"/>
        </w:rPr>
        <w:t>名外籍勞工諮詢服務人員</w:t>
      </w:r>
      <w:r w:rsidR="004C5FCF" w:rsidRPr="006842D7">
        <w:rPr>
          <w:rFonts w:ascii="Times New Roman" w:hAnsi="Times New Roman" w:hint="eastAsia"/>
        </w:rPr>
        <w:t>（</w:t>
      </w:r>
      <w:r w:rsidRPr="006842D7">
        <w:rPr>
          <w:rFonts w:ascii="Times New Roman" w:hAnsi="Times New Roman" w:hint="eastAsia"/>
        </w:rPr>
        <w:t>下稱諮詢服務人員</w:t>
      </w:r>
      <w:r w:rsidR="004C5FCF" w:rsidRPr="006842D7">
        <w:rPr>
          <w:rFonts w:ascii="Times New Roman" w:hAnsi="Times New Roman" w:hint="eastAsia"/>
        </w:rPr>
        <w:t>）</w:t>
      </w:r>
      <w:r w:rsidRPr="006842D7">
        <w:rPr>
          <w:rFonts w:ascii="Times New Roman" w:hAnsi="Times New Roman" w:hint="eastAsia"/>
        </w:rPr>
        <w:t>，提供外籍勞工生活及法令諮詢服務、受理申訴及爭議案、加強入廠輔導及法令宣導、辦理外籍勞工休閒及管理輔導活動等業務</w:t>
      </w:r>
      <w:r w:rsidR="00A01D1A" w:rsidRPr="006842D7">
        <w:rPr>
          <w:rFonts w:ascii="Times New Roman" w:hAnsi="Times New Roman" w:hint="eastAsia"/>
        </w:rPr>
        <w:t>；</w:t>
      </w:r>
      <w:r w:rsidRPr="006842D7">
        <w:rPr>
          <w:rFonts w:ascii="Times New Roman" w:hAnsi="Times New Roman" w:hint="eastAsia"/>
        </w:rPr>
        <w:t>95</w:t>
      </w:r>
      <w:r w:rsidRPr="006842D7">
        <w:rPr>
          <w:rFonts w:ascii="Times New Roman" w:hAnsi="Times New Roman" w:hint="eastAsia"/>
        </w:rPr>
        <w:t>年增加解約驗證、辦理外籍勞工人身安全保護機制及宣導等項業務，補助地方政府諮詢服務人員由</w:t>
      </w:r>
      <w:r w:rsidRPr="006842D7">
        <w:rPr>
          <w:rFonts w:ascii="Times New Roman" w:hAnsi="Times New Roman" w:hint="eastAsia"/>
        </w:rPr>
        <w:t>60</w:t>
      </w:r>
      <w:r w:rsidRPr="006842D7">
        <w:rPr>
          <w:rFonts w:ascii="Times New Roman" w:hAnsi="Times New Roman" w:hint="eastAsia"/>
        </w:rPr>
        <w:t>名擴充至</w:t>
      </w:r>
      <w:r w:rsidRPr="006842D7">
        <w:rPr>
          <w:rFonts w:ascii="Times New Roman" w:hAnsi="Times New Roman" w:hint="eastAsia"/>
        </w:rPr>
        <w:t>100</w:t>
      </w:r>
      <w:r w:rsidRPr="006842D7">
        <w:rPr>
          <w:rFonts w:ascii="Times New Roman" w:hAnsi="Times New Roman" w:hint="eastAsia"/>
        </w:rPr>
        <w:t>名</w:t>
      </w:r>
      <w:r w:rsidR="00A01D1A" w:rsidRPr="006842D7">
        <w:rPr>
          <w:rFonts w:ascii="Times New Roman" w:hAnsi="Times New Roman" w:hint="eastAsia"/>
        </w:rPr>
        <w:t>；</w:t>
      </w:r>
      <w:r w:rsidRPr="006842D7">
        <w:rPr>
          <w:rFonts w:ascii="Times New Roman" w:hAnsi="Times New Roman" w:hint="eastAsia"/>
        </w:rPr>
        <w:t>自</w:t>
      </w:r>
      <w:r w:rsidRPr="006842D7">
        <w:rPr>
          <w:rFonts w:ascii="Times New Roman" w:hAnsi="Times New Roman" w:hint="eastAsia"/>
        </w:rPr>
        <w:t>102</w:t>
      </w:r>
      <w:r w:rsidRPr="006842D7">
        <w:rPr>
          <w:rFonts w:ascii="Times New Roman" w:hAnsi="Times New Roman" w:hint="eastAsia"/>
        </w:rPr>
        <w:t>年</w:t>
      </w:r>
      <w:r w:rsidRPr="006842D7">
        <w:rPr>
          <w:rFonts w:ascii="Times New Roman" w:hAnsi="Times New Roman" w:hint="eastAsia"/>
        </w:rPr>
        <w:t>1</w:t>
      </w:r>
      <w:r w:rsidRPr="006842D7">
        <w:rPr>
          <w:rFonts w:ascii="Times New Roman" w:hAnsi="Times New Roman" w:hint="eastAsia"/>
        </w:rPr>
        <w:t>月諮詢服務人員由</w:t>
      </w:r>
      <w:r w:rsidRPr="006842D7">
        <w:rPr>
          <w:rFonts w:ascii="Times New Roman" w:hAnsi="Times New Roman" w:hint="eastAsia"/>
        </w:rPr>
        <w:t>100</w:t>
      </w:r>
      <w:r w:rsidRPr="006842D7">
        <w:rPr>
          <w:rFonts w:ascii="Times New Roman" w:hAnsi="Times New Roman" w:hint="eastAsia"/>
        </w:rPr>
        <w:t>名擴充至</w:t>
      </w:r>
      <w:r w:rsidRPr="006842D7">
        <w:rPr>
          <w:rFonts w:ascii="Times New Roman" w:hAnsi="Times New Roman" w:hint="eastAsia"/>
        </w:rPr>
        <w:t>116</w:t>
      </w:r>
      <w:r w:rsidR="00A01D1A" w:rsidRPr="006842D7">
        <w:rPr>
          <w:rFonts w:ascii="Times New Roman" w:hAnsi="Times New Roman" w:hint="eastAsia"/>
        </w:rPr>
        <w:t>名；</w:t>
      </w:r>
      <w:r w:rsidR="00A01D1A" w:rsidRPr="006842D7">
        <w:rPr>
          <w:rFonts w:ascii="Times New Roman" w:hAnsi="Times New Roman" w:hint="eastAsia"/>
        </w:rPr>
        <w:t>107</w:t>
      </w:r>
      <w:r w:rsidR="00A01D1A" w:rsidRPr="006842D7">
        <w:rPr>
          <w:rFonts w:ascii="Times New Roman" w:hAnsi="Times New Roman" w:hint="eastAsia"/>
        </w:rPr>
        <w:t>年</w:t>
      </w:r>
      <w:r w:rsidR="00A01D1A" w:rsidRPr="006842D7">
        <w:rPr>
          <w:rFonts w:ascii="Times New Roman" w:hAnsi="Times New Roman" w:hint="eastAsia"/>
        </w:rPr>
        <w:t>5</w:t>
      </w:r>
      <w:r w:rsidR="00A01D1A" w:rsidRPr="006842D7">
        <w:rPr>
          <w:rFonts w:ascii="Times New Roman" w:hAnsi="Times New Roman" w:hint="eastAsia"/>
        </w:rPr>
        <w:t>月</w:t>
      </w:r>
      <w:r w:rsidR="00A01D1A" w:rsidRPr="006842D7">
        <w:rPr>
          <w:rFonts w:ascii="Times New Roman" w:hAnsi="Times New Roman" w:hint="eastAsia"/>
        </w:rPr>
        <w:t>24</w:t>
      </w:r>
      <w:r w:rsidR="00A01D1A" w:rsidRPr="006842D7">
        <w:rPr>
          <w:rFonts w:ascii="Times New Roman" w:hAnsi="Times New Roman" w:hint="eastAsia"/>
        </w:rPr>
        <w:t>日會議決議諮詢服務人員員額配置由</w:t>
      </w:r>
      <w:r w:rsidR="00A01D1A" w:rsidRPr="006842D7">
        <w:rPr>
          <w:rFonts w:ascii="Times New Roman" w:hAnsi="Times New Roman" w:hint="eastAsia"/>
        </w:rPr>
        <w:t>116</w:t>
      </w:r>
      <w:r w:rsidR="00A01D1A" w:rsidRPr="006842D7">
        <w:rPr>
          <w:rFonts w:ascii="Times New Roman" w:hAnsi="Times New Roman" w:hint="eastAsia"/>
        </w:rPr>
        <w:t>名擴增</w:t>
      </w:r>
      <w:r w:rsidR="00A01D1A" w:rsidRPr="006842D7">
        <w:rPr>
          <w:rFonts w:ascii="Times New Roman" w:hAnsi="Times New Roman" w:hint="eastAsia"/>
        </w:rPr>
        <w:t>130</w:t>
      </w:r>
      <w:r w:rsidR="00A01D1A" w:rsidRPr="006842D7">
        <w:rPr>
          <w:rFonts w:ascii="Times New Roman" w:hAnsi="Times New Roman" w:hint="eastAsia"/>
        </w:rPr>
        <w:t>名。</w:t>
      </w:r>
    </w:p>
    <w:p w:rsidR="004F1D92" w:rsidRPr="006842D7" w:rsidRDefault="004F1D92" w:rsidP="00411194">
      <w:pPr>
        <w:widowControl/>
        <w:overflowPunct/>
        <w:autoSpaceDE/>
        <w:autoSpaceDN/>
        <w:jc w:val="left"/>
        <w:rPr>
          <w:rFonts w:ascii="Times New Roman"/>
          <w:sz w:val="28"/>
        </w:rPr>
      </w:pPr>
      <w:r w:rsidRPr="006842D7">
        <w:rPr>
          <w:rFonts w:ascii="Times New Roman" w:hint="eastAsia"/>
          <w:sz w:val="28"/>
        </w:rPr>
        <w:t>表</w:t>
      </w:r>
      <w:r w:rsidR="00C3563E" w:rsidRPr="006842D7">
        <w:rPr>
          <w:rFonts w:ascii="Times New Roman" w:hint="eastAsia"/>
          <w:sz w:val="28"/>
        </w:rPr>
        <w:t>9</w:t>
      </w:r>
      <w:r w:rsidRPr="006842D7">
        <w:rPr>
          <w:rFonts w:ascii="Times New Roman" w:hint="eastAsia"/>
          <w:sz w:val="28"/>
        </w:rPr>
        <w:t xml:space="preserve">　歷年補助各地方政府外籍勞工業務訪查員員額（單位：人）</w:t>
      </w:r>
    </w:p>
    <w:tbl>
      <w:tblPr>
        <w:tblStyle w:val="af6"/>
        <w:tblW w:w="0" w:type="auto"/>
        <w:jc w:val="center"/>
        <w:tblLook w:val="04A0" w:firstRow="1" w:lastRow="0" w:firstColumn="1" w:lastColumn="0" w:noHBand="0" w:noVBand="1"/>
      </w:tblPr>
      <w:tblGrid>
        <w:gridCol w:w="1479"/>
        <w:gridCol w:w="1773"/>
        <w:gridCol w:w="1773"/>
        <w:gridCol w:w="1774"/>
        <w:gridCol w:w="2035"/>
      </w:tblGrid>
      <w:tr w:rsidR="006842D7" w:rsidRPr="006842D7" w:rsidTr="004F1D92">
        <w:trPr>
          <w:tblHeader/>
          <w:jc w:val="center"/>
        </w:trPr>
        <w:tc>
          <w:tcPr>
            <w:tcW w:w="1480" w:type="dxa"/>
            <w:shd w:val="clear" w:color="auto" w:fill="FDE9D9" w:themeFill="accent6" w:themeFillTint="33"/>
            <w:vAlign w:val="center"/>
          </w:tcPr>
          <w:p w:rsidR="004F1D92" w:rsidRPr="006842D7" w:rsidRDefault="004F1D92" w:rsidP="005A370B">
            <w:pPr>
              <w:spacing w:line="0" w:lineRule="atLeast"/>
              <w:jc w:val="center"/>
              <w:rPr>
                <w:rFonts w:ascii="Times New Roman"/>
                <w:sz w:val="28"/>
                <w:szCs w:val="28"/>
              </w:rPr>
            </w:pPr>
            <w:r w:rsidRPr="006842D7">
              <w:rPr>
                <w:rFonts w:ascii="Times New Roman"/>
                <w:sz w:val="28"/>
                <w:szCs w:val="28"/>
              </w:rPr>
              <w:t>縣市別</w:t>
            </w:r>
          </w:p>
        </w:tc>
        <w:tc>
          <w:tcPr>
            <w:tcW w:w="1773" w:type="dxa"/>
            <w:shd w:val="clear" w:color="auto" w:fill="FDE9D9" w:themeFill="accent6" w:themeFillTint="33"/>
            <w:vAlign w:val="center"/>
          </w:tcPr>
          <w:p w:rsidR="004F1D92" w:rsidRPr="006842D7" w:rsidRDefault="004F1D92" w:rsidP="005A370B">
            <w:pPr>
              <w:spacing w:line="0" w:lineRule="atLeast"/>
              <w:jc w:val="center"/>
              <w:rPr>
                <w:rFonts w:ascii="Times New Roman"/>
                <w:sz w:val="28"/>
                <w:szCs w:val="28"/>
              </w:rPr>
            </w:pPr>
            <w:r w:rsidRPr="006842D7">
              <w:rPr>
                <w:rFonts w:ascii="Times New Roman"/>
                <w:sz w:val="28"/>
                <w:szCs w:val="28"/>
              </w:rPr>
              <w:t>89</w:t>
            </w:r>
            <w:r w:rsidRPr="006842D7">
              <w:rPr>
                <w:rFonts w:ascii="Times New Roman"/>
                <w:sz w:val="28"/>
                <w:szCs w:val="28"/>
              </w:rPr>
              <w:t>年</w:t>
            </w:r>
          </w:p>
        </w:tc>
        <w:tc>
          <w:tcPr>
            <w:tcW w:w="1773" w:type="dxa"/>
            <w:shd w:val="clear" w:color="auto" w:fill="FDE9D9" w:themeFill="accent6" w:themeFillTint="33"/>
            <w:vAlign w:val="center"/>
          </w:tcPr>
          <w:p w:rsidR="004F1D92" w:rsidRPr="006842D7" w:rsidRDefault="004F1D92" w:rsidP="005A370B">
            <w:pPr>
              <w:spacing w:line="0" w:lineRule="atLeast"/>
              <w:jc w:val="center"/>
              <w:rPr>
                <w:rFonts w:ascii="Times New Roman"/>
                <w:sz w:val="28"/>
                <w:szCs w:val="28"/>
              </w:rPr>
            </w:pPr>
            <w:r w:rsidRPr="006842D7">
              <w:rPr>
                <w:rFonts w:ascii="Times New Roman"/>
                <w:sz w:val="28"/>
                <w:szCs w:val="28"/>
              </w:rPr>
              <w:t>95</w:t>
            </w:r>
            <w:r w:rsidRPr="006842D7">
              <w:rPr>
                <w:rFonts w:ascii="Times New Roman"/>
                <w:sz w:val="28"/>
                <w:szCs w:val="28"/>
              </w:rPr>
              <w:t>年</w:t>
            </w:r>
          </w:p>
        </w:tc>
        <w:tc>
          <w:tcPr>
            <w:tcW w:w="1774" w:type="dxa"/>
            <w:shd w:val="clear" w:color="auto" w:fill="FDE9D9" w:themeFill="accent6" w:themeFillTint="33"/>
            <w:vAlign w:val="center"/>
          </w:tcPr>
          <w:p w:rsidR="004F1D92" w:rsidRPr="006842D7" w:rsidRDefault="004F1D92" w:rsidP="005A370B">
            <w:pPr>
              <w:spacing w:line="0" w:lineRule="atLeast"/>
              <w:jc w:val="center"/>
              <w:rPr>
                <w:rFonts w:ascii="Times New Roman"/>
                <w:sz w:val="28"/>
                <w:szCs w:val="28"/>
              </w:rPr>
            </w:pPr>
            <w:r w:rsidRPr="006842D7">
              <w:rPr>
                <w:rFonts w:ascii="Times New Roman"/>
                <w:sz w:val="28"/>
                <w:szCs w:val="28"/>
              </w:rPr>
              <w:t>102</w:t>
            </w:r>
            <w:r w:rsidRPr="006842D7">
              <w:rPr>
                <w:rFonts w:ascii="Times New Roman"/>
                <w:sz w:val="28"/>
                <w:szCs w:val="28"/>
              </w:rPr>
              <w:t>年</w:t>
            </w:r>
          </w:p>
        </w:tc>
        <w:tc>
          <w:tcPr>
            <w:tcW w:w="2035" w:type="dxa"/>
            <w:shd w:val="clear" w:color="auto" w:fill="FDE9D9" w:themeFill="accent6" w:themeFillTint="33"/>
            <w:vAlign w:val="center"/>
          </w:tcPr>
          <w:p w:rsidR="004F1D92" w:rsidRPr="006842D7" w:rsidRDefault="004F1D92" w:rsidP="005A370B">
            <w:pPr>
              <w:spacing w:line="0" w:lineRule="atLeast"/>
              <w:jc w:val="center"/>
              <w:rPr>
                <w:rFonts w:ascii="Times New Roman"/>
                <w:sz w:val="28"/>
                <w:szCs w:val="28"/>
              </w:rPr>
            </w:pPr>
            <w:r w:rsidRPr="006842D7">
              <w:rPr>
                <w:rFonts w:ascii="Times New Roman"/>
                <w:sz w:val="28"/>
                <w:szCs w:val="28"/>
              </w:rPr>
              <w:t>107</w:t>
            </w:r>
            <w:r w:rsidRPr="006842D7">
              <w:rPr>
                <w:rFonts w:ascii="Times New Roman"/>
                <w:sz w:val="28"/>
                <w:szCs w:val="28"/>
              </w:rPr>
              <w:t>年</w:t>
            </w:r>
            <w:r w:rsidRPr="006842D7">
              <w:rPr>
                <w:rFonts w:ascii="Times New Roman" w:hint="eastAsia"/>
                <w:sz w:val="28"/>
                <w:szCs w:val="28"/>
              </w:rPr>
              <w:t>5</w:t>
            </w:r>
            <w:r w:rsidRPr="006842D7">
              <w:rPr>
                <w:rFonts w:ascii="Times New Roman" w:hint="eastAsia"/>
                <w:sz w:val="28"/>
                <w:szCs w:val="28"/>
              </w:rPr>
              <w:t>月</w:t>
            </w:r>
            <w:r w:rsidRPr="006842D7">
              <w:rPr>
                <w:rFonts w:ascii="Times New Roman" w:hint="eastAsia"/>
                <w:sz w:val="28"/>
                <w:szCs w:val="28"/>
              </w:rPr>
              <w:t>24</w:t>
            </w:r>
            <w:r w:rsidRPr="006842D7">
              <w:rPr>
                <w:rFonts w:ascii="Times New Roman" w:hint="eastAsia"/>
                <w:sz w:val="28"/>
                <w:szCs w:val="28"/>
              </w:rPr>
              <w:t>日</w:t>
            </w:r>
          </w:p>
        </w:tc>
      </w:tr>
      <w:tr w:rsidR="006842D7" w:rsidRPr="006842D7" w:rsidTr="0014611A">
        <w:trPr>
          <w:jc w:val="center"/>
        </w:trPr>
        <w:tc>
          <w:tcPr>
            <w:tcW w:w="1480" w:type="dxa"/>
            <w:vAlign w:val="center"/>
          </w:tcPr>
          <w:p w:rsidR="005C25CD" w:rsidRPr="006842D7" w:rsidRDefault="005C25CD" w:rsidP="005A370B">
            <w:pPr>
              <w:spacing w:line="0" w:lineRule="atLeast"/>
              <w:jc w:val="center"/>
              <w:rPr>
                <w:rFonts w:ascii="Times New Roman"/>
                <w:sz w:val="28"/>
                <w:szCs w:val="28"/>
              </w:rPr>
            </w:pPr>
            <w:r w:rsidRPr="006842D7">
              <w:rPr>
                <w:rFonts w:ascii="Times New Roman"/>
                <w:sz w:val="28"/>
                <w:szCs w:val="28"/>
              </w:rPr>
              <w:t>新北市</w:t>
            </w:r>
          </w:p>
        </w:tc>
        <w:tc>
          <w:tcPr>
            <w:tcW w:w="1773" w:type="dxa"/>
            <w:vAlign w:val="center"/>
          </w:tcPr>
          <w:p w:rsidR="005C25CD" w:rsidRPr="006842D7" w:rsidRDefault="005C25CD" w:rsidP="005C25CD">
            <w:pPr>
              <w:spacing w:line="0" w:lineRule="atLeast"/>
              <w:jc w:val="right"/>
              <w:rPr>
                <w:rFonts w:ascii="Times New Roman"/>
                <w:sz w:val="28"/>
                <w:szCs w:val="28"/>
              </w:rPr>
            </w:pPr>
            <w:r w:rsidRPr="006842D7">
              <w:rPr>
                <w:rFonts w:ascii="Times New Roman" w:hint="eastAsia"/>
                <w:sz w:val="28"/>
                <w:szCs w:val="28"/>
              </w:rPr>
              <w:t>16</w:t>
            </w:r>
          </w:p>
        </w:tc>
        <w:tc>
          <w:tcPr>
            <w:tcW w:w="1773" w:type="dxa"/>
            <w:vAlign w:val="center"/>
          </w:tcPr>
          <w:p w:rsidR="005C25CD" w:rsidRPr="006842D7" w:rsidRDefault="005C25CD" w:rsidP="005C25CD">
            <w:pPr>
              <w:spacing w:line="0" w:lineRule="atLeast"/>
              <w:jc w:val="right"/>
              <w:rPr>
                <w:rFonts w:ascii="Times New Roman"/>
                <w:sz w:val="28"/>
                <w:szCs w:val="28"/>
              </w:rPr>
            </w:pPr>
            <w:r w:rsidRPr="006842D7">
              <w:rPr>
                <w:rFonts w:ascii="Times New Roman" w:hint="eastAsia"/>
                <w:sz w:val="28"/>
                <w:szCs w:val="28"/>
              </w:rPr>
              <w:t>30</w:t>
            </w:r>
          </w:p>
        </w:tc>
        <w:tc>
          <w:tcPr>
            <w:tcW w:w="1774" w:type="dxa"/>
            <w:vAlign w:val="center"/>
          </w:tcPr>
          <w:p w:rsidR="005C25CD" w:rsidRPr="006842D7" w:rsidRDefault="005C25CD" w:rsidP="005C25CD">
            <w:pPr>
              <w:spacing w:line="0" w:lineRule="atLeast"/>
              <w:jc w:val="right"/>
              <w:rPr>
                <w:rFonts w:ascii="Times New Roman"/>
                <w:sz w:val="28"/>
                <w:szCs w:val="28"/>
              </w:rPr>
            </w:pPr>
            <w:r w:rsidRPr="006842D7">
              <w:rPr>
                <w:rFonts w:ascii="Times New Roman" w:hint="eastAsia"/>
                <w:sz w:val="28"/>
                <w:szCs w:val="28"/>
              </w:rPr>
              <w:t>37</w:t>
            </w:r>
          </w:p>
        </w:tc>
        <w:tc>
          <w:tcPr>
            <w:tcW w:w="2035" w:type="dxa"/>
            <w:vAlign w:val="center"/>
          </w:tcPr>
          <w:p w:rsidR="005C25CD" w:rsidRPr="006842D7" w:rsidRDefault="005C25CD" w:rsidP="005C25CD">
            <w:pPr>
              <w:spacing w:line="0" w:lineRule="atLeast"/>
              <w:jc w:val="right"/>
              <w:rPr>
                <w:rFonts w:ascii="Times New Roman"/>
                <w:sz w:val="28"/>
                <w:szCs w:val="28"/>
              </w:rPr>
            </w:pPr>
            <w:r w:rsidRPr="006842D7">
              <w:rPr>
                <w:rFonts w:ascii="Times New Roman" w:hint="eastAsia"/>
                <w:sz w:val="28"/>
                <w:szCs w:val="28"/>
              </w:rPr>
              <w:t>46</w:t>
            </w:r>
          </w:p>
        </w:tc>
      </w:tr>
      <w:tr w:rsidR="006842D7" w:rsidRPr="006842D7" w:rsidTr="0014611A">
        <w:trPr>
          <w:jc w:val="center"/>
        </w:trPr>
        <w:tc>
          <w:tcPr>
            <w:tcW w:w="1480" w:type="dxa"/>
            <w:vAlign w:val="center"/>
          </w:tcPr>
          <w:p w:rsidR="005C25CD" w:rsidRPr="006842D7" w:rsidRDefault="005C25CD" w:rsidP="005A370B">
            <w:pPr>
              <w:spacing w:line="0" w:lineRule="atLeast"/>
              <w:jc w:val="center"/>
              <w:rPr>
                <w:rFonts w:ascii="Times New Roman"/>
                <w:sz w:val="28"/>
                <w:szCs w:val="28"/>
              </w:rPr>
            </w:pPr>
            <w:r w:rsidRPr="006842D7">
              <w:rPr>
                <w:rFonts w:ascii="Times New Roman"/>
                <w:sz w:val="28"/>
                <w:szCs w:val="28"/>
              </w:rPr>
              <w:t>臺北市</w:t>
            </w:r>
          </w:p>
        </w:tc>
        <w:tc>
          <w:tcPr>
            <w:tcW w:w="1773" w:type="dxa"/>
            <w:vAlign w:val="center"/>
          </w:tcPr>
          <w:p w:rsidR="005C25CD" w:rsidRPr="006842D7" w:rsidRDefault="0012017F" w:rsidP="005C25CD">
            <w:pPr>
              <w:spacing w:line="0" w:lineRule="atLeast"/>
              <w:jc w:val="right"/>
              <w:rPr>
                <w:rFonts w:ascii="Times New Roman"/>
                <w:sz w:val="28"/>
                <w:szCs w:val="28"/>
              </w:rPr>
            </w:pPr>
            <w:r>
              <w:rPr>
                <w:rFonts w:ascii="Times New Roman" w:hint="eastAsia"/>
                <w:sz w:val="28"/>
                <w:szCs w:val="28"/>
              </w:rPr>
              <w:t>25</w:t>
            </w:r>
          </w:p>
        </w:tc>
        <w:tc>
          <w:tcPr>
            <w:tcW w:w="1773" w:type="dxa"/>
            <w:vAlign w:val="center"/>
          </w:tcPr>
          <w:p w:rsidR="005C25CD" w:rsidRPr="006842D7" w:rsidRDefault="005C25CD" w:rsidP="005C25CD">
            <w:pPr>
              <w:spacing w:line="0" w:lineRule="atLeast"/>
              <w:jc w:val="right"/>
              <w:rPr>
                <w:rFonts w:ascii="Times New Roman"/>
                <w:sz w:val="28"/>
                <w:szCs w:val="28"/>
              </w:rPr>
            </w:pPr>
            <w:r w:rsidRPr="006842D7">
              <w:rPr>
                <w:rFonts w:ascii="Times New Roman" w:hint="eastAsia"/>
                <w:sz w:val="28"/>
                <w:szCs w:val="28"/>
              </w:rPr>
              <w:t>27</w:t>
            </w:r>
          </w:p>
        </w:tc>
        <w:tc>
          <w:tcPr>
            <w:tcW w:w="1774" w:type="dxa"/>
            <w:vAlign w:val="center"/>
          </w:tcPr>
          <w:p w:rsidR="005C25CD" w:rsidRPr="006842D7" w:rsidRDefault="005C25CD" w:rsidP="005C25CD">
            <w:pPr>
              <w:spacing w:line="0" w:lineRule="atLeast"/>
              <w:jc w:val="right"/>
              <w:rPr>
                <w:rFonts w:ascii="Times New Roman"/>
                <w:sz w:val="28"/>
                <w:szCs w:val="28"/>
              </w:rPr>
            </w:pPr>
            <w:r w:rsidRPr="006842D7">
              <w:rPr>
                <w:rFonts w:ascii="Times New Roman" w:hint="eastAsia"/>
                <w:sz w:val="28"/>
                <w:szCs w:val="28"/>
              </w:rPr>
              <w:t>31</w:t>
            </w:r>
          </w:p>
        </w:tc>
        <w:tc>
          <w:tcPr>
            <w:tcW w:w="2035" w:type="dxa"/>
            <w:vAlign w:val="center"/>
          </w:tcPr>
          <w:p w:rsidR="005C25CD" w:rsidRPr="006842D7" w:rsidRDefault="005C25CD" w:rsidP="005C25CD">
            <w:pPr>
              <w:spacing w:line="0" w:lineRule="atLeast"/>
              <w:jc w:val="right"/>
              <w:rPr>
                <w:rFonts w:ascii="Times New Roman"/>
                <w:sz w:val="28"/>
                <w:szCs w:val="28"/>
              </w:rPr>
            </w:pPr>
            <w:r w:rsidRPr="006842D7">
              <w:rPr>
                <w:rFonts w:ascii="Times New Roman" w:hint="eastAsia"/>
                <w:sz w:val="28"/>
                <w:szCs w:val="28"/>
              </w:rPr>
              <w:t>31</w:t>
            </w:r>
          </w:p>
        </w:tc>
      </w:tr>
      <w:tr w:rsidR="006842D7" w:rsidRPr="006842D7" w:rsidTr="0014611A">
        <w:trPr>
          <w:jc w:val="center"/>
        </w:trPr>
        <w:tc>
          <w:tcPr>
            <w:tcW w:w="1480" w:type="dxa"/>
            <w:vAlign w:val="center"/>
          </w:tcPr>
          <w:p w:rsidR="005C25CD" w:rsidRPr="006842D7" w:rsidRDefault="005C25CD" w:rsidP="005A370B">
            <w:pPr>
              <w:spacing w:line="0" w:lineRule="atLeast"/>
              <w:jc w:val="center"/>
              <w:rPr>
                <w:rFonts w:ascii="Times New Roman"/>
                <w:sz w:val="28"/>
                <w:szCs w:val="28"/>
              </w:rPr>
            </w:pPr>
            <w:r w:rsidRPr="006842D7">
              <w:rPr>
                <w:rFonts w:ascii="Times New Roman"/>
                <w:sz w:val="28"/>
                <w:szCs w:val="28"/>
              </w:rPr>
              <w:t>桃園市</w:t>
            </w:r>
          </w:p>
        </w:tc>
        <w:tc>
          <w:tcPr>
            <w:tcW w:w="1773" w:type="dxa"/>
            <w:vAlign w:val="center"/>
          </w:tcPr>
          <w:p w:rsidR="005C25CD" w:rsidRPr="006842D7" w:rsidRDefault="005C25CD" w:rsidP="005C25CD">
            <w:pPr>
              <w:spacing w:line="0" w:lineRule="atLeast"/>
              <w:jc w:val="right"/>
              <w:rPr>
                <w:rFonts w:ascii="Times New Roman"/>
                <w:sz w:val="28"/>
                <w:szCs w:val="28"/>
              </w:rPr>
            </w:pPr>
            <w:r w:rsidRPr="006842D7">
              <w:rPr>
                <w:rFonts w:ascii="Times New Roman" w:hint="eastAsia"/>
                <w:sz w:val="28"/>
                <w:szCs w:val="28"/>
              </w:rPr>
              <w:t>17</w:t>
            </w:r>
          </w:p>
        </w:tc>
        <w:tc>
          <w:tcPr>
            <w:tcW w:w="1773" w:type="dxa"/>
            <w:vAlign w:val="center"/>
          </w:tcPr>
          <w:p w:rsidR="005C25CD" w:rsidRPr="006842D7" w:rsidRDefault="005C25CD" w:rsidP="005C25CD">
            <w:pPr>
              <w:spacing w:line="0" w:lineRule="atLeast"/>
              <w:jc w:val="right"/>
              <w:rPr>
                <w:rFonts w:ascii="Times New Roman"/>
                <w:sz w:val="28"/>
                <w:szCs w:val="28"/>
              </w:rPr>
            </w:pPr>
            <w:r w:rsidRPr="006842D7">
              <w:rPr>
                <w:rFonts w:ascii="Times New Roman" w:hint="eastAsia"/>
                <w:sz w:val="28"/>
                <w:szCs w:val="28"/>
              </w:rPr>
              <w:t>32</w:t>
            </w:r>
          </w:p>
        </w:tc>
        <w:tc>
          <w:tcPr>
            <w:tcW w:w="1774" w:type="dxa"/>
            <w:vAlign w:val="center"/>
          </w:tcPr>
          <w:p w:rsidR="005C25CD" w:rsidRPr="006842D7" w:rsidRDefault="005C25CD" w:rsidP="005C25CD">
            <w:pPr>
              <w:spacing w:line="0" w:lineRule="atLeast"/>
              <w:jc w:val="right"/>
              <w:rPr>
                <w:rFonts w:ascii="Times New Roman"/>
                <w:sz w:val="28"/>
                <w:szCs w:val="28"/>
              </w:rPr>
            </w:pPr>
            <w:r w:rsidRPr="006842D7">
              <w:rPr>
                <w:rFonts w:ascii="Times New Roman" w:hint="eastAsia"/>
                <w:sz w:val="28"/>
                <w:szCs w:val="28"/>
              </w:rPr>
              <w:t>34</w:t>
            </w:r>
          </w:p>
        </w:tc>
        <w:tc>
          <w:tcPr>
            <w:tcW w:w="2035" w:type="dxa"/>
            <w:vAlign w:val="center"/>
          </w:tcPr>
          <w:p w:rsidR="005C25CD" w:rsidRPr="006842D7" w:rsidRDefault="005C25CD" w:rsidP="005C25CD">
            <w:pPr>
              <w:spacing w:line="0" w:lineRule="atLeast"/>
              <w:jc w:val="right"/>
              <w:rPr>
                <w:rFonts w:ascii="Times New Roman"/>
                <w:sz w:val="28"/>
                <w:szCs w:val="28"/>
              </w:rPr>
            </w:pPr>
            <w:r w:rsidRPr="006842D7">
              <w:rPr>
                <w:rFonts w:ascii="Times New Roman" w:hint="eastAsia"/>
                <w:sz w:val="28"/>
                <w:szCs w:val="28"/>
              </w:rPr>
              <w:t>43</w:t>
            </w:r>
          </w:p>
        </w:tc>
      </w:tr>
      <w:tr w:rsidR="006842D7" w:rsidRPr="006842D7" w:rsidTr="0014611A">
        <w:trPr>
          <w:jc w:val="center"/>
        </w:trPr>
        <w:tc>
          <w:tcPr>
            <w:tcW w:w="1480" w:type="dxa"/>
            <w:vAlign w:val="center"/>
          </w:tcPr>
          <w:p w:rsidR="005C25CD" w:rsidRPr="006842D7" w:rsidRDefault="005C25CD" w:rsidP="005A370B">
            <w:pPr>
              <w:spacing w:line="0" w:lineRule="atLeast"/>
              <w:jc w:val="center"/>
              <w:rPr>
                <w:rFonts w:ascii="Times New Roman"/>
                <w:sz w:val="28"/>
                <w:szCs w:val="28"/>
              </w:rPr>
            </w:pPr>
            <w:r w:rsidRPr="006842D7">
              <w:rPr>
                <w:rFonts w:ascii="Times New Roman"/>
                <w:sz w:val="28"/>
                <w:szCs w:val="28"/>
              </w:rPr>
              <w:t>臺中市</w:t>
            </w:r>
          </w:p>
        </w:tc>
        <w:tc>
          <w:tcPr>
            <w:tcW w:w="1773" w:type="dxa"/>
            <w:vAlign w:val="center"/>
          </w:tcPr>
          <w:p w:rsidR="005C25CD" w:rsidRPr="006842D7" w:rsidRDefault="005C25CD" w:rsidP="005C25CD">
            <w:pPr>
              <w:spacing w:line="0" w:lineRule="atLeast"/>
              <w:jc w:val="right"/>
              <w:rPr>
                <w:rFonts w:ascii="Times New Roman"/>
                <w:sz w:val="28"/>
                <w:szCs w:val="28"/>
              </w:rPr>
            </w:pPr>
            <w:r w:rsidRPr="006842D7">
              <w:rPr>
                <w:rFonts w:ascii="Times New Roman" w:hint="eastAsia"/>
                <w:sz w:val="28"/>
                <w:szCs w:val="28"/>
              </w:rPr>
              <w:t>5</w:t>
            </w:r>
          </w:p>
        </w:tc>
        <w:tc>
          <w:tcPr>
            <w:tcW w:w="1773" w:type="dxa"/>
            <w:vAlign w:val="center"/>
          </w:tcPr>
          <w:p w:rsidR="005C25CD" w:rsidRPr="006842D7" w:rsidRDefault="005C25CD" w:rsidP="005C25CD">
            <w:pPr>
              <w:spacing w:line="0" w:lineRule="atLeast"/>
              <w:jc w:val="right"/>
              <w:rPr>
                <w:rFonts w:ascii="Times New Roman"/>
                <w:sz w:val="28"/>
                <w:szCs w:val="28"/>
              </w:rPr>
            </w:pPr>
            <w:r w:rsidRPr="006842D7">
              <w:rPr>
                <w:rFonts w:ascii="Times New Roman" w:hint="eastAsia"/>
                <w:sz w:val="28"/>
                <w:szCs w:val="28"/>
              </w:rPr>
              <w:t>31</w:t>
            </w:r>
          </w:p>
        </w:tc>
        <w:tc>
          <w:tcPr>
            <w:tcW w:w="1774" w:type="dxa"/>
            <w:vAlign w:val="center"/>
          </w:tcPr>
          <w:p w:rsidR="005C25CD" w:rsidRPr="006842D7" w:rsidRDefault="005C25CD" w:rsidP="005C25CD">
            <w:pPr>
              <w:spacing w:line="0" w:lineRule="atLeast"/>
              <w:jc w:val="right"/>
              <w:rPr>
                <w:rFonts w:ascii="Times New Roman"/>
                <w:sz w:val="28"/>
                <w:szCs w:val="28"/>
              </w:rPr>
            </w:pPr>
            <w:r w:rsidRPr="006842D7">
              <w:rPr>
                <w:rFonts w:ascii="Times New Roman" w:hint="eastAsia"/>
                <w:sz w:val="28"/>
                <w:szCs w:val="28"/>
              </w:rPr>
              <w:t>34</w:t>
            </w:r>
          </w:p>
        </w:tc>
        <w:tc>
          <w:tcPr>
            <w:tcW w:w="2035" w:type="dxa"/>
            <w:vAlign w:val="center"/>
          </w:tcPr>
          <w:p w:rsidR="005C25CD" w:rsidRPr="006842D7" w:rsidRDefault="005C25CD" w:rsidP="005C25CD">
            <w:pPr>
              <w:spacing w:line="0" w:lineRule="atLeast"/>
              <w:jc w:val="right"/>
              <w:rPr>
                <w:rFonts w:ascii="Times New Roman"/>
                <w:sz w:val="28"/>
                <w:szCs w:val="28"/>
              </w:rPr>
            </w:pPr>
            <w:r w:rsidRPr="006842D7">
              <w:rPr>
                <w:rFonts w:ascii="Times New Roman" w:hint="eastAsia"/>
                <w:sz w:val="28"/>
                <w:szCs w:val="28"/>
              </w:rPr>
              <w:t>43</w:t>
            </w:r>
          </w:p>
        </w:tc>
      </w:tr>
      <w:tr w:rsidR="006842D7" w:rsidRPr="006842D7" w:rsidTr="0014611A">
        <w:trPr>
          <w:jc w:val="center"/>
        </w:trPr>
        <w:tc>
          <w:tcPr>
            <w:tcW w:w="1480" w:type="dxa"/>
            <w:vAlign w:val="center"/>
          </w:tcPr>
          <w:p w:rsidR="005C25CD" w:rsidRPr="006842D7" w:rsidRDefault="005C25CD" w:rsidP="005A370B">
            <w:pPr>
              <w:spacing w:line="0" w:lineRule="atLeast"/>
              <w:jc w:val="center"/>
              <w:rPr>
                <w:rFonts w:ascii="Times New Roman"/>
                <w:sz w:val="28"/>
                <w:szCs w:val="28"/>
              </w:rPr>
            </w:pPr>
            <w:r w:rsidRPr="006842D7">
              <w:rPr>
                <w:rFonts w:ascii="Times New Roman" w:hint="eastAsia"/>
                <w:sz w:val="28"/>
                <w:szCs w:val="28"/>
              </w:rPr>
              <w:t>臺中縣</w:t>
            </w:r>
          </w:p>
        </w:tc>
        <w:tc>
          <w:tcPr>
            <w:tcW w:w="1773" w:type="dxa"/>
            <w:vAlign w:val="center"/>
          </w:tcPr>
          <w:p w:rsidR="005C25CD" w:rsidRPr="006842D7" w:rsidRDefault="005C25CD" w:rsidP="005C25CD">
            <w:pPr>
              <w:spacing w:line="0" w:lineRule="atLeast"/>
              <w:jc w:val="right"/>
              <w:rPr>
                <w:rFonts w:ascii="Times New Roman"/>
                <w:sz w:val="28"/>
                <w:szCs w:val="28"/>
              </w:rPr>
            </w:pPr>
            <w:r w:rsidRPr="006842D7">
              <w:rPr>
                <w:rFonts w:ascii="Times New Roman" w:hint="eastAsia"/>
                <w:sz w:val="28"/>
                <w:szCs w:val="28"/>
              </w:rPr>
              <w:t>8</w:t>
            </w:r>
          </w:p>
        </w:tc>
        <w:tc>
          <w:tcPr>
            <w:tcW w:w="1773" w:type="dxa"/>
            <w:vAlign w:val="center"/>
          </w:tcPr>
          <w:p w:rsidR="005C25CD" w:rsidRPr="006842D7" w:rsidRDefault="005C25CD" w:rsidP="005C25CD">
            <w:pPr>
              <w:spacing w:line="0" w:lineRule="atLeast"/>
              <w:jc w:val="right"/>
              <w:rPr>
                <w:rFonts w:ascii="Times New Roman"/>
                <w:sz w:val="28"/>
                <w:szCs w:val="28"/>
              </w:rPr>
            </w:pPr>
            <w:r w:rsidRPr="006842D7">
              <w:rPr>
                <w:rFonts w:ascii="Times New Roman" w:hint="eastAsia"/>
                <w:sz w:val="28"/>
                <w:szCs w:val="28"/>
              </w:rPr>
              <w:t>-</w:t>
            </w:r>
          </w:p>
        </w:tc>
        <w:tc>
          <w:tcPr>
            <w:tcW w:w="1774" w:type="dxa"/>
            <w:vAlign w:val="center"/>
          </w:tcPr>
          <w:p w:rsidR="005C25CD" w:rsidRPr="006842D7" w:rsidRDefault="005C25CD" w:rsidP="005C25CD">
            <w:pPr>
              <w:spacing w:line="0" w:lineRule="atLeast"/>
              <w:jc w:val="right"/>
              <w:rPr>
                <w:rFonts w:ascii="Times New Roman"/>
                <w:sz w:val="28"/>
                <w:szCs w:val="28"/>
              </w:rPr>
            </w:pPr>
            <w:r w:rsidRPr="006842D7">
              <w:rPr>
                <w:rFonts w:ascii="Times New Roman" w:hint="eastAsia"/>
                <w:sz w:val="28"/>
                <w:szCs w:val="28"/>
              </w:rPr>
              <w:t>-</w:t>
            </w:r>
          </w:p>
        </w:tc>
        <w:tc>
          <w:tcPr>
            <w:tcW w:w="2035" w:type="dxa"/>
            <w:vAlign w:val="center"/>
          </w:tcPr>
          <w:p w:rsidR="005C25CD" w:rsidRPr="006842D7" w:rsidRDefault="005C25CD" w:rsidP="005C25CD">
            <w:pPr>
              <w:spacing w:line="0" w:lineRule="atLeast"/>
              <w:jc w:val="right"/>
              <w:rPr>
                <w:rFonts w:ascii="Times New Roman"/>
                <w:sz w:val="28"/>
                <w:szCs w:val="28"/>
              </w:rPr>
            </w:pPr>
            <w:r w:rsidRPr="006842D7">
              <w:rPr>
                <w:rFonts w:ascii="Times New Roman" w:hint="eastAsia"/>
                <w:sz w:val="28"/>
                <w:szCs w:val="28"/>
              </w:rPr>
              <w:t>-</w:t>
            </w:r>
          </w:p>
        </w:tc>
      </w:tr>
      <w:tr w:rsidR="006842D7" w:rsidRPr="006842D7" w:rsidTr="0014611A">
        <w:trPr>
          <w:jc w:val="center"/>
        </w:trPr>
        <w:tc>
          <w:tcPr>
            <w:tcW w:w="1480" w:type="dxa"/>
            <w:vAlign w:val="center"/>
          </w:tcPr>
          <w:p w:rsidR="005C25CD" w:rsidRPr="006842D7" w:rsidRDefault="005C25CD" w:rsidP="005A370B">
            <w:pPr>
              <w:spacing w:line="0" w:lineRule="atLeast"/>
              <w:jc w:val="center"/>
              <w:rPr>
                <w:rFonts w:ascii="Times New Roman"/>
                <w:sz w:val="28"/>
                <w:szCs w:val="28"/>
              </w:rPr>
            </w:pPr>
            <w:r w:rsidRPr="006842D7">
              <w:rPr>
                <w:rFonts w:ascii="Times New Roman"/>
                <w:sz w:val="28"/>
                <w:szCs w:val="28"/>
              </w:rPr>
              <w:t>臺南市</w:t>
            </w:r>
          </w:p>
        </w:tc>
        <w:tc>
          <w:tcPr>
            <w:tcW w:w="1773" w:type="dxa"/>
            <w:vAlign w:val="center"/>
          </w:tcPr>
          <w:p w:rsidR="005C25CD" w:rsidRPr="006842D7" w:rsidRDefault="005C25CD" w:rsidP="005C25CD">
            <w:pPr>
              <w:spacing w:line="0" w:lineRule="atLeast"/>
              <w:jc w:val="right"/>
              <w:rPr>
                <w:rFonts w:ascii="Times New Roman"/>
                <w:sz w:val="28"/>
                <w:szCs w:val="28"/>
              </w:rPr>
            </w:pPr>
            <w:r w:rsidRPr="006842D7">
              <w:rPr>
                <w:rFonts w:ascii="Times New Roman" w:hint="eastAsia"/>
                <w:sz w:val="28"/>
                <w:szCs w:val="28"/>
              </w:rPr>
              <w:t>2</w:t>
            </w:r>
          </w:p>
        </w:tc>
        <w:tc>
          <w:tcPr>
            <w:tcW w:w="1773" w:type="dxa"/>
            <w:vAlign w:val="center"/>
          </w:tcPr>
          <w:p w:rsidR="005C25CD" w:rsidRPr="006842D7" w:rsidRDefault="005C25CD" w:rsidP="005C25CD">
            <w:pPr>
              <w:spacing w:line="0" w:lineRule="atLeast"/>
              <w:jc w:val="right"/>
              <w:rPr>
                <w:rFonts w:ascii="Times New Roman"/>
                <w:sz w:val="28"/>
                <w:szCs w:val="28"/>
              </w:rPr>
            </w:pPr>
            <w:r w:rsidRPr="006842D7">
              <w:rPr>
                <w:rFonts w:ascii="Times New Roman" w:hint="eastAsia"/>
                <w:sz w:val="28"/>
                <w:szCs w:val="28"/>
              </w:rPr>
              <w:t>15</w:t>
            </w:r>
          </w:p>
        </w:tc>
        <w:tc>
          <w:tcPr>
            <w:tcW w:w="1774" w:type="dxa"/>
            <w:vAlign w:val="center"/>
          </w:tcPr>
          <w:p w:rsidR="005C25CD" w:rsidRPr="006842D7" w:rsidRDefault="005C25CD" w:rsidP="005C25CD">
            <w:pPr>
              <w:spacing w:line="0" w:lineRule="atLeast"/>
              <w:jc w:val="right"/>
              <w:rPr>
                <w:rFonts w:ascii="Times New Roman"/>
                <w:sz w:val="28"/>
                <w:szCs w:val="28"/>
              </w:rPr>
            </w:pPr>
            <w:r w:rsidRPr="006842D7">
              <w:rPr>
                <w:rFonts w:ascii="Times New Roman" w:hint="eastAsia"/>
                <w:sz w:val="28"/>
                <w:szCs w:val="28"/>
              </w:rPr>
              <w:t>18</w:t>
            </w:r>
          </w:p>
        </w:tc>
        <w:tc>
          <w:tcPr>
            <w:tcW w:w="2035" w:type="dxa"/>
            <w:vAlign w:val="center"/>
          </w:tcPr>
          <w:p w:rsidR="005C25CD" w:rsidRPr="006842D7" w:rsidRDefault="005C25CD" w:rsidP="005C25CD">
            <w:pPr>
              <w:spacing w:line="0" w:lineRule="atLeast"/>
              <w:jc w:val="right"/>
              <w:rPr>
                <w:rFonts w:ascii="Times New Roman"/>
                <w:sz w:val="28"/>
                <w:szCs w:val="28"/>
              </w:rPr>
            </w:pPr>
            <w:r w:rsidRPr="006842D7">
              <w:rPr>
                <w:rFonts w:ascii="Times New Roman" w:hint="eastAsia"/>
                <w:sz w:val="28"/>
                <w:szCs w:val="28"/>
              </w:rPr>
              <w:t>27</w:t>
            </w:r>
          </w:p>
        </w:tc>
      </w:tr>
      <w:tr w:rsidR="006842D7" w:rsidRPr="006842D7" w:rsidTr="0014611A">
        <w:trPr>
          <w:jc w:val="center"/>
        </w:trPr>
        <w:tc>
          <w:tcPr>
            <w:tcW w:w="1480" w:type="dxa"/>
            <w:vAlign w:val="center"/>
          </w:tcPr>
          <w:p w:rsidR="005C25CD" w:rsidRPr="006842D7" w:rsidRDefault="005C25CD" w:rsidP="005A370B">
            <w:pPr>
              <w:spacing w:line="0" w:lineRule="atLeast"/>
              <w:jc w:val="center"/>
              <w:rPr>
                <w:rFonts w:ascii="Times New Roman"/>
                <w:sz w:val="28"/>
                <w:szCs w:val="28"/>
              </w:rPr>
            </w:pPr>
            <w:r w:rsidRPr="006842D7">
              <w:rPr>
                <w:rFonts w:ascii="Times New Roman" w:hint="eastAsia"/>
                <w:sz w:val="28"/>
                <w:szCs w:val="28"/>
              </w:rPr>
              <w:t>臺南縣</w:t>
            </w:r>
          </w:p>
        </w:tc>
        <w:tc>
          <w:tcPr>
            <w:tcW w:w="1773" w:type="dxa"/>
            <w:vAlign w:val="center"/>
          </w:tcPr>
          <w:p w:rsidR="005C25CD" w:rsidRPr="006842D7" w:rsidRDefault="005C25CD" w:rsidP="005C25CD">
            <w:pPr>
              <w:spacing w:line="0" w:lineRule="atLeast"/>
              <w:jc w:val="right"/>
              <w:rPr>
                <w:rFonts w:ascii="Times New Roman"/>
                <w:sz w:val="28"/>
                <w:szCs w:val="28"/>
              </w:rPr>
            </w:pPr>
            <w:r w:rsidRPr="006842D7">
              <w:rPr>
                <w:rFonts w:ascii="Times New Roman" w:hint="eastAsia"/>
                <w:sz w:val="28"/>
                <w:szCs w:val="28"/>
              </w:rPr>
              <w:t>3</w:t>
            </w:r>
          </w:p>
        </w:tc>
        <w:tc>
          <w:tcPr>
            <w:tcW w:w="1773" w:type="dxa"/>
            <w:vAlign w:val="center"/>
          </w:tcPr>
          <w:p w:rsidR="005C25CD" w:rsidRPr="006842D7" w:rsidRDefault="005C25CD" w:rsidP="005C25CD">
            <w:pPr>
              <w:spacing w:line="0" w:lineRule="atLeast"/>
              <w:jc w:val="right"/>
              <w:rPr>
                <w:rFonts w:ascii="Times New Roman"/>
                <w:sz w:val="28"/>
                <w:szCs w:val="28"/>
              </w:rPr>
            </w:pPr>
            <w:r w:rsidRPr="006842D7">
              <w:rPr>
                <w:rFonts w:ascii="Times New Roman" w:hint="eastAsia"/>
                <w:sz w:val="28"/>
                <w:szCs w:val="28"/>
              </w:rPr>
              <w:t>-</w:t>
            </w:r>
          </w:p>
        </w:tc>
        <w:tc>
          <w:tcPr>
            <w:tcW w:w="1774" w:type="dxa"/>
            <w:vAlign w:val="center"/>
          </w:tcPr>
          <w:p w:rsidR="005C25CD" w:rsidRPr="006842D7" w:rsidRDefault="005C25CD" w:rsidP="005C25CD">
            <w:pPr>
              <w:spacing w:line="0" w:lineRule="atLeast"/>
              <w:jc w:val="right"/>
              <w:rPr>
                <w:rFonts w:ascii="Times New Roman"/>
                <w:sz w:val="28"/>
                <w:szCs w:val="28"/>
              </w:rPr>
            </w:pPr>
            <w:r w:rsidRPr="006842D7">
              <w:rPr>
                <w:rFonts w:ascii="Times New Roman" w:hint="eastAsia"/>
                <w:sz w:val="28"/>
                <w:szCs w:val="28"/>
              </w:rPr>
              <w:t>-</w:t>
            </w:r>
          </w:p>
        </w:tc>
        <w:tc>
          <w:tcPr>
            <w:tcW w:w="2035" w:type="dxa"/>
            <w:vAlign w:val="center"/>
          </w:tcPr>
          <w:p w:rsidR="005C25CD" w:rsidRPr="006842D7" w:rsidRDefault="005C25CD" w:rsidP="005C25CD">
            <w:pPr>
              <w:spacing w:line="0" w:lineRule="atLeast"/>
              <w:jc w:val="right"/>
              <w:rPr>
                <w:rFonts w:ascii="Times New Roman"/>
                <w:sz w:val="28"/>
                <w:szCs w:val="28"/>
              </w:rPr>
            </w:pPr>
            <w:r w:rsidRPr="006842D7">
              <w:rPr>
                <w:rFonts w:ascii="Times New Roman" w:hint="eastAsia"/>
                <w:sz w:val="28"/>
                <w:szCs w:val="28"/>
              </w:rPr>
              <w:t>-</w:t>
            </w:r>
          </w:p>
        </w:tc>
      </w:tr>
      <w:tr w:rsidR="006842D7" w:rsidRPr="006842D7" w:rsidTr="0014611A">
        <w:trPr>
          <w:jc w:val="center"/>
        </w:trPr>
        <w:tc>
          <w:tcPr>
            <w:tcW w:w="1480" w:type="dxa"/>
            <w:vAlign w:val="center"/>
          </w:tcPr>
          <w:p w:rsidR="005C25CD" w:rsidRPr="006842D7" w:rsidRDefault="005C25CD" w:rsidP="005A370B">
            <w:pPr>
              <w:spacing w:line="0" w:lineRule="atLeast"/>
              <w:jc w:val="center"/>
              <w:rPr>
                <w:rFonts w:ascii="Times New Roman"/>
                <w:sz w:val="28"/>
                <w:szCs w:val="28"/>
              </w:rPr>
            </w:pPr>
            <w:r w:rsidRPr="006842D7">
              <w:rPr>
                <w:rFonts w:ascii="Times New Roman"/>
                <w:sz w:val="28"/>
                <w:szCs w:val="28"/>
              </w:rPr>
              <w:t>高雄市</w:t>
            </w:r>
          </w:p>
        </w:tc>
        <w:tc>
          <w:tcPr>
            <w:tcW w:w="1773" w:type="dxa"/>
            <w:vAlign w:val="center"/>
          </w:tcPr>
          <w:p w:rsidR="005C25CD" w:rsidRPr="006842D7" w:rsidRDefault="005C25CD" w:rsidP="005C25CD">
            <w:pPr>
              <w:spacing w:line="0" w:lineRule="atLeast"/>
              <w:jc w:val="right"/>
              <w:rPr>
                <w:rFonts w:ascii="Times New Roman"/>
                <w:sz w:val="28"/>
                <w:szCs w:val="28"/>
              </w:rPr>
            </w:pPr>
            <w:r w:rsidRPr="006842D7">
              <w:rPr>
                <w:rFonts w:ascii="Times New Roman" w:hint="eastAsia"/>
                <w:sz w:val="28"/>
                <w:szCs w:val="28"/>
              </w:rPr>
              <w:t>10</w:t>
            </w:r>
          </w:p>
        </w:tc>
        <w:tc>
          <w:tcPr>
            <w:tcW w:w="1773" w:type="dxa"/>
            <w:vAlign w:val="center"/>
          </w:tcPr>
          <w:p w:rsidR="005C25CD" w:rsidRPr="006842D7" w:rsidRDefault="005C25CD" w:rsidP="005C25CD">
            <w:pPr>
              <w:spacing w:line="0" w:lineRule="atLeast"/>
              <w:jc w:val="right"/>
              <w:rPr>
                <w:rFonts w:ascii="Times New Roman"/>
                <w:sz w:val="28"/>
                <w:szCs w:val="28"/>
              </w:rPr>
            </w:pPr>
            <w:r w:rsidRPr="006842D7">
              <w:rPr>
                <w:rFonts w:ascii="Times New Roman" w:hint="eastAsia"/>
                <w:sz w:val="28"/>
                <w:szCs w:val="28"/>
              </w:rPr>
              <w:t>21</w:t>
            </w:r>
          </w:p>
        </w:tc>
        <w:tc>
          <w:tcPr>
            <w:tcW w:w="1774" w:type="dxa"/>
            <w:vAlign w:val="center"/>
          </w:tcPr>
          <w:p w:rsidR="005C25CD" w:rsidRPr="006842D7" w:rsidRDefault="005C25CD" w:rsidP="005C25CD">
            <w:pPr>
              <w:spacing w:line="0" w:lineRule="atLeast"/>
              <w:jc w:val="right"/>
              <w:rPr>
                <w:rFonts w:ascii="Times New Roman"/>
                <w:sz w:val="28"/>
                <w:szCs w:val="28"/>
              </w:rPr>
            </w:pPr>
            <w:r w:rsidRPr="006842D7">
              <w:rPr>
                <w:rFonts w:ascii="Times New Roman" w:hint="eastAsia"/>
                <w:sz w:val="28"/>
                <w:szCs w:val="28"/>
              </w:rPr>
              <w:t>24</w:t>
            </w:r>
          </w:p>
        </w:tc>
        <w:tc>
          <w:tcPr>
            <w:tcW w:w="2035" w:type="dxa"/>
            <w:vAlign w:val="center"/>
          </w:tcPr>
          <w:p w:rsidR="005C25CD" w:rsidRPr="006842D7" w:rsidRDefault="005C25CD" w:rsidP="005C25CD">
            <w:pPr>
              <w:spacing w:line="0" w:lineRule="atLeast"/>
              <w:jc w:val="right"/>
              <w:rPr>
                <w:rFonts w:ascii="Times New Roman"/>
                <w:sz w:val="28"/>
                <w:szCs w:val="28"/>
              </w:rPr>
            </w:pPr>
            <w:r w:rsidRPr="006842D7">
              <w:rPr>
                <w:rFonts w:ascii="Times New Roman" w:hint="eastAsia"/>
                <w:sz w:val="28"/>
                <w:szCs w:val="28"/>
              </w:rPr>
              <w:t>29</w:t>
            </w:r>
          </w:p>
        </w:tc>
      </w:tr>
      <w:tr w:rsidR="006842D7" w:rsidRPr="006842D7" w:rsidTr="0014611A">
        <w:trPr>
          <w:jc w:val="center"/>
        </w:trPr>
        <w:tc>
          <w:tcPr>
            <w:tcW w:w="1480" w:type="dxa"/>
            <w:vAlign w:val="center"/>
          </w:tcPr>
          <w:p w:rsidR="005C25CD" w:rsidRPr="006842D7" w:rsidRDefault="005C25CD" w:rsidP="005A370B">
            <w:pPr>
              <w:spacing w:line="0" w:lineRule="atLeast"/>
              <w:jc w:val="center"/>
              <w:rPr>
                <w:rFonts w:ascii="Times New Roman"/>
                <w:sz w:val="28"/>
                <w:szCs w:val="28"/>
              </w:rPr>
            </w:pPr>
            <w:r w:rsidRPr="006842D7">
              <w:rPr>
                <w:rFonts w:ascii="Times New Roman" w:hint="eastAsia"/>
                <w:sz w:val="28"/>
                <w:szCs w:val="28"/>
              </w:rPr>
              <w:t>高雄縣</w:t>
            </w:r>
          </w:p>
        </w:tc>
        <w:tc>
          <w:tcPr>
            <w:tcW w:w="1773" w:type="dxa"/>
            <w:vAlign w:val="center"/>
          </w:tcPr>
          <w:p w:rsidR="005C25CD" w:rsidRPr="006842D7" w:rsidRDefault="005C25CD" w:rsidP="005C25CD">
            <w:pPr>
              <w:spacing w:line="0" w:lineRule="atLeast"/>
              <w:jc w:val="right"/>
              <w:rPr>
                <w:rFonts w:ascii="Times New Roman"/>
                <w:sz w:val="28"/>
                <w:szCs w:val="28"/>
              </w:rPr>
            </w:pPr>
            <w:r w:rsidRPr="006842D7">
              <w:rPr>
                <w:rFonts w:ascii="Times New Roman" w:hint="eastAsia"/>
                <w:sz w:val="28"/>
                <w:szCs w:val="28"/>
              </w:rPr>
              <w:t>3</w:t>
            </w:r>
          </w:p>
        </w:tc>
        <w:tc>
          <w:tcPr>
            <w:tcW w:w="1773" w:type="dxa"/>
            <w:vAlign w:val="center"/>
          </w:tcPr>
          <w:p w:rsidR="005C25CD" w:rsidRPr="006842D7" w:rsidRDefault="005C25CD" w:rsidP="005C25CD">
            <w:pPr>
              <w:spacing w:line="0" w:lineRule="atLeast"/>
              <w:jc w:val="right"/>
              <w:rPr>
                <w:rFonts w:ascii="Times New Roman"/>
                <w:sz w:val="28"/>
                <w:szCs w:val="28"/>
              </w:rPr>
            </w:pPr>
            <w:r w:rsidRPr="006842D7">
              <w:rPr>
                <w:rFonts w:ascii="Times New Roman" w:hint="eastAsia"/>
                <w:sz w:val="28"/>
                <w:szCs w:val="28"/>
              </w:rPr>
              <w:t>-</w:t>
            </w:r>
          </w:p>
        </w:tc>
        <w:tc>
          <w:tcPr>
            <w:tcW w:w="1774" w:type="dxa"/>
            <w:vAlign w:val="center"/>
          </w:tcPr>
          <w:p w:rsidR="005C25CD" w:rsidRPr="006842D7" w:rsidRDefault="005C25CD" w:rsidP="005C25CD">
            <w:pPr>
              <w:spacing w:line="0" w:lineRule="atLeast"/>
              <w:jc w:val="right"/>
              <w:rPr>
                <w:rFonts w:ascii="Times New Roman"/>
                <w:sz w:val="28"/>
                <w:szCs w:val="28"/>
              </w:rPr>
            </w:pPr>
            <w:r w:rsidRPr="006842D7">
              <w:rPr>
                <w:rFonts w:ascii="Times New Roman" w:hint="eastAsia"/>
                <w:sz w:val="28"/>
                <w:szCs w:val="28"/>
              </w:rPr>
              <w:t>-</w:t>
            </w:r>
          </w:p>
        </w:tc>
        <w:tc>
          <w:tcPr>
            <w:tcW w:w="2035" w:type="dxa"/>
            <w:vAlign w:val="center"/>
          </w:tcPr>
          <w:p w:rsidR="005C25CD" w:rsidRPr="006842D7" w:rsidRDefault="005C25CD" w:rsidP="005C25CD">
            <w:pPr>
              <w:spacing w:line="0" w:lineRule="atLeast"/>
              <w:jc w:val="right"/>
              <w:rPr>
                <w:rFonts w:ascii="Times New Roman"/>
                <w:sz w:val="28"/>
                <w:szCs w:val="28"/>
              </w:rPr>
            </w:pPr>
            <w:r w:rsidRPr="006842D7">
              <w:rPr>
                <w:rFonts w:ascii="Times New Roman" w:hint="eastAsia"/>
                <w:sz w:val="28"/>
                <w:szCs w:val="28"/>
              </w:rPr>
              <w:t>-</w:t>
            </w:r>
          </w:p>
        </w:tc>
      </w:tr>
      <w:tr w:rsidR="006842D7" w:rsidRPr="006842D7" w:rsidTr="0014611A">
        <w:trPr>
          <w:jc w:val="center"/>
        </w:trPr>
        <w:tc>
          <w:tcPr>
            <w:tcW w:w="1480" w:type="dxa"/>
            <w:vAlign w:val="center"/>
          </w:tcPr>
          <w:p w:rsidR="005C25CD" w:rsidRPr="006842D7" w:rsidRDefault="005C25CD" w:rsidP="005A370B">
            <w:pPr>
              <w:spacing w:line="0" w:lineRule="atLeast"/>
              <w:jc w:val="center"/>
              <w:rPr>
                <w:rFonts w:ascii="Times New Roman"/>
                <w:sz w:val="28"/>
                <w:szCs w:val="28"/>
              </w:rPr>
            </w:pPr>
            <w:r w:rsidRPr="006842D7">
              <w:rPr>
                <w:rFonts w:ascii="Times New Roman"/>
                <w:sz w:val="28"/>
                <w:szCs w:val="28"/>
              </w:rPr>
              <w:t>宜蘭縣</w:t>
            </w:r>
          </w:p>
        </w:tc>
        <w:tc>
          <w:tcPr>
            <w:tcW w:w="1773" w:type="dxa"/>
            <w:vAlign w:val="center"/>
          </w:tcPr>
          <w:p w:rsidR="005C25CD" w:rsidRPr="006842D7" w:rsidRDefault="005C25CD" w:rsidP="005C25CD">
            <w:pPr>
              <w:spacing w:line="0" w:lineRule="atLeast"/>
              <w:jc w:val="right"/>
              <w:rPr>
                <w:rFonts w:ascii="Times New Roman"/>
                <w:sz w:val="28"/>
                <w:szCs w:val="28"/>
              </w:rPr>
            </w:pPr>
            <w:r w:rsidRPr="006842D7">
              <w:rPr>
                <w:rFonts w:ascii="Times New Roman" w:hint="eastAsia"/>
                <w:sz w:val="28"/>
                <w:szCs w:val="28"/>
              </w:rPr>
              <w:t>1</w:t>
            </w:r>
          </w:p>
        </w:tc>
        <w:tc>
          <w:tcPr>
            <w:tcW w:w="1773" w:type="dxa"/>
            <w:vAlign w:val="center"/>
          </w:tcPr>
          <w:p w:rsidR="005C25CD" w:rsidRPr="006842D7" w:rsidRDefault="005C25CD" w:rsidP="005C25CD">
            <w:pPr>
              <w:spacing w:line="0" w:lineRule="atLeast"/>
              <w:jc w:val="right"/>
              <w:rPr>
                <w:rFonts w:ascii="Times New Roman"/>
                <w:sz w:val="28"/>
                <w:szCs w:val="28"/>
              </w:rPr>
            </w:pPr>
            <w:r w:rsidRPr="006842D7">
              <w:rPr>
                <w:rFonts w:ascii="Times New Roman" w:hint="eastAsia"/>
                <w:sz w:val="28"/>
                <w:szCs w:val="28"/>
              </w:rPr>
              <w:t>5</w:t>
            </w:r>
          </w:p>
        </w:tc>
        <w:tc>
          <w:tcPr>
            <w:tcW w:w="1774" w:type="dxa"/>
            <w:vAlign w:val="center"/>
          </w:tcPr>
          <w:p w:rsidR="005C25CD" w:rsidRPr="006842D7" w:rsidRDefault="005C25CD" w:rsidP="005C25CD">
            <w:pPr>
              <w:spacing w:line="0" w:lineRule="atLeast"/>
              <w:jc w:val="right"/>
              <w:rPr>
                <w:rFonts w:ascii="Times New Roman"/>
                <w:sz w:val="28"/>
                <w:szCs w:val="28"/>
              </w:rPr>
            </w:pPr>
            <w:r w:rsidRPr="006842D7">
              <w:rPr>
                <w:rFonts w:ascii="Times New Roman" w:hint="eastAsia"/>
                <w:sz w:val="28"/>
                <w:szCs w:val="28"/>
              </w:rPr>
              <w:t>7</w:t>
            </w:r>
          </w:p>
        </w:tc>
        <w:tc>
          <w:tcPr>
            <w:tcW w:w="2035" w:type="dxa"/>
            <w:vAlign w:val="center"/>
          </w:tcPr>
          <w:p w:rsidR="005C25CD" w:rsidRPr="006842D7" w:rsidRDefault="005C25CD" w:rsidP="005C25CD">
            <w:pPr>
              <w:spacing w:line="0" w:lineRule="atLeast"/>
              <w:jc w:val="right"/>
              <w:rPr>
                <w:rFonts w:ascii="Times New Roman"/>
                <w:sz w:val="28"/>
                <w:szCs w:val="28"/>
              </w:rPr>
            </w:pPr>
            <w:r w:rsidRPr="006842D7">
              <w:rPr>
                <w:rFonts w:ascii="Times New Roman" w:hint="eastAsia"/>
                <w:sz w:val="28"/>
                <w:szCs w:val="28"/>
              </w:rPr>
              <w:t>9</w:t>
            </w:r>
          </w:p>
        </w:tc>
      </w:tr>
      <w:tr w:rsidR="006842D7" w:rsidRPr="006842D7" w:rsidTr="0014611A">
        <w:trPr>
          <w:jc w:val="center"/>
        </w:trPr>
        <w:tc>
          <w:tcPr>
            <w:tcW w:w="1480" w:type="dxa"/>
            <w:vAlign w:val="center"/>
          </w:tcPr>
          <w:p w:rsidR="005C25CD" w:rsidRPr="006842D7" w:rsidRDefault="005C25CD" w:rsidP="005A370B">
            <w:pPr>
              <w:spacing w:line="0" w:lineRule="atLeast"/>
              <w:jc w:val="center"/>
              <w:rPr>
                <w:rFonts w:ascii="Times New Roman"/>
                <w:sz w:val="28"/>
                <w:szCs w:val="28"/>
              </w:rPr>
            </w:pPr>
            <w:r w:rsidRPr="006842D7">
              <w:rPr>
                <w:rFonts w:ascii="Times New Roman"/>
                <w:sz w:val="28"/>
                <w:szCs w:val="28"/>
              </w:rPr>
              <w:t>新竹縣</w:t>
            </w:r>
          </w:p>
        </w:tc>
        <w:tc>
          <w:tcPr>
            <w:tcW w:w="1773" w:type="dxa"/>
            <w:vAlign w:val="center"/>
          </w:tcPr>
          <w:p w:rsidR="005C25CD" w:rsidRPr="006842D7" w:rsidRDefault="005C25CD" w:rsidP="005C25CD">
            <w:pPr>
              <w:spacing w:line="0" w:lineRule="atLeast"/>
              <w:jc w:val="right"/>
              <w:rPr>
                <w:rFonts w:ascii="Times New Roman"/>
                <w:sz w:val="28"/>
                <w:szCs w:val="28"/>
              </w:rPr>
            </w:pPr>
            <w:r w:rsidRPr="006842D7">
              <w:rPr>
                <w:rFonts w:ascii="Times New Roman" w:hint="eastAsia"/>
                <w:sz w:val="28"/>
                <w:szCs w:val="28"/>
              </w:rPr>
              <w:t>3</w:t>
            </w:r>
          </w:p>
        </w:tc>
        <w:tc>
          <w:tcPr>
            <w:tcW w:w="1773" w:type="dxa"/>
            <w:vAlign w:val="center"/>
          </w:tcPr>
          <w:p w:rsidR="005C25CD" w:rsidRPr="006842D7" w:rsidRDefault="005C25CD" w:rsidP="005C25CD">
            <w:pPr>
              <w:spacing w:line="0" w:lineRule="atLeast"/>
              <w:jc w:val="right"/>
              <w:rPr>
                <w:rFonts w:ascii="Times New Roman"/>
                <w:sz w:val="28"/>
                <w:szCs w:val="28"/>
              </w:rPr>
            </w:pPr>
            <w:r w:rsidRPr="006842D7">
              <w:rPr>
                <w:rFonts w:ascii="Times New Roman" w:hint="eastAsia"/>
                <w:sz w:val="28"/>
                <w:szCs w:val="28"/>
              </w:rPr>
              <w:t>10</w:t>
            </w:r>
          </w:p>
        </w:tc>
        <w:tc>
          <w:tcPr>
            <w:tcW w:w="1774" w:type="dxa"/>
            <w:vAlign w:val="center"/>
          </w:tcPr>
          <w:p w:rsidR="005C25CD" w:rsidRPr="006842D7" w:rsidRDefault="005C25CD" w:rsidP="005C25CD">
            <w:pPr>
              <w:spacing w:line="0" w:lineRule="atLeast"/>
              <w:jc w:val="right"/>
              <w:rPr>
                <w:rFonts w:ascii="Times New Roman"/>
                <w:sz w:val="28"/>
                <w:szCs w:val="28"/>
              </w:rPr>
            </w:pPr>
            <w:r w:rsidRPr="006842D7">
              <w:rPr>
                <w:rFonts w:ascii="Times New Roman" w:hint="eastAsia"/>
                <w:sz w:val="28"/>
                <w:szCs w:val="28"/>
              </w:rPr>
              <w:t>10</w:t>
            </w:r>
          </w:p>
        </w:tc>
        <w:tc>
          <w:tcPr>
            <w:tcW w:w="2035" w:type="dxa"/>
            <w:vAlign w:val="center"/>
          </w:tcPr>
          <w:p w:rsidR="005C25CD" w:rsidRPr="006842D7" w:rsidRDefault="005C25CD" w:rsidP="005C25CD">
            <w:pPr>
              <w:spacing w:line="0" w:lineRule="atLeast"/>
              <w:jc w:val="right"/>
              <w:rPr>
                <w:rFonts w:ascii="Times New Roman"/>
                <w:sz w:val="28"/>
                <w:szCs w:val="28"/>
              </w:rPr>
            </w:pPr>
            <w:r w:rsidRPr="006842D7">
              <w:rPr>
                <w:rFonts w:ascii="Times New Roman" w:hint="eastAsia"/>
                <w:sz w:val="28"/>
                <w:szCs w:val="28"/>
              </w:rPr>
              <w:t>12</w:t>
            </w:r>
          </w:p>
        </w:tc>
      </w:tr>
      <w:tr w:rsidR="006842D7" w:rsidRPr="006842D7" w:rsidTr="0014611A">
        <w:trPr>
          <w:jc w:val="center"/>
        </w:trPr>
        <w:tc>
          <w:tcPr>
            <w:tcW w:w="1480" w:type="dxa"/>
            <w:vAlign w:val="center"/>
          </w:tcPr>
          <w:p w:rsidR="005C25CD" w:rsidRPr="006842D7" w:rsidRDefault="005C25CD" w:rsidP="005A370B">
            <w:pPr>
              <w:spacing w:line="0" w:lineRule="atLeast"/>
              <w:jc w:val="center"/>
              <w:rPr>
                <w:rFonts w:ascii="Times New Roman"/>
                <w:sz w:val="28"/>
                <w:szCs w:val="28"/>
              </w:rPr>
            </w:pPr>
            <w:r w:rsidRPr="006842D7">
              <w:rPr>
                <w:rFonts w:ascii="Times New Roman"/>
                <w:sz w:val="28"/>
                <w:szCs w:val="28"/>
              </w:rPr>
              <w:t>苗栗縣</w:t>
            </w:r>
          </w:p>
        </w:tc>
        <w:tc>
          <w:tcPr>
            <w:tcW w:w="1773" w:type="dxa"/>
            <w:vAlign w:val="center"/>
          </w:tcPr>
          <w:p w:rsidR="005C25CD" w:rsidRPr="006842D7" w:rsidRDefault="005C25CD" w:rsidP="005C25CD">
            <w:pPr>
              <w:spacing w:line="0" w:lineRule="atLeast"/>
              <w:jc w:val="right"/>
              <w:rPr>
                <w:rFonts w:ascii="Times New Roman"/>
                <w:sz w:val="28"/>
                <w:szCs w:val="28"/>
              </w:rPr>
            </w:pPr>
            <w:r w:rsidRPr="006842D7">
              <w:rPr>
                <w:rFonts w:ascii="Times New Roman" w:hint="eastAsia"/>
                <w:sz w:val="28"/>
                <w:szCs w:val="28"/>
              </w:rPr>
              <w:t>2</w:t>
            </w:r>
          </w:p>
        </w:tc>
        <w:tc>
          <w:tcPr>
            <w:tcW w:w="1773" w:type="dxa"/>
            <w:vAlign w:val="center"/>
          </w:tcPr>
          <w:p w:rsidR="005C25CD" w:rsidRPr="006842D7" w:rsidRDefault="005C25CD" w:rsidP="005C25CD">
            <w:pPr>
              <w:spacing w:line="0" w:lineRule="atLeast"/>
              <w:jc w:val="right"/>
              <w:rPr>
                <w:rFonts w:ascii="Times New Roman"/>
                <w:sz w:val="28"/>
                <w:szCs w:val="28"/>
              </w:rPr>
            </w:pPr>
            <w:r w:rsidRPr="006842D7">
              <w:rPr>
                <w:rFonts w:ascii="Times New Roman" w:hint="eastAsia"/>
                <w:sz w:val="28"/>
                <w:szCs w:val="28"/>
              </w:rPr>
              <w:t>7</w:t>
            </w:r>
          </w:p>
        </w:tc>
        <w:tc>
          <w:tcPr>
            <w:tcW w:w="1774" w:type="dxa"/>
            <w:vAlign w:val="center"/>
          </w:tcPr>
          <w:p w:rsidR="005C25CD" w:rsidRPr="006842D7" w:rsidRDefault="005C25CD" w:rsidP="005C25CD">
            <w:pPr>
              <w:spacing w:line="0" w:lineRule="atLeast"/>
              <w:jc w:val="right"/>
              <w:rPr>
                <w:rFonts w:ascii="Times New Roman"/>
                <w:sz w:val="28"/>
                <w:szCs w:val="28"/>
              </w:rPr>
            </w:pPr>
            <w:r w:rsidRPr="006842D7">
              <w:rPr>
                <w:rFonts w:ascii="Times New Roman" w:hint="eastAsia"/>
                <w:sz w:val="28"/>
                <w:szCs w:val="28"/>
              </w:rPr>
              <w:t>9</w:t>
            </w:r>
          </w:p>
        </w:tc>
        <w:tc>
          <w:tcPr>
            <w:tcW w:w="2035" w:type="dxa"/>
            <w:vAlign w:val="center"/>
          </w:tcPr>
          <w:p w:rsidR="005C25CD" w:rsidRPr="006842D7" w:rsidRDefault="005C25CD" w:rsidP="005C25CD">
            <w:pPr>
              <w:spacing w:line="0" w:lineRule="atLeast"/>
              <w:jc w:val="right"/>
              <w:rPr>
                <w:rFonts w:ascii="Times New Roman"/>
                <w:sz w:val="28"/>
                <w:szCs w:val="28"/>
              </w:rPr>
            </w:pPr>
            <w:r w:rsidRPr="006842D7">
              <w:rPr>
                <w:rFonts w:ascii="Times New Roman" w:hint="eastAsia"/>
                <w:sz w:val="28"/>
                <w:szCs w:val="28"/>
              </w:rPr>
              <w:t>12</w:t>
            </w:r>
          </w:p>
        </w:tc>
      </w:tr>
      <w:tr w:rsidR="006842D7" w:rsidRPr="006842D7" w:rsidTr="0014611A">
        <w:trPr>
          <w:jc w:val="center"/>
        </w:trPr>
        <w:tc>
          <w:tcPr>
            <w:tcW w:w="1480" w:type="dxa"/>
            <w:vAlign w:val="center"/>
          </w:tcPr>
          <w:p w:rsidR="005C25CD" w:rsidRPr="006842D7" w:rsidRDefault="005C25CD" w:rsidP="005A370B">
            <w:pPr>
              <w:spacing w:line="0" w:lineRule="atLeast"/>
              <w:jc w:val="center"/>
              <w:rPr>
                <w:rFonts w:ascii="Times New Roman"/>
                <w:sz w:val="28"/>
                <w:szCs w:val="28"/>
              </w:rPr>
            </w:pPr>
            <w:r w:rsidRPr="006842D7">
              <w:rPr>
                <w:rFonts w:ascii="Times New Roman"/>
                <w:sz w:val="28"/>
                <w:szCs w:val="28"/>
              </w:rPr>
              <w:t>彰化縣</w:t>
            </w:r>
          </w:p>
        </w:tc>
        <w:tc>
          <w:tcPr>
            <w:tcW w:w="1773" w:type="dxa"/>
            <w:vAlign w:val="center"/>
          </w:tcPr>
          <w:p w:rsidR="005C25CD" w:rsidRPr="006842D7" w:rsidRDefault="005C25CD" w:rsidP="005C25CD">
            <w:pPr>
              <w:spacing w:line="0" w:lineRule="atLeast"/>
              <w:jc w:val="right"/>
              <w:rPr>
                <w:rFonts w:ascii="Times New Roman"/>
                <w:sz w:val="28"/>
                <w:szCs w:val="28"/>
              </w:rPr>
            </w:pPr>
            <w:r w:rsidRPr="006842D7">
              <w:rPr>
                <w:rFonts w:ascii="Times New Roman" w:hint="eastAsia"/>
                <w:sz w:val="28"/>
                <w:szCs w:val="28"/>
              </w:rPr>
              <w:t>6</w:t>
            </w:r>
          </w:p>
        </w:tc>
        <w:tc>
          <w:tcPr>
            <w:tcW w:w="1773" w:type="dxa"/>
            <w:vAlign w:val="center"/>
          </w:tcPr>
          <w:p w:rsidR="005C25CD" w:rsidRPr="006842D7" w:rsidRDefault="005C25CD" w:rsidP="005C25CD">
            <w:pPr>
              <w:spacing w:line="0" w:lineRule="atLeast"/>
              <w:jc w:val="right"/>
              <w:rPr>
                <w:rFonts w:ascii="Times New Roman"/>
                <w:sz w:val="28"/>
                <w:szCs w:val="28"/>
              </w:rPr>
            </w:pPr>
            <w:r w:rsidRPr="006842D7">
              <w:rPr>
                <w:rFonts w:ascii="Times New Roman" w:hint="eastAsia"/>
                <w:sz w:val="28"/>
                <w:szCs w:val="28"/>
              </w:rPr>
              <w:t>15</w:t>
            </w:r>
          </w:p>
        </w:tc>
        <w:tc>
          <w:tcPr>
            <w:tcW w:w="1774" w:type="dxa"/>
            <w:vAlign w:val="center"/>
          </w:tcPr>
          <w:p w:rsidR="005C25CD" w:rsidRPr="006842D7" w:rsidRDefault="005C25CD" w:rsidP="005C25CD">
            <w:pPr>
              <w:spacing w:line="0" w:lineRule="atLeast"/>
              <w:jc w:val="right"/>
              <w:rPr>
                <w:rFonts w:ascii="Times New Roman"/>
                <w:sz w:val="28"/>
                <w:szCs w:val="28"/>
              </w:rPr>
            </w:pPr>
            <w:r w:rsidRPr="006842D7">
              <w:rPr>
                <w:rFonts w:ascii="Times New Roman" w:hint="eastAsia"/>
                <w:sz w:val="28"/>
                <w:szCs w:val="28"/>
              </w:rPr>
              <w:t>17</w:t>
            </w:r>
          </w:p>
        </w:tc>
        <w:tc>
          <w:tcPr>
            <w:tcW w:w="2035" w:type="dxa"/>
            <w:vAlign w:val="center"/>
          </w:tcPr>
          <w:p w:rsidR="005C25CD" w:rsidRPr="006842D7" w:rsidRDefault="005C25CD" w:rsidP="005C25CD">
            <w:pPr>
              <w:spacing w:line="0" w:lineRule="atLeast"/>
              <w:jc w:val="right"/>
              <w:rPr>
                <w:rFonts w:ascii="Times New Roman"/>
                <w:sz w:val="28"/>
                <w:szCs w:val="28"/>
              </w:rPr>
            </w:pPr>
            <w:r w:rsidRPr="006842D7">
              <w:rPr>
                <w:rFonts w:ascii="Times New Roman" w:hint="eastAsia"/>
                <w:sz w:val="28"/>
                <w:szCs w:val="28"/>
              </w:rPr>
              <w:t>23</w:t>
            </w:r>
          </w:p>
        </w:tc>
      </w:tr>
      <w:tr w:rsidR="006842D7" w:rsidRPr="006842D7" w:rsidTr="0014611A">
        <w:trPr>
          <w:jc w:val="center"/>
        </w:trPr>
        <w:tc>
          <w:tcPr>
            <w:tcW w:w="1480" w:type="dxa"/>
            <w:vAlign w:val="center"/>
          </w:tcPr>
          <w:p w:rsidR="005C25CD" w:rsidRPr="006842D7" w:rsidRDefault="005C25CD" w:rsidP="005A370B">
            <w:pPr>
              <w:spacing w:line="0" w:lineRule="atLeast"/>
              <w:jc w:val="center"/>
              <w:rPr>
                <w:rFonts w:ascii="Times New Roman"/>
                <w:sz w:val="28"/>
                <w:szCs w:val="28"/>
              </w:rPr>
            </w:pPr>
            <w:r w:rsidRPr="006842D7">
              <w:rPr>
                <w:rFonts w:ascii="Times New Roman"/>
                <w:sz w:val="28"/>
                <w:szCs w:val="28"/>
              </w:rPr>
              <w:t>南投縣</w:t>
            </w:r>
          </w:p>
        </w:tc>
        <w:tc>
          <w:tcPr>
            <w:tcW w:w="1773" w:type="dxa"/>
            <w:vAlign w:val="center"/>
          </w:tcPr>
          <w:p w:rsidR="005C25CD" w:rsidRPr="006842D7" w:rsidRDefault="005C25CD" w:rsidP="005C25CD">
            <w:pPr>
              <w:spacing w:line="0" w:lineRule="atLeast"/>
              <w:jc w:val="right"/>
              <w:rPr>
                <w:rFonts w:ascii="Times New Roman"/>
                <w:sz w:val="28"/>
                <w:szCs w:val="28"/>
              </w:rPr>
            </w:pPr>
            <w:r w:rsidRPr="006842D7">
              <w:rPr>
                <w:rFonts w:ascii="Times New Roman" w:hint="eastAsia"/>
                <w:sz w:val="28"/>
                <w:szCs w:val="28"/>
              </w:rPr>
              <w:t>1</w:t>
            </w:r>
          </w:p>
        </w:tc>
        <w:tc>
          <w:tcPr>
            <w:tcW w:w="1773" w:type="dxa"/>
            <w:vAlign w:val="center"/>
          </w:tcPr>
          <w:p w:rsidR="005C25CD" w:rsidRPr="006842D7" w:rsidRDefault="005C25CD" w:rsidP="005C25CD">
            <w:pPr>
              <w:spacing w:line="0" w:lineRule="atLeast"/>
              <w:jc w:val="right"/>
              <w:rPr>
                <w:rFonts w:ascii="Times New Roman"/>
                <w:sz w:val="28"/>
                <w:szCs w:val="28"/>
              </w:rPr>
            </w:pPr>
            <w:r w:rsidRPr="006842D7">
              <w:rPr>
                <w:rFonts w:ascii="Times New Roman" w:hint="eastAsia"/>
                <w:sz w:val="28"/>
                <w:szCs w:val="28"/>
              </w:rPr>
              <w:t>5</w:t>
            </w:r>
          </w:p>
        </w:tc>
        <w:tc>
          <w:tcPr>
            <w:tcW w:w="1774" w:type="dxa"/>
            <w:vAlign w:val="center"/>
          </w:tcPr>
          <w:p w:rsidR="005C25CD" w:rsidRPr="006842D7" w:rsidRDefault="005C25CD" w:rsidP="005C25CD">
            <w:pPr>
              <w:spacing w:line="0" w:lineRule="atLeast"/>
              <w:jc w:val="right"/>
              <w:rPr>
                <w:rFonts w:ascii="Times New Roman"/>
                <w:sz w:val="28"/>
                <w:szCs w:val="28"/>
              </w:rPr>
            </w:pPr>
            <w:r w:rsidRPr="006842D7">
              <w:rPr>
                <w:rFonts w:ascii="Times New Roman" w:hint="eastAsia"/>
                <w:sz w:val="28"/>
                <w:szCs w:val="28"/>
              </w:rPr>
              <w:t>6</w:t>
            </w:r>
          </w:p>
        </w:tc>
        <w:tc>
          <w:tcPr>
            <w:tcW w:w="2035" w:type="dxa"/>
            <w:vAlign w:val="center"/>
          </w:tcPr>
          <w:p w:rsidR="005C25CD" w:rsidRPr="006842D7" w:rsidRDefault="005C25CD" w:rsidP="005C25CD">
            <w:pPr>
              <w:spacing w:line="0" w:lineRule="atLeast"/>
              <w:jc w:val="right"/>
              <w:rPr>
                <w:rFonts w:ascii="Times New Roman"/>
                <w:sz w:val="28"/>
                <w:szCs w:val="28"/>
              </w:rPr>
            </w:pPr>
            <w:r w:rsidRPr="006842D7">
              <w:rPr>
                <w:rFonts w:ascii="Times New Roman" w:hint="eastAsia"/>
                <w:sz w:val="28"/>
                <w:szCs w:val="28"/>
              </w:rPr>
              <w:t>7</w:t>
            </w:r>
          </w:p>
        </w:tc>
      </w:tr>
      <w:tr w:rsidR="006842D7" w:rsidRPr="006842D7" w:rsidTr="0014611A">
        <w:trPr>
          <w:jc w:val="center"/>
        </w:trPr>
        <w:tc>
          <w:tcPr>
            <w:tcW w:w="1480" w:type="dxa"/>
            <w:vAlign w:val="center"/>
          </w:tcPr>
          <w:p w:rsidR="005C25CD" w:rsidRPr="006842D7" w:rsidRDefault="005C25CD" w:rsidP="005A370B">
            <w:pPr>
              <w:spacing w:line="0" w:lineRule="atLeast"/>
              <w:jc w:val="center"/>
              <w:rPr>
                <w:rFonts w:ascii="Times New Roman"/>
                <w:sz w:val="28"/>
                <w:szCs w:val="28"/>
              </w:rPr>
            </w:pPr>
            <w:r w:rsidRPr="006842D7">
              <w:rPr>
                <w:rFonts w:ascii="Times New Roman"/>
                <w:sz w:val="28"/>
                <w:szCs w:val="28"/>
              </w:rPr>
              <w:t>雲林縣</w:t>
            </w:r>
          </w:p>
        </w:tc>
        <w:tc>
          <w:tcPr>
            <w:tcW w:w="1773" w:type="dxa"/>
            <w:vAlign w:val="center"/>
          </w:tcPr>
          <w:p w:rsidR="005C25CD" w:rsidRPr="006842D7" w:rsidRDefault="005C25CD" w:rsidP="005C25CD">
            <w:pPr>
              <w:spacing w:line="0" w:lineRule="atLeast"/>
              <w:jc w:val="right"/>
              <w:rPr>
                <w:rFonts w:ascii="Times New Roman"/>
                <w:sz w:val="28"/>
                <w:szCs w:val="28"/>
              </w:rPr>
            </w:pPr>
            <w:r w:rsidRPr="006842D7">
              <w:rPr>
                <w:rFonts w:ascii="Times New Roman" w:hint="eastAsia"/>
                <w:sz w:val="28"/>
                <w:szCs w:val="28"/>
              </w:rPr>
              <w:t>3</w:t>
            </w:r>
          </w:p>
        </w:tc>
        <w:tc>
          <w:tcPr>
            <w:tcW w:w="1773" w:type="dxa"/>
            <w:vAlign w:val="center"/>
          </w:tcPr>
          <w:p w:rsidR="005C25CD" w:rsidRPr="006842D7" w:rsidRDefault="005C25CD" w:rsidP="005C25CD">
            <w:pPr>
              <w:spacing w:line="0" w:lineRule="atLeast"/>
              <w:jc w:val="right"/>
              <w:rPr>
                <w:rFonts w:ascii="Times New Roman"/>
                <w:sz w:val="28"/>
                <w:szCs w:val="28"/>
              </w:rPr>
            </w:pPr>
            <w:r w:rsidRPr="006842D7">
              <w:rPr>
                <w:rFonts w:ascii="Times New Roman" w:hint="eastAsia"/>
                <w:sz w:val="28"/>
                <w:szCs w:val="28"/>
              </w:rPr>
              <w:t>8</w:t>
            </w:r>
          </w:p>
        </w:tc>
        <w:tc>
          <w:tcPr>
            <w:tcW w:w="1774" w:type="dxa"/>
            <w:vAlign w:val="center"/>
          </w:tcPr>
          <w:p w:rsidR="005C25CD" w:rsidRPr="006842D7" w:rsidRDefault="005C25CD" w:rsidP="005C25CD">
            <w:pPr>
              <w:spacing w:line="0" w:lineRule="atLeast"/>
              <w:jc w:val="right"/>
              <w:rPr>
                <w:rFonts w:ascii="Times New Roman"/>
                <w:sz w:val="28"/>
                <w:szCs w:val="28"/>
              </w:rPr>
            </w:pPr>
            <w:r w:rsidRPr="006842D7">
              <w:rPr>
                <w:rFonts w:ascii="Times New Roman" w:hint="eastAsia"/>
                <w:sz w:val="28"/>
                <w:szCs w:val="28"/>
              </w:rPr>
              <w:t>8</w:t>
            </w:r>
          </w:p>
        </w:tc>
        <w:tc>
          <w:tcPr>
            <w:tcW w:w="2035" w:type="dxa"/>
            <w:vAlign w:val="center"/>
          </w:tcPr>
          <w:p w:rsidR="005C25CD" w:rsidRPr="006842D7" w:rsidRDefault="005C25CD" w:rsidP="005C25CD">
            <w:pPr>
              <w:spacing w:line="0" w:lineRule="atLeast"/>
              <w:jc w:val="right"/>
              <w:rPr>
                <w:rFonts w:ascii="Times New Roman"/>
                <w:sz w:val="28"/>
                <w:szCs w:val="28"/>
              </w:rPr>
            </w:pPr>
            <w:r w:rsidRPr="006842D7">
              <w:rPr>
                <w:rFonts w:ascii="Times New Roman" w:hint="eastAsia"/>
                <w:sz w:val="28"/>
                <w:szCs w:val="28"/>
              </w:rPr>
              <w:t>10</w:t>
            </w:r>
          </w:p>
        </w:tc>
      </w:tr>
      <w:tr w:rsidR="006842D7" w:rsidRPr="006842D7" w:rsidTr="0014611A">
        <w:trPr>
          <w:jc w:val="center"/>
        </w:trPr>
        <w:tc>
          <w:tcPr>
            <w:tcW w:w="1480" w:type="dxa"/>
            <w:vAlign w:val="center"/>
          </w:tcPr>
          <w:p w:rsidR="005C25CD" w:rsidRPr="006842D7" w:rsidRDefault="005C25CD" w:rsidP="005A370B">
            <w:pPr>
              <w:spacing w:line="0" w:lineRule="atLeast"/>
              <w:jc w:val="center"/>
              <w:rPr>
                <w:rFonts w:ascii="Times New Roman"/>
                <w:sz w:val="28"/>
                <w:szCs w:val="28"/>
              </w:rPr>
            </w:pPr>
            <w:r w:rsidRPr="006842D7">
              <w:rPr>
                <w:rFonts w:ascii="Times New Roman"/>
                <w:sz w:val="28"/>
                <w:szCs w:val="28"/>
              </w:rPr>
              <w:t>嘉義縣</w:t>
            </w:r>
          </w:p>
        </w:tc>
        <w:tc>
          <w:tcPr>
            <w:tcW w:w="1773" w:type="dxa"/>
            <w:vAlign w:val="center"/>
          </w:tcPr>
          <w:p w:rsidR="005C25CD" w:rsidRPr="006842D7" w:rsidRDefault="005C25CD" w:rsidP="005C25CD">
            <w:pPr>
              <w:spacing w:line="0" w:lineRule="atLeast"/>
              <w:jc w:val="right"/>
              <w:rPr>
                <w:rFonts w:ascii="Times New Roman"/>
                <w:sz w:val="28"/>
                <w:szCs w:val="28"/>
              </w:rPr>
            </w:pPr>
            <w:r w:rsidRPr="006842D7">
              <w:rPr>
                <w:rFonts w:ascii="Times New Roman" w:hint="eastAsia"/>
                <w:sz w:val="28"/>
                <w:szCs w:val="28"/>
              </w:rPr>
              <w:t>1</w:t>
            </w:r>
          </w:p>
        </w:tc>
        <w:tc>
          <w:tcPr>
            <w:tcW w:w="1773" w:type="dxa"/>
            <w:vAlign w:val="center"/>
          </w:tcPr>
          <w:p w:rsidR="005C25CD" w:rsidRPr="006842D7" w:rsidRDefault="005C25CD" w:rsidP="005C25CD">
            <w:pPr>
              <w:spacing w:line="0" w:lineRule="atLeast"/>
              <w:jc w:val="right"/>
              <w:rPr>
                <w:rFonts w:ascii="Times New Roman"/>
                <w:sz w:val="28"/>
                <w:szCs w:val="28"/>
              </w:rPr>
            </w:pPr>
            <w:r w:rsidRPr="006842D7">
              <w:rPr>
                <w:rFonts w:ascii="Times New Roman" w:hint="eastAsia"/>
                <w:sz w:val="28"/>
                <w:szCs w:val="28"/>
              </w:rPr>
              <w:t>5</w:t>
            </w:r>
          </w:p>
        </w:tc>
        <w:tc>
          <w:tcPr>
            <w:tcW w:w="1774" w:type="dxa"/>
            <w:vAlign w:val="center"/>
          </w:tcPr>
          <w:p w:rsidR="005C25CD" w:rsidRPr="006842D7" w:rsidRDefault="005C25CD" w:rsidP="005C25CD">
            <w:pPr>
              <w:spacing w:line="0" w:lineRule="atLeast"/>
              <w:jc w:val="right"/>
              <w:rPr>
                <w:rFonts w:ascii="Times New Roman"/>
                <w:sz w:val="28"/>
                <w:szCs w:val="28"/>
              </w:rPr>
            </w:pPr>
            <w:r w:rsidRPr="006842D7">
              <w:rPr>
                <w:rFonts w:ascii="Times New Roman" w:hint="eastAsia"/>
                <w:sz w:val="28"/>
                <w:szCs w:val="28"/>
              </w:rPr>
              <w:t>6</w:t>
            </w:r>
          </w:p>
        </w:tc>
        <w:tc>
          <w:tcPr>
            <w:tcW w:w="2035" w:type="dxa"/>
            <w:vAlign w:val="center"/>
          </w:tcPr>
          <w:p w:rsidR="005C25CD" w:rsidRPr="006842D7" w:rsidRDefault="005C25CD" w:rsidP="005C25CD">
            <w:pPr>
              <w:spacing w:line="0" w:lineRule="atLeast"/>
              <w:jc w:val="right"/>
              <w:rPr>
                <w:rFonts w:ascii="Times New Roman"/>
                <w:sz w:val="28"/>
                <w:szCs w:val="28"/>
              </w:rPr>
            </w:pPr>
            <w:r w:rsidRPr="006842D7">
              <w:rPr>
                <w:rFonts w:ascii="Times New Roman" w:hint="eastAsia"/>
                <w:sz w:val="28"/>
                <w:szCs w:val="28"/>
              </w:rPr>
              <w:t>7</w:t>
            </w:r>
          </w:p>
        </w:tc>
      </w:tr>
      <w:tr w:rsidR="006842D7" w:rsidRPr="006842D7" w:rsidTr="0014611A">
        <w:trPr>
          <w:jc w:val="center"/>
        </w:trPr>
        <w:tc>
          <w:tcPr>
            <w:tcW w:w="1480" w:type="dxa"/>
            <w:vAlign w:val="center"/>
          </w:tcPr>
          <w:p w:rsidR="005C25CD" w:rsidRPr="006842D7" w:rsidRDefault="005C25CD" w:rsidP="005A370B">
            <w:pPr>
              <w:spacing w:line="0" w:lineRule="atLeast"/>
              <w:jc w:val="center"/>
              <w:rPr>
                <w:rFonts w:ascii="Times New Roman"/>
                <w:sz w:val="28"/>
                <w:szCs w:val="28"/>
              </w:rPr>
            </w:pPr>
            <w:r w:rsidRPr="006842D7">
              <w:rPr>
                <w:rFonts w:ascii="Times New Roman"/>
                <w:sz w:val="28"/>
                <w:szCs w:val="28"/>
              </w:rPr>
              <w:t>屏東縣</w:t>
            </w:r>
          </w:p>
        </w:tc>
        <w:tc>
          <w:tcPr>
            <w:tcW w:w="1773" w:type="dxa"/>
            <w:vAlign w:val="center"/>
          </w:tcPr>
          <w:p w:rsidR="005C25CD" w:rsidRPr="006842D7" w:rsidRDefault="005C25CD" w:rsidP="005C25CD">
            <w:pPr>
              <w:spacing w:line="0" w:lineRule="atLeast"/>
              <w:jc w:val="right"/>
              <w:rPr>
                <w:rFonts w:ascii="Times New Roman"/>
                <w:sz w:val="28"/>
                <w:szCs w:val="28"/>
              </w:rPr>
            </w:pPr>
            <w:r w:rsidRPr="006842D7">
              <w:rPr>
                <w:rFonts w:ascii="Times New Roman" w:hint="eastAsia"/>
                <w:sz w:val="28"/>
                <w:szCs w:val="28"/>
              </w:rPr>
              <w:t>2</w:t>
            </w:r>
          </w:p>
        </w:tc>
        <w:tc>
          <w:tcPr>
            <w:tcW w:w="1773" w:type="dxa"/>
            <w:vAlign w:val="center"/>
          </w:tcPr>
          <w:p w:rsidR="005C25CD" w:rsidRPr="006842D7" w:rsidRDefault="005C25CD" w:rsidP="005C25CD">
            <w:pPr>
              <w:spacing w:line="0" w:lineRule="atLeast"/>
              <w:jc w:val="right"/>
              <w:rPr>
                <w:rFonts w:ascii="Times New Roman"/>
                <w:sz w:val="28"/>
                <w:szCs w:val="28"/>
              </w:rPr>
            </w:pPr>
            <w:r w:rsidRPr="006842D7">
              <w:rPr>
                <w:rFonts w:ascii="Times New Roman" w:hint="eastAsia"/>
                <w:sz w:val="28"/>
                <w:szCs w:val="28"/>
              </w:rPr>
              <w:t>6</w:t>
            </w:r>
          </w:p>
        </w:tc>
        <w:tc>
          <w:tcPr>
            <w:tcW w:w="1774" w:type="dxa"/>
            <w:vAlign w:val="center"/>
          </w:tcPr>
          <w:p w:rsidR="005C25CD" w:rsidRPr="006842D7" w:rsidRDefault="005C25CD" w:rsidP="005C25CD">
            <w:pPr>
              <w:spacing w:line="0" w:lineRule="atLeast"/>
              <w:jc w:val="right"/>
              <w:rPr>
                <w:rFonts w:ascii="Times New Roman"/>
                <w:sz w:val="28"/>
                <w:szCs w:val="28"/>
              </w:rPr>
            </w:pPr>
            <w:r w:rsidRPr="006842D7">
              <w:rPr>
                <w:rFonts w:ascii="Times New Roman" w:hint="eastAsia"/>
                <w:sz w:val="28"/>
                <w:szCs w:val="28"/>
              </w:rPr>
              <w:t>8</w:t>
            </w:r>
          </w:p>
        </w:tc>
        <w:tc>
          <w:tcPr>
            <w:tcW w:w="2035" w:type="dxa"/>
            <w:vAlign w:val="center"/>
          </w:tcPr>
          <w:p w:rsidR="005C25CD" w:rsidRPr="006842D7" w:rsidRDefault="005C25CD" w:rsidP="005C25CD">
            <w:pPr>
              <w:spacing w:line="0" w:lineRule="atLeast"/>
              <w:jc w:val="right"/>
              <w:rPr>
                <w:rFonts w:ascii="Times New Roman"/>
                <w:sz w:val="28"/>
                <w:szCs w:val="28"/>
              </w:rPr>
            </w:pPr>
            <w:r w:rsidRPr="006842D7">
              <w:rPr>
                <w:rFonts w:ascii="Times New Roman" w:hint="eastAsia"/>
                <w:sz w:val="28"/>
                <w:szCs w:val="28"/>
              </w:rPr>
              <w:t>10</w:t>
            </w:r>
          </w:p>
        </w:tc>
      </w:tr>
      <w:tr w:rsidR="006842D7" w:rsidRPr="006842D7" w:rsidTr="0014611A">
        <w:trPr>
          <w:jc w:val="center"/>
        </w:trPr>
        <w:tc>
          <w:tcPr>
            <w:tcW w:w="1480" w:type="dxa"/>
            <w:vAlign w:val="center"/>
          </w:tcPr>
          <w:p w:rsidR="005C25CD" w:rsidRPr="006842D7" w:rsidRDefault="005C25CD" w:rsidP="005A370B">
            <w:pPr>
              <w:spacing w:line="0" w:lineRule="atLeast"/>
              <w:jc w:val="center"/>
              <w:rPr>
                <w:rFonts w:ascii="Times New Roman"/>
                <w:sz w:val="28"/>
                <w:szCs w:val="28"/>
              </w:rPr>
            </w:pPr>
            <w:r w:rsidRPr="006842D7">
              <w:rPr>
                <w:rFonts w:ascii="Times New Roman"/>
                <w:sz w:val="28"/>
                <w:szCs w:val="28"/>
              </w:rPr>
              <w:t>臺東縣</w:t>
            </w:r>
          </w:p>
        </w:tc>
        <w:tc>
          <w:tcPr>
            <w:tcW w:w="1773" w:type="dxa"/>
            <w:vAlign w:val="center"/>
          </w:tcPr>
          <w:p w:rsidR="005C25CD" w:rsidRPr="006842D7" w:rsidRDefault="005C25CD" w:rsidP="005C25CD">
            <w:pPr>
              <w:spacing w:line="0" w:lineRule="atLeast"/>
              <w:jc w:val="right"/>
              <w:rPr>
                <w:rFonts w:ascii="Times New Roman"/>
                <w:sz w:val="28"/>
                <w:szCs w:val="28"/>
              </w:rPr>
            </w:pPr>
            <w:r w:rsidRPr="006842D7">
              <w:rPr>
                <w:rFonts w:ascii="Times New Roman" w:hint="eastAsia"/>
                <w:sz w:val="28"/>
                <w:szCs w:val="28"/>
              </w:rPr>
              <w:t>1</w:t>
            </w:r>
          </w:p>
        </w:tc>
        <w:tc>
          <w:tcPr>
            <w:tcW w:w="1773" w:type="dxa"/>
            <w:vAlign w:val="center"/>
          </w:tcPr>
          <w:p w:rsidR="005C25CD" w:rsidRPr="006842D7" w:rsidRDefault="005C25CD" w:rsidP="005C25CD">
            <w:pPr>
              <w:spacing w:line="0" w:lineRule="atLeast"/>
              <w:jc w:val="right"/>
              <w:rPr>
                <w:rFonts w:ascii="Times New Roman"/>
                <w:sz w:val="28"/>
                <w:szCs w:val="28"/>
              </w:rPr>
            </w:pPr>
            <w:r w:rsidRPr="006842D7">
              <w:rPr>
                <w:rFonts w:ascii="Times New Roman" w:hint="eastAsia"/>
                <w:sz w:val="28"/>
                <w:szCs w:val="28"/>
              </w:rPr>
              <w:t>3</w:t>
            </w:r>
          </w:p>
        </w:tc>
        <w:tc>
          <w:tcPr>
            <w:tcW w:w="1774" w:type="dxa"/>
            <w:vAlign w:val="center"/>
          </w:tcPr>
          <w:p w:rsidR="005C25CD" w:rsidRPr="006842D7" w:rsidRDefault="005C25CD" w:rsidP="005C25CD">
            <w:pPr>
              <w:spacing w:line="0" w:lineRule="atLeast"/>
              <w:jc w:val="right"/>
              <w:rPr>
                <w:rFonts w:ascii="Times New Roman"/>
                <w:sz w:val="28"/>
                <w:szCs w:val="28"/>
              </w:rPr>
            </w:pPr>
            <w:r w:rsidRPr="006842D7">
              <w:rPr>
                <w:rFonts w:ascii="Times New Roman" w:hint="eastAsia"/>
                <w:sz w:val="28"/>
                <w:szCs w:val="28"/>
              </w:rPr>
              <w:t>4</w:t>
            </w:r>
          </w:p>
        </w:tc>
        <w:tc>
          <w:tcPr>
            <w:tcW w:w="2035" w:type="dxa"/>
            <w:vAlign w:val="center"/>
          </w:tcPr>
          <w:p w:rsidR="005C25CD" w:rsidRPr="006842D7" w:rsidRDefault="005C25CD" w:rsidP="005C25CD">
            <w:pPr>
              <w:spacing w:line="0" w:lineRule="atLeast"/>
              <w:jc w:val="right"/>
              <w:rPr>
                <w:rFonts w:ascii="Times New Roman"/>
                <w:sz w:val="28"/>
                <w:szCs w:val="28"/>
              </w:rPr>
            </w:pPr>
            <w:r w:rsidRPr="006842D7">
              <w:rPr>
                <w:rFonts w:ascii="Times New Roman" w:hint="eastAsia"/>
                <w:sz w:val="28"/>
                <w:szCs w:val="28"/>
              </w:rPr>
              <w:t>4</w:t>
            </w:r>
          </w:p>
        </w:tc>
      </w:tr>
      <w:tr w:rsidR="006842D7" w:rsidRPr="006842D7" w:rsidTr="0014611A">
        <w:trPr>
          <w:jc w:val="center"/>
        </w:trPr>
        <w:tc>
          <w:tcPr>
            <w:tcW w:w="1480" w:type="dxa"/>
            <w:vAlign w:val="center"/>
          </w:tcPr>
          <w:p w:rsidR="005C25CD" w:rsidRPr="006842D7" w:rsidRDefault="005C25CD" w:rsidP="005A370B">
            <w:pPr>
              <w:spacing w:line="0" w:lineRule="atLeast"/>
              <w:jc w:val="center"/>
              <w:rPr>
                <w:rFonts w:ascii="Times New Roman"/>
                <w:sz w:val="28"/>
                <w:szCs w:val="28"/>
              </w:rPr>
            </w:pPr>
            <w:r w:rsidRPr="006842D7">
              <w:rPr>
                <w:rFonts w:ascii="Times New Roman"/>
                <w:sz w:val="28"/>
                <w:szCs w:val="28"/>
              </w:rPr>
              <w:t>花蓮縣</w:t>
            </w:r>
          </w:p>
        </w:tc>
        <w:tc>
          <w:tcPr>
            <w:tcW w:w="1773" w:type="dxa"/>
            <w:vAlign w:val="center"/>
          </w:tcPr>
          <w:p w:rsidR="005C25CD" w:rsidRPr="006842D7" w:rsidRDefault="005C25CD" w:rsidP="005C25CD">
            <w:pPr>
              <w:spacing w:line="0" w:lineRule="atLeast"/>
              <w:jc w:val="right"/>
              <w:rPr>
                <w:rFonts w:ascii="Times New Roman"/>
                <w:sz w:val="28"/>
                <w:szCs w:val="28"/>
              </w:rPr>
            </w:pPr>
            <w:r w:rsidRPr="006842D7">
              <w:rPr>
                <w:rFonts w:ascii="Times New Roman" w:hint="eastAsia"/>
                <w:sz w:val="28"/>
                <w:szCs w:val="28"/>
              </w:rPr>
              <w:t>1</w:t>
            </w:r>
          </w:p>
        </w:tc>
        <w:tc>
          <w:tcPr>
            <w:tcW w:w="1773" w:type="dxa"/>
            <w:vAlign w:val="center"/>
          </w:tcPr>
          <w:p w:rsidR="005C25CD" w:rsidRPr="006842D7" w:rsidRDefault="005C25CD" w:rsidP="005C25CD">
            <w:pPr>
              <w:spacing w:line="0" w:lineRule="atLeast"/>
              <w:jc w:val="right"/>
              <w:rPr>
                <w:rFonts w:ascii="Times New Roman"/>
                <w:sz w:val="28"/>
                <w:szCs w:val="28"/>
              </w:rPr>
            </w:pPr>
            <w:r w:rsidRPr="006842D7">
              <w:rPr>
                <w:rFonts w:ascii="Times New Roman" w:hint="eastAsia"/>
                <w:sz w:val="28"/>
                <w:szCs w:val="28"/>
              </w:rPr>
              <w:t>5</w:t>
            </w:r>
          </w:p>
        </w:tc>
        <w:tc>
          <w:tcPr>
            <w:tcW w:w="1774" w:type="dxa"/>
            <w:vAlign w:val="center"/>
          </w:tcPr>
          <w:p w:rsidR="005C25CD" w:rsidRPr="006842D7" w:rsidRDefault="005C25CD" w:rsidP="005C25CD">
            <w:pPr>
              <w:spacing w:line="0" w:lineRule="atLeast"/>
              <w:jc w:val="right"/>
              <w:rPr>
                <w:rFonts w:ascii="Times New Roman"/>
                <w:sz w:val="28"/>
                <w:szCs w:val="28"/>
              </w:rPr>
            </w:pPr>
            <w:r w:rsidRPr="006842D7">
              <w:rPr>
                <w:rFonts w:ascii="Times New Roman" w:hint="eastAsia"/>
                <w:sz w:val="28"/>
                <w:szCs w:val="28"/>
              </w:rPr>
              <w:t>5</w:t>
            </w:r>
          </w:p>
        </w:tc>
        <w:tc>
          <w:tcPr>
            <w:tcW w:w="2035" w:type="dxa"/>
            <w:vAlign w:val="center"/>
          </w:tcPr>
          <w:p w:rsidR="005C25CD" w:rsidRPr="006842D7" w:rsidRDefault="005C25CD" w:rsidP="005C25CD">
            <w:pPr>
              <w:spacing w:line="0" w:lineRule="atLeast"/>
              <w:jc w:val="right"/>
              <w:rPr>
                <w:rFonts w:ascii="Times New Roman"/>
                <w:sz w:val="28"/>
                <w:szCs w:val="28"/>
              </w:rPr>
            </w:pPr>
            <w:r w:rsidRPr="006842D7">
              <w:rPr>
                <w:rFonts w:ascii="Times New Roman" w:hint="eastAsia"/>
                <w:sz w:val="28"/>
                <w:szCs w:val="28"/>
              </w:rPr>
              <w:t>5</w:t>
            </w:r>
          </w:p>
        </w:tc>
      </w:tr>
      <w:tr w:rsidR="006842D7" w:rsidRPr="006842D7" w:rsidTr="0014611A">
        <w:trPr>
          <w:jc w:val="center"/>
        </w:trPr>
        <w:tc>
          <w:tcPr>
            <w:tcW w:w="1480" w:type="dxa"/>
            <w:vAlign w:val="center"/>
          </w:tcPr>
          <w:p w:rsidR="005C25CD" w:rsidRPr="006842D7" w:rsidRDefault="005C25CD" w:rsidP="005A370B">
            <w:pPr>
              <w:spacing w:line="0" w:lineRule="atLeast"/>
              <w:jc w:val="center"/>
              <w:rPr>
                <w:rFonts w:ascii="Times New Roman"/>
                <w:sz w:val="28"/>
                <w:szCs w:val="28"/>
              </w:rPr>
            </w:pPr>
            <w:r w:rsidRPr="006842D7">
              <w:rPr>
                <w:rFonts w:ascii="Times New Roman"/>
                <w:sz w:val="28"/>
                <w:szCs w:val="28"/>
              </w:rPr>
              <w:t>澎湖縣</w:t>
            </w:r>
          </w:p>
        </w:tc>
        <w:tc>
          <w:tcPr>
            <w:tcW w:w="1773" w:type="dxa"/>
            <w:vAlign w:val="center"/>
          </w:tcPr>
          <w:p w:rsidR="005C25CD" w:rsidRPr="006842D7" w:rsidRDefault="005C25CD" w:rsidP="005C25CD">
            <w:pPr>
              <w:spacing w:line="0" w:lineRule="atLeast"/>
              <w:jc w:val="right"/>
              <w:rPr>
                <w:rFonts w:ascii="Times New Roman"/>
                <w:sz w:val="28"/>
                <w:szCs w:val="28"/>
              </w:rPr>
            </w:pPr>
            <w:r w:rsidRPr="006842D7">
              <w:rPr>
                <w:rFonts w:ascii="Times New Roman" w:hint="eastAsia"/>
                <w:sz w:val="28"/>
                <w:szCs w:val="28"/>
              </w:rPr>
              <w:t>0</w:t>
            </w:r>
          </w:p>
        </w:tc>
        <w:tc>
          <w:tcPr>
            <w:tcW w:w="1773" w:type="dxa"/>
            <w:vAlign w:val="center"/>
          </w:tcPr>
          <w:p w:rsidR="005C25CD" w:rsidRPr="006842D7" w:rsidRDefault="005C25CD" w:rsidP="005C25CD">
            <w:pPr>
              <w:spacing w:line="0" w:lineRule="atLeast"/>
              <w:jc w:val="right"/>
              <w:rPr>
                <w:rFonts w:ascii="Times New Roman"/>
                <w:sz w:val="28"/>
                <w:szCs w:val="28"/>
              </w:rPr>
            </w:pPr>
            <w:r w:rsidRPr="006842D7">
              <w:rPr>
                <w:rFonts w:ascii="Times New Roman" w:hint="eastAsia"/>
                <w:sz w:val="28"/>
                <w:szCs w:val="28"/>
              </w:rPr>
              <w:t>2</w:t>
            </w:r>
          </w:p>
        </w:tc>
        <w:tc>
          <w:tcPr>
            <w:tcW w:w="1774" w:type="dxa"/>
            <w:vAlign w:val="center"/>
          </w:tcPr>
          <w:p w:rsidR="005C25CD" w:rsidRPr="006842D7" w:rsidRDefault="005C25CD" w:rsidP="005C25CD">
            <w:pPr>
              <w:spacing w:line="0" w:lineRule="atLeast"/>
              <w:jc w:val="right"/>
              <w:rPr>
                <w:rFonts w:ascii="Times New Roman"/>
                <w:sz w:val="28"/>
                <w:szCs w:val="28"/>
              </w:rPr>
            </w:pPr>
            <w:r w:rsidRPr="006842D7">
              <w:rPr>
                <w:rFonts w:ascii="Times New Roman" w:hint="eastAsia"/>
                <w:sz w:val="28"/>
                <w:szCs w:val="28"/>
              </w:rPr>
              <w:t>2</w:t>
            </w:r>
          </w:p>
        </w:tc>
        <w:tc>
          <w:tcPr>
            <w:tcW w:w="2035" w:type="dxa"/>
            <w:vAlign w:val="center"/>
          </w:tcPr>
          <w:p w:rsidR="005C25CD" w:rsidRPr="006842D7" w:rsidRDefault="005C25CD" w:rsidP="005C25CD">
            <w:pPr>
              <w:spacing w:line="0" w:lineRule="atLeast"/>
              <w:jc w:val="right"/>
              <w:rPr>
                <w:rFonts w:ascii="Times New Roman"/>
                <w:sz w:val="28"/>
                <w:szCs w:val="28"/>
              </w:rPr>
            </w:pPr>
            <w:r w:rsidRPr="006842D7">
              <w:rPr>
                <w:rFonts w:ascii="Times New Roman" w:hint="eastAsia"/>
                <w:sz w:val="28"/>
                <w:szCs w:val="28"/>
              </w:rPr>
              <w:t>3</w:t>
            </w:r>
          </w:p>
        </w:tc>
      </w:tr>
      <w:tr w:rsidR="006842D7" w:rsidRPr="006842D7" w:rsidTr="0014611A">
        <w:trPr>
          <w:jc w:val="center"/>
        </w:trPr>
        <w:tc>
          <w:tcPr>
            <w:tcW w:w="1480" w:type="dxa"/>
            <w:vAlign w:val="center"/>
          </w:tcPr>
          <w:p w:rsidR="005C25CD" w:rsidRPr="006842D7" w:rsidRDefault="005C25CD" w:rsidP="005A370B">
            <w:pPr>
              <w:spacing w:line="0" w:lineRule="atLeast"/>
              <w:jc w:val="center"/>
              <w:rPr>
                <w:rFonts w:ascii="Times New Roman"/>
                <w:sz w:val="28"/>
                <w:szCs w:val="28"/>
              </w:rPr>
            </w:pPr>
            <w:r w:rsidRPr="006842D7">
              <w:rPr>
                <w:rFonts w:ascii="Times New Roman"/>
                <w:sz w:val="28"/>
                <w:szCs w:val="28"/>
              </w:rPr>
              <w:t>基隆市</w:t>
            </w:r>
          </w:p>
        </w:tc>
        <w:tc>
          <w:tcPr>
            <w:tcW w:w="1773" w:type="dxa"/>
            <w:vAlign w:val="center"/>
          </w:tcPr>
          <w:p w:rsidR="005C25CD" w:rsidRPr="006842D7" w:rsidRDefault="005C25CD" w:rsidP="005C25CD">
            <w:pPr>
              <w:spacing w:line="0" w:lineRule="atLeast"/>
              <w:jc w:val="right"/>
              <w:rPr>
                <w:rFonts w:ascii="Times New Roman"/>
                <w:sz w:val="28"/>
                <w:szCs w:val="28"/>
              </w:rPr>
            </w:pPr>
            <w:r w:rsidRPr="006842D7">
              <w:rPr>
                <w:rFonts w:ascii="Times New Roman" w:hint="eastAsia"/>
                <w:sz w:val="28"/>
                <w:szCs w:val="28"/>
              </w:rPr>
              <w:t>1</w:t>
            </w:r>
          </w:p>
        </w:tc>
        <w:tc>
          <w:tcPr>
            <w:tcW w:w="1773" w:type="dxa"/>
            <w:vAlign w:val="center"/>
          </w:tcPr>
          <w:p w:rsidR="005C25CD" w:rsidRPr="006842D7" w:rsidRDefault="005C25CD" w:rsidP="005C25CD">
            <w:pPr>
              <w:spacing w:line="0" w:lineRule="atLeast"/>
              <w:jc w:val="right"/>
              <w:rPr>
                <w:rFonts w:ascii="Times New Roman"/>
                <w:sz w:val="28"/>
                <w:szCs w:val="28"/>
              </w:rPr>
            </w:pPr>
            <w:r w:rsidRPr="006842D7">
              <w:rPr>
                <w:rFonts w:ascii="Times New Roman" w:hint="eastAsia"/>
                <w:sz w:val="28"/>
                <w:szCs w:val="28"/>
              </w:rPr>
              <w:t>3</w:t>
            </w:r>
          </w:p>
        </w:tc>
        <w:tc>
          <w:tcPr>
            <w:tcW w:w="1774" w:type="dxa"/>
            <w:vAlign w:val="center"/>
          </w:tcPr>
          <w:p w:rsidR="005C25CD" w:rsidRPr="006842D7" w:rsidRDefault="005C25CD" w:rsidP="005C25CD">
            <w:pPr>
              <w:spacing w:line="0" w:lineRule="atLeast"/>
              <w:jc w:val="right"/>
              <w:rPr>
                <w:rFonts w:ascii="Times New Roman"/>
                <w:sz w:val="28"/>
                <w:szCs w:val="28"/>
              </w:rPr>
            </w:pPr>
            <w:r w:rsidRPr="006842D7">
              <w:rPr>
                <w:rFonts w:ascii="Times New Roman" w:hint="eastAsia"/>
                <w:sz w:val="28"/>
                <w:szCs w:val="28"/>
              </w:rPr>
              <w:t>3</w:t>
            </w:r>
          </w:p>
        </w:tc>
        <w:tc>
          <w:tcPr>
            <w:tcW w:w="2035" w:type="dxa"/>
            <w:vAlign w:val="center"/>
          </w:tcPr>
          <w:p w:rsidR="005C25CD" w:rsidRPr="006842D7" w:rsidRDefault="005C25CD" w:rsidP="005C25CD">
            <w:pPr>
              <w:spacing w:line="0" w:lineRule="atLeast"/>
              <w:jc w:val="right"/>
              <w:rPr>
                <w:rFonts w:ascii="Times New Roman"/>
                <w:sz w:val="28"/>
                <w:szCs w:val="28"/>
              </w:rPr>
            </w:pPr>
            <w:r w:rsidRPr="006842D7">
              <w:rPr>
                <w:rFonts w:ascii="Times New Roman" w:hint="eastAsia"/>
                <w:sz w:val="28"/>
                <w:szCs w:val="28"/>
              </w:rPr>
              <w:t>3</w:t>
            </w:r>
          </w:p>
        </w:tc>
      </w:tr>
      <w:tr w:rsidR="006842D7" w:rsidRPr="006842D7" w:rsidTr="0014611A">
        <w:trPr>
          <w:jc w:val="center"/>
        </w:trPr>
        <w:tc>
          <w:tcPr>
            <w:tcW w:w="1480" w:type="dxa"/>
            <w:vAlign w:val="center"/>
          </w:tcPr>
          <w:p w:rsidR="005C25CD" w:rsidRPr="006842D7" w:rsidRDefault="005C25CD" w:rsidP="005A370B">
            <w:pPr>
              <w:spacing w:line="0" w:lineRule="atLeast"/>
              <w:jc w:val="center"/>
              <w:rPr>
                <w:rFonts w:ascii="Times New Roman"/>
                <w:sz w:val="28"/>
                <w:szCs w:val="28"/>
              </w:rPr>
            </w:pPr>
            <w:r w:rsidRPr="006842D7">
              <w:rPr>
                <w:rFonts w:ascii="Times New Roman"/>
                <w:sz w:val="28"/>
                <w:szCs w:val="28"/>
              </w:rPr>
              <w:t>新竹市</w:t>
            </w:r>
          </w:p>
        </w:tc>
        <w:tc>
          <w:tcPr>
            <w:tcW w:w="1773" w:type="dxa"/>
            <w:vAlign w:val="center"/>
          </w:tcPr>
          <w:p w:rsidR="005C25CD" w:rsidRPr="006842D7" w:rsidRDefault="005C25CD" w:rsidP="005C25CD">
            <w:pPr>
              <w:spacing w:line="0" w:lineRule="atLeast"/>
              <w:jc w:val="right"/>
              <w:rPr>
                <w:rFonts w:ascii="Times New Roman"/>
                <w:sz w:val="28"/>
                <w:szCs w:val="28"/>
              </w:rPr>
            </w:pPr>
            <w:r w:rsidRPr="006842D7">
              <w:rPr>
                <w:rFonts w:ascii="Times New Roman" w:hint="eastAsia"/>
                <w:sz w:val="28"/>
                <w:szCs w:val="28"/>
              </w:rPr>
              <w:t>3</w:t>
            </w:r>
          </w:p>
        </w:tc>
        <w:tc>
          <w:tcPr>
            <w:tcW w:w="1773" w:type="dxa"/>
            <w:vAlign w:val="center"/>
          </w:tcPr>
          <w:p w:rsidR="005C25CD" w:rsidRPr="006842D7" w:rsidRDefault="005C25CD" w:rsidP="005C25CD">
            <w:pPr>
              <w:spacing w:line="0" w:lineRule="atLeast"/>
              <w:jc w:val="right"/>
              <w:rPr>
                <w:rFonts w:ascii="Times New Roman"/>
                <w:sz w:val="28"/>
                <w:szCs w:val="28"/>
              </w:rPr>
            </w:pPr>
            <w:r w:rsidRPr="006842D7">
              <w:rPr>
                <w:rFonts w:ascii="Times New Roman" w:hint="eastAsia"/>
                <w:sz w:val="28"/>
                <w:szCs w:val="28"/>
              </w:rPr>
              <w:t>8</w:t>
            </w:r>
          </w:p>
        </w:tc>
        <w:tc>
          <w:tcPr>
            <w:tcW w:w="1774" w:type="dxa"/>
            <w:vAlign w:val="center"/>
          </w:tcPr>
          <w:p w:rsidR="005C25CD" w:rsidRPr="006842D7" w:rsidRDefault="005C25CD" w:rsidP="005C25CD">
            <w:pPr>
              <w:spacing w:line="0" w:lineRule="atLeast"/>
              <w:jc w:val="right"/>
              <w:rPr>
                <w:rFonts w:ascii="Times New Roman"/>
                <w:sz w:val="28"/>
                <w:szCs w:val="28"/>
              </w:rPr>
            </w:pPr>
            <w:r w:rsidRPr="006842D7">
              <w:rPr>
                <w:rFonts w:ascii="Times New Roman" w:hint="eastAsia"/>
                <w:sz w:val="28"/>
                <w:szCs w:val="28"/>
              </w:rPr>
              <w:t>8</w:t>
            </w:r>
          </w:p>
        </w:tc>
        <w:tc>
          <w:tcPr>
            <w:tcW w:w="2035" w:type="dxa"/>
            <w:vAlign w:val="center"/>
          </w:tcPr>
          <w:p w:rsidR="005C25CD" w:rsidRPr="006842D7" w:rsidRDefault="005C25CD" w:rsidP="005C25CD">
            <w:pPr>
              <w:spacing w:line="0" w:lineRule="atLeast"/>
              <w:jc w:val="right"/>
              <w:rPr>
                <w:rFonts w:ascii="Times New Roman"/>
                <w:sz w:val="28"/>
                <w:szCs w:val="28"/>
              </w:rPr>
            </w:pPr>
            <w:r w:rsidRPr="006842D7">
              <w:rPr>
                <w:rFonts w:ascii="Times New Roman" w:hint="eastAsia"/>
                <w:sz w:val="28"/>
                <w:szCs w:val="28"/>
              </w:rPr>
              <w:t>8</w:t>
            </w:r>
          </w:p>
        </w:tc>
      </w:tr>
      <w:tr w:rsidR="006842D7" w:rsidRPr="006842D7" w:rsidTr="0014611A">
        <w:trPr>
          <w:jc w:val="center"/>
        </w:trPr>
        <w:tc>
          <w:tcPr>
            <w:tcW w:w="1480" w:type="dxa"/>
            <w:vAlign w:val="center"/>
          </w:tcPr>
          <w:p w:rsidR="005C25CD" w:rsidRPr="006842D7" w:rsidRDefault="005C25CD" w:rsidP="005A370B">
            <w:pPr>
              <w:spacing w:line="0" w:lineRule="atLeast"/>
              <w:jc w:val="center"/>
              <w:rPr>
                <w:rFonts w:ascii="Times New Roman"/>
                <w:sz w:val="28"/>
                <w:szCs w:val="28"/>
              </w:rPr>
            </w:pPr>
            <w:r w:rsidRPr="006842D7">
              <w:rPr>
                <w:rFonts w:ascii="Times New Roman"/>
                <w:sz w:val="28"/>
                <w:szCs w:val="28"/>
              </w:rPr>
              <w:t>嘉義市</w:t>
            </w:r>
          </w:p>
        </w:tc>
        <w:tc>
          <w:tcPr>
            <w:tcW w:w="1773" w:type="dxa"/>
            <w:vAlign w:val="center"/>
          </w:tcPr>
          <w:p w:rsidR="005C25CD" w:rsidRPr="006842D7" w:rsidRDefault="005C25CD" w:rsidP="005C25CD">
            <w:pPr>
              <w:spacing w:line="0" w:lineRule="atLeast"/>
              <w:jc w:val="right"/>
              <w:rPr>
                <w:rFonts w:ascii="Times New Roman"/>
                <w:sz w:val="28"/>
                <w:szCs w:val="28"/>
              </w:rPr>
            </w:pPr>
            <w:r w:rsidRPr="006842D7">
              <w:rPr>
                <w:rFonts w:ascii="Times New Roman" w:hint="eastAsia"/>
                <w:sz w:val="28"/>
                <w:szCs w:val="28"/>
              </w:rPr>
              <w:t>1</w:t>
            </w:r>
          </w:p>
        </w:tc>
        <w:tc>
          <w:tcPr>
            <w:tcW w:w="1773" w:type="dxa"/>
            <w:vAlign w:val="center"/>
          </w:tcPr>
          <w:p w:rsidR="005C25CD" w:rsidRPr="006842D7" w:rsidRDefault="005C25CD" w:rsidP="005C25CD">
            <w:pPr>
              <w:spacing w:line="0" w:lineRule="atLeast"/>
              <w:jc w:val="right"/>
              <w:rPr>
                <w:rFonts w:ascii="Times New Roman"/>
                <w:sz w:val="28"/>
                <w:szCs w:val="28"/>
              </w:rPr>
            </w:pPr>
            <w:r w:rsidRPr="006842D7">
              <w:rPr>
                <w:rFonts w:ascii="Times New Roman" w:hint="eastAsia"/>
                <w:sz w:val="28"/>
                <w:szCs w:val="28"/>
              </w:rPr>
              <w:t>2</w:t>
            </w:r>
          </w:p>
        </w:tc>
        <w:tc>
          <w:tcPr>
            <w:tcW w:w="1774" w:type="dxa"/>
            <w:vAlign w:val="center"/>
          </w:tcPr>
          <w:p w:rsidR="005C25CD" w:rsidRPr="006842D7" w:rsidRDefault="005C25CD" w:rsidP="005C25CD">
            <w:pPr>
              <w:spacing w:line="0" w:lineRule="atLeast"/>
              <w:jc w:val="right"/>
              <w:rPr>
                <w:rFonts w:ascii="Times New Roman"/>
                <w:sz w:val="28"/>
                <w:szCs w:val="28"/>
              </w:rPr>
            </w:pPr>
            <w:r w:rsidRPr="006842D7">
              <w:rPr>
                <w:rFonts w:ascii="Times New Roman" w:hint="eastAsia"/>
                <w:sz w:val="28"/>
                <w:szCs w:val="28"/>
              </w:rPr>
              <w:t>2</w:t>
            </w:r>
          </w:p>
        </w:tc>
        <w:tc>
          <w:tcPr>
            <w:tcW w:w="2035" w:type="dxa"/>
            <w:vAlign w:val="center"/>
          </w:tcPr>
          <w:p w:rsidR="005C25CD" w:rsidRPr="006842D7" w:rsidRDefault="005C25CD" w:rsidP="005C25CD">
            <w:pPr>
              <w:spacing w:line="0" w:lineRule="atLeast"/>
              <w:jc w:val="right"/>
              <w:rPr>
                <w:rFonts w:ascii="Times New Roman"/>
                <w:sz w:val="28"/>
                <w:szCs w:val="28"/>
              </w:rPr>
            </w:pPr>
            <w:r w:rsidRPr="006842D7">
              <w:rPr>
                <w:rFonts w:ascii="Times New Roman" w:hint="eastAsia"/>
                <w:sz w:val="28"/>
                <w:szCs w:val="28"/>
              </w:rPr>
              <w:t>2</w:t>
            </w:r>
          </w:p>
        </w:tc>
      </w:tr>
      <w:tr w:rsidR="006842D7" w:rsidRPr="006842D7" w:rsidTr="0014611A">
        <w:trPr>
          <w:jc w:val="center"/>
        </w:trPr>
        <w:tc>
          <w:tcPr>
            <w:tcW w:w="1480" w:type="dxa"/>
            <w:vAlign w:val="center"/>
          </w:tcPr>
          <w:p w:rsidR="005C25CD" w:rsidRPr="006842D7" w:rsidRDefault="005C25CD" w:rsidP="005A370B">
            <w:pPr>
              <w:spacing w:line="0" w:lineRule="atLeast"/>
              <w:jc w:val="center"/>
              <w:rPr>
                <w:rFonts w:ascii="Times New Roman"/>
                <w:sz w:val="28"/>
                <w:szCs w:val="28"/>
              </w:rPr>
            </w:pPr>
            <w:r w:rsidRPr="006842D7">
              <w:rPr>
                <w:rFonts w:ascii="Times New Roman"/>
                <w:sz w:val="28"/>
                <w:szCs w:val="28"/>
              </w:rPr>
              <w:t>金門縣</w:t>
            </w:r>
          </w:p>
        </w:tc>
        <w:tc>
          <w:tcPr>
            <w:tcW w:w="1773" w:type="dxa"/>
            <w:vAlign w:val="center"/>
          </w:tcPr>
          <w:p w:rsidR="005C25CD" w:rsidRPr="006842D7" w:rsidRDefault="005C25CD" w:rsidP="005C25CD">
            <w:pPr>
              <w:spacing w:line="0" w:lineRule="atLeast"/>
              <w:jc w:val="right"/>
              <w:rPr>
                <w:rFonts w:ascii="Times New Roman"/>
                <w:sz w:val="28"/>
                <w:szCs w:val="28"/>
              </w:rPr>
            </w:pPr>
            <w:r w:rsidRPr="006842D7">
              <w:rPr>
                <w:rFonts w:ascii="Times New Roman" w:hint="eastAsia"/>
                <w:sz w:val="28"/>
                <w:szCs w:val="28"/>
              </w:rPr>
              <w:t>0</w:t>
            </w:r>
          </w:p>
        </w:tc>
        <w:tc>
          <w:tcPr>
            <w:tcW w:w="1773" w:type="dxa"/>
            <w:vAlign w:val="center"/>
          </w:tcPr>
          <w:p w:rsidR="005C25CD" w:rsidRPr="006842D7" w:rsidRDefault="005C25CD" w:rsidP="005C25CD">
            <w:pPr>
              <w:spacing w:line="0" w:lineRule="atLeast"/>
              <w:jc w:val="right"/>
              <w:rPr>
                <w:rFonts w:ascii="Times New Roman"/>
                <w:sz w:val="28"/>
                <w:szCs w:val="28"/>
              </w:rPr>
            </w:pPr>
            <w:r w:rsidRPr="006842D7">
              <w:rPr>
                <w:rFonts w:ascii="Times New Roman" w:hint="eastAsia"/>
                <w:sz w:val="28"/>
                <w:szCs w:val="28"/>
              </w:rPr>
              <w:t>0</w:t>
            </w:r>
          </w:p>
        </w:tc>
        <w:tc>
          <w:tcPr>
            <w:tcW w:w="1774" w:type="dxa"/>
            <w:vAlign w:val="center"/>
          </w:tcPr>
          <w:p w:rsidR="005C25CD" w:rsidRPr="006842D7" w:rsidRDefault="005C25CD" w:rsidP="005C25CD">
            <w:pPr>
              <w:spacing w:line="0" w:lineRule="atLeast"/>
              <w:jc w:val="right"/>
              <w:rPr>
                <w:rFonts w:ascii="Times New Roman"/>
                <w:sz w:val="28"/>
                <w:szCs w:val="28"/>
              </w:rPr>
            </w:pPr>
            <w:r w:rsidRPr="006842D7">
              <w:rPr>
                <w:rFonts w:ascii="Times New Roman" w:hint="eastAsia"/>
                <w:sz w:val="28"/>
                <w:szCs w:val="28"/>
              </w:rPr>
              <w:t>1</w:t>
            </w:r>
          </w:p>
        </w:tc>
        <w:tc>
          <w:tcPr>
            <w:tcW w:w="2035" w:type="dxa"/>
            <w:vAlign w:val="center"/>
          </w:tcPr>
          <w:p w:rsidR="005C25CD" w:rsidRPr="006842D7" w:rsidRDefault="005C25CD" w:rsidP="005C25CD">
            <w:pPr>
              <w:spacing w:line="0" w:lineRule="atLeast"/>
              <w:jc w:val="right"/>
              <w:rPr>
                <w:rFonts w:ascii="Times New Roman"/>
                <w:sz w:val="28"/>
                <w:szCs w:val="28"/>
              </w:rPr>
            </w:pPr>
            <w:r w:rsidRPr="006842D7">
              <w:rPr>
                <w:rFonts w:ascii="Times New Roman" w:hint="eastAsia"/>
                <w:sz w:val="28"/>
                <w:szCs w:val="28"/>
              </w:rPr>
              <w:t>1</w:t>
            </w:r>
          </w:p>
        </w:tc>
      </w:tr>
      <w:tr w:rsidR="006842D7" w:rsidRPr="006842D7" w:rsidTr="0014611A">
        <w:trPr>
          <w:jc w:val="center"/>
        </w:trPr>
        <w:tc>
          <w:tcPr>
            <w:tcW w:w="1480" w:type="dxa"/>
            <w:vAlign w:val="center"/>
          </w:tcPr>
          <w:p w:rsidR="005C25CD" w:rsidRPr="006842D7" w:rsidRDefault="005C25CD" w:rsidP="005A370B">
            <w:pPr>
              <w:spacing w:line="0" w:lineRule="atLeast"/>
              <w:jc w:val="center"/>
              <w:rPr>
                <w:rFonts w:ascii="Times New Roman"/>
                <w:sz w:val="28"/>
                <w:szCs w:val="28"/>
              </w:rPr>
            </w:pPr>
            <w:r w:rsidRPr="006842D7">
              <w:rPr>
                <w:rFonts w:ascii="Times New Roman"/>
                <w:sz w:val="28"/>
                <w:szCs w:val="28"/>
              </w:rPr>
              <w:t>連江縣</w:t>
            </w:r>
          </w:p>
        </w:tc>
        <w:tc>
          <w:tcPr>
            <w:tcW w:w="1773" w:type="dxa"/>
            <w:vAlign w:val="center"/>
          </w:tcPr>
          <w:p w:rsidR="005C25CD" w:rsidRPr="006842D7" w:rsidRDefault="005C25CD" w:rsidP="005C25CD">
            <w:pPr>
              <w:spacing w:line="0" w:lineRule="atLeast"/>
              <w:jc w:val="right"/>
              <w:rPr>
                <w:rFonts w:ascii="Times New Roman"/>
                <w:sz w:val="28"/>
                <w:szCs w:val="28"/>
              </w:rPr>
            </w:pPr>
            <w:r w:rsidRPr="006842D7">
              <w:rPr>
                <w:rFonts w:ascii="Times New Roman" w:hint="eastAsia"/>
                <w:sz w:val="28"/>
                <w:szCs w:val="28"/>
              </w:rPr>
              <w:t>0</w:t>
            </w:r>
          </w:p>
        </w:tc>
        <w:tc>
          <w:tcPr>
            <w:tcW w:w="1773" w:type="dxa"/>
            <w:vAlign w:val="center"/>
          </w:tcPr>
          <w:p w:rsidR="005C25CD" w:rsidRPr="006842D7" w:rsidRDefault="005C25CD" w:rsidP="005C25CD">
            <w:pPr>
              <w:spacing w:line="0" w:lineRule="atLeast"/>
              <w:jc w:val="right"/>
              <w:rPr>
                <w:rFonts w:ascii="Times New Roman"/>
                <w:sz w:val="28"/>
                <w:szCs w:val="28"/>
              </w:rPr>
            </w:pPr>
            <w:r w:rsidRPr="006842D7">
              <w:rPr>
                <w:rFonts w:ascii="Times New Roman" w:hint="eastAsia"/>
                <w:sz w:val="28"/>
                <w:szCs w:val="28"/>
              </w:rPr>
              <w:t>0</w:t>
            </w:r>
          </w:p>
        </w:tc>
        <w:tc>
          <w:tcPr>
            <w:tcW w:w="1774" w:type="dxa"/>
            <w:vAlign w:val="center"/>
          </w:tcPr>
          <w:p w:rsidR="005C25CD" w:rsidRPr="006842D7" w:rsidRDefault="005C25CD" w:rsidP="005C25CD">
            <w:pPr>
              <w:spacing w:line="0" w:lineRule="atLeast"/>
              <w:jc w:val="right"/>
              <w:rPr>
                <w:rFonts w:ascii="Times New Roman"/>
                <w:sz w:val="28"/>
                <w:szCs w:val="28"/>
              </w:rPr>
            </w:pPr>
            <w:r w:rsidRPr="006842D7">
              <w:rPr>
                <w:rFonts w:ascii="Times New Roman" w:hint="eastAsia"/>
                <w:sz w:val="28"/>
                <w:szCs w:val="28"/>
              </w:rPr>
              <w:t>0</w:t>
            </w:r>
          </w:p>
        </w:tc>
        <w:tc>
          <w:tcPr>
            <w:tcW w:w="2035" w:type="dxa"/>
            <w:vAlign w:val="center"/>
          </w:tcPr>
          <w:p w:rsidR="005C25CD" w:rsidRPr="006842D7" w:rsidRDefault="005C25CD" w:rsidP="005C25CD">
            <w:pPr>
              <w:spacing w:line="0" w:lineRule="atLeast"/>
              <w:jc w:val="right"/>
              <w:rPr>
                <w:rFonts w:ascii="Times New Roman"/>
                <w:sz w:val="28"/>
                <w:szCs w:val="28"/>
              </w:rPr>
            </w:pPr>
            <w:r w:rsidRPr="006842D7">
              <w:rPr>
                <w:rFonts w:ascii="Times New Roman" w:hint="eastAsia"/>
                <w:sz w:val="28"/>
                <w:szCs w:val="28"/>
              </w:rPr>
              <w:t>1</w:t>
            </w:r>
          </w:p>
        </w:tc>
      </w:tr>
      <w:tr w:rsidR="006842D7" w:rsidRPr="006842D7" w:rsidTr="0014611A">
        <w:trPr>
          <w:jc w:val="center"/>
        </w:trPr>
        <w:tc>
          <w:tcPr>
            <w:tcW w:w="1480" w:type="dxa"/>
          </w:tcPr>
          <w:p w:rsidR="005C25CD" w:rsidRPr="006842D7" w:rsidRDefault="005C25CD" w:rsidP="005A370B">
            <w:pPr>
              <w:spacing w:line="0" w:lineRule="atLeast"/>
              <w:jc w:val="center"/>
              <w:rPr>
                <w:rFonts w:ascii="Times New Roman"/>
                <w:sz w:val="28"/>
                <w:szCs w:val="28"/>
              </w:rPr>
            </w:pPr>
            <w:r w:rsidRPr="006842D7">
              <w:rPr>
                <w:rFonts w:ascii="Times New Roman"/>
                <w:sz w:val="28"/>
                <w:szCs w:val="28"/>
              </w:rPr>
              <w:t>合計</w:t>
            </w:r>
          </w:p>
        </w:tc>
        <w:tc>
          <w:tcPr>
            <w:tcW w:w="1773" w:type="dxa"/>
            <w:vAlign w:val="center"/>
          </w:tcPr>
          <w:p w:rsidR="005C25CD" w:rsidRPr="006842D7" w:rsidRDefault="005C25CD" w:rsidP="00647751">
            <w:pPr>
              <w:spacing w:line="0" w:lineRule="atLeast"/>
              <w:jc w:val="right"/>
              <w:rPr>
                <w:rFonts w:ascii="Times New Roman"/>
                <w:sz w:val="28"/>
                <w:szCs w:val="28"/>
              </w:rPr>
            </w:pPr>
            <w:r w:rsidRPr="006842D7">
              <w:rPr>
                <w:rFonts w:ascii="Times New Roman" w:hint="eastAsia"/>
                <w:sz w:val="28"/>
                <w:szCs w:val="28"/>
              </w:rPr>
              <w:t>11</w:t>
            </w:r>
            <w:r w:rsidR="0012017F">
              <w:rPr>
                <w:rFonts w:ascii="Times New Roman" w:hint="eastAsia"/>
                <w:sz w:val="28"/>
                <w:szCs w:val="28"/>
              </w:rPr>
              <w:t>5</w:t>
            </w:r>
          </w:p>
        </w:tc>
        <w:tc>
          <w:tcPr>
            <w:tcW w:w="1773" w:type="dxa"/>
            <w:vAlign w:val="center"/>
          </w:tcPr>
          <w:p w:rsidR="005C25CD" w:rsidRPr="006842D7" w:rsidRDefault="005C25CD" w:rsidP="005C25CD">
            <w:pPr>
              <w:spacing w:line="0" w:lineRule="atLeast"/>
              <w:jc w:val="right"/>
              <w:rPr>
                <w:rFonts w:ascii="Times New Roman"/>
                <w:sz w:val="28"/>
                <w:szCs w:val="28"/>
              </w:rPr>
            </w:pPr>
            <w:r w:rsidRPr="006842D7">
              <w:rPr>
                <w:rFonts w:ascii="Times New Roman" w:hint="eastAsia"/>
                <w:sz w:val="28"/>
                <w:szCs w:val="28"/>
              </w:rPr>
              <w:t>240</w:t>
            </w:r>
          </w:p>
        </w:tc>
        <w:tc>
          <w:tcPr>
            <w:tcW w:w="1774" w:type="dxa"/>
            <w:vAlign w:val="center"/>
          </w:tcPr>
          <w:p w:rsidR="005C25CD" w:rsidRPr="006842D7" w:rsidRDefault="005C25CD" w:rsidP="005C25CD">
            <w:pPr>
              <w:spacing w:line="0" w:lineRule="atLeast"/>
              <w:jc w:val="right"/>
              <w:rPr>
                <w:rFonts w:ascii="Times New Roman"/>
                <w:sz w:val="28"/>
                <w:szCs w:val="28"/>
              </w:rPr>
            </w:pPr>
            <w:r w:rsidRPr="006842D7">
              <w:rPr>
                <w:rFonts w:ascii="Times New Roman" w:hint="eastAsia"/>
                <w:sz w:val="28"/>
                <w:szCs w:val="28"/>
              </w:rPr>
              <w:t>274</w:t>
            </w:r>
          </w:p>
        </w:tc>
        <w:tc>
          <w:tcPr>
            <w:tcW w:w="2035" w:type="dxa"/>
            <w:vAlign w:val="center"/>
          </w:tcPr>
          <w:p w:rsidR="005C25CD" w:rsidRPr="006842D7" w:rsidRDefault="005C25CD" w:rsidP="005C25CD">
            <w:pPr>
              <w:spacing w:line="0" w:lineRule="atLeast"/>
              <w:jc w:val="right"/>
              <w:rPr>
                <w:rFonts w:ascii="Times New Roman"/>
                <w:sz w:val="28"/>
                <w:szCs w:val="28"/>
              </w:rPr>
            </w:pPr>
            <w:r w:rsidRPr="006842D7">
              <w:rPr>
                <w:rFonts w:ascii="Times New Roman" w:hint="eastAsia"/>
                <w:sz w:val="28"/>
                <w:szCs w:val="28"/>
              </w:rPr>
              <w:t>336</w:t>
            </w:r>
          </w:p>
        </w:tc>
      </w:tr>
    </w:tbl>
    <w:p w:rsidR="004F1D92" w:rsidRPr="006842D7" w:rsidRDefault="004F1D92" w:rsidP="000C7819">
      <w:pPr>
        <w:pStyle w:val="4"/>
        <w:numPr>
          <w:ilvl w:val="0"/>
          <w:numId w:val="0"/>
        </w:numPr>
        <w:spacing w:afterLines="50" w:after="228" w:line="0" w:lineRule="atLeast"/>
        <w:jc w:val="right"/>
        <w:rPr>
          <w:rFonts w:ascii="Times New Roman" w:hAnsi="Times New Roman"/>
          <w:sz w:val="24"/>
        </w:rPr>
      </w:pPr>
      <w:r w:rsidRPr="006842D7">
        <w:rPr>
          <w:rFonts w:ascii="Times New Roman" w:hAnsi="Times New Roman" w:hint="eastAsia"/>
          <w:sz w:val="24"/>
        </w:rPr>
        <w:t>資料來源：</w:t>
      </w:r>
      <w:r w:rsidR="00411194" w:rsidRPr="006842D7">
        <w:rPr>
          <w:rFonts w:ascii="Times New Roman" w:hAnsi="Times New Roman" w:hint="eastAsia"/>
          <w:sz w:val="24"/>
        </w:rPr>
        <w:t>勞動部</w:t>
      </w:r>
    </w:p>
    <w:p w:rsidR="008B26DD" w:rsidRPr="006842D7" w:rsidRDefault="008B26DD" w:rsidP="000C7819">
      <w:pPr>
        <w:pStyle w:val="4"/>
        <w:numPr>
          <w:ilvl w:val="0"/>
          <w:numId w:val="0"/>
        </w:numPr>
        <w:spacing w:beforeLines="50" w:before="228" w:line="0" w:lineRule="atLeast"/>
        <w:rPr>
          <w:rFonts w:ascii="Times New Roman" w:hAnsi="Times New Roman"/>
          <w:sz w:val="28"/>
        </w:rPr>
      </w:pPr>
      <w:r w:rsidRPr="006842D7">
        <w:rPr>
          <w:rFonts w:ascii="Times New Roman" w:hAnsi="Times New Roman" w:hint="eastAsia"/>
          <w:sz w:val="28"/>
        </w:rPr>
        <w:t>表</w:t>
      </w:r>
      <w:r w:rsidR="00C3563E" w:rsidRPr="006842D7">
        <w:rPr>
          <w:rFonts w:ascii="Times New Roman" w:hAnsi="Times New Roman" w:hint="eastAsia"/>
          <w:sz w:val="28"/>
        </w:rPr>
        <w:t>10</w:t>
      </w:r>
      <w:r w:rsidRPr="006842D7">
        <w:rPr>
          <w:rFonts w:ascii="Times New Roman" w:hAnsi="Times New Roman" w:hint="eastAsia"/>
          <w:sz w:val="28"/>
        </w:rPr>
        <w:t xml:space="preserve">　</w:t>
      </w:r>
      <w:r w:rsidRPr="006842D7">
        <w:rPr>
          <w:rFonts w:ascii="Times New Roman" w:hAnsi="Times New Roman" w:hint="eastAsia"/>
          <w:sz w:val="28"/>
        </w:rPr>
        <w:t>106</w:t>
      </w:r>
      <w:r w:rsidRPr="006842D7">
        <w:rPr>
          <w:rFonts w:ascii="Times New Roman" w:hAnsi="Times New Roman" w:hint="eastAsia"/>
          <w:sz w:val="28"/>
        </w:rPr>
        <w:t>年度各地方政府外籍勞工業務訪查員配置</w:t>
      </w:r>
      <w:r w:rsidR="00980787" w:rsidRPr="006842D7">
        <w:rPr>
          <w:rFonts w:ascii="Times New Roman" w:hint="eastAsia"/>
          <w:sz w:val="28"/>
        </w:rPr>
        <w:t>（單位：人）</w:t>
      </w:r>
    </w:p>
    <w:tbl>
      <w:tblPr>
        <w:tblStyle w:val="af6"/>
        <w:tblW w:w="0" w:type="auto"/>
        <w:tblInd w:w="108" w:type="dxa"/>
        <w:tblLook w:val="04A0" w:firstRow="1" w:lastRow="0" w:firstColumn="1" w:lastColumn="0" w:noHBand="0" w:noVBand="1"/>
      </w:tblPr>
      <w:tblGrid>
        <w:gridCol w:w="1432"/>
        <w:gridCol w:w="1465"/>
        <w:gridCol w:w="1441"/>
        <w:gridCol w:w="1465"/>
        <w:gridCol w:w="1458"/>
        <w:gridCol w:w="1465"/>
      </w:tblGrid>
      <w:tr w:rsidR="006842D7" w:rsidRPr="006842D7" w:rsidTr="001A1AD5">
        <w:trPr>
          <w:tblHeader/>
        </w:trPr>
        <w:tc>
          <w:tcPr>
            <w:tcW w:w="1476" w:type="dxa"/>
            <w:shd w:val="clear" w:color="auto" w:fill="FDE9D9" w:themeFill="accent6" w:themeFillTint="33"/>
            <w:vAlign w:val="center"/>
          </w:tcPr>
          <w:p w:rsidR="004C5FCF" w:rsidRPr="006842D7" w:rsidRDefault="004C5FCF" w:rsidP="008B26DD">
            <w:pPr>
              <w:spacing w:line="0" w:lineRule="atLeast"/>
              <w:jc w:val="center"/>
              <w:rPr>
                <w:rFonts w:ascii="Times New Roman"/>
                <w:sz w:val="28"/>
                <w:szCs w:val="28"/>
              </w:rPr>
            </w:pPr>
            <w:r w:rsidRPr="006842D7">
              <w:rPr>
                <w:rFonts w:ascii="Times New Roman"/>
                <w:sz w:val="28"/>
                <w:szCs w:val="28"/>
              </w:rPr>
              <w:t>縣市別</w:t>
            </w:r>
          </w:p>
        </w:tc>
        <w:tc>
          <w:tcPr>
            <w:tcW w:w="1477" w:type="dxa"/>
            <w:shd w:val="clear" w:color="auto" w:fill="FDE9D9" w:themeFill="accent6" w:themeFillTint="33"/>
            <w:vAlign w:val="center"/>
          </w:tcPr>
          <w:p w:rsidR="004C5FCF" w:rsidRPr="006842D7" w:rsidRDefault="004C5FCF" w:rsidP="008B26DD">
            <w:pPr>
              <w:widowControl/>
              <w:jc w:val="center"/>
              <w:rPr>
                <w:rFonts w:ascii="Times New Roman"/>
                <w:bCs/>
                <w:kern w:val="0"/>
                <w:sz w:val="28"/>
                <w:szCs w:val="28"/>
              </w:rPr>
            </w:pPr>
            <w:r w:rsidRPr="006842D7">
              <w:rPr>
                <w:rFonts w:ascii="Times New Roman" w:hint="eastAsia"/>
                <w:bCs/>
                <w:kern w:val="0"/>
                <w:sz w:val="28"/>
                <w:szCs w:val="28"/>
              </w:rPr>
              <w:t>外籍勞工總數</w:t>
            </w:r>
          </w:p>
        </w:tc>
        <w:tc>
          <w:tcPr>
            <w:tcW w:w="1477" w:type="dxa"/>
            <w:shd w:val="clear" w:color="auto" w:fill="FDE9D9" w:themeFill="accent6" w:themeFillTint="33"/>
            <w:vAlign w:val="center"/>
          </w:tcPr>
          <w:p w:rsidR="004C5FCF" w:rsidRPr="006842D7" w:rsidRDefault="004C5FCF" w:rsidP="008B26DD">
            <w:pPr>
              <w:widowControl/>
              <w:jc w:val="center"/>
              <w:rPr>
                <w:rFonts w:ascii="Times New Roman"/>
                <w:bCs/>
                <w:kern w:val="0"/>
                <w:sz w:val="28"/>
                <w:szCs w:val="28"/>
              </w:rPr>
            </w:pPr>
            <w:r w:rsidRPr="006842D7">
              <w:rPr>
                <w:rFonts w:ascii="Times New Roman" w:hint="eastAsia"/>
                <w:bCs/>
                <w:kern w:val="0"/>
                <w:sz w:val="28"/>
                <w:szCs w:val="28"/>
              </w:rPr>
              <w:t>配置業務訪查員</w:t>
            </w:r>
            <w:r w:rsidRPr="006842D7">
              <w:rPr>
                <w:rFonts w:ascii="Times New Roman"/>
                <w:bCs/>
                <w:kern w:val="0"/>
                <w:sz w:val="28"/>
                <w:szCs w:val="28"/>
              </w:rPr>
              <w:t>數</w:t>
            </w:r>
          </w:p>
        </w:tc>
        <w:tc>
          <w:tcPr>
            <w:tcW w:w="1477" w:type="dxa"/>
            <w:shd w:val="clear" w:color="auto" w:fill="FDE9D9" w:themeFill="accent6" w:themeFillTint="33"/>
            <w:vAlign w:val="center"/>
          </w:tcPr>
          <w:p w:rsidR="004C5FCF" w:rsidRPr="006842D7" w:rsidRDefault="004C5FCF" w:rsidP="001A1AD5">
            <w:pPr>
              <w:spacing w:line="0" w:lineRule="atLeast"/>
              <w:jc w:val="center"/>
              <w:rPr>
                <w:rFonts w:ascii="Times New Roman"/>
                <w:spacing w:val="-20"/>
                <w:sz w:val="28"/>
                <w:szCs w:val="28"/>
              </w:rPr>
            </w:pPr>
            <w:r w:rsidRPr="006842D7">
              <w:rPr>
                <w:rFonts w:ascii="Times New Roman"/>
                <w:spacing w:val="-20"/>
                <w:sz w:val="28"/>
                <w:szCs w:val="28"/>
              </w:rPr>
              <w:t>受理入國通報</w:t>
            </w:r>
          </w:p>
        </w:tc>
        <w:tc>
          <w:tcPr>
            <w:tcW w:w="1477" w:type="dxa"/>
            <w:shd w:val="clear" w:color="auto" w:fill="FDE9D9" w:themeFill="accent6" w:themeFillTint="33"/>
            <w:vAlign w:val="center"/>
          </w:tcPr>
          <w:p w:rsidR="004C5FCF" w:rsidRPr="006842D7" w:rsidRDefault="004C5FCF" w:rsidP="001A1AD5">
            <w:pPr>
              <w:spacing w:line="0" w:lineRule="atLeast"/>
              <w:jc w:val="center"/>
              <w:rPr>
                <w:rFonts w:ascii="Times New Roman"/>
                <w:spacing w:val="-20"/>
                <w:sz w:val="28"/>
                <w:szCs w:val="28"/>
              </w:rPr>
            </w:pPr>
            <w:r w:rsidRPr="006842D7">
              <w:rPr>
                <w:rFonts w:ascii="Times New Roman"/>
                <w:spacing w:val="-20"/>
                <w:sz w:val="28"/>
                <w:szCs w:val="28"/>
              </w:rPr>
              <w:t>接續聘僱通報</w:t>
            </w:r>
          </w:p>
        </w:tc>
        <w:tc>
          <w:tcPr>
            <w:tcW w:w="1477" w:type="dxa"/>
            <w:shd w:val="clear" w:color="auto" w:fill="FDE9D9" w:themeFill="accent6" w:themeFillTint="33"/>
            <w:vAlign w:val="center"/>
          </w:tcPr>
          <w:p w:rsidR="004C5FCF" w:rsidRPr="006842D7" w:rsidRDefault="004C5FCF" w:rsidP="001A1AD5">
            <w:pPr>
              <w:spacing w:line="0" w:lineRule="atLeast"/>
              <w:jc w:val="center"/>
              <w:rPr>
                <w:rFonts w:ascii="Times New Roman"/>
                <w:spacing w:val="-20"/>
                <w:sz w:val="28"/>
                <w:szCs w:val="28"/>
              </w:rPr>
            </w:pPr>
            <w:r w:rsidRPr="006842D7">
              <w:rPr>
                <w:rFonts w:ascii="Times New Roman"/>
                <w:spacing w:val="-20"/>
                <w:sz w:val="28"/>
                <w:szCs w:val="28"/>
              </w:rPr>
              <w:t>總計需訪視案件數</w:t>
            </w:r>
          </w:p>
        </w:tc>
      </w:tr>
      <w:tr w:rsidR="006842D7" w:rsidRPr="006842D7" w:rsidTr="001A1AD5">
        <w:tc>
          <w:tcPr>
            <w:tcW w:w="1476" w:type="dxa"/>
            <w:vAlign w:val="center"/>
          </w:tcPr>
          <w:p w:rsidR="00F64B0A" w:rsidRPr="006842D7" w:rsidRDefault="00F64B0A" w:rsidP="006500C5">
            <w:pPr>
              <w:spacing w:line="0" w:lineRule="atLeast"/>
              <w:jc w:val="center"/>
              <w:rPr>
                <w:rFonts w:ascii="Times New Roman"/>
                <w:sz w:val="28"/>
                <w:szCs w:val="28"/>
              </w:rPr>
            </w:pPr>
            <w:r w:rsidRPr="006842D7">
              <w:rPr>
                <w:rFonts w:ascii="Times New Roman"/>
                <w:sz w:val="28"/>
                <w:szCs w:val="28"/>
              </w:rPr>
              <w:t>新北市</w:t>
            </w:r>
          </w:p>
        </w:tc>
        <w:tc>
          <w:tcPr>
            <w:tcW w:w="1477" w:type="dxa"/>
            <w:vAlign w:val="center"/>
          </w:tcPr>
          <w:p w:rsidR="00F64B0A" w:rsidRPr="006842D7" w:rsidRDefault="00F64B0A" w:rsidP="00EB1F5C">
            <w:pPr>
              <w:spacing w:line="0" w:lineRule="atLeast"/>
              <w:jc w:val="right"/>
              <w:rPr>
                <w:rFonts w:ascii="Times New Roman"/>
                <w:sz w:val="28"/>
                <w:szCs w:val="28"/>
              </w:rPr>
            </w:pPr>
            <w:r w:rsidRPr="006842D7">
              <w:rPr>
                <w:rFonts w:ascii="Times New Roman"/>
                <w:sz w:val="28"/>
                <w:szCs w:val="28"/>
              </w:rPr>
              <w:t xml:space="preserve">94,597 </w:t>
            </w:r>
          </w:p>
        </w:tc>
        <w:tc>
          <w:tcPr>
            <w:tcW w:w="1477" w:type="dxa"/>
          </w:tcPr>
          <w:p w:rsidR="00F64B0A" w:rsidRPr="006842D7" w:rsidRDefault="00F64B0A" w:rsidP="00EB1F5C">
            <w:pPr>
              <w:spacing w:line="0" w:lineRule="atLeast"/>
              <w:jc w:val="right"/>
              <w:rPr>
                <w:rFonts w:ascii="Times New Roman"/>
                <w:sz w:val="28"/>
                <w:szCs w:val="28"/>
              </w:rPr>
            </w:pPr>
            <w:r w:rsidRPr="006842D7">
              <w:rPr>
                <w:rFonts w:ascii="Times New Roman"/>
                <w:sz w:val="28"/>
                <w:szCs w:val="28"/>
              </w:rPr>
              <w:t>37</w:t>
            </w:r>
          </w:p>
        </w:tc>
        <w:tc>
          <w:tcPr>
            <w:tcW w:w="1477" w:type="dxa"/>
          </w:tcPr>
          <w:p w:rsidR="00F64B0A" w:rsidRPr="006842D7" w:rsidRDefault="00F64B0A" w:rsidP="00EB1F5C">
            <w:pPr>
              <w:spacing w:line="0" w:lineRule="atLeast"/>
              <w:jc w:val="right"/>
              <w:rPr>
                <w:rFonts w:ascii="Times New Roman"/>
                <w:sz w:val="28"/>
                <w:szCs w:val="28"/>
              </w:rPr>
            </w:pPr>
            <w:r w:rsidRPr="006842D7">
              <w:rPr>
                <w:rFonts w:ascii="Times New Roman"/>
                <w:sz w:val="28"/>
                <w:szCs w:val="28"/>
              </w:rPr>
              <w:t>21,063</w:t>
            </w:r>
          </w:p>
        </w:tc>
        <w:tc>
          <w:tcPr>
            <w:tcW w:w="1477" w:type="dxa"/>
          </w:tcPr>
          <w:p w:rsidR="00F64B0A" w:rsidRPr="006842D7" w:rsidRDefault="00F64B0A" w:rsidP="00EB1F5C">
            <w:pPr>
              <w:spacing w:line="0" w:lineRule="atLeast"/>
              <w:jc w:val="right"/>
              <w:rPr>
                <w:rFonts w:ascii="Times New Roman"/>
                <w:sz w:val="28"/>
                <w:szCs w:val="28"/>
              </w:rPr>
            </w:pPr>
            <w:r w:rsidRPr="006842D7">
              <w:rPr>
                <w:rFonts w:ascii="Times New Roman"/>
                <w:sz w:val="28"/>
                <w:szCs w:val="28"/>
              </w:rPr>
              <w:t>13,043</w:t>
            </w:r>
          </w:p>
        </w:tc>
        <w:tc>
          <w:tcPr>
            <w:tcW w:w="1477" w:type="dxa"/>
            <w:vAlign w:val="center"/>
          </w:tcPr>
          <w:p w:rsidR="00F64B0A" w:rsidRPr="006842D7" w:rsidRDefault="00F64B0A" w:rsidP="00EB1F5C">
            <w:pPr>
              <w:spacing w:line="0" w:lineRule="atLeast"/>
              <w:jc w:val="right"/>
              <w:rPr>
                <w:rFonts w:ascii="Times New Roman"/>
                <w:sz w:val="28"/>
                <w:szCs w:val="28"/>
              </w:rPr>
            </w:pPr>
            <w:r w:rsidRPr="006842D7">
              <w:rPr>
                <w:rFonts w:ascii="Times New Roman"/>
                <w:sz w:val="28"/>
                <w:szCs w:val="28"/>
              </w:rPr>
              <w:t>34,106</w:t>
            </w:r>
          </w:p>
        </w:tc>
      </w:tr>
      <w:tr w:rsidR="006842D7" w:rsidRPr="006842D7" w:rsidTr="001A1AD5">
        <w:tc>
          <w:tcPr>
            <w:tcW w:w="1476" w:type="dxa"/>
            <w:vAlign w:val="center"/>
          </w:tcPr>
          <w:p w:rsidR="00F64B0A" w:rsidRPr="006842D7" w:rsidRDefault="00F64B0A" w:rsidP="006500C5">
            <w:pPr>
              <w:spacing w:line="0" w:lineRule="atLeast"/>
              <w:jc w:val="center"/>
              <w:rPr>
                <w:rFonts w:ascii="Times New Roman"/>
                <w:sz w:val="28"/>
                <w:szCs w:val="28"/>
              </w:rPr>
            </w:pPr>
            <w:r w:rsidRPr="006842D7">
              <w:rPr>
                <w:rFonts w:ascii="Times New Roman"/>
                <w:sz w:val="28"/>
                <w:szCs w:val="28"/>
              </w:rPr>
              <w:t>臺北市</w:t>
            </w:r>
          </w:p>
        </w:tc>
        <w:tc>
          <w:tcPr>
            <w:tcW w:w="1477" w:type="dxa"/>
            <w:vAlign w:val="center"/>
          </w:tcPr>
          <w:p w:rsidR="00F64B0A" w:rsidRPr="006842D7" w:rsidRDefault="00F64B0A" w:rsidP="00EB1F5C">
            <w:pPr>
              <w:spacing w:line="0" w:lineRule="atLeast"/>
              <w:jc w:val="right"/>
              <w:rPr>
                <w:rFonts w:ascii="Times New Roman"/>
                <w:sz w:val="28"/>
                <w:szCs w:val="28"/>
              </w:rPr>
            </w:pPr>
            <w:r w:rsidRPr="006842D7">
              <w:rPr>
                <w:rFonts w:ascii="Times New Roman"/>
                <w:sz w:val="28"/>
                <w:szCs w:val="28"/>
              </w:rPr>
              <w:t xml:space="preserve">45,936 </w:t>
            </w:r>
          </w:p>
        </w:tc>
        <w:tc>
          <w:tcPr>
            <w:tcW w:w="1477" w:type="dxa"/>
          </w:tcPr>
          <w:p w:rsidR="00F64B0A" w:rsidRPr="006842D7" w:rsidRDefault="00F64B0A" w:rsidP="00EB1F5C">
            <w:pPr>
              <w:spacing w:line="0" w:lineRule="atLeast"/>
              <w:jc w:val="right"/>
              <w:rPr>
                <w:rFonts w:ascii="Times New Roman"/>
                <w:sz w:val="28"/>
                <w:szCs w:val="28"/>
              </w:rPr>
            </w:pPr>
            <w:r w:rsidRPr="006842D7">
              <w:rPr>
                <w:rFonts w:ascii="Times New Roman"/>
                <w:sz w:val="28"/>
                <w:szCs w:val="28"/>
              </w:rPr>
              <w:t>31</w:t>
            </w:r>
          </w:p>
        </w:tc>
        <w:tc>
          <w:tcPr>
            <w:tcW w:w="1477" w:type="dxa"/>
          </w:tcPr>
          <w:p w:rsidR="00F64B0A" w:rsidRPr="006842D7" w:rsidRDefault="00F64B0A" w:rsidP="00EB1F5C">
            <w:pPr>
              <w:spacing w:line="0" w:lineRule="atLeast"/>
              <w:jc w:val="right"/>
              <w:rPr>
                <w:rFonts w:ascii="Times New Roman"/>
                <w:sz w:val="28"/>
                <w:szCs w:val="28"/>
              </w:rPr>
            </w:pPr>
            <w:r w:rsidRPr="006842D7">
              <w:rPr>
                <w:rFonts w:ascii="Times New Roman"/>
                <w:sz w:val="28"/>
                <w:szCs w:val="28"/>
              </w:rPr>
              <w:t>9,168</w:t>
            </w:r>
          </w:p>
        </w:tc>
        <w:tc>
          <w:tcPr>
            <w:tcW w:w="1477" w:type="dxa"/>
          </w:tcPr>
          <w:p w:rsidR="00F64B0A" w:rsidRPr="006842D7" w:rsidRDefault="00F64B0A" w:rsidP="00EB1F5C">
            <w:pPr>
              <w:spacing w:line="0" w:lineRule="atLeast"/>
              <w:jc w:val="right"/>
              <w:rPr>
                <w:rFonts w:ascii="Times New Roman"/>
                <w:sz w:val="28"/>
                <w:szCs w:val="28"/>
              </w:rPr>
            </w:pPr>
            <w:r w:rsidRPr="006842D7">
              <w:rPr>
                <w:rFonts w:ascii="Times New Roman"/>
                <w:sz w:val="28"/>
                <w:szCs w:val="28"/>
              </w:rPr>
              <w:t>9,879</w:t>
            </w:r>
          </w:p>
        </w:tc>
        <w:tc>
          <w:tcPr>
            <w:tcW w:w="1477" w:type="dxa"/>
            <w:vAlign w:val="center"/>
          </w:tcPr>
          <w:p w:rsidR="00F64B0A" w:rsidRPr="006842D7" w:rsidRDefault="00F64B0A" w:rsidP="00EB1F5C">
            <w:pPr>
              <w:spacing w:line="0" w:lineRule="atLeast"/>
              <w:jc w:val="right"/>
              <w:rPr>
                <w:rFonts w:ascii="Times New Roman"/>
                <w:sz w:val="28"/>
                <w:szCs w:val="28"/>
              </w:rPr>
            </w:pPr>
            <w:r w:rsidRPr="006842D7">
              <w:rPr>
                <w:rFonts w:ascii="Times New Roman"/>
                <w:sz w:val="28"/>
                <w:szCs w:val="28"/>
              </w:rPr>
              <w:t>19,047</w:t>
            </w:r>
          </w:p>
        </w:tc>
      </w:tr>
      <w:tr w:rsidR="006842D7" w:rsidRPr="006842D7" w:rsidTr="001A1AD5">
        <w:tc>
          <w:tcPr>
            <w:tcW w:w="1476" w:type="dxa"/>
            <w:vAlign w:val="center"/>
          </w:tcPr>
          <w:p w:rsidR="00F64B0A" w:rsidRPr="006842D7" w:rsidRDefault="00F64B0A" w:rsidP="006500C5">
            <w:pPr>
              <w:spacing w:line="0" w:lineRule="atLeast"/>
              <w:jc w:val="center"/>
              <w:rPr>
                <w:rFonts w:ascii="Times New Roman"/>
                <w:sz w:val="28"/>
                <w:szCs w:val="28"/>
              </w:rPr>
            </w:pPr>
            <w:r w:rsidRPr="006842D7">
              <w:rPr>
                <w:rFonts w:ascii="Times New Roman"/>
                <w:sz w:val="28"/>
                <w:szCs w:val="28"/>
              </w:rPr>
              <w:t>桃園市</w:t>
            </w:r>
          </w:p>
        </w:tc>
        <w:tc>
          <w:tcPr>
            <w:tcW w:w="1477" w:type="dxa"/>
            <w:vAlign w:val="center"/>
          </w:tcPr>
          <w:p w:rsidR="00F64B0A" w:rsidRPr="006842D7" w:rsidRDefault="00F64B0A" w:rsidP="00EB1F5C">
            <w:pPr>
              <w:spacing w:line="0" w:lineRule="atLeast"/>
              <w:jc w:val="right"/>
              <w:rPr>
                <w:rFonts w:ascii="Times New Roman"/>
                <w:sz w:val="28"/>
                <w:szCs w:val="28"/>
              </w:rPr>
            </w:pPr>
            <w:r w:rsidRPr="006842D7">
              <w:rPr>
                <w:rFonts w:ascii="Times New Roman"/>
                <w:sz w:val="28"/>
                <w:szCs w:val="28"/>
              </w:rPr>
              <w:t xml:space="preserve">110,756 </w:t>
            </w:r>
          </w:p>
        </w:tc>
        <w:tc>
          <w:tcPr>
            <w:tcW w:w="1477" w:type="dxa"/>
          </w:tcPr>
          <w:p w:rsidR="00F64B0A" w:rsidRPr="006842D7" w:rsidRDefault="00F64B0A" w:rsidP="00EB1F5C">
            <w:pPr>
              <w:spacing w:line="0" w:lineRule="atLeast"/>
              <w:jc w:val="right"/>
              <w:rPr>
                <w:rFonts w:ascii="Times New Roman"/>
                <w:sz w:val="28"/>
                <w:szCs w:val="28"/>
              </w:rPr>
            </w:pPr>
            <w:r w:rsidRPr="006842D7">
              <w:rPr>
                <w:rFonts w:ascii="Times New Roman"/>
                <w:sz w:val="28"/>
                <w:szCs w:val="28"/>
              </w:rPr>
              <w:t>34</w:t>
            </w:r>
          </w:p>
        </w:tc>
        <w:tc>
          <w:tcPr>
            <w:tcW w:w="1477" w:type="dxa"/>
          </w:tcPr>
          <w:p w:rsidR="00F64B0A" w:rsidRPr="006842D7" w:rsidRDefault="00F64B0A" w:rsidP="00EB1F5C">
            <w:pPr>
              <w:spacing w:line="0" w:lineRule="atLeast"/>
              <w:jc w:val="right"/>
              <w:rPr>
                <w:rFonts w:ascii="Times New Roman"/>
                <w:sz w:val="28"/>
                <w:szCs w:val="28"/>
              </w:rPr>
            </w:pPr>
            <w:r w:rsidRPr="006842D7">
              <w:rPr>
                <w:rFonts w:ascii="Times New Roman"/>
                <w:sz w:val="28"/>
                <w:szCs w:val="28"/>
              </w:rPr>
              <w:t>20,964</w:t>
            </w:r>
          </w:p>
        </w:tc>
        <w:tc>
          <w:tcPr>
            <w:tcW w:w="1477" w:type="dxa"/>
          </w:tcPr>
          <w:p w:rsidR="00F64B0A" w:rsidRPr="006842D7" w:rsidRDefault="00F64B0A" w:rsidP="00EB1F5C">
            <w:pPr>
              <w:spacing w:line="0" w:lineRule="atLeast"/>
              <w:jc w:val="right"/>
              <w:rPr>
                <w:rFonts w:ascii="Times New Roman"/>
                <w:sz w:val="28"/>
                <w:szCs w:val="28"/>
              </w:rPr>
            </w:pPr>
            <w:r w:rsidRPr="006842D7">
              <w:rPr>
                <w:rFonts w:ascii="Times New Roman"/>
                <w:sz w:val="28"/>
                <w:szCs w:val="28"/>
              </w:rPr>
              <w:t>7,469</w:t>
            </w:r>
          </w:p>
        </w:tc>
        <w:tc>
          <w:tcPr>
            <w:tcW w:w="1477" w:type="dxa"/>
            <w:vAlign w:val="center"/>
          </w:tcPr>
          <w:p w:rsidR="00F64B0A" w:rsidRPr="006842D7" w:rsidRDefault="00F64B0A" w:rsidP="00EB1F5C">
            <w:pPr>
              <w:spacing w:line="0" w:lineRule="atLeast"/>
              <w:jc w:val="right"/>
              <w:rPr>
                <w:rFonts w:ascii="Times New Roman"/>
                <w:sz w:val="28"/>
                <w:szCs w:val="28"/>
              </w:rPr>
            </w:pPr>
            <w:r w:rsidRPr="006842D7">
              <w:rPr>
                <w:rFonts w:ascii="Times New Roman"/>
                <w:sz w:val="28"/>
                <w:szCs w:val="28"/>
              </w:rPr>
              <w:t>28,433</w:t>
            </w:r>
          </w:p>
        </w:tc>
      </w:tr>
      <w:tr w:rsidR="006842D7" w:rsidRPr="006842D7" w:rsidTr="001A1AD5">
        <w:tc>
          <w:tcPr>
            <w:tcW w:w="1476" w:type="dxa"/>
            <w:vAlign w:val="center"/>
          </w:tcPr>
          <w:p w:rsidR="00F64B0A" w:rsidRPr="006842D7" w:rsidRDefault="00F64B0A" w:rsidP="006500C5">
            <w:pPr>
              <w:spacing w:line="0" w:lineRule="atLeast"/>
              <w:jc w:val="center"/>
              <w:rPr>
                <w:rFonts w:ascii="Times New Roman"/>
                <w:sz w:val="28"/>
                <w:szCs w:val="28"/>
              </w:rPr>
            </w:pPr>
            <w:r w:rsidRPr="006842D7">
              <w:rPr>
                <w:rFonts w:ascii="Times New Roman"/>
                <w:sz w:val="28"/>
                <w:szCs w:val="28"/>
              </w:rPr>
              <w:t>臺中市</w:t>
            </w:r>
          </w:p>
        </w:tc>
        <w:tc>
          <w:tcPr>
            <w:tcW w:w="1477" w:type="dxa"/>
            <w:vAlign w:val="center"/>
          </w:tcPr>
          <w:p w:rsidR="00F64B0A" w:rsidRPr="006842D7" w:rsidRDefault="00F64B0A" w:rsidP="00EB1F5C">
            <w:pPr>
              <w:spacing w:line="0" w:lineRule="atLeast"/>
              <w:jc w:val="right"/>
              <w:rPr>
                <w:rFonts w:ascii="Times New Roman"/>
                <w:sz w:val="28"/>
                <w:szCs w:val="28"/>
              </w:rPr>
            </w:pPr>
            <w:r w:rsidRPr="006842D7">
              <w:rPr>
                <w:rFonts w:ascii="Times New Roman"/>
                <w:sz w:val="28"/>
                <w:szCs w:val="28"/>
              </w:rPr>
              <w:t xml:space="preserve">98,622 </w:t>
            </w:r>
          </w:p>
        </w:tc>
        <w:tc>
          <w:tcPr>
            <w:tcW w:w="1477" w:type="dxa"/>
          </w:tcPr>
          <w:p w:rsidR="00F64B0A" w:rsidRPr="006842D7" w:rsidRDefault="00F64B0A" w:rsidP="00EB1F5C">
            <w:pPr>
              <w:spacing w:line="0" w:lineRule="atLeast"/>
              <w:jc w:val="right"/>
              <w:rPr>
                <w:rFonts w:ascii="Times New Roman"/>
                <w:sz w:val="28"/>
                <w:szCs w:val="28"/>
              </w:rPr>
            </w:pPr>
            <w:r w:rsidRPr="006842D7">
              <w:rPr>
                <w:rFonts w:ascii="Times New Roman"/>
                <w:sz w:val="28"/>
                <w:szCs w:val="28"/>
              </w:rPr>
              <w:t>34</w:t>
            </w:r>
          </w:p>
        </w:tc>
        <w:tc>
          <w:tcPr>
            <w:tcW w:w="1477" w:type="dxa"/>
          </w:tcPr>
          <w:p w:rsidR="00F64B0A" w:rsidRPr="006842D7" w:rsidRDefault="00F64B0A" w:rsidP="00EB1F5C">
            <w:pPr>
              <w:spacing w:line="0" w:lineRule="atLeast"/>
              <w:jc w:val="right"/>
              <w:rPr>
                <w:rFonts w:ascii="Times New Roman"/>
                <w:sz w:val="28"/>
                <w:szCs w:val="28"/>
              </w:rPr>
            </w:pPr>
            <w:r w:rsidRPr="006842D7">
              <w:rPr>
                <w:rFonts w:ascii="Times New Roman"/>
                <w:sz w:val="28"/>
                <w:szCs w:val="28"/>
              </w:rPr>
              <w:t>23,663</w:t>
            </w:r>
          </w:p>
        </w:tc>
        <w:tc>
          <w:tcPr>
            <w:tcW w:w="1477" w:type="dxa"/>
          </w:tcPr>
          <w:p w:rsidR="00F64B0A" w:rsidRPr="006842D7" w:rsidRDefault="00F64B0A" w:rsidP="00EB1F5C">
            <w:pPr>
              <w:spacing w:line="0" w:lineRule="atLeast"/>
              <w:jc w:val="right"/>
              <w:rPr>
                <w:rFonts w:ascii="Times New Roman"/>
                <w:sz w:val="28"/>
                <w:szCs w:val="28"/>
              </w:rPr>
            </w:pPr>
            <w:r w:rsidRPr="006842D7">
              <w:rPr>
                <w:rFonts w:ascii="Times New Roman"/>
                <w:sz w:val="28"/>
                <w:szCs w:val="28"/>
              </w:rPr>
              <w:t>9,482</w:t>
            </w:r>
          </w:p>
        </w:tc>
        <w:tc>
          <w:tcPr>
            <w:tcW w:w="1477" w:type="dxa"/>
            <w:vAlign w:val="center"/>
          </w:tcPr>
          <w:p w:rsidR="00F64B0A" w:rsidRPr="006842D7" w:rsidRDefault="00F64B0A" w:rsidP="00EB1F5C">
            <w:pPr>
              <w:spacing w:line="0" w:lineRule="atLeast"/>
              <w:jc w:val="right"/>
              <w:rPr>
                <w:rFonts w:ascii="Times New Roman"/>
                <w:sz w:val="28"/>
                <w:szCs w:val="28"/>
              </w:rPr>
            </w:pPr>
            <w:r w:rsidRPr="006842D7">
              <w:rPr>
                <w:rFonts w:ascii="Times New Roman"/>
                <w:sz w:val="28"/>
                <w:szCs w:val="28"/>
              </w:rPr>
              <w:t>33,145</w:t>
            </w:r>
          </w:p>
        </w:tc>
      </w:tr>
      <w:tr w:rsidR="006842D7" w:rsidRPr="006842D7" w:rsidTr="001A1AD5">
        <w:tc>
          <w:tcPr>
            <w:tcW w:w="1476" w:type="dxa"/>
            <w:vAlign w:val="center"/>
          </w:tcPr>
          <w:p w:rsidR="00F64B0A" w:rsidRPr="006842D7" w:rsidRDefault="00F64B0A" w:rsidP="006500C5">
            <w:pPr>
              <w:spacing w:line="0" w:lineRule="atLeast"/>
              <w:jc w:val="center"/>
              <w:rPr>
                <w:rFonts w:ascii="Times New Roman"/>
                <w:sz w:val="28"/>
                <w:szCs w:val="28"/>
              </w:rPr>
            </w:pPr>
            <w:r w:rsidRPr="006842D7">
              <w:rPr>
                <w:rFonts w:ascii="Times New Roman"/>
                <w:sz w:val="28"/>
                <w:szCs w:val="28"/>
              </w:rPr>
              <w:t>臺南市</w:t>
            </w:r>
          </w:p>
        </w:tc>
        <w:tc>
          <w:tcPr>
            <w:tcW w:w="1477" w:type="dxa"/>
            <w:vAlign w:val="center"/>
          </w:tcPr>
          <w:p w:rsidR="00F64B0A" w:rsidRPr="006842D7" w:rsidRDefault="00F64B0A" w:rsidP="00EB1F5C">
            <w:pPr>
              <w:spacing w:line="0" w:lineRule="atLeast"/>
              <w:jc w:val="right"/>
              <w:rPr>
                <w:rFonts w:ascii="Times New Roman"/>
                <w:sz w:val="28"/>
                <w:szCs w:val="28"/>
              </w:rPr>
            </w:pPr>
            <w:r w:rsidRPr="006842D7">
              <w:rPr>
                <w:rFonts w:ascii="Times New Roman"/>
                <w:sz w:val="28"/>
                <w:szCs w:val="28"/>
              </w:rPr>
              <w:t xml:space="preserve">58,564 </w:t>
            </w:r>
          </w:p>
        </w:tc>
        <w:tc>
          <w:tcPr>
            <w:tcW w:w="1477" w:type="dxa"/>
          </w:tcPr>
          <w:p w:rsidR="00F64B0A" w:rsidRPr="006842D7" w:rsidRDefault="00F64B0A" w:rsidP="00EB1F5C">
            <w:pPr>
              <w:spacing w:line="0" w:lineRule="atLeast"/>
              <w:jc w:val="right"/>
              <w:rPr>
                <w:rFonts w:ascii="Times New Roman"/>
                <w:sz w:val="28"/>
                <w:szCs w:val="28"/>
              </w:rPr>
            </w:pPr>
            <w:r w:rsidRPr="006842D7">
              <w:rPr>
                <w:rFonts w:ascii="Times New Roman"/>
                <w:sz w:val="28"/>
                <w:szCs w:val="28"/>
              </w:rPr>
              <w:t>18</w:t>
            </w:r>
          </w:p>
        </w:tc>
        <w:tc>
          <w:tcPr>
            <w:tcW w:w="1477" w:type="dxa"/>
          </w:tcPr>
          <w:p w:rsidR="00F64B0A" w:rsidRPr="006842D7" w:rsidRDefault="00F64B0A" w:rsidP="00EB1F5C">
            <w:pPr>
              <w:spacing w:line="0" w:lineRule="atLeast"/>
              <w:jc w:val="right"/>
              <w:rPr>
                <w:rFonts w:ascii="Times New Roman"/>
                <w:sz w:val="28"/>
                <w:szCs w:val="28"/>
              </w:rPr>
            </w:pPr>
            <w:r w:rsidRPr="006842D7">
              <w:rPr>
                <w:rFonts w:ascii="Times New Roman"/>
                <w:sz w:val="28"/>
                <w:szCs w:val="28"/>
              </w:rPr>
              <w:t>11,522</w:t>
            </w:r>
          </w:p>
        </w:tc>
        <w:tc>
          <w:tcPr>
            <w:tcW w:w="1477" w:type="dxa"/>
          </w:tcPr>
          <w:p w:rsidR="00F64B0A" w:rsidRPr="006842D7" w:rsidRDefault="00F64B0A" w:rsidP="00EB1F5C">
            <w:pPr>
              <w:spacing w:line="0" w:lineRule="atLeast"/>
              <w:jc w:val="right"/>
              <w:rPr>
                <w:rFonts w:ascii="Times New Roman"/>
                <w:sz w:val="28"/>
                <w:szCs w:val="28"/>
              </w:rPr>
            </w:pPr>
            <w:r w:rsidRPr="006842D7">
              <w:rPr>
                <w:rFonts w:ascii="Times New Roman"/>
                <w:sz w:val="28"/>
                <w:szCs w:val="28"/>
              </w:rPr>
              <w:t>5,699</w:t>
            </w:r>
          </w:p>
        </w:tc>
        <w:tc>
          <w:tcPr>
            <w:tcW w:w="1477" w:type="dxa"/>
            <w:vAlign w:val="center"/>
          </w:tcPr>
          <w:p w:rsidR="00F64B0A" w:rsidRPr="006842D7" w:rsidRDefault="00F64B0A" w:rsidP="00EB1F5C">
            <w:pPr>
              <w:spacing w:line="0" w:lineRule="atLeast"/>
              <w:jc w:val="right"/>
              <w:rPr>
                <w:rFonts w:ascii="Times New Roman"/>
                <w:sz w:val="28"/>
                <w:szCs w:val="28"/>
              </w:rPr>
            </w:pPr>
            <w:r w:rsidRPr="006842D7">
              <w:rPr>
                <w:rFonts w:ascii="Times New Roman"/>
                <w:sz w:val="28"/>
                <w:szCs w:val="28"/>
              </w:rPr>
              <w:t>17,221</w:t>
            </w:r>
          </w:p>
        </w:tc>
      </w:tr>
      <w:tr w:rsidR="006842D7" w:rsidRPr="006842D7" w:rsidTr="001A1AD5">
        <w:tc>
          <w:tcPr>
            <w:tcW w:w="1476" w:type="dxa"/>
            <w:vAlign w:val="center"/>
          </w:tcPr>
          <w:p w:rsidR="00F64B0A" w:rsidRPr="006842D7" w:rsidRDefault="00F64B0A" w:rsidP="006500C5">
            <w:pPr>
              <w:spacing w:line="0" w:lineRule="atLeast"/>
              <w:jc w:val="center"/>
              <w:rPr>
                <w:rFonts w:ascii="Times New Roman"/>
                <w:sz w:val="28"/>
                <w:szCs w:val="28"/>
              </w:rPr>
            </w:pPr>
            <w:r w:rsidRPr="006842D7">
              <w:rPr>
                <w:rFonts w:ascii="Times New Roman"/>
                <w:sz w:val="28"/>
                <w:szCs w:val="28"/>
              </w:rPr>
              <w:t>高雄市</w:t>
            </w:r>
          </w:p>
        </w:tc>
        <w:tc>
          <w:tcPr>
            <w:tcW w:w="1477" w:type="dxa"/>
            <w:vAlign w:val="center"/>
          </w:tcPr>
          <w:p w:rsidR="00F64B0A" w:rsidRPr="006842D7" w:rsidRDefault="00F64B0A" w:rsidP="00EB1F5C">
            <w:pPr>
              <w:spacing w:line="0" w:lineRule="atLeast"/>
              <w:jc w:val="right"/>
              <w:rPr>
                <w:rFonts w:ascii="Times New Roman"/>
                <w:sz w:val="28"/>
                <w:szCs w:val="28"/>
              </w:rPr>
            </w:pPr>
            <w:r w:rsidRPr="006842D7">
              <w:rPr>
                <w:rFonts w:ascii="Times New Roman"/>
                <w:sz w:val="28"/>
                <w:szCs w:val="28"/>
              </w:rPr>
              <w:t xml:space="preserve">57,358 </w:t>
            </w:r>
          </w:p>
        </w:tc>
        <w:tc>
          <w:tcPr>
            <w:tcW w:w="1477" w:type="dxa"/>
          </w:tcPr>
          <w:p w:rsidR="00F64B0A" w:rsidRPr="006842D7" w:rsidRDefault="00F64B0A" w:rsidP="00EB1F5C">
            <w:pPr>
              <w:spacing w:line="0" w:lineRule="atLeast"/>
              <w:jc w:val="right"/>
              <w:rPr>
                <w:rFonts w:ascii="Times New Roman"/>
                <w:sz w:val="28"/>
                <w:szCs w:val="28"/>
              </w:rPr>
            </w:pPr>
            <w:r w:rsidRPr="006842D7">
              <w:rPr>
                <w:rFonts w:ascii="Times New Roman"/>
                <w:sz w:val="28"/>
                <w:szCs w:val="28"/>
              </w:rPr>
              <w:t>24</w:t>
            </w:r>
          </w:p>
        </w:tc>
        <w:tc>
          <w:tcPr>
            <w:tcW w:w="1477" w:type="dxa"/>
          </w:tcPr>
          <w:p w:rsidR="00F64B0A" w:rsidRPr="006842D7" w:rsidRDefault="00F64B0A" w:rsidP="00EB1F5C">
            <w:pPr>
              <w:spacing w:line="0" w:lineRule="atLeast"/>
              <w:jc w:val="right"/>
              <w:rPr>
                <w:rFonts w:ascii="Times New Roman"/>
                <w:sz w:val="28"/>
                <w:szCs w:val="28"/>
              </w:rPr>
            </w:pPr>
            <w:r w:rsidRPr="006842D7">
              <w:rPr>
                <w:rFonts w:ascii="Times New Roman"/>
                <w:sz w:val="28"/>
                <w:szCs w:val="28"/>
              </w:rPr>
              <w:t>11,703</w:t>
            </w:r>
          </w:p>
        </w:tc>
        <w:tc>
          <w:tcPr>
            <w:tcW w:w="1477" w:type="dxa"/>
          </w:tcPr>
          <w:p w:rsidR="00F64B0A" w:rsidRPr="006842D7" w:rsidRDefault="00F64B0A" w:rsidP="00EB1F5C">
            <w:pPr>
              <w:spacing w:line="0" w:lineRule="atLeast"/>
              <w:jc w:val="right"/>
              <w:rPr>
                <w:rFonts w:ascii="Times New Roman"/>
                <w:sz w:val="28"/>
                <w:szCs w:val="28"/>
              </w:rPr>
            </w:pPr>
            <w:r w:rsidRPr="006842D7">
              <w:rPr>
                <w:rFonts w:ascii="Times New Roman"/>
                <w:sz w:val="28"/>
                <w:szCs w:val="28"/>
              </w:rPr>
              <w:t>7,497</w:t>
            </w:r>
          </w:p>
        </w:tc>
        <w:tc>
          <w:tcPr>
            <w:tcW w:w="1477" w:type="dxa"/>
            <w:vAlign w:val="center"/>
          </w:tcPr>
          <w:p w:rsidR="00F64B0A" w:rsidRPr="006842D7" w:rsidRDefault="00F64B0A" w:rsidP="00EB1F5C">
            <w:pPr>
              <w:spacing w:line="0" w:lineRule="atLeast"/>
              <w:jc w:val="right"/>
              <w:rPr>
                <w:rFonts w:ascii="Times New Roman"/>
                <w:sz w:val="28"/>
                <w:szCs w:val="28"/>
              </w:rPr>
            </w:pPr>
            <w:r w:rsidRPr="006842D7">
              <w:rPr>
                <w:rFonts w:ascii="Times New Roman"/>
                <w:sz w:val="28"/>
                <w:szCs w:val="28"/>
              </w:rPr>
              <w:t>19,200</w:t>
            </w:r>
          </w:p>
        </w:tc>
      </w:tr>
      <w:tr w:rsidR="006842D7" w:rsidRPr="006842D7" w:rsidTr="001A1AD5">
        <w:tc>
          <w:tcPr>
            <w:tcW w:w="1476" w:type="dxa"/>
            <w:vAlign w:val="center"/>
          </w:tcPr>
          <w:p w:rsidR="00F64B0A" w:rsidRPr="006842D7" w:rsidRDefault="00F64B0A" w:rsidP="006500C5">
            <w:pPr>
              <w:spacing w:line="0" w:lineRule="atLeast"/>
              <w:jc w:val="center"/>
              <w:rPr>
                <w:rFonts w:ascii="Times New Roman"/>
                <w:sz w:val="28"/>
                <w:szCs w:val="28"/>
              </w:rPr>
            </w:pPr>
            <w:r w:rsidRPr="006842D7">
              <w:rPr>
                <w:rFonts w:ascii="Times New Roman"/>
                <w:sz w:val="28"/>
                <w:szCs w:val="28"/>
              </w:rPr>
              <w:t>宜蘭縣</w:t>
            </w:r>
          </w:p>
        </w:tc>
        <w:tc>
          <w:tcPr>
            <w:tcW w:w="1477" w:type="dxa"/>
            <w:vAlign w:val="center"/>
          </w:tcPr>
          <w:p w:rsidR="00F64B0A" w:rsidRPr="006842D7" w:rsidRDefault="00F64B0A" w:rsidP="00EB1F5C">
            <w:pPr>
              <w:spacing w:line="0" w:lineRule="atLeast"/>
              <w:jc w:val="right"/>
              <w:rPr>
                <w:rFonts w:ascii="Times New Roman"/>
                <w:sz w:val="28"/>
                <w:szCs w:val="28"/>
              </w:rPr>
            </w:pPr>
            <w:r w:rsidRPr="006842D7">
              <w:rPr>
                <w:rFonts w:ascii="Times New Roman"/>
                <w:sz w:val="28"/>
                <w:szCs w:val="28"/>
              </w:rPr>
              <w:t xml:space="preserve">13,309 </w:t>
            </w:r>
          </w:p>
        </w:tc>
        <w:tc>
          <w:tcPr>
            <w:tcW w:w="1477" w:type="dxa"/>
          </w:tcPr>
          <w:p w:rsidR="00F64B0A" w:rsidRPr="006842D7" w:rsidRDefault="00F64B0A" w:rsidP="00EB1F5C">
            <w:pPr>
              <w:spacing w:line="0" w:lineRule="atLeast"/>
              <w:jc w:val="right"/>
              <w:rPr>
                <w:rFonts w:ascii="Times New Roman"/>
                <w:sz w:val="28"/>
                <w:szCs w:val="28"/>
              </w:rPr>
            </w:pPr>
            <w:r w:rsidRPr="006842D7">
              <w:rPr>
                <w:rFonts w:ascii="Times New Roman"/>
                <w:sz w:val="28"/>
                <w:szCs w:val="28"/>
              </w:rPr>
              <w:t>7</w:t>
            </w:r>
          </w:p>
        </w:tc>
        <w:tc>
          <w:tcPr>
            <w:tcW w:w="1477" w:type="dxa"/>
          </w:tcPr>
          <w:p w:rsidR="00F64B0A" w:rsidRPr="006842D7" w:rsidRDefault="00F64B0A" w:rsidP="00EB1F5C">
            <w:pPr>
              <w:spacing w:line="0" w:lineRule="atLeast"/>
              <w:jc w:val="right"/>
              <w:rPr>
                <w:rFonts w:ascii="Times New Roman"/>
                <w:sz w:val="28"/>
                <w:szCs w:val="28"/>
              </w:rPr>
            </w:pPr>
            <w:r w:rsidRPr="006842D7">
              <w:rPr>
                <w:rFonts w:ascii="Times New Roman"/>
                <w:sz w:val="28"/>
                <w:szCs w:val="28"/>
              </w:rPr>
              <w:t>2,957</w:t>
            </w:r>
          </w:p>
        </w:tc>
        <w:tc>
          <w:tcPr>
            <w:tcW w:w="1477" w:type="dxa"/>
          </w:tcPr>
          <w:p w:rsidR="00F64B0A" w:rsidRPr="006842D7" w:rsidRDefault="00F64B0A" w:rsidP="00EB1F5C">
            <w:pPr>
              <w:spacing w:line="0" w:lineRule="atLeast"/>
              <w:jc w:val="right"/>
              <w:rPr>
                <w:rFonts w:ascii="Times New Roman"/>
                <w:sz w:val="28"/>
                <w:szCs w:val="28"/>
              </w:rPr>
            </w:pPr>
            <w:r w:rsidRPr="006842D7">
              <w:rPr>
                <w:rFonts w:ascii="Times New Roman"/>
                <w:sz w:val="28"/>
                <w:szCs w:val="28"/>
              </w:rPr>
              <w:t>3,074</w:t>
            </w:r>
          </w:p>
        </w:tc>
        <w:tc>
          <w:tcPr>
            <w:tcW w:w="1477" w:type="dxa"/>
            <w:vAlign w:val="center"/>
          </w:tcPr>
          <w:p w:rsidR="00F64B0A" w:rsidRPr="006842D7" w:rsidRDefault="00F64B0A" w:rsidP="00EB1F5C">
            <w:pPr>
              <w:spacing w:line="0" w:lineRule="atLeast"/>
              <w:jc w:val="right"/>
              <w:rPr>
                <w:rFonts w:ascii="Times New Roman"/>
                <w:sz w:val="28"/>
                <w:szCs w:val="28"/>
              </w:rPr>
            </w:pPr>
            <w:r w:rsidRPr="006842D7">
              <w:rPr>
                <w:rFonts w:ascii="Times New Roman"/>
                <w:sz w:val="28"/>
                <w:szCs w:val="28"/>
              </w:rPr>
              <w:t>6,031</w:t>
            </w:r>
          </w:p>
        </w:tc>
      </w:tr>
      <w:tr w:rsidR="006842D7" w:rsidRPr="006842D7" w:rsidTr="001A1AD5">
        <w:tc>
          <w:tcPr>
            <w:tcW w:w="1476" w:type="dxa"/>
            <w:vAlign w:val="center"/>
          </w:tcPr>
          <w:p w:rsidR="00F64B0A" w:rsidRPr="006842D7" w:rsidRDefault="00F64B0A" w:rsidP="006500C5">
            <w:pPr>
              <w:spacing w:line="0" w:lineRule="atLeast"/>
              <w:jc w:val="center"/>
              <w:rPr>
                <w:rFonts w:ascii="Times New Roman"/>
                <w:sz w:val="28"/>
                <w:szCs w:val="28"/>
              </w:rPr>
            </w:pPr>
            <w:r w:rsidRPr="006842D7">
              <w:rPr>
                <w:rFonts w:ascii="Times New Roman"/>
                <w:sz w:val="28"/>
                <w:szCs w:val="28"/>
              </w:rPr>
              <w:t>新竹縣</w:t>
            </w:r>
          </w:p>
        </w:tc>
        <w:tc>
          <w:tcPr>
            <w:tcW w:w="1477" w:type="dxa"/>
            <w:vAlign w:val="center"/>
          </w:tcPr>
          <w:p w:rsidR="00F64B0A" w:rsidRPr="006842D7" w:rsidRDefault="00F64B0A" w:rsidP="00EB1F5C">
            <w:pPr>
              <w:spacing w:line="0" w:lineRule="atLeast"/>
              <w:jc w:val="right"/>
              <w:rPr>
                <w:rFonts w:ascii="Times New Roman"/>
                <w:sz w:val="28"/>
                <w:szCs w:val="28"/>
              </w:rPr>
            </w:pPr>
            <w:r w:rsidRPr="006842D7">
              <w:rPr>
                <w:rFonts w:ascii="Times New Roman"/>
                <w:sz w:val="28"/>
                <w:szCs w:val="28"/>
              </w:rPr>
              <w:t xml:space="preserve">28,226 </w:t>
            </w:r>
          </w:p>
        </w:tc>
        <w:tc>
          <w:tcPr>
            <w:tcW w:w="1477" w:type="dxa"/>
          </w:tcPr>
          <w:p w:rsidR="00F64B0A" w:rsidRPr="006842D7" w:rsidRDefault="00F64B0A" w:rsidP="00EB1F5C">
            <w:pPr>
              <w:spacing w:line="0" w:lineRule="atLeast"/>
              <w:jc w:val="right"/>
              <w:rPr>
                <w:rFonts w:ascii="Times New Roman"/>
                <w:sz w:val="28"/>
                <w:szCs w:val="28"/>
              </w:rPr>
            </w:pPr>
            <w:r w:rsidRPr="006842D7">
              <w:rPr>
                <w:rFonts w:ascii="Times New Roman"/>
                <w:sz w:val="28"/>
                <w:szCs w:val="28"/>
              </w:rPr>
              <w:t>10</w:t>
            </w:r>
          </w:p>
        </w:tc>
        <w:tc>
          <w:tcPr>
            <w:tcW w:w="1477" w:type="dxa"/>
          </w:tcPr>
          <w:p w:rsidR="00F64B0A" w:rsidRPr="006842D7" w:rsidRDefault="00F64B0A" w:rsidP="00EB1F5C">
            <w:pPr>
              <w:spacing w:line="0" w:lineRule="atLeast"/>
              <w:jc w:val="right"/>
              <w:rPr>
                <w:rFonts w:ascii="Times New Roman"/>
                <w:sz w:val="28"/>
                <w:szCs w:val="28"/>
              </w:rPr>
            </w:pPr>
            <w:r w:rsidRPr="006842D7">
              <w:rPr>
                <w:rFonts w:ascii="Times New Roman"/>
                <w:sz w:val="28"/>
                <w:szCs w:val="28"/>
              </w:rPr>
              <w:t>4,436</w:t>
            </w:r>
          </w:p>
        </w:tc>
        <w:tc>
          <w:tcPr>
            <w:tcW w:w="1477" w:type="dxa"/>
          </w:tcPr>
          <w:p w:rsidR="00F64B0A" w:rsidRPr="006842D7" w:rsidRDefault="00F64B0A" w:rsidP="00EB1F5C">
            <w:pPr>
              <w:spacing w:line="0" w:lineRule="atLeast"/>
              <w:jc w:val="right"/>
              <w:rPr>
                <w:rFonts w:ascii="Times New Roman"/>
                <w:sz w:val="28"/>
                <w:szCs w:val="28"/>
              </w:rPr>
            </w:pPr>
            <w:r w:rsidRPr="006842D7">
              <w:rPr>
                <w:rFonts w:ascii="Times New Roman"/>
                <w:sz w:val="28"/>
                <w:szCs w:val="28"/>
              </w:rPr>
              <w:t>2,093</w:t>
            </w:r>
          </w:p>
        </w:tc>
        <w:tc>
          <w:tcPr>
            <w:tcW w:w="1477" w:type="dxa"/>
            <w:vAlign w:val="center"/>
          </w:tcPr>
          <w:p w:rsidR="00F64B0A" w:rsidRPr="006842D7" w:rsidRDefault="00F64B0A" w:rsidP="00EB1F5C">
            <w:pPr>
              <w:spacing w:line="0" w:lineRule="atLeast"/>
              <w:jc w:val="right"/>
              <w:rPr>
                <w:rFonts w:ascii="Times New Roman"/>
                <w:sz w:val="28"/>
                <w:szCs w:val="28"/>
              </w:rPr>
            </w:pPr>
            <w:r w:rsidRPr="006842D7">
              <w:rPr>
                <w:rFonts w:ascii="Times New Roman"/>
                <w:sz w:val="28"/>
                <w:szCs w:val="28"/>
              </w:rPr>
              <w:t>6,529</w:t>
            </w:r>
          </w:p>
        </w:tc>
      </w:tr>
      <w:tr w:rsidR="006842D7" w:rsidRPr="006842D7" w:rsidTr="001A1AD5">
        <w:tc>
          <w:tcPr>
            <w:tcW w:w="1476" w:type="dxa"/>
            <w:vAlign w:val="center"/>
          </w:tcPr>
          <w:p w:rsidR="00F64B0A" w:rsidRPr="006842D7" w:rsidRDefault="00F64B0A" w:rsidP="006500C5">
            <w:pPr>
              <w:spacing w:line="0" w:lineRule="atLeast"/>
              <w:jc w:val="center"/>
              <w:rPr>
                <w:rFonts w:ascii="Times New Roman"/>
                <w:sz w:val="28"/>
                <w:szCs w:val="28"/>
              </w:rPr>
            </w:pPr>
            <w:r w:rsidRPr="006842D7">
              <w:rPr>
                <w:rFonts w:ascii="Times New Roman"/>
                <w:sz w:val="28"/>
                <w:szCs w:val="28"/>
              </w:rPr>
              <w:t>苗栗縣</w:t>
            </w:r>
          </w:p>
        </w:tc>
        <w:tc>
          <w:tcPr>
            <w:tcW w:w="1477" w:type="dxa"/>
            <w:vAlign w:val="center"/>
          </w:tcPr>
          <w:p w:rsidR="00F64B0A" w:rsidRPr="006842D7" w:rsidRDefault="00F64B0A" w:rsidP="00EB1F5C">
            <w:pPr>
              <w:spacing w:line="0" w:lineRule="atLeast"/>
              <w:jc w:val="right"/>
              <w:rPr>
                <w:rFonts w:ascii="Times New Roman"/>
                <w:sz w:val="28"/>
                <w:szCs w:val="28"/>
              </w:rPr>
            </w:pPr>
            <w:r w:rsidRPr="006842D7">
              <w:rPr>
                <w:rFonts w:ascii="Times New Roman"/>
                <w:sz w:val="28"/>
                <w:szCs w:val="28"/>
              </w:rPr>
              <w:t xml:space="preserve">21,636 </w:t>
            </w:r>
          </w:p>
        </w:tc>
        <w:tc>
          <w:tcPr>
            <w:tcW w:w="1477" w:type="dxa"/>
          </w:tcPr>
          <w:p w:rsidR="00F64B0A" w:rsidRPr="006842D7" w:rsidRDefault="00F64B0A" w:rsidP="00EB1F5C">
            <w:pPr>
              <w:spacing w:line="0" w:lineRule="atLeast"/>
              <w:jc w:val="right"/>
              <w:rPr>
                <w:rFonts w:ascii="Times New Roman"/>
                <w:sz w:val="28"/>
                <w:szCs w:val="28"/>
              </w:rPr>
            </w:pPr>
            <w:r w:rsidRPr="006842D7">
              <w:rPr>
                <w:rFonts w:ascii="Times New Roman"/>
                <w:sz w:val="28"/>
                <w:szCs w:val="28"/>
              </w:rPr>
              <w:t>9</w:t>
            </w:r>
          </w:p>
        </w:tc>
        <w:tc>
          <w:tcPr>
            <w:tcW w:w="1477" w:type="dxa"/>
          </w:tcPr>
          <w:p w:rsidR="00F64B0A" w:rsidRPr="006842D7" w:rsidRDefault="00F64B0A" w:rsidP="00EB1F5C">
            <w:pPr>
              <w:spacing w:line="0" w:lineRule="atLeast"/>
              <w:jc w:val="right"/>
              <w:rPr>
                <w:rFonts w:ascii="Times New Roman"/>
                <w:sz w:val="28"/>
                <w:szCs w:val="28"/>
              </w:rPr>
            </w:pPr>
            <w:r w:rsidRPr="006842D7">
              <w:rPr>
                <w:rFonts w:ascii="Times New Roman"/>
                <w:sz w:val="28"/>
                <w:szCs w:val="28"/>
              </w:rPr>
              <w:t>3,830</w:t>
            </w:r>
          </w:p>
        </w:tc>
        <w:tc>
          <w:tcPr>
            <w:tcW w:w="1477" w:type="dxa"/>
          </w:tcPr>
          <w:p w:rsidR="00F64B0A" w:rsidRPr="006842D7" w:rsidRDefault="00F64B0A" w:rsidP="00EB1F5C">
            <w:pPr>
              <w:spacing w:line="0" w:lineRule="atLeast"/>
              <w:jc w:val="right"/>
              <w:rPr>
                <w:rFonts w:ascii="Times New Roman"/>
                <w:sz w:val="28"/>
                <w:szCs w:val="28"/>
              </w:rPr>
            </w:pPr>
            <w:r w:rsidRPr="006842D7">
              <w:rPr>
                <w:rFonts w:ascii="Times New Roman"/>
                <w:sz w:val="28"/>
                <w:szCs w:val="28"/>
              </w:rPr>
              <w:t>2,571</w:t>
            </w:r>
          </w:p>
        </w:tc>
        <w:tc>
          <w:tcPr>
            <w:tcW w:w="1477" w:type="dxa"/>
            <w:vAlign w:val="center"/>
          </w:tcPr>
          <w:p w:rsidR="00F64B0A" w:rsidRPr="006842D7" w:rsidRDefault="00F64B0A" w:rsidP="00EB1F5C">
            <w:pPr>
              <w:spacing w:line="0" w:lineRule="atLeast"/>
              <w:jc w:val="right"/>
              <w:rPr>
                <w:rFonts w:ascii="Times New Roman"/>
                <w:sz w:val="28"/>
                <w:szCs w:val="28"/>
              </w:rPr>
            </w:pPr>
            <w:r w:rsidRPr="006842D7">
              <w:rPr>
                <w:rFonts w:ascii="Times New Roman"/>
                <w:sz w:val="28"/>
                <w:szCs w:val="28"/>
              </w:rPr>
              <w:t>6,401</w:t>
            </w:r>
          </w:p>
        </w:tc>
      </w:tr>
      <w:tr w:rsidR="006842D7" w:rsidRPr="006842D7" w:rsidTr="001A1AD5">
        <w:tc>
          <w:tcPr>
            <w:tcW w:w="1476" w:type="dxa"/>
            <w:vAlign w:val="center"/>
          </w:tcPr>
          <w:p w:rsidR="00F64B0A" w:rsidRPr="006842D7" w:rsidRDefault="00F64B0A" w:rsidP="006500C5">
            <w:pPr>
              <w:spacing w:line="0" w:lineRule="atLeast"/>
              <w:jc w:val="center"/>
              <w:rPr>
                <w:rFonts w:ascii="Times New Roman"/>
                <w:sz w:val="28"/>
                <w:szCs w:val="28"/>
              </w:rPr>
            </w:pPr>
            <w:r w:rsidRPr="006842D7">
              <w:rPr>
                <w:rFonts w:ascii="Times New Roman"/>
                <w:sz w:val="28"/>
                <w:szCs w:val="28"/>
              </w:rPr>
              <w:t>彰化縣</w:t>
            </w:r>
          </w:p>
        </w:tc>
        <w:tc>
          <w:tcPr>
            <w:tcW w:w="1477" w:type="dxa"/>
            <w:vAlign w:val="center"/>
          </w:tcPr>
          <w:p w:rsidR="00F64B0A" w:rsidRPr="006842D7" w:rsidRDefault="00F64B0A" w:rsidP="00EB1F5C">
            <w:pPr>
              <w:spacing w:line="0" w:lineRule="atLeast"/>
              <w:jc w:val="right"/>
              <w:rPr>
                <w:rFonts w:ascii="Times New Roman"/>
                <w:sz w:val="28"/>
                <w:szCs w:val="28"/>
              </w:rPr>
            </w:pPr>
            <w:r w:rsidRPr="006842D7">
              <w:rPr>
                <w:rFonts w:ascii="Times New Roman"/>
                <w:sz w:val="28"/>
                <w:szCs w:val="28"/>
              </w:rPr>
              <w:t xml:space="preserve">53,326 </w:t>
            </w:r>
          </w:p>
        </w:tc>
        <w:tc>
          <w:tcPr>
            <w:tcW w:w="1477" w:type="dxa"/>
          </w:tcPr>
          <w:p w:rsidR="00F64B0A" w:rsidRPr="006842D7" w:rsidRDefault="00F64B0A" w:rsidP="00EB1F5C">
            <w:pPr>
              <w:spacing w:line="0" w:lineRule="atLeast"/>
              <w:jc w:val="right"/>
              <w:rPr>
                <w:rFonts w:ascii="Times New Roman"/>
                <w:sz w:val="28"/>
                <w:szCs w:val="28"/>
              </w:rPr>
            </w:pPr>
            <w:r w:rsidRPr="006842D7">
              <w:rPr>
                <w:rFonts w:ascii="Times New Roman"/>
                <w:sz w:val="28"/>
                <w:szCs w:val="28"/>
              </w:rPr>
              <w:t>17</w:t>
            </w:r>
          </w:p>
        </w:tc>
        <w:tc>
          <w:tcPr>
            <w:tcW w:w="1477" w:type="dxa"/>
          </w:tcPr>
          <w:p w:rsidR="00F64B0A" w:rsidRPr="006842D7" w:rsidRDefault="00F64B0A" w:rsidP="00EB1F5C">
            <w:pPr>
              <w:spacing w:line="0" w:lineRule="atLeast"/>
              <w:jc w:val="right"/>
              <w:rPr>
                <w:rFonts w:ascii="Times New Roman"/>
                <w:sz w:val="28"/>
                <w:szCs w:val="28"/>
              </w:rPr>
            </w:pPr>
            <w:r w:rsidRPr="006842D7">
              <w:rPr>
                <w:rFonts w:ascii="Times New Roman"/>
                <w:sz w:val="28"/>
                <w:szCs w:val="28"/>
              </w:rPr>
              <w:t>13,123</w:t>
            </w:r>
          </w:p>
        </w:tc>
        <w:tc>
          <w:tcPr>
            <w:tcW w:w="1477" w:type="dxa"/>
          </w:tcPr>
          <w:p w:rsidR="00F64B0A" w:rsidRPr="006842D7" w:rsidRDefault="00F64B0A" w:rsidP="00EB1F5C">
            <w:pPr>
              <w:spacing w:line="0" w:lineRule="atLeast"/>
              <w:jc w:val="right"/>
              <w:rPr>
                <w:rFonts w:ascii="Times New Roman"/>
                <w:sz w:val="28"/>
                <w:szCs w:val="28"/>
              </w:rPr>
            </w:pPr>
            <w:r w:rsidRPr="006842D7">
              <w:rPr>
                <w:rFonts w:ascii="Times New Roman"/>
                <w:sz w:val="28"/>
                <w:szCs w:val="28"/>
              </w:rPr>
              <w:t>4,425</w:t>
            </w:r>
          </w:p>
        </w:tc>
        <w:tc>
          <w:tcPr>
            <w:tcW w:w="1477" w:type="dxa"/>
            <w:vAlign w:val="center"/>
          </w:tcPr>
          <w:p w:rsidR="00F64B0A" w:rsidRPr="006842D7" w:rsidRDefault="00F64B0A" w:rsidP="00EB1F5C">
            <w:pPr>
              <w:spacing w:line="0" w:lineRule="atLeast"/>
              <w:jc w:val="right"/>
              <w:rPr>
                <w:rFonts w:ascii="Times New Roman"/>
                <w:sz w:val="28"/>
                <w:szCs w:val="28"/>
              </w:rPr>
            </w:pPr>
            <w:r w:rsidRPr="006842D7">
              <w:rPr>
                <w:rFonts w:ascii="Times New Roman"/>
                <w:sz w:val="28"/>
                <w:szCs w:val="28"/>
              </w:rPr>
              <w:t>17,548</w:t>
            </w:r>
          </w:p>
        </w:tc>
      </w:tr>
      <w:tr w:rsidR="006842D7" w:rsidRPr="006842D7" w:rsidTr="001A1AD5">
        <w:tc>
          <w:tcPr>
            <w:tcW w:w="1476" w:type="dxa"/>
            <w:vAlign w:val="center"/>
          </w:tcPr>
          <w:p w:rsidR="00F64B0A" w:rsidRPr="006842D7" w:rsidRDefault="00F64B0A" w:rsidP="006500C5">
            <w:pPr>
              <w:spacing w:line="0" w:lineRule="atLeast"/>
              <w:jc w:val="center"/>
              <w:rPr>
                <w:rFonts w:ascii="Times New Roman"/>
                <w:sz w:val="28"/>
                <w:szCs w:val="28"/>
              </w:rPr>
            </w:pPr>
            <w:r w:rsidRPr="006842D7">
              <w:rPr>
                <w:rFonts w:ascii="Times New Roman"/>
                <w:sz w:val="28"/>
                <w:szCs w:val="28"/>
              </w:rPr>
              <w:t>南投縣</w:t>
            </w:r>
          </w:p>
        </w:tc>
        <w:tc>
          <w:tcPr>
            <w:tcW w:w="1477" w:type="dxa"/>
            <w:vAlign w:val="center"/>
          </w:tcPr>
          <w:p w:rsidR="00F64B0A" w:rsidRPr="006842D7" w:rsidRDefault="00F64B0A" w:rsidP="00EB1F5C">
            <w:pPr>
              <w:spacing w:line="0" w:lineRule="atLeast"/>
              <w:jc w:val="right"/>
              <w:rPr>
                <w:rFonts w:ascii="Times New Roman"/>
                <w:sz w:val="28"/>
                <w:szCs w:val="28"/>
              </w:rPr>
            </w:pPr>
            <w:r w:rsidRPr="006842D7">
              <w:rPr>
                <w:rFonts w:ascii="Times New Roman"/>
                <w:sz w:val="28"/>
                <w:szCs w:val="28"/>
              </w:rPr>
              <w:t xml:space="preserve">12,198 </w:t>
            </w:r>
          </w:p>
        </w:tc>
        <w:tc>
          <w:tcPr>
            <w:tcW w:w="1477" w:type="dxa"/>
          </w:tcPr>
          <w:p w:rsidR="00F64B0A" w:rsidRPr="006842D7" w:rsidRDefault="00F64B0A" w:rsidP="00EB1F5C">
            <w:pPr>
              <w:spacing w:line="0" w:lineRule="atLeast"/>
              <w:jc w:val="right"/>
              <w:rPr>
                <w:rFonts w:ascii="Times New Roman"/>
                <w:sz w:val="28"/>
                <w:szCs w:val="28"/>
              </w:rPr>
            </w:pPr>
            <w:r w:rsidRPr="006842D7">
              <w:rPr>
                <w:rFonts w:ascii="Times New Roman"/>
                <w:sz w:val="28"/>
                <w:szCs w:val="28"/>
              </w:rPr>
              <w:t>6</w:t>
            </w:r>
          </w:p>
        </w:tc>
        <w:tc>
          <w:tcPr>
            <w:tcW w:w="1477" w:type="dxa"/>
          </w:tcPr>
          <w:p w:rsidR="00F64B0A" w:rsidRPr="006842D7" w:rsidRDefault="00F64B0A" w:rsidP="00EB1F5C">
            <w:pPr>
              <w:spacing w:line="0" w:lineRule="atLeast"/>
              <w:jc w:val="right"/>
              <w:rPr>
                <w:rFonts w:ascii="Times New Roman"/>
                <w:sz w:val="28"/>
                <w:szCs w:val="28"/>
              </w:rPr>
            </w:pPr>
            <w:r w:rsidRPr="006842D7">
              <w:rPr>
                <w:rFonts w:ascii="Times New Roman"/>
                <w:sz w:val="28"/>
                <w:szCs w:val="28"/>
              </w:rPr>
              <w:t>2,849</w:t>
            </w:r>
          </w:p>
        </w:tc>
        <w:tc>
          <w:tcPr>
            <w:tcW w:w="1477" w:type="dxa"/>
          </w:tcPr>
          <w:p w:rsidR="00F64B0A" w:rsidRPr="006842D7" w:rsidRDefault="00F64B0A" w:rsidP="00EB1F5C">
            <w:pPr>
              <w:spacing w:line="0" w:lineRule="atLeast"/>
              <w:jc w:val="right"/>
              <w:rPr>
                <w:rFonts w:ascii="Times New Roman"/>
                <w:sz w:val="28"/>
                <w:szCs w:val="28"/>
              </w:rPr>
            </w:pPr>
            <w:r w:rsidRPr="006842D7">
              <w:rPr>
                <w:rFonts w:ascii="Times New Roman"/>
                <w:sz w:val="28"/>
                <w:szCs w:val="28"/>
              </w:rPr>
              <w:t>1,708</w:t>
            </w:r>
          </w:p>
        </w:tc>
        <w:tc>
          <w:tcPr>
            <w:tcW w:w="1477" w:type="dxa"/>
            <w:vAlign w:val="center"/>
          </w:tcPr>
          <w:p w:rsidR="00F64B0A" w:rsidRPr="006842D7" w:rsidRDefault="00F64B0A" w:rsidP="00EB1F5C">
            <w:pPr>
              <w:spacing w:line="0" w:lineRule="atLeast"/>
              <w:jc w:val="right"/>
              <w:rPr>
                <w:rFonts w:ascii="Times New Roman"/>
                <w:sz w:val="28"/>
                <w:szCs w:val="28"/>
              </w:rPr>
            </w:pPr>
            <w:r w:rsidRPr="006842D7">
              <w:rPr>
                <w:rFonts w:ascii="Times New Roman"/>
                <w:sz w:val="28"/>
                <w:szCs w:val="28"/>
              </w:rPr>
              <w:t>4,557</w:t>
            </w:r>
          </w:p>
        </w:tc>
      </w:tr>
      <w:tr w:rsidR="006842D7" w:rsidRPr="006842D7" w:rsidTr="001A1AD5">
        <w:tc>
          <w:tcPr>
            <w:tcW w:w="1476" w:type="dxa"/>
            <w:vAlign w:val="center"/>
          </w:tcPr>
          <w:p w:rsidR="00F64B0A" w:rsidRPr="006842D7" w:rsidRDefault="00F64B0A" w:rsidP="006500C5">
            <w:pPr>
              <w:spacing w:line="0" w:lineRule="atLeast"/>
              <w:jc w:val="center"/>
              <w:rPr>
                <w:rFonts w:ascii="Times New Roman"/>
                <w:sz w:val="28"/>
                <w:szCs w:val="28"/>
              </w:rPr>
            </w:pPr>
            <w:r w:rsidRPr="006842D7">
              <w:rPr>
                <w:rFonts w:ascii="Times New Roman"/>
                <w:sz w:val="28"/>
                <w:szCs w:val="28"/>
              </w:rPr>
              <w:t>雲林縣</w:t>
            </w:r>
          </w:p>
        </w:tc>
        <w:tc>
          <w:tcPr>
            <w:tcW w:w="1477" w:type="dxa"/>
            <w:vAlign w:val="center"/>
          </w:tcPr>
          <w:p w:rsidR="00F64B0A" w:rsidRPr="006842D7" w:rsidRDefault="00F64B0A" w:rsidP="00EB1F5C">
            <w:pPr>
              <w:spacing w:line="0" w:lineRule="atLeast"/>
              <w:jc w:val="right"/>
              <w:rPr>
                <w:rFonts w:ascii="Times New Roman"/>
                <w:sz w:val="28"/>
                <w:szCs w:val="28"/>
              </w:rPr>
            </w:pPr>
            <w:r w:rsidRPr="006842D7">
              <w:rPr>
                <w:rFonts w:ascii="Times New Roman"/>
                <w:sz w:val="28"/>
                <w:szCs w:val="28"/>
              </w:rPr>
              <w:t xml:space="preserve">18,367 </w:t>
            </w:r>
          </w:p>
        </w:tc>
        <w:tc>
          <w:tcPr>
            <w:tcW w:w="1477" w:type="dxa"/>
          </w:tcPr>
          <w:p w:rsidR="00F64B0A" w:rsidRPr="006842D7" w:rsidRDefault="00F64B0A" w:rsidP="00EB1F5C">
            <w:pPr>
              <w:spacing w:line="0" w:lineRule="atLeast"/>
              <w:jc w:val="right"/>
              <w:rPr>
                <w:rFonts w:ascii="Times New Roman"/>
                <w:sz w:val="28"/>
                <w:szCs w:val="28"/>
              </w:rPr>
            </w:pPr>
            <w:r w:rsidRPr="006842D7">
              <w:rPr>
                <w:rFonts w:ascii="Times New Roman"/>
                <w:sz w:val="28"/>
                <w:szCs w:val="28"/>
              </w:rPr>
              <w:t>8</w:t>
            </w:r>
          </w:p>
        </w:tc>
        <w:tc>
          <w:tcPr>
            <w:tcW w:w="1477" w:type="dxa"/>
          </w:tcPr>
          <w:p w:rsidR="00F64B0A" w:rsidRPr="006842D7" w:rsidRDefault="00F64B0A" w:rsidP="00EB1F5C">
            <w:pPr>
              <w:spacing w:line="0" w:lineRule="atLeast"/>
              <w:jc w:val="right"/>
              <w:rPr>
                <w:rFonts w:ascii="Times New Roman"/>
                <w:sz w:val="28"/>
                <w:szCs w:val="28"/>
              </w:rPr>
            </w:pPr>
            <w:r w:rsidRPr="006842D7">
              <w:rPr>
                <w:rFonts w:ascii="Times New Roman"/>
                <w:sz w:val="28"/>
                <w:szCs w:val="28"/>
              </w:rPr>
              <w:t>4,359</w:t>
            </w:r>
          </w:p>
        </w:tc>
        <w:tc>
          <w:tcPr>
            <w:tcW w:w="1477" w:type="dxa"/>
          </w:tcPr>
          <w:p w:rsidR="00F64B0A" w:rsidRPr="006842D7" w:rsidRDefault="00F64B0A" w:rsidP="00EB1F5C">
            <w:pPr>
              <w:spacing w:line="0" w:lineRule="atLeast"/>
              <w:jc w:val="right"/>
              <w:rPr>
                <w:rFonts w:ascii="Times New Roman"/>
                <w:sz w:val="28"/>
                <w:szCs w:val="28"/>
              </w:rPr>
            </w:pPr>
            <w:r w:rsidRPr="006842D7">
              <w:rPr>
                <w:rFonts w:ascii="Times New Roman"/>
                <w:sz w:val="28"/>
                <w:szCs w:val="28"/>
              </w:rPr>
              <w:t>2,648</w:t>
            </w:r>
          </w:p>
        </w:tc>
        <w:tc>
          <w:tcPr>
            <w:tcW w:w="1477" w:type="dxa"/>
            <w:vAlign w:val="center"/>
          </w:tcPr>
          <w:p w:rsidR="00F64B0A" w:rsidRPr="006842D7" w:rsidRDefault="00F64B0A" w:rsidP="00EB1F5C">
            <w:pPr>
              <w:spacing w:line="0" w:lineRule="atLeast"/>
              <w:jc w:val="right"/>
              <w:rPr>
                <w:rFonts w:ascii="Times New Roman"/>
                <w:sz w:val="28"/>
                <w:szCs w:val="28"/>
              </w:rPr>
            </w:pPr>
            <w:r w:rsidRPr="006842D7">
              <w:rPr>
                <w:rFonts w:ascii="Times New Roman"/>
                <w:sz w:val="28"/>
                <w:szCs w:val="28"/>
              </w:rPr>
              <w:t>7,007</w:t>
            </w:r>
          </w:p>
        </w:tc>
      </w:tr>
      <w:tr w:rsidR="006842D7" w:rsidRPr="006842D7" w:rsidTr="001A1AD5">
        <w:tc>
          <w:tcPr>
            <w:tcW w:w="1476" w:type="dxa"/>
            <w:vAlign w:val="center"/>
          </w:tcPr>
          <w:p w:rsidR="00F64B0A" w:rsidRPr="006842D7" w:rsidRDefault="00F64B0A" w:rsidP="006500C5">
            <w:pPr>
              <w:spacing w:line="0" w:lineRule="atLeast"/>
              <w:jc w:val="center"/>
              <w:rPr>
                <w:rFonts w:ascii="Times New Roman"/>
                <w:sz w:val="28"/>
                <w:szCs w:val="28"/>
              </w:rPr>
            </w:pPr>
            <w:r w:rsidRPr="006842D7">
              <w:rPr>
                <w:rFonts w:ascii="Times New Roman"/>
                <w:sz w:val="28"/>
                <w:szCs w:val="28"/>
              </w:rPr>
              <w:t>嘉義縣</w:t>
            </w:r>
          </w:p>
        </w:tc>
        <w:tc>
          <w:tcPr>
            <w:tcW w:w="1477" w:type="dxa"/>
            <w:vAlign w:val="center"/>
          </w:tcPr>
          <w:p w:rsidR="00F64B0A" w:rsidRPr="006842D7" w:rsidRDefault="00F64B0A" w:rsidP="00EB1F5C">
            <w:pPr>
              <w:spacing w:line="0" w:lineRule="atLeast"/>
              <w:jc w:val="right"/>
              <w:rPr>
                <w:rFonts w:ascii="Times New Roman"/>
                <w:sz w:val="28"/>
                <w:szCs w:val="28"/>
              </w:rPr>
            </w:pPr>
            <w:r w:rsidRPr="006842D7">
              <w:rPr>
                <w:rFonts w:ascii="Times New Roman"/>
                <w:sz w:val="28"/>
                <w:szCs w:val="28"/>
              </w:rPr>
              <w:t xml:space="preserve">12,074 </w:t>
            </w:r>
          </w:p>
        </w:tc>
        <w:tc>
          <w:tcPr>
            <w:tcW w:w="1477" w:type="dxa"/>
          </w:tcPr>
          <w:p w:rsidR="00F64B0A" w:rsidRPr="006842D7" w:rsidRDefault="00F64B0A" w:rsidP="00EB1F5C">
            <w:pPr>
              <w:spacing w:line="0" w:lineRule="atLeast"/>
              <w:jc w:val="right"/>
              <w:rPr>
                <w:rFonts w:ascii="Times New Roman"/>
                <w:sz w:val="28"/>
                <w:szCs w:val="28"/>
              </w:rPr>
            </w:pPr>
            <w:r w:rsidRPr="006842D7">
              <w:rPr>
                <w:rFonts w:ascii="Times New Roman"/>
                <w:sz w:val="28"/>
                <w:szCs w:val="28"/>
              </w:rPr>
              <w:t>6</w:t>
            </w:r>
          </w:p>
        </w:tc>
        <w:tc>
          <w:tcPr>
            <w:tcW w:w="1477" w:type="dxa"/>
          </w:tcPr>
          <w:p w:rsidR="00F64B0A" w:rsidRPr="006842D7" w:rsidRDefault="00F64B0A" w:rsidP="00EB1F5C">
            <w:pPr>
              <w:spacing w:line="0" w:lineRule="atLeast"/>
              <w:jc w:val="right"/>
              <w:rPr>
                <w:rFonts w:ascii="Times New Roman"/>
                <w:sz w:val="28"/>
                <w:szCs w:val="28"/>
              </w:rPr>
            </w:pPr>
            <w:r w:rsidRPr="006842D7">
              <w:rPr>
                <w:rFonts w:ascii="Times New Roman"/>
                <w:sz w:val="28"/>
                <w:szCs w:val="28"/>
              </w:rPr>
              <w:t>2,956</w:t>
            </w:r>
          </w:p>
        </w:tc>
        <w:tc>
          <w:tcPr>
            <w:tcW w:w="1477" w:type="dxa"/>
          </w:tcPr>
          <w:p w:rsidR="00F64B0A" w:rsidRPr="006842D7" w:rsidRDefault="00F64B0A" w:rsidP="00EB1F5C">
            <w:pPr>
              <w:spacing w:line="0" w:lineRule="atLeast"/>
              <w:jc w:val="right"/>
              <w:rPr>
                <w:rFonts w:ascii="Times New Roman"/>
                <w:sz w:val="28"/>
                <w:szCs w:val="28"/>
              </w:rPr>
            </w:pPr>
            <w:r w:rsidRPr="006842D7">
              <w:rPr>
                <w:rFonts w:ascii="Times New Roman"/>
                <w:sz w:val="28"/>
                <w:szCs w:val="28"/>
              </w:rPr>
              <w:t>1,823</w:t>
            </w:r>
          </w:p>
        </w:tc>
        <w:tc>
          <w:tcPr>
            <w:tcW w:w="1477" w:type="dxa"/>
            <w:vAlign w:val="center"/>
          </w:tcPr>
          <w:p w:rsidR="00F64B0A" w:rsidRPr="006842D7" w:rsidRDefault="00F64B0A" w:rsidP="00EB1F5C">
            <w:pPr>
              <w:spacing w:line="0" w:lineRule="atLeast"/>
              <w:jc w:val="right"/>
              <w:rPr>
                <w:rFonts w:ascii="Times New Roman"/>
                <w:sz w:val="28"/>
                <w:szCs w:val="28"/>
              </w:rPr>
            </w:pPr>
            <w:r w:rsidRPr="006842D7">
              <w:rPr>
                <w:rFonts w:ascii="Times New Roman"/>
                <w:sz w:val="28"/>
                <w:szCs w:val="28"/>
              </w:rPr>
              <w:t>4,779</w:t>
            </w:r>
          </w:p>
        </w:tc>
      </w:tr>
      <w:tr w:rsidR="006842D7" w:rsidRPr="006842D7" w:rsidTr="001A1AD5">
        <w:tc>
          <w:tcPr>
            <w:tcW w:w="1476" w:type="dxa"/>
            <w:vAlign w:val="center"/>
          </w:tcPr>
          <w:p w:rsidR="00F64B0A" w:rsidRPr="006842D7" w:rsidRDefault="00F64B0A" w:rsidP="006500C5">
            <w:pPr>
              <w:spacing w:line="0" w:lineRule="atLeast"/>
              <w:jc w:val="center"/>
              <w:rPr>
                <w:rFonts w:ascii="Times New Roman"/>
                <w:sz w:val="28"/>
                <w:szCs w:val="28"/>
              </w:rPr>
            </w:pPr>
            <w:r w:rsidRPr="006842D7">
              <w:rPr>
                <w:rFonts w:ascii="Times New Roman"/>
                <w:sz w:val="28"/>
                <w:szCs w:val="28"/>
              </w:rPr>
              <w:t>屏東縣</w:t>
            </w:r>
          </w:p>
        </w:tc>
        <w:tc>
          <w:tcPr>
            <w:tcW w:w="1477" w:type="dxa"/>
            <w:vAlign w:val="center"/>
          </w:tcPr>
          <w:p w:rsidR="00F64B0A" w:rsidRPr="006842D7" w:rsidRDefault="00F64B0A" w:rsidP="00EB1F5C">
            <w:pPr>
              <w:spacing w:line="0" w:lineRule="atLeast"/>
              <w:jc w:val="right"/>
              <w:rPr>
                <w:rFonts w:ascii="Times New Roman"/>
                <w:sz w:val="28"/>
                <w:szCs w:val="28"/>
              </w:rPr>
            </w:pPr>
            <w:r w:rsidRPr="006842D7">
              <w:rPr>
                <w:rFonts w:ascii="Times New Roman"/>
                <w:sz w:val="28"/>
                <w:szCs w:val="28"/>
              </w:rPr>
              <w:t xml:space="preserve">14,147 </w:t>
            </w:r>
          </w:p>
        </w:tc>
        <w:tc>
          <w:tcPr>
            <w:tcW w:w="1477" w:type="dxa"/>
          </w:tcPr>
          <w:p w:rsidR="00F64B0A" w:rsidRPr="006842D7" w:rsidRDefault="00F64B0A" w:rsidP="00EB1F5C">
            <w:pPr>
              <w:spacing w:line="0" w:lineRule="atLeast"/>
              <w:jc w:val="right"/>
              <w:rPr>
                <w:rFonts w:ascii="Times New Roman"/>
                <w:sz w:val="28"/>
                <w:szCs w:val="28"/>
              </w:rPr>
            </w:pPr>
            <w:r w:rsidRPr="006842D7">
              <w:rPr>
                <w:rFonts w:ascii="Times New Roman"/>
                <w:sz w:val="28"/>
                <w:szCs w:val="28"/>
              </w:rPr>
              <w:t>8</w:t>
            </w:r>
          </w:p>
        </w:tc>
        <w:tc>
          <w:tcPr>
            <w:tcW w:w="1477" w:type="dxa"/>
          </w:tcPr>
          <w:p w:rsidR="00F64B0A" w:rsidRPr="006842D7" w:rsidRDefault="00F64B0A" w:rsidP="00EB1F5C">
            <w:pPr>
              <w:spacing w:line="0" w:lineRule="atLeast"/>
              <w:jc w:val="right"/>
              <w:rPr>
                <w:rFonts w:ascii="Times New Roman"/>
                <w:sz w:val="28"/>
                <w:szCs w:val="28"/>
              </w:rPr>
            </w:pPr>
            <w:r w:rsidRPr="006842D7">
              <w:rPr>
                <w:rFonts w:ascii="Times New Roman"/>
                <w:sz w:val="28"/>
                <w:szCs w:val="28"/>
              </w:rPr>
              <w:t>3,324</w:t>
            </w:r>
          </w:p>
        </w:tc>
        <w:tc>
          <w:tcPr>
            <w:tcW w:w="1477" w:type="dxa"/>
          </w:tcPr>
          <w:p w:rsidR="00F64B0A" w:rsidRPr="006842D7" w:rsidRDefault="00F64B0A" w:rsidP="00EB1F5C">
            <w:pPr>
              <w:spacing w:line="0" w:lineRule="atLeast"/>
              <w:jc w:val="right"/>
              <w:rPr>
                <w:rFonts w:ascii="Times New Roman"/>
                <w:sz w:val="28"/>
                <w:szCs w:val="28"/>
              </w:rPr>
            </w:pPr>
            <w:r w:rsidRPr="006842D7">
              <w:rPr>
                <w:rFonts w:ascii="Times New Roman"/>
                <w:sz w:val="28"/>
                <w:szCs w:val="28"/>
              </w:rPr>
              <w:t>2,826</w:t>
            </w:r>
          </w:p>
        </w:tc>
        <w:tc>
          <w:tcPr>
            <w:tcW w:w="1477" w:type="dxa"/>
            <w:vAlign w:val="center"/>
          </w:tcPr>
          <w:p w:rsidR="00F64B0A" w:rsidRPr="006842D7" w:rsidRDefault="00F64B0A" w:rsidP="00EB1F5C">
            <w:pPr>
              <w:spacing w:line="0" w:lineRule="atLeast"/>
              <w:jc w:val="right"/>
              <w:rPr>
                <w:rFonts w:ascii="Times New Roman"/>
                <w:sz w:val="28"/>
                <w:szCs w:val="28"/>
              </w:rPr>
            </w:pPr>
            <w:r w:rsidRPr="006842D7">
              <w:rPr>
                <w:rFonts w:ascii="Times New Roman"/>
                <w:sz w:val="28"/>
                <w:szCs w:val="28"/>
              </w:rPr>
              <w:t>6,150</w:t>
            </w:r>
          </w:p>
        </w:tc>
      </w:tr>
      <w:tr w:rsidR="006842D7" w:rsidRPr="006842D7" w:rsidTr="001A1AD5">
        <w:tc>
          <w:tcPr>
            <w:tcW w:w="1476" w:type="dxa"/>
            <w:vAlign w:val="center"/>
          </w:tcPr>
          <w:p w:rsidR="00F64B0A" w:rsidRPr="006842D7" w:rsidRDefault="00F64B0A" w:rsidP="006500C5">
            <w:pPr>
              <w:spacing w:line="0" w:lineRule="atLeast"/>
              <w:jc w:val="center"/>
              <w:rPr>
                <w:rFonts w:ascii="Times New Roman"/>
                <w:sz w:val="28"/>
                <w:szCs w:val="28"/>
              </w:rPr>
            </w:pPr>
            <w:r w:rsidRPr="006842D7">
              <w:rPr>
                <w:rFonts w:ascii="Times New Roman"/>
                <w:sz w:val="28"/>
                <w:szCs w:val="28"/>
              </w:rPr>
              <w:t>臺東縣</w:t>
            </w:r>
          </w:p>
        </w:tc>
        <w:tc>
          <w:tcPr>
            <w:tcW w:w="1477" w:type="dxa"/>
            <w:vAlign w:val="center"/>
          </w:tcPr>
          <w:p w:rsidR="00F64B0A" w:rsidRPr="006842D7" w:rsidRDefault="00F64B0A" w:rsidP="00EB1F5C">
            <w:pPr>
              <w:spacing w:line="0" w:lineRule="atLeast"/>
              <w:jc w:val="right"/>
              <w:rPr>
                <w:rFonts w:ascii="Times New Roman"/>
                <w:sz w:val="28"/>
                <w:szCs w:val="28"/>
              </w:rPr>
            </w:pPr>
            <w:r w:rsidRPr="006842D7">
              <w:rPr>
                <w:rFonts w:ascii="Times New Roman"/>
                <w:sz w:val="28"/>
                <w:szCs w:val="28"/>
              </w:rPr>
              <w:t xml:space="preserve">2,402 </w:t>
            </w:r>
          </w:p>
        </w:tc>
        <w:tc>
          <w:tcPr>
            <w:tcW w:w="1477" w:type="dxa"/>
          </w:tcPr>
          <w:p w:rsidR="00F64B0A" w:rsidRPr="006842D7" w:rsidRDefault="00F64B0A" w:rsidP="00EB1F5C">
            <w:pPr>
              <w:spacing w:line="0" w:lineRule="atLeast"/>
              <w:jc w:val="right"/>
              <w:rPr>
                <w:rFonts w:ascii="Times New Roman"/>
                <w:sz w:val="28"/>
                <w:szCs w:val="28"/>
              </w:rPr>
            </w:pPr>
            <w:r w:rsidRPr="006842D7">
              <w:rPr>
                <w:rFonts w:ascii="Times New Roman" w:hint="eastAsia"/>
                <w:sz w:val="28"/>
                <w:szCs w:val="28"/>
              </w:rPr>
              <w:t>4</w:t>
            </w:r>
          </w:p>
        </w:tc>
        <w:tc>
          <w:tcPr>
            <w:tcW w:w="1477" w:type="dxa"/>
          </w:tcPr>
          <w:p w:rsidR="00F64B0A" w:rsidRPr="006842D7" w:rsidRDefault="00F64B0A" w:rsidP="00EB1F5C">
            <w:pPr>
              <w:spacing w:line="0" w:lineRule="atLeast"/>
              <w:jc w:val="right"/>
              <w:rPr>
                <w:rFonts w:ascii="Times New Roman"/>
                <w:sz w:val="28"/>
                <w:szCs w:val="28"/>
              </w:rPr>
            </w:pPr>
            <w:r w:rsidRPr="006842D7">
              <w:rPr>
                <w:rFonts w:ascii="Times New Roman" w:hint="eastAsia"/>
                <w:sz w:val="28"/>
                <w:szCs w:val="28"/>
              </w:rPr>
              <w:t>573</w:t>
            </w:r>
          </w:p>
        </w:tc>
        <w:tc>
          <w:tcPr>
            <w:tcW w:w="1477" w:type="dxa"/>
          </w:tcPr>
          <w:p w:rsidR="00F64B0A" w:rsidRPr="006842D7" w:rsidRDefault="00F64B0A" w:rsidP="00EB1F5C">
            <w:pPr>
              <w:spacing w:line="0" w:lineRule="atLeast"/>
              <w:jc w:val="right"/>
              <w:rPr>
                <w:rFonts w:ascii="Times New Roman"/>
                <w:sz w:val="28"/>
                <w:szCs w:val="28"/>
              </w:rPr>
            </w:pPr>
            <w:r w:rsidRPr="006842D7">
              <w:rPr>
                <w:rFonts w:ascii="Times New Roman" w:hint="eastAsia"/>
                <w:sz w:val="28"/>
                <w:szCs w:val="28"/>
              </w:rPr>
              <w:t>775</w:t>
            </w:r>
          </w:p>
        </w:tc>
        <w:tc>
          <w:tcPr>
            <w:tcW w:w="1477" w:type="dxa"/>
            <w:vAlign w:val="center"/>
          </w:tcPr>
          <w:p w:rsidR="00F64B0A" w:rsidRPr="006842D7" w:rsidRDefault="00F64B0A" w:rsidP="00EB1F5C">
            <w:pPr>
              <w:spacing w:line="0" w:lineRule="atLeast"/>
              <w:jc w:val="right"/>
              <w:rPr>
                <w:rFonts w:ascii="Times New Roman"/>
                <w:sz w:val="28"/>
                <w:szCs w:val="28"/>
              </w:rPr>
            </w:pPr>
            <w:r w:rsidRPr="006842D7">
              <w:rPr>
                <w:rFonts w:ascii="Times New Roman" w:hint="eastAsia"/>
                <w:sz w:val="28"/>
                <w:szCs w:val="28"/>
              </w:rPr>
              <w:t>1,348</w:t>
            </w:r>
          </w:p>
        </w:tc>
      </w:tr>
      <w:tr w:rsidR="006842D7" w:rsidRPr="006842D7" w:rsidTr="001A1AD5">
        <w:tc>
          <w:tcPr>
            <w:tcW w:w="1476" w:type="dxa"/>
            <w:vAlign w:val="center"/>
          </w:tcPr>
          <w:p w:rsidR="00F64B0A" w:rsidRPr="006842D7" w:rsidRDefault="00F64B0A" w:rsidP="006500C5">
            <w:pPr>
              <w:spacing w:line="0" w:lineRule="atLeast"/>
              <w:jc w:val="center"/>
              <w:rPr>
                <w:rFonts w:ascii="Times New Roman"/>
                <w:sz w:val="28"/>
                <w:szCs w:val="28"/>
              </w:rPr>
            </w:pPr>
            <w:r w:rsidRPr="006842D7">
              <w:rPr>
                <w:rFonts w:ascii="Times New Roman"/>
                <w:sz w:val="28"/>
                <w:szCs w:val="28"/>
              </w:rPr>
              <w:t>花蓮縣</w:t>
            </w:r>
          </w:p>
        </w:tc>
        <w:tc>
          <w:tcPr>
            <w:tcW w:w="1477" w:type="dxa"/>
            <w:vAlign w:val="center"/>
          </w:tcPr>
          <w:p w:rsidR="00F64B0A" w:rsidRPr="006842D7" w:rsidRDefault="00F64B0A" w:rsidP="00EB1F5C">
            <w:pPr>
              <w:spacing w:line="0" w:lineRule="atLeast"/>
              <w:jc w:val="right"/>
              <w:rPr>
                <w:rFonts w:ascii="Times New Roman"/>
                <w:sz w:val="28"/>
                <w:szCs w:val="28"/>
              </w:rPr>
            </w:pPr>
            <w:r w:rsidRPr="006842D7">
              <w:rPr>
                <w:rFonts w:ascii="Times New Roman"/>
                <w:sz w:val="28"/>
                <w:szCs w:val="28"/>
              </w:rPr>
              <w:t xml:space="preserve">6,302 </w:t>
            </w:r>
          </w:p>
        </w:tc>
        <w:tc>
          <w:tcPr>
            <w:tcW w:w="1477" w:type="dxa"/>
          </w:tcPr>
          <w:p w:rsidR="00F64B0A" w:rsidRPr="006842D7" w:rsidRDefault="00F64B0A" w:rsidP="00EB1F5C">
            <w:pPr>
              <w:spacing w:line="0" w:lineRule="atLeast"/>
              <w:jc w:val="right"/>
              <w:rPr>
                <w:rFonts w:ascii="Times New Roman"/>
                <w:sz w:val="28"/>
                <w:szCs w:val="28"/>
              </w:rPr>
            </w:pPr>
            <w:r w:rsidRPr="006842D7">
              <w:rPr>
                <w:rFonts w:ascii="Times New Roman" w:hint="eastAsia"/>
                <w:sz w:val="28"/>
                <w:szCs w:val="28"/>
              </w:rPr>
              <w:t>5</w:t>
            </w:r>
          </w:p>
        </w:tc>
        <w:tc>
          <w:tcPr>
            <w:tcW w:w="1477" w:type="dxa"/>
          </w:tcPr>
          <w:p w:rsidR="00F64B0A" w:rsidRPr="006842D7" w:rsidRDefault="00F64B0A" w:rsidP="00EB1F5C">
            <w:pPr>
              <w:spacing w:line="0" w:lineRule="atLeast"/>
              <w:jc w:val="right"/>
              <w:rPr>
                <w:rFonts w:ascii="Times New Roman"/>
                <w:sz w:val="28"/>
                <w:szCs w:val="28"/>
              </w:rPr>
            </w:pPr>
            <w:r w:rsidRPr="006842D7">
              <w:rPr>
                <w:rFonts w:ascii="Times New Roman" w:hint="eastAsia"/>
                <w:sz w:val="28"/>
                <w:szCs w:val="28"/>
              </w:rPr>
              <w:t>1,272</w:t>
            </w:r>
          </w:p>
        </w:tc>
        <w:tc>
          <w:tcPr>
            <w:tcW w:w="1477" w:type="dxa"/>
          </w:tcPr>
          <w:p w:rsidR="00F64B0A" w:rsidRPr="006842D7" w:rsidRDefault="00F64B0A" w:rsidP="00EB1F5C">
            <w:pPr>
              <w:spacing w:line="0" w:lineRule="atLeast"/>
              <w:jc w:val="right"/>
              <w:rPr>
                <w:rFonts w:ascii="Times New Roman"/>
                <w:sz w:val="28"/>
                <w:szCs w:val="28"/>
              </w:rPr>
            </w:pPr>
            <w:r w:rsidRPr="006842D7">
              <w:rPr>
                <w:rFonts w:ascii="Times New Roman" w:hint="eastAsia"/>
                <w:sz w:val="28"/>
                <w:szCs w:val="28"/>
              </w:rPr>
              <w:t>1,812</w:t>
            </w:r>
          </w:p>
        </w:tc>
        <w:tc>
          <w:tcPr>
            <w:tcW w:w="1477" w:type="dxa"/>
            <w:vAlign w:val="center"/>
          </w:tcPr>
          <w:p w:rsidR="00F64B0A" w:rsidRPr="006842D7" w:rsidRDefault="00F64B0A" w:rsidP="00EB1F5C">
            <w:pPr>
              <w:spacing w:line="0" w:lineRule="atLeast"/>
              <w:jc w:val="right"/>
              <w:rPr>
                <w:rFonts w:ascii="Times New Roman"/>
                <w:sz w:val="28"/>
                <w:szCs w:val="28"/>
              </w:rPr>
            </w:pPr>
            <w:r w:rsidRPr="006842D7">
              <w:rPr>
                <w:rFonts w:ascii="Times New Roman" w:hint="eastAsia"/>
                <w:sz w:val="28"/>
                <w:szCs w:val="28"/>
              </w:rPr>
              <w:t>3,084</w:t>
            </w:r>
          </w:p>
        </w:tc>
      </w:tr>
      <w:tr w:rsidR="006842D7" w:rsidRPr="006842D7" w:rsidTr="001A1AD5">
        <w:tc>
          <w:tcPr>
            <w:tcW w:w="1476" w:type="dxa"/>
            <w:vAlign w:val="center"/>
          </w:tcPr>
          <w:p w:rsidR="00F64B0A" w:rsidRPr="006842D7" w:rsidRDefault="00F64B0A" w:rsidP="006500C5">
            <w:pPr>
              <w:spacing w:line="0" w:lineRule="atLeast"/>
              <w:jc w:val="center"/>
              <w:rPr>
                <w:rFonts w:ascii="Times New Roman"/>
                <w:sz w:val="28"/>
                <w:szCs w:val="28"/>
              </w:rPr>
            </w:pPr>
            <w:r w:rsidRPr="006842D7">
              <w:rPr>
                <w:rFonts w:ascii="Times New Roman"/>
                <w:sz w:val="28"/>
                <w:szCs w:val="28"/>
              </w:rPr>
              <w:t>澎湖縣</w:t>
            </w:r>
          </w:p>
        </w:tc>
        <w:tc>
          <w:tcPr>
            <w:tcW w:w="1477" w:type="dxa"/>
            <w:vAlign w:val="center"/>
          </w:tcPr>
          <w:p w:rsidR="00F64B0A" w:rsidRPr="006842D7" w:rsidRDefault="00F64B0A" w:rsidP="00EB1F5C">
            <w:pPr>
              <w:spacing w:line="0" w:lineRule="atLeast"/>
              <w:jc w:val="right"/>
              <w:rPr>
                <w:rFonts w:ascii="Times New Roman"/>
                <w:sz w:val="28"/>
                <w:szCs w:val="28"/>
              </w:rPr>
            </w:pPr>
            <w:r w:rsidRPr="006842D7">
              <w:rPr>
                <w:rFonts w:ascii="Times New Roman"/>
                <w:sz w:val="28"/>
                <w:szCs w:val="28"/>
              </w:rPr>
              <w:t xml:space="preserve">3,234 </w:t>
            </w:r>
          </w:p>
        </w:tc>
        <w:tc>
          <w:tcPr>
            <w:tcW w:w="1477" w:type="dxa"/>
          </w:tcPr>
          <w:p w:rsidR="00F64B0A" w:rsidRPr="006842D7" w:rsidRDefault="00F64B0A" w:rsidP="00EB1F5C">
            <w:pPr>
              <w:spacing w:line="0" w:lineRule="atLeast"/>
              <w:jc w:val="right"/>
              <w:rPr>
                <w:rFonts w:ascii="Times New Roman"/>
                <w:sz w:val="28"/>
                <w:szCs w:val="28"/>
              </w:rPr>
            </w:pPr>
            <w:r w:rsidRPr="006842D7">
              <w:rPr>
                <w:rFonts w:ascii="Times New Roman" w:hint="eastAsia"/>
                <w:sz w:val="28"/>
                <w:szCs w:val="28"/>
              </w:rPr>
              <w:t>2</w:t>
            </w:r>
          </w:p>
        </w:tc>
        <w:tc>
          <w:tcPr>
            <w:tcW w:w="1477" w:type="dxa"/>
          </w:tcPr>
          <w:p w:rsidR="00F64B0A" w:rsidRPr="006842D7" w:rsidRDefault="00F64B0A" w:rsidP="00EB1F5C">
            <w:pPr>
              <w:spacing w:line="0" w:lineRule="atLeast"/>
              <w:jc w:val="right"/>
              <w:rPr>
                <w:rFonts w:ascii="Times New Roman"/>
                <w:sz w:val="28"/>
                <w:szCs w:val="28"/>
              </w:rPr>
            </w:pPr>
            <w:r w:rsidRPr="006842D7">
              <w:rPr>
                <w:rFonts w:ascii="Times New Roman" w:hint="eastAsia"/>
                <w:sz w:val="28"/>
                <w:szCs w:val="28"/>
              </w:rPr>
              <w:t>1,102</w:t>
            </w:r>
          </w:p>
        </w:tc>
        <w:tc>
          <w:tcPr>
            <w:tcW w:w="1477" w:type="dxa"/>
          </w:tcPr>
          <w:p w:rsidR="00F64B0A" w:rsidRPr="006842D7" w:rsidRDefault="00F64B0A" w:rsidP="00EB1F5C">
            <w:pPr>
              <w:spacing w:line="0" w:lineRule="atLeast"/>
              <w:jc w:val="right"/>
              <w:rPr>
                <w:rFonts w:ascii="Times New Roman"/>
                <w:sz w:val="28"/>
                <w:szCs w:val="28"/>
              </w:rPr>
            </w:pPr>
            <w:r w:rsidRPr="006842D7">
              <w:rPr>
                <w:rFonts w:ascii="Times New Roman" w:hint="eastAsia"/>
                <w:sz w:val="28"/>
                <w:szCs w:val="28"/>
              </w:rPr>
              <w:t>1,059</w:t>
            </w:r>
          </w:p>
        </w:tc>
        <w:tc>
          <w:tcPr>
            <w:tcW w:w="1477" w:type="dxa"/>
            <w:vAlign w:val="center"/>
          </w:tcPr>
          <w:p w:rsidR="00F64B0A" w:rsidRPr="006842D7" w:rsidRDefault="00F64B0A" w:rsidP="00EB1F5C">
            <w:pPr>
              <w:spacing w:line="0" w:lineRule="atLeast"/>
              <w:jc w:val="right"/>
              <w:rPr>
                <w:rFonts w:ascii="Times New Roman"/>
                <w:sz w:val="28"/>
                <w:szCs w:val="28"/>
              </w:rPr>
            </w:pPr>
            <w:r w:rsidRPr="006842D7">
              <w:rPr>
                <w:rFonts w:ascii="Times New Roman" w:hint="eastAsia"/>
                <w:sz w:val="28"/>
                <w:szCs w:val="28"/>
              </w:rPr>
              <w:t>2,161</w:t>
            </w:r>
          </w:p>
        </w:tc>
      </w:tr>
      <w:tr w:rsidR="006842D7" w:rsidRPr="006842D7" w:rsidTr="001A1AD5">
        <w:tc>
          <w:tcPr>
            <w:tcW w:w="1476" w:type="dxa"/>
            <w:vAlign w:val="center"/>
          </w:tcPr>
          <w:p w:rsidR="00F64B0A" w:rsidRPr="006842D7" w:rsidRDefault="00F64B0A" w:rsidP="006500C5">
            <w:pPr>
              <w:spacing w:line="0" w:lineRule="atLeast"/>
              <w:jc w:val="center"/>
              <w:rPr>
                <w:rFonts w:ascii="Times New Roman"/>
                <w:sz w:val="28"/>
                <w:szCs w:val="28"/>
              </w:rPr>
            </w:pPr>
            <w:r w:rsidRPr="006842D7">
              <w:rPr>
                <w:rFonts w:ascii="Times New Roman"/>
                <w:sz w:val="28"/>
                <w:szCs w:val="28"/>
              </w:rPr>
              <w:t>基隆市</w:t>
            </w:r>
          </w:p>
        </w:tc>
        <w:tc>
          <w:tcPr>
            <w:tcW w:w="1477" w:type="dxa"/>
            <w:vAlign w:val="center"/>
          </w:tcPr>
          <w:p w:rsidR="00F64B0A" w:rsidRPr="006842D7" w:rsidRDefault="00F64B0A" w:rsidP="00EB1F5C">
            <w:pPr>
              <w:spacing w:line="0" w:lineRule="atLeast"/>
              <w:jc w:val="right"/>
              <w:rPr>
                <w:rFonts w:ascii="Times New Roman"/>
                <w:sz w:val="28"/>
                <w:szCs w:val="28"/>
              </w:rPr>
            </w:pPr>
            <w:r w:rsidRPr="006842D7">
              <w:rPr>
                <w:rFonts w:ascii="Times New Roman"/>
                <w:sz w:val="28"/>
                <w:szCs w:val="28"/>
              </w:rPr>
              <w:t xml:space="preserve">5,882 </w:t>
            </w:r>
          </w:p>
        </w:tc>
        <w:tc>
          <w:tcPr>
            <w:tcW w:w="1477" w:type="dxa"/>
          </w:tcPr>
          <w:p w:rsidR="00F64B0A" w:rsidRPr="006842D7" w:rsidRDefault="00F64B0A" w:rsidP="00EB1F5C">
            <w:pPr>
              <w:spacing w:line="0" w:lineRule="atLeast"/>
              <w:jc w:val="right"/>
              <w:rPr>
                <w:rFonts w:ascii="Times New Roman"/>
                <w:sz w:val="28"/>
                <w:szCs w:val="28"/>
              </w:rPr>
            </w:pPr>
            <w:r w:rsidRPr="006842D7">
              <w:rPr>
                <w:rFonts w:ascii="Times New Roman"/>
                <w:sz w:val="28"/>
                <w:szCs w:val="28"/>
              </w:rPr>
              <w:t>3</w:t>
            </w:r>
          </w:p>
        </w:tc>
        <w:tc>
          <w:tcPr>
            <w:tcW w:w="1477" w:type="dxa"/>
          </w:tcPr>
          <w:p w:rsidR="00F64B0A" w:rsidRPr="006842D7" w:rsidRDefault="00F64B0A" w:rsidP="00EB1F5C">
            <w:pPr>
              <w:spacing w:line="0" w:lineRule="atLeast"/>
              <w:jc w:val="right"/>
              <w:rPr>
                <w:rFonts w:ascii="Times New Roman"/>
                <w:sz w:val="28"/>
                <w:szCs w:val="28"/>
              </w:rPr>
            </w:pPr>
            <w:r w:rsidRPr="006842D7">
              <w:rPr>
                <w:rFonts w:ascii="Times New Roman"/>
                <w:sz w:val="28"/>
                <w:szCs w:val="28"/>
              </w:rPr>
              <w:t>1,343</w:t>
            </w:r>
          </w:p>
        </w:tc>
        <w:tc>
          <w:tcPr>
            <w:tcW w:w="1477" w:type="dxa"/>
          </w:tcPr>
          <w:p w:rsidR="00F64B0A" w:rsidRPr="006842D7" w:rsidRDefault="00F64B0A" w:rsidP="00EB1F5C">
            <w:pPr>
              <w:spacing w:line="0" w:lineRule="atLeast"/>
              <w:jc w:val="right"/>
              <w:rPr>
                <w:rFonts w:ascii="Times New Roman"/>
                <w:sz w:val="28"/>
                <w:szCs w:val="28"/>
              </w:rPr>
            </w:pPr>
            <w:r w:rsidRPr="006842D7">
              <w:rPr>
                <w:rFonts w:ascii="Times New Roman"/>
                <w:sz w:val="28"/>
                <w:szCs w:val="28"/>
              </w:rPr>
              <w:t>1,456</w:t>
            </w:r>
          </w:p>
        </w:tc>
        <w:tc>
          <w:tcPr>
            <w:tcW w:w="1477" w:type="dxa"/>
            <w:vAlign w:val="center"/>
          </w:tcPr>
          <w:p w:rsidR="00F64B0A" w:rsidRPr="006842D7" w:rsidRDefault="00F64B0A" w:rsidP="00EB1F5C">
            <w:pPr>
              <w:spacing w:line="0" w:lineRule="atLeast"/>
              <w:jc w:val="right"/>
              <w:rPr>
                <w:rFonts w:ascii="Times New Roman"/>
                <w:sz w:val="28"/>
                <w:szCs w:val="28"/>
              </w:rPr>
            </w:pPr>
            <w:r w:rsidRPr="006842D7">
              <w:rPr>
                <w:rFonts w:ascii="Times New Roman"/>
                <w:sz w:val="28"/>
                <w:szCs w:val="28"/>
              </w:rPr>
              <w:t>2,799</w:t>
            </w:r>
          </w:p>
        </w:tc>
      </w:tr>
      <w:tr w:rsidR="006842D7" w:rsidRPr="006842D7" w:rsidTr="001A1AD5">
        <w:tc>
          <w:tcPr>
            <w:tcW w:w="1476" w:type="dxa"/>
            <w:vAlign w:val="center"/>
          </w:tcPr>
          <w:p w:rsidR="00F64B0A" w:rsidRPr="006842D7" w:rsidRDefault="00F64B0A" w:rsidP="006500C5">
            <w:pPr>
              <w:spacing w:line="0" w:lineRule="atLeast"/>
              <w:jc w:val="center"/>
              <w:rPr>
                <w:rFonts w:ascii="Times New Roman"/>
                <w:sz w:val="28"/>
                <w:szCs w:val="28"/>
              </w:rPr>
            </w:pPr>
            <w:r w:rsidRPr="006842D7">
              <w:rPr>
                <w:rFonts w:ascii="Times New Roman"/>
                <w:sz w:val="28"/>
                <w:szCs w:val="28"/>
              </w:rPr>
              <w:t>新竹市</w:t>
            </w:r>
          </w:p>
        </w:tc>
        <w:tc>
          <w:tcPr>
            <w:tcW w:w="1477" w:type="dxa"/>
            <w:vAlign w:val="center"/>
          </w:tcPr>
          <w:p w:rsidR="00F64B0A" w:rsidRPr="006842D7" w:rsidRDefault="00F64B0A" w:rsidP="00EB1F5C">
            <w:pPr>
              <w:spacing w:line="0" w:lineRule="atLeast"/>
              <w:jc w:val="right"/>
              <w:rPr>
                <w:rFonts w:ascii="Times New Roman"/>
                <w:sz w:val="28"/>
                <w:szCs w:val="28"/>
              </w:rPr>
            </w:pPr>
            <w:r w:rsidRPr="006842D7">
              <w:rPr>
                <w:rFonts w:ascii="Times New Roman"/>
                <w:sz w:val="28"/>
                <w:szCs w:val="28"/>
              </w:rPr>
              <w:t xml:space="preserve">14,421 </w:t>
            </w:r>
          </w:p>
        </w:tc>
        <w:tc>
          <w:tcPr>
            <w:tcW w:w="1477" w:type="dxa"/>
          </w:tcPr>
          <w:p w:rsidR="00F64B0A" w:rsidRPr="006842D7" w:rsidRDefault="00F64B0A" w:rsidP="00EB1F5C">
            <w:pPr>
              <w:spacing w:line="0" w:lineRule="atLeast"/>
              <w:jc w:val="right"/>
              <w:rPr>
                <w:rFonts w:ascii="Times New Roman"/>
                <w:sz w:val="28"/>
                <w:szCs w:val="28"/>
              </w:rPr>
            </w:pPr>
            <w:r w:rsidRPr="006842D7">
              <w:rPr>
                <w:rFonts w:ascii="Times New Roman"/>
                <w:sz w:val="28"/>
                <w:szCs w:val="28"/>
              </w:rPr>
              <w:t>8</w:t>
            </w:r>
          </w:p>
        </w:tc>
        <w:tc>
          <w:tcPr>
            <w:tcW w:w="1477" w:type="dxa"/>
          </w:tcPr>
          <w:p w:rsidR="00F64B0A" w:rsidRPr="006842D7" w:rsidRDefault="00F64B0A" w:rsidP="00EB1F5C">
            <w:pPr>
              <w:spacing w:line="0" w:lineRule="atLeast"/>
              <w:jc w:val="right"/>
              <w:rPr>
                <w:rFonts w:ascii="Times New Roman"/>
                <w:sz w:val="28"/>
                <w:szCs w:val="28"/>
              </w:rPr>
            </w:pPr>
            <w:r w:rsidRPr="006842D7">
              <w:rPr>
                <w:rFonts w:ascii="Times New Roman"/>
                <w:sz w:val="28"/>
                <w:szCs w:val="28"/>
              </w:rPr>
              <w:t>2,215</w:t>
            </w:r>
          </w:p>
        </w:tc>
        <w:tc>
          <w:tcPr>
            <w:tcW w:w="1477" w:type="dxa"/>
          </w:tcPr>
          <w:p w:rsidR="00F64B0A" w:rsidRPr="006842D7" w:rsidRDefault="00F64B0A" w:rsidP="00EB1F5C">
            <w:pPr>
              <w:spacing w:line="0" w:lineRule="atLeast"/>
              <w:jc w:val="right"/>
              <w:rPr>
                <w:rFonts w:ascii="Times New Roman"/>
                <w:sz w:val="28"/>
                <w:szCs w:val="28"/>
              </w:rPr>
            </w:pPr>
            <w:r w:rsidRPr="006842D7">
              <w:rPr>
                <w:rFonts w:ascii="Times New Roman"/>
                <w:sz w:val="28"/>
                <w:szCs w:val="28"/>
              </w:rPr>
              <w:t>1,587</w:t>
            </w:r>
          </w:p>
        </w:tc>
        <w:tc>
          <w:tcPr>
            <w:tcW w:w="1477" w:type="dxa"/>
            <w:vAlign w:val="center"/>
          </w:tcPr>
          <w:p w:rsidR="00F64B0A" w:rsidRPr="006842D7" w:rsidRDefault="00F64B0A" w:rsidP="00EB1F5C">
            <w:pPr>
              <w:spacing w:line="0" w:lineRule="atLeast"/>
              <w:jc w:val="right"/>
              <w:rPr>
                <w:rFonts w:ascii="Times New Roman"/>
                <w:sz w:val="28"/>
                <w:szCs w:val="28"/>
              </w:rPr>
            </w:pPr>
            <w:r w:rsidRPr="006842D7">
              <w:rPr>
                <w:rFonts w:ascii="Times New Roman"/>
                <w:sz w:val="28"/>
                <w:szCs w:val="28"/>
              </w:rPr>
              <w:t>3,802</w:t>
            </w:r>
          </w:p>
        </w:tc>
      </w:tr>
      <w:tr w:rsidR="006842D7" w:rsidRPr="006842D7" w:rsidTr="001A1AD5">
        <w:tc>
          <w:tcPr>
            <w:tcW w:w="1476" w:type="dxa"/>
            <w:vAlign w:val="center"/>
          </w:tcPr>
          <w:p w:rsidR="00F64B0A" w:rsidRPr="006842D7" w:rsidRDefault="00F64B0A" w:rsidP="006500C5">
            <w:pPr>
              <w:spacing w:line="0" w:lineRule="atLeast"/>
              <w:jc w:val="center"/>
              <w:rPr>
                <w:rFonts w:ascii="Times New Roman"/>
                <w:sz w:val="28"/>
                <w:szCs w:val="28"/>
              </w:rPr>
            </w:pPr>
            <w:r w:rsidRPr="006842D7">
              <w:rPr>
                <w:rFonts w:ascii="Times New Roman"/>
                <w:sz w:val="28"/>
                <w:szCs w:val="28"/>
              </w:rPr>
              <w:t>嘉義市</w:t>
            </w:r>
          </w:p>
        </w:tc>
        <w:tc>
          <w:tcPr>
            <w:tcW w:w="1477" w:type="dxa"/>
            <w:vAlign w:val="center"/>
          </w:tcPr>
          <w:p w:rsidR="00F64B0A" w:rsidRPr="006842D7" w:rsidRDefault="00F64B0A" w:rsidP="00EB1F5C">
            <w:pPr>
              <w:spacing w:line="0" w:lineRule="atLeast"/>
              <w:jc w:val="right"/>
              <w:rPr>
                <w:rFonts w:ascii="Times New Roman"/>
                <w:sz w:val="28"/>
                <w:szCs w:val="28"/>
              </w:rPr>
            </w:pPr>
            <w:r w:rsidRPr="006842D7">
              <w:rPr>
                <w:rFonts w:ascii="Times New Roman"/>
                <w:sz w:val="28"/>
                <w:szCs w:val="28"/>
              </w:rPr>
              <w:t xml:space="preserve">3,631 </w:t>
            </w:r>
          </w:p>
        </w:tc>
        <w:tc>
          <w:tcPr>
            <w:tcW w:w="1477" w:type="dxa"/>
          </w:tcPr>
          <w:p w:rsidR="00F64B0A" w:rsidRPr="006842D7" w:rsidRDefault="00F64B0A" w:rsidP="00EB1F5C">
            <w:pPr>
              <w:spacing w:line="0" w:lineRule="atLeast"/>
              <w:jc w:val="right"/>
              <w:rPr>
                <w:rFonts w:ascii="Times New Roman"/>
                <w:sz w:val="28"/>
                <w:szCs w:val="28"/>
              </w:rPr>
            </w:pPr>
            <w:r w:rsidRPr="006842D7">
              <w:rPr>
                <w:rFonts w:ascii="Times New Roman"/>
                <w:sz w:val="28"/>
                <w:szCs w:val="28"/>
              </w:rPr>
              <w:t>2</w:t>
            </w:r>
          </w:p>
        </w:tc>
        <w:tc>
          <w:tcPr>
            <w:tcW w:w="1477" w:type="dxa"/>
          </w:tcPr>
          <w:p w:rsidR="00F64B0A" w:rsidRPr="006842D7" w:rsidRDefault="00F64B0A" w:rsidP="00EB1F5C">
            <w:pPr>
              <w:spacing w:line="0" w:lineRule="atLeast"/>
              <w:jc w:val="right"/>
              <w:rPr>
                <w:rFonts w:ascii="Times New Roman"/>
                <w:sz w:val="28"/>
                <w:szCs w:val="28"/>
              </w:rPr>
            </w:pPr>
            <w:r w:rsidRPr="006842D7">
              <w:rPr>
                <w:rFonts w:ascii="Times New Roman"/>
                <w:sz w:val="28"/>
                <w:szCs w:val="28"/>
              </w:rPr>
              <w:t>918</w:t>
            </w:r>
          </w:p>
        </w:tc>
        <w:tc>
          <w:tcPr>
            <w:tcW w:w="1477" w:type="dxa"/>
          </w:tcPr>
          <w:p w:rsidR="00F64B0A" w:rsidRPr="006842D7" w:rsidRDefault="00F64B0A" w:rsidP="00EB1F5C">
            <w:pPr>
              <w:spacing w:line="0" w:lineRule="atLeast"/>
              <w:jc w:val="right"/>
              <w:rPr>
                <w:rFonts w:ascii="Times New Roman"/>
                <w:sz w:val="28"/>
                <w:szCs w:val="28"/>
              </w:rPr>
            </w:pPr>
            <w:r w:rsidRPr="006842D7">
              <w:rPr>
                <w:rFonts w:ascii="Times New Roman"/>
                <w:sz w:val="28"/>
                <w:szCs w:val="28"/>
              </w:rPr>
              <w:t>740</w:t>
            </w:r>
          </w:p>
        </w:tc>
        <w:tc>
          <w:tcPr>
            <w:tcW w:w="1477" w:type="dxa"/>
            <w:vAlign w:val="center"/>
          </w:tcPr>
          <w:p w:rsidR="00F64B0A" w:rsidRPr="006842D7" w:rsidRDefault="00F64B0A" w:rsidP="00EB1F5C">
            <w:pPr>
              <w:spacing w:line="0" w:lineRule="atLeast"/>
              <w:jc w:val="right"/>
              <w:rPr>
                <w:rFonts w:ascii="Times New Roman"/>
                <w:sz w:val="28"/>
                <w:szCs w:val="28"/>
              </w:rPr>
            </w:pPr>
            <w:r w:rsidRPr="006842D7">
              <w:rPr>
                <w:rFonts w:ascii="Times New Roman"/>
                <w:sz w:val="28"/>
                <w:szCs w:val="28"/>
              </w:rPr>
              <w:t>1,658</w:t>
            </w:r>
          </w:p>
        </w:tc>
      </w:tr>
      <w:tr w:rsidR="006842D7" w:rsidRPr="006842D7" w:rsidTr="001A1AD5">
        <w:tc>
          <w:tcPr>
            <w:tcW w:w="1476" w:type="dxa"/>
            <w:vAlign w:val="center"/>
          </w:tcPr>
          <w:p w:rsidR="00F64B0A" w:rsidRPr="006842D7" w:rsidRDefault="00F64B0A" w:rsidP="006500C5">
            <w:pPr>
              <w:spacing w:line="0" w:lineRule="atLeast"/>
              <w:jc w:val="center"/>
              <w:rPr>
                <w:rFonts w:ascii="Times New Roman"/>
                <w:sz w:val="28"/>
                <w:szCs w:val="28"/>
              </w:rPr>
            </w:pPr>
            <w:r w:rsidRPr="006842D7">
              <w:rPr>
                <w:rFonts w:ascii="Times New Roman"/>
                <w:sz w:val="28"/>
                <w:szCs w:val="28"/>
              </w:rPr>
              <w:t>金門縣</w:t>
            </w:r>
          </w:p>
        </w:tc>
        <w:tc>
          <w:tcPr>
            <w:tcW w:w="1477" w:type="dxa"/>
            <w:vAlign w:val="center"/>
          </w:tcPr>
          <w:p w:rsidR="00F64B0A" w:rsidRPr="006842D7" w:rsidRDefault="00F64B0A" w:rsidP="00EB1F5C">
            <w:pPr>
              <w:spacing w:line="0" w:lineRule="atLeast"/>
              <w:jc w:val="right"/>
              <w:rPr>
                <w:rFonts w:ascii="Times New Roman"/>
                <w:sz w:val="28"/>
                <w:szCs w:val="28"/>
              </w:rPr>
            </w:pPr>
            <w:r w:rsidRPr="006842D7">
              <w:rPr>
                <w:rFonts w:ascii="Times New Roman"/>
                <w:sz w:val="28"/>
                <w:szCs w:val="28"/>
              </w:rPr>
              <w:t xml:space="preserve">972 </w:t>
            </w:r>
          </w:p>
        </w:tc>
        <w:tc>
          <w:tcPr>
            <w:tcW w:w="1477" w:type="dxa"/>
          </w:tcPr>
          <w:p w:rsidR="00F64B0A" w:rsidRPr="006842D7" w:rsidRDefault="00F64B0A" w:rsidP="00EB1F5C">
            <w:pPr>
              <w:spacing w:line="0" w:lineRule="atLeast"/>
              <w:jc w:val="right"/>
              <w:rPr>
                <w:rFonts w:ascii="Times New Roman"/>
                <w:sz w:val="28"/>
                <w:szCs w:val="28"/>
              </w:rPr>
            </w:pPr>
            <w:r w:rsidRPr="006842D7">
              <w:rPr>
                <w:rFonts w:ascii="Times New Roman"/>
                <w:sz w:val="28"/>
                <w:szCs w:val="28"/>
              </w:rPr>
              <w:t>1</w:t>
            </w:r>
          </w:p>
        </w:tc>
        <w:tc>
          <w:tcPr>
            <w:tcW w:w="1477" w:type="dxa"/>
          </w:tcPr>
          <w:p w:rsidR="00F64B0A" w:rsidRPr="006842D7" w:rsidRDefault="00F64B0A" w:rsidP="00EB1F5C">
            <w:pPr>
              <w:spacing w:line="0" w:lineRule="atLeast"/>
              <w:jc w:val="right"/>
              <w:rPr>
                <w:rFonts w:ascii="Times New Roman"/>
                <w:sz w:val="28"/>
                <w:szCs w:val="28"/>
              </w:rPr>
            </w:pPr>
            <w:r w:rsidRPr="006842D7">
              <w:rPr>
                <w:rFonts w:ascii="Times New Roman"/>
                <w:sz w:val="28"/>
                <w:szCs w:val="28"/>
              </w:rPr>
              <w:t>227</w:t>
            </w:r>
          </w:p>
        </w:tc>
        <w:tc>
          <w:tcPr>
            <w:tcW w:w="1477" w:type="dxa"/>
          </w:tcPr>
          <w:p w:rsidR="00F64B0A" w:rsidRPr="006842D7" w:rsidRDefault="00F64B0A" w:rsidP="00EB1F5C">
            <w:pPr>
              <w:spacing w:line="0" w:lineRule="atLeast"/>
              <w:jc w:val="right"/>
              <w:rPr>
                <w:rFonts w:ascii="Times New Roman"/>
                <w:sz w:val="28"/>
                <w:szCs w:val="28"/>
              </w:rPr>
            </w:pPr>
            <w:r w:rsidRPr="006842D7">
              <w:rPr>
                <w:rFonts w:ascii="Times New Roman"/>
                <w:sz w:val="28"/>
                <w:szCs w:val="28"/>
              </w:rPr>
              <w:t>253</w:t>
            </w:r>
          </w:p>
        </w:tc>
        <w:tc>
          <w:tcPr>
            <w:tcW w:w="1477" w:type="dxa"/>
            <w:vAlign w:val="center"/>
          </w:tcPr>
          <w:p w:rsidR="00F64B0A" w:rsidRPr="006842D7" w:rsidRDefault="00F64B0A" w:rsidP="00EB1F5C">
            <w:pPr>
              <w:spacing w:line="0" w:lineRule="atLeast"/>
              <w:jc w:val="right"/>
              <w:rPr>
                <w:rFonts w:ascii="Times New Roman"/>
                <w:sz w:val="28"/>
                <w:szCs w:val="28"/>
              </w:rPr>
            </w:pPr>
            <w:r w:rsidRPr="006842D7">
              <w:rPr>
                <w:rFonts w:ascii="Times New Roman"/>
                <w:sz w:val="28"/>
                <w:szCs w:val="28"/>
              </w:rPr>
              <w:t>480</w:t>
            </w:r>
          </w:p>
        </w:tc>
      </w:tr>
      <w:tr w:rsidR="006842D7" w:rsidRPr="006842D7" w:rsidTr="001A1AD5">
        <w:tc>
          <w:tcPr>
            <w:tcW w:w="1476" w:type="dxa"/>
            <w:vAlign w:val="center"/>
          </w:tcPr>
          <w:p w:rsidR="00F64B0A" w:rsidRPr="006842D7" w:rsidRDefault="00F64B0A" w:rsidP="006500C5">
            <w:pPr>
              <w:spacing w:line="0" w:lineRule="atLeast"/>
              <w:jc w:val="center"/>
              <w:rPr>
                <w:rFonts w:ascii="Times New Roman"/>
                <w:sz w:val="28"/>
                <w:szCs w:val="28"/>
              </w:rPr>
            </w:pPr>
            <w:r w:rsidRPr="006842D7">
              <w:rPr>
                <w:rFonts w:ascii="Times New Roman"/>
                <w:sz w:val="28"/>
                <w:szCs w:val="28"/>
              </w:rPr>
              <w:t>連江縣</w:t>
            </w:r>
          </w:p>
        </w:tc>
        <w:tc>
          <w:tcPr>
            <w:tcW w:w="1477" w:type="dxa"/>
            <w:vAlign w:val="center"/>
          </w:tcPr>
          <w:p w:rsidR="00F64B0A" w:rsidRPr="006842D7" w:rsidRDefault="00F64B0A" w:rsidP="00EB1F5C">
            <w:pPr>
              <w:spacing w:line="0" w:lineRule="atLeast"/>
              <w:jc w:val="right"/>
              <w:rPr>
                <w:rFonts w:ascii="Times New Roman"/>
                <w:sz w:val="28"/>
                <w:szCs w:val="28"/>
              </w:rPr>
            </w:pPr>
            <w:r w:rsidRPr="006842D7">
              <w:rPr>
                <w:rFonts w:ascii="Times New Roman"/>
                <w:sz w:val="28"/>
                <w:szCs w:val="28"/>
              </w:rPr>
              <w:t>182</w:t>
            </w:r>
          </w:p>
        </w:tc>
        <w:tc>
          <w:tcPr>
            <w:tcW w:w="1477" w:type="dxa"/>
          </w:tcPr>
          <w:p w:rsidR="00F64B0A" w:rsidRPr="006842D7" w:rsidRDefault="00F64B0A" w:rsidP="00EB1F5C">
            <w:pPr>
              <w:spacing w:line="0" w:lineRule="atLeast"/>
              <w:jc w:val="right"/>
              <w:rPr>
                <w:rFonts w:ascii="Times New Roman"/>
                <w:sz w:val="28"/>
                <w:szCs w:val="28"/>
              </w:rPr>
            </w:pPr>
            <w:r w:rsidRPr="006842D7">
              <w:rPr>
                <w:rFonts w:ascii="Times New Roman"/>
                <w:sz w:val="28"/>
                <w:szCs w:val="28"/>
              </w:rPr>
              <w:t>0</w:t>
            </w:r>
          </w:p>
        </w:tc>
        <w:tc>
          <w:tcPr>
            <w:tcW w:w="1477" w:type="dxa"/>
          </w:tcPr>
          <w:p w:rsidR="00F64B0A" w:rsidRPr="006842D7" w:rsidRDefault="00F64B0A" w:rsidP="00EB1F5C">
            <w:pPr>
              <w:spacing w:line="0" w:lineRule="atLeast"/>
              <w:jc w:val="right"/>
              <w:rPr>
                <w:rFonts w:ascii="Times New Roman"/>
                <w:sz w:val="28"/>
                <w:szCs w:val="28"/>
              </w:rPr>
            </w:pPr>
            <w:r w:rsidRPr="006842D7">
              <w:rPr>
                <w:rFonts w:ascii="Times New Roman"/>
                <w:sz w:val="28"/>
                <w:szCs w:val="28"/>
              </w:rPr>
              <w:t>68</w:t>
            </w:r>
          </w:p>
        </w:tc>
        <w:tc>
          <w:tcPr>
            <w:tcW w:w="1477" w:type="dxa"/>
          </w:tcPr>
          <w:p w:rsidR="00F64B0A" w:rsidRPr="006842D7" w:rsidRDefault="00F64B0A" w:rsidP="00EB1F5C">
            <w:pPr>
              <w:spacing w:line="0" w:lineRule="atLeast"/>
              <w:jc w:val="right"/>
              <w:rPr>
                <w:rFonts w:ascii="Times New Roman"/>
                <w:sz w:val="28"/>
                <w:szCs w:val="28"/>
              </w:rPr>
            </w:pPr>
            <w:r w:rsidRPr="006842D7">
              <w:rPr>
                <w:rFonts w:ascii="Times New Roman"/>
                <w:sz w:val="28"/>
                <w:szCs w:val="28"/>
              </w:rPr>
              <w:t>38</w:t>
            </w:r>
          </w:p>
        </w:tc>
        <w:tc>
          <w:tcPr>
            <w:tcW w:w="1477" w:type="dxa"/>
            <w:vAlign w:val="center"/>
          </w:tcPr>
          <w:p w:rsidR="00F64B0A" w:rsidRPr="006842D7" w:rsidRDefault="00F64B0A" w:rsidP="00EB1F5C">
            <w:pPr>
              <w:spacing w:line="0" w:lineRule="atLeast"/>
              <w:jc w:val="right"/>
              <w:rPr>
                <w:rFonts w:ascii="Times New Roman"/>
                <w:sz w:val="28"/>
                <w:szCs w:val="28"/>
              </w:rPr>
            </w:pPr>
            <w:r w:rsidRPr="006842D7">
              <w:rPr>
                <w:rFonts w:ascii="Times New Roman"/>
                <w:sz w:val="28"/>
                <w:szCs w:val="28"/>
              </w:rPr>
              <w:t>106</w:t>
            </w:r>
          </w:p>
        </w:tc>
      </w:tr>
      <w:tr w:rsidR="006842D7" w:rsidRPr="006842D7" w:rsidTr="001A1AD5">
        <w:tc>
          <w:tcPr>
            <w:tcW w:w="1476" w:type="dxa"/>
          </w:tcPr>
          <w:p w:rsidR="00F64B0A" w:rsidRPr="006842D7" w:rsidRDefault="00F64B0A" w:rsidP="008B26DD">
            <w:pPr>
              <w:spacing w:line="0" w:lineRule="atLeast"/>
              <w:jc w:val="center"/>
              <w:rPr>
                <w:rFonts w:ascii="Times New Roman"/>
                <w:sz w:val="28"/>
                <w:szCs w:val="28"/>
              </w:rPr>
            </w:pPr>
            <w:r w:rsidRPr="006842D7">
              <w:rPr>
                <w:rFonts w:ascii="Times New Roman"/>
                <w:sz w:val="28"/>
                <w:szCs w:val="28"/>
              </w:rPr>
              <w:t>合計</w:t>
            </w:r>
          </w:p>
        </w:tc>
        <w:tc>
          <w:tcPr>
            <w:tcW w:w="1477" w:type="dxa"/>
          </w:tcPr>
          <w:p w:rsidR="00F64B0A" w:rsidRPr="006842D7" w:rsidRDefault="00F64B0A" w:rsidP="00EB1F5C">
            <w:pPr>
              <w:spacing w:line="0" w:lineRule="atLeast"/>
              <w:jc w:val="right"/>
              <w:rPr>
                <w:rFonts w:ascii="Times New Roman"/>
                <w:sz w:val="28"/>
                <w:szCs w:val="28"/>
              </w:rPr>
            </w:pPr>
            <w:r w:rsidRPr="006842D7">
              <w:rPr>
                <w:rFonts w:ascii="Times New Roman" w:hint="eastAsia"/>
                <w:sz w:val="28"/>
                <w:szCs w:val="28"/>
              </w:rPr>
              <w:t>676,142</w:t>
            </w:r>
          </w:p>
        </w:tc>
        <w:tc>
          <w:tcPr>
            <w:tcW w:w="1477" w:type="dxa"/>
          </w:tcPr>
          <w:p w:rsidR="00F64B0A" w:rsidRPr="006842D7" w:rsidRDefault="00F64B0A" w:rsidP="00EB1F5C">
            <w:pPr>
              <w:spacing w:line="0" w:lineRule="atLeast"/>
              <w:jc w:val="right"/>
              <w:rPr>
                <w:rFonts w:ascii="Times New Roman"/>
                <w:sz w:val="28"/>
                <w:szCs w:val="28"/>
              </w:rPr>
            </w:pPr>
            <w:r w:rsidRPr="006842D7">
              <w:rPr>
                <w:rFonts w:ascii="Times New Roman"/>
                <w:sz w:val="28"/>
                <w:szCs w:val="28"/>
              </w:rPr>
              <w:t>274</w:t>
            </w:r>
          </w:p>
        </w:tc>
        <w:tc>
          <w:tcPr>
            <w:tcW w:w="1477" w:type="dxa"/>
          </w:tcPr>
          <w:p w:rsidR="00F64B0A" w:rsidRPr="006842D7" w:rsidRDefault="00F64B0A" w:rsidP="00EB1F5C">
            <w:pPr>
              <w:spacing w:line="0" w:lineRule="atLeast"/>
              <w:jc w:val="right"/>
              <w:rPr>
                <w:rFonts w:ascii="Times New Roman"/>
                <w:sz w:val="28"/>
                <w:szCs w:val="28"/>
              </w:rPr>
            </w:pPr>
            <w:r w:rsidRPr="006842D7">
              <w:rPr>
                <w:rFonts w:ascii="Times New Roman"/>
                <w:sz w:val="28"/>
                <w:szCs w:val="28"/>
              </w:rPr>
              <w:t>143,635</w:t>
            </w:r>
          </w:p>
        </w:tc>
        <w:tc>
          <w:tcPr>
            <w:tcW w:w="1477" w:type="dxa"/>
          </w:tcPr>
          <w:p w:rsidR="00F64B0A" w:rsidRPr="006842D7" w:rsidRDefault="00F64B0A" w:rsidP="00EB1F5C">
            <w:pPr>
              <w:spacing w:line="0" w:lineRule="atLeast"/>
              <w:jc w:val="right"/>
              <w:rPr>
                <w:rFonts w:ascii="Times New Roman"/>
                <w:sz w:val="28"/>
                <w:szCs w:val="28"/>
              </w:rPr>
            </w:pPr>
            <w:r w:rsidRPr="006842D7">
              <w:rPr>
                <w:rFonts w:ascii="Times New Roman"/>
                <w:sz w:val="28"/>
                <w:szCs w:val="28"/>
              </w:rPr>
              <w:t>81,957</w:t>
            </w:r>
          </w:p>
        </w:tc>
        <w:tc>
          <w:tcPr>
            <w:tcW w:w="1477" w:type="dxa"/>
            <w:vAlign w:val="center"/>
          </w:tcPr>
          <w:p w:rsidR="00F64B0A" w:rsidRPr="006842D7" w:rsidRDefault="00F64B0A" w:rsidP="00EB1F5C">
            <w:pPr>
              <w:spacing w:line="0" w:lineRule="atLeast"/>
              <w:jc w:val="right"/>
              <w:rPr>
                <w:rFonts w:ascii="Times New Roman"/>
                <w:sz w:val="28"/>
                <w:szCs w:val="28"/>
              </w:rPr>
            </w:pPr>
            <w:r w:rsidRPr="006842D7">
              <w:rPr>
                <w:rFonts w:ascii="Times New Roman"/>
                <w:sz w:val="28"/>
                <w:szCs w:val="28"/>
              </w:rPr>
              <w:t>225,592</w:t>
            </w:r>
          </w:p>
        </w:tc>
      </w:tr>
    </w:tbl>
    <w:p w:rsidR="008B26DD" w:rsidRPr="006842D7" w:rsidRDefault="0093128B" w:rsidP="000C7819">
      <w:pPr>
        <w:pStyle w:val="4"/>
        <w:numPr>
          <w:ilvl w:val="0"/>
          <w:numId w:val="0"/>
        </w:numPr>
        <w:spacing w:afterLines="50" w:after="228" w:line="0" w:lineRule="atLeast"/>
        <w:jc w:val="right"/>
        <w:rPr>
          <w:rFonts w:ascii="Times New Roman" w:hAnsi="Times New Roman"/>
          <w:sz w:val="28"/>
        </w:rPr>
      </w:pPr>
      <w:r w:rsidRPr="006842D7">
        <w:rPr>
          <w:rFonts w:ascii="Times New Roman" w:hAnsi="Times New Roman" w:hint="eastAsia"/>
          <w:sz w:val="24"/>
        </w:rPr>
        <w:t>資料來源：整理自勞動統計查詢網及勞動部提供</w:t>
      </w:r>
    </w:p>
    <w:p w:rsidR="00D72E09" w:rsidRPr="006842D7" w:rsidRDefault="00451980" w:rsidP="00451980">
      <w:pPr>
        <w:pStyle w:val="3"/>
        <w:ind w:left="1106" w:hanging="680"/>
      </w:pPr>
      <w:r w:rsidRPr="006842D7">
        <w:rPr>
          <w:rFonts w:hint="eastAsia"/>
        </w:rPr>
        <w:t>外籍諮詢服務人員</w:t>
      </w:r>
      <w:r w:rsidR="004C5FCF" w:rsidRPr="006842D7">
        <w:rPr>
          <w:rFonts w:hint="eastAsia"/>
        </w:rPr>
        <w:t>及所具備語言專長</w:t>
      </w:r>
      <w:r w:rsidRPr="006842D7">
        <w:rPr>
          <w:rFonts w:hint="eastAsia"/>
        </w:rPr>
        <w:t>配置</w:t>
      </w:r>
    </w:p>
    <w:p w:rsidR="00765686" w:rsidRPr="006842D7" w:rsidRDefault="00765686" w:rsidP="00765686">
      <w:pPr>
        <w:pStyle w:val="4"/>
        <w:ind w:left="1218" w:hanging="509"/>
        <w:rPr>
          <w:rFonts w:ascii="Times New Roman" w:hAnsi="Times New Roman"/>
        </w:rPr>
      </w:pPr>
      <w:r w:rsidRPr="006842D7">
        <w:rPr>
          <w:rFonts w:ascii="Times New Roman" w:hAnsi="Times New Roman" w:hint="eastAsia"/>
        </w:rPr>
        <w:t>勞動</w:t>
      </w:r>
      <w:r w:rsidRPr="006842D7">
        <w:rPr>
          <w:rFonts w:ascii="Times New Roman" w:hAnsi="Times New Roman"/>
        </w:rPr>
        <w:t>部</w:t>
      </w:r>
      <w:r w:rsidRPr="006842D7">
        <w:rPr>
          <w:rFonts w:ascii="Times New Roman" w:hAnsi="Times New Roman" w:hint="eastAsia"/>
        </w:rPr>
        <w:t>表示，</w:t>
      </w:r>
      <w:r w:rsidRPr="006842D7">
        <w:rPr>
          <w:rFonts w:ascii="Times New Roman" w:hAnsi="Times New Roman"/>
        </w:rPr>
        <w:t>補助地方政府配置外籍勞工諮詢服務人員之核配原則，係以該縣</w:t>
      </w:r>
      <w:r w:rsidRPr="006842D7">
        <w:rPr>
          <w:rFonts w:ascii="Times New Roman" w:hAnsi="Times New Roman" w:hint="eastAsia"/>
        </w:rPr>
        <w:t>（</w:t>
      </w:r>
      <w:r w:rsidRPr="006842D7">
        <w:rPr>
          <w:rFonts w:ascii="Times New Roman" w:hAnsi="Times New Roman"/>
        </w:rPr>
        <w:t>市</w:t>
      </w:r>
      <w:r w:rsidRPr="006842D7">
        <w:rPr>
          <w:rFonts w:ascii="Times New Roman" w:hAnsi="Times New Roman" w:hint="eastAsia"/>
        </w:rPr>
        <w:t>）</w:t>
      </w:r>
      <w:r w:rsidRPr="006842D7">
        <w:rPr>
          <w:rFonts w:ascii="Times New Roman" w:hAnsi="Times New Roman"/>
        </w:rPr>
        <w:t>政府外籍勞工在臺人數及雇主家數分別加權，並視各地方政府特殊及個別需求予以配置人力，並請縣</w:t>
      </w:r>
      <w:r w:rsidRPr="006842D7">
        <w:rPr>
          <w:rFonts w:ascii="Times New Roman" w:hAnsi="Times New Roman" w:hint="eastAsia"/>
        </w:rPr>
        <w:t>（</w:t>
      </w:r>
      <w:r w:rsidRPr="006842D7">
        <w:rPr>
          <w:rFonts w:ascii="Times New Roman" w:hAnsi="Times New Roman"/>
        </w:rPr>
        <w:t>市</w:t>
      </w:r>
      <w:r w:rsidRPr="006842D7">
        <w:rPr>
          <w:rFonts w:ascii="Times New Roman" w:hAnsi="Times New Roman" w:hint="eastAsia"/>
        </w:rPr>
        <w:t>）</w:t>
      </w:r>
      <w:r w:rsidRPr="006842D7">
        <w:rPr>
          <w:rFonts w:ascii="Times New Roman" w:hAnsi="Times New Roman"/>
        </w:rPr>
        <w:t>政府依轄區內各外籍勞工國籍人數分佈情形，配置適當外籍勞工諮詢服務人員。</w:t>
      </w:r>
    </w:p>
    <w:p w:rsidR="004C5FCF" w:rsidRPr="006842D7" w:rsidRDefault="004C5FCF" w:rsidP="000C7819">
      <w:pPr>
        <w:pStyle w:val="4"/>
        <w:numPr>
          <w:ilvl w:val="0"/>
          <w:numId w:val="0"/>
        </w:numPr>
        <w:spacing w:beforeLines="50" w:before="228" w:line="0" w:lineRule="atLeast"/>
        <w:rPr>
          <w:rFonts w:ascii="Times New Roman" w:hAnsi="Times New Roman"/>
          <w:sz w:val="28"/>
        </w:rPr>
      </w:pPr>
      <w:r w:rsidRPr="006842D7">
        <w:rPr>
          <w:rFonts w:ascii="Times New Roman" w:hAnsi="Times New Roman" w:hint="eastAsia"/>
          <w:sz w:val="28"/>
        </w:rPr>
        <w:t>表</w:t>
      </w:r>
      <w:r w:rsidR="00B34BFA" w:rsidRPr="006842D7">
        <w:rPr>
          <w:rFonts w:ascii="Times New Roman" w:hAnsi="Times New Roman" w:hint="eastAsia"/>
          <w:sz w:val="28"/>
        </w:rPr>
        <w:t>1</w:t>
      </w:r>
      <w:r w:rsidR="00C3563E" w:rsidRPr="006842D7">
        <w:rPr>
          <w:rFonts w:ascii="Times New Roman" w:hAnsi="Times New Roman" w:hint="eastAsia"/>
          <w:sz w:val="28"/>
        </w:rPr>
        <w:t>1</w:t>
      </w:r>
      <w:r w:rsidRPr="006842D7">
        <w:rPr>
          <w:rFonts w:ascii="Times New Roman" w:hAnsi="Times New Roman" w:hint="eastAsia"/>
          <w:sz w:val="28"/>
        </w:rPr>
        <w:t xml:space="preserve">　</w:t>
      </w:r>
      <w:r w:rsidRPr="006842D7">
        <w:rPr>
          <w:rFonts w:ascii="Times New Roman" w:hAnsi="Times New Roman" w:hint="eastAsia"/>
          <w:sz w:val="28"/>
        </w:rPr>
        <w:t>106</w:t>
      </w:r>
      <w:r w:rsidRPr="006842D7">
        <w:rPr>
          <w:rFonts w:ascii="Times New Roman" w:hAnsi="Times New Roman" w:hint="eastAsia"/>
          <w:sz w:val="28"/>
        </w:rPr>
        <w:t>年度各地方政府外籍勞工諮詢服務人員配置</w:t>
      </w:r>
      <w:r w:rsidR="00980787" w:rsidRPr="006842D7">
        <w:rPr>
          <w:rFonts w:ascii="Times New Roman" w:hint="eastAsia"/>
          <w:sz w:val="28"/>
        </w:rPr>
        <w:t>（單位：人）</w:t>
      </w:r>
    </w:p>
    <w:tbl>
      <w:tblPr>
        <w:tblW w:w="9048" w:type="dxa"/>
        <w:tblLayout w:type="fixed"/>
        <w:tblCellMar>
          <w:left w:w="28" w:type="dxa"/>
          <w:right w:w="28" w:type="dxa"/>
        </w:tblCellMar>
        <w:tblLook w:val="04A0" w:firstRow="1" w:lastRow="0" w:firstColumn="1" w:lastColumn="0" w:noHBand="0" w:noVBand="1"/>
      </w:tblPr>
      <w:tblGrid>
        <w:gridCol w:w="1019"/>
        <w:gridCol w:w="850"/>
        <w:gridCol w:w="708"/>
        <w:gridCol w:w="566"/>
        <w:gridCol w:w="992"/>
        <w:gridCol w:w="425"/>
        <w:gridCol w:w="993"/>
        <w:gridCol w:w="571"/>
        <w:gridCol w:w="992"/>
        <w:gridCol w:w="563"/>
        <w:gridCol w:w="850"/>
        <w:gridCol w:w="519"/>
      </w:tblGrid>
      <w:tr w:rsidR="006842D7" w:rsidRPr="006842D7" w:rsidTr="00F77E52">
        <w:trPr>
          <w:trHeight w:val="261"/>
          <w:tblHeader/>
        </w:trPr>
        <w:tc>
          <w:tcPr>
            <w:tcW w:w="1019" w:type="dxa"/>
            <w:vMerge w:val="restart"/>
            <w:tcBorders>
              <w:top w:val="single" w:sz="8" w:space="0" w:color="auto"/>
              <w:left w:val="single" w:sz="8" w:space="0" w:color="auto"/>
              <w:bottom w:val="single" w:sz="8" w:space="0" w:color="000000"/>
              <w:right w:val="single" w:sz="4" w:space="0" w:color="auto"/>
            </w:tcBorders>
            <w:shd w:val="clear" w:color="auto" w:fill="FDE9D9" w:themeFill="accent6" w:themeFillTint="33"/>
            <w:noWrap/>
            <w:vAlign w:val="center"/>
            <w:hideMark/>
          </w:tcPr>
          <w:p w:rsidR="004C5FCF" w:rsidRPr="006842D7" w:rsidRDefault="004C5FCF" w:rsidP="001A1AD5">
            <w:pPr>
              <w:widowControl/>
              <w:jc w:val="center"/>
              <w:rPr>
                <w:rFonts w:ascii="Times New Roman"/>
                <w:bCs/>
                <w:kern w:val="0"/>
                <w:sz w:val="22"/>
                <w:szCs w:val="28"/>
              </w:rPr>
            </w:pPr>
            <w:r w:rsidRPr="006842D7">
              <w:rPr>
                <w:rFonts w:ascii="Times New Roman"/>
                <w:bCs/>
                <w:kern w:val="0"/>
                <w:sz w:val="22"/>
                <w:szCs w:val="28"/>
              </w:rPr>
              <w:t>縣市別</w:t>
            </w:r>
          </w:p>
        </w:tc>
        <w:tc>
          <w:tcPr>
            <w:tcW w:w="850" w:type="dxa"/>
            <w:vMerge w:val="restart"/>
            <w:tcBorders>
              <w:top w:val="single" w:sz="8" w:space="0" w:color="auto"/>
              <w:left w:val="single" w:sz="4" w:space="0" w:color="auto"/>
              <w:bottom w:val="single" w:sz="8" w:space="0" w:color="000000"/>
              <w:right w:val="single" w:sz="4" w:space="0" w:color="auto"/>
            </w:tcBorders>
            <w:shd w:val="clear" w:color="auto" w:fill="FDE9D9" w:themeFill="accent6" w:themeFillTint="33"/>
            <w:noWrap/>
            <w:vAlign w:val="center"/>
            <w:hideMark/>
          </w:tcPr>
          <w:p w:rsidR="004C5FCF" w:rsidRPr="006842D7" w:rsidRDefault="004C5FCF" w:rsidP="001A1AD5">
            <w:pPr>
              <w:widowControl/>
              <w:jc w:val="center"/>
              <w:rPr>
                <w:rFonts w:ascii="Times New Roman"/>
                <w:bCs/>
                <w:kern w:val="0"/>
                <w:sz w:val="22"/>
                <w:szCs w:val="28"/>
              </w:rPr>
            </w:pPr>
            <w:r w:rsidRPr="006842D7">
              <w:rPr>
                <w:rFonts w:ascii="Times New Roman" w:hint="eastAsia"/>
                <w:bCs/>
                <w:kern w:val="0"/>
                <w:sz w:val="22"/>
                <w:szCs w:val="28"/>
              </w:rPr>
              <w:t>外籍勞工總數</w:t>
            </w:r>
          </w:p>
        </w:tc>
        <w:tc>
          <w:tcPr>
            <w:tcW w:w="708" w:type="dxa"/>
            <w:vMerge w:val="restart"/>
            <w:tcBorders>
              <w:top w:val="single" w:sz="8" w:space="0" w:color="auto"/>
              <w:left w:val="single" w:sz="4" w:space="0" w:color="auto"/>
              <w:bottom w:val="single" w:sz="8" w:space="0" w:color="000000"/>
              <w:right w:val="single" w:sz="4" w:space="0" w:color="auto"/>
            </w:tcBorders>
            <w:shd w:val="clear" w:color="auto" w:fill="FDE9D9" w:themeFill="accent6" w:themeFillTint="33"/>
            <w:vAlign w:val="center"/>
          </w:tcPr>
          <w:p w:rsidR="004C5FCF" w:rsidRPr="006842D7" w:rsidRDefault="004C5FCF" w:rsidP="001A1AD5">
            <w:pPr>
              <w:widowControl/>
              <w:jc w:val="center"/>
              <w:rPr>
                <w:rFonts w:ascii="Times New Roman"/>
                <w:bCs/>
                <w:spacing w:val="-20"/>
                <w:kern w:val="0"/>
                <w:sz w:val="22"/>
                <w:szCs w:val="28"/>
              </w:rPr>
            </w:pPr>
            <w:r w:rsidRPr="006842D7">
              <w:rPr>
                <w:rFonts w:ascii="Times New Roman" w:hint="eastAsia"/>
                <w:bCs/>
                <w:spacing w:val="-20"/>
                <w:kern w:val="0"/>
                <w:sz w:val="22"/>
                <w:szCs w:val="28"/>
              </w:rPr>
              <w:t>配置</w:t>
            </w:r>
            <w:r w:rsidRPr="006842D7">
              <w:rPr>
                <w:rFonts w:ascii="Times New Roman"/>
                <w:bCs/>
                <w:spacing w:val="-20"/>
                <w:kern w:val="0"/>
                <w:sz w:val="22"/>
                <w:szCs w:val="28"/>
              </w:rPr>
              <w:t>諮詢</w:t>
            </w:r>
            <w:r w:rsidRPr="006842D7">
              <w:rPr>
                <w:rFonts w:ascii="Times New Roman" w:hint="eastAsia"/>
                <w:bCs/>
                <w:spacing w:val="-20"/>
                <w:kern w:val="0"/>
                <w:sz w:val="22"/>
                <w:szCs w:val="28"/>
              </w:rPr>
              <w:t>服務</w:t>
            </w:r>
            <w:r w:rsidRPr="006842D7">
              <w:rPr>
                <w:rFonts w:ascii="Times New Roman"/>
                <w:bCs/>
                <w:spacing w:val="-20"/>
                <w:kern w:val="0"/>
                <w:sz w:val="22"/>
                <w:szCs w:val="28"/>
              </w:rPr>
              <w:t>人</w:t>
            </w:r>
            <w:r w:rsidRPr="006842D7">
              <w:rPr>
                <w:rFonts w:ascii="Times New Roman" w:hint="eastAsia"/>
                <w:bCs/>
                <w:spacing w:val="-20"/>
                <w:kern w:val="0"/>
                <w:sz w:val="22"/>
                <w:szCs w:val="28"/>
              </w:rPr>
              <w:t>員</w:t>
            </w:r>
            <w:r w:rsidRPr="006842D7">
              <w:rPr>
                <w:rFonts w:ascii="Times New Roman"/>
                <w:bCs/>
                <w:spacing w:val="-20"/>
                <w:kern w:val="0"/>
                <w:sz w:val="22"/>
                <w:szCs w:val="28"/>
              </w:rPr>
              <w:t>數</w:t>
            </w:r>
          </w:p>
        </w:tc>
        <w:tc>
          <w:tcPr>
            <w:tcW w:w="6471" w:type="dxa"/>
            <w:gridSpan w:val="9"/>
            <w:tcBorders>
              <w:top w:val="single" w:sz="8" w:space="0" w:color="auto"/>
              <w:left w:val="nil"/>
              <w:bottom w:val="single" w:sz="4" w:space="0" w:color="auto"/>
              <w:right w:val="single" w:sz="8" w:space="0" w:color="000000"/>
            </w:tcBorders>
            <w:shd w:val="clear" w:color="auto" w:fill="FDE9D9" w:themeFill="accent6" w:themeFillTint="33"/>
            <w:noWrap/>
            <w:vAlign w:val="center"/>
            <w:hideMark/>
          </w:tcPr>
          <w:p w:rsidR="004C5FCF" w:rsidRPr="006842D7" w:rsidRDefault="00F77E52" w:rsidP="001A1AD5">
            <w:pPr>
              <w:widowControl/>
              <w:jc w:val="center"/>
              <w:rPr>
                <w:rFonts w:ascii="Times New Roman"/>
                <w:bCs/>
                <w:kern w:val="0"/>
                <w:sz w:val="22"/>
                <w:szCs w:val="28"/>
              </w:rPr>
            </w:pPr>
            <w:r w:rsidRPr="006842D7">
              <w:rPr>
                <w:rFonts w:ascii="Times New Roman" w:hint="eastAsia"/>
                <w:bCs/>
                <w:kern w:val="0"/>
                <w:sz w:val="22"/>
                <w:szCs w:val="28"/>
              </w:rPr>
              <w:t>主要</w:t>
            </w:r>
            <w:r w:rsidR="004C5FCF" w:rsidRPr="006842D7">
              <w:rPr>
                <w:rFonts w:ascii="Times New Roman" w:hint="eastAsia"/>
                <w:bCs/>
                <w:kern w:val="0"/>
                <w:sz w:val="22"/>
                <w:szCs w:val="28"/>
              </w:rPr>
              <w:t>來源國勞工</w:t>
            </w:r>
            <w:r w:rsidR="004C5FCF" w:rsidRPr="006842D7">
              <w:rPr>
                <w:rFonts w:ascii="Times New Roman" w:hint="eastAsia"/>
                <w:bCs/>
                <w:kern w:val="0"/>
                <w:sz w:val="22"/>
                <w:szCs w:val="28"/>
              </w:rPr>
              <w:t>(</w:t>
            </w:r>
            <w:r w:rsidR="004C5FCF" w:rsidRPr="006842D7">
              <w:rPr>
                <w:rFonts w:ascii="Times New Roman" w:hint="eastAsia"/>
                <w:bCs/>
                <w:kern w:val="0"/>
                <w:sz w:val="22"/>
                <w:szCs w:val="28"/>
              </w:rPr>
              <w:t>具該</w:t>
            </w:r>
            <w:r w:rsidR="004C5FCF" w:rsidRPr="006842D7">
              <w:rPr>
                <w:rFonts w:ascii="Times New Roman"/>
                <w:bCs/>
                <w:kern w:val="0"/>
                <w:sz w:val="22"/>
                <w:szCs w:val="28"/>
              </w:rPr>
              <w:t>語言專長</w:t>
            </w:r>
            <w:r w:rsidR="004C5FCF" w:rsidRPr="006842D7">
              <w:rPr>
                <w:rFonts w:ascii="Times New Roman" w:hint="eastAsia"/>
                <w:bCs/>
                <w:kern w:val="0"/>
                <w:sz w:val="22"/>
                <w:szCs w:val="28"/>
              </w:rPr>
              <w:t>諮詢人員數</w:t>
            </w:r>
            <w:r w:rsidR="004C5FCF" w:rsidRPr="006842D7">
              <w:rPr>
                <w:rFonts w:ascii="Times New Roman" w:hint="eastAsia"/>
                <w:bCs/>
                <w:kern w:val="0"/>
                <w:sz w:val="22"/>
                <w:szCs w:val="28"/>
              </w:rPr>
              <w:t>)</w:t>
            </w:r>
          </w:p>
        </w:tc>
      </w:tr>
      <w:tr w:rsidR="006842D7" w:rsidRPr="006842D7" w:rsidTr="00F77E52">
        <w:trPr>
          <w:trHeight w:val="800"/>
          <w:tblHeader/>
        </w:trPr>
        <w:tc>
          <w:tcPr>
            <w:tcW w:w="1019" w:type="dxa"/>
            <w:vMerge/>
            <w:tcBorders>
              <w:top w:val="single" w:sz="8" w:space="0" w:color="auto"/>
              <w:left w:val="single" w:sz="8" w:space="0" w:color="auto"/>
              <w:bottom w:val="single" w:sz="8" w:space="0" w:color="000000"/>
              <w:right w:val="single" w:sz="4" w:space="0" w:color="auto"/>
            </w:tcBorders>
            <w:shd w:val="clear" w:color="auto" w:fill="FDE9D9" w:themeFill="accent6" w:themeFillTint="33"/>
            <w:vAlign w:val="center"/>
            <w:hideMark/>
          </w:tcPr>
          <w:p w:rsidR="004C5FCF" w:rsidRPr="006842D7" w:rsidRDefault="004C5FCF" w:rsidP="001A1AD5">
            <w:pPr>
              <w:widowControl/>
              <w:jc w:val="center"/>
              <w:rPr>
                <w:rFonts w:ascii="Times New Roman"/>
                <w:bCs/>
                <w:kern w:val="0"/>
                <w:sz w:val="22"/>
                <w:szCs w:val="28"/>
              </w:rPr>
            </w:pPr>
          </w:p>
        </w:tc>
        <w:tc>
          <w:tcPr>
            <w:tcW w:w="850" w:type="dxa"/>
            <w:vMerge/>
            <w:tcBorders>
              <w:top w:val="single" w:sz="8" w:space="0" w:color="auto"/>
              <w:left w:val="single" w:sz="4" w:space="0" w:color="auto"/>
              <w:bottom w:val="single" w:sz="8" w:space="0" w:color="000000"/>
              <w:right w:val="single" w:sz="4" w:space="0" w:color="auto"/>
            </w:tcBorders>
            <w:shd w:val="clear" w:color="auto" w:fill="FDE9D9" w:themeFill="accent6" w:themeFillTint="33"/>
            <w:vAlign w:val="center"/>
            <w:hideMark/>
          </w:tcPr>
          <w:p w:rsidR="004C5FCF" w:rsidRPr="006842D7" w:rsidRDefault="004C5FCF" w:rsidP="001A1AD5">
            <w:pPr>
              <w:widowControl/>
              <w:jc w:val="center"/>
              <w:rPr>
                <w:rFonts w:ascii="Times New Roman"/>
                <w:bCs/>
                <w:kern w:val="0"/>
                <w:sz w:val="22"/>
                <w:szCs w:val="28"/>
              </w:rPr>
            </w:pPr>
          </w:p>
        </w:tc>
        <w:tc>
          <w:tcPr>
            <w:tcW w:w="708" w:type="dxa"/>
            <w:vMerge/>
            <w:tcBorders>
              <w:top w:val="single" w:sz="8" w:space="0" w:color="auto"/>
              <w:left w:val="single" w:sz="4" w:space="0" w:color="auto"/>
              <w:bottom w:val="single" w:sz="8" w:space="0" w:color="000000"/>
              <w:right w:val="single" w:sz="4" w:space="0" w:color="auto"/>
            </w:tcBorders>
            <w:shd w:val="clear" w:color="auto" w:fill="FDE9D9" w:themeFill="accent6" w:themeFillTint="33"/>
            <w:vAlign w:val="center"/>
          </w:tcPr>
          <w:p w:rsidR="004C5FCF" w:rsidRPr="006842D7" w:rsidRDefault="004C5FCF" w:rsidP="001A1AD5">
            <w:pPr>
              <w:widowControl/>
              <w:jc w:val="center"/>
              <w:rPr>
                <w:rFonts w:ascii="Times New Roman"/>
                <w:bCs/>
                <w:kern w:val="0"/>
                <w:sz w:val="22"/>
                <w:szCs w:val="28"/>
              </w:rPr>
            </w:pPr>
          </w:p>
        </w:tc>
        <w:tc>
          <w:tcPr>
            <w:tcW w:w="566" w:type="dxa"/>
            <w:tcBorders>
              <w:top w:val="nil"/>
              <w:left w:val="nil"/>
              <w:bottom w:val="single" w:sz="8" w:space="0" w:color="auto"/>
              <w:right w:val="single" w:sz="4" w:space="0" w:color="auto"/>
            </w:tcBorders>
            <w:shd w:val="clear" w:color="auto" w:fill="FDE9D9" w:themeFill="accent6" w:themeFillTint="33"/>
            <w:noWrap/>
            <w:vAlign w:val="center"/>
            <w:hideMark/>
          </w:tcPr>
          <w:p w:rsidR="004C5FCF" w:rsidRPr="006842D7" w:rsidRDefault="004C5FCF" w:rsidP="001A1AD5">
            <w:pPr>
              <w:widowControl/>
              <w:jc w:val="center"/>
              <w:rPr>
                <w:rFonts w:ascii="Times New Roman"/>
                <w:bCs/>
                <w:kern w:val="0"/>
                <w:sz w:val="22"/>
                <w:szCs w:val="28"/>
              </w:rPr>
            </w:pPr>
            <w:r w:rsidRPr="006842D7">
              <w:rPr>
                <w:rFonts w:ascii="Times New Roman"/>
                <w:bCs/>
                <w:kern w:val="0"/>
                <w:sz w:val="22"/>
                <w:szCs w:val="28"/>
              </w:rPr>
              <w:t>英語</w:t>
            </w:r>
          </w:p>
        </w:tc>
        <w:tc>
          <w:tcPr>
            <w:tcW w:w="1417" w:type="dxa"/>
            <w:gridSpan w:val="2"/>
            <w:tcBorders>
              <w:top w:val="nil"/>
              <w:left w:val="nil"/>
              <w:bottom w:val="single" w:sz="8" w:space="0" w:color="auto"/>
              <w:right w:val="single" w:sz="4" w:space="0" w:color="auto"/>
            </w:tcBorders>
            <w:shd w:val="clear" w:color="auto" w:fill="FDE9D9" w:themeFill="accent6" w:themeFillTint="33"/>
            <w:noWrap/>
            <w:vAlign w:val="center"/>
            <w:hideMark/>
          </w:tcPr>
          <w:p w:rsidR="004C5FCF" w:rsidRPr="006842D7" w:rsidRDefault="004C5FCF" w:rsidP="001A1AD5">
            <w:pPr>
              <w:widowControl/>
              <w:jc w:val="center"/>
              <w:rPr>
                <w:rFonts w:ascii="Times New Roman"/>
                <w:bCs/>
                <w:kern w:val="0"/>
                <w:sz w:val="22"/>
                <w:szCs w:val="28"/>
              </w:rPr>
            </w:pPr>
            <w:r w:rsidRPr="006842D7">
              <w:rPr>
                <w:rFonts w:ascii="Times New Roman"/>
                <w:bCs/>
                <w:kern w:val="0"/>
                <w:sz w:val="22"/>
                <w:szCs w:val="28"/>
              </w:rPr>
              <w:t>菲</w:t>
            </w:r>
            <w:r w:rsidRPr="006842D7">
              <w:rPr>
                <w:rFonts w:ascii="Times New Roman" w:hint="eastAsia"/>
                <w:bCs/>
                <w:kern w:val="0"/>
                <w:sz w:val="22"/>
                <w:szCs w:val="28"/>
              </w:rPr>
              <w:t>律賓</w:t>
            </w:r>
          </w:p>
          <w:p w:rsidR="004C5FCF" w:rsidRPr="006842D7" w:rsidRDefault="004C5FCF" w:rsidP="001A1AD5">
            <w:pPr>
              <w:widowControl/>
              <w:jc w:val="center"/>
              <w:rPr>
                <w:rFonts w:ascii="Times New Roman"/>
                <w:bCs/>
                <w:spacing w:val="-20"/>
                <w:kern w:val="0"/>
                <w:sz w:val="22"/>
                <w:szCs w:val="28"/>
              </w:rPr>
            </w:pPr>
            <w:r w:rsidRPr="006842D7">
              <w:rPr>
                <w:rFonts w:ascii="Times New Roman" w:hint="eastAsia"/>
                <w:bCs/>
                <w:spacing w:val="-20"/>
                <w:kern w:val="0"/>
                <w:sz w:val="22"/>
                <w:szCs w:val="28"/>
              </w:rPr>
              <w:t>（菲律賓</w:t>
            </w:r>
            <w:r w:rsidRPr="006842D7">
              <w:rPr>
                <w:rFonts w:ascii="Times New Roman"/>
                <w:bCs/>
                <w:spacing w:val="-20"/>
                <w:kern w:val="0"/>
                <w:sz w:val="22"/>
                <w:szCs w:val="28"/>
              </w:rPr>
              <w:t>語</w:t>
            </w:r>
            <w:r w:rsidRPr="006842D7">
              <w:rPr>
                <w:rFonts w:ascii="Times New Roman" w:hint="eastAsia"/>
                <w:bCs/>
                <w:spacing w:val="-20"/>
                <w:kern w:val="0"/>
                <w:sz w:val="22"/>
                <w:szCs w:val="28"/>
              </w:rPr>
              <w:t>）</w:t>
            </w:r>
          </w:p>
        </w:tc>
        <w:tc>
          <w:tcPr>
            <w:tcW w:w="1564" w:type="dxa"/>
            <w:gridSpan w:val="2"/>
            <w:tcBorders>
              <w:top w:val="nil"/>
              <w:left w:val="nil"/>
              <w:bottom w:val="single" w:sz="8" w:space="0" w:color="auto"/>
              <w:right w:val="single" w:sz="4" w:space="0" w:color="auto"/>
            </w:tcBorders>
            <w:shd w:val="clear" w:color="auto" w:fill="FDE9D9" w:themeFill="accent6" w:themeFillTint="33"/>
            <w:noWrap/>
            <w:vAlign w:val="center"/>
            <w:hideMark/>
          </w:tcPr>
          <w:p w:rsidR="004C5FCF" w:rsidRPr="006842D7" w:rsidRDefault="004C5FCF" w:rsidP="001A1AD5">
            <w:pPr>
              <w:widowControl/>
              <w:jc w:val="center"/>
              <w:rPr>
                <w:rFonts w:ascii="Times New Roman"/>
                <w:bCs/>
                <w:kern w:val="0"/>
                <w:sz w:val="22"/>
                <w:szCs w:val="28"/>
              </w:rPr>
            </w:pPr>
            <w:r w:rsidRPr="006842D7">
              <w:rPr>
                <w:rFonts w:ascii="Times New Roman"/>
                <w:bCs/>
                <w:kern w:val="0"/>
                <w:sz w:val="22"/>
                <w:szCs w:val="28"/>
              </w:rPr>
              <w:t>印尼</w:t>
            </w:r>
          </w:p>
          <w:p w:rsidR="004C5FCF" w:rsidRPr="006842D7" w:rsidRDefault="004C5FCF" w:rsidP="001A1AD5">
            <w:pPr>
              <w:widowControl/>
              <w:jc w:val="center"/>
              <w:rPr>
                <w:rFonts w:ascii="Times New Roman"/>
                <w:bCs/>
                <w:kern w:val="0"/>
                <w:sz w:val="22"/>
                <w:szCs w:val="28"/>
              </w:rPr>
            </w:pPr>
            <w:r w:rsidRPr="006842D7">
              <w:rPr>
                <w:rFonts w:ascii="Times New Roman" w:hint="eastAsia"/>
                <w:bCs/>
                <w:kern w:val="0"/>
                <w:sz w:val="22"/>
                <w:szCs w:val="28"/>
              </w:rPr>
              <w:t>（印尼</w:t>
            </w:r>
            <w:r w:rsidRPr="006842D7">
              <w:rPr>
                <w:rFonts w:ascii="Times New Roman"/>
                <w:bCs/>
                <w:kern w:val="0"/>
                <w:sz w:val="22"/>
                <w:szCs w:val="28"/>
              </w:rPr>
              <w:t>語</w:t>
            </w:r>
            <w:r w:rsidRPr="006842D7">
              <w:rPr>
                <w:rFonts w:ascii="Times New Roman" w:hint="eastAsia"/>
                <w:bCs/>
                <w:kern w:val="0"/>
                <w:sz w:val="22"/>
                <w:szCs w:val="28"/>
              </w:rPr>
              <w:t>）</w:t>
            </w:r>
          </w:p>
        </w:tc>
        <w:tc>
          <w:tcPr>
            <w:tcW w:w="1555" w:type="dxa"/>
            <w:gridSpan w:val="2"/>
            <w:tcBorders>
              <w:top w:val="nil"/>
              <w:left w:val="nil"/>
              <w:bottom w:val="single" w:sz="8" w:space="0" w:color="auto"/>
              <w:right w:val="single" w:sz="4" w:space="0" w:color="auto"/>
            </w:tcBorders>
            <w:shd w:val="clear" w:color="auto" w:fill="FDE9D9" w:themeFill="accent6" w:themeFillTint="33"/>
            <w:noWrap/>
            <w:vAlign w:val="center"/>
            <w:hideMark/>
          </w:tcPr>
          <w:p w:rsidR="004C5FCF" w:rsidRPr="006842D7" w:rsidRDefault="004C5FCF" w:rsidP="001A1AD5">
            <w:pPr>
              <w:widowControl/>
              <w:jc w:val="center"/>
              <w:rPr>
                <w:rFonts w:ascii="Times New Roman"/>
                <w:bCs/>
                <w:kern w:val="0"/>
                <w:sz w:val="22"/>
                <w:szCs w:val="28"/>
              </w:rPr>
            </w:pPr>
            <w:r w:rsidRPr="006842D7">
              <w:rPr>
                <w:rFonts w:ascii="Times New Roman" w:hint="eastAsia"/>
                <w:bCs/>
                <w:kern w:val="0"/>
                <w:sz w:val="22"/>
                <w:szCs w:val="28"/>
              </w:rPr>
              <w:t>越南</w:t>
            </w:r>
          </w:p>
          <w:p w:rsidR="004C5FCF" w:rsidRPr="006842D7" w:rsidRDefault="004C5FCF" w:rsidP="001A1AD5">
            <w:pPr>
              <w:widowControl/>
              <w:jc w:val="center"/>
              <w:rPr>
                <w:rFonts w:ascii="Times New Roman"/>
                <w:bCs/>
                <w:kern w:val="0"/>
                <w:sz w:val="22"/>
                <w:szCs w:val="28"/>
              </w:rPr>
            </w:pPr>
            <w:r w:rsidRPr="006842D7">
              <w:rPr>
                <w:rFonts w:ascii="Times New Roman" w:hint="eastAsia"/>
                <w:bCs/>
                <w:kern w:val="0"/>
                <w:sz w:val="22"/>
                <w:szCs w:val="28"/>
              </w:rPr>
              <w:t>（</w:t>
            </w:r>
            <w:r w:rsidRPr="006842D7">
              <w:rPr>
                <w:rFonts w:ascii="Times New Roman"/>
                <w:bCs/>
                <w:kern w:val="0"/>
                <w:sz w:val="22"/>
                <w:szCs w:val="28"/>
              </w:rPr>
              <w:t>越南語</w:t>
            </w:r>
            <w:r w:rsidRPr="006842D7">
              <w:rPr>
                <w:rFonts w:ascii="Times New Roman" w:hint="eastAsia"/>
                <w:bCs/>
                <w:kern w:val="0"/>
                <w:sz w:val="22"/>
                <w:szCs w:val="28"/>
              </w:rPr>
              <w:t>）</w:t>
            </w:r>
          </w:p>
        </w:tc>
        <w:tc>
          <w:tcPr>
            <w:tcW w:w="1369" w:type="dxa"/>
            <w:gridSpan w:val="2"/>
            <w:tcBorders>
              <w:top w:val="nil"/>
              <w:left w:val="nil"/>
              <w:bottom w:val="single" w:sz="8" w:space="0" w:color="auto"/>
              <w:right w:val="single" w:sz="8" w:space="0" w:color="auto"/>
            </w:tcBorders>
            <w:shd w:val="clear" w:color="auto" w:fill="FDE9D9" w:themeFill="accent6" w:themeFillTint="33"/>
            <w:noWrap/>
            <w:vAlign w:val="center"/>
            <w:hideMark/>
          </w:tcPr>
          <w:p w:rsidR="004C5FCF" w:rsidRPr="006842D7" w:rsidRDefault="004C5FCF" w:rsidP="001A1AD5">
            <w:pPr>
              <w:widowControl/>
              <w:jc w:val="center"/>
              <w:rPr>
                <w:rFonts w:ascii="Times New Roman"/>
                <w:bCs/>
                <w:kern w:val="0"/>
                <w:sz w:val="22"/>
                <w:szCs w:val="28"/>
              </w:rPr>
            </w:pPr>
            <w:r w:rsidRPr="006842D7">
              <w:rPr>
                <w:rFonts w:ascii="Times New Roman" w:hint="eastAsia"/>
                <w:bCs/>
                <w:kern w:val="0"/>
                <w:sz w:val="22"/>
                <w:szCs w:val="28"/>
              </w:rPr>
              <w:t>泰國</w:t>
            </w:r>
          </w:p>
          <w:p w:rsidR="004C5FCF" w:rsidRPr="006842D7" w:rsidRDefault="004C5FCF" w:rsidP="001A1AD5">
            <w:pPr>
              <w:widowControl/>
              <w:jc w:val="center"/>
              <w:rPr>
                <w:rFonts w:ascii="Times New Roman"/>
                <w:bCs/>
                <w:kern w:val="0"/>
                <w:sz w:val="22"/>
                <w:szCs w:val="28"/>
              </w:rPr>
            </w:pPr>
            <w:r w:rsidRPr="006842D7">
              <w:rPr>
                <w:rFonts w:ascii="Times New Roman" w:hint="eastAsia"/>
                <w:bCs/>
                <w:kern w:val="0"/>
                <w:sz w:val="22"/>
                <w:szCs w:val="28"/>
              </w:rPr>
              <w:t>（</w:t>
            </w:r>
            <w:r w:rsidRPr="006842D7">
              <w:rPr>
                <w:rFonts w:ascii="Times New Roman"/>
                <w:bCs/>
                <w:kern w:val="0"/>
                <w:sz w:val="22"/>
                <w:szCs w:val="28"/>
              </w:rPr>
              <w:t>泰語</w:t>
            </w:r>
            <w:r w:rsidRPr="006842D7">
              <w:rPr>
                <w:rFonts w:ascii="Times New Roman" w:hint="eastAsia"/>
                <w:bCs/>
                <w:kern w:val="0"/>
                <w:sz w:val="22"/>
                <w:szCs w:val="28"/>
              </w:rPr>
              <w:t>）</w:t>
            </w:r>
          </w:p>
        </w:tc>
      </w:tr>
      <w:tr w:rsidR="006842D7" w:rsidRPr="006842D7" w:rsidTr="00F77E52">
        <w:trPr>
          <w:trHeight w:val="64"/>
        </w:trPr>
        <w:tc>
          <w:tcPr>
            <w:tcW w:w="1019" w:type="dxa"/>
            <w:tcBorders>
              <w:top w:val="nil"/>
              <w:left w:val="single" w:sz="8" w:space="0" w:color="auto"/>
              <w:bottom w:val="single" w:sz="4" w:space="0" w:color="auto"/>
              <w:right w:val="single" w:sz="4" w:space="0" w:color="auto"/>
            </w:tcBorders>
            <w:shd w:val="clear" w:color="auto" w:fill="auto"/>
            <w:noWrap/>
            <w:vAlign w:val="center"/>
            <w:hideMark/>
          </w:tcPr>
          <w:p w:rsidR="004517E4" w:rsidRPr="006842D7" w:rsidRDefault="004517E4" w:rsidP="001A1AD5">
            <w:pPr>
              <w:widowControl/>
              <w:jc w:val="center"/>
              <w:rPr>
                <w:rFonts w:ascii="Times New Roman"/>
                <w:kern w:val="0"/>
                <w:sz w:val="22"/>
                <w:szCs w:val="28"/>
              </w:rPr>
            </w:pPr>
            <w:r w:rsidRPr="006842D7">
              <w:rPr>
                <w:rFonts w:ascii="Times New Roman"/>
                <w:kern w:val="0"/>
                <w:sz w:val="22"/>
                <w:szCs w:val="28"/>
              </w:rPr>
              <w:t>新北市</w:t>
            </w:r>
          </w:p>
        </w:tc>
        <w:tc>
          <w:tcPr>
            <w:tcW w:w="850" w:type="dxa"/>
            <w:tcBorders>
              <w:top w:val="nil"/>
              <w:left w:val="nil"/>
              <w:bottom w:val="single" w:sz="4" w:space="0" w:color="auto"/>
              <w:right w:val="single" w:sz="4" w:space="0" w:color="auto"/>
            </w:tcBorders>
            <w:shd w:val="clear" w:color="auto" w:fill="auto"/>
            <w:noWrap/>
            <w:vAlign w:val="center"/>
            <w:hideMark/>
          </w:tcPr>
          <w:p w:rsidR="004517E4" w:rsidRPr="006842D7" w:rsidRDefault="004517E4" w:rsidP="001A1AD5">
            <w:pPr>
              <w:spacing w:line="0" w:lineRule="atLeast"/>
              <w:jc w:val="right"/>
              <w:rPr>
                <w:rFonts w:ascii="Times New Roman"/>
                <w:sz w:val="22"/>
                <w:szCs w:val="28"/>
              </w:rPr>
            </w:pPr>
            <w:r w:rsidRPr="006842D7">
              <w:rPr>
                <w:rFonts w:ascii="Times New Roman"/>
                <w:sz w:val="22"/>
                <w:szCs w:val="28"/>
              </w:rPr>
              <w:t xml:space="preserve">94,597 </w:t>
            </w:r>
          </w:p>
        </w:tc>
        <w:tc>
          <w:tcPr>
            <w:tcW w:w="708" w:type="dxa"/>
            <w:tcBorders>
              <w:top w:val="nil"/>
              <w:left w:val="nil"/>
              <w:bottom w:val="single" w:sz="4" w:space="0" w:color="auto"/>
              <w:right w:val="single" w:sz="4" w:space="0" w:color="auto"/>
            </w:tcBorders>
            <w:shd w:val="clear" w:color="auto" w:fill="auto"/>
            <w:vAlign w:val="center"/>
          </w:tcPr>
          <w:p w:rsidR="004517E4" w:rsidRPr="006842D7" w:rsidRDefault="004517E4" w:rsidP="00F77E52">
            <w:pPr>
              <w:widowControl/>
              <w:jc w:val="right"/>
              <w:rPr>
                <w:rFonts w:ascii="Times New Roman"/>
                <w:kern w:val="0"/>
                <w:sz w:val="22"/>
                <w:szCs w:val="28"/>
              </w:rPr>
            </w:pPr>
            <w:r w:rsidRPr="006842D7">
              <w:rPr>
                <w:rFonts w:ascii="Times New Roman"/>
                <w:kern w:val="0"/>
                <w:sz w:val="22"/>
                <w:szCs w:val="28"/>
              </w:rPr>
              <w:t>14</w:t>
            </w:r>
          </w:p>
        </w:tc>
        <w:tc>
          <w:tcPr>
            <w:tcW w:w="566" w:type="dxa"/>
            <w:tcBorders>
              <w:top w:val="nil"/>
              <w:left w:val="nil"/>
              <w:bottom w:val="single" w:sz="4" w:space="0" w:color="auto"/>
              <w:right w:val="single" w:sz="4" w:space="0" w:color="auto"/>
            </w:tcBorders>
            <w:shd w:val="clear" w:color="auto" w:fill="auto"/>
            <w:noWrap/>
            <w:vAlign w:val="center"/>
            <w:hideMark/>
          </w:tcPr>
          <w:p w:rsidR="004517E4" w:rsidRPr="006842D7" w:rsidRDefault="004517E4" w:rsidP="00F77E52">
            <w:pPr>
              <w:widowControl/>
              <w:jc w:val="right"/>
              <w:rPr>
                <w:rFonts w:ascii="Times New Roman"/>
                <w:kern w:val="0"/>
                <w:sz w:val="22"/>
                <w:szCs w:val="28"/>
              </w:rPr>
            </w:pPr>
            <w:r w:rsidRPr="006842D7">
              <w:rPr>
                <w:rFonts w:ascii="Times New Roman"/>
                <w:kern w:val="0"/>
                <w:sz w:val="22"/>
                <w:szCs w:val="28"/>
              </w:rPr>
              <w:t>3</w:t>
            </w:r>
          </w:p>
        </w:tc>
        <w:tc>
          <w:tcPr>
            <w:tcW w:w="992" w:type="dxa"/>
            <w:tcBorders>
              <w:top w:val="nil"/>
              <w:left w:val="nil"/>
              <w:bottom w:val="single" w:sz="4" w:space="0" w:color="auto"/>
              <w:right w:val="single" w:sz="4" w:space="0" w:color="auto"/>
            </w:tcBorders>
            <w:shd w:val="clear" w:color="auto" w:fill="auto"/>
            <w:noWrap/>
            <w:vAlign w:val="center"/>
            <w:hideMark/>
          </w:tcPr>
          <w:p w:rsidR="004517E4" w:rsidRPr="006842D7" w:rsidRDefault="00BD10DC" w:rsidP="00F77E52">
            <w:pPr>
              <w:widowControl/>
              <w:jc w:val="right"/>
              <w:rPr>
                <w:rFonts w:ascii="Times New Roman"/>
                <w:kern w:val="0"/>
                <w:sz w:val="22"/>
                <w:szCs w:val="28"/>
              </w:rPr>
            </w:pPr>
            <w:r w:rsidRPr="006842D7">
              <w:rPr>
                <w:rFonts w:ascii="Times New Roman" w:hint="eastAsia"/>
                <w:kern w:val="0"/>
                <w:sz w:val="22"/>
                <w:szCs w:val="28"/>
              </w:rPr>
              <w:t>13,041</w:t>
            </w:r>
          </w:p>
        </w:tc>
        <w:tc>
          <w:tcPr>
            <w:tcW w:w="425" w:type="dxa"/>
            <w:tcBorders>
              <w:top w:val="nil"/>
              <w:left w:val="nil"/>
              <w:bottom w:val="single" w:sz="4" w:space="0" w:color="auto"/>
              <w:right w:val="single" w:sz="4" w:space="0" w:color="auto"/>
            </w:tcBorders>
            <w:shd w:val="clear" w:color="auto" w:fill="auto"/>
            <w:vAlign w:val="center"/>
          </w:tcPr>
          <w:p w:rsidR="004517E4" w:rsidRPr="006842D7" w:rsidRDefault="004517E4" w:rsidP="00F77E52">
            <w:pPr>
              <w:jc w:val="right"/>
              <w:rPr>
                <w:rFonts w:ascii="Times New Roman"/>
                <w:kern w:val="0"/>
                <w:sz w:val="22"/>
                <w:szCs w:val="28"/>
              </w:rPr>
            </w:pPr>
            <w:r w:rsidRPr="006842D7">
              <w:rPr>
                <w:rFonts w:ascii="Times New Roman"/>
                <w:kern w:val="0"/>
                <w:sz w:val="22"/>
                <w:szCs w:val="28"/>
              </w:rPr>
              <w:t>2</w:t>
            </w:r>
          </w:p>
        </w:tc>
        <w:tc>
          <w:tcPr>
            <w:tcW w:w="993" w:type="dxa"/>
            <w:tcBorders>
              <w:top w:val="nil"/>
              <w:left w:val="nil"/>
              <w:bottom w:val="single" w:sz="4" w:space="0" w:color="auto"/>
              <w:right w:val="single" w:sz="4" w:space="0" w:color="auto"/>
            </w:tcBorders>
            <w:shd w:val="clear" w:color="auto" w:fill="auto"/>
            <w:noWrap/>
            <w:vAlign w:val="center"/>
            <w:hideMark/>
          </w:tcPr>
          <w:p w:rsidR="004517E4" w:rsidRPr="006842D7" w:rsidRDefault="00F77E52" w:rsidP="00F77E52">
            <w:pPr>
              <w:widowControl/>
              <w:jc w:val="right"/>
              <w:rPr>
                <w:rFonts w:ascii="Times New Roman"/>
                <w:kern w:val="0"/>
                <w:sz w:val="22"/>
                <w:szCs w:val="28"/>
              </w:rPr>
            </w:pPr>
            <w:r w:rsidRPr="006842D7">
              <w:rPr>
                <w:rFonts w:ascii="Times New Roman" w:hint="eastAsia"/>
                <w:kern w:val="0"/>
                <w:sz w:val="22"/>
                <w:szCs w:val="28"/>
              </w:rPr>
              <w:t>40,079</w:t>
            </w:r>
          </w:p>
        </w:tc>
        <w:tc>
          <w:tcPr>
            <w:tcW w:w="571" w:type="dxa"/>
            <w:tcBorders>
              <w:top w:val="nil"/>
              <w:left w:val="nil"/>
              <w:bottom w:val="single" w:sz="4" w:space="0" w:color="auto"/>
              <w:right w:val="single" w:sz="4" w:space="0" w:color="auto"/>
            </w:tcBorders>
            <w:shd w:val="clear" w:color="auto" w:fill="auto"/>
            <w:vAlign w:val="center"/>
          </w:tcPr>
          <w:p w:rsidR="004517E4" w:rsidRPr="006842D7" w:rsidRDefault="004517E4" w:rsidP="00F77E52">
            <w:pPr>
              <w:jc w:val="right"/>
              <w:rPr>
                <w:rFonts w:ascii="Times New Roman"/>
                <w:kern w:val="0"/>
                <w:sz w:val="22"/>
                <w:szCs w:val="28"/>
              </w:rPr>
            </w:pPr>
            <w:r w:rsidRPr="006842D7">
              <w:rPr>
                <w:rFonts w:ascii="Times New Roman"/>
                <w:kern w:val="0"/>
                <w:sz w:val="22"/>
                <w:szCs w:val="28"/>
              </w:rPr>
              <w:t>3</w:t>
            </w:r>
          </w:p>
        </w:tc>
        <w:tc>
          <w:tcPr>
            <w:tcW w:w="992" w:type="dxa"/>
            <w:tcBorders>
              <w:top w:val="nil"/>
              <w:left w:val="nil"/>
              <w:bottom w:val="single" w:sz="4" w:space="0" w:color="auto"/>
              <w:right w:val="single" w:sz="4" w:space="0" w:color="auto"/>
            </w:tcBorders>
            <w:shd w:val="clear" w:color="auto" w:fill="auto"/>
            <w:noWrap/>
            <w:vAlign w:val="center"/>
            <w:hideMark/>
          </w:tcPr>
          <w:p w:rsidR="004517E4" w:rsidRPr="006842D7" w:rsidRDefault="00F77E52" w:rsidP="00F77E52">
            <w:pPr>
              <w:widowControl/>
              <w:jc w:val="right"/>
              <w:rPr>
                <w:rFonts w:ascii="Times New Roman"/>
                <w:kern w:val="0"/>
                <w:sz w:val="22"/>
                <w:szCs w:val="28"/>
              </w:rPr>
            </w:pPr>
            <w:r w:rsidRPr="006842D7">
              <w:rPr>
                <w:rFonts w:ascii="Times New Roman" w:hint="eastAsia"/>
                <w:kern w:val="0"/>
                <w:sz w:val="22"/>
                <w:szCs w:val="28"/>
              </w:rPr>
              <w:t>33,201</w:t>
            </w:r>
          </w:p>
        </w:tc>
        <w:tc>
          <w:tcPr>
            <w:tcW w:w="563" w:type="dxa"/>
            <w:tcBorders>
              <w:top w:val="nil"/>
              <w:left w:val="nil"/>
              <w:bottom w:val="single" w:sz="4" w:space="0" w:color="auto"/>
              <w:right w:val="single" w:sz="4" w:space="0" w:color="auto"/>
            </w:tcBorders>
            <w:shd w:val="clear" w:color="auto" w:fill="auto"/>
            <w:vAlign w:val="center"/>
          </w:tcPr>
          <w:p w:rsidR="004517E4" w:rsidRPr="006842D7" w:rsidRDefault="004517E4" w:rsidP="00F77E52">
            <w:pPr>
              <w:jc w:val="right"/>
              <w:rPr>
                <w:rFonts w:ascii="Times New Roman"/>
                <w:kern w:val="0"/>
                <w:sz w:val="22"/>
                <w:szCs w:val="28"/>
              </w:rPr>
            </w:pPr>
            <w:r w:rsidRPr="006842D7">
              <w:rPr>
                <w:rFonts w:ascii="Times New Roman"/>
                <w:kern w:val="0"/>
                <w:sz w:val="22"/>
                <w:szCs w:val="28"/>
              </w:rPr>
              <w:t>4</w:t>
            </w:r>
          </w:p>
        </w:tc>
        <w:tc>
          <w:tcPr>
            <w:tcW w:w="850" w:type="dxa"/>
            <w:tcBorders>
              <w:top w:val="nil"/>
              <w:left w:val="nil"/>
              <w:bottom w:val="single" w:sz="4" w:space="0" w:color="auto"/>
              <w:right w:val="single" w:sz="4" w:space="0" w:color="auto"/>
            </w:tcBorders>
            <w:shd w:val="clear" w:color="auto" w:fill="auto"/>
            <w:noWrap/>
            <w:vAlign w:val="center"/>
            <w:hideMark/>
          </w:tcPr>
          <w:p w:rsidR="004517E4" w:rsidRPr="006842D7" w:rsidRDefault="00F77E52" w:rsidP="00F77E52">
            <w:pPr>
              <w:widowControl/>
              <w:jc w:val="right"/>
              <w:rPr>
                <w:rFonts w:ascii="Times New Roman"/>
                <w:kern w:val="0"/>
                <w:sz w:val="22"/>
                <w:szCs w:val="28"/>
              </w:rPr>
            </w:pPr>
            <w:r w:rsidRPr="006842D7">
              <w:rPr>
                <w:rFonts w:ascii="Times New Roman" w:hint="eastAsia"/>
                <w:kern w:val="0"/>
                <w:sz w:val="22"/>
                <w:szCs w:val="28"/>
              </w:rPr>
              <w:t>8,275</w:t>
            </w:r>
          </w:p>
        </w:tc>
        <w:tc>
          <w:tcPr>
            <w:tcW w:w="519" w:type="dxa"/>
            <w:tcBorders>
              <w:top w:val="nil"/>
              <w:left w:val="single" w:sz="4" w:space="0" w:color="auto"/>
              <w:bottom w:val="single" w:sz="4" w:space="0" w:color="auto"/>
              <w:right w:val="single" w:sz="8" w:space="0" w:color="auto"/>
            </w:tcBorders>
            <w:shd w:val="clear" w:color="auto" w:fill="auto"/>
            <w:vAlign w:val="center"/>
          </w:tcPr>
          <w:p w:rsidR="004517E4" w:rsidRPr="006842D7" w:rsidRDefault="004517E4" w:rsidP="00F77E52">
            <w:pPr>
              <w:jc w:val="right"/>
              <w:rPr>
                <w:rFonts w:ascii="Times New Roman"/>
                <w:kern w:val="0"/>
                <w:sz w:val="22"/>
                <w:szCs w:val="28"/>
              </w:rPr>
            </w:pPr>
            <w:r w:rsidRPr="006842D7">
              <w:rPr>
                <w:rFonts w:ascii="Times New Roman"/>
                <w:kern w:val="0"/>
                <w:sz w:val="22"/>
                <w:szCs w:val="28"/>
              </w:rPr>
              <w:t>2</w:t>
            </w:r>
          </w:p>
        </w:tc>
      </w:tr>
      <w:tr w:rsidR="006842D7" w:rsidRPr="006842D7" w:rsidTr="00F77E52">
        <w:trPr>
          <w:trHeight w:val="54"/>
        </w:trPr>
        <w:tc>
          <w:tcPr>
            <w:tcW w:w="1019" w:type="dxa"/>
            <w:tcBorders>
              <w:top w:val="nil"/>
              <w:left w:val="single" w:sz="8" w:space="0" w:color="auto"/>
              <w:bottom w:val="single" w:sz="4" w:space="0" w:color="auto"/>
              <w:right w:val="single" w:sz="4" w:space="0" w:color="auto"/>
            </w:tcBorders>
            <w:shd w:val="clear" w:color="auto" w:fill="auto"/>
            <w:noWrap/>
            <w:vAlign w:val="center"/>
          </w:tcPr>
          <w:p w:rsidR="004517E4" w:rsidRPr="006842D7" w:rsidRDefault="004517E4" w:rsidP="001A1AD5">
            <w:pPr>
              <w:widowControl/>
              <w:jc w:val="center"/>
              <w:rPr>
                <w:rFonts w:ascii="Times New Roman"/>
                <w:kern w:val="0"/>
                <w:sz w:val="22"/>
                <w:szCs w:val="28"/>
              </w:rPr>
            </w:pPr>
            <w:r w:rsidRPr="006842D7">
              <w:rPr>
                <w:rFonts w:ascii="Times New Roman"/>
                <w:kern w:val="0"/>
                <w:sz w:val="22"/>
                <w:szCs w:val="28"/>
              </w:rPr>
              <w:t>臺北市</w:t>
            </w:r>
          </w:p>
        </w:tc>
        <w:tc>
          <w:tcPr>
            <w:tcW w:w="850" w:type="dxa"/>
            <w:tcBorders>
              <w:top w:val="nil"/>
              <w:left w:val="nil"/>
              <w:bottom w:val="single" w:sz="4" w:space="0" w:color="auto"/>
              <w:right w:val="single" w:sz="4" w:space="0" w:color="auto"/>
            </w:tcBorders>
            <w:shd w:val="clear" w:color="auto" w:fill="auto"/>
            <w:noWrap/>
            <w:vAlign w:val="center"/>
          </w:tcPr>
          <w:p w:rsidR="004517E4" w:rsidRPr="006842D7" w:rsidRDefault="004517E4" w:rsidP="001A1AD5">
            <w:pPr>
              <w:spacing w:line="0" w:lineRule="atLeast"/>
              <w:jc w:val="right"/>
              <w:rPr>
                <w:rFonts w:ascii="Times New Roman"/>
                <w:sz w:val="22"/>
                <w:szCs w:val="28"/>
              </w:rPr>
            </w:pPr>
            <w:r w:rsidRPr="006842D7">
              <w:rPr>
                <w:rFonts w:ascii="Times New Roman"/>
                <w:sz w:val="22"/>
                <w:szCs w:val="28"/>
              </w:rPr>
              <w:t xml:space="preserve">45,936 </w:t>
            </w:r>
          </w:p>
        </w:tc>
        <w:tc>
          <w:tcPr>
            <w:tcW w:w="708" w:type="dxa"/>
            <w:tcBorders>
              <w:top w:val="nil"/>
              <w:left w:val="nil"/>
              <w:bottom w:val="single" w:sz="4" w:space="0" w:color="auto"/>
              <w:right w:val="single" w:sz="4" w:space="0" w:color="auto"/>
            </w:tcBorders>
            <w:shd w:val="clear" w:color="auto" w:fill="auto"/>
            <w:vAlign w:val="center"/>
          </w:tcPr>
          <w:p w:rsidR="004517E4" w:rsidRPr="006842D7" w:rsidRDefault="004517E4" w:rsidP="00F77E52">
            <w:pPr>
              <w:jc w:val="right"/>
              <w:rPr>
                <w:rFonts w:ascii="Times New Roman"/>
                <w:kern w:val="0"/>
                <w:sz w:val="22"/>
                <w:szCs w:val="28"/>
              </w:rPr>
            </w:pPr>
            <w:r w:rsidRPr="006842D7">
              <w:rPr>
                <w:rFonts w:ascii="Times New Roman"/>
                <w:kern w:val="0"/>
                <w:sz w:val="22"/>
                <w:szCs w:val="28"/>
              </w:rPr>
              <w:t>12</w:t>
            </w:r>
          </w:p>
        </w:tc>
        <w:tc>
          <w:tcPr>
            <w:tcW w:w="566" w:type="dxa"/>
            <w:tcBorders>
              <w:top w:val="nil"/>
              <w:left w:val="nil"/>
              <w:bottom w:val="single" w:sz="4" w:space="0" w:color="auto"/>
              <w:right w:val="single" w:sz="4" w:space="0" w:color="auto"/>
            </w:tcBorders>
            <w:shd w:val="clear" w:color="auto" w:fill="auto"/>
            <w:noWrap/>
            <w:vAlign w:val="center"/>
          </w:tcPr>
          <w:p w:rsidR="004517E4" w:rsidRPr="006842D7" w:rsidRDefault="004517E4" w:rsidP="00F77E52">
            <w:pPr>
              <w:widowControl/>
              <w:jc w:val="right"/>
              <w:rPr>
                <w:rFonts w:ascii="Times New Roman"/>
                <w:kern w:val="0"/>
                <w:sz w:val="22"/>
                <w:szCs w:val="28"/>
              </w:rPr>
            </w:pPr>
            <w:r w:rsidRPr="006842D7">
              <w:rPr>
                <w:rFonts w:ascii="Times New Roman"/>
                <w:kern w:val="0"/>
                <w:sz w:val="22"/>
                <w:szCs w:val="28"/>
              </w:rPr>
              <w:t>3</w:t>
            </w:r>
          </w:p>
        </w:tc>
        <w:tc>
          <w:tcPr>
            <w:tcW w:w="992" w:type="dxa"/>
            <w:tcBorders>
              <w:top w:val="nil"/>
              <w:left w:val="nil"/>
              <w:bottom w:val="single" w:sz="4" w:space="0" w:color="auto"/>
              <w:right w:val="single" w:sz="4" w:space="0" w:color="auto"/>
            </w:tcBorders>
            <w:shd w:val="clear" w:color="auto" w:fill="auto"/>
            <w:noWrap/>
            <w:vAlign w:val="center"/>
          </w:tcPr>
          <w:p w:rsidR="004517E4" w:rsidRPr="006842D7" w:rsidRDefault="00BD10DC" w:rsidP="00F77E52">
            <w:pPr>
              <w:widowControl/>
              <w:jc w:val="right"/>
              <w:rPr>
                <w:rFonts w:ascii="Times New Roman"/>
                <w:kern w:val="0"/>
                <w:sz w:val="22"/>
                <w:szCs w:val="28"/>
              </w:rPr>
            </w:pPr>
            <w:r w:rsidRPr="006842D7">
              <w:rPr>
                <w:rFonts w:ascii="Times New Roman" w:hint="eastAsia"/>
                <w:kern w:val="0"/>
                <w:sz w:val="22"/>
                <w:szCs w:val="28"/>
              </w:rPr>
              <w:t>7,379</w:t>
            </w:r>
          </w:p>
        </w:tc>
        <w:tc>
          <w:tcPr>
            <w:tcW w:w="425" w:type="dxa"/>
            <w:tcBorders>
              <w:top w:val="nil"/>
              <w:left w:val="nil"/>
              <w:bottom w:val="single" w:sz="4" w:space="0" w:color="auto"/>
              <w:right w:val="single" w:sz="4" w:space="0" w:color="auto"/>
            </w:tcBorders>
            <w:shd w:val="clear" w:color="auto" w:fill="auto"/>
            <w:vAlign w:val="center"/>
          </w:tcPr>
          <w:p w:rsidR="004517E4" w:rsidRPr="006842D7" w:rsidRDefault="004517E4" w:rsidP="00F77E52">
            <w:pPr>
              <w:jc w:val="right"/>
              <w:rPr>
                <w:rFonts w:ascii="Times New Roman"/>
                <w:kern w:val="0"/>
                <w:sz w:val="22"/>
                <w:szCs w:val="28"/>
              </w:rPr>
            </w:pPr>
            <w:r w:rsidRPr="006842D7">
              <w:rPr>
                <w:rFonts w:ascii="Times New Roman"/>
                <w:kern w:val="0"/>
                <w:sz w:val="22"/>
                <w:szCs w:val="28"/>
              </w:rPr>
              <w:t>2</w:t>
            </w:r>
          </w:p>
        </w:tc>
        <w:tc>
          <w:tcPr>
            <w:tcW w:w="993" w:type="dxa"/>
            <w:tcBorders>
              <w:top w:val="nil"/>
              <w:left w:val="nil"/>
              <w:bottom w:val="single" w:sz="4" w:space="0" w:color="auto"/>
              <w:right w:val="single" w:sz="4" w:space="0" w:color="auto"/>
            </w:tcBorders>
            <w:shd w:val="clear" w:color="auto" w:fill="auto"/>
            <w:noWrap/>
            <w:vAlign w:val="center"/>
          </w:tcPr>
          <w:p w:rsidR="004517E4" w:rsidRPr="006842D7" w:rsidRDefault="00F77E52" w:rsidP="00F77E52">
            <w:pPr>
              <w:widowControl/>
              <w:jc w:val="right"/>
              <w:rPr>
                <w:rFonts w:ascii="Times New Roman"/>
                <w:kern w:val="0"/>
                <w:sz w:val="22"/>
                <w:szCs w:val="28"/>
              </w:rPr>
            </w:pPr>
            <w:r w:rsidRPr="006842D7">
              <w:rPr>
                <w:rFonts w:ascii="Times New Roman" w:hint="eastAsia"/>
                <w:kern w:val="0"/>
                <w:sz w:val="22"/>
                <w:szCs w:val="28"/>
              </w:rPr>
              <w:t>33,993</w:t>
            </w:r>
          </w:p>
        </w:tc>
        <w:tc>
          <w:tcPr>
            <w:tcW w:w="571" w:type="dxa"/>
            <w:tcBorders>
              <w:top w:val="nil"/>
              <w:left w:val="nil"/>
              <w:bottom w:val="single" w:sz="4" w:space="0" w:color="auto"/>
              <w:right w:val="single" w:sz="4" w:space="0" w:color="auto"/>
            </w:tcBorders>
            <w:shd w:val="clear" w:color="auto" w:fill="auto"/>
            <w:vAlign w:val="center"/>
          </w:tcPr>
          <w:p w:rsidR="004517E4" w:rsidRPr="006842D7" w:rsidRDefault="004517E4" w:rsidP="00F77E52">
            <w:pPr>
              <w:jc w:val="right"/>
              <w:rPr>
                <w:rFonts w:ascii="Times New Roman"/>
                <w:kern w:val="0"/>
                <w:sz w:val="22"/>
                <w:szCs w:val="28"/>
              </w:rPr>
            </w:pPr>
            <w:r w:rsidRPr="006842D7">
              <w:rPr>
                <w:rFonts w:ascii="Times New Roman"/>
                <w:kern w:val="0"/>
                <w:sz w:val="22"/>
                <w:szCs w:val="28"/>
              </w:rPr>
              <w:t>5</w:t>
            </w:r>
          </w:p>
        </w:tc>
        <w:tc>
          <w:tcPr>
            <w:tcW w:w="992" w:type="dxa"/>
            <w:tcBorders>
              <w:top w:val="nil"/>
              <w:left w:val="nil"/>
              <w:bottom w:val="single" w:sz="4" w:space="0" w:color="auto"/>
              <w:right w:val="single" w:sz="4" w:space="0" w:color="auto"/>
            </w:tcBorders>
            <w:shd w:val="clear" w:color="auto" w:fill="auto"/>
            <w:noWrap/>
            <w:vAlign w:val="center"/>
          </w:tcPr>
          <w:p w:rsidR="004517E4" w:rsidRPr="006842D7" w:rsidRDefault="00F77E52" w:rsidP="00F77E52">
            <w:pPr>
              <w:widowControl/>
              <w:jc w:val="right"/>
              <w:rPr>
                <w:rFonts w:ascii="Times New Roman"/>
                <w:kern w:val="0"/>
                <w:sz w:val="22"/>
                <w:szCs w:val="28"/>
              </w:rPr>
            </w:pPr>
            <w:r w:rsidRPr="006842D7">
              <w:rPr>
                <w:rFonts w:ascii="Times New Roman" w:hint="eastAsia"/>
                <w:kern w:val="0"/>
                <w:sz w:val="22"/>
                <w:szCs w:val="28"/>
              </w:rPr>
              <w:t>3,781</w:t>
            </w:r>
          </w:p>
        </w:tc>
        <w:tc>
          <w:tcPr>
            <w:tcW w:w="563" w:type="dxa"/>
            <w:tcBorders>
              <w:top w:val="nil"/>
              <w:left w:val="nil"/>
              <w:bottom w:val="single" w:sz="4" w:space="0" w:color="auto"/>
              <w:right w:val="single" w:sz="4" w:space="0" w:color="auto"/>
            </w:tcBorders>
            <w:shd w:val="clear" w:color="auto" w:fill="auto"/>
            <w:vAlign w:val="center"/>
          </w:tcPr>
          <w:p w:rsidR="004517E4" w:rsidRPr="006842D7" w:rsidRDefault="004517E4" w:rsidP="00F77E52">
            <w:pPr>
              <w:jc w:val="right"/>
              <w:rPr>
                <w:rFonts w:ascii="Times New Roman"/>
                <w:kern w:val="0"/>
                <w:sz w:val="22"/>
                <w:szCs w:val="28"/>
              </w:rPr>
            </w:pPr>
            <w:r w:rsidRPr="006842D7">
              <w:rPr>
                <w:rFonts w:ascii="Times New Roman"/>
                <w:kern w:val="0"/>
                <w:sz w:val="22"/>
                <w:szCs w:val="28"/>
              </w:rPr>
              <w:t>1</w:t>
            </w:r>
          </w:p>
        </w:tc>
        <w:tc>
          <w:tcPr>
            <w:tcW w:w="850" w:type="dxa"/>
            <w:tcBorders>
              <w:top w:val="nil"/>
              <w:left w:val="nil"/>
              <w:bottom w:val="single" w:sz="4" w:space="0" w:color="auto"/>
              <w:right w:val="single" w:sz="4" w:space="0" w:color="auto"/>
            </w:tcBorders>
            <w:shd w:val="clear" w:color="auto" w:fill="auto"/>
            <w:noWrap/>
            <w:vAlign w:val="center"/>
          </w:tcPr>
          <w:p w:rsidR="004517E4" w:rsidRPr="006842D7" w:rsidRDefault="00F77E52" w:rsidP="00F77E52">
            <w:pPr>
              <w:widowControl/>
              <w:jc w:val="right"/>
              <w:rPr>
                <w:rFonts w:ascii="Times New Roman"/>
                <w:kern w:val="0"/>
                <w:sz w:val="22"/>
                <w:szCs w:val="28"/>
              </w:rPr>
            </w:pPr>
            <w:r w:rsidRPr="006842D7">
              <w:rPr>
                <w:rFonts w:ascii="Times New Roman" w:hint="eastAsia"/>
                <w:kern w:val="0"/>
                <w:sz w:val="22"/>
                <w:szCs w:val="28"/>
              </w:rPr>
              <w:t>783</w:t>
            </w:r>
          </w:p>
        </w:tc>
        <w:tc>
          <w:tcPr>
            <w:tcW w:w="519" w:type="dxa"/>
            <w:tcBorders>
              <w:top w:val="nil"/>
              <w:left w:val="single" w:sz="4" w:space="0" w:color="auto"/>
              <w:bottom w:val="single" w:sz="4" w:space="0" w:color="auto"/>
              <w:right w:val="single" w:sz="8" w:space="0" w:color="auto"/>
            </w:tcBorders>
            <w:shd w:val="clear" w:color="auto" w:fill="auto"/>
            <w:vAlign w:val="center"/>
          </w:tcPr>
          <w:p w:rsidR="004517E4" w:rsidRPr="006842D7" w:rsidRDefault="004517E4" w:rsidP="00F77E52">
            <w:pPr>
              <w:jc w:val="right"/>
              <w:rPr>
                <w:rFonts w:ascii="Times New Roman"/>
                <w:kern w:val="0"/>
                <w:sz w:val="22"/>
                <w:szCs w:val="28"/>
              </w:rPr>
            </w:pPr>
            <w:r w:rsidRPr="006842D7">
              <w:rPr>
                <w:rFonts w:ascii="Times New Roman"/>
                <w:kern w:val="0"/>
                <w:sz w:val="22"/>
                <w:szCs w:val="28"/>
              </w:rPr>
              <w:t>1</w:t>
            </w:r>
          </w:p>
        </w:tc>
      </w:tr>
      <w:tr w:rsidR="006842D7" w:rsidRPr="006842D7" w:rsidTr="00F77E52">
        <w:trPr>
          <w:trHeight w:val="64"/>
        </w:trPr>
        <w:tc>
          <w:tcPr>
            <w:tcW w:w="1019" w:type="dxa"/>
            <w:tcBorders>
              <w:top w:val="nil"/>
              <w:left w:val="single" w:sz="8" w:space="0" w:color="auto"/>
              <w:bottom w:val="single" w:sz="4" w:space="0" w:color="auto"/>
              <w:right w:val="single" w:sz="4" w:space="0" w:color="auto"/>
            </w:tcBorders>
            <w:shd w:val="clear" w:color="auto" w:fill="auto"/>
            <w:noWrap/>
            <w:vAlign w:val="center"/>
            <w:hideMark/>
          </w:tcPr>
          <w:p w:rsidR="004517E4" w:rsidRPr="006842D7" w:rsidRDefault="004517E4" w:rsidP="001A1AD5">
            <w:pPr>
              <w:widowControl/>
              <w:jc w:val="center"/>
              <w:rPr>
                <w:rFonts w:ascii="Times New Roman"/>
                <w:kern w:val="0"/>
                <w:sz w:val="22"/>
                <w:szCs w:val="28"/>
              </w:rPr>
            </w:pPr>
            <w:r w:rsidRPr="006842D7">
              <w:rPr>
                <w:rFonts w:ascii="Times New Roman"/>
                <w:kern w:val="0"/>
                <w:sz w:val="22"/>
                <w:szCs w:val="28"/>
              </w:rPr>
              <w:t>桃園縣</w:t>
            </w:r>
          </w:p>
        </w:tc>
        <w:tc>
          <w:tcPr>
            <w:tcW w:w="850" w:type="dxa"/>
            <w:tcBorders>
              <w:top w:val="nil"/>
              <w:left w:val="nil"/>
              <w:bottom w:val="single" w:sz="4" w:space="0" w:color="auto"/>
              <w:right w:val="single" w:sz="4" w:space="0" w:color="auto"/>
            </w:tcBorders>
            <w:shd w:val="clear" w:color="auto" w:fill="auto"/>
            <w:noWrap/>
            <w:vAlign w:val="center"/>
            <w:hideMark/>
          </w:tcPr>
          <w:p w:rsidR="004517E4" w:rsidRPr="006842D7" w:rsidRDefault="004517E4" w:rsidP="001A1AD5">
            <w:pPr>
              <w:spacing w:line="0" w:lineRule="atLeast"/>
              <w:jc w:val="right"/>
              <w:rPr>
                <w:rFonts w:ascii="Times New Roman"/>
                <w:sz w:val="22"/>
                <w:szCs w:val="28"/>
              </w:rPr>
            </w:pPr>
            <w:r w:rsidRPr="006842D7">
              <w:rPr>
                <w:rFonts w:ascii="Times New Roman"/>
                <w:sz w:val="22"/>
                <w:szCs w:val="28"/>
              </w:rPr>
              <w:t xml:space="preserve">110,756 </w:t>
            </w:r>
          </w:p>
        </w:tc>
        <w:tc>
          <w:tcPr>
            <w:tcW w:w="708" w:type="dxa"/>
            <w:tcBorders>
              <w:top w:val="nil"/>
              <w:left w:val="nil"/>
              <w:bottom w:val="single" w:sz="4" w:space="0" w:color="auto"/>
              <w:right w:val="single" w:sz="4" w:space="0" w:color="auto"/>
            </w:tcBorders>
            <w:shd w:val="clear" w:color="auto" w:fill="auto"/>
            <w:vAlign w:val="center"/>
          </w:tcPr>
          <w:p w:rsidR="004517E4" w:rsidRPr="006842D7" w:rsidRDefault="004517E4" w:rsidP="00F77E52">
            <w:pPr>
              <w:widowControl/>
              <w:jc w:val="right"/>
              <w:rPr>
                <w:rFonts w:ascii="Times New Roman"/>
                <w:kern w:val="0"/>
                <w:sz w:val="22"/>
                <w:szCs w:val="28"/>
              </w:rPr>
            </w:pPr>
            <w:r w:rsidRPr="006842D7">
              <w:rPr>
                <w:rFonts w:ascii="Times New Roman"/>
                <w:kern w:val="0"/>
                <w:sz w:val="22"/>
                <w:szCs w:val="28"/>
              </w:rPr>
              <w:t>14</w:t>
            </w:r>
          </w:p>
        </w:tc>
        <w:tc>
          <w:tcPr>
            <w:tcW w:w="566" w:type="dxa"/>
            <w:tcBorders>
              <w:top w:val="nil"/>
              <w:left w:val="nil"/>
              <w:bottom w:val="single" w:sz="4" w:space="0" w:color="auto"/>
              <w:right w:val="single" w:sz="4" w:space="0" w:color="auto"/>
            </w:tcBorders>
            <w:shd w:val="clear" w:color="auto" w:fill="auto"/>
            <w:noWrap/>
            <w:vAlign w:val="center"/>
            <w:hideMark/>
          </w:tcPr>
          <w:p w:rsidR="004517E4" w:rsidRPr="006842D7" w:rsidRDefault="004517E4" w:rsidP="00F77E52">
            <w:pPr>
              <w:widowControl/>
              <w:jc w:val="right"/>
              <w:rPr>
                <w:rFonts w:ascii="Times New Roman"/>
                <w:kern w:val="0"/>
                <w:sz w:val="22"/>
                <w:szCs w:val="28"/>
              </w:rPr>
            </w:pPr>
            <w:r w:rsidRPr="006842D7">
              <w:rPr>
                <w:rFonts w:ascii="Times New Roman"/>
                <w:kern w:val="0"/>
                <w:sz w:val="22"/>
                <w:szCs w:val="28"/>
              </w:rPr>
              <w:t>3</w:t>
            </w:r>
          </w:p>
        </w:tc>
        <w:tc>
          <w:tcPr>
            <w:tcW w:w="992" w:type="dxa"/>
            <w:tcBorders>
              <w:top w:val="nil"/>
              <w:left w:val="nil"/>
              <w:bottom w:val="single" w:sz="4" w:space="0" w:color="auto"/>
              <w:right w:val="single" w:sz="4" w:space="0" w:color="auto"/>
            </w:tcBorders>
            <w:shd w:val="clear" w:color="auto" w:fill="auto"/>
            <w:noWrap/>
            <w:vAlign w:val="center"/>
            <w:hideMark/>
          </w:tcPr>
          <w:p w:rsidR="004517E4" w:rsidRPr="006842D7" w:rsidRDefault="00BD10DC" w:rsidP="00F77E52">
            <w:pPr>
              <w:widowControl/>
              <w:jc w:val="right"/>
              <w:rPr>
                <w:rFonts w:ascii="Times New Roman"/>
                <w:kern w:val="0"/>
                <w:sz w:val="22"/>
                <w:szCs w:val="28"/>
              </w:rPr>
            </w:pPr>
            <w:r w:rsidRPr="006842D7">
              <w:rPr>
                <w:rFonts w:ascii="Times New Roman" w:hint="eastAsia"/>
                <w:kern w:val="0"/>
                <w:sz w:val="22"/>
                <w:szCs w:val="28"/>
              </w:rPr>
              <w:t>32,959</w:t>
            </w:r>
          </w:p>
        </w:tc>
        <w:tc>
          <w:tcPr>
            <w:tcW w:w="425" w:type="dxa"/>
            <w:tcBorders>
              <w:top w:val="nil"/>
              <w:left w:val="nil"/>
              <w:bottom w:val="single" w:sz="4" w:space="0" w:color="auto"/>
              <w:right w:val="single" w:sz="4" w:space="0" w:color="auto"/>
            </w:tcBorders>
            <w:shd w:val="clear" w:color="auto" w:fill="auto"/>
            <w:vAlign w:val="center"/>
          </w:tcPr>
          <w:p w:rsidR="004517E4" w:rsidRPr="006842D7" w:rsidRDefault="004517E4" w:rsidP="00F77E52">
            <w:pPr>
              <w:jc w:val="right"/>
              <w:rPr>
                <w:rFonts w:ascii="Times New Roman"/>
                <w:kern w:val="0"/>
                <w:sz w:val="22"/>
                <w:szCs w:val="28"/>
              </w:rPr>
            </w:pPr>
            <w:r w:rsidRPr="006842D7">
              <w:rPr>
                <w:rFonts w:ascii="Times New Roman"/>
                <w:kern w:val="0"/>
                <w:sz w:val="22"/>
                <w:szCs w:val="28"/>
              </w:rPr>
              <w:t>0</w:t>
            </w:r>
          </w:p>
        </w:tc>
        <w:tc>
          <w:tcPr>
            <w:tcW w:w="993" w:type="dxa"/>
            <w:tcBorders>
              <w:top w:val="nil"/>
              <w:left w:val="nil"/>
              <w:bottom w:val="single" w:sz="4" w:space="0" w:color="auto"/>
              <w:right w:val="single" w:sz="4" w:space="0" w:color="auto"/>
            </w:tcBorders>
            <w:shd w:val="clear" w:color="auto" w:fill="auto"/>
            <w:noWrap/>
            <w:vAlign w:val="center"/>
            <w:hideMark/>
          </w:tcPr>
          <w:p w:rsidR="004517E4" w:rsidRPr="006842D7" w:rsidRDefault="00F77E52" w:rsidP="00F77E52">
            <w:pPr>
              <w:widowControl/>
              <w:jc w:val="right"/>
              <w:rPr>
                <w:rFonts w:ascii="Times New Roman"/>
                <w:kern w:val="0"/>
                <w:sz w:val="22"/>
                <w:szCs w:val="28"/>
              </w:rPr>
            </w:pPr>
            <w:r w:rsidRPr="006842D7">
              <w:rPr>
                <w:rFonts w:ascii="Times New Roman" w:hint="eastAsia"/>
                <w:kern w:val="0"/>
                <w:sz w:val="22"/>
                <w:szCs w:val="28"/>
              </w:rPr>
              <w:t>27,593</w:t>
            </w:r>
          </w:p>
        </w:tc>
        <w:tc>
          <w:tcPr>
            <w:tcW w:w="571" w:type="dxa"/>
            <w:tcBorders>
              <w:top w:val="nil"/>
              <w:left w:val="nil"/>
              <w:bottom w:val="single" w:sz="4" w:space="0" w:color="auto"/>
              <w:right w:val="single" w:sz="4" w:space="0" w:color="auto"/>
            </w:tcBorders>
            <w:shd w:val="clear" w:color="auto" w:fill="auto"/>
            <w:vAlign w:val="center"/>
          </w:tcPr>
          <w:p w:rsidR="004517E4" w:rsidRPr="006842D7" w:rsidRDefault="004517E4" w:rsidP="00F77E52">
            <w:pPr>
              <w:jc w:val="right"/>
              <w:rPr>
                <w:rFonts w:ascii="Times New Roman"/>
                <w:kern w:val="0"/>
                <w:sz w:val="22"/>
                <w:szCs w:val="28"/>
              </w:rPr>
            </w:pPr>
            <w:r w:rsidRPr="006842D7">
              <w:rPr>
                <w:rFonts w:ascii="Times New Roman"/>
                <w:kern w:val="0"/>
                <w:sz w:val="22"/>
                <w:szCs w:val="28"/>
              </w:rPr>
              <w:t>4</w:t>
            </w:r>
          </w:p>
        </w:tc>
        <w:tc>
          <w:tcPr>
            <w:tcW w:w="992" w:type="dxa"/>
            <w:tcBorders>
              <w:top w:val="nil"/>
              <w:left w:val="nil"/>
              <w:bottom w:val="single" w:sz="4" w:space="0" w:color="auto"/>
              <w:right w:val="single" w:sz="4" w:space="0" w:color="auto"/>
            </w:tcBorders>
            <w:shd w:val="clear" w:color="auto" w:fill="auto"/>
            <w:noWrap/>
            <w:vAlign w:val="center"/>
            <w:hideMark/>
          </w:tcPr>
          <w:p w:rsidR="004517E4" w:rsidRPr="006842D7" w:rsidRDefault="00F77E52" w:rsidP="00F77E52">
            <w:pPr>
              <w:widowControl/>
              <w:jc w:val="right"/>
              <w:rPr>
                <w:rFonts w:ascii="Times New Roman"/>
                <w:kern w:val="0"/>
                <w:sz w:val="22"/>
                <w:szCs w:val="28"/>
              </w:rPr>
            </w:pPr>
            <w:r w:rsidRPr="006842D7">
              <w:rPr>
                <w:rFonts w:ascii="Times New Roman" w:hint="eastAsia"/>
                <w:kern w:val="0"/>
                <w:sz w:val="22"/>
                <w:szCs w:val="28"/>
              </w:rPr>
              <w:t>32,956</w:t>
            </w:r>
          </w:p>
        </w:tc>
        <w:tc>
          <w:tcPr>
            <w:tcW w:w="563" w:type="dxa"/>
            <w:tcBorders>
              <w:top w:val="nil"/>
              <w:left w:val="nil"/>
              <w:bottom w:val="single" w:sz="4" w:space="0" w:color="auto"/>
              <w:right w:val="single" w:sz="4" w:space="0" w:color="auto"/>
            </w:tcBorders>
            <w:shd w:val="clear" w:color="auto" w:fill="auto"/>
            <w:vAlign w:val="center"/>
          </w:tcPr>
          <w:p w:rsidR="004517E4" w:rsidRPr="006842D7" w:rsidRDefault="004517E4" w:rsidP="00F77E52">
            <w:pPr>
              <w:jc w:val="right"/>
              <w:rPr>
                <w:rFonts w:ascii="Times New Roman"/>
                <w:kern w:val="0"/>
                <w:sz w:val="22"/>
                <w:szCs w:val="28"/>
              </w:rPr>
            </w:pPr>
            <w:r w:rsidRPr="006842D7">
              <w:rPr>
                <w:rFonts w:ascii="Times New Roman"/>
                <w:kern w:val="0"/>
                <w:sz w:val="22"/>
                <w:szCs w:val="28"/>
              </w:rPr>
              <w:t>4</w:t>
            </w:r>
          </w:p>
        </w:tc>
        <w:tc>
          <w:tcPr>
            <w:tcW w:w="850" w:type="dxa"/>
            <w:tcBorders>
              <w:top w:val="nil"/>
              <w:left w:val="nil"/>
              <w:bottom w:val="single" w:sz="4" w:space="0" w:color="auto"/>
              <w:right w:val="single" w:sz="4" w:space="0" w:color="auto"/>
            </w:tcBorders>
            <w:shd w:val="clear" w:color="auto" w:fill="auto"/>
            <w:noWrap/>
            <w:vAlign w:val="center"/>
            <w:hideMark/>
          </w:tcPr>
          <w:p w:rsidR="004517E4" w:rsidRPr="006842D7" w:rsidRDefault="00F77E52" w:rsidP="00F77E52">
            <w:pPr>
              <w:widowControl/>
              <w:jc w:val="right"/>
              <w:rPr>
                <w:rFonts w:ascii="Times New Roman"/>
                <w:kern w:val="0"/>
                <w:sz w:val="22"/>
                <w:szCs w:val="28"/>
              </w:rPr>
            </w:pPr>
            <w:r w:rsidRPr="006842D7">
              <w:rPr>
                <w:rFonts w:ascii="Times New Roman" w:hint="eastAsia"/>
                <w:kern w:val="0"/>
                <w:sz w:val="22"/>
                <w:szCs w:val="28"/>
              </w:rPr>
              <w:t>17,248</w:t>
            </w:r>
          </w:p>
        </w:tc>
        <w:tc>
          <w:tcPr>
            <w:tcW w:w="519" w:type="dxa"/>
            <w:tcBorders>
              <w:top w:val="nil"/>
              <w:left w:val="single" w:sz="4" w:space="0" w:color="auto"/>
              <w:bottom w:val="single" w:sz="4" w:space="0" w:color="auto"/>
              <w:right w:val="single" w:sz="8" w:space="0" w:color="auto"/>
            </w:tcBorders>
            <w:shd w:val="clear" w:color="auto" w:fill="auto"/>
            <w:vAlign w:val="center"/>
          </w:tcPr>
          <w:p w:rsidR="004517E4" w:rsidRPr="006842D7" w:rsidRDefault="004517E4" w:rsidP="00F77E52">
            <w:pPr>
              <w:jc w:val="right"/>
              <w:rPr>
                <w:rFonts w:ascii="Times New Roman"/>
                <w:kern w:val="0"/>
                <w:sz w:val="22"/>
                <w:szCs w:val="28"/>
              </w:rPr>
            </w:pPr>
            <w:r w:rsidRPr="006842D7">
              <w:rPr>
                <w:rFonts w:ascii="Times New Roman"/>
                <w:kern w:val="0"/>
                <w:sz w:val="22"/>
                <w:szCs w:val="28"/>
              </w:rPr>
              <w:t>3</w:t>
            </w:r>
          </w:p>
        </w:tc>
      </w:tr>
      <w:tr w:rsidR="006842D7" w:rsidRPr="006842D7" w:rsidTr="00F77E52">
        <w:trPr>
          <w:trHeight w:val="64"/>
        </w:trPr>
        <w:tc>
          <w:tcPr>
            <w:tcW w:w="1019" w:type="dxa"/>
            <w:tcBorders>
              <w:top w:val="nil"/>
              <w:left w:val="single" w:sz="8" w:space="0" w:color="auto"/>
              <w:bottom w:val="single" w:sz="4" w:space="0" w:color="auto"/>
              <w:right w:val="single" w:sz="4" w:space="0" w:color="auto"/>
            </w:tcBorders>
            <w:shd w:val="clear" w:color="auto" w:fill="auto"/>
            <w:noWrap/>
            <w:vAlign w:val="center"/>
            <w:hideMark/>
          </w:tcPr>
          <w:p w:rsidR="004517E4" w:rsidRPr="006842D7" w:rsidRDefault="004517E4" w:rsidP="001A1AD5">
            <w:pPr>
              <w:widowControl/>
              <w:jc w:val="center"/>
              <w:rPr>
                <w:rFonts w:ascii="Times New Roman"/>
                <w:kern w:val="0"/>
                <w:sz w:val="22"/>
                <w:szCs w:val="28"/>
              </w:rPr>
            </w:pPr>
            <w:r w:rsidRPr="006842D7">
              <w:rPr>
                <w:rFonts w:ascii="Times New Roman"/>
                <w:kern w:val="0"/>
                <w:sz w:val="22"/>
                <w:szCs w:val="28"/>
              </w:rPr>
              <w:t>臺中市</w:t>
            </w:r>
          </w:p>
        </w:tc>
        <w:tc>
          <w:tcPr>
            <w:tcW w:w="850" w:type="dxa"/>
            <w:tcBorders>
              <w:top w:val="nil"/>
              <w:left w:val="nil"/>
              <w:bottom w:val="single" w:sz="4" w:space="0" w:color="auto"/>
              <w:right w:val="single" w:sz="4" w:space="0" w:color="auto"/>
            </w:tcBorders>
            <w:shd w:val="clear" w:color="auto" w:fill="auto"/>
            <w:noWrap/>
            <w:vAlign w:val="center"/>
            <w:hideMark/>
          </w:tcPr>
          <w:p w:rsidR="004517E4" w:rsidRPr="006842D7" w:rsidRDefault="004517E4" w:rsidP="001A1AD5">
            <w:pPr>
              <w:spacing w:line="0" w:lineRule="atLeast"/>
              <w:jc w:val="right"/>
              <w:rPr>
                <w:rFonts w:ascii="Times New Roman"/>
                <w:sz w:val="22"/>
                <w:szCs w:val="28"/>
              </w:rPr>
            </w:pPr>
            <w:r w:rsidRPr="006842D7">
              <w:rPr>
                <w:rFonts w:ascii="Times New Roman"/>
                <w:sz w:val="22"/>
                <w:szCs w:val="28"/>
              </w:rPr>
              <w:t xml:space="preserve">98,622 </w:t>
            </w:r>
          </w:p>
        </w:tc>
        <w:tc>
          <w:tcPr>
            <w:tcW w:w="708" w:type="dxa"/>
            <w:tcBorders>
              <w:top w:val="nil"/>
              <w:left w:val="nil"/>
              <w:bottom w:val="single" w:sz="4" w:space="0" w:color="auto"/>
              <w:right w:val="single" w:sz="4" w:space="0" w:color="auto"/>
            </w:tcBorders>
            <w:shd w:val="clear" w:color="auto" w:fill="auto"/>
            <w:vAlign w:val="center"/>
          </w:tcPr>
          <w:p w:rsidR="004517E4" w:rsidRPr="006842D7" w:rsidRDefault="004517E4" w:rsidP="00F77E52">
            <w:pPr>
              <w:widowControl/>
              <w:jc w:val="right"/>
              <w:rPr>
                <w:rFonts w:ascii="Times New Roman"/>
                <w:kern w:val="0"/>
                <w:sz w:val="22"/>
                <w:szCs w:val="28"/>
              </w:rPr>
            </w:pPr>
            <w:r w:rsidRPr="006842D7">
              <w:rPr>
                <w:rFonts w:ascii="Times New Roman"/>
                <w:kern w:val="0"/>
                <w:sz w:val="22"/>
                <w:szCs w:val="28"/>
              </w:rPr>
              <w:t>13</w:t>
            </w:r>
          </w:p>
        </w:tc>
        <w:tc>
          <w:tcPr>
            <w:tcW w:w="566" w:type="dxa"/>
            <w:tcBorders>
              <w:top w:val="nil"/>
              <w:left w:val="nil"/>
              <w:bottom w:val="single" w:sz="4" w:space="0" w:color="auto"/>
              <w:right w:val="single" w:sz="4" w:space="0" w:color="auto"/>
            </w:tcBorders>
            <w:shd w:val="clear" w:color="auto" w:fill="auto"/>
            <w:noWrap/>
            <w:vAlign w:val="center"/>
            <w:hideMark/>
          </w:tcPr>
          <w:p w:rsidR="004517E4" w:rsidRPr="006842D7" w:rsidRDefault="004517E4" w:rsidP="00F77E52">
            <w:pPr>
              <w:widowControl/>
              <w:jc w:val="right"/>
              <w:rPr>
                <w:rFonts w:ascii="Times New Roman"/>
                <w:kern w:val="0"/>
                <w:sz w:val="22"/>
                <w:szCs w:val="28"/>
              </w:rPr>
            </w:pPr>
            <w:r w:rsidRPr="006842D7">
              <w:rPr>
                <w:rFonts w:ascii="Times New Roman"/>
                <w:kern w:val="0"/>
                <w:sz w:val="22"/>
                <w:szCs w:val="28"/>
              </w:rPr>
              <w:t>0</w:t>
            </w:r>
          </w:p>
        </w:tc>
        <w:tc>
          <w:tcPr>
            <w:tcW w:w="992" w:type="dxa"/>
            <w:tcBorders>
              <w:top w:val="nil"/>
              <w:left w:val="nil"/>
              <w:bottom w:val="single" w:sz="4" w:space="0" w:color="auto"/>
              <w:right w:val="single" w:sz="4" w:space="0" w:color="auto"/>
            </w:tcBorders>
            <w:shd w:val="clear" w:color="auto" w:fill="auto"/>
            <w:noWrap/>
            <w:vAlign w:val="center"/>
            <w:hideMark/>
          </w:tcPr>
          <w:p w:rsidR="004517E4" w:rsidRPr="006842D7" w:rsidRDefault="00BD10DC" w:rsidP="00F77E52">
            <w:pPr>
              <w:widowControl/>
              <w:jc w:val="right"/>
              <w:rPr>
                <w:rFonts w:ascii="Times New Roman"/>
                <w:kern w:val="0"/>
                <w:sz w:val="22"/>
                <w:szCs w:val="28"/>
              </w:rPr>
            </w:pPr>
            <w:r w:rsidRPr="006842D7">
              <w:rPr>
                <w:rFonts w:ascii="Times New Roman" w:hint="eastAsia"/>
                <w:kern w:val="0"/>
                <w:sz w:val="22"/>
                <w:szCs w:val="28"/>
              </w:rPr>
              <w:t>17,961</w:t>
            </w:r>
          </w:p>
        </w:tc>
        <w:tc>
          <w:tcPr>
            <w:tcW w:w="425" w:type="dxa"/>
            <w:tcBorders>
              <w:top w:val="nil"/>
              <w:left w:val="nil"/>
              <w:bottom w:val="single" w:sz="4" w:space="0" w:color="auto"/>
              <w:right w:val="single" w:sz="4" w:space="0" w:color="auto"/>
            </w:tcBorders>
            <w:shd w:val="clear" w:color="auto" w:fill="auto"/>
            <w:vAlign w:val="center"/>
          </w:tcPr>
          <w:p w:rsidR="004517E4" w:rsidRPr="006842D7" w:rsidRDefault="004517E4" w:rsidP="00F77E52">
            <w:pPr>
              <w:jc w:val="right"/>
              <w:rPr>
                <w:rFonts w:ascii="Times New Roman"/>
                <w:kern w:val="0"/>
                <w:sz w:val="22"/>
                <w:szCs w:val="28"/>
              </w:rPr>
            </w:pPr>
            <w:r w:rsidRPr="006842D7">
              <w:rPr>
                <w:rFonts w:ascii="Times New Roman"/>
                <w:kern w:val="0"/>
                <w:sz w:val="22"/>
                <w:szCs w:val="28"/>
              </w:rPr>
              <w:t>2</w:t>
            </w:r>
          </w:p>
        </w:tc>
        <w:tc>
          <w:tcPr>
            <w:tcW w:w="993" w:type="dxa"/>
            <w:tcBorders>
              <w:top w:val="nil"/>
              <w:left w:val="nil"/>
              <w:bottom w:val="single" w:sz="4" w:space="0" w:color="auto"/>
              <w:right w:val="single" w:sz="4" w:space="0" w:color="auto"/>
            </w:tcBorders>
            <w:shd w:val="clear" w:color="auto" w:fill="auto"/>
            <w:noWrap/>
            <w:vAlign w:val="center"/>
            <w:hideMark/>
          </w:tcPr>
          <w:p w:rsidR="004517E4" w:rsidRPr="006842D7" w:rsidRDefault="00F77E52" w:rsidP="00F77E52">
            <w:pPr>
              <w:widowControl/>
              <w:jc w:val="right"/>
              <w:rPr>
                <w:rFonts w:ascii="Times New Roman"/>
                <w:kern w:val="0"/>
                <w:sz w:val="22"/>
                <w:szCs w:val="28"/>
              </w:rPr>
            </w:pPr>
            <w:r w:rsidRPr="006842D7">
              <w:rPr>
                <w:rFonts w:ascii="Times New Roman" w:hint="eastAsia"/>
                <w:kern w:val="0"/>
                <w:sz w:val="22"/>
                <w:szCs w:val="28"/>
              </w:rPr>
              <w:t>30,778</w:t>
            </w:r>
          </w:p>
        </w:tc>
        <w:tc>
          <w:tcPr>
            <w:tcW w:w="571" w:type="dxa"/>
            <w:tcBorders>
              <w:top w:val="nil"/>
              <w:left w:val="nil"/>
              <w:bottom w:val="single" w:sz="4" w:space="0" w:color="auto"/>
              <w:right w:val="single" w:sz="4" w:space="0" w:color="auto"/>
            </w:tcBorders>
            <w:shd w:val="clear" w:color="auto" w:fill="auto"/>
            <w:vAlign w:val="center"/>
          </w:tcPr>
          <w:p w:rsidR="004517E4" w:rsidRPr="006842D7" w:rsidRDefault="004517E4" w:rsidP="00F77E52">
            <w:pPr>
              <w:jc w:val="right"/>
              <w:rPr>
                <w:rFonts w:ascii="Times New Roman"/>
                <w:kern w:val="0"/>
                <w:sz w:val="22"/>
                <w:szCs w:val="28"/>
              </w:rPr>
            </w:pPr>
            <w:r w:rsidRPr="006842D7">
              <w:rPr>
                <w:rFonts w:ascii="Times New Roman"/>
                <w:kern w:val="0"/>
                <w:sz w:val="22"/>
                <w:szCs w:val="28"/>
              </w:rPr>
              <w:t>4</w:t>
            </w:r>
          </w:p>
        </w:tc>
        <w:tc>
          <w:tcPr>
            <w:tcW w:w="992" w:type="dxa"/>
            <w:tcBorders>
              <w:top w:val="nil"/>
              <w:left w:val="nil"/>
              <w:bottom w:val="single" w:sz="4" w:space="0" w:color="auto"/>
              <w:right w:val="single" w:sz="4" w:space="0" w:color="auto"/>
            </w:tcBorders>
            <w:shd w:val="clear" w:color="auto" w:fill="auto"/>
            <w:noWrap/>
            <w:vAlign w:val="center"/>
            <w:hideMark/>
          </w:tcPr>
          <w:p w:rsidR="004517E4" w:rsidRPr="006842D7" w:rsidRDefault="00F77E52" w:rsidP="00F77E52">
            <w:pPr>
              <w:widowControl/>
              <w:jc w:val="right"/>
              <w:rPr>
                <w:rFonts w:ascii="Times New Roman"/>
                <w:kern w:val="0"/>
                <w:sz w:val="22"/>
                <w:szCs w:val="28"/>
              </w:rPr>
            </w:pPr>
            <w:r w:rsidRPr="006842D7">
              <w:rPr>
                <w:rFonts w:ascii="Times New Roman" w:hint="eastAsia"/>
                <w:kern w:val="0"/>
                <w:sz w:val="22"/>
                <w:szCs w:val="28"/>
              </w:rPr>
              <w:t>39,698</w:t>
            </w:r>
          </w:p>
        </w:tc>
        <w:tc>
          <w:tcPr>
            <w:tcW w:w="563" w:type="dxa"/>
            <w:tcBorders>
              <w:top w:val="nil"/>
              <w:left w:val="nil"/>
              <w:bottom w:val="single" w:sz="4" w:space="0" w:color="auto"/>
              <w:right w:val="single" w:sz="4" w:space="0" w:color="auto"/>
            </w:tcBorders>
            <w:shd w:val="clear" w:color="auto" w:fill="auto"/>
            <w:vAlign w:val="center"/>
          </w:tcPr>
          <w:p w:rsidR="004517E4" w:rsidRPr="006842D7" w:rsidRDefault="004517E4" w:rsidP="00F77E52">
            <w:pPr>
              <w:jc w:val="right"/>
              <w:rPr>
                <w:rFonts w:ascii="Times New Roman"/>
                <w:kern w:val="0"/>
                <w:sz w:val="22"/>
                <w:szCs w:val="28"/>
              </w:rPr>
            </w:pPr>
            <w:r w:rsidRPr="006842D7">
              <w:rPr>
                <w:rFonts w:ascii="Times New Roman"/>
                <w:kern w:val="0"/>
                <w:sz w:val="22"/>
                <w:szCs w:val="28"/>
              </w:rPr>
              <w:t>5</w:t>
            </w:r>
          </w:p>
        </w:tc>
        <w:tc>
          <w:tcPr>
            <w:tcW w:w="850" w:type="dxa"/>
            <w:tcBorders>
              <w:top w:val="nil"/>
              <w:left w:val="nil"/>
              <w:bottom w:val="single" w:sz="4" w:space="0" w:color="auto"/>
              <w:right w:val="single" w:sz="4" w:space="0" w:color="auto"/>
            </w:tcBorders>
            <w:shd w:val="clear" w:color="auto" w:fill="auto"/>
            <w:noWrap/>
            <w:vAlign w:val="center"/>
            <w:hideMark/>
          </w:tcPr>
          <w:p w:rsidR="004517E4" w:rsidRPr="006842D7" w:rsidRDefault="00F77E52" w:rsidP="00F77E52">
            <w:pPr>
              <w:widowControl/>
              <w:jc w:val="right"/>
              <w:rPr>
                <w:rFonts w:ascii="Times New Roman"/>
                <w:kern w:val="0"/>
                <w:sz w:val="22"/>
                <w:szCs w:val="28"/>
              </w:rPr>
            </w:pPr>
            <w:r w:rsidRPr="006842D7">
              <w:rPr>
                <w:rFonts w:ascii="Times New Roman" w:hint="eastAsia"/>
                <w:kern w:val="0"/>
                <w:sz w:val="22"/>
                <w:szCs w:val="28"/>
              </w:rPr>
              <w:t>10,185</w:t>
            </w:r>
          </w:p>
        </w:tc>
        <w:tc>
          <w:tcPr>
            <w:tcW w:w="519" w:type="dxa"/>
            <w:tcBorders>
              <w:top w:val="nil"/>
              <w:left w:val="single" w:sz="4" w:space="0" w:color="auto"/>
              <w:bottom w:val="single" w:sz="4" w:space="0" w:color="auto"/>
              <w:right w:val="single" w:sz="8" w:space="0" w:color="auto"/>
            </w:tcBorders>
            <w:shd w:val="clear" w:color="auto" w:fill="auto"/>
            <w:vAlign w:val="center"/>
          </w:tcPr>
          <w:p w:rsidR="004517E4" w:rsidRPr="006842D7" w:rsidRDefault="004517E4" w:rsidP="00F77E52">
            <w:pPr>
              <w:jc w:val="right"/>
              <w:rPr>
                <w:rFonts w:ascii="Times New Roman"/>
                <w:kern w:val="0"/>
                <w:sz w:val="22"/>
                <w:szCs w:val="28"/>
              </w:rPr>
            </w:pPr>
            <w:r w:rsidRPr="006842D7">
              <w:rPr>
                <w:rFonts w:ascii="Times New Roman"/>
                <w:kern w:val="0"/>
                <w:sz w:val="22"/>
                <w:szCs w:val="28"/>
              </w:rPr>
              <w:t>2</w:t>
            </w:r>
          </w:p>
        </w:tc>
      </w:tr>
      <w:tr w:rsidR="006842D7" w:rsidRPr="006842D7" w:rsidTr="00F77E52">
        <w:trPr>
          <w:trHeight w:val="64"/>
        </w:trPr>
        <w:tc>
          <w:tcPr>
            <w:tcW w:w="1019" w:type="dxa"/>
            <w:tcBorders>
              <w:top w:val="nil"/>
              <w:left w:val="single" w:sz="8" w:space="0" w:color="auto"/>
              <w:bottom w:val="single" w:sz="4" w:space="0" w:color="auto"/>
              <w:right w:val="single" w:sz="4" w:space="0" w:color="auto"/>
            </w:tcBorders>
            <w:shd w:val="clear" w:color="000000" w:fill="FFFFFF"/>
            <w:noWrap/>
            <w:vAlign w:val="center"/>
            <w:hideMark/>
          </w:tcPr>
          <w:p w:rsidR="004517E4" w:rsidRPr="006842D7" w:rsidRDefault="004517E4" w:rsidP="001A1AD5">
            <w:pPr>
              <w:widowControl/>
              <w:jc w:val="center"/>
              <w:rPr>
                <w:rFonts w:ascii="Times New Roman"/>
                <w:kern w:val="0"/>
                <w:sz w:val="22"/>
                <w:szCs w:val="28"/>
              </w:rPr>
            </w:pPr>
            <w:r w:rsidRPr="006842D7">
              <w:rPr>
                <w:rFonts w:ascii="Times New Roman"/>
                <w:kern w:val="0"/>
                <w:sz w:val="22"/>
                <w:szCs w:val="28"/>
              </w:rPr>
              <w:t>臺南市</w:t>
            </w:r>
          </w:p>
        </w:tc>
        <w:tc>
          <w:tcPr>
            <w:tcW w:w="850" w:type="dxa"/>
            <w:tcBorders>
              <w:top w:val="nil"/>
              <w:left w:val="nil"/>
              <w:bottom w:val="single" w:sz="4" w:space="0" w:color="auto"/>
              <w:right w:val="single" w:sz="4" w:space="0" w:color="auto"/>
            </w:tcBorders>
            <w:shd w:val="clear" w:color="auto" w:fill="auto"/>
            <w:noWrap/>
            <w:vAlign w:val="center"/>
            <w:hideMark/>
          </w:tcPr>
          <w:p w:rsidR="004517E4" w:rsidRPr="006842D7" w:rsidRDefault="004517E4" w:rsidP="001A1AD5">
            <w:pPr>
              <w:spacing w:line="0" w:lineRule="atLeast"/>
              <w:jc w:val="right"/>
              <w:rPr>
                <w:rFonts w:ascii="Times New Roman"/>
                <w:sz w:val="22"/>
                <w:szCs w:val="28"/>
              </w:rPr>
            </w:pPr>
            <w:r w:rsidRPr="006842D7">
              <w:rPr>
                <w:rFonts w:ascii="Times New Roman"/>
                <w:sz w:val="22"/>
                <w:szCs w:val="28"/>
              </w:rPr>
              <w:t xml:space="preserve">58,564 </w:t>
            </w:r>
          </w:p>
        </w:tc>
        <w:tc>
          <w:tcPr>
            <w:tcW w:w="708" w:type="dxa"/>
            <w:tcBorders>
              <w:top w:val="nil"/>
              <w:left w:val="nil"/>
              <w:bottom w:val="single" w:sz="4" w:space="0" w:color="auto"/>
              <w:right w:val="single" w:sz="4" w:space="0" w:color="auto"/>
            </w:tcBorders>
            <w:shd w:val="clear" w:color="auto" w:fill="auto"/>
            <w:vAlign w:val="center"/>
          </w:tcPr>
          <w:p w:rsidR="004517E4" w:rsidRPr="006842D7" w:rsidRDefault="004517E4" w:rsidP="00F77E52">
            <w:pPr>
              <w:widowControl/>
              <w:jc w:val="right"/>
              <w:rPr>
                <w:rFonts w:ascii="Times New Roman"/>
                <w:kern w:val="0"/>
                <w:sz w:val="22"/>
                <w:szCs w:val="28"/>
              </w:rPr>
            </w:pPr>
            <w:r w:rsidRPr="006842D7">
              <w:rPr>
                <w:rFonts w:ascii="Times New Roman"/>
                <w:kern w:val="0"/>
                <w:sz w:val="22"/>
                <w:szCs w:val="28"/>
              </w:rPr>
              <w:t>7</w:t>
            </w:r>
          </w:p>
        </w:tc>
        <w:tc>
          <w:tcPr>
            <w:tcW w:w="566" w:type="dxa"/>
            <w:tcBorders>
              <w:top w:val="nil"/>
              <w:left w:val="nil"/>
              <w:bottom w:val="single" w:sz="4" w:space="0" w:color="auto"/>
              <w:right w:val="single" w:sz="4" w:space="0" w:color="auto"/>
            </w:tcBorders>
            <w:shd w:val="clear" w:color="000000" w:fill="FFFFFF"/>
            <w:noWrap/>
            <w:vAlign w:val="center"/>
            <w:hideMark/>
          </w:tcPr>
          <w:p w:rsidR="004517E4" w:rsidRPr="006842D7" w:rsidRDefault="004517E4" w:rsidP="00F77E52">
            <w:pPr>
              <w:widowControl/>
              <w:jc w:val="right"/>
              <w:rPr>
                <w:rFonts w:ascii="Times New Roman"/>
                <w:kern w:val="0"/>
                <w:sz w:val="22"/>
                <w:szCs w:val="28"/>
              </w:rPr>
            </w:pPr>
            <w:r w:rsidRPr="006842D7">
              <w:rPr>
                <w:rFonts w:ascii="Times New Roman"/>
                <w:kern w:val="0"/>
                <w:sz w:val="22"/>
                <w:szCs w:val="28"/>
              </w:rPr>
              <w:t>2</w:t>
            </w:r>
          </w:p>
        </w:tc>
        <w:tc>
          <w:tcPr>
            <w:tcW w:w="992" w:type="dxa"/>
            <w:tcBorders>
              <w:top w:val="nil"/>
              <w:left w:val="nil"/>
              <w:bottom w:val="single" w:sz="4" w:space="0" w:color="auto"/>
              <w:right w:val="single" w:sz="4" w:space="0" w:color="auto"/>
            </w:tcBorders>
            <w:shd w:val="clear" w:color="000000" w:fill="FFFFFF"/>
            <w:noWrap/>
            <w:vAlign w:val="center"/>
            <w:hideMark/>
          </w:tcPr>
          <w:p w:rsidR="004517E4" w:rsidRPr="006842D7" w:rsidRDefault="00BD10DC" w:rsidP="00F77E52">
            <w:pPr>
              <w:widowControl/>
              <w:jc w:val="right"/>
              <w:rPr>
                <w:rFonts w:ascii="Times New Roman"/>
                <w:kern w:val="0"/>
                <w:sz w:val="22"/>
                <w:szCs w:val="28"/>
              </w:rPr>
            </w:pPr>
            <w:r w:rsidRPr="006842D7">
              <w:rPr>
                <w:rFonts w:ascii="Times New Roman" w:hint="eastAsia"/>
                <w:kern w:val="0"/>
                <w:sz w:val="22"/>
                <w:szCs w:val="28"/>
              </w:rPr>
              <w:t>15,468</w:t>
            </w:r>
          </w:p>
        </w:tc>
        <w:tc>
          <w:tcPr>
            <w:tcW w:w="425" w:type="dxa"/>
            <w:tcBorders>
              <w:top w:val="nil"/>
              <w:left w:val="nil"/>
              <w:bottom w:val="single" w:sz="4" w:space="0" w:color="auto"/>
              <w:right w:val="single" w:sz="4" w:space="0" w:color="auto"/>
            </w:tcBorders>
            <w:shd w:val="clear" w:color="000000" w:fill="FFFFFF"/>
            <w:vAlign w:val="center"/>
          </w:tcPr>
          <w:p w:rsidR="004517E4" w:rsidRPr="006842D7" w:rsidRDefault="004517E4" w:rsidP="00F77E52">
            <w:pPr>
              <w:jc w:val="right"/>
              <w:rPr>
                <w:rFonts w:ascii="Times New Roman"/>
                <w:kern w:val="0"/>
                <w:sz w:val="22"/>
                <w:szCs w:val="28"/>
              </w:rPr>
            </w:pPr>
            <w:r w:rsidRPr="006842D7">
              <w:rPr>
                <w:rFonts w:ascii="Times New Roman"/>
                <w:kern w:val="0"/>
                <w:sz w:val="22"/>
                <w:szCs w:val="28"/>
              </w:rPr>
              <w:t>0</w:t>
            </w:r>
          </w:p>
        </w:tc>
        <w:tc>
          <w:tcPr>
            <w:tcW w:w="993" w:type="dxa"/>
            <w:tcBorders>
              <w:top w:val="nil"/>
              <w:left w:val="nil"/>
              <w:bottom w:val="single" w:sz="4" w:space="0" w:color="auto"/>
              <w:right w:val="single" w:sz="4" w:space="0" w:color="auto"/>
            </w:tcBorders>
            <w:shd w:val="clear" w:color="000000" w:fill="FFFFFF"/>
            <w:noWrap/>
            <w:vAlign w:val="center"/>
            <w:hideMark/>
          </w:tcPr>
          <w:p w:rsidR="004517E4" w:rsidRPr="006842D7" w:rsidRDefault="00F77E52" w:rsidP="00F77E52">
            <w:pPr>
              <w:widowControl/>
              <w:jc w:val="right"/>
              <w:rPr>
                <w:rFonts w:ascii="Times New Roman"/>
                <w:kern w:val="0"/>
                <w:sz w:val="22"/>
                <w:szCs w:val="28"/>
              </w:rPr>
            </w:pPr>
            <w:r w:rsidRPr="006842D7">
              <w:rPr>
                <w:rFonts w:ascii="Times New Roman" w:hint="eastAsia"/>
                <w:kern w:val="0"/>
                <w:sz w:val="22"/>
                <w:szCs w:val="28"/>
              </w:rPr>
              <w:t>18,080</w:t>
            </w:r>
          </w:p>
        </w:tc>
        <w:tc>
          <w:tcPr>
            <w:tcW w:w="571" w:type="dxa"/>
            <w:tcBorders>
              <w:top w:val="nil"/>
              <w:left w:val="nil"/>
              <w:bottom w:val="single" w:sz="4" w:space="0" w:color="auto"/>
              <w:right w:val="single" w:sz="4" w:space="0" w:color="auto"/>
            </w:tcBorders>
            <w:shd w:val="clear" w:color="000000" w:fill="FFFFFF"/>
            <w:vAlign w:val="center"/>
          </w:tcPr>
          <w:p w:rsidR="004517E4" w:rsidRPr="006842D7" w:rsidRDefault="004517E4" w:rsidP="00F77E52">
            <w:pPr>
              <w:jc w:val="right"/>
              <w:rPr>
                <w:rFonts w:ascii="Times New Roman"/>
                <w:kern w:val="0"/>
                <w:sz w:val="22"/>
                <w:szCs w:val="28"/>
              </w:rPr>
            </w:pPr>
            <w:r w:rsidRPr="006842D7">
              <w:rPr>
                <w:rFonts w:ascii="Times New Roman"/>
                <w:kern w:val="0"/>
                <w:sz w:val="22"/>
                <w:szCs w:val="28"/>
              </w:rPr>
              <w:t>2</w:t>
            </w:r>
          </w:p>
        </w:tc>
        <w:tc>
          <w:tcPr>
            <w:tcW w:w="992" w:type="dxa"/>
            <w:tcBorders>
              <w:top w:val="nil"/>
              <w:left w:val="nil"/>
              <w:bottom w:val="single" w:sz="4" w:space="0" w:color="auto"/>
              <w:right w:val="single" w:sz="4" w:space="0" w:color="auto"/>
            </w:tcBorders>
            <w:shd w:val="clear" w:color="000000" w:fill="FFFFFF"/>
            <w:noWrap/>
            <w:vAlign w:val="center"/>
            <w:hideMark/>
          </w:tcPr>
          <w:p w:rsidR="004517E4" w:rsidRPr="006842D7" w:rsidRDefault="00F77E52" w:rsidP="00F77E52">
            <w:pPr>
              <w:widowControl/>
              <w:jc w:val="right"/>
              <w:rPr>
                <w:rFonts w:ascii="Times New Roman"/>
                <w:kern w:val="0"/>
                <w:sz w:val="22"/>
                <w:szCs w:val="28"/>
              </w:rPr>
            </w:pPr>
            <w:r w:rsidRPr="006842D7">
              <w:rPr>
                <w:rFonts w:ascii="Times New Roman" w:hint="eastAsia"/>
                <w:kern w:val="0"/>
                <w:sz w:val="22"/>
                <w:szCs w:val="28"/>
              </w:rPr>
              <w:t>19,744</w:t>
            </w:r>
          </w:p>
        </w:tc>
        <w:tc>
          <w:tcPr>
            <w:tcW w:w="563" w:type="dxa"/>
            <w:tcBorders>
              <w:top w:val="nil"/>
              <w:left w:val="nil"/>
              <w:bottom w:val="single" w:sz="4" w:space="0" w:color="auto"/>
              <w:right w:val="single" w:sz="4" w:space="0" w:color="auto"/>
            </w:tcBorders>
            <w:shd w:val="clear" w:color="000000" w:fill="FFFFFF"/>
            <w:vAlign w:val="center"/>
          </w:tcPr>
          <w:p w:rsidR="004517E4" w:rsidRPr="006842D7" w:rsidRDefault="004517E4" w:rsidP="00F77E52">
            <w:pPr>
              <w:jc w:val="right"/>
              <w:rPr>
                <w:rFonts w:ascii="Times New Roman"/>
                <w:kern w:val="0"/>
                <w:sz w:val="22"/>
                <w:szCs w:val="28"/>
              </w:rPr>
            </w:pPr>
            <w:r w:rsidRPr="006842D7">
              <w:rPr>
                <w:rFonts w:ascii="Times New Roman"/>
                <w:kern w:val="0"/>
                <w:sz w:val="22"/>
                <w:szCs w:val="28"/>
              </w:rPr>
              <w:t>2</w:t>
            </w:r>
          </w:p>
        </w:tc>
        <w:tc>
          <w:tcPr>
            <w:tcW w:w="850" w:type="dxa"/>
            <w:tcBorders>
              <w:top w:val="nil"/>
              <w:left w:val="nil"/>
              <w:bottom w:val="single" w:sz="4" w:space="0" w:color="auto"/>
              <w:right w:val="single" w:sz="4" w:space="0" w:color="auto"/>
            </w:tcBorders>
            <w:shd w:val="clear" w:color="000000" w:fill="FFFFFF"/>
            <w:noWrap/>
            <w:vAlign w:val="center"/>
            <w:hideMark/>
          </w:tcPr>
          <w:p w:rsidR="004517E4" w:rsidRPr="006842D7" w:rsidRDefault="00F77E52" w:rsidP="00F77E52">
            <w:pPr>
              <w:widowControl/>
              <w:jc w:val="right"/>
              <w:rPr>
                <w:rFonts w:ascii="Times New Roman"/>
                <w:kern w:val="0"/>
                <w:sz w:val="22"/>
                <w:szCs w:val="28"/>
              </w:rPr>
            </w:pPr>
            <w:r w:rsidRPr="006842D7">
              <w:rPr>
                <w:rFonts w:ascii="Times New Roman" w:hint="eastAsia"/>
                <w:kern w:val="0"/>
                <w:sz w:val="22"/>
                <w:szCs w:val="28"/>
              </w:rPr>
              <w:t>5,272</w:t>
            </w:r>
          </w:p>
        </w:tc>
        <w:tc>
          <w:tcPr>
            <w:tcW w:w="519" w:type="dxa"/>
            <w:tcBorders>
              <w:top w:val="nil"/>
              <w:left w:val="single" w:sz="4" w:space="0" w:color="auto"/>
              <w:bottom w:val="single" w:sz="4" w:space="0" w:color="auto"/>
              <w:right w:val="single" w:sz="8" w:space="0" w:color="auto"/>
            </w:tcBorders>
            <w:shd w:val="clear" w:color="000000" w:fill="FFFFFF"/>
            <w:vAlign w:val="center"/>
          </w:tcPr>
          <w:p w:rsidR="004517E4" w:rsidRPr="006842D7" w:rsidRDefault="004517E4" w:rsidP="00F77E52">
            <w:pPr>
              <w:jc w:val="right"/>
              <w:rPr>
                <w:rFonts w:ascii="Times New Roman"/>
                <w:kern w:val="0"/>
                <w:sz w:val="22"/>
                <w:szCs w:val="28"/>
              </w:rPr>
            </w:pPr>
            <w:r w:rsidRPr="006842D7">
              <w:rPr>
                <w:rFonts w:ascii="Times New Roman"/>
                <w:kern w:val="0"/>
                <w:sz w:val="22"/>
                <w:szCs w:val="28"/>
              </w:rPr>
              <w:t>1</w:t>
            </w:r>
          </w:p>
        </w:tc>
      </w:tr>
      <w:tr w:rsidR="006842D7" w:rsidRPr="006842D7" w:rsidTr="00F77E52">
        <w:trPr>
          <w:trHeight w:val="64"/>
        </w:trPr>
        <w:tc>
          <w:tcPr>
            <w:tcW w:w="1019" w:type="dxa"/>
            <w:tcBorders>
              <w:top w:val="nil"/>
              <w:left w:val="single" w:sz="8" w:space="0" w:color="auto"/>
              <w:bottom w:val="single" w:sz="4" w:space="0" w:color="auto"/>
              <w:right w:val="single" w:sz="4" w:space="0" w:color="auto"/>
            </w:tcBorders>
            <w:shd w:val="clear" w:color="000000" w:fill="FFFFFF"/>
            <w:noWrap/>
            <w:vAlign w:val="center"/>
            <w:hideMark/>
          </w:tcPr>
          <w:p w:rsidR="004517E4" w:rsidRPr="006842D7" w:rsidRDefault="004517E4" w:rsidP="001A1AD5">
            <w:pPr>
              <w:widowControl/>
              <w:jc w:val="center"/>
              <w:rPr>
                <w:rFonts w:ascii="Times New Roman"/>
                <w:kern w:val="0"/>
                <w:sz w:val="22"/>
                <w:szCs w:val="28"/>
              </w:rPr>
            </w:pPr>
            <w:r w:rsidRPr="006842D7">
              <w:rPr>
                <w:rFonts w:ascii="Times New Roman"/>
                <w:kern w:val="0"/>
                <w:sz w:val="22"/>
                <w:szCs w:val="28"/>
              </w:rPr>
              <w:t>高雄市</w:t>
            </w:r>
          </w:p>
        </w:tc>
        <w:tc>
          <w:tcPr>
            <w:tcW w:w="850" w:type="dxa"/>
            <w:tcBorders>
              <w:top w:val="nil"/>
              <w:left w:val="nil"/>
              <w:bottom w:val="single" w:sz="4" w:space="0" w:color="auto"/>
              <w:right w:val="single" w:sz="4" w:space="0" w:color="auto"/>
            </w:tcBorders>
            <w:shd w:val="clear" w:color="auto" w:fill="auto"/>
            <w:noWrap/>
            <w:vAlign w:val="center"/>
            <w:hideMark/>
          </w:tcPr>
          <w:p w:rsidR="004517E4" w:rsidRPr="006842D7" w:rsidRDefault="004517E4" w:rsidP="001A1AD5">
            <w:pPr>
              <w:spacing w:line="0" w:lineRule="atLeast"/>
              <w:jc w:val="right"/>
              <w:rPr>
                <w:rFonts w:ascii="Times New Roman"/>
                <w:sz w:val="22"/>
                <w:szCs w:val="28"/>
              </w:rPr>
            </w:pPr>
            <w:r w:rsidRPr="006842D7">
              <w:rPr>
                <w:rFonts w:ascii="Times New Roman"/>
                <w:sz w:val="22"/>
                <w:szCs w:val="28"/>
              </w:rPr>
              <w:t xml:space="preserve">57,358 </w:t>
            </w:r>
          </w:p>
        </w:tc>
        <w:tc>
          <w:tcPr>
            <w:tcW w:w="708" w:type="dxa"/>
            <w:tcBorders>
              <w:top w:val="nil"/>
              <w:left w:val="nil"/>
              <w:bottom w:val="single" w:sz="4" w:space="0" w:color="auto"/>
              <w:right w:val="single" w:sz="4" w:space="0" w:color="auto"/>
            </w:tcBorders>
            <w:shd w:val="clear" w:color="auto" w:fill="auto"/>
            <w:vAlign w:val="center"/>
          </w:tcPr>
          <w:p w:rsidR="004517E4" w:rsidRPr="006842D7" w:rsidRDefault="004517E4" w:rsidP="00F77E52">
            <w:pPr>
              <w:widowControl/>
              <w:jc w:val="right"/>
              <w:rPr>
                <w:rFonts w:ascii="Times New Roman"/>
                <w:kern w:val="0"/>
                <w:sz w:val="22"/>
                <w:szCs w:val="28"/>
              </w:rPr>
            </w:pPr>
            <w:r w:rsidRPr="006842D7">
              <w:rPr>
                <w:rFonts w:ascii="Times New Roman"/>
                <w:kern w:val="0"/>
                <w:sz w:val="22"/>
                <w:szCs w:val="28"/>
              </w:rPr>
              <w:t>9</w:t>
            </w:r>
          </w:p>
        </w:tc>
        <w:tc>
          <w:tcPr>
            <w:tcW w:w="566" w:type="dxa"/>
            <w:tcBorders>
              <w:top w:val="nil"/>
              <w:left w:val="nil"/>
              <w:bottom w:val="single" w:sz="4" w:space="0" w:color="auto"/>
              <w:right w:val="single" w:sz="4" w:space="0" w:color="auto"/>
            </w:tcBorders>
            <w:shd w:val="clear" w:color="000000" w:fill="FFFFFF"/>
            <w:noWrap/>
            <w:vAlign w:val="center"/>
            <w:hideMark/>
          </w:tcPr>
          <w:p w:rsidR="004517E4" w:rsidRPr="006842D7" w:rsidRDefault="004517E4" w:rsidP="00F77E52">
            <w:pPr>
              <w:widowControl/>
              <w:jc w:val="right"/>
              <w:rPr>
                <w:rFonts w:ascii="Times New Roman"/>
                <w:kern w:val="0"/>
                <w:sz w:val="22"/>
                <w:szCs w:val="28"/>
              </w:rPr>
            </w:pPr>
            <w:r w:rsidRPr="006842D7">
              <w:rPr>
                <w:rFonts w:ascii="Times New Roman"/>
                <w:kern w:val="0"/>
                <w:sz w:val="22"/>
                <w:szCs w:val="28"/>
              </w:rPr>
              <w:t>2</w:t>
            </w:r>
          </w:p>
        </w:tc>
        <w:tc>
          <w:tcPr>
            <w:tcW w:w="992" w:type="dxa"/>
            <w:tcBorders>
              <w:top w:val="nil"/>
              <w:left w:val="nil"/>
              <w:bottom w:val="single" w:sz="4" w:space="0" w:color="auto"/>
              <w:right w:val="single" w:sz="4" w:space="0" w:color="auto"/>
            </w:tcBorders>
            <w:shd w:val="clear" w:color="000000" w:fill="FFFFFF"/>
            <w:noWrap/>
            <w:vAlign w:val="center"/>
            <w:hideMark/>
          </w:tcPr>
          <w:p w:rsidR="004517E4" w:rsidRPr="006842D7" w:rsidRDefault="00BD10DC" w:rsidP="00F77E52">
            <w:pPr>
              <w:widowControl/>
              <w:jc w:val="right"/>
              <w:rPr>
                <w:rFonts w:ascii="Times New Roman"/>
                <w:kern w:val="0"/>
                <w:sz w:val="22"/>
                <w:szCs w:val="28"/>
              </w:rPr>
            </w:pPr>
            <w:r w:rsidRPr="006842D7">
              <w:rPr>
                <w:rFonts w:ascii="Times New Roman" w:hint="eastAsia"/>
                <w:kern w:val="0"/>
                <w:sz w:val="22"/>
                <w:szCs w:val="28"/>
              </w:rPr>
              <w:t>15,571</w:t>
            </w:r>
          </w:p>
        </w:tc>
        <w:tc>
          <w:tcPr>
            <w:tcW w:w="425" w:type="dxa"/>
            <w:tcBorders>
              <w:top w:val="nil"/>
              <w:left w:val="nil"/>
              <w:bottom w:val="single" w:sz="4" w:space="0" w:color="auto"/>
              <w:right w:val="single" w:sz="4" w:space="0" w:color="auto"/>
            </w:tcBorders>
            <w:shd w:val="clear" w:color="000000" w:fill="FFFFFF"/>
            <w:vAlign w:val="center"/>
          </w:tcPr>
          <w:p w:rsidR="004517E4" w:rsidRPr="006842D7" w:rsidRDefault="004517E4" w:rsidP="00F77E52">
            <w:pPr>
              <w:jc w:val="right"/>
              <w:rPr>
                <w:rFonts w:ascii="Times New Roman"/>
                <w:kern w:val="0"/>
                <w:sz w:val="22"/>
                <w:szCs w:val="28"/>
              </w:rPr>
            </w:pPr>
            <w:r w:rsidRPr="006842D7">
              <w:rPr>
                <w:rFonts w:ascii="Times New Roman"/>
                <w:kern w:val="0"/>
                <w:sz w:val="22"/>
                <w:szCs w:val="28"/>
              </w:rPr>
              <w:t>0</w:t>
            </w:r>
          </w:p>
        </w:tc>
        <w:tc>
          <w:tcPr>
            <w:tcW w:w="993" w:type="dxa"/>
            <w:tcBorders>
              <w:top w:val="nil"/>
              <w:left w:val="nil"/>
              <w:bottom w:val="single" w:sz="4" w:space="0" w:color="auto"/>
              <w:right w:val="single" w:sz="4" w:space="0" w:color="auto"/>
            </w:tcBorders>
            <w:shd w:val="clear" w:color="000000" w:fill="FFFFFF"/>
            <w:noWrap/>
            <w:vAlign w:val="center"/>
            <w:hideMark/>
          </w:tcPr>
          <w:p w:rsidR="004517E4" w:rsidRPr="006842D7" w:rsidRDefault="00F77E52" w:rsidP="00F77E52">
            <w:pPr>
              <w:widowControl/>
              <w:jc w:val="right"/>
              <w:rPr>
                <w:rFonts w:ascii="Times New Roman"/>
                <w:kern w:val="0"/>
                <w:sz w:val="22"/>
                <w:szCs w:val="28"/>
              </w:rPr>
            </w:pPr>
            <w:r w:rsidRPr="006842D7">
              <w:rPr>
                <w:rFonts w:ascii="Times New Roman" w:hint="eastAsia"/>
                <w:kern w:val="0"/>
                <w:sz w:val="22"/>
                <w:szCs w:val="28"/>
              </w:rPr>
              <w:t>21,793</w:t>
            </w:r>
          </w:p>
        </w:tc>
        <w:tc>
          <w:tcPr>
            <w:tcW w:w="571" w:type="dxa"/>
            <w:tcBorders>
              <w:top w:val="nil"/>
              <w:left w:val="nil"/>
              <w:bottom w:val="single" w:sz="4" w:space="0" w:color="auto"/>
              <w:right w:val="single" w:sz="4" w:space="0" w:color="auto"/>
            </w:tcBorders>
            <w:shd w:val="clear" w:color="000000" w:fill="FFFFFF"/>
            <w:vAlign w:val="center"/>
          </w:tcPr>
          <w:p w:rsidR="004517E4" w:rsidRPr="006842D7" w:rsidRDefault="004517E4" w:rsidP="00F77E52">
            <w:pPr>
              <w:jc w:val="right"/>
              <w:rPr>
                <w:rFonts w:ascii="Times New Roman"/>
                <w:kern w:val="0"/>
                <w:sz w:val="22"/>
                <w:szCs w:val="28"/>
              </w:rPr>
            </w:pPr>
            <w:r w:rsidRPr="006842D7">
              <w:rPr>
                <w:rFonts w:ascii="Times New Roman"/>
                <w:kern w:val="0"/>
                <w:sz w:val="22"/>
                <w:szCs w:val="28"/>
              </w:rPr>
              <w:t>2</w:t>
            </w:r>
          </w:p>
        </w:tc>
        <w:tc>
          <w:tcPr>
            <w:tcW w:w="992" w:type="dxa"/>
            <w:tcBorders>
              <w:top w:val="nil"/>
              <w:left w:val="nil"/>
              <w:bottom w:val="single" w:sz="4" w:space="0" w:color="auto"/>
              <w:right w:val="single" w:sz="4" w:space="0" w:color="auto"/>
            </w:tcBorders>
            <w:shd w:val="clear" w:color="000000" w:fill="FFFFFF"/>
            <w:noWrap/>
            <w:vAlign w:val="center"/>
            <w:hideMark/>
          </w:tcPr>
          <w:p w:rsidR="004517E4" w:rsidRPr="006842D7" w:rsidRDefault="00F77E52" w:rsidP="00F77E52">
            <w:pPr>
              <w:widowControl/>
              <w:jc w:val="right"/>
              <w:rPr>
                <w:rFonts w:ascii="Times New Roman"/>
                <w:kern w:val="0"/>
                <w:sz w:val="22"/>
                <w:szCs w:val="28"/>
              </w:rPr>
            </w:pPr>
            <w:r w:rsidRPr="006842D7">
              <w:rPr>
                <w:rFonts w:ascii="Times New Roman" w:hint="eastAsia"/>
                <w:kern w:val="0"/>
                <w:sz w:val="22"/>
                <w:szCs w:val="28"/>
              </w:rPr>
              <w:t>17,025</w:t>
            </w:r>
          </w:p>
        </w:tc>
        <w:tc>
          <w:tcPr>
            <w:tcW w:w="563" w:type="dxa"/>
            <w:tcBorders>
              <w:top w:val="nil"/>
              <w:left w:val="nil"/>
              <w:bottom w:val="single" w:sz="4" w:space="0" w:color="auto"/>
              <w:right w:val="single" w:sz="4" w:space="0" w:color="auto"/>
            </w:tcBorders>
            <w:shd w:val="clear" w:color="000000" w:fill="FFFFFF"/>
            <w:vAlign w:val="center"/>
          </w:tcPr>
          <w:p w:rsidR="004517E4" w:rsidRPr="006842D7" w:rsidRDefault="004517E4" w:rsidP="00F77E52">
            <w:pPr>
              <w:jc w:val="right"/>
              <w:rPr>
                <w:rFonts w:ascii="Times New Roman"/>
                <w:kern w:val="0"/>
                <w:sz w:val="22"/>
                <w:szCs w:val="28"/>
              </w:rPr>
            </w:pPr>
            <w:r w:rsidRPr="006842D7">
              <w:rPr>
                <w:rFonts w:ascii="Times New Roman"/>
                <w:kern w:val="0"/>
                <w:sz w:val="22"/>
                <w:szCs w:val="28"/>
              </w:rPr>
              <w:t>3</w:t>
            </w:r>
          </w:p>
        </w:tc>
        <w:tc>
          <w:tcPr>
            <w:tcW w:w="850" w:type="dxa"/>
            <w:tcBorders>
              <w:top w:val="nil"/>
              <w:left w:val="nil"/>
              <w:bottom w:val="single" w:sz="4" w:space="0" w:color="auto"/>
              <w:right w:val="single" w:sz="4" w:space="0" w:color="auto"/>
            </w:tcBorders>
            <w:shd w:val="clear" w:color="000000" w:fill="FFFFFF"/>
            <w:noWrap/>
            <w:vAlign w:val="center"/>
            <w:hideMark/>
          </w:tcPr>
          <w:p w:rsidR="004517E4" w:rsidRPr="006842D7" w:rsidRDefault="00F77E52" w:rsidP="00F77E52">
            <w:pPr>
              <w:widowControl/>
              <w:jc w:val="right"/>
              <w:rPr>
                <w:rFonts w:ascii="Times New Roman"/>
                <w:kern w:val="0"/>
                <w:sz w:val="22"/>
                <w:szCs w:val="28"/>
              </w:rPr>
            </w:pPr>
            <w:r w:rsidRPr="006842D7">
              <w:rPr>
                <w:rFonts w:ascii="Times New Roman" w:hint="eastAsia"/>
                <w:kern w:val="0"/>
                <w:sz w:val="22"/>
                <w:szCs w:val="28"/>
              </w:rPr>
              <w:t>2,969</w:t>
            </w:r>
          </w:p>
        </w:tc>
        <w:tc>
          <w:tcPr>
            <w:tcW w:w="519" w:type="dxa"/>
            <w:tcBorders>
              <w:top w:val="nil"/>
              <w:left w:val="single" w:sz="4" w:space="0" w:color="auto"/>
              <w:bottom w:val="single" w:sz="4" w:space="0" w:color="auto"/>
              <w:right w:val="single" w:sz="8" w:space="0" w:color="auto"/>
            </w:tcBorders>
            <w:shd w:val="clear" w:color="000000" w:fill="FFFFFF"/>
            <w:vAlign w:val="center"/>
          </w:tcPr>
          <w:p w:rsidR="004517E4" w:rsidRPr="006842D7" w:rsidRDefault="004517E4" w:rsidP="00F77E52">
            <w:pPr>
              <w:jc w:val="right"/>
              <w:rPr>
                <w:rFonts w:ascii="Times New Roman"/>
                <w:kern w:val="0"/>
                <w:sz w:val="22"/>
                <w:szCs w:val="28"/>
              </w:rPr>
            </w:pPr>
            <w:r w:rsidRPr="006842D7">
              <w:rPr>
                <w:rFonts w:ascii="Times New Roman"/>
                <w:kern w:val="0"/>
                <w:sz w:val="22"/>
                <w:szCs w:val="28"/>
              </w:rPr>
              <w:t>2</w:t>
            </w:r>
          </w:p>
        </w:tc>
      </w:tr>
      <w:tr w:rsidR="006842D7" w:rsidRPr="006842D7" w:rsidTr="00F77E52">
        <w:trPr>
          <w:trHeight w:val="64"/>
        </w:trPr>
        <w:tc>
          <w:tcPr>
            <w:tcW w:w="1019" w:type="dxa"/>
            <w:tcBorders>
              <w:top w:val="nil"/>
              <w:left w:val="single" w:sz="8" w:space="0" w:color="auto"/>
              <w:bottom w:val="single" w:sz="4" w:space="0" w:color="auto"/>
              <w:right w:val="single" w:sz="4" w:space="0" w:color="auto"/>
            </w:tcBorders>
            <w:shd w:val="clear" w:color="000000" w:fill="FFFFFF"/>
            <w:noWrap/>
            <w:vAlign w:val="center"/>
          </w:tcPr>
          <w:p w:rsidR="004517E4" w:rsidRPr="006842D7" w:rsidRDefault="004517E4" w:rsidP="001A1AD5">
            <w:pPr>
              <w:widowControl/>
              <w:jc w:val="center"/>
              <w:rPr>
                <w:rFonts w:ascii="Times New Roman"/>
                <w:kern w:val="0"/>
                <w:sz w:val="22"/>
                <w:szCs w:val="28"/>
              </w:rPr>
            </w:pPr>
            <w:r w:rsidRPr="006842D7">
              <w:rPr>
                <w:rFonts w:ascii="Times New Roman"/>
                <w:kern w:val="0"/>
                <w:sz w:val="22"/>
                <w:szCs w:val="28"/>
              </w:rPr>
              <w:t>宜蘭縣</w:t>
            </w:r>
          </w:p>
        </w:tc>
        <w:tc>
          <w:tcPr>
            <w:tcW w:w="850" w:type="dxa"/>
            <w:tcBorders>
              <w:top w:val="nil"/>
              <w:left w:val="nil"/>
              <w:bottom w:val="single" w:sz="4" w:space="0" w:color="auto"/>
              <w:right w:val="single" w:sz="4" w:space="0" w:color="auto"/>
            </w:tcBorders>
            <w:shd w:val="clear" w:color="auto" w:fill="auto"/>
            <w:noWrap/>
            <w:vAlign w:val="center"/>
          </w:tcPr>
          <w:p w:rsidR="004517E4" w:rsidRPr="006842D7" w:rsidRDefault="004517E4" w:rsidP="001A1AD5">
            <w:pPr>
              <w:spacing w:line="0" w:lineRule="atLeast"/>
              <w:jc w:val="right"/>
              <w:rPr>
                <w:rFonts w:ascii="Times New Roman"/>
                <w:sz w:val="22"/>
                <w:szCs w:val="28"/>
              </w:rPr>
            </w:pPr>
            <w:r w:rsidRPr="006842D7">
              <w:rPr>
                <w:rFonts w:ascii="Times New Roman"/>
                <w:sz w:val="22"/>
                <w:szCs w:val="28"/>
              </w:rPr>
              <w:t xml:space="preserve">13,309 </w:t>
            </w:r>
          </w:p>
        </w:tc>
        <w:tc>
          <w:tcPr>
            <w:tcW w:w="708" w:type="dxa"/>
            <w:tcBorders>
              <w:top w:val="nil"/>
              <w:left w:val="nil"/>
              <w:bottom w:val="single" w:sz="4" w:space="0" w:color="auto"/>
              <w:right w:val="single" w:sz="4" w:space="0" w:color="auto"/>
            </w:tcBorders>
            <w:shd w:val="clear" w:color="auto" w:fill="auto"/>
            <w:vAlign w:val="center"/>
          </w:tcPr>
          <w:p w:rsidR="004517E4" w:rsidRPr="006842D7" w:rsidRDefault="004517E4" w:rsidP="00F77E52">
            <w:pPr>
              <w:widowControl/>
              <w:jc w:val="right"/>
              <w:rPr>
                <w:rFonts w:ascii="Times New Roman"/>
                <w:kern w:val="0"/>
                <w:sz w:val="22"/>
                <w:szCs w:val="28"/>
              </w:rPr>
            </w:pPr>
            <w:r w:rsidRPr="006842D7">
              <w:rPr>
                <w:rFonts w:ascii="Times New Roman"/>
                <w:kern w:val="0"/>
                <w:sz w:val="22"/>
                <w:szCs w:val="28"/>
              </w:rPr>
              <w:t>3</w:t>
            </w:r>
          </w:p>
        </w:tc>
        <w:tc>
          <w:tcPr>
            <w:tcW w:w="566" w:type="dxa"/>
            <w:tcBorders>
              <w:top w:val="nil"/>
              <w:left w:val="nil"/>
              <w:bottom w:val="single" w:sz="4" w:space="0" w:color="auto"/>
              <w:right w:val="single" w:sz="4" w:space="0" w:color="auto"/>
            </w:tcBorders>
            <w:shd w:val="clear" w:color="000000" w:fill="FFFFFF"/>
            <w:noWrap/>
            <w:vAlign w:val="center"/>
          </w:tcPr>
          <w:p w:rsidR="004517E4" w:rsidRPr="006842D7" w:rsidRDefault="004517E4" w:rsidP="00F77E52">
            <w:pPr>
              <w:widowControl/>
              <w:jc w:val="right"/>
              <w:rPr>
                <w:rFonts w:ascii="Times New Roman"/>
                <w:kern w:val="0"/>
                <w:sz w:val="22"/>
                <w:szCs w:val="28"/>
              </w:rPr>
            </w:pPr>
            <w:r w:rsidRPr="006842D7">
              <w:rPr>
                <w:rFonts w:ascii="Times New Roman"/>
                <w:kern w:val="0"/>
                <w:sz w:val="22"/>
                <w:szCs w:val="28"/>
              </w:rPr>
              <w:t>3</w:t>
            </w:r>
          </w:p>
        </w:tc>
        <w:tc>
          <w:tcPr>
            <w:tcW w:w="992" w:type="dxa"/>
            <w:tcBorders>
              <w:top w:val="nil"/>
              <w:left w:val="nil"/>
              <w:bottom w:val="single" w:sz="4" w:space="0" w:color="auto"/>
              <w:right w:val="single" w:sz="4" w:space="0" w:color="auto"/>
            </w:tcBorders>
            <w:shd w:val="clear" w:color="000000" w:fill="FFFFFF"/>
            <w:noWrap/>
            <w:vAlign w:val="center"/>
          </w:tcPr>
          <w:p w:rsidR="004517E4" w:rsidRPr="006842D7" w:rsidRDefault="00BD10DC" w:rsidP="00F77E52">
            <w:pPr>
              <w:widowControl/>
              <w:jc w:val="right"/>
              <w:rPr>
                <w:rFonts w:ascii="Times New Roman"/>
                <w:kern w:val="0"/>
                <w:sz w:val="22"/>
                <w:szCs w:val="28"/>
              </w:rPr>
            </w:pPr>
            <w:r w:rsidRPr="006842D7">
              <w:rPr>
                <w:rFonts w:ascii="Times New Roman" w:hint="eastAsia"/>
                <w:kern w:val="0"/>
                <w:sz w:val="22"/>
                <w:szCs w:val="28"/>
              </w:rPr>
              <w:t>2,405</w:t>
            </w:r>
          </w:p>
        </w:tc>
        <w:tc>
          <w:tcPr>
            <w:tcW w:w="425" w:type="dxa"/>
            <w:tcBorders>
              <w:top w:val="nil"/>
              <w:left w:val="nil"/>
              <w:bottom w:val="single" w:sz="4" w:space="0" w:color="auto"/>
              <w:right w:val="single" w:sz="4" w:space="0" w:color="auto"/>
            </w:tcBorders>
            <w:shd w:val="clear" w:color="000000" w:fill="FFFFFF"/>
            <w:vAlign w:val="center"/>
          </w:tcPr>
          <w:p w:rsidR="004517E4" w:rsidRPr="006842D7" w:rsidRDefault="004517E4" w:rsidP="00F77E52">
            <w:pPr>
              <w:jc w:val="right"/>
              <w:rPr>
                <w:rFonts w:ascii="Times New Roman"/>
                <w:kern w:val="0"/>
                <w:sz w:val="22"/>
                <w:szCs w:val="28"/>
              </w:rPr>
            </w:pPr>
            <w:r w:rsidRPr="006842D7">
              <w:rPr>
                <w:rFonts w:ascii="Times New Roman"/>
                <w:kern w:val="0"/>
                <w:sz w:val="22"/>
                <w:szCs w:val="28"/>
              </w:rPr>
              <w:t>0</w:t>
            </w:r>
          </w:p>
        </w:tc>
        <w:tc>
          <w:tcPr>
            <w:tcW w:w="993" w:type="dxa"/>
            <w:tcBorders>
              <w:top w:val="nil"/>
              <w:left w:val="nil"/>
              <w:bottom w:val="single" w:sz="4" w:space="0" w:color="auto"/>
              <w:right w:val="single" w:sz="4" w:space="0" w:color="auto"/>
            </w:tcBorders>
            <w:shd w:val="clear" w:color="000000" w:fill="FFFFFF"/>
            <w:noWrap/>
            <w:vAlign w:val="center"/>
          </w:tcPr>
          <w:p w:rsidR="004517E4" w:rsidRPr="006842D7" w:rsidRDefault="00F77E52" w:rsidP="00F77E52">
            <w:pPr>
              <w:widowControl/>
              <w:jc w:val="right"/>
              <w:rPr>
                <w:rFonts w:ascii="Times New Roman"/>
                <w:kern w:val="0"/>
                <w:sz w:val="22"/>
                <w:szCs w:val="28"/>
              </w:rPr>
            </w:pPr>
            <w:r w:rsidRPr="006842D7">
              <w:rPr>
                <w:rFonts w:ascii="Times New Roman" w:hint="eastAsia"/>
                <w:kern w:val="0"/>
                <w:sz w:val="22"/>
                <w:szCs w:val="28"/>
              </w:rPr>
              <w:t>6,973</w:t>
            </w:r>
          </w:p>
        </w:tc>
        <w:tc>
          <w:tcPr>
            <w:tcW w:w="571" w:type="dxa"/>
            <w:tcBorders>
              <w:top w:val="nil"/>
              <w:left w:val="nil"/>
              <w:bottom w:val="single" w:sz="4" w:space="0" w:color="auto"/>
              <w:right w:val="single" w:sz="4" w:space="0" w:color="auto"/>
            </w:tcBorders>
            <w:shd w:val="clear" w:color="000000" w:fill="FFFFFF"/>
            <w:vAlign w:val="center"/>
          </w:tcPr>
          <w:p w:rsidR="004517E4" w:rsidRPr="006842D7" w:rsidRDefault="004517E4" w:rsidP="00F77E52">
            <w:pPr>
              <w:jc w:val="right"/>
              <w:rPr>
                <w:rFonts w:ascii="Times New Roman"/>
                <w:kern w:val="0"/>
                <w:sz w:val="22"/>
                <w:szCs w:val="28"/>
              </w:rPr>
            </w:pPr>
            <w:r w:rsidRPr="006842D7">
              <w:rPr>
                <w:rFonts w:ascii="Times New Roman"/>
                <w:kern w:val="0"/>
                <w:sz w:val="22"/>
                <w:szCs w:val="28"/>
              </w:rPr>
              <w:t>0</w:t>
            </w:r>
          </w:p>
        </w:tc>
        <w:tc>
          <w:tcPr>
            <w:tcW w:w="992" w:type="dxa"/>
            <w:tcBorders>
              <w:top w:val="nil"/>
              <w:left w:val="nil"/>
              <w:bottom w:val="single" w:sz="4" w:space="0" w:color="auto"/>
              <w:right w:val="single" w:sz="4" w:space="0" w:color="auto"/>
            </w:tcBorders>
            <w:shd w:val="clear" w:color="000000" w:fill="FFFFFF"/>
            <w:noWrap/>
            <w:vAlign w:val="center"/>
          </w:tcPr>
          <w:p w:rsidR="004517E4" w:rsidRPr="006842D7" w:rsidRDefault="00F77E52" w:rsidP="00F77E52">
            <w:pPr>
              <w:widowControl/>
              <w:jc w:val="right"/>
              <w:rPr>
                <w:rFonts w:ascii="Times New Roman"/>
                <w:kern w:val="0"/>
                <w:sz w:val="22"/>
                <w:szCs w:val="28"/>
              </w:rPr>
            </w:pPr>
            <w:r w:rsidRPr="006842D7">
              <w:rPr>
                <w:rFonts w:ascii="Times New Roman" w:hint="eastAsia"/>
                <w:kern w:val="0"/>
                <w:sz w:val="22"/>
                <w:szCs w:val="28"/>
              </w:rPr>
              <w:t>3,316</w:t>
            </w:r>
          </w:p>
        </w:tc>
        <w:tc>
          <w:tcPr>
            <w:tcW w:w="563" w:type="dxa"/>
            <w:tcBorders>
              <w:top w:val="nil"/>
              <w:left w:val="nil"/>
              <w:bottom w:val="single" w:sz="4" w:space="0" w:color="auto"/>
              <w:right w:val="single" w:sz="4" w:space="0" w:color="auto"/>
            </w:tcBorders>
            <w:shd w:val="clear" w:color="000000" w:fill="FFFFFF"/>
            <w:vAlign w:val="center"/>
          </w:tcPr>
          <w:p w:rsidR="004517E4" w:rsidRPr="006842D7" w:rsidRDefault="004517E4" w:rsidP="00F77E52">
            <w:pPr>
              <w:jc w:val="right"/>
              <w:rPr>
                <w:rFonts w:ascii="Times New Roman"/>
                <w:kern w:val="0"/>
                <w:sz w:val="22"/>
                <w:szCs w:val="28"/>
              </w:rPr>
            </w:pPr>
            <w:r w:rsidRPr="006842D7">
              <w:rPr>
                <w:rFonts w:ascii="Times New Roman"/>
                <w:kern w:val="0"/>
                <w:sz w:val="22"/>
                <w:szCs w:val="28"/>
              </w:rPr>
              <w:t>0</w:t>
            </w:r>
          </w:p>
        </w:tc>
        <w:tc>
          <w:tcPr>
            <w:tcW w:w="850" w:type="dxa"/>
            <w:tcBorders>
              <w:top w:val="nil"/>
              <w:left w:val="nil"/>
              <w:bottom w:val="single" w:sz="4" w:space="0" w:color="auto"/>
              <w:right w:val="single" w:sz="4" w:space="0" w:color="auto"/>
            </w:tcBorders>
            <w:shd w:val="clear" w:color="000000" w:fill="FFFFFF"/>
            <w:noWrap/>
            <w:vAlign w:val="center"/>
          </w:tcPr>
          <w:p w:rsidR="004517E4" w:rsidRPr="006842D7" w:rsidRDefault="00F77E52" w:rsidP="00F77E52">
            <w:pPr>
              <w:widowControl/>
              <w:jc w:val="right"/>
              <w:rPr>
                <w:rFonts w:ascii="Times New Roman"/>
                <w:kern w:val="0"/>
                <w:sz w:val="22"/>
                <w:szCs w:val="28"/>
              </w:rPr>
            </w:pPr>
            <w:r w:rsidRPr="006842D7">
              <w:rPr>
                <w:rFonts w:ascii="Times New Roman" w:hint="eastAsia"/>
                <w:kern w:val="0"/>
                <w:sz w:val="22"/>
                <w:szCs w:val="28"/>
              </w:rPr>
              <w:t>615</w:t>
            </w:r>
          </w:p>
        </w:tc>
        <w:tc>
          <w:tcPr>
            <w:tcW w:w="519" w:type="dxa"/>
            <w:tcBorders>
              <w:top w:val="nil"/>
              <w:left w:val="single" w:sz="4" w:space="0" w:color="auto"/>
              <w:bottom w:val="single" w:sz="4" w:space="0" w:color="auto"/>
              <w:right w:val="single" w:sz="8" w:space="0" w:color="auto"/>
            </w:tcBorders>
            <w:shd w:val="clear" w:color="000000" w:fill="FFFFFF"/>
            <w:vAlign w:val="center"/>
          </w:tcPr>
          <w:p w:rsidR="004517E4" w:rsidRPr="006842D7" w:rsidRDefault="004517E4" w:rsidP="00F77E52">
            <w:pPr>
              <w:jc w:val="right"/>
              <w:rPr>
                <w:rFonts w:ascii="Times New Roman"/>
                <w:kern w:val="0"/>
                <w:sz w:val="22"/>
                <w:szCs w:val="28"/>
              </w:rPr>
            </w:pPr>
            <w:r w:rsidRPr="006842D7">
              <w:rPr>
                <w:rFonts w:ascii="Times New Roman"/>
                <w:kern w:val="0"/>
                <w:sz w:val="22"/>
                <w:szCs w:val="28"/>
              </w:rPr>
              <w:t>0</w:t>
            </w:r>
          </w:p>
        </w:tc>
      </w:tr>
      <w:tr w:rsidR="006842D7" w:rsidRPr="006842D7" w:rsidTr="00F77E52">
        <w:trPr>
          <w:trHeight w:val="64"/>
        </w:trPr>
        <w:tc>
          <w:tcPr>
            <w:tcW w:w="1019" w:type="dxa"/>
            <w:tcBorders>
              <w:top w:val="nil"/>
              <w:left w:val="single" w:sz="8" w:space="0" w:color="auto"/>
              <w:bottom w:val="single" w:sz="4" w:space="0" w:color="auto"/>
              <w:right w:val="single" w:sz="4" w:space="0" w:color="auto"/>
            </w:tcBorders>
            <w:shd w:val="clear" w:color="auto" w:fill="auto"/>
            <w:noWrap/>
            <w:vAlign w:val="center"/>
            <w:hideMark/>
          </w:tcPr>
          <w:p w:rsidR="004517E4" w:rsidRPr="006842D7" w:rsidRDefault="004517E4" w:rsidP="001A1AD5">
            <w:pPr>
              <w:widowControl/>
              <w:jc w:val="center"/>
              <w:rPr>
                <w:rFonts w:ascii="Times New Roman"/>
                <w:kern w:val="0"/>
                <w:sz w:val="22"/>
                <w:szCs w:val="28"/>
              </w:rPr>
            </w:pPr>
            <w:r w:rsidRPr="006842D7">
              <w:rPr>
                <w:rFonts w:ascii="Times New Roman"/>
                <w:kern w:val="0"/>
                <w:sz w:val="22"/>
                <w:szCs w:val="28"/>
              </w:rPr>
              <w:t>新竹縣</w:t>
            </w:r>
          </w:p>
        </w:tc>
        <w:tc>
          <w:tcPr>
            <w:tcW w:w="850" w:type="dxa"/>
            <w:tcBorders>
              <w:top w:val="nil"/>
              <w:left w:val="nil"/>
              <w:bottom w:val="single" w:sz="4" w:space="0" w:color="auto"/>
              <w:right w:val="single" w:sz="4" w:space="0" w:color="auto"/>
            </w:tcBorders>
            <w:shd w:val="clear" w:color="auto" w:fill="auto"/>
            <w:noWrap/>
            <w:vAlign w:val="center"/>
            <w:hideMark/>
          </w:tcPr>
          <w:p w:rsidR="004517E4" w:rsidRPr="006842D7" w:rsidRDefault="004517E4" w:rsidP="001A1AD5">
            <w:pPr>
              <w:spacing w:line="0" w:lineRule="atLeast"/>
              <w:jc w:val="right"/>
              <w:rPr>
                <w:rFonts w:ascii="Times New Roman"/>
                <w:sz w:val="22"/>
                <w:szCs w:val="28"/>
              </w:rPr>
            </w:pPr>
            <w:r w:rsidRPr="006842D7">
              <w:rPr>
                <w:rFonts w:ascii="Times New Roman"/>
                <w:sz w:val="22"/>
                <w:szCs w:val="28"/>
              </w:rPr>
              <w:t xml:space="preserve">28,226 </w:t>
            </w:r>
          </w:p>
        </w:tc>
        <w:tc>
          <w:tcPr>
            <w:tcW w:w="708" w:type="dxa"/>
            <w:tcBorders>
              <w:top w:val="nil"/>
              <w:left w:val="nil"/>
              <w:bottom w:val="single" w:sz="4" w:space="0" w:color="auto"/>
              <w:right w:val="single" w:sz="4" w:space="0" w:color="auto"/>
            </w:tcBorders>
            <w:shd w:val="clear" w:color="auto" w:fill="auto"/>
            <w:vAlign w:val="center"/>
          </w:tcPr>
          <w:p w:rsidR="004517E4" w:rsidRPr="006842D7" w:rsidRDefault="004517E4" w:rsidP="00F77E52">
            <w:pPr>
              <w:widowControl/>
              <w:jc w:val="right"/>
              <w:rPr>
                <w:rFonts w:ascii="Times New Roman"/>
                <w:kern w:val="0"/>
                <w:sz w:val="22"/>
                <w:szCs w:val="28"/>
              </w:rPr>
            </w:pPr>
            <w:r w:rsidRPr="006842D7">
              <w:rPr>
                <w:rFonts w:ascii="Times New Roman"/>
                <w:kern w:val="0"/>
                <w:sz w:val="22"/>
                <w:szCs w:val="28"/>
              </w:rPr>
              <w:t>4</w:t>
            </w:r>
          </w:p>
        </w:tc>
        <w:tc>
          <w:tcPr>
            <w:tcW w:w="566" w:type="dxa"/>
            <w:tcBorders>
              <w:top w:val="nil"/>
              <w:left w:val="nil"/>
              <w:bottom w:val="single" w:sz="4" w:space="0" w:color="auto"/>
              <w:right w:val="single" w:sz="4" w:space="0" w:color="auto"/>
            </w:tcBorders>
            <w:shd w:val="clear" w:color="auto" w:fill="auto"/>
            <w:noWrap/>
            <w:vAlign w:val="center"/>
            <w:hideMark/>
          </w:tcPr>
          <w:p w:rsidR="004517E4" w:rsidRPr="006842D7" w:rsidRDefault="004517E4" w:rsidP="00F77E52">
            <w:pPr>
              <w:widowControl/>
              <w:jc w:val="right"/>
              <w:rPr>
                <w:rFonts w:ascii="Times New Roman"/>
                <w:kern w:val="0"/>
                <w:sz w:val="22"/>
                <w:szCs w:val="28"/>
              </w:rPr>
            </w:pPr>
            <w:r w:rsidRPr="006842D7">
              <w:rPr>
                <w:rFonts w:ascii="Times New Roman"/>
                <w:kern w:val="0"/>
                <w:sz w:val="22"/>
                <w:szCs w:val="28"/>
              </w:rPr>
              <w:t>2</w:t>
            </w:r>
          </w:p>
        </w:tc>
        <w:tc>
          <w:tcPr>
            <w:tcW w:w="992" w:type="dxa"/>
            <w:tcBorders>
              <w:top w:val="nil"/>
              <w:left w:val="nil"/>
              <w:bottom w:val="single" w:sz="4" w:space="0" w:color="auto"/>
              <w:right w:val="single" w:sz="4" w:space="0" w:color="auto"/>
            </w:tcBorders>
            <w:shd w:val="clear" w:color="auto" w:fill="auto"/>
            <w:noWrap/>
            <w:vAlign w:val="center"/>
            <w:hideMark/>
          </w:tcPr>
          <w:p w:rsidR="004517E4" w:rsidRPr="006842D7" w:rsidRDefault="00BD10DC" w:rsidP="00F77E52">
            <w:pPr>
              <w:widowControl/>
              <w:jc w:val="right"/>
              <w:rPr>
                <w:rFonts w:ascii="Times New Roman"/>
                <w:kern w:val="0"/>
                <w:sz w:val="22"/>
                <w:szCs w:val="28"/>
              </w:rPr>
            </w:pPr>
            <w:r w:rsidRPr="006842D7">
              <w:rPr>
                <w:rFonts w:ascii="Times New Roman" w:hint="eastAsia"/>
                <w:kern w:val="0"/>
                <w:sz w:val="22"/>
                <w:szCs w:val="28"/>
              </w:rPr>
              <w:t>13,457</w:t>
            </w:r>
          </w:p>
        </w:tc>
        <w:tc>
          <w:tcPr>
            <w:tcW w:w="425" w:type="dxa"/>
            <w:tcBorders>
              <w:top w:val="nil"/>
              <w:left w:val="nil"/>
              <w:bottom w:val="single" w:sz="4" w:space="0" w:color="auto"/>
              <w:right w:val="single" w:sz="4" w:space="0" w:color="auto"/>
            </w:tcBorders>
            <w:shd w:val="clear" w:color="auto" w:fill="auto"/>
            <w:vAlign w:val="center"/>
          </w:tcPr>
          <w:p w:rsidR="004517E4" w:rsidRPr="006842D7" w:rsidRDefault="004517E4" w:rsidP="00F77E52">
            <w:pPr>
              <w:jc w:val="right"/>
              <w:rPr>
                <w:rFonts w:ascii="Times New Roman"/>
                <w:kern w:val="0"/>
                <w:sz w:val="22"/>
                <w:szCs w:val="28"/>
              </w:rPr>
            </w:pPr>
            <w:r w:rsidRPr="006842D7">
              <w:rPr>
                <w:rFonts w:ascii="Times New Roman"/>
                <w:kern w:val="0"/>
                <w:sz w:val="22"/>
                <w:szCs w:val="28"/>
              </w:rPr>
              <w:t>0</w:t>
            </w:r>
          </w:p>
        </w:tc>
        <w:tc>
          <w:tcPr>
            <w:tcW w:w="993" w:type="dxa"/>
            <w:tcBorders>
              <w:top w:val="nil"/>
              <w:left w:val="nil"/>
              <w:bottom w:val="single" w:sz="4" w:space="0" w:color="auto"/>
              <w:right w:val="single" w:sz="4" w:space="0" w:color="auto"/>
            </w:tcBorders>
            <w:shd w:val="clear" w:color="auto" w:fill="auto"/>
            <w:noWrap/>
            <w:vAlign w:val="center"/>
            <w:hideMark/>
          </w:tcPr>
          <w:p w:rsidR="004517E4" w:rsidRPr="006842D7" w:rsidRDefault="00F77E52" w:rsidP="00F77E52">
            <w:pPr>
              <w:widowControl/>
              <w:jc w:val="right"/>
              <w:rPr>
                <w:rFonts w:ascii="Times New Roman"/>
                <w:kern w:val="0"/>
                <w:sz w:val="22"/>
                <w:szCs w:val="28"/>
              </w:rPr>
            </w:pPr>
            <w:r w:rsidRPr="006842D7">
              <w:rPr>
                <w:rFonts w:ascii="Times New Roman" w:hint="eastAsia"/>
                <w:kern w:val="0"/>
                <w:sz w:val="22"/>
                <w:szCs w:val="28"/>
              </w:rPr>
              <w:t>6,242</w:t>
            </w:r>
          </w:p>
        </w:tc>
        <w:tc>
          <w:tcPr>
            <w:tcW w:w="571" w:type="dxa"/>
            <w:tcBorders>
              <w:top w:val="nil"/>
              <w:left w:val="nil"/>
              <w:bottom w:val="single" w:sz="4" w:space="0" w:color="auto"/>
              <w:right w:val="single" w:sz="4" w:space="0" w:color="auto"/>
            </w:tcBorders>
            <w:shd w:val="clear" w:color="auto" w:fill="auto"/>
            <w:vAlign w:val="center"/>
          </w:tcPr>
          <w:p w:rsidR="004517E4" w:rsidRPr="006842D7" w:rsidRDefault="004517E4" w:rsidP="00F77E52">
            <w:pPr>
              <w:jc w:val="right"/>
              <w:rPr>
                <w:rFonts w:ascii="Times New Roman"/>
                <w:kern w:val="0"/>
                <w:sz w:val="22"/>
                <w:szCs w:val="28"/>
              </w:rPr>
            </w:pPr>
            <w:r w:rsidRPr="006842D7">
              <w:rPr>
                <w:rFonts w:ascii="Times New Roman"/>
                <w:kern w:val="0"/>
                <w:sz w:val="22"/>
                <w:szCs w:val="28"/>
              </w:rPr>
              <w:t>0</w:t>
            </w:r>
          </w:p>
        </w:tc>
        <w:tc>
          <w:tcPr>
            <w:tcW w:w="992" w:type="dxa"/>
            <w:tcBorders>
              <w:top w:val="nil"/>
              <w:left w:val="nil"/>
              <w:bottom w:val="single" w:sz="4" w:space="0" w:color="auto"/>
              <w:right w:val="single" w:sz="4" w:space="0" w:color="auto"/>
            </w:tcBorders>
            <w:shd w:val="clear" w:color="auto" w:fill="auto"/>
            <w:noWrap/>
            <w:vAlign w:val="center"/>
            <w:hideMark/>
          </w:tcPr>
          <w:p w:rsidR="004517E4" w:rsidRPr="006842D7" w:rsidRDefault="00F77E52" w:rsidP="00F77E52">
            <w:pPr>
              <w:widowControl/>
              <w:jc w:val="right"/>
              <w:rPr>
                <w:rFonts w:ascii="Times New Roman"/>
                <w:kern w:val="0"/>
                <w:sz w:val="22"/>
                <w:szCs w:val="28"/>
              </w:rPr>
            </w:pPr>
            <w:r w:rsidRPr="006842D7">
              <w:rPr>
                <w:rFonts w:ascii="Times New Roman" w:hint="eastAsia"/>
                <w:kern w:val="0"/>
                <w:sz w:val="22"/>
                <w:szCs w:val="28"/>
              </w:rPr>
              <w:t>6,439</w:t>
            </w:r>
          </w:p>
        </w:tc>
        <w:tc>
          <w:tcPr>
            <w:tcW w:w="563" w:type="dxa"/>
            <w:tcBorders>
              <w:top w:val="nil"/>
              <w:left w:val="nil"/>
              <w:bottom w:val="single" w:sz="4" w:space="0" w:color="auto"/>
              <w:right w:val="single" w:sz="4" w:space="0" w:color="auto"/>
            </w:tcBorders>
            <w:shd w:val="clear" w:color="auto" w:fill="auto"/>
            <w:vAlign w:val="center"/>
          </w:tcPr>
          <w:p w:rsidR="004517E4" w:rsidRPr="006842D7" w:rsidRDefault="004517E4" w:rsidP="00F77E52">
            <w:pPr>
              <w:jc w:val="right"/>
              <w:rPr>
                <w:rFonts w:ascii="Times New Roman"/>
                <w:kern w:val="0"/>
                <w:sz w:val="22"/>
                <w:szCs w:val="28"/>
              </w:rPr>
            </w:pPr>
            <w:r w:rsidRPr="006842D7">
              <w:rPr>
                <w:rFonts w:ascii="Times New Roman"/>
                <w:kern w:val="0"/>
                <w:sz w:val="22"/>
                <w:szCs w:val="28"/>
              </w:rPr>
              <w:t>1</w:t>
            </w:r>
          </w:p>
        </w:tc>
        <w:tc>
          <w:tcPr>
            <w:tcW w:w="850" w:type="dxa"/>
            <w:tcBorders>
              <w:top w:val="nil"/>
              <w:left w:val="nil"/>
              <w:bottom w:val="single" w:sz="4" w:space="0" w:color="auto"/>
              <w:right w:val="single" w:sz="4" w:space="0" w:color="auto"/>
            </w:tcBorders>
            <w:shd w:val="clear" w:color="auto" w:fill="auto"/>
            <w:noWrap/>
            <w:vAlign w:val="center"/>
            <w:hideMark/>
          </w:tcPr>
          <w:p w:rsidR="004517E4" w:rsidRPr="006842D7" w:rsidRDefault="00F77E52" w:rsidP="00F77E52">
            <w:pPr>
              <w:widowControl/>
              <w:jc w:val="right"/>
              <w:rPr>
                <w:rFonts w:ascii="Times New Roman"/>
                <w:kern w:val="0"/>
                <w:sz w:val="22"/>
                <w:szCs w:val="28"/>
              </w:rPr>
            </w:pPr>
            <w:r w:rsidRPr="006842D7">
              <w:rPr>
                <w:rFonts w:ascii="Times New Roman" w:hint="eastAsia"/>
                <w:kern w:val="0"/>
                <w:sz w:val="22"/>
                <w:szCs w:val="28"/>
              </w:rPr>
              <w:t>2,088</w:t>
            </w:r>
          </w:p>
        </w:tc>
        <w:tc>
          <w:tcPr>
            <w:tcW w:w="519" w:type="dxa"/>
            <w:tcBorders>
              <w:top w:val="nil"/>
              <w:left w:val="single" w:sz="4" w:space="0" w:color="auto"/>
              <w:bottom w:val="single" w:sz="4" w:space="0" w:color="auto"/>
              <w:right w:val="single" w:sz="8" w:space="0" w:color="auto"/>
            </w:tcBorders>
            <w:shd w:val="clear" w:color="auto" w:fill="auto"/>
            <w:vAlign w:val="center"/>
          </w:tcPr>
          <w:p w:rsidR="004517E4" w:rsidRPr="006842D7" w:rsidRDefault="004517E4" w:rsidP="00F77E52">
            <w:pPr>
              <w:jc w:val="right"/>
              <w:rPr>
                <w:rFonts w:ascii="Times New Roman"/>
                <w:kern w:val="0"/>
                <w:sz w:val="22"/>
                <w:szCs w:val="28"/>
              </w:rPr>
            </w:pPr>
            <w:r w:rsidRPr="006842D7">
              <w:rPr>
                <w:rFonts w:ascii="Times New Roman"/>
                <w:kern w:val="0"/>
                <w:sz w:val="22"/>
                <w:szCs w:val="28"/>
              </w:rPr>
              <w:t>1</w:t>
            </w:r>
          </w:p>
        </w:tc>
      </w:tr>
      <w:tr w:rsidR="006842D7" w:rsidRPr="006842D7" w:rsidTr="00F77E52">
        <w:trPr>
          <w:trHeight w:val="64"/>
        </w:trPr>
        <w:tc>
          <w:tcPr>
            <w:tcW w:w="1019" w:type="dxa"/>
            <w:tcBorders>
              <w:top w:val="nil"/>
              <w:left w:val="single" w:sz="8" w:space="0" w:color="auto"/>
              <w:bottom w:val="single" w:sz="4" w:space="0" w:color="auto"/>
              <w:right w:val="single" w:sz="4" w:space="0" w:color="auto"/>
            </w:tcBorders>
            <w:shd w:val="clear" w:color="auto" w:fill="auto"/>
            <w:noWrap/>
            <w:vAlign w:val="center"/>
          </w:tcPr>
          <w:p w:rsidR="004517E4" w:rsidRPr="006842D7" w:rsidRDefault="004517E4" w:rsidP="001A1AD5">
            <w:pPr>
              <w:widowControl/>
              <w:jc w:val="center"/>
              <w:rPr>
                <w:rFonts w:ascii="Times New Roman"/>
                <w:kern w:val="0"/>
                <w:sz w:val="22"/>
                <w:szCs w:val="28"/>
              </w:rPr>
            </w:pPr>
            <w:r w:rsidRPr="006842D7">
              <w:rPr>
                <w:rFonts w:ascii="Times New Roman"/>
                <w:kern w:val="0"/>
                <w:sz w:val="22"/>
                <w:szCs w:val="28"/>
              </w:rPr>
              <w:t>苗栗縣</w:t>
            </w:r>
          </w:p>
        </w:tc>
        <w:tc>
          <w:tcPr>
            <w:tcW w:w="850" w:type="dxa"/>
            <w:tcBorders>
              <w:top w:val="nil"/>
              <w:left w:val="nil"/>
              <w:bottom w:val="single" w:sz="4" w:space="0" w:color="auto"/>
              <w:right w:val="single" w:sz="4" w:space="0" w:color="auto"/>
            </w:tcBorders>
            <w:shd w:val="clear" w:color="auto" w:fill="auto"/>
            <w:noWrap/>
            <w:vAlign w:val="center"/>
          </w:tcPr>
          <w:p w:rsidR="004517E4" w:rsidRPr="006842D7" w:rsidRDefault="004517E4" w:rsidP="001A1AD5">
            <w:pPr>
              <w:spacing w:line="0" w:lineRule="atLeast"/>
              <w:jc w:val="right"/>
              <w:rPr>
                <w:rFonts w:ascii="Times New Roman"/>
                <w:sz w:val="22"/>
                <w:szCs w:val="28"/>
              </w:rPr>
            </w:pPr>
            <w:r w:rsidRPr="006842D7">
              <w:rPr>
                <w:rFonts w:ascii="Times New Roman"/>
                <w:sz w:val="22"/>
                <w:szCs w:val="28"/>
              </w:rPr>
              <w:t xml:space="preserve">21,636 </w:t>
            </w:r>
          </w:p>
        </w:tc>
        <w:tc>
          <w:tcPr>
            <w:tcW w:w="708" w:type="dxa"/>
            <w:tcBorders>
              <w:top w:val="nil"/>
              <w:left w:val="nil"/>
              <w:bottom w:val="single" w:sz="4" w:space="0" w:color="auto"/>
              <w:right w:val="single" w:sz="4" w:space="0" w:color="auto"/>
            </w:tcBorders>
            <w:shd w:val="clear" w:color="auto" w:fill="auto"/>
            <w:vAlign w:val="center"/>
          </w:tcPr>
          <w:p w:rsidR="004517E4" w:rsidRPr="006842D7" w:rsidRDefault="004517E4" w:rsidP="00F77E52">
            <w:pPr>
              <w:widowControl/>
              <w:jc w:val="right"/>
              <w:rPr>
                <w:rFonts w:ascii="Times New Roman"/>
                <w:kern w:val="0"/>
                <w:sz w:val="22"/>
                <w:szCs w:val="28"/>
              </w:rPr>
            </w:pPr>
            <w:r w:rsidRPr="006842D7">
              <w:rPr>
                <w:rFonts w:ascii="Times New Roman"/>
                <w:kern w:val="0"/>
                <w:sz w:val="22"/>
                <w:szCs w:val="28"/>
              </w:rPr>
              <w:t>4</w:t>
            </w:r>
          </w:p>
        </w:tc>
        <w:tc>
          <w:tcPr>
            <w:tcW w:w="566" w:type="dxa"/>
            <w:tcBorders>
              <w:top w:val="nil"/>
              <w:left w:val="nil"/>
              <w:bottom w:val="single" w:sz="4" w:space="0" w:color="auto"/>
              <w:right w:val="single" w:sz="4" w:space="0" w:color="auto"/>
            </w:tcBorders>
            <w:shd w:val="clear" w:color="auto" w:fill="auto"/>
            <w:noWrap/>
            <w:vAlign w:val="center"/>
          </w:tcPr>
          <w:p w:rsidR="004517E4" w:rsidRPr="006842D7" w:rsidRDefault="004517E4" w:rsidP="00F77E52">
            <w:pPr>
              <w:widowControl/>
              <w:jc w:val="right"/>
              <w:rPr>
                <w:rFonts w:ascii="Times New Roman"/>
                <w:kern w:val="0"/>
                <w:sz w:val="22"/>
                <w:szCs w:val="28"/>
              </w:rPr>
            </w:pPr>
            <w:r w:rsidRPr="006842D7">
              <w:rPr>
                <w:rFonts w:ascii="Times New Roman"/>
                <w:kern w:val="0"/>
                <w:sz w:val="22"/>
                <w:szCs w:val="28"/>
              </w:rPr>
              <w:t>1</w:t>
            </w:r>
          </w:p>
        </w:tc>
        <w:tc>
          <w:tcPr>
            <w:tcW w:w="992" w:type="dxa"/>
            <w:tcBorders>
              <w:top w:val="nil"/>
              <w:left w:val="nil"/>
              <w:bottom w:val="single" w:sz="4" w:space="0" w:color="auto"/>
              <w:right w:val="single" w:sz="4" w:space="0" w:color="auto"/>
            </w:tcBorders>
            <w:shd w:val="clear" w:color="auto" w:fill="auto"/>
            <w:noWrap/>
            <w:vAlign w:val="center"/>
          </w:tcPr>
          <w:p w:rsidR="004517E4" w:rsidRPr="006842D7" w:rsidRDefault="00BD10DC" w:rsidP="00F77E52">
            <w:pPr>
              <w:widowControl/>
              <w:jc w:val="right"/>
              <w:rPr>
                <w:rFonts w:ascii="Times New Roman"/>
                <w:kern w:val="0"/>
                <w:sz w:val="22"/>
                <w:szCs w:val="28"/>
              </w:rPr>
            </w:pPr>
            <w:r w:rsidRPr="006842D7">
              <w:rPr>
                <w:rFonts w:ascii="Times New Roman" w:hint="eastAsia"/>
                <w:kern w:val="0"/>
                <w:sz w:val="22"/>
                <w:szCs w:val="28"/>
              </w:rPr>
              <w:t>6,642</w:t>
            </w:r>
          </w:p>
        </w:tc>
        <w:tc>
          <w:tcPr>
            <w:tcW w:w="425" w:type="dxa"/>
            <w:tcBorders>
              <w:top w:val="nil"/>
              <w:left w:val="nil"/>
              <w:bottom w:val="single" w:sz="4" w:space="0" w:color="auto"/>
              <w:right w:val="single" w:sz="4" w:space="0" w:color="auto"/>
            </w:tcBorders>
            <w:shd w:val="clear" w:color="auto" w:fill="auto"/>
            <w:vAlign w:val="center"/>
          </w:tcPr>
          <w:p w:rsidR="004517E4" w:rsidRPr="006842D7" w:rsidRDefault="004517E4" w:rsidP="00F77E52">
            <w:pPr>
              <w:jc w:val="right"/>
              <w:rPr>
                <w:rFonts w:ascii="Times New Roman"/>
                <w:kern w:val="0"/>
                <w:sz w:val="22"/>
                <w:szCs w:val="28"/>
              </w:rPr>
            </w:pPr>
            <w:r w:rsidRPr="006842D7">
              <w:rPr>
                <w:rFonts w:ascii="Times New Roman"/>
                <w:kern w:val="0"/>
                <w:sz w:val="22"/>
                <w:szCs w:val="28"/>
              </w:rPr>
              <w:t>0</w:t>
            </w:r>
          </w:p>
        </w:tc>
        <w:tc>
          <w:tcPr>
            <w:tcW w:w="993" w:type="dxa"/>
            <w:tcBorders>
              <w:top w:val="nil"/>
              <w:left w:val="nil"/>
              <w:bottom w:val="single" w:sz="4" w:space="0" w:color="auto"/>
              <w:right w:val="single" w:sz="4" w:space="0" w:color="auto"/>
            </w:tcBorders>
            <w:shd w:val="clear" w:color="auto" w:fill="auto"/>
            <w:noWrap/>
            <w:vAlign w:val="center"/>
          </w:tcPr>
          <w:p w:rsidR="004517E4" w:rsidRPr="006842D7" w:rsidRDefault="00F77E52" w:rsidP="00F77E52">
            <w:pPr>
              <w:widowControl/>
              <w:jc w:val="right"/>
              <w:rPr>
                <w:rFonts w:ascii="Times New Roman"/>
                <w:kern w:val="0"/>
                <w:sz w:val="22"/>
                <w:szCs w:val="28"/>
              </w:rPr>
            </w:pPr>
            <w:r w:rsidRPr="006842D7">
              <w:rPr>
                <w:rFonts w:ascii="Times New Roman" w:hint="eastAsia"/>
                <w:kern w:val="0"/>
                <w:sz w:val="22"/>
                <w:szCs w:val="28"/>
              </w:rPr>
              <w:t>7,870</w:t>
            </w:r>
          </w:p>
        </w:tc>
        <w:tc>
          <w:tcPr>
            <w:tcW w:w="571" w:type="dxa"/>
            <w:tcBorders>
              <w:top w:val="nil"/>
              <w:left w:val="nil"/>
              <w:bottom w:val="single" w:sz="4" w:space="0" w:color="auto"/>
              <w:right w:val="single" w:sz="4" w:space="0" w:color="auto"/>
            </w:tcBorders>
            <w:shd w:val="clear" w:color="auto" w:fill="auto"/>
            <w:vAlign w:val="center"/>
          </w:tcPr>
          <w:p w:rsidR="004517E4" w:rsidRPr="006842D7" w:rsidRDefault="004517E4" w:rsidP="00F77E52">
            <w:pPr>
              <w:jc w:val="right"/>
              <w:rPr>
                <w:rFonts w:ascii="Times New Roman"/>
                <w:kern w:val="0"/>
                <w:sz w:val="22"/>
                <w:szCs w:val="28"/>
              </w:rPr>
            </w:pPr>
            <w:r w:rsidRPr="006842D7">
              <w:rPr>
                <w:rFonts w:ascii="Times New Roman"/>
                <w:kern w:val="0"/>
                <w:sz w:val="22"/>
                <w:szCs w:val="28"/>
              </w:rPr>
              <w:t>1</w:t>
            </w:r>
          </w:p>
        </w:tc>
        <w:tc>
          <w:tcPr>
            <w:tcW w:w="992" w:type="dxa"/>
            <w:tcBorders>
              <w:top w:val="nil"/>
              <w:left w:val="nil"/>
              <w:bottom w:val="single" w:sz="4" w:space="0" w:color="auto"/>
              <w:right w:val="single" w:sz="4" w:space="0" w:color="auto"/>
            </w:tcBorders>
            <w:shd w:val="clear" w:color="auto" w:fill="auto"/>
            <w:noWrap/>
            <w:vAlign w:val="center"/>
          </w:tcPr>
          <w:p w:rsidR="004517E4" w:rsidRPr="006842D7" w:rsidRDefault="00F77E52" w:rsidP="00F77E52">
            <w:pPr>
              <w:widowControl/>
              <w:jc w:val="right"/>
              <w:rPr>
                <w:rFonts w:ascii="Times New Roman"/>
                <w:kern w:val="0"/>
                <w:sz w:val="22"/>
                <w:szCs w:val="28"/>
              </w:rPr>
            </w:pPr>
            <w:r w:rsidRPr="006842D7">
              <w:rPr>
                <w:rFonts w:ascii="Times New Roman" w:hint="eastAsia"/>
                <w:kern w:val="0"/>
                <w:sz w:val="22"/>
                <w:szCs w:val="28"/>
              </w:rPr>
              <w:t>5,051</w:t>
            </w:r>
          </w:p>
        </w:tc>
        <w:tc>
          <w:tcPr>
            <w:tcW w:w="563" w:type="dxa"/>
            <w:tcBorders>
              <w:top w:val="nil"/>
              <w:left w:val="nil"/>
              <w:bottom w:val="single" w:sz="4" w:space="0" w:color="auto"/>
              <w:right w:val="single" w:sz="4" w:space="0" w:color="auto"/>
            </w:tcBorders>
            <w:shd w:val="clear" w:color="auto" w:fill="auto"/>
            <w:vAlign w:val="center"/>
          </w:tcPr>
          <w:p w:rsidR="004517E4" w:rsidRPr="006842D7" w:rsidRDefault="004517E4" w:rsidP="00F77E52">
            <w:pPr>
              <w:jc w:val="right"/>
              <w:rPr>
                <w:rFonts w:ascii="Times New Roman"/>
                <w:kern w:val="0"/>
                <w:sz w:val="22"/>
                <w:szCs w:val="28"/>
              </w:rPr>
            </w:pPr>
            <w:r w:rsidRPr="006842D7">
              <w:rPr>
                <w:rFonts w:ascii="Times New Roman"/>
                <w:kern w:val="0"/>
                <w:sz w:val="22"/>
                <w:szCs w:val="28"/>
              </w:rPr>
              <w:t>1</w:t>
            </w:r>
          </w:p>
        </w:tc>
        <w:tc>
          <w:tcPr>
            <w:tcW w:w="850" w:type="dxa"/>
            <w:tcBorders>
              <w:top w:val="nil"/>
              <w:left w:val="nil"/>
              <w:bottom w:val="single" w:sz="4" w:space="0" w:color="auto"/>
              <w:right w:val="single" w:sz="4" w:space="0" w:color="auto"/>
            </w:tcBorders>
            <w:shd w:val="clear" w:color="auto" w:fill="auto"/>
            <w:noWrap/>
            <w:vAlign w:val="center"/>
          </w:tcPr>
          <w:p w:rsidR="004517E4" w:rsidRPr="006842D7" w:rsidRDefault="00F77E52" w:rsidP="00F77E52">
            <w:pPr>
              <w:widowControl/>
              <w:jc w:val="right"/>
              <w:rPr>
                <w:rFonts w:ascii="Times New Roman"/>
                <w:kern w:val="0"/>
                <w:sz w:val="22"/>
                <w:szCs w:val="28"/>
              </w:rPr>
            </w:pPr>
            <w:r w:rsidRPr="006842D7">
              <w:rPr>
                <w:rFonts w:ascii="Times New Roman" w:hint="eastAsia"/>
                <w:kern w:val="0"/>
                <w:sz w:val="22"/>
                <w:szCs w:val="28"/>
              </w:rPr>
              <w:t>2,073</w:t>
            </w:r>
          </w:p>
        </w:tc>
        <w:tc>
          <w:tcPr>
            <w:tcW w:w="519" w:type="dxa"/>
            <w:tcBorders>
              <w:top w:val="nil"/>
              <w:left w:val="single" w:sz="4" w:space="0" w:color="auto"/>
              <w:bottom w:val="single" w:sz="4" w:space="0" w:color="auto"/>
              <w:right w:val="single" w:sz="8" w:space="0" w:color="auto"/>
            </w:tcBorders>
            <w:shd w:val="clear" w:color="auto" w:fill="auto"/>
            <w:vAlign w:val="center"/>
          </w:tcPr>
          <w:p w:rsidR="004517E4" w:rsidRPr="006842D7" w:rsidRDefault="004517E4" w:rsidP="00F77E52">
            <w:pPr>
              <w:jc w:val="right"/>
              <w:rPr>
                <w:rFonts w:ascii="Times New Roman"/>
                <w:kern w:val="0"/>
                <w:sz w:val="22"/>
                <w:szCs w:val="28"/>
              </w:rPr>
            </w:pPr>
            <w:r w:rsidRPr="006842D7">
              <w:rPr>
                <w:rFonts w:ascii="Times New Roman"/>
                <w:kern w:val="0"/>
                <w:sz w:val="22"/>
                <w:szCs w:val="28"/>
              </w:rPr>
              <w:t>1</w:t>
            </w:r>
          </w:p>
        </w:tc>
      </w:tr>
      <w:tr w:rsidR="006842D7" w:rsidRPr="006842D7" w:rsidTr="00F77E52">
        <w:trPr>
          <w:trHeight w:val="64"/>
        </w:trPr>
        <w:tc>
          <w:tcPr>
            <w:tcW w:w="1019" w:type="dxa"/>
            <w:tcBorders>
              <w:top w:val="nil"/>
              <w:left w:val="single" w:sz="8" w:space="0" w:color="auto"/>
              <w:bottom w:val="single" w:sz="4" w:space="0" w:color="auto"/>
              <w:right w:val="single" w:sz="4" w:space="0" w:color="auto"/>
            </w:tcBorders>
            <w:shd w:val="clear" w:color="auto" w:fill="auto"/>
            <w:noWrap/>
            <w:vAlign w:val="center"/>
          </w:tcPr>
          <w:p w:rsidR="004517E4" w:rsidRPr="006842D7" w:rsidRDefault="004517E4" w:rsidP="001A1AD5">
            <w:pPr>
              <w:widowControl/>
              <w:jc w:val="center"/>
              <w:rPr>
                <w:rFonts w:ascii="Times New Roman"/>
                <w:kern w:val="0"/>
                <w:sz w:val="22"/>
                <w:szCs w:val="28"/>
              </w:rPr>
            </w:pPr>
            <w:r w:rsidRPr="006842D7">
              <w:rPr>
                <w:rFonts w:ascii="Times New Roman"/>
                <w:kern w:val="0"/>
                <w:sz w:val="22"/>
                <w:szCs w:val="28"/>
              </w:rPr>
              <w:t>彰化縣</w:t>
            </w:r>
          </w:p>
        </w:tc>
        <w:tc>
          <w:tcPr>
            <w:tcW w:w="850" w:type="dxa"/>
            <w:tcBorders>
              <w:top w:val="nil"/>
              <w:left w:val="nil"/>
              <w:bottom w:val="single" w:sz="4" w:space="0" w:color="auto"/>
              <w:right w:val="single" w:sz="4" w:space="0" w:color="auto"/>
            </w:tcBorders>
            <w:shd w:val="clear" w:color="auto" w:fill="auto"/>
            <w:noWrap/>
            <w:vAlign w:val="center"/>
          </w:tcPr>
          <w:p w:rsidR="004517E4" w:rsidRPr="006842D7" w:rsidRDefault="004517E4" w:rsidP="001A1AD5">
            <w:pPr>
              <w:spacing w:line="0" w:lineRule="atLeast"/>
              <w:jc w:val="right"/>
              <w:rPr>
                <w:rFonts w:ascii="Times New Roman"/>
                <w:sz w:val="22"/>
                <w:szCs w:val="28"/>
              </w:rPr>
            </w:pPr>
            <w:r w:rsidRPr="006842D7">
              <w:rPr>
                <w:rFonts w:ascii="Times New Roman"/>
                <w:sz w:val="22"/>
                <w:szCs w:val="28"/>
              </w:rPr>
              <w:t xml:space="preserve">53,326 </w:t>
            </w:r>
          </w:p>
        </w:tc>
        <w:tc>
          <w:tcPr>
            <w:tcW w:w="708" w:type="dxa"/>
            <w:tcBorders>
              <w:top w:val="nil"/>
              <w:left w:val="nil"/>
              <w:bottom w:val="single" w:sz="4" w:space="0" w:color="auto"/>
              <w:right w:val="single" w:sz="4" w:space="0" w:color="auto"/>
            </w:tcBorders>
            <w:shd w:val="clear" w:color="auto" w:fill="auto"/>
            <w:vAlign w:val="center"/>
          </w:tcPr>
          <w:p w:rsidR="004517E4" w:rsidRPr="006842D7" w:rsidRDefault="004517E4" w:rsidP="00F77E52">
            <w:pPr>
              <w:widowControl/>
              <w:jc w:val="right"/>
              <w:rPr>
                <w:rFonts w:ascii="Times New Roman"/>
                <w:kern w:val="0"/>
                <w:sz w:val="22"/>
                <w:szCs w:val="28"/>
              </w:rPr>
            </w:pPr>
            <w:r w:rsidRPr="006842D7">
              <w:rPr>
                <w:rFonts w:ascii="Times New Roman"/>
                <w:kern w:val="0"/>
                <w:sz w:val="22"/>
                <w:szCs w:val="28"/>
              </w:rPr>
              <w:t>7</w:t>
            </w:r>
            <w:r w:rsidRPr="006842D7">
              <w:rPr>
                <w:rFonts w:ascii="Times New Roman" w:hint="eastAsia"/>
                <w:kern w:val="0"/>
                <w:sz w:val="22"/>
                <w:szCs w:val="28"/>
                <w:vertAlign w:val="superscript"/>
              </w:rPr>
              <w:t>註</w:t>
            </w:r>
            <w:r w:rsidRPr="006842D7">
              <w:rPr>
                <w:rFonts w:ascii="Times New Roman" w:hint="eastAsia"/>
                <w:kern w:val="0"/>
                <w:sz w:val="22"/>
                <w:szCs w:val="28"/>
                <w:vertAlign w:val="superscript"/>
              </w:rPr>
              <w:t>1</w:t>
            </w:r>
          </w:p>
        </w:tc>
        <w:tc>
          <w:tcPr>
            <w:tcW w:w="566" w:type="dxa"/>
            <w:tcBorders>
              <w:top w:val="nil"/>
              <w:left w:val="nil"/>
              <w:bottom w:val="single" w:sz="4" w:space="0" w:color="auto"/>
              <w:right w:val="single" w:sz="4" w:space="0" w:color="auto"/>
            </w:tcBorders>
            <w:shd w:val="clear" w:color="auto" w:fill="auto"/>
            <w:noWrap/>
            <w:vAlign w:val="center"/>
          </w:tcPr>
          <w:p w:rsidR="004517E4" w:rsidRPr="006842D7" w:rsidRDefault="004517E4" w:rsidP="00F77E52">
            <w:pPr>
              <w:widowControl/>
              <w:jc w:val="right"/>
              <w:rPr>
                <w:rFonts w:ascii="Times New Roman"/>
                <w:kern w:val="0"/>
                <w:sz w:val="22"/>
                <w:szCs w:val="28"/>
              </w:rPr>
            </w:pPr>
            <w:r w:rsidRPr="006842D7">
              <w:rPr>
                <w:rFonts w:ascii="Times New Roman"/>
                <w:kern w:val="0"/>
                <w:sz w:val="22"/>
                <w:szCs w:val="28"/>
              </w:rPr>
              <w:t>1</w:t>
            </w:r>
          </w:p>
        </w:tc>
        <w:tc>
          <w:tcPr>
            <w:tcW w:w="992" w:type="dxa"/>
            <w:tcBorders>
              <w:top w:val="nil"/>
              <w:left w:val="nil"/>
              <w:bottom w:val="single" w:sz="4" w:space="0" w:color="auto"/>
              <w:right w:val="single" w:sz="4" w:space="0" w:color="auto"/>
            </w:tcBorders>
            <w:shd w:val="clear" w:color="auto" w:fill="auto"/>
            <w:noWrap/>
            <w:vAlign w:val="center"/>
          </w:tcPr>
          <w:p w:rsidR="004517E4" w:rsidRPr="006842D7" w:rsidRDefault="00BD10DC" w:rsidP="00F77E52">
            <w:pPr>
              <w:widowControl/>
              <w:jc w:val="right"/>
              <w:rPr>
                <w:rFonts w:ascii="Times New Roman"/>
                <w:kern w:val="0"/>
                <w:sz w:val="22"/>
                <w:szCs w:val="28"/>
              </w:rPr>
            </w:pPr>
            <w:r w:rsidRPr="006842D7">
              <w:rPr>
                <w:rFonts w:ascii="Times New Roman" w:hint="eastAsia"/>
                <w:kern w:val="0"/>
                <w:sz w:val="22"/>
                <w:szCs w:val="28"/>
              </w:rPr>
              <w:t>6,129</w:t>
            </w:r>
          </w:p>
        </w:tc>
        <w:tc>
          <w:tcPr>
            <w:tcW w:w="425" w:type="dxa"/>
            <w:tcBorders>
              <w:top w:val="nil"/>
              <w:left w:val="nil"/>
              <w:bottom w:val="single" w:sz="4" w:space="0" w:color="auto"/>
              <w:right w:val="single" w:sz="4" w:space="0" w:color="auto"/>
            </w:tcBorders>
            <w:shd w:val="clear" w:color="auto" w:fill="auto"/>
            <w:vAlign w:val="center"/>
          </w:tcPr>
          <w:p w:rsidR="004517E4" w:rsidRPr="006842D7" w:rsidRDefault="004517E4" w:rsidP="00F77E52">
            <w:pPr>
              <w:jc w:val="right"/>
              <w:rPr>
                <w:rFonts w:ascii="Times New Roman"/>
                <w:kern w:val="0"/>
                <w:sz w:val="22"/>
                <w:szCs w:val="28"/>
              </w:rPr>
            </w:pPr>
            <w:r w:rsidRPr="006842D7">
              <w:rPr>
                <w:rFonts w:ascii="Times New Roman"/>
                <w:kern w:val="0"/>
                <w:sz w:val="22"/>
                <w:szCs w:val="28"/>
              </w:rPr>
              <w:t>0</w:t>
            </w:r>
          </w:p>
        </w:tc>
        <w:tc>
          <w:tcPr>
            <w:tcW w:w="993" w:type="dxa"/>
            <w:tcBorders>
              <w:top w:val="nil"/>
              <w:left w:val="nil"/>
              <w:bottom w:val="single" w:sz="4" w:space="0" w:color="auto"/>
              <w:right w:val="single" w:sz="4" w:space="0" w:color="auto"/>
            </w:tcBorders>
            <w:shd w:val="clear" w:color="auto" w:fill="auto"/>
            <w:noWrap/>
            <w:vAlign w:val="center"/>
          </w:tcPr>
          <w:p w:rsidR="004517E4" w:rsidRPr="006842D7" w:rsidRDefault="00F77E52" w:rsidP="00F77E52">
            <w:pPr>
              <w:widowControl/>
              <w:jc w:val="right"/>
              <w:rPr>
                <w:rFonts w:ascii="Times New Roman"/>
                <w:kern w:val="0"/>
                <w:sz w:val="22"/>
                <w:szCs w:val="28"/>
              </w:rPr>
            </w:pPr>
            <w:r w:rsidRPr="006842D7">
              <w:rPr>
                <w:rFonts w:ascii="Times New Roman" w:hint="eastAsia"/>
                <w:kern w:val="0"/>
                <w:sz w:val="22"/>
                <w:szCs w:val="28"/>
              </w:rPr>
              <w:t>17,471</w:t>
            </w:r>
          </w:p>
        </w:tc>
        <w:tc>
          <w:tcPr>
            <w:tcW w:w="571" w:type="dxa"/>
            <w:tcBorders>
              <w:top w:val="nil"/>
              <w:left w:val="nil"/>
              <w:bottom w:val="single" w:sz="4" w:space="0" w:color="auto"/>
              <w:right w:val="single" w:sz="4" w:space="0" w:color="auto"/>
            </w:tcBorders>
            <w:shd w:val="clear" w:color="auto" w:fill="auto"/>
            <w:vAlign w:val="center"/>
          </w:tcPr>
          <w:p w:rsidR="004517E4" w:rsidRPr="006842D7" w:rsidRDefault="004517E4" w:rsidP="00F77E52">
            <w:pPr>
              <w:jc w:val="right"/>
              <w:rPr>
                <w:rFonts w:ascii="Times New Roman"/>
                <w:kern w:val="0"/>
                <w:sz w:val="22"/>
                <w:szCs w:val="28"/>
              </w:rPr>
            </w:pPr>
            <w:r w:rsidRPr="006842D7">
              <w:rPr>
                <w:rFonts w:ascii="Times New Roman"/>
                <w:kern w:val="0"/>
                <w:sz w:val="22"/>
                <w:szCs w:val="28"/>
              </w:rPr>
              <w:t>2</w:t>
            </w:r>
          </w:p>
        </w:tc>
        <w:tc>
          <w:tcPr>
            <w:tcW w:w="992" w:type="dxa"/>
            <w:tcBorders>
              <w:top w:val="nil"/>
              <w:left w:val="nil"/>
              <w:bottom w:val="single" w:sz="4" w:space="0" w:color="auto"/>
              <w:right w:val="single" w:sz="4" w:space="0" w:color="auto"/>
            </w:tcBorders>
            <w:shd w:val="clear" w:color="auto" w:fill="auto"/>
            <w:noWrap/>
            <w:vAlign w:val="center"/>
          </w:tcPr>
          <w:p w:rsidR="004517E4" w:rsidRPr="006842D7" w:rsidRDefault="00F77E52" w:rsidP="00F77E52">
            <w:pPr>
              <w:widowControl/>
              <w:jc w:val="right"/>
              <w:rPr>
                <w:rFonts w:ascii="Times New Roman"/>
                <w:kern w:val="0"/>
                <w:sz w:val="22"/>
                <w:szCs w:val="28"/>
              </w:rPr>
            </w:pPr>
            <w:r w:rsidRPr="006842D7">
              <w:rPr>
                <w:rFonts w:ascii="Times New Roman" w:hint="eastAsia"/>
                <w:kern w:val="0"/>
                <w:sz w:val="22"/>
                <w:szCs w:val="28"/>
              </w:rPr>
              <w:t>23,736</w:t>
            </w:r>
          </w:p>
        </w:tc>
        <w:tc>
          <w:tcPr>
            <w:tcW w:w="563" w:type="dxa"/>
            <w:tcBorders>
              <w:top w:val="nil"/>
              <w:left w:val="nil"/>
              <w:bottom w:val="single" w:sz="4" w:space="0" w:color="auto"/>
              <w:right w:val="single" w:sz="4" w:space="0" w:color="auto"/>
            </w:tcBorders>
            <w:shd w:val="clear" w:color="auto" w:fill="auto"/>
            <w:vAlign w:val="center"/>
          </w:tcPr>
          <w:p w:rsidR="004517E4" w:rsidRPr="006842D7" w:rsidRDefault="004517E4" w:rsidP="00F77E52">
            <w:pPr>
              <w:jc w:val="right"/>
              <w:rPr>
                <w:rFonts w:ascii="Times New Roman"/>
                <w:kern w:val="0"/>
                <w:sz w:val="22"/>
                <w:szCs w:val="28"/>
              </w:rPr>
            </w:pPr>
            <w:r w:rsidRPr="006842D7">
              <w:rPr>
                <w:rFonts w:ascii="Times New Roman"/>
                <w:kern w:val="0"/>
                <w:sz w:val="22"/>
                <w:szCs w:val="28"/>
              </w:rPr>
              <w:t>2</w:t>
            </w:r>
          </w:p>
        </w:tc>
        <w:tc>
          <w:tcPr>
            <w:tcW w:w="850" w:type="dxa"/>
            <w:tcBorders>
              <w:top w:val="nil"/>
              <w:left w:val="nil"/>
              <w:bottom w:val="single" w:sz="4" w:space="0" w:color="auto"/>
              <w:right w:val="single" w:sz="4" w:space="0" w:color="auto"/>
            </w:tcBorders>
            <w:shd w:val="clear" w:color="auto" w:fill="auto"/>
            <w:noWrap/>
            <w:vAlign w:val="center"/>
          </w:tcPr>
          <w:p w:rsidR="004517E4" w:rsidRPr="006842D7" w:rsidRDefault="00F77E52" w:rsidP="00F77E52">
            <w:pPr>
              <w:widowControl/>
              <w:jc w:val="right"/>
              <w:rPr>
                <w:rFonts w:ascii="Times New Roman"/>
                <w:kern w:val="0"/>
                <w:sz w:val="22"/>
                <w:szCs w:val="28"/>
              </w:rPr>
            </w:pPr>
            <w:r w:rsidRPr="006842D7">
              <w:rPr>
                <w:rFonts w:ascii="Times New Roman" w:hint="eastAsia"/>
                <w:kern w:val="0"/>
                <w:sz w:val="22"/>
                <w:szCs w:val="28"/>
              </w:rPr>
              <w:t>5,990</w:t>
            </w:r>
          </w:p>
        </w:tc>
        <w:tc>
          <w:tcPr>
            <w:tcW w:w="519" w:type="dxa"/>
            <w:tcBorders>
              <w:top w:val="nil"/>
              <w:left w:val="single" w:sz="4" w:space="0" w:color="auto"/>
              <w:bottom w:val="single" w:sz="4" w:space="0" w:color="auto"/>
              <w:right w:val="single" w:sz="8" w:space="0" w:color="auto"/>
            </w:tcBorders>
            <w:shd w:val="clear" w:color="auto" w:fill="auto"/>
            <w:vAlign w:val="center"/>
          </w:tcPr>
          <w:p w:rsidR="004517E4" w:rsidRPr="006842D7" w:rsidRDefault="004517E4" w:rsidP="00F77E52">
            <w:pPr>
              <w:jc w:val="right"/>
              <w:rPr>
                <w:rFonts w:ascii="Times New Roman"/>
                <w:kern w:val="0"/>
                <w:sz w:val="22"/>
                <w:szCs w:val="28"/>
              </w:rPr>
            </w:pPr>
            <w:r w:rsidRPr="006842D7">
              <w:rPr>
                <w:rFonts w:ascii="Times New Roman"/>
                <w:kern w:val="0"/>
                <w:sz w:val="22"/>
                <w:szCs w:val="28"/>
              </w:rPr>
              <w:t>1</w:t>
            </w:r>
          </w:p>
        </w:tc>
      </w:tr>
      <w:tr w:rsidR="006842D7" w:rsidRPr="006842D7" w:rsidTr="00F77E52">
        <w:trPr>
          <w:trHeight w:val="64"/>
        </w:trPr>
        <w:tc>
          <w:tcPr>
            <w:tcW w:w="1019" w:type="dxa"/>
            <w:tcBorders>
              <w:top w:val="nil"/>
              <w:left w:val="single" w:sz="8" w:space="0" w:color="auto"/>
              <w:bottom w:val="single" w:sz="4" w:space="0" w:color="auto"/>
              <w:right w:val="single" w:sz="4" w:space="0" w:color="auto"/>
            </w:tcBorders>
            <w:shd w:val="clear" w:color="auto" w:fill="auto"/>
            <w:noWrap/>
            <w:vAlign w:val="center"/>
          </w:tcPr>
          <w:p w:rsidR="004517E4" w:rsidRPr="006842D7" w:rsidRDefault="004517E4" w:rsidP="001A1AD5">
            <w:pPr>
              <w:widowControl/>
              <w:jc w:val="center"/>
              <w:rPr>
                <w:rFonts w:ascii="Times New Roman"/>
                <w:kern w:val="0"/>
                <w:sz w:val="22"/>
                <w:szCs w:val="28"/>
              </w:rPr>
            </w:pPr>
            <w:r w:rsidRPr="006842D7">
              <w:rPr>
                <w:rFonts w:ascii="Times New Roman"/>
                <w:kern w:val="0"/>
                <w:sz w:val="22"/>
                <w:szCs w:val="28"/>
              </w:rPr>
              <w:t>南投縣</w:t>
            </w:r>
          </w:p>
        </w:tc>
        <w:tc>
          <w:tcPr>
            <w:tcW w:w="850" w:type="dxa"/>
            <w:tcBorders>
              <w:top w:val="nil"/>
              <w:left w:val="nil"/>
              <w:bottom w:val="single" w:sz="4" w:space="0" w:color="auto"/>
              <w:right w:val="single" w:sz="4" w:space="0" w:color="auto"/>
            </w:tcBorders>
            <w:shd w:val="clear" w:color="auto" w:fill="auto"/>
            <w:noWrap/>
            <w:vAlign w:val="center"/>
          </w:tcPr>
          <w:p w:rsidR="004517E4" w:rsidRPr="006842D7" w:rsidRDefault="004517E4" w:rsidP="001A1AD5">
            <w:pPr>
              <w:spacing w:line="0" w:lineRule="atLeast"/>
              <w:jc w:val="right"/>
              <w:rPr>
                <w:rFonts w:ascii="Times New Roman"/>
                <w:sz w:val="22"/>
                <w:szCs w:val="28"/>
              </w:rPr>
            </w:pPr>
            <w:r w:rsidRPr="006842D7">
              <w:rPr>
                <w:rFonts w:ascii="Times New Roman"/>
                <w:sz w:val="22"/>
                <w:szCs w:val="28"/>
              </w:rPr>
              <w:t xml:space="preserve">12,198 </w:t>
            </w:r>
          </w:p>
        </w:tc>
        <w:tc>
          <w:tcPr>
            <w:tcW w:w="708" w:type="dxa"/>
            <w:tcBorders>
              <w:top w:val="nil"/>
              <w:left w:val="nil"/>
              <w:bottom w:val="single" w:sz="4" w:space="0" w:color="auto"/>
              <w:right w:val="single" w:sz="4" w:space="0" w:color="auto"/>
            </w:tcBorders>
            <w:shd w:val="clear" w:color="auto" w:fill="auto"/>
            <w:vAlign w:val="center"/>
          </w:tcPr>
          <w:p w:rsidR="004517E4" w:rsidRPr="006842D7" w:rsidRDefault="004517E4" w:rsidP="00F77E52">
            <w:pPr>
              <w:widowControl/>
              <w:jc w:val="right"/>
              <w:rPr>
                <w:rFonts w:ascii="Times New Roman"/>
                <w:kern w:val="0"/>
                <w:sz w:val="22"/>
                <w:szCs w:val="28"/>
              </w:rPr>
            </w:pPr>
            <w:r w:rsidRPr="006842D7">
              <w:rPr>
                <w:rFonts w:ascii="Times New Roman"/>
                <w:kern w:val="0"/>
                <w:sz w:val="22"/>
                <w:szCs w:val="28"/>
              </w:rPr>
              <w:t>4</w:t>
            </w:r>
          </w:p>
        </w:tc>
        <w:tc>
          <w:tcPr>
            <w:tcW w:w="566" w:type="dxa"/>
            <w:tcBorders>
              <w:top w:val="nil"/>
              <w:left w:val="nil"/>
              <w:bottom w:val="single" w:sz="4" w:space="0" w:color="auto"/>
              <w:right w:val="single" w:sz="4" w:space="0" w:color="auto"/>
            </w:tcBorders>
            <w:shd w:val="clear" w:color="auto" w:fill="auto"/>
            <w:noWrap/>
            <w:vAlign w:val="center"/>
          </w:tcPr>
          <w:p w:rsidR="004517E4" w:rsidRPr="006842D7" w:rsidRDefault="004517E4" w:rsidP="00F77E52">
            <w:pPr>
              <w:widowControl/>
              <w:jc w:val="right"/>
              <w:rPr>
                <w:rFonts w:ascii="Times New Roman"/>
                <w:kern w:val="0"/>
                <w:sz w:val="22"/>
                <w:szCs w:val="28"/>
              </w:rPr>
            </w:pPr>
            <w:r w:rsidRPr="006842D7">
              <w:rPr>
                <w:rFonts w:ascii="Times New Roman"/>
                <w:kern w:val="0"/>
                <w:sz w:val="22"/>
                <w:szCs w:val="28"/>
              </w:rPr>
              <w:t>1</w:t>
            </w:r>
          </w:p>
        </w:tc>
        <w:tc>
          <w:tcPr>
            <w:tcW w:w="992" w:type="dxa"/>
            <w:tcBorders>
              <w:top w:val="nil"/>
              <w:left w:val="nil"/>
              <w:bottom w:val="single" w:sz="4" w:space="0" w:color="auto"/>
              <w:right w:val="single" w:sz="4" w:space="0" w:color="auto"/>
            </w:tcBorders>
            <w:shd w:val="clear" w:color="auto" w:fill="auto"/>
            <w:noWrap/>
            <w:vAlign w:val="center"/>
          </w:tcPr>
          <w:p w:rsidR="004517E4" w:rsidRPr="006842D7" w:rsidRDefault="00BD10DC" w:rsidP="00F77E52">
            <w:pPr>
              <w:widowControl/>
              <w:jc w:val="right"/>
              <w:rPr>
                <w:rFonts w:ascii="Times New Roman"/>
                <w:kern w:val="0"/>
                <w:sz w:val="22"/>
                <w:szCs w:val="28"/>
              </w:rPr>
            </w:pPr>
            <w:r w:rsidRPr="006842D7">
              <w:rPr>
                <w:rFonts w:ascii="Times New Roman" w:hint="eastAsia"/>
                <w:kern w:val="0"/>
                <w:sz w:val="22"/>
                <w:szCs w:val="28"/>
              </w:rPr>
              <w:t>1,105</w:t>
            </w:r>
          </w:p>
        </w:tc>
        <w:tc>
          <w:tcPr>
            <w:tcW w:w="425" w:type="dxa"/>
            <w:tcBorders>
              <w:top w:val="nil"/>
              <w:left w:val="nil"/>
              <w:bottom w:val="single" w:sz="4" w:space="0" w:color="auto"/>
              <w:right w:val="single" w:sz="4" w:space="0" w:color="auto"/>
            </w:tcBorders>
            <w:shd w:val="clear" w:color="auto" w:fill="auto"/>
            <w:vAlign w:val="center"/>
          </w:tcPr>
          <w:p w:rsidR="004517E4" w:rsidRPr="006842D7" w:rsidRDefault="004517E4" w:rsidP="00F77E52">
            <w:pPr>
              <w:jc w:val="right"/>
              <w:rPr>
                <w:rFonts w:ascii="Times New Roman"/>
                <w:kern w:val="0"/>
                <w:sz w:val="22"/>
                <w:szCs w:val="28"/>
              </w:rPr>
            </w:pPr>
            <w:r w:rsidRPr="006842D7">
              <w:rPr>
                <w:rFonts w:ascii="Times New Roman"/>
                <w:kern w:val="0"/>
                <w:sz w:val="22"/>
                <w:szCs w:val="28"/>
              </w:rPr>
              <w:t>0</w:t>
            </w:r>
          </w:p>
        </w:tc>
        <w:tc>
          <w:tcPr>
            <w:tcW w:w="993" w:type="dxa"/>
            <w:tcBorders>
              <w:top w:val="nil"/>
              <w:left w:val="nil"/>
              <w:bottom w:val="single" w:sz="4" w:space="0" w:color="auto"/>
              <w:right w:val="single" w:sz="4" w:space="0" w:color="auto"/>
            </w:tcBorders>
            <w:shd w:val="clear" w:color="auto" w:fill="auto"/>
            <w:noWrap/>
            <w:vAlign w:val="center"/>
          </w:tcPr>
          <w:p w:rsidR="004517E4" w:rsidRPr="006842D7" w:rsidRDefault="00F77E52" w:rsidP="00F77E52">
            <w:pPr>
              <w:widowControl/>
              <w:jc w:val="right"/>
              <w:rPr>
                <w:rFonts w:ascii="Times New Roman"/>
                <w:kern w:val="0"/>
                <w:sz w:val="22"/>
                <w:szCs w:val="28"/>
              </w:rPr>
            </w:pPr>
            <w:r w:rsidRPr="006842D7">
              <w:rPr>
                <w:rFonts w:ascii="Times New Roman" w:hint="eastAsia"/>
                <w:kern w:val="0"/>
                <w:sz w:val="22"/>
                <w:szCs w:val="28"/>
              </w:rPr>
              <w:t>5,699</w:t>
            </w:r>
          </w:p>
        </w:tc>
        <w:tc>
          <w:tcPr>
            <w:tcW w:w="571" w:type="dxa"/>
            <w:tcBorders>
              <w:top w:val="nil"/>
              <w:left w:val="nil"/>
              <w:bottom w:val="single" w:sz="4" w:space="0" w:color="auto"/>
              <w:right w:val="single" w:sz="4" w:space="0" w:color="auto"/>
            </w:tcBorders>
            <w:shd w:val="clear" w:color="auto" w:fill="auto"/>
            <w:vAlign w:val="center"/>
          </w:tcPr>
          <w:p w:rsidR="004517E4" w:rsidRPr="006842D7" w:rsidRDefault="004517E4" w:rsidP="00F77E52">
            <w:pPr>
              <w:jc w:val="right"/>
              <w:rPr>
                <w:rFonts w:ascii="Times New Roman"/>
                <w:kern w:val="0"/>
                <w:sz w:val="22"/>
                <w:szCs w:val="28"/>
              </w:rPr>
            </w:pPr>
            <w:r w:rsidRPr="006842D7">
              <w:rPr>
                <w:rFonts w:ascii="Times New Roman"/>
                <w:kern w:val="0"/>
                <w:sz w:val="22"/>
                <w:szCs w:val="28"/>
              </w:rPr>
              <w:t>2</w:t>
            </w:r>
          </w:p>
        </w:tc>
        <w:tc>
          <w:tcPr>
            <w:tcW w:w="992" w:type="dxa"/>
            <w:tcBorders>
              <w:top w:val="nil"/>
              <w:left w:val="nil"/>
              <w:bottom w:val="single" w:sz="4" w:space="0" w:color="auto"/>
              <w:right w:val="single" w:sz="4" w:space="0" w:color="auto"/>
            </w:tcBorders>
            <w:shd w:val="clear" w:color="auto" w:fill="auto"/>
            <w:noWrap/>
            <w:vAlign w:val="center"/>
          </w:tcPr>
          <w:p w:rsidR="004517E4" w:rsidRPr="006842D7" w:rsidRDefault="00F77E52" w:rsidP="00F77E52">
            <w:pPr>
              <w:widowControl/>
              <w:jc w:val="right"/>
              <w:rPr>
                <w:rFonts w:ascii="Times New Roman"/>
                <w:kern w:val="0"/>
                <w:sz w:val="22"/>
                <w:szCs w:val="28"/>
              </w:rPr>
            </w:pPr>
            <w:r w:rsidRPr="006842D7">
              <w:rPr>
                <w:rFonts w:ascii="Times New Roman" w:hint="eastAsia"/>
                <w:kern w:val="0"/>
                <w:sz w:val="22"/>
                <w:szCs w:val="28"/>
              </w:rPr>
              <w:t>3,946</w:t>
            </w:r>
          </w:p>
        </w:tc>
        <w:tc>
          <w:tcPr>
            <w:tcW w:w="563" w:type="dxa"/>
            <w:tcBorders>
              <w:top w:val="nil"/>
              <w:left w:val="nil"/>
              <w:bottom w:val="single" w:sz="4" w:space="0" w:color="auto"/>
              <w:right w:val="single" w:sz="4" w:space="0" w:color="auto"/>
            </w:tcBorders>
            <w:shd w:val="clear" w:color="auto" w:fill="auto"/>
            <w:vAlign w:val="center"/>
          </w:tcPr>
          <w:p w:rsidR="004517E4" w:rsidRPr="006842D7" w:rsidRDefault="004517E4" w:rsidP="00F77E52">
            <w:pPr>
              <w:jc w:val="right"/>
              <w:rPr>
                <w:rFonts w:ascii="Times New Roman"/>
                <w:kern w:val="0"/>
                <w:sz w:val="22"/>
                <w:szCs w:val="28"/>
              </w:rPr>
            </w:pPr>
            <w:r w:rsidRPr="006842D7">
              <w:rPr>
                <w:rFonts w:ascii="Times New Roman"/>
                <w:kern w:val="0"/>
                <w:sz w:val="22"/>
                <w:szCs w:val="28"/>
              </w:rPr>
              <w:t>1</w:t>
            </w:r>
          </w:p>
        </w:tc>
        <w:tc>
          <w:tcPr>
            <w:tcW w:w="850" w:type="dxa"/>
            <w:tcBorders>
              <w:top w:val="nil"/>
              <w:left w:val="nil"/>
              <w:bottom w:val="single" w:sz="4" w:space="0" w:color="auto"/>
              <w:right w:val="single" w:sz="4" w:space="0" w:color="auto"/>
            </w:tcBorders>
            <w:shd w:val="clear" w:color="auto" w:fill="auto"/>
            <w:noWrap/>
            <w:vAlign w:val="center"/>
          </w:tcPr>
          <w:p w:rsidR="004517E4" w:rsidRPr="006842D7" w:rsidRDefault="00F77E52" w:rsidP="00F77E52">
            <w:pPr>
              <w:widowControl/>
              <w:jc w:val="right"/>
              <w:rPr>
                <w:rFonts w:ascii="Times New Roman"/>
                <w:kern w:val="0"/>
                <w:sz w:val="22"/>
                <w:szCs w:val="28"/>
              </w:rPr>
            </w:pPr>
            <w:r w:rsidRPr="006842D7">
              <w:rPr>
                <w:rFonts w:ascii="Times New Roman" w:hint="eastAsia"/>
                <w:kern w:val="0"/>
                <w:sz w:val="22"/>
                <w:szCs w:val="28"/>
              </w:rPr>
              <w:t>1,448</w:t>
            </w:r>
          </w:p>
        </w:tc>
        <w:tc>
          <w:tcPr>
            <w:tcW w:w="519" w:type="dxa"/>
            <w:tcBorders>
              <w:top w:val="nil"/>
              <w:left w:val="single" w:sz="4" w:space="0" w:color="auto"/>
              <w:bottom w:val="single" w:sz="4" w:space="0" w:color="auto"/>
              <w:right w:val="single" w:sz="8" w:space="0" w:color="auto"/>
            </w:tcBorders>
            <w:shd w:val="clear" w:color="auto" w:fill="auto"/>
            <w:vAlign w:val="center"/>
          </w:tcPr>
          <w:p w:rsidR="004517E4" w:rsidRPr="006842D7" w:rsidRDefault="004517E4" w:rsidP="00F77E52">
            <w:pPr>
              <w:jc w:val="right"/>
              <w:rPr>
                <w:rFonts w:ascii="Times New Roman"/>
                <w:kern w:val="0"/>
                <w:sz w:val="22"/>
                <w:szCs w:val="28"/>
              </w:rPr>
            </w:pPr>
            <w:r w:rsidRPr="006842D7">
              <w:rPr>
                <w:rFonts w:ascii="Times New Roman"/>
                <w:kern w:val="0"/>
                <w:sz w:val="22"/>
                <w:szCs w:val="28"/>
              </w:rPr>
              <w:t>0</w:t>
            </w:r>
          </w:p>
        </w:tc>
      </w:tr>
      <w:tr w:rsidR="006842D7" w:rsidRPr="006842D7" w:rsidTr="00F77E52">
        <w:trPr>
          <w:trHeight w:val="64"/>
        </w:trPr>
        <w:tc>
          <w:tcPr>
            <w:tcW w:w="1019" w:type="dxa"/>
            <w:tcBorders>
              <w:top w:val="nil"/>
              <w:left w:val="single" w:sz="8" w:space="0" w:color="auto"/>
              <w:bottom w:val="single" w:sz="4" w:space="0" w:color="auto"/>
              <w:right w:val="single" w:sz="4" w:space="0" w:color="auto"/>
            </w:tcBorders>
            <w:shd w:val="clear" w:color="auto" w:fill="auto"/>
            <w:noWrap/>
            <w:vAlign w:val="center"/>
          </w:tcPr>
          <w:p w:rsidR="004517E4" w:rsidRPr="006842D7" w:rsidRDefault="004517E4" w:rsidP="001A1AD5">
            <w:pPr>
              <w:widowControl/>
              <w:jc w:val="center"/>
              <w:rPr>
                <w:rFonts w:ascii="Times New Roman"/>
                <w:kern w:val="0"/>
                <w:sz w:val="22"/>
                <w:szCs w:val="28"/>
              </w:rPr>
            </w:pPr>
            <w:r w:rsidRPr="006842D7">
              <w:rPr>
                <w:rFonts w:ascii="Times New Roman"/>
                <w:kern w:val="0"/>
                <w:sz w:val="22"/>
                <w:szCs w:val="28"/>
              </w:rPr>
              <w:t>雲林縣</w:t>
            </w:r>
          </w:p>
        </w:tc>
        <w:tc>
          <w:tcPr>
            <w:tcW w:w="850" w:type="dxa"/>
            <w:tcBorders>
              <w:top w:val="nil"/>
              <w:left w:val="nil"/>
              <w:bottom w:val="single" w:sz="4" w:space="0" w:color="auto"/>
              <w:right w:val="single" w:sz="4" w:space="0" w:color="auto"/>
            </w:tcBorders>
            <w:shd w:val="clear" w:color="auto" w:fill="auto"/>
            <w:noWrap/>
            <w:vAlign w:val="center"/>
          </w:tcPr>
          <w:p w:rsidR="004517E4" w:rsidRPr="006842D7" w:rsidRDefault="004517E4" w:rsidP="001A1AD5">
            <w:pPr>
              <w:spacing w:line="0" w:lineRule="atLeast"/>
              <w:jc w:val="right"/>
              <w:rPr>
                <w:rFonts w:ascii="Times New Roman"/>
                <w:sz w:val="22"/>
                <w:szCs w:val="28"/>
              </w:rPr>
            </w:pPr>
            <w:r w:rsidRPr="006842D7">
              <w:rPr>
                <w:rFonts w:ascii="Times New Roman"/>
                <w:sz w:val="22"/>
                <w:szCs w:val="28"/>
              </w:rPr>
              <w:t xml:space="preserve">18,367 </w:t>
            </w:r>
          </w:p>
        </w:tc>
        <w:tc>
          <w:tcPr>
            <w:tcW w:w="708" w:type="dxa"/>
            <w:tcBorders>
              <w:top w:val="nil"/>
              <w:left w:val="nil"/>
              <w:bottom w:val="single" w:sz="4" w:space="0" w:color="auto"/>
              <w:right w:val="single" w:sz="4" w:space="0" w:color="auto"/>
            </w:tcBorders>
            <w:shd w:val="clear" w:color="auto" w:fill="auto"/>
            <w:vAlign w:val="center"/>
          </w:tcPr>
          <w:p w:rsidR="004517E4" w:rsidRPr="006842D7" w:rsidRDefault="004517E4" w:rsidP="00F77E52">
            <w:pPr>
              <w:widowControl/>
              <w:jc w:val="right"/>
              <w:rPr>
                <w:rFonts w:ascii="Times New Roman"/>
                <w:kern w:val="0"/>
                <w:sz w:val="22"/>
                <w:szCs w:val="28"/>
              </w:rPr>
            </w:pPr>
            <w:r w:rsidRPr="006842D7">
              <w:rPr>
                <w:rFonts w:ascii="Times New Roman"/>
                <w:kern w:val="0"/>
                <w:sz w:val="22"/>
                <w:szCs w:val="28"/>
              </w:rPr>
              <w:t>4</w:t>
            </w:r>
          </w:p>
        </w:tc>
        <w:tc>
          <w:tcPr>
            <w:tcW w:w="566" w:type="dxa"/>
            <w:tcBorders>
              <w:top w:val="nil"/>
              <w:left w:val="nil"/>
              <w:bottom w:val="single" w:sz="4" w:space="0" w:color="auto"/>
              <w:right w:val="single" w:sz="4" w:space="0" w:color="auto"/>
            </w:tcBorders>
            <w:shd w:val="clear" w:color="auto" w:fill="auto"/>
            <w:noWrap/>
            <w:vAlign w:val="center"/>
          </w:tcPr>
          <w:p w:rsidR="004517E4" w:rsidRPr="006842D7" w:rsidRDefault="004517E4" w:rsidP="00F77E52">
            <w:pPr>
              <w:widowControl/>
              <w:jc w:val="right"/>
              <w:rPr>
                <w:rFonts w:ascii="Times New Roman"/>
                <w:kern w:val="0"/>
                <w:sz w:val="22"/>
                <w:szCs w:val="28"/>
              </w:rPr>
            </w:pPr>
            <w:r w:rsidRPr="006842D7">
              <w:rPr>
                <w:rFonts w:ascii="Times New Roman"/>
                <w:kern w:val="0"/>
                <w:sz w:val="22"/>
                <w:szCs w:val="28"/>
              </w:rPr>
              <w:t>1</w:t>
            </w:r>
          </w:p>
        </w:tc>
        <w:tc>
          <w:tcPr>
            <w:tcW w:w="992" w:type="dxa"/>
            <w:tcBorders>
              <w:top w:val="nil"/>
              <w:left w:val="nil"/>
              <w:bottom w:val="single" w:sz="4" w:space="0" w:color="auto"/>
              <w:right w:val="single" w:sz="4" w:space="0" w:color="auto"/>
            </w:tcBorders>
            <w:shd w:val="clear" w:color="auto" w:fill="auto"/>
            <w:noWrap/>
            <w:vAlign w:val="center"/>
          </w:tcPr>
          <w:p w:rsidR="004517E4" w:rsidRPr="006842D7" w:rsidRDefault="00BD10DC" w:rsidP="00F77E52">
            <w:pPr>
              <w:widowControl/>
              <w:jc w:val="right"/>
              <w:rPr>
                <w:rFonts w:ascii="Times New Roman"/>
                <w:kern w:val="0"/>
                <w:sz w:val="22"/>
                <w:szCs w:val="28"/>
              </w:rPr>
            </w:pPr>
            <w:r w:rsidRPr="006842D7">
              <w:rPr>
                <w:rFonts w:ascii="Times New Roman" w:hint="eastAsia"/>
                <w:kern w:val="0"/>
                <w:sz w:val="22"/>
                <w:szCs w:val="28"/>
              </w:rPr>
              <w:t>1,910</w:t>
            </w:r>
          </w:p>
        </w:tc>
        <w:tc>
          <w:tcPr>
            <w:tcW w:w="425" w:type="dxa"/>
            <w:tcBorders>
              <w:top w:val="nil"/>
              <w:left w:val="nil"/>
              <w:bottom w:val="single" w:sz="4" w:space="0" w:color="auto"/>
              <w:right w:val="single" w:sz="4" w:space="0" w:color="auto"/>
            </w:tcBorders>
            <w:shd w:val="clear" w:color="auto" w:fill="auto"/>
            <w:vAlign w:val="center"/>
          </w:tcPr>
          <w:p w:rsidR="004517E4" w:rsidRPr="006842D7" w:rsidRDefault="004517E4" w:rsidP="00F77E52">
            <w:pPr>
              <w:jc w:val="right"/>
              <w:rPr>
                <w:rFonts w:ascii="Times New Roman"/>
                <w:kern w:val="0"/>
                <w:sz w:val="22"/>
                <w:szCs w:val="28"/>
              </w:rPr>
            </w:pPr>
            <w:r w:rsidRPr="006842D7">
              <w:rPr>
                <w:rFonts w:ascii="Times New Roman"/>
                <w:kern w:val="0"/>
                <w:sz w:val="22"/>
                <w:szCs w:val="28"/>
              </w:rPr>
              <w:t>0</w:t>
            </w:r>
          </w:p>
        </w:tc>
        <w:tc>
          <w:tcPr>
            <w:tcW w:w="993" w:type="dxa"/>
            <w:tcBorders>
              <w:top w:val="nil"/>
              <w:left w:val="nil"/>
              <w:bottom w:val="single" w:sz="4" w:space="0" w:color="auto"/>
              <w:right w:val="single" w:sz="4" w:space="0" w:color="auto"/>
            </w:tcBorders>
            <w:shd w:val="clear" w:color="auto" w:fill="auto"/>
            <w:noWrap/>
            <w:vAlign w:val="center"/>
          </w:tcPr>
          <w:p w:rsidR="004517E4" w:rsidRPr="006842D7" w:rsidRDefault="00F77E52" w:rsidP="00F77E52">
            <w:pPr>
              <w:widowControl/>
              <w:jc w:val="right"/>
              <w:rPr>
                <w:rFonts w:ascii="Times New Roman"/>
                <w:kern w:val="0"/>
                <w:sz w:val="22"/>
                <w:szCs w:val="28"/>
              </w:rPr>
            </w:pPr>
            <w:r w:rsidRPr="006842D7">
              <w:rPr>
                <w:rFonts w:ascii="Times New Roman" w:hint="eastAsia"/>
                <w:kern w:val="0"/>
                <w:sz w:val="22"/>
                <w:szCs w:val="28"/>
              </w:rPr>
              <w:t>8,206</w:t>
            </w:r>
          </w:p>
        </w:tc>
        <w:tc>
          <w:tcPr>
            <w:tcW w:w="571" w:type="dxa"/>
            <w:tcBorders>
              <w:top w:val="nil"/>
              <w:left w:val="nil"/>
              <w:bottom w:val="single" w:sz="4" w:space="0" w:color="auto"/>
              <w:right w:val="single" w:sz="4" w:space="0" w:color="auto"/>
            </w:tcBorders>
            <w:shd w:val="clear" w:color="auto" w:fill="auto"/>
            <w:vAlign w:val="center"/>
          </w:tcPr>
          <w:p w:rsidR="004517E4" w:rsidRPr="006842D7" w:rsidRDefault="004517E4" w:rsidP="00F77E52">
            <w:pPr>
              <w:jc w:val="right"/>
              <w:rPr>
                <w:rFonts w:ascii="Times New Roman"/>
                <w:kern w:val="0"/>
                <w:sz w:val="22"/>
                <w:szCs w:val="28"/>
              </w:rPr>
            </w:pPr>
            <w:r w:rsidRPr="006842D7">
              <w:rPr>
                <w:rFonts w:ascii="Times New Roman"/>
                <w:kern w:val="0"/>
                <w:sz w:val="22"/>
                <w:szCs w:val="28"/>
              </w:rPr>
              <w:t>1</w:t>
            </w:r>
          </w:p>
        </w:tc>
        <w:tc>
          <w:tcPr>
            <w:tcW w:w="992" w:type="dxa"/>
            <w:tcBorders>
              <w:top w:val="nil"/>
              <w:left w:val="nil"/>
              <w:bottom w:val="single" w:sz="4" w:space="0" w:color="auto"/>
              <w:right w:val="single" w:sz="4" w:space="0" w:color="auto"/>
            </w:tcBorders>
            <w:shd w:val="clear" w:color="auto" w:fill="auto"/>
            <w:noWrap/>
            <w:vAlign w:val="center"/>
          </w:tcPr>
          <w:p w:rsidR="004517E4" w:rsidRPr="006842D7" w:rsidRDefault="00F77E52" w:rsidP="00F77E52">
            <w:pPr>
              <w:widowControl/>
              <w:jc w:val="right"/>
              <w:rPr>
                <w:rFonts w:ascii="Times New Roman"/>
                <w:kern w:val="0"/>
                <w:sz w:val="22"/>
                <w:szCs w:val="28"/>
              </w:rPr>
            </w:pPr>
            <w:r w:rsidRPr="006842D7">
              <w:rPr>
                <w:rFonts w:ascii="Times New Roman" w:hint="eastAsia"/>
                <w:kern w:val="0"/>
                <w:sz w:val="22"/>
                <w:szCs w:val="28"/>
              </w:rPr>
              <w:t>6,775</w:t>
            </w:r>
          </w:p>
        </w:tc>
        <w:tc>
          <w:tcPr>
            <w:tcW w:w="563" w:type="dxa"/>
            <w:tcBorders>
              <w:top w:val="nil"/>
              <w:left w:val="nil"/>
              <w:bottom w:val="single" w:sz="4" w:space="0" w:color="auto"/>
              <w:right w:val="single" w:sz="4" w:space="0" w:color="auto"/>
            </w:tcBorders>
            <w:shd w:val="clear" w:color="auto" w:fill="auto"/>
            <w:vAlign w:val="center"/>
          </w:tcPr>
          <w:p w:rsidR="004517E4" w:rsidRPr="006842D7" w:rsidRDefault="004517E4" w:rsidP="00F77E52">
            <w:pPr>
              <w:jc w:val="right"/>
              <w:rPr>
                <w:rFonts w:ascii="Times New Roman"/>
                <w:kern w:val="0"/>
                <w:sz w:val="22"/>
                <w:szCs w:val="28"/>
              </w:rPr>
            </w:pPr>
            <w:r w:rsidRPr="006842D7">
              <w:rPr>
                <w:rFonts w:ascii="Times New Roman"/>
                <w:kern w:val="0"/>
                <w:sz w:val="22"/>
                <w:szCs w:val="28"/>
              </w:rPr>
              <w:t>1</w:t>
            </w:r>
          </w:p>
        </w:tc>
        <w:tc>
          <w:tcPr>
            <w:tcW w:w="850" w:type="dxa"/>
            <w:tcBorders>
              <w:top w:val="nil"/>
              <w:left w:val="nil"/>
              <w:bottom w:val="single" w:sz="4" w:space="0" w:color="auto"/>
              <w:right w:val="single" w:sz="4" w:space="0" w:color="auto"/>
            </w:tcBorders>
            <w:shd w:val="clear" w:color="auto" w:fill="auto"/>
            <w:noWrap/>
            <w:vAlign w:val="center"/>
          </w:tcPr>
          <w:p w:rsidR="004517E4" w:rsidRPr="006842D7" w:rsidRDefault="00F77E52" w:rsidP="00F77E52">
            <w:pPr>
              <w:widowControl/>
              <w:jc w:val="right"/>
              <w:rPr>
                <w:rFonts w:ascii="Times New Roman"/>
                <w:kern w:val="0"/>
                <w:sz w:val="22"/>
                <w:szCs w:val="28"/>
              </w:rPr>
            </w:pPr>
            <w:r w:rsidRPr="006842D7">
              <w:rPr>
                <w:rFonts w:ascii="Times New Roman" w:hint="eastAsia"/>
                <w:kern w:val="0"/>
                <w:sz w:val="22"/>
                <w:szCs w:val="28"/>
              </w:rPr>
              <w:t>1,476</w:t>
            </w:r>
          </w:p>
        </w:tc>
        <w:tc>
          <w:tcPr>
            <w:tcW w:w="519" w:type="dxa"/>
            <w:tcBorders>
              <w:top w:val="nil"/>
              <w:left w:val="single" w:sz="4" w:space="0" w:color="auto"/>
              <w:bottom w:val="single" w:sz="4" w:space="0" w:color="auto"/>
              <w:right w:val="single" w:sz="8" w:space="0" w:color="auto"/>
            </w:tcBorders>
            <w:shd w:val="clear" w:color="auto" w:fill="auto"/>
            <w:vAlign w:val="center"/>
          </w:tcPr>
          <w:p w:rsidR="004517E4" w:rsidRPr="006842D7" w:rsidRDefault="004517E4" w:rsidP="00F77E52">
            <w:pPr>
              <w:jc w:val="right"/>
              <w:rPr>
                <w:rFonts w:ascii="Times New Roman"/>
                <w:kern w:val="0"/>
                <w:sz w:val="22"/>
                <w:szCs w:val="28"/>
              </w:rPr>
            </w:pPr>
            <w:r w:rsidRPr="006842D7">
              <w:rPr>
                <w:rFonts w:ascii="Times New Roman"/>
                <w:kern w:val="0"/>
                <w:sz w:val="22"/>
                <w:szCs w:val="28"/>
              </w:rPr>
              <w:t>1</w:t>
            </w:r>
          </w:p>
        </w:tc>
      </w:tr>
      <w:tr w:rsidR="006842D7" w:rsidRPr="006842D7" w:rsidTr="00F77E52">
        <w:trPr>
          <w:trHeight w:val="64"/>
        </w:trPr>
        <w:tc>
          <w:tcPr>
            <w:tcW w:w="1019" w:type="dxa"/>
            <w:tcBorders>
              <w:top w:val="nil"/>
              <w:left w:val="single" w:sz="8" w:space="0" w:color="auto"/>
              <w:bottom w:val="single" w:sz="4" w:space="0" w:color="auto"/>
              <w:right w:val="single" w:sz="4" w:space="0" w:color="auto"/>
            </w:tcBorders>
            <w:shd w:val="clear" w:color="auto" w:fill="auto"/>
            <w:noWrap/>
            <w:vAlign w:val="center"/>
          </w:tcPr>
          <w:p w:rsidR="004517E4" w:rsidRPr="006842D7" w:rsidRDefault="004517E4" w:rsidP="001A1AD5">
            <w:pPr>
              <w:widowControl/>
              <w:jc w:val="center"/>
              <w:rPr>
                <w:rFonts w:ascii="Times New Roman"/>
                <w:kern w:val="0"/>
                <w:sz w:val="22"/>
                <w:szCs w:val="28"/>
              </w:rPr>
            </w:pPr>
            <w:r w:rsidRPr="006842D7">
              <w:rPr>
                <w:rFonts w:ascii="Times New Roman"/>
                <w:kern w:val="0"/>
                <w:sz w:val="22"/>
                <w:szCs w:val="28"/>
              </w:rPr>
              <w:t>嘉義縣</w:t>
            </w:r>
          </w:p>
        </w:tc>
        <w:tc>
          <w:tcPr>
            <w:tcW w:w="850" w:type="dxa"/>
            <w:tcBorders>
              <w:top w:val="nil"/>
              <w:left w:val="nil"/>
              <w:bottom w:val="single" w:sz="4" w:space="0" w:color="auto"/>
              <w:right w:val="single" w:sz="4" w:space="0" w:color="auto"/>
            </w:tcBorders>
            <w:shd w:val="clear" w:color="auto" w:fill="auto"/>
            <w:noWrap/>
            <w:vAlign w:val="center"/>
          </w:tcPr>
          <w:p w:rsidR="004517E4" w:rsidRPr="006842D7" w:rsidRDefault="004517E4" w:rsidP="001A1AD5">
            <w:pPr>
              <w:spacing w:line="0" w:lineRule="atLeast"/>
              <w:jc w:val="right"/>
              <w:rPr>
                <w:rFonts w:ascii="Times New Roman"/>
                <w:sz w:val="22"/>
                <w:szCs w:val="28"/>
              </w:rPr>
            </w:pPr>
            <w:r w:rsidRPr="006842D7">
              <w:rPr>
                <w:rFonts w:ascii="Times New Roman"/>
                <w:sz w:val="22"/>
                <w:szCs w:val="28"/>
              </w:rPr>
              <w:t xml:space="preserve">12,074 </w:t>
            </w:r>
          </w:p>
        </w:tc>
        <w:tc>
          <w:tcPr>
            <w:tcW w:w="708" w:type="dxa"/>
            <w:tcBorders>
              <w:top w:val="nil"/>
              <w:left w:val="nil"/>
              <w:bottom w:val="single" w:sz="4" w:space="0" w:color="auto"/>
              <w:right w:val="single" w:sz="4" w:space="0" w:color="auto"/>
            </w:tcBorders>
            <w:shd w:val="clear" w:color="auto" w:fill="auto"/>
            <w:vAlign w:val="center"/>
          </w:tcPr>
          <w:p w:rsidR="004517E4" w:rsidRPr="006842D7" w:rsidRDefault="004517E4" w:rsidP="00F77E52">
            <w:pPr>
              <w:widowControl/>
              <w:jc w:val="right"/>
              <w:rPr>
                <w:rFonts w:ascii="Times New Roman"/>
                <w:kern w:val="0"/>
                <w:sz w:val="22"/>
                <w:szCs w:val="28"/>
              </w:rPr>
            </w:pPr>
            <w:r w:rsidRPr="006842D7">
              <w:rPr>
                <w:rFonts w:ascii="Times New Roman"/>
                <w:kern w:val="0"/>
                <w:sz w:val="22"/>
                <w:szCs w:val="28"/>
              </w:rPr>
              <w:t>3</w:t>
            </w:r>
          </w:p>
        </w:tc>
        <w:tc>
          <w:tcPr>
            <w:tcW w:w="566" w:type="dxa"/>
            <w:tcBorders>
              <w:top w:val="nil"/>
              <w:left w:val="nil"/>
              <w:bottom w:val="single" w:sz="4" w:space="0" w:color="auto"/>
              <w:right w:val="single" w:sz="4" w:space="0" w:color="auto"/>
            </w:tcBorders>
            <w:shd w:val="clear" w:color="auto" w:fill="auto"/>
            <w:noWrap/>
            <w:vAlign w:val="center"/>
          </w:tcPr>
          <w:p w:rsidR="004517E4" w:rsidRPr="006842D7" w:rsidRDefault="004517E4" w:rsidP="00F77E52">
            <w:pPr>
              <w:widowControl/>
              <w:jc w:val="right"/>
              <w:rPr>
                <w:rFonts w:ascii="Times New Roman"/>
                <w:kern w:val="0"/>
                <w:sz w:val="22"/>
                <w:szCs w:val="28"/>
              </w:rPr>
            </w:pPr>
            <w:r w:rsidRPr="006842D7">
              <w:rPr>
                <w:rFonts w:ascii="Times New Roman"/>
                <w:kern w:val="0"/>
                <w:sz w:val="22"/>
                <w:szCs w:val="28"/>
              </w:rPr>
              <w:t>3</w:t>
            </w:r>
          </w:p>
        </w:tc>
        <w:tc>
          <w:tcPr>
            <w:tcW w:w="992" w:type="dxa"/>
            <w:tcBorders>
              <w:top w:val="nil"/>
              <w:left w:val="nil"/>
              <w:bottom w:val="single" w:sz="4" w:space="0" w:color="auto"/>
              <w:right w:val="single" w:sz="4" w:space="0" w:color="auto"/>
            </w:tcBorders>
            <w:shd w:val="clear" w:color="auto" w:fill="auto"/>
            <w:noWrap/>
            <w:vAlign w:val="center"/>
          </w:tcPr>
          <w:p w:rsidR="004517E4" w:rsidRPr="006842D7" w:rsidRDefault="00BD10DC" w:rsidP="00F77E52">
            <w:pPr>
              <w:widowControl/>
              <w:jc w:val="right"/>
              <w:rPr>
                <w:rFonts w:ascii="Times New Roman"/>
                <w:kern w:val="0"/>
                <w:sz w:val="22"/>
                <w:szCs w:val="28"/>
              </w:rPr>
            </w:pPr>
            <w:r w:rsidRPr="006842D7">
              <w:rPr>
                <w:rFonts w:ascii="Times New Roman" w:hint="eastAsia"/>
                <w:kern w:val="0"/>
                <w:sz w:val="22"/>
                <w:szCs w:val="28"/>
              </w:rPr>
              <w:t>1,675</w:t>
            </w:r>
          </w:p>
        </w:tc>
        <w:tc>
          <w:tcPr>
            <w:tcW w:w="425" w:type="dxa"/>
            <w:tcBorders>
              <w:top w:val="nil"/>
              <w:left w:val="nil"/>
              <w:bottom w:val="single" w:sz="4" w:space="0" w:color="auto"/>
              <w:right w:val="single" w:sz="4" w:space="0" w:color="auto"/>
            </w:tcBorders>
            <w:shd w:val="clear" w:color="auto" w:fill="auto"/>
            <w:vAlign w:val="center"/>
          </w:tcPr>
          <w:p w:rsidR="004517E4" w:rsidRPr="006842D7" w:rsidRDefault="004517E4" w:rsidP="00F77E52">
            <w:pPr>
              <w:jc w:val="right"/>
              <w:rPr>
                <w:rFonts w:ascii="Times New Roman"/>
                <w:kern w:val="0"/>
                <w:sz w:val="22"/>
                <w:szCs w:val="28"/>
              </w:rPr>
            </w:pPr>
            <w:r w:rsidRPr="006842D7">
              <w:rPr>
                <w:rFonts w:ascii="Times New Roman"/>
                <w:kern w:val="0"/>
                <w:sz w:val="22"/>
                <w:szCs w:val="28"/>
              </w:rPr>
              <w:t>0</w:t>
            </w:r>
          </w:p>
        </w:tc>
        <w:tc>
          <w:tcPr>
            <w:tcW w:w="993" w:type="dxa"/>
            <w:tcBorders>
              <w:top w:val="nil"/>
              <w:left w:val="nil"/>
              <w:bottom w:val="single" w:sz="4" w:space="0" w:color="auto"/>
              <w:right w:val="single" w:sz="4" w:space="0" w:color="auto"/>
            </w:tcBorders>
            <w:shd w:val="clear" w:color="auto" w:fill="auto"/>
            <w:noWrap/>
            <w:vAlign w:val="center"/>
          </w:tcPr>
          <w:p w:rsidR="004517E4" w:rsidRPr="006842D7" w:rsidRDefault="00F77E52" w:rsidP="00F77E52">
            <w:pPr>
              <w:widowControl/>
              <w:jc w:val="right"/>
              <w:rPr>
                <w:rFonts w:ascii="Times New Roman"/>
                <w:kern w:val="0"/>
                <w:sz w:val="22"/>
                <w:szCs w:val="28"/>
              </w:rPr>
            </w:pPr>
            <w:r w:rsidRPr="006842D7">
              <w:rPr>
                <w:rFonts w:ascii="Times New Roman" w:hint="eastAsia"/>
                <w:kern w:val="0"/>
                <w:sz w:val="22"/>
                <w:szCs w:val="28"/>
              </w:rPr>
              <w:t>6,014</w:t>
            </w:r>
          </w:p>
        </w:tc>
        <w:tc>
          <w:tcPr>
            <w:tcW w:w="571" w:type="dxa"/>
            <w:tcBorders>
              <w:top w:val="nil"/>
              <w:left w:val="nil"/>
              <w:bottom w:val="single" w:sz="4" w:space="0" w:color="auto"/>
              <w:right w:val="single" w:sz="4" w:space="0" w:color="auto"/>
            </w:tcBorders>
            <w:shd w:val="clear" w:color="auto" w:fill="auto"/>
            <w:vAlign w:val="center"/>
          </w:tcPr>
          <w:p w:rsidR="004517E4" w:rsidRPr="006842D7" w:rsidRDefault="004517E4" w:rsidP="00F77E52">
            <w:pPr>
              <w:jc w:val="right"/>
              <w:rPr>
                <w:rFonts w:ascii="Times New Roman"/>
                <w:kern w:val="0"/>
                <w:sz w:val="22"/>
                <w:szCs w:val="28"/>
              </w:rPr>
            </w:pPr>
            <w:r w:rsidRPr="006842D7">
              <w:rPr>
                <w:rFonts w:ascii="Times New Roman"/>
                <w:kern w:val="0"/>
                <w:sz w:val="22"/>
                <w:szCs w:val="28"/>
              </w:rPr>
              <w:t>0</w:t>
            </w:r>
          </w:p>
        </w:tc>
        <w:tc>
          <w:tcPr>
            <w:tcW w:w="992" w:type="dxa"/>
            <w:tcBorders>
              <w:top w:val="nil"/>
              <w:left w:val="nil"/>
              <w:bottom w:val="single" w:sz="4" w:space="0" w:color="auto"/>
              <w:right w:val="single" w:sz="4" w:space="0" w:color="auto"/>
            </w:tcBorders>
            <w:shd w:val="clear" w:color="auto" w:fill="auto"/>
            <w:noWrap/>
            <w:vAlign w:val="center"/>
          </w:tcPr>
          <w:p w:rsidR="004517E4" w:rsidRPr="006842D7" w:rsidRDefault="00F77E52" w:rsidP="00F77E52">
            <w:pPr>
              <w:widowControl/>
              <w:jc w:val="right"/>
              <w:rPr>
                <w:rFonts w:ascii="Times New Roman"/>
                <w:kern w:val="0"/>
                <w:sz w:val="22"/>
                <w:szCs w:val="28"/>
              </w:rPr>
            </w:pPr>
            <w:r w:rsidRPr="006842D7">
              <w:rPr>
                <w:rFonts w:ascii="Times New Roman" w:hint="eastAsia"/>
                <w:kern w:val="0"/>
                <w:sz w:val="22"/>
                <w:szCs w:val="28"/>
              </w:rPr>
              <w:t>3,289</w:t>
            </w:r>
          </w:p>
        </w:tc>
        <w:tc>
          <w:tcPr>
            <w:tcW w:w="563" w:type="dxa"/>
            <w:tcBorders>
              <w:top w:val="nil"/>
              <w:left w:val="nil"/>
              <w:bottom w:val="single" w:sz="4" w:space="0" w:color="auto"/>
              <w:right w:val="single" w:sz="4" w:space="0" w:color="auto"/>
            </w:tcBorders>
            <w:shd w:val="clear" w:color="auto" w:fill="auto"/>
            <w:vAlign w:val="center"/>
          </w:tcPr>
          <w:p w:rsidR="004517E4" w:rsidRPr="006842D7" w:rsidRDefault="004517E4" w:rsidP="00F77E52">
            <w:pPr>
              <w:jc w:val="right"/>
              <w:rPr>
                <w:rFonts w:ascii="Times New Roman"/>
                <w:kern w:val="0"/>
                <w:sz w:val="22"/>
                <w:szCs w:val="28"/>
              </w:rPr>
            </w:pPr>
            <w:r w:rsidRPr="006842D7">
              <w:rPr>
                <w:rFonts w:ascii="Times New Roman"/>
                <w:kern w:val="0"/>
                <w:sz w:val="22"/>
                <w:szCs w:val="28"/>
              </w:rPr>
              <w:t>0</w:t>
            </w:r>
          </w:p>
        </w:tc>
        <w:tc>
          <w:tcPr>
            <w:tcW w:w="850" w:type="dxa"/>
            <w:tcBorders>
              <w:top w:val="nil"/>
              <w:left w:val="nil"/>
              <w:bottom w:val="single" w:sz="4" w:space="0" w:color="auto"/>
              <w:right w:val="single" w:sz="4" w:space="0" w:color="auto"/>
            </w:tcBorders>
            <w:shd w:val="clear" w:color="auto" w:fill="auto"/>
            <w:noWrap/>
            <w:vAlign w:val="center"/>
          </w:tcPr>
          <w:p w:rsidR="004517E4" w:rsidRPr="006842D7" w:rsidRDefault="00F77E52" w:rsidP="00F77E52">
            <w:pPr>
              <w:widowControl/>
              <w:jc w:val="right"/>
              <w:rPr>
                <w:rFonts w:ascii="Times New Roman"/>
                <w:kern w:val="0"/>
                <w:sz w:val="22"/>
                <w:szCs w:val="28"/>
              </w:rPr>
            </w:pPr>
            <w:r w:rsidRPr="006842D7">
              <w:rPr>
                <w:rFonts w:ascii="Times New Roman" w:hint="eastAsia"/>
                <w:kern w:val="0"/>
                <w:sz w:val="22"/>
                <w:szCs w:val="28"/>
              </w:rPr>
              <w:t>1,096</w:t>
            </w:r>
          </w:p>
        </w:tc>
        <w:tc>
          <w:tcPr>
            <w:tcW w:w="519" w:type="dxa"/>
            <w:tcBorders>
              <w:top w:val="nil"/>
              <w:left w:val="single" w:sz="4" w:space="0" w:color="auto"/>
              <w:bottom w:val="single" w:sz="4" w:space="0" w:color="auto"/>
              <w:right w:val="single" w:sz="8" w:space="0" w:color="auto"/>
            </w:tcBorders>
            <w:shd w:val="clear" w:color="auto" w:fill="auto"/>
            <w:vAlign w:val="center"/>
          </w:tcPr>
          <w:p w:rsidR="004517E4" w:rsidRPr="006842D7" w:rsidRDefault="004517E4" w:rsidP="00F77E52">
            <w:pPr>
              <w:jc w:val="right"/>
              <w:rPr>
                <w:rFonts w:ascii="Times New Roman"/>
                <w:kern w:val="0"/>
                <w:sz w:val="22"/>
                <w:szCs w:val="28"/>
              </w:rPr>
            </w:pPr>
            <w:r w:rsidRPr="006842D7">
              <w:rPr>
                <w:rFonts w:ascii="Times New Roman"/>
                <w:kern w:val="0"/>
                <w:sz w:val="22"/>
                <w:szCs w:val="28"/>
              </w:rPr>
              <w:t>0</w:t>
            </w:r>
          </w:p>
        </w:tc>
      </w:tr>
      <w:tr w:rsidR="006842D7" w:rsidRPr="006842D7" w:rsidTr="00F77E52">
        <w:trPr>
          <w:trHeight w:val="64"/>
        </w:trPr>
        <w:tc>
          <w:tcPr>
            <w:tcW w:w="1019" w:type="dxa"/>
            <w:tcBorders>
              <w:top w:val="nil"/>
              <w:left w:val="single" w:sz="8" w:space="0" w:color="auto"/>
              <w:bottom w:val="single" w:sz="4" w:space="0" w:color="auto"/>
              <w:right w:val="single" w:sz="4" w:space="0" w:color="auto"/>
            </w:tcBorders>
            <w:shd w:val="clear" w:color="auto" w:fill="auto"/>
            <w:noWrap/>
            <w:vAlign w:val="center"/>
          </w:tcPr>
          <w:p w:rsidR="004517E4" w:rsidRPr="006842D7" w:rsidRDefault="004517E4" w:rsidP="001A1AD5">
            <w:pPr>
              <w:widowControl/>
              <w:jc w:val="center"/>
              <w:rPr>
                <w:rFonts w:ascii="Times New Roman"/>
                <w:kern w:val="0"/>
                <w:sz w:val="22"/>
                <w:szCs w:val="28"/>
              </w:rPr>
            </w:pPr>
            <w:r w:rsidRPr="006842D7">
              <w:rPr>
                <w:rFonts w:ascii="Times New Roman"/>
                <w:kern w:val="0"/>
                <w:sz w:val="22"/>
                <w:szCs w:val="28"/>
              </w:rPr>
              <w:t>屏東縣</w:t>
            </w:r>
          </w:p>
        </w:tc>
        <w:tc>
          <w:tcPr>
            <w:tcW w:w="850" w:type="dxa"/>
            <w:tcBorders>
              <w:top w:val="nil"/>
              <w:left w:val="nil"/>
              <w:bottom w:val="single" w:sz="4" w:space="0" w:color="auto"/>
              <w:right w:val="single" w:sz="4" w:space="0" w:color="auto"/>
            </w:tcBorders>
            <w:shd w:val="clear" w:color="auto" w:fill="auto"/>
            <w:noWrap/>
            <w:vAlign w:val="center"/>
          </w:tcPr>
          <w:p w:rsidR="004517E4" w:rsidRPr="006842D7" w:rsidRDefault="004517E4" w:rsidP="001A1AD5">
            <w:pPr>
              <w:spacing w:line="0" w:lineRule="atLeast"/>
              <w:jc w:val="right"/>
              <w:rPr>
                <w:rFonts w:ascii="Times New Roman"/>
                <w:sz w:val="22"/>
                <w:szCs w:val="28"/>
              </w:rPr>
            </w:pPr>
            <w:r w:rsidRPr="006842D7">
              <w:rPr>
                <w:rFonts w:ascii="Times New Roman"/>
                <w:sz w:val="22"/>
                <w:szCs w:val="28"/>
              </w:rPr>
              <w:t xml:space="preserve">14,147 </w:t>
            </w:r>
          </w:p>
        </w:tc>
        <w:tc>
          <w:tcPr>
            <w:tcW w:w="708" w:type="dxa"/>
            <w:tcBorders>
              <w:top w:val="nil"/>
              <w:left w:val="nil"/>
              <w:bottom w:val="single" w:sz="4" w:space="0" w:color="auto"/>
              <w:right w:val="single" w:sz="4" w:space="0" w:color="auto"/>
            </w:tcBorders>
            <w:shd w:val="clear" w:color="auto" w:fill="auto"/>
            <w:vAlign w:val="center"/>
          </w:tcPr>
          <w:p w:rsidR="004517E4" w:rsidRPr="006842D7" w:rsidRDefault="004517E4" w:rsidP="00F77E52">
            <w:pPr>
              <w:widowControl/>
              <w:jc w:val="right"/>
              <w:rPr>
                <w:rFonts w:ascii="Times New Roman"/>
                <w:kern w:val="0"/>
                <w:sz w:val="22"/>
                <w:szCs w:val="28"/>
              </w:rPr>
            </w:pPr>
            <w:r w:rsidRPr="006842D7">
              <w:rPr>
                <w:rFonts w:ascii="Times New Roman"/>
                <w:kern w:val="0"/>
                <w:sz w:val="22"/>
                <w:szCs w:val="28"/>
              </w:rPr>
              <w:t>3</w:t>
            </w:r>
          </w:p>
        </w:tc>
        <w:tc>
          <w:tcPr>
            <w:tcW w:w="566" w:type="dxa"/>
            <w:tcBorders>
              <w:top w:val="nil"/>
              <w:left w:val="nil"/>
              <w:bottom w:val="single" w:sz="4" w:space="0" w:color="auto"/>
              <w:right w:val="single" w:sz="4" w:space="0" w:color="auto"/>
            </w:tcBorders>
            <w:shd w:val="clear" w:color="auto" w:fill="auto"/>
            <w:noWrap/>
            <w:vAlign w:val="center"/>
          </w:tcPr>
          <w:p w:rsidR="004517E4" w:rsidRPr="006842D7" w:rsidRDefault="004517E4" w:rsidP="00F77E52">
            <w:pPr>
              <w:widowControl/>
              <w:jc w:val="right"/>
              <w:rPr>
                <w:rFonts w:ascii="Times New Roman"/>
                <w:kern w:val="0"/>
                <w:sz w:val="22"/>
                <w:szCs w:val="28"/>
              </w:rPr>
            </w:pPr>
            <w:r w:rsidRPr="006842D7">
              <w:rPr>
                <w:rFonts w:ascii="Times New Roman"/>
                <w:kern w:val="0"/>
                <w:sz w:val="22"/>
                <w:szCs w:val="28"/>
              </w:rPr>
              <w:t>1</w:t>
            </w:r>
          </w:p>
        </w:tc>
        <w:tc>
          <w:tcPr>
            <w:tcW w:w="992" w:type="dxa"/>
            <w:tcBorders>
              <w:top w:val="nil"/>
              <w:left w:val="nil"/>
              <w:bottom w:val="single" w:sz="4" w:space="0" w:color="auto"/>
              <w:right w:val="single" w:sz="4" w:space="0" w:color="auto"/>
            </w:tcBorders>
            <w:shd w:val="clear" w:color="auto" w:fill="auto"/>
            <w:noWrap/>
            <w:vAlign w:val="center"/>
          </w:tcPr>
          <w:p w:rsidR="004517E4" w:rsidRPr="006842D7" w:rsidRDefault="00BD10DC" w:rsidP="00F77E52">
            <w:pPr>
              <w:widowControl/>
              <w:jc w:val="right"/>
              <w:rPr>
                <w:rFonts w:ascii="Times New Roman"/>
                <w:kern w:val="0"/>
                <w:sz w:val="22"/>
                <w:szCs w:val="28"/>
              </w:rPr>
            </w:pPr>
            <w:r w:rsidRPr="006842D7">
              <w:rPr>
                <w:rFonts w:ascii="Times New Roman" w:hint="eastAsia"/>
                <w:kern w:val="0"/>
                <w:sz w:val="22"/>
                <w:szCs w:val="28"/>
              </w:rPr>
              <w:t>2,228</w:t>
            </w:r>
          </w:p>
        </w:tc>
        <w:tc>
          <w:tcPr>
            <w:tcW w:w="425" w:type="dxa"/>
            <w:tcBorders>
              <w:top w:val="nil"/>
              <w:left w:val="nil"/>
              <w:bottom w:val="single" w:sz="4" w:space="0" w:color="auto"/>
              <w:right w:val="single" w:sz="4" w:space="0" w:color="auto"/>
            </w:tcBorders>
            <w:shd w:val="clear" w:color="auto" w:fill="auto"/>
            <w:vAlign w:val="center"/>
          </w:tcPr>
          <w:p w:rsidR="004517E4" w:rsidRPr="006842D7" w:rsidRDefault="004517E4" w:rsidP="00F77E52">
            <w:pPr>
              <w:jc w:val="right"/>
              <w:rPr>
                <w:rFonts w:ascii="Times New Roman"/>
                <w:kern w:val="0"/>
                <w:sz w:val="22"/>
                <w:szCs w:val="28"/>
              </w:rPr>
            </w:pPr>
            <w:r w:rsidRPr="006842D7">
              <w:rPr>
                <w:rFonts w:ascii="Times New Roman"/>
                <w:kern w:val="0"/>
                <w:sz w:val="22"/>
                <w:szCs w:val="28"/>
              </w:rPr>
              <w:t>0</w:t>
            </w:r>
          </w:p>
        </w:tc>
        <w:tc>
          <w:tcPr>
            <w:tcW w:w="993" w:type="dxa"/>
            <w:tcBorders>
              <w:top w:val="nil"/>
              <w:left w:val="nil"/>
              <w:bottom w:val="single" w:sz="4" w:space="0" w:color="auto"/>
              <w:right w:val="single" w:sz="4" w:space="0" w:color="auto"/>
            </w:tcBorders>
            <w:shd w:val="clear" w:color="auto" w:fill="auto"/>
            <w:noWrap/>
            <w:vAlign w:val="center"/>
          </w:tcPr>
          <w:p w:rsidR="004517E4" w:rsidRPr="006842D7" w:rsidRDefault="00F77E52" w:rsidP="00F77E52">
            <w:pPr>
              <w:widowControl/>
              <w:jc w:val="right"/>
              <w:rPr>
                <w:rFonts w:ascii="Times New Roman"/>
                <w:kern w:val="0"/>
                <w:sz w:val="22"/>
                <w:szCs w:val="28"/>
              </w:rPr>
            </w:pPr>
            <w:r w:rsidRPr="006842D7">
              <w:rPr>
                <w:rFonts w:ascii="Times New Roman" w:hint="eastAsia"/>
                <w:kern w:val="0"/>
                <w:sz w:val="22"/>
                <w:szCs w:val="28"/>
              </w:rPr>
              <w:t>7,685</w:t>
            </w:r>
          </w:p>
        </w:tc>
        <w:tc>
          <w:tcPr>
            <w:tcW w:w="571" w:type="dxa"/>
            <w:tcBorders>
              <w:top w:val="nil"/>
              <w:left w:val="nil"/>
              <w:bottom w:val="single" w:sz="4" w:space="0" w:color="auto"/>
              <w:right w:val="single" w:sz="4" w:space="0" w:color="auto"/>
            </w:tcBorders>
            <w:shd w:val="clear" w:color="auto" w:fill="auto"/>
            <w:vAlign w:val="center"/>
          </w:tcPr>
          <w:p w:rsidR="004517E4" w:rsidRPr="006842D7" w:rsidRDefault="004517E4" w:rsidP="00F77E52">
            <w:pPr>
              <w:jc w:val="right"/>
              <w:rPr>
                <w:rFonts w:ascii="Times New Roman"/>
                <w:kern w:val="0"/>
                <w:sz w:val="22"/>
                <w:szCs w:val="28"/>
              </w:rPr>
            </w:pPr>
            <w:r w:rsidRPr="006842D7">
              <w:rPr>
                <w:rFonts w:ascii="Times New Roman"/>
                <w:kern w:val="0"/>
                <w:sz w:val="22"/>
                <w:szCs w:val="28"/>
              </w:rPr>
              <w:t>1</w:t>
            </w:r>
          </w:p>
        </w:tc>
        <w:tc>
          <w:tcPr>
            <w:tcW w:w="992" w:type="dxa"/>
            <w:tcBorders>
              <w:top w:val="nil"/>
              <w:left w:val="nil"/>
              <w:bottom w:val="single" w:sz="4" w:space="0" w:color="auto"/>
              <w:right w:val="single" w:sz="4" w:space="0" w:color="auto"/>
            </w:tcBorders>
            <w:shd w:val="clear" w:color="auto" w:fill="auto"/>
            <w:noWrap/>
            <w:vAlign w:val="center"/>
          </w:tcPr>
          <w:p w:rsidR="004517E4" w:rsidRPr="006842D7" w:rsidRDefault="00F77E52" w:rsidP="00F77E52">
            <w:pPr>
              <w:widowControl/>
              <w:jc w:val="right"/>
              <w:rPr>
                <w:rFonts w:ascii="Times New Roman"/>
                <w:kern w:val="0"/>
                <w:sz w:val="22"/>
                <w:szCs w:val="28"/>
              </w:rPr>
            </w:pPr>
            <w:r w:rsidRPr="006842D7">
              <w:rPr>
                <w:rFonts w:ascii="Times New Roman" w:hint="eastAsia"/>
                <w:kern w:val="0"/>
                <w:sz w:val="22"/>
                <w:szCs w:val="28"/>
              </w:rPr>
              <w:t>3,822</w:t>
            </w:r>
          </w:p>
        </w:tc>
        <w:tc>
          <w:tcPr>
            <w:tcW w:w="563" w:type="dxa"/>
            <w:tcBorders>
              <w:top w:val="nil"/>
              <w:left w:val="nil"/>
              <w:bottom w:val="single" w:sz="4" w:space="0" w:color="auto"/>
              <w:right w:val="single" w:sz="4" w:space="0" w:color="auto"/>
            </w:tcBorders>
            <w:shd w:val="clear" w:color="auto" w:fill="auto"/>
            <w:vAlign w:val="center"/>
          </w:tcPr>
          <w:p w:rsidR="004517E4" w:rsidRPr="006842D7" w:rsidRDefault="004517E4" w:rsidP="00F77E52">
            <w:pPr>
              <w:jc w:val="right"/>
              <w:rPr>
                <w:rFonts w:ascii="Times New Roman"/>
                <w:kern w:val="0"/>
                <w:sz w:val="22"/>
                <w:szCs w:val="28"/>
              </w:rPr>
            </w:pPr>
            <w:r w:rsidRPr="006842D7">
              <w:rPr>
                <w:rFonts w:ascii="Times New Roman"/>
                <w:kern w:val="0"/>
                <w:sz w:val="22"/>
                <w:szCs w:val="28"/>
              </w:rPr>
              <w:t>1</w:t>
            </w:r>
          </w:p>
        </w:tc>
        <w:tc>
          <w:tcPr>
            <w:tcW w:w="850" w:type="dxa"/>
            <w:tcBorders>
              <w:top w:val="nil"/>
              <w:left w:val="nil"/>
              <w:bottom w:val="single" w:sz="4" w:space="0" w:color="auto"/>
              <w:right w:val="single" w:sz="4" w:space="0" w:color="auto"/>
            </w:tcBorders>
            <w:shd w:val="clear" w:color="auto" w:fill="auto"/>
            <w:noWrap/>
            <w:vAlign w:val="center"/>
          </w:tcPr>
          <w:p w:rsidR="004517E4" w:rsidRPr="006842D7" w:rsidRDefault="00F77E52" w:rsidP="00F77E52">
            <w:pPr>
              <w:widowControl/>
              <w:jc w:val="right"/>
              <w:rPr>
                <w:rFonts w:ascii="Times New Roman"/>
                <w:kern w:val="0"/>
                <w:sz w:val="22"/>
                <w:szCs w:val="28"/>
              </w:rPr>
            </w:pPr>
            <w:r w:rsidRPr="006842D7">
              <w:rPr>
                <w:rFonts w:ascii="Times New Roman" w:hint="eastAsia"/>
                <w:kern w:val="0"/>
                <w:sz w:val="22"/>
                <w:szCs w:val="28"/>
              </w:rPr>
              <w:t>412</w:t>
            </w:r>
          </w:p>
        </w:tc>
        <w:tc>
          <w:tcPr>
            <w:tcW w:w="519" w:type="dxa"/>
            <w:tcBorders>
              <w:top w:val="nil"/>
              <w:left w:val="single" w:sz="4" w:space="0" w:color="auto"/>
              <w:bottom w:val="single" w:sz="4" w:space="0" w:color="auto"/>
              <w:right w:val="single" w:sz="8" w:space="0" w:color="auto"/>
            </w:tcBorders>
            <w:shd w:val="clear" w:color="auto" w:fill="auto"/>
            <w:vAlign w:val="center"/>
          </w:tcPr>
          <w:p w:rsidR="004517E4" w:rsidRPr="006842D7" w:rsidRDefault="004517E4" w:rsidP="00F77E52">
            <w:pPr>
              <w:jc w:val="right"/>
              <w:rPr>
                <w:rFonts w:ascii="Times New Roman"/>
                <w:kern w:val="0"/>
                <w:sz w:val="22"/>
                <w:szCs w:val="28"/>
              </w:rPr>
            </w:pPr>
            <w:r w:rsidRPr="006842D7">
              <w:rPr>
                <w:rFonts w:ascii="Times New Roman"/>
                <w:kern w:val="0"/>
                <w:sz w:val="22"/>
                <w:szCs w:val="28"/>
              </w:rPr>
              <w:t>0</w:t>
            </w:r>
          </w:p>
        </w:tc>
      </w:tr>
      <w:tr w:rsidR="006842D7" w:rsidRPr="006842D7" w:rsidTr="00F77E52">
        <w:trPr>
          <w:trHeight w:val="64"/>
        </w:trPr>
        <w:tc>
          <w:tcPr>
            <w:tcW w:w="1019" w:type="dxa"/>
            <w:tcBorders>
              <w:top w:val="nil"/>
              <w:left w:val="single" w:sz="8" w:space="0" w:color="auto"/>
              <w:bottom w:val="single" w:sz="4" w:space="0" w:color="auto"/>
              <w:right w:val="single" w:sz="4" w:space="0" w:color="auto"/>
            </w:tcBorders>
            <w:shd w:val="clear" w:color="auto" w:fill="auto"/>
            <w:noWrap/>
            <w:vAlign w:val="center"/>
          </w:tcPr>
          <w:p w:rsidR="004517E4" w:rsidRPr="006842D7" w:rsidRDefault="004517E4" w:rsidP="001A1AD5">
            <w:pPr>
              <w:widowControl/>
              <w:jc w:val="center"/>
              <w:rPr>
                <w:rFonts w:ascii="Times New Roman"/>
                <w:kern w:val="0"/>
                <w:sz w:val="22"/>
                <w:szCs w:val="28"/>
              </w:rPr>
            </w:pPr>
            <w:r w:rsidRPr="006842D7">
              <w:rPr>
                <w:rFonts w:ascii="Times New Roman"/>
                <w:kern w:val="0"/>
                <w:sz w:val="22"/>
                <w:szCs w:val="28"/>
              </w:rPr>
              <w:t>台東縣</w:t>
            </w:r>
          </w:p>
        </w:tc>
        <w:tc>
          <w:tcPr>
            <w:tcW w:w="850" w:type="dxa"/>
            <w:tcBorders>
              <w:top w:val="nil"/>
              <w:left w:val="nil"/>
              <w:bottom w:val="single" w:sz="4" w:space="0" w:color="auto"/>
              <w:right w:val="single" w:sz="4" w:space="0" w:color="auto"/>
            </w:tcBorders>
            <w:shd w:val="clear" w:color="auto" w:fill="auto"/>
            <w:noWrap/>
            <w:vAlign w:val="center"/>
          </w:tcPr>
          <w:p w:rsidR="004517E4" w:rsidRPr="006842D7" w:rsidRDefault="004517E4" w:rsidP="001A1AD5">
            <w:pPr>
              <w:spacing w:line="0" w:lineRule="atLeast"/>
              <w:jc w:val="right"/>
              <w:rPr>
                <w:rFonts w:ascii="Times New Roman"/>
                <w:sz w:val="22"/>
                <w:szCs w:val="28"/>
              </w:rPr>
            </w:pPr>
            <w:r w:rsidRPr="006842D7">
              <w:rPr>
                <w:rFonts w:ascii="Times New Roman"/>
                <w:sz w:val="22"/>
                <w:szCs w:val="28"/>
              </w:rPr>
              <w:t xml:space="preserve">2,402 </w:t>
            </w:r>
          </w:p>
        </w:tc>
        <w:tc>
          <w:tcPr>
            <w:tcW w:w="708" w:type="dxa"/>
            <w:tcBorders>
              <w:top w:val="nil"/>
              <w:left w:val="nil"/>
              <w:bottom w:val="single" w:sz="4" w:space="0" w:color="auto"/>
              <w:right w:val="single" w:sz="4" w:space="0" w:color="auto"/>
            </w:tcBorders>
            <w:shd w:val="clear" w:color="auto" w:fill="auto"/>
            <w:vAlign w:val="center"/>
          </w:tcPr>
          <w:p w:rsidR="004517E4" w:rsidRPr="006842D7" w:rsidRDefault="004517E4" w:rsidP="00F77E52">
            <w:pPr>
              <w:widowControl/>
              <w:jc w:val="right"/>
              <w:rPr>
                <w:rFonts w:ascii="Times New Roman"/>
                <w:kern w:val="0"/>
                <w:sz w:val="22"/>
                <w:szCs w:val="28"/>
              </w:rPr>
            </w:pPr>
            <w:r w:rsidRPr="006842D7">
              <w:rPr>
                <w:rFonts w:ascii="Times New Roman"/>
                <w:kern w:val="0"/>
                <w:sz w:val="22"/>
                <w:szCs w:val="28"/>
              </w:rPr>
              <w:t>1</w:t>
            </w:r>
          </w:p>
        </w:tc>
        <w:tc>
          <w:tcPr>
            <w:tcW w:w="566" w:type="dxa"/>
            <w:tcBorders>
              <w:top w:val="nil"/>
              <w:left w:val="nil"/>
              <w:bottom w:val="single" w:sz="4" w:space="0" w:color="auto"/>
              <w:right w:val="single" w:sz="4" w:space="0" w:color="auto"/>
            </w:tcBorders>
            <w:shd w:val="clear" w:color="auto" w:fill="auto"/>
            <w:noWrap/>
            <w:vAlign w:val="center"/>
          </w:tcPr>
          <w:p w:rsidR="004517E4" w:rsidRPr="006842D7" w:rsidRDefault="004517E4" w:rsidP="00F77E52">
            <w:pPr>
              <w:widowControl/>
              <w:jc w:val="right"/>
              <w:rPr>
                <w:rFonts w:ascii="Times New Roman"/>
                <w:kern w:val="0"/>
                <w:sz w:val="22"/>
                <w:szCs w:val="28"/>
              </w:rPr>
            </w:pPr>
            <w:r w:rsidRPr="006842D7">
              <w:rPr>
                <w:rFonts w:ascii="Times New Roman"/>
                <w:kern w:val="0"/>
                <w:sz w:val="22"/>
                <w:szCs w:val="28"/>
              </w:rPr>
              <w:t>1</w:t>
            </w:r>
          </w:p>
        </w:tc>
        <w:tc>
          <w:tcPr>
            <w:tcW w:w="992" w:type="dxa"/>
            <w:tcBorders>
              <w:top w:val="nil"/>
              <w:left w:val="nil"/>
              <w:bottom w:val="single" w:sz="4" w:space="0" w:color="auto"/>
              <w:right w:val="single" w:sz="4" w:space="0" w:color="auto"/>
            </w:tcBorders>
            <w:shd w:val="clear" w:color="auto" w:fill="auto"/>
            <w:noWrap/>
            <w:vAlign w:val="center"/>
          </w:tcPr>
          <w:p w:rsidR="004517E4" w:rsidRPr="006842D7" w:rsidRDefault="00BD10DC" w:rsidP="00F77E52">
            <w:pPr>
              <w:widowControl/>
              <w:jc w:val="right"/>
              <w:rPr>
                <w:rFonts w:ascii="Times New Roman"/>
                <w:kern w:val="0"/>
                <w:sz w:val="22"/>
                <w:szCs w:val="28"/>
              </w:rPr>
            </w:pPr>
            <w:r w:rsidRPr="006842D7">
              <w:rPr>
                <w:rFonts w:ascii="Times New Roman" w:hint="eastAsia"/>
                <w:kern w:val="0"/>
                <w:sz w:val="22"/>
                <w:szCs w:val="28"/>
              </w:rPr>
              <w:t>261</w:t>
            </w:r>
          </w:p>
        </w:tc>
        <w:tc>
          <w:tcPr>
            <w:tcW w:w="425" w:type="dxa"/>
            <w:tcBorders>
              <w:top w:val="nil"/>
              <w:left w:val="nil"/>
              <w:bottom w:val="single" w:sz="4" w:space="0" w:color="auto"/>
              <w:right w:val="single" w:sz="4" w:space="0" w:color="auto"/>
            </w:tcBorders>
            <w:shd w:val="clear" w:color="auto" w:fill="auto"/>
            <w:vAlign w:val="center"/>
          </w:tcPr>
          <w:p w:rsidR="004517E4" w:rsidRPr="006842D7" w:rsidRDefault="004517E4" w:rsidP="00F77E52">
            <w:pPr>
              <w:jc w:val="right"/>
              <w:rPr>
                <w:rFonts w:ascii="Times New Roman"/>
                <w:kern w:val="0"/>
                <w:sz w:val="22"/>
                <w:szCs w:val="28"/>
              </w:rPr>
            </w:pPr>
            <w:r w:rsidRPr="006842D7">
              <w:rPr>
                <w:rFonts w:ascii="Times New Roman"/>
                <w:kern w:val="0"/>
                <w:sz w:val="22"/>
                <w:szCs w:val="28"/>
              </w:rPr>
              <w:t>0</w:t>
            </w:r>
          </w:p>
        </w:tc>
        <w:tc>
          <w:tcPr>
            <w:tcW w:w="993" w:type="dxa"/>
            <w:tcBorders>
              <w:top w:val="nil"/>
              <w:left w:val="nil"/>
              <w:bottom w:val="single" w:sz="4" w:space="0" w:color="auto"/>
              <w:right w:val="single" w:sz="4" w:space="0" w:color="auto"/>
            </w:tcBorders>
            <w:shd w:val="clear" w:color="auto" w:fill="auto"/>
            <w:noWrap/>
            <w:vAlign w:val="center"/>
          </w:tcPr>
          <w:p w:rsidR="004517E4" w:rsidRPr="006842D7" w:rsidRDefault="00F77E52" w:rsidP="00F77E52">
            <w:pPr>
              <w:widowControl/>
              <w:jc w:val="right"/>
              <w:rPr>
                <w:rFonts w:ascii="Times New Roman"/>
                <w:kern w:val="0"/>
                <w:sz w:val="22"/>
                <w:szCs w:val="28"/>
              </w:rPr>
            </w:pPr>
            <w:r w:rsidRPr="006842D7">
              <w:rPr>
                <w:rFonts w:ascii="Times New Roman" w:hint="eastAsia"/>
                <w:kern w:val="0"/>
                <w:sz w:val="22"/>
                <w:szCs w:val="28"/>
              </w:rPr>
              <w:t>1,746</w:t>
            </w:r>
          </w:p>
        </w:tc>
        <w:tc>
          <w:tcPr>
            <w:tcW w:w="571" w:type="dxa"/>
            <w:tcBorders>
              <w:top w:val="nil"/>
              <w:left w:val="nil"/>
              <w:bottom w:val="single" w:sz="4" w:space="0" w:color="auto"/>
              <w:right w:val="single" w:sz="4" w:space="0" w:color="auto"/>
            </w:tcBorders>
            <w:shd w:val="clear" w:color="auto" w:fill="auto"/>
            <w:vAlign w:val="center"/>
          </w:tcPr>
          <w:p w:rsidR="004517E4" w:rsidRPr="006842D7" w:rsidRDefault="004517E4" w:rsidP="00F77E52">
            <w:pPr>
              <w:jc w:val="right"/>
              <w:rPr>
                <w:rFonts w:ascii="Times New Roman"/>
                <w:kern w:val="0"/>
                <w:sz w:val="22"/>
                <w:szCs w:val="28"/>
              </w:rPr>
            </w:pPr>
            <w:r w:rsidRPr="006842D7">
              <w:rPr>
                <w:rFonts w:ascii="Times New Roman"/>
                <w:kern w:val="0"/>
                <w:sz w:val="22"/>
                <w:szCs w:val="28"/>
              </w:rPr>
              <w:t>0</w:t>
            </w:r>
          </w:p>
        </w:tc>
        <w:tc>
          <w:tcPr>
            <w:tcW w:w="992" w:type="dxa"/>
            <w:tcBorders>
              <w:top w:val="nil"/>
              <w:left w:val="nil"/>
              <w:bottom w:val="single" w:sz="4" w:space="0" w:color="auto"/>
              <w:right w:val="single" w:sz="4" w:space="0" w:color="auto"/>
            </w:tcBorders>
            <w:shd w:val="clear" w:color="auto" w:fill="auto"/>
            <w:noWrap/>
            <w:vAlign w:val="center"/>
          </w:tcPr>
          <w:p w:rsidR="004517E4" w:rsidRPr="006842D7" w:rsidRDefault="00F77E52" w:rsidP="00F77E52">
            <w:pPr>
              <w:widowControl/>
              <w:jc w:val="right"/>
              <w:rPr>
                <w:rFonts w:ascii="Times New Roman"/>
                <w:kern w:val="0"/>
                <w:sz w:val="22"/>
                <w:szCs w:val="28"/>
              </w:rPr>
            </w:pPr>
            <w:r w:rsidRPr="006842D7">
              <w:rPr>
                <w:rFonts w:ascii="Times New Roman" w:hint="eastAsia"/>
                <w:kern w:val="0"/>
                <w:sz w:val="22"/>
                <w:szCs w:val="28"/>
              </w:rPr>
              <w:t>394</w:t>
            </w:r>
          </w:p>
        </w:tc>
        <w:tc>
          <w:tcPr>
            <w:tcW w:w="563" w:type="dxa"/>
            <w:tcBorders>
              <w:top w:val="nil"/>
              <w:left w:val="nil"/>
              <w:bottom w:val="single" w:sz="4" w:space="0" w:color="auto"/>
              <w:right w:val="single" w:sz="4" w:space="0" w:color="auto"/>
            </w:tcBorders>
            <w:shd w:val="clear" w:color="auto" w:fill="auto"/>
            <w:vAlign w:val="center"/>
          </w:tcPr>
          <w:p w:rsidR="004517E4" w:rsidRPr="006842D7" w:rsidRDefault="004517E4" w:rsidP="00F77E52">
            <w:pPr>
              <w:jc w:val="right"/>
              <w:rPr>
                <w:rFonts w:ascii="Times New Roman"/>
                <w:kern w:val="0"/>
                <w:sz w:val="22"/>
                <w:szCs w:val="28"/>
              </w:rPr>
            </w:pPr>
            <w:r w:rsidRPr="006842D7">
              <w:rPr>
                <w:rFonts w:ascii="Times New Roman"/>
                <w:kern w:val="0"/>
                <w:sz w:val="22"/>
                <w:szCs w:val="28"/>
              </w:rPr>
              <w:t>0</w:t>
            </w:r>
          </w:p>
        </w:tc>
        <w:tc>
          <w:tcPr>
            <w:tcW w:w="850" w:type="dxa"/>
            <w:tcBorders>
              <w:top w:val="nil"/>
              <w:left w:val="nil"/>
              <w:bottom w:val="single" w:sz="4" w:space="0" w:color="auto"/>
              <w:right w:val="single" w:sz="4" w:space="0" w:color="auto"/>
            </w:tcBorders>
            <w:shd w:val="clear" w:color="auto" w:fill="auto"/>
            <w:noWrap/>
            <w:vAlign w:val="center"/>
          </w:tcPr>
          <w:p w:rsidR="004517E4" w:rsidRPr="006842D7" w:rsidRDefault="00F77E52" w:rsidP="00F77E52">
            <w:pPr>
              <w:widowControl/>
              <w:jc w:val="right"/>
              <w:rPr>
                <w:rFonts w:ascii="Times New Roman"/>
                <w:kern w:val="0"/>
                <w:sz w:val="22"/>
                <w:szCs w:val="28"/>
              </w:rPr>
            </w:pPr>
            <w:r w:rsidRPr="006842D7">
              <w:rPr>
                <w:rFonts w:ascii="Times New Roman" w:hint="eastAsia"/>
                <w:kern w:val="0"/>
                <w:sz w:val="22"/>
                <w:szCs w:val="28"/>
              </w:rPr>
              <w:t>1</w:t>
            </w:r>
          </w:p>
        </w:tc>
        <w:tc>
          <w:tcPr>
            <w:tcW w:w="519" w:type="dxa"/>
            <w:tcBorders>
              <w:top w:val="nil"/>
              <w:left w:val="single" w:sz="4" w:space="0" w:color="auto"/>
              <w:bottom w:val="single" w:sz="4" w:space="0" w:color="auto"/>
              <w:right w:val="single" w:sz="8" w:space="0" w:color="auto"/>
            </w:tcBorders>
            <w:shd w:val="clear" w:color="auto" w:fill="auto"/>
            <w:vAlign w:val="center"/>
          </w:tcPr>
          <w:p w:rsidR="004517E4" w:rsidRPr="006842D7" w:rsidRDefault="004517E4" w:rsidP="00F77E52">
            <w:pPr>
              <w:jc w:val="right"/>
              <w:rPr>
                <w:rFonts w:ascii="Times New Roman"/>
                <w:kern w:val="0"/>
                <w:sz w:val="22"/>
                <w:szCs w:val="28"/>
              </w:rPr>
            </w:pPr>
            <w:r w:rsidRPr="006842D7">
              <w:rPr>
                <w:rFonts w:ascii="Times New Roman"/>
                <w:kern w:val="0"/>
                <w:sz w:val="22"/>
                <w:szCs w:val="28"/>
              </w:rPr>
              <w:t>0</w:t>
            </w:r>
          </w:p>
        </w:tc>
      </w:tr>
      <w:tr w:rsidR="006842D7" w:rsidRPr="006842D7" w:rsidTr="00F77E52">
        <w:trPr>
          <w:trHeight w:val="64"/>
        </w:trPr>
        <w:tc>
          <w:tcPr>
            <w:tcW w:w="1019" w:type="dxa"/>
            <w:tcBorders>
              <w:top w:val="nil"/>
              <w:left w:val="single" w:sz="8" w:space="0" w:color="auto"/>
              <w:bottom w:val="single" w:sz="4" w:space="0" w:color="auto"/>
              <w:right w:val="single" w:sz="4" w:space="0" w:color="auto"/>
            </w:tcBorders>
            <w:shd w:val="clear" w:color="auto" w:fill="auto"/>
            <w:noWrap/>
            <w:vAlign w:val="center"/>
            <w:hideMark/>
          </w:tcPr>
          <w:p w:rsidR="004517E4" w:rsidRPr="006842D7" w:rsidRDefault="004517E4" w:rsidP="001A1AD5">
            <w:pPr>
              <w:widowControl/>
              <w:jc w:val="center"/>
              <w:rPr>
                <w:rFonts w:ascii="Times New Roman"/>
                <w:kern w:val="0"/>
                <w:sz w:val="22"/>
                <w:szCs w:val="28"/>
              </w:rPr>
            </w:pPr>
            <w:r w:rsidRPr="006842D7">
              <w:rPr>
                <w:rFonts w:ascii="Times New Roman"/>
                <w:kern w:val="0"/>
                <w:sz w:val="22"/>
                <w:szCs w:val="28"/>
              </w:rPr>
              <w:t>花蓮縣</w:t>
            </w:r>
          </w:p>
        </w:tc>
        <w:tc>
          <w:tcPr>
            <w:tcW w:w="850" w:type="dxa"/>
            <w:tcBorders>
              <w:top w:val="nil"/>
              <w:left w:val="nil"/>
              <w:bottom w:val="single" w:sz="4" w:space="0" w:color="auto"/>
              <w:right w:val="single" w:sz="4" w:space="0" w:color="auto"/>
            </w:tcBorders>
            <w:shd w:val="clear" w:color="auto" w:fill="auto"/>
            <w:noWrap/>
            <w:vAlign w:val="center"/>
            <w:hideMark/>
          </w:tcPr>
          <w:p w:rsidR="004517E4" w:rsidRPr="006842D7" w:rsidRDefault="004517E4" w:rsidP="001A1AD5">
            <w:pPr>
              <w:spacing w:line="0" w:lineRule="atLeast"/>
              <w:jc w:val="right"/>
              <w:rPr>
                <w:rFonts w:ascii="Times New Roman"/>
                <w:sz w:val="22"/>
                <w:szCs w:val="28"/>
              </w:rPr>
            </w:pPr>
            <w:r w:rsidRPr="006842D7">
              <w:rPr>
                <w:rFonts w:ascii="Times New Roman"/>
                <w:sz w:val="22"/>
                <w:szCs w:val="28"/>
              </w:rPr>
              <w:t xml:space="preserve">6,302 </w:t>
            </w:r>
          </w:p>
        </w:tc>
        <w:tc>
          <w:tcPr>
            <w:tcW w:w="708" w:type="dxa"/>
            <w:tcBorders>
              <w:top w:val="nil"/>
              <w:left w:val="nil"/>
              <w:bottom w:val="single" w:sz="4" w:space="0" w:color="auto"/>
              <w:right w:val="single" w:sz="4" w:space="0" w:color="auto"/>
            </w:tcBorders>
            <w:shd w:val="clear" w:color="auto" w:fill="auto"/>
            <w:vAlign w:val="center"/>
          </w:tcPr>
          <w:p w:rsidR="004517E4" w:rsidRPr="006842D7" w:rsidRDefault="004517E4" w:rsidP="00F77E52">
            <w:pPr>
              <w:widowControl/>
              <w:jc w:val="right"/>
              <w:rPr>
                <w:rFonts w:ascii="Times New Roman"/>
                <w:kern w:val="0"/>
                <w:sz w:val="22"/>
                <w:szCs w:val="28"/>
              </w:rPr>
            </w:pPr>
            <w:r w:rsidRPr="006842D7">
              <w:rPr>
                <w:rFonts w:ascii="Times New Roman"/>
                <w:kern w:val="0"/>
                <w:sz w:val="22"/>
                <w:szCs w:val="28"/>
              </w:rPr>
              <w:t>3</w:t>
            </w:r>
          </w:p>
        </w:tc>
        <w:tc>
          <w:tcPr>
            <w:tcW w:w="566" w:type="dxa"/>
            <w:tcBorders>
              <w:top w:val="nil"/>
              <w:left w:val="nil"/>
              <w:bottom w:val="single" w:sz="4" w:space="0" w:color="auto"/>
              <w:right w:val="single" w:sz="4" w:space="0" w:color="auto"/>
            </w:tcBorders>
            <w:shd w:val="clear" w:color="auto" w:fill="auto"/>
            <w:noWrap/>
            <w:vAlign w:val="center"/>
            <w:hideMark/>
          </w:tcPr>
          <w:p w:rsidR="004517E4" w:rsidRPr="006842D7" w:rsidRDefault="004517E4" w:rsidP="00F77E52">
            <w:pPr>
              <w:widowControl/>
              <w:jc w:val="right"/>
              <w:rPr>
                <w:rFonts w:ascii="Times New Roman"/>
                <w:kern w:val="0"/>
                <w:sz w:val="22"/>
                <w:szCs w:val="28"/>
              </w:rPr>
            </w:pPr>
            <w:r w:rsidRPr="006842D7">
              <w:rPr>
                <w:rFonts w:ascii="Times New Roman"/>
                <w:kern w:val="0"/>
                <w:sz w:val="22"/>
                <w:szCs w:val="28"/>
              </w:rPr>
              <w:t>1</w:t>
            </w:r>
          </w:p>
        </w:tc>
        <w:tc>
          <w:tcPr>
            <w:tcW w:w="992" w:type="dxa"/>
            <w:tcBorders>
              <w:top w:val="nil"/>
              <w:left w:val="nil"/>
              <w:bottom w:val="single" w:sz="4" w:space="0" w:color="auto"/>
              <w:right w:val="single" w:sz="4" w:space="0" w:color="auto"/>
            </w:tcBorders>
            <w:shd w:val="clear" w:color="auto" w:fill="auto"/>
            <w:noWrap/>
            <w:vAlign w:val="center"/>
            <w:hideMark/>
          </w:tcPr>
          <w:p w:rsidR="004517E4" w:rsidRPr="006842D7" w:rsidRDefault="00BD10DC" w:rsidP="00F77E52">
            <w:pPr>
              <w:widowControl/>
              <w:jc w:val="right"/>
              <w:rPr>
                <w:rFonts w:ascii="Times New Roman"/>
                <w:kern w:val="0"/>
                <w:sz w:val="22"/>
                <w:szCs w:val="28"/>
              </w:rPr>
            </w:pPr>
            <w:r w:rsidRPr="006842D7">
              <w:rPr>
                <w:rFonts w:ascii="Times New Roman" w:hint="eastAsia"/>
                <w:kern w:val="0"/>
                <w:sz w:val="22"/>
                <w:szCs w:val="28"/>
              </w:rPr>
              <w:t>1,598</w:t>
            </w:r>
          </w:p>
        </w:tc>
        <w:tc>
          <w:tcPr>
            <w:tcW w:w="425" w:type="dxa"/>
            <w:tcBorders>
              <w:top w:val="nil"/>
              <w:left w:val="nil"/>
              <w:bottom w:val="single" w:sz="4" w:space="0" w:color="auto"/>
              <w:right w:val="single" w:sz="4" w:space="0" w:color="auto"/>
            </w:tcBorders>
            <w:shd w:val="clear" w:color="auto" w:fill="auto"/>
            <w:vAlign w:val="center"/>
          </w:tcPr>
          <w:p w:rsidR="004517E4" w:rsidRPr="006842D7" w:rsidRDefault="004517E4" w:rsidP="00F77E52">
            <w:pPr>
              <w:jc w:val="right"/>
              <w:rPr>
                <w:rFonts w:ascii="Times New Roman"/>
                <w:kern w:val="0"/>
                <w:sz w:val="22"/>
                <w:szCs w:val="28"/>
              </w:rPr>
            </w:pPr>
            <w:r w:rsidRPr="006842D7">
              <w:rPr>
                <w:rFonts w:ascii="Times New Roman"/>
                <w:kern w:val="0"/>
                <w:sz w:val="22"/>
                <w:szCs w:val="28"/>
              </w:rPr>
              <w:t>0</w:t>
            </w:r>
          </w:p>
        </w:tc>
        <w:tc>
          <w:tcPr>
            <w:tcW w:w="993" w:type="dxa"/>
            <w:tcBorders>
              <w:top w:val="nil"/>
              <w:left w:val="nil"/>
              <w:bottom w:val="single" w:sz="4" w:space="0" w:color="auto"/>
              <w:right w:val="single" w:sz="4" w:space="0" w:color="auto"/>
            </w:tcBorders>
            <w:shd w:val="clear" w:color="auto" w:fill="auto"/>
            <w:noWrap/>
            <w:vAlign w:val="center"/>
            <w:hideMark/>
          </w:tcPr>
          <w:p w:rsidR="004517E4" w:rsidRPr="006842D7" w:rsidRDefault="00F77E52" w:rsidP="00F77E52">
            <w:pPr>
              <w:widowControl/>
              <w:jc w:val="right"/>
              <w:rPr>
                <w:rFonts w:ascii="Times New Roman"/>
                <w:kern w:val="0"/>
                <w:sz w:val="22"/>
                <w:szCs w:val="28"/>
              </w:rPr>
            </w:pPr>
            <w:r w:rsidRPr="006842D7">
              <w:rPr>
                <w:rFonts w:ascii="Times New Roman" w:hint="eastAsia"/>
                <w:kern w:val="0"/>
                <w:sz w:val="22"/>
                <w:szCs w:val="28"/>
              </w:rPr>
              <w:t>3,344</w:t>
            </w:r>
          </w:p>
        </w:tc>
        <w:tc>
          <w:tcPr>
            <w:tcW w:w="571" w:type="dxa"/>
            <w:tcBorders>
              <w:top w:val="nil"/>
              <w:left w:val="nil"/>
              <w:bottom w:val="single" w:sz="4" w:space="0" w:color="auto"/>
              <w:right w:val="single" w:sz="4" w:space="0" w:color="auto"/>
            </w:tcBorders>
            <w:shd w:val="clear" w:color="auto" w:fill="auto"/>
            <w:vAlign w:val="center"/>
          </w:tcPr>
          <w:p w:rsidR="004517E4" w:rsidRPr="006842D7" w:rsidRDefault="004517E4" w:rsidP="00F77E52">
            <w:pPr>
              <w:jc w:val="right"/>
              <w:rPr>
                <w:rFonts w:ascii="Times New Roman"/>
                <w:kern w:val="0"/>
                <w:sz w:val="22"/>
                <w:szCs w:val="28"/>
              </w:rPr>
            </w:pPr>
            <w:r w:rsidRPr="006842D7">
              <w:rPr>
                <w:rFonts w:ascii="Times New Roman"/>
                <w:kern w:val="0"/>
                <w:sz w:val="22"/>
                <w:szCs w:val="28"/>
              </w:rPr>
              <w:t>1</w:t>
            </w:r>
          </w:p>
        </w:tc>
        <w:tc>
          <w:tcPr>
            <w:tcW w:w="992" w:type="dxa"/>
            <w:tcBorders>
              <w:top w:val="nil"/>
              <w:left w:val="nil"/>
              <w:bottom w:val="single" w:sz="4" w:space="0" w:color="auto"/>
              <w:right w:val="single" w:sz="4" w:space="0" w:color="auto"/>
            </w:tcBorders>
            <w:shd w:val="clear" w:color="auto" w:fill="auto"/>
            <w:noWrap/>
            <w:vAlign w:val="center"/>
            <w:hideMark/>
          </w:tcPr>
          <w:p w:rsidR="004517E4" w:rsidRPr="006842D7" w:rsidRDefault="00F77E52" w:rsidP="00F77E52">
            <w:pPr>
              <w:widowControl/>
              <w:jc w:val="right"/>
              <w:rPr>
                <w:rFonts w:ascii="Times New Roman"/>
                <w:kern w:val="0"/>
                <w:sz w:val="22"/>
                <w:szCs w:val="28"/>
              </w:rPr>
            </w:pPr>
            <w:r w:rsidRPr="006842D7">
              <w:rPr>
                <w:rFonts w:ascii="Times New Roman" w:hint="eastAsia"/>
                <w:kern w:val="0"/>
                <w:sz w:val="22"/>
                <w:szCs w:val="28"/>
              </w:rPr>
              <w:t>742</w:t>
            </w:r>
          </w:p>
        </w:tc>
        <w:tc>
          <w:tcPr>
            <w:tcW w:w="563" w:type="dxa"/>
            <w:tcBorders>
              <w:top w:val="nil"/>
              <w:left w:val="nil"/>
              <w:bottom w:val="single" w:sz="4" w:space="0" w:color="auto"/>
              <w:right w:val="single" w:sz="4" w:space="0" w:color="auto"/>
            </w:tcBorders>
            <w:shd w:val="clear" w:color="auto" w:fill="auto"/>
            <w:vAlign w:val="center"/>
          </w:tcPr>
          <w:p w:rsidR="004517E4" w:rsidRPr="006842D7" w:rsidRDefault="004517E4" w:rsidP="00F77E52">
            <w:pPr>
              <w:jc w:val="right"/>
              <w:rPr>
                <w:rFonts w:ascii="Times New Roman"/>
                <w:kern w:val="0"/>
                <w:sz w:val="22"/>
                <w:szCs w:val="28"/>
              </w:rPr>
            </w:pPr>
            <w:r w:rsidRPr="006842D7">
              <w:rPr>
                <w:rFonts w:ascii="Times New Roman"/>
                <w:kern w:val="0"/>
                <w:sz w:val="22"/>
                <w:szCs w:val="28"/>
              </w:rPr>
              <w:t>0</w:t>
            </w:r>
          </w:p>
        </w:tc>
        <w:tc>
          <w:tcPr>
            <w:tcW w:w="850" w:type="dxa"/>
            <w:tcBorders>
              <w:top w:val="nil"/>
              <w:left w:val="nil"/>
              <w:bottom w:val="single" w:sz="4" w:space="0" w:color="auto"/>
              <w:right w:val="single" w:sz="4" w:space="0" w:color="auto"/>
            </w:tcBorders>
            <w:shd w:val="clear" w:color="auto" w:fill="auto"/>
            <w:noWrap/>
            <w:vAlign w:val="center"/>
            <w:hideMark/>
          </w:tcPr>
          <w:p w:rsidR="004517E4" w:rsidRPr="006842D7" w:rsidRDefault="00F77E52" w:rsidP="00F77E52">
            <w:pPr>
              <w:widowControl/>
              <w:jc w:val="right"/>
              <w:rPr>
                <w:rFonts w:ascii="Times New Roman"/>
                <w:kern w:val="0"/>
                <w:sz w:val="22"/>
                <w:szCs w:val="28"/>
              </w:rPr>
            </w:pPr>
            <w:r w:rsidRPr="006842D7">
              <w:rPr>
                <w:rFonts w:ascii="Times New Roman" w:hint="eastAsia"/>
                <w:kern w:val="0"/>
                <w:sz w:val="22"/>
                <w:szCs w:val="28"/>
              </w:rPr>
              <w:t>618</w:t>
            </w:r>
          </w:p>
        </w:tc>
        <w:tc>
          <w:tcPr>
            <w:tcW w:w="519" w:type="dxa"/>
            <w:tcBorders>
              <w:top w:val="nil"/>
              <w:left w:val="single" w:sz="4" w:space="0" w:color="auto"/>
              <w:bottom w:val="single" w:sz="4" w:space="0" w:color="auto"/>
              <w:right w:val="single" w:sz="8" w:space="0" w:color="auto"/>
            </w:tcBorders>
            <w:shd w:val="clear" w:color="auto" w:fill="auto"/>
            <w:vAlign w:val="center"/>
          </w:tcPr>
          <w:p w:rsidR="004517E4" w:rsidRPr="006842D7" w:rsidRDefault="004517E4" w:rsidP="00F77E52">
            <w:pPr>
              <w:jc w:val="right"/>
              <w:rPr>
                <w:rFonts w:ascii="Times New Roman"/>
                <w:kern w:val="0"/>
                <w:sz w:val="22"/>
                <w:szCs w:val="28"/>
              </w:rPr>
            </w:pPr>
            <w:r w:rsidRPr="006842D7">
              <w:rPr>
                <w:rFonts w:ascii="Times New Roman"/>
                <w:kern w:val="0"/>
                <w:sz w:val="22"/>
                <w:szCs w:val="28"/>
              </w:rPr>
              <w:t>1</w:t>
            </w:r>
          </w:p>
        </w:tc>
      </w:tr>
      <w:tr w:rsidR="006842D7" w:rsidRPr="006842D7" w:rsidTr="00F77E52">
        <w:trPr>
          <w:trHeight w:val="64"/>
        </w:trPr>
        <w:tc>
          <w:tcPr>
            <w:tcW w:w="1019" w:type="dxa"/>
            <w:tcBorders>
              <w:top w:val="nil"/>
              <w:left w:val="single" w:sz="8" w:space="0" w:color="auto"/>
              <w:bottom w:val="single" w:sz="4" w:space="0" w:color="auto"/>
              <w:right w:val="single" w:sz="4" w:space="0" w:color="auto"/>
            </w:tcBorders>
            <w:shd w:val="clear" w:color="auto" w:fill="auto"/>
            <w:noWrap/>
            <w:vAlign w:val="center"/>
            <w:hideMark/>
          </w:tcPr>
          <w:p w:rsidR="004517E4" w:rsidRPr="006842D7" w:rsidRDefault="004517E4" w:rsidP="001A1AD5">
            <w:pPr>
              <w:widowControl/>
              <w:jc w:val="center"/>
              <w:rPr>
                <w:rFonts w:ascii="Times New Roman"/>
                <w:kern w:val="0"/>
                <w:sz w:val="22"/>
                <w:szCs w:val="28"/>
              </w:rPr>
            </w:pPr>
            <w:r w:rsidRPr="006842D7">
              <w:rPr>
                <w:rFonts w:ascii="Times New Roman"/>
                <w:kern w:val="0"/>
                <w:sz w:val="22"/>
                <w:szCs w:val="28"/>
              </w:rPr>
              <w:t>澎湖縣</w:t>
            </w:r>
          </w:p>
        </w:tc>
        <w:tc>
          <w:tcPr>
            <w:tcW w:w="850" w:type="dxa"/>
            <w:tcBorders>
              <w:top w:val="nil"/>
              <w:left w:val="nil"/>
              <w:bottom w:val="single" w:sz="4" w:space="0" w:color="auto"/>
              <w:right w:val="single" w:sz="4" w:space="0" w:color="auto"/>
            </w:tcBorders>
            <w:shd w:val="clear" w:color="auto" w:fill="auto"/>
            <w:noWrap/>
            <w:vAlign w:val="center"/>
            <w:hideMark/>
          </w:tcPr>
          <w:p w:rsidR="004517E4" w:rsidRPr="006842D7" w:rsidRDefault="004517E4" w:rsidP="001A1AD5">
            <w:pPr>
              <w:spacing w:line="0" w:lineRule="atLeast"/>
              <w:jc w:val="right"/>
              <w:rPr>
                <w:rFonts w:ascii="Times New Roman"/>
                <w:sz w:val="22"/>
                <w:szCs w:val="28"/>
              </w:rPr>
            </w:pPr>
            <w:r w:rsidRPr="006842D7">
              <w:rPr>
                <w:rFonts w:ascii="Times New Roman"/>
                <w:sz w:val="22"/>
                <w:szCs w:val="28"/>
              </w:rPr>
              <w:t xml:space="preserve">3,234 </w:t>
            </w:r>
          </w:p>
        </w:tc>
        <w:tc>
          <w:tcPr>
            <w:tcW w:w="708" w:type="dxa"/>
            <w:tcBorders>
              <w:top w:val="nil"/>
              <w:left w:val="nil"/>
              <w:bottom w:val="single" w:sz="4" w:space="0" w:color="auto"/>
              <w:right w:val="single" w:sz="4" w:space="0" w:color="auto"/>
            </w:tcBorders>
            <w:shd w:val="clear" w:color="auto" w:fill="auto"/>
            <w:vAlign w:val="center"/>
          </w:tcPr>
          <w:p w:rsidR="004517E4" w:rsidRPr="006842D7" w:rsidRDefault="004517E4" w:rsidP="00F77E52">
            <w:pPr>
              <w:widowControl/>
              <w:jc w:val="right"/>
              <w:rPr>
                <w:rFonts w:ascii="Times New Roman"/>
                <w:kern w:val="0"/>
                <w:sz w:val="22"/>
                <w:szCs w:val="28"/>
              </w:rPr>
            </w:pPr>
            <w:r w:rsidRPr="006842D7">
              <w:rPr>
                <w:rFonts w:ascii="Times New Roman"/>
                <w:kern w:val="0"/>
                <w:sz w:val="22"/>
                <w:szCs w:val="28"/>
              </w:rPr>
              <w:t>2</w:t>
            </w:r>
          </w:p>
        </w:tc>
        <w:tc>
          <w:tcPr>
            <w:tcW w:w="566" w:type="dxa"/>
            <w:tcBorders>
              <w:top w:val="nil"/>
              <w:left w:val="nil"/>
              <w:bottom w:val="single" w:sz="4" w:space="0" w:color="auto"/>
              <w:right w:val="single" w:sz="4" w:space="0" w:color="auto"/>
            </w:tcBorders>
            <w:shd w:val="clear" w:color="auto" w:fill="auto"/>
            <w:noWrap/>
            <w:vAlign w:val="center"/>
            <w:hideMark/>
          </w:tcPr>
          <w:p w:rsidR="004517E4" w:rsidRPr="006842D7" w:rsidRDefault="004517E4" w:rsidP="00F77E52">
            <w:pPr>
              <w:widowControl/>
              <w:jc w:val="right"/>
              <w:rPr>
                <w:rFonts w:ascii="Times New Roman"/>
                <w:kern w:val="0"/>
                <w:sz w:val="22"/>
                <w:szCs w:val="28"/>
              </w:rPr>
            </w:pPr>
            <w:r w:rsidRPr="006842D7">
              <w:rPr>
                <w:rFonts w:ascii="Times New Roman"/>
                <w:kern w:val="0"/>
                <w:sz w:val="22"/>
                <w:szCs w:val="28"/>
              </w:rPr>
              <w:t>2</w:t>
            </w:r>
          </w:p>
        </w:tc>
        <w:tc>
          <w:tcPr>
            <w:tcW w:w="992" w:type="dxa"/>
            <w:tcBorders>
              <w:top w:val="nil"/>
              <w:left w:val="nil"/>
              <w:bottom w:val="single" w:sz="4" w:space="0" w:color="auto"/>
              <w:right w:val="single" w:sz="4" w:space="0" w:color="auto"/>
            </w:tcBorders>
            <w:shd w:val="clear" w:color="auto" w:fill="auto"/>
            <w:noWrap/>
            <w:vAlign w:val="center"/>
            <w:hideMark/>
          </w:tcPr>
          <w:p w:rsidR="004517E4" w:rsidRPr="006842D7" w:rsidRDefault="00BD10DC" w:rsidP="00F77E52">
            <w:pPr>
              <w:widowControl/>
              <w:jc w:val="right"/>
              <w:rPr>
                <w:rFonts w:ascii="Times New Roman"/>
                <w:kern w:val="0"/>
                <w:sz w:val="22"/>
                <w:szCs w:val="28"/>
              </w:rPr>
            </w:pPr>
            <w:r w:rsidRPr="006842D7">
              <w:rPr>
                <w:rFonts w:ascii="Times New Roman" w:hint="eastAsia"/>
                <w:kern w:val="0"/>
                <w:sz w:val="22"/>
                <w:szCs w:val="28"/>
              </w:rPr>
              <w:t>347</w:t>
            </w:r>
          </w:p>
        </w:tc>
        <w:tc>
          <w:tcPr>
            <w:tcW w:w="425" w:type="dxa"/>
            <w:tcBorders>
              <w:top w:val="nil"/>
              <w:left w:val="nil"/>
              <w:bottom w:val="single" w:sz="4" w:space="0" w:color="auto"/>
              <w:right w:val="single" w:sz="4" w:space="0" w:color="auto"/>
            </w:tcBorders>
            <w:shd w:val="clear" w:color="auto" w:fill="auto"/>
            <w:vAlign w:val="center"/>
          </w:tcPr>
          <w:p w:rsidR="004517E4" w:rsidRPr="006842D7" w:rsidRDefault="004517E4" w:rsidP="00F77E52">
            <w:pPr>
              <w:jc w:val="right"/>
              <w:rPr>
                <w:rFonts w:ascii="Times New Roman"/>
                <w:kern w:val="0"/>
                <w:sz w:val="22"/>
                <w:szCs w:val="28"/>
              </w:rPr>
            </w:pPr>
            <w:r w:rsidRPr="006842D7">
              <w:rPr>
                <w:rFonts w:ascii="Times New Roman"/>
                <w:kern w:val="0"/>
                <w:sz w:val="22"/>
                <w:szCs w:val="28"/>
              </w:rPr>
              <w:t>0</w:t>
            </w:r>
          </w:p>
        </w:tc>
        <w:tc>
          <w:tcPr>
            <w:tcW w:w="993" w:type="dxa"/>
            <w:tcBorders>
              <w:top w:val="nil"/>
              <w:left w:val="nil"/>
              <w:bottom w:val="single" w:sz="4" w:space="0" w:color="auto"/>
              <w:right w:val="single" w:sz="4" w:space="0" w:color="auto"/>
            </w:tcBorders>
            <w:shd w:val="clear" w:color="auto" w:fill="auto"/>
            <w:noWrap/>
            <w:vAlign w:val="center"/>
            <w:hideMark/>
          </w:tcPr>
          <w:p w:rsidR="004517E4" w:rsidRPr="006842D7" w:rsidRDefault="00F77E52" w:rsidP="00F77E52">
            <w:pPr>
              <w:widowControl/>
              <w:jc w:val="right"/>
              <w:rPr>
                <w:rFonts w:ascii="Times New Roman"/>
                <w:kern w:val="0"/>
                <w:sz w:val="22"/>
                <w:szCs w:val="28"/>
              </w:rPr>
            </w:pPr>
            <w:r w:rsidRPr="006842D7">
              <w:rPr>
                <w:rFonts w:ascii="Times New Roman" w:hint="eastAsia"/>
                <w:kern w:val="0"/>
                <w:sz w:val="22"/>
                <w:szCs w:val="28"/>
              </w:rPr>
              <w:t>2,672</w:t>
            </w:r>
          </w:p>
        </w:tc>
        <w:tc>
          <w:tcPr>
            <w:tcW w:w="571" w:type="dxa"/>
            <w:tcBorders>
              <w:top w:val="nil"/>
              <w:left w:val="nil"/>
              <w:bottom w:val="single" w:sz="4" w:space="0" w:color="auto"/>
              <w:right w:val="single" w:sz="4" w:space="0" w:color="auto"/>
            </w:tcBorders>
            <w:shd w:val="clear" w:color="auto" w:fill="auto"/>
            <w:vAlign w:val="center"/>
          </w:tcPr>
          <w:p w:rsidR="004517E4" w:rsidRPr="006842D7" w:rsidRDefault="004517E4" w:rsidP="00F77E52">
            <w:pPr>
              <w:jc w:val="right"/>
              <w:rPr>
                <w:rFonts w:ascii="Times New Roman"/>
                <w:kern w:val="0"/>
                <w:sz w:val="22"/>
                <w:szCs w:val="28"/>
              </w:rPr>
            </w:pPr>
            <w:r w:rsidRPr="006842D7">
              <w:rPr>
                <w:rFonts w:ascii="Times New Roman"/>
                <w:kern w:val="0"/>
                <w:sz w:val="22"/>
                <w:szCs w:val="28"/>
              </w:rPr>
              <w:t>0</w:t>
            </w:r>
          </w:p>
        </w:tc>
        <w:tc>
          <w:tcPr>
            <w:tcW w:w="992" w:type="dxa"/>
            <w:tcBorders>
              <w:top w:val="nil"/>
              <w:left w:val="nil"/>
              <w:bottom w:val="single" w:sz="4" w:space="0" w:color="auto"/>
              <w:right w:val="single" w:sz="4" w:space="0" w:color="auto"/>
            </w:tcBorders>
            <w:shd w:val="clear" w:color="auto" w:fill="auto"/>
            <w:noWrap/>
            <w:vAlign w:val="center"/>
            <w:hideMark/>
          </w:tcPr>
          <w:p w:rsidR="004517E4" w:rsidRPr="006842D7" w:rsidRDefault="00F77E52" w:rsidP="00F77E52">
            <w:pPr>
              <w:widowControl/>
              <w:jc w:val="right"/>
              <w:rPr>
                <w:rFonts w:ascii="Times New Roman"/>
                <w:kern w:val="0"/>
                <w:sz w:val="22"/>
                <w:szCs w:val="28"/>
              </w:rPr>
            </w:pPr>
            <w:r w:rsidRPr="006842D7">
              <w:rPr>
                <w:rFonts w:ascii="Times New Roman" w:hint="eastAsia"/>
                <w:kern w:val="0"/>
                <w:sz w:val="22"/>
                <w:szCs w:val="28"/>
              </w:rPr>
              <w:t>215</w:t>
            </w:r>
          </w:p>
        </w:tc>
        <w:tc>
          <w:tcPr>
            <w:tcW w:w="563" w:type="dxa"/>
            <w:tcBorders>
              <w:top w:val="nil"/>
              <w:left w:val="nil"/>
              <w:bottom w:val="single" w:sz="4" w:space="0" w:color="auto"/>
              <w:right w:val="single" w:sz="4" w:space="0" w:color="auto"/>
            </w:tcBorders>
            <w:shd w:val="clear" w:color="auto" w:fill="auto"/>
            <w:vAlign w:val="center"/>
          </w:tcPr>
          <w:p w:rsidR="004517E4" w:rsidRPr="006842D7" w:rsidRDefault="004517E4" w:rsidP="00F77E52">
            <w:pPr>
              <w:jc w:val="right"/>
              <w:rPr>
                <w:rFonts w:ascii="Times New Roman"/>
                <w:kern w:val="0"/>
                <w:sz w:val="22"/>
                <w:szCs w:val="28"/>
              </w:rPr>
            </w:pPr>
            <w:r w:rsidRPr="006842D7">
              <w:rPr>
                <w:rFonts w:ascii="Times New Roman"/>
                <w:kern w:val="0"/>
                <w:sz w:val="22"/>
                <w:szCs w:val="28"/>
              </w:rPr>
              <w:t>0</w:t>
            </w:r>
          </w:p>
        </w:tc>
        <w:tc>
          <w:tcPr>
            <w:tcW w:w="850" w:type="dxa"/>
            <w:tcBorders>
              <w:top w:val="nil"/>
              <w:left w:val="nil"/>
              <w:bottom w:val="single" w:sz="4" w:space="0" w:color="auto"/>
              <w:right w:val="single" w:sz="4" w:space="0" w:color="auto"/>
            </w:tcBorders>
            <w:shd w:val="clear" w:color="auto" w:fill="auto"/>
            <w:noWrap/>
            <w:vAlign w:val="center"/>
            <w:hideMark/>
          </w:tcPr>
          <w:p w:rsidR="004517E4" w:rsidRPr="006842D7" w:rsidRDefault="00F77E52" w:rsidP="00F77E52">
            <w:pPr>
              <w:widowControl/>
              <w:jc w:val="right"/>
              <w:rPr>
                <w:rFonts w:ascii="Times New Roman"/>
                <w:kern w:val="0"/>
                <w:sz w:val="22"/>
                <w:szCs w:val="28"/>
              </w:rPr>
            </w:pPr>
            <w:r w:rsidRPr="006842D7">
              <w:rPr>
                <w:rFonts w:ascii="Times New Roman" w:hint="eastAsia"/>
                <w:kern w:val="0"/>
                <w:sz w:val="22"/>
                <w:szCs w:val="28"/>
              </w:rPr>
              <w:t>0</w:t>
            </w:r>
          </w:p>
        </w:tc>
        <w:tc>
          <w:tcPr>
            <w:tcW w:w="519" w:type="dxa"/>
            <w:tcBorders>
              <w:top w:val="nil"/>
              <w:left w:val="single" w:sz="4" w:space="0" w:color="auto"/>
              <w:bottom w:val="single" w:sz="4" w:space="0" w:color="auto"/>
              <w:right w:val="single" w:sz="8" w:space="0" w:color="auto"/>
            </w:tcBorders>
            <w:shd w:val="clear" w:color="auto" w:fill="auto"/>
            <w:vAlign w:val="center"/>
          </w:tcPr>
          <w:p w:rsidR="004517E4" w:rsidRPr="006842D7" w:rsidRDefault="004517E4" w:rsidP="00F77E52">
            <w:pPr>
              <w:jc w:val="right"/>
              <w:rPr>
                <w:rFonts w:ascii="Times New Roman"/>
                <w:kern w:val="0"/>
                <w:sz w:val="22"/>
                <w:szCs w:val="28"/>
              </w:rPr>
            </w:pPr>
            <w:r w:rsidRPr="006842D7">
              <w:rPr>
                <w:rFonts w:ascii="Times New Roman"/>
                <w:kern w:val="0"/>
                <w:sz w:val="22"/>
                <w:szCs w:val="28"/>
              </w:rPr>
              <w:t>0</w:t>
            </w:r>
          </w:p>
        </w:tc>
      </w:tr>
      <w:tr w:rsidR="006842D7" w:rsidRPr="006842D7" w:rsidTr="00F77E52">
        <w:trPr>
          <w:trHeight w:val="64"/>
        </w:trPr>
        <w:tc>
          <w:tcPr>
            <w:tcW w:w="1019" w:type="dxa"/>
            <w:tcBorders>
              <w:top w:val="nil"/>
              <w:left w:val="single" w:sz="8" w:space="0" w:color="auto"/>
              <w:bottom w:val="single" w:sz="4" w:space="0" w:color="auto"/>
              <w:right w:val="single" w:sz="4" w:space="0" w:color="auto"/>
            </w:tcBorders>
            <w:shd w:val="clear" w:color="auto" w:fill="auto"/>
            <w:noWrap/>
            <w:vAlign w:val="center"/>
            <w:hideMark/>
          </w:tcPr>
          <w:p w:rsidR="004517E4" w:rsidRPr="006842D7" w:rsidRDefault="004517E4" w:rsidP="001A1AD5">
            <w:pPr>
              <w:widowControl/>
              <w:jc w:val="center"/>
              <w:rPr>
                <w:rFonts w:ascii="Times New Roman"/>
                <w:kern w:val="0"/>
                <w:sz w:val="22"/>
                <w:szCs w:val="28"/>
              </w:rPr>
            </w:pPr>
            <w:r w:rsidRPr="006842D7">
              <w:rPr>
                <w:rFonts w:ascii="Times New Roman"/>
                <w:kern w:val="0"/>
                <w:sz w:val="22"/>
                <w:szCs w:val="28"/>
              </w:rPr>
              <w:t>基隆市</w:t>
            </w:r>
          </w:p>
        </w:tc>
        <w:tc>
          <w:tcPr>
            <w:tcW w:w="850" w:type="dxa"/>
            <w:tcBorders>
              <w:top w:val="nil"/>
              <w:left w:val="nil"/>
              <w:bottom w:val="single" w:sz="4" w:space="0" w:color="auto"/>
              <w:right w:val="single" w:sz="4" w:space="0" w:color="auto"/>
            </w:tcBorders>
            <w:shd w:val="clear" w:color="auto" w:fill="auto"/>
            <w:noWrap/>
            <w:vAlign w:val="center"/>
            <w:hideMark/>
          </w:tcPr>
          <w:p w:rsidR="004517E4" w:rsidRPr="006842D7" w:rsidRDefault="004517E4" w:rsidP="001A1AD5">
            <w:pPr>
              <w:spacing w:line="0" w:lineRule="atLeast"/>
              <w:jc w:val="right"/>
              <w:rPr>
                <w:rFonts w:ascii="Times New Roman"/>
                <w:sz w:val="22"/>
                <w:szCs w:val="28"/>
              </w:rPr>
            </w:pPr>
            <w:r w:rsidRPr="006842D7">
              <w:rPr>
                <w:rFonts w:ascii="Times New Roman"/>
                <w:sz w:val="22"/>
                <w:szCs w:val="28"/>
              </w:rPr>
              <w:t xml:space="preserve">5,882 </w:t>
            </w:r>
          </w:p>
        </w:tc>
        <w:tc>
          <w:tcPr>
            <w:tcW w:w="708" w:type="dxa"/>
            <w:tcBorders>
              <w:top w:val="nil"/>
              <w:left w:val="nil"/>
              <w:bottom w:val="single" w:sz="4" w:space="0" w:color="auto"/>
              <w:right w:val="single" w:sz="4" w:space="0" w:color="auto"/>
            </w:tcBorders>
            <w:shd w:val="clear" w:color="auto" w:fill="auto"/>
            <w:vAlign w:val="center"/>
          </w:tcPr>
          <w:p w:rsidR="004517E4" w:rsidRPr="006842D7" w:rsidRDefault="004517E4" w:rsidP="00F77E52">
            <w:pPr>
              <w:widowControl/>
              <w:jc w:val="right"/>
              <w:rPr>
                <w:rFonts w:ascii="Times New Roman"/>
                <w:kern w:val="0"/>
                <w:sz w:val="22"/>
                <w:szCs w:val="28"/>
              </w:rPr>
            </w:pPr>
            <w:r w:rsidRPr="006842D7">
              <w:rPr>
                <w:rFonts w:ascii="Times New Roman"/>
                <w:kern w:val="0"/>
                <w:sz w:val="22"/>
                <w:szCs w:val="28"/>
              </w:rPr>
              <w:t>2</w:t>
            </w:r>
          </w:p>
        </w:tc>
        <w:tc>
          <w:tcPr>
            <w:tcW w:w="566" w:type="dxa"/>
            <w:tcBorders>
              <w:top w:val="nil"/>
              <w:left w:val="nil"/>
              <w:bottom w:val="single" w:sz="4" w:space="0" w:color="auto"/>
              <w:right w:val="single" w:sz="4" w:space="0" w:color="auto"/>
            </w:tcBorders>
            <w:shd w:val="clear" w:color="auto" w:fill="auto"/>
            <w:noWrap/>
            <w:vAlign w:val="center"/>
            <w:hideMark/>
          </w:tcPr>
          <w:p w:rsidR="004517E4" w:rsidRPr="006842D7" w:rsidRDefault="004517E4" w:rsidP="00F77E52">
            <w:pPr>
              <w:widowControl/>
              <w:jc w:val="right"/>
              <w:rPr>
                <w:rFonts w:ascii="Times New Roman"/>
                <w:kern w:val="0"/>
                <w:sz w:val="22"/>
                <w:szCs w:val="28"/>
              </w:rPr>
            </w:pPr>
            <w:r w:rsidRPr="006842D7">
              <w:rPr>
                <w:rFonts w:ascii="Times New Roman"/>
                <w:kern w:val="0"/>
                <w:sz w:val="22"/>
                <w:szCs w:val="28"/>
              </w:rPr>
              <w:t>1</w:t>
            </w:r>
          </w:p>
        </w:tc>
        <w:tc>
          <w:tcPr>
            <w:tcW w:w="992" w:type="dxa"/>
            <w:tcBorders>
              <w:top w:val="nil"/>
              <w:left w:val="nil"/>
              <w:bottom w:val="single" w:sz="4" w:space="0" w:color="auto"/>
              <w:right w:val="single" w:sz="4" w:space="0" w:color="auto"/>
            </w:tcBorders>
            <w:shd w:val="clear" w:color="auto" w:fill="auto"/>
            <w:noWrap/>
            <w:vAlign w:val="center"/>
            <w:hideMark/>
          </w:tcPr>
          <w:p w:rsidR="004517E4" w:rsidRPr="006842D7" w:rsidRDefault="00BD10DC" w:rsidP="00F77E52">
            <w:pPr>
              <w:widowControl/>
              <w:jc w:val="right"/>
              <w:rPr>
                <w:rFonts w:ascii="Times New Roman"/>
                <w:kern w:val="0"/>
                <w:sz w:val="22"/>
                <w:szCs w:val="28"/>
              </w:rPr>
            </w:pPr>
            <w:r w:rsidRPr="006842D7">
              <w:rPr>
                <w:rFonts w:ascii="Times New Roman" w:hint="eastAsia"/>
                <w:kern w:val="0"/>
                <w:sz w:val="22"/>
                <w:szCs w:val="28"/>
              </w:rPr>
              <w:t>772</w:t>
            </w:r>
          </w:p>
        </w:tc>
        <w:tc>
          <w:tcPr>
            <w:tcW w:w="425" w:type="dxa"/>
            <w:tcBorders>
              <w:top w:val="nil"/>
              <w:left w:val="nil"/>
              <w:bottom w:val="single" w:sz="4" w:space="0" w:color="auto"/>
              <w:right w:val="single" w:sz="4" w:space="0" w:color="auto"/>
            </w:tcBorders>
            <w:shd w:val="clear" w:color="auto" w:fill="auto"/>
            <w:vAlign w:val="center"/>
          </w:tcPr>
          <w:p w:rsidR="004517E4" w:rsidRPr="006842D7" w:rsidRDefault="004517E4" w:rsidP="00F77E52">
            <w:pPr>
              <w:jc w:val="right"/>
              <w:rPr>
                <w:rFonts w:ascii="Times New Roman"/>
                <w:kern w:val="0"/>
                <w:sz w:val="22"/>
                <w:szCs w:val="28"/>
              </w:rPr>
            </w:pPr>
            <w:r w:rsidRPr="006842D7">
              <w:rPr>
                <w:rFonts w:ascii="Times New Roman"/>
                <w:kern w:val="0"/>
                <w:sz w:val="22"/>
                <w:szCs w:val="28"/>
              </w:rPr>
              <w:t>0</w:t>
            </w:r>
          </w:p>
        </w:tc>
        <w:tc>
          <w:tcPr>
            <w:tcW w:w="993" w:type="dxa"/>
            <w:tcBorders>
              <w:top w:val="nil"/>
              <w:left w:val="nil"/>
              <w:bottom w:val="single" w:sz="4" w:space="0" w:color="auto"/>
              <w:right w:val="single" w:sz="4" w:space="0" w:color="auto"/>
            </w:tcBorders>
            <w:shd w:val="clear" w:color="auto" w:fill="auto"/>
            <w:noWrap/>
            <w:vAlign w:val="center"/>
            <w:hideMark/>
          </w:tcPr>
          <w:p w:rsidR="004517E4" w:rsidRPr="006842D7" w:rsidRDefault="00F77E52" w:rsidP="00F77E52">
            <w:pPr>
              <w:widowControl/>
              <w:jc w:val="right"/>
              <w:rPr>
                <w:rFonts w:ascii="Times New Roman"/>
                <w:kern w:val="0"/>
                <w:sz w:val="22"/>
                <w:szCs w:val="28"/>
              </w:rPr>
            </w:pPr>
            <w:r w:rsidRPr="006842D7">
              <w:rPr>
                <w:rFonts w:ascii="Times New Roman" w:hint="eastAsia"/>
                <w:kern w:val="0"/>
                <w:sz w:val="22"/>
                <w:szCs w:val="28"/>
              </w:rPr>
              <w:t>3,728</w:t>
            </w:r>
          </w:p>
        </w:tc>
        <w:tc>
          <w:tcPr>
            <w:tcW w:w="571" w:type="dxa"/>
            <w:tcBorders>
              <w:top w:val="nil"/>
              <w:left w:val="nil"/>
              <w:bottom w:val="single" w:sz="4" w:space="0" w:color="auto"/>
              <w:right w:val="single" w:sz="4" w:space="0" w:color="auto"/>
            </w:tcBorders>
            <w:shd w:val="clear" w:color="auto" w:fill="auto"/>
            <w:vAlign w:val="center"/>
          </w:tcPr>
          <w:p w:rsidR="004517E4" w:rsidRPr="006842D7" w:rsidRDefault="004517E4" w:rsidP="00F77E52">
            <w:pPr>
              <w:jc w:val="right"/>
              <w:rPr>
                <w:rFonts w:ascii="Times New Roman"/>
                <w:kern w:val="0"/>
                <w:sz w:val="22"/>
                <w:szCs w:val="28"/>
              </w:rPr>
            </w:pPr>
            <w:r w:rsidRPr="006842D7">
              <w:rPr>
                <w:rFonts w:ascii="Times New Roman"/>
                <w:kern w:val="0"/>
                <w:sz w:val="22"/>
                <w:szCs w:val="28"/>
              </w:rPr>
              <w:t>0</w:t>
            </w:r>
          </w:p>
        </w:tc>
        <w:tc>
          <w:tcPr>
            <w:tcW w:w="992" w:type="dxa"/>
            <w:tcBorders>
              <w:top w:val="nil"/>
              <w:left w:val="nil"/>
              <w:bottom w:val="single" w:sz="4" w:space="0" w:color="auto"/>
              <w:right w:val="single" w:sz="4" w:space="0" w:color="auto"/>
            </w:tcBorders>
            <w:shd w:val="clear" w:color="auto" w:fill="auto"/>
            <w:noWrap/>
            <w:vAlign w:val="center"/>
            <w:hideMark/>
          </w:tcPr>
          <w:p w:rsidR="004517E4" w:rsidRPr="006842D7" w:rsidRDefault="00F77E52" w:rsidP="00F77E52">
            <w:pPr>
              <w:widowControl/>
              <w:jc w:val="right"/>
              <w:rPr>
                <w:rFonts w:ascii="Times New Roman"/>
                <w:kern w:val="0"/>
                <w:sz w:val="22"/>
                <w:szCs w:val="28"/>
              </w:rPr>
            </w:pPr>
            <w:r w:rsidRPr="006842D7">
              <w:rPr>
                <w:rFonts w:ascii="Times New Roman" w:hint="eastAsia"/>
                <w:kern w:val="0"/>
                <w:sz w:val="22"/>
                <w:szCs w:val="28"/>
              </w:rPr>
              <w:t>1,126</w:t>
            </w:r>
          </w:p>
        </w:tc>
        <w:tc>
          <w:tcPr>
            <w:tcW w:w="563" w:type="dxa"/>
            <w:tcBorders>
              <w:top w:val="nil"/>
              <w:left w:val="nil"/>
              <w:bottom w:val="single" w:sz="4" w:space="0" w:color="auto"/>
              <w:right w:val="single" w:sz="4" w:space="0" w:color="auto"/>
            </w:tcBorders>
            <w:shd w:val="clear" w:color="auto" w:fill="auto"/>
            <w:vAlign w:val="center"/>
          </w:tcPr>
          <w:p w:rsidR="004517E4" w:rsidRPr="006842D7" w:rsidRDefault="004517E4" w:rsidP="00F77E52">
            <w:pPr>
              <w:jc w:val="right"/>
              <w:rPr>
                <w:rFonts w:ascii="Times New Roman"/>
                <w:kern w:val="0"/>
                <w:sz w:val="22"/>
                <w:szCs w:val="28"/>
              </w:rPr>
            </w:pPr>
            <w:r w:rsidRPr="006842D7">
              <w:rPr>
                <w:rFonts w:ascii="Times New Roman"/>
                <w:kern w:val="0"/>
                <w:sz w:val="22"/>
                <w:szCs w:val="28"/>
              </w:rPr>
              <w:t>1</w:t>
            </w:r>
          </w:p>
        </w:tc>
        <w:tc>
          <w:tcPr>
            <w:tcW w:w="850" w:type="dxa"/>
            <w:tcBorders>
              <w:top w:val="nil"/>
              <w:left w:val="nil"/>
              <w:bottom w:val="single" w:sz="4" w:space="0" w:color="auto"/>
              <w:right w:val="single" w:sz="4" w:space="0" w:color="auto"/>
            </w:tcBorders>
            <w:shd w:val="clear" w:color="auto" w:fill="auto"/>
            <w:noWrap/>
            <w:vAlign w:val="center"/>
            <w:hideMark/>
          </w:tcPr>
          <w:p w:rsidR="004517E4" w:rsidRPr="006842D7" w:rsidRDefault="00F77E52" w:rsidP="00F77E52">
            <w:pPr>
              <w:widowControl/>
              <w:jc w:val="right"/>
              <w:rPr>
                <w:rFonts w:ascii="Times New Roman"/>
                <w:kern w:val="0"/>
                <w:sz w:val="22"/>
                <w:szCs w:val="28"/>
              </w:rPr>
            </w:pPr>
            <w:r w:rsidRPr="006842D7">
              <w:rPr>
                <w:rFonts w:ascii="Times New Roman" w:hint="eastAsia"/>
                <w:kern w:val="0"/>
                <w:sz w:val="22"/>
                <w:szCs w:val="28"/>
              </w:rPr>
              <w:t>256</w:t>
            </w:r>
          </w:p>
        </w:tc>
        <w:tc>
          <w:tcPr>
            <w:tcW w:w="519" w:type="dxa"/>
            <w:tcBorders>
              <w:top w:val="nil"/>
              <w:left w:val="single" w:sz="4" w:space="0" w:color="auto"/>
              <w:bottom w:val="single" w:sz="4" w:space="0" w:color="auto"/>
              <w:right w:val="single" w:sz="8" w:space="0" w:color="auto"/>
            </w:tcBorders>
            <w:shd w:val="clear" w:color="auto" w:fill="auto"/>
            <w:vAlign w:val="center"/>
          </w:tcPr>
          <w:p w:rsidR="004517E4" w:rsidRPr="006842D7" w:rsidRDefault="004517E4" w:rsidP="00F77E52">
            <w:pPr>
              <w:jc w:val="right"/>
              <w:rPr>
                <w:rFonts w:ascii="Times New Roman"/>
                <w:kern w:val="0"/>
                <w:sz w:val="22"/>
                <w:szCs w:val="28"/>
              </w:rPr>
            </w:pPr>
            <w:r w:rsidRPr="006842D7">
              <w:rPr>
                <w:rFonts w:ascii="Times New Roman"/>
                <w:kern w:val="0"/>
                <w:sz w:val="22"/>
                <w:szCs w:val="28"/>
              </w:rPr>
              <w:t>0</w:t>
            </w:r>
          </w:p>
        </w:tc>
      </w:tr>
      <w:tr w:rsidR="006842D7" w:rsidRPr="006842D7" w:rsidTr="00F77E52">
        <w:trPr>
          <w:trHeight w:val="64"/>
        </w:trPr>
        <w:tc>
          <w:tcPr>
            <w:tcW w:w="1019" w:type="dxa"/>
            <w:tcBorders>
              <w:top w:val="nil"/>
              <w:left w:val="single" w:sz="8" w:space="0" w:color="auto"/>
              <w:bottom w:val="single" w:sz="4" w:space="0" w:color="auto"/>
              <w:right w:val="single" w:sz="4" w:space="0" w:color="auto"/>
            </w:tcBorders>
            <w:shd w:val="clear" w:color="auto" w:fill="auto"/>
            <w:noWrap/>
            <w:vAlign w:val="center"/>
          </w:tcPr>
          <w:p w:rsidR="004517E4" w:rsidRPr="006842D7" w:rsidRDefault="004517E4" w:rsidP="001A1AD5">
            <w:pPr>
              <w:widowControl/>
              <w:jc w:val="center"/>
              <w:rPr>
                <w:rFonts w:ascii="Times New Roman"/>
                <w:kern w:val="0"/>
                <w:sz w:val="22"/>
                <w:szCs w:val="28"/>
              </w:rPr>
            </w:pPr>
            <w:r w:rsidRPr="006842D7">
              <w:rPr>
                <w:rFonts w:ascii="Times New Roman"/>
                <w:kern w:val="0"/>
                <w:sz w:val="22"/>
                <w:szCs w:val="28"/>
              </w:rPr>
              <w:t>新竹市</w:t>
            </w:r>
          </w:p>
        </w:tc>
        <w:tc>
          <w:tcPr>
            <w:tcW w:w="850" w:type="dxa"/>
            <w:tcBorders>
              <w:top w:val="nil"/>
              <w:left w:val="nil"/>
              <w:bottom w:val="single" w:sz="4" w:space="0" w:color="auto"/>
              <w:right w:val="single" w:sz="4" w:space="0" w:color="auto"/>
            </w:tcBorders>
            <w:shd w:val="clear" w:color="auto" w:fill="auto"/>
            <w:noWrap/>
            <w:vAlign w:val="center"/>
          </w:tcPr>
          <w:p w:rsidR="004517E4" w:rsidRPr="006842D7" w:rsidRDefault="004517E4" w:rsidP="001A1AD5">
            <w:pPr>
              <w:spacing w:line="0" w:lineRule="atLeast"/>
              <w:jc w:val="right"/>
              <w:rPr>
                <w:rFonts w:ascii="Times New Roman"/>
                <w:sz w:val="22"/>
                <w:szCs w:val="28"/>
              </w:rPr>
            </w:pPr>
            <w:r w:rsidRPr="006842D7">
              <w:rPr>
                <w:rFonts w:ascii="Times New Roman"/>
                <w:sz w:val="22"/>
                <w:szCs w:val="28"/>
              </w:rPr>
              <w:t xml:space="preserve">14,421 </w:t>
            </w:r>
          </w:p>
        </w:tc>
        <w:tc>
          <w:tcPr>
            <w:tcW w:w="708" w:type="dxa"/>
            <w:tcBorders>
              <w:top w:val="nil"/>
              <w:left w:val="nil"/>
              <w:bottom w:val="single" w:sz="4" w:space="0" w:color="auto"/>
              <w:right w:val="single" w:sz="4" w:space="0" w:color="auto"/>
            </w:tcBorders>
            <w:shd w:val="clear" w:color="auto" w:fill="auto"/>
            <w:vAlign w:val="center"/>
          </w:tcPr>
          <w:p w:rsidR="004517E4" w:rsidRPr="006842D7" w:rsidRDefault="004517E4" w:rsidP="00F77E52">
            <w:pPr>
              <w:widowControl/>
              <w:jc w:val="right"/>
              <w:rPr>
                <w:rFonts w:ascii="Times New Roman"/>
                <w:kern w:val="0"/>
                <w:sz w:val="22"/>
                <w:szCs w:val="28"/>
              </w:rPr>
            </w:pPr>
            <w:r w:rsidRPr="006842D7">
              <w:rPr>
                <w:rFonts w:ascii="Times New Roman"/>
                <w:kern w:val="0"/>
                <w:sz w:val="22"/>
                <w:szCs w:val="28"/>
              </w:rPr>
              <w:t>3</w:t>
            </w:r>
          </w:p>
        </w:tc>
        <w:tc>
          <w:tcPr>
            <w:tcW w:w="566" w:type="dxa"/>
            <w:tcBorders>
              <w:top w:val="nil"/>
              <w:left w:val="nil"/>
              <w:bottom w:val="single" w:sz="4" w:space="0" w:color="auto"/>
              <w:right w:val="single" w:sz="4" w:space="0" w:color="auto"/>
            </w:tcBorders>
            <w:shd w:val="clear" w:color="auto" w:fill="auto"/>
            <w:noWrap/>
            <w:vAlign w:val="center"/>
          </w:tcPr>
          <w:p w:rsidR="004517E4" w:rsidRPr="006842D7" w:rsidRDefault="004517E4" w:rsidP="00F77E52">
            <w:pPr>
              <w:widowControl/>
              <w:jc w:val="right"/>
              <w:rPr>
                <w:rFonts w:ascii="Times New Roman"/>
                <w:kern w:val="0"/>
                <w:sz w:val="22"/>
                <w:szCs w:val="28"/>
              </w:rPr>
            </w:pPr>
            <w:r w:rsidRPr="006842D7">
              <w:rPr>
                <w:rFonts w:ascii="Times New Roman"/>
                <w:kern w:val="0"/>
                <w:sz w:val="22"/>
                <w:szCs w:val="28"/>
              </w:rPr>
              <w:t>0</w:t>
            </w:r>
          </w:p>
        </w:tc>
        <w:tc>
          <w:tcPr>
            <w:tcW w:w="992" w:type="dxa"/>
            <w:tcBorders>
              <w:top w:val="nil"/>
              <w:left w:val="nil"/>
              <w:bottom w:val="single" w:sz="4" w:space="0" w:color="auto"/>
              <w:right w:val="single" w:sz="4" w:space="0" w:color="auto"/>
            </w:tcBorders>
            <w:shd w:val="clear" w:color="auto" w:fill="auto"/>
            <w:noWrap/>
            <w:vAlign w:val="center"/>
          </w:tcPr>
          <w:p w:rsidR="004517E4" w:rsidRPr="006842D7" w:rsidRDefault="00BD10DC" w:rsidP="00F77E52">
            <w:pPr>
              <w:widowControl/>
              <w:jc w:val="right"/>
              <w:rPr>
                <w:rFonts w:ascii="Times New Roman"/>
                <w:kern w:val="0"/>
                <w:sz w:val="22"/>
                <w:szCs w:val="28"/>
              </w:rPr>
            </w:pPr>
            <w:r w:rsidRPr="006842D7">
              <w:rPr>
                <w:rFonts w:ascii="Times New Roman" w:hint="eastAsia"/>
                <w:kern w:val="0"/>
                <w:sz w:val="22"/>
                <w:szCs w:val="28"/>
              </w:rPr>
              <w:t>7,241</w:t>
            </w:r>
          </w:p>
        </w:tc>
        <w:tc>
          <w:tcPr>
            <w:tcW w:w="425" w:type="dxa"/>
            <w:tcBorders>
              <w:top w:val="nil"/>
              <w:left w:val="nil"/>
              <w:bottom w:val="single" w:sz="4" w:space="0" w:color="auto"/>
              <w:right w:val="single" w:sz="4" w:space="0" w:color="auto"/>
            </w:tcBorders>
            <w:shd w:val="clear" w:color="auto" w:fill="auto"/>
            <w:vAlign w:val="center"/>
          </w:tcPr>
          <w:p w:rsidR="004517E4" w:rsidRPr="006842D7" w:rsidRDefault="004517E4" w:rsidP="00F77E52">
            <w:pPr>
              <w:jc w:val="right"/>
              <w:rPr>
                <w:rFonts w:ascii="Times New Roman"/>
                <w:kern w:val="0"/>
                <w:sz w:val="22"/>
                <w:szCs w:val="28"/>
              </w:rPr>
            </w:pPr>
            <w:r w:rsidRPr="006842D7">
              <w:rPr>
                <w:rFonts w:ascii="Times New Roman"/>
                <w:kern w:val="0"/>
                <w:sz w:val="22"/>
                <w:szCs w:val="28"/>
              </w:rPr>
              <w:t>0</w:t>
            </w:r>
          </w:p>
        </w:tc>
        <w:tc>
          <w:tcPr>
            <w:tcW w:w="993" w:type="dxa"/>
            <w:tcBorders>
              <w:top w:val="nil"/>
              <w:left w:val="nil"/>
              <w:bottom w:val="single" w:sz="4" w:space="0" w:color="auto"/>
              <w:right w:val="single" w:sz="4" w:space="0" w:color="auto"/>
            </w:tcBorders>
            <w:shd w:val="clear" w:color="auto" w:fill="auto"/>
            <w:noWrap/>
            <w:vAlign w:val="center"/>
          </w:tcPr>
          <w:p w:rsidR="004517E4" w:rsidRPr="006842D7" w:rsidRDefault="00F77E52" w:rsidP="00F77E52">
            <w:pPr>
              <w:widowControl/>
              <w:jc w:val="right"/>
              <w:rPr>
                <w:rFonts w:ascii="Times New Roman"/>
                <w:kern w:val="0"/>
                <w:sz w:val="22"/>
                <w:szCs w:val="28"/>
              </w:rPr>
            </w:pPr>
            <w:r w:rsidRPr="006842D7">
              <w:rPr>
                <w:rFonts w:ascii="Times New Roman" w:hint="eastAsia"/>
                <w:kern w:val="0"/>
                <w:sz w:val="22"/>
                <w:szCs w:val="28"/>
              </w:rPr>
              <w:t>4,908</w:t>
            </w:r>
          </w:p>
        </w:tc>
        <w:tc>
          <w:tcPr>
            <w:tcW w:w="571" w:type="dxa"/>
            <w:tcBorders>
              <w:top w:val="nil"/>
              <w:left w:val="nil"/>
              <w:bottom w:val="single" w:sz="4" w:space="0" w:color="auto"/>
              <w:right w:val="single" w:sz="4" w:space="0" w:color="auto"/>
            </w:tcBorders>
            <w:shd w:val="clear" w:color="auto" w:fill="auto"/>
            <w:vAlign w:val="center"/>
          </w:tcPr>
          <w:p w:rsidR="004517E4" w:rsidRPr="006842D7" w:rsidRDefault="004517E4" w:rsidP="00F77E52">
            <w:pPr>
              <w:jc w:val="right"/>
              <w:rPr>
                <w:rFonts w:ascii="Times New Roman"/>
                <w:kern w:val="0"/>
                <w:sz w:val="22"/>
                <w:szCs w:val="28"/>
              </w:rPr>
            </w:pPr>
            <w:r w:rsidRPr="006842D7">
              <w:rPr>
                <w:rFonts w:ascii="Times New Roman"/>
                <w:kern w:val="0"/>
                <w:sz w:val="22"/>
                <w:szCs w:val="28"/>
              </w:rPr>
              <w:t>1</w:t>
            </w:r>
          </w:p>
        </w:tc>
        <w:tc>
          <w:tcPr>
            <w:tcW w:w="992" w:type="dxa"/>
            <w:tcBorders>
              <w:top w:val="nil"/>
              <w:left w:val="nil"/>
              <w:bottom w:val="single" w:sz="4" w:space="0" w:color="auto"/>
              <w:right w:val="single" w:sz="4" w:space="0" w:color="auto"/>
            </w:tcBorders>
            <w:shd w:val="clear" w:color="auto" w:fill="auto"/>
            <w:noWrap/>
            <w:vAlign w:val="center"/>
          </w:tcPr>
          <w:p w:rsidR="004517E4" w:rsidRPr="006842D7" w:rsidRDefault="00F77E52" w:rsidP="00F77E52">
            <w:pPr>
              <w:widowControl/>
              <w:jc w:val="right"/>
              <w:rPr>
                <w:rFonts w:ascii="Times New Roman"/>
                <w:kern w:val="0"/>
                <w:sz w:val="22"/>
                <w:szCs w:val="28"/>
              </w:rPr>
            </w:pPr>
            <w:r w:rsidRPr="006842D7">
              <w:rPr>
                <w:rFonts w:ascii="Times New Roman" w:hint="eastAsia"/>
                <w:kern w:val="0"/>
                <w:sz w:val="22"/>
                <w:szCs w:val="28"/>
              </w:rPr>
              <w:t>2,009</w:t>
            </w:r>
          </w:p>
        </w:tc>
        <w:tc>
          <w:tcPr>
            <w:tcW w:w="563" w:type="dxa"/>
            <w:tcBorders>
              <w:top w:val="nil"/>
              <w:left w:val="nil"/>
              <w:bottom w:val="single" w:sz="4" w:space="0" w:color="auto"/>
              <w:right w:val="single" w:sz="4" w:space="0" w:color="auto"/>
            </w:tcBorders>
            <w:shd w:val="clear" w:color="auto" w:fill="auto"/>
            <w:vAlign w:val="center"/>
          </w:tcPr>
          <w:p w:rsidR="004517E4" w:rsidRPr="006842D7" w:rsidRDefault="004517E4" w:rsidP="00F77E52">
            <w:pPr>
              <w:jc w:val="right"/>
              <w:rPr>
                <w:rFonts w:ascii="Times New Roman"/>
                <w:kern w:val="0"/>
                <w:sz w:val="22"/>
                <w:szCs w:val="28"/>
              </w:rPr>
            </w:pPr>
            <w:r w:rsidRPr="006842D7">
              <w:rPr>
                <w:rFonts w:ascii="Times New Roman"/>
                <w:kern w:val="0"/>
                <w:sz w:val="22"/>
                <w:szCs w:val="28"/>
              </w:rPr>
              <w:t>1</w:t>
            </w:r>
          </w:p>
        </w:tc>
        <w:tc>
          <w:tcPr>
            <w:tcW w:w="850" w:type="dxa"/>
            <w:tcBorders>
              <w:top w:val="nil"/>
              <w:left w:val="nil"/>
              <w:bottom w:val="single" w:sz="4" w:space="0" w:color="auto"/>
              <w:right w:val="single" w:sz="4" w:space="0" w:color="auto"/>
            </w:tcBorders>
            <w:shd w:val="clear" w:color="auto" w:fill="auto"/>
            <w:noWrap/>
            <w:vAlign w:val="center"/>
          </w:tcPr>
          <w:p w:rsidR="004517E4" w:rsidRPr="006842D7" w:rsidRDefault="00F77E52" w:rsidP="00F77E52">
            <w:pPr>
              <w:widowControl/>
              <w:jc w:val="right"/>
              <w:rPr>
                <w:rFonts w:ascii="Times New Roman"/>
                <w:kern w:val="0"/>
                <w:sz w:val="22"/>
                <w:szCs w:val="28"/>
              </w:rPr>
            </w:pPr>
            <w:r w:rsidRPr="006842D7">
              <w:rPr>
                <w:rFonts w:ascii="Times New Roman" w:hint="eastAsia"/>
                <w:kern w:val="0"/>
                <w:sz w:val="22"/>
                <w:szCs w:val="28"/>
              </w:rPr>
              <w:t>263</w:t>
            </w:r>
          </w:p>
        </w:tc>
        <w:tc>
          <w:tcPr>
            <w:tcW w:w="519" w:type="dxa"/>
            <w:tcBorders>
              <w:top w:val="nil"/>
              <w:left w:val="single" w:sz="4" w:space="0" w:color="auto"/>
              <w:bottom w:val="single" w:sz="4" w:space="0" w:color="auto"/>
              <w:right w:val="single" w:sz="8" w:space="0" w:color="auto"/>
            </w:tcBorders>
            <w:shd w:val="clear" w:color="auto" w:fill="auto"/>
            <w:vAlign w:val="center"/>
          </w:tcPr>
          <w:p w:rsidR="004517E4" w:rsidRPr="006842D7" w:rsidRDefault="004517E4" w:rsidP="00F77E52">
            <w:pPr>
              <w:jc w:val="right"/>
              <w:rPr>
                <w:rFonts w:ascii="Times New Roman"/>
                <w:kern w:val="0"/>
                <w:sz w:val="22"/>
                <w:szCs w:val="28"/>
              </w:rPr>
            </w:pPr>
            <w:r w:rsidRPr="006842D7">
              <w:rPr>
                <w:rFonts w:ascii="Times New Roman"/>
                <w:kern w:val="0"/>
                <w:sz w:val="22"/>
                <w:szCs w:val="28"/>
              </w:rPr>
              <w:t>1</w:t>
            </w:r>
          </w:p>
        </w:tc>
      </w:tr>
      <w:tr w:rsidR="006842D7" w:rsidRPr="006842D7" w:rsidTr="00F77E52">
        <w:trPr>
          <w:trHeight w:val="64"/>
        </w:trPr>
        <w:tc>
          <w:tcPr>
            <w:tcW w:w="1019" w:type="dxa"/>
            <w:tcBorders>
              <w:top w:val="nil"/>
              <w:left w:val="single" w:sz="8" w:space="0" w:color="auto"/>
              <w:bottom w:val="single" w:sz="4" w:space="0" w:color="auto"/>
              <w:right w:val="single" w:sz="4" w:space="0" w:color="auto"/>
            </w:tcBorders>
            <w:shd w:val="clear" w:color="auto" w:fill="auto"/>
            <w:noWrap/>
            <w:vAlign w:val="center"/>
            <w:hideMark/>
          </w:tcPr>
          <w:p w:rsidR="004517E4" w:rsidRPr="006842D7" w:rsidRDefault="004517E4" w:rsidP="001A1AD5">
            <w:pPr>
              <w:widowControl/>
              <w:jc w:val="center"/>
              <w:rPr>
                <w:rFonts w:ascii="Times New Roman"/>
                <w:kern w:val="0"/>
                <w:sz w:val="22"/>
                <w:szCs w:val="28"/>
              </w:rPr>
            </w:pPr>
            <w:r w:rsidRPr="006842D7">
              <w:rPr>
                <w:rFonts w:ascii="Times New Roman"/>
                <w:kern w:val="0"/>
                <w:sz w:val="22"/>
                <w:szCs w:val="28"/>
              </w:rPr>
              <w:t>嘉義市</w:t>
            </w:r>
          </w:p>
        </w:tc>
        <w:tc>
          <w:tcPr>
            <w:tcW w:w="850" w:type="dxa"/>
            <w:tcBorders>
              <w:top w:val="nil"/>
              <w:left w:val="nil"/>
              <w:bottom w:val="single" w:sz="4" w:space="0" w:color="auto"/>
              <w:right w:val="single" w:sz="4" w:space="0" w:color="auto"/>
            </w:tcBorders>
            <w:shd w:val="clear" w:color="auto" w:fill="auto"/>
            <w:noWrap/>
            <w:vAlign w:val="center"/>
            <w:hideMark/>
          </w:tcPr>
          <w:p w:rsidR="004517E4" w:rsidRPr="006842D7" w:rsidRDefault="004517E4" w:rsidP="001A1AD5">
            <w:pPr>
              <w:spacing w:line="0" w:lineRule="atLeast"/>
              <w:jc w:val="right"/>
              <w:rPr>
                <w:rFonts w:ascii="Times New Roman"/>
                <w:sz w:val="22"/>
                <w:szCs w:val="28"/>
              </w:rPr>
            </w:pPr>
            <w:r w:rsidRPr="006842D7">
              <w:rPr>
                <w:rFonts w:ascii="Times New Roman"/>
                <w:sz w:val="22"/>
                <w:szCs w:val="28"/>
              </w:rPr>
              <w:t xml:space="preserve">3,631 </w:t>
            </w:r>
          </w:p>
        </w:tc>
        <w:tc>
          <w:tcPr>
            <w:tcW w:w="708" w:type="dxa"/>
            <w:tcBorders>
              <w:top w:val="nil"/>
              <w:left w:val="nil"/>
              <w:bottom w:val="single" w:sz="4" w:space="0" w:color="auto"/>
              <w:right w:val="single" w:sz="4" w:space="0" w:color="auto"/>
            </w:tcBorders>
            <w:shd w:val="clear" w:color="auto" w:fill="auto"/>
            <w:vAlign w:val="center"/>
          </w:tcPr>
          <w:p w:rsidR="004517E4" w:rsidRPr="006842D7" w:rsidRDefault="004517E4" w:rsidP="00F77E52">
            <w:pPr>
              <w:widowControl/>
              <w:jc w:val="right"/>
              <w:rPr>
                <w:rFonts w:ascii="Times New Roman"/>
                <w:kern w:val="0"/>
                <w:sz w:val="22"/>
                <w:szCs w:val="28"/>
              </w:rPr>
            </w:pPr>
            <w:r w:rsidRPr="006842D7">
              <w:rPr>
                <w:rFonts w:ascii="Times New Roman"/>
                <w:kern w:val="0"/>
                <w:sz w:val="22"/>
                <w:szCs w:val="28"/>
              </w:rPr>
              <w:t>2</w:t>
            </w:r>
          </w:p>
        </w:tc>
        <w:tc>
          <w:tcPr>
            <w:tcW w:w="566" w:type="dxa"/>
            <w:tcBorders>
              <w:top w:val="nil"/>
              <w:left w:val="nil"/>
              <w:bottom w:val="single" w:sz="4" w:space="0" w:color="auto"/>
              <w:right w:val="single" w:sz="4" w:space="0" w:color="auto"/>
            </w:tcBorders>
            <w:shd w:val="clear" w:color="auto" w:fill="auto"/>
            <w:noWrap/>
            <w:vAlign w:val="center"/>
            <w:hideMark/>
          </w:tcPr>
          <w:p w:rsidR="004517E4" w:rsidRPr="006842D7" w:rsidRDefault="004517E4" w:rsidP="00F77E52">
            <w:pPr>
              <w:widowControl/>
              <w:jc w:val="right"/>
              <w:rPr>
                <w:rFonts w:ascii="Times New Roman"/>
                <w:kern w:val="0"/>
                <w:sz w:val="22"/>
                <w:szCs w:val="28"/>
              </w:rPr>
            </w:pPr>
            <w:r w:rsidRPr="006842D7">
              <w:rPr>
                <w:rFonts w:ascii="Times New Roman"/>
                <w:kern w:val="0"/>
                <w:sz w:val="22"/>
                <w:szCs w:val="28"/>
              </w:rPr>
              <w:t>2</w:t>
            </w:r>
          </w:p>
        </w:tc>
        <w:tc>
          <w:tcPr>
            <w:tcW w:w="992" w:type="dxa"/>
            <w:tcBorders>
              <w:top w:val="nil"/>
              <w:left w:val="nil"/>
              <w:bottom w:val="single" w:sz="4" w:space="0" w:color="auto"/>
              <w:right w:val="single" w:sz="4" w:space="0" w:color="auto"/>
            </w:tcBorders>
            <w:shd w:val="clear" w:color="auto" w:fill="auto"/>
            <w:noWrap/>
            <w:vAlign w:val="center"/>
            <w:hideMark/>
          </w:tcPr>
          <w:p w:rsidR="004517E4" w:rsidRPr="006842D7" w:rsidRDefault="00BD10DC" w:rsidP="00F77E52">
            <w:pPr>
              <w:widowControl/>
              <w:jc w:val="right"/>
              <w:rPr>
                <w:rFonts w:ascii="Times New Roman"/>
                <w:kern w:val="0"/>
                <w:sz w:val="22"/>
                <w:szCs w:val="28"/>
              </w:rPr>
            </w:pPr>
            <w:r w:rsidRPr="006842D7">
              <w:rPr>
                <w:rFonts w:ascii="Times New Roman" w:hint="eastAsia"/>
                <w:kern w:val="0"/>
                <w:sz w:val="22"/>
                <w:szCs w:val="28"/>
              </w:rPr>
              <w:t>561</w:t>
            </w:r>
          </w:p>
        </w:tc>
        <w:tc>
          <w:tcPr>
            <w:tcW w:w="425" w:type="dxa"/>
            <w:tcBorders>
              <w:top w:val="nil"/>
              <w:left w:val="nil"/>
              <w:bottom w:val="single" w:sz="4" w:space="0" w:color="auto"/>
              <w:right w:val="single" w:sz="4" w:space="0" w:color="auto"/>
            </w:tcBorders>
            <w:shd w:val="clear" w:color="auto" w:fill="auto"/>
            <w:vAlign w:val="center"/>
          </w:tcPr>
          <w:p w:rsidR="004517E4" w:rsidRPr="006842D7" w:rsidRDefault="004517E4" w:rsidP="00F77E52">
            <w:pPr>
              <w:jc w:val="right"/>
              <w:rPr>
                <w:rFonts w:ascii="Times New Roman"/>
                <w:kern w:val="0"/>
                <w:sz w:val="22"/>
                <w:szCs w:val="28"/>
              </w:rPr>
            </w:pPr>
            <w:r w:rsidRPr="006842D7">
              <w:rPr>
                <w:rFonts w:ascii="Times New Roman"/>
                <w:kern w:val="0"/>
                <w:sz w:val="22"/>
                <w:szCs w:val="28"/>
              </w:rPr>
              <w:t>0</w:t>
            </w:r>
          </w:p>
        </w:tc>
        <w:tc>
          <w:tcPr>
            <w:tcW w:w="993" w:type="dxa"/>
            <w:tcBorders>
              <w:top w:val="nil"/>
              <w:left w:val="nil"/>
              <w:bottom w:val="single" w:sz="4" w:space="0" w:color="auto"/>
              <w:right w:val="single" w:sz="4" w:space="0" w:color="auto"/>
            </w:tcBorders>
            <w:shd w:val="clear" w:color="auto" w:fill="auto"/>
            <w:noWrap/>
            <w:vAlign w:val="center"/>
            <w:hideMark/>
          </w:tcPr>
          <w:p w:rsidR="004517E4" w:rsidRPr="006842D7" w:rsidRDefault="00F77E52" w:rsidP="00F77E52">
            <w:pPr>
              <w:widowControl/>
              <w:jc w:val="right"/>
              <w:rPr>
                <w:rFonts w:ascii="Times New Roman"/>
                <w:kern w:val="0"/>
                <w:sz w:val="22"/>
                <w:szCs w:val="28"/>
              </w:rPr>
            </w:pPr>
            <w:r w:rsidRPr="006842D7">
              <w:rPr>
                <w:rFonts w:ascii="Times New Roman" w:hint="eastAsia"/>
                <w:kern w:val="0"/>
                <w:sz w:val="22"/>
                <w:szCs w:val="28"/>
              </w:rPr>
              <w:t>2,365</w:t>
            </w:r>
          </w:p>
        </w:tc>
        <w:tc>
          <w:tcPr>
            <w:tcW w:w="571" w:type="dxa"/>
            <w:tcBorders>
              <w:top w:val="nil"/>
              <w:left w:val="nil"/>
              <w:bottom w:val="single" w:sz="4" w:space="0" w:color="auto"/>
              <w:right w:val="single" w:sz="4" w:space="0" w:color="auto"/>
            </w:tcBorders>
            <w:shd w:val="clear" w:color="auto" w:fill="auto"/>
            <w:vAlign w:val="center"/>
          </w:tcPr>
          <w:p w:rsidR="004517E4" w:rsidRPr="006842D7" w:rsidRDefault="004517E4" w:rsidP="00F77E52">
            <w:pPr>
              <w:jc w:val="right"/>
              <w:rPr>
                <w:rFonts w:ascii="Times New Roman"/>
                <w:kern w:val="0"/>
                <w:sz w:val="22"/>
                <w:szCs w:val="28"/>
              </w:rPr>
            </w:pPr>
            <w:r w:rsidRPr="006842D7">
              <w:rPr>
                <w:rFonts w:ascii="Times New Roman"/>
                <w:kern w:val="0"/>
                <w:sz w:val="22"/>
                <w:szCs w:val="28"/>
              </w:rPr>
              <w:t>0</w:t>
            </w:r>
          </w:p>
        </w:tc>
        <w:tc>
          <w:tcPr>
            <w:tcW w:w="992" w:type="dxa"/>
            <w:tcBorders>
              <w:top w:val="nil"/>
              <w:left w:val="nil"/>
              <w:bottom w:val="single" w:sz="4" w:space="0" w:color="auto"/>
              <w:right w:val="single" w:sz="4" w:space="0" w:color="auto"/>
            </w:tcBorders>
            <w:shd w:val="clear" w:color="auto" w:fill="auto"/>
            <w:noWrap/>
            <w:vAlign w:val="center"/>
            <w:hideMark/>
          </w:tcPr>
          <w:p w:rsidR="004517E4" w:rsidRPr="006842D7" w:rsidRDefault="00F77E52" w:rsidP="00F77E52">
            <w:pPr>
              <w:widowControl/>
              <w:jc w:val="right"/>
              <w:rPr>
                <w:rFonts w:ascii="Times New Roman"/>
                <w:kern w:val="0"/>
                <w:sz w:val="22"/>
                <w:szCs w:val="28"/>
              </w:rPr>
            </w:pPr>
            <w:r w:rsidRPr="006842D7">
              <w:rPr>
                <w:rFonts w:ascii="Times New Roman" w:hint="eastAsia"/>
                <w:kern w:val="0"/>
                <w:sz w:val="22"/>
                <w:szCs w:val="28"/>
              </w:rPr>
              <w:t>640</w:t>
            </w:r>
          </w:p>
        </w:tc>
        <w:tc>
          <w:tcPr>
            <w:tcW w:w="563" w:type="dxa"/>
            <w:tcBorders>
              <w:top w:val="nil"/>
              <w:left w:val="nil"/>
              <w:bottom w:val="single" w:sz="4" w:space="0" w:color="auto"/>
              <w:right w:val="single" w:sz="4" w:space="0" w:color="auto"/>
            </w:tcBorders>
            <w:shd w:val="clear" w:color="auto" w:fill="auto"/>
            <w:vAlign w:val="center"/>
          </w:tcPr>
          <w:p w:rsidR="004517E4" w:rsidRPr="006842D7" w:rsidRDefault="004517E4" w:rsidP="00F77E52">
            <w:pPr>
              <w:jc w:val="right"/>
              <w:rPr>
                <w:rFonts w:ascii="Times New Roman"/>
                <w:kern w:val="0"/>
                <w:sz w:val="22"/>
                <w:szCs w:val="28"/>
              </w:rPr>
            </w:pPr>
            <w:r w:rsidRPr="006842D7">
              <w:rPr>
                <w:rFonts w:ascii="Times New Roman"/>
                <w:kern w:val="0"/>
                <w:sz w:val="22"/>
                <w:szCs w:val="28"/>
              </w:rPr>
              <w:t>0</w:t>
            </w:r>
          </w:p>
        </w:tc>
        <w:tc>
          <w:tcPr>
            <w:tcW w:w="850" w:type="dxa"/>
            <w:tcBorders>
              <w:top w:val="nil"/>
              <w:left w:val="nil"/>
              <w:bottom w:val="single" w:sz="4" w:space="0" w:color="auto"/>
              <w:right w:val="single" w:sz="4" w:space="0" w:color="auto"/>
            </w:tcBorders>
            <w:shd w:val="clear" w:color="auto" w:fill="auto"/>
            <w:noWrap/>
            <w:vAlign w:val="center"/>
            <w:hideMark/>
          </w:tcPr>
          <w:p w:rsidR="004517E4" w:rsidRPr="006842D7" w:rsidRDefault="00F77E52" w:rsidP="00F77E52">
            <w:pPr>
              <w:widowControl/>
              <w:jc w:val="right"/>
              <w:rPr>
                <w:rFonts w:ascii="Times New Roman"/>
                <w:kern w:val="0"/>
                <w:sz w:val="22"/>
                <w:szCs w:val="28"/>
              </w:rPr>
            </w:pPr>
            <w:r w:rsidRPr="006842D7">
              <w:rPr>
                <w:rFonts w:ascii="Times New Roman" w:hint="eastAsia"/>
                <w:kern w:val="0"/>
                <w:sz w:val="22"/>
                <w:szCs w:val="28"/>
              </w:rPr>
              <w:t>65</w:t>
            </w:r>
          </w:p>
        </w:tc>
        <w:tc>
          <w:tcPr>
            <w:tcW w:w="519" w:type="dxa"/>
            <w:tcBorders>
              <w:top w:val="nil"/>
              <w:left w:val="single" w:sz="4" w:space="0" w:color="auto"/>
              <w:bottom w:val="single" w:sz="4" w:space="0" w:color="auto"/>
              <w:right w:val="single" w:sz="8" w:space="0" w:color="auto"/>
            </w:tcBorders>
            <w:shd w:val="clear" w:color="auto" w:fill="auto"/>
            <w:vAlign w:val="center"/>
          </w:tcPr>
          <w:p w:rsidR="004517E4" w:rsidRPr="006842D7" w:rsidRDefault="004517E4" w:rsidP="00F77E52">
            <w:pPr>
              <w:jc w:val="right"/>
              <w:rPr>
                <w:rFonts w:ascii="Times New Roman"/>
                <w:kern w:val="0"/>
                <w:sz w:val="22"/>
                <w:szCs w:val="28"/>
              </w:rPr>
            </w:pPr>
            <w:r w:rsidRPr="006842D7">
              <w:rPr>
                <w:rFonts w:ascii="Times New Roman"/>
                <w:kern w:val="0"/>
                <w:sz w:val="22"/>
                <w:szCs w:val="28"/>
              </w:rPr>
              <w:t>0</w:t>
            </w:r>
          </w:p>
        </w:tc>
      </w:tr>
      <w:tr w:rsidR="006842D7" w:rsidRPr="006842D7" w:rsidTr="00F77E52">
        <w:trPr>
          <w:trHeight w:val="64"/>
        </w:trPr>
        <w:tc>
          <w:tcPr>
            <w:tcW w:w="1019" w:type="dxa"/>
            <w:tcBorders>
              <w:top w:val="nil"/>
              <w:left w:val="single" w:sz="8" w:space="0" w:color="auto"/>
              <w:bottom w:val="single" w:sz="4" w:space="0" w:color="auto"/>
              <w:right w:val="single" w:sz="4" w:space="0" w:color="auto"/>
            </w:tcBorders>
            <w:shd w:val="clear" w:color="auto" w:fill="auto"/>
            <w:noWrap/>
            <w:vAlign w:val="center"/>
            <w:hideMark/>
          </w:tcPr>
          <w:p w:rsidR="004517E4" w:rsidRPr="006842D7" w:rsidRDefault="004517E4" w:rsidP="001A1AD5">
            <w:pPr>
              <w:widowControl/>
              <w:jc w:val="center"/>
              <w:rPr>
                <w:rFonts w:ascii="Times New Roman"/>
                <w:kern w:val="0"/>
                <w:sz w:val="22"/>
                <w:szCs w:val="28"/>
              </w:rPr>
            </w:pPr>
            <w:r w:rsidRPr="006842D7">
              <w:rPr>
                <w:rFonts w:ascii="Times New Roman"/>
                <w:kern w:val="0"/>
                <w:sz w:val="22"/>
                <w:szCs w:val="28"/>
              </w:rPr>
              <w:t>金門縣</w:t>
            </w:r>
          </w:p>
        </w:tc>
        <w:tc>
          <w:tcPr>
            <w:tcW w:w="850" w:type="dxa"/>
            <w:tcBorders>
              <w:top w:val="nil"/>
              <w:left w:val="nil"/>
              <w:bottom w:val="single" w:sz="4" w:space="0" w:color="auto"/>
              <w:right w:val="single" w:sz="4" w:space="0" w:color="auto"/>
            </w:tcBorders>
            <w:shd w:val="clear" w:color="auto" w:fill="auto"/>
            <w:noWrap/>
            <w:vAlign w:val="center"/>
            <w:hideMark/>
          </w:tcPr>
          <w:p w:rsidR="004517E4" w:rsidRPr="006842D7" w:rsidRDefault="004517E4" w:rsidP="001A1AD5">
            <w:pPr>
              <w:spacing w:line="0" w:lineRule="atLeast"/>
              <w:jc w:val="right"/>
              <w:rPr>
                <w:rFonts w:ascii="Times New Roman"/>
                <w:sz w:val="22"/>
                <w:szCs w:val="28"/>
              </w:rPr>
            </w:pPr>
            <w:r w:rsidRPr="006842D7">
              <w:rPr>
                <w:rFonts w:ascii="Times New Roman"/>
                <w:sz w:val="22"/>
                <w:szCs w:val="28"/>
              </w:rPr>
              <w:t xml:space="preserve">972 </w:t>
            </w:r>
          </w:p>
        </w:tc>
        <w:tc>
          <w:tcPr>
            <w:tcW w:w="708" w:type="dxa"/>
            <w:tcBorders>
              <w:top w:val="nil"/>
              <w:left w:val="nil"/>
              <w:bottom w:val="single" w:sz="4" w:space="0" w:color="auto"/>
              <w:right w:val="single" w:sz="4" w:space="0" w:color="auto"/>
            </w:tcBorders>
            <w:shd w:val="clear" w:color="auto" w:fill="auto"/>
            <w:vAlign w:val="center"/>
          </w:tcPr>
          <w:p w:rsidR="004517E4" w:rsidRPr="006842D7" w:rsidRDefault="004517E4" w:rsidP="00F77E52">
            <w:pPr>
              <w:widowControl/>
              <w:jc w:val="right"/>
              <w:rPr>
                <w:rFonts w:ascii="Times New Roman"/>
                <w:kern w:val="0"/>
                <w:sz w:val="22"/>
                <w:szCs w:val="28"/>
              </w:rPr>
            </w:pPr>
            <w:r w:rsidRPr="006842D7">
              <w:rPr>
                <w:rFonts w:ascii="Times New Roman"/>
                <w:kern w:val="0"/>
                <w:sz w:val="22"/>
                <w:szCs w:val="28"/>
              </w:rPr>
              <w:t>1</w:t>
            </w:r>
          </w:p>
        </w:tc>
        <w:tc>
          <w:tcPr>
            <w:tcW w:w="566" w:type="dxa"/>
            <w:tcBorders>
              <w:top w:val="nil"/>
              <w:left w:val="nil"/>
              <w:bottom w:val="single" w:sz="4" w:space="0" w:color="auto"/>
              <w:right w:val="single" w:sz="4" w:space="0" w:color="auto"/>
            </w:tcBorders>
            <w:shd w:val="clear" w:color="auto" w:fill="auto"/>
            <w:noWrap/>
            <w:vAlign w:val="center"/>
            <w:hideMark/>
          </w:tcPr>
          <w:p w:rsidR="004517E4" w:rsidRPr="006842D7" w:rsidRDefault="004517E4" w:rsidP="00F77E52">
            <w:pPr>
              <w:widowControl/>
              <w:jc w:val="right"/>
              <w:rPr>
                <w:rFonts w:ascii="Times New Roman"/>
                <w:kern w:val="0"/>
                <w:sz w:val="22"/>
                <w:szCs w:val="28"/>
              </w:rPr>
            </w:pPr>
            <w:r w:rsidRPr="006842D7">
              <w:rPr>
                <w:rFonts w:ascii="Times New Roman"/>
                <w:kern w:val="0"/>
                <w:sz w:val="22"/>
                <w:szCs w:val="28"/>
              </w:rPr>
              <w:t>1</w:t>
            </w:r>
          </w:p>
        </w:tc>
        <w:tc>
          <w:tcPr>
            <w:tcW w:w="992" w:type="dxa"/>
            <w:tcBorders>
              <w:top w:val="nil"/>
              <w:left w:val="nil"/>
              <w:bottom w:val="single" w:sz="4" w:space="0" w:color="auto"/>
              <w:right w:val="single" w:sz="4" w:space="0" w:color="auto"/>
            </w:tcBorders>
            <w:shd w:val="clear" w:color="auto" w:fill="auto"/>
            <w:noWrap/>
            <w:vAlign w:val="center"/>
            <w:hideMark/>
          </w:tcPr>
          <w:p w:rsidR="004517E4" w:rsidRPr="006842D7" w:rsidRDefault="00BD10DC" w:rsidP="00F77E52">
            <w:pPr>
              <w:widowControl/>
              <w:jc w:val="right"/>
              <w:rPr>
                <w:rFonts w:ascii="Times New Roman"/>
                <w:kern w:val="0"/>
                <w:sz w:val="22"/>
                <w:szCs w:val="28"/>
              </w:rPr>
            </w:pPr>
            <w:r w:rsidRPr="006842D7">
              <w:rPr>
                <w:rFonts w:ascii="Times New Roman" w:hint="eastAsia"/>
                <w:kern w:val="0"/>
                <w:sz w:val="22"/>
                <w:szCs w:val="28"/>
              </w:rPr>
              <w:t>53</w:t>
            </w:r>
          </w:p>
        </w:tc>
        <w:tc>
          <w:tcPr>
            <w:tcW w:w="425" w:type="dxa"/>
            <w:tcBorders>
              <w:top w:val="nil"/>
              <w:left w:val="nil"/>
              <w:bottom w:val="single" w:sz="4" w:space="0" w:color="auto"/>
              <w:right w:val="single" w:sz="4" w:space="0" w:color="auto"/>
            </w:tcBorders>
            <w:shd w:val="clear" w:color="auto" w:fill="auto"/>
            <w:vAlign w:val="center"/>
          </w:tcPr>
          <w:p w:rsidR="004517E4" w:rsidRPr="006842D7" w:rsidRDefault="004517E4" w:rsidP="00F77E52">
            <w:pPr>
              <w:jc w:val="right"/>
              <w:rPr>
                <w:rFonts w:ascii="Times New Roman"/>
                <w:kern w:val="0"/>
                <w:sz w:val="22"/>
                <w:szCs w:val="28"/>
              </w:rPr>
            </w:pPr>
            <w:r w:rsidRPr="006842D7">
              <w:rPr>
                <w:rFonts w:ascii="Times New Roman"/>
                <w:kern w:val="0"/>
                <w:sz w:val="22"/>
                <w:szCs w:val="28"/>
              </w:rPr>
              <w:t>0</w:t>
            </w:r>
          </w:p>
        </w:tc>
        <w:tc>
          <w:tcPr>
            <w:tcW w:w="993" w:type="dxa"/>
            <w:tcBorders>
              <w:top w:val="nil"/>
              <w:left w:val="nil"/>
              <w:bottom w:val="single" w:sz="4" w:space="0" w:color="auto"/>
              <w:right w:val="single" w:sz="4" w:space="0" w:color="auto"/>
            </w:tcBorders>
            <w:shd w:val="clear" w:color="auto" w:fill="auto"/>
            <w:noWrap/>
            <w:vAlign w:val="center"/>
            <w:hideMark/>
          </w:tcPr>
          <w:p w:rsidR="004517E4" w:rsidRPr="006842D7" w:rsidRDefault="00F77E52" w:rsidP="00F77E52">
            <w:pPr>
              <w:widowControl/>
              <w:jc w:val="right"/>
              <w:rPr>
                <w:rFonts w:ascii="Times New Roman"/>
                <w:kern w:val="0"/>
                <w:sz w:val="22"/>
                <w:szCs w:val="28"/>
              </w:rPr>
            </w:pPr>
            <w:r w:rsidRPr="006842D7">
              <w:rPr>
                <w:rFonts w:ascii="Times New Roman" w:hint="eastAsia"/>
                <w:kern w:val="0"/>
                <w:sz w:val="22"/>
                <w:szCs w:val="28"/>
              </w:rPr>
              <w:t>716</w:t>
            </w:r>
          </w:p>
        </w:tc>
        <w:tc>
          <w:tcPr>
            <w:tcW w:w="571" w:type="dxa"/>
            <w:tcBorders>
              <w:top w:val="nil"/>
              <w:left w:val="nil"/>
              <w:bottom w:val="single" w:sz="4" w:space="0" w:color="auto"/>
              <w:right w:val="single" w:sz="4" w:space="0" w:color="auto"/>
            </w:tcBorders>
            <w:shd w:val="clear" w:color="auto" w:fill="auto"/>
            <w:vAlign w:val="center"/>
          </w:tcPr>
          <w:p w:rsidR="004517E4" w:rsidRPr="006842D7" w:rsidRDefault="004517E4" w:rsidP="00F77E52">
            <w:pPr>
              <w:jc w:val="right"/>
              <w:rPr>
                <w:rFonts w:ascii="Times New Roman"/>
                <w:kern w:val="0"/>
                <w:sz w:val="22"/>
                <w:szCs w:val="28"/>
              </w:rPr>
            </w:pPr>
            <w:r w:rsidRPr="006842D7">
              <w:rPr>
                <w:rFonts w:ascii="Times New Roman"/>
                <w:kern w:val="0"/>
                <w:sz w:val="22"/>
                <w:szCs w:val="28"/>
              </w:rPr>
              <w:t>0</w:t>
            </w:r>
          </w:p>
        </w:tc>
        <w:tc>
          <w:tcPr>
            <w:tcW w:w="992" w:type="dxa"/>
            <w:tcBorders>
              <w:top w:val="nil"/>
              <w:left w:val="nil"/>
              <w:bottom w:val="single" w:sz="4" w:space="0" w:color="auto"/>
              <w:right w:val="single" w:sz="4" w:space="0" w:color="auto"/>
            </w:tcBorders>
            <w:shd w:val="clear" w:color="auto" w:fill="auto"/>
            <w:noWrap/>
            <w:vAlign w:val="center"/>
            <w:hideMark/>
          </w:tcPr>
          <w:p w:rsidR="004517E4" w:rsidRPr="006842D7" w:rsidRDefault="00F77E52" w:rsidP="00F77E52">
            <w:pPr>
              <w:widowControl/>
              <w:jc w:val="right"/>
              <w:rPr>
                <w:rFonts w:ascii="Times New Roman"/>
                <w:kern w:val="0"/>
                <w:sz w:val="22"/>
                <w:szCs w:val="28"/>
              </w:rPr>
            </w:pPr>
            <w:r w:rsidRPr="006842D7">
              <w:rPr>
                <w:rFonts w:ascii="Times New Roman" w:hint="eastAsia"/>
                <w:kern w:val="0"/>
                <w:sz w:val="22"/>
                <w:szCs w:val="28"/>
              </w:rPr>
              <w:t>160</w:t>
            </w:r>
          </w:p>
        </w:tc>
        <w:tc>
          <w:tcPr>
            <w:tcW w:w="563" w:type="dxa"/>
            <w:tcBorders>
              <w:top w:val="nil"/>
              <w:left w:val="nil"/>
              <w:bottom w:val="single" w:sz="4" w:space="0" w:color="auto"/>
              <w:right w:val="single" w:sz="4" w:space="0" w:color="auto"/>
            </w:tcBorders>
            <w:shd w:val="clear" w:color="auto" w:fill="auto"/>
            <w:vAlign w:val="center"/>
          </w:tcPr>
          <w:p w:rsidR="004517E4" w:rsidRPr="006842D7" w:rsidRDefault="004517E4" w:rsidP="00F77E52">
            <w:pPr>
              <w:jc w:val="right"/>
              <w:rPr>
                <w:rFonts w:ascii="Times New Roman"/>
                <w:kern w:val="0"/>
                <w:sz w:val="22"/>
                <w:szCs w:val="28"/>
              </w:rPr>
            </w:pPr>
            <w:r w:rsidRPr="006842D7">
              <w:rPr>
                <w:rFonts w:ascii="Times New Roman"/>
                <w:kern w:val="0"/>
                <w:sz w:val="22"/>
                <w:szCs w:val="28"/>
              </w:rPr>
              <w:t>0</w:t>
            </w:r>
          </w:p>
        </w:tc>
        <w:tc>
          <w:tcPr>
            <w:tcW w:w="850" w:type="dxa"/>
            <w:tcBorders>
              <w:top w:val="nil"/>
              <w:left w:val="nil"/>
              <w:bottom w:val="single" w:sz="4" w:space="0" w:color="auto"/>
              <w:right w:val="single" w:sz="4" w:space="0" w:color="auto"/>
            </w:tcBorders>
            <w:shd w:val="clear" w:color="auto" w:fill="auto"/>
            <w:noWrap/>
            <w:vAlign w:val="center"/>
            <w:hideMark/>
          </w:tcPr>
          <w:p w:rsidR="004517E4" w:rsidRPr="006842D7" w:rsidRDefault="00F77E52" w:rsidP="00F77E52">
            <w:pPr>
              <w:widowControl/>
              <w:jc w:val="right"/>
              <w:rPr>
                <w:rFonts w:ascii="Times New Roman"/>
                <w:kern w:val="0"/>
                <w:sz w:val="22"/>
                <w:szCs w:val="28"/>
              </w:rPr>
            </w:pPr>
            <w:r w:rsidRPr="006842D7">
              <w:rPr>
                <w:rFonts w:ascii="Times New Roman" w:hint="eastAsia"/>
                <w:kern w:val="0"/>
                <w:sz w:val="22"/>
                <w:szCs w:val="28"/>
              </w:rPr>
              <w:t>43</w:t>
            </w:r>
          </w:p>
        </w:tc>
        <w:tc>
          <w:tcPr>
            <w:tcW w:w="519" w:type="dxa"/>
            <w:tcBorders>
              <w:top w:val="nil"/>
              <w:left w:val="single" w:sz="4" w:space="0" w:color="auto"/>
              <w:bottom w:val="single" w:sz="4" w:space="0" w:color="auto"/>
              <w:right w:val="single" w:sz="8" w:space="0" w:color="auto"/>
            </w:tcBorders>
            <w:shd w:val="clear" w:color="auto" w:fill="auto"/>
            <w:vAlign w:val="center"/>
          </w:tcPr>
          <w:p w:rsidR="004517E4" w:rsidRPr="006842D7" w:rsidRDefault="004517E4" w:rsidP="00F77E52">
            <w:pPr>
              <w:jc w:val="right"/>
              <w:rPr>
                <w:rFonts w:ascii="Times New Roman"/>
                <w:kern w:val="0"/>
                <w:sz w:val="22"/>
                <w:szCs w:val="28"/>
              </w:rPr>
            </w:pPr>
            <w:r w:rsidRPr="006842D7">
              <w:rPr>
                <w:rFonts w:ascii="Times New Roman"/>
                <w:kern w:val="0"/>
                <w:sz w:val="22"/>
                <w:szCs w:val="28"/>
              </w:rPr>
              <w:t>0</w:t>
            </w:r>
          </w:p>
        </w:tc>
      </w:tr>
      <w:tr w:rsidR="006842D7" w:rsidRPr="006842D7" w:rsidTr="00F77E52">
        <w:trPr>
          <w:trHeight w:val="64"/>
        </w:trPr>
        <w:tc>
          <w:tcPr>
            <w:tcW w:w="1019" w:type="dxa"/>
            <w:tcBorders>
              <w:top w:val="nil"/>
              <w:left w:val="single" w:sz="8" w:space="0" w:color="auto"/>
              <w:bottom w:val="single" w:sz="4" w:space="0" w:color="auto"/>
              <w:right w:val="single" w:sz="4" w:space="0" w:color="auto"/>
            </w:tcBorders>
            <w:shd w:val="clear" w:color="auto" w:fill="auto"/>
            <w:noWrap/>
            <w:vAlign w:val="center"/>
            <w:hideMark/>
          </w:tcPr>
          <w:p w:rsidR="004517E4" w:rsidRPr="006842D7" w:rsidRDefault="004517E4" w:rsidP="001A1AD5">
            <w:pPr>
              <w:widowControl/>
              <w:jc w:val="center"/>
              <w:rPr>
                <w:rFonts w:ascii="Times New Roman"/>
                <w:kern w:val="0"/>
                <w:sz w:val="22"/>
                <w:szCs w:val="28"/>
              </w:rPr>
            </w:pPr>
            <w:r w:rsidRPr="006842D7">
              <w:rPr>
                <w:rFonts w:ascii="Times New Roman"/>
                <w:kern w:val="0"/>
                <w:sz w:val="22"/>
                <w:szCs w:val="28"/>
              </w:rPr>
              <w:t>連江縣</w:t>
            </w:r>
          </w:p>
        </w:tc>
        <w:tc>
          <w:tcPr>
            <w:tcW w:w="850" w:type="dxa"/>
            <w:tcBorders>
              <w:top w:val="nil"/>
              <w:left w:val="nil"/>
              <w:bottom w:val="single" w:sz="4" w:space="0" w:color="auto"/>
              <w:right w:val="single" w:sz="4" w:space="0" w:color="auto"/>
            </w:tcBorders>
            <w:shd w:val="clear" w:color="auto" w:fill="auto"/>
            <w:noWrap/>
            <w:vAlign w:val="center"/>
            <w:hideMark/>
          </w:tcPr>
          <w:p w:rsidR="004517E4" w:rsidRPr="006842D7" w:rsidRDefault="004517E4" w:rsidP="001A1AD5">
            <w:pPr>
              <w:spacing w:line="0" w:lineRule="atLeast"/>
              <w:jc w:val="right"/>
              <w:rPr>
                <w:rFonts w:ascii="Times New Roman"/>
                <w:sz w:val="22"/>
                <w:szCs w:val="28"/>
              </w:rPr>
            </w:pPr>
            <w:r w:rsidRPr="006842D7">
              <w:rPr>
                <w:rFonts w:ascii="Times New Roman"/>
                <w:sz w:val="22"/>
                <w:szCs w:val="28"/>
              </w:rPr>
              <w:t>182</w:t>
            </w:r>
          </w:p>
        </w:tc>
        <w:tc>
          <w:tcPr>
            <w:tcW w:w="708" w:type="dxa"/>
            <w:tcBorders>
              <w:top w:val="nil"/>
              <w:left w:val="nil"/>
              <w:bottom w:val="single" w:sz="4" w:space="0" w:color="auto"/>
              <w:right w:val="single" w:sz="4" w:space="0" w:color="auto"/>
            </w:tcBorders>
            <w:shd w:val="clear" w:color="auto" w:fill="auto"/>
            <w:vAlign w:val="center"/>
          </w:tcPr>
          <w:p w:rsidR="004517E4" w:rsidRPr="006842D7" w:rsidRDefault="004517E4" w:rsidP="00F77E52">
            <w:pPr>
              <w:widowControl/>
              <w:jc w:val="right"/>
              <w:rPr>
                <w:rFonts w:ascii="Times New Roman"/>
                <w:kern w:val="0"/>
                <w:sz w:val="22"/>
                <w:szCs w:val="28"/>
              </w:rPr>
            </w:pPr>
            <w:r w:rsidRPr="006842D7">
              <w:rPr>
                <w:rFonts w:ascii="Times New Roman"/>
                <w:kern w:val="0"/>
                <w:sz w:val="22"/>
                <w:szCs w:val="28"/>
              </w:rPr>
              <w:t>1</w:t>
            </w:r>
          </w:p>
        </w:tc>
        <w:tc>
          <w:tcPr>
            <w:tcW w:w="566" w:type="dxa"/>
            <w:tcBorders>
              <w:top w:val="nil"/>
              <w:left w:val="nil"/>
              <w:bottom w:val="single" w:sz="4" w:space="0" w:color="auto"/>
              <w:right w:val="single" w:sz="4" w:space="0" w:color="auto"/>
            </w:tcBorders>
            <w:shd w:val="clear" w:color="auto" w:fill="auto"/>
            <w:noWrap/>
            <w:vAlign w:val="center"/>
            <w:hideMark/>
          </w:tcPr>
          <w:p w:rsidR="004517E4" w:rsidRPr="006842D7" w:rsidRDefault="004517E4" w:rsidP="00F77E52">
            <w:pPr>
              <w:widowControl/>
              <w:jc w:val="right"/>
              <w:rPr>
                <w:rFonts w:ascii="Times New Roman"/>
                <w:kern w:val="0"/>
                <w:sz w:val="22"/>
                <w:szCs w:val="28"/>
              </w:rPr>
            </w:pPr>
            <w:r w:rsidRPr="006842D7">
              <w:rPr>
                <w:rFonts w:ascii="Times New Roman"/>
                <w:kern w:val="0"/>
                <w:sz w:val="22"/>
                <w:szCs w:val="28"/>
              </w:rPr>
              <w:t>1</w:t>
            </w:r>
          </w:p>
        </w:tc>
        <w:tc>
          <w:tcPr>
            <w:tcW w:w="992" w:type="dxa"/>
            <w:tcBorders>
              <w:top w:val="nil"/>
              <w:left w:val="nil"/>
              <w:bottom w:val="single" w:sz="4" w:space="0" w:color="auto"/>
              <w:right w:val="single" w:sz="4" w:space="0" w:color="auto"/>
            </w:tcBorders>
            <w:shd w:val="clear" w:color="auto" w:fill="auto"/>
            <w:noWrap/>
            <w:vAlign w:val="center"/>
            <w:hideMark/>
          </w:tcPr>
          <w:p w:rsidR="004517E4" w:rsidRPr="006842D7" w:rsidRDefault="00BD10DC" w:rsidP="00F77E52">
            <w:pPr>
              <w:widowControl/>
              <w:jc w:val="right"/>
              <w:rPr>
                <w:rFonts w:ascii="Times New Roman"/>
                <w:kern w:val="0"/>
                <w:sz w:val="22"/>
                <w:szCs w:val="28"/>
              </w:rPr>
            </w:pPr>
            <w:r w:rsidRPr="006842D7">
              <w:rPr>
                <w:rFonts w:ascii="Times New Roman" w:hint="eastAsia"/>
                <w:kern w:val="0"/>
                <w:sz w:val="22"/>
                <w:szCs w:val="28"/>
              </w:rPr>
              <w:t>23</w:t>
            </w:r>
          </w:p>
        </w:tc>
        <w:tc>
          <w:tcPr>
            <w:tcW w:w="425" w:type="dxa"/>
            <w:tcBorders>
              <w:top w:val="nil"/>
              <w:left w:val="nil"/>
              <w:bottom w:val="single" w:sz="4" w:space="0" w:color="auto"/>
              <w:right w:val="single" w:sz="4" w:space="0" w:color="auto"/>
            </w:tcBorders>
            <w:shd w:val="clear" w:color="auto" w:fill="auto"/>
            <w:vAlign w:val="center"/>
          </w:tcPr>
          <w:p w:rsidR="004517E4" w:rsidRPr="006842D7" w:rsidRDefault="004517E4" w:rsidP="00F77E52">
            <w:pPr>
              <w:jc w:val="right"/>
              <w:rPr>
                <w:rFonts w:ascii="Times New Roman"/>
                <w:kern w:val="0"/>
                <w:sz w:val="22"/>
                <w:szCs w:val="28"/>
              </w:rPr>
            </w:pPr>
            <w:r w:rsidRPr="006842D7">
              <w:rPr>
                <w:rFonts w:ascii="Times New Roman"/>
                <w:kern w:val="0"/>
                <w:sz w:val="22"/>
                <w:szCs w:val="28"/>
              </w:rPr>
              <w:t>0</w:t>
            </w:r>
          </w:p>
        </w:tc>
        <w:tc>
          <w:tcPr>
            <w:tcW w:w="993" w:type="dxa"/>
            <w:tcBorders>
              <w:top w:val="nil"/>
              <w:left w:val="nil"/>
              <w:bottom w:val="single" w:sz="4" w:space="0" w:color="auto"/>
              <w:right w:val="single" w:sz="4" w:space="0" w:color="auto"/>
            </w:tcBorders>
            <w:shd w:val="clear" w:color="auto" w:fill="auto"/>
            <w:noWrap/>
            <w:vAlign w:val="center"/>
            <w:hideMark/>
          </w:tcPr>
          <w:p w:rsidR="004517E4" w:rsidRPr="006842D7" w:rsidRDefault="00F77E52" w:rsidP="00F77E52">
            <w:pPr>
              <w:widowControl/>
              <w:jc w:val="right"/>
              <w:rPr>
                <w:rFonts w:ascii="Times New Roman"/>
                <w:kern w:val="0"/>
                <w:sz w:val="22"/>
                <w:szCs w:val="28"/>
              </w:rPr>
            </w:pPr>
            <w:r w:rsidRPr="006842D7">
              <w:rPr>
                <w:rFonts w:ascii="Times New Roman" w:hint="eastAsia"/>
                <w:kern w:val="0"/>
                <w:sz w:val="22"/>
                <w:szCs w:val="28"/>
              </w:rPr>
              <w:t>129</w:t>
            </w:r>
          </w:p>
        </w:tc>
        <w:tc>
          <w:tcPr>
            <w:tcW w:w="571" w:type="dxa"/>
            <w:tcBorders>
              <w:top w:val="nil"/>
              <w:left w:val="nil"/>
              <w:bottom w:val="single" w:sz="4" w:space="0" w:color="auto"/>
              <w:right w:val="single" w:sz="4" w:space="0" w:color="auto"/>
            </w:tcBorders>
            <w:shd w:val="clear" w:color="auto" w:fill="auto"/>
            <w:vAlign w:val="center"/>
          </w:tcPr>
          <w:p w:rsidR="004517E4" w:rsidRPr="006842D7" w:rsidRDefault="004517E4" w:rsidP="00F77E52">
            <w:pPr>
              <w:jc w:val="right"/>
              <w:rPr>
                <w:rFonts w:ascii="Times New Roman"/>
                <w:kern w:val="0"/>
                <w:sz w:val="22"/>
                <w:szCs w:val="28"/>
              </w:rPr>
            </w:pPr>
            <w:r w:rsidRPr="006842D7">
              <w:rPr>
                <w:rFonts w:ascii="Times New Roman"/>
                <w:kern w:val="0"/>
                <w:sz w:val="22"/>
                <w:szCs w:val="28"/>
              </w:rPr>
              <w:t>0</w:t>
            </w:r>
          </w:p>
        </w:tc>
        <w:tc>
          <w:tcPr>
            <w:tcW w:w="992" w:type="dxa"/>
            <w:tcBorders>
              <w:top w:val="nil"/>
              <w:left w:val="nil"/>
              <w:bottom w:val="single" w:sz="4" w:space="0" w:color="auto"/>
              <w:right w:val="single" w:sz="4" w:space="0" w:color="auto"/>
            </w:tcBorders>
            <w:shd w:val="clear" w:color="auto" w:fill="auto"/>
            <w:noWrap/>
            <w:vAlign w:val="center"/>
            <w:hideMark/>
          </w:tcPr>
          <w:p w:rsidR="004517E4" w:rsidRPr="006842D7" w:rsidRDefault="00F77E52" w:rsidP="00F77E52">
            <w:pPr>
              <w:widowControl/>
              <w:jc w:val="right"/>
              <w:rPr>
                <w:rFonts w:ascii="Times New Roman"/>
                <w:kern w:val="0"/>
                <w:sz w:val="22"/>
                <w:szCs w:val="28"/>
              </w:rPr>
            </w:pPr>
            <w:r w:rsidRPr="006842D7">
              <w:rPr>
                <w:rFonts w:ascii="Times New Roman" w:hint="eastAsia"/>
                <w:kern w:val="0"/>
                <w:sz w:val="22"/>
                <w:szCs w:val="28"/>
              </w:rPr>
              <w:t>30</w:t>
            </w:r>
          </w:p>
        </w:tc>
        <w:tc>
          <w:tcPr>
            <w:tcW w:w="563" w:type="dxa"/>
            <w:tcBorders>
              <w:top w:val="nil"/>
              <w:left w:val="nil"/>
              <w:bottom w:val="single" w:sz="4" w:space="0" w:color="auto"/>
              <w:right w:val="single" w:sz="4" w:space="0" w:color="auto"/>
            </w:tcBorders>
            <w:shd w:val="clear" w:color="auto" w:fill="auto"/>
            <w:vAlign w:val="center"/>
          </w:tcPr>
          <w:p w:rsidR="004517E4" w:rsidRPr="006842D7" w:rsidRDefault="004517E4" w:rsidP="00F77E52">
            <w:pPr>
              <w:jc w:val="right"/>
              <w:rPr>
                <w:rFonts w:ascii="Times New Roman"/>
                <w:kern w:val="0"/>
                <w:sz w:val="22"/>
                <w:szCs w:val="28"/>
              </w:rPr>
            </w:pPr>
            <w:r w:rsidRPr="006842D7">
              <w:rPr>
                <w:rFonts w:ascii="Times New Roman"/>
                <w:kern w:val="0"/>
                <w:sz w:val="22"/>
                <w:szCs w:val="28"/>
              </w:rPr>
              <w:t>0</w:t>
            </w:r>
          </w:p>
        </w:tc>
        <w:tc>
          <w:tcPr>
            <w:tcW w:w="850" w:type="dxa"/>
            <w:tcBorders>
              <w:top w:val="nil"/>
              <w:left w:val="nil"/>
              <w:bottom w:val="single" w:sz="4" w:space="0" w:color="auto"/>
              <w:right w:val="single" w:sz="4" w:space="0" w:color="auto"/>
            </w:tcBorders>
            <w:shd w:val="clear" w:color="auto" w:fill="auto"/>
            <w:noWrap/>
            <w:vAlign w:val="center"/>
            <w:hideMark/>
          </w:tcPr>
          <w:p w:rsidR="004517E4" w:rsidRPr="006842D7" w:rsidRDefault="00F77E52" w:rsidP="00F77E52">
            <w:pPr>
              <w:widowControl/>
              <w:jc w:val="right"/>
              <w:rPr>
                <w:rFonts w:ascii="Times New Roman"/>
                <w:kern w:val="0"/>
                <w:sz w:val="22"/>
                <w:szCs w:val="28"/>
              </w:rPr>
            </w:pPr>
            <w:r w:rsidRPr="006842D7">
              <w:rPr>
                <w:rFonts w:ascii="Times New Roman" w:hint="eastAsia"/>
                <w:kern w:val="0"/>
                <w:sz w:val="22"/>
                <w:szCs w:val="28"/>
              </w:rPr>
              <w:t>0</w:t>
            </w:r>
          </w:p>
        </w:tc>
        <w:tc>
          <w:tcPr>
            <w:tcW w:w="519" w:type="dxa"/>
            <w:tcBorders>
              <w:top w:val="nil"/>
              <w:left w:val="single" w:sz="4" w:space="0" w:color="auto"/>
              <w:bottom w:val="single" w:sz="4" w:space="0" w:color="auto"/>
              <w:right w:val="single" w:sz="8" w:space="0" w:color="auto"/>
            </w:tcBorders>
            <w:shd w:val="clear" w:color="auto" w:fill="auto"/>
            <w:vAlign w:val="center"/>
          </w:tcPr>
          <w:p w:rsidR="004517E4" w:rsidRPr="006842D7" w:rsidRDefault="004517E4" w:rsidP="00F77E52">
            <w:pPr>
              <w:jc w:val="right"/>
              <w:rPr>
                <w:rFonts w:ascii="Times New Roman"/>
                <w:kern w:val="0"/>
                <w:sz w:val="22"/>
                <w:szCs w:val="28"/>
              </w:rPr>
            </w:pPr>
            <w:r w:rsidRPr="006842D7">
              <w:rPr>
                <w:rFonts w:ascii="Times New Roman"/>
                <w:kern w:val="0"/>
                <w:sz w:val="22"/>
                <w:szCs w:val="28"/>
              </w:rPr>
              <w:t>0</w:t>
            </w:r>
          </w:p>
        </w:tc>
      </w:tr>
      <w:tr w:rsidR="006842D7" w:rsidRPr="006842D7" w:rsidTr="00F77E52">
        <w:trPr>
          <w:trHeight w:val="64"/>
        </w:trPr>
        <w:tc>
          <w:tcPr>
            <w:tcW w:w="1019" w:type="dxa"/>
            <w:tcBorders>
              <w:top w:val="nil"/>
              <w:left w:val="single" w:sz="8" w:space="0" w:color="auto"/>
              <w:bottom w:val="single" w:sz="4" w:space="0" w:color="auto"/>
              <w:right w:val="single" w:sz="4" w:space="0" w:color="auto"/>
            </w:tcBorders>
            <w:shd w:val="clear" w:color="000000" w:fill="FFFFFF"/>
            <w:noWrap/>
            <w:vAlign w:val="center"/>
            <w:hideMark/>
          </w:tcPr>
          <w:p w:rsidR="004517E4" w:rsidRPr="006842D7" w:rsidRDefault="004517E4" w:rsidP="001A1AD5">
            <w:pPr>
              <w:widowControl/>
              <w:jc w:val="center"/>
              <w:rPr>
                <w:rFonts w:ascii="Times New Roman"/>
                <w:kern w:val="0"/>
                <w:sz w:val="22"/>
                <w:szCs w:val="28"/>
              </w:rPr>
            </w:pPr>
            <w:r w:rsidRPr="006842D7">
              <w:rPr>
                <w:rFonts w:ascii="Times New Roman"/>
                <w:kern w:val="0"/>
                <w:sz w:val="22"/>
                <w:szCs w:val="28"/>
              </w:rPr>
              <w:t>總計</w:t>
            </w:r>
          </w:p>
        </w:tc>
        <w:tc>
          <w:tcPr>
            <w:tcW w:w="850" w:type="dxa"/>
            <w:tcBorders>
              <w:top w:val="nil"/>
              <w:left w:val="nil"/>
              <w:bottom w:val="single" w:sz="4" w:space="0" w:color="auto"/>
              <w:right w:val="single" w:sz="4" w:space="0" w:color="auto"/>
            </w:tcBorders>
            <w:shd w:val="clear" w:color="auto" w:fill="auto"/>
            <w:noWrap/>
            <w:hideMark/>
          </w:tcPr>
          <w:p w:rsidR="004517E4" w:rsidRPr="006842D7" w:rsidRDefault="004517E4" w:rsidP="001A1AD5">
            <w:pPr>
              <w:spacing w:line="0" w:lineRule="atLeast"/>
              <w:jc w:val="right"/>
              <w:rPr>
                <w:rFonts w:ascii="Times New Roman"/>
                <w:sz w:val="22"/>
                <w:szCs w:val="28"/>
              </w:rPr>
            </w:pPr>
            <w:r w:rsidRPr="006842D7">
              <w:rPr>
                <w:rFonts w:ascii="Times New Roman" w:hint="eastAsia"/>
                <w:sz w:val="22"/>
                <w:szCs w:val="28"/>
              </w:rPr>
              <w:t>676,142</w:t>
            </w:r>
          </w:p>
        </w:tc>
        <w:tc>
          <w:tcPr>
            <w:tcW w:w="708" w:type="dxa"/>
            <w:tcBorders>
              <w:top w:val="nil"/>
              <w:left w:val="nil"/>
              <w:bottom w:val="single" w:sz="4" w:space="0" w:color="auto"/>
              <w:right w:val="single" w:sz="4" w:space="0" w:color="auto"/>
            </w:tcBorders>
            <w:shd w:val="clear" w:color="auto" w:fill="auto"/>
            <w:vAlign w:val="center"/>
          </w:tcPr>
          <w:p w:rsidR="004517E4" w:rsidRPr="006842D7" w:rsidRDefault="004517E4" w:rsidP="00F77E52">
            <w:pPr>
              <w:widowControl/>
              <w:jc w:val="right"/>
              <w:rPr>
                <w:rFonts w:ascii="Times New Roman"/>
                <w:kern w:val="0"/>
                <w:sz w:val="22"/>
                <w:szCs w:val="28"/>
              </w:rPr>
            </w:pPr>
            <w:r w:rsidRPr="006842D7">
              <w:rPr>
                <w:rFonts w:ascii="Times New Roman"/>
                <w:kern w:val="0"/>
                <w:sz w:val="22"/>
                <w:szCs w:val="28"/>
              </w:rPr>
              <w:t>116</w:t>
            </w:r>
          </w:p>
        </w:tc>
        <w:tc>
          <w:tcPr>
            <w:tcW w:w="566" w:type="dxa"/>
            <w:tcBorders>
              <w:top w:val="nil"/>
              <w:left w:val="nil"/>
              <w:bottom w:val="single" w:sz="4" w:space="0" w:color="auto"/>
              <w:right w:val="single" w:sz="4" w:space="0" w:color="auto"/>
            </w:tcBorders>
            <w:shd w:val="clear" w:color="auto" w:fill="auto"/>
            <w:noWrap/>
            <w:vAlign w:val="center"/>
            <w:hideMark/>
          </w:tcPr>
          <w:p w:rsidR="004517E4" w:rsidRPr="006842D7" w:rsidRDefault="004517E4" w:rsidP="00F77E52">
            <w:pPr>
              <w:widowControl/>
              <w:jc w:val="right"/>
              <w:rPr>
                <w:rFonts w:ascii="Times New Roman"/>
                <w:kern w:val="0"/>
                <w:sz w:val="22"/>
                <w:szCs w:val="28"/>
              </w:rPr>
            </w:pPr>
            <w:r w:rsidRPr="006842D7">
              <w:rPr>
                <w:rFonts w:ascii="Times New Roman"/>
                <w:kern w:val="0"/>
                <w:sz w:val="22"/>
                <w:szCs w:val="28"/>
              </w:rPr>
              <w:t>35</w:t>
            </w:r>
          </w:p>
        </w:tc>
        <w:tc>
          <w:tcPr>
            <w:tcW w:w="992" w:type="dxa"/>
            <w:tcBorders>
              <w:top w:val="nil"/>
              <w:left w:val="nil"/>
              <w:bottom w:val="single" w:sz="4" w:space="0" w:color="auto"/>
              <w:right w:val="single" w:sz="4" w:space="0" w:color="auto"/>
            </w:tcBorders>
            <w:shd w:val="clear" w:color="auto" w:fill="auto"/>
            <w:noWrap/>
            <w:vAlign w:val="center"/>
            <w:hideMark/>
          </w:tcPr>
          <w:p w:rsidR="004517E4" w:rsidRPr="006842D7" w:rsidRDefault="00F77E52" w:rsidP="00F77E52">
            <w:pPr>
              <w:widowControl/>
              <w:jc w:val="right"/>
              <w:rPr>
                <w:rFonts w:ascii="Times New Roman"/>
                <w:kern w:val="0"/>
                <w:sz w:val="22"/>
                <w:szCs w:val="28"/>
              </w:rPr>
            </w:pPr>
            <w:r w:rsidRPr="006842D7">
              <w:rPr>
                <w:rFonts w:ascii="Times New Roman" w:hint="eastAsia"/>
                <w:kern w:val="0"/>
                <w:sz w:val="22"/>
                <w:szCs w:val="28"/>
              </w:rPr>
              <w:t>148,786</w:t>
            </w:r>
          </w:p>
        </w:tc>
        <w:tc>
          <w:tcPr>
            <w:tcW w:w="425" w:type="dxa"/>
            <w:tcBorders>
              <w:top w:val="nil"/>
              <w:left w:val="nil"/>
              <w:bottom w:val="single" w:sz="4" w:space="0" w:color="auto"/>
              <w:right w:val="single" w:sz="4" w:space="0" w:color="auto"/>
            </w:tcBorders>
            <w:shd w:val="clear" w:color="auto" w:fill="auto"/>
            <w:vAlign w:val="center"/>
          </w:tcPr>
          <w:p w:rsidR="004517E4" w:rsidRPr="006842D7" w:rsidRDefault="004517E4" w:rsidP="00F77E52">
            <w:pPr>
              <w:jc w:val="right"/>
              <w:rPr>
                <w:rFonts w:ascii="Times New Roman"/>
                <w:kern w:val="0"/>
                <w:sz w:val="22"/>
                <w:szCs w:val="28"/>
              </w:rPr>
            </w:pPr>
            <w:r w:rsidRPr="006842D7">
              <w:rPr>
                <w:rFonts w:ascii="Times New Roman"/>
                <w:kern w:val="0"/>
                <w:sz w:val="22"/>
                <w:szCs w:val="28"/>
              </w:rPr>
              <w:t>6</w:t>
            </w:r>
          </w:p>
        </w:tc>
        <w:tc>
          <w:tcPr>
            <w:tcW w:w="993" w:type="dxa"/>
            <w:tcBorders>
              <w:top w:val="nil"/>
              <w:left w:val="nil"/>
              <w:bottom w:val="single" w:sz="4" w:space="0" w:color="auto"/>
              <w:right w:val="single" w:sz="4" w:space="0" w:color="auto"/>
            </w:tcBorders>
            <w:shd w:val="clear" w:color="auto" w:fill="auto"/>
            <w:noWrap/>
            <w:vAlign w:val="center"/>
            <w:hideMark/>
          </w:tcPr>
          <w:p w:rsidR="004517E4" w:rsidRPr="006842D7" w:rsidRDefault="00F77E52" w:rsidP="00F77E52">
            <w:pPr>
              <w:widowControl/>
              <w:jc w:val="right"/>
              <w:rPr>
                <w:rFonts w:ascii="Times New Roman"/>
                <w:kern w:val="0"/>
                <w:sz w:val="22"/>
                <w:szCs w:val="28"/>
              </w:rPr>
            </w:pPr>
            <w:r w:rsidRPr="006842D7">
              <w:rPr>
                <w:rFonts w:ascii="Times New Roman" w:hint="eastAsia"/>
                <w:kern w:val="0"/>
                <w:sz w:val="22"/>
                <w:szCs w:val="28"/>
              </w:rPr>
              <w:t>258,084</w:t>
            </w:r>
          </w:p>
        </w:tc>
        <w:tc>
          <w:tcPr>
            <w:tcW w:w="571" w:type="dxa"/>
            <w:tcBorders>
              <w:top w:val="nil"/>
              <w:left w:val="nil"/>
              <w:bottom w:val="single" w:sz="4" w:space="0" w:color="auto"/>
              <w:right w:val="single" w:sz="4" w:space="0" w:color="auto"/>
            </w:tcBorders>
            <w:shd w:val="clear" w:color="auto" w:fill="auto"/>
            <w:vAlign w:val="center"/>
          </w:tcPr>
          <w:p w:rsidR="004517E4" w:rsidRPr="006842D7" w:rsidRDefault="004517E4" w:rsidP="00F77E52">
            <w:pPr>
              <w:jc w:val="right"/>
              <w:rPr>
                <w:rFonts w:ascii="Times New Roman"/>
                <w:kern w:val="0"/>
                <w:sz w:val="22"/>
                <w:szCs w:val="28"/>
              </w:rPr>
            </w:pPr>
            <w:r w:rsidRPr="006842D7">
              <w:rPr>
                <w:rFonts w:ascii="Times New Roman"/>
                <w:kern w:val="0"/>
                <w:sz w:val="22"/>
                <w:szCs w:val="28"/>
              </w:rPr>
              <w:t>29</w:t>
            </w:r>
          </w:p>
        </w:tc>
        <w:tc>
          <w:tcPr>
            <w:tcW w:w="992" w:type="dxa"/>
            <w:tcBorders>
              <w:top w:val="nil"/>
              <w:left w:val="nil"/>
              <w:bottom w:val="single" w:sz="4" w:space="0" w:color="auto"/>
              <w:right w:val="single" w:sz="4" w:space="0" w:color="auto"/>
            </w:tcBorders>
            <w:shd w:val="clear" w:color="auto" w:fill="auto"/>
            <w:noWrap/>
            <w:vAlign w:val="center"/>
            <w:hideMark/>
          </w:tcPr>
          <w:p w:rsidR="004517E4" w:rsidRPr="006842D7" w:rsidRDefault="00F77E52" w:rsidP="00F77E52">
            <w:pPr>
              <w:widowControl/>
              <w:jc w:val="right"/>
              <w:rPr>
                <w:rFonts w:ascii="Times New Roman"/>
                <w:kern w:val="0"/>
                <w:sz w:val="22"/>
                <w:szCs w:val="28"/>
              </w:rPr>
            </w:pPr>
            <w:r w:rsidRPr="006842D7">
              <w:rPr>
                <w:rFonts w:ascii="Times New Roman" w:hint="eastAsia"/>
                <w:kern w:val="0"/>
                <w:sz w:val="22"/>
                <w:szCs w:val="28"/>
              </w:rPr>
              <w:t>208,095</w:t>
            </w:r>
          </w:p>
        </w:tc>
        <w:tc>
          <w:tcPr>
            <w:tcW w:w="563" w:type="dxa"/>
            <w:tcBorders>
              <w:top w:val="nil"/>
              <w:left w:val="nil"/>
              <w:bottom w:val="single" w:sz="4" w:space="0" w:color="auto"/>
              <w:right w:val="single" w:sz="4" w:space="0" w:color="auto"/>
            </w:tcBorders>
            <w:shd w:val="clear" w:color="auto" w:fill="auto"/>
            <w:vAlign w:val="center"/>
          </w:tcPr>
          <w:p w:rsidR="004517E4" w:rsidRPr="006842D7" w:rsidRDefault="004517E4" w:rsidP="00F77E52">
            <w:pPr>
              <w:jc w:val="right"/>
              <w:rPr>
                <w:rFonts w:ascii="Times New Roman"/>
                <w:kern w:val="0"/>
                <w:sz w:val="22"/>
                <w:szCs w:val="28"/>
              </w:rPr>
            </w:pPr>
            <w:r w:rsidRPr="006842D7">
              <w:rPr>
                <w:rFonts w:ascii="Times New Roman"/>
                <w:kern w:val="0"/>
                <w:sz w:val="22"/>
                <w:szCs w:val="28"/>
              </w:rPr>
              <w:t>28</w:t>
            </w:r>
          </w:p>
        </w:tc>
        <w:tc>
          <w:tcPr>
            <w:tcW w:w="850" w:type="dxa"/>
            <w:tcBorders>
              <w:top w:val="nil"/>
              <w:left w:val="nil"/>
              <w:bottom w:val="single" w:sz="4" w:space="0" w:color="auto"/>
              <w:right w:val="single" w:sz="4" w:space="0" w:color="auto"/>
            </w:tcBorders>
            <w:shd w:val="clear" w:color="auto" w:fill="auto"/>
            <w:noWrap/>
            <w:vAlign w:val="center"/>
            <w:hideMark/>
          </w:tcPr>
          <w:p w:rsidR="004517E4" w:rsidRPr="006842D7" w:rsidRDefault="00F77E52" w:rsidP="00F77E52">
            <w:pPr>
              <w:widowControl/>
              <w:jc w:val="right"/>
              <w:rPr>
                <w:rFonts w:ascii="Times New Roman"/>
                <w:kern w:val="0"/>
                <w:sz w:val="22"/>
                <w:szCs w:val="28"/>
              </w:rPr>
            </w:pPr>
            <w:r w:rsidRPr="006842D7">
              <w:rPr>
                <w:rFonts w:ascii="Times New Roman" w:hint="eastAsia"/>
                <w:kern w:val="0"/>
                <w:sz w:val="22"/>
                <w:szCs w:val="28"/>
              </w:rPr>
              <w:t>61,176</w:t>
            </w:r>
          </w:p>
        </w:tc>
        <w:tc>
          <w:tcPr>
            <w:tcW w:w="519" w:type="dxa"/>
            <w:tcBorders>
              <w:top w:val="nil"/>
              <w:left w:val="single" w:sz="4" w:space="0" w:color="auto"/>
              <w:bottom w:val="single" w:sz="4" w:space="0" w:color="auto"/>
              <w:right w:val="single" w:sz="8" w:space="0" w:color="auto"/>
            </w:tcBorders>
            <w:shd w:val="clear" w:color="auto" w:fill="auto"/>
            <w:vAlign w:val="center"/>
          </w:tcPr>
          <w:p w:rsidR="004517E4" w:rsidRPr="006842D7" w:rsidRDefault="004517E4" w:rsidP="00F77E52">
            <w:pPr>
              <w:jc w:val="right"/>
              <w:rPr>
                <w:rFonts w:ascii="Times New Roman"/>
                <w:kern w:val="0"/>
                <w:sz w:val="22"/>
                <w:szCs w:val="28"/>
              </w:rPr>
            </w:pPr>
            <w:r w:rsidRPr="006842D7">
              <w:rPr>
                <w:rFonts w:ascii="Times New Roman"/>
                <w:kern w:val="0"/>
                <w:sz w:val="22"/>
                <w:szCs w:val="28"/>
              </w:rPr>
              <w:t>17</w:t>
            </w:r>
          </w:p>
        </w:tc>
      </w:tr>
      <w:tr w:rsidR="006842D7" w:rsidRPr="006842D7" w:rsidTr="006955F3">
        <w:trPr>
          <w:trHeight w:val="800"/>
        </w:trPr>
        <w:tc>
          <w:tcPr>
            <w:tcW w:w="9048" w:type="dxa"/>
            <w:gridSpan w:val="12"/>
            <w:tcBorders>
              <w:top w:val="single" w:sz="4" w:space="0" w:color="auto"/>
            </w:tcBorders>
            <w:shd w:val="clear" w:color="000000" w:fill="FFFFFF"/>
            <w:noWrap/>
            <w:vAlign w:val="center"/>
          </w:tcPr>
          <w:p w:rsidR="004517E4" w:rsidRPr="006842D7" w:rsidRDefault="004517E4" w:rsidP="00491CC8">
            <w:pPr>
              <w:widowControl/>
              <w:spacing w:line="0" w:lineRule="atLeast"/>
              <w:ind w:left="666" w:hangingChars="256" w:hanging="666"/>
              <w:jc w:val="left"/>
              <w:rPr>
                <w:rFonts w:ascii="Times New Roman"/>
                <w:kern w:val="0"/>
                <w:sz w:val="24"/>
                <w:szCs w:val="28"/>
              </w:rPr>
            </w:pPr>
            <w:r w:rsidRPr="006842D7">
              <w:rPr>
                <w:rFonts w:ascii="Times New Roman" w:hint="eastAsia"/>
                <w:kern w:val="0"/>
                <w:sz w:val="24"/>
                <w:szCs w:val="28"/>
              </w:rPr>
              <w:t>註</w:t>
            </w:r>
            <w:r w:rsidRPr="006842D7">
              <w:rPr>
                <w:rFonts w:ascii="Times New Roman" w:hint="eastAsia"/>
                <w:kern w:val="0"/>
                <w:sz w:val="24"/>
                <w:szCs w:val="28"/>
              </w:rPr>
              <w:t>1</w:t>
            </w:r>
            <w:r w:rsidRPr="006842D7">
              <w:rPr>
                <w:rFonts w:ascii="Times New Roman" w:hint="eastAsia"/>
                <w:kern w:val="0"/>
                <w:sz w:val="24"/>
                <w:szCs w:val="28"/>
              </w:rPr>
              <w:t>：勞動部表示，彰化縣核定補助</w:t>
            </w:r>
            <w:r w:rsidRPr="006842D7">
              <w:rPr>
                <w:rFonts w:ascii="Times New Roman" w:hint="eastAsia"/>
                <w:kern w:val="0"/>
                <w:sz w:val="24"/>
                <w:szCs w:val="28"/>
              </w:rPr>
              <w:t>2</w:t>
            </w:r>
            <w:r w:rsidRPr="006842D7">
              <w:rPr>
                <w:rFonts w:ascii="Times New Roman" w:hint="eastAsia"/>
                <w:kern w:val="0"/>
                <w:sz w:val="24"/>
                <w:szCs w:val="28"/>
              </w:rPr>
              <w:t>名泰語員額，</w:t>
            </w:r>
            <w:r w:rsidRPr="006842D7">
              <w:rPr>
                <w:rFonts w:ascii="Times New Roman" w:hint="eastAsia"/>
                <w:kern w:val="0"/>
                <w:sz w:val="24"/>
                <w:szCs w:val="28"/>
              </w:rPr>
              <w:t>106</w:t>
            </w:r>
            <w:r w:rsidRPr="006842D7">
              <w:rPr>
                <w:rFonts w:ascii="Times New Roman" w:hint="eastAsia"/>
                <w:kern w:val="0"/>
                <w:sz w:val="24"/>
                <w:szCs w:val="28"/>
              </w:rPr>
              <w:t>年先進用</w:t>
            </w:r>
            <w:r w:rsidRPr="006842D7">
              <w:rPr>
                <w:rFonts w:ascii="Times New Roman" w:hint="eastAsia"/>
                <w:kern w:val="0"/>
                <w:sz w:val="24"/>
                <w:szCs w:val="28"/>
              </w:rPr>
              <w:t>1</w:t>
            </w:r>
            <w:r w:rsidRPr="006842D7">
              <w:rPr>
                <w:rFonts w:ascii="Times New Roman" w:hint="eastAsia"/>
                <w:kern w:val="0"/>
                <w:sz w:val="24"/>
                <w:szCs w:val="28"/>
              </w:rPr>
              <w:t>名，另</w:t>
            </w:r>
            <w:r w:rsidRPr="006842D7">
              <w:rPr>
                <w:rFonts w:ascii="Times New Roman" w:hint="eastAsia"/>
                <w:kern w:val="0"/>
                <w:sz w:val="24"/>
                <w:szCs w:val="28"/>
              </w:rPr>
              <w:t>1</w:t>
            </w:r>
            <w:r w:rsidRPr="006842D7">
              <w:rPr>
                <w:rFonts w:ascii="Times New Roman" w:hint="eastAsia"/>
                <w:kern w:val="0"/>
                <w:sz w:val="24"/>
                <w:szCs w:val="28"/>
              </w:rPr>
              <w:t>名員額缺，預定於</w:t>
            </w:r>
            <w:r w:rsidRPr="006842D7">
              <w:rPr>
                <w:rFonts w:ascii="Times New Roman" w:hint="eastAsia"/>
                <w:kern w:val="0"/>
                <w:sz w:val="24"/>
                <w:szCs w:val="28"/>
              </w:rPr>
              <w:t>107</w:t>
            </w:r>
            <w:r w:rsidRPr="006842D7">
              <w:rPr>
                <w:rFonts w:ascii="Times New Roman" w:hint="eastAsia"/>
                <w:kern w:val="0"/>
                <w:sz w:val="24"/>
                <w:szCs w:val="28"/>
              </w:rPr>
              <w:t>年下旬進用。</w:t>
            </w:r>
          </w:p>
          <w:p w:rsidR="00491CC8" w:rsidRPr="006842D7" w:rsidRDefault="00491CC8" w:rsidP="000C7819">
            <w:pPr>
              <w:widowControl/>
              <w:spacing w:afterLines="50" w:after="228" w:line="0" w:lineRule="atLeast"/>
              <w:ind w:left="666" w:hangingChars="256" w:hanging="666"/>
              <w:jc w:val="right"/>
              <w:rPr>
                <w:rFonts w:ascii="Times New Roman"/>
                <w:kern w:val="0"/>
                <w:sz w:val="24"/>
                <w:szCs w:val="28"/>
              </w:rPr>
            </w:pPr>
            <w:r w:rsidRPr="006842D7">
              <w:rPr>
                <w:rFonts w:ascii="Times New Roman" w:hint="eastAsia"/>
                <w:kern w:val="0"/>
                <w:sz w:val="24"/>
                <w:szCs w:val="28"/>
              </w:rPr>
              <w:t>資料來源：勞動部</w:t>
            </w:r>
          </w:p>
        </w:tc>
      </w:tr>
    </w:tbl>
    <w:p w:rsidR="00765686" w:rsidRPr="006842D7" w:rsidRDefault="00765686" w:rsidP="00765686">
      <w:pPr>
        <w:pStyle w:val="4"/>
        <w:ind w:left="1218" w:hanging="509"/>
        <w:rPr>
          <w:rFonts w:ascii="Times New Roman" w:hAnsi="Times New Roman"/>
        </w:rPr>
      </w:pPr>
      <w:r w:rsidRPr="006842D7">
        <w:rPr>
          <w:rFonts w:ascii="Times New Roman" w:hAnsi="Times New Roman" w:hint="eastAsia"/>
        </w:rPr>
        <w:t>有關基隆市印尼籍勞工占該轄外籍勞工半數以上，卻無配置印尼語通譯人員一事，勞動</w:t>
      </w:r>
      <w:r w:rsidRPr="006842D7">
        <w:rPr>
          <w:rFonts w:ascii="Times New Roman" w:hAnsi="Times New Roman"/>
        </w:rPr>
        <w:t>部</w:t>
      </w:r>
      <w:r w:rsidRPr="006842D7">
        <w:rPr>
          <w:rFonts w:ascii="Times New Roman" w:hAnsi="Times New Roman" w:hint="eastAsia"/>
        </w:rPr>
        <w:t>表示，查</w:t>
      </w:r>
      <w:r w:rsidRPr="006842D7">
        <w:rPr>
          <w:rFonts w:ascii="Times New Roman" w:hAnsi="Times New Roman"/>
        </w:rPr>
        <w:t>自</w:t>
      </w:r>
      <w:r w:rsidRPr="006842D7">
        <w:rPr>
          <w:rFonts w:ascii="Times New Roman" w:hAnsi="Times New Roman"/>
        </w:rPr>
        <w:t>95</w:t>
      </w:r>
      <w:r w:rsidRPr="006842D7">
        <w:rPr>
          <w:rFonts w:ascii="Times New Roman" w:hAnsi="Times New Roman"/>
        </w:rPr>
        <w:t>年補助基隆市政府配置外籍勞工諮詢服務人員總計</w:t>
      </w:r>
      <w:r w:rsidRPr="006842D7">
        <w:rPr>
          <w:rFonts w:ascii="Times New Roman" w:hAnsi="Times New Roman"/>
        </w:rPr>
        <w:t>2</w:t>
      </w:r>
      <w:r w:rsidRPr="006842D7">
        <w:rPr>
          <w:rFonts w:ascii="Times New Roman" w:hAnsi="Times New Roman"/>
        </w:rPr>
        <w:t>名，並規範該府配置熟稔英語籍勞工諮詢服務人員</w:t>
      </w:r>
      <w:r w:rsidRPr="006842D7">
        <w:rPr>
          <w:rFonts w:ascii="Times New Roman" w:hAnsi="Times New Roman"/>
        </w:rPr>
        <w:t>1</w:t>
      </w:r>
      <w:r w:rsidRPr="006842D7">
        <w:rPr>
          <w:rFonts w:ascii="Times New Roman" w:hAnsi="Times New Roman"/>
        </w:rPr>
        <w:t>名，其餘員額</w:t>
      </w:r>
      <w:r w:rsidRPr="006842D7">
        <w:rPr>
          <w:rFonts w:ascii="Times New Roman" w:hAnsi="Times New Roman"/>
        </w:rPr>
        <w:t>1</w:t>
      </w:r>
      <w:r w:rsidRPr="006842D7">
        <w:rPr>
          <w:rFonts w:ascii="Times New Roman" w:hAnsi="Times New Roman"/>
        </w:rPr>
        <w:t>名則由基隆市政府視轄區內外籍勞工國籍人數情形進用。</w:t>
      </w:r>
      <w:r w:rsidR="003151EE" w:rsidRPr="006842D7">
        <w:rPr>
          <w:rFonts w:ascii="Times New Roman" w:hAnsi="Times New Roman" w:hint="eastAsia"/>
        </w:rPr>
        <w:t>並表示</w:t>
      </w:r>
      <w:r w:rsidRPr="006842D7">
        <w:rPr>
          <w:rFonts w:ascii="Times New Roman" w:hAnsi="Times New Roman"/>
        </w:rPr>
        <w:t>自</w:t>
      </w:r>
      <w:r w:rsidRPr="006842D7">
        <w:rPr>
          <w:rFonts w:ascii="Times New Roman" w:hAnsi="Times New Roman"/>
        </w:rPr>
        <w:t>95</w:t>
      </w:r>
      <w:r w:rsidRPr="006842D7">
        <w:rPr>
          <w:rFonts w:ascii="Times New Roman" w:hAnsi="Times New Roman"/>
        </w:rPr>
        <w:t>年起</w:t>
      </w:r>
      <w:r w:rsidRPr="006842D7">
        <w:rPr>
          <w:rFonts w:ascii="Times New Roman" w:hAnsi="Times New Roman" w:hint="eastAsia"/>
        </w:rPr>
        <w:t>勞動部</w:t>
      </w:r>
      <w:r w:rsidRPr="006842D7">
        <w:rPr>
          <w:rFonts w:ascii="Times New Roman" w:hAnsi="Times New Roman"/>
        </w:rPr>
        <w:t>總計召開</w:t>
      </w:r>
      <w:r w:rsidRPr="006842D7">
        <w:rPr>
          <w:rFonts w:ascii="Times New Roman" w:hAnsi="Times New Roman"/>
        </w:rPr>
        <w:t>3</w:t>
      </w:r>
      <w:r w:rsidRPr="006842D7">
        <w:rPr>
          <w:rFonts w:ascii="Times New Roman" w:hAnsi="Times New Roman"/>
        </w:rPr>
        <w:t>次會議邀請地方政府檢討外籍勞工諮詢服務人員配置狀況，惟基隆市政府並未於歷次會議中反映人力不足之問題。</w:t>
      </w:r>
    </w:p>
    <w:p w:rsidR="008B26DD" w:rsidRPr="006842D7" w:rsidRDefault="00765686" w:rsidP="008B26DD">
      <w:pPr>
        <w:pStyle w:val="4"/>
        <w:ind w:left="1218" w:hanging="509"/>
        <w:rPr>
          <w:rFonts w:ascii="Times New Roman" w:hAnsi="Times New Roman"/>
        </w:rPr>
      </w:pPr>
      <w:r w:rsidRPr="006842D7">
        <w:rPr>
          <w:rFonts w:ascii="Times New Roman" w:hAnsi="Times New Roman"/>
        </w:rPr>
        <w:t>針對部分地方政府未獲足其他語言之外籍勞工諮詢服務員部分，</w:t>
      </w:r>
      <w:r w:rsidR="00F40812" w:rsidRPr="006842D7">
        <w:rPr>
          <w:rFonts w:ascii="Times New Roman" w:hAnsi="Times New Roman" w:hint="eastAsia"/>
        </w:rPr>
        <w:t>勞動部表示，</w:t>
      </w:r>
      <w:r w:rsidRPr="006842D7">
        <w:rPr>
          <w:rFonts w:ascii="Times New Roman" w:hAnsi="Times New Roman"/>
        </w:rPr>
        <w:t>倘受理勞資爭議案件時，可逕依</w:t>
      </w:r>
      <w:r w:rsidR="00F40812" w:rsidRPr="006842D7">
        <w:rPr>
          <w:rFonts w:ascii="Times New Roman" w:hAnsi="Times New Roman" w:hint="eastAsia"/>
        </w:rPr>
        <w:t>該</w:t>
      </w:r>
      <w:r w:rsidRPr="006842D7">
        <w:rPr>
          <w:rFonts w:ascii="Times New Roman" w:hAnsi="Times New Roman"/>
        </w:rPr>
        <w:t>部修正發布「地方政府辦理非營利組織陪同外國人接受詢問作業要點</w:t>
      </w:r>
      <w:r w:rsidR="00F40812" w:rsidRPr="006842D7">
        <w:rPr>
          <w:rStyle w:val="afe"/>
          <w:rFonts w:ascii="Times New Roman" w:hAnsi="Times New Roman"/>
        </w:rPr>
        <w:footnoteReference w:id="3"/>
      </w:r>
      <w:r w:rsidRPr="006842D7">
        <w:rPr>
          <w:rFonts w:ascii="Times New Roman" w:hAnsi="Times New Roman"/>
        </w:rPr>
        <w:t>」規定，由該府邀請非營利組織、其他政府機關及民間團體建置之通譯人員協助翻譯，以保障外籍勞工在臺工作權益。</w:t>
      </w:r>
    </w:p>
    <w:p w:rsidR="0029027D" w:rsidRDefault="0029027D">
      <w:pPr>
        <w:widowControl/>
        <w:overflowPunct/>
        <w:autoSpaceDE/>
        <w:autoSpaceDN/>
        <w:jc w:val="left"/>
        <w:rPr>
          <w:rFonts w:hAnsi="Arial"/>
          <w:bCs/>
          <w:kern w:val="32"/>
          <w:szCs w:val="36"/>
        </w:rPr>
      </w:pPr>
      <w:r>
        <w:br w:type="page"/>
      </w:r>
    </w:p>
    <w:p w:rsidR="009B44CC" w:rsidRPr="006842D7" w:rsidRDefault="00D72E09" w:rsidP="000A11EC">
      <w:pPr>
        <w:pStyle w:val="3"/>
        <w:ind w:left="1106" w:hanging="680"/>
      </w:pPr>
      <w:r w:rsidRPr="006842D7">
        <w:rPr>
          <w:rFonts w:hint="eastAsia"/>
        </w:rPr>
        <w:t>除增補查訪查人力外</w:t>
      </w:r>
      <w:r w:rsidR="000A11EC" w:rsidRPr="006842D7">
        <w:rPr>
          <w:rFonts w:hint="eastAsia"/>
        </w:rPr>
        <w:t>更積極之策進作為</w:t>
      </w:r>
    </w:p>
    <w:p w:rsidR="000A11EC" w:rsidRPr="006842D7" w:rsidRDefault="000A11EC" w:rsidP="000A11EC">
      <w:pPr>
        <w:pStyle w:val="3"/>
        <w:numPr>
          <w:ilvl w:val="0"/>
          <w:numId w:val="0"/>
        </w:numPr>
        <w:ind w:left="1106" w:firstLineChars="216" w:firstLine="735"/>
      </w:pPr>
      <w:r w:rsidRPr="006842D7">
        <w:rPr>
          <w:rFonts w:hint="eastAsia"/>
        </w:rPr>
        <w:t>勞動部為積極有效保障外籍勞工在臺生活照顧服務，表示除修正事業類外國人生活照顧服務計畫書裁量基準之飲食及住宿部分規定外，已規劃下列策進作為：</w:t>
      </w:r>
    </w:p>
    <w:p w:rsidR="000A11EC" w:rsidRPr="006842D7" w:rsidRDefault="00F40812" w:rsidP="000A11EC">
      <w:pPr>
        <w:pStyle w:val="4"/>
        <w:ind w:left="1218" w:hanging="509"/>
        <w:rPr>
          <w:rFonts w:ascii="Times New Roman" w:hAnsi="Times New Roman"/>
        </w:rPr>
      </w:pPr>
      <w:r w:rsidRPr="006842D7">
        <w:rPr>
          <w:rFonts w:ascii="Times New Roman" w:hAnsi="Times New Roman" w:hint="eastAsia"/>
        </w:rPr>
        <w:t>風險管理：為改善外籍勞工宿舍居住安全，</w:t>
      </w:r>
      <w:r w:rsidR="000A11EC" w:rsidRPr="006842D7">
        <w:rPr>
          <w:rFonts w:ascii="Times New Roman" w:hAnsi="Times New Roman" w:hint="eastAsia"/>
        </w:rPr>
        <w:t>已規劃採風險分級方式處理，由雇主於外國人生活照顧服務計畫書主動聲明工廠內是否有危險性因子</w:t>
      </w:r>
      <w:r w:rsidRPr="006842D7">
        <w:rPr>
          <w:rFonts w:ascii="Times New Roman" w:hAnsi="Times New Roman" w:hint="eastAsia"/>
        </w:rPr>
        <w:t>（</w:t>
      </w:r>
      <w:r w:rsidR="000A11EC" w:rsidRPr="006842D7">
        <w:rPr>
          <w:rFonts w:ascii="Times New Roman" w:hAnsi="Times New Roman" w:hint="eastAsia"/>
        </w:rPr>
        <w:t>例如工廠中有爆炸性物質、發火性物質、氧化性物質、引火性物質、可燃性氣體或大量易燃性物質等</w:t>
      </w:r>
      <w:r w:rsidRPr="006842D7">
        <w:rPr>
          <w:rFonts w:ascii="Times New Roman" w:hAnsi="Times New Roman" w:hint="eastAsia"/>
        </w:rPr>
        <w:t>）</w:t>
      </w:r>
      <w:r w:rsidR="000A11EC" w:rsidRPr="006842D7">
        <w:rPr>
          <w:rFonts w:ascii="Times New Roman" w:hAnsi="Times New Roman" w:hint="eastAsia"/>
        </w:rPr>
        <w:t>。</w:t>
      </w:r>
    </w:p>
    <w:p w:rsidR="000A11EC" w:rsidRPr="006842D7" w:rsidRDefault="000A11EC" w:rsidP="000A11EC">
      <w:pPr>
        <w:pStyle w:val="4"/>
        <w:ind w:left="1218" w:hanging="509"/>
        <w:rPr>
          <w:rFonts w:ascii="Times New Roman" w:hAnsi="Times New Roman"/>
        </w:rPr>
      </w:pPr>
      <w:r w:rsidRPr="006842D7">
        <w:rPr>
          <w:rFonts w:ascii="Times New Roman" w:hAnsi="Times New Roman" w:hint="eastAsia"/>
        </w:rPr>
        <w:t>消防設施設備檢修申報及建築物公安申報：規劃規範雇主於外國人生活照顧服務計畫書主動聲明是否依建築暨消防法規辦理公安及消防檢修申報，如未依規定辦理申報，將移請主管機關</w:t>
      </w:r>
      <w:r w:rsidR="00F40812" w:rsidRPr="006842D7">
        <w:rPr>
          <w:rFonts w:ascii="Times New Roman" w:hAnsi="Times New Roman" w:hint="eastAsia"/>
        </w:rPr>
        <w:t>（</w:t>
      </w:r>
      <w:r w:rsidRPr="006842D7">
        <w:rPr>
          <w:rFonts w:ascii="Times New Roman" w:hAnsi="Times New Roman" w:hint="eastAsia"/>
        </w:rPr>
        <w:t>建管及消防</w:t>
      </w:r>
      <w:r w:rsidR="00F40812" w:rsidRPr="006842D7">
        <w:rPr>
          <w:rFonts w:ascii="Times New Roman" w:hAnsi="Times New Roman" w:hint="eastAsia"/>
        </w:rPr>
        <w:t>）</w:t>
      </w:r>
      <w:r w:rsidRPr="006842D7">
        <w:rPr>
          <w:rFonts w:ascii="Times New Roman" w:hAnsi="Times New Roman" w:hint="eastAsia"/>
        </w:rPr>
        <w:t xml:space="preserve"> </w:t>
      </w:r>
      <w:r w:rsidRPr="006842D7">
        <w:rPr>
          <w:rFonts w:ascii="Times New Roman" w:hAnsi="Times New Roman" w:hint="eastAsia"/>
        </w:rPr>
        <w:t>依法核處。</w:t>
      </w:r>
    </w:p>
    <w:p w:rsidR="001D1B6D" w:rsidRPr="006842D7" w:rsidRDefault="009A55DE" w:rsidP="009A55DE">
      <w:pPr>
        <w:pStyle w:val="3"/>
        <w:ind w:left="1106" w:hanging="680"/>
        <w:rPr>
          <w:rFonts w:ascii="Times New Roman" w:hAnsi="Times New Roman"/>
        </w:rPr>
      </w:pPr>
      <w:r w:rsidRPr="006842D7">
        <w:rPr>
          <w:rFonts w:ascii="Times New Roman" w:hAnsi="Times New Roman"/>
        </w:rPr>
        <w:t>有關核發受理雇主</w:t>
      </w:r>
      <w:r w:rsidR="00F40812" w:rsidRPr="006842D7">
        <w:rPr>
          <w:rFonts w:ascii="Times New Roman" w:hAnsi="Times New Roman" w:hint="eastAsia"/>
        </w:rPr>
        <w:t>（</w:t>
      </w:r>
      <w:r w:rsidRPr="006842D7">
        <w:rPr>
          <w:rFonts w:ascii="Times New Roman" w:hAnsi="Times New Roman"/>
        </w:rPr>
        <w:t>接續</w:t>
      </w:r>
      <w:r w:rsidR="00F40812" w:rsidRPr="006842D7">
        <w:rPr>
          <w:rFonts w:ascii="Times New Roman" w:hAnsi="Times New Roman" w:hint="eastAsia"/>
        </w:rPr>
        <w:t>）</w:t>
      </w:r>
      <w:r w:rsidRPr="006842D7">
        <w:rPr>
          <w:rFonts w:ascii="Times New Roman" w:hAnsi="Times New Roman"/>
        </w:rPr>
        <w:t>聘僱外國人入國通報證明書之日起</w:t>
      </w:r>
      <w:r w:rsidRPr="006842D7">
        <w:rPr>
          <w:rFonts w:ascii="Times New Roman" w:hAnsi="Times New Roman"/>
        </w:rPr>
        <w:t>6</w:t>
      </w:r>
      <w:r w:rsidRPr="006842D7">
        <w:rPr>
          <w:rFonts w:ascii="Times New Roman" w:hAnsi="Times New Roman"/>
        </w:rPr>
        <w:t>個月內已檢查合格，得免再實施檢查部分</w:t>
      </w:r>
    </w:p>
    <w:p w:rsidR="00D94660" w:rsidRPr="006842D7" w:rsidRDefault="00D94660" w:rsidP="00E21EF1">
      <w:pPr>
        <w:pStyle w:val="4"/>
        <w:ind w:left="1218" w:hanging="509"/>
        <w:rPr>
          <w:rFonts w:ascii="Times New Roman" w:hAnsi="Times New Roman"/>
        </w:rPr>
      </w:pPr>
      <w:r w:rsidRPr="006842D7">
        <w:rPr>
          <w:rFonts w:ascii="Times New Roman" w:hAnsi="Times New Roman" w:hint="eastAsia"/>
        </w:rPr>
        <w:t>勞動部表示，地方政府原則於核發入國通報證明書後</w:t>
      </w:r>
      <w:r w:rsidRPr="006842D7">
        <w:rPr>
          <w:rFonts w:ascii="Times New Roman" w:hAnsi="Times New Roman" w:hint="eastAsia"/>
        </w:rPr>
        <w:t>3</w:t>
      </w:r>
      <w:r w:rsidRPr="006842D7">
        <w:rPr>
          <w:rFonts w:ascii="Times New Roman" w:hAnsi="Times New Roman" w:hint="eastAsia"/>
        </w:rPr>
        <w:t>個月內，應依外國人生活照顧服務計畫書規定項目，就飲食及住宿安全衛生、人身安全保護、文康設施及宗教活動資訊、生活諮詢服務、住宿地點及生活照顧服務人員及其他經中央主管機關規定事項等進行檢查。倘雇主所安排之外籍勞工住宿地點未符合</w:t>
      </w:r>
      <w:r w:rsidRPr="006842D7">
        <w:rPr>
          <w:rFonts w:ascii="Times New Roman" w:hAnsi="Times New Roman"/>
        </w:rPr>
        <w:t>「</w:t>
      </w:r>
      <w:r w:rsidR="0014611A" w:rsidRPr="006842D7">
        <w:rPr>
          <w:rFonts w:ascii="Times New Roman" w:hAnsi="Times New Roman" w:hint="eastAsia"/>
        </w:rPr>
        <w:t>外國人生活照顧服務計畫書裁量基準</w:t>
      </w:r>
      <w:r w:rsidRPr="006842D7">
        <w:rPr>
          <w:rFonts w:ascii="Times New Roman" w:hAnsi="Times New Roman"/>
        </w:rPr>
        <w:t>」</w:t>
      </w:r>
      <w:r w:rsidR="0014611A" w:rsidRPr="006842D7">
        <w:rPr>
          <w:rFonts w:ascii="Times New Roman" w:hAnsi="Times New Roman" w:hint="eastAsia"/>
        </w:rPr>
        <w:t>之規範，經地方政府書面通知改善，屆期未改善者，將以違反就業服務法第</w:t>
      </w:r>
      <w:r w:rsidR="0014611A" w:rsidRPr="006842D7">
        <w:rPr>
          <w:rFonts w:ascii="Times New Roman" w:hAnsi="Times New Roman" w:hint="eastAsia"/>
        </w:rPr>
        <w:t>57</w:t>
      </w:r>
      <w:r w:rsidR="0014611A" w:rsidRPr="006842D7">
        <w:rPr>
          <w:rFonts w:ascii="Times New Roman" w:hAnsi="Times New Roman" w:hint="eastAsia"/>
        </w:rPr>
        <w:t>條第</w:t>
      </w:r>
      <w:r w:rsidR="0014611A" w:rsidRPr="006842D7">
        <w:rPr>
          <w:rFonts w:ascii="Times New Roman" w:hAnsi="Times New Roman" w:hint="eastAsia"/>
        </w:rPr>
        <w:t>9</w:t>
      </w:r>
      <w:r w:rsidR="0014611A" w:rsidRPr="006842D7">
        <w:rPr>
          <w:rFonts w:ascii="Times New Roman" w:hAnsi="Times New Roman" w:hint="eastAsia"/>
        </w:rPr>
        <w:t>款規定，依同法第</w:t>
      </w:r>
      <w:r w:rsidR="0014611A" w:rsidRPr="006842D7">
        <w:rPr>
          <w:rFonts w:ascii="Times New Roman" w:hAnsi="Times New Roman" w:hint="eastAsia"/>
        </w:rPr>
        <w:t>67</w:t>
      </w:r>
      <w:r w:rsidR="0014611A" w:rsidRPr="006842D7">
        <w:rPr>
          <w:rFonts w:ascii="Times New Roman" w:hAnsi="Times New Roman" w:hint="eastAsia"/>
        </w:rPr>
        <w:t>條規定裁處</w:t>
      </w:r>
      <w:r w:rsidR="0014611A" w:rsidRPr="006842D7">
        <w:rPr>
          <w:rFonts w:ascii="Times New Roman" w:hAnsi="Times New Roman" w:hint="eastAsia"/>
        </w:rPr>
        <w:t>6</w:t>
      </w:r>
      <w:r w:rsidR="0014611A" w:rsidRPr="006842D7">
        <w:rPr>
          <w:rFonts w:ascii="Times New Roman" w:hAnsi="Times New Roman" w:hint="eastAsia"/>
        </w:rPr>
        <w:t>萬至</w:t>
      </w:r>
      <w:r w:rsidR="0014611A" w:rsidRPr="006842D7">
        <w:rPr>
          <w:rFonts w:ascii="Times New Roman" w:hAnsi="Times New Roman" w:hint="eastAsia"/>
        </w:rPr>
        <w:t>30</w:t>
      </w:r>
      <w:r w:rsidR="0014611A" w:rsidRPr="006842D7">
        <w:rPr>
          <w:rFonts w:ascii="Times New Roman" w:hAnsi="Times New Roman" w:hint="eastAsia"/>
        </w:rPr>
        <w:t>萬元，及第</w:t>
      </w:r>
      <w:r w:rsidR="0014611A" w:rsidRPr="006842D7">
        <w:rPr>
          <w:rFonts w:ascii="Times New Roman" w:hAnsi="Times New Roman" w:hint="eastAsia"/>
        </w:rPr>
        <w:t>72</w:t>
      </w:r>
      <w:r w:rsidR="0014611A" w:rsidRPr="006842D7">
        <w:rPr>
          <w:rFonts w:ascii="Times New Roman" w:hAnsi="Times New Roman" w:hint="eastAsia"/>
        </w:rPr>
        <w:t>條第</w:t>
      </w:r>
      <w:r w:rsidR="0014611A" w:rsidRPr="006842D7">
        <w:rPr>
          <w:rFonts w:ascii="Times New Roman" w:hAnsi="Times New Roman" w:hint="eastAsia"/>
        </w:rPr>
        <w:t>2</w:t>
      </w:r>
      <w:r w:rsidR="0014611A" w:rsidRPr="006842D7">
        <w:rPr>
          <w:rFonts w:ascii="Times New Roman" w:hAnsi="Times New Roman" w:hint="eastAsia"/>
        </w:rPr>
        <w:t>款廢止招募及聘僱許可之一</w:t>
      </w:r>
      <w:r w:rsidR="00F51647" w:rsidRPr="006842D7">
        <w:rPr>
          <w:rFonts w:ascii="Times New Roman" w:hAnsi="Times New Roman" w:hint="eastAsia"/>
        </w:rPr>
        <w:t>部</w:t>
      </w:r>
      <w:r w:rsidR="0014611A" w:rsidRPr="006842D7">
        <w:rPr>
          <w:rFonts w:ascii="Times New Roman" w:hAnsi="Times New Roman" w:hint="eastAsia"/>
        </w:rPr>
        <w:t>或全部，並管制申請案件</w:t>
      </w:r>
      <w:r w:rsidR="0014611A" w:rsidRPr="006842D7">
        <w:rPr>
          <w:rFonts w:ascii="Times New Roman" w:hAnsi="Times New Roman" w:hint="eastAsia"/>
        </w:rPr>
        <w:t>2</w:t>
      </w:r>
      <w:r w:rsidR="0014611A" w:rsidRPr="006842D7">
        <w:rPr>
          <w:rFonts w:ascii="Times New Roman" w:hAnsi="Times New Roman" w:hint="eastAsia"/>
        </w:rPr>
        <w:t>年。</w:t>
      </w:r>
    </w:p>
    <w:p w:rsidR="0014611A" w:rsidRPr="006842D7" w:rsidRDefault="0014611A" w:rsidP="0073133E">
      <w:pPr>
        <w:pStyle w:val="4"/>
        <w:ind w:left="1218" w:hanging="509"/>
        <w:rPr>
          <w:rFonts w:ascii="Times New Roman" w:hAnsi="Times New Roman"/>
        </w:rPr>
      </w:pPr>
      <w:r w:rsidRPr="006842D7">
        <w:rPr>
          <w:rFonts w:ascii="Times New Roman" w:hAnsi="Times New Roman" w:hint="eastAsia"/>
        </w:rPr>
        <w:t>為使各地方政府執行就業服務法第</w:t>
      </w:r>
      <w:r w:rsidRPr="006842D7">
        <w:rPr>
          <w:rFonts w:ascii="Times New Roman" w:hAnsi="Times New Roman" w:hint="eastAsia"/>
        </w:rPr>
        <w:t>46</w:t>
      </w:r>
      <w:r w:rsidRPr="006842D7">
        <w:rPr>
          <w:rFonts w:ascii="Times New Roman" w:hAnsi="Times New Roman" w:hint="eastAsia"/>
        </w:rPr>
        <w:t>條第</w:t>
      </w:r>
      <w:r w:rsidRPr="006842D7">
        <w:rPr>
          <w:rFonts w:ascii="Times New Roman" w:hAnsi="Times New Roman" w:hint="eastAsia"/>
        </w:rPr>
        <w:t>1</w:t>
      </w:r>
      <w:r w:rsidRPr="006842D7">
        <w:rPr>
          <w:rFonts w:ascii="Times New Roman" w:hAnsi="Times New Roman" w:hint="eastAsia"/>
        </w:rPr>
        <w:t>項第</w:t>
      </w:r>
      <w:r w:rsidRPr="006842D7">
        <w:rPr>
          <w:rFonts w:ascii="Times New Roman" w:hAnsi="Times New Roman" w:hint="eastAsia"/>
        </w:rPr>
        <w:t>8</w:t>
      </w:r>
      <w:r w:rsidRPr="006842D7">
        <w:rPr>
          <w:rFonts w:ascii="Times New Roman" w:hAnsi="Times New Roman" w:hint="eastAsia"/>
        </w:rPr>
        <w:t>款至第</w:t>
      </w:r>
      <w:r w:rsidRPr="006842D7">
        <w:rPr>
          <w:rFonts w:ascii="Times New Roman" w:hAnsi="Times New Roman" w:hint="eastAsia"/>
        </w:rPr>
        <w:t>11</w:t>
      </w:r>
      <w:r w:rsidRPr="006842D7">
        <w:rPr>
          <w:rFonts w:ascii="Times New Roman" w:hAnsi="Times New Roman" w:hint="eastAsia"/>
        </w:rPr>
        <w:t>款許可引進外籍勞工工作之訪查，能有明確處理作業流程，及與入出國管理機關、警察機關及海岸巡防機關業務協調聯繫，勞動部表示已訂定</w:t>
      </w:r>
      <w:r w:rsidRPr="006842D7">
        <w:rPr>
          <w:rFonts w:ascii="Times New Roman" w:hAnsi="Times New Roman"/>
        </w:rPr>
        <w:t>「</w:t>
      </w:r>
      <w:r w:rsidRPr="006842D7">
        <w:rPr>
          <w:rFonts w:ascii="Times New Roman" w:hAnsi="Times New Roman" w:hint="eastAsia"/>
        </w:rPr>
        <w:t>執行外籍勞工業務管理及訪查實施要點</w:t>
      </w:r>
      <w:r w:rsidRPr="006842D7">
        <w:rPr>
          <w:rFonts w:ascii="Times New Roman" w:hAnsi="Times New Roman"/>
        </w:rPr>
        <w:t>」</w:t>
      </w:r>
      <w:r w:rsidRPr="006842D7">
        <w:rPr>
          <w:rFonts w:ascii="Times New Roman" w:hAnsi="Times New Roman" w:hint="eastAsia"/>
        </w:rPr>
        <w:t>，並就外籍勞工訪查程序訂有</w:t>
      </w:r>
      <w:r w:rsidRPr="006842D7">
        <w:rPr>
          <w:rFonts w:ascii="Times New Roman" w:hAnsi="Times New Roman"/>
        </w:rPr>
        <w:t>「</w:t>
      </w:r>
      <w:r w:rsidRPr="006842D7">
        <w:rPr>
          <w:rFonts w:ascii="Times New Roman" w:hAnsi="Times New Roman" w:hint="eastAsia"/>
        </w:rPr>
        <w:t>地方政府執行就業服務法例行訪查案件作業流程圖</w:t>
      </w:r>
      <w:r w:rsidRPr="006842D7">
        <w:rPr>
          <w:rFonts w:ascii="Times New Roman" w:hAnsi="Times New Roman"/>
        </w:rPr>
        <w:t>」</w:t>
      </w:r>
      <w:r w:rsidRPr="006842D7">
        <w:rPr>
          <w:rFonts w:ascii="Times New Roman" w:hAnsi="Times New Roman" w:hint="eastAsia"/>
        </w:rPr>
        <w:t>，雇主有無依外國人生活照顧服務計畫書裁量基準規定，妥善安排外籍勞工膳宿、生活設施等事宜，為前開要點例行訪查事項之範圍，地方政府依前開作業流程辦理，登載訪視紀錄並予以管控。另該要點亦明訂</w:t>
      </w:r>
      <w:r w:rsidR="0073133E" w:rsidRPr="006842D7">
        <w:rPr>
          <w:rFonts w:ascii="Times New Roman" w:hAnsi="Times New Roman" w:hint="eastAsia"/>
        </w:rPr>
        <w:t>外籍勞工業務訪視員於事前規劃訪視對象時，應查詢相關聘僱資訊，並列印雇主及外籍勞工姓名、地址及電話等資料清冊。</w:t>
      </w:r>
    </w:p>
    <w:p w:rsidR="0073133E" w:rsidRPr="006842D7" w:rsidRDefault="009A55DE" w:rsidP="0073133E">
      <w:pPr>
        <w:pStyle w:val="4"/>
        <w:ind w:left="1218" w:hanging="509"/>
        <w:rPr>
          <w:rFonts w:ascii="Times New Roman" w:hAnsi="Times New Roman"/>
        </w:rPr>
      </w:pPr>
      <w:r w:rsidRPr="006842D7">
        <w:rPr>
          <w:rFonts w:ascii="Times New Roman" w:hAnsi="Times New Roman"/>
        </w:rPr>
        <w:t>針對此類得免再實施檢查之案件，勞動部</w:t>
      </w:r>
      <w:r w:rsidR="0073133E" w:rsidRPr="006842D7">
        <w:rPr>
          <w:rFonts w:ascii="Times New Roman" w:hAnsi="Times New Roman" w:hint="eastAsia"/>
        </w:rPr>
        <w:t>另</w:t>
      </w:r>
      <w:r w:rsidRPr="006842D7">
        <w:rPr>
          <w:rFonts w:ascii="Times New Roman" w:hAnsi="Times New Roman"/>
        </w:rPr>
        <w:t>表示</w:t>
      </w:r>
      <w:r w:rsidR="0073133E" w:rsidRPr="006842D7">
        <w:rPr>
          <w:rFonts w:ascii="Times New Roman" w:hAnsi="Times New Roman"/>
        </w:rPr>
        <w:t>已建置「外籍勞工查察暨諮詢管理資訊系統」，雇主辦理受聘僱外國人入國或接續聘僱通報，經地方政府受理後，</w:t>
      </w:r>
      <w:r w:rsidR="0073133E" w:rsidRPr="006842D7">
        <w:rPr>
          <w:rFonts w:ascii="Times New Roman" w:hAnsi="Times New Roman" w:hint="eastAsia"/>
        </w:rPr>
        <w:t>將於該系統中登載外籍勞工入國通報或接續聘僱通報之相關資料，爰地方政府已可於該系統查詢欲訪視事業單位之累積外籍勞工總數，倘於訪視前發現該事業單位所安排之宿舍有短期內大量住入外籍勞工且居住空間顯不合理之情形，雖該事業單位</w:t>
      </w:r>
      <w:r w:rsidR="0073133E" w:rsidRPr="006842D7">
        <w:rPr>
          <w:rFonts w:ascii="Times New Roman" w:hAnsi="Times New Roman" w:hint="eastAsia"/>
        </w:rPr>
        <w:t>6</w:t>
      </w:r>
      <w:r w:rsidR="0073133E" w:rsidRPr="006842D7">
        <w:rPr>
          <w:rFonts w:ascii="Times New Roman" w:hAnsi="Times New Roman" w:hint="eastAsia"/>
        </w:rPr>
        <w:t>個月內已實施檢查，地方政府仍得依職權進行訪視。</w:t>
      </w:r>
    </w:p>
    <w:p w:rsidR="00E429F5" w:rsidRPr="006842D7" w:rsidRDefault="00E429F5" w:rsidP="00B443E4">
      <w:pPr>
        <w:pStyle w:val="2"/>
      </w:pPr>
      <w:r w:rsidRPr="006842D7">
        <w:rPr>
          <w:rFonts w:hint="eastAsia"/>
        </w:rPr>
        <w:t>外籍勞工在臺生活照顧基準</w:t>
      </w:r>
    </w:p>
    <w:p w:rsidR="00E429F5" w:rsidRPr="006842D7" w:rsidRDefault="00E429F5" w:rsidP="00381639">
      <w:pPr>
        <w:pStyle w:val="3"/>
        <w:ind w:hanging="1815"/>
      </w:pPr>
      <w:r w:rsidRPr="006842D7">
        <w:rPr>
          <w:rFonts w:hint="eastAsia"/>
        </w:rPr>
        <w:t>現行</w:t>
      </w:r>
      <w:r w:rsidR="00A429EE" w:rsidRPr="006842D7">
        <w:rPr>
          <w:rFonts w:hint="eastAsia"/>
        </w:rPr>
        <w:t>外國人生活照顧基準</w:t>
      </w:r>
    </w:p>
    <w:p w:rsidR="00AC765E" w:rsidRPr="006842D7" w:rsidRDefault="00AC765E" w:rsidP="00AC765E">
      <w:pPr>
        <w:pStyle w:val="4"/>
        <w:ind w:left="1218" w:hanging="509"/>
        <w:rPr>
          <w:rFonts w:ascii="Times New Roman" w:hAnsi="Times New Roman"/>
        </w:rPr>
      </w:pPr>
      <w:r w:rsidRPr="006842D7">
        <w:rPr>
          <w:rFonts w:ascii="Times New Roman" w:hAnsi="Times New Roman"/>
        </w:rPr>
        <w:t>勞動部為審查雇主申請聘僱或接續聘僱從事就業服務法第</w:t>
      </w:r>
      <w:r w:rsidRPr="006842D7">
        <w:rPr>
          <w:rFonts w:ascii="Times New Roman" w:hAnsi="Times New Roman"/>
        </w:rPr>
        <w:t>46</w:t>
      </w:r>
      <w:r w:rsidRPr="006842D7">
        <w:rPr>
          <w:rFonts w:ascii="Times New Roman" w:hAnsi="Times New Roman"/>
        </w:rPr>
        <w:t>條第</w:t>
      </w:r>
      <w:r w:rsidRPr="006842D7">
        <w:rPr>
          <w:rFonts w:ascii="Times New Roman" w:hAnsi="Times New Roman"/>
        </w:rPr>
        <w:t>1</w:t>
      </w:r>
      <w:r w:rsidRPr="006842D7">
        <w:rPr>
          <w:rFonts w:ascii="Times New Roman" w:hAnsi="Times New Roman"/>
        </w:rPr>
        <w:t>項第</w:t>
      </w:r>
      <w:r w:rsidRPr="006842D7">
        <w:rPr>
          <w:rFonts w:ascii="Times New Roman" w:hAnsi="Times New Roman"/>
        </w:rPr>
        <w:t>8</w:t>
      </w:r>
      <w:r w:rsidRPr="006842D7">
        <w:rPr>
          <w:rFonts w:ascii="Times New Roman" w:hAnsi="Times New Roman"/>
        </w:rPr>
        <w:t>款至第</w:t>
      </w:r>
      <w:r w:rsidRPr="006842D7">
        <w:rPr>
          <w:rFonts w:ascii="Times New Roman" w:hAnsi="Times New Roman"/>
        </w:rPr>
        <w:t>10</w:t>
      </w:r>
      <w:r w:rsidRPr="006842D7">
        <w:rPr>
          <w:rFonts w:ascii="Times New Roman" w:hAnsi="Times New Roman"/>
        </w:rPr>
        <w:t>款規定之外國人，於法定期間內通知當地主管機關實施檢查時所檢附之「外國人生活照顧服務計畫書」，特訂定「外國人生活照顧服務計畫書裁量基準</w:t>
      </w:r>
      <w:r w:rsidR="00B81A64" w:rsidRPr="006842D7">
        <w:rPr>
          <w:rStyle w:val="afe"/>
          <w:rFonts w:ascii="Times New Roman" w:hAnsi="Times New Roman"/>
        </w:rPr>
        <w:footnoteReference w:id="4"/>
      </w:r>
      <w:r w:rsidRPr="006842D7">
        <w:rPr>
          <w:rFonts w:ascii="Times New Roman" w:hAnsi="Times New Roman"/>
        </w:rPr>
        <w:t>」</w:t>
      </w:r>
      <w:r w:rsidR="00F76A26" w:rsidRPr="006842D7">
        <w:rPr>
          <w:rFonts w:ascii="Times New Roman" w:hAnsi="Times New Roman" w:hint="eastAsia"/>
        </w:rPr>
        <w:t>；共分為</w:t>
      </w:r>
      <w:r w:rsidR="00F76A26" w:rsidRPr="006842D7">
        <w:rPr>
          <w:rFonts w:ascii="Times New Roman" w:hAnsi="Times New Roman"/>
        </w:rPr>
        <w:t>「</w:t>
      </w:r>
      <w:r w:rsidR="00F76A26" w:rsidRPr="006842D7">
        <w:rPr>
          <w:rFonts w:ascii="Times New Roman" w:hAnsi="Times New Roman" w:hint="eastAsia"/>
        </w:rPr>
        <w:t>海洋漁撈工作（陸上居住）、養護機構看護工作、製造工作、營造工作及屠宰工作適用</w:t>
      </w:r>
      <w:r w:rsidR="00F76A26" w:rsidRPr="006842D7">
        <w:rPr>
          <w:rFonts w:ascii="Times New Roman" w:hAnsi="Times New Roman"/>
        </w:rPr>
        <w:t>」</w:t>
      </w:r>
      <w:r w:rsidR="00F76A26" w:rsidRPr="006842D7">
        <w:rPr>
          <w:rFonts w:ascii="Times New Roman" w:hAnsi="Times New Roman" w:hint="eastAsia"/>
        </w:rPr>
        <w:t>、</w:t>
      </w:r>
      <w:r w:rsidR="00F76A26" w:rsidRPr="006842D7">
        <w:rPr>
          <w:rFonts w:ascii="Times New Roman" w:hAnsi="Times New Roman"/>
        </w:rPr>
        <w:t>「</w:t>
      </w:r>
      <w:r w:rsidR="00F76A26" w:rsidRPr="006842D7">
        <w:rPr>
          <w:rFonts w:ascii="Times New Roman" w:hAnsi="Times New Roman" w:hint="eastAsia"/>
        </w:rPr>
        <w:t>海洋漁撈工作（船上居住）適用</w:t>
      </w:r>
      <w:r w:rsidR="00F76A26" w:rsidRPr="006842D7">
        <w:rPr>
          <w:rStyle w:val="afe"/>
          <w:rFonts w:ascii="Times New Roman" w:hAnsi="Times New Roman"/>
        </w:rPr>
        <w:footnoteReference w:id="5"/>
      </w:r>
      <w:r w:rsidR="00F76A26" w:rsidRPr="006842D7">
        <w:rPr>
          <w:rFonts w:ascii="Times New Roman" w:hAnsi="Times New Roman"/>
        </w:rPr>
        <w:t>」</w:t>
      </w:r>
      <w:r w:rsidR="00F76A26" w:rsidRPr="006842D7">
        <w:rPr>
          <w:rFonts w:ascii="Times New Roman" w:hAnsi="Times New Roman" w:hint="eastAsia"/>
        </w:rPr>
        <w:t>、</w:t>
      </w:r>
      <w:r w:rsidR="00F76A26" w:rsidRPr="00A20857">
        <w:rPr>
          <w:rFonts w:ascii="Times New Roman" w:hAnsi="Times New Roman"/>
          <w:spacing w:val="-20"/>
        </w:rPr>
        <w:t>「</w:t>
      </w:r>
      <w:r w:rsidR="00F76A26" w:rsidRPr="00A20857">
        <w:rPr>
          <w:rFonts w:ascii="Times New Roman" w:hAnsi="Times New Roman" w:hint="eastAsia"/>
          <w:spacing w:val="-20"/>
        </w:rPr>
        <w:t>家庭幫傭及家庭看護工作適用</w:t>
      </w:r>
      <w:r w:rsidR="00F76A26" w:rsidRPr="00A20857">
        <w:rPr>
          <w:rFonts w:ascii="Times New Roman" w:hAnsi="Times New Roman"/>
          <w:spacing w:val="-20"/>
        </w:rPr>
        <w:t>」</w:t>
      </w:r>
      <w:r w:rsidR="00F76A26" w:rsidRPr="00A20857">
        <w:rPr>
          <w:rFonts w:ascii="Times New Roman" w:hAnsi="Times New Roman" w:hint="eastAsia"/>
          <w:spacing w:val="-20"/>
        </w:rPr>
        <w:t>等部分。</w:t>
      </w:r>
    </w:p>
    <w:p w:rsidR="009B62EB" w:rsidRPr="006842D7" w:rsidRDefault="00483A4A" w:rsidP="00AC765E">
      <w:pPr>
        <w:pStyle w:val="4"/>
        <w:ind w:left="1218" w:hanging="509"/>
        <w:rPr>
          <w:rFonts w:ascii="Times New Roman" w:hAnsi="Times New Roman"/>
        </w:rPr>
      </w:pPr>
      <w:r w:rsidRPr="006842D7">
        <w:rPr>
          <w:rFonts w:ascii="Times New Roman" w:hAnsi="Times New Roman" w:hint="eastAsia"/>
        </w:rPr>
        <w:t>以海洋漁撈工作（陸上居住）、養護機構看護工作、製造工作、營造工作及屠宰工作適用之外國人生活照顧服務計畫書為例，可分為飲食、住宿及管理層面：飲食部分包括飲用水、餐廳、廚房、伙食；住宿包括宿舍通道、宿舍不得設置之工作場所、居住面積、宿舍應設置合乎規定之廁所、盥洗設備、隔離措施、訂定外國人住宿管理規則、保護外國人人身安全；管理包括訂定外國人生活需知、環境介紹及設備使用說明、雇主或其委任之私立就業服務機構，應設置外國人生活照顧服務人員、聘僱外國人中應配置具有雙語能力人員、辦理職前講習及法令宣導、休閒設施及宗教信仰場所之設置、設置及公告申訴處理機制等共</w:t>
      </w:r>
      <w:r w:rsidRPr="006842D7">
        <w:rPr>
          <w:rFonts w:ascii="Times New Roman" w:hAnsi="Times New Roman" w:hint="eastAsia"/>
        </w:rPr>
        <w:t>39</w:t>
      </w:r>
      <w:r w:rsidRPr="006842D7">
        <w:rPr>
          <w:rFonts w:ascii="Times New Roman" w:hAnsi="Times New Roman" w:hint="eastAsia"/>
        </w:rPr>
        <w:t>項基準</w:t>
      </w:r>
      <w:r w:rsidR="00A019FC" w:rsidRPr="006842D7">
        <w:rPr>
          <w:rFonts w:ascii="Times New Roman" w:hAnsi="Times New Roman" w:hint="eastAsia"/>
        </w:rPr>
        <w:t>（如表</w:t>
      </w:r>
      <w:r w:rsidR="00A019FC" w:rsidRPr="006842D7">
        <w:rPr>
          <w:rFonts w:ascii="Times New Roman" w:hAnsi="Times New Roman" w:hint="eastAsia"/>
        </w:rPr>
        <w:t>1</w:t>
      </w:r>
      <w:r w:rsidR="00F6151C" w:rsidRPr="006842D7">
        <w:rPr>
          <w:rFonts w:ascii="Times New Roman" w:hAnsi="Times New Roman" w:hint="eastAsia"/>
        </w:rPr>
        <w:t>2</w:t>
      </w:r>
      <w:r w:rsidR="00A019FC" w:rsidRPr="006842D7">
        <w:rPr>
          <w:rFonts w:ascii="Times New Roman" w:hAnsi="Times New Roman" w:hint="eastAsia"/>
        </w:rPr>
        <w:t>）</w:t>
      </w:r>
      <w:r w:rsidRPr="006842D7">
        <w:rPr>
          <w:rFonts w:ascii="Times New Roman" w:hAnsi="Times New Roman" w:hint="eastAsia"/>
        </w:rPr>
        <w:t>。</w:t>
      </w:r>
    </w:p>
    <w:p w:rsidR="00613104" w:rsidRPr="006842D7" w:rsidRDefault="004467A5" w:rsidP="000C7819">
      <w:pPr>
        <w:widowControl/>
        <w:overflowPunct/>
        <w:autoSpaceDE/>
        <w:autoSpaceDN/>
        <w:spacing w:beforeLines="50" w:before="228" w:line="0" w:lineRule="atLeast"/>
        <w:ind w:left="825" w:hangingChars="275" w:hanging="825"/>
        <w:jc w:val="left"/>
        <w:rPr>
          <w:rFonts w:ascii="Times New Roman"/>
          <w:sz w:val="28"/>
          <w:szCs w:val="28"/>
        </w:rPr>
      </w:pPr>
      <w:r w:rsidRPr="006842D7">
        <w:rPr>
          <w:rFonts w:ascii="Times New Roman" w:hint="eastAsia"/>
          <w:sz w:val="28"/>
          <w:szCs w:val="28"/>
        </w:rPr>
        <w:t>表</w:t>
      </w:r>
      <w:r w:rsidR="00B34BFA" w:rsidRPr="006842D7">
        <w:rPr>
          <w:rFonts w:ascii="Times New Roman" w:hint="eastAsia"/>
          <w:sz w:val="28"/>
          <w:szCs w:val="28"/>
        </w:rPr>
        <w:t>1</w:t>
      </w:r>
      <w:r w:rsidR="00C3563E" w:rsidRPr="006842D7">
        <w:rPr>
          <w:rFonts w:ascii="Times New Roman" w:hint="eastAsia"/>
          <w:sz w:val="28"/>
          <w:szCs w:val="28"/>
        </w:rPr>
        <w:t>2</w:t>
      </w:r>
      <w:r w:rsidR="00534C33" w:rsidRPr="006842D7">
        <w:rPr>
          <w:rFonts w:ascii="Times New Roman" w:hint="eastAsia"/>
          <w:sz w:val="28"/>
          <w:szCs w:val="28"/>
        </w:rPr>
        <w:t xml:space="preserve"> </w:t>
      </w:r>
      <w:r w:rsidRPr="006842D7">
        <w:rPr>
          <w:rFonts w:ascii="Times New Roman"/>
          <w:sz w:val="28"/>
          <w:szCs w:val="28"/>
        </w:rPr>
        <w:t>外國人生活照顧服務計畫書</w:t>
      </w:r>
      <w:r w:rsidRPr="006842D7">
        <w:rPr>
          <w:rFonts w:ascii="Times New Roman" w:hint="eastAsia"/>
          <w:sz w:val="28"/>
          <w:szCs w:val="28"/>
        </w:rPr>
        <w:t>（海洋漁撈工作（陸上居住）、養護機構看護工作、製造工作、營造工作及屠宰工作適用）</w:t>
      </w:r>
    </w:p>
    <w:tbl>
      <w:tblPr>
        <w:tblStyle w:val="af6"/>
        <w:tblW w:w="0" w:type="auto"/>
        <w:tblLayout w:type="fixed"/>
        <w:tblLook w:val="04A0" w:firstRow="1" w:lastRow="0" w:firstColumn="1" w:lastColumn="0" w:noHBand="0" w:noVBand="1"/>
      </w:tblPr>
      <w:tblGrid>
        <w:gridCol w:w="534"/>
        <w:gridCol w:w="3889"/>
        <w:gridCol w:w="4539"/>
      </w:tblGrid>
      <w:tr w:rsidR="006842D7" w:rsidRPr="006842D7" w:rsidTr="00425F67">
        <w:trPr>
          <w:tblHeader/>
        </w:trPr>
        <w:tc>
          <w:tcPr>
            <w:tcW w:w="4423" w:type="dxa"/>
            <w:gridSpan w:val="2"/>
            <w:shd w:val="clear" w:color="auto" w:fill="FDE9D9" w:themeFill="accent6" w:themeFillTint="33"/>
            <w:vAlign w:val="center"/>
          </w:tcPr>
          <w:p w:rsidR="00613104" w:rsidRPr="006842D7" w:rsidRDefault="00613104" w:rsidP="009505CA">
            <w:pPr>
              <w:pStyle w:val="4"/>
              <w:numPr>
                <w:ilvl w:val="0"/>
                <w:numId w:val="0"/>
              </w:numPr>
              <w:spacing w:line="0" w:lineRule="atLeast"/>
              <w:jc w:val="center"/>
              <w:rPr>
                <w:rFonts w:ascii="Times New Roman" w:hAnsi="Times New Roman"/>
                <w:sz w:val="24"/>
                <w:szCs w:val="28"/>
              </w:rPr>
            </w:pPr>
            <w:r w:rsidRPr="006842D7">
              <w:rPr>
                <w:rFonts w:ascii="Times New Roman" w:hAnsi="Times New Roman" w:hint="eastAsia"/>
                <w:sz w:val="24"/>
                <w:szCs w:val="28"/>
              </w:rPr>
              <w:t>事項</w:t>
            </w:r>
          </w:p>
        </w:tc>
        <w:tc>
          <w:tcPr>
            <w:tcW w:w="4539" w:type="dxa"/>
            <w:shd w:val="clear" w:color="auto" w:fill="FDE9D9" w:themeFill="accent6" w:themeFillTint="33"/>
            <w:vAlign w:val="center"/>
          </w:tcPr>
          <w:p w:rsidR="00613104" w:rsidRPr="006842D7" w:rsidRDefault="009505CA" w:rsidP="009505CA">
            <w:pPr>
              <w:pStyle w:val="4"/>
              <w:numPr>
                <w:ilvl w:val="0"/>
                <w:numId w:val="0"/>
              </w:numPr>
              <w:spacing w:line="0" w:lineRule="atLeast"/>
              <w:jc w:val="center"/>
              <w:rPr>
                <w:rFonts w:ascii="Times New Roman" w:hAnsi="Times New Roman"/>
                <w:sz w:val="24"/>
                <w:szCs w:val="28"/>
              </w:rPr>
            </w:pPr>
            <w:r w:rsidRPr="006842D7">
              <w:rPr>
                <w:rFonts w:ascii="Times New Roman" w:hAnsi="Times New Roman" w:hint="eastAsia"/>
                <w:sz w:val="24"/>
                <w:szCs w:val="28"/>
              </w:rPr>
              <w:t>基準</w:t>
            </w:r>
          </w:p>
        </w:tc>
      </w:tr>
      <w:tr w:rsidR="006842D7" w:rsidRPr="006842D7" w:rsidTr="009505CA">
        <w:tc>
          <w:tcPr>
            <w:tcW w:w="534" w:type="dxa"/>
            <w:vMerge w:val="restart"/>
            <w:vAlign w:val="center"/>
          </w:tcPr>
          <w:p w:rsidR="00613104" w:rsidRPr="006842D7" w:rsidRDefault="002614E3" w:rsidP="002614E3">
            <w:pPr>
              <w:pStyle w:val="4"/>
              <w:numPr>
                <w:ilvl w:val="0"/>
                <w:numId w:val="0"/>
              </w:numPr>
              <w:spacing w:line="0" w:lineRule="atLeast"/>
              <w:jc w:val="center"/>
              <w:rPr>
                <w:rFonts w:ascii="Times New Roman" w:hAnsi="Times New Roman"/>
                <w:sz w:val="24"/>
                <w:szCs w:val="28"/>
              </w:rPr>
            </w:pPr>
            <w:r w:rsidRPr="006842D7">
              <w:rPr>
                <w:rFonts w:ascii="Times New Roman" w:hAnsi="Times New Roman" w:hint="eastAsia"/>
                <w:sz w:val="24"/>
                <w:szCs w:val="28"/>
              </w:rPr>
              <w:t>壹、飲食</w:t>
            </w:r>
          </w:p>
        </w:tc>
        <w:tc>
          <w:tcPr>
            <w:tcW w:w="3889" w:type="dxa"/>
            <w:vAlign w:val="center"/>
          </w:tcPr>
          <w:p w:rsidR="00613104" w:rsidRPr="006842D7" w:rsidRDefault="00613104" w:rsidP="009505CA">
            <w:pPr>
              <w:pStyle w:val="4"/>
              <w:numPr>
                <w:ilvl w:val="0"/>
                <w:numId w:val="0"/>
              </w:numPr>
              <w:spacing w:line="0" w:lineRule="atLeast"/>
              <w:rPr>
                <w:rFonts w:ascii="Times New Roman" w:hAnsi="Times New Roman"/>
                <w:sz w:val="24"/>
                <w:szCs w:val="28"/>
              </w:rPr>
            </w:pPr>
            <w:r w:rsidRPr="006842D7">
              <w:rPr>
                <w:rFonts w:ascii="Times New Roman" w:hAnsi="Times New Roman" w:hint="eastAsia"/>
                <w:sz w:val="24"/>
                <w:szCs w:val="28"/>
              </w:rPr>
              <w:t>一、飲用水</w:t>
            </w:r>
          </w:p>
        </w:tc>
        <w:tc>
          <w:tcPr>
            <w:tcW w:w="4539" w:type="dxa"/>
          </w:tcPr>
          <w:p w:rsidR="00613104" w:rsidRPr="006842D7" w:rsidRDefault="009505CA" w:rsidP="00420249">
            <w:pPr>
              <w:pStyle w:val="4"/>
              <w:numPr>
                <w:ilvl w:val="0"/>
                <w:numId w:val="0"/>
              </w:numPr>
              <w:spacing w:line="0" w:lineRule="atLeast"/>
              <w:ind w:left="728" w:hangingChars="280" w:hanging="728"/>
              <w:rPr>
                <w:rFonts w:ascii="Times New Roman" w:hAnsi="Times New Roman"/>
                <w:sz w:val="24"/>
                <w:szCs w:val="28"/>
              </w:rPr>
            </w:pPr>
            <w:r w:rsidRPr="006842D7">
              <w:rPr>
                <w:rFonts w:ascii="Times New Roman" w:hAnsi="Times New Roman" w:hint="eastAsia"/>
                <w:sz w:val="24"/>
                <w:szCs w:val="28"/>
              </w:rPr>
              <w:t>（一）</w:t>
            </w:r>
            <w:r w:rsidR="004467A5" w:rsidRPr="006842D7">
              <w:rPr>
                <w:rFonts w:ascii="Times New Roman" w:hAnsi="Times New Roman" w:hint="eastAsia"/>
                <w:sz w:val="24"/>
                <w:szCs w:val="28"/>
              </w:rPr>
              <w:t>合乎飲用標準之飲用水，須有外</w:t>
            </w:r>
            <w:r w:rsidR="004467A5" w:rsidRPr="00A20857">
              <w:rPr>
                <w:rFonts w:ascii="Times New Roman" w:hAnsi="Times New Roman" w:hint="eastAsia"/>
                <w:spacing w:val="-20"/>
                <w:sz w:val="24"/>
                <w:szCs w:val="28"/>
              </w:rPr>
              <w:t>國人易懂之文字或標示，以資識別。</w:t>
            </w:r>
          </w:p>
          <w:p w:rsidR="009505CA" w:rsidRPr="006842D7" w:rsidRDefault="009505CA" w:rsidP="00613104">
            <w:pPr>
              <w:pStyle w:val="4"/>
              <w:numPr>
                <w:ilvl w:val="0"/>
                <w:numId w:val="0"/>
              </w:numPr>
              <w:spacing w:line="0" w:lineRule="atLeast"/>
              <w:rPr>
                <w:rFonts w:ascii="Times New Roman" w:hAnsi="Times New Roman"/>
                <w:sz w:val="24"/>
                <w:szCs w:val="28"/>
              </w:rPr>
            </w:pPr>
            <w:r w:rsidRPr="006842D7">
              <w:rPr>
                <w:rFonts w:ascii="Times New Roman" w:hAnsi="Times New Roman" w:hint="eastAsia"/>
                <w:sz w:val="24"/>
                <w:szCs w:val="28"/>
              </w:rPr>
              <w:t>（二）</w:t>
            </w:r>
            <w:r w:rsidR="004467A5" w:rsidRPr="006842D7">
              <w:rPr>
                <w:rFonts w:ascii="Times New Roman" w:hAnsi="Times New Roman" w:hint="eastAsia"/>
                <w:sz w:val="24"/>
                <w:szCs w:val="28"/>
              </w:rPr>
              <w:t>不得設置共用杯具。</w:t>
            </w:r>
          </w:p>
          <w:p w:rsidR="009505CA" w:rsidRPr="006842D7" w:rsidRDefault="009505CA" w:rsidP="00420249">
            <w:pPr>
              <w:pStyle w:val="4"/>
              <w:numPr>
                <w:ilvl w:val="0"/>
                <w:numId w:val="0"/>
              </w:numPr>
              <w:spacing w:line="0" w:lineRule="atLeast"/>
              <w:ind w:left="741" w:hangingChars="285" w:hanging="741"/>
              <w:rPr>
                <w:rFonts w:ascii="Times New Roman" w:hAnsi="Times New Roman"/>
                <w:sz w:val="24"/>
                <w:szCs w:val="28"/>
              </w:rPr>
            </w:pPr>
            <w:r w:rsidRPr="006842D7">
              <w:rPr>
                <w:rFonts w:ascii="Times New Roman" w:hAnsi="Times New Roman" w:hint="eastAsia"/>
                <w:sz w:val="24"/>
                <w:szCs w:val="28"/>
              </w:rPr>
              <w:t>（三）</w:t>
            </w:r>
            <w:r w:rsidR="00420249" w:rsidRPr="006842D7">
              <w:rPr>
                <w:rFonts w:ascii="Times New Roman" w:hAnsi="Times New Roman" w:hint="eastAsia"/>
                <w:sz w:val="24"/>
                <w:szCs w:val="28"/>
              </w:rPr>
              <w:t>非飲用水源（如工業用水、消防用水等），須有外國人易懂之文字或標示，以資識別。</w:t>
            </w:r>
          </w:p>
        </w:tc>
      </w:tr>
      <w:tr w:rsidR="006842D7" w:rsidRPr="006842D7" w:rsidTr="009505CA">
        <w:tc>
          <w:tcPr>
            <w:tcW w:w="534" w:type="dxa"/>
            <w:vMerge/>
            <w:vAlign w:val="center"/>
          </w:tcPr>
          <w:p w:rsidR="00613104" w:rsidRPr="006842D7" w:rsidRDefault="00613104" w:rsidP="002614E3">
            <w:pPr>
              <w:pStyle w:val="4"/>
              <w:numPr>
                <w:ilvl w:val="0"/>
                <w:numId w:val="0"/>
              </w:numPr>
              <w:spacing w:line="0" w:lineRule="atLeast"/>
              <w:jc w:val="center"/>
              <w:rPr>
                <w:rFonts w:ascii="Times New Roman" w:hAnsi="Times New Roman"/>
                <w:sz w:val="24"/>
                <w:szCs w:val="28"/>
              </w:rPr>
            </w:pPr>
          </w:p>
        </w:tc>
        <w:tc>
          <w:tcPr>
            <w:tcW w:w="3889" w:type="dxa"/>
            <w:vAlign w:val="center"/>
          </w:tcPr>
          <w:p w:rsidR="00613104" w:rsidRPr="006842D7" w:rsidRDefault="00613104" w:rsidP="009505CA">
            <w:pPr>
              <w:pStyle w:val="4"/>
              <w:numPr>
                <w:ilvl w:val="0"/>
                <w:numId w:val="0"/>
              </w:numPr>
              <w:spacing w:line="0" w:lineRule="atLeast"/>
              <w:ind w:left="528" w:hangingChars="203" w:hanging="528"/>
              <w:rPr>
                <w:rFonts w:ascii="Times New Roman" w:hAnsi="Times New Roman"/>
                <w:sz w:val="24"/>
                <w:szCs w:val="28"/>
              </w:rPr>
            </w:pPr>
            <w:r w:rsidRPr="006842D7">
              <w:rPr>
                <w:rFonts w:ascii="Times New Roman" w:hAnsi="Times New Roman" w:hint="eastAsia"/>
                <w:sz w:val="24"/>
                <w:szCs w:val="28"/>
              </w:rPr>
              <w:t>二、餐廳、廚房（如設置應符合之標準）</w:t>
            </w:r>
          </w:p>
        </w:tc>
        <w:tc>
          <w:tcPr>
            <w:tcW w:w="4539" w:type="dxa"/>
          </w:tcPr>
          <w:p w:rsidR="009505CA" w:rsidRPr="006842D7" w:rsidRDefault="009505CA" w:rsidP="00420249">
            <w:pPr>
              <w:pStyle w:val="4"/>
              <w:numPr>
                <w:ilvl w:val="0"/>
                <w:numId w:val="0"/>
              </w:numPr>
              <w:spacing w:line="0" w:lineRule="atLeast"/>
              <w:ind w:left="741" w:hangingChars="285" w:hanging="741"/>
              <w:rPr>
                <w:rFonts w:ascii="Times New Roman" w:hAnsi="Times New Roman"/>
                <w:sz w:val="24"/>
                <w:szCs w:val="28"/>
              </w:rPr>
            </w:pPr>
            <w:r w:rsidRPr="006842D7">
              <w:rPr>
                <w:rFonts w:ascii="Times New Roman" w:hAnsi="Times New Roman" w:hint="eastAsia"/>
                <w:sz w:val="24"/>
                <w:szCs w:val="28"/>
              </w:rPr>
              <w:t>（一）</w:t>
            </w:r>
            <w:r w:rsidR="00420249" w:rsidRPr="006842D7">
              <w:rPr>
                <w:rFonts w:ascii="Times New Roman" w:hAnsi="Times New Roman" w:hint="eastAsia"/>
                <w:sz w:val="24"/>
                <w:szCs w:val="28"/>
              </w:rPr>
              <w:t>餐廳、廚房應隔離，並應隨時清理，且應有充分照明、通風及防止蚊、蠅、蟑螂、老鼠等設施。</w:t>
            </w:r>
          </w:p>
          <w:p w:rsidR="009505CA" w:rsidRPr="006842D7" w:rsidRDefault="009505CA" w:rsidP="00420249">
            <w:pPr>
              <w:pStyle w:val="4"/>
              <w:numPr>
                <w:ilvl w:val="0"/>
                <w:numId w:val="0"/>
              </w:numPr>
              <w:spacing w:line="0" w:lineRule="atLeast"/>
              <w:ind w:left="741" w:hangingChars="285" w:hanging="741"/>
              <w:rPr>
                <w:rFonts w:ascii="Times New Roman" w:hAnsi="Times New Roman"/>
                <w:sz w:val="24"/>
                <w:szCs w:val="28"/>
              </w:rPr>
            </w:pPr>
            <w:r w:rsidRPr="006842D7">
              <w:rPr>
                <w:rFonts w:ascii="Times New Roman" w:hAnsi="Times New Roman" w:hint="eastAsia"/>
                <w:sz w:val="24"/>
                <w:szCs w:val="28"/>
              </w:rPr>
              <w:t>（二）</w:t>
            </w:r>
            <w:r w:rsidR="00420249" w:rsidRPr="006842D7">
              <w:rPr>
                <w:rFonts w:ascii="Times New Roman" w:hAnsi="Times New Roman" w:hint="eastAsia"/>
                <w:sz w:val="24"/>
                <w:szCs w:val="28"/>
              </w:rPr>
              <w:t>應備清潔衛生餐具及桌椅設施。</w:t>
            </w:r>
          </w:p>
          <w:p w:rsidR="00420249" w:rsidRPr="006842D7" w:rsidRDefault="009505CA" w:rsidP="00420249">
            <w:pPr>
              <w:pStyle w:val="4"/>
              <w:numPr>
                <w:ilvl w:val="0"/>
                <w:numId w:val="0"/>
              </w:numPr>
              <w:spacing w:line="0" w:lineRule="atLeast"/>
              <w:ind w:left="679" w:hangingChars="261" w:hanging="679"/>
              <w:rPr>
                <w:rFonts w:ascii="Times New Roman" w:hAnsi="Times New Roman"/>
                <w:sz w:val="24"/>
                <w:szCs w:val="28"/>
              </w:rPr>
            </w:pPr>
            <w:r w:rsidRPr="006842D7">
              <w:rPr>
                <w:rFonts w:ascii="Times New Roman" w:hAnsi="Times New Roman" w:hint="eastAsia"/>
                <w:sz w:val="24"/>
                <w:szCs w:val="28"/>
              </w:rPr>
              <w:t>（三）</w:t>
            </w:r>
            <w:r w:rsidR="00420249" w:rsidRPr="006842D7">
              <w:rPr>
                <w:rFonts w:ascii="Times New Roman" w:hAnsi="Times New Roman" w:hint="eastAsia"/>
                <w:sz w:val="24"/>
                <w:szCs w:val="28"/>
              </w:rPr>
              <w:t>經健康檢查不合格之外國人遣返前，其所使用之餐具應單獨處理，不得與其他外國人混合使用。</w:t>
            </w:r>
          </w:p>
          <w:p w:rsidR="009505CA" w:rsidRPr="006842D7" w:rsidRDefault="009505CA" w:rsidP="00420249">
            <w:pPr>
              <w:pStyle w:val="4"/>
              <w:numPr>
                <w:ilvl w:val="0"/>
                <w:numId w:val="0"/>
              </w:numPr>
              <w:spacing w:line="0" w:lineRule="atLeast"/>
              <w:ind w:left="741" w:hangingChars="285" w:hanging="741"/>
              <w:rPr>
                <w:rFonts w:ascii="Times New Roman" w:hAnsi="Times New Roman"/>
                <w:sz w:val="24"/>
                <w:szCs w:val="28"/>
              </w:rPr>
            </w:pPr>
            <w:r w:rsidRPr="006842D7">
              <w:rPr>
                <w:rFonts w:ascii="Times New Roman" w:hAnsi="Times New Roman" w:hint="eastAsia"/>
                <w:sz w:val="24"/>
                <w:szCs w:val="28"/>
              </w:rPr>
              <w:t>（四）</w:t>
            </w:r>
            <w:r w:rsidR="00420249" w:rsidRPr="006842D7">
              <w:rPr>
                <w:rFonts w:ascii="Times New Roman" w:hAnsi="Times New Roman" w:hint="eastAsia"/>
                <w:sz w:val="24"/>
                <w:szCs w:val="28"/>
              </w:rPr>
              <w:t>餐廳、廚房均應設置足夠（二處以上）之安全門，以因應緊急事故發生時逃生之需。</w:t>
            </w:r>
          </w:p>
          <w:p w:rsidR="009505CA" w:rsidRPr="006842D7" w:rsidRDefault="009505CA" w:rsidP="00420249">
            <w:pPr>
              <w:pStyle w:val="4"/>
              <w:numPr>
                <w:ilvl w:val="0"/>
                <w:numId w:val="0"/>
              </w:numPr>
              <w:spacing w:line="0" w:lineRule="atLeast"/>
              <w:ind w:left="741" w:hangingChars="285" w:hanging="741"/>
              <w:rPr>
                <w:rFonts w:ascii="Times New Roman" w:hAnsi="Times New Roman"/>
                <w:sz w:val="24"/>
                <w:szCs w:val="28"/>
              </w:rPr>
            </w:pPr>
            <w:r w:rsidRPr="006842D7">
              <w:rPr>
                <w:rFonts w:ascii="Times New Roman" w:hAnsi="Times New Roman" w:hint="eastAsia"/>
                <w:sz w:val="24"/>
                <w:szCs w:val="28"/>
              </w:rPr>
              <w:t>（五）</w:t>
            </w:r>
            <w:r w:rsidR="00420249" w:rsidRPr="006842D7">
              <w:rPr>
                <w:rFonts w:ascii="Times New Roman" w:hAnsi="Times New Roman" w:hint="eastAsia"/>
                <w:sz w:val="24"/>
                <w:szCs w:val="28"/>
              </w:rPr>
              <w:t>餐廳、廚房及衛生、化糞處理設備間，應距離</w:t>
            </w:r>
            <w:r w:rsidR="00420249" w:rsidRPr="006842D7">
              <w:rPr>
                <w:rFonts w:ascii="Times New Roman" w:hAnsi="Times New Roman" w:hint="eastAsia"/>
                <w:sz w:val="24"/>
                <w:szCs w:val="28"/>
              </w:rPr>
              <w:t>30</w:t>
            </w:r>
            <w:r w:rsidR="00420249" w:rsidRPr="006842D7">
              <w:rPr>
                <w:rFonts w:ascii="Times New Roman" w:hAnsi="Times New Roman" w:hint="eastAsia"/>
                <w:sz w:val="24"/>
                <w:szCs w:val="28"/>
              </w:rPr>
              <w:t>公尺以上。但衛生沖水式廁所不在此限。</w:t>
            </w:r>
          </w:p>
          <w:p w:rsidR="009505CA" w:rsidRPr="006842D7" w:rsidRDefault="009505CA" w:rsidP="00420249">
            <w:pPr>
              <w:pStyle w:val="4"/>
              <w:numPr>
                <w:ilvl w:val="0"/>
                <w:numId w:val="0"/>
              </w:numPr>
              <w:spacing w:line="0" w:lineRule="atLeast"/>
              <w:ind w:left="741" w:hangingChars="285" w:hanging="741"/>
              <w:rPr>
                <w:rFonts w:ascii="Times New Roman" w:hAnsi="Times New Roman"/>
                <w:sz w:val="24"/>
                <w:szCs w:val="28"/>
              </w:rPr>
            </w:pPr>
            <w:r w:rsidRPr="006842D7">
              <w:rPr>
                <w:rFonts w:ascii="Times New Roman" w:hAnsi="Times New Roman" w:hint="eastAsia"/>
                <w:sz w:val="24"/>
                <w:szCs w:val="28"/>
              </w:rPr>
              <w:t>（六）</w:t>
            </w:r>
            <w:r w:rsidR="00420249" w:rsidRPr="006842D7">
              <w:rPr>
                <w:rFonts w:ascii="Times New Roman" w:hAnsi="Times New Roman" w:hint="eastAsia"/>
                <w:sz w:val="24"/>
                <w:szCs w:val="28"/>
              </w:rPr>
              <w:t>經常維持整潔，由專人巡檢，並作成紀錄。</w:t>
            </w:r>
          </w:p>
        </w:tc>
      </w:tr>
      <w:tr w:rsidR="006842D7" w:rsidRPr="006842D7" w:rsidTr="009505CA">
        <w:tc>
          <w:tcPr>
            <w:tcW w:w="534" w:type="dxa"/>
            <w:vMerge/>
            <w:vAlign w:val="center"/>
          </w:tcPr>
          <w:p w:rsidR="00613104" w:rsidRPr="006842D7" w:rsidRDefault="00613104" w:rsidP="002614E3">
            <w:pPr>
              <w:pStyle w:val="4"/>
              <w:numPr>
                <w:ilvl w:val="0"/>
                <w:numId w:val="0"/>
              </w:numPr>
              <w:spacing w:line="0" w:lineRule="atLeast"/>
              <w:jc w:val="center"/>
              <w:rPr>
                <w:rFonts w:ascii="Times New Roman" w:hAnsi="Times New Roman"/>
                <w:sz w:val="24"/>
                <w:szCs w:val="28"/>
              </w:rPr>
            </w:pPr>
          </w:p>
        </w:tc>
        <w:tc>
          <w:tcPr>
            <w:tcW w:w="3889" w:type="dxa"/>
            <w:vAlign w:val="center"/>
          </w:tcPr>
          <w:p w:rsidR="00613104" w:rsidRPr="006842D7" w:rsidRDefault="00613104" w:rsidP="009505CA">
            <w:pPr>
              <w:pStyle w:val="4"/>
              <w:numPr>
                <w:ilvl w:val="0"/>
                <w:numId w:val="0"/>
              </w:numPr>
              <w:spacing w:line="0" w:lineRule="atLeast"/>
              <w:rPr>
                <w:rFonts w:ascii="Times New Roman" w:hAnsi="Times New Roman"/>
                <w:sz w:val="24"/>
                <w:szCs w:val="28"/>
              </w:rPr>
            </w:pPr>
            <w:r w:rsidRPr="006842D7">
              <w:rPr>
                <w:rFonts w:ascii="Times New Roman" w:hAnsi="Times New Roman" w:hint="eastAsia"/>
                <w:sz w:val="24"/>
                <w:szCs w:val="28"/>
              </w:rPr>
              <w:t>三、伙食</w:t>
            </w:r>
          </w:p>
        </w:tc>
        <w:tc>
          <w:tcPr>
            <w:tcW w:w="4539" w:type="dxa"/>
          </w:tcPr>
          <w:p w:rsidR="009505CA" w:rsidRPr="006842D7" w:rsidRDefault="009505CA" w:rsidP="0047300E">
            <w:pPr>
              <w:pStyle w:val="4"/>
              <w:numPr>
                <w:ilvl w:val="0"/>
                <w:numId w:val="0"/>
              </w:numPr>
              <w:spacing w:line="0" w:lineRule="atLeast"/>
              <w:ind w:left="741" w:hangingChars="285" w:hanging="741"/>
              <w:rPr>
                <w:rFonts w:ascii="Times New Roman" w:hAnsi="Times New Roman"/>
                <w:sz w:val="24"/>
                <w:szCs w:val="28"/>
              </w:rPr>
            </w:pPr>
            <w:r w:rsidRPr="006842D7">
              <w:rPr>
                <w:rFonts w:ascii="Times New Roman" w:hAnsi="Times New Roman" w:hint="eastAsia"/>
                <w:sz w:val="24"/>
                <w:szCs w:val="28"/>
              </w:rPr>
              <w:t>（一）</w:t>
            </w:r>
            <w:r w:rsidR="0047300E" w:rsidRPr="006842D7">
              <w:rPr>
                <w:rFonts w:ascii="Times New Roman" w:hAnsi="Times New Roman" w:hint="eastAsia"/>
                <w:sz w:val="24"/>
                <w:szCs w:val="28"/>
              </w:rPr>
              <w:t>雇主提供外國人伙食者，應尊重外國人意願及宗教禁忌，確保伙食之衛生、足夠且等價。</w:t>
            </w:r>
          </w:p>
          <w:p w:rsidR="00613104" w:rsidRPr="006842D7" w:rsidRDefault="009505CA" w:rsidP="0047300E">
            <w:pPr>
              <w:pStyle w:val="4"/>
              <w:numPr>
                <w:ilvl w:val="0"/>
                <w:numId w:val="0"/>
              </w:numPr>
              <w:spacing w:line="0" w:lineRule="atLeast"/>
              <w:ind w:left="741" w:hangingChars="285" w:hanging="741"/>
              <w:rPr>
                <w:rFonts w:ascii="Times New Roman" w:hAnsi="Times New Roman"/>
                <w:sz w:val="24"/>
                <w:szCs w:val="28"/>
              </w:rPr>
            </w:pPr>
            <w:r w:rsidRPr="006842D7">
              <w:rPr>
                <w:rFonts w:ascii="Times New Roman" w:hAnsi="Times New Roman" w:hint="eastAsia"/>
                <w:sz w:val="24"/>
                <w:szCs w:val="28"/>
              </w:rPr>
              <w:t>（二）</w:t>
            </w:r>
            <w:r w:rsidR="0047300E" w:rsidRPr="006842D7">
              <w:rPr>
                <w:rFonts w:ascii="Times New Roman" w:hAnsi="Times New Roman" w:hint="eastAsia"/>
                <w:sz w:val="24"/>
                <w:szCs w:val="28"/>
              </w:rPr>
              <w:t>外國人自費由雇主提供伙食者，外國人人數未滿</w:t>
            </w:r>
            <w:r w:rsidR="0047300E" w:rsidRPr="006842D7">
              <w:rPr>
                <w:rFonts w:ascii="Times New Roman" w:hAnsi="Times New Roman" w:hint="eastAsia"/>
                <w:sz w:val="24"/>
                <w:szCs w:val="28"/>
              </w:rPr>
              <w:t>30</w:t>
            </w:r>
            <w:r w:rsidR="0047300E" w:rsidRPr="006842D7">
              <w:rPr>
                <w:rFonts w:ascii="Times New Roman" w:hAnsi="Times New Roman" w:hint="eastAsia"/>
                <w:sz w:val="24"/>
                <w:szCs w:val="28"/>
              </w:rPr>
              <w:t>人者，應斟酌外國人多數意見決定伙食樣式；在</w:t>
            </w:r>
            <w:r w:rsidR="0047300E" w:rsidRPr="006842D7">
              <w:rPr>
                <w:rFonts w:ascii="Times New Roman" w:hAnsi="Times New Roman" w:hint="eastAsia"/>
                <w:sz w:val="24"/>
                <w:szCs w:val="28"/>
              </w:rPr>
              <w:t>30</w:t>
            </w:r>
            <w:r w:rsidR="0047300E" w:rsidRPr="006842D7">
              <w:rPr>
                <w:rFonts w:ascii="Times New Roman" w:hAnsi="Times New Roman" w:hint="eastAsia"/>
                <w:sz w:val="24"/>
                <w:szCs w:val="28"/>
              </w:rPr>
              <w:t>人以上者，應由雇主與外國人共組伙食委員會決定之，其中外國人不得少於伙食委員總人數三分之二。</w:t>
            </w:r>
          </w:p>
        </w:tc>
      </w:tr>
      <w:tr w:rsidR="006842D7" w:rsidRPr="006842D7" w:rsidTr="009505CA">
        <w:tc>
          <w:tcPr>
            <w:tcW w:w="534" w:type="dxa"/>
            <w:vMerge w:val="restart"/>
            <w:vAlign w:val="center"/>
          </w:tcPr>
          <w:p w:rsidR="002614E3" w:rsidRPr="006842D7" w:rsidRDefault="002614E3" w:rsidP="002614E3">
            <w:pPr>
              <w:pStyle w:val="4"/>
              <w:numPr>
                <w:ilvl w:val="0"/>
                <w:numId w:val="0"/>
              </w:numPr>
              <w:spacing w:line="0" w:lineRule="atLeast"/>
              <w:jc w:val="center"/>
              <w:rPr>
                <w:rFonts w:ascii="Times New Roman" w:hAnsi="Times New Roman"/>
                <w:sz w:val="24"/>
                <w:szCs w:val="28"/>
              </w:rPr>
            </w:pPr>
            <w:r w:rsidRPr="006842D7">
              <w:rPr>
                <w:rFonts w:ascii="Times New Roman" w:hAnsi="Times New Roman" w:hint="eastAsia"/>
                <w:sz w:val="24"/>
                <w:szCs w:val="28"/>
              </w:rPr>
              <w:t>貳、住宿</w:t>
            </w:r>
          </w:p>
        </w:tc>
        <w:tc>
          <w:tcPr>
            <w:tcW w:w="3889" w:type="dxa"/>
            <w:vAlign w:val="center"/>
          </w:tcPr>
          <w:p w:rsidR="002614E3" w:rsidRPr="006842D7" w:rsidRDefault="002614E3" w:rsidP="009505CA">
            <w:pPr>
              <w:pStyle w:val="4"/>
              <w:numPr>
                <w:ilvl w:val="0"/>
                <w:numId w:val="0"/>
              </w:numPr>
              <w:spacing w:line="0" w:lineRule="atLeast"/>
              <w:rPr>
                <w:rFonts w:ascii="Times New Roman" w:hAnsi="Times New Roman"/>
                <w:sz w:val="24"/>
                <w:szCs w:val="28"/>
              </w:rPr>
            </w:pPr>
            <w:r w:rsidRPr="006842D7">
              <w:rPr>
                <w:rFonts w:ascii="Times New Roman" w:hAnsi="Times New Roman" w:hint="eastAsia"/>
                <w:sz w:val="24"/>
                <w:szCs w:val="28"/>
              </w:rPr>
              <w:t>一、宿舍通道</w:t>
            </w:r>
          </w:p>
        </w:tc>
        <w:tc>
          <w:tcPr>
            <w:tcW w:w="4539" w:type="dxa"/>
          </w:tcPr>
          <w:p w:rsidR="009505CA" w:rsidRPr="006842D7" w:rsidRDefault="009505CA" w:rsidP="00425F67">
            <w:pPr>
              <w:pStyle w:val="4"/>
              <w:numPr>
                <w:ilvl w:val="0"/>
                <w:numId w:val="0"/>
              </w:numPr>
              <w:spacing w:line="0" w:lineRule="atLeast"/>
              <w:ind w:left="741" w:hangingChars="285" w:hanging="741"/>
              <w:rPr>
                <w:rFonts w:ascii="Times New Roman" w:hAnsi="Times New Roman"/>
                <w:sz w:val="24"/>
                <w:szCs w:val="28"/>
              </w:rPr>
            </w:pPr>
            <w:r w:rsidRPr="006842D7">
              <w:rPr>
                <w:rFonts w:ascii="Times New Roman" w:hAnsi="Times New Roman" w:hint="eastAsia"/>
                <w:sz w:val="24"/>
                <w:szCs w:val="28"/>
              </w:rPr>
              <w:t>（一）</w:t>
            </w:r>
            <w:r w:rsidR="00425F67" w:rsidRPr="006842D7">
              <w:rPr>
                <w:rFonts w:ascii="Times New Roman" w:hAnsi="Times New Roman" w:hint="eastAsia"/>
                <w:sz w:val="24"/>
                <w:szCs w:val="28"/>
              </w:rPr>
              <w:t>宿舍區應設置寬敞暢通之通道，通道兩側有寢室者，其寬度應為</w:t>
            </w:r>
            <w:r w:rsidR="00425F67" w:rsidRPr="006842D7">
              <w:rPr>
                <w:rFonts w:ascii="Times New Roman" w:hAnsi="Times New Roman" w:hint="eastAsia"/>
                <w:sz w:val="24"/>
                <w:szCs w:val="28"/>
              </w:rPr>
              <w:t>1.6</w:t>
            </w:r>
            <w:r w:rsidR="00425F67" w:rsidRPr="006842D7">
              <w:rPr>
                <w:rFonts w:ascii="Times New Roman" w:hAnsi="Times New Roman" w:hint="eastAsia"/>
                <w:sz w:val="24"/>
                <w:szCs w:val="28"/>
              </w:rPr>
              <w:t>公尺以上；其他情形者，為</w:t>
            </w:r>
            <w:r w:rsidR="00425F67" w:rsidRPr="006842D7">
              <w:rPr>
                <w:rFonts w:ascii="Times New Roman" w:hAnsi="Times New Roman" w:hint="eastAsia"/>
                <w:sz w:val="24"/>
                <w:szCs w:val="28"/>
              </w:rPr>
              <w:t>1.2</w:t>
            </w:r>
            <w:r w:rsidR="00425F67" w:rsidRPr="006842D7">
              <w:rPr>
                <w:rFonts w:ascii="Times New Roman" w:hAnsi="Times New Roman" w:hint="eastAsia"/>
                <w:sz w:val="24"/>
                <w:szCs w:val="28"/>
              </w:rPr>
              <w:t>公尺；同一樓層內之居室樓地板面積未滿</w:t>
            </w:r>
            <w:r w:rsidR="00425F67" w:rsidRPr="006842D7">
              <w:rPr>
                <w:rFonts w:ascii="Times New Roman" w:hAnsi="Times New Roman" w:hint="eastAsia"/>
                <w:sz w:val="24"/>
                <w:szCs w:val="28"/>
              </w:rPr>
              <w:t>200</w:t>
            </w:r>
            <w:r w:rsidR="00425F67" w:rsidRPr="006842D7">
              <w:rPr>
                <w:rFonts w:ascii="Times New Roman" w:hAnsi="Times New Roman" w:hint="eastAsia"/>
                <w:sz w:val="24"/>
                <w:szCs w:val="28"/>
              </w:rPr>
              <w:t>平方公尺（地下層時未滿</w:t>
            </w:r>
            <w:r w:rsidR="00425F67" w:rsidRPr="006842D7">
              <w:rPr>
                <w:rFonts w:ascii="Times New Roman" w:hAnsi="Times New Roman" w:hint="eastAsia"/>
                <w:sz w:val="24"/>
                <w:szCs w:val="28"/>
              </w:rPr>
              <w:t>100</w:t>
            </w:r>
            <w:r w:rsidR="00425F67" w:rsidRPr="006842D7">
              <w:rPr>
                <w:rFonts w:ascii="Times New Roman" w:hAnsi="Times New Roman" w:hint="eastAsia"/>
                <w:sz w:val="24"/>
                <w:szCs w:val="28"/>
              </w:rPr>
              <w:t>平方公尺）者，為</w:t>
            </w:r>
            <w:r w:rsidR="00425F67" w:rsidRPr="006842D7">
              <w:rPr>
                <w:rFonts w:ascii="Times New Roman" w:hAnsi="Times New Roman" w:hint="eastAsia"/>
                <w:sz w:val="24"/>
                <w:szCs w:val="28"/>
              </w:rPr>
              <w:t>1.2</w:t>
            </w:r>
            <w:r w:rsidR="00425F67" w:rsidRPr="006842D7">
              <w:rPr>
                <w:rFonts w:ascii="Times New Roman" w:hAnsi="Times New Roman" w:hint="eastAsia"/>
                <w:sz w:val="24"/>
                <w:szCs w:val="28"/>
              </w:rPr>
              <w:t>公尺。</w:t>
            </w:r>
          </w:p>
          <w:p w:rsidR="002614E3" w:rsidRPr="006842D7" w:rsidRDefault="009505CA" w:rsidP="00425F67">
            <w:pPr>
              <w:pStyle w:val="4"/>
              <w:numPr>
                <w:ilvl w:val="0"/>
                <w:numId w:val="0"/>
              </w:numPr>
              <w:spacing w:line="0" w:lineRule="atLeast"/>
              <w:ind w:left="728" w:hangingChars="280" w:hanging="728"/>
              <w:rPr>
                <w:rFonts w:ascii="Times New Roman" w:hAnsi="Times New Roman"/>
                <w:sz w:val="24"/>
                <w:szCs w:val="28"/>
              </w:rPr>
            </w:pPr>
            <w:r w:rsidRPr="006842D7">
              <w:rPr>
                <w:rFonts w:ascii="Times New Roman" w:hAnsi="Times New Roman" w:hint="eastAsia"/>
                <w:sz w:val="24"/>
                <w:szCs w:val="28"/>
              </w:rPr>
              <w:t>（二）</w:t>
            </w:r>
            <w:r w:rsidR="00425F67" w:rsidRPr="006842D7">
              <w:rPr>
                <w:rFonts w:ascii="Times New Roman" w:hAnsi="Times New Roman" w:hint="eastAsia"/>
                <w:sz w:val="24"/>
                <w:szCs w:val="28"/>
              </w:rPr>
              <w:t>通道及消防設施，均應以外國人易懂之文字標示，並標明緊急事故時之疏散方向。</w:t>
            </w:r>
          </w:p>
        </w:tc>
      </w:tr>
      <w:tr w:rsidR="006842D7" w:rsidRPr="006842D7" w:rsidTr="009505CA">
        <w:tc>
          <w:tcPr>
            <w:tcW w:w="534" w:type="dxa"/>
            <w:vMerge/>
            <w:vAlign w:val="center"/>
          </w:tcPr>
          <w:p w:rsidR="002614E3" w:rsidRPr="006842D7" w:rsidRDefault="002614E3" w:rsidP="002614E3">
            <w:pPr>
              <w:pStyle w:val="4"/>
              <w:numPr>
                <w:ilvl w:val="0"/>
                <w:numId w:val="0"/>
              </w:numPr>
              <w:spacing w:line="0" w:lineRule="atLeast"/>
              <w:jc w:val="center"/>
              <w:rPr>
                <w:rFonts w:ascii="Times New Roman" w:hAnsi="Times New Roman"/>
                <w:sz w:val="24"/>
                <w:szCs w:val="28"/>
              </w:rPr>
            </w:pPr>
          </w:p>
        </w:tc>
        <w:tc>
          <w:tcPr>
            <w:tcW w:w="3889" w:type="dxa"/>
            <w:vAlign w:val="center"/>
          </w:tcPr>
          <w:p w:rsidR="002614E3" w:rsidRPr="006842D7" w:rsidRDefault="002614E3" w:rsidP="009505CA">
            <w:pPr>
              <w:pStyle w:val="4"/>
              <w:numPr>
                <w:ilvl w:val="0"/>
                <w:numId w:val="0"/>
              </w:numPr>
              <w:spacing w:line="0" w:lineRule="atLeast"/>
              <w:rPr>
                <w:rFonts w:ascii="Times New Roman" w:hAnsi="Times New Roman"/>
                <w:sz w:val="24"/>
                <w:szCs w:val="28"/>
              </w:rPr>
            </w:pPr>
            <w:r w:rsidRPr="006842D7">
              <w:rPr>
                <w:rFonts w:ascii="Times New Roman" w:hAnsi="Times New Roman" w:hint="eastAsia"/>
                <w:sz w:val="24"/>
                <w:szCs w:val="28"/>
              </w:rPr>
              <w:t>二、宿舍不得設置之工作場所</w:t>
            </w:r>
          </w:p>
        </w:tc>
        <w:tc>
          <w:tcPr>
            <w:tcW w:w="4539" w:type="dxa"/>
          </w:tcPr>
          <w:p w:rsidR="009505CA" w:rsidRPr="006842D7" w:rsidRDefault="009505CA" w:rsidP="00425F67">
            <w:pPr>
              <w:pStyle w:val="4"/>
              <w:numPr>
                <w:ilvl w:val="0"/>
                <w:numId w:val="0"/>
              </w:numPr>
              <w:spacing w:line="0" w:lineRule="atLeast"/>
              <w:ind w:left="728" w:hangingChars="280" w:hanging="728"/>
              <w:rPr>
                <w:rFonts w:ascii="Times New Roman" w:hAnsi="Times New Roman"/>
                <w:sz w:val="24"/>
                <w:szCs w:val="28"/>
              </w:rPr>
            </w:pPr>
            <w:r w:rsidRPr="006842D7">
              <w:rPr>
                <w:rFonts w:ascii="Times New Roman" w:hAnsi="Times New Roman" w:hint="eastAsia"/>
                <w:sz w:val="24"/>
                <w:szCs w:val="28"/>
              </w:rPr>
              <w:t>（一）</w:t>
            </w:r>
            <w:r w:rsidR="00425F67" w:rsidRPr="006842D7">
              <w:rPr>
                <w:rFonts w:ascii="Times New Roman" w:hAnsi="Times New Roman" w:hint="eastAsia"/>
                <w:sz w:val="24"/>
                <w:szCs w:val="28"/>
              </w:rPr>
              <w:t>爆炸性物質、發火性物質、氧化性物質、引火性物質、可燃性氣體或大量易燃性物質之放置或儲存場所。</w:t>
            </w:r>
          </w:p>
          <w:p w:rsidR="009505CA" w:rsidRPr="006842D7" w:rsidRDefault="009505CA" w:rsidP="00425F67">
            <w:pPr>
              <w:pStyle w:val="4"/>
              <w:numPr>
                <w:ilvl w:val="0"/>
                <w:numId w:val="0"/>
              </w:numPr>
              <w:spacing w:line="0" w:lineRule="atLeast"/>
              <w:ind w:left="728" w:hangingChars="280" w:hanging="728"/>
              <w:rPr>
                <w:rFonts w:ascii="Times New Roman" w:hAnsi="Times New Roman"/>
                <w:sz w:val="24"/>
                <w:szCs w:val="28"/>
              </w:rPr>
            </w:pPr>
            <w:r w:rsidRPr="006842D7">
              <w:rPr>
                <w:rFonts w:ascii="Times New Roman" w:hAnsi="Times New Roman" w:hint="eastAsia"/>
                <w:sz w:val="24"/>
                <w:szCs w:val="28"/>
              </w:rPr>
              <w:t>（二）</w:t>
            </w:r>
            <w:r w:rsidR="00425F67" w:rsidRPr="006842D7">
              <w:rPr>
                <w:rFonts w:ascii="Times New Roman" w:hAnsi="Times New Roman" w:hint="eastAsia"/>
                <w:sz w:val="24"/>
                <w:szCs w:val="28"/>
              </w:rPr>
              <w:t>使用窯、鍋爐之作業場所。</w:t>
            </w:r>
          </w:p>
          <w:p w:rsidR="009505CA" w:rsidRPr="006842D7" w:rsidRDefault="009505CA" w:rsidP="00425F67">
            <w:pPr>
              <w:pStyle w:val="4"/>
              <w:numPr>
                <w:ilvl w:val="0"/>
                <w:numId w:val="0"/>
              </w:numPr>
              <w:spacing w:line="0" w:lineRule="atLeast"/>
              <w:ind w:left="728" w:hangingChars="280" w:hanging="728"/>
              <w:rPr>
                <w:rFonts w:ascii="Times New Roman" w:hAnsi="Times New Roman"/>
                <w:sz w:val="24"/>
                <w:szCs w:val="28"/>
              </w:rPr>
            </w:pPr>
            <w:r w:rsidRPr="006842D7">
              <w:rPr>
                <w:rFonts w:ascii="Times New Roman" w:hAnsi="Times New Roman" w:hint="eastAsia"/>
                <w:sz w:val="24"/>
                <w:szCs w:val="28"/>
              </w:rPr>
              <w:t>（三）</w:t>
            </w:r>
            <w:r w:rsidR="00425F67" w:rsidRPr="006842D7">
              <w:rPr>
                <w:rFonts w:ascii="Times New Roman" w:hAnsi="Times New Roman" w:hint="eastAsia"/>
                <w:sz w:val="24"/>
                <w:szCs w:val="28"/>
              </w:rPr>
              <w:t>發散安全衛生上有害氣體、蒸氣或粉塵之作業場所。</w:t>
            </w:r>
          </w:p>
          <w:p w:rsidR="002614E3" w:rsidRPr="006842D7" w:rsidRDefault="009505CA" w:rsidP="00425F67">
            <w:pPr>
              <w:pStyle w:val="4"/>
              <w:numPr>
                <w:ilvl w:val="0"/>
                <w:numId w:val="0"/>
              </w:numPr>
              <w:spacing w:line="0" w:lineRule="atLeast"/>
              <w:ind w:left="728" w:hangingChars="280" w:hanging="728"/>
              <w:rPr>
                <w:rFonts w:ascii="Times New Roman" w:hAnsi="Times New Roman"/>
                <w:sz w:val="24"/>
                <w:szCs w:val="28"/>
              </w:rPr>
            </w:pPr>
            <w:r w:rsidRPr="006842D7">
              <w:rPr>
                <w:rFonts w:ascii="Times New Roman" w:hAnsi="Times New Roman" w:hint="eastAsia"/>
                <w:sz w:val="24"/>
                <w:szCs w:val="28"/>
              </w:rPr>
              <w:t>（四）</w:t>
            </w:r>
            <w:r w:rsidR="00425F67" w:rsidRPr="006842D7">
              <w:rPr>
                <w:rFonts w:ascii="Times New Roman" w:hAnsi="Times New Roman" w:hint="eastAsia"/>
                <w:sz w:val="24"/>
                <w:szCs w:val="28"/>
              </w:rPr>
              <w:t>產生強烈震動及噪音之機械設備附近場所。</w:t>
            </w:r>
          </w:p>
        </w:tc>
      </w:tr>
      <w:tr w:rsidR="006842D7" w:rsidRPr="006842D7" w:rsidTr="009505CA">
        <w:tc>
          <w:tcPr>
            <w:tcW w:w="534" w:type="dxa"/>
            <w:vMerge/>
            <w:vAlign w:val="center"/>
          </w:tcPr>
          <w:p w:rsidR="002614E3" w:rsidRPr="006842D7" w:rsidRDefault="002614E3" w:rsidP="002614E3">
            <w:pPr>
              <w:pStyle w:val="4"/>
              <w:numPr>
                <w:ilvl w:val="0"/>
                <w:numId w:val="0"/>
              </w:numPr>
              <w:spacing w:line="0" w:lineRule="atLeast"/>
              <w:jc w:val="center"/>
              <w:rPr>
                <w:rFonts w:ascii="Times New Roman" w:hAnsi="Times New Roman"/>
                <w:sz w:val="24"/>
                <w:szCs w:val="28"/>
              </w:rPr>
            </w:pPr>
          </w:p>
        </w:tc>
        <w:tc>
          <w:tcPr>
            <w:tcW w:w="3889" w:type="dxa"/>
            <w:vAlign w:val="center"/>
          </w:tcPr>
          <w:p w:rsidR="002614E3" w:rsidRPr="006842D7" w:rsidRDefault="002614E3" w:rsidP="009505CA">
            <w:pPr>
              <w:pStyle w:val="4"/>
              <w:numPr>
                <w:ilvl w:val="0"/>
                <w:numId w:val="0"/>
              </w:numPr>
              <w:spacing w:line="0" w:lineRule="atLeast"/>
              <w:rPr>
                <w:rFonts w:ascii="Times New Roman" w:hAnsi="Times New Roman"/>
                <w:sz w:val="24"/>
                <w:szCs w:val="28"/>
              </w:rPr>
            </w:pPr>
            <w:r w:rsidRPr="006842D7">
              <w:rPr>
                <w:rFonts w:ascii="Times New Roman" w:hAnsi="Times New Roman" w:hint="eastAsia"/>
                <w:sz w:val="24"/>
                <w:szCs w:val="28"/>
              </w:rPr>
              <w:t>三、居住面積</w:t>
            </w:r>
          </w:p>
        </w:tc>
        <w:tc>
          <w:tcPr>
            <w:tcW w:w="4539" w:type="dxa"/>
          </w:tcPr>
          <w:p w:rsidR="002614E3" w:rsidRPr="006842D7" w:rsidRDefault="00610C27" w:rsidP="00613104">
            <w:pPr>
              <w:pStyle w:val="4"/>
              <w:numPr>
                <w:ilvl w:val="0"/>
                <w:numId w:val="0"/>
              </w:numPr>
              <w:spacing w:line="0" w:lineRule="atLeast"/>
              <w:rPr>
                <w:rFonts w:ascii="Times New Roman" w:hAnsi="Times New Roman"/>
                <w:sz w:val="24"/>
                <w:szCs w:val="28"/>
              </w:rPr>
            </w:pPr>
            <w:r w:rsidRPr="006842D7">
              <w:rPr>
                <w:rFonts w:ascii="Times New Roman" w:hAnsi="Times New Roman" w:hint="eastAsia"/>
                <w:sz w:val="24"/>
                <w:szCs w:val="28"/>
              </w:rPr>
              <w:t>外國人之居住面積，指雇主提供外國人居住使用面積</w:t>
            </w:r>
            <w:r w:rsidR="001967CC" w:rsidRPr="006842D7">
              <w:rPr>
                <w:rFonts w:ascii="Times New Roman" w:hAnsi="Times New Roman" w:hint="eastAsia"/>
                <w:sz w:val="24"/>
                <w:szCs w:val="28"/>
              </w:rPr>
              <w:t>除以該使用面積內之外國人人數，每人應在</w:t>
            </w:r>
            <w:r w:rsidR="001967CC" w:rsidRPr="006842D7">
              <w:rPr>
                <w:rFonts w:ascii="Times New Roman" w:hAnsi="Times New Roman" w:hint="eastAsia"/>
                <w:sz w:val="24"/>
                <w:szCs w:val="28"/>
              </w:rPr>
              <w:t>3.2</w:t>
            </w:r>
            <w:r w:rsidR="001967CC" w:rsidRPr="006842D7">
              <w:rPr>
                <w:rFonts w:ascii="Times New Roman" w:hAnsi="Times New Roman" w:hint="eastAsia"/>
                <w:sz w:val="24"/>
                <w:szCs w:val="28"/>
              </w:rPr>
              <w:t>平方公尺以上。</w:t>
            </w:r>
          </w:p>
        </w:tc>
      </w:tr>
      <w:tr w:rsidR="006842D7" w:rsidRPr="006842D7" w:rsidTr="009505CA">
        <w:tc>
          <w:tcPr>
            <w:tcW w:w="534" w:type="dxa"/>
            <w:vMerge/>
            <w:vAlign w:val="center"/>
          </w:tcPr>
          <w:p w:rsidR="002614E3" w:rsidRPr="006842D7" w:rsidRDefault="002614E3" w:rsidP="002614E3">
            <w:pPr>
              <w:pStyle w:val="4"/>
              <w:numPr>
                <w:ilvl w:val="0"/>
                <w:numId w:val="0"/>
              </w:numPr>
              <w:spacing w:line="0" w:lineRule="atLeast"/>
              <w:jc w:val="center"/>
              <w:rPr>
                <w:rFonts w:ascii="Times New Roman" w:hAnsi="Times New Roman"/>
                <w:sz w:val="24"/>
                <w:szCs w:val="28"/>
              </w:rPr>
            </w:pPr>
          </w:p>
        </w:tc>
        <w:tc>
          <w:tcPr>
            <w:tcW w:w="3889" w:type="dxa"/>
            <w:vAlign w:val="center"/>
          </w:tcPr>
          <w:p w:rsidR="002614E3" w:rsidRPr="006842D7" w:rsidRDefault="002614E3" w:rsidP="009505CA">
            <w:pPr>
              <w:pStyle w:val="4"/>
              <w:numPr>
                <w:ilvl w:val="0"/>
                <w:numId w:val="0"/>
              </w:numPr>
              <w:spacing w:line="0" w:lineRule="atLeast"/>
              <w:ind w:left="557" w:hangingChars="214" w:hanging="557"/>
              <w:rPr>
                <w:rFonts w:ascii="Times New Roman" w:hAnsi="Times New Roman"/>
                <w:sz w:val="24"/>
                <w:szCs w:val="28"/>
              </w:rPr>
            </w:pPr>
            <w:r w:rsidRPr="006842D7">
              <w:rPr>
                <w:rFonts w:ascii="Times New Roman" w:hAnsi="Times New Roman" w:hint="eastAsia"/>
                <w:sz w:val="24"/>
                <w:szCs w:val="28"/>
              </w:rPr>
              <w:t>四、宿舍應設置合乎規定之廁所、盥洗設備</w:t>
            </w:r>
          </w:p>
        </w:tc>
        <w:tc>
          <w:tcPr>
            <w:tcW w:w="4539" w:type="dxa"/>
          </w:tcPr>
          <w:p w:rsidR="009505CA" w:rsidRPr="006842D7" w:rsidRDefault="009505CA" w:rsidP="003D6BAC">
            <w:pPr>
              <w:pStyle w:val="4"/>
              <w:numPr>
                <w:ilvl w:val="0"/>
                <w:numId w:val="0"/>
              </w:numPr>
              <w:spacing w:line="0" w:lineRule="atLeast"/>
              <w:ind w:left="728" w:hangingChars="280" w:hanging="728"/>
              <w:rPr>
                <w:rFonts w:ascii="Times New Roman" w:hAnsi="Times New Roman"/>
                <w:sz w:val="24"/>
                <w:szCs w:val="28"/>
              </w:rPr>
            </w:pPr>
            <w:r w:rsidRPr="006842D7">
              <w:rPr>
                <w:rFonts w:ascii="Times New Roman" w:hAnsi="Times New Roman" w:hint="eastAsia"/>
                <w:sz w:val="24"/>
                <w:szCs w:val="28"/>
              </w:rPr>
              <w:t>（一）</w:t>
            </w:r>
            <w:r w:rsidR="00B265F8" w:rsidRPr="006842D7">
              <w:rPr>
                <w:rFonts w:ascii="Times New Roman" w:hAnsi="Times New Roman" w:hint="eastAsia"/>
                <w:sz w:val="24"/>
                <w:szCs w:val="28"/>
              </w:rPr>
              <w:t>男廁所便坑數，以住宿男性外國人計算，每</w:t>
            </w:r>
            <w:r w:rsidR="00B265F8" w:rsidRPr="006842D7">
              <w:rPr>
                <w:rFonts w:ascii="Times New Roman" w:hAnsi="Times New Roman" w:hint="eastAsia"/>
                <w:sz w:val="24"/>
                <w:szCs w:val="28"/>
              </w:rPr>
              <w:t>25</w:t>
            </w:r>
            <w:r w:rsidR="00B265F8" w:rsidRPr="006842D7">
              <w:rPr>
                <w:rFonts w:ascii="Times New Roman" w:hAnsi="Times New Roman" w:hint="eastAsia"/>
                <w:sz w:val="24"/>
                <w:szCs w:val="28"/>
              </w:rPr>
              <w:t>人以內設置一個以上為原則；廁所便池數，以每</w:t>
            </w:r>
            <w:r w:rsidR="00B265F8" w:rsidRPr="006842D7">
              <w:rPr>
                <w:rFonts w:ascii="Times New Roman" w:hAnsi="Times New Roman" w:hint="eastAsia"/>
                <w:sz w:val="24"/>
                <w:szCs w:val="28"/>
              </w:rPr>
              <w:t>15</w:t>
            </w:r>
            <w:r w:rsidR="00B265F8" w:rsidRPr="006842D7">
              <w:rPr>
                <w:rFonts w:ascii="Times New Roman" w:hAnsi="Times New Roman" w:hint="eastAsia"/>
                <w:sz w:val="24"/>
                <w:szCs w:val="28"/>
              </w:rPr>
              <w:t>人以內設置</w:t>
            </w:r>
            <w:r w:rsidR="00B265F8" w:rsidRPr="006842D7">
              <w:rPr>
                <w:rFonts w:ascii="Times New Roman" w:hAnsi="Times New Roman" w:hint="eastAsia"/>
                <w:sz w:val="24"/>
                <w:szCs w:val="28"/>
              </w:rPr>
              <w:t>1</w:t>
            </w:r>
            <w:r w:rsidR="00B265F8" w:rsidRPr="006842D7">
              <w:rPr>
                <w:rFonts w:ascii="Times New Roman" w:hAnsi="Times New Roman" w:hint="eastAsia"/>
                <w:sz w:val="24"/>
                <w:szCs w:val="28"/>
              </w:rPr>
              <w:t>個以上為原則。</w:t>
            </w:r>
          </w:p>
          <w:p w:rsidR="009505CA" w:rsidRPr="006842D7" w:rsidRDefault="009505CA" w:rsidP="003D6BAC">
            <w:pPr>
              <w:pStyle w:val="4"/>
              <w:numPr>
                <w:ilvl w:val="0"/>
                <w:numId w:val="0"/>
              </w:numPr>
              <w:spacing w:line="0" w:lineRule="atLeast"/>
              <w:ind w:left="728" w:hangingChars="280" w:hanging="728"/>
              <w:rPr>
                <w:rFonts w:ascii="Times New Roman" w:hAnsi="Times New Roman"/>
                <w:sz w:val="24"/>
                <w:szCs w:val="28"/>
              </w:rPr>
            </w:pPr>
            <w:r w:rsidRPr="006842D7">
              <w:rPr>
                <w:rFonts w:ascii="Times New Roman" w:hAnsi="Times New Roman" w:hint="eastAsia"/>
                <w:sz w:val="24"/>
                <w:szCs w:val="28"/>
              </w:rPr>
              <w:t>（二）</w:t>
            </w:r>
            <w:r w:rsidR="00B265F8" w:rsidRPr="006842D7">
              <w:rPr>
                <w:rFonts w:ascii="Times New Roman" w:hAnsi="Times New Roman" w:hint="eastAsia"/>
                <w:sz w:val="24"/>
                <w:szCs w:val="28"/>
              </w:rPr>
              <w:t>女廁所便坑數，以住宿女性外國人計算，每</w:t>
            </w:r>
            <w:r w:rsidR="00B265F8" w:rsidRPr="006842D7">
              <w:rPr>
                <w:rFonts w:ascii="Times New Roman" w:hAnsi="Times New Roman" w:hint="eastAsia"/>
                <w:sz w:val="24"/>
                <w:szCs w:val="28"/>
              </w:rPr>
              <w:t>15</w:t>
            </w:r>
            <w:r w:rsidR="00B265F8" w:rsidRPr="006842D7">
              <w:rPr>
                <w:rFonts w:ascii="Times New Roman" w:hAnsi="Times New Roman" w:hint="eastAsia"/>
                <w:sz w:val="24"/>
                <w:szCs w:val="28"/>
              </w:rPr>
              <w:t>人以內設置</w:t>
            </w:r>
            <w:r w:rsidR="00B265F8" w:rsidRPr="006842D7">
              <w:rPr>
                <w:rFonts w:ascii="Times New Roman" w:hAnsi="Times New Roman" w:hint="eastAsia"/>
                <w:sz w:val="24"/>
                <w:szCs w:val="28"/>
              </w:rPr>
              <w:t>1</w:t>
            </w:r>
            <w:r w:rsidR="00B265F8" w:rsidRPr="006842D7">
              <w:rPr>
                <w:rFonts w:ascii="Times New Roman" w:hAnsi="Times New Roman" w:hint="eastAsia"/>
                <w:sz w:val="24"/>
                <w:szCs w:val="28"/>
              </w:rPr>
              <w:t>個以上為原則。</w:t>
            </w:r>
          </w:p>
          <w:p w:rsidR="009505CA" w:rsidRPr="006842D7" w:rsidRDefault="009505CA" w:rsidP="003D6BAC">
            <w:pPr>
              <w:pStyle w:val="4"/>
              <w:numPr>
                <w:ilvl w:val="0"/>
                <w:numId w:val="0"/>
              </w:numPr>
              <w:spacing w:line="0" w:lineRule="atLeast"/>
              <w:ind w:left="728" w:hangingChars="280" w:hanging="728"/>
              <w:rPr>
                <w:rFonts w:ascii="Times New Roman" w:hAnsi="Times New Roman"/>
                <w:sz w:val="24"/>
                <w:szCs w:val="28"/>
              </w:rPr>
            </w:pPr>
            <w:r w:rsidRPr="006842D7">
              <w:rPr>
                <w:rFonts w:ascii="Times New Roman" w:hAnsi="Times New Roman" w:hint="eastAsia"/>
                <w:sz w:val="24"/>
                <w:szCs w:val="28"/>
              </w:rPr>
              <w:t>（三）</w:t>
            </w:r>
            <w:r w:rsidR="00B265F8" w:rsidRPr="006842D7">
              <w:rPr>
                <w:rFonts w:ascii="Times New Roman" w:hAnsi="Times New Roman" w:hint="eastAsia"/>
                <w:sz w:val="24"/>
                <w:szCs w:val="28"/>
              </w:rPr>
              <w:t>浴室應設置合乎安全規定之冷、</w:t>
            </w:r>
            <w:r w:rsidR="003D6BAC" w:rsidRPr="006842D7">
              <w:rPr>
                <w:rFonts w:ascii="Times New Roman" w:hAnsi="Times New Roman" w:hint="eastAsia"/>
                <w:sz w:val="24"/>
                <w:szCs w:val="28"/>
              </w:rPr>
              <w:t>熱水供應設施。</w:t>
            </w:r>
          </w:p>
          <w:p w:rsidR="002614E3" w:rsidRPr="006842D7" w:rsidRDefault="009505CA" w:rsidP="00A20857">
            <w:pPr>
              <w:pStyle w:val="4"/>
              <w:numPr>
                <w:ilvl w:val="0"/>
                <w:numId w:val="0"/>
              </w:numPr>
              <w:spacing w:line="0" w:lineRule="atLeast"/>
              <w:ind w:leftChars="-31" w:left="717" w:hangingChars="316" w:hanging="822"/>
              <w:rPr>
                <w:rFonts w:ascii="Times New Roman" w:hAnsi="Times New Roman"/>
                <w:sz w:val="24"/>
                <w:szCs w:val="28"/>
              </w:rPr>
            </w:pPr>
            <w:r w:rsidRPr="006842D7">
              <w:rPr>
                <w:rFonts w:ascii="Times New Roman" w:hAnsi="Times New Roman" w:hint="eastAsia"/>
                <w:sz w:val="24"/>
                <w:szCs w:val="28"/>
              </w:rPr>
              <w:t>（四）</w:t>
            </w:r>
            <w:r w:rsidR="003D6BAC" w:rsidRPr="006842D7">
              <w:rPr>
                <w:rFonts w:ascii="Times New Roman" w:hAnsi="Times New Roman" w:hint="eastAsia"/>
                <w:sz w:val="24"/>
                <w:szCs w:val="28"/>
              </w:rPr>
              <w:t>經常維持整潔，依性別妥為分界，並注重其隱私。</w:t>
            </w:r>
          </w:p>
        </w:tc>
      </w:tr>
      <w:tr w:rsidR="006842D7" w:rsidRPr="006842D7" w:rsidTr="009505CA">
        <w:tc>
          <w:tcPr>
            <w:tcW w:w="534" w:type="dxa"/>
            <w:vMerge/>
            <w:vAlign w:val="center"/>
          </w:tcPr>
          <w:p w:rsidR="002614E3" w:rsidRPr="006842D7" w:rsidRDefault="002614E3" w:rsidP="002614E3">
            <w:pPr>
              <w:pStyle w:val="4"/>
              <w:numPr>
                <w:ilvl w:val="0"/>
                <w:numId w:val="0"/>
              </w:numPr>
              <w:spacing w:line="0" w:lineRule="atLeast"/>
              <w:jc w:val="center"/>
              <w:rPr>
                <w:rFonts w:ascii="Times New Roman" w:hAnsi="Times New Roman"/>
                <w:sz w:val="24"/>
                <w:szCs w:val="28"/>
              </w:rPr>
            </w:pPr>
          </w:p>
        </w:tc>
        <w:tc>
          <w:tcPr>
            <w:tcW w:w="3889" w:type="dxa"/>
            <w:vAlign w:val="center"/>
          </w:tcPr>
          <w:p w:rsidR="002614E3" w:rsidRPr="006842D7" w:rsidRDefault="002614E3" w:rsidP="009505CA">
            <w:pPr>
              <w:pStyle w:val="4"/>
              <w:numPr>
                <w:ilvl w:val="0"/>
                <w:numId w:val="0"/>
              </w:numPr>
              <w:spacing w:line="0" w:lineRule="atLeast"/>
              <w:rPr>
                <w:rFonts w:ascii="Times New Roman" w:hAnsi="Times New Roman"/>
                <w:sz w:val="24"/>
                <w:szCs w:val="28"/>
              </w:rPr>
            </w:pPr>
            <w:r w:rsidRPr="006842D7">
              <w:rPr>
                <w:rFonts w:ascii="Times New Roman" w:hAnsi="Times New Roman" w:hint="eastAsia"/>
                <w:sz w:val="24"/>
                <w:szCs w:val="28"/>
              </w:rPr>
              <w:t>五、隔離措施</w:t>
            </w:r>
          </w:p>
        </w:tc>
        <w:tc>
          <w:tcPr>
            <w:tcW w:w="4539" w:type="dxa"/>
          </w:tcPr>
          <w:p w:rsidR="002614E3" w:rsidRPr="006842D7" w:rsidRDefault="003D6BAC" w:rsidP="00613104">
            <w:pPr>
              <w:pStyle w:val="4"/>
              <w:numPr>
                <w:ilvl w:val="0"/>
                <w:numId w:val="0"/>
              </w:numPr>
              <w:spacing w:line="0" w:lineRule="atLeast"/>
              <w:rPr>
                <w:rFonts w:ascii="Times New Roman" w:hAnsi="Times New Roman"/>
                <w:sz w:val="24"/>
                <w:szCs w:val="28"/>
              </w:rPr>
            </w:pPr>
            <w:r w:rsidRPr="006842D7">
              <w:rPr>
                <w:rFonts w:ascii="Times New Roman" w:hAnsi="Times New Roman" w:hint="eastAsia"/>
                <w:sz w:val="24"/>
                <w:szCs w:val="28"/>
              </w:rPr>
              <w:t>經衛生機關健康檢查有法定傳染病待遣返之外國人，應安排隔離措施。</w:t>
            </w:r>
          </w:p>
        </w:tc>
      </w:tr>
      <w:tr w:rsidR="006842D7" w:rsidRPr="006842D7" w:rsidTr="009505CA">
        <w:tc>
          <w:tcPr>
            <w:tcW w:w="534" w:type="dxa"/>
            <w:vMerge/>
            <w:vAlign w:val="center"/>
          </w:tcPr>
          <w:p w:rsidR="002614E3" w:rsidRPr="006842D7" w:rsidRDefault="002614E3" w:rsidP="002614E3">
            <w:pPr>
              <w:pStyle w:val="4"/>
              <w:numPr>
                <w:ilvl w:val="0"/>
                <w:numId w:val="0"/>
              </w:numPr>
              <w:spacing w:line="0" w:lineRule="atLeast"/>
              <w:jc w:val="center"/>
              <w:rPr>
                <w:rFonts w:ascii="Times New Roman" w:hAnsi="Times New Roman"/>
                <w:sz w:val="24"/>
                <w:szCs w:val="28"/>
              </w:rPr>
            </w:pPr>
          </w:p>
        </w:tc>
        <w:tc>
          <w:tcPr>
            <w:tcW w:w="3889" w:type="dxa"/>
            <w:vAlign w:val="center"/>
          </w:tcPr>
          <w:p w:rsidR="002614E3" w:rsidRPr="006842D7" w:rsidRDefault="002614E3" w:rsidP="009505CA">
            <w:pPr>
              <w:pStyle w:val="4"/>
              <w:numPr>
                <w:ilvl w:val="0"/>
                <w:numId w:val="0"/>
              </w:numPr>
              <w:spacing w:line="0" w:lineRule="atLeast"/>
              <w:rPr>
                <w:rFonts w:ascii="Times New Roman" w:hAnsi="Times New Roman"/>
                <w:sz w:val="24"/>
                <w:szCs w:val="28"/>
              </w:rPr>
            </w:pPr>
            <w:r w:rsidRPr="006842D7">
              <w:rPr>
                <w:rFonts w:ascii="Times New Roman" w:hAnsi="Times New Roman" w:hint="eastAsia"/>
                <w:sz w:val="24"/>
                <w:szCs w:val="28"/>
              </w:rPr>
              <w:t>六、訂定外國人住宿管理規則</w:t>
            </w:r>
          </w:p>
        </w:tc>
        <w:tc>
          <w:tcPr>
            <w:tcW w:w="4539" w:type="dxa"/>
          </w:tcPr>
          <w:p w:rsidR="002614E3" w:rsidRPr="006842D7" w:rsidRDefault="003D6BAC" w:rsidP="00613104">
            <w:pPr>
              <w:pStyle w:val="4"/>
              <w:numPr>
                <w:ilvl w:val="0"/>
                <w:numId w:val="0"/>
              </w:numPr>
              <w:spacing w:line="0" w:lineRule="atLeast"/>
              <w:rPr>
                <w:rFonts w:ascii="Times New Roman" w:hAnsi="Times New Roman"/>
                <w:sz w:val="24"/>
                <w:szCs w:val="28"/>
              </w:rPr>
            </w:pPr>
            <w:r w:rsidRPr="006842D7">
              <w:rPr>
                <w:rFonts w:ascii="Times New Roman" w:hAnsi="Times New Roman" w:hint="eastAsia"/>
                <w:sz w:val="24"/>
                <w:szCs w:val="28"/>
              </w:rPr>
              <w:t>訂定外國人住宿管理規則，並以外國人易懂文字公告之。</w:t>
            </w:r>
          </w:p>
        </w:tc>
      </w:tr>
      <w:tr w:rsidR="006842D7" w:rsidRPr="006842D7" w:rsidTr="009505CA">
        <w:tc>
          <w:tcPr>
            <w:tcW w:w="534" w:type="dxa"/>
            <w:vMerge/>
            <w:vAlign w:val="center"/>
          </w:tcPr>
          <w:p w:rsidR="002614E3" w:rsidRPr="006842D7" w:rsidRDefault="002614E3" w:rsidP="002614E3">
            <w:pPr>
              <w:pStyle w:val="4"/>
              <w:numPr>
                <w:ilvl w:val="0"/>
                <w:numId w:val="0"/>
              </w:numPr>
              <w:spacing w:line="0" w:lineRule="atLeast"/>
              <w:jc w:val="center"/>
              <w:rPr>
                <w:rFonts w:ascii="Times New Roman" w:hAnsi="Times New Roman"/>
                <w:sz w:val="24"/>
                <w:szCs w:val="28"/>
              </w:rPr>
            </w:pPr>
          </w:p>
        </w:tc>
        <w:tc>
          <w:tcPr>
            <w:tcW w:w="3889" w:type="dxa"/>
            <w:vAlign w:val="center"/>
          </w:tcPr>
          <w:p w:rsidR="002614E3" w:rsidRPr="006842D7" w:rsidRDefault="002614E3" w:rsidP="009505CA">
            <w:pPr>
              <w:pStyle w:val="4"/>
              <w:numPr>
                <w:ilvl w:val="0"/>
                <w:numId w:val="0"/>
              </w:numPr>
              <w:spacing w:line="0" w:lineRule="atLeast"/>
              <w:rPr>
                <w:rFonts w:ascii="Times New Roman" w:hAnsi="Times New Roman"/>
                <w:sz w:val="24"/>
                <w:szCs w:val="28"/>
              </w:rPr>
            </w:pPr>
            <w:r w:rsidRPr="006842D7">
              <w:rPr>
                <w:rFonts w:ascii="Times New Roman" w:hAnsi="Times New Roman" w:hint="eastAsia"/>
                <w:sz w:val="24"/>
                <w:szCs w:val="28"/>
              </w:rPr>
              <w:t>七、保護外國人人身安全</w:t>
            </w:r>
          </w:p>
        </w:tc>
        <w:tc>
          <w:tcPr>
            <w:tcW w:w="4539" w:type="dxa"/>
          </w:tcPr>
          <w:p w:rsidR="002614E3" w:rsidRPr="006842D7" w:rsidRDefault="003D6BAC" w:rsidP="00613104">
            <w:pPr>
              <w:pStyle w:val="4"/>
              <w:numPr>
                <w:ilvl w:val="0"/>
                <w:numId w:val="0"/>
              </w:numPr>
              <w:spacing w:line="0" w:lineRule="atLeast"/>
              <w:rPr>
                <w:rFonts w:ascii="Times New Roman" w:hAnsi="Times New Roman"/>
                <w:sz w:val="24"/>
                <w:szCs w:val="28"/>
              </w:rPr>
            </w:pPr>
            <w:r w:rsidRPr="006842D7">
              <w:rPr>
                <w:rFonts w:ascii="Times New Roman" w:hAnsi="Times New Roman" w:hint="eastAsia"/>
                <w:sz w:val="24"/>
                <w:szCs w:val="28"/>
              </w:rPr>
              <w:t>雇主應負保護外國人人身安全之責，並依性侵害犯罪防治法及性騷擾防治法規定，妥善保護外國人隱私。外國人住宿地點確有設置監視設施之必要者，亦同。</w:t>
            </w:r>
          </w:p>
        </w:tc>
      </w:tr>
      <w:tr w:rsidR="006842D7" w:rsidRPr="006842D7" w:rsidTr="0076458D">
        <w:tc>
          <w:tcPr>
            <w:tcW w:w="534" w:type="dxa"/>
            <w:vMerge w:val="restart"/>
            <w:vAlign w:val="center"/>
          </w:tcPr>
          <w:p w:rsidR="002614E3" w:rsidRPr="006842D7" w:rsidRDefault="002614E3" w:rsidP="002614E3">
            <w:pPr>
              <w:pStyle w:val="4"/>
              <w:numPr>
                <w:ilvl w:val="0"/>
                <w:numId w:val="0"/>
              </w:numPr>
              <w:spacing w:line="0" w:lineRule="atLeast"/>
              <w:jc w:val="center"/>
              <w:rPr>
                <w:rFonts w:ascii="Times New Roman" w:hAnsi="Times New Roman"/>
                <w:sz w:val="24"/>
                <w:szCs w:val="28"/>
              </w:rPr>
            </w:pPr>
            <w:r w:rsidRPr="006842D7">
              <w:rPr>
                <w:rFonts w:ascii="Times New Roman" w:hAnsi="Times New Roman" w:hint="eastAsia"/>
                <w:sz w:val="24"/>
                <w:szCs w:val="28"/>
              </w:rPr>
              <w:t>參、管理</w:t>
            </w:r>
          </w:p>
        </w:tc>
        <w:tc>
          <w:tcPr>
            <w:tcW w:w="3889" w:type="dxa"/>
            <w:vAlign w:val="center"/>
          </w:tcPr>
          <w:p w:rsidR="002614E3" w:rsidRPr="006842D7" w:rsidRDefault="002614E3" w:rsidP="009505CA">
            <w:pPr>
              <w:pStyle w:val="4"/>
              <w:numPr>
                <w:ilvl w:val="0"/>
                <w:numId w:val="0"/>
              </w:numPr>
              <w:spacing w:line="0" w:lineRule="atLeast"/>
              <w:ind w:left="502" w:hangingChars="193" w:hanging="502"/>
              <w:rPr>
                <w:rFonts w:ascii="Times New Roman" w:hAnsi="Times New Roman"/>
                <w:sz w:val="24"/>
                <w:szCs w:val="28"/>
              </w:rPr>
            </w:pPr>
            <w:r w:rsidRPr="006842D7">
              <w:rPr>
                <w:rFonts w:ascii="Times New Roman" w:hAnsi="Times New Roman" w:hint="eastAsia"/>
                <w:sz w:val="24"/>
                <w:szCs w:val="28"/>
              </w:rPr>
              <w:t>一、</w:t>
            </w:r>
            <w:r w:rsidR="009505CA" w:rsidRPr="006842D7">
              <w:rPr>
                <w:rFonts w:ascii="Times New Roman" w:hAnsi="Times New Roman" w:hint="eastAsia"/>
                <w:sz w:val="24"/>
                <w:szCs w:val="28"/>
              </w:rPr>
              <w:t>訂定外國人生活需知、環境介紹及設備使用說明</w:t>
            </w:r>
          </w:p>
        </w:tc>
        <w:tc>
          <w:tcPr>
            <w:tcW w:w="4539" w:type="dxa"/>
            <w:vAlign w:val="center"/>
          </w:tcPr>
          <w:p w:rsidR="002614E3" w:rsidRPr="006842D7" w:rsidRDefault="0089744B" w:rsidP="0076458D">
            <w:pPr>
              <w:pStyle w:val="4"/>
              <w:numPr>
                <w:ilvl w:val="0"/>
                <w:numId w:val="0"/>
              </w:numPr>
              <w:spacing w:line="0" w:lineRule="atLeast"/>
              <w:rPr>
                <w:rFonts w:ascii="Times New Roman" w:hAnsi="Times New Roman"/>
                <w:sz w:val="24"/>
                <w:szCs w:val="28"/>
              </w:rPr>
            </w:pPr>
            <w:r w:rsidRPr="006842D7">
              <w:rPr>
                <w:rFonts w:ascii="Times New Roman" w:hAnsi="Times New Roman" w:hint="eastAsia"/>
                <w:sz w:val="24"/>
                <w:szCs w:val="28"/>
              </w:rPr>
              <w:t>以外國人易懂文字訂定外國人生活需知（含環境介紹、設備使用說明及外語廣播電臺節目簡介等），在顯而易見之場所公告，且於外國人住宿前以其易懂語言說明之。</w:t>
            </w:r>
          </w:p>
        </w:tc>
      </w:tr>
      <w:tr w:rsidR="006842D7" w:rsidRPr="006842D7" w:rsidTr="009505CA">
        <w:tc>
          <w:tcPr>
            <w:tcW w:w="534" w:type="dxa"/>
            <w:vMerge/>
            <w:vAlign w:val="center"/>
          </w:tcPr>
          <w:p w:rsidR="002614E3" w:rsidRPr="006842D7" w:rsidRDefault="002614E3" w:rsidP="002614E3">
            <w:pPr>
              <w:pStyle w:val="4"/>
              <w:numPr>
                <w:ilvl w:val="0"/>
                <w:numId w:val="0"/>
              </w:numPr>
              <w:spacing w:line="0" w:lineRule="atLeast"/>
              <w:jc w:val="center"/>
              <w:rPr>
                <w:rFonts w:ascii="Times New Roman" w:hAnsi="Times New Roman"/>
                <w:sz w:val="24"/>
                <w:szCs w:val="28"/>
              </w:rPr>
            </w:pPr>
          </w:p>
        </w:tc>
        <w:tc>
          <w:tcPr>
            <w:tcW w:w="3889" w:type="dxa"/>
            <w:vAlign w:val="center"/>
          </w:tcPr>
          <w:p w:rsidR="002614E3" w:rsidRPr="006842D7" w:rsidRDefault="002614E3" w:rsidP="009505CA">
            <w:pPr>
              <w:pStyle w:val="4"/>
              <w:numPr>
                <w:ilvl w:val="0"/>
                <w:numId w:val="0"/>
              </w:numPr>
              <w:spacing w:line="0" w:lineRule="atLeast"/>
              <w:ind w:left="515" w:hangingChars="198" w:hanging="515"/>
              <w:rPr>
                <w:rFonts w:ascii="Times New Roman" w:hAnsi="Times New Roman"/>
                <w:sz w:val="24"/>
                <w:szCs w:val="28"/>
              </w:rPr>
            </w:pPr>
            <w:r w:rsidRPr="006842D7">
              <w:rPr>
                <w:rFonts w:ascii="Times New Roman" w:hAnsi="Times New Roman" w:hint="eastAsia"/>
                <w:sz w:val="24"/>
                <w:szCs w:val="28"/>
              </w:rPr>
              <w:t>二、</w:t>
            </w:r>
            <w:r w:rsidR="009505CA" w:rsidRPr="006842D7">
              <w:rPr>
                <w:rFonts w:ascii="Times New Roman" w:hAnsi="Times New Roman" w:hint="eastAsia"/>
                <w:sz w:val="24"/>
                <w:szCs w:val="28"/>
              </w:rPr>
              <w:t>雇主或其委任之私立就業服務機構，應設置外國人生活照顧服務人員</w:t>
            </w:r>
          </w:p>
        </w:tc>
        <w:tc>
          <w:tcPr>
            <w:tcW w:w="4539" w:type="dxa"/>
          </w:tcPr>
          <w:p w:rsidR="00E04625" w:rsidRPr="006842D7" w:rsidRDefault="009505CA" w:rsidP="00E04625">
            <w:pPr>
              <w:pStyle w:val="4"/>
              <w:numPr>
                <w:ilvl w:val="0"/>
                <w:numId w:val="0"/>
              </w:numPr>
              <w:spacing w:line="0" w:lineRule="atLeast"/>
              <w:ind w:left="812" w:hangingChars="312" w:hanging="812"/>
              <w:rPr>
                <w:rFonts w:ascii="Times New Roman" w:hAnsi="Times New Roman"/>
                <w:sz w:val="24"/>
                <w:szCs w:val="28"/>
              </w:rPr>
            </w:pPr>
            <w:r w:rsidRPr="006842D7">
              <w:rPr>
                <w:rFonts w:ascii="Times New Roman" w:hAnsi="Times New Roman" w:hint="eastAsia"/>
                <w:sz w:val="24"/>
                <w:szCs w:val="28"/>
              </w:rPr>
              <w:t>（一）</w:t>
            </w:r>
            <w:r w:rsidR="00E04625" w:rsidRPr="006842D7">
              <w:rPr>
                <w:rFonts w:ascii="Times New Roman" w:hAnsi="Times New Roman" w:hint="eastAsia"/>
                <w:sz w:val="24"/>
                <w:szCs w:val="28"/>
              </w:rPr>
              <w:t>聘僱人數達</w:t>
            </w:r>
            <w:r w:rsidR="00E04625" w:rsidRPr="006842D7">
              <w:rPr>
                <w:rFonts w:ascii="Times New Roman" w:hAnsi="Times New Roman" w:hint="eastAsia"/>
                <w:sz w:val="24"/>
                <w:szCs w:val="28"/>
              </w:rPr>
              <w:t>10</w:t>
            </w:r>
            <w:r w:rsidR="00E04625" w:rsidRPr="006842D7">
              <w:rPr>
                <w:rFonts w:ascii="Times New Roman" w:hAnsi="Times New Roman" w:hint="eastAsia"/>
                <w:sz w:val="24"/>
                <w:szCs w:val="28"/>
              </w:rPr>
              <w:t>人以上未滿</w:t>
            </w:r>
            <w:r w:rsidR="00E04625" w:rsidRPr="006842D7">
              <w:rPr>
                <w:rFonts w:ascii="Times New Roman" w:hAnsi="Times New Roman" w:hint="eastAsia"/>
                <w:sz w:val="24"/>
                <w:szCs w:val="28"/>
              </w:rPr>
              <w:t>50</w:t>
            </w:r>
            <w:r w:rsidR="00E04625" w:rsidRPr="006842D7">
              <w:rPr>
                <w:rFonts w:ascii="Times New Roman" w:hAnsi="Times New Roman" w:hint="eastAsia"/>
                <w:sz w:val="24"/>
                <w:szCs w:val="28"/>
              </w:rPr>
              <w:t>人者，至少設置</w:t>
            </w:r>
            <w:r w:rsidR="00E04625" w:rsidRPr="006842D7">
              <w:rPr>
                <w:rFonts w:ascii="Times New Roman" w:hAnsi="Times New Roman" w:hint="eastAsia"/>
                <w:sz w:val="24"/>
                <w:szCs w:val="28"/>
              </w:rPr>
              <w:t>1</w:t>
            </w:r>
            <w:r w:rsidR="00E04625" w:rsidRPr="006842D7">
              <w:rPr>
                <w:rFonts w:ascii="Times New Roman" w:hAnsi="Times New Roman" w:hint="eastAsia"/>
                <w:sz w:val="24"/>
                <w:szCs w:val="28"/>
              </w:rPr>
              <w:t>人。</w:t>
            </w:r>
          </w:p>
          <w:p w:rsidR="009505CA" w:rsidRPr="006842D7" w:rsidRDefault="009505CA" w:rsidP="00E04625">
            <w:pPr>
              <w:pStyle w:val="4"/>
              <w:numPr>
                <w:ilvl w:val="0"/>
                <w:numId w:val="0"/>
              </w:numPr>
              <w:spacing w:line="0" w:lineRule="atLeast"/>
              <w:ind w:left="812" w:hangingChars="312" w:hanging="812"/>
              <w:rPr>
                <w:rFonts w:ascii="Times New Roman" w:hAnsi="Times New Roman"/>
                <w:sz w:val="24"/>
                <w:szCs w:val="28"/>
              </w:rPr>
            </w:pPr>
            <w:r w:rsidRPr="006842D7">
              <w:rPr>
                <w:rFonts w:ascii="Times New Roman" w:hAnsi="Times New Roman" w:hint="eastAsia"/>
                <w:sz w:val="24"/>
                <w:szCs w:val="28"/>
              </w:rPr>
              <w:t>（二）</w:t>
            </w:r>
            <w:r w:rsidR="00E04625" w:rsidRPr="006842D7">
              <w:rPr>
                <w:rFonts w:ascii="Times New Roman" w:hAnsi="Times New Roman" w:hint="eastAsia"/>
                <w:sz w:val="24"/>
                <w:szCs w:val="28"/>
              </w:rPr>
              <w:t>聘僱人數達</w:t>
            </w:r>
            <w:r w:rsidR="00E04625" w:rsidRPr="006842D7">
              <w:rPr>
                <w:rFonts w:ascii="Times New Roman" w:hAnsi="Times New Roman" w:hint="eastAsia"/>
                <w:sz w:val="24"/>
                <w:szCs w:val="28"/>
              </w:rPr>
              <w:t>50</w:t>
            </w:r>
            <w:r w:rsidR="00E04625" w:rsidRPr="006842D7">
              <w:rPr>
                <w:rFonts w:ascii="Times New Roman" w:hAnsi="Times New Roman" w:hint="eastAsia"/>
                <w:sz w:val="24"/>
                <w:szCs w:val="28"/>
              </w:rPr>
              <w:t>人以上未滿</w:t>
            </w:r>
            <w:r w:rsidR="00E04625" w:rsidRPr="006842D7">
              <w:rPr>
                <w:rFonts w:ascii="Times New Roman" w:hAnsi="Times New Roman" w:hint="eastAsia"/>
                <w:sz w:val="24"/>
                <w:szCs w:val="28"/>
              </w:rPr>
              <w:t>100</w:t>
            </w:r>
            <w:r w:rsidR="00E04625" w:rsidRPr="006842D7">
              <w:rPr>
                <w:rFonts w:ascii="Times New Roman" w:hAnsi="Times New Roman" w:hint="eastAsia"/>
                <w:sz w:val="24"/>
                <w:szCs w:val="28"/>
              </w:rPr>
              <w:t>人者，至少設置</w:t>
            </w:r>
            <w:r w:rsidR="00E04625" w:rsidRPr="006842D7">
              <w:rPr>
                <w:rFonts w:ascii="Times New Roman" w:hAnsi="Times New Roman" w:hint="eastAsia"/>
                <w:sz w:val="24"/>
                <w:szCs w:val="28"/>
              </w:rPr>
              <w:t>2</w:t>
            </w:r>
            <w:r w:rsidR="00E04625" w:rsidRPr="006842D7">
              <w:rPr>
                <w:rFonts w:ascii="Times New Roman" w:hAnsi="Times New Roman" w:hint="eastAsia"/>
                <w:sz w:val="24"/>
                <w:szCs w:val="28"/>
              </w:rPr>
              <w:t>人。</w:t>
            </w:r>
          </w:p>
          <w:p w:rsidR="002614E3" w:rsidRPr="006842D7" w:rsidRDefault="009505CA" w:rsidP="00E04625">
            <w:pPr>
              <w:pStyle w:val="4"/>
              <w:numPr>
                <w:ilvl w:val="0"/>
                <w:numId w:val="0"/>
              </w:numPr>
              <w:spacing w:line="0" w:lineRule="atLeast"/>
              <w:ind w:left="812" w:hangingChars="312" w:hanging="812"/>
              <w:rPr>
                <w:rFonts w:ascii="Times New Roman" w:hAnsi="Times New Roman"/>
                <w:sz w:val="24"/>
                <w:szCs w:val="28"/>
              </w:rPr>
            </w:pPr>
            <w:r w:rsidRPr="006842D7">
              <w:rPr>
                <w:rFonts w:ascii="Times New Roman" w:hAnsi="Times New Roman" w:hint="eastAsia"/>
                <w:sz w:val="24"/>
                <w:szCs w:val="28"/>
              </w:rPr>
              <w:t>（三）</w:t>
            </w:r>
            <w:r w:rsidR="00E04625" w:rsidRPr="006842D7">
              <w:rPr>
                <w:rFonts w:ascii="Times New Roman" w:hAnsi="Times New Roman" w:hint="eastAsia"/>
                <w:sz w:val="24"/>
                <w:szCs w:val="28"/>
              </w:rPr>
              <w:t>聘僱人數達</w:t>
            </w:r>
            <w:r w:rsidR="00E04625" w:rsidRPr="006842D7">
              <w:rPr>
                <w:rFonts w:ascii="Times New Roman" w:hAnsi="Times New Roman" w:hint="eastAsia"/>
                <w:sz w:val="24"/>
                <w:szCs w:val="28"/>
              </w:rPr>
              <w:t>100</w:t>
            </w:r>
            <w:r w:rsidR="00E04625" w:rsidRPr="006842D7">
              <w:rPr>
                <w:rFonts w:ascii="Times New Roman" w:hAnsi="Times New Roman" w:hint="eastAsia"/>
                <w:sz w:val="24"/>
                <w:szCs w:val="28"/>
              </w:rPr>
              <w:t>人以上者，至少設置</w:t>
            </w:r>
            <w:r w:rsidR="00E04625" w:rsidRPr="006842D7">
              <w:rPr>
                <w:rFonts w:ascii="Times New Roman" w:hAnsi="Times New Roman" w:hint="eastAsia"/>
                <w:sz w:val="24"/>
                <w:szCs w:val="28"/>
              </w:rPr>
              <w:t>3</w:t>
            </w:r>
            <w:r w:rsidR="00E04625" w:rsidRPr="006842D7">
              <w:rPr>
                <w:rFonts w:ascii="Times New Roman" w:hAnsi="Times New Roman" w:hint="eastAsia"/>
                <w:sz w:val="24"/>
                <w:szCs w:val="28"/>
              </w:rPr>
              <w:t>人；每增加聘僱</w:t>
            </w:r>
            <w:r w:rsidR="00E04625" w:rsidRPr="006842D7">
              <w:rPr>
                <w:rFonts w:ascii="Times New Roman" w:hAnsi="Times New Roman" w:hint="eastAsia"/>
                <w:sz w:val="24"/>
                <w:szCs w:val="28"/>
              </w:rPr>
              <w:t>100</w:t>
            </w:r>
            <w:r w:rsidR="00E04625" w:rsidRPr="006842D7">
              <w:rPr>
                <w:rFonts w:ascii="Times New Roman" w:hAnsi="Times New Roman" w:hint="eastAsia"/>
                <w:sz w:val="24"/>
                <w:szCs w:val="28"/>
              </w:rPr>
              <w:t>人者，至少增置</w:t>
            </w:r>
            <w:r w:rsidR="00E04625" w:rsidRPr="006842D7">
              <w:rPr>
                <w:rFonts w:ascii="Times New Roman" w:hAnsi="Times New Roman" w:hint="eastAsia"/>
                <w:sz w:val="24"/>
                <w:szCs w:val="28"/>
              </w:rPr>
              <w:t>1</w:t>
            </w:r>
            <w:r w:rsidR="00E04625" w:rsidRPr="006842D7">
              <w:rPr>
                <w:rFonts w:ascii="Times New Roman" w:hAnsi="Times New Roman" w:hint="eastAsia"/>
                <w:sz w:val="24"/>
                <w:szCs w:val="28"/>
              </w:rPr>
              <w:t>人。</w:t>
            </w:r>
          </w:p>
        </w:tc>
      </w:tr>
      <w:tr w:rsidR="006842D7" w:rsidRPr="006842D7" w:rsidTr="009505CA">
        <w:tc>
          <w:tcPr>
            <w:tcW w:w="534" w:type="dxa"/>
            <w:vMerge/>
            <w:vAlign w:val="center"/>
          </w:tcPr>
          <w:p w:rsidR="002614E3" w:rsidRPr="006842D7" w:rsidRDefault="002614E3" w:rsidP="002614E3">
            <w:pPr>
              <w:pStyle w:val="4"/>
              <w:numPr>
                <w:ilvl w:val="0"/>
                <w:numId w:val="0"/>
              </w:numPr>
              <w:spacing w:line="0" w:lineRule="atLeast"/>
              <w:jc w:val="center"/>
              <w:rPr>
                <w:rFonts w:ascii="Times New Roman" w:hAnsi="Times New Roman"/>
                <w:sz w:val="24"/>
                <w:szCs w:val="28"/>
              </w:rPr>
            </w:pPr>
          </w:p>
        </w:tc>
        <w:tc>
          <w:tcPr>
            <w:tcW w:w="3889" w:type="dxa"/>
            <w:vAlign w:val="center"/>
          </w:tcPr>
          <w:p w:rsidR="002614E3" w:rsidRPr="006842D7" w:rsidRDefault="002614E3" w:rsidP="009505CA">
            <w:pPr>
              <w:pStyle w:val="4"/>
              <w:numPr>
                <w:ilvl w:val="0"/>
                <w:numId w:val="0"/>
              </w:numPr>
              <w:spacing w:line="0" w:lineRule="atLeast"/>
              <w:ind w:left="515" w:hangingChars="198" w:hanging="515"/>
              <w:rPr>
                <w:rFonts w:ascii="Times New Roman" w:hAnsi="Times New Roman"/>
                <w:sz w:val="24"/>
                <w:szCs w:val="28"/>
              </w:rPr>
            </w:pPr>
            <w:r w:rsidRPr="006842D7">
              <w:rPr>
                <w:rFonts w:ascii="Times New Roman" w:hAnsi="Times New Roman" w:hint="eastAsia"/>
                <w:sz w:val="24"/>
                <w:szCs w:val="28"/>
              </w:rPr>
              <w:t>三、</w:t>
            </w:r>
            <w:r w:rsidR="009505CA" w:rsidRPr="006842D7">
              <w:rPr>
                <w:rFonts w:ascii="Times New Roman" w:hAnsi="Times New Roman" w:hint="eastAsia"/>
                <w:sz w:val="24"/>
                <w:szCs w:val="28"/>
              </w:rPr>
              <w:t>聘僱外國人中應配置具有雙語（即華語及該等外國人母國語）能力人員</w:t>
            </w:r>
          </w:p>
        </w:tc>
        <w:tc>
          <w:tcPr>
            <w:tcW w:w="4539" w:type="dxa"/>
          </w:tcPr>
          <w:p w:rsidR="009505CA" w:rsidRPr="006842D7" w:rsidRDefault="009505CA" w:rsidP="002C4C81">
            <w:pPr>
              <w:pStyle w:val="4"/>
              <w:numPr>
                <w:ilvl w:val="0"/>
                <w:numId w:val="0"/>
              </w:numPr>
              <w:spacing w:line="0" w:lineRule="atLeast"/>
              <w:ind w:left="770" w:hangingChars="296" w:hanging="770"/>
              <w:rPr>
                <w:rFonts w:ascii="Times New Roman" w:hAnsi="Times New Roman"/>
                <w:sz w:val="24"/>
                <w:szCs w:val="28"/>
              </w:rPr>
            </w:pPr>
            <w:r w:rsidRPr="006842D7">
              <w:rPr>
                <w:rFonts w:ascii="Times New Roman" w:hAnsi="Times New Roman" w:hint="eastAsia"/>
                <w:sz w:val="24"/>
                <w:szCs w:val="28"/>
              </w:rPr>
              <w:t>（一）</w:t>
            </w:r>
            <w:r w:rsidR="003B660C" w:rsidRPr="006842D7">
              <w:rPr>
                <w:rFonts w:ascii="Times New Roman" w:hAnsi="Times New Roman" w:hint="eastAsia"/>
                <w:sz w:val="24"/>
                <w:szCs w:val="28"/>
              </w:rPr>
              <w:t>聘僱人數達</w:t>
            </w:r>
            <w:r w:rsidR="003B660C" w:rsidRPr="006842D7">
              <w:rPr>
                <w:rFonts w:ascii="Times New Roman" w:hAnsi="Times New Roman" w:hint="eastAsia"/>
                <w:sz w:val="24"/>
                <w:szCs w:val="28"/>
              </w:rPr>
              <w:t>30</w:t>
            </w:r>
            <w:r w:rsidR="003B660C" w:rsidRPr="006842D7">
              <w:rPr>
                <w:rFonts w:ascii="Times New Roman" w:hAnsi="Times New Roman" w:hint="eastAsia"/>
                <w:sz w:val="24"/>
                <w:szCs w:val="28"/>
              </w:rPr>
              <w:t>人以上未滿</w:t>
            </w:r>
            <w:r w:rsidR="003B660C" w:rsidRPr="006842D7">
              <w:rPr>
                <w:rFonts w:ascii="Times New Roman" w:hAnsi="Times New Roman" w:hint="eastAsia"/>
                <w:sz w:val="24"/>
                <w:szCs w:val="28"/>
              </w:rPr>
              <w:t>100</w:t>
            </w:r>
            <w:r w:rsidR="003B660C" w:rsidRPr="006842D7">
              <w:rPr>
                <w:rFonts w:ascii="Times New Roman" w:hAnsi="Times New Roman" w:hint="eastAsia"/>
                <w:sz w:val="24"/>
                <w:szCs w:val="28"/>
              </w:rPr>
              <w:t>人者，至少設置</w:t>
            </w:r>
            <w:r w:rsidR="003B660C" w:rsidRPr="006842D7">
              <w:rPr>
                <w:rFonts w:ascii="Times New Roman" w:hAnsi="Times New Roman" w:hint="eastAsia"/>
                <w:sz w:val="24"/>
                <w:szCs w:val="28"/>
              </w:rPr>
              <w:t>1</w:t>
            </w:r>
            <w:r w:rsidR="003B660C" w:rsidRPr="006842D7">
              <w:rPr>
                <w:rFonts w:ascii="Times New Roman" w:hAnsi="Times New Roman" w:hint="eastAsia"/>
                <w:sz w:val="24"/>
                <w:szCs w:val="28"/>
              </w:rPr>
              <w:t>人。</w:t>
            </w:r>
          </w:p>
          <w:p w:rsidR="009505CA" w:rsidRPr="006842D7" w:rsidRDefault="009505CA" w:rsidP="002C4C81">
            <w:pPr>
              <w:pStyle w:val="4"/>
              <w:numPr>
                <w:ilvl w:val="0"/>
                <w:numId w:val="0"/>
              </w:numPr>
              <w:spacing w:line="0" w:lineRule="atLeast"/>
              <w:ind w:left="770" w:hangingChars="296" w:hanging="770"/>
              <w:rPr>
                <w:rFonts w:ascii="Times New Roman" w:hAnsi="Times New Roman"/>
                <w:sz w:val="24"/>
                <w:szCs w:val="28"/>
              </w:rPr>
            </w:pPr>
            <w:r w:rsidRPr="006842D7">
              <w:rPr>
                <w:rFonts w:ascii="Times New Roman" w:hAnsi="Times New Roman" w:hint="eastAsia"/>
                <w:sz w:val="24"/>
                <w:szCs w:val="28"/>
              </w:rPr>
              <w:t>（二）</w:t>
            </w:r>
            <w:r w:rsidR="003B660C" w:rsidRPr="006842D7">
              <w:rPr>
                <w:rFonts w:ascii="Times New Roman" w:hAnsi="Times New Roman" w:hint="eastAsia"/>
                <w:sz w:val="24"/>
                <w:szCs w:val="28"/>
              </w:rPr>
              <w:t>聘僱人數達</w:t>
            </w:r>
            <w:r w:rsidR="003B660C" w:rsidRPr="006842D7">
              <w:rPr>
                <w:rFonts w:ascii="Times New Roman" w:hAnsi="Times New Roman" w:hint="eastAsia"/>
                <w:sz w:val="24"/>
                <w:szCs w:val="28"/>
              </w:rPr>
              <w:t>100</w:t>
            </w:r>
            <w:r w:rsidR="003B660C" w:rsidRPr="006842D7">
              <w:rPr>
                <w:rFonts w:ascii="Times New Roman" w:hAnsi="Times New Roman" w:hint="eastAsia"/>
                <w:sz w:val="24"/>
                <w:szCs w:val="28"/>
              </w:rPr>
              <w:t>人以上者，至少設置</w:t>
            </w:r>
            <w:r w:rsidR="003B660C" w:rsidRPr="006842D7">
              <w:rPr>
                <w:rFonts w:ascii="Times New Roman" w:hAnsi="Times New Roman" w:hint="eastAsia"/>
                <w:sz w:val="24"/>
                <w:szCs w:val="28"/>
              </w:rPr>
              <w:t>2</w:t>
            </w:r>
            <w:r w:rsidR="003B660C" w:rsidRPr="006842D7">
              <w:rPr>
                <w:rFonts w:ascii="Times New Roman" w:hAnsi="Times New Roman" w:hint="eastAsia"/>
                <w:sz w:val="24"/>
                <w:szCs w:val="28"/>
              </w:rPr>
              <w:t>人</w:t>
            </w:r>
            <w:r w:rsidR="002C4C81" w:rsidRPr="006842D7">
              <w:rPr>
                <w:rFonts w:ascii="Times New Roman" w:hAnsi="Times New Roman" w:hint="eastAsia"/>
                <w:sz w:val="24"/>
                <w:szCs w:val="28"/>
              </w:rPr>
              <w:t>。</w:t>
            </w:r>
          </w:p>
          <w:p w:rsidR="002614E3" w:rsidRPr="006842D7" w:rsidRDefault="009505CA" w:rsidP="002C4C81">
            <w:pPr>
              <w:pStyle w:val="4"/>
              <w:numPr>
                <w:ilvl w:val="0"/>
                <w:numId w:val="0"/>
              </w:numPr>
              <w:spacing w:line="0" w:lineRule="atLeast"/>
              <w:ind w:left="770" w:hangingChars="296" w:hanging="770"/>
              <w:rPr>
                <w:rFonts w:ascii="Times New Roman" w:hAnsi="Times New Roman"/>
                <w:sz w:val="24"/>
                <w:szCs w:val="28"/>
              </w:rPr>
            </w:pPr>
            <w:r w:rsidRPr="006842D7">
              <w:rPr>
                <w:rFonts w:ascii="Times New Roman" w:hAnsi="Times New Roman" w:hint="eastAsia"/>
                <w:sz w:val="24"/>
                <w:szCs w:val="28"/>
              </w:rPr>
              <w:t>（三）</w:t>
            </w:r>
            <w:r w:rsidR="002C4C81" w:rsidRPr="006842D7">
              <w:rPr>
                <w:rFonts w:ascii="Times New Roman" w:hAnsi="Times New Roman" w:hint="eastAsia"/>
                <w:sz w:val="24"/>
                <w:szCs w:val="28"/>
              </w:rPr>
              <w:t>聘僱人數達</w:t>
            </w:r>
            <w:r w:rsidR="002C4C81" w:rsidRPr="006842D7">
              <w:rPr>
                <w:rFonts w:ascii="Times New Roman" w:hAnsi="Times New Roman" w:hint="eastAsia"/>
                <w:sz w:val="24"/>
                <w:szCs w:val="28"/>
              </w:rPr>
              <w:t>200</w:t>
            </w:r>
            <w:r w:rsidR="002C4C81" w:rsidRPr="006842D7">
              <w:rPr>
                <w:rFonts w:ascii="Times New Roman" w:hAnsi="Times New Roman" w:hint="eastAsia"/>
                <w:sz w:val="24"/>
                <w:szCs w:val="28"/>
              </w:rPr>
              <w:t>人以上者，至少設置</w:t>
            </w:r>
            <w:r w:rsidR="002C4C81" w:rsidRPr="006842D7">
              <w:rPr>
                <w:rFonts w:ascii="Times New Roman" w:hAnsi="Times New Roman" w:hint="eastAsia"/>
                <w:sz w:val="24"/>
                <w:szCs w:val="28"/>
              </w:rPr>
              <w:t>3</w:t>
            </w:r>
            <w:r w:rsidR="002C4C81" w:rsidRPr="006842D7">
              <w:rPr>
                <w:rFonts w:ascii="Times New Roman" w:hAnsi="Times New Roman" w:hint="eastAsia"/>
                <w:sz w:val="24"/>
                <w:szCs w:val="28"/>
              </w:rPr>
              <w:t>人；每增加聘僱</w:t>
            </w:r>
            <w:r w:rsidR="002C4C81" w:rsidRPr="006842D7">
              <w:rPr>
                <w:rFonts w:ascii="Times New Roman" w:hAnsi="Times New Roman" w:hint="eastAsia"/>
                <w:sz w:val="24"/>
                <w:szCs w:val="28"/>
              </w:rPr>
              <w:t>100</w:t>
            </w:r>
            <w:r w:rsidR="002C4C81" w:rsidRPr="006842D7">
              <w:rPr>
                <w:rFonts w:ascii="Times New Roman" w:hAnsi="Times New Roman" w:hint="eastAsia"/>
                <w:sz w:val="24"/>
                <w:szCs w:val="28"/>
              </w:rPr>
              <w:t>人者，至少增置</w:t>
            </w:r>
            <w:r w:rsidR="002C4C81" w:rsidRPr="006842D7">
              <w:rPr>
                <w:rFonts w:ascii="Times New Roman" w:hAnsi="Times New Roman" w:hint="eastAsia"/>
                <w:sz w:val="24"/>
                <w:szCs w:val="28"/>
              </w:rPr>
              <w:t>1</w:t>
            </w:r>
            <w:r w:rsidR="002C4C81" w:rsidRPr="006842D7">
              <w:rPr>
                <w:rFonts w:ascii="Times New Roman" w:hAnsi="Times New Roman" w:hint="eastAsia"/>
                <w:sz w:val="24"/>
                <w:szCs w:val="28"/>
              </w:rPr>
              <w:t>人。</w:t>
            </w:r>
          </w:p>
        </w:tc>
      </w:tr>
      <w:tr w:rsidR="006842D7" w:rsidRPr="006842D7" w:rsidTr="009505CA">
        <w:tc>
          <w:tcPr>
            <w:tcW w:w="534" w:type="dxa"/>
            <w:vMerge/>
            <w:vAlign w:val="center"/>
          </w:tcPr>
          <w:p w:rsidR="002614E3" w:rsidRPr="006842D7" w:rsidRDefault="002614E3" w:rsidP="002614E3">
            <w:pPr>
              <w:pStyle w:val="4"/>
              <w:numPr>
                <w:ilvl w:val="0"/>
                <w:numId w:val="0"/>
              </w:numPr>
              <w:spacing w:line="0" w:lineRule="atLeast"/>
              <w:jc w:val="center"/>
              <w:rPr>
                <w:rFonts w:ascii="Times New Roman" w:hAnsi="Times New Roman"/>
                <w:sz w:val="24"/>
                <w:szCs w:val="28"/>
              </w:rPr>
            </w:pPr>
          </w:p>
        </w:tc>
        <w:tc>
          <w:tcPr>
            <w:tcW w:w="3889" w:type="dxa"/>
            <w:vAlign w:val="center"/>
          </w:tcPr>
          <w:p w:rsidR="002614E3" w:rsidRPr="006842D7" w:rsidRDefault="002614E3" w:rsidP="009505CA">
            <w:pPr>
              <w:pStyle w:val="4"/>
              <w:numPr>
                <w:ilvl w:val="0"/>
                <w:numId w:val="0"/>
              </w:numPr>
              <w:spacing w:line="0" w:lineRule="atLeast"/>
              <w:rPr>
                <w:rFonts w:ascii="Times New Roman" w:hAnsi="Times New Roman"/>
                <w:sz w:val="24"/>
                <w:szCs w:val="28"/>
              </w:rPr>
            </w:pPr>
            <w:r w:rsidRPr="006842D7">
              <w:rPr>
                <w:rFonts w:ascii="Times New Roman" w:hAnsi="Times New Roman" w:hint="eastAsia"/>
                <w:sz w:val="24"/>
                <w:szCs w:val="28"/>
              </w:rPr>
              <w:t>四、</w:t>
            </w:r>
            <w:r w:rsidR="009505CA" w:rsidRPr="006842D7">
              <w:rPr>
                <w:rFonts w:ascii="Times New Roman" w:hAnsi="Times New Roman" w:hint="eastAsia"/>
                <w:sz w:val="24"/>
                <w:szCs w:val="28"/>
              </w:rPr>
              <w:t>辦理職前講習及法令宣導</w:t>
            </w:r>
          </w:p>
        </w:tc>
        <w:tc>
          <w:tcPr>
            <w:tcW w:w="4539" w:type="dxa"/>
          </w:tcPr>
          <w:p w:rsidR="002614E3" w:rsidRPr="006842D7" w:rsidRDefault="00843143" w:rsidP="00613104">
            <w:pPr>
              <w:pStyle w:val="4"/>
              <w:numPr>
                <w:ilvl w:val="0"/>
                <w:numId w:val="0"/>
              </w:numPr>
              <w:spacing w:line="0" w:lineRule="atLeast"/>
              <w:rPr>
                <w:rFonts w:ascii="Times New Roman" w:hAnsi="Times New Roman"/>
                <w:sz w:val="24"/>
                <w:szCs w:val="28"/>
              </w:rPr>
            </w:pPr>
            <w:r w:rsidRPr="006842D7">
              <w:rPr>
                <w:rFonts w:ascii="Times New Roman" w:hAnsi="Times New Roman" w:hint="eastAsia"/>
                <w:sz w:val="24"/>
                <w:szCs w:val="28"/>
              </w:rPr>
              <w:t>辦理外國人</w:t>
            </w:r>
            <w:r w:rsidRPr="006842D7">
              <w:rPr>
                <w:rFonts w:hAnsi="標楷體" w:hint="eastAsia"/>
                <w:sz w:val="24"/>
                <w:szCs w:val="28"/>
              </w:rPr>
              <w:t>「職前講習」，並介紹在華工作期間應遵守之法令，如健康檢查及傳染病等衛生健康法令</w:t>
            </w:r>
            <w:r w:rsidRPr="006842D7">
              <w:rPr>
                <w:rFonts w:ascii="Times New Roman" w:hAnsi="Times New Roman" w:hint="eastAsia"/>
                <w:sz w:val="24"/>
                <w:szCs w:val="28"/>
              </w:rPr>
              <w:t>、菸害防制法、動物保護法等</w:t>
            </w:r>
            <w:r w:rsidRPr="00A20857">
              <w:rPr>
                <w:rFonts w:ascii="Times New Roman" w:hAnsi="Times New Roman" w:hint="eastAsia"/>
                <w:spacing w:val="-20"/>
                <w:sz w:val="24"/>
                <w:szCs w:val="28"/>
              </w:rPr>
              <w:t>，及我國風俗節慶的資訊。</w:t>
            </w:r>
          </w:p>
        </w:tc>
      </w:tr>
      <w:tr w:rsidR="006842D7" w:rsidRPr="006842D7" w:rsidTr="009505CA">
        <w:tc>
          <w:tcPr>
            <w:tcW w:w="534" w:type="dxa"/>
            <w:vMerge/>
            <w:vAlign w:val="center"/>
          </w:tcPr>
          <w:p w:rsidR="002614E3" w:rsidRPr="006842D7" w:rsidRDefault="002614E3" w:rsidP="002614E3">
            <w:pPr>
              <w:pStyle w:val="4"/>
              <w:numPr>
                <w:ilvl w:val="0"/>
                <w:numId w:val="0"/>
              </w:numPr>
              <w:spacing w:line="0" w:lineRule="atLeast"/>
              <w:jc w:val="center"/>
              <w:rPr>
                <w:rFonts w:ascii="Times New Roman" w:hAnsi="Times New Roman"/>
                <w:sz w:val="24"/>
                <w:szCs w:val="28"/>
              </w:rPr>
            </w:pPr>
          </w:p>
        </w:tc>
        <w:tc>
          <w:tcPr>
            <w:tcW w:w="3889" w:type="dxa"/>
            <w:vAlign w:val="center"/>
          </w:tcPr>
          <w:p w:rsidR="002614E3" w:rsidRPr="006842D7" w:rsidRDefault="002614E3" w:rsidP="009505CA">
            <w:pPr>
              <w:pStyle w:val="4"/>
              <w:numPr>
                <w:ilvl w:val="0"/>
                <w:numId w:val="0"/>
              </w:numPr>
              <w:spacing w:line="0" w:lineRule="atLeast"/>
              <w:ind w:left="544" w:hangingChars="209" w:hanging="544"/>
              <w:rPr>
                <w:rFonts w:ascii="Times New Roman" w:hAnsi="Times New Roman"/>
                <w:sz w:val="24"/>
                <w:szCs w:val="28"/>
              </w:rPr>
            </w:pPr>
            <w:r w:rsidRPr="006842D7">
              <w:rPr>
                <w:rFonts w:ascii="Times New Roman" w:hAnsi="Times New Roman" w:hint="eastAsia"/>
                <w:sz w:val="24"/>
                <w:szCs w:val="28"/>
              </w:rPr>
              <w:t>五、</w:t>
            </w:r>
            <w:r w:rsidR="009505CA" w:rsidRPr="006842D7">
              <w:rPr>
                <w:rFonts w:ascii="Times New Roman" w:hAnsi="Times New Roman" w:hint="eastAsia"/>
                <w:sz w:val="24"/>
                <w:szCs w:val="28"/>
              </w:rPr>
              <w:t>休閒設施及宗教信仰場所之設置</w:t>
            </w:r>
          </w:p>
        </w:tc>
        <w:tc>
          <w:tcPr>
            <w:tcW w:w="4539" w:type="dxa"/>
          </w:tcPr>
          <w:p w:rsidR="009505CA" w:rsidRPr="006842D7" w:rsidRDefault="009505CA" w:rsidP="00843143">
            <w:pPr>
              <w:pStyle w:val="4"/>
              <w:numPr>
                <w:ilvl w:val="0"/>
                <w:numId w:val="0"/>
              </w:numPr>
              <w:spacing w:line="0" w:lineRule="atLeast"/>
              <w:ind w:left="728" w:hangingChars="280" w:hanging="728"/>
              <w:rPr>
                <w:rFonts w:ascii="Times New Roman" w:hAnsi="Times New Roman"/>
                <w:sz w:val="24"/>
                <w:szCs w:val="28"/>
              </w:rPr>
            </w:pPr>
            <w:r w:rsidRPr="006842D7">
              <w:rPr>
                <w:rFonts w:ascii="Times New Roman" w:hAnsi="Times New Roman" w:hint="eastAsia"/>
                <w:sz w:val="24"/>
                <w:szCs w:val="28"/>
              </w:rPr>
              <w:t>（一）</w:t>
            </w:r>
            <w:r w:rsidR="00843143" w:rsidRPr="006842D7">
              <w:rPr>
                <w:rFonts w:ascii="Times New Roman" w:hAnsi="Times New Roman" w:hint="eastAsia"/>
                <w:sz w:val="24"/>
                <w:szCs w:val="28"/>
              </w:rPr>
              <w:t>聘僱外國人數達</w:t>
            </w:r>
            <w:r w:rsidR="00843143" w:rsidRPr="006842D7">
              <w:rPr>
                <w:rFonts w:ascii="Times New Roman" w:hAnsi="Times New Roman" w:hint="eastAsia"/>
                <w:sz w:val="24"/>
                <w:szCs w:val="28"/>
              </w:rPr>
              <w:t>10</w:t>
            </w:r>
            <w:r w:rsidR="00843143" w:rsidRPr="006842D7">
              <w:rPr>
                <w:rFonts w:ascii="Times New Roman" w:hAnsi="Times New Roman" w:hint="eastAsia"/>
                <w:sz w:val="24"/>
                <w:szCs w:val="28"/>
              </w:rPr>
              <w:t>人以上者，應提供適當休閒設施。</w:t>
            </w:r>
          </w:p>
          <w:p w:rsidR="002614E3" w:rsidRPr="006842D7" w:rsidRDefault="009505CA" w:rsidP="00843143">
            <w:pPr>
              <w:pStyle w:val="4"/>
              <w:numPr>
                <w:ilvl w:val="0"/>
                <w:numId w:val="0"/>
              </w:numPr>
              <w:spacing w:line="0" w:lineRule="atLeast"/>
              <w:ind w:left="728" w:hangingChars="280" w:hanging="728"/>
              <w:rPr>
                <w:rFonts w:ascii="Times New Roman" w:hAnsi="Times New Roman"/>
                <w:sz w:val="24"/>
                <w:szCs w:val="28"/>
              </w:rPr>
            </w:pPr>
            <w:r w:rsidRPr="006842D7">
              <w:rPr>
                <w:rFonts w:ascii="Times New Roman" w:hAnsi="Times New Roman" w:hint="eastAsia"/>
                <w:sz w:val="24"/>
                <w:szCs w:val="28"/>
              </w:rPr>
              <w:t>（二）</w:t>
            </w:r>
            <w:r w:rsidR="00843143" w:rsidRPr="006842D7">
              <w:rPr>
                <w:rFonts w:ascii="Times New Roman" w:hAnsi="Times New Roman" w:hint="eastAsia"/>
                <w:sz w:val="24"/>
                <w:szCs w:val="28"/>
              </w:rPr>
              <w:t>聘僱外國人數達</w:t>
            </w:r>
            <w:r w:rsidR="00843143" w:rsidRPr="006842D7">
              <w:rPr>
                <w:rFonts w:ascii="Times New Roman" w:hAnsi="Times New Roman" w:hint="eastAsia"/>
                <w:sz w:val="24"/>
                <w:szCs w:val="28"/>
              </w:rPr>
              <w:t>50</w:t>
            </w:r>
            <w:r w:rsidR="00843143" w:rsidRPr="006842D7">
              <w:rPr>
                <w:rFonts w:ascii="Times New Roman" w:hAnsi="Times New Roman" w:hint="eastAsia"/>
                <w:sz w:val="24"/>
                <w:szCs w:val="28"/>
              </w:rPr>
              <w:t>人以上者，應提供外國人宗教信仰場所或宗教信仰之資訊。</w:t>
            </w:r>
          </w:p>
        </w:tc>
      </w:tr>
      <w:tr w:rsidR="006842D7" w:rsidRPr="006842D7" w:rsidTr="009505CA">
        <w:tc>
          <w:tcPr>
            <w:tcW w:w="534" w:type="dxa"/>
            <w:vMerge/>
            <w:vAlign w:val="center"/>
          </w:tcPr>
          <w:p w:rsidR="002614E3" w:rsidRPr="006842D7" w:rsidRDefault="002614E3" w:rsidP="002614E3">
            <w:pPr>
              <w:pStyle w:val="4"/>
              <w:numPr>
                <w:ilvl w:val="0"/>
                <w:numId w:val="0"/>
              </w:numPr>
              <w:spacing w:line="0" w:lineRule="atLeast"/>
              <w:jc w:val="center"/>
              <w:rPr>
                <w:rFonts w:ascii="Times New Roman" w:hAnsi="Times New Roman"/>
                <w:sz w:val="24"/>
                <w:szCs w:val="28"/>
              </w:rPr>
            </w:pPr>
          </w:p>
        </w:tc>
        <w:tc>
          <w:tcPr>
            <w:tcW w:w="3889" w:type="dxa"/>
            <w:vAlign w:val="center"/>
          </w:tcPr>
          <w:p w:rsidR="002614E3" w:rsidRPr="006842D7" w:rsidRDefault="002614E3" w:rsidP="009505CA">
            <w:pPr>
              <w:pStyle w:val="4"/>
              <w:numPr>
                <w:ilvl w:val="0"/>
                <w:numId w:val="0"/>
              </w:numPr>
              <w:spacing w:line="0" w:lineRule="atLeast"/>
              <w:rPr>
                <w:rFonts w:ascii="Times New Roman" w:hAnsi="Times New Roman"/>
                <w:sz w:val="24"/>
                <w:szCs w:val="28"/>
              </w:rPr>
            </w:pPr>
            <w:r w:rsidRPr="006842D7">
              <w:rPr>
                <w:rFonts w:ascii="Times New Roman" w:hAnsi="Times New Roman" w:hint="eastAsia"/>
                <w:sz w:val="24"/>
                <w:szCs w:val="28"/>
              </w:rPr>
              <w:t>六、</w:t>
            </w:r>
            <w:r w:rsidR="009505CA" w:rsidRPr="006842D7">
              <w:rPr>
                <w:rFonts w:ascii="Times New Roman" w:hAnsi="Times New Roman" w:hint="eastAsia"/>
                <w:sz w:val="24"/>
                <w:szCs w:val="28"/>
              </w:rPr>
              <w:t>設置及公告申訴處理機制</w:t>
            </w:r>
          </w:p>
        </w:tc>
        <w:tc>
          <w:tcPr>
            <w:tcW w:w="4539" w:type="dxa"/>
          </w:tcPr>
          <w:p w:rsidR="009505CA" w:rsidRPr="006842D7" w:rsidRDefault="009505CA" w:rsidP="00B81A64">
            <w:pPr>
              <w:pStyle w:val="4"/>
              <w:numPr>
                <w:ilvl w:val="0"/>
                <w:numId w:val="0"/>
              </w:numPr>
              <w:spacing w:line="0" w:lineRule="atLeast"/>
              <w:ind w:left="715" w:hangingChars="275" w:hanging="715"/>
              <w:rPr>
                <w:rFonts w:ascii="Times New Roman" w:hAnsi="Times New Roman"/>
                <w:sz w:val="24"/>
                <w:szCs w:val="28"/>
              </w:rPr>
            </w:pPr>
            <w:r w:rsidRPr="006842D7">
              <w:rPr>
                <w:rFonts w:ascii="Times New Roman" w:hAnsi="Times New Roman" w:hint="eastAsia"/>
                <w:sz w:val="24"/>
                <w:szCs w:val="28"/>
              </w:rPr>
              <w:t>（一）</w:t>
            </w:r>
            <w:r w:rsidR="0002233A" w:rsidRPr="006842D7">
              <w:rPr>
                <w:rFonts w:ascii="Times New Roman" w:hAnsi="Times New Roman" w:hint="eastAsia"/>
                <w:sz w:val="24"/>
                <w:szCs w:val="28"/>
              </w:rPr>
              <w:t>雇主應設置公告內部申訴</w:t>
            </w:r>
            <w:r w:rsidR="00B81A64" w:rsidRPr="006842D7">
              <w:rPr>
                <w:rFonts w:ascii="Times New Roman" w:hAnsi="Times New Roman" w:hint="eastAsia"/>
                <w:sz w:val="24"/>
                <w:szCs w:val="28"/>
              </w:rPr>
              <w:t>機制，處理外國人管理、伙食及住宿問題，並專責處理。</w:t>
            </w:r>
          </w:p>
          <w:p w:rsidR="009505CA" w:rsidRPr="006842D7" w:rsidRDefault="009505CA" w:rsidP="00B81A64">
            <w:pPr>
              <w:pStyle w:val="4"/>
              <w:numPr>
                <w:ilvl w:val="0"/>
                <w:numId w:val="0"/>
              </w:numPr>
              <w:spacing w:line="0" w:lineRule="atLeast"/>
              <w:ind w:left="799" w:hangingChars="307" w:hanging="799"/>
              <w:rPr>
                <w:rFonts w:ascii="Times New Roman" w:hAnsi="Times New Roman"/>
                <w:sz w:val="24"/>
                <w:szCs w:val="28"/>
              </w:rPr>
            </w:pPr>
            <w:r w:rsidRPr="006842D7">
              <w:rPr>
                <w:rFonts w:ascii="Times New Roman" w:hAnsi="Times New Roman" w:hint="eastAsia"/>
                <w:sz w:val="24"/>
                <w:szCs w:val="28"/>
              </w:rPr>
              <w:t>（二）</w:t>
            </w:r>
            <w:r w:rsidR="00B81A64" w:rsidRPr="006842D7">
              <w:rPr>
                <w:rFonts w:ascii="Times New Roman" w:hAnsi="Times New Roman" w:hint="eastAsia"/>
                <w:sz w:val="24"/>
                <w:szCs w:val="28"/>
              </w:rPr>
              <w:t>雇主應公告各直轄市、縣（市）政府諮詢服務中心及本部勞動力發展署機場諮詢服務站等申訴機制。</w:t>
            </w:r>
          </w:p>
          <w:p w:rsidR="002614E3" w:rsidRPr="006842D7" w:rsidRDefault="009505CA" w:rsidP="00B81A64">
            <w:pPr>
              <w:pStyle w:val="4"/>
              <w:numPr>
                <w:ilvl w:val="0"/>
                <w:numId w:val="0"/>
              </w:numPr>
              <w:spacing w:line="0" w:lineRule="atLeast"/>
              <w:ind w:left="715" w:hangingChars="275" w:hanging="715"/>
              <w:rPr>
                <w:rFonts w:ascii="Times New Roman" w:hAnsi="Times New Roman"/>
                <w:sz w:val="24"/>
                <w:szCs w:val="28"/>
              </w:rPr>
            </w:pPr>
            <w:r w:rsidRPr="006842D7">
              <w:rPr>
                <w:rFonts w:ascii="Times New Roman" w:hAnsi="Times New Roman" w:hint="eastAsia"/>
                <w:sz w:val="24"/>
                <w:szCs w:val="28"/>
              </w:rPr>
              <w:t>（三）</w:t>
            </w:r>
            <w:r w:rsidR="00B81A64" w:rsidRPr="006842D7">
              <w:rPr>
                <w:rFonts w:ascii="Times New Roman" w:hAnsi="Times New Roman" w:hint="eastAsia"/>
                <w:sz w:val="24"/>
                <w:szCs w:val="28"/>
              </w:rPr>
              <w:t>雇主應公告</w:t>
            </w:r>
            <w:r w:rsidR="00B81A64" w:rsidRPr="006842D7">
              <w:rPr>
                <w:rFonts w:ascii="Times New Roman" w:hAnsi="Times New Roman" w:hint="eastAsia"/>
                <w:sz w:val="24"/>
                <w:szCs w:val="28"/>
              </w:rPr>
              <w:t>1955</w:t>
            </w:r>
            <w:r w:rsidR="00B81A64" w:rsidRPr="006842D7">
              <w:rPr>
                <w:rFonts w:ascii="Times New Roman" w:hAnsi="Times New Roman" w:hint="eastAsia"/>
                <w:sz w:val="24"/>
                <w:szCs w:val="28"/>
              </w:rPr>
              <w:t>勞工申訴專線（</w:t>
            </w:r>
            <w:r w:rsidR="00B81A64" w:rsidRPr="006842D7">
              <w:rPr>
                <w:rFonts w:ascii="Times New Roman" w:hAnsi="Times New Roman" w:hint="eastAsia"/>
                <w:sz w:val="24"/>
                <w:szCs w:val="28"/>
              </w:rPr>
              <w:t>1955</w:t>
            </w:r>
            <w:r w:rsidR="00B81A64" w:rsidRPr="006842D7">
              <w:rPr>
                <w:rFonts w:ascii="Times New Roman" w:hAnsi="Times New Roman" w:hint="eastAsia"/>
                <w:sz w:val="24"/>
                <w:szCs w:val="28"/>
              </w:rPr>
              <w:t>專線）資訊。</w:t>
            </w:r>
          </w:p>
          <w:p w:rsidR="009505CA" w:rsidRPr="006842D7" w:rsidRDefault="009505CA" w:rsidP="00B81A64">
            <w:pPr>
              <w:pStyle w:val="4"/>
              <w:numPr>
                <w:ilvl w:val="0"/>
                <w:numId w:val="0"/>
              </w:numPr>
              <w:spacing w:line="0" w:lineRule="atLeast"/>
              <w:ind w:left="799" w:hangingChars="307" w:hanging="799"/>
              <w:rPr>
                <w:rFonts w:ascii="Times New Roman" w:hAnsi="Times New Roman"/>
                <w:sz w:val="24"/>
                <w:szCs w:val="28"/>
              </w:rPr>
            </w:pPr>
            <w:r w:rsidRPr="006842D7">
              <w:rPr>
                <w:rFonts w:ascii="Times New Roman" w:hAnsi="Times New Roman" w:hint="eastAsia"/>
                <w:sz w:val="24"/>
                <w:szCs w:val="28"/>
              </w:rPr>
              <w:t>（四）</w:t>
            </w:r>
            <w:r w:rsidR="00B81A64" w:rsidRPr="006842D7">
              <w:rPr>
                <w:rFonts w:ascii="Times New Roman" w:hAnsi="Times New Roman" w:hint="eastAsia"/>
                <w:sz w:val="24"/>
                <w:szCs w:val="28"/>
              </w:rPr>
              <w:t>雇主應公告警政署</w:t>
            </w:r>
            <w:r w:rsidR="00B81A64" w:rsidRPr="006842D7">
              <w:rPr>
                <w:rFonts w:ascii="Times New Roman" w:hAnsi="Times New Roman" w:hint="eastAsia"/>
                <w:sz w:val="24"/>
                <w:szCs w:val="28"/>
              </w:rPr>
              <w:t>110</w:t>
            </w:r>
            <w:r w:rsidR="00B81A64" w:rsidRPr="006842D7">
              <w:rPr>
                <w:rFonts w:ascii="Times New Roman" w:hAnsi="Times New Roman" w:hint="eastAsia"/>
                <w:sz w:val="24"/>
                <w:szCs w:val="28"/>
              </w:rPr>
              <w:t>全國報案專線（含性侵害及人身傷害）及</w:t>
            </w:r>
            <w:r w:rsidR="00B81A64" w:rsidRPr="006842D7">
              <w:rPr>
                <w:rFonts w:ascii="Times New Roman" w:hAnsi="Times New Roman" w:hint="eastAsia"/>
                <w:sz w:val="24"/>
                <w:szCs w:val="28"/>
              </w:rPr>
              <w:t>113</w:t>
            </w:r>
            <w:r w:rsidR="00B81A64" w:rsidRPr="006842D7">
              <w:rPr>
                <w:rFonts w:ascii="Times New Roman" w:hAnsi="Times New Roman" w:hint="eastAsia"/>
                <w:sz w:val="24"/>
                <w:szCs w:val="28"/>
              </w:rPr>
              <w:t>婦幼保護專線（含性侵害、性騷擾防治諮詢）。</w:t>
            </w:r>
          </w:p>
        </w:tc>
      </w:tr>
    </w:tbl>
    <w:p w:rsidR="00483A4A" w:rsidRPr="006842D7" w:rsidRDefault="00534C33" w:rsidP="000C7819">
      <w:pPr>
        <w:pStyle w:val="4"/>
        <w:numPr>
          <w:ilvl w:val="0"/>
          <w:numId w:val="0"/>
        </w:numPr>
        <w:spacing w:afterLines="50" w:after="228" w:line="0" w:lineRule="atLeast"/>
        <w:jc w:val="right"/>
        <w:rPr>
          <w:rFonts w:ascii="Times New Roman" w:hAnsi="Times New Roman"/>
          <w:sz w:val="28"/>
          <w:szCs w:val="28"/>
        </w:rPr>
      </w:pPr>
      <w:r w:rsidRPr="006842D7">
        <w:rPr>
          <w:rFonts w:ascii="Times New Roman" w:hAnsi="Times New Roman" w:hint="eastAsia"/>
          <w:sz w:val="24"/>
          <w:szCs w:val="28"/>
        </w:rPr>
        <w:t>資料來源：</w:t>
      </w:r>
      <w:r w:rsidR="003274F3" w:rsidRPr="006842D7">
        <w:rPr>
          <w:rFonts w:ascii="Times New Roman" w:hAnsi="Times New Roman"/>
          <w:sz w:val="24"/>
          <w:szCs w:val="28"/>
        </w:rPr>
        <w:t>外國人生活照顧服務計畫書裁量基準</w:t>
      </w:r>
    </w:p>
    <w:p w:rsidR="009B62EB" w:rsidRPr="006842D7" w:rsidRDefault="009B62EB" w:rsidP="009B62EB">
      <w:pPr>
        <w:pStyle w:val="4"/>
        <w:ind w:left="1218" w:hanging="509"/>
        <w:rPr>
          <w:rFonts w:ascii="Times New Roman" w:hAnsi="Times New Roman"/>
        </w:rPr>
      </w:pPr>
      <w:r w:rsidRPr="006842D7">
        <w:rPr>
          <w:rFonts w:ascii="Times New Roman" w:hAnsi="Times New Roman" w:hint="eastAsia"/>
        </w:rPr>
        <w:t>至海洋漁撈工作（船上居住）與家庭幫傭及家庭看護工作部分之外國人生活照顧服務計畫書，雖亦分為飲食、住宿及管理層面，但因工作屬性及環境差異則僅分別有</w:t>
      </w:r>
      <w:r w:rsidRPr="006842D7">
        <w:rPr>
          <w:rFonts w:ascii="Times New Roman" w:hAnsi="Times New Roman" w:hint="eastAsia"/>
        </w:rPr>
        <w:t>18</w:t>
      </w:r>
      <w:r w:rsidRPr="006842D7">
        <w:rPr>
          <w:rFonts w:ascii="Times New Roman" w:hAnsi="Times New Roman" w:hint="eastAsia"/>
        </w:rPr>
        <w:t>項及</w:t>
      </w:r>
      <w:r w:rsidRPr="006842D7">
        <w:rPr>
          <w:rFonts w:ascii="Times New Roman" w:hAnsi="Times New Roman" w:hint="eastAsia"/>
        </w:rPr>
        <w:t>11</w:t>
      </w:r>
      <w:r w:rsidRPr="006842D7">
        <w:rPr>
          <w:rFonts w:ascii="Times New Roman" w:hAnsi="Times New Roman" w:hint="eastAsia"/>
        </w:rPr>
        <w:t>項基準；其中就住宿之居住部分，海洋漁撈工作（船上居住）部分要求「每一外國人均應有其個人之床舖；床架及床板採用堅實、平滑、不易腐朽及潛藏昆蟲之材料為之」等，家庭幫傭及家庭看護工作部分則僅要求「須保障外國人安全，注重整潔及衛生」。</w:t>
      </w:r>
    </w:p>
    <w:p w:rsidR="00806BDA" w:rsidRPr="006842D7" w:rsidRDefault="00F76A26" w:rsidP="00806BDA">
      <w:pPr>
        <w:pStyle w:val="4"/>
        <w:ind w:left="1218" w:hanging="509"/>
        <w:rPr>
          <w:rFonts w:ascii="Times New Roman" w:hAnsi="Times New Roman"/>
        </w:rPr>
      </w:pPr>
      <w:r w:rsidRPr="006842D7">
        <w:rPr>
          <w:rFonts w:ascii="Times New Roman" w:hAnsi="Times New Roman" w:hint="eastAsia"/>
        </w:rPr>
        <w:t>針對</w:t>
      </w:r>
      <w:r w:rsidR="00806BDA" w:rsidRPr="006842D7">
        <w:rPr>
          <w:rFonts w:ascii="Times New Roman" w:hAnsi="Times New Roman" w:hint="eastAsia"/>
        </w:rPr>
        <w:t>境外聘僱外籍漁工</w:t>
      </w:r>
      <w:r w:rsidRPr="006842D7">
        <w:rPr>
          <w:rFonts w:ascii="Times New Roman" w:hAnsi="Times New Roman" w:hint="eastAsia"/>
        </w:rPr>
        <w:t>，行政院農業委員會於</w:t>
      </w:r>
      <w:r w:rsidRPr="006842D7">
        <w:rPr>
          <w:rFonts w:ascii="Times New Roman" w:hAnsi="Times New Roman" w:hint="eastAsia"/>
        </w:rPr>
        <w:t>106</w:t>
      </w:r>
      <w:r w:rsidRPr="006842D7">
        <w:rPr>
          <w:rFonts w:ascii="Times New Roman" w:hAnsi="Times New Roman" w:hint="eastAsia"/>
        </w:rPr>
        <w:t>年</w:t>
      </w:r>
      <w:r w:rsidRPr="006842D7">
        <w:rPr>
          <w:rFonts w:ascii="Times New Roman" w:hAnsi="Times New Roman" w:hint="eastAsia"/>
        </w:rPr>
        <w:t>5</w:t>
      </w:r>
      <w:r w:rsidRPr="006842D7">
        <w:rPr>
          <w:rFonts w:ascii="Times New Roman" w:hAnsi="Times New Roman" w:hint="eastAsia"/>
        </w:rPr>
        <w:t>月</w:t>
      </w:r>
      <w:r w:rsidRPr="006842D7">
        <w:rPr>
          <w:rFonts w:ascii="Times New Roman" w:hAnsi="Times New Roman" w:hint="eastAsia"/>
        </w:rPr>
        <w:t>15</w:t>
      </w:r>
      <w:r w:rsidRPr="006842D7">
        <w:rPr>
          <w:rFonts w:ascii="Times New Roman" w:hAnsi="Times New Roman" w:hint="eastAsia"/>
        </w:rPr>
        <w:t>日訂定</w:t>
      </w:r>
      <w:r w:rsidRPr="006842D7">
        <w:rPr>
          <w:rFonts w:ascii="Times New Roman" w:hAnsi="Times New Roman"/>
        </w:rPr>
        <w:t>「</w:t>
      </w:r>
      <w:r w:rsidRPr="006842D7">
        <w:rPr>
          <w:rFonts w:ascii="Times New Roman" w:hAnsi="Times New Roman" w:hint="eastAsia"/>
        </w:rPr>
        <w:t>境外僱用非我國籍船員船居生活照顧</w:t>
      </w:r>
      <w:r w:rsidR="00806BDA" w:rsidRPr="006842D7">
        <w:rPr>
          <w:rFonts w:ascii="Times New Roman" w:hAnsi="Times New Roman" w:hint="eastAsia"/>
        </w:rPr>
        <w:t>服務計畫書審查原則</w:t>
      </w:r>
      <w:r w:rsidRPr="006842D7">
        <w:rPr>
          <w:rFonts w:ascii="Times New Roman" w:hAnsi="Times New Roman"/>
        </w:rPr>
        <w:t>」</w:t>
      </w:r>
      <w:r w:rsidR="00806BDA" w:rsidRPr="006842D7">
        <w:rPr>
          <w:rFonts w:ascii="Times New Roman" w:hAnsi="Times New Roman" w:hint="eastAsia"/>
        </w:rPr>
        <w:t>，規範經營者依</w:t>
      </w:r>
      <w:r w:rsidR="00806BDA" w:rsidRPr="006842D7">
        <w:rPr>
          <w:rFonts w:ascii="Times New Roman" w:hAnsi="Times New Roman"/>
        </w:rPr>
        <w:t>「</w:t>
      </w:r>
      <w:r w:rsidR="00806BDA" w:rsidRPr="006842D7">
        <w:rPr>
          <w:rFonts w:ascii="Times New Roman" w:hAnsi="Times New Roman" w:hint="eastAsia"/>
        </w:rPr>
        <w:t>境外僱用非我國籍船員許可及管理辦法</w:t>
      </w:r>
      <w:r w:rsidR="00806BDA" w:rsidRPr="006842D7">
        <w:rPr>
          <w:rFonts w:ascii="Times New Roman" w:hAnsi="Times New Roman"/>
        </w:rPr>
        <w:t>」</w:t>
      </w:r>
      <w:r w:rsidR="00806BDA" w:rsidRPr="006842D7">
        <w:rPr>
          <w:rFonts w:ascii="Times New Roman" w:hAnsi="Times New Roman" w:hint="eastAsia"/>
        </w:rPr>
        <w:t>第</w:t>
      </w:r>
      <w:r w:rsidR="00806BDA" w:rsidRPr="006842D7">
        <w:rPr>
          <w:rFonts w:ascii="Times New Roman" w:hAnsi="Times New Roman" w:hint="eastAsia"/>
        </w:rPr>
        <w:t>23</w:t>
      </w:r>
      <w:r w:rsidR="00806BDA" w:rsidRPr="006842D7">
        <w:rPr>
          <w:rFonts w:ascii="Times New Roman" w:hAnsi="Times New Roman" w:hint="eastAsia"/>
        </w:rPr>
        <w:t>條第</w:t>
      </w:r>
      <w:r w:rsidR="00806BDA" w:rsidRPr="006842D7">
        <w:rPr>
          <w:rFonts w:ascii="Times New Roman" w:hAnsi="Times New Roman" w:hint="eastAsia"/>
        </w:rPr>
        <w:t>1</w:t>
      </w:r>
      <w:r w:rsidR="00806BDA" w:rsidRPr="006842D7">
        <w:rPr>
          <w:rFonts w:ascii="Times New Roman" w:hAnsi="Times New Roman" w:hint="eastAsia"/>
        </w:rPr>
        <w:t>項第</w:t>
      </w:r>
      <w:r w:rsidR="00806BDA" w:rsidRPr="006842D7">
        <w:rPr>
          <w:rFonts w:ascii="Times New Roman" w:hAnsi="Times New Roman" w:hint="eastAsia"/>
        </w:rPr>
        <w:t>7</w:t>
      </w:r>
      <w:r w:rsidR="00806BDA" w:rsidRPr="006842D7">
        <w:rPr>
          <w:rFonts w:ascii="Times New Roman" w:hAnsi="Times New Roman" w:hint="eastAsia"/>
        </w:rPr>
        <w:t>款規定提出</w:t>
      </w:r>
      <w:r w:rsidR="00806BDA" w:rsidRPr="006842D7">
        <w:rPr>
          <w:rFonts w:ascii="Times New Roman" w:hAnsi="Times New Roman"/>
        </w:rPr>
        <w:t>「</w:t>
      </w:r>
      <w:r w:rsidR="00806BDA" w:rsidRPr="006842D7">
        <w:rPr>
          <w:rFonts w:ascii="Times New Roman" w:hAnsi="Times New Roman" w:hint="eastAsia"/>
        </w:rPr>
        <w:t>非我國籍船員船居生活照顧服務計畫書</w:t>
      </w:r>
      <w:r w:rsidR="00806BDA" w:rsidRPr="006842D7">
        <w:rPr>
          <w:rFonts w:ascii="Times New Roman" w:hAnsi="Times New Roman"/>
        </w:rPr>
        <w:t>」</w:t>
      </w:r>
      <w:r w:rsidR="00806BDA" w:rsidRPr="006842D7">
        <w:rPr>
          <w:rFonts w:ascii="Times New Roman" w:hAnsi="Times New Roman" w:hint="eastAsia"/>
        </w:rPr>
        <w:t>，其應記載事項包括飲食、</w:t>
      </w:r>
      <w:r w:rsidR="00806BDA" w:rsidRPr="00A20857">
        <w:rPr>
          <w:rFonts w:ascii="Times New Roman" w:hAnsi="Times New Roman" w:hint="eastAsia"/>
          <w:spacing w:val="-20"/>
        </w:rPr>
        <w:t>住宿及管理方面之審查原則。</w:t>
      </w:r>
    </w:p>
    <w:p w:rsidR="0029027D" w:rsidRDefault="0029027D">
      <w:pPr>
        <w:widowControl/>
        <w:overflowPunct/>
        <w:autoSpaceDE/>
        <w:autoSpaceDN/>
        <w:jc w:val="left"/>
        <w:rPr>
          <w:rFonts w:ascii="Times New Roman"/>
          <w:kern w:val="32"/>
          <w:szCs w:val="36"/>
        </w:rPr>
      </w:pPr>
      <w:r>
        <w:rPr>
          <w:rFonts w:ascii="Times New Roman"/>
        </w:rPr>
        <w:br w:type="page"/>
      </w:r>
    </w:p>
    <w:p w:rsidR="00304D2B" w:rsidRPr="006842D7" w:rsidRDefault="0066706E" w:rsidP="0066706E">
      <w:pPr>
        <w:pStyle w:val="4"/>
        <w:ind w:left="1218" w:hanging="509"/>
        <w:rPr>
          <w:rFonts w:ascii="Times New Roman" w:hAnsi="Times New Roman"/>
        </w:rPr>
      </w:pPr>
      <w:r w:rsidRPr="006842D7">
        <w:rPr>
          <w:rFonts w:ascii="Times New Roman" w:hAnsi="Times New Roman" w:hint="eastAsia"/>
        </w:rPr>
        <w:t>另勞動部表示，外國人生活照顧服務計畫書之檢查屬地方政府辦理之外國人管理事項，</w:t>
      </w:r>
      <w:r w:rsidRPr="006842D7">
        <w:rPr>
          <w:rFonts w:ascii="Times New Roman" w:hAnsi="Times New Roman" w:hint="eastAsia"/>
        </w:rPr>
        <w:t>106</w:t>
      </w:r>
      <w:r w:rsidRPr="006842D7">
        <w:rPr>
          <w:rFonts w:ascii="Times New Roman" w:hAnsi="Times New Roman" w:hint="eastAsia"/>
        </w:rPr>
        <w:t>年各地方主管機關向勞動部陳報之查察發現雇主於外國人生活照顧服務計畫書所列項目有任一項目不合格情形，限期改善之案件數為</w:t>
      </w:r>
      <w:r w:rsidRPr="006842D7">
        <w:rPr>
          <w:rFonts w:ascii="Times New Roman" w:hAnsi="Times New Roman" w:hint="eastAsia"/>
        </w:rPr>
        <w:t>137</w:t>
      </w:r>
      <w:r w:rsidRPr="006842D7">
        <w:rPr>
          <w:rFonts w:ascii="Times New Roman" w:hAnsi="Times New Roman" w:hint="eastAsia"/>
        </w:rPr>
        <w:t>件，惟未提供該部項目別，無法統計不合格項目情形之佔比；另表示無因屆期未改善而報請該部依法為後續作為之案件。</w:t>
      </w:r>
    </w:p>
    <w:p w:rsidR="00903AA6" w:rsidRPr="006842D7" w:rsidRDefault="00903AA6" w:rsidP="00903AA6">
      <w:pPr>
        <w:pStyle w:val="3"/>
        <w:ind w:hanging="1815"/>
        <w:rPr>
          <w:rFonts w:ascii="Times New Roman" w:hAnsi="Times New Roman"/>
        </w:rPr>
      </w:pPr>
      <w:r w:rsidRPr="006842D7">
        <w:rPr>
          <w:rFonts w:ascii="Times New Roman" w:hAnsi="Times New Roman"/>
        </w:rPr>
        <w:t>各地方政府</w:t>
      </w:r>
      <w:r w:rsidR="003D6DAA" w:rsidRPr="006842D7">
        <w:rPr>
          <w:rFonts w:ascii="Times New Roman" w:hAnsi="Times New Roman"/>
        </w:rPr>
        <w:t>實務執行情形</w:t>
      </w:r>
    </w:p>
    <w:p w:rsidR="00CE656C" w:rsidRPr="006842D7" w:rsidRDefault="00CE656C" w:rsidP="00CE656C">
      <w:pPr>
        <w:pStyle w:val="4"/>
        <w:ind w:left="1218" w:hanging="509"/>
        <w:rPr>
          <w:rFonts w:ascii="Times New Roman" w:hAnsi="Times New Roman"/>
        </w:rPr>
      </w:pPr>
      <w:r w:rsidRPr="006842D7">
        <w:rPr>
          <w:rFonts w:ascii="Times New Roman" w:hAnsi="Times New Roman" w:hint="eastAsia"/>
        </w:rPr>
        <w:t>有關各縣市政府實施外國人生活照顧服務計畫書之檢查發現有任一項目不合格情形？及是否均有通知限期改善？屆期未改善者是否報請勞動部依法</w:t>
      </w:r>
      <w:r w:rsidR="003D6DAA" w:rsidRPr="006842D7">
        <w:rPr>
          <w:rFonts w:ascii="Times New Roman" w:hAnsi="Times New Roman" w:hint="eastAsia"/>
        </w:rPr>
        <w:t>續</w:t>
      </w:r>
      <w:r w:rsidRPr="006842D7">
        <w:rPr>
          <w:rFonts w:ascii="Times New Roman" w:hAnsi="Times New Roman" w:hint="eastAsia"/>
        </w:rPr>
        <w:t>處？部分</w:t>
      </w:r>
      <w:r w:rsidR="007373CF" w:rsidRPr="006842D7">
        <w:rPr>
          <w:rStyle w:val="afe"/>
          <w:rFonts w:ascii="Times New Roman" w:hAnsi="Times New Roman"/>
        </w:rPr>
        <w:footnoteReference w:id="6"/>
      </w:r>
      <w:r w:rsidR="00037F76" w:rsidRPr="006842D7">
        <w:rPr>
          <w:rFonts w:ascii="Times New Roman" w:hAnsi="Times New Roman" w:hint="eastAsia"/>
        </w:rPr>
        <w:t>：</w:t>
      </w:r>
    </w:p>
    <w:p w:rsidR="00E70D4E" w:rsidRPr="006842D7" w:rsidRDefault="00E70D4E" w:rsidP="00D40BC5">
      <w:pPr>
        <w:pStyle w:val="5"/>
        <w:ind w:left="1560" w:hanging="851"/>
        <w:rPr>
          <w:rFonts w:ascii="Times New Roman" w:hAnsi="Times New Roman"/>
        </w:rPr>
      </w:pPr>
      <w:r w:rsidRPr="006842D7">
        <w:rPr>
          <w:rFonts w:ascii="Times New Roman" w:hAnsi="Times New Roman"/>
        </w:rPr>
        <w:t>基隆市政府表示，</w:t>
      </w:r>
      <w:r w:rsidR="007373CF" w:rsidRPr="006842D7">
        <w:rPr>
          <w:rFonts w:ascii="Times New Roman" w:hAnsi="Times New Roman" w:hint="eastAsia"/>
        </w:rPr>
        <w:t>106</w:t>
      </w:r>
      <w:r w:rsidR="007373CF" w:rsidRPr="006842D7">
        <w:rPr>
          <w:rFonts w:ascii="Times New Roman" w:hAnsi="Times New Roman" w:hint="eastAsia"/>
        </w:rPr>
        <w:t>年度實施外國人生活照顧服務計畫書之檢查件數為</w:t>
      </w:r>
      <w:r w:rsidR="007373CF" w:rsidRPr="006842D7">
        <w:rPr>
          <w:rFonts w:ascii="Times New Roman" w:hAnsi="Times New Roman" w:hint="eastAsia"/>
        </w:rPr>
        <w:t>1,578</w:t>
      </w:r>
      <w:r w:rsidR="007373CF" w:rsidRPr="006842D7">
        <w:rPr>
          <w:rFonts w:ascii="Times New Roman" w:hAnsi="Times New Roman" w:hint="eastAsia"/>
        </w:rPr>
        <w:t>件，未有檢查發現任一項目不合格之情形。</w:t>
      </w:r>
    </w:p>
    <w:p w:rsidR="00E70D4E" w:rsidRPr="006842D7" w:rsidRDefault="00E70D4E" w:rsidP="00D40BC5">
      <w:pPr>
        <w:pStyle w:val="5"/>
        <w:ind w:left="1560" w:hanging="851"/>
        <w:rPr>
          <w:rFonts w:ascii="Times New Roman" w:hAnsi="Times New Roman"/>
        </w:rPr>
      </w:pPr>
      <w:r w:rsidRPr="006842D7">
        <w:rPr>
          <w:rFonts w:ascii="Times New Roman" w:hAnsi="Times New Roman"/>
        </w:rPr>
        <w:t>新北市政府表示，</w:t>
      </w:r>
      <w:r w:rsidR="007373CF" w:rsidRPr="006842D7">
        <w:rPr>
          <w:rFonts w:ascii="Times New Roman" w:hAnsi="Times New Roman" w:hint="eastAsia"/>
        </w:rPr>
        <w:t>106</w:t>
      </w:r>
      <w:r w:rsidR="007373CF" w:rsidRPr="006842D7">
        <w:rPr>
          <w:rFonts w:ascii="Times New Roman" w:hAnsi="Times New Roman" w:hint="eastAsia"/>
        </w:rPr>
        <w:t>年度實施外國人生活照顧服務計畫書之檢查件數為</w:t>
      </w:r>
      <w:r w:rsidR="00CD4055" w:rsidRPr="006842D7">
        <w:rPr>
          <w:rFonts w:ascii="Times New Roman" w:hAnsi="Times New Roman" w:hint="eastAsia"/>
        </w:rPr>
        <w:t>32,817</w:t>
      </w:r>
      <w:r w:rsidR="007373CF" w:rsidRPr="006842D7">
        <w:rPr>
          <w:rFonts w:ascii="Times New Roman" w:hAnsi="Times New Roman" w:hint="eastAsia"/>
        </w:rPr>
        <w:t>件，</w:t>
      </w:r>
      <w:r w:rsidR="00CD4055" w:rsidRPr="006842D7">
        <w:rPr>
          <w:rFonts w:ascii="Times New Roman" w:hAnsi="Times New Roman" w:hint="eastAsia"/>
        </w:rPr>
        <w:t>查有不合格件數計</w:t>
      </w:r>
      <w:r w:rsidR="00CD4055" w:rsidRPr="006842D7">
        <w:rPr>
          <w:rFonts w:ascii="Times New Roman" w:hAnsi="Times New Roman" w:hint="eastAsia"/>
        </w:rPr>
        <w:t>168</w:t>
      </w:r>
      <w:r w:rsidR="00CD4055" w:rsidRPr="006842D7">
        <w:rPr>
          <w:rFonts w:ascii="Times New Roman" w:hAnsi="Times New Roman" w:hint="eastAsia"/>
        </w:rPr>
        <w:t>件（</w:t>
      </w:r>
      <w:r w:rsidR="00CD4055" w:rsidRPr="006842D7">
        <w:rPr>
          <w:rFonts w:ascii="Times New Roman" w:hAnsi="Times New Roman" w:hint="eastAsia"/>
        </w:rPr>
        <w:t>0.51%</w:t>
      </w:r>
      <w:r w:rsidR="00CD4055" w:rsidRPr="006842D7">
        <w:rPr>
          <w:rFonts w:ascii="Times New Roman" w:hAnsi="Times New Roman" w:hint="eastAsia"/>
        </w:rPr>
        <w:t>）；經通知限期改善後均已改善，故尚無未改善或後續通報勞動部裁處情形</w:t>
      </w:r>
      <w:r w:rsidR="007373CF" w:rsidRPr="006842D7">
        <w:rPr>
          <w:rFonts w:ascii="Times New Roman" w:hAnsi="Times New Roman" w:hint="eastAsia"/>
        </w:rPr>
        <w:t>。</w:t>
      </w:r>
    </w:p>
    <w:p w:rsidR="00E70D4E" w:rsidRPr="006842D7" w:rsidRDefault="00E70D4E" w:rsidP="00D40BC5">
      <w:pPr>
        <w:pStyle w:val="5"/>
        <w:ind w:left="1560" w:hanging="851"/>
        <w:rPr>
          <w:rFonts w:ascii="Times New Roman" w:hAnsi="Times New Roman"/>
        </w:rPr>
      </w:pPr>
      <w:r w:rsidRPr="006842D7">
        <w:rPr>
          <w:rFonts w:ascii="Times New Roman" w:hAnsi="Times New Roman"/>
        </w:rPr>
        <w:t>桃園市政府表示，</w:t>
      </w:r>
      <w:r w:rsidR="00CE54B3" w:rsidRPr="006842D7">
        <w:rPr>
          <w:rFonts w:ascii="Times New Roman" w:hAnsi="Times New Roman" w:hint="eastAsia"/>
        </w:rPr>
        <w:t>106</w:t>
      </w:r>
      <w:r w:rsidR="00CE54B3" w:rsidRPr="006842D7">
        <w:rPr>
          <w:rFonts w:ascii="Times New Roman" w:hAnsi="Times New Roman" w:hint="eastAsia"/>
        </w:rPr>
        <w:t>年度實施外國人生活照顧服務計畫書之檢查件數為</w:t>
      </w:r>
      <w:r w:rsidR="00CE54B3" w:rsidRPr="006842D7">
        <w:rPr>
          <w:rFonts w:ascii="Times New Roman" w:hAnsi="Times New Roman" w:hint="eastAsia"/>
        </w:rPr>
        <w:t>22,349</w:t>
      </w:r>
      <w:r w:rsidR="00CE54B3" w:rsidRPr="006842D7">
        <w:rPr>
          <w:rFonts w:ascii="Times New Roman" w:hAnsi="Times New Roman" w:hint="eastAsia"/>
        </w:rPr>
        <w:t>件，查有不合格件數計</w:t>
      </w:r>
      <w:r w:rsidR="00CE54B3" w:rsidRPr="006842D7">
        <w:rPr>
          <w:rFonts w:ascii="Times New Roman" w:hAnsi="Times New Roman" w:hint="eastAsia"/>
        </w:rPr>
        <w:t>12</w:t>
      </w:r>
      <w:r w:rsidR="00CE54B3" w:rsidRPr="006842D7">
        <w:rPr>
          <w:rFonts w:ascii="Times New Roman" w:hAnsi="Times New Roman" w:hint="eastAsia"/>
        </w:rPr>
        <w:t>件（</w:t>
      </w:r>
      <w:r w:rsidR="00CE54B3" w:rsidRPr="006842D7">
        <w:rPr>
          <w:rFonts w:ascii="Times New Roman" w:hAnsi="Times New Roman" w:hint="eastAsia"/>
        </w:rPr>
        <w:t>0.05</w:t>
      </w:r>
      <w:r w:rsidR="00387A4A" w:rsidRPr="006842D7">
        <w:rPr>
          <w:rFonts w:ascii="Times New Roman" w:hAnsi="Times New Roman" w:hint="eastAsia"/>
        </w:rPr>
        <w:t>3</w:t>
      </w:r>
      <w:r w:rsidR="00CE54B3" w:rsidRPr="006842D7">
        <w:rPr>
          <w:rFonts w:ascii="Times New Roman" w:hAnsi="Times New Roman" w:hint="eastAsia"/>
        </w:rPr>
        <w:t>%</w:t>
      </w:r>
      <w:r w:rsidR="00CE54B3" w:rsidRPr="006842D7">
        <w:rPr>
          <w:rFonts w:ascii="Times New Roman" w:hAnsi="Times New Roman" w:hint="eastAsia"/>
        </w:rPr>
        <w:t>）；均有通知限期改善並直至改善為止。該府亦針對被通知改善雇主，列入觀察名單持續追蹤。</w:t>
      </w:r>
    </w:p>
    <w:p w:rsidR="00E70D4E" w:rsidRPr="006842D7" w:rsidRDefault="00E70D4E" w:rsidP="00D40BC5">
      <w:pPr>
        <w:pStyle w:val="5"/>
        <w:ind w:left="1560" w:hanging="851"/>
        <w:rPr>
          <w:rFonts w:ascii="Times New Roman" w:hAnsi="Times New Roman"/>
        </w:rPr>
      </w:pPr>
      <w:r w:rsidRPr="006842D7">
        <w:rPr>
          <w:rFonts w:ascii="Times New Roman" w:hAnsi="Times New Roman"/>
        </w:rPr>
        <w:t>新竹市政府表示，</w:t>
      </w:r>
      <w:r w:rsidR="00CE54B3" w:rsidRPr="006842D7">
        <w:rPr>
          <w:rFonts w:ascii="Times New Roman" w:hAnsi="Times New Roman" w:hint="eastAsia"/>
        </w:rPr>
        <w:t>106</w:t>
      </w:r>
      <w:r w:rsidR="00CE54B3" w:rsidRPr="006842D7">
        <w:rPr>
          <w:rFonts w:ascii="Times New Roman" w:hAnsi="Times New Roman" w:hint="eastAsia"/>
        </w:rPr>
        <w:t>年度實施外國人生活照顧服務計畫書之檢查件數為</w:t>
      </w:r>
      <w:r w:rsidR="00CE54B3" w:rsidRPr="006842D7">
        <w:rPr>
          <w:rFonts w:ascii="Times New Roman" w:hAnsi="Times New Roman" w:hint="eastAsia"/>
        </w:rPr>
        <w:t>3,860</w:t>
      </w:r>
      <w:r w:rsidR="00CE54B3" w:rsidRPr="006842D7">
        <w:rPr>
          <w:rFonts w:ascii="Times New Roman" w:hAnsi="Times New Roman" w:hint="eastAsia"/>
        </w:rPr>
        <w:t>件，未有檢查發現任一項目不合格之情形。</w:t>
      </w:r>
    </w:p>
    <w:p w:rsidR="00E70D4E" w:rsidRPr="006842D7" w:rsidRDefault="00E70D4E" w:rsidP="00D40BC5">
      <w:pPr>
        <w:pStyle w:val="5"/>
        <w:ind w:left="1560" w:hanging="851"/>
        <w:rPr>
          <w:rFonts w:ascii="Times New Roman" w:hAnsi="Times New Roman"/>
        </w:rPr>
      </w:pPr>
      <w:r w:rsidRPr="006842D7">
        <w:rPr>
          <w:rFonts w:ascii="Times New Roman" w:hAnsi="Times New Roman"/>
        </w:rPr>
        <w:t>苗栗縣政府表示，</w:t>
      </w:r>
      <w:r w:rsidR="00710072" w:rsidRPr="006842D7">
        <w:rPr>
          <w:rFonts w:ascii="Times New Roman" w:hAnsi="Times New Roman" w:hint="eastAsia"/>
        </w:rPr>
        <w:t>106</w:t>
      </w:r>
      <w:r w:rsidR="00710072" w:rsidRPr="006842D7">
        <w:rPr>
          <w:rFonts w:ascii="Times New Roman" w:hAnsi="Times New Roman" w:hint="eastAsia"/>
        </w:rPr>
        <w:t>年度實施外國人生活照顧服務計畫書之檢查件數約為</w:t>
      </w:r>
      <w:r w:rsidR="00710072" w:rsidRPr="006842D7">
        <w:rPr>
          <w:rFonts w:ascii="Times New Roman" w:hAnsi="Times New Roman" w:hint="eastAsia"/>
        </w:rPr>
        <w:t>6,635</w:t>
      </w:r>
      <w:r w:rsidR="00710072" w:rsidRPr="006842D7">
        <w:rPr>
          <w:rFonts w:ascii="Times New Roman" w:hAnsi="Times New Roman" w:hint="eastAsia"/>
        </w:rPr>
        <w:t>件，均以現場口頭請雇主立即改善；各雇主均能依期改善，無持續追蹤案件。</w:t>
      </w:r>
    </w:p>
    <w:p w:rsidR="00E70D4E" w:rsidRPr="006842D7" w:rsidRDefault="00E70D4E" w:rsidP="00D40BC5">
      <w:pPr>
        <w:pStyle w:val="5"/>
        <w:ind w:left="1560" w:hanging="851"/>
        <w:rPr>
          <w:rFonts w:ascii="Times New Roman" w:hAnsi="Times New Roman"/>
        </w:rPr>
      </w:pPr>
      <w:r w:rsidRPr="006842D7">
        <w:rPr>
          <w:rFonts w:ascii="Times New Roman" w:hAnsi="Times New Roman"/>
        </w:rPr>
        <w:t>臺中市政府表示，</w:t>
      </w:r>
      <w:r w:rsidR="00710072" w:rsidRPr="006842D7">
        <w:rPr>
          <w:rFonts w:ascii="Times New Roman" w:hAnsi="Times New Roman" w:hint="eastAsia"/>
        </w:rPr>
        <w:t>106</w:t>
      </w:r>
      <w:r w:rsidR="00710072" w:rsidRPr="006842D7">
        <w:rPr>
          <w:rFonts w:ascii="Times New Roman" w:hAnsi="Times New Roman" w:hint="eastAsia"/>
        </w:rPr>
        <w:t>年度實施外國人生活照顧服務計畫書之檢查件數為</w:t>
      </w:r>
      <w:r w:rsidR="00710072" w:rsidRPr="006842D7">
        <w:rPr>
          <w:rFonts w:ascii="Times New Roman" w:hAnsi="Times New Roman" w:hint="eastAsia"/>
        </w:rPr>
        <w:t>7,626</w:t>
      </w:r>
      <w:r w:rsidR="00710072" w:rsidRPr="006842D7">
        <w:rPr>
          <w:rFonts w:ascii="Times New Roman" w:hAnsi="Times New Roman" w:hint="eastAsia"/>
        </w:rPr>
        <w:t>件，查有不合格件數計</w:t>
      </w:r>
      <w:r w:rsidR="00710072" w:rsidRPr="006842D7">
        <w:rPr>
          <w:rFonts w:ascii="Times New Roman" w:hAnsi="Times New Roman" w:hint="eastAsia"/>
        </w:rPr>
        <w:t>24</w:t>
      </w:r>
      <w:r w:rsidR="00710072" w:rsidRPr="006842D7">
        <w:rPr>
          <w:rFonts w:ascii="Times New Roman" w:hAnsi="Times New Roman" w:hint="eastAsia"/>
        </w:rPr>
        <w:t>件（</w:t>
      </w:r>
      <w:r w:rsidR="00710072" w:rsidRPr="006842D7">
        <w:rPr>
          <w:rFonts w:ascii="Times New Roman" w:hAnsi="Times New Roman" w:hint="eastAsia"/>
        </w:rPr>
        <w:t>0.31%</w:t>
      </w:r>
      <w:r w:rsidR="00710072" w:rsidRPr="006842D7">
        <w:rPr>
          <w:rFonts w:ascii="Times New Roman" w:hAnsi="Times New Roman" w:hint="eastAsia"/>
        </w:rPr>
        <w:t>）；經通知限期改善後均已改善。</w:t>
      </w:r>
    </w:p>
    <w:p w:rsidR="00E70D4E" w:rsidRPr="006842D7" w:rsidRDefault="00E70D4E" w:rsidP="00D40BC5">
      <w:pPr>
        <w:pStyle w:val="5"/>
        <w:ind w:left="1560" w:hanging="851"/>
        <w:rPr>
          <w:rFonts w:ascii="Times New Roman" w:hAnsi="Times New Roman"/>
        </w:rPr>
      </w:pPr>
      <w:r w:rsidRPr="006842D7">
        <w:rPr>
          <w:rFonts w:ascii="Times New Roman" w:hAnsi="Times New Roman"/>
        </w:rPr>
        <w:t>彰化縣政府表示，</w:t>
      </w:r>
      <w:r w:rsidR="008A737A" w:rsidRPr="006842D7">
        <w:rPr>
          <w:rFonts w:ascii="Times New Roman" w:hAnsi="Times New Roman" w:hint="eastAsia"/>
        </w:rPr>
        <w:t>106</w:t>
      </w:r>
      <w:r w:rsidR="008A737A" w:rsidRPr="006842D7">
        <w:rPr>
          <w:rFonts w:ascii="Times New Roman" w:hAnsi="Times New Roman" w:hint="eastAsia"/>
        </w:rPr>
        <w:t>年度實施外國人生活照顧服務計畫書之檢查件數為</w:t>
      </w:r>
      <w:r w:rsidR="008A737A" w:rsidRPr="006842D7">
        <w:rPr>
          <w:rFonts w:ascii="Times New Roman" w:hAnsi="Times New Roman" w:hint="eastAsia"/>
        </w:rPr>
        <w:t>12,437</w:t>
      </w:r>
      <w:r w:rsidR="008A737A" w:rsidRPr="006842D7">
        <w:rPr>
          <w:rFonts w:ascii="Times New Roman" w:hAnsi="Times New Roman" w:hint="eastAsia"/>
        </w:rPr>
        <w:t>件，查有不合格件數計</w:t>
      </w:r>
      <w:r w:rsidR="008A737A" w:rsidRPr="006842D7">
        <w:rPr>
          <w:rFonts w:ascii="Times New Roman" w:hAnsi="Times New Roman" w:hint="eastAsia"/>
        </w:rPr>
        <w:t>11</w:t>
      </w:r>
      <w:r w:rsidR="008A737A" w:rsidRPr="006842D7">
        <w:rPr>
          <w:rFonts w:ascii="Times New Roman" w:hAnsi="Times New Roman" w:hint="eastAsia"/>
        </w:rPr>
        <w:t>件（</w:t>
      </w:r>
      <w:r w:rsidR="008A737A" w:rsidRPr="006842D7">
        <w:rPr>
          <w:rFonts w:ascii="Times New Roman" w:hAnsi="Times New Roman" w:hint="eastAsia"/>
        </w:rPr>
        <w:t>0.08%</w:t>
      </w:r>
      <w:r w:rsidR="008A737A" w:rsidRPr="006842D7">
        <w:rPr>
          <w:rFonts w:ascii="Times New Roman" w:hAnsi="Times New Roman" w:hint="eastAsia"/>
        </w:rPr>
        <w:t>），均有通知限期改善並擇日複查完成改善；該年度未有限期改善屆期未改善情形，雇主若已改善經複檢符合規定不會持續追蹤，俟該雇主有新引進外籍勞工時，始再依入國通報資料進行訪視。</w:t>
      </w:r>
    </w:p>
    <w:p w:rsidR="00BC356D" w:rsidRPr="00A20857" w:rsidRDefault="00E70D4E" w:rsidP="00D40BC5">
      <w:pPr>
        <w:pStyle w:val="5"/>
        <w:ind w:left="1560" w:hanging="851"/>
        <w:rPr>
          <w:rFonts w:ascii="Times New Roman" w:hAnsi="Times New Roman"/>
        </w:rPr>
      </w:pPr>
      <w:r w:rsidRPr="006842D7">
        <w:rPr>
          <w:rFonts w:ascii="Times New Roman" w:hAnsi="Times New Roman"/>
        </w:rPr>
        <w:t>南投縣政府表示，</w:t>
      </w:r>
      <w:r w:rsidR="00C364BD" w:rsidRPr="006842D7">
        <w:rPr>
          <w:rFonts w:ascii="Times New Roman" w:hAnsi="Times New Roman" w:hint="eastAsia"/>
        </w:rPr>
        <w:t>106</w:t>
      </w:r>
      <w:r w:rsidR="00C364BD" w:rsidRPr="006842D7">
        <w:rPr>
          <w:rFonts w:ascii="Times New Roman" w:hAnsi="Times New Roman" w:hint="eastAsia"/>
        </w:rPr>
        <w:t>年度實施外國人生活照顧服務計畫書之檢查件數為</w:t>
      </w:r>
      <w:r w:rsidR="00C364BD" w:rsidRPr="006842D7">
        <w:rPr>
          <w:rFonts w:ascii="Times New Roman" w:hAnsi="Times New Roman" w:hint="eastAsia"/>
        </w:rPr>
        <w:t>4,505</w:t>
      </w:r>
      <w:r w:rsidR="00C364BD" w:rsidRPr="006842D7">
        <w:rPr>
          <w:rFonts w:ascii="Times New Roman" w:hAnsi="Times New Roman" w:hint="eastAsia"/>
        </w:rPr>
        <w:t>件，所檢查不合格情形皆係可立即改善項目，均現場口頭請雇主立即改善，故查未有不合格項目，及限期改善與持續追蹤案件。</w:t>
      </w:r>
    </w:p>
    <w:p w:rsidR="00E35A7A" w:rsidRPr="006842D7" w:rsidRDefault="00E70D4E" w:rsidP="00D40BC5">
      <w:pPr>
        <w:pStyle w:val="5"/>
        <w:ind w:left="1560" w:hanging="851"/>
        <w:rPr>
          <w:rFonts w:ascii="Times New Roman" w:hAnsi="Times New Roman"/>
        </w:rPr>
      </w:pPr>
      <w:r w:rsidRPr="006842D7">
        <w:rPr>
          <w:rFonts w:ascii="Times New Roman" w:hAnsi="Times New Roman"/>
        </w:rPr>
        <w:t>雲林縣政府表示，</w:t>
      </w:r>
      <w:r w:rsidR="001F1243" w:rsidRPr="006842D7">
        <w:rPr>
          <w:rFonts w:ascii="Times New Roman" w:hAnsi="Times New Roman" w:hint="eastAsia"/>
        </w:rPr>
        <w:t>106</w:t>
      </w:r>
      <w:r w:rsidR="001F1243" w:rsidRPr="006842D7">
        <w:rPr>
          <w:rFonts w:ascii="Times New Roman" w:hAnsi="Times New Roman" w:hint="eastAsia"/>
        </w:rPr>
        <w:t>年度實施外國人生活照顧服務計畫書之檢查件數為</w:t>
      </w:r>
      <w:r w:rsidR="001F1243" w:rsidRPr="006842D7">
        <w:rPr>
          <w:rFonts w:ascii="Times New Roman" w:hAnsi="Times New Roman" w:hint="eastAsia"/>
        </w:rPr>
        <w:t>4,</w:t>
      </w:r>
      <w:r w:rsidR="00E35A7A" w:rsidRPr="006842D7">
        <w:rPr>
          <w:rFonts w:ascii="Times New Roman" w:hAnsi="Times New Roman" w:hint="eastAsia"/>
        </w:rPr>
        <w:t>971</w:t>
      </w:r>
      <w:r w:rsidR="001F1243" w:rsidRPr="006842D7">
        <w:rPr>
          <w:rFonts w:ascii="Times New Roman" w:hAnsi="Times New Roman" w:hint="eastAsia"/>
        </w:rPr>
        <w:t>件，</w:t>
      </w:r>
      <w:r w:rsidR="00E35A7A" w:rsidRPr="006842D7">
        <w:rPr>
          <w:rFonts w:ascii="Times New Roman" w:hAnsi="Times New Roman" w:hint="eastAsia"/>
        </w:rPr>
        <w:t>所發現不合格項目若未有立即</w:t>
      </w:r>
      <w:r w:rsidR="004B5E10" w:rsidRPr="006842D7">
        <w:rPr>
          <w:rFonts w:ascii="Times New Roman" w:hAnsi="Times New Roman" w:hint="eastAsia"/>
        </w:rPr>
        <w:t>危及外籍勞工生命或財產之情形者，於現場予以告知，並限期改善；情節重大或不願意配合改善者，以書面通知限期改善。截至目前為止，未有情節重大或不願意配合改善，或經通知限期改善而未改善之情形。</w:t>
      </w:r>
    </w:p>
    <w:p w:rsidR="00EA217F" w:rsidRPr="006842D7" w:rsidRDefault="00E70D4E" w:rsidP="00D40BC5">
      <w:pPr>
        <w:pStyle w:val="5"/>
        <w:ind w:left="1722" w:hanging="1013"/>
        <w:rPr>
          <w:rFonts w:ascii="Times New Roman" w:hAnsi="Times New Roman"/>
        </w:rPr>
      </w:pPr>
      <w:r w:rsidRPr="006842D7">
        <w:rPr>
          <w:rFonts w:ascii="Times New Roman" w:hAnsi="Times New Roman"/>
        </w:rPr>
        <w:t>嘉義市政府表示，</w:t>
      </w:r>
      <w:r w:rsidR="00EA217F" w:rsidRPr="006842D7">
        <w:rPr>
          <w:rFonts w:ascii="Times New Roman" w:hAnsi="Times New Roman"/>
        </w:rPr>
        <w:t>106</w:t>
      </w:r>
      <w:r w:rsidR="00EA217F" w:rsidRPr="006842D7">
        <w:rPr>
          <w:rFonts w:ascii="Times New Roman" w:hAnsi="Times New Roman"/>
        </w:rPr>
        <w:t>年度實施外國人生活照顧服務計畫書之檢查件數為</w:t>
      </w:r>
      <w:r w:rsidR="00EA217F" w:rsidRPr="006842D7">
        <w:rPr>
          <w:rFonts w:ascii="Times New Roman" w:hAnsi="Times New Roman"/>
        </w:rPr>
        <w:t>923</w:t>
      </w:r>
      <w:r w:rsidR="00EA217F" w:rsidRPr="006842D7">
        <w:rPr>
          <w:rFonts w:ascii="Times New Roman" w:hAnsi="Times New Roman"/>
        </w:rPr>
        <w:t>件，發現有任一項不合格情形均於現場以口頭限期改善；該府表示於</w:t>
      </w:r>
      <w:r w:rsidR="00EA217F" w:rsidRPr="006842D7">
        <w:rPr>
          <w:rFonts w:ascii="Times New Roman" w:hAnsi="Times New Roman"/>
        </w:rPr>
        <w:t>30</w:t>
      </w:r>
      <w:r w:rsidR="00EA217F" w:rsidRPr="006842D7">
        <w:rPr>
          <w:rFonts w:ascii="Times New Roman" w:hAnsi="Times New Roman"/>
        </w:rPr>
        <w:t>日後再派員到現場追蹤改善情形，無未改善而移請勞動部認定處理案件。</w:t>
      </w:r>
    </w:p>
    <w:p w:rsidR="00E70D4E" w:rsidRPr="006842D7" w:rsidRDefault="00E70D4E" w:rsidP="00D40BC5">
      <w:pPr>
        <w:pStyle w:val="5"/>
        <w:ind w:left="1750" w:hanging="1041"/>
        <w:rPr>
          <w:rFonts w:ascii="Times New Roman" w:hAnsi="Times New Roman"/>
        </w:rPr>
      </w:pPr>
      <w:r w:rsidRPr="006842D7">
        <w:rPr>
          <w:rFonts w:ascii="Times New Roman" w:hAnsi="Times New Roman"/>
        </w:rPr>
        <w:t>嘉義縣政府表示，</w:t>
      </w:r>
      <w:r w:rsidR="00EA217F" w:rsidRPr="006842D7">
        <w:rPr>
          <w:rFonts w:ascii="Times New Roman" w:hAnsi="Times New Roman" w:hint="eastAsia"/>
        </w:rPr>
        <w:t>106</w:t>
      </w:r>
      <w:r w:rsidR="00EA217F" w:rsidRPr="006842D7">
        <w:rPr>
          <w:rFonts w:ascii="Times New Roman" w:hAnsi="Times New Roman" w:hint="eastAsia"/>
        </w:rPr>
        <w:t>年度實施外國人生活照顧服務計畫書之檢查件數為</w:t>
      </w:r>
      <w:r w:rsidR="00EA217F" w:rsidRPr="006842D7">
        <w:rPr>
          <w:rFonts w:ascii="Times New Roman" w:hAnsi="Times New Roman" w:hint="eastAsia"/>
        </w:rPr>
        <w:t>3,544</w:t>
      </w:r>
      <w:r w:rsidR="00EA217F" w:rsidRPr="006842D7">
        <w:rPr>
          <w:rFonts w:ascii="Times New Roman" w:hAnsi="Times New Roman" w:hint="eastAsia"/>
        </w:rPr>
        <w:t>件</w:t>
      </w:r>
      <w:r w:rsidR="00BB4E51" w:rsidRPr="006842D7">
        <w:rPr>
          <w:rFonts w:ascii="Times New Roman" w:hAnsi="Times New Roman" w:hint="eastAsia"/>
        </w:rPr>
        <w:t>；該府表示曾有多件不合格案，進行多次訪查仍未改善，則以函文限期改善</w:t>
      </w:r>
      <w:r w:rsidR="00A74846" w:rsidRPr="006842D7">
        <w:rPr>
          <w:rStyle w:val="afe"/>
          <w:rFonts w:ascii="Times New Roman" w:hAnsi="Times New Roman"/>
        </w:rPr>
        <w:footnoteReference w:id="7"/>
      </w:r>
      <w:r w:rsidR="00BB4E51" w:rsidRPr="006842D7">
        <w:rPr>
          <w:rFonts w:ascii="Times New Roman" w:hAnsi="Times New Roman" w:hint="eastAsia"/>
        </w:rPr>
        <w:t>並持續追蹤。目前轄內尚無因生活管理計畫不合格罰鍰案件。</w:t>
      </w:r>
    </w:p>
    <w:p w:rsidR="00E70D4E" w:rsidRPr="006842D7" w:rsidRDefault="00E70D4E" w:rsidP="00D40BC5">
      <w:pPr>
        <w:pStyle w:val="5"/>
        <w:ind w:left="1778" w:hanging="1069"/>
        <w:rPr>
          <w:rFonts w:ascii="Times New Roman" w:hAnsi="Times New Roman"/>
        </w:rPr>
      </w:pPr>
      <w:r w:rsidRPr="006842D7">
        <w:rPr>
          <w:rFonts w:ascii="Times New Roman" w:hAnsi="Times New Roman"/>
        </w:rPr>
        <w:t>臺南市政府表示，</w:t>
      </w:r>
      <w:r w:rsidR="00387A4A" w:rsidRPr="006842D7">
        <w:rPr>
          <w:rFonts w:ascii="Times New Roman" w:hAnsi="Times New Roman" w:hint="eastAsia"/>
        </w:rPr>
        <w:t>106</w:t>
      </w:r>
      <w:r w:rsidR="00387A4A" w:rsidRPr="006842D7">
        <w:rPr>
          <w:rFonts w:ascii="Times New Roman" w:hAnsi="Times New Roman" w:hint="eastAsia"/>
        </w:rPr>
        <w:t>年度實施外國人生活照顧服務計畫書之檢查件數為</w:t>
      </w:r>
      <w:r w:rsidR="00387A4A" w:rsidRPr="006842D7">
        <w:rPr>
          <w:rFonts w:ascii="Times New Roman" w:hAnsi="Times New Roman" w:hint="eastAsia"/>
        </w:rPr>
        <w:t>11,894</w:t>
      </w:r>
      <w:r w:rsidR="00387A4A" w:rsidRPr="006842D7">
        <w:rPr>
          <w:rFonts w:ascii="Times New Roman" w:hAnsi="Times New Roman" w:hint="eastAsia"/>
        </w:rPr>
        <w:t>件，查有不合格件數計</w:t>
      </w:r>
      <w:r w:rsidR="00387A4A" w:rsidRPr="006842D7">
        <w:rPr>
          <w:rFonts w:ascii="Times New Roman" w:hAnsi="Times New Roman" w:hint="eastAsia"/>
        </w:rPr>
        <w:t>54</w:t>
      </w:r>
      <w:r w:rsidR="00387A4A" w:rsidRPr="006842D7">
        <w:rPr>
          <w:rFonts w:ascii="Times New Roman" w:hAnsi="Times New Roman" w:hint="eastAsia"/>
        </w:rPr>
        <w:t>件（</w:t>
      </w:r>
      <w:r w:rsidR="00387A4A" w:rsidRPr="006842D7">
        <w:rPr>
          <w:rFonts w:ascii="Times New Roman" w:hAnsi="Times New Roman" w:hint="eastAsia"/>
        </w:rPr>
        <w:t>0.45%</w:t>
      </w:r>
      <w:r w:rsidR="00387A4A" w:rsidRPr="006842D7">
        <w:rPr>
          <w:rFonts w:ascii="Times New Roman" w:hAnsi="Times New Roman" w:hint="eastAsia"/>
        </w:rPr>
        <w:t>）</w:t>
      </w:r>
      <w:r w:rsidR="00B245DF" w:rsidRPr="006842D7">
        <w:rPr>
          <w:rFonts w:ascii="Times New Roman" w:hAnsi="Times New Roman" w:hint="eastAsia"/>
        </w:rPr>
        <w:t>；經函文雇主限期改善後均已改善。</w:t>
      </w:r>
    </w:p>
    <w:p w:rsidR="00E70D4E" w:rsidRPr="006842D7" w:rsidRDefault="00E70D4E" w:rsidP="00D40BC5">
      <w:pPr>
        <w:pStyle w:val="5"/>
        <w:ind w:left="1701" w:hanging="992"/>
        <w:rPr>
          <w:rFonts w:ascii="Times New Roman" w:hAnsi="Times New Roman"/>
        </w:rPr>
      </w:pPr>
      <w:r w:rsidRPr="006842D7">
        <w:rPr>
          <w:rFonts w:ascii="Times New Roman" w:hAnsi="Times New Roman"/>
        </w:rPr>
        <w:t>高雄市政府表示，</w:t>
      </w:r>
      <w:r w:rsidR="002E369F" w:rsidRPr="006842D7">
        <w:rPr>
          <w:rFonts w:ascii="Times New Roman" w:hAnsi="Times New Roman" w:hint="eastAsia"/>
        </w:rPr>
        <w:t>106</w:t>
      </w:r>
      <w:r w:rsidR="002E369F" w:rsidRPr="006842D7">
        <w:rPr>
          <w:rFonts w:ascii="Times New Roman" w:hAnsi="Times New Roman" w:hint="eastAsia"/>
        </w:rPr>
        <w:t>年度實施外國人生活照顧服務計畫書之檢查件數為</w:t>
      </w:r>
      <w:r w:rsidR="002E369F" w:rsidRPr="006842D7">
        <w:rPr>
          <w:rFonts w:ascii="Times New Roman" w:hAnsi="Times New Roman" w:hint="eastAsia"/>
        </w:rPr>
        <w:t>21,439</w:t>
      </w:r>
      <w:r w:rsidR="002E369F" w:rsidRPr="006842D7">
        <w:rPr>
          <w:rFonts w:ascii="Times New Roman" w:hAnsi="Times New Roman" w:hint="eastAsia"/>
        </w:rPr>
        <w:t>件，查有不合格件數計</w:t>
      </w:r>
      <w:r w:rsidR="002E369F" w:rsidRPr="006842D7">
        <w:rPr>
          <w:rFonts w:ascii="Times New Roman" w:hAnsi="Times New Roman" w:hint="eastAsia"/>
        </w:rPr>
        <w:t>15</w:t>
      </w:r>
      <w:r w:rsidR="002E369F" w:rsidRPr="006842D7">
        <w:rPr>
          <w:rFonts w:ascii="Times New Roman" w:hAnsi="Times New Roman" w:hint="eastAsia"/>
        </w:rPr>
        <w:t>件（</w:t>
      </w:r>
      <w:r w:rsidR="002E369F" w:rsidRPr="006842D7">
        <w:rPr>
          <w:rFonts w:ascii="Times New Roman" w:hAnsi="Times New Roman" w:hint="eastAsia"/>
        </w:rPr>
        <w:t>0.06%</w:t>
      </w:r>
      <w:r w:rsidR="002E369F" w:rsidRPr="006842D7">
        <w:rPr>
          <w:rFonts w:ascii="Times New Roman" w:hAnsi="Times New Roman" w:hint="eastAsia"/>
        </w:rPr>
        <w:t>）；</w:t>
      </w:r>
      <w:r w:rsidR="006C76DE" w:rsidRPr="006842D7">
        <w:rPr>
          <w:rFonts w:ascii="Times New Roman" w:hAnsi="Times New Roman" w:hint="eastAsia"/>
        </w:rPr>
        <w:t>經通知限期改善後均已改善，並於雇主依限改善後，擇期複查。</w:t>
      </w:r>
    </w:p>
    <w:p w:rsidR="00E70D4E" w:rsidRPr="006842D7" w:rsidRDefault="00E70D4E" w:rsidP="00D40BC5">
      <w:pPr>
        <w:pStyle w:val="5"/>
        <w:ind w:left="1736" w:hanging="1027"/>
        <w:rPr>
          <w:rFonts w:ascii="Times New Roman" w:hAnsi="Times New Roman"/>
        </w:rPr>
      </w:pPr>
      <w:r w:rsidRPr="006842D7">
        <w:rPr>
          <w:rFonts w:ascii="Times New Roman" w:hAnsi="Times New Roman"/>
        </w:rPr>
        <w:t>屏東縣政府表，</w:t>
      </w:r>
      <w:r w:rsidR="006320B5" w:rsidRPr="006842D7">
        <w:rPr>
          <w:rFonts w:ascii="Times New Roman" w:hAnsi="Times New Roman" w:hint="eastAsia"/>
        </w:rPr>
        <w:t>106</w:t>
      </w:r>
      <w:r w:rsidR="006320B5" w:rsidRPr="006842D7">
        <w:rPr>
          <w:rFonts w:ascii="Times New Roman" w:hAnsi="Times New Roman" w:hint="eastAsia"/>
        </w:rPr>
        <w:t>年度實施外國人生活照顧服務計畫書之檢查件數為</w:t>
      </w:r>
      <w:r w:rsidR="006320B5" w:rsidRPr="006842D7">
        <w:rPr>
          <w:rFonts w:ascii="Times New Roman" w:hAnsi="Times New Roman" w:hint="eastAsia"/>
        </w:rPr>
        <w:t>3,797</w:t>
      </w:r>
      <w:r w:rsidR="006320B5" w:rsidRPr="006842D7">
        <w:rPr>
          <w:rFonts w:ascii="Times New Roman" w:hAnsi="Times New Roman" w:hint="eastAsia"/>
        </w:rPr>
        <w:t>件；該府表示</w:t>
      </w:r>
      <w:r w:rsidR="0013469B" w:rsidRPr="006842D7">
        <w:rPr>
          <w:rFonts w:ascii="Times New Roman" w:hAnsi="Times New Roman" w:hint="eastAsia"/>
        </w:rPr>
        <w:t>不合格項目前三名包括「公告申訴處理機制」、「保護外國人隱私」及「在華期間應遵守之法令」，</w:t>
      </w:r>
      <w:r w:rsidR="006320B5" w:rsidRPr="006842D7">
        <w:rPr>
          <w:rFonts w:ascii="Times New Roman" w:hAnsi="Times New Roman" w:hint="eastAsia"/>
        </w:rPr>
        <w:t>皆採</w:t>
      </w:r>
      <w:r w:rsidR="0013469B" w:rsidRPr="006842D7">
        <w:rPr>
          <w:rFonts w:ascii="Times New Roman" w:hAnsi="Times New Roman" w:hint="eastAsia"/>
        </w:rPr>
        <w:t>口頭告誡宣導並改善完成。該府</w:t>
      </w:r>
      <w:r w:rsidR="00473990" w:rsidRPr="006842D7">
        <w:rPr>
          <w:rFonts w:ascii="Times New Roman" w:hAnsi="Times New Roman" w:hint="eastAsia"/>
        </w:rPr>
        <w:t>亦曾發函通知雇主限期改善，並</w:t>
      </w:r>
      <w:r w:rsidR="0013469B" w:rsidRPr="006842D7">
        <w:rPr>
          <w:rFonts w:ascii="Times New Roman" w:hAnsi="Times New Roman" w:hint="eastAsia"/>
        </w:rPr>
        <w:t>檢附公文書</w:t>
      </w:r>
      <w:r w:rsidR="00473990" w:rsidRPr="006842D7">
        <w:rPr>
          <w:rFonts w:ascii="Times New Roman" w:hAnsi="Times New Roman" w:hint="eastAsia"/>
        </w:rPr>
        <w:t>為證</w:t>
      </w:r>
      <w:r w:rsidR="0013469B" w:rsidRPr="006842D7">
        <w:rPr>
          <w:rFonts w:ascii="Times New Roman" w:hAnsi="Times New Roman" w:hint="eastAsia"/>
        </w:rPr>
        <w:t>。</w:t>
      </w:r>
    </w:p>
    <w:p w:rsidR="00E70D4E" w:rsidRPr="006842D7" w:rsidRDefault="00E70D4E" w:rsidP="00D40BC5">
      <w:pPr>
        <w:pStyle w:val="5"/>
        <w:ind w:left="1736" w:hanging="1027"/>
        <w:rPr>
          <w:rFonts w:ascii="Times New Roman" w:hAnsi="Times New Roman"/>
        </w:rPr>
      </w:pPr>
      <w:r w:rsidRPr="006842D7">
        <w:rPr>
          <w:rFonts w:ascii="Times New Roman" w:hAnsi="Times New Roman"/>
        </w:rPr>
        <w:t>宜蘭縣政府表示，</w:t>
      </w:r>
      <w:r w:rsidR="00DA47CC" w:rsidRPr="006842D7">
        <w:rPr>
          <w:rFonts w:ascii="Times New Roman" w:hAnsi="Times New Roman" w:hint="eastAsia"/>
        </w:rPr>
        <w:t>106</w:t>
      </w:r>
      <w:r w:rsidR="00DA47CC" w:rsidRPr="006842D7">
        <w:rPr>
          <w:rFonts w:ascii="Times New Roman" w:hAnsi="Times New Roman" w:hint="eastAsia"/>
        </w:rPr>
        <w:t>年度實施外國人生活照顧服務計畫書之檢查件數為</w:t>
      </w:r>
      <w:r w:rsidR="00DA47CC" w:rsidRPr="006842D7">
        <w:rPr>
          <w:rFonts w:ascii="Times New Roman" w:hAnsi="Times New Roman" w:hint="eastAsia"/>
        </w:rPr>
        <w:t>4,418</w:t>
      </w:r>
      <w:r w:rsidR="00DA47CC" w:rsidRPr="006842D7">
        <w:rPr>
          <w:rFonts w:ascii="Times New Roman" w:hAnsi="Times New Roman" w:hint="eastAsia"/>
        </w:rPr>
        <w:t>件，該年查察發現有不合格項目均係屬情形輕微可立即改善，故無通知限期改善或屆期未改善而依法有後續作為者；</w:t>
      </w:r>
      <w:r w:rsidR="00DA47CC" w:rsidRPr="006842D7">
        <w:rPr>
          <w:rFonts w:ascii="Times New Roman" w:hAnsi="Times New Roman" w:hint="eastAsia"/>
        </w:rPr>
        <w:t>107</w:t>
      </w:r>
      <w:r w:rsidR="00DA47CC" w:rsidRPr="006842D7">
        <w:rPr>
          <w:rFonts w:ascii="Times New Roman" w:hAnsi="Times New Roman" w:hint="eastAsia"/>
        </w:rPr>
        <w:t>年則有一例為發函通知雇主限期改善並持續追蹤在案。</w:t>
      </w:r>
    </w:p>
    <w:p w:rsidR="00CE656C" w:rsidRPr="006842D7" w:rsidRDefault="00E70D4E" w:rsidP="00D40BC5">
      <w:pPr>
        <w:pStyle w:val="5"/>
        <w:ind w:left="1750" w:hanging="1041"/>
        <w:rPr>
          <w:rFonts w:ascii="Times New Roman" w:hAnsi="Times New Roman"/>
        </w:rPr>
      </w:pPr>
      <w:r w:rsidRPr="006842D7">
        <w:rPr>
          <w:rFonts w:ascii="Times New Roman" w:hAnsi="Times New Roman"/>
        </w:rPr>
        <w:t>花蓮縣政府表示，</w:t>
      </w:r>
      <w:r w:rsidR="001D7775" w:rsidRPr="006842D7">
        <w:rPr>
          <w:rFonts w:ascii="Times New Roman" w:hAnsi="Times New Roman" w:hint="eastAsia"/>
        </w:rPr>
        <w:t>106</w:t>
      </w:r>
      <w:r w:rsidR="001D7775" w:rsidRPr="006842D7">
        <w:rPr>
          <w:rFonts w:ascii="Times New Roman" w:hAnsi="Times New Roman" w:hint="eastAsia"/>
        </w:rPr>
        <w:t>年度實施外國人生活照顧服務計畫書之檢查件數為</w:t>
      </w:r>
      <w:r w:rsidR="001D7775" w:rsidRPr="006842D7">
        <w:rPr>
          <w:rFonts w:ascii="Times New Roman" w:hAnsi="Times New Roman" w:hint="eastAsia"/>
        </w:rPr>
        <w:t>2,915</w:t>
      </w:r>
      <w:r w:rsidR="001D7775" w:rsidRPr="006842D7">
        <w:rPr>
          <w:rFonts w:ascii="Times New Roman" w:hAnsi="Times New Roman" w:hint="eastAsia"/>
        </w:rPr>
        <w:t>件，未發現有檢查不合格之情形。</w:t>
      </w:r>
    </w:p>
    <w:p w:rsidR="003E51E4" w:rsidRPr="006842D7" w:rsidRDefault="003E51E4" w:rsidP="00D40BC5">
      <w:pPr>
        <w:pStyle w:val="5"/>
        <w:ind w:left="1722" w:hanging="1013"/>
        <w:rPr>
          <w:rFonts w:ascii="Times New Roman" w:hAnsi="Times New Roman"/>
        </w:rPr>
      </w:pPr>
      <w:r w:rsidRPr="006842D7">
        <w:rPr>
          <w:rFonts w:ascii="Times New Roman" w:hAnsi="Times New Roman"/>
        </w:rPr>
        <w:t>臺東縣政府表示，</w:t>
      </w:r>
      <w:r w:rsidR="001D7775" w:rsidRPr="006842D7">
        <w:rPr>
          <w:rFonts w:ascii="Times New Roman" w:hAnsi="Times New Roman" w:hint="eastAsia"/>
        </w:rPr>
        <w:t>106</w:t>
      </w:r>
      <w:r w:rsidR="001D7775" w:rsidRPr="006842D7">
        <w:rPr>
          <w:rFonts w:ascii="Times New Roman" w:hAnsi="Times New Roman" w:hint="eastAsia"/>
        </w:rPr>
        <w:t>年度實施外國人生活照顧服務計畫書之檢查件數為</w:t>
      </w:r>
      <w:r w:rsidR="001D7775" w:rsidRPr="006842D7">
        <w:rPr>
          <w:rFonts w:ascii="Times New Roman" w:hAnsi="Times New Roman" w:hint="eastAsia"/>
        </w:rPr>
        <w:t>1,122</w:t>
      </w:r>
      <w:r w:rsidR="001D7775" w:rsidRPr="006842D7">
        <w:rPr>
          <w:rFonts w:ascii="Times New Roman" w:hAnsi="Times New Roman" w:hint="eastAsia"/>
        </w:rPr>
        <w:t>件，未發現有檢查不合格之情形。</w:t>
      </w:r>
    </w:p>
    <w:p w:rsidR="003E51E4" w:rsidRPr="006842D7" w:rsidRDefault="003E51E4" w:rsidP="00D40BC5">
      <w:pPr>
        <w:pStyle w:val="5"/>
        <w:ind w:left="1722" w:hanging="1013"/>
        <w:rPr>
          <w:rFonts w:ascii="Times New Roman" w:hAnsi="Times New Roman"/>
        </w:rPr>
      </w:pPr>
      <w:r w:rsidRPr="006842D7">
        <w:rPr>
          <w:rFonts w:ascii="Times New Roman" w:hAnsi="Times New Roman"/>
        </w:rPr>
        <w:t>澎湖縣政府表示，</w:t>
      </w:r>
      <w:r w:rsidR="00984262" w:rsidRPr="006842D7">
        <w:rPr>
          <w:rFonts w:ascii="Times New Roman" w:hAnsi="Times New Roman" w:hint="eastAsia"/>
        </w:rPr>
        <w:t>106</w:t>
      </w:r>
      <w:r w:rsidR="00984262" w:rsidRPr="006842D7">
        <w:rPr>
          <w:rFonts w:ascii="Times New Roman" w:hAnsi="Times New Roman" w:hint="eastAsia"/>
        </w:rPr>
        <w:t>年度實施外國人生活照顧服務計畫書之檢查件數為</w:t>
      </w:r>
      <w:r w:rsidR="00984262" w:rsidRPr="006842D7">
        <w:rPr>
          <w:rFonts w:ascii="Times New Roman" w:hAnsi="Times New Roman" w:hint="eastAsia"/>
        </w:rPr>
        <w:t>434</w:t>
      </w:r>
      <w:r w:rsidR="00984262" w:rsidRPr="006842D7">
        <w:rPr>
          <w:rFonts w:ascii="Times New Roman" w:hAnsi="Times New Roman" w:hint="eastAsia"/>
        </w:rPr>
        <w:t>件，未發現有檢查不合格之情形；僅</w:t>
      </w:r>
      <w:r w:rsidR="00984262" w:rsidRPr="006842D7">
        <w:rPr>
          <w:rFonts w:ascii="Times New Roman" w:hAnsi="Times New Roman" w:hint="eastAsia"/>
        </w:rPr>
        <w:t>104</w:t>
      </w:r>
      <w:r w:rsidR="00984262" w:rsidRPr="006842D7">
        <w:rPr>
          <w:rFonts w:ascii="Times New Roman" w:hAnsi="Times New Roman" w:hint="eastAsia"/>
        </w:rPr>
        <w:t>年有一例檢查不合格經限期改善已改善並有持續追蹤在案。</w:t>
      </w:r>
    </w:p>
    <w:p w:rsidR="00A20857" w:rsidRPr="00D40BC5" w:rsidRDefault="003E51E4" w:rsidP="00D40BC5">
      <w:pPr>
        <w:pStyle w:val="5"/>
        <w:ind w:left="1722" w:hanging="1013"/>
        <w:rPr>
          <w:rFonts w:ascii="Times New Roman" w:hAnsi="Times New Roman"/>
        </w:rPr>
      </w:pPr>
      <w:r w:rsidRPr="006842D7">
        <w:rPr>
          <w:rFonts w:ascii="Times New Roman" w:hAnsi="Times New Roman"/>
        </w:rPr>
        <w:t>連江縣政府表示，</w:t>
      </w:r>
      <w:r w:rsidR="00DF2540" w:rsidRPr="006842D7">
        <w:rPr>
          <w:rFonts w:ascii="Times New Roman" w:hAnsi="Times New Roman" w:hint="eastAsia"/>
        </w:rPr>
        <w:t>106</w:t>
      </w:r>
      <w:r w:rsidR="00DF2540" w:rsidRPr="006842D7">
        <w:rPr>
          <w:rFonts w:ascii="Times New Roman" w:hAnsi="Times New Roman" w:hint="eastAsia"/>
        </w:rPr>
        <w:t>年度實施外國人生活照顧服務計畫書之檢查件數為</w:t>
      </w:r>
      <w:r w:rsidR="00DF2540" w:rsidRPr="006842D7">
        <w:rPr>
          <w:rFonts w:ascii="Times New Roman" w:hAnsi="Times New Roman" w:hint="eastAsia"/>
        </w:rPr>
        <w:t>130</w:t>
      </w:r>
      <w:r w:rsidR="00DF2540" w:rsidRPr="006842D7">
        <w:rPr>
          <w:rFonts w:ascii="Times New Roman" w:hAnsi="Times New Roman" w:hint="eastAsia"/>
        </w:rPr>
        <w:t>件，查有不合格件數計</w:t>
      </w:r>
      <w:r w:rsidR="00DF2540" w:rsidRPr="006842D7">
        <w:rPr>
          <w:rFonts w:ascii="Times New Roman" w:hAnsi="Times New Roman" w:hint="eastAsia"/>
        </w:rPr>
        <w:t>2</w:t>
      </w:r>
      <w:r w:rsidR="00DF2540" w:rsidRPr="006842D7">
        <w:rPr>
          <w:rFonts w:ascii="Times New Roman" w:hAnsi="Times New Roman" w:hint="eastAsia"/>
        </w:rPr>
        <w:t>件（</w:t>
      </w:r>
      <w:r w:rsidR="00DF2540" w:rsidRPr="006842D7">
        <w:rPr>
          <w:rFonts w:ascii="Times New Roman" w:hAnsi="Times New Roman" w:hint="eastAsia"/>
        </w:rPr>
        <w:t>1.54%</w:t>
      </w:r>
      <w:r w:rsidR="00DF2540" w:rsidRPr="006842D7">
        <w:rPr>
          <w:rFonts w:ascii="Times New Roman" w:hAnsi="Times New Roman" w:hint="eastAsia"/>
        </w:rPr>
        <w:t>）；均通知限期改善，並擇期再實施複檢。</w:t>
      </w:r>
    </w:p>
    <w:p w:rsidR="00903AA6" w:rsidRPr="006842D7" w:rsidRDefault="00E70D4E" w:rsidP="00903AA6">
      <w:pPr>
        <w:pStyle w:val="4"/>
        <w:ind w:left="1218" w:hanging="509"/>
      </w:pPr>
      <w:r w:rsidRPr="006842D7">
        <w:rPr>
          <w:rFonts w:hint="eastAsia"/>
        </w:rPr>
        <w:t>有關</w:t>
      </w:r>
      <w:r w:rsidR="00903AA6" w:rsidRPr="006842D7">
        <w:rPr>
          <w:rFonts w:hint="eastAsia"/>
        </w:rPr>
        <w:t>外國人居住使用面積之計算方式</w:t>
      </w:r>
    </w:p>
    <w:p w:rsidR="00903AA6" w:rsidRPr="006842D7" w:rsidRDefault="00903AA6" w:rsidP="00903AA6">
      <w:pPr>
        <w:pStyle w:val="5"/>
        <w:ind w:left="1560" w:hanging="851"/>
        <w:rPr>
          <w:rFonts w:ascii="Times New Roman" w:hAnsi="Times New Roman"/>
        </w:rPr>
      </w:pPr>
      <w:r w:rsidRPr="006842D7">
        <w:rPr>
          <w:rFonts w:ascii="Times New Roman" w:hAnsi="Times New Roman" w:hint="eastAsia"/>
        </w:rPr>
        <w:t>勞動部改制前之行政院勞工委員會</w:t>
      </w:r>
      <w:r w:rsidRPr="006842D7">
        <w:rPr>
          <w:rFonts w:ascii="Times New Roman" w:hAnsi="Times New Roman" w:hint="eastAsia"/>
        </w:rPr>
        <w:t>101</w:t>
      </w:r>
      <w:r w:rsidRPr="006842D7">
        <w:rPr>
          <w:rFonts w:ascii="Times New Roman" w:hAnsi="Times New Roman" w:hint="eastAsia"/>
        </w:rPr>
        <w:t>年</w:t>
      </w:r>
      <w:r w:rsidRPr="006842D7">
        <w:rPr>
          <w:rFonts w:ascii="Times New Roman" w:hAnsi="Times New Roman" w:hint="eastAsia"/>
        </w:rPr>
        <w:t>7</w:t>
      </w:r>
      <w:r w:rsidRPr="006842D7">
        <w:rPr>
          <w:rFonts w:ascii="Times New Roman" w:hAnsi="Times New Roman" w:hint="eastAsia"/>
        </w:rPr>
        <w:t>月</w:t>
      </w:r>
      <w:r w:rsidRPr="006842D7">
        <w:rPr>
          <w:rFonts w:ascii="Times New Roman" w:hAnsi="Times New Roman" w:hint="eastAsia"/>
        </w:rPr>
        <w:t>16</w:t>
      </w:r>
      <w:r w:rsidRPr="006842D7">
        <w:rPr>
          <w:rFonts w:ascii="Times New Roman" w:hAnsi="Times New Roman" w:hint="eastAsia"/>
        </w:rPr>
        <w:t>日勞職管字第</w:t>
      </w:r>
      <w:r w:rsidRPr="006842D7">
        <w:rPr>
          <w:rFonts w:ascii="Times New Roman" w:hAnsi="Times New Roman" w:hint="eastAsia"/>
        </w:rPr>
        <w:t>1010011994</w:t>
      </w:r>
      <w:r w:rsidRPr="006842D7">
        <w:rPr>
          <w:rFonts w:ascii="Times New Roman" w:hAnsi="Times New Roman" w:hint="eastAsia"/>
        </w:rPr>
        <w:t>號函略以：以外勞宿舍中外勞居住空間為計算範圍，依外勞居住空間除以住宿外勞人數，不計公共空間，每人平均居住面積應達</w:t>
      </w:r>
      <w:r w:rsidRPr="006842D7">
        <w:rPr>
          <w:rFonts w:ascii="Times New Roman" w:hAnsi="Times New Roman" w:hint="eastAsia"/>
        </w:rPr>
        <w:t>3.2</w:t>
      </w:r>
      <w:r w:rsidRPr="006842D7">
        <w:rPr>
          <w:rFonts w:ascii="Times New Roman" w:hAnsi="Times New Roman" w:hint="eastAsia"/>
        </w:rPr>
        <w:t>平方公尺以上。</w:t>
      </w:r>
    </w:p>
    <w:p w:rsidR="00903AA6" w:rsidRPr="006842D7" w:rsidRDefault="00903AA6" w:rsidP="00903AA6">
      <w:pPr>
        <w:pStyle w:val="5"/>
        <w:ind w:left="1560" w:hanging="851"/>
        <w:rPr>
          <w:rFonts w:ascii="Times New Roman" w:hAnsi="Times New Roman"/>
        </w:rPr>
      </w:pPr>
      <w:r w:rsidRPr="006842D7">
        <w:rPr>
          <w:rFonts w:ascii="Times New Roman" w:hAnsi="Times New Roman" w:hint="eastAsia"/>
        </w:rPr>
        <w:t>臺中市政府勞工局表示，實務上執行檢查原則係依照前揭函釋辦理；惟在空間屬性上，原則區分為公共空間及非公共空間（原則上指房間內空間）兩種屬性，倘在同一空間下採計，該層地板面積扣除公共空間後，其餘理應為非公共空間；在此計算方式下，與單就非公共空間計算後，其結果原則上應為相同，惟實務採計上，仍有部分空間屬性定義上有疑慮，仍需視實際個案由現場查察同仁認定。</w:t>
      </w:r>
    </w:p>
    <w:p w:rsidR="00903AA6" w:rsidRPr="006842D7" w:rsidRDefault="00903AA6" w:rsidP="00903AA6">
      <w:pPr>
        <w:pStyle w:val="5"/>
        <w:ind w:left="1560" w:hanging="851"/>
        <w:rPr>
          <w:rFonts w:ascii="Times New Roman" w:hAnsi="Times New Roman"/>
        </w:rPr>
      </w:pPr>
      <w:r w:rsidRPr="006842D7">
        <w:rPr>
          <w:rFonts w:ascii="Times New Roman" w:hAnsi="Times New Roman" w:hint="eastAsia"/>
        </w:rPr>
        <w:t>桃園市政府勞動局表示，於查察實務遇有不同人數之房型隔間時，係以入國通報所列之外籍勞工所住宿房間進行測量訪視。</w:t>
      </w:r>
    </w:p>
    <w:p w:rsidR="00E429F5" w:rsidRPr="006842D7" w:rsidRDefault="00D60726" w:rsidP="00381639">
      <w:pPr>
        <w:pStyle w:val="3"/>
        <w:ind w:hanging="1815"/>
      </w:pPr>
      <w:r w:rsidRPr="006842D7">
        <w:rPr>
          <w:rFonts w:hint="eastAsia"/>
        </w:rPr>
        <w:t>供外國人住宿之</w:t>
      </w:r>
      <w:r w:rsidR="00E429F5" w:rsidRPr="006842D7">
        <w:rPr>
          <w:rFonts w:hint="eastAsia"/>
        </w:rPr>
        <w:t>建管</w:t>
      </w:r>
      <w:r w:rsidRPr="006842D7">
        <w:rPr>
          <w:rFonts w:hint="eastAsia"/>
        </w:rPr>
        <w:t>及</w:t>
      </w:r>
      <w:r w:rsidR="00E429F5" w:rsidRPr="006842D7">
        <w:rPr>
          <w:rFonts w:hint="eastAsia"/>
        </w:rPr>
        <w:t>消防</w:t>
      </w:r>
      <w:r w:rsidRPr="006842D7">
        <w:rPr>
          <w:rFonts w:hint="eastAsia"/>
        </w:rPr>
        <w:t>安全確保</w:t>
      </w:r>
    </w:p>
    <w:p w:rsidR="002914FA" w:rsidRPr="006842D7" w:rsidRDefault="00D60726" w:rsidP="002914FA">
      <w:pPr>
        <w:pStyle w:val="4"/>
        <w:ind w:left="1218" w:hanging="509"/>
        <w:rPr>
          <w:rFonts w:ascii="Times New Roman" w:hAnsi="Times New Roman"/>
        </w:rPr>
      </w:pPr>
      <w:r w:rsidRPr="006842D7">
        <w:rPr>
          <w:rFonts w:ascii="Times New Roman" w:hAnsi="Times New Roman" w:hint="eastAsia"/>
        </w:rPr>
        <w:t>有關</w:t>
      </w:r>
      <w:r w:rsidR="002914FA" w:rsidRPr="006842D7">
        <w:rPr>
          <w:rFonts w:ascii="Times New Roman" w:hAnsi="Times New Roman" w:hint="eastAsia"/>
        </w:rPr>
        <w:t>外國人生活照顧服務計畫書裁量基準備註三「雇主設置之外國人住宿地點，應符合建築及消防法規規定，倘經建築主管機關或消防主管機關檢查不合格，並限期停止使用者，本部</w:t>
      </w:r>
      <w:r w:rsidRPr="006842D7">
        <w:rPr>
          <w:rFonts w:ascii="Times New Roman" w:hAnsi="Times New Roman" w:hint="eastAsia"/>
        </w:rPr>
        <w:t>（即勞動部）</w:t>
      </w:r>
      <w:r w:rsidR="002914FA" w:rsidRPr="006842D7">
        <w:rPr>
          <w:rFonts w:ascii="Times New Roman" w:hAnsi="Times New Roman" w:hint="eastAsia"/>
        </w:rPr>
        <w:t>將據以依違反本法</w:t>
      </w:r>
      <w:r w:rsidRPr="006842D7">
        <w:rPr>
          <w:rFonts w:ascii="Times New Roman" w:hAnsi="Times New Roman" w:hint="eastAsia"/>
        </w:rPr>
        <w:t>（即就業服務法）相關規定，廢止雇主招募許可及聘僱許可之一部或全部（如附錄</w:t>
      </w:r>
      <w:r w:rsidR="00691562">
        <w:rPr>
          <w:rFonts w:ascii="Times New Roman" w:hAnsi="Times New Roman" w:hint="eastAsia"/>
        </w:rPr>
        <w:t>一</w:t>
      </w:r>
      <w:r w:rsidRPr="006842D7">
        <w:rPr>
          <w:rFonts w:ascii="Times New Roman" w:hAnsi="Times New Roman" w:hint="eastAsia"/>
        </w:rPr>
        <w:t>）</w:t>
      </w:r>
      <w:r w:rsidR="002914FA" w:rsidRPr="006842D7">
        <w:rPr>
          <w:rFonts w:ascii="Times New Roman" w:hAnsi="Times New Roman" w:hint="eastAsia"/>
        </w:rPr>
        <w:t>」</w:t>
      </w:r>
      <w:r w:rsidRPr="006842D7">
        <w:rPr>
          <w:rFonts w:ascii="Times New Roman" w:hAnsi="Times New Roman" w:hint="eastAsia"/>
        </w:rPr>
        <w:t>部分，</w:t>
      </w:r>
      <w:r w:rsidR="002914FA" w:rsidRPr="006842D7">
        <w:rPr>
          <w:rFonts w:ascii="Times New Roman" w:hAnsi="Times New Roman" w:hint="eastAsia"/>
        </w:rPr>
        <w:t>勞動部說明如下：</w:t>
      </w:r>
    </w:p>
    <w:p w:rsidR="002914FA" w:rsidRPr="006842D7" w:rsidRDefault="002914FA" w:rsidP="002914FA">
      <w:pPr>
        <w:pStyle w:val="5"/>
        <w:ind w:left="1560" w:hanging="851"/>
        <w:rPr>
          <w:rFonts w:ascii="Times New Roman" w:hAnsi="Times New Roman"/>
        </w:rPr>
      </w:pPr>
      <w:r w:rsidRPr="006842D7">
        <w:rPr>
          <w:rFonts w:ascii="Times New Roman" w:hAnsi="Times New Roman" w:hint="eastAsia"/>
        </w:rPr>
        <w:t>外國人生活照顧服務計畫書裁量基準之備註三之教示，係鑒於建築及消防安全之檢查非勞工主管機關之業管，雖非屬外國人生活照顧服務計畫書之檢查項目，惟雇主安排之外國人住宿地點，仍應符合建築及消防法規規定。</w:t>
      </w:r>
    </w:p>
    <w:p w:rsidR="002914FA" w:rsidRPr="006842D7" w:rsidRDefault="002914FA" w:rsidP="002914FA">
      <w:pPr>
        <w:pStyle w:val="5"/>
        <w:ind w:left="1560" w:hanging="851"/>
        <w:rPr>
          <w:rFonts w:ascii="Times New Roman" w:hAnsi="Times New Roman"/>
        </w:rPr>
      </w:pPr>
      <w:r w:rsidRPr="006842D7">
        <w:rPr>
          <w:rFonts w:ascii="Times New Roman" w:hAnsi="Times New Roman" w:hint="eastAsia"/>
        </w:rPr>
        <w:t>雇主所安排外國人之住宿地點，建築及消防安全雖非屬外國人生活照顧服務計畫書檢查項目，而無備註二之適用，惟地方政府如對該地點之建築及消防安全有疑慮，得會同建築及消防機關檢查，且該部業於雇主違反就業服務法第</w:t>
      </w:r>
      <w:r w:rsidRPr="006842D7">
        <w:rPr>
          <w:rFonts w:ascii="Times New Roman" w:hAnsi="Times New Roman" w:hint="eastAsia"/>
        </w:rPr>
        <w:t>54</w:t>
      </w:r>
      <w:r w:rsidRPr="006842D7">
        <w:rPr>
          <w:rFonts w:ascii="Times New Roman" w:hAnsi="Times New Roman" w:hint="eastAsia"/>
        </w:rPr>
        <w:t>條規定不予許可及中止引進裁量基準規定略以</w:t>
      </w:r>
      <w:r w:rsidR="00691562" w:rsidRPr="006842D7">
        <w:rPr>
          <w:rFonts w:ascii="Times New Roman" w:hAnsi="Times New Roman" w:hint="eastAsia"/>
        </w:rPr>
        <w:t>，</w:t>
      </w:r>
      <w:r w:rsidRPr="006842D7">
        <w:rPr>
          <w:rFonts w:ascii="Times New Roman" w:hAnsi="Times New Roman" w:hint="eastAsia"/>
        </w:rPr>
        <w:t>雇主提出初次招募、遞補招募、重新招募、聘僱許可或展延聘僱許可申請日前</w:t>
      </w:r>
      <w:r w:rsidRPr="006842D7">
        <w:rPr>
          <w:rFonts w:ascii="Times New Roman" w:hAnsi="Times New Roman" w:hint="eastAsia"/>
        </w:rPr>
        <w:t>2</w:t>
      </w:r>
      <w:r w:rsidRPr="006842D7">
        <w:rPr>
          <w:rFonts w:ascii="Times New Roman" w:hAnsi="Times New Roman" w:hint="eastAsia"/>
        </w:rPr>
        <w:t>年內，雇主所安排外國人之住宿地點有消防法第</w:t>
      </w:r>
      <w:r w:rsidRPr="006842D7">
        <w:rPr>
          <w:rFonts w:ascii="Times New Roman" w:hAnsi="Times New Roman" w:hint="eastAsia"/>
        </w:rPr>
        <w:t>37</w:t>
      </w:r>
      <w:r w:rsidRPr="006842D7">
        <w:rPr>
          <w:rFonts w:ascii="Times New Roman" w:hAnsi="Times New Roman" w:hint="eastAsia"/>
        </w:rPr>
        <w:t>條規定之情事，經地方主管機關處以停業或停止使用之處分者，或有建築法第</w:t>
      </w:r>
      <w:r w:rsidRPr="006842D7">
        <w:rPr>
          <w:rFonts w:ascii="Times New Roman" w:hAnsi="Times New Roman" w:hint="eastAsia"/>
        </w:rPr>
        <w:t>91</w:t>
      </w:r>
      <w:r w:rsidRPr="006842D7">
        <w:rPr>
          <w:rFonts w:ascii="Times New Roman" w:hAnsi="Times New Roman" w:hint="eastAsia"/>
        </w:rPr>
        <w:t>條規定之情事，經地方主管機關限期停止使用者，應不予許可及中止引進。另雇主有前開之情事者，並得依雇主聘僱第</w:t>
      </w:r>
      <w:r w:rsidRPr="006842D7">
        <w:rPr>
          <w:rFonts w:ascii="Times New Roman" w:hAnsi="Times New Roman" w:hint="eastAsia"/>
        </w:rPr>
        <w:t>2</w:t>
      </w:r>
      <w:r w:rsidRPr="006842D7">
        <w:rPr>
          <w:rFonts w:ascii="Times New Roman" w:hAnsi="Times New Roman" w:hint="eastAsia"/>
        </w:rPr>
        <w:t>類外國人違反就業服務法第</w:t>
      </w:r>
      <w:r w:rsidRPr="006842D7">
        <w:rPr>
          <w:rFonts w:ascii="Times New Roman" w:hAnsi="Times New Roman" w:hint="eastAsia"/>
        </w:rPr>
        <w:t>72</w:t>
      </w:r>
      <w:r w:rsidRPr="006842D7">
        <w:rPr>
          <w:rFonts w:ascii="Times New Roman" w:hAnsi="Times New Roman" w:hint="eastAsia"/>
        </w:rPr>
        <w:t>條規定廢止招募許可及聘僱許可裁量基準規定，廢止其招募許可及聘僱許可之一部或全部。</w:t>
      </w:r>
    </w:p>
    <w:p w:rsidR="0029027D" w:rsidRDefault="0029027D">
      <w:pPr>
        <w:widowControl/>
        <w:overflowPunct/>
        <w:autoSpaceDE/>
        <w:autoSpaceDN/>
        <w:jc w:val="left"/>
        <w:rPr>
          <w:rFonts w:ascii="Times New Roman"/>
          <w:bCs/>
          <w:kern w:val="32"/>
          <w:szCs w:val="36"/>
        </w:rPr>
      </w:pPr>
      <w:r>
        <w:rPr>
          <w:rFonts w:ascii="Times New Roman"/>
        </w:rPr>
        <w:br w:type="page"/>
      </w:r>
    </w:p>
    <w:p w:rsidR="002914FA" w:rsidRPr="006842D7" w:rsidRDefault="002914FA" w:rsidP="00C7012F">
      <w:pPr>
        <w:pStyle w:val="5"/>
        <w:ind w:left="1560" w:hanging="851"/>
        <w:rPr>
          <w:rFonts w:ascii="Times New Roman" w:hAnsi="Times New Roman"/>
        </w:rPr>
      </w:pPr>
      <w:r w:rsidRPr="006842D7">
        <w:rPr>
          <w:rFonts w:ascii="Times New Roman" w:hAnsi="Times New Roman" w:hint="eastAsia"/>
        </w:rPr>
        <w:t>外國人生活照顧服務計畫書裁量基準之附表備註二所稱，雇主就該計畫書所列項目，任何一項不合格者，經通知限期改善，屆期未改善，將依違反就業服務法第</w:t>
      </w:r>
      <w:r w:rsidRPr="006842D7">
        <w:rPr>
          <w:rFonts w:ascii="Times New Roman" w:hAnsi="Times New Roman" w:hint="eastAsia"/>
        </w:rPr>
        <w:t>54</w:t>
      </w:r>
      <w:r w:rsidRPr="006842D7">
        <w:rPr>
          <w:rFonts w:ascii="Times New Roman" w:hAnsi="Times New Roman" w:hint="eastAsia"/>
        </w:rPr>
        <w:t>條第</w:t>
      </w:r>
      <w:r w:rsidRPr="006842D7">
        <w:rPr>
          <w:rFonts w:ascii="Times New Roman" w:hAnsi="Times New Roman" w:hint="eastAsia"/>
        </w:rPr>
        <w:t>1</w:t>
      </w:r>
      <w:r w:rsidRPr="006842D7">
        <w:rPr>
          <w:rFonts w:ascii="Times New Roman" w:hAnsi="Times New Roman" w:hint="eastAsia"/>
        </w:rPr>
        <w:t>項第</w:t>
      </w:r>
      <w:r w:rsidRPr="006842D7">
        <w:rPr>
          <w:rFonts w:ascii="Times New Roman" w:hAnsi="Times New Roman" w:hint="eastAsia"/>
        </w:rPr>
        <w:t>14</w:t>
      </w:r>
      <w:r w:rsidRPr="006842D7">
        <w:rPr>
          <w:rFonts w:ascii="Times New Roman" w:hAnsi="Times New Roman" w:hint="eastAsia"/>
        </w:rPr>
        <w:t>款規定，不予核發招募許可、聘僱許可或展延聘僱許可之一部或全部；其已核發招募許可者，得中止引進，及依違反就業服務法第</w:t>
      </w:r>
      <w:r w:rsidRPr="006842D7">
        <w:rPr>
          <w:rFonts w:ascii="Times New Roman" w:hAnsi="Times New Roman" w:hint="eastAsia"/>
        </w:rPr>
        <w:t>57</w:t>
      </w:r>
      <w:r w:rsidRPr="006842D7">
        <w:rPr>
          <w:rFonts w:ascii="Times New Roman" w:hAnsi="Times New Roman" w:hint="eastAsia"/>
        </w:rPr>
        <w:t>條第</w:t>
      </w:r>
      <w:r w:rsidRPr="006842D7">
        <w:rPr>
          <w:rFonts w:ascii="Times New Roman" w:hAnsi="Times New Roman" w:hint="eastAsia"/>
        </w:rPr>
        <w:t>9</w:t>
      </w:r>
      <w:r w:rsidRPr="006842D7">
        <w:rPr>
          <w:rFonts w:ascii="Times New Roman" w:hAnsi="Times New Roman" w:hint="eastAsia"/>
        </w:rPr>
        <w:t>款與第</w:t>
      </w:r>
      <w:r w:rsidRPr="006842D7">
        <w:rPr>
          <w:rFonts w:ascii="Times New Roman" w:hAnsi="Times New Roman" w:hint="eastAsia"/>
        </w:rPr>
        <w:t>72</w:t>
      </w:r>
      <w:r w:rsidRPr="006842D7">
        <w:rPr>
          <w:rFonts w:ascii="Times New Roman" w:hAnsi="Times New Roman" w:hint="eastAsia"/>
        </w:rPr>
        <w:t>條規定廢止其招募許可及聘僱許可之一部或全部。</w:t>
      </w:r>
    </w:p>
    <w:p w:rsidR="004202F3" w:rsidRPr="006842D7" w:rsidRDefault="0086692A" w:rsidP="0086692A">
      <w:pPr>
        <w:pStyle w:val="4"/>
        <w:ind w:left="1218" w:hanging="509"/>
        <w:rPr>
          <w:rFonts w:ascii="Times New Roman" w:hAnsi="Times New Roman"/>
        </w:rPr>
      </w:pPr>
      <w:r w:rsidRPr="006842D7">
        <w:rPr>
          <w:rFonts w:ascii="Times New Roman" w:hAnsi="Times New Roman" w:hint="eastAsia"/>
        </w:rPr>
        <w:t>至該部前於</w:t>
      </w:r>
      <w:r w:rsidRPr="006842D7">
        <w:rPr>
          <w:rFonts w:ascii="Times New Roman" w:hAnsi="Times New Roman" w:hint="eastAsia"/>
        </w:rPr>
        <w:t>97</w:t>
      </w:r>
      <w:r w:rsidRPr="006842D7">
        <w:rPr>
          <w:rFonts w:ascii="Times New Roman" w:hAnsi="Times New Roman" w:hint="eastAsia"/>
        </w:rPr>
        <w:t>年</w:t>
      </w:r>
      <w:r w:rsidRPr="006842D7">
        <w:rPr>
          <w:rFonts w:ascii="Times New Roman" w:hAnsi="Times New Roman" w:hint="eastAsia"/>
        </w:rPr>
        <w:t>1</w:t>
      </w:r>
      <w:r w:rsidRPr="006842D7">
        <w:rPr>
          <w:rFonts w:ascii="Times New Roman" w:hAnsi="Times New Roman" w:hint="eastAsia"/>
        </w:rPr>
        <w:t>月</w:t>
      </w:r>
      <w:r w:rsidRPr="006842D7">
        <w:rPr>
          <w:rFonts w:ascii="Times New Roman" w:hAnsi="Times New Roman" w:hint="eastAsia"/>
        </w:rPr>
        <w:t>3</w:t>
      </w:r>
      <w:r w:rsidRPr="006842D7">
        <w:rPr>
          <w:rFonts w:ascii="Times New Roman" w:hAnsi="Times New Roman" w:hint="eastAsia"/>
        </w:rPr>
        <w:t>日修正發布雇聘辦法第</w:t>
      </w:r>
      <w:r w:rsidRPr="006842D7">
        <w:rPr>
          <w:rFonts w:ascii="Times New Roman" w:hAnsi="Times New Roman" w:hint="eastAsia"/>
        </w:rPr>
        <w:t>27</w:t>
      </w:r>
      <w:r w:rsidRPr="006842D7">
        <w:rPr>
          <w:rFonts w:ascii="Times New Roman" w:hAnsi="Times New Roman" w:hint="eastAsia"/>
        </w:rPr>
        <w:t>條之</w:t>
      </w:r>
      <w:r w:rsidRPr="006842D7">
        <w:rPr>
          <w:rFonts w:ascii="Times New Roman" w:hAnsi="Times New Roman" w:hint="eastAsia"/>
        </w:rPr>
        <w:t>1</w:t>
      </w:r>
      <w:r w:rsidRPr="006842D7">
        <w:rPr>
          <w:rFonts w:ascii="Times New Roman" w:hAnsi="Times New Roman" w:hint="eastAsia"/>
        </w:rPr>
        <w:t>規定，增列「供外國人住宿之建築物合法證明文件」（以建築法規定住宿類之使用執照，以臨時性建築物</w:t>
      </w:r>
      <w:r w:rsidR="00050966" w:rsidRPr="006842D7">
        <w:rPr>
          <w:rFonts w:ascii="Times New Roman" w:hAnsi="Times New Roman" w:hint="eastAsia"/>
        </w:rPr>
        <w:t>充當宿舍者，應取得直轄市、縣（市）主管建築機關許可之證明文件）</w:t>
      </w:r>
      <w:r w:rsidRPr="006842D7">
        <w:rPr>
          <w:rFonts w:ascii="Times New Roman" w:hAnsi="Times New Roman" w:hint="eastAsia"/>
        </w:rPr>
        <w:t>為雇主實施外籍勞工入國</w:t>
      </w:r>
      <w:r w:rsidRPr="006842D7">
        <w:rPr>
          <w:rFonts w:ascii="Times New Roman" w:hAnsi="Times New Roman" w:hint="eastAsia"/>
        </w:rPr>
        <w:t>3</w:t>
      </w:r>
      <w:r w:rsidRPr="006842D7">
        <w:rPr>
          <w:rFonts w:ascii="Times New Roman" w:hAnsi="Times New Roman" w:hint="eastAsia"/>
        </w:rPr>
        <w:t>日通報之必要文件，惟於同年</w:t>
      </w:r>
      <w:r w:rsidRPr="006842D7">
        <w:rPr>
          <w:rFonts w:ascii="Times New Roman" w:hAnsi="Times New Roman" w:hint="eastAsia"/>
        </w:rPr>
        <w:t>12</w:t>
      </w:r>
      <w:r w:rsidRPr="006842D7">
        <w:rPr>
          <w:rFonts w:ascii="Times New Roman" w:hAnsi="Times New Roman" w:hint="eastAsia"/>
        </w:rPr>
        <w:t>月</w:t>
      </w:r>
      <w:r w:rsidRPr="006842D7">
        <w:rPr>
          <w:rFonts w:ascii="Times New Roman" w:hAnsi="Times New Roman" w:hint="eastAsia"/>
        </w:rPr>
        <w:t>24</w:t>
      </w:r>
      <w:r w:rsidRPr="006842D7">
        <w:rPr>
          <w:rFonts w:ascii="Times New Roman" w:hAnsi="Times New Roman" w:hint="eastAsia"/>
        </w:rPr>
        <w:t>日該條文修正為「外國人生活照顧服務計畫書」後，就再無雇主應主動證明建物合法性義務之規定部分</w:t>
      </w:r>
      <w:r w:rsidR="00050966" w:rsidRPr="006842D7">
        <w:rPr>
          <w:rFonts w:ascii="Times New Roman" w:hAnsi="Times New Roman" w:hint="eastAsia"/>
        </w:rPr>
        <w:t>，勞動部表示</w:t>
      </w:r>
      <w:r w:rsidRPr="006842D7">
        <w:rPr>
          <w:rFonts w:ascii="Times New Roman" w:hAnsi="Times New Roman" w:hint="eastAsia"/>
        </w:rPr>
        <w:t>：</w:t>
      </w:r>
    </w:p>
    <w:p w:rsidR="0086692A" w:rsidRPr="006842D7" w:rsidRDefault="0086692A" w:rsidP="0086692A">
      <w:pPr>
        <w:pStyle w:val="5"/>
        <w:ind w:left="1560" w:hanging="851"/>
        <w:rPr>
          <w:rFonts w:ascii="Times New Roman" w:hAnsi="Times New Roman"/>
        </w:rPr>
      </w:pPr>
      <w:r w:rsidRPr="006842D7">
        <w:rPr>
          <w:rFonts w:ascii="Times New Roman" w:hAnsi="Times New Roman" w:hint="eastAsia"/>
        </w:rPr>
        <w:t>上開規定實施後，因消防、建築及工業區設置法規複雜，建築物合法證明文件不一，地方政府受理時無專業能力認定等問題，勞動部遂於</w:t>
      </w:r>
      <w:r w:rsidRPr="006842D7">
        <w:rPr>
          <w:rFonts w:ascii="Times New Roman" w:hAnsi="Times New Roman" w:hint="eastAsia"/>
        </w:rPr>
        <w:t>97</w:t>
      </w:r>
      <w:r w:rsidRPr="006842D7">
        <w:rPr>
          <w:rFonts w:ascii="Times New Roman" w:hAnsi="Times New Roman" w:hint="eastAsia"/>
        </w:rPr>
        <w:t>年間經</w:t>
      </w:r>
      <w:r w:rsidRPr="006842D7">
        <w:rPr>
          <w:rFonts w:ascii="Times New Roman" w:hAnsi="Times New Roman" w:hint="eastAsia"/>
        </w:rPr>
        <w:t>3</w:t>
      </w:r>
      <w:r w:rsidRPr="006842D7">
        <w:rPr>
          <w:rFonts w:ascii="Times New Roman" w:hAnsi="Times New Roman" w:hint="eastAsia"/>
        </w:rPr>
        <w:t>次跨部會會議討論後，認為建築及消防安全檢查，應回歸主管法規辦理，爰於</w:t>
      </w:r>
      <w:r w:rsidRPr="006842D7">
        <w:rPr>
          <w:rFonts w:ascii="Times New Roman" w:hAnsi="Times New Roman" w:hint="eastAsia"/>
        </w:rPr>
        <w:t>97</w:t>
      </w:r>
      <w:r w:rsidRPr="006842D7">
        <w:rPr>
          <w:rFonts w:ascii="Times New Roman" w:hAnsi="Times New Roman" w:hint="eastAsia"/>
        </w:rPr>
        <w:t>年</w:t>
      </w:r>
      <w:r w:rsidRPr="006842D7">
        <w:rPr>
          <w:rFonts w:ascii="Times New Roman" w:hAnsi="Times New Roman" w:hint="eastAsia"/>
        </w:rPr>
        <w:t>12</w:t>
      </w:r>
      <w:r w:rsidRPr="006842D7">
        <w:rPr>
          <w:rFonts w:ascii="Times New Roman" w:hAnsi="Times New Roman" w:hint="eastAsia"/>
        </w:rPr>
        <w:t>月</w:t>
      </w:r>
      <w:r w:rsidRPr="006842D7">
        <w:rPr>
          <w:rFonts w:ascii="Times New Roman" w:hAnsi="Times New Roman" w:hint="eastAsia"/>
        </w:rPr>
        <w:t>24</w:t>
      </w:r>
      <w:r w:rsidRPr="006842D7">
        <w:rPr>
          <w:rFonts w:ascii="Times New Roman" w:hAnsi="Times New Roman" w:hint="eastAsia"/>
        </w:rPr>
        <w:t>日修正雇聘辦法，刪除「供外國人住宿之建築物合法證明文件」，另為確保</w:t>
      </w:r>
      <w:r w:rsidR="00337794" w:rsidRPr="006842D7">
        <w:rPr>
          <w:rFonts w:ascii="Times New Roman" w:hAnsi="Times New Roman"/>
        </w:rPr>
        <w:t>外</w:t>
      </w:r>
      <w:r w:rsidR="00337794" w:rsidRPr="006842D7">
        <w:rPr>
          <w:rFonts w:ascii="Times New Roman" w:hAnsi="Times New Roman" w:hint="eastAsia"/>
        </w:rPr>
        <w:t>籍</w:t>
      </w:r>
      <w:r w:rsidR="00337794" w:rsidRPr="006842D7">
        <w:rPr>
          <w:rFonts w:ascii="Times New Roman" w:hAnsi="Times New Roman"/>
        </w:rPr>
        <w:t>勞</w:t>
      </w:r>
      <w:r w:rsidR="00337794" w:rsidRPr="006842D7">
        <w:rPr>
          <w:rFonts w:ascii="Times New Roman" w:hAnsi="Times New Roman" w:hint="eastAsia"/>
        </w:rPr>
        <w:t>工</w:t>
      </w:r>
      <w:r w:rsidRPr="006842D7">
        <w:rPr>
          <w:rFonts w:ascii="Times New Roman" w:hAnsi="Times New Roman" w:hint="eastAsia"/>
        </w:rPr>
        <w:t>住宿安全，增加行政指導，提醒地方主管機關得會同消防及建管單位實施檢查。</w:t>
      </w:r>
    </w:p>
    <w:p w:rsidR="0086692A" w:rsidRPr="006842D7" w:rsidRDefault="0086692A" w:rsidP="0086692A">
      <w:pPr>
        <w:pStyle w:val="5"/>
        <w:ind w:left="1560" w:hanging="851"/>
        <w:rPr>
          <w:rFonts w:ascii="Times New Roman" w:hAnsi="Times New Roman"/>
        </w:rPr>
      </w:pPr>
      <w:r w:rsidRPr="006842D7">
        <w:rPr>
          <w:rFonts w:ascii="Times New Roman" w:hAnsi="Times New Roman" w:hint="eastAsia"/>
        </w:rPr>
        <w:t>外籍勞工之引進係考量本國就業市場人力供需失衡及解決產業缺工問題，攸關國民經濟發展，外籍勞工住宿安全自當應予保障。基於中央行政機關組織基準法規定之業務分工，外籍勞工住宿地點之建築安全及消防安全分屬不同機關主政，倘經建築或消防主管機關檢查有違反建築或消防法規規定，並限期停止使用者，勞動部表示，將據以依違反就業服務法相關規定，廢止雇主招募許可及聘僱許可之一部或全部</w:t>
      </w:r>
      <w:r w:rsidR="00765858" w:rsidRPr="006842D7">
        <w:rPr>
          <w:rStyle w:val="afe"/>
          <w:rFonts w:ascii="Times New Roman" w:hAnsi="Times New Roman"/>
        </w:rPr>
        <w:footnoteReference w:id="8"/>
      </w:r>
      <w:r w:rsidRPr="006842D7">
        <w:rPr>
          <w:rFonts w:ascii="Times New Roman" w:hAnsi="Times New Roman" w:hint="eastAsia"/>
        </w:rPr>
        <w:t>。</w:t>
      </w:r>
      <w:r w:rsidR="00765858" w:rsidRPr="006842D7">
        <w:rPr>
          <w:rFonts w:ascii="Times New Roman" w:hAnsi="Times New Roman" w:hint="eastAsia"/>
        </w:rPr>
        <w:t>惟據勞動部統計，該部尚無</w:t>
      </w:r>
      <w:r w:rsidR="004E6B86" w:rsidRPr="006842D7">
        <w:rPr>
          <w:rFonts w:ascii="Times New Roman" w:hAnsi="Times New Roman" w:hint="eastAsia"/>
        </w:rPr>
        <w:t>曾</w:t>
      </w:r>
      <w:r w:rsidR="00765858" w:rsidRPr="006842D7">
        <w:rPr>
          <w:rFonts w:ascii="Times New Roman" w:hAnsi="Times New Roman" w:hint="eastAsia"/>
        </w:rPr>
        <w:t>接獲相關主主管機關函送雇主所安排外籍勞工之住宿地點有違反消防法第</w:t>
      </w:r>
      <w:r w:rsidR="00765858" w:rsidRPr="006842D7">
        <w:rPr>
          <w:rFonts w:ascii="Times New Roman" w:hAnsi="Times New Roman" w:hint="eastAsia"/>
        </w:rPr>
        <w:t>37</w:t>
      </w:r>
      <w:r w:rsidR="00765858" w:rsidRPr="006842D7">
        <w:rPr>
          <w:rFonts w:ascii="Times New Roman" w:hAnsi="Times New Roman" w:hint="eastAsia"/>
        </w:rPr>
        <w:t>條或建築法第</w:t>
      </w:r>
      <w:r w:rsidR="00765858" w:rsidRPr="006842D7">
        <w:rPr>
          <w:rFonts w:ascii="Times New Roman" w:hAnsi="Times New Roman" w:hint="eastAsia"/>
        </w:rPr>
        <w:t>91</w:t>
      </w:r>
      <w:r w:rsidR="00765858" w:rsidRPr="006842D7">
        <w:rPr>
          <w:rFonts w:ascii="Times New Roman" w:hAnsi="Times New Roman" w:hint="eastAsia"/>
        </w:rPr>
        <w:t>條規定之案件資料，故無相關申請案件不予許可及終止引進之案件。</w:t>
      </w:r>
    </w:p>
    <w:p w:rsidR="00705F17" w:rsidRPr="006842D7" w:rsidRDefault="00E3443D" w:rsidP="004202F3">
      <w:pPr>
        <w:pStyle w:val="4"/>
        <w:ind w:left="1218" w:hanging="509"/>
        <w:rPr>
          <w:rFonts w:ascii="Times New Roman" w:hAnsi="Times New Roman"/>
        </w:rPr>
      </w:pPr>
      <w:r w:rsidRPr="006842D7">
        <w:rPr>
          <w:rFonts w:ascii="Times New Roman" w:hAnsi="Times New Roman" w:hint="eastAsia"/>
        </w:rPr>
        <w:t>有關</w:t>
      </w:r>
      <w:r w:rsidR="00705F17" w:rsidRPr="006842D7">
        <w:rPr>
          <w:rFonts w:ascii="Times New Roman" w:hAnsi="Times New Roman" w:hint="eastAsia"/>
        </w:rPr>
        <w:t>勞動部稱</w:t>
      </w:r>
      <w:r w:rsidR="00705F17" w:rsidRPr="006842D7">
        <w:rPr>
          <w:rFonts w:ascii="Times New Roman" w:hAnsi="Times New Roman"/>
        </w:rPr>
        <w:t>「</w:t>
      </w:r>
      <w:r w:rsidR="00705F17" w:rsidRPr="006842D7">
        <w:rPr>
          <w:rFonts w:ascii="Times New Roman" w:hAnsi="Times New Roman" w:hint="eastAsia"/>
        </w:rPr>
        <w:t>因消防</w:t>
      </w:r>
      <w:r w:rsidR="00705F17" w:rsidRPr="006842D7">
        <w:rPr>
          <w:rFonts w:ascii="Times New Roman" w:hAnsi="Times New Roman"/>
        </w:rPr>
        <w:t>、</w:t>
      </w:r>
      <w:r w:rsidR="00705F17" w:rsidRPr="006842D7">
        <w:rPr>
          <w:rFonts w:ascii="Times New Roman" w:hAnsi="Times New Roman" w:hint="eastAsia"/>
        </w:rPr>
        <w:t>建築及工業區設置法規複雜，建築物合法證明文件不一，地方政府受理時無專業能力認定等問題，經跨部會討論認為建築及消防安全檢查，應回歸主管法規辦理</w:t>
      </w:r>
      <w:r w:rsidR="00705F17" w:rsidRPr="006842D7">
        <w:rPr>
          <w:rFonts w:ascii="Times New Roman" w:hAnsi="Times New Roman"/>
        </w:rPr>
        <w:t>」</w:t>
      </w:r>
      <w:r w:rsidR="005658BA" w:rsidRPr="006842D7">
        <w:rPr>
          <w:rFonts w:ascii="Times New Roman" w:hAnsi="Times New Roman" w:hint="eastAsia"/>
        </w:rPr>
        <w:t>，內政部營建署及消防署於詢問前提供資料表示</w:t>
      </w:r>
      <w:r w:rsidRPr="006842D7">
        <w:rPr>
          <w:rFonts w:ascii="Times New Roman" w:hAnsi="Times New Roman" w:hint="eastAsia"/>
        </w:rPr>
        <w:t>：</w:t>
      </w:r>
    </w:p>
    <w:p w:rsidR="00705F17" w:rsidRPr="006842D7" w:rsidRDefault="00705F17" w:rsidP="00705F17">
      <w:pPr>
        <w:pStyle w:val="5"/>
        <w:ind w:left="1560" w:hanging="851"/>
        <w:rPr>
          <w:rFonts w:ascii="Times New Roman" w:hAnsi="Times New Roman"/>
        </w:rPr>
      </w:pPr>
      <w:r w:rsidRPr="006842D7">
        <w:rPr>
          <w:rFonts w:ascii="Times New Roman" w:hAnsi="Times New Roman" w:hint="eastAsia"/>
        </w:rPr>
        <w:t>內政部營建署表示，地方政府受理時尚無</w:t>
      </w:r>
      <w:r w:rsidRPr="006842D7">
        <w:rPr>
          <w:rFonts w:ascii="Times New Roman" w:hAnsi="Times New Roman"/>
        </w:rPr>
        <w:t>「</w:t>
      </w:r>
      <w:r w:rsidRPr="006842D7">
        <w:rPr>
          <w:rFonts w:ascii="Times New Roman" w:hAnsi="Times New Roman" w:hint="eastAsia"/>
        </w:rPr>
        <w:t>專業能力不足</w:t>
      </w:r>
      <w:r w:rsidRPr="006842D7">
        <w:rPr>
          <w:rFonts w:ascii="Times New Roman" w:hAnsi="Times New Roman"/>
        </w:rPr>
        <w:t>」</w:t>
      </w:r>
      <w:r w:rsidRPr="006842D7">
        <w:rPr>
          <w:rFonts w:ascii="Times New Roman" w:hAnsi="Times New Roman" w:hint="eastAsia"/>
        </w:rPr>
        <w:t>等問題，倘涉建築物合法證明文件認定，係屬當地主管建築機關協助辦理，另地方勞政主管機關如對外籍勞工住宿地點有公共安全疑慮時，可請地方</w:t>
      </w:r>
      <w:r w:rsidR="007D15E1" w:rsidRPr="006842D7">
        <w:rPr>
          <w:rFonts w:ascii="Times New Roman" w:hAnsi="Times New Roman" w:hint="eastAsia"/>
        </w:rPr>
        <w:t>主管</w:t>
      </w:r>
      <w:r w:rsidRPr="006842D7">
        <w:rPr>
          <w:rFonts w:ascii="Times New Roman" w:hAnsi="Times New Roman" w:hint="eastAsia"/>
        </w:rPr>
        <w:t>建築機關提供該相關資料以為參考，或透過該署建置之建築管理資訊系統查詢。</w:t>
      </w:r>
      <w:r w:rsidR="00E3443D" w:rsidRPr="006842D7">
        <w:rPr>
          <w:rFonts w:ascii="Times New Roman" w:hAnsi="Times New Roman" w:hint="eastAsia"/>
        </w:rPr>
        <w:t>於刪除</w:t>
      </w:r>
      <w:r w:rsidR="00E3443D" w:rsidRPr="006842D7">
        <w:rPr>
          <w:rFonts w:ascii="Times New Roman" w:hAnsi="Times New Roman"/>
        </w:rPr>
        <w:t>「</w:t>
      </w:r>
      <w:r w:rsidR="00E3443D" w:rsidRPr="006842D7">
        <w:rPr>
          <w:rFonts w:ascii="Times New Roman" w:hAnsi="Times New Roman" w:hint="eastAsia"/>
        </w:rPr>
        <w:t>供外國人住宿之建築物合法證明文件</w:t>
      </w:r>
      <w:r w:rsidR="00E3443D" w:rsidRPr="006842D7">
        <w:rPr>
          <w:rFonts w:ascii="Times New Roman" w:hAnsi="Times New Roman"/>
        </w:rPr>
        <w:t>」</w:t>
      </w:r>
      <w:r w:rsidR="00E3443D" w:rsidRPr="006842D7">
        <w:rPr>
          <w:rFonts w:ascii="Times New Roman" w:hAnsi="Times New Roman" w:hint="eastAsia"/>
        </w:rPr>
        <w:t>是項規定後，對於外國人在臺住宿之建築物之合法性確保，查地方勞工主管實施外國人住宿地點是否能確保居住安全認有疑義，得移請當地</w:t>
      </w:r>
      <w:r w:rsidR="007D15E1" w:rsidRPr="006842D7">
        <w:rPr>
          <w:rFonts w:ascii="Times New Roman" w:hAnsi="Times New Roman" w:hint="eastAsia"/>
        </w:rPr>
        <w:t>主管</w:t>
      </w:r>
      <w:r w:rsidR="00E3443D" w:rsidRPr="006842D7">
        <w:rPr>
          <w:rFonts w:ascii="Times New Roman" w:hAnsi="Times New Roman" w:hint="eastAsia"/>
        </w:rPr>
        <w:t>建築機關及消防主管機關依權責檢查，惟尚無地方勞工主管機關實際移請案例可查。</w:t>
      </w:r>
    </w:p>
    <w:p w:rsidR="00E3443D" w:rsidRPr="006842D7" w:rsidRDefault="00705F17" w:rsidP="001B0876">
      <w:pPr>
        <w:pStyle w:val="5"/>
        <w:ind w:left="1560" w:hanging="851"/>
        <w:rPr>
          <w:rFonts w:ascii="Times New Roman" w:hAnsi="Times New Roman"/>
        </w:rPr>
      </w:pPr>
      <w:r w:rsidRPr="006842D7">
        <w:rPr>
          <w:rFonts w:ascii="Times New Roman" w:hAnsi="Times New Roman" w:hint="eastAsia"/>
        </w:rPr>
        <w:t>內政部消防署表示，</w:t>
      </w:r>
      <w:r w:rsidR="0086692A" w:rsidRPr="006842D7">
        <w:rPr>
          <w:rFonts w:ascii="Times New Roman" w:hAnsi="Times New Roman" w:hint="eastAsia"/>
        </w:rPr>
        <w:t>查外籍勞工生活照顧尚非消防法相關法規範疇，有關外籍勞工宿舍或設置有外籍勞工宿舍之建築物消防安全管理，係按消防法第</w:t>
      </w:r>
      <w:r w:rsidR="0086692A" w:rsidRPr="006842D7">
        <w:rPr>
          <w:rFonts w:ascii="Times New Roman" w:hAnsi="Times New Roman" w:hint="eastAsia"/>
        </w:rPr>
        <w:t>6</w:t>
      </w:r>
      <w:r w:rsidR="0086692A" w:rsidRPr="006842D7">
        <w:rPr>
          <w:rFonts w:ascii="Times New Roman" w:hAnsi="Times New Roman" w:hint="eastAsia"/>
        </w:rPr>
        <w:t>條、第</w:t>
      </w:r>
      <w:r w:rsidR="0086692A" w:rsidRPr="006842D7">
        <w:rPr>
          <w:rFonts w:ascii="Times New Roman" w:hAnsi="Times New Roman" w:hint="eastAsia"/>
        </w:rPr>
        <w:t>9</w:t>
      </w:r>
      <w:r w:rsidR="0086692A" w:rsidRPr="006842D7">
        <w:rPr>
          <w:rFonts w:ascii="Times New Roman" w:hAnsi="Times New Roman" w:hint="eastAsia"/>
        </w:rPr>
        <w:t>條、第</w:t>
      </w:r>
      <w:r w:rsidR="0086692A" w:rsidRPr="006842D7">
        <w:rPr>
          <w:rFonts w:ascii="Times New Roman" w:hAnsi="Times New Roman" w:hint="eastAsia"/>
        </w:rPr>
        <w:t>11</w:t>
      </w:r>
      <w:r w:rsidR="0086692A" w:rsidRPr="006842D7">
        <w:rPr>
          <w:rFonts w:ascii="Times New Roman" w:hAnsi="Times New Roman" w:hint="eastAsia"/>
        </w:rPr>
        <w:t>條、第</w:t>
      </w:r>
      <w:r w:rsidR="0086692A" w:rsidRPr="006842D7">
        <w:rPr>
          <w:rFonts w:ascii="Times New Roman" w:hAnsi="Times New Roman" w:hint="eastAsia"/>
        </w:rPr>
        <w:t>13</w:t>
      </w:r>
      <w:r w:rsidR="0086692A" w:rsidRPr="006842D7">
        <w:rPr>
          <w:rFonts w:ascii="Times New Roman" w:hAnsi="Times New Roman" w:hint="eastAsia"/>
        </w:rPr>
        <w:t>條綜合檢討其消防安全設備、檢修申報、防焰物品及防火管理等項目是否符合規定。</w:t>
      </w:r>
      <w:r w:rsidR="001B0876" w:rsidRPr="006842D7">
        <w:rPr>
          <w:rFonts w:ascii="Times New Roman" w:hAnsi="Times New Roman" w:hint="eastAsia"/>
        </w:rPr>
        <w:t>於刪除</w:t>
      </w:r>
      <w:r w:rsidR="001B0876" w:rsidRPr="006842D7">
        <w:rPr>
          <w:rFonts w:ascii="Times New Roman" w:hAnsi="Times New Roman"/>
        </w:rPr>
        <w:t>「</w:t>
      </w:r>
      <w:r w:rsidR="001B0876" w:rsidRPr="006842D7">
        <w:rPr>
          <w:rFonts w:ascii="Times New Roman" w:hAnsi="Times New Roman" w:hint="eastAsia"/>
        </w:rPr>
        <w:t>供外國人住宿之建築物合法證明文件</w:t>
      </w:r>
      <w:r w:rsidR="001B0876" w:rsidRPr="006842D7">
        <w:rPr>
          <w:rFonts w:ascii="Times New Roman" w:hAnsi="Times New Roman"/>
        </w:rPr>
        <w:t>」</w:t>
      </w:r>
      <w:r w:rsidR="001B0876" w:rsidRPr="006842D7">
        <w:rPr>
          <w:rFonts w:ascii="Times New Roman" w:hAnsi="Times New Roman" w:hint="eastAsia"/>
        </w:rPr>
        <w:t>是項規定後，對於外國人在臺住宿之建築物之合法性確保，查有關各類場所消防安全管理，查消防法第</w:t>
      </w:r>
      <w:r w:rsidR="001B0876" w:rsidRPr="006842D7">
        <w:rPr>
          <w:rFonts w:ascii="Times New Roman" w:hAnsi="Times New Roman" w:hint="eastAsia"/>
        </w:rPr>
        <w:t>6</w:t>
      </w:r>
      <w:r w:rsidR="001B0876" w:rsidRPr="006842D7">
        <w:rPr>
          <w:rFonts w:ascii="Times New Roman" w:hAnsi="Times New Roman" w:hint="eastAsia"/>
        </w:rPr>
        <w:t>條第</w:t>
      </w:r>
      <w:r w:rsidR="001B0876" w:rsidRPr="006842D7">
        <w:rPr>
          <w:rFonts w:ascii="Times New Roman" w:hAnsi="Times New Roman" w:hint="eastAsia"/>
        </w:rPr>
        <w:t>1</w:t>
      </w:r>
      <w:r w:rsidR="001B0876" w:rsidRPr="006842D7">
        <w:rPr>
          <w:rFonts w:ascii="Times New Roman" w:hAnsi="Times New Roman" w:hint="eastAsia"/>
        </w:rPr>
        <w:t>項明文各類場所管理權人應設置及維護其場所消防安全設備，確保場所發生火災時，各項消防安全設備能正常作動，以降低火災造成之危害；又外籍勞工宿舍若屬各類場所消防安全設備設置標準第</w:t>
      </w:r>
      <w:r w:rsidR="001B0876" w:rsidRPr="006842D7">
        <w:rPr>
          <w:rFonts w:ascii="Times New Roman" w:hAnsi="Times New Roman" w:hint="eastAsia"/>
        </w:rPr>
        <w:t>12</w:t>
      </w:r>
      <w:r w:rsidR="001B0876" w:rsidRPr="006842D7">
        <w:rPr>
          <w:rFonts w:ascii="Times New Roman" w:hAnsi="Times New Roman" w:hint="eastAsia"/>
        </w:rPr>
        <w:t>條第</w:t>
      </w:r>
      <w:r w:rsidR="001B0876" w:rsidRPr="006842D7">
        <w:rPr>
          <w:rFonts w:ascii="Times New Roman" w:hAnsi="Times New Roman" w:hint="eastAsia"/>
        </w:rPr>
        <w:t>2</w:t>
      </w:r>
      <w:r w:rsidR="001B0876" w:rsidRPr="006842D7">
        <w:rPr>
          <w:rFonts w:ascii="Times New Roman" w:hAnsi="Times New Roman" w:hint="eastAsia"/>
        </w:rPr>
        <w:t>款第</w:t>
      </w:r>
      <w:r w:rsidR="001B0876" w:rsidRPr="006842D7">
        <w:rPr>
          <w:rFonts w:ascii="Times New Roman" w:hAnsi="Times New Roman" w:hint="eastAsia"/>
        </w:rPr>
        <w:t>7</w:t>
      </w:r>
      <w:r w:rsidR="001B0876" w:rsidRPr="006842D7">
        <w:rPr>
          <w:rFonts w:ascii="Times New Roman" w:hAnsi="Times New Roman" w:hint="eastAsia"/>
        </w:rPr>
        <w:t>目所定集合住宅、寄宿舍用途，應依消防法第</w:t>
      </w:r>
      <w:r w:rsidR="001B0876" w:rsidRPr="006842D7">
        <w:rPr>
          <w:rFonts w:ascii="Times New Roman" w:hAnsi="Times New Roman" w:hint="eastAsia"/>
        </w:rPr>
        <w:t>6</w:t>
      </w:r>
      <w:r w:rsidR="001B0876" w:rsidRPr="006842D7">
        <w:rPr>
          <w:rFonts w:ascii="Times New Roman" w:hAnsi="Times New Roman" w:hint="eastAsia"/>
        </w:rPr>
        <w:t>條第</w:t>
      </w:r>
      <w:r w:rsidR="001B0876" w:rsidRPr="006842D7">
        <w:rPr>
          <w:rFonts w:ascii="Times New Roman" w:hAnsi="Times New Roman" w:hint="eastAsia"/>
        </w:rPr>
        <w:t>1</w:t>
      </w:r>
      <w:r w:rsidR="001B0876" w:rsidRPr="006842D7">
        <w:rPr>
          <w:rFonts w:ascii="Times New Roman" w:hAnsi="Times New Roman" w:hint="eastAsia"/>
        </w:rPr>
        <w:t>項規定設置及維護其消防安全設備，並按同法第</w:t>
      </w:r>
      <w:r w:rsidR="001B0876" w:rsidRPr="006842D7">
        <w:rPr>
          <w:rFonts w:ascii="Times New Roman" w:hAnsi="Times New Roman" w:hint="eastAsia"/>
        </w:rPr>
        <w:t>9</w:t>
      </w:r>
      <w:r w:rsidR="001B0876" w:rsidRPr="006842D7">
        <w:rPr>
          <w:rFonts w:ascii="Times New Roman" w:hAnsi="Times New Roman" w:hint="eastAsia"/>
        </w:rPr>
        <w:t>條第</w:t>
      </w:r>
      <w:r w:rsidR="001B0876" w:rsidRPr="006842D7">
        <w:rPr>
          <w:rFonts w:ascii="Times New Roman" w:hAnsi="Times New Roman" w:hint="eastAsia"/>
        </w:rPr>
        <w:t>1</w:t>
      </w:r>
      <w:r w:rsidR="001B0876" w:rsidRPr="006842D7">
        <w:rPr>
          <w:rFonts w:ascii="Times New Roman" w:hAnsi="Times New Roman" w:hint="eastAsia"/>
        </w:rPr>
        <w:t>項規定每年委託消防專技人員或內政部許可之專業機構定期檢修消防安全設備，及將檢修結果依限報當地消防機關備查；若屬一般住宅場所，則應依消防法第</w:t>
      </w:r>
      <w:r w:rsidR="001B0876" w:rsidRPr="006842D7">
        <w:rPr>
          <w:rFonts w:ascii="Times New Roman" w:hAnsi="Times New Roman" w:hint="eastAsia"/>
        </w:rPr>
        <w:t>6</w:t>
      </w:r>
      <w:r w:rsidR="001B0876" w:rsidRPr="006842D7">
        <w:rPr>
          <w:rFonts w:ascii="Times New Roman" w:hAnsi="Times New Roman" w:hint="eastAsia"/>
        </w:rPr>
        <w:t>條第</w:t>
      </w:r>
      <w:r w:rsidR="001B0876" w:rsidRPr="006842D7">
        <w:rPr>
          <w:rFonts w:ascii="Times New Roman" w:hAnsi="Times New Roman" w:hint="eastAsia"/>
        </w:rPr>
        <w:t>5</w:t>
      </w:r>
      <w:r w:rsidR="001B0876" w:rsidRPr="006842D7">
        <w:rPr>
          <w:rFonts w:ascii="Times New Roman" w:hAnsi="Times New Roman" w:hint="eastAsia"/>
        </w:rPr>
        <w:t>項規定設置住宅用火災警報器。</w:t>
      </w:r>
    </w:p>
    <w:p w:rsidR="00705F17" w:rsidRPr="006842D7" w:rsidRDefault="005D7D19" w:rsidP="00705F17">
      <w:pPr>
        <w:pStyle w:val="4"/>
        <w:ind w:left="1218" w:hanging="509"/>
        <w:rPr>
          <w:rFonts w:ascii="Times New Roman" w:hAnsi="Times New Roman"/>
        </w:rPr>
      </w:pPr>
      <w:r w:rsidRPr="006842D7">
        <w:rPr>
          <w:rFonts w:ascii="Times New Roman" w:hAnsi="Times New Roman" w:hint="eastAsia"/>
        </w:rPr>
        <w:t>有關</w:t>
      </w:r>
      <w:r w:rsidR="00705F17" w:rsidRPr="006842D7">
        <w:rPr>
          <w:rFonts w:ascii="Times New Roman" w:hAnsi="Times New Roman" w:hint="eastAsia"/>
        </w:rPr>
        <w:t>各縣市政府</w:t>
      </w:r>
      <w:r w:rsidR="00A53A17" w:rsidRPr="006842D7">
        <w:rPr>
          <w:rFonts w:ascii="Times New Roman" w:hAnsi="Times New Roman" w:hint="eastAsia"/>
        </w:rPr>
        <w:t>是否曾</w:t>
      </w:r>
      <w:r w:rsidRPr="006842D7">
        <w:rPr>
          <w:rFonts w:ascii="Times New Roman" w:hAnsi="Times New Roman" w:hint="eastAsia"/>
        </w:rPr>
        <w:t>主動或</w:t>
      </w:r>
      <w:r w:rsidR="00A53A17" w:rsidRPr="006842D7">
        <w:rPr>
          <w:rFonts w:ascii="Times New Roman" w:hAnsi="Times New Roman" w:hint="eastAsia"/>
        </w:rPr>
        <w:t>會同聯合稽查外籍勞工宿舍之</w:t>
      </w:r>
      <w:r w:rsidR="00A53A17" w:rsidRPr="006842D7">
        <w:rPr>
          <w:rFonts w:hint="eastAsia"/>
        </w:rPr>
        <w:t>之建管及消防安全</w:t>
      </w:r>
      <w:r w:rsidRPr="006842D7">
        <w:rPr>
          <w:rFonts w:hint="eastAsia"/>
        </w:rPr>
        <w:t>部分</w:t>
      </w:r>
    </w:p>
    <w:p w:rsidR="009A186E" w:rsidRPr="006842D7" w:rsidRDefault="009A186E" w:rsidP="00D40BC5">
      <w:pPr>
        <w:pStyle w:val="5"/>
        <w:ind w:left="1560" w:hanging="851"/>
        <w:rPr>
          <w:rFonts w:ascii="Times New Roman" w:hAnsi="Times New Roman"/>
        </w:rPr>
      </w:pPr>
      <w:r w:rsidRPr="006842D7">
        <w:rPr>
          <w:rFonts w:ascii="Times New Roman" w:hAnsi="Times New Roman" w:hint="eastAsia"/>
        </w:rPr>
        <w:t>基隆市政府</w:t>
      </w:r>
      <w:r w:rsidR="00D30465" w:rsidRPr="006842D7">
        <w:rPr>
          <w:rFonts w:ascii="Times New Roman" w:hAnsi="Times New Roman" w:hint="eastAsia"/>
        </w:rPr>
        <w:t>表示</w:t>
      </w:r>
      <w:r w:rsidRPr="006842D7">
        <w:rPr>
          <w:rFonts w:ascii="Times New Roman" w:hAnsi="Times New Roman" w:hint="eastAsia"/>
        </w:rPr>
        <w:t>，</w:t>
      </w:r>
      <w:r w:rsidRPr="006842D7">
        <w:rPr>
          <w:rFonts w:ascii="Times New Roman" w:hAnsi="Times New Roman" w:hint="eastAsia"/>
        </w:rPr>
        <w:t>104</w:t>
      </w:r>
      <w:r w:rsidRPr="006842D7">
        <w:rPr>
          <w:rFonts w:ascii="Times New Roman" w:hAnsi="Times New Roman" w:hint="eastAsia"/>
        </w:rPr>
        <w:t>年至</w:t>
      </w:r>
      <w:r w:rsidRPr="006842D7">
        <w:rPr>
          <w:rFonts w:ascii="Times New Roman" w:hAnsi="Times New Roman" w:hint="eastAsia"/>
        </w:rPr>
        <w:t>106</w:t>
      </w:r>
      <w:r w:rsidRPr="006842D7">
        <w:rPr>
          <w:rFonts w:ascii="Times New Roman" w:hAnsi="Times New Roman" w:hint="eastAsia"/>
        </w:rPr>
        <w:t>年主動針對養護機構協同警察局</w:t>
      </w:r>
      <w:r w:rsidRPr="006842D7">
        <w:rPr>
          <w:rFonts w:ascii="Times New Roman" w:hAnsi="Times New Roman"/>
        </w:rPr>
        <w:t>、</w:t>
      </w:r>
      <w:r w:rsidRPr="006842D7">
        <w:rPr>
          <w:rFonts w:ascii="Times New Roman" w:hAnsi="Times New Roman" w:hint="eastAsia"/>
        </w:rPr>
        <w:t>消防局</w:t>
      </w:r>
      <w:r w:rsidRPr="006842D7">
        <w:rPr>
          <w:rFonts w:ascii="Times New Roman" w:hAnsi="Times New Roman"/>
        </w:rPr>
        <w:t>、</w:t>
      </w:r>
      <w:r w:rsidRPr="006842D7">
        <w:rPr>
          <w:rFonts w:ascii="Times New Roman" w:hAnsi="Times New Roman" w:hint="eastAsia"/>
        </w:rPr>
        <w:t>衛生局及社會處辦理聯合稽查，查無重大違法情事。</w:t>
      </w:r>
    </w:p>
    <w:p w:rsidR="009A186E" w:rsidRPr="006842D7" w:rsidRDefault="009A186E" w:rsidP="00D40BC5">
      <w:pPr>
        <w:pStyle w:val="5"/>
        <w:ind w:left="1560" w:hanging="851"/>
        <w:rPr>
          <w:rFonts w:ascii="Times New Roman" w:hAnsi="Times New Roman"/>
        </w:rPr>
      </w:pPr>
      <w:r w:rsidRPr="006842D7">
        <w:rPr>
          <w:rFonts w:ascii="Times New Roman" w:hAnsi="Times New Roman" w:hint="eastAsia"/>
        </w:rPr>
        <w:t>臺北市政府</w:t>
      </w:r>
      <w:r w:rsidR="00D30465" w:rsidRPr="006842D7">
        <w:rPr>
          <w:rFonts w:ascii="Times New Roman" w:hAnsi="Times New Roman" w:hint="eastAsia"/>
        </w:rPr>
        <w:t>表示</w:t>
      </w:r>
      <w:r w:rsidRPr="006842D7">
        <w:rPr>
          <w:rFonts w:ascii="Times New Roman" w:hAnsi="Times New Roman" w:hint="eastAsia"/>
        </w:rPr>
        <w:t>，現行社會局每年針對老人福利機構協同消防局</w:t>
      </w:r>
      <w:r w:rsidRPr="006842D7">
        <w:rPr>
          <w:rFonts w:ascii="Times New Roman" w:hAnsi="Times New Roman"/>
        </w:rPr>
        <w:t>、</w:t>
      </w:r>
      <w:r w:rsidRPr="006842D7">
        <w:rPr>
          <w:rFonts w:ascii="Times New Roman" w:hAnsi="Times New Roman" w:hint="eastAsia"/>
        </w:rPr>
        <w:t>建築管理工程處及勞動力重建運用處實施聯合稽查專案；另該府勞動力重建運用處表示</w:t>
      </w:r>
      <w:r w:rsidR="009C5781" w:rsidRPr="006842D7">
        <w:rPr>
          <w:rFonts w:hAnsi="標楷體" w:hint="eastAsia"/>
        </w:rPr>
        <w:t>「</w:t>
      </w:r>
      <w:r w:rsidR="009C5781" w:rsidRPr="006842D7">
        <w:rPr>
          <w:rFonts w:ascii="Times New Roman" w:hAnsi="Times New Roman" w:hint="eastAsia"/>
        </w:rPr>
        <w:t>未曾有移請消防或建管單位再訪查之紀錄</w:t>
      </w:r>
      <w:r w:rsidR="009C5781" w:rsidRPr="006842D7">
        <w:rPr>
          <w:rFonts w:hAnsi="標楷體" w:hint="eastAsia"/>
        </w:rPr>
        <w:t>」</w:t>
      </w:r>
      <w:r w:rsidR="009C5781" w:rsidRPr="006842D7">
        <w:rPr>
          <w:rFonts w:ascii="Times New Roman" w:hAnsi="Times New Roman" w:hint="eastAsia"/>
        </w:rPr>
        <w:t>。</w:t>
      </w:r>
    </w:p>
    <w:p w:rsidR="003A2EBA" w:rsidRPr="006842D7" w:rsidRDefault="009C5781" w:rsidP="00D40BC5">
      <w:pPr>
        <w:pStyle w:val="5"/>
        <w:ind w:left="1560" w:hanging="851"/>
        <w:rPr>
          <w:rFonts w:ascii="Times New Roman" w:hAnsi="Times New Roman"/>
        </w:rPr>
      </w:pPr>
      <w:r w:rsidRPr="006842D7">
        <w:rPr>
          <w:rFonts w:ascii="Times New Roman" w:hAnsi="Times New Roman" w:hint="eastAsia"/>
        </w:rPr>
        <w:t>新北市政府</w:t>
      </w:r>
      <w:r w:rsidR="00D30465" w:rsidRPr="006842D7">
        <w:rPr>
          <w:rFonts w:ascii="Times New Roman" w:hAnsi="Times New Roman" w:hint="eastAsia"/>
        </w:rPr>
        <w:t>表示</w:t>
      </w:r>
      <w:r w:rsidRPr="006842D7">
        <w:rPr>
          <w:rFonts w:ascii="Times New Roman" w:hAnsi="Times New Roman" w:hint="eastAsia"/>
        </w:rPr>
        <w:t>，鑒於桃園敬鵬工廠大火事件，為提升該市公共安全，強化工廠安全管理，經</w:t>
      </w:r>
      <w:r w:rsidRPr="006842D7">
        <w:rPr>
          <w:rFonts w:ascii="Times New Roman" w:hAnsi="Times New Roman" w:hint="eastAsia"/>
        </w:rPr>
        <w:t>107</w:t>
      </w:r>
      <w:r w:rsidRPr="006842D7">
        <w:rPr>
          <w:rFonts w:ascii="Times New Roman" w:hAnsi="Times New Roman" w:hint="eastAsia"/>
        </w:rPr>
        <w:t>年</w:t>
      </w:r>
      <w:r w:rsidRPr="006842D7">
        <w:rPr>
          <w:rFonts w:ascii="Times New Roman" w:hAnsi="Times New Roman" w:hint="eastAsia"/>
        </w:rPr>
        <w:t>6</w:t>
      </w:r>
      <w:r w:rsidRPr="006842D7">
        <w:rPr>
          <w:rFonts w:ascii="Times New Roman" w:hAnsi="Times New Roman" w:hint="eastAsia"/>
        </w:rPr>
        <w:t>月</w:t>
      </w:r>
      <w:r w:rsidRPr="006842D7">
        <w:rPr>
          <w:rFonts w:ascii="Times New Roman" w:hAnsi="Times New Roman" w:hint="eastAsia"/>
        </w:rPr>
        <w:t>20</w:t>
      </w:r>
      <w:r w:rsidRPr="006842D7">
        <w:rPr>
          <w:rFonts w:ascii="Times New Roman" w:hAnsi="Times New Roman" w:hint="eastAsia"/>
        </w:rPr>
        <w:t>日該府公共安全聯合稽查小組</w:t>
      </w:r>
      <w:r w:rsidRPr="006842D7">
        <w:rPr>
          <w:rFonts w:ascii="Times New Roman" w:hAnsi="Times New Roman" w:hint="eastAsia"/>
        </w:rPr>
        <w:t>6</w:t>
      </w:r>
      <w:r w:rsidRPr="006842D7">
        <w:rPr>
          <w:rFonts w:ascii="Times New Roman" w:hAnsi="Times New Roman" w:hint="eastAsia"/>
        </w:rPr>
        <w:t>月份第</w:t>
      </w:r>
      <w:r w:rsidRPr="006842D7">
        <w:rPr>
          <w:rFonts w:ascii="Times New Roman" w:hAnsi="Times New Roman" w:hint="eastAsia"/>
        </w:rPr>
        <w:t>2</w:t>
      </w:r>
      <w:r w:rsidRPr="006842D7">
        <w:rPr>
          <w:rFonts w:ascii="Times New Roman" w:hAnsi="Times New Roman" w:hint="eastAsia"/>
        </w:rPr>
        <w:t>次會議紀錄決議，由各局處依權責提報，並篩選提供外籍勞工夜間留宿工廠計</w:t>
      </w:r>
      <w:r w:rsidRPr="006842D7">
        <w:rPr>
          <w:rFonts w:ascii="Times New Roman" w:hAnsi="Times New Roman" w:hint="eastAsia"/>
        </w:rPr>
        <w:t>16</w:t>
      </w:r>
      <w:r w:rsidRPr="006842D7">
        <w:rPr>
          <w:rFonts w:ascii="Times New Roman" w:hAnsi="Times New Roman" w:hint="eastAsia"/>
        </w:rPr>
        <w:t>家</w:t>
      </w:r>
      <w:r w:rsidR="00C84AB2" w:rsidRPr="006842D7">
        <w:rPr>
          <w:rFonts w:ascii="Times New Roman" w:hAnsi="Times New Roman" w:hint="eastAsia"/>
        </w:rPr>
        <w:t>進行聯合稽查</w:t>
      </w:r>
      <w:r w:rsidR="003A2EBA" w:rsidRPr="006842D7">
        <w:rPr>
          <w:rFonts w:ascii="Times New Roman" w:hAnsi="Times New Roman" w:hint="eastAsia"/>
        </w:rPr>
        <w:t>。另</w:t>
      </w:r>
      <w:r w:rsidR="00C84AB2" w:rsidRPr="006842D7">
        <w:rPr>
          <w:rFonts w:ascii="Times New Roman" w:hAnsi="Times New Roman" w:hint="eastAsia"/>
        </w:rPr>
        <w:t>該府勞工局表示曾</w:t>
      </w:r>
      <w:r w:rsidR="003A2EBA" w:rsidRPr="006842D7">
        <w:rPr>
          <w:rFonts w:ascii="Times New Roman" w:hAnsi="Times New Roman" w:hint="eastAsia"/>
        </w:rPr>
        <w:t>因民眾檢舉樹林區</w:t>
      </w:r>
      <w:r w:rsidR="00CB7772" w:rsidRPr="006842D7">
        <w:rPr>
          <w:rFonts w:ascii="Times New Roman" w:hAnsi="Times New Roman" w:hint="eastAsia"/>
        </w:rPr>
        <w:t>某</w:t>
      </w:r>
      <w:r w:rsidR="003A2EBA" w:rsidRPr="006842D7">
        <w:rPr>
          <w:rFonts w:ascii="Times New Roman" w:hAnsi="Times New Roman" w:hint="eastAsia"/>
        </w:rPr>
        <w:t>公司</w:t>
      </w:r>
      <w:r w:rsidR="00337794" w:rsidRPr="006842D7">
        <w:rPr>
          <w:rFonts w:ascii="Times New Roman" w:hAnsi="Times New Roman"/>
        </w:rPr>
        <w:t>外</w:t>
      </w:r>
      <w:r w:rsidR="00337794" w:rsidRPr="006842D7">
        <w:rPr>
          <w:rFonts w:ascii="Times New Roman" w:hAnsi="Times New Roman" w:hint="eastAsia"/>
        </w:rPr>
        <w:t>籍</w:t>
      </w:r>
      <w:r w:rsidR="00337794" w:rsidRPr="006842D7">
        <w:rPr>
          <w:rFonts w:ascii="Times New Roman" w:hAnsi="Times New Roman"/>
        </w:rPr>
        <w:t>勞</w:t>
      </w:r>
      <w:r w:rsidR="00337794" w:rsidRPr="006842D7">
        <w:rPr>
          <w:rFonts w:ascii="Times New Roman" w:hAnsi="Times New Roman" w:hint="eastAsia"/>
        </w:rPr>
        <w:t>工</w:t>
      </w:r>
      <w:r w:rsidR="003A2EBA" w:rsidRPr="006842D7">
        <w:rPr>
          <w:rFonts w:ascii="Times New Roman" w:hAnsi="Times New Roman" w:hint="eastAsia"/>
        </w:rPr>
        <w:t>宿舍設於貨櫃屋，疑涉違反消防法規情事，派員實施訪查並將初步目視結果函轉消防局及工務局卓處；該府消防局函以該現場為工廠用途使用（含</w:t>
      </w:r>
      <w:r w:rsidR="003A2EBA" w:rsidRPr="006842D7">
        <w:rPr>
          <w:rFonts w:ascii="Times New Roman" w:hAnsi="Times New Roman" w:hint="eastAsia"/>
        </w:rPr>
        <w:t>2</w:t>
      </w:r>
      <w:r w:rsidR="003A2EBA" w:rsidRPr="006842D7">
        <w:rPr>
          <w:rFonts w:ascii="Times New Roman" w:hAnsi="Times New Roman" w:hint="eastAsia"/>
        </w:rPr>
        <w:t>間貨櫃屋宿舍）已依規定設置滅火器</w:t>
      </w:r>
      <w:r w:rsidR="003A2EBA" w:rsidRPr="006842D7">
        <w:rPr>
          <w:rFonts w:ascii="Times New Roman" w:hAnsi="Times New Roman"/>
        </w:rPr>
        <w:t>、</w:t>
      </w:r>
      <w:r w:rsidR="003A2EBA" w:rsidRPr="006842D7">
        <w:rPr>
          <w:rFonts w:ascii="Times New Roman" w:hAnsi="Times New Roman" w:hint="eastAsia"/>
        </w:rPr>
        <w:t>室內消防栓設備</w:t>
      </w:r>
      <w:r w:rsidR="003A2EBA" w:rsidRPr="006842D7">
        <w:rPr>
          <w:rFonts w:ascii="Times New Roman" w:hAnsi="Times New Roman"/>
        </w:rPr>
        <w:t>、</w:t>
      </w:r>
      <w:r w:rsidR="003A2EBA" w:rsidRPr="006842D7">
        <w:rPr>
          <w:rFonts w:ascii="Times New Roman" w:hAnsi="Times New Roman" w:hint="eastAsia"/>
        </w:rPr>
        <w:t>火警自動警報設備</w:t>
      </w:r>
      <w:r w:rsidR="003A2EBA" w:rsidRPr="006842D7">
        <w:rPr>
          <w:rFonts w:ascii="Times New Roman" w:hAnsi="Times New Roman"/>
        </w:rPr>
        <w:t>、</w:t>
      </w:r>
      <w:r w:rsidR="003A2EBA" w:rsidRPr="006842D7">
        <w:rPr>
          <w:rFonts w:ascii="Times New Roman" w:hAnsi="Times New Roman" w:hint="eastAsia"/>
        </w:rPr>
        <w:t>緊急廣播設備</w:t>
      </w:r>
      <w:r w:rsidR="003A2EBA" w:rsidRPr="006842D7">
        <w:rPr>
          <w:rFonts w:ascii="Times New Roman" w:hAnsi="Times New Roman"/>
        </w:rPr>
        <w:t>、</w:t>
      </w:r>
      <w:r w:rsidR="003A2EBA" w:rsidRPr="006842D7">
        <w:rPr>
          <w:rFonts w:ascii="Times New Roman" w:hAnsi="Times New Roman" w:hint="eastAsia"/>
        </w:rPr>
        <w:t>出口標示燈</w:t>
      </w:r>
      <w:r w:rsidR="003A2EBA" w:rsidRPr="006842D7">
        <w:rPr>
          <w:rFonts w:ascii="Times New Roman" w:hAnsi="Times New Roman"/>
        </w:rPr>
        <w:t>、</w:t>
      </w:r>
      <w:r w:rsidR="003A2EBA" w:rsidRPr="006842D7">
        <w:rPr>
          <w:rFonts w:ascii="Times New Roman" w:hAnsi="Times New Roman" w:hint="eastAsia"/>
        </w:rPr>
        <w:t>緊急照明設備等消防安全設備，並經抽查測試符合規定；該府違章建築拆除大隊則</w:t>
      </w:r>
      <w:r w:rsidR="003A2EBA" w:rsidRPr="0029027D">
        <w:rPr>
          <w:rFonts w:ascii="Times New Roman" w:hAnsi="Times New Roman" w:hint="eastAsia"/>
          <w:spacing w:val="-20"/>
        </w:rPr>
        <w:t>函以</w:t>
      </w:r>
      <w:r w:rsidR="00BD5898" w:rsidRPr="0029027D">
        <w:rPr>
          <w:rFonts w:ascii="Times New Roman" w:hAnsi="Times New Roman" w:hint="eastAsia"/>
          <w:spacing w:val="-20"/>
        </w:rPr>
        <w:t>已拍照建檔列管在案並依規定辦理。</w:t>
      </w:r>
    </w:p>
    <w:p w:rsidR="003A2EBA" w:rsidRPr="006842D7" w:rsidRDefault="00D30465" w:rsidP="00D40BC5">
      <w:pPr>
        <w:pStyle w:val="5"/>
        <w:ind w:left="1560" w:hanging="851"/>
        <w:rPr>
          <w:rFonts w:ascii="Times New Roman" w:hAnsi="Times New Roman"/>
        </w:rPr>
      </w:pPr>
      <w:r w:rsidRPr="006842D7">
        <w:rPr>
          <w:rFonts w:ascii="Times New Roman" w:hAnsi="Times New Roman" w:hint="eastAsia"/>
        </w:rPr>
        <w:t>桃園市政府表示，該府建築</w:t>
      </w:r>
      <w:r w:rsidRPr="006842D7">
        <w:rPr>
          <w:rFonts w:ascii="Times New Roman" w:hAnsi="Times New Roman"/>
        </w:rPr>
        <w:t>、</w:t>
      </w:r>
      <w:r w:rsidRPr="006842D7">
        <w:rPr>
          <w:rFonts w:ascii="Times New Roman" w:hAnsi="Times New Roman" w:hint="eastAsia"/>
        </w:rPr>
        <w:t>消防主管機關未曾因轄內雇主申請聘僱或接續通報所提供之外籍勞工住宿址</w:t>
      </w:r>
      <w:r w:rsidR="00C04DA5" w:rsidRPr="006842D7">
        <w:rPr>
          <w:rFonts w:ascii="Times New Roman" w:hAnsi="Times New Roman" w:hint="eastAsia"/>
        </w:rPr>
        <w:t>，</w:t>
      </w:r>
      <w:r w:rsidRPr="006842D7">
        <w:rPr>
          <w:rFonts w:ascii="Times New Roman" w:hAnsi="Times New Roman" w:hint="eastAsia"/>
        </w:rPr>
        <w:t>主動</w:t>
      </w:r>
      <w:r w:rsidR="00752187" w:rsidRPr="006842D7">
        <w:rPr>
          <w:rFonts w:ascii="Times New Roman" w:hAnsi="Times New Roman" w:hint="eastAsia"/>
        </w:rPr>
        <w:t>或</w:t>
      </w:r>
      <w:r w:rsidRPr="006842D7">
        <w:rPr>
          <w:rFonts w:ascii="Times New Roman" w:hAnsi="Times New Roman" w:hint="eastAsia"/>
        </w:rPr>
        <w:t>會同勞工主管機關進行該址之建築與消防合法性確認；另該府勞動局表示係依據勞動部訂定之生活照顧服務計畫書實施檢查（毋須針對建築及消防項目進行檢查），故未曾有轉請消防及建管單位實施確認之</w:t>
      </w:r>
      <w:r w:rsidR="00123F01" w:rsidRPr="006842D7">
        <w:rPr>
          <w:rFonts w:ascii="Times New Roman" w:hAnsi="Times New Roman" w:hint="eastAsia"/>
        </w:rPr>
        <w:t>情形</w:t>
      </w:r>
      <w:r w:rsidR="00C04DA5" w:rsidRPr="006842D7">
        <w:rPr>
          <w:rFonts w:ascii="Times New Roman" w:hAnsi="Times New Roman" w:hint="eastAsia"/>
        </w:rPr>
        <w:t>。</w:t>
      </w:r>
    </w:p>
    <w:p w:rsidR="00D30465" w:rsidRPr="006842D7" w:rsidRDefault="00C04DA5" w:rsidP="00D40BC5">
      <w:pPr>
        <w:pStyle w:val="5"/>
        <w:ind w:left="1560" w:hanging="851"/>
        <w:rPr>
          <w:rFonts w:ascii="Times New Roman" w:hAnsi="Times New Roman"/>
        </w:rPr>
      </w:pPr>
      <w:r w:rsidRPr="006842D7">
        <w:rPr>
          <w:rFonts w:ascii="Times New Roman" w:hAnsi="Times New Roman" w:hint="eastAsia"/>
        </w:rPr>
        <w:t>新竹市政府表示，該府建築</w:t>
      </w:r>
      <w:r w:rsidRPr="006842D7">
        <w:rPr>
          <w:rFonts w:ascii="Times New Roman" w:hAnsi="Times New Roman"/>
        </w:rPr>
        <w:t>、</w:t>
      </w:r>
      <w:r w:rsidRPr="006842D7">
        <w:rPr>
          <w:rFonts w:ascii="Times New Roman" w:hAnsi="Times New Roman" w:hint="eastAsia"/>
        </w:rPr>
        <w:t>消防主管機關均有按個案需求進行建築稽查，及依規清查消防安全，然未曾因轄內雇主申請聘僱或接續通報所提供之外籍勞工住宿址，主動</w:t>
      </w:r>
      <w:r w:rsidR="00752187" w:rsidRPr="006842D7">
        <w:rPr>
          <w:rFonts w:ascii="Times New Roman" w:hAnsi="Times New Roman" w:hint="eastAsia"/>
        </w:rPr>
        <w:t>或</w:t>
      </w:r>
      <w:r w:rsidRPr="006842D7">
        <w:rPr>
          <w:rFonts w:ascii="Times New Roman" w:hAnsi="Times New Roman" w:hint="eastAsia"/>
        </w:rPr>
        <w:t>會同勞工主管機關進行該址之建築與消防合法性確認；該府勞工處亦未有因對雇主所設置之外國人住宿</w:t>
      </w:r>
      <w:r w:rsidR="00423F15" w:rsidRPr="006842D7">
        <w:rPr>
          <w:rFonts w:ascii="Times New Roman" w:hAnsi="Times New Roman" w:hint="eastAsia"/>
        </w:rPr>
        <w:t>地點之建築或消防安全有疑慮，而再轉請消防及建管單位實施確認之</w:t>
      </w:r>
      <w:r w:rsidR="000C70AD" w:rsidRPr="006842D7">
        <w:rPr>
          <w:rFonts w:ascii="Times New Roman" w:hAnsi="Times New Roman" w:hint="eastAsia"/>
        </w:rPr>
        <w:t>情形</w:t>
      </w:r>
      <w:r w:rsidRPr="006842D7">
        <w:rPr>
          <w:rFonts w:ascii="Times New Roman" w:hAnsi="Times New Roman" w:hint="eastAsia"/>
        </w:rPr>
        <w:t>。</w:t>
      </w:r>
    </w:p>
    <w:p w:rsidR="0029027D" w:rsidRDefault="0029027D">
      <w:pPr>
        <w:widowControl/>
        <w:overflowPunct/>
        <w:autoSpaceDE/>
        <w:autoSpaceDN/>
        <w:jc w:val="left"/>
        <w:rPr>
          <w:rFonts w:ascii="Times New Roman"/>
          <w:bCs/>
          <w:kern w:val="32"/>
          <w:szCs w:val="36"/>
        </w:rPr>
      </w:pPr>
      <w:r>
        <w:rPr>
          <w:rFonts w:ascii="Times New Roman"/>
        </w:rPr>
        <w:br w:type="page"/>
      </w:r>
    </w:p>
    <w:p w:rsidR="00752187" w:rsidRPr="006842D7" w:rsidRDefault="00752187" w:rsidP="00D40BC5">
      <w:pPr>
        <w:pStyle w:val="5"/>
        <w:ind w:left="1560" w:hanging="851"/>
        <w:rPr>
          <w:rFonts w:ascii="Times New Roman" w:hAnsi="Times New Roman"/>
        </w:rPr>
      </w:pPr>
      <w:r w:rsidRPr="006842D7">
        <w:rPr>
          <w:rFonts w:ascii="Times New Roman" w:hAnsi="Times New Roman" w:hint="eastAsia"/>
        </w:rPr>
        <w:t>新竹縣政府表示，該府建築</w:t>
      </w:r>
      <w:r w:rsidRPr="006842D7">
        <w:rPr>
          <w:rFonts w:ascii="Times New Roman" w:hAnsi="Times New Roman"/>
        </w:rPr>
        <w:t>、</w:t>
      </w:r>
      <w:r w:rsidRPr="006842D7">
        <w:rPr>
          <w:rFonts w:ascii="Times New Roman" w:hAnsi="Times New Roman" w:hint="eastAsia"/>
        </w:rPr>
        <w:t>消防主管機關未曾主動或會同因轄內雇主申請聘僱或接續通報所提供之外籍勞工住宿址，主動或會同勞工主管機關進行該址之建築與消防合法性確認；該府勞工處亦未有因對雇主所設置之外國人住宿地點之建築或消防安全有疑慮，而再轉請消防及建管單位實施確認之</w:t>
      </w:r>
      <w:r w:rsidR="000C70AD" w:rsidRPr="006842D7">
        <w:rPr>
          <w:rFonts w:ascii="Times New Roman" w:hAnsi="Times New Roman" w:hint="eastAsia"/>
        </w:rPr>
        <w:t>情形</w:t>
      </w:r>
      <w:r w:rsidRPr="006842D7">
        <w:rPr>
          <w:rFonts w:ascii="Times New Roman" w:hAnsi="Times New Roman" w:hint="eastAsia"/>
        </w:rPr>
        <w:t>。</w:t>
      </w:r>
    </w:p>
    <w:p w:rsidR="009C5781" w:rsidRPr="006842D7" w:rsidRDefault="00C10864" w:rsidP="00D40BC5">
      <w:pPr>
        <w:pStyle w:val="5"/>
        <w:ind w:left="1560" w:hanging="851"/>
        <w:rPr>
          <w:rFonts w:ascii="Times New Roman" w:hAnsi="Times New Roman"/>
        </w:rPr>
      </w:pPr>
      <w:r w:rsidRPr="006842D7">
        <w:rPr>
          <w:rFonts w:ascii="Times New Roman" w:hAnsi="Times New Roman" w:hint="eastAsia"/>
        </w:rPr>
        <w:t>苗栗縣政府</w:t>
      </w:r>
      <w:r w:rsidR="003934AB" w:rsidRPr="006842D7">
        <w:rPr>
          <w:rFonts w:ascii="Times New Roman" w:hAnsi="Times New Roman" w:hint="eastAsia"/>
        </w:rPr>
        <w:t>表示</w:t>
      </w:r>
      <w:r w:rsidRPr="006842D7">
        <w:rPr>
          <w:rFonts w:ascii="Times New Roman" w:hAnsi="Times New Roman" w:hint="eastAsia"/>
        </w:rPr>
        <w:t>，該府建築</w:t>
      </w:r>
      <w:r w:rsidRPr="006842D7">
        <w:rPr>
          <w:rFonts w:ascii="Times New Roman" w:hAnsi="Times New Roman"/>
        </w:rPr>
        <w:t>、</w:t>
      </w:r>
      <w:r w:rsidRPr="006842D7">
        <w:rPr>
          <w:rFonts w:ascii="Times New Roman" w:hAnsi="Times New Roman" w:hint="eastAsia"/>
        </w:rPr>
        <w:t>消防主管機關均本於權責自行派員檢查；另表示該府勞工主管機關派員實施外國人生活照顧計畫書之檢查迄今，</w:t>
      </w:r>
      <w:r w:rsidRPr="006842D7">
        <w:rPr>
          <w:rFonts w:hAnsi="標楷體" w:hint="eastAsia"/>
        </w:rPr>
        <w:t>「尚</w:t>
      </w:r>
      <w:r w:rsidRPr="006842D7">
        <w:rPr>
          <w:rFonts w:ascii="Times New Roman" w:hAnsi="Times New Roman" w:hint="eastAsia"/>
        </w:rPr>
        <w:t>未發現雇主設置之外國人住宿地點之建築或消防安全有疑慮</w:t>
      </w:r>
      <w:r w:rsidRPr="006842D7">
        <w:rPr>
          <w:rFonts w:hAnsi="標楷體" w:hint="eastAsia"/>
        </w:rPr>
        <w:t>」</w:t>
      </w:r>
      <w:r w:rsidRPr="006842D7">
        <w:rPr>
          <w:rFonts w:ascii="Times New Roman" w:hAnsi="Times New Roman" w:hint="eastAsia"/>
        </w:rPr>
        <w:t>。</w:t>
      </w:r>
    </w:p>
    <w:p w:rsidR="00A564D8" w:rsidRPr="006842D7" w:rsidRDefault="002617BA" w:rsidP="00D40BC5">
      <w:pPr>
        <w:pStyle w:val="5"/>
        <w:ind w:left="1560" w:hanging="851"/>
        <w:rPr>
          <w:rFonts w:ascii="Times New Roman" w:hAnsi="Times New Roman"/>
        </w:rPr>
      </w:pPr>
      <w:r w:rsidRPr="006842D7">
        <w:rPr>
          <w:rFonts w:ascii="Times New Roman" w:hAnsi="Times New Roman" w:hint="eastAsia"/>
        </w:rPr>
        <w:t>臺中市政府</w:t>
      </w:r>
      <w:r w:rsidR="003934AB" w:rsidRPr="006842D7">
        <w:rPr>
          <w:rFonts w:ascii="Times New Roman" w:hAnsi="Times New Roman" w:hint="eastAsia"/>
        </w:rPr>
        <w:t>表示</w:t>
      </w:r>
      <w:r w:rsidRPr="006842D7">
        <w:rPr>
          <w:rFonts w:ascii="Times New Roman" w:hAnsi="Times New Roman" w:hint="eastAsia"/>
        </w:rPr>
        <w:t>，該府針對維護公共安全暨影響治安行業訂有聯合稽查機制，為強化外籍勞工在臺生活及權益保障，該府勞工局每月邀集都市發展局</w:t>
      </w:r>
      <w:r w:rsidRPr="006842D7">
        <w:rPr>
          <w:rFonts w:ascii="Times New Roman" w:hAnsi="Times New Roman"/>
        </w:rPr>
        <w:t>、</w:t>
      </w:r>
      <w:r w:rsidRPr="006842D7">
        <w:rPr>
          <w:rFonts w:ascii="Times New Roman" w:hAnsi="Times New Roman" w:hint="eastAsia"/>
        </w:rPr>
        <w:t>消防局針對該市轄內僱用外籍勞工達</w:t>
      </w:r>
      <w:r w:rsidRPr="006842D7">
        <w:rPr>
          <w:rFonts w:ascii="Times New Roman" w:hAnsi="Times New Roman" w:hint="eastAsia"/>
        </w:rPr>
        <w:t>10</w:t>
      </w:r>
      <w:r w:rsidRPr="006842D7">
        <w:rPr>
          <w:rFonts w:ascii="Times New Roman" w:hAnsi="Times New Roman" w:hint="eastAsia"/>
        </w:rPr>
        <w:t>人以上之事業單位抽查</w:t>
      </w:r>
      <w:r w:rsidRPr="006842D7">
        <w:rPr>
          <w:rFonts w:ascii="Times New Roman" w:hAnsi="Times New Roman" w:hint="eastAsia"/>
        </w:rPr>
        <w:t>1</w:t>
      </w:r>
      <w:r w:rsidRPr="006842D7">
        <w:rPr>
          <w:rFonts w:ascii="Times New Roman" w:hAnsi="Times New Roman" w:hint="eastAsia"/>
        </w:rPr>
        <w:t>家辦理聯合稽查，</w:t>
      </w:r>
      <w:r w:rsidRPr="006842D7">
        <w:rPr>
          <w:rFonts w:ascii="Times New Roman" w:hAnsi="Times New Roman" w:hint="eastAsia"/>
        </w:rPr>
        <w:t>104</w:t>
      </w:r>
      <w:r w:rsidRPr="006842D7">
        <w:rPr>
          <w:rFonts w:ascii="Times New Roman" w:hAnsi="Times New Roman" w:hint="eastAsia"/>
        </w:rPr>
        <w:t>年至</w:t>
      </w:r>
      <w:r w:rsidRPr="006842D7">
        <w:rPr>
          <w:rFonts w:ascii="Times New Roman" w:hAnsi="Times New Roman" w:hint="eastAsia"/>
        </w:rPr>
        <w:t>107</w:t>
      </w:r>
      <w:r w:rsidRPr="006842D7">
        <w:rPr>
          <w:rFonts w:ascii="Times New Roman" w:hAnsi="Times New Roman" w:hint="eastAsia"/>
        </w:rPr>
        <w:t>年</w:t>
      </w:r>
      <w:r w:rsidRPr="006842D7">
        <w:rPr>
          <w:rFonts w:ascii="Times New Roman" w:hAnsi="Times New Roman" w:hint="eastAsia"/>
        </w:rPr>
        <w:t>3</w:t>
      </w:r>
      <w:r w:rsidRPr="006842D7">
        <w:rPr>
          <w:rFonts w:ascii="Times New Roman" w:hAnsi="Times New Roman" w:hint="eastAsia"/>
        </w:rPr>
        <w:t>月止共實施檢查</w:t>
      </w:r>
      <w:r w:rsidRPr="006842D7">
        <w:rPr>
          <w:rFonts w:ascii="Times New Roman" w:hAnsi="Times New Roman" w:hint="eastAsia"/>
        </w:rPr>
        <w:t>46</w:t>
      </w:r>
      <w:r w:rsidRPr="006842D7">
        <w:rPr>
          <w:rFonts w:ascii="Times New Roman" w:hAnsi="Times New Roman" w:hint="eastAsia"/>
        </w:rPr>
        <w:t>件。</w:t>
      </w:r>
    </w:p>
    <w:p w:rsidR="003934AB" w:rsidRPr="006842D7" w:rsidRDefault="003934AB" w:rsidP="00D40BC5">
      <w:pPr>
        <w:pStyle w:val="5"/>
        <w:ind w:left="1560" w:hanging="851"/>
        <w:rPr>
          <w:rFonts w:ascii="Times New Roman" w:hAnsi="Times New Roman"/>
        </w:rPr>
      </w:pPr>
      <w:r w:rsidRPr="006842D7">
        <w:rPr>
          <w:rFonts w:ascii="Times New Roman" w:hAnsi="Times New Roman" w:hint="eastAsia"/>
        </w:rPr>
        <w:t>彰化縣政府表示，</w:t>
      </w:r>
      <w:r w:rsidR="00A36E90" w:rsidRPr="006842D7">
        <w:rPr>
          <w:rFonts w:ascii="Times New Roman" w:hAnsi="Times New Roman" w:hint="eastAsia"/>
        </w:rPr>
        <w:t>針對外國人住宿地址並無主動會同建築及消防單位進行聯合訪視；至目前為止，亦無因宿舍有建築或消防安全之疑慮移請相關單位辦理。</w:t>
      </w:r>
    </w:p>
    <w:p w:rsidR="00C92D0E" w:rsidRPr="006842D7" w:rsidRDefault="00C92D0E" w:rsidP="00D40BC5">
      <w:pPr>
        <w:pStyle w:val="5"/>
        <w:ind w:left="1722" w:hanging="1013"/>
        <w:rPr>
          <w:rFonts w:ascii="Times New Roman" w:hAnsi="Times New Roman"/>
        </w:rPr>
      </w:pPr>
      <w:r w:rsidRPr="006842D7">
        <w:rPr>
          <w:rFonts w:ascii="Times New Roman" w:hAnsi="Times New Roman" w:hint="eastAsia"/>
        </w:rPr>
        <w:t>南投縣政府表示，該府建築</w:t>
      </w:r>
      <w:r w:rsidRPr="006842D7">
        <w:rPr>
          <w:rFonts w:ascii="Times New Roman" w:hAnsi="Times New Roman"/>
        </w:rPr>
        <w:t>、</w:t>
      </w:r>
      <w:r w:rsidRPr="006842D7">
        <w:rPr>
          <w:rFonts w:ascii="Times New Roman" w:hAnsi="Times New Roman" w:hint="eastAsia"/>
        </w:rPr>
        <w:t>消防主管機關均本於權責自行派員檢查，勞工主管機關並未派員會同；另表示該府勞工主管機關派員實施外國人生活照顧計畫書之檢查迄今，</w:t>
      </w:r>
      <w:r w:rsidRPr="006842D7">
        <w:rPr>
          <w:rFonts w:hAnsi="標楷體" w:hint="eastAsia"/>
        </w:rPr>
        <w:t>「尚</w:t>
      </w:r>
      <w:r w:rsidRPr="006842D7">
        <w:rPr>
          <w:rFonts w:ascii="Times New Roman" w:hAnsi="Times New Roman" w:hint="eastAsia"/>
        </w:rPr>
        <w:t>未發現雇主設置之外國人住宿地點之建築或消防安全有疑慮</w:t>
      </w:r>
      <w:r w:rsidRPr="006842D7">
        <w:rPr>
          <w:rFonts w:hAnsi="標楷體" w:hint="eastAsia"/>
        </w:rPr>
        <w:t>」</w:t>
      </w:r>
      <w:r w:rsidRPr="006842D7">
        <w:rPr>
          <w:rFonts w:ascii="Times New Roman" w:hAnsi="Times New Roman" w:hint="eastAsia"/>
        </w:rPr>
        <w:t>。</w:t>
      </w:r>
    </w:p>
    <w:p w:rsidR="00772D4F" w:rsidRPr="006842D7" w:rsidRDefault="00C92D0E" w:rsidP="00D40BC5">
      <w:pPr>
        <w:pStyle w:val="5"/>
        <w:ind w:left="1722" w:hanging="1013"/>
        <w:rPr>
          <w:rFonts w:ascii="Times New Roman" w:hAnsi="Times New Roman"/>
        </w:rPr>
      </w:pPr>
      <w:r w:rsidRPr="006842D7">
        <w:rPr>
          <w:rFonts w:ascii="Times New Roman" w:hAnsi="Times New Roman" w:hint="eastAsia"/>
        </w:rPr>
        <w:t>雲林縣政府表示，</w:t>
      </w:r>
      <w:r w:rsidR="00D95AC5" w:rsidRPr="006842D7">
        <w:rPr>
          <w:rFonts w:ascii="Times New Roman" w:hAnsi="Times New Roman" w:hint="eastAsia"/>
        </w:rPr>
        <w:t>有關外國人住宿地點之生活照顧服務事項</w:t>
      </w:r>
      <w:r w:rsidR="00D95AC5" w:rsidRPr="006842D7">
        <w:rPr>
          <w:rFonts w:ascii="Times New Roman" w:hAnsi="Times New Roman"/>
        </w:rPr>
        <w:t>、</w:t>
      </w:r>
      <w:r w:rsidR="00D95AC5" w:rsidRPr="006842D7">
        <w:rPr>
          <w:rFonts w:ascii="Times New Roman" w:hAnsi="Times New Roman" w:hint="eastAsia"/>
        </w:rPr>
        <w:t>建築與消防之檢查項目分屬不同權責單位，鑒於單位間業務型態與工作人員調配因素，僅就申訴或檢查案件進行聯合稽查或案件移轉</w:t>
      </w:r>
      <w:r w:rsidR="00772D4F" w:rsidRPr="006842D7">
        <w:rPr>
          <w:rFonts w:ascii="Times New Roman" w:hAnsi="Times New Roman" w:hint="eastAsia"/>
        </w:rPr>
        <w:t>。該府建設處曾因民眾檢舉斗六市某建物由</w:t>
      </w:r>
      <w:r w:rsidR="00772D4F" w:rsidRPr="006842D7">
        <w:rPr>
          <w:rFonts w:ascii="Times New Roman" w:hAnsi="Times New Roman" w:hint="eastAsia"/>
        </w:rPr>
        <w:t>5</w:t>
      </w:r>
      <w:r w:rsidR="00772D4F" w:rsidRPr="006842D7">
        <w:rPr>
          <w:rFonts w:ascii="Times New Roman" w:hAnsi="Times New Roman" w:hint="eastAsia"/>
        </w:rPr>
        <w:t>樓加建至</w:t>
      </w:r>
      <w:r w:rsidR="00772D4F" w:rsidRPr="006842D7">
        <w:rPr>
          <w:rFonts w:ascii="Times New Roman" w:hAnsi="Times New Roman" w:hint="eastAsia"/>
        </w:rPr>
        <w:t>6</w:t>
      </w:r>
      <w:r w:rsidR="00772D4F" w:rsidRPr="006842D7">
        <w:rPr>
          <w:rFonts w:ascii="Times New Roman" w:hAnsi="Times New Roman" w:hint="eastAsia"/>
        </w:rPr>
        <w:t>樓涉及違章建築案，函請市公所派員勘查，又涉及增加部分係提供給</w:t>
      </w:r>
      <w:r w:rsidR="00772D4F" w:rsidRPr="006842D7">
        <w:rPr>
          <w:rFonts w:ascii="Times New Roman" w:hAnsi="Times New Roman" w:hint="eastAsia"/>
        </w:rPr>
        <w:t>130</w:t>
      </w:r>
      <w:r w:rsidR="00772D4F" w:rsidRPr="006842D7">
        <w:rPr>
          <w:rFonts w:ascii="Times New Roman" w:hAnsi="Times New Roman" w:hint="eastAsia"/>
        </w:rPr>
        <w:t>名外籍勞工居住，副本抄送勞工處卓處；勞工處函復經勘查，符合外國人</w:t>
      </w:r>
      <w:r w:rsidR="0035502E" w:rsidRPr="006842D7">
        <w:rPr>
          <w:rFonts w:ascii="Times New Roman" w:hAnsi="Times New Roman" w:hint="eastAsia"/>
        </w:rPr>
        <w:t>生活照顧服務計畫書</w:t>
      </w:r>
      <w:r w:rsidR="00772D4F" w:rsidRPr="006842D7">
        <w:rPr>
          <w:rFonts w:ascii="Times New Roman" w:hAnsi="Times New Roman" w:hint="eastAsia"/>
        </w:rPr>
        <w:t>，</w:t>
      </w:r>
      <w:r w:rsidR="00772D4F" w:rsidRPr="006842D7">
        <w:rPr>
          <w:rFonts w:ascii="Times New Roman" w:hAnsi="Times New Roman" w:hint="eastAsia"/>
        </w:rPr>
        <w:t>139</w:t>
      </w:r>
      <w:r w:rsidR="00772D4F" w:rsidRPr="006842D7">
        <w:rPr>
          <w:rFonts w:ascii="Times New Roman" w:hAnsi="Times New Roman" w:hint="eastAsia"/>
        </w:rPr>
        <w:t>名外籍勞工分住於該址</w:t>
      </w:r>
      <w:r w:rsidR="00772D4F" w:rsidRPr="006842D7">
        <w:rPr>
          <w:rFonts w:ascii="Times New Roman" w:hAnsi="Times New Roman" w:hint="eastAsia"/>
        </w:rPr>
        <w:t>2</w:t>
      </w:r>
      <w:r w:rsidR="00772D4F" w:rsidRPr="006842D7">
        <w:rPr>
          <w:rFonts w:ascii="Times New Roman" w:hAnsi="Times New Roman" w:hint="eastAsia"/>
        </w:rPr>
        <w:t>至</w:t>
      </w:r>
      <w:r w:rsidR="00772D4F" w:rsidRPr="006842D7">
        <w:rPr>
          <w:rFonts w:ascii="Times New Roman" w:hAnsi="Times New Roman" w:hint="eastAsia"/>
        </w:rPr>
        <w:t>4</w:t>
      </w:r>
      <w:r w:rsidR="00772D4F" w:rsidRPr="006842D7">
        <w:rPr>
          <w:rFonts w:ascii="Times New Roman" w:hAnsi="Times New Roman" w:hint="eastAsia"/>
        </w:rPr>
        <w:t>樓</w:t>
      </w:r>
      <w:r w:rsidR="0035502E" w:rsidRPr="006842D7">
        <w:rPr>
          <w:rFonts w:ascii="Times New Roman" w:hAnsi="Times New Roman" w:hint="eastAsia"/>
        </w:rPr>
        <w:t>（</w:t>
      </w:r>
      <w:r w:rsidR="0035502E" w:rsidRPr="006842D7">
        <w:rPr>
          <w:rFonts w:ascii="Times New Roman" w:hAnsi="Times New Roman" w:hint="eastAsia"/>
        </w:rPr>
        <w:t>5</w:t>
      </w:r>
      <w:r w:rsidR="0035502E" w:rsidRPr="006842D7">
        <w:rPr>
          <w:rFonts w:ascii="Times New Roman" w:hAnsi="Times New Roman" w:hint="eastAsia"/>
        </w:rPr>
        <w:t>樓為主管辦公室</w:t>
      </w:r>
      <w:r w:rsidR="0035502E" w:rsidRPr="006842D7">
        <w:rPr>
          <w:rFonts w:ascii="Times New Roman" w:hAnsi="Times New Roman"/>
        </w:rPr>
        <w:t>、</w:t>
      </w:r>
      <w:r w:rsidR="0035502E" w:rsidRPr="006842D7">
        <w:rPr>
          <w:rFonts w:ascii="Times New Roman" w:hAnsi="Times New Roman" w:hint="eastAsia"/>
        </w:rPr>
        <w:t>6</w:t>
      </w:r>
      <w:r w:rsidR="0035502E" w:rsidRPr="006842D7">
        <w:rPr>
          <w:rFonts w:ascii="Times New Roman" w:hAnsi="Times New Roman" w:hint="eastAsia"/>
        </w:rPr>
        <w:t>樓為餐廳）</w:t>
      </w:r>
      <w:r w:rsidR="00772D4F" w:rsidRPr="006842D7">
        <w:rPr>
          <w:rFonts w:ascii="Times New Roman" w:hAnsi="Times New Roman" w:hint="eastAsia"/>
        </w:rPr>
        <w:t>。</w:t>
      </w:r>
    </w:p>
    <w:p w:rsidR="00772D4F" w:rsidRPr="006842D7" w:rsidRDefault="0035502E" w:rsidP="00D40BC5">
      <w:pPr>
        <w:pStyle w:val="5"/>
        <w:ind w:left="1722" w:hanging="1013"/>
        <w:rPr>
          <w:rFonts w:ascii="Times New Roman" w:hAnsi="Times New Roman"/>
        </w:rPr>
      </w:pPr>
      <w:r w:rsidRPr="006842D7">
        <w:rPr>
          <w:rFonts w:ascii="Times New Roman" w:hAnsi="Times New Roman" w:hint="eastAsia"/>
        </w:rPr>
        <w:t>嘉義市政府</w:t>
      </w:r>
      <w:r w:rsidR="007B2807" w:rsidRPr="006842D7">
        <w:rPr>
          <w:rFonts w:ascii="Times New Roman" w:hAnsi="Times New Roman" w:hint="eastAsia"/>
        </w:rPr>
        <w:t>表示，未曾有勞政</w:t>
      </w:r>
      <w:r w:rsidR="007B2807" w:rsidRPr="006842D7">
        <w:rPr>
          <w:rFonts w:ascii="Times New Roman" w:hAnsi="Times New Roman"/>
        </w:rPr>
        <w:t>、</w:t>
      </w:r>
      <w:r w:rsidR="007B2807" w:rsidRPr="006842D7">
        <w:rPr>
          <w:rFonts w:ascii="Times New Roman" w:hAnsi="Times New Roman" w:hint="eastAsia"/>
        </w:rPr>
        <w:t>建築與消防主管機關會同就外籍勞工住宿址實施檢查情形；惟配合該府老人福利機構輔導查核時，有主動會同建築與消防主管機關進行該址之建築與消防合法性確認。</w:t>
      </w:r>
    </w:p>
    <w:p w:rsidR="00CB7772" w:rsidRPr="006842D7" w:rsidRDefault="00CB7772" w:rsidP="00D40BC5">
      <w:pPr>
        <w:pStyle w:val="5"/>
        <w:ind w:left="1722" w:hanging="1013"/>
        <w:rPr>
          <w:rFonts w:ascii="Times New Roman" w:hAnsi="Times New Roman"/>
        </w:rPr>
      </w:pPr>
      <w:r w:rsidRPr="006842D7">
        <w:rPr>
          <w:rFonts w:ascii="Times New Roman" w:hAnsi="Times New Roman" w:hint="eastAsia"/>
        </w:rPr>
        <w:t>嘉義縣政府表示，有關消防</w:t>
      </w:r>
      <w:r w:rsidRPr="006842D7">
        <w:rPr>
          <w:rFonts w:ascii="Times New Roman" w:hAnsi="Times New Roman"/>
        </w:rPr>
        <w:t>、</w:t>
      </w:r>
      <w:r w:rsidRPr="006842D7">
        <w:rPr>
          <w:rFonts w:ascii="Times New Roman" w:hAnsi="Times New Roman" w:hint="eastAsia"/>
        </w:rPr>
        <w:t>建築安全檢查部分，該府各單位均依權責逕行檢查；目前未曾因轄內雇主申請聘僱或接續通報所提供之外籍勞工住宿址，主動或會同勞工主管機關進行該址之建築與消防合法性確認。另該府社會局表示曾因民眾檢舉民雄鄉某勞工宿舍疑不符法令規定案，函請該府經濟發展處卓處，</w:t>
      </w:r>
      <w:r w:rsidR="00551FE0" w:rsidRPr="006842D7">
        <w:rPr>
          <w:rFonts w:ascii="Times New Roman" w:hAnsi="Times New Roman" w:hint="eastAsia"/>
        </w:rPr>
        <w:t>及</w:t>
      </w:r>
      <w:r w:rsidRPr="006842D7">
        <w:rPr>
          <w:rFonts w:ascii="Times New Roman" w:hAnsi="Times New Roman" w:hint="eastAsia"/>
        </w:rPr>
        <w:t>受委託管理之仲介公司</w:t>
      </w:r>
      <w:r w:rsidR="00551FE0" w:rsidRPr="006842D7">
        <w:rPr>
          <w:rFonts w:ascii="Times New Roman" w:hAnsi="Times New Roman" w:hint="eastAsia"/>
        </w:rPr>
        <w:t>，請其提供該建築物符合建築及消防法規規定之證明文件，並實施多次訪查。</w:t>
      </w:r>
    </w:p>
    <w:p w:rsidR="00A20857" w:rsidRPr="00D40BC5" w:rsidRDefault="00147442" w:rsidP="00D40BC5">
      <w:pPr>
        <w:pStyle w:val="5"/>
        <w:ind w:left="1722" w:hanging="1013"/>
        <w:rPr>
          <w:rFonts w:ascii="Times New Roman" w:hAnsi="Times New Roman"/>
        </w:rPr>
      </w:pPr>
      <w:r w:rsidRPr="006842D7">
        <w:rPr>
          <w:rFonts w:ascii="Times New Roman" w:hAnsi="Times New Roman" w:hint="eastAsia"/>
        </w:rPr>
        <w:t>臺南市政府表示</w:t>
      </w:r>
      <w:r w:rsidR="00243CEA" w:rsidRPr="006842D7">
        <w:rPr>
          <w:rFonts w:ascii="Times New Roman" w:hAnsi="Times New Roman" w:hint="eastAsia"/>
        </w:rPr>
        <w:t>，</w:t>
      </w:r>
      <w:r w:rsidR="00DC4030" w:rsidRPr="006842D7">
        <w:rPr>
          <w:rFonts w:ascii="Times New Roman" w:hAnsi="Times New Roman" w:hint="eastAsia"/>
        </w:rPr>
        <w:t>該府訪查員依外國人生活照顧服務計畫書所定基準實施查察時，未曾會同建築</w:t>
      </w:r>
      <w:r w:rsidR="00DC4030" w:rsidRPr="006842D7">
        <w:rPr>
          <w:rFonts w:ascii="Times New Roman" w:hAnsi="Times New Roman"/>
        </w:rPr>
        <w:t>、</w:t>
      </w:r>
      <w:r w:rsidR="00DC4030" w:rsidRPr="006842D7">
        <w:rPr>
          <w:rFonts w:ascii="Times New Roman" w:hAnsi="Times New Roman" w:hint="eastAsia"/>
        </w:rPr>
        <w:t>消防主管機關；且訪查員並非建築</w:t>
      </w:r>
      <w:r w:rsidR="00DC4030" w:rsidRPr="006842D7">
        <w:rPr>
          <w:rFonts w:ascii="Times New Roman" w:hAnsi="Times New Roman"/>
        </w:rPr>
        <w:t>、</w:t>
      </w:r>
      <w:r w:rsidR="00DC4030" w:rsidRPr="006842D7">
        <w:rPr>
          <w:rFonts w:ascii="Times New Roman" w:hAnsi="Times New Roman" w:hint="eastAsia"/>
        </w:rPr>
        <w:t>消防等專業人員，實務上亦難判定是否有建築或消防安全之疑慮。</w:t>
      </w:r>
    </w:p>
    <w:p w:rsidR="00DC4030" w:rsidRPr="006842D7" w:rsidRDefault="00DC4030" w:rsidP="00D40BC5">
      <w:pPr>
        <w:pStyle w:val="5"/>
        <w:ind w:left="1722" w:hanging="1013"/>
        <w:rPr>
          <w:rFonts w:ascii="Times New Roman" w:hAnsi="Times New Roman"/>
        </w:rPr>
      </w:pPr>
      <w:r w:rsidRPr="006842D7">
        <w:rPr>
          <w:rFonts w:ascii="Times New Roman" w:hAnsi="Times New Roman" w:hint="eastAsia"/>
        </w:rPr>
        <w:t>高雄市政府表示，有關外國人住宿地點之建築</w:t>
      </w:r>
      <w:r w:rsidRPr="006842D7">
        <w:rPr>
          <w:rFonts w:ascii="Times New Roman" w:hAnsi="Times New Roman"/>
        </w:rPr>
        <w:t>、</w:t>
      </w:r>
      <w:r w:rsidRPr="006842D7">
        <w:rPr>
          <w:rFonts w:ascii="Times New Roman" w:hAnsi="Times New Roman" w:hint="eastAsia"/>
        </w:rPr>
        <w:t>消防安全，如該府訪查員認有疑慮時會函請工務局及消防局進行確認；惟</w:t>
      </w:r>
      <w:r w:rsidR="000C70AD" w:rsidRPr="006842D7">
        <w:rPr>
          <w:rFonts w:ascii="Times New Roman" w:hAnsi="Times New Roman" w:hint="eastAsia"/>
        </w:rPr>
        <w:t>未有</w:t>
      </w:r>
      <w:r w:rsidRPr="006842D7">
        <w:rPr>
          <w:rFonts w:ascii="Times New Roman" w:hAnsi="Times New Roman" w:hint="eastAsia"/>
        </w:rPr>
        <w:t>此</w:t>
      </w:r>
      <w:r w:rsidR="000C70AD" w:rsidRPr="006842D7">
        <w:rPr>
          <w:rFonts w:ascii="Times New Roman" w:hAnsi="Times New Roman" w:hint="eastAsia"/>
        </w:rPr>
        <w:t>類</w:t>
      </w:r>
      <w:r w:rsidRPr="006842D7">
        <w:rPr>
          <w:rFonts w:ascii="Times New Roman" w:hAnsi="Times New Roman" w:hint="eastAsia"/>
        </w:rPr>
        <w:t>情形。</w:t>
      </w:r>
    </w:p>
    <w:p w:rsidR="00DC4030" w:rsidRPr="006842D7" w:rsidRDefault="00DC4030" w:rsidP="00D40BC5">
      <w:pPr>
        <w:pStyle w:val="5"/>
        <w:ind w:left="1722" w:hanging="1013"/>
        <w:rPr>
          <w:rFonts w:ascii="Times New Roman" w:hAnsi="Times New Roman"/>
        </w:rPr>
      </w:pPr>
      <w:r w:rsidRPr="006842D7">
        <w:rPr>
          <w:rFonts w:ascii="Times New Roman" w:hAnsi="Times New Roman" w:hint="eastAsia"/>
        </w:rPr>
        <w:t>屏東縣政府表示，該府建築</w:t>
      </w:r>
      <w:r w:rsidRPr="006842D7">
        <w:rPr>
          <w:rFonts w:ascii="Times New Roman" w:hAnsi="Times New Roman"/>
        </w:rPr>
        <w:t>、</w:t>
      </w:r>
      <w:r w:rsidRPr="006842D7">
        <w:rPr>
          <w:rFonts w:ascii="Times New Roman" w:hAnsi="Times New Roman" w:hint="eastAsia"/>
        </w:rPr>
        <w:t>消防主管機關未曾因轄內雇主申請聘僱或接續通報所提供之外籍勞工住宿址，主動或會同勞工主管機關進行該址之建築與消防合法性確認；該府勞工處亦未有因對雇主所設置之外國人住宿</w:t>
      </w:r>
      <w:r w:rsidR="00423F15" w:rsidRPr="006842D7">
        <w:rPr>
          <w:rFonts w:ascii="Times New Roman" w:hAnsi="Times New Roman" w:hint="eastAsia"/>
        </w:rPr>
        <w:t>地點之建築或消防安全有疑慮，而再轉請消防及建管單位實施確認之</w:t>
      </w:r>
      <w:r w:rsidR="000C70AD" w:rsidRPr="006842D7">
        <w:rPr>
          <w:rFonts w:ascii="Times New Roman" w:hAnsi="Times New Roman" w:hint="eastAsia"/>
        </w:rPr>
        <w:t>情形</w:t>
      </w:r>
      <w:r w:rsidRPr="006842D7">
        <w:rPr>
          <w:rFonts w:ascii="Times New Roman" w:hAnsi="Times New Roman" w:hint="eastAsia"/>
        </w:rPr>
        <w:t>。</w:t>
      </w:r>
    </w:p>
    <w:p w:rsidR="008C2CB3" w:rsidRPr="006842D7" w:rsidRDefault="008C2CB3" w:rsidP="00D40BC5">
      <w:pPr>
        <w:pStyle w:val="5"/>
        <w:ind w:left="1722" w:hanging="1013"/>
        <w:rPr>
          <w:rFonts w:ascii="Times New Roman" w:hAnsi="Times New Roman"/>
        </w:rPr>
      </w:pPr>
      <w:r w:rsidRPr="006842D7">
        <w:rPr>
          <w:rFonts w:ascii="Times New Roman" w:hAnsi="Times New Roman" w:hint="eastAsia"/>
        </w:rPr>
        <w:t>宜蘭縣政府表示，</w:t>
      </w:r>
      <w:r w:rsidR="005513EF" w:rsidRPr="006842D7">
        <w:rPr>
          <w:rFonts w:ascii="Times New Roman" w:hAnsi="Times New Roman" w:hint="eastAsia"/>
        </w:rPr>
        <w:t>外國人住宿地點之建築物使用類別屬供特定人住宿之場所（如員工宿舍），均應依法定期分別向建管及消防主管機關辦理建築物公共安全檢查申報（包括防火避難設施及設備安全標準檢查</w:t>
      </w:r>
      <w:r w:rsidR="005513EF" w:rsidRPr="006842D7">
        <w:rPr>
          <w:rFonts w:ascii="Times New Roman" w:hAnsi="Times New Roman"/>
        </w:rPr>
        <w:t>、</w:t>
      </w:r>
      <w:r w:rsidR="005513EF" w:rsidRPr="006842D7">
        <w:rPr>
          <w:rFonts w:ascii="Times New Roman" w:hAnsi="Times New Roman" w:hint="eastAsia"/>
        </w:rPr>
        <w:t>耐震能力評估檢查），以及消防安全設備檢修申報</w:t>
      </w:r>
      <w:r w:rsidR="00B32EDB" w:rsidRPr="006842D7">
        <w:rPr>
          <w:rFonts w:ascii="Times New Roman" w:hAnsi="Times New Roman" w:hint="eastAsia"/>
        </w:rPr>
        <w:t>；另該府勞工處未有因對雇主所設置之外國人住宿</w:t>
      </w:r>
      <w:r w:rsidR="000C70AD" w:rsidRPr="006842D7">
        <w:rPr>
          <w:rFonts w:ascii="Times New Roman" w:hAnsi="Times New Roman" w:hint="eastAsia"/>
        </w:rPr>
        <w:t>地點之建築或消防安全有疑慮，而再轉請消防及建管單位實施確認之情形</w:t>
      </w:r>
      <w:r w:rsidR="00B32EDB" w:rsidRPr="006842D7">
        <w:rPr>
          <w:rFonts w:ascii="Times New Roman" w:hAnsi="Times New Roman" w:hint="eastAsia"/>
        </w:rPr>
        <w:t>。</w:t>
      </w:r>
    </w:p>
    <w:p w:rsidR="00016D83" w:rsidRPr="006842D7" w:rsidRDefault="00016D83" w:rsidP="00D40BC5">
      <w:pPr>
        <w:pStyle w:val="5"/>
        <w:ind w:left="1722" w:hanging="1013"/>
        <w:rPr>
          <w:rFonts w:ascii="Times New Roman" w:hAnsi="Times New Roman"/>
        </w:rPr>
      </w:pPr>
      <w:r w:rsidRPr="006842D7">
        <w:rPr>
          <w:rFonts w:ascii="Times New Roman" w:hAnsi="Times New Roman" w:hint="eastAsia"/>
        </w:rPr>
        <w:t>花蓮縣政府表示，該府建築</w:t>
      </w:r>
      <w:r w:rsidRPr="006842D7">
        <w:rPr>
          <w:rFonts w:ascii="Times New Roman" w:hAnsi="Times New Roman"/>
        </w:rPr>
        <w:t>、</w:t>
      </w:r>
      <w:r w:rsidRPr="006842D7">
        <w:rPr>
          <w:rFonts w:ascii="Times New Roman" w:hAnsi="Times New Roman" w:hint="eastAsia"/>
        </w:rPr>
        <w:t>消防主管機關未曾因轄內雇主申請聘僱或接續通報所提供之外籍勞工住宿址，主動或會同勞工主管機關進行該址之建築與消防合法性確認；該府勞工處亦未有因對雇主所設置之外國人住宿地點之建築或消防安全有疑慮，而再轉請消防及建管單位實施確認之情形。</w:t>
      </w:r>
    </w:p>
    <w:p w:rsidR="00D016A6" w:rsidRPr="006842D7" w:rsidRDefault="00D016A6" w:rsidP="00D40BC5">
      <w:pPr>
        <w:pStyle w:val="5"/>
        <w:ind w:left="1722" w:hanging="1013"/>
        <w:rPr>
          <w:rFonts w:ascii="Times New Roman" w:hAnsi="Times New Roman"/>
        </w:rPr>
      </w:pPr>
      <w:r w:rsidRPr="006842D7">
        <w:rPr>
          <w:rFonts w:ascii="Times New Roman" w:hAnsi="Times New Roman" w:hint="eastAsia"/>
        </w:rPr>
        <w:t>臺東縣政府表示，該府建築</w:t>
      </w:r>
      <w:r w:rsidRPr="006842D7">
        <w:rPr>
          <w:rFonts w:ascii="Times New Roman" w:hAnsi="Times New Roman"/>
        </w:rPr>
        <w:t>、</w:t>
      </w:r>
      <w:r w:rsidRPr="006842D7">
        <w:rPr>
          <w:rFonts w:ascii="Times New Roman" w:hAnsi="Times New Roman" w:hint="eastAsia"/>
        </w:rPr>
        <w:t>消防主管機關未曾因轄內雇主申請聘僱或接續通報所提供之外籍勞工住宿址，主動或會同勞工主管機關進行該址之建築與消防合法性確認；該府勞工處亦未有因對雇主所設置之外國人住宿地點之建築或消防安全有疑慮，而再轉請消防及建管單位實施確認之情形。</w:t>
      </w:r>
    </w:p>
    <w:p w:rsidR="00381B2E" w:rsidRPr="006842D7" w:rsidRDefault="00381B2E" w:rsidP="00D40BC5">
      <w:pPr>
        <w:pStyle w:val="5"/>
        <w:ind w:left="1722" w:hanging="1013"/>
        <w:rPr>
          <w:rFonts w:ascii="Times New Roman" w:hAnsi="Times New Roman"/>
        </w:rPr>
      </w:pPr>
      <w:r w:rsidRPr="006842D7">
        <w:rPr>
          <w:rFonts w:ascii="Times New Roman" w:hAnsi="Times New Roman" w:hint="eastAsia"/>
        </w:rPr>
        <w:t>澎湖縣政府表示，該府建築</w:t>
      </w:r>
      <w:r w:rsidRPr="006842D7">
        <w:rPr>
          <w:rFonts w:ascii="Times New Roman" w:hAnsi="Times New Roman"/>
        </w:rPr>
        <w:t>、</w:t>
      </w:r>
      <w:r w:rsidRPr="006842D7">
        <w:rPr>
          <w:rFonts w:ascii="Times New Roman" w:hAnsi="Times New Roman" w:hint="eastAsia"/>
        </w:rPr>
        <w:t>消防主管機關未曾因轄內雇主申請聘僱或接續通報所提供之外籍勞工住宿址，主動或會同勞工主管機關進行該址之建築與消防合法性確認；另因該轄</w:t>
      </w:r>
      <w:r w:rsidR="00A14CB1" w:rsidRPr="006842D7">
        <w:rPr>
          <w:rFonts w:ascii="Times New Roman" w:hAnsi="Times New Roman" w:hint="eastAsia"/>
        </w:rPr>
        <w:t>極少大量外國人住宿地點，其住宿地點之建築或消防安全目前無疑慮，故未有轉請消防及建管單位實施確認之情形。</w:t>
      </w:r>
    </w:p>
    <w:p w:rsidR="00101B99" w:rsidRPr="006842D7" w:rsidRDefault="00101B99" w:rsidP="00D40BC5">
      <w:pPr>
        <w:pStyle w:val="5"/>
        <w:ind w:left="1722" w:hanging="1013"/>
        <w:rPr>
          <w:rFonts w:ascii="Times New Roman" w:hAnsi="Times New Roman"/>
        </w:rPr>
      </w:pPr>
      <w:r w:rsidRPr="006842D7">
        <w:rPr>
          <w:rFonts w:ascii="Times New Roman" w:hAnsi="Times New Roman" w:hint="eastAsia"/>
        </w:rPr>
        <w:t>金門縣政府表示，</w:t>
      </w:r>
      <w:r w:rsidR="00A44650" w:rsidRPr="006842D7">
        <w:rPr>
          <w:rFonts w:ascii="Times New Roman" w:hAnsi="Times New Roman" w:hint="eastAsia"/>
        </w:rPr>
        <w:t>該府建築</w:t>
      </w:r>
      <w:r w:rsidR="00A44650" w:rsidRPr="006842D7">
        <w:rPr>
          <w:rFonts w:ascii="Times New Roman" w:hAnsi="Times New Roman"/>
        </w:rPr>
        <w:t>、</w:t>
      </w:r>
      <w:r w:rsidR="00A44650" w:rsidRPr="006842D7">
        <w:rPr>
          <w:rFonts w:ascii="Times New Roman" w:hAnsi="Times New Roman" w:hint="eastAsia"/>
        </w:rPr>
        <w:t>消防主管機關未曾因轄內雇主申請聘僱或接續通報所提供之外籍勞工住宿址，主動或會同勞工主管機關進行該址之建築與消防合法性確認；該府勞工處亦未有因對雇主所設置之外國人住宿地點之建築或消防安全有疑慮，而再轉請消防及建管單位實施確認之情形。</w:t>
      </w:r>
    </w:p>
    <w:p w:rsidR="00A44650" w:rsidRPr="006842D7" w:rsidRDefault="00A44650" w:rsidP="00D40BC5">
      <w:pPr>
        <w:pStyle w:val="5"/>
        <w:ind w:left="1722" w:hanging="1013"/>
        <w:rPr>
          <w:rFonts w:ascii="Times New Roman" w:hAnsi="Times New Roman"/>
        </w:rPr>
      </w:pPr>
      <w:r w:rsidRPr="006842D7">
        <w:rPr>
          <w:rFonts w:ascii="Times New Roman" w:hAnsi="Times New Roman" w:hint="eastAsia"/>
        </w:rPr>
        <w:t>連江縣政府表示，</w:t>
      </w:r>
      <w:r w:rsidR="003A7D2E" w:rsidRPr="006842D7">
        <w:rPr>
          <w:rFonts w:ascii="Times New Roman" w:hAnsi="Times New Roman" w:hint="eastAsia"/>
        </w:rPr>
        <w:t>該府建築</w:t>
      </w:r>
      <w:r w:rsidR="003A7D2E" w:rsidRPr="006842D7">
        <w:rPr>
          <w:rFonts w:ascii="Times New Roman" w:hAnsi="Times New Roman"/>
        </w:rPr>
        <w:t>、</w:t>
      </w:r>
      <w:r w:rsidR="003A7D2E" w:rsidRPr="006842D7">
        <w:rPr>
          <w:rFonts w:ascii="Times New Roman" w:hAnsi="Times New Roman" w:hint="eastAsia"/>
        </w:rPr>
        <w:t>消防主管機關未曾因轄內雇主申請聘僱或接續通報所提供之外籍勞工住宿址，主動或會同勞工主管機關進行該址之建築與消防合法性確認；該府民政處亦未有因對雇主所設置之外國人住宿地點之建築或消防安全有疑慮，而再轉請消防及建管單位實施確認之情形。</w:t>
      </w:r>
    </w:p>
    <w:p w:rsidR="00705F17" w:rsidRPr="006842D7" w:rsidRDefault="000B17C6" w:rsidP="00304D2B">
      <w:pPr>
        <w:pStyle w:val="3"/>
        <w:ind w:hanging="1815"/>
      </w:pPr>
      <w:r w:rsidRPr="006842D7">
        <w:rPr>
          <w:rFonts w:hint="eastAsia"/>
        </w:rPr>
        <w:t>勞動部對於團體提出住宿與廠房分離</w:t>
      </w:r>
      <w:r w:rsidR="003932E8" w:rsidRPr="006842D7">
        <w:rPr>
          <w:rFonts w:hint="eastAsia"/>
        </w:rPr>
        <w:t>訴求</w:t>
      </w:r>
      <w:r w:rsidRPr="006842D7">
        <w:rPr>
          <w:rFonts w:hint="eastAsia"/>
        </w:rPr>
        <w:t>之回應</w:t>
      </w:r>
    </w:p>
    <w:p w:rsidR="000B17C6" w:rsidRPr="006842D7" w:rsidRDefault="00304D2B" w:rsidP="00304D2B">
      <w:pPr>
        <w:pStyle w:val="5"/>
        <w:ind w:left="1560" w:hanging="851"/>
        <w:rPr>
          <w:rFonts w:ascii="Times New Roman" w:hAnsi="Times New Roman"/>
        </w:rPr>
      </w:pPr>
      <w:r w:rsidRPr="006842D7">
        <w:rPr>
          <w:rFonts w:ascii="Times New Roman" w:hAnsi="Times New Roman" w:hint="eastAsia"/>
        </w:rPr>
        <w:t>該部</w:t>
      </w:r>
      <w:r w:rsidR="000B17C6" w:rsidRPr="006842D7">
        <w:rPr>
          <w:rFonts w:ascii="Times New Roman" w:hAnsi="Times New Roman" w:hint="eastAsia"/>
        </w:rPr>
        <w:t>前於本案調查初向其調閱卷證時</w:t>
      </w:r>
      <w:r w:rsidRPr="006842D7">
        <w:rPr>
          <w:rFonts w:ascii="Times New Roman" w:hAnsi="Times New Roman" w:hint="eastAsia"/>
        </w:rPr>
        <w:t>表示，因科學園區或工業區廠商得設置附屬員工單身宿舍，涉及經濟部、內政部及各地方政府之建築及消防安全管理，規劃於</w:t>
      </w:r>
      <w:r w:rsidRPr="006842D7">
        <w:rPr>
          <w:rFonts w:ascii="Times New Roman" w:hAnsi="Times New Roman" w:hint="eastAsia"/>
        </w:rPr>
        <w:t>107</w:t>
      </w:r>
      <w:r w:rsidRPr="006842D7">
        <w:rPr>
          <w:rFonts w:ascii="Times New Roman" w:hAnsi="Times New Roman" w:hint="eastAsia"/>
        </w:rPr>
        <w:t>年</w:t>
      </w:r>
      <w:r w:rsidRPr="006842D7">
        <w:rPr>
          <w:rFonts w:ascii="Times New Roman" w:hAnsi="Times New Roman" w:hint="eastAsia"/>
        </w:rPr>
        <w:t>6</w:t>
      </w:r>
      <w:r w:rsidRPr="006842D7">
        <w:rPr>
          <w:rFonts w:ascii="Times New Roman" w:hAnsi="Times New Roman" w:hint="eastAsia"/>
        </w:rPr>
        <w:t>月邀集前述相關主管機關召開會議進行通盤檢討。</w:t>
      </w:r>
    </w:p>
    <w:p w:rsidR="000C1A7F" w:rsidRPr="006842D7" w:rsidRDefault="000B17C6" w:rsidP="00186C6A">
      <w:pPr>
        <w:pStyle w:val="5"/>
        <w:ind w:left="1560" w:hanging="851"/>
        <w:rPr>
          <w:rFonts w:ascii="Times New Roman" w:hAnsi="Times New Roman"/>
        </w:rPr>
      </w:pPr>
      <w:r w:rsidRPr="006842D7">
        <w:rPr>
          <w:rFonts w:ascii="Times New Roman" w:hAnsi="Times New Roman" w:hint="eastAsia"/>
        </w:rPr>
        <w:t>後依該部</w:t>
      </w:r>
      <w:r w:rsidRPr="006842D7">
        <w:rPr>
          <w:rFonts w:ascii="Times New Roman" w:hAnsi="Times New Roman" w:hint="eastAsia"/>
        </w:rPr>
        <w:t>107</w:t>
      </w:r>
      <w:r w:rsidRPr="006842D7">
        <w:rPr>
          <w:rFonts w:ascii="Times New Roman" w:hAnsi="Times New Roman" w:hint="eastAsia"/>
        </w:rPr>
        <w:t>年</w:t>
      </w:r>
      <w:r w:rsidRPr="006842D7">
        <w:rPr>
          <w:rFonts w:ascii="Times New Roman" w:hAnsi="Times New Roman" w:hint="eastAsia"/>
        </w:rPr>
        <w:t>6</w:t>
      </w:r>
      <w:r w:rsidRPr="006842D7">
        <w:rPr>
          <w:rFonts w:ascii="Times New Roman" w:hAnsi="Times New Roman" w:hint="eastAsia"/>
        </w:rPr>
        <w:t>月</w:t>
      </w:r>
      <w:r w:rsidRPr="006842D7">
        <w:rPr>
          <w:rFonts w:ascii="Times New Roman" w:hAnsi="Times New Roman" w:hint="eastAsia"/>
        </w:rPr>
        <w:t>15</w:t>
      </w:r>
      <w:r w:rsidRPr="006842D7">
        <w:rPr>
          <w:rFonts w:ascii="Times New Roman" w:hAnsi="Times New Roman" w:hint="eastAsia"/>
        </w:rPr>
        <w:t>日研商「修正事業類外國人生活照顧服務計畫書裁量基準相關規定」會議紀錄之結論略以，考量現行雇主得依土地容許使用、工廠管理及建築管理等規定設置單身宿舍，如要求具危險因子之工廠實施廠住分離，因涉及消防安全、建築安全、土地使用、工廠管理及職場安全衛生等事項，如何確保雇主可提供安全的住宿環境，尚需各法規與管理制度之相互調和，請經濟部、內政部消防署、內政部營建署及勞動部職業安全衛生署提供意見，並由勞動部勞動力發展署彙整。</w:t>
      </w:r>
    </w:p>
    <w:p w:rsidR="00B23928" w:rsidRPr="006842D7" w:rsidRDefault="008B58D1" w:rsidP="009E70DC">
      <w:pPr>
        <w:pStyle w:val="3"/>
        <w:ind w:hanging="1815"/>
      </w:pPr>
      <w:r w:rsidRPr="006842D7">
        <w:rPr>
          <w:rFonts w:hint="eastAsia"/>
        </w:rPr>
        <w:t>國際相關標準</w:t>
      </w:r>
    </w:p>
    <w:p w:rsidR="009D37DF" w:rsidRPr="006842D7" w:rsidRDefault="009D37DF" w:rsidP="00B55A26">
      <w:pPr>
        <w:pStyle w:val="4"/>
        <w:ind w:left="1218" w:hanging="509"/>
        <w:rPr>
          <w:rFonts w:ascii="Times New Roman" w:hAnsi="Times New Roman"/>
        </w:rPr>
      </w:pPr>
      <w:r w:rsidRPr="006842D7">
        <w:rPr>
          <w:rFonts w:ascii="Times New Roman" w:hAnsi="Times New Roman"/>
        </w:rPr>
        <w:t>負責任商業聯盟行為準則</w:t>
      </w:r>
      <w:r w:rsidR="007A4845" w:rsidRPr="006842D7">
        <w:rPr>
          <w:rStyle w:val="afe"/>
          <w:rFonts w:ascii="Times New Roman" w:hAnsi="Times New Roman"/>
        </w:rPr>
        <w:footnoteReference w:id="9"/>
      </w:r>
      <w:r w:rsidR="00B55A26" w:rsidRPr="006842D7">
        <w:rPr>
          <w:rFonts w:ascii="Times New Roman" w:hAnsi="Times New Roman" w:hint="eastAsia"/>
        </w:rPr>
        <w:t>及</w:t>
      </w:r>
      <w:r w:rsidR="00B55A26" w:rsidRPr="006842D7">
        <w:rPr>
          <w:rFonts w:ascii="Times New Roman" w:hAnsi="Times New Roman" w:hint="eastAsia"/>
        </w:rPr>
        <w:t>Apple</w:t>
      </w:r>
      <w:r w:rsidR="00B55A26" w:rsidRPr="006842D7">
        <w:rPr>
          <w:rFonts w:ascii="Times New Roman" w:hAnsi="Times New Roman" w:hint="eastAsia"/>
        </w:rPr>
        <w:t>供應商行為準則</w:t>
      </w:r>
    </w:p>
    <w:p w:rsidR="00374F8C" w:rsidRPr="006842D7" w:rsidRDefault="00374F8C" w:rsidP="00115C73">
      <w:pPr>
        <w:pStyle w:val="5"/>
        <w:ind w:left="1560" w:hanging="851"/>
        <w:rPr>
          <w:rFonts w:ascii="Times New Roman" w:hAnsi="Times New Roman"/>
        </w:rPr>
      </w:pPr>
      <w:r w:rsidRPr="006842D7">
        <w:rPr>
          <w:rFonts w:ascii="Times New Roman" w:hAnsi="Times New Roman"/>
        </w:rPr>
        <w:t>負責任商業聯盟（</w:t>
      </w:r>
      <w:r w:rsidRPr="006842D7">
        <w:rPr>
          <w:rFonts w:ascii="Times New Roman" w:hAnsi="Times New Roman"/>
        </w:rPr>
        <w:t>Responsible Business Alliance</w:t>
      </w:r>
      <w:r w:rsidRPr="006842D7">
        <w:rPr>
          <w:rFonts w:ascii="Times New Roman" w:hAnsi="Times New Roman"/>
        </w:rPr>
        <w:t>，簡稱</w:t>
      </w:r>
      <w:r w:rsidRPr="006842D7">
        <w:rPr>
          <w:rFonts w:ascii="Times New Roman" w:hAnsi="Times New Roman"/>
        </w:rPr>
        <w:t>RBA</w:t>
      </w:r>
      <w:r w:rsidR="00B45BB6" w:rsidRPr="006842D7">
        <w:rPr>
          <w:rFonts w:ascii="Times New Roman" w:hAnsi="Times New Roman"/>
          <w:vertAlign w:val="superscript"/>
        </w:rPr>
        <w:footnoteReference w:id="10"/>
      </w:r>
      <w:r w:rsidRPr="006842D7">
        <w:rPr>
          <w:rFonts w:ascii="Times New Roman" w:hAnsi="Times New Roman"/>
        </w:rPr>
        <w:t>）行為準則為電子行業或電子為主要組成部份的行業和其供應鏈訂定一套規範，從而確保工作環境的安全、工人受到尊重並富有尊嚴、商業營運合乎環保性質並遵守道德操守。</w:t>
      </w:r>
      <w:r w:rsidR="00333671" w:rsidRPr="006842D7">
        <w:rPr>
          <w:rFonts w:ascii="Times New Roman" w:hAnsi="Times New Roman"/>
        </w:rPr>
        <w:t>電子行業的任何一家企業都可以自願採用</w:t>
      </w:r>
      <w:r w:rsidR="00FF3581" w:rsidRPr="006842D7">
        <w:rPr>
          <w:rFonts w:ascii="Times New Roman" w:hAnsi="Times New Roman"/>
        </w:rPr>
        <w:t>該</w:t>
      </w:r>
      <w:r w:rsidR="00333671" w:rsidRPr="006842D7">
        <w:rPr>
          <w:rFonts w:ascii="Times New Roman" w:hAnsi="Times New Roman"/>
        </w:rPr>
        <w:t>準則並成為其中的參與者，必須在整個供應鏈中倡議</w:t>
      </w:r>
      <w:r w:rsidR="00FF3581" w:rsidRPr="006842D7">
        <w:rPr>
          <w:rFonts w:ascii="Times New Roman" w:hAnsi="Times New Roman"/>
        </w:rPr>
        <w:t>採用該準則，至少，參與者應該要求下一級的供應商認同並落實執行該準則。</w:t>
      </w:r>
    </w:p>
    <w:p w:rsidR="001C13CA" w:rsidRPr="006842D7" w:rsidRDefault="00FF3581" w:rsidP="00B55A26">
      <w:pPr>
        <w:pStyle w:val="5"/>
        <w:ind w:left="1560" w:hanging="851"/>
        <w:rPr>
          <w:rFonts w:ascii="Times New Roman" w:hAnsi="Times New Roman"/>
        </w:rPr>
      </w:pPr>
      <w:r w:rsidRPr="006842D7">
        <w:rPr>
          <w:rFonts w:ascii="Times New Roman" w:hAnsi="Times New Roman"/>
        </w:rPr>
        <w:t>該準則符合「聯合國企業和人權指導原則」（</w:t>
      </w:r>
      <w:r w:rsidRPr="006842D7">
        <w:rPr>
          <w:rFonts w:ascii="Times New Roman" w:hAnsi="Times New Roman"/>
        </w:rPr>
        <w:t>UN Guiding Principles on Business and Human Rights</w:t>
      </w:r>
      <w:r w:rsidRPr="006842D7">
        <w:rPr>
          <w:rFonts w:ascii="Times New Roman" w:hAnsi="Times New Roman"/>
        </w:rPr>
        <w:t>），其中的規條引申自不同的關鍵性國際人權標準，包括國際勞工組織的「</w:t>
      </w:r>
      <w:r w:rsidR="00BA601C" w:rsidRPr="006842D7">
        <w:rPr>
          <w:rFonts w:ascii="Times New Roman" w:hAnsi="Times New Roman"/>
        </w:rPr>
        <w:t>工作基本原則與權利宣言</w:t>
      </w:r>
      <w:r w:rsidRPr="006842D7">
        <w:rPr>
          <w:rFonts w:ascii="Times New Roman" w:hAnsi="Times New Roman"/>
        </w:rPr>
        <w:t>」</w:t>
      </w:r>
      <w:r w:rsidR="00BA601C" w:rsidRPr="006842D7">
        <w:rPr>
          <w:rFonts w:ascii="Times New Roman" w:hAnsi="Times New Roman"/>
        </w:rPr>
        <w:t>（</w:t>
      </w:r>
      <w:r w:rsidR="00BA601C" w:rsidRPr="006842D7">
        <w:rPr>
          <w:rFonts w:ascii="Times New Roman" w:hAnsi="Times New Roman"/>
        </w:rPr>
        <w:t>Declaration of Fundamental Principles and Right at Work</w:t>
      </w:r>
      <w:r w:rsidR="00BA601C" w:rsidRPr="006842D7">
        <w:rPr>
          <w:rFonts w:ascii="Times New Roman" w:hAnsi="Times New Roman"/>
        </w:rPr>
        <w:t>）和「世界人權宣言」（</w:t>
      </w:r>
      <w:r w:rsidR="00BA601C" w:rsidRPr="006842D7">
        <w:rPr>
          <w:rFonts w:ascii="Times New Roman" w:hAnsi="Times New Roman"/>
        </w:rPr>
        <w:t>UN Universal Decla</w:t>
      </w:r>
      <w:r w:rsidR="00115C73" w:rsidRPr="006842D7">
        <w:rPr>
          <w:rFonts w:ascii="Times New Roman" w:hAnsi="Times New Roman"/>
        </w:rPr>
        <w:t>ration of Human Rights</w:t>
      </w:r>
      <w:r w:rsidR="00BA601C" w:rsidRPr="006842D7">
        <w:rPr>
          <w:rFonts w:ascii="Times New Roman" w:hAnsi="Times New Roman"/>
        </w:rPr>
        <w:t>）</w:t>
      </w:r>
      <w:r w:rsidR="00115C73" w:rsidRPr="006842D7">
        <w:rPr>
          <w:rFonts w:ascii="Times New Roman" w:hAnsi="Times New Roman"/>
        </w:rPr>
        <w:t>。</w:t>
      </w:r>
      <w:r w:rsidR="00B45BB6" w:rsidRPr="006842D7">
        <w:rPr>
          <w:rFonts w:ascii="Times New Roman" w:hAnsi="Times New Roman"/>
        </w:rPr>
        <w:t>由五個部分組成</w:t>
      </w:r>
      <w:r w:rsidR="00436D09" w:rsidRPr="006842D7">
        <w:rPr>
          <w:rFonts w:ascii="新細明體" w:eastAsia="新細明體" w:hAnsi="新細明體" w:hint="eastAsia"/>
        </w:rPr>
        <w:t>：</w:t>
      </w:r>
      <w:r w:rsidR="00B45BB6" w:rsidRPr="006842D7">
        <w:rPr>
          <w:rFonts w:ascii="Times New Roman" w:hAnsi="Times New Roman"/>
        </w:rPr>
        <w:t>A</w:t>
      </w:r>
      <w:r w:rsidR="00B45BB6" w:rsidRPr="006842D7">
        <w:rPr>
          <w:rFonts w:ascii="Times New Roman" w:hAnsi="Times New Roman"/>
        </w:rPr>
        <w:t>、</w:t>
      </w:r>
      <w:r w:rsidR="00B45BB6" w:rsidRPr="006842D7">
        <w:rPr>
          <w:rFonts w:ascii="Times New Roman" w:hAnsi="Times New Roman"/>
        </w:rPr>
        <w:t>B</w:t>
      </w:r>
      <w:r w:rsidR="00B45BB6" w:rsidRPr="006842D7">
        <w:rPr>
          <w:rFonts w:ascii="Times New Roman" w:hAnsi="Times New Roman"/>
        </w:rPr>
        <w:t>、</w:t>
      </w:r>
      <w:r w:rsidR="00B45BB6" w:rsidRPr="006842D7">
        <w:rPr>
          <w:rFonts w:ascii="Times New Roman" w:hAnsi="Times New Roman"/>
        </w:rPr>
        <w:t>C</w:t>
      </w:r>
      <w:r w:rsidR="00B45BB6" w:rsidRPr="006842D7">
        <w:rPr>
          <w:rFonts w:ascii="Times New Roman" w:hAnsi="Times New Roman"/>
        </w:rPr>
        <w:t>部分分別概述勞工、健康與安全，以及環境的標準。</w:t>
      </w:r>
      <w:r w:rsidR="00B45BB6" w:rsidRPr="006842D7">
        <w:rPr>
          <w:rFonts w:ascii="Times New Roman" w:hAnsi="Times New Roman"/>
        </w:rPr>
        <w:t>D</w:t>
      </w:r>
      <w:r w:rsidR="00B45BB6" w:rsidRPr="006842D7">
        <w:rPr>
          <w:rFonts w:ascii="Times New Roman" w:hAnsi="Times New Roman"/>
        </w:rPr>
        <w:t>部分提供有關商業道德的標準；</w:t>
      </w:r>
      <w:r w:rsidR="00B45BB6" w:rsidRPr="006842D7">
        <w:rPr>
          <w:rFonts w:ascii="Times New Roman" w:hAnsi="Times New Roman"/>
        </w:rPr>
        <w:t>E</w:t>
      </w:r>
      <w:r w:rsidR="00B45BB6" w:rsidRPr="006842D7">
        <w:rPr>
          <w:rFonts w:ascii="Times New Roman" w:hAnsi="Times New Roman"/>
        </w:rPr>
        <w:t>部分概述能夠貫徹該準則的合宜管理體系所需的要素。</w:t>
      </w:r>
      <w:r w:rsidR="00175AC8" w:rsidRPr="006842D7">
        <w:rPr>
          <w:rFonts w:ascii="Times New Roman" w:hAnsi="Times New Roman" w:hint="eastAsia"/>
        </w:rPr>
        <w:t>RBA</w:t>
      </w:r>
      <w:r w:rsidR="00E64D94" w:rsidRPr="006842D7">
        <w:rPr>
          <w:rFonts w:ascii="Times New Roman" w:hAnsi="Times New Roman" w:hint="eastAsia"/>
        </w:rPr>
        <w:t>除了供應商（</w:t>
      </w:r>
      <w:r w:rsidR="00F10820" w:rsidRPr="006842D7">
        <w:rPr>
          <w:rFonts w:ascii="Times New Roman" w:hAnsi="Times New Roman" w:hint="eastAsia"/>
        </w:rPr>
        <w:t>即</w:t>
      </w:r>
      <w:r w:rsidR="00E64D94" w:rsidRPr="006842D7">
        <w:rPr>
          <w:rFonts w:ascii="Times New Roman" w:hAnsi="Times New Roman" w:hint="eastAsia"/>
        </w:rPr>
        <w:t>前稱</w:t>
      </w:r>
      <w:r w:rsidR="00F10820" w:rsidRPr="006842D7">
        <w:rPr>
          <w:rFonts w:hAnsi="標楷體" w:hint="eastAsia"/>
        </w:rPr>
        <w:t>「</w:t>
      </w:r>
      <w:r w:rsidR="00E64D94" w:rsidRPr="006842D7">
        <w:rPr>
          <w:rFonts w:ascii="Times New Roman" w:hAnsi="Times New Roman" w:hint="eastAsia"/>
        </w:rPr>
        <w:t>參與者</w:t>
      </w:r>
      <w:r w:rsidR="00F10820" w:rsidRPr="006842D7">
        <w:rPr>
          <w:rFonts w:hAnsi="標楷體" w:hint="eastAsia"/>
        </w:rPr>
        <w:t>」</w:t>
      </w:r>
      <w:r w:rsidR="00E64D94" w:rsidRPr="006842D7">
        <w:rPr>
          <w:rFonts w:ascii="Times New Roman" w:hAnsi="Times New Roman" w:hint="eastAsia"/>
        </w:rPr>
        <w:t>）</w:t>
      </w:r>
      <w:r w:rsidR="001C13CA" w:rsidRPr="006842D7">
        <w:rPr>
          <w:rFonts w:ascii="Times New Roman" w:hAnsi="Times New Roman" w:hint="eastAsia"/>
        </w:rPr>
        <w:t>自己的</w:t>
      </w:r>
      <w:r w:rsidR="00E64D94" w:rsidRPr="006842D7">
        <w:rPr>
          <w:rFonts w:ascii="Times New Roman" w:hAnsi="Times New Roman" w:hint="eastAsia"/>
        </w:rPr>
        <w:t>內部稽核外，</w:t>
      </w:r>
      <w:r w:rsidR="00F80F9E" w:rsidRPr="006842D7">
        <w:rPr>
          <w:rFonts w:ascii="Times New Roman" w:hAnsi="Times New Roman" w:hint="eastAsia"/>
        </w:rPr>
        <w:t>供應商亦需接受</w:t>
      </w:r>
      <w:r w:rsidR="00F80F9E" w:rsidRPr="006842D7">
        <w:rPr>
          <w:rFonts w:ascii="Times New Roman" w:hAnsi="Times New Roman" w:hint="eastAsia"/>
        </w:rPr>
        <w:t>RBA</w:t>
      </w:r>
      <w:r w:rsidR="00E64D94" w:rsidRPr="006842D7">
        <w:rPr>
          <w:rFonts w:ascii="Times New Roman" w:hAnsi="Times New Roman" w:hint="eastAsia"/>
        </w:rPr>
        <w:t>安排第三方驗證機構</w:t>
      </w:r>
      <w:r w:rsidR="001C13CA" w:rsidRPr="006842D7">
        <w:rPr>
          <w:rFonts w:ascii="Times New Roman" w:hAnsi="Times New Roman" w:hint="eastAsia"/>
        </w:rPr>
        <w:t>進行外部查驗過程</w:t>
      </w:r>
      <w:r w:rsidR="00F10820" w:rsidRPr="006842D7">
        <w:rPr>
          <w:rFonts w:ascii="Times New Roman" w:hAnsi="Times New Roman" w:hint="eastAsia"/>
        </w:rPr>
        <w:t>（</w:t>
      </w:r>
      <w:r w:rsidR="00E64D94" w:rsidRPr="006842D7">
        <w:rPr>
          <w:rFonts w:ascii="Times New Roman" w:hAnsi="Times New Roman" w:hint="eastAsia"/>
        </w:rPr>
        <w:t>例如</w:t>
      </w:r>
      <w:r w:rsidR="00E64D94" w:rsidRPr="006842D7">
        <w:rPr>
          <w:rFonts w:ascii="Times New Roman" w:hAnsi="Times New Roman" w:hint="eastAsia"/>
        </w:rPr>
        <w:t>SGS</w:t>
      </w:r>
      <w:r w:rsidR="00E64D94" w:rsidRPr="006842D7">
        <w:rPr>
          <w:rFonts w:ascii="Times New Roman" w:hAnsi="Times New Roman" w:hint="eastAsia"/>
        </w:rPr>
        <w:t>或</w:t>
      </w:r>
      <w:r w:rsidR="00E64D94" w:rsidRPr="006842D7">
        <w:rPr>
          <w:rFonts w:ascii="Times New Roman" w:hAnsi="Times New Roman" w:hint="eastAsia"/>
        </w:rPr>
        <w:t>BSI</w:t>
      </w:r>
      <w:r w:rsidR="00E64D94" w:rsidRPr="006842D7">
        <w:rPr>
          <w:rFonts w:ascii="Times New Roman" w:hAnsi="Times New Roman" w:hint="eastAsia"/>
        </w:rPr>
        <w:t>等驗證機構前往執行現場稽核</w:t>
      </w:r>
      <w:r w:rsidR="00F10820" w:rsidRPr="006842D7">
        <w:rPr>
          <w:rFonts w:ascii="Times New Roman" w:hAnsi="Times New Roman" w:hint="eastAsia"/>
        </w:rPr>
        <w:t>）</w:t>
      </w:r>
      <w:r w:rsidR="00F80F9E" w:rsidRPr="006842D7">
        <w:rPr>
          <w:rFonts w:ascii="Times New Roman" w:hAnsi="Times New Roman" w:hint="eastAsia"/>
        </w:rPr>
        <w:t>及</w:t>
      </w:r>
      <w:r w:rsidR="00F10820" w:rsidRPr="006842D7">
        <w:rPr>
          <w:rFonts w:ascii="Times New Roman" w:hAnsi="Times New Roman" w:hint="eastAsia"/>
        </w:rPr>
        <w:t>核發報告</w:t>
      </w:r>
      <w:r w:rsidR="00F10820" w:rsidRPr="006842D7">
        <w:rPr>
          <w:rStyle w:val="afe"/>
          <w:rFonts w:ascii="Times New Roman" w:hAnsi="Times New Roman"/>
        </w:rPr>
        <w:footnoteReference w:id="11"/>
      </w:r>
      <w:r w:rsidR="00F80F9E" w:rsidRPr="006842D7">
        <w:rPr>
          <w:rFonts w:ascii="Times New Roman" w:hAnsi="Times New Roman" w:hint="eastAsia"/>
        </w:rPr>
        <w:t>，供應商並須完成缺失改善始為結案</w:t>
      </w:r>
      <w:r w:rsidR="00F10820" w:rsidRPr="006842D7">
        <w:rPr>
          <w:rFonts w:ascii="Times New Roman" w:hAnsi="Times New Roman" w:hint="eastAsia"/>
        </w:rPr>
        <w:t>。</w:t>
      </w:r>
      <w:r w:rsidR="00436D09" w:rsidRPr="006842D7">
        <w:rPr>
          <w:rFonts w:ascii="Times New Roman" w:hAnsi="Times New Roman" w:hint="eastAsia"/>
        </w:rPr>
        <w:t>目前，許多</w:t>
      </w:r>
      <w:r w:rsidR="002128E5" w:rsidRPr="006842D7">
        <w:rPr>
          <w:rFonts w:ascii="Times New Roman" w:hAnsi="Times New Roman" w:hint="eastAsia"/>
        </w:rPr>
        <w:t>事業單位</w:t>
      </w:r>
      <w:r w:rsidR="00436D09" w:rsidRPr="006842D7">
        <w:rPr>
          <w:rFonts w:ascii="Times New Roman" w:hAnsi="Times New Roman" w:hint="eastAsia"/>
        </w:rPr>
        <w:t>均已公開宣示參與及採用</w:t>
      </w:r>
      <w:r w:rsidR="00436D09" w:rsidRPr="006842D7">
        <w:rPr>
          <w:rFonts w:ascii="Times New Roman" w:hAnsi="Times New Roman" w:hint="eastAsia"/>
        </w:rPr>
        <w:t>RBA</w:t>
      </w:r>
      <w:r w:rsidR="00436D09" w:rsidRPr="006842D7">
        <w:rPr>
          <w:rFonts w:ascii="Times New Roman" w:hAnsi="Times New Roman" w:hint="eastAsia"/>
        </w:rPr>
        <w:t>行為準則</w:t>
      </w:r>
      <w:r w:rsidR="00436D09" w:rsidRPr="006842D7">
        <w:rPr>
          <w:rStyle w:val="afe"/>
          <w:rFonts w:ascii="Times New Roman" w:hAnsi="Times New Roman"/>
        </w:rPr>
        <w:footnoteReference w:id="12"/>
      </w:r>
      <w:r w:rsidR="00B55A26" w:rsidRPr="006842D7">
        <w:rPr>
          <w:rFonts w:ascii="Times New Roman" w:hAnsi="Times New Roman" w:hint="eastAsia"/>
        </w:rPr>
        <w:t>；</w:t>
      </w:r>
      <w:r w:rsidR="00B55A26" w:rsidRPr="006842D7">
        <w:rPr>
          <w:rFonts w:ascii="Times New Roman" w:hAnsi="Times New Roman"/>
        </w:rPr>
        <w:t>Apple</w:t>
      </w:r>
      <w:r w:rsidR="00B55A26" w:rsidRPr="006842D7">
        <w:rPr>
          <w:rFonts w:ascii="Times New Roman" w:hAnsi="Times New Roman"/>
        </w:rPr>
        <w:t>亦是前述</w:t>
      </w:r>
      <w:r w:rsidR="00B55A26" w:rsidRPr="006842D7">
        <w:rPr>
          <w:rFonts w:ascii="Times New Roman" w:hAnsi="Times New Roman"/>
        </w:rPr>
        <w:t>RBA</w:t>
      </w:r>
      <w:r w:rsidR="00B55A26" w:rsidRPr="006842D7">
        <w:rPr>
          <w:rFonts w:ascii="Times New Roman" w:hAnsi="Times New Roman"/>
        </w:rPr>
        <w:t>會員，故其供應商行為準則與</w:t>
      </w:r>
      <w:r w:rsidR="00B55A26" w:rsidRPr="006842D7">
        <w:rPr>
          <w:rFonts w:ascii="Times New Roman" w:hAnsi="Times New Roman"/>
        </w:rPr>
        <w:t>RBA</w:t>
      </w:r>
      <w:r w:rsidR="00B55A26" w:rsidRPr="006842D7">
        <w:rPr>
          <w:rFonts w:ascii="Times New Roman" w:hAnsi="Times New Roman"/>
        </w:rPr>
        <w:t>行為準則有許多共同重要的精神</w:t>
      </w:r>
      <w:r w:rsidR="00B55A26" w:rsidRPr="006842D7">
        <w:rPr>
          <w:rFonts w:ascii="Times New Roman" w:hAnsi="Times New Roman" w:hint="eastAsia"/>
        </w:rPr>
        <w:t>，不僅與</w:t>
      </w:r>
      <w:r w:rsidR="00B55A26" w:rsidRPr="006842D7">
        <w:rPr>
          <w:rFonts w:ascii="Times New Roman" w:hAnsi="Times New Roman" w:hint="eastAsia"/>
        </w:rPr>
        <w:t>RBA</w:t>
      </w:r>
      <w:r w:rsidR="00B55A26" w:rsidRPr="006842D7">
        <w:rPr>
          <w:rFonts w:ascii="Times New Roman" w:hAnsi="Times New Roman" w:hint="eastAsia"/>
        </w:rPr>
        <w:t>五大主題相互應，更包含反恐與供應鏈安全議題之</w:t>
      </w:r>
      <w:r w:rsidR="00B55A26" w:rsidRPr="006842D7">
        <w:rPr>
          <w:rFonts w:ascii="Times New Roman" w:hAnsi="Times New Roman" w:hint="eastAsia"/>
        </w:rPr>
        <w:t>C-TPAT</w:t>
      </w:r>
      <w:r w:rsidR="00B55A26" w:rsidRPr="006842D7">
        <w:rPr>
          <w:rStyle w:val="afe"/>
          <w:rFonts w:ascii="Times New Roman" w:hAnsi="Times New Roman"/>
        </w:rPr>
        <w:footnoteReference w:id="13"/>
      </w:r>
      <w:r w:rsidR="00B55A26" w:rsidRPr="006842D7">
        <w:rPr>
          <w:rFonts w:ascii="Times New Roman" w:hAnsi="Times New Roman" w:hint="eastAsia"/>
        </w:rPr>
        <w:t>：若供應商為</w:t>
      </w:r>
      <w:r w:rsidR="00B55A26" w:rsidRPr="006842D7">
        <w:rPr>
          <w:rFonts w:ascii="Times New Roman" w:hAnsi="Times New Roman" w:hint="eastAsia"/>
        </w:rPr>
        <w:t>Apple</w:t>
      </w:r>
      <w:r w:rsidR="00B55A26" w:rsidRPr="006842D7">
        <w:rPr>
          <w:rFonts w:ascii="Times New Roman" w:hAnsi="Times New Roman" w:hint="eastAsia"/>
        </w:rPr>
        <w:t>運送產品到美國，供應商均應遵循</w:t>
      </w:r>
      <w:r w:rsidR="00B55A26" w:rsidRPr="006842D7">
        <w:rPr>
          <w:rFonts w:ascii="Times New Roman" w:hAnsi="Times New Roman" w:hint="eastAsia"/>
        </w:rPr>
        <w:t>C-TPAT</w:t>
      </w:r>
      <w:r w:rsidR="00B55A26" w:rsidRPr="006842D7">
        <w:rPr>
          <w:rFonts w:ascii="Times New Roman" w:hAnsi="Times New Roman" w:hint="eastAsia"/>
        </w:rPr>
        <w:t>安全程序。</w:t>
      </w:r>
    </w:p>
    <w:p w:rsidR="00B55A26" w:rsidRPr="006842D7" w:rsidRDefault="00B55A26" w:rsidP="00B55A26">
      <w:pPr>
        <w:pStyle w:val="5"/>
        <w:ind w:left="1560" w:hanging="851"/>
        <w:rPr>
          <w:rFonts w:ascii="Times New Roman" w:hAnsi="Times New Roman"/>
        </w:rPr>
      </w:pPr>
      <w:r w:rsidRPr="006842D7">
        <w:rPr>
          <w:rFonts w:ascii="Times New Roman" w:hAnsi="Times New Roman"/>
        </w:rPr>
        <w:t>Apple</w:t>
      </w:r>
      <w:r w:rsidRPr="006842D7">
        <w:rPr>
          <w:rFonts w:ascii="Times New Roman" w:hAnsi="Times New Roman"/>
        </w:rPr>
        <w:t>為全球最具影響力的品牌之一，</w:t>
      </w:r>
      <w:r w:rsidRPr="006842D7">
        <w:rPr>
          <w:rFonts w:ascii="Times New Roman" w:hAnsi="Times New Roman"/>
        </w:rPr>
        <w:t>Apple</w:t>
      </w:r>
      <w:r w:rsidRPr="006842D7">
        <w:rPr>
          <w:rFonts w:ascii="Times New Roman" w:hAnsi="Times New Roman"/>
        </w:rPr>
        <w:t>建立「供應商行為準則</w:t>
      </w:r>
      <w:r w:rsidRPr="006842D7">
        <w:rPr>
          <w:rStyle w:val="afe"/>
          <w:rFonts w:ascii="Times New Roman" w:hAnsi="Times New Roman"/>
        </w:rPr>
        <w:footnoteReference w:id="14"/>
      </w:r>
      <w:r w:rsidRPr="006842D7">
        <w:rPr>
          <w:rFonts w:ascii="Times New Roman" w:hAnsi="Times New Roman"/>
        </w:rPr>
        <w:t>」，</w:t>
      </w:r>
      <w:r w:rsidRPr="006842D7">
        <w:rPr>
          <w:rFonts w:ascii="Times New Roman" w:hAnsi="Times New Roman" w:hint="eastAsia"/>
        </w:rPr>
        <w:t>並逐年將適用範圍擴及服務領域，協助不同規模的供應商避免違反工時規定、提供適當的健康與安全培訓，並維護及公平的工作環境。</w:t>
      </w:r>
      <w:r w:rsidRPr="006842D7">
        <w:rPr>
          <w:rFonts w:ascii="Times New Roman" w:hAnsi="Times New Roman" w:hint="eastAsia"/>
        </w:rPr>
        <w:t>106</w:t>
      </w:r>
      <w:r w:rsidRPr="006842D7">
        <w:rPr>
          <w:rFonts w:ascii="Times New Roman" w:hAnsi="Times New Roman" w:hint="eastAsia"/>
        </w:rPr>
        <w:t>年，該公司在</w:t>
      </w:r>
      <w:r w:rsidRPr="006842D7">
        <w:rPr>
          <w:rFonts w:ascii="Times New Roman" w:hAnsi="Times New Roman" w:hint="eastAsia"/>
        </w:rPr>
        <w:t>30</w:t>
      </w:r>
      <w:r w:rsidRPr="006842D7">
        <w:rPr>
          <w:rFonts w:ascii="Times New Roman" w:hAnsi="Times New Roman" w:hint="eastAsia"/>
        </w:rPr>
        <w:t>個國家或地區進行</w:t>
      </w:r>
      <w:r w:rsidRPr="006842D7">
        <w:rPr>
          <w:rFonts w:ascii="Times New Roman" w:hAnsi="Times New Roman" w:hint="eastAsia"/>
        </w:rPr>
        <w:t>756</w:t>
      </w:r>
      <w:r w:rsidRPr="006842D7">
        <w:rPr>
          <w:rFonts w:ascii="Times New Roman" w:hAnsi="Times New Roman" w:hint="eastAsia"/>
        </w:rPr>
        <w:t>次評估，接受評估之供應商佔有該公司全年</w:t>
      </w:r>
      <w:r w:rsidRPr="006842D7">
        <w:rPr>
          <w:rFonts w:ascii="Times New Roman" w:hAnsi="Times New Roman" w:hint="eastAsia"/>
        </w:rPr>
        <w:t>95%</w:t>
      </w:r>
      <w:r w:rsidRPr="006842D7">
        <w:rPr>
          <w:rFonts w:ascii="Times New Roman" w:hAnsi="Times New Roman" w:hint="eastAsia"/>
        </w:rPr>
        <w:t>的總支出；評估項目分為</w:t>
      </w:r>
      <w:r w:rsidRPr="006842D7">
        <w:rPr>
          <w:rFonts w:ascii="Times New Roman" w:hAnsi="Times New Roman"/>
        </w:rPr>
        <w:t>「</w:t>
      </w:r>
      <w:r w:rsidRPr="006842D7">
        <w:rPr>
          <w:rFonts w:ascii="Times New Roman" w:hAnsi="Times New Roman" w:hint="eastAsia"/>
        </w:rPr>
        <w:t>勞工權益與人權</w:t>
      </w:r>
      <w:r w:rsidRPr="006842D7">
        <w:rPr>
          <w:rFonts w:ascii="Times New Roman" w:hAnsi="Times New Roman"/>
        </w:rPr>
        <w:t>」、「</w:t>
      </w:r>
      <w:r w:rsidRPr="006842D7">
        <w:rPr>
          <w:rFonts w:ascii="Times New Roman" w:hAnsi="Times New Roman" w:hint="eastAsia"/>
        </w:rPr>
        <w:t>健康與安全</w:t>
      </w:r>
      <w:r w:rsidRPr="006842D7">
        <w:rPr>
          <w:rFonts w:ascii="Times New Roman" w:hAnsi="Times New Roman"/>
        </w:rPr>
        <w:t>」</w:t>
      </w:r>
      <w:r w:rsidRPr="006842D7">
        <w:rPr>
          <w:rFonts w:ascii="Times New Roman" w:hAnsi="Times New Roman" w:hint="eastAsia"/>
        </w:rPr>
        <w:t>及</w:t>
      </w:r>
      <w:r w:rsidRPr="006842D7">
        <w:rPr>
          <w:rFonts w:ascii="Times New Roman" w:hAnsi="Times New Roman"/>
        </w:rPr>
        <w:t>「</w:t>
      </w:r>
      <w:r w:rsidRPr="006842D7">
        <w:rPr>
          <w:rFonts w:ascii="Times New Roman" w:hAnsi="Times New Roman" w:hint="eastAsia"/>
        </w:rPr>
        <w:t>環境</w:t>
      </w:r>
      <w:r w:rsidRPr="006842D7">
        <w:rPr>
          <w:rFonts w:ascii="Times New Roman" w:hAnsi="Times New Roman"/>
        </w:rPr>
        <w:t>」</w:t>
      </w:r>
      <w:r w:rsidRPr="006842D7">
        <w:rPr>
          <w:rFonts w:ascii="Times New Roman" w:hAnsi="Times New Roman" w:hint="eastAsia"/>
        </w:rPr>
        <w:t>；評估結果，表現欠佳的廠區減少了</w:t>
      </w:r>
      <w:r w:rsidRPr="006842D7">
        <w:rPr>
          <w:rFonts w:ascii="Times New Roman" w:hAnsi="Times New Roman" w:hint="eastAsia"/>
        </w:rPr>
        <w:t>71%</w:t>
      </w:r>
      <w:r w:rsidRPr="006842D7">
        <w:rPr>
          <w:rFonts w:ascii="Times New Roman" w:hAnsi="Times New Roman" w:hint="eastAsia"/>
        </w:rPr>
        <w:t>，表現優異的廠區增加了</w:t>
      </w:r>
      <w:r w:rsidRPr="006842D7">
        <w:rPr>
          <w:rFonts w:ascii="Times New Roman" w:hAnsi="Times New Roman" w:hint="eastAsia"/>
        </w:rPr>
        <w:t>35%</w:t>
      </w:r>
      <w:r w:rsidRPr="006842D7">
        <w:rPr>
          <w:rFonts w:ascii="Times New Roman" w:hAnsi="Times New Roman" w:hint="eastAsia"/>
        </w:rPr>
        <w:t>。依該公司於官方網站公布之</w:t>
      </w:r>
      <w:r w:rsidRPr="006842D7">
        <w:rPr>
          <w:rFonts w:ascii="Times New Roman" w:hAnsi="Times New Roman"/>
        </w:rPr>
        <w:t>「供應商</w:t>
      </w:r>
      <w:r w:rsidRPr="006842D7">
        <w:rPr>
          <w:rFonts w:ascii="Times New Roman" w:hAnsi="Times New Roman" w:hint="eastAsia"/>
        </w:rPr>
        <w:t>責任</w:t>
      </w:r>
      <w:r w:rsidRPr="006842D7">
        <w:rPr>
          <w:rFonts w:ascii="Times New Roman" w:hAnsi="Times New Roman"/>
        </w:rPr>
        <w:t>—</w:t>
      </w:r>
      <w:r w:rsidRPr="006842D7">
        <w:rPr>
          <w:rFonts w:ascii="Times New Roman" w:hAnsi="Times New Roman" w:hint="eastAsia"/>
        </w:rPr>
        <w:t>2018</w:t>
      </w:r>
      <w:r w:rsidRPr="006842D7">
        <w:rPr>
          <w:rFonts w:ascii="Times New Roman" w:hAnsi="Times New Roman" w:hint="eastAsia"/>
        </w:rPr>
        <w:t>年進程報告</w:t>
      </w:r>
      <w:r w:rsidRPr="006842D7">
        <w:rPr>
          <w:rFonts w:ascii="Times New Roman" w:hAnsi="Times New Roman"/>
        </w:rPr>
        <w:t>」</w:t>
      </w:r>
      <w:r w:rsidRPr="006842D7">
        <w:rPr>
          <w:rFonts w:ascii="Times New Roman" w:hAnsi="Times New Roman" w:hint="eastAsia"/>
        </w:rPr>
        <w:t>表示：</w:t>
      </w:r>
    </w:p>
    <w:p w:rsidR="00B55A26" w:rsidRPr="006842D7" w:rsidRDefault="00B55A26" w:rsidP="00B55A26">
      <w:pPr>
        <w:pStyle w:val="6"/>
        <w:tabs>
          <w:tab w:val="clear" w:pos="2094"/>
          <w:tab w:val="left" w:pos="1985"/>
        </w:tabs>
        <w:ind w:left="1985" w:hanging="851"/>
        <w:rPr>
          <w:rFonts w:ascii="Times New Roman" w:hAnsi="Times New Roman"/>
        </w:rPr>
      </w:pPr>
      <w:r w:rsidRPr="006842D7">
        <w:rPr>
          <w:rFonts w:ascii="Times New Roman" w:hAnsi="Times New Roman"/>
        </w:rPr>
        <w:t>「</w:t>
      </w:r>
      <w:r w:rsidRPr="006842D7">
        <w:rPr>
          <w:rFonts w:ascii="Times New Roman" w:hAnsi="Times New Roman"/>
        </w:rPr>
        <w:t>2008</w:t>
      </w:r>
      <w:r w:rsidRPr="006842D7">
        <w:rPr>
          <w:rFonts w:ascii="Times New Roman" w:hAnsi="Times New Roman"/>
        </w:rPr>
        <w:t>年，我們將抵債勞工</w:t>
      </w:r>
      <w:r w:rsidRPr="006842D7">
        <w:rPr>
          <w:rFonts w:ascii="Times New Roman" w:hAnsi="Times New Roman"/>
          <w:vertAlign w:val="superscript"/>
        </w:rPr>
        <w:footnoteReference w:id="15"/>
      </w:r>
      <w:r w:rsidRPr="006842D7">
        <w:rPr>
          <w:rFonts w:ascii="Times New Roman" w:hAnsi="Times New Roman"/>
        </w:rPr>
        <w:t>列為『</w:t>
      </w:r>
      <w:r w:rsidRPr="006842D7">
        <w:rPr>
          <w:rFonts w:ascii="Times New Roman" w:hAnsi="Times New Roman"/>
        </w:rPr>
        <w:t>Apple</w:t>
      </w:r>
      <w:r w:rsidRPr="006842D7">
        <w:rPr>
          <w:rFonts w:ascii="Times New Roman" w:hAnsi="Times New Roman"/>
        </w:rPr>
        <w:t>供應商行為準則』的重大違規事項，並規定允許收取的費用不得超過一個月薪資。</w:t>
      </w:r>
      <w:r w:rsidRPr="006842D7">
        <w:rPr>
          <w:rFonts w:ascii="Times New Roman" w:hAnsi="Times New Roman"/>
        </w:rPr>
        <w:t>2015</w:t>
      </w:r>
      <w:r w:rsidRPr="006842D7">
        <w:rPr>
          <w:rFonts w:ascii="Times New Roman" w:hAnsi="Times New Roman"/>
        </w:rPr>
        <w:t>年，</w:t>
      </w:r>
      <w:r w:rsidRPr="006842D7">
        <w:rPr>
          <w:rFonts w:ascii="Times New Roman" w:hAnsi="Times New Roman"/>
        </w:rPr>
        <w:t>Apple</w:t>
      </w:r>
      <w:r w:rsidRPr="006842D7">
        <w:rPr>
          <w:rFonts w:ascii="Times New Roman" w:hAnsi="Times New Roman"/>
        </w:rPr>
        <w:t>實施更嚴格的措施，率先規定不得向供應商員工收取任何費用以換取僱用機會，即使這些費用符合該供應商營運所在國家或地區的法定規範。」依該報告，該公司於發現抵債勞工，會將列入觀察名單的通知寄給違規的供應商，載明退款和禁止報復條款，以保護勞工；要求供應商在</w:t>
      </w:r>
      <w:r w:rsidRPr="006842D7">
        <w:rPr>
          <w:rFonts w:ascii="Times New Roman" w:hAnsi="Times New Roman"/>
        </w:rPr>
        <w:t>30</w:t>
      </w:r>
      <w:r w:rsidRPr="006842D7">
        <w:rPr>
          <w:rFonts w:ascii="Times New Roman" w:hAnsi="Times New Roman"/>
        </w:rPr>
        <w:t>天內退還勞工費用，否則將面臨失去</w:t>
      </w:r>
      <w:r w:rsidRPr="006842D7">
        <w:rPr>
          <w:rFonts w:ascii="Times New Roman" w:hAnsi="Times New Roman"/>
        </w:rPr>
        <w:t>Apple</w:t>
      </w:r>
      <w:r w:rsidRPr="006842D7">
        <w:rPr>
          <w:rFonts w:ascii="Times New Roman" w:hAnsi="Times New Roman"/>
        </w:rPr>
        <w:t>的業務；每位受影響勞工的退款均由</w:t>
      </w:r>
      <w:r w:rsidRPr="006842D7">
        <w:rPr>
          <w:rFonts w:ascii="Times New Roman" w:hAnsi="Times New Roman"/>
        </w:rPr>
        <w:t>Apple</w:t>
      </w:r>
      <w:r w:rsidRPr="006842D7">
        <w:rPr>
          <w:rFonts w:ascii="Times New Roman" w:hAnsi="Times New Roman"/>
        </w:rPr>
        <w:t>審核並核准，最後再由獨立審查會對當事勞工進行退款的實際確認。</w:t>
      </w:r>
    </w:p>
    <w:p w:rsidR="00B55A26" w:rsidRPr="006842D7" w:rsidRDefault="00B55A26" w:rsidP="00B55A26">
      <w:pPr>
        <w:pStyle w:val="6"/>
        <w:tabs>
          <w:tab w:val="clear" w:pos="2094"/>
          <w:tab w:val="left" w:pos="1985"/>
        </w:tabs>
        <w:ind w:left="1985" w:hanging="851"/>
        <w:rPr>
          <w:rFonts w:ascii="Times New Roman" w:hAnsi="Times New Roman"/>
        </w:rPr>
      </w:pPr>
      <w:r w:rsidRPr="006842D7">
        <w:rPr>
          <w:rFonts w:ascii="Times New Roman" w:hAnsi="Times New Roman"/>
        </w:rPr>
        <w:t>此外，該行為準則亦提出「將不斷超越法規訂定的標準，努力捍衛</w:t>
      </w:r>
      <w:r w:rsidRPr="006842D7">
        <w:rPr>
          <w:rFonts w:ascii="Times New Roman" w:hAnsi="Times New Roman"/>
        </w:rPr>
        <w:t>Apple</w:t>
      </w:r>
      <w:r w:rsidRPr="006842D7">
        <w:rPr>
          <w:rFonts w:ascii="Times New Roman" w:hAnsi="Times New Roman"/>
        </w:rPr>
        <w:t>供應鏈員工的應有權益」，例如推出供應商員工培訓方案，以確保供應鏈中的所有人在新人培訓時，都能清楚自己作為員工享有的權益；為鼓勵員工暢所欲言、</w:t>
      </w:r>
      <w:r w:rsidRPr="006842D7">
        <w:rPr>
          <w:rFonts w:ascii="Times New Roman" w:hAnsi="Times New Roman" w:hint="eastAsia"/>
        </w:rPr>
        <w:t>表達想法</w:t>
      </w:r>
      <w:r w:rsidRPr="006842D7">
        <w:rPr>
          <w:rFonts w:ascii="Times New Roman" w:hAnsi="Times New Roman"/>
        </w:rPr>
        <w:t>，</w:t>
      </w:r>
      <w:r w:rsidRPr="006842D7">
        <w:rPr>
          <w:rFonts w:ascii="Times New Roman" w:hAnsi="Times New Roman" w:hint="eastAsia"/>
        </w:rPr>
        <w:t>員工能夠透過一個電話號碼私下向</w:t>
      </w:r>
      <w:r w:rsidRPr="006842D7">
        <w:rPr>
          <w:rFonts w:ascii="Times New Roman" w:hAnsi="Times New Roman" w:hint="eastAsia"/>
        </w:rPr>
        <w:t>Apple</w:t>
      </w:r>
      <w:r w:rsidRPr="006842D7">
        <w:rPr>
          <w:rFonts w:ascii="Times New Roman" w:hAnsi="Times New Roman" w:hint="eastAsia"/>
        </w:rPr>
        <w:t>反饋其他意見，包括認為供應商不道德的任何行為</w:t>
      </w:r>
      <w:r w:rsidRPr="006842D7">
        <w:rPr>
          <w:rFonts w:ascii="Times New Roman" w:hAnsi="Times New Roman"/>
        </w:rPr>
        <w:t>。</w:t>
      </w:r>
    </w:p>
    <w:p w:rsidR="00901594" w:rsidRPr="006842D7" w:rsidRDefault="00B55A26" w:rsidP="00B45BB6">
      <w:pPr>
        <w:pStyle w:val="5"/>
        <w:ind w:left="1560" w:hanging="851"/>
        <w:rPr>
          <w:rFonts w:ascii="Times New Roman" w:hAnsi="Times New Roman"/>
        </w:rPr>
      </w:pPr>
      <w:r w:rsidRPr="006842D7">
        <w:rPr>
          <w:rFonts w:ascii="Times New Roman" w:hAnsi="Times New Roman" w:hint="eastAsia"/>
        </w:rPr>
        <w:t>於</w:t>
      </w:r>
      <w:r w:rsidR="00981B2F" w:rsidRPr="006842D7">
        <w:rPr>
          <w:rFonts w:ascii="Times New Roman" w:hAnsi="Times New Roman" w:hint="eastAsia"/>
        </w:rPr>
        <w:t>RBA</w:t>
      </w:r>
      <w:r w:rsidR="00100994" w:rsidRPr="006842D7">
        <w:rPr>
          <w:rFonts w:ascii="Times New Roman" w:hAnsi="Times New Roman" w:hint="eastAsia"/>
        </w:rPr>
        <w:t>內容</w:t>
      </w:r>
      <w:r w:rsidR="004F6420" w:rsidRPr="006842D7">
        <w:rPr>
          <w:rFonts w:ascii="Times New Roman" w:hAnsi="Times New Roman" w:hint="eastAsia"/>
        </w:rPr>
        <w:t>中，</w:t>
      </w:r>
      <w:r w:rsidR="00100994" w:rsidRPr="006842D7">
        <w:rPr>
          <w:rFonts w:ascii="Times New Roman" w:hAnsi="Times New Roman" w:hint="eastAsia"/>
        </w:rPr>
        <w:t>與我國外籍勞工政策於實務面屢生爭議，或與外籍勞工生活照顧服務事項相關事項，概可見於</w:t>
      </w:r>
      <w:r w:rsidR="00100994" w:rsidRPr="006842D7">
        <w:rPr>
          <w:rFonts w:ascii="Times New Roman" w:hAnsi="Times New Roman"/>
        </w:rPr>
        <w:t>A</w:t>
      </w:r>
      <w:r w:rsidR="00100994" w:rsidRPr="006842D7">
        <w:rPr>
          <w:rFonts w:ascii="Times New Roman" w:hAnsi="Times New Roman" w:hint="eastAsia"/>
        </w:rPr>
        <w:t>部分（勞工）及</w:t>
      </w:r>
      <w:r w:rsidR="00100994" w:rsidRPr="006842D7">
        <w:rPr>
          <w:rFonts w:ascii="Times New Roman" w:hAnsi="Times New Roman" w:hint="eastAsia"/>
        </w:rPr>
        <w:t>B</w:t>
      </w:r>
      <w:r w:rsidR="00100994" w:rsidRPr="006842D7">
        <w:rPr>
          <w:rFonts w:ascii="Times New Roman" w:hAnsi="Times New Roman" w:hint="eastAsia"/>
        </w:rPr>
        <w:t>部分（健康與安全）</w:t>
      </w:r>
      <w:r w:rsidR="00205E78" w:rsidRPr="006842D7">
        <w:rPr>
          <w:rStyle w:val="afe"/>
          <w:rFonts w:ascii="Times New Roman" w:hAnsi="Times New Roman"/>
        </w:rPr>
        <w:footnoteReference w:id="16"/>
      </w:r>
      <w:r w:rsidR="00100994" w:rsidRPr="006842D7">
        <w:rPr>
          <w:rFonts w:ascii="Times New Roman" w:hAnsi="Times New Roman" w:hint="eastAsia"/>
        </w:rPr>
        <w:t>，摘述如下：</w:t>
      </w:r>
    </w:p>
    <w:p w:rsidR="001C13CA" w:rsidRPr="006842D7" w:rsidRDefault="00981B2F" w:rsidP="00100994">
      <w:pPr>
        <w:pStyle w:val="6"/>
        <w:tabs>
          <w:tab w:val="clear" w:pos="2094"/>
          <w:tab w:val="left" w:pos="1985"/>
        </w:tabs>
        <w:ind w:left="1985" w:hanging="851"/>
        <w:rPr>
          <w:rFonts w:ascii="Times New Roman" w:hAnsi="Times New Roman"/>
        </w:rPr>
      </w:pPr>
      <w:r w:rsidRPr="006842D7">
        <w:rPr>
          <w:rFonts w:ascii="Times New Roman" w:hAnsi="Times New Roman"/>
        </w:rPr>
        <w:t>A.1</w:t>
      </w:r>
      <w:r w:rsidRPr="006842D7">
        <w:rPr>
          <w:rFonts w:ascii="Times New Roman" w:hAnsi="Times New Roman"/>
        </w:rPr>
        <w:t>自由選擇職業：</w:t>
      </w:r>
      <w:r w:rsidRPr="006842D7">
        <w:rPr>
          <w:rFonts w:hint="eastAsia"/>
        </w:rPr>
        <w:t>「作為招聘程序中的必要部份，必須在勞工離開原本的國家前，為他們提供用他們母語書寫的僱用協議，並且在協議中描述僱傭條款及條件；而在抵達接收國家後，僱傭協議及條件；而在抵達接受國家後，僱傭協議不得有任何替換或更改</w:t>
      </w:r>
      <w:r w:rsidR="00901594" w:rsidRPr="006842D7">
        <w:rPr>
          <w:rFonts w:hint="eastAsia"/>
        </w:rPr>
        <w:t>，</w:t>
      </w:r>
      <w:r w:rsidR="00901594" w:rsidRPr="006842D7">
        <w:rPr>
          <w:rFonts w:hAnsi="標楷體" w:hint="eastAsia"/>
        </w:rPr>
        <w:t>惟有關更改是為了符合當地法律和提供相同或更佳條款而作出則例外</w:t>
      </w:r>
      <w:r w:rsidRPr="006842D7">
        <w:rPr>
          <w:rFonts w:hint="eastAsia"/>
        </w:rPr>
        <w:t>」、「</w:t>
      </w:r>
      <w:r w:rsidR="00901594" w:rsidRPr="006842D7">
        <w:rPr>
          <w:rFonts w:hint="eastAsia"/>
        </w:rPr>
        <w:t>雇主或仲介人不得扣留或以其他方式毀壞、隱藏、沒收或拒絕僱員取用其身分證或出入證證件，如政府頒發的身份證明、護照或工作許可證，惟法律要求雇主持有其僱員的工作許可證則例外</w:t>
      </w:r>
      <w:r w:rsidRPr="006842D7">
        <w:rPr>
          <w:rFonts w:hint="eastAsia"/>
        </w:rPr>
        <w:t>」、「</w:t>
      </w:r>
      <w:r w:rsidR="00901594" w:rsidRPr="006842D7">
        <w:rPr>
          <w:rFonts w:hint="eastAsia"/>
        </w:rPr>
        <w:t>雇主或中介人不得要求勞工繳付招聘費用或其他與其聘用相關的費用。如發現勞工須繳付任何該等費用，該等費用須交還予有關勞工</w:t>
      </w:r>
      <w:r w:rsidR="00215D4C" w:rsidRPr="006842D7">
        <w:rPr>
          <w:rStyle w:val="afe"/>
        </w:rPr>
        <w:footnoteReference w:id="17"/>
      </w:r>
      <w:r w:rsidRPr="006842D7">
        <w:rPr>
          <w:rFonts w:hint="eastAsia"/>
        </w:rPr>
        <w:t>」</w:t>
      </w:r>
      <w:r w:rsidR="00901594" w:rsidRPr="006842D7">
        <w:rPr>
          <w:rFonts w:hint="eastAsia"/>
        </w:rPr>
        <w:t>。</w:t>
      </w:r>
    </w:p>
    <w:p w:rsidR="00100994" w:rsidRPr="0029027D" w:rsidRDefault="00100994" w:rsidP="00100994">
      <w:pPr>
        <w:pStyle w:val="6"/>
        <w:tabs>
          <w:tab w:val="clear" w:pos="2094"/>
          <w:tab w:val="left" w:pos="1985"/>
        </w:tabs>
        <w:ind w:left="1985" w:hanging="851"/>
        <w:rPr>
          <w:rFonts w:ascii="Times New Roman" w:hAnsi="Times New Roman"/>
          <w:spacing w:val="-20"/>
        </w:rPr>
      </w:pPr>
      <w:r w:rsidRPr="006842D7">
        <w:rPr>
          <w:rFonts w:ascii="Times New Roman" w:hAnsi="Times New Roman" w:hint="eastAsia"/>
        </w:rPr>
        <w:t>B.7</w:t>
      </w:r>
      <w:r w:rsidRPr="006842D7">
        <w:rPr>
          <w:rFonts w:ascii="Times New Roman" w:hAnsi="Times New Roman" w:hint="eastAsia"/>
        </w:rPr>
        <w:t>公共衛生和食宿：</w:t>
      </w:r>
      <w:r w:rsidRPr="006842D7">
        <w:rPr>
          <w:rFonts w:hAnsi="標楷體" w:hint="eastAsia"/>
        </w:rPr>
        <w:t>「應當為員工提供乾淨的洗手間設施、清潔的飲用水、以及衛生的煮食用具、食物儲存設施和餐具」、「參與者或勞工中介人提供的員工宿舍應當保持乾淨、安全</w:t>
      </w:r>
      <w:r w:rsidRPr="006842D7">
        <w:rPr>
          <w:rFonts w:ascii="Times New Roman" w:hAnsi="Times New Roman" w:hint="eastAsia"/>
        </w:rPr>
        <w:t>，並提供適當的緊急出口</w:t>
      </w:r>
      <w:r w:rsidRPr="006842D7">
        <w:rPr>
          <w:rFonts w:hAnsi="標楷體" w:hint="eastAsia"/>
        </w:rPr>
        <w:t>、洗浴熱水、充足的照明供暖和通風設備、獨立安全的場所以供儲存</w:t>
      </w:r>
      <w:r w:rsidRPr="0029027D">
        <w:rPr>
          <w:rFonts w:hAnsi="標楷體" w:hint="eastAsia"/>
          <w:spacing w:val="-20"/>
        </w:rPr>
        <w:t>個人和貴重物品以及適當且出入方便的私人空間」。</w:t>
      </w:r>
    </w:p>
    <w:p w:rsidR="00DB3C9A" w:rsidRPr="006842D7" w:rsidRDefault="003F3BC2" w:rsidP="00DB3C9A">
      <w:pPr>
        <w:pStyle w:val="5"/>
        <w:ind w:left="1560" w:hanging="851"/>
        <w:rPr>
          <w:rFonts w:ascii="Times New Roman" w:hAnsi="Times New Roman"/>
        </w:rPr>
      </w:pPr>
      <w:r w:rsidRPr="006842D7">
        <w:rPr>
          <w:rFonts w:ascii="Times New Roman" w:hAnsi="Times New Roman"/>
        </w:rPr>
        <w:t>RBA</w:t>
      </w:r>
      <w:r w:rsidRPr="006842D7">
        <w:rPr>
          <w:rFonts w:ascii="Times New Roman" w:hAnsi="Times New Roman"/>
        </w:rPr>
        <w:t>驗</w:t>
      </w:r>
      <w:r w:rsidRPr="006842D7">
        <w:rPr>
          <w:rFonts w:ascii="Times New Roman" w:hAnsi="Times New Roman" w:hint="eastAsia"/>
        </w:rPr>
        <w:t>廠稽核</w:t>
      </w:r>
      <w:r w:rsidR="00BC561C" w:rsidRPr="006842D7">
        <w:rPr>
          <w:rStyle w:val="afe"/>
          <w:rFonts w:ascii="Times New Roman" w:hAnsi="Times New Roman"/>
        </w:rPr>
        <w:footnoteReference w:id="18"/>
      </w:r>
      <w:r w:rsidR="001A2934" w:rsidRPr="006842D7">
        <w:rPr>
          <w:rFonts w:ascii="Times New Roman" w:hAnsi="Times New Roman" w:hint="eastAsia"/>
        </w:rPr>
        <w:t>及</w:t>
      </w:r>
      <w:r w:rsidR="001A2934" w:rsidRPr="006842D7">
        <w:rPr>
          <w:rFonts w:ascii="Times New Roman" w:hAnsi="Times New Roman" w:hint="eastAsia"/>
        </w:rPr>
        <w:t>A</w:t>
      </w:r>
      <w:r w:rsidR="001A2934" w:rsidRPr="006842D7">
        <w:rPr>
          <w:rFonts w:ascii="Times New Roman" w:hAnsi="Times New Roman"/>
        </w:rPr>
        <w:t>pple</w:t>
      </w:r>
      <w:r w:rsidR="001A2934" w:rsidRPr="006842D7">
        <w:rPr>
          <w:rFonts w:ascii="Times New Roman" w:hAnsi="Times New Roman" w:hint="eastAsia"/>
        </w:rPr>
        <w:t>供應商標準</w:t>
      </w:r>
      <w:r w:rsidRPr="006842D7">
        <w:rPr>
          <w:rFonts w:ascii="Times New Roman" w:hAnsi="Times New Roman" w:hint="eastAsia"/>
        </w:rPr>
        <w:t>中</w:t>
      </w:r>
      <w:r w:rsidRPr="006842D7">
        <w:rPr>
          <w:rFonts w:ascii="Times New Roman" w:hAnsi="Times New Roman"/>
        </w:rPr>
        <w:t>對於員工宿舍</w:t>
      </w:r>
      <w:r w:rsidR="00AD1921" w:rsidRPr="006842D7">
        <w:rPr>
          <w:rStyle w:val="afe"/>
          <w:rFonts w:ascii="Times New Roman" w:hAnsi="Times New Roman"/>
        </w:rPr>
        <w:footnoteReference w:id="19"/>
      </w:r>
      <w:r w:rsidRPr="006842D7">
        <w:rPr>
          <w:rFonts w:ascii="Times New Roman" w:hAnsi="Times New Roman"/>
        </w:rPr>
        <w:t>之要求</w:t>
      </w:r>
      <w:r w:rsidR="001A2934" w:rsidRPr="006842D7">
        <w:rPr>
          <w:rFonts w:ascii="Times New Roman" w:hAnsi="Times New Roman" w:hint="eastAsia"/>
        </w:rPr>
        <w:t>及檢核列舉如下：</w:t>
      </w:r>
    </w:p>
    <w:p w:rsidR="00E97740" w:rsidRPr="006842D7" w:rsidRDefault="001A2934" w:rsidP="00E97740">
      <w:pPr>
        <w:pStyle w:val="6"/>
        <w:tabs>
          <w:tab w:val="clear" w:pos="2094"/>
          <w:tab w:val="left" w:pos="1985"/>
        </w:tabs>
        <w:ind w:left="1985" w:hanging="851"/>
        <w:rPr>
          <w:rFonts w:ascii="Times New Roman" w:hAnsi="Times New Roman"/>
        </w:rPr>
      </w:pPr>
      <w:r w:rsidRPr="006842D7">
        <w:rPr>
          <w:rFonts w:ascii="Times New Roman" w:hAnsi="Times New Roman" w:hint="eastAsia"/>
        </w:rPr>
        <w:t>宿舍和衛生設施（公共區域、走廊、衛生間等等）乾淨且得到良好維護。</w:t>
      </w:r>
    </w:p>
    <w:p w:rsidR="001A2934" w:rsidRPr="006842D7" w:rsidRDefault="001A2934" w:rsidP="00E97740">
      <w:pPr>
        <w:pStyle w:val="6"/>
        <w:tabs>
          <w:tab w:val="clear" w:pos="2094"/>
          <w:tab w:val="left" w:pos="1985"/>
        </w:tabs>
        <w:ind w:left="1985" w:hanging="851"/>
        <w:rPr>
          <w:rFonts w:ascii="Times New Roman" w:hAnsi="Times New Roman"/>
        </w:rPr>
      </w:pPr>
      <w:r w:rsidRPr="006842D7">
        <w:rPr>
          <w:rFonts w:ascii="Times New Roman" w:hAnsi="Times New Roman" w:hint="eastAsia"/>
        </w:rPr>
        <w:t>暢通無阻而且照明良好的樓梯間可確保從速設安全撤離。</w:t>
      </w:r>
    </w:p>
    <w:p w:rsidR="001A2934" w:rsidRPr="006842D7" w:rsidRDefault="001A2934" w:rsidP="00E97740">
      <w:pPr>
        <w:pStyle w:val="6"/>
        <w:tabs>
          <w:tab w:val="clear" w:pos="2094"/>
          <w:tab w:val="left" w:pos="1985"/>
        </w:tabs>
        <w:ind w:left="1985" w:hanging="851"/>
        <w:rPr>
          <w:rFonts w:ascii="Times New Roman" w:hAnsi="Times New Roman"/>
        </w:rPr>
      </w:pPr>
      <w:r w:rsidRPr="006842D7">
        <w:rPr>
          <w:rFonts w:ascii="Times New Roman" w:hAnsi="Times New Roman" w:hint="eastAsia"/>
        </w:rPr>
        <w:t>每層樓都有足夠數量的出口，可通過出口門可以使用、可清晰識別並且未上鎖。</w:t>
      </w:r>
    </w:p>
    <w:p w:rsidR="001A2934" w:rsidRPr="006842D7" w:rsidRDefault="001A2934" w:rsidP="00E97740">
      <w:pPr>
        <w:pStyle w:val="6"/>
        <w:tabs>
          <w:tab w:val="clear" w:pos="2094"/>
          <w:tab w:val="left" w:pos="1985"/>
        </w:tabs>
        <w:ind w:left="1985" w:hanging="851"/>
        <w:rPr>
          <w:rFonts w:ascii="Times New Roman" w:hAnsi="Times New Roman"/>
        </w:rPr>
      </w:pPr>
      <w:r w:rsidRPr="006842D7">
        <w:rPr>
          <w:rFonts w:ascii="Times New Roman" w:hAnsi="Times New Roman" w:hint="eastAsia"/>
        </w:rPr>
        <w:t>冬天建築物內有供暖氣（如果適用）。窗戶提供採光和通風。</w:t>
      </w:r>
    </w:p>
    <w:p w:rsidR="001A2934" w:rsidRPr="006842D7" w:rsidRDefault="001A2934" w:rsidP="00E97740">
      <w:pPr>
        <w:pStyle w:val="6"/>
        <w:tabs>
          <w:tab w:val="clear" w:pos="2094"/>
          <w:tab w:val="left" w:pos="1985"/>
        </w:tabs>
        <w:ind w:left="1985" w:hanging="851"/>
        <w:rPr>
          <w:rFonts w:ascii="Times New Roman" w:hAnsi="Times New Roman"/>
        </w:rPr>
      </w:pPr>
      <w:r w:rsidRPr="006842D7">
        <w:rPr>
          <w:rFonts w:ascii="Times New Roman" w:hAnsi="Times New Roman" w:hint="eastAsia"/>
        </w:rPr>
        <w:t>提供足夠的照明（照明足以讓工人進行閱讀、寫字和其他工餘活動）及安</w:t>
      </w:r>
      <w:r w:rsidRPr="00A20857">
        <w:rPr>
          <w:rFonts w:ascii="Times New Roman" w:hAnsi="Times New Roman" w:hint="eastAsia"/>
          <w:spacing w:val="-20"/>
        </w:rPr>
        <w:t>全、足夠的電源插座。</w:t>
      </w:r>
    </w:p>
    <w:p w:rsidR="001A2934" w:rsidRPr="006842D7" w:rsidRDefault="001A2934" w:rsidP="00E97740">
      <w:pPr>
        <w:pStyle w:val="6"/>
        <w:tabs>
          <w:tab w:val="clear" w:pos="2094"/>
          <w:tab w:val="left" w:pos="1985"/>
        </w:tabs>
        <w:ind w:left="1985" w:hanging="851"/>
        <w:rPr>
          <w:rFonts w:ascii="Times New Roman" w:hAnsi="Times New Roman"/>
        </w:rPr>
      </w:pPr>
      <w:r w:rsidRPr="006842D7">
        <w:rPr>
          <w:rFonts w:ascii="Times New Roman" w:hAnsi="Times New Roman" w:hint="eastAsia"/>
        </w:rPr>
        <w:t>起居間與廚具分開。</w:t>
      </w:r>
    </w:p>
    <w:p w:rsidR="001A2934" w:rsidRPr="006842D7" w:rsidRDefault="001A2934" w:rsidP="00E97740">
      <w:pPr>
        <w:pStyle w:val="6"/>
        <w:tabs>
          <w:tab w:val="clear" w:pos="2094"/>
          <w:tab w:val="left" w:pos="1985"/>
        </w:tabs>
        <w:ind w:left="1985" w:hanging="851"/>
        <w:rPr>
          <w:rFonts w:ascii="Times New Roman" w:hAnsi="Times New Roman"/>
        </w:rPr>
      </w:pPr>
      <w:r w:rsidRPr="006842D7">
        <w:rPr>
          <w:rFonts w:ascii="Times New Roman" w:hAnsi="Times New Roman" w:hint="eastAsia"/>
        </w:rPr>
        <w:t>有足夠的火警探測和感溫探測、警報和通知和滅火等系統。</w:t>
      </w:r>
    </w:p>
    <w:p w:rsidR="001A2934" w:rsidRPr="006842D7" w:rsidRDefault="001A2934" w:rsidP="00E97740">
      <w:pPr>
        <w:pStyle w:val="6"/>
        <w:tabs>
          <w:tab w:val="clear" w:pos="2094"/>
          <w:tab w:val="left" w:pos="1985"/>
        </w:tabs>
        <w:ind w:left="1985" w:hanging="851"/>
        <w:rPr>
          <w:rFonts w:ascii="Times New Roman" w:hAnsi="Times New Roman"/>
        </w:rPr>
      </w:pPr>
      <w:r w:rsidRPr="006842D7">
        <w:rPr>
          <w:rFonts w:ascii="Times New Roman" w:hAnsi="Times New Roman" w:hint="eastAsia"/>
        </w:rPr>
        <w:t>宿舍寢室應為所有成員提供不低於</w:t>
      </w:r>
      <w:r w:rsidRPr="006842D7">
        <w:rPr>
          <w:rFonts w:ascii="Times New Roman" w:hAnsi="Times New Roman" w:hint="eastAsia"/>
        </w:rPr>
        <w:t>3</w:t>
      </w:r>
      <w:r w:rsidRPr="006842D7">
        <w:rPr>
          <w:rFonts w:ascii="Times New Roman" w:hAnsi="Times New Roman" w:hint="eastAsia"/>
        </w:rPr>
        <w:t>平方</w:t>
      </w:r>
      <w:r w:rsidR="006B7C8D" w:rsidRPr="006842D7">
        <w:rPr>
          <w:rFonts w:ascii="Times New Roman" w:hAnsi="Times New Roman" w:hint="eastAsia"/>
        </w:rPr>
        <w:t>米</w:t>
      </w:r>
      <w:r w:rsidRPr="006842D7">
        <w:rPr>
          <w:rFonts w:ascii="Times New Roman" w:hAnsi="Times New Roman" w:hint="eastAsia"/>
        </w:rPr>
        <w:t>的個人生活空間。個人生活空間應包括為宿舍每位成員提供的存放個人財物的私人儲物區，但應排除內部洗手間面積和陽台面積。</w:t>
      </w:r>
    </w:p>
    <w:p w:rsidR="001A2934" w:rsidRPr="006842D7" w:rsidRDefault="001A2934" w:rsidP="00E97740">
      <w:pPr>
        <w:pStyle w:val="6"/>
        <w:tabs>
          <w:tab w:val="clear" w:pos="2094"/>
          <w:tab w:val="left" w:pos="1985"/>
        </w:tabs>
        <w:ind w:left="1985" w:hanging="851"/>
        <w:rPr>
          <w:rFonts w:ascii="Times New Roman" w:hAnsi="Times New Roman"/>
        </w:rPr>
      </w:pPr>
      <w:r w:rsidRPr="006842D7">
        <w:rPr>
          <w:rFonts w:ascii="Times New Roman" w:hAnsi="Times New Roman" w:hint="eastAsia"/>
        </w:rPr>
        <w:t>雙層床鋪之間的最小間隙應為</w:t>
      </w:r>
      <w:r w:rsidRPr="006842D7">
        <w:rPr>
          <w:rFonts w:ascii="Times New Roman" w:hAnsi="Times New Roman" w:hint="eastAsia"/>
        </w:rPr>
        <w:t>0.7</w:t>
      </w:r>
      <w:r w:rsidR="006B7C8D" w:rsidRPr="006842D7">
        <w:rPr>
          <w:rFonts w:ascii="Times New Roman" w:hAnsi="Times New Roman" w:hint="eastAsia"/>
        </w:rPr>
        <w:t>米</w:t>
      </w:r>
      <w:r w:rsidRPr="006842D7">
        <w:rPr>
          <w:rFonts w:ascii="Times New Roman" w:hAnsi="Times New Roman" w:hint="eastAsia"/>
        </w:rPr>
        <w:t>。兩個相互併排的床鋪之間的通道寬度應不少於</w:t>
      </w:r>
      <w:r w:rsidRPr="006842D7">
        <w:rPr>
          <w:rFonts w:ascii="Times New Roman" w:hAnsi="Times New Roman" w:hint="eastAsia"/>
        </w:rPr>
        <w:t>1.2</w:t>
      </w:r>
      <w:r w:rsidR="006B7C8D" w:rsidRPr="006842D7">
        <w:rPr>
          <w:rFonts w:ascii="Times New Roman" w:hAnsi="Times New Roman" w:hint="eastAsia"/>
        </w:rPr>
        <w:t>米</w:t>
      </w:r>
      <w:r w:rsidRPr="006842D7">
        <w:rPr>
          <w:rFonts w:ascii="Times New Roman" w:hAnsi="Times New Roman" w:hint="eastAsia"/>
        </w:rPr>
        <w:t>。</w:t>
      </w:r>
    </w:p>
    <w:p w:rsidR="001A2934" w:rsidRPr="006842D7" w:rsidRDefault="001A2934" w:rsidP="00E97740">
      <w:pPr>
        <w:pStyle w:val="6"/>
        <w:tabs>
          <w:tab w:val="clear" w:pos="2094"/>
          <w:tab w:val="left" w:pos="1985"/>
        </w:tabs>
        <w:ind w:left="1985" w:hanging="851"/>
        <w:rPr>
          <w:rFonts w:ascii="Times New Roman" w:hAnsi="Times New Roman"/>
        </w:rPr>
      </w:pPr>
      <w:r w:rsidRPr="006842D7">
        <w:rPr>
          <w:rFonts w:ascii="Times New Roman" w:hAnsi="Times New Roman" w:hint="eastAsia"/>
        </w:rPr>
        <w:t>一間宿舍寢室不得同時入住</w:t>
      </w:r>
      <w:r w:rsidRPr="006842D7">
        <w:rPr>
          <w:rFonts w:ascii="Times New Roman" w:hAnsi="Times New Roman" w:hint="eastAsia"/>
        </w:rPr>
        <w:t>8</w:t>
      </w:r>
      <w:r w:rsidRPr="006842D7">
        <w:rPr>
          <w:rFonts w:ascii="Times New Roman" w:hAnsi="Times New Roman" w:hint="eastAsia"/>
        </w:rPr>
        <w:t>名以上工人。</w:t>
      </w:r>
    </w:p>
    <w:p w:rsidR="001A2934" w:rsidRPr="006842D7" w:rsidRDefault="001A2934" w:rsidP="00E97740">
      <w:pPr>
        <w:pStyle w:val="6"/>
        <w:tabs>
          <w:tab w:val="clear" w:pos="2094"/>
          <w:tab w:val="left" w:pos="1985"/>
        </w:tabs>
        <w:ind w:left="1985" w:hanging="851"/>
        <w:rPr>
          <w:rFonts w:ascii="Times New Roman" w:hAnsi="Times New Roman"/>
        </w:rPr>
      </w:pPr>
      <w:r w:rsidRPr="006842D7">
        <w:rPr>
          <w:rFonts w:ascii="Times New Roman" w:hAnsi="Times New Roman" w:hint="eastAsia"/>
        </w:rPr>
        <w:t>並將</w:t>
      </w:r>
      <w:r w:rsidR="006B7C8D" w:rsidRPr="006842D7">
        <w:rPr>
          <w:rFonts w:ascii="Times New Roman" w:hAnsi="Times New Roman" w:hint="eastAsia"/>
        </w:rPr>
        <w:t>飲用水放置在距每間宿舍寢室</w:t>
      </w:r>
      <w:r w:rsidR="006B7C8D" w:rsidRPr="006842D7">
        <w:rPr>
          <w:rFonts w:ascii="Times New Roman" w:hAnsi="Times New Roman" w:hint="eastAsia"/>
        </w:rPr>
        <w:t>200</w:t>
      </w:r>
      <w:r w:rsidR="006B7C8D" w:rsidRPr="006842D7">
        <w:rPr>
          <w:rFonts w:ascii="Times New Roman" w:hAnsi="Times New Roman" w:hint="eastAsia"/>
        </w:rPr>
        <w:t>英呎（</w:t>
      </w:r>
      <w:r w:rsidR="006B7C8D" w:rsidRPr="006842D7">
        <w:rPr>
          <w:rFonts w:ascii="Times New Roman" w:hAnsi="Times New Roman" w:hint="eastAsia"/>
        </w:rPr>
        <w:t>61</w:t>
      </w:r>
      <w:r w:rsidR="006B7C8D" w:rsidRPr="006842D7">
        <w:rPr>
          <w:rFonts w:ascii="Times New Roman" w:hAnsi="Times New Roman" w:hint="eastAsia"/>
        </w:rPr>
        <w:t>米）之內的地方。</w:t>
      </w:r>
    </w:p>
    <w:p w:rsidR="00AE042A" w:rsidRDefault="00AE042A">
      <w:pPr>
        <w:widowControl/>
        <w:overflowPunct/>
        <w:autoSpaceDE/>
        <w:autoSpaceDN/>
        <w:jc w:val="left"/>
        <w:rPr>
          <w:rFonts w:ascii="Times New Roman"/>
          <w:kern w:val="32"/>
          <w:szCs w:val="36"/>
        </w:rPr>
      </w:pPr>
      <w:r>
        <w:rPr>
          <w:rFonts w:ascii="Times New Roman"/>
        </w:rPr>
        <w:br w:type="page"/>
      </w:r>
    </w:p>
    <w:p w:rsidR="008E321C" w:rsidRPr="006842D7" w:rsidRDefault="00747673" w:rsidP="00747673">
      <w:pPr>
        <w:pStyle w:val="4"/>
        <w:ind w:left="1218" w:hanging="509"/>
        <w:rPr>
          <w:rFonts w:ascii="Times New Roman" w:hAnsi="Times New Roman"/>
        </w:rPr>
      </w:pPr>
      <w:r w:rsidRPr="006842D7">
        <w:rPr>
          <w:rFonts w:ascii="Times New Roman" w:hAnsi="Times New Roman" w:hint="eastAsia"/>
        </w:rPr>
        <w:t>負責任的全球成衣製造</w:t>
      </w:r>
    </w:p>
    <w:p w:rsidR="00747673" w:rsidRPr="006842D7" w:rsidRDefault="00D8462C" w:rsidP="00747673">
      <w:pPr>
        <w:pStyle w:val="5"/>
        <w:ind w:left="1560" w:hanging="851"/>
        <w:rPr>
          <w:rFonts w:ascii="Times New Roman" w:hAnsi="Times New Roman"/>
        </w:rPr>
      </w:pPr>
      <w:r w:rsidRPr="006842D7">
        <w:rPr>
          <w:rFonts w:ascii="Times New Roman" w:hAnsi="Times New Roman" w:hint="eastAsia"/>
        </w:rPr>
        <w:t>全球</w:t>
      </w:r>
      <w:r w:rsidR="00747673" w:rsidRPr="006842D7">
        <w:rPr>
          <w:rFonts w:ascii="Times New Roman" w:hAnsi="Times New Roman" w:hint="eastAsia"/>
        </w:rPr>
        <w:t>負責任的成衣製造（</w:t>
      </w:r>
      <w:r w:rsidR="00747673" w:rsidRPr="006842D7">
        <w:rPr>
          <w:rFonts w:ascii="Times New Roman" w:hAnsi="Times New Roman"/>
        </w:rPr>
        <w:t>Worldwide Responsible</w:t>
      </w:r>
      <w:r w:rsidR="00747673" w:rsidRPr="006842D7">
        <w:rPr>
          <w:rFonts w:ascii="Times New Roman" w:hAnsi="Times New Roman" w:hint="eastAsia"/>
        </w:rPr>
        <w:t xml:space="preserve">　</w:t>
      </w:r>
      <w:r w:rsidR="00747673" w:rsidRPr="006842D7">
        <w:rPr>
          <w:rFonts w:ascii="Times New Roman" w:hAnsi="Times New Roman" w:hint="eastAsia"/>
        </w:rPr>
        <w:t xml:space="preserve"> Accredited Production</w:t>
      </w:r>
      <w:r w:rsidR="00747673" w:rsidRPr="006842D7">
        <w:rPr>
          <w:rFonts w:ascii="Times New Roman" w:hAnsi="Times New Roman" w:hint="eastAsia"/>
        </w:rPr>
        <w:t>，簡稱</w:t>
      </w:r>
      <w:r w:rsidR="00747673" w:rsidRPr="006842D7">
        <w:rPr>
          <w:rFonts w:ascii="Times New Roman" w:hAnsi="Times New Roman" w:hint="eastAsia"/>
        </w:rPr>
        <w:t>WRAP</w:t>
      </w:r>
      <w:r w:rsidR="003B0341" w:rsidRPr="006842D7">
        <w:rPr>
          <w:rStyle w:val="afe"/>
          <w:rFonts w:ascii="Times New Roman" w:hAnsi="Times New Roman"/>
        </w:rPr>
        <w:footnoteReference w:id="20"/>
      </w:r>
      <w:r w:rsidR="00747673" w:rsidRPr="006842D7">
        <w:rPr>
          <w:rFonts w:ascii="Times New Roman" w:hAnsi="Times New Roman" w:hint="eastAsia"/>
        </w:rPr>
        <w:t>）是針對全球服裝與鞋類製造商，透過認證和訓練</w:t>
      </w:r>
      <w:r w:rsidR="005D5995" w:rsidRPr="006842D7">
        <w:rPr>
          <w:rFonts w:ascii="Times New Roman" w:hAnsi="Times New Roman" w:hint="eastAsia"/>
        </w:rPr>
        <w:t>，推廣安全化</w:t>
      </w:r>
      <w:r w:rsidRPr="006842D7">
        <w:rPr>
          <w:rFonts w:ascii="Times New Roman" w:hAnsi="Times New Roman" w:hint="eastAsia"/>
        </w:rPr>
        <w:t>、人性化和道德化的製程。並確保服飾和鞋類製造業者，能符合當地法規和國際公認標準的道德化的工廠管理。目前全球共有</w:t>
      </w:r>
      <w:r w:rsidRPr="006842D7">
        <w:rPr>
          <w:rFonts w:ascii="Times New Roman" w:hAnsi="Times New Roman" w:hint="eastAsia"/>
        </w:rPr>
        <w:t>100</w:t>
      </w:r>
      <w:r w:rsidRPr="006842D7">
        <w:rPr>
          <w:rFonts w:ascii="Times New Roman" w:hAnsi="Times New Roman" w:hint="eastAsia"/>
        </w:rPr>
        <w:t>家以上的跨國服飾企業採購、品牌和零售商都接受</w:t>
      </w:r>
      <w:r w:rsidRPr="006842D7">
        <w:rPr>
          <w:rFonts w:ascii="Times New Roman" w:hAnsi="Times New Roman" w:hint="eastAsia"/>
        </w:rPr>
        <w:t>WRAP</w:t>
      </w:r>
      <w:r w:rsidRPr="006842D7">
        <w:rPr>
          <w:rFonts w:ascii="Times New Roman" w:hAnsi="Times New Roman" w:hint="eastAsia"/>
        </w:rPr>
        <w:t>的證書，特別在服裝供應鏈，</w:t>
      </w:r>
      <w:r w:rsidRPr="006842D7">
        <w:rPr>
          <w:rFonts w:ascii="Times New Roman" w:hAnsi="Times New Roman" w:hint="eastAsia"/>
        </w:rPr>
        <w:t>WRAP</w:t>
      </w:r>
      <w:r w:rsidRPr="006842D7">
        <w:rPr>
          <w:rFonts w:ascii="Times New Roman" w:hAnsi="Times New Roman" w:hint="eastAsia"/>
        </w:rPr>
        <w:t>更是非常具有公信力的認證標準</w:t>
      </w:r>
      <w:r w:rsidR="00B84B4A" w:rsidRPr="006842D7">
        <w:rPr>
          <w:rStyle w:val="afe"/>
          <w:rFonts w:ascii="Times New Roman" w:hAnsi="Times New Roman"/>
        </w:rPr>
        <w:footnoteReference w:id="21"/>
      </w:r>
      <w:r w:rsidRPr="006842D7">
        <w:rPr>
          <w:rFonts w:ascii="Times New Roman" w:hAnsi="Times New Roman" w:hint="eastAsia"/>
        </w:rPr>
        <w:t>。</w:t>
      </w:r>
    </w:p>
    <w:p w:rsidR="00EA16D9" w:rsidRPr="006842D7" w:rsidRDefault="005D5995" w:rsidP="00F02DB2">
      <w:pPr>
        <w:pStyle w:val="5"/>
        <w:ind w:left="1560" w:hanging="851"/>
        <w:rPr>
          <w:rFonts w:ascii="Times New Roman" w:hAnsi="Times New Roman"/>
        </w:rPr>
      </w:pPr>
      <w:r w:rsidRPr="006842D7">
        <w:rPr>
          <w:rFonts w:ascii="Times New Roman" w:hAnsi="Times New Roman" w:hint="eastAsia"/>
        </w:rPr>
        <w:t>WRAP</w:t>
      </w:r>
      <w:r w:rsidR="00D8462C" w:rsidRPr="006842D7">
        <w:rPr>
          <w:rFonts w:ascii="Times New Roman" w:hAnsi="Times New Roman" w:hint="eastAsia"/>
        </w:rPr>
        <w:t>原則</w:t>
      </w:r>
      <w:r w:rsidR="00F02DB2" w:rsidRPr="006842D7">
        <w:rPr>
          <w:rFonts w:ascii="Times New Roman" w:hAnsi="Times New Roman" w:hint="eastAsia"/>
        </w:rPr>
        <w:t>以國際普遍認可的生產標準、當地法律和工作場地規定為基礎，並包含國際勞工組織（</w:t>
      </w:r>
      <w:r w:rsidR="00F02DB2" w:rsidRPr="006842D7">
        <w:rPr>
          <w:rFonts w:ascii="Times New Roman" w:hAnsi="Times New Roman" w:hint="eastAsia"/>
        </w:rPr>
        <w:t>ILO</w:t>
      </w:r>
      <w:r w:rsidR="00F02DB2" w:rsidRPr="006842D7">
        <w:rPr>
          <w:rFonts w:ascii="Times New Roman" w:hAnsi="Times New Roman" w:hint="eastAsia"/>
        </w:rPr>
        <w:t>）的相關條例精神。</w:t>
      </w:r>
      <w:r w:rsidR="00F02DB2" w:rsidRPr="006842D7">
        <w:rPr>
          <w:rFonts w:ascii="Times New Roman" w:hAnsi="Times New Roman" w:hint="eastAsia"/>
        </w:rPr>
        <w:t>WRAP</w:t>
      </w:r>
      <w:r w:rsidR="00F02DB2" w:rsidRPr="006842D7">
        <w:rPr>
          <w:rFonts w:ascii="Times New Roman" w:hAnsi="Times New Roman" w:hint="eastAsia"/>
        </w:rPr>
        <w:t>原則涵蓋人力資源管理、健康安全、環保措施以及符合法規要求包括符合進出口海關和安全標準。包括「</w:t>
      </w:r>
      <w:r w:rsidR="00812D7B" w:rsidRPr="006842D7">
        <w:rPr>
          <w:rFonts w:ascii="Times New Roman" w:hAnsi="Times New Roman" w:hint="eastAsia"/>
        </w:rPr>
        <w:t>符合法律及生產法規</w:t>
      </w:r>
      <w:r w:rsidR="00F02DB2" w:rsidRPr="006842D7">
        <w:rPr>
          <w:rFonts w:ascii="Times New Roman" w:hAnsi="Times New Roman" w:hint="eastAsia"/>
        </w:rPr>
        <w:t>」、「</w:t>
      </w:r>
      <w:r w:rsidR="00812D7B" w:rsidRPr="006842D7">
        <w:rPr>
          <w:rFonts w:ascii="Times New Roman" w:hAnsi="Times New Roman" w:hint="eastAsia"/>
        </w:rPr>
        <w:t>禁止使用強制勞工</w:t>
      </w:r>
      <w:r w:rsidR="00F02DB2" w:rsidRPr="006842D7">
        <w:rPr>
          <w:rFonts w:ascii="Times New Roman" w:hAnsi="Times New Roman" w:hint="eastAsia"/>
        </w:rPr>
        <w:t>」、「</w:t>
      </w:r>
      <w:r w:rsidR="00812D7B" w:rsidRPr="006842D7">
        <w:rPr>
          <w:rFonts w:ascii="Times New Roman" w:hAnsi="Times New Roman" w:hint="eastAsia"/>
        </w:rPr>
        <w:t>禁止聘用童工</w:t>
      </w:r>
      <w:r w:rsidR="00F02DB2" w:rsidRPr="006842D7">
        <w:rPr>
          <w:rFonts w:ascii="Times New Roman" w:hAnsi="Times New Roman" w:hint="eastAsia"/>
        </w:rPr>
        <w:t>」、「</w:t>
      </w:r>
      <w:r w:rsidR="00812D7B" w:rsidRPr="006842D7">
        <w:rPr>
          <w:rFonts w:ascii="Times New Roman" w:hAnsi="Times New Roman" w:hint="eastAsia"/>
        </w:rPr>
        <w:t>禁止騷擾或虐待勞工</w:t>
      </w:r>
      <w:r w:rsidR="00F02DB2" w:rsidRPr="006842D7">
        <w:rPr>
          <w:rFonts w:ascii="Times New Roman" w:hAnsi="Times New Roman" w:hint="eastAsia"/>
        </w:rPr>
        <w:t>」、「</w:t>
      </w:r>
      <w:r w:rsidR="00812D7B" w:rsidRPr="006842D7">
        <w:rPr>
          <w:rFonts w:ascii="Times New Roman" w:hAnsi="Times New Roman" w:hint="eastAsia"/>
        </w:rPr>
        <w:t>符合薪酬與福利規定</w:t>
      </w:r>
      <w:r w:rsidR="00F02DB2" w:rsidRPr="006842D7">
        <w:rPr>
          <w:rFonts w:ascii="Times New Roman" w:hAnsi="Times New Roman" w:hint="eastAsia"/>
        </w:rPr>
        <w:t>」、「</w:t>
      </w:r>
      <w:r w:rsidR="00812D7B" w:rsidRPr="006842D7">
        <w:rPr>
          <w:rFonts w:ascii="Times New Roman" w:hAnsi="Times New Roman" w:hint="eastAsia"/>
        </w:rPr>
        <w:t>符合工作時間規定</w:t>
      </w:r>
      <w:r w:rsidR="00F02DB2" w:rsidRPr="006842D7">
        <w:rPr>
          <w:rFonts w:ascii="Times New Roman" w:hAnsi="Times New Roman" w:hint="eastAsia"/>
        </w:rPr>
        <w:t>」、「</w:t>
      </w:r>
      <w:r w:rsidR="00812D7B" w:rsidRPr="006842D7">
        <w:rPr>
          <w:rFonts w:ascii="Times New Roman" w:hAnsi="Times New Roman" w:hint="eastAsia"/>
        </w:rPr>
        <w:t>禁止歧視</w:t>
      </w:r>
      <w:r w:rsidR="00F02DB2" w:rsidRPr="006842D7">
        <w:rPr>
          <w:rFonts w:ascii="Times New Roman" w:hAnsi="Times New Roman" w:hint="eastAsia"/>
        </w:rPr>
        <w:t>」、「</w:t>
      </w:r>
      <w:r w:rsidR="00D8596D" w:rsidRPr="006842D7">
        <w:rPr>
          <w:rFonts w:ascii="Times New Roman" w:hAnsi="Times New Roman" w:hint="eastAsia"/>
        </w:rPr>
        <w:t>符合健康與安全標準</w:t>
      </w:r>
      <w:r w:rsidR="00F02DB2" w:rsidRPr="006842D7">
        <w:rPr>
          <w:rFonts w:ascii="Times New Roman" w:hAnsi="Times New Roman" w:hint="eastAsia"/>
        </w:rPr>
        <w:t>」、「</w:t>
      </w:r>
      <w:r w:rsidR="00D8596D" w:rsidRPr="006842D7">
        <w:rPr>
          <w:rFonts w:ascii="Times New Roman" w:hAnsi="Times New Roman" w:hint="eastAsia"/>
        </w:rPr>
        <w:t>保障結社自由及集體談判權</w:t>
      </w:r>
      <w:r w:rsidR="00F02DB2" w:rsidRPr="006842D7">
        <w:rPr>
          <w:rFonts w:ascii="Times New Roman" w:hAnsi="Times New Roman" w:hint="eastAsia"/>
        </w:rPr>
        <w:t>」、「</w:t>
      </w:r>
      <w:r w:rsidR="00D8596D" w:rsidRPr="006842D7">
        <w:rPr>
          <w:rFonts w:ascii="Times New Roman" w:hAnsi="Times New Roman" w:hint="eastAsia"/>
        </w:rPr>
        <w:t>符合環境管理要求</w:t>
      </w:r>
      <w:r w:rsidR="00F02DB2" w:rsidRPr="006842D7">
        <w:rPr>
          <w:rFonts w:ascii="Times New Roman" w:hAnsi="Times New Roman" w:hint="eastAsia"/>
        </w:rPr>
        <w:t>」、「</w:t>
      </w:r>
      <w:r w:rsidR="00D8596D" w:rsidRPr="006842D7">
        <w:rPr>
          <w:rFonts w:ascii="Times New Roman" w:hAnsi="Times New Roman" w:hint="eastAsia"/>
        </w:rPr>
        <w:t>符合海關規定</w:t>
      </w:r>
      <w:r w:rsidR="00F02DB2" w:rsidRPr="006842D7">
        <w:rPr>
          <w:rFonts w:ascii="Times New Roman" w:hAnsi="Times New Roman" w:hint="eastAsia"/>
        </w:rPr>
        <w:t>」、「</w:t>
      </w:r>
      <w:r w:rsidR="00D8596D" w:rsidRPr="006842D7">
        <w:rPr>
          <w:rFonts w:ascii="Times New Roman" w:hAnsi="Times New Roman" w:hint="eastAsia"/>
        </w:rPr>
        <w:t>符合安全規定</w:t>
      </w:r>
      <w:r w:rsidR="00F02DB2" w:rsidRPr="006842D7">
        <w:rPr>
          <w:rFonts w:ascii="Times New Roman" w:hAnsi="Times New Roman" w:hint="eastAsia"/>
        </w:rPr>
        <w:t>」</w:t>
      </w:r>
      <w:r w:rsidR="00D8596D" w:rsidRPr="006842D7">
        <w:rPr>
          <w:rFonts w:ascii="Times New Roman" w:hAnsi="Times New Roman" w:hint="eastAsia"/>
        </w:rPr>
        <w:t>等共</w:t>
      </w:r>
      <w:r w:rsidR="00D8596D" w:rsidRPr="006842D7">
        <w:rPr>
          <w:rFonts w:ascii="Times New Roman" w:hAnsi="Times New Roman" w:hint="eastAsia"/>
        </w:rPr>
        <w:t>12</w:t>
      </w:r>
      <w:r w:rsidR="00D8596D" w:rsidRPr="006842D7">
        <w:rPr>
          <w:rFonts w:ascii="Times New Roman" w:hAnsi="Times New Roman" w:hint="eastAsia"/>
        </w:rPr>
        <w:t>項原則。</w:t>
      </w:r>
    </w:p>
    <w:p w:rsidR="00AE042A" w:rsidRDefault="00AE042A">
      <w:pPr>
        <w:widowControl/>
        <w:overflowPunct/>
        <w:autoSpaceDE/>
        <w:autoSpaceDN/>
        <w:jc w:val="left"/>
        <w:rPr>
          <w:rFonts w:hAnsi="Arial"/>
          <w:bCs/>
          <w:kern w:val="32"/>
          <w:szCs w:val="48"/>
        </w:rPr>
      </w:pPr>
      <w:r>
        <w:br w:type="page"/>
      </w:r>
    </w:p>
    <w:p w:rsidR="00C113E2" w:rsidRPr="006842D7" w:rsidRDefault="00C113E2" w:rsidP="00C113E2">
      <w:pPr>
        <w:pStyle w:val="2"/>
      </w:pPr>
      <w:r w:rsidRPr="006842D7">
        <w:rPr>
          <w:rFonts w:hint="eastAsia"/>
        </w:rPr>
        <w:t>新北市汐止區外籍勞工住宿爭議處理經過及其他案例</w:t>
      </w:r>
    </w:p>
    <w:p w:rsidR="00C113E2" w:rsidRPr="006842D7" w:rsidRDefault="00C113E2" w:rsidP="00C113E2">
      <w:pPr>
        <w:pStyle w:val="3"/>
        <w:ind w:left="1106" w:hanging="680"/>
      </w:pPr>
      <w:r w:rsidRPr="006842D7">
        <w:rPr>
          <w:rFonts w:hint="eastAsia"/>
        </w:rPr>
        <w:t>基本資料</w:t>
      </w:r>
    </w:p>
    <w:p w:rsidR="00C113E2" w:rsidRPr="006842D7" w:rsidRDefault="00C113E2" w:rsidP="009C697E">
      <w:pPr>
        <w:pStyle w:val="4"/>
        <w:ind w:left="1218" w:hanging="509"/>
        <w:rPr>
          <w:rFonts w:ascii="Times New Roman" w:hAnsi="Times New Roman"/>
        </w:rPr>
      </w:pPr>
      <w:r w:rsidRPr="006842D7">
        <w:rPr>
          <w:rFonts w:ascii="Times New Roman" w:hAnsi="Times New Roman"/>
        </w:rPr>
        <w:t>本案雇主為</w:t>
      </w:r>
      <w:r w:rsidR="009C697E">
        <w:rPr>
          <w:rFonts w:ascii="Times New Roman" w:hAnsi="Times New Roman" w:hint="eastAsia"/>
        </w:rPr>
        <w:t>○○</w:t>
      </w:r>
      <w:r w:rsidRPr="006842D7">
        <w:rPr>
          <w:rFonts w:ascii="Times New Roman" w:hAnsi="Times New Roman"/>
        </w:rPr>
        <w:t>光學股份有限公司，</w:t>
      </w:r>
      <w:r w:rsidRPr="006842D7">
        <w:rPr>
          <w:rFonts w:ascii="Times New Roman" w:hAnsi="Times New Roman" w:hint="eastAsia"/>
        </w:rPr>
        <w:t>為所聘僱外籍勞工安排之住宿址有</w:t>
      </w:r>
      <w:r w:rsidRPr="006842D7">
        <w:rPr>
          <w:rFonts w:ascii="Times New Roman" w:hAnsi="Times New Roman" w:hint="eastAsia"/>
        </w:rPr>
        <w:t>5</w:t>
      </w:r>
      <w:r w:rsidRPr="006842D7">
        <w:rPr>
          <w:rFonts w:ascii="Times New Roman" w:hAnsi="Times New Roman" w:hint="eastAsia"/>
        </w:rPr>
        <w:t>處，分別為汐科第一宿舍、福德宿舍、中興宿舍、民族宿舍及汐科第二宿舍。於</w:t>
      </w:r>
      <w:r w:rsidRPr="006842D7">
        <w:rPr>
          <w:rFonts w:ascii="Times New Roman" w:hAnsi="Times New Roman" w:hint="eastAsia"/>
        </w:rPr>
        <w:t>106</w:t>
      </w:r>
      <w:r w:rsidRPr="006842D7">
        <w:rPr>
          <w:rFonts w:ascii="Times New Roman" w:hAnsi="Times New Roman" w:hint="eastAsia"/>
        </w:rPr>
        <w:t>年</w:t>
      </w:r>
      <w:r w:rsidRPr="006842D7">
        <w:rPr>
          <w:rFonts w:ascii="Times New Roman" w:hAnsi="Times New Roman" w:hint="eastAsia"/>
        </w:rPr>
        <w:t>11</w:t>
      </w:r>
      <w:r w:rsidRPr="006842D7">
        <w:rPr>
          <w:rFonts w:ascii="Times New Roman" w:hAnsi="Times New Roman" w:hint="eastAsia"/>
        </w:rPr>
        <w:t>月時外籍勞工人數為</w:t>
      </w:r>
      <w:r w:rsidRPr="006842D7">
        <w:rPr>
          <w:rFonts w:ascii="Times New Roman" w:hAnsi="Times New Roman" w:hint="eastAsia"/>
        </w:rPr>
        <w:t>562</w:t>
      </w:r>
      <w:r w:rsidRPr="006842D7">
        <w:rPr>
          <w:rFonts w:ascii="Times New Roman" w:hAnsi="Times New Roman" w:hint="eastAsia"/>
        </w:rPr>
        <w:t>人，新北市政府勞工局於同年</w:t>
      </w:r>
      <w:r w:rsidRPr="006842D7">
        <w:rPr>
          <w:rFonts w:ascii="Times New Roman" w:hAnsi="Times New Roman" w:hint="eastAsia"/>
        </w:rPr>
        <w:t>11</w:t>
      </w:r>
      <w:r w:rsidRPr="006842D7">
        <w:rPr>
          <w:rFonts w:ascii="Times New Roman" w:hAnsi="Times New Roman" w:hint="eastAsia"/>
        </w:rPr>
        <w:t>月</w:t>
      </w:r>
      <w:r w:rsidRPr="006842D7">
        <w:rPr>
          <w:rFonts w:ascii="Times New Roman" w:hAnsi="Times New Roman" w:hint="eastAsia"/>
        </w:rPr>
        <w:t>28</w:t>
      </w:r>
      <w:r w:rsidRPr="006842D7">
        <w:rPr>
          <w:rFonts w:ascii="Times New Roman" w:hAnsi="Times New Roman" w:hint="eastAsia"/>
        </w:rPr>
        <w:t>日至該公司汐科第一宿舍進行許可引進之訪視；至</w:t>
      </w:r>
      <w:r w:rsidRPr="006842D7">
        <w:rPr>
          <w:rFonts w:ascii="Times New Roman" w:hAnsi="Times New Roman" w:hint="eastAsia"/>
        </w:rPr>
        <w:t>107</w:t>
      </w:r>
      <w:r w:rsidRPr="006842D7">
        <w:rPr>
          <w:rFonts w:ascii="Times New Roman" w:hAnsi="Times New Roman" w:hint="eastAsia"/>
        </w:rPr>
        <w:t>年</w:t>
      </w:r>
      <w:r w:rsidRPr="006842D7">
        <w:rPr>
          <w:rFonts w:ascii="Times New Roman" w:hAnsi="Times New Roman" w:hint="eastAsia"/>
        </w:rPr>
        <w:t>4</w:t>
      </w:r>
      <w:r w:rsidRPr="006842D7">
        <w:rPr>
          <w:rFonts w:ascii="Times New Roman" w:hAnsi="Times New Roman" w:hint="eastAsia"/>
        </w:rPr>
        <w:t>月時外籍勞工人數為</w:t>
      </w:r>
      <w:r w:rsidRPr="006842D7">
        <w:rPr>
          <w:rFonts w:ascii="Times New Roman" w:hAnsi="Times New Roman" w:hint="eastAsia"/>
        </w:rPr>
        <w:t>859</w:t>
      </w:r>
      <w:r w:rsidRPr="006842D7">
        <w:rPr>
          <w:rFonts w:ascii="Times New Roman" w:hAnsi="Times New Roman" w:hint="eastAsia"/>
        </w:rPr>
        <w:t>人，期間有關汐科第一宿舍址之引進許可或變更住址，新北市政府勞工局均以</w:t>
      </w:r>
      <w:r w:rsidRPr="006842D7">
        <w:rPr>
          <w:rFonts w:ascii="Times New Roman" w:hAnsi="Times New Roman" w:hint="eastAsia"/>
        </w:rPr>
        <w:t>106</w:t>
      </w:r>
      <w:r w:rsidRPr="006842D7">
        <w:rPr>
          <w:rFonts w:ascii="Times New Roman" w:hAnsi="Times New Roman" w:hint="eastAsia"/>
        </w:rPr>
        <w:t>年</w:t>
      </w:r>
      <w:r w:rsidRPr="006842D7">
        <w:rPr>
          <w:rFonts w:ascii="Times New Roman" w:hAnsi="Times New Roman" w:hint="eastAsia"/>
        </w:rPr>
        <w:t>11</w:t>
      </w:r>
      <w:r w:rsidRPr="006842D7">
        <w:rPr>
          <w:rFonts w:ascii="Times New Roman" w:hAnsi="Times New Roman" w:hint="eastAsia"/>
        </w:rPr>
        <w:t>月</w:t>
      </w:r>
      <w:r w:rsidRPr="006842D7">
        <w:rPr>
          <w:rFonts w:ascii="Times New Roman" w:hAnsi="Times New Roman" w:hint="eastAsia"/>
        </w:rPr>
        <w:t>28</w:t>
      </w:r>
      <w:r w:rsidRPr="006842D7">
        <w:rPr>
          <w:rFonts w:ascii="Times New Roman" w:hAnsi="Times New Roman" w:hint="eastAsia"/>
        </w:rPr>
        <w:t>日已訪視而未再次前往，直至發生爭議後，始於</w:t>
      </w:r>
      <w:r w:rsidRPr="006842D7">
        <w:rPr>
          <w:rFonts w:ascii="Times New Roman" w:hAnsi="Times New Roman" w:hint="eastAsia"/>
        </w:rPr>
        <w:t>107</w:t>
      </w:r>
      <w:r w:rsidRPr="006842D7">
        <w:rPr>
          <w:rFonts w:ascii="Times New Roman" w:hAnsi="Times New Roman" w:hint="eastAsia"/>
        </w:rPr>
        <w:t>年</w:t>
      </w:r>
      <w:r w:rsidRPr="006842D7">
        <w:rPr>
          <w:rFonts w:ascii="Times New Roman" w:hAnsi="Times New Roman" w:hint="eastAsia"/>
        </w:rPr>
        <w:t>4</w:t>
      </w:r>
      <w:r w:rsidRPr="006842D7">
        <w:rPr>
          <w:rFonts w:ascii="Times New Roman" w:hAnsi="Times New Roman" w:hint="eastAsia"/>
        </w:rPr>
        <w:t>月</w:t>
      </w:r>
      <w:r w:rsidRPr="006842D7">
        <w:rPr>
          <w:rFonts w:ascii="Times New Roman" w:hAnsi="Times New Roman" w:hint="eastAsia"/>
        </w:rPr>
        <w:t>24</w:t>
      </w:r>
      <w:r w:rsidRPr="006842D7">
        <w:rPr>
          <w:rFonts w:ascii="Times New Roman" w:hAnsi="Times New Roman" w:hint="eastAsia"/>
        </w:rPr>
        <w:t>日、</w:t>
      </w:r>
      <w:r w:rsidRPr="006842D7">
        <w:rPr>
          <w:rFonts w:ascii="Times New Roman" w:hAnsi="Times New Roman" w:hint="eastAsia"/>
        </w:rPr>
        <w:t>5</w:t>
      </w:r>
      <w:r w:rsidRPr="006842D7">
        <w:rPr>
          <w:rFonts w:ascii="Times New Roman" w:hAnsi="Times New Roman" w:hint="eastAsia"/>
        </w:rPr>
        <w:t>月</w:t>
      </w:r>
      <w:r w:rsidRPr="006842D7">
        <w:rPr>
          <w:rFonts w:ascii="Times New Roman" w:hAnsi="Times New Roman" w:hint="eastAsia"/>
        </w:rPr>
        <w:t>18</w:t>
      </w:r>
      <w:r w:rsidRPr="006842D7">
        <w:rPr>
          <w:rFonts w:ascii="Times New Roman" w:hAnsi="Times New Roman" w:hint="eastAsia"/>
        </w:rPr>
        <w:t>日及</w:t>
      </w:r>
      <w:r w:rsidRPr="006842D7">
        <w:rPr>
          <w:rFonts w:ascii="Times New Roman" w:hAnsi="Times New Roman" w:hint="eastAsia"/>
        </w:rPr>
        <w:t>21</w:t>
      </w:r>
      <w:r w:rsidRPr="006842D7">
        <w:rPr>
          <w:rFonts w:ascii="Times New Roman" w:hAnsi="Times New Roman" w:hint="eastAsia"/>
        </w:rPr>
        <w:t>日進行訪查及複查。</w:t>
      </w:r>
    </w:p>
    <w:p w:rsidR="00C113E2" w:rsidRPr="006842D7" w:rsidRDefault="00C113E2" w:rsidP="009C697E">
      <w:pPr>
        <w:pStyle w:val="4"/>
        <w:ind w:left="1218" w:hanging="509"/>
        <w:rPr>
          <w:rFonts w:ascii="Times New Roman" w:hAnsi="Times New Roman"/>
        </w:rPr>
      </w:pPr>
      <w:r w:rsidRPr="006842D7">
        <w:rPr>
          <w:rFonts w:ascii="Times New Roman" w:hAnsi="Times New Roman" w:hint="eastAsia"/>
        </w:rPr>
        <w:t>該公司係</w:t>
      </w:r>
      <w:r w:rsidRPr="006842D7">
        <w:rPr>
          <w:rFonts w:ascii="Times New Roman" w:hAnsi="Times New Roman"/>
        </w:rPr>
        <w:t>委託</w:t>
      </w:r>
      <w:r w:rsidR="009C697E">
        <w:rPr>
          <w:rFonts w:ascii="Times New Roman" w:hAnsi="Times New Roman" w:hint="eastAsia"/>
        </w:rPr>
        <w:t>○○</w:t>
      </w:r>
      <w:r w:rsidRPr="006842D7">
        <w:rPr>
          <w:rFonts w:ascii="Times New Roman" w:hAnsi="Times New Roman"/>
        </w:rPr>
        <w:t>外勞仲介有限公司管理新北市汐止區大同路宿舍</w:t>
      </w:r>
      <w:r w:rsidRPr="006842D7">
        <w:rPr>
          <w:rFonts w:ascii="Times New Roman" w:hAnsi="Times New Roman" w:hint="eastAsia"/>
        </w:rPr>
        <w:t>（</w:t>
      </w:r>
      <w:r w:rsidRPr="006842D7">
        <w:rPr>
          <w:rFonts w:ascii="Times New Roman" w:hAnsi="Times New Roman"/>
        </w:rPr>
        <w:t>2</w:t>
      </w:r>
      <w:r w:rsidRPr="006842D7">
        <w:rPr>
          <w:rFonts w:ascii="Times New Roman" w:hAnsi="Times New Roman"/>
        </w:rPr>
        <w:t>戶打通共</w:t>
      </w:r>
      <w:r w:rsidRPr="006842D7">
        <w:rPr>
          <w:rFonts w:ascii="Times New Roman" w:hAnsi="Times New Roman"/>
        </w:rPr>
        <w:t>6</w:t>
      </w:r>
      <w:r w:rsidRPr="006842D7">
        <w:rPr>
          <w:rFonts w:ascii="Times New Roman" w:hAnsi="Times New Roman"/>
        </w:rPr>
        <w:t>層樓</w:t>
      </w:r>
      <w:r w:rsidRPr="006842D7">
        <w:rPr>
          <w:rFonts w:ascii="Times New Roman" w:hAnsi="Times New Roman" w:hint="eastAsia"/>
        </w:rPr>
        <w:t>）</w:t>
      </w:r>
      <w:r w:rsidRPr="006842D7">
        <w:rPr>
          <w:rFonts w:ascii="Times New Roman" w:hAnsi="Times New Roman"/>
        </w:rPr>
        <w:t>，</w:t>
      </w:r>
      <w:r w:rsidRPr="006842D7">
        <w:rPr>
          <w:rFonts w:ascii="Times New Roman" w:hAnsi="Times New Roman" w:hint="eastAsia"/>
        </w:rPr>
        <w:t>發生爭議時，</w:t>
      </w:r>
      <w:r w:rsidRPr="006842D7">
        <w:rPr>
          <w:rFonts w:ascii="Times New Roman" w:hAnsi="Times New Roman"/>
        </w:rPr>
        <w:t>該址外籍勞工共有越南籍</w:t>
      </w:r>
      <w:r w:rsidRPr="006842D7">
        <w:rPr>
          <w:rFonts w:ascii="Times New Roman" w:hAnsi="Times New Roman"/>
        </w:rPr>
        <w:t>304</w:t>
      </w:r>
      <w:r w:rsidRPr="006842D7">
        <w:rPr>
          <w:rFonts w:ascii="Times New Roman" w:hAnsi="Times New Roman"/>
        </w:rPr>
        <w:t>人、印尼籍</w:t>
      </w:r>
      <w:r w:rsidRPr="006842D7">
        <w:rPr>
          <w:rFonts w:ascii="Times New Roman" w:hAnsi="Times New Roman"/>
        </w:rPr>
        <w:t>28</w:t>
      </w:r>
      <w:r w:rsidRPr="006842D7">
        <w:rPr>
          <w:rFonts w:ascii="Times New Roman" w:hAnsi="Times New Roman"/>
        </w:rPr>
        <w:t>人，合計共</w:t>
      </w:r>
      <w:r w:rsidRPr="006842D7">
        <w:rPr>
          <w:rFonts w:ascii="Times New Roman" w:hAnsi="Times New Roman"/>
        </w:rPr>
        <w:t>332</w:t>
      </w:r>
      <w:r w:rsidRPr="006842D7">
        <w:rPr>
          <w:rFonts w:ascii="Times New Roman" w:hAnsi="Times New Roman"/>
        </w:rPr>
        <w:t>人</w:t>
      </w:r>
      <w:r w:rsidRPr="006842D7">
        <w:rPr>
          <w:rFonts w:ascii="Times New Roman" w:hAnsi="Times New Roman" w:hint="eastAsia"/>
        </w:rPr>
        <w:t>；依該宿舍全體勞工聯署簽名之建議書表示希望可以改善如下問題，若公司及仲介無法處理，</w:t>
      </w:r>
      <w:r w:rsidRPr="006842D7">
        <w:rPr>
          <w:rFonts w:hAnsi="標楷體" w:hint="eastAsia"/>
        </w:rPr>
        <w:t>「就請全額退回我們的仲介費，我們回國」</w:t>
      </w:r>
      <w:r w:rsidRPr="006842D7">
        <w:rPr>
          <w:rFonts w:ascii="Times New Roman" w:hAnsi="Times New Roman" w:hint="eastAsia"/>
        </w:rPr>
        <w:t>：</w:t>
      </w:r>
    </w:p>
    <w:p w:rsidR="00C113E2" w:rsidRPr="006842D7" w:rsidRDefault="00C113E2" w:rsidP="00C113E2">
      <w:pPr>
        <w:pStyle w:val="5"/>
        <w:ind w:left="1560" w:hanging="851"/>
        <w:rPr>
          <w:rFonts w:ascii="Times New Roman" w:hAnsi="Times New Roman"/>
        </w:rPr>
      </w:pPr>
      <w:r w:rsidRPr="006842D7">
        <w:rPr>
          <w:rFonts w:ascii="Times New Roman" w:hAnsi="Times New Roman" w:hint="eastAsia"/>
        </w:rPr>
        <w:t>工作部分：要求有津貼給白班、晚班；要求</w:t>
      </w:r>
      <w:r w:rsidRPr="006842D7">
        <w:rPr>
          <w:rFonts w:ascii="Times New Roman" w:hAnsi="Times New Roman" w:hint="eastAsia"/>
        </w:rPr>
        <w:t>3</w:t>
      </w:r>
      <w:r w:rsidRPr="006842D7">
        <w:rPr>
          <w:rFonts w:ascii="Times New Roman" w:hAnsi="Times New Roman" w:hint="eastAsia"/>
        </w:rPr>
        <w:t>個月輪一次班，以利勞工健康及順利工作。</w:t>
      </w:r>
      <w:r w:rsidRPr="006842D7">
        <w:rPr>
          <w:rFonts w:ascii="Times New Roman" w:hAnsi="Times New Roman" w:hint="eastAsia"/>
        </w:rPr>
        <w:t xml:space="preserve"> </w:t>
      </w:r>
    </w:p>
    <w:p w:rsidR="00C113E2" w:rsidRPr="006842D7" w:rsidRDefault="00C113E2" w:rsidP="00C113E2">
      <w:pPr>
        <w:pStyle w:val="5"/>
        <w:ind w:left="1560" w:hanging="851"/>
        <w:rPr>
          <w:rFonts w:ascii="Times New Roman" w:hAnsi="Times New Roman"/>
        </w:rPr>
      </w:pPr>
      <w:r w:rsidRPr="006842D7">
        <w:rPr>
          <w:rFonts w:ascii="Times New Roman" w:hAnsi="Times New Roman" w:hint="eastAsia"/>
        </w:rPr>
        <w:t>廚房、餐飲：調整改善晚班的飯菜跟白班一樣（晚班工作辛苦及耗費體力），如果無法改善，請支付錢給我們，我們自行處理吃；要求加插座、加煮飯鍋子給我們在休息日時可以使用來煮飯。</w:t>
      </w:r>
    </w:p>
    <w:p w:rsidR="00C113E2" w:rsidRPr="006842D7" w:rsidRDefault="00C113E2" w:rsidP="00C113E2">
      <w:pPr>
        <w:pStyle w:val="5"/>
        <w:ind w:left="1560" w:hanging="851"/>
        <w:rPr>
          <w:rFonts w:ascii="Times New Roman" w:hAnsi="Times New Roman"/>
        </w:rPr>
      </w:pPr>
      <w:r w:rsidRPr="006842D7">
        <w:rPr>
          <w:rFonts w:ascii="Times New Roman" w:hAnsi="Times New Roman" w:hint="eastAsia"/>
        </w:rPr>
        <w:t>浴室、個人衛生：要求在冬天增加熱水；增加浴室，因為勞工越來越多，生活環境設備不夠應付這麼大量勞工。</w:t>
      </w:r>
    </w:p>
    <w:p w:rsidR="00C113E2" w:rsidRPr="006842D7" w:rsidRDefault="00C113E2" w:rsidP="00C113E2">
      <w:pPr>
        <w:pStyle w:val="5"/>
        <w:ind w:left="1560" w:hanging="851"/>
        <w:rPr>
          <w:rFonts w:ascii="Times New Roman" w:hAnsi="Times New Roman"/>
        </w:rPr>
      </w:pPr>
      <w:r w:rsidRPr="006842D7">
        <w:rPr>
          <w:rFonts w:ascii="Times New Roman" w:hAnsi="Times New Roman" w:hint="eastAsia"/>
        </w:rPr>
        <w:t>房間部分：來這裡前，簽約說一個房間住</w:t>
      </w:r>
      <w:r w:rsidRPr="006842D7">
        <w:rPr>
          <w:rFonts w:ascii="Times New Roman" w:hAnsi="Times New Roman" w:hint="eastAsia"/>
        </w:rPr>
        <w:t>30</w:t>
      </w:r>
      <w:r w:rsidRPr="006842D7">
        <w:rPr>
          <w:rFonts w:ascii="Times New Roman" w:hAnsi="Times New Roman" w:hint="eastAsia"/>
        </w:rPr>
        <w:t>到</w:t>
      </w:r>
      <w:r w:rsidRPr="006842D7">
        <w:rPr>
          <w:rFonts w:ascii="Times New Roman" w:hAnsi="Times New Roman" w:hint="eastAsia"/>
        </w:rPr>
        <w:t>50</w:t>
      </w:r>
      <w:r w:rsidRPr="006842D7">
        <w:rPr>
          <w:rFonts w:ascii="Times New Roman" w:hAnsi="Times New Roman" w:hint="eastAsia"/>
        </w:rPr>
        <w:t>人，但目前一個房間住</w:t>
      </w:r>
      <w:r w:rsidRPr="006842D7">
        <w:rPr>
          <w:rFonts w:ascii="Times New Roman" w:hAnsi="Times New Roman" w:hint="eastAsia"/>
        </w:rPr>
        <w:t>100</w:t>
      </w:r>
      <w:r w:rsidRPr="006842D7">
        <w:rPr>
          <w:rFonts w:ascii="Times New Roman" w:hAnsi="Times New Roman" w:hint="eastAsia"/>
        </w:rPr>
        <w:t>人以上；每月扣</w:t>
      </w:r>
      <w:r w:rsidRPr="006842D7">
        <w:rPr>
          <w:rFonts w:ascii="Times New Roman" w:hAnsi="Times New Roman" w:hint="eastAsia"/>
        </w:rPr>
        <w:t>3490</w:t>
      </w:r>
      <w:r w:rsidRPr="006842D7">
        <w:rPr>
          <w:rFonts w:ascii="Times New Roman" w:hAnsi="Times New Roman" w:hint="eastAsia"/>
        </w:rPr>
        <w:t>元膳宿費，並要求不能再額外收其他費用包含開冷氣；要求開冷氣讓我們可以睡覺，好讓我們可以幫公司生產產品；如果無法改善房間住宿，希望公司給予勞工自行打點在外自租房間，但我們勞工仍承諾健康及工作並不影響到公司。</w:t>
      </w:r>
    </w:p>
    <w:p w:rsidR="009C697E" w:rsidRPr="00AE042A" w:rsidRDefault="00C113E2" w:rsidP="00AE042A">
      <w:pPr>
        <w:pStyle w:val="5"/>
        <w:ind w:left="1560" w:hanging="851"/>
        <w:rPr>
          <w:rFonts w:ascii="Times New Roman" w:hAnsi="Times New Roman"/>
        </w:rPr>
      </w:pPr>
      <w:r w:rsidRPr="006842D7">
        <w:rPr>
          <w:rFonts w:ascii="Times New Roman" w:hAnsi="Times New Roman" w:hint="eastAsia"/>
        </w:rPr>
        <w:t>生病、身體不適：勞工生病、身體不適但沒有人帶我們去看病，我們要自己去看病。</w:t>
      </w:r>
    </w:p>
    <w:p w:rsidR="00C113E2" w:rsidRPr="006842D7" w:rsidRDefault="00C113E2" w:rsidP="00C113E2">
      <w:pPr>
        <w:pStyle w:val="3"/>
        <w:ind w:left="1106" w:hanging="680"/>
        <w:rPr>
          <w:rFonts w:ascii="Times New Roman" w:hAnsi="Times New Roman"/>
        </w:rPr>
      </w:pPr>
      <w:r w:rsidRPr="006842D7">
        <w:rPr>
          <w:rFonts w:ascii="Times New Roman" w:hAnsi="Times New Roman"/>
        </w:rPr>
        <w:t>案發經過</w:t>
      </w:r>
    </w:p>
    <w:p w:rsidR="00C113E2" w:rsidRPr="006842D7" w:rsidRDefault="00C113E2" w:rsidP="00C113E2">
      <w:pPr>
        <w:pStyle w:val="4"/>
        <w:ind w:left="1218" w:hanging="509"/>
        <w:rPr>
          <w:rFonts w:ascii="Times New Roman" w:hAnsi="Times New Roman"/>
        </w:rPr>
      </w:pPr>
      <w:r w:rsidRPr="006842D7">
        <w:rPr>
          <w:rFonts w:ascii="Times New Roman" w:hAnsi="Times New Roman"/>
        </w:rPr>
        <w:t>據新北市政府勞工局表示，</w:t>
      </w:r>
      <w:r w:rsidRPr="006842D7">
        <w:rPr>
          <w:rFonts w:ascii="Times New Roman" w:hAnsi="Times New Roman"/>
        </w:rPr>
        <w:t>107</w:t>
      </w:r>
      <w:r w:rsidRPr="006842D7">
        <w:rPr>
          <w:rFonts w:ascii="Times New Roman" w:hAnsi="Times New Roman"/>
        </w:rPr>
        <w:t>年</w:t>
      </w:r>
      <w:r w:rsidRPr="006842D7">
        <w:rPr>
          <w:rFonts w:ascii="Times New Roman" w:hAnsi="Times New Roman"/>
        </w:rPr>
        <w:t>4</w:t>
      </w:r>
      <w:r w:rsidRPr="006842D7">
        <w:rPr>
          <w:rFonts w:ascii="Times New Roman" w:hAnsi="Times New Roman"/>
        </w:rPr>
        <w:t>月</w:t>
      </w:r>
      <w:r w:rsidRPr="006842D7">
        <w:rPr>
          <w:rFonts w:ascii="Times New Roman" w:hAnsi="Times New Roman"/>
        </w:rPr>
        <w:t>23</w:t>
      </w:r>
      <w:r w:rsidRPr="006842D7">
        <w:rPr>
          <w:rFonts w:ascii="Times New Roman" w:hAnsi="Times New Roman"/>
        </w:rPr>
        <w:t>日晚間</w:t>
      </w:r>
      <w:r w:rsidRPr="006842D7">
        <w:rPr>
          <w:rFonts w:ascii="Times New Roman" w:hAnsi="Times New Roman"/>
        </w:rPr>
        <w:t>11</w:t>
      </w:r>
      <w:r w:rsidRPr="006842D7">
        <w:rPr>
          <w:rFonts w:ascii="Times New Roman" w:hAnsi="Times New Roman"/>
        </w:rPr>
        <w:t>時許，逾百名外籍勞工群聚宿舍外向媒體反映：宿舍環境擁擠悶熱，雇主每月已收取膳宿費</w:t>
      </w:r>
      <w:r w:rsidRPr="006842D7">
        <w:rPr>
          <w:rFonts w:ascii="Times New Roman" w:hAnsi="Times New Roman"/>
        </w:rPr>
        <w:t>3,940</w:t>
      </w:r>
      <w:r w:rsidRPr="006842D7">
        <w:rPr>
          <w:rFonts w:ascii="Times New Roman" w:hAnsi="Times New Roman"/>
        </w:rPr>
        <w:t>元，但表示未來每人每月將再額外收取冷氣電費</w:t>
      </w:r>
      <w:r w:rsidRPr="006842D7">
        <w:rPr>
          <w:rFonts w:ascii="Times New Roman" w:hAnsi="Times New Roman"/>
        </w:rPr>
        <w:t>400</w:t>
      </w:r>
      <w:r w:rsidRPr="006842D7">
        <w:rPr>
          <w:rFonts w:ascii="Times New Roman" w:hAnsi="Times New Roman"/>
        </w:rPr>
        <w:t>元。深夜現場因人數眾多，經通報轄區警員到場排解並通報市府，該局接獲市府</w:t>
      </w:r>
      <w:r w:rsidRPr="006842D7">
        <w:rPr>
          <w:rFonts w:ascii="Times New Roman" w:hAnsi="Times New Roman"/>
        </w:rPr>
        <w:t>1999</w:t>
      </w:r>
      <w:r w:rsidRPr="006842D7">
        <w:rPr>
          <w:rFonts w:ascii="Times New Roman" w:hAnsi="Times New Roman"/>
        </w:rPr>
        <w:t>專線通報後，立即聯繫該宿舍之仲介管理人員向其表示翌日早上將至現場處理勞資糾紛。</w:t>
      </w:r>
    </w:p>
    <w:p w:rsidR="00C113E2" w:rsidRPr="006842D7" w:rsidRDefault="00C113E2" w:rsidP="00C113E2">
      <w:pPr>
        <w:pStyle w:val="4"/>
        <w:ind w:left="1218" w:hanging="509"/>
        <w:rPr>
          <w:rFonts w:ascii="Times New Roman" w:hAnsi="Times New Roman"/>
        </w:rPr>
      </w:pPr>
      <w:r w:rsidRPr="006842D7">
        <w:rPr>
          <w:rFonts w:ascii="Times New Roman" w:hAnsi="Times New Roman"/>
        </w:rPr>
        <w:t>翌日</w:t>
      </w:r>
      <w:r w:rsidRPr="006842D7">
        <w:rPr>
          <w:rFonts w:ascii="Times New Roman" w:hAnsi="標楷體"/>
          <w:szCs w:val="22"/>
        </w:rPr>
        <w:t>上午</w:t>
      </w:r>
      <w:r w:rsidRPr="006842D7">
        <w:rPr>
          <w:rFonts w:ascii="Times New Roman" w:hAnsi="Times New Roman"/>
          <w:szCs w:val="22"/>
        </w:rPr>
        <w:t>10</w:t>
      </w:r>
      <w:r w:rsidRPr="006842D7">
        <w:rPr>
          <w:rFonts w:ascii="Times New Roman" w:hAnsi="標楷體"/>
          <w:szCs w:val="22"/>
        </w:rPr>
        <w:t>時許，</w:t>
      </w:r>
      <w:r w:rsidRPr="006842D7">
        <w:rPr>
          <w:rFonts w:ascii="Times New Roman" w:hAnsi="Times New Roman"/>
        </w:rPr>
        <w:t>新北市政府勞工局即</w:t>
      </w:r>
      <w:r w:rsidRPr="006842D7">
        <w:rPr>
          <w:rFonts w:ascii="Times New Roman" w:hAnsi="標楷體"/>
          <w:szCs w:val="22"/>
        </w:rPr>
        <w:t>派員至現場傾聽</w:t>
      </w:r>
      <w:r w:rsidRPr="006842D7">
        <w:rPr>
          <w:rFonts w:ascii="Times New Roman" w:hAnsi="Times New Roman"/>
        </w:rPr>
        <w:t>外籍勞工</w:t>
      </w:r>
      <w:r w:rsidRPr="006842D7">
        <w:rPr>
          <w:rFonts w:ascii="Times New Roman" w:hAnsi="標楷體"/>
          <w:szCs w:val="22"/>
        </w:rPr>
        <w:t>訴求後受理陳情書，旋即巡查該宿舍各樓層，發現</w:t>
      </w:r>
      <w:r w:rsidRPr="006842D7">
        <w:rPr>
          <w:rFonts w:ascii="Times New Roman" w:hAnsi="Times New Roman"/>
        </w:rPr>
        <w:t>各樓層外籍勞工床位分布情形導致</w:t>
      </w:r>
      <w:r w:rsidRPr="006842D7">
        <w:rPr>
          <w:rFonts w:ascii="Times New Roman" w:hAnsi="標楷體"/>
          <w:szCs w:val="22"/>
        </w:rPr>
        <w:t>居住面積不符合勞動部訂定的生活照顧服務計畫書，每人居住使用面積應在</w:t>
      </w:r>
      <w:r w:rsidRPr="006842D7">
        <w:rPr>
          <w:rFonts w:ascii="Times New Roman" w:hAnsi="Times New Roman"/>
          <w:szCs w:val="22"/>
        </w:rPr>
        <w:t>3.2</w:t>
      </w:r>
      <w:r w:rsidRPr="006842D7">
        <w:rPr>
          <w:rFonts w:ascii="Times New Roman" w:hAnsi="標楷體"/>
          <w:szCs w:val="22"/>
        </w:rPr>
        <w:t>平方公尺以上。膳宿費用依來源國驗證的勞動契約與工資切結書皆約定每月僅能收取</w:t>
      </w:r>
      <w:r w:rsidRPr="006842D7">
        <w:rPr>
          <w:rFonts w:ascii="Times New Roman" w:hAnsi="Times New Roman"/>
          <w:szCs w:val="22"/>
        </w:rPr>
        <w:t>2,500</w:t>
      </w:r>
      <w:r w:rsidRPr="006842D7">
        <w:rPr>
          <w:rFonts w:ascii="Times New Roman" w:hAnsi="標楷體"/>
          <w:szCs w:val="22"/>
        </w:rPr>
        <w:t>元，但經檢視薪資表發現雇主每月扣取</w:t>
      </w:r>
      <w:r w:rsidRPr="006842D7">
        <w:rPr>
          <w:rFonts w:ascii="Times New Roman" w:hAnsi="Times New Roman"/>
          <w:szCs w:val="22"/>
        </w:rPr>
        <w:t>3,940</w:t>
      </w:r>
      <w:r w:rsidRPr="006842D7">
        <w:rPr>
          <w:rFonts w:ascii="Times New Roman" w:hAnsi="標楷體"/>
          <w:szCs w:val="22"/>
        </w:rPr>
        <w:t>元，涉嫌超收費用致未全額給付工資。冷氣費用則因雇主先行預告每月將收取</w:t>
      </w:r>
      <w:r w:rsidRPr="006842D7">
        <w:rPr>
          <w:rFonts w:ascii="Times New Roman" w:hAnsi="Times New Roman"/>
          <w:szCs w:val="22"/>
        </w:rPr>
        <w:t>400</w:t>
      </w:r>
      <w:r w:rsidRPr="006842D7">
        <w:rPr>
          <w:rFonts w:ascii="Times New Roman" w:hAnsi="標楷體"/>
          <w:szCs w:val="22"/>
        </w:rPr>
        <w:t>元，雖尚未收取但外籍勞工認為不合理。雖雇主可額外覈實收取冷氣電費，但經該局現場溝通後，雇主已承諾將不收取冷氣電費，並將與</w:t>
      </w:r>
      <w:r w:rsidR="00337794" w:rsidRPr="006842D7">
        <w:rPr>
          <w:rFonts w:ascii="Times New Roman" w:hAnsi="Times New Roman"/>
        </w:rPr>
        <w:t>外</w:t>
      </w:r>
      <w:r w:rsidR="00337794" w:rsidRPr="006842D7">
        <w:rPr>
          <w:rFonts w:ascii="Times New Roman" w:hAnsi="Times New Roman" w:hint="eastAsia"/>
        </w:rPr>
        <w:t>籍</w:t>
      </w:r>
      <w:r w:rsidR="00337794" w:rsidRPr="006842D7">
        <w:rPr>
          <w:rFonts w:ascii="Times New Roman" w:hAnsi="Times New Roman"/>
        </w:rPr>
        <w:t>勞</w:t>
      </w:r>
      <w:r w:rsidR="00337794" w:rsidRPr="006842D7">
        <w:rPr>
          <w:rFonts w:ascii="Times New Roman" w:hAnsi="Times New Roman" w:hint="eastAsia"/>
        </w:rPr>
        <w:t>工</w:t>
      </w:r>
      <w:r w:rsidRPr="006842D7">
        <w:rPr>
          <w:rFonts w:ascii="Times New Roman" w:hAnsi="標楷體"/>
          <w:szCs w:val="22"/>
        </w:rPr>
        <w:t>協調冷氣開放時段。另餘居住使用面積、未成立伙食委員會等事項，該局現場即令雇主限期改善，並將另行實施複查。</w:t>
      </w:r>
    </w:p>
    <w:p w:rsidR="00AE042A" w:rsidRDefault="00AE042A">
      <w:pPr>
        <w:widowControl/>
        <w:overflowPunct/>
        <w:autoSpaceDE/>
        <w:autoSpaceDN/>
        <w:jc w:val="left"/>
        <w:rPr>
          <w:rFonts w:ascii="Times New Roman"/>
          <w:kern w:val="32"/>
          <w:szCs w:val="36"/>
        </w:rPr>
      </w:pPr>
      <w:r>
        <w:rPr>
          <w:rFonts w:ascii="Times New Roman"/>
        </w:rPr>
        <w:br w:type="page"/>
      </w:r>
    </w:p>
    <w:p w:rsidR="00C113E2" w:rsidRPr="006842D7" w:rsidRDefault="00C113E2" w:rsidP="00C113E2">
      <w:pPr>
        <w:pStyle w:val="4"/>
        <w:ind w:left="1218" w:hanging="509"/>
        <w:rPr>
          <w:rFonts w:ascii="Times New Roman" w:hAnsi="Times New Roman"/>
        </w:rPr>
      </w:pPr>
      <w:r w:rsidRPr="006842D7">
        <w:rPr>
          <w:rFonts w:ascii="Times New Roman" w:hAnsi="Times New Roman"/>
        </w:rPr>
        <w:t>新北市政府勞工局於</w:t>
      </w:r>
      <w:r w:rsidRPr="006842D7">
        <w:rPr>
          <w:rFonts w:ascii="Times New Roman" w:hAnsi="Times New Roman"/>
          <w:szCs w:val="22"/>
        </w:rPr>
        <w:t>4</w:t>
      </w:r>
      <w:r w:rsidRPr="006842D7">
        <w:rPr>
          <w:rFonts w:ascii="Times New Roman" w:hAnsi="標楷體"/>
          <w:szCs w:val="22"/>
        </w:rPr>
        <w:t>月</w:t>
      </w:r>
      <w:r w:rsidRPr="006842D7">
        <w:rPr>
          <w:rFonts w:ascii="Times New Roman" w:hAnsi="Times New Roman"/>
          <w:szCs w:val="22"/>
        </w:rPr>
        <w:t>25</w:t>
      </w:r>
      <w:r w:rsidRPr="006842D7">
        <w:rPr>
          <w:rFonts w:ascii="Times New Roman" w:hAnsi="標楷體"/>
          <w:szCs w:val="22"/>
        </w:rPr>
        <w:t>日發函通知訂於</w:t>
      </w:r>
      <w:r w:rsidRPr="006842D7">
        <w:rPr>
          <w:rFonts w:ascii="Times New Roman" w:hAnsi="Times New Roman"/>
          <w:szCs w:val="22"/>
        </w:rPr>
        <w:t>5</w:t>
      </w:r>
      <w:r w:rsidRPr="006842D7">
        <w:rPr>
          <w:rFonts w:ascii="Times New Roman" w:hAnsi="標楷體"/>
          <w:szCs w:val="22"/>
        </w:rPr>
        <w:t>月</w:t>
      </w:r>
      <w:r w:rsidRPr="006842D7">
        <w:rPr>
          <w:rFonts w:ascii="Times New Roman" w:hAnsi="Times New Roman"/>
          <w:szCs w:val="22"/>
        </w:rPr>
        <w:t>3</w:t>
      </w:r>
      <w:r w:rsidRPr="006842D7">
        <w:rPr>
          <w:rFonts w:ascii="Times New Roman" w:hAnsi="標楷體"/>
          <w:szCs w:val="22"/>
        </w:rPr>
        <w:t>日召開勞資爭議協調會，並另函限該雇主應於文到</w:t>
      </w:r>
      <w:r w:rsidRPr="006842D7">
        <w:rPr>
          <w:rFonts w:ascii="Times New Roman" w:hAnsi="Times New Roman"/>
          <w:szCs w:val="22"/>
        </w:rPr>
        <w:t>30</w:t>
      </w:r>
      <w:r w:rsidRPr="006842D7">
        <w:rPr>
          <w:rFonts w:ascii="Times New Roman" w:hAnsi="標楷體"/>
          <w:szCs w:val="22"/>
        </w:rPr>
        <w:t>日內就居住使用面積、伙食委員會之事項完成改善。</w:t>
      </w:r>
    </w:p>
    <w:p w:rsidR="00C113E2" w:rsidRPr="006842D7" w:rsidRDefault="00C113E2" w:rsidP="00C113E2">
      <w:pPr>
        <w:pStyle w:val="4"/>
        <w:ind w:left="1218" w:hanging="509"/>
        <w:rPr>
          <w:rFonts w:ascii="Times New Roman" w:hAnsi="Times New Roman"/>
        </w:rPr>
      </w:pPr>
      <w:r w:rsidRPr="006842D7">
        <w:rPr>
          <w:rFonts w:ascii="Times New Roman" w:hAnsi="Times New Roman"/>
        </w:rPr>
        <w:t>因外籍勞工人數眾多，新北市政府勞工局考量召開會議場地容納問題，經洽詢勞資雙方後提早於</w:t>
      </w:r>
      <w:r w:rsidRPr="006842D7">
        <w:rPr>
          <w:rFonts w:ascii="Times New Roman" w:hAnsi="Times New Roman"/>
        </w:rPr>
        <w:t>4</w:t>
      </w:r>
      <w:r w:rsidRPr="006842D7">
        <w:rPr>
          <w:rFonts w:ascii="Times New Roman" w:hAnsi="Times New Roman"/>
        </w:rPr>
        <w:t>月</w:t>
      </w:r>
      <w:r w:rsidRPr="006842D7">
        <w:rPr>
          <w:rFonts w:ascii="Times New Roman" w:hAnsi="Times New Roman"/>
        </w:rPr>
        <w:t>30</w:t>
      </w:r>
      <w:r w:rsidRPr="006842D7">
        <w:rPr>
          <w:rFonts w:ascii="Times New Roman" w:hAnsi="Times New Roman"/>
        </w:rPr>
        <w:t>日於該宿舍</w:t>
      </w:r>
      <w:r w:rsidRPr="006842D7">
        <w:rPr>
          <w:rFonts w:ascii="Times New Roman" w:hAnsi="Times New Roman"/>
          <w:szCs w:val="22"/>
        </w:rPr>
        <w:t>一樓召開勞資爭議協調會。有關膳宿費每月扣取</w:t>
      </w:r>
      <w:r w:rsidRPr="006842D7">
        <w:rPr>
          <w:rFonts w:ascii="Times New Roman" w:hAnsi="Times New Roman"/>
          <w:szCs w:val="22"/>
        </w:rPr>
        <w:t>3,940</w:t>
      </w:r>
      <w:r w:rsidRPr="006842D7">
        <w:rPr>
          <w:rFonts w:ascii="Times New Roman" w:hAnsi="Times New Roman"/>
          <w:szCs w:val="22"/>
        </w:rPr>
        <w:t>元部分，雇主表示每月視休假日數補發每日</w:t>
      </w:r>
      <w:r w:rsidRPr="006842D7">
        <w:rPr>
          <w:rFonts w:ascii="Times New Roman" w:hAnsi="Times New Roman"/>
          <w:szCs w:val="22"/>
        </w:rPr>
        <w:t>100</w:t>
      </w:r>
      <w:r w:rsidRPr="006842D7">
        <w:rPr>
          <w:rFonts w:ascii="Times New Roman" w:hAnsi="Times New Roman"/>
          <w:szCs w:val="22"/>
        </w:rPr>
        <w:t>元餐費，且因工作日已有提供餐點，故每日誤餐費</w:t>
      </w:r>
      <w:r w:rsidRPr="006842D7">
        <w:rPr>
          <w:rFonts w:ascii="Times New Roman" w:hAnsi="Times New Roman" w:hint="eastAsia"/>
          <w:szCs w:val="22"/>
        </w:rPr>
        <w:t>（</w:t>
      </w:r>
      <w:r w:rsidRPr="006842D7">
        <w:rPr>
          <w:rFonts w:ascii="Times New Roman" w:hAnsi="Times New Roman"/>
          <w:szCs w:val="22"/>
        </w:rPr>
        <w:t>若有加班逾用餐時間將發給</w:t>
      </w:r>
      <w:r w:rsidRPr="006842D7">
        <w:rPr>
          <w:rFonts w:ascii="Times New Roman" w:hAnsi="Times New Roman" w:hint="eastAsia"/>
          <w:szCs w:val="22"/>
        </w:rPr>
        <w:t>）</w:t>
      </w:r>
      <w:r w:rsidRPr="006842D7">
        <w:rPr>
          <w:rFonts w:ascii="Times New Roman" w:hAnsi="Times New Roman"/>
          <w:szCs w:val="22"/>
        </w:rPr>
        <w:t>70</w:t>
      </w:r>
      <w:r w:rsidR="001A45CA">
        <w:rPr>
          <w:rFonts w:ascii="Times New Roman" w:hAnsi="Times New Roman"/>
          <w:szCs w:val="22"/>
        </w:rPr>
        <w:t>元屬重</w:t>
      </w:r>
      <w:r w:rsidR="001A45CA">
        <w:rPr>
          <w:rFonts w:ascii="Times New Roman" w:hAnsi="Times New Roman" w:hint="eastAsia"/>
          <w:szCs w:val="22"/>
        </w:rPr>
        <w:t>複</w:t>
      </w:r>
      <w:r w:rsidRPr="006842D7">
        <w:rPr>
          <w:rFonts w:ascii="Times New Roman" w:hAnsi="Times New Roman"/>
          <w:szCs w:val="22"/>
        </w:rPr>
        <w:t>給予，經該局檢視薪資表後並無發現有違反就業服務法相關規定，詢問</w:t>
      </w:r>
      <w:r w:rsidR="00337794" w:rsidRPr="006842D7">
        <w:rPr>
          <w:rFonts w:ascii="Times New Roman" w:hAnsi="Times New Roman"/>
        </w:rPr>
        <w:t>外</w:t>
      </w:r>
      <w:r w:rsidR="00337794" w:rsidRPr="006842D7">
        <w:rPr>
          <w:rFonts w:ascii="Times New Roman" w:hAnsi="Times New Roman" w:hint="eastAsia"/>
        </w:rPr>
        <w:t>籍</w:t>
      </w:r>
      <w:r w:rsidR="00337794" w:rsidRPr="006842D7">
        <w:rPr>
          <w:rFonts w:ascii="Times New Roman" w:hAnsi="Times New Roman"/>
        </w:rPr>
        <w:t>勞</w:t>
      </w:r>
      <w:r w:rsidR="00337794" w:rsidRPr="006842D7">
        <w:rPr>
          <w:rFonts w:ascii="Times New Roman" w:hAnsi="Times New Roman" w:hint="eastAsia"/>
        </w:rPr>
        <w:t>工</w:t>
      </w:r>
      <w:r w:rsidRPr="006842D7">
        <w:rPr>
          <w:rFonts w:ascii="Times New Roman" w:hAnsi="Times New Roman"/>
          <w:szCs w:val="22"/>
        </w:rPr>
        <w:t>且說明後亦無爭議，該局當場要求雇主為避免爭議，自</w:t>
      </w:r>
      <w:r w:rsidRPr="006842D7">
        <w:rPr>
          <w:rFonts w:ascii="Times New Roman" w:hAnsi="Times New Roman"/>
          <w:szCs w:val="22"/>
        </w:rPr>
        <w:t>4</w:t>
      </w:r>
      <w:r w:rsidRPr="006842D7">
        <w:rPr>
          <w:rFonts w:ascii="Times New Roman" w:hAnsi="Times New Roman"/>
          <w:szCs w:val="22"/>
        </w:rPr>
        <w:t>月起薪資表之膳宿費扣項應符合勞動契約與工資切結書所載之</w:t>
      </w:r>
      <w:r w:rsidRPr="006842D7">
        <w:rPr>
          <w:rFonts w:ascii="Times New Roman" w:hAnsi="Times New Roman"/>
          <w:szCs w:val="22"/>
        </w:rPr>
        <w:t>2,500</w:t>
      </w:r>
      <w:r w:rsidRPr="006842D7">
        <w:rPr>
          <w:rFonts w:ascii="Times New Roman" w:hAnsi="Times New Roman"/>
          <w:szCs w:val="22"/>
        </w:rPr>
        <w:t>元。另有關冷氣電費部分，雇主已當場承諾將不額外收取</w:t>
      </w:r>
      <w:r w:rsidRPr="006842D7">
        <w:rPr>
          <w:rFonts w:ascii="Times New Roman" w:hAnsiTheme="majorBidi"/>
          <w:szCs w:val="22"/>
        </w:rPr>
        <w:t>。居住使用面積不足及未成立伙食委員會等生活照顧服務計畫書不合格部分，雇主及仲介將於改善期限前改善完畢。</w:t>
      </w:r>
    </w:p>
    <w:p w:rsidR="00C113E2" w:rsidRPr="006842D7" w:rsidRDefault="00C113E2" w:rsidP="00C113E2">
      <w:pPr>
        <w:pStyle w:val="4"/>
        <w:ind w:left="1218" w:hanging="509"/>
        <w:rPr>
          <w:rFonts w:asciiTheme="majorBidi" w:hAnsiTheme="majorBidi" w:cstheme="majorBidi"/>
        </w:rPr>
      </w:pPr>
      <w:r w:rsidRPr="006842D7">
        <w:rPr>
          <w:rFonts w:asciiTheme="majorBidi" w:hAnsiTheme="majorBidi" w:cstheme="majorBidi"/>
          <w:szCs w:val="22"/>
        </w:rPr>
        <w:t>新北市政府勞工局於</w:t>
      </w:r>
      <w:r w:rsidRPr="006842D7">
        <w:rPr>
          <w:rFonts w:asciiTheme="majorBidi" w:hAnsiTheme="majorBidi" w:cstheme="majorBidi"/>
          <w:szCs w:val="22"/>
        </w:rPr>
        <w:t>5</w:t>
      </w:r>
      <w:r w:rsidRPr="006842D7">
        <w:rPr>
          <w:rFonts w:asciiTheme="majorBidi" w:hAnsiTheme="majorBidi" w:cstheme="majorBidi"/>
          <w:szCs w:val="22"/>
        </w:rPr>
        <w:t>月</w:t>
      </w:r>
      <w:r w:rsidRPr="006842D7">
        <w:rPr>
          <w:rFonts w:asciiTheme="majorBidi" w:hAnsiTheme="majorBidi" w:cstheme="majorBidi"/>
          <w:szCs w:val="22"/>
        </w:rPr>
        <w:t>18</w:t>
      </w:r>
      <w:r w:rsidRPr="006842D7">
        <w:rPr>
          <w:rFonts w:asciiTheme="majorBidi" w:hAnsiTheme="majorBidi" w:cstheme="majorBidi"/>
          <w:szCs w:val="22"/>
        </w:rPr>
        <w:t>日進行第</w:t>
      </w:r>
      <w:r w:rsidRPr="006842D7">
        <w:rPr>
          <w:rFonts w:asciiTheme="majorBidi" w:hAnsiTheme="majorBidi" w:cstheme="majorBidi"/>
          <w:szCs w:val="22"/>
        </w:rPr>
        <w:t>1</w:t>
      </w:r>
      <w:r w:rsidRPr="006842D7">
        <w:rPr>
          <w:rFonts w:asciiTheme="majorBidi" w:hAnsiTheme="majorBidi" w:cstheme="majorBidi"/>
          <w:szCs w:val="22"/>
        </w:rPr>
        <w:t>次複查發現，</w:t>
      </w:r>
      <w:r w:rsidRPr="006842D7">
        <w:rPr>
          <w:rFonts w:asciiTheme="majorBidi" w:hAnsi="標楷體" w:cstheme="majorBidi"/>
          <w:szCs w:val="22"/>
        </w:rPr>
        <w:t>公司已成立伙食委員會並於</w:t>
      </w:r>
      <w:r w:rsidRPr="006842D7">
        <w:rPr>
          <w:rFonts w:asciiTheme="majorBidi" w:hAnsiTheme="majorBidi" w:cstheme="majorBidi"/>
          <w:szCs w:val="22"/>
        </w:rPr>
        <w:t>5</w:t>
      </w:r>
      <w:r w:rsidRPr="006842D7">
        <w:rPr>
          <w:rFonts w:asciiTheme="majorBidi" w:hAnsi="標楷體" w:cstheme="majorBidi"/>
          <w:szCs w:val="22"/>
        </w:rPr>
        <w:t>月</w:t>
      </w:r>
      <w:r w:rsidRPr="006842D7">
        <w:rPr>
          <w:rFonts w:asciiTheme="majorBidi" w:hAnsiTheme="majorBidi" w:cstheme="majorBidi"/>
          <w:szCs w:val="22"/>
        </w:rPr>
        <w:t>14</w:t>
      </w:r>
      <w:r w:rsidRPr="006842D7">
        <w:rPr>
          <w:rFonts w:asciiTheme="majorBidi" w:hAnsi="標楷體" w:cstheme="majorBidi"/>
          <w:szCs w:val="22"/>
        </w:rPr>
        <w:t>日召開會議。惟居住使用面積，公司調整各樓層床位未考量應扣除公共空間，致尚未符合每人平均居住使用面積不計公共空間應在</w:t>
      </w:r>
      <w:r w:rsidRPr="006842D7">
        <w:rPr>
          <w:rFonts w:asciiTheme="majorBidi" w:hAnsiTheme="majorBidi" w:cstheme="majorBidi"/>
          <w:szCs w:val="22"/>
        </w:rPr>
        <w:t>3.2</w:t>
      </w:r>
      <w:r w:rsidRPr="006842D7">
        <w:rPr>
          <w:rFonts w:asciiTheme="majorBidi" w:hAnsi="標楷體" w:cstheme="majorBidi"/>
          <w:szCs w:val="22"/>
        </w:rPr>
        <w:t>平方公尺以上之規定，新北市政府勞工局現場告知應扣除公共空間，並表示將再進行第</w:t>
      </w:r>
      <w:r w:rsidRPr="006842D7">
        <w:rPr>
          <w:rFonts w:asciiTheme="majorBidi" w:hAnsiTheme="majorBidi" w:cstheme="majorBidi"/>
          <w:szCs w:val="22"/>
        </w:rPr>
        <w:t>2</w:t>
      </w:r>
      <w:r w:rsidRPr="006842D7">
        <w:rPr>
          <w:rFonts w:asciiTheme="majorBidi" w:hAnsi="標楷體" w:cstheme="majorBidi"/>
          <w:szCs w:val="22"/>
        </w:rPr>
        <w:t>次複查。至</w:t>
      </w:r>
      <w:r w:rsidRPr="006842D7">
        <w:rPr>
          <w:rFonts w:asciiTheme="majorBidi" w:hAnsiTheme="majorBidi" w:cstheme="majorBidi"/>
          <w:szCs w:val="22"/>
        </w:rPr>
        <w:t>5</w:t>
      </w:r>
      <w:r w:rsidRPr="006842D7">
        <w:rPr>
          <w:rFonts w:asciiTheme="majorBidi" w:hAnsi="標楷體" w:cstheme="majorBidi"/>
          <w:szCs w:val="22"/>
        </w:rPr>
        <w:t>月</w:t>
      </w:r>
      <w:r w:rsidRPr="006842D7">
        <w:rPr>
          <w:rFonts w:asciiTheme="majorBidi" w:hAnsiTheme="majorBidi" w:cstheme="majorBidi"/>
          <w:szCs w:val="22"/>
        </w:rPr>
        <w:t>21</w:t>
      </w:r>
      <w:r w:rsidRPr="006842D7">
        <w:rPr>
          <w:rFonts w:asciiTheme="majorBidi" w:hAnsi="標楷體" w:cstheme="majorBidi"/>
          <w:szCs w:val="22"/>
        </w:rPr>
        <w:t>日進行第</w:t>
      </w:r>
      <w:r w:rsidRPr="006842D7">
        <w:rPr>
          <w:rFonts w:asciiTheme="majorBidi" w:hAnsiTheme="majorBidi" w:cstheme="majorBidi"/>
          <w:szCs w:val="22"/>
        </w:rPr>
        <w:t>2</w:t>
      </w:r>
      <w:r w:rsidRPr="006842D7">
        <w:rPr>
          <w:rFonts w:asciiTheme="majorBidi" w:hAnsi="標楷體" w:cstheme="majorBidi"/>
          <w:szCs w:val="22"/>
        </w:rPr>
        <w:t>次複查，公司重新調整各樓層床位，居住面積已符合每人平均居住使用面積不計公共空間應在</w:t>
      </w:r>
      <w:r w:rsidRPr="006842D7">
        <w:rPr>
          <w:rFonts w:asciiTheme="majorBidi" w:hAnsiTheme="majorBidi" w:cstheme="majorBidi"/>
          <w:szCs w:val="22"/>
        </w:rPr>
        <w:t>3.2</w:t>
      </w:r>
      <w:r w:rsidRPr="006842D7">
        <w:rPr>
          <w:rFonts w:asciiTheme="majorBidi" w:hAnsi="標楷體" w:cstheme="majorBidi"/>
          <w:szCs w:val="22"/>
        </w:rPr>
        <w:t>平方公尺以上之規定。</w:t>
      </w:r>
    </w:p>
    <w:p w:rsidR="00AE042A" w:rsidRDefault="00AE042A">
      <w:pPr>
        <w:widowControl/>
        <w:overflowPunct/>
        <w:autoSpaceDE/>
        <w:autoSpaceDN/>
        <w:jc w:val="left"/>
        <w:rPr>
          <w:rFonts w:ascii="Times New Roman"/>
          <w:bCs/>
          <w:kern w:val="32"/>
          <w:sz w:val="28"/>
          <w:szCs w:val="36"/>
        </w:rPr>
      </w:pPr>
      <w:r>
        <w:rPr>
          <w:rFonts w:ascii="Times New Roman"/>
          <w:sz w:val="28"/>
        </w:rPr>
        <w:br w:type="page"/>
      </w:r>
    </w:p>
    <w:p w:rsidR="00C113E2" w:rsidRPr="006842D7" w:rsidRDefault="00C113E2" w:rsidP="000C7819">
      <w:pPr>
        <w:pStyle w:val="3"/>
        <w:numPr>
          <w:ilvl w:val="0"/>
          <w:numId w:val="0"/>
        </w:numPr>
        <w:tabs>
          <w:tab w:val="left" w:pos="2380"/>
        </w:tabs>
        <w:spacing w:beforeLines="50" w:before="228" w:line="0" w:lineRule="atLeast"/>
        <w:ind w:left="909" w:hangingChars="303" w:hanging="909"/>
      </w:pPr>
      <w:r w:rsidRPr="006842D7">
        <w:rPr>
          <w:rFonts w:ascii="Times New Roman" w:hAnsi="Times New Roman" w:hint="eastAsia"/>
          <w:sz w:val="28"/>
        </w:rPr>
        <w:t>表</w:t>
      </w:r>
      <w:r w:rsidRPr="006842D7">
        <w:rPr>
          <w:rFonts w:ascii="Times New Roman" w:hAnsi="Times New Roman" w:hint="eastAsia"/>
          <w:sz w:val="28"/>
        </w:rPr>
        <w:t>1</w:t>
      </w:r>
      <w:r w:rsidR="00C3563E" w:rsidRPr="006842D7">
        <w:rPr>
          <w:rFonts w:ascii="Times New Roman" w:hAnsi="Times New Roman" w:hint="eastAsia"/>
          <w:sz w:val="28"/>
        </w:rPr>
        <w:t>3</w:t>
      </w:r>
      <w:r w:rsidRPr="006842D7">
        <w:rPr>
          <w:rFonts w:ascii="Times New Roman" w:hAnsi="Times New Roman" w:hint="eastAsia"/>
          <w:sz w:val="28"/>
        </w:rPr>
        <w:t xml:space="preserve">　</w:t>
      </w:r>
      <w:r w:rsidR="00B82609" w:rsidRPr="00B82609">
        <w:rPr>
          <w:rFonts w:ascii="Times New Roman" w:hAnsi="Times New Roman" w:hint="eastAsia"/>
          <w:sz w:val="28"/>
          <w:szCs w:val="32"/>
        </w:rPr>
        <w:t>○○</w:t>
      </w:r>
      <w:r w:rsidR="004200A6" w:rsidRPr="004200A6">
        <w:rPr>
          <w:rFonts w:ascii="Times New Roman" w:hAnsi="Times New Roman"/>
          <w:sz w:val="28"/>
        </w:rPr>
        <w:t>光學股份有限公司</w:t>
      </w:r>
      <w:r w:rsidRPr="006842D7">
        <w:rPr>
          <w:rFonts w:ascii="Times New Roman" w:hAnsi="Times New Roman" w:hint="eastAsia"/>
          <w:sz w:val="28"/>
        </w:rPr>
        <w:t>汐科第一宿舍改善前後之外籍勞工居住人數</w:t>
      </w:r>
    </w:p>
    <w:tbl>
      <w:tblPr>
        <w:tblStyle w:val="23"/>
        <w:tblW w:w="0" w:type="auto"/>
        <w:jc w:val="center"/>
        <w:tblLook w:val="04A0" w:firstRow="1" w:lastRow="0" w:firstColumn="1" w:lastColumn="0" w:noHBand="0" w:noVBand="1"/>
      </w:tblPr>
      <w:tblGrid>
        <w:gridCol w:w="534"/>
        <w:gridCol w:w="1686"/>
        <w:gridCol w:w="1651"/>
        <w:gridCol w:w="1654"/>
        <w:gridCol w:w="1654"/>
        <w:gridCol w:w="1655"/>
      </w:tblGrid>
      <w:tr w:rsidR="006842D7" w:rsidRPr="006842D7" w:rsidTr="00C82D3B">
        <w:trPr>
          <w:tblHeader/>
          <w:jc w:val="center"/>
        </w:trPr>
        <w:tc>
          <w:tcPr>
            <w:tcW w:w="534" w:type="dxa"/>
            <w:shd w:val="clear" w:color="auto" w:fill="FDE9D9" w:themeFill="accent6" w:themeFillTint="33"/>
            <w:vAlign w:val="center"/>
          </w:tcPr>
          <w:p w:rsidR="00C113E2" w:rsidRPr="006842D7" w:rsidRDefault="00C113E2" w:rsidP="00337794">
            <w:pPr>
              <w:spacing w:line="0" w:lineRule="atLeast"/>
              <w:jc w:val="center"/>
              <w:rPr>
                <w:rFonts w:ascii="Times New Roman" w:hAnsi="Times New Roman" w:cs="Times New Roman"/>
                <w:bCs/>
                <w:sz w:val="28"/>
                <w:szCs w:val="28"/>
              </w:rPr>
            </w:pPr>
            <w:r w:rsidRPr="006842D7">
              <w:rPr>
                <w:rFonts w:ascii="Times New Roman" w:hAnsi="標楷體" w:cs="Times New Roman"/>
                <w:bCs/>
                <w:sz w:val="28"/>
                <w:szCs w:val="28"/>
              </w:rPr>
              <w:t>樓層</w:t>
            </w:r>
          </w:p>
        </w:tc>
        <w:tc>
          <w:tcPr>
            <w:tcW w:w="1705" w:type="dxa"/>
            <w:shd w:val="clear" w:color="auto" w:fill="FDE9D9" w:themeFill="accent6" w:themeFillTint="33"/>
            <w:vAlign w:val="center"/>
          </w:tcPr>
          <w:p w:rsidR="00C113E2" w:rsidRPr="006842D7" w:rsidRDefault="00C113E2" w:rsidP="00337794">
            <w:pPr>
              <w:spacing w:line="0" w:lineRule="atLeast"/>
              <w:jc w:val="center"/>
              <w:rPr>
                <w:rFonts w:ascii="Times New Roman" w:hAnsi="Times New Roman" w:cs="Times New Roman"/>
                <w:bCs/>
                <w:sz w:val="28"/>
                <w:szCs w:val="28"/>
              </w:rPr>
            </w:pPr>
            <w:r w:rsidRPr="006842D7">
              <w:rPr>
                <w:rFonts w:ascii="Times New Roman" w:hAnsi="標楷體" w:cs="Times New Roman"/>
                <w:bCs/>
                <w:sz w:val="28"/>
                <w:szCs w:val="28"/>
              </w:rPr>
              <w:t>居住面積</w:t>
            </w:r>
            <w:r w:rsidRPr="006842D7">
              <w:rPr>
                <w:rFonts w:ascii="Times New Roman" w:hAnsi="Times New Roman" w:cs="Times New Roman"/>
                <w:bCs/>
                <w:sz w:val="28"/>
                <w:szCs w:val="28"/>
              </w:rPr>
              <w:t xml:space="preserve">       (</w:t>
            </w:r>
            <w:r w:rsidRPr="006842D7">
              <w:rPr>
                <w:rFonts w:ascii="Times New Roman" w:hAnsi="標楷體" w:cs="Times New Roman"/>
                <w:bCs/>
                <w:sz w:val="28"/>
                <w:szCs w:val="28"/>
              </w:rPr>
              <w:t>平方公尺</w:t>
            </w:r>
            <w:r w:rsidRPr="006842D7">
              <w:rPr>
                <w:rFonts w:ascii="Times New Roman" w:hAnsi="Times New Roman" w:cs="Times New Roman"/>
                <w:bCs/>
                <w:sz w:val="28"/>
                <w:szCs w:val="28"/>
              </w:rPr>
              <w:t>)</w:t>
            </w:r>
          </w:p>
        </w:tc>
        <w:tc>
          <w:tcPr>
            <w:tcW w:w="1705" w:type="dxa"/>
            <w:shd w:val="clear" w:color="auto" w:fill="FDE9D9" w:themeFill="accent6" w:themeFillTint="33"/>
            <w:vAlign w:val="center"/>
          </w:tcPr>
          <w:p w:rsidR="00C113E2" w:rsidRPr="006842D7" w:rsidRDefault="00C113E2" w:rsidP="00337794">
            <w:pPr>
              <w:spacing w:line="0" w:lineRule="atLeast"/>
              <w:jc w:val="center"/>
              <w:rPr>
                <w:rFonts w:ascii="Times New Roman" w:hAnsi="Times New Roman" w:cs="Times New Roman"/>
                <w:bCs/>
                <w:sz w:val="28"/>
                <w:szCs w:val="28"/>
              </w:rPr>
            </w:pPr>
            <w:r w:rsidRPr="006842D7">
              <w:rPr>
                <w:rFonts w:ascii="Times New Roman" w:hAnsi="標楷體" w:cs="Times New Roman"/>
                <w:bCs/>
                <w:sz w:val="28"/>
                <w:szCs w:val="28"/>
              </w:rPr>
              <w:t>可住人數</w:t>
            </w:r>
            <w:r w:rsidRPr="006842D7">
              <w:rPr>
                <w:rFonts w:ascii="Times New Roman" w:hAnsi="Times New Roman" w:cs="Times New Roman"/>
                <w:bCs/>
                <w:sz w:val="28"/>
                <w:szCs w:val="28"/>
              </w:rPr>
              <w:t xml:space="preserve">        (</w:t>
            </w:r>
            <w:r w:rsidRPr="006842D7">
              <w:rPr>
                <w:rFonts w:ascii="Times New Roman" w:hAnsi="標楷體" w:cs="Times New Roman"/>
                <w:bCs/>
                <w:sz w:val="28"/>
                <w:szCs w:val="28"/>
              </w:rPr>
              <w:t>居住面積</w:t>
            </w:r>
            <w:r w:rsidRPr="006842D7">
              <w:rPr>
                <w:rFonts w:ascii="Times New Roman" w:hAnsi="Times New Roman" w:cs="Times New Roman"/>
                <w:bCs/>
                <w:sz w:val="28"/>
                <w:szCs w:val="28"/>
              </w:rPr>
              <w:t>/3.2</w:t>
            </w:r>
            <w:r w:rsidRPr="006842D7">
              <w:rPr>
                <w:rFonts w:ascii="Times New Roman" w:eastAsiaTheme="minorEastAsia" w:hAnsi="Times New Roman" w:cs="Times New Roman"/>
                <w:bCs/>
                <w:sz w:val="28"/>
                <w:szCs w:val="28"/>
              </w:rPr>
              <w:t xml:space="preserve"> </w:t>
            </w:r>
            <w:r w:rsidRPr="006842D7">
              <w:rPr>
                <w:rFonts w:ascii="Times New Roman" w:hAnsi="Times New Roman" w:cs="Times New Roman"/>
                <w:bCs/>
                <w:sz w:val="28"/>
                <w:szCs w:val="28"/>
              </w:rPr>
              <w:t>M²)</w:t>
            </w:r>
          </w:p>
        </w:tc>
        <w:tc>
          <w:tcPr>
            <w:tcW w:w="1705" w:type="dxa"/>
            <w:shd w:val="clear" w:color="auto" w:fill="FDE9D9" w:themeFill="accent6" w:themeFillTint="33"/>
            <w:vAlign w:val="center"/>
          </w:tcPr>
          <w:p w:rsidR="00C113E2" w:rsidRPr="006842D7" w:rsidRDefault="00C113E2" w:rsidP="00337794">
            <w:pPr>
              <w:spacing w:line="0" w:lineRule="atLeast"/>
              <w:jc w:val="center"/>
              <w:rPr>
                <w:rFonts w:ascii="Times New Roman" w:hAnsi="Times New Roman" w:cs="Times New Roman"/>
                <w:bCs/>
                <w:sz w:val="28"/>
                <w:szCs w:val="28"/>
              </w:rPr>
            </w:pPr>
            <w:r w:rsidRPr="006842D7">
              <w:rPr>
                <w:rFonts w:ascii="Times New Roman" w:hAnsi="Times New Roman" w:cs="Times New Roman"/>
                <w:bCs/>
                <w:sz w:val="28"/>
                <w:szCs w:val="28"/>
              </w:rPr>
              <w:t>4/24</w:t>
            </w:r>
            <w:r w:rsidRPr="006842D7">
              <w:rPr>
                <w:rFonts w:ascii="Times New Roman" w:hAnsi="標楷體" w:cs="Times New Roman"/>
                <w:bCs/>
                <w:sz w:val="28"/>
                <w:szCs w:val="28"/>
              </w:rPr>
              <w:t>訪查之外</w:t>
            </w:r>
            <w:r w:rsidRPr="006842D7">
              <w:rPr>
                <w:rFonts w:ascii="Times New Roman" w:hAnsi="標楷體" w:cs="Times New Roman" w:hint="eastAsia"/>
                <w:bCs/>
                <w:sz w:val="28"/>
                <w:szCs w:val="28"/>
              </w:rPr>
              <w:t>籍</w:t>
            </w:r>
            <w:r w:rsidRPr="006842D7">
              <w:rPr>
                <w:rFonts w:ascii="Times New Roman" w:hAnsi="標楷體" w:cs="Times New Roman"/>
                <w:bCs/>
                <w:sz w:val="28"/>
                <w:szCs w:val="28"/>
              </w:rPr>
              <w:t>勞</w:t>
            </w:r>
            <w:r w:rsidRPr="006842D7">
              <w:rPr>
                <w:rFonts w:ascii="Times New Roman" w:hAnsi="標楷體" w:cs="Times New Roman" w:hint="eastAsia"/>
                <w:bCs/>
                <w:sz w:val="28"/>
                <w:szCs w:val="28"/>
              </w:rPr>
              <w:t>工</w:t>
            </w:r>
            <w:r w:rsidRPr="006842D7">
              <w:rPr>
                <w:rFonts w:ascii="Times New Roman" w:hAnsi="標楷體" w:cs="Times New Roman"/>
                <w:bCs/>
                <w:sz w:val="28"/>
                <w:szCs w:val="28"/>
              </w:rPr>
              <w:t>人數</w:t>
            </w:r>
          </w:p>
        </w:tc>
        <w:tc>
          <w:tcPr>
            <w:tcW w:w="1705" w:type="dxa"/>
            <w:shd w:val="clear" w:color="auto" w:fill="FDE9D9" w:themeFill="accent6" w:themeFillTint="33"/>
            <w:vAlign w:val="center"/>
          </w:tcPr>
          <w:p w:rsidR="00C113E2" w:rsidRPr="006842D7" w:rsidRDefault="00C113E2" w:rsidP="00337794">
            <w:pPr>
              <w:spacing w:line="0" w:lineRule="atLeast"/>
              <w:jc w:val="center"/>
              <w:rPr>
                <w:rFonts w:ascii="Times New Roman" w:hAnsi="Times New Roman" w:cs="Times New Roman"/>
                <w:bCs/>
                <w:sz w:val="28"/>
                <w:szCs w:val="28"/>
              </w:rPr>
            </w:pPr>
            <w:r w:rsidRPr="006842D7">
              <w:rPr>
                <w:rFonts w:ascii="Times New Roman" w:hAnsi="Times New Roman" w:cs="Times New Roman"/>
                <w:bCs/>
                <w:sz w:val="28"/>
                <w:szCs w:val="28"/>
              </w:rPr>
              <w:t>5/18</w:t>
            </w:r>
            <w:r w:rsidRPr="006842D7">
              <w:rPr>
                <w:rFonts w:ascii="Times New Roman" w:hAnsi="標楷體" w:cs="Times New Roman"/>
                <w:bCs/>
                <w:sz w:val="28"/>
                <w:szCs w:val="28"/>
              </w:rPr>
              <w:t>複查後外</w:t>
            </w:r>
            <w:r w:rsidRPr="006842D7">
              <w:rPr>
                <w:rFonts w:ascii="Times New Roman" w:hAnsi="標楷體" w:cs="Times New Roman" w:hint="eastAsia"/>
                <w:bCs/>
                <w:sz w:val="28"/>
                <w:szCs w:val="28"/>
              </w:rPr>
              <w:t>籍</w:t>
            </w:r>
            <w:r w:rsidRPr="006842D7">
              <w:rPr>
                <w:rFonts w:ascii="Times New Roman" w:hAnsi="標楷體" w:cs="Times New Roman"/>
                <w:bCs/>
                <w:sz w:val="28"/>
                <w:szCs w:val="28"/>
              </w:rPr>
              <w:t>勞</w:t>
            </w:r>
            <w:r w:rsidRPr="006842D7">
              <w:rPr>
                <w:rFonts w:ascii="Times New Roman" w:hAnsi="標楷體" w:cs="Times New Roman" w:hint="eastAsia"/>
                <w:bCs/>
                <w:sz w:val="28"/>
                <w:szCs w:val="28"/>
              </w:rPr>
              <w:t>工</w:t>
            </w:r>
            <w:r w:rsidRPr="006842D7">
              <w:rPr>
                <w:rFonts w:ascii="Times New Roman" w:hAnsi="標楷體" w:cs="Times New Roman"/>
                <w:bCs/>
                <w:sz w:val="28"/>
                <w:szCs w:val="28"/>
              </w:rPr>
              <w:t>人數</w:t>
            </w:r>
          </w:p>
        </w:tc>
        <w:tc>
          <w:tcPr>
            <w:tcW w:w="1706" w:type="dxa"/>
            <w:shd w:val="clear" w:color="auto" w:fill="FDE9D9" w:themeFill="accent6" w:themeFillTint="33"/>
            <w:vAlign w:val="center"/>
          </w:tcPr>
          <w:p w:rsidR="00C113E2" w:rsidRPr="006842D7" w:rsidRDefault="00C113E2" w:rsidP="00337794">
            <w:pPr>
              <w:spacing w:line="0" w:lineRule="atLeast"/>
              <w:jc w:val="center"/>
              <w:rPr>
                <w:rFonts w:ascii="Times New Roman" w:hAnsi="Times New Roman" w:cs="Times New Roman"/>
                <w:bCs/>
                <w:sz w:val="28"/>
                <w:szCs w:val="28"/>
              </w:rPr>
            </w:pPr>
            <w:r w:rsidRPr="006842D7">
              <w:rPr>
                <w:rFonts w:ascii="Times New Roman" w:hAnsi="Times New Roman" w:cs="Times New Roman"/>
                <w:bCs/>
                <w:sz w:val="28"/>
                <w:szCs w:val="28"/>
              </w:rPr>
              <w:t>5/21</w:t>
            </w:r>
            <w:r w:rsidRPr="006842D7">
              <w:rPr>
                <w:rFonts w:ascii="Times New Roman" w:hAnsi="標楷體" w:cs="Times New Roman"/>
                <w:bCs/>
                <w:sz w:val="28"/>
                <w:szCs w:val="28"/>
              </w:rPr>
              <w:t>複查後外</w:t>
            </w:r>
            <w:r w:rsidRPr="006842D7">
              <w:rPr>
                <w:rFonts w:ascii="Times New Roman" w:hAnsi="標楷體" w:cs="Times New Roman" w:hint="eastAsia"/>
                <w:bCs/>
                <w:sz w:val="28"/>
                <w:szCs w:val="28"/>
              </w:rPr>
              <w:t>籍</w:t>
            </w:r>
            <w:r w:rsidRPr="006842D7">
              <w:rPr>
                <w:rFonts w:ascii="Times New Roman" w:hAnsi="標楷體" w:cs="Times New Roman"/>
                <w:bCs/>
                <w:sz w:val="28"/>
                <w:szCs w:val="28"/>
              </w:rPr>
              <w:t>勞</w:t>
            </w:r>
            <w:r w:rsidRPr="006842D7">
              <w:rPr>
                <w:rFonts w:ascii="Times New Roman" w:hAnsi="標楷體" w:cs="Times New Roman" w:hint="eastAsia"/>
                <w:bCs/>
                <w:sz w:val="28"/>
                <w:szCs w:val="28"/>
              </w:rPr>
              <w:t>工</w:t>
            </w:r>
            <w:r w:rsidRPr="006842D7">
              <w:rPr>
                <w:rFonts w:ascii="Times New Roman" w:hAnsi="標楷體" w:cs="Times New Roman"/>
                <w:bCs/>
                <w:sz w:val="28"/>
                <w:szCs w:val="28"/>
              </w:rPr>
              <w:t>人數</w:t>
            </w:r>
          </w:p>
        </w:tc>
      </w:tr>
      <w:tr w:rsidR="006842D7" w:rsidRPr="006842D7" w:rsidTr="00337794">
        <w:trPr>
          <w:jc w:val="center"/>
        </w:trPr>
        <w:tc>
          <w:tcPr>
            <w:tcW w:w="534" w:type="dxa"/>
            <w:vAlign w:val="center"/>
          </w:tcPr>
          <w:p w:rsidR="00C113E2" w:rsidRPr="006842D7" w:rsidRDefault="00C113E2" w:rsidP="00337794">
            <w:pPr>
              <w:spacing w:line="0" w:lineRule="atLeast"/>
              <w:jc w:val="center"/>
              <w:rPr>
                <w:rFonts w:ascii="Times New Roman" w:hAnsi="Times New Roman" w:cs="Times New Roman"/>
                <w:bCs/>
                <w:sz w:val="28"/>
                <w:szCs w:val="28"/>
              </w:rPr>
            </w:pPr>
            <w:r w:rsidRPr="006842D7">
              <w:rPr>
                <w:rFonts w:ascii="Times New Roman" w:hAnsi="Times New Roman" w:cs="Times New Roman"/>
                <w:bCs/>
                <w:sz w:val="28"/>
                <w:szCs w:val="28"/>
              </w:rPr>
              <w:t>1</w:t>
            </w:r>
          </w:p>
        </w:tc>
        <w:tc>
          <w:tcPr>
            <w:tcW w:w="8526" w:type="dxa"/>
            <w:gridSpan w:val="5"/>
            <w:vAlign w:val="center"/>
          </w:tcPr>
          <w:p w:rsidR="00C113E2" w:rsidRPr="006842D7" w:rsidRDefault="00C113E2" w:rsidP="00337794">
            <w:pPr>
              <w:spacing w:line="0" w:lineRule="atLeast"/>
              <w:jc w:val="center"/>
              <w:rPr>
                <w:rFonts w:ascii="Times New Roman" w:hAnsi="Times New Roman" w:cs="Times New Roman"/>
                <w:bCs/>
                <w:sz w:val="28"/>
                <w:szCs w:val="28"/>
              </w:rPr>
            </w:pPr>
            <w:r w:rsidRPr="006842D7">
              <w:rPr>
                <w:rFonts w:ascii="Times New Roman" w:hAnsi="標楷體" w:cs="Times New Roman"/>
                <w:bCs/>
                <w:sz w:val="28"/>
                <w:szCs w:val="28"/>
              </w:rPr>
              <w:t>餐廳、浴室、廁所、管理員室等公共空間</w:t>
            </w:r>
          </w:p>
        </w:tc>
      </w:tr>
      <w:tr w:rsidR="006842D7" w:rsidRPr="006842D7" w:rsidTr="00337794">
        <w:trPr>
          <w:jc w:val="center"/>
        </w:trPr>
        <w:tc>
          <w:tcPr>
            <w:tcW w:w="534" w:type="dxa"/>
            <w:vAlign w:val="center"/>
          </w:tcPr>
          <w:p w:rsidR="00C113E2" w:rsidRPr="006842D7" w:rsidRDefault="00C113E2" w:rsidP="00337794">
            <w:pPr>
              <w:spacing w:line="0" w:lineRule="atLeast"/>
              <w:jc w:val="center"/>
              <w:rPr>
                <w:rFonts w:ascii="Times New Roman" w:hAnsi="Times New Roman" w:cs="Times New Roman"/>
                <w:bCs/>
                <w:sz w:val="28"/>
                <w:szCs w:val="28"/>
              </w:rPr>
            </w:pPr>
            <w:r w:rsidRPr="006842D7">
              <w:rPr>
                <w:rFonts w:ascii="Times New Roman" w:hAnsi="Times New Roman" w:cs="Times New Roman"/>
                <w:bCs/>
                <w:sz w:val="28"/>
                <w:szCs w:val="28"/>
              </w:rPr>
              <w:t>2</w:t>
            </w:r>
          </w:p>
        </w:tc>
        <w:tc>
          <w:tcPr>
            <w:tcW w:w="1705" w:type="dxa"/>
            <w:vAlign w:val="center"/>
          </w:tcPr>
          <w:p w:rsidR="00C113E2" w:rsidRPr="006842D7" w:rsidRDefault="00C113E2" w:rsidP="00337794">
            <w:pPr>
              <w:spacing w:line="0" w:lineRule="atLeast"/>
              <w:jc w:val="center"/>
              <w:rPr>
                <w:rFonts w:ascii="Times New Roman" w:hAnsi="Times New Roman" w:cs="Times New Roman"/>
                <w:bCs/>
                <w:sz w:val="28"/>
                <w:szCs w:val="28"/>
              </w:rPr>
            </w:pPr>
            <w:r w:rsidRPr="006842D7">
              <w:rPr>
                <w:rFonts w:ascii="Times New Roman" w:hAnsi="Times New Roman" w:cs="Times New Roman"/>
                <w:bCs/>
                <w:sz w:val="28"/>
                <w:szCs w:val="28"/>
              </w:rPr>
              <w:t>162.905</w:t>
            </w:r>
          </w:p>
        </w:tc>
        <w:tc>
          <w:tcPr>
            <w:tcW w:w="1705" w:type="dxa"/>
            <w:vAlign w:val="center"/>
          </w:tcPr>
          <w:p w:rsidR="00C113E2" w:rsidRPr="006842D7" w:rsidRDefault="00C113E2" w:rsidP="00337794">
            <w:pPr>
              <w:spacing w:line="0" w:lineRule="atLeast"/>
              <w:jc w:val="center"/>
              <w:rPr>
                <w:rFonts w:ascii="Times New Roman" w:hAnsi="Times New Roman" w:cs="Times New Roman"/>
                <w:bCs/>
                <w:sz w:val="28"/>
                <w:szCs w:val="28"/>
              </w:rPr>
            </w:pPr>
            <w:r w:rsidRPr="006842D7">
              <w:rPr>
                <w:rFonts w:ascii="Times New Roman" w:hAnsi="Times New Roman" w:cs="Times New Roman"/>
                <w:bCs/>
                <w:sz w:val="28"/>
                <w:szCs w:val="28"/>
              </w:rPr>
              <w:t>50</w:t>
            </w:r>
          </w:p>
        </w:tc>
        <w:tc>
          <w:tcPr>
            <w:tcW w:w="1705" w:type="dxa"/>
            <w:vAlign w:val="center"/>
          </w:tcPr>
          <w:p w:rsidR="00C113E2" w:rsidRPr="006842D7" w:rsidRDefault="00C113E2" w:rsidP="00337794">
            <w:pPr>
              <w:spacing w:line="0" w:lineRule="atLeast"/>
              <w:jc w:val="center"/>
              <w:rPr>
                <w:rFonts w:ascii="Times New Roman" w:hAnsi="Times New Roman" w:cs="Times New Roman"/>
                <w:bCs/>
                <w:sz w:val="28"/>
                <w:szCs w:val="28"/>
              </w:rPr>
            </w:pPr>
            <w:r w:rsidRPr="006842D7">
              <w:rPr>
                <w:rFonts w:ascii="Times New Roman" w:hAnsi="Times New Roman" w:cs="Times New Roman"/>
                <w:bCs/>
                <w:sz w:val="28"/>
                <w:szCs w:val="28"/>
              </w:rPr>
              <w:t>0</w:t>
            </w:r>
          </w:p>
        </w:tc>
        <w:tc>
          <w:tcPr>
            <w:tcW w:w="1705" w:type="dxa"/>
            <w:vAlign w:val="center"/>
          </w:tcPr>
          <w:p w:rsidR="00C113E2" w:rsidRPr="006842D7" w:rsidRDefault="00C113E2" w:rsidP="00337794">
            <w:pPr>
              <w:spacing w:line="0" w:lineRule="atLeast"/>
              <w:jc w:val="center"/>
              <w:rPr>
                <w:rFonts w:ascii="Times New Roman" w:hAnsi="Times New Roman" w:cs="Times New Roman"/>
                <w:bCs/>
                <w:sz w:val="28"/>
                <w:szCs w:val="28"/>
              </w:rPr>
            </w:pPr>
            <w:r w:rsidRPr="006842D7">
              <w:rPr>
                <w:rFonts w:ascii="Times New Roman" w:hAnsi="Times New Roman" w:cs="Times New Roman"/>
                <w:bCs/>
                <w:sz w:val="28"/>
                <w:szCs w:val="28"/>
              </w:rPr>
              <w:t>38</w:t>
            </w:r>
          </w:p>
        </w:tc>
        <w:tc>
          <w:tcPr>
            <w:tcW w:w="1706" w:type="dxa"/>
            <w:vAlign w:val="center"/>
          </w:tcPr>
          <w:p w:rsidR="00C113E2" w:rsidRPr="006842D7" w:rsidRDefault="00C113E2" w:rsidP="00337794">
            <w:pPr>
              <w:spacing w:line="0" w:lineRule="atLeast"/>
              <w:jc w:val="center"/>
              <w:rPr>
                <w:rFonts w:ascii="Times New Roman" w:hAnsi="Times New Roman" w:cs="Times New Roman"/>
                <w:bCs/>
                <w:sz w:val="28"/>
                <w:szCs w:val="28"/>
              </w:rPr>
            </w:pPr>
            <w:r w:rsidRPr="006842D7">
              <w:rPr>
                <w:rFonts w:ascii="Times New Roman" w:hAnsi="Times New Roman" w:cs="Times New Roman"/>
                <w:bCs/>
                <w:sz w:val="28"/>
                <w:szCs w:val="28"/>
              </w:rPr>
              <w:t>38</w:t>
            </w:r>
          </w:p>
        </w:tc>
      </w:tr>
      <w:tr w:rsidR="006842D7" w:rsidRPr="006842D7" w:rsidTr="00337794">
        <w:trPr>
          <w:jc w:val="center"/>
        </w:trPr>
        <w:tc>
          <w:tcPr>
            <w:tcW w:w="534" w:type="dxa"/>
            <w:vAlign w:val="center"/>
          </w:tcPr>
          <w:p w:rsidR="00C113E2" w:rsidRPr="006842D7" w:rsidRDefault="00C113E2" w:rsidP="00337794">
            <w:pPr>
              <w:spacing w:line="0" w:lineRule="atLeast"/>
              <w:jc w:val="center"/>
              <w:rPr>
                <w:rFonts w:ascii="Times New Roman" w:hAnsi="Times New Roman" w:cs="Times New Roman"/>
                <w:bCs/>
                <w:sz w:val="28"/>
                <w:szCs w:val="28"/>
              </w:rPr>
            </w:pPr>
            <w:r w:rsidRPr="006842D7">
              <w:rPr>
                <w:rFonts w:ascii="Times New Roman" w:hAnsi="Times New Roman" w:cs="Times New Roman"/>
                <w:bCs/>
                <w:sz w:val="28"/>
                <w:szCs w:val="28"/>
              </w:rPr>
              <w:t>3</w:t>
            </w:r>
          </w:p>
        </w:tc>
        <w:tc>
          <w:tcPr>
            <w:tcW w:w="1705" w:type="dxa"/>
            <w:vAlign w:val="center"/>
          </w:tcPr>
          <w:p w:rsidR="00C113E2" w:rsidRPr="006842D7" w:rsidRDefault="00C113E2" w:rsidP="00337794">
            <w:pPr>
              <w:spacing w:line="0" w:lineRule="atLeast"/>
              <w:jc w:val="center"/>
              <w:rPr>
                <w:rFonts w:ascii="Times New Roman" w:hAnsi="Times New Roman" w:cs="Times New Roman"/>
                <w:bCs/>
                <w:sz w:val="28"/>
                <w:szCs w:val="28"/>
              </w:rPr>
            </w:pPr>
            <w:r w:rsidRPr="006842D7">
              <w:rPr>
                <w:rFonts w:ascii="Times New Roman" w:hAnsi="Times New Roman" w:cs="Times New Roman"/>
                <w:bCs/>
                <w:sz w:val="28"/>
                <w:szCs w:val="28"/>
              </w:rPr>
              <w:t>233.3425</w:t>
            </w:r>
          </w:p>
        </w:tc>
        <w:tc>
          <w:tcPr>
            <w:tcW w:w="1705" w:type="dxa"/>
            <w:vAlign w:val="center"/>
          </w:tcPr>
          <w:p w:rsidR="00C113E2" w:rsidRPr="006842D7" w:rsidRDefault="00C113E2" w:rsidP="00337794">
            <w:pPr>
              <w:spacing w:line="0" w:lineRule="atLeast"/>
              <w:jc w:val="center"/>
              <w:rPr>
                <w:rFonts w:ascii="Times New Roman" w:hAnsi="Times New Roman" w:cs="Times New Roman"/>
                <w:bCs/>
                <w:sz w:val="28"/>
                <w:szCs w:val="28"/>
              </w:rPr>
            </w:pPr>
            <w:r w:rsidRPr="006842D7">
              <w:rPr>
                <w:rFonts w:ascii="Times New Roman" w:hAnsi="Times New Roman" w:cs="Times New Roman"/>
                <w:bCs/>
                <w:sz w:val="28"/>
                <w:szCs w:val="28"/>
              </w:rPr>
              <w:t>72</w:t>
            </w:r>
          </w:p>
        </w:tc>
        <w:tc>
          <w:tcPr>
            <w:tcW w:w="1705" w:type="dxa"/>
            <w:vAlign w:val="center"/>
          </w:tcPr>
          <w:p w:rsidR="00C113E2" w:rsidRPr="006842D7" w:rsidRDefault="00C113E2" w:rsidP="00337794">
            <w:pPr>
              <w:spacing w:line="0" w:lineRule="atLeast"/>
              <w:jc w:val="center"/>
              <w:rPr>
                <w:rFonts w:ascii="Times New Roman" w:hAnsi="Times New Roman" w:cs="Times New Roman"/>
                <w:bCs/>
                <w:sz w:val="28"/>
                <w:szCs w:val="28"/>
              </w:rPr>
            </w:pPr>
            <w:r w:rsidRPr="006842D7">
              <w:rPr>
                <w:rFonts w:ascii="Times New Roman" w:hAnsi="Times New Roman" w:cs="Times New Roman"/>
                <w:bCs/>
                <w:sz w:val="28"/>
                <w:szCs w:val="28"/>
              </w:rPr>
              <w:t>104</w:t>
            </w:r>
          </w:p>
        </w:tc>
        <w:tc>
          <w:tcPr>
            <w:tcW w:w="1705" w:type="dxa"/>
            <w:vAlign w:val="center"/>
          </w:tcPr>
          <w:p w:rsidR="00C113E2" w:rsidRPr="006842D7" w:rsidRDefault="00C113E2" w:rsidP="00337794">
            <w:pPr>
              <w:spacing w:line="0" w:lineRule="atLeast"/>
              <w:jc w:val="center"/>
              <w:rPr>
                <w:rFonts w:ascii="Times New Roman" w:hAnsi="Times New Roman" w:cs="Times New Roman"/>
                <w:bCs/>
                <w:sz w:val="28"/>
                <w:szCs w:val="28"/>
              </w:rPr>
            </w:pPr>
            <w:r w:rsidRPr="006842D7">
              <w:rPr>
                <w:rFonts w:ascii="Times New Roman" w:hAnsi="Times New Roman" w:cs="Times New Roman"/>
                <w:bCs/>
                <w:sz w:val="28"/>
                <w:szCs w:val="28"/>
              </w:rPr>
              <w:t>82</w:t>
            </w:r>
          </w:p>
        </w:tc>
        <w:tc>
          <w:tcPr>
            <w:tcW w:w="1706" w:type="dxa"/>
            <w:vAlign w:val="center"/>
          </w:tcPr>
          <w:p w:rsidR="00C113E2" w:rsidRPr="006842D7" w:rsidRDefault="00C113E2" w:rsidP="00337794">
            <w:pPr>
              <w:spacing w:line="0" w:lineRule="atLeast"/>
              <w:jc w:val="center"/>
              <w:rPr>
                <w:rFonts w:ascii="Times New Roman" w:hAnsi="Times New Roman" w:cs="Times New Roman"/>
                <w:bCs/>
                <w:sz w:val="28"/>
                <w:szCs w:val="28"/>
              </w:rPr>
            </w:pPr>
            <w:r w:rsidRPr="006842D7">
              <w:rPr>
                <w:rFonts w:ascii="Times New Roman" w:hAnsi="Times New Roman" w:cs="Times New Roman"/>
                <w:bCs/>
                <w:sz w:val="28"/>
                <w:szCs w:val="28"/>
              </w:rPr>
              <w:t>72</w:t>
            </w:r>
          </w:p>
        </w:tc>
      </w:tr>
      <w:tr w:rsidR="006842D7" w:rsidRPr="006842D7" w:rsidTr="00337794">
        <w:trPr>
          <w:jc w:val="center"/>
        </w:trPr>
        <w:tc>
          <w:tcPr>
            <w:tcW w:w="534" w:type="dxa"/>
            <w:vAlign w:val="center"/>
          </w:tcPr>
          <w:p w:rsidR="00C113E2" w:rsidRPr="006842D7" w:rsidRDefault="00C113E2" w:rsidP="00337794">
            <w:pPr>
              <w:spacing w:line="0" w:lineRule="atLeast"/>
              <w:jc w:val="center"/>
              <w:rPr>
                <w:rFonts w:ascii="Times New Roman" w:hAnsi="Times New Roman" w:cs="Times New Roman"/>
                <w:bCs/>
                <w:sz w:val="28"/>
                <w:szCs w:val="28"/>
              </w:rPr>
            </w:pPr>
            <w:r w:rsidRPr="006842D7">
              <w:rPr>
                <w:rFonts w:ascii="Times New Roman" w:hAnsi="Times New Roman" w:cs="Times New Roman"/>
                <w:bCs/>
                <w:sz w:val="28"/>
                <w:szCs w:val="28"/>
              </w:rPr>
              <w:t>4</w:t>
            </w:r>
          </w:p>
        </w:tc>
        <w:tc>
          <w:tcPr>
            <w:tcW w:w="1705" w:type="dxa"/>
            <w:vAlign w:val="center"/>
          </w:tcPr>
          <w:p w:rsidR="00C113E2" w:rsidRPr="006842D7" w:rsidRDefault="00C113E2" w:rsidP="00337794">
            <w:pPr>
              <w:spacing w:line="0" w:lineRule="atLeast"/>
              <w:jc w:val="center"/>
              <w:rPr>
                <w:rFonts w:ascii="Times New Roman" w:hAnsi="Times New Roman" w:cs="Times New Roman"/>
                <w:bCs/>
                <w:sz w:val="28"/>
                <w:szCs w:val="28"/>
              </w:rPr>
            </w:pPr>
            <w:r w:rsidRPr="006842D7">
              <w:rPr>
                <w:rFonts w:ascii="Times New Roman" w:hAnsi="Times New Roman" w:cs="Times New Roman"/>
                <w:bCs/>
                <w:sz w:val="28"/>
                <w:szCs w:val="28"/>
              </w:rPr>
              <w:t>247.2385</w:t>
            </w:r>
          </w:p>
        </w:tc>
        <w:tc>
          <w:tcPr>
            <w:tcW w:w="1705" w:type="dxa"/>
            <w:vAlign w:val="center"/>
          </w:tcPr>
          <w:p w:rsidR="00C113E2" w:rsidRPr="006842D7" w:rsidRDefault="00C113E2" w:rsidP="00337794">
            <w:pPr>
              <w:spacing w:line="0" w:lineRule="atLeast"/>
              <w:jc w:val="center"/>
              <w:rPr>
                <w:rFonts w:ascii="Times New Roman" w:hAnsi="Times New Roman" w:cs="Times New Roman"/>
                <w:bCs/>
                <w:sz w:val="28"/>
                <w:szCs w:val="28"/>
              </w:rPr>
            </w:pPr>
            <w:r w:rsidRPr="006842D7">
              <w:rPr>
                <w:rFonts w:ascii="Times New Roman" w:hAnsi="Times New Roman" w:cs="Times New Roman"/>
                <w:bCs/>
                <w:sz w:val="28"/>
                <w:szCs w:val="28"/>
              </w:rPr>
              <w:t>77</w:t>
            </w:r>
          </w:p>
        </w:tc>
        <w:tc>
          <w:tcPr>
            <w:tcW w:w="1705" w:type="dxa"/>
            <w:vAlign w:val="center"/>
          </w:tcPr>
          <w:p w:rsidR="00C113E2" w:rsidRPr="006842D7" w:rsidRDefault="00C113E2" w:rsidP="00337794">
            <w:pPr>
              <w:spacing w:line="0" w:lineRule="atLeast"/>
              <w:jc w:val="center"/>
              <w:rPr>
                <w:rFonts w:ascii="Times New Roman" w:hAnsi="Times New Roman" w:cs="Times New Roman"/>
                <w:bCs/>
                <w:sz w:val="28"/>
                <w:szCs w:val="28"/>
              </w:rPr>
            </w:pPr>
            <w:r w:rsidRPr="006842D7">
              <w:rPr>
                <w:rFonts w:ascii="Times New Roman" w:hAnsi="Times New Roman" w:cs="Times New Roman"/>
                <w:bCs/>
                <w:sz w:val="28"/>
                <w:szCs w:val="28"/>
              </w:rPr>
              <w:t>100</w:t>
            </w:r>
          </w:p>
        </w:tc>
        <w:tc>
          <w:tcPr>
            <w:tcW w:w="1705" w:type="dxa"/>
            <w:vAlign w:val="center"/>
          </w:tcPr>
          <w:p w:rsidR="00C113E2" w:rsidRPr="006842D7" w:rsidRDefault="00C113E2" w:rsidP="00337794">
            <w:pPr>
              <w:spacing w:line="0" w:lineRule="atLeast"/>
              <w:jc w:val="center"/>
              <w:rPr>
                <w:rFonts w:ascii="Times New Roman" w:hAnsi="Times New Roman" w:cs="Times New Roman"/>
                <w:bCs/>
                <w:sz w:val="28"/>
                <w:szCs w:val="28"/>
              </w:rPr>
            </w:pPr>
            <w:r w:rsidRPr="006842D7">
              <w:rPr>
                <w:rFonts w:ascii="Times New Roman" w:hAnsi="Times New Roman" w:cs="Times New Roman"/>
                <w:bCs/>
                <w:sz w:val="28"/>
                <w:szCs w:val="28"/>
              </w:rPr>
              <w:t>82</w:t>
            </w:r>
          </w:p>
        </w:tc>
        <w:tc>
          <w:tcPr>
            <w:tcW w:w="1706" w:type="dxa"/>
            <w:vAlign w:val="center"/>
          </w:tcPr>
          <w:p w:rsidR="00C113E2" w:rsidRPr="006842D7" w:rsidRDefault="00C113E2" w:rsidP="00337794">
            <w:pPr>
              <w:spacing w:line="0" w:lineRule="atLeast"/>
              <w:jc w:val="center"/>
              <w:rPr>
                <w:rFonts w:ascii="Times New Roman" w:hAnsi="Times New Roman" w:cs="Times New Roman"/>
                <w:bCs/>
                <w:sz w:val="28"/>
                <w:szCs w:val="28"/>
              </w:rPr>
            </w:pPr>
            <w:r w:rsidRPr="006842D7">
              <w:rPr>
                <w:rFonts w:ascii="Times New Roman" w:hAnsi="Times New Roman" w:cs="Times New Roman"/>
                <w:bCs/>
                <w:sz w:val="28"/>
                <w:szCs w:val="28"/>
              </w:rPr>
              <w:t>76</w:t>
            </w:r>
          </w:p>
        </w:tc>
      </w:tr>
      <w:tr w:rsidR="006842D7" w:rsidRPr="006842D7" w:rsidTr="00337794">
        <w:trPr>
          <w:jc w:val="center"/>
        </w:trPr>
        <w:tc>
          <w:tcPr>
            <w:tcW w:w="534" w:type="dxa"/>
            <w:vAlign w:val="center"/>
          </w:tcPr>
          <w:p w:rsidR="00C113E2" w:rsidRPr="006842D7" w:rsidRDefault="00C113E2" w:rsidP="00337794">
            <w:pPr>
              <w:spacing w:line="0" w:lineRule="atLeast"/>
              <w:jc w:val="center"/>
              <w:rPr>
                <w:rFonts w:ascii="Times New Roman" w:hAnsi="Times New Roman" w:cs="Times New Roman"/>
                <w:bCs/>
                <w:sz w:val="28"/>
                <w:szCs w:val="28"/>
              </w:rPr>
            </w:pPr>
            <w:r w:rsidRPr="006842D7">
              <w:rPr>
                <w:rFonts w:ascii="Times New Roman" w:hAnsi="Times New Roman" w:cs="Times New Roman"/>
                <w:bCs/>
                <w:sz w:val="28"/>
                <w:szCs w:val="28"/>
              </w:rPr>
              <w:t>5</w:t>
            </w:r>
          </w:p>
        </w:tc>
        <w:tc>
          <w:tcPr>
            <w:tcW w:w="1705" w:type="dxa"/>
            <w:vAlign w:val="center"/>
          </w:tcPr>
          <w:p w:rsidR="00C113E2" w:rsidRPr="006842D7" w:rsidRDefault="00C113E2" w:rsidP="00337794">
            <w:pPr>
              <w:spacing w:line="0" w:lineRule="atLeast"/>
              <w:jc w:val="center"/>
              <w:rPr>
                <w:rFonts w:ascii="Times New Roman" w:hAnsi="Times New Roman" w:cs="Times New Roman"/>
                <w:bCs/>
                <w:sz w:val="28"/>
                <w:szCs w:val="28"/>
              </w:rPr>
            </w:pPr>
            <w:r w:rsidRPr="006842D7">
              <w:rPr>
                <w:rFonts w:ascii="Times New Roman" w:hAnsi="Times New Roman" w:cs="Times New Roman"/>
                <w:bCs/>
                <w:sz w:val="28"/>
                <w:szCs w:val="28"/>
              </w:rPr>
              <w:t>247.2385</w:t>
            </w:r>
          </w:p>
        </w:tc>
        <w:tc>
          <w:tcPr>
            <w:tcW w:w="1705" w:type="dxa"/>
            <w:vAlign w:val="center"/>
          </w:tcPr>
          <w:p w:rsidR="00C113E2" w:rsidRPr="006842D7" w:rsidRDefault="00C113E2" w:rsidP="00337794">
            <w:pPr>
              <w:spacing w:line="0" w:lineRule="atLeast"/>
              <w:jc w:val="center"/>
              <w:rPr>
                <w:rFonts w:ascii="Times New Roman" w:hAnsi="Times New Roman" w:cs="Times New Roman"/>
                <w:bCs/>
                <w:sz w:val="28"/>
                <w:szCs w:val="28"/>
              </w:rPr>
            </w:pPr>
            <w:r w:rsidRPr="006842D7">
              <w:rPr>
                <w:rFonts w:ascii="Times New Roman" w:hAnsi="Times New Roman" w:cs="Times New Roman"/>
                <w:bCs/>
                <w:sz w:val="28"/>
                <w:szCs w:val="28"/>
              </w:rPr>
              <w:t>77</w:t>
            </w:r>
          </w:p>
        </w:tc>
        <w:tc>
          <w:tcPr>
            <w:tcW w:w="1705" w:type="dxa"/>
            <w:vAlign w:val="center"/>
          </w:tcPr>
          <w:p w:rsidR="00C113E2" w:rsidRPr="006842D7" w:rsidRDefault="00C113E2" w:rsidP="00337794">
            <w:pPr>
              <w:spacing w:line="0" w:lineRule="atLeast"/>
              <w:jc w:val="center"/>
              <w:rPr>
                <w:rFonts w:ascii="Times New Roman" w:hAnsi="Times New Roman" w:cs="Times New Roman"/>
                <w:bCs/>
                <w:sz w:val="28"/>
                <w:szCs w:val="28"/>
              </w:rPr>
            </w:pPr>
            <w:r w:rsidRPr="006842D7">
              <w:rPr>
                <w:rFonts w:ascii="Times New Roman" w:hAnsi="Times New Roman" w:cs="Times New Roman"/>
                <w:bCs/>
                <w:sz w:val="28"/>
                <w:szCs w:val="28"/>
              </w:rPr>
              <w:t>100</w:t>
            </w:r>
          </w:p>
        </w:tc>
        <w:tc>
          <w:tcPr>
            <w:tcW w:w="1705" w:type="dxa"/>
            <w:vAlign w:val="center"/>
          </w:tcPr>
          <w:p w:rsidR="00C113E2" w:rsidRPr="006842D7" w:rsidRDefault="00C113E2" w:rsidP="00337794">
            <w:pPr>
              <w:spacing w:line="0" w:lineRule="atLeast"/>
              <w:jc w:val="center"/>
              <w:rPr>
                <w:rFonts w:ascii="Times New Roman" w:hAnsi="Times New Roman" w:cs="Times New Roman"/>
                <w:bCs/>
                <w:sz w:val="28"/>
                <w:szCs w:val="28"/>
              </w:rPr>
            </w:pPr>
            <w:r w:rsidRPr="006842D7">
              <w:rPr>
                <w:rFonts w:ascii="Times New Roman" w:hAnsi="Times New Roman" w:cs="Times New Roman"/>
                <w:bCs/>
                <w:sz w:val="28"/>
                <w:szCs w:val="28"/>
              </w:rPr>
              <w:t>82</w:t>
            </w:r>
          </w:p>
        </w:tc>
        <w:tc>
          <w:tcPr>
            <w:tcW w:w="1706" w:type="dxa"/>
            <w:vAlign w:val="center"/>
          </w:tcPr>
          <w:p w:rsidR="00C113E2" w:rsidRPr="006842D7" w:rsidRDefault="00C113E2" w:rsidP="00337794">
            <w:pPr>
              <w:spacing w:line="0" w:lineRule="atLeast"/>
              <w:jc w:val="center"/>
              <w:rPr>
                <w:rFonts w:ascii="Times New Roman" w:hAnsi="Times New Roman" w:cs="Times New Roman"/>
                <w:bCs/>
                <w:sz w:val="28"/>
                <w:szCs w:val="28"/>
              </w:rPr>
            </w:pPr>
            <w:r w:rsidRPr="006842D7">
              <w:rPr>
                <w:rFonts w:ascii="Times New Roman" w:hAnsi="Times New Roman" w:cs="Times New Roman"/>
                <w:bCs/>
                <w:sz w:val="28"/>
                <w:szCs w:val="28"/>
              </w:rPr>
              <w:t>74</w:t>
            </w:r>
          </w:p>
        </w:tc>
      </w:tr>
      <w:tr w:rsidR="006842D7" w:rsidRPr="006842D7" w:rsidTr="00337794">
        <w:trPr>
          <w:jc w:val="center"/>
        </w:trPr>
        <w:tc>
          <w:tcPr>
            <w:tcW w:w="534" w:type="dxa"/>
            <w:vAlign w:val="center"/>
          </w:tcPr>
          <w:p w:rsidR="00C113E2" w:rsidRPr="006842D7" w:rsidRDefault="00C113E2" w:rsidP="00337794">
            <w:pPr>
              <w:spacing w:line="0" w:lineRule="atLeast"/>
              <w:jc w:val="center"/>
              <w:rPr>
                <w:rFonts w:ascii="Times New Roman" w:hAnsi="Times New Roman" w:cs="Times New Roman"/>
                <w:bCs/>
                <w:sz w:val="28"/>
                <w:szCs w:val="28"/>
              </w:rPr>
            </w:pPr>
            <w:r w:rsidRPr="006842D7">
              <w:rPr>
                <w:rFonts w:ascii="Times New Roman" w:hAnsi="Times New Roman" w:cs="Times New Roman"/>
                <w:bCs/>
                <w:sz w:val="28"/>
                <w:szCs w:val="28"/>
              </w:rPr>
              <w:t>6</w:t>
            </w:r>
          </w:p>
        </w:tc>
        <w:tc>
          <w:tcPr>
            <w:tcW w:w="1705" w:type="dxa"/>
            <w:vAlign w:val="center"/>
          </w:tcPr>
          <w:p w:rsidR="00C113E2" w:rsidRPr="006842D7" w:rsidRDefault="00C113E2" w:rsidP="00337794">
            <w:pPr>
              <w:spacing w:line="0" w:lineRule="atLeast"/>
              <w:jc w:val="center"/>
              <w:rPr>
                <w:rFonts w:ascii="Times New Roman" w:hAnsi="Times New Roman" w:cs="Times New Roman"/>
                <w:bCs/>
                <w:sz w:val="28"/>
                <w:szCs w:val="28"/>
              </w:rPr>
            </w:pPr>
            <w:r w:rsidRPr="006842D7">
              <w:rPr>
                <w:rFonts w:ascii="Times New Roman" w:hAnsi="Times New Roman" w:cs="Times New Roman"/>
                <w:bCs/>
                <w:sz w:val="28"/>
                <w:szCs w:val="28"/>
              </w:rPr>
              <w:t>137.74</w:t>
            </w:r>
          </w:p>
        </w:tc>
        <w:tc>
          <w:tcPr>
            <w:tcW w:w="1705" w:type="dxa"/>
            <w:vAlign w:val="center"/>
          </w:tcPr>
          <w:p w:rsidR="00C113E2" w:rsidRPr="006842D7" w:rsidRDefault="00C113E2" w:rsidP="00337794">
            <w:pPr>
              <w:spacing w:line="0" w:lineRule="atLeast"/>
              <w:jc w:val="center"/>
              <w:rPr>
                <w:rFonts w:ascii="Times New Roman" w:hAnsi="Times New Roman" w:cs="Times New Roman"/>
                <w:bCs/>
                <w:sz w:val="28"/>
                <w:szCs w:val="28"/>
              </w:rPr>
            </w:pPr>
            <w:r w:rsidRPr="006842D7">
              <w:rPr>
                <w:rFonts w:ascii="Times New Roman" w:hAnsi="Times New Roman" w:cs="Times New Roman"/>
                <w:bCs/>
                <w:sz w:val="28"/>
                <w:szCs w:val="28"/>
              </w:rPr>
              <w:t>43</w:t>
            </w:r>
          </w:p>
        </w:tc>
        <w:tc>
          <w:tcPr>
            <w:tcW w:w="1705" w:type="dxa"/>
            <w:vAlign w:val="center"/>
          </w:tcPr>
          <w:p w:rsidR="00C113E2" w:rsidRPr="006842D7" w:rsidRDefault="00C113E2" w:rsidP="00337794">
            <w:pPr>
              <w:spacing w:line="0" w:lineRule="atLeast"/>
              <w:jc w:val="center"/>
              <w:rPr>
                <w:rFonts w:ascii="Times New Roman" w:hAnsi="Times New Roman" w:cs="Times New Roman"/>
                <w:bCs/>
                <w:sz w:val="28"/>
                <w:szCs w:val="28"/>
              </w:rPr>
            </w:pPr>
            <w:r w:rsidRPr="006842D7">
              <w:rPr>
                <w:rFonts w:ascii="Times New Roman" w:hAnsi="Times New Roman" w:cs="Times New Roman"/>
                <w:bCs/>
                <w:sz w:val="28"/>
                <w:szCs w:val="28"/>
              </w:rPr>
              <w:t>28</w:t>
            </w:r>
          </w:p>
        </w:tc>
        <w:tc>
          <w:tcPr>
            <w:tcW w:w="1705" w:type="dxa"/>
            <w:vAlign w:val="center"/>
          </w:tcPr>
          <w:p w:rsidR="00C113E2" w:rsidRPr="006842D7" w:rsidRDefault="00C113E2" w:rsidP="00337794">
            <w:pPr>
              <w:spacing w:line="0" w:lineRule="atLeast"/>
              <w:jc w:val="center"/>
              <w:rPr>
                <w:rFonts w:ascii="Times New Roman" w:hAnsi="Times New Roman" w:cs="Times New Roman"/>
                <w:bCs/>
                <w:sz w:val="28"/>
                <w:szCs w:val="28"/>
              </w:rPr>
            </w:pPr>
            <w:r w:rsidRPr="006842D7">
              <w:rPr>
                <w:rFonts w:ascii="Times New Roman" w:hAnsi="Times New Roman" w:cs="Times New Roman"/>
                <w:bCs/>
                <w:sz w:val="28"/>
                <w:szCs w:val="28"/>
              </w:rPr>
              <w:t>28</w:t>
            </w:r>
          </w:p>
        </w:tc>
        <w:tc>
          <w:tcPr>
            <w:tcW w:w="1706" w:type="dxa"/>
            <w:vAlign w:val="center"/>
          </w:tcPr>
          <w:p w:rsidR="00C113E2" w:rsidRPr="006842D7" w:rsidRDefault="00C113E2" w:rsidP="00337794">
            <w:pPr>
              <w:spacing w:line="0" w:lineRule="atLeast"/>
              <w:jc w:val="center"/>
              <w:rPr>
                <w:rFonts w:ascii="Times New Roman" w:hAnsi="Times New Roman" w:cs="Times New Roman"/>
                <w:bCs/>
                <w:sz w:val="28"/>
                <w:szCs w:val="28"/>
              </w:rPr>
            </w:pPr>
            <w:r w:rsidRPr="006842D7">
              <w:rPr>
                <w:rFonts w:ascii="Times New Roman" w:hAnsi="Times New Roman" w:cs="Times New Roman"/>
                <w:bCs/>
                <w:sz w:val="28"/>
                <w:szCs w:val="28"/>
              </w:rPr>
              <w:t>27</w:t>
            </w:r>
          </w:p>
        </w:tc>
      </w:tr>
      <w:tr w:rsidR="006842D7" w:rsidRPr="006842D7" w:rsidTr="00337794">
        <w:trPr>
          <w:jc w:val="center"/>
        </w:trPr>
        <w:tc>
          <w:tcPr>
            <w:tcW w:w="2239" w:type="dxa"/>
            <w:gridSpan w:val="2"/>
            <w:vAlign w:val="center"/>
          </w:tcPr>
          <w:p w:rsidR="00C113E2" w:rsidRPr="006842D7" w:rsidRDefault="00C113E2" w:rsidP="00337794">
            <w:pPr>
              <w:spacing w:line="0" w:lineRule="atLeast"/>
              <w:jc w:val="center"/>
              <w:rPr>
                <w:rFonts w:ascii="Times New Roman" w:hAnsi="Times New Roman" w:cs="Times New Roman"/>
                <w:bCs/>
                <w:sz w:val="28"/>
                <w:szCs w:val="28"/>
              </w:rPr>
            </w:pPr>
            <w:r w:rsidRPr="006842D7">
              <w:rPr>
                <w:rFonts w:ascii="Times New Roman" w:hAnsi="標楷體" w:cs="Times New Roman"/>
                <w:bCs/>
                <w:sz w:val="28"/>
                <w:szCs w:val="28"/>
              </w:rPr>
              <w:t>合計</w:t>
            </w:r>
          </w:p>
        </w:tc>
        <w:tc>
          <w:tcPr>
            <w:tcW w:w="1705" w:type="dxa"/>
            <w:vAlign w:val="center"/>
          </w:tcPr>
          <w:p w:rsidR="00C113E2" w:rsidRPr="006842D7" w:rsidRDefault="00C113E2" w:rsidP="00337794">
            <w:pPr>
              <w:spacing w:line="0" w:lineRule="atLeast"/>
              <w:jc w:val="center"/>
              <w:rPr>
                <w:rFonts w:ascii="Times New Roman" w:hAnsi="Times New Roman" w:cs="Times New Roman"/>
                <w:bCs/>
                <w:sz w:val="28"/>
                <w:szCs w:val="28"/>
              </w:rPr>
            </w:pPr>
            <w:r w:rsidRPr="006842D7">
              <w:rPr>
                <w:rFonts w:ascii="Times New Roman" w:hAnsi="Times New Roman" w:cs="Times New Roman"/>
                <w:bCs/>
                <w:sz w:val="28"/>
                <w:szCs w:val="28"/>
              </w:rPr>
              <w:t>319</w:t>
            </w:r>
          </w:p>
        </w:tc>
        <w:tc>
          <w:tcPr>
            <w:tcW w:w="1705" w:type="dxa"/>
            <w:vAlign w:val="center"/>
          </w:tcPr>
          <w:p w:rsidR="00C113E2" w:rsidRPr="006842D7" w:rsidRDefault="00C113E2" w:rsidP="00337794">
            <w:pPr>
              <w:spacing w:line="0" w:lineRule="atLeast"/>
              <w:jc w:val="center"/>
              <w:rPr>
                <w:rFonts w:ascii="Times New Roman" w:hAnsi="Times New Roman" w:cs="Times New Roman"/>
                <w:bCs/>
                <w:sz w:val="28"/>
                <w:szCs w:val="28"/>
              </w:rPr>
            </w:pPr>
            <w:r w:rsidRPr="006842D7">
              <w:rPr>
                <w:rFonts w:ascii="Times New Roman" w:hAnsi="Times New Roman" w:cs="Times New Roman"/>
                <w:bCs/>
                <w:sz w:val="28"/>
                <w:szCs w:val="28"/>
              </w:rPr>
              <w:t>332</w:t>
            </w:r>
          </w:p>
        </w:tc>
        <w:tc>
          <w:tcPr>
            <w:tcW w:w="1705" w:type="dxa"/>
            <w:vAlign w:val="center"/>
          </w:tcPr>
          <w:p w:rsidR="00C113E2" w:rsidRPr="006842D7" w:rsidRDefault="00C113E2" w:rsidP="00337794">
            <w:pPr>
              <w:spacing w:line="0" w:lineRule="atLeast"/>
              <w:jc w:val="center"/>
              <w:rPr>
                <w:rFonts w:ascii="Times New Roman" w:hAnsi="Times New Roman" w:cs="Times New Roman"/>
                <w:bCs/>
                <w:sz w:val="28"/>
                <w:szCs w:val="28"/>
              </w:rPr>
            </w:pPr>
            <w:r w:rsidRPr="006842D7">
              <w:rPr>
                <w:rFonts w:ascii="Times New Roman" w:hAnsi="Times New Roman" w:cs="Times New Roman"/>
                <w:bCs/>
                <w:sz w:val="28"/>
                <w:szCs w:val="28"/>
              </w:rPr>
              <w:t>312</w:t>
            </w:r>
          </w:p>
        </w:tc>
        <w:tc>
          <w:tcPr>
            <w:tcW w:w="1706" w:type="dxa"/>
            <w:vAlign w:val="center"/>
          </w:tcPr>
          <w:p w:rsidR="00C113E2" w:rsidRPr="006842D7" w:rsidRDefault="00C113E2" w:rsidP="00337794">
            <w:pPr>
              <w:spacing w:line="0" w:lineRule="atLeast"/>
              <w:jc w:val="center"/>
              <w:rPr>
                <w:rFonts w:ascii="Times New Roman" w:hAnsi="Times New Roman" w:cs="Times New Roman"/>
                <w:bCs/>
                <w:sz w:val="28"/>
                <w:szCs w:val="28"/>
              </w:rPr>
            </w:pPr>
            <w:r w:rsidRPr="006842D7">
              <w:rPr>
                <w:rFonts w:ascii="Times New Roman" w:hAnsi="Times New Roman" w:cs="Times New Roman"/>
                <w:bCs/>
                <w:sz w:val="28"/>
                <w:szCs w:val="28"/>
              </w:rPr>
              <w:t>287</w:t>
            </w:r>
          </w:p>
        </w:tc>
      </w:tr>
    </w:tbl>
    <w:p w:rsidR="00C113E2" w:rsidRPr="006842D7" w:rsidRDefault="00C113E2" w:rsidP="000C7819">
      <w:pPr>
        <w:pStyle w:val="4"/>
        <w:numPr>
          <w:ilvl w:val="0"/>
          <w:numId w:val="0"/>
        </w:numPr>
        <w:wordWrap w:val="0"/>
        <w:spacing w:afterLines="50" w:after="228" w:line="0" w:lineRule="atLeast"/>
        <w:jc w:val="right"/>
        <w:rPr>
          <w:rFonts w:ascii="Times New Roman" w:hAnsi="Times New Roman"/>
          <w:sz w:val="24"/>
          <w:szCs w:val="32"/>
        </w:rPr>
      </w:pPr>
      <w:r w:rsidRPr="006842D7">
        <w:rPr>
          <w:rFonts w:ascii="Times New Roman" w:hAnsi="Times New Roman" w:hint="eastAsia"/>
          <w:sz w:val="24"/>
          <w:szCs w:val="32"/>
        </w:rPr>
        <w:t>資料來源：新北市政府</w:t>
      </w:r>
    </w:p>
    <w:p w:rsidR="00C113E2" w:rsidRPr="006842D7" w:rsidRDefault="00C113E2" w:rsidP="00C113E2">
      <w:pPr>
        <w:pStyle w:val="3"/>
        <w:ind w:left="1106" w:hanging="680"/>
      </w:pPr>
      <w:r w:rsidRPr="006842D7">
        <w:rPr>
          <w:rFonts w:hint="eastAsia"/>
        </w:rPr>
        <w:t>新北市政府歷次實施訪查結果</w:t>
      </w:r>
    </w:p>
    <w:p w:rsidR="00B82609" w:rsidRPr="00AE042A" w:rsidRDefault="00C113E2" w:rsidP="00AE042A">
      <w:pPr>
        <w:pStyle w:val="3"/>
        <w:numPr>
          <w:ilvl w:val="0"/>
          <w:numId w:val="0"/>
        </w:numPr>
        <w:ind w:left="1120" w:firstLineChars="197" w:firstLine="670"/>
        <w:rPr>
          <w:rFonts w:ascii="Times New Roman" w:hAnsi="Times New Roman"/>
        </w:rPr>
      </w:pPr>
      <w:r w:rsidRPr="006842D7">
        <w:rPr>
          <w:rFonts w:ascii="Times New Roman" w:hAnsi="Times New Roman"/>
        </w:rPr>
        <w:t>新北市政府勞工局表示，</w:t>
      </w:r>
      <w:r w:rsidR="00B82609">
        <w:rPr>
          <w:rFonts w:ascii="Times New Roman" w:hAnsi="Times New Roman" w:hint="eastAsia"/>
        </w:rPr>
        <w:t>○○</w:t>
      </w:r>
      <w:r w:rsidR="004200A6" w:rsidRPr="006842D7">
        <w:rPr>
          <w:rFonts w:ascii="Times New Roman" w:hAnsi="Times New Roman"/>
        </w:rPr>
        <w:t>光學股份有限公司</w:t>
      </w:r>
      <w:r w:rsidRPr="006842D7">
        <w:rPr>
          <w:rFonts w:ascii="Times New Roman" w:hAnsi="Times New Roman"/>
        </w:rPr>
        <w:t>於</w:t>
      </w:r>
      <w:r w:rsidRPr="006842D7">
        <w:rPr>
          <w:rFonts w:ascii="Times New Roman" w:hAnsi="Times New Roman"/>
        </w:rPr>
        <w:t>106</w:t>
      </w:r>
      <w:r w:rsidRPr="006842D7">
        <w:rPr>
          <w:rFonts w:ascii="Times New Roman" w:hAnsi="Times New Roman"/>
        </w:rPr>
        <w:t>年</w:t>
      </w:r>
      <w:r w:rsidRPr="006842D7">
        <w:rPr>
          <w:rFonts w:ascii="Times New Roman" w:hAnsi="Times New Roman"/>
        </w:rPr>
        <w:t>10</w:t>
      </w:r>
      <w:r w:rsidRPr="006842D7">
        <w:rPr>
          <w:rFonts w:ascii="Times New Roman" w:hAnsi="Times New Roman"/>
        </w:rPr>
        <w:t>月</w:t>
      </w:r>
      <w:r w:rsidRPr="006842D7">
        <w:rPr>
          <w:rFonts w:ascii="Times New Roman" w:hAnsi="Times New Roman"/>
        </w:rPr>
        <w:t>27</w:t>
      </w:r>
      <w:r w:rsidRPr="006842D7">
        <w:rPr>
          <w:rFonts w:ascii="Times New Roman" w:hAnsi="Times New Roman"/>
        </w:rPr>
        <w:t>日第</w:t>
      </w:r>
      <w:r w:rsidRPr="006842D7">
        <w:rPr>
          <w:rFonts w:ascii="Times New Roman" w:hAnsi="Times New Roman"/>
        </w:rPr>
        <w:t>1</w:t>
      </w:r>
      <w:r w:rsidRPr="006842D7">
        <w:rPr>
          <w:rFonts w:ascii="Times New Roman" w:hAnsi="Times New Roman"/>
        </w:rPr>
        <w:t>次將汐科第一宿舍</w:t>
      </w:r>
      <w:r w:rsidRPr="006842D7">
        <w:rPr>
          <w:rFonts w:ascii="Times New Roman" w:hAnsi="Times New Roman" w:hint="eastAsia"/>
        </w:rPr>
        <w:t>（</w:t>
      </w:r>
      <w:r w:rsidRPr="006842D7">
        <w:rPr>
          <w:rFonts w:ascii="Times New Roman" w:hAnsi="Times New Roman"/>
        </w:rPr>
        <w:t>大同路</w:t>
      </w:r>
      <w:r w:rsidR="00B82609">
        <w:rPr>
          <w:rFonts w:ascii="Times New Roman" w:hAnsi="Times New Roman" w:hint="eastAsia"/>
        </w:rPr>
        <w:t>○</w:t>
      </w:r>
      <w:r w:rsidRPr="006842D7">
        <w:rPr>
          <w:rFonts w:ascii="Times New Roman" w:hAnsi="Times New Roman"/>
        </w:rPr>
        <w:t>段</w:t>
      </w:r>
      <w:r w:rsidR="00B82609">
        <w:rPr>
          <w:rFonts w:ascii="Times New Roman" w:hAnsi="Times New Roman" w:hint="eastAsia"/>
        </w:rPr>
        <w:t>○○○</w:t>
      </w:r>
      <w:r w:rsidRPr="006842D7">
        <w:rPr>
          <w:rFonts w:ascii="Times New Roman" w:hAnsi="Times New Roman"/>
        </w:rPr>
        <w:t>號及</w:t>
      </w:r>
      <w:r w:rsidR="00B82609">
        <w:rPr>
          <w:rFonts w:ascii="Times New Roman" w:hAnsi="Times New Roman" w:hint="eastAsia"/>
        </w:rPr>
        <w:t>○○○</w:t>
      </w:r>
      <w:r w:rsidRPr="006842D7">
        <w:rPr>
          <w:rFonts w:ascii="Times New Roman" w:hAnsi="Times New Roman"/>
        </w:rPr>
        <w:t>號</w:t>
      </w:r>
      <w:r w:rsidRPr="006842D7">
        <w:rPr>
          <w:rFonts w:ascii="Times New Roman" w:hAnsi="Times New Roman" w:hint="eastAsia"/>
        </w:rPr>
        <w:t>）</w:t>
      </w:r>
      <w:r w:rsidRPr="006842D7">
        <w:rPr>
          <w:rFonts w:ascii="Times New Roman" w:hAnsi="Times New Roman"/>
        </w:rPr>
        <w:t>通報為</w:t>
      </w:r>
      <w:r w:rsidRPr="006842D7">
        <w:rPr>
          <w:rFonts w:ascii="Times New Roman" w:hAnsi="Times New Roman" w:hint="eastAsia"/>
        </w:rPr>
        <w:t>所聘僱</w:t>
      </w:r>
      <w:r w:rsidRPr="006842D7">
        <w:rPr>
          <w:rFonts w:ascii="Times New Roman" w:hAnsi="Times New Roman"/>
        </w:rPr>
        <w:t>外</w:t>
      </w:r>
      <w:r w:rsidRPr="006842D7">
        <w:rPr>
          <w:rFonts w:ascii="Times New Roman" w:hAnsi="Times New Roman" w:hint="eastAsia"/>
        </w:rPr>
        <w:t>籍勞工</w:t>
      </w:r>
      <w:r w:rsidRPr="006842D7">
        <w:rPr>
          <w:rFonts w:ascii="Times New Roman" w:hAnsi="Times New Roman"/>
        </w:rPr>
        <w:t>入國之居住地址，</w:t>
      </w:r>
      <w:r w:rsidRPr="006842D7">
        <w:rPr>
          <w:rFonts w:ascii="Times New Roman" w:hAnsi="Times New Roman" w:hint="eastAsia"/>
        </w:rPr>
        <w:t>該</w:t>
      </w:r>
      <w:r w:rsidRPr="006842D7">
        <w:rPr>
          <w:rFonts w:ascii="Times New Roman" w:hAnsi="Times New Roman"/>
        </w:rPr>
        <w:t>局於</w:t>
      </w:r>
      <w:r w:rsidRPr="006842D7">
        <w:rPr>
          <w:rFonts w:ascii="Times New Roman" w:hAnsi="Times New Roman"/>
        </w:rPr>
        <w:t>106</w:t>
      </w:r>
      <w:r w:rsidRPr="006842D7">
        <w:rPr>
          <w:rFonts w:ascii="Times New Roman" w:hAnsi="Times New Roman"/>
        </w:rPr>
        <w:t>年</w:t>
      </w:r>
      <w:r w:rsidRPr="006842D7">
        <w:rPr>
          <w:rFonts w:ascii="Times New Roman" w:hAnsi="Times New Roman"/>
        </w:rPr>
        <w:t>11</w:t>
      </w:r>
      <w:r w:rsidRPr="006842D7">
        <w:rPr>
          <w:rFonts w:ascii="Times New Roman" w:hAnsi="Times New Roman"/>
        </w:rPr>
        <w:t>月</w:t>
      </w:r>
      <w:r w:rsidRPr="006842D7">
        <w:rPr>
          <w:rFonts w:ascii="Times New Roman" w:hAnsi="Times New Roman"/>
        </w:rPr>
        <w:t>28</w:t>
      </w:r>
      <w:r w:rsidRPr="006842D7">
        <w:rPr>
          <w:rFonts w:ascii="Times New Roman" w:hAnsi="Times New Roman"/>
        </w:rPr>
        <w:t>日派員訪視，當時居住</w:t>
      </w:r>
      <w:r w:rsidRPr="006842D7">
        <w:rPr>
          <w:rFonts w:ascii="Times New Roman" w:hAnsi="Times New Roman"/>
        </w:rPr>
        <w:t>158</w:t>
      </w:r>
      <w:r w:rsidRPr="006842D7">
        <w:rPr>
          <w:rFonts w:ascii="Times New Roman" w:hAnsi="Times New Roman"/>
        </w:rPr>
        <w:t>名外</w:t>
      </w:r>
      <w:r w:rsidRPr="006842D7">
        <w:rPr>
          <w:rFonts w:ascii="Times New Roman" w:hAnsi="Times New Roman" w:hint="eastAsia"/>
        </w:rPr>
        <w:t>籍勞工</w:t>
      </w:r>
      <w:r w:rsidRPr="006842D7">
        <w:rPr>
          <w:rFonts w:ascii="Times New Roman" w:hAnsi="Times New Roman"/>
        </w:rPr>
        <w:t>，訪視結果符合</w:t>
      </w:r>
      <w:r w:rsidRPr="006842D7">
        <w:rPr>
          <w:rFonts w:ascii="Times New Roman" w:hAnsi="標楷體"/>
        </w:rPr>
        <w:t>聘僱許可辦法第</w:t>
      </w:r>
      <w:r w:rsidRPr="006842D7">
        <w:rPr>
          <w:rFonts w:ascii="Times New Roman" w:hAnsi="Times New Roman"/>
        </w:rPr>
        <w:t>19</w:t>
      </w:r>
      <w:r w:rsidRPr="006842D7">
        <w:rPr>
          <w:rFonts w:ascii="Times New Roman" w:hAnsi="標楷體"/>
        </w:rPr>
        <w:t>條規定事項。雖</w:t>
      </w:r>
      <w:r w:rsidRPr="006842D7">
        <w:rPr>
          <w:rFonts w:ascii="Times New Roman" w:hAnsi="Times New Roman"/>
        </w:rPr>
        <w:t>106</w:t>
      </w:r>
      <w:r w:rsidRPr="006842D7">
        <w:rPr>
          <w:rFonts w:ascii="Times New Roman" w:hAnsi="Times New Roman"/>
        </w:rPr>
        <w:t>年</w:t>
      </w:r>
      <w:r w:rsidRPr="006842D7">
        <w:rPr>
          <w:rFonts w:ascii="Times New Roman" w:hAnsi="Times New Roman"/>
        </w:rPr>
        <w:t>12</w:t>
      </w:r>
      <w:r w:rsidRPr="006842D7">
        <w:rPr>
          <w:rFonts w:ascii="Times New Roman" w:hAnsi="Times New Roman"/>
        </w:rPr>
        <w:t>月</w:t>
      </w:r>
      <w:r w:rsidRPr="006842D7">
        <w:rPr>
          <w:rFonts w:ascii="Times New Roman" w:hAnsi="Times New Roman"/>
        </w:rPr>
        <w:t>15</w:t>
      </w:r>
      <w:r w:rsidRPr="006842D7">
        <w:rPr>
          <w:rFonts w:ascii="Times New Roman" w:hAnsi="Times New Roman"/>
        </w:rPr>
        <w:t>日至</w:t>
      </w:r>
      <w:r w:rsidRPr="006842D7">
        <w:rPr>
          <w:rFonts w:ascii="Times New Roman" w:hAnsi="Times New Roman"/>
        </w:rPr>
        <w:t>107</w:t>
      </w:r>
      <w:r w:rsidRPr="006842D7">
        <w:rPr>
          <w:rFonts w:ascii="Times New Roman" w:hAnsi="Times New Roman"/>
        </w:rPr>
        <w:t>年</w:t>
      </w:r>
      <w:r w:rsidRPr="006842D7">
        <w:rPr>
          <w:rFonts w:ascii="Times New Roman" w:hAnsi="Times New Roman"/>
        </w:rPr>
        <w:t>4</w:t>
      </w:r>
      <w:r w:rsidRPr="006842D7">
        <w:rPr>
          <w:rFonts w:ascii="Times New Roman" w:hAnsi="Times New Roman"/>
        </w:rPr>
        <w:t>月</w:t>
      </w:r>
      <w:r w:rsidRPr="006842D7">
        <w:rPr>
          <w:rFonts w:ascii="Times New Roman" w:hAnsi="Times New Roman"/>
        </w:rPr>
        <w:t>22</w:t>
      </w:r>
      <w:r w:rsidRPr="006842D7">
        <w:rPr>
          <w:rFonts w:ascii="Times New Roman" w:hAnsi="Times New Roman"/>
        </w:rPr>
        <w:t>日期間陸續增加共</w:t>
      </w:r>
      <w:r w:rsidRPr="006842D7">
        <w:rPr>
          <w:rFonts w:ascii="Times New Roman" w:hAnsi="Times New Roman"/>
        </w:rPr>
        <w:t>174</w:t>
      </w:r>
      <w:r w:rsidRPr="006842D7">
        <w:rPr>
          <w:rFonts w:ascii="Times New Roman" w:hAnsi="Times New Roman"/>
        </w:rPr>
        <w:t>名</w:t>
      </w:r>
      <w:r w:rsidR="00337794" w:rsidRPr="006842D7">
        <w:rPr>
          <w:rFonts w:ascii="Times New Roman" w:hAnsi="Times New Roman"/>
        </w:rPr>
        <w:t>外</w:t>
      </w:r>
      <w:r w:rsidR="00337794" w:rsidRPr="006842D7">
        <w:rPr>
          <w:rFonts w:ascii="Times New Roman" w:hAnsi="Times New Roman" w:hint="eastAsia"/>
        </w:rPr>
        <w:t>籍</w:t>
      </w:r>
      <w:r w:rsidR="00337794" w:rsidRPr="006842D7">
        <w:rPr>
          <w:rFonts w:ascii="Times New Roman" w:hAnsi="Times New Roman"/>
        </w:rPr>
        <w:t>勞</w:t>
      </w:r>
      <w:r w:rsidR="00337794" w:rsidRPr="006842D7">
        <w:rPr>
          <w:rFonts w:ascii="Times New Roman" w:hAnsi="Times New Roman" w:hint="eastAsia"/>
        </w:rPr>
        <w:t>工</w:t>
      </w:r>
      <w:r w:rsidRPr="006842D7">
        <w:rPr>
          <w:rFonts w:ascii="Times New Roman" w:hAnsi="Times New Roman"/>
        </w:rPr>
        <w:t>，但</w:t>
      </w:r>
      <w:r w:rsidRPr="006842D7">
        <w:rPr>
          <w:rFonts w:ascii="Times New Roman" w:hAnsi="標楷體"/>
        </w:rPr>
        <w:t>外國人受聘僱從事就業服務法第</w:t>
      </w:r>
      <w:r w:rsidRPr="006842D7">
        <w:rPr>
          <w:rFonts w:ascii="Times New Roman" w:hAnsi="Times New Roman"/>
        </w:rPr>
        <w:t>46</w:t>
      </w:r>
      <w:r w:rsidRPr="006842D7">
        <w:rPr>
          <w:rFonts w:ascii="Times New Roman" w:hAnsi="標楷體"/>
        </w:rPr>
        <w:t>條第</w:t>
      </w:r>
      <w:r w:rsidRPr="006842D7">
        <w:rPr>
          <w:rFonts w:ascii="Times New Roman" w:hAnsi="Times New Roman"/>
        </w:rPr>
        <w:t>1</w:t>
      </w:r>
      <w:r w:rsidRPr="006842D7">
        <w:rPr>
          <w:rFonts w:ascii="Times New Roman" w:hAnsi="標楷體"/>
        </w:rPr>
        <w:t>項第</w:t>
      </w:r>
      <w:r w:rsidRPr="006842D7">
        <w:rPr>
          <w:rFonts w:ascii="Times New Roman" w:hAnsi="Times New Roman"/>
        </w:rPr>
        <w:t>8</w:t>
      </w:r>
      <w:r w:rsidRPr="006842D7">
        <w:rPr>
          <w:rFonts w:ascii="Times New Roman" w:hAnsi="標楷體"/>
        </w:rPr>
        <w:t>款至第</w:t>
      </w:r>
      <w:r w:rsidRPr="006842D7">
        <w:rPr>
          <w:rFonts w:ascii="Times New Roman" w:hAnsi="Times New Roman"/>
        </w:rPr>
        <w:t>11</w:t>
      </w:r>
      <w:r w:rsidRPr="006842D7">
        <w:rPr>
          <w:rFonts w:ascii="Times New Roman" w:hAnsi="標楷體"/>
        </w:rPr>
        <w:t>款規定工作之轉換雇主或工作程序準則規定，核發證明書之日前</w:t>
      </w:r>
      <w:r w:rsidRPr="006842D7">
        <w:rPr>
          <w:rFonts w:ascii="Times New Roman" w:hAnsi="Times New Roman"/>
        </w:rPr>
        <w:t>6</w:t>
      </w:r>
      <w:r w:rsidRPr="006842D7">
        <w:rPr>
          <w:rFonts w:ascii="Times New Roman" w:hAnsi="標楷體"/>
        </w:rPr>
        <w:t>個月內已檢查合格者得免實施檢查。</w:t>
      </w:r>
      <w:r w:rsidRPr="006842D7">
        <w:rPr>
          <w:rFonts w:ascii="Times New Roman" w:hAnsi="標楷體"/>
          <w:bCs w:val="0"/>
        </w:rPr>
        <w:t>且</w:t>
      </w:r>
      <w:r w:rsidRPr="006842D7">
        <w:rPr>
          <w:rFonts w:ascii="Times New Roman" w:hAnsi="標楷體" w:hint="eastAsia"/>
          <w:bCs w:val="0"/>
        </w:rPr>
        <w:t>該</w:t>
      </w:r>
      <w:r w:rsidRPr="006842D7">
        <w:rPr>
          <w:rFonts w:ascii="Times New Roman" w:hAnsi="標楷體"/>
          <w:bCs w:val="0"/>
        </w:rPr>
        <w:t>局訪視人員評估增加</w:t>
      </w:r>
      <w:r w:rsidRPr="006842D7">
        <w:rPr>
          <w:rFonts w:ascii="Times New Roman" w:hAnsi="Times New Roman"/>
          <w:bCs w:val="0"/>
        </w:rPr>
        <w:t>174</w:t>
      </w:r>
      <w:r w:rsidRPr="006842D7">
        <w:rPr>
          <w:rFonts w:ascii="Times New Roman" w:hAnsi="標楷體"/>
          <w:bCs w:val="0"/>
        </w:rPr>
        <w:t>名外</w:t>
      </w:r>
      <w:r w:rsidRPr="006842D7">
        <w:rPr>
          <w:rFonts w:ascii="Times New Roman" w:hAnsi="標楷體" w:hint="eastAsia"/>
          <w:bCs w:val="0"/>
        </w:rPr>
        <w:t>籍</w:t>
      </w:r>
      <w:r w:rsidRPr="006842D7">
        <w:rPr>
          <w:rFonts w:ascii="Times New Roman" w:hAnsi="標楷體"/>
          <w:bCs w:val="0"/>
        </w:rPr>
        <w:t>勞</w:t>
      </w:r>
      <w:r w:rsidRPr="006842D7">
        <w:rPr>
          <w:rFonts w:ascii="Times New Roman" w:hAnsi="標楷體" w:hint="eastAsia"/>
          <w:bCs w:val="0"/>
        </w:rPr>
        <w:t>工</w:t>
      </w:r>
      <w:r w:rsidRPr="006842D7">
        <w:rPr>
          <w:rFonts w:ascii="Times New Roman" w:hAnsi="標楷體"/>
          <w:bCs w:val="0"/>
        </w:rPr>
        <w:t>及該居住地係</w:t>
      </w:r>
      <w:r w:rsidRPr="006842D7">
        <w:rPr>
          <w:rFonts w:ascii="Times New Roman" w:hAnsi="Times New Roman"/>
          <w:bCs w:val="0"/>
        </w:rPr>
        <w:t>2</w:t>
      </w:r>
      <w:r w:rsidRPr="006842D7">
        <w:rPr>
          <w:rFonts w:ascii="Times New Roman" w:hAnsi="標楷體"/>
          <w:bCs w:val="0"/>
        </w:rPr>
        <w:t>戶打通</w:t>
      </w:r>
      <w:r w:rsidRPr="006842D7">
        <w:rPr>
          <w:rFonts w:ascii="Times New Roman" w:hAnsi="Times New Roman"/>
          <w:bCs w:val="0"/>
        </w:rPr>
        <w:t>6</w:t>
      </w:r>
      <w:r w:rsidRPr="006842D7">
        <w:rPr>
          <w:rFonts w:ascii="Times New Roman" w:hAnsi="標楷體"/>
          <w:bCs w:val="0"/>
        </w:rPr>
        <w:t>層樓，空間足夠容納該人數。</w:t>
      </w:r>
      <w:r w:rsidRPr="006842D7">
        <w:rPr>
          <w:rFonts w:ascii="Times New Roman" w:hAnsi="Times New Roman"/>
        </w:rPr>
        <w:t>俟</w:t>
      </w:r>
      <w:r w:rsidRPr="006842D7">
        <w:rPr>
          <w:rFonts w:ascii="Times New Roman" w:hAnsi="Times New Roman"/>
        </w:rPr>
        <w:t>107</w:t>
      </w:r>
      <w:r w:rsidRPr="006842D7">
        <w:rPr>
          <w:rFonts w:ascii="Times New Roman" w:hAnsi="Times New Roman"/>
        </w:rPr>
        <w:t>年</w:t>
      </w:r>
      <w:r w:rsidRPr="006842D7">
        <w:rPr>
          <w:rFonts w:ascii="Times New Roman" w:hAnsi="Times New Roman"/>
        </w:rPr>
        <w:t>4</w:t>
      </w:r>
      <w:r w:rsidRPr="006842D7">
        <w:rPr>
          <w:rFonts w:ascii="Times New Roman" w:hAnsi="Times New Roman"/>
        </w:rPr>
        <w:t>月</w:t>
      </w:r>
      <w:r w:rsidRPr="006842D7">
        <w:rPr>
          <w:rFonts w:ascii="Times New Roman" w:hAnsi="Times New Roman"/>
        </w:rPr>
        <w:t>23</w:t>
      </w:r>
      <w:r w:rsidRPr="006842D7">
        <w:rPr>
          <w:rFonts w:ascii="Times New Roman" w:hAnsi="Times New Roman"/>
        </w:rPr>
        <w:t>日抗議事件發生當時已居住</w:t>
      </w:r>
      <w:r w:rsidRPr="006842D7">
        <w:rPr>
          <w:rFonts w:ascii="Times New Roman" w:hAnsi="Times New Roman"/>
        </w:rPr>
        <w:t>332</w:t>
      </w:r>
      <w:r w:rsidRPr="006842D7">
        <w:rPr>
          <w:rFonts w:ascii="Times New Roman" w:hAnsi="Times New Roman"/>
        </w:rPr>
        <w:t>名外</w:t>
      </w:r>
      <w:r w:rsidRPr="006842D7">
        <w:rPr>
          <w:rFonts w:ascii="Times New Roman" w:hAnsi="Times New Roman" w:hint="eastAsia"/>
        </w:rPr>
        <w:t>籍勞工</w:t>
      </w:r>
      <w:r w:rsidRPr="006842D7">
        <w:rPr>
          <w:rFonts w:ascii="Times New Roman" w:hAnsi="Times New Roman"/>
        </w:rPr>
        <w:t>。</w:t>
      </w:r>
      <w:r w:rsidRPr="006842D7">
        <w:rPr>
          <w:rFonts w:ascii="Times New Roman" w:hAnsi="Times New Roman"/>
        </w:rPr>
        <w:t>107</w:t>
      </w:r>
      <w:r w:rsidRPr="006842D7">
        <w:rPr>
          <w:rFonts w:ascii="Times New Roman" w:hAnsi="Times New Roman"/>
        </w:rPr>
        <w:t>年</w:t>
      </w:r>
      <w:r w:rsidRPr="006842D7">
        <w:rPr>
          <w:rFonts w:ascii="Times New Roman" w:hAnsi="Times New Roman"/>
        </w:rPr>
        <w:t>4</w:t>
      </w:r>
      <w:r w:rsidRPr="006842D7">
        <w:rPr>
          <w:rFonts w:ascii="Times New Roman" w:hAnsi="Times New Roman"/>
        </w:rPr>
        <w:t>月</w:t>
      </w:r>
      <w:r w:rsidRPr="006842D7">
        <w:rPr>
          <w:rFonts w:ascii="Times New Roman" w:hAnsi="Times New Roman"/>
        </w:rPr>
        <w:t>24</w:t>
      </w:r>
      <w:r w:rsidRPr="006842D7">
        <w:rPr>
          <w:rFonts w:ascii="Times New Roman" w:hAnsi="Times New Roman"/>
        </w:rPr>
        <w:t>日至現場訪視，發現各樓層外籍勞工床位分布情形導致居住面積不符合勞動部訂定的生活照顧服務計畫書，每人居住使用面積應在</w:t>
      </w:r>
      <w:r w:rsidRPr="006842D7">
        <w:rPr>
          <w:rFonts w:ascii="Times New Roman" w:hAnsi="Times New Roman"/>
        </w:rPr>
        <w:t>3.2</w:t>
      </w:r>
      <w:r w:rsidRPr="006842D7">
        <w:rPr>
          <w:rFonts w:ascii="Times New Roman" w:hAnsi="Times New Roman"/>
        </w:rPr>
        <w:t>平方公尺以上。於</w:t>
      </w:r>
      <w:r w:rsidRPr="006842D7">
        <w:rPr>
          <w:rFonts w:ascii="Times New Roman" w:hAnsi="Times New Roman"/>
        </w:rPr>
        <w:t>107</w:t>
      </w:r>
      <w:r w:rsidRPr="006842D7">
        <w:rPr>
          <w:rFonts w:ascii="Times New Roman" w:hAnsi="Times New Roman"/>
        </w:rPr>
        <w:t>年</w:t>
      </w:r>
      <w:r w:rsidRPr="006842D7">
        <w:rPr>
          <w:rFonts w:ascii="Times New Roman" w:hAnsi="Times New Roman"/>
        </w:rPr>
        <w:t>5</w:t>
      </w:r>
      <w:r w:rsidRPr="006842D7">
        <w:rPr>
          <w:rFonts w:ascii="Times New Roman" w:hAnsi="Times New Roman"/>
        </w:rPr>
        <w:t>月</w:t>
      </w:r>
      <w:r w:rsidRPr="006842D7">
        <w:rPr>
          <w:rFonts w:ascii="Times New Roman" w:hAnsi="Times New Roman"/>
        </w:rPr>
        <w:t>18</w:t>
      </w:r>
      <w:r w:rsidRPr="006842D7">
        <w:rPr>
          <w:rFonts w:ascii="Times New Roman" w:hAnsi="Times New Roman"/>
        </w:rPr>
        <w:t>日進行第</w:t>
      </w:r>
      <w:r w:rsidRPr="006842D7">
        <w:rPr>
          <w:rFonts w:ascii="Times New Roman" w:hAnsi="Times New Roman"/>
        </w:rPr>
        <w:t>1</w:t>
      </w:r>
      <w:r w:rsidRPr="006842D7">
        <w:rPr>
          <w:rFonts w:ascii="Times New Roman" w:hAnsi="Times New Roman"/>
        </w:rPr>
        <w:t>次複查，惟</w:t>
      </w:r>
      <w:r w:rsidRPr="006842D7">
        <w:rPr>
          <w:rFonts w:ascii="Times New Roman" w:hAnsi="標楷體"/>
          <w:szCs w:val="22"/>
        </w:rPr>
        <w:t>公司調整各樓層床位未考量應扣除公共空間</w:t>
      </w:r>
      <w:r w:rsidRPr="006842D7">
        <w:rPr>
          <w:rFonts w:ascii="Times New Roman" w:hAnsi="Times New Roman"/>
        </w:rPr>
        <w:t>，致尚未符合每人平均居住使用面積不計公共空間應在</w:t>
      </w:r>
      <w:r w:rsidRPr="006842D7">
        <w:rPr>
          <w:rFonts w:ascii="Times New Roman" w:hAnsi="Times New Roman"/>
        </w:rPr>
        <w:t>3.2</w:t>
      </w:r>
      <w:r w:rsidRPr="006842D7">
        <w:rPr>
          <w:rFonts w:ascii="Times New Roman" w:hAnsi="Times New Roman"/>
        </w:rPr>
        <w:t>平方公尺以上之規定。故於</w:t>
      </w:r>
      <w:r w:rsidRPr="006842D7">
        <w:rPr>
          <w:rFonts w:ascii="Times New Roman" w:hAnsi="Times New Roman"/>
        </w:rPr>
        <w:t>107</w:t>
      </w:r>
      <w:r w:rsidRPr="006842D7">
        <w:rPr>
          <w:rFonts w:ascii="Times New Roman" w:hAnsi="Times New Roman"/>
        </w:rPr>
        <w:t>年</w:t>
      </w:r>
      <w:r w:rsidRPr="006842D7">
        <w:rPr>
          <w:rFonts w:ascii="Times New Roman" w:hAnsi="Times New Roman"/>
        </w:rPr>
        <w:t>5</w:t>
      </w:r>
      <w:r w:rsidRPr="006842D7">
        <w:rPr>
          <w:rFonts w:ascii="Times New Roman" w:hAnsi="Times New Roman"/>
        </w:rPr>
        <w:t>月</w:t>
      </w:r>
      <w:r w:rsidRPr="006842D7">
        <w:rPr>
          <w:rFonts w:ascii="Times New Roman" w:hAnsi="Times New Roman"/>
        </w:rPr>
        <w:t>21</w:t>
      </w:r>
      <w:r w:rsidRPr="006842D7">
        <w:rPr>
          <w:rFonts w:ascii="Times New Roman" w:hAnsi="Times New Roman"/>
        </w:rPr>
        <w:t>日進行第</w:t>
      </w:r>
      <w:r w:rsidRPr="006842D7">
        <w:rPr>
          <w:rFonts w:ascii="Times New Roman" w:hAnsi="Times New Roman"/>
        </w:rPr>
        <w:t>2</w:t>
      </w:r>
      <w:r w:rsidRPr="006842D7">
        <w:rPr>
          <w:rFonts w:ascii="Times New Roman" w:hAnsi="Times New Roman"/>
        </w:rPr>
        <w:t>次複查，訪視結果居住面積已符合每人平均居住使用面積不計公共空間應在</w:t>
      </w:r>
      <w:r w:rsidRPr="006842D7">
        <w:rPr>
          <w:rFonts w:ascii="Times New Roman" w:hAnsi="Times New Roman"/>
        </w:rPr>
        <w:t>3.2</w:t>
      </w:r>
      <w:r w:rsidRPr="007E527E">
        <w:rPr>
          <w:rFonts w:ascii="Times New Roman" w:hAnsi="Times New Roman"/>
          <w:spacing w:val="-20"/>
        </w:rPr>
        <w:t>平方公尺以上之規定。</w:t>
      </w:r>
    </w:p>
    <w:p w:rsidR="00C113E2" w:rsidRPr="006842D7" w:rsidRDefault="00C113E2" w:rsidP="000C7819">
      <w:pPr>
        <w:pStyle w:val="3"/>
        <w:numPr>
          <w:ilvl w:val="0"/>
          <w:numId w:val="0"/>
        </w:numPr>
        <w:tabs>
          <w:tab w:val="left" w:pos="2380"/>
        </w:tabs>
        <w:spacing w:beforeLines="50" w:before="228" w:line="0" w:lineRule="atLeast"/>
        <w:ind w:left="909" w:hangingChars="303" w:hanging="909"/>
      </w:pPr>
      <w:r w:rsidRPr="006842D7">
        <w:rPr>
          <w:rFonts w:ascii="Times New Roman" w:hAnsi="Times New Roman" w:hint="eastAsia"/>
          <w:sz w:val="28"/>
        </w:rPr>
        <w:t>表</w:t>
      </w:r>
      <w:r w:rsidRPr="006842D7">
        <w:rPr>
          <w:rFonts w:ascii="Times New Roman" w:hAnsi="Times New Roman" w:hint="eastAsia"/>
          <w:sz w:val="28"/>
        </w:rPr>
        <w:t>1</w:t>
      </w:r>
      <w:r w:rsidR="00C3563E" w:rsidRPr="006842D7">
        <w:rPr>
          <w:rFonts w:ascii="Times New Roman" w:hAnsi="Times New Roman" w:hint="eastAsia"/>
          <w:sz w:val="28"/>
        </w:rPr>
        <w:t>4</w:t>
      </w:r>
      <w:r w:rsidRPr="006842D7">
        <w:rPr>
          <w:rFonts w:ascii="Times New Roman" w:hAnsi="Times New Roman" w:hint="eastAsia"/>
          <w:sz w:val="28"/>
        </w:rPr>
        <w:t xml:space="preserve">　</w:t>
      </w:r>
      <w:r w:rsidR="00B82609" w:rsidRPr="00B82609">
        <w:rPr>
          <w:rFonts w:ascii="Times New Roman" w:hAnsi="Times New Roman" w:hint="eastAsia"/>
          <w:sz w:val="28"/>
          <w:szCs w:val="32"/>
        </w:rPr>
        <w:t>○○</w:t>
      </w:r>
      <w:r w:rsidR="004200A6" w:rsidRPr="004200A6">
        <w:rPr>
          <w:rFonts w:ascii="Times New Roman" w:hAnsi="Times New Roman"/>
          <w:sz w:val="28"/>
        </w:rPr>
        <w:t>光學股份有限公司</w:t>
      </w:r>
      <w:r w:rsidR="00337794" w:rsidRPr="006842D7">
        <w:rPr>
          <w:rFonts w:ascii="Times New Roman" w:hAnsi="Times New Roman"/>
          <w:sz w:val="28"/>
        </w:rPr>
        <w:t>外</w:t>
      </w:r>
      <w:r w:rsidR="00337794" w:rsidRPr="006842D7">
        <w:rPr>
          <w:rFonts w:ascii="Times New Roman" w:hAnsi="Times New Roman" w:hint="eastAsia"/>
          <w:sz w:val="28"/>
        </w:rPr>
        <w:t>籍</w:t>
      </w:r>
      <w:r w:rsidR="00337794" w:rsidRPr="006842D7">
        <w:rPr>
          <w:rFonts w:ascii="Times New Roman" w:hAnsi="Times New Roman"/>
          <w:sz w:val="28"/>
        </w:rPr>
        <w:t>勞</w:t>
      </w:r>
      <w:r w:rsidR="00337794" w:rsidRPr="006842D7">
        <w:rPr>
          <w:rFonts w:ascii="Times New Roman" w:hAnsi="Times New Roman" w:hint="eastAsia"/>
          <w:sz w:val="28"/>
        </w:rPr>
        <w:t>工</w:t>
      </w:r>
      <w:r w:rsidRPr="006842D7">
        <w:rPr>
          <w:rFonts w:ascii="Times New Roman" w:hAnsi="Times New Roman" w:hint="eastAsia"/>
          <w:sz w:val="28"/>
        </w:rPr>
        <w:t>住宿爭議經過及主管機關處理情形</w:t>
      </w:r>
    </w:p>
    <w:tbl>
      <w:tblPr>
        <w:tblStyle w:val="13"/>
        <w:tblW w:w="0" w:type="auto"/>
        <w:jc w:val="center"/>
        <w:tblLook w:val="04A0" w:firstRow="1" w:lastRow="0" w:firstColumn="1" w:lastColumn="0" w:noHBand="0" w:noVBand="1"/>
      </w:tblPr>
      <w:tblGrid>
        <w:gridCol w:w="1238"/>
        <w:gridCol w:w="3434"/>
        <w:gridCol w:w="4162"/>
      </w:tblGrid>
      <w:tr w:rsidR="006842D7" w:rsidRPr="006842D7" w:rsidTr="007E527E">
        <w:trPr>
          <w:tblHeader/>
          <w:jc w:val="center"/>
        </w:trPr>
        <w:tc>
          <w:tcPr>
            <w:tcW w:w="1269" w:type="dxa"/>
            <w:shd w:val="clear" w:color="auto" w:fill="FDE9D9" w:themeFill="accent6" w:themeFillTint="33"/>
            <w:vAlign w:val="center"/>
          </w:tcPr>
          <w:p w:rsidR="00C113E2" w:rsidRPr="006842D7" w:rsidRDefault="00C113E2" w:rsidP="00337794">
            <w:pPr>
              <w:spacing w:line="0" w:lineRule="atLeast"/>
              <w:jc w:val="center"/>
              <w:rPr>
                <w:rFonts w:ascii="Times New Roman" w:hAnsi="Times New Roman" w:cs="Times New Roman"/>
                <w:bCs/>
                <w:sz w:val="28"/>
                <w:szCs w:val="20"/>
              </w:rPr>
            </w:pPr>
            <w:r w:rsidRPr="006842D7">
              <w:rPr>
                <w:rFonts w:ascii="Times New Roman" w:hAnsi="Times New Roman" w:cs="Times New Roman"/>
                <w:bCs/>
                <w:sz w:val="28"/>
                <w:szCs w:val="20"/>
              </w:rPr>
              <w:t>日期</w:t>
            </w:r>
          </w:p>
        </w:tc>
        <w:tc>
          <w:tcPr>
            <w:tcW w:w="3544" w:type="dxa"/>
            <w:shd w:val="clear" w:color="auto" w:fill="FDE9D9" w:themeFill="accent6" w:themeFillTint="33"/>
            <w:vAlign w:val="center"/>
          </w:tcPr>
          <w:p w:rsidR="00C113E2" w:rsidRPr="006842D7" w:rsidRDefault="00C113E2" w:rsidP="00337794">
            <w:pPr>
              <w:spacing w:line="0" w:lineRule="atLeast"/>
              <w:jc w:val="center"/>
              <w:rPr>
                <w:rFonts w:ascii="Times New Roman" w:hAnsi="Times New Roman" w:cs="Times New Roman"/>
                <w:bCs/>
                <w:sz w:val="28"/>
                <w:szCs w:val="20"/>
              </w:rPr>
            </w:pPr>
            <w:r w:rsidRPr="006842D7">
              <w:rPr>
                <w:rFonts w:ascii="Times New Roman" w:hAnsi="標楷體" w:cs="Times New Roman"/>
                <w:bCs/>
                <w:sz w:val="28"/>
                <w:szCs w:val="20"/>
              </w:rPr>
              <w:t>勞資爭議進程</w:t>
            </w:r>
          </w:p>
        </w:tc>
        <w:tc>
          <w:tcPr>
            <w:tcW w:w="4300" w:type="dxa"/>
            <w:shd w:val="clear" w:color="auto" w:fill="FDE9D9" w:themeFill="accent6" w:themeFillTint="33"/>
            <w:vAlign w:val="center"/>
          </w:tcPr>
          <w:p w:rsidR="00C113E2" w:rsidRPr="006842D7" w:rsidRDefault="00C113E2" w:rsidP="00337794">
            <w:pPr>
              <w:spacing w:line="0" w:lineRule="atLeast"/>
              <w:jc w:val="center"/>
              <w:rPr>
                <w:rFonts w:ascii="Times New Roman" w:hAnsi="Times New Roman" w:cs="Times New Roman"/>
                <w:bCs/>
                <w:sz w:val="28"/>
                <w:szCs w:val="20"/>
              </w:rPr>
            </w:pPr>
            <w:r w:rsidRPr="006842D7">
              <w:rPr>
                <w:rFonts w:ascii="Times New Roman" w:hAnsi="標楷體" w:cs="Times New Roman"/>
                <w:bCs/>
                <w:sz w:val="28"/>
                <w:szCs w:val="20"/>
              </w:rPr>
              <w:t>新北市政府勞工局處理情形</w:t>
            </w:r>
          </w:p>
        </w:tc>
      </w:tr>
      <w:tr w:rsidR="006842D7" w:rsidRPr="006842D7" w:rsidTr="007E527E">
        <w:trPr>
          <w:jc w:val="center"/>
        </w:trPr>
        <w:tc>
          <w:tcPr>
            <w:tcW w:w="1269" w:type="dxa"/>
            <w:vAlign w:val="center"/>
          </w:tcPr>
          <w:p w:rsidR="00C113E2" w:rsidRPr="006842D7" w:rsidRDefault="00C113E2" w:rsidP="00337794">
            <w:pPr>
              <w:spacing w:line="0" w:lineRule="atLeast"/>
              <w:jc w:val="center"/>
              <w:rPr>
                <w:rFonts w:ascii="Times New Roman" w:hAnsi="Times New Roman" w:cs="Times New Roman"/>
                <w:sz w:val="28"/>
                <w:szCs w:val="20"/>
              </w:rPr>
            </w:pPr>
            <w:r w:rsidRPr="006842D7">
              <w:rPr>
                <w:rFonts w:ascii="Times New Roman" w:hAnsi="Times New Roman" w:cs="Times New Roman"/>
                <w:sz w:val="28"/>
                <w:szCs w:val="20"/>
              </w:rPr>
              <w:t>4</w:t>
            </w:r>
            <w:r w:rsidRPr="006842D7">
              <w:rPr>
                <w:rFonts w:ascii="Times New Roman" w:hAnsi="Times New Roman" w:cs="Times New Roman"/>
                <w:sz w:val="28"/>
                <w:szCs w:val="20"/>
              </w:rPr>
              <w:t>月</w:t>
            </w:r>
            <w:r w:rsidRPr="006842D7">
              <w:rPr>
                <w:rFonts w:ascii="Times New Roman" w:hAnsi="Times New Roman" w:cs="Times New Roman"/>
                <w:sz w:val="28"/>
                <w:szCs w:val="20"/>
              </w:rPr>
              <w:t>23</w:t>
            </w:r>
            <w:r w:rsidRPr="006842D7">
              <w:rPr>
                <w:rFonts w:ascii="Times New Roman" w:hAnsi="Times New Roman" w:cs="Times New Roman"/>
                <w:sz w:val="28"/>
                <w:szCs w:val="20"/>
              </w:rPr>
              <w:t>日</w:t>
            </w:r>
          </w:p>
        </w:tc>
        <w:tc>
          <w:tcPr>
            <w:tcW w:w="3544" w:type="dxa"/>
            <w:vMerge w:val="restart"/>
            <w:vAlign w:val="center"/>
          </w:tcPr>
          <w:p w:rsidR="00C113E2" w:rsidRPr="006842D7" w:rsidRDefault="00C113E2" w:rsidP="00337794">
            <w:pPr>
              <w:spacing w:line="0" w:lineRule="atLeast"/>
              <w:rPr>
                <w:rFonts w:ascii="Times New Roman" w:hAnsi="Times New Roman" w:cs="Times New Roman"/>
                <w:sz w:val="28"/>
                <w:szCs w:val="20"/>
              </w:rPr>
            </w:pPr>
            <w:r w:rsidRPr="006842D7">
              <w:rPr>
                <w:rFonts w:ascii="Times New Roman" w:hAnsi="標楷體" w:cs="Times New Roman"/>
                <w:sz w:val="28"/>
                <w:szCs w:val="20"/>
              </w:rPr>
              <w:t>外</w:t>
            </w:r>
            <w:r w:rsidRPr="006842D7">
              <w:rPr>
                <w:rFonts w:ascii="Times New Roman" w:hAnsi="標楷體" w:cs="Times New Roman" w:hint="eastAsia"/>
                <w:sz w:val="28"/>
                <w:szCs w:val="20"/>
              </w:rPr>
              <w:t>籍</w:t>
            </w:r>
            <w:r w:rsidRPr="006842D7">
              <w:rPr>
                <w:rFonts w:ascii="Times New Roman" w:hAnsi="標楷體" w:cs="Times New Roman"/>
                <w:sz w:val="28"/>
                <w:szCs w:val="20"/>
              </w:rPr>
              <w:t>勞</w:t>
            </w:r>
            <w:r w:rsidRPr="006842D7">
              <w:rPr>
                <w:rFonts w:ascii="Times New Roman" w:hAnsi="標楷體" w:cs="Times New Roman" w:hint="eastAsia"/>
                <w:sz w:val="28"/>
                <w:szCs w:val="20"/>
              </w:rPr>
              <w:t>工</w:t>
            </w:r>
            <w:r w:rsidRPr="006842D7">
              <w:rPr>
                <w:rFonts w:ascii="Times New Roman" w:hAnsi="標楷體" w:cs="Times New Roman"/>
                <w:sz w:val="28"/>
                <w:szCs w:val="20"/>
              </w:rPr>
              <w:t>群聚宿舍外反映環境擁擠，表示每月已扣取膳宿費</w:t>
            </w:r>
            <w:r w:rsidRPr="006842D7">
              <w:rPr>
                <w:rFonts w:ascii="Times New Roman" w:hAnsi="Times New Roman" w:cs="Times New Roman"/>
                <w:sz w:val="28"/>
                <w:szCs w:val="20"/>
              </w:rPr>
              <w:t>3,940</w:t>
            </w:r>
            <w:r w:rsidRPr="006842D7">
              <w:rPr>
                <w:rFonts w:ascii="Times New Roman" w:hAnsi="標楷體" w:cs="Times New Roman"/>
                <w:sz w:val="28"/>
                <w:szCs w:val="20"/>
              </w:rPr>
              <w:t>元，若再每月收取冷氣電費</w:t>
            </w:r>
            <w:r w:rsidRPr="006842D7">
              <w:rPr>
                <w:rFonts w:ascii="Times New Roman" w:hAnsi="Times New Roman" w:cs="Times New Roman"/>
                <w:sz w:val="28"/>
                <w:szCs w:val="20"/>
              </w:rPr>
              <w:t>400</w:t>
            </w:r>
            <w:r w:rsidRPr="006842D7">
              <w:rPr>
                <w:rFonts w:ascii="Times New Roman" w:hAnsi="標楷體" w:cs="Times New Roman"/>
                <w:sz w:val="28"/>
                <w:szCs w:val="20"/>
              </w:rPr>
              <w:t>元並不合理。</w:t>
            </w:r>
          </w:p>
        </w:tc>
        <w:tc>
          <w:tcPr>
            <w:tcW w:w="4300" w:type="dxa"/>
            <w:vAlign w:val="center"/>
          </w:tcPr>
          <w:p w:rsidR="00C113E2" w:rsidRPr="006842D7" w:rsidRDefault="00C113E2" w:rsidP="00337794">
            <w:pPr>
              <w:spacing w:line="0" w:lineRule="atLeast"/>
              <w:rPr>
                <w:rFonts w:ascii="Times New Roman" w:hAnsi="Times New Roman" w:cs="Times New Roman"/>
                <w:sz w:val="28"/>
                <w:szCs w:val="20"/>
              </w:rPr>
            </w:pPr>
            <w:r w:rsidRPr="006842D7">
              <w:rPr>
                <w:rFonts w:ascii="Times New Roman" w:hAnsi="標楷體" w:cs="Times New Roman"/>
                <w:sz w:val="28"/>
                <w:szCs w:val="20"/>
              </w:rPr>
              <w:t>晚間</w:t>
            </w:r>
            <w:r w:rsidRPr="006842D7">
              <w:rPr>
                <w:rFonts w:ascii="Times New Roman" w:hAnsi="Times New Roman" w:cs="Times New Roman"/>
                <w:sz w:val="28"/>
                <w:szCs w:val="20"/>
              </w:rPr>
              <w:t>11</w:t>
            </w:r>
            <w:r w:rsidRPr="006842D7">
              <w:rPr>
                <w:rFonts w:ascii="Times New Roman" w:hAnsi="標楷體" w:cs="Times New Roman"/>
                <w:sz w:val="28"/>
                <w:szCs w:val="20"/>
              </w:rPr>
              <w:t>時許接獲</w:t>
            </w:r>
            <w:r w:rsidRPr="006842D7">
              <w:rPr>
                <w:rFonts w:ascii="Times New Roman" w:hAnsi="Times New Roman" w:cs="Times New Roman"/>
                <w:sz w:val="28"/>
                <w:szCs w:val="20"/>
              </w:rPr>
              <w:t>1999</w:t>
            </w:r>
            <w:r w:rsidRPr="006842D7">
              <w:rPr>
                <w:rFonts w:ascii="Times New Roman" w:hAnsi="標楷體" w:cs="Times New Roman"/>
                <w:sz w:val="28"/>
                <w:szCs w:val="20"/>
              </w:rPr>
              <w:t>通報本案，該局立即聯絡仲介公司之宿舍管理人員了解案情。</w:t>
            </w:r>
          </w:p>
        </w:tc>
      </w:tr>
      <w:tr w:rsidR="006842D7" w:rsidRPr="006842D7" w:rsidTr="007E527E">
        <w:trPr>
          <w:trHeight w:val="1553"/>
          <w:jc w:val="center"/>
        </w:trPr>
        <w:tc>
          <w:tcPr>
            <w:tcW w:w="1269" w:type="dxa"/>
            <w:vAlign w:val="center"/>
          </w:tcPr>
          <w:p w:rsidR="00C113E2" w:rsidRPr="006842D7" w:rsidRDefault="00C113E2" w:rsidP="00337794">
            <w:pPr>
              <w:spacing w:line="0" w:lineRule="atLeast"/>
              <w:jc w:val="center"/>
              <w:rPr>
                <w:rFonts w:ascii="Times New Roman" w:hAnsi="Times New Roman" w:cs="Times New Roman"/>
                <w:sz w:val="28"/>
                <w:szCs w:val="20"/>
              </w:rPr>
            </w:pPr>
            <w:r w:rsidRPr="006842D7">
              <w:rPr>
                <w:rFonts w:ascii="Times New Roman" w:hAnsi="Times New Roman" w:cs="Times New Roman"/>
                <w:sz w:val="28"/>
                <w:szCs w:val="20"/>
              </w:rPr>
              <w:t>4</w:t>
            </w:r>
            <w:r w:rsidRPr="006842D7">
              <w:rPr>
                <w:rFonts w:ascii="Times New Roman" w:hAnsi="Times New Roman" w:cs="Times New Roman"/>
                <w:sz w:val="28"/>
                <w:szCs w:val="20"/>
              </w:rPr>
              <w:t>月</w:t>
            </w:r>
            <w:r w:rsidRPr="006842D7">
              <w:rPr>
                <w:rFonts w:ascii="Times New Roman" w:hAnsi="Times New Roman" w:cs="Times New Roman"/>
                <w:sz w:val="28"/>
                <w:szCs w:val="20"/>
              </w:rPr>
              <w:t>24</w:t>
            </w:r>
            <w:r w:rsidRPr="006842D7">
              <w:rPr>
                <w:rFonts w:ascii="Times New Roman" w:hAnsi="Times New Roman" w:cs="Times New Roman"/>
                <w:sz w:val="28"/>
                <w:szCs w:val="20"/>
              </w:rPr>
              <w:t>日</w:t>
            </w:r>
          </w:p>
        </w:tc>
        <w:tc>
          <w:tcPr>
            <w:tcW w:w="3544" w:type="dxa"/>
            <w:vMerge/>
            <w:vAlign w:val="center"/>
          </w:tcPr>
          <w:p w:rsidR="00C113E2" w:rsidRPr="006842D7" w:rsidRDefault="00C113E2" w:rsidP="00337794">
            <w:pPr>
              <w:spacing w:line="0" w:lineRule="atLeast"/>
              <w:rPr>
                <w:rFonts w:ascii="Times New Roman" w:hAnsi="Times New Roman" w:cs="Times New Roman"/>
                <w:sz w:val="28"/>
                <w:szCs w:val="20"/>
              </w:rPr>
            </w:pPr>
          </w:p>
        </w:tc>
        <w:tc>
          <w:tcPr>
            <w:tcW w:w="4300" w:type="dxa"/>
            <w:vAlign w:val="center"/>
          </w:tcPr>
          <w:p w:rsidR="00C113E2" w:rsidRPr="006842D7" w:rsidRDefault="00C113E2" w:rsidP="00337794">
            <w:pPr>
              <w:spacing w:line="0" w:lineRule="atLeast"/>
              <w:rPr>
                <w:rFonts w:ascii="Times New Roman" w:hAnsi="Times New Roman" w:cs="Times New Roman"/>
                <w:sz w:val="28"/>
                <w:szCs w:val="20"/>
              </w:rPr>
            </w:pPr>
            <w:r w:rsidRPr="006842D7">
              <w:rPr>
                <w:rFonts w:ascii="Times New Roman" w:hAnsi="標楷體" w:cs="Times New Roman"/>
                <w:sz w:val="28"/>
                <w:szCs w:val="20"/>
              </w:rPr>
              <w:t>上午</w:t>
            </w:r>
            <w:r w:rsidRPr="006842D7">
              <w:rPr>
                <w:rFonts w:ascii="Times New Roman" w:hAnsi="Times New Roman" w:cs="Times New Roman"/>
                <w:sz w:val="28"/>
                <w:szCs w:val="20"/>
              </w:rPr>
              <w:t>10</w:t>
            </w:r>
            <w:r w:rsidRPr="006842D7">
              <w:rPr>
                <w:rFonts w:ascii="Times New Roman" w:hAnsi="標楷體" w:cs="Times New Roman"/>
                <w:sz w:val="28"/>
                <w:szCs w:val="20"/>
              </w:rPr>
              <w:t>時該局至宿舍各樓層巡查並訪談</w:t>
            </w:r>
            <w:r w:rsidR="00337794" w:rsidRPr="006842D7">
              <w:rPr>
                <w:rFonts w:ascii="Times New Roman" w:hAnsi="標楷體" w:cs="Times New Roman"/>
                <w:sz w:val="28"/>
                <w:szCs w:val="20"/>
              </w:rPr>
              <w:t>外</w:t>
            </w:r>
            <w:r w:rsidR="00337794" w:rsidRPr="006842D7">
              <w:rPr>
                <w:rFonts w:ascii="Times New Roman" w:hAnsi="標楷體" w:cs="Times New Roman" w:hint="eastAsia"/>
                <w:sz w:val="28"/>
                <w:szCs w:val="20"/>
              </w:rPr>
              <w:t>籍</w:t>
            </w:r>
            <w:r w:rsidR="00337794" w:rsidRPr="006842D7">
              <w:rPr>
                <w:rFonts w:ascii="Times New Roman" w:hAnsi="標楷體" w:cs="Times New Roman"/>
                <w:sz w:val="28"/>
                <w:szCs w:val="20"/>
              </w:rPr>
              <w:t>勞</w:t>
            </w:r>
            <w:r w:rsidR="00337794" w:rsidRPr="006842D7">
              <w:rPr>
                <w:rFonts w:ascii="Times New Roman" w:hAnsi="標楷體" w:cs="Times New Roman" w:hint="eastAsia"/>
                <w:sz w:val="28"/>
                <w:szCs w:val="20"/>
              </w:rPr>
              <w:t>工</w:t>
            </w:r>
            <w:r w:rsidRPr="006842D7">
              <w:rPr>
                <w:rFonts w:ascii="Times New Roman" w:hAnsi="標楷體" w:cs="Times New Roman"/>
                <w:sz w:val="28"/>
                <w:szCs w:val="20"/>
              </w:rPr>
              <w:t>，現場同時受理外</w:t>
            </w:r>
            <w:r w:rsidRPr="006842D7">
              <w:rPr>
                <w:rFonts w:ascii="Times New Roman" w:hAnsi="標楷體" w:cs="Times New Roman" w:hint="eastAsia"/>
                <w:sz w:val="28"/>
                <w:szCs w:val="20"/>
              </w:rPr>
              <w:t>籍</w:t>
            </w:r>
            <w:r w:rsidRPr="006842D7">
              <w:rPr>
                <w:rFonts w:ascii="Times New Roman" w:hAnsi="標楷體" w:cs="Times New Roman"/>
                <w:sz w:val="28"/>
                <w:szCs w:val="20"/>
              </w:rPr>
              <w:t>勞</w:t>
            </w:r>
            <w:r w:rsidRPr="006842D7">
              <w:rPr>
                <w:rFonts w:ascii="Times New Roman" w:hAnsi="標楷體" w:cs="Times New Roman" w:hint="eastAsia"/>
                <w:sz w:val="28"/>
                <w:szCs w:val="20"/>
              </w:rPr>
              <w:t>工</w:t>
            </w:r>
            <w:r w:rsidRPr="006842D7">
              <w:rPr>
                <w:rFonts w:ascii="Times New Roman" w:hAnsi="標楷體" w:cs="Times New Roman"/>
                <w:sz w:val="28"/>
                <w:szCs w:val="20"/>
              </w:rPr>
              <w:t>陳情書，下午亦發布新聞稿對外說明案情。</w:t>
            </w:r>
          </w:p>
        </w:tc>
      </w:tr>
      <w:tr w:rsidR="006842D7" w:rsidRPr="006842D7" w:rsidTr="007E527E">
        <w:trPr>
          <w:jc w:val="center"/>
        </w:trPr>
        <w:tc>
          <w:tcPr>
            <w:tcW w:w="1269" w:type="dxa"/>
            <w:vAlign w:val="center"/>
          </w:tcPr>
          <w:p w:rsidR="00C113E2" w:rsidRPr="006842D7" w:rsidRDefault="00C113E2" w:rsidP="00337794">
            <w:pPr>
              <w:spacing w:line="0" w:lineRule="atLeast"/>
              <w:jc w:val="center"/>
              <w:rPr>
                <w:rFonts w:ascii="Times New Roman" w:hAnsi="Times New Roman" w:cs="Times New Roman"/>
                <w:sz w:val="28"/>
                <w:szCs w:val="20"/>
              </w:rPr>
            </w:pPr>
            <w:r w:rsidRPr="006842D7">
              <w:rPr>
                <w:rFonts w:ascii="Times New Roman" w:hAnsi="Times New Roman" w:cs="Times New Roman"/>
                <w:sz w:val="28"/>
                <w:szCs w:val="20"/>
              </w:rPr>
              <w:t>4</w:t>
            </w:r>
            <w:r w:rsidRPr="006842D7">
              <w:rPr>
                <w:rFonts w:ascii="Times New Roman" w:hAnsi="Times New Roman" w:cs="Times New Roman"/>
                <w:sz w:val="28"/>
                <w:szCs w:val="20"/>
              </w:rPr>
              <w:t>月</w:t>
            </w:r>
            <w:r w:rsidRPr="006842D7">
              <w:rPr>
                <w:rFonts w:ascii="Times New Roman" w:hAnsi="Times New Roman" w:cs="Times New Roman"/>
                <w:sz w:val="28"/>
                <w:szCs w:val="20"/>
              </w:rPr>
              <w:t>25</w:t>
            </w:r>
            <w:r w:rsidRPr="006842D7">
              <w:rPr>
                <w:rFonts w:ascii="Times New Roman" w:hAnsi="Times New Roman" w:cs="Times New Roman"/>
                <w:sz w:val="28"/>
                <w:szCs w:val="20"/>
              </w:rPr>
              <w:t>日</w:t>
            </w:r>
          </w:p>
        </w:tc>
        <w:tc>
          <w:tcPr>
            <w:tcW w:w="3544" w:type="dxa"/>
            <w:vAlign w:val="center"/>
          </w:tcPr>
          <w:p w:rsidR="00C113E2" w:rsidRPr="006842D7" w:rsidRDefault="00C113E2" w:rsidP="00337794">
            <w:pPr>
              <w:spacing w:line="0" w:lineRule="atLeast"/>
              <w:rPr>
                <w:rFonts w:ascii="Times New Roman" w:hAnsi="Times New Roman" w:cs="Times New Roman"/>
                <w:sz w:val="28"/>
                <w:szCs w:val="20"/>
              </w:rPr>
            </w:pPr>
          </w:p>
        </w:tc>
        <w:tc>
          <w:tcPr>
            <w:tcW w:w="4300" w:type="dxa"/>
            <w:vAlign w:val="center"/>
          </w:tcPr>
          <w:p w:rsidR="00C113E2" w:rsidRPr="006842D7" w:rsidRDefault="00C113E2" w:rsidP="00337794">
            <w:pPr>
              <w:spacing w:line="0" w:lineRule="atLeast"/>
              <w:rPr>
                <w:rFonts w:ascii="Times New Roman" w:hAnsi="Times New Roman" w:cs="Times New Roman"/>
                <w:sz w:val="28"/>
                <w:szCs w:val="20"/>
              </w:rPr>
            </w:pPr>
            <w:r w:rsidRPr="006842D7">
              <w:rPr>
                <w:rFonts w:ascii="Times New Roman" w:hAnsi="標楷體" w:cs="Times New Roman"/>
                <w:sz w:val="28"/>
                <w:szCs w:val="20"/>
              </w:rPr>
              <w:t>發函予勞資雙方將於</w:t>
            </w:r>
            <w:r w:rsidRPr="006842D7">
              <w:rPr>
                <w:rFonts w:ascii="Times New Roman" w:hAnsi="Times New Roman" w:cs="Times New Roman"/>
                <w:sz w:val="28"/>
                <w:szCs w:val="20"/>
              </w:rPr>
              <w:t>5</w:t>
            </w:r>
            <w:r w:rsidRPr="006842D7">
              <w:rPr>
                <w:rFonts w:ascii="Times New Roman" w:hAnsi="標楷體" w:cs="Times New Roman"/>
                <w:sz w:val="28"/>
                <w:szCs w:val="20"/>
              </w:rPr>
              <w:t>月</w:t>
            </w:r>
            <w:r w:rsidRPr="006842D7">
              <w:rPr>
                <w:rFonts w:ascii="Times New Roman" w:hAnsi="Times New Roman" w:cs="Times New Roman"/>
                <w:sz w:val="28"/>
                <w:szCs w:val="20"/>
              </w:rPr>
              <w:t>3</w:t>
            </w:r>
            <w:r w:rsidRPr="006842D7">
              <w:rPr>
                <w:rFonts w:ascii="Times New Roman" w:hAnsi="標楷體" w:cs="Times New Roman"/>
                <w:sz w:val="28"/>
                <w:szCs w:val="20"/>
              </w:rPr>
              <w:t>日召開協調會議；並函限雇主於文到</w:t>
            </w:r>
            <w:r w:rsidRPr="006842D7">
              <w:rPr>
                <w:rFonts w:ascii="Times New Roman" w:hAnsi="Times New Roman" w:cs="Times New Roman"/>
                <w:sz w:val="28"/>
                <w:szCs w:val="20"/>
              </w:rPr>
              <w:t>30</w:t>
            </w:r>
            <w:r w:rsidRPr="006842D7">
              <w:rPr>
                <w:rFonts w:ascii="Times New Roman" w:hAnsi="標楷體" w:cs="Times New Roman"/>
                <w:sz w:val="28"/>
                <w:szCs w:val="20"/>
              </w:rPr>
              <w:t>日內應就外</w:t>
            </w:r>
            <w:r w:rsidRPr="006842D7">
              <w:rPr>
                <w:rFonts w:ascii="Times New Roman" w:hAnsi="標楷體" w:cs="Times New Roman" w:hint="eastAsia"/>
                <w:sz w:val="28"/>
                <w:szCs w:val="20"/>
              </w:rPr>
              <w:t>籍</w:t>
            </w:r>
            <w:r w:rsidRPr="006842D7">
              <w:rPr>
                <w:rFonts w:ascii="Times New Roman" w:hAnsi="標楷體" w:cs="Times New Roman"/>
                <w:sz w:val="28"/>
                <w:szCs w:val="20"/>
              </w:rPr>
              <w:t>勞</w:t>
            </w:r>
            <w:r w:rsidRPr="006842D7">
              <w:rPr>
                <w:rFonts w:ascii="Times New Roman" w:hAnsi="標楷體" w:cs="Times New Roman" w:hint="eastAsia"/>
                <w:sz w:val="28"/>
                <w:szCs w:val="20"/>
              </w:rPr>
              <w:t>工</w:t>
            </w:r>
            <w:r w:rsidRPr="006842D7">
              <w:rPr>
                <w:rFonts w:ascii="Times New Roman" w:hAnsi="標楷體" w:cs="Times New Roman"/>
                <w:sz w:val="28"/>
                <w:szCs w:val="20"/>
              </w:rPr>
              <w:t>居住面積與成立伙食委員會等</w:t>
            </w:r>
            <w:r w:rsidRPr="006842D7">
              <w:rPr>
                <w:rFonts w:ascii="Times New Roman" w:hAnsi="Times New Roman" w:cs="Times New Roman"/>
                <w:sz w:val="28"/>
                <w:szCs w:val="20"/>
              </w:rPr>
              <w:t>2</w:t>
            </w:r>
            <w:r w:rsidRPr="006842D7">
              <w:rPr>
                <w:rFonts w:ascii="Times New Roman" w:hAnsi="標楷體" w:cs="Times New Roman"/>
                <w:sz w:val="28"/>
                <w:szCs w:val="20"/>
              </w:rPr>
              <w:t>事項改善。</w:t>
            </w:r>
          </w:p>
        </w:tc>
      </w:tr>
      <w:tr w:rsidR="006842D7" w:rsidRPr="006842D7" w:rsidTr="007E527E">
        <w:trPr>
          <w:jc w:val="center"/>
        </w:trPr>
        <w:tc>
          <w:tcPr>
            <w:tcW w:w="1269" w:type="dxa"/>
            <w:vAlign w:val="center"/>
          </w:tcPr>
          <w:p w:rsidR="00C113E2" w:rsidRPr="006842D7" w:rsidRDefault="00C113E2" w:rsidP="00337794">
            <w:pPr>
              <w:spacing w:line="0" w:lineRule="atLeast"/>
              <w:jc w:val="center"/>
              <w:rPr>
                <w:rFonts w:ascii="Times New Roman" w:hAnsi="Times New Roman" w:cs="Times New Roman"/>
                <w:sz w:val="28"/>
                <w:szCs w:val="20"/>
              </w:rPr>
            </w:pPr>
            <w:r w:rsidRPr="006842D7">
              <w:rPr>
                <w:rFonts w:ascii="Times New Roman" w:hAnsi="Times New Roman" w:cs="Times New Roman"/>
                <w:sz w:val="28"/>
                <w:szCs w:val="20"/>
              </w:rPr>
              <w:t>4</w:t>
            </w:r>
            <w:r w:rsidRPr="006842D7">
              <w:rPr>
                <w:rFonts w:ascii="Times New Roman" w:hAnsi="Times New Roman" w:cs="Times New Roman"/>
                <w:sz w:val="28"/>
                <w:szCs w:val="20"/>
              </w:rPr>
              <w:t>月</w:t>
            </w:r>
            <w:r w:rsidRPr="006842D7">
              <w:rPr>
                <w:rFonts w:ascii="Times New Roman" w:hAnsi="Times New Roman" w:cs="Times New Roman"/>
                <w:sz w:val="28"/>
                <w:szCs w:val="20"/>
              </w:rPr>
              <w:t>30</w:t>
            </w:r>
            <w:r w:rsidRPr="006842D7">
              <w:rPr>
                <w:rFonts w:ascii="Times New Roman" w:hAnsi="Times New Roman" w:cs="Times New Roman"/>
                <w:sz w:val="28"/>
                <w:szCs w:val="20"/>
              </w:rPr>
              <w:t>日</w:t>
            </w:r>
          </w:p>
        </w:tc>
        <w:tc>
          <w:tcPr>
            <w:tcW w:w="3544" w:type="dxa"/>
            <w:vAlign w:val="center"/>
          </w:tcPr>
          <w:p w:rsidR="00C113E2" w:rsidRPr="006842D7" w:rsidRDefault="00C113E2" w:rsidP="00337794">
            <w:pPr>
              <w:spacing w:line="0" w:lineRule="atLeast"/>
              <w:rPr>
                <w:rFonts w:ascii="Times New Roman" w:hAnsi="Times New Roman" w:cs="Times New Roman"/>
                <w:sz w:val="28"/>
                <w:szCs w:val="20"/>
              </w:rPr>
            </w:pPr>
            <w:r w:rsidRPr="006842D7">
              <w:rPr>
                <w:rFonts w:ascii="Times New Roman" w:hAnsi="標楷體" w:cs="Times New Roman"/>
                <w:sz w:val="28"/>
                <w:szCs w:val="20"/>
              </w:rPr>
              <w:t>該局聯繫勞資雙方後定於是日提早召開協調會議。</w:t>
            </w:r>
          </w:p>
        </w:tc>
        <w:tc>
          <w:tcPr>
            <w:tcW w:w="4300" w:type="dxa"/>
            <w:vAlign w:val="center"/>
          </w:tcPr>
          <w:p w:rsidR="00C113E2" w:rsidRPr="006842D7" w:rsidRDefault="00C113E2" w:rsidP="00337794">
            <w:pPr>
              <w:spacing w:line="0" w:lineRule="atLeast"/>
              <w:rPr>
                <w:rFonts w:ascii="Times New Roman" w:hAnsi="Times New Roman" w:cs="Times New Roman"/>
                <w:sz w:val="28"/>
                <w:szCs w:val="20"/>
              </w:rPr>
            </w:pPr>
            <w:r w:rsidRPr="006842D7">
              <w:rPr>
                <w:rFonts w:ascii="Times New Roman" w:hAnsi="標楷體" w:cs="Times New Roman"/>
                <w:sz w:val="28"/>
                <w:szCs w:val="20"/>
              </w:rPr>
              <w:t>該局再赴外</w:t>
            </w:r>
            <w:r w:rsidRPr="006842D7">
              <w:rPr>
                <w:rFonts w:ascii="Times New Roman" w:hAnsi="標楷體" w:cs="Times New Roman" w:hint="eastAsia"/>
                <w:sz w:val="28"/>
                <w:szCs w:val="20"/>
              </w:rPr>
              <w:t>籍</w:t>
            </w:r>
            <w:r w:rsidRPr="006842D7">
              <w:rPr>
                <w:rFonts w:ascii="Times New Roman" w:hAnsi="標楷體" w:cs="Times New Roman"/>
                <w:sz w:val="28"/>
                <w:szCs w:val="20"/>
              </w:rPr>
              <w:t>勞</w:t>
            </w:r>
            <w:r w:rsidRPr="006842D7">
              <w:rPr>
                <w:rFonts w:ascii="Times New Roman" w:hAnsi="標楷體" w:cs="Times New Roman" w:hint="eastAsia"/>
                <w:sz w:val="28"/>
                <w:szCs w:val="20"/>
              </w:rPr>
              <w:t>工</w:t>
            </w:r>
            <w:r w:rsidRPr="006842D7">
              <w:rPr>
                <w:rFonts w:ascii="Times New Roman" w:hAnsi="標楷體" w:cs="Times New Roman"/>
                <w:sz w:val="28"/>
                <w:szCs w:val="20"/>
              </w:rPr>
              <w:t>宿舍地與雇主、勞方代表、仲介召開勞資爭議協調會。</w:t>
            </w:r>
          </w:p>
        </w:tc>
      </w:tr>
      <w:tr w:rsidR="006842D7" w:rsidRPr="006842D7" w:rsidTr="007E527E">
        <w:trPr>
          <w:jc w:val="center"/>
        </w:trPr>
        <w:tc>
          <w:tcPr>
            <w:tcW w:w="1269" w:type="dxa"/>
            <w:vAlign w:val="center"/>
          </w:tcPr>
          <w:p w:rsidR="00C113E2" w:rsidRPr="006842D7" w:rsidRDefault="00C113E2" w:rsidP="00337794">
            <w:pPr>
              <w:spacing w:line="0" w:lineRule="atLeast"/>
              <w:jc w:val="center"/>
              <w:rPr>
                <w:rFonts w:ascii="Times New Roman" w:hAnsi="Times New Roman" w:cs="Times New Roman"/>
                <w:sz w:val="28"/>
                <w:szCs w:val="20"/>
              </w:rPr>
            </w:pPr>
            <w:r w:rsidRPr="006842D7">
              <w:rPr>
                <w:rFonts w:ascii="Times New Roman" w:hAnsi="Times New Roman" w:cs="Times New Roman"/>
                <w:sz w:val="28"/>
                <w:szCs w:val="20"/>
              </w:rPr>
              <w:t>5</w:t>
            </w:r>
            <w:r w:rsidRPr="006842D7">
              <w:rPr>
                <w:rFonts w:ascii="Times New Roman" w:hAnsi="Times New Roman" w:cs="Times New Roman"/>
                <w:sz w:val="28"/>
                <w:szCs w:val="20"/>
              </w:rPr>
              <w:t>月</w:t>
            </w:r>
            <w:r w:rsidRPr="006842D7">
              <w:rPr>
                <w:rFonts w:ascii="Times New Roman" w:hAnsi="Times New Roman" w:cs="Times New Roman"/>
                <w:sz w:val="28"/>
                <w:szCs w:val="20"/>
              </w:rPr>
              <w:t>18</w:t>
            </w:r>
            <w:r w:rsidRPr="006842D7">
              <w:rPr>
                <w:rFonts w:ascii="Times New Roman" w:hAnsi="Times New Roman" w:cs="Times New Roman"/>
                <w:sz w:val="28"/>
                <w:szCs w:val="20"/>
              </w:rPr>
              <w:t>日</w:t>
            </w:r>
          </w:p>
        </w:tc>
        <w:tc>
          <w:tcPr>
            <w:tcW w:w="3544" w:type="dxa"/>
            <w:vAlign w:val="center"/>
          </w:tcPr>
          <w:p w:rsidR="00C113E2" w:rsidRPr="006842D7" w:rsidRDefault="00C113E2" w:rsidP="00337794">
            <w:pPr>
              <w:spacing w:line="0" w:lineRule="atLeast"/>
              <w:rPr>
                <w:rFonts w:ascii="Times New Roman" w:hAnsi="Times New Roman" w:cs="Times New Roman"/>
                <w:sz w:val="28"/>
                <w:szCs w:val="20"/>
              </w:rPr>
            </w:pPr>
            <w:r w:rsidRPr="006842D7">
              <w:rPr>
                <w:rFonts w:ascii="Times New Roman" w:hAnsi="標楷體" w:cs="Times New Roman"/>
                <w:sz w:val="28"/>
                <w:szCs w:val="20"/>
              </w:rPr>
              <w:t>仲介表示已初步遷移部分外</w:t>
            </w:r>
            <w:r w:rsidRPr="006842D7">
              <w:rPr>
                <w:rFonts w:ascii="Times New Roman" w:hAnsi="標楷體" w:cs="Times New Roman" w:hint="eastAsia"/>
                <w:sz w:val="28"/>
                <w:szCs w:val="20"/>
              </w:rPr>
              <w:t>籍</w:t>
            </w:r>
            <w:r w:rsidRPr="006842D7">
              <w:rPr>
                <w:rFonts w:ascii="Times New Roman" w:hAnsi="標楷體" w:cs="Times New Roman"/>
                <w:sz w:val="28"/>
                <w:szCs w:val="20"/>
              </w:rPr>
              <w:t>勞</w:t>
            </w:r>
            <w:r w:rsidRPr="006842D7">
              <w:rPr>
                <w:rFonts w:ascii="Times New Roman" w:hAnsi="標楷體" w:cs="Times New Roman" w:hint="eastAsia"/>
                <w:sz w:val="28"/>
                <w:szCs w:val="20"/>
              </w:rPr>
              <w:t>工</w:t>
            </w:r>
            <w:r w:rsidRPr="006842D7">
              <w:rPr>
                <w:rFonts w:ascii="Times New Roman" w:hAnsi="標楷體" w:cs="Times New Roman"/>
                <w:sz w:val="28"/>
                <w:szCs w:val="20"/>
              </w:rPr>
              <w:t>，但對於居住面積使用空間尚有疑義，請求該局至現場先行複查並欲了解相關法令。</w:t>
            </w:r>
          </w:p>
        </w:tc>
        <w:tc>
          <w:tcPr>
            <w:tcW w:w="4300" w:type="dxa"/>
            <w:vAlign w:val="center"/>
          </w:tcPr>
          <w:p w:rsidR="00C113E2" w:rsidRPr="006842D7" w:rsidRDefault="00C113E2" w:rsidP="00337794">
            <w:pPr>
              <w:spacing w:line="0" w:lineRule="atLeast"/>
              <w:rPr>
                <w:rFonts w:ascii="Times New Roman" w:hAnsi="Times New Roman" w:cs="Times New Roman"/>
                <w:sz w:val="28"/>
                <w:szCs w:val="20"/>
              </w:rPr>
            </w:pPr>
            <w:r w:rsidRPr="006842D7">
              <w:rPr>
                <w:rFonts w:ascii="Times New Roman" w:hAnsi="標楷體" w:cs="Times New Roman"/>
                <w:sz w:val="28"/>
                <w:szCs w:val="20"/>
              </w:rPr>
              <w:t>第</w:t>
            </w:r>
            <w:r w:rsidRPr="006842D7">
              <w:rPr>
                <w:rFonts w:ascii="Times New Roman" w:hAnsi="Times New Roman" w:cs="Times New Roman"/>
                <w:sz w:val="28"/>
                <w:szCs w:val="20"/>
              </w:rPr>
              <w:t>1</w:t>
            </w:r>
            <w:r w:rsidRPr="006842D7">
              <w:rPr>
                <w:rFonts w:ascii="Times New Roman" w:hAnsi="標楷體" w:cs="Times New Roman"/>
                <w:sz w:val="28"/>
                <w:szCs w:val="20"/>
              </w:rPr>
              <w:t>次複查，因未扣除公共空間之面積，故人</w:t>
            </w:r>
            <w:r w:rsidRPr="006842D7">
              <w:rPr>
                <w:rFonts w:ascii="Times New Roman" w:hAnsi="Times New Roman" w:cs="Times New Roman"/>
                <w:sz w:val="28"/>
                <w:szCs w:val="20"/>
              </w:rPr>
              <w:t>數仍略有超過，仲介表示仍持續與</w:t>
            </w:r>
            <w:r w:rsidR="00337794" w:rsidRPr="006842D7">
              <w:rPr>
                <w:rFonts w:ascii="Times New Roman" w:hAnsi="Times New Roman" w:cs="Times New Roman"/>
                <w:sz w:val="28"/>
                <w:szCs w:val="20"/>
              </w:rPr>
              <w:t>外</w:t>
            </w:r>
            <w:r w:rsidR="00337794" w:rsidRPr="006842D7">
              <w:rPr>
                <w:rFonts w:ascii="Times New Roman" w:hAnsi="Times New Roman" w:cs="Times New Roman" w:hint="eastAsia"/>
                <w:sz w:val="28"/>
                <w:szCs w:val="20"/>
              </w:rPr>
              <w:t>籍</w:t>
            </w:r>
            <w:r w:rsidR="00337794" w:rsidRPr="006842D7">
              <w:rPr>
                <w:rFonts w:ascii="Times New Roman" w:hAnsi="Times New Roman" w:cs="Times New Roman"/>
                <w:sz w:val="28"/>
                <w:szCs w:val="20"/>
              </w:rPr>
              <w:t>勞</w:t>
            </w:r>
            <w:r w:rsidR="00337794" w:rsidRPr="006842D7">
              <w:rPr>
                <w:rFonts w:ascii="Times New Roman" w:hAnsi="Times New Roman" w:cs="Times New Roman" w:hint="eastAsia"/>
                <w:sz w:val="28"/>
                <w:szCs w:val="20"/>
              </w:rPr>
              <w:t>工</w:t>
            </w:r>
            <w:r w:rsidRPr="006842D7">
              <w:rPr>
                <w:rFonts w:ascii="Times New Roman" w:hAnsi="Times New Roman" w:cs="Times New Roman"/>
                <w:sz w:val="28"/>
                <w:szCs w:val="20"/>
              </w:rPr>
              <w:t>溝通</w:t>
            </w:r>
            <w:r w:rsidRPr="006842D7">
              <w:rPr>
                <w:rFonts w:ascii="Times New Roman" w:hAnsi="標楷體" w:cs="Times New Roman"/>
                <w:sz w:val="28"/>
                <w:szCs w:val="20"/>
              </w:rPr>
              <w:t>協商遷移事宜。另已成立伙食委員會並於</w:t>
            </w:r>
            <w:r w:rsidRPr="006842D7">
              <w:rPr>
                <w:rFonts w:ascii="Times New Roman" w:hAnsi="Times New Roman" w:cs="Times New Roman"/>
                <w:sz w:val="28"/>
                <w:szCs w:val="20"/>
              </w:rPr>
              <w:t>5</w:t>
            </w:r>
            <w:r w:rsidRPr="006842D7">
              <w:rPr>
                <w:rFonts w:ascii="Times New Roman" w:hAnsi="標楷體" w:cs="Times New Roman"/>
                <w:sz w:val="28"/>
                <w:szCs w:val="20"/>
              </w:rPr>
              <w:t>月</w:t>
            </w:r>
            <w:r w:rsidRPr="006842D7">
              <w:rPr>
                <w:rFonts w:ascii="Times New Roman" w:hAnsi="Times New Roman" w:cs="Times New Roman"/>
                <w:sz w:val="28"/>
                <w:szCs w:val="20"/>
              </w:rPr>
              <w:t>14</w:t>
            </w:r>
            <w:r w:rsidRPr="006842D7">
              <w:rPr>
                <w:rFonts w:ascii="Times New Roman" w:hAnsi="標楷體" w:cs="Times New Roman"/>
                <w:sz w:val="28"/>
                <w:szCs w:val="20"/>
              </w:rPr>
              <w:t>日召開會議。</w:t>
            </w:r>
          </w:p>
        </w:tc>
      </w:tr>
      <w:tr w:rsidR="006842D7" w:rsidRPr="006842D7" w:rsidTr="007E527E">
        <w:trPr>
          <w:jc w:val="center"/>
        </w:trPr>
        <w:tc>
          <w:tcPr>
            <w:tcW w:w="1269" w:type="dxa"/>
            <w:vAlign w:val="center"/>
          </w:tcPr>
          <w:p w:rsidR="00C113E2" w:rsidRPr="006842D7" w:rsidRDefault="00C113E2" w:rsidP="00337794">
            <w:pPr>
              <w:spacing w:line="0" w:lineRule="atLeast"/>
              <w:jc w:val="center"/>
              <w:rPr>
                <w:rFonts w:ascii="Times New Roman" w:hAnsi="Times New Roman" w:cs="Times New Roman"/>
                <w:sz w:val="28"/>
                <w:szCs w:val="20"/>
              </w:rPr>
            </w:pPr>
            <w:r w:rsidRPr="006842D7">
              <w:rPr>
                <w:rFonts w:ascii="Times New Roman" w:hAnsi="Times New Roman" w:cs="Times New Roman"/>
                <w:sz w:val="28"/>
                <w:szCs w:val="20"/>
              </w:rPr>
              <w:t>5</w:t>
            </w:r>
            <w:r w:rsidRPr="006842D7">
              <w:rPr>
                <w:rFonts w:ascii="Times New Roman" w:hAnsi="Times New Roman" w:cs="Times New Roman"/>
                <w:sz w:val="28"/>
                <w:szCs w:val="20"/>
              </w:rPr>
              <w:t>月</w:t>
            </w:r>
            <w:r w:rsidRPr="006842D7">
              <w:rPr>
                <w:rFonts w:ascii="Times New Roman" w:hAnsi="Times New Roman" w:cs="Times New Roman"/>
                <w:sz w:val="28"/>
                <w:szCs w:val="20"/>
              </w:rPr>
              <w:t>21</w:t>
            </w:r>
            <w:r w:rsidRPr="006842D7">
              <w:rPr>
                <w:rFonts w:ascii="Times New Roman" w:hAnsi="Times New Roman" w:cs="Times New Roman"/>
                <w:sz w:val="28"/>
                <w:szCs w:val="20"/>
              </w:rPr>
              <w:t>日</w:t>
            </w:r>
          </w:p>
        </w:tc>
        <w:tc>
          <w:tcPr>
            <w:tcW w:w="3544" w:type="dxa"/>
            <w:vAlign w:val="center"/>
          </w:tcPr>
          <w:p w:rsidR="00C113E2" w:rsidRPr="006842D7" w:rsidRDefault="00C113E2" w:rsidP="00337794">
            <w:pPr>
              <w:spacing w:line="0" w:lineRule="atLeast"/>
              <w:rPr>
                <w:rFonts w:ascii="Times New Roman" w:hAnsi="Times New Roman" w:cs="Times New Roman"/>
                <w:sz w:val="28"/>
                <w:szCs w:val="20"/>
              </w:rPr>
            </w:pPr>
          </w:p>
        </w:tc>
        <w:tc>
          <w:tcPr>
            <w:tcW w:w="4300" w:type="dxa"/>
            <w:vAlign w:val="center"/>
          </w:tcPr>
          <w:p w:rsidR="00C113E2" w:rsidRPr="006842D7" w:rsidRDefault="00C113E2" w:rsidP="00337794">
            <w:pPr>
              <w:spacing w:line="0" w:lineRule="atLeast"/>
              <w:rPr>
                <w:rFonts w:ascii="Times New Roman" w:hAnsi="Times New Roman" w:cs="Times New Roman"/>
                <w:sz w:val="28"/>
                <w:szCs w:val="20"/>
              </w:rPr>
            </w:pPr>
            <w:r w:rsidRPr="006842D7">
              <w:rPr>
                <w:rFonts w:ascii="Times New Roman" w:hAnsi="標楷體" w:cs="Times New Roman"/>
                <w:sz w:val="28"/>
                <w:szCs w:val="20"/>
              </w:rPr>
              <w:t>再次複查，居住使用面積檢查結果為：合格，符合生活照顧服務計畫書相關規定</w:t>
            </w:r>
            <w:r w:rsidRPr="006842D7">
              <w:rPr>
                <w:rFonts w:ascii="Times New Roman" w:hAnsi="Times New Roman" w:cs="Times New Roman" w:hint="eastAsia"/>
                <w:sz w:val="28"/>
                <w:szCs w:val="20"/>
              </w:rPr>
              <w:t>（</w:t>
            </w:r>
            <w:r w:rsidRPr="006842D7">
              <w:rPr>
                <w:rFonts w:ascii="Times New Roman" w:hAnsi="標楷體" w:cs="Times New Roman"/>
                <w:sz w:val="28"/>
                <w:szCs w:val="20"/>
              </w:rPr>
              <w:t>每人居住使用面積應在</w:t>
            </w:r>
            <w:r w:rsidRPr="006842D7">
              <w:rPr>
                <w:rFonts w:ascii="Times New Roman" w:hAnsi="Times New Roman" w:cs="Times New Roman"/>
                <w:sz w:val="28"/>
                <w:szCs w:val="20"/>
              </w:rPr>
              <w:t>3.2</w:t>
            </w:r>
            <w:r w:rsidRPr="006842D7">
              <w:rPr>
                <w:rFonts w:ascii="Times New Roman" w:hAnsi="標楷體" w:cs="Times New Roman"/>
                <w:sz w:val="28"/>
                <w:szCs w:val="20"/>
              </w:rPr>
              <w:t>平方公尺以上</w:t>
            </w:r>
            <w:r w:rsidRPr="006842D7">
              <w:rPr>
                <w:rFonts w:ascii="Times New Roman" w:hAnsi="Times New Roman" w:cs="Times New Roman" w:hint="eastAsia"/>
                <w:sz w:val="28"/>
                <w:szCs w:val="20"/>
              </w:rPr>
              <w:t>）</w:t>
            </w:r>
            <w:r w:rsidRPr="006842D7">
              <w:rPr>
                <w:rFonts w:ascii="Times New Roman" w:hAnsi="標楷體" w:cs="Times New Roman"/>
                <w:sz w:val="28"/>
                <w:szCs w:val="20"/>
              </w:rPr>
              <w:t>。</w:t>
            </w:r>
          </w:p>
        </w:tc>
      </w:tr>
    </w:tbl>
    <w:p w:rsidR="00D05872" w:rsidRPr="006842D7" w:rsidRDefault="00C113E2" w:rsidP="000C7819">
      <w:pPr>
        <w:pStyle w:val="3"/>
        <w:numPr>
          <w:ilvl w:val="0"/>
          <w:numId w:val="0"/>
        </w:numPr>
        <w:spacing w:afterLines="50" w:after="228" w:line="0" w:lineRule="atLeast"/>
        <w:jc w:val="right"/>
        <w:rPr>
          <w:sz w:val="24"/>
          <w:szCs w:val="32"/>
        </w:rPr>
      </w:pPr>
      <w:r w:rsidRPr="006842D7">
        <w:rPr>
          <w:rFonts w:hint="eastAsia"/>
          <w:sz w:val="24"/>
          <w:szCs w:val="32"/>
        </w:rPr>
        <w:t>資料來源：新北市政府</w:t>
      </w:r>
    </w:p>
    <w:p w:rsidR="00A20857" w:rsidRDefault="00A20857">
      <w:pPr>
        <w:widowControl/>
        <w:overflowPunct/>
        <w:autoSpaceDE/>
        <w:autoSpaceDN/>
        <w:jc w:val="left"/>
        <w:rPr>
          <w:rFonts w:hAnsi="Arial"/>
          <w:bCs/>
          <w:kern w:val="32"/>
          <w:szCs w:val="36"/>
        </w:rPr>
      </w:pPr>
      <w:r>
        <w:br w:type="page"/>
      </w:r>
    </w:p>
    <w:p w:rsidR="00C113E2" w:rsidRPr="006842D7" w:rsidRDefault="00C113E2" w:rsidP="00C113E2">
      <w:pPr>
        <w:pStyle w:val="3"/>
        <w:ind w:left="1106" w:hanging="680"/>
      </w:pPr>
      <w:r w:rsidRPr="006842D7">
        <w:rPr>
          <w:rFonts w:hint="eastAsia"/>
        </w:rPr>
        <w:t>近期外籍勞工住宿爭議</w:t>
      </w:r>
    </w:p>
    <w:p w:rsidR="00C113E2" w:rsidRPr="006842D7" w:rsidRDefault="00C113E2" w:rsidP="00C113E2">
      <w:pPr>
        <w:pStyle w:val="4"/>
        <w:ind w:left="1218" w:hanging="509"/>
        <w:rPr>
          <w:rFonts w:ascii="Times New Roman" w:hAnsi="Times New Roman"/>
        </w:rPr>
      </w:pPr>
      <w:r w:rsidRPr="006842D7">
        <w:rPr>
          <w:rFonts w:ascii="Times New Roman" w:hAnsi="Times New Roman" w:hint="eastAsia"/>
        </w:rPr>
        <w:t>與居住空間及人數有關</w:t>
      </w:r>
    </w:p>
    <w:p w:rsidR="00C113E2" w:rsidRPr="006842D7" w:rsidRDefault="00C113E2" w:rsidP="00C113E2">
      <w:pPr>
        <w:pStyle w:val="5"/>
        <w:ind w:left="1560" w:hanging="851"/>
        <w:rPr>
          <w:rFonts w:ascii="Times New Roman" w:hAnsi="Times New Roman"/>
        </w:rPr>
      </w:pPr>
      <w:r w:rsidRPr="006842D7">
        <w:rPr>
          <w:rFonts w:ascii="Times New Roman" w:hAnsi="Times New Roman"/>
        </w:rPr>
        <w:t>107</w:t>
      </w:r>
      <w:r w:rsidRPr="006842D7">
        <w:rPr>
          <w:rFonts w:ascii="Times New Roman" w:hAnsi="Times New Roman"/>
        </w:rPr>
        <w:t>年</w:t>
      </w:r>
      <w:r w:rsidRPr="006842D7">
        <w:rPr>
          <w:rFonts w:ascii="Times New Roman" w:hAnsi="Times New Roman"/>
        </w:rPr>
        <w:t>4</w:t>
      </w:r>
      <w:r w:rsidRPr="006842D7">
        <w:rPr>
          <w:rFonts w:ascii="Times New Roman" w:hAnsi="Times New Roman"/>
        </w:rPr>
        <w:t>月</w:t>
      </w:r>
      <w:r w:rsidRPr="006842D7">
        <w:rPr>
          <w:rFonts w:ascii="Times New Roman" w:hAnsi="Times New Roman"/>
        </w:rPr>
        <w:t>11</w:t>
      </w:r>
      <w:r w:rsidRPr="006842D7">
        <w:rPr>
          <w:rFonts w:ascii="Times New Roman" w:hAnsi="Times New Roman"/>
        </w:rPr>
        <w:t>日蘋果日報報導</w:t>
      </w:r>
      <w:r w:rsidRPr="006842D7">
        <w:rPr>
          <w:rStyle w:val="afe"/>
          <w:rFonts w:ascii="Times New Roman" w:hAnsi="Times New Roman"/>
        </w:rPr>
        <w:footnoteReference w:id="22"/>
      </w:r>
      <w:r w:rsidRPr="006842D7">
        <w:rPr>
          <w:rFonts w:ascii="Times New Roman" w:hAnsi="Times New Roman"/>
        </w:rPr>
        <w:t>摘述：「中壢廠外籍員工在仲介公司提供的住宿空間狹小，生活環境不佳，導致工作沒效率，</w:t>
      </w:r>
      <w:r w:rsidRPr="006842D7">
        <w:rPr>
          <w:rFonts w:ascii="Times New Roman" w:hAnsi="Times New Roman"/>
        </w:rPr>
        <w:t>……</w:t>
      </w:r>
      <w:r w:rsidRPr="006842D7">
        <w:rPr>
          <w:rFonts w:ascii="Times New Roman" w:hAnsi="Times New Roman"/>
        </w:rPr>
        <w:t>仲介公司提供給外籍勞工的住宿屋況不佳，空間狹小，甚至一間</w:t>
      </w:r>
      <w:r w:rsidRPr="006842D7">
        <w:rPr>
          <w:rFonts w:ascii="Times New Roman" w:hAnsi="Times New Roman"/>
        </w:rPr>
        <w:t>6</w:t>
      </w:r>
      <w:r w:rsidRPr="006842D7">
        <w:rPr>
          <w:rFonts w:ascii="Times New Roman" w:hAnsi="Times New Roman"/>
        </w:rPr>
        <w:t>人房還擠到變成</w:t>
      </w:r>
      <w:r w:rsidRPr="006842D7">
        <w:rPr>
          <w:rFonts w:ascii="Times New Roman" w:hAnsi="Times New Roman"/>
        </w:rPr>
        <w:t>12</w:t>
      </w:r>
      <w:r w:rsidRPr="006842D7">
        <w:rPr>
          <w:rFonts w:ascii="Times New Roman" w:hAnsi="Times New Roman"/>
        </w:rPr>
        <w:t>人，而且不能自己選擇，</w:t>
      </w:r>
      <w:r w:rsidRPr="006842D7">
        <w:rPr>
          <w:rFonts w:ascii="Times New Roman" w:hAnsi="Times New Roman"/>
        </w:rPr>
        <w:t>1</w:t>
      </w:r>
      <w:r w:rsidRPr="006842D7">
        <w:rPr>
          <w:rFonts w:ascii="Times New Roman" w:hAnsi="Times New Roman"/>
        </w:rPr>
        <w:t>個人需支付每月</w:t>
      </w:r>
      <w:r w:rsidRPr="006842D7">
        <w:rPr>
          <w:rFonts w:ascii="Times New Roman" w:hAnsi="Times New Roman"/>
        </w:rPr>
        <w:t>4500</w:t>
      </w:r>
      <w:r w:rsidRPr="006842D7">
        <w:rPr>
          <w:rFonts w:ascii="Times New Roman" w:hAnsi="Times New Roman"/>
        </w:rPr>
        <w:t>元住宿費（由薪水扣除），導致菲律賓外籍員工受不了，夏天還需花費使用冷氣卡才可吹冷氣，冬天則限定時段才有熱水，</w:t>
      </w:r>
      <w:r w:rsidRPr="006842D7">
        <w:rPr>
          <w:rFonts w:ascii="Times New Roman" w:hAnsi="Times New Roman"/>
        </w:rPr>
        <w:t>……</w:t>
      </w:r>
      <w:r w:rsidRPr="006842D7">
        <w:rPr>
          <w:rFonts w:ascii="Times New Roman" w:hAnsi="Times New Roman"/>
        </w:rPr>
        <w:t>。</w:t>
      </w:r>
      <w:r w:rsidRPr="006842D7">
        <w:rPr>
          <w:rFonts w:ascii="Times New Roman" w:hAnsi="Times New Roman" w:hint="eastAsia"/>
        </w:rPr>
        <w:t>」</w:t>
      </w:r>
    </w:p>
    <w:p w:rsidR="00C113E2" w:rsidRPr="006842D7" w:rsidRDefault="00C113E2" w:rsidP="00C113E2">
      <w:pPr>
        <w:pStyle w:val="5"/>
        <w:ind w:left="1560" w:hanging="851"/>
        <w:rPr>
          <w:rFonts w:ascii="Times New Roman" w:hAnsi="Times New Roman"/>
        </w:rPr>
      </w:pPr>
      <w:r w:rsidRPr="006842D7">
        <w:rPr>
          <w:rFonts w:ascii="Times New Roman" w:hAnsi="Times New Roman" w:hint="eastAsia"/>
        </w:rPr>
        <w:t>107</w:t>
      </w:r>
      <w:r w:rsidRPr="006842D7">
        <w:rPr>
          <w:rFonts w:ascii="Times New Roman" w:hAnsi="Times New Roman" w:hint="eastAsia"/>
        </w:rPr>
        <w:t>年</w:t>
      </w:r>
      <w:r w:rsidRPr="006842D7">
        <w:rPr>
          <w:rFonts w:ascii="Times New Roman" w:hAnsi="Times New Roman" w:hint="eastAsia"/>
        </w:rPr>
        <w:t>4</w:t>
      </w:r>
      <w:r w:rsidRPr="006842D7">
        <w:rPr>
          <w:rFonts w:ascii="Times New Roman" w:hAnsi="Times New Roman" w:hint="eastAsia"/>
        </w:rPr>
        <w:t>月</w:t>
      </w:r>
      <w:r w:rsidRPr="006842D7">
        <w:rPr>
          <w:rFonts w:ascii="Times New Roman" w:hAnsi="Times New Roman" w:hint="eastAsia"/>
        </w:rPr>
        <w:t>30</w:t>
      </w:r>
      <w:r w:rsidRPr="006842D7">
        <w:rPr>
          <w:rFonts w:ascii="Times New Roman" w:hAnsi="Times New Roman" w:hint="eastAsia"/>
        </w:rPr>
        <w:t>日三立新聞報導</w:t>
      </w:r>
      <w:r w:rsidR="00516853" w:rsidRPr="006842D7">
        <w:rPr>
          <w:rStyle w:val="afe"/>
          <w:rFonts w:ascii="Times New Roman" w:hAnsi="Times New Roman"/>
        </w:rPr>
        <w:footnoteReference w:id="23"/>
      </w:r>
      <w:r w:rsidRPr="006842D7">
        <w:rPr>
          <w:rFonts w:ascii="Times New Roman" w:hAnsi="Times New Roman" w:hint="eastAsia"/>
        </w:rPr>
        <w:t>摘述</w:t>
      </w:r>
      <w:r w:rsidRPr="006842D7">
        <w:rPr>
          <w:rFonts w:ascii="Times New Roman" w:hAnsi="Times New Roman"/>
        </w:rPr>
        <w:t>：「外傳敬鵬宿舍環境差，園區內總共有</w:t>
      </w:r>
      <w:r w:rsidRPr="006842D7">
        <w:rPr>
          <w:rFonts w:ascii="Times New Roman" w:hAnsi="Times New Roman"/>
        </w:rPr>
        <w:t>200</w:t>
      </w:r>
      <w:r w:rsidRPr="006842D7">
        <w:rPr>
          <w:rFonts w:ascii="Times New Roman" w:hAnsi="Times New Roman"/>
        </w:rPr>
        <w:t>名移工，同住在</w:t>
      </w:r>
      <w:r w:rsidRPr="006842D7">
        <w:rPr>
          <w:rFonts w:ascii="Times New Roman" w:hAnsi="Times New Roman"/>
        </w:rPr>
        <w:t>400</w:t>
      </w:r>
      <w:r w:rsidRPr="006842D7">
        <w:rPr>
          <w:rFonts w:ascii="Times New Roman" w:hAnsi="Times New Roman"/>
        </w:rPr>
        <w:t>坪的空間，換算下來一人只能分到兩坪大小的空間。</w:t>
      </w:r>
      <w:r w:rsidRPr="006842D7">
        <w:rPr>
          <w:rFonts w:ascii="Times New Roman" w:hAnsi="Times New Roman"/>
        </w:rPr>
        <w:t>……</w:t>
      </w:r>
      <w:r w:rsidRPr="006842D7">
        <w:rPr>
          <w:rFonts w:ascii="Times New Roman" w:hAnsi="Times New Roman"/>
        </w:rPr>
        <w:t>。</w:t>
      </w:r>
      <w:r w:rsidRPr="006842D7">
        <w:rPr>
          <w:rFonts w:ascii="Times New Roman" w:hAnsi="Times New Roman" w:hint="eastAsia"/>
        </w:rPr>
        <w:t>」</w:t>
      </w:r>
    </w:p>
    <w:p w:rsidR="00246C8D" w:rsidRPr="00AE042A" w:rsidRDefault="00C113E2" w:rsidP="00AE042A">
      <w:pPr>
        <w:pStyle w:val="5"/>
        <w:ind w:left="1560" w:hanging="851"/>
        <w:rPr>
          <w:rFonts w:ascii="Times New Roman" w:hAnsi="Times New Roman"/>
        </w:rPr>
      </w:pPr>
      <w:r w:rsidRPr="006842D7">
        <w:rPr>
          <w:rFonts w:ascii="Times New Roman" w:hAnsi="Times New Roman" w:hint="eastAsia"/>
        </w:rPr>
        <w:t>107</w:t>
      </w:r>
      <w:r w:rsidRPr="006842D7">
        <w:rPr>
          <w:rFonts w:ascii="Times New Roman" w:hAnsi="Times New Roman" w:hint="eastAsia"/>
        </w:rPr>
        <w:t>年</w:t>
      </w:r>
      <w:r w:rsidRPr="006842D7">
        <w:rPr>
          <w:rFonts w:ascii="Times New Roman" w:hAnsi="Times New Roman" w:hint="eastAsia"/>
        </w:rPr>
        <w:t>6</w:t>
      </w:r>
      <w:r w:rsidRPr="006842D7">
        <w:rPr>
          <w:rFonts w:ascii="Times New Roman" w:hAnsi="Times New Roman" w:hint="eastAsia"/>
        </w:rPr>
        <w:t>月</w:t>
      </w:r>
      <w:r w:rsidRPr="006842D7">
        <w:rPr>
          <w:rFonts w:ascii="Times New Roman" w:hAnsi="Times New Roman" w:hint="eastAsia"/>
        </w:rPr>
        <w:t>29</w:t>
      </w:r>
      <w:r w:rsidRPr="006842D7">
        <w:rPr>
          <w:rFonts w:ascii="Times New Roman" w:hAnsi="Times New Roman" w:hint="eastAsia"/>
        </w:rPr>
        <w:t>日菲律賓籍勞工</w:t>
      </w:r>
      <w:r w:rsidR="00AE042A">
        <w:rPr>
          <w:rFonts w:ascii="Times New Roman" w:hAnsi="Times New Roman" w:hint="eastAsia"/>
        </w:rPr>
        <w:t>○○○</w:t>
      </w:r>
      <w:r w:rsidRPr="006842D7">
        <w:rPr>
          <w:rFonts w:ascii="Times New Roman" w:hAnsi="Times New Roman" w:hint="eastAsia"/>
        </w:rPr>
        <w:t>於社群網站</w:t>
      </w:r>
      <w:r w:rsidRPr="006842D7">
        <w:rPr>
          <w:rFonts w:ascii="Times New Roman" w:hAnsi="Times New Roman" w:hint="eastAsia"/>
        </w:rPr>
        <w:t>Facebook</w:t>
      </w:r>
      <w:r w:rsidRPr="006842D7">
        <w:rPr>
          <w:rFonts w:ascii="Times New Roman" w:hAnsi="Times New Roman" w:hint="eastAsia"/>
        </w:rPr>
        <w:t>公開分享一則動態，內容略以其雇主提供之宿舍「始終沒有空調」、「全宿舍共用</w:t>
      </w:r>
      <w:r w:rsidRPr="006842D7">
        <w:rPr>
          <w:rFonts w:ascii="Times New Roman" w:hAnsi="Times New Roman" w:hint="eastAsia"/>
        </w:rPr>
        <w:t>4</w:t>
      </w:r>
      <w:r w:rsidRPr="006842D7">
        <w:rPr>
          <w:rFonts w:ascii="Times New Roman" w:hAnsi="Times New Roman" w:hint="eastAsia"/>
        </w:rPr>
        <w:t>臺洗衣機及</w:t>
      </w:r>
      <w:r w:rsidRPr="006842D7">
        <w:rPr>
          <w:rFonts w:ascii="Times New Roman" w:hAnsi="Times New Roman" w:hint="eastAsia"/>
        </w:rPr>
        <w:t>1</w:t>
      </w:r>
      <w:r w:rsidRPr="006842D7">
        <w:rPr>
          <w:rFonts w:ascii="Times New Roman" w:hAnsi="Times New Roman" w:hint="eastAsia"/>
        </w:rPr>
        <w:t>臺脫水機，而且只有</w:t>
      </w:r>
      <w:r w:rsidRPr="006842D7">
        <w:rPr>
          <w:rFonts w:ascii="Times New Roman" w:hAnsi="Times New Roman" w:hint="eastAsia"/>
        </w:rPr>
        <w:t>2</w:t>
      </w:r>
      <w:r w:rsidRPr="006842D7">
        <w:rPr>
          <w:rFonts w:ascii="Times New Roman" w:hAnsi="Times New Roman" w:hint="eastAsia"/>
        </w:rPr>
        <w:t>臺可以用」、「一個房間超過</w:t>
      </w:r>
      <w:r w:rsidRPr="006842D7">
        <w:rPr>
          <w:rFonts w:ascii="Times New Roman" w:hAnsi="Times New Roman" w:hint="eastAsia"/>
        </w:rPr>
        <w:t>20</w:t>
      </w:r>
      <w:r w:rsidRPr="006842D7">
        <w:rPr>
          <w:rFonts w:ascii="Times New Roman" w:hAnsi="Times New Roman" w:hint="eastAsia"/>
        </w:rPr>
        <w:t>個人」、</w:t>
      </w:r>
      <w:r w:rsidRPr="00AE042A">
        <w:rPr>
          <w:rFonts w:ascii="Times New Roman" w:hAnsi="Times New Roman" w:hint="eastAsia"/>
          <w:spacing w:val="-20"/>
        </w:rPr>
        <w:t>「像囚犯」等。</w:t>
      </w:r>
    </w:p>
    <w:p w:rsidR="003E028B" w:rsidRPr="006842D7" w:rsidRDefault="00C113E2" w:rsidP="00D63F0B">
      <w:pPr>
        <w:pStyle w:val="4"/>
        <w:ind w:left="1218" w:hanging="509"/>
        <w:rPr>
          <w:rFonts w:ascii="Times New Roman" w:hAnsi="Times New Roman"/>
        </w:rPr>
      </w:pPr>
      <w:r w:rsidRPr="006842D7">
        <w:rPr>
          <w:rFonts w:ascii="Times New Roman" w:hAnsi="Times New Roman" w:hint="eastAsia"/>
        </w:rPr>
        <w:t>與建管、消防安全有關</w:t>
      </w:r>
    </w:p>
    <w:p w:rsidR="00C113E2" w:rsidRPr="006842D7" w:rsidRDefault="00C113E2" w:rsidP="00C113E2">
      <w:pPr>
        <w:pStyle w:val="5"/>
        <w:ind w:left="1560" w:hanging="851"/>
        <w:rPr>
          <w:rFonts w:ascii="Times New Roman" w:hAnsi="Times New Roman"/>
        </w:rPr>
      </w:pPr>
      <w:r w:rsidRPr="006842D7">
        <w:rPr>
          <w:rFonts w:ascii="Times New Roman" w:hAnsi="Times New Roman" w:hint="eastAsia"/>
        </w:rPr>
        <w:t>106</w:t>
      </w:r>
      <w:r w:rsidRPr="006842D7">
        <w:rPr>
          <w:rFonts w:ascii="Times New Roman" w:hAnsi="Times New Roman" w:hint="eastAsia"/>
        </w:rPr>
        <w:t>年</w:t>
      </w:r>
      <w:r w:rsidRPr="006842D7">
        <w:rPr>
          <w:rFonts w:ascii="Times New Roman" w:hAnsi="Times New Roman" w:hint="eastAsia"/>
        </w:rPr>
        <w:t>1</w:t>
      </w:r>
      <w:r w:rsidRPr="006842D7">
        <w:rPr>
          <w:rFonts w:ascii="Times New Roman" w:hAnsi="Times New Roman" w:hint="eastAsia"/>
        </w:rPr>
        <w:t>月</w:t>
      </w:r>
      <w:r w:rsidRPr="006842D7">
        <w:rPr>
          <w:rFonts w:ascii="Times New Roman" w:hAnsi="Times New Roman" w:hint="eastAsia"/>
        </w:rPr>
        <w:t>24</w:t>
      </w:r>
      <w:r w:rsidRPr="006842D7">
        <w:rPr>
          <w:rFonts w:ascii="Times New Roman" w:hAnsi="Times New Roman" w:hint="eastAsia"/>
        </w:rPr>
        <w:t>日中時電子報報導</w:t>
      </w:r>
      <w:r w:rsidRPr="006842D7">
        <w:rPr>
          <w:rFonts w:ascii="Times New Roman" w:hAnsi="Times New Roman"/>
          <w:vertAlign w:val="superscript"/>
        </w:rPr>
        <w:footnoteReference w:id="24"/>
      </w:r>
      <w:r w:rsidRPr="006842D7">
        <w:rPr>
          <w:rFonts w:ascii="Times New Roman" w:hAnsi="Times New Roman" w:hint="eastAsia"/>
        </w:rPr>
        <w:t>摘述：「台中市后里區舊社路一家製造鋼珠的金屬工廠，晚間</w:t>
      </w:r>
      <w:r w:rsidRPr="006842D7">
        <w:rPr>
          <w:rFonts w:ascii="Times New Roman" w:hAnsi="Times New Roman" w:hint="eastAsia"/>
        </w:rPr>
        <w:t>6</w:t>
      </w:r>
      <w:r w:rsidRPr="006842D7">
        <w:rPr>
          <w:rFonts w:ascii="Times New Roman" w:hAnsi="Times New Roman" w:hint="eastAsia"/>
        </w:rPr>
        <w:t>時</w:t>
      </w:r>
      <w:r w:rsidRPr="006842D7">
        <w:rPr>
          <w:rFonts w:ascii="Times New Roman" w:hAnsi="Times New Roman" w:hint="eastAsia"/>
        </w:rPr>
        <w:t>20</w:t>
      </w:r>
      <w:r w:rsidRPr="006842D7">
        <w:rPr>
          <w:rFonts w:ascii="Times New Roman" w:hAnsi="Times New Roman" w:hint="eastAsia"/>
        </w:rPr>
        <w:t>分傳出火警，</w:t>
      </w:r>
      <w:r w:rsidRPr="006842D7">
        <w:rPr>
          <w:rFonts w:ascii="Times New Roman" w:hAnsi="Times New Roman"/>
        </w:rPr>
        <w:t>……</w:t>
      </w:r>
      <w:r w:rsidRPr="006842D7">
        <w:rPr>
          <w:rFonts w:ascii="Times New Roman" w:hAnsi="Times New Roman" w:hint="eastAsia"/>
        </w:rPr>
        <w:t>火場為老舊鐵皮、石棉瓦建築，火勢猛烈燒塌屋頂，</w:t>
      </w:r>
      <w:r w:rsidRPr="006842D7">
        <w:rPr>
          <w:rFonts w:ascii="Times New Roman" w:hAnsi="Times New Roman"/>
        </w:rPr>
        <w:t>……</w:t>
      </w:r>
      <w:r w:rsidRPr="006842D7">
        <w:rPr>
          <w:rFonts w:ascii="Times New Roman" w:hAnsi="Times New Roman" w:hint="eastAsia"/>
        </w:rPr>
        <w:t>消防弟兄清理殘火時，發現</w:t>
      </w:r>
      <w:r w:rsidRPr="006842D7">
        <w:rPr>
          <w:rFonts w:ascii="Times New Roman" w:hAnsi="Times New Roman" w:hint="eastAsia"/>
        </w:rPr>
        <w:t>1</w:t>
      </w:r>
      <w:r w:rsidRPr="006842D7">
        <w:rPr>
          <w:rFonts w:ascii="Times New Roman" w:hAnsi="Times New Roman" w:hint="eastAsia"/>
        </w:rPr>
        <w:t>名印尼籍外勞喪命。」</w:t>
      </w:r>
    </w:p>
    <w:p w:rsidR="00C113E2" w:rsidRPr="006842D7" w:rsidRDefault="00C113E2" w:rsidP="00C113E2">
      <w:pPr>
        <w:pStyle w:val="5"/>
        <w:ind w:left="1560" w:hanging="851"/>
        <w:rPr>
          <w:rFonts w:ascii="Times New Roman" w:hAnsi="Times New Roman"/>
        </w:rPr>
      </w:pPr>
      <w:r w:rsidRPr="006842D7">
        <w:rPr>
          <w:rFonts w:ascii="Times New Roman" w:hAnsi="Times New Roman" w:hint="eastAsia"/>
        </w:rPr>
        <w:t>106</w:t>
      </w:r>
      <w:r w:rsidRPr="006842D7">
        <w:rPr>
          <w:rFonts w:ascii="Times New Roman" w:hAnsi="Times New Roman" w:hint="eastAsia"/>
        </w:rPr>
        <w:t>年</w:t>
      </w:r>
      <w:r w:rsidRPr="006842D7">
        <w:rPr>
          <w:rFonts w:ascii="Times New Roman" w:hAnsi="Times New Roman" w:hint="eastAsia"/>
        </w:rPr>
        <w:t>5</w:t>
      </w:r>
      <w:r w:rsidRPr="006842D7">
        <w:rPr>
          <w:rFonts w:ascii="Times New Roman" w:hAnsi="Times New Roman" w:hint="eastAsia"/>
        </w:rPr>
        <w:t>月</w:t>
      </w:r>
      <w:r w:rsidRPr="006842D7">
        <w:rPr>
          <w:rFonts w:ascii="Times New Roman" w:hAnsi="Times New Roman" w:hint="eastAsia"/>
        </w:rPr>
        <w:t>28</w:t>
      </w:r>
      <w:r w:rsidRPr="006842D7">
        <w:rPr>
          <w:rFonts w:ascii="Times New Roman" w:hAnsi="Times New Roman" w:hint="eastAsia"/>
        </w:rPr>
        <w:t>日今日新聞報導</w:t>
      </w:r>
      <w:r w:rsidRPr="006842D7">
        <w:rPr>
          <w:rFonts w:ascii="Times New Roman" w:hAnsi="Times New Roman"/>
          <w:vertAlign w:val="superscript"/>
        </w:rPr>
        <w:footnoteReference w:id="25"/>
      </w:r>
      <w:r w:rsidRPr="006842D7">
        <w:rPr>
          <w:rFonts w:ascii="Times New Roman" w:hAnsi="Times New Roman" w:hint="eastAsia"/>
        </w:rPr>
        <w:t>摘述：「彰化縣正新橡膠工業公司溪州分廠的員工宿舍，</w:t>
      </w:r>
      <w:r w:rsidRPr="006842D7">
        <w:rPr>
          <w:rFonts w:ascii="Times New Roman" w:hAnsi="Times New Roman" w:hint="eastAsia"/>
        </w:rPr>
        <w:t>28</w:t>
      </w:r>
      <w:r w:rsidRPr="006842D7">
        <w:rPr>
          <w:rFonts w:ascii="Times New Roman" w:hAnsi="Times New Roman" w:hint="eastAsia"/>
        </w:rPr>
        <w:t>日凌晨發生火警</w:t>
      </w:r>
      <w:r w:rsidRPr="006842D7">
        <w:rPr>
          <w:rFonts w:ascii="Times New Roman" w:hAnsi="Times New Roman"/>
        </w:rPr>
        <w:t>……</w:t>
      </w:r>
      <w:r w:rsidRPr="006842D7">
        <w:rPr>
          <w:rFonts w:ascii="Times New Roman" w:hAnsi="Times New Roman" w:hint="eastAsia"/>
        </w:rPr>
        <w:t>沒有人員受傷</w:t>
      </w:r>
      <w:r w:rsidRPr="006842D7">
        <w:rPr>
          <w:rFonts w:ascii="Times New Roman" w:hAnsi="Times New Roman"/>
        </w:rPr>
        <w:t>……</w:t>
      </w:r>
      <w:r w:rsidRPr="006842D7">
        <w:rPr>
          <w:rFonts w:ascii="Times New Roman" w:hAnsi="Times New Roman" w:hint="eastAsia"/>
        </w:rPr>
        <w:t>消防人員懷疑可能是有外勞在宿舍內烹煮『宵夜』，疑似用火不慎才會釀成火警。」</w:t>
      </w:r>
    </w:p>
    <w:p w:rsidR="00C113E2" w:rsidRPr="006842D7" w:rsidRDefault="00C113E2" w:rsidP="00C113E2">
      <w:pPr>
        <w:pStyle w:val="5"/>
        <w:ind w:left="1560" w:hanging="851"/>
        <w:rPr>
          <w:rFonts w:ascii="Times New Roman" w:hAnsi="Times New Roman"/>
        </w:rPr>
      </w:pPr>
      <w:r w:rsidRPr="006842D7">
        <w:rPr>
          <w:rFonts w:ascii="Times New Roman" w:hAnsi="Times New Roman" w:hint="eastAsia"/>
        </w:rPr>
        <w:t>106</w:t>
      </w:r>
      <w:r w:rsidRPr="006842D7">
        <w:rPr>
          <w:rFonts w:ascii="Times New Roman" w:hAnsi="Times New Roman" w:hint="eastAsia"/>
        </w:rPr>
        <w:t>年</w:t>
      </w:r>
      <w:r w:rsidRPr="006842D7">
        <w:rPr>
          <w:rFonts w:ascii="Times New Roman" w:hAnsi="Times New Roman" w:hint="eastAsia"/>
        </w:rPr>
        <w:t>6</w:t>
      </w:r>
      <w:r w:rsidRPr="006842D7">
        <w:rPr>
          <w:rFonts w:ascii="Times New Roman" w:hAnsi="Times New Roman" w:hint="eastAsia"/>
        </w:rPr>
        <w:t>月</w:t>
      </w:r>
      <w:r w:rsidRPr="006842D7">
        <w:rPr>
          <w:rFonts w:ascii="Times New Roman" w:hAnsi="Times New Roman" w:hint="eastAsia"/>
        </w:rPr>
        <w:t>28</w:t>
      </w:r>
      <w:r w:rsidRPr="006842D7">
        <w:rPr>
          <w:rFonts w:ascii="Times New Roman" w:hAnsi="Times New Roman" w:hint="eastAsia"/>
        </w:rPr>
        <w:t>日華視影音報導</w:t>
      </w:r>
      <w:r w:rsidRPr="006842D7">
        <w:rPr>
          <w:rFonts w:ascii="Times New Roman" w:hAnsi="Times New Roman"/>
          <w:vertAlign w:val="superscript"/>
        </w:rPr>
        <w:footnoteReference w:id="26"/>
      </w:r>
      <w:r w:rsidRPr="006842D7">
        <w:rPr>
          <w:rFonts w:ascii="Times New Roman" w:hAnsi="Times New Roman" w:hint="eastAsia"/>
        </w:rPr>
        <w:t>摘述：「台南市安南區安中路一棟透天厝外勞宿舍，昨天發生火警</w:t>
      </w:r>
      <w:r w:rsidRPr="006842D7">
        <w:rPr>
          <w:rFonts w:ascii="Times New Roman" w:hAnsi="Times New Roman"/>
        </w:rPr>
        <w:t>……</w:t>
      </w:r>
      <w:r w:rsidRPr="006842D7">
        <w:rPr>
          <w:rFonts w:ascii="Times New Roman" w:hAnsi="Times New Roman" w:hint="eastAsia"/>
        </w:rPr>
        <w:t>消防人員滅火後，派人入內搜索，沒有人員受困，消防隊員表示，火場內所有木板隔間全部燒毀，幸好沒有延燒到隔壁房屋。」</w:t>
      </w:r>
    </w:p>
    <w:p w:rsidR="00EC49CE" w:rsidRPr="00394709" w:rsidRDefault="00C113E2" w:rsidP="00394709">
      <w:pPr>
        <w:pStyle w:val="5"/>
        <w:ind w:left="1560" w:hanging="851"/>
        <w:rPr>
          <w:rFonts w:ascii="Times New Roman" w:hAnsi="Times New Roman"/>
        </w:rPr>
      </w:pPr>
      <w:r w:rsidRPr="006842D7">
        <w:rPr>
          <w:rFonts w:ascii="Times New Roman" w:hAnsi="Times New Roman" w:hint="eastAsia"/>
        </w:rPr>
        <w:t>106</w:t>
      </w:r>
      <w:r w:rsidRPr="006842D7">
        <w:rPr>
          <w:rFonts w:ascii="Times New Roman" w:hAnsi="Times New Roman" w:hint="eastAsia"/>
        </w:rPr>
        <w:t>年</w:t>
      </w:r>
      <w:r w:rsidRPr="006842D7">
        <w:rPr>
          <w:rFonts w:ascii="Times New Roman" w:hAnsi="Times New Roman" w:hint="eastAsia"/>
        </w:rPr>
        <w:t>12</w:t>
      </w:r>
      <w:r w:rsidRPr="006842D7">
        <w:rPr>
          <w:rFonts w:ascii="Times New Roman" w:hAnsi="Times New Roman" w:hint="eastAsia"/>
        </w:rPr>
        <w:t>月</w:t>
      </w:r>
      <w:r w:rsidRPr="006842D7">
        <w:rPr>
          <w:rFonts w:ascii="Times New Roman" w:hAnsi="Times New Roman" w:hint="eastAsia"/>
        </w:rPr>
        <w:t>14</w:t>
      </w:r>
      <w:r w:rsidRPr="006842D7">
        <w:rPr>
          <w:rFonts w:ascii="Times New Roman" w:hAnsi="Times New Roman" w:hint="eastAsia"/>
        </w:rPr>
        <w:t>日</w:t>
      </w:r>
      <w:r w:rsidRPr="006842D7">
        <w:rPr>
          <w:rFonts w:ascii="Times New Roman" w:hAnsi="Times New Roman" w:hint="eastAsia"/>
        </w:rPr>
        <w:t>ETtoday</w:t>
      </w:r>
      <w:r w:rsidRPr="006842D7">
        <w:rPr>
          <w:rFonts w:ascii="Times New Roman" w:hAnsi="Times New Roman" w:hint="eastAsia"/>
        </w:rPr>
        <w:t>新聞雲</w:t>
      </w:r>
      <w:r w:rsidRPr="006842D7">
        <w:rPr>
          <w:rFonts w:ascii="Times New Roman" w:hAnsi="Times New Roman"/>
          <w:vertAlign w:val="superscript"/>
        </w:rPr>
        <w:footnoteReference w:id="27"/>
      </w:r>
      <w:r w:rsidRPr="006842D7">
        <w:rPr>
          <w:rFonts w:ascii="Times New Roman" w:hAnsi="Times New Roman" w:hint="eastAsia"/>
        </w:rPr>
        <w:t>報導摘述：「桃園市蘆竹區矽卡公司大火，從深夜燒到天亮整整</w:t>
      </w:r>
      <w:r w:rsidRPr="006842D7">
        <w:rPr>
          <w:rFonts w:ascii="Times New Roman" w:hAnsi="Times New Roman" w:hint="eastAsia"/>
        </w:rPr>
        <w:t>5</w:t>
      </w:r>
      <w:r w:rsidRPr="006842D7">
        <w:rPr>
          <w:rFonts w:ascii="Times New Roman" w:hAnsi="Times New Roman" w:hint="eastAsia"/>
        </w:rPr>
        <w:t>小時，廠房付之一炬並造成慘重傷亡，</w:t>
      </w:r>
      <w:r w:rsidRPr="006842D7">
        <w:rPr>
          <w:rFonts w:ascii="Times New Roman" w:hAnsi="Times New Roman"/>
        </w:rPr>
        <w:t>……</w:t>
      </w:r>
      <w:r w:rsidRPr="006842D7">
        <w:rPr>
          <w:rFonts w:ascii="Times New Roman" w:hAnsi="Times New Roman" w:hint="eastAsia"/>
        </w:rPr>
        <w:t>初步研判起火點在</w:t>
      </w:r>
      <w:r w:rsidRPr="006842D7">
        <w:rPr>
          <w:rFonts w:ascii="Times New Roman" w:hAnsi="Times New Roman" w:hint="eastAsia"/>
        </w:rPr>
        <w:t>2</w:t>
      </w:r>
      <w:r w:rsidRPr="006842D7">
        <w:rPr>
          <w:rFonts w:ascii="Times New Roman" w:hAnsi="Times New Roman" w:hint="eastAsia"/>
        </w:rPr>
        <w:t>樓樓梯口，疑似是配電箱起火爆炸所致，因火勢猛烈，</w:t>
      </w:r>
      <w:r w:rsidRPr="006842D7">
        <w:rPr>
          <w:rFonts w:ascii="Times New Roman" w:hAnsi="Times New Roman" w:hint="eastAsia"/>
        </w:rPr>
        <w:t>6</w:t>
      </w:r>
      <w:r w:rsidRPr="006842D7">
        <w:rPr>
          <w:rFonts w:ascii="Times New Roman" w:hAnsi="Times New Roman" w:hint="eastAsia"/>
        </w:rPr>
        <w:t>名外籍移工來不及逃生。」同年月日今日新聞報導</w:t>
      </w:r>
      <w:r w:rsidRPr="006842D7">
        <w:rPr>
          <w:rFonts w:ascii="Times New Roman" w:hAnsi="Times New Roman"/>
          <w:vertAlign w:val="superscript"/>
        </w:rPr>
        <w:footnoteReference w:id="28"/>
      </w:r>
      <w:r w:rsidRPr="006842D7">
        <w:rPr>
          <w:rFonts w:ascii="Times New Roman" w:hAnsi="Times New Roman" w:hint="eastAsia"/>
        </w:rPr>
        <w:t>摘述：「桃園市長鄭文燦</w:t>
      </w:r>
      <w:r w:rsidRPr="006842D7">
        <w:rPr>
          <w:rFonts w:ascii="Times New Roman" w:hAnsi="Times New Roman" w:hint="eastAsia"/>
        </w:rPr>
        <w:t>14</w:t>
      </w:r>
      <w:r w:rsidRPr="006842D7">
        <w:rPr>
          <w:rFonts w:ascii="Times New Roman" w:hAnsi="Times New Roman" w:hint="eastAsia"/>
        </w:rPr>
        <w:t>日上午證實，這家公司工廠合法，但倉庫與外勞宿舍部份不合法，</w:t>
      </w:r>
      <w:r w:rsidRPr="006842D7">
        <w:rPr>
          <w:rFonts w:ascii="Times New Roman" w:hAnsi="Times New Roman"/>
        </w:rPr>
        <w:t>……</w:t>
      </w:r>
      <w:r w:rsidRPr="006842D7">
        <w:rPr>
          <w:rFonts w:ascii="Times New Roman" w:hAnsi="Times New Roman" w:hint="eastAsia"/>
        </w:rPr>
        <w:t>此處為老舊違建，但因未有民眾檢舉，沒有查報清理，未來會加強查察。」</w:t>
      </w:r>
    </w:p>
    <w:p w:rsidR="00394709" w:rsidRDefault="00394709">
      <w:pPr>
        <w:widowControl/>
        <w:overflowPunct/>
        <w:autoSpaceDE/>
        <w:autoSpaceDN/>
        <w:jc w:val="left"/>
        <w:rPr>
          <w:rFonts w:ascii="Times New Roman"/>
          <w:bCs/>
          <w:kern w:val="32"/>
          <w:szCs w:val="36"/>
        </w:rPr>
      </w:pPr>
      <w:r>
        <w:rPr>
          <w:rFonts w:ascii="Times New Roman"/>
        </w:rPr>
        <w:br w:type="page"/>
      </w:r>
    </w:p>
    <w:p w:rsidR="00C113E2" w:rsidRPr="006842D7" w:rsidRDefault="00C113E2" w:rsidP="00C113E2">
      <w:pPr>
        <w:pStyle w:val="5"/>
        <w:ind w:left="1560" w:hanging="851"/>
        <w:rPr>
          <w:rFonts w:ascii="Times New Roman" w:hAnsi="Times New Roman"/>
        </w:rPr>
      </w:pPr>
      <w:r w:rsidRPr="006842D7">
        <w:rPr>
          <w:rFonts w:ascii="Times New Roman" w:hAnsi="Times New Roman" w:hint="eastAsia"/>
        </w:rPr>
        <w:t>107</w:t>
      </w:r>
      <w:r w:rsidRPr="006842D7">
        <w:rPr>
          <w:rFonts w:ascii="Times New Roman" w:hAnsi="Times New Roman" w:hint="eastAsia"/>
        </w:rPr>
        <w:t>年</w:t>
      </w:r>
      <w:r w:rsidRPr="006842D7">
        <w:rPr>
          <w:rFonts w:ascii="Times New Roman" w:hAnsi="Times New Roman" w:hint="eastAsia"/>
        </w:rPr>
        <w:t>2</w:t>
      </w:r>
      <w:r w:rsidRPr="006842D7">
        <w:rPr>
          <w:rFonts w:ascii="Times New Roman" w:hAnsi="Times New Roman" w:hint="eastAsia"/>
        </w:rPr>
        <w:t>月</w:t>
      </w:r>
      <w:r w:rsidRPr="006842D7">
        <w:rPr>
          <w:rFonts w:ascii="Times New Roman" w:hAnsi="Times New Roman" w:hint="eastAsia"/>
        </w:rPr>
        <w:t>17</w:t>
      </w:r>
      <w:r w:rsidRPr="006842D7">
        <w:rPr>
          <w:rFonts w:ascii="Times New Roman" w:hAnsi="Times New Roman" w:hint="eastAsia"/>
        </w:rPr>
        <w:t>日聯合報報導</w:t>
      </w:r>
      <w:r w:rsidRPr="006842D7">
        <w:rPr>
          <w:rFonts w:ascii="Times New Roman" w:hAnsi="Times New Roman"/>
          <w:vertAlign w:val="superscript"/>
        </w:rPr>
        <w:footnoteReference w:id="29"/>
      </w:r>
      <w:r w:rsidRPr="006842D7">
        <w:rPr>
          <w:rFonts w:ascii="Times New Roman" w:hAnsi="Times New Roman" w:hint="eastAsia"/>
        </w:rPr>
        <w:t>摘述：「台南市關廟區中山路</w:t>
      </w:r>
      <w:r w:rsidRPr="006842D7">
        <w:rPr>
          <w:rFonts w:ascii="Times New Roman" w:hAnsi="Times New Roman" w:hint="eastAsia"/>
        </w:rPr>
        <w:t>2</w:t>
      </w:r>
      <w:r w:rsidRPr="006842D7">
        <w:rPr>
          <w:rFonts w:ascii="Times New Roman" w:hAnsi="Times New Roman" w:hint="eastAsia"/>
        </w:rPr>
        <w:t>段一工廠外勞宿舍晚間傳出火警，疑似內部紙箱起火，</w:t>
      </w:r>
      <w:r w:rsidRPr="006842D7">
        <w:rPr>
          <w:rFonts w:ascii="Times New Roman" w:hAnsi="Times New Roman"/>
        </w:rPr>
        <w:t>……</w:t>
      </w:r>
      <w:r w:rsidRPr="006842D7">
        <w:rPr>
          <w:rFonts w:ascii="Times New Roman" w:hAnsi="Times New Roman" w:hint="eastAsia"/>
        </w:rPr>
        <w:t>沒有人受傷或受困</w:t>
      </w:r>
      <w:r w:rsidRPr="006842D7">
        <w:rPr>
          <w:rFonts w:ascii="Times New Roman" w:hAnsi="Times New Roman"/>
        </w:rPr>
        <w:t>……</w:t>
      </w:r>
      <w:r w:rsidRPr="006842D7">
        <w:rPr>
          <w:rFonts w:ascii="Times New Roman" w:hAnsi="Times New Roman" w:hint="eastAsia"/>
        </w:rPr>
        <w:t>起火原因仍待進一步鑑定、調查。」</w:t>
      </w:r>
    </w:p>
    <w:p w:rsidR="00C113E2" w:rsidRPr="006842D7" w:rsidRDefault="00C113E2" w:rsidP="00C113E2">
      <w:pPr>
        <w:pStyle w:val="5"/>
        <w:ind w:left="1560" w:hanging="851"/>
        <w:rPr>
          <w:rFonts w:ascii="Times New Roman" w:hAnsi="Times New Roman"/>
        </w:rPr>
      </w:pPr>
      <w:r w:rsidRPr="006842D7">
        <w:rPr>
          <w:rFonts w:ascii="Times New Roman" w:hAnsi="Times New Roman" w:hint="eastAsia"/>
        </w:rPr>
        <w:t>107</w:t>
      </w:r>
      <w:r w:rsidRPr="006842D7">
        <w:rPr>
          <w:rFonts w:ascii="Times New Roman" w:hAnsi="Times New Roman" w:hint="eastAsia"/>
        </w:rPr>
        <w:t>年</w:t>
      </w:r>
      <w:r w:rsidRPr="006842D7">
        <w:rPr>
          <w:rFonts w:ascii="Times New Roman" w:hAnsi="Times New Roman" w:hint="eastAsia"/>
        </w:rPr>
        <w:t>4</w:t>
      </w:r>
      <w:r w:rsidRPr="006842D7">
        <w:rPr>
          <w:rFonts w:ascii="Times New Roman" w:hAnsi="Times New Roman" w:hint="eastAsia"/>
        </w:rPr>
        <w:t>月</w:t>
      </w:r>
      <w:r w:rsidRPr="006842D7">
        <w:rPr>
          <w:rFonts w:ascii="Times New Roman" w:hAnsi="Times New Roman" w:hint="eastAsia"/>
        </w:rPr>
        <w:t>29</w:t>
      </w:r>
      <w:r w:rsidRPr="006842D7">
        <w:rPr>
          <w:rFonts w:ascii="Times New Roman" w:hAnsi="Times New Roman" w:hint="eastAsia"/>
        </w:rPr>
        <w:t>日自由時報報導</w:t>
      </w:r>
      <w:r w:rsidRPr="006842D7">
        <w:rPr>
          <w:rFonts w:ascii="Times New Roman" w:hAnsi="Times New Roman"/>
          <w:vertAlign w:val="superscript"/>
        </w:rPr>
        <w:footnoteReference w:id="30"/>
      </w:r>
      <w:r w:rsidRPr="006842D7">
        <w:rPr>
          <w:rFonts w:ascii="Times New Roman" w:hAnsi="Times New Roman" w:hint="eastAsia"/>
        </w:rPr>
        <w:t>摘述</w:t>
      </w:r>
      <w:r w:rsidRPr="006842D7">
        <w:rPr>
          <w:rFonts w:ascii="Times New Roman" w:hAnsi="Times New Roman"/>
        </w:rPr>
        <w:t>：「</w:t>
      </w:r>
      <w:r w:rsidRPr="006842D7">
        <w:rPr>
          <w:rFonts w:ascii="Times New Roman" w:hAnsi="Times New Roman" w:hint="eastAsia"/>
        </w:rPr>
        <w:t>桃園市平鎮區敬鵬工業平鎮分廠，</w:t>
      </w:r>
      <w:r w:rsidRPr="006842D7">
        <w:rPr>
          <w:rFonts w:ascii="Times New Roman" w:hAnsi="Times New Roman" w:hint="eastAsia"/>
        </w:rPr>
        <w:t>28</w:t>
      </w:r>
      <w:r w:rsidRPr="006842D7">
        <w:rPr>
          <w:rFonts w:ascii="Times New Roman" w:hAnsi="Times New Roman" w:hint="eastAsia"/>
        </w:rPr>
        <w:t>日晚上</w:t>
      </w:r>
      <w:r w:rsidRPr="006842D7">
        <w:rPr>
          <w:rFonts w:ascii="Times New Roman" w:hAnsi="Times New Roman" w:hint="eastAsia"/>
        </w:rPr>
        <w:t>9</w:t>
      </w:r>
      <w:r w:rsidRPr="006842D7">
        <w:rPr>
          <w:rFonts w:ascii="Times New Roman" w:hAnsi="Times New Roman" w:hint="eastAsia"/>
        </w:rPr>
        <w:t>點發生大火，</w:t>
      </w:r>
      <w:r w:rsidRPr="006842D7">
        <w:rPr>
          <w:rFonts w:ascii="Times New Roman" w:hAnsi="Times New Roman"/>
        </w:rPr>
        <w:t>……</w:t>
      </w:r>
      <w:r w:rsidRPr="006842D7">
        <w:rPr>
          <w:rFonts w:ascii="Times New Roman" w:hAnsi="Times New Roman" w:hint="eastAsia"/>
        </w:rPr>
        <w:t>另</w:t>
      </w:r>
      <w:r w:rsidRPr="006842D7">
        <w:rPr>
          <w:rFonts w:ascii="Times New Roman" w:hAnsi="Times New Roman" w:hint="eastAsia"/>
        </w:rPr>
        <w:t>2</w:t>
      </w:r>
      <w:r w:rsidRPr="006842D7">
        <w:rPr>
          <w:rFonts w:ascii="Times New Roman" w:hAnsi="Times New Roman" w:hint="eastAsia"/>
        </w:rPr>
        <w:t>名移工尋獲</w:t>
      </w:r>
      <w:r w:rsidRPr="006842D7">
        <w:rPr>
          <w:rFonts w:ascii="Times New Roman" w:hAnsi="Times New Roman" w:hint="eastAsia"/>
        </w:rPr>
        <w:t>1</w:t>
      </w:r>
      <w:r w:rsidRPr="006842D7">
        <w:rPr>
          <w:rFonts w:ascii="Times New Roman" w:hAnsi="Times New Roman" w:hint="eastAsia"/>
        </w:rPr>
        <w:t>人</w:t>
      </w:r>
      <w:r w:rsidRPr="006842D7">
        <w:rPr>
          <w:rFonts w:ascii="Times New Roman" w:hAnsi="Times New Roman" w:hint="eastAsia"/>
        </w:rPr>
        <w:t>OHCA</w:t>
      </w:r>
      <w:r w:rsidRPr="006842D7">
        <w:rPr>
          <w:rFonts w:ascii="Times New Roman" w:hAnsi="Times New Roman" w:hint="eastAsia"/>
        </w:rPr>
        <w:t>送醫不治，另有</w:t>
      </w:r>
      <w:r w:rsidRPr="006842D7">
        <w:rPr>
          <w:rFonts w:ascii="Times New Roman" w:hAnsi="Times New Roman" w:hint="eastAsia"/>
        </w:rPr>
        <w:t>1</w:t>
      </w:r>
      <w:r w:rsidRPr="006842D7">
        <w:rPr>
          <w:rFonts w:ascii="Times New Roman" w:hAnsi="Times New Roman" w:hint="eastAsia"/>
        </w:rPr>
        <w:t>人已被燒成焦屍。」</w:t>
      </w:r>
    </w:p>
    <w:p w:rsidR="00C113E2" w:rsidRPr="006842D7" w:rsidRDefault="00C113E2" w:rsidP="00C113E2">
      <w:pPr>
        <w:pStyle w:val="5"/>
        <w:ind w:left="1560" w:hanging="851"/>
        <w:rPr>
          <w:rFonts w:ascii="Times New Roman" w:hAnsi="Times New Roman"/>
        </w:rPr>
      </w:pPr>
      <w:r w:rsidRPr="006842D7">
        <w:rPr>
          <w:rFonts w:ascii="Times New Roman" w:hAnsi="Times New Roman"/>
        </w:rPr>
        <w:t>107</w:t>
      </w:r>
      <w:r w:rsidRPr="006842D7">
        <w:rPr>
          <w:rFonts w:ascii="Times New Roman" w:hAnsi="Times New Roman"/>
        </w:rPr>
        <w:t>年</w:t>
      </w:r>
      <w:r w:rsidRPr="006842D7">
        <w:rPr>
          <w:rFonts w:ascii="Times New Roman" w:hAnsi="Times New Roman"/>
        </w:rPr>
        <w:t>7</w:t>
      </w:r>
      <w:r w:rsidRPr="006842D7">
        <w:rPr>
          <w:rFonts w:ascii="Times New Roman" w:hAnsi="Times New Roman"/>
        </w:rPr>
        <w:t>月</w:t>
      </w:r>
      <w:r w:rsidRPr="006842D7">
        <w:rPr>
          <w:rFonts w:ascii="Times New Roman" w:hAnsi="Times New Roman"/>
        </w:rPr>
        <w:t>29</w:t>
      </w:r>
      <w:r w:rsidRPr="006842D7">
        <w:rPr>
          <w:rFonts w:ascii="Times New Roman" w:hAnsi="Times New Roman"/>
        </w:rPr>
        <w:t>日</w:t>
      </w:r>
      <w:r w:rsidRPr="006842D7">
        <w:rPr>
          <w:rFonts w:ascii="Times New Roman" w:hAnsi="Times New Roman"/>
        </w:rPr>
        <w:t>TVBS</w:t>
      </w:r>
      <w:r w:rsidRPr="006842D7">
        <w:rPr>
          <w:rFonts w:ascii="Times New Roman" w:hAnsi="Times New Roman"/>
        </w:rPr>
        <w:t>新聞</w:t>
      </w:r>
      <w:r w:rsidRPr="006842D7">
        <w:rPr>
          <w:rFonts w:ascii="Times New Roman" w:hAnsi="Times New Roman" w:hint="eastAsia"/>
        </w:rPr>
        <w:t>報導</w:t>
      </w:r>
      <w:r w:rsidRPr="006842D7">
        <w:rPr>
          <w:rFonts w:ascii="Times New Roman" w:hAnsi="Times New Roman"/>
          <w:vertAlign w:val="superscript"/>
        </w:rPr>
        <w:footnoteReference w:id="31"/>
      </w:r>
      <w:r w:rsidRPr="006842D7">
        <w:rPr>
          <w:rFonts w:ascii="Times New Roman" w:hAnsi="Times New Roman"/>
        </w:rPr>
        <w:t>摘述：「桃園觀音區今天下午傳出工廠大火，起火的是一間塑膠工廠，擺放在戶外的塑膠材料疑似因高溫曝曬起火燃燒，</w:t>
      </w:r>
      <w:r w:rsidRPr="006842D7">
        <w:rPr>
          <w:rFonts w:ascii="Times New Roman" w:hAnsi="Times New Roman"/>
        </w:rPr>
        <w:t>……</w:t>
      </w:r>
      <w:r w:rsidRPr="006842D7">
        <w:rPr>
          <w:rFonts w:ascii="Times New Roman" w:hAnsi="Times New Roman"/>
        </w:rPr>
        <w:t>雖然是假日工廠沒有上班，但廠房有不少外勞在宿舍內，幸好及時疏散</w:t>
      </w:r>
      <w:r w:rsidRPr="006842D7">
        <w:rPr>
          <w:rFonts w:ascii="Times New Roman" w:hAnsi="Times New Roman"/>
        </w:rPr>
        <w:t>……</w:t>
      </w:r>
      <w:r w:rsidRPr="006842D7">
        <w:rPr>
          <w:rFonts w:ascii="Times New Roman" w:hAnsi="Times New Roman" w:hint="eastAsia"/>
        </w:rPr>
        <w:t>。</w:t>
      </w:r>
      <w:r w:rsidRPr="006842D7">
        <w:rPr>
          <w:rFonts w:ascii="Times New Roman" w:hAnsi="Times New Roman"/>
        </w:rPr>
        <w:t>」</w:t>
      </w:r>
    </w:p>
    <w:p w:rsidR="00C060C9" w:rsidRPr="006842D7" w:rsidRDefault="00C060C9" w:rsidP="00C060C9">
      <w:pPr>
        <w:pStyle w:val="2"/>
      </w:pPr>
      <w:r w:rsidRPr="006842D7">
        <w:rPr>
          <w:rFonts w:hint="eastAsia"/>
        </w:rPr>
        <w:t>勞動部就外籍勞工住宿爭議之策進作為</w:t>
      </w:r>
    </w:p>
    <w:p w:rsidR="00C060C9" w:rsidRPr="006842D7" w:rsidRDefault="00C060C9" w:rsidP="00C060C9">
      <w:pPr>
        <w:pStyle w:val="3"/>
        <w:numPr>
          <w:ilvl w:val="0"/>
          <w:numId w:val="0"/>
        </w:numPr>
        <w:ind w:leftChars="271" w:left="922" w:firstLineChars="197" w:firstLine="670"/>
        <w:rPr>
          <w:rFonts w:ascii="Times New Roman" w:hAnsi="Times New Roman"/>
        </w:rPr>
      </w:pPr>
      <w:r w:rsidRPr="006842D7">
        <w:rPr>
          <w:rFonts w:ascii="Times New Roman" w:hAnsi="Times New Roman"/>
        </w:rPr>
        <w:t>勞動部於</w:t>
      </w:r>
      <w:r w:rsidRPr="006842D7">
        <w:rPr>
          <w:rFonts w:ascii="Times New Roman" w:hAnsi="Times New Roman"/>
        </w:rPr>
        <w:t>107</w:t>
      </w:r>
      <w:r w:rsidRPr="006842D7">
        <w:rPr>
          <w:rFonts w:ascii="Times New Roman" w:hAnsi="Times New Roman"/>
        </w:rPr>
        <w:t>年</w:t>
      </w:r>
      <w:r w:rsidRPr="006842D7">
        <w:rPr>
          <w:rFonts w:ascii="Times New Roman" w:hAnsi="Times New Roman"/>
        </w:rPr>
        <w:t>6</w:t>
      </w:r>
      <w:r w:rsidRPr="006842D7">
        <w:rPr>
          <w:rFonts w:ascii="Times New Roman" w:hAnsi="Times New Roman"/>
        </w:rPr>
        <w:t>月</w:t>
      </w:r>
      <w:r w:rsidRPr="006842D7">
        <w:rPr>
          <w:rFonts w:ascii="Times New Roman" w:hAnsi="Times New Roman"/>
        </w:rPr>
        <w:t>7</w:t>
      </w:r>
      <w:r w:rsidRPr="006842D7">
        <w:rPr>
          <w:rFonts w:ascii="Times New Roman" w:hAnsi="Times New Roman"/>
        </w:rPr>
        <w:t>日發布新聞稿略以，針對改善外籍勞工生活照顧，提出辦理專案檢查、修正生活照顧規範及重大違規事件裁罰等三項強化外籍勞工生活照顧措施</w:t>
      </w:r>
      <w:r w:rsidRPr="006842D7">
        <w:rPr>
          <w:rFonts w:ascii="Times New Roman" w:hAnsi="Times New Roman" w:hint="eastAsia"/>
        </w:rPr>
        <w:t>，其</w:t>
      </w:r>
      <w:r w:rsidRPr="006842D7">
        <w:rPr>
          <w:rFonts w:ascii="Times New Roman" w:hAnsi="Times New Roman"/>
        </w:rPr>
        <w:t>辦理情形如下：</w:t>
      </w:r>
    </w:p>
    <w:p w:rsidR="00C060C9" w:rsidRPr="006842D7" w:rsidRDefault="00C060C9" w:rsidP="00C060C9">
      <w:pPr>
        <w:pStyle w:val="3"/>
        <w:ind w:left="1106" w:hanging="680"/>
      </w:pPr>
      <w:r w:rsidRPr="006842D7">
        <w:rPr>
          <w:rFonts w:hint="eastAsia"/>
        </w:rPr>
        <w:t>專案檢查</w:t>
      </w:r>
    </w:p>
    <w:p w:rsidR="004E6B86" w:rsidRPr="006842D7" w:rsidRDefault="004E6B86" w:rsidP="00C060C9">
      <w:pPr>
        <w:pStyle w:val="4"/>
        <w:ind w:left="1218" w:hanging="509"/>
        <w:rPr>
          <w:rFonts w:ascii="Times New Roman" w:hAnsi="Times New Roman"/>
        </w:rPr>
      </w:pPr>
      <w:r w:rsidRPr="006842D7">
        <w:rPr>
          <w:rFonts w:ascii="Times New Roman" w:hAnsi="Times New Roman" w:hint="eastAsia"/>
        </w:rPr>
        <w:t>勞動部表示，依據</w:t>
      </w:r>
      <w:r w:rsidR="00027AE3" w:rsidRPr="006842D7">
        <w:rPr>
          <w:rFonts w:ascii="Times New Roman" w:hAnsi="Times New Roman"/>
        </w:rPr>
        <w:t>雇聘辦法</w:t>
      </w:r>
      <w:r w:rsidRPr="006842D7">
        <w:rPr>
          <w:rFonts w:ascii="Times New Roman" w:hAnsi="Times New Roman" w:hint="eastAsia"/>
        </w:rPr>
        <w:t>第</w:t>
      </w:r>
      <w:r w:rsidRPr="006842D7">
        <w:rPr>
          <w:rFonts w:ascii="Times New Roman" w:hAnsi="Times New Roman" w:hint="eastAsia"/>
        </w:rPr>
        <w:t>27</w:t>
      </w:r>
      <w:r w:rsidRPr="006842D7">
        <w:rPr>
          <w:rFonts w:ascii="Times New Roman" w:hAnsi="Times New Roman" w:hint="eastAsia"/>
        </w:rPr>
        <w:t>條之</w:t>
      </w:r>
      <w:r w:rsidRPr="006842D7">
        <w:rPr>
          <w:rFonts w:ascii="Times New Roman" w:hAnsi="Times New Roman" w:hint="eastAsia"/>
        </w:rPr>
        <w:t>1</w:t>
      </w:r>
      <w:r w:rsidRPr="006842D7">
        <w:rPr>
          <w:rFonts w:ascii="Times New Roman" w:hAnsi="Times New Roman" w:hint="eastAsia"/>
        </w:rPr>
        <w:t>規定略以，雇主申請聘僱外籍勞工，應於外籍勞工入國後</w:t>
      </w:r>
      <w:r w:rsidRPr="006842D7">
        <w:rPr>
          <w:rFonts w:ascii="Times New Roman" w:hAnsi="Times New Roman" w:hint="eastAsia"/>
        </w:rPr>
        <w:t>3</w:t>
      </w:r>
      <w:r w:rsidRPr="006842D7">
        <w:rPr>
          <w:rFonts w:ascii="Times New Roman" w:hAnsi="Times New Roman" w:hint="eastAsia"/>
        </w:rPr>
        <w:t>日內，通知地方政府辦理入國通報，爰地方政府</w:t>
      </w:r>
      <w:r w:rsidR="00D23092" w:rsidRPr="006842D7">
        <w:rPr>
          <w:rFonts w:ascii="Times New Roman" w:hAnsi="Times New Roman" w:hint="eastAsia"/>
        </w:rPr>
        <w:t>於核發入國通報證明書後</w:t>
      </w:r>
      <w:r w:rsidR="00D23092" w:rsidRPr="006842D7">
        <w:rPr>
          <w:rFonts w:ascii="Times New Roman" w:hAnsi="Times New Roman" w:hint="eastAsia"/>
        </w:rPr>
        <w:t>3</w:t>
      </w:r>
      <w:r w:rsidR="00D23092" w:rsidRPr="006842D7">
        <w:rPr>
          <w:rFonts w:ascii="Times New Roman" w:hAnsi="Times New Roman" w:hint="eastAsia"/>
        </w:rPr>
        <w:t>個月內，應辦理外國人生活照顧服務計畫書之檢查。茲因上開檢查為地方政府法定之應辦事項，以確認雇主安排外籍勞工生活照顧管理等相關事宜是否符合規定，爰勞動部除</w:t>
      </w:r>
      <w:r w:rsidR="00D23092" w:rsidRPr="006842D7">
        <w:rPr>
          <w:rFonts w:ascii="Times New Roman" w:hAnsi="Times New Roman" w:hint="eastAsia"/>
        </w:rPr>
        <w:t>107</w:t>
      </w:r>
      <w:r w:rsidR="00D23092" w:rsidRPr="006842D7">
        <w:rPr>
          <w:rFonts w:ascii="Times New Roman" w:hAnsi="Times New Roman" w:hint="eastAsia"/>
        </w:rPr>
        <w:t>年</w:t>
      </w:r>
      <w:r w:rsidR="00D23092" w:rsidRPr="006842D7">
        <w:rPr>
          <w:rFonts w:ascii="Times New Roman" w:hAnsi="Times New Roman" w:hint="eastAsia"/>
        </w:rPr>
        <w:t>6</w:t>
      </w:r>
      <w:r w:rsidR="00D23092" w:rsidRPr="006842D7">
        <w:rPr>
          <w:rFonts w:ascii="Times New Roman" w:hAnsi="Times New Roman" w:hint="eastAsia"/>
        </w:rPr>
        <w:t>月</w:t>
      </w:r>
      <w:r w:rsidR="00D23092" w:rsidRPr="006842D7">
        <w:rPr>
          <w:rFonts w:ascii="Times New Roman" w:hAnsi="Times New Roman" w:hint="eastAsia"/>
        </w:rPr>
        <w:t>29</w:t>
      </w:r>
      <w:r w:rsidR="00D23092" w:rsidRPr="006842D7">
        <w:rPr>
          <w:rFonts w:ascii="Times New Roman" w:hAnsi="Times New Roman" w:hint="eastAsia"/>
        </w:rPr>
        <w:t>日啟動之專案訪視外，並無曾就外籍勞工生活照顧管理事項辦理實施專案訪查。</w:t>
      </w:r>
    </w:p>
    <w:p w:rsidR="00C060C9" w:rsidRPr="006842D7" w:rsidRDefault="00C060C9" w:rsidP="00C060C9">
      <w:pPr>
        <w:pStyle w:val="4"/>
        <w:ind w:left="1218" w:hanging="509"/>
        <w:rPr>
          <w:rFonts w:ascii="Times New Roman" w:hAnsi="Times New Roman"/>
        </w:rPr>
      </w:pPr>
      <w:r w:rsidRPr="006842D7">
        <w:rPr>
          <w:rFonts w:ascii="Times New Roman" w:hAnsi="Times New Roman" w:hint="eastAsia"/>
        </w:rPr>
        <w:t>勞動部於</w:t>
      </w:r>
      <w:r w:rsidRPr="006842D7">
        <w:rPr>
          <w:rFonts w:ascii="Times New Roman" w:hAnsi="Times New Roman" w:hint="eastAsia"/>
        </w:rPr>
        <w:t>107</w:t>
      </w:r>
      <w:r w:rsidRPr="006842D7">
        <w:rPr>
          <w:rFonts w:ascii="Times New Roman" w:hAnsi="Times New Roman" w:hint="eastAsia"/>
        </w:rPr>
        <w:t>年</w:t>
      </w:r>
      <w:r w:rsidRPr="006842D7">
        <w:rPr>
          <w:rFonts w:ascii="Times New Roman" w:hAnsi="Times New Roman" w:hint="eastAsia"/>
        </w:rPr>
        <w:t>6</w:t>
      </w:r>
      <w:r w:rsidRPr="006842D7">
        <w:rPr>
          <w:rFonts w:ascii="Times New Roman" w:hAnsi="Times New Roman" w:hint="eastAsia"/>
        </w:rPr>
        <w:t>月</w:t>
      </w:r>
      <w:r w:rsidRPr="006842D7">
        <w:rPr>
          <w:rFonts w:ascii="Times New Roman" w:hAnsi="Times New Roman" w:hint="eastAsia"/>
        </w:rPr>
        <w:t>8</w:t>
      </w:r>
      <w:r w:rsidRPr="006842D7">
        <w:rPr>
          <w:rFonts w:ascii="Times New Roman" w:hAnsi="Times New Roman" w:hint="eastAsia"/>
        </w:rPr>
        <w:t>日召開研商「辦理外籍勞工生活照顧服務專案訪視計畫」會議，並於同年月</w:t>
      </w:r>
      <w:r w:rsidRPr="006842D7">
        <w:rPr>
          <w:rFonts w:ascii="Times New Roman" w:hAnsi="Times New Roman" w:hint="eastAsia"/>
        </w:rPr>
        <w:t>29</w:t>
      </w:r>
      <w:r w:rsidRPr="006842D7">
        <w:rPr>
          <w:rFonts w:ascii="Times New Roman" w:hAnsi="Times New Roman" w:hint="eastAsia"/>
        </w:rPr>
        <w:t>日函頒訪視計畫，自計畫發布</w:t>
      </w:r>
      <w:r w:rsidRPr="006842D7">
        <w:rPr>
          <w:rFonts w:ascii="Times New Roman" w:hAnsi="Times New Roman" w:hint="eastAsia"/>
        </w:rPr>
        <w:t>60</w:t>
      </w:r>
      <w:r w:rsidRPr="006842D7">
        <w:rPr>
          <w:rFonts w:ascii="Times New Roman" w:hAnsi="Times New Roman" w:hint="eastAsia"/>
        </w:rPr>
        <w:t>日內（即至</w:t>
      </w:r>
      <w:r w:rsidRPr="006842D7">
        <w:rPr>
          <w:rFonts w:ascii="Times New Roman" w:hAnsi="Times New Roman" w:hint="eastAsia"/>
        </w:rPr>
        <w:t>107</w:t>
      </w:r>
      <w:r w:rsidRPr="006842D7">
        <w:rPr>
          <w:rFonts w:ascii="Times New Roman" w:hAnsi="Times New Roman" w:hint="eastAsia"/>
        </w:rPr>
        <w:t>年</w:t>
      </w:r>
      <w:r w:rsidRPr="006842D7">
        <w:rPr>
          <w:rFonts w:ascii="Times New Roman" w:hAnsi="Times New Roman" w:hint="eastAsia"/>
        </w:rPr>
        <w:t>8</w:t>
      </w:r>
      <w:r w:rsidRPr="006842D7">
        <w:rPr>
          <w:rFonts w:ascii="Times New Roman" w:hAnsi="Times New Roman" w:hint="eastAsia"/>
        </w:rPr>
        <w:t>月</w:t>
      </w:r>
      <w:r w:rsidRPr="006842D7">
        <w:rPr>
          <w:rFonts w:ascii="Times New Roman" w:hAnsi="Times New Roman" w:hint="eastAsia"/>
        </w:rPr>
        <w:t>28</w:t>
      </w:r>
      <w:r w:rsidRPr="006842D7">
        <w:rPr>
          <w:rFonts w:ascii="Times New Roman" w:hAnsi="Times New Roman" w:hint="eastAsia"/>
        </w:rPr>
        <w:t>日止），完成共</w:t>
      </w:r>
      <w:r w:rsidRPr="006842D7">
        <w:rPr>
          <w:rFonts w:ascii="Times New Roman" w:hAnsi="Times New Roman" w:hint="eastAsia"/>
        </w:rPr>
        <w:t>14</w:t>
      </w:r>
      <w:r w:rsidRPr="006842D7">
        <w:rPr>
          <w:rFonts w:ascii="Times New Roman" w:hAnsi="Times New Roman" w:hint="eastAsia"/>
        </w:rPr>
        <w:t>縣市合計</w:t>
      </w:r>
      <w:r w:rsidRPr="006842D7">
        <w:rPr>
          <w:rFonts w:ascii="Times New Roman" w:hAnsi="Times New Roman" w:hint="eastAsia"/>
        </w:rPr>
        <w:t>70</w:t>
      </w:r>
      <w:r w:rsidRPr="006842D7">
        <w:rPr>
          <w:rFonts w:ascii="Times New Roman" w:hAnsi="Times New Roman" w:hint="eastAsia"/>
        </w:rPr>
        <w:t>家廠商專案訪視。</w:t>
      </w:r>
    </w:p>
    <w:p w:rsidR="00C060C9" w:rsidRPr="006842D7" w:rsidRDefault="00C060C9" w:rsidP="00C060C9">
      <w:pPr>
        <w:pStyle w:val="4"/>
        <w:ind w:left="1218" w:hanging="509"/>
        <w:rPr>
          <w:rFonts w:ascii="Times New Roman" w:hAnsi="Times New Roman"/>
        </w:rPr>
      </w:pPr>
      <w:r w:rsidRPr="006842D7">
        <w:rPr>
          <w:rFonts w:ascii="Times New Roman" w:hAnsi="Times New Roman" w:hint="eastAsia"/>
        </w:rPr>
        <w:t>依該專案訪視計畫所稱訪視對象係符合「聘僱產業類外籍勞工</w:t>
      </w:r>
      <w:r w:rsidRPr="006842D7">
        <w:rPr>
          <w:rFonts w:ascii="Times New Roman" w:hAnsi="Times New Roman" w:hint="eastAsia"/>
        </w:rPr>
        <w:t>30</w:t>
      </w:r>
      <w:r w:rsidRPr="006842D7">
        <w:rPr>
          <w:rFonts w:ascii="Times New Roman" w:hAnsi="Times New Roman" w:hint="eastAsia"/>
        </w:rPr>
        <w:t>人以上之雇主」及「雇主工廠與外籍勞工宿舍同一地址」之廠商，且「近</w:t>
      </w:r>
      <w:r w:rsidRPr="006842D7">
        <w:rPr>
          <w:rFonts w:ascii="Times New Roman" w:hAnsi="Times New Roman" w:hint="eastAsia"/>
        </w:rPr>
        <w:t>3</w:t>
      </w:r>
      <w:r w:rsidRPr="006842D7">
        <w:rPr>
          <w:rFonts w:ascii="Times New Roman" w:hAnsi="Times New Roman" w:hint="eastAsia"/>
        </w:rPr>
        <w:t>年曾有外籍勞工向</w:t>
      </w:r>
      <w:r w:rsidRPr="006842D7">
        <w:rPr>
          <w:rFonts w:ascii="Times New Roman" w:hAnsi="Times New Roman" w:hint="eastAsia"/>
        </w:rPr>
        <w:t>1955</w:t>
      </w:r>
      <w:r w:rsidRPr="006842D7">
        <w:rPr>
          <w:rFonts w:ascii="Times New Roman" w:hAnsi="Times New Roman" w:hint="eastAsia"/>
        </w:rPr>
        <w:t>專線申訴紀錄</w:t>
      </w:r>
      <w:r w:rsidRPr="006842D7">
        <w:rPr>
          <w:rFonts w:ascii="Times New Roman" w:hAnsi="Times New Roman" w:hint="eastAsia"/>
        </w:rPr>
        <w:t>(</w:t>
      </w:r>
      <w:r w:rsidRPr="006842D7">
        <w:rPr>
          <w:rFonts w:ascii="Times New Roman" w:hAnsi="Times New Roman" w:hint="eastAsia"/>
        </w:rPr>
        <w:t>申訴其生活照顧管理事項</w:t>
      </w:r>
      <w:r w:rsidRPr="006842D7">
        <w:rPr>
          <w:rFonts w:ascii="Times New Roman" w:hAnsi="Times New Roman" w:hint="eastAsia"/>
        </w:rPr>
        <w:t>)</w:t>
      </w:r>
      <w:r w:rsidRPr="006842D7">
        <w:rPr>
          <w:rFonts w:ascii="Times New Roman" w:hAnsi="Times New Roman" w:hint="eastAsia"/>
        </w:rPr>
        <w:t>」，共</w:t>
      </w:r>
      <w:r w:rsidRPr="006842D7">
        <w:rPr>
          <w:rFonts w:ascii="Times New Roman" w:hAnsi="Times New Roman" w:hint="eastAsia"/>
        </w:rPr>
        <w:t>14</w:t>
      </w:r>
      <w:r w:rsidRPr="006842D7">
        <w:rPr>
          <w:rFonts w:ascii="Times New Roman" w:hAnsi="Times New Roman" w:hint="eastAsia"/>
        </w:rPr>
        <w:t>縣市（未列入訪查名單之地方政府：臺北市、新竹市、嘉義市、花蓮縣、臺東縣、澎湖縣、金門縣及連江縣）合計</w:t>
      </w:r>
      <w:r w:rsidRPr="006842D7">
        <w:rPr>
          <w:rFonts w:ascii="Times New Roman" w:hAnsi="Times New Roman" w:hint="eastAsia"/>
        </w:rPr>
        <w:t>70</w:t>
      </w:r>
      <w:r w:rsidRPr="006842D7">
        <w:rPr>
          <w:rFonts w:ascii="Times New Roman" w:hAnsi="Times New Roman" w:hint="eastAsia"/>
        </w:rPr>
        <w:t>家廠商；所使用之外籍勞工生活照顧服務專案訪視檢查表共計</w:t>
      </w:r>
      <w:r w:rsidRPr="006842D7">
        <w:rPr>
          <w:rFonts w:ascii="Times New Roman" w:hAnsi="Times New Roman" w:hint="eastAsia"/>
        </w:rPr>
        <w:t>12</w:t>
      </w:r>
      <w:r w:rsidRPr="006842D7">
        <w:rPr>
          <w:rFonts w:ascii="Times New Roman" w:hAnsi="Times New Roman" w:hint="eastAsia"/>
        </w:rPr>
        <w:t>項，其中飲食項目</w:t>
      </w:r>
      <w:r w:rsidRPr="006842D7">
        <w:rPr>
          <w:rFonts w:ascii="Times New Roman" w:hAnsi="Times New Roman" w:hint="eastAsia"/>
        </w:rPr>
        <w:t>3</w:t>
      </w:r>
      <w:r w:rsidRPr="006842D7">
        <w:rPr>
          <w:rFonts w:ascii="Times New Roman" w:hAnsi="Times New Roman" w:hint="eastAsia"/>
        </w:rPr>
        <w:t>項、住宿項目</w:t>
      </w:r>
      <w:r w:rsidRPr="006842D7">
        <w:rPr>
          <w:rFonts w:ascii="Times New Roman" w:hAnsi="Times New Roman" w:hint="eastAsia"/>
        </w:rPr>
        <w:t>6</w:t>
      </w:r>
      <w:r w:rsidRPr="006842D7">
        <w:rPr>
          <w:rFonts w:ascii="Times New Roman" w:hAnsi="Times New Roman" w:hint="eastAsia"/>
        </w:rPr>
        <w:t>項及管理項目</w:t>
      </w:r>
      <w:r w:rsidRPr="006842D7">
        <w:rPr>
          <w:rFonts w:ascii="Times New Roman" w:hAnsi="Times New Roman" w:hint="eastAsia"/>
        </w:rPr>
        <w:t>3</w:t>
      </w:r>
      <w:r w:rsidRPr="006842D7">
        <w:rPr>
          <w:rFonts w:ascii="Times New Roman" w:hAnsi="Times New Roman" w:hint="eastAsia"/>
        </w:rPr>
        <w:t>項</w:t>
      </w:r>
      <w:r w:rsidRPr="00A20857">
        <w:rPr>
          <w:rFonts w:ascii="Times New Roman" w:hAnsi="Times New Roman" w:hint="eastAsia"/>
          <w:spacing w:val="-20"/>
        </w:rPr>
        <w:t>（如附錄</w:t>
      </w:r>
      <w:r w:rsidR="001E0F74" w:rsidRPr="00A20857">
        <w:rPr>
          <w:rFonts w:ascii="Times New Roman" w:hAnsi="Times New Roman" w:hint="eastAsia"/>
          <w:spacing w:val="-20"/>
        </w:rPr>
        <w:t>二</w:t>
      </w:r>
      <w:r w:rsidRPr="00A20857">
        <w:rPr>
          <w:rFonts w:ascii="Times New Roman" w:hAnsi="Times New Roman" w:hint="eastAsia"/>
          <w:spacing w:val="-20"/>
        </w:rPr>
        <w:t>）。</w:t>
      </w:r>
    </w:p>
    <w:p w:rsidR="00C060C9" w:rsidRPr="006842D7" w:rsidRDefault="00D23092" w:rsidP="00D23092">
      <w:pPr>
        <w:pStyle w:val="4"/>
        <w:ind w:left="1218" w:hanging="509"/>
        <w:rPr>
          <w:rFonts w:ascii="Times New Roman" w:hAnsi="Times New Roman"/>
        </w:rPr>
      </w:pPr>
      <w:r w:rsidRPr="006842D7">
        <w:rPr>
          <w:rFonts w:ascii="Times New Roman" w:hAnsi="Times New Roman" w:hint="eastAsia"/>
        </w:rPr>
        <w:t>業經彙整各地方政府訪視結果分析如下：</w:t>
      </w:r>
    </w:p>
    <w:p w:rsidR="00C060C9" w:rsidRPr="006842D7" w:rsidRDefault="00C060C9" w:rsidP="00C060C9">
      <w:pPr>
        <w:pStyle w:val="5"/>
        <w:ind w:left="1560" w:hanging="851"/>
        <w:rPr>
          <w:rFonts w:ascii="Times New Roman" w:hAnsi="Times New Roman"/>
        </w:rPr>
      </w:pPr>
      <w:r w:rsidRPr="006842D7">
        <w:rPr>
          <w:rFonts w:ascii="Times New Roman" w:hAnsi="Times New Roman" w:hint="eastAsia"/>
        </w:rPr>
        <w:t>無缺失：</w:t>
      </w:r>
      <w:r w:rsidRPr="006842D7">
        <w:rPr>
          <w:rFonts w:ascii="Times New Roman" w:hAnsi="Times New Roman" w:hint="eastAsia"/>
        </w:rPr>
        <w:t>14</w:t>
      </w:r>
      <w:r w:rsidRPr="006842D7">
        <w:rPr>
          <w:rFonts w:ascii="Times New Roman" w:hAnsi="Times New Roman" w:hint="eastAsia"/>
        </w:rPr>
        <w:t>家</w:t>
      </w:r>
      <w:r w:rsidR="00D23092" w:rsidRPr="006842D7">
        <w:rPr>
          <w:rFonts w:ascii="Times New Roman" w:hAnsi="Times New Roman" w:hint="eastAsia"/>
        </w:rPr>
        <w:t>。</w:t>
      </w:r>
    </w:p>
    <w:p w:rsidR="00C060C9" w:rsidRPr="006842D7" w:rsidRDefault="00C060C9" w:rsidP="00C060C9">
      <w:pPr>
        <w:pStyle w:val="5"/>
        <w:ind w:left="1560" w:hanging="851"/>
        <w:rPr>
          <w:rFonts w:ascii="Times New Roman" w:hAnsi="Times New Roman"/>
        </w:rPr>
      </w:pPr>
      <w:r w:rsidRPr="006842D7">
        <w:rPr>
          <w:rFonts w:ascii="Times New Roman" w:hAnsi="Times New Roman" w:hint="eastAsia"/>
        </w:rPr>
        <w:t>缺失經改善複查完畢：</w:t>
      </w:r>
      <w:r w:rsidRPr="006842D7">
        <w:rPr>
          <w:rFonts w:ascii="Times New Roman" w:hAnsi="Times New Roman" w:hint="eastAsia"/>
        </w:rPr>
        <w:t>13</w:t>
      </w:r>
      <w:r w:rsidRPr="006842D7">
        <w:rPr>
          <w:rFonts w:ascii="Times New Roman" w:hAnsi="Times New Roman" w:hint="eastAsia"/>
        </w:rPr>
        <w:t>家</w:t>
      </w:r>
      <w:r w:rsidR="00D23092" w:rsidRPr="006842D7">
        <w:rPr>
          <w:rFonts w:ascii="Times New Roman" w:hAnsi="Times New Roman" w:hint="eastAsia"/>
        </w:rPr>
        <w:t>。</w:t>
      </w:r>
    </w:p>
    <w:p w:rsidR="00C060C9" w:rsidRPr="006842D7" w:rsidRDefault="00D23092" w:rsidP="00C060C9">
      <w:pPr>
        <w:pStyle w:val="5"/>
        <w:ind w:left="1560" w:hanging="851"/>
        <w:rPr>
          <w:rFonts w:ascii="Times New Roman" w:hAnsi="Times New Roman"/>
        </w:rPr>
      </w:pPr>
      <w:r w:rsidRPr="006842D7">
        <w:rPr>
          <w:rFonts w:ascii="Times New Roman" w:hAnsi="Times New Roman" w:hint="eastAsia"/>
        </w:rPr>
        <w:t>缺失待改善</w:t>
      </w:r>
      <w:r w:rsidR="00C060C9" w:rsidRPr="006842D7">
        <w:rPr>
          <w:rFonts w:ascii="Times New Roman" w:hAnsi="Times New Roman" w:hint="eastAsia"/>
        </w:rPr>
        <w:t>：</w:t>
      </w:r>
      <w:r w:rsidR="00C060C9" w:rsidRPr="006842D7">
        <w:rPr>
          <w:rFonts w:ascii="Times New Roman" w:hAnsi="Times New Roman" w:hint="eastAsia"/>
        </w:rPr>
        <w:t>43</w:t>
      </w:r>
      <w:r w:rsidR="00C060C9" w:rsidRPr="006842D7">
        <w:rPr>
          <w:rFonts w:ascii="Times New Roman" w:hAnsi="Times New Roman" w:hint="eastAsia"/>
        </w:rPr>
        <w:t>家</w:t>
      </w:r>
      <w:r w:rsidRPr="006842D7">
        <w:rPr>
          <w:rFonts w:ascii="Times New Roman" w:hAnsi="Times New Roman" w:hint="eastAsia"/>
        </w:rPr>
        <w:t>。</w:t>
      </w:r>
    </w:p>
    <w:p w:rsidR="00D23092" w:rsidRPr="006842D7" w:rsidRDefault="00C060C9" w:rsidP="00C060C9">
      <w:pPr>
        <w:pStyle w:val="4"/>
        <w:ind w:left="1218" w:hanging="509"/>
        <w:rPr>
          <w:rFonts w:ascii="Times New Roman" w:hAnsi="Times New Roman"/>
        </w:rPr>
      </w:pPr>
      <w:r w:rsidRPr="006842D7">
        <w:rPr>
          <w:rFonts w:ascii="Times New Roman" w:hAnsi="Times New Roman" w:hint="eastAsia"/>
        </w:rPr>
        <w:t>勞動部表示，</w:t>
      </w:r>
      <w:r w:rsidR="00D23092" w:rsidRPr="006842D7">
        <w:rPr>
          <w:rFonts w:ascii="Times New Roman" w:hAnsi="Times New Roman" w:hint="eastAsia"/>
        </w:rPr>
        <w:t>該專案訪視包含外國人生活照顧服務計畫書、建築物公共安全及消防管理等項規定，未符其中一項規定待改善之</w:t>
      </w:r>
      <w:r w:rsidR="00D23092" w:rsidRPr="006842D7">
        <w:rPr>
          <w:rFonts w:ascii="Times New Roman" w:hAnsi="Times New Roman" w:hint="eastAsia"/>
        </w:rPr>
        <w:t>43</w:t>
      </w:r>
      <w:r w:rsidR="00D23092" w:rsidRPr="006842D7">
        <w:rPr>
          <w:rFonts w:ascii="Times New Roman" w:hAnsi="Times New Roman" w:hint="eastAsia"/>
        </w:rPr>
        <w:t>家事業單位，其缺失項目及原因如下（可複計）：</w:t>
      </w:r>
    </w:p>
    <w:p w:rsidR="00041A6C" w:rsidRPr="007E527E" w:rsidRDefault="00D23092" w:rsidP="007E527E">
      <w:pPr>
        <w:pStyle w:val="5"/>
        <w:ind w:left="1560" w:hanging="851"/>
        <w:rPr>
          <w:rFonts w:ascii="Times New Roman" w:hAnsi="Times New Roman"/>
        </w:rPr>
      </w:pPr>
      <w:r w:rsidRPr="006842D7">
        <w:rPr>
          <w:rFonts w:ascii="Times New Roman" w:hAnsi="Times New Roman" w:hint="eastAsia"/>
        </w:rPr>
        <w:t>不符建築管理法規</w:t>
      </w:r>
      <w:r w:rsidRPr="006842D7">
        <w:rPr>
          <w:rFonts w:ascii="Times New Roman" w:hAnsi="Times New Roman"/>
        </w:rPr>
        <w:t>：</w:t>
      </w:r>
      <w:r w:rsidRPr="006842D7">
        <w:rPr>
          <w:rFonts w:ascii="Times New Roman" w:hAnsi="Times New Roman"/>
        </w:rPr>
        <w:t>34</w:t>
      </w:r>
      <w:r w:rsidRPr="006842D7">
        <w:rPr>
          <w:rFonts w:ascii="Times New Roman" w:hAnsi="Times New Roman"/>
        </w:rPr>
        <w:t>家</w:t>
      </w:r>
      <w:r w:rsidRPr="006842D7">
        <w:rPr>
          <w:rFonts w:ascii="Times New Roman" w:hAnsi="Times New Roman" w:hint="eastAsia"/>
        </w:rPr>
        <w:t>；包括宿舍未辦理</w:t>
      </w:r>
      <w:r w:rsidR="006344CC" w:rsidRPr="006842D7">
        <w:rPr>
          <w:rFonts w:ascii="Times New Roman" w:hAnsi="Times New Roman" w:hint="eastAsia"/>
        </w:rPr>
        <w:t>或完成建築物公共安全檢查申報、建物用途與建築執照內容不符等。</w:t>
      </w:r>
    </w:p>
    <w:p w:rsidR="00C060C9" w:rsidRPr="006842D7" w:rsidRDefault="006344CC" w:rsidP="00C060C9">
      <w:pPr>
        <w:pStyle w:val="5"/>
        <w:ind w:left="1560" w:hanging="851"/>
        <w:rPr>
          <w:rFonts w:ascii="Times New Roman" w:hAnsi="Times New Roman"/>
        </w:rPr>
      </w:pPr>
      <w:r w:rsidRPr="006842D7">
        <w:rPr>
          <w:rFonts w:ascii="Times New Roman" w:hAnsi="Times New Roman" w:hint="eastAsia"/>
        </w:rPr>
        <w:t>不符</w:t>
      </w:r>
      <w:r w:rsidR="00C060C9" w:rsidRPr="006842D7">
        <w:rPr>
          <w:rFonts w:ascii="Times New Roman" w:hAnsi="Times New Roman"/>
        </w:rPr>
        <w:t>外國人生活照顧服務計畫書項目實施：</w:t>
      </w:r>
      <w:r w:rsidR="00C060C9" w:rsidRPr="006842D7">
        <w:rPr>
          <w:rFonts w:ascii="Times New Roman" w:hAnsi="Times New Roman"/>
        </w:rPr>
        <w:t>17</w:t>
      </w:r>
      <w:r w:rsidR="00C060C9" w:rsidRPr="006842D7">
        <w:rPr>
          <w:rFonts w:ascii="Times New Roman" w:hAnsi="Times New Roman"/>
        </w:rPr>
        <w:t>家</w:t>
      </w:r>
      <w:r w:rsidRPr="006842D7">
        <w:rPr>
          <w:rFonts w:ascii="Times New Roman" w:hAnsi="Times New Roman" w:hint="eastAsia"/>
        </w:rPr>
        <w:t>；包括居住使用面積未符每人應在</w:t>
      </w:r>
      <w:r w:rsidRPr="006842D7">
        <w:rPr>
          <w:rFonts w:ascii="Times New Roman" w:hAnsi="Times New Roman" w:hint="eastAsia"/>
        </w:rPr>
        <w:t>3.2</w:t>
      </w:r>
      <w:r w:rsidRPr="006842D7">
        <w:rPr>
          <w:rFonts w:ascii="Times New Roman" w:hAnsi="Times New Roman" w:hint="eastAsia"/>
        </w:rPr>
        <w:t>平方公尺以上規定、僱用外籍勞工</w:t>
      </w:r>
      <w:r w:rsidRPr="006842D7">
        <w:rPr>
          <w:rFonts w:ascii="Times New Roman" w:hAnsi="Times New Roman" w:hint="eastAsia"/>
        </w:rPr>
        <w:t>30</w:t>
      </w:r>
      <w:r w:rsidRPr="006842D7">
        <w:rPr>
          <w:rFonts w:ascii="Times New Roman" w:hAnsi="Times New Roman" w:hint="eastAsia"/>
        </w:rPr>
        <w:t>人以上未組成伙食委員會、未張貼</w:t>
      </w:r>
      <w:r w:rsidRPr="006842D7">
        <w:rPr>
          <w:rFonts w:ascii="Times New Roman" w:hAnsi="Times New Roman" w:hint="eastAsia"/>
        </w:rPr>
        <w:t>110</w:t>
      </w:r>
      <w:r w:rsidRPr="006842D7">
        <w:rPr>
          <w:rFonts w:ascii="Times New Roman" w:hAnsi="Times New Roman" w:hint="eastAsia"/>
        </w:rPr>
        <w:t>全國報案專線及</w:t>
      </w:r>
      <w:r w:rsidRPr="006842D7">
        <w:rPr>
          <w:rFonts w:ascii="Times New Roman" w:hAnsi="Times New Roman" w:hint="eastAsia"/>
        </w:rPr>
        <w:t>113</w:t>
      </w:r>
      <w:r w:rsidRPr="006842D7">
        <w:rPr>
          <w:rFonts w:ascii="Times New Roman" w:hAnsi="Times New Roman" w:hint="eastAsia"/>
        </w:rPr>
        <w:t>婦幼保護專線資訊公告等。</w:t>
      </w:r>
    </w:p>
    <w:p w:rsidR="00C060C9" w:rsidRPr="006842D7" w:rsidRDefault="00633AB3" w:rsidP="00C060C9">
      <w:pPr>
        <w:pStyle w:val="5"/>
        <w:ind w:left="1560" w:hanging="851"/>
        <w:rPr>
          <w:rFonts w:ascii="Times New Roman" w:hAnsi="Times New Roman"/>
        </w:rPr>
      </w:pPr>
      <w:r w:rsidRPr="006842D7">
        <w:rPr>
          <w:rFonts w:ascii="Times New Roman" w:hAnsi="Times New Roman" w:hint="eastAsia"/>
        </w:rPr>
        <w:t>不符</w:t>
      </w:r>
      <w:r w:rsidR="00C060C9" w:rsidRPr="006842D7">
        <w:rPr>
          <w:rFonts w:ascii="Times New Roman" w:hAnsi="Times New Roman"/>
        </w:rPr>
        <w:t>消防</w:t>
      </w:r>
      <w:r w:rsidRPr="006842D7">
        <w:rPr>
          <w:rFonts w:ascii="Times New Roman" w:hAnsi="Times New Roman" w:hint="eastAsia"/>
        </w:rPr>
        <w:t>法規</w:t>
      </w:r>
      <w:r w:rsidR="00C060C9" w:rsidRPr="006842D7">
        <w:rPr>
          <w:rFonts w:ascii="Times New Roman" w:hAnsi="Times New Roman"/>
        </w:rPr>
        <w:t>：</w:t>
      </w:r>
      <w:r w:rsidR="00C060C9" w:rsidRPr="006842D7">
        <w:rPr>
          <w:rFonts w:ascii="Times New Roman" w:hAnsi="Times New Roman"/>
        </w:rPr>
        <w:t>11</w:t>
      </w:r>
      <w:r w:rsidR="00C060C9" w:rsidRPr="006842D7">
        <w:rPr>
          <w:rFonts w:ascii="Times New Roman" w:hAnsi="Times New Roman"/>
        </w:rPr>
        <w:t>家</w:t>
      </w:r>
      <w:r w:rsidRPr="006842D7">
        <w:rPr>
          <w:rFonts w:ascii="Times New Roman" w:hAnsi="Times New Roman" w:hint="eastAsia"/>
        </w:rPr>
        <w:t>；包括逃生避難通道未暢通、消防設備缺失及未檢修申報等。</w:t>
      </w:r>
    </w:p>
    <w:p w:rsidR="00C060C9" w:rsidRPr="006842D7" w:rsidRDefault="00C060C9" w:rsidP="00C060C9">
      <w:pPr>
        <w:pStyle w:val="4"/>
        <w:ind w:left="1218" w:hanging="509"/>
        <w:rPr>
          <w:rFonts w:ascii="Times New Roman" w:hAnsi="Times New Roman"/>
        </w:rPr>
      </w:pPr>
      <w:r w:rsidRPr="006842D7">
        <w:rPr>
          <w:rFonts w:ascii="Times New Roman" w:hAnsi="Times New Roman"/>
        </w:rPr>
        <w:t>經訪視之事業單位缺失樣態以「未納入或不符合建築物公共安全檢查申報」為首，「未依外國人生活照顧服務計畫書項目實施」次之。</w:t>
      </w:r>
      <w:r w:rsidRPr="006842D7">
        <w:rPr>
          <w:rFonts w:ascii="Times New Roman" w:hAnsi="Times New Roman" w:hint="eastAsia"/>
        </w:rPr>
        <w:t>勞動部表示，</w:t>
      </w:r>
      <w:r w:rsidRPr="006842D7">
        <w:rPr>
          <w:rFonts w:ascii="Times New Roman" w:hAnsi="Times New Roman"/>
        </w:rPr>
        <w:t>倘外籍勞工生活住宿場所有不符外國人生活照顧服務計畫相關規定情事，經各地方政府限期改善而屆期未改善，將採</w:t>
      </w:r>
      <w:r w:rsidRPr="006842D7">
        <w:rPr>
          <w:rFonts w:ascii="Times New Roman" w:hAnsi="Times New Roman" w:hint="eastAsia"/>
        </w:rPr>
        <w:t>1</w:t>
      </w:r>
      <w:r w:rsidRPr="006842D7">
        <w:rPr>
          <w:rFonts w:ascii="Times New Roman" w:hAnsi="Times New Roman" w:hint="eastAsia"/>
        </w:rPr>
        <w:t>：</w:t>
      </w:r>
      <w:r w:rsidRPr="006842D7">
        <w:rPr>
          <w:rFonts w:ascii="Times New Roman" w:hAnsi="Times New Roman" w:hint="eastAsia"/>
        </w:rPr>
        <w:t>1</w:t>
      </w:r>
      <w:r w:rsidRPr="006842D7">
        <w:rPr>
          <w:rFonts w:ascii="Times New Roman" w:hAnsi="Times New Roman"/>
        </w:rPr>
        <w:t>比例廢止其聘僱許可；倘雇主設置之外國人住宿地點經</w:t>
      </w:r>
      <w:r w:rsidR="007D15E1" w:rsidRPr="006842D7">
        <w:rPr>
          <w:rFonts w:ascii="Times New Roman" w:hAnsi="Times New Roman"/>
        </w:rPr>
        <w:t>主管</w:t>
      </w:r>
      <w:r w:rsidRPr="006842D7">
        <w:rPr>
          <w:rFonts w:ascii="Times New Roman" w:hAnsi="Times New Roman"/>
        </w:rPr>
        <w:t>建築機關或消防主管機關檢查不合格，並限期停止使用者，亦採</w:t>
      </w:r>
      <w:r w:rsidRPr="006842D7">
        <w:rPr>
          <w:rFonts w:ascii="Times New Roman" w:hAnsi="Times New Roman" w:hint="eastAsia"/>
        </w:rPr>
        <w:t>1</w:t>
      </w:r>
      <w:r w:rsidRPr="006842D7">
        <w:rPr>
          <w:rFonts w:ascii="Times New Roman" w:hAnsi="Times New Roman" w:hint="eastAsia"/>
        </w:rPr>
        <w:t>：</w:t>
      </w:r>
      <w:r w:rsidRPr="006842D7">
        <w:rPr>
          <w:rFonts w:ascii="Times New Roman" w:hAnsi="Times New Roman" w:hint="eastAsia"/>
        </w:rPr>
        <w:t>1</w:t>
      </w:r>
      <w:r w:rsidRPr="006842D7">
        <w:rPr>
          <w:rFonts w:ascii="Times New Roman" w:hAnsi="Times New Roman"/>
        </w:rPr>
        <w:t>比例廢止其聘僱許可。</w:t>
      </w:r>
    </w:p>
    <w:p w:rsidR="00C060C9" w:rsidRPr="006842D7" w:rsidRDefault="00C060C9" w:rsidP="00C060C9">
      <w:pPr>
        <w:pStyle w:val="3"/>
        <w:ind w:left="1106" w:hanging="680"/>
        <w:rPr>
          <w:rFonts w:ascii="Times New Roman" w:hAnsi="Times New Roman"/>
        </w:rPr>
      </w:pPr>
      <w:r w:rsidRPr="006842D7">
        <w:rPr>
          <w:rFonts w:ascii="Times New Roman" w:hAnsi="Times New Roman" w:hint="eastAsia"/>
        </w:rPr>
        <w:t>修正事業類外國人生活照顧服務計畫書裁量基準相關規定</w:t>
      </w:r>
    </w:p>
    <w:p w:rsidR="00C060C9" w:rsidRPr="006842D7" w:rsidRDefault="00C060C9" w:rsidP="00C060C9">
      <w:pPr>
        <w:pStyle w:val="4"/>
        <w:ind w:left="1218" w:hanging="509"/>
        <w:rPr>
          <w:rFonts w:ascii="Times New Roman" w:hAnsi="Times New Roman"/>
        </w:rPr>
      </w:pPr>
      <w:r w:rsidRPr="006842D7">
        <w:rPr>
          <w:rFonts w:ascii="Times New Roman" w:hAnsi="Times New Roman" w:hint="eastAsia"/>
        </w:rPr>
        <w:t>勞動</w:t>
      </w:r>
      <w:r w:rsidRPr="006842D7">
        <w:rPr>
          <w:rFonts w:ascii="Times New Roman" w:hAnsi="Times New Roman"/>
        </w:rPr>
        <w:t>部於</w:t>
      </w:r>
      <w:r w:rsidRPr="006842D7">
        <w:rPr>
          <w:rFonts w:ascii="Times New Roman" w:hAnsi="Times New Roman"/>
        </w:rPr>
        <w:t>107</w:t>
      </w:r>
      <w:r w:rsidRPr="006842D7">
        <w:rPr>
          <w:rFonts w:ascii="Times New Roman" w:hAnsi="Times New Roman"/>
        </w:rPr>
        <w:t>年</w:t>
      </w:r>
      <w:r w:rsidRPr="006842D7">
        <w:rPr>
          <w:rFonts w:ascii="Times New Roman" w:hAnsi="Times New Roman"/>
        </w:rPr>
        <w:t>6</w:t>
      </w:r>
      <w:r w:rsidRPr="006842D7">
        <w:rPr>
          <w:rFonts w:ascii="Times New Roman" w:hAnsi="Times New Roman"/>
        </w:rPr>
        <w:t>月</w:t>
      </w:r>
      <w:r w:rsidRPr="006842D7">
        <w:rPr>
          <w:rFonts w:ascii="Times New Roman" w:hAnsi="Times New Roman"/>
        </w:rPr>
        <w:t>15</w:t>
      </w:r>
      <w:r w:rsidRPr="006842D7">
        <w:rPr>
          <w:rFonts w:ascii="Times New Roman" w:hAnsi="Times New Roman"/>
        </w:rPr>
        <w:t>日邀集經濟部、內政部營建署、內政部消防署、</w:t>
      </w:r>
      <w:r w:rsidRPr="006842D7">
        <w:rPr>
          <w:rFonts w:ascii="Times New Roman" w:hAnsi="Times New Roman" w:hint="eastAsia"/>
        </w:rPr>
        <w:t>勞動</w:t>
      </w:r>
      <w:r w:rsidRPr="006842D7">
        <w:rPr>
          <w:rFonts w:ascii="Times New Roman" w:hAnsi="Times New Roman"/>
        </w:rPr>
        <w:t>部職業安全衛生署及各地方政府召開會議研商修正事業類外國人生活照顧服務計畫書裁量基準相關規定事宜。</w:t>
      </w:r>
      <w:r w:rsidRPr="006842D7">
        <w:rPr>
          <w:rFonts w:ascii="Times New Roman" w:hAnsi="Times New Roman" w:hint="eastAsia"/>
        </w:rPr>
        <w:t>會議結論略以：</w:t>
      </w:r>
    </w:p>
    <w:p w:rsidR="00C060C9" w:rsidRPr="006842D7" w:rsidRDefault="00C060C9" w:rsidP="00C060C9">
      <w:pPr>
        <w:pStyle w:val="5"/>
        <w:ind w:left="1560" w:hanging="851"/>
        <w:rPr>
          <w:rFonts w:ascii="Times New Roman" w:hAnsi="Times New Roman"/>
        </w:rPr>
      </w:pPr>
      <w:r w:rsidRPr="006842D7">
        <w:rPr>
          <w:rFonts w:ascii="Times New Roman" w:hAnsi="Times New Roman" w:hint="eastAsia"/>
        </w:rPr>
        <w:t>外國人飲食考量足夠及等價尚難訂定明確標準，且現行已有外國人參與決定伙食樣式規範，故維持現行規定。</w:t>
      </w:r>
    </w:p>
    <w:p w:rsidR="00850630" w:rsidRPr="00EC49CE" w:rsidRDefault="00C060C9" w:rsidP="00EC49CE">
      <w:pPr>
        <w:pStyle w:val="5"/>
        <w:ind w:left="1560" w:hanging="851"/>
        <w:rPr>
          <w:rFonts w:ascii="Times New Roman" w:hAnsi="Times New Roman"/>
        </w:rPr>
      </w:pPr>
      <w:r w:rsidRPr="006842D7">
        <w:rPr>
          <w:rFonts w:ascii="Times New Roman" w:hAnsi="Times New Roman" w:hint="eastAsia"/>
        </w:rPr>
        <w:t>外國人每人住宿面積由現行</w:t>
      </w:r>
      <w:r w:rsidRPr="006842D7">
        <w:rPr>
          <w:rFonts w:ascii="Times New Roman" w:hAnsi="Times New Roman" w:hint="eastAsia"/>
        </w:rPr>
        <w:t>3.2</w:t>
      </w:r>
      <w:r w:rsidRPr="006842D7">
        <w:rPr>
          <w:rFonts w:ascii="Times New Roman" w:hAnsi="Times New Roman" w:hint="eastAsia"/>
        </w:rPr>
        <w:t>平方公尺修正為</w:t>
      </w:r>
      <w:r w:rsidRPr="006842D7">
        <w:rPr>
          <w:rFonts w:ascii="Times New Roman" w:hAnsi="Times New Roman" w:hint="eastAsia"/>
        </w:rPr>
        <w:t>4.6</w:t>
      </w:r>
      <w:r w:rsidRPr="006842D7">
        <w:rPr>
          <w:rFonts w:ascii="Times New Roman" w:hAnsi="Times New Roman" w:hint="eastAsia"/>
        </w:rPr>
        <w:t>平方公尺，並應提供可上鎖之衣物櫃，以利外國人保管個人財物或證件。</w:t>
      </w:r>
    </w:p>
    <w:p w:rsidR="00C060C9" w:rsidRPr="006842D7" w:rsidRDefault="00C060C9" w:rsidP="00C060C9">
      <w:pPr>
        <w:pStyle w:val="5"/>
        <w:ind w:left="1560" w:hanging="851"/>
        <w:rPr>
          <w:rFonts w:ascii="Times New Roman" w:hAnsi="Times New Roman"/>
        </w:rPr>
      </w:pPr>
      <w:r w:rsidRPr="006842D7">
        <w:rPr>
          <w:rFonts w:ascii="Times New Roman" w:hAnsi="Times New Roman" w:hint="eastAsia"/>
        </w:rPr>
        <w:t>廁所、盥洗設備由現行廁所便池（坑）數，以每</w:t>
      </w:r>
      <w:r w:rsidRPr="006842D7">
        <w:rPr>
          <w:rFonts w:ascii="Times New Roman" w:hAnsi="Times New Roman" w:hint="eastAsia"/>
        </w:rPr>
        <w:t>15</w:t>
      </w:r>
      <w:r w:rsidRPr="006842D7">
        <w:rPr>
          <w:rFonts w:ascii="Times New Roman" w:hAnsi="Times New Roman" w:hint="eastAsia"/>
        </w:rPr>
        <w:t>人以內設置</w:t>
      </w:r>
      <w:r w:rsidRPr="006842D7">
        <w:rPr>
          <w:rFonts w:ascii="Times New Roman" w:hAnsi="Times New Roman" w:hint="eastAsia"/>
        </w:rPr>
        <w:t>1</w:t>
      </w:r>
      <w:r w:rsidRPr="006842D7">
        <w:rPr>
          <w:rFonts w:ascii="Times New Roman" w:hAnsi="Times New Roman" w:hint="eastAsia"/>
        </w:rPr>
        <w:t>個以上為原則，修正為每</w:t>
      </w:r>
      <w:r w:rsidRPr="006842D7">
        <w:rPr>
          <w:rFonts w:ascii="Times New Roman" w:hAnsi="Times New Roman" w:hint="eastAsia"/>
        </w:rPr>
        <w:t>6</w:t>
      </w:r>
      <w:r w:rsidRPr="006842D7">
        <w:rPr>
          <w:rFonts w:ascii="Times New Roman" w:hAnsi="Times New Roman" w:hint="eastAsia"/>
        </w:rPr>
        <w:t>人一套。</w:t>
      </w:r>
    </w:p>
    <w:p w:rsidR="00C060C9" w:rsidRPr="006842D7" w:rsidRDefault="00C060C9" w:rsidP="00C060C9">
      <w:pPr>
        <w:pStyle w:val="5"/>
        <w:ind w:left="1560" w:hanging="851"/>
        <w:rPr>
          <w:rFonts w:ascii="Times New Roman" w:hAnsi="Times New Roman"/>
        </w:rPr>
      </w:pPr>
      <w:r w:rsidRPr="006842D7">
        <w:rPr>
          <w:rFonts w:ascii="Times New Roman" w:hAnsi="Times New Roman" w:hint="eastAsia"/>
        </w:rPr>
        <w:t>裁量基準針對宿舍通道規範應達</w:t>
      </w:r>
      <w:r w:rsidRPr="006842D7">
        <w:rPr>
          <w:rFonts w:ascii="Times New Roman" w:hAnsi="Times New Roman" w:hint="eastAsia"/>
        </w:rPr>
        <w:t>1.2</w:t>
      </w:r>
      <w:r w:rsidRPr="006842D7">
        <w:rPr>
          <w:rFonts w:ascii="Times New Roman" w:hAnsi="Times New Roman" w:hint="eastAsia"/>
        </w:rPr>
        <w:t>或</w:t>
      </w:r>
      <w:r w:rsidRPr="006842D7">
        <w:rPr>
          <w:rFonts w:ascii="Times New Roman" w:hAnsi="Times New Roman" w:hint="eastAsia"/>
        </w:rPr>
        <w:t>1.6</w:t>
      </w:r>
      <w:r w:rsidRPr="006842D7">
        <w:rPr>
          <w:rFonts w:ascii="Times New Roman" w:hAnsi="Times New Roman" w:hint="eastAsia"/>
        </w:rPr>
        <w:t>公尺，涉及我國不同時期建築管理規定，外籍勞工業務訪視員尚無專業能力進行判斷，且裁量基準未來將納入公共安全檢查申報（下稱公安申報）作業，因宿舍通道已屬建築物公安申報查核範圍，裁量基準無需重複規範，惟為確保逃生動線暢通，宿舍通報部分修正為應保持通道暢通，且不得堆積物品。</w:t>
      </w:r>
    </w:p>
    <w:p w:rsidR="00C060C9" w:rsidRPr="006842D7" w:rsidRDefault="00C060C9" w:rsidP="00C060C9">
      <w:pPr>
        <w:pStyle w:val="5"/>
        <w:ind w:left="1560" w:hanging="851"/>
        <w:rPr>
          <w:rFonts w:ascii="Times New Roman" w:hAnsi="Times New Roman"/>
        </w:rPr>
      </w:pPr>
      <w:r w:rsidRPr="006842D7">
        <w:rPr>
          <w:rFonts w:ascii="Times New Roman" w:hAnsi="Times New Roman" w:hint="eastAsia"/>
        </w:rPr>
        <w:t>集合住宅、住宅任一住宅單元（戶）之任一樓層分間為</w:t>
      </w:r>
      <w:r w:rsidRPr="006842D7">
        <w:rPr>
          <w:rFonts w:ascii="Times New Roman" w:hAnsi="Times New Roman" w:hint="eastAsia"/>
        </w:rPr>
        <w:t>6</w:t>
      </w:r>
      <w:r w:rsidRPr="006842D7">
        <w:rPr>
          <w:rFonts w:ascii="Times New Roman" w:hAnsi="Times New Roman" w:hint="eastAsia"/>
        </w:rPr>
        <w:t>個以上使用單元或設置</w:t>
      </w:r>
      <w:r w:rsidRPr="006842D7">
        <w:rPr>
          <w:rFonts w:ascii="Times New Roman" w:hAnsi="Times New Roman" w:hint="eastAsia"/>
        </w:rPr>
        <w:t>10</w:t>
      </w:r>
      <w:r w:rsidRPr="006842D7">
        <w:rPr>
          <w:rFonts w:ascii="Times New Roman" w:hAnsi="Times New Roman" w:hint="eastAsia"/>
        </w:rPr>
        <w:t>個以上床位之居室者：</w:t>
      </w:r>
    </w:p>
    <w:p w:rsidR="00C060C9" w:rsidRPr="006842D7" w:rsidRDefault="00C060C9" w:rsidP="00C060C9">
      <w:pPr>
        <w:pStyle w:val="6"/>
        <w:tabs>
          <w:tab w:val="clear" w:pos="2094"/>
          <w:tab w:val="left" w:pos="1985"/>
        </w:tabs>
        <w:ind w:left="1985" w:hanging="851"/>
        <w:rPr>
          <w:rFonts w:ascii="Times New Roman" w:hAnsi="Times New Roman"/>
        </w:rPr>
      </w:pPr>
      <w:r w:rsidRPr="006842D7">
        <w:rPr>
          <w:rFonts w:ascii="Times New Roman" w:hAnsi="Times New Roman" w:hint="eastAsia"/>
        </w:rPr>
        <w:t>應提供合格消防安全設備檢修申報（下稱消防檢修申報）證明文件，故將消防檢修申報合格證明納入雇主辦理入國通報應檢附文件。至於未達上開規模之宿舍，基於外國人安全，應要求依據消防法第</w:t>
      </w:r>
      <w:r w:rsidRPr="006842D7">
        <w:rPr>
          <w:rFonts w:ascii="Times New Roman" w:hAnsi="Times New Roman" w:hint="eastAsia"/>
        </w:rPr>
        <w:t>6</w:t>
      </w:r>
      <w:r w:rsidRPr="006842D7">
        <w:rPr>
          <w:rFonts w:ascii="Times New Roman" w:hAnsi="Times New Roman" w:hint="eastAsia"/>
        </w:rPr>
        <w:t>條第</w:t>
      </w:r>
      <w:r w:rsidRPr="006842D7">
        <w:rPr>
          <w:rFonts w:ascii="Times New Roman" w:hAnsi="Times New Roman" w:hint="eastAsia"/>
        </w:rPr>
        <w:t>5</w:t>
      </w:r>
      <w:r w:rsidRPr="006842D7">
        <w:rPr>
          <w:rFonts w:ascii="Times New Roman" w:hAnsi="Times New Roman" w:hint="eastAsia"/>
        </w:rPr>
        <w:t>項規定設置住宅用火災警報器。</w:t>
      </w:r>
    </w:p>
    <w:p w:rsidR="00850630" w:rsidRPr="00B11BCC" w:rsidRDefault="00C060C9" w:rsidP="00B11BCC">
      <w:pPr>
        <w:pStyle w:val="6"/>
        <w:tabs>
          <w:tab w:val="clear" w:pos="2094"/>
          <w:tab w:val="left" w:pos="1985"/>
        </w:tabs>
        <w:ind w:left="1985" w:hanging="851"/>
        <w:rPr>
          <w:rFonts w:ascii="Times New Roman" w:hAnsi="Times New Roman"/>
        </w:rPr>
      </w:pPr>
      <w:r w:rsidRPr="006842D7">
        <w:rPr>
          <w:rFonts w:ascii="Times New Roman" w:hAnsi="Times New Roman" w:hint="eastAsia"/>
        </w:rPr>
        <w:t>應依規定辦理公安申報作業，故是否辦理公安申報應納入規範。至於取得臨時工廠登記證之雇主，依規定無法辦理公安申報作業部分，應從事實調查、行政院對於取得臨時工廠登記證之工廠後續專案處理政策方向、強化宿舍安全性等</w:t>
      </w:r>
      <w:r w:rsidRPr="006842D7">
        <w:rPr>
          <w:rFonts w:ascii="Times New Roman" w:hAnsi="Times New Roman" w:hint="eastAsia"/>
        </w:rPr>
        <w:t>3</w:t>
      </w:r>
      <w:r w:rsidRPr="006842D7">
        <w:rPr>
          <w:rFonts w:ascii="Times New Roman" w:hAnsi="Times New Roman" w:hint="eastAsia"/>
        </w:rPr>
        <w:t>面向著手，請經濟部提供領有臨時工廠登記之工廠名單（含縣市分布），由勞動部確認外籍勞工人數，且因宿舍涉及外籍勞工之人身安全，更不應有差別待遇，建議經濟部納入臨時工廠之輔導事項。</w:t>
      </w:r>
    </w:p>
    <w:p w:rsidR="00C060C9" w:rsidRPr="006842D7" w:rsidRDefault="00C060C9" w:rsidP="00C060C9">
      <w:pPr>
        <w:pStyle w:val="4"/>
        <w:ind w:left="1218" w:hanging="509"/>
        <w:rPr>
          <w:rFonts w:ascii="Times New Roman" w:hAnsi="Times New Roman"/>
        </w:rPr>
      </w:pPr>
      <w:r w:rsidRPr="006842D7">
        <w:rPr>
          <w:rFonts w:ascii="Times New Roman" w:hAnsi="Times New Roman" w:hint="eastAsia"/>
        </w:rPr>
        <w:t>勞動部表示，</w:t>
      </w:r>
      <w:r w:rsidRPr="006842D7">
        <w:rPr>
          <w:rFonts w:ascii="Times New Roman" w:hAnsi="Times New Roman"/>
        </w:rPr>
        <w:t>將依據上開會議共識暨參酌經濟部、內政部營建署、內政部消防署會後函復意見，據以修正事業類外國人生活照顧服務計畫書裁量基準相關規定。</w:t>
      </w:r>
    </w:p>
    <w:p w:rsidR="00B11BCC" w:rsidRDefault="00B11BCC">
      <w:pPr>
        <w:widowControl/>
        <w:overflowPunct/>
        <w:autoSpaceDE/>
        <w:autoSpaceDN/>
        <w:jc w:val="left"/>
        <w:rPr>
          <w:rFonts w:ascii="Times New Roman"/>
          <w:bCs/>
          <w:kern w:val="32"/>
          <w:szCs w:val="36"/>
        </w:rPr>
      </w:pPr>
      <w:r>
        <w:rPr>
          <w:rFonts w:ascii="Times New Roman"/>
        </w:rPr>
        <w:br w:type="page"/>
      </w:r>
    </w:p>
    <w:p w:rsidR="00C060C9" w:rsidRPr="006842D7" w:rsidRDefault="00C060C9" w:rsidP="00C060C9">
      <w:pPr>
        <w:pStyle w:val="3"/>
        <w:ind w:left="1106" w:hanging="680"/>
        <w:rPr>
          <w:rFonts w:ascii="Times New Roman" w:hAnsi="Times New Roman"/>
        </w:rPr>
      </w:pPr>
      <w:r w:rsidRPr="006842D7">
        <w:rPr>
          <w:rFonts w:ascii="Times New Roman" w:hAnsi="Times New Roman"/>
        </w:rPr>
        <w:t>修正「雇主違反就業服務法第</w:t>
      </w:r>
      <w:r w:rsidRPr="006842D7">
        <w:rPr>
          <w:rFonts w:ascii="Times New Roman" w:hAnsi="Times New Roman"/>
        </w:rPr>
        <w:t>54</w:t>
      </w:r>
      <w:r w:rsidRPr="006842D7">
        <w:rPr>
          <w:rFonts w:ascii="Times New Roman" w:hAnsi="Times New Roman"/>
        </w:rPr>
        <w:t>條規定不予許可及中止引進裁量基準」及「雇主聘僱第</w:t>
      </w:r>
      <w:r w:rsidRPr="006842D7">
        <w:rPr>
          <w:rFonts w:ascii="Times New Roman" w:hAnsi="Times New Roman"/>
        </w:rPr>
        <w:t>2</w:t>
      </w:r>
      <w:r w:rsidRPr="006842D7">
        <w:rPr>
          <w:rFonts w:ascii="Times New Roman" w:hAnsi="Times New Roman"/>
        </w:rPr>
        <w:t>類外國人違反就業服務法第</w:t>
      </w:r>
      <w:r w:rsidRPr="006842D7">
        <w:rPr>
          <w:rFonts w:ascii="Times New Roman" w:hAnsi="Times New Roman"/>
        </w:rPr>
        <w:t>72</w:t>
      </w:r>
      <w:r w:rsidRPr="006842D7">
        <w:rPr>
          <w:rFonts w:ascii="Times New Roman" w:hAnsi="Times New Roman"/>
        </w:rPr>
        <w:t>條規定廢止招募許可及聘僱許可裁量基準」等相關規定</w:t>
      </w:r>
    </w:p>
    <w:p w:rsidR="00C060C9" w:rsidRPr="006842D7" w:rsidRDefault="00C060C9" w:rsidP="00C060C9">
      <w:pPr>
        <w:pStyle w:val="4"/>
        <w:ind w:left="1218" w:hanging="509"/>
        <w:rPr>
          <w:rFonts w:ascii="Times New Roman" w:hAnsi="Times New Roman"/>
        </w:rPr>
      </w:pPr>
      <w:r w:rsidRPr="006842D7">
        <w:rPr>
          <w:rFonts w:ascii="Times New Roman" w:hAnsi="Times New Roman" w:hint="eastAsia"/>
        </w:rPr>
        <w:t>勞動部表示，為維護外籍勞工人身安全，課予雇主於聘僱外籍勞工期間應善盡工安責任，並符合明確性原則，刻依就業服務法第</w:t>
      </w:r>
      <w:r w:rsidRPr="006842D7">
        <w:rPr>
          <w:rFonts w:ascii="Times New Roman" w:hAnsi="Times New Roman" w:hint="eastAsia"/>
        </w:rPr>
        <w:t>54</w:t>
      </w:r>
      <w:r w:rsidRPr="006842D7">
        <w:rPr>
          <w:rFonts w:ascii="Times New Roman" w:hAnsi="Times New Roman" w:hint="eastAsia"/>
        </w:rPr>
        <w:t>條第</w:t>
      </w:r>
      <w:r w:rsidRPr="006842D7">
        <w:rPr>
          <w:rFonts w:ascii="Times New Roman" w:hAnsi="Times New Roman" w:hint="eastAsia"/>
        </w:rPr>
        <w:t>1</w:t>
      </w:r>
      <w:r w:rsidRPr="006842D7">
        <w:rPr>
          <w:rFonts w:ascii="Times New Roman" w:hAnsi="Times New Roman" w:hint="eastAsia"/>
        </w:rPr>
        <w:t>項第</w:t>
      </w:r>
      <w:r w:rsidRPr="006842D7">
        <w:rPr>
          <w:rFonts w:ascii="Times New Roman" w:hAnsi="Times New Roman" w:hint="eastAsia"/>
        </w:rPr>
        <w:t>15</w:t>
      </w:r>
      <w:r w:rsidRPr="006842D7">
        <w:rPr>
          <w:rFonts w:ascii="Times New Roman" w:hAnsi="Times New Roman" w:hint="eastAsia"/>
        </w:rPr>
        <w:t>款及第</w:t>
      </w:r>
      <w:r w:rsidRPr="006842D7">
        <w:rPr>
          <w:rFonts w:ascii="Times New Roman" w:hAnsi="Times New Roman" w:hint="eastAsia"/>
        </w:rPr>
        <w:t>72</w:t>
      </w:r>
      <w:r w:rsidRPr="006842D7">
        <w:rPr>
          <w:rFonts w:ascii="Times New Roman" w:hAnsi="Times New Roman" w:hint="eastAsia"/>
        </w:rPr>
        <w:t>條第</w:t>
      </w:r>
      <w:r w:rsidRPr="006842D7">
        <w:rPr>
          <w:rFonts w:ascii="Times New Roman" w:hAnsi="Times New Roman" w:hint="eastAsia"/>
        </w:rPr>
        <w:t>1</w:t>
      </w:r>
      <w:r w:rsidRPr="006842D7">
        <w:rPr>
          <w:rFonts w:ascii="Times New Roman" w:hAnsi="Times New Roman" w:hint="eastAsia"/>
        </w:rPr>
        <w:t>款規定，修正「雇主違反就業服務法第</w:t>
      </w:r>
      <w:r w:rsidRPr="006842D7">
        <w:rPr>
          <w:rFonts w:ascii="Times New Roman" w:hAnsi="Times New Roman" w:hint="eastAsia"/>
        </w:rPr>
        <w:t>54</w:t>
      </w:r>
      <w:r w:rsidRPr="006842D7">
        <w:rPr>
          <w:rFonts w:ascii="Times New Roman" w:hAnsi="Times New Roman" w:hint="eastAsia"/>
        </w:rPr>
        <w:t>條規定不予許可及中止引進裁量基準」及「雇主聘僱第</w:t>
      </w:r>
      <w:r w:rsidRPr="006842D7">
        <w:rPr>
          <w:rFonts w:ascii="Times New Roman" w:hAnsi="Times New Roman" w:hint="eastAsia"/>
        </w:rPr>
        <w:t>2</w:t>
      </w:r>
      <w:r w:rsidRPr="006842D7">
        <w:rPr>
          <w:rFonts w:ascii="Times New Roman" w:hAnsi="Times New Roman" w:hint="eastAsia"/>
        </w:rPr>
        <w:t>類外國人違反就業服務法第</w:t>
      </w:r>
      <w:r w:rsidRPr="006842D7">
        <w:rPr>
          <w:rFonts w:ascii="Times New Roman" w:hAnsi="Times New Roman" w:hint="eastAsia"/>
        </w:rPr>
        <w:t>72</w:t>
      </w:r>
      <w:r w:rsidRPr="006842D7">
        <w:rPr>
          <w:rFonts w:ascii="Times New Roman" w:hAnsi="Times New Roman" w:hint="eastAsia"/>
        </w:rPr>
        <w:t>條規定廢止招募許可及聘僱許可裁量基準」等相關規定，明定雇主違反職業安全衛生法、勞動檢查法、消防法、建築法或其他相關法令，致所聘僱之外國人發生死亡事故者，採</w:t>
      </w:r>
      <w:r w:rsidRPr="006842D7">
        <w:rPr>
          <w:rFonts w:ascii="Times New Roman" w:hAnsi="Times New Roman" w:hint="eastAsia"/>
        </w:rPr>
        <w:t>1</w:t>
      </w:r>
      <w:r w:rsidRPr="006842D7">
        <w:rPr>
          <w:rFonts w:ascii="Times New Roman" w:hAnsi="Times New Roman" w:hint="eastAsia"/>
        </w:rPr>
        <w:t>：</w:t>
      </w:r>
      <w:r w:rsidRPr="006842D7">
        <w:rPr>
          <w:rFonts w:ascii="Times New Roman" w:hAnsi="Times New Roman" w:hint="eastAsia"/>
        </w:rPr>
        <w:t>5</w:t>
      </w:r>
      <w:r w:rsidRPr="006842D7">
        <w:rPr>
          <w:rFonts w:ascii="Times New Roman" w:hAnsi="Times New Roman" w:hint="eastAsia"/>
        </w:rPr>
        <w:t>之比例，不予許可及中止引進或廢止雇主有效許可外國人人數之招募許可及聘僱許可；如係致所聘僱之外國人喪失部分或全部工作能力者，採</w:t>
      </w:r>
      <w:r w:rsidRPr="006842D7">
        <w:rPr>
          <w:rFonts w:ascii="Times New Roman" w:hAnsi="Times New Roman" w:hint="eastAsia"/>
        </w:rPr>
        <w:t>1</w:t>
      </w:r>
      <w:r w:rsidRPr="006842D7">
        <w:rPr>
          <w:rFonts w:ascii="Times New Roman" w:hAnsi="Times New Roman" w:hint="eastAsia"/>
        </w:rPr>
        <w:t>：</w:t>
      </w:r>
      <w:r w:rsidRPr="006842D7">
        <w:rPr>
          <w:rFonts w:ascii="Times New Roman" w:hAnsi="Times New Roman" w:hint="eastAsia"/>
        </w:rPr>
        <w:t>1</w:t>
      </w:r>
      <w:r w:rsidRPr="006842D7">
        <w:rPr>
          <w:rFonts w:ascii="Times New Roman" w:hAnsi="Times New Roman" w:hint="eastAsia"/>
        </w:rPr>
        <w:t>之比例，不予許可及中止引進或廢止雇主有效許可外國人人數之招募許可及聘僱許可。</w:t>
      </w:r>
    </w:p>
    <w:p w:rsidR="00C060C9" w:rsidRPr="006842D7" w:rsidRDefault="00C060C9" w:rsidP="00C060C9">
      <w:pPr>
        <w:pStyle w:val="4"/>
        <w:ind w:left="1218" w:hanging="509"/>
        <w:rPr>
          <w:rFonts w:ascii="Times New Roman" w:hAnsi="Times New Roman"/>
        </w:rPr>
      </w:pPr>
      <w:r w:rsidRPr="006842D7">
        <w:rPr>
          <w:rFonts w:ascii="Times New Roman" w:hAnsi="Times New Roman" w:hint="eastAsia"/>
        </w:rPr>
        <w:t>前揭「雇主違反就業服務法第</w:t>
      </w:r>
      <w:r w:rsidRPr="006842D7">
        <w:rPr>
          <w:rFonts w:ascii="Times New Roman" w:hAnsi="Times New Roman" w:hint="eastAsia"/>
        </w:rPr>
        <w:t>54</w:t>
      </w:r>
      <w:r w:rsidRPr="006842D7">
        <w:rPr>
          <w:rFonts w:ascii="Times New Roman" w:hAnsi="Times New Roman" w:hint="eastAsia"/>
        </w:rPr>
        <w:t>條規定不予許可及中止引進裁量基準」及「雇主聘僱第</w:t>
      </w:r>
      <w:r w:rsidRPr="006842D7">
        <w:rPr>
          <w:rFonts w:ascii="Times New Roman" w:hAnsi="Times New Roman" w:hint="eastAsia"/>
        </w:rPr>
        <w:t>2</w:t>
      </w:r>
      <w:r w:rsidRPr="006842D7">
        <w:rPr>
          <w:rFonts w:ascii="Times New Roman" w:hAnsi="Times New Roman" w:hint="eastAsia"/>
        </w:rPr>
        <w:t>類外國人違反就業服務法第</w:t>
      </w:r>
      <w:r w:rsidRPr="006842D7">
        <w:rPr>
          <w:rFonts w:ascii="Times New Roman" w:hAnsi="Times New Roman" w:hint="eastAsia"/>
        </w:rPr>
        <w:t>72</w:t>
      </w:r>
      <w:r w:rsidRPr="006842D7">
        <w:rPr>
          <w:rFonts w:ascii="Times New Roman" w:hAnsi="Times New Roman" w:hint="eastAsia"/>
        </w:rPr>
        <w:t>條規定廢止招募許可及聘僱許可裁量基準」均已於</w:t>
      </w:r>
      <w:r w:rsidRPr="006842D7">
        <w:rPr>
          <w:rFonts w:ascii="Times New Roman" w:hAnsi="Times New Roman" w:hint="eastAsia"/>
        </w:rPr>
        <w:t>107</w:t>
      </w:r>
      <w:r w:rsidRPr="006842D7">
        <w:rPr>
          <w:rFonts w:ascii="Times New Roman" w:hAnsi="Times New Roman" w:hint="eastAsia"/>
        </w:rPr>
        <w:t>年</w:t>
      </w:r>
      <w:r w:rsidRPr="006842D7">
        <w:rPr>
          <w:rFonts w:ascii="Times New Roman" w:hAnsi="Times New Roman" w:hint="eastAsia"/>
        </w:rPr>
        <w:t>11</w:t>
      </w:r>
      <w:r w:rsidRPr="006842D7">
        <w:rPr>
          <w:rFonts w:ascii="Times New Roman" w:hAnsi="Times New Roman" w:hint="eastAsia"/>
        </w:rPr>
        <w:t>月</w:t>
      </w:r>
      <w:r w:rsidRPr="006842D7">
        <w:rPr>
          <w:rFonts w:ascii="Times New Roman" w:hAnsi="Times New Roman" w:hint="eastAsia"/>
        </w:rPr>
        <w:t>2</w:t>
      </w:r>
      <w:r w:rsidRPr="006842D7">
        <w:rPr>
          <w:rFonts w:ascii="Times New Roman" w:hAnsi="Times New Roman" w:hint="eastAsia"/>
        </w:rPr>
        <w:t>日修正生效</w:t>
      </w:r>
      <w:r w:rsidRPr="006842D7">
        <w:rPr>
          <w:rStyle w:val="afe"/>
          <w:rFonts w:ascii="Times New Roman" w:hAnsi="Times New Roman"/>
        </w:rPr>
        <w:footnoteReference w:id="32"/>
      </w:r>
      <w:r w:rsidRPr="006842D7">
        <w:rPr>
          <w:rFonts w:ascii="Times New Roman" w:hAnsi="Times New Roman" w:hint="eastAsia"/>
        </w:rPr>
        <w:t>。</w:t>
      </w:r>
    </w:p>
    <w:p w:rsidR="00EC7363" w:rsidRPr="006842D7" w:rsidRDefault="00D24C0F" w:rsidP="000402D1">
      <w:pPr>
        <w:pStyle w:val="2"/>
      </w:pPr>
      <w:r w:rsidRPr="006842D7">
        <w:rPr>
          <w:rFonts w:hint="eastAsia"/>
        </w:rPr>
        <w:t>本案履勘記要</w:t>
      </w:r>
    </w:p>
    <w:p w:rsidR="00954249" w:rsidRPr="006842D7" w:rsidRDefault="00D24C0F" w:rsidP="00E96EDB">
      <w:pPr>
        <w:pStyle w:val="2"/>
        <w:numPr>
          <w:ilvl w:val="0"/>
          <w:numId w:val="0"/>
        </w:numPr>
        <w:ind w:left="966" w:firstLineChars="197" w:firstLine="670"/>
        <w:rPr>
          <w:rFonts w:ascii="Times New Roman" w:hAnsi="Times New Roman"/>
        </w:rPr>
      </w:pPr>
      <w:r w:rsidRPr="006842D7">
        <w:rPr>
          <w:rFonts w:ascii="Times New Roman" w:hAnsi="Times New Roman"/>
        </w:rPr>
        <w:t>本案為瞭解</w:t>
      </w:r>
      <w:r w:rsidR="00B57E4E" w:rsidRPr="006842D7">
        <w:rPr>
          <w:rFonts w:hAnsi="標楷體" w:hint="eastAsia"/>
        </w:rPr>
        <w:t>外籍勞工在臺居住環境</w:t>
      </w:r>
      <w:r w:rsidR="009B2658" w:rsidRPr="006842D7">
        <w:rPr>
          <w:rFonts w:hAnsi="標楷體" w:hint="eastAsia"/>
        </w:rPr>
        <w:t>，及</w:t>
      </w:r>
      <w:r w:rsidR="00B57E4E" w:rsidRPr="006842D7">
        <w:rPr>
          <w:rFonts w:hAnsi="標楷體" w:hint="eastAsia"/>
        </w:rPr>
        <w:t>生活照顧服務</w:t>
      </w:r>
      <w:r w:rsidR="009B2658" w:rsidRPr="006842D7">
        <w:rPr>
          <w:rFonts w:hAnsi="標楷體" w:hint="eastAsia"/>
        </w:rPr>
        <w:t>計畫書之有關機關督導情形</w:t>
      </w:r>
      <w:r w:rsidR="00B57E4E" w:rsidRPr="006842D7">
        <w:rPr>
          <w:rFonts w:hAnsi="標楷體" w:hint="eastAsia"/>
        </w:rPr>
        <w:t>，</w:t>
      </w:r>
      <w:r w:rsidRPr="006842D7">
        <w:rPr>
          <w:rFonts w:ascii="Times New Roman" w:hAnsi="Times New Roman"/>
        </w:rPr>
        <w:t>於</w:t>
      </w:r>
      <w:r w:rsidR="0060347F">
        <w:rPr>
          <w:rFonts w:ascii="Times New Roman" w:hAnsi="Times New Roman" w:hint="eastAsia"/>
        </w:rPr>
        <w:t>107</w:t>
      </w:r>
      <w:r w:rsidR="0060347F">
        <w:rPr>
          <w:rFonts w:ascii="Times New Roman" w:hAnsi="Times New Roman" w:hint="eastAsia"/>
        </w:rPr>
        <w:t>年（下同）</w:t>
      </w:r>
      <w:r w:rsidRPr="006842D7">
        <w:rPr>
          <w:rFonts w:ascii="Times New Roman" w:hAnsi="Times New Roman"/>
        </w:rPr>
        <w:t>7</w:t>
      </w:r>
      <w:r w:rsidRPr="006842D7">
        <w:rPr>
          <w:rFonts w:ascii="Times New Roman" w:hAnsi="Times New Roman"/>
        </w:rPr>
        <w:t>月</w:t>
      </w:r>
      <w:r w:rsidR="009E70DC" w:rsidRPr="006842D7">
        <w:rPr>
          <w:rFonts w:ascii="Times New Roman" w:hAnsi="Times New Roman"/>
        </w:rPr>
        <w:t>6</w:t>
      </w:r>
      <w:r w:rsidRPr="006842D7">
        <w:rPr>
          <w:rFonts w:ascii="Times New Roman" w:hAnsi="Times New Roman"/>
        </w:rPr>
        <w:t>日</w:t>
      </w:r>
      <w:r w:rsidR="00F07CB6" w:rsidRPr="006842D7">
        <w:rPr>
          <w:rFonts w:ascii="Times New Roman" w:hAnsi="Times New Roman"/>
        </w:rPr>
        <w:t>、</w:t>
      </w:r>
      <w:r w:rsidR="00F07CB6" w:rsidRPr="006842D7">
        <w:rPr>
          <w:rFonts w:ascii="Times New Roman" w:hAnsi="Times New Roman"/>
        </w:rPr>
        <w:t>16</w:t>
      </w:r>
      <w:r w:rsidR="00F07CB6" w:rsidRPr="006842D7">
        <w:rPr>
          <w:rFonts w:ascii="Times New Roman" w:hAnsi="Times New Roman"/>
        </w:rPr>
        <w:t>日</w:t>
      </w:r>
      <w:r w:rsidR="009B2658" w:rsidRPr="006842D7">
        <w:rPr>
          <w:rFonts w:ascii="Times New Roman" w:hAnsi="Times New Roman" w:hint="eastAsia"/>
        </w:rPr>
        <w:t>夜間</w:t>
      </w:r>
      <w:r w:rsidR="00F07CB6" w:rsidRPr="006842D7">
        <w:rPr>
          <w:rFonts w:ascii="Times New Roman" w:hAnsi="Times New Roman"/>
        </w:rPr>
        <w:t>不預警履勘</w:t>
      </w:r>
      <w:r w:rsidR="008A2EC4">
        <w:rPr>
          <w:rFonts w:ascii="Times New Roman" w:hAnsi="Times New Roman" w:hint="eastAsia"/>
        </w:rPr>
        <w:t>A</w:t>
      </w:r>
      <w:r w:rsidR="00F07CB6" w:rsidRPr="006842D7">
        <w:rPr>
          <w:rFonts w:ascii="Times New Roman" w:hAnsi="Times New Roman"/>
        </w:rPr>
        <w:t>光學股份有限公司、</w:t>
      </w:r>
      <w:r w:rsidR="008A2EC4">
        <w:rPr>
          <w:rFonts w:ascii="Times New Roman" w:hAnsi="Times New Roman" w:hint="eastAsia"/>
        </w:rPr>
        <w:t>B</w:t>
      </w:r>
      <w:r w:rsidR="00F07CB6" w:rsidRPr="006842D7">
        <w:rPr>
          <w:rFonts w:ascii="Times New Roman" w:hAnsi="Times New Roman"/>
        </w:rPr>
        <w:t>科技股份有限公司；</w:t>
      </w:r>
      <w:r w:rsidR="00F07CB6" w:rsidRPr="006842D7">
        <w:rPr>
          <w:rFonts w:ascii="Times New Roman" w:hAnsi="Times New Roman"/>
        </w:rPr>
        <w:t>7</w:t>
      </w:r>
      <w:r w:rsidR="00F07CB6" w:rsidRPr="006842D7">
        <w:rPr>
          <w:rFonts w:ascii="Times New Roman" w:hAnsi="Times New Roman"/>
        </w:rPr>
        <w:t>月</w:t>
      </w:r>
      <w:r w:rsidR="00F07CB6" w:rsidRPr="006842D7">
        <w:rPr>
          <w:rFonts w:ascii="Times New Roman" w:hAnsi="Times New Roman"/>
        </w:rPr>
        <w:t>23</w:t>
      </w:r>
      <w:r w:rsidR="00F07CB6" w:rsidRPr="006842D7">
        <w:rPr>
          <w:rFonts w:ascii="Times New Roman" w:hAnsi="Times New Roman"/>
        </w:rPr>
        <w:t>日會同勞動部專案訪視</w:t>
      </w:r>
      <w:r w:rsidR="008A2EC4">
        <w:rPr>
          <w:rFonts w:ascii="Times New Roman" w:hAnsi="Times New Roman" w:hint="eastAsia"/>
        </w:rPr>
        <w:t>C</w:t>
      </w:r>
      <w:r w:rsidR="00F07CB6" w:rsidRPr="006842D7">
        <w:rPr>
          <w:rFonts w:ascii="Times New Roman" w:hAnsi="Times New Roman"/>
        </w:rPr>
        <w:t>企業有限公司，同日不預警履勘</w:t>
      </w:r>
      <w:r w:rsidR="008A2EC4">
        <w:rPr>
          <w:rFonts w:ascii="Times New Roman" w:hAnsi="Times New Roman" w:hint="eastAsia"/>
        </w:rPr>
        <w:t>D</w:t>
      </w:r>
      <w:r w:rsidR="00F07CB6" w:rsidRPr="006842D7">
        <w:rPr>
          <w:rFonts w:ascii="Times New Roman" w:hAnsi="Times New Roman"/>
        </w:rPr>
        <w:t>企業股份有限公司；</w:t>
      </w:r>
      <w:r w:rsidR="00F07CB6" w:rsidRPr="006842D7">
        <w:rPr>
          <w:rFonts w:ascii="Times New Roman" w:hAnsi="Times New Roman"/>
        </w:rPr>
        <w:t>7</w:t>
      </w:r>
      <w:r w:rsidR="00F07CB6" w:rsidRPr="006842D7">
        <w:rPr>
          <w:rFonts w:ascii="Times New Roman" w:hAnsi="Times New Roman"/>
        </w:rPr>
        <w:t>月</w:t>
      </w:r>
      <w:r w:rsidR="00F07CB6" w:rsidRPr="006842D7">
        <w:rPr>
          <w:rFonts w:ascii="Times New Roman" w:hAnsi="Times New Roman"/>
        </w:rPr>
        <w:t>24</w:t>
      </w:r>
      <w:r w:rsidR="00F07CB6" w:rsidRPr="006842D7">
        <w:rPr>
          <w:rFonts w:ascii="Times New Roman" w:hAnsi="Times New Roman"/>
        </w:rPr>
        <w:t>日</w:t>
      </w:r>
      <w:r w:rsidR="009B2658" w:rsidRPr="006842D7">
        <w:rPr>
          <w:rFonts w:ascii="Times New Roman" w:hAnsi="Times New Roman" w:hint="eastAsia"/>
        </w:rPr>
        <w:t>夜間</w:t>
      </w:r>
      <w:r w:rsidR="00F07CB6" w:rsidRPr="006842D7">
        <w:rPr>
          <w:rFonts w:ascii="Times New Roman" w:hAnsi="Times New Roman"/>
        </w:rPr>
        <w:t>不預警履勘</w:t>
      </w:r>
      <w:r w:rsidR="008A2EC4">
        <w:rPr>
          <w:rFonts w:ascii="Times New Roman" w:hAnsi="Times New Roman" w:hint="eastAsia"/>
        </w:rPr>
        <w:t>E</w:t>
      </w:r>
      <w:r w:rsidR="00F07CB6" w:rsidRPr="006842D7">
        <w:rPr>
          <w:rFonts w:ascii="Times New Roman" w:hAnsi="Times New Roman"/>
        </w:rPr>
        <w:t>半導體製造股份有限公司；</w:t>
      </w:r>
      <w:r w:rsidR="000D6E91" w:rsidRPr="006842D7">
        <w:rPr>
          <w:rFonts w:ascii="Times New Roman" w:hAnsi="Times New Roman"/>
        </w:rPr>
        <w:t>8</w:t>
      </w:r>
      <w:r w:rsidR="000D6E91" w:rsidRPr="006842D7">
        <w:rPr>
          <w:rFonts w:ascii="Times New Roman" w:hAnsi="Times New Roman"/>
        </w:rPr>
        <w:t>月</w:t>
      </w:r>
      <w:r w:rsidR="000D6E91" w:rsidRPr="006842D7">
        <w:rPr>
          <w:rFonts w:ascii="Times New Roman" w:hAnsi="Times New Roman"/>
        </w:rPr>
        <w:t>10</w:t>
      </w:r>
      <w:r w:rsidR="000D6E91" w:rsidRPr="006842D7">
        <w:rPr>
          <w:rFonts w:ascii="Times New Roman" w:hAnsi="Times New Roman"/>
        </w:rPr>
        <w:t>日至基隆區漁會履勘外籍船員休憩中心，並</w:t>
      </w:r>
      <w:r w:rsidR="00954249" w:rsidRPr="006842D7">
        <w:rPr>
          <w:rFonts w:ascii="Times New Roman" w:hAnsi="Times New Roman"/>
        </w:rPr>
        <w:t>抽訪</w:t>
      </w:r>
      <w:r w:rsidR="00ED154D" w:rsidRPr="006842D7">
        <w:rPr>
          <w:rFonts w:ascii="Times New Roman" w:hAnsi="Times New Roman" w:hint="eastAsia"/>
        </w:rPr>
        <w:t>八斗子漁港內</w:t>
      </w:r>
      <w:r w:rsidR="000D6E91" w:rsidRPr="006842D7">
        <w:rPr>
          <w:rFonts w:ascii="Times New Roman" w:hAnsi="Times New Roman"/>
        </w:rPr>
        <w:t>外籍漁工之工作勞動、漁船膳宿現況及港內活動情形</w:t>
      </w:r>
      <w:r w:rsidR="005E438A" w:rsidRPr="006842D7">
        <w:rPr>
          <w:rStyle w:val="afe"/>
          <w:rFonts w:ascii="Times New Roman" w:hAnsi="Times New Roman"/>
        </w:rPr>
        <w:footnoteReference w:id="33"/>
      </w:r>
      <w:r w:rsidR="00954249" w:rsidRPr="006842D7">
        <w:rPr>
          <w:rFonts w:ascii="Times New Roman" w:hAnsi="Times New Roman"/>
        </w:rPr>
        <w:t>；</w:t>
      </w:r>
      <w:r w:rsidR="00954249" w:rsidRPr="006842D7">
        <w:rPr>
          <w:rFonts w:ascii="Times New Roman" w:hAnsi="Times New Roman"/>
        </w:rPr>
        <w:t>9</w:t>
      </w:r>
      <w:r w:rsidR="00954249" w:rsidRPr="006842D7">
        <w:rPr>
          <w:rFonts w:ascii="Times New Roman" w:hAnsi="Times New Roman"/>
        </w:rPr>
        <w:t>月</w:t>
      </w:r>
      <w:r w:rsidR="00954249" w:rsidRPr="006842D7">
        <w:rPr>
          <w:rFonts w:ascii="Times New Roman" w:hAnsi="Times New Roman"/>
        </w:rPr>
        <w:t>10</w:t>
      </w:r>
      <w:r w:rsidR="00954249" w:rsidRPr="006842D7">
        <w:rPr>
          <w:rFonts w:ascii="Times New Roman" w:hAnsi="Times New Roman"/>
        </w:rPr>
        <w:t>日不預警履勘</w:t>
      </w:r>
      <w:r w:rsidR="00E96EDB">
        <w:rPr>
          <w:rFonts w:ascii="Times New Roman" w:hAnsi="Times New Roman" w:hint="eastAsia"/>
        </w:rPr>
        <w:t>G</w:t>
      </w:r>
      <w:r w:rsidR="00C63DE7" w:rsidRPr="006842D7">
        <w:rPr>
          <w:rFonts w:ascii="Times New Roman" w:hAnsi="Times New Roman"/>
        </w:rPr>
        <w:t>機械股份有限公司、</w:t>
      </w:r>
      <w:r w:rsidR="00E96EDB">
        <w:rPr>
          <w:rFonts w:ascii="Times New Roman" w:hAnsi="Times New Roman" w:hint="eastAsia"/>
        </w:rPr>
        <w:t>H</w:t>
      </w:r>
      <w:r w:rsidR="00954249" w:rsidRPr="006842D7">
        <w:rPr>
          <w:rFonts w:ascii="Times New Roman" w:hAnsi="Times New Roman"/>
        </w:rPr>
        <w:t>光電股份有限公司及</w:t>
      </w:r>
      <w:r w:rsidR="00E96EDB">
        <w:rPr>
          <w:rFonts w:ascii="Times New Roman" w:hAnsi="Times New Roman" w:hint="eastAsia"/>
        </w:rPr>
        <w:t>I</w:t>
      </w:r>
      <w:r w:rsidR="000A5F6B" w:rsidRPr="006842D7">
        <w:rPr>
          <w:rFonts w:ascii="Times New Roman" w:hAnsi="Times New Roman"/>
        </w:rPr>
        <w:t>食品有限公司</w:t>
      </w:r>
      <w:r w:rsidR="00954249" w:rsidRPr="006842D7">
        <w:rPr>
          <w:rFonts w:ascii="Times New Roman" w:hAnsi="Times New Roman"/>
        </w:rPr>
        <w:t>；</w:t>
      </w:r>
      <w:r w:rsidR="00954249" w:rsidRPr="006842D7">
        <w:rPr>
          <w:rFonts w:ascii="Times New Roman" w:hAnsi="Times New Roman"/>
        </w:rPr>
        <w:t>9</w:t>
      </w:r>
      <w:r w:rsidR="00954249" w:rsidRPr="006842D7">
        <w:rPr>
          <w:rFonts w:ascii="Times New Roman" w:hAnsi="Times New Roman"/>
        </w:rPr>
        <w:t>月</w:t>
      </w:r>
      <w:r w:rsidR="00954249" w:rsidRPr="006842D7">
        <w:rPr>
          <w:rFonts w:ascii="Times New Roman" w:hAnsi="Times New Roman"/>
        </w:rPr>
        <w:t>13</w:t>
      </w:r>
      <w:r w:rsidR="00954249" w:rsidRPr="006842D7">
        <w:rPr>
          <w:rFonts w:ascii="Times New Roman" w:hAnsi="Times New Roman"/>
        </w:rPr>
        <w:t>日</w:t>
      </w:r>
      <w:r w:rsidR="009B2658" w:rsidRPr="006842D7">
        <w:rPr>
          <w:rFonts w:ascii="Times New Roman" w:hAnsi="Times New Roman" w:hint="eastAsia"/>
        </w:rPr>
        <w:t>夜間</w:t>
      </w:r>
      <w:r w:rsidR="00954249" w:rsidRPr="006842D7">
        <w:rPr>
          <w:rFonts w:ascii="Times New Roman" w:hAnsi="Times New Roman"/>
        </w:rPr>
        <w:t>不預警履勘</w:t>
      </w:r>
      <w:r w:rsidR="00E96EDB">
        <w:rPr>
          <w:rFonts w:ascii="Times New Roman" w:hAnsi="Times New Roman" w:hint="eastAsia"/>
        </w:rPr>
        <w:t>J</w:t>
      </w:r>
      <w:r w:rsidR="00470DDA" w:rsidRPr="006842D7">
        <w:rPr>
          <w:rFonts w:ascii="Times New Roman" w:hAnsi="Times New Roman"/>
        </w:rPr>
        <w:t>製衣廠股份有限公司</w:t>
      </w:r>
      <w:r w:rsidR="00DE4556" w:rsidRPr="006842D7">
        <w:rPr>
          <w:rFonts w:ascii="Times New Roman" w:hAnsi="Times New Roman"/>
        </w:rPr>
        <w:t>、</w:t>
      </w:r>
      <w:r w:rsidR="00E96EDB">
        <w:rPr>
          <w:rFonts w:hAnsi="標楷體" w:hint="eastAsia"/>
        </w:rPr>
        <w:t>K</w:t>
      </w:r>
      <w:r w:rsidR="00BA092F" w:rsidRPr="006842D7">
        <w:rPr>
          <w:rFonts w:hAnsi="標楷體" w:hint="eastAsia"/>
        </w:rPr>
        <w:t>塑膠</w:t>
      </w:r>
      <w:r w:rsidR="00DE4556" w:rsidRPr="006842D7">
        <w:rPr>
          <w:rFonts w:ascii="Times New Roman" w:hAnsi="Times New Roman"/>
        </w:rPr>
        <w:t>股份有限公司</w:t>
      </w:r>
      <w:r w:rsidR="00E55C3D" w:rsidRPr="006842D7">
        <w:rPr>
          <w:rFonts w:ascii="Times New Roman" w:hAnsi="Times New Roman" w:hint="eastAsia"/>
        </w:rPr>
        <w:t>及</w:t>
      </w:r>
      <w:r w:rsidR="00E96EDB">
        <w:rPr>
          <w:rFonts w:hAnsi="標楷體" w:hint="eastAsia"/>
        </w:rPr>
        <w:t>L</w:t>
      </w:r>
      <w:r w:rsidR="00E55C3D" w:rsidRPr="006842D7">
        <w:rPr>
          <w:rFonts w:ascii="Times New Roman" w:hAnsi="Times New Roman"/>
        </w:rPr>
        <w:t>股份有限公司</w:t>
      </w:r>
      <w:r w:rsidR="00234B7A" w:rsidRPr="006842D7">
        <w:rPr>
          <w:rFonts w:ascii="Times New Roman" w:hAnsi="Times New Roman"/>
        </w:rPr>
        <w:t>；</w:t>
      </w:r>
      <w:r w:rsidR="000A5F6B" w:rsidRPr="006842D7">
        <w:rPr>
          <w:rFonts w:ascii="Times New Roman" w:hAnsi="Times New Roman"/>
        </w:rPr>
        <w:t>10</w:t>
      </w:r>
      <w:r w:rsidR="00234B7A" w:rsidRPr="006842D7">
        <w:rPr>
          <w:rFonts w:ascii="Times New Roman" w:hAnsi="Times New Roman"/>
        </w:rPr>
        <w:t>月</w:t>
      </w:r>
      <w:r w:rsidR="000A5F6B" w:rsidRPr="006842D7">
        <w:rPr>
          <w:rFonts w:ascii="Times New Roman" w:hAnsi="Times New Roman"/>
        </w:rPr>
        <w:t>12</w:t>
      </w:r>
      <w:r w:rsidR="00234B7A" w:rsidRPr="006842D7">
        <w:rPr>
          <w:rFonts w:ascii="Times New Roman" w:hAnsi="Times New Roman"/>
        </w:rPr>
        <w:t>日</w:t>
      </w:r>
      <w:r w:rsidR="00ED154D" w:rsidRPr="006842D7">
        <w:rPr>
          <w:rFonts w:ascii="Times New Roman" w:hAnsi="Times New Roman" w:hint="eastAsia"/>
        </w:rPr>
        <w:t>至</w:t>
      </w:r>
      <w:r w:rsidR="009F1D61" w:rsidRPr="006842D7">
        <w:rPr>
          <w:rFonts w:ascii="Times New Roman" w:hAnsi="Times New Roman" w:hint="eastAsia"/>
        </w:rPr>
        <w:t>屏東</w:t>
      </w:r>
      <w:r w:rsidR="00ED154D" w:rsidRPr="006842D7">
        <w:rPr>
          <w:rFonts w:ascii="Times New Roman" w:hAnsi="Times New Roman"/>
        </w:rPr>
        <w:t>不預警履勘</w:t>
      </w:r>
      <w:r w:rsidR="00E96EDB">
        <w:rPr>
          <w:rFonts w:ascii="Times New Roman" w:hAnsi="Times New Roman" w:hint="eastAsia"/>
        </w:rPr>
        <w:t>M</w:t>
      </w:r>
      <w:r w:rsidR="00470DDA" w:rsidRPr="006842D7">
        <w:rPr>
          <w:rFonts w:ascii="Times New Roman" w:hAnsi="Times New Roman"/>
        </w:rPr>
        <w:t>食品股份有限公司</w:t>
      </w:r>
      <w:r w:rsidR="00234B7A" w:rsidRPr="006842D7">
        <w:rPr>
          <w:rFonts w:ascii="Times New Roman" w:hAnsi="Times New Roman"/>
        </w:rPr>
        <w:t>。</w:t>
      </w:r>
    </w:p>
    <w:p w:rsidR="000A5F6B" w:rsidRPr="006842D7" w:rsidRDefault="000A5F6B" w:rsidP="000C7819">
      <w:pPr>
        <w:pStyle w:val="2"/>
        <w:numPr>
          <w:ilvl w:val="0"/>
          <w:numId w:val="0"/>
        </w:numPr>
        <w:spacing w:beforeLines="50" w:before="228" w:line="0" w:lineRule="atLeast"/>
        <w:ind w:left="600" w:hangingChars="200" w:hanging="600"/>
        <w:rPr>
          <w:rFonts w:ascii="Times New Roman" w:hAnsi="Times New Roman"/>
          <w:sz w:val="28"/>
          <w:szCs w:val="28"/>
        </w:rPr>
      </w:pPr>
      <w:r w:rsidRPr="006842D7">
        <w:rPr>
          <w:rFonts w:ascii="Times New Roman" w:hAnsi="Times New Roman"/>
          <w:sz w:val="28"/>
          <w:szCs w:val="28"/>
        </w:rPr>
        <w:t>表</w:t>
      </w:r>
      <w:r w:rsidR="00B34BFA" w:rsidRPr="006842D7">
        <w:rPr>
          <w:rFonts w:ascii="Times New Roman" w:hAnsi="Times New Roman"/>
          <w:sz w:val="28"/>
          <w:szCs w:val="28"/>
        </w:rPr>
        <w:t>1</w:t>
      </w:r>
      <w:r w:rsidR="00C3563E" w:rsidRPr="006842D7">
        <w:rPr>
          <w:rFonts w:ascii="Times New Roman" w:hAnsi="Times New Roman" w:hint="eastAsia"/>
          <w:sz w:val="28"/>
          <w:szCs w:val="28"/>
        </w:rPr>
        <w:t>5</w:t>
      </w:r>
      <w:r w:rsidRPr="006842D7">
        <w:rPr>
          <w:rFonts w:ascii="Times New Roman" w:hAnsi="Times New Roman"/>
          <w:sz w:val="28"/>
          <w:szCs w:val="28"/>
        </w:rPr>
        <w:t xml:space="preserve"> </w:t>
      </w:r>
      <w:r w:rsidR="0026548E" w:rsidRPr="006842D7">
        <w:rPr>
          <w:rFonts w:ascii="Times New Roman" w:hAnsi="Times New Roman"/>
          <w:sz w:val="28"/>
          <w:szCs w:val="28"/>
        </w:rPr>
        <w:t>本案</w:t>
      </w:r>
      <w:r w:rsidR="008F1921" w:rsidRPr="006842D7">
        <w:rPr>
          <w:rFonts w:ascii="Times New Roman" w:hAnsi="Times New Roman"/>
          <w:sz w:val="28"/>
          <w:szCs w:val="28"/>
        </w:rPr>
        <w:t>履勘標的基本資料列表</w:t>
      </w:r>
      <w:r w:rsidR="00C1139B" w:rsidRPr="006842D7">
        <w:rPr>
          <w:rFonts w:ascii="Times New Roman" w:hAnsi="Times New Roman"/>
          <w:sz w:val="28"/>
          <w:szCs w:val="28"/>
        </w:rPr>
        <w:t>（共</w:t>
      </w:r>
      <w:r w:rsidR="00C1139B" w:rsidRPr="006842D7">
        <w:rPr>
          <w:rFonts w:ascii="Times New Roman" w:hAnsi="Times New Roman"/>
          <w:sz w:val="28"/>
          <w:szCs w:val="28"/>
        </w:rPr>
        <w:t>1</w:t>
      </w:r>
      <w:r w:rsidR="00591417" w:rsidRPr="006842D7">
        <w:rPr>
          <w:rFonts w:ascii="Times New Roman" w:hAnsi="Times New Roman"/>
          <w:sz w:val="28"/>
          <w:szCs w:val="28"/>
        </w:rPr>
        <w:t>3</w:t>
      </w:r>
      <w:r w:rsidR="00C1139B" w:rsidRPr="006842D7">
        <w:rPr>
          <w:rFonts w:ascii="Times New Roman" w:hAnsi="Times New Roman"/>
          <w:sz w:val="28"/>
          <w:szCs w:val="28"/>
        </w:rPr>
        <w:t>處宿舍</w:t>
      </w:r>
      <w:r w:rsidR="009C77F6" w:rsidRPr="006842D7">
        <w:rPr>
          <w:rFonts w:ascii="Times New Roman" w:hAnsi="Times New Roman"/>
          <w:sz w:val="28"/>
          <w:szCs w:val="28"/>
        </w:rPr>
        <w:t>及</w:t>
      </w:r>
      <w:r w:rsidR="009C77F6" w:rsidRPr="006842D7">
        <w:rPr>
          <w:rFonts w:ascii="Times New Roman" w:hAnsi="Times New Roman"/>
          <w:sz w:val="28"/>
          <w:szCs w:val="28"/>
        </w:rPr>
        <w:t>1</w:t>
      </w:r>
      <w:r w:rsidR="00F26B7D" w:rsidRPr="006842D7">
        <w:rPr>
          <w:rFonts w:ascii="Times New Roman" w:hAnsi="Times New Roman"/>
          <w:sz w:val="28"/>
          <w:szCs w:val="28"/>
        </w:rPr>
        <w:t>休憩</w:t>
      </w:r>
      <w:r w:rsidR="009C77F6" w:rsidRPr="006842D7">
        <w:rPr>
          <w:rFonts w:ascii="Times New Roman" w:hAnsi="Times New Roman"/>
          <w:sz w:val="28"/>
          <w:szCs w:val="28"/>
        </w:rPr>
        <w:t>中心</w:t>
      </w:r>
      <w:r w:rsidR="00C1139B" w:rsidRPr="006842D7">
        <w:rPr>
          <w:rFonts w:ascii="Times New Roman" w:hAnsi="Times New Roman"/>
          <w:sz w:val="28"/>
          <w:szCs w:val="28"/>
        </w:rPr>
        <w:t>）</w:t>
      </w:r>
    </w:p>
    <w:tbl>
      <w:tblPr>
        <w:tblStyle w:val="af6"/>
        <w:tblW w:w="0" w:type="auto"/>
        <w:tblInd w:w="108" w:type="dxa"/>
        <w:tblLayout w:type="fixed"/>
        <w:tblLook w:val="04A0" w:firstRow="1" w:lastRow="0" w:firstColumn="1" w:lastColumn="0" w:noHBand="0" w:noVBand="1"/>
      </w:tblPr>
      <w:tblGrid>
        <w:gridCol w:w="420"/>
        <w:gridCol w:w="998"/>
        <w:gridCol w:w="850"/>
        <w:gridCol w:w="2552"/>
        <w:gridCol w:w="850"/>
        <w:gridCol w:w="993"/>
        <w:gridCol w:w="992"/>
        <w:gridCol w:w="1297"/>
      </w:tblGrid>
      <w:tr w:rsidR="006842D7" w:rsidRPr="006842D7" w:rsidTr="00C40970">
        <w:trPr>
          <w:trHeight w:val="572"/>
          <w:tblHeader/>
        </w:trPr>
        <w:tc>
          <w:tcPr>
            <w:tcW w:w="420" w:type="dxa"/>
            <w:shd w:val="clear" w:color="auto" w:fill="FDE9D9" w:themeFill="accent6" w:themeFillTint="33"/>
            <w:vAlign w:val="center"/>
          </w:tcPr>
          <w:p w:rsidR="008B532E" w:rsidRPr="006842D7" w:rsidRDefault="00591417" w:rsidP="008B532E">
            <w:pPr>
              <w:pStyle w:val="2"/>
              <w:numPr>
                <w:ilvl w:val="0"/>
                <w:numId w:val="0"/>
              </w:numPr>
              <w:spacing w:line="0" w:lineRule="atLeast"/>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序號</w:t>
            </w:r>
          </w:p>
        </w:tc>
        <w:tc>
          <w:tcPr>
            <w:tcW w:w="998" w:type="dxa"/>
            <w:shd w:val="clear" w:color="auto" w:fill="FDE9D9" w:themeFill="accent6" w:themeFillTint="33"/>
            <w:vAlign w:val="center"/>
          </w:tcPr>
          <w:p w:rsidR="008B532E" w:rsidRDefault="008B532E" w:rsidP="008B532E">
            <w:pPr>
              <w:pStyle w:val="2"/>
              <w:numPr>
                <w:ilvl w:val="0"/>
                <w:numId w:val="0"/>
              </w:numPr>
              <w:spacing w:line="0" w:lineRule="atLeast"/>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履勘日期</w:t>
            </w:r>
          </w:p>
          <w:p w:rsidR="0060347F" w:rsidRPr="006842D7" w:rsidRDefault="0060347F" w:rsidP="008B532E">
            <w:pPr>
              <w:pStyle w:val="2"/>
              <w:numPr>
                <w:ilvl w:val="0"/>
                <w:numId w:val="0"/>
              </w:numPr>
              <w:spacing w:line="0" w:lineRule="atLeast"/>
              <w:jc w:val="center"/>
              <w:rPr>
                <w:rFonts w:ascii="Times New Roman" w:hAnsi="Times New Roman"/>
                <w:spacing w:val="-20"/>
                <w:w w:val="95"/>
                <w:sz w:val="22"/>
                <w:szCs w:val="22"/>
              </w:rPr>
            </w:pPr>
            <w:r>
              <w:rPr>
                <w:rFonts w:ascii="Times New Roman" w:hAnsi="Times New Roman" w:hint="eastAsia"/>
                <w:spacing w:val="-20"/>
                <w:w w:val="95"/>
                <w:sz w:val="22"/>
                <w:szCs w:val="22"/>
              </w:rPr>
              <w:t>（</w:t>
            </w:r>
            <w:r>
              <w:rPr>
                <w:rFonts w:ascii="Times New Roman" w:hAnsi="Times New Roman" w:hint="eastAsia"/>
                <w:spacing w:val="-20"/>
                <w:w w:val="95"/>
                <w:sz w:val="22"/>
                <w:szCs w:val="22"/>
              </w:rPr>
              <w:t>107</w:t>
            </w:r>
            <w:r>
              <w:rPr>
                <w:rFonts w:ascii="Times New Roman" w:hAnsi="Times New Roman" w:hint="eastAsia"/>
                <w:spacing w:val="-20"/>
                <w:w w:val="95"/>
                <w:sz w:val="22"/>
                <w:szCs w:val="22"/>
              </w:rPr>
              <w:t>年）</w:t>
            </w:r>
          </w:p>
        </w:tc>
        <w:tc>
          <w:tcPr>
            <w:tcW w:w="850" w:type="dxa"/>
            <w:shd w:val="clear" w:color="auto" w:fill="FDE9D9" w:themeFill="accent6" w:themeFillTint="33"/>
            <w:vAlign w:val="center"/>
          </w:tcPr>
          <w:p w:rsidR="00111C01" w:rsidRPr="006842D7" w:rsidRDefault="008B532E" w:rsidP="008B532E">
            <w:pPr>
              <w:pStyle w:val="2"/>
              <w:numPr>
                <w:ilvl w:val="0"/>
                <w:numId w:val="0"/>
              </w:numPr>
              <w:spacing w:line="0" w:lineRule="atLeast"/>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履勘</w:t>
            </w:r>
          </w:p>
          <w:p w:rsidR="008B532E" w:rsidRPr="006842D7" w:rsidRDefault="008B532E" w:rsidP="008B532E">
            <w:pPr>
              <w:pStyle w:val="2"/>
              <w:numPr>
                <w:ilvl w:val="0"/>
                <w:numId w:val="0"/>
              </w:numPr>
              <w:spacing w:line="0" w:lineRule="atLeast"/>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縣市</w:t>
            </w:r>
          </w:p>
        </w:tc>
        <w:tc>
          <w:tcPr>
            <w:tcW w:w="2552" w:type="dxa"/>
            <w:shd w:val="clear" w:color="auto" w:fill="FDE9D9" w:themeFill="accent6" w:themeFillTint="33"/>
            <w:vAlign w:val="center"/>
          </w:tcPr>
          <w:p w:rsidR="008B532E" w:rsidRPr="006842D7" w:rsidRDefault="008B532E" w:rsidP="008B532E">
            <w:pPr>
              <w:pStyle w:val="2"/>
              <w:numPr>
                <w:ilvl w:val="0"/>
                <w:numId w:val="0"/>
              </w:numPr>
              <w:spacing w:line="0" w:lineRule="atLeast"/>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事業單位名稱</w:t>
            </w:r>
          </w:p>
        </w:tc>
        <w:tc>
          <w:tcPr>
            <w:tcW w:w="850" w:type="dxa"/>
            <w:shd w:val="clear" w:color="auto" w:fill="FDE9D9" w:themeFill="accent6" w:themeFillTint="33"/>
            <w:vAlign w:val="center"/>
          </w:tcPr>
          <w:p w:rsidR="008B532E" w:rsidRPr="006842D7" w:rsidRDefault="008B532E" w:rsidP="008B532E">
            <w:pPr>
              <w:pStyle w:val="2"/>
              <w:numPr>
                <w:ilvl w:val="0"/>
                <w:numId w:val="0"/>
              </w:numPr>
              <w:spacing w:line="0" w:lineRule="atLeast"/>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外籍勞工類型</w:t>
            </w:r>
          </w:p>
        </w:tc>
        <w:tc>
          <w:tcPr>
            <w:tcW w:w="993" w:type="dxa"/>
            <w:shd w:val="clear" w:color="auto" w:fill="FDE9D9" w:themeFill="accent6" w:themeFillTint="33"/>
            <w:vAlign w:val="center"/>
          </w:tcPr>
          <w:p w:rsidR="008B532E" w:rsidRPr="006842D7" w:rsidRDefault="008B532E" w:rsidP="008B532E">
            <w:pPr>
              <w:pStyle w:val="2"/>
              <w:numPr>
                <w:ilvl w:val="0"/>
                <w:numId w:val="0"/>
              </w:numPr>
              <w:spacing w:line="0" w:lineRule="atLeast"/>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履勘址</w:t>
            </w:r>
          </w:p>
          <w:p w:rsidR="008B532E" w:rsidRPr="006842D7" w:rsidRDefault="008B532E" w:rsidP="008B532E">
            <w:pPr>
              <w:pStyle w:val="2"/>
              <w:numPr>
                <w:ilvl w:val="0"/>
                <w:numId w:val="0"/>
              </w:numPr>
              <w:spacing w:line="0" w:lineRule="atLeast"/>
              <w:jc w:val="center"/>
              <w:rPr>
                <w:rFonts w:ascii="Times New Roman" w:hAnsi="Times New Roman"/>
                <w:spacing w:val="-20"/>
                <w:w w:val="95"/>
                <w:sz w:val="22"/>
                <w:szCs w:val="22"/>
              </w:rPr>
            </w:pPr>
            <w:r w:rsidRPr="006842D7">
              <w:rPr>
                <w:rFonts w:ascii="Times New Roman" w:hAnsi="Times New Roman"/>
                <w:spacing w:val="-20"/>
                <w:w w:val="95"/>
                <w:sz w:val="22"/>
                <w:szCs w:val="22"/>
              </w:rPr>
              <w:t>住宿方式</w:t>
            </w:r>
          </w:p>
        </w:tc>
        <w:tc>
          <w:tcPr>
            <w:tcW w:w="992" w:type="dxa"/>
            <w:shd w:val="clear" w:color="auto" w:fill="FDE9D9" w:themeFill="accent6" w:themeFillTint="33"/>
            <w:vAlign w:val="center"/>
          </w:tcPr>
          <w:p w:rsidR="008B532E" w:rsidRPr="006842D7" w:rsidRDefault="008B532E" w:rsidP="008B532E">
            <w:pPr>
              <w:pStyle w:val="2"/>
              <w:numPr>
                <w:ilvl w:val="0"/>
                <w:numId w:val="0"/>
              </w:numPr>
              <w:spacing w:line="0" w:lineRule="atLeast"/>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主要</w:t>
            </w:r>
          </w:p>
          <w:p w:rsidR="008B532E" w:rsidRPr="006842D7" w:rsidRDefault="008B532E" w:rsidP="008B532E">
            <w:pPr>
              <w:pStyle w:val="2"/>
              <w:numPr>
                <w:ilvl w:val="0"/>
                <w:numId w:val="0"/>
              </w:numPr>
              <w:spacing w:line="0" w:lineRule="atLeast"/>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來源國</w:t>
            </w:r>
          </w:p>
        </w:tc>
        <w:tc>
          <w:tcPr>
            <w:tcW w:w="1297" w:type="dxa"/>
            <w:shd w:val="clear" w:color="auto" w:fill="FDE9D9" w:themeFill="accent6" w:themeFillTint="33"/>
            <w:vAlign w:val="center"/>
          </w:tcPr>
          <w:p w:rsidR="008B532E" w:rsidRPr="006842D7" w:rsidRDefault="00BA7618" w:rsidP="008B532E">
            <w:pPr>
              <w:pStyle w:val="2"/>
              <w:numPr>
                <w:ilvl w:val="0"/>
                <w:numId w:val="0"/>
              </w:numPr>
              <w:spacing w:line="0" w:lineRule="atLeast"/>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該址居住外籍勞工人數</w:t>
            </w:r>
          </w:p>
        </w:tc>
      </w:tr>
      <w:tr w:rsidR="006842D7" w:rsidRPr="006842D7" w:rsidTr="00C40970">
        <w:tc>
          <w:tcPr>
            <w:tcW w:w="420" w:type="dxa"/>
            <w:vAlign w:val="center"/>
          </w:tcPr>
          <w:p w:rsidR="00BA7618" w:rsidRPr="006842D7" w:rsidRDefault="00BA7618" w:rsidP="00AD70BD">
            <w:pPr>
              <w:pStyle w:val="2"/>
              <w:numPr>
                <w:ilvl w:val="0"/>
                <w:numId w:val="0"/>
              </w:numPr>
              <w:spacing w:line="0" w:lineRule="atLeast"/>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1</w:t>
            </w:r>
          </w:p>
        </w:tc>
        <w:tc>
          <w:tcPr>
            <w:tcW w:w="998" w:type="dxa"/>
            <w:vAlign w:val="center"/>
          </w:tcPr>
          <w:p w:rsidR="00BA7618" w:rsidRPr="006842D7" w:rsidRDefault="00BA7618" w:rsidP="00AD70BD">
            <w:pPr>
              <w:pStyle w:val="2"/>
              <w:numPr>
                <w:ilvl w:val="0"/>
                <w:numId w:val="0"/>
              </w:numPr>
              <w:spacing w:line="0" w:lineRule="atLeast"/>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7</w:t>
            </w:r>
            <w:r w:rsidRPr="006842D7">
              <w:rPr>
                <w:rFonts w:ascii="Times New Roman" w:hAnsi="Times New Roman" w:hint="eastAsia"/>
                <w:spacing w:val="-20"/>
                <w:w w:val="95"/>
                <w:sz w:val="22"/>
                <w:szCs w:val="22"/>
              </w:rPr>
              <w:t>月</w:t>
            </w:r>
            <w:r w:rsidRPr="006842D7">
              <w:rPr>
                <w:rFonts w:ascii="Times New Roman" w:hAnsi="Times New Roman" w:hint="eastAsia"/>
                <w:spacing w:val="-20"/>
                <w:w w:val="95"/>
                <w:sz w:val="22"/>
                <w:szCs w:val="22"/>
              </w:rPr>
              <w:t>6</w:t>
            </w:r>
            <w:r w:rsidRPr="006842D7">
              <w:rPr>
                <w:rFonts w:ascii="Times New Roman" w:hAnsi="Times New Roman" w:hint="eastAsia"/>
                <w:spacing w:val="-20"/>
                <w:w w:val="95"/>
                <w:sz w:val="22"/>
                <w:szCs w:val="22"/>
              </w:rPr>
              <w:t>日</w:t>
            </w:r>
          </w:p>
        </w:tc>
        <w:tc>
          <w:tcPr>
            <w:tcW w:w="850" w:type="dxa"/>
            <w:vAlign w:val="center"/>
          </w:tcPr>
          <w:p w:rsidR="00BA7618" w:rsidRPr="006842D7" w:rsidRDefault="00BA7618" w:rsidP="008B532E">
            <w:pPr>
              <w:pStyle w:val="2"/>
              <w:numPr>
                <w:ilvl w:val="0"/>
                <w:numId w:val="0"/>
              </w:numPr>
              <w:spacing w:line="0" w:lineRule="atLeast"/>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新北市</w:t>
            </w:r>
          </w:p>
        </w:tc>
        <w:tc>
          <w:tcPr>
            <w:tcW w:w="2552" w:type="dxa"/>
            <w:vAlign w:val="center"/>
          </w:tcPr>
          <w:p w:rsidR="00BA7618" w:rsidRPr="006842D7" w:rsidRDefault="00E96EDB" w:rsidP="009C3C1F">
            <w:pPr>
              <w:pStyle w:val="2"/>
              <w:numPr>
                <w:ilvl w:val="0"/>
                <w:numId w:val="0"/>
              </w:numPr>
              <w:spacing w:line="0" w:lineRule="atLeast"/>
              <w:rPr>
                <w:rFonts w:ascii="Times New Roman" w:hAnsi="Times New Roman"/>
                <w:spacing w:val="-20"/>
                <w:w w:val="95"/>
                <w:sz w:val="22"/>
                <w:szCs w:val="22"/>
              </w:rPr>
            </w:pPr>
            <w:r>
              <w:rPr>
                <w:rFonts w:ascii="Times New Roman" w:hAnsi="Times New Roman" w:hint="eastAsia"/>
                <w:spacing w:val="-20"/>
                <w:w w:val="95"/>
                <w:sz w:val="22"/>
                <w:szCs w:val="22"/>
              </w:rPr>
              <w:t>A</w:t>
            </w:r>
            <w:r w:rsidR="00BA7618" w:rsidRPr="006842D7">
              <w:rPr>
                <w:rFonts w:ascii="Times New Roman" w:hAnsi="Times New Roman" w:hint="eastAsia"/>
                <w:spacing w:val="-20"/>
                <w:w w:val="95"/>
                <w:sz w:val="22"/>
                <w:szCs w:val="22"/>
              </w:rPr>
              <w:t>光學股份有限公司</w:t>
            </w:r>
          </w:p>
        </w:tc>
        <w:tc>
          <w:tcPr>
            <w:tcW w:w="850" w:type="dxa"/>
            <w:vAlign w:val="center"/>
          </w:tcPr>
          <w:p w:rsidR="00BA7618" w:rsidRPr="006842D7" w:rsidRDefault="00BA7618" w:rsidP="00503F5C">
            <w:pPr>
              <w:pStyle w:val="2"/>
              <w:numPr>
                <w:ilvl w:val="0"/>
                <w:numId w:val="0"/>
              </w:numPr>
              <w:spacing w:line="0" w:lineRule="atLeast"/>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製造業</w:t>
            </w:r>
          </w:p>
        </w:tc>
        <w:tc>
          <w:tcPr>
            <w:tcW w:w="993" w:type="dxa"/>
            <w:vAlign w:val="center"/>
          </w:tcPr>
          <w:p w:rsidR="00BA7618" w:rsidRPr="006842D7" w:rsidRDefault="00BA7618" w:rsidP="00503F5C">
            <w:pPr>
              <w:pStyle w:val="2"/>
              <w:numPr>
                <w:ilvl w:val="0"/>
                <w:numId w:val="0"/>
              </w:numPr>
              <w:spacing w:line="0" w:lineRule="atLeast"/>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廠住分離</w:t>
            </w:r>
          </w:p>
        </w:tc>
        <w:tc>
          <w:tcPr>
            <w:tcW w:w="992" w:type="dxa"/>
            <w:vAlign w:val="center"/>
          </w:tcPr>
          <w:p w:rsidR="00BA7618" w:rsidRPr="006842D7" w:rsidRDefault="00BA7618" w:rsidP="00C54541">
            <w:pPr>
              <w:pStyle w:val="2"/>
              <w:numPr>
                <w:ilvl w:val="0"/>
                <w:numId w:val="0"/>
              </w:numPr>
              <w:spacing w:line="0" w:lineRule="atLeast"/>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越南</w:t>
            </w:r>
          </w:p>
          <w:p w:rsidR="00BA7618" w:rsidRPr="006842D7" w:rsidRDefault="00BA7618" w:rsidP="00C54541">
            <w:pPr>
              <w:pStyle w:val="2"/>
              <w:numPr>
                <w:ilvl w:val="0"/>
                <w:numId w:val="0"/>
              </w:numPr>
              <w:spacing w:line="0" w:lineRule="atLeast"/>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印尼</w:t>
            </w:r>
          </w:p>
        </w:tc>
        <w:tc>
          <w:tcPr>
            <w:tcW w:w="1297" w:type="dxa"/>
            <w:vAlign w:val="center"/>
          </w:tcPr>
          <w:p w:rsidR="00BA7618" w:rsidRPr="006842D7" w:rsidRDefault="00BA7618" w:rsidP="007E51E1">
            <w:pPr>
              <w:pStyle w:val="2"/>
              <w:numPr>
                <w:ilvl w:val="0"/>
                <w:numId w:val="0"/>
              </w:numPr>
              <w:spacing w:line="0" w:lineRule="atLeast"/>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100</w:t>
            </w:r>
            <w:r w:rsidRPr="006842D7">
              <w:rPr>
                <w:rFonts w:ascii="Times New Roman" w:hAnsi="Times New Roman" w:hint="eastAsia"/>
                <w:spacing w:val="-20"/>
                <w:w w:val="95"/>
                <w:sz w:val="22"/>
                <w:szCs w:val="22"/>
              </w:rPr>
              <w:t>人以上</w:t>
            </w:r>
          </w:p>
        </w:tc>
      </w:tr>
      <w:tr w:rsidR="006842D7" w:rsidRPr="006842D7" w:rsidTr="00C40970">
        <w:tc>
          <w:tcPr>
            <w:tcW w:w="420" w:type="dxa"/>
            <w:vAlign w:val="center"/>
          </w:tcPr>
          <w:p w:rsidR="00BA7618" w:rsidRPr="006842D7" w:rsidRDefault="00BA7618" w:rsidP="00AD70BD">
            <w:pPr>
              <w:pStyle w:val="2"/>
              <w:numPr>
                <w:ilvl w:val="0"/>
                <w:numId w:val="0"/>
              </w:numPr>
              <w:spacing w:line="0" w:lineRule="atLeast"/>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2</w:t>
            </w:r>
          </w:p>
        </w:tc>
        <w:tc>
          <w:tcPr>
            <w:tcW w:w="998" w:type="dxa"/>
            <w:vAlign w:val="center"/>
          </w:tcPr>
          <w:p w:rsidR="00BA7618" w:rsidRPr="006842D7" w:rsidRDefault="00BA7618" w:rsidP="00AD70BD">
            <w:pPr>
              <w:pStyle w:val="2"/>
              <w:numPr>
                <w:ilvl w:val="0"/>
                <w:numId w:val="0"/>
              </w:numPr>
              <w:spacing w:line="0" w:lineRule="atLeast"/>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7</w:t>
            </w:r>
            <w:r w:rsidRPr="006842D7">
              <w:rPr>
                <w:rFonts w:ascii="Times New Roman" w:hAnsi="Times New Roman" w:hint="eastAsia"/>
                <w:spacing w:val="-20"/>
                <w:w w:val="95"/>
                <w:sz w:val="22"/>
                <w:szCs w:val="22"/>
              </w:rPr>
              <w:t>月</w:t>
            </w:r>
            <w:r w:rsidRPr="006842D7">
              <w:rPr>
                <w:rFonts w:ascii="Times New Roman" w:hAnsi="Times New Roman" w:hint="eastAsia"/>
                <w:spacing w:val="-20"/>
                <w:w w:val="95"/>
                <w:sz w:val="22"/>
                <w:szCs w:val="22"/>
              </w:rPr>
              <w:t>16</w:t>
            </w:r>
            <w:r w:rsidRPr="006842D7">
              <w:rPr>
                <w:rFonts w:ascii="Times New Roman" w:hAnsi="Times New Roman" w:hint="eastAsia"/>
                <w:spacing w:val="-20"/>
                <w:w w:val="95"/>
                <w:sz w:val="22"/>
                <w:szCs w:val="22"/>
              </w:rPr>
              <w:t>日</w:t>
            </w:r>
          </w:p>
        </w:tc>
        <w:tc>
          <w:tcPr>
            <w:tcW w:w="850" w:type="dxa"/>
            <w:vAlign w:val="center"/>
          </w:tcPr>
          <w:p w:rsidR="00BA7618" w:rsidRPr="006842D7" w:rsidRDefault="00BA7618" w:rsidP="008B532E">
            <w:pPr>
              <w:pStyle w:val="2"/>
              <w:numPr>
                <w:ilvl w:val="0"/>
                <w:numId w:val="0"/>
              </w:numPr>
              <w:spacing w:line="0" w:lineRule="atLeast"/>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新北市</w:t>
            </w:r>
          </w:p>
        </w:tc>
        <w:tc>
          <w:tcPr>
            <w:tcW w:w="2552" w:type="dxa"/>
            <w:vAlign w:val="center"/>
          </w:tcPr>
          <w:p w:rsidR="00BA7618" w:rsidRPr="006842D7" w:rsidRDefault="00E96EDB" w:rsidP="009C3C1F">
            <w:pPr>
              <w:pStyle w:val="2"/>
              <w:numPr>
                <w:ilvl w:val="0"/>
                <w:numId w:val="0"/>
              </w:numPr>
              <w:spacing w:line="0" w:lineRule="atLeast"/>
              <w:rPr>
                <w:rFonts w:ascii="Times New Roman" w:hAnsi="Times New Roman"/>
                <w:spacing w:val="-20"/>
                <w:w w:val="95"/>
                <w:sz w:val="22"/>
                <w:szCs w:val="22"/>
              </w:rPr>
            </w:pPr>
            <w:r>
              <w:rPr>
                <w:rFonts w:ascii="Times New Roman" w:hAnsi="Times New Roman" w:hint="eastAsia"/>
                <w:spacing w:val="-20"/>
                <w:w w:val="95"/>
                <w:sz w:val="22"/>
                <w:szCs w:val="22"/>
              </w:rPr>
              <w:t>B</w:t>
            </w:r>
            <w:r w:rsidR="00BA7618" w:rsidRPr="006842D7">
              <w:rPr>
                <w:rFonts w:ascii="Times New Roman" w:hAnsi="Times New Roman" w:hint="eastAsia"/>
                <w:spacing w:val="-20"/>
                <w:w w:val="95"/>
                <w:sz w:val="22"/>
                <w:szCs w:val="22"/>
              </w:rPr>
              <w:t>科技股份有限公司</w:t>
            </w:r>
          </w:p>
        </w:tc>
        <w:tc>
          <w:tcPr>
            <w:tcW w:w="850" w:type="dxa"/>
            <w:vAlign w:val="center"/>
          </w:tcPr>
          <w:p w:rsidR="00BA7618" w:rsidRPr="006842D7" w:rsidRDefault="00BA7618" w:rsidP="00503F5C">
            <w:pPr>
              <w:pStyle w:val="2"/>
              <w:numPr>
                <w:ilvl w:val="0"/>
                <w:numId w:val="0"/>
              </w:numPr>
              <w:spacing w:line="0" w:lineRule="atLeast"/>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製造業</w:t>
            </w:r>
          </w:p>
        </w:tc>
        <w:tc>
          <w:tcPr>
            <w:tcW w:w="993" w:type="dxa"/>
            <w:vAlign w:val="center"/>
          </w:tcPr>
          <w:p w:rsidR="00BA7618" w:rsidRPr="006842D7" w:rsidRDefault="00BA7618" w:rsidP="00503F5C">
            <w:pPr>
              <w:pStyle w:val="2"/>
              <w:numPr>
                <w:ilvl w:val="0"/>
                <w:numId w:val="0"/>
              </w:numPr>
              <w:spacing w:line="0" w:lineRule="atLeast"/>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廠住分離</w:t>
            </w:r>
          </w:p>
        </w:tc>
        <w:tc>
          <w:tcPr>
            <w:tcW w:w="992" w:type="dxa"/>
            <w:vAlign w:val="center"/>
          </w:tcPr>
          <w:p w:rsidR="00BA7618" w:rsidRPr="006842D7" w:rsidRDefault="00BA7618" w:rsidP="00503F5C">
            <w:pPr>
              <w:pStyle w:val="2"/>
              <w:numPr>
                <w:ilvl w:val="0"/>
                <w:numId w:val="0"/>
              </w:numPr>
              <w:spacing w:line="0" w:lineRule="atLeast"/>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菲律賓</w:t>
            </w:r>
          </w:p>
        </w:tc>
        <w:tc>
          <w:tcPr>
            <w:tcW w:w="1297" w:type="dxa"/>
            <w:vAlign w:val="center"/>
          </w:tcPr>
          <w:p w:rsidR="00BA7618" w:rsidRPr="006842D7" w:rsidRDefault="00BA7618" w:rsidP="007E51E1">
            <w:pPr>
              <w:pStyle w:val="2"/>
              <w:numPr>
                <w:ilvl w:val="0"/>
                <w:numId w:val="0"/>
              </w:numPr>
              <w:spacing w:line="0" w:lineRule="atLeast"/>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100</w:t>
            </w:r>
            <w:r w:rsidRPr="006842D7">
              <w:rPr>
                <w:rFonts w:ascii="Times New Roman" w:hAnsi="Times New Roman" w:hint="eastAsia"/>
                <w:spacing w:val="-20"/>
                <w:w w:val="95"/>
                <w:sz w:val="22"/>
                <w:szCs w:val="22"/>
              </w:rPr>
              <w:t>人以上</w:t>
            </w:r>
          </w:p>
        </w:tc>
      </w:tr>
      <w:tr w:rsidR="006842D7" w:rsidRPr="006842D7" w:rsidTr="00C40970">
        <w:tc>
          <w:tcPr>
            <w:tcW w:w="420" w:type="dxa"/>
            <w:vAlign w:val="center"/>
          </w:tcPr>
          <w:p w:rsidR="00BA7618" w:rsidRPr="006842D7" w:rsidRDefault="00BA7618" w:rsidP="00AD70BD">
            <w:pPr>
              <w:pStyle w:val="2"/>
              <w:numPr>
                <w:ilvl w:val="0"/>
                <w:numId w:val="0"/>
              </w:numPr>
              <w:spacing w:line="0" w:lineRule="atLeast"/>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3</w:t>
            </w:r>
          </w:p>
        </w:tc>
        <w:tc>
          <w:tcPr>
            <w:tcW w:w="998" w:type="dxa"/>
            <w:vAlign w:val="center"/>
          </w:tcPr>
          <w:p w:rsidR="00BA7618" w:rsidRPr="006842D7" w:rsidRDefault="00BA7618" w:rsidP="00AD70BD">
            <w:pPr>
              <w:pStyle w:val="2"/>
              <w:numPr>
                <w:ilvl w:val="0"/>
                <w:numId w:val="0"/>
              </w:numPr>
              <w:spacing w:line="0" w:lineRule="atLeast"/>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7</w:t>
            </w:r>
            <w:r w:rsidRPr="006842D7">
              <w:rPr>
                <w:rFonts w:ascii="Times New Roman" w:hAnsi="Times New Roman" w:hint="eastAsia"/>
                <w:spacing w:val="-20"/>
                <w:w w:val="95"/>
                <w:sz w:val="22"/>
                <w:szCs w:val="22"/>
              </w:rPr>
              <w:t>月</w:t>
            </w:r>
            <w:r w:rsidRPr="006842D7">
              <w:rPr>
                <w:rFonts w:ascii="Times New Roman" w:hAnsi="Times New Roman" w:hint="eastAsia"/>
                <w:spacing w:val="-20"/>
                <w:w w:val="95"/>
                <w:sz w:val="22"/>
                <w:szCs w:val="22"/>
              </w:rPr>
              <w:t>23</w:t>
            </w:r>
            <w:r w:rsidRPr="006842D7">
              <w:rPr>
                <w:rFonts w:ascii="Times New Roman" w:hAnsi="Times New Roman" w:hint="eastAsia"/>
                <w:spacing w:val="-20"/>
                <w:w w:val="95"/>
                <w:sz w:val="22"/>
                <w:szCs w:val="22"/>
              </w:rPr>
              <w:t>日</w:t>
            </w:r>
          </w:p>
        </w:tc>
        <w:tc>
          <w:tcPr>
            <w:tcW w:w="850" w:type="dxa"/>
            <w:vAlign w:val="center"/>
          </w:tcPr>
          <w:p w:rsidR="00BA7618" w:rsidRPr="006842D7" w:rsidRDefault="00BA7618" w:rsidP="008B532E">
            <w:pPr>
              <w:pStyle w:val="2"/>
              <w:numPr>
                <w:ilvl w:val="0"/>
                <w:numId w:val="0"/>
              </w:numPr>
              <w:spacing w:line="0" w:lineRule="atLeast"/>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桃園市</w:t>
            </w:r>
          </w:p>
        </w:tc>
        <w:tc>
          <w:tcPr>
            <w:tcW w:w="2552" w:type="dxa"/>
            <w:vAlign w:val="center"/>
          </w:tcPr>
          <w:p w:rsidR="00BA7618" w:rsidRPr="006842D7" w:rsidRDefault="00E96EDB" w:rsidP="009C3C1F">
            <w:pPr>
              <w:pStyle w:val="2"/>
              <w:numPr>
                <w:ilvl w:val="0"/>
                <w:numId w:val="0"/>
              </w:numPr>
              <w:spacing w:line="0" w:lineRule="atLeast"/>
              <w:rPr>
                <w:rFonts w:ascii="Times New Roman" w:hAnsi="Times New Roman"/>
                <w:spacing w:val="-20"/>
                <w:w w:val="95"/>
                <w:sz w:val="22"/>
                <w:szCs w:val="22"/>
              </w:rPr>
            </w:pPr>
            <w:r>
              <w:rPr>
                <w:rFonts w:ascii="Times New Roman" w:hAnsi="Times New Roman" w:hint="eastAsia"/>
                <w:spacing w:val="-20"/>
                <w:w w:val="95"/>
                <w:sz w:val="22"/>
                <w:szCs w:val="22"/>
              </w:rPr>
              <w:t>C</w:t>
            </w:r>
            <w:r w:rsidR="00BA7618" w:rsidRPr="006842D7">
              <w:rPr>
                <w:rFonts w:ascii="Times New Roman" w:hAnsi="Times New Roman" w:hint="eastAsia"/>
                <w:spacing w:val="-20"/>
                <w:w w:val="95"/>
                <w:sz w:val="22"/>
                <w:szCs w:val="22"/>
              </w:rPr>
              <w:t>企業有限公司</w:t>
            </w:r>
          </w:p>
        </w:tc>
        <w:tc>
          <w:tcPr>
            <w:tcW w:w="850" w:type="dxa"/>
            <w:vAlign w:val="center"/>
          </w:tcPr>
          <w:p w:rsidR="00BA7618" w:rsidRPr="006842D7" w:rsidRDefault="00BA7618" w:rsidP="00503F5C">
            <w:pPr>
              <w:pStyle w:val="2"/>
              <w:numPr>
                <w:ilvl w:val="0"/>
                <w:numId w:val="0"/>
              </w:numPr>
              <w:spacing w:line="0" w:lineRule="atLeast"/>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製造業</w:t>
            </w:r>
          </w:p>
        </w:tc>
        <w:tc>
          <w:tcPr>
            <w:tcW w:w="993" w:type="dxa"/>
            <w:vAlign w:val="center"/>
          </w:tcPr>
          <w:p w:rsidR="00BA7618" w:rsidRPr="006842D7" w:rsidRDefault="00BA7618" w:rsidP="00503F5C">
            <w:pPr>
              <w:pStyle w:val="2"/>
              <w:numPr>
                <w:ilvl w:val="0"/>
                <w:numId w:val="0"/>
              </w:numPr>
              <w:spacing w:line="0" w:lineRule="atLeast"/>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廠住合一</w:t>
            </w:r>
          </w:p>
        </w:tc>
        <w:tc>
          <w:tcPr>
            <w:tcW w:w="992" w:type="dxa"/>
            <w:vAlign w:val="center"/>
          </w:tcPr>
          <w:p w:rsidR="00BA7618" w:rsidRPr="006842D7" w:rsidRDefault="00BA7618" w:rsidP="00503F5C">
            <w:pPr>
              <w:pStyle w:val="2"/>
              <w:numPr>
                <w:ilvl w:val="0"/>
                <w:numId w:val="0"/>
              </w:numPr>
              <w:spacing w:line="0" w:lineRule="atLeast"/>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越南</w:t>
            </w:r>
          </w:p>
        </w:tc>
        <w:tc>
          <w:tcPr>
            <w:tcW w:w="1297" w:type="dxa"/>
            <w:vAlign w:val="center"/>
          </w:tcPr>
          <w:p w:rsidR="00BA7618" w:rsidRPr="006842D7" w:rsidRDefault="00BA7618" w:rsidP="007E51E1">
            <w:pPr>
              <w:pStyle w:val="2"/>
              <w:numPr>
                <w:ilvl w:val="0"/>
                <w:numId w:val="0"/>
              </w:numPr>
              <w:spacing w:line="0" w:lineRule="atLeast"/>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10</w:t>
            </w:r>
            <w:r w:rsidRPr="006842D7">
              <w:rPr>
                <w:rFonts w:ascii="Times New Roman" w:hAnsi="Times New Roman" w:hint="eastAsia"/>
                <w:spacing w:val="-20"/>
                <w:w w:val="95"/>
                <w:sz w:val="22"/>
                <w:szCs w:val="22"/>
              </w:rPr>
              <w:t>人以下</w:t>
            </w:r>
          </w:p>
        </w:tc>
      </w:tr>
      <w:tr w:rsidR="006842D7" w:rsidRPr="006842D7" w:rsidTr="00C40970">
        <w:tc>
          <w:tcPr>
            <w:tcW w:w="420" w:type="dxa"/>
            <w:vAlign w:val="center"/>
          </w:tcPr>
          <w:p w:rsidR="00BA7618" w:rsidRPr="006842D7" w:rsidRDefault="00BA7618" w:rsidP="00AD70BD">
            <w:pPr>
              <w:pStyle w:val="2"/>
              <w:numPr>
                <w:ilvl w:val="0"/>
                <w:numId w:val="0"/>
              </w:numPr>
              <w:spacing w:line="0" w:lineRule="atLeast"/>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4</w:t>
            </w:r>
          </w:p>
        </w:tc>
        <w:tc>
          <w:tcPr>
            <w:tcW w:w="998" w:type="dxa"/>
            <w:vAlign w:val="center"/>
          </w:tcPr>
          <w:p w:rsidR="00BA7618" w:rsidRPr="006842D7" w:rsidRDefault="00BA7618" w:rsidP="00AD70BD">
            <w:pPr>
              <w:pStyle w:val="2"/>
              <w:numPr>
                <w:ilvl w:val="0"/>
                <w:numId w:val="0"/>
              </w:numPr>
              <w:spacing w:line="0" w:lineRule="atLeast"/>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7</w:t>
            </w:r>
            <w:r w:rsidRPr="006842D7">
              <w:rPr>
                <w:rFonts w:ascii="Times New Roman" w:hAnsi="Times New Roman" w:hint="eastAsia"/>
                <w:spacing w:val="-20"/>
                <w:w w:val="95"/>
                <w:sz w:val="22"/>
                <w:szCs w:val="22"/>
              </w:rPr>
              <w:t>月</w:t>
            </w:r>
            <w:r w:rsidRPr="006842D7">
              <w:rPr>
                <w:rFonts w:ascii="Times New Roman" w:hAnsi="Times New Roman" w:hint="eastAsia"/>
                <w:spacing w:val="-20"/>
                <w:w w:val="95"/>
                <w:sz w:val="22"/>
                <w:szCs w:val="22"/>
              </w:rPr>
              <w:t>23</w:t>
            </w:r>
            <w:r w:rsidRPr="006842D7">
              <w:rPr>
                <w:rFonts w:ascii="Times New Roman" w:hAnsi="Times New Roman" w:hint="eastAsia"/>
                <w:spacing w:val="-20"/>
                <w:w w:val="95"/>
                <w:sz w:val="22"/>
                <w:szCs w:val="22"/>
              </w:rPr>
              <w:t>日</w:t>
            </w:r>
          </w:p>
        </w:tc>
        <w:tc>
          <w:tcPr>
            <w:tcW w:w="850" w:type="dxa"/>
            <w:vAlign w:val="center"/>
          </w:tcPr>
          <w:p w:rsidR="00BA7618" w:rsidRPr="006842D7" w:rsidRDefault="00BA7618" w:rsidP="008B532E">
            <w:pPr>
              <w:pStyle w:val="2"/>
              <w:numPr>
                <w:ilvl w:val="0"/>
                <w:numId w:val="0"/>
              </w:numPr>
              <w:spacing w:line="0" w:lineRule="atLeast"/>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桃園市</w:t>
            </w:r>
          </w:p>
        </w:tc>
        <w:tc>
          <w:tcPr>
            <w:tcW w:w="2552" w:type="dxa"/>
            <w:vAlign w:val="center"/>
          </w:tcPr>
          <w:p w:rsidR="00BA7618" w:rsidRPr="006842D7" w:rsidRDefault="00E96EDB" w:rsidP="009C3C1F">
            <w:pPr>
              <w:pStyle w:val="2"/>
              <w:numPr>
                <w:ilvl w:val="0"/>
                <w:numId w:val="0"/>
              </w:numPr>
              <w:spacing w:line="0" w:lineRule="atLeast"/>
              <w:rPr>
                <w:rFonts w:ascii="Times New Roman" w:hAnsi="Times New Roman"/>
                <w:spacing w:val="-20"/>
                <w:w w:val="95"/>
                <w:sz w:val="22"/>
                <w:szCs w:val="22"/>
              </w:rPr>
            </w:pPr>
            <w:r>
              <w:rPr>
                <w:rFonts w:ascii="Times New Roman" w:hAnsi="Times New Roman" w:hint="eastAsia"/>
                <w:spacing w:val="-20"/>
                <w:w w:val="95"/>
                <w:sz w:val="22"/>
                <w:szCs w:val="22"/>
              </w:rPr>
              <w:t>D</w:t>
            </w:r>
            <w:r w:rsidR="00BA7618" w:rsidRPr="006842D7">
              <w:rPr>
                <w:rFonts w:ascii="Times New Roman" w:hAnsi="Times New Roman" w:hint="eastAsia"/>
                <w:spacing w:val="-20"/>
                <w:w w:val="95"/>
                <w:sz w:val="22"/>
                <w:szCs w:val="22"/>
              </w:rPr>
              <w:t>企業股份有限公司</w:t>
            </w:r>
          </w:p>
        </w:tc>
        <w:tc>
          <w:tcPr>
            <w:tcW w:w="850" w:type="dxa"/>
            <w:vAlign w:val="center"/>
          </w:tcPr>
          <w:p w:rsidR="00BA7618" w:rsidRPr="006842D7" w:rsidRDefault="00BA7618" w:rsidP="00503F5C">
            <w:pPr>
              <w:pStyle w:val="2"/>
              <w:numPr>
                <w:ilvl w:val="0"/>
                <w:numId w:val="0"/>
              </w:numPr>
              <w:spacing w:line="0" w:lineRule="atLeast"/>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製造業</w:t>
            </w:r>
          </w:p>
        </w:tc>
        <w:tc>
          <w:tcPr>
            <w:tcW w:w="993" w:type="dxa"/>
            <w:vAlign w:val="center"/>
          </w:tcPr>
          <w:p w:rsidR="00BA7618" w:rsidRPr="006842D7" w:rsidRDefault="00BA7618" w:rsidP="00503F5C">
            <w:pPr>
              <w:pStyle w:val="2"/>
              <w:numPr>
                <w:ilvl w:val="0"/>
                <w:numId w:val="0"/>
              </w:numPr>
              <w:spacing w:line="0" w:lineRule="atLeast"/>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廠住合一</w:t>
            </w:r>
          </w:p>
        </w:tc>
        <w:tc>
          <w:tcPr>
            <w:tcW w:w="992" w:type="dxa"/>
            <w:vAlign w:val="center"/>
          </w:tcPr>
          <w:p w:rsidR="00BA7618" w:rsidRPr="006842D7" w:rsidRDefault="00BA7618" w:rsidP="0046312E">
            <w:pPr>
              <w:pStyle w:val="2"/>
              <w:numPr>
                <w:ilvl w:val="0"/>
                <w:numId w:val="0"/>
              </w:numPr>
              <w:spacing w:line="0" w:lineRule="atLeast"/>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泰國</w:t>
            </w:r>
          </w:p>
          <w:p w:rsidR="00BA7618" w:rsidRPr="006842D7" w:rsidRDefault="00BA7618" w:rsidP="0046312E">
            <w:pPr>
              <w:pStyle w:val="2"/>
              <w:numPr>
                <w:ilvl w:val="0"/>
                <w:numId w:val="0"/>
              </w:numPr>
              <w:spacing w:line="0" w:lineRule="atLeast"/>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越南</w:t>
            </w:r>
          </w:p>
        </w:tc>
        <w:tc>
          <w:tcPr>
            <w:tcW w:w="1297" w:type="dxa"/>
            <w:vAlign w:val="center"/>
          </w:tcPr>
          <w:p w:rsidR="00BA7618" w:rsidRPr="006842D7" w:rsidRDefault="00BA7618" w:rsidP="007E51E1">
            <w:pPr>
              <w:pStyle w:val="2"/>
              <w:numPr>
                <w:ilvl w:val="0"/>
                <w:numId w:val="0"/>
              </w:numPr>
              <w:spacing w:line="0" w:lineRule="atLeast"/>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50</w:t>
            </w:r>
            <w:r w:rsidRPr="006842D7">
              <w:rPr>
                <w:rFonts w:ascii="Times New Roman" w:hAnsi="Times New Roman" w:hint="eastAsia"/>
                <w:spacing w:val="-20"/>
                <w:w w:val="95"/>
                <w:sz w:val="22"/>
                <w:szCs w:val="22"/>
              </w:rPr>
              <w:t>人以上</w:t>
            </w:r>
          </w:p>
          <w:p w:rsidR="00BA7618" w:rsidRPr="006842D7" w:rsidRDefault="00BA7618" w:rsidP="007E51E1">
            <w:pPr>
              <w:pStyle w:val="2"/>
              <w:numPr>
                <w:ilvl w:val="0"/>
                <w:numId w:val="0"/>
              </w:numPr>
              <w:spacing w:line="0" w:lineRule="atLeast"/>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100</w:t>
            </w:r>
            <w:r w:rsidRPr="006842D7">
              <w:rPr>
                <w:rFonts w:ascii="Times New Roman" w:hAnsi="Times New Roman" w:hint="eastAsia"/>
                <w:spacing w:val="-20"/>
                <w:w w:val="95"/>
                <w:sz w:val="22"/>
                <w:szCs w:val="22"/>
              </w:rPr>
              <w:t>人以下</w:t>
            </w:r>
          </w:p>
        </w:tc>
      </w:tr>
      <w:tr w:rsidR="006842D7" w:rsidRPr="006842D7" w:rsidTr="00C40970">
        <w:tc>
          <w:tcPr>
            <w:tcW w:w="420" w:type="dxa"/>
            <w:vAlign w:val="center"/>
          </w:tcPr>
          <w:p w:rsidR="00BA7618" w:rsidRPr="006842D7" w:rsidRDefault="00BA7618" w:rsidP="00AD70BD">
            <w:pPr>
              <w:pStyle w:val="2"/>
              <w:numPr>
                <w:ilvl w:val="0"/>
                <w:numId w:val="0"/>
              </w:numPr>
              <w:spacing w:line="0" w:lineRule="atLeast"/>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5</w:t>
            </w:r>
          </w:p>
        </w:tc>
        <w:tc>
          <w:tcPr>
            <w:tcW w:w="998" w:type="dxa"/>
            <w:vAlign w:val="center"/>
          </w:tcPr>
          <w:p w:rsidR="00BA7618" w:rsidRPr="006842D7" w:rsidRDefault="00BA7618" w:rsidP="00AD70BD">
            <w:pPr>
              <w:pStyle w:val="2"/>
              <w:numPr>
                <w:ilvl w:val="0"/>
                <w:numId w:val="0"/>
              </w:numPr>
              <w:spacing w:line="0" w:lineRule="atLeast"/>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7</w:t>
            </w:r>
            <w:r w:rsidRPr="006842D7">
              <w:rPr>
                <w:rFonts w:ascii="Times New Roman" w:hAnsi="Times New Roman" w:hint="eastAsia"/>
                <w:spacing w:val="-20"/>
                <w:w w:val="95"/>
                <w:sz w:val="22"/>
                <w:szCs w:val="22"/>
              </w:rPr>
              <w:t>月</w:t>
            </w:r>
            <w:r w:rsidRPr="006842D7">
              <w:rPr>
                <w:rFonts w:ascii="Times New Roman" w:hAnsi="Times New Roman" w:hint="eastAsia"/>
                <w:spacing w:val="-20"/>
                <w:w w:val="95"/>
                <w:sz w:val="22"/>
                <w:szCs w:val="22"/>
              </w:rPr>
              <w:t>24</w:t>
            </w:r>
            <w:r w:rsidRPr="006842D7">
              <w:rPr>
                <w:rFonts w:ascii="Times New Roman" w:hAnsi="Times New Roman" w:hint="eastAsia"/>
                <w:spacing w:val="-20"/>
                <w:w w:val="95"/>
                <w:sz w:val="22"/>
                <w:szCs w:val="22"/>
              </w:rPr>
              <w:t>日</w:t>
            </w:r>
          </w:p>
        </w:tc>
        <w:tc>
          <w:tcPr>
            <w:tcW w:w="850" w:type="dxa"/>
            <w:vAlign w:val="center"/>
          </w:tcPr>
          <w:p w:rsidR="00BA7618" w:rsidRPr="006842D7" w:rsidRDefault="00BA7618" w:rsidP="008B532E">
            <w:pPr>
              <w:pStyle w:val="2"/>
              <w:numPr>
                <w:ilvl w:val="0"/>
                <w:numId w:val="0"/>
              </w:numPr>
              <w:spacing w:line="0" w:lineRule="atLeast"/>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桃園市</w:t>
            </w:r>
          </w:p>
        </w:tc>
        <w:tc>
          <w:tcPr>
            <w:tcW w:w="2552" w:type="dxa"/>
            <w:vAlign w:val="center"/>
          </w:tcPr>
          <w:p w:rsidR="00BA7618" w:rsidRPr="006842D7" w:rsidRDefault="00E96EDB" w:rsidP="00BD4476">
            <w:pPr>
              <w:pStyle w:val="2"/>
              <w:numPr>
                <w:ilvl w:val="0"/>
                <w:numId w:val="0"/>
              </w:numPr>
              <w:spacing w:line="0" w:lineRule="atLeast"/>
              <w:ind w:rightChars="-31" w:right="-105"/>
              <w:rPr>
                <w:rFonts w:ascii="Times New Roman" w:hAnsi="Times New Roman"/>
                <w:spacing w:val="-20"/>
                <w:w w:val="85"/>
                <w:sz w:val="22"/>
                <w:szCs w:val="22"/>
              </w:rPr>
            </w:pPr>
            <w:r>
              <w:rPr>
                <w:rFonts w:ascii="Times New Roman" w:hAnsi="Times New Roman" w:hint="eastAsia"/>
                <w:spacing w:val="-20"/>
                <w:w w:val="85"/>
                <w:sz w:val="22"/>
                <w:szCs w:val="22"/>
              </w:rPr>
              <w:t>E</w:t>
            </w:r>
            <w:r w:rsidR="00BA7618" w:rsidRPr="006842D7">
              <w:rPr>
                <w:rFonts w:ascii="Times New Roman" w:hAnsi="Times New Roman" w:hint="eastAsia"/>
                <w:spacing w:val="-20"/>
                <w:w w:val="85"/>
                <w:sz w:val="22"/>
                <w:szCs w:val="22"/>
              </w:rPr>
              <w:t>半導體製造股份有限公司</w:t>
            </w:r>
          </w:p>
        </w:tc>
        <w:tc>
          <w:tcPr>
            <w:tcW w:w="850" w:type="dxa"/>
            <w:vAlign w:val="center"/>
          </w:tcPr>
          <w:p w:rsidR="00BA7618" w:rsidRPr="006842D7" w:rsidRDefault="00BA7618" w:rsidP="00503F5C">
            <w:pPr>
              <w:pStyle w:val="2"/>
              <w:numPr>
                <w:ilvl w:val="0"/>
                <w:numId w:val="0"/>
              </w:numPr>
              <w:spacing w:line="0" w:lineRule="atLeast"/>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製造業</w:t>
            </w:r>
          </w:p>
        </w:tc>
        <w:tc>
          <w:tcPr>
            <w:tcW w:w="993" w:type="dxa"/>
            <w:vAlign w:val="center"/>
          </w:tcPr>
          <w:p w:rsidR="00BA7618" w:rsidRPr="006842D7" w:rsidRDefault="00BA7618" w:rsidP="00503F5C">
            <w:pPr>
              <w:pStyle w:val="2"/>
              <w:numPr>
                <w:ilvl w:val="0"/>
                <w:numId w:val="0"/>
              </w:numPr>
              <w:spacing w:line="0" w:lineRule="atLeast"/>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廠住分離</w:t>
            </w:r>
          </w:p>
        </w:tc>
        <w:tc>
          <w:tcPr>
            <w:tcW w:w="992" w:type="dxa"/>
            <w:vAlign w:val="center"/>
          </w:tcPr>
          <w:p w:rsidR="00BA7618" w:rsidRPr="006842D7" w:rsidRDefault="00BA7618" w:rsidP="00503F5C">
            <w:pPr>
              <w:pStyle w:val="2"/>
              <w:numPr>
                <w:ilvl w:val="0"/>
                <w:numId w:val="0"/>
              </w:numPr>
              <w:spacing w:line="0" w:lineRule="atLeast"/>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菲律賓</w:t>
            </w:r>
          </w:p>
        </w:tc>
        <w:tc>
          <w:tcPr>
            <w:tcW w:w="1297" w:type="dxa"/>
            <w:vAlign w:val="center"/>
          </w:tcPr>
          <w:p w:rsidR="00BA7618" w:rsidRPr="006842D7" w:rsidRDefault="00BA7618" w:rsidP="007E51E1">
            <w:pPr>
              <w:pStyle w:val="2"/>
              <w:numPr>
                <w:ilvl w:val="0"/>
                <w:numId w:val="0"/>
              </w:numPr>
              <w:spacing w:line="0" w:lineRule="atLeast"/>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2,000</w:t>
            </w:r>
            <w:r w:rsidRPr="006842D7">
              <w:rPr>
                <w:rFonts w:ascii="Times New Roman" w:hAnsi="Times New Roman" w:hint="eastAsia"/>
                <w:spacing w:val="-20"/>
                <w:w w:val="95"/>
                <w:sz w:val="22"/>
                <w:szCs w:val="22"/>
              </w:rPr>
              <w:t>人以上</w:t>
            </w:r>
          </w:p>
        </w:tc>
      </w:tr>
      <w:tr w:rsidR="006842D7" w:rsidRPr="006842D7" w:rsidTr="00C40970">
        <w:tc>
          <w:tcPr>
            <w:tcW w:w="420" w:type="dxa"/>
            <w:vAlign w:val="center"/>
          </w:tcPr>
          <w:p w:rsidR="00BA7618" w:rsidRPr="006842D7" w:rsidRDefault="00BA7618" w:rsidP="006820A9">
            <w:pPr>
              <w:pStyle w:val="2"/>
              <w:numPr>
                <w:ilvl w:val="0"/>
                <w:numId w:val="0"/>
              </w:numPr>
              <w:spacing w:line="0" w:lineRule="atLeast"/>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6</w:t>
            </w:r>
          </w:p>
        </w:tc>
        <w:tc>
          <w:tcPr>
            <w:tcW w:w="998" w:type="dxa"/>
            <w:vAlign w:val="center"/>
          </w:tcPr>
          <w:p w:rsidR="00BA7618" w:rsidRPr="006842D7" w:rsidRDefault="00BA7618" w:rsidP="006820A9">
            <w:pPr>
              <w:pStyle w:val="2"/>
              <w:numPr>
                <w:ilvl w:val="0"/>
                <w:numId w:val="0"/>
              </w:numPr>
              <w:spacing w:line="0" w:lineRule="atLeast"/>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8</w:t>
            </w:r>
            <w:r w:rsidRPr="006842D7">
              <w:rPr>
                <w:rFonts w:ascii="Times New Roman" w:hAnsi="Times New Roman" w:hint="eastAsia"/>
                <w:spacing w:val="-20"/>
                <w:w w:val="95"/>
                <w:sz w:val="22"/>
                <w:szCs w:val="22"/>
              </w:rPr>
              <w:t>月</w:t>
            </w:r>
            <w:r w:rsidRPr="006842D7">
              <w:rPr>
                <w:rFonts w:ascii="Times New Roman" w:hAnsi="Times New Roman" w:hint="eastAsia"/>
                <w:spacing w:val="-20"/>
                <w:w w:val="95"/>
                <w:sz w:val="22"/>
                <w:szCs w:val="22"/>
              </w:rPr>
              <w:t>10</w:t>
            </w:r>
            <w:r w:rsidRPr="006842D7">
              <w:rPr>
                <w:rFonts w:ascii="Times New Roman" w:hAnsi="Times New Roman" w:hint="eastAsia"/>
                <w:spacing w:val="-20"/>
                <w:w w:val="95"/>
                <w:sz w:val="22"/>
                <w:szCs w:val="22"/>
              </w:rPr>
              <w:t>日</w:t>
            </w:r>
          </w:p>
        </w:tc>
        <w:tc>
          <w:tcPr>
            <w:tcW w:w="850" w:type="dxa"/>
            <w:vAlign w:val="center"/>
          </w:tcPr>
          <w:p w:rsidR="00BA7618" w:rsidRPr="006842D7" w:rsidRDefault="00BA7618" w:rsidP="006820A9">
            <w:pPr>
              <w:pStyle w:val="2"/>
              <w:numPr>
                <w:ilvl w:val="0"/>
                <w:numId w:val="0"/>
              </w:numPr>
              <w:spacing w:line="0" w:lineRule="atLeast"/>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基隆市</w:t>
            </w:r>
          </w:p>
        </w:tc>
        <w:tc>
          <w:tcPr>
            <w:tcW w:w="2552" w:type="dxa"/>
            <w:vAlign w:val="center"/>
          </w:tcPr>
          <w:p w:rsidR="00BA7618" w:rsidRPr="006842D7" w:rsidRDefault="00BA7618" w:rsidP="009C3C1F">
            <w:pPr>
              <w:pStyle w:val="2"/>
              <w:numPr>
                <w:ilvl w:val="0"/>
                <w:numId w:val="0"/>
              </w:numPr>
              <w:spacing w:line="0" w:lineRule="atLeast"/>
              <w:rPr>
                <w:rFonts w:ascii="Times New Roman" w:hAnsi="Times New Roman"/>
                <w:spacing w:val="-20"/>
                <w:w w:val="95"/>
                <w:sz w:val="22"/>
                <w:szCs w:val="22"/>
              </w:rPr>
            </w:pPr>
            <w:r w:rsidRPr="006842D7">
              <w:rPr>
                <w:rFonts w:ascii="Times New Roman" w:hAnsi="Times New Roman" w:hint="eastAsia"/>
                <w:spacing w:val="-20"/>
                <w:w w:val="95"/>
                <w:sz w:val="22"/>
                <w:szCs w:val="22"/>
              </w:rPr>
              <w:t>外籍船員休憩中心</w:t>
            </w:r>
          </w:p>
        </w:tc>
        <w:tc>
          <w:tcPr>
            <w:tcW w:w="850" w:type="dxa"/>
            <w:vAlign w:val="center"/>
          </w:tcPr>
          <w:p w:rsidR="00BA7618" w:rsidRPr="006842D7" w:rsidRDefault="00BA7618" w:rsidP="00503F5C">
            <w:pPr>
              <w:pStyle w:val="2"/>
              <w:numPr>
                <w:ilvl w:val="0"/>
                <w:numId w:val="0"/>
              </w:numPr>
              <w:spacing w:line="0" w:lineRule="atLeast"/>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 -</w:t>
            </w:r>
          </w:p>
        </w:tc>
        <w:tc>
          <w:tcPr>
            <w:tcW w:w="993" w:type="dxa"/>
            <w:vAlign w:val="center"/>
          </w:tcPr>
          <w:p w:rsidR="00BA7618" w:rsidRPr="006842D7" w:rsidRDefault="00BA7618" w:rsidP="00503F5C">
            <w:pPr>
              <w:pStyle w:val="2"/>
              <w:numPr>
                <w:ilvl w:val="0"/>
                <w:numId w:val="0"/>
              </w:numPr>
              <w:spacing w:line="0" w:lineRule="atLeast"/>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 -</w:t>
            </w:r>
          </w:p>
        </w:tc>
        <w:tc>
          <w:tcPr>
            <w:tcW w:w="992" w:type="dxa"/>
            <w:vAlign w:val="center"/>
          </w:tcPr>
          <w:p w:rsidR="00BA7618" w:rsidRPr="006842D7" w:rsidRDefault="00BA7618" w:rsidP="00503F5C">
            <w:pPr>
              <w:pStyle w:val="2"/>
              <w:numPr>
                <w:ilvl w:val="0"/>
                <w:numId w:val="0"/>
              </w:numPr>
              <w:spacing w:line="0" w:lineRule="atLeast"/>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 -</w:t>
            </w:r>
          </w:p>
        </w:tc>
        <w:tc>
          <w:tcPr>
            <w:tcW w:w="1297" w:type="dxa"/>
            <w:vAlign w:val="center"/>
          </w:tcPr>
          <w:p w:rsidR="00BA7618" w:rsidRPr="006842D7" w:rsidRDefault="005F34CA" w:rsidP="007E51E1">
            <w:pPr>
              <w:pStyle w:val="2"/>
              <w:numPr>
                <w:ilvl w:val="0"/>
                <w:numId w:val="0"/>
              </w:numPr>
              <w:spacing w:line="0" w:lineRule="atLeast"/>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w:t>
            </w:r>
          </w:p>
        </w:tc>
      </w:tr>
      <w:tr w:rsidR="006842D7" w:rsidRPr="006842D7" w:rsidTr="00C40970">
        <w:tc>
          <w:tcPr>
            <w:tcW w:w="420" w:type="dxa"/>
            <w:vAlign w:val="center"/>
          </w:tcPr>
          <w:p w:rsidR="00BA7618" w:rsidRPr="006842D7" w:rsidRDefault="00BA7618" w:rsidP="006820A9">
            <w:pPr>
              <w:pStyle w:val="2"/>
              <w:numPr>
                <w:ilvl w:val="0"/>
                <w:numId w:val="0"/>
              </w:numPr>
              <w:spacing w:line="0" w:lineRule="atLeast"/>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7</w:t>
            </w:r>
          </w:p>
        </w:tc>
        <w:tc>
          <w:tcPr>
            <w:tcW w:w="998" w:type="dxa"/>
            <w:vAlign w:val="center"/>
          </w:tcPr>
          <w:p w:rsidR="00BA7618" w:rsidRPr="006842D7" w:rsidRDefault="00BA7618" w:rsidP="00AD70BD">
            <w:pPr>
              <w:pStyle w:val="2"/>
              <w:numPr>
                <w:ilvl w:val="0"/>
                <w:numId w:val="0"/>
              </w:numPr>
              <w:spacing w:line="0" w:lineRule="atLeast"/>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8</w:t>
            </w:r>
            <w:r w:rsidRPr="006842D7">
              <w:rPr>
                <w:rFonts w:ascii="Times New Roman" w:hAnsi="Times New Roman" w:hint="eastAsia"/>
                <w:spacing w:val="-20"/>
                <w:w w:val="95"/>
                <w:sz w:val="22"/>
                <w:szCs w:val="22"/>
              </w:rPr>
              <w:t>月</w:t>
            </w:r>
            <w:r w:rsidRPr="006842D7">
              <w:rPr>
                <w:rFonts w:ascii="Times New Roman" w:hAnsi="Times New Roman" w:hint="eastAsia"/>
                <w:spacing w:val="-20"/>
                <w:w w:val="95"/>
                <w:sz w:val="22"/>
                <w:szCs w:val="22"/>
              </w:rPr>
              <w:t>10</w:t>
            </w:r>
            <w:r w:rsidRPr="006842D7">
              <w:rPr>
                <w:rFonts w:ascii="Times New Roman" w:hAnsi="Times New Roman" w:hint="eastAsia"/>
                <w:spacing w:val="-20"/>
                <w:w w:val="95"/>
                <w:sz w:val="22"/>
                <w:szCs w:val="22"/>
              </w:rPr>
              <w:t>日</w:t>
            </w:r>
          </w:p>
        </w:tc>
        <w:tc>
          <w:tcPr>
            <w:tcW w:w="850" w:type="dxa"/>
            <w:vAlign w:val="center"/>
          </w:tcPr>
          <w:p w:rsidR="00BA7618" w:rsidRPr="006842D7" w:rsidRDefault="00BA7618" w:rsidP="008B532E">
            <w:pPr>
              <w:pStyle w:val="2"/>
              <w:numPr>
                <w:ilvl w:val="0"/>
                <w:numId w:val="0"/>
              </w:numPr>
              <w:spacing w:line="0" w:lineRule="atLeast"/>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基隆市</w:t>
            </w:r>
          </w:p>
        </w:tc>
        <w:tc>
          <w:tcPr>
            <w:tcW w:w="2552" w:type="dxa"/>
            <w:vAlign w:val="center"/>
          </w:tcPr>
          <w:p w:rsidR="00BA7618" w:rsidRPr="006842D7" w:rsidRDefault="00400806" w:rsidP="009C3C1F">
            <w:pPr>
              <w:pStyle w:val="2"/>
              <w:numPr>
                <w:ilvl w:val="0"/>
                <w:numId w:val="0"/>
              </w:numPr>
              <w:spacing w:line="0" w:lineRule="atLeast"/>
              <w:rPr>
                <w:rFonts w:ascii="Times New Roman" w:hAnsi="Times New Roman"/>
                <w:spacing w:val="-20"/>
                <w:w w:val="95"/>
                <w:sz w:val="22"/>
                <w:szCs w:val="22"/>
              </w:rPr>
            </w:pPr>
            <w:r>
              <w:rPr>
                <w:rFonts w:ascii="Times New Roman" w:hAnsi="Times New Roman" w:hint="eastAsia"/>
                <w:spacing w:val="-20"/>
                <w:w w:val="95"/>
                <w:sz w:val="22"/>
                <w:szCs w:val="22"/>
              </w:rPr>
              <w:t>F</w:t>
            </w:r>
            <w:r w:rsidR="00BA7618" w:rsidRPr="006842D7">
              <w:rPr>
                <w:rFonts w:ascii="Times New Roman" w:hAnsi="Times New Roman" w:hint="eastAsia"/>
                <w:spacing w:val="-20"/>
                <w:w w:val="95"/>
                <w:sz w:val="22"/>
                <w:szCs w:val="22"/>
              </w:rPr>
              <w:t>海產有限公司</w:t>
            </w:r>
          </w:p>
        </w:tc>
        <w:tc>
          <w:tcPr>
            <w:tcW w:w="850" w:type="dxa"/>
            <w:vAlign w:val="center"/>
          </w:tcPr>
          <w:p w:rsidR="00BA7618" w:rsidRPr="006842D7" w:rsidRDefault="00BA7618" w:rsidP="00C0192C">
            <w:pPr>
              <w:pStyle w:val="2"/>
              <w:numPr>
                <w:ilvl w:val="0"/>
                <w:numId w:val="0"/>
              </w:numPr>
              <w:spacing w:line="0" w:lineRule="atLeast"/>
              <w:ind w:leftChars="-31" w:left="-103" w:rightChars="-31" w:right="-105" w:hangingChars="1" w:hanging="2"/>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境內漁工</w:t>
            </w:r>
          </w:p>
        </w:tc>
        <w:tc>
          <w:tcPr>
            <w:tcW w:w="993" w:type="dxa"/>
            <w:vAlign w:val="center"/>
          </w:tcPr>
          <w:p w:rsidR="00BA7618" w:rsidRPr="006842D7" w:rsidRDefault="00BA7618" w:rsidP="00503F5C">
            <w:pPr>
              <w:pStyle w:val="2"/>
              <w:numPr>
                <w:ilvl w:val="0"/>
                <w:numId w:val="0"/>
              </w:numPr>
              <w:spacing w:line="0" w:lineRule="atLeast"/>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船上居住</w:t>
            </w:r>
          </w:p>
        </w:tc>
        <w:tc>
          <w:tcPr>
            <w:tcW w:w="992" w:type="dxa"/>
            <w:vAlign w:val="center"/>
          </w:tcPr>
          <w:p w:rsidR="00BA7618" w:rsidRPr="006842D7" w:rsidRDefault="00BA7618" w:rsidP="00503F5C">
            <w:pPr>
              <w:pStyle w:val="2"/>
              <w:numPr>
                <w:ilvl w:val="0"/>
                <w:numId w:val="0"/>
              </w:numPr>
              <w:spacing w:line="0" w:lineRule="atLeast"/>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印尼</w:t>
            </w:r>
          </w:p>
        </w:tc>
        <w:tc>
          <w:tcPr>
            <w:tcW w:w="1297" w:type="dxa"/>
            <w:vAlign w:val="center"/>
          </w:tcPr>
          <w:p w:rsidR="00BA7618" w:rsidRPr="006842D7" w:rsidRDefault="00BA7618" w:rsidP="007E51E1">
            <w:pPr>
              <w:pStyle w:val="2"/>
              <w:numPr>
                <w:ilvl w:val="0"/>
                <w:numId w:val="0"/>
              </w:numPr>
              <w:spacing w:line="0" w:lineRule="atLeast"/>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10</w:t>
            </w:r>
            <w:r w:rsidRPr="006842D7">
              <w:rPr>
                <w:rFonts w:ascii="Times New Roman" w:hAnsi="Times New Roman" w:hint="eastAsia"/>
                <w:spacing w:val="-20"/>
                <w:w w:val="95"/>
                <w:sz w:val="22"/>
                <w:szCs w:val="22"/>
              </w:rPr>
              <w:t>人以下</w:t>
            </w:r>
          </w:p>
        </w:tc>
      </w:tr>
      <w:tr w:rsidR="006842D7" w:rsidRPr="006842D7" w:rsidTr="00C40970">
        <w:tc>
          <w:tcPr>
            <w:tcW w:w="420" w:type="dxa"/>
            <w:vAlign w:val="center"/>
          </w:tcPr>
          <w:p w:rsidR="000071B4" w:rsidRPr="006842D7" w:rsidRDefault="000071B4" w:rsidP="00063D46">
            <w:pPr>
              <w:pStyle w:val="2"/>
              <w:numPr>
                <w:ilvl w:val="0"/>
                <w:numId w:val="0"/>
              </w:numPr>
              <w:spacing w:line="0" w:lineRule="atLeast"/>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8</w:t>
            </w:r>
          </w:p>
        </w:tc>
        <w:tc>
          <w:tcPr>
            <w:tcW w:w="998" w:type="dxa"/>
            <w:vAlign w:val="center"/>
          </w:tcPr>
          <w:p w:rsidR="000071B4" w:rsidRPr="006842D7" w:rsidRDefault="000071B4" w:rsidP="00063D46">
            <w:pPr>
              <w:pStyle w:val="2"/>
              <w:numPr>
                <w:ilvl w:val="0"/>
                <w:numId w:val="0"/>
              </w:numPr>
              <w:spacing w:line="0" w:lineRule="atLeast"/>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9</w:t>
            </w:r>
            <w:r w:rsidRPr="006842D7">
              <w:rPr>
                <w:rFonts w:ascii="Times New Roman" w:hAnsi="Times New Roman" w:hint="eastAsia"/>
                <w:spacing w:val="-20"/>
                <w:w w:val="95"/>
                <w:sz w:val="22"/>
                <w:szCs w:val="22"/>
              </w:rPr>
              <w:t>月</w:t>
            </w:r>
            <w:r w:rsidRPr="006842D7">
              <w:rPr>
                <w:rFonts w:ascii="Times New Roman" w:hAnsi="Times New Roman" w:hint="eastAsia"/>
                <w:spacing w:val="-20"/>
                <w:w w:val="95"/>
                <w:sz w:val="22"/>
                <w:szCs w:val="22"/>
              </w:rPr>
              <w:t>10</w:t>
            </w:r>
            <w:r w:rsidRPr="006842D7">
              <w:rPr>
                <w:rFonts w:ascii="Times New Roman" w:hAnsi="Times New Roman" w:hint="eastAsia"/>
                <w:spacing w:val="-20"/>
                <w:w w:val="95"/>
                <w:sz w:val="22"/>
                <w:szCs w:val="22"/>
              </w:rPr>
              <w:t>日</w:t>
            </w:r>
          </w:p>
        </w:tc>
        <w:tc>
          <w:tcPr>
            <w:tcW w:w="850" w:type="dxa"/>
            <w:vAlign w:val="center"/>
          </w:tcPr>
          <w:p w:rsidR="000071B4" w:rsidRPr="006842D7" w:rsidRDefault="000071B4" w:rsidP="00063D46">
            <w:pPr>
              <w:pStyle w:val="2"/>
              <w:numPr>
                <w:ilvl w:val="0"/>
                <w:numId w:val="0"/>
              </w:numPr>
              <w:spacing w:line="0" w:lineRule="atLeast"/>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臺中市</w:t>
            </w:r>
          </w:p>
        </w:tc>
        <w:tc>
          <w:tcPr>
            <w:tcW w:w="2552" w:type="dxa"/>
            <w:vAlign w:val="center"/>
          </w:tcPr>
          <w:p w:rsidR="000071B4" w:rsidRPr="006842D7" w:rsidRDefault="00400806" w:rsidP="00063D46">
            <w:pPr>
              <w:pStyle w:val="2"/>
              <w:numPr>
                <w:ilvl w:val="0"/>
                <w:numId w:val="0"/>
              </w:numPr>
              <w:spacing w:line="0" w:lineRule="atLeast"/>
              <w:rPr>
                <w:rFonts w:ascii="Times New Roman" w:hAnsi="Times New Roman"/>
                <w:spacing w:val="-20"/>
                <w:w w:val="95"/>
                <w:sz w:val="22"/>
                <w:szCs w:val="22"/>
              </w:rPr>
            </w:pPr>
            <w:r>
              <w:rPr>
                <w:rFonts w:ascii="Times New Roman" w:hAnsi="Times New Roman" w:hint="eastAsia"/>
                <w:spacing w:val="-20"/>
                <w:w w:val="95"/>
                <w:sz w:val="22"/>
                <w:szCs w:val="22"/>
              </w:rPr>
              <w:t>G</w:t>
            </w:r>
            <w:r w:rsidR="000071B4" w:rsidRPr="006842D7">
              <w:rPr>
                <w:rFonts w:ascii="Times New Roman" w:hAnsi="Times New Roman" w:hint="eastAsia"/>
                <w:spacing w:val="-20"/>
                <w:w w:val="95"/>
                <w:sz w:val="22"/>
                <w:szCs w:val="22"/>
              </w:rPr>
              <w:t>機械股份有限公司</w:t>
            </w:r>
          </w:p>
        </w:tc>
        <w:tc>
          <w:tcPr>
            <w:tcW w:w="850" w:type="dxa"/>
            <w:vAlign w:val="center"/>
          </w:tcPr>
          <w:p w:rsidR="000071B4" w:rsidRPr="006842D7" w:rsidRDefault="000071B4" w:rsidP="00063D46">
            <w:pPr>
              <w:pStyle w:val="2"/>
              <w:numPr>
                <w:ilvl w:val="0"/>
                <w:numId w:val="0"/>
              </w:numPr>
              <w:spacing w:line="0" w:lineRule="atLeast"/>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製造業</w:t>
            </w:r>
          </w:p>
        </w:tc>
        <w:tc>
          <w:tcPr>
            <w:tcW w:w="993" w:type="dxa"/>
            <w:vAlign w:val="center"/>
          </w:tcPr>
          <w:p w:rsidR="000071B4" w:rsidRPr="006842D7" w:rsidRDefault="000071B4" w:rsidP="00063D46">
            <w:pPr>
              <w:pStyle w:val="2"/>
              <w:numPr>
                <w:ilvl w:val="0"/>
                <w:numId w:val="0"/>
              </w:numPr>
              <w:spacing w:line="0" w:lineRule="atLeast"/>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廠住合一</w:t>
            </w:r>
          </w:p>
        </w:tc>
        <w:tc>
          <w:tcPr>
            <w:tcW w:w="992" w:type="dxa"/>
            <w:vAlign w:val="center"/>
          </w:tcPr>
          <w:p w:rsidR="000071B4" w:rsidRPr="006842D7" w:rsidRDefault="000071B4" w:rsidP="00063D46">
            <w:pPr>
              <w:pStyle w:val="2"/>
              <w:numPr>
                <w:ilvl w:val="0"/>
                <w:numId w:val="0"/>
              </w:numPr>
              <w:spacing w:line="0" w:lineRule="atLeast"/>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泰國</w:t>
            </w:r>
          </w:p>
        </w:tc>
        <w:tc>
          <w:tcPr>
            <w:tcW w:w="1297" w:type="dxa"/>
            <w:vAlign w:val="center"/>
          </w:tcPr>
          <w:p w:rsidR="000071B4" w:rsidRPr="006842D7" w:rsidRDefault="000071B4" w:rsidP="00063D46">
            <w:pPr>
              <w:pStyle w:val="2"/>
              <w:numPr>
                <w:ilvl w:val="0"/>
                <w:numId w:val="0"/>
              </w:numPr>
              <w:spacing w:line="0" w:lineRule="atLeast"/>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50</w:t>
            </w:r>
            <w:r w:rsidRPr="006842D7">
              <w:rPr>
                <w:rFonts w:ascii="Times New Roman" w:hAnsi="Times New Roman" w:hint="eastAsia"/>
                <w:spacing w:val="-20"/>
                <w:w w:val="95"/>
                <w:sz w:val="22"/>
                <w:szCs w:val="22"/>
              </w:rPr>
              <w:t>人以上</w:t>
            </w:r>
          </w:p>
          <w:p w:rsidR="000071B4" w:rsidRPr="006842D7" w:rsidRDefault="000071B4" w:rsidP="00063D46">
            <w:pPr>
              <w:pStyle w:val="2"/>
              <w:numPr>
                <w:ilvl w:val="0"/>
                <w:numId w:val="0"/>
              </w:numPr>
              <w:spacing w:line="0" w:lineRule="atLeast"/>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100</w:t>
            </w:r>
            <w:r w:rsidRPr="006842D7">
              <w:rPr>
                <w:rFonts w:ascii="Times New Roman" w:hAnsi="Times New Roman" w:hint="eastAsia"/>
                <w:spacing w:val="-20"/>
                <w:w w:val="95"/>
                <w:sz w:val="22"/>
                <w:szCs w:val="22"/>
              </w:rPr>
              <w:t>人以下</w:t>
            </w:r>
          </w:p>
        </w:tc>
      </w:tr>
      <w:tr w:rsidR="006842D7" w:rsidRPr="006842D7" w:rsidTr="00C40970">
        <w:tc>
          <w:tcPr>
            <w:tcW w:w="420" w:type="dxa"/>
            <w:vAlign w:val="center"/>
          </w:tcPr>
          <w:p w:rsidR="000071B4" w:rsidRPr="006842D7" w:rsidRDefault="000071B4" w:rsidP="00063D46">
            <w:pPr>
              <w:pStyle w:val="2"/>
              <w:numPr>
                <w:ilvl w:val="0"/>
                <w:numId w:val="0"/>
              </w:numPr>
              <w:spacing w:line="0" w:lineRule="atLeast"/>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9</w:t>
            </w:r>
          </w:p>
        </w:tc>
        <w:tc>
          <w:tcPr>
            <w:tcW w:w="998" w:type="dxa"/>
            <w:vAlign w:val="center"/>
          </w:tcPr>
          <w:p w:rsidR="000071B4" w:rsidRPr="006842D7" w:rsidRDefault="000071B4" w:rsidP="00AD70BD">
            <w:pPr>
              <w:pStyle w:val="2"/>
              <w:numPr>
                <w:ilvl w:val="0"/>
                <w:numId w:val="0"/>
              </w:numPr>
              <w:spacing w:line="0" w:lineRule="atLeast"/>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9</w:t>
            </w:r>
            <w:r w:rsidRPr="006842D7">
              <w:rPr>
                <w:rFonts w:ascii="Times New Roman" w:hAnsi="Times New Roman" w:hint="eastAsia"/>
                <w:spacing w:val="-20"/>
                <w:w w:val="95"/>
                <w:sz w:val="22"/>
                <w:szCs w:val="22"/>
              </w:rPr>
              <w:t>月</w:t>
            </w:r>
            <w:r w:rsidRPr="006842D7">
              <w:rPr>
                <w:rFonts w:ascii="Times New Roman" w:hAnsi="Times New Roman" w:hint="eastAsia"/>
                <w:spacing w:val="-20"/>
                <w:w w:val="95"/>
                <w:sz w:val="22"/>
                <w:szCs w:val="22"/>
              </w:rPr>
              <w:t>10</w:t>
            </w:r>
            <w:r w:rsidRPr="006842D7">
              <w:rPr>
                <w:rFonts w:ascii="Times New Roman" w:hAnsi="Times New Roman" w:hint="eastAsia"/>
                <w:spacing w:val="-20"/>
                <w:w w:val="95"/>
                <w:sz w:val="22"/>
                <w:szCs w:val="22"/>
              </w:rPr>
              <w:t>日</w:t>
            </w:r>
          </w:p>
        </w:tc>
        <w:tc>
          <w:tcPr>
            <w:tcW w:w="850" w:type="dxa"/>
            <w:vAlign w:val="center"/>
          </w:tcPr>
          <w:p w:rsidR="000071B4" w:rsidRPr="006842D7" w:rsidRDefault="000071B4" w:rsidP="008B532E">
            <w:pPr>
              <w:pStyle w:val="2"/>
              <w:numPr>
                <w:ilvl w:val="0"/>
                <w:numId w:val="0"/>
              </w:numPr>
              <w:spacing w:line="0" w:lineRule="atLeast"/>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臺中市</w:t>
            </w:r>
          </w:p>
        </w:tc>
        <w:tc>
          <w:tcPr>
            <w:tcW w:w="2552" w:type="dxa"/>
            <w:vAlign w:val="center"/>
          </w:tcPr>
          <w:p w:rsidR="000071B4" w:rsidRPr="006842D7" w:rsidRDefault="00400806" w:rsidP="009C3C1F">
            <w:pPr>
              <w:pStyle w:val="2"/>
              <w:numPr>
                <w:ilvl w:val="0"/>
                <w:numId w:val="0"/>
              </w:numPr>
              <w:spacing w:line="0" w:lineRule="atLeast"/>
              <w:rPr>
                <w:rFonts w:ascii="Times New Roman" w:hAnsi="Times New Roman"/>
                <w:spacing w:val="-20"/>
                <w:w w:val="95"/>
                <w:sz w:val="22"/>
                <w:szCs w:val="22"/>
              </w:rPr>
            </w:pPr>
            <w:r>
              <w:rPr>
                <w:rFonts w:ascii="Times New Roman" w:hAnsi="Times New Roman" w:hint="eastAsia"/>
                <w:spacing w:val="-20"/>
                <w:w w:val="95"/>
                <w:sz w:val="22"/>
                <w:szCs w:val="22"/>
              </w:rPr>
              <w:t>H</w:t>
            </w:r>
            <w:r w:rsidR="00CE39C9">
              <w:rPr>
                <w:rFonts w:ascii="Times New Roman" w:hAnsi="Times New Roman" w:hint="eastAsia"/>
                <w:spacing w:val="-20"/>
                <w:w w:val="95"/>
                <w:sz w:val="22"/>
                <w:szCs w:val="22"/>
              </w:rPr>
              <w:t>光電</w:t>
            </w:r>
            <w:r w:rsidR="000071B4" w:rsidRPr="006842D7">
              <w:rPr>
                <w:rFonts w:ascii="Times New Roman" w:hAnsi="Times New Roman" w:hint="eastAsia"/>
                <w:spacing w:val="-20"/>
                <w:w w:val="95"/>
                <w:sz w:val="22"/>
                <w:szCs w:val="22"/>
              </w:rPr>
              <w:t>股份有限公司</w:t>
            </w:r>
          </w:p>
        </w:tc>
        <w:tc>
          <w:tcPr>
            <w:tcW w:w="850" w:type="dxa"/>
            <w:vAlign w:val="center"/>
          </w:tcPr>
          <w:p w:rsidR="000071B4" w:rsidRPr="006842D7" w:rsidRDefault="000071B4" w:rsidP="00503F5C">
            <w:pPr>
              <w:pStyle w:val="2"/>
              <w:numPr>
                <w:ilvl w:val="0"/>
                <w:numId w:val="0"/>
              </w:numPr>
              <w:spacing w:line="0" w:lineRule="atLeast"/>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製造業</w:t>
            </w:r>
          </w:p>
        </w:tc>
        <w:tc>
          <w:tcPr>
            <w:tcW w:w="993" w:type="dxa"/>
            <w:vAlign w:val="center"/>
          </w:tcPr>
          <w:p w:rsidR="000071B4" w:rsidRPr="006842D7" w:rsidRDefault="000071B4" w:rsidP="00503F5C">
            <w:pPr>
              <w:pStyle w:val="2"/>
              <w:numPr>
                <w:ilvl w:val="0"/>
                <w:numId w:val="0"/>
              </w:numPr>
              <w:spacing w:line="0" w:lineRule="atLeast"/>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廠住分離</w:t>
            </w:r>
          </w:p>
        </w:tc>
        <w:tc>
          <w:tcPr>
            <w:tcW w:w="992" w:type="dxa"/>
            <w:vAlign w:val="center"/>
          </w:tcPr>
          <w:p w:rsidR="000071B4" w:rsidRPr="006842D7" w:rsidRDefault="000071B4" w:rsidP="00503F5C">
            <w:pPr>
              <w:pStyle w:val="2"/>
              <w:numPr>
                <w:ilvl w:val="0"/>
                <w:numId w:val="0"/>
              </w:numPr>
              <w:spacing w:line="0" w:lineRule="atLeast"/>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菲律賓</w:t>
            </w:r>
          </w:p>
        </w:tc>
        <w:tc>
          <w:tcPr>
            <w:tcW w:w="1297" w:type="dxa"/>
            <w:vAlign w:val="center"/>
          </w:tcPr>
          <w:p w:rsidR="000071B4" w:rsidRPr="006842D7" w:rsidRDefault="000071B4" w:rsidP="000071B4">
            <w:pPr>
              <w:pStyle w:val="2"/>
              <w:numPr>
                <w:ilvl w:val="0"/>
                <w:numId w:val="0"/>
              </w:numPr>
              <w:spacing w:line="0" w:lineRule="atLeast"/>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100</w:t>
            </w:r>
            <w:r w:rsidRPr="006842D7">
              <w:rPr>
                <w:rFonts w:ascii="Times New Roman" w:hAnsi="Times New Roman" w:hint="eastAsia"/>
                <w:spacing w:val="-20"/>
                <w:w w:val="95"/>
                <w:sz w:val="22"/>
                <w:szCs w:val="22"/>
              </w:rPr>
              <w:t>人以上</w:t>
            </w:r>
          </w:p>
        </w:tc>
      </w:tr>
      <w:tr w:rsidR="006842D7" w:rsidRPr="006842D7" w:rsidTr="00C40970">
        <w:tc>
          <w:tcPr>
            <w:tcW w:w="420" w:type="dxa"/>
            <w:vAlign w:val="center"/>
          </w:tcPr>
          <w:p w:rsidR="000071B4" w:rsidRPr="006842D7" w:rsidRDefault="000071B4" w:rsidP="006820A9">
            <w:pPr>
              <w:pStyle w:val="2"/>
              <w:numPr>
                <w:ilvl w:val="0"/>
                <w:numId w:val="0"/>
              </w:numPr>
              <w:spacing w:line="0" w:lineRule="atLeast"/>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10</w:t>
            </w:r>
          </w:p>
        </w:tc>
        <w:tc>
          <w:tcPr>
            <w:tcW w:w="998" w:type="dxa"/>
            <w:vAlign w:val="center"/>
          </w:tcPr>
          <w:p w:rsidR="000071B4" w:rsidRPr="006842D7" w:rsidRDefault="000071B4" w:rsidP="00AD70BD">
            <w:pPr>
              <w:pStyle w:val="2"/>
              <w:numPr>
                <w:ilvl w:val="0"/>
                <w:numId w:val="0"/>
              </w:numPr>
              <w:spacing w:line="0" w:lineRule="atLeast"/>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9</w:t>
            </w:r>
            <w:r w:rsidRPr="006842D7">
              <w:rPr>
                <w:rFonts w:ascii="Times New Roman" w:hAnsi="Times New Roman" w:hint="eastAsia"/>
                <w:spacing w:val="-20"/>
                <w:w w:val="95"/>
                <w:sz w:val="22"/>
                <w:szCs w:val="22"/>
              </w:rPr>
              <w:t>月</w:t>
            </w:r>
            <w:r w:rsidRPr="006842D7">
              <w:rPr>
                <w:rFonts w:ascii="Times New Roman" w:hAnsi="Times New Roman" w:hint="eastAsia"/>
                <w:spacing w:val="-20"/>
                <w:w w:val="95"/>
                <w:sz w:val="22"/>
                <w:szCs w:val="22"/>
              </w:rPr>
              <w:t>10</w:t>
            </w:r>
            <w:r w:rsidRPr="006842D7">
              <w:rPr>
                <w:rFonts w:ascii="Times New Roman" w:hAnsi="Times New Roman" w:hint="eastAsia"/>
                <w:spacing w:val="-20"/>
                <w:w w:val="95"/>
                <w:sz w:val="22"/>
                <w:szCs w:val="22"/>
              </w:rPr>
              <w:t>日</w:t>
            </w:r>
          </w:p>
        </w:tc>
        <w:tc>
          <w:tcPr>
            <w:tcW w:w="850" w:type="dxa"/>
            <w:vAlign w:val="center"/>
          </w:tcPr>
          <w:p w:rsidR="000071B4" w:rsidRPr="006842D7" w:rsidRDefault="000071B4" w:rsidP="008B532E">
            <w:pPr>
              <w:pStyle w:val="2"/>
              <w:numPr>
                <w:ilvl w:val="0"/>
                <w:numId w:val="0"/>
              </w:numPr>
              <w:spacing w:line="0" w:lineRule="atLeast"/>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臺中市</w:t>
            </w:r>
          </w:p>
        </w:tc>
        <w:tc>
          <w:tcPr>
            <w:tcW w:w="2552" w:type="dxa"/>
            <w:vAlign w:val="center"/>
          </w:tcPr>
          <w:p w:rsidR="000071B4" w:rsidRPr="006842D7" w:rsidRDefault="00400806" w:rsidP="009C3C1F">
            <w:pPr>
              <w:pStyle w:val="2"/>
              <w:numPr>
                <w:ilvl w:val="0"/>
                <w:numId w:val="0"/>
              </w:numPr>
              <w:spacing w:line="0" w:lineRule="atLeast"/>
              <w:rPr>
                <w:rFonts w:ascii="Times New Roman" w:hAnsi="Times New Roman"/>
                <w:spacing w:val="-20"/>
                <w:w w:val="95"/>
                <w:sz w:val="22"/>
                <w:szCs w:val="22"/>
              </w:rPr>
            </w:pPr>
            <w:r>
              <w:rPr>
                <w:rFonts w:ascii="Times New Roman" w:hAnsi="Times New Roman" w:hint="eastAsia"/>
                <w:spacing w:val="-20"/>
                <w:w w:val="95"/>
                <w:sz w:val="22"/>
                <w:szCs w:val="22"/>
              </w:rPr>
              <w:t>I</w:t>
            </w:r>
            <w:r w:rsidR="000071B4" w:rsidRPr="006842D7">
              <w:rPr>
                <w:rFonts w:ascii="Times New Roman" w:hAnsi="Times New Roman" w:hint="eastAsia"/>
                <w:spacing w:val="-20"/>
                <w:w w:val="95"/>
                <w:sz w:val="22"/>
                <w:szCs w:val="22"/>
              </w:rPr>
              <w:t>食品有限公司</w:t>
            </w:r>
          </w:p>
        </w:tc>
        <w:tc>
          <w:tcPr>
            <w:tcW w:w="850" w:type="dxa"/>
            <w:vAlign w:val="center"/>
          </w:tcPr>
          <w:p w:rsidR="000071B4" w:rsidRPr="006842D7" w:rsidRDefault="000071B4" w:rsidP="00503F5C">
            <w:pPr>
              <w:pStyle w:val="2"/>
              <w:numPr>
                <w:ilvl w:val="0"/>
                <w:numId w:val="0"/>
              </w:numPr>
              <w:spacing w:line="0" w:lineRule="atLeast"/>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屠宰業</w:t>
            </w:r>
          </w:p>
        </w:tc>
        <w:tc>
          <w:tcPr>
            <w:tcW w:w="993" w:type="dxa"/>
            <w:vAlign w:val="center"/>
          </w:tcPr>
          <w:p w:rsidR="000071B4" w:rsidRPr="006842D7" w:rsidRDefault="000071B4" w:rsidP="00503F5C">
            <w:pPr>
              <w:pStyle w:val="2"/>
              <w:numPr>
                <w:ilvl w:val="0"/>
                <w:numId w:val="0"/>
              </w:numPr>
              <w:spacing w:line="0" w:lineRule="atLeast"/>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廠住合一</w:t>
            </w:r>
          </w:p>
        </w:tc>
        <w:tc>
          <w:tcPr>
            <w:tcW w:w="992" w:type="dxa"/>
            <w:vAlign w:val="center"/>
          </w:tcPr>
          <w:p w:rsidR="000071B4" w:rsidRPr="006842D7" w:rsidRDefault="000071B4" w:rsidP="00503F5C">
            <w:pPr>
              <w:pStyle w:val="2"/>
              <w:numPr>
                <w:ilvl w:val="0"/>
                <w:numId w:val="0"/>
              </w:numPr>
              <w:spacing w:line="0" w:lineRule="atLeast"/>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越南</w:t>
            </w:r>
          </w:p>
        </w:tc>
        <w:tc>
          <w:tcPr>
            <w:tcW w:w="1297" w:type="dxa"/>
            <w:vAlign w:val="center"/>
          </w:tcPr>
          <w:p w:rsidR="000071B4" w:rsidRPr="006842D7" w:rsidRDefault="000071B4" w:rsidP="007E51E1">
            <w:pPr>
              <w:pStyle w:val="2"/>
              <w:numPr>
                <w:ilvl w:val="0"/>
                <w:numId w:val="0"/>
              </w:numPr>
              <w:spacing w:line="0" w:lineRule="atLeast"/>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10</w:t>
            </w:r>
            <w:r w:rsidRPr="006842D7">
              <w:rPr>
                <w:rFonts w:ascii="Times New Roman" w:hAnsi="Times New Roman" w:hint="eastAsia"/>
                <w:spacing w:val="-20"/>
                <w:w w:val="95"/>
                <w:sz w:val="22"/>
                <w:szCs w:val="22"/>
              </w:rPr>
              <w:t>人以下</w:t>
            </w:r>
          </w:p>
        </w:tc>
      </w:tr>
      <w:tr w:rsidR="006842D7" w:rsidRPr="006842D7" w:rsidTr="00C40970">
        <w:tc>
          <w:tcPr>
            <w:tcW w:w="420" w:type="dxa"/>
            <w:tcBorders>
              <w:bottom w:val="single" w:sz="4" w:space="0" w:color="auto"/>
            </w:tcBorders>
            <w:vAlign w:val="center"/>
          </w:tcPr>
          <w:p w:rsidR="000071B4" w:rsidRPr="006842D7" w:rsidRDefault="000071B4" w:rsidP="006820A9">
            <w:pPr>
              <w:pStyle w:val="2"/>
              <w:numPr>
                <w:ilvl w:val="0"/>
                <w:numId w:val="0"/>
              </w:numPr>
              <w:spacing w:line="0" w:lineRule="atLeast"/>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11</w:t>
            </w:r>
          </w:p>
        </w:tc>
        <w:tc>
          <w:tcPr>
            <w:tcW w:w="998" w:type="dxa"/>
            <w:tcBorders>
              <w:bottom w:val="single" w:sz="4" w:space="0" w:color="auto"/>
            </w:tcBorders>
            <w:vAlign w:val="center"/>
          </w:tcPr>
          <w:p w:rsidR="000071B4" w:rsidRPr="006842D7" w:rsidRDefault="000071B4" w:rsidP="00AD70BD">
            <w:pPr>
              <w:pStyle w:val="2"/>
              <w:numPr>
                <w:ilvl w:val="0"/>
                <w:numId w:val="0"/>
              </w:numPr>
              <w:spacing w:line="0" w:lineRule="atLeast"/>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9</w:t>
            </w:r>
            <w:r w:rsidRPr="006842D7">
              <w:rPr>
                <w:rFonts w:ascii="Times New Roman" w:hAnsi="Times New Roman" w:hint="eastAsia"/>
                <w:spacing w:val="-20"/>
                <w:w w:val="95"/>
                <w:sz w:val="22"/>
                <w:szCs w:val="22"/>
              </w:rPr>
              <w:t>月</w:t>
            </w:r>
            <w:r w:rsidRPr="006842D7">
              <w:rPr>
                <w:rFonts w:ascii="Times New Roman" w:hAnsi="Times New Roman" w:hint="eastAsia"/>
                <w:spacing w:val="-20"/>
                <w:w w:val="95"/>
                <w:sz w:val="22"/>
                <w:szCs w:val="22"/>
              </w:rPr>
              <w:t>13</w:t>
            </w:r>
            <w:r w:rsidRPr="006842D7">
              <w:rPr>
                <w:rFonts w:ascii="Times New Roman" w:hAnsi="Times New Roman" w:hint="eastAsia"/>
                <w:spacing w:val="-20"/>
                <w:w w:val="95"/>
                <w:sz w:val="22"/>
                <w:szCs w:val="22"/>
              </w:rPr>
              <w:t>日</w:t>
            </w:r>
          </w:p>
        </w:tc>
        <w:tc>
          <w:tcPr>
            <w:tcW w:w="850" w:type="dxa"/>
            <w:tcBorders>
              <w:bottom w:val="single" w:sz="4" w:space="0" w:color="auto"/>
            </w:tcBorders>
            <w:vAlign w:val="center"/>
          </w:tcPr>
          <w:p w:rsidR="000071B4" w:rsidRPr="006842D7" w:rsidRDefault="000071B4" w:rsidP="008B532E">
            <w:pPr>
              <w:pStyle w:val="2"/>
              <w:numPr>
                <w:ilvl w:val="0"/>
                <w:numId w:val="0"/>
              </w:numPr>
              <w:spacing w:line="0" w:lineRule="atLeast"/>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新北市</w:t>
            </w:r>
          </w:p>
        </w:tc>
        <w:tc>
          <w:tcPr>
            <w:tcW w:w="2552" w:type="dxa"/>
            <w:tcBorders>
              <w:bottom w:val="single" w:sz="4" w:space="0" w:color="auto"/>
            </w:tcBorders>
            <w:vAlign w:val="center"/>
          </w:tcPr>
          <w:p w:rsidR="000071B4" w:rsidRPr="006842D7" w:rsidRDefault="00400806" w:rsidP="009C3C1F">
            <w:pPr>
              <w:pStyle w:val="2"/>
              <w:numPr>
                <w:ilvl w:val="0"/>
                <w:numId w:val="0"/>
              </w:numPr>
              <w:spacing w:line="0" w:lineRule="atLeast"/>
              <w:rPr>
                <w:rFonts w:ascii="Times New Roman" w:hAnsi="Times New Roman"/>
                <w:spacing w:val="-20"/>
                <w:w w:val="95"/>
                <w:sz w:val="22"/>
                <w:szCs w:val="22"/>
              </w:rPr>
            </w:pPr>
            <w:r>
              <w:rPr>
                <w:rFonts w:ascii="Times New Roman" w:hAnsi="Times New Roman" w:hint="eastAsia"/>
                <w:spacing w:val="-20"/>
                <w:w w:val="95"/>
                <w:sz w:val="22"/>
                <w:szCs w:val="22"/>
              </w:rPr>
              <w:t>J</w:t>
            </w:r>
            <w:r w:rsidR="000071B4" w:rsidRPr="006842D7">
              <w:rPr>
                <w:rFonts w:ascii="Times New Roman" w:hAnsi="Times New Roman" w:hint="eastAsia"/>
                <w:spacing w:val="-20"/>
                <w:w w:val="95"/>
                <w:sz w:val="22"/>
                <w:szCs w:val="22"/>
              </w:rPr>
              <w:t>製衣廠股份有限公司</w:t>
            </w:r>
          </w:p>
        </w:tc>
        <w:tc>
          <w:tcPr>
            <w:tcW w:w="850" w:type="dxa"/>
            <w:tcBorders>
              <w:bottom w:val="single" w:sz="4" w:space="0" w:color="auto"/>
            </w:tcBorders>
            <w:vAlign w:val="center"/>
          </w:tcPr>
          <w:p w:rsidR="000071B4" w:rsidRPr="006842D7" w:rsidRDefault="000071B4" w:rsidP="00503F5C">
            <w:pPr>
              <w:pStyle w:val="2"/>
              <w:numPr>
                <w:ilvl w:val="0"/>
                <w:numId w:val="0"/>
              </w:numPr>
              <w:spacing w:line="0" w:lineRule="atLeast"/>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製造業</w:t>
            </w:r>
          </w:p>
        </w:tc>
        <w:tc>
          <w:tcPr>
            <w:tcW w:w="993" w:type="dxa"/>
            <w:tcBorders>
              <w:bottom w:val="single" w:sz="4" w:space="0" w:color="auto"/>
            </w:tcBorders>
            <w:vAlign w:val="center"/>
          </w:tcPr>
          <w:p w:rsidR="000071B4" w:rsidRPr="006842D7" w:rsidRDefault="000071B4" w:rsidP="00503F5C">
            <w:pPr>
              <w:pStyle w:val="2"/>
              <w:numPr>
                <w:ilvl w:val="0"/>
                <w:numId w:val="0"/>
              </w:numPr>
              <w:spacing w:line="0" w:lineRule="atLeast"/>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廠住合一</w:t>
            </w:r>
          </w:p>
        </w:tc>
        <w:tc>
          <w:tcPr>
            <w:tcW w:w="992" w:type="dxa"/>
            <w:tcBorders>
              <w:bottom w:val="single" w:sz="4" w:space="0" w:color="auto"/>
            </w:tcBorders>
            <w:vAlign w:val="center"/>
          </w:tcPr>
          <w:p w:rsidR="000071B4" w:rsidRPr="006842D7" w:rsidRDefault="000071B4" w:rsidP="00503F5C">
            <w:pPr>
              <w:pStyle w:val="2"/>
              <w:numPr>
                <w:ilvl w:val="0"/>
                <w:numId w:val="0"/>
              </w:numPr>
              <w:spacing w:line="0" w:lineRule="atLeast"/>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菲律賓</w:t>
            </w:r>
          </w:p>
        </w:tc>
        <w:tc>
          <w:tcPr>
            <w:tcW w:w="1297" w:type="dxa"/>
            <w:tcBorders>
              <w:bottom w:val="single" w:sz="4" w:space="0" w:color="auto"/>
            </w:tcBorders>
            <w:vAlign w:val="center"/>
          </w:tcPr>
          <w:p w:rsidR="000071B4" w:rsidRPr="006842D7" w:rsidRDefault="000071B4" w:rsidP="007E51E1">
            <w:pPr>
              <w:pStyle w:val="2"/>
              <w:numPr>
                <w:ilvl w:val="0"/>
                <w:numId w:val="0"/>
              </w:numPr>
              <w:spacing w:line="0" w:lineRule="atLeast"/>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30</w:t>
            </w:r>
            <w:r w:rsidRPr="006842D7">
              <w:rPr>
                <w:rFonts w:ascii="Times New Roman" w:hAnsi="Times New Roman" w:hint="eastAsia"/>
                <w:spacing w:val="-20"/>
                <w:w w:val="95"/>
                <w:sz w:val="22"/>
                <w:szCs w:val="22"/>
              </w:rPr>
              <w:t>人以上</w:t>
            </w:r>
          </w:p>
          <w:p w:rsidR="000071B4" w:rsidRPr="006842D7" w:rsidRDefault="000071B4" w:rsidP="007E51E1">
            <w:pPr>
              <w:pStyle w:val="2"/>
              <w:numPr>
                <w:ilvl w:val="0"/>
                <w:numId w:val="0"/>
              </w:numPr>
              <w:spacing w:line="0" w:lineRule="atLeast"/>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50</w:t>
            </w:r>
            <w:r w:rsidRPr="006842D7">
              <w:rPr>
                <w:rFonts w:ascii="Times New Roman" w:hAnsi="Times New Roman" w:hint="eastAsia"/>
                <w:spacing w:val="-20"/>
                <w:w w:val="95"/>
                <w:sz w:val="22"/>
                <w:szCs w:val="22"/>
              </w:rPr>
              <w:t>人以下</w:t>
            </w:r>
          </w:p>
        </w:tc>
      </w:tr>
      <w:tr w:rsidR="006842D7" w:rsidRPr="006842D7" w:rsidTr="00C40970">
        <w:tc>
          <w:tcPr>
            <w:tcW w:w="420" w:type="dxa"/>
            <w:shd w:val="clear" w:color="auto" w:fill="FFFFFF" w:themeFill="background1"/>
            <w:vAlign w:val="center"/>
          </w:tcPr>
          <w:p w:rsidR="000071B4" w:rsidRPr="006842D7" w:rsidRDefault="000071B4" w:rsidP="006820A9">
            <w:pPr>
              <w:pStyle w:val="2"/>
              <w:numPr>
                <w:ilvl w:val="0"/>
                <w:numId w:val="0"/>
              </w:numPr>
              <w:spacing w:line="0" w:lineRule="atLeast"/>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12</w:t>
            </w:r>
          </w:p>
        </w:tc>
        <w:tc>
          <w:tcPr>
            <w:tcW w:w="998" w:type="dxa"/>
            <w:shd w:val="clear" w:color="auto" w:fill="FFFFFF" w:themeFill="background1"/>
            <w:vAlign w:val="center"/>
          </w:tcPr>
          <w:p w:rsidR="000071B4" w:rsidRPr="006842D7" w:rsidRDefault="000071B4" w:rsidP="00AD70BD">
            <w:pPr>
              <w:pStyle w:val="2"/>
              <w:numPr>
                <w:ilvl w:val="0"/>
                <w:numId w:val="0"/>
              </w:numPr>
              <w:spacing w:line="0" w:lineRule="atLeast"/>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9</w:t>
            </w:r>
            <w:r w:rsidRPr="006842D7">
              <w:rPr>
                <w:rFonts w:ascii="Times New Roman" w:hAnsi="Times New Roman" w:hint="eastAsia"/>
                <w:spacing w:val="-20"/>
                <w:w w:val="95"/>
                <w:sz w:val="22"/>
                <w:szCs w:val="22"/>
              </w:rPr>
              <w:t>月</w:t>
            </w:r>
            <w:r w:rsidRPr="006842D7">
              <w:rPr>
                <w:rFonts w:ascii="Times New Roman" w:hAnsi="Times New Roman" w:hint="eastAsia"/>
                <w:spacing w:val="-20"/>
                <w:w w:val="95"/>
                <w:sz w:val="22"/>
                <w:szCs w:val="22"/>
              </w:rPr>
              <w:t>13</w:t>
            </w:r>
            <w:r w:rsidRPr="006842D7">
              <w:rPr>
                <w:rFonts w:ascii="Times New Roman" w:hAnsi="Times New Roman" w:hint="eastAsia"/>
                <w:spacing w:val="-20"/>
                <w:w w:val="95"/>
                <w:sz w:val="22"/>
                <w:szCs w:val="22"/>
              </w:rPr>
              <w:t>日</w:t>
            </w:r>
          </w:p>
        </w:tc>
        <w:tc>
          <w:tcPr>
            <w:tcW w:w="850" w:type="dxa"/>
            <w:shd w:val="clear" w:color="auto" w:fill="FFFFFF" w:themeFill="background1"/>
            <w:vAlign w:val="center"/>
          </w:tcPr>
          <w:p w:rsidR="000071B4" w:rsidRPr="006842D7" w:rsidRDefault="000071B4" w:rsidP="008B532E">
            <w:pPr>
              <w:pStyle w:val="2"/>
              <w:numPr>
                <w:ilvl w:val="0"/>
                <w:numId w:val="0"/>
              </w:numPr>
              <w:spacing w:line="0" w:lineRule="atLeast"/>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新北市</w:t>
            </w:r>
          </w:p>
        </w:tc>
        <w:tc>
          <w:tcPr>
            <w:tcW w:w="2552" w:type="dxa"/>
            <w:shd w:val="clear" w:color="auto" w:fill="FFFFFF" w:themeFill="background1"/>
            <w:vAlign w:val="center"/>
          </w:tcPr>
          <w:p w:rsidR="000071B4" w:rsidRPr="006842D7" w:rsidRDefault="00400806" w:rsidP="009C3C1F">
            <w:pPr>
              <w:pStyle w:val="2"/>
              <w:numPr>
                <w:ilvl w:val="0"/>
                <w:numId w:val="0"/>
              </w:numPr>
              <w:spacing w:line="0" w:lineRule="atLeast"/>
              <w:rPr>
                <w:rFonts w:ascii="Times New Roman" w:hAnsi="Times New Roman"/>
                <w:spacing w:val="-20"/>
                <w:w w:val="95"/>
                <w:sz w:val="22"/>
                <w:szCs w:val="22"/>
              </w:rPr>
            </w:pPr>
            <w:r>
              <w:rPr>
                <w:rFonts w:ascii="Times New Roman" w:hAnsi="Times New Roman" w:hint="eastAsia"/>
                <w:spacing w:val="-20"/>
                <w:w w:val="95"/>
                <w:sz w:val="22"/>
                <w:szCs w:val="22"/>
              </w:rPr>
              <w:t>K</w:t>
            </w:r>
            <w:r w:rsidR="000071B4" w:rsidRPr="006842D7">
              <w:rPr>
                <w:rFonts w:ascii="Times New Roman" w:hAnsi="Times New Roman" w:hint="eastAsia"/>
                <w:spacing w:val="-20"/>
                <w:w w:val="95"/>
                <w:sz w:val="22"/>
                <w:szCs w:val="22"/>
              </w:rPr>
              <w:t>塑膠股份有限公司</w:t>
            </w:r>
          </w:p>
        </w:tc>
        <w:tc>
          <w:tcPr>
            <w:tcW w:w="850" w:type="dxa"/>
            <w:shd w:val="clear" w:color="auto" w:fill="FFFFFF" w:themeFill="background1"/>
            <w:vAlign w:val="center"/>
          </w:tcPr>
          <w:p w:rsidR="000071B4" w:rsidRPr="006842D7" w:rsidRDefault="000071B4" w:rsidP="00503F5C">
            <w:pPr>
              <w:pStyle w:val="2"/>
              <w:numPr>
                <w:ilvl w:val="0"/>
                <w:numId w:val="0"/>
              </w:numPr>
              <w:spacing w:line="0" w:lineRule="atLeast"/>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製造業</w:t>
            </w:r>
          </w:p>
        </w:tc>
        <w:tc>
          <w:tcPr>
            <w:tcW w:w="993" w:type="dxa"/>
            <w:shd w:val="clear" w:color="auto" w:fill="FFFFFF" w:themeFill="background1"/>
            <w:vAlign w:val="center"/>
          </w:tcPr>
          <w:p w:rsidR="000071B4" w:rsidRPr="006842D7" w:rsidRDefault="000071B4" w:rsidP="00503F5C">
            <w:pPr>
              <w:pStyle w:val="2"/>
              <w:numPr>
                <w:ilvl w:val="0"/>
                <w:numId w:val="0"/>
              </w:numPr>
              <w:spacing w:line="0" w:lineRule="atLeast"/>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廠住合一</w:t>
            </w:r>
          </w:p>
        </w:tc>
        <w:tc>
          <w:tcPr>
            <w:tcW w:w="992" w:type="dxa"/>
            <w:shd w:val="clear" w:color="auto" w:fill="FFFFFF" w:themeFill="background1"/>
            <w:vAlign w:val="center"/>
          </w:tcPr>
          <w:p w:rsidR="000071B4" w:rsidRPr="006842D7" w:rsidRDefault="000071B4" w:rsidP="00503F5C">
            <w:pPr>
              <w:pStyle w:val="2"/>
              <w:numPr>
                <w:ilvl w:val="0"/>
                <w:numId w:val="0"/>
              </w:numPr>
              <w:spacing w:line="0" w:lineRule="atLeast"/>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泰國</w:t>
            </w:r>
          </w:p>
          <w:p w:rsidR="000071B4" w:rsidRPr="006842D7" w:rsidRDefault="000071B4" w:rsidP="00503F5C">
            <w:pPr>
              <w:pStyle w:val="2"/>
              <w:numPr>
                <w:ilvl w:val="0"/>
                <w:numId w:val="0"/>
              </w:numPr>
              <w:spacing w:line="0" w:lineRule="atLeast"/>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越南</w:t>
            </w:r>
          </w:p>
        </w:tc>
        <w:tc>
          <w:tcPr>
            <w:tcW w:w="1297" w:type="dxa"/>
            <w:shd w:val="clear" w:color="auto" w:fill="FFFFFF" w:themeFill="background1"/>
            <w:vAlign w:val="center"/>
          </w:tcPr>
          <w:p w:rsidR="000071B4" w:rsidRPr="006842D7" w:rsidRDefault="000071B4" w:rsidP="007E51E1">
            <w:pPr>
              <w:pStyle w:val="2"/>
              <w:numPr>
                <w:ilvl w:val="0"/>
                <w:numId w:val="0"/>
              </w:numPr>
              <w:spacing w:line="0" w:lineRule="atLeast"/>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10</w:t>
            </w:r>
            <w:r w:rsidRPr="006842D7">
              <w:rPr>
                <w:rFonts w:ascii="Times New Roman" w:hAnsi="Times New Roman" w:hint="eastAsia"/>
                <w:spacing w:val="-20"/>
                <w:w w:val="95"/>
                <w:sz w:val="22"/>
                <w:szCs w:val="22"/>
              </w:rPr>
              <w:t>人以上</w:t>
            </w:r>
          </w:p>
          <w:p w:rsidR="000071B4" w:rsidRPr="006842D7" w:rsidRDefault="000071B4" w:rsidP="007E51E1">
            <w:pPr>
              <w:pStyle w:val="2"/>
              <w:numPr>
                <w:ilvl w:val="0"/>
                <w:numId w:val="0"/>
              </w:numPr>
              <w:spacing w:line="0" w:lineRule="atLeast"/>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30</w:t>
            </w:r>
            <w:r w:rsidRPr="006842D7">
              <w:rPr>
                <w:rFonts w:ascii="Times New Roman" w:hAnsi="Times New Roman" w:hint="eastAsia"/>
                <w:spacing w:val="-20"/>
                <w:w w:val="95"/>
                <w:sz w:val="22"/>
                <w:szCs w:val="22"/>
              </w:rPr>
              <w:t>人以下</w:t>
            </w:r>
          </w:p>
        </w:tc>
      </w:tr>
      <w:tr w:rsidR="006842D7" w:rsidRPr="006842D7" w:rsidTr="00C40970">
        <w:tc>
          <w:tcPr>
            <w:tcW w:w="420" w:type="dxa"/>
            <w:shd w:val="clear" w:color="auto" w:fill="FFFFFF" w:themeFill="background1"/>
            <w:vAlign w:val="center"/>
          </w:tcPr>
          <w:p w:rsidR="000071B4" w:rsidRPr="006842D7" w:rsidRDefault="000071B4" w:rsidP="006820A9">
            <w:pPr>
              <w:pStyle w:val="2"/>
              <w:numPr>
                <w:ilvl w:val="0"/>
                <w:numId w:val="0"/>
              </w:numPr>
              <w:spacing w:line="0" w:lineRule="atLeast"/>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13</w:t>
            </w:r>
          </w:p>
        </w:tc>
        <w:tc>
          <w:tcPr>
            <w:tcW w:w="998" w:type="dxa"/>
            <w:shd w:val="clear" w:color="auto" w:fill="FFFFFF" w:themeFill="background1"/>
            <w:vAlign w:val="center"/>
          </w:tcPr>
          <w:p w:rsidR="000071B4" w:rsidRPr="006842D7" w:rsidRDefault="000071B4" w:rsidP="00AD70BD">
            <w:pPr>
              <w:pStyle w:val="2"/>
              <w:numPr>
                <w:ilvl w:val="0"/>
                <w:numId w:val="0"/>
              </w:numPr>
              <w:spacing w:line="0" w:lineRule="atLeast"/>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9</w:t>
            </w:r>
            <w:r w:rsidRPr="006842D7">
              <w:rPr>
                <w:rFonts w:ascii="Times New Roman" w:hAnsi="Times New Roman" w:hint="eastAsia"/>
                <w:spacing w:val="-20"/>
                <w:w w:val="95"/>
                <w:sz w:val="22"/>
                <w:szCs w:val="22"/>
              </w:rPr>
              <w:t>月</w:t>
            </w:r>
            <w:r w:rsidRPr="006842D7">
              <w:rPr>
                <w:rFonts w:ascii="Times New Roman" w:hAnsi="Times New Roman" w:hint="eastAsia"/>
                <w:spacing w:val="-20"/>
                <w:w w:val="95"/>
                <w:sz w:val="22"/>
                <w:szCs w:val="22"/>
              </w:rPr>
              <w:t>13</w:t>
            </w:r>
            <w:r w:rsidRPr="006842D7">
              <w:rPr>
                <w:rFonts w:ascii="Times New Roman" w:hAnsi="Times New Roman" w:hint="eastAsia"/>
                <w:spacing w:val="-20"/>
                <w:w w:val="95"/>
                <w:sz w:val="22"/>
                <w:szCs w:val="22"/>
              </w:rPr>
              <w:t>日</w:t>
            </w:r>
          </w:p>
        </w:tc>
        <w:tc>
          <w:tcPr>
            <w:tcW w:w="850" w:type="dxa"/>
            <w:shd w:val="clear" w:color="auto" w:fill="FFFFFF" w:themeFill="background1"/>
            <w:vAlign w:val="center"/>
          </w:tcPr>
          <w:p w:rsidR="000071B4" w:rsidRPr="006842D7" w:rsidRDefault="000071B4" w:rsidP="008B532E">
            <w:pPr>
              <w:pStyle w:val="2"/>
              <w:numPr>
                <w:ilvl w:val="0"/>
                <w:numId w:val="0"/>
              </w:numPr>
              <w:spacing w:line="0" w:lineRule="atLeast"/>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新北市</w:t>
            </w:r>
          </w:p>
        </w:tc>
        <w:tc>
          <w:tcPr>
            <w:tcW w:w="2552" w:type="dxa"/>
            <w:shd w:val="clear" w:color="auto" w:fill="FFFFFF" w:themeFill="background1"/>
            <w:vAlign w:val="center"/>
          </w:tcPr>
          <w:p w:rsidR="000071B4" w:rsidRPr="006842D7" w:rsidRDefault="00400806" w:rsidP="009C3C1F">
            <w:pPr>
              <w:pStyle w:val="2"/>
              <w:numPr>
                <w:ilvl w:val="0"/>
                <w:numId w:val="0"/>
              </w:numPr>
              <w:spacing w:line="0" w:lineRule="atLeast"/>
              <w:rPr>
                <w:rFonts w:ascii="Times New Roman" w:hAnsi="Times New Roman"/>
                <w:spacing w:val="-20"/>
                <w:w w:val="95"/>
                <w:sz w:val="22"/>
                <w:szCs w:val="22"/>
              </w:rPr>
            </w:pPr>
            <w:r>
              <w:rPr>
                <w:rFonts w:ascii="Times New Roman" w:hAnsi="Times New Roman" w:hint="eastAsia"/>
                <w:spacing w:val="-20"/>
                <w:w w:val="95"/>
                <w:sz w:val="22"/>
                <w:szCs w:val="22"/>
              </w:rPr>
              <w:t>L</w:t>
            </w:r>
            <w:r w:rsidR="000071B4" w:rsidRPr="006842D7">
              <w:rPr>
                <w:rFonts w:ascii="Times New Roman" w:hAnsi="Times New Roman" w:hint="eastAsia"/>
                <w:spacing w:val="-20"/>
                <w:w w:val="95"/>
                <w:sz w:val="22"/>
                <w:szCs w:val="22"/>
              </w:rPr>
              <w:t>股份有限公司</w:t>
            </w:r>
          </w:p>
        </w:tc>
        <w:tc>
          <w:tcPr>
            <w:tcW w:w="850" w:type="dxa"/>
            <w:shd w:val="clear" w:color="auto" w:fill="FFFFFF" w:themeFill="background1"/>
            <w:vAlign w:val="center"/>
          </w:tcPr>
          <w:p w:rsidR="000071B4" w:rsidRPr="006842D7" w:rsidRDefault="000071B4" w:rsidP="000B72EC">
            <w:pPr>
              <w:pStyle w:val="2"/>
              <w:numPr>
                <w:ilvl w:val="0"/>
                <w:numId w:val="0"/>
              </w:numPr>
              <w:spacing w:line="0" w:lineRule="atLeast"/>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製造業</w:t>
            </w:r>
          </w:p>
        </w:tc>
        <w:tc>
          <w:tcPr>
            <w:tcW w:w="993" w:type="dxa"/>
            <w:shd w:val="clear" w:color="auto" w:fill="FFFFFF" w:themeFill="background1"/>
            <w:vAlign w:val="center"/>
          </w:tcPr>
          <w:p w:rsidR="000071B4" w:rsidRPr="006842D7" w:rsidRDefault="000071B4" w:rsidP="000B72EC">
            <w:pPr>
              <w:pStyle w:val="2"/>
              <w:numPr>
                <w:ilvl w:val="0"/>
                <w:numId w:val="0"/>
              </w:numPr>
              <w:spacing w:line="0" w:lineRule="atLeast"/>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廠住合一</w:t>
            </w:r>
          </w:p>
        </w:tc>
        <w:tc>
          <w:tcPr>
            <w:tcW w:w="992" w:type="dxa"/>
            <w:shd w:val="clear" w:color="auto" w:fill="FFFFFF" w:themeFill="background1"/>
            <w:vAlign w:val="center"/>
          </w:tcPr>
          <w:p w:rsidR="000071B4" w:rsidRPr="006842D7" w:rsidRDefault="000071B4" w:rsidP="00503F5C">
            <w:pPr>
              <w:pStyle w:val="2"/>
              <w:numPr>
                <w:ilvl w:val="0"/>
                <w:numId w:val="0"/>
              </w:numPr>
              <w:spacing w:line="0" w:lineRule="atLeast"/>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菲律賓</w:t>
            </w:r>
          </w:p>
          <w:p w:rsidR="000071B4" w:rsidRPr="006842D7" w:rsidRDefault="000071B4" w:rsidP="00503F5C">
            <w:pPr>
              <w:pStyle w:val="2"/>
              <w:numPr>
                <w:ilvl w:val="0"/>
                <w:numId w:val="0"/>
              </w:numPr>
              <w:spacing w:line="0" w:lineRule="atLeast"/>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越南</w:t>
            </w:r>
          </w:p>
        </w:tc>
        <w:tc>
          <w:tcPr>
            <w:tcW w:w="1297" w:type="dxa"/>
            <w:shd w:val="clear" w:color="auto" w:fill="FFFFFF" w:themeFill="background1"/>
            <w:vAlign w:val="center"/>
          </w:tcPr>
          <w:p w:rsidR="000071B4" w:rsidRPr="006842D7" w:rsidRDefault="000071B4" w:rsidP="007E51E1">
            <w:pPr>
              <w:pStyle w:val="2"/>
              <w:numPr>
                <w:ilvl w:val="0"/>
                <w:numId w:val="0"/>
              </w:numPr>
              <w:spacing w:line="0" w:lineRule="atLeast"/>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50</w:t>
            </w:r>
            <w:r w:rsidRPr="006842D7">
              <w:rPr>
                <w:rFonts w:ascii="Times New Roman" w:hAnsi="Times New Roman" w:hint="eastAsia"/>
                <w:spacing w:val="-20"/>
                <w:w w:val="95"/>
                <w:sz w:val="22"/>
                <w:szCs w:val="22"/>
              </w:rPr>
              <w:t>人以上</w:t>
            </w:r>
          </w:p>
          <w:p w:rsidR="000071B4" w:rsidRPr="006842D7" w:rsidRDefault="000071B4" w:rsidP="007E51E1">
            <w:pPr>
              <w:pStyle w:val="2"/>
              <w:numPr>
                <w:ilvl w:val="0"/>
                <w:numId w:val="0"/>
              </w:numPr>
              <w:spacing w:line="0" w:lineRule="atLeast"/>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100</w:t>
            </w:r>
            <w:r w:rsidRPr="006842D7">
              <w:rPr>
                <w:rFonts w:ascii="Times New Roman" w:hAnsi="Times New Roman" w:hint="eastAsia"/>
                <w:spacing w:val="-20"/>
                <w:w w:val="95"/>
                <w:sz w:val="22"/>
                <w:szCs w:val="22"/>
              </w:rPr>
              <w:t>人以下</w:t>
            </w:r>
          </w:p>
        </w:tc>
      </w:tr>
      <w:tr w:rsidR="006842D7" w:rsidRPr="006842D7" w:rsidTr="00C40970">
        <w:tc>
          <w:tcPr>
            <w:tcW w:w="420" w:type="dxa"/>
            <w:vAlign w:val="center"/>
          </w:tcPr>
          <w:p w:rsidR="000071B4" w:rsidRPr="006842D7" w:rsidRDefault="000071B4" w:rsidP="00AD70BD">
            <w:pPr>
              <w:pStyle w:val="2"/>
              <w:numPr>
                <w:ilvl w:val="0"/>
                <w:numId w:val="0"/>
              </w:numPr>
              <w:spacing w:line="0" w:lineRule="atLeast"/>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14</w:t>
            </w:r>
          </w:p>
        </w:tc>
        <w:tc>
          <w:tcPr>
            <w:tcW w:w="998" w:type="dxa"/>
            <w:vAlign w:val="center"/>
          </w:tcPr>
          <w:p w:rsidR="000071B4" w:rsidRPr="006842D7" w:rsidRDefault="000071B4" w:rsidP="00AD70BD">
            <w:pPr>
              <w:pStyle w:val="2"/>
              <w:numPr>
                <w:ilvl w:val="0"/>
                <w:numId w:val="0"/>
              </w:numPr>
              <w:spacing w:line="0" w:lineRule="atLeast"/>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10</w:t>
            </w:r>
            <w:r w:rsidRPr="006842D7">
              <w:rPr>
                <w:rFonts w:ascii="Times New Roman" w:hAnsi="Times New Roman" w:hint="eastAsia"/>
                <w:spacing w:val="-20"/>
                <w:w w:val="95"/>
                <w:sz w:val="22"/>
                <w:szCs w:val="22"/>
              </w:rPr>
              <w:t>月</w:t>
            </w:r>
            <w:r w:rsidRPr="006842D7">
              <w:rPr>
                <w:rFonts w:ascii="Times New Roman" w:hAnsi="Times New Roman" w:hint="eastAsia"/>
                <w:spacing w:val="-20"/>
                <w:w w:val="95"/>
                <w:sz w:val="22"/>
                <w:szCs w:val="22"/>
              </w:rPr>
              <w:t>12</w:t>
            </w:r>
            <w:r w:rsidRPr="006842D7">
              <w:rPr>
                <w:rFonts w:ascii="Times New Roman" w:hAnsi="Times New Roman" w:hint="eastAsia"/>
                <w:spacing w:val="-20"/>
                <w:w w:val="95"/>
                <w:sz w:val="22"/>
                <w:szCs w:val="22"/>
              </w:rPr>
              <w:t>日</w:t>
            </w:r>
          </w:p>
        </w:tc>
        <w:tc>
          <w:tcPr>
            <w:tcW w:w="850" w:type="dxa"/>
            <w:vAlign w:val="center"/>
          </w:tcPr>
          <w:p w:rsidR="000071B4" w:rsidRPr="006842D7" w:rsidRDefault="000071B4" w:rsidP="008B532E">
            <w:pPr>
              <w:pStyle w:val="2"/>
              <w:numPr>
                <w:ilvl w:val="0"/>
                <w:numId w:val="0"/>
              </w:numPr>
              <w:spacing w:line="0" w:lineRule="atLeast"/>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屏東縣</w:t>
            </w:r>
          </w:p>
        </w:tc>
        <w:tc>
          <w:tcPr>
            <w:tcW w:w="2552" w:type="dxa"/>
            <w:vAlign w:val="center"/>
          </w:tcPr>
          <w:p w:rsidR="000071B4" w:rsidRPr="006842D7" w:rsidRDefault="00400806" w:rsidP="009C3C1F">
            <w:pPr>
              <w:pStyle w:val="2"/>
              <w:numPr>
                <w:ilvl w:val="0"/>
                <w:numId w:val="0"/>
              </w:numPr>
              <w:spacing w:line="0" w:lineRule="atLeast"/>
              <w:rPr>
                <w:rFonts w:ascii="Times New Roman" w:hAnsi="Times New Roman"/>
                <w:spacing w:val="-20"/>
                <w:w w:val="95"/>
                <w:sz w:val="22"/>
                <w:szCs w:val="22"/>
              </w:rPr>
            </w:pPr>
            <w:r>
              <w:rPr>
                <w:rFonts w:ascii="Times New Roman" w:hAnsi="Times New Roman" w:hint="eastAsia"/>
                <w:spacing w:val="-20"/>
                <w:w w:val="95"/>
                <w:sz w:val="22"/>
                <w:szCs w:val="22"/>
              </w:rPr>
              <w:t>M</w:t>
            </w:r>
            <w:r w:rsidR="000071B4" w:rsidRPr="006842D7">
              <w:rPr>
                <w:rFonts w:ascii="Times New Roman" w:hAnsi="Times New Roman" w:hint="eastAsia"/>
                <w:spacing w:val="-20"/>
                <w:w w:val="95"/>
                <w:sz w:val="22"/>
                <w:szCs w:val="22"/>
              </w:rPr>
              <w:t>食品股份有限公司</w:t>
            </w:r>
          </w:p>
        </w:tc>
        <w:tc>
          <w:tcPr>
            <w:tcW w:w="850" w:type="dxa"/>
            <w:vAlign w:val="center"/>
          </w:tcPr>
          <w:p w:rsidR="000071B4" w:rsidRPr="006842D7" w:rsidRDefault="000071B4" w:rsidP="00503F5C">
            <w:pPr>
              <w:pStyle w:val="2"/>
              <w:numPr>
                <w:ilvl w:val="0"/>
                <w:numId w:val="0"/>
              </w:numPr>
              <w:spacing w:line="0" w:lineRule="atLeast"/>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屠宰業</w:t>
            </w:r>
          </w:p>
        </w:tc>
        <w:tc>
          <w:tcPr>
            <w:tcW w:w="993" w:type="dxa"/>
            <w:vAlign w:val="center"/>
          </w:tcPr>
          <w:p w:rsidR="000071B4" w:rsidRPr="006842D7" w:rsidRDefault="000071B4" w:rsidP="00503F5C">
            <w:pPr>
              <w:pStyle w:val="2"/>
              <w:numPr>
                <w:ilvl w:val="0"/>
                <w:numId w:val="0"/>
              </w:numPr>
              <w:spacing w:line="0" w:lineRule="atLeast"/>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廠住合一</w:t>
            </w:r>
          </w:p>
        </w:tc>
        <w:tc>
          <w:tcPr>
            <w:tcW w:w="992" w:type="dxa"/>
            <w:vAlign w:val="center"/>
          </w:tcPr>
          <w:p w:rsidR="000071B4" w:rsidRPr="006842D7" w:rsidRDefault="000071B4" w:rsidP="00503F5C">
            <w:pPr>
              <w:pStyle w:val="2"/>
              <w:numPr>
                <w:ilvl w:val="0"/>
                <w:numId w:val="0"/>
              </w:numPr>
              <w:spacing w:line="0" w:lineRule="atLeast"/>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越南</w:t>
            </w:r>
          </w:p>
          <w:p w:rsidR="000071B4" w:rsidRPr="006842D7" w:rsidRDefault="000071B4" w:rsidP="00503F5C">
            <w:pPr>
              <w:pStyle w:val="2"/>
              <w:numPr>
                <w:ilvl w:val="0"/>
                <w:numId w:val="0"/>
              </w:numPr>
              <w:spacing w:line="0" w:lineRule="atLeast"/>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印尼</w:t>
            </w:r>
          </w:p>
        </w:tc>
        <w:tc>
          <w:tcPr>
            <w:tcW w:w="1297" w:type="dxa"/>
            <w:vAlign w:val="center"/>
          </w:tcPr>
          <w:p w:rsidR="000071B4" w:rsidRPr="006842D7" w:rsidRDefault="000071B4" w:rsidP="00BA7618">
            <w:pPr>
              <w:pStyle w:val="2"/>
              <w:numPr>
                <w:ilvl w:val="0"/>
                <w:numId w:val="0"/>
              </w:numPr>
              <w:spacing w:line="0" w:lineRule="atLeast"/>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10</w:t>
            </w:r>
            <w:r w:rsidRPr="006842D7">
              <w:rPr>
                <w:rFonts w:ascii="Times New Roman" w:hAnsi="Times New Roman" w:hint="eastAsia"/>
                <w:spacing w:val="-20"/>
                <w:w w:val="95"/>
                <w:sz w:val="22"/>
                <w:szCs w:val="22"/>
              </w:rPr>
              <w:t>人以上</w:t>
            </w:r>
          </w:p>
          <w:p w:rsidR="000071B4" w:rsidRPr="006842D7" w:rsidRDefault="000071B4" w:rsidP="00BA7618">
            <w:pPr>
              <w:pStyle w:val="2"/>
              <w:numPr>
                <w:ilvl w:val="0"/>
                <w:numId w:val="0"/>
              </w:numPr>
              <w:spacing w:line="0" w:lineRule="atLeast"/>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30</w:t>
            </w:r>
            <w:r w:rsidRPr="006842D7">
              <w:rPr>
                <w:rFonts w:ascii="Times New Roman" w:hAnsi="Times New Roman" w:hint="eastAsia"/>
                <w:spacing w:val="-20"/>
                <w:w w:val="95"/>
                <w:sz w:val="22"/>
                <w:szCs w:val="22"/>
              </w:rPr>
              <w:t>人以下</w:t>
            </w:r>
          </w:p>
        </w:tc>
      </w:tr>
    </w:tbl>
    <w:p w:rsidR="000A5F6B" w:rsidRPr="006842D7" w:rsidRDefault="000A5F6B" w:rsidP="000C7819">
      <w:pPr>
        <w:pStyle w:val="2"/>
        <w:numPr>
          <w:ilvl w:val="0"/>
          <w:numId w:val="0"/>
        </w:numPr>
        <w:spacing w:afterLines="50" w:after="228" w:line="0" w:lineRule="atLeast"/>
        <w:ind w:left="520" w:hangingChars="200" w:hanging="520"/>
        <w:jc w:val="right"/>
        <w:rPr>
          <w:sz w:val="24"/>
          <w:szCs w:val="28"/>
        </w:rPr>
      </w:pPr>
      <w:r w:rsidRPr="006842D7">
        <w:rPr>
          <w:rFonts w:hint="eastAsia"/>
          <w:sz w:val="24"/>
          <w:szCs w:val="28"/>
        </w:rPr>
        <w:t>資料來源：</w:t>
      </w:r>
      <w:r w:rsidR="004B727E" w:rsidRPr="006842D7">
        <w:rPr>
          <w:rFonts w:hint="eastAsia"/>
          <w:sz w:val="24"/>
          <w:szCs w:val="28"/>
        </w:rPr>
        <w:t>自行整理</w:t>
      </w:r>
    </w:p>
    <w:p w:rsidR="007E51E1" w:rsidRPr="006842D7" w:rsidRDefault="007E51E1" w:rsidP="000C7819">
      <w:pPr>
        <w:pStyle w:val="2"/>
        <w:numPr>
          <w:ilvl w:val="0"/>
          <w:numId w:val="0"/>
        </w:numPr>
        <w:spacing w:beforeLines="50" w:before="228" w:line="0" w:lineRule="atLeast"/>
        <w:ind w:left="600" w:hangingChars="200" w:hanging="600"/>
        <w:rPr>
          <w:rFonts w:ascii="Times New Roman" w:hAnsi="Times New Roman"/>
          <w:sz w:val="28"/>
          <w:szCs w:val="28"/>
        </w:rPr>
      </w:pPr>
      <w:r w:rsidRPr="006842D7">
        <w:rPr>
          <w:rFonts w:ascii="Times New Roman" w:hAnsi="Times New Roman"/>
          <w:sz w:val="28"/>
          <w:szCs w:val="28"/>
        </w:rPr>
        <w:t>表</w:t>
      </w:r>
      <w:r w:rsidR="00B34BFA" w:rsidRPr="006842D7">
        <w:rPr>
          <w:rFonts w:ascii="Times New Roman" w:hAnsi="Times New Roman"/>
          <w:sz w:val="28"/>
          <w:szCs w:val="28"/>
        </w:rPr>
        <w:t>1</w:t>
      </w:r>
      <w:r w:rsidR="00C3563E" w:rsidRPr="006842D7">
        <w:rPr>
          <w:rFonts w:ascii="Times New Roman" w:hAnsi="Times New Roman" w:hint="eastAsia"/>
          <w:sz w:val="28"/>
          <w:szCs w:val="28"/>
        </w:rPr>
        <w:t>6</w:t>
      </w:r>
      <w:r w:rsidRPr="006842D7">
        <w:rPr>
          <w:rFonts w:ascii="Times New Roman" w:hAnsi="Times New Roman"/>
          <w:sz w:val="28"/>
          <w:szCs w:val="28"/>
        </w:rPr>
        <w:t xml:space="preserve"> </w:t>
      </w:r>
      <w:r w:rsidRPr="006842D7">
        <w:rPr>
          <w:rFonts w:ascii="Times New Roman" w:hAnsi="Times New Roman"/>
          <w:sz w:val="28"/>
          <w:szCs w:val="28"/>
        </w:rPr>
        <w:t>本案履勘</w:t>
      </w:r>
      <w:r w:rsidR="004A6EF1" w:rsidRPr="006842D7">
        <w:rPr>
          <w:rFonts w:ascii="Times New Roman" w:hAnsi="Times New Roman"/>
          <w:sz w:val="28"/>
          <w:szCs w:val="28"/>
        </w:rPr>
        <w:t>標的之</w:t>
      </w:r>
      <w:r w:rsidRPr="006842D7">
        <w:rPr>
          <w:rFonts w:ascii="Times New Roman" w:hAnsi="Times New Roman"/>
          <w:sz w:val="28"/>
          <w:szCs w:val="28"/>
        </w:rPr>
        <w:t>勞工</w:t>
      </w:r>
      <w:r w:rsidR="000071B4" w:rsidRPr="006842D7">
        <w:rPr>
          <w:rFonts w:ascii="Times New Roman" w:hAnsi="Times New Roman"/>
          <w:sz w:val="28"/>
          <w:szCs w:val="28"/>
        </w:rPr>
        <w:t>膳宿費及</w:t>
      </w:r>
      <w:r w:rsidRPr="006842D7">
        <w:rPr>
          <w:rFonts w:ascii="Times New Roman" w:hAnsi="Times New Roman"/>
          <w:sz w:val="28"/>
          <w:szCs w:val="28"/>
        </w:rPr>
        <w:t>生活照顧</w:t>
      </w:r>
      <w:r w:rsidR="000071B4" w:rsidRPr="006842D7">
        <w:rPr>
          <w:rFonts w:ascii="Times New Roman" w:hAnsi="Times New Roman"/>
          <w:sz w:val="28"/>
          <w:szCs w:val="28"/>
        </w:rPr>
        <w:t>服務計畫書檢查結果</w:t>
      </w:r>
    </w:p>
    <w:tbl>
      <w:tblPr>
        <w:tblStyle w:val="af6"/>
        <w:tblW w:w="8959" w:type="dxa"/>
        <w:tblInd w:w="108" w:type="dxa"/>
        <w:tblLayout w:type="fixed"/>
        <w:tblLook w:val="04A0" w:firstRow="1" w:lastRow="0" w:firstColumn="1" w:lastColumn="0" w:noHBand="0" w:noVBand="1"/>
      </w:tblPr>
      <w:tblGrid>
        <w:gridCol w:w="420"/>
        <w:gridCol w:w="2552"/>
        <w:gridCol w:w="1281"/>
        <w:gridCol w:w="1417"/>
        <w:gridCol w:w="1134"/>
        <w:gridCol w:w="2155"/>
      </w:tblGrid>
      <w:tr w:rsidR="006842D7" w:rsidRPr="006842D7" w:rsidTr="00747473">
        <w:trPr>
          <w:trHeight w:val="572"/>
          <w:tblHeader/>
        </w:trPr>
        <w:tc>
          <w:tcPr>
            <w:tcW w:w="420" w:type="dxa"/>
            <w:shd w:val="clear" w:color="auto" w:fill="FDE9D9" w:themeFill="accent6" w:themeFillTint="33"/>
            <w:vAlign w:val="center"/>
          </w:tcPr>
          <w:p w:rsidR="00747473" w:rsidRPr="006842D7" w:rsidRDefault="00747473" w:rsidP="00063D46">
            <w:pPr>
              <w:pStyle w:val="2"/>
              <w:numPr>
                <w:ilvl w:val="0"/>
                <w:numId w:val="0"/>
              </w:numPr>
              <w:spacing w:line="0" w:lineRule="atLeast"/>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序號</w:t>
            </w:r>
          </w:p>
        </w:tc>
        <w:tc>
          <w:tcPr>
            <w:tcW w:w="2552" w:type="dxa"/>
            <w:shd w:val="clear" w:color="auto" w:fill="FDE9D9" w:themeFill="accent6" w:themeFillTint="33"/>
            <w:vAlign w:val="center"/>
          </w:tcPr>
          <w:p w:rsidR="00747473" w:rsidRPr="006842D7" w:rsidRDefault="00747473" w:rsidP="00063D46">
            <w:pPr>
              <w:pStyle w:val="2"/>
              <w:numPr>
                <w:ilvl w:val="0"/>
                <w:numId w:val="0"/>
              </w:numPr>
              <w:spacing w:line="0" w:lineRule="atLeast"/>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事業單位名稱</w:t>
            </w:r>
          </w:p>
        </w:tc>
        <w:tc>
          <w:tcPr>
            <w:tcW w:w="1281" w:type="dxa"/>
            <w:shd w:val="clear" w:color="auto" w:fill="FDE9D9" w:themeFill="accent6" w:themeFillTint="33"/>
            <w:vAlign w:val="center"/>
          </w:tcPr>
          <w:p w:rsidR="00747473" w:rsidRPr="006842D7" w:rsidRDefault="00747473" w:rsidP="000071B4">
            <w:pPr>
              <w:pStyle w:val="2"/>
              <w:numPr>
                <w:ilvl w:val="0"/>
                <w:numId w:val="0"/>
              </w:numPr>
              <w:spacing w:line="0" w:lineRule="atLeast"/>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是否向勞工收取膳宿費</w:t>
            </w:r>
          </w:p>
        </w:tc>
        <w:tc>
          <w:tcPr>
            <w:tcW w:w="1417" w:type="dxa"/>
            <w:shd w:val="clear" w:color="auto" w:fill="FDE9D9" w:themeFill="accent6" w:themeFillTint="33"/>
            <w:vAlign w:val="center"/>
          </w:tcPr>
          <w:p w:rsidR="00747473" w:rsidRPr="006842D7" w:rsidRDefault="00747473" w:rsidP="000071B4">
            <w:pPr>
              <w:pStyle w:val="2"/>
              <w:numPr>
                <w:ilvl w:val="0"/>
                <w:numId w:val="0"/>
              </w:numPr>
              <w:spacing w:line="0" w:lineRule="atLeast"/>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是否提供冷氣</w:t>
            </w:r>
          </w:p>
        </w:tc>
        <w:tc>
          <w:tcPr>
            <w:tcW w:w="1134" w:type="dxa"/>
            <w:shd w:val="clear" w:color="auto" w:fill="FDE9D9" w:themeFill="accent6" w:themeFillTint="33"/>
            <w:vAlign w:val="center"/>
          </w:tcPr>
          <w:p w:rsidR="00747473" w:rsidRPr="006842D7" w:rsidRDefault="00747473" w:rsidP="000071B4">
            <w:pPr>
              <w:pStyle w:val="2"/>
              <w:numPr>
                <w:ilvl w:val="0"/>
                <w:numId w:val="0"/>
              </w:numPr>
              <w:spacing w:line="0" w:lineRule="atLeast"/>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是否提供廚房</w:t>
            </w:r>
          </w:p>
        </w:tc>
        <w:tc>
          <w:tcPr>
            <w:tcW w:w="2155" w:type="dxa"/>
            <w:shd w:val="clear" w:color="auto" w:fill="FDE9D9" w:themeFill="accent6" w:themeFillTint="33"/>
            <w:vAlign w:val="center"/>
          </w:tcPr>
          <w:p w:rsidR="00747473" w:rsidRPr="006842D7" w:rsidRDefault="00747473" w:rsidP="000071B4">
            <w:pPr>
              <w:pStyle w:val="2"/>
              <w:numPr>
                <w:ilvl w:val="0"/>
                <w:numId w:val="0"/>
              </w:numPr>
              <w:spacing w:line="0" w:lineRule="atLeast"/>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地方政府依生照書檢查及複查結果</w:t>
            </w:r>
          </w:p>
        </w:tc>
      </w:tr>
      <w:tr w:rsidR="0082476A" w:rsidRPr="006842D7" w:rsidTr="00747473">
        <w:tc>
          <w:tcPr>
            <w:tcW w:w="420" w:type="dxa"/>
            <w:vAlign w:val="center"/>
          </w:tcPr>
          <w:p w:rsidR="0082476A" w:rsidRPr="006842D7" w:rsidRDefault="0082476A" w:rsidP="00063D46">
            <w:pPr>
              <w:pStyle w:val="2"/>
              <w:numPr>
                <w:ilvl w:val="0"/>
                <w:numId w:val="0"/>
              </w:numPr>
              <w:spacing w:line="0" w:lineRule="atLeast"/>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1</w:t>
            </w:r>
          </w:p>
        </w:tc>
        <w:tc>
          <w:tcPr>
            <w:tcW w:w="2552" w:type="dxa"/>
            <w:vAlign w:val="center"/>
          </w:tcPr>
          <w:p w:rsidR="0082476A" w:rsidRPr="006842D7" w:rsidRDefault="0082476A" w:rsidP="000C7819">
            <w:pPr>
              <w:pStyle w:val="2"/>
              <w:numPr>
                <w:ilvl w:val="0"/>
                <w:numId w:val="0"/>
              </w:numPr>
              <w:spacing w:line="0" w:lineRule="atLeast"/>
              <w:rPr>
                <w:rFonts w:ascii="Times New Roman" w:hAnsi="Times New Roman"/>
                <w:spacing w:val="-20"/>
                <w:w w:val="95"/>
                <w:sz w:val="22"/>
                <w:szCs w:val="22"/>
              </w:rPr>
            </w:pPr>
            <w:r>
              <w:rPr>
                <w:rFonts w:ascii="Times New Roman" w:hAnsi="Times New Roman" w:hint="eastAsia"/>
                <w:spacing w:val="-20"/>
                <w:w w:val="95"/>
                <w:sz w:val="22"/>
                <w:szCs w:val="22"/>
              </w:rPr>
              <w:t>A</w:t>
            </w:r>
            <w:r w:rsidRPr="006842D7">
              <w:rPr>
                <w:rFonts w:ascii="Times New Roman" w:hAnsi="Times New Roman" w:hint="eastAsia"/>
                <w:spacing w:val="-20"/>
                <w:w w:val="95"/>
                <w:sz w:val="22"/>
                <w:szCs w:val="22"/>
              </w:rPr>
              <w:t>光學股份有限公司</w:t>
            </w:r>
          </w:p>
        </w:tc>
        <w:tc>
          <w:tcPr>
            <w:tcW w:w="1281" w:type="dxa"/>
            <w:vAlign w:val="center"/>
          </w:tcPr>
          <w:p w:rsidR="0082476A" w:rsidRPr="006842D7" w:rsidRDefault="0082476A" w:rsidP="000071B4">
            <w:pPr>
              <w:pStyle w:val="2"/>
              <w:numPr>
                <w:ilvl w:val="0"/>
                <w:numId w:val="0"/>
              </w:numPr>
              <w:spacing w:line="0" w:lineRule="atLeast"/>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有</w:t>
            </w:r>
          </w:p>
          <w:p w:rsidR="0082476A" w:rsidRPr="006842D7" w:rsidRDefault="0082476A" w:rsidP="000071B4">
            <w:pPr>
              <w:pStyle w:val="2"/>
              <w:numPr>
                <w:ilvl w:val="0"/>
                <w:numId w:val="0"/>
              </w:numPr>
              <w:spacing w:line="0" w:lineRule="atLeast"/>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3,490</w:t>
            </w:r>
            <w:r w:rsidRPr="006842D7">
              <w:rPr>
                <w:rFonts w:ascii="Times New Roman" w:hAnsi="Times New Roman" w:hint="eastAsia"/>
                <w:spacing w:val="-20"/>
                <w:w w:val="95"/>
                <w:sz w:val="22"/>
                <w:szCs w:val="22"/>
              </w:rPr>
              <w:t>元</w:t>
            </w:r>
            <w:r w:rsidRPr="006842D7">
              <w:rPr>
                <w:rFonts w:ascii="Times New Roman" w:hAnsi="Times New Roman" w:hint="eastAsia"/>
                <w:spacing w:val="-20"/>
                <w:w w:val="95"/>
                <w:sz w:val="22"/>
                <w:szCs w:val="22"/>
              </w:rPr>
              <w:t>/</w:t>
            </w:r>
            <w:r w:rsidRPr="006842D7">
              <w:rPr>
                <w:rFonts w:ascii="Times New Roman" w:hAnsi="Times New Roman" w:hint="eastAsia"/>
                <w:spacing w:val="-20"/>
                <w:w w:val="95"/>
                <w:sz w:val="22"/>
                <w:szCs w:val="22"/>
              </w:rPr>
              <w:t>月</w:t>
            </w:r>
          </w:p>
        </w:tc>
        <w:tc>
          <w:tcPr>
            <w:tcW w:w="1417" w:type="dxa"/>
            <w:vAlign w:val="center"/>
          </w:tcPr>
          <w:p w:rsidR="0082476A" w:rsidRPr="006842D7" w:rsidRDefault="0082476A" w:rsidP="000071B4">
            <w:pPr>
              <w:pStyle w:val="2"/>
              <w:numPr>
                <w:ilvl w:val="0"/>
                <w:numId w:val="0"/>
              </w:numPr>
              <w:spacing w:line="0" w:lineRule="atLeast"/>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有</w:t>
            </w:r>
          </w:p>
        </w:tc>
        <w:tc>
          <w:tcPr>
            <w:tcW w:w="1134" w:type="dxa"/>
            <w:vAlign w:val="center"/>
          </w:tcPr>
          <w:p w:rsidR="0082476A" w:rsidRPr="006842D7" w:rsidRDefault="0082476A" w:rsidP="000071B4">
            <w:pPr>
              <w:pStyle w:val="2"/>
              <w:numPr>
                <w:ilvl w:val="0"/>
                <w:numId w:val="0"/>
              </w:numPr>
              <w:spacing w:line="0" w:lineRule="atLeast"/>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無</w:t>
            </w:r>
          </w:p>
        </w:tc>
        <w:tc>
          <w:tcPr>
            <w:tcW w:w="2155" w:type="dxa"/>
            <w:vAlign w:val="center"/>
          </w:tcPr>
          <w:p w:rsidR="0082476A" w:rsidRPr="006842D7" w:rsidRDefault="0082476A" w:rsidP="000071B4">
            <w:pPr>
              <w:pStyle w:val="2"/>
              <w:numPr>
                <w:ilvl w:val="0"/>
                <w:numId w:val="0"/>
              </w:numPr>
              <w:spacing w:line="0" w:lineRule="atLeast"/>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符合規定</w:t>
            </w:r>
          </w:p>
        </w:tc>
      </w:tr>
      <w:tr w:rsidR="0082476A" w:rsidRPr="006842D7" w:rsidTr="00747473">
        <w:tc>
          <w:tcPr>
            <w:tcW w:w="420" w:type="dxa"/>
            <w:vAlign w:val="center"/>
          </w:tcPr>
          <w:p w:rsidR="0082476A" w:rsidRPr="006842D7" w:rsidRDefault="0082476A" w:rsidP="00063D46">
            <w:pPr>
              <w:pStyle w:val="2"/>
              <w:numPr>
                <w:ilvl w:val="0"/>
                <w:numId w:val="0"/>
              </w:numPr>
              <w:spacing w:line="0" w:lineRule="atLeast"/>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2</w:t>
            </w:r>
          </w:p>
        </w:tc>
        <w:tc>
          <w:tcPr>
            <w:tcW w:w="2552" w:type="dxa"/>
            <w:vAlign w:val="center"/>
          </w:tcPr>
          <w:p w:rsidR="0082476A" w:rsidRPr="006842D7" w:rsidRDefault="0082476A" w:rsidP="000C7819">
            <w:pPr>
              <w:pStyle w:val="2"/>
              <w:numPr>
                <w:ilvl w:val="0"/>
                <w:numId w:val="0"/>
              </w:numPr>
              <w:spacing w:line="0" w:lineRule="atLeast"/>
              <w:rPr>
                <w:rFonts w:ascii="Times New Roman" w:hAnsi="Times New Roman"/>
                <w:spacing w:val="-20"/>
                <w:w w:val="95"/>
                <w:sz w:val="22"/>
                <w:szCs w:val="22"/>
              </w:rPr>
            </w:pPr>
            <w:r>
              <w:rPr>
                <w:rFonts w:ascii="Times New Roman" w:hAnsi="Times New Roman" w:hint="eastAsia"/>
                <w:spacing w:val="-20"/>
                <w:w w:val="95"/>
                <w:sz w:val="22"/>
                <w:szCs w:val="22"/>
              </w:rPr>
              <w:t>B</w:t>
            </w:r>
            <w:r w:rsidRPr="006842D7">
              <w:rPr>
                <w:rFonts w:ascii="Times New Roman" w:hAnsi="Times New Roman" w:hint="eastAsia"/>
                <w:spacing w:val="-20"/>
                <w:w w:val="95"/>
                <w:sz w:val="22"/>
                <w:szCs w:val="22"/>
              </w:rPr>
              <w:t>科技股份有限公司</w:t>
            </w:r>
          </w:p>
        </w:tc>
        <w:tc>
          <w:tcPr>
            <w:tcW w:w="1281" w:type="dxa"/>
            <w:vAlign w:val="center"/>
          </w:tcPr>
          <w:p w:rsidR="0082476A" w:rsidRPr="006842D7" w:rsidRDefault="0082476A" w:rsidP="000071B4">
            <w:pPr>
              <w:pStyle w:val="2"/>
              <w:numPr>
                <w:ilvl w:val="0"/>
                <w:numId w:val="0"/>
              </w:numPr>
              <w:spacing w:line="0" w:lineRule="atLeast"/>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無</w:t>
            </w:r>
          </w:p>
        </w:tc>
        <w:tc>
          <w:tcPr>
            <w:tcW w:w="1417" w:type="dxa"/>
            <w:vAlign w:val="center"/>
          </w:tcPr>
          <w:p w:rsidR="0082476A" w:rsidRPr="006842D7" w:rsidRDefault="0082476A" w:rsidP="000071B4">
            <w:pPr>
              <w:pStyle w:val="2"/>
              <w:numPr>
                <w:ilvl w:val="0"/>
                <w:numId w:val="0"/>
              </w:numPr>
              <w:spacing w:line="0" w:lineRule="atLeast"/>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有</w:t>
            </w:r>
          </w:p>
        </w:tc>
        <w:tc>
          <w:tcPr>
            <w:tcW w:w="1134" w:type="dxa"/>
            <w:vAlign w:val="center"/>
          </w:tcPr>
          <w:p w:rsidR="0082476A" w:rsidRPr="006842D7" w:rsidRDefault="0082476A" w:rsidP="000071B4">
            <w:pPr>
              <w:pStyle w:val="2"/>
              <w:numPr>
                <w:ilvl w:val="0"/>
                <w:numId w:val="0"/>
              </w:numPr>
              <w:spacing w:line="0" w:lineRule="atLeast"/>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無</w:t>
            </w:r>
          </w:p>
        </w:tc>
        <w:tc>
          <w:tcPr>
            <w:tcW w:w="2155" w:type="dxa"/>
            <w:vAlign w:val="center"/>
          </w:tcPr>
          <w:p w:rsidR="0082476A" w:rsidRPr="006842D7" w:rsidRDefault="0082476A" w:rsidP="00747473">
            <w:pPr>
              <w:pStyle w:val="2"/>
              <w:numPr>
                <w:ilvl w:val="0"/>
                <w:numId w:val="0"/>
              </w:numPr>
              <w:spacing w:line="0" w:lineRule="atLeast"/>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符合規定</w:t>
            </w:r>
          </w:p>
        </w:tc>
      </w:tr>
      <w:tr w:rsidR="0082476A" w:rsidRPr="006842D7" w:rsidTr="00747473">
        <w:tc>
          <w:tcPr>
            <w:tcW w:w="420" w:type="dxa"/>
            <w:vAlign w:val="center"/>
          </w:tcPr>
          <w:p w:rsidR="0082476A" w:rsidRPr="006842D7" w:rsidRDefault="0082476A" w:rsidP="00063D46">
            <w:pPr>
              <w:pStyle w:val="2"/>
              <w:numPr>
                <w:ilvl w:val="0"/>
                <w:numId w:val="0"/>
              </w:numPr>
              <w:spacing w:line="0" w:lineRule="atLeast"/>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3</w:t>
            </w:r>
          </w:p>
        </w:tc>
        <w:tc>
          <w:tcPr>
            <w:tcW w:w="2552" w:type="dxa"/>
            <w:vAlign w:val="center"/>
          </w:tcPr>
          <w:p w:rsidR="0082476A" w:rsidRPr="006842D7" w:rsidRDefault="0082476A" w:rsidP="000C7819">
            <w:pPr>
              <w:pStyle w:val="2"/>
              <w:numPr>
                <w:ilvl w:val="0"/>
                <w:numId w:val="0"/>
              </w:numPr>
              <w:spacing w:line="0" w:lineRule="atLeast"/>
              <w:rPr>
                <w:rFonts w:ascii="Times New Roman" w:hAnsi="Times New Roman"/>
                <w:spacing w:val="-20"/>
                <w:w w:val="95"/>
                <w:sz w:val="22"/>
                <w:szCs w:val="22"/>
              </w:rPr>
            </w:pPr>
            <w:r>
              <w:rPr>
                <w:rFonts w:ascii="Times New Roman" w:hAnsi="Times New Roman" w:hint="eastAsia"/>
                <w:spacing w:val="-20"/>
                <w:w w:val="95"/>
                <w:sz w:val="22"/>
                <w:szCs w:val="22"/>
              </w:rPr>
              <w:t>C</w:t>
            </w:r>
            <w:r w:rsidRPr="006842D7">
              <w:rPr>
                <w:rFonts w:ascii="Times New Roman" w:hAnsi="Times New Roman" w:hint="eastAsia"/>
                <w:spacing w:val="-20"/>
                <w:w w:val="95"/>
                <w:sz w:val="22"/>
                <w:szCs w:val="22"/>
              </w:rPr>
              <w:t>企業有限公司</w:t>
            </w:r>
          </w:p>
        </w:tc>
        <w:tc>
          <w:tcPr>
            <w:tcW w:w="1281" w:type="dxa"/>
            <w:vAlign w:val="center"/>
          </w:tcPr>
          <w:p w:rsidR="0082476A" w:rsidRPr="006842D7" w:rsidRDefault="0082476A" w:rsidP="000071B4">
            <w:pPr>
              <w:pStyle w:val="2"/>
              <w:numPr>
                <w:ilvl w:val="0"/>
                <w:numId w:val="0"/>
              </w:numPr>
              <w:spacing w:line="0" w:lineRule="atLeast"/>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無</w:t>
            </w:r>
          </w:p>
        </w:tc>
        <w:tc>
          <w:tcPr>
            <w:tcW w:w="1417" w:type="dxa"/>
            <w:vAlign w:val="center"/>
          </w:tcPr>
          <w:p w:rsidR="0082476A" w:rsidRPr="006842D7" w:rsidRDefault="0082476A" w:rsidP="000071B4">
            <w:pPr>
              <w:pStyle w:val="2"/>
              <w:numPr>
                <w:ilvl w:val="0"/>
                <w:numId w:val="0"/>
              </w:numPr>
              <w:spacing w:line="0" w:lineRule="atLeast"/>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有</w:t>
            </w:r>
          </w:p>
          <w:p w:rsidR="0082476A" w:rsidRPr="006842D7" w:rsidRDefault="0082476A" w:rsidP="000071B4">
            <w:pPr>
              <w:pStyle w:val="2"/>
              <w:numPr>
                <w:ilvl w:val="0"/>
                <w:numId w:val="0"/>
              </w:numPr>
              <w:spacing w:line="0" w:lineRule="atLeast"/>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w:t>
            </w:r>
            <w:r w:rsidRPr="006842D7">
              <w:rPr>
                <w:rFonts w:ascii="Times New Roman" w:hAnsi="Times New Roman" w:hint="eastAsia"/>
                <w:spacing w:val="-20"/>
                <w:w w:val="95"/>
                <w:sz w:val="22"/>
                <w:szCs w:val="22"/>
              </w:rPr>
              <w:t>訪查時未開</w:t>
            </w:r>
            <w:r w:rsidRPr="006842D7">
              <w:rPr>
                <w:rFonts w:ascii="Times New Roman" w:hAnsi="Times New Roman" w:hint="eastAsia"/>
                <w:spacing w:val="-20"/>
                <w:w w:val="95"/>
                <w:sz w:val="22"/>
                <w:szCs w:val="22"/>
              </w:rPr>
              <w:t>)</w:t>
            </w:r>
          </w:p>
        </w:tc>
        <w:tc>
          <w:tcPr>
            <w:tcW w:w="1134" w:type="dxa"/>
            <w:vAlign w:val="center"/>
          </w:tcPr>
          <w:p w:rsidR="0082476A" w:rsidRPr="006842D7" w:rsidRDefault="0082476A" w:rsidP="000071B4">
            <w:pPr>
              <w:pStyle w:val="2"/>
              <w:numPr>
                <w:ilvl w:val="0"/>
                <w:numId w:val="0"/>
              </w:numPr>
              <w:spacing w:line="0" w:lineRule="atLeast"/>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有</w:t>
            </w:r>
          </w:p>
          <w:p w:rsidR="0082476A" w:rsidRPr="006842D7" w:rsidRDefault="0082476A" w:rsidP="000071B4">
            <w:pPr>
              <w:pStyle w:val="2"/>
              <w:numPr>
                <w:ilvl w:val="0"/>
                <w:numId w:val="0"/>
              </w:numPr>
              <w:spacing w:line="0" w:lineRule="atLeast"/>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w:t>
            </w:r>
            <w:r w:rsidRPr="006842D7">
              <w:rPr>
                <w:rFonts w:ascii="Times New Roman" w:hAnsi="Times New Roman" w:hint="eastAsia"/>
                <w:spacing w:val="-20"/>
                <w:w w:val="95"/>
                <w:sz w:val="22"/>
                <w:szCs w:val="22"/>
              </w:rPr>
              <w:t>單一國籍</w:t>
            </w:r>
            <w:r w:rsidRPr="006842D7">
              <w:rPr>
                <w:rFonts w:ascii="Times New Roman" w:hAnsi="Times New Roman" w:hint="eastAsia"/>
                <w:spacing w:val="-20"/>
                <w:w w:val="95"/>
                <w:sz w:val="22"/>
                <w:szCs w:val="22"/>
              </w:rPr>
              <w:t>)</w:t>
            </w:r>
          </w:p>
        </w:tc>
        <w:tc>
          <w:tcPr>
            <w:tcW w:w="2155" w:type="dxa"/>
            <w:vAlign w:val="center"/>
          </w:tcPr>
          <w:p w:rsidR="0082476A" w:rsidRPr="006842D7" w:rsidRDefault="0082476A" w:rsidP="000071B4">
            <w:pPr>
              <w:pStyle w:val="2"/>
              <w:numPr>
                <w:ilvl w:val="0"/>
                <w:numId w:val="0"/>
              </w:numPr>
              <w:spacing w:line="0" w:lineRule="atLeast"/>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不符合</w:t>
            </w:r>
          </w:p>
          <w:p w:rsidR="0082476A" w:rsidRPr="006842D7" w:rsidRDefault="0082476A" w:rsidP="000071B4">
            <w:pPr>
              <w:pStyle w:val="2"/>
              <w:numPr>
                <w:ilvl w:val="0"/>
                <w:numId w:val="0"/>
              </w:numPr>
              <w:spacing w:line="0" w:lineRule="atLeast"/>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w:t>
            </w:r>
            <w:r w:rsidRPr="006842D7">
              <w:rPr>
                <w:rFonts w:ascii="Times New Roman" w:hAnsi="Times New Roman" w:hint="eastAsia"/>
                <w:spacing w:val="-20"/>
                <w:w w:val="95"/>
                <w:sz w:val="22"/>
                <w:szCs w:val="22"/>
              </w:rPr>
              <w:t>已書面複查合格</w:t>
            </w:r>
            <w:r w:rsidRPr="006842D7">
              <w:rPr>
                <w:rFonts w:ascii="Times New Roman" w:hAnsi="Times New Roman" w:hint="eastAsia"/>
                <w:spacing w:val="-20"/>
                <w:w w:val="95"/>
                <w:sz w:val="22"/>
                <w:szCs w:val="22"/>
              </w:rPr>
              <w:t>)</w:t>
            </w:r>
          </w:p>
        </w:tc>
      </w:tr>
      <w:tr w:rsidR="0082476A" w:rsidRPr="006842D7" w:rsidTr="00747473">
        <w:tc>
          <w:tcPr>
            <w:tcW w:w="420" w:type="dxa"/>
            <w:vAlign w:val="center"/>
          </w:tcPr>
          <w:p w:rsidR="0082476A" w:rsidRPr="006842D7" w:rsidRDefault="0082476A" w:rsidP="00063D46">
            <w:pPr>
              <w:pStyle w:val="2"/>
              <w:numPr>
                <w:ilvl w:val="0"/>
                <w:numId w:val="0"/>
              </w:numPr>
              <w:spacing w:line="0" w:lineRule="atLeast"/>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4</w:t>
            </w:r>
          </w:p>
        </w:tc>
        <w:tc>
          <w:tcPr>
            <w:tcW w:w="2552" w:type="dxa"/>
            <w:vAlign w:val="center"/>
          </w:tcPr>
          <w:p w:rsidR="0082476A" w:rsidRPr="006842D7" w:rsidRDefault="0082476A" w:rsidP="000C7819">
            <w:pPr>
              <w:pStyle w:val="2"/>
              <w:numPr>
                <w:ilvl w:val="0"/>
                <w:numId w:val="0"/>
              </w:numPr>
              <w:spacing w:line="0" w:lineRule="atLeast"/>
              <w:rPr>
                <w:rFonts w:ascii="Times New Roman" w:hAnsi="Times New Roman"/>
                <w:spacing w:val="-20"/>
                <w:w w:val="95"/>
                <w:sz w:val="22"/>
                <w:szCs w:val="22"/>
              </w:rPr>
            </w:pPr>
            <w:r>
              <w:rPr>
                <w:rFonts w:ascii="Times New Roman" w:hAnsi="Times New Roman" w:hint="eastAsia"/>
                <w:spacing w:val="-20"/>
                <w:w w:val="95"/>
                <w:sz w:val="22"/>
                <w:szCs w:val="22"/>
              </w:rPr>
              <w:t>D</w:t>
            </w:r>
            <w:r w:rsidRPr="006842D7">
              <w:rPr>
                <w:rFonts w:ascii="Times New Roman" w:hAnsi="Times New Roman" w:hint="eastAsia"/>
                <w:spacing w:val="-20"/>
                <w:w w:val="95"/>
                <w:sz w:val="22"/>
                <w:szCs w:val="22"/>
              </w:rPr>
              <w:t>企業股份有限公司</w:t>
            </w:r>
          </w:p>
        </w:tc>
        <w:tc>
          <w:tcPr>
            <w:tcW w:w="1281" w:type="dxa"/>
            <w:vAlign w:val="center"/>
          </w:tcPr>
          <w:p w:rsidR="0082476A" w:rsidRPr="006842D7" w:rsidRDefault="0082476A" w:rsidP="000071B4">
            <w:pPr>
              <w:pStyle w:val="2"/>
              <w:numPr>
                <w:ilvl w:val="0"/>
                <w:numId w:val="0"/>
              </w:numPr>
              <w:spacing w:line="0" w:lineRule="atLeast"/>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有</w:t>
            </w:r>
          </w:p>
          <w:p w:rsidR="0082476A" w:rsidRPr="006842D7" w:rsidRDefault="0082476A" w:rsidP="000071B4">
            <w:pPr>
              <w:pStyle w:val="2"/>
              <w:numPr>
                <w:ilvl w:val="0"/>
                <w:numId w:val="0"/>
              </w:numPr>
              <w:spacing w:line="0" w:lineRule="atLeast"/>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2,000</w:t>
            </w:r>
            <w:r w:rsidRPr="006842D7">
              <w:rPr>
                <w:rFonts w:ascii="Times New Roman" w:hAnsi="Times New Roman" w:hint="eastAsia"/>
                <w:spacing w:val="-20"/>
                <w:w w:val="95"/>
                <w:sz w:val="22"/>
                <w:szCs w:val="22"/>
              </w:rPr>
              <w:t>元</w:t>
            </w:r>
            <w:r w:rsidRPr="006842D7">
              <w:rPr>
                <w:rFonts w:ascii="Times New Roman" w:hAnsi="Times New Roman" w:hint="eastAsia"/>
                <w:spacing w:val="-20"/>
                <w:w w:val="95"/>
                <w:sz w:val="22"/>
                <w:szCs w:val="22"/>
              </w:rPr>
              <w:t>/</w:t>
            </w:r>
            <w:r w:rsidRPr="006842D7">
              <w:rPr>
                <w:rFonts w:ascii="Times New Roman" w:hAnsi="Times New Roman" w:hint="eastAsia"/>
                <w:spacing w:val="-20"/>
                <w:w w:val="95"/>
                <w:sz w:val="22"/>
                <w:szCs w:val="22"/>
              </w:rPr>
              <w:t>月</w:t>
            </w:r>
          </w:p>
        </w:tc>
        <w:tc>
          <w:tcPr>
            <w:tcW w:w="1417" w:type="dxa"/>
            <w:vAlign w:val="center"/>
          </w:tcPr>
          <w:p w:rsidR="0082476A" w:rsidRPr="006842D7" w:rsidRDefault="0082476A" w:rsidP="000071B4">
            <w:pPr>
              <w:pStyle w:val="2"/>
              <w:numPr>
                <w:ilvl w:val="0"/>
                <w:numId w:val="0"/>
              </w:numPr>
              <w:spacing w:line="0" w:lineRule="atLeast"/>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有</w:t>
            </w:r>
          </w:p>
        </w:tc>
        <w:tc>
          <w:tcPr>
            <w:tcW w:w="1134" w:type="dxa"/>
            <w:vAlign w:val="center"/>
          </w:tcPr>
          <w:p w:rsidR="0082476A" w:rsidRPr="006842D7" w:rsidRDefault="0082476A" w:rsidP="000071B4">
            <w:pPr>
              <w:pStyle w:val="2"/>
              <w:numPr>
                <w:ilvl w:val="0"/>
                <w:numId w:val="0"/>
              </w:numPr>
              <w:spacing w:line="0" w:lineRule="atLeast"/>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有</w:t>
            </w:r>
          </w:p>
        </w:tc>
        <w:tc>
          <w:tcPr>
            <w:tcW w:w="2155" w:type="dxa"/>
            <w:vAlign w:val="center"/>
          </w:tcPr>
          <w:p w:rsidR="0082476A" w:rsidRPr="006842D7" w:rsidRDefault="0082476A" w:rsidP="00747473">
            <w:pPr>
              <w:pStyle w:val="2"/>
              <w:numPr>
                <w:ilvl w:val="0"/>
                <w:numId w:val="0"/>
              </w:numPr>
              <w:spacing w:line="0" w:lineRule="atLeast"/>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不符合</w:t>
            </w:r>
          </w:p>
          <w:p w:rsidR="0082476A" w:rsidRPr="006842D7" w:rsidRDefault="0082476A" w:rsidP="00747473">
            <w:pPr>
              <w:pStyle w:val="2"/>
              <w:numPr>
                <w:ilvl w:val="0"/>
                <w:numId w:val="0"/>
              </w:numPr>
              <w:spacing w:line="0" w:lineRule="atLeast"/>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w:t>
            </w:r>
            <w:r w:rsidRPr="006842D7">
              <w:rPr>
                <w:rFonts w:ascii="Times New Roman" w:hAnsi="Times New Roman" w:hint="eastAsia"/>
                <w:spacing w:val="-20"/>
                <w:w w:val="95"/>
                <w:sz w:val="22"/>
                <w:szCs w:val="22"/>
              </w:rPr>
              <w:t>已書面複查合格</w:t>
            </w:r>
            <w:r w:rsidRPr="006842D7">
              <w:rPr>
                <w:rFonts w:ascii="Times New Roman" w:hAnsi="Times New Roman" w:hint="eastAsia"/>
                <w:spacing w:val="-20"/>
                <w:w w:val="95"/>
                <w:sz w:val="22"/>
                <w:szCs w:val="22"/>
              </w:rPr>
              <w:t>)</w:t>
            </w:r>
          </w:p>
        </w:tc>
      </w:tr>
      <w:tr w:rsidR="0082476A" w:rsidRPr="006842D7" w:rsidTr="00747473">
        <w:tc>
          <w:tcPr>
            <w:tcW w:w="420" w:type="dxa"/>
            <w:vAlign w:val="center"/>
          </w:tcPr>
          <w:p w:rsidR="0082476A" w:rsidRPr="006842D7" w:rsidRDefault="0082476A" w:rsidP="00063D46">
            <w:pPr>
              <w:pStyle w:val="2"/>
              <w:numPr>
                <w:ilvl w:val="0"/>
                <w:numId w:val="0"/>
              </w:numPr>
              <w:spacing w:line="0" w:lineRule="atLeast"/>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5</w:t>
            </w:r>
          </w:p>
        </w:tc>
        <w:tc>
          <w:tcPr>
            <w:tcW w:w="2552" w:type="dxa"/>
            <w:vAlign w:val="center"/>
          </w:tcPr>
          <w:p w:rsidR="0082476A" w:rsidRPr="006842D7" w:rsidRDefault="0082476A" w:rsidP="0082476A">
            <w:pPr>
              <w:pStyle w:val="2"/>
              <w:numPr>
                <w:ilvl w:val="0"/>
                <w:numId w:val="0"/>
              </w:numPr>
              <w:spacing w:line="0" w:lineRule="atLeast"/>
              <w:ind w:rightChars="-31" w:right="-105"/>
              <w:rPr>
                <w:rFonts w:ascii="Times New Roman" w:hAnsi="Times New Roman"/>
                <w:spacing w:val="-20"/>
                <w:w w:val="85"/>
                <w:sz w:val="22"/>
                <w:szCs w:val="22"/>
              </w:rPr>
            </w:pPr>
            <w:r>
              <w:rPr>
                <w:rFonts w:ascii="Times New Roman" w:hAnsi="Times New Roman" w:hint="eastAsia"/>
                <w:spacing w:val="-20"/>
                <w:w w:val="85"/>
                <w:sz w:val="22"/>
                <w:szCs w:val="22"/>
              </w:rPr>
              <w:t>E</w:t>
            </w:r>
            <w:r w:rsidRPr="006842D7">
              <w:rPr>
                <w:rFonts w:ascii="Times New Roman" w:hAnsi="Times New Roman" w:hint="eastAsia"/>
                <w:spacing w:val="-20"/>
                <w:w w:val="85"/>
                <w:sz w:val="22"/>
                <w:szCs w:val="22"/>
              </w:rPr>
              <w:t>半導體製造股份有限公司</w:t>
            </w:r>
          </w:p>
        </w:tc>
        <w:tc>
          <w:tcPr>
            <w:tcW w:w="1281" w:type="dxa"/>
            <w:vAlign w:val="center"/>
          </w:tcPr>
          <w:p w:rsidR="0082476A" w:rsidRPr="006842D7" w:rsidRDefault="0082476A" w:rsidP="000071B4">
            <w:pPr>
              <w:pStyle w:val="2"/>
              <w:numPr>
                <w:ilvl w:val="0"/>
                <w:numId w:val="0"/>
              </w:numPr>
              <w:spacing w:line="0" w:lineRule="atLeast"/>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有</w:t>
            </w:r>
          </w:p>
          <w:p w:rsidR="0082476A" w:rsidRPr="006842D7" w:rsidRDefault="0082476A" w:rsidP="000071B4">
            <w:pPr>
              <w:pStyle w:val="2"/>
              <w:numPr>
                <w:ilvl w:val="0"/>
                <w:numId w:val="0"/>
              </w:numPr>
              <w:spacing w:line="0" w:lineRule="atLeast"/>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4,000</w:t>
            </w:r>
            <w:r w:rsidRPr="006842D7">
              <w:rPr>
                <w:rFonts w:ascii="Times New Roman" w:hAnsi="Times New Roman" w:hint="eastAsia"/>
                <w:spacing w:val="-20"/>
                <w:w w:val="95"/>
                <w:sz w:val="22"/>
                <w:szCs w:val="22"/>
              </w:rPr>
              <w:t>元</w:t>
            </w:r>
            <w:r w:rsidRPr="006842D7">
              <w:rPr>
                <w:rFonts w:ascii="Times New Roman" w:hAnsi="Times New Roman" w:hint="eastAsia"/>
                <w:spacing w:val="-20"/>
                <w:w w:val="95"/>
                <w:sz w:val="22"/>
                <w:szCs w:val="22"/>
              </w:rPr>
              <w:t>/</w:t>
            </w:r>
            <w:r w:rsidRPr="006842D7">
              <w:rPr>
                <w:rFonts w:ascii="Times New Roman" w:hAnsi="Times New Roman" w:hint="eastAsia"/>
                <w:spacing w:val="-20"/>
                <w:w w:val="95"/>
                <w:sz w:val="22"/>
                <w:szCs w:val="22"/>
              </w:rPr>
              <w:t>月</w:t>
            </w:r>
          </w:p>
        </w:tc>
        <w:tc>
          <w:tcPr>
            <w:tcW w:w="1417" w:type="dxa"/>
            <w:vAlign w:val="center"/>
          </w:tcPr>
          <w:p w:rsidR="0082476A" w:rsidRPr="006842D7" w:rsidRDefault="0082476A" w:rsidP="000071B4">
            <w:pPr>
              <w:pStyle w:val="2"/>
              <w:numPr>
                <w:ilvl w:val="0"/>
                <w:numId w:val="0"/>
              </w:numPr>
              <w:spacing w:line="0" w:lineRule="atLeast"/>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有</w:t>
            </w:r>
          </w:p>
        </w:tc>
        <w:tc>
          <w:tcPr>
            <w:tcW w:w="1134" w:type="dxa"/>
            <w:vAlign w:val="center"/>
          </w:tcPr>
          <w:p w:rsidR="0082476A" w:rsidRPr="006842D7" w:rsidRDefault="0082476A" w:rsidP="000071B4">
            <w:pPr>
              <w:pStyle w:val="2"/>
              <w:numPr>
                <w:ilvl w:val="0"/>
                <w:numId w:val="0"/>
              </w:numPr>
              <w:spacing w:line="0" w:lineRule="atLeast"/>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無</w:t>
            </w:r>
          </w:p>
        </w:tc>
        <w:tc>
          <w:tcPr>
            <w:tcW w:w="2155" w:type="dxa"/>
            <w:vAlign w:val="center"/>
          </w:tcPr>
          <w:p w:rsidR="0082476A" w:rsidRPr="006842D7" w:rsidRDefault="0082476A" w:rsidP="000071B4">
            <w:pPr>
              <w:pStyle w:val="2"/>
              <w:numPr>
                <w:ilvl w:val="0"/>
                <w:numId w:val="0"/>
              </w:numPr>
              <w:spacing w:line="0" w:lineRule="atLeast"/>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符合規定</w:t>
            </w:r>
          </w:p>
        </w:tc>
      </w:tr>
      <w:tr w:rsidR="0082476A" w:rsidRPr="006842D7" w:rsidTr="00747473">
        <w:tc>
          <w:tcPr>
            <w:tcW w:w="420" w:type="dxa"/>
            <w:vAlign w:val="center"/>
          </w:tcPr>
          <w:p w:rsidR="0082476A" w:rsidRPr="006842D7" w:rsidRDefault="0082476A" w:rsidP="00063D46">
            <w:pPr>
              <w:pStyle w:val="2"/>
              <w:numPr>
                <w:ilvl w:val="0"/>
                <w:numId w:val="0"/>
              </w:numPr>
              <w:spacing w:line="0" w:lineRule="atLeast"/>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6</w:t>
            </w:r>
          </w:p>
        </w:tc>
        <w:tc>
          <w:tcPr>
            <w:tcW w:w="2552" w:type="dxa"/>
            <w:vAlign w:val="center"/>
          </w:tcPr>
          <w:p w:rsidR="0082476A" w:rsidRPr="006842D7" w:rsidRDefault="0082476A" w:rsidP="000C7819">
            <w:pPr>
              <w:pStyle w:val="2"/>
              <w:numPr>
                <w:ilvl w:val="0"/>
                <w:numId w:val="0"/>
              </w:numPr>
              <w:spacing w:line="0" w:lineRule="atLeast"/>
              <w:rPr>
                <w:rFonts w:ascii="Times New Roman" w:hAnsi="Times New Roman"/>
                <w:spacing w:val="-20"/>
                <w:w w:val="95"/>
                <w:sz w:val="22"/>
                <w:szCs w:val="22"/>
              </w:rPr>
            </w:pPr>
            <w:r w:rsidRPr="006842D7">
              <w:rPr>
                <w:rFonts w:ascii="Times New Roman" w:hAnsi="Times New Roman" w:hint="eastAsia"/>
                <w:spacing w:val="-20"/>
                <w:w w:val="95"/>
                <w:sz w:val="22"/>
                <w:szCs w:val="22"/>
              </w:rPr>
              <w:t>外籍船員休憩中心</w:t>
            </w:r>
          </w:p>
        </w:tc>
        <w:tc>
          <w:tcPr>
            <w:tcW w:w="1281" w:type="dxa"/>
            <w:vAlign w:val="center"/>
          </w:tcPr>
          <w:p w:rsidR="0082476A" w:rsidRPr="006842D7" w:rsidRDefault="0082476A" w:rsidP="000071B4">
            <w:pPr>
              <w:pStyle w:val="2"/>
              <w:numPr>
                <w:ilvl w:val="0"/>
                <w:numId w:val="0"/>
              </w:numPr>
              <w:spacing w:line="0" w:lineRule="atLeast"/>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w:t>
            </w:r>
          </w:p>
        </w:tc>
        <w:tc>
          <w:tcPr>
            <w:tcW w:w="1417" w:type="dxa"/>
            <w:vAlign w:val="center"/>
          </w:tcPr>
          <w:p w:rsidR="0082476A" w:rsidRPr="006842D7" w:rsidRDefault="0082476A" w:rsidP="000071B4">
            <w:pPr>
              <w:pStyle w:val="2"/>
              <w:numPr>
                <w:ilvl w:val="0"/>
                <w:numId w:val="0"/>
              </w:numPr>
              <w:spacing w:line="0" w:lineRule="atLeast"/>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w:t>
            </w:r>
          </w:p>
        </w:tc>
        <w:tc>
          <w:tcPr>
            <w:tcW w:w="1134" w:type="dxa"/>
            <w:vAlign w:val="center"/>
          </w:tcPr>
          <w:p w:rsidR="0082476A" w:rsidRPr="006842D7" w:rsidRDefault="0082476A" w:rsidP="000071B4">
            <w:pPr>
              <w:pStyle w:val="2"/>
              <w:numPr>
                <w:ilvl w:val="0"/>
                <w:numId w:val="0"/>
              </w:numPr>
              <w:spacing w:line="0" w:lineRule="atLeast"/>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有</w:t>
            </w:r>
          </w:p>
          <w:p w:rsidR="0082476A" w:rsidRPr="006842D7" w:rsidRDefault="0082476A" w:rsidP="000071B4">
            <w:pPr>
              <w:pStyle w:val="2"/>
              <w:numPr>
                <w:ilvl w:val="0"/>
                <w:numId w:val="0"/>
              </w:numPr>
              <w:spacing w:line="0" w:lineRule="atLeast"/>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w:t>
            </w:r>
            <w:r w:rsidRPr="006842D7">
              <w:rPr>
                <w:rFonts w:ascii="Times New Roman" w:hAnsi="Times New Roman" w:hint="eastAsia"/>
                <w:spacing w:val="-20"/>
                <w:w w:val="95"/>
                <w:sz w:val="22"/>
                <w:szCs w:val="22"/>
              </w:rPr>
              <w:t>船上</w:t>
            </w:r>
            <w:r w:rsidRPr="006842D7">
              <w:rPr>
                <w:rFonts w:ascii="Times New Roman" w:hAnsi="Times New Roman" w:hint="eastAsia"/>
                <w:spacing w:val="-20"/>
                <w:w w:val="95"/>
                <w:sz w:val="22"/>
                <w:szCs w:val="22"/>
              </w:rPr>
              <w:t>)</w:t>
            </w:r>
          </w:p>
        </w:tc>
        <w:tc>
          <w:tcPr>
            <w:tcW w:w="2155" w:type="dxa"/>
            <w:vAlign w:val="center"/>
          </w:tcPr>
          <w:p w:rsidR="0082476A" w:rsidRPr="006842D7" w:rsidRDefault="0082476A" w:rsidP="000071B4">
            <w:pPr>
              <w:pStyle w:val="2"/>
              <w:numPr>
                <w:ilvl w:val="0"/>
                <w:numId w:val="0"/>
              </w:numPr>
              <w:spacing w:line="0" w:lineRule="atLeast"/>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不符合</w:t>
            </w:r>
          </w:p>
          <w:p w:rsidR="0082476A" w:rsidRPr="006842D7" w:rsidRDefault="0082476A" w:rsidP="000071B4">
            <w:pPr>
              <w:pStyle w:val="2"/>
              <w:numPr>
                <w:ilvl w:val="0"/>
                <w:numId w:val="0"/>
              </w:numPr>
              <w:spacing w:line="0" w:lineRule="atLeast"/>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w:t>
            </w:r>
            <w:r w:rsidRPr="006842D7">
              <w:rPr>
                <w:rFonts w:ascii="Times New Roman" w:hAnsi="Times New Roman" w:hint="eastAsia"/>
                <w:spacing w:val="-20"/>
                <w:w w:val="95"/>
                <w:sz w:val="22"/>
                <w:szCs w:val="22"/>
              </w:rPr>
              <w:t>當場交付改善</w:t>
            </w:r>
            <w:r w:rsidRPr="006842D7">
              <w:rPr>
                <w:rFonts w:ascii="Times New Roman" w:hAnsi="Times New Roman" w:hint="eastAsia"/>
                <w:spacing w:val="-20"/>
                <w:w w:val="95"/>
                <w:sz w:val="22"/>
                <w:szCs w:val="22"/>
              </w:rPr>
              <w:t>)</w:t>
            </w:r>
          </w:p>
        </w:tc>
      </w:tr>
      <w:tr w:rsidR="0082476A" w:rsidRPr="006842D7" w:rsidTr="00747473">
        <w:tc>
          <w:tcPr>
            <w:tcW w:w="420" w:type="dxa"/>
            <w:vAlign w:val="center"/>
          </w:tcPr>
          <w:p w:rsidR="0082476A" w:rsidRPr="006842D7" w:rsidRDefault="0082476A" w:rsidP="00063D46">
            <w:pPr>
              <w:pStyle w:val="2"/>
              <w:numPr>
                <w:ilvl w:val="0"/>
                <w:numId w:val="0"/>
              </w:numPr>
              <w:spacing w:line="0" w:lineRule="atLeast"/>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7</w:t>
            </w:r>
          </w:p>
        </w:tc>
        <w:tc>
          <w:tcPr>
            <w:tcW w:w="2552" w:type="dxa"/>
            <w:vAlign w:val="center"/>
          </w:tcPr>
          <w:p w:rsidR="0082476A" w:rsidRPr="006842D7" w:rsidRDefault="0082476A" w:rsidP="000C7819">
            <w:pPr>
              <w:pStyle w:val="2"/>
              <w:numPr>
                <w:ilvl w:val="0"/>
                <w:numId w:val="0"/>
              </w:numPr>
              <w:spacing w:line="0" w:lineRule="atLeast"/>
              <w:rPr>
                <w:rFonts w:ascii="Times New Roman" w:hAnsi="Times New Roman"/>
                <w:spacing w:val="-20"/>
                <w:w w:val="95"/>
                <w:sz w:val="22"/>
                <w:szCs w:val="22"/>
              </w:rPr>
            </w:pPr>
            <w:r>
              <w:rPr>
                <w:rFonts w:ascii="Times New Roman" w:hAnsi="Times New Roman" w:hint="eastAsia"/>
                <w:spacing w:val="-20"/>
                <w:w w:val="95"/>
                <w:sz w:val="22"/>
                <w:szCs w:val="22"/>
              </w:rPr>
              <w:t>F</w:t>
            </w:r>
            <w:r w:rsidRPr="006842D7">
              <w:rPr>
                <w:rFonts w:ascii="Times New Roman" w:hAnsi="Times New Roman" w:hint="eastAsia"/>
                <w:spacing w:val="-20"/>
                <w:w w:val="95"/>
                <w:sz w:val="22"/>
                <w:szCs w:val="22"/>
              </w:rPr>
              <w:t>海產有限公司</w:t>
            </w:r>
          </w:p>
        </w:tc>
        <w:tc>
          <w:tcPr>
            <w:tcW w:w="1281" w:type="dxa"/>
            <w:vAlign w:val="center"/>
          </w:tcPr>
          <w:p w:rsidR="0082476A" w:rsidRPr="006842D7" w:rsidRDefault="0082476A" w:rsidP="000071B4">
            <w:pPr>
              <w:pStyle w:val="2"/>
              <w:numPr>
                <w:ilvl w:val="0"/>
                <w:numId w:val="0"/>
              </w:numPr>
              <w:spacing w:line="0" w:lineRule="atLeast"/>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有</w:t>
            </w:r>
          </w:p>
          <w:p w:rsidR="0082476A" w:rsidRPr="006842D7" w:rsidRDefault="0082476A" w:rsidP="000071B4">
            <w:pPr>
              <w:pStyle w:val="2"/>
              <w:numPr>
                <w:ilvl w:val="0"/>
                <w:numId w:val="0"/>
              </w:numPr>
              <w:spacing w:line="0" w:lineRule="atLeast"/>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2,500</w:t>
            </w:r>
            <w:r w:rsidRPr="006842D7">
              <w:rPr>
                <w:rFonts w:ascii="Times New Roman" w:hAnsi="Times New Roman" w:hint="eastAsia"/>
                <w:spacing w:val="-20"/>
                <w:w w:val="95"/>
                <w:sz w:val="22"/>
                <w:szCs w:val="22"/>
              </w:rPr>
              <w:t>元</w:t>
            </w:r>
            <w:r w:rsidRPr="006842D7">
              <w:rPr>
                <w:rFonts w:ascii="Times New Roman" w:hAnsi="Times New Roman" w:hint="eastAsia"/>
                <w:spacing w:val="-20"/>
                <w:w w:val="95"/>
                <w:sz w:val="22"/>
                <w:szCs w:val="22"/>
              </w:rPr>
              <w:t>/</w:t>
            </w:r>
            <w:r w:rsidRPr="006842D7">
              <w:rPr>
                <w:rFonts w:ascii="Times New Roman" w:hAnsi="Times New Roman" w:hint="eastAsia"/>
                <w:spacing w:val="-20"/>
                <w:w w:val="95"/>
                <w:sz w:val="22"/>
                <w:szCs w:val="22"/>
              </w:rPr>
              <w:t>月</w:t>
            </w:r>
          </w:p>
        </w:tc>
        <w:tc>
          <w:tcPr>
            <w:tcW w:w="1417" w:type="dxa"/>
            <w:vAlign w:val="center"/>
          </w:tcPr>
          <w:p w:rsidR="0082476A" w:rsidRPr="006842D7" w:rsidRDefault="0082476A" w:rsidP="000071B4">
            <w:pPr>
              <w:pStyle w:val="2"/>
              <w:numPr>
                <w:ilvl w:val="0"/>
                <w:numId w:val="0"/>
              </w:numPr>
              <w:spacing w:line="0" w:lineRule="atLeast"/>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有</w:t>
            </w:r>
          </w:p>
          <w:p w:rsidR="0082476A" w:rsidRPr="006842D7" w:rsidRDefault="0082476A" w:rsidP="000071B4">
            <w:pPr>
              <w:pStyle w:val="2"/>
              <w:numPr>
                <w:ilvl w:val="0"/>
                <w:numId w:val="0"/>
              </w:numPr>
              <w:spacing w:line="0" w:lineRule="atLeast"/>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w:t>
            </w:r>
            <w:r w:rsidRPr="006842D7">
              <w:rPr>
                <w:rFonts w:ascii="Times New Roman" w:hAnsi="Times New Roman" w:hint="eastAsia"/>
                <w:spacing w:val="-20"/>
                <w:w w:val="95"/>
                <w:sz w:val="22"/>
                <w:szCs w:val="22"/>
              </w:rPr>
              <w:t>訪查時未開</w:t>
            </w:r>
            <w:r w:rsidRPr="006842D7">
              <w:rPr>
                <w:rFonts w:ascii="Times New Roman" w:hAnsi="Times New Roman" w:hint="eastAsia"/>
                <w:spacing w:val="-20"/>
                <w:w w:val="95"/>
                <w:sz w:val="22"/>
                <w:szCs w:val="22"/>
              </w:rPr>
              <w:t>)</w:t>
            </w:r>
          </w:p>
        </w:tc>
        <w:tc>
          <w:tcPr>
            <w:tcW w:w="1134" w:type="dxa"/>
            <w:vAlign w:val="center"/>
          </w:tcPr>
          <w:p w:rsidR="0082476A" w:rsidRPr="006842D7" w:rsidRDefault="0082476A" w:rsidP="000071B4">
            <w:pPr>
              <w:pStyle w:val="2"/>
              <w:numPr>
                <w:ilvl w:val="0"/>
                <w:numId w:val="0"/>
              </w:numPr>
              <w:spacing w:line="0" w:lineRule="atLeast"/>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無</w:t>
            </w:r>
          </w:p>
        </w:tc>
        <w:tc>
          <w:tcPr>
            <w:tcW w:w="2155" w:type="dxa"/>
            <w:vAlign w:val="center"/>
          </w:tcPr>
          <w:p w:rsidR="0082476A" w:rsidRPr="006842D7" w:rsidRDefault="0082476A" w:rsidP="000071B4">
            <w:pPr>
              <w:pStyle w:val="2"/>
              <w:numPr>
                <w:ilvl w:val="0"/>
                <w:numId w:val="0"/>
              </w:numPr>
              <w:spacing w:line="0" w:lineRule="atLeast"/>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不符合</w:t>
            </w:r>
          </w:p>
          <w:p w:rsidR="0082476A" w:rsidRPr="006842D7" w:rsidRDefault="0082476A" w:rsidP="000071B4">
            <w:pPr>
              <w:pStyle w:val="2"/>
              <w:numPr>
                <w:ilvl w:val="0"/>
                <w:numId w:val="0"/>
              </w:numPr>
              <w:spacing w:line="0" w:lineRule="atLeast"/>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w:t>
            </w:r>
            <w:r w:rsidRPr="006842D7">
              <w:rPr>
                <w:rFonts w:ascii="Times New Roman" w:hAnsi="Times New Roman" w:hint="eastAsia"/>
                <w:spacing w:val="-20"/>
                <w:w w:val="95"/>
                <w:sz w:val="22"/>
                <w:szCs w:val="22"/>
              </w:rPr>
              <w:t>限改期限</w:t>
            </w:r>
            <w:r w:rsidRPr="006842D7">
              <w:rPr>
                <w:rFonts w:ascii="Times New Roman" w:hAnsi="Times New Roman" w:hint="eastAsia"/>
                <w:spacing w:val="-20"/>
                <w:w w:val="95"/>
                <w:sz w:val="22"/>
                <w:szCs w:val="22"/>
              </w:rPr>
              <w:t>11/20)</w:t>
            </w:r>
          </w:p>
        </w:tc>
      </w:tr>
      <w:tr w:rsidR="0082476A" w:rsidRPr="006842D7" w:rsidTr="00747473">
        <w:tc>
          <w:tcPr>
            <w:tcW w:w="420" w:type="dxa"/>
            <w:vAlign w:val="center"/>
          </w:tcPr>
          <w:p w:rsidR="0082476A" w:rsidRPr="006842D7" w:rsidRDefault="0082476A" w:rsidP="00063D46">
            <w:pPr>
              <w:pStyle w:val="2"/>
              <w:numPr>
                <w:ilvl w:val="0"/>
                <w:numId w:val="0"/>
              </w:numPr>
              <w:spacing w:line="0" w:lineRule="atLeast"/>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8</w:t>
            </w:r>
          </w:p>
        </w:tc>
        <w:tc>
          <w:tcPr>
            <w:tcW w:w="2552" w:type="dxa"/>
            <w:vAlign w:val="center"/>
          </w:tcPr>
          <w:p w:rsidR="0082476A" w:rsidRPr="006842D7" w:rsidRDefault="0082476A" w:rsidP="000C7819">
            <w:pPr>
              <w:pStyle w:val="2"/>
              <w:numPr>
                <w:ilvl w:val="0"/>
                <w:numId w:val="0"/>
              </w:numPr>
              <w:spacing w:line="0" w:lineRule="atLeast"/>
              <w:rPr>
                <w:rFonts w:ascii="Times New Roman" w:hAnsi="Times New Roman"/>
                <w:spacing w:val="-20"/>
                <w:w w:val="95"/>
                <w:sz w:val="22"/>
                <w:szCs w:val="22"/>
              </w:rPr>
            </w:pPr>
            <w:r>
              <w:rPr>
                <w:rFonts w:ascii="Times New Roman" w:hAnsi="Times New Roman" w:hint="eastAsia"/>
                <w:spacing w:val="-20"/>
                <w:w w:val="95"/>
                <w:sz w:val="22"/>
                <w:szCs w:val="22"/>
              </w:rPr>
              <w:t>G</w:t>
            </w:r>
            <w:r w:rsidRPr="006842D7">
              <w:rPr>
                <w:rFonts w:ascii="Times New Roman" w:hAnsi="Times New Roman" w:hint="eastAsia"/>
                <w:spacing w:val="-20"/>
                <w:w w:val="95"/>
                <w:sz w:val="22"/>
                <w:szCs w:val="22"/>
              </w:rPr>
              <w:t>機械股份有限公司</w:t>
            </w:r>
          </w:p>
        </w:tc>
        <w:tc>
          <w:tcPr>
            <w:tcW w:w="1281" w:type="dxa"/>
            <w:vAlign w:val="center"/>
          </w:tcPr>
          <w:p w:rsidR="0082476A" w:rsidRPr="006842D7" w:rsidRDefault="0082476A" w:rsidP="000071B4">
            <w:pPr>
              <w:pStyle w:val="2"/>
              <w:numPr>
                <w:ilvl w:val="0"/>
                <w:numId w:val="0"/>
              </w:numPr>
              <w:spacing w:line="0" w:lineRule="atLeast"/>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有</w:t>
            </w:r>
          </w:p>
          <w:p w:rsidR="0082476A" w:rsidRPr="006842D7" w:rsidRDefault="0082476A" w:rsidP="000071B4">
            <w:pPr>
              <w:pStyle w:val="2"/>
              <w:numPr>
                <w:ilvl w:val="0"/>
                <w:numId w:val="0"/>
              </w:numPr>
              <w:spacing w:line="0" w:lineRule="atLeast"/>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2,500</w:t>
            </w:r>
            <w:r w:rsidRPr="006842D7">
              <w:rPr>
                <w:rFonts w:ascii="Times New Roman" w:hAnsi="Times New Roman" w:hint="eastAsia"/>
                <w:spacing w:val="-20"/>
                <w:w w:val="95"/>
                <w:sz w:val="22"/>
                <w:szCs w:val="22"/>
              </w:rPr>
              <w:t>元</w:t>
            </w:r>
            <w:r w:rsidRPr="006842D7">
              <w:rPr>
                <w:rFonts w:ascii="Times New Roman" w:hAnsi="Times New Roman" w:hint="eastAsia"/>
                <w:spacing w:val="-20"/>
                <w:w w:val="95"/>
                <w:sz w:val="22"/>
                <w:szCs w:val="22"/>
              </w:rPr>
              <w:t>/</w:t>
            </w:r>
            <w:r w:rsidRPr="006842D7">
              <w:rPr>
                <w:rFonts w:ascii="Times New Roman" w:hAnsi="Times New Roman" w:hint="eastAsia"/>
                <w:spacing w:val="-20"/>
                <w:w w:val="95"/>
                <w:sz w:val="22"/>
                <w:szCs w:val="22"/>
              </w:rPr>
              <w:t>月</w:t>
            </w:r>
          </w:p>
        </w:tc>
        <w:tc>
          <w:tcPr>
            <w:tcW w:w="1417" w:type="dxa"/>
            <w:vAlign w:val="center"/>
          </w:tcPr>
          <w:p w:rsidR="0082476A" w:rsidRPr="006842D7" w:rsidRDefault="0082476A" w:rsidP="000071B4">
            <w:pPr>
              <w:pStyle w:val="2"/>
              <w:numPr>
                <w:ilvl w:val="0"/>
                <w:numId w:val="0"/>
              </w:numPr>
              <w:spacing w:line="0" w:lineRule="atLeast"/>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有</w:t>
            </w:r>
          </w:p>
          <w:p w:rsidR="0082476A" w:rsidRPr="006842D7" w:rsidRDefault="0082476A" w:rsidP="000071B4">
            <w:pPr>
              <w:pStyle w:val="2"/>
              <w:numPr>
                <w:ilvl w:val="0"/>
                <w:numId w:val="0"/>
              </w:numPr>
              <w:spacing w:line="0" w:lineRule="atLeast"/>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w:t>
            </w:r>
            <w:r w:rsidRPr="006842D7">
              <w:rPr>
                <w:rFonts w:ascii="Times New Roman" w:hAnsi="Times New Roman" w:hint="eastAsia"/>
                <w:spacing w:val="-20"/>
                <w:w w:val="95"/>
                <w:sz w:val="22"/>
                <w:szCs w:val="22"/>
              </w:rPr>
              <w:t>有開放限制</w:t>
            </w:r>
            <w:r w:rsidRPr="006842D7">
              <w:rPr>
                <w:rFonts w:ascii="Times New Roman" w:hAnsi="Times New Roman" w:hint="eastAsia"/>
                <w:spacing w:val="-20"/>
                <w:w w:val="95"/>
                <w:sz w:val="22"/>
                <w:szCs w:val="22"/>
              </w:rPr>
              <w:t>)</w:t>
            </w:r>
          </w:p>
        </w:tc>
        <w:tc>
          <w:tcPr>
            <w:tcW w:w="1134" w:type="dxa"/>
            <w:vAlign w:val="center"/>
          </w:tcPr>
          <w:p w:rsidR="0082476A" w:rsidRPr="006842D7" w:rsidRDefault="0082476A" w:rsidP="000071B4">
            <w:pPr>
              <w:pStyle w:val="2"/>
              <w:numPr>
                <w:ilvl w:val="0"/>
                <w:numId w:val="0"/>
              </w:numPr>
              <w:spacing w:line="0" w:lineRule="atLeast"/>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無</w:t>
            </w:r>
          </w:p>
        </w:tc>
        <w:tc>
          <w:tcPr>
            <w:tcW w:w="2155" w:type="dxa"/>
            <w:vAlign w:val="center"/>
          </w:tcPr>
          <w:p w:rsidR="0082476A" w:rsidRPr="006842D7" w:rsidRDefault="0082476A" w:rsidP="000071B4">
            <w:pPr>
              <w:pStyle w:val="2"/>
              <w:numPr>
                <w:ilvl w:val="0"/>
                <w:numId w:val="0"/>
              </w:numPr>
              <w:spacing w:line="0" w:lineRule="atLeast"/>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不符合</w:t>
            </w:r>
          </w:p>
          <w:p w:rsidR="0082476A" w:rsidRPr="006842D7" w:rsidRDefault="0082476A" w:rsidP="000071B4">
            <w:pPr>
              <w:pStyle w:val="2"/>
              <w:numPr>
                <w:ilvl w:val="0"/>
                <w:numId w:val="0"/>
              </w:numPr>
              <w:spacing w:line="0" w:lineRule="atLeast"/>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w:t>
            </w:r>
            <w:r w:rsidRPr="006842D7">
              <w:rPr>
                <w:rFonts w:ascii="Times New Roman" w:hAnsi="Times New Roman" w:hint="eastAsia"/>
                <w:spacing w:val="-20"/>
                <w:w w:val="95"/>
                <w:sz w:val="22"/>
                <w:szCs w:val="22"/>
              </w:rPr>
              <w:t>已現地複查合格</w:t>
            </w:r>
            <w:r w:rsidRPr="006842D7">
              <w:rPr>
                <w:rFonts w:ascii="Times New Roman" w:hAnsi="Times New Roman" w:hint="eastAsia"/>
                <w:spacing w:val="-20"/>
                <w:w w:val="95"/>
                <w:sz w:val="22"/>
                <w:szCs w:val="22"/>
              </w:rPr>
              <w:t>)</w:t>
            </w:r>
          </w:p>
        </w:tc>
      </w:tr>
      <w:tr w:rsidR="0082476A" w:rsidRPr="006842D7" w:rsidTr="00747473">
        <w:tc>
          <w:tcPr>
            <w:tcW w:w="420" w:type="dxa"/>
            <w:vAlign w:val="center"/>
          </w:tcPr>
          <w:p w:rsidR="0082476A" w:rsidRPr="006842D7" w:rsidRDefault="0082476A" w:rsidP="00063D46">
            <w:pPr>
              <w:pStyle w:val="2"/>
              <w:numPr>
                <w:ilvl w:val="0"/>
                <w:numId w:val="0"/>
              </w:numPr>
              <w:spacing w:line="0" w:lineRule="atLeast"/>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9</w:t>
            </w:r>
          </w:p>
        </w:tc>
        <w:tc>
          <w:tcPr>
            <w:tcW w:w="2552" w:type="dxa"/>
            <w:vAlign w:val="center"/>
          </w:tcPr>
          <w:p w:rsidR="0082476A" w:rsidRPr="006842D7" w:rsidRDefault="0082476A" w:rsidP="000C7819">
            <w:pPr>
              <w:pStyle w:val="2"/>
              <w:numPr>
                <w:ilvl w:val="0"/>
                <w:numId w:val="0"/>
              </w:numPr>
              <w:spacing w:line="0" w:lineRule="atLeast"/>
              <w:rPr>
                <w:rFonts w:ascii="Times New Roman" w:hAnsi="Times New Roman"/>
                <w:spacing w:val="-20"/>
                <w:w w:val="95"/>
                <w:sz w:val="22"/>
                <w:szCs w:val="22"/>
              </w:rPr>
            </w:pPr>
            <w:r>
              <w:rPr>
                <w:rFonts w:ascii="Times New Roman" w:hAnsi="Times New Roman" w:hint="eastAsia"/>
                <w:spacing w:val="-20"/>
                <w:w w:val="95"/>
                <w:sz w:val="22"/>
                <w:szCs w:val="22"/>
              </w:rPr>
              <w:t>H</w:t>
            </w:r>
            <w:r w:rsidR="00CE39C9">
              <w:rPr>
                <w:rFonts w:ascii="Times New Roman" w:hAnsi="Times New Roman" w:hint="eastAsia"/>
                <w:spacing w:val="-20"/>
                <w:w w:val="95"/>
                <w:sz w:val="22"/>
                <w:szCs w:val="22"/>
              </w:rPr>
              <w:t>光電</w:t>
            </w:r>
            <w:r w:rsidRPr="006842D7">
              <w:rPr>
                <w:rFonts w:ascii="Times New Roman" w:hAnsi="Times New Roman" w:hint="eastAsia"/>
                <w:spacing w:val="-20"/>
                <w:w w:val="95"/>
                <w:sz w:val="22"/>
                <w:szCs w:val="22"/>
              </w:rPr>
              <w:t>股份有限公司</w:t>
            </w:r>
          </w:p>
        </w:tc>
        <w:tc>
          <w:tcPr>
            <w:tcW w:w="1281" w:type="dxa"/>
            <w:vAlign w:val="center"/>
          </w:tcPr>
          <w:p w:rsidR="0082476A" w:rsidRPr="006842D7" w:rsidRDefault="0082476A" w:rsidP="000071B4">
            <w:pPr>
              <w:pStyle w:val="2"/>
              <w:numPr>
                <w:ilvl w:val="0"/>
                <w:numId w:val="0"/>
              </w:numPr>
              <w:spacing w:line="0" w:lineRule="atLeast"/>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有</w:t>
            </w:r>
          </w:p>
          <w:p w:rsidR="0082476A" w:rsidRPr="006842D7" w:rsidRDefault="0082476A" w:rsidP="000071B4">
            <w:pPr>
              <w:pStyle w:val="2"/>
              <w:numPr>
                <w:ilvl w:val="0"/>
                <w:numId w:val="0"/>
              </w:numPr>
              <w:spacing w:line="0" w:lineRule="atLeast"/>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2,500</w:t>
            </w:r>
            <w:r w:rsidRPr="006842D7">
              <w:rPr>
                <w:rFonts w:ascii="Times New Roman" w:hAnsi="Times New Roman" w:hint="eastAsia"/>
                <w:spacing w:val="-20"/>
                <w:w w:val="95"/>
                <w:sz w:val="22"/>
                <w:szCs w:val="22"/>
              </w:rPr>
              <w:t>元</w:t>
            </w:r>
            <w:r w:rsidRPr="006842D7">
              <w:rPr>
                <w:rFonts w:ascii="Times New Roman" w:hAnsi="Times New Roman" w:hint="eastAsia"/>
                <w:spacing w:val="-20"/>
                <w:w w:val="95"/>
                <w:sz w:val="22"/>
                <w:szCs w:val="22"/>
              </w:rPr>
              <w:t>/</w:t>
            </w:r>
            <w:r w:rsidRPr="006842D7">
              <w:rPr>
                <w:rFonts w:ascii="Times New Roman" w:hAnsi="Times New Roman" w:hint="eastAsia"/>
                <w:spacing w:val="-20"/>
                <w:w w:val="95"/>
                <w:sz w:val="22"/>
                <w:szCs w:val="22"/>
              </w:rPr>
              <w:t>月</w:t>
            </w:r>
          </w:p>
        </w:tc>
        <w:tc>
          <w:tcPr>
            <w:tcW w:w="1417" w:type="dxa"/>
            <w:vAlign w:val="center"/>
          </w:tcPr>
          <w:p w:rsidR="0082476A" w:rsidRPr="006842D7" w:rsidRDefault="0082476A" w:rsidP="000071B4">
            <w:pPr>
              <w:pStyle w:val="2"/>
              <w:numPr>
                <w:ilvl w:val="0"/>
                <w:numId w:val="0"/>
              </w:numPr>
              <w:spacing w:line="0" w:lineRule="atLeast"/>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有</w:t>
            </w:r>
          </w:p>
        </w:tc>
        <w:tc>
          <w:tcPr>
            <w:tcW w:w="1134" w:type="dxa"/>
            <w:vAlign w:val="center"/>
          </w:tcPr>
          <w:p w:rsidR="0082476A" w:rsidRPr="006842D7" w:rsidRDefault="0082476A" w:rsidP="000071B4">
            <w:pPr>
              <w:pStyle w:val="2"/>
              <w:numPr>
                <w:ilvl w:val="0"/>
                <w:numId w:val="0"/>
              </w:numPr>
              <w:spacing w:line="0" w:lineRule="atLeast"/>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有</w:t>
            </w:r>
          </w:p>
          <w:p w:rsidR="0082476A" w:rsidRPr="006842D7" w:rsidRDefault="0082476A" w:rsidP="000071B4">
            <w:pPr>
              <w:pStyle w:val="2"/>
              <w:numPr>
                <w:ilvl w:val="0"/>
                <w:numId w:val="0"/>
              </w:numPr>
              <w:spacing w:line="0" w:lineRule="atLeast"/>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w:t>
            </w:r>
            <w:r w:rsidRPr="006842D7">
              <w:rPr>
                <w:rFonts w:ascii="Times New Roman" w:hAnsi="Times New Roman" w:hint="eastAsia"/>
                <w:spacing w:val="-20"/>
                <w:w w:val="95"/>
                <w:sz w:val="22"/>
                <w:szCs w:val="22"/>
              </w:rPr>
              <w:t>單一國籍</w:t>
            </w:r>
            <w:r w:rsidRPr="006842D7">
              <w:rPr>
                <w:rFonts w:ascii="Times New Roman" w:hAnsi="Times New Roman" w:hint="eastAsia"/>
                <w:spacing w:val="-20"/>
                <w:w w:val="95"/>
                <w:sz w:val="22"/>
                <w:szCs w:val="22"/>
              </w:rPr>
              <w:t>)</w:t>
            </w:r>
          </w:p>
        </w:tc>
        <w:tc>
          <w:tcPr>
            <w:tcW w:w="2155" w:type="dxa"/>
            <w:vAlign w:val="center"/>
          </w:tcPr>
          <w:p w:rsidR="0082476A" w:rsidRPr="006842D7" w:rsidRDefault="0082476A" w:rsidP="000071B4">
            <w:pPr>
              <w:pStyle w:val="2"/>
              <w:numPr>
                <w:ilvl w:val="0"/>
                <w:numId w:val="0"/>
              </w:numPr>
              <w:spacing w:line="0" w:lineRule="atLeast"/>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不符合</w:t>
            </w:r>
          </w:p>
          <w:p w:rsidR="0082476A" w:rsidRPr="006842D7" w:rsidRDefault="0082476A" w:rsidP="000071B4">
            <w:pPr>
              <w:pStyle w:val="2"/>
              <w:numPr>
                <w:ilvl w:val="0"/>
                <w:numId w:val="0"/>
              </w:numPr>
              <w:spacing w:line="0" w:lineRule="atLeast"/>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w:t>
            </w:r>
            <w:r w:rsidRPr="006842D7">
              <w:rPr>
                <w:rFonts w:ascii="Times New Roman" w:hAnsi="Times New Roman" w:hint="eastAsia"/>
                <w:spacing w:val="-20"/>
                <w:w w:val="95"/>
                <w:sz w:val="22"/>
                <w:szCs w:val="22"/>
              </w:rPr>
              <w:t>限改期限</w:t>
            </w:r>
            <w:r w:rsidRPr="006842D7">
              <w:rPr>
                <w:rFonts w:ascii="Times New Roman" w:hAnsi="Times New Roman" w:hint="eastAsia"/>
                <w:spacing w:val="-20"/>
                <w:w w:val="95"/>
                <w:sz w:val="22"/>
                <w:szCs w:val="22"/>
              </w:rPr>
              <w:t>10/22)</w:t>
            </w:r>
          </w:p>
        </w:tc>
      </w:tr>
      <w:tr w:rsidR="0082476A" w:rsidRPr="006842D7" w:rsidTr="00747473">
        <w:tc>
          <w:tcPr>
            <w:tcW w:w="420" w:type="dxa"/>
            <w:tcBorders>
              <w:bottom w:val="single" w:sz="4" w:space="0" w:color="auto"/>
            </w:tcBorders>
            <w:vAlign w:val="center"/>
          </w:tcPr>
          <w:p w:rsidR="0082476A" w:rsidRPr="006842D7" w:rsidRDefault="0082476A" w:rsidP="00063D46">
            <w:pPr>
              <w:pStyle w:val="2"/>
              <w:numPr>
                <w:ilvl w:val="0"/>
                <w:numId w:val="0"/>
              </w:numPr>
              <w:spacing w:line="0" w:lineRule="atLeast"/>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10</w:t>
            </w:r>
          </w:p>
        </w:tc>
        <w:tc>
          <w:tcPr>
            <w:tcW w:w="2552" w:type="dxa"/>
            <w:tcBorders>
              <w:bottom w:val="single" w:sz="4" w:space="0" w:color="auto"/>
            </w:tcBorders>
            <w:vAlign w:val="center"/>
          </w:tcPr>
          <w:p w:rsidR="0082476A" w:rsidRPr="006842D7" w:rsidRDefault="0082476A" w:rsidP="000C7819">
            <w:pPr>
              <w:pStyle w:val="2"/>
              <w:numPr>
                <w:ilvl w:val="0"/>
                <w:numId w:val="0"/>
              </w:numPr>
              <w:spacing w:line="0" w:lineRule="atLeast"/>
              <w:rPr>
                <w:rFonts w:ascii="Times New Roman" w:hAnsi="Times New Roman"/>
                <w:spacing w:val="-20"/>
                <w:w w:val="95"/>
                <w:sz w:val="22"/>
                <w:szCs w:val="22"/>
              </w:rPr>
            </w:pPr>
            <w:r>
              <w:rPr>
                <w:rFonts w:ascii="Times New Roman" w:hAnsi="Times New Roman" w:hint="eastAsia"/>
                <w:spacing w:val="-20"/>
                <w:w w:val="95"/>
                <w:sz w:val="22"/>
                <w:szCs w:val="22"/>
              </w:rPr>
              <w:t>I</w:t>
            </w:r>
            <w:r w:rsidRPr="006842D7">
              <w:rPr>
                <w:rFonts w:ascii="Times New Roman" w:hAnsi="Times New Roman" w:hint="eastAsia"/>
                <w:spacing w:val="-20"/>
                <w:w w:val="95"/>
                <w:sz w:val="22"/>
                <w:szCs w:val="22"/>
              </w:rPr>
              <w:t>食品有限公司</w:t>
            </w:r>
          </w:p>
        </w:tc>
        <w:tc>
          <w:tcPr>
            <w:tcW w:w="1281" w:type="dxa"/>
            <w:tcBorders>
              <w:bottom w:val="single" w:sz="4" w:space="0" w:color="auto"/>
            </w:tcBorders>
            <w:vAlign w:val="center"/>
          </w:tcPr>
          <w:p w:rsidR="0082476A" w:rsidRPr="006842D7" w:rsidRDefault="0082476A" w:rsidP="000071B4">
            <w:pPr>
              <w:pStyle w:val="2"/>
              <w:numPr>
                <w:ilvl w:val="0"/>
                <w:numId w:val="0"/>
              </w:numPr>
              <w:spacing w:line="0" w:lineRule="atLeast"/>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有</w:t>
            </w:r>
          </w:p>
          <w:p w:rsidR="0082476A" w:rsidRPr="006842D7" w:rsidRDefault="0082476A" w:rsidP="000071B4">
            <w:pPr>
              <w:pStyle w:val="2"/>
              <w:numPr>
                <w:ilvl w:val="0"/>
                <w:numId w:val="0"/>
              </w:numPr>
              <w:spacing w:line="0" w:lineRule="atLeast"/>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2,500</w:t>
            </w:r>
            <w:r w:rsidRPr="006842D7">
              <w:rPr>
                <w:rFonts w:ascii="Times New Roman" w:hAnsi="Times New Roman" w:hint="eastAsia"/>
                <w:spacing w:val="-20"/>
                <w:w w:val="95"/>
                <w:sz w:val="22"/>
                <w:szCs w:val="22"/>
              </w:rPr>
              <w:t>元</w:t>
            </w:r>
            <w:r w:rsidRPr="006842D7">
              <w:rPr>
                <w:rFonts w:ascii="Times New Roman" w:hAnsi="Times New Roman" w:hint="eastAsia"/>
                <w:spacing w:val="-20"/>
                <w:w w:val="95"/>
                <w:sz w:val="22"/>
                <w:szCs w:val="22"/>
              </w:rPr>
              <w:t>/</w:t>
            </w:r>
            <w:r w:rsidRPr="006842D7">
              <w:rPr>
                <w:rFonts w:ascii="Times New Roman" w:hAnsi="Times New Roman" w:hint="eastAsia"/>
                <w:spacing w:val="-20"/>
                <w:w w:val="95"/>
                <w:sz w:val="22"/>
                <w:szCs w:val="22"/>
              </w:rPr>
              <w:t>月</w:t>
            </w:r>
          </w:p>
        </w:tc>
        <w:tc>
          <w:tcPr>
            <w:tcW w:w="1417" w:type="dxa"/>
            <w:tcBorders>
              <w:bottom w:val="single" w:sz="4" w:space="0" w:color="auto"/>
            </w:tcBorders>
            <w:vAlign w:val="center"/>
          </w:tcPr>
          <w:p w:rsidR="0082476A" w:rsidRPr="006842D7" w:rsidRDefault="0082476A" w:rsidP="000071B4">
            <w:pPr>
              <w:pStyle w:val="2"/>
              <w:numPr>
                <w:ilvl w:val="0"/>
                <w:numId w:val="0"/>
              </w:numPr>
              <w:spacing w:line="0" w:lineRule="atLeast"/>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有</w:t>
            </w:r>
          </w:p>
        </w:tc>
        <w:tc>
          <w:tcPr>
            <w:tcW w:w="1134" w:type="dxa"/>
            <w:tcBorders>
              <w:bottom w:val="single" w:sz="4" w:space="0" w:color="auto"/>
            </w:tcBorders>
            <w:vAlign w:val="center"/>
          </w:tcPr>
          <w:p w:rsidR="0082476A" w:rsidRPr="006842D7" w:rsidRDefault="0082476A" w:rsidP="000071B4">
            <w:pPr>
              <w:pStyle w:val="2"/>
              <w:numPr>
                <w:ilvl w:val="0"/>
                <w:numId w:val="0"/>
              </w:numPr>
              <w:spacing w:line="0" w:lineRule="atLeast"/>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無</w:t>
            </w:r>
          </w:p>
        </w:tc>
        <w:tc>
          <w:tcPr>
            <w:tcW w:w="2155" w:type="dxa"/>
            <w:tcBorders>
              <w:bottom w:val="single" w:sz="4" w:space="0" w:color="auto"/>
            </w:tcBorders>
            <w:vAlign w:val="center"/>
          </w:tcPr>
          <w:p w:rsidR="0082476A" w:rsidRPr="006842D7" w:rsidRDefault="0082476A" w:rsidP="000071B4">
            <w:pPr>
              <w:pStyle w:val="2"/>
              <w:numPr>
                <w:ilvl w:val="0"/>
                <w:numId w:val="0"/>
              </w:numPr>
              <w:spacing w:line="0" w:lineRule="atLeast"/>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符合規定</w:t>
            </w:r>
          </w:p>
        </w:tc>
      </w:tr>
      <w:tr w:rsidR="0082476A" w:rsidRPr="006842D7" w:rsidTr="00747473">
        <w:tc>
          <w:tcPr>
            <w:tcW w:w="420" w:type="dxa"/>
            <w:shd w:val="clear" w:color="auto" w:fill="FFFFFF" w:themeFill="background1"/>
            <w:vAlign w:val="center"/>
          </w:tcPr>
          <w:p w:rsidR="0082476A" w:rsidRPr="006842D7" w:rsidRDefault="0082476A" w:rsidP="00063D46">
            <w:pPr>
              <w:pStyle w:val="2"/>
              <w:numPr>
                <w:ilvl w:val="0"/>
                <w:numId w:val="0"/>
              </w:numPr>
              <w:spacing w:line="0" w:lineRule="atLeast"/>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11</w:t>
            </w:r>
          </w:p>
        </w:tc>
        <w:tc>
          <w:tcPr>
            <w:tcW w:w="2552" w:type="dxa"/>
            <w:shd w:val="clear" w:color="auto" w:fill="FFFFFF" w:themeFill="background1"/>
            <w:vAlign w:val="center"/>
          </w:tcPr>
          <w:p w:rsidR="0082476A" w:rsidRPr="006842D7" w:rsidRDefault="0082476A" w:rsidP="000C7819">
            <w:pPr>
              <w:pStyle w:val="2"/>
              <w:numPr>
                <w:ilvl w:val="0"/>
                <w:numId w:val="0"/>
              </w:numPr>
              <w:spacing w:line="0" w:lineRule="atLeast"/>
              <w:rPr>
                <w:rFonts w:ascii="Times New Roman" w:hAnsi="Times New Roman"/>
                <w:spacing w:val="-20"/>
                <w:w w:val="95"/>
                <w:sz w:val="22"/>
                <w:szCs w:val="22"/>
              </w:rPr>
            </w:pPr>
            <w:r>
              <w:rPr>
                <w:rFonts w:ascii="Times New Roman" w:hAnsi="Times New Roman" w:hint="eastAsia"/>
                <w:spacing w:val="-20"/>
                <w:w w:val="95"/>
                <w:sz w:val="22"/>
                <w:szCs w:val="22"/>
              </w:rPr>
              <w:t>J</w:t>
            </w:r>
            <w:r w:rsidRPr="006842D7">
              <w:rPr>
                <w:rFonts w:ascii="Times New Roman" w:hAnsi="Times New Roman" w:hint="eastAsia"/>
                <w:spacing w:val="-20"/>
                <w:w w:val="95"/>
                <w:sz w:val="22"/>
                <w:szCs w:val="22"/>
              </w:rPr>
              <w:t>製衣廠股份有限公司</w:t>
            </w:r>
          </w:p>
        </w:tc>
        <w:tc>
          <w:tcPr>
            <w:tcW w:w="1281" w:type="dxa"/>
            <w:shd w:val="clear" w:color="auto" w:fill="FFFFFF" w:themeFill="background1"/>
            <w:vAlign w:val="center"/>
          </w:tcPr>
          <w:p w:rsidR="0082476A" w:rsidRPr="006842D7" w:rsidRDefault="0082476A" w:rsidP="000071B4">
            <w:pPr>
              <w:pStyle w:val="2"/>
              <w:numPr>
                <w:ilvl w:val="0"/>
                <w:numId w:val="0"/>
              </w:numPr>
              <w:spacing w:line="0" w:lineRule="atLeast"/>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有</w:t>
            </w:r>
          </w:p>
          <w:p w:rsidR="0082476A" w:rsidRPr="006842D7" w:rsidRDefault="0082476A" w:rsidP="000071B4">
            <w:pPr>
              <w:pStyle w:val="2"/>
              <w:numPr>
                <w:ilvl w:val="0"/>
                <w:numId w:val="0"/>
              </w:numPr>
              <w:spacing w:line="0" w:lineRule="atLeast"/>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2,500</w:t>
            </w:r>
            <w:r w:rsidRPr="006842D7">
              <w:rPr>
                <w:rFonts w:ascii="Times New Roman" w:hAnsi="Times New Roman" w:hint="eastAsia"/>
                <w:spacing w:val="-20"/>
                <w:w w:val="95"/>
                <w:sz w:val="22"/>
                <w:szCs w:val="22"/>
              </w:rPr>
              <w:t>元</w:t>
            </w:r>
            <w:r w:rsidRPr="006842D7">
              <w:rPr>
                <w:rFonts w:ascii="Times New Roman" w:hAnsi="Times New Roman" w:hint="eastAsia"/>
                <w:spacing w:val="-20"/>
                <w:w w:val="95"/>
                <w:sz w:val="22"/>
                <w:szCs w:val="22"/>
              </w:rPr>
              <w:t>/</w:t>
            </w:r>
            <w:r w:rsidRPr="006842D7">
              <w:rPr>
                <w:rFonts w:ascii="Times New Roman" w:hAnsi="Times New Roman" w:hint="eastAsia"/>
                <w:spacing w:val="-20"/>
                <w:w w:val="95"/>
                <w:sz w:val="22"/>
                <w:szCs w:val="22"/>
              </w:rPr>
              <w:t>月</w:t>
            </w:r>
          </w:p>
        </w:tc>
        <w:tc>
          <w:tcPr>
            <w:tcW w:w="1417" w:type="dxa"/>
            <w:shd w:val="clear" w:color="auto" w:fill="FFFFFF" w:themeFill="background1"/>
            <w:vAlign w:val="center"/>
          </w:tcPr>
          <w:p w:rsidR="0082476A" w:rsidRPr="006842D7" w:rsidRDefault="0082476A" w:rsidP="000071B4">
            <w:pPr>
              <w:pStyle w:val="2"/>
              <w:numPr>
                <w:ilvl w:val="0"/>
                <w:numId w:val="0"/>
              </w:numPr>
              <w:spacing w:line="0" w:lineRule="atLeast"/>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無</w:t>
            </w:r>
          </w:p>
        </w:tc>
        <w:tc>
          <w:tcPr>
            <w:tcW w:w="1134" w:type="dxa"/>
            <w:shd w:val="clear" w:color="auto" w:fill="FFFFFF" w:themeFill="background1"/>
            <w:vAlign w:val="center"/>
          </w:tcPr>
          <w:p w:rsidR="0082476A" w:rsidRPr="006842D7" w:rsidRDefault="0082476A" w:rsidP="000071B4">
            <w:pPr>
              <w:pStyle w:val="2"/>
              <w:numPr>
                <w:ilvl w:val="0"/>
                <w:numId w:val="0"/>
              </w:numPr>
              <w:spacing w:line="0" w:lineRule="atLeast"/>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無</w:t>
            </w:r>
          </w:p>
        </w:tc>
        <w:tc>
          <w:tcPr>
            <w:tcW w:w="2155" w:type="dxa"/>
            <w:shd w:val="clear" w:color="auto" w:fill="FFFFFF" w:themeFill="background1"/>
            <w:vAlign w:val="center"/>
          </w:tcPr>
          <w:p w:rsidR="0082476A" w:rsidRPr="006842D7" w:rsidRDefault="0082476A" w:rsidP="000071B4">
            <w:pPr>
              <w:pStyle w:val="2"/>
              <w:numPr>
                <w:ilvl w:val="0"/>
                <w:numId w:val="0"/>
              </w:numPr>
              <w:spacing w:line="0" w:lineRule="atLeast"/>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符合規定</w:t>
            </w:r>
          </w:p>
        </w:tc>
      </w:tr>
      <w:tr w:rsidR="0082476A" w:rsidRPr="006842D7" w:rsidTr="00747473">
        <w:tc>
          <w:tcPr>
            <w:tcW w:w="420" w:type="dxa"/>
            <w:shd w:val="clear" w:color="auto" w:fill="FFFFFF" w:themeFill="background1"/>
            <w:vAlign w:val="center"/>
          </w:tcPr>
          <w:p w:rsidR="0082476A" w:rsidRPr="006842D7" w:rsidRDefault="0082476A" w:rsidP="00063D46">
            <w:pPr>
              <w:pStyle w:val="2"/>
              <w:numPr>
                <w:ilvl w:val="0"/>
                <w:numId w:val="0"/>
              </w:numPr>
              <w:spacing w:line="0" w:lineRule="atLeast"/>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12</w:t>
            </w:r>
          </w:p>
        </w:tc>
        <w:tc>
          <w:tcPr>
            <w:tcW w:w="2552" w:type="dxa"/>
            <w:shd w:val="clear" w:color="auto" w:fill="FFFFFF" w:themeFill="background1"/>
            <w:vAlign w:val="center"/>
          </w:tcPr>
          <w:p w:rsidR="0082476A" w:rsidRPr="006842D7" w:rsidRDefault="0082476A" w:rsidP="000C7819">
            <w:pPr>
              <w:pStyle w:val="2"/>
              <w:numPr>
                <w:ilvl w:val="0"/>
                <w:numId w:val="0"/>
              </w:numPr>
              <w:spacing w:line="0" w:lineRule="atLeast"/>
              <w:rPr>
                <w:rFonts w:ascii="Times New Roman" w:hAnsi="Times New Roman"/>
                <w:spacing w:val="-20"/>
                <w:w w:val="95"/>
                <w:sz w:val="22"/>
                <w:szCs w:val="22"/>
              </w:rPr>
            </w:pPr>
            <w:r>
              <w:rPr>
                <w:rFonts w:ascii="Times New Roman" w:hAnsi="Times New Roman" w:hint="eastAsia"/>
                <w:spacing w:val="-20"/>
                <w:w w:val="95"/>
                <w:sz w:val="22"/>
                <w:szCs w:val="22"/>
              </w:rPr>
              <w:t>K</w:t>
            </w:r>
            <w:r w:rsidRPr="006842D7">
              <w:rPr>
                <w:rFonts w:ascii="Times New Roman" w:hAnsi="Times New Roman" w:hint="eastAsia"/>
                <w:spacing w:val="-20"/>
                <w:w w:val="95"/>
                <w:sz w:val="22"/>
                <w:szCs w:val="22"/>
              </w:rPr>
              <w:t>塑膠股份有限公司</w:t>
            </w:r>
          </w:p>
        </w:tc>
        <w:tc>
          <w:tcPr>
            <w:tcW w:w="1281" w:type="dxa"/>
            <w:shd w:val="clear" w:color="auto" w:fill="FFFFFF" w:themeFill="background1"/>
            <w:vAlign w:val="center"/>
          </w:tcPr>
          <w:p w:rsidR="0082476A" w:rsidRPr="006842D7" w:rsidRDefault="0082476A" w:rsidP="000071B4">
            <w:pPr>
              <w:pStyle w:val="2"/>
              <w:numPr>
                <w:ilvl w:val="0"/>
                <w:numId w:val="0"/>
              </w:numPr>
              <w:spacing w:line="0" w:lineRule="atLeast"/>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無</w:t>
            </w:r>
          </w:p>
        </w:tc>
        <w:tc>
          <w:tcPr>
            <w:tcW w:w="1417" w:type="dxa"/>
            <w:shd w:val="clear" w:color="auto" w:fill="FFFFFF" w:themeFill="background1"/>
            <w:vAlign w:val="center"/>
          </w:tcPr>
          <w:p w:rsidR="0082476A" w:rsidRPr="006842D7" w:rsidRDefault="0082476A" w:rsidP="000071B4">
            <w:pPr>
              <w:pStyle w:val="2"/>
              <w:numPr>
                <w:ilvl w:val="0"/>
                <w:numId w:val="0"/>
              </w:numPr>
              <w:spacing w:line="0" w:lineRule="atLeast"/>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有</w:t>
            </w:r>
          </w:p>
          <w:p w:rsidR="0082476A" w:rsidRPr="006842D7" w:rsidRDefault="0082476A" w:rsidP="000071B4">
            <w:pPr>
              <w:pStyle w:val="2"/>
              <w:numPr>
                <w:ilvl w:val="0"/>
                <w:numId w:val="0"/>
              </w:numPr>
              <w:spacing w:line="0" w:lineRule="atLeast"/>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w:t>
            </w:r>
            <w:r w:rsidRPr="006842D7">
              <w:rPr>
                <w:rFonts w:ascii="Times New Roman" w:hAnsi="Times New Roman" w:hint="eastAsia"/>
                <w:spacing w:val="-20"/>
                <w:w w:val="95"/>
                <w:sz w:val="22"/>
                <w:szCs w:val="22"/>
              </w:rPr>
              <w:t>不另收費</w:t>
            </w:r>
            <w:r w:rsidRPr="006842D7">
              <w:rPr>
                <w:rFonts w:ascii="Times New Roman" w:hAnsi="Times New Roman" w:hint="eastAsia"/>
                <w:spacing w:val="-20"/>
                <w:w w:val="95"/>
                <w:sz w:val="22"/>
                <w:szCs w:val="22"/>
              </w:rPr>
              <w:t>)</w:t>
            </w:r>
          </w:p>
        </w:tc>
        <w:tc>
          <w:tcPr>
            <w:tcW w:w="1134" w:type="dxa"/>
            <w:shd w:val="clear" w:color="auto" w:fill="FFFFFF" w:themeFill="background1"/>
            <w:vAlign w:val="center"/>
          </w:tcPr>
          <w:p w:rsidR="0082476A" w:rsidRPr="006842D7" w:rsidRDefault="0082476A" w:rsidP="000071B4">
            <w:pPr>
              <w:pStyle w:val="2"/>
              <w:numPr>
                <w:ilvl w:val="0"/>
                <w:numId w:val="0"/>
              </w:numPr>
              <w:spacing w:line="0" w:lineRule="atLeast"/>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有</w:t>
            </w:r>
          </w:p>
          <w:p w:rsidR="0082476A" w:rsidRPr="006842D7" w:rsidRDefault="0082476A" w:rsidP="000071B4">
            <w:pPr>
              <w:pStyle w:val="2"/>
              <w:numPr>
                <w:ilvl w:val="0"/>
                <w:numId w:val="0"/>
              </w:numPr>
              <w:spacing w:line="0" w:lineRule="atLeast"/>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w:t>
            </w:r>
            <w:r w:rsidRPr="006842D7">
              <w:rPr>
                <w:rFonts w:ascii="Times New Roman" w:hAnsi="Times New Roman" w:hint="eastAsia"/>
                <w:spacing w:val="-20"/>
                <w:w w:val="95"/>
                <w:sz w:val="22"/>
                <w:szCs w:val="22"/>
              </w:rPr>
              <w:t>依國籍</w:t>
            </w:r>
            <w:r w:rsidRPr="006842D7">
              <w:rPr>
                <w:rFonts w:ascii="Times New Roman" w:hAnsi="Times New Roman" w:hint="eastAsia"/>
                <w:spacing w:val="-20"/>
                <w:w w:val="95"/>
                <w:sz w:val="22"/>
                <w:szCs w:val="22"/>
              </w:rPr>
              <w:t>)</w:t>
            </w:r>
          </w:p>
        </w:tc>
        <w:tc>
          <w:tcPr>
            <w:tcW w:w="2155" w:type="dxa"/>
            <w:shd w:val="clear" w:color="auto" w:fill="FFFFFF" w:themeFill="background1"/>
            <w:vAlign w:val="center"/>
          </w:tcPr>
          <w:p w:rsidR="0082476A" w:rsidRPr="006842D7" w:rsidRDefault="0082476A" w:rsidP="000071B4">
            <w:pPr>
              <w:pStyle w:val="2"/>
              <w:numPr>
                <w:ilvl w:val="0"/>
                <w:numId w:val="0"/>
              </w:numPr>
              <w:spacing w:line="0" w:lineRule="atLeast"/>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符合規定</w:t>
            </w:r>
          </w:p>
        </w:tc>
      </w:tr>
      <w:tr w:rsidR="0082476A" w:rsidRPr="006842D7" w:rsidTr="00747473">
        <w:tc>
          <w:tcPr>
            <w:tcW w:w="420" w:type="dxa"/>
            <w:vAlign w:val="center"/>
          </w:tcPr>
          <w:p w:rsidR="0082476A" w:rsidRPr="006842D7" w:rsidRDefault="0082476A" w:rsidP="00063D46">
            <w:pPr>
              <w:pStyle w:val="2"/>
              <w:numPr>
                <w:ilvl w:val="0"/>
                <w:numId w:val="0"/>
              </w:numPr>
              <w:spacing w:line="0" w:lineRule="atLeast"/>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13</w:t>
            </w:r>
          </w:p>
        </w:tc>
        <w:tc>
          <w:tcPr>
            <w:tcW w:w="2552" w:type="dxa"/>
            <w:vAlign w:val="center"/>
          </w:tcPr>
          <w:p w:rsidR="0082476A" w:rsidRPr="006842D7" w:rsidRDefault="0082476A" w:rsidP="000C7819">
            <w:pPr>
              <w:pStyle w:val="2"/>
              <w:numPr>
                <w:ilvl w:val="0"/>
                <w:numId w:val="0"/>
              </w:numPr>
              <w:spacing w:line="0" w:lineRule="atLeast"/>
              <w:rPr>
                <w:rFonts w:ascii="Times New Roman" w:hAnsi="Times New Roman"/>
                <w:spacing w:val="-20"/>
                <w:w w:val="95"/>
                <w:sz w:val="22"/>
                <w:szCs w:val="22"/>
              </w:rPr>
            </w:pPr>
            <w:r>
              <w:rPr>
                <w:rFonts w:ascii="Times New Roman" w:hAnsi="Times New Roman" w:hint="eastAsia"/>
                <w:spacing w:val="-20"/>
                <w:w w:val="95"/>
                <w:sz w:val="22"/>
                <w:szCs w:val="22"/>
              </w:rPr>
              <w:t>L</w:t>
            </w:r>
            <w:r w:rsidRPr="006842D7">
              <w:rPr>
                <w:rFonts w:ascii="Times New Roman" w:hAnsi="Times New Roman" w:hint="eastAsia"/>
                <w:spacing w:val="-20"/>
                <w:w w:val="95"/>
                <w:sz w:val="22"/>
                <w:szCs w:val="22"/>
              </w:rPr>
              <w:t>股份有限公司</w:t>
            </w:r>
          </w:p>
        </w:tc>
        <w:tc>
          <w:tcPr>
            <w:tcW w:w="1281" w:type="dxa"/>
            <w:vAlign w:val="center"/>
          </w:tcPr>
          <w:p w:rsidR="0082476A" w:rsidRPr="006842D7" w:rsidRDefault="0082476A" w:rsidP="000071B4">
            <w:pPr>
              <w:pStyle w:val="2"/>
              <w:numPr>
                <w:ilvl w:val="0"/>
                <w:numId w:val="0"/>
              </w:numPr>
              <w:spacing w:line="0" w:lineRule="atLeast"/>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有</w:t>
            </w:r>
          </w:p>
          <w:p w:rsidR="0082476A" w:rsidRPr="006842D7" w:rsidRDefault="0082476A" w:rsidP="000071B4">
            <w:pPr>
              <w:pStyle w:val="2"/>
              <w:numPr>
                <w:ilvl w:val="0"/>
                <w:numId w:val="0"/>
              </w:numPr>
              <w:spacing w:line="0" w:lineRule="atLeast"/>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2,000</w:t>
            </w:r>
            <w:r w:rsidRPr="006842D7">
              <w:rPr>
                <w:rFonts w:ascii="Times New Roman" w:hAnsi="Times New Roman" w:hint="eastAsia"/>
                <w:spacing w:val="-20"/>
                <w:w w:val="95"/>
                <w:sz w:val="22"/>
                <w:szCs w:val="22"/>
              </w:rPr>
              <w:t>元</w:t>
            </w:r>
            <w:r w:rsidRPr="006842D7">
              <w:rPr>
                <w:rFonts w:ascii="Times New Roman" w:hAnsi="Times New Roman" w:hint="eastAsia"/>
                <w:spacing w:val="-20"/>
                <w:w w:val="95"/>
                <w:sz w:val="22"/>
                <w:szCs w:val="22"/>
              </w:rPr>
              <w:t>/</w:t>
            </w:r>
            <w:r w:rsidRPr="006842D7">
              <w:rPr>
                <w:rFonts w:ascii="Times New Roman" w:hAnsi="Times New Roman" w:hint="eastAsia"/>
                <w:spacing w:val="-20"/>
                <w:w w:val="95"/>
                <w:sz w:val="22"/>
                <w:szCs w:val="22"/>
              </w:rPr>
              <w:t>月</w:t>
            </w:r>
          </w:p>
        </w:tc>
        <w:tc>
          <w:tcPr>
            <w:tcW w:w="1417" w:type="dxa"/>
            <w:vAlign w:val="center"/>
          </w:tcPr>
          <w:p w:rsidR="0082476A" w:rsidRPr="006842D7" w:rsidRDefault="0082476A" w:rsidP="000071B4">
            <w:pPr>
              <w:pStyle w:val="2"/>
              <w:numPr>
                <w:ilvl w:val="0"/>
                <w:numId w:val="0"/>
              </w:numPr>
              <w:spacing w:line="0" w:lineRule="atLeast"/>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有</w:t>
            </w:r>
          </w:p>
          <w:p w:rsidR="0082476A" w:rsidRPr="006842D7" w:rsidRDefault="0082476A" w:rsidP="000071B4">
            <w:pPr>
              <w:pStyle w:val="2"/>
              <w:numPr>
                <w:ilvl w:val="0"/>
                <w:numId w:val="0"/>
              </w:numPr>
              <w:spacing w:line="0" w:lineRule="atLeast"/>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w:t>
            </w:r>
            <w:r w:rsidRPr="006842D7">
              <w:rPr>
                <w:rFonts w:ascii="Times New Roman" w:hAnsi="Times New Roman" w:hint="eastAsia"/>
                <w:spacing w:val="-20"/>
                <w:w w:val="95"/>
                <w:sz w:val="22"/>
                <w:szCs w:val="22"/>
              </w:rPr>
              <w:t>不另收費</w:t>
            </w:r>
            <w:r w:rsidRPr="006842D7">
              <w:rPr>
                <w:rFonts w:ascii="Times New Roman" w:hAnsi="Times New Roman" w:hint="eastAsia"/>
                <w:spacing w:val="-20"/>
                <w:w w:val="95"/>
                <w:sz w:val="22"/>
                <w:szCs w:val="22"/>
              </w:rPr>
              <w:t>)</w:t>
            </w:r>
          </w:p>
        </w:tc>
        <w:tc>
          <w:tcPr>
            <w:tcW w:w="1134" w:type="dxa"/>
            <w:vAlign w:val="center"/>
          </w:tcPr>
          <w:p w:rsidR="0082476A" w:rsidRPr="006842D7" w:rsidRDefault="0082476A" w:rsidP="000071B4">
            <w:pPr>
              <w:pStyle w:val="2"/>
              <w:numPr>
                <w:ilvl w:val="0"/>
                <w:numId w:val="0"/>
              </w:numPr>
              <w:spacing w:line="0" w:lineRule="atLeast"/>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有</w:t>
            </w:r>
          </w:p>
          <w:p w:rsidR="0082476A" w:rsidRPr="006842D7" w:rsidRDefault="0082476A" w:rsidP="000071B4">
            <w:pPr>
              <w:pStyle w:val="2"/>
              <w:numPr>
                <w:ilvl w:val="0"/>
                <w:numId w:val="0"/>
              </w:numPr>
              <w:spacing w:line="0" w:lineRule="atLeast"/>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w:t>
            </w:r>
            <w:r w:rsidRPr="006842D7">
              <w:rPr>
                <w:rFonts w:ascii="Times New Roman" w:hAnsi="Times New Roman" w:hint="eastAsia"/>
                <w:spacing w:val="-20"/>
                <w:w w:val="95"/>
                <w:sz w:val="22"/>
                <w:szCs w:val="22"/>
              </w:rPr>
              <w:t>依國籍</w:t>
            </w:r>
            <w:r w:rsidRPr="006842D7">
              <w:rPr>
                <w:rFonts w:ascii="Times New Roman" w:hAnsi="Times New Roman" w:hint="eastAsia"/>
                <w:spacing w:val="-20"/>
                <w:w w:val="95"/>
                <w:sz w:val="22"/>
                <w:szCs w:val="22"/>
              </w:rPr>
              <w:t>)</w:t>
            </w:r>
          </w:p>
        </w:tc>
        <w:tc>
          <w:tcPr>
            <w:tcW w:w="2155" w:type="dxa"/>
            <w:vAlign w:val="center"/>
          </w:tcPr>
          <w:p w:rsidR="0082476A" w:rsidRPr="006842D7" w:rsidRDefault="0082476A" w:rsidP="000071B4">
            <w:pPr>
              <w:pStyle w:val="2"/>
              <w:numPr>
                <w:ilvl w:val="0"/>
                <w:numId w:val="0"/>
              </w:numPr>
              <w:spacing w:line="0" w:lineRule="atLeast"/>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符合規定</w:t>
            </w:r>
          </w:p>
        </w:tc>
      </w:tr>
    </w:tbl>
    <w:p w:rsidR="000071B4" w:rsidRPr="006842D7" w:rsidRDefault="00747473" w:rsidP="000C7819">
      <w:pPr>
        <w:pStyle w:val="2"/>
        <w:numPr>
          <w:ilvl w:val="0"/>
          <w:numId w:val="0"/>
        </w:numPr>
        <w:spacing w:afterLines="50" w:after="228" w:line="0" w:lineRule="atLeast"/>
        <w:ind w:left="520" w:hangingChars="200" w:hanging="520"/>
        <w:jc w:val="right"/>
        <w:rPr>
          <w:sz w:val="24"/>
          <w:szCs w:val="28"/>
        </w:rPr>
      </w:pPr>
      <w:r w:rsidRPr="006842D7">
        <w:rPr>
          <w:rFonts w:hint="eastAsia"/>
          <w:sz w:val="24"/>
          <w:szCs w:val="28"/>
        </w:rPr>
        <w:t>資料來源：自行整理</w:t>
      </w:r>
    </w:p>
    <w:p w:rsidR="00747473" w:rsidRPr="006842D7" w:rsidRDefault="00747473" w:rsidP="000C7819">
      <w:pPr>
        <w:pStyle w:val="2"/>
        <w:numPr>
          <w:ilvl w:val="0"/>
          <w:numId w:val="0"/>
        </w:numPr>
        <w:spacing w:beforeLines="50" w:before="228" w:line="0" w:lineRule="atLeast"/>
        <w:ind w:left="600" w:hangingChars="200" w:hanging="600"/>
        <w:rPr>
          <w:rFonts w:ascii="Times New Roman" w:hAnsi="Times New Roman"/>
          <w:sz w:val="28"/>
          <w:szCs w:val="28"/>
        </w:rPr>
      </w:pPr>
      <w:r w:rsidRPr="006842D7">
        <w:rPr>
          <w:rFonts w:ascii="Times New Roman" w:hAnsi="Times New Roman"/>
          <w:sz w:val="28"/>
          <w:szCs w:val="28"/>
        </w:rPr>
        <w:t>表</w:t>
      </w:r>
      <w:r w:rsidR="00B34BFA" w:rsidRPr="006842D7">
        <w:rPr>
          <w:rFonts w:ascii="Times New Roman" w:hAnsi="Times New Roman"/>
          <w:sz w:val="28"/>
          <w:szCs w:val="28"/>
        </w:rPr>
        <w:t>1</w:t>
      </w:r>
      <w:r w:rsidR="00C3563E" w:rsidRPr="006842D7">
        <w:rPr>
          <w:rFonts w:ascii="Times New Roman" w:hAnsi="Times New Roman" w:hint="eastAsia"/>
          <w:sz w:val="28"/>
          <w:szCs w:val="28"/>
        </w:rPr>
        <w:t>7</w:t>
      </w:r>
      <w:r w:rsidRPr="006842D7">
        <w:rPr>
          <w:rFonts w:ascii="Times New Roman" w:hAnsi="Times New Roman"/>
          <w:sz w:val="28"/>
          <w:szCs w:val="28"/>
        </w:rPr>
        <w:t xml:space="preserve"> </w:t>
      </w:r>
      <w:r w:rsidRPr="006842D7">
        <w:rPr>
          <w:rFonts w:ascii="Times New Roman" w:hAnsi="Times New Roman"/>
          <w:sz w:val="28"/>
          <w:szCs w:val="28"/>
        </w:rPr>
        <w:t>本案履勘</w:t>
      </w:r>
      <w:r w:rsidR="004A6EF1" w:rsidRPr="006842D7">
        <w:rPr>
          <w:rFonts w:ascii="Times New Roman" w:hAnsi="Times New Roman"/>
          <w:sz w:val="28"/>
          <w:szCs w:val="28"/>
        </w:rPr>
        <w:t>標的</w:t>
      </w:r>
      <w:r w:rsidRPr="006842D7">
        <w:rPr>
          <w:rFonts w:ascii="Times New Roman" w:hAnsi="Times New Roman"/>
          <w:sz w:val="28"/>
          <w:szCs w:val="28"/>
        </w:rPr>
        <w:t>之建管及消防檢查結果</w:t>
      </w:r>
    </w:p>
    <w:tbl>
      <w:tblPr>
        <w:tblStyle w:val="af6"/>
        <w:tblW w:w="8847" w:type="dxa"/>
        <w:tblInd w:w="108" w:type="dxa"/>
        <w:tblLayout w:type="fixed"/>
        <w:tblLook w:val="04A0" w:firstRow="1" w:lastRow="0" w:firstColumn="1" w:lastColumn="0" w:noHBand="0" w:noVBand="1"/>
      </w:tblPr>
      <w:tblGrid>
        <w:gridCol w:w="420"/>
        <w:gridCol w:w="2552"/>
        <w:gridCol w:w="3691"/>
        <w:gridCol w:w="2184"/>
      </w:tblGrid>
      <w:tr w:rsidR="006842D7" w:rsidRPr="006842D7" w:rsidTr="00D848C0">
        <w:trPr>
          <w:trHeight w:val="572"/>
          <w:tblHeader/>
        </w:trPr>
        <w:tc>
          <w:tcPr>
            <w:tcW w:w="420" w:type="dxa"/>
            <w:shd w:val="clear" w:color="auto" w:fill="FDE9D9" w:themeFill="accent6" w:themeFillTint="33"/>
            <w:vAlign w:val="center"/>
          </w:tcPr>
          <w:p w:rsidR="00747473" w:rsidRPr="006842D7" w:rsidRDefault="00747473" w:rsidP="00063D46">
            <w:pPr>
              <w:pStyle w:val="2"/>
              <w:numPr>
                <w:ilvl w:val="0"/>
                <w:numId w:val="0"/>
              </w:numPr>
              <w:spacing w:line="0" w:lineRule="atLeast"/>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序號</w:t>
            </w:r>
          </w:p>
        </w:tc>
        <w:tc>
          <w:tcPr>
            <w:tcW w:w="2552" w:type="dxa"/>
            <w:shd w:val="clear" w:color="auto" w:fill="FDE9D9" w:themeFill="accent6" w:themeFillTint="33"/>
            <w:vAlign w:val="center"/>
          </w:tcPr>
          <w:p w:rsidR="00747473" w:rsidRPr="006842D7" w:rsidRDefault="00747473" w:rsidP="00747473">
            <w:pPr>
              <w:pStyle w:val="2"/>
              <w:numPr>
                <w:ilvl w:val="0"/>
                <w:numId w:val="0"/>
              </w:numPr>
              <w:spacing w:line="0" w:lineRule="atLeast"/>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事業單位名稱</w:t>
            </w:r>
          </w:p>
        </w:tc>
        <w:tc>
          <w:tcPr>
            <w:tcW w:w="3691" w:type="dxa"/>
            <w:shd w:val="clear" w:color="auto" w:fill="FDE9D9" w:themeFill="accent6" w:themeFillTint="33"/>
            <w:vAlign w:val="center"/>
          </w:tcPr>
          <w:p w:rsidR="00747473" w:rsidRPr="006842D7" w:rsidRDefault="00747473" w:rsidP="004A6EF1">
            <w:pPr>
              <w:pStyle w:val="2"/>
              <w:numPr>
                <w:ilvl w:val="0"/>
                <w:numId w:val="0"/>
              </w:numPr>
              <w:spacing w:line="0" w:lineRule="atLeast"/>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地方政府建管單位</w:t>
            </w:r>
            <w:r w:rsidR="004A6EF1" w:rsidRPr="006842D7">
              <w:rPr>
                <w:rFonts w:ascii="Times New Roman" w:hAnsi="Times New Roman" w:hint="eastAsia"/>
                <w:spacing w:val="-20"/>
                <w:w w:val="95"/>
                <w:sz w:val="22"/>
                <w:szCs w:val="22"/>
              </w:rPr>
              <w:t>對建築物</w:t>
            </w:r>
            <w:r w:rsidRPr="006842D7">
              <w:rPr>
                <w:rFonts w:ascii="Times New Roman" w:hAnsi="Times New Roman" w:hint="eastAsia"/>
                <w:spacing w:val="-20"/>
                <w:w w:val="95"/>
                <w:sz w:val="22"/>
                <w:szCs w:val="22"/>
              </w:rPr>
              <w:t>檢查結果</w:t>
            </w:r>
          </w:p>
        </w:tc>
        <w:tc>
          <w:tcPr>
            <w:tcW w:w="2184" w:type="dxa"/>
            <w:shd w:val="clear" w:color="auto" w:fill="FDE9D9" w:themeFill="accent6" w:themeFillTint="33"/>
            <w:vAlign w:val="center"/>
          </w:tcPr>
          <w:p w:rsidR="00747473" w:rsidRPr="006842D7" w:rsidRDefault="00747473" w:rsidP="00747473">
            <w:pPr>
              <w:pStyle w:val="2"/>
              <w:numPr>
                <w:ilvl w:val="0"/>
                <w:numId w:val="0"/>
              </w:numPr>
              <w:spacing w:line="0" w:lineRule="atLeast"/>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地方政府消防單位</w:t>
            </w:r>
          </w:p>
          <w:p w:rsidR="00747473" w:rsidRPr="006842D7" w:rsidRDefault="00747473" w:rsidP="00747473">
            <w:pPr>
              <w:pStyle w:val="2"/>
              <w:numPr>
                <w:ilvl w:val="0"/>
                <w:numId w:val="0"/>
              </w:numPr>
              <w:spacing w:line="0" w:lineRule="atLeast"/>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檢查結果</w:t>
            </w:r>
          </w:p>
        </w:tc>
      </w:tr>
      <w:tr w:rsidR="0082476A" w:rsidRPr="006842D7" w:rsidTr="009955CA">
        <w:tc>
          <w:tcPr>
            <w:tcW w:w="420" w:type="dxa"/>
            <w:vAlign w:val="center"/>
          </w:tcPr>
          <w:p w:rsidR="0082476A" w:rsidRPr="006842D7" w:rsidRDefault="0082476A" w:rsidP="00063D46">
            <w:pPr>
              <w:pStyle w:val="2"/>
              <w:numPr>
                <w:ilvl w:val="0"/>
                <w:numId w:val="0"/>
              </w:numPr>
              <w:spacing w:line="0" w:lineRule="atLeast"/>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1</w:t>
            </w:r>
          </w:p>
        </w:tc>
        <w:tc>
          <w:tcPr>
            <w:tcW w:w="2552" w:type="dxa"/>
            <w:vAlign w:val="center"/>
          </w:tcPr>
          <w:p w:rsidR="0082476A" w:rsidRPr="006842D7" w:rsidRDefault="0082476A" w:rsidP="000C7819">
            <w:pPr>
              <w:pStyle w:val="2"/>
              <w:numPr>
                <w:ilvl w:val="0"/>
                <w:numId w:val="0"/>
              </w:numPr>
              <w:spacing w:line="0" w:lineRule="atLeast"/>
              <w:rPr>
                <w:rFonts w:ascii="Times New Roman" w:hAnsi="Times New Roman"/>
                <w:spacing w:val="-20"/>
                <w:w w:val="95"/>
                <w:sz w:val="22"/>
                <w:szCs w:val="22"/>
              </w:rPr>
            </w:pPr>
            <w:r>
              <w:rPr>
                <w:rFonts w:ascii="Times New Roman" w:hAnsi="Times New Roman" w:hint="eastAsia"/>
                <w:spacing w:val="-20"/>
                <w:w w:val="95"/>
                <w:sz w:val="22"/>
                <w:szCs w:val="22"/>
              </w:rPr>
              <w:t>A</w:t>
            </w:r>
            <w:r w:rsidRPr="006842D7">
              <w:rPr>
                <w:rFonts w:ascii="Times New Roman" w:hAnsi="Times New Roman" w:hint="eastAsia"/>
                <w:spacing w:val="-20"/>
                <w:w w:val="95"/>
                <w:sz w:val="22"/>
                <w:szCs w:val="22"/>
              </w:rPr>
              <w:t>光學股份有限公司</w:t>
            </w:r>
          </w:p>
        </w:tc>
        <w:tc>
          <w:tcPr>
            <w:tcW w:w="3691" w:type="dxa"/>
            <w:vAlign w:val="center"/>
          </w:tcPr>
          <w:p w:rsidR="0082476A" w:rsidRPr="006842D7" w:rsidRDefault="0082476A" w:rsidP="006F1951">
            <w:pPr>
              <w:pStyle w:val="2"/>
              <w:numPr>
                <w:ilvl w:val="0"/>
                <w:numId w:val="10"/>
              </w:numPr>
              <w:spacing w:line="0" w:lineRule="atLeast"/>
              <w:ind w:leftChars="-1" w:left="177" w:hangingChars="95" w:hanging="180"/>
              <w:rPr>
                <w:rFonts w:ascii="Times New Roman" w:hAnsi="Times New Roman"/>
                <w:spacing w:val="-20"/>
                <w:w w:val="95"/>
                <w:sz w:val="22"/>
                <w:szCs w:val="22"/>
              </w:rPr>
            </w:pPr>
            <w:r w:rsidRPr="006842D7">
              <w:rPr>
                <w:rFonts w:ascii="Times New Roman" w:hAnsi="Times New Roman" w:hint="eastAsia"/>
                <w:spacing w:val="-20"/>
                <w:w w:val="95"/>
                <w:sz w:val="22"/>
                <w:szCs w:val="22"/>
              </w:rPr>
              <w:t>未辦理建築物公共檢查簽證及申報作業</w:t>
            </w:r>
          </w:p>
          <w:p w:rsidR="0082476A" w:rsidRPr="006842D7" w:rsidRDefault="0082476A" w:rsidP="006F1951">
            <w:pPr>
              <w:pStyle w:val="2"/>
              <w:numPr>
                <w:ilvl w:val="0"/>
                <w:numId w:val="10"/>
              </w:numPr>
              <w:spacing w:line="0" w:lineRule="atLeast"/>
              <w:ind w:leftChars="-1" w:left="177" w:hangingChars="95" w:hanging="180"/>
              <w:rPr>
                <w:rFonts w:ascii="Times New Roman" w:hAnsi="Times New Roman"/>
                <w:spacing w:val="-20"/>
                <w:w w:val="95"/>
                <w:sz w:val="22"/>
                <w:szCs w:val="22"/>
              </w:rPr>
            </w:pPr>
            <w:r w:rsidRPr="006842D7">
              <w:rPr>
                <w:rFonts w:ascii="Times New Roman" w:hAnsi="Times New Roman" w:hint="eastAsia"/>
                <w:spacing w:val="-20"/>
                <w:w w:val="95"/>
                <w:sz w:val="22"/>
                <w:szCs w:val="22"/>
              </w:rPr>
              <w:t>部分涉違章建築</w:t>
            </w:r>
          </w:p>
          <w:p w:rsidR="0082476A" w:rsidRPr="006842D7" w:rsidRDefault="0082476A" w:rsidP="006F1951">
            <w:pPr>
              <w:pStyle w:val="2"/>
              <w:numPr>
                <w:ilvl w:val="0"/>
                <w:numId w:val="10"/>
              </w:numPr>
              <w:spacing w:line="0" w:lineRule="atLeast"/>
              <w:ind w:leftChars="-1" w:left="177" w:hangingChars="95" w:hanging="180"/>
              <w:rPr>
                <w:rFonts w:ascii="Times New Roman" w:hAnsi="Times New Roman"/>
                <w:spacing w:val="-20"/>
                <w:w w:val="95"/>
                <w:sz w:val="22"/>
                <w:szCs w:val="22"/>
              </w:rPr>
            </w:pPr>
            <w:r w:rsidRPr="006842D7">
              <w:rPr>
                <w:rFonts w:ascii="Times New Roman" w:hAnsi="Times New Roman" w:hint="eastAsia"/>
                <w:spacing w:val="-20"/>
                <w:w w:val="95"/>
                <w:sz w:val="22"/>
                <w:szCs w:val="22"/>
              </w:rPr>
              <w:t>未經許可進行室內裝修</w:t>
            </w:r>
          </w:p>
          <w:p w:rsidR="0082476A" w:rsidRPr="006842D7" w:rsidRDefault="0082476A" w:rsidP="006F1951">
            <w:pPr>
              <w:pStyle w:val="2"/>
              <w:numPr>
                <w:ilvl w:val="0"/>
                <w:numId w:val="10"/>
              </w:numPr>
              <w:spacing w:line="0" w:lineRule="atLeast"/>
              <w:ind w:leftChars="-1" w:left="177" w:hangingChars="95" w:hanging="180"/>
              <w:rPr>
                <w:rFonts w:ascii="Times New Roman" w:hAnsi="Times New Roman"/>
                <w:spacing w:val="-20"/>
                <w:w w:val="95"/>
                <w:sz w:val="22"/>
                <w:szCs w:val="22"/>
              </w:rPr>
            </w:pPr>
            <w:r w:rsidRPr="006842D7">
              <w:rPr>
                <w:rFonts w:ascii="Times New Roman" w:hAnsi="Times New Roman" w:hint="eastAsia"/>
                <w:spacing w:val="-20"/>
                <w:w w:val="95"/>
                <w:sz w:val="22"/>
                <w:szCs w:val="22"/>
              </w:rPr>
              <w:t>建築物位於乙種工業區供作宿舍使用，惟現場已無工廠使用情形</w:t>
            </w:r>
          </w:p>
        </w:tc>
        <w:tc>
          <w:tcPr>
            <w:tcW w:w="2184" w:type="dxa"/>
            <w:vAlign w:val="center"/>
          </w:tcPr>
          <w:p w:rsidR="0082476A" w:rsidRPr="006842D7" w:rsidRDefault="0082476A" w:rsidP="009955CA">
            <w:pPr>
              <w:jc w:val="center"/>
              <w:rPr>
                <w:rFonts w:ascii="Times New Roman"/>
                <w:spacing w:val="-20"/>
                <w:w w:val="95"/>
                <w:sz w:val="22"/>
                <w:szCs w:val="22"/>
              </w:rPr>
            </w:pPr>
            <w:r w:rsidRPr="006842D7">
              <w:rPr>
                <w:rFonts w:ascii="Times New Roman" w:hint="eastAsia"/>
                <w:spacing w:val="-20"/>
                <w:w w:val="95"/>
                <w:sz w:val="22"/>
                <w:szCs w:val="22"/>
              </w:rPr>
              <w:t>不符合</w:t>
            </w:r>
          </w:p>
          <w:p w:rsidR="0082476A" w:rsidRPr="006842D7" w:rsidRDefault="0082476A" w:rsidP="009955CA">
            <w:pPr>
              <w:jc w:val="center"/>
            </w:pPr>
            <w:r w:rsidRPr="006842D7">
              <w:rPr>
                <w:rFonts w:ascii="Times New Roman" w:hint="eastAsia"/>
                <w:spacing w:val="-20"/>
                <w:w w:val="95"/>
                <w:sz w:val="22"/>
                <w:szCs w:val="22"/>
              </w:rPr>
              <w:t>(</w:t>
            </w:r>
            <w:r w:rsidRPr="006842D7">
              <w:rPr>
                <w:rFonts w:ascii="Times New Roman" w:hint="eastAsia"/>
                <w:spacing w:val="-20"/>
                <w:w w:val="95"/>
                <w:sz w:val="22"/>
                <w:szCs w:val="22"/>
              </w:rPr>
              <w:t>限改後複查合格</w:t>
            </w:r>
            <w:r w:rsidRPr="006842D7">
              <w:rPr>
                <w:rFonts w:ascii="Times New Roman" w:hint="eastAsia"/>
                <w:spacing w:val="-20"/>
                <w:w w:val="95"/>
                <w:sz w:val="22"/>
                <w:szCs w:val="22"/>
              </w:rPr>
              <w:t>)</w:t>
            </w:r>
          </w:p>
        </w:tc>
      </w:tr>
      <w:tr w:rsidR="0082476A" w:rsidRPr="006842D7" w:rsidTr="009955CA">
        <w:tc>
          <w:tcPr>
            <w:tcW w:w="420" w:type="dxa"/>
            <w:vAlign w:val="center"/>
          </w:tcPr>
          <w:p w:rsidR="0082476A" w:rsidRPr="006842D7" w:rsidRDefault="0082476A" w:rsidP="00063D46">
            <w:pPr>
              <w:pStyle w:val="2"/>
              <w:numPr>
                <w:ilvl w:val="0"/>
                <w:numId w:val="0"/>
              </w:numPr>
              <w:spacing w:line="0" w:lineRule="atLeast"/>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2</w:t>
            </w:r>
          </w:p>
        </w:tc>
        <w:tc>
          <w:tcPr>
            <w:tcW w:w="2552" w:type="dxa"/>
            <w:vAlign w:val="center"/>
          </w:tcPr>
          <w:p w:rsidR="0082476A" w:rsidRPr="006842D7" w:rsidRDefault="0082476A" w:rsidP="000C7819">
            <w:pPr>
              <w:pStyle w:val="2"/>
              <w:numPr>
                <w:ilvl w:val="0"/>
                <w:numId w:val="0"/>
              </w:numPr>
              <w:spacing w:line="0" w:lineRule="atLeast"/>
              <w:rPr>
                <w:rFonts w:ascii="Times New Roman" w:hAnsi="Times New Roman"/>
                <w:spacing w:val="-20"/>
                <w:w w:val="95"/>
                <w:sz w:val="22"/>
                <w:szCs w:val="22"/>
              </w:rPr>
            </w:pPr>
            <w:r>
              <w:rPr>
                <w:rFonts w:ascii="Times New Roman" w:hAnsi="Times New Roman" w:hint="eastAsia"/>
                <w:spacing w:val="-20"/>
                <w:w w:val="95"/>
                <w:sz w:val="22"/>
                <w:szCs w:val="22"/>
              </w:rPr>
              <w:t>B</w:t>
            </w:r>
            <w:r w:rsidRPr="006842D7">
              <w:rPr>
                <w:rFonts w:ascii="Times New Roman" w:hAnsi="Times New Roman" w:hint="eastAsia"/>
                <w:spacing w:val="-20"/>
                <w:w w:val="95"/>
                <w:sz w:val="22"/>
                <w:szCs w:val="22"/>
              </w:rPr>
              <w:t>科技股份有限公司</w:t>
            </w:r>
          </w:p>
        </w:tc>
        <w:tc>
          <w:tcPr>
            <w:tcW w:w="3691" w:type="dxa"/>
            <w:vAlign w:val="center"/>
          </w:tcPr>
          <w:p w:rsidR="0082476A" w:rsidRPr="006842D7" w:rsidRDefault="0082476A" w:rsidP="006F1951">
            <w:pPr>
              <w:pStyle w:val="2"/>
              <w:numPr>
                <w:ilvl w:val="0"/>
                <w:numId w:val="10"/>
              </w:numPr>
              <w:spacing w:line="0" w:lineRule="atLeast"/>
              <w:ind w:leftChars="-1" w:left="177" w:hangingChars="95" w:hanging="180"/>
              <w:rPr>
                <w:rFonts w:ascii="Times New Roman" w:hAnsi="Times New Roman"/>
                <w:spacing w:val="-20"/>
                <w:w w:val="95"/>
                <w:sz w:val="22"/>
                <w:szCs w:val="22"/>
              </w:rPr>
            </w:pPr>
            <w:r w:rsidRPr="006842D7">
              <w:rPr>
                <w:rFonts w:ascii="Times New Roman" w:hAnsi="Times New Roman" w:hint="eastAsia"/>
                <w:spacing w:val="-20"/>
                <w:w w:val="95"/>
                <w:sz w:val="22"/>
                <w:szCs w:val="22"/>
              </w:rPr>
              <w:t>未辦理建築物公共檢查簽證及申報作業</w:t>
            </w:r>
          </w:p>
          <w:p w:rsidR="0082476A" w:rsidRPr="006842D7" w:rsidRDefault="0082476A" w:rsidP="006F1951">
            <w:pPr>
              <w:pStyle w:val="2"/>
              <w:numPr>
                <w:ilvl w:val="0"/>
                <w:numId w:val="10"/>
              </w:numPr>
              <w:spacing w:line="0" w:lineRule="atLeast"/>
              <w:ind w:leftChars="-1" w:left="177" w:hangingChars="95" w:hanging="180"/>
              <w:rPr>
                <w:rFonts w:ascii="Times New Roman" w:hAnsi="Times New Roman"/>
                <w:spacing w:val="-20"/>
                <w:w w:val="95"/>
                <w:sz w:val="22"/>
                <w:szCs w:val="22"/>
              </w:rPr>
            </w:pPr>
            <w:r w:rsidRPr="006842D7">
              <w:rPr>
                <w:rFonts w:ascii="Times New Roman" w:hAnsi="Times New Roman" w:hint="eastAsia"/>
                <w:spacing w:val="-20"/>
                <w:w w:val="95"/>
                <w:sz w:val="22"/>
                <w:szCs w:val="22"/>
              </w:rPr>
              <w:t>未經許可進行室內裝修</w:t>
            </w:r>
          </w:p>
          <w:p w:rsidR="0082476A" w:rsidRPr="006842D7" w:rsidRDefault="0082476A" w:rsidP="006F1951">
            <w:pPr>
              <w:pStyle w:val="2"/>
              <w:numPr>
                <w:ilvl w:val="0"/>
                <w:numId w:val="10"/>
              </w:numPr>
              <w:spacing w:line="0" w:lineRule="atLeast"/>
              <w:ind w:leftChars="-1" w:left="177" w:hangingChars="95" w:hanging="180"/>
              <w:rPr>
                <w:rFonts w:ascii="Times New Roman" w:hAnsi="Times New Roman"/>
                <w:spacing w:val="-20"/>
                <w:w w:val="95"/>
                <w:sz w:val="22"/>
                <w:szCs w:val="22"/>
              </w:rPr>
            </w:pPr>
            <w:r w:rsidRPr="006842D7">
              <w:rPr>
                <w:rFonts w:ascii="Times New Roman" w:hAnsi="Times New Roman" w:hint="eastAsia"/>
                <w:spacing w:val="-20"/>
                <w:w w:val="95"/>
                <w:sz w:val="22"/>
                <w:szCs w:val="22"/>
              </w:rPr>
              <w:t>建築物位於乙種工業區供作宿舍使用，惟現場已無工廠使用情形</w:t>
            </w:r>
          </w:p>
        </w:tc>
        <w:tc>
          <w:tcPr>
            <w:tcW w:w="2184" w:type="dxa"/>
            <w:vAlign w:val="center"/>
          </w:tcPr>
          <w:p w:rsidR="0082476A" w:rsidRPr="006842D7" w:rsidRDefault="0082476A" w:rsidP="009955CA">
            <w:pPr>
              <w:jc w:val="center"/>
              <w:rPr>
                <w:rFonts w:ascii="Times New Roman"/>
                <w:spacing w:val="-20"/>
                <w:w w:val="95"/>
                <w:sz w:val="22"/>
                <w:szCs w:val="22"/>
              </w:rPr>
            </w:pPr>
            <w:r w:rsidRPr="006842D7">
              <w:rPr>
                <w:rFonts w:ascii="Times New Roman" w:hint="eastAsia"/>
                <w:spacing w:val="-20"/>
                <w:w w:val="95"/>
                <w:sz w:val="22"/>
                <w:szCs w:val="22"/>
              </w:rPr>
              <w:t>不符合</w:t>
            </w:r>
          </w:p>
          <w:p w:rsidR="0082476A" w:rsidRPr="006842D7" w:rsidRDefault="0082476A" w:rsidP="009955CA">
            <w:pPr>
              <w:jc w:val="center"/>
            </w:pPr>
            <w:r w:rsidRPr="006842D7">
              <w:rPr>
                <w:rFonts w:ascii="Times New Roman" w:hint="eastAsia"/>
                <w:spacing w:val="-20"/>
                <w:w w:val="95"/>
                <w:sz w:val="22"/>
                <w:szCs w:val="22"/>
              </w:rPr>
              <w:t>(</w:t>
            </w:r>
            <w:r w:rsidRPr="006842D7">
              <w:rPr>
                <w:rFonts w:ascii="Times New Roman" w:hint="eastAsia"/>
                <w:spacing w:val="-20"/>
                <w:w w:val="95"/>
                <w:sz w:val="22"/>
                <w:szCs w:val="22"/>
              </w:rPr>
              <w:t>限改後複查合格</w:t>
            </w:r>
            <w:r w:rsidRPr="006842D7">
              <w:rPr>
                <w:rFonts w:ascii="Times New Roman" w:hint="eastAsia"/>
                <w:spacing w:val="-20"/>
                <w:w w:val="95"/>
                <w:sz w:val="22"/>
                <w:szCs w:val="22"/>
              </w:rPr>
              <w:t>)</w:t>
            </w:r>
          </w:p>
        </w:tc>
      </w:tr>
      <w:tr w:rsidR="0082476A" w:rsidRPr="006842D7" w:rsidTr="00B26D17">
        <w:tc>
          <w:tcPr>
            <w:tcW w:w="420" w:type="dxa"/>
            <w:vAlign w:val="center"/>
          </w:tcPr>
          <w:p w:rsidR="0082476A" w:rsidRPr="006842D7" w:rsidRDefault="0082476A" w:rsidP="00063D46">
            <w:pPr>
              <w:pStyle w:val="2"/>
              <w:numPr>
                <w:ilvl w:val="0"/>
                <w:numId w:val="0"/>
              </w:numPr>
              <w:spacing w:line="0" w:lineRule="atLeast"/>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3</w:t>
            </w:r>
          </w:p>
        </w:tc>
        <w:tc>
          <w:tcPr>
            <w:tcW w:w="2552" w:type="dxa"/>
            <w:vAlign w:val="center"/>
          </w:tcPr>
          <w:p w:rsidR="0082476A" w:rsidRPr="006842D7" w:rsidRDefault="0082476A" w:rsidP="000C7819">
            <w:pPr>
              <w:pStyle w:val="2"/>
              <w:numPr>
                <w:ilvl w:val="0"/>
                <w:numId w:val="0"/>
              </w:numPr>
              <w:spacing w:line="0" w:lineRule="atLeast"/>
              <w:rPr>
                <w:rFonts w:ascii="Times New Roman" w:hAnsi="Times New Roman"/>
                <w:spacing w:val="-20"/>
                <w:w w:val="95"/>
                <w:sz w:val="22"/>
                <w:szCs w:val="22"/>
              </w:rPr>
            </w:pPr>
            <w:r>
              <w:rPr>
                <w:rFonts w:ascii="Times New Roman" w:hAnsi="Times New Roman" w:hint="eastAsia"/>
                <w:spacing w:val="-20"/>
                <w:w w:val="95"/>
                <w:sz w:val="22"/>
                <w:szCs w:val="22"/>
              </w:rPr>
              <w:t>C</w:t>
            </w:r>
            <w:r w:rsidRPr="006842D7">
              <w:rPr>
                <w:rFonts w:ascii="Times New Roman" w:hAnsi="Times New Roman" w:hint="eastAsia"/>
                <w:spacing w:val="-20"/>
                <w:w w:val="95"/>
                <w:sz w:val="22"/>
                <w:szCs w:val="22"/>
              </w:rPr>
              <w:t>企業有限公司</w:t>
            </w:r>
          </w:p>
        </w:tc>
        <w:tc>
          <w:tcPr>
            <w:tcW w:w="3691" w:type="dxa"/>
            <w:vAlign w:val="center"/>
          </w:tcPr>
          <w:p w:rsidR="0082476A" w:rsidRPr="006842D7" w:rsidRDefault="0082476A" w:rsidP="00F5159A">
            <w:pPr>
              <w:pStyle w:val="2"/>
              <w:numPr>
                <w:ilvl w:val="0"/>
                <w:numId w:val="0"/>
              </w:numPr>
              <w:spacing w:line="0" w:lineRule="atLeast"/>
              <w:rPr>
                <w:rFonts w:ascii="Times New Roman" w:hAnsi="Times New Roman"/>
                <w:spacing w:val="-20"/>
                <w:w w:val="95"/>
                <w:sz w:val="22"/>
                <w:szCs w:val="22"/>
              </w:rPr>
            </w:pPr>
            <w:r w:rsidRPr="006842D7">
              <w:rPr>
                <w:rFonts w:ascii="Times New Roman" w:hAnsi="Times New Roman" w:hint="eastAsia"/>
                <w:spacing w:val="-20"/>
                <w:w w:val="95"/>
                <w:sz w:val="22"/>
                <w:szCs w:val="22"/>
              </w:rPr>
              <w:t>整棟涉違章建築</w:t>
            </w:r>
          </w:p>
        </w:tc>
        <w:tc>
          <w:tcPr>
            <w:tcW w:w="2184" w:type="dxa"/>
            <w:vAlign w:val="center"/>
          </w:tcPr>
          <w:p w:rsidR="0082476A" w:rsidRPr="006842D7" w:rsidRDefault="0082476A" w:rsidP="00B26D17">
            <w:pPr>
              <w:pStyle w:val="2"/>
              <w:numPr>
                <w:ilvl w:val="0"/>
                <w:numId w:val="0"/>
              </w:numPr>
              <w:spacing w:line="0" w:lineRule="atLeast"/>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符合規定</w:t>
            </w:r>
          </w:p>
        </w:tc>
      </w:tr>
      <w:tr w:rsidR="0082476A" w:rsidRPr="006842D7" w:rsidTr="00B26D17">
        <w:tc>
          <w:tcPr>
            <w:tcW w:w="420" w:type="dxa"/>
            <w:vAlign w:val="center"/>
          </w:tcPr>
          <w:p w:rsidR="0082476A" w:rsidRPr="006842D7" w:rsidRDefault="0082476A" w:rsidP="00063D46">
            <w:pPr>
              <w:pStyle w:val="2"/>
              <w:numPr>
                <w:ilvl w:val="0"/>
                <w:numId w:val="0"/>
              </w:numPr>
              <w:spacing w:line="0" w:lineRule="atLeast"/>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4</w:t>
            </w:r>
          </w:p>
        </w:tc>
        <w:tc>
          <w:tcPr>
            <w:tcW w:w="2552" w:type="dxa"/>
            <w:vAlign w:val="center"/>
          </w:tcPr>
          <w:p w:rsidR="0082476A" w:rsidRPr="006842D7" w:rsidRDefault="0082476A" w:rsidP="000C7819">
            <w:pPr>
              <w:pStyle w:val="2"/>
              <w:numPr>
                <w:ilvl w:val="0"/>
                <w:numId w:val="0"/>
              </w:numPr>
              <w:spacing w:line="0" w:lineRule="atLeast"/>
              <w:rPr>
                <w:rFonts w:ascii="Times New Roman" w:hAnsi="Times New Roman"/>
                <w:spacing w:val="-20"/>
                <w:w w:val="95"/>
                <w:sz w:val="22"/>
                <w:szCs w:val="22"/>
              </w:rPr>
            </w:pPr>
            <w:r>
              <w:rPr>
                <w:rFonts w:ascii="Times New Roman" w:hAnsi="Times New Roman" w:hint="eastAsia"/>
                <w:spacing w:val="-20"/>
                <w:w w:val="95"/>
                <w:sz w:val="22"/>
                <w:szCs w:val="22"/>
              </w:rPr>
              <w:t>D</w:t>
            </w:r>
            <w:r w:rsidRPr="006842D7">
              <w:rPr>
                <w:rFonts w:ascii="Times New Roman" w:hAnsi="Times New Roman" w:hint="eastAsia"/>
                <w:spacing w:val="-20"/>
                <w:w w:val="95"/>
                <w:sz w:val="22"/>
                <w:szCs w:val="22"/>
              </w:rPr>
              <w:t>企業股份有限公司</w:t>
            </w:r>
          </w:p>
        </w:tc>
        <w:tc>
          <w:tcPr>
            <w:tcW w:w="3691" w:type="dxa"/>
            <w:vAlign w:val="center"/>
          </w:tcPr>
          <w:p w:rsidR="0082476A" w:rsidRPr="006842D7" w:rsidRDefault="0082476A" w:rsidP="00F5159A">
            <w:pPr>
              <w:pStyle w:val="2"/>
              <w:numPr>
                <w:ilvl w:val="0"/>
                <w:numId w:val="0"/>
              </w:numPr>
              <w:spacing w:line="0" w:lineRule="atLeast"/>
              <w:rPr>
                <w:rFonts w:ascii="Times New Roman" w:hAnsi="Times New Roman"/>
                <w:spacing w:val="-20"/>
                <w:w w:val="95"/>
                <w:sz w:val="22"/>
                <w:szCs w:val="22"/>
              </w:rPr>
            </w:pPr>
            <w:r w:rsidRPr="006842D7">
              <w:rPr>
                <w:rFonts w:ascii="Times New Roman" w:hAnsi="Times New Roman" w:hint="eastAsia"/>
                <w:spacing w:val="-20"/>
                <w:w w:val="95"/>
                <w:sz w:val="22"/>
                <w:szCs w:val="22"/>
              </w:rPr>
              <w:t>整棟涉違章建築</w:t>
            </w:r>
          </w:p>
        </w:tc>
        <w:tc>
          <w:tcPr>
            <w:tcW w:w="2184" w:type="dxa"/>
            <w:vAlign w:val="center"/>
          </w:tcPr>
          <w:p w:rsidR="0082476A" w:rsidRPr="006842D7" w:rsidRDefault="0082476A" w:rsidP="00B26D17">
            <w:pPr>
              <w:pStyle w:val="2"/>
              <w:numPr>
                <w:ilvl w:val="0"/>
                <w:numId w:val="0"/>
              </w:numPr>
              <w:spacing w:line="0" w:lineRule="atLeast"/>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符合規定</w:t>
            </w:r>
          </w:p>
        </w:tc>
      </w:tr>
      <w:tr w:rsidR="0082476A" w:rsidRPr="006842D7" w:rsidTr="00B26D17">
        <w:tc>
          <w:tcPr>
            <w:tcW w:w="420" w:type="dxa"/>
            <w:vAlign w:val="center"/>
          </w:tcPr>
          <w:p w:rsidR="0082476A" w:rsidRPr="006842D7" w:rsidRDefault="0082476A" w:rsidP="00063D46">
            <w:pPr>
              <w:pStyle w:val="2"/>
              <w:numPr>
                <w:ilvl w:val="0"/>
                <w:numId w:val="0"/>
              </w:numPr>
              <w:spacing w:line="0" w:lineRule="atLeast"/>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5</w:t>
            </w:r>
          </w:p>
        </w:tc>
        <w:tc>
          <w:tcPr>
            <w:tcW w:w="2552" w:type="dxa"/>
            <w:vAlign w:val="center"/>
          </w:tcPr>
          <w:p w:rsidR="0082476A" w:rsidRPr="006842D7" w:rsidRDefault="0082476A" w:rsidP="0082476A">
            <w:pPr>
              <w:pStyle w:val="2"/>
              <w:numPr>
                <w:ilvl w:val="0"/>
                <w:numId w:val="0"/>
              </w:numPr>
              <w:spacing w:line="0" w:lineRule="atLeast"/>
              <w:ind w:rightChars="-31" w:right="-105"/>
              <w:rPr>
                <w:rFonts w:ascii="Times New Roman" w:hAnsi="Times New Roman"/>
                <w:spacing w:val="-20"/>
                <w:w w:val="85"/>
                <w:sz w:val="22"/>
                <w:szCs w:val="22"/>
              </w:rPr>
            </w:pPr>
            <w:r>
              <w:rPr>
                <w:rFonts w:ascii="Times New Roman" w:hAnsi="Times New Roman" w:hint="eastAsia"/>
                <w:spacing w:val="-20"/>
                <w:w w:val="85"/>
                <w:sz w:val="22"/>
                <w:szCs w:val="22"/>
              </w:rPr>
              <w:t>E</w:t>
            </w:r>
            <w:r w:rsidRPr="006842D7">
              <w:rPr>
                <w:rFonts w:ascii="Times New Roman" w:hAnsi="Times New Roman" w:hint="eastAsia"/>
                <w:spacing w:val="-20"/>
                <w:w w:val="85"/>
                <w:sz w:val="22"/>
                <w:szCs w:val="22"/>
              </w:rPr>
              <w:t>半導體製造股份有限公司</w:t>
            </w:r>
          </w:p>
        </w:tc>
        <w:tc>
          <w:tcPr>
            <w:tcW w:w="3691" w:type="dxa"/>
            <w:vAlign w:val="center"/>
          </w:tcPr>
          <w:p w:rsidR="0082476A" w:rsidRPr="006842D7" w:rsidRDefault="0082476A" w:rsidP="006F1951">
            <w:pPr>
              <w:pStyle w:val="2"/>
              <w:numPr>
                <w:ilvl w:val="0"/>
                <w:numId w:val="10"/>
              </w:numPr>
              <w:spacing w:line="0" w:lineRule="atLeast"/>
              <w:ind w:leftChars="-1" w:left="177" w:hangingChars="95" w:hanging="180"/>
              <w:rPr>
                <w:rFonts w:ascii="Times New Roman" w:hAnsi="Times New Roman"/>
                <w:spacing w:val="-20"/>
                <w:w w:val="95"/>
                <w:sz w:val="22"/>
                <w:szCs w:val="22"/>
              </w:rPr>
            </w:pPr>
            <w:r w:rsidRPr="006842D7">
              <w:rPr>
                <w:rFonts w:ascii="Times New Roman" w:hAnsi="Times New Roman" w:hint="eastAsia"/>
                <w:spacing w:val="-20"/>
                <w:w w:val="95"/>
                <w:sz w:val="22"/>
                <w:szCs w:val="22"/>
              </w:rPr>
              <w:t>未辦理建築物公共檢查簽證及申報作業</w:t>
            </w:r>
          </w:p>
          <w:p w:rsidR="0082476A" w:rsidRPr="006842D7" w:rsidRDefault="0082476A" w:rsidP="006F1951">
            <w:pPr>
              <w:pStyle w:val="2"/>
              <w:numPr>
                <w:ilvl w:val="0"/>
                <w:numId w:val="10"/>
              </w:numPr>
              <w:spacing w:line="0" w:lineRule="atLeast"/>
              <w:ind w:leftChars="-1" w:left="177" w:hangingChars="95" w:hanging="180"/>
              <w:rPr>
                <w:rFonts w:ascii="Times New Roman" w:hAnsi="Times New Roman"/>
                <w:spacing w:val="-20"/>
                <w:w w:val="95"/>
                <w:sz w:val="22"/>
                <w:szCs w:val="22"/>
              </w:rPr>
            </w:pPr>
            <w:r w:rsidRPr="006842D7">
              <w:rPr>
                <w:rFonts w:ascii="Times New Roman" w:hAnsi="Times New Roman" w:hint="eastAsia"/>
                <w:spacing w:val="-20"/>
                <w:w w:val="95"/>
                <w:sz w:val="22"/>
                <w:szCs w:val="22"/>
              </w:rPr>
              <w:t>建築物法定用途與現況不合</w:t>
            </w:r>
          </w:p>
        </w:tc>
        <w:tc>
          <w:tcPr>
            <w:tcW w:w="2184" w:type="dxa"/>
            <w:vAlign w:val="center"/>
          </w:tcPr>
          <w:p w:rsidR="0082476A" w:rsidRPr="006842D7" w:rsidRDefault="0082476A" w:rsidP="00B26D17">
            <w:pPr>
              <w:pStyle w:val="2"/>
              <w:numPr>
                <w:ilvl w:val="0"/>
                <w:numId w:val="0"/>
              </w:numPr>
              <w:spacing w:line="0" w:lineRule="atLeast"/>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符合規定</w:t>
            </w:r>
          </w:p>
        </w:tc>
      </w:tr>
      <w:tr w:rsidR="0082476A" w:rsidRPr="006842D7" w:rsidTr="00B26D17">
        <w:tc>
          <w:tcPr>
            <w:tcW w:w="420" w:type="dxa"/>
            <w:vAlign w:val="center"/>
          </w:tcPr>
          <w:p w:rsidR="0082476A" w:rsidRPr="006842D7" w:rsidRDefault="0082476A" w:rsidP="00063D46">
            <w:pPr>
              <w:pStyle w:val="2"/>
              <w:numPr>
                <w:ilvl w:val="0"/>
                <w:numId w:val="0"/>
              </w:numPr>
              <w:spacing w:line="0" w:lineRule="atLeast"/>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6</w:t>
            </w:r>
          </w:p>
        </w:tc>
        <w:tc>
          <w:tcPr>
            <w:tcW w:w="2552" w:type="dxa"/>
            <w:vAlign w:val="center"/>
          </w:tcPr>
          <w:p w:rsidR="0082476A" w:rsidRPr="006842D7" w:rsidRDefault="0082476A" w:rsidP="000C7819">
            <w:pPr>
              <w:pStyle w:val="2"/>
              <w:numPr>
                <w:ilvl w:val="0"/>
                <w:numId w:val="0"/>
              </w:numPr>
              <w:spacing w:line="0" w:lineRule="atLeast"/>
              <w:rPr>
                <w:rFonts w:ascii="Times New Roman" w:hAnsi="Times New Roman"/>
                <w:spacing w:val="-20"/>
                <w:w w:val="95"/>
                <w:sz w:val="22"/>
                <w:szCs w:val="22"/>
              </w:rPr>
            </w:pPr>
            <w:r w:rsidRPr="006842D7">
              <w:rPr>
                <w:rFonts w:ascii="Times New Roman" w:hAnsi="Times New Roman" w:hint="eastAsia"/>
                <w:spacing w:val="-20"/>
                <w:w w:val="95"/>
                <w:sz w:val="22"/>
                <w:szCs w:val="22"/>
              </w:rPr>
              <w:t>外籍船員休憩中心</w:t>
            </w:r>
          </w:p>
        </w:tc>
        <w:tc>
          <w:tcPr>
            <w:tcW w:w="3691" w:type="dxa"/>
            <w:vAlign w:val="center"/>
          </w:tcPr>
          <w:p w:rsidR="0082476A" w:rsidRPr="006842D7" w:rsidRDefault="0082476A" w:rsidP="00D848C0">
            <w:pPr>
              <w:pStyle w:val="2"/>
              <w:numPr>
                <w:ilvl w:val="0"/>
                <w:numId w:val="0"/>
              </w:numPr>
              <w:spacing w:line="0" w:lineRule="atLeast"/>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w:t>
            </w:r>
          </w:p>
        </w:tc>
        <w:tc>
          <w:tcPr>
            <w:tcW w:w="2184" w:type="dxa"/>
            <w:vAlign w:val="center"/>
          </w:tcPr>
          <w:p w:rsidR="0082476A" w:rsidRPr="006842D7" w:rsidRDefault="0082476A" w:rsidP="00B26D17">
            <w:pPr>
              <w:pStyle w:val="2"/>
              <w:numPr>
                <w:ilvl w:val="0"/>
                <w:numId w:val="0"/>
              </w:numPr>
              <w:spacing w:line="0" w:lineRule="atLeast"/>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w:t>
            </w:r>
          </w:p>
        </w:tc>
      </w:tr>
      <w:tr w:rsidR="0082476A" w:rsidRPr="006842D7" w:rsidTr="00063D46">
        <w:tc>
          <w:tcPr>
            <w:tcW w:w="420" w:type="dxa"/>
            <w:vAlign w:val="center"/>
          </w:tcPr>
          <w:p w:rsidR="0082476A" w:rsidRPr="006842D7" w:rsidRDefault="0082476A" w:rsidP="00063D46">
            <w:pPr>
              <w:pStyle w:val="2"/>
              <w:numPr>
                <w:ilvl w:val="0"/>
                <w:numId w:val="0"/>
              </w:numPr>
              <w:spacing w:line="0" w:lineRule="atLeast"/>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7</w:t>
            </w:r>
          </w:p>
        </w:tc>
        <w:tc>
          <w:tcPr>
            <w:tcW w:w="2552" w:type="dxa"/>
            <w:vAlign w:val="center"/>
          </w:tcPr>
          <w:p w:rsidR="0082476A" w:rsidRPr="006842D7" w:rsidRDefault="0082476A" w:rsidP="000C7819">
            <w:pPr>
              <w:pStyle w:val="2"/>
              <w:numPr>
                <w:ilvl w:val="0"/>
                <w:numId w:val="0"/>
              </w:numPr>
              <w:spacing w:line="0" w:lineRule="atLeast"/>
              <w:rPr>
                <w:rFonts w:ascii="Times New Roman" w:hAnsi="Times New Roman"/>
                <w:spacing w:val="-20"/>
                <w:w w:val="95"/>
                <w:sz w:val="22"/>
                <w:szCs w:val="22"/>
              </w:rPr>
            </w:pPr>
            <w:r>
              <w:rPr>
                <w:rFonts w:ascii="Times New Roman" w:hAnsi="Times New Roman" w:hint="eastAsia"/>
                <w:spacing w:val="-20"/>
                <w:w w:val="95"/>
                <w:sz w:val="22"/>
                <w:szCs w:val="22"/>
              </w:rPr>
              <w:t>F</w:t>
            </w:r>
            <w:r w:rsidRPr="006842D7">
              <w:rPr>
                <w:rFonts w:ascii="Times New Roman" w:hAnsi="Times New Roman" w:hint="eastAsia"/>
                <w:spacing w:val="-20"/>
                <w:w w:val="95"/>
                <w:sz w:val="22"/>
                <w:szCs w:val="22"/>
              </w:rPr>
              <w:t>海產有限公司</w:t>
            </w:r>
          </w:p>
        </w:tc>
        <w:tc>
          <w:tcPr>
            <w:tcW w:w="3691" w:type="dxa"/>
            <w:vAlign w:val="center"/>
          </w:tcPr>
          <w:p w:rsidR="0082476A" w:rsidRPr="006842D7" w:rsidRDefault="0082476A" w:rsidP="00F5159A">
            <w:pPr>
              <w:pStyle w:val="2"/>
              <w:numPr>
                <w:ilvl w:val="0"/>
                <w:numId w:val="0"/>
              </w:numPr>
              <w:spacing w:line="0" w:lineRule="atLeast"/>
              <w:rPr>
                <w:rFonts w:ascii="Times New Roman" w:hAnsi="Times New Roman"/>
                <w:spacing w:val="-20"/>
                <w:w w:val="95"/>
                <w:sz w:val="22"/>
                <w:szCs w:val="22"/>
              </w:rPr>
            </w:pPr>
            <w:r w:rsidRPr="006842D7">
              <w:rPr>
                <w:rFonts w:ascii="Times New Roman" w:hAnsi="Times New Roman" w:hint="eastAsia"/>
                <w:spacing w:val="-20"/>
                <w:w w:val="95"/>
                <w:sz w:val="22"/>
                <w:szCs w:val="22"/>
              </w:rPr>
              <w:t>整棟涉違章建築</w:t>
            </w:r>
          </w:p>
        </w:tc>
        <w:tc>
          <w:tcPr>
            <w:tcW w:w="2184" w:type="dxa"/>
          </w:tcPr>
          <w:p w:rsidR="0082476A" w:rsidRPr="006842D7" w:rsidRDefault="0082476A" w:rsidP="009955CA">
            <w:pPr>
              <w:jc w:val="center"/>
              <w:rPr>
                <w:rFonts w:ascii="Times New Roman"/>
                <w:spacing w:val="-20"/>
                <w:w w:val="95"/>
                <w:sz w:val="22"/>
                <w:szCs w:val="22"/>
              </w:rPr>
            </w:pPr>
            <w:r w:rsidRPr="006842D7">
              <w:rPr>
                <w:rFonts w:ascii="Times New Roman" w:hint="eastAsia"/>
                <w:spacing w:val="-20"/>
                <w:w w:val="95"/>
                <w:sz w:val="22"/>
                <w:szCs w:val="22"/>
              </w:rPr>
              <w:t>不符合</w:t>
            </w:r>
          </w:p>
          <w:p w:rsidR="0082476A" w:rsidRPr="006842D7" w:rsidRDefault="0082476A" w:rsidP="009955CA">
            <w:pPr>
              <w:jc w:val="center"/>
            </w:pPr>
            <w:r w:rsidRPr="006842D7">
              <w:rPr>
                <w:rFonts w:ascii="Times New Roman" w:hint="eastAsia"/>
                <w:spacing w:val="-20"/>
                <w:w w:val="95"/>
                <w:sz w:val="22"/>
                <w:szCs w:val="22"/>
              </w:rPr>
              <w:t>(</w:t>
            </w:r>
            <w:r w:rsidRPr="006842D7">
              <w:rPr>
                <w:rFonts w:ascii="Times New Roman" w:hint="eastAsia"/>
                <w:spacing w:val="-20"/>
                <w:w w:val="95"/>
                <w:sz w:val="22"/>
                <w:szCs w:val="22"/>
              </w:rPr>
              <w:t>限改期限</w:t>
            </w:r>
            <w:r w:rsidRPr="006842D7">
              <w:rPr>
                <w:rFonts w:ascii="Times New Roman" w:hint="eastAsia"/>
                <w:spacing w:val="-20"/>
                <w:w w:val="95"/>
                <w:sz w:val="22"/>
                <w:szCs w:val="22"/>
              </w:rPr>
              <w:t>10/20)</w:t>
            </w:r>
          </w:p>
        </w:tc>
      </w:tr>
      <w:tr w:rsidR="0082476A" w:rsidRPr="006842D7" w:rsidTr="00063D46">
        <w:tc>
          <w:tcPr>
            <w:tcW w:w="420" w:type="dxa"/>
            <w:vAlign w:val="center"/>
          </w:tcPr>
          <w:p w:rsidR="0082476A" w:rsidRPr="006842D7" w:rsidRDefault="0082476A" w:rsidP="00063D46">
            <w:pPr>
              <w:pStyle w:val="2"/>
              <w:numPr>
                <w:ilvl w:val="0"/>
                <w:numId w:val="0"/>
              </w:numPr>
              <w:spacing w:line="0" w:lineRule="atLeast"/>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8</w:t>
            </w:r>
          </w:p>
        </w:tc>
        <w:tc>
          <w:tcPr>
            <w:tcW w:w="2552" w:type="dxa"/>
            <w:vAlign w:val="center"/>
          </w:tcPr>
          <w:p w:rsidR="0082476A" w:rsidRPr="006842D7" w:rsidRDefault="0082476A" w:rsidP="000C7819">
            <w:pPr>
              <w:pStyle w:val="2"/>
              <w:numPr>
                <w:ilvl w:val="0"/>
                <w:numId w:val="0"/>
              </w:numPr>
              <w:spacing w:line="0" w:lineRule="atLeast"/>
              <w:rPr>
                <w:rFonts w:ascii="Times New Roman" w:hAnsi="Times New Roman"/>
                <w:spacing w:val="-20"/>
                <w:w w:val="95"/>
                <w:sz w:val="22"/>
                <w:szCs w:val="22"/>
              </w:rPr>
            </w:pPr>
            <w:r>
              <w:rPr>
                <w:rFonts w:ascii="Times New Roman" w:hAnsi="Times New Roman" w:hint="eastAsia"/>
                <w:spacing w:val="-20"/>
                <w:w w:val="95"/>
                <w:sz w:val="22"/>
                <w:szCs w:val="22"/>
              </w:rPr>
              <w:t>G</w:t>
            </w:r>
            <w:r w:rsidRPr="006842D7">
              <w:rPr>
                <w:rFonts w:ascii="Times New Roman" w:hAnsi="Times New Roman" w:hint="eastAsia"/>
                <w:spacing w:val="-20"/>
                <w:w w:val="95"/>
                <w:sz w:val="22"/>
                <w:szCs w:val="22"/>
              </w:rPr>
              <w:t>機械股份有限公司</w:t>
            </w:r>
          </w:p>
        </w:tc>
        <w:tc>
          <w:tcPr>
            <w:tcW w:w="3691" w:type="dxa"/>
            <w:vAlign w:val="center"/>
          </w:tcPr>
          <w:p w:rsidR="0082476A" w:rsidRPr="006842D7" w:rsidRDefault="0082476A" w:rsidP="00F5159A">
            <w:pPr>
              <w:pStyle w:val="2"/>
              <w:numPr>
                <w:ilvl w:val="0"/>
                <w:numId w:val="0"/>
              </w:numPr>
              <w:spacing w:line="0" w:lineRule="atLeast"/>
              <w:rPr>
                <w:rFonts w:ascii="Times New Roman" w:hAnsi="Times New Roman"/>
                <w:spacing w:val="-20"/>
                <w:w w:val="95"/>
                <w:sz w:val="22"/>
                <w:szCs w:val="22"/>
              </w:rPr>
            </w:pPr>
            <w:r w:rsidRPr="006842D7">
              <w:rPr>
                <w:rFonts w:ascii="Times New Roman" w:hAnsi="Times New Roman" w:hint="eastAsia"/>
                <w:spacing w:val="-20"/>
                <w:w w:val="95"/>
                <w:sz w:val="22"/>
                <w:szCs w:val="22"/>
              </w:rPr>
              <w:t>空地、屋頂、雨遮涉增建違章</w:t>
            </w:r>
          </w:p>
        </w:tc>
        <w:tc>
          <w:tcPr>
            <w:tcW w:w="2184" w:type="dxa"/>
          </w:tcPr>
          <w:p w:rsidR="0082476A" w:rsidRPr="006842D7" w:rsidRDefault="0082476A" w:rsidP="009955CA">
            <w:pPr>
              <w:jc w:val="center"/>
              <w:rPr>
                <w:rFonts w:ascii="Times New Roman"/>
                <w:spacing w:val="-20"/>
                <w:w w:val="95"/>
                <w:sz w:val="22"/>
                <w:szCs w:val="22"/>
              </w:rPr>
            </w:pPr>
            <w:r w:rsidRPr="006842D7">
              <w:rPr>
                <w:rFonts w:ascii="Times New Roman" w:hint="eastAsia"/>
                <w:spacing w:val="-20"/>
                <w:w w:val="95"/>
                <w:sz w:val="22"/>
                <w:szCs w:val="22"/>
              </w:rPr>
              <w:t>不符合</w:t>
            </w:r>
          </w:p>
          <w:p w:rsidR="0082476A" w:rsidRPr="006842D7" w:rsidRDefault="0082476A" w:rsidP="009955CA">
            <w:pPr>
              <w:jc w:val="center"/>
            </w:pPr>
            <w:r w:rsidRPr="006842D7">
              <w:rPr>
                <w:rFonts w:ascii="Times New Roman" w:hint="eastAsia"/>
                <w:spacing w:val="-20"/>
                <w:w w:val="95"/>
                <w:sz w:val="22"/>
                <w:szCs w:val="22"/>
              </w:rPr>
              <w:t>(</w:t>
            </w:r>
            <w:r w:rsidRPr="006842D7">
              <w:rPr>
                <w:rFonts w:ascii="Times New Roman" w:hint="eastAsia"/>
                <w:spacing w:val="-20"/>
                <w:w w:val="95"/>
                <w:sz w:val="22"/>
                <w:szCs w:val="22"/>
              </w:rPr>
              <w:t>限改期限</w:t>
            </w:r>
            <w:r w:rsidRPr="006842D7">
              <w:rPr>
                <w:rFonts w:ascii="Times New Roman" w:hint="eastAsia"/>
                <w:spacing w:val="-20"/>
                <w:w w:val="95"/>
                <w:sz w:val="22"/>
                <w:szCs w:val="22"/>
              </w:rPr>
              <w:t>12/10)</w:t>
            </w:r>
          </w:p>
        </w:tc>
      </w:tr>
      <w:tr w:rsidR="0082476A" w:rsidRPr="006842D7" w:rsidTr="00063D46">
        <w:tc>
          <w:tcPr>
            <w:tcW w:w="420" w:type="dxa"/>
            <w:vAlign w:val="center"/>
          </w:tcPr>
          <w:p w:rsidR="0082476A" w:rsidRPr="006842D7" w:rsidRDefault="0082476A" w:rsidP="00063D46">
            <w:pPr>
              <w:pStyle w:val="2"/>
              <w:numPr>
                <w:ilvl w:val="0"/>
                <w:numId w:val="0"/>
              </w:numPr>
              <w:spacing w:line="0" w:lineRule="atLeast"/>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9</w:t>
            </w:r>
          </w:p>
        </w:tc>
        <w:tc>
          <w:tcPr>
            <w:tcW w:w="2552" w:type="dxa"/>
            <w:vAlign w:val="center"/>
          </w:tcPr>
          <w:p w:rsidR="0082476A" w:rsidRPr="006842D7" w:rsidRDefault="0082476A" w:rsidP="000C7819">
            <w:pPr>
              <w:pStyle w:val="2"/>
              <w:numPr>
                <w:ilvl w:val="0"/>
                <w:numId w:val="0"/>
              </w:numPr>
              <w:spacing w:line="0" w:lineRule="atLeast"/>
              <w:rPr>
                <w:rFonts w:ascii="Times New Roman" w:hAnsi="Times New Roman"/>
                <w:spacing w:val="-20"/>
                <w:w w:val="95"/>
                <w:sz w:val="22"/>
                <w:szCs w:val="22"/>
              </w:rPr>
            </w:pPr>
            <w:r>
              <w:rPr>
                <w:rFonts w:ascii="Times New Roman" w:hAnsi="Times New Roman" w:hint="eastAsia"/>
                <w:spacing w:val="-20"/>
                <w:w w:val="95"/>
                <w:sz w:val="22"/>
                <w:szCs w:val="22"/>
              </w:rPr>
              <w:t>H</w:t>
            </w:r>
            <w:r w:rsidR="00CE39C9">
              <w:rPr>
                <w:rFonts w:ascii="Times New Roman" w:hAnsi="Times New Roman" w:hint="eastAsia"/>
                <w:spacing w:val="-20"/>
                <w:w w:val="95"/>
                <w:sz w:val="22"/>
                <w:szCs w:val="22"/>
              </w:rPr>
              <w:t>光電</w:t>
            </w:r>
            <w:r w:rsidRPr="006842D7">
              <w:rPr>
                <w:rFonts w:ascii="Times New Roman" w:hAnsi="Times New Roman" w:hint="eastAsia"/>
                <w:spacing w:val="-20"/>
                <w:w w:val="95"/>
                <w:sz w:val="22"/>
                <w:szCs w:val="22"/>
              </w:rPr>
              <w:t>股份有限公司</w:t>
            </w:r>
          </w:p>
        </w:tc>
        <w:tc>
          <w:tcPr>
            <w:tcW w:w="3691" w:type="dxa"/>
            <w:vAlign w:val="center"/>
          </w:tcPr>
          <w:p w:rsidR="0082476A" w:rsidRPr="006842D7" w:rsidRDefault="0082476A" w:rsidP="00F5159A">
            <w:pPr>
              <w:pStyle w:val="2"/>
              <w:numPr>
                <w:ilvl w:val="0"/>
                <w:numId w:val="0"/>
              </w:numPr>
              <w:spacing w:line="0" w:lineRule="atLeast"/>
              <w:rPr>
                <w:rFonts w:ascii="Times New Roman" w:hAnsi="Times New Roman"/>
                <w:spacing w:val="-20"/>
                <w:w w:val="95"/>
                <w:sz w:val="22"/>
                <w:szCs w:val="22"/>
              </w:rPr>
            </w:pPr>
            <w:r w:rsidRPr="006842D7">
              <w:rPr>
                <w:rFonts w:ascii="Times New Roman" w:hAnsi="Times New Roman" w:hint="eastAsia"/>
                <w:spacing w:val="-20"/>
                <w:w w:val="95"/>
                <w:sz w:val="22"/>
                <w:szCs w:val="22"/>
              </w:rPr>
              <w:t>空地、屋頂涉增建違章</w:t>
            </w:r>
          </w:p>
        </w:tc>
        <w:tc>
          <w:tcPr>
            <w:tcW w:w="2184" w:type="dxa"/>
          </w:tcPr>
          <w:p w:rsidR="0082476A" w:rsidRPr="006842D7" w:rsidRDefault="0082476A" w:rsidP="009955CA">
            <w:pPr>
              <w:jc w:val="center"/>
              <w:rPr>
                <w:rFonts w:ascii="Times New Roman"/>
                <w:spacing w:val="-20"/>
                <w:w w:val="95"/>
                <w:sz w:val="22"/>
                <w:szCs w:val="22"/>
              </w:rPr>
            </w:pPr>
            <w:r w:rsidRPr="006842D7">
              <w:rPr>
                <w:rFonts w:ascii="Times New Roman" w:hint="eastAsia"/>
                <w:spacing w:val="-20"/>
                <w:w w:val="95"/>
                <w:sz w:val="22"/>
                <w:szCs w:val="22"/>
              </w:rPr>
              <w:t>不符合</w:t>
            </w:r>
          </w:p>
          <w:p w:rsidR="0082476A" w:rsidRPr="006842D7" w:rsidRDefault="0082476A" w:rsidP="009955CA">
            <w:pPr>
              <w:jc w:val="center"/>
            </w:pPr>
            <w:r w:rsidRPr="006842D7">
              <w:rPr>
                <w:rFonts w:ascii="Times New Roman" w:hint="eastAsia"/>
                <w:spacing w:val="-20"/>
                <w:w w:val="95"/>
                <w:sz w:val="22"/>
                <w:szCs w:val="22"/>
              </w:rPr>
              <w:t>(</w:t>
            </w:r>
            <w:r w:rsidRPr="006842D7">
              <w:rPr>
                <w:rFonts w:ascii="Times New Roman" w:hint="eastAsia"/>
                <w:spacing w:val="-20"/>
                <w:w w:val="95"/>
                <w:sz w:val="22"/>
                <w:szCs w:val="22"/>
              </w:rPr>
              <w:t>限改期限</w:t>
            </w:r>
            <w:r w:rsidRPr="006842D7">
              <w:rPr>
                <w:rFonts w:ascii="Times New Roman" w:hint="eastAsia"/>
                <w:spacing w:val="-20"/>
                <w:w w:val="95"/>
                <w:sz w:val="22"/>
                <w:szCs w:val="22"/>
              </w:rPr>
              <w:t>10/21)</w:t>
            </w:r>
          </w:p>
        </w:tc>
      </w:tr>
      <w:tr w:rsidR="0082476A" w:rsidRPr="006842D7" w:rsidTr="00B26D17">
        <w:tc>
          <w:tcPr>
            <w:tcW w:w="420" w:type="dxa"/>
            <w:tcBorders>
              <w:bottom w:val="single" w:sz="4" w:space="0" w:color="auto"/>
            </w:tcBorders>
            <w:vAlign w:val="center"/>
          </w:tcPr>
          <w:p w:rsidR="0082476A" w:rsidRPr="006842D7" w:rsidRDefault="0082476A" w:rsidP="00063D46">
            <w:pPr>
              <w:pStyle w:val="2"/>
              <w:numPr>
                <w:ilvl w:val="0"/>
                <w:numId w:val="0"/>
              </w:numPr>
              <w:spacing w:line="0" w:lineRule="atLeast"/>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10</w:t>
            </w:r>
          </w:p>
        </w:tc>
        <w:tc>
          <w:tcPr>
            <w:tcW w:w="2552" w:type="dxa"/>
            <w:tcBorders>
              <w:bottom w:val="single" w:sz="4" w:space="0" w:color="auto"/>
            </w:tcBorders>
            <w:vAlign w:val="center"/>
          </w:tcPr>
          <w:p w:rsidR="0082476A" w:rsidRPr="006842D7" w:rsidRDefault="0082476A" w:rsidP="000C7819">
            <w:pPr>
              <w:pStyle w:val="2"/>
              <w:numPr>
                <w:ilvl w:val="0"/>
                <w:numId w:val="0"/>
              </w:numPr>
              <w:spacing w:line="0" w:lineRule="atLeast"/>
              <w:rPr>
                <w:rFonts w:ascii="Times New Roman" w:hAnsi="Times New Roman"/>
                <w:spacing w:val="-20"/>
                <w:w w:val="95"/>
                <w:sz w:val="22"/>
                <w:szCs w:val="22"/>
              </w:rPr>
            </w:pPr>
            <w:r>
              <w:rPr>
                <w:rFonts w:ascii="Times New Roman" w:hAnsi="Times New Roman" w:hint="eastAsia"/>
                <w:spacing w:val="-20"/>
                <w:w w:val="95"/>
                <w:sz w:val="22"/>
                <w:szCs w:val="22"/>
              </w:rPr>
              <w:t>I</w:t>
            </w:r>
            <w:r w:rsidRPr="006842D7">
              <w:rPr>
                <w:rFonts w:ascii="Times New Roman" w:hAnsi="Times New Roman" w:hint="eastAsia"/>
                <w:spacing w:val="-20"/>
                <w:w w:val="95"/>
                <w:sz w:val="22"/>
                <w:szCs w:val="22"/>
              </w:rPr>
              <w:t>食品有限公司</w:t>
            </w:r>
          </w:p>
        </w:tc>
        <w:tc>
          <w:tcPr>
            <w:tcW w:w="3691" w:type="dxa"/>
            <w:tcBorders>
              <w:bottom w:val="single" w:sz="4" w:space="0" w:color="auto"/>
            </w:tcBorders>
            <w:vAlign w:val="center"/>
          </w:tcPr>
          <w:p w:rsidR="0082476A" w:rsidRPr="006842D7" w:rsidRDefault="0082476A" w:rsidP="006F1951">
            <w:pPr>
              <w:pStyle w:val="2"/>
              <w:numPr>
                <w:ilvl w:val="0"/>
                <w:numId w:val="10"/>
              </w:numPr>
              <w:spacing w:line="0" w:lineRule="atLeast"/>
              <w:ind w:leftChars="-1" w:left="177" w:hangingChars="95" w:hanging="180"/>
              <w:rPr>
                <w:rFonts w:ascii="Times New Roman" w:hAnsi="Times New Roman"/>
                <w:spacing w:val="-20"/>
                <w:w w:val="95"/>
                <w:sz w:val="22"/>
                <w:szCs w:val="22"/>
              </w:rPr>
            </w:pPr>
            <w:r w:rsidRPr="006842D7">
              <w:rPr>
                <w:rFonts w:ascii="Times New Roman" w:hAnsi="Times New Roman" w:hint="eastAsia"/>
                <w:spacing w:val="-20"/>
                <w:w w:val="95"/>
                <w:sz w:val="22"/>
                <w:szCs w:val="22"/>
              </w:rPr>
              <w:t>未辦理建築物公共檢查簽證及申報作業</w:t>
            </w:r>
          </w:p>
          <w:p w:rsidR="0082476A" w:rsidRPr="006842D7" w:rsidRDefault="0082476A" w:rsidP="006F1951">
            <w:pPr>
              <w:pStyle w:val="2"/>
              <w:numPr>
                <w:ilvl w:val="0"/>
                <w:numId w:val="10"/>
              </w:numPr>
              <w:spacing w:line="0" w:lineRule="atLeast"/>
              <w:ind w:leftChars="-1" w:left="177" w:hangingChars="95" w:hanging="180"/>
              <w:rPr>
                <w:rFonts w:ascii="Times New Roman" w:hAnsi="Times New Roman"/>
                <w:spacing w:val="-20"/>
                <w:w w:val="95"/>
                <w:sz w:val="22"/>
                <w:szCs w:val="22"/>
              </w:rPr>
            </w:pPr>
            <w:r w:rsidRPr="006842D7">
              <w:rPr>
                <w:rFonts w:ascii="Times New Roman" w:hAnsi="Times New Roman" w:hint="eastAsia"/>
                <w:spacing w:val="-20"/>
                <w:w w:val="95"/>
                <w:sz w:val="22"/>
                <w:szCs w:val="22"/>
              </w:rPr>
              <w:t>部分涉違章建築</w:t>
            </w:r>
          </w:p>
          <w:p w:rsidR="0082476A" w:rsidRPr="006842D7" w:rsidRDefault="0082476A" w:rsidP="006F1951">
            <w:pPr>
              <w:pStyle w:val="2"/>
              <w:numPr>
                <w:ilvl w:val="0"/>
                <w:numId w:val="10"/>
              </w:numPr>
              <w:spacing w:line="0" w:lineRule="atLeast"/>
              <w:ind w:leftChars="-1" w:left="177" w:hangingChars="95" w:hanging="180"/>
              <w:rPr>
                <w:rFonts w:ascii="Times New Roman" w:hAnsi="Times New Roman"/>
                <w:spacing w:val="-20"/>
                <w:w w:val="95"/>
                <w:sz w:val="22"/>
                <w:szCs w:val="22"/>
              </w:rPr>
            </w:pPr>
            <w:r w:rsidRPr="006842D7">
              <w:rPr>
                <w:rFonts w:ascii="Times New Roman" w:hAnsi="Times New Roman" w:hint="eastAsia"/>
                <w:spacing w:val="-20"/>
                <w:w w:val="95"/>
                <w:sz w:val="22"/>
                <w:szCs w:val="22"/>
              </w:rPr>
              <w:t>土地使用分區為住宅區供作宿舍使用</w:t>
            </w:r>
          </w:p>
        </w:tc>
        <w:tc>
          <w:tcPr>
            <w:tcW w:w="2184" w:type="dxa"/>
            <w:tcBorders>
              <w:bottom w:val="single" w:sz="4" w:space="0" w:color="auto"/>
            </w:tcBorders>
            <w:vAlign w:val="center"/>
          </w:tcPr>
          <w:p w:rsidR="0082476A" w:rsidRPr="006842D7" w:rsidRDefault="0082476A" w:rsidP="00B26D17">
            <w:pPr>
              <w:pStyle w:val="2"/>
              <w:numPr>
                <w:ilvl w:val="0"/>
                <w:numId w:val="0"/>
              </w:numPr>
              <w:spacing w:line="0" w:lineRule="atLeast"/>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符合規定</w:t>
            </w:r>
          </w:p>
          <w:p w:rsidR="0082476A" w:rsidRPr="006842D7" w:rsidRDefault="0082476A" w:rsidP="00B26D17">
            <w:pPr>
              <w:pStyle w:val="2"/>
              <w:numPr>
                <w:ilvl w:val="0"/>
                <w:numId w:val="0"/>
              </w:numPr>
              <w:spacing w:line="0" w:lineRule="atLeast"/>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w:t>
            </w:r>
            <w:r w:rsidRPr="006842D7">
              <w:rPr>
                <w:rFonts w:ascii="Times New Roman" w:hAnsi="Times New Roman" w:hint="eastAsia"/>
                <w:spacing w:val="-20"/>
                <w:w w:val="95"/>
                <w:sz w:val="22"/>
                <w:szCs w:val="22"/>
              </w:rPr>
              <w:t>行政指導於房間及梯間設置住宅用警報器</w:t>
            </w:r>
            <w:r w:rsidRPr="006842D7">
              <w:rPr>
                <w:rFonts w:ascii="Times New Roman" w:hAnsi="Times New Roman" w:hint="eastAsia"/>
                <w:spacing w:val="-20"/>
                <w:w w:val="95"/>
                <w:sz w:val="22"/>
                <w:szCs w:val="22"/>
              </w:rPr>
              <w:t>)</w:t>
            </w:r>
          </w:p>
        </w:tc>
      </w:tr>
      <w:tr w:rsidR="0082476A" w:rsidRPr="006842D7" w:rsidTr="00B26D17">
        <w:tc>
          <w:tcPr>
            <w:tcW w:w="420" w:type="dxa"/>
            <w:shd w:val="clear" w:color="auto" w:fill="FFFFFF" w:themeFill="background1"/>
            <w:vAlign w:val="center"/>
          </w:tcPr>
          <w:p w:rsidR="0082476A" w:rsidRPr="006842D7" w:rsidRDefault="0082476A" w:rsidP="00063D46">
            <w:pPr>
              <w:pStyle w:val="2"/>
              <w:numPr>
                <w:ilvl w:val="0"/>
                <w:numId w:val="0"/>
              </w:numPr>
              <w:spacing w:line="0" w:lineRule="atLeast"/>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11</w:t>
            </w:r>
          </w:p>
        </w:tc>
        <w:tc>
          <w:tcPr>
            <w:tcW w:w="2552" w:type="dxa"/>
            <w:shd w:val="clear" w:color="auto" w:fill="FFFFFF" w:themeFill="background1"/>
            <w:vAlign w:val="center"/>
          </w:tcPr>
          <w:p w:rsidR="0082476A" w:rsidRPr="006842D7" w:rsidRDefault="0082476A" w:rsidP="000C7819">
            <w:pPr>
              <w:pStyle w:val="2"/>
              <w:numPr>
                <w:ilvl w:val="0"/>
                <w:numId w:val="0"/>
              </w:numPr>
              <w:spacing w:line="0" w:lineRule="atLeast"/>
              <w:rPr>
                <w:rFonts w:ascii="Times New Roman" w:hAnsi="Times New Roman"/>
                <w:spacing w:val="-20"/>
                <w:w w:val="95"/>
                <w:sz w:val="22"/>
                <w:szCs w:val="22"/>
              </w:rPr>
            </w:pPr>
            <w:r>
              <w:rPr>
                <w:rFonts w:ascii="Times New Roman" w:hAnsi="Times New Roman" w:hint="eastAsia"/>
                <w:spacing w:val="-20"/>
                <w:w w:val="95"/>
                <w:sz w:val="22"/>
                <w:szCs w:val="22"/>
              </w:rPr>
              <w:t>J</w:t>
            </w:r>
            <w:r w:rsidRPr="006842D7">
              <w:rPr>
                <w:rFonts w:ascii="Times New Roman" w:hAnsi="Times New Roman" w:hint="eastAsia"/>
                <w:spacing w:val="-20"/>
                <w:w w:val="95"/>
                <w:sz w:val="22"/>
                <w:szCs w:val="22"/>
              </w:rPr>
              <w:t>製衣廠股份有限公司</w:t>
            </w:r>
          </w:p>
        </w:tc>
        <w:tc>
          <w:tcPr>
            <w:tcW w:w="3691" w:type="dxa"/>
            <w:shd w:val="clear" w:color="auto" w:fill="FFFFFF" w:themeFill="background1"/>
            <w:vAlign w:val="center"/>
          </w:tcPr>
          <w:p w:rsidR="0082476A" w:rsidRPr="006842D7" w:rsidRDefault="0082476A" w:rsidP="00F5159A">
            <w:pPr>
              <w:pStyle w:val="2"/>
              <w:numPr>
                <w:ilvl w:val="0"/>
                <w:numId w:val="0"/>
              </w:numPr>
              <w:spacing w:line="0" w:lineRule="atLeast"/>
              <w:rPr>
                <w:rFonts w:ascii="Times New Roman" w:hAnsi="Times New Roman"/>
                <w:spacing w:val="-20"/>
                <w:w w:val="95"/>
                <w:sz w:val="22"/>
                <w:szCs w:val="22"/>
              </w:rPr>
            </w:pPr>
            <w:r w:rsidRPr="006842D7">
              <w:rPr>
                <w:rFonts w:ascii="Times New Roman" w:hAnsi="Times New Roman" w:hint="eastAsia"/>
                <w:spacing w:val="-20"/>
                <w:w w:val="95"/>
                <w:sz w:val="22"/>
                <w:szCs w:val="22"/>
              </w:rPr>
              <w:t>未經許可進行室內裝修</w:t>
            </w:r>
          </w:p>
        </w:tc>
        <w:tc>
          <w:tcPr>
            <w:tcW w:w="2184" w:type="dxa"/>
            <w:shd w:val="clear" w:color="auto" w:fill="FFFFFF" w:themeFill="background1"/>
            <w:vAlign w:val="center"/>
          </w:tcPr>
          <w:p w:rsidR="0082476A" w:rsidRPr="006842D7" w:rsidRDefault="0082476A" w:rsidP="00B26D17">
            <w:pPr>
              <w:pStyle w:val="2"/>
              <w:numPr>
                <w:ilvl w:val="0"/>
                <w:numId w:val="0"/>
              </w:numPr>
              <w:spacing w:line="0" w:lineRule="atLeast"/>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符合規定</w:t>
            </w:r>
          </w:p>
        </w:tc>
      </w:tr>
      <w:tr w:rsidR="0082476A" w:rsidRPr="006842D7" w:rsidTr="00B26D17">
        <w:tc>
          <w:tcPr>
            <w:tcW w:w="420" w:type="dxa"/>
            <w:shd w:val="clear" w:color="auto" w:fill="FFFFFF" w:themeFill="background1"/>
            <w:vAlign w:val="center"/>
          </w:tcPr>
          <w:p w:rsidR="0082476A" w:rsidRPr="006842D7" w:rsidRDefault="0082476A" w:rsidP="00063D46">
            <w:pPr>
              <w:pStyle w:val="2"/>
              <w:numPr>
                <w:ilvl w:val="0"/>
                <w:numId w:val="0"/>
              </w:numPr>
              <w:spacing w:line="0" w:lineRule="atLeast"/>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12</w:t>
            </w:r>
          </w:p>
        </w:tc>
        <w:tc>
          <w:tcPr>
            <w:tcW w:w="2552" w:type="dxa"/>
            <w:shd w:val="clear" w:color="auto" w:fill="FFFFFF" w:themeFill="background1"/>
            <w:vAlign w:val="center"/>
          </w:tcPr>
          <w:p w:rsidR="0082476A" w:rsidRPr="006842D7" w:rsidRDefault="0082476A" w:rsidP="000C7819">
            <w:pPr>
              <w:pStyle w:val="2"/>
              <w:numPr>
                <w:ilvl w:val="0"/>
                <w:numId w:val="0"/>
              </w:numPr>
              <w:spacing w:line="0" w:lineRule="atLeast"/>
              <w:rPr>
                <w:rFonts w:ascii="Times New Roman" w:hAnsi="Times New Roman"/>
                <w:spacing w:val="-20"/>
                <w:w w:val="95"/>
                <w:sz w:val="22"/>
                <w:szCs w:val="22"/>
              </w:rPr>
            </w:pPr>
            <w:r>
              <w:rPr>
                <w:rFonts w:ascii="Times New Roman" w:hAnsi="Times New Roman" w:hint="eastAsia"/>
                <w:spacing w:val="-20"/>
                <w:w w:val="95"/>
                <w:sz w:val="22"/>
                <w:szCs w:val="22"/>
              </w:rPr>
              <w:t>K</w:t>
            </w:r>
            <w:r w:rsidRPr="006842D7">
              <w:rPr>
                <w:rFonts w:ascii="Times New Roman" w:hAnsi="Times New Roman" w:hint="eastAsia"/>
                <w:spacing w:val="-20"/>
                <w:w w:val="95"/>
                <w:sz w:val="22"/>
                <w:szCs w:val="22"/>
              </w:rPr>
              <w:t>塑膠股份有限公司</w:t>
            </w:r>
          </w:p>
        </w:tc>
        <w:tc>
          <w:tcPr>
            <w:tcW w:w="3691" w:type="dxa"/>
            <w:shd w:val="clear" w:color="auto" w:fill="FFFFFF" w:themeFill="background1"/>
            <w:vAlign w:val="center"/>
          </w:tcPr>
          <w:p w:rsidR="0082476A" w:rsidRPr="006842D7" w:rsidRDefault="0082476A" w:rsidP="00F5159A">
            <w:pPr>
              <w:pStyle w:val="2"/>
              <w:numPr>
                <w:ilvl w:val="0"/>
                <w:numId w:val="0"/>
              </w:numPr>
              <w:spacing w:line="0" w:lineRule="atLeast"/>
              <w:rPr>
                <w:rFonts w:ascii="Times New Roman" w:hAnsi="Times New Roman"/>
                <w:spacing w:val="-20"/>
                <w:w w:val="95"/>
                <w:sz w:val="22"/>
                <w:szCs w:val="22"/>
              </w:rPr>
            </w:pPr>
            <w:r w:rsidRPr="006842D7">
              <w:rPr>
                <w:rFonts w:ascii="Times New Roman" w:hAnsi="Times New Roman" w:hint="eastAsia"/>
                <w:spacing w:val="-20"/>
                <w:w w:val="95"/>
                <w:sz w:val="22"/>
                <w:szCs w:val="22"/>
              </w:rPr>
              <w:t>無使用執照</w:t>
            </w:r>
          </w:p>
        </w:tc>
        <w:tc>
          <w:tcPr>
            <w:tcW w:w="2184" w:type="dxa"/>
            <w:shd w:val="clear" w:color="auto" w:fill="FFFFFF" w:themeFill="background1"/>
            <w:vAlign w:val="center"/>
          </w:tcPr>
          <w:p w:rsidR="0082476A" w:rsidRPr="006842D7" w:rsidRDefault="0082476A" w:rsidP="00B26D17">
            <w:pPr>
              <w:pStyle w:val="2"/>
              <w:numPr>
                <w:ilvl w:val="0"/>
                <w:numId w:val="0"/>
              </w:numPr>
              <w:spacing w:line="0" w:lineRule="atLeast"/>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符合規定</w:t>
            </w:r>
          </w:p>
        </w:tc>
      </w:tr>
      <w:tr w:rsidR="0082476A" w:rsidRPr="006842D7" w:rsidTr="00B26D17">
        <w:tc>
          <w:tcPr>
            <w:tcW w:w="420" w:type="dxa"/>
            <w:vAlign w:val="center"/>
          </w:tcPr>
          <w:p w:rsidR="0082476A" w:rsidRPr="006842D7" w:rsidRDefault="0082476A" w:rsidP="00063D46">
            <w:pPr>
              <w:pStyle w:val="2"/>
              <w:numPr>
                <w:ilvl w:val="0"/>
                <w:numId w:val="0"/>
              </w:numPr>
              <w:spacing w:line="0" w:lineRule="atLeast"/>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13</w:t>
            </w:r>
          </w:p>
        </w:tc>
        <w:tc>
          <w:tcPr>
            <w:tcW w:w="2552" w:type="dxa"/>
            <w:vAlign w:val="center"/>
          </w:tcPr>
          <w:p w:rsidR="0082476A" w:rsidRPr="006842D7" w:rsidRDefault="0082476A" w:rsidP="000C7819">
            <w:pPr>
              <w:pStyle w:val="2"/>
              <w:numPr>
                <w:ilvl w:val="0"/>
                <w:numId w:val="0"/>
              </w:numPr>
              <w:spacing w:line="0" w:lineRule="atLeast"/>
              <w:rPr>
                <w:rFonts w:ascii="Times New Roman" w:hAnsi="Times New Roman"/>
                <w:spacing w:val="-20"/>
                <w:w w:val="95"/>
                <w:sz w:val="22"/>
                <w:szCs w:val="22"/>
              </w:rPr>
            </w:pPr>
            <w:r>
              <w:rPr>
                <w:rFonts w:ascii="Times New Roman" w:hAnsi="Times New Roman" w:hint="eastAsia"/>
                <w:spacing w:val="-20"/>
                <w:w w:val="95"/>
                <w:sz w:val="22"/>
                <w:szCs w:val="22"/>
              </w:rPr>
              <w:t>L</w:t>
            </w:r>
            <w:r w:rsidRPr="006842D7">
              <w:rPr>
                <w:rFonts w:ascii="Times New Roman" w:hAnsi="Times New Roman" w:hint="eastAsia"/>
                <w:spacing w:val="-20"/>
                <w:w w:val="95"/>
                <w:sz w:val="22"/>
                <w:szCs w:val="22"/>
              </w:rPr>
              <w:t>股份有限公司</w:t>
            </w:r>
          </w:p>
        </w:tc>
        <w:tc>
          <w:tcPr>
            <w:tcW w:w="3691" w:type="dxa"/>
            <w:vAlign w:val="center"/>
          </w:tcPr>
          <w:p w:rsidR="0082476A" w:rsidRPr="006842D7" w:rsidRDefault="0082476A" w:rsidP="00F5159A">
            <w:pPr>
              <w:pStyle w:val="2"/>
              <w:numPr>
                <w:ilvl w:val="0"/>
                <w:numId w:val="0"/>
              </w:numPr>
              <w:spacing w:line="0" w:lineRule="atLeast"/>
              <w:rPr>
                <w:rFonts w:ascii="Times New Roman" w:hAnsi="Times New Roman"/>
                <w:spacing w:val="-20"/>
                <w:w w:val="95"/>
                <w:sz w:val="22"/>
                <w:szCs w:val="22"/>
              </w:rPr>
            </w:pPr>
            <w:r w:rsidRPr="006842D7">
              <w:rPr>
                <w:rFonts w:ascii="Times New Roman" w:hAnsi="Times New Roman" w:hint="eastAsia"/>
                <w:spacing w:val="-20"/>
                <w:w w:val="95"/>
                <w:sz w:val="22"/>
                <w:szCs w:val="22"/>
              </w:rPr>
              <w:t>整棟涉違章建築</w:t>
            </w:r>
          </w:p>
        </w:tc>
        <w:tc>
          <w:tcPr>
            <w:tcW w:w="2184" w:type="dxa"/>
            <w:vAlign w:val="center"/>
          </w:tcPr>
          <w:p w:rsidR="0082476A" w:rsidRPr="006842D7" w:rsidRDefault="0082476A" w:rsidP="009955CA">
            <w:pPr>
              <w:pStyle w:val="2"/>
              <w:numPr>
                <w:ilvl w:val="0"/>
                <w:numId w:val="0"/>
              </w:numPr>
              <w:spacing w:line="0" w:lineRule="atLeast"/>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不符合</w:t>
            </w:r>
          </w:p>
        </w:tc>
      </w:tr>
    </w:tbl>
    <w:p w:rsidR="00747473" w:rsidRPr="006842D7" w:rsidRDefault="00747473" w:rsidP="000C7819">
      <w:pPr>
        <w:pStyle w:val="2"/>
        <w:numPr>
          <w:ilvl w:val="0"/>
          <w:numId w:val="0"/>
        </w:numPr>
        <w:spacing w:afterLines="50" w:after="228" w:line="0" w:lineRule="atLeast"/>
        <w:ind w:left="520" w:hangingChars="200" w:hanging="520"/>
        <w:jc w:val="right"/>
        <w:rPr>
          <w:sz w:val="24"/>
          <w:szCs w:val="28"/>
        </w:rPr>
      </w:pPr>
      <w:r w:rsidRPr="006842D7">
        <w:rPr>
          <w:rFonts w:hint="eastAsia"/>
          <w:sz w:val="24"/>
          <w:szCs w:val="28"/>
        </w:rPr>
        <w:t>資料來源：自行整理</w:t>
      </w:r>
    </w:p>
    <w:p w:rsidR="00982B93" w:rsidRPr="006842D7" w:rsidRDefault="002057A5" w:rsidP="00381639">
      <w:pPr>
        <w:pStyle w:val="3"/>
        <w:ind w:hanging="1815"/>
        <w:rPr>
          <w:rFonts w:ascii="Times New Roman" w:hAnsi="Times New Roman"/>
        </w:rPr>
      </w:pPr>
      <w:r>
        <w:rPr>
          <w:rFonts w:ascii="Times New Roman" w:hAnsi="Times New Roman" w:hint="eastAsia"/>
        </w:rPr>
        <w:t>A</w:t>
      </w:r>
      <w:r w:rsidR="00982B93" w:rsidRPr="006842D7">
        <w:rPr>
          <w:rFonts w:ascii="Times New Roman" w:hAnsi="Times New Roman" w:hint="eastAsia"/>
        </w:rPr>
        <w:t>光學股份有限公司</w:t>
      </w:r>
    </w:p>
    <w:p w:rsidR="00982B93" w:rsidRPr="006842D7" w:rsidRDefault="00982B93" w:rsidP="002057A5">
      <w:pPr>
        <w:pStyle w:val="4"/>
        <w:ind w:left="1218" w:hanging="509"/>
        <w:rPr>
          <w:rFonts w:ascii="Times New Roman" w:hAnsi="Times New Roman"/>
        </w:rPr>
      </w:pPr>
      <w:r w:rsidRPr="006842D7">
        <w:rPr>
          <w:rFonts w:ascii="Times New Roman" w:hAnsi="Times New Roman" w:hint="eastAsia"/>
        </w:rPr>
        <w:t>依經濟部商工登記公示資料，</w:t>
      </w:r>
      <w:r w:rsidR="002057A5">
        <w:rPr>
          <w:rFonts w:ascii="Times New Roman" w:hAnsi="Times New Roman" w:hint="eastAsia"/>
        </w:rPr>
        <w:t>A</w:t>
      </w:r>
      <w:r w:rsidR="006820A9" w:rsidRPr="006842D7">
        <w:rPr>
          <w:rFonts w:ascii="Times New Roman" w:hAnsi="Times New Roman" w:hint="eastAsia"/>
        </w:rPr>
        <w:t>光學</w:t>
      </w:r>
      <w:r w:rsidRPr="006842D7">
        <w:rPr>
          <w:rFonts w:ascii="Times New Roman" w:hAnsi="Times New Roman" w:hint="eastAsia"/>
        </w:rPr>
        <w:t>股份有限公司（下稱</w:t>
      </w:r>
      <w:r w:rsidR="002057A5">
        <w:rPr>
          <w:rFonts w:ascii="Times New Roman" w:hAnsi="Times New Roman" w:hint="eastAsia"/>
        </w:rPr>
        <w:t>A</w:t>
      </w:r>
      <w:r w:rsidRPr="006842D7">
        <w:rPr>
          <w:rFonts w:ascii="Times New Roman" w:hAnsi="Times New Roman" w:hint="eastAsia"/>
        </w:rPr>
        <w:t>公司）</w:t>
      </w:r>
      <w:r w:rsidR="008441C9" w:rsidRPr="006842D7">
        <w:rPr>
          <w:rFonts w:ascii="Times New Roman" w:hAnsi="Times New Roman" w:hint="eastAsia"/>
        </w:rPr>
        <w:t>之工廠產業類別依第</w:t>
      </w:r>
      <w:r w:rsidR="008441C9" w:rsidRPr="006842D7">
        <w:rPr>
          <w:rFonts w:ascii="Times New Roman" w:hAnsi="Times New Roman" w:hint="eastAsia"/>
        </w:rPr>
        <w:t>10</w:t>
      </w:r>
      <w:r w:rsidR="008441C9" w:rsidRPr="006842D7">
        <w:rPr>
          <w:rFonts w:ascii="Times New Roman" w:hAnsi="Times New Roman" w:hint="eastAsia"/>
        </w:rPr>
        <w:t>版分類標準為其他製造業，主要產品為醫療器材及用品</w:t>
      </w:r>
      <w:r w:rsidRPr="006842D7">
        <w:rPr>
          <w:rFonts w:ascii="Times New Roman" w:hAnsi="Times New Roman" w:hint="eastAsia"/>
        </w:rPr>
        <w:t>。依勞動部勞動力發展署提供</w:t>
      </w:r>
      <w:r w:rsidRPr="006842D7">
        <w:rPr>
          <w:rFonts w:ascii="Times New Roman" w:hAnsi="Times New Roman" w:hint="eastAsia"/>
        </w:rPr>
        <w:t>107</w:t>
      </w:r>
      <w:r w:rsidRPr="006842D7">
        <w:rPr>
          <w:rFonts w:ascii="Times New Roman" w:hAnsi="Times New Roman" w:hint="eastAsia"/>
        </w:rPr>
        <w:t>年</w:t>
      </w:r>
      <w:r w:rsidRPr="006842D7">
        <w:rPr>
          <w:rFonts w:ascii="Times New Roman" w:hAnsi="Times New Roman" w:hint="eastAsia"/>
        </w:rPr>
        <w:t>1</w:t>
      </w:r>
      <w:r w:rsidRPr="006842D7">
        <w:rPr>
          <w:rFonts w:ascii="Times New Roman" w:hAnsi="Times New Roman" w:hint="eastAsia"/>
        </w:rPr>
        <w:t>月至</w:t>
      </w:r>
      <w:r w:rsidRPr="006842D7">
        <w:rPr>
          <w:rFonts w:ascii="Times New Roman" w:hAnsi="Times New Roman" w:hint="eastAsia"/>
        </w:rPr>
        <w:t>4</w:t>
      </w:r>
      <w:r w:rsidRPr="006842D7">
        <w:rPr>
          <w:rFonts w:ascii="Times New Roman" w:hAnsi="Times New Roman" w:hint="eastAsia"/>
        </w:rPr>
        <w:t>月核發聘僱許可單次聘僱產業</w:t>
      </w:r>
      <w:r w:rsidR="00337794" w:rsidRPr="006842D7">
        <w:rPr>
          <w:rFonts w:ascii="Times New Roman" w:hAnsi="Times New Roman"/>
        </w:rPr>
        <w:t>外</w:t>
      </w:r>
      <w:r w:rsidR="00337794" w:rsidRPr="006842D7">
        <w:rPr>
          <w:rFonts w:ascii="Times New Roman" w:hAnsi="Times New Roman" w:hint="eastAsia"/>
        </w:rPr>
        <w:t>籍</w:t>
      </w:r>
      <w:r w:rsidR="00337794" w:rsidRPr="006842D7">
        <w:rPr>
          <w:rFonts w:ascii="Times New Roman" w:hAnsi="Times New Roman"/>
        </w:rPr>
        <w:t>勞</w:t>
      </w:r>
      <w:r w:rsidR="00337794" w:rsidRPr="006842D7">
        <w:rPr>
          <w:rFonts w:ascii="Times New Roman" w:hAnsi="Times New Roman" w:hint="eastAsia"/>
        </w:rPr>
        <w:t>工</w:t>
      </w:r>
      <w:r w:rsidRPr="006842D7">
        <w:rPr>
          <w:rFonts w:ascii="Times New Roman" w:hAnsi="Times New Roman" w:hint="eastAsia"/>
        </w:rPr>
        <w:t>超過</w:t>
      </w:r>
      <w:r w:rsidRPr="006842D7">
        <w:rPr>
          <w:rFonts w:ascii="Times New Roman" w:hAnsi="Times New Roman" w:hint="eastAsia"/>
        </w:rPr>
        <w:t>10</w:t>
      </w:r>
      <w:r w:rsidRPr="006842D7">
        <w:rPr>
          <w:rFonts w:ascii="Times New Roman" w:hAnsi="Times New Roman" w:hint="eastAsia"/>
        </w:rPr>
        <w:t>人以上雇主資料，該公司於短期內計有</w:t>
      </w:r>
      <w:r w:rsidR="006820A9" w:rsidRPr="006842D7">
        <w:rPr>
          <w:rFonts w:ascii="Times New Roman" w:hAnsi="Times New Roman" w:hint="eastAsia"/>
        </w:rPr>
        <w:t>9</w:t>
      </w:r>
      <w:r w:rsidRPr="006842D7">
        <w:rPr>
          <w:rFonts w:ascii="Times New Roman" w:hAnsi="Times New Roman" w:hint="eastAsia"/>
        </w:rPr>
        <w:t>筆共</w:t>
      </w:r>
      <w:r w:rsidR="006820A9" w:rsidRPr="006842D7">
        <w:rPr>
          <w:rFonts w:ascii="Times New Roman" w:hAnsi="Times New Roman" w:hint="eastAsia"/>
        </w:rPr>
        <w:t>166</w:t>
      </w:r>
      <w:r w:rsidRPr="006842D7">
        <w:rPr>
          <w:rFonts w:ascii="Times New Roman" w:hAnsi="Times New Roman" w:hint="eastAsia"/>
        </w:rPr>
        <w:t>人記錄。</w:t>
      </w:r>
    </w:p>
    <w:p w:rsidR="006820A9" w:rsidRPr="006842D7" w:rsidRDefault="006820A9" w:rsidP="002057A5">
      <w:pPr>
        <w:pStyle w:val="4"/>
        <w:ind w:left="1218" w:hanging="509"/>
        <w:rPr>
          <w:rFonts w:ascii="Times New Roman" w:hAnsi="Times New Roman"/>
        </w:rPr>
      </w:pPr>
      <w:r w:rsidRPr="006842D7">
        <w:rPr>
          <w:rFonts w:ascii="Times New Roman" w:hAnsi="Times New Roman" w:hint="eastAsia"/>
        </w:rPr>
        <w:t>依勞動部全國外籍勞工動態查詢系統資訊，該公司共聘僱約</w:t>
      </w:r>
      <w:r w:rsidRPr="006842D7">
        <w:rPr>
          <w:rFonts w:ascii="Times New Roman" w:hAnsi="Times New Roman" w:hint="eastAsia"/>
        </w:rPr>
        <w:t>861</w:t>
      </w:r>
      <w:r w:rsidRPr="006842D7">
        <w:rPr>
          <w:rFonts w:ascii="Times New Roman" w:hAnsi="Times New Roman" w:hint="eastAsia"/>
        </w:rPr>
        <w:t>名外籍勞工（分別來自越南</w:t>
      </w:r>
      <w:r w:rsidRPr="006842D7">
        <w:rPr>
          <w:rFonts w:ascii="Times New Roman" w:hAnsi="Times New Roman" w:hint="eastAsia"/>
        </w:rPr>
        <w:t>473</w:t>
      </w:r>
      <w:r w:rsidRPr="006842D7">
        <w:rPr>
          <w:rFonts w:ascii="Times New Roman" w:hAnsi="Times New Roman" w:hint="eastAsia"/>
        </w:rPr>
        <w:t>人</w:t>
      </w:r>
      <w:r w:rsidRPr="006842D7">
        <w:rPr>
          <w:rFonts w:hAnsi="標楷體" w:hint="eastAsia"/>
        </w:rPr>
        <w:t>、</w:t>
      </w:r>
      <w:r w:rsidRPr="006842D7">
        <w:rPr>
          <w:rFonts w:ascii="Times New Roman" w:hAnsi="Times New Roman" w:hint="eastAsia"/>
        </w:rPr>
        <w:t>印尼</w:t>
      </w:r>
      <w:r w:rsidRPr="006842D7">
        <w:rPr>
          <w:rFonts w:ascii="Times New Roman" w:hAnsi="Times New Roman" w:hint="eastAsia"/>
        </w:rPr>
        <w:t>193</w:t>
      </w:r>
      <w:r w:rsidRPr="006842D7">
        <w:rPr>
          <w:rFonts w:ascii="Times New Roman" w:hAnsi="Times New Roman" w:hint="eastAsia"/>
        </w:rPr>
        <w:t>人及菲律賓</w:t>
      </w:r>
      <w:r w:rsidRPr="006842D7">
        <w:rPr>
          <w:rFonts w:ascii="Times New Roman" w:hAnsi="Times New Roman" w:hint="eastAsia"/>
        </w:rPr>
        <w:t>195</w:t>
      </w:r>
      <w:r w:rsidRPr="006842D7">
        <w:rPr>
          <w:rFonts w:ascii="Times New Roman" w:hAnsi="Times New Roman" w:hint="eastAsia"/>
        </w:rPr>
        <w:t>人），委</w:t>
      </w:r>
      <w:r w:rsidR="0041293B" w:rsidRPr="006842D7">
        <w:rPr>
          <w:rFonts w:ascii="Times New Roman" w:hAnsi="Times New Roman" w:hint="eastAsia"/>
        </w:rPr>
        <w:t>託</w:t>
      </w:r>
      <w:r w:rsidR="002057A5">
        <w:rPr>
          <w:rFonts w:ascii="Times New Roman" w:hAnsi="Times New Roman" w:hint="eastAsia"/>
        </w:rPr>
        <w:t>○○</w:t>
      </w:r>
      <w:r w:rsidR="004763F3" w:rsidRPr="006842D7">
        <w:rPr>
          <w:rFonts w:ascii="Times New Roman" w:hAnsi="Times New Roman" w:hint="eastAsia"/>
        </w:rPr>
        <w:t>外勞仲介</w:t>
      </w:r>
      <w:r w:rsidRPr="006842D7">
        <w:rPr>
          <w:rFonts w:ascii="Times New Roman" w:hAnsi="Times New Roman" w:hint="eastAsia"/>
        </w:rPr>
        <w:t>有限公司</w:t>
      </w:r>
      <w:r w:rsidR="009E7C4C" w:rsidRPr="006842D7">
        <w:rPr>
          <w:rFonts w:ascii="Times New Roman" w:hAnsi="Times New Roman" w:hint="eastAsia"/>
        </w:rPr>
        <w:t>（下稱</w:t>
      </w:r>
      <w:r w:rsidR="002057A5">
        <w:rPr>
          <w:rFonts w:ascii="Times New Roman" w:hAnsi="Times New Roman" w:hint="eastAsia"/>
        </w:rPr>
        <w:t>○○</w:t>
      </w:r>
      <w:r w:rsidR="009E7C4C" w:rsidRPr="006842D7">
        <w:rPr>
          <w:rFonts w:ascii="Times New Roman" w:hAnsi="Times New Roman" w:hint="eastAsia"/>
        </w:rPr>
        <w:t>公司）</w:t>
      </w:r>
      <w:r w:rsidRPr="006842D7">
        <w:rPr>
          <w:rFonts w:ascii="Times New Roman" w:hAnsi="Times New Roman" w:hint="eastAsia"/>
        </w:rPr>
        <w:t>管理。該日擇定訪查宿舍址為該公司</w:t>
      </w:r>
      <w:r w:rsidR="0041293B" w:rsidRPr="006842D7">
        <w:rPr>
          <w:rFonts w:ascii="Times New Roman" w:hAnsi="Times New Roman" w:hint="eastAsia"/>
        </w:rPr>
        <w:t>5</w:t>
      </w:r>
      <w:r w:rsidRPr="006842D7">
        <w:rPr>
          <w:rFonts w:ascii="Times New Roman" w:hAnsi="Times New Roman" w:hint="eastAsia"/>
        </w:rPr>
        <w:t>棟宿舍其中兩</w:t>
      </w:r>
      <w:r w:rsidR="0041293B" w:rsidRPr="006842D7">
        <w:rPr>
          <w:rFonts w:ascii="Times New Roman" w:hAnsi="Times New Roman" w:hint="eastAsia"/>
        </w:rPr>
        <w:t>戶</w:t>
      </w:r>
      <w:r w:rsidR="009E7C4C" w:rsidRPr="006842D7">
        <w:rPr>
          <w:rFonts w:ascii="Times New Roman" w:hAnsi="Times New Roman" w:hint="eastAsia"/>
        </w:rPr>
        <w:t>（下稱大同</w:t>
      </w:r>
      <w:r w:rsidR="009E7C4C" w:rsidRPr="006842D7">
        <w:rPr>
          <w:rFonts w:ascii="Times New Roman" w:hAnsi="Times New Roman" w:hint="eastAsia"/>
        </w:rPr>
        <w:t>1</w:t>
      </w:r>
      <w:r w:rsidR="009E7C4C" w:rsidRPr="006842D7">
        <w:rPr>
          <w:rFonts w:ascii="Times New Roman" w:hAnsi="Times New Roman" w:hint="eastAsia"/>
        </w:rPr>
        <w:t>段宿舍及福德二路宿舍</w:t>
      </w:r>
      <w:r w:rsidR="00C54B92" w:rsidRPr="006842D7">
        <w:rPr>
          <w:rFonts w:ascii="Times New Roman" w:hAnsi="Times New Roman" w:hint="eastAsia"/>
        </w:rPr>
        <w:t>，均為女性勞工居住</w:t>
      </w:r>
      <w:r w:rsidR="009E7C4C" w:rsidRPr="006842D7">
        <w:rPr>
          <w:rFonts w:ascii="Times New Roman" w:hAnsi="Times New Roman" w:hint="eastAsia"/>
        </w:rPr>
        <w:t>）</w:t>
      </w:r>
      <w:r w:rsidRPr="006842D7">
        <w:rPr>
          <w:rFonts w:ascii="Times New Roman" w:hAnsi="Times New Roman" w:hint="eastAsia"/>
        </w:rPr>
        <w:t>，</w:t>
      </w:r>
      <w:r w:rsidR="0041293B" w:rsidRPr="006842D7">
        <w:rPr>
          <w:rFonts w:ascii="Times New Roman" w:hAnsi="Times New Roman" w:hint="eastAsia"/>
        </w:rPr>
        <w:t>其中一戶</w:t>
      </w:r>
      <w:r w:rsidR="004763F3" w:rsidRPr="006842D7">
        <w:rPr>
          <w:rFonts w:ascii="Times New Roman" w:hAnsi="Times New Roman" w:hint="eastAsia"/>
        </w:rPr>
        <w:t>於</w:t>
      </w:r>
      <w:r w:rsidR="0041293B" w:rsidRPr="006842D7">
        <w:rPr>
          <w:rFonts w:ascii="Times New Roman" w:hAnsi="Times New Roman" w:hint="eastAsia"/>
        </w:rPr>
        <w:t>日前</w:t>
      </w:r>
      <w:r w:rsidR="004763F3" w:rsidRPr="006842D7">
        <w:rPr>
          <w:rFonts w:ascii="Times New Roman" w:hAnsi="Times New Roman" w:hint="eastAsia"/>
        </w:rPr>
        <w:t>曾</w:t>
      </w:r>
      <w:r w:rsidR="0041293B" w:rsidRPr="006842D7">
        <w:rPr>
          <w:rFonts w:ascii="Times New Roman" w:hAnsi="Times New Roman" w:hint="eastAsia"/>
        </w:rPr>
        <w:t>發生外籍勞工</w:t>
      </w:r>
      <w:r w:rsidR="002F1F80" w:rsidRPr="006842D7">
        <w:rPr>
          <w:rFonts w:ascii="Times New Roman" w:hAnsi="Times New Roman" w:hint="eastAsia"/>
        </w:rPr>
        <w:t>抗議宿舍擁擠</w:t>
      </w:r>
      <w:r w:rsidR="002F1F80" w:rsidRPr="006842D7">
        <w:rPr>
          <w:rFonts w:hAnsi="標楷體" w:hint="eastAsia"/>
        </w:rPr>
        <w:t>、</w:t>
      </w:r>
      <w:r w:rsidR="002F1F80" w:rsidRPr="006842D7">
        <w:rPr>
          <w:rFonts w:ascii="Times New Roman" w:hAnsi="Times New Roman" w:hint="eastAsia"/>
        </w:rPr>
        <w:t>居住環境差</w:t>
      </w:r>
      <w:r w:rsidRPr="006842D7">
        <w:rPr>
          <w:rFonts w:ascii="Times New Roman" w:hAnsi="Times New Roman" w:hint="eastAsia"/>
        </w:rPr>
        <w:t>。</w:t>
      </w:r>
    </w:p>
    <w:p w:rsidR="001C378C" w:rsidRPr="006842D7" w:rsidRDefault="009E7C4C" w:rsidP="002057A5">
      <w:pPr>
        <w:pStyle w:val="4"/>
        <w:ind w:left="1218" w:hanging="509"/>
        <w:rPr>
          <w:rFonts w:ascii="Times New Roman" w:hAnsi="Times New Roman"/>
        </w:rPr>
      </w:pPr>
      <w:r w:rsidRPr="006842D7">
        <w:rPr>
          <w:rFonts w:ascii="Times New Roman" w:hAnsi="Times New Roman" w:hint="eastAsia"/>
        </w:rPr>
        <w:t>經</w:t>
      </w:r>
      <w:r w:rsidR="002057A5">
        <w:rPr>
          <w:rFonts w:ascii="Times New Roman" w:hAnsi="Times New Roman" w:hint="eastAsia"/>
        </w:rPr>
        <w:t>○○</w:t>
      </w:r>
      <w:r w:rsidRPr="006842D7">
        <w:rPr>
          <w:rFonts w:ascii="Times New Roman" w:hAnsi="Times New Roman" w:hint="eastAsia"/>
        </w:rPr>
        <w:t>公司代表人說明</w:t>
      </w:r>
      <w:r w:rsidR="00C54B92" w:rsidRPr="006842D7">
        <w:rPr>
          <w:rFonts w:ascii="Times New Roman" w:hAnsi="Times New Roman" w:hint="eastAsia"/>
        </w:rPr>
        <w:t>，福德二路宿舍樓高較高係原作為廠房使用，同時有來自越南及印尼勞工，因國情</w:t>
      </w:r>
      <w:r w:rsidR="00C54B92" w:rsidRPr="006842D7">
        <w:rPr>
          <w:rFonts w:hAnsi="標楷體" w:hint="eastAsia"/>
        </w:rPr>
        <w:t>、</w:t>
      </w:r>
      <w:r w:rsidR="00C54B92" w:rsidRPr="006842D7">
        <w:rPr>
          <w:rFonts w:ascii="Times New Roman" w:hAnsi="Times New Roman" w:hint="eastAsia"/>
        </w:rPr>
        <w:t>生活習慣不同，以分樓層居住方式管理，但工作地點均在</w:t>
      </w:r>
      <w:r w:rsidR="002057A5">
        <w:rPr>
          <w:rFonts w:ascii="Times New Roman" w:hAnsi="Times New Roman" w:hint="eastAsia"/>
        </w:rPr>
        <w:t>A</w:t>
      </w:r>
      <w:r w:rsidR="00C54B92" w:rsidRPr="006842D7">
        <w:rPr>
          <w:rFonts w:ascii="Times New Roman" w:hAnsi="Times New Roman" w:hint="eastAsia"/>
        </w:rPr>
        <w:t>光學</w:t>
      </w:r>
      <w:r w:rsidR="004200A6">
        <w:rPr>
          <w:rFonts w:ascii="Times New Roman" w:hAnsi="Times New Roman" w:hint="eastAsia"/>
        </w:rPr>
        <w:t>公司</w:t>
      </w:r>
      <w:r w:rsidR="00C54B92" w:rsidRPr="006842D7">
        <w:rPr>
          <w:rFonts w:ascii="Times New Roman" w:hAnsi="Times New Roman" w:hint="eastAsia"/>
        </w:rPr>
        <w:t>康寧廠；舍監為華僑，與外籍勞工一起居住。</w:t>
      </w:r>
    </w:p>
    <w:p w:rsidR="00363880" w:rsidRPr="006842D7" w:rsidRDefault="00363880" w:rsidP="00363880">
      <w:pPr>
        <w:pStyle w:val="4"/>
        <w:ind w:left="1218" w:hanging="509"/>
        <w:rPr>
          <w:rFonts w:ascii="Times New Roman" w:hAnsi="Times New Roman"/>
        </w:rPr>
      </w:pPr>
      <w:r w:rsidRPr="006842D7">
        <w:rPr>
          <w:rFonts w:ascii="Times New Roman" w:hAnsi="Times New Roman" w:hint="eastAsia"/>
        </w:rPr>
        <w:t>實地履勘及訪談：</w:t>
      </w:r>
    </w:p>
    <w:p w:rsidR="00983317" w:rsidRPr="006842D7" w:rsidRDefault="00983317" w:rsidP="00983317">
      <w:pPr>
        <w:pStyle w:val="5"/>
        <w:ind w:left="1560" w:hanging="851"/>
        <w:rPr>
          <w:rFonts w:ascii="Times New Roman" w:hAnsi="Times New Roman"/>
        </w:rPr>
      </w:pPr>
      <w:r w:rsidRPr="006842D7">
        <w:rPr>
          <w:rFonts w:ascii="Times New Roman" w:hAnsi="Times New Roman" w:hint="eastAsia"/>
        </w:rPr>
        <w:t>經抽訪宿舍</w:t>
      </w:r>
      <w:r w:rsidRPr="006842D7">
        <w:rPr>
          <w:rFonts w:ascii="Times New Roman" w:hAnsi="Times New Roman" w:hint="eastAsia"/>
        </w:rPr>
        <w:t>2</w:t>
      </w:r>
      <w:r w:rsidRPr="006842D7">
        <w:rPr>
          <w:rFonts w:ascii="Times New Roman" w:hAnsi="Times New Roman" w:hint="eastAsia"/>
        </w:rPr>
        <w:t>樓</w:t>
      </w:r>
      <w:r w:rsidR="00063C29" w:rsidRPr="006842D7">
        <w:rPr>
          <w:rFonts w:ascii="Times New Roman" w:hAnsi="Times New Roman" w:hint="eastAsia"/>
        </w:rPr>
        <w:t>住宿區</w:t>
      </w:r>
      <w:r w:rsidR="00C54B92" w:rsidRPr="006842D7">
        <w:rPr>
          <w:rFonts w:ascii="Times New Roman" w:hAnsi="Times New Roman" w:hint="eastAsia"/>
        </w:rPr>
        <w:t>1</w:t>
      </w:r>
      <w:r w:rsidR="00C54B92" w:rsidRPr="006842D7">
        <w:rPr>
          <w:rFonts w:ascii="Times New Roman" w:hAnsi="Times New Roman" w:hint="eastAsia"/>
        </w:rPr>
        <w:t>名越南籍勞工</w:t>
      </w:r>
      <w:r w:rsidR="000B72EC" w:rsidRPr="006842D7">
        <w:rPr>
          <w:rFonts w:ascii="Times New Roman" w:hAnsi="Times New Roman" w:hint="eastAsia"/>
        </w:rPr>
        <w:t>，其為今（</w:t>
      </w:r>
      <w:r w:rsidR="000B72EC" w:rsidRPr="006842D7">
        <w:rPr>
          <w:rFonts w:ascii="Times New Roman" w:hAnsi="Times New Roman" w:hint="eastAsia"/>
        </w:rPr>
        <w:t>107</w:t>
      </w:r>
      <w:r w:rsidR="000B72EC" w:rsidRPr="006842D7">
        <w:rPr>
          <w:rFonts w:ascii="Times New Roman" w:hAnsi="Times New Roman" w:hint="eastAsia"/>
        </w:rPr>
        <w:t>）年</w:t>
      </w:r>
      <w:r w:rsidR="000B72EC" w:rsidRPr="006842D7">
        <w:rPr>
          <w:rFonts w:ascii="Times New Roman" w:hAnsi="Times New Roman" w:hint="eastAsia"/>
        </w:rPr>
        <w:t>4</w:t>
      </w:r>
      <w:r w:rsidR="000B72EC" w:rsidRPr="006842D7">
        <w:rPr>
          <w:rFonts w:ascii="Times New Roman" w:hAnsi="Times New Roman" w:hint="eastAsia"/>
        </w:rPr>
        <w:t>月來臺</w:t>
      </w:r>
      <w:r w:rsidR="00966919" w:rsidRPr="006842D7">
        <w:rPr>
          <w:rFonts w:ascii="Times New Roman" w:hAnsi="Times New Roman" w:hint="eastAsia"/>
        </w:rPr>
        <w:t>，母國仲介費是</w:t>
      </w:r>
      <w:r w:rsidR="002D4D7D" w:rsidRPr="006842D7">
        <w:rPr>
          <w:rFonts w:ascii="Times New Roman" w:hAnsi="Times New Roman" w:hint="eastAsia"/>
        </w:rPr>
        <w:t>家人</w:t>
      </w:r>
      <w:r w:rsidR="00966919" w:rsidRPr="006842D7">
        <w:rPr>
          <w:rFonts w:ascii="Times New Roman" w:hAnsi="Times New Roman" w:hint="eastAsia"/>
        </w:rPr>
        <w:t>幫忙支付的，約美金</w:t>
      </w:r>
      <w:r w:rsidR="00966919" w:rsidRPr="006842D7">
        <w:rPr>
          <w:rFonts w:ascii="Times New Roman" w:hAnsi="Times New Roman" w:hint="eastAsia"/>
        </w:rPr>
        <w:t>5,200</w:t>
      </w:r>
      <w:r w:rsidR="00966919" w:rsidRPr="006842D7">
        <w:rPr>
          <w:rFonts w:ascii="Times New Roman" w:hAnsi="Times New Roman" w:hint="eastAsia"/>
        </w:rPr>
        <w:t>元；</w:t>
      </w:r>
      <w:r w:rsidR="000B72EC" w:rsidRPr="006842D7">
        <w:rPr>
          <w:rFonts w:ascii="Times New Roman" w:hAnsi="Times New Roman" w:hint="eastAsia"/>
        </w:rPr>
        <w:t>週一至五的工作時間為早上</w:t>
      </w:r>
      <w:r w:rsidR="000B72EC" w:rsidRPr="006842D7">
        <w:rPr>
          <w:rFonts w:ascii="Times New Roman" w:hAnsi="Times New Roman" w:hint="eastAsia"/>
        </w:rPr>
        <w:t>8</w:t>
      </w:r>
      <w:r w:rsidR="000B72EC" w:rsidRPr="006842D7">
        <w:rPr>
          <w:rFonts w:ascii="Times New Roman" w:hAnsi="Times New Roman" w:hint="eastAsia"/>
        </w:rPr>
        <w:t>時至晚上</w:t>
      </w:r>
      <w:r w:rsidR="000B72EC" w:rsidRPr="006842D7">
        <w:rPr>
          <w:rFonts w:ascii="Times New Roman" w:hAnsi="Times New Roman" w:hint="eastAsia"/>
        </w:rPr>
        <w:t>8</w:t>
      </w:r>
      <w:r w:rsidR="000B72EC" w:rsidRPr="006842D7">
        <w:rPr>
          <w:rFonts w:ascii="Times New Roman" w:hAnsi="Times New Roman" w:hint="eastAsia"/>
        </w:rPr>
        <w:t>時，每日工時</w:t>
      </w:r>
      <w:r w:rsidR="000B72EC" w:rsidRPr="006842D7">
        <w:rPr>
          <w:rFonts w:ascii="Times New Roman" w:hAnsi="Times New Roman" w:hint="eastAsia"/>
        </w:rPr>
        <w:t>12</w:t>
      </w:r>
      <w:r w:rsidR="000B72EC" w:rsidRPr="006842D7">
        <w:rPr>
          <w:rFonts w:ascii="Times New Roman" w:hAnsi="Times New Roman" w:hint="eastAsia"/>
        </w:rPr>
        <w:t>小時</w:t>
      </w:r>
      <w:r w:rsidR="00966919" w:rsidRPr="006842D7">
        <w:rPr>
          <w:rFonts w:ascii="Times New Roman" w:hAnsi="Times New Roman" w:hint="eastAsia"/>
        </w:rPr>
        <w:t>，</w:t>
      </w:r>
      <w:r w:rsidR="00B15718" w:rsidRPr="006842D7">
        <w:rPr>
          <w:rFonts w:ascii="Times New Roman" w:hAnsi="Times New Roman" w:hint="eastAsia"/>
        </w:rPr>
        <w:t>假</w:t>
      </w:r>
      <w:r w:rsidR="00966919" w:rsidRPr="006842D7">
        <w:rPr>
          <w:rFonts w:ascii="Times New Roman" w:hAnsi="Times New Roman" w:hint="eastAsia"/>
        </w:rPr>
        <w:t>日偶而需要加班，與契約所訂內容及來臺前所知情形相符。</w:t>
      </w:r>
      <w:r w:rsidR="000B72EC" w:rsidRPr="006842D7">
        <w:rPr>
          <w:rFonts w:ascii="Times New Roman" w:hAnsi="Times New Roman" w:hint="eastAsia"/>
        </w:rPr>
        <w:t>另</w:t>
      </w:r>
      <w:r w:rsidR="000B72EC" w:rsidRPr="006842D7">
        <w:rPr>
          <w:rFonts w:ascii="Times New Roman" w:hAnsi="Times New Roman" w:hint="eastAsia"/>
        </w:rPr>
        <w:t>1</w:t>
      </w:r>
      <w:r w:rsidR="000B72EC" w:rsidRPr="006842D7">
        <w:rPr>
          <w:rFonts w:ascii="Times New Roman" w:hAnsi="Times New Roman" w:hint="eastAsia"/>
        </w:rPr>
        <w:t>名越南籍勞工補充，該公司為日夜兩班制，</w:t>
      </w:r>
      <w:r w:rsidR="00966919" w:rsidRPr="006842D7">
        <w:rPr>
          <w:rFonts w:ascii="Times New Roman" w:hAnsi="Times New Roman" w:hint="eastAsia"/>
        </w:rPr>
        <w:t>每</w:t>
      </w:r>
      <w:r w:rsidR="00966919" w:rsidRPr="006842D7">
        <w:rPr>
          <w:rFonts w:ascii="Times New Roman" w:hAnsi="Times New Roman" w:hint="eastAsia"/>
        </w:rPr>
        <w:t>3</w:t>
      </w:r>
      <w:r w:rsidR="00966919" w:rsidRPr="006842D7">
        <w:rPr>
          <w:rFonts w:ascii="Times New Roman" w:hAnsi="Times New Roman" w:hint="eastAsia"/>
        </w:rPr>
        <w:t>個月更替一次；每個月有兩個週六需加班，含加班費每月工資</w:t>
      </w:r>
      <w:r w:rsidR="008079DF" w:rsidRPr="006842D7">
        <w:rPr>
          <w:rFonts w:ascii="Times New Roman" w:hAnsi="Times New Roman" w:hint="eastAsia"/>
        </w:rPr>
        <w:t>約</w:t>
      </w:r>
      <w:r w:rsidR="00966919" w:rsidRPr="006842D7">
        <w:rPr>
          <w:rFonts w:ascii="Times New Roman" w:hAnsi="Times New Roman" w:hint="eastAsia"/>
        </w:rPr>
        <w:t>為</w:t>
      </w:r>
      <w:r w:rsidR="001C378C" w:rsidRPr="006842D7">
        <w:rPr>
          <w:rFonts w:ascii="Times New Roman" w:hAnsi="Times New Roman" w:hint="eastAsia"/>
        </w:rPr>
        <w:t>2</w:t>
      </w:r>
      <w:r w:rsidR="0060347F">
        <w:rPr>
          <w:rFonts w:ascii="Times New Roman" w:hAnsi="Times New Roman" w:hint="eastAsia"/>
        </w:rPr>
        <w:t>萬</w:t>
      </w:r>
      <w:r w:rsidR="001C378C" w:rsidRPr="006842D7">
        <w:rPr>
          <w:rFonts w:ascii="Times New Roman" w:hAnsi="Times New Roman" w:hint="eastAsia"/>
        </w:rPr>
        <w:t>5,000</w:t>
      </w:r>
      <w:r w:rsidR="00966919" w:rsidRPr="006842D7">
        <w:rPr>
          <w:rFonts w:ascii="Times New Roman" w:hAnsi="Times New Roman" w:hint="eastAsia"/>
        </w:rPr>
        <w:t>元。</w:t>
      </w:r>
      <w:r w:rsidR="00DD3102" w:rsidRPr="006842D7">
        <w:rPr>
          <w:rFonts w:ascii="Times New Roman" w:hAnsi="Times New Roman" w:hint="eastAsia"/>
        </w:rPr>
        <w:t>對於來臺迄今生活適應情形，受訪勞工表示該宿舍有晚上</w:t>
      </w:r>
      <w:r w:rsidR="00DD3102" w:rsidRPr="006842D7">
        <w:rPr>
          <w:rFonts w:ascii="Times New Roman" w:hAnsi="Times New Roman" w:hint="eastAsia"/>
        </w:rPr>
        <w:t>10</w:t>
      </w:r>
      <w:r w:rsidR="00DD3102" w:rsidRPr="006842D7">
        <w:rPr>
          <w:rFonts w:ascii="Times New Roman" w:hAnsi="Times New Roman" w:hint="eastAsia"/>
        </w:rPr>
        <w:t>點門禁，舍監會點名</w:t>
      </w:r>
      <w:r w:rsidR="00B15718" w:rsidRPr="006842D7">
        <w:rPr>
          <w:rFonts w:ascii="Times New Roman" w:hAnsi="Times New Roman" w:hint="eastAsia"/>
        </w:rPr>
        <w:t>；</w:t>
      </w:r>
      <w:r w:rsidR="00DD3102" w:rsidRPr="006842D7">
        <w:rPr>
          <w:rFonts w:ascii="Times New Roman" w:hAnsi="Times New Roman" w:hint="eastAsia"/>
        </w:rPr>
        <w:t>另反映每日晚餐便當菜色較中午差，且主菜都只有雞腿。</w:t>
      </w:r>
    </w:p>
    <w:p w:rsidR="00983317" w:rsidRPr="006842D7" w:rsidRDefault="001A34A4" w:rsidP="002057A5">
      <w:pPr>
        <w:pStyle w:val="5"/>
        <w:ind w:left="1560" w:hanging="851"/>
        <w:rPr>
          <w:rFonts w:ascii="Times New Roman" w:hAnsi="Times New Roman"/>
        </w:rPr>
      </w:pPr>
      <w:r w:rsidRPr="006842D7">
        <w:rPr>
          <w:rFonts w:ascii="Times New Roman" w:hAnsi="Times New Roman" w:hint="eastAsia"/>
        </w:rPr>
        <w:t>復</w:t>
      </w:r>
      <w:r w:rsidR="00983317" w:rsidRPr="006842D7">
        <w:rPr>
          <w:rFonts w:ascii="Times New Roman" w:hAnsi="Times New Roman" w:hint="eastAsia"/>
        </w:rPr>
        <w:t>於</w:t>
      </w:r>
      <w:r w:rsidR="00983317" w:rsidRPr="006842D7">
        <w:rPr>
          <w:rFonts w:ascii="Times New Roman" w:hAnsi="Times New Roman" w:hint="eastAsia"/>
        </w:rPr>
        <w:t>2</w:t>
      </w:r>
      <w:r w:rsidR="00983317" w:rsidRPr="006842D7">
        <w:rPr>
          <w:rFonts w:ascii="Times New Roman" w:hAnsi="Times New Roman" w:hint="eastAsia"/>
        </w:rPr>
        <w:t>樓於衛浴空間排隊使用</w:t>
      </w:r>
      <w:r w:rsidRPr="006842D7">
        <w:rPr>
          <w:rFonts w:ascii="Times New Roman" w:hAnsi="Times New Roman" w:hint="eastAsia"/>
        </w:rPr>
        <w:t>者中，抽訪</w:t>
      </w:r>
      <w:r w:rsidRPr="006842D7">
        <w:rPr>
          <w:rFonts w:ascii="Times New Roman" w:hAnsi="Times New Roman" w:hint="eastAsia"/>
        </w:rPr>
        <w:t>1</w:t>
      </w:r>
      <w:r w:rsidRPr="006842D7">
        <w:rPr>
          <w:rFonts w:ascii="Times New Roman" w:hAnsi="Times New Roman" w:hint="eastAsia"/>
        </w:rPr>
        <w:t>名</w:t>
      </w:r>
      <w:r w:rsidR="00983317" w:rsidRPr="006842D7">
        <w:rPr>
          <w:rFonts w:ascii="Times New Roman" w:hAnsi="Times New Roman" w:hint="eastAsia"/>
        </w:rPr>
        <w:t>越南籍勞工，該勞工表示有人反映衛生間數量太少，只有兩間，排隊洗完都很晚了，壓縮睡眠時間；另雇主提供之餐食吃不習慣，菜色也每日重複。對此，</w:t>
      </w:r>
      <w:r w:rsidR="002057A5">
        <w:rPr>
          <w:rFonts w:ascii="Times New Roman" w:hAnsi="Times New Roman" w:hint="eastAsia"/>
        </w:rPr>
        <w:t>○○</w:t>
      </w:r>
      <w:r w:rsidR="00983317" w:rsidRPr="006842D7">
        <w:rPr>
          <w:rFonts w:ascii="Times New Roman" w:hAnsi="Times New Roman" w:hint="eastAsia"/>
        </w:rPr>
        <w:t>公司代表人說明，受限原建物空間規劃，</w:t>
      </w:r>
      <w:r w:rsidR="00983317" w:rsidRPr="006842D7">
        <w:rPr>
          <w:rFonts w:ascii="Times New Roman" w:hAnsi="Times New Roman" w:hint="eastAsia"/>
        </w:rPr>
        <w:t>2</w:t>
      </w:r>
      <w:r w:rsidR="00983317" w:rsidRPr="006842D7">
        <w:rPr>
          <w:rFonts w:ascii="Times New Roman" w:hAnsi="Times New Roman" w:hint="eastAsia"/>
        </w:rPr>
        <w:t>樓的確只有</w:t>
      </w:r>
      <w:r w:rsidR="00983317" w:rsidRPr="006842D7">
        <w:rPr>
          <w:rFonts w:ascii="Times New Roman" w:hAnsi="Times New Roman" w:hint="eastAsia"/>
        </w:rPr>
        <w:t>2</w:t>
      </w:r>
      <w:r w:rsidR="00983317" w:rsidRPr="006842D7">
        <w:rPr>
          <w:rFonts w:ascii="Times New Roman" w:hAnsi="Times New Roman" w:hint="eastAsia"/>
        </w:rPr>
        <w:t>間廁所，但</w:t>
      </w:r>
      <w:r w:rsidR="00983317" w:rsidRPr="006842D7">
        <w:rPr>
          <w:rFonts w:ascii="Times New Roman" w:hAnsi="Times New Roman" w:hint="eastAsia"/>
        </w:rPr>
        <w:t>3</w:t>
      </w:r>
      <w:r w:rsidR="00983317" w:rsidRPr="006842D7">
        <w:rPr>
          <w:rFonts w:ascii="Times New Roman" w:hAnsi="Times New Roman" w:hint="eastAsia"/>
        </w:rPr>
        <w:t>樓有</w:t>
      </w:r>
      <w:r w:rsidR="00983317" w:rsidRPr="006842D7">
        <w:rPr>
          <w:rFonts w:ascii="Times New Roman" w:hAnsi="Times New Roman" w:hint="eastAsia"/>
        </w:rPr>
        <w:t>14</w:t>
      </w:r>
      <w:r w:rsidR="00983317" w:rsidRPr="006842D7">
        <w:rPr>
          <w:rFonts w:ascii="Times New Roman" w:hAnsi="Times New Roman" w:hint="eastAsia"/>
        </w:rPr>
        <w:t>間衛浴，並沒有限制不能跨樓層使用；至餐食部分，已與膳食廠商研商改善。</w:t>
      </w:r>
    </w:p>
    <w:p w:rsidR="00A66BC7" w:rsidRPr="002057A5" w:rsidRDefault="001A34A4" w:rsidP="002057A5">
      <w:pPr>
        <w:pStyle w:val="5"/>
        <w:ind w:left="1560" w:hanging="851"/>
        <w:rPr>
          <w:rFonts w:ascii="Times New Roman" w:hAnsi="Times New Roman"/>
        </w:rPr>
      </w:pPr>
      <w:r w:rsidRPr="006842D7">
        <w:rPr>
          <w:rFonts w:ascii="Times New Roman" w:hAnsi="Times New Roman" w:hint="eastAsia"/>
        </w:rPr>
        <w:t>另於</w:t>
      </w:r>
      <w:r w:rsidRPr="006842D7">
        <w:rPr>
          <w:rFonts w:ascii="Times New Roman" w:hAnsi="Times New Roman" w:hint="eastAsia"/>
        </w:rPr>
        <w:t>1</w:t>
      </w:r>
      <w:r w:rsidRPr="006842D7">
        <w:rPr>
          <w:rFonts w:ascii="Times New Roman" w:hAnsi="Times New Roman" w:hint="eastAsia"/>
        </w:rPr>
        <w:t>樓抽訪</w:t>
      </w:r>
      <w:r w:rsidRPr="006842D7">
        <w:rPr>
          <w:rFonts w:ascii="Times New Roman" w:hAnsi="Times New Roman" w:hint="eastAsia"/>
        </w:rPr>
        <w:t>1</w:t>
      </w:r>
      <w:r w:rsidRPr="006842D7">
        <w:rPr>
          <w:rFonts w:ascii="Times New Roman" w:hAnsi="Times New Roman" w:hint="eastAsia"/>
        </w:rPr>
        <w:t>名正在</w:t>
      </w:r>
      <w:r w:rsidR="00152213" w:rsidRPr="006842D7">
        <w:rPr>
          <w:rFonts w:ascii="Times New Roman" w:hAnsi="Times New Roman" w:hint="eastAsia"/>
        </w:rPr>
        <w:t>走道桌</w:t>
      </w:r>
      <w:r w:rsidRPr="006842D7">
        <w:rPr>
          <w:rFonts w:ascii="Times New Roman" w:hAnsi="Times New Roman" w:hint="eastAsia"/>
        </w:rPr>
        <w:t>用餐之印尼籍勞工，</w:t>
      </w:r>
      <w:r w:rsidR="00152213" w:rsidRPr="006842D7">
        <w:rPr>
          <w:rFonts w:ascii="Times New Roman" w:hAnsi="Times New Roman" w:hint="eastAsia"/>
        </w:rPr>
        <w:t>其表示</w:t>
      </w:r>
      <w:r w:rsidRPr="006842D7">
        <w:rPr>
          <w:rFonts w:ascii="Times New Roman" w:hAnsi="Times New Roman" w:hint="eastAsia"/>
        </w:rPr>
        <w:t>來臺</w:t>
      </w:r>
      <w:r w:rsidRPr="006842D7">
        <w:rPr>
          <w:rFonts w:ascii="Times New Roman" w:hAnsi="Times New Roman" w:hint="eastAsia"/>
        </w:rPr>
        <w:t>2</w:t>
      </w:r>
      <w:r w:rsidRPr="006842D7">
        <w:rPr>
          <w:rFonts w:ascii="Times New Roman" w:hAnsi="Times New Roman" w:hint="eastAsia"/>
        </w:rPr>
        <w:t>年，已忘記當時所支付之母國仲介費數額，</w:t>
      </w:r>
      <w:r w:rsidR="00152213" w:rsidRPr="006842D7">
        <w:rPr>
          <w:rFonts w:ascii="Times New Roman" w:hAnsi="Times New Roman" w:hint="eastAsia"/>
        </w:rPr>
        <w:t>現</w:t>
      </w:r>
      <w:r w:rsidRPr="006842D7">
        <w:rPr>
          <w:rFonts w:ascii="Times New Roman" w:hAnsi="Times New Roman" w:hint="eastAsia"/>
        </w:rPr>
        <w:t>每日工時</w:t>
      </w:r>
      <w:r w:rsidRPr="006842D7">
        <w:rPr>
          <w:rFonts w:ascii="Times New Roman" w:hAnsi="Times New Roman" w:hint="eastAsia"/>
        </w:rPr>
        <w:t>12</w:t>
      </w:r>
      <w:r w:rsidRPr="006842D7">
        <w:rPr>
          <w:rFonts w:ascii="Times New Roman" w:hAnsi="Times New Roman" w:hint="eastAsia"/>
        </w:rPr>
        <w:t>小時，每月工資約為</w:t>
      </w:r>
      <w:r w:rsidRPr="006842D7">
        <w:rPr>
          <w:rFonts w:ascii="Times New Roman" w:hAnsi="Times New Roman" w:hint="eastAsia"/>
        </w:rPr>
        <w:t>2</w:t>
      </w:r>
      <w:r w:rsidR="0060347F">
        <w:rPr>
          <w:rFonts w:ascii="Times New Roman" w:hAnsi="Times New Roman" w:hint="eastAsia"/>
        </w:rPr>
        <w:t>萬</w:t>
      </w:r>
      <w:r w:rsidRPr="006842D7">
        <w:rPr>
          <w:rFonts w:ascii="Times New Roman" w:hAnsi="Times New Roman" w:hint="eastAsia"/>
        </w:rPr>
        <w:t>1,000</w:t>
      </w:r>
      <w:r w:rsidRPr="006842D7">
        <w:rPr>
          <w:rFonts w:ascii="Times New Roman" w:hAnsi="Times New Roman" w:hint="eastAsia"/>
        </w:rPr>
        <w:t>元至</w:t>
      </w:r>
      <w:r w:rsidRPr="006842D7">
        <w:rPr>
          <w:rFonts w:ascii="Times New Roman" w:hAnsi="Times New Roman" w:hint="eastAsia"/>
        </w:rPr>
        <w:t>2</w:t>
      </w:r>
      <w:r w:rsidR="0060347F">
        <w:rPr>
          <w:rFonts w:ascii="Times New Roman" w:hAnsi="Times New Roman" w:hint="eastAsia"/>
        </w:rPr>
        <w:t>萬</w:t>
      </w:r>
      <w:r w:rsidRPr="006842D7">
        <w:rPr>
          <w:rFonts w:ascii="Times New Roman" w:hAnsi="Times New Roman" w:hint="eastAsia"/>
        </w:rPr>
        <w:t>5,000</w:t>
      </w:r>
      <w:r w:rsidRPr="006842D7">
        <w:rPr>
          <w:rFonts w:ascii="Times New Roman" w:hAnsi="Times New Roman" w:hint="eastAsia"/>
        </w:rPr>
        <w:t>元；對於生活適應情形認為都很好，沒有需要協助處。</w:t>
      </w:r>
      <w:r w:rsidR="00152213" w:rsidRPr="006842D7">
        <w:rPr>
          <w:rFonts w:ascii="Times New Roman" w:hAnsi="Times New Roman" w:hint="eastAsia"/>
        </w:rPr>
        <w:t>復於</w:t>
      </w:r>
      <w:r w:rsidR="00152213" w:rsidRPr="006842D7">
        <w:rPr>
          <w:rFonts w:ascii="Times New Roman" w:hAnsi="Times New Roman" w:hint="eastAsia"/>
        </w:rPr>
        <w:t>1</w:t>
      </w:r>
      <w:r w:rsidR="00152213" w:rsidRPr="006842D7">
        <w:rPr>
          <w:rFonts w:ascii="Times New Roman" w:hAnsi="Times New Roman" w:hint="eastAsia"/>
        </w:rPr>
        <w:t>樓</w:t>
      </w:r>
      <w:r w:rsidR="00063C29" w:rsidRPr="006842D7">
        <w:rPr>
          <w:rFonts w:ascii="Times New Roman" w:hAnsi="Times New Roman" w:hint="eastAsia"/>
        </w:rPr>
        <w:t>住宿區</w:t>
      </w:r>
      <w:r w:rsidR="00152213" w:rsidRPr="006842D7">
        <w:rPr>
          <w:rFonts w:ascii="Times New Roman" w:hAnsi="Times New Roman" w:hint="eastAsia"/>
        </w:rPr>
        <w:t>抽訪</w:t>
      </w:r>
      <w:r w:rsidR="00152213" w:rsidRPr="006842D7">
        <w:rPr>
          <w:rFonts w:ascii="Times New Roman" w:hAnsi="Times New Roman" w:hint="eastAsia"/>
        </w:rPr>
        <w:t>1</w:t>
      </w:r>
      <w:r w:rsidR="00152213" w:rsidRPr="006842D7">
        <w:rPr>
          <w:rFonts w:ascii="Times New Roman" w:hAnsi="Times New Roman" w:hint="eastAsia"/>
        </w:rPr>
        <w:t>名印尼籍勞工，表示不是非常確定每月實領薪資，要問朋友，但約</w:t>
      </w:r>
      <w:r w:rsidR="00152213" w:rsidRPr="006842D7">
        <w:rPr>
          <w:rFonts w:ascii="Times New Roman" w:hAnsi="Times New Roman" w:hint="eastAsia"/>
        </w:rPr>
        <w:t>2</w:t>
      </w:r>
      <w:r w:rsidR="0060347F">
        <w:rPr>
          <w:rFonts w:ascii="Times New Roman" w:hAnsi="Times New Roman" w:hint="eastAsia"/>
        </w:rPr>
        <w:t>萬</w:t>
      </w:r>
      <w:r w:rsidR="00152213" w:rsidRPr="006842D7">
        <w:rPr>
          <w:rFonts w:ascii="Times New Roman" w:hAnsi="Times New Roman" w:hint="eastAsia"/>
        </w:rPr>
        <w:t>2,000</w:t>
      </w:r>
      <w:r w:rsidR="00152213" w:rsidRPr="006842D7">
        <w:rPr>
          <w:rFonts w:ascii="Times New Roman" w:hAnsi="Times New Roman" w:hint="eastAsia"/>
        </w:rPr>
        <w:t>元至</w:t>
      </w:r>
      <w:r w:rsidR="00152213" w:rsidRPr="006842D7">
        <w:rPr>
          <w:rFonts w:ascii="Times New Roman" w:hAnsi="Times New Roman" w:hint="eastAsia"/>
        </w:rPr>
        <w:t>2</w:t>
      </w:r>
      <w:r w:rsidR="0060347F">
        <w:rPr>
          <w:rFonts w:ascii="Times New Roman" w:hAnsi="Times New Roman" w:hint="eastAsia"/>
        </w:rPr>
        <w:t>萬</w:t>
      </w:r>
      <w:r w:rsidR="00152213" w:rsidRPr="006842D7">
        <w:rPr>
          <w:rFonts w:ascii="Times New Roman" w:hAnsi="Times New Roman" w:hint="eastAsia"/>
        </w:rPr>
        <w:t>5,000</w:t>
      </w:r>
      <w:r w:rsidR="00152213" w:rsidRPr="006842D7">
        <w:rPr>
          <w:rFonts w:ascii="Times New Roman" w:hAnsi="Times New Roman" w:hint="eastAsia"/>
        </w:rPr>
        <w:t>元。</w:t>
      </w:r>
    </w:p>
    <w:p w:rsidR="00C57220" w:rsidRDefault="00C57220">
      <w:pPr>
        <w:widowControl/>
        <w:overflowPunct/>
        <w:autoSpaceDE/>
        <w:autoSpaceDN/>
        <w:jc w:val="left"/>
        <w:rPr>
          <w:rFonts w:ascii="Times New Roman"/>
          <w:kern w:val="32"/>
          <w:szCs w:val="36"/>
        </w:rPr>
      </w:pPr>
      <w:r>
        <w:rPr>
          <w:rFonts w:ascii="Times New Roman"/>
        </w:rPr>
        <w:br w:type="page"/>
      </w:r>
    </w:p>
    <w:p w:rsidR="00982B93" w:rsidRPr="006842D7" w:rsidRDefault="00982B93" w:rsidP="002057A5">
      <w:pPr>
        <w:pStyle w:val="4"/>
        <w:ind w:left="1218" w:hanging="509"/>
        <w:rPr>
          <w:rFonts w:ascii="Times New Roman" w:hAnsi="Times New Roman"/>
        </w:rPr>
      </w:pPr>
      <w:r w:rsidRPr="006842D7">
        <w:rPr>
          <w:rFonts w:ascii="Times New Roman" w:hAnsi="Times New Roman" w:hint="eastAsia"/>
        </w:rPr>
        <w:t>據新北市政府函復是日檢查結果及後續處理情形：</w:t>
      </w:r>
    </w:p>
    <w:p w:rsidR="00982B93" w:rsidRPr="006842D7" w:rsidRDefault="004763F3" w:rsidP="004922D0">
      <w:pPr>
        <w:pStyle w:val="5"/>
        <w:ind w:left="1560" w:hanging="851"/>
        <w:rPr>
          <w:rFonts w:ascii="Times New Roman" w:hAnsi="Times New Roman"/>
        </w:rPr>
      </w:pPr>
      <w:r w:rsidRPr="006842D7">
        <w:rPr>
          <w:rFonts w:ascii="Times New Roman" w:hAnsi="Times New Roman" w:hint="eastAsia"/>
        </w:rPr>
        <w:t>新北市政府</w:t>
      </w:r>
      <w:r w:rsidR="00982B93" w:rsidRPr="006842D7">
        <w:rPr>
          <w:rFonts w:ascii="Times New Roman" w:hAnsi="Times New Roman" w:hint="eastAsia"/>
        </w:rPr>
        <w:t>勞工局</w:t>
      </w:r>
      <w:r w:rsidR="004922D0" w:rsidRPr="006842D7">
        <w:rPr>
          <w:rFonts w:ascii="Times New Roman" w:hAnsi="Times New Roman" w:hint="eastAsia"/>
        </w:rPr>
        <w:t>表示，該公司大同路</w:t>
      </w:r>
      <w:r w:rsidR="004922D0" w:rsidRPr="006842D7">
        <w:rPr>
          <w:rFonts w:ascii="Times New Roman" w:hAnsi="Times New Roman" w:hint="eastAsia"/>
        </w:rPr>
        <w:t>1</w:t>
      </w:r>
      <w:r w:rsidR="004922D0" w:rsidRPr="006842D7">
        <w:rPr>
          <w:rFonts w:ascii="Times New Roman" w:hAnsi="Times New Roman" w:hint="eastAsia"/>
        </w:rPr>
        <w:t>段宿舍共住宿有印尼籍勞工</w:t>
      </w:r>
      <w:r w:rsidR="004922D0" w:rsidRPr="006842D7">
        <w:rPr>
          <w:rFonts w:ascii="Times New Roman" w:hAnsi="Times New Roman" w:hint="eastAsia"/>
        </w:rPr>
        <w:t>26</w:t>
      </w:r>
      <w:r w:rsidR="004922D0" w:rsidRPr="006842D7">
        <w:rPr>
          <w:rFonts w:ascii="Times New Roman" w:hAnsi="Times New Roman" w:hint="eastAsia"/>
        </w:rPr>
        <w:t>人</w:t>
      </w:r>
      <w:r w:rsidR="004922D0" w:rsidRPr="006842D7">
        <w:rPr>
          <w:rFonts w:hAnsi="標楷體" w:hint="eastAsia"/>
        </w:rPr>
        <w:t>、</w:t>
      </w:r>
      <w:r w:rsidR="004922D0" w:rsidRPr="006842D7">
        <w:rPr>
          <w:rFonts w:ascii="Times New Roman" w:hAnsi="Times New Roman" w:hint="eastAsia"/>
        </w:rPr>
        <w:t>越南籍勞工</w:t>
      </w:r>
      <w:r w:rsidR="004922D0" w:rsidRPr="006842D7">
        <w:rPr>
          <w:rFonts w:ascii="Times New Roman" w:hAnsi="Times New Roman" w:hint="eastAsia"/>
        </w:rPr>
        <w:t>258</w:t>
      </w:r>
      <w:r w:rsidR="004922D0" w:rsidRPr="006842D7">
        <w:rPr>
          <w:rFonts w:ascii="Times New Roman" w:hAnsi="Times New Roman" w:hint="eastAsia"/>
        </w:rPr>
        <w:t>人；福德二路宿舍則住宿有印尼籍勞工</w:t>
      </w:r>
      <w:r w:rsidR="004922D0" w:rsidRPr="006842D7">
        <w:rPr>
          <w:rFonts w:ascii="Times New Roman" w:hAnsi="Times New Roman" w:hint="eastAsia"/>
        </w:rPr>
        <w:t>143</w:t>
      </w:r>
      <w:r w:rsidR="004922D0" w:rsidRPr="006842D7">
        <w:rPr>
          <w:rFonts w:ascii="Times New Roman" w:hAnsi="Times New Roman" w:hint="eastAsia"/>
        </w:rPr>
        <w:t>人</w:t>
      </w:r>
      <w:r w:rsidR="004922D0" w:rsidRPr="006842D7">
        <w:rPr>
          <w:rFonts w:hAnsi="標楷體" w:hint="eastAsia"/>
        </w:rPr>
        <w:t>、</w:t>
      </w:r>
      <w:r w:rsidR="004922D0" w:rsidRPr="006842D7">
        <w:rPr>
          <w:rFonts w:ascii="Times New Roman" w:hAnsi="Times New Roman" w:hint="eastAsia"/>
        </w:rPr>
        <w:t>越南籍勞工</w:t>
      </w:r>
      <w:r w:rsidR="004922D0" w:rsidRPr="006842D7">
        <w:rPr>
          <w:rFonts w:ascii="Times New Roman" w:hAnsi="Times New Roman" w:hint="eastAsia"/>
        </w:rPr>
        <w:t>181</w:t>
      </w:r>
      <w:r w:rsidR="004922D0" w:rsidRPr="006842D7">
        <w:rPr>
          <w:rFonts w:ascii="Times New Roman" w:hAnsi="Times New Roman" w:hint="eastAsia"/>
        </w:rPr>
        <w:t>人，所抽查兩處均為女性宿舍。檢查結果均符合外國人生活照顧服務計畫書規定。</w:t>
      </w:r>
    </w:p>
    <w:p w:rsidR="003A537F" w:rsidRPr="006842D7" w:rsidRDefault="004763F3" w:rsidP="002057A5">
      <w:pPr>
        <w:pStyle w:val="5"/>
        <w:ind w:left="1560" w:hanging="851"/>
        <w:rPr>
          <w:rFonts w:ascii="Times New Roman" w:hAnsi="Times New Roman"/>
        </w:rPr>
      </w:pPr>
      <w:r w:rsidRPr="006842D7">
        <w:rPr>
          <w:rFonts w:ascii="Times New Roman" w:hAnsi="Times New Roman"/>
        </w:rPr>
        <w:t>新北市政府</w:t>
      </w:r>
      <w:r w:rsidR="00982B93" w:rsidRPr="006842D7">
        <w:rPr>
          <w:rFonts w:ascii="Times New Roman" w:hAnsi="Times New Roman"/>
        </w:rPr>
        <w:t>工務局</w:t>
      </w:r>
      <w:r w:rsidR="00B47E3F" w:rsidRPr="006842D7">
        <w:rPr>
          <w:rFonts w:ascii="Times New Roman" w:hAnsi="Times New Roman"/>
        </w:rPr>
        <w:t>表示，</w:t>
      </w:r>
      <w:r w:rsidR="003A537F" w:rsidRPr="006842D7">
        <w:rPr>
          <w:rFonts w:ascii="Times New Roman" w:hAnsi="Times New Roman"/>
        </w:rPr>
        <w:t>有關</w:t>
      </w:r>
      <w:r w:rsidR="00B47E3F" w:rsidRPr="006842D7">
        <w:rPr>
          <w:rFonts w:ascii="Times New Roman" w:hAnsi="Times New Roman"/>
        </w:rPr>
        <w:t>大同路</w:t>
      </w:r>
      <w:r w:rsidR="00B47E3F" w:rsidRPr="006842D7">
        <w:rPr>
          <w:rFonts w:ascii="Times New Roman" w:hAnsi="Times New Roman"/>
        </w:rPr>
        <w:t>1</w:t>
      </w:r>
      <w:r w:rsidR="00B47E3F" w:rsidRPr="006842D7">
        <w:rPr>
          <w:rFonts w:ascii="Times New Roman" w:hAnsi="Times New Roman"/>
        </w:rPr>
        <w:t>段</w:t>
      </w:r>
      <w:r w:rsidR="003A537F" w:rsidRPr="006842D7">
        <w:rPr>
          <w:rFonts w:ascii="Times New Roman" w:hAnsi="Times New Roman"/>
        </w:rPr>
        <w:t>及福德二路</w:t>
      </w:r>
      <w:r w:rsidR="00B47E3F" w:rsidRPr="006842D7">
        <w:rPr>
          <w:rFonts w:ascii="Times New Roman" w:hAnsi="Times New Roman"/>
        </w:rPr>
        <w:t>建築物供作「宿舍</w:t>
      </w:r>
      <w:r w:rsidR="001C2A2E" w:rsidRPr="006842D7">
        <w:rPr>
          <w:rFonts w:ascii="Times New Roman" w:hAnsi="Times New Roman" w:hint="eastAsia"/>
        </w:rPr>
        <w:t>（</w:t>
      </w:r>
      <w:r w:rsidR="00B47E3F" w:rsidRPr="006842D7">
        <w:rPr>
          <w:rFonts w:ascii="Times New Roman" w:hAnsi="Times New Roman"/>
        </w:rPr>
        <w:t>H</w:t>
      </w:r>
      <w:r w:rsidR="00B47E3F" w:rsidRPr="006842D7">
        <w:rPr>
          <w:rFonts w:ascii="Times New Roman" w:hAnsi="Times New Roman"/>
        </w:rPr>
        <w:t>類</w:t>
      </w:r>
      <w:r w:rsidR="00B47E3F" w:rsidRPr="006842D7">
        <w:rPr>
          <w:rFonts w:ascii="Times New Roman" w:hAnsi="Times New Roman"/>
        </w:rPr>
        <w:t>1</w:t>
      </w:r>
      <w:r w:rsidR="00B47E3F" w:rsidRPr="006842D7">
        <w:rPr>
          <w:rFonts w:ascii="Times New Roman" w:hAnsi="Times New Roman"/>
        </w:rPr>
        <w:t>組</w:t>
      </w:r>
      <w:r w:rsidR="001C2A2E" w:rsidRPr="006842D7">
        <w:rPr>
          <w:rFonts w:ascii="Times New Roman" w:hAnsi="Times New Roman" w:hint="eastAsia"/>
        </w:rPr>
        <w:t>）</w:t>
      </w:r>
      <w:r w:rsidR="00B47E3F" w:rsidRPr="006842D7">
        <w:rPr>
          <w:rFonts w:ascii="Times New Roman" w:hAnsi="Times New Roman"/>
        </w:rPr>
        <w:t>」使用，惟未辦理</w:t>
      </w:r>
      <w:r w:rsidR="00B47E3F" w:rsidRPr="006842D7">
        <w:rPr>
          <w:rFonts w:ascii="Times New Roman" w:hAnsi="Times New Roman"/>
        </w:rPr>
        <w:t>107</w:t>
      </w:r>
      <w:r w:rsidR="00B47E3F" w:rsidRPr="006842D7">
        <w:rPr>
          <w:rFonts w:ascii="Times New Roman" w:hAnsi="Times New Roman"/>
        </w:rPr>
        <w:t>年度建築物公共安全檢查簽證及申報作業</w:t>
      </w:r>
      <w:r w:rsidR="003A537F" w:rsidRPr="006842D7">
        <w:rPr>
          <w:rFonts w:ascii="Times New Roman" w:hAnsi="Times New Roman"/>
        </w:rPr>
        <w:t>；大同路</w:t>
      </w:r>
      <w:r w:rsidR="003A537F" w:rsidRPr="006842D7">
        <w:rPr>
          <w:rFonts w:ascii="Times New Roman" w:hAnsi="Times New Roman"/>
        </w:rPr>
        <w:t>1</w:t>
      </w:r>
      <w:r w:rsidR="003A537F" w:rsidRPr="006842D7">
        <w:rPr>
          <w:rFonts w:ascii="Times New Roman" w:hAnsi="Times New Roman"/>
        </w:rPr>
        <w:t>段建築物並發現及疑似違章建築。未辦理</w:t>
      </w:r>
      <w:r w:rsidR="003A537F" w:rsidRPr="006842D7">
        <w:rPr>
          <w:rFonts w:ascii="Times New Roman" w:hAnsi="Times New Roman"/>
        </w:rPr>
        <w:t>107</w:t>
      </w:r>
      <w:r w:rsidR="003A537F" w:rsidRPr="006842D7">
        <w:rPr>
          <w:rFonts w:ascii="Times New Roman" w:hAnsi="Times New Roman"/>
        </w:rPr>
        <w:t>年度建築物公共安全檢查簽證及申報作業及有擅自室內裝修情形部分，該局業已函請建築物使用人（</w:t>
      </w:r>
      <w:r w:rsidR="002057A5">
        <w:rPr>
          <w:rFonts w:ascii="Times New Roman" w:hAnsi="Times New Roman" w:hint="eastAsia"/>
        </w:rPr>
        <w:t>○○</w:t>
      </w:r>
      <w:r w:rsidR="003A537F" w:rsidRPr="006842D7">
        <w:rPr>
          <w:rFonts w:ascii="Times New Roman" w:hAnsi="Times New Roman"/>
        </w:rPr>
        <w:t>公司）陳述意見；至於該建築物是否違反土地使用分區相關規定及疑似違章建築部分，則函請該府城鄉發展局及違章建築拆除大隊依權責辦理。</w:t>
      </w:r>
    </w:p>
    <w:p w:rsidR="005F3AD8" w:rsidRPr="006842D7" w:rsidRDefault="005F3AD8" w:rsidP="005F3AD8">
      <w:pPr>
        <w:pStyle w:val="5"/>
        <w:ind w:left="1560" w:hanging="851"/>
        <w:rPr>
          <w:rFonts w:ascii="Times New Roman" w:hAnsi="Times New Roman"/>
        </w:rPr>
      </w:pPr>
      <w:r w:rsidRPr="006842D7">
        <w:rPr>
          <w:rFonts w:ascii="Times New Roman" w:hAnsi="Times New Roman" w:hint="eastAsia"/>
        </w:rPr>
        <w:t>新北市政府城鄉發展局表示，該建物屬汐止都市計畫之「乙種工業區」，其土地及建物應依都市計畫法新北市施行細則第</w:t>
      </w:r>
      <w:r w:rsidRPr="006842D7">
        <w:rPr>
          <w:rFonts w:ascii="Times New Roman" w:hAnsi="Times New Roman" w:hint="eastAsia"/>
        </w:rPr>
        <w:t>18</w:t>
      </w:r>
      <w:r w:rsidRPr="006842D7">
        <w:rPr>
          <w:rFonts w:ascii="Times New Roman" w:hAnsi="Times New Roman" w:hint="eastAsia"/>
        </w:rPr>
        <w:t>條規定</w:t>
      </w:r>
      <w:r w:rsidRPr="006842D7">
        <w:rPr>
          <w:rStyle w:val="afe"/>
          <w:rFonts w:ascii="Times New Roman" w:hAnsi="Times New Roman"/>
        </w:rPr>
        <w:footnoteReference w:id="34"/>
      </w:r>
      <w:r w:rsidRPr="006842D7">
        <w:rPr>
          <w:rFonts w:ascii="Times New Roman" w:hAnsi="Times New Roman" w:hint="eastAsia"/>
        </w:rPr>
        <w:t>辦理。該建物經市府相關單位前往查察，發現現場係作為宿舍使用，惟現場各樓層均已無工廠使用情形，恐不符前開規定，爰已函法令告知建物所有權人在案。</w:t>
      </w:r>
    </w:p>
    <w:p w:rsidR="00982B93" w:rsidRPr="006842D7" w:rsidRDefault="00982B93" w:rsidP="00982B93">
      <w:pPr>
        <w:pStyle w:val="5"/>
        <w:ind w:left="1560" w:hanging="851"/>
        <w:rPr>
          <w:rFonts w:ascii="Times New Roman" w:hAnsi="Times New Roman"/>
        </w:rPr>
      </w:pPr>
      <w:r w:rsidRPr="006842D7">
        <w:rPr>
          <w:rFonts w:ascii="Times New Roman" w:hAnsi="Times New Roman" w:hint="eastAsia"/>
        </w:rPr>
        <w:t>新北市政府消防局表示，經現場檢查抽查該公司大同路</w:t>
      </w:r>
      <w:r w:rsidRPr="006842D7">
        <w:rPr>
          <w:rFonts w:ascii="Times New Roman" w:hAnsi="Times New Roman" w:hint="eastAsia"/>
        </w:rPr>
        <w:t>1</w:t>
      </w:r>
      <w:r w:rsidRPr="006842D7">
        <w:rPr>
          <w:rFonts w:ascii="Times New Roman" w:hAnsi="Times New Roman" w:hint="eastAsia"/>
        </w:rPr>
        <w:t>段宿舍發現，火警自動警報設備回路斷線</w:t>
      </w:r>
      <w:r w:rsidRPr="006842D7">
        <w:rPr>
          <w:rFonts w:hAnsi="標楷體" w:hint="eastAsia"/>
        </w:rPr>
        <w:t>、</w:t>
      </w:r>
      <w:r w:rsidRPr="006842D7">
        <w:rPr>
          <w:rFonts w:ascii="Times New Roman" w:hAnsi="Times New Roman" w:hint="eastAsia"/>
        </w:rPr>
        <w:t>緊急照明燈故障；福德二路宿舍現場檢查抽測結果發現滅火器數量不足</w:t>
      </w:r>
      <w:r w:rsidRPr="006842D7">
        <w:rPr>
          <w:rFonts w:hAnsi="標楷體" w:hint="eastAsia"/>
        </w:rPr>
        <w:t>、</w:t>
      </w:r>
      <w:r w:rsidRPr="006842D7">
        <w:rPr>
          <w:rFonts w:ascii="Times New Roman" w:hAnsi="Times New Roman" w:hint="eastAsia"/>
        </w:rPr>
        <w:t>緊急照明燈故障</w:t>
      </w:r>
      <w:r w:rsidRPr="006842D7">
        <w:rPr>
          <w:rFonts w:hAnsi="標楷體" w:hint="eastAsia"/>
        </w:rPr>
        <w:t>、避難器標示燈遮蔽。以上缺失均於</w:t>
      </w:r>
      <w:r w:rsidRPr="006842D7">
        <w:rPr>
          <w:rFonts w:ascii="Times New Roman" w:hAnsi="Times New Roman" w:hint="eastAsia"/>
        </w:rPr>
        <w:t>當場開立限期改善通知單要求管理權人於</w:t>
      </w:r>
      <w:r w:rsidRPr="006842D7">
        <w:rPr>
          <w:rFonts w:ascii="Times New Roman" w:hAnsi="Times New Roman" w:hint="eastAsia"/>
        </w:rPr>
        <w:t>8</w:t>
      </w:r>
      <w:r w:rsidRPr="006842D7">
        <w:rPr>
          <w:rFonts w:ascii="Times New Roman" w:hAnsi="Times New Roman" w:hint="eastAsia"/>
        </w:rPr>
        <w:t>月</w:t>
      </w:r>
      <w:r w:rsidRPr="006842D7">
        <w:rPr>
          <w:rFonts w:ascii="Times New Roman" w:hAnsi="Times New Roman" w:hint="eastAsia"/>
        </w:rPr>
        <w:t>6</w:t>
      </w:r>
      <w:r w:rsidRPr="006842D7">
        <w:rPr>
          <w:rFonts w:ascii="Times New Roman" w:hAnsi="Times New Roman" w:hint="eastAsia"/>
        </w:rPr>
        <w:t>日前改善；該局再於</w:t>
      </w:r>
      <w:r w:rsidRPr="006842D7">
        <w:rPr>
          <w:rFonts w:ascii="Times New Roman" w:hAnsi="Times New Roman" w:hint="eastAsia"/>
        </w:rPr>
        <w:t>8</w:t>
      </w:r>
      <w:r w:rsidRPr="006842D7">
        <w:rPr>
          <w:rFonts w:ascii="Times New Roman" w:hAnsi="Times New Roman" w:hint="eastAsia"/>
        </w:rPr>
        <w:t>月</w:t>
      </w:r>
      <w:r w:rsidRPr="006842D7">
        <w:rPr>
          <w:rFonts w:ascii="Times New Roman" w:hAnsi="Times New Roman" w:hint="eastAsia"/>
        </w:rPr>
        <w:t>7</w:t>
      </w:r>
      <w:r w:rsidRPr="006842D7">
        <w:rPr>
          <w:rFonts w:ascii="Times New Roman" w:hAnsi="Times New Roman" w:hint="eastAsia"/>
        </w:rPr>
        <w:t>日前往，前開兩場所前述消防設備缺失均已改善，</w:t>
      </w:r>
      <w:r w:rsidR="00F71F38" w:rsidRPr="006842D7">
        <w:rPr>
          <w:rFonts w:ascii="Times New Roman" w:hAnsi="Times New Roman" w:hint="eastAsia"/>
        </w:rPr>
        <w:t>複</w:t>
      </w:r>
      <w:r w:rsidRPr="006842D7">
        <w:rPr>
          <w:rFonts w:ascii="Times New Roman" w:hAnsi="Times New Roman" w:hint="eastAsia"/>
        </w:rPr>
        <w:t>查合格。</w:t>
      </w:r>
    </w:p>
    <w:p w:rsidR="00D24C0F" w:rsidRPr="006842D7" w:rsidRDefault="00BB4C08" w:rsidP="00381639">
      <w:pPr>
        <w:pStyle w:val="3"/>
        <w:ind w:hanging="1815"/>
        <w:rPr>
          <w:rFonts w:ascii="Times New Roman" w:hAnsi="Times New Roman"/>
        </w:rPr>
      </w:pPr>
      <w:r>
        <w:rPr>
          <w:rFonts w:ascii="Times New Roman" w:hAnsi="Times New Roman" w:hint="eastAsia"/>
        </w:rPr>
        <w:t>B</w:t>
      </w:r>
      <w:r w:rsidR="006D52DC" w:rsidRPr="006842D7">
        <w:rPr>
          <w:rFonts w:ascii="Times New Roman" w:hAnsi="Times New Roman" w:hint="eastAsia"/>
        </w:rPr>
        <w:t>科技股份有限公司</w:t>
      </w:r>
    </w:p>
    <w:p w:rsidR="003C0CB4" w:rsidRPr="006842D7" w:rsidRDefault="003C0CB4" w:rsidP="00BB4C08">
      <w:pPr>
        <w:pStyle w:val="4"/>
        <w:ind w:left="1218" w:hanging="509"/>
        <w:rPr>
          <w:rFonts w:ascii="Times New Roman" w:hAnsi="Times New Roman"/>
        </w:rPr>
      </w:pPr>
      <w:r w:rsidRPr="006842D7">
        <w:rPr>
          <w:rFonts w:ascii="Times New Roman" w:hAnsi="Times New Roman" w:hint="eastAsia"/>
        </w:rPr>
        <w:t>依經濟部商工登記公示資料，</w:t>
      </w:r>
      <w:r w:rsidR="00BB4C08">
        <w:rPr>
          <w:rFonts w:ascii="Times New Roman" w:hAnsi="Times New Roman" w:hint="eastAsia"/>
        </w:rPr>
        <w:t>B</w:t>
      </w:r>
      <w:r w:rsidRPr="006842D7">
        <w:rPr>
          <w:rFonts w:ascii="Times New Roman" w:hAnsi="Times New Roman" w:hint="eastAsia"/>
        </w:rPr>
        <w:t>科技股份有限公司（下稱</w:t>
      </w:r>
      <w:r w:rsidR="00BB4C08">
        <w:rPr>
          <w:rFonts w:ascii="Times New Roman" w:hAnsi="Times New Roman" w:hint="eastAsia"/>
        </w:rPr>
        <w:t>B</w:t>
      </w:r>
      <w:r w:rsidRPr="006842D7">
        <w:rPr>
          <w:rFonts w:ascii="Times New Roman" w:hAnsi="Times New Roman" w:hint="eastAsia"/>
        </w:rPr>
        <w:t>公司）</w:t>
      </w:r>
      <w:r w:rsidR="00D66DBD" w:rsidRPr="006842D7">
        <w:rPr>
          <w:rFonts w:ascii="Times New Roman" w:hAnsi="Times New Roman" w:hint="eastAsia"/>
        </w:rPr>
        <w:t>位於新北市樹林區之工廠產業類別依第</w:t>
      </w:r>
      <w:r w:rsidR="00D66DBD" w:rsidRPr="006842D7">
        <w:rPr>
          <w:rFonts w:ascii="Times New Roman" w:hAnsi="Times New Roman" w:hint="eastAsia"/>
        </w:rPr>
        <w:t>10</w:t>
      </w:r>
      <w:r w:rsidR="00D66DBD" w:rsidRPr="006842D7">
        <w:rPr>
          <w:rFonts w:ascii="Times New Roman" w:hAnsi="Times New Roman" w:hint="eastAsia"/>
        </w:rPr>
        <w:t>版分類標準為電子零組件製造業</w:t>
      </w:r>
      <w:r w:rsidR="00451550" w:rsidRPr="006842D7">
        <w:rPr>
          <w:rFonts w:ascii="Times New Roman" w:hAnsi="Times New Roman" w:hint="eastAsia"/>
        </w:rPr>
        <w:t>，主要產品為印刷電路板</w:t>
      </w:r>
      <w:r w:rsidRPr="006842D7">
        <w:rPr>
          <w:rFonts w:ascii="Times New Roman" w:hAnsi="Times New Roman" w:hint="eastAsia"/>
        </w:rPr>
        <w:t>。依勞動部勞動力發展署提供</w:t>
      </w:r>
      <w:r w:rsidRPr="006842D7">
        <w:rPr>
          <w:rFonts w:ascii="Times New Roman" w:hAnsi="Times New Roman" w:hint="eastAsia"/>
        </w:rPr>
        <w:t>107</w:t>
      </w:r>
      <w:r w:rsidRPr="006842D7">
        <w:rPr>
          <w:rFonts w:ascii="Times New Roman" w:hAnsi="Times New Roman" w:hint="eastAsia"/>
        </w:rPr>
        <w:t>年</w:t>
      </w:r>
      <w:r w:rsidRPr="006842D7">
        <w:rPr>
          <w:rFonts w:ascii="Times New Roman" w:hAnsi="Times New Roman" w:hint="eastAsia"/>
        </w:rPr>
        <w:t>1</w:t>
      </w:r>
      <w:r w:rsidRPr="006842D7">
        <w:rPr>
          <w:rFonts w:ascii="Times New Roman" w:hAnsi="Times New Roman" w:hint="eastAsia"/>
        </w:rPr>
        <w:t>月至</w:t>
      </w:r>
      <w:r w:rsidRPr="006842D7">
        <w:rPr>
          <w:rFonts w:ascii="Times New Roman" w:hAnsi="Times New Roman" w:hint="eastAsia"/>
        </w:rPr>
        <w:t>4</w:t>
      </w:r>
      <w:r w:rsidRPr="006842D7">
        <w:rPr>
          <w:rFonts w:ascii="Times New Roman" w:hAnsi="Times New Roman" w:hint="eastAsia"/>
        </w:rPr>
        <w:t>月核發聘僱許可單次聘僱產業</w:t>
      </w:r>
      <w:r w:rsidR="00337794" w:rsidRPr="006842D7">
        <w:rPr>
          <w:rFonts w:ascii="Times New Roman" w:hAnsi="Times New Roman"/>
        </w:rPr>
        <w:t>外</w:t>
      </w:r>
      <w:r w:rsidR="00337794" w:rsidRPr="006842D7">
        <w:rPr>
          <w:rFonts w:ascii="Times New Roman" w:hAnsi="Times New Roman" w:hint="eastAsia"/>
        </w:rPr>
        <w:t>籍</w:t>
      </w:r>
      <w:r w:rsidR="00337794" w:rsidRPr="006842D7">
        <w:rPr>
          <w:rFonts w:ascii="Times New Roman" w:hAnsi="Times New Roman"/>
        </w:rPr>
        <w:t>勞</w:t>
      </w:r>
      <w:r w:rsidR="00337794" w:rsidRPr="006842D7">
        <w:rPr>
          <w:rFonts w:ascii="Times New Roman" w:hAnsi="Times New Roman" w:hint="eastAsia"/>
        </w:rPr>
        <w:t>工</w:t>
      </w:r>
      <w:r w:rsidRPr="006842D7">
        <w:rPr>
          <w:rFonts w:ascii="Times New Roman" w:hAnsi="Times New Roman" w:hint="eastAsia"/>
        </w:rPr>
        <w:t>超過</w:t>
      </w:r>
      <w:r w:rsidRPr="006842D7">
        <w:rPr>
          <w:rFonts w:ascii="Times New Roman" w:hAnsi="Times New Roman" w:hint="eastAsia"/>
        </w:rPr>
        <w:t>10</w:t>
      </w:r>
      <w:r w:rsidRPr="006842D7">
        <w:rPr>
          <w:rFonts w:ascii="Times New Roman" w:hAnsi="Times New Roman" w:hint="eastAsia"/>
        </w:rPr>
        <w:t>人以上雇主資料，該公司於短期內計有</w:t>
      </w:r>
      <w:r w:rsidRPr="006842D7">
        <w:rPr>
          <w:rFonts w:ascii="Times New Roman" w:hAnsi="Times New Roman" w:hint="eastAsia"/>
        </w:rPr>
        <w:t>6</w:t>
      </w:r>
      <w:r w:rsidRPr="006842D7">
        <w:rPr>
          <w:rFonts w:ascii="Times New Roman" w:hAnsi="Times New Roman" w:hint="eastAsia"/>
        </w:rPr>
        <w:t>筆共</w:t>
      </w:r>
      <w:r w:rsidRPr="006842D7">
        <w:rPr>
          <w:rFonts w:ascii="Times New Roman" w:hAnsi="Times New Roman" w:hint="eastAsia"/>
        </w:rPr>
        <w:t>168</w:t>
      </w:r>
      <w:r w:rsidRPr="006842D7">
        <w:rPr>
          <w:rFonts w:ascii="Times New Roman" w:hAnsi="Times New Roman" w:hint="eastAsia"/>
        </w:rPr>
        <w:t>人記錄。</w:t>
      </w:r>
    </w:p>
    <w:p w:rsidR="00DD7A16" w:rsidRPr="006842D7" w:rsidRDefault="0060347F" w:rsidP="00BB4C08">
      <w:pPr>
        <w:pStyle w:val="4"/>
        <w:ind w:left="1218" w:hanging="509"/>
        <w:rPr>
          <w:rFonts w:ascii="Times New Roman" w:hAnsi="Times New Roman"/>
        </w:rPr>
      </w:pPr>
      <w:r>
        <w:rPr>
          <w:rFonts w:ascii="Times New Roman" w:hAnsi="Times New Roman" w:hint="eastAsia"/>
        </w:rPr>
        <w:t>至現場時發現該公司亦將外籍勞工生活照顧委託</w:t>
      </w:r>
      <w:r w:rsidR="00BB4C08">
        <w:rPr>
          <w:rFonts w:ascii="Times New Roman" w:hAnsi="Times New Roman" w:hint="eastAsia"/>
        </w:rPr>
        <w:t>○○</w:t>
      </w:r>
      <w:r w:rsidR="00DD7A16" w:rsidRPr="006842D7">
        <w:rPr>
          <w:rFonts w:ascii="Times New Roman" w:hAnsi="Times New Roman" w:hint="eastAsia"/>
        </w:rPr>
        <w:t>公司管理；經</w:t>
      </w:r>
      <w:r w:rsidR="00BB4C08">
        <w:rPr>
          <w:rFonts w:ascii="Times New Roman" w:hAnsi="Times New Roman" w:hint="eastAsia"/>
        </w:rPr>
        <w:t>○○</w:t>
      </w:r>
      <w:r w:rsidR="00DD7A16" w:rsidRPr="006842D7">
        <w:rPr>
          <w:rFonts w:ascii="Times New Roman" w:hAnsi="Times New Roman" w:hint="eastAsia"/>
        </w:rPr>
        <w:t>公司代表人說明，該公司為</w:t>
      </w:r>
      <w:r w:rsidR="00DD7A16" w:rsidRPr="006842D7">
        <w:rPr>
          <w:rFonts w:ascii="Times New Roman" w:hAnsi="Times New Roman" w:hint="eastAsia"/>
        </w:rPr>
        <w:t>Apple</w:t>
      </w:r>
      <w:r w:rsidR="00DD7A16" w:rsidRPr="006842D7">
        <w:rPr>
          <w:rFonts w:ascii="Times New Roman" w:hAnsi="Times New Roman" w:hint="eastAsia"/>
        </w:rPr>
        <w:t>供應鏈，因此須遵守</w:t>
      </w:r>
      <w:r w:rsidR="00DD7A16" w:rsidRPr="006842D7">
        <w:rPr>
          <w:rFonts w:ascii="Times New Roman" w:hAnsi="Times New Roman" w:hint="eastAsia"/>
        </w:rPr>
        <w:t>Apple</w:t>
      </w:r>
      <w:r w:rsidR="00DD7A16" w:rsidRPr="006842D7">
        <w:rPr>
          <w:rFonts w:ascii="Times New Roman" w:hAnsi="Times New Roman" w:hint="eastAsia"/>
        </w:rPr>
        <w:t>供應商行為準則，</w:t>
      </w:r>
      <w:r w:rsidR="00DD7A16" w:rsidRPr="006842D7">
        <w:rPr>
          <w:rFonts w:ascii="Times New Roman" w:hAnsi="Times New Roman" w:hint="eastAsia"/>
        </w:rPr>
        <w:t>Apple</w:t>
      </w:r>
      <w:r w:rsidR="00DD7A16" w:rsidRPr="006842D7">
        <w:rPr>
          <w:rFonts w:ascii="Times New Roman" w:hAnsi="Times New Roman" w:hint="eastAsia"/>
        </w:rPr>
        <w:t>會派人到公司提供給外國人宿舍稽核，稽核項目包括生活機能</w:t>
      </w:r>
      <w:r w:rsidR="00DD7A16" w:rsidRPr="006842D7">
        <w:rPr>
          <w:rFonts w:ascii="Times New Roman" w:hAnsi="Times New Roman"/>
        </w:rPr>
        <w:t>、</w:t>
      </w:r>
      <w:r w:rsidR="00DD7A16" w:rsidRPr="006842D7">
        <w:rPr>
          <w:rFonts w:ascii="Times New Roman" w:hAnsi="Times New Roman" w:hint="eastAsia"/>
        </w:rPr>
        <w:t>健康照護</w:t>
      </w:r>
      <w:r w:rsidR="00DD7A16" w:rsidRPr="006842D7">
        <w:rPr>
          <w:rFonts w:ascii="Times New Roman" w:hAnsi="Times New Roman"/>
        </w:rPr>
        <w:t>、</w:t>
      </w:r>
      <w:r w:rsidR="00DD7A16" w:rsidRPr="006842D7">
        <w:rPr>
          <w:rFonts w:ascii="Times New Roman" w:hAnsi="Times New Roman" w:hint="eastAsia"/>
        </w:rPr>
        <w:t>建物及消防安全等，表示比目前勞動部所規定的更好；實地履勘發現該公司提供外籍勞工以木板隔出之獨立休息空間</w:t>
      </w:r>
      <w:r w:rsidR="00DD7A16" w:rsidRPr="006842D7">
        <w:rPr>
          <w:rFonts w:ascii="Times New Roman" w:hAnsi="Times New Roman"/>
        </w:rPr>
        <w:t>、</w:t>
      </w:r>
      <w:r w:rsidR="00DD7A16" w:rsidRPr="006842D7">
        <w:rPr>
          <w:rFonts w:ascii="Times New Roman" w:hAnsi="Times New Roman" w:hint="eastAsia"/>
        </w:rPr>
        <w:t>半透明收納箱並整齊堆疊</w:t>
      </w:r>
      <w:r w:rsidR="00DD7A16" w:rsidRPr="006842D7">
        <w:rPr>
          <w:rFonts w:ascii="Times New Roman" w:hAnsi="Times New Roman"/>
        </w:rPr>
        <w:t>、</w:t>
      </w:r>
      <w:r w:rsidR="00DD7A16" w:rsidRPr="006842D7">
        <w:rPr>
          <w:rFonts w:ascii="Times New Roman" w:hAnsi="Times New Roman" w:hint="eastAsia"/>
        </w:rPr>
        <w:t>冷氣空調等。</w:t>
      </w:r>
      <w:r w:rsidR="008F2B0C" w:rsidRPr="006842D7">
        <w:rPr>
          <w:rFonts w:ascii="Times New Roman" w:hAnsi="Times New Roman" w:hint="eastAsia"/>
        </w:rPr>
        <w:t>另頂樓提供為盥洗及洗曬衣物場所，經該公司代理人說明，</w:t>
      </w:r>
      <w:r w:rsidR="00744553" w:rsidRPr="006842D7">
        <w:rPr>
          <w:rFonts w:ascii="Times New Roman" w:hAnsi="Times New Roman" w:hint="eastAsia"/>
        </w:rPr>
        <w:t>該公司</w:t>
      </w:r>
      <w:r w:rsidR="008F2B0C" w:rsidRPr="006842D7">
        <w:rPr>
          <w:rFonts w:ascii="Times New Roman" w:hAnsi="Times New Roman" w:hint="eastAsia"/>
        </w:rPr>
        <w:t>未向外</w:t>
      </w:r>
      <w:r w:rsidR="00744553" w:rsidRPr="006842D7">
        <w:rPr>
          <w:rFonts w:ascii="Times New Roman" w:hAnsi="Times New Roman" w:hint="eastAsia"/>
        </w:rPr>
        <w:t>籍勞工收取膳宿費，且係自行至來源國（菲律賓）選工，亦替外籍勞工節省母國之仲介費用支出。</w:t>
      </w:r>
    </w:p>
    <w:p w:rsidR="00A9382B" w:rsidRPr="006842D7" w:rsidRDefault="00933F4F" w:rsidP="00BB4C08">
      <w:pPr>
        <w:pStyle w:val="4"/>
        <w:ind w:left="1218" w:hanging="509"/>
        <w:rPr>
          <w:rFonts w:ascii="Times New Roman" w:hAnsi="Times New Roman"/>
        </w:rPr>
      </w:pPr>
      <w:r w:rsidRPr="006842D7">
        <w:rPr>
          <w:rFonts w:ascii="Times New Roman" w:hAnsi="Times New Roman" w:hint="eastAsia"/>
        </w:rPr>
        <w:t>據新北市政府函復是日檢查結果及後續處理情形：</w:t>
      </w:r>
    </w:p>
    <w:p w:rsidR="00933F4F" w:rsidRPr="006842D7" w:rsidRDefault="00B64730" w:rsidP="00933F4F">
      <w:pPr>
        <w:pStyle w:val="5"/>
        <w:ind w:left="1560" w:hanging="851"/>
        <w:rPr>
          <w:rFonts w:ascii="Times New Roman" w:hAnsi="Times New Roman"/>
        </w:rPr>
      </w:pPr>
      <w:r w:rsidRPr="006842D7">
        <w:rPr>
          <w:rFonts w:ascii="Times New Roman" w:hAnsi="Times New Roman" w:hint="eastAsia"/>
        </w:rPr>
        <w:t>新北市政府</w:t>
      </w:r>
      <w:r w:rsidR="00AD70BD" w:rsidRPr="006842D7">
        <w:rPr>
          <w:rFonts w:ascii="Times New Roman" w:hAnsi="Times New Roman" w:hint="eastAsia"/>
        </w:rPr>
        <w:t>勞工局</w:t>
      </w:r>
      <w:r w:rsidRPr="006842D7">
        <w:rPr>
          <w:rFonts w:ascii="Times New Roman" w:hAnsi="Times New Roman" w:hint="eastAsia"/>
        </w:rPr>
        <w:t>表示，該公司</w:t>
      </w:r>
      <w:r w:rsidR="001F7B7A" w:rsidRPr="006842D7">
        <w:rPr>
          <w:rFonts w:ascii="Times New Roman" w:hAnsi="Times New Roman" w:hint="eastAsia"/>
        </w:rPr>
        <w:t>鎮前街</w:t>
      </w:r>
      <w:r w:rsidRPr="006842D7">
        <w:rPr>
          <w:rFonts w:ascii="Times New Roman" w:hAnsi="Times New Roman" w:hint="eastAsia"/>
        </w:rPr>
        <w:t>宿舍共住宿有</w:t>
      </w:r>
      <w:r w:rsidR="001F7B7A" w:rsidRPr="006842D7">
        <w:rPr>
          <w:rFonts w:ascii="Times New Roman" w:hAnsi="Times New Roman" w:hint="eastAsia"/>
        </w:rPr>
        <w:t>菲律賓</w:t>
      </w:r>
      <w:r w:rsidRPr="006842D7">
        <w:rPr>
          <w:rFonts w:ascii="Times New Roman" w:hAnsi="Times New Roman" w:hint="eastAsia"/>
        </w:rPr>
        <w:t>籍</w:t>
      </w:r>
      <w:r w:rsidR="001F7B7A" w:rsidRPr="006842D7">
        <w:rPr>
          <w:rFonts w:ascii="Times New Roman" w:hAnsi="Times New Roman" w:hint="eastAsia"/>
        </w:rPr>
        <w:t>女性</w:t>
      </w:r>
      <w:r w:rsidRPr="006842D7">
        <w:rPr>
          <w:rFonts w:ascii="Times New Roman" w:hAnsi="Times New Roman" w:hint="eastAsia"/>
        </w:rPr>
        <w:t>勞工</w:t>
      </w:r>
      <w:r w:rsidR="001F7B7A" w:rsidRPr="006842D7">
        <w:rPr>
          <w:rFonts w:ascii="Times New Roman" w:hAnsi="Times New Roman" w:hint="eastAsia"/>
        </w:rPr>
        <w:t>100</w:t>
      </w:r>
      <w:r w:rsidRPr="006842D7">
        <w:rPr>
          <w:rFonts w:ascii="Times New Roman" w:hAnsi="Times New Roman" w:hint="eastAsia"/>
        </w:rPr>
        <w:t>人</w:t>
      </w:r>
      <w:r w:rsidR="001F7B7A" w:rsidRPr="006842D7">
        <w:rPr>
          <w:rFonts w:ascii="Times New Roman" w:hAnsi="Times New Roman" w:hint="eastAsia"/>
        </w:rPr>
        <w:t>，</w:t>
      </w:r>
      <w:r w:rsidRPr="006842D7">
        <w:rPr>
          <w:rFonts w:ascii="Times New Roman" w:hAnsi="Times New Roman" w:hint="eastAsia"/>
        </w:rPr>
        <w:t>檢查結果</w:t>
      </w:r>
      <w:r w:rsidR="001F7B7A" w:rsidRPr="006842D7">
        <w:rPr>
          <w:rFonts w:ascii="Times New Roman" w:hAnsi="Times New Roman" w:hint="eastAsia"/>
        </w:rPr>
        <w:t>為</w:t>
      </w:r>
      <w:r w:rsidRPr="006842D7">
        <w:rPr>
          <w:rFonts w:ascii="Times New Roman" w:hAnsi="Times New Roman" w:hint="eastAsia"/>
        </w:rPr>
        <w:t>符合外國人生活照顧服務計畫書規定。</w:t>
      </w:r>
    </w:p>
    <w:p w:rsidR="003A537F" w:rsidRPr="006842D7" w:rsidRDefault="003A537F" w:rsidP="00BB4C08">
      <w:pPr>
        <w:pStyle w:val="5"/>
        <w:ind w:left="1560" w:hanging="851"/>
        <w:rPr>
          <w:rFonts w:ascii="Times New Roman" w:hAnsi="Times New Roman"/>
        </w:rPr>
      </w:pPr>
      <w:r w:rsidRPr="006842D7">
        <w:rPr>
          <w:rFonts w:ascii="Times New Roman" w:hAnsi="Times New Roman"/>
        </w:rPr>
        <w:t>新北市政府工務局表示，有關該建築物供作「宿舍</w:t>
      </w:r>
      <w:r w:rsidR="00B130F1" w:rsidRPr="006842D7">
        <w:rPr>
          <w:rFonts w:ascii="Times New Roman" w:hAnsi="Times New Roman" w:hint="eastAsia"/>
        </w:rPr>
        <w:t>（</w:t>
      </w:r>
      <w:r w:rsidRPr="006842D7">
        <w:rPr>
          <w:rFonts w:ascii="Times New Roman" w:hAnsi="Times New Roman"/>
        </w:rPr>
        <w:t>H</w:t>
      </w:r>
      <w:r w:rsidRPr="006842D7">
        <w:rPr>
          <w:rFonts w:ascii="Times New Roman" w:hAnsi="Times New Roman"/>
        </w:rPr>
        <w:t>類</w:t>
      </w:r>
      <w:r w:rsidRPr="006842D7">
        <w:rPr>
          <w:rFonts w:ascii="Times New Roman" w:hAnsi="Times New Roman"/>
        </w:rPr>
        <w:t>1</w:t>
      </w:r>
      <w:r w:rsidRPr="006842D7">
        <w:rPr>
          <w:rFonts w:ascii="Times New Roman" w:hAnsi="Times New Roman"/>
        </w:rPr>
        <w:t>組</w:t>
      </w:r>
      <w:r w:rsidR="00B130F1" w:rsidRPr="006842D7">
        <w:rPr>
          <w:rFonts w:ascii="Times New Roman" w:hAnsi="Times New Roman" w:hint="eastAsia"/>
        </w:rPr>
        <w:t>）</w:t>
      </w:r>
      <w:r w:rsidRPr="006842D7">
        <w:rPr>
          <w:rFonts w:ascii="Times New Roman" w:hAnsi="Times New Roman"/>
        </w:rPr>
        <w:t>」使用，惟未辦理</w:t>
      </w:r>
      <w:r w:rsidRPr="006842D7">
        <w:rPr>
          <w:rFonts w:ascii="Times New Roman" w:hAnsi="Times New Roman"/>
        </w:rPr>
        <w:t>107</w:t>
      </w:r>
      <w:r w:rsidRPr="006842D7">
        <w:rPr>
          <w:rFonts w:ascii="Times New Roman" w:hAnsi="Times New Roman"/>
        </w:rPr>
        <w:t>年度建築物公共安全檢查簽證及申報作業、擅自室內裝修情形部分，業已函請建築物使用人（</w:t>
      </w:r>
      <w:r w:rsidR="00BB4C08">
        <w:rPr>
          <w:rFonts w:ascii="Times New Roman" w:hAnsi="Times New Roman" w:hint="eastAsia"/>
        </w:rPr>
        <w:t>○○</w:t>
      </w:r>
      <w:r w:rsidRPr="006842D7">
        <w:rPr>
          <w:rFonts w:ascii="Times New Roman" w:hAnsi="Times New Roman"/>
        </w:rPr>
        <w:t>公司）陳述意見；至於該建築物是否違反土地使用分區相關規定及疑似違章建築部分，則函請該府城鄉發展局及違章建築拆除大隊依權責辦理。</w:t>
      </w:r>
    </w:p>
    <w:p w:rsidR="00CB303C" w:rsidRPr="006842D7" w:rsidRDefault="00CB303C" w:rsidP="003A537F">
      <w:pPr>
        <w:pStyle w:val="5"/>
        <w:ind w:left="1560" w:hanging="851"/>
        <w:rPr>
          <w:rFonts w:ascii="Times New Roman" w:hAnsi="Times New Roman"/>
        </w:rPr>
      </w:pPr>
      <w:r w:rsidRPr="006842D7">
        <w:rPr>
          <w:rFonts w:ascii="Times New Roman" w:hAnsi="Times New Roman" w:hint="eastAsia"/>
        </w:rPr>
        <w:t>新北市政府城鄉發展局表示，該建物屬樹林都市計畫之「乙種工業區」，其土地及建物應依都市計畫法新北市施行細則第</w:t>
      </w:r>
      <w:r w:rsidRPr="006842D7">
        <w:rPr>
          <w:rFonts w:ascii="Times New Roman" w:hAnsi="Times New Roman" w:hint="eastAsia"/>
        </w:rPr>
        <w:t>18</w:t>
      </w:r>
      <w:r w:rsidRPr="006842D7">
        <w:rPr>
          <w:rFonts w:ascii="Times New Roman" w:hAnsi="Times New Roman" w:hint="eastAsia"/>
        </w:rPr>
        <w:t>條</w:t>
      </w:r>
      <w:r w:rsidR="005F3AD8" w:rsidRPr="006842D7">
        <w:rPr>
          <w:rFonts w:ascii="Times New Roman" w:hAnsi="Times New Roman" w:hint="eastAsia"/>
        </w:rPr>
        <w:t>規定</w:t>
      </w:r>
      <w:r w:rsidR="00F26681" w:rsidRPr="006842D7">
        <w:rPr>
          <w:rStyle w:val="afe"/>
          <w:rFonts w:ascii="Times New Roman" w:hAnsi="Times New Roman"/>
        </w:rPr>
        <w:footnoteReference w:id="35"/>
      </w:r>
      <w:r w:rsidR="005F3AD8" w:rsidRPr="006842D7">
        <w:rPr>
          <w:rFonts w:ascii="Times New Roman" w:hAnsi="Times New Roman" w:hint="eastAsia"/>
        </w:rPr>
        <w:t>辦理。該建物經市府相關單位前往查察，發現現場係作為宿舍使用，惟現場各樓層均已無工廠使用情形，恐不符前開規定，爰已函法令告知建物所有權人在案。</w:t>
      </w:r>
    </w:p>
    <w:p w:rsidR="008A2BC4" w:rsidRPr="00A66BC7" w:rsidRDefault="00AD70BD" w:rsidP="00A66BC7">
      <w:pPr>
        <w:pStyle w:val="5"/>
        <w:ind w:left="1560" w:hanging="851"/>
        <w:rPr>
          <w:rFonts w:ascii="Times New Roman" w:hAnsi="Times New Roman"/>
        </w:rPr>
      </w:pPr>
      <w:r w:rsidRPr="006842D7">
        <w:rPr>
          <w:rFonts w:ascii="Times New Roman" w:hAnsi="Times New Roman" w:hint="eastAsia"/>
        </w:rPr>
        <w:t>新北市政府消防局表示，是日</w:t>
      </w:r>
      <w:r w:rsidR="00FB7905" w:rsidRPr="006842D7">
        <w:rPr>
          <w:rFonts w:ascii="Times New Roman" w:hAnsi="Times New Roman" w:hint="eastAsia"/>
        </w:rPr>
        <w:t>現場檢查抽測結果發現避難器具下降空間故障及未</w:t>
      </w:r>
      <w:r w:rsidR="00301F9C" w:rsidRPr="006842D7">
        <w:rPr>
          <w:rFonts w:ascii="Times New Roman" w:hAnsi="Times New Roman" w:hint="eastAsia"/>
        </w:rPr>
        <w:t>依規定制定消防防護計畫書，業當場開立限期改善通知單要求管理權人於</w:t>
      </w:r>
      <w:r w:rsidR="00301F9C" w:rsidRPr="006842D7">
        <w:rPr>
          <w:rFonts w:ascii="Times New Roman" w:hAnsi="Times New Roman" w:hint="eastAsia"/>
        </w:rPr>
        <w:t>8</w:t>
      </w:r>
      <w:r w:rsidR="00301F9C" w:rsidRPr="006842D7">
        <w:rPr>
          <w:rFonts w:ascii="Times New Roman" w:hAnsi="Times New Roman" w:hint="eastAsia"/>
        </w:rPr>
        <w:t>月</w:t>
      </w:r>
      <w:r w:rsidR="00301F9C" w:rsidRPr="006842D7">
        <w:rPr>
          <w:rFonts w:ascii="Times New Roman" w:hAnsi="Times New Roman" w:hint="eastAsia"/>
        </w:rPr>
        <w:t>16</w:t>
      </w:r>
      <w:r w:rsidR="00301F9C" w:rsidRPr="006842D7">
        <w:rPr>
          <w:rFonts w:ascii="Times New Roman" w:hAnsi="Times New Roman" w:hint="eastAsia"/>
        </w:rPr>
        <w:t>日前改善。該場所未依規定制定消防防護計畫書部分，已於</w:t>
      </w:r>
      <w:r w:rsidR="00301F9C" w:rsidRPr="006842D7">
        <w:rPr>
          <w:rFonts w:ascii="Times New Roman" w:hAnsi="Times New Roman" w:hint="eastAsia"/>
        </w:rPr>
        <w:t>7</w:t>
      </w:r>
      <w:r w:rsidR="00301F9C" w:rsidRPr="006842D7">
        <w:rPr>
          <w:rFonts w:ascii="Times New Roman" w:hAnsi="Times New Roman" w:hint="eastAsia"/>
        </w:rPr>
        <w:t>月</w:t>
      </w:r>
      <w:r w:rsidR="00301F9C" w:rsidRPr="006842D7">
        <w:rPr>
          <w:rFonts w:ascii="Times New Roman" w:hAnsi="Times New Roman" w:hint="eastAsia"/>
        </w:rPr>
        <w:t>31</w:t>
      </w:r>
      <w:r w:rsidR="00301F9C" w:rsidRPr="006842D7">
        <w:rPr>
          <w:rFonts w:ascii="Times New Roman" w:hAnsi="Times New Roman" w:hint="eastAsia"/>
        </w:rPr>
        <w:t>日送件，該局再於</w:t>
      </w:r>
      <w:r w:rsidR="00301F9C" w:rsidRPr="006842D7">
        <w:rPr>
          <w:rFonts w:ascii="Times New Roman" w:hAnsi="Times New Roman" w:hint="eastAsia"/>
        </w:rPr>
        <w:t>8</w:t>
      </w:r>
      <w:r w:rsidR="00301F9C" w:rsidRPr="006842D7">
        <w:rPr>
          <w:rFonts w:ascii="Times New Roman" w:hAnsi="Times New Roman" w:hint="eastAsia"/>
        </w:rPr>
        <w:t>月</w:t>
      </w:r>
      <w:r w:rsidR="00301F9C" w:rsidRPr="006842D7">
        <w:rPr>
          <w:rFonts w:ascii="Times New Roman" w:hAnsi="Times New Roman" w:hint="eastAsia"/>
        </w:rPr>
        <w:t>3</w:t>
      </w:r>
      <w:r w:rsidR="00301F9C" w:rsidRPr="006842D7">
        <w:rPr>
          <w:rFonts w:ascii="Times New Roman" w:hAnsi="Times New Roman" w:hint="eastAsia"/>
        </w:rPr>
        <w:t>日前往實地審查合格；另消防設備缺失部分</w:t>
      </w:r>
      <w:r w:rsidR="00591417" w:rsidRPr="006842D7">
        <w:rPr>
          <w:rFonts w:ascii="Times New Roman" w:hAnsi="Times New Roman" w:hint="eastAsia"/>
        </w:rPr>
        <w:t>，該局於</w:t>
      </w:r>
      <w:r w:rsidR="00591417" w:rsidRPr="006842D7">
        <w:rPr>
          <w:rFonts w:ascii="Times New Roman" w:hAnsi="Times New Roman" w:hint="eastAsia"/>
        </w:rPr>
        <w:t>8</w:t>
      </w:r>
      <w:r w:rsidR="00591417" w:rsidRPr="006842D7">
        <w:rPr>
          <w:rFonts w:ascii="Times New Roman" w:hAnsi="Times New Roman" w:hint="eastAsia"/>
        </w:rPr>
        <w:t>月</w:t>
      </w:r>
      <w:r w:rsidR="00591417" w:rsidRPr="006842D7">
        <w:rPr>
          <w:rFonts w:ascii="Times New Roman" w:hAnsi="Times New Roman" w:hint="eastAsia"/>
        </w:rPr>
        <w:t>16</w:t>
      </w:r>
      <w:r w:rsidR="00591417" w:rsidRPr="006842D7">
        <w:rPr>
          <w:rFonts w:ascii="Times New Roman" w:hAnsi="Times New Roman" w:hint="eastAsia"/>
        </w:rPr>
        <w:t>日前往複查合格。</w:t>
      </w:r>
    </w:p>
    <w:p w:rsidR="006D52DC" w:rsidRPr="006842D7" w:rsidRDefault="00BB4C08" w:rsidP="00381639">
      <w:pPr>
        <w:pStyle w:val="3"/>
        <w:ind w:hanging="1815"/>
        <w:rPr>
          <w:rFonts w:ascii="Times New Roman" w:hAnsi="Times New Roman"/>
        </w:rPr>
      </w:pPr>
      <w:r>
        <w:rPr>
          <w:rFonts w:ascii="Times New Roman" w:hAnsi="Times New Roman" w:hint="eastAsia"/>
        </w:rPr>
        <w:t>C</w:t>
      </w:r>
      <w:r w:rsidR="006D52DC" w:rsidRPr="006842D7">
        <w:rPr>
          <w:rFonts w:ascii="Times New Roman" w:hAnsi="Times New Roman" w:hint="eastAsia"/>
        </w:rPr>
        <w:t>企業有限公司</w:t>
      </w:r>
    </w:p>
    <w:p w:rsidR="0033633F" w:rsidRPr="006842D7" w:rsidRDefault="00BD5739" w:rsidP="00BB4C08">
      <w:pPr>
        <w:pStyle w:val="4"/>
        <w:ind w:left="1218" w:hanging="509"/>
        <w:rPr>
          <w:rFonts w:ascii="Times New Roman" w:hAnsi="Times New Roman"/>
        </w:rPr>
      </w:pPr>
      <w:r w:rsidRPr="006842D7">
        <w:rPr>
          <w:rFonts w:ascii="Times New Roman" w:hAnsi="Times New Roman"/>
        </w:rPr>
        <w:t>依經濟部商工登記公示資料，該公司</w:t>
      </w:r>
      <w:r w:rsidR="0033633F" w:rsidRPr="006842D7">
        <w:rPr>
          <w:rFonts w:ascii="Times New Roman" w:hAnsi="Times New Roman" w:hint="eastAsia"/>
        </w:rPr>
        <w:t>工廠登記於</w:t>
      </w:r>
      <w:r w:rsidR="0033633F" w:rsidRPr="006842D7">
        <w:rPr>
          <w:rFonts w:ascii="Times New Roman" w:hAnsi="Times New Roman"/>
        </w:rPr>
        <w:t>蘆竹</w:t>
      </w:r>
      <w:r w:rsidR="0033633F" w:rsidRPr="006842D7">
        <w:rPr>
          <w:rFonts w:ascii="Times New Roman" w:hAnsi="Times New Roman" w:hint="eastAsia"/>
        </w:rPr>
        <w:t>區瓦窯里榮安路</w:t>
      </w:r>
      <w:r w:rsidR="00BB4C08">
        <w:rPr>
          <w:rFonts w:ascii="Times New Roman" w:hAnsi="Times New Roman" w:hint="eastAsia"/>
        </w:rPr>
        <w:t>○</w:t>
      </w:r>
      <w:r w:rsidR="0033633F" w:rsidRPr="006842D7">
        <w:rPr>
          <w:rFonts w:ascii="Times New Roman" w:hAnsi="Times New Roman" w:hint="eastAsia"/>
        </w:rPr>
        <w:t>巷</w:t>
      </w:r>
      <w:r w:rsidR="00BB4C08">
        <w:rPr>
          <w:rFonts w:ascii="Times New Roman" w:hAnsi="Times New Roman" w:hint="eastAsia"/>
        </w:rPr>
        <w:t>○○</w:t>
      </w:r>
      <w:r w:rsidR="0033633F" w:rsidRPr="006842D7">
        <w:rPr>
          <w:rFonts w:ascii="Times New Roman" w:hAnsi="Times New Roman" w:hint="eastAsia"/>
        </w:rPr>
        <w:t>號，產業類別依第</w:t>
      </w:r>
      <w:r w:rsidR="0033633F" w:rsidRPr="006842D7">
        <w:rPr>
          <w:rFonts w:ascii="Times New Roman" w:hAnsi="Times New Roman" w:hint="eastAsia"/>
        </w:rPr>
        <w:t>10</w:t>
      </w:r>
      <w:r w:rsidR="0033633F" w:rsidRPr="006842D7">
        <w:rPr>
          <w:rFonts w:ascii="Times New Roman" w:hAnsi="Times New Roman" w:hint="eastAsia"/>
        </w:rPr>
        <w:t>版分類標準為金屬製品製造業</w:t>
      </w:r>
      <w:r w:rsidR="00771972" w:rsidRPr="006842D7">
        <w:rPr>
          <w:rFonts w:ascii="Times New Roman" w:hAnsi="Times New Roman" w:hint="eastAsia"/>
        </w:rPr>
        <w:t>，主要產品為金屬加工處理</w:t>
      </w:r>
      <w:r w:rsidR="0033633F" w:rsidRPr="006842D7">
        <w:rPr>
          <w:rFonts w:ascii="Times New Roman" w:hAnsi="Times New Roman" w:hint="eastAsia"/>
        </w:rPr>
        <w:t>。</w:t>
      </w:r>
      <w:r w:rsidR="0033633F" w:rsidRPr="006842D7">
        <w:rPr>
          <w:rFonts w:ascii="Times New Roman" w:hAnsi="Times New Roman"/>
        </w:rPr>
        <w:t>依勞動部全國外籍勞工動態查詢系統資訊，該公司共聘僱</w:t>
      </w:r>
      <w:r w:rsidR="0033633F" w:rsidRPr="006842D7">
        <w:rPr>
          <w:rFonts w:ascii="Times New Roman" w:hAnsi="Times New Roman"/>
        </w:rPr>
        <w:t>158</w:t>
      </w:r>
      <w:r w:rsidR="0033633F" w:rsidRPr="006842D7">
        <w:rPr>
          <w:rFonts w:ascii="Times New Roman" w:hAnsi="Times New Roman"/>
        </w:rPr>
        <w:t>名外籍勞工，其中工作地址</w:t>
      </w:r>
      <w:r w:rsidR="0033633F" w:rsidRPr="006842D7">
        <w:rPr>
          <w:rFonts w:ascii="Times New Roman" w:hAnsi="Times New Roman" w:hint="eastAsia"/>
        </w:rPr>
        <w:t>設於前述工廠登記址部分</w:t>
      </w:r>
      <w:r w:rsidR="0033633F" w:rsidRPr="006842D7">
        <w:rPr>
          <w:rFonts w:ascii="Times New Roman" w:hAnsi="Times New Roman"/>
        </w:rPr>
        <w:t>共有</w:t>
      </w:r>
      <w:r w:rsidR="0033633F" w:rsidRPr="006842D7">
        <w:rPr>
          <w:rFonts w:ascii="Times New Roman" w:hAnsi="Times New Roman"/>
        </w:rPr>
        <w:t>8</w:t>
      </w:r>
      <w:r w:rsidR="0033633F" w:rsidRPr="006842D7">
        <w:rPr>
          <w:rFonts w:ascii="Times New Roman" w:hAnsi="Times New Roman"/>
        </w:rPr>
        <w:t>名越南籍男性勞工。</w:t>
      </w:r>
    </w:p>
    <w:p w:rsidR="00C57220" w:rsidRDefault="00C57220">
      <w:pPr>
        <w:widowControl/>
        <w:overflowPunct/>
        <w:autoSpaceDE/>
        <w:autoSpaceDN/>
        <w:jc w:val="left"/>
        <w:rPr>
          <w:rFonts w:ascii="Times New Roman"/>
          <w:kern w:val="32"/>
          <w:szCs w:val="36"/>
        </w:rPr>
      </w:pPr>
      <w:r>
        <w:rPr>
          <w:rFonts w:ascii="Times New Roman"/>
        </w:rPr>
        <w:br w:type="page"/>
      </w:r>
    </w:p>
    <w:p w:rsidR="000E145D" w:rsidRPr="006842D7" w:rsidRDefault="00701A3F" w:rsidP="00BB4C08">
      <w:pPr>
        <w:pStyle w:val="4"/>
        <w:ind w:left="1218" w:hanging="509"/>
        <w:rPr>
          <w:rFonts w:ascii="Times New Roman" w:hAnsi="Times New Roman"/>
        </w:rPr>
      </w:pPr>
      <w:r w:rsidRPr="006842D7">
        <w:rPr>
          <w:rFonts w:ascii="Times New Roman" w:hAnsi="Times New Roman" w:hint="eastAsia"/>
        </w:rPr>
        <w:t>該</w:t>
      </w:r>
      <w:r w:rsidR="0033633F" w:rsidRPr="006842D7">
        <w:rPr>
          <w:rFonts w:ascii="Times New Roman" w:hAnsi="Times New Roman" w:hint="eastAsia"/>
        </w:rPr>
        <w:t>日會同勞動部、桃園市政府至該址進行不預告訪視時發現，</w:t>
      </w:r>
      <w:r w:rsidR="0054213F" w:rsidRPr="006842D7">
        <w:rPr>
          <w:rFonts w:ascii="Times New Roman" w:hAnsi="Times New Roman" w:hint="eastAsia"/>
        </w:rPr>
        <w:t>該址</w:t>
      </w:r>
      <w:r w:rsidR="005B1995" w:rsidRPr="006842D7">
        <w:rPr>
          <w:rFonts w:ascii="Times New Roman" w:hAnsi="Times New Roman" w:hint="eastAsia"/>
        </w:rPr>
        <w:t>係</w:t>
      </w:r>
      <w:r w:rsidR="0033633F" w:rsidRPr="006842D7">
        <w:rPr>
          <w:rFonts w:ascii="Times New Roman" w:hAnsi="Times New Roman" w:hint="eastAsia"/>
        </w:rPr>
        <w:t>掛牌為</w:t>
      </w:r>
      <w:r w:rsidR="0033633F" w:rsidRPr="006842D7">
        <w:rPr>
          <w:rFonts w:ascii="Times New Roman" w:hAnsi="Times New Roman"/>
        </w:rPr>
        <w:t>「</w:t>
      </w:r>
      <w:r w:rsidR="00BB4C08">
        <w:rPr>
          <w:rFonts w:ascii="Times New Roman" w:hAnsi="Times New Roman" w:hint="eastAsia"/>
        </w:rPr>
        <w:t>○○</w:t>
      </w:r>
      <w:r w:rsidR="0033633F" w:rsidRPr="006842D7">
        <w:rPr>
          <w:rFonts w:ascii="Times New Roman" w:hAnsi="Times New Roman" w:hint="eastAsia"/>
        </w:rPr>
        <w:t>企業有限公司</w:t>
      </w:r>
      <w:r w:rsidR="0033633F" w:rsidRPr="006842D7">
        <w:rPr>
          <w:rFonts w:ascii="Times New Roman" w:hAnsi="Times New Roman"/>
        </w:rPr>
        <w:t>」</w:t>
      </w:r>
      <w:r w:rsidR="0054213F" w:rsidRPr="006842D7">
        <w:rPr>
          <w:rFonts w:ascii="Times New Roman" w:hAnsi="Times New Roman" w:hint="eastAsia"/>
        </w:rPr>
        <w:t>，經</w:t>
      </w:r>
      <w:r w:rsidR="00BB4C08">
        <w:rPr>
          <w:rFonts w:ascii="Times New Roman" w:hAnsi="Times New Roman" w:hint="eastAsia"/>
        </w:rPr>
        <w:t>○○</w:t>
      </w:r>
      <w:r w:rsidR="00BB4C08" w:rsidRPr="006842D7">
        <w:rPr>
          <w:rFonts w:ascii="Times New Roman" w:hAnsi="Times New Roman" w:hint="eastAsia"/>
        </w:rPr>
        <w:t>企業有</w:t>
      </w:r>
      <w:r w:rsidR="0054213F" w:rsidRPr="006842D7">
        <w:rPr>
          <w:rFonts w:ascii="Times New Roman" w:hAnsi="Times New Roman" w:hint="eastAsia"/>
        </w:rPr>
        <w:t>公司代表人說明係將</w:t>
      </w:r>
      <w:r w:rsidR="00EE6FB5" w:rsidRPr="006842D7">
        <w:rPr>
          <w:rFonts w:ascii="Times New Roman" w:hAnsi="Times New Roman" w:hint="eastAsia"/>
        </w:rPr>
        <w:t>生產製程部分外包予</w:t>
      </w:r>
      <w:r w:rsidR="00BB4C08">
        <w:rPr>
          <w:rFonts w:ascii="Times New Roman" w:hAnsi="Times New Roman" w:hint="eastAsia"/>
        </w:rPr>
        <w:t>C</w:t>
      </w:r>
      <w:r w:rsidR="00EE6FB5" w:rsidRPr="006842D7">
        <w:rPr>
          <w:rFonts w:ascii="Times New Roman" w:hAnsi="Times New Roman" w:hint="eastAsia"/>
        </w:rPr>
        <w:t>企業有限公司（下稱</w:t>
      </w:r>
      <w:r w:rsidR="00BB4C08">
        <w:rPr>
          <w:rFonts w:ascii="Times New Roman" w:hAnsi="Times New Roman" w:hint="eastAsia"/>
        </w:rPr>
        <w:t>C</w:t>
      </w:r>
      <w:r w:rsidR="00EE6FB5" w:rsidRPr="006842D7">
        <w:rPr>
          <w:rFonts w:ascii="Times New Roman" w:hAnsi="Times New Roman" w:hint="eastAsia"/>
        </w:rPr>
        <w:t>公司），由</w:t>
      </w:r>
      <w:r w:rsidR="00BB4C08">
        <w:rPr>
          <w:rFonts w:ascii="Times New Roman" w:hAnsi="Times New Roman" w:hint="eastAsia"/>
        </w:rPr>
        <w:t>C</w:t>
      </w:r>
      <w:r w:rsidR="00EE6FB5" w:rsidRPr="006842D7">
        <w:rPr>
          <w:rFonts w:ascii="Times New Roman" w:hAnsi="Times New Roman" w:hint="eastAsia"/>
        </w:rPr>
        <w:t>公司自行聘僱並管理外籍勞工。</w:t>
      </w:r>
      <w:r w:rsidR="00BE4C7D" w:rsidRPr="006842D7">
        <w:rPr>
          <w:rFonts w:ascii="Times New Roman" w:hAnsi="Times New Roman"/>
        </w:rPr>
        <w:t>經詢問</w:t>
      </w:r>
      <w:r w:rsidR="00BB4C08">
        <w:rPr>
          <w:rFonts w:ascii="Times New Roman" w:hAnsi="Times New Roman" w:hint="eastAsia"/>
        </w:rPr>
        <w:t>C</w:t>
      </w:r>
      <w:r w:rsidR="00BE4C7D" w:rsidRPr="006842D7">
        <w:rPr>
          <w:rFonts w:ascii="Times New Roman" w:hAnsi="Times New Roman"/>
        </w:rPr>
        <w:t>公司代表人表示，該公司未向所聘僱</w:t>
      </w:r>
      <w:r w:rsidR="00337794" w:rsidRPr="006842D7">
        <w:rPr>
          <w:rFonts w:ascii="Times New Roman" w:hAnsi="Times New Roman"/>
        </w:rPr>
        <w:t>外</w:t>
      </w:r>
      <w:r w:rsidR="00337794" w:rsidRPr="006842D7">
        <w:rPr>
          <w:rFonts w:ascii="Times New Roman" w:hAnsi="Times New Roman" w:hint="eastAsia"/>
        </w:rPr>
        <w:t>籍</w:t>
      </w:r>
      <w:r w:rsidR="00337794" w:rsidRPr="006842D7">
        <w:rPr>
          <w:rFonts w:ascii="Times New Roman" w:hAnsi="Times New Roman"/>
        </w:rPr>
        <w:t>勞</w:t>
      </w:r>
      <w:r w:rsidR="00337794" w:rsidRPr="006842D7">
        <w:rPr>
          <w:rFonts w:ascii="Times New Roman" w:hAnsi="Times New Roman" w:hint="eastAsia"/>
        </w:rPr>
        <w:t>工</w:t>
      </w:r>
      <w:r w:rsidR="00BE4C7D" w:rsidRPr="006842D7">
        <w:rPr>
          <w:rFonts w:ascii="Times New Roman" w:hAnsi="Times New Roman"/>
        </w:rPr>
        <w:t>收取膳宿費，宿舍內可開伙；冷氣係以儲值式冷氣卡作為電源開關控制啟動，並以卡內之儲值金額支付冷氣費用，</w:t>
      </w:r>
      <w:r w:rsidR="00394709">
        <w:rPr>
          <w:rFonts w:ascii="Times New Roman" w:hAnsi="Times New Roman" w:hint="eastAsia"/>
        </w:rPr>
        <w:t>C</w:t>
      </w:r>
      <w:r w:rsidR="00BE4C7D" w:rsidRPr="006842D7">
        <w:rPr>
          <w:rFonts w:ascii="Times New Roman" w:hAnsi="Times New Roman"/>
        </w:rPr>
        <w:t>公司代表人表示收費基準係依臺灣電力公司標準電價計算。</w:t>
      </w:r>
    </w:p>
    <w:p w:rsidR="003F6495" w:rsidRPr="006842D7" w:rsidRDefault="003F6495" w:rsidP="003F6495">
      <w:pPr>
        <w:pStyle w:val="4"/>
        <w:ind w:left="1218" w:hanging="509"/>
        <w:rPr>
          <w:rFonts w:ascii="Times New Roman" w:hAnsi="Times New Roman"/>
        </w:rPr>
      </w:pPr>
      <w:r w:rsidRPr="006842D7">
        <w:rPr>
          <w:rFonts w:ascii="Times New Roman" w:hAnsi="Times New Roman" w:hint="eastAsia"/>
        </w:rPr>
        <w:t>實地履勘及訪談：</w:t>
      </w:r>
    </w:p>
    <w:p w:rsidR="003F6495" w:rsidRPr="006842D7" w:rsidRDefault="00BE4C7D" w:rsidP="00BB4C08">
      <w:pPr>
        <w:pStyle w:val="5"/>
        <w:ind w:left="1560" w:hanging="851"/>
        <w:rPr>
          <w:rFonts w:ascii="Times New Roman" w:hAnsi="Times New Roman"/>
        </w:rPr>
      </w:pPr>
      <w:r w:rsidRPr="006842D7">
        <w:rPr>
          <w:rFonts w:ascii="Times New Roman" w:hAnsi="Times New Roman" w:hint="eastAsia"/>
        </w:rPr>
        <w:t>復</w:t>
      </w:r>
      <w:r w:rsidRPr="006842D7">
        <w:rPr>
          <w:rFonts w:ascii="Times New Roman" w:hAnsi="Times New Roman"/>
        </w:rPr>
        <w:t>經抽訪宿舍</w:t>
      </w:r>
      <w:r w:rsidRPr="006842D7">
        <w:rPr>
          <w:rFonts w:ascii="Times New Roman" w:hAnsi="Times New Roman"/>
        </w:rPr>
        <w:t>3</w:t>
      </w:r>
      <w:r w:rsidR="00520607" w:rsidRPr="006842D7">
        <w:rPr>
          <w:rFonts w:ascii="Times New Roman" w:hAnsi="Times New Roman"/>
        </w:rPr>
        <w:t>樓</w:t>
      </w:r>
      <w:r w:rsidR="00520607" w:rsidRPr="006842D7">
        <w:rPr>
          <w:rFonts w:ascii="Times New Roman" w:hAnsi="Times New Roman" w:hint="eastAsia"/>
        </w:rPr>
        <w:t>1</w:t>
      </w:r>
      <w:r w:rsidRPr="006842D7">
        <w:rPr>
          <w:rFonts w:ascii="Times New Roman" w:hAnsi="Times New Roman"/>
        </w:rPr>
        <w:t>名右腳受傷包紮之越南籍男性勞工，經通譯傳譯其係上週二於工廠內受傷（</w:t>
      </w:r>
      <w:r w:rsidR="00BB4C08">
        <w:rPr>
          <w:rFonts w:ascii="Times New Roman" w:hAnsi="Times New Roman" w:hint="eastAsia"/>
        </w:rPr>
        <w:t>C</w:t>
      </w:r>
      <w:r w:rsidRPr="006842D7">
        <w:rPr>
          <w:rFonts w:ascii="Times New Roman" w:hAnsi="Times New Roman"/>
        </w:rPr>
        <w:t>公司代表人補充說明於穿著安全鞋狀態下為物品壓傷），因腳傷，目前無法工作，亦無法任意行走及下樓，由同事協助送餐及提水供擦洗身體。</w:t>
      </w:r>
    </w:p>
    <w:p w:rsidR="00A66BC7" w:rsidRPr="00BB4C08" w:rsidRDefault="00BE4C7D" w:rsidP="00BB4C08">
      <w:pPr>
        <w:pStyle w:val="5"/>
        <w:ind w:left="1560" w:hanging="851"/>
        <w:rPr>
          <w:rFonts w:ascii="Times New Roman" w:hAnsi="Times New Roman"/>
        </w:rPr>
      </w:pPr>
      <w:r w:rsidRPr="006842D7">
        <w:rPr>
          <w:rFonts w:ascii="Times New Roman" w:hAnsi="Times New Roman"/>
        </w:rPr>
        <w:t>另於宿舍</w:t>
      </w:r>
      <w:r w:rsidRPr="006842D7">
        <w:rPr>
          <w:rFonts w:ascii="Times New Roman" w:hAnsi="Times New Roman"/>
        </w:rPr>
        <w:t>1</w:t>
      </w:r>
      <w:r w:rsidRPr="006842D7">
        <w:rPr>
          <w:rFonts w:ascii="Times New Roman" w:hAnsi="Times New Roman"/>
        </w:rPr>
        <w:t>樓抽訪另</w:t>
      </w:r>
      <w:r w:rsidR="00520607" w:rsidRPr="006842D7">
        <w:rPr>
          <w:rFonts w:ascii="Times New Roman" w:hAnsi="Times New Roman" w:hint="eastAsia"/>
        </w:rPr>
        <w:t>1</w:t>
      </w:r>
      <w:r w:rsidRPr="006842D7">
        <w:rPr>
          <w:rFonts w:ascii="Times New Roman" w:hAnsi="Times New Roman"/>
        </w:rPr>
        <w:t>名左手受傷包紮之越南籍男性勞工，經通譯傳譯其亦是於工作中遭機具夾傷，傷勢為手指骨頭裂開，受傷後有休息</w:t>
      </w:r>
      <w:r w:rsidRPr="006842D7">
        <w:rPr>
          <w:rFonts w:ascii="Times New Roman" w:hAnsi="Times New Roman"/>
        </w:rPr>
        <w:t>3</w:t>
      </w:r>
      <w:r w:rsidRPr="006842D7">
        <w:rPr>
          <w:rFonts w:ascii="Times New Roman" w:hAnsi="Times New Roman"/>
        </w:rPr>
        <w:t>天，目前已正常工作</w:t>
      </w:r>
      <w:r w:rsidRPr="006842D7">
        <w:rPr>
          <w:rFonts w:ascii="Times New Roman" w:hAnsi="Times New Roman" w:hint="eastAsia"/>
        </w:rPr>
        <w:t>；來臺快</w:t>
      </w:r>
      <w:r w:rsidRPr="006842D7">
        <w:rPr>
          <w:rFonts w:ascii="Times New Roman" w:hAnsi="Times New Roman" w:hint="eastAsia"/>
        </w:rPr>
        <w:t>1</w:t>
      </w:r>
      <w:r w:rsidRPr="006842D7">
        <w:rPr>
          <w:rFonts w:ascii="Times New Roman" w:hAnsi="Times New Roman" w:hint="eastAsia"/>
        </w:rPr>
        <w:t>年，每日工作時間自上午</w:t>
      </w:r>
      <w:r w:rsidRPr="006842D7">
        <w:rPr>
          <w:rFonts w:ascii="Times New Roman" w:hAnsi="Times New Roman" w:hint="eastAsia"/>
        </w:rPr>
        <w:t>8</w:t>
      </w:r>
      <w:r w:rsidRPr="006842D7">
        <w:rPr>
          <w:rFonts w:ascii="Times New Roman" w:hAnsi="Times New Roman" w:hint="eastAsia"/>
        </w:rPr>
        <w:t>時至下午</w:t>
      </w:r>
      <w:r w:rsidRPr="006842D7">
        <w:rPr>
          <w:rFonts w:ascii="Times New Roman" w:hAnsi="Times New Roman" w:hint="eastAsia"/>
        </w:rPr>
        <w:t>5</w:t>
      </w:r>
      <w:r w:rsidRPr="006842D7">
        <w:rPr>
          <w:rFonts w:ascii="Times New Roman" w:hAnsi="Times New Roman" w:hint="eastAsia"/>
        </w:rPr>
        <w:t>時，含加班費每月工資可領</w:t>
      </w:r>
      <w:r w:rsidRPr="006842D7">
        <w:rPr>
          <w:rFonts w:ascii="Times New Roman" w:hAnsi="Times New Roman" w:hint="eastAsia"/>
        </w:rPr>
        <w:t>2</w:t>
      </w:r>
      <w:r w:rsidRPr="006842D7">
        <w:rPr>
          <w:rFonts w:ascii="Times New Roman" w:hAnsi="Times New Roman" w:hint="eastAsia"/>
        </w:rPr>
        <w:t>萬</w:t>
      </w:r>
      <w:r w:rsidRPr="006842D7">
        <w:rPr>
          <w:rFonts w:ascii="Times New Roman" w:hAnsi="Times New Roman" w:hint="eastAsia"/>
        </w:rPr>
        <w:t>5</w:t>
      </w:r>
      <w:r w:rsidR="0060347F">
        <w:rPr>
          <w:rFonts w:ascii="Times New Roman" w:hAnsi="Times New Roman" w:hint="eastAsia"/>
        </w:rPr>
        <w:t>,000</w:t>
      </w:r>
      <w:r w:rsidRPr="006842D7">
        <w:rPr>
          <w:rFonts w:ascii="Times New Roman" w:hAnsi="Times New Roman" w:hint="eastAsia"/>
        </w:rPr>
        <w:t>元至</w:t>
      </w:r>
      <w:r w:rsidRPr="006842D7">
        <w:rPr>
          <w:rFonts w:ascii="Times New Roman" w:hAnsi="Times New Roman" w:hint="eastAsia"/>
        </w:rPr>
        <w:t>3</w:t>
      </w:r>
      <w:r w:rsidRPr="006842D7">
        <w:rPr>
          <w:rFonts w:ascii="Times New Roman" w:hAnsi="Times New Roman" w:hint="eastAsia"/>
        </w:rPr>
        <w:t>萬元，休閒時喜歡與同鄉一起買菜煮飯。</w:t>
      </w:r>
    </w:p>
    <w:p w:rsidR="0033633F" w:rsidRPr="006842D7" w:rsidRDefault="00BE4C7D" w:rsidP="00BB4C08">
      <w:pPr>
        <w:pStyle w:val="4"/>
        <w:ind w:left="1218" w:hanging="509"/>
        <w:rPr>
          <w:rFonts w:ascii="Times New Roman" w:hAnsi="Times New Roman"/>
        </w:rPr>
      </w:pPr>
      <w:r w:rsidRPr="006842D7">
        <w:rPr>
          <w:rFonts w:ascii="Times New Roman" w:hAnsi="Times New Roman" w:hint="eastAsia"/>
        </w:rPr>
        <w:t>據桃園市政府函復是日檢查結果及後續處理情形：</w:t>
      </w:r>
    </w:p>
    <w:p w:rsidR="003F0F05" w:rsidRPr="006842D7" w:rsidRDefault="004E6131" w:rsidP="002D0004">
      <w:pPr>
        <w:pStyle w:val="5"/>
        <w:ind w:left="1560" w:hanging="851"/>
        <w:rPr>
          <w:rFonts w:ascii="Times New Roman" w:hAnsi="Times New Roman"/>
        </w:rPr>
      </w:pPr>
      <w:r w:rsidRPr="006842D7">
        <w:rPr>
          <w:rFonts w:ascii="Times New Roman" w:hAnsi="Times New Roman" w:hint="eastAsia"/>
        </w:rPr>
        <w:t>桃園市政府勞動局表示，是日查察係依據勞動部「辦理外籍勞工生活照顧專案訪視計畫」及「外籍勞工生活照顧服務專案訪視紀錄表」辦理；前次依</w:t>
      </w:r>
      <w:r w:rsidR="00027AE3" w:rsidRPr="006842D7">
        <w:rPr>
          <w:rFonts w:ascii="Times New Roman" w:hAnsi="Times New Roman"/>
        </w:rPr>
        <w:t>雇聘辦法</w:t>
      </w:r>
      <w:r w:rsidRPr="006842D7">
        <w:rPr>
          <w:rFonts w:ascii="Times New Roman" w:hAnsi="Times New Roman" w:hint="eastAsia"/>
        </w:rPr>
        <w:t>實施外籍勞工業務檢查為</w:t>
      </w:r>
      <w:r w:rsidRPr="006842D7">
        <w:rPr>
          <w:rFonts w:ascii="Times New Roman" w:hAnsi="Times New Roman" w:hint="eastAsia"/>
        </w:rPr>
        <w:t>7</w:t>
      </w:r>
      <w:r w:rsidRPr="006842D7">
        <w:rPr>
          <w:rFonts w:ascii="Times New Roman" w:hAnsi="Times New Roman" w:hint="eastAsia"/>
        </w:rPr>
        <w:t>月</w:t>
      </w:r>
      <w:r w:rsidRPr="006842D7">
        <w:rPr>
          <w:rFonts w:ascii="Times New Roman" w:hAnsi="Times New Roman" w:hint="eastAsia"/>
        </w:rPr>
        <w:t>18</w:t>
      </w:r>
      <w:r w:rsidRPr="006842D7">
        <w:rPr>
          <w:rFonts w:ascii="Times New Roman" w:hAnsi="Times New Roman" w:hint="eastAsia"/>
        </w:rPr>
        <w:t>日，發現有「消防設施不足、缺雙語標示及使用說明」、「逃生出口標示被遮蔽」、「房間內通道隔間、鞋櫃影響逃生動線」、「宿舍正門前樓梯踏板太小」等缺失，經</w:t>
      </w:r>
      <w:r w:rsidR="002D0004">
        <w:rPr>
          <w:rFonts w:ascii="Times New Roman" w:hAnsi="Times New Roman" w:hint="eastAsia"/>
        </w:rPr>
        <w:t>C</w:t>
      </w:r>
      <w:r w:rsidR="008529C1" w:rsidRPr="006842D7">
        <w:rPr>
          <w:rFonts w:ascii="Times New Roman" w:hAnsi="Times New Roman"/>
        </w:rPr>
        <w:t>公司</w:t>
      </w:r>
      <w:r w:rsidRPr="006842D7">
        <w:rPr>
          <w:rFonts w:ascii="Times New Roman" w:hAnsi="Times New Roman" w:hint="eastAsia"/>
        </w:rPr>
        <w:t>於</w:t>
      </w:r>
      <w:r w:rsidRPr="006842D7">
        <w:rPr>
          <w:rFonts w:ascii="Times New Roman" w:hAnsi="Times New Roman" w:hint="eastAsia"/>
        </w:rPr>
        <w:t>8</w:t>
      </w:r>
      <w:r w:rsidRPr="006842D7">
        <w:rPr>
          <w:rFonts w:ascii="Times New Roman" w:hAnsi="Times New Roman" w:hint="eastAsia"/>
        </w:rPr>
        <w:t>月</w:t>
      </w:r>
      <w:r w:rsidRPr="006842D7">
        <w:rPr>
          <w:rFonts w:ascii="Times New Roman" w:hAnsi="Times New Roman" w:hint="eastAsia"/>
        </w:rPr>
        <w:t>3</w:t>
      </w:r>
      <w:r w:rsidRPr="006842D7">
        <w:rPr>
          <w:rFonts w:ascii="Times New Roman" w:hAnsi="Times New Roman" w:hint="eastAsia"/>
        </w:rPr>
        <w:t>日函報已另覓外籍勞工宿舍，並安排外籍勞工於</w:t>
      </w:r>
      <w:r w:rsidRPr="006842D7">
        <w:rPr>
          <w:rFonts w:ascii="Times New Roman" w:hAnsi="Times New Roman" w:hint="eastAsia"/>
        </w:rPr>
        <w:t>8</w:t>
      </w:r>
      <w:r w:rsidRPr="006842D7">
        <w:rPr>
          <w:rFonts w:ascii="Times New Roman" w:hAnsi="Times New Roman" w:hint="eastAsia"/>
        </w:rPr>
        <w:t>月</w:t>
      </w:r>
      <w:r w:rsidRPr="006842D7">
        <w:rPr>
          <w:rFonts w:ascii="Times New Roman" w:hAnsi="Times New Roman" w:hint="eastAsia"/>
        </w:rPr>
        <w:t>11</w:t>
      </w:r>
      <w:r w:rsidRPr="006842D7">
        <w:rPr>
          <w:rFonts w:ascii="Times New Roman" w:hAnsi="Times New Roman" w:hint="eastAsia"/>
        </w:rPr>
        <w:t>日遷往</w:t>
      </w:r>
      <w:r w:rsidR="00E736A9" w:rsidRPr="006842D7">
        <w:rPr>
          <w:rFonts w:ascii="Times New Roman" w:hAnsi="Times New Roman" w:hint="eastAsia"/>
        </w:rPr>
        <w:t>由</w:t>
      </w:r>
      <w:r w:rsidR="002D0004">
        <w:rPr>
          <w:rFonts w:ascii="Times New Roman" w:hAnsi="Times New Roman" w:hint="eastAsia"/>
        </w:rPr>
        <w:t>○○</w:t>
      </w:r>
      <w:r w:rsidR="00E736A9" w:rsidRPr="006842D7">
        <w:rPr>
          <w:rFonts w:ascii="Times New Roman" w:hAnsi="Times New Roman" w:hint="eastAsia"/>
        </w:rPr>
        <w:t>人力資源顧問有限公司經營之宿舍</w:t>
      </w:r>
      <w:r w:rsidRPr="006842D7">
        <w:rPr>
          <w:rFonts w:ascii="Times New Roman" w:hAnsi="Times New Roman" w:hint="eastAsia"/>
        </w:rPr>
        <w:t>。該局表示將於入國通報或接續通報時訪查該址。</w:t>
      </w:r>
      <w:r w:rsidR="003F0F05" w:rsidRPr="006842D7">
        <w:rPr>
          <w:rFonts w:ascii="Times New Roman" w:hAnsi="Times New Roman" w:hint="eastAsia"/>
        </w:rPr>
        <w:t>後經電詢該局表示，該局於</w:t>
      </w:r>
      <w:r w:rsidR="003F0F05" w:rsidRPr="006842D7">
        <w:rPr>
          <w:rFonts w:ascii="Times New Roman" w:hAnsi="Times New Roman" w:hint="eastAsia"/>
        </w:rPr>
        <w:t>8</w:t>
      </w:r>
      <w:r w:rsidR="003F0F05" w:rsidRPr="006842D7">
        <w:rPr>
          <w:rFonts w:ascii="Times New Roman" w:hAnsi="Times New Roman" w:hint="eastAsia"/>
        </w:rPr>
        <w:t>月</w:t>
      </w:r>
      <w:r w:rsidR="003F0F05" w:rsidRPr="006842D7">
        <w:rPr>
          <w:rFonts w:ascii="Times New Roman" w:hAnsi="Times New Roman" w:hint="eastAsia"/>
        </w:rPr>
        <w:t>16</w:t>
      </w:r>
      <w:r w:rsidR="003F0F05" w:rsidRPr="006842D7">
        <w:rPr>
          <w:rFonts w:ascii="Times New Roman" w:hAnsi="Times New Roman" w:hint="eastAsia"/>
        </w:rPr>
        <w:t>日有接獲該公司聘僱外籍勞工之入國通報</w:t>
      </w:r>
      <w:r w:rsidR="001C2A2E" w:rsidRPr="006842D7">
        <w:rPr>
          <w:rFonts w:ascii="Times New Roman" w:hAnsi="Times New Roman" w:hint="eastAsia"/>
        </w:rPr>
        <w:t>（住宿址設上開由</w:t>
      </w:r>
      <w:r w:rsidR="002D0004">
        <w:rPr>
          <w:rFonts w:ascii="Times New Roman" w:hAnsi="Times New Roman" w:hint="eastAsia"/>
        </w:rPr>
        <w:t>○○</w:t>
      </w:r>
      <w:r w:rsidR="001C2A2E" w:rsidRPr="006842D7">
        <w:rPr>
          <w:rFonts w:ascii="Times New Roman" w:hAnsi="Times New Roman" w:hint="eastAsia"/>
        </w:rPr>
        <w:t>人力資源顧問有限公司經營之宿舍）</w:t>
      </w:r>
      <w:r w:rsidR="003F0F05" w:rsidRPr="00FD60FD">
        <w:rPr>
          <w:rFonts w:ascii="Times New Roman" w:hAnsi="Times New Roman" w:hint="eastAsia"/>
          <w:spacing w:val="-20"/>
        </w:rPr>
        <w:t>，尚在安排訪視日期中。</w:t>
      </w:r>
    </w:p>
    <w:p w:rsidR="00B246FD" w:rsidRPr="006842D7" w:rsidRDefault="00B246FD" w:rsidP="00D61ADE">
      <w:pPr>
        <w:pStyle w:val="5"/>
        <w:ind w:left="1560" w:hanging="851"/>
        <w:rPr>
          <w:rFonts w:ascii="Times New Roman" w:hAnsi="Times New Roman"/>
        </w:rPr>
      </w:pPr>
      <w:r w:rsidRPr="006842D7">
        <w:rPr>
          <w:rFonts w:ascii="Times New Roman" w:hAnsi="Times New Roman" w:hint="eastAsia"/>
        </w:rPr>
        <w:t>另有關履勘該公司時發現兩名職災外籍勞工部分，</w:t>
      </w:r>
      <w:r w:rsidR="001C2B16" w:rsidRPr="006842D7">
        <w:rPr>
          <w:rFonts w:ascii="Times New Roman" w:hAnsi="Times New Roman" w:hint="eastAsia"/>
        </w:rPr>
        <w:t>該名</w:t>
      </w:r>
      <w:r w:rsidR="001C2B16" w:rsidRPr="006842D7">
        <w:rPr>
          <w:rFonts w:ascii="Times New Roman" w:hAnsi="Times New Roman"/>
        </w:rPr>
        <w:t>腳傷</w:t>
      </w:r>
      <w:r w:rsidR="001C2B16" w:rsidRPr="006842D7">
        <w:rPr>
          <w:rFonts w:ascii="Times New Roman" w:hAnsi="Times New Roman" w:hint="eastAsia"/>
        </w:rPr>
        <w:t>之越南籍勞工表示於</w:t>
      </w:r>
      <w:r w:rsidR="001C2B16" w:rsidRPr="006842D7">
        <w:rPr>
          <w:rFonts w:ascii="Times New Roman" w:hAnsi="Times New Roman" w:hint="eastAsia"/>
        </w:rPr>
        <w:t>7</w:t>
      </w:r>
      <w:r w:rsidR="001C2B16" w:rsidRPr="006842D7">
        <w:rPr>
          <w:rFonts w:ascii="Times New Roman" w:hAnsi="Times New Roman" w:hint="eastAsia"/>
        </w:rPr>
        <w:t>月</w:t>
      </w:r>
      <w:r w:rsidR="001C2B16" w:rsidRPr="006842D7">
        <w:rPr>
          <w:rFonts w:ascii="Times New Roman" w:hAnsi="Times New Roman" w:hint="eastAsia"/>
        </w:rPr>
        <w:t>17</w:t>
      </w:r>
      <w:r w:rsidR="001C2B16" w:rsidRPr="006842D7">
        <w:rPr>
          <w:rFonts w:ascii="Times New Roman" w:hAnsi="Times New Roman" w:hint="eastAsia"/>
        </w:rPr>
        <w:t>日職災後即於宿舍休養，目前傷勢好轉，已可自由行走，惟目前仍在休養，尚未開始工作；該員表示雇主</w:t>
      </w:r>
      <w:r w:rsidR="008529C1" w:rsidRPr="006842D7">
        <w:rPr>
          <w:rFonts w:ascii="Times New Roman" w:hAnsi="Times New Roman" w:hint="eastAsia"/>
        </w:rPr>
        <w:t>（即</w:t>
      </w:r>
      <w:r w:rsidR="00394709">
        <w:rPr>
          <w:rFonts w:ascii="Times New Roman" w:hAnsi="Times New Roman" w:hint="eastAsia"/>
        </w:rPr>
        <w:t>C</w:t>
      </w:r>
      <w:r w:rsidR="008529C1" w:rsidRPr="006842D7">
        <w:rPr>
          <w:rFonts w:ascii="Times New Roman" w:hAnsi="Times New Roman" w:hint="eastAsia"/>
        </w:rPr>
        <w:t>公司）</w:t>
      </w:r>
      <w:r w:rsidR="001C2B16" w:rsidRPr="006842D7">
        <w:rPr>
          <w:rFonts w:ascii="Times New Roman" w:hAnsi="Times New Roman" w:hint="eastAsia"/>
        </w:rPr>
        <w:t>已每月足額給付薪資</w:t>
      </w:r>
      <w:r w:rsidR="001C2B16" w:rsidRPr="006842D7">
        <w:rPr>
          <w:rFonts w:ascii="Times New Roman" w:hAnsi="Times New Roman" w:hint="eastAsia"/>
        </w:rPr>
        <w:t>2</w:t>
      </w:r>
      <w:r w:rsidR="0060347F">
        <w:rPr>
          <w:rFonts w:ascii="Times New Roman" w:hAnsi="Times New Roman" w:hint="eastAsia"/>
        </w:rPr>
        <w:t>萬</w:t>
      </w:r>
      <w:r w:rsidR="001C2B16" w:rsidRPr="006842D7">
        <w:rPr>
          <w:rFonts w:ascii="Times New Roman" w:hAnsi="Times New Roman" w:hint="eastAsia"/>
        </w:rPr>
        <w:t>2,000</w:t>
      </w:r>
      <w:r w:rsidR="001C2B16" w:rsidRPr="006842D7">
        <w:rPr>
          <w:rFonts w:ascii="Times New Roman" w:hAnsi="Times New Roman" w:hint="eastAsia"/>
        </w:rPr>
        <w:t>元，且對保險相關資訊已有瞭解，對此並無疑義。另名手傷之越南籍勞工表示於</w:t>
      </w:r>
      <w:r w:rsidR="001C2B16" w:rsidRPr="006842D7">
        <w:rPr>
          <w:rFonts w:ascii="Times New Roman" w:hAnsi="Times New Roman" w:hint="eastAsia"/>
        </w:rPr>
        <w:t>7</w:t>
      </w:r>
      <w:r w:rsidR="001C2B16" w:rsidRPr="006842D7">
        <w:rPr>
          <w:rFonts w:ascii="Times New Roman" w:hAnsi="Times New Roman" w:hint="eastAsia"/>
        </w:rPr>
        <w:t>月</w:t>
      </w:r>
      <w:r w:rsidR="001C2B16" w:rsidRPr="006842D7">
        <w:rPr>
          <w:rFonts w:ascii="Times New Roman" w:hAnsi="Times New Roman" w:hint="eastAsia"/>
        </w:rPr>
        <w:t>18</w:t>
      </w:r>
      <w:r w:rsidR="001C2B16" w:rsidRPr="006842D7">
        <w:rPr>
          <w:rFonts w:ascii="Times New Roman" w:hAnsi="Times New Roman" w:hint="eastAsia"/>
        </w:rPr>
        <w:t>日下午</w:t>
      </w:r>
      <w:r w:rsidR="001C2B16" w:rsidRPr="006842D7">
        <w:rPr>
          <w:rFonts w:ascii="Times New Roman" w:hAnsi="Times New Roman" w:hint="eastAsia"/>
        </w:rPr>
        <w:t>4</w:t>
      </w:r>
      <w:r w:rsidR="001C2B16" w:rsidRPr="006842D7">
        <w:rPr>
          <w:rFonts w:ascii="Times New Roman" w:hAnsi="Times New Roman" w:hint="eastAsia"/>
        </w:rPr>
        <w:t>時於廠內滾動鋼管時，不慎夾傷手指，</w:t>
      </w:r>
      <w:r w:rsidR="001C2B16" w:rsidRPr="006842D7">
        <w:rPr>
          <w:rFonts w:ascii="Times New Roman" w:hAnsi="Times New Roman" w:hint="eastAsia"/>
        </w:rPr>
        <w:t>7</w:t>
      </w:r>
      <w:r w:rsidR="001C2B16" w:rsidRPr="006842D7">
        <w:rPr>
          <w:rFonts w:ascii="Times New Roman" w:hAnsi="Times New Roman" w:hint="eastAsia"/>
        </w:rPr>
        <w:t>月</w:t>
      </w:r>
      <w:r w:rsidR="001C2B16" w:rsidRPr="006842D7">
        <w:rPr>
          <w:rFonts w:ascii="Times New Roman" w:hAnsi="Times New Roman" w:hint="eastAsia"/>
        </w:rPr>
        <w:t>19</w:t>
      </w:r>
      <w:r w:rsidR="001C2B16" w:rsidRPr="006842D7">
        <w:rPr>
          <w:rFonts w:ascii="Times New Roman" w:hAnsi="Times New Roman" w:hint="eastAsia"/>
        </w:rPr>
        <w:t>日及</w:t>
      </w:r>
      <w:r w:rsidR="001C2B16" w:rsidRPr="006842D7">
        <w:rPr>
          <w:rFonts w:ascii="Times New Roman" w:hAnsi="Times New Roman" w:hint="eastAsia"/>
        </w:rPr>
        <w:t>20</w:t>
      </w:r>
      <w:r w:rsidR="001C2B16" w:rsidRPr="006842D7">
        <w:rPr>
          <w:rFonts w:ascii="Times New Roman" w:hAnsi="Times New Roman" w:hint="eastAsia"/>
        </w:rPr>
        <w:t>日兩日住院休養，</w:t>
      </w:r>
      <w:r w:rsidR="003A6934" w:rsidRPr="006842D7">
        <w:rPr>
          <w:rFonts w:ascii="Times New Roman" w:hAnsi="Times New Roman" w:hint="eastAsia"/>
        </w:rPr>
        <w:t>住院期間雇主仍足額給付薪資，已於</w:t>
      </w:r>
      <w:r w:rsidR="003A6934" w:rsidRPr="006842D7">
        <w:rPr>
          <w:rFonts w:ascii="Times New Roman" w:hAnsi="Times New Roman" w:hint="eastAsia"/>
        </w:rPr>
        <w:t>7</w:t>
      </w:r>
      <w:r w:rsidR="003A6934" w:rsidRPr="006842D7">
        <w:rPr>
          <w:rFonts w:ascii="Times New Roman" w:hAnsi="Times New Roman" w:hint="eastAsia"/>
        </w:rPr>
        <w:t>月</w:t>
      </w:r>
      <w:r w:rsidR="003A6934" w:rsidRPr="006842D7">
        <w:rPr>
          <w:rFonts w:ascii="Times New Roman" w:hAnsi="Times New Roman" w:hint="eastAsia"/>
        </w:rPr>
        <w:t>23</w:t>
      </w:r>
      <w:r w:rsidR="003A6934" w:rsidRPr="006842D7">
        <w:rPr>
          <w:rFonts w:ascii="Times New Roman" w:hAnsi="Times New Roman" w:hint="eastAsia"/>
        </w:rPr>
        <w:t>日起開始工作，雇主有安排較輕鬆的工作給該員，並且對薪資無任何疑義，看病的費用亦由雇主全額給付。</w:t>
      </w:r>
      <w:r w:rsidR="00D61ADE" w:rsidRPr="006842D7">
        <w:rPr>
          <w:rFonts w:ascii="Times New Roman" w:hAnsi="Times New Roman" w:hint="eastAsia"/>
        </w:rPr>
        <w:t>至該雇主是否有依相關法令於期限內通報等情，該局表示因勞動部尚未授權</w:t>
      </w:r>
      <w:r w:rsidR="00F63BA1" w:rsidRPr="006842D7">
        <w:rPr>
          <w:rFonts w:ascii="Times New Roman" w:hAnsi="Times New Roman" w:hint="eastAsia"/>
        </w:rPr>
        <w:t>桃園市政</w:t>
      </w:r>
      <w:r w:rsidR="00D61ADE" w:rsidRPr="006842D7">
        <w:rPr>
          <w:rFonts w:ascii="Times New Roman" w:hAnsi="Times New Roman" w:hint="eastAsia"/>
        </w:rPr>
        <w:t>府得對該公司實施職業安全災害檢查</w:t>
      </w:r>
      <w:r w:rsidR="005E37DE" w:rsidRPr="006842D7">
        <w:rPr>
          <w:rStyle w:val="afe"/>
          <w:rFonts w:ascii="Times New Roman" w:hAnsi="Times New Roman"/>
        </w:rPr>
        <w:footnoteReference w:id="36"/>
      </w:r>
      <w:r w:rsidR="00D61ADE" w:rsidRPr="006842D7">
        <w:rPr>
          <w:rFonts w:ascii="Times New Roman" w:hAnsi="Times New Roman" w:hint="eastAsia"/>
        </w:rPr>
        <w:t>，</w:t>
      </w:r>
      <w:r w:rsidR="00F63BA1" w:rsidRPr="006842D7">
        <w:rPr>
          <w:rFonts w:ascii="Times New Roman" w:hAnsi="Times New Roman" w:hint="eastAsia"/>
        </w:rPr>
        <w:t>故無相關資料。</w:t>
      </w:r>
    </w:p>
    <w:p w:rsidR="00BB253B" w:rsidRPr="006842D7" w:rsidRDefault="008C1561" w:rsidP="002D0004">
      <w:pPr>
        <w:pStyle w:val="5"/>
        <w:ind w:left="1560" w:hanging="851"/>
        <w:rPr>
          <w:rFonts w:ascii="Times New Roman" w:hAnsi="Times New Roman"/>
        </w:rPr>
      </w:pPr>
      <w:r w:rsidRPr="006842D7">
        <w:rPr>
          <w:rFonts w:ascii="Times New Roman" w:hAnsi="Times New Roman" w:hint="eastAsia"/>
        </w:rPr>
        <w:t>再詢勞動部職業安全衛生署北區職業安全衛生中心</w:t>
      </w:r>
      <w:r w:rsidR="00BB253B" w:rsidRPr="006842D7">
        <w:rPr>
          <w:rFonts w:ascii="Times New Roman" w:hAnsi="Times New Roman" w:hint="eastAsia"/>
        </w:rPr>
        <w:t>（下稱北區職安中心）</w:t>
      </w:r>
      <w:r w:rsidRPr="006842D7">
        <w:rPr>
          <w:rFonts w:ascii="Times New Roman" w:hAnsi="Times New Roman" w:hint="eastAsia"/>
        </w:rPr>
        <w:t>表示，該中心查無</w:t>
      </w:r>
      <w:r w:rsidR="002D0004">
        <w:rPr>
          <w:rFonts w:ascii="Times New Roman" w:hAnsi="Times New Roman" w:hint="eastAsia"/>
        </w:rPr>
        <w:t>C</w:t>
      </w:r>
      <w:r w:rsidRPr="006842D7">
        <w:rPr>
          <w:rFonts w:ascii="Times New Roman" w:hAnsi="Times New Roman" w:hint="eastAsia"/>
        </w:rPr>
        <w:t>公司</w:t>
      </w:r>
      <w:r w:rsidR="00CA2123" w:rsidRPr="006842D7">
        <w:rPr>
          <w:rFonts w:ascii="Times New Roman" w:hAnsi="Times New Roman" w:hint="eastAsia"/>
        </w:rPr>
        <w:t>任何</w:t>
      </w:r>
      <w:r w:rsidRPr="006842D7">
        <w:rPr>
          <w:rFonts w:ascii="Times New Roman" w:hAnsi="Times New Roman" w:hint="eastAsia"/>
        </w:rPr>
        <w:t>通報紀錄</w:t>
      </w:r>
      <w:r w:rsidR="00F73C0C" w:rsidRPr="006842D7">
        <w:rPr>
          <w:rStyle w:val="afe"/>
          <w:rFonts w:ascii="Times New Roman" w:hAnsi="Times New Roman"/>
        </w:rPr>
        <w:footnoteReference w:id="37"/>
      </w:r>
      <w:r w:rsidRPr="006842D7">
        <w:rPr>
          <w:rFonts w:ascii="Times New Roman" w:hAnsi="Times New Roman" w:hint="eastAsia"/>
        </w:rPr>
        <w:t>，</w:t>
      </w:r>
      <w:r w:rsidR="00F73C0C" w:rsidRPr="006842D7">
        <w:rPr>
          <w:rFonts w:ascii="Times New Roman" w:hAnsi="Times New Roman" w:hint="eastAsia"/>
        </w:rPr>
        <w:t>並</w:t>
      </w:r>
      <w:r w:rsidRPr="006842D7">
        <w:rPr>
          <w:rFonts w:ascii="Times New Roman" w:hAnsi="Times New Roman" w:hint="eastAsia"/>
        </w:rPr>
        <w:t>於</w:t>
      </w:r>
      <w:r w:rsidR="00F73C0C" w:rsidRPr="006842D7">
        <w:rPr>
          <w:rFonts w:ascii="Times New Roman" w:hAnsi="Times New Roman" w:hint="eastAsia"/>
        </w:rPr>
        <w:t>10</w:t>
      </w:r>
      <w:r w:rsidR="00F73C0C" w:rsidRPr="006842D7">
        <w:rPr>
          <w:rFonts w:ascii="Times New Roman" w:hAnsi="Times New Roman" w:hint="eastAsia"/>
        </w:rPr>
        <w:t>月</w:t>
      </w:r>
      <w:r w:rsidR="00F73C0C" w:rsidRPr="006842D7">
        <w:rPr>
          <w:rFonts w:ascii="Times New Roman" w:hAnsi="Times New Roman" w:hint="eastAsia"/>
        </w:rPr>
        <w:t>11</w:t>
      </w:r>
      <w:r w:rsidR="00BB253B" w:rsidRPr="006842D7">
        <w:rPr>
          <w:rFonts w:ascii="Times New Roman" w:hAnsi="Times New Roman" w:hint="eastAsia"/>
        </w:rPr>
        <w:t>日下午至該公司實施檢查，經訪談該兩名越南籍勞工之腳傷者表示，其受傷後有先送醫，醫院表示無緊急住院必要而先行返回宿舍，翌日始再至醫院開刀，開刀後有留院</w:t>
      </w:r>
      <w:r w:rsidR="00BB253B" w:rsidRPr="006842D7">
        <w:rPr>
          <w:rFonts w:ascii="Times New Roman" w:hAnsi="Times New Roman" w:hint="eastAsia"/>
        </w:rPr>
        <w:t>1</w:t>
      </w:r>
      <w:r w:rsidR="00BB253B" w:rsidRPr="006842D7">
        <w:rPr>
          <w:rFonts w:ascii="Times New Roman" w:hAnsi="Times New Roman" w:hint="eastAsia"/>
        </w:rPr>
        <w:t>日，惟係依診療必要之住院（有依法通報義務）或僅係留院觀察（無通報義務），尚須參據醫師診斷證明書而定，故北區職安中心表示將依法通知該雇主陳述意見，以釐清是否有違反職業安全衛生法規定；至原桃園市政府勞動局函復</w:t>
      </w:r>
      <w:r w:rsidR="001E2D27" w:rsidRPr="006842D7">
        <w:rPr>
          <w:rFonts w:ascii="Times New Roman" w:hAnsi="Times New Roman" w:hint="eastAsia"/>
        </w:rPr>
        <w:t>「</w:t>
      </w:r>
      <w:r w:rsidR="00BB253B" w:rsidRPr="006842D7">
        <w:rPr>
          <w:rFonts w:ascii="Times New Roman" w:hAnsi="Times New Roman" w:hint="eastAsia"/>
        </w:rPr>
        <w:t>有住院</w:t>
      </w:r>
      <w:r w:rsidR="001E2D27" w:rsidRPr="006842D7">
        <w:rPr>
          <w:rFonts w:ascii="Times New Roman" w:hAnsi="Times New Roman" w:hint="eastAsia"/>
        </w:rPr>
        <w:t>」</w:t>
      </w:r>
      <w:r w:rsidR="00BB253B" w:rsidRPr="006842D7">
        <w:rPr>
          <w:rFonts w:ascii="Times New Roman" w:hAnsi="Times New Roman" w:hint="eastAsia"/>
        </w:rPr>
        <w:t>之手傷者，依北區職安中心訪談紀錄記載</w:t>
      </w:r>
      <w:r w:rsidR="001E2D27" w:rsidRPr="006842D7">
        <w:rPr>
          <w:rFonts w:ascii="Times New Roman" w:hAnsi="Times New Roman" w:hint="eastAsia"/>
        </w:rPr>
        <w:t>為「</w:t>
      </w:r>
      <w:r w:rsidR="00BF029E" w:rsidRPr="006842D7">
        <w:rPr>
          <w:rFonts w:ascii="Times New Roman" w:hAnsi="Times New Roman" w:hint="eastAsia"/>
        </w:rPr>
        <w:t>未住院</w:t>
      </w:r>
      <w:r w:rsidR="001E2D27" w:rsidRPr="006842D7">
        <w:rPr>
          <w:rFonts w:ascii="Times New Roman" w:hAnsi="Times New Roman" w:hint="eastAsia"/>
        </w:rPr>
        <w:t>」</w:t>
      </w:r>
      <w:r w:rsidR="00BF029E" w:rsidRPr="006842D7">
        <w:rPr>
          <w:rFonts w:ascii="Times New Roman" w:hAnsi="Times New Roman" w:hint="eastAsia"/>
        </w:rPr>
        <w:t>，</w:t>
      </w:r>
      <w:r w:rsidR="001E2D27" w:rsidRPr="006842D7">
        <w:rPr>
          <w:rFonts w:ascii="Times New Roman" w:hAnsi="Times New Roman" w:hint="eastAsia"/>
        </w:rPr>
        <w:t>不具</w:t>
      </w:r>
      <w:r w:rsidR="00BF029E" w:rsidRPr="006842D7">
        <w:rPr>
          <w:rFonts w:ascii="Times New Roman" w:hAnsi="Times New Roman" w:hint="eastAsia"/>
        </w:rPr>
        <w:t>通報義務而</w:t>
      </w:r>
      <w:r w:rsidR="00AE571F" w:rsidRPr="006842D7">
        <w:rPr>
          <w:rFonts w:ascii="Times New Roman" w:hAnsi="Times New Roman" w:hint="eastAsia"/>
        </w:rPr>
        <w:t>未</w:t>
      </w:r>
      <w:r w:rsidR="00BF029E" w:rsidRPr="006842D7">
        <w:rPr>
          <w:rFonts w:ascii="Times New Roman" w:hAnsi="Times New Roman" w:hint="eastAsia"/>
        </w:rPr>
        <w:t>違反規定。至勞動基準法規定之雇主補償責任部分，經查該雇主確有依法給付醫療費用及原領工資之補償。</w:t>
      </w:r>
    </w:p>
    <w:p w:rsidR="001C2B16" w:rsidRPr="006842D7" w:rsidRDefault="008529C1" w:rsidP="002D0004">
      <w:pPr>
        <w:pStyle w:val="5"/>
        <w:ind w:left="1560" w:hanging="851"/>
        <w:rPr>
          <w:rFonts w:ascii="Times New Roman" w:hAnsi="Times New Roman"/>
        </w:rPr>
      </w:pPr>
      <w:r w:rsidRPr="006842D7">
        <w:rPr>
          <w:rFonts w:ascii="Times New Roman" w:hAnsi="Times New Roman" w:hint="eastAsia"/>
        </w:rPr>
        <w:t>桃園市政府建築管理處表示，該建築物現況為供</w:t>
      </w:r>
      <w:r w:rsidRPr="006842D7">
        <w:rPr>
          <w:rFonts w:ascii="Times New Roman" w:hAnsi="Times New Roman" w:hint="eastAsia"/>
        </w:rPr>
        <w:t>C</w:t>
      </w:r>
      <w:r w:rsidRPr="006842D7">
        <w:rPr>
          <w:rFonts w:ascii="Times New Roman" w:hAnsi="Times New Roman" w:hint="eastAsia"/>
        </w:rPr>
        <w:t>類（工廠）使用，惟未依法辦理建築物公共安全檢查簽證及申報手續，</w:t>
      </w:r>
      <w:r w:rsidRPr="006842D7">
        <w:rPr>
          <w:rFonts w:ascii="Times New Roman" w:hAnsi="Times New Roman"/>
        </w:rPr>
        <w:t>該</w:t>
      </w:r>
      <w:r w:rsidRPr="006842D7">
        <w:rPr>
          <w:rFonts w:ascii="Times New Roman" w:hAnsi="Times New Roman" w:hint="eastAsia"/>
        </w:rPr>
        <w:t>處</w:t>
      </w:r>
      <w:r w:rsidRPr="006842D7">
        <w:rPr>
          <w:rFonts w:ascii="Times New Roman" w:hAnsi="Times New Roman"/>
        </w:rPr>
        <w:t>業已函</w:t>
      </w:r>
      <w:r w:rsidRPr="006842D7">
        <w:rPr>
          <w:rFonts w:ascii="Times New Roman" w:hAnsi="Times New Roman" w:hint="eastAsia"/>
        </w:rPr>
        <w:t>通知</w:t>
      </w:r>
      <w:r w:rsidRPr="006842D7">
        <w:rPr>
          <w:rFonts w:ascii="Times New Roman" w:hAnsi="Times New Roman"/>
        </w:rPr>
        <w:t>建築物使用人</w:t>
      </w:r>
      <w:r w:rsidRPr="006842D7">
        <w:rPr>
          <w:rFonts w:ascii="Times New Roman" w:hAnsi="Times New Roman" w:hint="eastAsia"/>
        </w:rPr>
        <w:t>（</w:t>
      </w:r>
      <w:r w:rsidR="002D0004">
        <w:rPr>
          <w:rFonts w:ascii="Times New Roman" w:hAnsi="Times New Roman" w:hint="eastAsia"/>
        </w:rPr>
        <w:t>C</w:t>
      </w:r>
      <w:r w:rsidRPr="006842D7">
        <w:rPr>
          <w:rFonts w:ascii="Times New Roman" w:hAnsi="Times New Roman" w:hint="eastAsia"/>
        </w:rPr>
        <w:t>公司）限期辦理。至該公司將外籍勞工住宿處搬遷至新址部分，該處亦發函通知</w:t>
      </w:r>
      <w:r w:rsidR="00E736A9" w:rsidRPr="006842D7">
        <w:rPr>
          <w:rFonts w:ascii="Times New Roman" w:hAnsi="Times New Roman" w:hint="eastAsia"/>
        </w:rPr>
        <w:t>該公司</w:t>
      </w:r>
      <w:r w:rsidRPr="006842D7">
        <w:rPr>
          <w:rFonts w:ascii="Times New Roman" w:hAnsi="Times New Roman" w:hint="eastAsia"/>
        </w:rPr>
        <w:t>應限期依法辦理建築物公共安全檢查簽證及申報手續，以保障活動場所安全。</w:t>
      </w:r>
    </w:p>
    <w:p w:rsidR="008529C1" w:rsidRPr="006842D7" w:rsidRDefault="00BC55A0" w:rsidP="002D0004">
      <w:pPr>
        <w:pStyle w:val="5"/>
        <w:ind w:left="1560" w:hanging="851"/>
        <w:rPr>
          <w:rFonts w:ascii="Times New Roman" w:hAnsi="Times New Roman"/>
        </w:rPr>
      </w:pPr>
      <w:r w:rsidRPr="006842D7">
        <w:rPr>
          <w:rFonts w:ascii="Times New Roman" w:hAnsi="Times New Roman" w:hint="eastAsia"/>
        </w:rPr>
        <w:t>至</w:t>
      </w:r>
      <w:r w:rsidR="00806984" w:rsidRPr="006842D7">
        <w:rPr>
          <w:rFonts w:ascii="Times New Roman" w:hAnsi="Times New Roman" w:hint="eastAsia"/>
        </w:rPr>
        <w:t>原座落於</w:t>
      </w:r>
      <w:r w:rsidR="002D0004">
        <w:rPr>
          <w:rFonts w:ascii="Times New Roman" w:hAnsi="Times New Roman" w:hint="eastAsia"/>
        </w:rPr>
        <w:t>○○</w:t>
      </w:r>
      <w:r w:rsidR="002D0004" w:rsidRPr="006842D7">
        <w:rPr>
          <w:rFonts w:ascii="Times New Roman" w:hAnsi="Times New Roman" w:hint="eastAsia"/>
        </w:rPr>
        <w:t>企業有限公司</w:t>
      </w:r>
      <w:r w:rsidR="00806984" w:rsidRPr="006842D7">
        <w:rPr>
          <w:rFonts w:ascii="Times New Roman" w:hAnsi="Times New Roman" w:hint="eastAsia"/>
        </w:rPr>
        <w:t>廠區內，以鋼構鐵皮造方式增建為外籍勞工宿舍之</w:t>
      </w:r>
      <w:r w:rsidR="008529C1" w:rsidRPr="006842D7">
        <w:rPr>
          <w:rFonts w:ascii="Times New Roman" w:hAnsi="Times New Roman" w:hint="eastAsia"/>
        </w:rPr>
        <w:t>建築物</w:t>
      </w:r>
      <w:r w:rsidRPr="006842D7">
        <w:rPr>
          <w:rFonts w:ascii="Times New Roman" w:hAnsi="Times New Roman" w:hint="eastAsia"/>
        </w:rPr>
        <w:t>（即本案履勘標的）</w:t>
      </w:r>
      <w:r w:rsidR="00806984" w:rsidRPr="006842D7">
        <w:rPr>
          <w:rFonts w:ascii="Times New Roman" w:hAnsi="Times New Roman" w:hint="eastAsia"/>
        </w:rPr>
        <w:t>，經蘆竹區公所發函附違章建築查報單予桃園市政府建築管理處，桃園市政府建築管理處業函知</w:t>
      </w:r>
      <w:r w:rsidR="002D0004">
        <w:rPr>
          <w:rFonts w:ascii="Times New Roman" w:hAnsi="Times New Roman" w:hint="eastAsia"/>
        </w:rPr>
        <w:t>○○</w:t>
      </w:r>
      <w:r w:rsidR="002D0004" w:rsidRPr="006842D7">
        <w:rPr>
          <w:rFonts w:ascii="Times New Roman" w:hAnsi="Times New Roman" w:hint="eastAsia"/>
        </w:rPr>
        <w:t>企業有限公司</w:t>
      </w:r>
      <w:r w:rsidR="00806984" w:rsidRPr="006842D7">
        <w:rPr>
          <w:rFonts w:ascii="Times New Roman" w:hAnsi="Times New Roman" w:hint="eastAsia"/>
        </w:rPr>
        <w:t>該建築物已違反建築法第</w:t>
      </w:r>
      <w:r w:rsidR="00806984" w:rsidRPr="006842D7">
        <w:rPr>
          <w:rFonts w:ascii="Times New Roman" w:hAnsi="Times New Roman" w:hint="eastAsia"/>
        </w:rPr>
        <w:t>25</w:t>
      </w:r>
      <w:r w:rsidR="00806984" w:rsidRPr="006842D7">
        <w:rPr>
          <w:rFonts w:ascii="Times New Roman" w:hAnsi="Times New Roman" w:hint="eastAsia"/>
        </w:rPr>
        <w:t>條規定，係未經主管建築機關審查許可及擅自建築之建築物，應自行拆除；如未自行拆除者，將依法強制拆除。</w:t>
      </w:r>
    </w:p>
    <w:p w:rsidR="00BE4C7D" w:rsidRPr="006842D7" w:rsidRDefault="000A4340" w:rsidP="008529C1">
      <w:pPr>
        <w:pStyle w:val="5"/>
        <w:ind w:left="1560" w:hanging="851"/>
        <w:rPr>
          <w:rFonts w:ascii="Times New Roman" w:hAnsi="Times New Roman"/>
        </w:rPr>
      </w:pPr>
      <w:r w:rsidRPr="006842D7">
        <w:rPr>
          <w:rFonts w:ascii="Times New Roman" w:hAnsi="Times New Roman" w:hint="eastAsia"/>
        </w:rPr>
        <w:t>桃園市政府消防局表示，</w:t>
      </w:r>
      <w:r w:rsidR="003F19BB" w:rsidRPr="006842D7">
        <w:rPr>
          <w:rFonts w:ascii="Times New Roman" w:hAnsi="Times New Roman" w:hint="eastAsia"/>
        </w:rPr>
        <w:t>該次訪查未見有違反消防相關法令之情事。</w:t>
      </w:r>
    </w:p>
    <w:p w:rsidR="00394709" w:rsidRDefault="00394709">
      <w:pPr>
        <w:widowControl/>
        <w:overflowPunct/>
        <w:autoSpaceDE/>
        <w:autoSpaceDN/>
        <w:jc w:val="left"/>
        <w:rPr>
          <w:rFonts w:ascii="Times New Roman"/>
          <w:bCs/>
          <w:kern w:val="32"/>
          <w:szCs w:val="36"/>
        </w:rPr>
      </w:pPr>
      <w:r>
        <w:rPr>
          <w:rFonts w:ascii="Times New Roman"/>
        </w:rPr>
        <w:br w:type="page"/>
      </w:r>
    </w:p>
    <w:p w:rsidR="006D52DC" w:rsidRPr="006842D7" w:rsidRDefault="00481D07" w:rsidP="00381639">
      <w:pPr>
        <w:pStyle w:val="3"/>
        <w:ind w:hanging="1815"/>
        <w:rPr>
          <w:rFonts w:ascii="Times New Roman" w:hAnsi="Times New Roman"/>
        </w:rPr>
      </w:pPr>
      <w:r>
        <w:rPr>
          <w:rFonts w:ascii="Times New Roman" w:hAnsi="Times New Roman" w:hint="eastAsia"/>
        </w:rPr>
        <w:t>D</w:t>
      </w:r>
      <w:r w:rsidR="006D52DC" w:rsidRPr="006842D7">
        <w:rPr>
          <w:rFonts w:ascii="Times New Roman" w:hAnsi="Times New Roman" w:hint="eastAsia"/>
        </w:rPr>
        <w:t>企業股份有限公司</w:t>
      </w:r>
    </w:p>
    <w:p w:rsidR="007C360B" w:rsidRPr="006842D7" w:rsidRDefault="00E35A6E" w:rsidP="007C360B">
      <w:pPr>
        <w:pStyle w:val="4"/>
        <w:ind w:left="1218" w:hanging="509"/>
        <w:rPr>
          <w:rFonts w:ascii="Times New Roman" w:hAnsi="Times New Roman"/>
        </w:rPr>
      </w:pPr>
      <w:r w:rsidRPr="006842D7">
        <w:rPr>
          <w:rFonts w:ascii="Times New Roman" w:hAnsi="Times New Roman"/>
        </w:rPr>
        <w:t>依經濟部商工登記公示資料，該公司</w:t>
      </w:r>
      <w:r w:rsidRPr="006842D7">
        <w:rPr>
          <w:rFonts w:ascii="Times New Roman" w:hAnsi="Times New Roman" w:hint="eastAsia"/>
        </w:rPr>
        <w:t>工廠</w:t>
      </w:r>
      <w:r w:rsidR="00671CE0" w:rsidRPr="006842D7">
        <w:rPr>
          <w:rFonts w:ascii="Times New Roman" w:hAnsi="Times New Roman" w:hint="eastAsia"/>
        </w:rPr>
        <w:t>產業類別依第</w:t>
      </w:r>
      <w:r w:rsidR="00671CE0" w:rsidRPr="006842D7">
        <w:rPr>
          <w:rFonts w:ascii="Times New Roman" w:hAnsi="Times New Roman" w:hint="eastAsia"/>
        </w:rPr>
        <w:t>10</w:t>
      </w:r>
      <w:r w:rsidR="00671CE0" w:rsidRPr="006842D7">
        <w:rPr>
          <w:rFonts w:ascii="Times New Roman" w:hAnsi="Times New Roman" w:hint="eastAsia"/>
        </w:rPr>
        <w:t>版分類標準為金屬製品製造業</w:t>
      </w:r>
      <w:r w:rsidR="009D01EC" w:rsidRPr="006842D7">
        <w:rPr>
          <w:rFonts w:ascii="Times New Roman" w:hAnsi="Times New Roman" w:hint="eastAsia"/>
        </w:rPr>
        <w:t>，主要產品為金屬加工處理</w:t>
      </w:r>
      <w:r w:rsidR="009D01EC" w:rsidRPr="006842D7">
        <w:rPr>
          <w:rFonts w:hAnsi="標楷體" w:hint="eastAsia"/>
        </w:rPr>
        <w:t>、</w:t>
      </w:r>
      <w:r w:rsidR="009D01EC" w:rsidRPr="006842D7">
        <w:rPr>
          <w:rFonts w:ascii="Times New Roman" w:hAnsi="Times New Roman" w:hint="eastAsia"/>
        </w:rPr>
        <w:t>金屬結構及建築組件</w:t>
      </w:r>
      <w:r w:rsidR="00671CE0" w:rsidRPr="006842D7">
        <w:rPr>
          <w:rFonts w:ascii="Times New Roman" w:hAnsi="Times New Roman" w:hint="eastAsia"/>
        </w:rPr>
        <w:t>。</w:t>
      </w:r>
      <w:r w:rsidR="00671CE0" w:rsidRPr="006842D7">
        <w:rPr>
          <w:rFonts w:ascii="Times New Roman" w:hAnsi="Times New Roman"/>
        </w:rPr>
        <w:t>依勞動部全國外籍勞工動態查詢系統資訊，</w:t>
      </w:r>
      <w:r w:rsidR="00671CE0" w:rsidRPr="006842D7">
        <w:rPr>
          <w:rFonts w:ascii="Times New Roman" w:hAnsi="Times New Roman" w:hint="eastAsia"/>
        </w:rPr>
        <w:t>該公司共聘僱</w:t>
      </w:r>
      <w:r w:rsidR="00671CE0" w:rsidRPr="006842D7">
        <w:rPr>
          <w:rFonts w:ascii="Times New Roman" w:hAnsi="Times New Roman" w:hint="eastAsia"/>
        </w:rPr>
        <w:t>71</w:t>
      </w:r>
      <w:r w:rsidR="00671CE0" w:rsidRPr="006842D7">
        <w:rPr>
          <w:rFonts w:ascii="Times New Roman" w:hAnsi="Times New Roman" w:hint="eastAsia"/>
        </w:rPr>
        <w:t>名外籍勞工，工作地址均與工廠登記址相同，其中泰國籍勞工</w:t>
      </w:r>
      <w:r w:rsidR="00671CE0" w:rsidRPr="006842D7">
        <w:rPr>
          <w:rFonts w:ascii="Times New Roman" w:hAnsi="Times New Roman" w:hint="eastAsia"/>
        </w:rPr>
        <w:t>65</w:t>
      </w:r>
      <w:r w:rsidR="00671CE0" w:rsidRPr="006842D7">
        <w:rPr>
          <w:rFonts w:ascii="Times New Roman" w:hAnsi="Times New Roman" w:hint="eastAsia"/>
        </w:rPr>
        <w:t>人、</w:t>
      </w:r>
      <w:r w:rsidR="00671CE0" w:rsidRPr="006842D7">
        <w:rPr>
          <w:rFonts w:ascii="Times New Roman" w:hAnsi="Times New Roman"/>
        </w:rPr>
        <w:t>印尼</w:t>
      </w:r>
      <w:r w:rsidR="00671CE0" w:rsidRPr="006842D7">
        <w:rPr>
          <w:rFonts w:ascii="Times New Roman" w:hAnsi="Times New Roman"/>
        </w:rPr>
        <w:t>1</w:t>
      </w:r>
      <w:r w:rsidR="00671CE0" w:rsidRPr="006842D7">
        <w:rPr>
          <w:rFonts w:ascii="Times New Roman" w:hAnsi="Times New Roman"/>
        </w:rPr>
        <w:t>人及越南</w:t>
      </w:r>
      <w:r w:rsidR="00671CE0" w:rsidRPr="006842D7">
        <w:rPr>
          <w:rFonts w:ascii="Times New Roman" w:hAnsi="Times New Roman"/>
        </w:rPr>
        <w:t>5</w:t>
      </w:r>
      <w:r w:rsidR="00671CE0" w:rsidRPr="006842D7">
        <w:rPr>
          <w:rFonts w:ascii="Times New Roman" w:hAnsi="Times New Roman"/>
        </w:rPr>
        <w:t>人。</w:t>
      </w:r>
    </w:p>
    <w:p w:rsidR="003F6495" w:rsidRPr="006842D7" w:rsidRDefault="003F6495" w:rsidP="003F6495">
      <w:pPr>
        <w:pStyle w:val="4"/>
        <w:ind w:left="1218" w:hanging="509"/>
        <w:rPr>
          <w:rFonts w:ascii="Times New Roman" w:hAnsi="Times New Roman"/>
        </w:rPr>
      </w:pPr>
      <w:r w:rsidRPr="006842D7">
        <w:rPr>
          <w:rFonts w:ascii="Times New Roman" w:hAnsi="Times New Roman" w:hint="eastAsia"/>
        </w:rPr>
        <w:t>實地履勘及訪談：</w:t>
      </w:r>
    </w:p>
    <w:p w:rsidR="00FD60FD" w:rsidRPr="00A66BC7" w:rsidRDefault="00326EB2" w:rsidP="00A66BC7">
      <w:pPr>
        <w:pStyle w:val="4"/>
        <w:numPr>
          <w:ilvl w:val="0"/>
          <w:numId w:val="0"/>
        </w:numPr>
        <w:ind w:left="1218" w:firstLineChars="201" w:firstLine="684"/>
        <w:rPr>
          <w:rFonts w:ascii="Times New Roman" w:hAnsi="Times New Roman"/>
        </w:rPr>
      </w:pPr>
      <w:r w:rsidRPr="006842D7">
        <w:rPr>
          <w:rFonts w:ascii="Times New Roman" w:hAnsi="Times New Roman"/>
        </w:rPr>
        <w:t>經抽訪宿舍</w:t>
      </w:r>
      <w:r w:rsidR="00AE7FAC" w:rsidRPr="006842D7">
        <w:rPr>
          <w:rFonts w:ascii="Times New Roman" w:hAnsi="Times New Roman" w:hint="eastAsia"/>
        </w:rPr>
        <w:t>1</w:t>
      </w:r>
      <w:r w:rsidR="00F37B97" w:rsidRPr="006842D7">
        <w:rPr>
          <w:rFonts w:ascii="Times New Roman" w:hAnsi="Times New Roman" w:hint="eastAsia"/>
        </w:rPr>
        <w:t>名男性越南籍勞工表示，其來臺</w:t>
      </w:r>
      <w:r w:rsidR="00F37B97" w:rsidRPr="006842D7">
        <w:rPr>
          <w:rFonts w:ascii="Times New Roman" w:hAnsi="Times New Roman" w:hint="eastAsia"/>
        </w:rPr>
        <w:t>2</w:t>
      </w:r>
      <w:r w:rsidR="00F37B97" w:rsidRPr="006842D7">
        <w:rPr>
          <w:rFonts w:ascii="Times New Roman" w:hAnsi="Times New Roman" w:hint="eastAsia"/>
        </w:rPr>
        <w:t>年，透過轉換雇主到這間公司第</w:t>
      </w:r>
      <w:r w:rsidR="00F37B97" w:rsidRPr="006842D7">
        <w:rPr>
          <w:rFonts w:ascii="Times New Roman" w:hAnsi="Times New Roman" w:hint="eastAsia"/>
        </w:rPr>
        <w:t>5</w:t>
      </w:r>
      <w:r w:rsidR="00F37B97" w:rsidRPr="006842D7">
        <w:rPr>
          <w:rFonts w:ascii="Times New Roman" w:hAnsi="Times New Roman" w:hint="eastAsia"/>
        </w:rPr>
        <w:t>個月；每日工作時間為</w:t>
      </w:r>
      <w:r w:rsidR="00F37B97" w:rsidRPr="006842D7">
        <w:rPr>
          <w:rFonts w:ascii="Times New Roman" w:hAnsi="Times New Roman" w:hint="eastAsia"/>
        </w:rPr>
        <w:t>8</w:t>
      </w:r>
      <w:r w:rsidR="00F37B97" w:rsidRPr="006842D7">
        <w:rPr>
          <w:rFonts w:ascii="Times New Roman" w:hAnsi="Times New Roman" w:hint="eastAsia"/>
        </w:rPr>
        <w:t>小時，有時會加班，每月工資含加班費有</w:t>
      </w:r>
      <w:r w:rsidR="00F37B97" w:rsidRPr="006842D7">
        <w:rPr>
          <w:rFonts w:ascii="Times New Roman" w:hAnsi="Times New Roman" w:hint="eastAsia"/>
        </w:rPr>
        <w:t>2</w:t>
      </w:r>
      <w:r w:rsidR="00F37B97" w:rsidRPr="006842D7">
        <w:rPr>
          <w:rFonts w:ascii="Times New Roman" w:hAnsi="Times New Roman" w:hint="eastAsia"/>
        </w:rPr>
        <w:t>至</w:t>
      </w:r>
      <w:r w:rsidR="00F37B97" w:rsidRPr="006842D7">
        <w:rPr>
          <w:rFonts w:ascii="Times New Roman" w:hAnsi="Times New Roman" w:hint="eastAsia"/>
        </w:rPr>
        <w:t>3</w:t>
      </w:r>
      <w:r w:rsidR="00F37B97" w:rsidRPr="006842D7">
        <w:rPr>
          <w:rFonts w:ascii="Times New Roman" w:hAnsi="Times New Roman" w:hint="eastAsia"/>
        </w:rPr>
        <w:t>萬元；宿舍的冷氣不用付費，公司提供三餐，覺得比之前待得公司好，因為這裡有加班機會。</w:t>
      </w:r>
    </w:p>
    <w:p w:rsidR="00A903F6" w:rsidRPr="006842D7" w:rsidRDefault="00E14838" w:rsidP="00326EB2">
      <w:pPr>
        <w:pStyle w:val="4"/>
        <w:ind w:left="1218" w:hanging="509"/>
        <w:rPr>
          <w:rFonts w:ascii="Times New Roman" w:hAnsi="Times New Roman"/>
        </w:rPr>
      </w:pPr>
      <w:r w:rsidRPr="006842D7">
        <w:rPr>
          <w:rFonts w:ascii="Times New Roman" w:hAnsi="Times New Roman" w:hint="eastAsia"/>
        </w:rPr>
        <w:t>據瞭解，該公司前於</w:t>
      </w:r>
      <w:r w:rsidRPr="006842D7">
        <w:rPr>
          <w:rFonts w:ascii="Times New Roman" w:hAnsi="Times New Roman" w:hint="eastAsia"/>
        </w:rPr>
        <w:t>104</w:t>
      </w:r>
      <w:r w:rsidRPr="006842D7">
        <w:rPr>
          <w:rFonts w:ascii="Times New Roman" w:hAnsi="Times New Roman" w:hint="eastAsia"/>
        </w:rPr>
        <w:t>年</w:t>
      </w:r>
      <w:r w:rsidRPr="006842D7">
        <w:rPr>
          <w:rFonts w:ascii="Times New Roman" w:hAnsi="Times New Roman" w:hint="eastAsia"/>
        </w:rPr>
        <w:t>12</w:t>
      </w:r>
      <w:r w:rsidRPr="006842D7">
        <w:rPr>
          <w:rFonts w:ascii="Times New Roman" w:hAnsi="Times New Roman" w:hint="eastAsia"/>
        </w:rPr>
        <w:t>月</w:t>
      </w:r>
      <w:r w:rsidRPr="006842D7">
        <w:rPr>
          <w:rFonts w:ascii="Times New Roman" w:hAnsi="Times New Roman" w:hint="eastAsia"/>
        </w:rPr>
        <w:t>7</w:t>
      </w:r>
      <w:r w:rsidRPr="006842D7">
        <w:rPr>
          <w:rFonts w:ascii="Times New Roman" w:hAnsi="Times New Roman" w:hint="eastAsia"/>
        </w:rPr>
        <w:t>日上午</w:t>
      </w:r>
      <w:r w:rsidRPr="006842D7">
        <w:rPr>
          <w:rFonts w:ascii="Times New Roman" w:hAnsi="Times New Roman" w:hint="eastAsia"/>
        </w:rPr>
        <w:t>8</w:t>
      </w:r>
      <w:r w:rsidRPr="006842D7">
        <w:rPr>
          <w:rFonts w:ascii="Times New Roman" w:hAnsi="Times New Roman" w:hint="eastAsia"/>
        </w:rPr>
        <w:t>時</w:t>
      </w:r>
      <w:r w:rsidRPr="006842D7">
        <w:rPr>
          <w:rFonts w:ascii="Times New Roman" w:hAnsi="Times New Roman" w:hint="eastAsia"/>
        </w:rPr>
        <w:t>44</w:t>
      </w:r>
      <w:r w:rsidRPr="006842D7">
        <w:rPr>
          <w:rFonts w:ascii="Times New Roman" w:hAnsi="Times New Roman" w:hint="eastAsia"/>
        </w:rPr>
        <w:t>分發生火災，造成宿舍</w:t>
      </w:r>
      <w:r w:rsidRPr="006842D7">
        <w:rPr>
          <w:rFonts w:ascii="Times New Roman" w:hAnsi="Times New Roman" w:hint="eastAsia"/>
        </w:rPr>
        <w:t>3</w:t>
      </w:r>
      <w:r w:rsidRPr="006842D7">
        <w:rPr>
          <w:rFonts w:ascii="Times New Roman" w:hAnsi="Times New Roman" w:hint="eastAsia"/>
        </w:rPr>
        <w:t>樓內部物品、隔間木板、牆壁鐵皮、屋頂及作業區牆壁鐵皮受火熱不等程度燒損之情形，燒損面積約</w:t>
      </w:r>
      <w:r w:rsidRPr="006842D7">
        <w:rPr>
          <w:rFonts w:ascii="Times New Roman" w:hAnsi="Times New Roman" w:hint="eastAsia"/>
        </w:rPr>
        <w:t>200</w:t>
      </w:r>
      <w:r w:rsidRPr="006842D7">
        <w:rPr>
          <w:rFonts w:ascii="Times New Roman" w:hAnsi="Times New Roman" w:hint="eastAsia"/>
        </w:rPr>
        <w:t>平方公尺，</w:t>
      </w:r>
      <w:r w:rsidRPr="006842D7">
        <w:rPr>
          <w:rFonts w:ascii="Times New Roman" w:hAnsi="Times New Roman" w:hint="eastAsia"/>
        </w:rPr>
        <w:t>1</w:t>
      </w:r>
      <w:r w:rsidRPr="006842D7">
        <w:rPr>
          <w:rFonts w:ascii="Times New Roman" w:hAnsi="Times New Roman" w:hint="eastAsia"/>
        </w:rPr>
        <w:t>名男性外籍勞工胸悶送醫檢查；據桃園市</w:t>
      </w:r>
      <w:r w:rsidR="0060347F">
        <w:rPr>
          <w:rFonts w:ascii="Times New Roman" w:hAnsi="Times New Roman" w:hint="eastAsia"/>
        </w:rPr>
        <w:t>政府</w:t>
      </w:r>
      <w:r w:rsidRPr="006842D7">
        <w:rPr>
          <w:rFonts w:ascii="Times New Roman" w:hAnsi="Times New Roman" w:hint="eastAsia"/>
        </w:rPr>
        <w:t>消防局火災報告，起火處為宿舍</w:t>
      </w:r>
      <w:r w:rsidRPr="006842D7">
        <w:rPr>
          <w:rFonts w:ascii="Times New Roman" w:hAnsi="Times New Roman" w:hint="eastAsia"/>
        </w:rPr>
        <w:t>3</w:t>
      </w:r>
      <w:r w:rsidRPr="006842D7">
        <w:rPr>
          <w:rFonts w:ascii="Times New Roman" w:hAnsi="Times New Roman" w:hint="eastAsia"/>
        </w:rPr>
        <w:t>樓房間</w:t>
      </w:r>
      <w:r w:rsidRPr="006842D7">
        <w:rPr>
          <w:rFonts w:ascii="Times New Roman" w:hAnsi="Times New Roman" w:hint="eastAsia"/>
        </w:rPr>
        <w:t>5</w:t>
      </w:r>
      <w:r w:rsidRPr="006842D7">
        <w:rPr>
          <w:rFonts w:ascii="Times New Roman" w:hAnsi="Times New Roman" w:hint="eastAsia"/>
        </w:rPr>
        <w:t>北側處，並研判起火原因以電器因素引起火災之可能性較大。</w:t>
      </w:r>
      <w:r w:rsidR="00A903F6" w:rsidRPr="006842D7">
        <w:rPr>
          <w:rFonts w:ascii="Times New Roman" w:hAnsi="Times New Roman" w:hint="eastAsia"/>
        </w:rPr>
        <w:t>桃園市政府勞動局表示，</w:t>
      </w:r>
      <w:r w:rsidR="006366D9" w:rsidRPr="006842D7">
        <w:rPr>
          <w:rFonts w:ascii="Times New Roman" w:hAnsi="Times New Roman" w:hint="eastAsia"/>
        </w:rPr>
        <w:t>於火災發生後有協助該公司借用蘆竹區公所海湖活動中心暫時安置外籍勞工，而</w:t>
      </w:r>
      <w:r w:rsidR="00A903F6" w:rsidRPr="006842D7">
        <w:rPr>
          <w:rFonts w:ascii="Times New Roman" w:hAnsi="Times New Roman" w:hint="eastAsia"/>
        </w:rPr>
        <w:t>於火災後至今</w:t>
      </w:r>
      <w:r w:rsidR="006366D9" w:rsidRPr="006842D7">
        <w:rPr>
          <w:rFonts w:ascii="Times New Roman" w:hAnsi="Times New Roman" w:hint="eastAsia"/>
        </w:rPr>
        <w:t>，</w:t>
      </w:r>
      <w:r w:rsidR="00A903F6" w:rsidRPr="006842D7">
        <w:rPr>
          <w:rFonts w:ascii="Times New Roman" w:hAnsi="Times New Roman" w:hint="eastAsia"/>
        </w:rPr>
        <w:t>共進行</w:t>
      </w:r>
      <w:r w:rsidR="00A903F6" w:rsidRPr="006842D7">
        <w:rPr>
          <w:rFonts w:ascii="Times New Roman" w:hAnsi="Times New Roman" w:hint="eastAsia"/>
        </w:rPr>
        <w:t>5</w:t>
      </w:r>
      <w:r w:rsidR="00A903F6" w:rsidRPr="006842D7">
        <w:rPr>
          <w:rFonts w:ascii="Times New Roman" w:hAnsi="Times New Roman" w:hint="eastAsia"/>
        </w:rPr>
        <w:t>次入國通報之訪視查察。</w:t>
      </w:r>
    </w:p>
    <w:p w:rsidR="00697CB6" w:rsidRPr="006842D7" w:rsidRDefault="00697CB6" w:rsidP="00481D07">
      <w:pPr>
        <w:pStyle w:val="4"/>
        <w:ind w:left="1218" w:hanging="509"/>
        <w:rPr>
          <w:rFonts w:ascii="Times New Roman" w:hAnsi="Times New Roman"/>
        </w:rPr>
      </w:pPr>
      <w:r w:rsidRPr="006842D7">
        <w:rPr>
          <w:rFonts w:ascii="Times New Roman" w:hAnsi="Times New Roman" w:hint="eastAsia"/>
        </w:rPr>
        <w:t>據桃園市政府函復是日檢查結果及後續處理情形：</w:t>
      </w:r>
    </w:p>
    <w:p w:rsidR="00531B42" w:rsidRPr="006842D7" w:rsidRDefault="00697CB6" w:rsidP="00531B42">
      <w:pPr>
        <w:pStyle w:val="5"/>
        <w:ind w:left="1560" w:hanging="851"/>
        <w:rPr>
          <w:rFonts w:ascii="Times New Roman" w:hAnsi="Times New Roman"/>
        </w:rPr>
      </w:pPr>
      <w:r w:rsidRPr="006842D7">
        <w:rPr>
          <w:rFonts w:ascii="Times New Roman" w:hAnsi="Times New Roman" w:hint="eastAsia"/>
        </w:rPr>
        <w:t>桃園市政府勞動局表示，</w:t>
      </w:r>
      <w:r w:rsidR="00FB39B1" w:rsidRPr="006842D7">
        <w:rPr>
          <w:rFonts w:ascii="Times New Roman" w:hAnsi="Times New Roman" w:hint="eastAsia"/>
        </w:rPr>
        <w:t>是日查察係依據勞動部「辦理外籍勞工生活照顧專案訪視計畫」及「外籍勞工生活照顧服務專案訪視紀錄表」辦理</w:t>
      </w:r>
      <w:r w:rsidR="00F63BA1" w:rsidRPr="006842D7">
        <w:rPr>
          <w:rFonts w:ascii="Times New Roman" w:hAnsi="Times New Roman" w:hint="eastAsia"/>
        </w:rPr>
        <w:t>；</w:t>
      </w:r>
      <w:r w:rsidR="003F7FD2" w:rsidRPr="006842D7">
        <w:rPr>
          <w:rFonts w:ascii="Times New Roman" w:hAnsi="Times New Roman" w:hint="eastAsia"/>
        </w:rPr>
        <w:t>是日檢查發現有「餐廳、廚房均應設置足夠之安全門以因應緊急事故發生時逃生所需」、「通道及消防設施，均應以外國人易懂之文字標示，並標明緊急事故時之疏散方向」、「以外國人易懂文字訂定外國人生活須知，在顯而易見之場所公告，且於外國人住宿前以其易懂語言說明」、「雇主應公告外籍勞工諮詢</w:t>
      </w:r>
      <w:r w:rsidR="003F7FD2" w:rsidRPr="006842D7">
        <w:rPr>
          <w:rFonts w:ascii="Times New Roman" w:hAnsi="Times New Roman" w:hint="eastAsia"/>
        </w:rPr>
        <w:t>24</w:t>
      </w:r>
      <w:r w:rsidR="003F7FD2" w:rsidRPr="006842D7">
        <w:rPr>
          <w:rFonts w:ascii="Times New Roman" w:hAnsi="Times New Roman" w:hint="eastAsia"/>
        </w:rPr>
        <w:t>小時保護專線（</w:t>
      </w:r>
      <w:r w:rsidR="003F7FD2" w:rsidRPr="006842D7">
        <w:rPr>
          <w:rFonts w:ascii="Times New Roman" w:hAnsi="Times New Roman" w:hint="eastAsia"/>
        </w:rPr>
        <w:t>1955</w:t>
      </w:r>
      <w:r w:rsidR="003F7FD2" w:rsidRPr="006842D7">
        <w:rPr>
          <w:rFonts w:ascii="Times New Roman" w:hAnsi="Times New Roman" w:hint="eastAsia"/>
        </w:rPr>
        <w:t>專線）」等缺失，</w:t>
      </w:r>
      <w:r w:rsidR="00531B42" w:rsidRPr="006842D7">
        <w:rPr>
          <w:rFonts w:ascii="Times New Roman" w:hAnsi="Times New Roman" w:hint="eastAsia"/>
        </w:rPr>
        <w:t>經該</w:t>
      </w:r>
      <w:r w:rsidR="00531B42" w:rsidRPr="006842D7">
        <w:rPr>
          <w:rFonts w:ascii="Times New Roman" w:hAnsi="Times New Roman"/>
        </w:rPr>
        <w:t>公司</w:t>
      </w:r>
      <w:r w:rsidR="00531B42" w:rsidRPr="006842D7">
        <w:rPr>
          <w:rFonts w:ascii="Times New Roman" w:hAnsi="Times New Roman" w:hint="eastAsia"/>
        </w:rPr>
        <w:t>於</w:t>
      </w:r>
      <w:r w:rsidR="00531B42" w:rsidRPr="006842D7">
        <w:rPr>
          <w:rFonts w:ascii="Times New Roman" w:hAnsi="Times New Roman" w:hint="eastAsia"/>
        </w:rPr>
        <w:t>8</w:t>
      </w:r>
      <w:r w:rsidR="00531B42" w:rsidRPr="006842D7">
        <w:rPr>
          <w:rFonts w:ascii="Times New Roman" w:hAnsi="Times New Roman" w:hint="eastAsia"/>
        </w:rPr>
        <w:t>月</w:t>
      </w:r>
      <w:r w:rsidR="00531B42" w:rsidRPr="006842D7">
        <w:rPr>
          <w:rFonts w:ascii="Times New Roman" w:hAnsi="Times New Roman" w:hint="eastAsia"/>
        </w:rPr>
        <w:t>14</w:t>
      </w:r>
      <w:r w:rsidR="00531B42" w:rsidRPr="006842D7">
        <w:rPr>
          <w:rFonts w:ascii="Times New Roman" w:hAnsi="Times New Roman" w:hint="eastAsia"/>
        </w:rPr>
        <w:t>日函報前述缺失改善辦理情形在案。</w:t>
      </w:r>
    </w:p>
    <w:p w:rsidR="009254B3" w:rsidRPr="006842D7" w:rsidRDefault="002A4977" w:rsidP="00697CB6">
      <w:pPr>
        <w:pStyle w:val="5"/>
        <w:ind w:left="1560" w:hanging="851"/>
        <w:rPr>
          <w:rFonts w:ascii="Times New Roman" w:hAnsi="Times New Roman"/>
        </w:rPr>
      </w:pPr>
      <w:r w:rsidRPr="006842D7">
        <w:rPr>
          <w:rFonts w:ascii="Times New Roman" w:hAnsi="Times New Roman" w:hint="eastAsia"/>
        </w:rPr>
        <w:t>前次依</w:t>
      </w:r>
      <w:r w:rsidR="00027AE3" w:rsidRPr="006842D7">
        <w:rPr>
          <w:rFonts w:ascii="Times New Roman" w:hAnsi="Times New Roman"/>
        </w:rPr>
        <w:t>雇聘辦法</w:t>
      </w:r>
      <w:r w:rsidRPr="006842D7">
        <w:rPr>
          <w:rFonts w:ascii="Times New Roman" w:hAnsi="Times New Roman" w:hint="eastAsia"/>
        </w:rPr>
        <w:t>實施外籍勞工業務檢查為</w:t>
      </w:r>
      <w:r w:rsidRPr="006842D7">
        <w:rPr>
          <w:rFonts w:ascii="Times New Roman" w:hAnsi="Times New Roman" w:hint="eastAsia"/>
        </w:rPr>
        <w:t>6</w:t>
      </w:r>
      <w:r w:rsidRPr="006842D7">
        <w:rPr>
          <w:rFonts w:ascii="Times New Roman" w:hAnsi="Times New Roman" w:hint="eastAsia"/>
        </w:rPr>
        <w:t>月</w:t>
      </w:r>
      <w:r w:rsidRPr="006842D7">
        <w:rPr>
          <w:rFonts w:ascii="Times New Roman" w:hAnsi="Times New Roman" w:hint="eastAsia"/>
        </w:rPr>
        <w:t>21</w:t>
      </w:r>
      <w:r w:rsidRPr="006842D7">
        <w:rPr>
          <w:rFonts w:ascii="Times New Roman" w:hAnsi="Times New Roman" w:hint="eastAsia"/>
        </w:rPr>
        <w:t>日，發現有「飲用水之供應應合乎飲用水標準，須有外國人易懂之文字或標示以資識別」、「外國人自費由雇主提供伙食者，應尊重外國人意願及宗教禁忌，確保伙食之衛生、足夠且等價，外國人人數</w:t>
      </w:r>
      <w:r w:rsidRPr="006842D7">
        <w:rPr>
          <w:rFonts w:ascii="Times New Roman" w:hAnsi="Times New Roman" w:hint="eastAsia"/>
        </w:rPr>
        <w:t>30</w:t>
      </w:r>
      <w:r w:rsidRPr="006842D7">
        <w:rPr>
          <w:rFonts w:ascii="Times New Roman" w:hAnsi="Times New Roman" w:hint="eastAsia"/>
        </w:rPr>
        <w:t>人以上者，應由雇主與外國人共組伙食委員會」、「餐廳廚房應經常維持整潔，由專人巡檢，並做成紀錄」、「外籍勞工於公共區域內用瓦斯爐煮食有危險之疑慮」、「廁所、盥洗設備經常維持整潔，並注重其隱私」、「雇主應公告外籍勞工諮詢</w:t>
      </w:r>
      <w:r w:rsidRPr="006842D7">
        <w:rPr>
          <w:rFonts w:ascii="Times New Roman" w:hAnsi="Times New Roman" w:hint="eastAsia"/>
        </w:rPr>
        <w:t>24</w:t>
      </w:r>
      <w:r w:rsidRPr="006842D7">
        <w:rPr>
          <w:rFonts w:ascii="Times New Roman" w:hAnsi="Times New Roman" w:hint="eastAsia"/>
        </w:rPr>
        <w:t>小時保護專線（</w:t>
      </w:r>
      <w:r w:rsidRPr="006842D7">
        <w:rPr>
          <w:rFonts w:ascii="Times New Roman" w:hAnsi="Times New Roman" w:hint="eastAsia"/>
        </w:rPr>
        <w:t>1955</w:t>
      </w:r>
      <w:r w:rsidRPr="006842D7">
        <w:rPr>
          <w:rFonts w:ascii="Times New Roman" w:hAnsi="Times New Roman" w:hint="eastAsia"/>
        </w:rPr>
        <w:t>專線）」。</w:t>
      </w:r>
      <w:r w:rsidR="009254B3" w:rsidRPr="006842D7">
        <w:rPr>
          <w:rFonts w:ascii="Times New Roman" w:hAnsi="Times New Roman" w:hint="eastAsia"/>
        </w:rPr>
        <w:t>該局說明本案</w:t>
      </w:r>
      <w:r w:rsidR="009254B3" w:rsidRPr="006842D7">
        <w:rPr>
          <w:rFonts w:ascii="Times New Roman" w:hAnsi="Times New Roman" w:hint="eastAsia"/>
        </w:rPr>
        <w:t>7</w:t>
      </w:r>
      <w:r w:rsidR="009254B3" w:rsidRPr="006842D7">
        <w:rPr>
          <w:rFonts w:ascii="Times New Roman" w:hAnsi="Times New Roman" w:hint="eastAsia"/>
        </w:rPr>
        <w:t>月</w:t>
      </w:r>
      <w:r w:rsidR="009254B3" w:rsidRPr="006842D7">
        <w:rPr>
          <w:rFonts w:ascii="Times New Roman" w:hAnsi="Times New Roman" w:hint="eastAsia"/>
        </w:rPr>
        <w:t>23</w:t>
      </w:r>
      <w:r w:rsidR="009254B3" w:rsidRPr="006842D7">
        <w:rPr>
          <w:rFonts w:ascii="Times New Roman" w:hAnsi="Times New Roman" w:hint="eastAsia"/>
        </w:rPr>
        <w:t>日履勘</w:t>
      </w:r>
      <w:r w:rsidR="00493C2F">
        <w:rPr>
          <w:rFonts w:ascii="Times New Roman" w:hAnsi="Times New Roman" w:hint="eastAsia"/>
        </w:rPr>
        <w:t>時，尚在前次訪查後通知限期改善期間內，訪查</w:t>
      </w:r>
      <w:r w:rsidR="009254B3" w:rsidRPr="006842D7">
        <w:rPr>
          <w:rFonts w:ascii="Times New Roman" w:hAnsi="Times New Roman" w:hint="eastAsia"/>
        </w:rPr>
        <w:t>員於</w:t>
      </w:r>
      <w:r w:rsidR="009254B3" w:rsidRPr="006842D7">
        <w:rPr>
          <w:rFonts w:ascii="Times New Roman" w:hAnsi="Times New Roman" w:hint="eastAsia"/>
        </w:rPr>
        <w:t>7</w:t>
      </w:r>
      <w:r w:rsidR="009254B3" w:rsidRPr="006842D7">
        <w:rPr>
          <w:rFonts w:ascii="Times New Roman" w:hAnsi="Times New Roman" w:hint="eastAsia"/>
        </w:rPr>
        <w:t>月</w:t>
      </w:r>
      <w:r w:rsidR="009254B3" w:rsidRPr="006842D7">
        <w:rPr>
          <w:rFonts w:ascii="Times New Roman" w:hAnsi="Times New Roman" w:hint="eastAsia"/>
        </w:rPr>
        <w:t>23</w:t>
      </w:r>
      <w:r w:rsidR="009254B3" w:rsidRPr="006842D7">
        <w:rPr>
          <w:rFonts w:ascii="Times New Roman" w:hAnsi="Times New Roman" w:hint="eastAsia"/>
        </w:rPr>
        <w:t>日訪查時亦有針對前次訪查不合格項目進行</w:t>
      </w:r>
      <w:r w:rsidR="00210BA9" w:rsidRPr="006842D7">
        <w:rPr>
          <w:rFonts w:ascii="Times New Roman" w:hAnsi="Times New Roman" w:hint="eastAsia"/>
        </w:rPr>
        <w:t>複查。</w:t>
      </w:r>
    </w:p>
    <w:p w:rsidR="003F19BB" w:rsidRPr="006842D7" w:rsidRDefault="003F19BB" w:rsidP="00E14838">
      <w:pPr>
        <w:pStyle w:val="5"/>
        <w:ind w:left="1560" w:hanging="851"/>
        <w:rPr>
          <w:rFonts w:ascii="Times New Roman" w:hAnsi="Times New Roman"/>
        </w:rPr>
      </w:pPr>
      <w:r w:rsidRPr="006842D7">
        <w:rPr>
          <w:rFonts w:ascii="Times New Roman" w:hAnsi="Times New Roman" w:hint="eastAsia"/>
        </w:rPr>
        <w:t>桃園市政府消防局表示，該次訪查發現</w:t>
      </w:r>
      <w:r w:rsidR="00060862" w:rsidRPr="006842D7">
        <w:rPr>
          <w:rFonts w:ascii="Times New Roman" w:hAnsi="Times New Roman" w:hint="eastAsia"/>
        </w:rPr>
        <w:t>該公司之排煙設備疑</w:t>
      </w:r>
      <w:r w:rsidRPr="006842D7">
        <w:rPr>
          <w:rFonts w:ascii="Times New Roman" w:hAnsi="Times New Roman" w:hint="eastAsia"/>
        </w:rPr>
        <w:t>有排煙量不足涉違反</w:t>
      </w:r>
      <w:r w:rsidR="00060862" w:rsidRPr="006842D7">
        <w:rPr>
          <w:rFonts w:ascii="Times New Roman" w:hAnsi="Times New Roman" w:hint="eastAsia"/>
        </w:rPr>
        <w:t>相關</w:t>
      </w:r>
      <w:r w:rsidRPr="006842D7">
        <w:rPr>
          <w:rFonts w:ascii="Times New Roman" w:hAnsi="Times New Roman" w:hint="eastAsia"/>
        </w:rPr>
        <w:t>規定情事，業於</w:t>
      </w:r>
      <w:r w:rsidRPr="006842D7">
        <w:rPr>
          <w:rFonts w:ascii="Times New Roman" w:hAnsi="Times New Roman" w:hint="eastAsia"/>
        </w:rPr>
        <w:t>7</w:t>
      </w:r>
      <w:r w:rsidRPr="006842D7">
        <w:rPr>
          <w:rFonts w:ascii="Times New Roman" w:hAnsi="Times New Roman" w:hint="eastAsia"/>
        </w:rPr>
        <w:t>月</w:t>
      </w:r>
      <w:r w:rsidRPr="006842D7">
        <w:rPr>
          <w:rFonts w:ascii="Times New Roman" w:hAnsi="Times New Roman" w:hint="eastAsia"/>
        </w:rPr>
        <w:t>26</w:t>
      </w:r>
      <w:r w:rsidRPr="006842D7">
        <w:rPr>
          <w:rFonts w:ascii="Times New Roman" w:hAnsi="Times New Roman" w:hint="eastAsia"/>
        </w:rPr>
        <w:t>日開立限期改善通知單</w:t>
      </w:r>
      <w:r w:rsidR="003F1D31" w:rsidRPr="006842D7">
        <w:rPr>
          <w:rFonts w:ascii="Times New Roman" w:hAnsi="Times New Roman" w:hint="eastAsia"/>
        </w:rPr>
        <w:t>，並</w:t>
      </w:r>
      <w:r w:rsidR="008F3456" w:rsidRPr="006842D7">
        <w:rPr>
          <w:rFonts w:ascii="Times New Roman" w:hAnsi="Times New Roman" w:hint="eastAsia"/>
        </w:rPr>
        <w:t>於</w:t>
      </w:r>
      <w:r w:rsidR="003F1D31" w:rsidRPr="006842D7">
        <w:rPr>
          <w:rFonts w:ascii="Times New Roman" w:hAnsi="Times New Roman" w:hint="eastAsia"/>
        </w:rPr>
        <w:t>10</w:t>
      </w:r>
      <w:r w:rsidR="003F1D31" w:rsidRPr="006842D7">
        <w:rPr>
          <w:rFonts w:ascii="Times New Roman" w:hAnsi="Times New Roman" w:hint="eastAsia"/>
        </w:rPr>
        <w:t>月</w:t>
      </w:r>
      <w:r w:rsidR="003F1D31" w:rsidRPr="006842D7">
        <w:rPr>
          <w:rFonts w:ascii="Times New Roman" w:hAnsi="Times New Roman" w:hint="eastAsia"/>
        </w:rPr>
        <w:t>1</w:t>
      </w:r>
      <w:r w:rsidR="003F1D31" w:rsidRPr="006842D7">
        <w:rPr>
          <w:rFonts w:ascii="Times New Roman" w:hAnsi="Times New Roman" w:hint="eastAsia"/>
        </w:rPr>
        <w:t>日</w:t>
      </w:r>
      <w:r w:rsidR="008F3456" w:rsidRPr="006842D7">
        <w:rPr>
          <w:rFonts w:ascii="Times New Roman" w:hAnsi="Times New Roman" w:hint="eastAsia"/>
        </w:rPr>
        <w:t>前往</w:t>
      </w:r>
      <w:r w:rsidR="003F1D31" w:rsidRPr="006842D7">
        <w:rPr>
          <w:rFonts w:ascii="Times New Roman" w:hAnsi="Times New Roman" w:hint="eastAsia"/>
        </w:rPr>
        <w:t>複查合格</w:t>
      </w:r>
      <w:r w:rsidR="003F1D31" w:rsidRPr="006842D7">
        <w:rPr>
          <w:rStyle w:val="afe"/>
          <w:rFonts w:ascii="Times New Roman" w:hAnsi="Times New Roman"/>
        </w:rPr>
        <w:footnoteReference w:id="38"/>
      </w:r>
      <w:r w:rsidR="009018CE" w:rsidRPr="006842D7">
        <w:rPr>
          <w:rFonts w:ascii="Times New Roman" w:hAnsi="Times New Roman" w:hint="eastAsia"/>
        </w:rPr>
        <w:t>；除此之外，並未發現有其他違反規定情事</w:t>
      </w:r>
      <w:r w:rsidR="003F1D31" w:rsidRPr="006842D7">
        <w:rPr>
          <w:rFonts w:ascii="Times New Roman" w:hAnsi="Times New Roman" w:hint="eastAsia"/>
        </w:rPr>
        <w:t>。</w:t>
      </w:r>
    </w:p>
    <w:p w:rsidR="00E14838" w:rsidRPr="006842D7" w:rsidRDefault="00E14838" w:rsidP="00E14838">
      <w:pPr>
        <w:pStyle w:val="5"/>
        <w:ind w:left="1560" w:hanging="851"/>
        <w:rPr>
          <w:rFonts w:ascii="Times New Roman" w:hAnsi="Times New Roman"/>
        </w:rPr>
      </w:pPr>
      <w:r w:rsidRPr="006842D7">
        <w:rPr>
          <w:rFonts w:ascii="Times New Roman" w:hAnsi="Times New Roman" w:hint="eastAsia"/>
        </w:rPr>
        <w:t>桃園市政府建築管理處表示，</w:t>
      </w:r>
      <w:r w:rsidR="00BA3054" w:rsidRPr="006842D7">
        <w:rPr>
          <w:rFonts w:ascii="Times New Roman" w:hAnsi="Times New Roman" w:hint="eastAsia"/>
        </w:rPr>
        <w:t>該作為外籍勞工宿舍之建築物疑似為違章建築。</w:t>
      </w:r>
    </w:p>
    <w:p w:rsidR="00394709" w:rsidRDefault="00394709">
      <w:pPr>
        <w:widowControl/>
        <w:overflowPunct/>
        <w:autoSpaceDE/>
        <w:autoSpaceDN/>
        <w:jc w:val="left"/>
        <w:rPr>
          <w:rFonts w:ascii="Times New Roman"/>
          <w:bCs/>
          <w:kern w:val="32"/>
          <w:szCs w:val="36"/>
        </w:rPr>
      </w:pPr>
      <w:r>
        <w:rPr>
          <w:rFonts w:ascii="Times New Roman"/>
        </w:rPr>
        <w:br w:type="page"/>
      </w:r>
    </w:p>
    <w:p w:rsidR="006D52DC" w:rsidRPr="006842D7" w:rsidRDefault="00481D07" w:rsidP="00362B3B">
      <w:pPr>
        <w:pStyle w:val="3"/>
        <w:ind w:hanging="1815"/>
        <w:rPr>
          <w:rFonts w:ascii="Times New Roman" w:hAnsi="Times New Roman"/>
        </w:rPr>
      </w:pPr>
      <w:r>
        <w:rPr>
          <w:rFonts w:ascii="Times New Roman" w:hAnsi="Times New Roman" w:hint="eastAsia"/>
        </w:rPr>
        <w:t>E</w:t>
      </w:r>
      <w:r w:rsidR="006D52DC" w:rsidRPr="006842D7">
        <w:rPr>
          <w:rFonts w:ascii="Times New Roman" w:hAnsi="Times New Roman" w:hint="eastAsia"/>
        </w:rPr>
        <w:t>半導體製造股份有限公司</w:t>
      </w:r>
    </w:p>
    <w:p w:rsidR="008C1596" w:rsidRPr="006842D7" w:rsidRDefault="008C1596" w:rsidP="00481D07">
      <w:pPr>
        <w:pStyle w:val="4"/>
        <w:ind w:left="1218" w:hanging="509"/>
        <w:rPr>
          <w:rFonts w:ascii="Times New Roman" w:hAnsi="Times New Roman"/>
        </w:rPr>
      </w:pPr>
      <w:r w:rsidRPr="006842D7">
        <w:rPr>
          <w:rFonts w:ascii="Times New Roman" w:hAnsi="Times New Roman"/>
        </w:rPr>
        <w:t>依經濟部商工登記公示資料，</w:t>
      </w:r>
      <w:r w:rsidR="00481D07">
        <w:rPr>
          <w:rFonts w:ascii="Times New Roman" w:hAnsi="Times New Roman" w:hint="eastAsia"/>
        </w:rPr>
        <w:t>E</w:t>
      </w:r>
      <w:r w:rsidRPr="006842D7">
        <w:rPr>
          <w:rFonts w:ascii="Times New Roman" w:hAnsi="Times New Roman"/>
        </w:rPr>
        <w:t>半導體製造股份有限公司（下稱</w:t>
      </w:r>
      <w:r w:rsidR="00481D07">
        <w:rPr>
          <w:rFonts w:ascii="Times New Roman" w:hAnsi="Times New Roman" w:hint="eastAsia"/>
        </w:rPr>
        <w:t>E</w:t>
      </w:r>
      <w:r w:rsidRPr="006842D7">
        <w:rPr>
          <w:rFonts w:ascii="Times New Roman" w:hAnsi="Times New Roman"/>
        </w:rPr>
        <w:t>公司）位於桃園市中壢區為封測廠，工廠產業類別依第</w:t>
      </w:r>
      <w:r w:rsidRPr="006842D7">
        <w:rPr>
          <w:rFonts w:ascii="Times New Roman" w:hAnsi="Times New Roman"/>
        </w:rPr>
        <w:t>10</w:t>
      </w:r>
      <w:r w:rsidRPr="006842D7">
        <w:rPr>
          <w:rFonts w:ascii="Times New Roman" w:hAnsi="Times New Roman"/>
        </w:rPr>
        <w:t>版分類標準為電子零組件製造業</w:t>
      </w:r>
      <w:r w:rsidR="009D01EC" w:rsidRPr="006842D7">
        <w:rPr>
          <w:rFonts w:ascii="Times New Roman" w:hAnsi="Times New Roman"/>
        </w:rPr>
        <w:t>，主要產品為半導體</w:t>
      </w:r>
      <w:r w:rsidRPr="006842D7">
        <w:rPr>
          <w:rFonts w:ascii="Times New Roman" w:hAnsi="Times New Roman"/>
        </w:rPr>
        <w:t>。依勞動部勞動力發展署提供</w:t>
      </w:r>
      <w:r w:rsidRPr="006842D7">
        <w:rPr>
          <w:rFonts w:ascii="Times New Roman" w:hAnsi="Times New Roman"/>
        </w:rPr>
        <w:t>107</w:t>
      </w:r>
      <w:r w:rsidRPr="006842D7">
        <w:rPr>
          <w:rFonts w:ascii="Times New Roman" w:hAnsi="Times New Roman"/>
        </w:rPr>
        <w:t>年</w:t>
      </w:r>
      <w:r w:rsidRPr="006842D7">
        <w:rPr>
          <w:rFonts w:ascii="Times New Roman" w:hAnsi="Times New Roman"/>
        </w:rPr>
        <w:t>1</w:t>
      </w:r>
      <w:r w:rsidRPr="006842D7">
        <w:rPr>
          <w:rFonts w:ascii="Times New Roman" w:hAnsi="Times New Roman"/>
        </w:rPr>
        <w:t>月至</w:t>
      </w:r>
      <w:r w:rsidRPr="006842D7">
        <w:rPr>
          <w:rFonts w:ascii="Times New Roman" w:hAnsi="Times New Roman"/>
        </w:rPr>
        <w:t>4</w:t>
      </w:r>
      <w:r w:rsidRPr="006842D7">
        <w:rPr>
          <w:rFonts w:ascii="Times New Roman" w:hAnsi="Times New Roman"/>
        </w:rPr>
        <w:t>月核發聘僱許可單次聘僱產業</w:t>
      </w:r>
      <w:r w:rsidR="00337794" w:rsidRPr="006842D7">
        <w:rPr>
          <w:rFonts w:ascii="Times New Roman" w:hAnsi="Times New Roman"/>
        </w:rPr>
        <w:t>外籍勞工</w:t>
      </w:r>
      <w:r w:rsidRPr="006842D7">
        <w:rPr>
          <w:rFonts w:ascii="Times New Roman" w:hAnsi="Times New Roman"/>
        </w:rPr>
        <w:t>超過</w:t>
      </w:r>
      <w:r w:rsidRPr="006842D7">
        <w:rPr>
          <w:rFonts w:ascii="Times New Roman" w:hAnsi="Times New Roman"/>
        </w:rPr>
        <w:t>10</w:t>
      </w:r>
      <w:r w:rsidRPr="006842D7">
        <w:rPr>
          <w:rFonts w:ascii="Times New Roman" w:hAnsi="Times New Roman"/>
        </w:rPr>
        <w:t>人以上雇主資料，該公司於短期內計有</w:t>
      </w:r>
      <w:r w:rsidRPr="006842D7">
        <w:rPr>
          <w:rFonts w:ascii="Times New Roman" w:hAnsi="Times New Roman"/>
        </w:rPr>
        <w:t>12</w:t>
      </w:r>
      <w:r w:rsidRPr="006842D7">
        <w:rPr>
          <w:rFonts w:ascii="Times New Roman" w:hAnsi="Times New Roman"/>
        </w:rPr>
        <w:t>筆共</w:t>
      </w:r>
      <w:r w:rsidRPr="006842D7">
        <w:rPr>
          <w:rFonts w:ascii="Times New Roman" w:hAnsi="Times New Roman"/>
        </w:rPr>
        <w:t>210</w:t>
      </w:r>
      <w:r w:rsidRPr="006842D7">
        <w:rPr>
          <w:rFonts w:ascii="Times New Roman" w:hAnsi="Times New Roman"/>
        </w:rPr>
        <w:t>人記錄。</w:t>
      </w:r>
    </w:p>
    <w:p w:rsidR="000E145D" w:rsidRPr="006842D7" w:rsidRDefault="00F341F1" w:rsidP="00481D07">
      <w:pPr>
        <w:pStyle w:val="4"/>
        <w:ind w:left="1218" w:hanging="509"/>
        <w:rPr>
          <w:rFonts w:ascii="Times New Roman" w:hAnsi="Times New Roman"/>
        </w:rPr>
      </w:pPr>
      <w:r w:rsidRPr="006842D7">
        <w:rPr>
          <w:rFonts w:ascii="Times New Roman" w:hAnsi="Times New Roman"/>
        </w:rPr>
        <w:t>依勞動部全國外籍勞工動態查詢系統資訊，該公司中壢廠共聘僱</w:t>
      </w:r>
      <w:r w:rsidR="000D1DC8" w:rsidRPr="006842D7">
        <w:rPr>
          <w:rFonts w:ascii="Times New Roman" w:hAnsi="Times New Roman"/>
        </w:rPr>
        <w:t>約</w:t>
      </w:r>
      <w:r w:rsidRPr="006842D7">
        <w:rPr>
          <w:rFonts w:ascii="Times New Roman" w:hAnsi="Times New Roman"/>
        </w:rPr>
        <w:t>2,992</w:t>
      </w:r>
      <w:r w:rsidRPr="006842D7">
        <w:rPr>
          <w:rFonts w:ascii="Times New Roman" w:hAnsi="Times New Roman"/>
        </w:rPr>
        <w:t>名菲律賓籍勞工，委託</w:t>
      </w:r>
      <w:r w:rsidR="00481D07">
        <w:rPr>
          <w:rFonts w:ascii="Times New Roman" w:hAnsi="Times New Roman" w:hint="eastAsia"/>
        </w:rPr>
        <w:t>○○</w:t>
      </w:r>
      <w:r w:rsidRPr="006842D7">
        <w:rPr>
          <w:rFonts w:ascii="Times New Roman" w:hAnsi="Times New Roman"/>
        </w:rPr>
        <w:t>國</w:t>
      </w:r>
      <w:r w:rsidRPr="006842D7">
        <w:rPr>
          <w:rFonts w:ascii="Times New Roman" w:hAnsi="Times New Roman" w:hint="eastAsia"/>
        </w:rPr>
        <w:t>際股份有限公司</w:t>
      </w:r>
      <w:r w:rsidR="00FD1844" w:rsidRPr="006842D7">
        <w:rPr>
          <w:rFonts w:ascii="Times New Roman" w:hAnsi="Times New Roman" w:hint="eastAsia"/>
        </w:rPr>
        <w:t>（下稱</w:t>
      </w:r>
      <w:r w:rsidR="00481D07">
        <w:rPr>
          <w:rFonts w:ascii="Times New Roman" w:hAnsi="Times New Roman" w:hint="eastAsia"/>
        </w:rPr>
        <w:t>○○</w:t>
      </w:r>
      <w:r w:rsidR="00FD1844" w:rsidRPr="006842D7">
        <w:rPr>
          <w:rFonts w:ascii="Times New Roman" w:hAnsi="Times New Roman" w:hint="eastAsia"/>
        </w:rPr>
        <w:t>公司）</w:t>
      </w:r>
      <w:r w:rsidRPr="006842D7">
        <w:rPr>
          <w:rFonts w:ascii="Times New Roman" w:hAnsi="Times New Roman" w:hint="eastAsia"/>
        </w:rPr>
        <w:t>管理。</w:t>
      </w:r>
      <w:r w:rsidR="00701A3F" w:rsidRPr="006842D7">
        <w:rPr>
          <w:rFonts w:ascii="Times New Roman" w:hAnsi="Times New Roman" w:hint="eastAsia"/>
        </w:rPr>
        <w:t>該日擇定訪查宿舍址為該公司</w:t>
      </w:r>
      <w:r w:rsidR="00701A3F" w:rsidRPr="006842D7">
        <w:rPr>
          <w:rFonts w:ascii="Times New Roman" w:hAnsi="Times New Roman" w:hint="eastAsia"/>
        </w:rPr>
        <w:t>10</w:t>
      </w:r>
      <w:r w:rsidR="00701A3F" w:rsidRPr="006842D7">
        <w:rPr>
          <w:rFonts w:ascii="Times New Roman" w:hAnsi="Times New Roman" w:hint="eastAsia"/>
        </w:rPr>
        <w:t>棟宿舍</w:t>
      </w:r>
      <w:r w:rsidR="00181646" w:rsidRPr="006842D7">
        <w:rPr>
          <w:rFonts w:ascii="Times New Roman" w:hAnsi="Times New Roman" w:hint="eastAsia"/>
        </w:rPr>
        <w:t>其中兩間連號宿舍</w:t>
      </w:r>
      <w:r w:rsidR="00701A3F" w:rsidRPr="006842D7">
        <w:rPr>
          <w:rFonts w:ascii="Times New Roman" w:hAnsi="Times New Roman" w:hint="eastAsia"/>
        </w:rPr>
        <w:t>，</w:t>
      </w:r>
      <w:r w:rsidR="00FD1844" w:rsidRPr="006842D7">
        <w:rPr>
          <w:rFonts w:ascii="Times New Roman" w:hAnsi="Times New Roman" w:hint="eastAsia"/>
        </w:rPr>
        <w:t>至現場時發現該址同時為</w:t>
      </w:r>
      <w:r w:rsidR="00481D07">
        <w:rPr>
          <w:rFonts w:ascii="Times New Roman" w:hAnsi="Times New Roman" w:hint="eastAsia"/>
        </w:rPr>
        <w:t>○○</w:t>
      </w:r>
      <w:r w:rsidR="00FD1844" w:rsidRPr="00C57220">
        <w:rPr>
          <w:rFonts w:ascii="Times New Roman" w:hAnsi="Times New Roman" w:hint="eastAsia"/>
          <w:spacing w:val="-20"/>
        </w:rPr>
        <w:t>公司中壢分公司登記址。</w:t>
      </w:r>
    </w:p>
    <w:p w:rsidR="00181646" w:rsidRPr="00521A33" w:rsidRDefault="007C360B" w:rsidP="00521A33">
      <w:pPr>
        <w:pStyle w:val="4"/>
        <w:ind w:left="1218" w:hanging="509"/>
        <w:rPr>
          <w:rFonts w:ascii="Times New Roman" w:hAnsi="Times New Roman"/>
        </w:rPr>
      </w:pPr>
      <w:r w:rsidRPr="00521A33">
        <w:rPr>
          <w:rFonts w:ascii="Times New Roman" w:hAnsi="Times New Roman"/>
        </w:rPr>
        <w:t>經</w:t>
      </w:r>
      <w:r w:rsidR="00521A33">
        <w:rPr>
          <w:rFonts w:ascii="Times New Roman" w:hAnsi="Times New Roman" w:hint="eastAsia"/>
        </w:rPr>
        <w:t>○○</w:t>
      </w:r>
      <w:r w:rsidRPr="00521A33">
        <w:rPr>
          <w:rFonts w:ascii="Times New Roman" w:hAnsi="Times New Roman"/>
        </w:rPr>
        <w:t>公司代表人說明，該公司提供自引進，至引進後之生活照顧「一條龍」完整服務，履勘現址為該公司總部附帶外籍勞工宿舍，為</w:t>
      </w:r>
      <w:r w:rsidRPr="00521A33">
        <w:rPr>
          <w:rFonts w:ascii="Times New Roman" w:hAnsi="Times New Roman"/>
        </w:rPr>
        <w:t>2</w:t>
      </w:r>
      <w:r w:rsidRPr="00521A33">
        <w:rPr>
          <w:rFonts w:ascii="Times New Roman" w:hAnsi="Times New Roman"/>
        </w:rPr>
        <w:t>棟建築物（</w:t>
      </w:r>
      <w:r w:rsidRPr="00521A33">
        <w:rPr>
          <w:rFonts w:ascii="Times New Roman" w:hAnsi="Times New Roman"/>
        </w:rPr>
        <w:t>1</w:t>
      </w:r>
      <w:r w:rsidRPr="00521A33">
        <w:rPr>
          <w:rFonts w:ascii="Times New Roman" w:hAnsi="Times New Roman"/>
        </w:rPr>
        <w:t>棟為自建，另棟為租賃取得），目前約有</w:t>
      </w:r>
      <w:r w:rsidRPr="00521A33">
        <w:rPr>
          <w:rFonts w:ascii="Times New Roman" w:hAnsi="Times New Roman"/>
        </w:rPr>
        <w:t>2</w:t>
      </w:r>
      <w:r w:rsidRPr="00521A33">
        <w:rPr>
          <w:rFonts w:ascii="Times New Roman" w:hAnsi="Times New Roman"/>
        </w:rPr>
        <w:t>千名</w:t>
      </w:r>
      <w:r w:rsidR="00481D07" w:rsidRPr="00521A33">
        <w:rPr>
          <w:rFonts w:ascii="Times New Roman" w:hAnsi="Times New Roman"/>
        </w:rPr>
        <w:t>E</w:t>
      </w:r>
      <w:r w:rsidRPr="00521A33">
        <w:rPr>
          <w:rFonts w:ascii="Times New Roman" w:hAnsi="Times New Roman"/>
        </w:rPr>
        <w:t>公司雇用之菲律賓籍女性勞工居住；依取得建築之條件提供</w:t>
      </w:r>
      <w:r w:rsidR="00337794" w:rsidRPr="00521A33">
        <w:rPr>
          <w:rFonts w:ascii="Times New Roman" w:hAnsi="Times New Roman"/>
        </w:rPr>
        <w:t>外籍勞工</w:t>
      </w:r>
      <w:r w:rsidRPr="00521A33">
        <w:rPr>
          <w:rFonts w:ascii="Times New Roman" w:hAnsi="Times New Roman"/>
        </w:rPr>
        <w:t>4</w:t>
      </w:r>
      <w:r w:rsidRPr="00521A33">
        <w:rPr>
          <w:rFonts w:ascii="Times New Roman" w:hAnsi="Times New Roman"/>
        </w:rPr>
        <w:t>人房、</w:t>
      </w:r>
      <w:r w:rsidRPr="00521A33">
        <w:rPr>
          <w:rFonts w:ascii="Times New Roman" w:hAnsi="Times New Roman"/>
        </w:rPr>
        <w:t>6</w:t>
      </w:r>
      <w:r w:rsidRPr="00521A33">
        <w:rPr>
          <w:rFonts w:ascii="Times New Roman" w:hAnsi="Times New Roman"/>
        </w:rPr>
        <w:t>人房、</w:t>
      </w:r>
      <w:r w:rsidRPr="00521A33">
        <w:rPr>
          <w:rFonts w:ascii="Times New Roman" w:hAnsi="Times New Roman"/>
        </w:rPr>
        <w:t>8</w:t>
      </w:r>
      <w:r w:rsidRPr="00521A33">
        <w:rPr>
          <w:rFonts w:ascii="Times New Roman" w:hAnsi="Times New Roman"/>
        </w:rPr>
        <w:t>人房及</w:t>
      </w:r>
      <w:r w:rsidRPr="00521A33">
        <w:rPr>
          <w:rFonts w:ascii="Times New Roman" w:hAnsi="Times New Roman"/>
        </w:rPr>
        <w:t>12</w:t>
      </w:r>
      <w:r w:rsidRPr="00521A33">
        <w:rPr>
          <w:rFonts w:ascii="Times New Roman" w:hAnsi="Times New Roman"/>
        </w:rPr>
        <w:t>人房，並以相同雇主、不混居為原則；膳食部分為中央廚房，由</w:t>
      </w:r>
      <w:r w:rsidR="00521A33">
        <w:rPr>
          <w:rFonts w:ascii="Times New Roman" w:hAnsi="Times New Roman" w:hint="eastAsia"/>
        </w:rPr>
        <w:t>E</w:t>
      </w:r>
      <w:r w:rsidRPr="00521A33">
        <w:rPr>
          <w:rFonts w:ascii="Times New Roman" w:hAnsi="Times New Roman"/>
        </w:rPr>
        <w:t>公司之團膳公司進駐，提供</w:t>
      </w:r>
      <w:r w:rsidR="00337794" w:rsidRPr="00521A33">
        <w:rPr>
          <w:rFonts w:ascii="Times New Roman" w:hAnsi="Times New Roman"/>
        </w:rPr>
        <w:t>外籍勞工</w:t>
      </w:r>
      <w:r w:rsidRPr="00521A33">
        <w:rPr>
          <w:rFonts w:ascii="Times New Roman" w:hAnsi="Times New Roman"/>
        </w:rPr>
        <w:t>自助餐食服務；並提供場地予便利商店及販賣菲律賓當地餐食之攤販進駐。以</w:t>
      </w:r>
      <w:r w:rsidR="00481D07" w:rsidRPr="00521A33">
        <w:rPr>
          <w:rFonts w:ascii="Times New Roman" w:hAnsi="Times New Roman"/>
        </w:rPr>
        <w:t>E</w:t>
      </w:r>
      <w:r w:rsidRPr="00521A33">
        <w:rPr>
          <w:rFonts w:ascii="Times New Roman" w:hAnsi="Times New Roman"/>
        </w:rPr>
        <w:t>公司為例，</w:t>
      </w:r>
      <w:r w:rsidR="00521A33">
        <w:rPr>
          <w:rFonts w:ascii="Times New Roman" w:hAnsi="Times New Roman" w:hint="eastAsia"/>
        </w:rPr>
        <w:t>○○</w:t>
      </w:r>
      <w:r w:rsidRPr="00521A33">
        <w:rPr>
          <w:rFonts w:ascii="Times New Roman" w:hAnsi="Times New Roman"/>
        </w:rPr>
        <w:t>公司協助其至菲律賓當地直接選工，並將營業重心著重於</w:t>
      </w:r>
      <w:r w:rsidR="00337794" w:rsidRPr="00521A33">
        <w:rPr>
          <w:rFonts w:ascii="Times New Roman" w:hAnsi="Times New Roman"/>
        </w:rPr>
        <w:t>外籍勞工</w:t>
      </w:r>
      <w:r w:rsidRPr="00521A33">
        <w:rPr>
          <w:rFonts w:ascii="Times New Roman" w:hAnsi="Times New Roman"/>
        </w:rPr>
        <w:t>來臺後之生活照顧</w:t>
      </w:r>
      <w:r w:rsidR="000E145D" w:rsidRPr="00521A33">
        <w:rPr>
          <w:rFonts w:ascii="Times New Roman" w:hAnsi="Times New Roman"/>
          <w:vertAlign w:val="superscript"/>
        </w:rPr>
        <w:footnoteReference w:id="39"/>
      </w:r>
      <w:r w:rsidRPr="00521A33">
        <w:rPr>
          <w:rFonts w:ascii="Times New Roman" w:hAnsi="Times New Roman"/>
        </w:rPr>
        <w:t>。鎵興公司不向</w:t>
      </w:r>
      <w:r w:rsidR="00337794" w:rsidRPr="00521A33">
        <w:rPr>
          <w:rFonts w:ascii="Times New Roman" w:hAnsi="Times New Roman"/>
        </w:rPr>
        <w:t>外籍勞工</w:t>
      </w:r>
      <w:r w:rsidRPr="00521A33">
        <w:rPr>
          <w:rFonts w:ascii="Times New Roman" w:hAnsi="Times New Roman"/>
        </w:rPr>
        <w:t>收取額外費用，而是與</w:t>
      </w:r>
      <w:r w:rsidR="00481D07" w:rsidRPr="00521A33">
        <w:rPr>
          <w:rFonts w:ascii="Times New Roman" w:hAnsi="Times New Roman"/>
        </w:rPr>
        <w:t>E</w:t>
      </w:r>
      <w:r w:rsidRPr="00521A33">
        <w:rPr>
          <w:rFonts w:ascii="Times New Roman" w:hAnsi="Times New Roman"/>
        </w:rPr>
        <w:t>公司簽約，由</w:t>
      </w:r>
      <w:r w:rsidR="00481D07" w:rsidRPr="00521A33">
        <w:rPr>
          <w:rFonts w:ascii="Times New Roman" w:hAnsi="Times New Roman"/>
        </w:rPr>
        <w:t>E</w:t>
      </w:r>
      <w:r w:rsidR="00DA0C54" w:rsidRPr="00521A33">
        <w:rPr>
          <w:rFonts w:ascii="Times New Roman" w:hAnsi="Times New Roman"/>
        </w:rPr>
        <w:t>公司支付費用，委託</w:t>
      </w:r>
      <w:r w:rsidR="00521A33">
        <w:rPr>
          <w:rFonts w:ascii="Times New Roman" w:hAnsi="Times New Roman" w:hint="eastAsia"/>
        </w:rPr>
        <w:t>○○</w:t>
      </w:r>
      <w:r w:rsidR="00DA0C54" w:rsidRPr="00521A33">
        <w:rPr>
          <w:rFonts w:ascii="Times New Roman" w:hAnsi="Times New Roman"/>
        </w:rPr>
        <w:t>公司辦理</w:t>
      </w:r>
      <w:r w:rsidR="00337794" w:rsidRPr="00521A33">
        <w:rPr>
          <w:rFonts w:ascii="Times New Roman" w:hAnsi="Times New Roman"/>
        </w:rPr>
        <w:t>外籍勞工</w:t>
      </w:r>
      <w:r w:rsidR="00DA0C54" w:rsidRPr="00521A33">
        <w:rPr>
          <w:rFonts w:ascii="Times New Roman" w:hAnsi="Times New Roman"/>
        </w:rPr>
        <w:t>生活照顧服務。其他作為包括：</w:t>
      </w:r>
      <w:r w:rsidRPr="00521A33">
        <w:rPr>
          <w:rFonts w:ascii="Times New Roman" w:hAnsi="Times New Roman"/>
        </w:rPr>
        <w:t>洗衣機係以投幣方式</w:t>
      </w:r>
      <w:r w:rsidR="00DA0C54" w:rsidRPr="00521A33">
        <w:rPr>
          <w:rFonts w:ascii="Times New Roman" w:hAnsi="Times New Roman"/>
        </w:rPr>
        <w:t>提供外籍勞工</w:t>
      </w:r>
      <w:r w:rsidRPr="00521A33">
        <w:rPr>
          <w:rFonts w:ascii="Times New Roman" w:hAnsi="Times New Roman"/>
        </w:rPr>
        <w:t>使用、</w:t>
      </w:r>
      <w:r w:rsidR="00DA0C54" w:rsidRPr="00521A33">
        <w:rPr>
          <w:rFonts w:ascii="Times New Roman" w:hAnsi="Times New Roman"/>
        </w:rPr>
        <w:t>將充電插座集中於公共空間、</w:t>
      </w:r>
      <w:r w:rsidRPr="00521A33">
        <w:rPr>
          <w:rFonts w:ascii="Times New Roman" w:hAnsi="Times New Roman"/>
        </w:rPr>
        <w:t>公司亦會透過大型宿舍優勢集體議價代訂價格較優惠之機票、協助寄送物品至菲律賓等。</w:t>
      </w:r>
    </w:p>
    <w:p w:rsidR="00AE6970" w:rsidRPr="006842D7" w:rsidRDefault="00AE6970" w:rsidP="00AE6970">
      <w:pPr>
        <w:pStyle w:val="4"/>
        <w:ind w:left="1218" w:hanging="509"/>
        <w:rPr>
          <w:rFonts w:ascii="Times New Roman" w:hAnsi="Times New Roman"/>
        </w:rPr>
      </w:pPr>
      <w:r w:rsidRPr="006842D7">
        <w:rPr>
          <w:rFonts w:ascii="Times New Roman" w:hAnsi="Times New Roman" w:hint="eastAsia"/>
        </w:rPr>
        <w:t>實地履勘及訪談：</w:t>
      </w:r>
    </w:p>
    <w:p w:rsidR="00303D5E" w:rsidRPr="006842D7" w:rsidRDefault="00715AF7" w:rsidP="00322270">
      <w:pPr>
        <w:pStyle w:val="4"/>
        <w:numPr>
          <w:ilvl w:val="0"/>
          <w:numId w:val="0"/>
        </w:numPr>
        <w:ind w:left="1218" w:firstLineChars="205" w:firstLine="697"/>
        <w:rPr>
          <w:rFonts w:ascii="Times New Roman" w:hAnsi="Times New Roman"/>
        </w:rPr>
      </w:pPr>
      <w:r w:rsidRPr="006842D7">
        <w:rPr>
          <w:rFonts w:ascii="Times New Roman" w:hAnsi="Times New Roman"/>
        </w:rPr>
        <w:t>經抽訪宿舍</w:t>
      </w:r>
      <w:r w:rsidR="00303D5E" w:rsidRPr="006842D7">
        <w:rPr>
          <w:rFonts w:ascii="Times New Roman" w:hAnsi="Times New Roman" w:hint="eastAsia"/>
        </w:rPr>
        <w:t>內正在用餐之菲律賓籍勞工，表示已來臺</w:t>
      </w:r>
      <w:r w:rsidR="00303D5E" w:rsidRPr="006842D7">
        <w:rPr>
          <w:rFonts w:ascii="Times New Roman" w:hAnsi="Times New Roman" w:hint="eastAsia"/>
        </w:rPr>
        <w:t>5</w:t>
      </w:r>
      <w:r w:rsidR="00303D5E" w:rsidRPr="006842D7">
        <w:rPr>
          <w:rFonts w:ascii="Times New Roman" w:hAnsi="Times New Roman" w:hint="eastAsia"/>
        </w:rPr>
        <w:t>年，每日工時</w:t>
      </w:r>
      <w:r w:rsidR="00303D5E" w:rsidRPr="006842D7">
        <w:rPr>
          <w:rFonts w:ascii="Times New Roman" w:hAnsi="Times New Roman" w:hint="eastAsia"/>
        </w:rPr>
        <w:t>12</w:t>
      </w:r>
      <w:r w:rsidR="00303D5E" w:rsidRPr="006842D7">
        <w:rPr>
          <w:rFonts w:ascii="Times New Roman" w:hAnsi="Times New Roman" w:hint="eastAsia"/>
        </w:rPr>
        <w:t>小時，作三休一，膳宿費約</w:t>
      </w:r>
      <w:r w:rsidR="00303D5E" w:rsidRPr="006842D7">
        <w:rPr>
          <w:rFonts w:ascii="Times New Roman" w:hAnsi="Times New Roman" w:hint="eastAsia"/>
        </w:rPr>
        <w:t>4,000</w:t>
      </w:r>
      <w:r w:rsidR="00303D5E" w:rsidRPr="006842D7">
        <w:rPr>
          <w:rFonts w:ascii="Times New Roman" w:hAnsi="Times New Roman" w:hint="eastAsia"/>
        </w:rPr>
        <w:t>元，每月工資含加班費實領</w:t>
      </w:r>
      <w:r w:rsidR="00303D5E" w:rsidRPr="006842D7">
        <w:rPr>
          <w:rFonts w:ascii="Times New Roman" w:hAnsi="Times New Roman" w:hint="eastAsia"/>
        </w:rPr>
        <w:t>2</w:t>
      </w:r>
      <w:r w:rsidR="0060347F">
        <w:rPr>
          <w:rFonts w:ascii="Times New Roman" w:hAnsi="Times New Roman" w:hint="eastAsia"/>
        </w:rPr>
        <w:t>萬</w:t>
      </w:r>
      <w:r w:rsidR="00303D5E" w:rsidRPr="006842D7">
        <w:rPr>
          <w:rFonts w:ascii="Times New Roman" w:hAnsi="Times New Roman" w:hint="eastAsia"/>
        </w:rPr>
        <w:t>4,000</w:t>
      </w:r>
      <w:r w:rsidR="00303D5E" w:rsidRPr="006842D7">
        <w:rPr>
          <w:rFonts w:ascii="Times New Roman" w:hAnsi="Times New Roman" w:hint="eastAsia"/>
        </w:rPr>
        <w:t>元；對於生活適應情形認為都很好，沒有需要協助處。另於宿舍提供自助餐區抽訪</w:t>
      </w:r>
      <w:r w:rsidR="00322270">
        <w:rPr>
          <w:rFonts w:ascii="Times New Roman" w:hAnsi="Times New Roman" w:hint="eastAsia"/>
        </w:rPr>
        <w:t>E</w:t>
      </w:r>
      <w:r w:rsidR="004F7AA1" w:rsidRPr="006842D7">
        <w:rPr>
          <w:rFonts w:ascii="Times New Roman" w:hAnsi="Times New Roman" w:hint="eastAsia"/>
        </w:rPr>
        <w:t>公司之合作</w:t>
      </w:r>
      <w:r w:rsidR="00303D5E" w:rsidRPr="006842D7">
        <w:rPr>
          <w:rFonts w:ascii="Times New Roman" w:hAnsi="Times New Roman" w:hint="eastAsia"/>
        </w:rPr>
        <w:t>團膳公司</w:t>
      </w:r>
      <w:r w:rsidR="0074574F" w:rsidRPr="006842D7">
        <w:rPr>
          <w:rFonts w:ascii="Times New Roman" w:hAnsi="Times New Roman" w:hint="eastAsia"/>
        </w:rPr>
        <w:t>所僱用</w:t>
      </w:r>
      <w:r w:rsidR="00303D5E" w:rsidRPr="006842D7">
        <w:rPr>
          <w:rFonts w:ascii="Times New Roman" w:hAnsi="Times New Roman" w:hint="eastAsia"/>
        </w:rPr>
        <w:t>菲律賓籍勞工</w:t>
      </w:r>
      <w:r w:rsidR="004F7AA1" w:rsidRPr="006842D7">
        <w:rPr>
          <w:rStyle w:val="afe"/>
          <w:rFonts w:ascii="Times New Roman" w:hAnsi="Times New Roman"/>
        </w:rPr>
        <w:footnoteReference w:id="40"/>
      </w:r>
      <w:r w:rsidR="00303D5E" w:rsidRPr="006842D7">
        <w:rPr>
          <w:rFonts w:ascii="Times New Roman" w:hAnsi="Times New Roman" w:hint="eastAsia"/>
        </w:rPr>
        <w:t>，其來臺</w:t>
      </w:r>
      <w:r w:rsidR="00303D5E" w:rsidRPr="006842D7">
        <w:rPr>
          <w:rFonts w:ascii="Times New Roman" w:hAnsi="Times New Roman" w:hint="eastAsia"/>
        </w:rPr>
        <w:t>6</w:t>
      </w:r>
      <w:r w:rsidR="00303D5E" w:rsidRPr="006842D7">
        <w:rPr>
          <w:rFonts w:ascii="Times New Roman" w:hAnsi="Times New Roman" w:hint="eastAsia"/>
        </w:rPr>
        <w:t>個月，每日正常工時</w:t>
      </w:r>
      <w:r w:rsidR="00303D5E" w:rsidRPr="006842D7">
        <w:rPr>
          <w:rFonts w:ascii="Times New Roman" w:hAnsi="Times New Roman" w:hint="eastAsia"/>
        </w:rPr>
        <w:t>8</w:t>
      </w:r>
      <w:r w:rsidR="00303D5E" w:rsidRPr="006842D7">
        <w:rPr>
          <w:rFonts w:ascii="Times New Roman" w:hAnsi="Times New Roman" w:hint="eastAsia"/>
        </w:rPr>
        <w:t>小時，</w:t>
      </w:r>
      <w:r w:rsidR="004F7AA1" w:rsidRPr="006842D7">
        <w:rPr>
          <w:rFonts w:ascii="Times New Roman" w:hAnsi="Times New Roman" w:hint="eastAsia"/>
        </w:rPr>
        <w:t>每月工資含加班費約</w:t>
      </w:r>
      <w:r w:rsidR="004F7AA1" w:rsidRPr="006842D7">
        <w:rPr>
          <w:rFonts w:ascii="Times New Roman" w:hAnsi="Times New Roman" w:hint="eastAsia"/>
        </w:rPr>
        <w:t>2</w:t>
      </w:r>
      <w:r w:rsidR="0060347F">
        <w:rPr>
          <w:rFonts w:ascii="Times New Roman" w:hAnsi="Times New Roman" w:hint="eastAsia"/>
        </w:rPr>
        <w:t>萬</w:t>
      </w:r>
      <w:r w:rsidR="004F7AA1" w:rsidRPr="006842D7">
        <w:rPr>
          <w:rFonts w:ascii="Times New Roman" w:hAnsi="Times New Roman" w:hint="eastAsia"/>
        </w:rPr>
        <w:t>5,000</w:t>
      </w:r>
      <w:r w:rsidR="004F7AA1" w:rsidRPr="006842D7">
        <w:rPr>
          <w:rFonts w:ascii="Times New Roman" w:hAnsi="Times New Roman" w:hint="eastAsia"/>
        </w:rPr>
        <w:t>元，雇主提供離工作地（本次履勘址）距離不遠之宿舍。</w:t>
      </w:r>
      <w:r w:rsidR="00063C29" w:rsidRPr="006842D7">
        <w:rPr>
          <w:rFonts w:ascii="Times New Roman" w:hAnsi="Times New Roman" w:hint="eastAsia"/>
        </w:rPr>
        <w:t>又於住宿區</w:t>
      </w:r>
      <w:r w:rsidR="00DE10FB" w:rsidRPr="006842D7">
        <w:rPr>
          <w:rFonts w:ascii="Times New Roman" w:hAnsi="Times New Roman" w:hint="eastAsia"/>
        </w:rPr>
        <w:t>抽訪</w:t>
      </w:r>
      <w:r w:rsidR="00DE10FB" w:rsidRPr="006842D7">
        <w:rPr>
          <w:rFonts w:ascii="Times New Roman" w:hAnsi="Times New Roman" w:hint="eastAsia"/>
        </w:rPr>
        <w:t>1</w:t>
      </w:r>
      <w:r w:rsidR="00DE10FB" w:rsidRPr="006842D7">
        <w:rPr>
          <w:rFonts w:ascii="Times New Roman" w:hAnsi="Times New Roman" w:hint="eastAsia"/>
        </w:rPr>
        <w:t>名菲律賓籍勞工，其分配住宿於</w:t>
      </w:r>
      <w:r w:rsidR="00DE10FB" w:rsidRPr="006842D7">
        <w:rPr>
          <w:rFonts w:ascii="Times New Roman" w:hAnsi="Times New Roman" w:hint="eastAsia"/>
        </w:rPr>
        <w:t>8</w:t>
      </w:r>
      <w:r w:rsidR="00DE10FB" w:rsidRPr="006842D7">
        <w:rPr>
          <w:rFonts w:ascii="Times New Roman" w:hAnsi="Times New Roman" w:hint="eastAsia"/>
        </w:rPr>
        <w:t>人房型，已來臺</w:t>
      </w:r>
      <w:r w:rsidR="00DE10FB" w:rsidRPr="006842D7">
        <w:rPr>
          <w:rFonts w:ascii="Times New Roman" w:hAnsi="Times New Roman" w:hint="eastAsia"/>
        </w:rPr>
        <w:t>3</w:t>
      </w:r>
      <w:r w:rsidR="00DE10FB" w:rsidRPr="006842D7">
        <w:rPr>
          <w:rFonts w:ascii="Times New Roman" w:hAnsi="Times New Roman" w:hint="eastAsia"/>
        </w:rPr>
        <w:t>年，</w:t>
      </w:r>
      <w:r w:rsidR="00F471DE" w:rsidRPr="006842D7">
        <w:rPr>
          <w:rFonts w:ascii="Times New Roman" w:hAnsi="Times New Roman" w:hint="eastAsia"/>
        </w:rPr>
        <w:t>每日工時</w:t>
      </w:r>
      <w:r w:rsidR="00F471DE" w:rsidRPr="006842D7">
        <w:rPr>
          <w:rFonts w:ascii="Times New Roman" w:hAnsi="Times New Roman" w:hint="eastAsia"/>
        </w:rPr>
        <w:t>12</w:t>
      </w:r>
      <w:r w:rsidR="00F471DE" w:rsidRPr="006842D7">
        <w:rPr>
          <w:rFonts w:ascii="Times New Roman" w:hAnsi="Times New Roman" w:hint="eastAsia"/>
        </w:rPr>
        <w:t>小時，作三休一，其中</w:t>
      </w:r>
      <w:r w:rsidR="00F471DE" w:rsidRPr="006842D7">
        <w:rPr>
          <w:rFonts w:ascii="Times New Roman" w:hAnsi="Times New Roman" w:hint="eastAsia"/>
        </w:rPr>
        <w:t>1</w:t>
      </w:r>
      <w:r w:rsidR="00F471DE" w:rsidRPr="006842D7">
        <w:rPr>
          <w:rFonts w:ascii="Times New Roman" w:hAnsi="Times New Roman" w:hint="eastAsia"/>
        </w:rPr>
        <w:t>日以加班計，</w:t>
      </w:r>
      <w:r w:rsidR="00F471DE" w:rsidRPr="00C57220">
        <w:rPr>
          <w:rFonts w:ascii="Times New Roman" w:hAnsi="Times New Roman" w:hint="eastAsia"/>
          <w:spacing w:val="-20"/>
        </w:rPr>
        <w:t>每月工資含加班費約為</w:t>
      </w:r>
      <w:r w:rsidR="00F471DE" w:rsidRPr="00C57220">
        <w:rPr>
          <w:rFonts w:ascii="Times New Roman" w:hAnsi="Times New Roman" w:hint="eastAsia"/>
          <w:spacing w:val="-20"/>
        </w:rPr>
        <w:t>3</w:t>
      </w:r>
      <w:r w:rsidR="0060347F" w:rsidRPr="00C57220">
        <w:rPr>
          <w:rFonts w:ascii="Times New Roman" w:hAnsi="Times New Roman" w:hint="eastAsia"/>
          <w:spacing w:val="-20"/>
        </w:rPr>
        <w:t>萬</w:t>
      </w:r>
      <w:r w:rsidR="00F471DE" w:rsidRPr="00C57220">
        <w:rPr>
          <w:rFonts w:ascii="Times New Roman" w:hAnsi="Times New Roman" w:hint="eastAsia"/>
          <w:spacing w:val="-20"/>
        </w:rPr>
        <w:t>元至</w:t>
      </w:r>
      <w:r w:rsidR="00F471DE" w:rsidRPr="00C57220">
        <w:rPr>
          <w:rFonts w:ascii="Times New Roman" w:hAnsi="Times New Roman" w:hint="eastAsia"/>
          <w:spacing w:val="-20"/>
        </w:rPr>
        <w:t>3</w:t>
      </w:r>
      <w:r w:rsidR="0060347F" w:rsidRPr="00C57220">
        <w:rPr>
          <w:rFonts w:ascii="Times New Roman" w:hAnsi="Times New Roman" w:hint="eastAsia"/>
          <w:spacing w:val="-20"/>
        </w:rPr>
        <w:t>萬</w:t>
      </w:r>
      <w:r w:rsidR="00F471DE" w:rsidRPr="00C57220">
        <w:rPr>
          <w:rFonts w:ascii="Times New Roman" w:hAnsi="Times New Roman" w:hint="eastAsia"/>
          <w:spacing w:val="-20"/>
        </w:rPr>
        <w:t>5,000</w:t>
      </w:r>
      <w:r w:rsidR="00F471DE" w:rsidRPr="00C57220">
        <w:rPr>
          <w:rFonts w:ascii="Times New Roman" w:hAnsi="Times New Roman" w:hint="eastAsia"/>
          <w:spacing w:val="-20"/>
        </w:rPr>
        <w:t>元。</w:t>
      </w:r>
    </w:p>
    <w:p w:rsidR="00B2718B" w:rsidRPr="006842D7" w:rsidRDefault="00B2718B" w:rsidP="00322270">
      <w:pPr>
        <w:pStyle w:val="4"/>
        <w:ind w:left="1218" w:hanging="509"/>
        <w:rPr>
          <w:rFonts w:ascii="Times New Roman" w:hAnsi="Times New Roman"/>
        </w:rPr>
      </w:pPr>
      <w:r w:rsidRPr="006842D7">
        <w:rPr>
          <w:rFonts w:ascii="Times New Roman" w:hAnsi="Times New Roman" w:hint="eastAsia"/>
        </w:rPr>
        <w:t>據桃園市政府函復是日檢查結果及後續處理情形：</w:t>
      </w:r>
    </w:p>
    <w:p w:rsidR="00C57220" w:rsidRPr="00394709" w:rsidRDefault="00B2718B" w:rsidP="00394709">
      <w:pPr>
        <w:pStyle w:val="5"/>
        <w:ind w:left="1560" w:hanging="851"/>
        <w:rPr>
          <w:rFonts w:ascii="Times New Roman" w:hAnsi="Times New Roman"/>
        </w:rPr>
      </w:pPr>
      <w:r w:rsidRPr="006842D7">
        <w:rPr>
          <w:rFonts w:ascii="Times New Roman" w:hAnsi="Times New Roman" w:hint="eastAsia"/>
        </w:rPr>
        <w:t>桃園市政府勞動局表示，</w:t>
      </w:r>
      <w:r w:rsidR="00B10192" w:rsidRPr="006842D7">
        <w:rPr>
          <w:rFonts w:ascii="Times New Roman" w:hAnsi="Times New Roman" w:hint="eastAsia"/>
        </w:rPr>
        <w:t>該公司</w:t>
      </w:r>
      <w:r w:rsidR="00322270">
        <w:rPr>
          <w:rFonts w:ascii="Times New Roman" w:hAnsi="Times New Roman" w:hint="eastAsia"/>
        </w:rPr>
        <w:t>○○○</w:t>
      </w:r>
      <w:r w:rsidR="00B10192" w:rsidRPr="006842D7">
        <w:rPr>
          <w:rFonts w:ascii="Times New Roman" w:hAnsi="Times New Roman" w:hint="eastAsia"/>
        </w:rPr>
        <w:t>號宿舍共住宿有</w:t>
      </w:r>
      <w:r w:rsidR="00B10192" w:rsidRPr="006842D7">
        <w:rPr>
          <w:rFonts w:ascii="Times New Roman" w:hAnsi="Times New Roman" w:hint="eastAsia"/>
        </w:rPr>
        <w:t>766</w:t>
      </w:r>
      <w:r w:rsidR="00B10192" w:rsidRPr="006842D7">
        <w:rPr>
          <w:rFonts w:ascii="Times New Roman" w:hAnsi="Times New Roman" w:hint="eastAsia"/>
        </w:rPr>
        <w:t>人，</w:t>
      </w:r>
      <w:r w:rsidR="00AF1273">
        <w:rPr>
          <w:rFonts w:ascii="Times New Roman" w:hAnsi="Times New Roman" w:hint="eastAsia"/>
        </w:rPr>
        <w:t>○○○</w:t>
      </w:r>
      <w:r w:rsidR="00B10192" w:rsidRPr="006842D7">
        <w:rPr>
          <w:rFonts w:ascii="Times New Roman" w:hAnsi="Times New Roman" w:hint="eastAsia"/>
        </w:rPr>
        <w:t>號共住宿</w:t>
      </w:r>
      <w:r w:rsidR="00B10192" w:rsidRPr="006842D7">
        <w:rPr>
          <w:rFonts w:ascii="Times New Roman" w:hAnsi="Times New Roman" w:hint="eastAsia"/>
        </w:rPr>
        <w:t>1,230</w:t>
      </w:r>
      <w:r w:rsidR="00B10192" w:rsidRPr="006842D7">
        <w:rPr>
          <w:rFonts w:ascii="Times New Roman" w:hAnsi="Times New Roman" w:hint="eastAsia"/>
        </w:rPr>
        <w:t>人</w:t>
      </w:r>
      <w:r w:rsidR="00E14838" w:rsidRPr="006842D7">
        <w:rPr>
          <w:rFonts w:ascii="Times New Roman" w:hAnsi="Times New Roman" w:hint="eastAsia"/>
        </w:rPr>
        <w:t>，</w:t>
      </w:r>
      <w:r w:rsidR="00B10192" w:rsidRPr="006842D7">
        <w:rPr>
          <w:rFonts w:ascii="Times New Roman" w:hAnsi="Times New Roman" w:hint="eastAsia"/>
        </w:rPr>
        <w:t>均為菲律賓籍女性勞工，</w:t>
      </w:r>
      <w:r w:rsidR="00E14838" w:rsidRPr="006842D7">
        <w:rPr>
          <w:rFonts w:ascii="Times New Roman" w:hAnsi="Times New Roman" w:hint="eastAsia"/>
        </w:rPr>
        <w:t>檢查結果為符合外國人生活照顧服務計畫書規定</w:t>
      </w:r>
      <w:r w:rsidR="00B10192" w:rsidRPr="006842D7">
        <w:rPr>
          <w:rFonts w:ascii="Times New Roman" w:hAnsi="Times New Roman" w:hint="eastAsia"/>
        </w:rPr>
        <w:t>，無需改善事項</w:t>
      </w:r>
      <w:r w:rsidR="00E14838" w:rsidRPr="006842D7">
        <w:rPr>
          <w:rFonts w:ascii="Times New Roman" w:hAnsi="Times New Roman" w:hint="eastAsia"/>
        </w:rPr>
        <w:t>。</w:t>
      </w:r>
      <w:r w:rsidR="00B10192" w:rsidRPr="006842D7">
        <w:rPr>
          <w:rFonts w:ascii="Times New Roman" w:hAnsi="Times New Roman" w:hint="eastAsia"/>
        </w:rPr>
        <w:t>前次依</w:t>
      </w:r>
      <w:r w:rsidR="00027AE3" w:rsidRPr="006842D7">
        <w:rPr>
          <w:rFonts w:ascii="Times New Roman" w:hAnsi="Times New Roman"/>
        </w:rPr>
        <w:t>雇聘辦法</w:t>
      </w:r>
      <w:r w:rsidR="00B10192" w:rsidRPr="006842D7">
        <w:rPr>
          <w:rFonts w:ascii="Times New Roman" w:hAnsi="Times New Roman" w:hint="eastAsia"/>
        </w:rPr>
        <w:t>實施外籍勞工業務檢查為</w:t>
      </w:r>
      <w:r w:rsidR="00B10192" w:rsidRPr="006842D7">
        <w:rPr>
          <w:rFonts w:ascii="Times New Roman" w:hAnsi="Times New Roman" w:hint="eastAsia"/>
        </w:rPr>
        <w:t>5</w:t>
      </w:r>
      <w:r w:rsidR="00B10192" w:rsidRPr="006842D7">
        <w:rPr>
          <w:rFonts w:ascii="Times New Roman" w:hAnsi="Times New Roman" w:hint="eastAsia"/>
        </w:rPr>
        <w:t>月</w:t>
      </w:r>
      <w:r w:rsidR="00B10192" w:rsidRPr="006842D7">
        <w:rPr>
          <w:rFonts w:ascii="Times New Roman" w:hAnsi="Times New Roman" w:hint="eastAsia"/>
        </w:rPr>
        <w:t>9</w:t>
      </w:r>
      <w:r w:rsidR="00B10192" w:rsidRPr="006842D7">
        <w:rPr>
          <w:rFonts w:ascii="Times New Roman" w:hAnsi="Times New Roman" w:hint="eastAsia"/>
        </w:rPr>
        <w:t>日，是日查察現況記載「未發現違反就業服務法規定事項，尚符合外國人生活照顧書規定」。</w:t>
      </w:r>
    </w:p>
    <w:p w:rsidR="003F19BB" w:rsidRPr="006842D7" w:rsidRDefault="003F19BB" w:rsidP="003F19BB">
      <w:pPr>
        <w:pStyle w:val="5"/>
        <w:ind w:left="1560" w:hanging="851"/>
        <w:rPr>
          <w:rFonts w:ascii="Times New Roman" w:hAnsi="Times New Roman"/>
        </w:rPr>
      </w:pPr>
      <w:r w:rsidRPr="006842D7">
        <w:rPr>
          <w:rFonts w:ascii="Times New Roman" w:hAnsi="Times New Roman" w:hint="eastAsia"/>
        </w:rPr>
        <w:t>桃園市政府消防局表示，該次訪查未見有違反消防相關法令之情事。</w:t>
      </w:r>
    </w:p>
    <w:p w:rsidR="00394709" w:rsidRDefault="00394709">
      <w:pPr>
        <w:widowControl/>
        <w:overflowPunct/>
        <w:autoSpaceDE/>
        <w:autoSpaceDN/>
        <w:jc w:val="left"/>
        <w:rPr>
          <w:rFonts w:ascii="Times New Roman"/>
          <w:bCs/>
          <w:kern w:val="32"/>
          <w:szCs w:val="36"/>
        </w:rPr>
      </w:pPr>
      <w:r>
        <w:rPr>
          <w:rFonts w:ascii="Times New Roman"/>
        </w:rPr>
        <w:br w:type="page"/>
      </w:r>
    </w:p>
    <w:p w:rsidR="00394709" w:rsidRPr="00394709" w:rsidRDefault="00B14984" w:rsidP="00394709">
      <w:pPr>
        <w:pStyle w:val="5"/>
        <w:ind w:left="1560" w:hanging="851"/>
        <w:rPr>
          <w:rFonts w:ascii="Times New Roman" w:hAnsi="Times New Roman"/>
        </w:rPr>
      </w:pPr>
      <w:r w:rsidRPr="006842D7">
        <w:rPr>
          <w:rFonts w:ascii="Times New Roman" w:hAnsi="Times New Roman" w:hint="eastAsia"/>
        </w:rPr>
        <w:t>桃園市政府建築管理處表示，</w:t>
      </w:r>
      <w:r w:rsidR="00484F5E" w:rsidRPr="006842D7">
        <w:rPr>
          <w:rFonts w:ascii="Times New Roman" w:hAnsi="Times New Roman" w:hint="eastAsia"/>
        </w:rPr>
        <w:t>該次訪查發現該建築物有未辦理建築物公共安全檢查簽證及申報，並有</w:t>
      </w:r>
      <w:r w:rsidR="00CA221D" w:rsidRPr="006842D7">
        <w:rPr>
          <w:rFonts w:ascii="Times New Roman" w:hAnsi="Times New Roman" w:hint="eastAsia"/>
        </w:rPr>
        <w:t>建築物法定</w:t>
      </w:r>
      <w:r w:rsidR="00484F5E" w:rsidRPr="006842D7">
        <w:rPr>
          <w:rFonts w:ascii="Times New Roman" w:hAnsi="Times New Roman" w:hint="eastAsia"/>
        </w:rPr>
        <w:t>用途與現況不合情形。</w:t>
      </w:r>
    </w:p>
    <w:p w:rsidR="006D52DC" w:rsidRPr="006842D7" w:rsidRDefault="006D52DC" w:rsidP="00381639">
      <w:pPr>
        <w:pStyle w:val="3"/>
        <w:ind w:hanging="1815"/>
        <w:rPr>
          <w:rFonts w:ascii="Times New Roman" w:hAnsi="Times New Roman"/>
        </w:rPr>
      </w:pPr>
      <w:r w:rsidRPr="006842D7">
        <w:rPr>
          <w:rFonts w:ascii="Times New Roman" w:hAnsi="Times New Roman" w:hint="eastAsia"/>
        </w:rPr>
        <w:t>基隆外籍船員休憩中心</w:t>
      </w:r>
    </w:p>
    <w:p w:rsidR="00C15FEB" w:rsidRPr="006842D7" w:rsidRDefault="004D045D" w:rsidP="003C0CB4">
      <w:pPr>
        <w:pStyle w:val="4"/>
        <w:ind w:left="1218" w:hanging="509"/>
        <w:rPr>
          <w:rFonts w:ascii="Times New Roman" w:hAnsi="Times New Roman"/>
        </w:rPr>
      </w:pPr>
      <w:r w:rsidRPr="006842D7">
        <w:rPr>
          <w:rFonts w:ascii="Times New Roman" w:hAnsi="Times New Roman" w:hint="eastAsia"/>
        </w:rPr>
        <w:t>依基隆市政府說明，</w:t>
      </w:r>
      <w:r w:rsidRPr="006842D7">
        <w:rPr>
          <w:rFonts w:ascii="Times New Roman" w:hAnsi="Times New Roman" w:hint="eastAsia"/>
        </w:rPr>
        <w:t>103</w:t>
      </w:r>
      <w:r w:rsidRPr="006842D7">
        <w:rPr>
          <w:rFonts w:ascii="Times New Roman" w:hAnsi="Times New Roman" w:hint="eastAsia"/>
        </w:rPr>
        <w:t>年</w:t>
      </w:r>
      <w:r w:rsidRPr="006842D7">
        <w:rPr>
          <w:rFonts w:ascii="Times New Roman" w:hAnsi="Times New Roman" w:hint="eastAsia"/>
        </w:rPr>
        <w:t>8</w:t>
      </w:r>
      <w:r w:rsidRPr="006842D7">
        <w:rPr>
          <w:rFonts w:ascii="Times New Roman" w:hAnsi="Times New Roman" w:hint="eastAsia"/>
        </w:rPr>
        <w:t>月</w:t>
      </w:r>
      <w:r w:rsidRPr="006842D7">
        <w:rPr>
          <w:rFonts w:ascii="Times New Roman" w:hAnsi="Times New Roman" w:hint="eastAsia"/>
        </w:rPr>
        <w:t>8</w:t>
      </w:r>
      <w:r w:rsidRPr="006842D7">
        <w:rPr>
          <w:rFonts w:ascii="Times New Roman" w:hAnsi="Times New Roman" w:hint="eastAsia"/>
        </w:rPr>
        <w:t>日，全國第</w:t>
      </w:r>
      <w:r w:rsidRPr="006842D7">
        <w:rPr>
          <w:rFonts w:ascii="Times New Roman" w:hAnsi="Times New Roman" w:hint="eastAsia"/>
        </w:rPr>
        <w:t>1</w:t>
      </w:r>
      <w:r w:rsidRPr="006842D7">
        <w:rPr>
          <w:rFonts w:ascii="Times New Roman" w:hAnsi="Times New Roman" w:hint="eastAsia"/>
        </w:rPr>
        <w:t>個由漁會推動之基隆地區外籍船員休憩中心在八斗子漁港正式啟用；係基隆區漁會為便利外籍船員在港內能有良善休閒空間，利用原有魚市場現有空間內進行修繕，再向漁業署爭取補助經費，購置視聽設備、電腦、網際網路（</w:t>
      </w:r>
      <w:r w:rsidRPr="006842D7">
        <w:rPr>
          <w:rFonts w:ascii="Times New Roman" w:hAnsi="Times New Roman" w:hint="eastAsia"/>
        </w:rPr>
        <w:t>Wi-Fi</w:t>
      </w:r>
      <w:r w:rsidRPr="006842D7">
        <w:rPr>
          <w:rFonts w:ascii="Times New Roman" w:hAnsi="Times New Roman" w:hint="eastAsia"/>
        </w:rPr>
        <w:t>）、飲水機、桌椅、軟墊等設備後設立。並考量該市外籍勞工多來自印尼，信奉回教，再從事祈禱前需沐浴淨身，另增設盥洗室，並於每日固定時間免費提供熱水予外籍船員盥洗，亦設有印尼文字使用說明告示牌。</w:t>
      </w:r>
    </w:p>
    <w:p w:rsidR="006D52DC" w:rsidRPr="006842D7" w:rsidRDefault="00BB2E0E" w:rsidP="00BB2E0E">
      <w:pPr>
        <w:pStyle w:val="3"/>
        <w:ind w:hanging="1815"/>
        <w:rPr>
          <w:rFonts w:ascii="Times New Roman" w:hAnsi="Times New Roman"/>
        </w:rPr>
      </w:pPr>
      <w:r>
        <w:rPr>
          <w:rFonts w:ascii="Times New Roman" w:hAnsi="Times New Roman" w:hint="eastAsia"/>
        </w:rPr>
        <w:t>F</w:t>
      </w:r>
      <w:r w:rsidR="005C0205" w:rsidRPr="006842D7">
        <w:rPr>
          <w:rFonts w:ascii="Times New Roman" w:hAnsi="Times New Roman" w:hint="eastAsia"/>
        </w:rPr>
        <w:t>海產</w:t>
      </w:r>
      <w:r w:rsidR="00503F5C" w:rsidRPr="006842D7">
        <w:rPr>
          <w:rFonts w:ascii="Times New Roman" w:hAnsi="Times New Roman" w:hint="eastAsia"/>
        </w:rPr>
        <w:t>有限</w:t>
      </w:r>
      <w:r w:rsidR="005C0205" w:rsidRPr="006842D7">
        <w:rPr>
          <w:rFonts w:ascii="Times New Roman" w:hAnsi="Times New Roman" w:hint="eastAsia"/>
        </w:rPr>
        <w:t>公司</w:t>
      </w:r>
      <w:r>
        <w:rPr>
          <w:rFonts w:ascii="Times New Roman" w:hAnsi="Times New Roman" w:hint="eastAsia"/>
        </w:rPr>
        <w:t>○○</w:t>
      </w:r>
      <w:r w:rsidR="0085367C" w:rsidRPr="006842D7">
        <w:rPr>
          <w:rFonts w:ascii="Times New Roman" w:hAnsi="Times New Roman" w:hint="eastAsia"/>
        </w:rPr>
        <w:t>號漁船</w:t>
      </w:r>
    </w:p>
    <w:p w:rsidR="00BB2E4A" w:rsidRPr="006842D7" w:rsidRDefault="00BB2E4A" w:rsidP="00BB2E0E">
      <w:pPr>
        <w:pStyle w:val="4"/>
        <w:ind w:left="1218" w:hanging="509"/>
        <w:rPr>
          <w:rFonts w:ascii="Times New Roman" w:hAnsi="Times New Roman"/>
        </w:rPr>
      </w:pPr>
      <w:r w:rsidRPr="006842D7">
        <w:rPr>
          <w:rFonts w:ascii="Times New Roman" w:hAnsi="Times New Roman" w:hint="eastAsia"/>
        </w:rPr>
        <w:t>是日於基隆八斗子漁港僅有</w:t>
      </w:r>
      <w:r w:rsidRPr="006842D7">
        <w:rPr>
          <w:rFonts w:ascii="Times New Roman" w:hAnsi="Times New Roman" w:hint="eastAsia"/>
        </w:rPr>
        <w:t>1</w:t>
      </w:r>
      <w:r w:rsidRPr="006842D7">
        <w:rPr>
          <w:rFonts w:ascii="Times New Roman" w:hAnsi="Times New Roman" w:hint="eastAsia"/>
        </w:rPr>
        <w:t>艘登記</w:t>
      </w:r>
      <w:r w:rsidR="00F94D1C" w:rsidRPr="006842D7">
        <w:rPr>
          <w:rFonts w:ascii="Times New Roman"/>
        </w:rPr>
        <w:t>於臺中市之</w:t>
      </w:r>
      <w:r w:rsidR="00BB2E0E">
        <w:rPr>
          <w:rFonts w:ascii="Times New Roman" w:hint="eastAsia"/>
        </w:rPr>
        <w:t>E</w:t>
      </w:r>
      <w:r w:rsidR="00F94D1C" w:rsidRPr="006842D7">
        <w:rPr>
          <w:rFonts w:ascii="Times New Roman"/>
        </w:rPr>
        <w:t>海產有限公司漁船（</w:t>
      </w:r>
      <w:r w:rsidR="00BB2E0E">
        <w:rPr>
          <w:rFonts w:ascii="Times New Roman" w:hAnsi="Times New Roman" w:hint="eastAsia"/>
        </w:rPr>
        <w:t>○○</w:t>
      </w:r>
      <w:r w:rsidR="00F94D1C" w:rsidRPr="006842D7">
        <w:rPr>
          <w:rFonts w:ascii="Times New Roman"/>
        </w:rPr>
        <w:t>號，漁船統一編號</w:t>
      </w:r>
      <w:r w:rsidR="00F94D1C" w:rsidRPr="006842D7">
        <w:rPr>
          <w:rFonts w:ascii="Times New Roman"/>
        </w:rPr>
        <w:t>CT5-</w:t>
      </w:r>
      <w:r w:rsidR="00BB2E0E">
        <w:rPr>
          <w:rFonts w:ascii="Times New Roman" w:hAnsi="Times New Roman" w:hint="eastAsia"/>
        </w:rPr>
        <w:t>○○○○</w:t>
      </w:r>
      <w:r w:rsidR="00F94D1C" w:rsidRPr="006842D7">
        <w:rPr>
          <w:rFonts w:ascii="Times New Roman"/>
        </w:rPr>
        <w:t>）</w:t>
      </w:r>
      <w:r w:rsidR="00F94D1C" w:rsidRPr="006842D7">
        <w:rPr>
          <w:rFonts w:ascii="Times New Roman" w:hint="eastAsia"/>
        </w:rPr>
        <w:t>臨時</w:t>
      </w:r>
      <w:r w:rsidR="00F94D1C" w:rsidRPr="006842D7">
        <w:rPr>
          <w:rFonts w:ascii="Times New Roman"/>
        </w:rPr>
        <w:t>停靠基隆八斗子漁港，遂以該漁船為標的，抽訪外籍漁工並訪視其住宿環境</w:t>
      </w:r>
      <w:r w:rsidR="00DC4F44" w:rsidRPr="006842D7">
        <w:rPr>
          <w:rFonts w:ascii="Times New Roman" w:hint="eastAsia"/>
        </w:rPr>
        <w:t>是否符合相關規定</w:t>
      </w:r>
      <w:r w:rsidR="00F94D1C" w:rsidRPr="006842D7">
        <w:rPr>
          <w:rFonts w:ascii="Times New Roman"/>
        </w:rPr>
        <w:t>。</w:t>
      </w:r>
    </w:p>
    <w:p w:rsidR="00AE6970" w:rsidRPr="006842D7" w:rsidRDefault="00AE6970" w:rsidP="00AE6970">
      <w:pPr>
        <w:pStyle w:val="4"/>
        <w:ind w:left="1218" w:hanging="509"/>
        <w:rPr>
          <w:rFonts w:ascii="Times New Roman" w:hAnsi="Times New Roman"/>
        </w:rPr>
      </w:pPr>
      <w:r w:rsidRPr="006842D7">
        <w:rPr>
          <w:rFonts w:ascii="Times New Roman" w:hAnsi="Times New Roman" w:hint="eastAsia"/>
        </w:rPr>
        <w:t>實地履勘及訪談：</w:t>
      </w:r>
    </w:p>
    <w:p w:rsidR="00717151" w:rsidRPr="00C57220" w:rsidRDefault="00AE6970" w:rsidP="00EB6944">
      <w:pPr>
        <w:pStyle w:val="5"/>
        <w:ind w:left="1560" w:hanging="851"/>
        <w:rPr>
          <w:rFonts w:ascii="Times New Roman" w:hAnsi="Times New Roman"/>
          <w:spacing w:val="-20"/>
        </w:rPr>
      </w:pPr>
      <w:r w:rsidRPr="006842D7">
        <w:rPr>
          <w:rFonts w:ascii="Times New Roman" w:hAnsi="Times New Roman" w:hint="eastAsia"/>
        </w:rPr>
        <w:t>經抽訪</w:t>
      </w:r>
      <w:r w:rsidRPr="006842D7">
        <w:rPr>
          <w:rFonts w:ascii="Times New Roman" w:hAnsi="Times New Roman" w:hint="eastAsia"/>
        </w:rPr>
        <w:t>1</w:t>
      </w:r>
      <w:r w:rsidRPr="006842D7">
        <w:rPr>
          <w:rFonts w:ascii="Times New Roman" w:hAnsi="Times New Roman" w:hint="eastAsia"/>
        </w:rPr>
        <w:t>名印尼籍男性勞工表示來臺從事漁撈工作已經</w:t>
      </w:r>
      <w:r w:rsidRPr="006842D7">
        <w:rPr>
          <w:rFonts w:ascii="Times New Roman" w:hAnsi="Times New Roman" w:hint="eastAsia"/>
        </w:rPr>
        <w:t>5</w:t>
      </w:r>
      <w:r w:rsidRPr="006842D7">
        <w:rPr>
          <w:rFonts w:ascii="Times New Roman" w:hAnsi="Times New Roman" w:hint="eastAsia"/>
        </w:rPr>
        <w:t>年，兩次雇主為兄弟關係，對於雇主提供生活照顧認為滿意；該船由臺中港出發，主要捕撈小管及肉魚，工作是可以休息的，每月</w:t>
      </w:r>
      <w:r w:rsidR="00EB6944" w:rsidRPr="006842D7">
        <w:rPr>
          <w:rFonts w:ascii="Times New Roman" w:hAnsi="Times New Roman" w:hint="eastAsia"/>
        </w:rPr>
        <w:t>基本工資扣完應扣費用後實領約</w:t>
      </w:r>
      <w:r w:rsidR="00EB6944" w:rsidRPr="006842D7">
        <w:rPr>
          <w:rFonts w:ascii="Times New Roman" w:hAnsi="Times New Roman" w:hint="eastAsia"/>
        </w:rPr>
        <w:t>1</w:t>
      </w:r>
      <w:r w:rsidR="0060347F">
        <w:rPr>
          <w:rFonts w:ascii="Times New Roman" w:hAnsi="Times New Roman" w:hint="eastAsia"/>
        </w:rPr>
        <w:t>萬</w:t>
      </w:r>
      <w:r w:rsidR="00EB6944" w:rsidRPr="006842D7">
        <w:rPr>
          <w:rFonts w:ascii="Times New Roman" w:hAnsi="Times New Roman" w:hint="eastAsia"/>
        </w:rPr>
        <w:t>9,700</w:t>
      </w:r>
      <w:r w:rsidR="00EB6944" w:rsidRPr="006842D7">
        <w:rPr>
          <w:rFonts w:ascii="Times New Roman" w:hAnsi="Times New Roman" w:hint="eastAsia"/>
        </w:rPr>
        <w:t>元</w:t>
      </w:r>
      <w:r w:rsidR="00EB6944" w:rsidRPr="00C57220">
        <w:rPr>
          <w:rFonts w:ascii="Times New Roman" w:hAnsi="Times New Roman" w:hint="eastAsia"/>
          <w:spacing w:val="-20"/>
        </w:rPr>
        <w:t>，有時會有靠港的獎金（</w:t>
      </w:r>
      <w:r w:rsidR="00EB6944" w:rsidRPr="006842D7">
        <w:rPr>
          <w:rFonts w:ascii="Times New Roman" w:hAnsi="Times New Roman" w:hint="eastAsia"/>
        </w:rPr>
        <w:t>8</w:t>
      </w:r>
      <w:r w:rsidR="00EB6944" w:rsidRPr="006842D7">
        <w:rPr>
          <w:rFonts w:ascii="Times New Roman" w:hAnsi="Times New Roman" w:hint="eastAsia"/>
        </w:rPr>
        <w:t>天</w:t>
      </w:r>
      <w:r w:rsidR="00EB6944" w:rsidRPr="006842D7">
        <w:rPr>
          <w:rFonts w:ascii="Times New Roman" w:hAnsi="Times New Roman" w:hint="eastAsia"/>
        </w:rPr>
        <w:t>1,000</w:t>
      </w:r>
      <w:r w:rsidR="00EB6944" w:rsidRPr="006842D7">
        <w:rPr>
          <w:rFonts w:ascii="Times New Roman" w:hAnsi="Times New Roman" w:hint="eastAsia"/>
        </w:rPr>
        <w:t>元或是</w:t>
      </w:r>
      <w:r w:rsidR="00EB6944" w:rsidRPr="006842D7">
        <w:rPr>
          <w:rFonts w:ascii="Times New Roman" w:hAnsi="Times New Roman" w:hint="eastAsia"/>
        </w:rPr>
        <w:t>3</w:t>
      </w:r>
      <w:r w:rsidR="00EB6944" w:rsidRPr="006842D7">
        <w:rPr>
          <w:rFonts w:ascii="Times New Roman" w:hAnsi="Times New Roman" w:hint="eastAsia"/>
        </w:rPr>
        <w:t>天</w:t>
      </w:r>
      <w:r w:rsidR="00EB6944" w:rsidRPr="006842D7">
        <w:rPr>
          <w:rFonts w:ascii="Times New Roman" w:hAnsi="Times New Roman" w:hint="eastAsia"/>
        </w:rPr>
        <w:t>1,000</w:t>
      </w:r>
      <w:r w:rsidR="00EB6944" w:rsidRPr="006842D7">
        <w:rPr>
          <w:rFonts w:ascii="Times New Roman" w:hAnsi="Times New Roman" w:hint="eastAsia"/>
        </w:rPr>
        <w:t>元</w:t>
      </w:r>
      <w:r w:rsidR="00EB6944" w:rsidRPr="00C57220">
        <w:rPr>
          <w:rFonts w:ascii="Times New Roman" w:hAnsi="Times New Roman" w:hint="eastAsia"/>
          <w:spacing w:val="-20"/>
        </w:rPr>
        <w:t>），含獎金有時可領到</w:t>
      </w:r>
      <w:r w:rsidR="00EB6944" w:rsidRPr="006842D7">
        <w:rPr>
          <w:rFonts w:ascii="Times New Roman" w:hAnsi="Times New Roman" w:hint="eastAsia"/>
        </w:rPr>
        <w:t>2</w:t>
      </w:r>
      <w:r w:rsidR="00EB6944" w:rsidRPr="006842D7">
        <w:rPr>
          <w:rFonts w:ascii="Times New Roman" w:hAnsi="Times New Roman" w:hint="eastAsia"/>
        </w:rPr>
        <w:t>萬</w:t>
      </w:r>
      <w:r w:rsidR="00EB6944" w:rsidRPr="006842D7">
        <w:rPr>
          <w:rFonts w:ascii="Times New Roman" w:hAnsi="Times New Roman" w:hint="eastAsia"/>
        </w:rPr>
        <w:t>6,000</w:t>
      </w:r>
      <w:r w:rsidR="00EB6944" w:rsidRPr="006842D7">
        <w:rPr>
          <w:rFonts w:ascii="Times New Roman" w:hAnsi="Times New Roman" w:hint="eastAsia"/>
        </w:rPr>
        <w:t>元</w:t>
      </w:r>
      <w:r w:rsidR="00EB6944" w:rsidRPr="00C57220">
        <w:rPr>
          <w:rFonts w:ascii="Times New Roman" w:hAnsi="Times New Roman" w:hint="eastAsia"/>
          <w:spacing w:val="-20"/>
        </w:rPr>
        <w:t>左右；另須支付母國仲介費及借款。</w:t>
      </w:r>
    </w:p>
    <w:p w:rsidR="00A66BC7" w:rsidRPr="00BB2E0E" w:rsidRDefault="00EB6944" w:rsidP="00BB2E0E">
      <w:pPr>
        <w:pStyle w:val="5"/>
        <w:ind w:left="1560" w:hanging="851"/>
        <w:rPr>
          <w:rFonts w:ascii="Times New Roman" w:hAnsi="Times New Roman"/>
        </w:rPr>
      </w:pPr>
      <w:r w:rsidRPr="006842D7">
        <w:rPr>
          <w:rFonts w:ascii="Times New Roman" w:hAnsi="Times New Roman" w:hint="eastAsia"/>
        </w:rPr>
        <w:t>訪談另</w:t>
      </w:r>
      <w:r w:rsidRPr="006842D7">
        <w:rPr>
          <w:rFonts w:ascii="Times New Roman" w:hAnsi="Times New Roman" w:hint="eastAsia"/>
        </w:rPr>
        <w:t>1</w:t>
      </w:r>
      <w:r w:rsidRPr="006842D7">
        <w:rPr>
          <w:rFonts w:ascii="Times New Roman" w:hAnsi="Times New Roman" w:hint="eastAsia"/>
        </w:rPr>
        <w:t>名男性勞工表示，船上共有</w:t>
      </w:r>
      <w:r w:rsidRPr="006842D7">
        <w:rPr>
          <w:rFonts w:ascii="Times New Roman" w:hAnsi="Times New Roman" w:hint="eastAsia"/>
        </w:rPr>
        <w:t>2</w:t>
      </w:r>
      <w:r w:rsidRPr="006842D7">
        <w:rPr>
          <w:rFonts w:ascii="Times New Roman" w:hAnsi="Times New Roman" w:hint="eastAsia"/>
        </w:rPr>
        <w:t>名臺灣籍及</w:t>
      </w:r>
      <w:r w:rsidRPr="006842D7">
        <w:rPr>
          <w:rFonts w:ascii="Times New Roman" w:hAnsi="Times New Roman" w:hint="eastAsia"/>
        </w:rPr>
        <w:t>5</w:t>
      </w:r>
      <w:r w:rsidRPr="006842D7">
        <w:rPr>
          <w:rFonts w:ascii="Times New Roman" w:hAnsi="Times New Roman" w:hint="eastAsia"/>
        </w:rPr>
        <w:t>名印尼籍勞工，以其為例，離開印尼時向印尼仲介借了約</w:t>
      </w:r>
      <w:r w:rsidRPr="006842D7">
        <w:rPr>
          <w:rFonts w:ascii="Times New Roman" w:hAnsi="Times New Roman" w:hint="eastAsia"/>
        </w:rPr>
        <w:t>4</w:t>
      </w:r>
      <w:r w:rsidRPr="006842D7">
        <w:rPr>
          <w:rFonts w:ascii="Times New Roman" w:hAnsi="Times New Roman" w:hint="eastAsia"/>
        </w:rPr>
        <w:t>萬元；來臺灣工作是親戚介紹的，自己的弟弟也在臺灣受僱於屏東的雇主，每月工資亦約</w:t>
      </w:r>
      <w:r w:rsidRPr="006842D7">
        <w:rPr>
          <w:rFonts w:ascii="Times New Roman" w:hAnsi="Times New Roman" w:hint="eastAsia"/>
        </w:rPr>
        <w:t>1</w:t>
      </w:r>
      <w:r w:rsidR="0060347F">
        <w:rPr>
          <w:rFonts w:ascii="Times New Roman" w:hAnsi="Times New Roman" w:hint="eastAsia"/>
        </w:rPr>
        <w:t>萬</w:t>
      </w:r>
      <w:r w:rsidRPr="006842D7">
        <w:rPr>
          <w:rFonts w:ascii="Times New Roman" w:hAnsi="Times New Roman" w:hint="eastAsia"/>
        </w:rPr>
        <w:t>9,000</w:t>
      </w:r>
      <w:r w:rsidRPr="006842D7">
        <w:rPr>
          <w:rFonts w:ascii="Times New Roman" w:hAnsi="Times New Roman" w:hint="eastAsia"/>
        </w:rPr>
        <w:t>元，但不知其獎金如何計算；知道有</w:t>
      </w:r>
      <w:r w:rsidRPr="006842D7">
        <w:rPr>
          <w:rFonts w:ascii="Times New Roman" w:hAnsi="Times New Roman" w:hint="eastAsia"/>
        </w:rPr>
        <w:t>1955</w:t>
      </w:r>
      <w:r w:rsidRPr="006842D7">
        <w:rPr>
          <w:rFonts w:ascii="Times New Roman" w:hAnsi="Times New Roman" w:hint="eastAsia"/>
        </w:rPr>
        <w:t>專線可提供諮詢及求救</w:t>
      </w:r>
      <w:r w:rsidRPr="00A66BC7">
        <w:rPr>
          <w:rFonts w:ascii="Times New Roman" w:hAnsi="Times New Roman" w:hint="eastAsia"/>
          <w:spacing w:val="-20"/>
        </w:rPr>
        <w:t>，暫時沒有需要協助的。</w:t>
      </w:r>
    </w:p>
    <w:p w:rsidR="005E62FF" w:rsidRPr="006842D7" w:rsidRDefault="005E62FF" w:rsidP="00BB2E0E">
      <w:pPr>
        <w:pStyle w:val="4"/>
        <w:ind w:left="1218" w:hanging="509"/>
        <w:rPr>
          <w:rFonts w:ascii="Times New Roman" w:hAnsi="Times New Roman"/>
        </w:rPr>
      </w:pPr>
      <w:r w:rsidRPr="006842D7">
        <w:rPr>
          <w:rFonts w:ascii="Times New Roman" w:hAnsi="Times New Roman" w:hint="eastAsia"/>
        </w:rPr>
        <w:t>據基隆市政府函復有關漁工訪視</w:t>
      </w:r>
      <w:r w:rsidR="001B47DB" w:rsidRPr="006842D7">
        <w:rPr>
          <w:rFonts w:ascii="Times New Roman" w:hAnsi="Times New Roman" w:hint="eastAsia"/>
        </w:rPr>
        <w:t>辦理情形</w:t>
      </w:r>
      <w:r w:rsidRPr="006842D7">
        <w:rPr>
          <w:rFonts w:ascii="Times New Roman" w:hAnsi="Times New Roman" w:hint="eastAsia"/>
        </w:rPr>
        <w:t>及是日檢查結果：</w:t>
      </w:r>
    </w:p>
    <w:p w:rsidR="005E62FF" w:rsidRPr="006842D7" w:rsidRDefault="005E62FF" w:rsidP="005E62FF">
      <w:pPr>
        <w:pStyle w:val="5"/>
        <w:ind w:left="1560" w:hanging="851"/>
        <w:rPr>
          <w:rFonts w:ascii="Times New Roman" w:hAnsi="Times New Roman"/>
        </w:rPr>
      </w:pPr>
      <w:r w:rsidRPr="006842D7">
        <w:rPr>
          <w:rFonts w:ascii="Times New Roman" w:hAnsi="Times New Roman" w:hint="eastAsia"/>
        </w:rPr>
        <w:t>基隆市政府表示，</w:t>
      </w:r>
      <w:r w:rsidRPr="006842D7">
        <w:rPr>
          <w:rFonts w:ascii="Times New Roman" w:hAnsi="Times New Roman" w:hint="eastAsia"/>
        </w:rPr>
        <w:t>107</w:t>
      </w:r>
      <w:r w:rsidRPr="006842D7">
        <w:rPr>
          <w:rFonts w:ascii="Times New Roman" w:hAnsi="Times New Roman" w:hint="eastAsia"/>
        </w:rPr>
        <w:t>年</w:t>
      </w:r>
      <w:r w:rsidRPr="006842D7">
        <w:rPr>
          <w:rFonts w:ascii="Times New Roman" w:hAnsi="Times New Roman" w:hint="eastAsia"/>
        </w:rPr>
        <w:t>1</w:t>
      </w:r>
      <w:r w:rsidRPr="006842D7">
        <w:rPr>
          <w:rFonts w:ascii="Times New Roman" w:hAnsi="Times New Roman" w:hint="eastAsia"/>
        </w:rPr>
        <w:t>月至</w:t>
      </w:r>
      <w:r w:rsidRPr="006842D7">
        <w:rPr>
          <w:rFonts w:ascii="Times New Roman" w:hAnsi="Times New Roman" w:hint="eastAsia"/>
        </w:rPr>
        <w:t>6</w:t>
      </w:r>
      <w:r w:rsidRPr="006842D7">
        <w:rPr>
          <w:rFonts w:ascii="Times New Roman" w:hAnsi="Times New Roman" w:hint="eastAsia"/>
        </w:rPr>
        <w:t>月止，受理外籍漁工入國（含接續）通報計有</w:t>
      </w:r>
      <w:r w:rsidRPr="006842D7">
        <w:rPr>
          <w:rFonts w:ascii="Times New Roman" w:hAnsi="Times New Roman" w:hint="eastAsia"/>
        </w:rPr>
        <w:t>240</w:t>
      </w:r>
      <w:r w:rsidRPr="006842D7">
        <w:rPr>
          <w:rFonts w:ascii="Times New Roman" w:hAnsi="Times New Roman" w:hint="eastAsia"/>
        </w:rPr>
        <w:t>件，實地至漁船上完成訪視有</w:t>
      </w:r>
      <w:r w:rsidRPr="006842D7">
        <w:rPr>
          <w:rFonts w:ascii="Times New Roman" w:hAnsi="Times New Roman" w:hint="eastAsia"/>
        </w:rPr>
        <w:t>190</w:t>
      </w:r>
      <w:r w:rsidRPr="006842D7">
        <w:rPr>
          <w:rFonts w:ascii="Times New Roman" w:hAnsi="Times New Roman" w:hint="eastAsia"/>
        </w:rPr>
        <w:t>件，其中屬「非設籍基隆市」之行政協助訪視有</w:t>
      </w:r>
      <w:r w:rsidRPr="006842D7">
        <w:rPr>
          <w:rFonts w:ascii="Times New Roman" w:hAnsi="Times New Roman" w:hint="eastAsia"/>
        </w:rPr>
        <w:t>52</w:t>
      </w:r>
      <w:r w:rsidRPr="006842D7">
        <w:rPr>
          <w:rFonts w:ascii="Times New Roman" w:hAnsi="Times New Roman" w:hint="eastAsia"/>
        </w:rPr>
        <w:t>件。</w:t>
      </w:r>
    </w:p>
    <w:p w:rsidR="005E62FF" w:rsidRPr="006842D7" w:rsidRDefault="00AE6A33" w:rsidP="00BB2E0E">
      <w:pPr>
        <w:pStyle w:val="5"/>
        <w:ind w:left="1560" w:hanging="851"/>
        <w:rPr>
          <w:rFonts w:ascii="Times New Roman" w:hAnsi="Times New Roman"/>
        </w:rPr>
      </w:pPr>
      <w:r w:rsidRPr="006842D7">
        <w:rPr>
          <w:rFonts w:ascii="Times New Roman" w:hAnsi="Times New Roman" w:hint="eastAsia"/>
        </w:rPr>
        <w:t>該府表示</w:t>
      </w:r>
      <w:r w:rsidR="005E62FF" w:rsidRPr="006842D7">
        <w:rPr>
          <w:rFonts w:ascii="Times New Roman" w:hAnsi="Times New Roman" w:hint="eastAsia"/>
        </w:rPr>
        <w:t>針對漁船作業勞工，自</w:t>
      </w:r>
      <w:r w:rsidR="005E62FF" w:rsidRPr="006842D7">
        <w:rPr>
          <w:rFonts w:ascii="Times New Roman" w:hAnsi="Times New Roman" w:hint="eastAsia"/>
        </w:rPr>
        <w:t>106</w:t>
      </w:r>
      <w:r w:rsidR="005E62FF" w:rsidRPr="006842D7">
        <w:rPr>
          <w:rFonts w:ascii="Times New Roman" w:hAnsi="Times New Roman" w:hint="eastAsia"/>
        </w:rPr>
        <w:t>年起配合勞動部實施漁船作業勞工專案檢查，每年抽取受檢船隻</w:t>
      </w:r>
      <w:r w:rsidR="005E62FF" w:rsidRPr="006842D7">
        <w:rPr>
          <w:rFonts w:ascii="Times New Roman" w:hAnsi="Times New Roman" w:hint="eastAsia"/>
        </w:rPr>
        <w:t>2</w:t>
      </w:r>
      <w:r w:rsidR="005E62FF" w:rsidRPr="006842D7">
        <w:rPr>
          <w:rFonts w:ascii="Times New Roman" w:hAnsi="Times New Roman" w:hint="eastAsia"/>
        </w:rPr>
        <w:t>艘</w:t>
      </w:r>
      <w:r w:rsidRPr="006842D7">
        <w:rPr>
          <w:rFonts w:ascii="Times New Roman" w:hAnsi="Times New Roman" w:hint="eastAsia"/>
        </w:rPr>
        <w:t>，合計共</w:t>
      </w:r>
      <w:r w:rsidRPr="006842D7">
        <w:rPr>
          <w:rFonts w:ascii="Times New Roman" w:hAnsi="Times New Roman" w:hint="eastAsia"/>
        </w:rPr>
        <w:t>4</w:t>
      </w:r>
      <w:r w:rsidRPr="006842D7">
        <w:rPr>
          <w:rFonts w:ascii="Times New Roman" w:hAnsi="Times New Roman" w:hint="eastAsia"/>
        </w:rPr>
        <w:t>艘；檢查中發現船主所提供之勞工出勤紀錄係進出港口的安檢紀錄，並無每日出勤狀況，後續配合行政院農業委員會漁業署</w:t>
      </w:r>
      <w:r w:rsidR="00BB2E0E">
        <w:rPr>
          <w:rFonts w:ascii="Times New Roman" w:hAnsi="Times New Roman" w:hint="eastAsia"/>
        </w:rPr>
        <w:t>與</w:t>
      </w:r>
      <w:r w:rsidRPr="006842D7">
        <w:rPr>
          <w:rFonts w:ascii="Times New Roman" w:hAnsi="Times New Roman" w:hint="eastAsia"/>
        </w:rPr>
        <w:t>基隆區漁會辦理勞動基準法令宣導並持續輔導。該府並表示，因勞工安全衛生檢查權屬勞動部職業安全衛生署，該府並無執行前開之檢查事項權限。</w:t>
      </w:r>
    </w:p>
    <w:p w:rsidR="00BB2E0E" w:rsidRPr="00394709" w:rsidRDefault="00474454" w:rsidP="00394709">
      <w:pPr>
        <w:pStyle w:val="5"/>
        <w:ind w:left="1560" w:hanging="851"/>
        <w:rPr>
          <w:rFonts w:ascii="Times New Roman" w:hAnsi="Times New Roman"/>
        </w:rPr>
      </w:pPr>
      <w:r w:rsidRPr="006842D7">
        <w:rPr>
          <w:rFonts w:ascii="Times New Roman" w:hAnsi="Times New Roman" w:hint="eastAsia"/>
        </w:rPr>
        <w:t>是日針對臺中籍</w:t>
      </w:r>
      <w:r w:rsidR="00BB2E0E">
        <w:rPr>
          <w:rFonts w:ascii="Times New Roman" w:hAnsi="Times New Roman" w:hint="eastAsia"/>
        </w:rPr>
        <w:t>F</w:t>
      </w:r>
      <w:r w:rsidRPr="006842D7">
        <w:rPr>
          <w:rFonts w:ascii="Times New Roman" w:hAnsi="Times New Roman" w:hint="eastAsia"/>
        </w:rPr>
        <w:t>海產有限公司</w:t>
      </w:r>
      <w:r w:rsidR="00A305AE" w:rsidRPr="006842D7">
        <w:rPr>
          <w:rFonts w:ascii="Times New Roman" w:hAnsi="Times New Roman" w:hint="eastAsia"/>
        </w:rPr>
        <w:t>所屬</w:t>
      </w:r>
      <w:r w:rsidR="00BB2E0E">
        <w:rPr>
          <w:rFonts w:ascii="Times New Roman" w:hAnsi="Times New Roman" w:hint="eastAsia"/>
        </w:rPr>
        <w:t>○○</w:t>
      </w:r>
      <w:r w:rsidRPr="006842D7">
        <w:rPr>
          <w:rFonts w:ascii="Times New Roman" w:hAnsi="Times New Roman" w:hint="eastAsia"/>
        </w:rPr>
        <w:t>號漁船</w:t>
      </w:r>
      <w:r w:rsidR="00A305AE" w:rsidRPr="006842D7">
        <w:rPr>
          <w:rFonts w:ascii="Times New Roman" w:hAnsi="Times New Roman" w:hint="eastAsia"/>
        </w:rPr>
        <w:t>實施外籍漁工生活照顧服務檢查</w:t>
      </w:r>
      <w:r w:rsidR="00E13814" w:rsidRPr="006842D7">
        <w:rPr>
          <w:rStyle w:val="afe"/>
          <w:rFonts w:ascii="Times New Roman" w:hAnsi="Times New Roman"/>
        </w:rPr>
        <w:footnoteReference w:id="41"/>
      </w:r>
      <w:r w:rsidR="00A305AE" w:rsidRPr="006842D7">
        <w:rPr>
          <w:rFonts w:ascii="Times New Roman" w:hAnsi="Times New Roman" w:hint="eastAsia"/>
        </w:rPr>
        <w:t>，初訪發現「未以外籍漁工來源國母語於船上標示飲用水、非飲用水及公告申訴處理機制」</w:t>
      </w:r>
      <w:r w:rsidR="00BD062A" w:rsidRPr="006842D7">
        <w:rPr>
          <w:rFonts w:ascii="Times New Roman" w:hAnsi="Times New Roman" w:hint="eastAsia"/>
        </w:rPr>
        <w:t>等缺失，該府表示，業以現場交付受訪查漁工予以張貼。</w:t>
      </w:r>
    </w:p>
    <w:p w:rsidR="00B130F1" w:rsidRPr="006842D7" w:rsidRDefault="00BB2E0E" w:rsidP="00B130F1">
      <w:pPr>
        <w:pStyle w:val="3"/>
        <w:ind w:hanging="1815"/>
        <w:rPr>
          <w:rFonts w:ascii="Times New Roman" w:hAnsi="Times New Roman"/>
        </w:rPr>
      </w:pPr>
      <w:r>
        <w:rPr>
          <w:rFonts w:ascii="Times New Roman" w:hAnsi="Times New Roman" w:hint="eastAsia"/>
        </w:rPr>
        <w:t>G</w:t>
      </w:r>
      <w:r w:rsidR="00B130F1" w:rsidRPr="006842D7">
        <w:rPr>
          <w:rFonts w:ascii="Times New Roman" w:hAnsi="Times New Roman" w:hint="eastAsia"/>
        </w:rPr>
        <w:t>機械股份有限公司</w:t>
      </w:r>
    </w:p>
    <w:p w:rsidR="00394709" w:rsidRPr="00394709" w:rsidRDefault="00B130F1" w:rsidP="00394709">
      <w:pPr>
        <w:pStyle w:val="4"/>
        <w:ind w:left="1218" w:hanging="509"/>
        <w:rPr>
          <w:rFonts w:ascii="Times New Roman" w:hAnsi="Times New Roman"/>
        </w:rPr>
      </w:pPr>
      <w:r w:rsidRPr="006842D7">
        <w:rPr>
          <w:rFonts w:ascii="Times New Roman" w:hAnsi="Times New Roman" w:hint="eastAsia"/>
        </w:rPr>
        <w:t>依</w:t>
      </w:r>
      <w:r w:rsidRPr="006842D7">
        <w:rPr>
          <w:rFonts w:ascii="Times New Roman" w:hAnsi="Times New Roman"/>
        </w:rPr>
        <w:t>經濟部商工登記公示資料，該公司</w:t>
      </w:r>
      <w:r w:rsidRPr="006842D7">
        <w:rPr>
          <w:rFonts w:ascii="Times New Roman" w:hAnsi="Times New Roman" w:hint="eastAsia"/>
        </w:rPr>
        <w:t>工廠產業類別依第</w:t>
      </w:r>
      <w:r w:rsidRPr="006842D7">
        <w:rPr>
          <w:rFonts w:ascii="Times New Roman" w:hAnsi="Times New Roman" w:hint="eastAsia"/>
        </w:rPr>
        <w:t>10</w:t>
      </w:r>
      <w:r w:rsidRPr="006842D7">
        <w:rPr>
          <w:rFonts w:ascii="Times New Roman" w:hAnsi="Times New Roman" w:hint="eastAsia"/>
        </w:rPr>
        <w:t>版分類標準為金屬製品製造業</w:t>
      </w:r>
      <w:r w:rsidR="00B172C9" w:rsidRPr="006842D7">
        <w:rPr>
          <w:rFonts w:ascii="Times New Roman" w:hAnsi="Times New Roman" w:hint="eastAsia"/>
        </w:rPr>
        <w:t>及機械設備製造業，主要產品為其他金屬製品及其他專用機械設備</w:t>
      </w:r>
      <w:r w:rsidRPr="006842D7">
        <w:rPr>
          <w:rFonts w:ascii="Times New Roman" w:hAnsi="Times New Roman" w:hint="eastAsia"/>
        </w:rPr>
        <w:t>。依勞動部全國外籍勞工動態查詢系統資訊，該公司共聘僱</w:t>
      </w:r>
      <w:r w:rsidRPr="006842D7">
        <w:rPr>
          <w:rFonts w:ascii="Times New Roman" w:hAnsi="Times New Roman" w:hint="eastAsia"/>
        </w:rPr>
        <w:t>59</w:t>
      </w:r>
      <w:r w:rsidRPr="006842D7">
        <w:rPr>
          <w:rFonts w:ascii="Times New Roman" w:hAnsi="Times New Roman" w:hint="eastAsia"/>
        </w:rPr>
        <w:t>名外籍勞工，工作地址與工廠登記址（即履勘址）相同者有</w:t>
      </w:r>
      <w:r w:rsidRPr="006842D7">
        <w:rPr>
          <w:rFonts w:ascii="Times New Roman" w:hAnsi="Times New Roman" w:hint="eastAsia"/>
        </w:rPr>
        <w:t>55</w:t>
      </w:r>
      <w:r w:rsidRPr="006842D7">
        <w:rPr>
          <w:rFonts w:ascii="Times New Roman" w:hAnsi="Times New Roman" w:hint="eastAsia"/>
        </w:rPr>
        <w:t>名，</w:t>
      </w:r>
      <w:r w:rsidR="000C013C" w:rsidRPr="006842D7">
        <w:rPr>
          <w:rFonts w:ascii="Times New Roman" w:hAnsi="Times New Roman" w:hint="eastAsia"/>
        </w:rPr>
        <w:t>均來自</w:t>
      </w:r>
      <w:r w:rsidRPr="006842D7">
        <w:rPr>
          <w:rFonts w:ascii="Times New Roman" w:hAnsi="Times New Roman" w:hint="eastAsia"/>
        </w:rPr>
        <w:t>泰國。</w:t>
      </w:r>
    </w:p>
    <w:p w:rsidR="00B261FD" w:rsidRPr="006842D7" w:rsidRDefault="00B261FD" w:rsidP="00B253F1">
      <w:pPr>
        <w:pStyle w:val="4"/>
        <w:ind w:left="1218" w:hanging="509"/>
        <w:rPr>
          <w:rFonts w:ascii="Times New Roman" w:hAnsi="Times New Roman"/>
        </w:rPr>
      </w:pPr>
      <w:r w:rsidRPr="006842D7">
        <w:rPr>
          <w:rFonts w:ascii="Times New Roman" w:hAnsi="Times New Roman" w:hint="eastAsia"/>
        </w:rPr>
        <w:t>經</w:t>
      </w:r>
      <w:r w:rsidR="00B130F1" w:rsidRPr="006842D7">
        <w:rPr>
          <w:rFonts w:ascii="Times New Roman" w:hAnsi="Times New Roman" w:hint="eastAsia"/>
        </w:rPr>
        <w:t>該公司</w:t>
      </w:r>
      <w:r w:rsidRPr="006842D7">
        <w:rPr>
          <w:rFonts w:ascii="Times New Roman" w:hAnsi="Times New Roman" w:hint="eastAsia"/>
        </w:rPr>
        <w:t>代理人</w:t>
      </w:r>
      <w:r w:rsidR="00B130F1" w:rsidRPr="006842D7">
        <w:rPr>
          <w:rFonts w:ascii="Times New Roman" w:hAnsi="Times New Roman" w:hint="eastAsia"/>
        </w:rPr>
        <w:t>說明，</w:t>
      </w:r>
      <w:r w:rsidRPr="006842D7">
        <w:rPr>
          <w:rFonts w:ascii="Times New Roman" w:hAnsi="Times New Roman" w:hint="eastAsia"/>
        </w:rPr>
        <w:t>該公司聘僱外籍勞工從事工作依製程有部分為三班制，其餘為正常日班；提供外籍勞工住宿之建築物</w:t>
      </w:r>
      <w:r w:rsidR="00985901" w:rsidRPr="006842D7">
        <w:rPr>
          <w:rFonts w:ascii="Times New Roman" w:hAnsi="Times New Roman" w:hint="eastAsia"/>
        </w:rPr>
        <w:t>民國</w:t>
      </w:r>
      <w:r w:rsidR="00985901" w:rsidRPr="006842D7">
        <w:rPr>
          <w:rFonts w:ascii="Times New Roman" w:hAnsi="Times New Roman" w:hint="eastAsia"/>
        </w:rPr>
        <w:t>69</w:t>
      </w:r>
      <w:r w:rsidR="00985901" w:rsidRPr="006842D7">
        <w:rPr>
          <w:rFonts w:ascii="Times New Roman" w:hAnsi="Times New Roman" w:hint="eastAsia"/>
        </w:rPr>
        <w:t>年建造，目前</w:t>
      </w:r>
      <w:r w:rsidRPr="006842D7">
        <w:rPr>
          <w:rFonts w:ascii="Times New Roman" w:hAnsi="Times New Roman" w:hint="eastAsia"/>
        </w:rPr>
        <w:t>為三層樓，</w:t>
      </w:r>
      <w:r w:rsidR="00C94202">
        <w:rPr>
          <w:rFonts w:ascii="Times New Roman" w:hAnsi="Times New Roman" w:hint="eastAsia"/>
        </w:rPr>
        <w:t>1</w:t>
      </w:r>
      <w:r w:rsidRPr="006842D7">
        <w:rPr>
          <w:rFonts w:ascii="Times New Roman" w:hAnsi="Times New Roman" w:hint="eastAsia"/>
        </w:rPr>
        <w:t>樓有規劃用餐區域，三餐均由公司提供便當，每間房間平均</w:t>
      </w:r>
      <w:r w:rsidRPr="006842D7">
        <w:rPr>
          <w:rFonts w:ascii="Times New Roman" w:hAnsi="Times New Roman" w:hint="eastAsia"/>
        </w:rPr>
        <w:t>3~4</w:t>
      </w:r>
      <w:r w:rsidRPr="006842D7">
        <w:rPr>
          <w:rFonts w:ascii="Times New Roman" w:hAnsi="Times New Roman" w:hint="eastAsia"/>
        </w:rPr>
        <w:t>人，其中有兩對夫妻，配有單獨房間。訪查時，宿舍旁廠房有大型機具運轉聲響，該公司表示</w:t>
      </w:r>
      <w:r w:rsidRPr="00A66BC7">
        <w:rPr>
          <w:rFonts w:ascii="Times New Roman" w:hAnsi="Times New Roman" w:hint="eastAsia"/>
          <w:spacing w:val="-20"/>
        </w:rPr>
        <w:t>該聲響僅至下午</w:t>
      </w:r>
      <w:r w:rsidRPr="00A66BC7">
        <w:rPr>
          <w:rFonts w:ascii="Times New Roman" w:hAnsi="Times New Roman" w:hint="eastAsia"/>
          <w:spacing w:val="-20"/>
        </w:rPr>
        <w:t>5</w:t>
      </w:r>
      <w:r w:rsidRPr="00A66BC7">
        <w:rPr>
          <w:rFonts w:ascii="Times New Roman" w:hAnsi="Times New Roman" w:hint="eastAsia"/>
          <w:spacing w:val="-20"/>
        </w:rPr>
        <w:t>時止</w:t>
      </w:r>
      <w:r w:rsidR="00B253F1" w:rsidRPr="00A66BC7">
        <w:rPr>
          <w:rFonts w:ascii="Times New Roman" w:hAnsi="Times New Roman" w:hint="eastAsia"/>
          <w:spacing w:val="-20"/>
        </w:rPr>
        <w:t>，不致影響外籍勞工休息</w:t>
      </w:r>
      <w:r w:rsidRPr="00A66BC7">
        <w:rPr>
          <w:rFonts w:ascii="Times New Roman" w:hAnsi="Times New Roman" w:hint="eastAsia"/>
          <w:spacing w:val="-20"/>
        </w:rPr>
        <w:t>。</w:t>
      </w:r>
    </w:p>
    <w:p w:rsidR="00162267" w:rsidRPr="006842D7" w:rsidRDefault="00162267" w:rsidP="00162267">
      <w:pPr>
        <w:pStyle w:val="4"/>
        <w:ind w:left="1218" w:hanging="509"/>
        <w:rPr>
          <w:rFonts w:ascii="Times New Roman" w:hAnsi="Times New Roman"/>
        </w:rPr>
      </w:pPr>
      <w:r w:rsidRPr="006842D7">
        <w:rPr>
          <w:rFonts w:ascii="Times New Roman" w:hAnsi="Times New Roman" w:hint="eastAsia"/>
        </w:rPr>
        <w:t>實地履勘及訪談：</w:t>
      </w:r>
    </w:p>
    <w:p w:rsidR="00B130F1" w:rsidRPr="006842D7" w:rsidRDefault="00B130F1" w:rsidP="00162267">
      <w:pPr>
        <w:pStyle w:val="5"/>
        <w:ind w:left="1560" w:hanging="851"/>
        <w:rPr>
          <w:rFonts w:ascii="Times New Roman" w:hAnsi="Times New Roman"/>
        </w:rPr>
      </w:pPr>
      <w:r w:rsidRPr="006842D7">
        <w:rPr>
          <w:rFonts w:ascii="Times New Roman" w:hAnsi="Times New Roman"/>
        </w:rPr>
        <w:t>經抽訪</w:t>
      </w:r>
      <w:r w:rsidR="005357B3" w:rsidRPr="006842D7">
        <w:rPr>
          <w:rFonts w:ascii="Times New Roman" w:hAnsi="Times New Roman" w:hint="eastAsia"/>
        </w:rPr>
        <w:t>2</w:t>
      </w:r>
      <w:r w:rsidR="005357B3" w:rsidRPr="006842D7">
        <w:rPr>
          <w:rFonts w:ascii="Times New Roman" w:hAnsi="Times New Roman" w:hint="eastAsia"/>
        </w:rPr>
        <w:t>樓</w:t>
      </w:r>
      <w:r w:rsidRPr="006842D7">
        <w:rPr>
          <w:rFonts w:ascii="Times New Roman" w:hAnsi="Times New Roman"/>
        </w:rPr>
        <w:t>宿舍</w:t>
      </w:r>
      <w:r w:rsidRPr="006842D7">
        <w:rPr>
          <w:rFonts w:ascii="Times New Roman" w:hAnsi="Times New Roman" w:hint="eastAsia"/>
        </w:rPr>
        <w:t>內泰國籍男性勞工，來臺第</w:t>
      </w:r>
      <w:r w:rsidRPr="006842D7">
        <w:rPr>
          <w:rFonts w:ascii="Times New Roman" w:hAnsi="Times New Roman" w:hint="eastAsia"/>
        </w:rPr>
        <w:t>3</w:t>
      </w:r>
      <w:r w:rsidRPr="006842D7">
        <w:rPr>
          <w:rFonts w:ascii="Times New Roman" w:hAnsi="Times New Roman" w:hint="eastAsia"/>
        </w:rPr>
        <w:t>個月，每月工資含加班費實領約</w:t>
      </w:r>
      <w:r w:rsidRPr="006842D7">
        <w:rPr>
          <w:rFonts w:ascii="Times New Roman" w:hAnsi="Times New Roman" w:hint="eastAsia"/>
        </w:rPr>
        <w:t>3</w:t>
      </w:r>
      <w:r w:rsidRPr="006842D7">
        <w:rPr>
          <w:rFonts w:ascii="Times New Roman" w:hAnsi="Times New Roman" w:hint="eastAsia"/>
        </w:rPr>
        <w:t>至</w:t>
      </w:r>
      <w:r w:rsidRPr="006842D7">
        <w:rPr>
          <w:rFonts w:ascii="Times New Roman" w:hAnsi="Times New Roman" w:hint="eastAsia"/>
        </w:rPr>
        <w:t>4</w:t>
      </w:r>
      <w:r w:rsidRPr="006842D7">
        <w:rPr>
          <w:rFonts w:ascii="Times New Roman" w:hAnsi="Times New Roman" w:hint="eastAsia"/>
        </w:rPr>
        <w:t>萬元</w:t>
      </w:r>
      <w:r w:rsidR="00B253F1" w:rsidRPr="006842D7">
        <w:rPr>
          <w:rFonts w:ascii="Times New Roman" w:hAnsi="Times New Roman" w:hint="eastAsia"/>
        </w:rPr>
        <w:t>，表示其所在單位有較多加班機會（每日加班</w:t>
      </w:r>
      <w:r w:rsidR="00B253F1" w:rsidRPr="006842D7">
        <w:rPr>
          <w:rFonts w:ascii="Times New Roman" w:hAnsi="Times New Roman" w:hint="eastAsia"/>
        </w:rPr>
        <w:t>4</w:t>
      </w:r>
      <w:r w:rsidR="00B253F1" w:rsidRPr="006842D7">
        <w:rPr>
          <w:rFonts w:ascii="Times New Roman" w:hAnsi="Times New Roman" w:hint="eastAsia"/>
        </w:rPr>
        <w:t>小時），故薪資較高</w:t>
      </w:r>
      <w:r w:rsidR="005357B3" w:rsidRPr="006842D7">
        <w:rPr>
          <w:rFonts w:ascii="Times New Roman" w:hAnsi="Times New Roman" w:hint="eastAsia"/>
        </w:rPr>
        <w:t>；對於生活適應情形認為都很好，沒有需要協助處。另於</w:t>
      </w:r>
      <w:r w:rsidR="005357B3" w:rsidRPr="006842D7">
        <w:rPr>
          <w:rFonts w:ascii="Times New Roman" w:hAnsi="Times New Roman" w:hint="eastAsia"/>
        </w:rPr>
        <w:t>3</w:t>
      </w:r>
      <w:r w:rsidR="005357B3" w:rsidRPr="006842D7">
        <w:rPr>
          <w:rFonts w:ascii="Times New Roman" w:hAnsi="Times New Roman" w:hint="eastAsia"/>
        </w:rPr>
        <w:t>樓宿舍內泰國籍男性勞工，來臺第</w:t>
      </w:r>
      <w:r w:rsidR="005357B3" w:rsidRPr="006842D7">
        <w:rPr>
          <w:rFonts w:ascii="Times New Roman" w:hAnsi="Times New Roman" w:hint="eastAsia"/>
        </w:rPr>
        <w:t>5</w:t>
      </w:r>
      <w:r w:rsidR="005357B3" w:rsidRPr="006842D7">
        <w:rPr>
          <w:rFonts w:ascii="Times New Roman" w:hAnsi="Times New Roman" w:hint="eastAsia"/>
        </w:rPr>
        <w:t>年，目前排班班別為三班制之中班（自下午</w:t>
      </w:r>
      <w:r w:rsidR="005357B3" w:rsidRPr="006842D7">
        <w:rPr>
          <w:rFonts w:ascii="Times New Roman" w:hAnsi="Times New Roman" w:hint="eastAsia"/>
        </w:rPr>
        <w:t>4</w:t>
      </w:r>
      <w:r w:rsidR="005357B3" w:rsidRPr="006842D7">
        <w:rPr>
          <w:rFonts w:ascii="Times New Roman" w:hAnsi="Times New Roman" w:hint="eastAsia"/>
        </w:rPr>
        <w:t>時起至</w:t>
      </w:r>
      <w:r w:rsidR="005357B3" w:rsidRPr="006842D7">
        <w:rPr>
          <w:rFonts w:ascii="Times New Roman" w:hAnsi="Times New Roman" w:hint="eastAsia"/>
        </w:rPr>
        <w:t>0</w:t>
      </w:r>
      <w:r w:rsidR="005357B3" w:rsidRPr="006842D7">
        <w:rPr>
          <w:rFonts w:ascii="Times New Roman" w:hAnsi="Times New Roman" w:hint="eastAsia"/>
        </w:rPr>
        <w:t>時，共</w:t>
      </w:r>
      <w:r w:rsidR="005357B3" w:rsidRPr="006842D7">
        <w:rPr>
          <w:rFonts w:ascii="Times New Roman" w:hAnsi="Times New Roman" w:hint="eastAsia"/>
        </w:rPr>
        <w:t>8</w:t>
      </w:r>
      <w:r w:rsidR="005357B3" w:rsidRPr="006842D7">
        <w:rPr>
          <w:rFonts w:ascii="Times New Roman" w:hAnsi="Times New Roman" w:hint="eastAsia"/>
        </w:rPr>
        <w:t>小時），所在單位沒有加班，但效率達到會有獎金，每月薪資</w:t>
      </w:r>
      <w:r w:rsidR="00FD50CE" w:rsidRPr="006842D7">
        <w:rPr>
          <w:rFonts w:ascii="Times New Roman" w:hAnsi="Times New Roman" w:hint="eastAsia"/>
        </w:rPr>
        <w:t>含效率獎金超過</w:t>
      </w:r>
      <w:r w:rsidR="00FD50CE" w:rsidRPr="006842D7">
        <w:rPr>
          <w:rFonts w:ascii="Times New Roman" w:hAnsi="Times New Roman" w:hint="eastAsia"/>
        </w:rPr>
        <w:t>2</w:t>
      </w:r>
      <w:r w:rsidR="00200246" w:rsidRPr="006842D7">
        <w:rPr>
          <w:rFonts w:ascii="Times New Roman" w:hAnsi="Times New Roman" w:hint="eastAsia"/>
        </w:rPr>
        <w:t>5,000</w:t>
      </w:r>
      <w:r w:rsidR="00FD50CE" w:rsidRPr="006842D7">
        <w:rPr>
          <w:rFonts w:ascii="Times New Roman" w:hAnsi="Times New Roman" w:hint="eastAsia"/>
        </w:rPr>
        <w:t>元</w:t>
      </w:r>
      <w:r w:rsidR="00200246" w:rsidRPr="006842D7">
        <w:rPr>
          <w:rFonts w:ascii="Times New Roman" w:hAnsi="Times New Roman" w:hint="eastAsia"/>
        </w:rPr>
        <w:t>，尚需扣除膳宿費</w:t>
      </w:r>
      <w:r w:rsidR="00200246" w:rsidRPr="006842D7">
        <w:rPr>
          <w:rFonts w:ascii="Times New Roman" w:hAnsi="Times New Roman" w:hint="eastAsia"/>
        </w:rPr>
        <w:t>2,500</w:t>
      </w:r>
      <w:r w:rsidR="00200246" w:rsidRPr="006842D7">
        <w:rPr>
          <w:rFonts w:ascii="Times New Roman" w:hAnsi="Times New Roman" w:hint="eastAsia"/>
        </w:rPr>
        <w:t>元，認為工作環境有危險性，也有很多灰塵，但雇主有提供防護具，且主管不囉嗦，在這裡工作覺得滿意</w:t>
      </w:r>
      <w:r w:rsidR="00FD50CE" w:rsidRPr="006842D7">
        <w:rPr>
          <w:rFonts w:ascii="Times New Roman" w:hAnsi="Times New Roman" w:hint="eastAsia"/>
        </w:rPr>
        <w:t>。</w:t>
      </w:r>
      <w:r w:rsidR="00840956" w:rsidRPr="006842D7">
        <w:rPr>
          <w:rFonts w:ascii="Times New Roman" w:hAnsi="Times New Roman" w:hint="eastAsia"/>
        </w:rPr>
        <w:t>對此，該公司代理人表示，因該公司於泰國曼谷</w:t>
      </w:r>
      <w:r w:rsidR="00AF38FD" w:rsidRPr="006842D7">
        <w:rPr>
          <w:rFonts w:ascii="Times New Roman" w:hAnsi="Times New Roman" w:hint="eastAsia"/>
        </w:rPr>
        <w:t>設有工廠，故泰國籍勞工返回母國後可再任於該公司曼谷廠，且因其曾任職總公司（即我國）經驗</w:t>
      </w:r>
      <w:r w:rsidR="00F51694" w:rsidRPr="006842D7">
        <w:rPr>
          <w:rFonts w:ascii="Times New Roman" w:hAnsi="Times New Roman" w:hint="eastAsia"/>
        </w:rPr>
        <w:t>，可獲致較佳之待遇。</w:t>
      </w:r>
    </w:p>
    <w:p w:rsidR="00A66BC7" w:rsidRPr="00CE39C9" w:rsidRDefault="009B575C" w:rsidP="00CE39C9">
      <w:pPr>
        <w:pStyle w:val="5"/>
        <w:ind w:left="1560" w:hanging="851"/>
        <w:rPr>
          <w:rFonts w:ascii="Times New Roman" w:hAnsi="Times New Roman"/>
        </w:rPr>
      </w:pPr>
      <w:r w:rsidRPr="006842D7">
        <w:rPr>
          <w:rFonts w:ascii="Times New Roman" w:hAnsi="Times New Roman" w:hint="eastAsia"/>
        </w:rPr>
        <w:t>另發現外籍勞工有於房間內使用明火情形，房間內外可見炒鍋、調味品、洗淨蔬菜及用餐碗盤等，顯見外籍勞工有自行烹煮食物需求</w:t>
      </w:r>
      <w:r w:rsidR="000756BA" w:rsidRPr="006842D7">
        <w:rPr>
          <w:rFonts w:ascii="Times New Roman" w:hAnsi="Times New Roman" w:hint="eastAsia"/>
        </w:rPr>
        <w:t>；對此，該公司代理人表示知情，年初曾以問卷調查是否劃設獨立廚房空間</w:t>
      </w:r>
      <w:r w:rsidR="005F7605" w:rsidRPr="006842D7">
        <w:rPr>
          <w:rFonts w:ascii="Times New Roman" w:hAnsi="Times New Roman" w:hint="eastAsia"/>
        </w:rPr>
        <w:t>，希望避免於房間內煮食以策安全</w:t>
      </w:r>
      <w:r w:rsidR="000756BA" w:rsidRPr="006842D7">
        <w:rPr>
          <w:rFonts w:ascii="Times New Roman" w:hAnsi="Times New Roman" w:hint="eastAsia"/>
        </w:rPr>
        <w:t>，但外籍勞工表示不需要</w:t>
      </w:r>
      <w:r w:rsidR="005F7605" w:rsidRPr="006842D7">
        <w:rPr>
          <w:rFonts w:ascii="Times New Roman" w:hAnsi="Times New Roman" w:hint="eastAsia"/>
        </w:rPr>
        <w:t>；該公司代理人認為</w:t>
      </w:r>
      <w:r w:rsidR="00985901" w:rsidRPr="006842D7">
        <w:rPr>
          <w:rFonts w:ascii="Times New Roman" w:hAnsi="Times New Roman" w:hint="eastAsia"/>
        </w:rPr>
        <w:t>係泰國國情關係，外籍勞工習慣取用便當後至房間席地用餐。</w:t>
      </w:r>
    </w:p>
    <w:p w:rsidR="007C2994" w:rsidRPr="006842D7" w:rsidRDefault="007C2994" w:rsidP="00162267">
      <w:pPr>
        <w:pStyle w:val="5"/>
        <w:ind w:left="1560" w:hanging="851"/>
        <w:rPr>
          <w:rFonts w:ascii="Times New Roman" w:hAnsi="Times New Roman"/>
        </w:rPr>
      </w:pPr>
      <w:r w:rsidRPr="006842D7">
        <w:rPr>
          <w:rFonts w:ascii="Times New Roman" w:hAnsi="Times New Roman" w:hint="eastAsia"/>
        </w:rPr>
        <w:t>復經抽訪</w:t>
      </w:r>
      <w:r w:rsidRPr="006842D7">
        <w:rPr>
          <w:rFonts w:ascii="Times New Roman" w:hAnsi="Times New Roman" w:hint="eastAsia"/>
        </w:rPr>
        <w:t>1</w:t>
      </w:r>
      <w:r w:rsidRPr="006842D7">
        <w:rPr>
          <w:rFonts w:ascii="Times New Roman" w:hAnsi="Times New Roman" w:hint="eastAsia"/>
        </w:rPr>
        <w:t>名正在工作之泰國籍男性勞工，已婚，有小孩已念國中，家人都在泰國，這次第</w:t>
      </w:r>
      <w:r w:rsidRPr="006842D7">
        <w:rPr>
          <w:rFonts w:ascii="Times New Roman" w:hAnsi="Times New Roman" w:hint="eastAsia"/>
        </w:rPr>
        <w:t>2</w:t>
      </w:r>
      <w:r w:rsidRPr="006842D7">
        <w:rPr>
          <w:rFonts w:ascii="Times New Roman" w:hAnsi="Times New Roman" w:hint="eastAsia"/>
        </w:rPr>
        <w:t>次來臺，來這間公司第</w:t>
      </w:r>
      <w:r w:rsidRPr="006842D7">
        <w:rPr>
          <w:rFonts w:ascii="Times New Roman" w:hAnsi="Times New Roman" w:hint="eastAsia"/>
        </w:rPr>
        <w:t>4</w:t>
      </w:r>
      <w:r w:rsidRPr="006842D7">
        <w:rPr>
          <w:rFonts w:ascii="Times New Roman" w:hAnsi="Times New Roman" w:hint="eastAsia"/>
        </w:rPr>
        <w:t>個月，前次來臺在臺中沙鹿工作</w:t>
      </w:r>
      <w:r w:rsidRPr="006842D7">
        <w:rPr>
          <w:rFonts w:ascii="Times New Roman" w:hAnsi="Times New Roman" w:hint="eastAsia"/>
        </w:rPr>
        <w:t>2</w:t>
      </w:r>
      <w:r w:rsidRPr="006842D7">
        <w:rPr>
          <w:rFonts w:ascii="Times New Roman" w:hAnsi="Times New Roman" w:hint="eastAsia"/>
        </w:rPr>
        <w:t>年；第</w:t>
      </w:r>
      <w:r w:rsidRPr="006842D7">
        <w:rPr>
          <w:rFonts w:ascii="Times New Roman" w:hAnsi="Times New Roman" w:hint="eastAsia"/>
        </w:rPr>
        <w:t>1</w:t>
      </w:r>
      <w:r w:rsidRPr="006842D7">
        <w:rPr>
          <w:rFonts w:ascii="Times New Roman" w:hAnsi="Times New Roman" w:hint="eastAsia"/>
        </w:rPr>
        <w:t>次所支付母國仲介費約</w:t>
      </w:r>
      <w:r w:rsidRPr="006842D7">
        <w:rPr>
          <w:rFonts w:ascii="Times New Roman" w:hAnsi="Times New Roman" w:hint="eastAsia"/>
        </w:rPr>
        <w:t>14</w:t>
      </w:r>
      <w:r w:rsidRPr="006842D7">
        <w:rPr>
          <w:rFonts w:ascii="Times New Roman" w:hAnsi="Times New Roman" w:hint="eastAsia"/>
        </w:rPr>
        <w:t>萬元，第</w:t>
      </w:r>
      <w:r w:rsidRPr="006842D7">
        <w:rPr>
          <w:rFonts w:ascii="Times New Roman" w:hAnsi="Times New Roman" w:hint="eastAsia"/>
        </w:rPr>
        <w:t>2</w:t>
      </w:r>
      <w:r w:rsidRPr="006842D7">
        <w:rPr>
          <w:rFonts w:ascii="Times New Roman" w:hAnsi="Times New Roman" w:hint="eastAsia"/>
        </w:rPr>
        <w:t>次則是</w:t>
      </w:r>
      <w:r w:rsidRPr="006842D7">
        <w:rPr>
          <w:rFonts w:ascii="Times New Roman" w:hAnsi="Times New Roman" w:hint="eastAsia"/>
        </w:rPr>
        <w:t>7</w:t>
      </w:r>
      <w:r w:rsidRPr="006842D7">
        <w:rPr>
          <w:rFonts w:ascii="Times New Roman" w:hAnsi="Times New Roman" w:hint="eastAsia"/>
        </w:rPr>
        <w:t>萬</w:t>
      </w:r>
      <w:r w:rsidRPr="006842D7">
        <w:rPr>
          <w:rFonts w:ascii="Times New Roman" w:hAnsi="Times New Roman" w:hint="eastAsia"/>
        </w:rPr>
        <w:t>3,000</w:t>
      </w:r>
      <w:r w:rsidR="00EE4CF9" w:rsidRPr="006842D7">
        <w:rPr>
          <w:rFonts w:ascii="Times New Roman" w:hAnsi="Times New Roman" w:hint="eastAsia"/>
        </w:rPr>
        <w:t>元；來臺之間知道現在這間公司是有加班機會的，目前從事工作為切鐵，過去沒有相關經驗，來公司後有前輩指導，每日加班</w:t>
      </w:r>
      <w:r w:rsidR="00EE4CF9" w:rsidRPr="006842D7">
        <w:rPr>
          <w:rFonts w:ascii="Times New Roman" w:hAnsi="Times New Roman" w:hint="eastAsia"/>
        </w:rPr>
        <w:t>3</w:t>
      </w:r>
      <w:r w:rsidR="00EE4CF9" w:rsidRPr="006842D7">
        <w:rPr>
          <w:rFonts w:ascii="Times New Roman" w:hAnsi="Times New Roman" w:hint="eastAsia"/>
        </w:rPr>
        <w:t>小時，週六看個人意願出勤加班，週日固定休息，工資含加班費約</w:t>
      </w:r>
      <w:r w:rsidR="00EE4CF9" w:rsidRPr="006842D7">
        <w:rPr>
          <w:rFonts w:ascii="Times New Roman" w:hAnsi="Times New Roman" w:hint="eastAsia"/>
        </w:rPr>
        <w:t>2</w:t>
      </w:r>
      <w:r w:rsidR="00EE4CF9" w:rsidRPr="006842D7">
        <w:rPr>
          <w:rFonts w:ascii="Times New Roman" w:hAnsi="Times New Roman" w:hint="eastAsia"/>
        </w:rPr>
        <w:t>萬</w:t>
      </w:r>
      <w:r w:rsidR="00EE4CF9" w:rsidRPr="006842D7">
        <w:rPr>
          <w:rFonts w:ascii="Times New Roman" w:hAnsi="Times New Roman" w:hint="eastAsia"/>
        </w:rPr>
        <w:t>8,000</w:t>
      </w:r>
      <w:r w:rsidR="00EE4CF9" w:rsidRPr="006842D7">
        <w:rPr>
          <w:rFonts w:ascii="Times New Roman" w:hAnsi="Times New Roman" w:hint="eastAsia"/>
        </w:rPr>
        <w:t>元，尚需扣膳宿費</w:t>
      </w:r>
      <w:r w:rsidR="00EE4CF9" w:rsidRPr="006842D7">
        <w:rPr>
          <w:rFonts w:ascii="Times New Roman" w:hAnsi="Times New Roman" w:hint="eastAsia"/>
        </w:rPr>
        <w:t>2,500</w:t>
      </w:r>
      <w:r w:rsidR="00EE4CF9" w:rsidRPr="006842D7">
        <w:rPr>
          <w:rFonts w:ascii="Times New Roman" w:hAnsi="Times New Roman" w:hint="eastAsia"/>
        </w:rPr>
        <w:t>元及請公司代存至個人銀行帳戶的</w:t>
      </w:r>
      <w:r w:rsidR="00EE4CF9" w:rsidRPr="006842D7">
        <w:rPr>
          <w:rFonts w:ascii="Times New Roman" w:hAnsi="Times New Roman" w:hint="eastAsia"/>
        </w:rPr>
        <w:t>3,000</w:t>
      </w:r>
      <w:r w:rsidR="00EE4CF9" w:rsidRPr="006842D7">
        <w:rPr>
          <w:rFonts w:ascii="Times New Roman" w:hAnsi="Times New Roman" w:hint="eastAsia"/>
        </w:rPr>
        <w:t>元（表示大家都習慣給公司代存，至少</w:t>
      </w:r>
      <w:r w:rsidR="00EE4CF9" w:rsidRPr="006842D7">
        <w:rPr>
          <w:rFonts w:ascii="Times New Roman" w:hAnsi="Times New Roman" w:hint="eastAsia"/>
        </w:rPr>
        <w:t>3,000</w:t>
      </w:r>
      <w:r w:rsidR="00EE4CF9" w:rsidRPr="006842D7">
        <w:rPr>
          <w:rFonts w:ascii="Times New Roman" w:hAnsi="Times New Roman" w:hint="eastAsia"/>
        </w:rPr>
        <w:t>元，有人存更多，不清楚是否可中途領出）；認為雖然目前工作對身體負荷較重，但至少可以休息，也表示泰國人都喜歡來這間公司上班，因為可以有加班機會；跟之前公司相比待遇差不多，但這次來臺的母國仲介費較低。該公司代理人補充說明，代扣儲蓄是應外籍勞工要求，</w:t>
      </w:r>
      <w:r w:rsidR="00A07DB4" w:rsidRPr="006842D7">
        <w:rPr>
          <w:rFonts w:ascii="Times New Roman" w:hAnsi="Times New Roman" w:hint="eastAsia"/>
        </w:rPr>
        <w:t>公司</w:t>
      </w:r>
      <w:r w:rsidR="00CC59CB" w:rsidRPr="006842D7">
        <w:rPr>
          <w:rFonts w:ascii="Times New Roman" w:hAnsi="Times New Roman" w:hint="eastAsia"/>
        </w:rPr>
        <w:t>有</w:t>
      </w:r>
      <w:r w:rsidR="00A07DB4" w:rsidRPr="006842D7">
        <w:rPr>
          <w:rFonts w:ascii="Times New Roman" w:hAnsi="Times New Roman" w:hint="eastAsia"/>
        </w:rPr>
        <w:t>請勞工簽立</w:t>
      </w:r>
      <w:r w:rsidR="00CC59CB" w:rsidRPr="006842D7">
        <w:rPr>
          <w:rFonts w:ascii="Times New Roman" w:hAnsi="Times New Roman" w:hint="eastAsia"/>
        </w:rPr>
        <w:t>授權同意書，</w:t>
      </w:r>
      <w:r w:rsidR="00A07DB4" w:rsidRPr="006842D7">
        <w:rPr>
          <w:rFonts w:ascii="Times New Roman" w:hAnsi="Times New Roman" w:hint="eastAsia"/>
        </w:rPr>
        <w:t>並以</w:t>
      </w:r>
      <w:r w:rsidR="00CC59CB" w:rsidRPr="006842D7">
        <w:rPr>
          <w:rFonts w:ascii="Times New Roman" w:hAnsi="Times New Roman" w:hint="eastAsia"/>
        </w:rPr>
        <w:t>其勞工姓名開立銀行帳戶定期存入</w:t>
      </w:r>
      <w:r w:rsidR="00A07DB4" w:rsidRPr="006842D7">
        <w:rPr>
          <w:rFonts w:ascii="Times New Roman" w:hAnsi="Times New Roman" w:hint="eastAsia"/>
        </w:rPr>
        <w:t>金額</w:t>
      </w:r>
      <w:r w:rsidR="00CC59CB" w:rsidRPr="006842D7">
        <w:rPr>
          <w:rFonts w:ascii="Times New Roman" w:hAnsi="Times New Roman" w:hint="eastAsia"/>
        </w:rPr>
        <w:t>。</w:t>
      </w:r>
    </w:p>
    <w:p w:rsidR="004A3B38" w:rsidRPr="006842D7" w:rsidRDefault="004A3B38" w:rsidP="00162267">
      <w:pPr>
        <w:pStyle w:val="5"/>
        <w:ind w:left="1560" w:hanging="851"/>
        <w:rPr>
          <w:rFonts w:ascii="Times New Roman" w:hAnsi="Times New Roman"/>
        </w:rPr>
      </w:pPr>
      <w:r w:rsidRPr="006842D7">
        <w:rPr>
          <w:rFonts w:ascii="Times New Roman" w:hAnsi="Times New Roman" w:hint="eastAsia"/>
        </w:rPr>
        <w:t>另抽訪該公司</w:t>
      </w:r>
      <w:r w:rsidRPr="006842D7">
        <w:rPr>
          <w:rFonts w:ascii="Times New Roman" w:hAnsi="Times New Roman" w:hint="eastAsia"/>
        </w:rPr>
        <w:t>1</w:t>
      </w:r>
      <w:r w:rsidRPr="006842D7">
        <w:rPr>
          <w:rFonts w:ascii="Times New Roman" w:hAnsi="Times New Roman" w:hint="eastAsia"/>
        </w:rPr>
        <w:t>名泰國籍女性勞工，未婚，因此有獨立住宿空間；因為在泰國就認識的男朋友也在這裡工作，所以第</w:t>
      </w:r>
      <w:r w:rsidRPr="006842D7">
        <w:rPr>
          <w:rFonts w:ascii="Times New Roman" w:hAnsi="Times New Roman" w:hint="eastAsia"/>
        </w:rPr>
        <w:t>2</w:t>
      </w:r>
      <w:r w:rsidRPr="006842D7">
        <w:rPr>
          <w:rFonts w:ascii="Times New Roman" w:hAnsi="Times New Roman" w:hint="eastAsia"/>
        </w:rPr>
        <w:t>次來臺，在現在公司</w:t>
      </w:r>
      <w:r w:rsidRPr="006842D7">
        <w:rPr>
          <w:rFonts w:ascii="Times New Roman" w:hAnsi="Times New Roman" w:hint="eastAsia"/>
        </w:rPr>
        <w:t>1</w:t>
      </w:r>
      <w:r w:rsidRPr="006842D7">
        <w:rPr>
          <w:rFonts w:ascii="Times New Roman" w:hAnsi="Times New Roman" w:hint="eastAsia"/>
        </w:rPr>
        <w:t>年，從事包裝工作，前次來臺在桃園楊梅從事過紡織工作，也在</w:t>
      </w:r>
      <w:r w:rsidRPr="006842D7">
        <w:rPr>
          <w:rFonts w:ascii="Times New Roman" w:hAnsi="Times New Roman" w:hint="eastAsia"/>
        </w:rPr>
        <w:t>HTC</w:t>
      </w:r>
      <w:r w:rsidRPr="006842D7">
        <w:rPr>
          <w:rFonts w:ascii="Times New Roman" w:hAnsi="Times New Roman" w:hint="eastAsia"/>
        </w:rPr>
        <w:t>工作過，合計在臺灣時間已近</w:t>
      </w:r>
      <w:r w:rsidRPr="006842D7">
        <w:rPr>
          <w:rFonts w:ascii="Times New Roman" w:hAnsi="Times New Roman" w:hint="eastAsia"/>
        </w:rPr>
        <w:t>4</w:t>
      </w:r>
      <w:r w:rsidRPr="006842D7">
        <w:rPr>
          <w:rFonts w:ascii="Times New Roman" w:hAnsi="Times New Roman" w:hint="eastAsia"/>
        </w:rPr>
        <w:t>年；入臺前契約約定工資為</w:t>
      </w:r>
      <w:r w:rsidRPr="006842D7">
        <w:rPr>
          <w:rFonts w:ascii="Times New Roman" w:hAnsi="Times New Roman" w:hint="eastAsia"/>
        </w:rPr>
        <w:t>2</w:t>
      </w:r>
      <w:r w:rsidRPr="006842D7">
        <w:rPr>
          <w:rFonts w:ascii="Times New Roman" w:hAnsi="Times New Roman" w:hint="eastAsia"/>
        </w:rPr>
        <w:t>萬</w:t>
      </w:r>
      <w:r w:rsidRPr="006842D7">
        <w:rPr>
          <w:rFonts w:ascii="Times New Roman" w:hAnsi="Times New Roman" w:hint="eastAsia"/>
        </w:rPr>
        <w:t>2,000</w:t>
      </w:r>
      <w:r w:rsidRPr="006842D7">
        <w:rPr>
          <w:rFonts w:ascii="Times New Roman" w:hAnsi="Times New Roman" w:hint="eastAsia"/>
        </w:rPr>
        <w:t>元，目前每月工資含加班費，扣除必要費用外實領約</w:t>
      </w:r>
      <w:r w:rsidRPr="006842D7">
        <w:rPr>
          <w:rFonts w:ascii="Times New Roman" w:hAnsi="Times New Roman" w:hint="eastAsia"/>
        </w:rPr>
        <w:t>2</w:t>
      </w:r>
      <w:r w:rsidRPr="006842D7">
        <w:rPr>
          <w:rFonts w:ascii="Times New Roman" w:hAnsi="Times New Roman" w:hint="eastAsia"/>
        </w:rPr>
        <w:t>萬</w:t>
      </w:r>
      <w:r w:rsidRPr="006842D7">
        <w:rPr>
          <w:rFonts w:ascii="Times New Roman" w:hAnsi="Times New Roman" w:hint="eastAsia"/>
        </w:rPr>
        <w:t>5,000</w:t>
      </w:r>
      <w:r w:rsidRPr="006842D7">
        <w:rPr>
          <w:rFonts w:ascii="Times New Roman" w:hAnsi="Times New Roman" w:hint="eastAsia"/>
        </w:rPr>
        <w:t>元，</w:t>
      </w:r>
      <w:r w:rsidR="007B2B1F" w:rsidRPr="006842D7">
        <w:rPr>
          <w:rFonts w:ascii="Times New Roman" w:hAnsi="Times New Roman" w:hint="eastAsia"/>
        </w:rPr>
        <w:t>亦有請公司代扣儲蓄，並表示每個人來都有習慣請公司代存，且都沒有中途領出的需求；第</w:t>
      </w:r>
      <w:r w:rsidR="007B2B1F" w:rsidRPr="006842D7">
        <w:rPr>
          <w:rFonts w:ascii="Times New Roman" w:hAnsi="Times New Roman" w:hint="eastAsia"/>
        </w:rPr>
        <w:t>1</w:t>
      </w:r>
      <w:r w:rsidR="007B2B1F" w:rsidRPr="006842D7">
        <w:rPr>
          <w:rFonts w:ascii="Times New Roman" w:hAnsi="Times New Roman" w:hint="eastAsia"/>
        </w:rPr>
        <w:t>次來臺所支付母國仲介費為</w:t>
      </w:r>
      <w:r w:rsidR="007B2B1F" w:rsidRPr="006842D7">
        <w:rPr>
          <w:rFonts w:ascii="Times New Roman" w:hAnsi="Times New Roman" w:hint="eastAsia"/>
        </w:rPr>
        <w:t>10</w:t>
      </w:r>
      <w:r w:rsidR="007B2B1F" w:rsidRPr="006842D7">
        <w:rPr>
          <w:rFonts w:ascii="Times New Roman" w:hAnsi="Times New Roman" w:hint="eastAsia"/>
        </w:rPr>
        <w:t>幾萬元，這次為</w:t>
      </w:r>
      <w:r w:rsidR="007B2B1F" w:rsidRPr="006842D7">
        <w:rPr>
          <w:rFonts w:ascii="Times New Roman" w:hAnsi="Times New Roman" w:hint="eastAsia"/>
        </w:rPr>
        <w:t>7</w:t>
      </w:r>
      <w:r w:rsidR="007B2B1F" w:rsidRPr="006842D7">
        <w:rPr>
          <w:rFonts w:ascii="Times New Roman" w:hAnsi="Times New Roman" w:hint="eastAsia"/>
        </w:rPr>
        <w:t>萬</w:t>
      </w:r>
      <w:r w:rsidR="007B2B1F" w:rsidRPr="006842D7">
        <w:rPr>
          <w:rFonts w:ascii="Times New Roman" w:hAnsi="Times New Roman" w:hint="eastAsia"/>
        </w:rPr>
        <w:t>3,000</w:t>
      </w:r>
      <w:r w:rsidR="007B2B1F" w:rsidRPr="006842D7">
        <w:rPr>
          <w:rFonts w:ascii="Times New Roman" w:hAnsi="Times New Roman" w:hint="eastAsia"/>
        </w:rPr>
        <w:t>元，來臺前也有向銀行借款，年息約</w:t>
      </w:r>
      <w:r w:rsidR="007B2B1F" w:rsidRPr="006842D7">
        <w:rPr>
          <w:rFonts w:ascii="Times New Roman" w:hAnsi="Times New Roman" w:hint="eastAsia"/>
        </w:rPr>
        <w:t>3%</w:t>
      </w:r>
      <w:r w:rsidR="007B2B1F" w:rsidRPr="006842D7">
        <w:rPr>
          <w:rFonts w:ascii="Times New Roman" w:hAnsi="Times New Roman" w:hint="eastAsia"/>
        </w:rPr>
        <w:t>，但只借</w:t>
      </w:r>
      <w:r w:rsidR="007B2B1F" w:rsidRPr="006842D7">
        <w:rPr>
          <w:rFonts w:ascii="Times New Roman" w:hAnsi="Times New Roman" w:hint="eastAsia"/>
        </w:rPr>
        <w:t>5</w:t>
      </w:r>
      <w:r w:rsidR="007B2B1F" w:rsidRPr="006842D7">
        <w:rPr>
          <w:rFonts w:ascii="Times New Roman" w:hAnsi="Times New Roman" w:hint="eastAsia"/>
        </w:rPr>
        <w:t>萬元，還款方式為有多少就可以還多少；跟之前公司相比待遇差不多。</w:t>
      </w:r>
    </w:p>
    <w:p w:rsidR="00B130F1" w:rsidRPr="006842D7" w:rsidRDefault="00B130F1" w:rsidP="00CE39C9">
      <w:pPr>
        <w:pStyle w:val="4"/>
        <w:ind w:left="1218" w:hanging="509"/>
        <w:rPr>
          <w:rFonts w:ascii="Times New Roman" w:hAnsi="Times New Roman"/>
        </w:rPr>
      </w:pPr>
      <w:r w:rsidRPr="006842D7">
        <w:rPr>
          <w:rFonts w:ascii="Times New Roman" w:hAnsi="Times New Roman" w:hint="eastAsia"/>
        </w:rPr>
        <w:t>據臺中市政府函復是日檢查結果及後續處理情形：</w:t>
      </w:r>
    </w:p>
    <w:p w:rsidR="004B3072" w:rsidRPr="006842D7" w:rsidRDefault="00B130F1" w:rsidP="004B3072">
      <w:pPr>
        <w:pStyle w:val="5"/>
        <w:ind w:left="1560" w:hanging="851"/>
        <w:rPr>
          <w:rFonts w:ascii="Times New Roman" w:hAnsi="Times New Roman"/>
        </w:rPr>
      </w:pPr>
      <w:r w:rsidRPr="006842D7">
        <w:rPr>
          <w:rFonts w:ascii="Times New Roman" w:hAnsi="Times New Roman" w:hint="eastAsia"/>
        </w:rPr>
        <w:t>臺中市政府勞工局表示，</w:t>
      </w:r>
      <w:r w:rsidR="006C4AF5" w:rsidRPr="006842D7">
        <w:rPr>
          <w:rFonts w:ascii="Times New Roman" w:hAnsi="Times New Roman" w:hint="eastAsia"/>
        </w:rPr>
        <w:t>該次訪查發現該公司</w:t>
      </w:r>
      <w:r w:rsidR="004B3072" w:rsidRPr="006842D7">
        <w:rPr>
          <w:rFonts w:ascii="Times New Roman" w:hAnsi="Times New Roman" w:hint="eastAsia"/>
        </w:rPr>
        <w:t>有宿舍區設置明火設施之缺失，已於</w:t>
      </w:r>
      <w:r w:rsidR="004B3072" w:rsidRPr="006842D7">
        <w:rPr>
          <w:rFonts w:ascii="Times New Roman" w:hAnsi="Times New Roman" w:hint="eastAsia"/>
        </w:rPr>
        <w:t>9</w:t>
      </w:r>
      <w:r w:rsidR="004B3072" w:rsidRPr="006842D7">
        <w:rPr>
          <w:rFonts w:ascii="Times New Roman" w:hAnsi="Times New Roman" w:hint="eastAsia"/>
        </w:rPr>
        <w:t>月</w:t>
      </w:r>
      <w:r w:rsidR="004B3072" w:rsidRPr="006842D7">
        <w:rPr>
          <w:rFonts w:ascii="Times New Roman" w:hAnsi="Times New Roman" w:hint="eastAsia"/>
        </w:rPr>
        <w:t>14</w:t>
      </w:r>
      <w:r w:rsidR="004B3072" w:rsidRPr="006842D7">
        <w:rPr>
          <w:rFonts w:ascii="Times New Roman" w:hAnsi="Times New Roman" w:hint="eastAsia"/>
        </w:rPr>
        <w:t>日函請該公司就未符合規定部分立即改善，並訂於</w:t>
      </w:r>
      <w:r w:rsidR="004B3072" w:rsidRPr="006842D7">
        <w:rPr>
          <w:rFonts w:ascii="Times New Roman" w:hAnsi="Times New Roman" w:hint="eastAsia"/>
        </w:rPr>
        <w:t>11</w:t>
      </w:r>
      <w:r w:rsidR="004B3072" w:rsidRPr="006842D7">
        <w:rPr>
          <w:rFonts w:ascii="Times New Roman" w:hAnsi="Times New Roman" w:hint="eastAsia"/>
        </w:rPr>
        <w:t>月</w:t>
      </w:r>
      <w:r w:rsidR="004B3072" w:rsidRPr="006842D7">
        <w:rPr>
          <w:rFonts w:ascii="Times New Roman" w:hAnsi="Times New Roman" w:hint="eastAsia"/>
        </w:rPr>
        <w:t>20</w:t>
      </w:r>
      <w:r w:rsidR="004B3072" w:rsidRPr="006842D7">
        <w:rPr>
          <w:rFonts w:ascii="Times New Roman" w:hAnsi="Times New Roman" w:hint="eastAsia"/>
        </w:rPr>
        <w:t>日派員進行複查。</w:t>
      </w:r>
    </w:p>
    <w:p w:rsidR="006C4AF5" w:rsidRPr="006842D7" w:rsidRDefault="006C4AF5" w:rsidP="006C4AF5">
      <w:pPr>
        <w:pStyle w:val="5"/>
        <w:ind w:left="1560" w:hanging="851"/>
        <w:rPr>
          <w:rFonts w:ascii="Times New Roman" w:hAnsi="Times New Roman"/>
        </w:rPr>
      </w:pPr>
      <w:r w:rsidRPr="006842D7">
        <w:rPr>
          <w:rFonts w:ascii="Times New Roman" w:hAnsi="Times New Roman" w:hint="eastAsia"/>
        </w:rPr>
        <w:t>臺中市政府都</w:t>
      </w:r>
      <w:r w:rsidR="0016247C" w:rsidRPr="006842D7">
        <w:rPr>
          <w:rFonts w:ascii="Times New Roman" w:hAnsi="Times New Roman" w:hint="eastAsia"/>
        </w:rPr>
        <w:t>市</w:t>
      </w:r>
      <w:r w:rsidRPr="006842D7">
        <w:rPr>
          <w:rFonts w:ascii="Times New Roman" w:hAnsi="Times New Roman" w:hint="eastAsia"/>
        </w:rPr>
        <w:t>發</w:t>
      </w:r>
      <w:r w:rsidR="0016247C" w:rsidRPr="006842D7">
        <w:rPr>
          <w:rFonts w:ascii="Times New Roman" w:hAnsi="Times New Roman" w:hint="eastAsia"/>
        </w:rPr>
        <w:t>展</w:t>
      </w:r>
      <w:r w:rsidRPr="006842D7">
        <w:rPr>
          <w:rFonts w:ascii="Times New Roman" w:hAnsi="Times New Roman" w:hint="eastAsia"/>
        </w:rPr>
        <w:t>局表示，該次訪查發現該公司提供外籍勞工住宿之建築物</w:t>
      </w:r>
      <w:r w:rsidR="00130FA9" w:rsidRPr="006842D7">
        <w:rPr>
          <w:rFonts w:ascii="Times New Roman" w:hAnsi="Times New Roman" w:hint="eastAsia"/>
        </w:rPr>
        <w:t>之空地</w:t>
      </w:r>
      <w:r w:rsidR="00130FA9" w:rsidRPr="006842D7">
        <w:rPr>
          <w:rFonts w:hAnsi="標楷體" w:hint="eastAsia"/>
        </w:rPr>
        <w:t>、屋頂、雨遮</w:t>
      </w:r>
      <w:r w:rsidR="00130FA9" w:rsidRPr="006842D7">
        <w:rPr>
          <w:rFonts w:ascii="Times New Roman" w:hAnsi="Times New Roman" w:hint="eastAsia"/>
        </w:rPr>
        <w:t>疑涉增建</w:t>
      </w:r>
      <w:r w:rsidRPr="006842D7">
        <w:rPr>
          <w:rFonts w:ascii="Times New Roman" w:hAnsi="Times New Roman" w:hint="eastAsia"/>
        </w:rPr>
        <w:t>，已於</w:t>
      </w:r>
      <w:r w:rsidRPr="006842D7">
        <w:rPr>
          <w:rFonts w:ascii="Times New Roman" w:hAnsi="Times New Roman" w:hint="eastAsia"/>
        </w:rPr>
        <w:t>9</w:t>
      </w:r>
      <w:r w:rsidRPr="006842D7">
        <w:rPr>
          <w:rFonts w:ascii="Times New Roman" w:hAnsi="Times New Roman" w:hint="eastAsia"/>
        </w:rPr>
        <w:t>月</w:t>
      </w:r>
      <w:r w:rsidRPr="006842D7">
        <w:rPr>
          <w:rFonts w:ascii="Times New Roman" w:hAnsi="Times New Roman" w:hint="eastAsia"/>
        </w:rPr>
        <w:t>25</w:t>
      </w:r>
      <w:r w:rsidRPr="006842D7">
        <w:rPr>
          <w:rFonts w:ascii="Times New Roman" w:hAnsi="Times New Roman" w:hint="eastAsia"/>
        </w:rPr>
        <w:t>日函請區公所依規查報，俟區公所查報後即依規開立違章建築認定通知書處分；該局表示，完成查處程序後，違建如須該局拆除，由臺中市政府目的事業主管機關主政專簽奉核後，該局配合拆除。</w:t>
      </w:r>
    </w:p>
    <w:p w:rsidR="006C4AF5" w:rsidRPr="006842D7" w:rsidRDefault="006C4AF5" w:rsidP="00B130F1">
      <w:pPr>
        <w:pStyle w:val="5"/>
        <w:ind w:left="1560" w:hanging="851"/>
        <w:rPr>
          <w:rFonts w:ascii="Times New Roman" w:hAnsi="Times New Roman"/>
        </w:rPr>
      </w:pPr>
      <w:r w:rsidRPr="006842D7">
        <w:rPr>
          <w:rFonts w:ascii="Times New Roman" w:hAnsi="Times New Roman" w:hint="eastAsia"/>
        </w:rPr>
        <w:t>臺中市政府消防局表示，該次訪查發現該公司有消防設備缺失，已於</w:t>
      </w:r>
      <w:r w:rsidRPr="006842D7">
        <w:rPr>
          <w:rFonts w:ascii="Times New Roman" w:hAnsi="Times New Roman" w:hint="eastAsia"/>
        </w:rPr>
        <w:t>9</w:t>
      </w:r>
      <w:r w:rsidRPr="006842D7">
        <w:rPr>
          <w:rFonts w:ascii="Times New Roman" w:hAnsi="Times New Roman" w:hint="eastAsia"/>
        </w:rPr>
        <w:t>月</w:t>
      </w:r>
      <w:r w:rsidRPr="006842D7">
        <w:rPr>
          <w:rFonts w:ascii="Times New Roman" w:hAnsi="Times New Roman" w:hint="eastAsia"/>
        </w:rPr>
        <w:t>2</w:t>
      </w:r>
      <w:r w:rsidR="00130FA9" w:rsidRPr="006842D7">
        <w:rPr>
          <w:rFonts w:ascii="Times New Roman" w:hAnsi="Times New Roman" w:hint="eastAsia"/>
        </w:rPr>
        <w:t>0</w:t>
      </w:r>
      <w:r w:rsidRPr="006842D7">
        <w:rPr>
          <w:rFonts w:ascii="Times New Roman" w:hAnsi="Times New Roman" w:hint="eastAsia"/>
        </w:rPr>
        <w:t>日開立消防安全檢（複）查不合規定限期改善通知單，限於</w:t>
      </w:r>
      <w:r w:rsidRPr="006842D7">
        <w:rPr>
          <w:rFonts w:ascii="Times New Roman" w:hAnsi="Times New Roman" w:hint="eastAsia"/>
        </w:rPr>
        <w:t>10</w:t>
      </w:r>
      <w:r w:rsidRPr="006842D7">
        <w:rPr>
          <w:rFonts w:ascii="Times New Roman" w:hAnsi="Times New Roman" w:hint="eastAsia"/>
        </w:rPr>
        <w:t>月</w:t>
      </w:r>
      <w:r w:rsidRPr="006842D7">
        <w:rPr>
          <w:rFonts w:ascii="Times New Roman" w:hAnsi="Times New Roman" w:hint="eastAsia"/>
        </w:rPr>
        <w:t>2</w:t>
      </w:r>
      <w:r w:rsidR="00130FA9" w:rsidRPr="006842D7">
        <w:rPr>
          <w:rFonts w:ascii="Times New Roman" w:hAnsi="Times New Roman" w:hint="eastAsia"/>
        </w:rPr>
        <w:t>0</w:t>
      </w:r>
      <w:r w:rsidRPr="006842D7">
        <w:rPr>
          <w:rFonts w:ascii="Times New Roman" w:hAnsi="Times New Roman" w:hint="eastAsia"/>
        </w:rPr>
        <w:t>日前改善完畢。</w:t>
      </w:r>
    </w:p>
    <w:p w:rsidR="006D52DC" w:rsidRPr="006842D7" w:rsidRDefault="00CE39C9" w:rsidP="00381639">
      <w:pPr>
        <w:pStyle w:val="3"/>
        <w:ind w:hanging="1815"/>
        <w:rPr>
          <w:rFonts w:ascii="Times New Roman" w:hAnsi="Times New Roman"/>
        </w:rPr>
      </w:pPr>
      <w:r>
        <w:rPr>
          <w:rFonts w:ascii="Times New Roman" w:hAnsi="Times New Roman" w:hint="eastAsia"/>
        </w:rPr>
        <w:t>H</w:t>
      </w:r>
      <w:r>
        <w:rPr>
          <w:rFonts w:ascii="Times New Roman" w:hAnsi="Times New Roman" w:hint="eastAsia"/>
        </w:rPr>
        <w:t>光電</w:t>
      </w:r>
      <w:r w:rsidR="006D52DC" w:rsidRPr="006842D7">
        <w:rPr>
          <w:rFonts w:ascii="Times New Roman" w:hAnsi="Times New Roman" w:hint="eastAsia"/>
        </w:rPr>
        <w:t>股份有限公司</w:t>
      </w:r>
    </w:p>
    <w:p w:rsidR="00717151" w:rsidRPr="006842D7" w:rsidRDefault="00717151" w:rsidP="0061328C">
      <w:pPr>
        <w:pStyle w:val="4"/>
        <w:ind w:left="1218" w:hanging="509"/>
        <w:rPr>
          <w:rFonts w:ascii="Times New Roman" w:hAnsi="Times New Roman"/>
        </w:rPr>
      </w:pPr>
      <w:r w:rsidRPr="006842D7">
        <w:rPr>
          <w:rFonts w:ascii="Times New Roman" w:hAnsi="Times New Roman" w:hint="eastAsia"/>
        </w:rPr>
        <w:t>依</w:t>
      </w:r>
      <w:r w:rsidRPr="006842D7">
        <w:rPr>
          <w:rFonts w:ascii="Times New Roman" w:hAnsi="Times New Roman"/>
        </w:rPr>
        <w:t>經濟部商工登記公示資料，</w:t>
      </w:r>
      <w:r w:rsidR="0061328C">
        <w:rPr>
          <w:rFonts w:ascii="Times New Roman" w:hAnsi="Times New Roman" w:hint="eastAsia"/>
        </w:rPr>
        <w:t>H</w:t>
      </w:r>
      <w:r w:rsidRPr="006842D7">
        <w:rPr>
          <w:rFonts w:ascii="Times New Roman" w:hAnsi="Times New Roman" w:hint="eastAsia"/>
        </w:rPr>
        <w:t>光電股份有限公司</w:t>
      </w:r>
      <w:r w:rsidR="000D1DC8" w:rsidRPr="006842D7">
        <w:rPr>
          <w:rFonts w:ascii="Times New Roman" w:hAnsi="Times New Roman" w:hint="eastAsia"/>
        </w:rPr>
        <w:t>（下稱</w:t>
      </w:r>
      <w:r w:rsidR="0061328C">
        <w:rPr>
          <w:rFonts w:ascii="Times New Roman" w:hAnsi="Times New Roman" w:hint="eastAsia"/>
        </w:rPr>
        <w:t>H</w:t>
      </w:r>
      <w:r w:rsidR="000D1DC8" w:rsidRPr="006842D7">
        <w:rPr>
          <w:rFonts w:ascii="Times New Roman" w:hAnsi="Times New Roman" w:hint="eastAsia"/>
        </w:rPr>
        <w:t>公司）</w:t>
      </w:r>
      <w:r w:rsidR="00EA73BE" w:rsidRPr="006842D7">
        <w:rPr>
          <w:rFonts w:ascii="Times New Roman" w:hAnsi="Times New Roman" w:hint="eastAsia"/>
        </w:rPr>
        <w:t>工廠產業類別依第</w:t>
      </w:r>
      <w:r w:rsidR="00EA73BE" w:rsidRPr="006842D7">
        <w:rPr>
          <w:rFonts w:ascii="Times New Roman" w:hAnsi="Times New Roman" w:hint="eastAsia"/>
        </w:rPr>
        <w:t>10</w:t>
      </w:r>
      <w:r w:rsidR="00EA73BE" w:rsidRPr="006842D7">
        <w:rPr>
          <w:rFonts w:ascii="Times New Roman" w:hAnsi="Times New Roman" w:hint="eastAsia"/>
        </w:rPr>
        <w:t>版分類標準為電腦、電子產品及光學製品製造業，主要產品為光學儀器及設備</w:t>
      </w:r>
      <w:r w:rsidR="000D1DC8" w:rsidRPr="006842D7">
        <w:rPr>
          <w:rFonts w:ascii="Times New Roman" w:hAnsi="Times New Roman" w:hint="eastAsia"/>
        </w:rPr>
        <w:t>。依勞動部勞動力發展署提供</w:t>
      </w:r>
      <w:r w:rsidR="000D1DC8" w:rsidRPr="006842D7">
        <w:rPr>
          <w:rFonts w:ascii="Times New Roman" w:hAnsi="Times New Roman" w:hint="eastAsia"/>
        </w:rPr>
        <w:t>107</w:t>
      </w:r>
      <w:r w:rsidR="000D1DC8" w:rsidRPr="006842D7">
        <w:rPr>
          <w:rFonts w:ascii="Times New Roman" w:hAnsi="Times New Roman" w:hint="eastAsia"/>
        </w:rPr>
        <w:t>年</w:t>
      </w:r>
      <w:r w:rsidR="000D1DC8" w:rsidRPr="006842D7">
        <w:rPr>
          <w:rFonts w:ascii="Times New Roman" w:hAnsi="Times New Roman" w:hint="eastAsia"/>
        </w:rPr>
        <w:t>1</w:t>
      </w:r>
      <w:r w:rsidR="000D1DC8" w:rsidRPr="006842D7">
        <w:rPr>
          <w:rFonts w:ascii="Times New Roman" w:hAnsi="Times New Roman" w:hint="eastAsia"/>
        </w:rPr>
        <w:t>月至</w:t>
      </w:r>
      <w:r w:rsidR="000D1DC8" w:rsidRPr="006842D7">
        <w:rPr>
          <w:rFonts w:ascii="Times New Roman" w:hAnsi="Times New Roman" w:hint="eastAsia"/>
        </w:rPr>
        <w:t>4</w:t>
      </w:r>
      <w:r w:rsidR="000D1DC8" w:rsidRPr="006842D7">
        <w:rPr>
          <w:rFonts w:ascii="Times New Roman" w:hAnsi="Times New Roman" w:hint="eastAsia"/>
        </w:rPr>
        <w:t>月核發聘僱許可單次聘僱產業</w:t>
      </w:r>
      <w:r w:rsidR="00337794" w:rsidRPr="006842D7">
        <w:rPr>
          <w:rFonts w:ascii="Times New Roman" w:hAnsi="Times New Roman"/>
        </w:rPr>
        <w:t>外</w:t>
      </w:r>
      <w:r w:rsidR="00337794" w:rsidRPr="006842D7">
        <w:rPr>
          <w:rFonts w:ascii="Times New Roman" w:hAnsi="Times New Roman" w:hint="eastAsia"/>
        </w:rPr>
        <w:t>籍</w:t>
      </w:r>
      <w:r w:rsidR="00337794" w:rsidRPr="006842D7">
        <w:rPr>
          <w:rFonts w:ascii="Times New Roman" w:hAnsi="Times New Roman"/>
        </w:rPr>
        <w:t>勞</w:t>
      </w:r>
      <w:r w:rsidR="00337794" w:rsidRPr="006842D7">
        <w:rPr>
          <w:rFonts w:ascii="Times New Roman" w:hAnsi="Times New Roman" w:hint="eastAsia"/>
        </w:rPr>
        <w:t>工</w:t>
      </w:r>
      <w:r w:rsidR="000D1DC8" w:rsidRPr="006842D7">
        <w:rPr>
          <w:rFonts w:ascii="Times New Roman" w:hAnsi="Times New Roman" w:hint="eastAsia"/>
        </w:rPr>
        <w:t>超過</w:t>
      </w:r>
      <w:r w:rsidR="000D1DC8" w:rsidRPr="006842D7">
        <w:rPr>
          <w:rFonts w:ascii="Times New Roman" w:hAnsi="Times New Roman" w:hint="eastAsia"/>
        </w:rPr>
        <w:t>10</w:t>
      </w:r>
      <w:r w:rsidR="000D1DC8" w:rsidRPr="006842D7">
        <w:rPr>
          <w:rFonts w:ascii="Times New Roman" w:hAnsi="Times New Roman" w:hint="eastAsia"/>
        </w:rPr>
        <w:t>人以上雇主資料</w:t>
      </w:r>
      <w:r w:rsidR="000D1DC8" w:rsidRPr="00C57220">
        <w:rPr>
          <w:rFonts w:ascii="Times New Roman" w:hAnsi="Times New Roman" w:hint="eastAsia"/>
          <w:spacing w:val="-20"/>
        </w:rPr>
        <w:t>，該公司於短期內僅有</w:t>
      </w:r>
      <w:r w:rsidR="000D1DC8" w:rsidRPr="00C57220">
        <w:rPr>
          <w:rFonts w:ascii="Times New Roman" w:hAnsi="Times New Roman" w:hint="eastAsia"/>
          <w:spacing w:val="-20"/>
        </w:rPr>
        <w:t>1</w:t>
      </w:r>
      <w:r w:rsidR="000D1DC8" w:rsidRPr="00C57220">
        <w:rPr>
          <w:rFonts w:ascii="Times New Roman" w:hAnsi="Times New Roman" w:hint="eastAsia"/>
          <w:spacing w:val="-20"/>
        </w:rPr>
        <w:t>筆共</w:t>
      </w:r>
      <w:r w:rsidR="000D1DC8" w:rsidRPr="00C57220">
        <w:rPr>
          <w:rFonts w:ascii="Times New Roman" w:hAnsi="Times New Roman" w:hint="eastAsia"/>
          <w:spacing w:val="-20"/>
        </w:rPr>
        <w:t>13</w:t>
      </w:r>
      <w:r w:rsidR="000D1DC8" w:rsidRPr="00C57220">
        <w:rPr>
          <w:rFonts w:ascii="Times New Roman" w:hAnsi="Times New Roman" w:hint="eastAsia"/>
          <w:spacing w:val="-20"/>
        </w:rPr>
        <w:t>人紀錄。</w:t>
      </w:r>
    </w:p>
    <w:p w:rsidR="00890EF0" w:rsidRPr="006842D7" w:rsidRDefault="000D1DC8" w:rsidP="0061328C">
      <w:pPr>
        <w:pStyle w:val="4"/>
        <w:ind w:left="1218" w:hanging="509"/>
        <w:rPr>
          <w:rFonts w:ascii="Times New Roman" w:hAnsi="Times New Roman"/>
        </w:rPr>
      </w:pPr>
      <w:r w:rsidRPr="006842D7">
        <w:rPr>
          <w:rFonts w:ascii="Times New Roman" w:hAnsi="Times New Roman" w:hint="eastAsia"/>
        </w:rPr>
        <w:t>依勞動部全國外籍勞工動態查詢系統資訊，該公司共聘僱約</w:t>
      </w:r>
      <w:r w:rsidRPr="006842D7">
        <w:rPr>
          <w:rFonts w:ascii="Times New Roman" w:hAnsi="Times New Roman" w:hint="eastAsia"/>
        </w:rPr>
        <w:t>1,990</w:t>
      </w:r>
      <w:r w:rsidRPr="006842D7">
        <w:rPr>
          <w:rFonts w:ascii="Times New Roman" w:hAnsi="Times New Roman" w:hint="eastAsia"/>
        </w:rPr>
        <w:t>菲律賓籍勞工，提供共</w:t>
      </w:r>
      <w:r w:rsidRPr="006842D7">
        <w:rPr>
          <w:rFonts w:ascii="Times New Roman" w:hAnsi="Times New Roman" w:hint="eastAsia"/>
        </w:rPr>
        <w:t>3</w:t>
      </w:r>
      <w:r w:rsidRPr="006842D7">
        <w:rPr>
          <w:rFonts w:ascii="Times New Roman" w:hAnsi="Times New Roman" w:hint="eastAsia"/>
        </w:rPr>
        <w:t>處宿舍</w:t>
      </w:r>
      <w:r w:rsidR="007A7360" w:rsidRPr="006842D7">
        <w:rPr>
          <w:rFonts w:ascii="Times New Roman" w:hAnsi="Times New Roman" w:hint="eastAsia"/>
        </w:rPr>
        <w:t>，</w:t>
      </w:r>
      <w:r w:rsidRPr="006842D7">
        <w:rPr>
          <w:rFonts w:ascii="Times New Roman" w:hAnsi="Times New Roman" w:hint="eastAsia"/>
        </w:rPr>
        <w:t>擇定</w:t>
      </w:r>
      <w:r w:rsidR="007A7360" w:rsidRPr="006842D7">
        <w:rPr>
          <w:rFonts w:ascii="Times New Roman" w:hAnsi="Times New Roman" w:hint="eastAsia"/>
        </w:rPr>
        <w:t>未與工作地址相同之</w:t>
      </w:r>
      <w:r w:rsidRPr="006842D7">
        <w:rPr>
          <w:rFonts w:ascii="Times New Roman" w:hAnsi="Times New Roman" w:hint="eastAsia"/>
        </w:rPr>
        <w:t>宿舍</w:t>
      </w:r>
      <w:r w:rsidR="007A7360" w:rsidRPr="006842D7">
        <w:rPr>
          <w:rFonts w:ascii="Times New Roman" w:hAnsi="Times New Roman" w:hint="eastAsia"/>
        </w:rPr>
        <w:t>址</w:t>
      </w:r>
      <w:r w:rsidR="00E85231" w:rsidRPr="006842D7">
        <w:rPr>
          <w:rFonts w:ascii="Times New Roman" w:hAnsi="Times New Roman" w:hint="eastAsia"/>
        </w:rPr>
        <w:t>進行訪查</w:t>
      </w:r>
      <w:r w:rsidR="007A7360" w:rsidRPr="006842D7">
        <w:rPr>
          <w:rFonts w:ascii="Times New Roman" w:hAnsi="Times New Roman" w:hint="eastAsia"/>
        </w:rPr>
        <w:t>。</w:t>
      </w:r>
      <w:r w:rsidR="00DB1452" w:rsidRPr="006842D7">
        <w:rPr>
          <w:rFonts w:ascii="Times New Roman" w:hAnsi="Times New Roman" w:hint="eastAsia"/>
        </w:rPr>
        <w:t>至現場時發現該址同時為</w:t>
      </w:r>
      <w:r w:rsidR="0061328C">
        <w:rPr>
          <w:rFonts w:ascii="Times New Roman" w:hAnsi="Times New Roman" w:hint="eastAsia"/>
        </w:rPr>
        <w:t>○○</w:t>
      </w:r>
      <w:r w:rsidR="0003366A" w:rsidRPr="006842D7">
        <w:rPr>
          <w:rFonts w:ascii="Times New Roman" w:hAnsi="Times New Roman" w:hint="eastAsia"/>
        </w:rPr>
        <w:t>國際股份有限公司</w:t>
      </w:r>
      <w:r w:rsidR="00DB1452" w:rsidRPr="006842D7">
        <w:rPr>
          <w:rFonts w:ascii="Times New Roman" w:hAnsi="Times New Roman" w:hint="eastAsia"/>
        </w:rPr>
        <w:t>登記址</w:t>
      </w:r>
      <w:r w:rsidR="00890EF0" w:rsidRPr="006842D7">
        <w:rPr>
          <w:rFonts w:ascii="Times New Roman" w:hAnsi="Times New Roman" w:hint="eastAsia"/>
        </w:rPr>
        <w:t>，</w:t>
      </w:r>
      <w:r w:rsidR="00890EF0" w:rsidRPr="006842D7">
        <w:rPr>
          <w:rFonts w:ascii="Times New Roman" w:hAnsi="Times New Roman" w:hint="eastAsia"/>
        </w:rPr>
        <w:t>1</w:t>
      </w:r>
      <w:r w:rsidR="00890EF0" w:rsidRPr="006842D7">
        <w:rPr>
          <w:rFonts w:ascii="Times New Roman" w:hAnsi="Times New Roman" w:hint="eastAsia"/>
        </w:rPr>
        <w:t>樓為該公司辦公室，</w:t>
      </w:r>
      <w:r w:rsidR="00890EF0" w:rsidRPr="006842D7">
        <w:rPr>
          <w:rFonts w:ascii="Times New Roman" w:hAnsi="Times New Roman" w:hint="eastAsia"/>
        </w:rPr>
        <w:t>2</w:t>
      </w:r>
      <w:r w:rsidR="00890EF0" w:rsidRPr="006842D7">
        <w:rPr>
          <w:rFonts w:hAnsi="標楷體" w:hint="eastAsia"/>
        </w:rPr>
        <w:t>、</w:t>
      </w:r>
      <w:r w:rsidR="00890EF0" w:rsidRPr="006842D7">
        <w:rPr>
          <w:rFonts w:ascii="Times New Roman" w:hAnsi="Times New Roman" w:hint="eastAsia"/>
        </w:rPr>
        <w:t>3</w:t>
      </w:r>
      <w:r w:rsidR="00890EF0" w:rsidRPr="006842D7">
        <w:rPr>
          <w:rFonts w:ascii="Times New Roman" w:hAnsi="Times New Roman" w:hint="eastAsia"/>
        </w:rPr>
        <w:t>樓為受雇於</w:t>
      </w:r>
      <w:r w:rsidR="0061328C">
        <w:rPr>
          <w:rFonts w:ascii="Times New Roman" w:hAnsi="Times New Roman" w:hint="eastAsia"/>
        </w:rPr>
        <w:t>H</w:t>
      </w:r>
      <w:r w:rsidR="00890EF0" w:rsidRPr="006842D7">
        <w:rPr>
          <w:rFonts w:ascii="Times New Roman" w:hAnsi="Times New Roman" w:hint="eastAsia"/>
        </w:rPr>
        <w:t>公司之菲律賓籍女性勞工約</w:t>
      </w:r>
      <w:r w:rsidR="00890EF0" w:rsidRPr="006842D7">
        <w:rPr>
          <w:rFonts w:ascii="Times New Roman" w:hAnsi="Times New Roman" w:hint="eastAsia"/>
        </w:rPr>
        <w:t>130</w:t>
      </w:r>
      <w:r w:rsidR="00890EF0" w:rsidRPr="006842D7">
        <w:rPr>
          <w:rFonts w:ascii="Times New Roman" w:hAnsi="Times New Roman" w:hint="eastAsia"/>
        </w:rPr>
        <w:t>人，於宿舍附近步行可至之八廠工作，</w:t>
      </w:r>
      <w:r w:rsidR="00890EF0" w:rsidRPr="006842D7">
        <w:rPr>
          <w:rFonts w:ascii="Times New Roman" w:hAnsi="Times New Roman" w:hint="eastAsia"/>
        </w:rPr>
        <w:t>B1</w:t>
      </w:r>
      <w:r w:rsidR="00890EF0" w:rsidRPr="006842D7">
        <w:rPr>
          <w:rFonts w:ascii="Times New Roman" w:hAnsi="Times New Roman" w:hint="eastAsia"/>
        </w:rPr>
        <w:t>規劃為交誼廳空間，置放大型行李，擺放桌椅</w:t>
      </w:r>
      <w:r w:rsidR="00890EF0" w:rsidRPr="006842D7">
        <w:rPr>
          <w:rFonts w:hAnsi="標楷體" w:hint="eastAsia"/>
        </w:rPr>
        <w:t>、</w:t>
      </w:r>
      <w:r w:rsidR="00890EF0" w:rsidRPr="006842D7">
        <w:rPr>
          <w:rFonts w:ascii="Times New Roman" w:hAnsi="Times New Roman" w:hint="eastAsia"/>
        </w:rPr>
        <w:t>電扇，並有逃生出口。</w:t>
      </w:r>
      <w:r w:rsidR="00DF041D" w:rsidRPr="006842D7">
        <w:rPr>
          <w:rFonts w:ascii="Times New Roman" w:hAnsi="Times New Roman" w:hint="eastAsia"/>
        </w:rPr>
        <w:t>惟查</w:t>
      </w:r>
      <w:r w:rsidR="00DF041D" w:rsidRPr="006842D7">
        <w:rPr>
          <w:rFonts w:ascii="Times New Roman" w:hAnsi="Times New Roman" w:hint="eastAsia"/>
        </w:rPr>
        <w:t>2</w:t>
      </w:r>
      <w:r w:rsidR="00DF041D" w:rsidRPr="006842D7">
        <w:rPr>
          <w:rFonts w:ascii="Times New Roman" w:hAnsi="Times New Roman" w:hint="eastAsia"/>
        </w:rPr>
        <w:t>樓房間內有</w:t>
      </w:r>
      <w:r w:rsidR="00DF041D" w:rsidRPr="006842D7">
        <w:rPr>
          <w:rFonts w:ascii="Times New Roman" w:hAnsi="Times New Roman" w:hint="eastAsia"/>
        </w:rPr>
        <w:t>22</w:t>
      </w:r>
      <w:r w:rsidR="00DF041D" w:rsidRPr="006842D7">
        <w:rPr>
          <w:rFonts w:ascii="Times New Roman" w:hAnsi="Times New Roman" w:hint="eastAsia"/>
        </w:rPr>
        <w:t>張床位</w:t>
      </w:r>
      <w:r w:rsidR="00DF041D" w:rsidRPr="006842D7">
        <w:rPr>
          <w:rFonts w:hAnsi="標楷體" w:hint="eastAsia"/>
        </w:rPr>
        <w:t>、</w:t>
      </w:r>
      <w:r w:rsidR="00DF041D" w:rsidRPr="006842D7">
        <w:rPr>
          <w:rFonts w:ascii="Times New Roman" w:hAnsi="Times New Roman" w:hint="eastAsia"/>
        </w:rPr>
        <w:t>3</w:t>
      </w:r>
      <w:r w:rsidR="00DF041D" w:rsidRPr="006842D7">
        <w:rPr>
          <w:rFonts w:ascii="Times New Roman" w:hAnsi="Times New Roman" w:hint="eastAsia"/>
        </w:rPr>
        <w:t>樓其中一間房間內則有</w:t>
      </w:r>
      <w:r w:rsidR="00DF041D" w:rsidRPr="006842D7">
        <w:rPr>
          <w:rFonts w:ascii="Times New Roman" w:hAnsi="Times New Roman" w:hint="eastAsia"/>
        </w:rPr>
        <w:t>28</w:t>
      </w:r>
      <w:r w:rsidR="00DF041D" w:rsidRPr="006842D7">
        <w:rPr>
          <w:rFonts w:ascii="Times New Roman" w:hAnsi="Times New Roman" w:hint="eastAsia"/>
        </w:rPr>
        <w:t>張床位，顯得擁擠。</w:t>
      </w:r>
    </w:p>
    <w:p w:rsidR="009F67D7" w:rsidRPr="006842D7" w:rsidRDefault="009F67D7" w:rsidP="009F67D7">
      <w:pPr>
        <w:pStyle w:val="4"/>
        <w:ind w:left="1218" w:hanging="509"/>
        <w:rPr>
          <w:rFonts w:ascii="Times New Roman" w:hAnsi="Times New Roman"/>
        </w:rPr>
      </w:pPr>
      <w:r w:rsidRPr="006842D7">
        <w:rPr>
          <w:rFonts w:ascii="Times New Roman" w:hAnsi="Times New Roman" w:hint="eastAsia"/>
        </w:rPr>
        <w:t>實地履勘及訪談：</w:t>
      </w:r>
    </w:p>
    <w:p w:rsidR="00DF041D" w:rsidRPr="006842D7" w:rsidRDefault="00DF041D" w:rsidP="009F67D7">
      <w:pPr>
        <w:pStyle w:val="5"/>
        <w:ind w:left="1560" w:hanging="851"/>
        <w:rPr>
          <w:rFonts w:ascii="Times New Roman" w:hAnsi="Times New Roman"/>
        </w:rPr>
      </w:pPr>
      <w:r w:rsidRPr="006842D7">
        <w:rPr>
          <w:rFonts w:ascii="Times New Roman" w:hAnsi="Times New Roman" w:hint="eastAsia"/>
        </w:rPr>
        <w:t>經抽訪於</w:t>
      </w:r>
      <w:r w:rsidRPr="006842D7">
        <w:rPr>
          <w:rFonts w:ascii="Times New Roman" w:hAnsi="Times New Roman" w:hint="eastAsia"/>
        </w:rPr>
        <w:t>B1</w:t>
      </w:r>
      <w:r w:rsidRPr="006842D7">
        <w:rPr>
          <w:rFonts w:ascii="Times New Roman" w:hAnsi="Times New Roman" w:hint="eastAsia"/>
        </w:rPr>
        <w:t>交誼廳內用餐之</w:t>
      </w:r>
      <w:r w:rsidR="00204797" w:rsidRPr="006842D7">
        <w:rPr>
          <w:rFonts w:ascii="Times New Roman" w:hAnsi="Times New Roman" w:hint="eastAsia"/>
        </w:rPr>
        <w:t>1</w:t>
      </w:r>
      <w:r w:rsidRPr="006842D7">
        <w:rPr>
          <w:rFonts w:ascii="Times New Roman" w:hAnsi="Times New Roman" w:hint="eastAsia"/>
        </w:rPr>
        <w:t>名勞工，表示</w:t>
      </w:r>
      <w:r w:rsidR="00A67762" w:rsidRPr="006842D7">
        <w:rPr>
          <w:rFonts w:ascii="Times New Roman" w:hAnsi="Times New Roman" w:hint="eastAsia"/>
        </w:rPr>
        <w:t>為第</w:t>
      </w:r>
      <w:r w:rsidR="00A67762" w:rsidRPr="006842D7">
        <w:rPr>
          <w:rFonts w:ascii="Times New Roman" w:hAnsi="Times New Roman" w:hint="eastAsia"/>
        </w:rPr>
        <w:t>1</w:t>
      </w:r>
      <w:r w:rsidR="00A67762" w:rsidRPr="006842D7">
        <w:rPr>
          <w:rFonts w:ascii="Times New Roman" w:hAnsi="Times New Roman" w:hint="eastAsia"/>
        </w:rPr>
        <w:t>次來臺，已</w:t>
      </w:r>
      <w:r w:rsidRPr="006842D7">
        <w:rPr>
          <w:rFonts w:ascii="Times New Roman" w:hAnsi="Times New Roman" w:hint="eastAsia"/>
        </w:rPr>
        <w:t>來臺</w:t>
      </w:r>
      <w:r w:rsidRPr="006842D7">
        <w:rPr>
          <w:rFonts w:ascii="Times New Roman" w:hAnsi="Times New Roman" w:hint="eastAsia"/>
        </w:rPr>
        <w:t>2</w:t>
      </w:r>
      <w:r w:rsidRPr="006842D7">
        <w:rPr>
          <w:rFonts w:ascii="Times New Roman" w:hAnsi="Times New Roman" w:hint="eastAsia"/>
        </w:rPr>
        <w:t>年</w:t>
      </w:r>
      <w:r w:rsidRPr="006842D7">
        <w:rPr>
          <w:rFonts w:ascii="Times New Roman" w:hAnsi="Times New Roman" w:hint="eastAsia"/>
        </w:rPr>
        <w:t>3</w:t>
      </w:r>
      <w:r w:rsidRPr="006842D7">
        <w:rPr>
          <w:rFonts w:ascii="Times New Roman" w:hAnsi="Times New Roman" w:hint="eastAsia"/>
        </w:rPr>
        <w:t>個月，母國仲介費為</w:t>
      </w:r>
      <w:r w:rsidRPr="006842D7">
        <w:rPr>
          <w:rFonts w:ascii="Times New Roman" w:hAnsi="Times New Roman" w:hint="eastAsia"/>
        </w:rPr>
        <w:t>3</w:t>
      </w:r>
      <w:r w:rsidRPr="006842D7">
        <w:rPr>
          <w:rFonts w:ascii="Times New Roman" w:hAnsi="Times New Roman" w:hint="eastAsia"/>
        </w:rPr>
        <w:t>萬</w:t>
      </w:r>
      <w:r w:rsidRPr="006842D7">
        <w:rPr>
          <w:rFonts w:ascii="Times New Roman" w:hAnsi="Times New Roman" w:hint="eastAsia"/>
        </w:rPr>
        <w:t>5,000</w:t>
      </w:r>
      <w:r w:rsidRPr="006842D7">
        <w:rPr>
          <w:rFonts w:ascii="Times New Roman" w:hAnsi="Times New Roman" w:hint="eastAsia"/>
        </w:rPr>
        <w:t>元菲律賓幣（披索）</w:t>
      </w:r>
      <w:r w:rsidR="00A67762" w:rsidRPr="006842D7">
        <w:rPr>
          <w:rFonts w:ascii="Times New Roman" w:hAnsi="Times New Roman" w:hint="eastAsia"/>
        </w:rPr>
        <w:t>，公司提供三餐，另有給予補貼，每月工資含加班費，扣除膳宿費（約</w:t>
      </w:r>
      <w:r w:rsidR="00A67762" w:rsidRPr="006842D7">
        <w:rPr>
          <w:rFonts w:ascii="Times New Roman" w:hAnsi="Times New Roman" w:hint="eastAsia"/>
        </w:rPr>
        <w:t>2,000</w:t>
      </w:r>
      <w:r w:rsidR="00A67762" w:rsidRPr="006842D7">
        <w:rPr>
          <w:rFonts w:ascii="Times New Roman" w:hAnsi="Times New Roman" w:hint="eastAsia"/>
        </w:rPr>
        <w:t>元）及本國服務費後實領約</w:t>
      </w:r>
      <w:r w:rsidR="00A67762" w:rsidRPr="006842D7">
        <w:rPr>
          <w:rFonts w:ascii="Times New Roman" w:hAnsi="Times New Roman" w:hint="eastAsia"/>
        </w:rPr>
        <w:t>2</w:t>
      </w:r>
      <w:r w:rsidR="00A67762" w:rsidRPr="006842D7">
        <w:rPr>
          <w:rFonts w:ascii="Times New Roman" w:hAnsi="Times New Roman" w:hint="eastAsia"/>
        </w:rPr>
        <w:t>萬多元，每日可加班</w:t>
      </w:r>
      <w:r w:rsidR="00A67762" w:rsidRPr="006842D7">
        <w:rPr>
          <w:rFonts w:ascii="Times New Roman" w:hAnsi="Times New Roman" w:hint="eastAsia"/>
        </w:rPr>
        <w:t>2</w:t>
      </w:r>
      <w:r w:rsidR="00204797" w:rsidRPr="006842D7">
        <w:rPr>
          <w:rFonts w:ascii="Times New Roman" w:hAnsi="Times New Roman" w:hint="eastAsia"/>
        </w:rPr>
        <w:t>小</w:t>
      </w:r>
      <w:r w:rsidR="00A67762" w:rsidRPr="006842D7">
        <w:rPr>
          <w:rFonts w:ascii="Times New Roman" w:hAnsi="Times New Roman" w:hint="eastAsia"/>
        </w:rPr>
        <w:t>時</w:t>
      </w:r>
      <w:r w:rsidR="00051DCD" w:rsidRPr="006842D7">
        <w:rPr>
          <w:rFonts w:ascii="Times New Roman" w:hAnsi="Times New Roman" w:hint="eastAsia"/>
        </w:rPr>
        <w:t>。</w:t>
      </w:r>
      <w:r w:rsidR="00204797" w:rsidRPr="006842D7">
        <w:rPr>
          <w:rFonts w:ascii="Times New Roman" w:hAnsi="Times New Roman" w:hint="eastAsia"/>
        </w:rPr>
        <w:t>另</w:t>
      </w:r>
      <w:r w:rsidR="00204797" w:rsidRPr="006842D7">
        <w:rPr>
          <w:rFonts w:ascii="Times New Roman" w:hAnsi="Times New Roman" w:hint="eastAsia"/>
        </w:rPr>
        <w:t>1</w:t>
      </w:r>
      <w:r w:rsidR="00204797" w:rsidRPr="006842D7">
        <w:rPr>
          <w:rFonts w:ascii="Times New Roman" w:hAnsi="Times New Roman" w:hint="eastAsia"/>
        </w:rPr>
        <w:t>名勞工補充</w:t>
      </w:r>
      <w:r w:rsidR="0061328C">
        <w:rPr>
          <w:rFonts w:ascii="Times New Roman" w:hAnsi="Times New Roman" w:hint="eastAsia"/>
        </w:rPr>
        <w:t>H</w:t>
      </w:r>
      <w:r w:rsidR="0061328C">
        <w:rPr>
          <w:rFonts w:ascii="Times New Roman" w:hAnsi="Times New Roman" w:hint="eastAsia"/>
        </w:rPr>
        <w:t>公司</w:t>
      </w:r>
      <w:r w:rsidR="00EA21E1" w:rsidRPr="006842D7">
        <w:rPr>
          <w:rFonts w:ascii="Times New Roman" w:hAnsi="Times New Roman" w:hint="eastAsia"/>
        </w:rPr>
        <w:t>八廠工時制度為做四休一或做五休一，每日工時</w:t>
      </w:r>
      <w:r w:rsidR="00EA21E1" w:rsidRPr="006842D7">
        <w:rPr>
          <w:rFonts w:ascii="Times New Roman" w:hAnsi="Times New Roman" w:hint="eastAsia"/>
        </w:rPr>
        <w:t>12</w:t>
      </w:r>
      <w:r w:rsidR="00EA21E1" w:rsidRPr="006842D7">
        <w:rPr>
          <w:rFonts w:ascii="Times New Roman" w:hAnsi="Times New Roman" w:hint="eastAsia"/>
        </w:rPr>
        <w:t>小時，</w:t>
      </w:r>
      <w:r w:rsidR="00924D43" w:rsidRPr="006842D7">
        <w:rPr>
          <w:rFonts w:ascii="Times New Roman" w:hAnsi="Times New Roman" w:hint="eastAsia"/>
        </w:rPr>
        <w:t>兩班制；</w:t>
      </w:r>
      <w:r w:rsidR="00EA21E1" w:rsidRPr="006842D7">
        <w:rPr>
          <w:rFonts w:ascii="Times New Roman" w:hAnsi="Times New Roman" w:hint="eastAsia"/>
        </w:rPr>
        <w:t>宿舍沒有餐廳</w:t>
      </w:r>
      <w:r w:rsidR="00051DCD" w:rsidRPr="006842D7">
        <w:rPr>
          <w:rFonts w:ascii="Times New Roman" w:hAnsi="Times New Roman" w:hint="eastAsia"/>
        </w:rPr>
        <w:t>不能開伙，要自己去外面買回來吃；</w:t>
      </w:r>
      <w:r w:rsidR="00924D43" w:rsidRPr="006842D7">
        <w:rPr>
          <w:rFonts w:ascii="Times New Roman" w:hAnsi="Times New Roman" w:hint="eastAsia"/>
        </w:rPr>
        <w:t>每間房間大概都住</w:t>
      </w:r>
      <w:r w:rsidR="00924D43" w:rsidRPr="006842D7">
        <w:rPr>
          <w:rFonts w:ascii="Times New Roman" w:hAnsi="Times New Roman" w:hint="eastAsia"/>
        </w:rPr>
        <w:t>18</w:t>
      </w:r>
      <w:r w:rsidR="00924D43" w:rsidRPr="006842D7">
        <w:rPr>
          <w:rFonts w:ascii="Times New Roman" w:hAnsi="Times New Roman" w:hint="eastAsia"/>
        </w:rPr>
        <w:t>至</w:t>
      </w:r>
      <w:r w:rsidR="00924D43" w:rsidRPr="006842D7">
        <w:rPr>
          <w:rFonts w:ascii="Times New Roman" w:hAnsi="Times New Roman" w:hint="eastAsia"/>
        </w:rPr>
        <w:t>22</w:t>
      </w:r>
      <w:r w:rsidR="00924D43" w:rsidRPr="006842D7">
        <w:rPr>
          <w:rFonts w:ascii="Times New Roman" w:hAnsi="Times New Roman" w:hint="eastAsia"/>
        </w:rPr>
        <w:t>人，覺得很擁擠；宿舍有提供冷氣，但通常為早班離開宿舍時會把冷氣關掉，直到晚班回到宿舍才會再把冷氣打開，並不是</w:t>
      </w:r>
      <w:r w:rsidR="00924D43" w:rsidRPr="006842D7">
        <w:rPr>
          <w:rFonts w:ascii="Times New Roman" w:hAnsi="Times New Roman" w:hint="eastAsia"/>
        </w:rPr>
        <w:t>24</w:t>
      </w:r>
      <w:r w:rsidR="00924D43" w:rsidRPr="006842D7">
        <w:rPr>
          <w:rFonts w:ascii="Times New Roman" w:hAnsi="Times New Roman" w:hint="eastAsia"/>
        </w:rPr>
        <w:t>小時都開，且需要付費</w:t>
      </w:r>
      <w:r w:rsidR="00924D43" w:rsidRPr="006842D7">
        <w:rPr>
          <w:rFonts w:ascii="Times New Roman" w:hAnsi="Times New Roman" w:hint="eastAsia"/>
        </w:rPr>
        <w:t>60</w:t>
      </w:r>
      <w:r w:rsidR="00924D43" w:rsidRPr="006842D7">
        <w:rPr>
          <w:rFonts w:ascii="Times New Roman" w:hAnsi="Times New Roman" w:hint="eastAsia"/>
        </w:rPr>
        <w:t>元。</w:t>
      </w:r>
    </w:p>
    <w:p w:rsidR="00394709" w:rsidRPr="00394709" w:rsidRDefault="00552411" w:rsidP="00394709">
      <w:pPr>
        <w:pStyle w:val="5"/>
        <w:ind w:left="1560" w:hanging="851"/>
        <w:rPr>
          <w:rFonts w:ascii="Times New Roman" w:hAnsi="Times New Roman"/>
        </w:rPr>
      </w:pPr>
      <w:r w:rsidRPr="006842D7">
        <w:rPr>
          <w:rFonts w:ascii="Times New Roman" w:hAnsi="Times New Roman" w:hint="eastAsia"/>
        </w:rPr>
        <w:t>另於</w:t>
      </w:r>
      <w:r w:rsidR="00491A07" w:rsidRPr="006842D7">
        <w:rPr>
          <w:rFonts w:ascii="Times New Roman" w:hAnsi="Times New Roman"/>
        </w:rPr>
        <w:t>宿舍</w:t>
      </w:r>
      <w:r w:rsidRPr="006842D7">
        <w:rPr>
          <w:rFonts w:ascii="Times New Roman" w:hAnsi="Times New Roman" w:hint="eastAsia"/>
        </w:rPr>
        <w:t>3</w:t>
      </w:r>
      <w:r w:rsidRPr="006842D7">
        <w:rPr>
          <w:rFonts w:ascii="Times New Roman" w:hAnsi="Times New Roman" w:hint="eastAsia"/>
        </w:rPr>
        <w:t>樓走廊抽訪另</w:t>
      </w:r>
      <w:r w:rsidRPr="006842D7">
        <w:rPr>
          <w:rFonts w:ascii="Times New Roman" w:hAnsi="Times New Roman" w:hint="eastAsia"/>
        </w:rPr>
        <w:t>1</w:t>
      </w:r>
      <w:r w:rsidRPr="006842D7">
        <w:rPr>
          <w:rFonts w:ascii="Times New Roman" w:hAnsi="Times New Roman" w:hint="eastAsia"/>
        </w:rPr>
        <w:t>名勞工，表示今年</w:t>
      </w:r>
      <w:r w:rsidRPr="006842D7">
        <w:rPr>
          <w:rFonts w:ascii="Times New Roman" w:hAnsi="Times New Roman" w:hint="eastAsia"/>
        </w:rPr>
        <w:t>11</w:t>
      </w:r>
      <w:r w:rsidRPr="006842D7">
        <w:rPr>
          <w:rFonts w:ascii="Times New Roman" w:hAnsi="Times New Roman" w:hint="eastAsia"/>
        </w:rPr>
        <w:t>月滿</w:t>
      </w:r>
      <w:r w:rsidRPr="006842D7">
        <w:rPr>
          <w:rFonts w:ascii="Times New Roman" w:hAnsi="Times New Roman" w:hint="eastAsia"/>
        </w:rPr>
        <w:t>3</w:t>
      </w:r>
      <w:r w:rsidRPr="006842D7">
        <w:rPr>
          <w:rFonts w:ascii="Times New Roman" w:hAnsi="Times New Roman" w:hint="eastAsia"/>
        </w:rPr>
        <w:t>年，如果有機會續聘，願意回來這間公司工作，來臺所支付母國仲介費為</w:t>
      </w:r>
      <w:r w:rsidRPr="006842D7">
        <w:rPr>
          <w:rFonts w:ascii="Times New Roman" w:hAnsi="Times New Roman" w:hint="eastAsia"/>
        </w:rPr>
        <w:t>4</w:t>
      </w:r>
      <w:r w:rsidRPr="006842D7">
        <w:rPr>
          <w:rFonts w:ascii="Times New Roman" w:hAnsi="Times New Roman" w:hint="eastAsia"/>
        </w:rPr>
        <w:t>萬元菲律賓幣（披索），</w:t>
      </w:r>
      <w:r w:rsidR="008D77EB" w:rsidRPr="006842D7">
        <w:rPr>
          <w:rFonts w:ascii="Times New Roman" w:hAnsi="Times New Roman" w:hint="eastAsia"/>
        </w:rPr>
        <w:t>後來有退體檢費用</w:t>
      </w:r>
      <w:r w:rsidR="008D77EB" w:rsidRPr="006842D7">
        <w:rPr>
          <w:rFonts w:ascii="Times New Roman" w:hAnsi="Times New Roman" w:hint="eastAsia"/>
        </w:rPr>
        <w:t>5,000</w:t>
      </w:r>
      <w:r w:rsidR="008D77EB" w:rsidRPr="006842D7">
        <w:rPr>
          <w:rFonts w:ascii="Times New Roman" w:hAnsi="Times New Roman" w:hint="eastAsia"/>
        </w:rPr>
        <w:t>元；對於雇主提供生活照顧，認為在菲律賓的生活更困苦，所以表示「可以忍受」；每日加班由之前的</w:t>
      </w:r>
      <w:r w:rsidR="008D77EB" w:rsidRPr="006842D7">
        <w:rPr>
          <w:rFonts w:ascii="Times New Roman" w:hAnsi="Times New Roman" w:hint="eastAsia"/>
        </w:rPr>
        <w:t>3</w:t>
      </w:r>
      <w:r w:rsidR="008D77EB" w:rsidRPr="006842D7">
        <w:rPr>
          <w:rFonts w:ascii="Times New Roman" w:hAnsi="Times New Roman" w:hint="eastAsia"/>
        </w:rPr>
        <w:t>小時變成</w:t>
      </w:r>
      <w:r w:rsidR="008D77EB" w:rsidRPr="006842D7">
        <w:rPr>
          <w:rFonts w:ascii="Times New Roman" w:hAnsi="Times New Roman" w:hint="eastAsia"/>
        </w:rPr>
        <w:t>2</w:t>
      </w:r>
      <w:r w:rsidR="008D77EB" w:rsidRPr="006842D7">
        <w:rPr>
          <w:rFonts w:ascii="Times New Roman" w:hAnsi="Times New Roman" w:hint="eastAsia"/>
        </w:rPr>
        <w:t>小時，不清楚每小時加班費是否有加成計給；知道臺灣有幾次調整基本工資，但覺得自己都沒有因此受惠；薪資給付方式為每月</w:t>
      </w:r>
      <w:r w:rsidR="008D77EB" w:rsidRPr="006842D7">
        <w:rPr>
          <w:rFonts w:ascii="Times New Roman" w:hAnsi="Times New Roman" w:hint="eastAsia"/>
        </w:rPr>
        <w:t>28</w:t>
      </w:r>
      <w:r w:rsidR="008D77EB" w:rsidRPr="006842D7">
        <w:rPr>
          <w:rFonts w:ascii="Times New Roman" w:hAnsi="Times New Roman" w:hint="eastAsia"/>
        </w:rPr>
        <w:t>日先發</w:t>
      </w:r>
      <w:r w:rsidR="008D77EB" w:rsidRPr="006842D7">
        <w:rPr>
          <w:rFonts w:ascii="Times New Roman" w:hAnsi="Times New Roman" w:hint="eastAsia"/>
        </w:rPr>
        <w:t>5,000</w:t>
      </w:r>
      <w:r w:rsidR="008D77EB" w:rsidRPr="006842D7">
        <w:rPr>
          <w:rFonts w:ascii="Times New Roman" w:hAnsi="Times New Roman" w:hint="eastAsia"/>
        </w:rPr>
        <w:t>元，次月再發</w:t>
      </w:r>
      <w:r w:rsidR="008D77EB" w:rsidRPr="006842D7">
        <w:rPr>
          <w:rFonts w:ascii="Times New Roman" w:hAnsi="Times New Roman" w:hint="eastAsia"/>
        </w:rPr>
        <w:t>2</w:t>
      </w:r>
      <w:r w:rsidR="008D77EB" w:rsidRPr="006842D7">
        <w:rPr>
          <w:rFonts w:ascii="Times New Roman" w:hAnsi="Times New Roman" w:hint="eastAsia"/>
        </w:rPr>
        <w:t>萬</w:t>
      </w:r>
      <w:r w:rsidR="008D77EB" w:rsidRPr="006842D7">
        <w:rPr>
          <w:rFonts w:ascii="Times New Roman" w:hAnsi="Times New Roman" w:hint="eastAsia"/>
        </w:rPr>
        <w:t>2,000</w:t>
      </w:r>
      <w:r w:rsidR="008D77EB" w:rsidRPr="006842D7">
        <w:rPr>
          <w:rFonts w:ascii="Times New Roman" w:hAnsi="Times New Roman" w:hint="eastAsia"/>
        </w:rPr>
        <w:t>元，實領</w:t>
      </w:r>
      <w:r w:rsidR="008D77EB" w:rsidRPr="006842D7">
        <w:rPr>
          <w:rFonts w:ascii="Times New Roman" w:hAnsi="Times New Roman" w:hint="eastAsia"/>
        </w:rPr>
        <w:t>2</w:t>
      </w:r>
      <w:r w:rsidR="008D77EB" w:rsidRPr="006842D7">
        <w:rPr>
          <w:rFonts w:ascii="Times New Roman" w:hAnsi="Times New Roman" w:hint="eastAsia"/>
        </w:rPr>
        <w:t>萬</w:t>
      </w:r>
      <w:r w:rsidR="008D77EB" w:rsidRPr="006842D7">
        <w:rPr>
          <w:rFonts w:ascii="Times New Roman" w:hAnsi="Times New Roman" w:hint="eastAsia"/>
        </w:rPr>
        <w:t>7,000</w:t>
      </w:r>
      <w:r w:rsidR="008D77EB" w:rsidRPr="006842D7">
        <w:rPr>
          <w:rFonts w:ascii="Times New Roman" w:hAnsi="Times New Roman" w:hint="eastAsia"/>
        </w:rPr>
        <w:t>元，但對於薪資各項目計算方式明細（特別是扣減項）不瞭解，多次詢問都無法獲得解答。</w:t>
      </w:r>
    </w:p>
    <w:p w:rsidR="00491A07" w:rsidRPr="006842D7" w:rsidRDefault="00491A07" w:rsidP="0061328C">
      <w:pPr>
        <w:pStyle w:val="4"/>
        <w:ind w:left="1218" w:hanging="509"/>
        <w:rPr>
          <w:rFonts w:ascii="Times New Roman" w:hAnsi="Times New Roman"/>
        </w:rPr>
      </w:pPr>
      <w:r w:rsidRPr="006842D7">
        <w:rPr>
          <w:rFonts w:ascii="Times New Roman" w:hAnsi="Times New Roman" w:hint="eastAsia"/>
        </w:rPr>
        <w:t>據臺中市政府函復是日檢查結果及後續處理情形：</w:t>
      </w:r>
    </w:p>
    <w:p w:rsidR="00491A07" w:rsidRPr="006842D7" w:rsidRDefault="00491A07" w:rsidP="00DC76A3">
      <w:pPr>
        <w:pStyle w:val="5"/>
        <w:ind w:left="1560" w:hanging="851"/>
        <w:rPr>
          <w:rFonts w:ascii="Times New Roman" w:hAnsi="Times New Roman"/>
        </w:rPr>
      </w:pPr>
      <w:r w:rsidRPr="006842D7">
        <w:rPr>
          <w:rFonts w:ascii="Times New Roman" w:hAnsi="Times New Roman" w:hint="eastAsia"/>
        </w:rPr>
        <w:t>臺中市政府勞工局</w:t>
      </w:r>
      <w:r w:rsidR="00DC76A3" w:rsidRPr="006842D7">
        <w:rPr>
          <w:rFonts w:ascii="Times New Roman" w:hAnsi="Times New Roman" w:hint="eastAsia"/>
        </w:rPr>
        <w:t>表示，該次訪查發現該公司有外國人居住面積未達每人</w:t>
      </w:r>
      <w:r w:rsidR="00DC76A3" w:rsidRPr="006842D7">
        <w:rPr>
          <w:rFonts w:ascii="Times New Roman" w:hAnsi="Times New Roman" w:hint="eastAsia"/>
        </w:rPr>
        <w:t>3.2</w:t>
      </w:r>
      <w:r w:rsidR="00DC76A3" w:rsidRPr="006842D7">
        <w:rPr>
          <w:rFonts w:ascii="Times New Roman" w:hAnsi="Times New Roman" w:hint="eastAsia"/>
        </w:rPr>
        <w:t>平方公尺以上之缺失，該公司以書面表示</w:t>
      </w:r>
      <w:r w:rsidR="00993A88" w:rsidRPr="006842D7">
        <w:rPr>
          <w:rFonts w:ascii="Times New Roman" w:hAnsi="Times New Roman" w:hint="eastAsia"/>
        </w:rPr>
        <w:t>因公司</w:t>
      </w:r>
      <w:r w:rsidR="00DC76A3" w:rsidRPr="006842D7">
        <w:rPr>
          <w:rFonts w:ascii="Times New Roman" w:hAnsi="Times New Roman" w:hint="eastAsia"/>
        </w:rPr>
        <w:t>全新</w:t>
      </w:r>
      <w:r w:rsidR="00993A88" w:rsidRPr="006842D7">
        <w:rPr>
          <w:rFonts w:ascii="Times New Roman" w:hAnsi="Times New Roman" w:hint="eastAsia"/>
        </w:rPr>
        <w:t>及既有</w:t>
      </w:r>
      <w:r w:rsidR="00DC76A3" w:rsidRPr="006842D7">
        <w:rPr>
          <w:rFonts w:ascii="Times New Roman" w:hAnsi="Times New Roman" w:hint="eastAsia"/>
        </w:rPr>
        <w:t>宿舍正積極興建及裝潢中，近期將陸續完工並開放員工入住，</w:t>
      </w:r>
      <w:r w:rsidR="00993A88" w:rsidRPr="006842D7">
        <w:rPr>
          <w:rFonts w:ascii="Times New Roman" w:hAnsi="Times New Roman" w:hint="eastAsia"/>
        </w:rPr>
        <w:t>於</w:t>
      </w:r>
      <w:r w:rsidR="00DC76A3" w:rsidRPr="006842D7">
        <w:rPr>
          <w:rFonts w:ascii="Times New Roman" w:hAnsi="Times New Roman" w:hint="eastAsia"/>
        </w:rPr>
        <w:t>過渡階段</w:t>
      </w:r>
      <w:r w:rsidR="00993A88" w:rsidRPr="006842D7">
        <w:rPr>
          <w:rFonts w:ascii="Times New Roman" w:hAnsi="Times New Roman" w:hint="eastAsia"/>
        </w:rPr>
        <w:t>僅能向外承租建物以為因應</w:t>
      </w:r>
      <w:r w:rsidR="00DC76A3" w:rsidRPr="006842D7">
        <w:rPr>
          <w:rFonts w:ascii="Times New Roman" w:hAnsi="Times New Roman" w:hint="eastAsia"/>
        </w:rPr>
        <w:t>；經該局清查該址僅可容納</w:t>
      </w:r>
      <w:r w:rsidR="00DC76A3" w:rsidRPr="006842D7">
        <w:rPr>
          <w:rFonts w:ascii="Times New Roman" w:hAnsi="Times New Roman" w:hint="eastAsia"/>
        </w:rPr>
        <w:t>90</w:t>
      </w:r>
      <w:r w:rsidR="00DC76A3" w:rsidRPr="006842D7">
        <w:rPr>
          <w:rFonts w:ascii="Times New Roman" w:hAnsi="Times New Roman" w:hint="eastAsia"/>
        </w:rPr>
        <w:t>名員工住宿，超過</w:t>
      </w:r>
      <w:r w:rsidR="00DC76A3" w:rsidRPr="006842D7">
        <w:rPr>
          <w:rFonts w:ascii="Times New Roman" w:hAnsi="Times New Roman" w:hint="eastAsia"/>
        </w:rPr>
        <w:t>43</w:t>
      </w:r>
      <w:r w:rsidR="00DC76A3" w:rsidRPr="006842D7">
        <w:rPr>
          <w:rFonts w:ascii="Times New Roman" w:hAnsi="Times New Roman" w:hint="eastAsia"/>
        </w:rPr>
        <w:t>名住宿員工預計於</w:t>
      </w:r>
      <w:r w:rsidR="00DC76A3" w:rsidRPr="006842D7">
        <w:rPr>
          <w:rFonts w:ascii="Times New Roman" w:hAnsi="Times New Roman" w:hint="eastAsia"/>
        </w:rPr>
        <w:t>10</w:t>
      </w:r>
      <w:r w:rsidR="00DC76A3" w:rsidRPr="006842D7">
        <w:rPr>
          <w:rFonts w:ascii="Times New Roman" w:hAnsi="Times New Roman" w:hint="eastAsia"/>
        </w:rPr>
        <w:t>月</w:t>
      </w:r>
      <w:r w:rsidR="00DC76A3" w:rsidRPr="006842D7">
        <w:rPr>
          <w:rFonts w:ascii="Times New Roman" w:hAnsi="Times New Roman" w:hint="eastAsia"/>
        </w:rPr>
        <w:t>1</w:t>
      </w:r>
      <w:r w:rsidR="00DC76A3" w:rsidRPr="006842D7">
        <w:rPr>
          <w:rFonts w:ascii="Times New Roman" w:hAnsi="Times New Roman" w:hint="eastAsia"/>
        </w:rPr>
        <w:t>日起搬遷至龍井宿舍。該局於</w:t>
      </w:r>
      <w:r w:rsidR="00DC76A3" w:rsidRPr="006842D7">
        <w:rPr>
          <w:rFonts w:ascii="Times New Roman" w:hAnsi="Times New Roman" w:hint="eastAsia"/>
        </w:rPr>
        <w:t>10</w:t>
      </w:r>
      <w:r w:rsidR="00DC76A3" w:rsidRPr="006842D7">
        <w:rPr>
          <w:rFonts w:ascii="Times New Roman" w:hAnsi="Times New Roman" w:hint="eastAsia"/>
        </w:rPr>
        <w:t>月</w:t>
      </w:r>
      <w:r w:rsidR="00DC76A3" w:rsidRPr="006842D7">
        <w:rPr>
          <w:rFonts w:ascii="Times New Roman" w:hAnsi="Times New Roman" w:hint="eastAsia"/>
        </w:rPr>
        <w:t>2</w:t>
      </w:r>
      <w:r w:rsidR="00DC76A3" w:rsidRPr="006842D7">
        <w:rPr>
          <w:rFonts w:ascii="Times New Roman" w:hAnsi="Times New Roman" w:hint="eastAsia"/>
        </w:rPr>
        <w:t>日至案址（即本案履勘標的）進行複查後已符合規定，且龍井宿舍經同日前往檢查亦符合規定（搬遷人數為</w:t>
      </w:r>
      <w:r w:rsidR="00DC76A3" w:rsidRPr="006842D7">
        <w:rPr>
          <w:rFonts w:ascii="Times New Roman" w:hAnsi="Times New Roman" w:hint="eastAsia"/>
        </w:rPr>
        <w:t>45</w:t>
      </w:r>
      <w:r w:rsidR="00DC76A3" w:rsidRPr="006842D7">
        <w:rPr>
          <w:rFonts w:ascii="Times New Roman" w:hAnsi="Times New Roman" w:hint="eastAsia"/>
        </w:rPr>
        <w:t>名）。</w:t>
      </w:r>
    </w:p>
    <w:p w:rsidR="001968A1" w:rsidRPr="0061328C" w:rsidRDefault="00E362A7" w:rsidP="0061328C">
      <w:pPr>
        <w:pStyle w:val="5"/>
        <w:ind w:left="1560" w:hanging="851"/>
        <w:rPr>
          <w:rFonts w:ascii="Times New Roman" w:hAnsi="Times New Roman"/>
        </w:rPr>
      </w:pPr>
      <w:r w:rsidRPr="006842D7">
        <w:rPr>
          <w:rFonts w:ascii="Times New Roman" w:hAnsi="Times New Roman" w:hint="eastAsia"/>
        </w:rPr>
        <w:t>該府勞工局表示於進行外籍勞工訪視時，皆會抽檢至少</w:t>
      </w:r>
      <w:r w:rsidRPr="006842D7">
        <w:rPr>
          <w:rFonts w:ascii="Times New Roman" w:hAnsi="Times New Roman" w:hint="eastAsia"/>
        </w:rPr>
        <w:t>1</w:t>
      </w:r>
      <w:r w:rsidRPr="006842D7">
        <w:rPr>
          <w:rFonts w:ascii="Times New Roman" w:hAnsi="Times New Roman" w:hint="eastAsia"/>
        </w:rPr>
        <w:t>名外籍勞工瞭解其工作適應及薪資扣除等問題，並請受檢事業單位提供勞工薪資清冊或明細，以核對雇主各項扣除法定項目及金額等情形，並填寫「私立就業服務機構收取外籍勞工費用調查表」；至</w:t>
      </w:r>
      <w:r w:rsidRPr="006842D7">
        <w:rPr>
          <w:rFonts w:ascii="Times New Roman" w:hAnsi="Times New Roman"/>
        </w:rPr>
        <w:t>有關履勘該公司時</w:t>
      </w:r>
      <w:r w:rsidRPr="006842D7">
        <w:rPr>
          <w:rFonts w:ascii="Times New Roman" w:hAnsi="Times New Roman" w:hint="eastAsia"/>
        </w:rPr>
        <w:t>部分外籍勞工對於薪資計算不瞭解一節，經查該公司對於各項應扣除之相關費用均明確規範於員工手冊，且經所屬員工進行領用確認簽名，倘進行相關費用調整亦提供雙語公告所屬員工知悉。</w:t>
      </w:r>
    </w:p>
    <w:p w:rsidR="00DC76A3" w:rsidRPr="006842D7" w:rsidRDefault="00DC76A3" w:rsidP="00DC76A3">
      <w:pPr>
        <w:pStyle w:val="5"/>
        <w:ind w:left="1560" w:hanging="851"/>
        <w:rPr>
          <w:rFonts w:ascii="Times New Roman" w:hAnsi="Times New Roman"/>
        </w:rPr>
      </w:pPr>
      <w:r w:rsidRPr="006842D7">
        <w:rPr>
          <w:rFonts w:ascii="Times New Roman" w:hAnsi="Times New Roman" w:hint="eastAsia"/>
        </w:rPr>
        <w:t>臺中市政府</w:t>
      </w:r>
      <w:r w:rsidR="0016247C" w:rsidRPr="006842D7">
        <w:rPr>
          <w:rFonts w:ascii="Times New Roman" w:hAnsi="Times New Roman" w:hint="eastAsia"/>
        </w:rPr>
        <w:t>都市發展局</w:t>
      </w:r>
      <w:r w:rsidRPr="006842D7">
        <w:rPr>
          <w:rFonts w:ascii="Times New Roman" w:hAnsi="Times New Roman" w:hint="eastAsia"/>
        </w:rPr>
        <w:t>表示，該次訪查發現該公司提供外籍勞工住宿之建築物之空地</w:t>
      </w:r>
      <w:r w:rsidRPr="006842D7">
        <w:rPr>
          <w:rFonts w:hAnsi="標楷體" w:hint="eastAsia"/>
        </w:rPr>
        <w:t>、屋頂</w:t>
      </w:r>
      <w:r w:rsidRPr="006842D7">
        <w:rPr>
          <w:rFonts w:ascii="Times New Roman" w:hAnsi="Times New Roman" w:hint="eastAsia"/>
        </w:rPr>
        <w:t>增建違章，已於</w:t>
      </w:r>
      <w:r w:rsidRPr="006842D7">
        <w:rPr>
          <w:rFonts w:ascii="Times New Roman" w:hAnsi="Times New Roman" w:hint="eastAsia"/>
        </w:rPr>
        <w:t>9</w:t>
      </w:r>
      <w:r w:rsidRPr="006842D7">
        <w:rPr>
          <w:rFonts w:ascii="Times New Roman" w:hAnsi="Times New Roman" w:hint="eastAsia"/>
        </w:rPr>
        <w:t>月</w:t>
      </w:r>
      <w:r w:rsidRPr="006842D7">
        <w:rPr>
          <w:rFonts w:ascii="Times New Roman" w:hAnsi="Times New Roman" w:hint="eastAsia"/>
        </w:rPr>
        <w:t>25</w:t>
      </w:r>
      <w:r w:rsidRPr="006842D7">
        <w:rPr>
          <w:rFonts w:ascii="Times New Roman" w:hAnsi="Times New Roman" w:hint="eastAsia"/>
        </w:rPr>
        <w:t>日函請區公所依規查報，俟區公所查報後即依規開立違章建築認定通知書處分；該局表示，完成查處程序後，違建如須該局拆除，由臺中市政府目的事業主管機關主政專簽奉核後，該局配合拆除。</w:t>
      </w:r>
    </w:p>
    <w:p w:rsidR="00394709" w:rsidRDefault="00394709">
      <w:pPr>
        <w:widowControl/>
        <w:overflowPunct/>
        <w:autoSpaceDE/>
        <w:autoSpaceDN/>
        <w:jc w:val="left"/>
        <w:rPr>
          <w:rFonts w:ascii="Times New Roman"/>
          <w:bCs/>
          <w:kern w:val="32"/>
          <w:szCs w:val="36"/>
        </w:rPr>
      </w:pPr>
      <w:r>
        <w:rPr>
          <w:rFonts w:ascii="Times New Roman"/>
        </w:rPr>
        <w:br w:type="page"/>
      </w:r>
    </w:p>
    <w:p w:rsidR="00E362A7" w:rsidRPr="006842D7" w:rsidRDefault="00DC76A3" w:rsidP="003E6D91">
      <w:pPr>
        <w:pStyle w:val="5"/>
        <w:ind w:left="1560" w:hanging="851"/>
        <w:rPr>
          <w:rFonts w:ascii="Times New Roman" w:hAnsi="Times New Roman"/>
        </w:rPr>
      </w:pPr>
      <w:r w:rsidRPr="006842D7">
        <w:rPr>
          <w:rFonts w:ascii="Times New Roman" w:hAnsi="Times New Roman" w:hint="eastAsia"/>
        </w:rPr>
        <w:t>臺中市政府消防局表示，該次訪查發現該公司有消防設備及防火管理缺失，已於</w:t>
      </w:r>
      <w:r w:rsidRPr="006842D7">
        <w:rPr>
          <w:rFonts w:ascii="Times New Roman" w:hAnsi="Times New Roman" w:hint="eastAsia"/>
        </w:rPr>
        <w:t>9</w:t>
      </w:r>
      <w:r w:rsidRPr="006842D7">
        <w:rPr>
          <w:rFonts w:ascii="Times New Roman" w:hAnsi="Times New Roman" w:hint="eastAsia"/>
        </w:rPr>
        <w:t>月</w:t>
      </w:r>
      <w:r w:rsidRPr="006842D7">
        <w:rPr>
          <w:rFonts w:ascii="Times New Roman" w:hAnsi="Times New Roman" w:hint="eastAsia"/>
        </w:rPr>
        <w:t>10</w:t>
      </w:r>
      <w:r w:rsidRPr="006842D7">
        <w:rPr>
          <w:rFonts w:ascii="Times New Roman" w:hAnsi="Times New Roman" w:hint="eastAsia"/>
        </w:rPr>
        <w:t>日開立消防安全檢（複）查不合規定限期改善通知單，其中，消防安全設備缺失限於</w:t>
      </w:r>
      <w:r w:rsidRPr="006842D7">
        <w:rPr>
          <w:rFonts w:ascii="Times New Roman" w:hAnsi="Times New Roman" w:hint="eastAsia"/>
        </w:rPr>
        <w:t>10</w:t>
      </w:r>
      <w:r w:rsidRPr="006842D7">
        <w:rPr>
          <w:rFonts w:ascii="Times New Roman" w:hAnsi="Times New Roman" w:hint="eastAsia"/>
        </w:rPr>
        <w:t>月</w:t>
      </w:r>
      <w:r w:rsidRPr="006842D7">
        <w:rPr>
          <w:rFonts w:ascii="Times New Roman" w:hAnsi="Times New Roman" w:hint="eastAsia"/>
        </w:rPr>
        <w:t>10</w:t>
      </w:r>
      <w:r w:rsidRPr="006842D7">
        <w:rPr>
          <w:rFonts w:ascii="Times New Roman" w:hAnsi="Times New Roman" w:hint="eastAsia"/>
        </w:rPr>
        <w:t>日前改善完畢，防火管理缺失則限於</w:t>
      </w:r>
      <w:r w:rsidRPr="006842D7">
        <w:rPr>
          <w:rFonts w:ascii="Times New Roman" w:hAnsi="Times New Roman" w:hint="eastAsia"/>
        </w:rPr>
        <w:t>12</w:t>
      </w:r>
      <w:r w:rsidRPr="006842D7">
        <w:rPr>
          <w:rFonts w:ascii="Times New Roman" w:hAnsi="Times New Roman" w:hint="eastAsia"/>
        </w:rPr>
        <w:t>月</w:t>
      </w:r>
      <w:r w:rsidRPr="006842D7">
        <w:rPr>
          <w:rFonts w:ascii="Times New Roman" w:hAnsi="Times New Roman" w:hint="eastAsia"/>
        </w:rPr>
        <w:t>10</w:t>
      </w:r>
      <w:r w:rsidRPr="006842D7">
        <w:rPr>
          <w:rFonts w:ascii="Times New Roman" w:hAnsi="Times New Roman" w:hint="eastAsia"/>
        </w:rPr>
        <w:t>日前改善完畢。</w:t>
      </w:r>
    </w:p>
    <w:p w:rsidR="006D52DC" w:rsidRPr="006842D7" w:rsidRDefault="00AA5B5F" w:rsidP="00381639">
      <w:pPr>
        <w:pStyle w:val="3"/>
        <w:ind w:hanging="1815"/>
        <w:rPr>
          <w:rFonts w:ascii="Times New Roman" w:hAnsi="Times New Roman"/>
        </w:rPr>
      </w:pPr>
      <w:r>
        <w:rPr>
          <w:rFonts w:ascii="Times New Roman" w:hAnsi="Times New Roman" w:hint="eastAsia"/>
        </w:rPr>
        <w:t>I</w:t>
      </w:r>
      <w:r w:rsidR="000A5F6B" w:rsidRPr="006842D7">
        <w:rPr>
          <w:rFonts w:ascii="Times New Roman" w:hAnsi="Times New Roman" w:hint="eastAsia"/>
        </w:rPr>
        <w:t>食品有限公司</w:t>
      </w:r>
    </w:p>
    <w:p w:rsidR="007E3CBF" w:rsidRPr="006842D7" w:rsidRDefault="005508ED" w:rsidP="00AA5B5F">
      <w:pPr>
        <w:pStyle w:val="4"/>
        <w:ind w:left="1218" w:hanging="509"/>
        <w:rPr>
          <w:rFonts w:ascii="Times New Roman" w:hAnsi="Times New Roman"/>
        </w:rPr>
      </w:pPr>
      <w:r w:rsidRPr="006842D7">
        <w:rPr>
          <w:rFonts w:ascii="Times New Roman" w:hAnsi="Times New Roman" w:hint="eastAsia"/>
        </w:rPr>
        <w:t>依經濟部商工登記公示資料，該公司所營事業資料包括屠宰業</w:t>
      </w:r>
      <w:r w:rsidRPr="006842D7">
        <w:rPr>
          <w:rFonts w:hAnsi="標楷體" w:hint="eastAsia"/>
        </w:rPr>
        <w:t>、家禽家畜批發業及</w:t>
      </w:r>
      <w:r w:rsidRPr="006842D7">
        <w:rPr>
          <w:rFonts w:ascii="Times New Roman" w:hAnsi="Times New Roman" w:hint="eastAsia"/>
        </w:rPr>
        <w:t>罐頭</w:t>
      </w:r>
      <w:r w:rsidRPr="006842D7">
        <w:rPr>
          <w:rFonts w:hAnsi="標楷體" w:hint="eastAsia"/>
        </w:rPr>
        <w:t>、冷凍、脫水及醃漬食品製造業等</w:t>
      </w:r>
      <w:r w:rsidR="00FB0819" w:rsidRPr="006842D7">
        <w:rPr>
          <w:rFonts w:ascii="Times New Roman" w:hAnsi="Times New Roman" w:hint="eastAsia"/>
        </w:rPr>
        <w:t>，</w:t>
      </w:r>
      <w:r w:rsidRPr="006842D7">
        <w:rPr>
          <w:rFonts w:ascii="Times New Roman" w:hAnsi="Times New Roman" w:hint="eastAsia"/>
        </w:rPr>
        <w:t>查無其設立工廠之登記資料</w:t>
      </w:r>
      <w:r w:rsidR="00563BA7" w:rsidRPr="006842D7">
        <w:rPr>
          <w:rFonts w:ascii="Times New Roman" w:hAnsi="Times New Roman" w:hint="eastAsia"/>
        </w:rPr>
        <w:t>；</w:t>
      </w:r>
      <w:r w:rsidRPr="006842D7">
        <w:rPr>
          <w:rFonts w:ascii="Times New Roman" w:hAnsi="Times New Roman" w:hint="eastAsia"/>
        </w:rPr>
        <w:t>該公司亦</w:t>
      </w:r>
      <w:r w:rsidR="00563BA7" w:rsidRPr="006842D7">
        <w:rPr>
          <w:rFonts w:ascii="Times New Roman" w:hAnsi="Times New Roman" w:hint="eastAsia"/>
        </w:rPr>
        <w:t>於行政院農業委員會動植物防疫檢疫局登記在案（</w:t>
      </w:r>
      <w:r w:rsidR="00AB6EBB" w:rsidRPr="006842D7">
        <w:rPr>
          <w:rFonts w:ascii="Times New Roman" w:hAnsi="Times New Roman" w:hint="eastAsia"/>
        </w:rPr>
        <w:t>家畜</w:t>
      </w:r>
      <w:r w:rsidR="00563BA7" w:rsidRPr="006842D7">
        <w:rPr>
          <w:rFonts w:ascii="Times New Roman" w:hAnsi="Times New Roman" w:hint="eastAsia"/>
        </w:rPr>
        <w:t>屠宰場編號</w:t>
      </w:r>
      <w:r w:rsidR="00AA5B5F">
        <w:rPr>
          <w:rFonts w:ascii="Times New Roman" w:hAnsi="Times New Roman" w:hint="eastAsia"/>
        </w:rPr>
        <w:t>○○○○</w:t>
      </w:r>
      <w:r w:rsidR="00563BA7" w:rsidRPr="006842D7">
        <w:rPr>
          <w:rFonts w:ascii="Times New Roman" w:hAnsi="Times New Roman" w:hint="eastAsia"/>
        </w:rPr>
        <w:t>，屠宰禽畜種類為豬或羊）。</w:t>
      </w:r>
      <w:r w:rsidR="000F0BBA" w:rsidRPr="006842D7">
        <w:rPr>
          <w:rFonts w:ascii="Times New Roman" w:hAnsi="Times New Roman" w:hint="eastAsia"/>
        </w:rPr>
        <w:t>依勞動部全國外籍勞工動態查詢系統資訊，該公司聘僱</w:t>
      </w:r>
      <w:r w:rsidR="000F0BBA" w:rsidRPr="006842D7">
        <w:rPr>
          <w:rFonts w:ascii="Times New Roman" w:hAnsi="Times New Roman" w:hint="eastAsia"/>
        </w:rPr>
        <w:t>8</w:t>
      </w:r>
      <w:r w:rsidR="000F0BBA" w:rsidRPr="006842D7">
        <w:rPr>
          <w:rFonts w:ascii="Times New Roman" w:hAnsi="Times New Roman" w:hint="eastAsia"/>
        </w:rPr>
        <w:t>名越南籍勞工從事屠宰工作（其中</w:t>
      </w:r>
      <w:r w:rsidR="000F0BBA" w:rsidRPr="006842D7">
        <w:rPr>
          <w:rFonts w:ascii="Times New Roman" w:hAnsi="Times New Roman" w:hint="eastAsia"/>
        </w:rPr>
        <w:t>1</w:t>
      </w:r>
      <w:r w:rsidR="000F0BBA" w:rsidRPr="006842D7">
        <w:rPr>
          <w:rFonts w:ascii="Times New Roman" w:hAnsi="Times New Roman" w:hint="eastAsia"/>
        </w:rPr>
        <w:t>名為女性），提供渠等住宿地址與核准工作地址相同。</w:t>
      </w:r>
    </w:p>
    <w:p w:rsidR="001B2B09" w:rsidRPr="006842D7" w:rsidRDefault="001B2B09" w:rsidP="001B2B09">
      <w:pPr>
        <w:pStyle w:val="4"/>
        <w:ind w:left="1218" w:hanging="509"/>
        <w:rPr>
          <w:rFonts w:ascii="Times New Roman" w:hAnsi="Times New Roman"/>
        </w:rPr>
      </w:pPr>
      <w:r w:rsidRPr="006842D7">
        <w:rPr>
          <w:rFonts w:ascii="Times New Roman" w:hAnsi="Times New Roman" w:hint="eastAsia"/>
        </w:rPr>
        <w:t>實地履勘及訪談：</w:t>
      </w:r>
    </w:p>
    <w:p w:rsidR="00FE4552" w:rsidRPr="006842D7" w:rsidRDefault="00FE4552" w:rsidP="001B2B09">
      <w:pPr>
        <w:pStyle w:val="5"/>
        <w:ind w:left="1560" w:hanging="851"/>
        <w:rPr>
          <w:rFonts w:ascii="Times New Roman" w:hAnsi="Times New Roman"/>
        </w:rPr>
      </w:pPr>
      <w:r w:rsidRPr="006842D7">
        <w:rPr>
          <w:rFonts w:ascii="Times New Roman" w:hAnsi="Times New Roman"/>
        </w:rPr>
        <w:t>經抽訪宿舍</w:t>
      </w:r>
      <w:r w:rsidR="007E3CBF" w:rsidRPr="006842D7">
        <w:rPr>
          <w:rFonts w:ascii="Times New Roman" w:hAnsi="Times New Roman" w:hint="eastAsia"/>
        </w:rPr>
        <w:t>內</w:t>
      </w:r>
      <w:r w:rsidR="007E3CBF" w:rsidRPr="006842D7">
        <w:rPr>
          <w:rFonts w:ascii="Times New Roman" w:hAnsi="Times New Roman" w:hint="eastAsia"/>
        </w:rPr>
        <w:t>1</w:t>
      </w:r>
      <w:r w:rsidR="007E3CBF" w:rsidRPr="006842D7">
        <w:rPr>
          <w:rFonts w:ascii="Times New Roman" w:hAnsi="Times New Roman" w:hint="eastAsia"/>
        </w:rPr>
        <w:t>名男性勞工表示其來臺</w:t>
      </w:r>
      <w:r w:rsidR="007E3CBF" w:rsidRPr="006842D7">
        <w:rPr>
          <w:rFonts w:ascii="Times New Roman" w:hAnsi="Times New Roman" w:hint="eastAsia"/>
        </w:rPr>
        <w:t>2</w:t>
      </w:r>
      <w:r w:rsidR="007E3CBF" w:rsidRPr="006842D7">
        <w:rPr>
          <w:rFonts w:ascii="Times New Roman" w:hAnsi="Times New Roman" w:hint="eastAsia"/>
        </w:rPr>
        <w:t>年，為第</w:t>
      </w:r>
      <w:r w:rsidR="007E3CBF" w:rsidRPr="006842D7">
        <w:rPr>
          <w:rFonts w:ascii="Times New Roman" w:hAnsi="Times New Roman" w:hint="eastAsia"/>
        </w:rPr>
        <w:t>1</w:t>
      </w:r>
      <w:r w:rsidR="007E3CBF" w:rsidRPr="006842D7">
        <w:rPr>
          <w:rFonts w:ascii="Times New Roman" w:hAnsi="Times New Roman" w:hint="eastAsia"/>
        </w:rPr>
        <w:t>次來臺，支付母國仲介費為</w:t>
      </w:r>
      <w:r w:rsidR="007E3CBF" w:rsidRPr="006842D7">
        <w:rPr>
          <w:rFonts w:ascii="Times New Roman" w:hAnsi="Times New Roman" w:hint="eastAsia"/>
        </w:rPr>
        <w:t>5,800</w:t>
      </w:r>
      <w:r w:rsidR="007E3CBF" w:rsidRPr="006842D7">
        <w:rPr>
          <w:rFonts w:ascii="Times New Roman" w:hAnsi="Times New Roman" w:hint="eastAsia"/>
        </w:rPr>
        <w:t>元美金，工作時間為晚上</w:t>
      </w:r>
      <w:r w:rsidR="007E3CBF" w:rsidRPr="006842D7">
        <w:rPr>
          <w:rFonts w:ascii="Times New Roman" w:hAnsi="Times New Roman" w:hint="eastAsia"/>
        </w:rPr>
        <w:t>8</w:t>
      </w:r>
      <w:r w:rsidR="007E3CBF" w:rsidRPr="006842D7">
        <w:rPr>
          <w:rFonts w:ascii="Times New Roman" w:hAnsi="Times New Roman" w:hint="eastAsia"/>
        </w:rPr>
        <w:t>時</w:t>
      </w:r>
      <w:r w:rsidR="007E3CBF" w:rsidRPr="006842D7">
        <w:rPr>
          <w:rFonts w:ascii="Times New Roman" w:hAnsi="Times New Roman" w:hint="eastAsia"/>
        </w:rPr>
        <w:t>30</w:t>
      </w:r>
      <w:r w:rsidR="007E3CBF" w:rsidRPr="006842D7">
        <w:rPr>
          <w:rFonts w:ascii="Times New Roman" w:hAnsi="Times New Roman" w:hint="eastAsia"/>
        </w:rPr>
        <w:t>分至凌晨</w:t>
      </w:r>
      <w:r w:rsidR="007E3CBF" w:rsidRPr="006842D7">
        <w:rPr>
          <w:rFonts w:ascii="Times New Roman" w:hAnsi="Times New Roman" w:hint="eastAsia"/>
        </w:rPr>
        <w:t>2</w:t>
      </w:r>
      <w:r w:rsidR="007E3CBF" w:rsidRPr="006842D7">
        <w:rPr>
          <w:rFonts w:ascii="Times New Roman" w:hAnsi="Times New Roman" w:hint="eastAsia"/>
        </w:rPr>
        <w:t>時</w:t>
      </w:r>
      <w:r w:rsidR="007E3CBF" w:rsidRPr="006842D7">
        <w:rPr>
          <w:rFonts w:ascii="Times New Roman" w:hAnsi="Times New Roman" w:hint="eastAsia"/>
        </w:rPr>
        <w:t>30</w:t>
      </w:r>
      <w:r w:rsidR="007E3CBF" w:rsidRPr="006842D7">
        <w:rPr>
          <w:rFonts w:ascii="Times New Roman" w:hAnsi="Times New Roman" w:hint="eastAsia"/>
        </w:rPr>
        <w:t>分</w:t>
      </w:r>
      <w:r w:rsidR="008C6BBF" w:rsidRPr="006842D7">
        <w:rPr>
          <w:rFonts w:ascii="Times New Roman" w:hAnsi="Times New Roman" w:hint="eastAsia"/>
        </w:rPr>
        <w:t>（</w:t>
      </w:r>
      <w:r w:rsidR="008C6BBF" w:rsidRPr="006842D7">
        <w:rPr>
          <w:rFonts w:ascii="Times New Roman" w:hAnsi="Times New Roman" w:hint="eastAsia"/>
        </w:rPr>
        <w:t>6</w:t>
      </w:r>
      <w:r w:rsidR="008C6BBF" w:rsidRPr="006842D7">
        <w:rPr>
          <w:rFonts w:ascii="Times New Roman" w:hAnsi="Times New Roman" w:hint="eastAsia"/>
        </w:rPr>
        <w:t>小時）</w:t>
      </w:r>
      <w:r w:rsidR="007E3CBF" w:rsidRPr="006842D7">
        <w:rPr>
          <w:rFonts w:ascii="Times New Roman" w:hAnsi="Times New Roman" w:hint="eastAsia"/>
        </w:rPr>
        <w:t>，再自上午</w:t>
      </w:r>
      <w:r w:rsidR="007E3CBF" w:rsidRPr="006842D7">
        <w:rPr>
          <w:rFonts w:ascii="Times New Roman" w:hAnsi="Times New Roman" w:hint="eastAsia"/>
        </w:rPr>
        <w:t>7</w:t>
      </w:r>
      <w:r w:rsidR="007E3CBF" w:rsidRPr="006842D7">
        <w:rPr>
          <w:rFonts w:ascii="Times New Roman" w:hAnsi="Times New Roman" w:hint="eastAsia"/>
        </w:rPr>
        <w:t>時</w:t>
      </w:r>
      <w:r w:rsidR="007E3CBF" w:rsidRPr="006842D7">
        <w:rPr>
          <w:rFonts w:ascii="Times New Roman" w:hAnsi="Times New Roman" w:hint="eastAsia"/>
        </w:rPr>
        <w:t>30</w:t>
      </w:r>
      <w:r w:rsidR="007E3CBF" w:rsidRPr="006842D7">
        <w:rPr>
          <w:rFonts w:ascii="Times New Roman" w:hAnsi="Times New Roman" w:hint="eastAsia"/>
        </w:rPr>
        <w:t>分至</w:t>
      </w:r>
      <w:r w:rsidR="007E3CBF" w:rsidRPr="006842D7">
        <w:rPr>
          <w:rFonts w:ascii="Times New Roman" w:hAnsi="Times New Roman" w:hint="eastAsia"/>
        </w:rPr>
        <w:t>10</w:t>
      </w:r>
      <w:r w:rsidR="007E3CBF" w:rsidRPr="006842D7">
        <w:rPr>
          <w:rFonts w:ascii="Times New Roman" w:hAnsi="Times New Roman" w:hint="eastAsia"/>
        </w:rPr>
        <w:t>時</w:t>
      </w:r>
      <w:r w:rsidR="007E3CBF" w:rsidRPr="006842D7">
        <w:rPr>
          <w:rFonts w:ascii="Times New Roman" w:hAnsi="Times New Roman" w:hint="eastAsia"/>
        </w:rPr>
        <w:t>30</w:t>
      </w:r>
      <w:r w:rsidR="007E3CBF" w:rsidRPr="006842D7">
        <w:rPr>
          <w:rFonts w:ascii="Times New Roman" w:hAnsi="Times New Roman" w:hint="eastAsia"/>
        </w:rPr>
        <w:t>分</w:t>
      </w:r>
      <w:r w:rsidR="008C6BBF" w:rsidRPr="006842D7">
        <w:rPr>
          <w:rFonts w:ascii="Times New Roman" w:hAnsi="Times New Roman" w:hint="eastAsia"/>
        </w:rPr>
        <w:t>（</w:t>
      </w:r>
      <w:r w:rsidR="008C6BBF" w:rsidRPr="006842D7">
        <w:rPr>
          <w:rFonts w:ascii="Times New Roman" w:hAnsi="Times New Roman" w:hint="eastAsia"/>
        </w:rPr>
        <w:t>3</w:t>
      </w:r>
      <w:r w:rsidR="008C6BBF" w:rsidRPr="006842D7">
        <w:rPr>
          <w:rFonts w:ascii="Times New Roman" w:hAnsi="Times New Roman" w:hint="eastAsia"/>
        </w:rPr>
        <w:t>小時）</w:t>
      </w:r>
      <w:r w:rsidR="007E3CBF" w:rsidRPr="006842D7">
        <w:rPr>
          <w:rFonts w:ascii="Times New Roman" w:hAnsi="Times New Roman" w:hint="eastAsia"/>
        </w:rPr>
        <w:t>，每日工時含</w:t>
      </w:r>
      <w:r w:rsidR="008C6BBF" w:rsidRPr="006842D7">
        <w:rPr>
          <w:rFonts w:ascii="Times New Roman" w:hAnsi="Times New Roman" w:hint="eastAsia"/>
        </w:rPr>
        <w:t>固定</w:t>
      </w:r>
      <w:r w:rsidR="007E3CBF" w:rsidRPr="006842D7">
        <w:rPr>
          <w:rFonts w:ascii="Times New Roman" w:hAnsi="Times New Roman" w:hint="eastAsia"/>
        </w:rPr>
        <w:t>加班</w:t>
      </w:r>
      <w:r w:rsidR="008C6BBF" w:rsidRPr="006842D7">
        <w:rPr>
          <w:rFonts w:ascii="Times New Roman" w:hAnsi="Times New Roman" w:hint="eastAsia"/>
        </w:rPr>
        <w:t>1</w:t>
      </w:r>
      <w:r w:rsidR="008C6BBF" w:rsidRPr="006842D7">
        <w:rPr>
          <w:rFonts w:ascii="Times New Roman" w:hAnsi="Times New Roman" w:hint="eastAsia"/>
        </w:rPr>
        <w:t>小時</w:t>
      </w:r>
      <w:r w:rsidR="007E3CBF" w:rsidRPr="006842D7">
        <w:rPr>
          <w:rFonts w:ascii="Times New Roman" w:hAnsi="Times New Roman" w:hint="eastAsia"/>
        </w:rPr>
        <w:t>為</w:t>
      </w:r>
      <w:r w:rsidR="007E3CBF" w:rsidRPr="006842D7">
        <w:rPr>
          <w:rFonts w:ascii="Times New Roman" w:hAnsi="Times New Roman" w:hint="eastAsia"/>
        </w:rPr>
        <w:t>9</w:t>
      </w:r>
      <w:r w:rsidR="007E3CBF" w:rsidRPr="006842D7">
        <w:rPr>
          <w:rFonts w:ascii="Times New Roman" w:hAnsi="Times New Roman" w:hint="eastAsia"/>
        </w:rPr>
        <w:t>小時，工資含加班費扣除膳宿費</w:t>
      </w:r>
      <w:r w:rsidR="007E3CBF" w:rsidRPr="006842D7">
        <w:rPr>
          <w:rFonts w:ascii="Times New Roman" w:hAnsi="Times New Roman" w:hint="eastAsia"/>
        </w:rPr>
        <w:t>2,500</w:t>
      </w:r>
      <w:r w:rsidR="007E3CBF" w:rsidRPr="006842D7">
        <w:rPr>
          <w:rFonts w:ascii="Times New Roman" w:hAnsi="Times New Roman" w:hint="eastAsia"/>
        </w:rPr>
        <w:t>元實領約</w:t>
      </w:r>
      <w:r w:rsidR="007E3CBF" w:rsidRPr="006842D7">
        <w:rPr>
          <w:rFonts w:ascii="Times New Roman" w:hAnsi="Times New Roman" w:hint="eastAsia"/>
        </w:rPr>
        <w:t>2</w:t>
      </w:r>
      <w:r w:rsidR="0060347F">
        <w:rPr>
          <w:rFonts w:ascii="Times New Roman" w:hAnsi="Times New Roman" w:hint="eastAsia"/>
        </w:rPr>
        <w:t>萬</w:t>
      </w:r>
      <w:r w:rsidR="007E3CBF" w:rsidRPr="006842D7">
        <w:rPr>
          <w:rFonts w:ascii="Times New Roman" w:hAnsi="Times New Roman" w:hint="eastAsia"/>
        </w:rPr>
        <w:t>4,000</w:t>
      </w:r>
      <w:r w:rsidR="007E3CBF" w:rsidRPr="006842D7">
        <w:rPr>
          <w:rFonts w:ascii="Times New Roman" w:hAnsi="Times New Roman" w:hint="eastAsia"/>
        </w:rPr>
        <w:t>元</w:t>
      </w:r>
      <w:r w:rsidR="008C6BBF" w:rsidRPr="006842D7">
        <w:rPr>
          <w:rFonts w:ascii="Times New Roman" w:hAnsi="Times New Roman" w:hint="eastAsia"/>
        </w:rPr>
        <w:t>；每周工作</w:t>
      </w:r>
      <w:r w:rsidR="006B35F6" w:rsidRPr="006842D7">
        <w:rPr>
          <w:rFonts w:ascii="Times New Roman" w:hAnsi="Times New Roman" w:hint="eastAsia"/>
        </w:rPr>
        <w:t>6</w:t>
      </w:r>
      <w:r w:rsidR="008C6BBF" w:rsidRPr="006842D7">
        <w:rPr>
          <w:rFonts w:ascii="Times New Roman" w:hAnsi="Times New Roman" w:hint="eastAsia"/>
        </w:rPr>
        <w:t>天（週一至六），休息一天通常用於睡覺補眠。</w:t>
      </w:r>
      <w:r w:rsidR="002C58A3" w:rsidRPr="006842D7">
        <w:rPr>
          <w:rFonts w:ascii="Times New Roman" w:hAnsi="Times New Roman" w:hint="eastAsia"/>
        </w:rPr>
        <w:t>該名勞工於訪談後向本案履勘之隨行通譯詢問有關保險理賠事宜，進一步詢問該勞工表示於去（</w:t>
      </w:r>
      <w:r w:rsidR="002C58A3" w:rsidRPr="006842D7">
        <w:rPr>
          <w:rFonts w:ascii="Times New Roman" w:hAnsi="Times New Roman" w:hint="eastAsia"/>
        </w:rPr>
        <w:t>106</w:t>
      </w:r>
      <w:r w:rsidR="002C58A3" w:rsidRPr="006842D7">
        <w:rPr>
          <w:rFonts w:ascii="Times New Roman" w:hAnsi="Times New Roman" w:hint="eastAsia"/>
        </w:rPr>
        <w:t>）年</w:t>
      </w:r>
      <w:r w:rsidR="002C58A3" w:rsidRPr="006842D7">
        <w:rPr>
          <w:rFonts w:ascii="Times New Roman" w:hAnsi="Times New Roman" w:hint="eastAsia"/>
        </w:rPr>
        <w:t>8</w:t>
      </w:r>
      <w:r w:rsidR="002C58A3" w:rsidRPr="006842D7">
        <w:rPr>
          <w:rFonts w:ascii="Times New Roman" w:hAnsi="Times New Roman" w:hint="eastAsia"/>
        </w:rPr>
        <w:t>月時，將屠宰豬隻吊掛至貨車上時，後車斗的下降門降下壓到腳，造成左腳</w:t>
      </w:r>
      <w:r w:rsidR="002C58A3" w:rsidRPr="006842D7">
        <w:rPr>
          <w:rFonts w:ascii="Times New Roman" w:hAnsi="Times New Roman" w:hint="eastAsia"/>
        </w:rPr>
        <w:t>3</w:t>
      </w:r>
      <w:r w:rsidR="002C58A3" w:rsidRPr="006842D7">
        <w:rPr>
          <w:rFonts w:ascii="Times New Roman" w:hAnsi="Times New Roman" w:hint="eastAsia"/>
        </w:rPr>
        <w:t>趾截肢，雇主有使其休息</w:t>
      </w:r>
      <w:r w:rsidR="002C58A3" w:rsidRPr="006842D7">
        <w:rPr>
          <w:rFonts w:ascii="Times New Roman" w:hAnsi="Times New Roman" w:hint="eastAsia"/>
        </w:rPr>
        <w:t>1</w:t>
      </w:r>
      <w:r w:rsidR="002C58A3" w:rsidRPr="006842D7">
        <w:rPr>
          <w:rFonts w:ascii="Times New Roman" w:hAnsi="Times New Roman" w:hint="eastAsia"/>
        </w:rPr>
        <w:t>個月約</w:t>
      </w:r>
      <w:r w:rsidR="002C58A3" w:rsidRPr="006842D7">
        <w:rPr>
          <w:rFonts w:ascii="Times New Roman" w:hAnsi="Times New Roman" w:hint="eastAsia"/>
        </w:rPr>
        <w:t>20</w:t>
      </w:r>
      <w:r w:rsidR="002C58A3" w:rsidRPr="006842D7">
        <w:rPr>
          <w:rFonts w:ascii="Times New Roman" w:hAnsi="Times New Roman" w:hint="eastAsia"/>
        </w:rPr>
        <w:t>日不必工作，薪水照領，並有包</w:t>
      </w:r>
      <w:r w:rsidR="002C58A3" w:rsidRPr="006842D7">
        <w:rPr>
          <w:rFonts w:ascii="Times New Roman" w:hAnsi="Times New Roman" w:hint="eastAsia"/>
        </w:rPr>
        <w:t>10</w:t>
      </w:r>
      <w:r w:rsidR="002C58A3" w:rsidRPr="006842D7">
        <w:rPr>
          <w:rFonts w:ascii="Times New Roman" w:hAnsi="Times New Roman" w:hint="eastAsia"/>
        </w:rPr>
        <w:t>萬紅包，</w:t>
      </w:r>
      <w:r w:rsidR="0047414C" w:rsidRPr="006842D7">
        <w:rPr>
          <w:rFonts w:ascii="Times New Roman" w:hAnsi="Times New Roman" w:hint="eastAsia"/>
        </w:rPr>
        <w:t>但希望瞭解是否遺漏其他保險理賠。</w:t>
      </w:r>
    </w:p>
    <w:p w:rsidR="00394709" w:rsidRDefault="00394709">
      <w:pPr>
        <w:widowControl/>
        <w:overflowPunct/>
        <w:autoSpaceDE/>
        <w:autoSpaceDN/>
        <w:jc w:val="left"/>
        <w:rPr>
          <w:rFonts w:ascii="Times New Roman"/>
          <w:bCs/>
          <w:kern w:val="32"/>
          <w:szCs w:val="36"/>
        </w:rPr>
      </w:pPr>
      <w:r>
        <w:rPr>
          <w:rFonts w:ascii="Times New Roman"/>
        </w:rPr>
        <w:br w:type="page"/>
      </w:r>
    </w:p>
    <w:p w:rsidR="008C6BBF" w:rsidRPr="006842D7" w:rsidRDefault="008C6BBF" w:rsidP="001B2B09">
      <w:pPr>
        <w:pStyle w:val="5"/>
        <w:ind w:left="1560" w:hanging="851"/>
        <w:rPr>
          <w:rFonts w:ascii="Times New Roman" w:hAnsi="Times New Roman"/>
        </w:rPr>
      </w:pPr>
      <w:r w:rsidRPr="006842D7">
        <w:rPr>
          <w:rFonts w:ascii="Times New Roman" w:hAnsi="Times New Roman" w:hint="eastAsia"/>
        </w:rPr>
        <w:t>另於宿舍外訪談另</w:t>
      </w:r>
      <w:r w:rsidRPr="006842D7">
        <w:rPr>
          <w:rFonts w:ascii="Times New Roman" w:hAnsi="Times New Roman" w:hint="eastAsia"/>
        </w:rPr>
        <w:t>1</w:t>
      </w:r>
      <w:r w:rsidRPr="006842D7">
        <w:rPr>
          <w:rFonts w:ascii="Times New Roman" w:hAnsi="Times New Roman" w:hint="eastAsia"/>
        </w:rPr>
        <w:t>名正在沖洗工作場域地板之男性勞工，表示</w:t>
      </w:r>
      <w:r w:rsidR="002C58A3" w:rsidRPr="006842D7">
        <w:rPr>
          <w:rFonts w:ascii="Times New Roman" w:hAnsi="Times New Roman" w:hint="eastAsia"/>
        </w:rPr>
        <w:t>該工作有兩個班別，其工作時間係自下午</w:t>
      </w:r>
      <w:r w:rsidR="002C58A3" w:rsidRPr="006842D7">
        <w:rPr>
          <w:rFonts w:ascii="Times New Roman" w:hAnsi="Times New Roman" w:hint="eastAsia"/>
        </w:rPr>
        <w:t>1</w:t>
      </w:r>
      <w:r w:rsidR="002C58A3" w:rsidRPr="006842D7">
        <w:rPr>
          <w:rFonts w:ascii="Times New Roman" w:hAnsi="Times New Roman" w:hint="eastAsia"/>
        </w:rPr>
        <w:t>時至</w:t>
      </w:r>
      <w:r w:rsidR="002C58A3" w:rsidRPr="006842D7">
        <w:rPr>
          <w:rFonts w:ascii="Times New Roman" w:hAnsi="Times New Roman" w:hint="eastAsia"/>
        </w:rPr>
        <w:t>7</w:t>
      </w:r>
      <w:r w:rsidR="002C58A3" w:rsidRPr="006842D7">
        <w:rPr>
          <w:rFonts w:ascii="Times New Roman" w:hAnsi="Times New Roman" w:hint="eastAsia"/>
        </w:rPr>
        <w:t>時（</w:t>
      </w:r>
      <w:r w:rsidR="002C58A3" w:rsidRPr="006842D7">
        <w:rPr>
          <w:rFonts w:ascii="Times New Roman" w:hAnsi="Times New Roman" w:hint="eastAsia"/>
        </w:rPr>
        <w:t>6</w:t>
      </w:r>
      <w:r w:rsidR="002C58A3" w:rsidRPr="006842D7">
        <w:rPr>
          <w:rFonts w:ascii="Times New Roman" w:hAnsi="Times New Roman" w:hint="eastAsia"/>
        </w:rPr>
        <w:t>小時），再自晚上</w:t>
      </w:r>
      <w:r w:rsidR="002C58A3" w:rsidRPr="006842D7">
        <w:rPr>
          <w:rFonts w:ascii="Times New Roman" w:hAnsi="Times New Roman" w:hint="eastAsia"/>
        </w:rPr>
        <w:t>8</w:t>
      </w:r>
      <w:r w:rsidR="002C58A3" w:rsidRPr="006842D7">
        <w:rPr>
          <w:rFonts w:ascii="Times New Roman" w:hAnsi="Times New Roman" w:hint="eastAsia"/>
        </w:rPr>
        <w:t>時至翌日</w:t>
      </w:r>
      <w:r w:rsidR="002C58A3" w:rsidRPr="006842D7">
        <w:rPr>
          <w:rFonts w:ascii="Times New Roman" w:hAnsi="Times New Roman" w:hint="eastAsia"/>
        </w:rPr>
        <w:t>2</w:t>
      </w:r>
      <w:r w:rsidR="002C58A3" w:rsidRPr="006842D7">
        <w:rPr>
          <w:rFonts w:ascii="Times New Roman" w:hAnsi="Times New Roman" w:hint="eastAsia"/>
        </w:rPr>
        <w:t>時（</w:t>
      </w:r>
      <w:r w:rsidR="002C58A3" w:rsidRPr="006842D7">
        <w:rPr>
          <w:rFonts w:ascii="Times New Roman" w:hAnsi="Times New Roman" w:hint="eastAsia"/>
        </w:rPr>
        <w:t>6</w:t>
      </w:r>
      <w:r w:rsidR="002C58A3" w:rsidRPr="006842D7">
        <w:rPr>
          <w:rFonts w:ascii="Times New Roman" w:hAnsi="Times New Roman" w:hint="eastAsia"/>
        </w:rPr>
        <w:t>小時），每月工資含全勤獎金為</w:t>
      </w:r>
      <w:r w:rsidR="002C58A3" w:rsidRPr="006842D7">
        <w:rPr>
          <w:rFonts w:ascii="Times New Roman" w:hAnsi="Times New Roman" w:hint="eastAsia"/>
        </w:rPr>
        <w:t>2</w:t>
      </w:r>
      <w:r w:rsidR="0060347F">
        <w:rPr>
          <w:rFonts w:ascii="Times New Roman" w:hAnsi="Times New Roman" w:hint="eastAsia"/>
        </w:rPr>
        <w:t>萬</w:t>
      </w:r>
      <w:r w:rsidR="002C58A3" w:rsidRPr="006842D7">
        <w:rPr>
          <w:rFonts w:ascii="Times New Roman" w:hAnsi="Times New Roman" w:hint="eastAsia"/>
        </w:rPr>
        <w:t>4,000</w:t>
      </w:r>
      <w:r w:rsidR="002C58A3" w:rsidRPr="006842D7">
        <w:rPr>
          <w:rFonts w:ascii="Times New Roman" w:hAnsi="Times New Roman" w:hint="eastAsia"/>
        </w:rPr>
        <w:t>元；對於雇主提供生活照顧，認為「習慣了」。</w:t>
      </w:r>
      <w:r w:rsidR="004125F7" w:rsidRPr="006842D7">
        <w:rPr>
          <w:rFonts w:ascii="Times New Roman" w:hAnsi="Times New Roman" w:hint="eastAsia"/>
        </w:rPr>
        <w:t>該名勞工亦向本案履勘之隨行通譯詢問有關薪資問題，進一步詢問該勞工表示日前有因耳疾就醫動手術，醫囑必須休養</w:t>
      </w:r>
      <w:r w:rsidR="004125F7" w:rsidRPr="006842D7">
        <w:rPr>
          <w:rFonts w:ascii="Times New Roman" w:hAnsi="Times New Roman" w:hint="eastAsia"/>
        </w:rPr>
        <w:t>10</w:t>
      </w:r>
      <w:r w:rsidR="004125F7" w:rsidRPr="006842D7">
        <w:rPr>
          <w:rFonts w:ascii="Times New Roman" w:hAnsi="Times New Roman" w:hint="eastAsia"/>
        </w:rPr>
        <w:t>天，雇主不同意並威脅將其趕回越南，其仍遵照醫囑休養</w:t>
      </w:r>
      <w:r w:rsidR="004125F7" w:rsidRPr="006842D7">
        <w:rPr>
          <w:rFonts w:ascii="Times New Roman" w:hAnsi="Times New Roman" w:hint="eastAsia"/>
        </w:rPr>
        <w:t>7</w:t>
      </w:r>
      <w:r w:rsidR="004125F7" w:rsidRPr="006842D7">
        <w:rPr>
          <w:rFonts w:ascii="Times New Roman" w:hAnsi="Times New Roman" w:hint="eastAsia"/>
        </w:rPr>
        <w:t>日未工作，發薪時發現被雇主扣</w:t>
      </w:r>
      <w:r w:rsidR="004125F7" w:rsidRPr="006842D7">
        <w:rPr>
          <w:rFonts w:ascii="Times New Roman" w:hAnsi="Times New Roman" w:hint="eastAsia"/>
        </w:rPr>
        <w:t>7</w:t>
      </w:r>
      <w:r w:rsidR="004125F7" w:rsidRPr="006842D7">
        <w:rPr>
          <w:rFonts w:ascii="Times New Roman" w:hAnsi="Times New Roman" w:hint="eastAsia"/>
        </w:rPr>
        <w:t>日工資，希望瞭解是否合法。</w:t>
      </w:r>
    </w:p>
    <w:p w:rsidR="000104FD" w:rsidRPr="006842D7" w:rsidRDefault="000104FD" w:rsidP="000104FD">
      <w:pPr>
        <w:pStyle w:val="5"/>
        <w:ind w:left="1560" w:hanging="851"/>
        <w:rPr>
          <w:rFonts w:ascii="Times New Roman" w:hAnsi="Times New Roman"/>
        </w:rPr>
      </w:pPr>
      <w:r w:rsidRPr="006842D7">
        <w:rPr>
          <w:rFonts w:ascii="Times New Roman" w:hAnsi="Times New Roman" w:hint="eastAsia"/>
        </w:rPr>
        <w:t>再抽訪其他宿舍內</w:t>
      </w:r>
      <w:r w:rsidRPr="006842D7">
        <w:rPr>
          <w:rFonts w:ascii="Times New Roman" w:hAnsi="Times New Roman" w:hint="eastAsia"/>
        </w:rPr>
        <w:t>1</w:t>
      </w:r>
      <w:r w:rsidRPr="006842D7">
        <w:rPr>
          <w:rFonts w:ascii="Times New Roman" w:hAnsi="Times New Roman" w:hint="eastAsia"/>
        </w:rPr>
        <w:t>名女性勞工，表示</w:t>
      </w:r>
      <w:r w:rsidR="00DB312C" w:rsidRPr="006842D7">
        <w:rPr>
          <w:rFonts w:ascii="Times New Roman" w:hAnsi="Times New Roman" w:hint="eastAsia"/>
        </w:rPr>
        <w:t>已來臺</w:t>
      </w:r>
      <w:r w:rsidR="00DB312C" w:rsidRPr="006842D7">
        <w:rPr>
          <w:rFonts w:ascii="Times New Roman" w:hAnsi="Times New Roman" w:hint="eastAsia"/>
        </w:rPr>
        <w:t>2</w:t>
      </w:r>
      <w:r w:rsidR="00DB312C" w:rsidRPr="006842D7">
        <w:rPr>
          <w:rFonts w:ascii="Times New Roman" w:hAnsi="Times New Roman" w:hint="eastAsia"/>
        </w:rPr>
        <w:t>年，為第</w:t>
      </w:r>
      <w:r w:rsidR="00DB312C" w:rsidRPr="006842D7">
        <w:rPr>
          <w:rFonts w:ascii="Times New Roman" w:hAnsi="Times New Roman" w:hint="eastAsia"/>
        </w:rPr>
        <w:t>1</w:t>
      </w:r>
      <w:r w:rsidR="00DB312C" w:rsidRPr="006842D7">
        <w:rPr>
          <w:rFonts w:ascii="Times New Roman" w:hAnsi="Times New Roman" w:hint="eastAsia"/>
        </w:rPr>
        <w:t>次來臺，</w:t>
      </w:r>
      <w:r w:rsidRPr="006842D7">
        <w:rPr>
          <w:rFonts w:ascii="Times New Roman" w:hAnsi="Times New Roman" w:hint="eastAsia"/>
        </w:rPr>
        <w:t>每月膳宿費為</w:t>
      </w:r>
      <w:r w:rsidRPr="006842D7">
        <w:rPr>
          <w:rFonts w:ascii="Times New Roman" w:hAnsi="Times New Roman" w:hint="eastAsia"/>
        </w:rPr>
        <w:t>2,500</w:t>
      </w:r>
      <w:r w:rsidRPr="006842D7">
        <w:rPr>
          <w:rFonts w:ascii="Times New Roman" w:hAnsi="Times New Roman" w:hint="eastAsia"/>
        </w:rPr>
        <w:t>元，雇主表示</w:t>
      </w:r>
      <w:r w:rsidRPr="006842D7">
        <w:rPr>
          <w:rFonts w:ascii="Times New Roman" w:hAnsi="Times New Roman" w:hint="eastAsia"/>
        </w:rPr>
        <w:t>3</w:t>
      </w:r>
      <w:r w:rsidRPr="006842D7">
        <w:rPr>
          <w:rFonts w:ascii="Times New Roman" w:hAnsi="Times New Roman" w:hint="eastAsia"/>
        </w:rPr>
        <w:t>年工作期滿後可領回期間所支付支膳宿費；</w:t>
      </w:r>
      <w:r w:rsidR="009F5A90" w:rsidRPr="006842D7">
        <w:rPr>
          <w:rFonts w:ascii="Times New Roman" w:hAnsi="Times New Roman" w:hint="eastAsia"/>
        </w:rPr>
        <w:t>於母國所繳納的仲介費為</w:t>
      </w:r>
      <w:r w:rsidR="009F5A90" w:rsidRPr="006842D7">
        <w:rPr>
          <w:rFonts w:ascii="Times New Roman" w:hAnsi="Times New Roman" w:hint="eastAsia"/>
        </w:rPr>
        <w:t>5,800</w:t>
      </w:r>
      <w:r w:rsidR="009F5A90" w:rsidRPr="006842D7">
        <w:rPr>
          <w:rFonts w:ascii="Times New Roman" w:hAnsi="Times New Roman" w:hint="eastAsia"/>
        </w:rPr>
        <w:t>美金，每月工資約</w:t>
      </w:r>
      <w:r w:rsidR="009F5A90" w:rsidRPr="006842D7">
        <w:rPr>
          <w:rFonts w:ascii="Times New Roman" w:hAnsi="Times New Roman" w:hint="eastAsia"/>
        </w:rPr>
        <w:t>2,500</w:t>
      </w:r>
      <w:r w:rsidR="009F5A90" w:rsidRPr="006842D7">
        <w:rPr>
          <w:rFonts w:ascii="Times New Roman" w:hAnsi="Times New Roman" w:hint="eastAsia"/>
        </w:rPr>
        <w:t>元，留</w:t>
      </w:r>
      <w:r w:rsidR="009F5A90" w:rsidRPr="006842D7">
        <w:rPr>
          <w:rFonts w:ascii="Times New Roman" w:hAnsi="Times New Roman" w:hint="eastAsia"/>
        </w:rPr>
        <w:t>500</w:t>
      </w:r>
      <w:r w:rsidR="009F5A90" w:rsidRPr="006842D7">
        <w:rPr>
          <w:rFonts w:ascii="Times New Roman" w:hAnsi="Times New Roman" w:hint="eastAsia"/>
        </w:rPr>
        <w:t>元在臺花用外，其他全數寄回越南。</w:t>
      </w:r>
    </w:p>
    <w:p w:rsidR="00FE4552" w:rsidRPr="006842D7" w:rsidRDefault="00FE4552" w:rsidP="00AA5B5F">
      <w:pPr>
        <w:pStyle w:val="4"/>
        <w:ind w:left="1218" w:hanging="509"/>
        <w:rPr>
          <w:rFonts w:ascii="Times New Roman" w:hAnsi="Times New Roman"/>
        </w:rPr>
      </w:pPr>
      <w:r w:rsidRPr="006842D7">
        <w:rPr>
          <w:rFonts w:ascii="Times New Roman" w:hAnsi="Times New Roman" w:hint="eastAsia"/>
        </w:rPr>
        <w:t>據臺中市政府函復是日檢查結果及後續處理情形：</w:t>
      </w:r>
    </w:p>
    <w:p w:rsidR="006B35F6" w:rsidRPr="00A66BC7" w:rsidRDefault="00130FA9" w:rsidP="00A66BC7">
      <w:pPr>
        <w:pStyle w:val="5"/>
        <w:ind w:left="1560" w:hanging="851"/>
        <w:rPr>
          <w:rFonts w:ascii="Times New Roman" w:hAnsi="Times New Roman"/>
        </w:rPr>
      </w:pPr>
      <w:r w:rsidRPr="006842D7">
        <w:rPr>
          <w:rFonts w:ascii="Times New Roman" w:hAnsi="Times New Roman" w:hint="eastAsia"/>
        </w:rPr>
        <w:t>臺中市政府勞工局表示，該次訪查發現該公司有「宿舍未訂定公告外國人生活須知」</w:t>
      </w:r>
      <w:r w:rsidRPr="006842D7">
        <w:rPr>
          <w:rFonts w:hAnsi="標楷體" w:hint="eastAsia"/>
        </w:rPr>
        <w:t>、</w:t>
      </w:r>
      <w:r w:rsidRPr="006842D7">
        <w:rPr>
          <w:rFonts w:ascii="Times New Roman" w:hAnsi="Times New Roman" w:hint="eastAsia"/>
        </w:rPr>
        <w:t>「未公告外國人住宿管理規則」</w:t>
      </w:r>
      <w:r w:rsidRPr="006842D7">
        <w:rPr>
          <w:rFonts w:hAnsi="標楷體" w:hint="eastAsia"/>
        </w:rPr>
        <w:t>、</w:t>
      </w:r>
      <w:r w:rsidRPr="006842D7">
        <w:rPr>
          <w:rFonts w:ascii="Times New Roman" w:hAnsi="Times New Roman" w:hint="eastAsia"/>
        </w:rPr>
        <w:t>「未設置及公告申訴處理機制」</w:t>
      </w:r>
      <w:r w:rsidRPr="006842D7">
        <w:rPr>
          <w:rFonts w:hAnsi="標楷體" w:hint="eastAsia"/>
        </w:rPr>
        <w:t>等缺失，</w:t>
      </w:r>
      <w:r w:rsidRPr="006842D7">
        <w:rPr>
          <w:rFonts w:ascii="Times New Roman" w:hAnsi="Times New Roman" w:hint="eastAsia"/>
        </w:rPr>
        <w:t>已於</w:t>
      </w:r>
      <w:r w:rsidRPr="006842D7">
        <w:rPr>
          <w:rFonts w:ascii="Times New Roman" w:hAnsi="Times New Roman" w:hint="eastAsia"/>
        </w:rPr>
        <w:t>9</w:t>
      </w:r>
      <w:r w:rsidRPr="006842D7">
        <w:rPr>
          <w:rFonts w:ascii="Times New Roman" w:hAnsi="Times New Roman" w:hint="eastAsia"/>
        </w:rPr>
        <w:t>月</w:t>
      </w:r>
      <w:r w:rsidRPr="006842D7">
        <w:rPr>
          <w:rFonts w:ascii="Times New Roman" w:hAnsi="Times New Roman" w:hint="eastAsia"/>
        </w:rPr>
        <w:t>20</w:t>
      </w:r>
      <w:r w:rsidRPr="006842D7">
        <w:rPr>
          <w:rFonts w:ascii="Times New Roman" w:hAnsi="Times New Roman" w:hint="eastAsia"/>
        </w:rPr>
        <w:t>日函請該公司就未符合規定部分立即改善，並訂於</w:t>
      </w:r>
      <w:r w:rsidRPr="006842D7">
        <w:rPr>
          <w:rFonts w:ascii="Times New Roman" w:hAnsi="Times New Roman" w:hint="eastAsia"/>
        </w:rPr>
        <w:t>10</w:t>
      </w:r>
      <w:r w:rsidRPr="006842D7">
        <w:rPr>
          <w:rFonts w:ascii="Times New Roman" w:hAnsi="Times New Roman" w:hint="eastAsia"/>
        </w:rPr>
        <w:t>月</w:t>
      </w:r>
      <w:r w:rsidRPr="006842D7">
        <w:rPr>
          <w:rFonts w:ascii="Times New Roman" w:hAnsi="Times New Roman" w:hint="eastAsia"/>
        </w:rPr>
        <w:t>22</w:t>
      </w:r>
      <w:r w:rsidRPr="006842D7">
        <w:rPr>
          <w:rFonts w:ascii="Times New Roman" w:hAnsi="Times New Roman" w:hint="eastAsia"/>
        </w:rPr>
        <w:t>日派員進行複查。</w:t>
      </w:r>
    </w:p>
    <w:p w:rsidR="00104A43" w:rsidRPr="006842D7" w:rsidRDefault="00B246FD" w:rsidP="00130FA9">
      <w:pPr>
        <w:pStyle w:val="5"/>
        <w:ind w:left="1560" w:hanging="851"/>
        <w:rPr>
          <w:rFonts w:ascii="Times New Roman" w:hAnsi="Times New Roman"/>
        </w:rPr>
      </w:pPr>
      <w:r w:rsidRPr="006842D7">
        <w:rPr>
          <w:rFonts w:ascii="Times New Roman" w:hAnsi="Times New Roman"/>
        </w:rPr>
        <w:t>有關履勘該公司時，發現</w:t>
      </w:r>
      <w:r w:rsidRPr="006842D7">
        <w:rPr>
          <w:rFonts w:ascii="Times New Roman" w:hAnsi="Times New Roman"/>
        </w:rPr>
        <w:t>1</w:t>
      </w:r>
      <w:r w:rsidRPr="006842D7">
        <w:rPr>
          <w:rFonts w:ascii="Times New Roman" w:hAnsi="Times New Roman"/>
        </w:rPr>
        <w:t>名外籍勞工遭遇職業災害而致傷害，另</w:t>
      </w:r>
      <w:r w:rsidRPr="006842D7">
        <w:rPr>
          <w:rFonts w:ascii="Times New Roman" w:hAnsi="Times New Roman"/>
        </w:rPr>
        <w:t>1</w:t>
      </w:r>
      <w:r w:rsidRPr="006842D7">
        <w:rPr>
          <w:rFonts w:ascii="Times New Roman" w:hAnsi="Times New Roman"/>
        </w:rPr>
        <w:t>名外籍勞工有因傷病原因必須治療或休養，疑有雇主未予其</w:t>
      </w:r>
      <w:r w:rsidRPr="006842D7">
        <w:rPr>
          <w:rFonts w:ascii="Times New Roman" w:hAnsi="Times New Roman"/>
        </w:rPr>
        <w:t>1</w:t>
      </w:r>
      <w:r w:rsidRPr="006842D7">
        <w:rPr>
          <w:rFonts w:ascii="Times New Roman" w:hAnsi="Times New Roman"/>
        </w:rPr>
        <w:t>年內未滿</w:t>
      </w:r>
      <w:r w:rsidRPr="006842D7">
        <w:rPr>
          <w:rFonts w:ascii="Times New Roman" w:hAnsi="Times New Roman"/>
        </w:rPr>
        <w:t>30</w:t>
      </w:r>
      <w:r w:rsidRPr="006842D7">
        <w:rPr>
          <w:rFonts w:ascii="Times New Roman" w:hAnsi="Times New Roman"/>
        </w:rPr>
        <w:t>日部分之病假工資折半發給情事，經該府勞工局協助後該公司已於</w:t>
      </w:r>
      <w:r w:rsidRPr="006842D7">
        <w:rPr>
          <w:rFonts w:ascii="Times New Roman" w:hAnsi="Times New Roman"/>
        </w:rPr>
        <w:t>107</w:t>
      </w:r>
      <w:r w:rsidRPr="006842D7">
        <w:rPr>
          <w:rFonts w:ascii="Times New Roman" w:hAnsi="Times New Roman"/>
        </w:rPr>
        <w:t>年</w:t>
      </w:r>
      <w:r w:rsidRPr="006842D7">
        <w:rPr>
          <w:rFonts w:ascii="Times New Roman" w:hAnsi="Times New Roman"/>
        </w:rPr>
        <w:t>9</w:t>
      </w:r>
      <w:r w:rsidRPr="006842D7">
        <w:rPr>
          <w:rFonts w:ascii="Times New Roman" w:hAnsi="Times New Roman"/>
        </w:rPr>
        <w:t>月補發</w:t>
      </w:r>
      <w:r w:rsidRPr="006842D7">
        <w:rPr>
          <w:rFonts w:ascii="Times New Roman" w:hAnsi="Times New Roman"/>
        </w:rPr>
        <w:t>106</w:t>
      </w:r>
      <w:r w:rsidRPr="006842D7">
        <w:rPr>
          <w:rFonts w:ascii="Times New Roman" w:hAnsi="Times New Roman"/>
        </w:rPr>
        <w:t>年</w:t>
      </w:r>
      <w:r w:rsidRPr="006842D7">
        <w:rPr>
          <w:rFonts w:ascii="Times New Roman" w:hAnsi="Times New Roman"/>
        </w:rPr>
        <w:t>8</w:t>
      </w:r>
      <w:r w:rsidRPr="006842D7">
        <w:rPr>
          <w:rFonts w:ascii="Times New Roman" w:hAnsi="Times New Roman"/>
        </w:rPr>
        <w:t>月份病假工資折半之發放手續，補發金額為</w:t>
      </w:r>
      <w:r w:rsidRPr="006842D7">
        <w:rPr>
          <w:rFonts w:ascii="Times New Roman" w:hAnsi="Times New Roman"/>
        </w:rPr>
        <w:t>4,200</w:t>
      </w:r>
      <w:r w:rsidRPr="006842D7">
        <w:rPr>
          <w:rFonts w:ascii="Times New Roman" w:hAnsi="Times New Roman"/>
        </w:rPr>
        <w:t>元；另職災傷害補償及通報部分，有關該公司發生職業災害未依規定通報部分已責由該</w:t>
      </w:r>
      <w:r w:rsidR="00104A43" w:rsidRPr="006842D7">
        <w:rPr>
          <w:rFonts w:ascii="Times New Roman" w:hAnsi="Times New Roman"/>
        </w:rPr>
        <w:t>市勞動檢查處進行後續查處；又有關補償部分已由中國醫藥大學附設醫院開具「勞工保險失能診斷書逕寄勞動部勞工保險局證明書」逕寄勞動部勞工保險局，並檢附「勞工保險失能給付申請書及給付收據」到院，該府勞工局表示將持續關懷協助。</w:t>
      </w:r>
    </w:p>
    <w:p w:rsidR="00130FA9" w:rsidRPr="006842D7" w:rsidRDefault="00130FA9" w:rsidP="00130FA9">
      <w:pPr>
        <w:pStyle w:val="5"/>
        <w:ind w:left="1560" w:hanging="851"/>
        <w:rPr>
          <w:rFonts w:ascii="Times New Roman" w:hAnsi="Times New Roman"/>
        </w:rPr>
      </w:pPr>
      <w:r w:rsidRPr="006842D7">
        <w:rPr>
          <w:rFonts w:ascii="Times New Roman" w:hAnsi="Times New Roman" w:hint="eastAsia"/>
        </w:rPr>
        <w:t>臺中市政府</w:t>
      </w:r>
      <w:r w:rsidR="0016247C" w:rsidRPr="006842D7">
        <w:rPr>
          <w:rFonts w:ascii="Times New Roman" w:hAnsi="Times New Roman" w:hint="eastAsia"/>
        </w:rPr>
        <w:t>都市發展局</w:t>
      </w:r>
      <w:r w:rsidRPr="006842D7">
        <w:rPr>
          <w:rFonts w:ascii="Times New Roman" w:hAnsi="Times New Roman" w:hint="eastAsia"/>
        </w:rPr>
        <w:t>表示，該次訪查發現該公司提供外籍勞工住宿之建築物涉整棟違章，已於</w:t>
      </w:r>
      <w:r w:rsidRPr="006842D7">
        <w:rPr>
          <w:rFonts w:ascii="Times New Roman" w:hAnsi="Times New Roman" w:hint="eastAsia"/>
        </w:rPr>
        <w:t>9</w:t>
      </w:r>
      <w:r w:rsidRPr="006842D7">
        <w:rPr>
          <w:rFonts w:ascii="Times New Roman" w:hAnsi="Times New Roman" w:hint="eastAsia"/>
        </w:rPr>
        <w:t>月</w:t>
      </w:r>
      <w:r w:rsidRPr="006842D7">
        <w:rPr>
          <w:rFonts w:ascii="Times New Roman" w:hAnsi="Times New Roman" w:hint="eastAsia"/>
        </w:rPr>
        <w:t>25</w:t>
      </w:r>
      <w:r w:rsidRPr="006842D7">
        <w:rPr>
          <w:rFonts w:ascii="Times New Roman" w:hAnsi="Times New Roman" w:hint="eastAsia"/>
        </w:rPr>
        <w:t>日函請區公所依規查報，俟區公所查報後即依規開立違章建築認定通知書處分；該局表示，完成查處程序後，違建如須該局拆除，由臺中市政府目的事業主管機關主政專簽奉核後，該局配合拆除。</w:t>
      </w:r>
    </w:p>
    <w:p w:rsidR="00B246FD" w:rsidRPr="006842D7" w:rsidRDefault="00130FA9" w:rsidP="00130FA9">
      <w:pPr>
        <w:pStyle w:val="5"/>
        <w:ind w:left="1560" w:hanging="851"/>
        <w:rPr>
          <w:rFonts w:ascii="Times New Roman" w:hAnsi="Times New Roman"/>
        </w:rPr>
      </w:pPr>
      <w:r w:rsidRPr="006842D7">
        <w:rPr>
          <w:rFonts w:ascii="Times New Roman" w:hAnsi="Times New Roman" w:hint="eastAsia"/>
        </w:rPr>
        <w:t>臺中市政府消防局表示，該次訪查發現該公司有消防設備缺失，已於</w:t>
      </w:r>
      <w:r w:rsidRPr="006842D7">
        <w:rPr>
          <w:rFonts w:ascii="Times New Roman" w:hAnsi="Times New Roman" w:hint="eastAsia"/>
        </w:rPr>
        <w:t>9</w:t>
      </w:r>
      <w:r w:rsidRPr="006842D7">
        <w:rPr>
          <w:rFonts w:ascii="Times New Roman" w:hAnsi="Times New Roman" w:hint="eastAsia"/>
        </w:rPr>
        <w:t>月</w:t>
      </w:r>
      <w:r w:rsidRPr="006842D7">
        <w:rPr>
          <w:rFonts w:ascii="Times New Roman" w:hAnsi="Times New Roman" w:hint="eastAsia"/>
        </w:rPr>
        <w:t>21</w:t>
      </w:r>
      <w:r w:rsidRPr="006842D7">
        <w:rPr>
          <w:rFonts w:ascii="Times New Roman" w:hAnsi="Times New Roman" w:hint="eastAsia"/>
        </w:rPr>
        <w:t>日開立消防安全檢（複）查不合規定限期改善通知單，限於</w:t>
      </w:r>
      <w:r w:rsidRPr="006842D7">
        <w:rPr>
          <w:rFonts w:ascii="Times New Roman" w:hAnsi="Times New Roman" w:hint="eastAsia"/>
        </w:rPr>
        <w:t>10</w:t>
      </w:r>
      <w:r w:rsidRPr="006842D7">
        <w:rPr>
          <w:rFonts w:ascii="Times New Roman" w:hAnsi="Times New Roman" w:hint="eastAsia"/>
        </w:rPr>
        <w:t>月</w:t>
      </w:r>
      <w:r w:rsidRPr="006842D7">
        <w:rPr>
          <w:rFonts w:ascii="Times New Roman" w:hAnsi="Times New Roman" w:hint="eastAsia"/>
        </w:rPr>
        <w:t>21</w:t>
      </w:r>
      <w:r w:rsidRPr="006842D7">
        <w:rPr>
          <w:rFonts w:ascii="Times New Roman" w:hAnsi="Times New Roman" w:hint="eastAsia"/>
        </w:rPr>
        <w:t>日前改善完畢。</w:t>
      </w:r>
    </w:p>
    <w:p w:rsidR="006D52DC" w:rsidRPr="006842D7" w:rsidRDefault="00AA5B5F" w:rsidP="00381639">
      <w:pPr>
        <w:pStyle w:val="3"/>
        <w:ind w:hanging="1815"/>
        <w:rPr>
          <w:rFonts w:ascii="Times New Roman" w:hAnsi="Times New Roman"/>
        </w:rPr>
      </w:pPr>
      <w:r>
        <w:rPr>
          <w:rFonts w:ascii="Times New Roman" w:hAnsi="Times New Roman" w:hint="eastAsia"/>
        </w:rPr>
        <w:t>J</w:t>
      </w:r>
      <w:r w:rsidR="00AB6EBB" w:rsidRPr="006842D7">
        <w:rPr>
          <w:rFonts w:ascii="Times New Roman" w:hAnsi="Times New Roman" w:hint="eastAsia"/>
        </w:rPr>
        <w:t>製衣廠股份有限公司</w:t>
      </w:r>
    </w:p>
    <w:p w:rsidR="00DE3E9B" w:rsidRPr="006842D7" w:rsidRDefault="00E95A07" w:rsidP="00AA5B5F">
      <w:pPr>
        <w:pStyle w:val="4"/>
        <w:ind w:left="1218" w:hanging="509"/>
        <w:rPr>
          <w:rFonts w:ascii="Times New Roman" w:hAnsi="Times New Roman"/>
        </w:rPr>
      </w:pPr>
      <w:r w:rsidRPr="006842D7">
        <w:rPr>
          <w:rFonts w:ascii="Times New Roman" w:hAnsi="Times New Roman" w:hint="eastAsia"/>
        </w:rPr>
        <w:t>依經濟部商工登記公示資料，</w:t>
      </w:r>
      <w:r w:rsidR="00AA5B5F">
        <w:rPr>
          <w:rFonts w:ascii="Times New Roman" w:hAnsi="Times New Roman" w:hint="eastAsia"/>
        </w:rPr>
        <w:t>J</w:t>
      </w:r>
      <w:r w:rsidR="003F49A6" w:rsidRPr="006842D7">
        <w:rPr>
          <w:rFonts w:ascii="Times New Roman" w:hAnsi="Times New Roman" w:hint="eastAsia"/>
        </w:rPr>
        <w:t>製衣廠股份有限公司（下稱</w:t>
      </w:r>
      <w:r w:rsidR="00AA5B5F">
        <w:rPr>
          <w:rFonts w:ascii="Times New Roman" w:hAnsi="Times New Roman" w:hint="eastAsia"/>
        </w:rPr>
        <w:t>J</w:t>
      </w:r>
      <w:r w:rsidR="00AA5B5F">
        <w:rPr>
          <w:rFonts w:ascii="Times New Roman" w:hAnsi="Times New Roman" w:hint="eastAsia"/>
        </w:rPr>
        <w:t>公司</w:t>
      </w:r>
      <w:r w:rsidR="003F49A6" w:rsidRPr="006842D7">
        <w:rPr>
          <w:rFonts w:ascii="Times New Roman" w:hAnsi="Times New Roman" w:hint="eastAsia"/>
        </w:rPr>
        <w:t>）股權狀況為僑外資，登記址即履勘址（</w:t>
      </w:r>
      <w:r w:rsidR="003F49A6" w:rsidRPr="006842D7">
        <w:rPr>
          <w:rFonts w:ascii="Times New Roman" w:hAnsi="Times New Roman" w:hint="eastAsia"/>
        </w:rPr>
        <w:t>1</w:t>
      </w:r>
      <w:r w:rsidR="003F49A6" w:rsidRPr="006842D7">
        <w:rPr>
          <w:rFonts w:ascii="Times New Roman" w:hAnsi="Times New Roman" w:hint="eastAsia"/>
        </w:rPr>
        <w:t>樓），工廠設該址（</w:t>
      </w:r>
      <w:r w:rsidR="003F49A6" w:rsidRPr="006842D7">
        <w:rPr>
          <w:rFonts w:ascii="Times New Roman" w:hAnsi="Times New Roman" w:hint="eastAsia"/>
        </w:rPr>
        <w:t>2</w:t>
      </w:r>
      <w:r w:rsidR="003F49A6" w:rsidRPr="006842D7">
        <w:rPr>
          <w:rFonts w:ascii="Times New Roman" w:hAnsi="Times New Roman"/>
        </w:rPr>
        <w:t>、</w:t>
      </w:r>
      <w:r w:rsidR="003F49A6" w:rsidRPr="006842D7">
        <w:rPr>
          <w:rFonts w:ascii="Times New Roman" w:hAnsi="Times New Roman" w:hint="eastAsia"/>
        </w:rPr>
        <w:t>3</w:t>
      </w:r>
      <w:r w:rsidR="003F49A6" w:rsidRPr="006842D7">
        <w:rPr>
          <w:rFonts w:ascii="Times New Roman" w:hAnsi="Times New Roman" w:hint="eastAsia"/>
        </w:rPr>
        <w:t>樓）；同</w:t>
      </w:r>
      <w:r w:rsidR="003F49A6" w:rsidRPr="006842D7">
        <w:rPr>
          <w:rFonts w:ascii="Times New Roman" w:hAnsi="Times New Roman"/>
        </w:rPr>
        <w:t>址（</w:t>
      </w:r>
      <w:r w:rsidR="003F49A6" w:rsidRPr="006842D7">
        <w:rPr>
          <w:rFonts w:ascii="Times New Roman" w:hAnsi="Times New Roman"/>
        </w:rPr>
        <w:t>4</w:t>
      </w:r>
      <w:r w:rsidR="003F49A6" w:rsidRPr="006842D7">
        <w:rPr>
          <w:rFonts w:ascii="Times New Roman" w:hAnsi="Times New Roman"/>
        </w:rPr>
        <w:t>、</w:t>
      </w:r>
      <w:r w:rsidR="003F49A6" w:rsidRPr="006842D7">
        <w:rPr>
          <w:rFonts w:ascii="Times New Roman" w:hAnsi="Times New Roman"/>
        </w:rPr>
        <w:t>5</w:t>
      </w:r>
      <w:r w:rsidR="003F49A6" w:rsidRPr="006842D7">
        <w:rPr>
          <w:rFonts w:ascii="Times New Roman" w:hAnsi="Times New Roman"/>
        </w:rPr>
        <w:t>、</w:t>
      </w:r>
      <w:r w:rsidR="003F49A6" w:rsidRPr="006842D7">
        <w:rPr>
          <w:rFonts w:ascii="Times New Roman" w:hAnsi="Times New Roman"/>
        </w:rPr>
        <w:t>6</w:t>
      </w:r>
      <w:r w:rsidR="003F49A6" w:rsidRPr="006842D7">
        <w:rPr>
          <w:rFonts w:ascii="Times New Roman" w:hAnsi="Times New Roman"/>
        </w:rPr>
        <w:t>、</w:t>
      </w:r>
      <w:r w:rsidR="003F49A6" w:rsidRPr="006842D7">
        <w:rPr>
          <w:rFonts w:ascii="Times New Roman" w:hAnsi="Times New Roman"/>
        </w:rPr>
        <w:t>7</w:t>
      </w:r>
      <w:r w:rsidR="003F49A6" w:rsidRPr="006842D7">
        <w:rPr>
          <w:rFonts w:ascii="Times New Roman" w:hAnsi="Times New Roman"/>
        </w:rPr>
        <w:t>樓）</w:t>
      </w:r>
      <w:r w:rsidR="003F49A6" w:rsidRPr="006842D7">
        <w:rPr>
          <w:rFonts w:ascii="Times New Roman" w:hAnsi="Times New Roman" w:hint="eastAsia"/>
        </w:rPr>
        <w:t>另有</w:t>
      </w:r>
      <w:r w:rsidR="00AA5B5F">
        <w:rPr>
          <w:rFonts w:ascii="Times New Roman" w:hAnsi="Times New Roman" w:hint="eastAsia"/>
        </w:rPr>
        <w:t>○○</w:t>
      </w:r>
      <w:r w:rsidR="003F49A6" w:rsidRPr="006842D7">
        <w:rPr>
          <w:rFonts w:ascii="Times New Roman" w:hAnsi="Times New Roman" w:hint="eastAsia"/>
        </w:rPr>
        <w:t>工業股份有限公司及其工廠登記</w:t>
      </w:r>
      <w:r w:rsidR="003F49A6" w:rsidRPr="006842D7">
        <w:rPr>
          <w:rStyle w:val="afe"/>
          <w:rFonts w:ascii="Times New Roman" w:hAnsi="Times New Roman"/>
        </w:rPr>
        <w:footnoteReference w:id="42"/>
      </w:r>
      <w:r w:rsidR="003F49A6" w:rsidRPr="006842D7">
        <w:rPr>
          <w:rFonts w:ascii="Times New Roman" w:hAnsi="Times New Roman" w:hint="eastAsia"/>
        </w:rPr>
        <w:t>（下稱</w:t>
      </w:r>
      <w:r w:rsidR="00AA5B5F">
        <w:rPr>
          <w:rFonts w:ascii="Times New Roman" w:hAnsi="Times New Roman" w:hint="eastAsia"/>
        </w:rPr>
        <w:t>○○</w:t>
      </w:r>
      <w:r w:rsidR="003F49A6" w:rsidRPr="006842D7">
        <w:rPr>
          <w:rFonts w:ascii="Times New Roman" w:hAnsi="Times New Roman" w:hint="eastAsia"/>
        </w:rPr>
        <w:t>工業）。</w:t>
      </w:r>
      <w:r w:rsidR="00AA5B5F">
        <w:rPr>
          <w:rFonts w:ascii="Times New Roman" w:hAnsi="Times New Roman" w:hint="eastAsia"/>
        </w:rPr>
        <w:t>J</w:t>
      </w:r>
      <w:r w:rsidR="00AA5B5F">
        <w:rPr>
          <w:rFonts w:ascii="Times New Roman" w:hAnsi="Times New Roman" w:hint="eastAsia"/>
        </w:rPr>
        <w:t>公司</w:t>
      </w:r>
      <w:r w:rsidR="003F49A6" w:rsidRPr="006842D7">
        <w:rPr>
          <w:rFonts w:ascii="Times New Roman" w:hAnsi="Times New Roman" w:hint="eastAsia"/>
        </w:rPr>
        <w:t>之工廠產業類別依第</w:t>
      </w:r>
      <w:r w:rsidR="003F49A6" w:rsidRPr="006842D7">
        <w:rPr>
          <w:rFonts w:ascii="Times New Roman" w:hAnsi="Times New Roman" w:hint="eastAsia"/>
        </w:rPr>
        <w:t>10</w:t>
      </w:r>
      <w:r w:rsidR="003F49A6" w:rsidRPr="006842D7">
        <w:rPr>
          <w:rFonts w:ascii="Times New Roman" w:hAnsi="Times New Roman" w:hint="eastAsia"/>
        </w:rPr>
        <w:t>版分類標準為成衣及服飾品製造業</w:t>
      </w:r>
      <w:r w:rsidR="0039025B" w:rsidRPr="006842D7">
        <w:rPr>
          <w:rFonts w:ascii="Times New Roman" w:hAnsi="Times New Roman" w:hint="eastAsia"/>
        </w:rPr>
        <w:t>，主要產品為成衣及服飾品</w:t>
      </w:r>
      <w:r w:rsidR="003F49A6" w:rsidRPr="006842D7">
        <w:rPr>
          <w:rFonts w:ascii="Times New Roman" w:hAnsi="Times New Roman" w:hint="eastAsia"/>
        </w:rPr>
        <w:t>。依勞動部全國外籍勞工動態查詢系統資訊，外籍勞工係由</w:t>
      </w:r>
      <w:r w:rsidR="00AA5B5F">
        <w:rPr>
          <w:rFonts w:ascii="Times New Roman" w:hAnsi="Times New Roman" w:hint="eastAsia"/>
        </w:rPr>
        <w:t>J</w:t>
      </w:r>
      <w:r w:rsidR="00AA5B5F">
        <w:rPr>
          <w:rFonts w:ascii="Times New Roman" w:hAnsi="Times New Roman" w:hint="eastAsia"/>
        </w:rPr>
        <w:t>公司</w:t>
      </w:r>
      <w:r w:rsidR="003F49A6" w:rsidRPr="006842D7">
        <w:rPr>
          <w:rFonts w:ascii="Times New Roman" w:hAnsi="Times New Roman" w:hint="eastAsia"/>
        </w:rPr>
        <w:t>聘僱，計有菲律賓籍勞工</w:t>
      </w:r>
      <w:r w:rsidR="003F49A6" w:rsidRPr="006842D7">
        <w:rPr>
          <w:rFonts w:ascii="Times New Roman" w:hAnsi="Times New Roman" w:hint="eastAsia"/>
        </w:rPr>
        <w:t>45</w:t>
      </w:r>
      <w:r w:rsidR="003F49A6" w:rsidRPr="006842D7">
        <w:rPr>
          <w:rFonts w:ascii="Times New Roman" w:hAnsi="Times New Roman" w:hint="eastAsia"/>
        </w:rPr>
        <w:t>人、印尼</w:t>
      </w:r>
      <w:r w:rsidR="003F49A6" w:rsidRPr="006842D7">
        <w:rPr>
          <w:rFonts w:ascii="Times New Roman" w:hAnsi="Times New Roman" w:hint="eastAsia"/>
        </w:rPr>
        <w:t>1</w:t>
      </w:r>
      <w:r w:rsidR="003F49A6" w:rsidRPr="006842D7">
        <w:rPr>
          <w:rFonts w:ascii="Times New Roman" w:hAnsi="Times New Roman" w:hint="eastAsia"/>
        </w:rPr>
        <w:t>人</w:t>
      </w:r>
      <w:r w:rsidR="003F49A6" w:rsidRPr="006842D7">
        <w:rPr>
          <w:rFonts w:hAnsi="標楷體" w:hint="eastAsia"/>
        </w:rPr>
        <w:t>、</w:t>
      </w:r>
      <w:r w:rsidR="003F49A6" w:rsidRPr="006842D7">
        <w:rPr>
          <w:rFonts w:ascii="Times New Roman" w:hAnsi="Times New Roman" w:hint="eastAsia"/>
        </w:rPr>
        <w:t>越南</w:t>
      </w:r>
      <w:r w:rsidR="003F49A6" w:rsidRPr="006842D7">
        <w:rPr>
          <w:rFonts w:ascii="Times New Roman" w:hAnsi="Times New Roman" w:hint="eastAsia"/>
        </w:rPr>
        <w:t>2</w:t>
      </w:r>
      <w:r w:rsidR="003F49A6" w:rsidRPr="006842D7">
        <w:rPr>
          <w:rFonts w:ascii="Times New Roman" w:hAnsi="Times New Roman" w:hint="eastAsia"/>
        </w:rPr>
        <w:t>人，共</w:t>
      </w:r>
      <w:r w:rsidR="003F49A6" w:rsidRPr="006842D7">
        <w:rPr>
          <w:rFonts w:ascii="Times New Roman" w:hAnsi="Times New Roman" w:hint="eastAsia"/>
        </w:rPr>
        <w:t>48</w:t>
      </w:r>
      <w:r w:rsidR="003F49A6" w:rsidRPr="006842D7">
        <w:rPr>
          <w:rFonts w:ascii="Times New Roman" w:hAnsi="Times New Roman" w:hint="eastAsia"/>
        </w:rPr>
        <w:t>名。</w:t>
      </w:r>
    </w:p>
    <w:p w:rsidR="005A555D" w:rsidRPr="006842D7" w:rsidRDefault="00980396" w:rsidP="00AA5B5F">
      <w:pPr>
        <w:pStyle w:val="4"/>
        <w:ind w:left="1218" w:hanging="509"/>
        <w:rPr>
          <w:rFonts w:ascii="Times New Roman" w:hAnsi="Times New Roman"/>
        </w:rPr>
      </w:pPr>
      <w:r w:rsidRPr="006842D7">
        <w:rPr>
          <w:rFonts w:ascii="Times New Roman" w:hAnsi="Times New Roman"/>
        </w:rPr>
        <w:t>經該公司代理人說明</w:t>
      </w:r>
      <w:r w:rsidR="005A555D" w:rsidRPr="006842D7">
        <w:rPr>
          <w:rFonts w:ascii="Times New Roman" w:hAnsi="Times New Roman"/>
        </w:rPr>
        <w:t>，</w:t>
      </w:r>
      <w:r w:rsidR="00AA5B5F">
        <w:rPr>
          <w:rFonts w:ascii="Times New Roman" w:hAnsi="Times New Roman" w:hint="eastAsia"/>
        </w:rPr>
        <w:t>J</w:t>
      </w:r>
      <w:r w:rsidR="00AA5B5F">
        <w:rPr>
          <w:rFonts w:ascii="Times New Roman" w:hAnsi="Times New Roman" w:hint="eastAsia"/>
        </w:rPr>
        <w:t>公司</w:t>
      </w:r>
      <w:r w:rsidR="005A555D" w:rsidRPr="006842D7">
        <w:rPr>
          <w:rFonts w:ascii="Times New Roman" w:hAnsi="Times New Roman"/>
        </w:rPr>
        <w:t>向</w:t>
      </w:r>
      <w:r w:rsidR="00AA5B5F">
        <w:rPr>
          <w:rFonts w:ascii="Times New Roman" w:hAnsi="Times New Roman" w:hint="eastAsia"/>
        </w:rPr>
        <w:t>○○</w:t>
      </w:r>
      <w:r w:rsidR="005A555D" w:rsidRPr="006842D7">
        <w:rPr>
          <w:rFonts w:ascii="Times New Roman" w:hAnsi="Times New Roman"/>
        </w:rPr>
        <w:t>工業分租廠內舊式</w:t>
      </w:r>
      <w:r w:rsidR="005A555D" w:rsidRPr="006842D7">
        <w:rPr>
          <w:rFonts w:ascii="Times New Roman" w:hAnsi="Times New Roman"/>
        </w:rPr>
        <w:t>5</w:t>
      </w:r>
      <w:r w:rsidR="005A555D" w:rsidRPr="006842D7">
        <w:rPr>
          <w:rFonts w:ascii="Times New Roman" w:hAnsi="Times New Roman"/>
        </w:rPr>
        <w:t>層樓公寓，每層有三戶（間）房間，每間住</w:t>
      </w:r>
      <w:r w:rsidR="005A555D" w:rsidRPr="006842D7">
        <w:rPr>
          <w:rFonts w:ascii="Times New Roman" w:hAnsi="Times New Roman"/>
        </w:rPr>
        <w:t>2</w:t>
      </w:r>
      <w:r w:rsidR="005A555D" w:rsidRPr="006842D7">
        <w:rPr>
          <w:rFonts w:ascii="Times New Roman" w:hAnsi="Times New Roman"/>
        </w:rPr>
        <w:t>至</w:t>
      </w:r>
      <w:r w:rsidR="003C01D4" w:rsidRPr="006842D7">
        <w:rPr>
          <w:rFonts w:ascii="Times New Roman" w:hAnsi="Times New Roman"/>
        </w:rPr>
        <w:t>4</w:t>
      </w:r>
      <w:r w:rsidR="005A555D" w:rsidRPr="006842D7">
        <w:rPr>
          <w:rFonts w:ascii="Times New Roman" w:hAnsi="Times New Roman"/>
        </w:rPr>
        <w:t>人，房間內有獨立空調、廁所、衛浴、洗臉台；</w:t>
      </w:r>
      <w:r w:rsidRPr="006842D7">
        <w:rPr>
          <w:rFonts w:ascii="Times New Roman" w:hAnsi="Times New Roman"/>
        </w:rPr>
        <w:t>每層設有洗衣間，有洗衣機，並有一般舊式公寓沒有的室外逃生梯</w:t>
      </w:r>
      <w:r w:rsidR="003C01D4" w:rsidRPr="006842D7">
        <w:rPr>
          <w:rFonts w:ascii="Times New Roman" w:hAnsi="Times New Roman"/>
        </w:rPr>
        <w:t>；沒有廚房，禁止開伙，但外籍勞工會使用電鍋</w:t>
      </w:r>
      <w:r w:rsidRPr="006842D7">
        <w:rPr>
          <w:rFonts w:ascii="Times New Roman" w:hAnsi="Times New Roman"/>
        </w:rPr>
        <w:t>。目前公司</w:t>
      </w:r>
      <w:r w:rsidR="005A555D" w:rsidRPr="006842D7">
        <w:rPr>
          <w:rFonts w:ascii="Times New Roman" w:hAnsi="Times New Roman"/>
        </w:rPr>
        <w:t>勞工</w:t>
      </w:r>
      <w:r w:rsidR="003C01D4" w:rsidRPr="006842D7">
        <w:rPr>
          <w:rFonts w:ascii="Times New Roman" w:hAnsi="Times New Roman"/>
        </w:rPr>
        <w:t>總數</w:t>
      </w:r>
      <w:r w:rsidRPr="006842D7">
        <w:rPr>
          <w:rFonts w:ascii="Times New Roman" w:hAnsi="Times New Roman"/>
        </w:rPr>
        <w:t>約</w:t>
      </w:r>
      <w:r w:rsidRPr="006842D7">
        <w:rPr>
          <w:rFonts w:ascii="Times New Roman" w:hAnsi="Times New Roman"/>
        </w:rPr>
        <w:t>150</w:t>
      </w:r>
      <w:r w:rsidRPr="006842D7">
        <w:rPr>
          <w:rFonts w:ascii="Times New Roman" w:hAnsi="Times New Roman"/>
        </w:rPr>
        <w:t>人，外籍勞工約</w:t>
      </w:r>
      <w:r w:rsidRPr="006842D7">
        <w:rPr>
          <w:rFonts w:ascii="Times New Roman" w:hAnsi="Times New Roman"/>
        </w:rPr>
        <w:t>48</w:t>
      </w:r>
      <w:r w:rsidRPr="006842D7">
        <w:rPr>
          <w:rFonts w:ascii="Times New Roman" w:hAnsi="Times New Roman"/>
        </w:rPr>
        <w:t>人，</w:t>
      </w:r>
      <w:r w:rsidR="005A555D" w:rsidRPr="006842D7">
        <w:rPr>
          <w:rFonts w:ascii="Times New Roman" w:hAnsi="Times New Roman"/>
        </w:rPr>
        <w:t>僅有上午</w:t>
      </w:r>
      <w:r w:rsidR="005A555D" w:rsidRPr="006842D7">
        <w:rPr>
          <w:rFonts w:ascii="Times New Roman" w:hAnsi="Times New Roman"/>
        </w:rPr>
        <w:t>8</w:t>
      </w:r>
      <w:r w:rsidR="005A555D" w:rsidRPr="006842D7">
        <w:rPr>
          <w:rFonts w:ascii="Times New Roman" w:hAnsi="Times New Roman"/>
        </w:rPr>
        <w:t>時</w:t>
      </w:r>
      <w:r w:rsidR="005A555D" w:rsidRPr="006842D7">
        <w:rPr>
          <w:rFonts w:ascii="Times New Roman" w:hAnsi="Times New Roman"/>
        </w:rPr>
        <w:t>30</w:t>
      </w:r>
      <w:r w:rsidR="005A555D" w:rsidRPr="006842D7">
        <w:rPr>
          <w:rFonts w:ascii="Times New Roman" w:hAnsi="Times New Roman"/>
        </w:rPr>
        <w:t>分至下午</w:t>
      </w:r>
      <w:r w:rsidR="005A555D" w:rsidRPr="006842D7">
        <w:rPr>
          <w:rFonts w:ascii="Times New Roman" w:hAnsi="Times New Roman"/>
        </w:rPr>
        <w:t>5</w:t>
      </w:r>
      <w:r w:rsidR="005A555D" w:rsidRPr="006842D7">
        <w:rPr>
          <w:rFonts w:ascii="Times New Roman" w:hAnsi="Times New Roman"/>
        </w:rPr>
        <w:t>時</w:t>
      </w:r>
      <w:r w:rsidR="005A555D" w:rsidRPr="006842D7">
        <w:rPr>
          <w:rFonts w:ascii="Times New Roman" w:hAnsi="Times New Roman"/>
        </w:rPr>
        <w:t>30</w:t>
      </w:r>
      <w:r w:rsidR="005A555D" w:rsidRPr="006842D7">
        <w:rPr>
          <w:rFonts w:ascii="Times New Roman" w:hAnsi="Times New Roman"/>
        </w:rPr>
        <w:t>分之班別，</w:t>
      </w:r>
      <w:r w:rsidR="003C01D4" w:rsidRPr="006842D7">
        <w:rPr>
          <w:rFonts w:ascii="Times New Roman" w:hAnsi="Times New Roman"/>
        </w:rPr>
        <w:t>下班後可自由離開公司到外面用餐。</w:t>
      </w:r>
    </w:p>
    <w:p w:rsidR="00AB390E" w:rsidRPr="006842D7" w:rsidRDefault="003C01D4" w:rsidP="00AB390E">
      <w:pPr>
        <w:pStyle w:val="4"/>
        <w:ind w:left="1218" w:hanging="509"/>
        <w:rPr>
          <w:rFonts w:ascii="Times New Roman" w:hAnsi="Times New Roman"/>
        </w:rPr>
      </w:pPr>
      <w:r w:rsidRPr="006842D7">
        <w:rPr>
          <w:rFonts w:ascii="Times New Roman" w:hAnsi="Times New Roman"/>
        </w:rPr>
        <w:t>該公司代理人表示，公司僅提供午餐，早、晚餐由外籍勞工自理，公司會予補貼，但實際費用及計給加班費情形不清楚，需洽人事人員；新北市政府勞工局表示，依該址前次訪查紀錄記載有向外籍勞工收取膳宿費用</w:t>
      </w:r>
      <w:r w:rsidR="00294872" w:rsidRPr="006842D7">
        <w:rPr>
          <w:rFonts w:ascii="Times New Roman" w:hAnsi="Times New Roman"/>
        </w:rPr>
        <w:t>2,00</w:t>
      </w:r>
      <w:r w:rsidR="00294872" w:rsidRPr="006842D7">
        <w:rPr>
          <w:rFonts w:ascii="Times New Roman" w:hAnsi="Times New Roman" w:hint="eastAsia"/>
        </w:rPr>
        <w:t>0</w:t>
      </w:r>
      <w:r w:rsidRPr="006842D7">
        <w:rPr>
          <w:rFonts w:ascii="Times New Roman" w:hAnsi="Times New Roman"/>
        </w:rPr>
        <w:t>元。</w:t>
      </w:r>
    </w:p>
    <w:p w:rsidR="00AB390E" w:rsidRPr="006842D7" w:rsidRDefault="00AB390E" w:rsidP="00AA5B5F">
      <w:pPr>
        <w:pStyle w:val="4"/>
        <w:ind w:left="1218" w:hanging="509"/>
        <w:rPr>
          <w:rFonts w:ascii="Times New Roman" w:hAnsi="Times New Roman"/>
        </w:rPr>
      </w:pPr>
      <w:r w:rsidRPr="006842D7">
        <w:rPr>
          <w:rFonts w:ascii="Times New Roman" w:hAnsi="Times New Roman" w:hint="eastAsia"/>
        </w:rPr>
        <w:t>據新北市政府函復是日檢查結果及後續處理情形：</w:t>
      </w:r>
    </w:p>
    <w:p w:rsidR="00AB390E" w:rsidRPr="006842D7" w:rsidRDefault="00AB390E" w:rsidP="00AB390E">
      <w:pPr>
        <w:pStyle w:val="5"/>
        <w:ind w:left="1560" w:hanging="851"/>
        <w:rPr>
          <w:rFonts w:ascii="Times New Roman" w:hAnsi="Times New Roman"/>
        </w:rPr>
      </w:pPr>
      <w:r w:rsidRPr="006842D7">
        <w:rPr>
          <w:rFonts w:ascii="Times New Roman" w:hAnsi="Times New Roman" w:hint="eastAsia"/>
        </w:rPr>
        <w:t>新北市政府</w:t>
      </w:r>
      <w:r w:rsidR="00FE4552" w:rsidRPr="006842D7">
        <w:rPr>
          <w:rFonts w:ascii="Times New Roman" w:hAnsi="Times New Roman" w:hint="eastAsia"/>
        </w:rPr>
        <w:t>勞工局</w:t>
      </w:r>
      <w:r w:rsidRPr="006842D7">
        <w:rPr>
          <w:rFonts w:ascii="Times New Roman" w:hAnsi="Times New Roman" w:hint="eastAsia"/>
        </w:rPr>
        <w:t>表示，</w:t>
      </w:r>
      <w:r w:rsidR="00F0715A" w:rsidRPr="006842D7">
        <w:rPr>
          <w:rFonts w:ascii="Times New Roman" w:hAnsi="Times New Roman" w:hint="eastAsia"/>
        </w:rPr>
        <w:t>該公司宿舍共住宿有菲律賓籍勞工</w:t>
      </w:r>
      <w:r w:rsidR="00F0715A" w:rsidRPr="006842D7">
        <w:rPr>
          <w:rFonts w:ascii="Times New Roman" w:hAnsi="Times New Roman" w:hint="eastAsia"/>
        </w:rPr>
        <w:t>45</w:t>
      </w:r>
      <w:r w:rsidR="00F0715A" w:rsidRPr="006842D7">
        <w:rPr>
          <w:rFonts w:ascii="Times New Roman" w:hAnsi="Times New Roman" w:hint="eastAsia"/>
        </w:rPr>
        <w:t>人、印尼</w:t>
      </w:r>
      <w:r w:rsidR="00F0715A" w:rsidRPr="006842D7">
        <w:rPr>
          <w:rFonts w:ascii="Times New Roman" w:hAnsi="Times New Roman" w:hint="eastAsia"/>
        </w:rPr>
        <w:t>1</w:t>
      </w:r>
      <w:r w:rsidR="00F0715A" w:rsidRPr="006842D7">
        <w:rPr>
          <w:rFonts w:ascii="Times New Roman" w:hAnsi="Times New Roman" w:hint="eastAsia"/>
        </w:rPr>
        <w:t>人</w:t>
      </w:r>
      <w:r w:rsidR="00F0715A" w:rsidRPr="006842D7">
        <w:rPr>
          <w:rFonts w:hAnsi="標楷體" w:hint="eastAsia"/>
        </w:rPr>
        <w:t>、</w:t>
      </w:r>
      <w:r w:rsidR="00F0715A" w:rsidRPr="006842D7">
        <w:rPr>
          <w:rFonts w:ascii="Times New Roman" w:hAnsi="Times New Roman" w:hint="eastAsia"/>
        </w:rPr>
        <w:t>越南</w:t>
      </w:r>
      <w:r w:rsidR="00F0715A" w:rsidRPr="006842D7">
        <w:rPr>
          <w:rFonts w:ascii="Times New Roman" w:hAnsi="Times New Roman" w:hint="eastAsia"/>
        </w:rPr>
        <w:t>2</w:t>
      </w:r>
      <w:r w:rsidR="00F0715A" w:rsidRPr="006842D7">
        <w:rPr>
          <w:rFonts w:ascii="Times New Roman" w:hAnsi="Times New Roman" w:hint="eastAsia"/>
        </w:rPr>
        <w:t>人，檢查結果為符合外國人生活照顧服務計畫書規定。</w:t>
      </w:r>
    </w:p>
    <w:p w:rsidR="00D40597" w:rsidRPr="006842D7" w:rsidRDefault="00843FE8" w:rsidP="00AA5B5F">
      <w:pPr>
        <w:pStyle w:val="5"/>
        <w:ind w:left="1560" w:hanging="851"/>
        <w:rPr>
          <w:rFonts w:ascii="Times New Roman" w:hAnsi="Times New Roman"/>
        </w:rPr>
      </w:pPr>
      <w:r w:rsidRPr="006842D7">
        <w:rPr>
          <w:rFonts w:ascii="Times New Roman" w:hAnsi="Times New Roman" w:hint="eastAsia"/>
        </w:rPr>
        <w:t>新北市政府工務局表示，</w:t>
      </w:r>
      <w:r w:rsidR="00D40597" w:rsidRPr="006842D7">
        <w:rPr>
          <w:rFonts w:ascii="Times New Roman" w:hAnsi="Times New Roman"/>
        </w:rPr>
        <w:t>有關該建築物供作「宿舍</w:t>
      </w:r>
      <w:r w:rsidR="00D40597" w:rsidRPr="006842D7">
        <w:rPr>
          <w:rFonts w:ascii="Times New Roman" w:hAnsi="Times New Roman" w:hint="eastAsia"/>
        </w:rPr>
        <w:t>（</w:t>
      </w:r>
      <w:r w:rsidR="00D40597" w:rsidRPr="006842D7">
        <w:rPr>
          <w:rFonts w:ascii="Times New Roman" w:hAnsi="Times New Roman"/>
        </w:rPr>
        <w:t>H</w:t>
      </w:r>
      <w:r w:rsidR="00D40597" w:rsidRPr="006842D7">
        <w:rPr>
          <w:rFonts w:ascii="Times New Roman" w:hAnsi="Times New Roman"/>
        </w:rPr>
        <w:t>類</w:t>
      </w:r>
      <w:r w:rsidR="00D40597" w:rsidRPr="006842D7">
        <w:rPr>
          <w:rFonts w:ascii="Times New Roman" w:hAnsi="Times New Roman"/>
        </w:rPr>
        <w:t>1</w:t>
      </w:r>
      <w:r w:rsidR="00D40597" w:rsidRPr="006842D7">
        <w:rPr>
          <w:rFonts w:ascii="Times New Roman" w:hAnsi="Times New Roman"/>
        </w:rPr>
        <w:t>組</w:t>
      </w:r>
      <w:r w:rsidR="00D40597" w:rsidRPr="006842D7">
        <w:rPr>
          <w:rFonts w:ascii="Times New Roman" w:hAnsi="Times New Roman" w:hint="eastAsia"/>
        </w:rPr>
        <w:t>）</w:t>
      </w:r>
      <w:r w:rsidR="00D40597" w:rsidRPr="006842D7">
        <w:rPr>
          <w:rFonts w:ascii="Times New Roman" w:hAnsi="Times New Roman"/>
        </w:rPr>
        <w:t>」使用</w:t>
      </w:r>
      <w:r w:rsidR="00D40597" w:rsidRPr="006842D7">
        <w:rPr>
          <w:rFonts w:ascii="Times New Roman" w:hAnsi="Times New Roman" w:hint="eastAsia"/>
        </w:rPr>
        <w:t>，涉及未經核准擅自變更使用及未辦理</w:t>
      </w:r>
      <w:r w:rsidR="00D40597" w:rsidRPr="006842D7">
        <w:rPr>
          <w:rFonts w:ascii="Times New Roman" w:hAnsi="Times New Roman"/>
        </w:rPr>
        <w:t>107</w:t>
      </w:r>
      <w:r w:rsidR="00D40597" w:rsidRPr="006842D7">
        <w:rPr>
          <w:rFonts w:ascii="Times New Roman" w:hAnsi="Times New Roman"/>
        </w:rPr>
        <w:t>年度建築物公共安全檢查簽證</w:t>
      </w:r>
      <w:r w:rsidR="00773C83" w:rsidRPr="006842D7">
        <w:rPr>
          <w:rFonts w:ascii="Times New Roman" w:hAnsi="Times New Roman" w:hint="eastAsia"/>
        </w:rPr>
        <w:t>，業已函請</w:t>
      </w:r>
      <w:r w:rsidR="00773C83" w:rsidRPr="006842D7">
        <w:rPr>
          <w:rFonts w:ascii="Times New Roman" w:hAnsi="Times New Roman"/>
        </w:rPr>
        <w:t>建築物使用人</w:t>
      </w:r>
      <w:r w:rsidR="00773C83" w:rsidRPr="006842D7">
        <w:rPr>
          <w:rFonts w:ascii="Times New Roman" w:hAnsi="Times New Roman" w:hint="eastAsia"/>
        </w:rPr>
        <w:t>（</w:t>
      </w:r>
      <w:r w:rsidR="00AA5B5F">
        <w:rPr>
          <w:rFonts w:ascii="Times New Roman" w:hAnsi="Times New Roman" w:hint="eastAsia"/>
        </w:rPr>
        <w:t>○○</w:t>
      </w:r>
      <w:r w:rsidR="00773C83" w:rsidRPr="006842D7">
        <w:rPr>
          <w:rFonts w:ascii="Times New Roman" w:hAnsi="Times New Roman" w:hint="eastAsia"/>
        </w:rPr>
        <w:t>工業）</w:t>
      </w:r>
      <w:r w:rsidR="00773C83" w:rsidRPr="006842D7">
        <w:rPr>
          <w:rFonts w:ascii="Times New Roman" w:hAnsi="Times New Roman"/>
        </w:rPr>
        <w:t>陳述意見；至於該建築物</w:t>
      </w:r>
      <w:r w:rsidR="00773C83" w:rsidRPr="006842D7">
        <w:rPr>
          <w:rFonts w:ascii="Times New Roman" w:hAnsi="Times New Roman" w:hint="eastAsia"/>
        </w:rPr>
        <w:t>後側鐵梯疑似違章建築物部分，則函請</w:t>
      </w:r>
      <w:r w:rsidR="00F6453C" w:rsidRPr="006842D7">
        <w:rPr>
          <w:rFonts w:ascii="Times New Roman" w:hAnsi="Times New Roman"/>
        </w:rPr>
        <w:t>違章建築拆除大隊依權責辦理。</w:t>
      </w:r>
    </w:p>
    <w:p w:rsidR="00AB5D75" w:rsidRPr="00394709" w:rsidRDefault="003F49A6" w:rsidP="00394709">
      <w:pPr>
        <w:pStyle w:val="5"/>
        <w:ind w:left="1560" w:hanging="851"/>
        <w:rPr>
          <w:rFonts w:ascii="Times New Roman" w:hAnsi="Times New Roman"/>
        </w:rPr>
      </w:pPr>
      <w:r w:rsidRPr="006842D7">
        <w:rPr>
          <w:rFonts w:ascii="Times New Roman" w:hAnsi="Times New Roman" w:hint="eastAsia"/>
        </w:rPr>
        <w:t>新北市政府消防局表示，</w:t>
      </w:r>
      <w:r w:rsidR="00161027" w:rsidRPr="006842D7">
        <w:rPr>
          <w:rFonts w:ascii="Times New Roman" w:hAnsi="Times New Roman" w:hint="eastAsia"/>
        </w:rPr>
        <w:t>是日現場檢查抽測消防安全設備符合規定，</w:t>
      </w:r>
      <w:r w:rsidR="00BA44D5" w:rsidRPr="006842D7">
        <w:rPr>
          <w:rFonts w:ascii="Times New Roman" w:hAnsi="Times New Roman" w:hint="eastAsia"/>
        </w:rPr>
        <w:t>惟發現有場所內配電線路明顯老舊或積汙情形請該公司改善；</w:t>
      </w:r>
      <w:r w:rsidR="00161027" w:rsidRPr="006842D7">
        <w:rPr>
          <w:rFonts w:ascii="Times New Roman" w:hAnsi="Times New Roman" w:hint="eastAsia"/>
        </w:rPr>
        <w:t>另</w:t>
      </w:r>
      <w:r w:rsidR="00BA44D5" w:rsidRPr="006842D7">
        <w:rPr>
          <w:rFonts w:ascii="Times New Roman" w:hAnsi="Times New Roman" w:hint="eastAsia"/>
        </w:rPr>
        <w:t>建議該</w:t>
      </w:r>
      <w:r w:rsidR="00161027" w:rsidRPr="006842D7">
        <w:rPr>
          <w:rFonts w:ascii="Times New Roman" w:hAnsi="Times New Roman" w:hint="eastAsia"/>
        </w:rPr>
        <w:t>公司於宿舍房間</w:t>
      </w:r>
      <w:r w:rsidR="00161027" w:rsidRPr="006842D7">
        <w:rPr>
          <w:rFonts w:ascii="Times New Roman" w:hAnsi="Times New Roman"/>
        </w:rPr>
        <w:t>、</w:t>
      </w:r>
      <w:r w:rsidR="00161027" w:rsidRPr="006842D7">
        <w:rPr>
          <w:rFonts w:ascii="Times New Roman" w:hAnsi="Times New Roman" w:hint="eastAsia"/>
        </w:rPr>
        <w:t>梯間設置住宅用火災警</w:t>
      </w:r>
      <w:r w:rsidR="00843FE8" w:rsidRPr="006842D7">
        <w:rPr>
          <w:rFonts w:ascii="Times New Roman" w:hAnsi="Times New Roman" w:hint="eastAsia"/>
        </w:rPr>
        <w:t>報</w:t>
      </w:r>
      <w:r w:rsidR="00161027" w:rsidRPr="006842D7">
        <w:rPr>
          <w:rFonts w:ascii="Times New Roman" w:hAnsi="Times New Roman" w:hint="eastAsia"/>
        </w:rPr>
        <w:t>器。</w:t>
      </w:r>
    </w:p>
    <w:p w:rsidR="00DE4556" w:rsidRPr="006842D7" w:rsidRDefault="00AA5B5F" w:rsidP="00381639">
      <w:pPr>
        <w:pStyle w:val="3"/>
        <w:ind w:hanging="1815"/>
        <w:rPr>
          <w:rFonts w:ascii="Times New Roman" w:hAnsi="Times New Roman"/>
        </w:rPr>
      </w:pPr>
      <w:r w:rsidRPr="0074655C">
        <w:rPr>
          <w:rFonts w:ascii="Times New Roman" w:hAnsi="Times New Roman"/>
        </w:rPr>
        <w:t>K</w:t>
      </w:r>
      <w:r w:rsidR="00F50346" w:rsidRPr="006842D7">
        <w:rPr>
          <w:rFonts w:hAnsi="標楷體" w:hint="eastAsia"/>
        </w:rPr>
        <w:t>塑膠</w:t>
      </w:r>
      <w:r w:rsidR="00DE4556" w:rsidRPr="006842D7">
        <w:rPr>
          <w:rFonts w:ascii="Times New Roman" w:hAnsi="Times New Roman"/>
        </w:rPr>
        <w:t>股份有限公司</w:t>
      </w:r>
    </w:p>
    <w:p w:rsidR="00DE4556" w:rsidRPr="006842D7" w:rsidRDefault="00DE4556" w:rsidP="00DE4556">
      <w:pPr>
        <w:pStyle w:val="4"/>
        <w:ind w:left="1218" w:hanging="509"/>
        <w:rPr>
          <w:rFonts w:ascii="Times New Roman" w:hAnsi="Times New Roman"/>
        </w:rPr>
      </w:pPr>
      <w:r w:rsidRPr="006842D7">
        <w:rPr>
          <w:rFonts w:ascii="Times New Roman" w:hAnsi="Times New Roman" w:hint="eastAsia"/>
        </w:rPr>
        <w:t>依經濟部商工登記公示資料，該公司</w:t>
      </w:r>
      <w:r w:rsidR="00041A84" w:rsidRPr="006842D7">
        <w:rPr>
          <w:rFonts w:ascii="Times New Roman" w:hAnsi="Times New Roman" w:hint="eastAsia"/>
        </w:rPr>
        <w:t>三重廠之</w:t>
      </w:r>
      <w:r w:rsidRPr="006842D7">
        <w:rPr>
          <w:rFonts w:ascii="Times New Roman" w:hAnsi="Times New Roman" w:hint="eastAsia"/>
        </w:rPr>
        <w:t>工廠產業類別依第</w:t>
      </w:r>
      <w:r w:rsidRPr="006842D7">
        <w:rPr>
          <w:rFonts w:ascii="Times New Roman" w:hAnsi="Times New Roman" w:hint="eastAsia"/>
        </w:rPr>
        <w:t>10</w:t>
      </w:r>
      <w:r w:rsidRPr="006842D7">
        <w:rPr>
          <w:rFonts w:ascii="Times New Roman" w:hAnsi="Times New Roman" w:hint="eastAsia"/>
        </w:rPr>
        <w:t>版分類標準為</w:t>
      </w:r>
      <w:r w:rsidR="00041A84" w:rsidRPr="006842D7">
        <w:rPr>
          <w:rFonts w:ascii="Times New Roman" w:hAnsi="Times New Roman" w:hint="eastAsia"/>
        </w:rPr>
        <w:t>塑膠製品製造</w:t>
      </w:r>
      <w:r w:rsidRPr="006842D7">
        <w:rPr>
          <w:rFonts w:ascii="Times New Roman" w:hAnsi="Times New Roman" w:hint="eastAsia"/>
        </w:rPr>
        <w:t>業</w:t>
      </w:r>
      <w:r w:rsidR="001108FF" w:rsidRPr="006842D7">
        <w:rPr>
          <w:rFonts w:ascii="Times New Roman" w:hAnsi="Times New Roman" w:hint="eastAsia"/>
        </w:rPr>
        <w:t>，主要產品為塑膠製品</w:t>
      </w:r>
      <w:r w:rsidRPr="006842D7">
        <w:rPr>
          <w:rFonts w:ascii="Times New Roman" w:hAnsi="Times New Roman" w:hint="eastAsia"/>
        </w:rPr>
        <w:t>。依勞動部全國外籍勞工動態查詢系統資訊，該公司共聘僱</w:t>
      </w:r>
      <w:r w:rsidR="00F50346" w:rsidRPr="006842D7">
        <w:rPr>
          <w:rFonts w:ascii="Times New Roman" w:hAnsi="Times New Roman" w:hint="eastAsia"/>
        </w:rPr>
        <w:t>13</w:t>
      </w:r>
      <w:r w:rsidR="00F50346" w:rsidRPr="006842D7">
        <w:rPr>
          <w:rFonts w:ascii="Times New Roman" w:hAnsi="Times New Roman" w:hint="eastAsia"/>
        </w:rPr>
        <w:t>名外籍勞工，分別來自泰國（</w:t>
      </w:r>
      <w:r w:rsidR="00F50346" w:rsidRPr="006842D7">
        <w:rPr>
          <w:rFonts w:ascii="Times New Roman" w:hAnsi="Times New Roman" w:hint="eastAsia"/>
        </w:rPr>
        <w:t>10</w:t>
      </w:r>
      <w:r w:rsidR="00F50346" w:rsidRPr="006842D7">
        <w:rPr>
          <w:rFonts w:ascii="Times New Roman" w:hAnsi="Times New Roman" w:hint="eastAsia"/>
        </w:rPr>
        <w:t>人）及越南（</w:t>
      </w:r>
      <w:r w:rsidR="00F50346" w:rsidRPr="006842D7">
        <w:rPr>
          <w:rFonts w:ascii="Times New Roman" w:hAnsi="Times New Roman" w:hint="eastAsia"/>
        </w:rPr>
        <w:t>3</w:t>
      </w:r>
      <w:r w:rsidR="00F50346" w:rsidRPr="006842D7">
        <w:rPr>
          <w:rFonts w:ascii="Times New Roman" w:hAnsi="Times New Roman" w:hint="eastAsia"/>
        </w:rPr>
        <w:t>人）</w:t>
      </w:r>
      <w:r w:rsidRPr="006842D7">
        <w:rPr>
          <w:rFonts w:ascii="Times New Roman" w:hAnsi="Times New Roman" w:hint="eastAsia"/>
        </w:rPr>
        <w:t>。</w:t>
      </w:r>
    </w:p>
    <w:p w:rsidR="00AB390E" w:rsidRPr="006842D7" w:rsidRDefault="00B35D28" w:rsidP="00AB390E">
      <w:pPr>
        <w:pStyle w:val="4"/>
        <w:ind w:left="1218" w:hanging="509"/>
        <w:rPr>
          <w:rFonts w:ascii="Times New Roman" w:hAnsi="Times New Roman"/>
        </w:rPr>
      </w:pPr>
      <w:r w:rsidRPr="006842D7">
        <w:rPr>
          <w:rFonts w:ascii="Times New Roman" w:hAnsi="Times New Roman" w:hint="eastAsia"/>
        </w:rPr>
        <w:t>該公司宿舍位於挑高廠房</w:t>
      </w:r>
      <w:r w:rsidR="00A773BA" w:rsidRPr="006842D7">
        <w:rPr>
          <w:rFonts w:ascii="Times New Roman" w:hAnsi="Times New Roman" w:hint="eastAsia"/>
        </w:rPr>
        <w:t>外樓梯上</w:t>
      </w:r>
      <w:r w:rsidRPr="006842D7">
        <w:rPr>
          <w:rFonts w:ascii="Times New Roman" w:hAnsi="Times New Roman" w:hint="eastAsia"/>
        </w:rPr>
        <w:t>2</w:t>
      </w:r>
      <w:r w:rsidRPr="006842D7">
        <w:rPr>
          <w:rFonts w:ascii="Times New Roman" w:hAnsi="Times New Roman" w:hint="eastAsia"/>
        </w:rPr>
        <w:t>樓，</w:t>
      </w:r>
      <w:r w:rsidRPr="006842D7">
        <w:rPr>
          <w:rFonts w:ascii="Times New Roman" w:hAnsi="Times New Roman" w:hint="eastAsia"/>
        </w:rPr>
        <w:t>3</w:t>
      </w:r>
      <w:r w:rsidRPr="006842D7">
        <w:rPr>
          <w:rFonts w:ascii="Times New Roman" w:hAnsi="Times New Roman" w:hint="eastAsia"/>
        </w:rPr>
        <w:t>樓為陽台；</w:t>
      </w:r>
      <w:r w:rsidR="00601FC7" w:rsidRPr="006842D7">
        <w:rPr>
          <w:rFonts w:ascii="Times New Roman" w:hAnsi="Times New Roman"/>
        </w:rPr>
        <w:t>經該公司代理人說明，</w:t>
      </w:r>
      <w:r w:rsidR="00601FC7" w:rsidRPr="006842D7">
        <w:rPr>
          <w:rFonts w:ascii="Times New Roman" w:hAnsi="Times New Roman" w:hint="eastAsia"/>
        </w:rPr>
        <w:t>該公司向外籍勞工收取膳宿費</w:t>
      </w:r>
      <w:r w:rsidR="00601FC7" w:rsidRPr="006842D7">
        <w:rPr>
          <w:rFonts w:ascii="Times New Roman" w:hAnsi="Times New Roman" w:hint="eastAsia"/>
        </w:rPr>
        <w:t>2,500</w:t>
      </w:r>
      <w:r w:rsidR="00601FC7" w:rsidRPr="006842D7">
        <w:rPr>
          <w:rFonts w:ascii="Times New Roman" w:hAnsi="Times New Roman" w:hint="eastAsia"/>
        </w:rPr>
        <w:t>元，有供餐，並同意宿舍內可簡單烹煮食物，伙食部分會另予補貼；工時為三班制，有使員工加班，但都在規定時數以內；宿舍內僅有電扇，表示外籍勞工沒有要求吹冷氣。</w:t>
      </w:r>
    </w:p>
    <w:p w:rsidR="003624BD" w:rsidRPr="006842D7" w:rsidRDefault="003624BD" w:rsidP="003624BD">
      <w:pPr>
        <w:pStyle w:val="4"/>
        <w:ind w:left="1218" w:hanging="509"/>
        <w:rPr>
          <w:rFonts w:ascii="Times New Roman" w:hAnsi="Times New Roman"/>
        </w:rPr>
      </w:pPr>
      <w:r w:rsidRPr="006842D7">
        <w:rPr>
          <w:rFonts w:ascii="Times New Roman" w:hAnsi="Times New Roman" w:hint="eastAsia"/>
        </w:rPr>
        <w:t>實地履勘及訪談：</w:t>
      </w:r>
    </w:p>
    <w:p w:rsidR="00380778" w:rsidRPr="006842D7" w:rsidRDefault="00601FC7" w:rsidP="003624BD">
      <w:pPr>
        <w:pStyle w:val="5"/>
        <w:ind w:left="1560" w:hanging="851"/>
        <w:rPr>
          <w:rFonts w:ascii="Times New Roman" w:hAnsi="Times New Roman"/>
        </w:rPr>
      </w:pPr>
      <w:r w:rsidRPr="006842D7">
        <w:rPr>
          <w:rFonts w:ascii="Times New Roman" w:hAnsi="Times New Roman" w:hint="eastAsia"/>
        </w:rPr>
        <w:t>經抽訪該公司</w:t>
      </w:r>
      <w:r w:rsidRPr="006842D7">
        <w:rPr>
          <w:rFonts w:ascii="Times New Roman" w:hAnsi="Times New Roman" w:hint="eastAsia"/>
        </w:rPr>
        <w:t>1</w:t>
      </w:r>
      <w:r w:rsidRPr="006842D7">
        <w:rPr>
          <w:rFonts w:ascii="Times New Roman" w:hAnsi="Times New Roman" w:hint="eastAsia"/>
        </w:rPr>
        <w:t>名泰國籍男性勞工，表示其</w:t>
      </w:r>
      <w:r w:rsidR="00CE1FFE" w:rsidRPr="006842D7">
        <w:rPr>
          <w:rFonts w:ascii="Times New Roman" w:hAnsi="Times New Roman" w:hint="eastAsia"/>
        </w:rPr>
        <w:t>為第</w:t>
      </w:r>
      <w:r w:rsidR="00CE1FFE" w:rsidRPr="006842D7">
        <w:rPr>
          <w:rFonts w:ascii="Times New Roman" w:hAnsi="Times New Roman" w:hint="eastAsia"/>
        </w:rPr>
        <w:t>2</w:t>
      </w:r>
      <w:r w:rsidR="00CE1FFE" w:rsidRPr="006842D7">
        <w:rPr>
          <w:rFonts w:ascii="Times New Roman" w:hAnsi="Times New Roman" w:hint="eastAsia"/>
        </w:rPr>
        <w:t>次來臺工作，第</w:t>
      </w:r>
      <w:r w:rsidR="00CE1FFE" w:rsidRPr="006842D7">
        <w:rPr>
          <w:rFonts w:ascii="Times New Roman" w:hAnsi="Times New Roman" w:hint="eastAsia"/>
        </w:rPr>
        <w:t>1</w:t>
      </w:r>
      <w:r w:rsidR="00CE1FFE" w:rsidRPr="006842D7">
        <w:rPr>
          <w:rFonts w:ascii="Times New Roman" w:hAnsi="Times New Roman" w:hint="eastAsia"/>
        </w:rPr>
        <w:t>次來臺工作</w:t>
      </w:r>
      <w:r w:rsidR="00CE1FFE" w:rsidRPr="006842D7">
        <w:rPr>
          <w:rFonts w:ascii="Times New Roman" w:hAnsi="Times New Roman" w:hint="eastAsia"/>
        </w:rPr>
        <w:t>2</w:t>
      </w:r>
      <w:r w:rsidR="00CE1FFE" w:rsidRPr="006842D7">
        <w:rPr>
          <w:rFonts w:ascii="Times New Roman" w:hAnsi="Times New Roman" w:hint="eastAsia"/>
        </w:rPr>
        <w:t>年期滿回國後，</w:t>
      </w:r>
      <w:r w:rsidR="00CE1FFE" w:rsidRPr="006842D7">
        <w:rPr>
          <w:rFonts w:ascii="Times New Roman" w:hAnsi="Times New Roman" w:hint="eastAsia"/>
        </w:rPr>
        <w:t>1</w:t>
      </w:r>
      <w:r w:rsidR="00CE1FFE" w:rsidRPr="006842D7">
        <w:rPr>
          <w:rFonts w:ascii="Times New Roman" w:hAnsi="Times New Roman" w:hint="eastAsia"/>
        </w:rPr>
        <w:t>個月後即再來臺，兩次都在同一間</w:t>
      </w:r>
      <w:r w:rsidR="0059461B" w:rsidRPr="006842D7">
        <w:rPr>
          <w:rFonts w:ascii="Times New Roman" w:hAnsi="Times New Roman" w:hint="eastAsia"/>
        </w:rPr>
        <w:t>（</w:t>
      </w:r>
      <w:r w:rsidR="00CE1FFE" w:rsidRPr="006842D7">
        <w:rPr>
          <w:rFonts w:ascii="Times New Roman" w:hAnsi="Times New Roman" w:hint="eastAsia"/>
        </w:rPr>
        <w:t>即現在</w:t>
      </w:r>
      <w:r w:rsidR="0059461B" w:rsidRPr="006842D7">
        <w:rPr>
          <w:rFonts w:ascii="Times New Roman" w:hAnsi="Times New Roman" w:hint="eastAsia"/>
        </w:rPr>
        <w:t>）</w:t>
      </w:r>
      <w:r w:rsidR="00CE1FFE" w:rsidRPr="006842D7">
        <w:rPr>
          <w:rFonts w:ascii="Times New Roman" w:hAnsi="Times New Roman" w:hint="eastAsia"/>
        </w:rPr>
        <w:t>公司，今年為</w:t>
      </w:r>
      <w:r w:rsidRPr="006842D7">
        <w:rPr>
          <w:rFonts w:ascii="Times New Roman" w:hAnsi="Times New Roman" w:hint="eastAsia"/>
        </w:rPr>
        <w:t>來臺第</w:t>
      </w:r>
      <w:r w:rsidRPr="006842D7">
        <w:rPr>
          <w:rFonts w:ascii="Times New Roman" w:hAnsi="Times New Roman" w:hint="eastAsia"/>
        </w:rPr>
        <w:t>5</w:t>
      </w:r>
      <w:r w:rsidRPr="006842D7">
        <w:rPr>
          <w:rFonts w:ascii="Times New Roman" w:hAnsi="Times New Roman" w:hint="eastAsia"/>
        </w:rPr>
        <w:t>年，</w:t>
      </w:r>
      <w:r w:rsidR="00CE1FFE" w:rsidRPr="006842D7">
        <w:rPr>
          <w:rFonts w:ascii="Times New Roman" w:hAnsi="Times New Roman" w:hint="eastAsia"/>
        </w:rPr>
        <w:t>明年</w:t>
      </w:r>
      <w:r w:rsidR="00CE1FFE" w:rsidRPr="006842D7">
        <w:rPr>
          <w:rFonts w:ascii="Times New Roman" w:hAnsi="Times New Roman" w:hint="eastAsia"/>
        </w:rPr>
        <w:t>6</w:t>
      </w:r>
      <w:r w:rsidR="00CE1FFE" w:rsidRPr="006842D7">
        <w:rPr>
          <w:rFonts w:ascii="Times New Roman" w:hAnsi="Times New Roman" w:hint="eastAsia"/>
        </w:rPr>
        <w:t>月期滿。第</w:t>
      </w:r>
      <w:r w:rsidR="00CE1FFE" w:rsidRPr="006842D7">
        <w:rPr>
          <w:rFonts w:ascii="Times New Roman" w:hAnsi="Times New Roman" w:hint="eastAsia"/>
        </w:rPr>
        <w:t>1</w:t>
      </w:r>
      <w:r w:rsidR="00CE1FFE" w:rsidRPr="006842D7">
        <w:rPr>
          <w:rFonts w:ascii="Times New Roman" w:hAnsi="Times New Roman" w:hint="eastAsia"/>
        </w:rPr>
        <w:t>次來臺所支付母國仲介費約</w:t>
      </w:r>
      <w:r w:rsidR="00CE1FFE" w:rsidRPr="006842D7">
        <w:rPr>
          <w:rFonts w:ascii="Times New Roman" w:hAnsi="Times New Roman" w:hint="eastAsia"/>
        </w:rPr>
        <w:t>7</w:t>
      </w:r>
      <w:r w:rsidR="00CE1FFE" w:rsidRPr="006842D7">
        <w:rPr>
          <w:rFonts w:ascii="Times New Roman" w:hAnsi="Times New Roman" w:hint="eastAsia"/>
        </w:rPr>
        <w:t>萬</w:t>
      </w:r>
      <w:r w:rsidR="00CE1FFE" w:rsidRPr="006842D7">
        <w:rPr>
          <w:rFonts w:ascii="Times New Roman" w:hAnsi="Times New Roman" w:hint="eastAsia"/>
        </w:rPr>
        <w:t>5,000</w:t>
      </w:r>
      <w:r w:rsidR="00CE1FFE" w:rsidRPr="006842D7">
        <w:rPr>
          <w:rFonts w:ascii="Times New Roman" w:hAnsi="Times New Roman" w:hint="eastAsia"/>
        </w:rPr>
        <w:t>元，第</w:t>
      </w:r>
      <w:r w:rsidR="00CE1FFE" w:rsidRPr="006842D7">
        <w:rPr>
          <w:rFonts w:ascii="Times New Roman" w:hAnsi="Times New Roman" w:hint="eastAsia"/>
        </w:rPr>
        <w:t>2</w:t>
      </w:r>
      <w:r w:rsidR="00CE1FFE" w:rsidRPr="006842D7">
        <w:rPr>
          <w:rFonts w:ascii="Times New Roman" w:hAnsi="Times New Roman" w:hint="eastAsia"/>
        </w:rPr>
        <w:t>次來臺則需支付</w:t>
      </w:r>
      <w:r w:rsidR="00CE1FFE" w:rsidRPr="006842D7">
        <w:rPr>
          <w:rFonts w:ascii="Times New Roman" w:hAnsi="Times New Roman" w:hint="eastAsia"/>
        </w:rPr>
        <w:t>7</w:t>
      </w:r>
      <w:r w:rsidR="00CE1FFE" w:rsidRPr="006842D7">
        <w:rPr>
          <w:rFonts w:ascii="Times New Roman" w:hAnsi="Times New Roman" w:hint="eastAsia"/>
        </w:rPr>
        <w:t>萬元；因為不想支付貸款的利息，故其母國仲介費已以現金全數還畢。該名勞工</w:t>
      </w:r>
      <w:r w:rsidR="00140512" w:rsidRPr="006842D7">
        <w:rPr>
          <w:rFonts w:ascii="Times New Roman" w:hAnsi="Times New Roman" w:hint="eastAsia"/>
        </w:rPr>
        <w:t>表示，其</w:t>
      </w:r>
      <w:r w:rsidR="00CE1FFE" w:rsidRPr="006842D7">
        <w:rPr>
          <w:rFonts w:ascii="Times New Roman" w:hAnsi="Times New Roman" w:hint="eastAsia"/>
        </w:rPr>
        <w:t>從事班別為上午</w:t>
      </w:r>
      <w:r w:rsidR="00CE1FFE" w:rsidRPr="006842D7">
        <w:rPr>
          <w:rFonts w:ascii="Times New Roman" w:hAnsi="Times New Roman" w:hint="eastAsia"/>
        </w:rPr>
        <w:t>7</w:t>
      </w:r>
      <w:r w:rsidR="00CE1FFE" w:rsidRPr="006842D7">
        <w:rPr>
          <w:rFonts w:ascii="Times New Roman" w:hAnsi="Times New Roman" w:hint="eastAsia"/>
        </w:rPr>
        <w:t>時</w:t>
      </w:r>
      <w:r w:rsidR="00CE1FFE" w:rsidRPr="006842D7">
        <w:rPr>
          <w:rFonts w:ascii="Times New Roman" w:hAnsi="Times New Roman" w:hint="eastAsia"/>
        </w:rPr>
        <w:t>30</w:t>
      </w:r>
      <w:r w:rsidR="00CE1FFE" w:rsidRPr="006842D7">
        <w:rPr>
          <w:rFonts w:ascii="Times New Roman" w:hAnsi="Times New Roman" w:hint="eastAsia"/>
        </w:rPr>
        <w:t>分至</w:t>
      </w:r>
      <w:r w:rsidR="00140512" w:rsidRPr="006842D7">
        <w:rPr>
          <w:rFonts w:ascii="Times New Roman" w:hAnsi="Times New Roman" w:hint="eastAsia"/>
        </w:rPr>
        <w:t>晚上</w:t>
      </w:r>
      <w:r w:rsidR="00140512" w:rsidRPr="006842D7">
        <w:rPr>
          <w:rFonts w:ascii="Times New Roman" w:hAnsi="Times New Roman" w:hint="eastAsia"/>
        </w:rPr>
        <w:t>7</w:t>
      </w:r>
      <w:r w:rsidR="00140512" w:rsidRPr="006842D7">
        <w:rPr>
          <w:rFonts w:ascii="Times New Roman" w:hAnsi="Times New Roman" w:hint="eastAsia"/>
        </w:rPr>
        <w:t>時</w:t>
      </w:r>
      <w:r w:rsidR="00140512" w:rsidRPr="006842D7">
        <w:rPr>
          <w:rFonts w:ascii="Times New Roman" w:hAnsi="Times New Roman" w:hint="eastAsia"/>
        </w:rPr>
        <w:t>30</w:t>
      </w:r>
      <w:r w:rsidR="00140512" w:rsidRPr="006842D7">
        <w:rPr>
          <w:rFonts w:ascii="Times New Roman" w:hAnsi="Times New Roman" w:hint="eastAsia"/>
        </w:rPr>
        <w:t>分，週休二日，因機臺較複雜故僅能休息</w:t>
      </w:r>
      <w:r w:rsidR="00140512" w:rsidRPr="006842D7">
        <w:rPr>
          <w:rFonts w:ascii="Times New Roman" w:hAnsi="Times New Roman" w:hint="eastAsia"/>
        </w:rPr>
        <w:t>30</w:t>
      </w:r>
      <w:r w:rsidR="00140512" w:rsidRPr="006842D7">
        <w:rPr>
          <w:rFonts w:ascii="Times New Roman" w:hAnsi="Times New Roman" w:hint="eastAsia"/>
        </w:rPr>
        <w:t>分鐘，惟其所在單位不需要輪班，其他單位則需兩班輪。受訪勞工表示，若週六有需出勤加班，則當月薪資含加班費約</w:t>
      </w:r>
      <w:r w:rsidR="00140512" w:rsidRPr="006842D7">
        <w:rPr>
          <w:rFonts w:ascii="Times New Roman" w:hAnsi="Times New Roman" w:hint="eastAsia"/>
        </w:rPr>
        <w:t>3</w:t>
      </w:r>
      <w:r w:rsidR="00140512" w:rsidRPr="006842D7">
        <w:rPr>
          <w:rFonts w:ascii="Times New Roman" w:hAnsi="Times New Roman" w:hint="eastAsia"/>
        </w:rPr>
        <w:t>萬</w:t>
      </w:r>
      <w:r w:rsidR="00140512" w:rsidRPr="006842D7">
        <w:rPr>
          <w:rFonts w:ascii="Times New Roman" w:hAnsi="Times New Roman" w:hint="eastAsia"/>
        </w:rPr>
        <w:t>5,000</w:t>
      </w:r>
      <w:r w:rsidR="00140512" w:rsidRPr="006842D7">
        <w:rPr>
          <w:rFonts w:ascii="Times New Roman" w:hAnsi="Times New Roman" w:hint="eastAsia"/>
        </w:rPr>
        <w:t>元，若週六無出勤加班則約為</w:t>
      </w:r>
      <w:r w:rsidR="00140512" w:rsidRPr="006842D7">
        <w:rPr>
          <w:rFonts w:ascii="Times New Roman" w:hAnsi="Times New Roman" w:hint="eastAsia"/>
        </w:rPr>
        <w:t>2</w:t>
      </w:r>
      <w:r w:rsidR="00140512" w:rsidRPr="006842D7">
        <w:rPr>
          <w:rFonts w:ascii="Times New Roman" w:hAnsi="Times New Roman" w:hint="eastAsia"/>
        </w:rPr>
        <w:t>萬</w:t>
      </w:r>
      <w:r w:rsidR="00140512" w:rsidRPr="006842D7">
        <w:rPr>
          <w:rFonts w:ascii="Times New Roman" w:hAnsi="Times New Roman" w:hint="eastAsia"/>
        </w:rPr>
        <w:t>8,000</w:t>
      </w:r>
      <w:r w:rsidR="00140512" w:rsidRPr="006842D7">
        <w:rPr>
          <w:rFonts w:ascii="Times New Roman" w:hAnsi="Times New Roman" w:hint="eastAsia"/>
        </w:rPr>
        <w:t>元；公司收取膳宿費</w:t>
      </w:r>
      <w:r w:rsidR="00140512" w:rsidRPr="006842D7">
        <w:rPr>
          <w:rFonts w:ascii="Times New Roman" w:hAnsi="Times New Roman" w:hint="eastAsia"/>
        </w:rPr>
        <w:t>2</w:t>
      </w:r>
      <w:r w:rsidR="00F70AF8" w:rsidRPr="006842D7">
        <w:rPr>
          <w:rFonts w:ascii="Times New Roman" w:hAnsi="Times New Roman" w:hint="eastAsia"/>
        </w:rPr>
        <w:t>,500</w:t>
      </w:r>
      <w:r w:rsidR="00140512" w:rsidRPr="006842D7">
        <w:rPr>
          <w:rFonts w:ascii="Times New Roman" w:hAnsi="Times New Roman" w:hint="eastAsia"/>
        </w:rPr>
        <w:t>元，月底會再還</w:t>
      </w:r>
      <w:r w:rsidR="00140512" w:rsidRPr="006842D7">
        <w:rPr>
          <w:rFonts w:ascii="Times New Roman" w:hAnsi="Times New Roman" w:hint="eastAsia"/>
        </w:rPr>
        <w:t>2,500</w:t>
      </w:r>
      <w:r w:rsidR="00140512" w:rsidRPr="006842D7">
        <w:rPr>
          <w:rFonts w:ascii="Times New Roman" w:hAnsi="Times New Roman" w:hint="eastAsia"/>
        </w:rPr>
        <w:t>元，供應早、午兩餐，晚餐自理。</w:t>
      </w:r>
      <w:r w:rsidR="006A7ECB" w:rsidRPr="006842D7">
        <w:rPr>
          <w:rFonts w:ascii="Times New Roman" w:hAnsi="Times New Roman" w:hint="eastAsia"/>
        </w:rPr>
        <w:t>對於生活適應情形認為</w:t>
      </w:r>
      <w:r w:rsidR="00A353CD" w:rsidRPr="006842D7">
        <w:rPr>
          <w:rFonts w:ascii="Times New Roman" w:hAnsi="Times New Roman" w:hint="eastAsia"/>
        </w:rPr>
        <w:t>還可以，在臺灣賺到的錢</w:t>
      </w:r>
      <w:r w:rsidR="00C7307C" w:rsidRPr="006842D7">
        <w:rPr>
          <w:rFonts w:ascii="Times New Roman" w:hAnsi="Times New Roman" w:hint="eastAsia"/>
        </w:rPr>
        <w:t>都</w:t>
      </w:r>
      <w:r w:rsidR="00A353CD" w:rsidRPr="006842D7">
        <w:rPr>
          <w:rFonts w:ascii="Times New Roman" w:hAnsi="Times New Roman" w:hint="eastAsia"/>
        </w:rPr>
        <w:t>寄回泰國買田地</w:t>
      </w:r>
      <w:r w:rsidR="006A7ECB" w:rsidRPr="006842D7">
        <w:rPr>
          <w:rFonts w:ascii="Times New Roman" w:hAnsi="Times New Roman" w:hint="eastAsia"/>
        </w:rPr>
        <w:t>。</w:t>
      </w:r>
    </w:p>
    <w:p w:rsidR="00D2578D" w:rsidRPr="006842D7" w:rsidRDefault="00D2578D" w:rsidP="003624BD">
      <w:pPr>
        <w:pStyle w:val="5"/>
        <w:ind w:left="1560" w:hanging="851"/>
        <w:rPr>
          <w:rFonts w:ascii="Times New Roman" w:hAnsi="Times New Roman"/>
        </w:rPr>
      </w:pPr>
      <w:r w:rsidRPr="006842D7">
        <w:rPr>
          <w:rFonts w:ascii="Times New Roman" w:hAnsi="Times New Roman" w:hint="eastAsia"/>
        </w:rPr>
        <w:t>由於該名外籍勞工將於明年</w:t>
      </w:r>
      <w:r w:rsidRPr="006842D7">
        <w:rPr>
          <w:rFonts w:ascii="Times New Roman" w:hAnsi="Times New Roman" w:hint="eastAsia"/>
        </w:rPr>
        <w:t>6</w:t>
      </w:r>
      <w:r w:rsidRPr="006842D7">
        <w:rPr>
          <w:rFonts w:ascii="Times New Roman" w:hAnsi="Times New Roman" w:hint="eastAsia"/>
        </w:rPr>
        <w:t>月在臺工作</w:t>
      </w:r>
      <w:r w:rsidR="00AB5D75">
        <w:rPr>
          <w:rFonts w:ascii="Times New Roman" w:hAnsi="Times New Roman" w:hint="eastAsia"/>
        </w:rPr>
        <w:t>3</w:t>
      </w:r>
      <w:r w:rsidRPr="006842D7">
        <w:rPr>
          <w:rFonts w:ascii="Times New Roman" w:hAnsi="Times New Roman" w:hint="eastAsia"/>
        </w:rPr>
        <w:t>年期滿，按</w:t>
      </w:r>
      <w:r w:rsidR="00C605DB" w:rsidRPr="006842D7">
        <w:rPr>
          <w:rFonts w:ascii="Times New Roman" w:hAnsi="Times New Roman" w:hint="eastAsia"/>
        </w:rPr>
        <w:t>修正後</w:t>
      </w:r>
      <w:r w:rsidRPr="006842D7">
        <w:rPr>
          <w:rFonts w:ascii="Times New Roman" w:hAnsi="Times New Roman" w:hint="eastAsia"/>
        </w:rPr>
        <w:t>就業服務法第</w:t>
      </w:r>
      <w:r w:rsidRPr="006842D7">
        <w:rPr>
          <w:rFonts w:ascii="Times New Roman" w:hAnsi="Times New Roman" w:hint="eastAsia"/>
        </w:rPr>
        <w:t>52</w:t>
      </w:r>
      <w:r w:rsidRPr="006842D7">
        <w:rPr>
          <w:rFonts w:ascii="Times New Roman" w:hAnsi="Times New Roman" w:hint="eastAsia"/>
        </w:rPr>
        <w:t>條規定，</w:t>
      </w:r>
      <w:r w:rsidR="00C605DB" w:rsidRPr="006842D7">
        <w:rPr>
          <w:rFonts w:ascii="Times New Roman" w:hAnsi="Times New Roman" w:hint="eastAsia"/>
        </w:rPr>
        <w:t>已</w:t>
      </w:r>
      <w:r w:rsidR="00C574E3" w:rsidRPr="006842D7">
        <w:rPr>
          <w:rFonts w:ascii="Times New Roman" w:hAnsi="Times New Roman" w:hint="eastAsia"/>
        </w:rPr>
        <w:t>取消必須</w:t>
      </w:r>
      <w:r w:rsidRPr="006842D7">
        <w:rPr>
          <w:rFonts w:ascii="Times New Roman" w:hAnsi="Times New Roman" w:hint="eastAsia"/>
        </w:rPr>
        <w:t>出國</w:t>
      </w:r>
      <w:r w:rsidRPr="006842D7">
        <w:rPr>
          <w:rFonts w:ascii="Times New Roman" w:hAnsi="Times New Roman" w:hint="eastAsia"/>
        </w:rPr>
        <w:t>1</w:t>
      </w:r>
      <w:r w:rsidRPr="006842D7">
        <w:rPr>
          <w:rFonts w:ascii="Times New Roman" w:hAnsi="Times New Roman" w:hint="eastAsia"/>
        </w:rPr>
        <w:t>日</w:t>
      </w:r>
      <w:r w:rsidR="00C605DB" w:rsidRPr="006842D7">
        <w:rPr>
          <w:rFonts w:ascii="Times New Roman" w:hAnsi="Times New Roman" w:hint="eastAsia"/>
        </w:rPr>
        <w:t>再入境繼續工作</w:t>
      </w:r>
      <w:r w:rsidR="00C574E3" w:rsidRPr="006842D7">
        <w:rPr>
          <w:rFonts w:ascii="Times New Roman" w:hAnsi="Times New Roman" w:hint="eastAsia"/>
        </w:rPr>
        <w:t>的規定</w:t>
      </w:r>
      <w:r w:rsidR="00C605DB" w:rsidRPr="006842D7">
        <w:rPr>
          <w:rFonts w:ascii="Times New Roman" w:hAnsi="Times New Roman" w:hint="eastAsia"/>
        </w:rPr>
        <w:t>，避免因重新入境、重訂契約，而重繳一次仲介費（據該名</w:t>
      </w:r>
      <w:r w:rsidR="00337794" w:rsidRPr="006842D7">
        <w:rPr>
          <w:rFonts w:ascii="Times New Roman" w:hAnsi="Times New Roman"/>
        </w:rPr>
        <w:t>外</w:t>
      </w:r>
      <w:r w:rsidR="00337794" w:rsidRPr="006842D7">
        <w:rPr>
          <w:rFonts w:ascii="Times New Roman" w:hAnsi="Times New Roman" w:hint="eastAsia"/>
        </w:rPr>
        <w:t>籍</w:t>
      </w:r>
      <w:r w:rsidR="00337794" w:rsidRPr="006842D7">
        <w:rPr>
          <w:rFonts w:ascii="Times New Roman" w:hAnsi="Times New Roman"/>
        </w:rPr>
        <w:t>勞</w:t>
      </w:r>
      <w:r w:rsidR="00337794" w:rsidRPr="006842D7">
        <w:rPr>
          <w:rFonts w:ascii="Times New Roman" w:hAnsi="Times New Roman" w:hint="eastAsia"/>
        </w:rPr>
        <w:t>工</w:t>
      </w:r>
      <w:r w:rsidR="00C605DB" w:rsidRPr="006842D7">
        <w:rPr>
          <w:rFonts w:ascii="Times New Roman" w:hAnsi="Times New Roman" w:hint="eastAsia"/>
        </w:rPr>
        <w:t>表示，明年期滿出境再入境需支付母國仲介費用為</w:t>
      </w:r>
      <w:r w:rsidR="00C605DB" w:rsidRPr="006842D7">
        <w:rPr>
          <w:rFonts w:ascii="Times New Roman" w:hAnsi="Times New Roman" w:hint="eastAsia"/>
        </w:rPr>
        <w:t>5</w:t>
      </w:r>
      <w:r w:rsidR="00C605DB" w:rsidRPr="006842D7">
        <w:rPr>
          <w:rFonts w:ascii="Times New Roman" w:hAnsi="Times New Roman" w:hint="eastAsia"/>
        </w:rPr>
        <w:t>萬元）</w:t>
      </w:r>
      <w:r w:rsidR="00C574E3" w:rsidRPr="006842D7">
        <w:rPr>
          <w:rFonts w:ascii="Times New Roman" w:hAnsi="Times New Roman" w:hint="eastAsia"/>
        </w:rPr>
        <w:t>；惟該公司代理人似未理解相關規定</w:t>
      </w:r>
      <w:r w:rsidR="00F65B11" w:rsidRPr="006842D7">
        <w:rPr>
          <w:rFonts w:ascii="Times New Roman" w:hAnsi="Times New Roman" w:hint="eastAsia"/>
        </w:rPr>
        <w:t>，</w:t>
      </w:r>
      <w:r w:rsidR="00C574E3" w:rsidRPr="006842D7">
        <w:rPr>
          <w:rFonts w:ascii="Times New Roman" w:hAnsi="Times New Roman" w:hint="eastAsia"/>
        </w:rPr>
        <w:t>接受訪談時一再主張外籍勞工一定要先出境再入境，認為外籍勞工再</w:t>
      </w:r>
      <w:r w:rsidR="00C574E3" w:rsidRPr="008F14FC">
        <w:rPr>
          <w:rFonts w:ascii="Times New Roman" w:hAnsi="Times New Roman" w:hint="eastAsia"/>
          <w:spacing w:val="-20"/>
        </w:rPr>
        <w:t>重繳仲介費亦是合理、正當</w:t>
      </w:r>
      <w:r w:rsidR="00C605DB" w:rsidRPr="008F14FC">
        <w:rPr>
          <w:rFonts w:ascii="Times New Roman" w:hAnsi="Times New Roman" w:hint="eastAsia"/>
          <w:spacing w:val="-20"/>
        </w:rPr>
        <w:t>。</w:t>
      </w:r>
    </w:p>
    <w:p w:rsidR="00AB390E" w:rsidRPr="006842D7" w:rsidRDefault="00AB390E" w:rsidP="00AB5D75">
      <w:pPr>
        <w:pStyle w:val="4"/>
        <w:ind w:left="1218" w:hanging="509"/>
        <w:rPr>
          <w:rFonts w:ascii="Times New Roman" w:hAnsi="Times New Roman"/>
        </w:rPr>
      </w:pPr>
      <w:r w:rsidRPr="006842D7">
        <w:rPr>
          <w:rFonts w:ascii="Times New Roman" w:hAnsi="Times New Roman" w:hint="eastAsia"/>
        </w:rPr>
        <w:t>據新北市政府函復是日檢查結果及後續處理情形：</w:t>
      </w:r>
    </w:p>
    <w:p w:rsidR="00AB390E" w:rsidRPr="006842D7" w:rsidRDefault="00AB390E" w:rsidP="00AB390E">
      <w:pPr>
        <w:pStyle w:val="5"/>
        <w:ind w:left="1560" w:hanging="851"/>
        <w:rPr>
          <w:rFonts w:ascii="Times New Roman" w:hAnsi="Times New Roman"/>
        </w:rPr>
      </w:pPr>
      <w:r w:rsidRPr="006842D7">
        <w:rPr>
          <w:rFonts w:ascii="Times New Roman" w:hAnsi="Times New Roman" w:hint="eastAsia"/>
        </w:rPr>
        <w:t>新北市政府</w:t>
      </w:r>
      <w:r w:rsidR="00FE4552" w:rsidRPr="006842D7">
        <w:rPr>
          <w:rFonts w:ascii="Times New Roman" w:hAnsi="Times New Roman" w:hint="eastAsia"/>
        </w:rPr>
        <w:t>勞工局</w:t>
      </w:r>
      <w:r w:rsidRPr="006842D7">
        <w:rPr>
          <w:rFonts w:ascii="Times New Roman" w:hAnsi="Times New Roman" w:hint="eastAsia"/>
        </w:rPr>
        <w:t>表示，</w:t>
      </w:r>
      <w:r w:rsidR="00F0715A" w:rsidRPr="006842D7">
        <w:rPr>
          <w:rFonts w:ascii="Times New Roman" w:hAnsi="Times New Roman" w:hint="eastAsia"/>
        </w:rPr>
        <w:t>該公司宿舍共住宿有泰國</w:t>
      </w:r>
      <w:r w:rsidR="00F0715A" w:rsidRPr="006842D7">
        <w:rPr>
          <w:rFonts w:ascii="Times New Roman" w:hAnsi="Times New Roman" w:hint="eastAsia"/>
        </w:rPr>
        <w:t>12</w:t>
      </w:r>
      <w:r w:rsidR="00F0715A" w:rsidRPr="006842D7">
        <w:rPr>
          <w:rFonts w:ascii="Times New Roman" w:hAnsi="Times New Roman" w:hint="eastAsia"/>
        </w:rPr>
        <w:t>人</w:t>
      </w:r>
      <w:r w:rsidR="00F0715A" w:rsidRPr="006842D7">
        <w:rPr>
          <w:rFonts w:hAnsi="標楷體" w:hint="eastAsia"/>
        </w:rPr>
        <w:t>、</w:t>
      </w:r>
      <w:r w:rsidR="00F0715A" w:rsidRPr="006842D7">
        <w:rPr>
          <w:rFonts w:ascii="Times New Roman" w:hAnsi="Times New Roman" w:hint="eastAsia"/>
        </w:rPr>
        <w:t>越南</w:t>
      </w:r>
      <w:r w:rsidR="00F0715A" w:rsidRPr="006842D7">
        <w:rPr>
          <w:rFonts w:ascii="Times New Roman" w:hAnsi="Times New Roman" w:hint="eastAsia"/>
        </w:rPr>
        <w:t>3</w:t>
      </w:r>
      <w:r w:rsidR="00F0715A" w:rsidRPr="006842D7">
        <w:rPr>
          <w:rFonts w:ascii="Times New Roman" w:hAnsi="Times New Roman" w:hint="eastAsia"/>
        </w:rPr>
        <w:t>人，檢查結果為符合外國人生活照顧服務計畫書規定。</w:t>
      </w:r>
    </w:p>
    <w:p w:rsidR="007C3D28" w:rsidRPr="006842D7" w:rsidRDefault="007C3D28" w:rsidP="007C3D28">
      <w:pPr>
        <w:pStyle w:val="5"/>
        <w:ind w:left="1560" w:hanging="851"/>
        <w:rPr>
          <w:rFonts w:ascii="Times New Roman" w:hAnsi="Times New Roman"/>
        </w:rPr>
      </w:pPr>
      <w:r w:rsidRPr="006842D7">
        <w:rPr>
          <w:rFonts w:ascii="Times New Roman" w:hAnsi="Times New Roman" w:hint="eastAsia"/>
        </w:rPr>
        <w:t>新北市政府工務局表示，</w:t>
      </w:r>
      <w:r w:rsidRPr="006842D7">
        <w:rPr>
          <w:rFonts w:ascii="Times New Roman" w:hAnsi="Times New Roman"/>
        </w:rPr>
        <w:t>有關該建築物供作「</w:t>
      </w:r>
      <w:r w:rsidRPr="006842D7">
        <w:rPr>
          <w:rFonts w:ascii="Times New Roman" w:hAnsi="Times New Roman" w:hint="eastAsia"/>
        </w:rPr>
        <w:t>廠房附設單身員工宿舍（</w:t>
      </w:r>
      <w:r w:rsidRPr="006842D7">
        <w:rPr>
          <w:rFonts w:ascii="Times New Roman" w:hAnsi="Times New Roman" w:hint="eastAsia"/>
        </w:rPr>
        <w:t>C</w:t>
      </w:r>
      <w:r w:rsidRPr="006842D7">
        <w:rPr>
          <w:rFonts w:ascii="Times New Roman" w:hAnsi="Times New Roman"/>
        </w:rPr>
        <w:t>類</w:t>
      </w:r>
      <w:r w:rsidRPr="006842D7">
        <w:rPr>
          <w:rFonts w:ascii="Times New Roman" w:hAnsi="Times New Roman" w:hint="eastAsia"/>
        </w:rPr>
        <w:t>2</w:t>
      </w:r>
      <w:r w:rsidRPr="006842D7">
        <w:rPr>
          <w:rFonts w:ascii="Times New Roman" w:hAnsi="Times New Roman"/>
        </w:rPr>
        <w:t>組</w:t>
      </w:r>
      <w:r w:rsidRPr="006842D7">
        <w:rPr>
          <w:rFonts w:ascii="Times New Roman" w:hAnsi="Times New Roman" w:hint="eastAsia"/>
        </w:rPr>
        <w:t>）</w:t>
      </w:r>
      <w:r w:rsidRPr="006842D7">
        <w:rPr>
          <w:rFonts w:ascii="Times New Roman" w:hAnsi="Times New Roman"/>
        </w:rPr>
        <w:t>」使用</w:t>
      </w:r>
      <w:r w:rsidRPr="006842D7">
        <w:rPr>
          <w:rFonts w:ascii="Times New Roman" w:hAnsi="Times New Roman" w:hint="eastAsia"/>
        </w:rPr>
        <w:t>，涉及擅自變動分間牆等室內裝修行為，業已函請</w:t>
      </w:r>
      <w:r w:rsidRPr="006842D7">
        <w:rPr>
          <w:rFonts w:ascii="Times New Roman" w:hAnsi="Times New Roman"/>
        </w:rPr>
        <w:t>建築物使用人</w:t>
      </w:r>
      <w:r w:rsidRPr="006842D7">
        <w:rPr>
          <w:rFonts w:ascii="Times New Roman" w:hAnsi="Times New Roman" w:hint="eastAsia"/>
        </w:rPr>
        <w:t>（該公司）</w:t>
      </w:r>
      <w:r w:rsidRPr="006842D7">
        <w:rPr>
          <w:rFonts w:ascii="Times New Roman" w:hAnsi="Times New Roman"/>
        </w:rPr>
        <w:t>陳述意見。</w:t>
      </w:r>
    </w:p>
    <w:p w:rsidR="00B71420" w:rsidRPr="008F14FC" w:rsidRDefault="003F49A6" w:rsidP="008F14FC">
      <w:pPr>
        <w:pStyle w:val="5"/>
        <w:ind w:left="1560" w:hanging="851"/>
        <w:rPr>
          <w:rFonts w:ascii="Times New Roman" w:hAnsi="Times New Roman"/>
        </w:rPr>
      </w:pPr>
      <w:r w:rsidRPr="006842D7">
        <w:rPr>
          <w:rFonts w:ascii="Times New Roman" w:hAnsi="Times New Roman" w:hint="eastAsia"/>
        </w:rPr>
        <w:t>新北市政府消防局表示，</w:t>
      </w:r>
      <w:r w:rsidR="00843FE8" w:rsidRPr="006842D7">
        <w:rPr>
          <w:rFonts w:ascii="Times New Roman" w:hAnsi="Times New Roman" w:hint="eastAsia"/>
        </w:rPr>
        <w:t>是日現場檢查抽測消防安全設備符合規定。</w:t>
      </w:r>
    </w:p>
    <w:p w:rsidR="00F50346" w:rsidRPr="006842D7" w:rsidRDefault="001F189B" w:rsidP="00F50346">
      <w:pPr>
        <w:pStyle w:val="3"/>
        <w:ind w:hanging="1815"/>
        <w:rPr>
          <w:rFonts w:ascii="Times New Roman" w:hAnsi="Times New Roman"/>
        </w:rPr>
      </w:pPr>
      <w:r>
        <w:rPr>
          <w:rFonts w:hAnsi="標楷體" w:hint="eastAsia"/>
        </w:rPr>
        <w:t>L</w:t>
      </w:r>
      <w:r w:rsidR="00F50346" w:rsidRPr="006842D7">
        <w:rPr>
          <w:rFonts w:ascii="Times New Roman" w:hAnsi="Times New Roman"/>
        </w:rPr>
        <w:t>股份有限公司</w:t>
      </w:r>
    </w:p>
    <w:p w:rsidR="00F50346" w:rsidRPr="006842D7" w:rsidRDefault="00F50346" w:rsidP="00F50346">
      <w:pPr>
        <w:pStyle w:val="4"/>
        <w:ind w:left="1218" w:hanging="509"/>
        <w:rPr>
          <w:rFonts w:ascii="Times New Roman" w:hAnsi="Times New Roman"/>
        </w:rPr>
      </w:pPr>
      <w:r w:rsidRPr="006842D7">
        <w:rPr>
          <w:rFonts w:ascii="Times New Roman" w:hAnsi="Times New Roman" w:hint="eastAsia"/>
        </w:rPr>
        <w:t>依經濟部商工登記公示資料，該公司工廠產業類別依第</w:t>
      </w:r>
      <w:r w:rsidRPr="006842D7">
        <w:rPr>
          <w:rFonts w:ascii="Times New Roman" w:hAnsi="Times New Roman" w:hint="eastAsia"/>
        </w:rPr>
        <w:t>10</w:t>
      </w:r>
      <w:r w:rsidRPr="006842D7">
        <w:rPr>
          <w:rFonts w:ascii="Times New Roman" w:hAnsi="Times New Roman" w:hint="eastAsia"/>
        </w:rPr>
        <w:t>版分類標準為</w:t>
      </w:r>
      <w:r w:rsidR="00041A84" w:rsidRPr="006842D7">
        <w:rPr>
          <w:rFonts w:ascii="Times New Roman" w:hAnsi="Times New Roman" w:hint="eastAsia"/>
        </w:rPr>
        <w:t>其他製造</w:t>
      </w:r>
      <w:r w:rsidRPr="006842D7">
        <w:rPr>
          <w:rFonts w:ascii="Times New Roman" w:hAnsi="Times New Roman" w:hint="eastAsia"/>
        </w:rPr>
        <w:t>業</w:t>
      </w:r>
      <w:r w:rsidR="001108FF" w:rsidRPr="006842D7">
        <w:rPr>
          <w:rFonts w:ascii="Times New Roman" w:hAnsi="Times New Roman" w:hint="eastAsia"/>
        </w:rPr>
        <w:t>，主要產品為育樂用品及未分類其他製品</w:t>
      </w:r>
      <w:r w:rsidRPr="006842D7">
        <w:rPr>
          <w:rFonts w:ascii="Times New Roman" w:hAnsi="Times New Roman" w:hint="eastAsia"/>
        </w:rPr>
        <w:t>。依勞動部全國外籍勞工動態查詢系統資訊，該公司共聘僱</w:t>
      </w:r>
      <w:r w:rsidRPr="006842D7">
        <w:rPr>
          <w:rFonts w:ascii="Times New Roman" w:hAnsi="Times New Roman" w:hint="eastAsia"/>
        </w:rPr>
        <w:t>87</w:t>
      </w:r>
      <w:r w:rsidRPr="006842D7">
        <w:rPr>
          <w:rFonts w:ascii="Times New Roman" w:hAnsi="Times New Roman" w:hint="eastAsia"/>
        </w:rPr>
        <w:t>名外籍勞工，分別來自菲律賓（</w:t>
      </w:r>
      <w:r w:rsidRPr="006842D7">
        <w:rPr>
          <w:rFonts w:ascii="Times New Roman" w:hAnsi="Times New Roman" w:hint="eastAsia"/>
        </w:rPr>
        <w:t>45</w:t>
      </w:r>
      <w:r w:rsidRPr="006842D7">
        <w:rPr>
          <w:rFonts w:ascii="Times New Roman" w:hAnsi="Times New Roman" w:hint="eastAsia"/>
        </w:rPr>
        <w:t>人）及越南（</w:t>
      </w:r>
      <w:r w:rsidRPr="006842D7">
        <w:rPr>
          <w:rFonts w:ascii="Times New Roman" w:hAnsi="Times New Roman" w:hint="eastAsia"/>
        </w:rPr>
        <w:t>42</w:t>
      </w:r>
      <w:r w:rsidRPr="006842D7">
        <w:rPr>
          <w:rFonts w:ascii="Times New Roman" w:hAnsi="Times New Roman" w:hint="eastAsia"/>
        </w:rPr>
        <w:t>人）。</w:t>
      </w:r>
    </w:p>
    <w:p w:rsidR="001C21C1" w:rsidRPr="006842D7" w:rsidRDefault="001C21C1" w:rsidP="00A7087A">
      <w:pPr>
        <w:pStyle w:val="4"/>
        <w:ind w:left="1218" w:hanging="509"/>
        <w:rPr>
          <w:rFonts w:ascii="Times New Roman" w:hAnsi="Times New Roman"/>
        </w:rPr>
      </w:pPr>
      <w:r w:rsidRPr="006842D7">
        <w:rPr>
          <w:rFonts w:ascii="Times New Roman" w:hAnsi="Times New Roman" w:hint="eastAsia"/>
        </w:rPr>
        <w:t>該公司宿舍位於廠房內相鄰工廠之建築物，</w:t>
      </w:r>
      <w:r w:rsidRPr="006842D7">
        <w:rPr>
          <w:rFonts w:ascii="Times New Roman" w:hAnsi="Times New Roman" w:hint="eastAsia"/>
        </w:rPr>
        <w:t>2</w:t>
      </w:r>
      <w:r w:rsidRPr="006842D7">
        <w:rPr>
          <w:rFonts w:ascii="Times New Roman" w:hAnsi="Times New Roman" w:hint="eastAsia"/>
        </w:rPr>
        <w:t>樓住有越南籍勞工</w:t>
      </w:r>
      <w:r w:rsidRPr="006842D7">
        <w:rPr>
          <w:rFonts w:ascii="Times New Roman" w:hAnsi="Times New Roman" w:hint="eastAsia"/>
        </w:rPr>
        <w:t>39</w:t>
      </w:r>
      <w:r w:rsidRPr="006842D7">
        <w:rPr>
          <w:rFonts w:ascii="Times New Roman" w:hAnsi="Times New Roman" w:hint="eastAsia"/>
        </w:rPr>
        <w:t>人，</w:t>
      </w:r>
      <w:r w:rsidRPr="006842D7">
        <w:rPr>
          <w:rFonts w:ascii="Times New Roman" w:hAnsi="Times New Roman" w:hint="eastAsia"/>
        </w:rPr>
        <w:t>3</w:t>
      </w:r>
      <w:r w:rsidRPr="006842D7">
        <w:rPr>
          <w:rFonts w:ascii="Times New Roman" w:hAnsi="Times New Roman" w:hint="eastAsia"/>
        </w:rPr>
        <w:t>樓住有菲律賓籍勞工</w:t>
      </w:r>
      <w:r w:rsidRPr="006842D7">
        <w:rPr>
          <w:rFonts w:ascii="Times New Roman" w:hAnsi="Times New Roman" w:hint="eastAsia"/>
        </w:rPr>
        <w:t>35</w:t>
      </w:r>
      <w:r w:rsidRPr="006842D7">
        <w:rPr>
          <w:rFonts w:ascii="Times New Roman" w:hAnsi="Times New Roman" w:hint="eastAsia"/>
        </w:rPr>
        <w:t>人，</w:t>
      </w:r>
      <w:r w:rsidRPr="006842D7">
        <w:rPr>
          <w:rFonts w:ascii="Times New Roman" w:hAnsi="Times New Roman" w:hint="eastAsia"/>
        </w:rPr>
        <w:t>4</w:t>
      </w:r>
      <w:r w:rsidRPr="006842D7">
        <w:rPr>
          <w:rFonts w:ascii="Times New Roman" w:hAnsi="Times New Roman" w:hint="eastAsia"/>
        </w:rPr>
        <w:t>樓則分為兩側，</w:t>
      </w:r>
      <w:r w:rsidR="007D373C" w:rsidRPr="006842D7">
        <w:rPr>
          <w:rFonts w:ascii="Times New Roman" w:hAnsi="Times New Roman" w:hint="eastAsia"/>
        </w:rPr>
        <w:t>分別為因應越南籍及菲律賓籍勞工不同飲食習慣所設置廚房，並有電視，後方為衛浴空間</w:t>
      </w:r>
      <w:r w:rsidR="00B73E68" w:rsidRPr="006842D7">
        <w:rPr>
          <w:rFonts w:ascii="Times New Roman" w:hAnsi="Times New Roman" w:hint="eastAsia"/>
        </w:rPr>
        <w:t>；該公司勞工均著制服。</w:t>
      </w:r>
    </w:p>
    <w:p w:rsidR="00AF6C8A" w:rsidRPr="006842D7" w:rsidRDefault="00AF6C8A" w:rsidP="00AF6C8A">
      <w:pPr>
        <w:pStyle w:val="4"/>
        <w:ind w:left="1218" w:hanging="509"/>
        <w:rPr>
          <w:rFonts w:ascii="Times New Roman" w:hAnsi="Times New Roman"/>
        </w:rPr>
      </w:pPr>
      <w:r w:rsidRPr="006842D7">
        <w:rPr>
          <w:rFonts w:ascii="Times New Roman" w:hAnsi="Times New Roman" w:hint="eastAsia"/>
        </w:rPr>
        <w:t>實地履勘及訪談：</w:t>
      </w:r>
    </w:p>
    <w:p w:rsidR="003624BD" w:rsidRPr="006842D7" w:rsidRDefault="00A7087A" w:rsidP="00AF6C8A">
      <w:pPr>
        <w:pStyle w:val="5"/>
        <w:ind w:left="1560" w:hanging="851"/>
        <w:rPr>
          <w:rFonts w:ascii="Times New Roman" w:hAnsi="Times New Roman"/>
          <w:bCs w:val="0"/>
        </w:rPr>
      </w:pPr>
      <w:r w:rsidRPr="006842D7">
        <w:rPr>
          <w:rFonts w:ascii="Times New Roman" w:hAnsi="Times New Roman"/>
        </w:rPr>
        <w:t>經抽訪宿舍</w:t>
      </w:r>
      <w:r w:rsidR="00B73E68" w:rsidRPr="006842D7">
        <w:rPr>
          <w:rFonts w:ascii="Times New Roman" w:hAnsi="Times New Roman" w:hint="eastAsia"/>
        </w:rPr>
        <w:t>2</w:t>
      </w:r>
      <w:r w:rsidR="00B73E68" w:rsidRPr="006842D7">
        <w:rPr>
          <w:rFonts w:ascii="Times New Roman" w:hAnsi="Times New Roman" w:hint="eastAsia"/>
        </w:rPr>
        <w:t>樓</w:t>
      </w:r>
      <w:r w:rsidR="00D13CF1" w:rsidRPr="006842D7">
        <w:rPr>
          <w:rFonts w:ascii="Times New Roman" w:hAnsi="Times New Roman" w:hint="eastAsia"/>
        </w:rPr>
        <w:t>1</w:t>
      </w:r>
      <w:r w:rsidR="00D13CF1" w:rsidRPr="006842D7">
        <w:rPr>
          <w:rFonts w:ascii="Times New Roman" w:hAnsi="Times New Roman" w:hint="eastAsia"/>
        </w:rPr>
        <w:t>名</w:t>
      </w:r>
      <w:r w:rsidR="00B73E68" w:rsidRPr="006842D7">
        <w:rPr>
          <w:rFonts w:ascii="Times New Roman" w:hAnsi="Times New Roman" w:hint="eastAsia"/>
        </w:rPr>
        <w:t>越南籍勞工，</w:t>
      </w:r>
      <w:r w:rsidR="00D13CF1" w:rsidRPr="006842D7">
        <w:rPr>
          <w:rFonts w:ascii="Times New Roman" w:hAnsi="Times New Roman" w:hint="eastAsia"/>
        </w:rPr>
        <w:t>其表示來臺第</w:t>
      </w:r>
      <w:r w:rsidR="00D13CF1" w:rsidRPr="006842D7">
        <w:rPr>
          <w:rFonts w:ascii="Times New Roman" w:hAnsi="Times New Roman" w:hint="eastAsia"/>
        </w:rPr>
        <w:t>5</w:t>
      </w:r>
      <w:r w:rsidR="00D13CF1" w:rsidRPr="006842D7">
        <w:rPr>
          <w:rFonts w:ascii="Times New Roman" w:hAnsi="Times New Roman" w:hint="eastAsia"/>
        </w:rPr>
        <w:t>個月，</w:t>
      </w:r>
      <w:r w:rsidR="00B73E68" w:rsidRPr="006842D7">
        <w:rPr>
          <w:rFonts w:ascii="Times New Roman" w:hAnsi="Times New Roman" w:hint="eastAsia"/>
        </w:rPr>
        <w:t>公司免費提供住宿，中午集體吃大鍋飯，晚上吃便當；每月加班</w:t>
      </w:r>
      <w:r w:rsidR="00B73E68" w:rsidRPr="006842D7">
        <w:rPr>
          <w:rFonts w:ascii="Times New Roman" w:hAnsi="Times New Roman" w:hint="eastAsia"/>
        </w:rPr>
        <w:t>46</w:t>
      </w:r>
      <w:r w:rsidR="00B73E68" w:rsidRPr="006842D7">
        <w:rPr>
          <w:rFonts w:ascii="Times New Roman" w:hAnsi="Times New Roman" w:hint="eastAsia"/>
        </w:rPr>
        <w:t>小時，前個月工資含加班費約</w:t>
      </w:r>
      <w:r w:rsidR="00B73E68" w:rsidRPr="006842D7">
        <w:rPr>
          <w:rFonts w:ascii="Times New Roman" w:hAnsi="Times New Roman" w:hint="eastAsia"/>
        </w:rPr>
        <w:t>3</w:t>
      </w:r>
      <w:r w:rsidR="00B73E68" w:rsidRPr="006842D7">
        <w:rPr>
          <w:rFonts w:ascii="Times New Roman" w:hAnsi="Times New Roman" w:hint="eastAsia"/>
        </w:rPr>
        <w:t>萬元</w:t>
      </w:r>
      <w:r w:rsidR="00D13CF1" w:rsidRPr="006842D7">
        <w:rPr>
          <w:rFonts w:ascii="Times New Roman" w:hAnsi="Times New Roman" w:hint="eastAsia"/>
        </w:rPr>
        <w:t>。該公司代理人補充，該公司去年有向外籍勞工收取膳宿費，自今年開始已取消；外籍勞工負責操作射出成型機，為兩班制，所抽訪外</w:t>
      </w:r>
      <w:r w:rsidR="00D13CF1" w:rsidRPr="006842D7">
        <w:rPr>
          <w:rFonts w:ascii="Times New Roman" w:hAnsi="Times New Roman" w:hint="eastAsia"/>
          <w:bCs w:val="0"/>
        </w:rPr>
        <w:t>籍勞工為夜班人員，故薪資較高。</w:t>
      </w:r>
    </w:p>
    <w:p w:rsidR="00BF74E7" w:rsidRPr="008F14FC" w:rsidRDefault="00D13CF1" w:rsidP="008F14FC">
      <w:pPr>
        <w:pStyle w:val="5"/>
        <w:ind w:left="1560" w:hanging="851"/>
        <w:rPr>
          <w:rFonts w:ascii="Times New Roman" w:hAnsi="Times New Roman"/>
        </w:rPr>
      </w:pPr>
      <w:r w:rsidRPr="006842D7">
        <w:rPr>
          <w:rFonts w:ascii="Times New Roman" w:hAnsi="Times New Roman" w:hint="eastAsia"/>
        </w:rPr>
        <w:t>另於宿舍</w:t>
      </w:r>
      <w:r w:rsidRPr="006842D7">
        <w:rPr>
          <w:rFonts w:ascii="Times New Roman" w:hAnsi="Times New Roman" w:hint="eastAsia"/>
        </w:rPr>
        <w:t>3</w:t>
      </w:r>
      <w:r w:rsidRPr="006842D7">
        <w:rPr>
          <w:rFonts w:ascii="Times New Roman" w:hAnsi="Times New Roman" w:hint="eastAsia"/>
        </w:rPr>
        <w:t>樓抽訪</w:t>
      </w:r>
      <w:r w:rsidRPr="006842D7">
        <w:rPr>
          <w:rFonts w:ascii="Times New Roman" w:hAnsi="Times New Roman" w:hint="eastAsia"/>
        </w:rPr>
        <w:t>1</w:t>
      </w:r>
      <w:r w:rsidRPr="006842D7">
        <w:rPr>
          <w:rFonts w:ascii="Times New Roman" w:hAnsi="Times New Roman" w:hint="eastAsia"/>
        </w:rPr>
        <w:t>名菲律賓籍勞工，表示來臺</w:t>
      </w:r>
      <w:r w:rsidRPr="006842D7">
        <w:rPr>
          <w:rFonts w:ascii="Times New Roman" w:hAnsi="Times New Roman" w:hint="eastAsia"/>
        </w:rPr>
        <w:t>1</w:t>
      </w:r>
      <w:r w:rsidRPr="006842D7">
        <w:rPr>
          <w:rFonts w:ascii="Times New Roman" w:hAnsi="Times New Roman" w:hint="eastAsia"/>
        </w:rPr>
        <w:t>年半，母國仲介費約</w:t>
      </w:r>
      <w:r w:rsidRPr="006842D7">
        <w:rPr>
          <w:rFonts w:ascii="Times New Roman" w:hAnsi="Times New Roman" w:hint="eastAsia"/>
        </w:rPr>
        <w:t>6</w:t>
      </w:r>
      <w:r w:rsidRPr="006842D7">
        <w:rPr>
          <w:rFonts w:ascii="Times New Roman" w:hAnsi="Times New Roman" w:hint="eastAsia"/>
        </w:rPr>
        <w:t>萬元，每日工時為上午</w:t>
      </w:r>
      <w:r w:rsidRPr="006842D7">
        <w:rPr>
          <w:rFonts w:ascii="Times New Roman" w:hAnsi="Times New Roman" w:hint="eastAsia"/>
        </w:rPr>
        <w:t>8</w:t>
      </w:r>
      <w:r w:rsidRPr="006842D7">
        <w:rPr>
          <w:rFonts w:ascii="Times New Roman" w:hAnsi="Times New Roman" w:hint="eastAsia"/>
        </w:rPr>
        <w:t>時</w:t>
      </w:r>
      <w:r w:rsidRPr="006842D7">
        <w:rPr>
          <w:rFonts w:ascii="Times New Roman" w:hAnsi="Times New Roman" w:hint="eastAsia"/>
        </w:rPr>
        <w:t>30</w:t>
      </w:r>
      <w:r w:rsidRPr="006842D7">
        <w:rPr>
          <w:rFonts w:ascii="Times New Roman" w:hAnsi="Times New Roman" w:hint="eastAsia"/>
        </w:rPr>
        <w:t>分至晚上</w:t>
      </w:r>
      <w:r w:rsidRPr="006842D7">
        <w:rPr>
          <w:rFonts w:ascii="Times New Roman" w:hAnsi="Times New Roman" w:hint="eastAsia"/>
        </w:rPr>
        <w:t>5</w:t>
      </w:r>
      <w:r w:rsidRPr="006842D7">
        <w:rPr>
          <w:rFonts w:ascii="Times New Roman" w:hAnsi="Times New Roman" w:hint="eastAsia"/>
        </w:rPr>
        <w:t>時</w:t>
      </w:r>
      <w:r w:rsidRPr="006842D7">
        <w:rPr>
          <w:rFonts w:ascii="Times New Roman" w:hAnsi="Times New Roman" w:hint="eastAsia"/>
        </w:rPr>
        <w:t>30</w:t>
      </w:r>
      <w:r w:rsidRPr="006842D7">
        <w:rPr>
          <w:rFonts w:ascii="Times New Roman" w:hAnsi="Times New Roman" w:hint="eastAsia"/>
        </w:rPr>
        <w:t>分，</w:t>
      </w:r>
      <w:r w:rsidR="00C54A86" w:rsidRPr="006842D7">
        <w:rPr>
          <w:rFonts w:ascii="Times New Roman" w:hAnsi="Times New Roman" w:hint="eastAsia"/>
        </w:rPr>
        <w:t>加班時間為晚上</w:t>
      </w:r>
      <w:r w:rsidR="00C54A86" w:rsidRPr="006842D7">
        <w:rPr>
          <w:rFonts w:ascii="Times New Roman" w:hAnsi="Times New Roman" w:hint="eastAsia"/>
        </w:rPr>
        <w:t>6</w:t>
      </w:r>
      <w:r w:rsidR="00C54A86" w:rsidRPr="006842D7">
        <w:rPr>
          <w:rFonts w:ascii="Times New Roman" w:hAnsi="Times New Roman" w:hint="eastAsia"/>
        </w:rPr>
        <w:t>時至</w:t>
      </w:r>
      <w:r w:rsidR="00C54A86" w:rsidRPr="006842D7">
        <w:rPr>
          <w:rFonts w:ascii="Times New Roman" w:hAnsi="Times New Roman" w:hint="eastAsia"/>
        </w:rPr>
        <w:t>9</w:t>
      </w:r>
      <w:r w:rsidR="00C54A86" w:rsidRPr="006842D7">
        <w:rPr>
          <w:rFonts w:ascii="Times New Roman" w:hAnsi="Times New Roman" w:hint="eastAsia"/>
        </w:rPr>
        <w:t>時，每月工資含加班費約</w:t>
      </w:r>
      <w:r w:rsidR="00C54A86" w:rsidRPr="006842D7">
        <w:rPr>
          <w:rFonts w:ascii="Times New Roman" w:hAnsi="Times New Roman" w:hint="eastAsia"/>
        </w:rPr>
        <w:t>3</w:t>
      </w:r>
      <w:r w:rsidR="00C54A86" w:rsidRPr="006842D7">
        <w:rPr>
          <w:rFonts w:ascii="Times New Roman" w:hAnsi="Times New Roman" w:hint="eastAsia"/>
        </w:rPr>
        <w:t>萬元；週休二日，如有急單趕工需求，則會於週六加班；對目前生活適應情形感到滿意。</w:t>
      </w:r>
    </w:p>
    <w:p w:rsidR="00D13CF1" w:rsidRPr="006842D7" w:rsidRDefault="00C54A86" w:rsidP="00AF6C8A">
      <w:pPr>
        <w:pStyle w:val="5"/>
        <w:ind w:left="1560" w:hanging="851"/>
        <w:rPr>
          <w:rFonts w:ascii="Times New Roman" w:hAnsi="Times New Roman"/>
        </w:rPr>
      </w:pPr>
      <w:r w:rsidRPr="006842D7">
        <w:rPr>
          <w:rFonts w:ascii="Times New Roman" w:hAnsi="Times New Roman" w:hint="eastAsia"/>
        </w:rPr>
        <w:t>於宿舍</w:t>
      </w:r>
      <w:r w:rsidRPr="006842D7">
        <w:rPr>
          <w:rFonts w:ascii="Times New Roman" w:hAnsi="Times New Roman" w:hint="eastAsia"/>
        </w:rPr>
        <w:t>4</w:t>
      </w:r>
      <w:r w:rsidRPr="006842D7">
        <w:rPr>
          <w:rFonts w:ascii="Times New Roman" w:hAnsi="Times New Roman" w:hint="eastAsia"/>
        </w:rPr>
        <w:t>樓越南籍勞工使用廚房區抽訪</w:t>
      </w:r>
      <w:r w:rsidRPr="006842D7">
        <w:rPr>
          <w:rFonts w:ascii="Times New Roman" w:hAnsi="Times New Roman" w:hint="eastAsia"/>
        </w:rPr>
        <w:t>1</w:t>
      </w:r>
      <w:r w:rsidRPr="006842D7">
        <w:rPr>
          <w:rFonts w:ascii="Times New Roman" w:hAnsi="Times New Roman" w:hint="eastAsia"/>
        </w:rPr>
        <w:t>名勞工，</w:t>
      </w:r>
      <w:r w:rsidR="00916FE5" w:rsidRPr="006842D7">
        <w:rPr>
          <w:rFonts w:ascii="Times New Roman" w:hAnsi="Times New Roman" w:hint="eastAsia"/>
        </w:rPr>
        <w:t>表示來臺</w:t>
      </w:r>
      <w:r w:rsidR="00916FE5" w:rsidRPr="006842D7">
        <w:rPr>
          <w:rFonts w:ascii="Times New Roman" w:hAnsi="Times New Roman" w:hint="eastAsia"/>
        </w:rPr>
        <w:t>1</w:t>
      </w:r>
      <w:r w:rsidR="00916FE5" w:rsidRPr="006842D7">
        <w:rPr>
          <w:rFonts w:ascii="Times New Roman" w:hAnsi="Times New Roman" w:hint="eastAsia"/>
        </w:rPr>
        <w:t>年半，為第</w:t>
      </w:r>
      <w:r w:rsidR="00916FE5" w:rsidRPr="006842D7">
        <w:rPr>
          <w:rFonts w:ascii="Times New Roman" w:hAnsi="Times New Roman" w:hint="eastAsia"/>
        </w:rPr>
        <w:t>1</w:t>
      </w:r>
      <w:r w:rsidR="00916FE5" w:rsidRPr="006842D7">
        <w:rPr>
          <w:rFonts w:ascii="Times New Roman" w:hAnsi="Times New Roman" w:hint="eastAsia"/>
        </w:rPr>
        <w:t>次來臺</w:t>
      </w:r>
      <w:r w:rsidR="002E1392" w:rsidRPr="006842D7">
        <w:rPr>
          <w:rFonts w:ascii="Times New Roman" w:hAnsi="Times New Roman" w:hint="eastAsia"/>
        </w:rPr>
        <w:t>，所支付母國仲介費為</w:t>
      </w:r>
      <w:r w:rsidR="002E1392" w:rsidRPr="006842D7">
        <w:rPr>
          <w:rFonts w:ascii="Times New Roman" w:hAnsi="Times New Roman" w:hint="eastAsia"/>
        </w:rPr>
        <w:t>5,700</w:t>
      </w:r>
      <w:r w:rsidR="002E1392" w:rsidRPr="006842D7">
        <w:rPr>
          <w:rFonts w:ascii="Times New Roman" w:hAnsi="Times New Roman" w:hint="eastAsia"/>
        </w:rPr>
        <w:t>美金</w:t>
      </w:r>
      <w:r w:rsidR="00916FE5" w:rsidRPr="006842D7">
        <w:rPr>
          <w:rFonts w:ascii="Times New Roman" w:hAnsi="Times New Roman" w:hint="eastAsia"/>
        </w:rPr>
        <w:t>，</w:t>
      </w:r>
      <w:r w:rsidRPr="006842D7">
        <w:rPr>
          <w:rFonts w:ascii="Times New Roman" w:hAnsi="Times New Roman" w:hint="eastAsia"/>
        </w:rPr>
        <w:t>於廚房烹調的食材為自己購買，平時加班</w:t>
      </w:r>
      <w:r w:rsidR="00916FE5" w:rsidRPr="006842D7">
        <w:rPr>
          <w:rFonts w:ascii="Times New Roman" w:hAnsi="Times New Roman" w:hint="eastAsia"/>
        </w:rPr>
        <w:t>吃公司提供便當，沒加班時自己煮；另</w:t>
      </w:r>
      <w:r w:rsidR="00916FE5" w:rsidRPr="006842D7">
        <w:rPr>
          <w:rFonts w:ascii="Times New Roman" w:hAnsi="Times New Roman" w:hint="eastAsia"/>
        </w:rPr>
        <w:t>1</w:t>
      </w:r>
      <w:r w:rsidR="00916FE5" w:rsidRPr="006842D7">
        <w:rPr>
          <w:rFonts w:ascii="Times New Roman" w:hAnsi="Times New Roman" w:hint="eastAsia"/>
        </w:rPr>
        <w:t>名越南籍勞工係第</w:t>
      </w:r>
      <w:r w:rsidR="00916FE5" w:rsidRPr="006842D7">
        <w:rPr>
          <w:rFonts w:ascii="Times New Roman" w:hAnsi="Times New Roman" w:hint="eastAsia"/>
        </w:rPr>
        <w:t>3</w:t>
      </w:r>
      <w:r w:rsidR="00916FE5" w:rsidRPr="006842D7">
        <w:rPr>
          <w:rFonts w:ascii="Times New Roman" w:hAnsi="Times New Roman" w:hint="eastAsia"/>
        </w:rPr>
        <w:t>次來臺，前</w:t>
      </w:r>
      <w:r w:rsidR="00916FE5" w:rsidRPr="006842D7">
        <w:rPr>
          <w:rFonts w:ascii="Times New Roman" w:hAnsi="Times New Roman" w:hint="eastAsia"/>
        </w:rPr>
        <w:t>2</w:t>
      </w:r>
      <w:r w:rsidR="00916FE5" w:rsidRPr="006842D7">
        <w:rPr>
          <w:rFonts w:ascii="Times New Roman" w:hAnsi="Times New Roman" w:hint="eastAsia"/>
        </w:rPr>
        <w:t>次來臺是在臺中的公司從事焊接工作，與現在公司相比較待遇差不多，歷次所支付母國仲介費分別為第</w:t>
      </w:r>
      <w:r w:rsidR="00916FE5" w:rsidRPr="006842D7">
        <w:rPr>
          <w:rFonts w:ascii="Times New Roman" w:hAnsi="Times New Roman" w:hint="eastAsia"/>
        </w:rPr>
        <w:t>1</w:t>
      </w:r>
      <w:r w:rsidR="00916FE5" w:rsidRPr="006842D7">
        <w:rPr>
          <w:rFonts w:ascii="Times New Roman" w:hAnsi="Times New Roman" w:hint="eastAsia"/>
        </w:rPr>
        <w:t>次</w:t>
      </w:r>
      <w:r w:rsidR="00916FE5" w:rsidRPr="006842D7">
        <w:rPr>
          <w:rFonts w:ascii="Times New Roman" w:hAnsi="Times New Roman" w:hint="eastAsia"/>
        </w:rPr>
        <w:t>6,300</w:t>
      </w:r>
      <w:r w:rsidR="00916FE5" w:rsidRPr="006842D7">
        <w:rPr>
          <w:rFonts w:ascii="Times New Roman" w:hAnsi="Times New Roman" w:hint="eastAsia"/>
        </w:rPr>
        <w:t>美金、第</w:t>
      </w:r>
      <w:r w:rsidR="00916FE5" w:rsidRPr="006842D7">
        <w:rPr>
          <w:rFonts w:ascii="Times New Roman" w:hAnsi="Times New Roman" w:hint="eastAsia"/>
        </w:rPr>
        <w:t>2</w:t>
      </w:r>
      <w:r w:rsidR="00916FE5" w:rsidRPr="006842D7">
        <w:rPr>
          <w:rFonts w:ascii="Times New Roman" w:hAnsi="Times New Roman" w:hint="eastAsia"/>
        </w:rPr>
        <w:t>次</w:t>
      </w:r>
      <w:r w:rsidR="00916FE5" w:rsidRPr="006842D7">
        <w:rPr>
          <w:rFonts w:ascii="Times New Roman" w:hAnsi="Times New Roman" w:hint="eastAsia"/>
        </w:rPr>
        <w:t>1,500</w:t>
      </w:r>
      <w:r w:rsidR="00916FE5" w:rsidRPr="006842D7">
        <w:rPr>
          <w:rFonts w:ascii="Times New Roman" w:hAnsi="Times New Roman" w:hint="eastAsia"/>
        </w:rPr>
        <w:t>美金及第</w:t>
      </w:r>
      <w:r w:rsidR="00916FE5" w:rsidRPr="006842D7">
        <w:rPr>
          <w:rFonts w:ascii="Times New Roman" w:hAnsi="Times New Roman" w:hint="eastAsia"/>
        </w:rPr>
        <w:t>3</w:t>
      </w:r>
      <w:r w:rsidR="00916FE5" w:rsidRPr="006842D7">
        <w:rPr>
          <w:rFonts w:ascii="Times New Roman" w:hAnsi="Times New Roman" w:hint="eastAsia"/>
        </w:rPr>
        <w:t>次</w:t>
      </w:r>
      <w:r w:rsidR="00916FE5" w:rsidRPr="006842D7">
        <w:rPr>
          <w:rFonts w:ascii="Times New Roman" w:hAnsi="Times New Roman" w:hint="eastAsia"/>
        </w:rPr>
        <w:t>6,300</w:t>
      </w:r>
      <w:r w:rsidR="00916FE5" w:rsidRPr="006842D7">
        <w:rPr>
          <w:rFonts w:ascii="Times New Roman" w:hAnsi="Times New Roman" w:hint="eastAsia"/>
        </w:rPr>
        <w:t>美金。</w:t>
      </w:r>
    </w:p>
    <w:p w:rsidR="00A7087A" w:rsidRPr="006842D7" w:rsidRDefault="00A7087A" w:rsidP="001F189B">
      <w:pPr>
        <w:pStyle w:val="4"/>
        <w:ind w:left="1218" w:hanging="509"/>
        <w:rPr>
          <w:rFonts w:ascii="Times New Roman" w:hAnsi="Times New Roman"/>
        </w:rPr>
      </w:pPr>
      <w:r w:rsidRPr="006842D7">
        <w:rPr>
          <w:rFonts w:ascii="Times New Roman" w:hAnsi="Times New Roman" w:hint="eastAsia"/>
        </w:rPr>
        <w:t>據新北市政府函復是日檢查結果及後續處理情形：</w:t>
      </w:r>
    </w:p>
    <w:p w:rsidR="00F50346" w:rsidRPr="006842D7" w:rsidRDefault="00A7087A" w:rsidP="00A7087A">
      <w:pPr>
        <w:pStyle w:val="5"/>
        <w:ind w:left="1560" w:hanging="851"/>
        <w:rPr>
          <w:rFonts w:ascii="Times New Roman" w:hAnsi="Times New Roman"/>
        </w:rPr>
      </w:pPr>
      <w:r w:rsidRPr="006842D7">
        <w:rPr>
          <w:rFonts w:ascii="Times New Roman" w:hAnsi="Times New Roman" w:hint="eastAsia"/>
        </w:rPr>
        <w:t>新北市政府</w:t>
      </w:r>
      <w:r w:rsidR="00FE4552" w:rsidRPr="006842D7">
        <w:rPr>
          <w:rFonts w:ascii="Times New Roman" w:hAnsi="Times New Roman" w:hint="eastAsia"/>
        </w:rPr>
        <w:t>勞工局</w:t>
      </w:r>
      <w:r w:rsidRPr="006842D7">
        <w:rPr>
          <w:rFonts w:ascii="Times New Roman" w:hAnsi="Times New Roman" w:hint="eastAsia"/>
        </w:rPr>
        <w:t>表示</w:t>
      </w:r>
      <w:r w:rsidR="00F0715A" w:rsidRPr="006842D7">
        <w:rPr>
          <w:rFonts w:ascii="Times New Roman" w:hAnsi="Times New Roman" w:hint="eastAsia"/>
        </w:rPr>
        <w:t>，該公司宿舍共住宿有菲律賓</w:t>
      </w:r>
      <w:r w:rsidR="00F0715A" w:rsidRPr="006842D7">
        <w:rPr>
          <w:rFonts w:ascii="Times New Roman" w:hAnsi="Times New Roman" w:hint="eastAsia"/>
        </w:rPr>
        <w:t>38</w:t>
      </w:r>
      <w:r w:rsidR="00F0715A" w:rsidRPr="006842D7">
        <w:rPr>
          <w:rFonts w:ascii="Times New Roman" w:hAnsi="Times New Roman" w:hint="eastAsia"/>
        </w:rPr>
        <w:t>人</w:t>
      </w:r>
      <w:r w:rsidR="00F0715A" w:rsidRPr="006842D7">
        <w:rPr>
          <w:rFonts w:hAnsi="標楷體" w:hint="eastAsia"/>
        </w:rPr>
        <w:t>、</w:t>
      </w:r>
      <w:r w:rsidR="00F0715A" w:rsidRPr="006842D7">
        <w:rPr>
          <w:rFonts w:ascii="Times New Roman" w:hAnsi="Times New Roman" w:hint="eastAsia"/>
        </w:rPr>
        <w:t>越南</w:t>
      </w:r>
      <w:r w:rsidR="00F0715A" w:rsidRPr="006842D7">
        <w:rPr>
          <w:rFonts w:ascii="Times New Roman" w:hAnsi="Times New Roman" w:hint="eastAsia"/>
        </w:rPr>
        <w:t>40</w:t>
      </w:r>
      <w:r w:rsidR="00F0715A" w:rsidRPr="006842D7">
        <w:rPr>
          <w:rFonts w:ascii="Times New Roman" w:hAnsi="Times New Roman" w:hint="eastAsia"/>
        </w:rPr>
        <w:t>人，檢查結果為符合外國人生活照顧服務計畫書規定。</w:t>
      </w:r>
    </w:p>
    <w:p w:rsidR="007C3D28" w:rsidRPr="006842D7" w:rsidRDefault="007C3D28" w:rsidP="007C3D28">
      <w:pPr>
        <w:pStyle w:val="5"/>
        <w:ind w:left="1560" w:hanging="851"/>
        <w:rPr>
          <w:rFonts w:ascii="Times New Roman" w:hAnsi="Times New Roman"/>
        </w:rPr>
      </w:pPr>
      <w:r w:rsidRPr="006842D7">
        <w:rPr>
          <w:rFonts w:ascii="Times New Roman" w:hAnsi="Times New Roman" w:hint="eastAsia"/>
        </w:rPr>
        <w:t>新北市政府工務局表示，</w:t>
      </w:r>
      <w:r w:rsidRPr="006842D7">
        <w:rPr>
          <w:rFonts w:ascii="Times New Roman" w:hAnsi="Times New Roman"/>
        </w:rPr>
        <w:t>有關該建築物供作「</w:t>
      </w:r>
      <w:r w:rsidRPr="006842D7">
        <w:rPr>
          <w:rFonts w:ascii="Times New Roman" w:hAnsi="Times New Roman" w:hint="eastAsia"/>
        </w:rPr>
        <w:t>宿舍（</w:t>
      </w:r>
      <w:r w:rsidRPr="006842D7">
        <w:rPr>
          <w:rFonts w:ascii="Times New Roman" w:hAnsi="Times New Roman" w:hint="eastAsia"/>
        </w:rPr>
        <w:t>H</w:t>
      </w:r>
      <w:r w:rsidRPr="006842D7">
        <w:rPr>
          <w:rFonts w:ascii="Times New Roman" w:hAnsi="Times New Roman"/>
        </w:rPr>
        <w:t>類</w:t>
      </w:r>
      <w:r w:rsidRPr="006842D7">
        <w:rPr>
          <w:rFonts w:ascii="Times New Roman" w:hAnsi="Times New Roman" w:hint="eastAsia"/>
        </w:rPr>
        <w:t>1</w:t>
      </w:r>
      <w:r w:rsidRPr="006842D7">
        <w:rPr>
          <w:rFonts w:ascii="Times New Roman" w:hAnsi="Times New Roman"/>
        </w:rPr>
        <w:t>組</w:t>
      </w:r>
      <w:r w:rsidRPr="006842D7">
        <w:rPr>
          <w:rFonts w:ascii="Times New Roman" w:hAnsi="Times New Roman" w:hint="eastAsia"/>
        </w:rPr>
        <w:t>）</w:t>
      </w:r>
      <w:r w:rsidRPr="006842D7">
        <w:rPr>
          <w:rFonts w:ascii="Times New Roman" w:hAnsi="Times New Roman"/>
        </w:rPr>
        <w:t>」使用</w:t>
      </w:r>
      <w:r w:rsidRPr="006842D7">
        <w:rPr>
          <w:rFonts w:ascii="Times New Roman" w:hAnsi="Times New Roman" w:hint="eastAsia"/>
        </w:rPr>
        <w:t>，惟依該府</w:t>
      </w:r>
      <w:r w:rsidRPr="006842D7">
        <w:rPr>
          <w:rFonts w:ascii="Times New Roman" w:hAnsi="Times New Roman"/>
        </w:rPr>
        <w:t>「</w:t>
      </w:r>
      <w:r w:rsidRPr="006842D7">
        <w:rPr>
          <w:rFonts w:ascii="Times New Roman" w:hAnsi="Times New Roman" w:hint="eastAsia"/>
        </w:rPr>
        <w:t>使照存根光碟影像網路管理系統</w:t>
      </w:r>
      <w:r w:rsidRPr="006842D7">
        <w:rPr>
          <w:rFonts w:ascii="Times New Roman" w:hAnsi="Times New Roman"/>
        </w:rPr>
        <w:t>」</w:t>
      </w:r>
      <w:r w:rsidRPr="006842D7">
        <w:rPr>
          <w:rFonts w:ascii="Times New Roman" w:hAnsi="Times New Roman" w:hint="eastAsia"/>
        </w:rPr>
        <w:t>查視未領有使用執照，疑似違章建築部分，函請</w:t>
      </w:r>
      <w:r w:rsidRPr="006842D7">
        <w:rPr>
          <w:rFonts w:ascii="Times New Roman" w:hAnsi="Times New Roman"/>
        </w:rPr>
        <w:t>違章建築拆除大隊依權責辦理。</w:t>
      </w:r>
    </w:p>
    <w:p w:rsidR="00AB6EBB" w:rsidRPr="006842D7" w:rsidRDefault="00843FE8" w:rsidP="008E3C8A">
      <w:pPr>
        <w:pStyle w:val="5"/>
        <w:ind w:left="1560" w:hanging="851"/>
        <w:rPr>
          <w:rFonts w:ascii="Times New Roman" w:hAnsi="Times New Roman"/>
        </w:rPr>
      </w:pPr>
      <w:r w:rsidRPr="006842D7">
        <w:rPr>
          <w:rFonts w:ascii="Times New Roman" w:hAnsi="Times New Roman" w:hint="eastAsia"/>
        </w:rPr>
        <w:t>新北市政府消防局表示，是日現場檢查抽測消防安全設備符合規定。</w:t>
      </w:r>
    </w:p>
    <w:p w:rsidR="00B03471" w:rsidRPr="006842D7" w:rsidRDefault="001F189B" w:rsidP="00381639">
      <w:pPr>
        <w:pStyle w:val="3"/>
        <w:ind w:hanging="1815"/>
        <w:rPr>
          <w:rFonts w:ascii="Times New Roman" w:hAnsi="Times New Roman"/>
        </w:rPr>
      </w:pPr>
      <w:r>
        <w:rPr>
          <w:rFonts w:ascii="Times New Roman" w:hAnsi="Times New Roman" w:hint="eastAsia"/>
        </w:rPr>
        <w:t>M</w:t>
      </w:r>
      <w:r w:rsidR="00AB6EBB" w:rsidRPr="006842D7">
        <w:rPr>
          <w:rFonts w:ascii="Times New Roman" w:hAnsi="Times New Roman" w:hint="eastAsia"/>
        </w:rPr>
        <w:t>食品股份有限公司</w:t>
      </w:r>
    </w:p>
    <w:p w:rsidR="000F0BBA" w:rsidRPr="006842D7" w:rsidRDefault="000F0BBA" w:rsidP="001F189B">
      <w:pPr>
        <w:pStyle w:val="4"/>
        <w:ind w:left="1218" w:hanging="509"/>
        <w:rPr>
          <w:rFonts w:ascii="Times New Roman" w:hAnsi="Times New Roman"/>
        </w:rPr>
      </w:pPr>
      <w:r w:rsidRPr="006842D7">
        <w:rPr>
          <w:rFonts w:ascii="Times New Roman" w:hAnsi="Times New Roman" w:hint="eastAsia"/>
        </w:rPr>
        <w:t>依</w:t>
      </w:r>
      <w:r w:rsidRPr="006842D7">
        <w:rPr>
          <w:rFonts w:ascii="Times New Roman" w:hAnsi="Times New Roman"/>
        </w:rPr>
        <w:t>經濟部商工登記公示資料，該公司</w:t>
      </w:r>
      <w:r w:rsidRPr="006842D7">
        <w:rPr>
          <w:rFonts w:ascii="Times New Roman" w:hAnsi="Times New Roman" w:hint="eastAsia"/>
        </w:rPr>
        <w:t>工廠產業類別依第</w:t>
      </w:r>
      <w:r w:rsidRPr="006842D7">
        <w:rPr>
          <w:rFonts w:ascii="Times New Roman" w:hAnsi="Times New Roman" w:hint="eastAsia"/>
        </w:rPr>
        <w:t>10</w:t>
      </w:r>
      <w:r w:rsidRPr="006842D7">
        <w:rPr>
          <w:rFonts w:ascii="Times New Roman" w:hAnsi="Times New Roman" w:hint="eastAsia"/>
        </w:rPr>
        <w:t>版分類標準為食品製造業</w:t>
      </w:r>
      <w:r w:rsidR="00A24259" w:rsidRPr="006842D7">
        <w:rPr>
          <w:rFonts w:ascii="Times New Roman" w:hAnsi="Times New Roman" w:hint="eastAsia"/>
        </w:rPr>
        <w:t>，主要產品為肉類加工</w:t>
      </w:r>
      <w:r w:rsidR="00AB6EBB" w:rsidRPr="006842D7">
        <w:rPr>
          <w:rFonts w:ascii="Times New Roman" w:hAnsi="Times New Roman" w:hint="eastAsia"/>
        </w:rPr>
        <w:t>；該公司亦於行政院農業委員會動植物防疫檢疫局登記在案（家禽屠宰場編號</w:t>
      </w:r>
      <w:r w:rsidR="001F189B">
        <w:rPr>
          <w:rFonts w:ascii="Times New Roman" w:hAnsi="Times New Roman" w:hint="eastAsia"/>
        </w:rPr>
        <w:t>○○○○</w:t>
      </w:r>
      <w:r w:rsidR="00AB6EBB" w:rsidRPr="006842D7">
        <w:rPr>
          <w:rFonts w:ascii="Times New Roman" w:hAnsi="Times New Roman" w:hint="eastAsia"/>
        </w:rPr>
        <w:t>，屠宰禽畜種類為雞或鴨或鵝）。</w:t>
      </w:r>
      <w:r w:rsidRPr="006842D7">
        <w:rPr>
          <w:rFonts w:ascii="Times New Roman" w:hAnsi="Times New Roman" w:hint="eastAsia"/>
        </w:rPr>
        <w:t>依勞動部全國外籍勞工動態查詢系統資訊，該公司聘僱</w:t>
      </w:r>
      <w:r w:rsidRPr="006842D7">
        <w:rPr>
          <w:rFonts w:ascii="Times New Roman" w:hAnsi="Times New Roman" w:hint="eastAsia"/>
        </w:rPr>
        <w:t>12</w:t>
      </w:r>
      <w:r w:rsidRPr="006842D7">
        <w:rPr>
          <w:rFonts w:ascii="Times New Roman" w:hAnsi="Times New Roman" w:hint="eastAsia"/>
        </w:rPr>
        <w:t>名來自越南、</w:t>
      </w:r>
      <w:r w:rsidRPr="006842D7">
        <w:rPr>
          <w:rFonts w:ascii="Times New Roman" w:hAnsi="Times New Roman" w:hint="eastAsia"/>
        </w:rPr>
        <w:t>9</w:t>
      </w:r>
      <w:r w:rsidRPr="006842D7">
        <w:rPr>
          <w:rFonts w:ascii="Times New Roman" w:hAnsi="Times New Roman" w:hint="eastAsia"/>
        </w:rPr>
        <w:t>名來自印尼共</w:t>
      </w:r>
      <w:r w:rsidRPr="006842D7">
        <w:rPr>
          <w:rFonts w:ascii="Times New Roman" w:hAnsi="Times New Roman" w:hint="eastAsia"/>
        </w:rPr>
        <w:t>21</w:t>
      </w:r>
      <w:r w:rsidRPr="006842D7">
        <w:rPr>
          <w:rFonts w:ascii="Times New Roman" w:hAnsi="Times New Roman" w:hint="eastAsia"/>
        </w:rPr>
        <w:t>名外籍勞工從事屠宰工作，提供渠等住宿地址與核准工作地址相同。</w:t>
      </w:r>
    </w:p>
    <w:p w:rsidR="0011148C" w:rsidRPr="006842D7" w:rsidRDefault="0011148C" w:rsidP="00A7087A">
      <w:pPr>
        <w:pStyle w:val="4"/>
        <w:ind w:left="1218" w:hanging="509"/>
        <w:rPr>
          <w:rFonts w:ascii="Times New Roman" w:hAnsi="Times New Roman"/>
        </w:rPr>
      </w:pPr>
      <w:r w:rsidRPr="006842D7">
        <w:rPr>
          <w:rFonts w:ascii="Times New Roman" w:hAnsi="Times New Roman" w:hint="eastAsia"/>
        </w:rPr>
        <w:t>經該公司代表人說明，該公司總員工近</w:t>
      </w:r>
      <w:r w:rsidRPr="006842D7">
        <w:rPr>
          <w:rFonts w:ascii="Times New Roman" w:hAnsi="Times New Roman" w:hint="eastAsia"/>
        </w:rPr>
        <w:t>120</w:t>
      </w:r>
      <w:r w:rsidRPr="006842D7">
        <w:rPr>
          <w:rFonts w:ascii="Times New Roman" w:hAnsi="Times New Roman" w:hint="eastAsia"/>
        </w:rPr>
        <w:t>人，其中外籍勞工</w:t>
      </w:r>
      <w:r w:rsidRPr="006842D7">
        <w:rPr>
          <w:rFonts w:ascii="Times New Roman" w:hAnsi="Times New Roman" w:hint="eastAsia"/>
        </w:rPr>
        <w:t>20</w:t>
      </w:r>
      <w:r w:rsidRPr="006842D7">
        <w:rPr>
          <w:rFonts w:ascii="Times New Roman" w:hAnsi="Times New Roman" w:hint="eastAsia"/>
        </w:rPr>
        <w:t>人，分別來自印尼及越南，印尼籍勞工多數</w:t>
      </w:r>
      <w:r w:rsidR="00F84E70" w:rsidRPr="006842D7">
        <w:rPr>
          <w:rFonts w:ascii="Times New Roman" w:hAnsi="Times New Roman" w:hint="eastAsia"/>
        </w:rPr>
        <w:t>為續聘，越南籍勞工則多數為今（</w:t>
      </w:r>
      <w:r w:rsidR="00F84E70" w:rsidRPr="006842D7">
        <w:rPr>
          <w:rFonts w:ascii="Times New Roman" w:hAnsi="Times New Roman" w:hint="eastAsia"/>
        </w:rPr>
        <w:t>107</w:t>
      </w:r>
      <w:r w:rsidR="00F84E70" w:rsidRPr="006842D7">
        <w:rPr>
          <w:rFonts w:ascii="Times New Roman" w:hAnsi="Times New Roman" w:hint="eastAsia"/>
        </w:rPr>
        <w:t>）年新聘。</w:t>
      </w:r>
      <w:r w:rsidR="008C0CA2" w:rsidRPr="006842D7">
        <w:rPr>
          <w:rFonts w:ascii="Times New Roman" w:hAnsi="Times New Roman" w:hint="eastAsia"/>
        </w:rPr>
        <w:t>公司主要從事家禽代宰，因不必趕送市場，故不論本國或外國籍勞工的工作時間，最早於上午六時開始；是否有加班情形需視被交付屠宰量，所僱用外籍勞工是有加班機會的。</w:t>
      </w:r>
    </w:p>
    <w:p w:rsidR="005626CD" w:rsidRPr="006842D7" w:rsidRDefault="005626CD" w:rsidP="002F79BD">
      <w:pPr>
        <w:pStyle w:val="4"/>
        <w:ind w:left="1218" w:hanging="509"/>
        <w:rPr>
          <w:rFonts w:ascii="Times New Roman" w:hAnsi="Times New Roman"/>
        </w:rPr>
      </w:pPr>
      <w:r w:rsidRPr="006842D7">
        <w:rPr>
          <w:rFonts w:ascii="Times New Roman" w:hAnsi="Times New Roman" w:hint="eastAsia"/>
        </w:rPr>
        <w:t>實地履勘及訪談：</w:t>
      </w:r>
    </w:p>
    <w:p w:rsidR="001F189B" w:rsidRPr="00394709" w:rsidRDefault="00A7087A" w:rsidP="00394709">
      <w:pPr>
        <w:pStyle w:val="5"/>
        <w:ind w:left="1560" w:hanging="851"/>
        <w:rPr>
          <w:rFonts w:ascii="Times New Roman" w:hAnsi="Times New Roman"/>
        </w:rPr>
      </w:pPr>
      <w:r w:rsidRPr="006842D7">
        <w:rPr>
          <w:rFonts w:ascii="Times New Roman" w:hAnsi="Times New Roman"/>
        </w:rPr>
        <w:t>經抽訪宿舍</w:t>
      </w:r>
      <w:r w:rsidR="008C0CA2" w:rsidRPr="006842D7">
        <w:rPr>
          <w:rFonts w:ascii="Times New Roman" w:hAnsi="Times New Roman" w:hint="eastAsia"/>
        </w:rPr>
        <w:t>內</w:t>
      </w:r>
      <w:r w:rsidR="008C0CA2" w:rsidRPr="006842D7">
        <w:rPr>
          <w:rFonts w:ascii="Times New Roman" w:hAnsi="Times New Roman" w:hint="eastAsia"/>
        </w:rPr>
        <w:t>1</w:t>
      </w:r>
      <w:r w:rsidR="008C0CA2" w:rsidRPr="006842D7">
        <w:rPr>
          <w:rFonts w:ascii="Times New Roman" w:hAnsi="Times New Roman" w:hint="eastAsia"/>
        </w:rPr>
        <w:t>名印尼籍男性勞工，來臺近</w:t>
      </w:r>
      <w:r w:rsidR="008C0CA2" w:rsidRPr="006842D7">
        <w:rPr>
          <w:rFonts w:ascii="Times New Roman" w:hAnsi="Times New Roman" w:hint="eastAsia"/>
        </w:rPr>
        <w:t>6</w:t>
      </w:r>
      <w:r w:rsidR="008C0CA2" w:rsidRPr="006842D7">
        <w:rPr>
          <w:rFonts w:ascii="Times New Roman" w:hAnsi="Times New Roman" w:hint="eastAsia"/>
        </w:rPr>
        <w:t>年，均在</w:t>
      </w:r>
      <w:r w:rsidR="008610F7" w:rsidRPr="006842D7">
        <w:rPr>
          <w:rFonts w:ascii="Times New Roman" w:hAnsi="Times New Roman" w:hint="eastAsia"/>
        </w:rPr>
        <w:t>該公司工作，每日工作</w:t>
      </w:r>
      <w:r w:rsidR="008610F7" w:rsidRPr="006842D7">
        <w:rPr>
          <w:rFonts w:ascii="Times New Roman" w:hAnsi="Times New Roman" w:hint="eastAsia"/>
        </w:rPr>
        <w:t>8</w:t>
      </w:r>
      <w:r w:rsidR="008610F7" w:rsidRPr="006842D7">
        <w:rPr>
          <w:rFonts w:ascii="Times New Roman" w:hAnsi="Times New Roman" w:hint="eastAsia"/>
        </w:rPr>
        <w:t>小時，固定加班</w:t>
      </w:r>
      <w:r w:rsidR="008610F7" w:rsidRPr="006842D7">
        <w:rPr>
          <w:rFonts w:ascii="Times New Roman" w:hAnsi="Times New Roman" w:hint="eastAsia"/>
        </w:rPr>
        <w:t>2</w:t>
      </w:r>
      <w:r w:rsidR="008610F7" w:rsidRPr="006842D7">
        <w:rPr>
          <w:rFonts w:ascii="Times New Roman" w:hAnsi="Times New Roman" w:hint="eastAsia"/>
        </w:rPr>
        <w:t>小時，周休二日（星期六、星期日），每月工資含加班費約</w:t>
      </w:r>
      <w:r w:rsidR="008610F7" w:rsidRPr="006842D7">
        <w:rPr>
          <w:rFonts w:ascii="Times New Roman" w:hAnsi="Times New Roman" w:hint="eastAsia"/>
        </w:rPr>
        <w:t>3</w:t>
      </w:r>
      <w:r w:rsidR="008610F7" w:rsidRPr="006842D7">
        <w:rPr>
          <w:rFonts w:ascii="Times New Roman" w:hAnsi="Times New Roman" w:hint="eastAsia"/>
        </w:rPr>
        <w:t>萬元，其中膳宿費為</w:t>
      </w:r>
      <w:r w:rsidR="008610F7" w:rsidRPr="006842D7">
        <w:rPr>
          <w:rFonts w:ascii="Times New Roman" w:hAnsi="Times New Roman" w:hint="eastAsia"/>
        </w:rPr>
        <w:t>2,000</w:t>
      </w:r>
      <w:r w:rsidR="008610F7" w:rsidRPr="006842D7">
        <w:rPr>
          <w:rFonts w:ascii="Times New Roman" w:hAnsi="Times New Roman" w:hint="eastAsia"/>
        </w:rPr>
        <w:t>元，不另收冷氣費用</w:t>
      </w:r>
      <w:r w:rsidR="00BA4F19" w:rsidRPr="006842D7">
        <w:rPr>
          <w:rFonts w:ascii="Times New Roman" w:hAnsi="Times New Roman" w:hint="eastAsia"/>
        </w:rPr>
        <w:t>；因來臺較久，</w:t>
      </w:r>
      <w:r w:rsidR="00BA4F19" w:rsidRPr="006842D7">
        <w:rPr>
          <w:rFonts w:ascii="Times New Roman" w:hAnsi="Times New Roman"/>
        </w:rPr>
        <w:t>已忘記母國仲介費數額，並已還畢；</w:t>
      </w:r>
      <w:r w:rsidR="003A41DF" w:rsidRPr="006842D7">
        <w:rPr>
          <w:rFonts w:ascii="Times New Roman" w:hAnsi="Times New Roman"/>
        </w:rPr>
        <w:t>廚房及衛浴空間有區分印尼籍及越南籍勞工使用，</w:t>
      </w:r>
      <w:r w:rsidR="008610F7" w:rsidRPr="006842D7">
        <w:rPr>
          <w:rFonts w:ascii="Times New Roman" w:hAnsi="Times New Roman"/>
        </w:rPr>
        <w:t>宿舍房間分為單人、兩人、三人等為不同房型，以該抽</w:t>
      </w:r>
      <w:r w:rsidR="00BA4F19" w:rsidRPr="006842D7">
        <w:rPr>
          <w:rFonts w:ascii="Times New Roman" w:hAnsi="Times New Roman"/>
        </w:rPr>
        <w:t>訪印尼籍勞工為例，其住宿為單人房。</w:t>
      </w:r>
    </w:p>
    <w:p w:rsidR="00E9400B" w:rsidRPr="008F14FC" w:rsidRDefault="002F79BD" w:rsidP="008F14FC">
      <w:pPr>
        <w:pStyle w:val="5"/>
        <w:ind w:left="1560" w:hanging="851"/>
        <w:rPr>
          <w:rFonts w:ascii="Times New Roman" w:hAnsi="Times New Roman"/>
        </w:rPr>
      </w:pPr>
      <w:r w:rsidRPr="006842D7">
        <w:rPr>
          <w:rFonts w:ascii="Times New Roman" w:hAnsi="Times New Roman"/>
        </w:rPr>
        <w:t>另抽訪另</w:t>
      </w:r>
      <w:r w:rsidRPr="006842D7">
        <w:rPr>
          <w:rFonts w:ascii="Times New Roman" w:hAnsi="Times New Roman"/>
        </w:rPr>
        <w:t>1</w:t>
      </w:r>
      <w:r w:rsidRPr="006842D7">
        <w:rPr>
          <w:rFonts w:ascii="Times New Roman" w:hAnsi="Times New Roman"/>
        </w:rPr>
        <w:t>名越南籍男性勞工，為第</w:t>
      </w:r>
      <w:r w:rsidRPr="006842D7">
        <w:rPr>
          <w:rFonts w:ascii="Times New Roman" w:hAnsi="Times New Roman"/>
        </w:rPr>
        <w:t>2</w:t>
      </w:r>
      <w:r w:rsidRPr="006842D7">
        <w:rPr>
          <w:rFonts w:ascii="Times New Roman" w:hAnsi="Times New Roman"/>
        </w:rPr>
        <w:t>次來臺，於</w:t>
      </w:r>
      <w:r w:rsidRPr="006842D7">
        <w:rPr>
          <w:rFonts w:ascii="Times New Roman" w:hAnsi="Times New Roman" w:hint="eastAsia"/>
        </w:rPr>
        <w:t>目前</w:t>
      </w:r>
      <w:r w:rsidRPr="006842D7">
        <w:rPr>
          <w:rFonts w:ascii="Times New Roman" w:hAnsi="Times New Roman"/>
        </w:rPr>
        <w:t>公司工作第</w:t>
      </w:r>
      <w:r w:rsidRPr="006842D7">
        <w:rPr>
          <w:rFonts w:ascii="Times New Roman" w:hAnsi="Times New Roman"/>
        </w:rPr>
        <w:t>7</w:t>
      </w:r>
      <w:r w:rsidRPr="006842D7">
        <w:rPr>
          <w:rFonts w:ascii="Times New Roman" w:hAnsi="Times New Roman"/>
        </w:rPr>
        <w:t>個月，</w:t>
      </w:r>
      <w:r w:rsidRPr="006842D7">
        <w:rPr>
          <w:rFonts w:ascii="Times New Roman" w:hAnsi="Times New Roman" w:hint="eastAsia"/>
        </w:rPr>
        <w:t>第</w:t>
      </w:r>
      <w:r w:rsidRPr="006842D7">
        <w:rPr>
          <w:rFonts w:ascii="Times New Roman" w:hAnsi="Times New Roman" w:hint="eastAsia"/>
        </w:rPr>
        <w:t>1</w:t>
      </w:r>
      <w:r w:rsidRPr="006842D7">
        <w:rPr>
          <w:rFonts w:ascii="Times New Roman" w:hAnsi="Times New Roman" w:hint="eastAsia"/>
        </w:rPr>
        <w:t>次來臺係於臺中從事狗飼料相關工作，工作半年因公司業務量緊縮、裁減而返回越南，再付</w:t>
      </w:r>
      <w:r w:rsidRPr="006842D7">
        <w:rPr>
          <w:rFonts w:ascii="Times New Roman" w:hAnsi="Times New Roman" w:hint="eastAsia"/>
        </w:rPr>
        <w:t>1</w:t>
      </w:r>
      <w:r w:rsidRPr="006842D7">
        <w:rPr>
          <w:rFonts w:ascii="Times New Roman" w:hAnsi="Times New Roman" w:hint="eastAsia"/>
        </w:rPr>
        <w:t>次母國仲介費來臺</w:t>
      </w:r>
      <w:r w:rsidR="00C11735" w:rsidRPr="006842D7">
        <w:rPr>
          <w:rFonts w:ascii="Times New Roman" w:hAnsi="Times New Roman" w:hint="eastAsia"/>
        </w:rPr>
        <w:t>，表示不知道有轉換機制可利用</w:t>
      </w:r>
      <w:r w:rsidRPr="006842D7">
        <w:rPr>
          <w:rFonts w:ascii="Times New Roman" w:hAnsi="Times New Roman" w:hint="eastAsia"/>
        </w:rPr>
        <w:t>；第</w:t>
      </w:r>
      <w:r w:rsidRPr="006842D7">
        <w:rPr>
          <w:rFonts w:ascii="Times New Roman" w:hAnsi="Times New Roman" w:hint="eastAsia"/>
        </w:rPr>
        <w:t>1</w:t>
      </w:r>
      <w:r w:rsidRPr="006842D7">
        <w:rPr>
          <w:rFonts w:ascii="Times New Roman" w:hAnsi="Times New Roman" w:hint="eastAsia"/>
        </w:rPr>
        <w:t>次來臺所支付母國仲介費為（比合約上載明之金額更高），</w:t>
      </w:r>
      <w:r w:rsidR="00C11735" w:rsidRPr="006842D7">
        <w:rPr>
          <w:rFonts w:ascii="Times New Roman" w:hAnsi="Times New Roman" w:hint="eastAsia"/>
        </w:rPr>
        <w:t>母國仲介因所仲介公司無法繼續提供工作，而於</w:t>
      </w:r>
      <w:r w:rsidR="00C11735" w:rsidRPr="006842D7">
        <w:rPr>
          <w:rFonts w:ascii="Times New Roman" w:hAnsi="Times New Roman" w:hint="eastAsia"/>
        </w:rPr>
        <w:t>1</w:t>
      </w:r>
      <w:r w:rsidR="00C11735" w:rsidRPr="006842D7">
        <w:rPr>
          <w:rFonts w:ascii="Times New Roman" w:hAnsi="Times New Roman" w:hint="eastAsia"/>
        </w:rPr>
        <w:t>年內再度來臺，按比例退還前次仲介費美金</w:t>
      </w:r>
      <w:r w:rsidR="00C11735" w:rsidRPr="006842D7">
        <w:rPr>
          <w:rFonts w:ascii="Times New Roman" w:hAnsi="Times New Roman" w:hint="eastAsia"/>
        </w:rPr>
        <w:t>3,000</w:t>
      </w:r>
      <w:r w:rsidR="00C11735" w:rsidRPr="006842D7">
        <w:rPr>
          <w:rFonts w:ascii="Times New Roman" w:hAnsi="Times New Roman" w:hint="eastAsia"/>
        </w:rPr>
        <w:t>元，惟第</w:t>
      </w:r>
      <w:r w:rsidR="00C11735" w:rsidRPr="006842D7">
        <w:rPr>
          <w:rFonts w:ascii="Times New Roman" w:hAnsi="Times New Roman" w:hint="eastAsia"/>
        </w:rPr>
        <w:t>2</w:t>
      </w:r>
      <w:r w:rsidR="00C11735" w:rsidRPr="006842D7">
        <w:rPr>
          <w:rFonts w:ascii="Times New Roman" w:hAnsi="Times New Roman" w:hint="eastAsia"/>
        </w:rPr>
        <w:t>次來臺仍需再次支付美金</w:t>
      </w:r>
      <w:r w:rsidR="00C11735" w:rsidRPr="006842D7">
        <w:rPr>
          <w:rFonts w:ascii="Times New Roman" w:hAnsi="Times New Roman" w:hint="eastAsia"/>
        </w:rPr>
        <w:t>5,600</w:t>
      </w:r>
      <w:r w:rsidR="00C11735" w:rsidRPr="006842D7">
        <w:rPr>
          <w:rFonts w:ascii="Times New Roman" w:hAnsi="Times New Roman" w:hint="eastAsia"/>
        </w:rPr>
        <w:t>元；目前月薪不含加班費為</w:t>
      </w:r>
      <w:r w:rsidR="00C11735" w:rsidRPr="006842D7">
        <w:rPr>
          <w:rFonts w:ascii="Times New Roman" w:hAnsi="Times New Roman" w:hint="eastAsia"/>
        </w:rPr>
        <w:t>2</w:t>
      </w:r>
      <w:r w:rsidR="00C11735" w:rsidRPr="006842D7">
        <w:rPr>
          <w:rFonts w:ascii="Times New Roman" w:hAnsi="Times New Roman" w:hint="eastAsia"/>
        </w:rPr>
        <w:t>萬</w:t>
      </w:r>
      <w:r w:rsidR="00C11735" w:rsidRPr="006842D7">
        <w:rPr>
          <w:rFonts w:ascii="Times New Roman" w:hAnsi="Times New Roman" w:hint="eastAsia"/>
        </w:rPr>
        <w:t>2,000</w:t>
      </w:r>
      <w:r w:rsidR="00C11735" w:rsidRPr="006842D7">
        <w:rPr>
          <w:rFonts w:ascii="Times New Roman" w:hAnsi="Times New Roman" w:hint="eastAsia"/>
        </w:rPr>
        <w:t>元，若有加班機會則月薪可有</w:t>
      </w:r>
      <w:r w:rsidR="00C11735" w:rsidRPr="006842D7">
        <w:rPr>
          <w:rFonts w:ascii="Times New Roman" w:hAnsi="Times New Roman" w:hint="eastAsia"/>
        </w:rPr>
        <w:t>2</w:t>
      </w:r>
      <w:r w:rsidR="00C11735" w:rsidRPr="006842D7">
        <w:rPr>
          <w:rFonts w:ascii="Times New Roman" w:hAnsi="Times New Roman" w:hint="eastAsia"/>
        </w:rPr>
        <w:t>萬</w:t>
      </w:r>
      <w:r w:rsidR="00C11735" w:rsidRPr="006842D7">
        <w:rPr>
          <w:rFonts w:ascii="Times New Roman" w:hAnsi="Times New Roman" w:hint="eastAsia"/>
        </w:rPr>
        <w:t>4,000</w:t>
      </w:r>
      <w:r w:rsidR="00C11735" w:rsidRPr="006842D7">
        <w:rPr>
          <w:rFonts w:ascii="Times New Roman" w:hAnsi="Times New Roman" w:hint="eastAsia"/>
        </w:rPr>
        <w:t>元至</w:t>
      </w:r>
      <w:r w:rsidR="00C11735" w:rsidRPr="006842D7">
        <w:rPr>
          <w:rFonts w:ascii="Times New Roman" w:hAnsi="Times New Roman" w:hint="eastAsia"/>
        </w:rPr>
        <w:t>2</w:t>
      </w:r>
      <w:r w:rsidR="00C11735" w:rsidRPr="006842D7">
        <w:rPr>
          <w:rFonts w:ascii="Times New Roman" w:hAnsi="Times New Roman" w:hint="eastAsia"/>
        </w:rPr>
        <w:t>萬</w:t>
      </w:r>
      <w:r w:rsidR="00C11735" w:rsidRPr="006842D7">
        <w:rPr>
          <w:rFonts w:ascii="Times New Roman" w:hAnsi="Times New Roman" w:hint="eastAsia"/>
        </w:rPr>
        <w:t>5,000</w:t>
      </w:r>
      <w:r w:rsidR="00C11735" w:rsidRPr="006842D7">
        <w:rPr>
          <w:rFonts w:ascii="Times New Roman" w:hAnsi="Times New Roman" w:hint="eastAsia"/>
        </w:rPr>
        <w:t>元，與當時承諾相同，對目前情況感到滿意。</w:t>
      </w:r>
    </w:p>
    <w:p w:rsidR="00A7087A" w:rsidRPr="006842D7" w:rsidRDefault="00A7087A" w:rsidP="001F189B">
      <w:pPr>
        <w:pStyle w:val="4"/>
        <w:ind w:left="1218" w:hanging="509"/>
        <w:rPr>
          <w:rFonts w:ascii="Times New Roman" w:hAnsi="Times New Roman"/>
        </w:rPr>
      </w:pPr>
      <w:r w:rsidRPr="006842D7">
        <w:rPr>
          <w:rFonts w:ascii="Times New Roman" w:hAnsi="Times New Roman" w:hint="eastAsia"/>
        </w:rPr>
        <w:t>據屏東縣政府函復是日檢查結果及後續處理情形：</w:t>
      </w:r>
    </w:p>
    <w:p w:rsidR="001D22D5" w:rsidRPr="006842D7" w:rsidRDefault="001D22D5" w:rsidP="001D22D5">
      <w:pPr>
        <w:pStyle w:val="5"/>
        <w:ind w:left="1560" w:hanging="851"/>
        <w:rPr>
          <w:rFonts w:ascii="Times New Roman" w:hAnsi="Times New Roman"/>
        </w:rPr>
      </w:pPr>
      <w:r w:rsidRPr="006842D7">
        <w:rPr>
          <w:rFonts w:ascii="Times New Roman" w:hAnsi="Times New Roman" w:hint="eastAsia"/>
        </w:rPr>
        <w:t>屏東縣政府勞工處表示，依外國人生活照顧服務計畫書項目實施檢查結果均符合規定。</w:t>
      </w:r>
    </w:p>
    <w:p w:rsidR="001D22D5" w:rsidRPr="006842D7" w:rsidRDefault="001D22D5" w:rsidP="001D22D5">
      <w:pPr>
        <w:pStyle w:val="5"/>
        <w:ind w:left="1560" w:hanging="851"/>
        <w:rPr>
          <w:rFonts w:ascii="Times New Roman" w:hAnsi="Times New Roman"/>
        </w:rPr>
      </w:pPr>
      <w:r w:rsidRPr="006842D7">
        <w:rPr>
          <w:rFonts w:ascii="Times New Roman" w:hAnsi="Times New Roman" w:hint="eastAsia"/>
        </w:rPr>
        <w:t>屏東縣政府消防局表示，經查發現該公司宿舍有火警自動警報設備迴路異常</w:t>
      </w:r>
      <w:r w:rsidRPr="006842D7">
        <w:rPr>
          <w:rFonts w:ascii="Times New Roman" w:hAnsi="Times New Roman"/>
        </w:rPr>
        <w:t>、</w:t>
      </w:r>
      <w:r w:rsidRPr="006842D7">
        <w:rPr>
          <w:rFonts w:ascii="Times New Roman" w:hAnsi="Times New Roman" w:hint="eastAsia"/>
        </w:rPr>
        <w:t>斷線，及室內消防栓設備呼水槽及壓力桶鏽蝕情形，不符合規定，已開立限期改善通知單，又雇主申請展延複查日期至</w:t>
      </w:r>
      <w:r w:rsidRPr="006842D7">
        <w:rPr>
          <w:rFonts w:ascii="Times New Roman" w:hAnsi="Times New Roman" w:hint="eastAsia"/>
        </w:rPr>
        <w:t>11</w:t>
      </w:r>
      <w:r w:rsidRPr="006842D7">
        <w:rPr>
          <w:rFonts w:ascii="Times New Roman" w:hAnsi="Times New Roman" w:hint="eastAsia"/>
        </w:rPr>
        <w:t>月</w:t>
      </w:r>
      <w:r w:rsidRPr="006842D7">
        <w:rPr>
          <w:rFonts w:ascii="Times New Roman" w:hAnsi="Times New Roman" w:hint="eastAsia"/>
        </w:rPr>
        <w:t>15</w:t>
      </w:r>
      <w:r w:rsidRPr="006842D7">
        <w:rPr>
          <w:rFonts w:ascii="Times New Roman" w:hAnsi="Times New Roman" w:hint="eastAsia"/>
        </w:rPr>
        <w:t>日。另發現該公司防火管理未納入外籍勞工宿舍</w:t>
      </w:r>
      <w:r w:rsidRPr="006842D7">
        <w:rPr>
          <w:rStyle w:val="afe"/>
          <w:rFonts w:ascii="Times New Roman" w:hAnsi="Times New Roman"/>
        </w:rPr>
        <w:footnoteReference w:id="43"/>
      </w:r>
      <w:r w:rsidRPr="006842D7">
        <w:rPr>
          <w:rFonts w:ascii="Times New Roman" w:hAnsi="Times New Roman" w:hint="eastAsia"/>
        </w:rPr>
        <w:t>，不符合規定，已開立限期改善通知單，</w:t>
      </w:r>
      <w:r w:rsidR="001A519D" w:rsidRPr="006842D7">
        <w:rPr>
          <w:rFonts w:ascii="Times New Roman" w:hAnsi="Times New Roman" w:hint="eastAsia"/>
        </w:rPr>
        <w:t>限應於</w:t>
      </w:r>
      <w:r w:rsidR="001A519D" w:rsidRPr="006842D7">
        <w:rPr>
          <w:rFonts w:ascii="Times New Roman" w:hAnsi="Times New Roman" w:hint="eastAsia"/>
        </w:rPr>
        <w:t>11</w:t>
      </w:r>
      <w:r w:rsidR="001A519D" w:rsidRPr="006842D7">
        <w:rPr>
          <w:rFonts w:ascii="Times New Roman" w:hAnsi="Times New Roman" w:hint="eastAsia"/>
        </w:rPr>
        <w:t>月</w:t>
      </w:r>
      <w:r w:rsidR="001A519D" w:rsidRPr="006842D7">
        <w:rPr>
          <w:rFonts w:ascii="Times New Roman" w:hAnsi="Times New Roman" w:hint="eastAsia"/>
        </w:rPr>
        <w:t>1</w:t>
      </w:r>
      <w:r w:rsidR="001A519D" w:rsidRPr="006842D7">
        <w:rPr>
          <w:rFonts w:ascii="Times New Roman" w:hAnsi="Times New Roman" w:hint="eastAsia"/>
        </w:rPr>
        <w:t>日前改善完畢。</w:t>
      </w:r>
    </w:p>
    <w:p w:rsidR="00AB6EBB" w:rsidRPr="006842D7" w:rsidRDefault="005626CD" w:rsidP="005626CD">
      <w:pPr>
        <w:pStyle w:val="5"/>
        <w:ind w:left="1560" w:hanging="851"/>
        <w:rPr>
          <w:rFonts w:ascii="Times New Roman" w:hAnsi="Times New Roman"/>
        </w:rPr>
      </w:pPr>
      <w:r w:rsidRPr="006842D7">
        <w:rPr>
          <w:rFonts w:ascii="Times New Roman" w:hAnsi="Times New Roman" w:hint="eastAsia"/>
        </w:rPr>
        <w:t>屏東縣政府城鄉發展處表示，經查發現該公司宿舍疑涉違章建築，業已函請該縣高樹鄉公所依法查報，將續依該縣違章建築處理流程辦理。</w:t>
      </w:r>
    </w:p>
    <w:p w:rsidR="00E25849" w:rsidRPr="006842D7" w:rsidRDefault="00E25849" w:rsidP="001D1B6D">
      <w:pPr>
        <w:pStyle w:val="1"/>
      </w:pPr>
      <w:bookmarkStart w:id="140" w:name="_Toc524895646"/>
      <w:bookmarkStart w:id="141" w:name="_Toc524896192"/>
      <w:bookmarkStart w:id="142" w:name="_Toc524896222"/>
      <w:bookmarkStart w:id="143" w:name="_Toc524902729"/>
      <w:bookmarkStart w:id="144" w:name="_Toc525066145"/>
      <w:bookmarkStart w:id="145" w:name="_Toc525070836"/>
      <w:bookmarkStart w:id="146" w:name="_Toc525938376"/>
      <w:bookmarkStart w:id="147" w:name="_Toc525939224"/>
      <w:bookmarkStart w:id="148" w:name="_Toc525939729"/>
      <w:bookmarkStart w:id="149" w:name="_Toc529218269"/>
      <w:bookmarkEnd w:id="134"/>
      <w:bookmarkEnd w:id="135"/>
      <w:bookmarkEnd w:id="136"/>
      <w:bookmarkEnd w:id="137"/>
      <w:bookmarkEnd w:id="138"/>
      <w:bookmarkEnd w:id="139"/>
      <w:r w:rsidRPr="006842D7">
        <w:br w:type="page"/>
      </w:r>
      <w:bookmarkStart w:id="150" w:name="_Toc529222686"/>
      <w:bookmarkStart w:id="151" w:name="_Toc529223108"/>
      <w:bookmarkStart w:id="152" w:name="_Toc529223859"/>
      <w:bookmarkStart w:id="153" w:name="_Toc529228262"/>
      <w:bookmarkStart w:id="154" w:name="_Toc2400392"/>
      <w:bookmarkStart w:id="155" w:name="_Toc4316186"/>
      <w:bookmarkStart w:id="156" w:name="_Toc4473327"/>
      <w:bookmarkStart w:id="157" w:name="_Toc69556894"/>
      <w:bookmarkStart w:id="158" w:name="_Toc69556943"/>
      <w:bookmarkStart w:id="159" w:name="_Toc69609817"/>
      <w:bookmarkStart w:id="160" w:name="_Toc70241813"/>
      <w:bookmarkStart w:id="161" w:name="_Toc70242202"/>
      <w:bookmarkStart w:id="162" w:name="_Toc421794872"/>
      <w:bookmarkStart w:id="163" w:name="_Toc422834157"/>
      <w:r w:rsidRPr="006842D7">
        <w:rPr>
          <w:rFonts w:hint="eastAsia"/>
        </w:rPr>
        <w:t>調查意見：</w:t>
      </w:r>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p>
    <w:p w:rsidR="003E2B07" w:rsidRPr="006842D7" w:rsidRDefault="003E2B07" w:rsidP="003E2B07">
      <w:pPr>
        <w:pStyle w:val="10"/>
        <w:ind w:left="680" w:firstLine="680"/>
        <w:rPr>
          <w:rFonts w:ascii="Times New Roman"/>
        </w:rPr>
      </w:pPr>
      <w:bookmarkStart w:id="164" w:name="_Toc524902730"/>
      <w:r w:rsidRPr="006842D7">
        <w:rPr>
          <w:rFonts w:ascii="Times New Roman"/>
        </w:rPr>
        <w:t>經濟社會文化權利國際公約</w:t>
      </w:r>
      <w:r w:rsidR="00EF51E0" w:rsidRPr="006842D7">
        <w:rPr>
          <w:rFonts w:ascii="Times New Roman" w:hint="eastAsia"/>
        </w:rPr>
        <w:t>第</w:t>
      </w:r>
      <w:r w:rsidR="00EF51E0" w:rsidRPr="006842D7">
        <w:rPr>
          <w:rFonts w:ascii="Times New Roman" w:hint="eastAsia"/>
        </w:rPr>
        <w:t>7</w:t>
      </w:r>
      <w:r w:rsidR="00EF51E0" w:rsidRPr="006842D7">
        <w:rPr>
          <w:rFonts w:ascii="Times New Roman" w:hint="eastAsia"/>
        </w:rPr>
        <w:t>條規定：</w:t>
      </w:r>
      <w:r w:rsidR="00EF51E0" w:rsidRPr="006842D7">
        <w:rPr>
          <w:rFonts w:hAnsi="標楷體" w:hint="eastAsia"/>
        </w:rPr>
        <w:t>「</w:t>
      </w:r>
      <w:r w:rsidR="00EF51E0" w:rsidRPr="006842D7">
        <w:rPr>
          <w:rFonts w:ascii="Times New Roman"/>
        </w:rPr>
        <w:t>本公約締約國確認人人有權享受</w:t>
      </w:r>
      <w:r w:rsidR="00EF51E0" w:rsidRPr="006842D7">
        <w:rPr>
          <w:rFonts w:ascii="Times New Roman" w:hint="eastAsia"/>
        </w:rPr>
        <w:t>公平與良好之工作條件，尤須確保</w:t>
      </w:r>
      <w:r w:rsidR="001F2FF0" w:rsidRPr="006842D7">
        <w:rPr>
          <w:rFonts w:ascii="Times New Roman" w:hint="eastAsia"/>
        </w:rPr>
        <w:t>：一、</w:t>
      </w:r>
      <w:r w:rsidR="00EF51E0" w:rsidRPr="006842D7">
        <w:rPr>
          <w:rFonts w:ascii="Times New Roman" w:hint="eastAsia"/>
        </w:rPr>
        <w:t>所有工作者之報酬使其最低限度均能</w:t>
      </w:r>
      <w:r w:rsidR="001F2FF0" w:rsidRPr="006842D7">
        <w:rPr>
          <w:rFonts w:ascii="Times New Roman" w:hint="eastAsia"/>
        </w:rPr>
        <w:t>：</w:t>
      </w:r>
      <w:r w:rsidR="00EF51E0" w:rsidRPr="006842D7">
        <w:rPr>
          <w:rFonts w:ascii="Times New Roman"/>
        </w:rPr>
        <w:t>……</w:t>
      </w:r>
      <w:r w:rsidR="00EF51E0" w:rsidRPr="006842D7">
        <w:rPr>
          <w:rFonts w:ascii="Times New Roman" w:hint="eastAsia"/>
        </w:rPr>
        <w:t>(</w:t>
      </w:r>
      <w:r w:rsidR="00EF51E0" w:rsidRPr="006842D7">
        <w:rPr>
          <w:rFonts w:ascii="Times New Roman" w:hint="eastAsia"/>
        </w:rPr>
        <w:t>二</w:t>
      </w:r>
      <w:r w:rsidR="00EF51E0" w:rsidRPr="006842D7">
        <w:rPr>
          <w:rFonts w:ascii="Times New Roman" w:hint="eastAsia"/>
        </w:rPr>
        <w:t>)</w:t>
      </w:r>
      <w:r w:rsidR="00EF51E0" w:rsidRPr="006842D7">
        <w:rPr>
          <w:rFonts w:ascii="Times New Roman" w:hint="eastAsia"/>
        </w:rPr>
        <w:t>維持本人及家屬符合本公約規定之合理生活水平；</w:t>
      </w:r>
      <w:r w:rsidR="001F2FF0" w:rsidRPr="006842D7">
        <w:rPr>
          <w:rFonts w:ascii="Times New Roman" w:hint="eastAsia"/>
        </w:rPr>
        <w:t>二、</w:t>
      </w:r>
      <w:r w:rsidR="00EF51E0" w:rsidRPr="006842D7">
        <w:rPr>
          <w:rFonts w:ascii="Times New Roman" w:hint="eastAsia"/>
        </w:rPr>
        <w:t>安全衛生之工作環境；</w:t>
      </w:r>
      <w:r w:rsidR="00EF51E0" w:rsidRPr="006842D7">
        <w:rPr>
          <w:rFonts w:ascii="Times New Roman"/>
        </w:rPr>
        <w:t>……</w:t>
      </w:r>
      <w:r w:rsidR="00EF51E0" w:rsidRPr="006842D7">
        <w:rPr>
          <w:rFonts w:hAnsi="標楷體" w:hint="eastAsia"/>
        </w:rPr>
        <w:t>」</w:t>
      </w:r>
      <w:r w:rsidRPr="006842D7">
        <w:rPr>
          <w:rFonts w:ascii="Times New Roman"/>
        </w:rPr>
        <w:t>第</w:t>
      </w:r>
      <w:r w:rsidRPr="006842D7">
        <w:rPr>
          <w:rFonts w:ascii="Times New Roman"/>
        </w:rPr>
        <w:t>11</w:t>
      </w:r>
      <w:r w:rsidRPr="006842D7">
        <w:rPr>
          <w:rFonts w:ascii="Times New Roman"/>
        </w:rPr>
        <w:t>條規定：「本公約締約國確認人人有權享受其本人及家屬所需之適當生活程度，包括適當之衣食住及不斷改善之生活環境。</w:t>
      </w:r>
      <w:r w:rsidRPr="006842D7">
        <w:rPr>
          <w:rFonts w:ascii="Times New Roman"/>
        </w:rPr>
        <w:t>……</w:t>
      </w:r>
      <w:r w:rsidRPr="006842D7">
        <w:rPr>
          <w:rFonts w:ascii="Times New Roman"/>
        </w:rPr>
        <w:t>」我國民國</w:t>
      </w:r>
      <w:r w:rsidRPr="006842D7">
        <w:rPr>
          <w:rFonts w:ascii="Times New Roman" w:hint="eastAsia"/>
        </w:rPr>
        <w:t>（下</w:t>
      </w:r>
      <w:r w:rsidR="00D32C4F">
        <w:rPr>
          <w:rFonts w:ascii="Times New Roman" w:hint="eastAsia"/>
        </w:rPr>
        <w:t>同</w:t>
      </w:r>
      <w:r w:rsidRPr="006842D7">
        <w:rPr>
          <w:rFonts w:ascii="Times New Roman" w:hint="eastAsia"/>
        </w:rPr>
        <w:t>）</w:t>
      </w:r>
      <w:r w:rsidRPr="006842D7">
        <w:rPr>
          <w:rFonts w:ascii="Times New Roman"/>
        </w:rPr>
        <w:t>98</w:t>
      </w:r>
      <w:r w:rsidRPr="006842D7">
        <w:rPr>
          <w:rFonts w:ascii="Times New Roman"/>
        </w:rPr>
        <w:t>年</w:t>
      </w:r>
      <w:r w:rsidRPr="006842D7">
        <w:rPr>
          <w:rFonts w:ascii="Times New Roman"/>
        </w:rPr>
        <w:t>4</w:t>
      </w:r>
      <w:r w:rsidRPr="006842D7">
        <w:rPr>
          <w:rFonts w:ascii="Times New Roman"/>
        </w:rPr>
        <w:t>月</w:t>
      </w:r>
      <w:r w:rsidRPr="006842D7">
        <w:rPr>
          <w:rFonts w:ascii="Times New Roman"/>
        </w:rPr>
        <w:t>22</w:t>
      </w:r>
      <w:r w:rsidRPr="006842D7">
        <w:rPr>
          <w:rFonts w:ascii="Times New Roman"/>
        </w:rPr>
        <w:t>日公布、同年</w:t>
      </w:r>
      <w:r w:rsidRPr="006842D7">
        <w:rPr>
          <w:rFonts w:ascii="Times New Roman"/>
        </w:rPr>
        <w:t>2</w:t>
      </w:r>
      <w:r w:rsidRPr="006842D7">
        <w:rPr>
          <w:rFonts w:ascii="Times New Roman"/>
        </w:rPr>
        <w:t>月</w:t>
      </w:r>
      <w:r w:rsidRPr="006842D7">
        <w:rPr>
          <w:rFonts w:ascii="Times New Roman"/>
        </w:rPr>
        <w:t>10</w:t>
      </w:r>
      <w:r w:rsidRPr="006842D7">
        <w:rPr>
          <w:rFonts w:ascii="Times New Roman"/>
        </w:rPr>
        <w:t>日施行之公民與政治權利國際公約及經濟社會文化權利國際公約施行法（下稱兩公約）第</w:t>
      </w:r>
      <w:r w:rsidRPr="006842D7">
        <w:rPr>
          <w:rFonts w:ascii="Times New Roman"/>
        </w:rPr>
        <w:t>2</w:t>
      </w:r>
      <w:r w:rsidRPr="006842D7">
        <w:rPr>
          <w:rFonts w:ascii="Times New Roman"/>
        </w:rPr>
        <w:t>條及第</w:t>
      </w:r>
      <w:r w:rsidRPr="006842D7">
        <w:rPr>
          <w:rFonts w:ascii="Times New Roman"/>
        </w:rPr>
        <w:t>4</w:t>
      </w:r>
      <w:r w:rsidRPr="006842D7">
        <w:rPr>
          <w:rFonts w:ascii="Times New Roman"/>
        </w:rPr>
        <w:t>條明定：「兩公約所揭示保障人權之規定，具有國內法律之效力」</w:t>
      </w:r>
      <w:r w:rsidRPr="006842D7">
        <w:rPr>
          <w:rFonts w:ascii="Times New Roman" w:hint="eastAsia"/>
        </w:rPr>
        <w:t>、</w:t>
      </w:r>
      <w:r w:rsidRPr="006842D7">
        <w:rPr>
          <w:rFonts w:ascii="Times New Roman"/>
        </w:rPr>
        <w:t>「各級政府機關行使其職權，應符合兩公約有關人權保障之規定，避免侵害人權，保護人民不受他人侵害，並應積極促進各項人權之實現。」</w:t>
      </w:r>
    </w:p>
    <w:p w:rsidR="00BA7CE8" w:rsidRPr="006842D7" w:rsidRDefault="003E2B07" w:rsidP="003E2B07">
      <w:pPr>
        <w:pStyle w:val="10"/>
        <w:ind w:left="680" w:firstLine="680"/>
        <w:rPr>
          <w:rFonts w:ascii="Times New Roman"/>
        </w:rPr>
      </w:pPr>
      <w:r w:rsidRPr="006842D7">
        <w:rPr>
          <w:rFonts w:ascii="Times New Roman" w:hint="eastAsia"/>
        </w:rPr>
        <w:t>近年來外籍勞工大量增加，</w:t>
      </w:r>
      <w:r w:rsidRPr="006842D7">
        <w:rPr>
          <w:rFonts w:ascii="Times New Roman" w:hint="eastAsia"/>
        </w:rPr>
        <w:t>106</w:t>
      </w:r>
      <w:r w:rsidRPr="006842D7">
        <w:rPr>
          <w:rFonts w:ascii="Times New Roman" w:hint="eastAsia"/>
        </w:rPr>
        <w:t>年單年增加</w:t>
      </w:r>
      <w:r w:rsidRPr="006842D7">
        <w:rPr>
          <w:rFonts w:ascii="Times New Roman" w:hint="eastAsia"/>
        </w:rPr>
        <w:t>5</w:t>
      </w:r>
      <w:r w:rsidRPr="006842D7">
        <w:rPr>
          <w:rFonts w:ascii="Times New Roman" w:hint="eastAsia"/>
        </w:rPr>
        <w:t>萬名，雇主提供的宿舍是否有相對增加？不無疑問。除了初次的檢查，縣市政府是否不定期或無預警檢查，確保雇主提供的飲食、住宿與管理及宿舍的消防安全設備是否符合生活照顧服務計畫書的規定，保障外籍勞工膳食及住宿的基本安全環境？因涉及人權保障及</w:t>
      </w:r>
      <w:r w:rsidRPr="006842D7">
        <w:rPr>
          <w:rFonts w:ascii="Times New Roman"/>
        </w:rPr>
        <w:t>經濟社會文化權利國際公約規定</w:t>
      </w:r>
      <w:r w:rsidRPr="006842D7">
        <w:rPr>
          <w:rFonts w:ascii="Times New Roman" w:hint="eastAsia"/>
        </w:rPr>
        <w:t>，</w:t>
      </w:r>
      <w:r w:rsidRPr="006842D7">
        <w:rPr>
          <w:rFonts w:ascii="Times New Roman" w:hint="eastAsia"/>
        </w:rPr>
        <w:t xml:space="preserve"> </w:t>
      </w:r>
      <w:r w:rsidRPr="006842D7">
        <w:rPr>
          <w:rFonts w:ascii="Times New Roman" w:hint="eastAsia"/>
        </w:rPr>
        <w:t>案經本院向勞動部及各</w:t>
      </w:r>
      <w:r w:rsidR="00C94202">
        <w:rPr>
          <w:rFonts w:ascii="Times New Roman" w:hint="eastAsia"/>
        </w:rPr>
        <w:t>地方</w:t>
      </w:r>
      <w:r w:rsidRPr="006842D7">
        <w:rPr>
          <w:rFonts w:ascii="Times New Roman" w:hint="eastAsia"/>
        </w:rPr>
        <w:t>政府調閱相關卷證資料詳予研閱，並於</w:t>
      </w:r>
      <w:r w:rsidRPr="006842D7">
        <w:rPr>
          <w:rFonts w:ascii="Times New Roman" w:hint="eastAsia"/>
        </w:rPr>
        <w:t>107</w:t>
      </w:r>
      <w:r w:rsidRPr="006842D7">
        <w:rPr>
          <w:rFonts w:ascii="Times New Roman" w:hint="eastAsia"/>
        </w:rPr>
        <w:t>年</w:t>
      </w:r>
      <w:r w:rsidRPr="006842D7">
        <w:rPr>
          <w:rFonts w:ascii="Times New Roman" w:hint="eastAsia"/>
        </w:rPr>
        <w:t>7</w:t>
      </w:r>
      <w:r w:rsidRPr="006842D7">
        <w:rPr>
          <w:rFonts w:ascii="Times New Roman" w:hint="eastAsia"/>
        </w:rPr>
        <w:t>月至</w:t>
      </w:r>
      <w:r w:rsidRPr="006842D7">
        <w:rPr>
          <w:rFonts w:ascii="Times New Roman" w:hint="eastAsia"/>
        </w:rPr>
        <w:t>10</w:t>
      </w:r>
      <w:r w:rsidRPr="006842D7">
        <w:rPr>
          <w:rFonts w:ascii="Times New Roman" w:hint="eastAsia"/>
        </w:rPr>
        <w:t>月間至事業面雇主提供外籍勞工宿舍環境履勘，另於</w:t>
      </w:r>
      <w:r w:rsidRPr="006842D7">
        <w:rPr>
          <w:rFonts w:ascii="Times New Roman" w:hint="eastAsia"/>
        </w:rPr>
        <w:t>10</w:t>
      </w:r>
      <w:r w:rsidRPr="006842D7">
        <w:rPr>
          <w:rFonts w:ascii="Times New Roman" w:hint="eastAsia"/>
        </w:rPr>
        <w:t>月</w:t>
      </w:r>
      <w:r w:rsidRPr="006842D7">
        <w:rPr>
          <w:rFonts w:ascii="Times New Roman" w:hint="eastAsia"/>
        </w:rPr>
        <w:t>19</w:t>
      </w:r>
      <w:r w:rsidRPr="006842D7">
        <w:rPr>
          <w:rFonts w:ascii="Times New Roman" w:hint="eastAsia"/>
        </w:rPr>
        <w:t>日就本案所涉相關重要議題，詢問勞動部勞動力發展署蔡副署長孟良、內政部消防署江副署長濟人、內政部</w:t>
      </w:r>
      <w:r w:rsidR="00C94202">
        <w:rPr>
          <w:rFonts w:ascii="Times New Roman" w:hint="eastAsia"/>
        </w:rPr>
        <w:t>營建署</w:t>
      </w:r>
      <w:r w:rsidRPr="006842D7">
        <w:rPr>
          <w:rFonts w:ascii="Times New Roman" w:hint="eastAsia"/>
        </w:rPr>
        <w:t>陳副署長繼鳴等相關業務主管人員</w:t>
      </w:r>
      <w:r w:rsidRPr="006842D7">
        <w:rPr>
          <w:rFonts w:hAnsi="標楷體" w:hint="eastAsia"/>
        </w:rPr>
        <w:t>，已</w:t>
      </w:r>
      <w:r w:rsidR="00C44D3B" w:rsidRPr="006842D7">
        <w:rPr>
          <w:rFonts w:hAnsi="標楷體" w:hint="eastAsia"/>
        </w:rPr>
        <w:t>完成</w:t>
      </w:r>
      <w:r w:rsidRPr="006842D7">
        <w:rPr>
          <w:rFonts w:hAnsi="標楷體" w:hint="eastAsia"/>
        </w:rPr>
        <w:t>調查</w:t>
      </w:r>
      <w:r w:rsidR="00C44D3B" w:rsidRPr="006842D7">
        <w:rPr>
          <w:rFonts w:hAnsi="標楷體" w:hint="eastAsia"/>
        </w:rPr>
        <w:t>。</w:t>
      </w:r>
      <w:r w:rsidR="00FB501B" w:rsidRPr="006842D7">
        <w:rPr>
          <w:rFonts w:ascii="Times New Roman"/>
        </w:rPr>
        <w:t>調查意見如下：</w:t>
      </w:r>
    </w:p>
    <w:p w:rsidR="004F6710" w:rsidRPr="006842D7" w:rsidRDefault="00BA7CE8" w:rsidP="00BA7CE8">
      <w:pPr>
        <w:widowControl/>
        <w:overflowPunct/>
        <w:autoSpaceDE/>
        <w:autoSpaceDN/>
        <w:jc w:val="left"/>
        <w:rPr>
          <w:rFonts w:ascii="Times New Roman"/>
          <w:kern w:val="32"/>
        </w:rPr>
      </w:pPr>
      <w:r w:rsidRPr="006842D7">
        <w:rPr>
          <w:rFonts w:ascii="Times New Roman"/>
        </w:rPr>
        <w:br w:type="page"/>
      </w:r>
    </w:p>
    <w:p w:rsidR="00186C6A" w:rsidRPr="006842D7" w:rsidRDefault="00EF51E0" w:rsidP="00304B76">
      <w:pPr>
        <w:pStyle w:val="2"/>
        <w:rPr>
          <w:rFonts w:ascii="Times New Roman" w:hAnsi="Times New Roman"/>
          <w:b/>
        </w:rPr>
      </w:pPr>
      <w:r w:rsidRPr="006842D7">
        <w:rPr>
          <w:rFonts w:ascii="Times New Roman" w:hAnsi="Times New Roman" w:hint="eastAsia"/>
          <w:b/>
        </w:rPr>
        <w:t>引進外籍勞工之</w:t>
      </w:r>
      <w:r w:rsidR="00C90338" w:rsidRPr="006842D7">
        <w:rPr>
          <w:rFonts w:ascii="Times New Roman" w:hAnsi="Times New Roman" w:hint="eastAsia"/>
          <w:b/>
        </w:rPr>
        <w:t>雇主本</w:t>
      </w:r>
      <w:r w:rsidR="006D0E4A" w:rsidRPr="006842D7">
        <w:rPr>
          <w:rFonts w:ascii="Times New Roman" w:hAnsi="Times New Roman" w:hint="eastAsia"/>
          <w:b/>
        </w:rPr>
        <w:t>有為其聘僱外籍勞工提供在臺住宿及生活照顧服務之</w:t>
      </w:r>
      <w:r w:rsidR="00186C6A" w:rsidRPr="006842D7">
        <w:rPr>
          <w:rFonts w:ascii="Times New Roman" w:hAnsi="Times New Roman" w:hint="eastAsia"/>
          <w:b/>
        </w:rPr>
        <w:t>責任</w:t>
      </w:r>
      <w:r w:rsidR="006D0E4A" w:rsidRPr="006842D7">
        <w:rPr>
          <w:rFonts w:ascii="Times New Roman" w:hAnsi="Times New Roman" w:hint="eastAsia"/>
          <w:b/>
        </w:rPr>
        <w:t>，縱勞動部</w:t>
      </w:r>
      <w:r w:rsidR="00C90338" w:rsidRPr="006842D7">
        <w:rPr>
          <w:rFonts w:ascii="Times New Roman" w:hAnsi="Times New Roman" w:hint="eastAsia"/>
          <w:b/>
        </w:rPr>
        <w:t>已</w:t>
      </w:r>
      <w:r w:rsidR="006D0E4A" w:rsidRPr="006842D7">
        <w:rPr>
          <w:rFonts w:ascii="Times New Roman" w:hAnsi="Times New Roman" w:hint="eastAsia"/>
          <w:b/>
        </w:rPr>
        <w:t>訂有生活照顧服務計畫書之事項及</w:t>
      </w:r>
      <w:r w:rsidR="00FA6B32" w:rsidRPr="006842D7">
        <w:rPr>
          <w:rFonts w:ascii="Times New Roman" w:hAnsi="Times New Roman" w:hint="eastAsia"/>
          <w:b/>
        </w:rPr>
        <w:t>基準，但</w:t>
      </w:r>
      <w:r w:rsidR="006D0E4A" w:rsidRPr="006842D7">
        <w:rPr>
          <w:rFonts w:ascii="Times New Roman" w:hAnsi="Times New Roman" w:hint="eastAsia"/>
          <w:b/>
        </w:rPr>
        <w:t>外籍勞工住宿之建築及消防安全卻由</w:t>
      </w:r>
      <w:r w:rsidR="00573275" w:rsidRPr="006842D7">
        <w:rPr>
          <w:rFonts w:ascii="Times New Roman" w:hAnsi="Times New Roman" w:hint="eastAsia"/>
          <w:b/>
        </w:rPr>
        <w:t>權責</w:t>
      </w:r>
      <w:r w:rsidR="006D0E4A" w:rsidRPr="006842D7">
        <w:rPr>
          <w:rFonts w:ascii="Times New Roman" w:hAnsi="Times New Roman" w:hint="eastAsia"/>
          <w:b/>
        </w:rPr>
        <w:t>單位各行其</w:t>
      </w:r>
      <w:r w:rsidR="00C94202">
        <w:rPr>
          <w:rFonts w:ascii="Times New Roman" w:hAnsi="Times New Roman" w:hint="eastAsia"/>
          <w:b/>
        </w:rPr>
        <w:t>是，</w:t>
      </w:r>
      <w:r w:rsidR="006D0E4A" w:rsidRPr="006842D7">
        <w:rPr>
          <w:rFonts w:ascii="Times New Roman" w:hAnsi="Times New Roman" w:hint="eastAsia"/>
          <w:b/>
        </w:rPr>
        <w:t>尤近年外籍勞工人數暴增，</w:t>
      </w:r>
      <w:r w:rsidRPr="006842D7">
        <w:rPr>
          <w:rFonts w:ascii="Times New Roman" w:hAnsi="Times New Roman" w:hint="eastAsia"/>
          <w:b/>
        </w:rPr>
        <w:t>未見</w:t>
      </w:r>
      <w:r w:rsidR="00C90338" w:rsidRPr="006842D7">
        <w:rPr>
          <w:rFonts w:ascii="Times New Roman" w:hAnsi="Times New Roman" w:hint="eastAsia"/>
          <w:b/>
        </w:rPr>
        <w:t>勞動部</w:t>
      </w:r>
      <w:r w:rsidRPr="006842D7">
        <w:rPr>
          <w:rFonts w:ascii="Times New Roman" w:hAnsi="Times New Roman" w:hint="eastAsia"/>
          <w:b/>
        </w:rPr>
        <w:t>主動</w:t>
      </w:r>
      <w:r w:rsidR="006D0E4A" w:rsidRPr="006842D7">
        <w:rPr>
          <w:rFonts w:ascii="Times New Roman" w:hAnsi="Times New Roman" w:hint="eastAsia"/>
          <w:b/>
        </w:rPr>
        <w:t>加強</w:t>
      </w:r>
      <w:r w:rsidR="001A0E61" w:rsidRPr="006842D7">
        <w:rPr>
          <w:rFonts w:ascii="Times New Roman" w:hAnsi="Times New Roman" w:hint="eastAsia"/>
          <w:b/>
        </w:rPr>
        <w:t>查訪管理</w:t>
      </w:r>
      <w:r w:rsidR="00C94202">
        <w:rPr>
          <w:rFonts w:ascii="Times New Roman" w:hAnsi="Times New Roman" w:hint="eastAsia"/>
          <w:b/>
        </w:rPr>
        <w:t>；</w:t>
      </w:r>
      <w:r w:rsidRPr="006842D7">
        <w:rPr>
          <w:rFonts w:ascii="Times New Roman" w:hAnsi="Times New Roman" w:hint="eastAsia"/>
          <w:b/>
        </w:rPr>
        <w:t>於</w:t>
      </w:r>
      <w:r w:rsidR="001A0E61" w:rsidRPr="006842D7">
        <w:rPr>
          <w:rFonts w:ascii="Times New Roman" w:hAnsi="Times New Roman" w:hint="eastAsia"/>
          <w:b/>
        </w:rPr>
        <w:t>桃園</w:t>
      </w:r>
      <w:r w:rsidR="00C94202">
        <w:rPr>
          <w:rFonts w:ascii="Times New Roman" w:hAnsi="Times New Roman" w:hint="eastAsia"/>
          <w:b/>
        </w:rPr>
        <w:t>市</w:t>
      </w:r>
      <w:r w:rsidR="00D73D7C" w:rsidRPr="006842D7">
        <w:rPr>
          <w:rFonts w:hAnsi="標楷體" w:hint="eastAsia"/>
          <w:b/>
        </w:rPr>
        <w:t>敬</w:t>
      </w:r>
      <w:r w:rsidR="006D0E4A" w:rsidRPr="006842D7">
        <w:rPr>
          <w:rFonts w:ascii="Times New Roman" w:hAnsi="Times New Roman" w:hint="eastAsia"/>
          <w:b/>
        </w:rPr>
        <w:t>鵬工廠大火</w:t>
      </w:r>
      <w:r w:rsidR="001A0E61" w:rsidRPr="006842D7">
        <w:rPr>
          <w:rFonts w:ascii="Times New Roman" w:hAnsi="Times New Roman" w:hint="eastAsia"/>
          <w:b/>
        </w:rPr>
        <w:t>燒死</w:t>
      </w:r>
      <w:r w:rsidR="001A0E61" w:rsidRPr="006842D7">
        <w:rPr>
          <w:rFonts w:ascii="Times New Roman" w:hAnsi="Times New Roman" w:hint="eastAsia"/>
          <w:b/>
        </w:rPr>
        <w:t>2</w:t>
      </w:r>
      <w:r w:rsidR="001A0E61" w:rsidRPr="006842D7">
        <w:rPr>
          <w:rFonts w:ascii="Times New Roman" w:hAnsi="Times New Roman" w:hint="eastAsia"/>
          <w:b/>
        </w:rPr>
        <w:t>名外籍勞工</w:t>
      </w:r>
      <w:r w:rsidR="006D0E4A" w:rsidRPr="006842D7">
        <w:rPr>
          <w:rFonts w:ascii="Times New Roman" w:hAnsi="Times New Roman" w:hint="eastAsia"/>
          <w:b/>
        </w:rPr>
        <w:t>後，</w:t>
      </w:r>
      <w:r w:rsidR="003335AD" w:rsidRPr="006842D7">
        <w:rPr>
          <w:rFonts w:ascii="Times New Roman" w:hAnsi="Times New Roman" w:hint="eastAsia"/>
          <w:b/>
        </w:rPr>
        <w:t>該</w:t>
      </w:r>
      <w:r w:rsidR="001A0E61" w:rsidRPr="006842D7">
        <w:rPr>
          <w:rFonts w:ascii="Times New Roman" w:hAnsi="Times New Roman" w:hint="eastAsia"/>
          <w:b/>
        </w:rPr>
        <w:t>部與有關單位執行聯合稽查，</w:t>
      </w:r>
      <w:r w:rsidRPr="006842D7">
        <w:rPr>
          <w:rFonts w:ascii="Times New Roman" w:hAnsi="Times New Roman" w:hint="eastAsia"/>
          <w:b/>
        </w:rPr>
        <w:t>訪查不合格比率</w:t>
      </w:r>
      <w:r w:rsidR="00C94202">
        <w:rPr>
          <w:rFonts w:ascii="Times New Roman" w:hAnsi="Times New Roman" w:hint="eastAsia"/>
          <w:b/>
        </w:rPr>
        <w:t>高達</w:t>
      </w:r>
      <w:r w:rsidRPr="006842D7">
        <w:rPr>
          <w:rFonts w:ascii="Times New Roman" w:hAnsi="Times New Roman" w:hint="eastAsia"/>
          <w:b/>
        </w:rPr>
        <w:t>8</w:t>
      </w:r>
      <w:r w:rsidRPr="006842D7">
        <w:rPr>
          <w:rFonts w:ascii="Times New Roman" w:hAnsi="Times New Roman" w:hint="eastAsia"/>
          <w:b/>
        </w:rPr>
        <w:t>成，對照本案實地履勘發現，</w:t>
      </w:r>
      <w:r w:rsidR="003335AD" w:rsidRPr="006842D7">
        <w:rPr>
          <w:rFonts w:ascii="Times New Roman" w:hAnsi="Times New Roman" w:hint="eastAsia"/>
          <w:b/>
        </w:rPr>
        <w:t>無一家完全合於規定</w:t>
      </w:r>
      <w:r w:rsidR="001A0E61" w:rsidRPr="006842D7">
        <w:rPr>
          <w:rFonts w:ascii="Times New Roman" w:hAnsi="Times New Roman" w:hint="eastAsia"/>
          <w:b/>
        </w:rPr>
        <w:t>，但勞動部未曾有因</w:t>
      </w:r>
      <w:r w:rsidR="00B7387E" w:rsidRPr="006842D7">
        <w:rPr>
          <w:rFonts w:ascii="Times New Roman" w:hAnsi="Times New Roman" w:hint="eastAsia"/>
          <w:b/>
        </w:rPr>
        <w:t>外籍勞工</w:t>
      </w:r>
      <w:r w:rsidR="001A0E61" w:rsidRPr="006842D7">
        <w:rPr>
          <w:rFonts w:ascii="Times New Roman" w:hAnsi="Times New Roman" w:hint="eastAsia"/>
          <w:b/>
        </w:rPr>
        <w:t>住宿違反建築及消防規定而廢止許可之例</w:t>
      </w:r>
      <w:r w:rsidRPr="006842D7">
        <w:rPr>
          <w:rFonts w:ascii="Times New Roman" w:hAnsi="Times New Roman" w:hint="eastAsia"/>
          <w:b/>
        </w:rPr>
        <w:t>，</w:t>
      </w:r>
      <w:r w:rsidR="006D0E4A" w:rsidRPr="006842D7">
        <w:rPr>
          <w:rFonts w:ascii="Times New Roman" w:hAnsi="Times New Roman" w:hint="eastAsia"/>
          <w:b/>
        </w:rPr>
        <w:t>足證</w:t>
      </w:r>
      <w:r w:rsidR="003335AD" w:rsidRPr="006842D7">
        <w:rPr>
          <w:rFonts w:ascii="Times New Roman" w:hAnsi="Times New Roman" w:hint="eastAsia"/>
          <w:b/>
        </w:rPr>
        <w:t>該</w:t>
      </w:r>
      <w:r w:rsidR="006D0E4A" w:rsidRPr="006842D7">
        <w:rPr>
          <w:rFonts w:ascii="Times New Roman" w:hAnsi="Times New Roman" w:hint="eastAsia"/>
          <w:b/>
        </w:rPr>
        <w:t>部對外籍勞工居住環境安全未盡把關之責</w:t>
      </w:r>
      <w:r w:rsidR="003335AD" w:rsidRPr="006842D7">
        <w:rPr>
          <w:rFonts w:ascii="Times New Roman" w:hAnsi="Times New Roman" w:hint="eastAsia"/>
          <w:b/>
        </w:rPr>
        <w:t>，亦未積極督促地方政</w:t>
      </w:r>
      <w:r w:rsidR="003335AD" w:rsidRPr="00C616DE">
        <w:rPr>
          <w:rFonts w:ascii="Times New Roman" w:hAnsi="Times New Roman" w:hint="eastAsia"/>
          <w:b/>
          <w:spacing w:val="-20"/>
        </w:rPr>
        <w:t>府強化並保障外籍勞工權益，核有怠失</w:t>
      </w:r>
      <w:r w:rsidR="006D0E4A" w:rsidRPr="00C616DE">
        <w:rPr>
          <w:rFonts w:ascii="Times New Roman" w:hAnsi="Times New Roman" w:hint="eastAsia"/>
          <w:b/>
          <w:spacing w:val="-20"/>
        </w:rPr>
        <w:t>。</w:t>
      </w:r>
    </w:p>
    <w:p w:rsidR="0038438D" w:rsidRPr="006842D7" w:rsidRDefault="0038438D" w:rsidP="00BC4B32">
      <w:pPr>
        <w:pStyle w:val="3"/>
        <w:ind w:left="1106" w:hanging="680"/>
        <w:rPr>
          <w:rFonts w:ascii="Times New Roman" w:hAnsi="Times New Roman"/>
          <w:b/>
        </w:rPr>
      </w:pPr>
      <w:r w:rsidRPr="006842D7">
        <w:rPr>
          <w:rFonts w:ascii="Times New Roman" w:hAnsi="Times New Roman" w:hint="eastAsia"/>
          <w:b/>
        </w:rPr>
        <w:t>我國自</w:t>
      </w:r>
      <w:r w:rsidRPr="006842D7">
        <w:rPr>
          <w:rFonts w:ascii="Times New Roman" w:hAnsi="Times New Roman" w:hint="eastAsia"/>
          <w:b/>
        </w:rPr>
        <w:t>78</w:t>
      </w:r>
      <w:r w:rsidR="00D637EF" w:rsidRPr="006842D7">
        <w:rPr>
          <w:rFonts w:ascii="Times New Roman" w:hAnsi="Times New Roman" w:hint="eastAsia"/>
          <w:b/>
        </w:rPr>
        <w:t>年開放引進外籍勞工，外籍勞工</w:t>
      </w:r>
      <w:r w:rsidRPr="006842D7">
        <w:rPr>
          <w:rFonts w:ascii="Times New Roman" w:hAnsi="Times New Roman" w:hint="eastAsia"/>
          <w:b/>
        </w:rPr>
        <w:t>人數逐年大量增加，</w:t>
      </w:r>
      <w:r w:rsidR="00D637EF" w:rsidRPr="006842D7">
        <w:rPr>
          <w:rFonts w:ascii="Times New Roman" w:hAnsi="Times New Roman" w:hint="eastAsia"/>
          <w:b/>
        </w:rPr>
        <w:t>於就業服務法修正後，外籍勞工在臺居留時間最長可達</w:t>
      </w:r>
      <w:r w:rsidR="00D637EF" w:rsidRPr="006842D7">
        <w:rPr>
          <w:rFonts w:ascii="Times New Roman" w:hAnsi="Times New Roman" w:hint="eastAsia"/>
          <w:b/>
        </w:rPr>
        <w:t>12</w:t>
      </w:r>
      <w:r w:rsidR="00D637EF" w:rsidRPr="006842D7">
        <w:rPr>
          <w:rFonts w:ascii="Times New Roman" w:hAnsi="Times New Roman" w:hint="eastAsia"/>
          <w:b/>
        </w:rPr>
        <w:t>至</w:t>
      </w:r>
      <w:r w:rsidR="00D637EF" w:rsidRPr="006842D7">
        <w:rPr>
          <w:rFonts w:ascii="Times New Roman" w:hAnsi="Times New Roman" w:hint="eastAsia"/>
          <w:b/>
        </w:rPr>
        <w:t>14</w:t>
      </w:r>
      <w:r w:rsidR="00D637EF" w:rsidRPr="006842D7">
        <w:rPr>
          <w:rFonts w:ascii="Times New Roman" w:hAnsi="Times New Roman" w:hint="eastAsia"/>
          <w:b/>
        </w:rPr>
        <w:t>年。以在臺總人數增長來看，</w:t>
      </w:r>
      <w:r w:rsidRPr="006842D7">
        <w:rPr>
          <w:rFonts w:ascii="Times New Roman" w:hAnsi="Times New Roman" w:hint="eastAsia"/>
          <w:b/>
        </w:rPr>
        <w:t>迄</w:t>
      </w:r>
      <w:r w:rsidRPr="006842D7">
        <w:rPr>
          <w:rFonts w:ascii="Times New Roman" w:hAnsi="Times New Roman" w:hint="eastAsia"/>
          <w:b/>
        </w:rPr>
        <w:t>107</w:t>
      </w:r>
      <w:r w:rsidRPr="006842D7">
        <w:rPr>
          <w:rFonts w:ascii="Times New Roman" w:hAnsi="Times New Roman" w:hint="eastAsia"/>
          <w:b/>
        </w:rPr>
        <w:t>年</w:t>
      </w:r>
      <w:r w:rsidR="0080049E">
        <w:rPr>
          <w:rFonts w:ascii="Times New Roman" w:hAnsi="Times New Roman" w:hint="eastAsia"/>
          <w:b/>
        </w:rPr>
        <w:t>10</w:t>
      </w:r>
      <w:r w:rsidR="00D637EF" w:rsidRPr="006842D7">
        <w:rPr>
          <w:rFonts w:ascii="Times New Roman" w:hAnsi="Times New Roman" w:hint="eastAsia"/>
          <w:b/>
        </w:rPr>
        <w:t>月底人數已高達</w:t>
      </w:r>
      <w:r w:rsidR="0080049E">
        <w:rPr>
          <w:rFonts w:ascii="Times New Roman" w:hAnsi="Times New Roman" w:hint="eastAsia"/>
          <w:b/>
        </w:rPr>
        <w:t>70</w:t>
      </w:r>
      <w:r w:rsidRPr="006842D7">
        <w:rPr>
          <w:rFonts w:ascii="Times New Roman" w:hAnsi="Times New Roman" w:hint="eastAsia"/>
          <w:b/>
        </w:rPr>
        <w:t>萬</w:t>
      </w:r>
      <w:r w:rsidR="0080049E">
        <w:rPr>
          <w:rFonts w:ascii="Times New Roman" w:hAnsi="Times New Roman" w:hint="eastAsia"/>
          <w:b/>
        </w:rPr>
        <w:t>3,162</w:t>
      </w:r>
      <w:r w:rsidRPr="006842D7">
        <w:rPr>
          <w:rFonts w:ascii="Times New Roman" w:hAnsi="Times New Roman" w:hint="eastAsia"/>
          <w:b/>
        </w:rPr>
        <w:t>人</w:t>
      </w:r>
      <w:r w:rsidR="00D637EF" w:rsidRPr="006842D7">
        <w:rPr>
          <w:rFonts w:ascii="Times New Roman" w:hAnsi="Times New Roman" w:hint="eastAsia"/>
          <w:b/>
        </w:rPr>
        <w:t>，其中</w:t>
      </w:r>
      <w:r w:rsidR="00D637EF" w:rsidRPr="006842D7">
        <w:rPr>
          <w:rFonts w:ascii="Times New Roman" w:hAnsi="Times New Roman" w:hint="eastAsia"/>
          <w:b/>
        </w:rPr>
        <w:t>44</w:t>
      </w:r>
      <w:r w:rsidR="00D637EF" w:rsidRPr="006842D7">
        <w:rPr>
          <w:rFonts w:ascii="Times New Roman" w:hAnsi="Times New Roman" w:hint="eastAsia"/>
          <w:b/>
        </w:rPr>
        <w:t>萬</w:t>
      </w:r>
      <w:r w:rsidR="00855EC7" w:rsidRPr="00855EC7">
        <w:rPr>
          <w:rFonts w:ascii="Times New Roman" w:hAnsi="Times New Roman" w:hint="eastAsia"/>
          <w:b/>
        </w:rPr>
        <w:t>6,779</w:t>
      </w:r>
      <w:r w:rsidR="00D637EF" w:rsidRPr="006842D7">
        <w:rPr>
          <w:rFonts w:ascii="Times New Roman" w:hAnsi="Times New Roman" w:hint="eastAsia"/>
          <w:b/>
        </w:rPr>
        <w:t>人為產業外籍勞工</w:t>
      </w:r>
      <w:r w:rsidR="00BC4B32" w:rsidRPr="006842D7">
        <w:rPr>
          <w:rFonts w:ascii="Times New Roman" w:hAnsi="Times New Roman" w:hint="eastAsia"/>
          <w:b/>
        </w:rPr>
        <w:t>；</w:t>
      </w:r>
      <w:r w:rsidR="00D637EF" w:rsidRPr="006842D7">
        <w:rPr>
          <w:rFonts w:ascii="Times New Roman" w:hAnsi="Times New Roman" w:hint="eastAsia"/>
          <w:b/>
        </w:rPr>
        <w:t>而</w:t>
      </w:r>
      <w:r w:rsidR="00BC4B32" w:rsidRPr="006842D7">
        <w:rPr>
          <w:rFonts w:ascii="Times New Roman" w:hAnsi="Times New Roman" w:hint="eastAsia"/>
          <w:b/>
        </w:rPr>
        <w:t>就個別年度來看，</w:t>
      </w:r>
      <w:r w:rsidR="00BC4B32" w:rsidRPr="006842D7">
        <w:rPr>
          <w:rFonts w:ascii="Times New Roman" w:hAnsi="Times New Roman" w:hint="eastAsia"/>
          <w:b/>
        </w:rPr>
        <w:t>106</w:t>
      </w:r>
      <w:r w:rsidR="00BC4B32" w:rsidRPr="006842D7">
        <w:rPr>
          <w:rFonts w:ascii="Times New Roman" w:hAnsi="Times New Roman" w:hint="eastAsia"/>
          <w:b/>
        </w:rPr>
        <w:t>年單年總人數較</w:t>
      </w:r>
      <w:r w:rsidR="00BC4B32" w:rsidRPr="006842D7">
        <w:rPr>
          <w:rFonts w:ascii="Times New Roman" w:hAnsi="Times New Roman" w:hint="eastAsia"/>
          <w:b/>
        </w:rPr>
        <w:t>105</w:t>
      </w:r>
      <w:r w:rsidR="00BC4B32" w:rsidRPr="006842D7">
        <w:rPr>
          <w:rFonts w:ascii="Times New Roman" w:hAnsi="Times New Roman" w:hint="eastAsia"/>
          <w:b/>
        </w:rPr>
        <w:t>年增加逾</w:t>
      </w:r>
      <w:r w:rsidR="00BC4B32" w:rsidRPr="006842D7">
        <w:rPr>
          <w:rFonts w:ascii="Times New Roman" w:hAnsi="Times New Roman" w:hint="eastAsia"/>
          <w:b/>
        </w:rPr>
        <w:t>5</w:t>
      </w:r>
      <w:r w:rsidR="00BC4B32" w:rsidRPr="006842D7">
        <w:rPr>
          <w:rFonts w:ascii="Times New Roman" w:hAnsi="Times New Roman" w:hint="eastAsia"/>
          <w:b/>
        </w:rPr>
        <w:t>萬人，其中產業外籍勞工成長</w:t>
      </w:r>
      <w:r w:rsidR="00BC4B32" w:rsidRPr="006842D7">
        <w:rPr>
          <w:rFonts w:ascii="Times New Roman" w:hAnsi="Times New Roman" w:hint="eastAsia"/>
          <w:b/>
        </w:rPr>
        <w:t>3</w:t>
      </w:r>
      <w:r w:rsidR="00BC4B32" w:rsidRPr="006842D7">
        <w:rPr>
          <w:rFonts w:ascii="Times New Roman" w:hAnsi="Times New Roman" w:hint="eastAsia"/>
          <w:b/>
        </w:rPr>
        <w:t>萬</w:t>
      </w:r>
      <w:r w:rsidR="00BC4B32" w:rsidRPr="006842D7">
        <w:rPr>
          <w:rFonts w:ascii="Times New Roman" w:hAnsi="Times New Roman" w:hint="eastAsia"/>
          <w:b/>
        </w:rPr>
        <w:t>8</w:t>
      </w:r>
      <w:r w:rsidR="00BC4B32" w:rsidRPr="006842D7">
        <w:rPr>
          <w:rFonts w:ascii="Times New Roman" w:hAnsi="Times New Roman" w:hint="eastAsia"/>
          <w:b/>
        </w:rPr>
        <w:t>仟餘人，甚於</w:t>
      </w:r>
      <w:r w:rsidR="00BC4B32" w:rsidRPr="006842D7">
        <w:rPr>
          <w:rFonts w:ascii="Times New Roman" w:hAnsi="Times New Roman" w:hint="eastAsia"/>
          <w:b/>
        </w:rPr>
        <w:t>104</w:t>
      </w:r>
      <w:r w:rsidR="00BC4B32" w:rsidRPr="006842D7">
        <w:rPr>
          <w:rFonts w:ascii="Times New Roman" w:hAnsi="Times New Roman" w:hint="eastAsia"/>
          <w:b/>
        </w:rPr>
        <w:t>、</w:t>
      </w:r>
      <w:r w:rsidR="00BC4B32" w:rsidRPr="006842D7">
        <w:rPr>
          <w:rFonts w:ascii="Times New Roman" w:hAnsi="Times New Roman" w:hint="eastAsia"/>
          <w:b/>
        </w:rPr>
        <w:t>105</w:t>
      </w:r>
      <w:r w:rsidR="00BC4B32" w:rsidRPr="006842D7">
        <w:rPr>
          <w:rFonts w:ascii="Times New Roman" w:hAnsi="Times New Roman" w:hint="eastAsia"/>
          <w:b/>
        </w:rPr>
        <w:t>年各年增加之總人數</w:t>
      </w:r>
      <w:r w:rsidR="00D637EF" w:rsidRPr="006842D7">
        <w:rPr>
          <w:rFonts w:ascii="Times New Roman" w:hAnsi="Times New Roman" w:hint="eastAsia"/>
          <w:b/>
        </w:rPr>
        <w:t>。</w:t>
      </w:r>
    </w:p>
    <w:p w:rsidR="006C49C6" w:rsidRPr="006842D7" w:rsidRDefault="00C90338" w:rsidP="006C49C6">
      <w:pPr>
        <w:pStyle w:val="4"/>
        <w:ind w:left="1218" w:hanging="509"/>
        <w:rPr>
          <w:rFonts w:ascii="Times New Roman" w:hAnsi="Times New Roman"/>
        </w:rPr>
      </w:pPr>
      <w:r w:rsidRPr="006842D7">
        <w:rPr>
          <w:rFonts w:ascii="Times New Roman" w:hAnsi="Times New Roman"/>
        </w:rPr>
        <w:t>就業服務法第</w:t>
      </w:r>
      <w:r w:rsidRPr="006842D7">
        <w:rPr>
          <w:rFonts w:ascii="Times New Roman" w:hAnsi="Times New Roman"/>
        </w:rPr>
        <w:t>52</w:t>
      </w:r>
      <w:r w:rsidRPr="006842D7">
        <w:rPr>
          <w:rFonts w:ascii="Times New Roman" w:hAnsi="Times New Roman"/>
        </w:rPr>
        <w:t>條規定略以，</w:t>
      </w:r>
      <w:r w:rsidR="00804D67" w:rsidRPr="006842D7">
        <w:rPr>
          <w:rFonts w:ascii="Times New Roman" w:hAnsi="Times New Roman"/>
        </w:rPr>
        <w:t>從事第</w:t>
      </w:r>
      <w:r w:rsidR="00804D67" w:rsidRPr="006842D7">
        <w:rPr>
          <w:rFonts w:ascii="Times New Roman" w:hAnsi="Times New Roman"/>
        </w:rPr>
        <w:t>46</w:t>
      </w:r>
      <w:r w:rsidR="00804D67" w:rsidRPr="006842D7">
        <w:rPr>
          <w:rFonts w:ascii="Times New Roman" w:hAnsi="Times New Roman"/>
        </w:rPr>
        <w:t>條第</w:t>
      </w:r>
      <w:r w:rsidR="00804D67" w:rsidRPr="006842D7">
        <w:rPr>
          <w:rFonts w:ascii="Times New Roman" w:hAnsi="Times New Roman"/>
        </w:rPr>
        <w:t>1</w:t>
      </w:r>
      <w:r w:rsidR="00804D67" w:rsidRPr="006842D7">
        <w:rPr>
          <w:rFonts w:ascii="Times New Roman" w:hAnsi="Times New Roman"/>
        </w:rPr>
        <w:t>項第</w:t>
      </w:r>
      <w:r w:rsidR="00804D67" w:rsidRPr="006842D7">
        <w:rPr>
          <w:rFonts w:ascii="Times New Roman" w:hAnsi="Times New Roman"/>
        </w:rPr>
        <w:t>8</w:t>
      </w:r>
      <w:r w:rsidR="00804D67" w:rsidRPr="006842D7">
        <w:rPr>
          <w:rFonts w:ascii="Times New Roman" w:hAnsi="Times New Roman"/>
        </w:rPr>
        <w:t>款至第</w:t>
      </w:r>
      <w:r w:rsidR="00804D67" w:rsidRPr="006842D7">
        <w:rPr>
          <w:rFonts w:ascii="Times New Roman" w:hAnsi="Times New Roman"/>
        </w:rPr>
        <w:t>10</w:t>
      </w:r>
      <w:r w:rsidR="00804D67" w:rsidRPr="006842D7">
        <w:rPr>
          <w:rFonts w:ascii="Times New Roman" w:hAnsi="Times New Roman"/>
        </w:rPr>
        <w:t>款規定工作之</w:t>
      </w:r>
      <w:r w:rsidRPr="006842D7">
        <w:rPr>
          <w:rFonts w:ascii="Times New Roman" w:hAnsi="Times New Roman"/>
        </w:rPr>
        <w:t>外國人，其在中華民國境內工作期間累計不得逾</w:t>
      </w:r>
      <w:r w:rsidRPr="006842D7">
        <w:rPr>
          <w:rFonts w:ascii="Times New Roman" w:hAnsi="Times New Roman"/>
        </w:rPr>
        <w:t>12</w:t>
      </w:r>
      <w:r w:rsidRPr="006842D7">
        <w:rPr>
          <w:rFonts w:ascii="Times New Roman" w:hAnsi="Times New Roman"/>
        </w:rPr>
        <w:t>年；從事第</w:t>
      </w:r>
      <w:r w:rsidRPr="006842D7">
        <w:rPr>
          <w:rFonts w:ascii="Times New Roman" w:hAnsi="Times New Roman"/>
        </w:rPr>
        <w:t>46</w:t>
      </w:r>
      <w:r w:rsidRPr="006842D7">
        <w:rPr>
          <w:rFonts w:ascii="Times New Roman" w:hAnsi="Times New Roman"/>
        </w:rPr>
        <w:t>條第</w:t>
      </w:r>
      <w:r w:rsidRPr="006842D7">
        <w:rPr>
          <w:rFonts w:ascii="Times New Roman" w:hAnsi="Times New Roman"/>
        </w:rPr>
        <w:t>1</w:t>
      </w:r>
      <w:r w:rsidRPr="006842D7">
        <w:rPr>
          <w:rFonts w:ascii="Times New Roman" w:hAnsi="Times New Roman"/>
        </w:rPr>
        <w:t>項第</w:t>
      </w:r>
      <w:r w:rsidRPr="006842D7">
        <w:rPr>
          <w:rFonts w:ascii="Times New Roman" w:hAnsi="Times New Roman"/>
        </w:rPr>
        <w:t>9</w:t>
      </w:r>
      <w:r w:rsidRPr="006842D7">
        <w:rPr>
          <w:rFonts w:ascii="Times New Roman" w:hAnsi="Times New Roman"/>
        </w:rPr>
        <w:t>款規定家庭看護工作之外國人，其在中華民國境內工作期間累計不得逾</w:t>
      </w:r>
      <w:r w:rsidRPr="006842D7">
        <w:rPr>
          <w:rFonts w:ascii="Times New Roman" w:hAnsi="Times New Roman"/>
        </w:rPr>
        <w:t>14</w:t>
      </w:r>
      <w:r w:rsidRPr="006842D7">
        <w:rPr>
          <w:rFonts w:ascii="Times New Roman" w:hAnsi="Times New Roman"/>
        </w:rPr>
        <w:t>年。</w:t>
      </w:r>
      <w:r w:rsidR="00BC4B32" w:rsidRPr="006842D7">
        <w:rPr>
          <w:rFonts w:ascii="Times New Roman" w:hAnsi="Times New Roman" w:hint="eastAsia"/>
        </w:rPr>
        <w:t>可知</w:t>
      </w:r>
      <w:r w:rsidR="00804D67" w:rsidRPr="006842D7">
        <w:rPr>
          <w:rFonts w:ascii="Times New Roman" w:hAnsi="Times New Roman"/>
        </w:rPr>
        <w:t>外籍勞工</w:t>
      </w:r>
      <w:r w:rsidR="00BC4B32" w:rsidRPr="006842D7">
        <w:rPr>
          <w:rFonts w:ascii="Times New Roman" w:hAnsi="Times New Roman"/>
        </w:rPr>
        <w:t>在臺工作年限</w:t>
      </w:r>
      <w:r w:rsidR="00BC4B32" w:rsidRPr="006842D7">
        <w:rPr>
          <w:rFonts w:ascii="Times New Roman" w:hAnsi="Times New Roman" w:hint="eastAsia"/>
        </w:rPr>
        <w:t>自</w:t>
      </w:r>
      <w:r w:rsidR="00BC4B32" w:rsidRPr="006842D7">
        <w:rPr>
          <w:rFonts w:ascii="Times New Roman" w:hAnsi="Times New Roman"/>
        </w:rPr>
        <w:t>91</w:t>
      </w:r>
      <w:r w:rsidR="00BC4B32" w:rsidRPr="006842D7">
        <w:rPr>
          <w:rFonts w:ascii="Times New Roman" w:hAnsi="Times New Roman"/>
        </w:rPr>
        <w:t>年修正之就業服務法所定之</w:t>
      </w:r>
      <w:r w:rsidR="00BC4B32" w:rsidRPr="006842D7">
        <w:rPr>
          <w:rFonts w:ascii="Times New Roman" w:hAnsi="Times New Roman"/>
        </w:rPr>
        <w:t>6</w:t>
      </w:r>
      <w:r w:rsidR="00BC4B32" w:rsidRPr="006842D7">
        <w:rPr>
          <w:rFonts w:ascii="Times New Roman" w:hAnsi="Times New Roman"/>
        </w:rPr>
        <w:t>年、</w:t>
      </w:r>
      <w:r w:rsidR="00BC4B32" w:rsidRPr="006842D7">
        <w:rPr>
          <w:rFonts w:ascii="Times New Roman" w:hAnsi="Times New Roman"/>
        </w:rPr>
        <w:t>96</w:t>
      </w:r>
      <w:r w:rsidR="00BC4B32" w:rsidRPr="006842D7">
        <w:rPr>
          <w:rFonts w:ascii="Times New Roman" w:hAnsi="Times New Roman"/>
        </w:rPr>
        <w:t>年之</w:t>
      </w:r>
      <w:r w:rsidR="00BC4B32" w:rsidRPr="006842D7">
        <w:rPr>
          <w:rFonts w:ascii="Times New Roman" w:hAnsi="Times New Roman"/>
        </w:rPr>
        <w:t>9</w:t>
      </w:r>
      <w:r w:rsidR="00BC4B32" w:rsidRPr="006842D7">
        <w:rPr>
          <w:rFonts w:ascii="Times New Roman" w:hAnsi="Times New Roman"/>
        </w:rPr>
        <w:t>年、</w:t>
      </w:r>
      <w:r w:rsidR="00BC4B32" w:rsidRPr="006842D7">
        <w:rPr>
          <w:rFonts w:ascii="Times New Roman" w:hAnsi="Times New Roman"/>
        </w:rPr>
        <w:t>101</w:t>
      </w:r>
      <w:r w:rsidR="00BC4B32" w:rsidRPr="006842D7">
        <w:rPr>
          <w:rFonts w:ascii="Times New Roman" w:hAnsi="Times New Roman"/>
        </w:rPr>
        <w:t>年不論事業類或家庭類之外籍勞工，在臺居留期限最長均為</w:t>
      </w:r>
      <w:r w:rsidR="00BC4B32" w:rsidRPr="006842D7">
        <w:rPr>
          <w:rFonts w:ascii="Times New Roman" w:hAnsi="Times New Roman"/>
        </w:rPr>
        <w:t>12</w:t>
      </w:r>
      <w:r w:rsidR="00BC4B32" w:rsidRPr="006842D7">
        <w:rPr>
          <w:rFonts w:ascii="Times New Roman" w:hAnsi="Times New Roman"/>
        </w:rPr>
        <w:t>年</w:t>
      </w:r>
      <w:r w:rsidR="00BC4B32" w:rsidRPr="006842D7">
        <w:rPr>
          <w:rFonts w:ascii="Times New Roman" w:hAnsi="Times New Roman" w:hint="eastAsia"/>
        </w:rPr>
        <w:t>，至</w:t>
      </w:r>
      <w:r w:rsidR="00BC4B32" w:rsidRPr="006842D7">
        <w:rPr>
          <w:rFonts w:ascii="Times New Roman" w:hAnsi="Times New Roman"/>
        </w:rPr>
        <w:t>104</w:t>
      </w:r>
      <w:r w:rsidR="00BC4B32" w:rsidRPr="006842D7">
        <w:rPr>
          <w:rFonts w:ascii="Times New Roman" w:hAnsi="Times New Roman"/>
        </w:rPr>
        <w:t>年就業服務法第</w:t>
      </w:r>
      <w:r w:rsidR="00BC4B32" w:rsidRPr="006842D7">
        <w:rPr>
          <w:rFonts w:ascii="Times New Roman" w:hAnsi="Times New Roman"/>
        </w:rPr>
        <w:t>52</w:t>
      </w:r>
      <w:r w:rsidR="00BC4B32" w:rsidRPr="006842D7">
        <w:rPr>
          <w:rFonts w:ascii="Times New Roman" w:hAnsi="Times New Roman"/>
        </w:rPr>
        <w:t>條修正施行後，放寬外籍家庭看護工如經專業訓練或自力學習而有特殊表現者，其在臺累計工作年限可由原</w:t>
      </w:r>
      <w:r w:rsidR="00BC4B32" w:rsidRPr="006842D7">
        <w:rPr>
          <w:rFonts w:ascii="Times New Roman" w:hAnsi="Times New Roman"/>
        </w:rPr>
        <w:t>12</w:t>
      </w:r>
      <w:r w:rsidR="00BC4B32" w:rsidRPr="006842D7">
        <w:rPr>
          <w:rFonts w:ascii="Times New Roman" w:hAnsi="Times New Roman"/>
        </w:rPr>
        <w:t>年延長至</w:t>
      </w:r>
      <w:r w:rsidR="00BC4B32" w:rsidRPr="006842D7">
        <w:rPr>
          <w:rFonts w:ascii="Times New Roman" w:hAnsi="Times New Roman"/>
        </w:rPr>
        <w:t>14</w:t>
      </w:r>
      <w:r w:rsidR="00BC4B32" w:rsidRPr="006842D7">
        <w:rPr>
          <w:rFonts w:ascii="Times New Roman" w:hAnsi="Times New Roman"/>
        </w:rPr>
        <w:t>年</w:t>
      </w:r>
      <w:r w:rsidR="00BC4B32" w:rsidRPr="006842D7">
        <w:rPr>
          <w:rFonts w:ascii="Times New Roman" w:hAnsi="Times New Roman" w:hint="eastAsia"/>
        </w:rPr>
        <w:t>；外籍勞工在臺居留時間已可長達</w:t>
      </w:r>
      <w:r w:rsidR="00BC4B32" w:rsidRPr="006842D7">
        <w:rPr>
          <w:rFonts w:ascii="Times New Roman" w:hAnsi="Times New Roman" w:hint="eastAsia"/>
        </w:rPr>
        <w:t>12</w:t>
      </w:r>
      <w:r w:rsidR="00BC4B32" w:rsidRPr="006842D7">
        <w:rPr>
          <w:rFonts w:ascii="Times New Roman" w:hAnsi="Times New Roman" w:hint="eastAsia"/>
        </w:rPr>
        <w:t>至</w:t>
      </w:r>
      <w:r w:rsidR="00BC4B32" w:rsidRPr="006842D7">
        <w:rPr>
          <w:rFonts w:ascii="Times New Roman" w:hAnsi="Times New Roman" w:hint="eastAsia"/>
        </w:rPr>
        <w:t>14</w:t>
      </w:r>
      <w:r w:rsidR="00BC4B32" w:rsidRPr="006842D7">
        <w:rPr>
          <w:rFonts w:ascii="Times New Roman" w:hAnsi="Times New Roman" w:hint="eastAsia"/>
        </w:rPr>
        <w:t>年。</w:t>
      </w:r>
    </w:p>
    <w:p w:rsidR="002C7699" w:rsidRPr="006842D7" w:rsidRDefault="002C7699" w:rsidP="002C7699">
      <w:pPr>
        <w:pStyle w:val="4"/>
        <w:ind w:left="1218" w:hanging="509"/>
        <w:rPr>
          <w:rFonts w:ascii="Times New Roman" w:hAnsi="Times New Roman"/>
        </w:rPr>
      </w:pPr>
      <w:r w:rsidRPr="006842D7">
        <w:rPr>
          <w:rFonts w:ascii="Times New Roman" w:hAnsi="Times New Roman" w:hint="eastAsia"/>
        </w:rPr>
        <w:t>依據勞動部提供之統計資料顯示</w:t>
      </w:r>
      <w:r w:rsidR="006C49C6" w:rsidRPr="006842D7">
        <w:rPr>
          <w:rFonts w:ascii="Times New Roman" w:hAnsi="Times New Roman" w:hint="eastAsia"/>
        </w:rPr>
        <w:t>，</w:t>
      </w:r>
      <w:r w:rsidR="006C49C6" w:rsidRPr="006842D7">
        <w:rPr>
          <w:rFonts w:ascii="Times New Roman" w:hAnsi="Times New Roman" w:hint="eastAsia"/>
        </w:rPr>
        <w:t>86</w:t>
      </w:r>
      <w:r w:rsidR="006C49C6" w:rsidRPr="006842D7">
        <w:rPr>
          <w:rFonts w:ascii="Times New Roman" w:hAnsi="Times New Roman" w:hint="eastAsia"/>
        </w:rPr>
        <w:t>年底在臺產業外籍勞工人數</w:t>
      </w:r>
      <w:r w:rsidR="006C49C6" w:rsidRPr="006842D7">
        <w:rPr>
          <w:rFonts w:ascii="Times New Roman" w:hAnsi="Times New Roman" w:hint="eastAsia"/>
        </w:rPr>
        <w:t>209,284</w:t>
      </w:r>
      <w:r w:rsidR="006C49C6" w:rsidRPr="006842D7">
        <w:rPr>
          <w:rFonts w:ascii="Times New Roman" w:hAnsi="Times New Roman" w:hint="eastAsia"/>
        </w:rPr>
        <w:t>人，社福外籍勞工人數</w:t>
      </w:r>
      <w:r w:rsidR="006C49C6" w:rsidRPr="006842D7">
        <w:rPr>
          <w:rFonts w:ascii="Times New Roman" w:hAnsi="Times New Roman" w:hint="eastAsia"/>
        </w:rPr>
        <w:t>39,112</w:t>
      </w:r>
      <w:r w:rsidR="006C49C6" w:rsidRPr="006842D7">
        <w:rPr>
          <w:rFonts w:ascii="Times New Roman" w:hAnsi="Times New Roman" w:hint="eastAsia"/>
        </w:rPr>
        <w:t>人，兩者合計</w:t>
      </w:r>
      <w:r w:rsidR="006C49C6" w:rsidRPr="006842D7">
        <w:rPr>
          <w:rFonts w:ascii="Times New Roman" w:hAnsi="Times New Roman" w:hint="eastAsia"/>
        </w:rPr>
        <w:t>248,396</w:t>
      </w:r>
      <w:r w:rsidR="006C49C6" w:rsidRPr="006842D7">
        <w:rPr>
          <w:rFonts w:ascii="Times New Roman" w:hAnsi="Times New Roman" w:hint="eastAsia"/>
        </w:rPr>
        <w:t>人，其後，外籍勞工人數陸續增加，截至</w:t>
      </w:r>
      <w:r w:rsidR="006C49C6" w:rsidRPr="006842D7">
        <w:rPr>
          <w:rFonts w:ascii="Times New Roman" w:hAnsi="Times New Roman" w:hint="eastAsia"/>
        </w:rPr>
        <w:t>107</w:t>
      </w:r>
      <w:r w:rsidR="006C49C6" w:rsidRPr="006842D7">
        <w:rPr>
          <w:rFonts w:ascii="Times New Roman" w:hAnsi="Times New Roman" w:hint="eastAsia"/>
        </w:rPr>
        <w:t>年</w:t>
      </w:r>
      <w:r w:rsidR="00396CDC" w:rsidRPr="006842D7">
        <w:rPr>
          <w:rFonts w:ascii="Times New Roman" w:hAnsi="Times New Roman" w:hint="eastAsia"/>
        </w:rPr>
        <w:t>10</w:t>
      </w:r>
      <w:r w:rsidR="006C49C6" w:rsidRPr="006842D7">
        <w:rPr>
          <w:rFonts w:ascii="Times New Roman" w:hAnsi="Times New Roman" w:hint="eastAsia"/>
        </w:rPr>
        <w:t>月底，在臺外籍勞工總人數為</w:t>
      </w:r>
      <w:r w:rsidR="00396CDC" w:rsidRPr="006842D7">
        <w:rPr>
          <w:rFonts w:ascii="Times New Roman" w:hAnsi="Times New Roman" w:hint="eastAsia"/>
        </w:rPr>
        <w:t>703,162</w:t>
      </w:r>
      <w:r w:rsidR="006C49C6" w:rsidRPr="006842D7">
        <w:rPr>
          <w:rFonts w:ascii="Times New Roman" w:hAnsi="Times New Roman" w:hint="eastAsia"/>
        </w:rPr>
        <w:t>人，其中產業外籍勞工人數為</w:t>
      </w:r>
      <w:r w:rsidR="00396CDC" w:rsidRPr="006842D7">
        <w:rPr>
          <w:rFonts w:ascii="Times New Roman" w:hAnsi="Times New Roman" w:hint="eastAsia"/>
        </w:rPr>
        <w:t>446,779</w:t>
      </w:r>
      <w:r w:rsidR="006C49C6" w:rsidRPr="006842D7">
        <w:rPr>
          <w:rFonts w:ascii="Times New Roman" w:hAnsi="Times New Roman" w:hint="eastAsia"/>
        </w:rPr>
        <w:t>人</w:t>
      </w:r>
      <w:r w:rsidR="00A95B09" w:rsidRPr="006842D7">
        <w:rPr>
          <w:rFonts w:ascii="Times New Roman" w:hAnsi="Times New Roman" w:hint="eastAsia"/>
        </w:rPr>
        <w:t>。</w:t>
      </w:r>
      <w:r w:rsidR="006C49C6" w:rsidRPr="006842D7">
        <w:rPr>
          <w:rFonts w:ascii="Times New Roman" w:hAnsi="Times New Roman" w:hint="eastAsia"/>
        </w:rPr>
        <w:t>以</w:t>
      </w:r>
      <w:r w:rsidR="00A95B09" w:rsidRPr="006842D7">
        <w:rPr>
          <w:rFonts w:ascii="Times New Roman" w:hAnsi="Times New Roman" w:hint="eastAsia"/>
        </w:rPr>
        <w:t>個別年度來看，至</w:t>
      </w:r>
      <w:r w:rsidR="00A95B09" w:rsidRPr="006842D7">
        <w:rPr>
          <w:rFonts w:ascii="Times New Roman" w:hAnsi="Times New Roman" w:hint="eastAsia"/>
        </w:rPr>
        <w:t>106</w:t>
      </w:r>
      <w:r w:rsidR="00A95B09" w:rsidRPr="006842D7">
        <w:rPr>
          <w:rFonts w:ascii="Times New Roman" w:hAnsi="Times New Roman" w:hint="eastAsia"/>
        </w:rPr>
        <w:t>年底，在臺產業及社福外籍勞工人數合計已達到</w:t>
      </w:r>
      <w:r w:rsidR="00A95B09" w:rsidRPr="006842D7">
        <w:rPr>
          <w:rFonts w:ascii="Times New Roman" w:hAnsi="Times New Roman" w:hint="eastAsia"/>
        </w:rPr>
        <w:t>67</w:t>
      </w:r>
      <w:r w:rsidR="00A95B09" w:rsidRPr="006842D7">
        <w:rPr>
          <w:rFonts w:ascii="Times New Roman" w:hAnsi="Times New Roman" w:hint="eastAsia"/>
        </w:rPr>
        <w:t>萬</w:t>
      </w:r>
      <w:r w:rsidR="00A95B09" w:rsidRPr="006842D7">
        <w:rPr>
          <w:rFonts w:ascii="Times New Roman" w:hAnsi="Times New Roman" w:hint="eastAsia"/>
        </w:rPr>
        <w:t>6,142</w:t>
      </w:r>
      <w:r w:rsidR="00A95B09" w:rsidRPr="006842D7">
        <w:rPr>
          <w:rFonts w:ascii="Times New Roman" w:hAnsi="Times New Roman" w:hint="eastAsia"/>
        </w:rPr>
        <w:t>人</w:t>
      </w:r>
      <w:r w:rsidR="006C49C6" w:rsidRPr="006842D7">
        <w:rPr>
          <w:rFonts w:ascii="Times New Roman" w:hAnsi="Times New Roman" w:hint="eastAsia"/>
        </w:rPr>
        <w:t>，</w:t>
      </w:r>
      <w:r w:rsidR="00A95B09" w:rsidRPr="006842D7">
        <w:rPr>
          <w:rFonts w:ascii="Times New Roman" w:hAnsi="Times New Roman" w:hint="eastAsia"/>
        </w:rPr>
        <w:t>較</w:t>
      </w:r>
      <w:r w:rsidR="00A95B09" w:rsidRPr="006842D7">
        <w:rPr>
          <w:rFonts w:ascii="Times New Roman" w:hAnsi="Times New Roman" w:hint="eastAsia"/>
        </w:rPr>
        <w:t>105</w:t>
      </w:r>
      <w:r w:rsidR="00A95B09" w:rsidRPr="006842D7">
        <w:rPr>
          <w:rFonts w:ascii="Times New Roman" w:hAnsi="Times New Roman" w:hint="eastAsia"/>
        </w:rPr>
        <w:t>年</w:t>
      </w:r>
      <w:r w:rsidRPr="006842D7">
        <w:rPr>
          <w:rFonts w:ascii="Times New Roman" w:hAnsi="Times New Roman" w:hint="eastAsia"/>
        </w:rPr>
        <w:t>成長</w:t>
      </w:r>
      <w:r w:rsidRPr="006842D7">
        <w:rPr>
          <w:rFonts w:ascii="Times New Roman" w:hAnsi="Times New Roman" w:hint="eastAsia"/>
        </w:rPr>
        <w:t>5</w:t>
      </w:r>
      <w:r w:rsidRPr="006842D7">
        <w:rPr>
          <w:rFonts w:ascii="Times New Roman" w:hAnsi="Times New Roman" w:hint="eastAsia"/>
        </w:rPr>
        <w:t>萬</w:t>
      </w:r>
      <w:r w:rsidRPr="006842D7">
        <w:rPr>
          <w:rFonts w:ascii="Times New Roman" w:hAnsi="Times New Roman" w:hint="eastAsia"/>
        </w:rPr>
        <w:t>1,374</w:t>
      </w:r>
      <w:r w:rsidRPr="006842D7">
        <w:rPr>
          <w:rFonts w:ascii="Times New Roman" w:hAnsi="Times New Roman" w:hint="eastAsia"/>
        </w:rPr>
        <w:t>人；其中</w:t>
      </w:r>
      <w:r w:rsidRPr="006842D7">
        <w:rPr>
          <w:rFonts w:ascii="Times New Roman" w:hAnsi="Times New Roman" w:hint="eastAsia"/>
        </w:rPr>
        <w:t>106</w:t>
      </w:r>
      <w:r w:rsidRPr="006842D7">
        <w:rPr>
          <w:rFonts w:ascii="Times New Roman" w:hAnsi="Times New Roman" w:hint="eastAsia"/>
        </w:rPr>
        <w:t>年之「產業外籍勞工」人數較前</w:t>
      </w:r>
      <w:r w:rsidRPr="006842D7">
        <w:rPr>
          <w:rFonts w:ascii="Times New Roman" w:hAnsi="Times New Roman" w:hint="eastAsia"/>
        </w:rPr>
        <w:t>1</w:t>
      </w:r>
      <w:r w:rsidRPr="006842D7">
        <w:rPr>
          <w:rFonts w:ascii="Times New Roman" w:hAnsi="Times New Roman" w:hint="eastAsia"/>
        </w:rPr>
        <w:t>年增加</w:t>
      </w:r>
      <w:r w:rsidRPr="006842D7">
        <w:rPr>
          <w:rFonts w:ascii="Times New Roman" w:hAnsi="Times New Roman" w:hint="eastAsia"/>
        </w:rPr>
        <w:t>3</w:t>
      </w:r>
      <w:r w:rsidRPr="006842D7">
        <w:rPr>
          <w:rFonts w:ascii="Times New Roman" w:hAnsi="Times New Roman" w:hint="eastAsia"/>
        </w:rPr>
        <w:t>萬</w:t>
      </w:r>
      <w:r w:rsidRPr="006842D7">
        <w:rPr>
          <w:rFonts w:ascii="Times New Roman" w:hAnsi="Times New Roman" w:hint="eastAsia"/>
        </w:rPr>
        <w:t>8,508</w:t>
      </w:r>
      <w:r w:rsidRPr="006842D7">
        <w:rPr>
          <w:rFonts w:ascii="Times New Roman" w:hAnsi="Times New Roman" w:hint="eastAsia"/>
        </w:rPr>
        <w:t>人，甚於</w:t>
      </w:r>
      <w:r w:rsidRPr="006842D7">
        <w:rPr>
          <w:rFonts w:ascii="Times New Roman" w:hAnsi="Times New Roman" w:hint="eastAsia"/>
        </w:rPr>
        <w:t>104</w:t>
      </w:r>
      <w:r w:rsidRPr="006842D7">
        <w:rPr>
          <w:rFonts w:ascii="Times New Roman" w:hAnsi="Times New Roman" w:hint="eastAsia"/>
        </w:rPr>
        <w:t>年外籍勞工總人數較前</w:t>
      </w:r>
      <w:r w:rsidRPr="006842D7">
        <w:rPr>
          <w:rFonts w:ascii="Times New Roman" w:hAnsi="Times New Roman" w:hint="eastAsia"/>
        </w:rPr>
        <w:t>1</w:t>
      </w:r>
      <w:r w:rsidRPr="006842D7">
        <w:rPr>
          <w:rFonts w:ascii="Times New Roman" w:hAnsi="Times New Roman" w:hint="eastAsia"/>
        </w:rPr>
        <w:t>年增加</w:t>
      </w:r>
      <w:r w:rsidRPr="006842D7">
        <w:rPr>
          <w:rFonts w:ascii="Times New Roman" w:hAnsi="Times New Roman"/>
        </w:rPr>
        <w:t>3</w:t>
      </w:r>
      <w:r w:rsidRPr="006842D7">
        <w:rPr>
          <w:rFonts w:ascii="Times New Roman" w:hAnsi="Times New Roman" w:hint="eastAsia"/>
        </w:rPr>
        <w:t>萬</w:t>
      </w:r>
      <w:r w:rsidRPr="006842D7">
        <w:rPr>
          <w:rFonts w:ascii="Times New Roman" w:hAnsi="Times New Roman"/>
        </w:rPr>
        <w:t>6,344</w:t>
      </w:r>
      <w:r w:rsidRPr="006842D7">
        <w:rPr>
          <w:rFonts w:ascii="Times New Roman" w:hAnsi="Times New Roman" w:hint="eastAsia"/>
        </w:rPr>
        <w:t>人，及</w:t>
      </w:r>
      <w:r w:rsidRPr="006842D7">
        <w:rPr>
          <w:rFonts w:ascii="Times New Roman" w:hAnsi="Times New Roman" w:hint="eastAsia"/>
        </w:rPr>
        <w:t>105</w:t>
      </w:r>
      <w:r w:rsidRPr="006842D7">
        <w:rPr>
          <w:rFonts w:ascii="Times New Roman" w:hAnsi="Times New Roman" w:hint="eastAsia"/>
        </w:rPr>
        <w:t>年外籍勞工總人數較前</w:t>
      </w:r>
      <w:r w:rsidRPr="006842D7">
        <w:rPr>
          <w:rFonts w:ascii="Times New Roman" w:hAnsi="Times New Roman" w:hint="eastAsia"/>
        </w:rPr>
        <w:t>1</w:t>
      </w:r>
      <w:r w:rsidRPr="006842D7">
        <w:rPr>
          <w:rFonts w:ascii="Times New Roman" w:hAnsi="Times New Roman" w:hint="eastAsia"/>
        </w:rPr>
        <w:t>年增加</w:t>
      </w:r>
      <w:r w:rsidRPr="006842D7">
        <w:rPr>
          <w:rFonts w:ascii="Times New Roman" w:hAnsi="Times New Roman"/>
        </w:rPr>
        <w:t>3</w:t>
      </w:r>
      <w:r w:rsidRPr="006842D7">
        <w:rPr>
          <w:rFonts w:ascii="Times New Roman" w:hAnsi="Times New Roman" w:hint="eastAsia"/>
        </w:rPr>
        <w:t>萬</w:t>
      </w:r>
      <w:r w:rsidRPr="006842D7">
        <w:rPr>
          <w:rFonts w:ascii="Times New Roman" w:hAnsi="Times New Roman"/>
        </w:rPr>
        <w:t>6,</w:t>
      </w:r>
      <w:r w:rsidRPr="006842D7">
        <w:rPr>
          <w:rFonts w:ascii="Times New Roman" w:hAnsi="Times New Roman" w:hint="eastAsia"/>
        </w:rPr>
        <w:t>828</w:t>
      </w:r>
      <w:r w:rsidRPr="006842D7">
        <w:rPr>
          <w:rFonts w:ascii="Times New Roman" w:hAnsi="Times New Roman" w:hint="eastAsia"/>
        </w:rPr>
        <w:t>人（如</w:t>
      </w:r>
      <w:r w:rsidR="002F7AC3">
        <w:rPr>
          <w:rFonts w:ascii="Times New Roman" w:hAnsi="Times New Roman" w:hint="eastAsia"/>
        </w:rPr>
        <w:t>下</w:t>
      </w:r>
      <w:r w:rsidRPr="006842D7">
        <w:rPr>
          <w:rFonts w:ascii="Times New Roman" w:hAnsi="Times New Roman" w:hint="eastAsia"/>
        </w:rPr>
        <w:t>表</w:t>
      </w:r>
      <w:r w:rsidRPr="006842D7">
        <w:rPr>
          <w:rFonts w:ascii="Times New Roman" w:hAnsi="Times New Roman" w:hint="eastAsia"/>
        </w:rPr>
        <w:t>1</w:t>
      </w:r>
      <w:r w:rsidRPr="006842D7">
        <w:rPr>
          <w:rFonts w:ascii="Times New Roman" w:hAnsi="Times New Roman" w:hint="eastAsia"/>
        </w:rPr>
        <w:t>）。</w:t>
      </w:r>
    </w:p>
    <w:p w:rsidR="002C7699" w:rsidRPr="006842D7" w:rsidRDefault="002C7699" w:rsidP="000C7819">
      <w:pPr>
        <w:pStyle w:val="2"/>
        <w:numPr>
          <w:ilvl w:val="0"/>
          <w:numId w:val="0"/>
        </w:numPr>
        <w:spacing w:beforeLines="50" w:before="228"/>
        <w:rPr>
          <w:rFonts w:ascii="Times New Roman" w:hAnsi="Times New Roman"/>
          <w:sz w:val="28"/>
          <w:szCs w:val="28"/>
        </w:rPr>
      </w:pPr>
      <w:r w:rsidRPr="006842D7">
        <w:rPr>
          <w:rFonts w:ascii="Times New Roman" w:hAnsi="Times New Roman"/>
          <w:sz w:val="28"/>
          <w:szCs w:val="28"/>
        </w:rPr>
        <w:t>表</w:t>
      </w:r>
      <w:r w:rsidRPr="006842D7">
        <w:rPr>
          <w:rFonts w:ascii="Times New Roman" w:hAnsi="Times New Roman"/>
          <w:sz w:val="28"/>
          <w:szCs w:val="28"/>
        </w:rPr>
        <w:t xml:space="preserve">1 </w:t>
      </w:r>
      <w:r w:rsidRPr="006842D7">
        <w:rPr>
          <w:rFonts w:ascii="Times New Roman" w:hAnsi="Times New Roman"/>
          <w:sz w:val="28"/>
          <w:szCs w:val="28"/>
        </w:rPr>
        <w:t>近</w:t>
      </w:r>
      <w:r w:rsidRPr="006842D7">
        <w:rPr>
          <w:rFonts w:ascii="Times New Roman" w:hAnsi="Times New Roman" w:hint="eastAsia"/>
          <w:sz w:val="28"/>
          <w:szCs w:val="28"/>
        </w:rPr>
        <w:t>3</w:t>
      </w:r>
      <w:r w:rsidRPr="006842D7">
        <w:rPr>
          <w:rFonts w:ascii="Times New Roman" w:hAnsi="Times New Roman"/>
          <w:sz w:val="28"/>
          <w:szCs w:val="28"/>
        </w:rPr>
        <w:t>年外籍勞工在臺人數</w:t>
      </w:r>
    </w:p>
    <w:tbl>
      <w:tblPr>
        <w:tblStyle w:val="af6"/>
        <w:tblW w:w="8861" w:type="dxa"/>
        <w:tblInd w:w="108" w:type="dxa"/>
        <w:tblLayout w:type="fixed"/>
        <w:tblLook w:val="04A0" w:firstRow="1" w:lastRow="0" w:firstColumn="1" w:lastColumn="0" w:noHBand="0" w:noVBand="1"/>
      </w:tblPr>
      <w:tblGrid>
        <w:gridCol w:w="1265"/>
        <w:gridCol w:w="1266"/>
        <w:gridCol w:w="1266"/>
        <w:gridCol w:w="1266"/>
        <w:gridCol w:w="1266"/>
        <w:gridCol w:w="1266"/>
        <w:gridCol w:w="1266"/>
      </w:tblGrid>
      <w:tr w:rsidR="006842D7" w:rsidRPr="006842D7" w:rsidTr="00804D67">
        <w:trPr>
          <w:trHeight w:val="400"/>
          <w:tblHeader/>
        </w:trPr>
        <w:tc>
          <w:tcPr>
            <w:tcW w:w="1265" w:type="dxa"/>
            <w:tcBorders>
              <w:top w:val="single" w:sz="4" w:space="0" w:color="auto"/>
              <w:left w:val="single" w:sz="4" w:space="0" w:color="auto"/>
              <w:bottom w:val="single" w:sz="4" w:space="0" w:color="auto"/>
              <w:right w:val="single" w:sz="4" w:space="0" w:color="auto"/>
            </w:tcBorders>
            <w:shd w:val="clear" w:color="auto" w:fill="FDE9D9" w:themeFill="accent6" w:themeFillTint="33"/>
            <w:noWrap/>
            <w:vAlign w:val="center"/>
            <w:hideMark/>
          </w:tcPr>
          <w:p w:rsidR="002C7699" w:rsidRPr="006842D7" w:rsidRDefault="002C7699" w:rsidP="00804D67">
            <w:pPr>
              <w:spacing w:line="0" w:lineRule="atLeast"/>
              <w:jc w:val="center"/>
              <w:rPr>
                <w:rFonts w:ascii="Times New Roman"/>
                <w:b/>
                <w:sz w:val="28"/>
                <w:szCs w:val="28"/>
              </w:rPr>
            </w:pPr>
            <w:r w:rsidRPr="006842D7">
              <w:rPr>
                <w:rFonts w:ascii="Times New Roman" w:hint="eastAsia"/>
                <w:b/>
                <w:sz w:val="28"/>
                <w:szCs w:val="28"/>
              </w:rPr>
              <w:t>時間</w:t>
            </w:r>
          </w:p>
        </w:tc>
        <w:tc>
          <w:tcPr>
            <w:tcW w:w="1266"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2C7699" w:rsidRPr="006842D7" w:rsidRDefault="002C7699" w:rsidP="00804D67">
            <w:pPr>
              <w:spacing w:line="0" w:lineRule="atLeast"/>
              <w:jc w:val="center"/>
              <w:rPr>
                <w:rFonts w:ascii="Times New Roman"/>
                <w:b/>
                <w:bCs/>
                <w:sz w:val="28"/>
                <w:szCs w:val="28"/>
              </w:rPr>
            </w:pPr>
            <w:r w:rsidRPr="006842D7">
              <w:rPr>
                <w:rFonts w:ascii="Times New Roman"/>
                <w:b/>
                <w:sz w:val="28"/>
                <w:szCs w:val="28"/>
              </w:rPr>
              <w:t>總</w:t>
            </w:r>
            <w:r w:rsidRPr="006842D7">
              <w:rPr>
                <w:rFonts w:ascii="Times New Roman" w:hint="eastAsia"/>
                <w:b/>
                <w:sz w:val="28"/>
                <w:szCs w:val="28"/>
              </w:rPr>
              <w:t>人數</w:t>
            </w:r>
          </w:p>
        </w:tc>
        <w:tc>
          <w:tcPr>
            <w:tcW w:w="1266"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2C7699" w:rsidRPr="006842D7" w:rsidRDefault="002C7699" w:rsidP="00804D67">
            <w:pPr>
              <w:spacing w:line="0" w:lineRule="atLeast"/>
              <w:jc w:val="center"/>
              <w:rPr>
                <w:rFonts w:ascii="Times New Roman"/>
                <w:b/>
                <w:sz w:val="28"/>
                <w:szCs w:val="28"/>
              </w:rPr>
            </w:pPr>
            <w:r w:rsidRPr="006842D7">
              <w:rPr>
                <w:rFonts w:ascii="Times New Roman" w:hint="eastAsia"/>
                <w:b/>
                <w:sz w:val="28"/>
                <w:szCs w:val="28"/>
              </w:rPr>
              <w:t>較前</w:t>
            </w:r>
            <w:r w:rsidRPr="006842D7">
              <w:rPr>
                <w:rFonts w:ascii="Times New Roman" w:hint="eastAsia"/>
                <w:b/>
                <w:sz w:val="28"/>
                <w:szCs w:val="28"/>
              </w:rPr>
              <w:t>1</w:t>
            </w:r>
            <w:r w:rsidRPr="006842D7">
              <w:rPr>
                <w:rFonts w:ascii="Times New Roman" w:hint="eastAsia"/>
                <w:b/>
                <w:sz w:val="28"/>
                <w:szCs w:val="28"/>
              </w:rPr>
              <w:t>年增數</w:t>
            </w:r>
          </w:p>
        </w:tc>
        <w:tc>
          <w:tcPr>
            <w:tcW w:w="1266"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2C7699" w:rsidRPr="006842D7" w:rsidRDefault="002C7699" w:rsidP="00804D67">
            <w:pPr>
              <w:spacing w:line="0" w:lineRule="atLeast"/>
              <w:jc w:val="center"/>
              <w:rPr>
                <w:rFonts w:ascii="Times New Roman"/>
                <w:b/>
                <w:bCs/>
                <w:sz w:val="28"/>
                <w:szCs w:val="28"/>
              </w:rPr>
            </w:pPr>
            <w:r w:rsidRPr="006842D7">
              <w:rPr>
                <w:rFonts w:ascii="Times New Roman"/>
                <w:b/>
                <w:bCs/>
                <w:sz w:val="28"/>
                <w:szCs w:val="28"/>
              </w:rPr>
              <w:t>產業外籍勞工</w:t>
            </w:r>
          </w:p>
        </w:tc>
        <w:tc>
          <w:tcPr>
            <w:tcW w:w="1266"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2C7699" w:rsidRPr="006842D7" w:rsidRDefault="002C7699" w:rsidP="00804D67">
            <w:pPr>
              <w:spacing w:line="0" w:lineRule="atLeast"/>
              <w:jc w:val="center"/>
              <w:rPr>
                <w:rFonts w:ascii="Times New Roman"/>
                <w:b/>
                <w:sz w:val="28"/>
                <w:szCs w:val="28"/>
              </w:rPr>
            </w:pPr>
            <w:r w:rsidRPr="006842D7">
              <w:rPr>
                <w:rFonts w:ascii="Times New Roman" w:hint="eastAsia"/>
                <w:b/>
                <w:sz w:val="28"/>
                <w:szCs w:val="28"/>
              </w:rPr>
              <w:t>較前</w:t>
            </w:r>
            <w:r w:rsidRPr="006842D7">
              <w:rPr>
                <w:rFonts w:ascii="Times New Roman" w:hint="eastAsia"/>
                <w:b/>
                <w:sz w:val="28"/>
                <w:szCs w:val="28"/>
              </w:rPr>
              <w:t>1</w:t>
            </w:r>
            <w:r w:rsidRPr="006842D7">
              <w:rPr>
                <w:rFonts w:ascii="Times New Roman" w:hint="eastAsia"/>
                <w:b/>
                <w:sz w:val="28"/>
                <w:szCs w:val="28"/>
              </w:rPr>
              <w:t>年增數</w:t>
            </w:r>
          </w:p>
        </w:tc>
        <w:tc>
          <w:tcPr>
            <w:tcW w:w="1266"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2C7699" w:rsidRPr="006842D7" w:rsidRDefault="002C7699" w:rsidP="00804D67">
            <w:pPr>
              <w:spacing w:line="0" w:lineRule="atLeast"/>
              <w:jc w:val="center"/>
              <w:rPr>
                <w:rFonts w:ascii="Times New Roman"/>
                <w:b/>
                <w:bCs/>
                <w:sz w:val="28"/>
                <w:szCs w:val="28"/>
              </w:rPr>
            </w:pPr>
            <w:r w:rsidRPr="006842D7">
              <w:rPr>
                <w:rFonts w:ascii="Times New Roman"/>
                <w:b/>
                <w:bCs/>
                <w:sz w:val="28"/>
                <w:szCs w:val="28"/>
              </w:rPr>
              <w:t>社福外籍勞工</w:t>
            </w:r>
          </w:p>
        </w:tc>
        <w:tc>
          <w:tcPr>
            <w:tcW w:w="1266"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2C7699" w:rsidRPr="006842D7" w:rsidRDefault="002C7699" w:rsidP="00804D67">
            <w:pPr>
              <w:spacing w:line="0" w:lineRule="atLeast"/>
              <w:jc w:val="center"/>
              <w:rPr>
                <w:rFonts w:ascii="Times New Roman"/>
                <w:b/>
                <w:sz w:val="28"/>
                <w:szCs w:val="28"/>
              </w:rPr>
            </w:pPr>
            <w:r w:rsidRPr="006842D7">
              <w:rPr>
                <w:rFonts w:ascii="Times New Roman" w:hint="eastAsia"/>
                <w:b/>
                <w:sz w:val="28"/>
                <w:szCs w:val="28"/>
              </w:rPr>
              <w:t>較前</w:t>
            </w:r>
            <w:r w:rsidRPr="006842D7">
              <w:rPr>
                <w:rFonts w:ascii="Times New Roman" w:hint="eastAsia"/>
                <w:b/>
                <w:sz w:val="28"/>
                <w:szCs w:val="28"/>
              </w:rPr>
              <w:t>1</w:t>
            </w:r>
            <w:r w:rsidRPr="006842D7">
              <w:rPr>
                <w:rFonts w:ascii="Times New Roman" w:hint="eastAsia"/>
                <w:b/>
                <w:sz w:val="28"/>
                <w:szCs w:val="28"/>
              </w:rPr>
              <w:t>年增數</w:t>
            </w:r>
          </w:p>
        </w:tc>
      </w:tr>
      <w:tr w:rsidR="006842D7" w:rsidRPr="006842D7" w:rsidTr="00804D67">
        <w:trPr>
          <w:trHeight w:val="340"/>
        </w:trPr>
        <w:tc>
          <w:tcPr>
            <w:tcW w:w="1265" w:type="dxa"/>
            <w:tcBorders>
              <w:top w:val="single" w:sz="4" w:space="0" w:color="auto"/>
              <w:left w:val="single" w:sz="4" w:space="0" w:color="auto"/>
              <w:bottom w:val="single" w:sz="4" w:space="0" w:color="auto"/>
              <w:right w:val="single" w:sz="4" w:space="0" w:color="auto"/>
            </w:tcBorders>
            <w:noWrap/>
            <w:vAlign w:val="center"/>
            <w:hideMark/>
          </w:tcPr>
          <w:p w:rsidR="002C7699" w:rsidRPr="006842D7" w:rsidRDefault="002C7699" w:rsidP="00804D67">
            <w:pPr>
              <w:spacing w:line="0" w:lineRule="atLeast"/>
              <w:jc w:val="center"/>
              <w:rPr>
                <w:rFonts w:ascii="Times New Roman"/>
                <w:sz w:val="28"/>
                <w:szCs w:val="28"/>
              </w:rPr>
            </w:pPr>
            <w:r w:rsidRPr="006842D7">
              <w:rPr>
                <w:rFonts w:ascii="Times New Roman"/>
                <w:sz w:val="28"/>
                <w:szCs w:val="28"/>
              </w:rPr>
              <w:t>104</w:t>
            </w:r>
            <w:r w:rsidRPr="006842D7">
              <w:rPr>
                <w:rFonts w:ascii="Times New Roman"/>
                <w:sz w:val="28"/>
                <w:szCs w:val="28"/>
              </w:rPr>
              <w:t>年</w:t>
            </w:r>
          </w:p>
        </w:tc>
        <w:tc>
          <w:tcPr>
            <w:tcW w:w="1266" w:type="dxa"/>
            <w:tcBorders>
              <w:top w:val="single" w:sz="4" w:space="0" w:color="auto"/>
              <w:left w:val="single" w:sz="4" w:space="0" w:color="auto"/>
              <w:bottom w:val="single" w:sz="4" w:space="0" w:color="auto"/>
              <w:right w:val="single" w:sz="4" w:space="0" w:color="auto"/>
            </w:tcBorders>
            <w:noWrap/>
            <w:vAlign w:val="center"/>
            <w:hideMark/>
          </w:tcPr>
          <w:p w:rsidR="002C7699" w:rsidRPr="006842D7" w:rsidRDefault="002C7699" w:rsidP="00804D67">
            <w:pPr>
              <w:spacing w:line="0" w:lineRule="atLeast"/>
              <w:jc w:val="center"/>
              <w:rPr>
                <w:rFonts w:ascii="Times New Roman"/>
                <w:sz w:val="28"/>
                <w:szCs w:val="28"/>
              </w:rPr>
            </w:pPr>
            <w:r w:rsidRPr="006842D7">
              <w:rPr>
                <w:rFonts w:ascii="Times New Roman"/>
                <w:sz w:val="28"/>
                <w:szCs w:val="28"/>
              </w:rPr>
              <w:t>587,940</w:t>
            </w:r>
          </w:p>
        </w:tc>
        <w:tc>
          <w:tcPr>
            <w:tcW w:w="1266" w:type="dxa"/>
            <w:tcBorders>
              <w:top w:val="single" w:sz="4" w:space="0" w:color="auto"/>
              <w:left w:val="single" w:sz="4" w:space="0" w:color="auto"/>
              <w:bottom w:val="single" w:sz="4" w:space="0" w:color="auto"/>
              <w:right w:val="single" w:sz="4" w:space="0" w:color="auto"/>
            </w:tcBorders>
          </w:tcPr>
          <w:p w:rsidR="002C7699" w:rsidRPr="006842D7" w:rsidRDefault="002C7699" w:rsidP="00804D67">
            <w:pPr>
              <w:spacing w:line="0" w:lineRule="atLeast"/>
              <w:jc w:val="center"/>
              <w:rPr>
                <w:rFonts w:ascii="Times New Roman"/>
                <w:sz w:val="28"/>
                <w:szCs w:val="28"/>
              </w:rPr>
            </w:pPr>
            <w:r w:rsidRPr="006842D7">
              <w:rPr>
                <w:rFonts w:ascii="Times New Roman" w:hint="eastAsia"/>
                <w:sz w:val="28"/>
                <w:szCs w:val="28"/>
              </w:rPr>
              <w:t>36,344</w:t>
            </w:r>
          </w:p>
        </w:tc>
        <w:tc>
          <w:tcPr>
            <w:tcW w:w="1266" w:type="dxa"/>
            <w:tcBorders>
              <w:top w:val="single" w:sz="4" w:space="0" w:color="auto"/>
              <w:left w:val="single" w:sz="4" w:space="0" w:color="auto"/>
              <w:bottom w:val="single" w:sz="4" w:space="0" w:color="auto"/>
              <w:right w:val="single" w:sz="4" w:space="0" w:color="auto"/>
            </w:tcBorders>
            <w:vAlign w:val="center"/>
          </w:tcPr>
          <w:p w:rsidR="002C7699" w:rsidRPr="006842D7" w:rsidRDefault="002C7699" w:rsidP="00804D67">
            <w:pPr>
              <w:spacing w:line="0" w:lineRule="atLeast"/>
              <w:jc w:val="center"/>
              <w:rPr>
                <w:rFonts w:ascii="Times New Roman"/>
                <w:sz w:val="28"/>
                <w:szCs w:val="28"/>
              </w:rPr>
            </w:pPr>
            <w:r w:rsidRPr="006842D7">
              <w:rPr>
                <w:rFonts w:ascii="Times New Roman"/>
                <w:sz w:val="28"/>
                <w:szCs w:val="28"/>
              </w:rPr>
              <w:t>363,584</w:t>
            </w:r>
          </w:p>
        </w:tc>
        <w:tc>
          <w:tcPr>
            <w:tcW w:w="1266" w:type="dxa"/>
            <w:tcBorders>
              <w:top w:val="single" w:sz="4" w:space="0" w:color="auto"/>
              <w:left w:val="single" w:sz="4" w:space="0" w:color="auto"/>
              <w:bottom w:val="single" w:sz="4" w:space="0" w:color="auto"/>
              <w:right w:val="single" w:sz="4" w:space="0" w:color="auto"/>
            </w:tcBorders>
          </w:tcPr>
          <w:p w:rsidR="002C7699" w:rsidRPr="006842D7" w:rsidRDefault="002C7699" w:rsidP="00804D67">
            <w:pPr>
              <w:spacing w:line="0" w:lineRule="atLeast"/>
              <w:jc w:val="center"/>
              <w:rPr>
                <w:rFonts w:ascii="Times New Roman"/>
                <w:sz w:val="28"/>
                <w:szCs w:val="28"/>
              </w:rPr>
            </w:pPr>
            <w:r w:rsidRPr="006842D7">
              <w:rPr>
                <w:rFonts w:ascii="Times New Roman" w:hint="eastAsia"/>
                <w:sz w:val="28"/>
                <w:szCs w:val="28"/>
              </w:rPr>
              <w:t>31,999</w:t>
            </w:r>
          </w:p>
        </w:tc>
        <w:tc>
          <w:tcPr>
            <w:tcW w:w="1266" w:type="dxa"/>
            <w:tcBorders>
              <w:top w:val="single" w:sz="4" w:space="0" w:color="auto"/>
              <w:left w:val="single" w:sz="4" w:space="0" w:color="auto"/>
              <w:bottom w:val="single" w:sz="4" w:space="0" w:color="auto"/>
              <w:right w:val="single" w:sz="4" w:space="0" w:color="auto"/>
            </w:tcBorders>
            <w:vAlign w:val="center"/>
          </w:tcPr>
          <w:p w:rsidR="002C7699" w:rsidRPr="006842D7" w:rsidRDefault="002C7699" w:rsidP="00804D67">
            <w:pPr>
              <w:spacing w:line="0" w:lineRule="atLeast"/>
              <w:jc w:val="center"/>
              <w:rPr>
                <w:rFonts w:ascii="Times New Roman"/>
                <w:sz w:val="28"/>
                <w:szCs w:val="28"/>
              </w:rPr>
            </w:pPr>
            <w:r w:rsidRPr="006842D7">
              <w:rPr>
                <w:rFonts w:ascii="Times New Roman"/>
                <w:sz w:val="28"/>
                <w:szCs w:val="28"/>
              </w:rPr>
              <w:t>224,356</w:t>
            </w:r>
          </w:p>
        </w:tc>
        <w:tc>
          <w:tcPr>
            <w:tcW w:w="1266" w:type="dxa"/>
            <w:tcBorders>
              <w:top w:val="single" w:sz="4" w:space="0" w:color="auto"/>
              <w:left w:val="single" w:sz="4" w:space="0" w:color="auto"/>
              <w:bottom w:val="single" w:sz="4" w:space="0" w:color="auto"/>
              <w:right w:val="single" w:sz="4" w:space="0" w:color="auto"/>
            </w:tcBorders>
          </w:tcPr>
          <w:p w:rsidR="002C7699" w:rsidRPr="006842D7" w:rsidRDefault="002C7699" w:rsidP="00804D67">
            <w:pPr>
              <w:spacing w:line="0" w:lineRule="atLeast"/>
              <w:jc w:val="center"/>
              <w:rPr>
                <w:rFonts w:ascii="Times New Roman"/>
                <w:sz w:val="28"/>
                <w:szCs w:val="28"/>
              </w:rPr>
            </w:pPr>
            <w:r w:rsidRPr="006842D7">
              <w:rPr>
                <w:rFonts w:ascii="Times New Roman" w:hint="eastAsia"/>
                <w:sz w:val="28"/>
                <w:szCs w:val="28"/>
              </w:rPr>
              <w:t>4,345</w:t>
            </w:r>
          </w:p>
        </w:tc>
      </w:tr>
      <w:tr w:rsidR="006842D7" w:rsidRPr="006842D7" w:rsidTr="00804D67">
        <w:trPr>
          <w:trHeight w:val="340"/>
        </w:trPr>
        <w:tc>
          <w:tcPr>
            <w:tcW w:w="1265" w:type="dxa"/>
            <w:tcBorders>
              <w:top w:val="single" w:sz="4" w:space="0" w:color="auto"/>
              <w:left w:val="single" w:sz="4" w:space="0" w:color="auto"/>
              <w:bottom w:val="single" w:sz="4" w:space="0" w:color="auto"/>
              <w:right w:val="single" w:sz="4" w:space="0" w:color="auto"/>
            </w:tcBorders>
            <w:noWrap/>
            <w:vAlign w:val="center"/>
            <w:hideMark/>
          </w:tcPr>
          <w:p w:rsidR="002C7699" w:rsidRPr="006842D7" w:rsidRDefault="002C7699" w:rsidP="00804D67">
            <w:pPr>
              <w:spacing w:line="0" w:lineRule="atLeast"/>
              <w:jc w:val="center"/>
              <w:rPr>
                <w:rFonts w:ascii="Times New Roman"/>
                <w:sz w:val="28"/>
                <w:szCs w:val="28"/>
              </w:rPr>
            </w:pPr>
            <w:r w:rsidRPr="006842D7">
              <w:rPr>
                <w:rFonts w:ascii="Times New Roman"/>
                <w:sz w:val="28"/>
                <w:szCs w:val="28"/>
              </w:rPr>
              <w:t>105</w:t>
            </w:r>
            <w:r w:rsidRPr="006842D7">
              <w:rPr>
                <w:rFonts w:ascii="Times New Roman"/>
                <w:sz w:val="28"/>
                <w:szCs w:val="28"/>
              </w:rPr>
              <w:t>年</w:t>
            </w:r>
          </w:p>
        </w:tc>
        <w:tc>
          <w:tcPr>
            <w:tcW w:w="1266" w:type="dxa"/>
            <w:tcBorders>
              <w:top w:val="single" w:sz="4" w:space="0" w:color="auto"/>
              <w:left w:val="single" w:sz="4" w:space="0" w:color="auto"/>
              <w:bottom w:val="single" w:sz="4" w:space="0" w:color="auto"/>
              <w:right w:val="single" w:sz="4" w:space="0" w:color="auto"/>
            </w:tcBorders>
            <w:noWrap/>
            <w:vAlign w:val="center"/>
            <w:hideMark/>
          </w:tcPr>
          <w:p w:rsidR="002C7699" w:rsidRPr="006842D7" w:rsidRDefault="002C7699" w:rsidP="00804D67">
            <w:pPr>
              <w:spacing w:line="0" w:lineRule="atLeast"/>
              <w:jc w:val="center"/>
              <w:rPr>
                <w:rFonts w:ascii="Times New Roman"/>
                <w:sz w:val="28"/>
                <w:szCs w:val="28"/>
              </w:rPr>
            </w:pPr>
            <w:r w:rsidRPr="006842D7">
              <w:rPr>
                <w:rFonts w:ascii="Times New Roman"/>
                <w:sz w:val="28"/>
                <w:szCs w:val="28"/>
              </w:rPr>
              <w:t>624,768</w:t>
            </w:r>
          </w:p>
        </w:tc>
        <w:tc>
          <w:tcPr>
            <w:tcW w:w="1266" w:type="dxa"/>
            <w:tcBorders>
              <w:top w:val="single" w:sz="4" w:space="0" w:color="auto"/>
              <w:left w:val="single" w:sz="4" w:space="0" w:color="auto"/>
              <w:bottom w:val="single" w:sz="4" w:space="0" w:color="auto"/>
              <w:right w:val="single" w:sz="4" w:space="0" w:color="auto"/>
            </w:tcBorders>
          </w:tcPr>
          <w:p w:rsidR="002C7699" w:rsidRPr="006842D7" w:rsidRDefault="002C7699" w:rsidP="00804D67">
            <w:pPr>
              <w:spacing w:line="0" w:lineRule="atLeast"/>
              <w:jc w:val="center"/>
              <w:rPr>
                <w:rFonts w:ascii="Times New Roman"/>
                <w:sz w:val="28"/>
                <w:szCs w:val="28"/>
              </w:rPr>
            </w:pPr>
            <w:r w:rsidRPr="006842D7">
              <w:rPr>
                <w:rFonts w:ascii="Times New Roman" w:hint="eastAsia"/>
                <w:sz w:val="28"/>
                <w:szCs w:val="28"/>
              </w:rPr>
              <w:t>36,828</w:t>
            </w:r>
          </w:p>
        </w:tc>
        <w:tc>
          <w:tcPr>
            <w:tcW w:w="1266" w:type="dxa"/>
            <w:tcBorders>
              <w:top w:val="single" w:sz="4" w:space="0" w:color="auto"/>
              <w:left w:val="single" w:sz="4" w:space="0" w:color="auto"/>
              <w:bottom w:val="single" w:sz="4" w:space="0" w:color="auto"/>
              <w:right w:val="single" w:sz="4" w:space="0" w:color="auto"/>
            </w:tcBorders>
            <w:vAlign w:val="center"/>
          </w:tcPr>
          <w:p w:rsidR="002C7699" w:rsidRPr="006842D7" w:rsidRDefault="002C7699" w:rsidP="00804D67">
            <w:pPr>
              <w:spacing w:line="0" w:lineRule="atLeast"/>
              <w:jc w:val="center"/>
              <w:rPr>
                <w:rFonts w:ascii="Times New Roman"/>
                <w:sz w:val="28"/>
                <w:szCs w:val="28"/>
              </w:rPr>
            </w:pPr>
            <w:r w:rsidRPr="006842D7">
              <w:rPr>
                <w:rFonts w:ascii="Times New Roman"/>
                <w:sz w:val="28"/>
                <w:szCs w:val="28"/>
              </w:rPr>
              <w:t>387,477</w:t>
            </w:r>
          </w:p>
        </w:tc>
        <w:tc>
          <w:tcPr>
            <w:tcW w:w="1266" w:type="dxa"/>
            <w:tcBorders>
              <w:top w:val="single" w:sz="4" w:space="0" w:color="auto"/>
              <w:left w:val="single" w:sz="4" w:space="0" w:color="auto"/>
              <w:bottom w:val="single" w:sz="4" w:space="0" w:color="auto"/>
              <w:right w:val="single" w:sz="4" w:space="0" w:color="auto"/>
            </w:tcBorders>
          </w:tcPr>
          <w:p w:rsidR="002C7699" w:rsidRPr="006842D7" w:rsidRDefault="002C7699" w:rsidP="00804D67">
            <w:pPr>
              <w:spacing w:line="0" w:lineRule="atLeast"/>
              <w:jc w:val="center"/>
              <w:rPr>
                <w:rFonts w:ascii="Times New Roman"/>
                <w:sz w:val="28"/>
                <w:szCs w:val="28"/>
              </w:rPr>
            </w:pPr>
            <w:r w:rsidRPr="006842D7">
              <w:rPr>
                <w:rFonts w:ascii="Times New Roman" w:hint="eastAsia"/>
                <w:sz w:val="28"/>
                <w:szCs w:val="28"/>
              </w:rPr>
              <w:t>23,893</w:t>
            </w:r>
          </w:p>
        </w:tc>
        <w:tc>
          <w:tcPr>
            <w:tcW w:w="1266" w:type="dxa"/>
            <w:tcBorders>
              <w:top w:val="single" w:sz="4" w:space="0" w:color="auto"/>
              <w:left w:val="single" w:sz="4" w:space="0" w:color="auto"/>
              <w:bottom w:val="single" w:sz="4" w:space="0" w:color="auto"/>
              <w:right w:val="single" w:sz="4" w:space="0" w:color="auto"/>
            </w:tcBorders>
            <w:vAlign w:val="center"/>
          </w:tcPr>
          <w:p w:rsidR="002C7699" w:rsidRPr="006842D7" w:rsidRDefault="002C7699" w:rsidP="00804D67">
            <w:pPr>
              <w:spacing w:line="0" w:lineRule="atLeast"/>
              <w:jc w:val="center"/>
              <w:rPr>
                <w:rFonts w:ascii="Times New Roman"/>
                <w:sz w:val="28"/>
                <w:szCs w:val="28"/>
              </w:rPr>
            </w:pPr>
            <w:r w:rsidRPr="006842D7">
              <w:rPr>
                <w:rFonts w:ascii="Times New Roman"/>
                <w:sz w:val="28"/>
                <w:szCs w:val="28"/>
              </w:rPr>
              <w:t>237,291</w:t>
            </w:r>
          </w:p>
        </w:tc>
        <w:tc>
          <w:tcPr>
            <w:tcW w:w="1266" w:type="dxa"/>
            <w:tcBorders>
              <w:top w:val="single" w:sz="4" w:space="0" w:color="auto"/>
              <w:left w:val="single" w:sz="4" w:space="0" w:color="auto"/>
              <w:bottom w:val="single" w:sz="4" w:space="0" w:color="auto"/>
              <w:right w:val="single" w:sz="4" w:space="0" w:color="auto"/>
            </w:tcBorders>
          </w:tcPr>
          <w:p w:rsidR="002C7699" w:rsidRPr="006842D7" w:rsidRDefault="002C7699" w:rsidP="00804D67">
            <w:pPr>
              <w:spacing w:line="0" w:lineRule="atLeast"/>
              <w:jc w:val="center"/>
              <w:rPr>
                <w:rFonts w:ascii="Times New Roman"/>
                <w:sz w:val="28"/>
                <w:szCs w:val="28"/>
              </w:rPr>
            </w:pPr>
            <w:r w:rsidRPr="006842D7">
              <w:rPr>
                <w:rFonts w:ascii="Times New Roman" w:hint="eastAsia"/>
                <w:sz w:val="28"/>
                <w:szCs w:val="28"/>
              </w:rPr>
              <w:t>12,935</w:t>
            </w:r>
          </w:p>
        </w:tc>
      </w:tr>
      <w:tr w:rsidR="006842D7" w:rsidRPr="006842D7" w:rsidTr="00804D67">
        <w:trPr>
          <w:trHeight w:val="340"/>
        </w:trPr>
        <w:tc>
          <w:tcPr>
            <w:tcW w:w="1265" w:type="dxa"/>
            <w:tcBorders>
              <w:top w:val="single" w:sz="4" w:space="0" w:color="auto"/>
              <w:left w:val="single" w:sz="4" w:space="0" w:color="auto"/>
              <w:bottom w:val="single" w:sz="4" w:space="0" w:color="auto"/>
              <w:right w:val="single" w:sz="4" w:space="0" w:color="auto"/>
            </w:tcBorders>
            <w:noWrap/>
            <w:vAlign w:val="center"/>
            <w:hideMark/>
          </w:tcPr>
          <w:p w:rsidR="002C7699" w:rsidRPr="006842D7" w:rsidRDefault="002C7699" w:rsidP="00804D67">
            <w:pPr>
              <w:spacing w:line="0" w:lineRule="atLeast"/>
              <w:jc w:val="center"/>
              <w:rPr>
                <w:rFonts w:ascii="Times New Roman"/>
                <w:sz w:val="28"/>
                <w:szCs w:val="28"/>
              </w:rPr>
            </w:pPr>
            <w:r w:rsidRPr="006842D7">
              <w:rPr>
                <w:rFonts w:ascii="Times New Roman"/>
                <w:sz w:val="28"/>
                <w:szCs w:val="28"/>
              </w:rPr>
              <w:t>106</w:t>
            </w:r>
            <w:r w:rsidRPr="006842D7">
              <w:rPr>
                <w:rFonts w:ascii="Times New Roman"/>
                <w:sz w:val="28"/>
                <w:szCs w:val="28"/>
              </w:rPr>
              <w:t>年</w:t>
            </w:r>
          </w:p>
        </w:tc>
        <w:tc>
          <w:tcPr>
            <w:tcW w:w="1266" w:type="dxa"/>
            <w:tcBorders>
              <w:top w:val="single" w:sz="4" w:space="0" w:color="auto"/>
              <w:left w:val="single" w:sz="4" w:space="0" w:color="auto"/>
              <w:bottom w:val="single" w:sz="4" w:space="0" w:color="auto"/>
              <w:right w:val="single" w:sz="4" w:space="0" w:color="auto"/>
            </w:tcBorders>
            <w:noWrap/>
            <w:vAlign w:val="center"/>
            <w:hideMark/>
          </w:tcPr>
          <w:p w:rsidR="002C7699" w:rsidRPr="006842D7" w:rsidRDefault="002C7699" w:rsidP="00804D67">
            <w:pPr>
              <w:spacing w:line="0" w:lineRule="atLeast"/>
              <w:jc w:val="center"/>
              <w:rPr>
                <w:rFonts w:ascii="Times New Roman"/>
                <w:sz w:val="28"/>
                <w:szCs w:val="28"/>
              </w:rPr>
            </w:pPr>
            <w:r w:rsidRPr="006842D7">
              <w:rPr>
                <w:rFonts w:ascii="Times New Roman"/>
                <w:sz w:val="28"/>
                <w:szCs w:val="28"/>
              </w:rPr>
              <w:t>676,142</w:t>
            </w:r>
          </w:p>
        </w:tc>
        <w:tc>
          <w:tcPr>
            <w:tcW w:w="1266" w:type="dxa"/>
            <w:tcBorders>
              <w:top w:val="single" w:sz="4" w:space="0" w:color="auto"/>
              <w:left w:val="single" w:sz="4" w:space="0" w:color="auto"/>
              <w:bottom w:val="single" w:sz="4" w:space="0" w:color="auto"/>
              <w:right w:val="single" w:sz="4" w:space="0" w:color="auto"/>
            </w:tcBorders>
          </w:tcPr>
          <w:p w:rsidR="002C7699" w:rsidRPr="006842D7" w:rsidRDefault="002C7699" w:rsidP="00804D67">
            <w:pPr>
              <w:spacing w:line="0" w:lineRule="atLeast"/>
              <w:jc w:val="center"/>
              <w:rPr>
                <w:rFonts w:ascii="Times New Roman"/>
                <w:sz w:val="28"/>
                <w:szCs w:val="28"/>
              </w:rPr>
            </w:pPr>
            <w:r w:rsidRPr="006842D7">
              <w:rPr>
                <w:rFonts w:ascii="Times New Roman" w:hint="eastAsia"/>
                <w:sz w:val="28"/>
                <w:szCs w:val="28"/>
              </w:rPr>
              <w:t>51,374</w:t>
            </w:r>
          </w:p>
        </w:tc>
        <w:tc>
          <w:tcPr>
            <w:tcW w:w="1266" w:type="dxa"/>
            <w:tcBorders>
              <w:top w:val="single" w:sz="4" w:space="0" w:color="auto"/>
              <w:left w:val="single" w:sz="4" w:space="0" w:color="auto"/>
              <w:bottom w:val="single" w:sz="4" w:space="0" w:color="auto"/>
              <w:right w:val="single" w:sz="4" w:space="0" w:color="auto"/>
            </w:tcBorders>
            <w:vAlign w:val="center"/>
          </w:tcPr>
          <w:p w:rsidR="002C7699" w:rsidRPr="006842D7" w:rsidRDefault="002C7699" w:rsidP="00804D67">
            <w:pPr>
              <w:spacing w:line="0" w:lineRule="atLeast"/>
              <w:jc w:val="center"/>
              <w:rPr>
                <w:rFonts w:ascii="Times New Roman"/>
                <w:sz w:val="28"/>
                <w:szCs w:val="28"/>
              </w:rPr>
            </w:pPr>
            <w:r w:rsidRPr="006842D7">
              <w:rPr>
                <w:rFonts w:ascii="Times New Roman"/>
                <w:sz w:val="28"/>
                <w:szCs w:val="28"/>
              </w:rPr>
              <w:t>425,985</w:t>
            </w:r>
          </w:p>
        </w:tc>
        <w:tc>
          <w:tcPr>
            <w:tcW w:w="1266" w:type="dxa"/>
            <w:tcBorders>
              <w:top w:val="single" w:sz="4" w:space="0" w:color="auto"/>
              <w:left w:val="single" w:sz="4" w:space="0" w:color="auto"/>
              <w:bottom w:val="single" w:sz="4" w:space="0" w:color="auto"/>
              <w:right w:val="single" w:sz="4" w:space="0" w:color="auto"/>
            </w:tcBorders>
          </w:tcPr>
          <w:p w:rsidR="002C7699" w:rsidRPr="006842D7" w:rsidRDefault="002C7699" w:rsidP="00804D67">
            <w:pPr>
              <w:spacing w:line="0" w:lineRule="atLeast"/>
              <w:jc w:val="center"/>
              <w:rPr>
                <w:rFonts w:ascii="Times New Roman"/>
                <w:sz w:val="28"/>
                <w:szCs w:val="28"/>
              </w:rPr>
            </w:pPr>
            <w:r w:rsidRPr="006842D7">
              <w:rPr>
                <w:rFonts w:ascii="Times New Roman" w:hint="eastAsia"/>
                <w:sz w:val="28"/>
                <w:szCs w:val="28"/>
              </w:rPr>
              <w:t>38,508</w:t>
            </w:r>
          </w:p>
        </w:tc>
        <w:tc>
          <w:tcPr>
            <w:tcW w:w="1266" w:type="dxa"/>
            <w:tcBorders>
              <w:top w:val="single" w:sz="4" w:space="0" w:color="auto"/>
              <w:left w:val="single" w:sz="4" w:space="0" w:color="auto"/>
              <w:bottom w:val="single" w:sz="4" w:space="0" w:color="auto"/>
              <w:right w:val="single" w:sz="4" w:space="0" w:color="auto"/>
            </w:tcBorders>
            <w:vAlign w:val="center"/>
          </w:tcPr>
          <w:p w:rsidR="002C7699" w:rsidRPr="006842D7" w:rsidRDefault="002C7699" w:rsidP="00804D67">
            <w:pPr>
              <w:spacing w:line="0" w:lineRule="atLeast"/>
              <w:jc w:val="center"/>
              <w:rPr>
                <w:rFonts w:ascii="Times New Roman"/>
                <w:sz w:val="28"/>
                <w:szCs w:val="28"/>
              </w:rPr>
            </w:pPr>
            <w:r w:rsidRPr="006842D7">
              <w:rPr>
                <w:rFonts w:ascii="Times New Roman"/>
                <w:sz w:val="28"/>
                <w:szCs w:val="28"/>
              </w:rPr>
              <w:t>250,157</w:t>
            </w:r>
          </w:p>
        </w:tc>
        <w:tc>
          <w:tcPr>
            <w:tcW w:w="1266" w:type="dxa"/>
            <w:tcBorders>
              <w:top w:val="single" w:sz="4" w:space="0" w:color="auto"/>
              <w:left w:val="single" w:sz="4" w:space="0" w:color="auto"/>
              <w:bottom w:val="single" w:sz="4" w:space="0" w:color="auto"/>
              <w:right w:val="single" w:sz="4" w:space="0" w:color="auto"/>
            </w:tcBorders>
          </w:tcPr>
          <w:p w:rsidR="002C7699" w:rsidRPr="006842D7" w:rsidRDefault="002C7699" w:rsidP="00804D67">
            <w:pPr>
              <w:spacing w:line="0" w:lineRule="atLeast"/>
              <w:jc w:val="center"/>
              <w:rPr>
                <w:rFonts w:ascii="Times New Roman"/>
                <w:sz w:val="28"/>
                <w:szCs w:val="28"/>
              </w:rPr>
            </w:pPr>
            <w:r w:rsidRPr="006842D7">
              <w:rPr>
                <w:rFonts w:ascii="Times New Roman" w:hint="eastAsia"/>
                <w:sz w:val="28"/>
                <w:szCs w:val="28"/>
              </w:rPr>
              <w:t>12,866</w:t>
            </w:r>
          </w:p>
        </w:tc>
      </w:tr>
    </w:tbl>
    <w:p w:rsidR="002C7699" w:rsidRPr="006842D7" w:rsidRDefault="002C7699" w:rsidP="000C7819">
      <w:pPr>
        <w:widowControl/>
        <w:overflowPunct/>
        <w:autoSpaceDE/>
        <w:autoSpaceDN/>
        <w:spacing w:afterLines="50" w:after="228" w:line="0" w:lineRule="atLeast"/>
        <w:jc w:val="right"/>
        <w:rPr>
          <w:rFonts w:ascii="Times New Roman"/>
          <w:sz w:val="28"/>
          <w:szCs w:val="28"/>
        </w:rPr>
      </w:pPr>
      <w:r w:rsidRPr="006842D7">
        <w:rPr>
          <w:rFonts w:ascii="Times New Roman" w:hint="eastAsia"/>
          <w:sz w:val="28"/>
          <w:szCs w:val="28"/>
        </w:rPr>
        <w:t>資料來源：勞動部</w:t>
      </w:r>
    </w:p>
    <w:p w:rsidR="00A4364F" w:rsidRPr="006842D7" w:rsidRDefault="002C7699" w:rsidP="00A4364F">
      <w:pPr>
        <w:pStyle w:val="4"/>
        <w:ind w:left="1218" w:hanging="509"/>
        <w:rPr>
          <w:rFonts w:ascii="Times New Roman" w:hAnsi="Times New Roman"/>
        </w:rPr>
      </w:pPr>
      <w:r w:rsidRPr="006842D7">
        <w:rPr>
          <w:rFonts w:ascii="Times New Roman" w:hAnsi="Times New Roman" w:hint="eastAsia"/>
        </w:rPr>
        <w:t>又我國產業外籍勞工向以從事製造業工作為大宗，以近</w:t>
      </w:r>
      <w:r w:rsidRPr="006842D7">
        <w:rPr>
          <w:rFonts w:ascii="Times New Roman" w:hAnsi="Times New Roman" w:hint="eastAsia"/>
        </w:rPr>
        <w:t>3</w:t>
      </w:r>
      <w:r w:rsidRPr="006842D7">
        <w:rPr>
          <w:rFonts w:ascii="Times New Roman" w:hAnsi="Times New Roman" w:hint="eastAsia"/>
        </w:rPr>
        <w:t>年統計觀察，產業外籍勞工中有超過</w:t>
      </w:r>
      <w:r w:rsidRPr="006842D7">
        <w:rPr>
          <w:rFonts w:ascii="Times New Roman" w:hAnsi="Times New Roman" w:hint="eastAsia"/>
        </w:rPr>
        <w:t>9</w:t>
      </w:r>
      <w:r w:rsidRPr="006842D7">
        <w:rPr>
          <w:rFonts w:ascii="Times New Roman" w:hAnsi="Times New Roman" w:hint="eastAsia"/>
        </w:rPr>
        <w:t>成</w:t>
      </w:r>
      <w:r w:rsidRPr="006842D7">
        <w:rPr>
          <w:rFonts w:ascii="Times New Roman" w:hAnsi="Times New Roman" w:hint="eastAsia"/>
        </w:rPr>
        <w:t>5</w:t>
      </w:r>
      <w:r w:rsidRPr="006842D7">
        <w:rPr>
          <w:rFonts w:ascii="Times New Roman" w:hAnsi="Times New Roman" w:hint="eastAsia"/>
        </w:rPr>
        <w:t>係從事製造業工作</w:t>
      </w:r>
      <w:r w:rsidRPr="006842D7">
        <w:rPr>
          <w:rFonts w:ascii="Times New Roman" w:hAnsi="Times New Roman"/>
          <w:vertAlign w:val="superscript"/>
        </w:rPr>
        <w:footnoteReference w:id="44"/>
      </w:r>
      <w:r w:rsidRPr="006842D7">
        <w:rPr>
          <w:rFonts w:ascii="Times New Roman" w:hAnsi="Times New Roman" w:hint="eastAsia"/>
        </w:rPr>
        <w:t>；復因製造業規模及特性，入國後多透過集中住宿方式管理</w:t>
      </w:r>
      <w:r w:rsidR="00A95B09" w:rsidRPr="006842D7">
        <w:rPr>
          <w:rFonts w:ascii="Times New Roman" w:hAnsi="Times New Roman" w:hint="eastAsia"/>
        </w:rPr>
        <w:t>。</w:t>
      </w:r>
      <w:r w:rsidRPr="006842D7">
        <w:rPr>
          <w:rFonts w:ascii="Times New Roman" w:hAnsi="Times New Roman" w:hint="eastAsia"/>
        </w:rPr>
        <w:t>以勞動部統計資料為例，至</w:t>
      </w:r>
      <w:r w:rsidRPr="006842D7">
        <w:rPr>
          <w:rFonts w:ascii="Times New Roman" w:hAnsi="Times New Roman" w:hint="eastAsia"/>
        </w:rPr>
        <w:t>107</w:t>
      </w:r>
      <w:r w:rsidRPr="006842D7">
        <w:rPr>
          <w:rFonts w:ascii="Times New Roman" w:hAnsi="Times New Roman" w:hint="eastAsia"/>
        </w:rPr>
        <w:t>年</w:t>
      </w:r>
      <w:r w:rsidRPr="006842D7">
        <w:rPr>
          <w:rFonts w:ascii="Times New Roman" w:hAnsi="Times New Roman" w:hint="eastAsia"/>
        </w:rPr>
        <w:t>9</w:t>
      </w:r>
      <w:r w:rsidRPr="006842D7">
        <w:rPr>
          <w:rFonts w:ascii="Times New Roman" w:hAnsi="Times New Roman" w:hint="eastAsia"/>
        </w:rPr>
        <w:t>月底產業外籍勞工人數為</w:t>
      </w:r>
      <w:r w:rsidRPr="006842D7">
        <w:rPr>
          <w:rFonts w:ascii="Times New Roman" w:hAnsi="Times New Roman" w:hint="eastAsia"/>
        </w:rPr>
        <w:t>44</w:t>
      </w:r>
      <w:r w:rsidRPr="006842D7">
        <w:rPr>
          <w:rFonts w:ascii="Times New Roman" w:hAnsi="Times New Roman" w:hint="eastAsia"/>
        </w:rPr>
        <w:t>萬</w:t>
      </w:r>
      <w:r w:rsidRPr="006842D7">
        <w:rPr>
          <w:rFonts w:ascii="Times New Roman" w:hAnsi="Times New Roman" w:hint="eastAsia"/>
        </w:rPr>
        <w:t>4,440</w:t>
      </w:r>
      <w:r w:rsidRPr="006842D7">
        <w:rPr>
          <w:rFonts w:ascii="Times New Roman" w:hAnsi="Times New Roman" w:hint="eastAsia"/>
        </w:rPr>
        <w:t>人，而住宿地點有</w:t>
      </w:r>
      <w:r w:rsidRPr="006842D7">
        <w:rPr>
          <w:rFonts w:ascii="Times New Roman" w:hAnsi="Times New Roman" w:hint="eastAsia"/>
        </w:rPr>
        <w:t>3</w:t>
      </w:r>
      <w:r w:rsidRPr="006842D7">
        <w:rPr>
          <w:rFonts w:ascii="Times New Roman" w:hAnsi="Times New Roman" w:hint="eastAsia"/>
        </w:rPr>
        <w:t>萬</w:t>
      </w:r>
      <w:r w:rsidRPr="006842D7">
        <w:rPr>
          <w:rFonts w:ascii="Times New Roman" w:hAnsi="Times New Roman" w:hint="eastAsia"/>
        </w:rPr>
        <w:t>2,235</w:t>
      </w:r>
      <w:r w:rsidRPr="006842D7">
        <w:rPr>
          <w:rFonts w:ascii="Times New Roman" w:hAnsi="Times New Roman" w:hint="eastAsia"/>
        </w:rPr>
        <w:t>處；其中，因部分雇主提供住宿之建築物與其工作之工廠（或存放有爆炸性、易燃性等危險性因子）為緊鄰或共用，遂供作外籍勞工住宿用建築物之合法性與消防、公共安全更顯重要。</w:t>
      </w:r>
    </w:p>
    <w:p w:rsidR="00A95B09" w:rsidRPr="006842D7" w:rsidRDefault="002C7699" w:rsidP="0038438D">
      <w:pPr>
        <w:pStyle w:val="3"/>
        <w:ind w:left="1106" w:hanging="680"/>
        <w:rPr>
          <w:rFonts w:ascii="Times New Roman" w:hAnsi="Times New Roman"/>
          <w:b/>
        </w:rPr>
      </w:pPr>
      <w:r w:rsidRPr="006842D7">
        <w:rPr>
          <w:rFonts w:ascii="Times New Roman" w:hAnsi="Times New Roman" w:hint="eastAsia"/>
          <w:b/>
        </w:rPr>
        <w:t>勞動部</w:t>
      </w:r>
      <w:r w:rsidR="00A95B09" w:rsidRPr="006842D7">
        <w:rPr>
          <w:rFonts w:ascii="Times New Roman" w:hAnsi="Times New Roman" w:hint="eastAsia"/>
          <w:b/>
        </w:rPr>
        <w:t>於</w:t>
      </w:r>
      <w:r w:rsidR="00A95B09" w:rsidRPr="006842D7">
        <w:rPr>
          <w:rFonts w:ascii="Times New Roman" w:hAnsi="Times New Roman" w:hint="eastAsia"/>
          <w:b/>
        </w:rPr>
        <w:t>96</w:t>
      </w:r>
      <w:r w:rsidR="00A95B09" w:rsidRPr="006842D7">
        <w:rPr>
          <w:rFonts w:ascii="Times New Roman" w:hAnsi="Times New Roman" w:hint="eastAsia"/>
          <w:b/>
        </w:rPr>
        <w:t>年即</w:t>
      </w:r>
      <w:r w:rsidRPr="006842D7">
        <w:rPr>
          <w:rFonts w:ascii="Times New Roman" w:hAnsi="Times New Roman" w:hint="eastAsia"/>
          <w:b/>
        </w:rPr>
        <w:t>訂有</w:t>
      </w:r>
      <w:r w:rsidR="00A95B09" w:rsidRPr="006842D7">
        <w:rPr>
          <w:rFonts w:ascii="Times New Roman" w:hAnsi="Times New Roman" w:hint="eastAsia"/>
          <w:b/>
        </w:rPr>
        <w:t>外國人</w:t>
      </w:r>
      <w:r w:rsidRPr="006842D7">
        <w:rPr>
          <w:rFonts w:ascii="Times New Roman" w:hAnsi="Times New Roman" w:hint="eastAsia"/>
          <w:b/>
        </w:rPr>
        <w:t>生活照顧服務計畫書</w:t>
      </w:r>
      <w:r w:rsidR="00A95B09" w:rsidRPr="006842D7">
        <w:rPr>
          <w:rFonts w:ascii="Times New Roman" w:hAnsi="Times New Roman" w:hint="eastAsia"/>
          <w:b/>
        </w:rPr>
        <w:t>裁量基準，由當地主管機關受理雇主為其所聘僱之外籍勞工辦理入國通報並實施檢查，惟並未包含</w:t>
      </w:r>
      <w:r w:rsidR="00DA1028" w:rsidRPr="006842D7">
        <w:rPr>
          <w:rFonts w:ascii="Times New Roman" w:hAnsi="Times New Roman" w:hint="eastAsia"/>
          <w:b/>
        </w:rPr>
        <w:t>對</w:t>
      </w:r>
      <w:r w:rsidR="00D96B10" w:rsidRPr="006842D7">
        <w:rPr>
          <w:rFonts w:ascii="Times New Roman" w:hAnsi="Times New Roman" w:hint="eastAsia"/>
          <w:b/>
        </w:rPr>
        <w:t>外國人住宿地點之</w:t>
      </w:r>
      <w:r w:rsidR="00A95B09" w:rsidRPr="006842D7">
        <w:rPr>
          <w:rFonts w:ascii="Times New Roman" w:hAnsi="Times New Roman" w:hint="eastAsia"/>
          <w:b/>
        </w:rPr>
        <w:t>建築及消防安全</w:t>
      </w:r>
      <w:r w:rsidR="00DA1028" w:rsidRPr="006842D7">
        <w:rPr>
          <w:rFonts w:ascii="Times New Roman" w:hAnsi="Times New Roman" w:hint="eastAsia"/>
          <w:b/>
        </w:rPr>
        <w:t>的查核</w:t>
      </w:r>
      <w:r w:rsidR="00D96B10" w:rsidRPr="006842D7">
        <w:rPr>
          <w:rFonts w:ascii="Times New Roman" w:hAnsi="Times New Roman" w:hint="eastAsia"/>
          <w:b/>
        </w:rPr>
        <w:t>；歷來亦未有違反建築及消防法規，而致廢止許可之實例。</w:t>
      </w:r>
    </w:p>
    <w:p w:rsidR="001502EA" w:rsidRPr="006842D7" w:rsidRDefault="00747DA7" w:rsidP="00A95B09">
      <w:pPr>
        <w:pStyle w:val="4"/>
        <w:ind w:left="1218" w:hanging="509"/>
        <w:rPr>
          <w:rFonts w:ascii="Times New Roman" w:hAnsi="Times New Roman"/>
        </w:rPr>
      </w:pPr>
      <w:r w:rsidRPr="006842D7">
        <w:rPr>
          <w:rFonts w:ascii="Times New Roman" w:hAnsi="Times New Roman"/>
        </w:rPr>
        <w:t>雇主聘僱外國人許可及管理辦法</w:t>
      </w:r>
      <w:r w:rsidRPr="006842D7">
        <w:rPr>
          <w:rFonts w:ascii="Times New Roman" w:hAnsi="Times New Roman" w:hint="eastAsia"/>
        </w:rPr>
        <w:t>（下稱雇聘辦法）</w:t>
      </w:r>
      <w:r w:rsidR="009805E8" w:rsidRPr="006842D7">
        <w:rPr>
          <w:rFonts w:ascii="Times New Roman" w:hAnsi="Times New Roman" w:hint="eastAsia"/>
        </w:rPr>
        <w:t>第</w:t>
      </w:r>
      <w:r w:rsidR="009805E8" w:rsidRPr="006842D7">
        <w:rPr>
          <w:rFonts w:ascii="Times New Roman" w:hAnsi="Times New Roman" w:hint="eastAsia"/>
        </w:rPr>
        <w:t>27</w:t>
      </w:r>
      <w:r w:rsidR="009805E8" w:rsidRPr="006842D7">
        <w:rPr>
          <w:rFonts w:ascii="Times New Roman" w:hAnsi="Times New Roman" w:hint="eastAsia"/>
        </w:rPr>
        <w:t>條之</w:t>
      </w:r>
      <w:r w:rsidR="009805E8" w:rsidRPr="006842D7">
        <w:rPr>
          <w:rFonts w:ascii="Times New Roman" w:hAnsi="Times New Roman" w:hint="eastAsia"/>
        </w:rPr>
        <w:t>1</w:t>
      </w:r>
      <w:r w:rsidR="001502EA" w:rsidRPr="006842D7">
        <w:rPr>
          <w:rFonts w:ascii="Times New Roman" w:hAnsi="Times New Roman" w:hint="eastAsia"/>
        </w:rPr>
        <w:t>規定略以，</w:t>
      </w:r>
      <w:r w:rsidR="001502EA" w:rsidRPr="006842D7">
        <w:rPr>
          <w:rFonts w:ascii="Times New Roman" w:hAnsi="Times New Roman"/>
        </w:rPr>
        <w:t>雇主申請聘僱從事本法第</w:t>
      </w:r>
      <w:r w:rsidR="001502EA" w:rsidRPr="006842D7">
        <w:rPr>
          <w:rFonts w:ascii="Times New Roman" w:hAnsi="Times New Roman"/>
        </w:rPr>
        <w:t>46</w:t>
      </w:r>
      <w:r w:rsidR="001502EA" w:rsidRPr="006842D7">
        <w:rPr>
          <w:rFonts w:ascii="Times New Roman" w:hAnsi="Times New Roman"/>
        </w:rPr>
        <w:t>條第</w:t>
      </w:r>
      <w:r w:rsidR="001502EA" w:rsidRPr="006842D7">
        <w:rPr>
          <w:rFonts w:ascii="Times New Roman" w:hAnsi="Times New Roman"/>
        </w:rPr>
        <w:t>1</w:t>
      </w:r>
      <w:r w:rsidR="001502EA" w:rsidRPr="006842D7">
        <w:rPr>
          <w:rFonts w:ascii="Times New Roman" w:hAnsi="Times New Roman"/>
        </w:rPr>
        <w:t>項第</w:t>
      </w:r>
      <w:r w:rsidR="001502EA" w:rsidRPr="006842D7">
        <w:rPr>
          <w:rFonts w:ascii="Times New Roman" w:hAnsi="Times New Roman"/>
        </w:rPr>
        <w:t>8</w:t>
      </w:r>
      <w:r w:rsidR="001502EA" w:rsidRPr="006842D7">
        <w:rPr>
          <w:rFonts w:ascii="Times New Roman" w:hAnsi="Times New Roman"/>
        </w:rPr>
        <w:t>款至第</w:t>
      </w:r>
      <w:r w:rsidR="001502EA" w:rsidRPr="006842D7">
        <w:rPr>
          <w:rFonts w:ascii="Times New Roman" w:hAnsi="Times New Roman"/>
        </w:rPr>
        <w:t>10</w:t>
      </w:r>
      <w:r w:rsidR="001502EA" w:rsidRPr="006842D7">
        <w:rPr>
          <w:rFonts w:ascii="Times New Roman" w:hAnsi="Times New Roman"/>
        </w:rPr>
        <w:t>款規定之外國人者，應於外國人入國後</w:t>
      </w:r>
      <w:r w:rsidR="001502EA" w:rsidRPr="006842D7">
        <w:rPr>
          <w:rFonts w:ascii="Times New Roman" w:hAnsi="Times New Roman"/>
        </w:rPr>
        <w:t>3</w:t>
      </w:r>
      <w:r w:rsidR="001502EA" w:rsidRPr="006842D7">
        <w:rPr>
          <w:rFonts w:ascii="Times New Roman" w:hAnsi="Times New Roman"/>
        </w:rPr>
        <w:t>日內，檢附外國人入國通報單、外國人生活照顧服務計畫書、外國人名冊、經外國人本國主管部門驗證之外國人入國工作費用及工資切結書</w:t>
      </w:r>
      <w:r w:rsidR="001502EA" w:rsidRPr="006842D7">
        <w:rPr>
          <w:rFonts w:ascii="Times New Roman" w:hAnsi="Times New Roman" w:hint="eastAsia"/>
        </w:rPr>
        <w:t>等文件</w:t>
      </w:r>
      <w:r w:rsidR="00513972">
        <w:rPr>
          <w:rFonts w:ascii="Times New Roman" w:hAnsi="Times New Roman" w:hint="eastAsia"/>
        </w:rPr>
        <w:t>，</w:t>
      </w:r>
      <w:r w:rsidR="001502EA" w:rsidRPr="006842D7">
        <w:rPr>
          <w:rFonts w:ascii="Times New Roman" w:hAnsi="Times New Roman"/>
        </w:rPr>
        <w:t>通知當地主管機關實施檢查</w:t>
      </w:r>
      <w:r w:rsidR="00A4364F" w:rsidRPr="006842D7">
        <w:rPr>
          <w:rFonts w:ascii="Times New Roman" w:hAnsi="Times New Roman" w:hint="eastAsia"/>
        </w:rPr>
        <w:t>。</w:t>
      </w:r>
    </w:p>
    <w:p w:rsidR="00D96B10" w:rsidRPr="006842D7" w:rsidRDefault="009A4A72" w:rsidP="00A95B09">
      <w:pPr>
        <w:pStyle w:val="4"/>
        <w:ind w:left="1218" w:hanging="509"/>
        <w:rPr>
          <w:rFonts w:ascii="Times New Roman" w:hAnsi="Times New Roman"/>
        </w:rPr>
      </w:pPr>
      <w:r w:rsidRPr="006842D7">
        <w:rPr>
          <w:rFonts w:ascii="Times New Roman" w:hAnsi="Times New Roman" w:hint="eastAsia"/>
        </w:rPr>
        <w:t>而</w:t>
      </w:r>
      <w:r w:rsidR="001502EA" w:rsidRPr="006842D7">
        <w:rPr>
          <w:rFonts w:ascii="Times New Roman" w:hAnsi="Times New Roman" w:hint="eastAsia"/>
        </w:rPr>
        <w:t>為審查雇主所檢附之</w:t>
      </w:r>
      <w:r w:rsidR="001502EA" w:rsidRPr="006842D7">
        <w:rPr>
          <w:rFonts w:hAnsi="標楷體" w:hint="eastAsia"/>
        </w:rPr>
        <w:t>「</w:t>
      </w:r>
      <w:r w:rsidR="001502EA" w:rsidRPr="006842D7">
        <w:rPr>
          <w:rFonts w:ascii="Times New Roman" w:hAnsi="Times New Roman"/>
        </w:rPr>
        <w:t>外國人生活照顧服務計畫書</w:t>
      </w:r>
      <w:r w:rsidR="001502EA" w:rsidRPr="006842D7">
        <w:rPr>
          <w:rFonts w:hAnsi="標楷體" w:hint="eastAsia"/>
        </w:rPr>
        <w:t>」，勞動部訂定</w:t>
      </w:r>
      <w:r w:rsidR="001502EA" w:rsidRPr="006842D7">
        <w:rPr>
          <w:rFonts w:ascii="Times New Roman" w:hAnsi="Times New Roman"/>
        </w:rPr>
        <w:t>外國人生活照顧服務計畫書裁量基準</w:t>
      </w:r>
      <w:r w:rsidR="001502EA" w:rsidRPr="006842D7">
        <w:rPr>
          <w:rFonts w:ascii="Times New Roman" w:hAnsi="Times New Roman" w:hint="eastAsia"/>
        </w:rPr>
        <w:t>，以海洋漁撈工作（陸上居住）、養護機構看護工作、製造工作、營造工作及屠宰工作適用之外國人生活照顧服務計畫書為例，可分為飲食、住宿及管理層面共</w:t>
      </w:r>
      <w:r w:rsidR="001502EA" w:rsidRPr="006842D7">
        <w:rPr>
          <w:rFonts w:ascii="Times New Roman" w:hAnsi="Times New Roman" w:hint="eastAsia"/>
        </w:rPr>
        <w:t>39</w:t>
      </w:r>
      <w:r w:rsidR="001502EA" w:rsidRPr="006842D7">
        <w:rPr>
          <w:rFonts w:ascii="Times New Roman" w:hAnsi="Times New Roman" w:hint="eastAsia"/>
        </w:rPr>
        <w:t>項基準，惟其事項與基準並</w:t>
      </w:r>
      <w:r w:rsidR="00D96B10" w:rsidRPr="006842D7">
        <w:rPr>
          <w:rFonts w:ascii="Times New Roman" w:hAnsi="Times New Roman" w:hint="eastAsia"/>
        </w:rPr>
        <w:t>無有關建築物本身是否符合建築及消防規定者；僅於備註欄見有</w:t>
      </w:r>
      <w:r w:rsidR="00D96B10" w:rsidRPr="006842D7">
        <w:rPr>
          <w:rFonts w:hAnsi="標楷體" w:hint="eastAsia"/>
        </w:rPr>
        <w:t>「雇主設置之外國人住宿地點，應符合建築及消防法規定，倘經建築主管機關或消防主管機關檢查不合格，並限期停止使用者，將據以違反就業服務法相關規定，廢止雇主招募許可及聘僱許可之一部或全部」</w:t>
      </w:r>
      <w:r w:rsidR="00A4364F" w:rsidRPr="006842D7">
        <w:rPr>
          <w:rFonts w:ascii="Times New Roman" w:hAnsi="Times New Roman" w:hint="eastAsia"/>
        </w:rPr>
        <w:t>。</w:t>
      </w:r>
    </w:p>
    <w:p w:rsidR="009A4A72" w:rsidRPr="006842D7" w:rsidRDefault="009A4A72" w:rsidP="00A95B09">
      <w:pPr>
        <w:pStyle w:val="4"/>
        <w:ind w:left="1218" w:hanging="509"/>
        <w:rPr>
          <w:rFonts w:ascii="Times New Roman" w:hAnsi="Times New Roman"/>
        </w:rPr>
      </w:pPr>
      <w:r w:rsidRPr="006842D7">
        <w:rPr>
          <w:rFonts w:ascii="Times New Roman" w:hAnsi="Times New Roman" w:hint="eastAsia"/>
        </w:rPr>
        <w:t>鑒於</w:t>
      </w:r>
      <w:r w:rsidR="00A4364F" w:rsidRPr="006842D7">
        <w:rPr>
          <w:rFonts w:ascii="Times New Roman" w:hAnsi="Times New Roman" w:hint="eastAsia"/>
        </w:rPr>
        <w:t>在臺外籍勞工人數之大幅增加，</w:t>
      </w:r>
      <w:r w:rsidR="00E61D73" w:rsidRPr="006842D7">
        <w:rPr>
          <w:rFonts w:ascii="Times New Roman" w:hAnsi="Times New Roman" w:hint="eastAsia"/>
        </w:rPr>
        <w:t>雇主所提供的宿舍是否相對增加以容納並維持外籍勞工合理的生活水</w:t>
      </w:r>
      <w:r w:rsidR="001A0E61" w:rsidRPr="006842D7">
        <w:rPr>
          <w:rFonts w:ascii="Times New Roman" w:hAnsi="Times New Roman" w:hint="eastAsia"/>
        </w:rPr>
        <w:t>準</w:t>
      </w:r>
      <w:r w:rsidRPr="006842D7">
        <w:rPr>
          <w:rFonts w:ascii="Times New Roman" w:hAnsi="Times New Roman" w:hint="eastAsia"/>
        </w:rPr>
        <w:t>，勞動部表示，因前開檢查為地方政府法定之應辦事項，以確認雇主安排外籍勞工生活照顧管理等相關事宜是否符合規定，爰該部除</w:t>
      </w:r>
      <w:r w:rsidRPr="006842D7">
        <w:rPr>
          <w:rFonts w:ascii="Times New Roman" w:hAnsi="Times New Roman" w:hint="eastAsia"/>
        </w:rPr>
        <w:t>107</w:t>
      </w:r>
      <w:r w:rsidRPr="006842D7">
        <w:rPr>
          <w:rFonts w:ascii="Times New Roman" w:hAnsi="Times New Roman" w:hint="eastAsia"/>
        </w:rPr>
        <w:t>年</w:t>
      </w:r>
      <w:r w:rsidRPr="006842D7">
        <w:rPr>
          <w:rFonts w:ascii="Times New Roman" w:hAnsi="Times New Roman" w:hint="eastAsia"/>
        </w:rPr>
        <w:t>6</w:t>
      </w:r>
      <w:r w:rsidRPr="006842D7">
        <w:rPr>
          <w:rFonts w:ascii="Times New Roman" w:hAnsi="Times New Roman" w:hint="eastAsia"/>
        </w:rPr>
        <w:t>月</w:t>
      </w:r>
      <w:r w:rsidRPr="006842D7">
        <w:rPr>
          <w:rFonts w:ascii="Times New Roman" w:hAnsi="Times New Roman" w:hint="eastAsia"/>
        </w:rPr>
        <w:t>29</w:t>
      </w:r>
      <w:r w:rsidRPr="006842D7">
        <w:rPr>
          <w:rFonts w:ascii="Times New Roman" w:hAnsi="Times New Roman" w:hint="eastAsia"/>
        </w:rPr>
        <w:t>日啟動之專案訪視外，並無曾就外籍勞工生活照顧管理事項辦理實施專案訪查；且迄無因雇主違反</w:t>
      </w:r>
      <w:r w:rsidRPr="006842D7">
        <w:rPr>
          <w:rFonts w:hAnsi="標楷體" w:hint="eastAsia"/>
        </w:rPr>
        <w:t>建築及消防法規定而</w:t>
      </w:r>
      <w:r w:rsidRPr="006842D7">
        <w:rPr>
          <w:rFonts w:ascii="Times New Roman" w:hAnsi="Times New Roman" w:hint="eastAsia"/>
        </w:rPr>
        <w:t>不予許可</w:t>
      </w:r>
      <w:r w:rsidR="00060A21">
        <w:rPr>
          <w:rFonts w:ascii="Times New Roman" w:hAnsi="Times New Roman" w:hint="eastAsia"/>
        </w:rPr>
        <w:t>或</w:t>
      </w:r>
      <w:r w:rsidRPr="006842D7">
        <w:rPr>
          <w:rFonts w:ascii="Times New Roman" w:hAnsi="Times New Roman" w:hint="eastAsia"/>
        </w:rPr>
        <w:t>終止引進之案件。</w:t>
      </w:r>
    </w:p>
    <w:p w:rsidR="009469D7" w:rsidRPr="006842D7" w:rsidRDefault="009469D7" w:rsidP="009469D7">
      <w:pPr>
        <w:pStyle w:val="3"/>
        <w:ind w:left="1106" w:hanging="680"/>
        <w:rPr>
          <w:rFonts w:ascii="Times New Roman" w:hAnsi="Times New Roman"/>
          <w:b/>
        </w:rPr>
      </w:pPr>
      <w:r w:rsidRPr="006842D7">
        <w:rPr>
          <w:rFonts w:ascii="Times New Roman" w:hAnsi="Times New Roman" w:hint="eastAsia"/>
          <w:b/>
        </w:rPr>
        <w:t>勞動</w:t>
      </w:r>
      <w:r w:rsidR="002C7699" w:rsidRPr="006842D7">
        <w:rPr>
          <w:rFonts w:ascii="Times New Roman" w:hAnsi="Times New Roman" w:hint="eastAsia"/>
          <w:b/>
        </w:rPr>
        <w:t>部與有關單位執行聯合稽查，惟</w:t>
      </w:r>
      <w:r w:rsidRPr="006842D7">
        <w:rPr>
          <w:rFonts w:ascii="Times New Roman" w:hAnsi="Times New Roman" w:hint="eastAsia"/>
          <w:b/>
        </w:rPr>
        <w:t>70</w:t>
      </w:r>
      <w:r w:rsidRPr="006842D7">
        <w:rPr>
          <w:rFonts w:ascii="Times New Roman" w:hAnsi="Times New Roman" w:hint="eastAsia"/>
          <w:b/>
        </w:rPr>
        <w:t>家受</w:t>
      </w:r>
      <w:r w:rsidR="002C7699" w:rsidRPr="006842D7">
        <w:rPr>
          <w:rFonts w:ascii="Times New Roman" w:hAnsi="Times New Roman" w:hint="eastAsia"/>
          <w:b/>
        </w:rPr>
        <w:t>訪</w:t>
      </w:r>
      <w:r w:rsidRPr="006842D7">
        <w:rPr>
          <w:rFonts w:ascii="Times New Roman" w:hAnsi="Times New Roman" w:hint="eastAsia"/>
          <w:b/>
        </w:rPr>
        <w:t>事業單位中</w:t>
      </w:r>
      <w:r w:rsidR="002C7699" w:rsidRPr="006842D7">
        <w:rPr>
          <w:rFonts w:ascii="Times New Roman" w:hAnsi="Times New Roman" w:hint="eastAsia"/>
          <w:b/>
        </w:rPr>
        <w:t>查</w:t>
      </w:r>
      <w:r w:rsidRPr="006842D7">
        <w:rPr>
          <w:rFonts w:ascii="Times New Roman" w:hAnsi="Times New Roman" w:hint="eastAsia"/>
          <w:b/>
        </w:rPr>
        <w:t>有缺失者計</w:t>
      </w:r>
      <w:r w:rsidRPr="006842D7">
        <w:rPr>
          <w:rFonts w:ascii="Times New Roman" w:hAnsi="Times New Roman" w:hint="eastAsia"/>
          <w:b/>
        </w:rPr>
        <w:t>56</w:t>
      </w:r>
      <w:r w:rsidRPr="006842D7">
        <w:rPr>
          <w:rFonts w:ascii="Times New Roman" w:hAnsi="Times New Roman" w:hint="eastAsia"/>
          <w:b/>
        </w:rPr>
        <w:t>家，顯示有</w:t>
      </w:r>
      <w:r w:rsidRPr="006842D7">
        <w:rPr>
          <w:rFonts w:ascii="Times New Roman" w:hAnsi="Times New Roman" w:hint="eastAsia"/>
          <w:b/>
        </w:rPr>
        <w:t>8</w:t>
      </w:r>
      <w:r w:rsidRPr="006842D7">
        <w:rPr>
          <w:rFonts w:ascii="Times New Roman" w:hAnsi="Times New Roman" w:hint="eastAsia"/>
          <w:b/>
        </w:rPr>
        <w:t>成不合格，部分經複查完畢，部分待改善</w:t>
      </w:r>
      <w:r w:rsidR="008C1F45" w:rsidRPr="006842D7">
        <w:rPr>
          <w:rFonts w:ascii="Times New Roman" w:hAnsi="Times New Roman" w:hint="eastAsia"/>
          <w:b/>
        </w:rPr>
        <w:t>；</w:t>
      </w:r>
      <w:r w:rsidRPr="006842D7">
        <w:rPr>
          <w:rFonts w:ascii="Times New Roman" w:hAnsi="Times New Roman" w:hint="eastAsia"/>
          <w:b/>
        </w:rPr>
        <w:t>對照本案調查期間之實地履勘發現，</w:t>
      </w:r>
      <w:r w:rsidRPr="006842D7">
        <w:rPr>
          <w:rFonts w:ascii="Times New Roman" w:hAnsi="Times New Roman" w:hint="eastAsia"/>
          <w:b/>
        </w:rPr>
        <w:t>1</w:t>
      </w:r>
      <w:r w:rsidR="009A0E65" w:rsidRPr="006842D7">
        <w:rPr>
          <w:rFonts w:ascii="Times New Roman" w:hAnsi="Times New Roman" w:hint="eastAsia"/>
          <w:b/>
        </w:rPr>
        <w:t>2</w:t>
      </w:r>
      <w:r w:rsidRPr="006842D7">
        <w:rPr>
          <w:rFonts w:ascii="Times New Roman" w:hAnsi="Times New Roman" w:hint="eastAsia"/>
          <w:b/>
        </w:rPr>
        <w:t>處外籍勞工宿舍中</w:t>
      </w:r>
      <w:r w:rsidR="008C1F45" w:rsidRPr="006842D7">
        <w:rPr>
          <w:rFonts w:ascii="Times New Roman" w:hAnsi="Times New Roman" w:hint="eastAsia"/>
          <w:b/>
        </w:rPr>
        <w:t>未</w:t>
      </w:r>
      <w:r w:rsidRPr="006842D7">
        <w:rPr>
          <w:rFonts w:ascii="Times New Roman" w:hAnsi="Times New Roman" w:hint="eastAsia"/>
          <w:b/>
        </w:rPr>
        <w:t>有一家完全合於</w:t>
      </w:r>
      <w:r w:rsidR="001034C1" w:rsidRPr="006842D7">
        <w:rPr>
          <w:rFonts w:ascii="Times New Roman" w:hAnsi="Times New Roman" w:hint="eastAsia"/>
          <w:b/>
        </w:rPr>
        <w:t>現行法令</w:t>
      </w:r>
      <w:r w:rsidRPr="006842D7">
        <w:rPr>
          <w:rFonts w:ascii="Times New Roman" w:hAnsi="Times New Roman" w:hint="eastAsia"/>
          <w:b/>
        </w:rPr>
        <w:t>規定。</w:t>
      </w:r>
    </w:p>
    <w:p w:rsidR="009469D7" w:rsidRPr="006842D7" w:rsidRDefault="009469D7" w:rsidP="0007272D">
      <w:pPr>
        <w:pStyle w:val="4"/>
        <w:ind w:left="1218" w:hanging="509"/>
        <w:rPr>
          <w:rFonts w:ascii="Times New Roman" w:hAnsi="Times New Roman"/>
        </w:rPr>
      </w:pPr>
      <w:r w:rsidRPr="006842D7">
        <w:rPr>
          <w:rFonts w:ascii="Times New Roman" w:hAnsi="Times New Roman" w:hint="eastAsia"/>
        </w:rPr>
        <w:t>勞動部於桃園市</w:t>
      </w:r>
      <w:r w:rsidR="00C90338" w:rsidRPr="006842D7">
        <w:rPr>
          <w:rFonts w:ascii="Times New Roman" w:hAnsi="Times New Roman" w:hint="eastAsia"/>
        </w:rPr>
        <w:t>矽卡</w:t>
      </w:r>
      <w:r w:rsidR="00C90338" w:rsidRPr="006842D7">
        <w:rPr>
          <w:rFonts w:ascii="Times New Roman" w:hAnsi="Times New Roman"/>
        </w:rPr>
        <w:t>、</w:t>
      </w:r>
      <w:r w:rsidR="00C90338" w:rsidRPr="006842D7">
        <w:rPr>
          <w:rFonts w:ascii="Times New Roman" w:hAnsi="Times New Roman" w:hint="eastAsia"/>
        </w:rPr>
        <w:t>敬鵬</w:t>
      </w:r>
      <w:r w:rsidRPr="006842D7">
        <w:rPr>
          <w:rFonts w:ascii="Times New Roman" w:hAnsi="Times New Roman" w:hint="eastAsia"/>
        </w:rPr>
        <w:t>工廠</w:t>
      </w:r>
      <w:r w:rsidR="00C90338" w:rsidRPr="006842D7">
        <w:rPr>
          <w:rFonts w:ascii="Times New Roman" w:hAnsi="Times New Roman" w:hint="eastAsia"/>
        </w:rPr>
        <w:t>大火相繼奪走外籍勞工生命後，將對大型事業及高風險住宿地點進行消防安全</w:t>
      </w:r>
      <w:r w:rsidR="00C90338" w:rsidRPr="006842D7">
        <w:rPr>
          <w:rFonts w:ascii="Times New Roman" w:hAnsi="Times New Roman"/>
        </w:rPr>
        <w:t>、</w:t>
      </w:r>
      <w:r w:rsidR="00C90338" w:rsidRPr="006842D7">
        <w:rPr>
          <w:rFonts w:ascii="Times New Roman" w:hAnsi="Times New Roman" w:hint="eastAsia"/>
        </w:rPr>
        <w:t>建築安全</w:t>
      </w:r>
      <w:r w:rsidR="00C90338" w:rsidRPr="006842D7">
        <w:rPr>
          <w:rFonts w:ascii="Times New Roman" w:hAnsi="Times New Roman"/>
        </w:rPr>
        <w:t>、</w:t>
      </w:r>
      <w:r w:rsidR="00C90338" w:rsidRPr="006842D7">
        <w:rPr>
          <w:rFonts w:ascii="Times New Roman" w:hAnsi="Times New Roman" w:hint="eastAsia"/>
        </w:rPr>
        <w:t>職業安全衛生及外籍勞工管理等單位聯合專案檢查（聘僱</w:t>
      </w:r>
      <w:r w:rsidR="00C90338" w:rsidRPr="006842D7">
        <w:rPr>
          <w:rFonts w:ascii="Times New Roman" w:hAnsi="Times New Roman" w:hint="eastAsia"/>
        </w:rPr>
        <w:t>30</w:t>
      </w:r>
      <w:r w:rsidR="00C90338" w:rsidRPr="006842D7">
        <w:rPr>
          <w:rFonts w:ascii="Times New Roman" w:hAnsi="Times New Roman" w:hint="eastAsia"/>
        </w:rPr>
        <w:t>人以上外籍勞工雇主</w:t>
      </w:r>
      <w:r w:rsidR="00C90338" w:rsidRPr="006842D7">
        <w:rPr>
          <w:rFonts w:ascii="Times New Roman" w:hAnsi="Times New Roman"/>
        </w:rPr>
        <w:t>、</w:t>
      </w:r>
      <w:r w:rsidR="00C90338" w:rsidRPr="006842D7">
        <w:rPr>
          <w:rFonts w:ascii="Times New Roman" w:hAnsi="Times New Roman" w:hint="eastAsia"/>
        </w:rPr>
        <w:t>工廠與宿舍同址</w:t>
      </w:r>
      <w:r w:rsidR="00C90338" w:rsidRPr="006842D7">
        <w:rPr>
          <w:rFonts w:ascii="Times New Roman" w:hAnsi="Times New Roman"/>
        </w:rPr>
        <w:t>、</w:t>
      </w:r>
      <w:r w:rsidR="00C90338" w:rsidRPr="006842D7">
        <w:rPr>
          <w:rFonts w:ascii="Times New Roman" w:hAnsi="Times New Roman" w:hint="eastAsia"/>
        </w:rPr>
        <w:t>外籍勞工最近</w:t>
      </w:r>
      <w:r w:rsidR="00C90338" w:rsidRPr="006842D7">
        <w:rPr>
          <w:rFonts w:ascii="Times New Roman" w:hAnsi="Times New Roman" w:hint="eastAsia"/>
        </w:rPr>
        <w:t>3</w:t>
      </w:r>
      <w:r w:rsidR="00C90338" w:rsidRPr="006842D7">
        <w:rPr>
          <w:rFonts w:ascii="Times New Roman" w:hAnsi="Times New Roman" w:hint="eastAsia"/>
        </w:rPr>
        <w:t>年曾有向</w:t>
      </w:r>
      <w:r w:rsidR="00C90338" w:rsidRPr="006842D7">
        <w:rPr>
          <w:rFonts w:ascii="Times New Roman" w:hAnsi="Times New Roman" w:hint="eastAsia"/>
        </w:rPr>
        <w:t>1955</w:t>
      </w:r>
      <w:r w:rsidR="00C90338" w:rsidRPr="006842D7">
        <w:rPr>
          <w:rFonts w:ascii="Times New Roman" w:hAnsi="Times New Roman" w:hint="eastAsia"/>
        </w:rPr>
        <w:t>專線申訴生活照顧記錄）</w:t>
      </w:r>
      <w:r w:rsidR="00C90338" w:rsidRPr="006842D7">
        <w:rPr>
          <w:rFonts w:ascii="Times New Roman" w:hAnsi="Times New Roman"/>
          <w:vertAlign w:val="superscript"/>
        </w:rPr>
        <w:footnoteReference w:id="45"/>
      </w:r>
      <w:r w:rsidR="00C90338" w:rsidRPr="006842D7">
        <w:rPr>
          <w:rFonts w:ascii="Times New Roman" w:hAnsi="Times New Roman" w:hint="eastAsia"/>
        </w:rPr>
        <w:t>，</w:t>
      </w:r>
      <w:r w:rsidR="001A0E61" w:rsidRPr="006842D7">
        <w:rPr>
          <w:rFonts w:ascii="Times New Roman" w:hAnsi="Times New Roman" w:hint="eastAsia"/>
        </w:rPr>
        <w:t>目前</w:t>
      </w:r>
      <w:r w:rsidR="00C90338" w:rsidRPr="006842D7">
        <w:rPr>
          <w:rFonts w:ascii="Times New Roman" w:hAnsi="Times New Roman" w:hint="eastAsia"/>
        </w:rPr>
        <w:t>勞動部已完成全數共</w:t>
      </w:r>
      <w:r w:rsidR="00C90338" w:rsidRPr="006842D7">
        <w:rPr>
          <w:rFonts w:ascii="Times New Roman" w:hAnsi="Times New Roman" w:hint="eastAsia"/>
        </w:rPr>
        <w:t>14</w:t>
      </w:r>
      <w:r w:rsidR="00C90338" w:rsidRPr="006842D7">
        <w:rPr>
          <w:rFonts w:ascii="Times New Roman" w:hAnsi="Times New Roman" w:hint="eastAsia"/>
        </w:rPr>
        <w:t>縣市合計</w:t>
      </w:r>
      <w:r w:rsidR="00C90338" w:rsidRPr="006842D7">
        <w:rPr>
          <w:rFonts w:ascii="Times New Roman" w:hAnsi="Times New Roman" w:hint="eastAsia"/>
        </w:rPr>
        <w:t>70</w:t>
      </w:r>
      <w:r w:rsidR="00C90338" w:rsidRPr="006842D7">
        <w:rPr>
          <w:rFonts w:ascii="Times New Roman" w:hAnsi="Times New Roman" w:hint="eastAsia"/>
        </w:rPr>
        <w:t>家事業單位之訪查，</w:t>
      </w:r>
      <w:r w:rsidR="002C30B1" w:rsidRPr="006842D7">
        <w:rPr>
          <w:rFonts w:ascii="Times New Roman" w:hAnsi="Times New Roman" w:hint="eastAsia"/>
        </w:rPr>
        <w:t>有</w:t>
      </w:r>
      <w:r w:rsidR="002C30B1" w:rsidRPr="006842D7">
        <w:rPr>
          <w:rFonts w:ascii="Times New Roman" w:hAnsi="Times New Roman" w:hint="eastAsia"/>
        </w:rPr>
        <w:t>34</w:t>
      </w:r>
      <w:r w:rsidR="002C30B1" w:rsidRPr="006842D7">
        <w:rPr>
          <w:rFonts w:ascii="Times New Roman" w:hAnsi="Times New Roman" w:hint="eastAsia"/>
        </w:rPr>
        <w:t>家未納入或不符合建築物公共安全檢查申報（</w:t>
      </w:r>
      <w:r w:rsidR="002C30B1" w:rsidRPr="006842D7">
        <w:rPr>
          <w:rFonts w:ascii="Times New Roman" w:hAnsi="Times New Roman" w:hint="eastAsia"/>
        </w:rPr>
        <w:t>48.6%</w:t>
      </w:r>
      <w:r w:rsidR="002C30B1" w:rsidRPr="006842D7">
        <w:rPr>
          <w:rFonts w:ascii="Times New Roman" w:hAnsi="Times New Roman" w:hint="eastAsia"/>
        </w:rPr>
        <w:t>）、</w:t>
      </w:r>
      <w:r w:rsidR="002C30B1" w:rsidRPr="006842D7">
        <w:rPr>
          <w:rFonts w:ascii="Times New Roman" w:hAnsi="Times New Roman" w:hint="eastAsia"/>
        </w:rPr>
        <w:t>17</w:t>
      </w:r>
      <w:r w:rsidR="002C30B1" w:rsidRPr="006842D7">
        <w:rPr>
          <w:rFonts w:ascii="Times New Roman" w:hAnsi="Times New Roman" w:hint="eastAsia"/>
        </w:rPr>
        <w:t>家不符合外國人生活照顧服務計畫書項目（</w:t>
      </w:r>
      <w:r w:rsidR="002C30B1" w:rsidRPr="006842D7">
        <w:rPr>
          <w:rFonts w:ascii="Times New Roman" w:hAnsi="Times New Roman" w:hint="eastAsia"/>
        </w:rPr>
        <w:t>24.3%</w:t>
      </w:r>
      <w:r w:rsidR="002C30B1" w:rsidRPr="006842D7">
        <w:rPr>
          <w:rFonts w:ascii="Times New Roman" w:hAnsi="Times New Roman" w:hint="eastAsia"/>
        </w:rPr>
        <w:t>）、</w:t>
      </w:r>
      <w:r w:rsidR="002C30B1" w:rsidRPr="006842D7">
        <w:rPr>
          <w:rFonts w:ascii="Times New Roman" w:hAnsi="Times New Roman" w:hint="eastAsia"/>
        </w:rPr>
        <w:t>11</w:t>
      </w:r>
      <w:r w:rsidR="002C30B1" w:rsidRPr="006842D7">
        <w:rPr>
          <w:rFonts w:ascii="Times New Roman" w:hAnsi="Times New Roman" w:hint="eastAsia"/>
        </w:rPr>
        <w:t>家消防管理顯有疑慮或不符合消防安全（</w:t>
      </w:r>
      <w:r w:rsidR="002C30B1" w:rsidRPr="006842D7">
        <w:rPr>
          <w:rFonts w:ascii="Times New Roman" w:hAnsi="Times New Roman" w:hint="eastAsia"/>
        </w:rPr>
        <w:t>15.7%</w:t>
      </w:r>
      <w:r w:rsidR="002C30B1" w:rsidRPr="006842D7">
        <w:rPr>
          <w:rFonts w:ascii="Times New Roman" w:hAnsi="Times New Roman" w:hint="eastAsia"/>
        </w:rPr>
        <w:t>）</w:t>
      </w:r>
      <w:r w:rsidR="0007272D" w:rsidRPr="006842D7">
        <w:rPr>
          <w:rFonts w:ascii="Times New Roman" w:hAnsi="Times New Roman" w:hint="eastAsia"/>
        </w:rPr>
        <w:t>；合計</w:t>
      </w:r>
      <w:r w:rsidR="0007272D" w:rsidRPr="006842D7">
        <w:rPr>
          <w:rFonts w:ascii="Times New Roman" w:hAnsi="Times New Roman" w:hint="eastAsia"/>
        </w:rPr>
        <w:t>14</w:t>
      </w:r>
      <w:r w:rsidR="0007272D" w:rsidRPr="006842D7">
        <w:rPr>
          <w:rFonts w:ascii="Times New Roman" w:hAnsi="Times New Roman" w:hint="eastAsia"/>
        </w:rPr>
        <w:t>家無缺失，</w:t>
      </w:r>
      <w:r w:rsidR="0007272D" w:rsidRPr="006842D7">
        <w:rPr>
          <w:rFonts w:ascii="Times New Roman" w:hAnsi="Times New Roman" w:hint="eastAsia"/>
        </w:rPr>
        <w:t>13</w:t>
      </w:r>
      <w:r w:rsidR="0007272D" w:rsidRPr="006842D7">
        <w:rPr>
          <w:rFonts w:ascii="Times New Roman" w:hAnsi="Times New Roman" w:hint="eastAsia"/>
        </w:rPr>
        <w:t>家缺失經改善複查完畢，</w:t>
      </w:r>
      <w:r w:rsidR="0007272D" w:rsidRPr="006842D7">
        <w:rPr>
          <w:rFonts w:ascii="Times New Roman" w:hAnsi="Times New Roman" w:hint="eastAsia"/>
        </w:rPr>
        <w:t>43</w:t>
      </w:r>
      <w:r w:rsidR="0007272D" w:rsidRPr="006842D7">
        <w:rPr>
          <w:rFonts w:ascii="Times New Roman" w:hAnsi="Times New Roman" w:hint="eastAsia"/>
        </w:rPr>
        <w:t>家缺失待改善</w:t>
      </w:r>
      <w:r w:rsidR="002C30B1" w:rsidRPr="006842D7">
        <w:rPr>
          <w:rFonts w:ascii="Times New Roman" w:hAnsi="Times New Roman" w:hint="eastAsia"/>
        </w:rPr>
        <w:t>。</w:t>
      </w:r>
    </w:p>
    <w:p w:rsidR="00D96535" w:rsidRPr="006842D7" w:rsidRDefault="00C90338" w:rsidP="00D96535">
      <w:pPr>
        <w:pStyle w:val="4"/>
        <w:ind w:left="1218" w:hanging="509"/>
        <w:rPr>
          <w:rFonts w:ascii="Times New Roman" w:hAnsi="Times New Roman"/>
        </w:rPr>
      </w:pPr>
      <w:r w:rsidRPr="006842D7">
        <w:rPr>
          <w:rFonts w:ascii="Times New Roman" w:hAnsi="Times New Roman" w:hint="eastAsia"/>
        </w:rPr>
        <w:t>又本案調查期間會同地方政府勞政</w:t>
      </w:r>
      <w:r w:rsidRPr="006842D7">
        <w:rPr>
          <w:rFonts w:ascii="Times New Roman" w:hAnsi="Times New Roman"/>
        </w:rPr>
        <w:t>、</w:t>
      </w:r>
      <w:r w:rsidRPr="006842D7">
        <w:rPr>
          <w:rFonts w:ascii="Times New Roman" w:hAnsi="Times New Roman" w:hint="eastAsia"/>
        </w:rPr>
        <w:t>建管及消防單位不預警履勘</w:t>
      </w:r>
      <w:r w:rsidRPr="006842D7">
        <w:rPr>
          <w:rFonts w:ascii="Times New Roman" w:hAnsi="Times New Roman" w:hint="eastAsia"/>
        </w:rPr>
        <w:t>1</w:t>
      </w:r>
      <w:r w:rsidR="00C407FB" w:rsidRPr="006842D7">
        <w:rPr>
          <w:rFonts w:ascii="Times New Roman" w:hAnsi="Times New Roman" w:hint="eastAsia"/>
        </w:rPr>
        <w:t>3</w:t>
      </w:r>
      <w:r w:rsidRPr="006842D7">
        <w:rPr>
          <w:rFonts w:ascii="Times New Roman" w:hAnsi="Times New Roman" w:hint="eastAsia"/>
        </w:rPr>
        <w:t>家事業單位（</w:t>
      </w:r>
      <w:r w:rsidRPr="006842D7">
        <w:rPr>
          <w:rFonts w:ascii="Times New Roman" w:hAnsi="Times New Roman" w:hint="eastAsia"/>
        </w:rPr>
        <w:t>10</w:t>
      </w:r>
      <w:r w:rsidRPr="006842D7">
        <w:rPr>
          <w:rFonts w:ascii="Times New Roman" w:hAnsi="Times New Roman" w:hint="eastAsia"/>
        </w:rPr>
        <w:t>家為製造業</w:t>
      </w:r>
      <w:r w:rsidRPr="006842D7">
        <w:rPr>
          <w:rFonts w:ascii="Times New Roman" w:hAnsi="Times New Roman"/>
        </w:rPr>
        <w:t>、</w:t>
      </w:r>
      <w:r w:rsidRPr="006842D7">
        <w:rPr>
          <w:rFonts w:ascii="Times New Roman" w:hAnsi="Times New Roman" w:hint="eastAsia"/>
        </w:rPr>
        <w:t>2</w:t>
      </w:r>
      <w:r w:rsidR="009A0E65" w:rsidRPr="006842D7">
        <w:rPr>
          <w:rFonts w:ascii="Times New Roman" w:hAnsi="Times New Roman" w:hint="eastAsia"/>
        </w:rPr>
        <w:t>家為屠宰業</w:t>
      </w:r>
      <w:r w:rsidR="00C407FB" w:rsidRPr="006842D7">
        <w:rPr>
          <w:rFonts w:ascii="Times New Roman" w:hAnsi="Times New Roman"/>
        </w:rPr>
        <w:t>、</w:t>
      </w:r>
      <w:r w:rsidR="00C407FB" w:rsidRPr="006842D7">
        <w:rPr>
          <w:rFonts w:ascii="Times New Roman" w:hAnsi="Times New Roman" w:hint="eastAsia"/>
        </w:rPr>
        <w:t>1</w:t>
      </w:r>
      <w:r w:rsidR="00C407FB" w:rsidRPr="006842D7">
        <w:rPr>
          <w:rFonts w:ascii="Times New Roman" w:hAnsi="Times New Roman" w:hint="eastAsia"/>
        </w:rPr>
        <w:t>艘漁船</w:t>
      </w:r>
      <w:r w:rsidR="002C30B1" w:rsidRPr="006842D7">
        <w:rPr>
          <w:rFonts w:ascii="Times New Roman" w:hAnsi="Times New Roman"/>
          <w:vertAlign w:val="superscript"/>
        </w:rPr>
        <w:footnoteReference w:id="46"/>
      </w:r>
      <w:r w:rsidR="009A0E65" w:rsidRPr="006842D7">
        <w:rPr>
          <w:rFonts w:ascii="Times New Roman" w:hAnsi="Times New Roman" w:hint="eastAsia"/>
        </w:rPr>
        <w:t>），</w:t>
      </w:r>
      <w:r w:rsidR="002C30B1" w:rsidRPr="006842D7">
        <w:rPr>
          <w:rFonts w:ascii="Times New Roman" w:hAnsi="Times New Roman" w:hint="eastAsia"/>
        </w:rPr>
        <w:t>依地方政府函復有關該「供做外籍勞工住宿之建築物」檢查結果，外籍勞工生活照顧部分，（含漁船）計</w:t>
      </w:r>
      <w:r w:rsidR="002C30B1" w:rsidRPr="006842D7">
        <w:rPr>
          <w:rFonts w:ascii="Times New Roman" w:hAnsi="Times New Roman" w:hint="eastAsia"/>
        </w:rPr>
        <w:t>6</w:t>
      </w:r>
      <w:r w:rsidR="002C30B1" w:rsidRPr="006842D7">
        <w:rPr>
          <w:rFonts w:ascii="Times New Roman" w:hAnsi="Times New Roman" w:hint="eastAsia"/>
        </w:rPr>
        <w:t>家有任一項目不合格情形（</w:t>
      </w:r>
      <w:r w:rsidR="002C30B1" w:rsidRPr="006842D7">
        <w:rPr>
          <w:rFonts w:ascii="Times New Roman" w:hAnsi="Times New Roman" w:hint="eastAsia"/>
        </w:rPr>
        <w:t>46%</w:t>
      </w:r>
      <w:r w:rsidR="002C30B1" w:rsidRPr="006842D7">
        <w:rPr>
          <w:rFonts w:ascii="Times New Roman" w:hAnsi="Times New Roman" w:hint="eastAsia"/>
        </w:rPr>
        <w:t>），包括提供外國人居住面積未達每人</w:t>
      </w:r>
      <w:r w:rsidR="002C30B1" w:rsidRPr="006842D7">
        <w:rPr>
          <w:rFonts w:ascii="Times New Roman" w:hAnsi="Times New Roman" w:hint="eastAsia"/>
        </w:rPr>
        <w:t>3.2</w:t>
      </w:r>
      <w:r w:rsidR="002C30B1" w:rsidRPr="006842D7">
        <w:rPr>
          <w:rFonts w:ascii="Times New Roman" w:hAnsi="Times New Roman" w:hint="eastAsia"/>
        </w:rPr>
        <w:t>平方公尺以上、未設置及公告申訴處理機制等；</w:t>
      </w:r>
      <w:r w:rsidR="00D96535" w:rsidRPr="006842D7">
        <w:rPr>
          <w:rFonts w:ascii="Times New Roman" w:hAnsi="Times New Roman" w:hint="eastAsia"/>
        </w:rPr>
        <w:t>消防安全部分，</w:t>
      </w:r>
      <w:r w:rsidR="00BB3F5C" w:rsidRPr="006842D7">
        <w:rPr>
          <w:rFonts w:ascii="Times New Roman" w:hAnsi="Times New Roman" w:hint="eastAsia"/>
        </w:rPr>
        <w:t>（</w:t>
      </w:r>
      <w:r w:rsidR="00BB3F5C">
        <w:rPr>
          <w:rFonts w:ascii="Times New Roman" w:hAnsi="Times New Roman" w:hint="eastAsia"/>
        </w:rPr>
        <w:t>不</w:t>
      </w:r>
      <w:r w:rsidR="00BB3F5C" w:rsidRPr="006842D7">
        <w:rPr>
          <w:rFonts w:ascii="Times New Roman" w:hAnsi="Times New Roman" w:hint="eastAsia"/>
        </w:rPr>
        <w:t>含漁船）</w:t>
      </w:r>
      <w:r w:rsidR="00D96535" w:rsidRPr="006842D7">
        <w:rPr>
          <w:rFonts w:ascii="Times New Roman" w:hAnsi="Times New Roman" w:hint="eastAsia"/>
        </w:rPr>
        <w:t>有</w:t>
      </w:r>
      <w:r w:rsidR="00D96535" w:rsidRPr="006842D7">
        <w:rPr>
          <w:rFonts w:ascii="Times New Roman" w:hAnsi="Times New Roman" w:hint="eastAsia"/>
        </w:rPr>
        <w:t>6</w:t>
      </w:r>
      <w:r w:rsidR="00D96535" w:rsidRPr="006842D7">
        <w:rPr>
          <w:rFonts w:ascii="Times New Roman" w:hAnsi="Times New Roman" w:hint="eastAsia"/>
        </w:rPr>
        <w:t>家不符合相關規定（</w:t>
      </w:r>
      <w:r w:rsidR="00D96535" w:rsidRPr="006842D7">
        <w:rPr>
          <w:rFonts w:ascii="Times New Roman" w:hAnsi="Times New Roman" w:hint="eastAsia"/>
        </w:rPr>
        <w:t>50%</w:t>
      </w:r>
      <w:r w:rsidR="00D96535" w:rsidRPr="006842D7">
        <w:rPr>
          <w:rFonts w:ascii="Times New Roman" w:hAnsi="Times New Roman" w:hint="eastAsia"/>
        </w:rPr>
        <w:t>），包括滅火器數量不足或逾期未實施性能檢查、火警自動警報設備回路故障或預備電源不足、避難器具標示燈遮蔽或未設置避難器具、緊急發電機故障、未設置出口標示燈、避難方向指示燈及緊急照明設備等；惟</w:t>
      </w:r>
      <w:r w:rsidR="002C30B1" w:rsidRPr="006842D7">
        <w:rPr>
          <w:rFonts w:ascii="Times New Roman" w:hAnsi="Times New Roman" w:hint="eastAsia"/>
        </w:rPr>
        <w:t>建管部分，</w:t>
      </w:r>
      <w:r w:rsidR="00BB3F5C" w:rsidRPr="006842D7">
        <w:rPr>
          <w:rFonts w:ascii="Times New Roman" w:hAnsi="Times New Roman" w:hint="eastAsia"/>
        </w:rPr>
        <w:t>（</w:t>
      </w:r>
      <w:r w:rsidR="00BB3F5C">
        <w:rPr>
          <w:rFonts w:ascii="Times New Roman" w:hAnsi="Times New Roman" w:hint="eastAsia"/>
        </w:rPr>
        <w:t>不</w:t>
      </w:r>
      <w:r w:rsidR="00BB3F5C" w:rsidRPr="006842D7">
        <w:rPr>
          <w:rFonts w:ascii="Times New Roman" w:hAnsi="Times New Roman" w:hint="eastAsia"/>
        </w:rPr>
        <w:t>含漁船）</w:t>
      </w:r>
      <w:r w:rsidR="002C30B1" w:rsidRPr="006842D7">
        <w:rPr>
          <w:rFonts w:ascii="Times New Roman" w:hAnsi="Times New Roman" w:hint="eastAsia"/>
        </w:rPr>
        <w:t>12</w:t>
      </w:r>
      <w:r w:rsidR="002C30B1" w:rsidRPr="006842D7">
        <w:rPr>
          <w:rFonts w:ascii="Times New Roman" w:hAnsi="Times New Roman" w:hint="eastAsia"/>
        </w:rPr>
        <w:t>家均有缺失（</w:t>
      </w:r>
      <w:r w:rsidR="002C30B1" w:rsidRPr="006842D7">
        <w:rPr>
          <w:rFonts w:ascii="Times New Roman" w:hAnsi="Times New Roman" w:hint="eastAsia"/>
        </w:rPr>
        <w:t>100%</w:t>
      </w:r>
      <w:r w:rsidR="002C30B1" w:rsidRPr="006842D7">
        <w:rPr>
          <w:rFonts w:ascii="Times New Roman" w:hAnsi="Times New Roman" w:hint="eastAsia"/>
        </w:rPr>
        <w:t>），包括無使用執照、未辦理建築物公共安全檢查申報、未經許</w:t>
      </w:r>
      <w:r w:rsidR="00D96535" w:rsidRPr="006842D7">
        <w:rPr>
          <w:rFonts w:ascii="Times New Roman" w:hAnsi="Times New Roman" w:hint="eastAsia"/>
        </w:rPr>
        <w:t>可進行室內裝修、違章建築、法定用途與現況不合等；合計</w:t>
      </w:r>
      <w:r w:rsidR="00D96535" w:rsidRPr="006842D7">
        <w:rPr>
          <w:rFonts w:ascii="Times New Roman" w:hAnsi="Times New Roman" w:hint="eastAsia"/>
        </w:rPr>
        <w:t>12</w:t>
      </w:r>
      <w:r w:rsidR="00D96535" w:rsidRPr="006842D7">
        <w:rPr>
          <w:rFonts w:ascii="Times New Roman" w:hAnsi="Times New Roman" w:hint="eastAsia"/>
        </w:rPr>
        <w:t>處宿舍（另含</w:t>
      </w:r>
      <w:r w:rsidR="00D96535" w:rsidRPr="006842D7">
        <w:rPr>
          <w:rFonts w:ascii="Times New Roman" w:hAnsi="Times New Roman" w:hint="eastAsia"/>
        </w:rPr>
        <w:t>1</w:t>
      </w:r>
      <w:r w:rsidR="00D96535" w:rsidRPr="006842D7">
        <w:rPr>
          <w:rFonts w:ascii="Times New Roman" w:hAnsi="Times New Roman" w:hint="eastAsia"/>
        </w:rPr>
        <w:t>艘漁船）均未完全合於現行規定。</w:t>
      </w:r>
    </w:p>
    <w:p w:rsidR="002C30B1" w:rsidRPr="006842D7" w:rsidRDefault="002C30B1" w:rsidP="000C7819">
      <w:pPr>
        <w:pStyle w:val="2"/>
        <w:numPr>
          <w:ilvl w:val="0"/>
          <w:numId w:val="0"/>
        </w:numPr>
        <w:spacing w:beforeLines="50" w:before="228" w:line="0" w:lineRule="atLeast"/>
        <w:rPr>
          <w:rFonts w:ascii="Times New Roman" w:hAnsi="Times New Roman"/>
          <w:sz w:val="28"/>
          <w:szCs w:val="28"/>
        </w:rPr>
      </w:pPr>
      <w:r w:rsidRPr="006842D7">
        <w:rPr>
          <w:rFonts w:ascii="Times New Roman" w:hAnsi="Times New Roman"/>
          <w:sz w:val="28"/>
          <w:szCs w:val="28"/>
        </w:rPr>
        <w:t>表</w:t>
      </w:r>
      <w:r w:rsidRPr="006842D7">
        <w:rPr>
          <w:rFonts w:ascii="Times New Roman" w:hAnsi="Times New Roman" w:hint="eastAsia"/>
          <w:sz w:val="28"/>
          <w:szCs w:val="28"/>
        </w:rPr>
        <w:t>2</w:t>
      </w:r>
      <w:r w:rsidRPr="006842D7">
        <w:rPr>
          <w:rFonts w:ascii="Times New Roman" w:hAnsi="Times New Roman"/>
          <w:sz w:val="28"/>
          <w:szCs w:val="28"/>
        </w:rPr>
        <w:t xml:space="preserve"> </w:t>
      </w:r>
      <w:r w:rsidRPr="006842D7">
        <w:rPr>
          <w:rFonts w:ascii="Times New Roman" w:hAnsi="Times New Roman" w:hint="eastAsia"/>
          <w:sz w:val="28"/>
          <w:szCs w:val="28"/>
        </w:rPr>
        <w:t>本案履勘標的經地方政府勞政、建管及消防單位檢查結果列表</w:t>
      </w:r>
    </w:p>
    <w:tbl>
      <w:tblPr>
        <w:tblStyle w:val="af6"/>
        <w:tblW w:w="0" w:type="auto"/>
        <w:tblInd w:w="108" w:type="dxa"/>
        <w:tblLayout w:type="fixed"/>
        <w:tblLook w:val="04A0" w:firstRow="1" w:lastRow="0" w:firstColumn="1" w:lastColumn="0" w:noHBand="0" w:noVBand="1"/>
      </w:tblPr>
      <w:tblGrid>
        <w:gridCol w:w="426"/>
        <w:gridCol w:w="708"/>
        <w:gridCol w:w="1418"/>
        <w:gridCol w:w="709"/>
        <w:gridCol w:w="708"/>
        <w:gridCol w:w="993"/>
        <w:gridCol w:w="2976"/>
        <w:gridCol w:w="909"/>
      </w:tblGrid>
      <w:tr w:rsidR="006842D7" w:rsidRPr="006842D7" w:rsidTr="00EB4050">
        <w:trPr>
          <w:trHeight w:val="572"/>
          <w:tblHeader/>
        </w:trPr>
        <w:tc>
          <w:tcPr>
            <w:tcW w:w="426" w:type="dxa"/>
            <w:shd w:val="clear" w:color="auto" w:fill="FDE9D9" w:themeFill="accent6" w:themeFillTint="33"/>
            <w:vAlign w:val="center"/>
          </w:tcPr>
          <w:p w:rsidR="002C30B1" w:rsidRPr="006842D7" w:rsidRDefault="002C30B1" w:rsidP="00EB4050">
            <w:pPr>
              <w:pStyle w:val="2"/>
              <w:numPr>
                <w:ilvl w:val="0"/>
                <w:numId w:val="0"/>
              </w:numPr>
              <w:spacing w:line="0" w:lineRule="atLeast"/>
              <w:ind w:leftChars="-32" w:left="-109" w:rightChars="-31" w:right="-105" w:firstLineChars="1" w:firstLine="2"/>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序號</w:t>
            </w:r>
          </w:p>
        </w:tc>
        <w:tc>
          <w:tcPr>
            <w:tcW w:w="708" w:type="dxa"/>
            <w:shd w:val="clear" w:color="auto" w:fill="FDE9D9" w:themeFill="accent6" w:themeFillTint="33"/>
            <w:vAlign w:val="center"/>
          </w:tcPr>
          <w:p w:rsidR="002C30B1" w:rsidRPr="006842D7" w:rsidRDefault="002C30B1" w:rsidP="00EB4050">
            <w:pPr>
              <w:pStyle w:val="2"/>
              <w:numPr>
                <w:ilvl w:val="0"/>
                <w:numId w:val="0"/>
              </w:numPr>
              <w:spacing w:line="0" w:lineRule="atLeast"/>
              <w:ind w:leftChars="-32" w:left="-109" w:rightChars="-31" w:right="-105" w:firstLineChars="1" w:firstLine="2"/>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履勘</w:t>
            </w:r>
          </w:p>
          <w:p w:rsidR="002C30B1" w:rsidRPr="006842D7" w:rsidRDefault="002C30B1" w:rsidP="00EB4050">
            <w:pPr>
              <w:pStyle w:val="2"/>
              <w:numPr>
                <w:ilvl w:val="0"/>
                <w:numId w:val="0"/>
              </w:numPr>
              <w:spacing w:line="0" w:lineRule="atLeast"/>
              <w:ind w:leftChars="-32" w:left="-109" w:rightChars="-31" w:right="-105" w:firstLineChars="1" w:firstLine="2"/>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縣市</w:t>
            </w:r>
          </w:p>
        </w:tc>
        <w:tc>
          <w:tcPr>
            <w:tcW w:w="1418" w:type="dxa"/>
            <w:shd w:val="clear" w:color="auto" w:fill="FDE9D9" w:themeFill="accent6" w:themeFillTint="33"/>
            <w:vAlign w:val="center"/>
          </w:tcPr>
          <w:p w:rsidR="002C30B1" w:rsidRPr="006842D7" w:rsidRDefault="002C30B1" w:rsidP="00EB4050">
            <w:pPr>
              <w:pStyle w:val="2"/>
              <w:numPr>
                <w:ilvl w:val="0"/>
                <w:numId w:val="0"/>
              </w:numPr>
              <w:spacing w:line="0" w:lineRule="atLeast"/>
              <w:ind w:rightChars="-31" w:right="-105"/>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事業單位名稱</w:t>
            </w:r>
          </w:p>
        </w:tc>
        <w:tc>
          <w:tcPr>
            <w:tcW w:w="709" w:type="dxa"/>
            <w:shd w:val="clear" w:color="auto" w:fill="FDE9D9" w:themeFill="accent6" w:themeFillTint="33"/>
            <w:vAlign w:val="center"/>
          </w:tcPr>
          <w:p w:rsidR="002C30B1" w:rsidRPr="006842D7" w:rsidRDefault="002C30B1" w:rsidP="00EB4050">
            <w:pPr>
              <w:pStyle w:val="2"/>
              <w:numPr>
                <w:ilvl w:val="0"/>
                <w:numId w:val="0"/>
              </w:numPr>
              <w:spacing w:line="0" w:lineRule="atLeast"/>
              <w:ind w:leftChars="-30" w:left="-102" w:rightChars="-31" w:right="-105"/>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類型</w:t>
            </w:r>
          </w:p>
        </w:tc>
        <w:tc>
          <w:tcPr>
            <w:tcW w:w="708" w:type="dxa"/>
            <w:shd w:val="clear" w:color="auto" w:fill="FDE9D9" w:themeFill="accent6" w:themeFillTint="33"/>
            <w:vAlign w:val="center"/>
          </w:tcPr>
          <w:p w:rsidR="002C30B1" w:rsidRPr="006842D7" w:rsidRDefault="002C30B1" w:rsidP="00EB4050">
            <w:pPr>
              <w:pStyle w:val="2"/>
              <w:numPr>
                <w:ilvl w:val="0"/>
                <w:numId w:val="0"/>
              </w:numPr>
              <w:spacing w:line="0" w:lineRule="atLeast"/>
              <w:ind w:rightChars="-31" w:right="-105"/>
              <w:jc w:val="center"/>
              <w:rPr>
                <w:rFonts w:ascii="Times New Roman" w:hAnsi="Times New Roman"/>
                <w:spacing w:val="-20"/>
                <w:w w:val="95"/>
                <w:sz w:val="22"/>
                <w:szCs w:val="22"/>
              </w:rPr>
            </w:pPr>
            <w:r w:rsidRPr="006842D7">
              <w:rPr>
                <w:rFonts w:ascii="Times New Roman" w:hAnsi="Times New Roman"/>
                <w:spacing w:val="-20"/>
                <w:w w:val="95"/>
                <w:sz w:val="22"/>
                <w:szCs w:val="22"/>
              </w:rPr>
              <w:t>住宿</w:t>
            </w:r>
          </w:p>
        </w:tc>
        <w:tc>
          <w:tcPr>
            <w:tcW w:w="993" w:type="dxa"/>
            <w:shd w:val="clear" w:color="auto" w:fill="FDE9D9" w:themeFill="accent6" w:themeFillTint="33"/>
            <w:vAlign w:val="center"/>
          </w:tcPr>
          <w:p w:rsidR="002C30B1" w:rsidRPr="006842D7" w:rsidRDefault="002C30B1" w:rsidP="00EB4050">
            <w:pPr>
              <w:pStyle w:val="2"/>
              <w:numPr>
                <w:ilvl w:val="0"/>
                <w:numId w:val="0"/>
              </w:numPr>
              <w:spacing w:line="0" w:lineRule="atLeast"/>
              <w:ind w:rightChars="-31" w:right="-105"/>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勞政單位</w:t>
            </w:r>
          </w:p>
          <w:p w:rsidR="002C30B1" w:rsidRPr="006842D7" w:rsidRDefault="002C30B1" w:rsidP="00EB4050">
            <w:pPr>
              <w:pStyle w:val="2"/>
              <w:numPr>
                <w:ilvl w:val="0"/>
                <w:numId w:val="0"/>
              </w:numPr>
              <w:spacing w:line="0" w:lineRule="atLeast"/>
              <w:ind w:rightChars="-31" w:right="-105"/>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檢查結果</w:t>
            </w:r>
          </w:p>
        </w:tc>
        <w:tc>
          <w:tcPr>
            <w:tcW w:w="2976" w:type="dxa"/>
            <w:shd w:val="clear" w:color="auto" w:fill="FDE9D9" w:themeFill="accent6" w:themeFillTint="33"/>
            <w:vAlign w:val="center"/>
          </w:tcPr>
          <w:p w:rsidR="002C30B1" w:rsidRPr="006842D7" w:rsidRDefault="002C30B1" w:rsidP="00EB4050">
            <w:pPr>
              <w:pStyle w:val="2"/>
              <w:numPr>
                <w:ilvl w:val="0"/>
                <w:numId w:val="0"/>
              </w:numPr>
              <w:spacing w:line="0" w:lineRule="atLeast"/>
              <w:ind w:rightChars="-31" w:right="-105"/>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建管單位</w:t>
            </w:r>
          </w:p>
          <w:p w:rsidR="002C30B1" w:rsidRPr="006842D7" w:rsidRDefault="002C30B1" w:rsidP="00EB4050">
            <w:pPr>
              <w:pStyle w:val="2"/>
              <w:numPr>
                <w:ilvl w:val="0"/>
                <w:numId w:val="0"/>
              </w:numPr>
              <w:spacing w:line="0" w:lineRule="atLeast"/>
              <w:ind w:rightChars="-31" w:right="-105"/>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檢查結果</w:t>
            </w:r>
          </w:p>
        </w:tc>
        <w:tc>
          <w:tcPr>
            <w:tcW w:w="909" w:type="dxa"/>
            <w:shd w:val="clear" w:color="auto" w:fill="FDE9D9" w:themeFill="accent6" w:themeFillTint="33"/>
            <w:vAlign w:val="center"/>
          </w:tcPr>
          <w:p w:rsidR="002C30B1" w:rsidRPr="006842D7" w:rsidRDefault="002C30B1" w:rsidP="00EB4050">
            <w:pPr>
              <w:pStyle w:val="2"/>
              <w:numPr>
                <w:ilvl w:val="0"/>
                <w:numId w:val="0"/>
              </w:numPr>
              <w:spacing w:line="0" w:lineRule="atLeast"/>
              <w:ind w:leftChars="-32" w:left="-109" w:rightChars="-31" w:right="-105" w:firstLineChars="1" w:firstLine="2"/>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消防單位</w:t>
            </w:r>
          </w:p>
          <w:p w:rsidR="002C30B1" w:rsidRPr="006842D7" w:rsidRDefault="002C30B1" w:rsidP="00EB4050">
            <w:pPr>
              <w:pStyle w:val="2"/>
              <w:numPr>
                <w:ilvl w:val="0"/>
                <w:numId w:val="0"/>
              </w:numPr>
              <w:spacing w:line="0" w:lineRule="atLeast"/>
              <w:ind w:leftChars="-32" w:left="-109" w:rightChars="-31" w:right="-105" w:firstLineChars="1" w:firstLine="2"/>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檢查結果</w:t>
            </w:r>
          </w:p>
        </w:tc>
      </w:tr>
      <w:tr w:rsidR="006842D7" w:rsidRPr="006842D7" w:rsidTr="00EB4050">
        <w:tc>
          <w:tcPr>
            <w:tcW w:w="426" w:type="dxa"/>
            <w:vAlign w:val="center"/>
          </w:tcPr>
          <w:p w:rsidR="002C30B1" w:rsidRPr="006842D7" w:rsidRDefault="002C30B1" w:rsidP="00EB4050">
            <w:pPr>
              <w:pStyle w:val="2"/>
              <w:numPr>
                <w:ilvl w:val="0"/>
                <w:numId w:val="0"/>
              </w:numPr>
              <w:spacing w:line="0" w:lineRule="atLeast"/>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1</w:t>
            </w:r>
          </w:p>
        </w:tc>
        <w:tc>
          <w:tcPr>
            <w:tcW w:w="708" w:type="dxa"/>
            <w:vAlign w:val="center"/>
          </w:tcPr>
          <w:p w:rsidR="002C30B1" w:rsidRPr="006842D7" w:rsidRDefault="002C30B1" w:rsidP="00EB4050">
            <w:pPr>
              <w:pStyle w:val="2"/>
              <w:numPr>
                <w:ilvl w:val="0"/>
                <w:numId w:val="0"/>
              </w:numPr>
              <w:spacing w:line="0" w:lineRule="atLeast"/>
              <w:ind w:leftChars="-31" w:left="-105" w:rightChars="-31" w:right="-105" w:firstLineChars="1" w:firstLine="2"/>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新北市</w:t>
            </w:r>
          </w:p>
        </w:tc>
        <w:tc>
          <w:tcPr>
            <w:tcW w:w="1418" w:type="dxa"/>
            <w:vAlign w:val="center"/>
          </w:tcPr>
          <w:p w:rsidR="002C30B1" w:rsidRPr="006842D7" w:rsidRDefault="00953665" w:rsidP="00EB4050">
            <w:pPr>
              <w:pStyle w:val="2"/>
              <w:numPr>
                <w:ilvl w:val="0"/>
                <w:numId w:val="0"/>
              </w:numPr>
              <w:spacing w:line="0" w:lineRule="atLeast"/>
              <w:rPr>
                <w:rFonts w:ascii="Times New Roman" w:hAnsi="Times New Roman"/>
                <w:spacing w:val="-20"/>
                <w:w w:val="95"/>
                <w:sz w:val="22"/>
                <w:szCs w:val="22"/>
              </w:rPr>
            </w:pPr>
            <w:r w:rsidRPr="006842D7">
              <w:rPr>
                <w:rFonts w:ascii="Times New Roman" w:hAnsi="Times New Roman" w:hint="eastAsia"/>
                <w:spacing w:val="-20"/>
                <w:w w:val="95"/>
                <w:sz w:val="22"/>
                <w:szCs w:val="22"/>
              </w:rPr>
              <w:t>A</w:t>
            </w:r>
            <w:r w:rsidRPr="006842D7">
              <w:rPr>
                <w:rFonts w:ascii="Times New Roman" w:hAnsi="Times New Roman" w:hint="eastAsia"/>
                <w:spacing w:val="-20"/>
                <w:w w:val="95"/>
                <w:sz w:val="22"/>
                <w:szCs w:val="22"/>
              </w:rPr>
              <w:t>光學</w:t>
            </w:r>
            <w:r w:rsidR="002C30B1" w:rsidRPr="006842D7">
              <w:rPr>
                <w:rFonts w:ascii="Times New Roman" w:hAnsi="Times New Roman" w:hint="eastAsia"/>
                <w:spacing w:val="-20"/>
                <w:w w:val="95"/>
                <w:sz w:val="22"/>
                <w:szCs w:val="22"/>
              </w:rPr>
              <w:t>股份有限公司</w:t>
            </w:r>
          </w:p>
        </w:tc>
        <w:tc>
          <w:tcPr>
            <w:tcW w:w="709" w:type="dxa"/>
            <w:vAlign w:val="center"/>
          </w:tcPr>
          <w:p w:rsidR="002C30B1" w:rsidRPr="006842D7" w:rsidRDefault="002C30B1" w:rsidP="00EB4050">
            <w:pPr>
              <w:pStyle w:val="2"/>
              <w:numPr>
                <w:ilvl w:val="0"/>
                <w:numId w:val="0"/>
              </w:numPr>
              <w:spacing w:line="0" w:lineRule="atLeast"/>
              <w:ind w:leftChars="-14" w:left="-1" w:rightChars="-31" w:right="-105" w:hangingChars="25" w:hanging="47"/>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製造業</w:t>
            </w:r>
          </w:p>
        </w:tc>
        <w:tc>
          <w:tcPr>
            <w:tcW w:w="708" w:type="dxa"/>
            <w:vAlign w:val="center"/>
          </w:tcPr>
          <w:p w:rsidR="002C30B1" w:rsidRPr="006842D7" w:rsidRDefault="002C30B1" w:rsidP="00EB4050">
            <w:pPr>
              <w:pStyle w:val="2"/>
              <w:numPr>
                <w:ilvl w:val="0"/>
                <w:numId w:val="0"/>
              </w:numPr>
              <w:spacing w:line="0" w:lineRule="atLeast"/>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廠住分離</w:t>
            </w:r>
          </w:p>
        </w:tc>
        <w:tc>
          <w:tcPr>
            <w:tcW w:w="993" w:type="dxa"/>
            <w:vAlign w:val="center"/>
          </w:tcPr>
          <w:p w:rsidR="002C30B1" w:rsidRPr="006842D7" w:rsidRDefault="002C30B1" w:rsidP="00EB4050">
            <w:pPr>
              <w:pStyle w:val="2"/>
              <w:numPr>
                <w:ilvl w:val="0"/>
                <w:numId w:val="0"/>
              </w:numPr>
              <w:spacing w:line="0" w:lineRule="atLeast"/>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符合規定</w:t>
            </w:r>
          </w:p>
        </w:tc>
        <w:tc>
          <w:tcPr>
            <w:tcW w:w="2976" w:type="dxa"/>
            <w:vAlign w:val="center"/>
          </w:tcPr>
          <w:p w:rsidR="002C30B1" w:rsidRPr="006842D7" w:rsidRDefault="002C30B1" w:rsidP="00EB4050">
            <w:pPr>
              <w:pStyle w:val="2"/>
              <w:numPr>
                <w:ilvl w:val="0"/>
                <w:numId w:val="10"/>
              </w:numPr>
              <w:spacing w:line="0" w:lineRule="atLeast"/>
              <w:ind w:leftChars="-1" w:left="177" w:hangingChars="95" w:hanging="180"/>
              <w:rPr>
                <w:rFonts w:ascii="Times New Roman" w:hAnsi="Times New Roman"/>
                <w:spacing w:val="-20"/>
                <w:w w:val="95"/>
                <w:sz w:val="22"/>
                <w:szCs w:val="22"/>
              </w:rPr>
            </w:pPr>
            <w:r w:rsidRPr="006842D7">
              <w:rPr>
                <w:rFonts w:ascii="Times New Roman" w:hAnsi="Times New Roman" w:hint="eastAsia"/>
                <w:spacing w:val="-20"/>
                <w:w w:val="95"/>
                <w:sz w:val="22"/>
                <w:szCs w:val="22"/>
              </w:rPr>
              <w:t>未辦理建築物公共檢查簽證及申報作業</w:t>
            </w:r>
          </w:p>
          <w:p w:rsidR="002C30B1" w:rsidRPr="006842D7" w:rsidRDefault="002C30B1" w:rsidP="00EB4050">
            <w:pPr>
              <w:pStyle w:val="2"/>
              <w:numPr>
                <w:ilvl w:val="0"/>
                <w:numId w:val="10"/>
              </w:numPr>
              <w:spacing w:line="0" w:lineRule="atLeast"/>
              <w:ind w:leftChars="-1" w:left="177" w:hangingChars="95" w:hanging="180"/>
              <w:rPr>
                <w:rFonts w:ascii="Times New Roman" w:hAnsi="Times New Roman"/>
                <w:spacing w:val="-20"/>
                <w:w w:val="95"/>
                <w:sz w:val="22"/>
                <w:szCs w:val="22"/>
              </w:rPr>
            </w:pPr>
            <w:r w:rsidRPr="006842D7">
              <w:rPr>
                <w:rFonts w:ascii="Times New Roman" w:hAnsi="Times New Roman" w:hint="eastAsia"/>
                <w:spacing w:val="-20"/>
                <w:w w:val="95"/>
                <w:sz w:val="22"/>
                <w:szCs w:val="22"/>
              </w:rPr>
              <w:t>部分涉違章建築</w:t>
            </w:r>
          </w:p>
          <w:p w:rsidR="002C30B1" w:rsidRPr="006842D7" w:rsidRDefault="002C30B1" w:rsidP="00EB4050">
            <w:pPr>
              <w:pStyle w:val="2"/>
              <w:numPr>
                <w:ilvl w:val="0"/>
                <w:numId w:val="10"/>
              </w:numPr>
              <w:spacing w:line="0" w:lineRule="atLeast"/>
              <w:ind w:leftChars="-1" w:left="177" w:hangingChars="95" w:hanging="180"/>
              <w:rPr>
                <w:rFonts w:ascii="Times New Roman" w:hAnsi="Times New Roman"/>
                <w:spacing w:val="-20"/>
                <w:w w:val="95"/>
                <w:sz w:val="22"/>
                <w:szCs w:val="22"/>
              </w:rPr>
            </w:pPr>
            <w:r w:rsidRPr="006842D7">
              <w:rPr>
                <w:rFonts w:ascii="Times New Roman" w:hAnsi="Times New Roman" w:hint="eastAsia"/>
                <w:spacing w:val="-20"/>
                <w:w w:val="95"/>
                <w:sz w:val="22"/>
                <w:szCs w:val="22"/>
              </w:rPr>
              <w:t>未經許可進行室內裝修</w:t>
            </w:r>
          </w:p>
          <w:p w:rsidR="002C30B1" w:rsidRPr="006842D7" w:rsidRDefault="002C30B1" w:rsidP="00EB4050">
            <w:pPr>
              <w:pStyle w:val="2"/>
              <w:numPr>
                <w:ilvl w:val="0"/>
                <w:numId w:val="10"/>
              </w:numPr>
              <w:spacing w:line="0" w:lineRule="atLeast"/>
              <w:ind w:leftChars="-1" w:left="177" w:hangingChars="95" w:hanging="180"/>
              <w:rPr>
                <w:rFonts w:ascii="Times New Roman" w:hAnsi="Times New Roman"/>
                <w:spacing w:val="-20"/>
                <w:w w:val="95"/>
                <w:sz w:val="22"/>
                <w:szCs w:val="22"/>
              </w:rPr>
            </w:pPr>
            <w:r w:rsidRPr="006842D7">
              <w:rPr>
                <w:rFonts w:ascii="Times New Roman" w:hAnsi="Times New Roman" w:hint="eastAsia"/>
                <w:spacing w:val="-20"/>
                <w:w w:val="95"/>
                <w:sz w:val="22"/>
                <w:szCs w:val="22"/>
              </w:rPr>
              <w:t>建築物位於乙種工業區供作宿舍使用，惟現場已無工廠使用情形</w:t>
            </w:r>
          </w:p>
        </w:tc>
        <w:tc>
          <w:tcPr>
            <w:tcW w:w="909" w:type="dxa"/>
            <w:vAlign w:val="center"/>
          </w:tcPr>
          <w:p w:rsidR="002C30B1" w:rsidRPr="006842D7" w:rsidRDefault="002C30B1" w:rsidP="00EB4050">
            <w:pPr>
              <w:spacing w:line="0" w:lineRule="atLeast"/>
              <w:ind w:leftChars="-31" w:left="-105" w:firstLineChars="4" w:firstLine="8"/>
              <w:jc w:val="center"/>
              <w:rPr>
                <w:rFonts w:ascii="Times New Roman"/>
                <w:spacing w:val="-20"/>
                <w:w w:val="95"/>
                <w:sz w:val="22"/>
                <w:szCs w:val="22"/>
              </w:rPr>
            </w:pPr>
            <w:r w:rsidRPr="006842D7">
              <w:rPr>
                <w:rFonts w:ascii="Times New Roman" w:hint="eastAsia"/>
                <w:spacing w:val="-20"/>
                <w:w w:val="95"/>
                <w:sz w:val="22"/>
                <w:szCs w:val="22"/>
              </w:rPr>
              <w:t>不符合</w:t>
            </w:r>
          </w:p>
        </w:tc>
      </w:tr>
      <w:tr w:rsidR="006842D7" w:rsidRPr="006842D7" w:rsidTr="00EB4050">
        <w:tc>
          <w:tcPr>
            <w:tcW w:w="426" w:type="dxa"/>
            <w:vAlign w:val="center"/>
          </w:tcPr>
          <w:p w:rsidR="002C30B1" w:rsidRPr="006842D7" w:rsidRDefault="002C30B1" w:rsidP="00EB4050">
            <w:pPr>
              <w:pStyle w:val="2"/>
              <w:numPr>
                <w:ilvl w:val="0"/>
                <w:numId w:val="0"/>
              </w:numPr>
              <w:spacing w:line="0" w:lineRule="atLeast"/>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2</w:t>
            </w:r>
          </w:p>
        </w:tc>
        <w:tc>
          <w:tcPr>
            <w:tcW w:w="708" w:type="dxa"/>
            <w:vAlign w:val="center"/>
          </w:tcPr>
          <w:p w:rsidR="002C30B1" w:rsidRPr="006842D7" w:rsidRDefault="002C30B1" w:rsidP="00EB4050">
            <w:pPr>
              <w:pStyle w:val="2"/>
              <w:numPr>
                <w:ilvl w:val="0"/>
                <w:numId w:val="0"/>
              </w:numPr>
              <w:spacing w:line="0" w:lineRule="atLeast"/>
              <w:ind w:leftChars="-31" w:left="-105" w:rightChars="-31" w:right="-105" w:firstLineChars="1" w:firstLine="2"/>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新北市</w:t>
            </w:r>
          </w:p>
        </w:tc>
        <w:tc>
          <w:tcPr>
            <w:tcW w:w="1418" w:type="dxa"/>
            <w:vAlign w:val="center"/>
          </w:tcPr>
          <w:p w:rsidR="002C30B1" w:rsidRPr="006842D7" w:rsidRDefault="00953665" w:rsidP="00EB4050">
            <w:pPr>
              <w:pStyle w:val="2"/>
              <w:numPr>
                <w:ilvl w:val="0"/>
                <w:numId w:val="0"/>
              </w:numPr>
              <w:spacing w:line="0" w:lineRule="atLeast"/>
              <w:rPr>
                <w:rFonts w:ascii="Times New Roman" w:hAnsi="Times New Roman"/>
                <w:spacing w:val="-20"/>
                <w:w w:val="95"/>
                <w:sz w:val="22"/>
                <w:szCs w:val="22"/>
              </w:rPr>
            </w:pPr>
            <w:r w:rsidRPr="006842D7">
              <w:rPr>
                <w:rFonts w:ascii="Times New Roman" w:hAnsi="Times New Roman" w:hint="eastAsia"/>
                <w:spacing w:val="-20"/>
                <w:w w:val="95"/>
                <w:sz w:val="22"/>
                <w:szCs w:val="22"/>
              </w:rPr>
              <w:t>B</w:t>
            </w:r>
            <w:r w:rsidR="002C30B1" w:rsidRPr="006842D7">
              <w:rPr>
                <w:rFonts w:ascii="Times New Roman" w:hAnsi="Times New Roman" w:hint="eastAsia"/>
                <w:spacing w:val="-20"/>
                <w:w w:val="95"/>
                <w:sz w:val="22"/>
                <w:szCs w:val="22"/>
              </w:rPr>
              <w:t>科技股份有限公司</w:t>
            </w:r>
          </w:p>
        </w:tc>
        <w:tc>
          <w:tcPr>
            <w:tcW w:w="709" w:type="dxa"/>
            <w:vAlign w:val="center"/>
          </w:tcPr>
          <w:p w:rsidR="002C30B1" w:rsidRPr="006842D7" w:rsidRDefault="002C30B1" w:rsidP="00EB4050">
            <w:pPr>
              <w:pStyle w:val="2"/>
              <w:numPr>
                <w:ilvl w:val="0"/>
                <w:numId w:val="0"/>
              </w:numPr>
              <w:spacing w:line="0" w:lineRule="atLeast"/>
              <w:ind w:leftChars="-14" w:left="-1" w:rightChars="-31" w:right="-105" w:hangingChars="25" w:hanging="47"/>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製造業</w:t>
            </w:r>
          </w:p>
        </w:tc>
        <w:tc>
          <w:tcPr>
            <w:tcW w:w="708" w:type="dxa"/>
            <w:vAlign w:val="center"/>
          </w:tcPr>
          <w:p w:rsidR="002C30B1" w:rsidRPr="006842D7" w:rsidRDefault="002C30B1" w:rsidP="00EB4050">
            <w:pPr>
              <w:pStyle w:val="2"/>
              <w:numPr>
                <w:ilvl w:val="0"/>
                <w:numId w:val="0"/>
              </w:numPr>
              <w:spacing w:line="0" w:lineRule="atLeast"/>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廠住分離</w:t>
            </w:r>
          </w:p>
        </w:tc>
        <w:tc>
          <w:tcPr>
            <w:tcW w:w="993" w:type="dxa"/>
            <w:vAlign w:val="center"/>
          </w:tcPr>
          <w:p w:rsidR="002C30B1" w:rsidRPr="006842D7" w:rsidRDefault="002C30B1" w:rsidP="00EB4050">
            <w:pPr>
              <w:pStyle w:val="2"/>
              <w:numPr>
                <w:ilvl w:val="0"/>
                <w:numId w:val="0"/>
              </w:numPr>
              <w:spacing w:line="0" w:lineRule="atLeast"/>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符合規定</w:t>
            </w:r>
          </w:p>
        </w:tc>
        <w:tc>
          <w:tcPr>
            <w:tcW w:w="2976" w:type="dxa"/>
            <w:vAlign w:val="center"/>
          </w:tcPr>
          <w:p w:rsidR="002C30B1" w:rsidRPr="006842D7" w:rsidRDefault="002C30B1" w:rsidP="00EB4050">
            <w:pPr>
              <w:pStyle w:val="2"/>
              <w:numPr>
                <w:ilvl w:val="0"/>
                <w:numId w:val="10"/>
              </w:numPr>
              <w:spacing w:line="0" w:lineRule="atLeast"/>
              <w:ind w:leftChars="-1" w:left="177" w:hangingChars="95" w:hanging="180"/>
              <w:rPr>
                <w:rFonts w:ascii="Times New Roman" w:hAnsi="Times New Roman"/>
                <w:spacing w:val="-20"/>
                <w:w w:val="95"/>
                <w:sz w:val="22"/>
                <w:szCs w:val="22"/>
              </w:rPr>
            </w:pPr>
            <w:r w:rsidRPr="006842D7">
              <w:rPr>
                <w:rFonts w:ascii="Times New Roman" w:hAnsi="Times New Roman" w:hint="eastAsia"/>
                <w:spacing w:val="-20"/>
                <w:w w:val="95"/>
                <w:sz w:val="22"/>
                <w:szCs w:val="22"/>
              </w:rPr>
              <w:t>未辦理建築物公共檢查簽證及申報作業</w:t>
            </w:r>
          </w:p>
          <w:p w:rsidR="002C30B1" w:rsidRPr="006842D7" w:rsidRDefault="002C30B1" w:rsidP="00EB4050">
            <w:pPr>
              <w:pStyle w:val="2"/>
              <w:numPr>
                <w:ilvl w:val="0"/>
                <w:numId w:val="10"/>
              </w:numPr>
              <w:spacing w:line="0" w:lineRule="atLeast"/>
              <w:ind w:leftChars="-1" w:left="177" w:hangingChars="95" w:hanging="180"/>
              <w:rPr>
                <w:rFonts w:ascii="Times New Roman" w:hAnsi="Times New Roman"/>
                <w:spacing w:val="-20"/>
                <w:w w:val="95"/>
                <w:sz w:val="22"/>
                <w:szCs w:val="22"/>
              </w:rPr>
            </w:pPr>
            <w:r w:rsidRPr="006842D7">
              <w:rPr>
                <w:rFonts w:ascii="Times New Roman" w:hAnsi="Times New Roman" w:hint="eastAsia"/>
                <w:spacing w:val="-20"/>
                <w:w w:val="95"/>
                <w:sz w:val="22"/>
                <w:szCs w:val="22"/>
              </w:rPr>
              <w:t>未經許可進行室內裝修</w:t>
            </w:r>
          </w:p>
          <w:p w:rsidR="002C30B1" w:rsidRPr="006842D7" w:rsidRDefault="002C30B1" w:rsidP="00EB4050">
            <w:pPr>
              <w:pStyle w:val="2"/>
              <w:numPr>
                <w:ilvl w:val="0"/>
                <w:numId w:val="10"/>
              </w:numPr>
              <w:spacing w:line="0" w:lineRule="atLeast"/>
              <w:ind w:leftChars="-1" w:left="177" w:hangingChars="95" w:hanging="180"/>
              <w:rPr>
                <w:rFonts w:ascii="Times New Roman" w:hAnsi="Times New Roman"/>
                <w:spacing w:val="-20"/>
                <w:w w:val="95"/>
                <w:sz w:val="22"/>
                <w:szCs w:val="22"/>
              </w:rPr>
            </w:pPr>
            <w:r w:rsidRPr="006842D7">
              <w:rPr>
                <w:rFonts w:ascii="Times New Roman" w:hAnsi="Times New Roman" w:hint="eastAsia"/>
                <w:spacing w:val="-20"/>
                <w:w w:val="95"/>
                <w:sz w:val="22"/>
                <w:szCs w:val="22"/>
              </w:rPr>
              <w:t>建築物位於乙種工業區供作宿舍使用，惟現場已無工廠使用情形</w:t>
            </w:r>
          </w:p>
        </w:tc>
        <w:tc>
          <w:tcPr>
            <w:tcW w:w="909" w:type="dxa"/>
            <w:vAlign w:val="center"/>
          </w:tcPr>
          <w:p w:rsidR="002C30B1" w:rsidRPr="006842D7" w:rsidRDefault="002C30B1" w:rsidP="00EB4050">
            <w:pPr>
              <w:spacing w:line="0" w:lineRule="atLeast"/>
              <w:ind w:leftChars="-31" w:left="-105" w:firstLineChars="4" w:firstLine="8"/>
              <w:jc w:val="center"/>
              <w:rPr>
                <w:rFonts w:ascii="Times New Roman"/>
                <w:spacing w:val="-20"/>
                <w:w w:val="95"/>
                <w:sz w:val="22"/>
                <w:szCs w:val="22"/>
              </w:rPr>
            </w:pPr>
            <w:r w:rsidRPr="006842D7">
              <w:rPr>
                <w:rFonts w:ascii="Times New Roman" w:hint="eastAsia"/>
                <w:spacing w:val="-20"/>
                <w:w w:val="95"/>
                <w:sz w:val="22"/>
                <w:szCs w:val="22"/>
              </w:rPr>
              <w:t>不符合</w:t>
            </w:r>
          </w:p>
        </w:tc>
      </w:tr>
      <w:tr w:rsidR="006842D7" w:rsidRPr="006842D7" w:rsidTr="00EB4050">
        <w:tc>
          <w:tcPr>
            <w:tcW w:w="426" w:type="dxa"/>
            <w:vAlign w:val="center"/>
          </w:tcPr>
          <w:p w:rsidR="002C30B1" w:rsidRPr="006842D7" w:rsidRDefault="002C30B1" w:rsidP="00EB4050">
            <w:pPr>
              <w:pStyle w:val="2"/>
              <w:numPr>
                <w:ilvl w:val="0"/>
                <w:numId w:val="0"/>
              </w:numPr>
              <w:spacing w:line="0" w:lineRule="atLeast"/>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3</w:t>
            </w:r>
          </w:p>
        </w:tc>
        <w:tc>
          <w:tcPr>
            <w:tcW w:w="708" w:type="dxa"/>
            <w:vAlign w:val="center"/>
          </w:tcPr>
          <w:p w:rsidR="002C30B1" w:rsidRPr="006842D7" w:rsidRDefault="002C30B1" w:rsidP="00EB4050">
            <w:pPr>
              <w:pStyle w:val="2"/>
              <w:numPr>
                <w:ilvl w:val="0"/>
                <w:numId w:val="0"/>
              </w:numPr>
              <w:spacing w:line="0" w:lineRule="atLeast"/>
              <w:ind w:leftChars="-31" w:left="-105" w:rightChars="-31" w:right="-105" w:firstLineChars="1" w:firstLine="2"/>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桃園市</w:t>
            </w:r>
          </w:p>
        </w:tc>
        <w:tc>
          <w:tcPr>
            <w:tcW w:w="1418" w:type="dxa"/>
            <w:vAlign w:val="center"/>
          </w:tcPr>
          <w:p w:rsidR="002C30B1" w:rsidRPr="006842D7" w:rsidRDefault="00953665" w:rsidP="00EB4050">
            <w:pPr>
              <w:pStyle w:val="2"/>
              <w:numPr>
                <w:ilvl w:val="0"/>
                <w:numId w:val="0"/>
              </w:numPr>
              <w:spacing w:line="0" w:lineRule="atLeast"/>
              <w:rPr>
                <w:rFonts w:ascii="Times New Roman" w:hAnsi="Times New Roman"/>
                <w:spacing w:val="-20"/>
                <w:w w:val="95"/>
                <w:sz w:val="22"/>
                <w:szCs w:val="22"/>
              </w:rPr>
            </w:pPr>
            <w:r w:rsidRPr="006842D7">
              <w:rPr>
                <w:rFonts w:ascii="Times New Roman" w:hAnsi="Times New Roman" w:hint="eastAsia"/>
                <w:spacing w:val="-20"/>
                <w:w w:val="95"/>
                <w:sz w:val="22"/>
                <w:szCs w:val="22"/>
              </w:rPr>
              <w:t>C</w:t>
            </w:r>
            <w:r w:rsidR="002C30B1" w:rsidRPr="006842D7">
              <w:rPr>
                <w:rFonts w:ascii="Times New Roman" w:hAnsi="Times New Roman" w:hint="eastAsia"/>
                <w:spacing w:val="-20"/>
                <w:w w:val="95"/>
                <w:sz w:val="22"/>
                <w:szCs w:val="22"/>
              </w:rPr>
              <w:t>企業有限公司</w:t>
            </w:r>
          </w:p>
        </w:tc>
        <w:tc>
          <w:tcPr>
            <w:tcW w:w="709" w:type="dxa"/>
            <w:vAlign w:val="center"/>
          </w:tcPr>
          <w:p w:rsidR="002C30B1" w:rsidRPr="006842D7" w:rsidRDefault="002C30B1" w:rsidP="00EB4050">
            <w:pPr>
              <w:pStyle w:val="2"/>
              <w:numPr>
                <w:ilvl w:val="0"/>
                <w:numId w:val="0"/>
              </w:numPr>
              <w:spacing w:line="0" w:lineRule="atLeast"/>
              <w:ind w:leftChars="-14" w:left="-1" w:rightChars="-31" w:right="-105" w:hangingChars="25" w:hanging="47"/>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製造業</w:t>
            </w:r>
          </w:p>
        </w:tc>
        <w:tc>
          <w:tcPr>
            <w:tcW w:w="708" w:type="dxa"/>
            <w:vAlign w:val="center"/>
          </w:tcPr>
          <w:p w:rsidR="002C30B1" w:rsidRPr="006842D7" w:rsidRDefault="002C30B1" w:rsidP="00EB4050">
            <w:pPr>
              <w:pStyle w:val="2"/>
              <w:numPr>
                <w:ilvl w:val="0"/>
                <w:numId w:val="0"/>
              </w:numPr>
              <w:spacing w:line="0" w:lineRule="atLeast"/>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廠住合一</w:t>
            </w:r>
          </w:p>
        </w:tc>
        <w:tc>
          <w:tcPr>
            <w:tcW w:w="993" w:type="dxa"/>
            <w:vAlign w:val="center"/>
          </w:tcPr>
          <w:p w:rsidR="002C30B1" w:rsidRPr="006842D7" w:rsidRDefault="002C30B1" w:rsidP="00EB4050">
            <w:pPr>
              <w:pStyle w:val="2"/>
              <w:numPr>
                <w:ilvl w:val="0"/>
                <w:numId w:val="0"/>
              </w:numPr>
              <w:spacing w:line="0" w:lineRule="atLeast"/>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不符合</w:t>
            </w:r>
          </w:p>
        </w:tc>
        <w:tc>
          <w:tcPr>
            <w:tcW w:w="2976" w:type="dxa"/>
            <w:vAlign w:val="center"/>
          </w:tcPr>
          <w:p w:rsidR="002C30B1" w:rsidRPr="006842D7" w:rsidRDefault="002C30B1" w:rsidP="00EB4050">
            <w:pPr>
              <w:pStyle w:val="2"/>
              <w:numPr>
                <w:ilvl w:val="0"/>
                <w:numId w:val="0"/>
              </w:numPr>
              <w:spacing w:line="0" w:lineRule="atLeast"/>
              <w:rPr>
                <w:rFonts w:ascii="Times New Roman" w:hAnsi="Times New Roman"/>
                <w:spacing w:val="-20"/>
                <w:w w:val="95"/>
                <w:sz w:val="22"/>
                <w:szCs w:val="22"/>
              </w:rPr>
            </w:pPr>
            <w:r w:rsidRPr="006842D7">
              <w:rPr>
                <w:rFonts w:ascii="Times New Roman" w:hAnsi="Times New Roman" w:hint="eastAsia"/>
                <w:spacing w:val="-20"/>
                <w:w w:val="95"/>
                <w:sz w:val="22"/>
                <w:szCs w:val="22"/>
              </w:rPr>
              <w:t>整棟涉違章建築</w:t>
            </w:r>
          </w:p>
        </w:tc>
        <w:tc>
          <w:tcPr>
            <w:tcW w:w="909" w:type="dxa"/>
            <w:vAlign w:val="center"/>
          </w:tcPr>
          <w:p w:rsidR="002C30B1" w:rsidRPr="006842D7" w:rsidRDefault="002C30B1" w:rsidP="00EB4050">
            <w:pPr>
              <w:spacing w:line="0" w:lineRule="atLeast"/>
              <w:ind w:leftChars="-31" w:left="-105" w:firstLineChars="4" w:firstLine="8"/>
              <w:jc w:val="center"/>
              <w:rPr>
                <w:rFonts w:ascii="Times New Roman"/>
                <w:spacing w:val="-20"/>
                <w:w w:val="95"/>
                <w:sz w:val="22"/>
                <w:szCs w:val="22"/>
              </w:rPr>
            </w:pPr>
            <w:r w:rsidRPr="006842D7">
              <w:rPr>
                <w:rFonts w:ascii="Times New Roman" w:hint="eastAsia"/>
                <w:spacing w:val="-20"/>
                <w:w w:val="95"/>
                <w:sz w:val="22"/>
                <w:szCs w:val="22"/>
              </w:rPr>
              <w:t>符合規定</w:t>
            </w:r>
          </w:p>
        </w:tc>
      </w:tr>
      <w:tr w:rsidR="006842D7" w:rsidRPr="006842D7" w:rsidTr="00EB4050">
        <w:tc>
          <w:tcPr>
            <w:tcW w:w="426" w:type="dxa"/>
            <w:vAlign w:val="center"/>
          </w:tcPr>
          <w:p w:rsidR="002C30B1" w:rsidRPr="006842D7" w:rsidRDefault="002C30B1" w:rsidP="00EB4050">
            <w:pPr>
              <w:pStyle w:val="2"/>
              <w:numPr>
                <w:ilvl w:val="0"/>
                <w:numId w:val="0"/>
              </w:numPr>
              <w:spacing w:line="0" w:lineRule="atLeast"/>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4</w:t>
            </w:r>
          </w:p>
        </w:tc>
        <w:tc>
          <w:tcPr>
            <w:tcW w:w="708" w:type="dxa"/>
            <w:vAlign w:val="center"/>
          </w:tcPr>
          <w:p w:rsidR="002C30B1" w:rsidRPr="006842D7" w:rsidRDefault="002C30B1" w:rsidP="00EB4050">
            <w:pPr>
              <w:pStyle w:val="2"/>
              <w:numPr>
                <w:ilvl w:val="0"/>
                <w:numId w:val="0"/>
              </w:numPr>
              <w:spacing w:line="0" w:lineRule="atLeast"/>
              <w:ind w:leftChars="-31" w:left="-105" w:rightChars="-31" w:right="-105" w:firstLineChars="1" w:firstLine="2"/>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桃園市</w:t>
            </w:r>
          </w:p>
        </w:tc>
        <w:tc>
          <w:tcPr>
            <w:tcW w:w="1418" w:type="dxa"/>
            <w:vAlign w:val="center"/>
          </w:tcPr>
          <w:p w:rsidR="002C30B1" w:rsidRPr="006842D7" w:rsidRDefault="00953665" w:rsidP="00EB4050">
            <w:pPr>
              <w:pStyle w:val="2"/>
              <w:numPr>
                <w:ilvl w:val="0"/>
                <w:numId w:val="0"/>
              </w:numPr>
              <w:spacing w:line="0" w:lineRule="atLeast"/>
              <w:rPr>
                <w:rFonts w:ascii="Times New Roman" w:hAnsi="Times New Roman"/>
                <w:spacing w:val="-20"/>
                <w:w w:val="95"/>
                <w:sz w:val="22"/>
                <w:szCs w:val="22"/>
              </w:rPr>
            </w:pPr>
            <w:r w:rsidRPr="006842D7">
              <w:rPr>
                <w:rFonts w:ascii="Times New Roman" w:hAnsi="Times New Roman" w:hint="eastAsia"/>
                <w:spacing w:val="-20"/>
                <w:w w:val="95"/>
                <w:sz w:val="22"/>
                <w:szCs w:val="22"/>
              </w:rPr>
              <w:t>D</w:t>
            </w:r>
            <w:r w:rsidR="002C30B1" w:rsidRPr="006842D7">
              <w:rPr>
                <w:rFonts w:ascii="Times New Roman" w:hAnsi="Times New Roman" w:hint="eastAsia"/>
                <w:spacing w:val="-20"/>
                <w:w w:val="95"/>
                <w:sz w:val="22"/>
                <w:szCs w:val="22"/>
              </w:rPr>
              <w:t>企業股份有限公司</w:t>
            </w:r>
          </w:p>
        </w:tc>
        <w:tc>
          <w:tcPr>
            <w:tcW w:w="709" w:type="dxa"/>
            <w:vAlign w:val="center"/>
          </w:tcPr>
          <w:p w:rsidR="002C30B1" w:rsidRPr="006842D7" w:rsidRDefault="002C30B1" w:rsidP="00EB4050">
            <w:pPr>
              <w:pStyle w:val="2"/>
              <w:numPr>
                <w:ilvl w:val="0"/>
                <w:numId w:val="0"/>
              </w:numPr>
              <w:spacing w:line="0" w:lineRule="atLeast"/>
              <w:ind w:leftChars="-14" w:left="-1" w:rightChars="-31" w:right="-105" w:hangingChars="25" w:hanging="47"/>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製造業</w:t>
            </w:r>
          </w:p>
        </w:tc>
        <w:tc>
          <w:tcPr>
            <w:tcW w:w="708" w:type="dxa"/>
            <w:vAlign w:val="center"/>
          </w:tcPr>
          <w:p w:rsidR="002C30B1" w:rsidRPr="006842D7" w:rsidRDefault="002C30B1" w:rsidP="00EB4050">
            <w:pPr>
              <w:pStyle w:val="2"/>
              <w:numPr>
                <w:ilvl w:val="0"/>
                <w:numId w:val="0"/>
              </w:numPr>
              <w:spacing w:line="0" w:lineRule="atLeast"/>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廠住合一</w:t>
            </w:r>
          </w:p>
        </w:tc>
        <w:tc>
          <w:tcPr>
            <w:tcW w:w="993" w:type="dxa"/>
            <w:vAlign w:val="center"/>
          </w:tcPr>
          <w:p w:rsidR="002C30B1" w:rsidRPr="006842D7" w:rsidRDefault="002C30B1" w:rsidP="00EB4050">
            <w:pPr>
              <w:pStyle w:val="2"/>
              <w:numPr>
                <w:ilvl w:val="0"/>
                <w:numId w:val="0"/>
              </w:numPr>
              <w:spacing w:line="0" w:lineRule="atLeast"/>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不符合</w:t>
            </w:r>
          </w:p>
        </w:tc>
        <w:tc>
          <w:tcPr>
            <w:tcW w:w="2976" w:type="dxa"/>
            <w:vAlign w:val="center"/>
          </w:tcPr>
          <w:p w:rsidR="002C30B1" w:rsidRPr="006842D7" w:rsidRDefault="002C30B1" w:rsidP="00EB4050">
            <w:pPr>
              <w:pStyle w:val="2"/>
              <w:numPr>
                <w:ilvl w:val="0"/>
                <w:numId w:val="0"/>
              </w:numPr>
              <w:spacing w:line="0" w:lineRule="atLeast"/>
              <w:rPr>
                <w:rFonts w:ascii="Times New Roman" w:hAnsi="Times New Roman"/>
                <w:spacing w:val="-20"/>
                <w:w w:val="95"/>
                <w:sz w:val="22"/>
                <w:szCs w:val="22"/>
              </w:rPr>
            </w:pPr>
            <w:r w:rsidRPr="006842D7">
              <w:rPr>
                <w:rFonts w:ascii="Times New Roman" w:hAnsi="Times New Roman" w:hint="eastAsia"/>
                <w:spacing w:val="-20"/>
                <w:w w:val="95"/>
                <w:sz w:val="22"/>
                <w:szCs w:val="22"/>
              </w:rPr>
              <w:t>整棟涉違章建築</w:t>
            </w:r>
          </w:p>
        </w:tc>
        <w:tc>
          <w:tcPr>
            <w:tcW w:w="909" w:type="dxa"/>
            <w:vAlign w:val="center"/>
          </w:tcPr>
          <w:p w:rsidR="002C30B1" w:rsidRPr="006842D7" w:rsidRDefault="002C30B1" w:rsidP="00EB4050">
            <w:pPr>
              <w:spacing w:line="0" w:lineRule="atLeast"/>
              <w:ind w:leftChars="-31" w:left="-105" w:firstLineChars="4" w:firstLine="8"/>
              <w:jc w:val="center"/>
              <w:rPr>
                <w:rFonts w:ascii="Times New Roman"/>
                <w:spacing w:val="-20"/>
                <w:w w:val="95"/>
                <w:sz w:val="22"/>
                <w:szCs w:val="22"/>
              </w:rPr>
            </w:pPr>
            <w:r w:rsidRPr="006842D7">
              <w:rPr>
                <w:rFonts w:ascii="Times New Roman" w:hint="eastAsia"/>
                <w:spacing w:val="-20"/>
                <w:w w:val="95"/>
                <w:sz w:val="22"/>
                <w:szCs w:val="22"/>
              </w:rPr>
              <w:t>符合規定</w:t>
            </w:r>
          </w:p>
        </w:tc>
      </w:tr>
      <w:tr w:rsidR="006842D7" w:rsidRPr="006842D7" w:rsidTr="00EB4050">
        <w:tc>
          <w:tcPr>
            <w:tcW w:w="426" w:type="dxa"/>
            <w:vAlign w:val="center"/>
          </w:tcPr>
          <w:p w:rsidR="002C30B1" w:rsidRPr="006842D7" w:rsidRDefault="002C30B1" w:rsidP="00EB4050">
            <w:pPr>
              <w:pStyle w:val="2"/>
              <w:numPr>
                <w:ilvl w:val="0"/>
                <w:numId w:val="0"/>
              </w:numPr>
              <w:spacing w:line="0" w:lineRule="atLeast"/>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5</w:t>
            </w:r>
          </w:p>
        </w:tc>
        <w:tc>
          <w:tcPr>
            <w:tcW w:w="708" w:type="dxa"/>
            <w:vAlign w:val="center"/>
          </w:tcPr>
          <w:p w:rsidR="002C30B1" w:rsidRPr="006842D7" w:rsidRDefault="002C30B1" w:rsidP="00EB4050">
            <w:pPr>
              <w:pStyle w:val="2"/>
              <w:numPr>
                <w:ilvl w:val="0"/>
                <w:numId w:val="0"/>
              </w:numPr>
              <w:spacing w:line="0" w:lineRule="atLeast"/>
              <w:ind w:leftChars="-31" w:left="-105" w:rightChars="-31" w:right="-105" w:firstLineChars="1" w:firstLine="2"/>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桃園市</w:t>
            </w:r>
          </w:p>
        </w:tc>
        <w:tc>
          <w:tcPr>
            <w:tcW w:w="1418" w:type="dxa"/>
            <w:vAlign w:val="center"/>
          </w:tcPr>
          <w:p w:rsidR="002C30B1" w:rsidRPr="00EB4050" w:rsidRDefault="00953665" w:rsidP="00EB4050">
            <w:pPr>
              <w:pStyle w:val="2"/>
              <w:numPr>
                <w:ilvl w:val="0"/>
                <w:numId w:val="0"/>
              </w:numPr>
              <w:spacing w:line="0" w:lineRule="atLeast"/>
              <w:rPr>
                <w:rFonts w:ascii="Times New Roman" w:hAnsi="Times New Roman"/>
                <w:spacing w:val="-20"/>
                <w:w w:val="95"/>
                <w:sz w:val="22"/>
                <w:szCs w:val="22"/>
              </w:rPr>
            </w:pPr>
            <w:r w:rsidRPr="006842D7">
              <w:rPr>
                <w:rFonts w:ascii="Times New Roman" w:hAnsi="Times New Roman" w:hint="eastAsia"/>
                <w:spacing w:val="-20"/>
                <w:w w:val="95"/>
                <w:sz w:val="22"/>
                <w:szCs w:val="22"/>
              </w:rPr>
              <w:t>E</w:t>
            </w:r>
            <w:r w:rsidR="002C30B1" w:rsidRPr="006842D7">
              <w:rPr>
                <w:rFonts w:ascii="Times New Roman" w:hAnsi="Times New Roman" w:hint="eastAsia"/>
                <w:spacing w:val="-20"/>
                <w:w w:val="95"/>
                <w:sz w:val="22"/>
                <w:szCs w:val="22"/>
              </w:rPr>
              <w:t>半導體製造股份有限公司</w:t>
            </w:r>
          </w:p>
        </w:tc>
        <w:tc>
          <w:tcPr>
            <w:tcW w:w="709" w:type="dxa"/>
            <w:vAlign w:val="center"/>
          </w:tcPr>
          <w:p w:rsidR="002C30B1" w:rsidRPr="006842D7" w:rsidRDefault="002C30B1" w:rsidP="00EB4050">
            <w:pPr>
              <w:pStyle w:val="2"/>
              <w:numPr>
                <w:ilvl w:val="0"/>
                <w:numId w:val="0"/>
              </w:numPr>
              <w:spacing w:line="0" w:lineRule="atLeast"/>
              <w:ind w:leftChars="-14" w:left="-1" w:rightChars="-31" w:right="-105" w:hangingChars="25" w:hanging="47"/>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製造業</w:t>
            </w:r>
          </w:p>
        </w:tc>
        <w:tc>
          <w:tcPr>
            <w:tcW w:w="708" w:type="dxa"/>
            <w:vAlign w:val="center"/>
          </w:tcPr>
          <w:p w:rsidR="002C30B1" w:rsidRPr="006842D7" w:rsidRDefault="002C30B1" w:rsidP="00EB4050">
            <w:pPr>
              <w:pStyle w:val="2"/>
              <w:numPr>
                <w:ilvl w:val="0"/>
                <w:numId w:val="0"/>
              </w:numPr>
              <w:spacing w:line="0" w:lineRule="atLeast"/>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廠住分離</w:t>
            </w:r>
          </w:p>
        </w:tc>
        <w:tc>
          <w:tcPr>
            <w:tcW w:w="993" w:type="dxa"/>
            <w:vAlign w:val="center"/>
          </w:tcPr>
          <w:p w:rsidR="002C30B1" w:rsidRPr="006842D7" w:rsidRDefault="002C30B1" w:rsidP="00EB4050">
            <w:pPr>
              <w:pStyle w:val="2"/>
              <w:numPr>
                <w:ilvl w:val="0"/>
                <w:numId w:val="0"/>
              </w:numPr>
              <w:spacing w:line="0" w:lineRule="atLeast"/>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符合規定</w:t>
            </w:r>
          </w:p>
        </w:tc>
        <w:tc>
          <w:tcPr>
            <w:tcW w:w="2976" w:type="dxa"/>
            <w:vAlign w:val="center"/>
          </w:tcPr>
          <w:p w:rsidR="002C30B1" w:rsidRPr="006842D7" w:rsidRDefault="002C30B1" w:rsidP="00EB4050">
            <w:pPr>
              <w:pStyle w:val="2"/>
              <w:numPr>
                <w:ilvl w:val="0"/>
                <w:numId w:val="10"/>
              </w:numPr>
              <w:spacing w:line="0" w:lineRule="atLeast"/>
              <w:ind w:leftChars="-1" w:left="177" w:hangingChars="95" w:hanging="180"/>
              <w:rPr>
                <w:rFonts w:ascii="Times New Roman" w:hAnsi="Times New Roman"/>
                <w:spacing w:val="-20"/>
                <w:w w:val="95"/>
                <w:sz w:val="22"/>
                <w:szCs w:val="22"/>
              </w:rPr>
            </w:pPr>
            <w:r w:rsidRPr="006842D7">
              <w:rPr>
                <w:rFonts w:ascii="Times New Roman" w:hAnsi="Times New Roman" w:hint="eastAsia"/>
                <w:spacing w:val="-20"/>
                <w:w w:val="95"/>
                <w:sz w:val="22"/>
                <w:szCs w:val="22"/>
              </w:rPr>
              <w:t>未辦理建築物公共檢查簽證及申報作業</w:t>
            </w:r>
          </w:p>
          <w:p w:rsidR="002C30B1" w:rsidRPr="006842D7" w:rsidRDefault="002C30B1" w:rsidP="00EB4050">
            <w:pPr>
              <w:pStyle w:val="2"/>
              <w:numPr>
                <w:ilvl w:val="0"/>
                <w:numId w:val="10"/>
              </w:numPr>
              <w:spacing w:line="0" w:lineRule="atLeast"/>
              <w:ind w:leftChars="-1" w:left="177" w:hangingChars="95" w:hanging="180"/>
              <w:rPr>
                <w:rFonts w:ascii="Times New Roman" w:hAnsi="Times New Roman"/>
                <w:spacing w:val="-20"/>
                <w:w w:val="95"/>
                <w:sz w:val="22"/>
                <w:szCs w:val="22"/>
              </w:rPr>
            </w:pPr>
            <w:r w:rsidRPr="006842D7">
              <w:rPr>
                <w:rFonts w:ascii="Times New Roman" w:hAnsi="Times New Roman" w:hint="eastAsia"/>
                <w:spacing w:val="-20"/>
                <w:w w:val="95"/>
                <w:sz w:val="22"/>
                <w:szCs w:val="22"/>
              </w:rPr>
              <w:t>建築物法定用途與現況不合</w:t>
            </w:r>
          </w:p>
        </w:tc>
        <w:tc>
          <w:tcPr>
            <w:tcW w:w="909" w:type="dxa"/>
            <w:vAlign w:val="center"/>
          </w:tcPr>
          <w:p w:rsidR="002C30B1" w:rsidRPr="006842D7" w:rsidRDefault="002C30B1" w:rsidP="00EB4050">
            <w:pPr>
              <w:spacing w:line="0" w:lineRule="atLeast"/>
              <w:ind w:leftChars="-31" w:left="-105" w:firstLineChars="4" w:firstLine="8"/>
              <w:jc w:val="center"/>
              <w:rPr>
                <w:rFonts w:ascii="Times New Roman"/>
                <w:spacing w:val="-20"/>
                <w:w w:val="95"/>
                <w:sz w:val="22"/>
                <w:szCs w:val="22"/>
              </w:rPr>
            </w:pPr>
            <w:r w:rsidRPr="006842D7">
              <w:rPr>
                <w:rFonts w:ascii="Times New Roman" w:hint="eastAsia"/>
                <w:spacing w:val="-20"/>
                <w:w w:val="95"/>
                <w:sz w:val="22"/>
                <w:szCs w:val="22"/>
              </w:rPr>
              <w:t>符合規定</w:t>
            </w:r>
          </w:p>
        </w:tc>
      </w:tr>
      <w:tr w:rsidR="006842D7" w:rsidRPr="006842D7" w:rsidTr="00EB4050">
        <w:tc>
          <w:tcPr>
            <w:tcW w:w="426" w:type="dxa"/>
            <w:vAlign w:val="center"/>
          </w:tcPr>
          <w:p w:rsidR="002C30B1" w:rsidRPr="006842D7" w:rsidRDefault="002C30B1" w:rsidP="00EB4050">
            <w:pPr>
              <w:pStyle w:val="2"/>
              <w:numPr>
                <w:ilvl w:val="0"/>
                <w:numId w:val="0"/>
              </w:numPr>
              <w:spacing w:line="0" w:lineRule="atLeast"/>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6</w:t>
            </w:r>
          </w:p>
        </w:tc>
        <w:tc>
          <w:tcPr>
            <w:tcW w:w="708" w:type="dxa"/>
            <w:vAlign w:val="center"/>
          </w:tcPr>
          <w:p w:rsidR="002C30B1" w:rsidRPr="006842D7" w:rsidRDefault="002C30B1" w:rsidP="00EB4050">
            <w:pPr>
              <w:pStyle w:val="2"/>
              <w:numPr>
                <w:ilvl w:val="0"/>
                <w:numId w:val="0"/>
              </w:numPr>
              <w:spacing w:line="0" w:lineRule="atLeast"/>
              <w:ind w:leftChars="-31" w:left="-105" w:rightChars="-31" w:right="-105" w:firstLineChars="1" w:firstLine="2"/>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基隆市</w:t>
            </w:r>
          </w:p>
        </w:tc>
        <w:tc>
          <w:tcPr>
            <w:tcW w:w="1418" w:type="dxa"/>
            <w:vAlign w:val="center"/>
          </w:tcPr>
          <w:p w:rsidR="002C30B1" w:rsidRPr="006842D7" w:rsidRDefault="00953665" w:rsidP="00EB4050">
            <w:pPr>
              <w:pStyle w:val="2"/>
              <w:numPr>
                <w:ilvl w:val="0"/>
                <w:numId w:val="0"/>
              </w:numPr>
              <w:spacing w:line="0" w:lineRule="atLeast"/>
              <w:rPr>
                <w:rFonts w:ascii="Times New Roman" w:hAnsi="Times New Roman"/>
                <w:spacing w:val="-20"/>
                <w:w w:val="95"/>
                <w:sz w:val="22"/>
                <w:szCs w:val="22"/>
              </w:rPr>
            </w:pPr>
            <w:r w:rsidRPr="006842D7">
              <w:rPr>
                <w:rFonts w:ascii="Times New Roman" w:hAnsi="Times New Roman" w:hint="eastAsia"/>
                <w:spacing w:val="-20"/>
                <w:w w:val="95"/>
                <w:sz w:val="22"/>
                <w:szCs w:val="22"/>
              </w:rPr>
              <w:t>F</w:t>
            </w:r>
            <w:r w:rsidR="002C30B1" w:rsidRPr="006842D7">
              <w:rPr>
                <w:rFonts w:ascii="Times New Roman" w:hAnsi="Times New Roman" w:hint="eastAsia"/>
                <w:spacing w:val="-20"/>
                <w:w w:val="95"/>
                <w:sz w:val="22"/>
                <w:szCs w:val="22"/>
              </w:rPr>
              <w:t>海產有限公司</w:t>
            </w:r>
          </w:p>
        </w:tc>
        <w:tc>
          <w:tcPr>
            <w:tcW w:w="709" w:type="dxa"/>
            <w:vAlign w:val="center"/>
          </w:tcPr>
          <w:p w:rsidR="002C30B1" w:rsidRPr="006842D7" w:rsidRDefault="002C30B1" w:rsidP="00EB4050">
            <w:pPr>
              <w:pStyle w:val="2"/>
              <w:numPr>
                <w:ilvl w:val="0"/>
                <w:numId w:val="0"/>
              </w:numPr>
              <w:spacing w:line="0" w:lineRule="atLeast"/>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境內漁工</w:t>
            </w:r>
          </w:p>
        </w:tc>
        <w:tc>
          <w:tcPr>
            <w:tcW w:w="708" w:type="dxa"/>
            <w:vAlign w:val="center"/>
          </w:tcPr>
          <w:p w:rsidR="002C30B1" w:rsidRPr="006842D7" w:rsidRDefault="002C30B1" w:rsidP="00EB4050">
            <w:pPr>
              <w:pStyle w:val="2"/>
              <w:numPr>
                <w:ilvl w:val="0"/>
                <w:numId w:val="0"/>
              </w:numPr>
              <w:spacing w:line="0" w:lineRule="atLeast"/>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船上居住</w:t>
            </w:r>
          </w:p>
        </w:tc>
        <w:tc>
          <w:tcPr>
            <w:tcW w:w="993" w:type="dxa"/>
            <w:vAlign w:val="center"/>
          </w:tcPr>
          <w:p w:rsidR="002C30B1" w:rsidRPr="006842D7" w:rsidRDefault="002C30B1" w:rsidP="00EB4050">
            <w:pPr>
              <w:pStyle w:val="2"/>
              <w:numPr>
                <w:ilvl w:val="0"/>
                <w:numId w:val="0"/>
              </w:numPr>
              <w:spacing w:line="0" w:lineRule="atLeast"/>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不符合</w:t>
            </w:r>
          </w:p>
        </w:tc>
        <w:tc>
          <w:tcPr>
            <w:tcW w:w="2976" w:type="dxa"/>
            <w:vAlign w:val="center"/>
          </w:tcPr>
          <w:p w:rsidR="002C30B1" w:rsidRPr="006842D7" w:rsidRDefault="002C30B1" w:rsidP="00EB4050">
            <w:pPr>
              <w:pStyle w:val="2"/>
              <w:numPr>
                <w:ilvl w:val="0"/>
                <w:numId w:val="0"/>
              </w:numPr>
              <w:spacing w:line="0" w:lineRule="atLeast"/>
              <w:rPr>
                <w:rFonts w:ascii="Times New Roman" w:hAnsi="Times New Roman"/>
                <w:spacing w:val="-20"/>
                <w:w w:val="95"/>
                <w:sz w:val="22"/>
                <w:szCs w:val="22"/>
              </w:rPr>
            </w:pPr>
            <w:r w:rsidRPr="006842D7">
              <w:rPr>
                <w:rFonts w:ascii="Times New Roman" w:hAnsi="Times New Roman" w:hint="eastAsia"/>
                <w:spacing w:val="-20"/>
                <w:w w:val="95"/>
                <w:sz w:val="22"/>
                <w:szCs w:val="22"/>
              </w:rPr>
              <w:t>(</w:t>
            </w:r>
            <w:r w:rsidRPr="006842D7">
              <w:rPr>
                <w:rFonts w:ascii="Times New Roman" w:hAnsi="Times New Roman" w:hint="eastAsia"/>
                <w:spacing w:val="-20"/>
                <w:w w:val="95"/>
                <w:sz w:val="22"/>
                <w:szCs w:val="22"/>
              </w:rPr>
              <w:t>未實施</w:t>
            </w:r>
            <w:r w:rsidRPr="006842D7">
              <w:rPr>
                <w:rFonts w:ascii="Times New Roman" w:hAnsi="Times New Roman" w:hint="eastAsia"/>
                <w:spacing w:val="-20"/>
                <w:w w:val="95"/>
                <w:sz w:val="22"/>
                <w:szCs w:val="22"/>
              </w:rPr>
              <w:t>)</w:t>
            </w:r>
          </w:p>
        </w:tc>
        <w:tc>
          <w:tcPr>
            <w:tcW w:w="909" w:type="dxa"/>
            <w:vAlign w:val="center"/>
          </w:tcPr>
          <w:p w:rsidR="002C30B1" w:rsidRPr="006842D7" w:rsidRDefault="002C30B1" w:rsidP="00EB4050">
            <w:pPr>
              <w:spacing w:line="0" w:lineRule="atLeast"/>
              <w:ind w:leftChars="-31" w:left="-105" w:firstLineChars="4" w:firstLine="8"/>
              <w:jc w:val="center"/>
              <w:rPr>
                <w:rFonts w:ascii="Times New Roman"/>
                <w:spacing w:val="-20"/>
                <w:w w:val="95"/>
                <w:sz w:val="22"/>
                <w:szCs w:val="22"/>
              </w:rPr>
            </w:pPr>
            <w:r w:rsidRPr="006842D7">
              <w:rPr>
                <w:rFonts w:ascii="Times New Roman" w:hint="eastAsia"/>
                <w:spacing w:val="-20"/>
                <w:w w:val="95"/>
                <w:sz w:val="22"/>
                <w:szCs w:val="22"/>
              </w:rPr>
              <w:t>(</w:t>
            </w:r>
            <w:r w:rsidRPr="006842D7">
              <w:rPr>
                <w:rFonts w:ascii="Times New Roman" w:hint="eastAsia"/>
                <w:spacing w:val="-20"/>
                <w:w w:val="95"/>
                <w:sz w:val="22"/>
                <w:szCs w:val="22"/>
              </w:rPr>
              <w:t>未實施</w:t>
            </w:r>
            <w:r w:rsidRPr="006842D7">
              <w:rPr>
                <w:rFonts w:ascii="Times New Roman" w:hint="eastAsia"/>
                <w:spacing w:val="-20"/>
                <w:w w:val="95"/>
                <w:sz w:val="22"/>
                <w:szCs w:val="22"/>
              </w:rPr>
              <w:t>)</w:t>
            </w:r>
          </w:p>
        </w:tc>
      </w:tr>
      <w:tr w:rsidR="006842D7" w:rsidRPr="006842D7" w:rsidTr="00EB4050">
        <w:tc>
          <w:tcPr>
            <w:tcW w:w="426" w:type="dxa"/>
            <w:vAlign w:val="center"/>
          </w:tcPr>
          <w:p w:rsidR="002C30B1" w:rsidRPr="006842D7" w:rsidRDefault="002C30B1" w:rsidP="00EB4050">
            <w:pPr>
              <w:pStyle w:val="2"/>
              <w:numPr>
                <w:ilvl w:val="0"/>
                <w:numId w:val="0"/>
              </w:numPr>
              <w:spacing w:line="0" w:lineRule="atLeast"/>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7</w:t>
            </w:r>
          </w:p>
        </w:tc>
        <w:tc>
          <w:tcPr>
            <w:tcW w:w="708" w:type="dxa"/>
            <w:vAlign w:val="center"/>
          </w:tcPr>
          <w:p w:rsidR="002C30B1" w:rsidRPr="006842D7" w:rsidRDefault="002C30B1" w:rsidP="00EB4050">
            <w:pPr>
              <w:pStyle w:val="2"/>
              <w:numPr>
                <w:ilvl w:val="0"/>
                <w:numId w:val="0"/>
              </w:numPr>
              <w:spacing w:line="0" w:lineRule="atLeast"/>
              <w:ind w:leftChars="-31" w:left="-105" w:rightChars="-31" w:right="-105" w:firstLineChars="1" w:firstLine="2"/>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臺中市</w:t>
            </w:r>
          </w:p>
        </w:tc>
        <w:tc>
          <w:tcPr>
            <w:tcW w:w="1418" w:type="dxa"/>
            <w:vAlign w:val="center"/>
          </w:tcPr>
          <w:p w:rsidR="002C30B1" w:rsidRPr="006842D7" w:rsidRDefault="00953665" w:rsidP="00EB4050">
            <w:pPr>
              <w:pStyle w:val="2"/>
              <w:numPr>
                <w:ilvl w:val="0"/>
                <w:numId w:val="0"/>
              </w:numPr>
              <w:spacing w:line="0" w:lineRule="atLeast"/>
              <w:rPr>
                <w:rFonts w:ascii="Times New Roman" w:hAnsi="Times New Roman"/>
                <w:spacing w:val="-20"/>
                <w:w w:val="95"/>
                <w:sz w:val="22"/>
                <w:szCs w:val="22"/>
              </w:rPr>
            </w:pPr>
            <w:r w:rsidRPr="006842D7">
              <w:rPr>
                <w:rFonts w:ascii="Times New Roman" w:hAnsi="Times New Roman" w:hint="eastAsia"/>
                <w:spacing w:val="-20"/>
                <w:w w:val="95"/>
                <w:sz w:val="22"/>
                <w:szCs w:val="22"/>
              </w:rPr>
              <w:t>G</w:t>
            </w:r>
            <w:r w:rsidR="002C30B1" w:rsidRPr="006842D7">
              <w:rPr>
                <w:rFonts w:ascii="Times New Roman" w:hAnsi="Times New Roman" w:hint="eastAsia"/>
                <w:spacing w:val="-20"/>
                <w:w w:val="95"/>
                <w:sz w:val="22"/>
                <w:szCs w:val="22"/>
              </w:rPr>
              <w:t>機械股份有限公司</w:t>
            </w:r>
          </w:p>
        </w:tc>
        <w:tc>
          <w:tcPr>
            <w:tcW w:w="709" w:type="dxa"/>
            <w:vAlign w:val="center"/>
          </w:tcPr>
          <w:p w:rsidR="002C30B1" w:rsidRPr="006842D7" w:rsidRDefault="002C30B1" w:rsidP="00EB4050">
            <w:pPr>
              <w:pStyle w:val="2"/>
              <w:numPr>
                <w:ilvl w:val="0"/>
                <w:numId w:val="0"/>
              </w:numPr>
              <w:spacing w:line="0" w:lineRule="atLeast"/>
              <w:ind w:leftChars="-14" w:left="-1" w:rightChars="-31" w:right="-105" w:hangingChars="25" w:hanging="47"/>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製造業</w:t>
            </w:r>
          </w:p>
        </w:tc>
        <w:tc>
          <w:tcPr>
            <w:tcW w:w="708" w:type="dxa"/>
            <w:vAlign w:val="center"/>
          </w:tcPr>
          <w:p w:rsidR="002C30B1" w:rsidRPr="006842D7" w:rsidRDefault="002C30B1" w:rsidP="00EB4050">
            <w:pPr>
              <w:pStyle w:val="2"/>
              <w:numPr>
                <w:ilvl w:val="0"/>
                <w:numId w:val="0"/>
              </w:numPr>
              <w:spacing w:line="0" w:lineRule="atLeast"/>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廠住合一</w:t>
            </w:r>
          </w:p>
        </w:tc>
        <w:tc>
          <w:tcPr>
            <w:tcW w:w="993" w:type="dxa"/>
            <w:vAlign w:val="center"/>
          </w:tcPr>
          <w:p w:rsidR="002C30B1" w:rsidRPr="006842D7" w:rsidRDefault="002C30B1" w:rsidP="00EB4050">
            <w:pPr>
              <w:pStyle w:val="2"/>
              <w:numPr>
                <w:ilvl w:val="0"/>
                <w:numId w:val="0"/>
              </w:numPr>
              <w:spacing w:line="0" w:lineRule="atLeast"/>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不符合</w:t>
            </w:r>
          </w:p>
        </w:tc>
        <w:tc>
          <w:tcPr>
            <w:tcW w:w="2976" w:type="dxa"/>
            <w:vAlign w:val="center"/>
          </w:tcPr>
          <w:p w:rsidR="002C30B1" w:rsidRPr="006842D7" w:rsidRDefault="002C30B1" w:rsidP="00EB4050">
            <w:pPr>
              <w:pStyle w:val="2"/>
              <w:numPr>
                <w:ilvl w:val="0"/>
                <w:numId w:val="0"/>
              </w:numPr>
              <w:spacing w:line="0" w:lineRule="atLeast"/>
              <w:rPr>
                <w:rFonts w:ascii="Times New Roman" w:hAnsi="Times New Roman"/>
                <w:spacing w:val="-20"/>
                <w:w w:val="95"/>
                <w:sz w:val="22"/>
                <w:szCs w:val="22"/>
              </w:rPr>
            </w:pPr>
            <w:r w:rsidRPr="006842D7">
              <w:rPr>
                <w:rFonts w:ascii="Times New Roman" w:hAnsi="Times New Roman" w:hint="eastAsia"/>
                <w:spacing w:val="-20"/>
                <w:w w:val="95"/>
                <w:sz w:val="22"/>
                <w:szCs w:val="22"/>
              </w:rPr>
              <w:t>整棟涉違章建築</w:t>
            </w:r>
          </w:p>
        </w:tc>
        <w:tc>
          <w:tcPr>
            <w:tcW w:w="909" w:type="dxa"/>
            <w:vAlign w:val="center"/>
          </w:tcPr>
          <w:p w:rsidR="002C30B1" w:rsidRPr="006842D7" w:rsidRDefault="002C30B1" w:rsidP="00EB4050">
            <w:pPr>
              <w:spacing w:line="0" w:lineRule="atLeast"/>
              <w:ind w:leftChars="-31" w:left="-105" w:firstLineChars="4" w:firstLine="8"/>
              <w:jc w:val="center"/>
              <w:rPr>
                <w:rFonts w:ascii="Times New Roman"/>
                <w:spacing w:val="-20"/>
                <w:w w:val="95"/>
                <w:sz w:val="22"/>
                <w:szCs w:val="22"/>
              </w:rPr>
            </w:pPr>
            <w:r w:rsidRPr="006842D7">
              <w:rPr>
                <w:rFonts w:ascii="Times New Roman" w:hint="eastAsia"/>
                <w:spacing w:val="-20"/>
                <w:w w:val="95"/>
                <w:sz w:val="22"/>
                <w:szCs w:val="22"/>
              </w:rPr>
              <w:t>不符合</w:t>
            </w:r>
          </w:p>
        </w:tc>
      </w:tr>
      <w:tr w:rsidR="006842D7" w:rsidRPr="006842D7" w:rsidTr="00EB4050">
        <w:trPr>
          <w:trHeight w:val="771"/>
        </w:trPr>
        <w:tc>
          <w:tcPr>
            <w:tcW w:w="426" w:type="dxa"/>
            <w:vAlign w:val="center"/>
          </w:tcPr>
          <w:p w:rsidR="002C30B1" w:rsidRPr="006842D7" w:rsidRDefault="002C30B1" w:rsidP="00EB4050">
            <w:pPr>
              <w:pStyle w:val="2"/>
              <w:numPr>
                <w:ilvl w:val="0"/>
                <w:numId w:val="0"/>
              </w:numPr>
              <w:spacing w:line="0" w:lineRule="atLeast"/>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8</w:t>
            </w:r>
          </w:p>
        </w:tc>
        <w:tc>
          <w:tcPr>
            <w:tcW w:w="708" w:type="dxa"/>
            <w:vAlign w:val="center"/>
          </w:tcPr>
          <w:p w:rsidR="002C30B1" w:rsidRPr="006842D7" w:rsidRDefault="002C30B1" w:rsidP="00EB4050">
            <w:pPr>
              <w:pStyle w:val="2"/>
              <w:numPr>
                <w:ilvl w:val="0"/>
                <w:numId w:val="0"/>
              </w:numPr>
              <w:spacing w:line="0" w:lineRule="atLeast"/>
              <w:ind w:leftChars="-31" w:left="-105" w:rightChars="-31" w:right="-105" w:firstLineChars="1" w:firstLine="2"/>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臺中市</w:t>
            </w:r>
          </w:p>
        </w:tc>
        <w:tc>
          <w:tcPr>
            <w:tcW w:w="1418" w:type="dxa"/>
            <w:vAlign w:val="center"/>
          </w:tcPr>
          <w:p w:rsidR="002C30B1" w:rsidRPr="006842D7" w:rsidRDefault="00953665" w:rsidP="00EB4050">
            <w:pPr>
              <w:pStyle w:val="2"/>
              <w:numPr>
                <w:ilvl w:val="0"/>
                <w:numId w:val="0"/>
              </w:numPr>
              <w:spacing w:line="0" w:lineRule="atLeast"/>
              <w:rPr>
                <w:rFonts w:ascii="Times New Roman" w:hAnsi="Times New Roman"/>
                <w:spacing w:val="-20"/>
                <w:w w:val="95"/>
                <w:sz w:val="22"/>
                <w:szCs w:val="22"/>
              </w:rPr>
            </w:pPr>
            <w:r w:rsidRPr="006842D7">
              <w:rPr>
                <w:rFonts w:ascii="Times New Roman" w:hAnsi="Times New Roman" w:hint="eastAsia"/>
                <w:spacing w:val="-20"/>
                <w:w w:val="95"/>
                <w:sz w:val="22"/>
                <w:szCs w:val="22"/>
              </w:rPr>
              <w:t>H</w:t>
            </w:r>
            <w:r w:rsidR="002C30B1" w:rsidRPr="006842D7">
              <w:rPr>
                <w:rFonts w:ascii="Times New Roman" w:hAnsi="Times New Roman" w:hint="eastAsia"/>
                <w:spacing w:val="-20"/>
                <w:w w:val="95"/>
                <w:sz w:val="22"/>
                <w:szCs w:val="22"/>
              </w:rPr>
              <w:t>光電股份有限公司</w:t>
            </w:r>
          </w:p>
        </w:tc>
        <w:tc>
          <w:tcPr>
            <w:tcW w:w="709" w:type="dxa"/>
            <w:vAlign w:val="center"/>
          </w:tcPr>
          <w:p w:rsidR="002C30B1" w:rsidRPr="006842D7" w:rsidRDefault="002C30B1" w:rsidP="00EB4050">
            <w:pPr>
              <w:pStyle w:val="2"/>
              <w:numPr>
                <w:ilvl w:val="0"/>
                <w:numId w:val="0"/>
              </w:numPr>
              <w:spacing w:line="0" w:lineRule="atLeast"/>
              <w:ind w:leftChars="-14" w:left="-1" w:rightChars="-31" w:right="-105" w:hangingChars="25" w:hanging="47"/>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製造業</w:t>
            </w:r>
          </w:p>
        </w:tc>
        <w:tc>
          <w:tcPr>
            <w:tcW w:w="708" w:type="dxa"/>
            <w:vAlign w:val="center"/>
          </w:tcPr>
          <w:p w:rsidR="002C30B1" w:rsidRPr="006842D7" w:rsidRDefault="002C30B1" w:rsidP="00EB4050">
            <w:pPr>
              <w:pStyle w:val="2"/>
              <w:numPr>
                <w:ilvl w:val="0"/>
                <w:numId w:val="0"/>
              </w:numPr>
              <w:spacing w:line="0" w:lineRule="atLeast"/>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廠住分離</w:t>
            </w:r>
          </w:p>
        </w:tc>
        <w:tc>
          <w:tcPr>
            <w:tcW w:w="993" w:type="dxa"/>
            <w:vAlign w:val="center"/>
          </w:tcPr>
          <w:p w:rsidR="002C30B1" w:rsidRPr="006842D7" w:rsidRDefault="002C30B1" w:rsidP="00EB4050">
            <w:pPr>
              <w:pStyle w:val="2"/>
              <w:numPr>
                <w:ilvl w:val="0"/>
                <w:numId w:val="0"/>
              </w:numPr>
              <w:spacing w:line="0" w:lineRule="atLeast"/>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不符合</w:t>
            </w:r>
          </w:p>
        </w:tc>
        <w:tc>
          <w:tcPr>
            <w:tcW w:w="2976" w:type="dxa"/>
            <w:vAlign w:val="center"/>
          </w:tcPr>
          <w:p w:rsidR="002C30B1" w:rsidRPr="006842D7" w:rsidRDefault="002C30B1" w:rsidP="00EB4050">
            <w:pPr>
              <w:pStyle w:val="2"/>
              <w:numPr>
                <w:ilvl w:val="0"/>
                <w:numId w:val="0"/>
              </w:numPr>
              <w:spacing w:line="0" w:lineRule="atLeast"/>
              <w:rPr>
                <w:rFonts w:ascii="Times New Roman" w:hAnsi="Times New Roman"/>
                <w:spacing w:val="-20"/>
                <w:w w:val="95"/>
                <w:sz w:val="22"/>
                <w:szCs w:val="22"/>
              </w:rPr>
            </w:pPr>
            <w:r w:rsidRPr="006842D7">
              <w:rPr>
                <w:rFonts w:ascii="Times New Roman" w:hAnsi="Times New Roman" w:hint="eastAsia"/>
                <w:spacing w:val="-20"/>
                <w:w w:val="95"/>
                <w:sz w:val="22"/>
                <w:szCs w:val="22"/>
              </w:rPr>
              <w:t>空地、屋頂、雨遮涉增建違章</w:t>
            </w:r>
          </w:p>
        </w:tc>
        <w:tc>
          <w:tcPr>
            <w:tcW w:w="909" w:type="dxa"/>
            <w:vAlign w:val="center"/>
          </w:tcPr>
          <w:p w:rsidR="002C30B1" w:rsidRPr="006842D7" w:rsidRDefault="002C30B1" w:rsidP="00EB4050">
            <w:pPr>
              <w:spacing w:line="0" w:lineRule="atLeast"/>
              <w:ind w:leftChars="-31" w:left="-105" w:firstLineChars="4" w:firstLine="8"/>
              <w:jc w:val="center"/>
              <w:rPr>
                <w:rFonts w:ascii="Times New Roman"/>
                <w:spacing w:val="-20"/>
                <w:w w:val="95"/>
                <w:sz w:val="22"/>
                <w:szCs w:val="22"/>
              </w:rPr>
            </w:pPr>
            <w:r w:rsidRPr="006842D7">
              <w:rPr>
                <w:rFonts w:ascii="Times New Roman" w:hint="eastAsia"/>
                <w:spacing w:val="-20"/>
                <w:w w:val="95"/>
                <w:sz w:val="22"/>
                <w:szCs w:val="22"/>
              </w:rPr>
              <w:t>不符合</w:t>
            </w:r>
          </w:p>
        </w:tc>
      </w:tr>
      <w:tr w:rsidR="006842D7" w:rsidRPr="006842D7" w:rsidTr="00EB4050">
        <w:tc>
          <w:tcPr>
            <w:tcW w:w="426" w:type="dxa"/>
            <w:vAlign w:val="center"/>
          </w:tcPr>
          <w:p w:rsidR="002C30B1" w:rsidRPr="006842D7" w:rsidRDefault="002C30B1" w:rsidP="00EB4050">
            <w:pPr>
              <w:pStyle w:val="2"/>
              <w:numPr>
                <w:ilvl w:val="0"/>
                <w:numId w:val="0"/>
              </w:numPr>
              <w:spacing w:line="0" w:lineRule="atLeast"/>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9</w:t>
            </w:r>
          </w:p>
        </w:tc>
        <w:tc>
          <w:tcPr>
            <w:tcW w:w="708" w:type="dxa"/>
            <w:vAlign w:val="center"/>
          </w:tcPr>
          <w:p w:rsidR="002C30B1" w:rsidRPr="006842D7" w:rsidRDefault="002C30B1" w:rsidP="00EB4050">
            <w:pPr>
              <w:pStyle w:val="2"/>
              <w:numPr>
                <w:ilvl w:val="0"/>
                <w:numId w:val="0"/>
              </w:numPr>
              <w:spacing w:line="0" w:lineRule="atLeast"/>
              <w:ind w:leftChars="-31" w:left="-105" w:rightChars="-31" w:right="-105" w:firstLineChars="1" w:firstLine="2"/>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臺中市</w:t>
            </w:r>
          </w:p>
        </w:tc>
        <w:tc>
          <w:tcPr>
            <w:tcW w:w="1418" w:type="dxa"/>
            <w:vAlign w:val="center"/>
          </w:tcPr>
          <w:p w:rsidR="002C30B1" w:rsidRPr="006842D7" w:rsidRDefault="00953665" w:rsidP="00EB4050">
            <w:pPr>
              <w:pStyle w:val="2"/>
              <w:numPr>
                <w:ilvl w:val="0"/>
                <w:numId w:val="0"/>
              </w:numPr>
              <w:spacing w:line="0" w:lineRule="atLeast"/>
              <w:rPr>
                <w:rFonts w:ascii="Times New Roman" w:hAnsi="Times New Roman"/>
                <w:spacing w:val="-20"/>
                <w:w w:val="95"/>
                <w:sz w:val="22"/>
                <w:szCs w:val="22"/>
              </w:rPr>
            </w:pPr>
            <w:r w:rsidRPr="006842D7">
              <w:rPr>
                <w:rFonts w:ascii="Times New Roman" w:hAnsi="Times New Roman" w:hint="eastAsia"/>
                <w:spacing w:val="-20"/>
                <w:w w:val="95"/>
                <w:sz w:val="22"/>
                <w:szCs w:val="22"/>
              </w:rPr>
              <w:t>I</w:t>
            </w:r>
            <w:r w:rsidR="002C30B1" w:rsidRPr="006842D7">
              <w:rPr>
                <w:rFonts w:ascii="Times New Roman" w:hAnsi="Times New Roman" w:hint="eastAsia"/>
                <w:spacing w:val="-20"/>
                <w:w w:val="95"/>
                <w:sz w:val="22"/>
                <w:szCs w:val="22"/>
              </w:rPr>
              <w:t>食品有限公司</w:t>
            </w:r>
          </w:p>
        </w:tc>
        <w:tc>
          <w:tcPr>
            <w:tcW w:w="709" w:type="dxa"/>
            <w:vAlign w:val="center"/>
          </w:tcPr>
          <w:p w:rsidR="002C30B1" w:rsidRPr="006842D7" w:rsidRDefault="002C30B1" w:rsidP="00EB4050">
            <w:pPr>
              <w:pStyle w:val="2"/>
              <w:numPr>
                <w:ilvl w:val="0"/>
                <w:numId w:val="0"/>
              </w:numPr>
              <w:spacing w:line="0" w:lineRule="atLeast"/>
              <w:ind w:leftChars="-14" w:left="-1" w:rightChars="-31" w:right="-105" w:hangingChars="25" w:hanging="47"/>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屠宰業</w:t>
            </w:r>
          </w:p>
        </w:tc>
        <w:tc>
          <w:tcPr>
            <w:tcW w:w="708" w:type="dxa"/>
            <w:vAlign w:val="center"/>
          </w:tcPr>
          <w:p w:rsidR="002C30B1" w:rsidRPr="006842D7" w:rsidRDefault="002C30B1" w:rsidP="00EB4050">
            <w:pPr>
              <w:pStyle w:val="2"/>
              <w:numPr>
                <w:ilvl w:val="0"/>
                <w:numId w:val="0"/>
              </w:numPr>
              <w:spacing w:line="0" w:lineRule="atLeast"/>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廠住合一</w:t>
            </w:r>
          </w:p>
        </w:tc>
        <w:tc>
          <w:tcPr>
            <w:tcW w:w="993" w:type="dxa"/>
            <w:vAlign w:val="center"/>
          </w:tcPr>
          <w:p w:rsidR="002C30B1" w:rsidRPr="006842D7" w:rsidRDefault="002C30B1" w:rsidP="00EB4050">
            <w:pPr>
              <w:pStyle w:val="2"/>
              <w:numPr>
                <w:ilvl w:val="0"/>
                <w:numId w:val="0"/>
              </w:numPr>
              <w:spacing w:line="0" w:lineRule="atLeast"/>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不符合</w:t>
            </w:r>
          </w:p>
        </w:tc>
        <w:tc>
          <w:tcPr>
            <w:tcW w:w="2976" w:type="dxa"/>
            <w:vAlign w:val="center"/>
          </w:tcPr>
          <w:p w:rsidR="002C30B1" w:rsidRPr="006842D7" w:rsidRDefault="002C30B1" w:rsidP="00EB4050">
            <w:pPr>
              <w:pStyle w:val="2"/>
              <w:numPr>
                <w:ilvl w:val="0"/>
                <w:numId w:val="0"/>
              </w:numPr>
              <w:spacing w:line="0" w:lineRule="atLeast"/>
              <w:rPr>
                <w:rFonts w:ascii="Times New Roman" w:hAnsi="Times New Roman"/>
                <w:spacing w:val="-20"/>
                <w:w w:val="95"/>
                <w:sz w:val="22"/>
                <w:szCs w:val="22"/>
              </w:rPr>
            </w:pPr>
            <w:r w:rsidRPr="006842D7">
              <w:rPr>
                <w:rFonts w:ascii="Times New Roman" w:hAnsi="Times New Roman" w:hint="eastAsia"/>
                <w:spacing w:val="-20"/>
                <w:w w:val="95"/>
                <w:sz w:val="22"/>
                <w:szCs w:val="22"/>
              </w:rPr>
              <w:t>空地、屋頂涉增建違章</w:t>
            </w:r>
          </w:p>
        </w:tc>
        <w:tc>
          <w:tcPr>
            <w:tcW w:w="909" w:type="dxa"/>
            <w:vAlign w:val="center"/>
          </w:tcPr>
          <w:p w:rsidR="002C30B1" w:rsidRPr="006842D7" w:rsidRDefault="002C30B1" w:rsidP="00EB4050">
            <w:pPr>
              <w:spacing w:line="0" w:lineRule="atLeast"/>
              <w:ind w:leftChars="-31" w:left="-105" w:firstLineChars="4" w:firstLine="8"/>
              <w:jc w:val="center"/>
              <w:rPr>
                <w:rFonts w:ascii="Times New Roman"/>
                <w:spacing w:val="-20"/>
                <w:w w:val="95"/>
                <w:sz w:val="22"/>
                <w:szCs w:val="22"/>
              </w:rPr>
            </w:pPr>
            <w:r w:rsidRPr="006842D7">
              <w:rPr>
                <w:rFonts w:ascii="Times New Roman" w:hint="eastAsia"/>
                <w:spacing w:val="-20"/>
                <w:w w:val="95"/>
                <w:sz w:val="22"/>
                <w:szCs w:val="22"/>
              </w:rPr>
              <w:t>不符合</w:t>
            </w:r>
          </w:p>
        </w:tc>
      </w:tr>
      <w:tr w:rsidR="006842D7" w:rsidRPr="006842D7" w:rsidTr="00EB4050">
        <w:tc>
          <w:tcPr>
            <w:tcW w:w="426" w:type="dxa"/>
            <w:tcBorders>
              <w:bottom w:val="single" w:sz="4" w:space="0" w:color="auto"/>
            </w:tcBorders>
            <w:vAlign w:val="center"/>
          </w:tcPr>
          <w:p w:rsidR="002C30B1" w:rsidRPr="006842D7" w:rsidRDefault="002C30B1" w:rsidP="00EB4050">
            <w:pPr>
              <w:pStyle w:val="2"/>
              <w:numPr>
                <w:ilvl w:val="0"/>
                <w:numId w:val="0"/>
              </w:numPr>
              <w:spacing w:line="0" w:lineRule="atLeast"/>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10</w:t>
            </w:r>
          </w:p>
        </w:tc>
        <w:tc>
          <w:tcPr>
            <w:tcW w:w="708" w:type="dxa"/>
            <w:tcBorders>
              <w:bottom w:val="single" w:sz="4" w:space="0" w:color="auto"/>
            </w:tcBorders>
            <w:vAlign w:val="center"/>
          </w:tcPr>
          <w:p w:rsidR="002C30B1" w:rsidRPr="006842D7" w:rsidRDefault="002C30B1" w:rsidP="00EB4050">
            <w:pPr>
              <w:pStyle w:val="2"/>
              <w:numPr>
                <w:ilvl w:val="0"/>
                <w:numId w:val="0"/>
              </w:numPr>
              <w:spacing w:line="0" w:lineRule="atLeast"/>
              <w:ind w:leftChars="-31" w:left="-105" w:rightChars="-31" w:right="-105" w:firstLineChars="1" w:firstLine="2"/>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新北市</w:t>
            </w:r>
          </w:p>
        </w:tc>
        <w:tc>
          <w:tcPr>
            <w:tcW w:w="1418" w:type="dxa"/>
            <w:tcBorders>
              <w:bottom w:val="single" w:sz="4" w:space="0" w:color="auto"/>
            </w:tcBorders>
            <w:vAlign w:val="center"/>
          </w:tcPr>
          <w:p w:rsidR="002C30B1" w:rsidRPr="006842D7" w:rsidRDefault="003B540E" w:rsidP="00EB4050">
            <w:pPr>
              <w:pStyle w:val="2"/>
              <w:numPr>
                <w:ilvl w:val="0"/>
                <w:numId w:val="0"/>
              </w:numPr>
              <w:spacing w:line="0" w:lineRule="atLeast"/>
              <w:rPr>
                <w:rFonts w:ascii="Times New Roman" w:hAnsi="Times New Roman"/>
                <w:spacing w:val="-20"/>
                <w:w w:val="95"/>
                <w:sz w:val="22"/>
                <w:szCs w:val="22"/>
              </w:rPr>
            </w:pPr>
            <w:r w:rsidRPr="006842D7">
              <w:rPr>
                <w:rFonts w:ascii="Times New Roman" w:hAnsi="Times New Roman" w:hint="eastAsia"/>
                <w:spacing w:val="-20"/>
                <w:w w:val="95"/>
                <w:sz w:val="22"/>
                <w:szCs w:val="22"/>
              </w:rPr>
              <w:t>J</w:t>
            </w:r>
            <w:r w:rsidR="002C30B1" w:rsidRPr="006842D7">
              <w:rPr>
                <w:rFonts w:ascii="Times New Roman" w:hAnsi="Times New Roman" w:hint="eastAsia"/>
                <w:spacing w:val="-20"/>
                <w:w w:val="95"/>
                <w:sz w:val="22"/>
                <w:szCs w:val="22"/>
              </w:rPr>
              <w:t>製衣廠股份有限公司</w:t>
            </w:r>
          </w:p>
        </w:tc>
        <w:tc>
          <w:tcPr>
            <w:tcW w:w="709" w:type="dxa"/>
            <w:tcBorders>
              <w:bottom w:val="single" w:sz="4" w:space="0" w:color="auto"/>
            </w:tcBorders>
            <w:vAlign w:val="center"/>
          </w:tcPr>
          <w:p w:rsidR="002C30B1" w:rsidRPr="006842D7" w:rsidRDefault="002C30B1" w:rsidP="00EB4050">
            <w:pPr>
              <w:pStyle w:val="2"/>
              <w:numPr>
                <w:ilvl w:val="0"/>
                <w:numId w:val="0"/>
              </w:numPr>
              <w:spacing w:line="0" w:lineRule="atLeast"/>
              <w:ind w:leftChars="-14" w:left="-1" w:rightChars="-31" w:right="-105" w:hangingChars="25" w:hanging="47"/>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製造業</w:t>
            </w:r>
          </w:p>
        </w:tc>
        <w:tc>
          <w:tcPr>
            <w:tcW w:w="708" w:type="dxa"/>
            <w:tcBorders>
              <w:bottom w:val="single" w:sz="4" w:space="0" w:color="auto"/>
            </w:tcBorders>
            <w:vAlign w:val="center"/>
          </w:tcPr>
          <w:p w:rsidR="002C30B1" w:rsidRPr="006842D7" w:rsidRDefault="002C30B1" w:rsidP="00EB4050">
            <w:pPr>
              <w:pStyle w:val="2"/>
              <w:numPr>
                <w:ilvl w:val="0"/>
                <w:numId w:val="0"/>
              </w:numPr>
              <w:spacing w:line="0" w:lineRule="atLeast"/>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廠住合一</w:t>
            </w:r>
          </w:p>
        </w:tc>
        <w:tc>
          <w:tcPr>
            <w:tcW w:w="993" w:type="dxa"/>
            <w:tcBorders>
              <w:bottom w:val="single" w:sz="4" w:space="0" w:color="auto"/>
            </w:tcBorders>
            <w:vAlign w:val="center"/>
          </w:tcPr>
          <w:p w:rsidR="002C30B1" w:rsidRPr="006842D7" w:rsidRDefault="002C30B1" w:rsidP="00EB4050">
            <w:pPr>
              <w:pStyle w:val="2"/>
              <w:numPr>
                <w:ilvl w:val="0"/>
                <w:numId w:val="0"/>
              </w:numPr>
              <w:spacing w:line="0" w:lineRule="atLeast"/>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符合規定</w:t>
            </w:r>
          </w:p>
        </w:tc>
        <w:tc>
          <w:tcPr>
            <w:tcW w:w="2976" w:type="dxa"/>
            <w:tcBorders>
              <w:bottom w:val="single" w:sz="4" w:space="0" w:color="auto"/>
            </w:tcBorders>
            <w:vAlign w:val="center"/>
          </w:tcPr>
          <w:p w:rsidR="002C30B1" w:rsidRPr="006842D7" w:rsidRDefault="002C30B1" w:rsidP="00EB4050">
            <w:pPr>
              <w:pStyle w:val="2"/>
              <w:numPr>
                <w:ilvl w:val="0"/>
                <w:numId w:val="10"/>
              </w:numPr>
              <w:spacing w:line="0" w:lineRule="atLeast"/>
              <w:ind w:leftChars="-1" w:left="177" w:hangingChars="95" w:hanging="180"/>
              <w:rPr>
                <w:rFonts w:ascii="Times New Roman" w:hAnsi="Times New Roman"/>
                <w:spacing w:val="-20"/>
                <w:w w:val="95"/>
                <w:sz w:val="22"/>
                <w:szCs w:val="22"/>
              </w:rPr>
            </w:pPr>
            <w:r w:rsidRPr="006842D7">
              <w:rPr>
                <w:rFonts w:ascii="Times New Roman" w:hAnsi="Times New Roman" w:hint="eastAsia"/>
                <w:spacing w:val="-20"/>
                <w:w w:val="95"/>
                <w:sz w:val="22"/>
                <w:szCs w:val="22"/>
              </w:rPr>
              <w:t>未辦理建築物公共檢查簽證及申報作業</w:t>
            </w:r>
          </w:p>
          <w:p w:rsidR="002C30B1" w:rsidRPr="006842D7" w:rsidRDefault="002C30B1" w:rsidP="00EB4050">
            <w:pPr>
              <w:pStyle w:val="2"/>
              <w:numPr>
                <w:ilvl w:val="0"/>
                <w:numId w:val="10"/>
              </w:numPr>
              <w:spacing w:line="0" w:lineRule="atLeast"/>
              <w:ind w:leftChars="-1" w:left="177" w:hangingChars="95" w:hanging="180"/>
              <w:rPr>
                <w:rFonts w:ascii="Times New Roman" w:hAnsi="Times New Roman"/>
                <w:spacing w:val="-20"/>
                <w:w w:val="95"/>
                <w:sz w:val="22"/>
                <w:szCs w:val="22"/>
              </w:rPr>
            </w:pPr>
            <w:r w:rsidRPr="006842D7">
              <w:rPr>
                <w:rFonts w:ascii="Times New Roman" w:hAnsi="Times New Roman" w:hint="eastAsia"/>
                <w:spacing w:val="-20"/>
                <w:w w:val="95"/>
                <w:sz w:val="22"/>
                <w:szCs w:val="22"/>
              </w:rPr>
              <w:t>部分涉違章建築</w:t>
            </w:r>
          </w:p>
          <w:p w:rsidR="002C30B1" w:rsidRPr="006842D7" w:rsidRDefault="002C30B1" w:rsidP="00EB4050">
            <w:pPr>
              <w:pStyle w:val="2"/>
              <w:numPr>
                <w:ilvl w:val="0"/>
                <w:numId w:val="10"/>
              </w:numPr>
              <w:spacing w:line="0" w:lineRule="atLeast"/>
              <w:ind w:leftChars="-1" w:left="177" w:hangingChars="95" w:hanging="180"/>
              <w:rPr>
                <w:rFonts w:ascii="Times New Roman" w:hAnsi="Times New Roman"/>
                <w:spacing w:val="-20"/>
                <w:w w:val="95"/>
                <w:sz w:val="22"/>
                <w:szCs w:val="22"/>
              </w:rPr>
            </w:pPr>
            <w:r w:rsidRPr="006842D7">
              <w:rPr>
                <w:rFonts w:ascii="Times New Roman" w:hAnsi="Times New Roman" w:hint="eastAsia"/>
                <w:spacing w:val="-20"/>
                <w:w w:val="95"/>
                <w:sz w:val="22"/>
                <w:szCs w:val="22"/>
              </w:rPr>
              <w:t>土地使用分區為住宅區供作宿舍使用</w:t>
            </w:r>
          </w:p>
        </w:tc>
        <w:tc>
          <w:tcPr>
            <w:tcW w:w="909" w:type="dxa"/>
            <w:tcBorders>
              <w:bottom w:val="single" w:sz="4" w:space="0" w:color="auto"/>
            </w:tcBorders>
            <w:vAlign w:val="center"/>
          </w:tcPr>
          <w:p w:rsidR="002C30B1" w:rsidRPr="006842D7" w:rsidRDefault="002C30B1" w:rsidP="00EB4050">
            <w:pPr>
              <w:spacing w:line="0" w:lineRule="atLeast"/>
              <w:ind w:leftChars="-31" w:left="-105" w:firstLineChars="4" w:firstLine="8"/>
              <w:jc w:val="center"/>
              <w:rPr>
                <w:rFonts w:ascii="Times New Roman"/>
                <w:spacing w:val="-20"/>
                <w:w w:val="95"/>
                <w:sz w:val="22"/>
                <w:szCs w:val="22"/>
              </w:rPr>
            </w:pPr>
            <w:r w:rsidRPr="006842D7">
              <w:rPr>
                <w:rFonts w:ascii="Times New Roman" w:hint="eastAsia"/>
                <w:spacing w:val="-20"/>
                <w:w w:val="95"/>
                <w:sz w:val="22"/>
                <w:szCs w:val="22"/>
              </w:rPr>
              <w:t>符合規定</w:t>
            </w:r>
          </w:p>
        </w:tc>
      </w:tr>
      <w:tr w:rsidR="006842D7" w:rsidRPr="006842D7" w:rsidTr="00EB4050">
        <w:tc>
          <w:tcPr>
            <w:tcW w:w="426" w:type="dxa"/>
            <w:shd w:val="clear" w:color="auto" w:fill="FFFFFF" w:themeFill="background1"/>
            <w:vAlign w:val="center"/>
          </w:tcPr>
          <w:p w:rsidR="002C30B1" w:rsidRPr="006842D7" w:rsidRDefault="002C30B1" w:rsidP="00EB4050">
            <w:pPr>
              <w:pStyle w:val="2"/>
              <w:numPr>
                <w:ilvl w:val="0"/>
                <w:numId w:val="0"/>
              </w:numPr>
              <w:spacing w:line="0" w:lineRule="atLeast"/>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11</w:t>
            </w:r>
          </w:p>
        </w:tc>
        <w:tc>
          <w:tcPr>
            <w:tcW w:w="708" w:type="dxa"/>
            <w:shd w:val="clear" w:color="auto" w:fill="FFFFFF" w:themeFill="background1"/>
            <w:vAlign w:val="center"/>
          </w:tcPr>
          <w:p w:rsidR="002C30B1" w:rsidRPr="006842D7" w:rsidRDefault="002C30B1" w:rsidP="00EB4050">
            <w:pPr>
              <w:pStyle w:val="2"/>
              <w:numPr>
                <w:ilvl w:val="0"/>
                <w:numId w:val="0"/>
              </w:numPr>
              <w:spacing w:line="0" w:lineRule="atLeast"/>
              <w:ind w:leftChars="-31" w:left="-105" w:rightChars="-31" w:right="-105" w:firstLineChars="1" w:firstLine="2"/>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新北市</w:t>
            </w:r>
          </w:p>
        </w:tc>
        <w:tc>
          <w:tcPr>
            <w:tcW w:w="1418" w:type="dxa"/>
            <w:shd w:val="clear" w:color="auto" w:fill="FFFFFF" w:themeFill="background1"/>
            <w:vAlign w:val="center"/>
          </w:tcPr>
          <w:p w:rsidR="002C30B1" w:rsidRPr="006842D7" w:rsidRDefault="003B540E" w:rsidP="00EB4050">
            <w:pPr>
              <w:pStyle w:val="2"/>
              <w:numPr>
                <w:ilvl w:val="0"/>
                <w:numId w:val="0"/>
              </w:numPr>
              <w:spacing w:line="0" w:lineRule="atLeast"/>
              <w:rPr>
                <w:rFonts w:ascii="Times New Roman" w:hAnsi="Times New Roman"/>
                <w:spacing w:val="-20"/>
                <w:w w:val="95"/>
                <w:sz w:val="22"/>
                <w:szCs w:val="22"/>
              </w:rPr>
            </w:pPr>
            <w:r w:rsidRPr="006842D7">
              <w:rPr>
                <w:rFonts w:ascii="Times New Roman" w:hAnsi="Times New Roman" w:hint="eastAsia"/>
                <w:spacing w:val="-20"/>
                <w:w w:val="95"/>
                <w:sz w:val="22"/>
                <w:szCs w:val="22"/>
              </w:rPr>
              <w:t>K</w:t>
            </w:r>
            <w:r w:rsidR="002C30B1" w:rsidRPr="006842D7">
              <w:rPr>
                <w:rFonts w:ascii="Times New Roman" w:hAnsi="Times New Roman" w:hint="eastAsia"/>
                <w:spacing w:val="-20"/>
                <w:w w:val="95"/>
                <w:sz w:val="22"/>
                <w:szCs w:val="22"/>
              </w:rPr>
              <w:t>塑膠股份有限公司</w:t>
            </w:r>
          </w:p>
        </w:tc>
        <w:tc>
          <w:tcPr>
            <w:tcW w:w="709" w:type="dxa"/>
            <w:shd w:val="clear" w:color="auto" w:fill="FFFFFF" w:themeFill="background1"/>
            <w:vAlign w:val="center"/>
          </w:tcPr>
          <w:p w:rsidR="002C30B1" w:rsidRPr="006842D7" w:rsidRDefault="002C30B1" w:rsidP="00EB4050">
            <w:pPr>
              <w:pStyle w:val="2"/>
              <w:numPr>
                <w:ilvl w:val="0"/>
                <w:numId w:val="0"/>
              </w:numPr>
              <w:spacing w:line="0" w:lineRule="atLeast"/>
              <w:ind w:leftChars="-14" w:left="-1" w:rightChars="-31" w:right="-105" w:hangingChars="25" w:hanging="47"/>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製造業</w:t>
            </w:r>
          </w:p>
        </w:tc>
        <w:tc>
          <w:tcPr>
            <w:tcW w:w="708" w:type="dxa"/>
            <w:shd w:val="clear" w:color="auto" w:fill="FFFFFF" w:themeFill="background1"/>
            <w:vAlign w:val="center"/>
          </w:tcPr>
          <w:p w:rsidR="002C30B1" w:rsidRPr="006842D7" w:rsidRDefault="002C30B1" w:rsidP="00EB4050">
            <w:pPr>
              <w:pStyle w:val="2"/>
              <w:numPr>
                <w:ilvl w:val="0"/>
                <w:numId w:val="0"/>
              </w:numPr>
              <w:spacing w:line="0" w:lineRule="atLeast"/>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廠住合一</w:t>
            </w:r>
          </w:p>
        </w:tc>
        <w:tc>
          <w:tcPr>
            <w:tcW w:w="993" w:type="dxa"/>
            <w:shd w:val="clear" w:color="auto" w:fill="FFFFFF" w:themeFill="background1"/>
            <w:vAlign w:val="center"/>
          </w:tcPr>
          <w:p w:rsidR="002C30B1" w:rsidRPr="006842D7" w:rsidRDefault="002C30B1" w:rsidP="00EB4050">
            <w:pPr>
              <w:pStyle w:val="2"/>
              <w:numPr>
                <w:ilvl w:val="0"/>
                <w:numId w:val="0"/>
              </w:numPr>
              <w:spacing w:line="0" w:lineRule="atLeast"/>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符合規定</w:t>
            </w:r>
          </w:p>
        </w:tc>
        <w:tc>
          <w:tcPr>
            <w:tcW w:w="2976" w:type="dxa"/>
            <w:shd w:val="clear" w:color="auto" w:fill="FFFFFF" w:themeFill="background1"/>
            <w:vAlign w:val="center"/>
          </w:tcPr>
          <w:p w:rsidR="002C30B1" w:rsidRPr="006842D7" w:rsidRDefault="002C30B1" w:rsidP="00EB4050">
            <w:pPr>
              <w:pStyle w:val="2"/>
              <w:numPr>
                <w:ilvl w:val="0"/>
                <w:numId w:val="0"/>
              </w:numPr>
              <w:spacing w:line="0" w:lineRule="atLeast"/>
              <w:rPr>
                <w:rFonts w:ascii="Times New Roman" w:hAnsi="Times New Roman"/>
                <w:spacing w:val="-20"/>
                <w:w w:val="95"/>
                <w:sz w:val="22"/>
                <w:szCs w:val="22"/>
              </w:rPr>
            </w:pPr>
            <w:r w:rsidRPr="006842D7">
              <w:rPr>
                <w:rFonts w:ascii="Times New Roman" w:hAnsi="Times New Roman" w:hint="eastAsia"/>
                <w:spacing w:val="-20"/>
                <w:w w:val="95"/>
                <w:sz w:val="22"/>
                <w:szCs w:val="22"/>
              </w:rPr>
              <w:t>未經許可進行室內裝修</w:t>
            </w:r>
          </w:p>
        </w:tc>
        <w:tc>
          <w:tcPr>
            <w:tcW w:w="909" w:type="dxa"/>
            <w:shd w:val="clear" w:color="auto" w:fill="FFFFFF" w:themeFill="background1"/>
            <w:vAlign w:val="center"/>
          </w:tcPr>
          <w:p w:rsidR="002C30B1" w:rsidRPr="006842D7" w:rsidRDefault="002C30B1" w:rsidP="00EB4050">
            <w:pPr>
              <w:spacing w:line="0" w:lineRule="atLeast"/>
              <w:ind w:leftChars="-31" w:left="-105" w:firstLineChars="4" w:firstLine="8"/>
              <w:jc w:val="center"/>
              <w:rPr>
                <w:rFonts w:ascii="Times New Roman"/>
                <w:spacing w:val="-20"/>
                <w:w w:val="95"/>
                <w:sz w:val="22"/>
                <w:szCs w:val="22"/>
              </w:rPr>
            </w:pPr>
            <w:r w:rsidRPr="006842D7">
              <w:rPr>
                <w:rFonts w:ascii="Times New Roman" w:hint="eastAsia"/>
                <w:spacing w:val="-20"/>
                <w:w w:val="95"/>
                <w:sz w:val="22"/>
                <w:szCs w:val="22"/>
              </w:rPr>
              <w:t>符合規定</w:t>
            </w:r>
          </w:p>
        </w:tc>
      </w:tr>
      <w:tr w:rsidR="006842D7" w:rsidRPr="006842D7" w:rsidTr="00EB4050">
        <w:tc>
          <w:tcPr>
            <w:tcW w:w="426" w:type="dxa"/>
            <w:shd w:val="clear" w:color="auto" w:fill="FFFFFF" w:themeFill="background1"/>
            <w:vAlign w:val="center"/>
          </w:tcPr>
          <w:p w:rsidR="002C30B1" w:rsidRPr="006842D7" w:rsidRDefault="002C30B1" w:rsidP="00EB4050">
            <w:pPr>
              <w:pStyle w:val="2"/>
              <w:numPr>
                <w:ilvl w:val="0"/>
                <w:numId w:val="0"/>
              </w:numPr>
              <w:spacing w:line="0" w:lineRule="atLeast"/>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12</w:t>
            </w:r>
          </w:p>
        </w:tc>
        <w:tc>
          <w:tcPr>
            <w:tcW w:w="708" w:type="dxa"/>
            <w:shd w:val="clear" w:color="auto" w:fill="FFFFFF" w:themeFill="background1"/>
            <w:vAlign w:val="center"/>
          </w:tcPr>
          <w:p w:rsidR="002C30B1" w:rsidRPr="006842D7" w:rsidRDefault="002C30B1" w:rsidP="00EB4050">
            <w:pPr>
              <w:pStyle w:val="2"/>
              <w:numPr>
                <w:ilvl w:val="0"/>
                <w:numId w:val="0"/>
              </w:numPr>
              <w:spacing w:line="0" w:lineRule="atLeast"/>
              <w:ind w:leftChars="-31" w:left="-105" w:rightChars="-31" w:right="-105" w:firstLineChars="1" w:firstLine="2"/>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新北市</w:t>
            </w:r>
          </w:p>
        </w:tc>
        <w:tc>
          <w:tcPr>
            <w:tcW w:w="1418" w:type="dxa"/>
            <w:shd w:val="clear" w:color="auto" w:fill="FFFFFF" w:themeFill="background1"/>
            <w:vAlign w:val="center"/>
          </w:tcPr>
          <w:p w:rsidR="002C30B1" w:rsidRPr="006842D7" w:rsidRDefault="003B540E" w:rsidP="00EB4050">
            <w:pPr>
              <w:pStyle w:val="2"/>
              <w:numPr>
                <w:ilvl w:val="0"/>
                <w:numId w:val="0"/>
              </w:numPr>
              <w:spacing w:line="0" w:lineRule="atLeast"/>
              <w:rPr>
                <w:rFonts w:ascii="Times New Roman" w:hAnsi="Times New Roman"/>
                <w:spacing w:val="-20"/>
                <w:w w:val="95"/>
                <w:sz w:val="22"/>
                <w:szCs w:val="22"/>
              </w:rPr>
            </w:pPr>
            <w:r w:rsidRPr="006842D7">
              <w:rPr>
                <w:rFonts w:ascii="Times New Roman" w:hAnsi="Times New Roman" w:hint="eastAsia"/>
                <w:spacing w:val="-20"/>
                <w:w w:val="95"/>
                <w:sz w:val="22"/>
                <w:szCs w:val="22"/>
              </w:rPr>
              <w:t>L</w:t>
            </w:r>
            <w:r w:rsidR="002C30B1" w:rsidRPr="006842D7">
              <w:rPr>
                <w:rFonts w:ascii="Times New Roman" w:hAnsi="Times New Roman" w:hint="eastAsia"/>
                <w:spacing w:val="-20"/>
                <w:w w:val="95"/>
                <w:sz w:val="22"/>
                <w:szCs w:val="22"/>
              </w:rPr>
              <w:t>股份有限公司</w:t>
            </w:r>
          </w:p>
        </w:tc>
        <w:tc>
          <w:tcPr>
            <w:tcW w:w="709" w:type="dxa"/>
            <w:shd w:val="clear" w:color="auto" w:fill="FFFFFF" w:themeFill="background1"/>
            <w:vAlign w:val="center"/>
          </w:tcPr>
          <w:p w:rsidR="002C30B1" w:rsidRPr="006842D7" w:rsidRDefault="002C30B1" w:rsidP="00EB4050">
            <w:pPr>
              <w:pStyle w:val="2"/>
              <w:numPr>
                <w:ilvl w:val="0"/>
                <w:numId w:val="0"/>
              </w:numPr>
              <w:spacing w:line="0" w:lineRule="atLeast"/>
              <w:ind w:leftChars="-14" w:left="-1" w:rightChars="-31" w:right="-105" w:hangingChars="25" w:hanging="47"/>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製造業</w:t>
            </w:r>
          </w:p>
        </w:tc>
        <w:tc>
          <w:tcPr>
            <w:tcW w:w="708" w:type="dxa"/>
            <w:shd w:val="clear" w:color="auto" w:fill="FFFFFF" w:themeFill="background1"/>
            <w:vAlign w:val="center"/>
          </w:tcPr>
          <w:p w:rsidR="002C30B1" w:rsidRPr="006842D7" w:rsidRDefault="002C30B1" w:rsidP="00EB4050">
            <w:pPr>
              <w:pStyle w:val="2"/>
              <w:numPr>
                <w:ilvl w:val="0"/>
                <w:numId w:val="0"/>
              </w:numPr>
              <w:spacing w:line="0" w:lineRule="atLeast"/>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廠住合一</w:t>
            </w:r>
          </w:p>
        </w:tc>
        <w:tc>
          <w:tcPr>
            <w:tcW w:w="993" w:type="dxa"/>
            <w:shd w:val="clear" w:color="auto" w:fill="FFFFFF" w:themeFill="background1"/>
            <w:vAlign w:val="center"/>
          </w:tcPr>
          <w:p w:rsidR="002C30B1" w:rsidRPr="006842D7" w:rsidRDefault="002C30B1" w:rsidP="00EB4050">
            <w:pPr>
              <w:pStyle w:val="2"/>
              <w:numPr>
                <w:ilvl w:val="0"/>
                <w:numId w:val="0"/>
              </w:numPr>
              <w:spacing w:line="0" w:lineRule="atLeast"/>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符合規定</w:t>
            </w:r>
          </w:p>
        </w:tc>
        <w:tc>
          <w:tcPr>
            <w:tcW w:w="2976" w:type="dxa"/>
            <w:shd w:val="clear" w:color="auto" w:fill="FFFFFF" w:themeFill="background1"/>
            <w:vAlign w:val="center"/>
          </w:tcPr>
          <w:p w:rsidR="002C30B1" w:rsidRPr="006842D7" w:rsidRDefault="002C30B1" w:rsidP="00EB4050">
            <w:pPr>
              <w:pStyle w:val="2"/>
              <w:numPr>
                <w:ilvl w:val="0"/>
                <w:numId w:val="0"/>
              </w:numPr>
              <w:spacing w:line="0" w:lineRule="atLeast"/>
              <w:rPr>
                <w:rFonts w:ascii="Times New Roman" w:hAnsi="Times New Roman"/>
                <w:spacing w:val="-20"/>
                <w:w w:val="95"/>
                <w:sz w:val="22"/>
                <w:szCs w:val="22"/>
              </w:rPr>
            </w:pPr>
            <w:r w:rsidRPr="006842D7">
              <w:rPr>
                <w:rFonts w:ascii="Times New Roman" w:hAnsi="Times New Roman" w:hint="eastAsia"/>
                <w:spacing w:val="-20"/>
                <w:w w:val="95"/>
                <w:sz w:val="22"/>
                <w:szCs w:val="22"/>
              </w:rPr>
              <w:t>無使用執照</w:t>
            </w:r>
          </w:p>
        </w:tc>
        <w:tc>
          <w:tcPr>
            <w:tcW w:w="909" w:type="dxa"/>
            <w:shd w:val="clear" w:color="auto" w:fill="FFFFFF" w:themeFill="background1"/>
            <w:vAlign w:val="center"/>
          </w:tcPr>
          <w:p w:rsidR="002C30B1" w:rsidRPr="006842D7" w:rsidRDefault="002C30B1" w:rsidP="00EB4050">
            <w:pPr>
              <w:spacing w:line="0" w:lineRule="atLeast"/>
              <w:ind w:leftChars="-31" w:left="-105" w:firstLineChars="4" w:firstLine="8"/>
              <w:jc w:val="center"/>
              <w:rPr>
                <w:rFonts w:ascii="Times New Roman"/>
                <w:spacing w:val="-20"/>
                <w:w w:val="95"/>
                <w:sz w:val="22"/>
                <w:szCs w:val="22"/>
              </w:rPr>
            </w:pPr>
            <w:r w:rsidRPr="006842D7">
              <w:rPr>
                <w:rFonts w:ascii="Times New Roman" w:hint="eastAsia"/>
                <w:spacing w:val="-20"/>
                <w:w w:val="95"/>
                <w:sz w:val="22"/>
                <w:szCs w:val="22"/>
              </w:rPr>
              <w:t>符合規定</w:t>
            </w:r>
          </w:p>
        </w:tc>
      </w:tr>
      <w:tr w:rsidR="006842D7" w:rsidRPr="006842D7" w:rsidTr="00EB4050">
        <w:trPr>
          <w:trHeight w:val="60"/>
        </w:trPr>
        <w:tc>
          <w:tcPr>
            <w:tcW w:w="426" w:type="dxa"/>
            <w:vAlign w:val="center"/>
          </w:tcPr>
          <w:p w:rsidR="002C30B1" w:rsidRPr="006842D7" w:rsidRDefault="00EC5FDC" w:rsidP="00EB4050">
            <w:pPr>
              <w:pStyle w:val="2"/>
              <w:numPr>
                <w:ilvl w:val="0"/>
                <w:numId w:val="0"/>
              </w:numPr>
              <w:spacing w:line="0" w:lineRule="atLeast"/>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13</w:t>
            </w:r>
          </w:p>
        </w:tc>
        <w:tc>
          <w:tcPr>
            <w:tcW w:w="708" w:type="dxa"/>
            <w:vAlign w:val="center"/>
          </w:tcPr>
          <w:p w:rsidR="002C30B1" w:rsidRPr="006842D7" w:rsidRDefault="002C30B1" w:rsidP="00EB4050">
            <w:pPr>
              <w:pStyle w:val="2"/>
              <w:numPr>
                <w:ilvl w:val="0"/>
                <w:numId w:val="0"/>
              </w:numPr>
              <w:spacing w:line="0" w:lineRule="atLeast"/>
              <w:ind w:leftChars="-31" w:left="-105" w:rightChars="-31" w:right="-105" w:firstLineChars="1" w:firstLine="2"/>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屏東縣</w:t>
            </w:r>
          </w:p>
        </w:tc>
        <w:tc>
          <w:tcPr>
            <w:tcW w:w="1418" w:type="dxa"/>
            <w:vAlign w:val="center"/>
          </w:tcPr>
          <w:p w:rsidR="002C30B1" w:rsidRPr="006842D7" w:rsidRDefault="003B540E" w:rsidP="00EB4050">
            <w:pPr>
              <w:pStyle w:val="2"/>
              <w:numPr>
                <w:ilvl w:val="0"/>
                <w:numId w:val="0"/>
              </w:numPr>
              <w:spacing w:line="0" w:lineRule="atLeast"/>
              <w:rPr>
                <w:rFonts w:ascii="Times New Roman" w:hAnsi="Times New Roman"/>
                <w:spacing w:val="-20"/>
                <w:w w:val="95"/>
                <w:sz w:val="22"/>
                <w:szCs w:val="22"/>
              </w:rPr>
            </w:pPr>
            <w:r w:rsidRPr="006842D7">
              <w:rPr>
                <w:rFonts w:ascii="Times New Roman" w:hAnsi="Times New Roman" w:hint="eastAsia"/>
                <w:spacing w:val="-20"/>
                <w:w w:val="95"/>
                <w:sz w:val="22"/>
                <w:szCs w:val="22"/>
              </w:rPr>
              <w:t>M</w:t>
            </w:r>
            <w:r w:rsidR="002C30B1" w:rsidRPr="006842D7">
              <w:rPr>
                <w:rFonts w:ascii="Times New Roman" w:hAnsi="Times New Roman" w:hint="eastAsia"/>
                <w:spacing w:val="-20"/>
                <w:w w:val="95"/>
                <w:sz w:val="22"/>
                <w:szCs w:val="22"/>
              </w:rPr>
              <w:t>食品股份有限公司</w:t>
            </w:r>
          </w:p>
        </w:tc>
        <w:tc>
          <w:tcPr>
            <w:tcW w:w="709" w:type="dxa"/>
            <w:vAlign w:val="center"/>
          </w:tcPr>
          <w:p w:rsidR="002C30B1" w:rsidRPr="006842D7" w:rsidRDefault="002C30B1" w:rsidP="00EB4050">
            <w:pPr>
              <w:pStyle w:val="2"/>
              <w:numPr>
                <w:ilvl w:val="0"/>
                <w:numId w:val="0"/>
              </w:numPr>
              <w:spacing w:line="0" w:lineRule="atLeast"/>
              <w:ind w:leftChars="-14" w:left="-1" w:rightChars="-31" w:right="-105" w:hangingChars="25" w:hanging="47"/>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屠宰業</w:t>
            </w:r>
          </w:p>
        </w:tc>
        <w:tc>
          <w:tcPr>
            <w:tcW w:w="708" w:type="dxa"/>
            <w:vAlign w:val="center"/>
          </w:tcPr>
          <w:p w:rsidR="002C30B1" w:rsidRPr="006842D7" w:rsidRDefault="002C30B1" w:rsidP="00EB4050">
            <w:pPr>
              <w:pStyle w:val="2"/>
              <w:numPr>
                <w:ilvl w:val="0"/>
                <w:numId w:val="0"/>
              </w:numPr>
              <w:spacing w:line="0" w:lineRule="atLeast"/>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廠住合一</w:t>
            </w:r>
          </w:p>
        </w:tc>
        <w:tc>
          <w:tcPr>
            <w:tcW w:w="993" w:type="dxa"/>
            <w:vAlign w:val="center"/>
          </w:tcPr>
          <w:p w:rsidR="002C30B1" w:rsidRPr="006842D7" w:rsidRDefault="002C30B1" w:rsidP="00EB4050">
            <w:pPr>
              <w:pStyle w:val="2"/>
              <w:numPr>
                <w:ilvl w:val="0"/>
                <w:numId w:val="0"/>
              </w:numPr>
              <w:spacing w:line="0" w:lineRule="atLeast"/>
              <w:jc w:val="center"/>
              <w:rPr>
                <w:rFonts w:ascii="Times New Roman" w:hAnsi="Times New Roman"/>
                <w:spacing w:val="-20"/>
                <w:w w:val="95"/>
                <w:sz w:val="22"/>
                <w:szCs w:val="22"/>
              </w:rPr>
            </w:pPr>
            <w:r w:rsidRPr="006842D7">
              <w:rPr>
                <w:rFonts w:ascii="Times New Roman" w:hAnsi="Times New Roman" w:hint="eastAsia"/>
                <w:spacing w:val="-20"/>
                <w:w w:val="95"/>
                <w:sz w:val="22"/>
                <w:szCs w:val="22"/>
              </w:rPr>
              <w:t>符合規定</w:t>
            </w:r>
          </w:p>
        </w:tc>
        <w:tc>
          <w:tcPr>
            <w:tcW w:w="2976" w:type="dxa"/>
            <w:vAlign w:val="center"/>
          </w:tcPr>
          <w:p w:rsidR="002C30B1" w:rsidRPr="006842D7" w:rsidRDefault="002C30B1" w:rsidP="00EB4050">
            <w:pPr>
              <w:pStyle w:val="2"/>
              <w:numPr>
                <w:ilvl w:val="0"/>
                <w:numId w:val="0"/>
              </w:numPr>
              <w:spacing w:line="0" w:lineRule="atLeast"/>
              <w:rPr>
                <w:rFonts w:ascii="Times New Roman" w:hAnsi="Times New Roman"/>
                <w:spacing w:val="-20"/>
                <w:w w:val="95"/>
                <w:sz w:val="22"/>
                <w:szCs w:val="22"/>
              </w:rPr>
            </w:pPr>
            <w:r w:rsidRPr="006842D7">
              <w:rPr>
                <w:rFonts w:ascii="Times New Roman" w:hAnsi="Times New Roman" w:hint="eastAsia"/>
                <w:spacing w:val="-20"/>
                <w:w w:val="95"/>
                <w:sz w:val="22"/>
                <w:szCs w:val="22"/>
              </w:rPr>
              <w:t>整棟涉違章建築</w:t>
            </w:r>
          </w:p>
        </w:tc>
        <w:tc>
          <w:tcPr>
            <w:tcW w:w="909" w:type="dxa"/>
            <w:vAlign w:val="center"/>
          </w:tcPr>
          <w:p w:rsidR="002C30B1" w:rsidRPr="006842D7" w:rsidRDefault="002C30B1" w:rsidP="00EB4050">
            <w:pPr>
              <w:spacing w:line="0" w:lineRule="atLeast"/>
              <w:ind w:leftChars="-31" w:left="-105" w:firstLineChars="4" w:firstLine="8"/>
              <w:jc w:val="center"/>
              <w:rPr>
                <w:rFonts w:ascii="Times New Roman"/>
                <w:spacing w:val="-20"/>
                <w:w w:val="95"/>
                <w:sz w:val="22"/>
                <w:szCs w:val="22"/>
              </w:rPr>
            </w:pPr>
            <w:r w:rsidRPr="006842D7">
              <w:rPr>
                <w:rFonts w:ascii="Times New Roman" w:hint="eastAsia"/>
                <w:spacing w:val="-20"/>
                <w:w w:val="95"/>
                <w:sz w:val="22"/>
                <w:szCs w:val="22"/>
              </w:rPr>
              <w:t>不符合</w:t>
            </w:r>
          </w:p>
        </w:tc>
      </w:tr>
    </w:tbl>
    <w:p w:rsidR="002C30B1" w:rsidRPr="006842D7" w:rsidRDefault="002C30B1" w:rsidP="000C7819">
      <w:pPr>
        <w:pStyle w:val="4"/>
        <w:numPr>
          <w:ilvl w:val="0"/>
          <w:numId w:val="0"/>
        </w:numPr>
        <w:spacing w:afterLines="50" w:after="228" w:line="0" w:lineRule="atLeast"/>
        <w:ind w:left="709"/>
        <w:jc w:val="right"/>
        <w:rPr>
          <w:rFonts w:ascii="Times New Roman" w:hAnsi="Times New Roman"/>
        </w:rPr>
      </w:pPr>
      <w:r w:rsidRPr="006842D7">
        <w:rPr>
          <w:sz w:val="24"/>
          <w:szCs w:val="28"/>
        </w:rPr>
        <w:tab/>
      </w:r>
      <w:r w:rsidRPr="006842D7">
        <w:rPr>
          <w:sz w:val="24"/>
          <w:szCs w:val="28"/>
        </w:rPr>
        <w:tab/>
      </w:r>
      <w:r w:rsidRPr="006842D7">
        <w:rPr>
          <w:rFonts w:hint="eastAsia"/>
          <w:sz w:val="24"/>
          <w:szCs w:val="28"/>
        </w:rPr>
        <w:t>資料來源：自行整理</w:t>
      </w:r>
    </w:p>
    <w:p w:rsidR="002C30B1" w:rsidRPr="006842D7" w:rsidRDefault="002C30B1" w:rsidP="00573275">
      <w:pPr>
        <w:pStyle w:val="4"/>
        <w:numPr>
          <w:ilvl w:val="0"/>
          <w:numId w:val="0"/>
        </w:numPr>
        <w:spacing w:line="0" w:lineRule="atLeast"/>
        <w:jc w:val="center"/>
        <w:rPr>
          <w:rFonts w:ascii="Times New Roman" w:hAnsi="Times New Roman"/>
        </w:rPr>
      </w:pPr>
      <w:r w:rsidRPr="006842D7">
        <w:rPr>
          <w:noProof/>
        </w:rPr>
        <w:drawing>
          <wp:inline distT="0" distB="0" distL="0" distR="0">
            <wp:extent cx="5495913" cy="3207224"/>
            <wp:effectExtent l="0" t="0" r="0" b="0"/>
            <wp:docPr id="1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5536402" cy="3230852"/>
                    </a:xfrm>
                    <a:prstGeom prst="rect">
                      <a:avLst/>
                    </a:prstGeom>
                  </pic:spPr>
                </pic:pic>
              </a:graphicData>
            </a:graphic>
          </wp:inline>
        </w:drawing>
      </w:r>
    </w:p>
    <w:p w:rsidR="00513972" w:rsidRDefault="002C30B1" w:rsidP="002C30B1">
      <w:pPr>
        <w:pStyle w:val="1"/>
        <w:numPr>
          <w:ilvl w:val="0"/>
          <w:numId w:val="0"/>
        </w:numPr>
        <w:spacing w:line="0" w:lineRule="atLeast"/>
        <w:ind w:left="2381" w:hanging="2381"/>
        <w:jc w:val="center"/>
        <w:rPr>
          <w:rFonts w:ascii="Times New Roman" w:hAnsi="Times New Roman"/>
          <w:sz w:val="24"/>
        </w:rPr>
      </w:pPr>
      <w:r w:rsidRPr="006842D7">
        <w:rPr>
          <w:rFonts w:ascii="Times New Roman" w:hAnsi="Times New Roman"/>
          <w:sz w:val="24"/>
        </w:rPr>
        <w:t>圖</w:t>
      </w:r>
      <w:r w:rsidRPr="006842D7">
        <w:rPr>
          <w:rFonts w:ascii="Times New Roman" w:hAnsi="Times New Roman"/>
          <w:sz w:val="24"/>
        </w:rPr>
        <w:t xml:space="preserve">1 </w:t>
      </w:r>
      <w:r w:rsidRPr="006842D7">
        <w:rPr>
          <w:rFonts w:ascii="Times New Roman" w:hAnsi="Times New Roman"/>
          <w:sz w:val="24"/>
        </w:rPr>
        <w:t>本案履勘</w:t>
      </w:r>
      <w:r w:rsidRPr="006842D7">
        <w:rPr>
          <w:rFonts w:ascii="Times New Roman" w:hAnsi="Times New Roman" w:hint="eastAsia"/>
          <w:sz w:val="24"/>
        </w:rPr>
        <w:t>13</w:t>
      </w:r>
      <w:r w:rsidRPr="006842D7">
        <w:rPr>
          <w:rFonts w:ascii="Times New Roman" w:hAnsi="Times New Roman" w:hint="eastAsia"/>
          <w:sz w:val="24"/>
        </w:rPr>
        <w:t>家事業單位</w:t>
      </w:r>
      <w:r w:rsidRPr="006842D7">
        <w:rPr>
          <w:rFonts w:ascii="Times New Roman" w:hAnsi="Times New Roman" w:hint="eastAsia"/>
          <w:sz w:val="24"/>
        </w:rPr>
        <w:t>(</w:t>
      </w:r>
      <w:r w:rsidRPr="006842D7">
        <w:rPr>
          <w:rFonts w:ascii="Times New Roman" w:hAnsi="Times New Roman" w:hint="eastAsia"/>
          <w:sz w:val="24"/>
        </w:rPr>
        <w:t>含</w:t>
      </w:r>
      <w:r w:rsidRPr="006842D7">
        <w:rPr>
          <w:rFonts w:ascii="Times New Roman" w:hAnsi="Times New Roman" w:hint="eastAsia"/>
          <w:sz w:val="24"/>
        </w:rPr>
        <w:t>1</w:t>
      </w:r>
      <w:r w:rsidRPr="006842D7">
        <w:rPr>
          <w:rFonts w:ascii="Times New Roman" w:hAnsi="Times New Roman" w:hint="eastAsia"/>
          <w:sz w:val="24"/>
        </w:rPr>
        <w:t>艘漁船</w:t>
      </w:r>
      <w:r w:rsidRPr="006842D7">
        <w:rPr>
          <w:rFonts w:ascii="Times New Roman" w:hAnsi="Times New Roman" w:hint="eastAsia"/>
          <w:sz w:val="24"/>
        </w:rPr>
        <w:t>)</w:t>
      </w:r>
    </w:p>
    <w:p w:rsidR="002C30B1" w:rsidRPr="006842D7" w:rsidRDefault="002C30B1" w:rsidP="002C30B1">
      <w:pPr>
        <w:pStyle w:val="1"/>
        <w:numPr>
          <w:ilvl w:val="0"/>
          <w:numId w:val="0"/>
        </w:numPr>
        <w:spacing w:line="0" w:lineRule="atLeast"/>
        <w:ind w:left="2381" w:hanging="2381"/>
        <w:jc w:val="center"/>
        <w:rPr>
          <w:rFonts w:ascii="Times New Roman" w:hAnsi="Times New Roman"/>
          <w:sz w:val="24"/>
        </w:rPr>
      </w:pPr>
      <w:r w:rsidRPr="006842D7">
        <w:rPr>
          <w:rFonts w:ascii="Times New Roman" w:hAnsi="Times New Roman" w:hint="eastAsia"/>
          <w:sz w:val="24"/>
        </w:rPr>
        <w:t>違反</w:t>
      </w:r>
      <w:r w:rsidR="00513972">
        <w:rPr>
          <w:rFonts w:ascii="Times New Roman" w:hAnsi="Times New Roman" w:hint="eastAsia"/>
          <w:sz w:val="24"/>
          <w:u w:val="single"/>
        </w:rPr>
        <w:t>外國人生活照顧服務計畫書</w:t>
      </w:r>
      <w:r w:rsidRPr="006842D7">
        <w:rPr>
          <w:rFonts w:ascii="Times New Roman" w:hAnsi="Times New Roman" w:hint="eastAsia"/>
          <w:sz w:val="24"/>
        </w:rPr>
        <w:t>相關規定情形</w:t>
      </w:r>
    </w:p>
    <w:p w:rsidR="002C30B1" w:rsidRPr="006842D7" w:rsidRDefault="002C30B1" w:rsidP="00513972">
      <w:pPr>
        <w:pStyle w:val="4"/>
        <w:numPr>
          <w:ilvl w:val="0"/>
          <w:numId w:val="0"/>
        </w:numPr>
        <w:spacing w:line="0" w:lineRule="atLeast"/>
        <w:jc w:val="center"/>
        <w:rPr>
          <w:rFonts w:ascii="Times New Roman" w:hAnsi="Times New Roman"/>
          <w:sz w:val="28"/>
        </w:rPr>
      </w:pPr>
      <w:r w:rsidRPr="006842D7">
        <w:rPr>
          <w:rFonts w:ascii="Times New Roman" w:hAnsi="Times New Roman" w:hint="eastAsia"/>
          <w:sz w:val="24"/>
        </w:rPr>
        <w:t>資料來源：整理自各地方政府函復</w:t>
      </w:r>
    </w:p>
    <w:p w:rsidR="002C30B1" w:rsidRPr="006842D7" w:rsidRDefault="002C30B1" w:rsidP="00573275">
      <w:pPr>
        <w:pStyle w:val="4"/>
        <w:numPr>
          <w:ilvl w:val="0"/>
          <w:numId w:val="0"/>
        </w:numPr>
        <w:spacing w:line="0" w:lineRule="atLeast"/>
        <w:jc w:val="center"/>
        <w:rPr>
          <w:rFonts w:ascii="Times New Roman" w:hAnsi="Times New Roman"/>
        </w:rPr>
      </w:pPr>
      <w:r w:rsidRPr="006842D7">
        <w:rPr>
          <w:noProof/>
        </w:rPr>
        <w:drawing>
          <wp:inline distT="0" distB="0" distL="0" distR="0">
            <wp:extent cx="5638591" cy="3207600"/>
            <wp:effectExtent l="19050" t="0" r="209" b="0"/>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screen">
                      <a:extLst>
                        <a:ext uri="{28A0092B-C50C-407E-A947-70E740481C1C}">
                          <a14:useLocalDpi xmlns:a14="http://schemas.microsoft.com/office/drawing/2010/main" val="0"/>
                        </a:ext>
                      </a:extLst>
                    </a:blip>
                    <a:stretch>
                      <a:fillRect/>
                    </a:stretch>
                  </pic:blipFill>
                  <pic:spPr>
                    <a:xfrm>
                      <a:off x="0" y="0"/>
                      <a:ext cx="5638591" cy="3207600"/>
                    </a:xfrm>
                    <a:prstGeom prst="rect">
                      <a:avLst/>
                    </a:prstGeom>
                  </pic:spPr>
                </pic:pic>
              </a:graphicData>
            </a:graphic>
          </wp:inline>
        </w:drawing>
      </w:r>
    </w:p>
    <w:p w:rsidR="002C30B1" w:rsidRPr="006842D7" w:rsidRDefault="002C30B1" w:rsidP="002C30B1">
      <w:pPr>
        <w:pStyle w:val="1"/>
        <w:numPr>
          <w:ilvl w:val="0"/>
          <w:numId w:val="0"/>
        </w:numPr>
        <w:spacing w:line="0" w:lineRule="atLeast"/>
        <w:ind w:left="2381" w:hanging="2381"/>
        <w:jc w:val="center"/>
        <w:rPr>
          <w:rFonts w:ascii="Times New Roman" w:hAnsi="Times New Roman"/>
          <w:sz w:val="24"/>
        </w:rPr>
      </w:pPr>
      <w:r w:rsidRPr="006842D7">
        <w:rPr>
          <w:rFonts w:ascii="Times New Roman" w:hAnsi="Times New Roman"/>
          <w:sz w:val="24"/>
        </w:rPr>
        <w:t>圖</w:t>
      </w:r>
      <w:r w:rsidRPr="006842D7">
        <w:rPr>
          <w:rFonts w:ascii="Times New Roman" w:hAnsi="Times New Roman" w:hint="eastAsia"/>
          <w:sz w:val="24"/>
        </w:rPr>
        <w:t>2</w:t>
      </w:r>
      <w:r w:rsidRPr="006842D7">
        <w:rPr>
          <w:rFonts w:ascii="Times New Roman" w:hAnsi="Times New Roman"/>
          <w:sz w:val="24"/>
        </w:rPr>
        <w:t xml:space="preserve"> </w:t>
      </w:r>
      <w:r w:rsidRPr="006842D7">
        <w:rPr>
          <w:rFonts w:ascii="Times New Roman" w:hAnsi="Times New Roman"/>
          <w:sz w:val="24"/>
        </w:rPr>
        <w:t>本案履勘</w:t>
      </w:r>
      <w:r w:rsidRPr="006842D7">
        <w:rPr>
          <w:rFonts w:ascii="Times New Roman" w:hAnsi="Times New Roman" w:hint="eastAsia"/>
          <w:sz w:val="24"/>
        </w:rPr>
        <w:t>12</w:t>
      </w:r>
      <w:r w:rsidRPr="006842D7">
        <w:rPr>
          <w:rFonts w:ascii="Times New Roman" w:hAnsi="Times New Roman" w:hint="eastAsia"/>
          <w:sz w:val="24"/>
        </w:rPr>
        <w:t>家事業單位違反</w:t>
      </w:r>
      <w:r w:rsidRPr="006842D7">
        <w:rPr>
          <w:rFonts w:ascii="Times New Roman" w:hAnsi="Times New Roman" w:hint="eastAsia"/>
          <w:sz w:val="24"/>
          <w:u w:val="single"/>
        </w:rPr>
        <w:t>建管</w:t>
      </w:r>
      <w:r w:rsidRPr="006842D7">
        <w:rPr>
          <w:rFonts w:ascii="Times New Roman" w:hAnsi="Times New Roman" w:hint="eastAsia"/>
          <w:sz w:val="24"/>
        </w:rPr>
        <w:t>相關規定情形</w:t>
      </w:r>
    </w:p>
    <w:p w:rsidR="002C30B1" w:rsidRPr="006842D7" w:rsidRDefault="002C30B1" w:rsidP="000C7819">
      <w:pPr>
        <w:pStyle w:val="4"/>
        <w:numPr>
          <w:ilvl w:val="0"/>
          <w:numId w:val="0"/>
        </w:numPr>
        <w:spacing w:afterLines="50" w:after="228" w:line="0" w:lineRule="atLeast"/>
        <w:jc w:val="center"/>
        <w:rPr>
          <w:rFonts w:ascii="Times New Roman" w:hAnsi="Times New Roman"/>
          <w:sz w:val="24"/>
        </w:rPr>
      </w:pPr>
      <w:r w:rsidRPr="006842D7">
        <w:rPr>
          <w:rFonts w:ascii="Times New Roman" w:hAnsi="Times New Roman" w:hint="eastAsia"/>
          <w:sz w:val="24"/>
        </w:rPr>
        <w:t>資料來源：整理自各地方政府函復</w:t>
      </w:r>
    </w:p>
    <w:p w:rsidR="002C30B1" w:rsidRPr="006842D7" w:rsidRDefault="002C30B1" w:rsidP="002C30B1">
      <w:pPr>
        <w:pStyle w:val="4"/>
        <w:numPr>
          <w:ilvl w:val="0"/>
          <w:numId w:val="0"/>
        </w:numPr>
        <w:jc w:val="center"/>
        <w:rPr>
          <w:rFonts w:ascii="Times New Roman" w:hAnsi="Times New Roman"/>
        </w:rPr>
      </w:pPr>
      <w:r w:rsidRPr="006842D7">
        <w:rPr>
          <w:noProof/>
        </w:rPr>
        <w:drawing>
          <wp:inline distT="0" distB="0" distL="0" distR="0">
            <wp:extent cx="5764811" cy="3207600"/>
            <wp:effectExtent l="19050" t="0" r="7339" b="0"/>
            <wp:docPr id="13"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screen">
                      <a:extLst>
                        <a:ext uri="{28A0092B-C50C-407E-A947-70E740481C1C}">
                          <a14:useLocalDpi xmlns:a14="http://schemas.microsoft.com/office/drawing/2010/main" val="0"/>
                        </a:ext>
                      </a:extLst>
                    </a:blip>
                    <a:stretch>
                      <a:fillRect/>
                    </a:stretch>
                  </pic:blipFill>
                  <pic:spPr>
                    <a:xfrm>
                      <a:off x="0" y="0"/>
                      <a:ext cx="5764811" cy="3207600"/>
                    </a:xfrm>
                    <a:prstGeom prst="rect">
                      <a:avLst/>
                    </a:prstGeom>
                  </pic:spPr>
                </pic:pic>
              </a:graphicData>
            </a:graphic>
          </wp:inline>
        </w:drawing>
      </w:r>
    </w:p>
    <w:p w:rsidR="002C30B1" w:rsidRPr="006842D7" w:rsidRDefault="002C30B1" w:rsidP="00513972">
      <w:pPr>
        <w:pStyle w:val="1"/>
        <w:numPr>
          <w:ilvl w:val="0"/>
          <w:numId w:val="0"/>
        </w:numPr>
        <w:spacing w:line="0" w:lineRule="atLeast"/>
        <w:ind w:left="2381" w:hanging="2381"/>
        <w:jc w:val="center"/>
        <w:rPr>
          <w:rFonts w:ascii="Times New Roman" w:hAnsi="Times New Roman"/>
          <w:sz w:val="24"/>
        </w:rPr>
      </w:pPr>
      <w:r w:rsidRPr="006842D7">
        <w:rPr>
          <w:rFonts w:ascii="Times New Roman" w:hAnsi="Times New Roman"/>
          <w:sz w:val="24"/>
        </w:rPr>
        <w:t>圖</w:t>
      </w:r>
      <w:r w:rsidRPr="006842D7">
        <w:rPr>
          <w:rFonts w:ascii="Times New Roman" w:hAnsi="Times New Roman" w:hint="eastAsia"/>
          <w:sz w:val="24"/>
        </w:rPr>
        <w:t>3</w:t>
      </w:r>
      <w:r w:rsidRPr="006842D7">
        <w:rPr>
          <w:rFonts w:ascii="Times New Roman" w:hAnsi="Times New Roman"/>
          <w:sz w:val="24"/>
        </w:rPr>
        <w:t xml:space="preserve"> </w:t>
      </w:r>
      <w:r w:rsidRPr="006842D7">
        <w:rPr>
          <w:rFonts w:ascii="Times New Roman" w:hAnsi="Times New Roman"/>
          <w:sz w:val="24"/>
        </w:rPr>
        <w:t>本案履勘</w:t>
      </w:r>
      <w:r w:rsidRPr="006842D7">
        <w:rPr>
          <w:rFonts w:ascii="Times New Roman" w:hAnsi="Times New Roman" w:hint="eastAsia"/>
          <w:sz w:val="24"/>
        </w:rPr>
        <w:t>12</w:t>
      </w:r>
      <w:r w:rsidRPr="006842D7">
        <w:rPr>
          <w:rFonts w:ascii="Times New Roman" w:hAnsi="Times New Roman" w:hint="eastAsia"/>
          <w:sz w:val="24"/>
        </w:rPr>
        <w:t>家事業單位違反</w:t>
      </w:r>
      <w:r w:rsidRPr="006842D7">
        <w:rPr>
          <w:rFonts w:ascii="Times New Roman" w:hAnsi="Times New Roman" w:hint="eastAsia"/>
          <w:sz w:val="24"/>
          <w:u w:val="single"/>
        </w:rPr>
        <w:t>消防</w:t>
      </w:r>
      <w:r w:rsidRPr="006842D7">
        <w:rPr>
          <w:rFonts w:ascii="Times New Roman" w:hAnsi="Times New Roman" w:hint="eastAsia"/>
          <w:sz w:val="24"/>
        </w:rPr>
        <w:t>相關規定情形</w:t>
      </w:r>
    </w:p>
    <w:p w:rsidR="00BB3F5C" w:rsidRDefault="002C30B1" w:rsidP="00513972">
      <w:pPr>
        <w:pStyle w:val="4"/>
        <w:numPr>
          <w:ilvl w:val="0"/>
          <w:numId w:val="0"/>
        </w:numPr>
        <w:spacing w:line="0" w:lineRule="atLeast"/>
        <w:jc w:val="center"/>
        <w:rPr>
          <w:rFonts w:ascii="Times New Roman" w:hAnsi="Times New Roman"/>
          <w:sz w:val="24"/>
        </w:rPr>
      </w:pPr>
      <w:r w:rsidRPr="006842D7">
        <w:rPr>
          <w:rFonts w:ascii="Times New Roman" w:hAnsi="Times New Roman" w:hint="eastAsia"/>
          <w:sz w:val="24"/>
        </w:rPr>
        <w:t>資料來源：整理自各地方政府函復</w:t>
      </w:r>
    </w:p>
    <w:p w:rsidR="001034C1" w:rsidRPr="00BB3F5C" w:rsidRDefault="00BB3F5C" w:rsidP="00BB3F5C">
      <w:pPr>
        <w:widowControl/>
        <w:overflowPunct/>
        <w:autoSpaceDE/>
        <w:autoSpaceDN/>
        <w:jc w:val="left"/>
        <w:rPr>
          <w:rFonts w:ascii="Times New Roman"/>
          <w:kern w:val="32"/>
          <w:sz w:val="24"/>
          <w:szCs w:val="36"/>
        </w:rPr>
      </w:pPr>
      <w:r>
        <w:rPr>
          <w:rFonts w:ascii="Times New Roman"/>
          <w:sz w:val="24"/>
        </w:rPr>
        <w:br w:type="page"/>
      </w:r>
    </w:p>
    <w:tbl>
      <w:tblPr>
        <w:tblStyle w:val="af6"/>
        <w:tblW w:w="0" w:type="auto"/>
        <w:tblInd w:w="108" w:type="dxa"/>
        <w:tblLook w:val="04A0" w:firstRow="1" w:lastRow="0" w:firstColumn="1" w:lastColumn="0" w:noHBand="0" w:noVBand="1"/>
      </w:tblPr>
      <w:tblGrid>
        <w:gridCol w:w="5803"/>
        <w:gridCol w:w="2923"/>
      </w:tblGrid>
      <w:tr w:rsidR="006842D7" w:rsidRPr="006842D7" w:rsidTr="0058260B">
        <w:trPr>
          <w:trHeight w:val="3965"/>
        </w:trPr>
        <w:tc>
          <w:tcPr>
            <w:tcW w:w="6096" w:type="dxa"/>
          </w:tcPr>
          <w:p w:rsidR="008C2884" w:rsidRPr="006842D7" w:rsidRDefault="008C2884" w:rsidP="0058260B">
            <w:pPr>
              <w:pStyle w:val="5"/>
              <w:numPr>
                <w:ilvl w:val="0"/>
                <w:numId w:val="0"/>
              </w:numPr>
              <w:spacing w:line="0" w:lineRule="atLeast"/>
              <w:jc w:val="center"/>
              <w:rPr>
                <w:rFonts w:ascii="Times New Roman" w:hAnsi="Times New Roman"/>
                <w:noProof/>
              </w:rPr>
            </w:pPr>
            <w:r w:rsidRPr="006842D7">
              <w:rPr>
                <w:rFonts w:ascii="Times New Roman" w:hAnsi="Times New Roman"/>
                <w:noProof/>
              </w:rPr>
              <w:drawing>
                <wp:inline distT="0" distB="0" distL="0" distR="0">
                  <wp:extent cx="1781032" cy="2374710"/>
                  <wp:effectExtent l="0" t="0" r="0" b="0"/>
                  <wp:docPr id="61" name="圖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圖片 14"/>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790674" cy="2387567"/>
                          </a:xfrm>
                          <a:prstGeom prst="rect">
                            <a:avLst/>
                          </a:prstGeom>
                        </pic:spPr>
                      </pic:pic>
                    </a:graphicData>
                  </a:graphic>
                </wp:inline>
              </w:drawing>
            </w:r>
            <w:r w:rsidRPr="006842D7">
              <w:rPr>
                <w:rFonts w:ascii="Times New Roman" w:hAnsi="Times New Roman" w:hint="eastAsia"/>
                <w:noProof/>
              </w:rPr>
              <w:t xml:space="preserve"> </w:t>
            </w:r>
            <w:r w:rsidRPr="006842D7">
              <w:rPr>
                <w:rFonts w:ascii="Times New Roman" w:hAnsi="Times New Roman"/>
                <w:noProof/>
              </w:rPr>
              <w:drawing>
                <wp:inline distT="0" distB="0" distL="0" distR="0">
                  <wp:extent cx="1791270" cy="2388359"/>
                  <wp:effectExtent l="0" t="0" r="0" b="0"/>
                  <wp:docPr id="14"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圖片 13"/>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794320" cy="2392426"/>
                          </a:xfrm>
                          <a:prstGeom prst="rect">
                            <a:avLst/>
                          </a:prstGeom>
                        </pic:spPr>
                      </pic:pic>
                    </a:graphicData>
                  </a:graphic>
                </wp:inline>
              </w:drawing>
            </w:r>
          </w:p>
        </w:tc>
        <w:tc>
          <w:tcPr>
            <w:tcW w:w="2779" w:type="dxa"/>
          </w:tcPr>
          <w:p w:rsidR="008C2884" w:rsidRPr="006842D7" w:rsidRDefault="008C2884" w:rsidP="0058260B">
            <w:pPr>
              <w:pStyle w:val="5"/>
              <w:numPr>
                <w:ilvl w:val="0"/>
                <w:numId w:val="0"/>
              </w:numPr>
              <w:spacing w:line="0" w:lineRule="atLeast"/>
              <w:jc w:val="center"/>
              <w:rPr>
                <w:rFonts w:ascii="Times New Roman" w:hAnsi="Times New Roman"/>
              </w:rPr>
            </w:pPr>
            <w:r w:rsidRPr="006842D7">
              <w:rPr>
                <w:rFonts w:ascii="Times New Roman" w:hAnsi="Times New Roman"/>
                <w:noProof/>
              </w:rPr>
              <w:drawing>
                <wp:inline distT="0" distB="0" distL="0" distR="0">
                  <wp:extent cx="1705970" cy="1415461"/>
                  <wp:effectExtent l="0" t="0" r="0" b="0"/>
                  <wp:docPr id="62" name="圖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圖片 15"/>
                          <pic:cNvPicPr>
                            <a:picLocks noChangeAspect="1"/>
                          </pic:cNvPicPr>
                        </pic:nvPicPr>
                        <pic:blipFill rotWithShape="1">
                          <a:blip r:embed="rId14" cstate="print">
                            <a:extLst>
                              <a:ext uri="{28A0092B-C50C-407E-A947-70E740481C1C}">
                                <a14:useLocalDpi xmlns:a14="http://schemas.microsoft.com/office/drawing/2010/main" val="0"/>
                              </a:ext>
                            </a:extLst>
                          </a:blip>
                          <a:srcRect/>
                          <a:stretch/>
                        </pic:blipFill>
                        <pic:spPr>
                          <a:xfrm>
                            <a:off x="0" y="0"/>
                            <a:ext cx="1710025" cy="1418826"/>
                          </a:xfrm>
                          <a:prstGeom prst="rect">
                            <a:avLst/>
                          </a:prstGeom>
                        </pic:spPr>
                      </pic:pic>
                    </a:graphicData>
                  </a:graphic>
                </wp:inline>
              </w:drawing>
            </w:r>
          </w:p>
          <w:p w:rsidR="008C2884" w:rsidRPr="006842D7" w:rsidRDefault="008C2884" w:rsidP="0058260B">
            <w:pPr>
              <w:pStyle w:val="5"/>
              <w:numPr>
                <w:ilvl w:val="0"/>
                <w:numId w:val="0"/>
              </w:numPr>
              <w:spacing w:line="0" w:lineRule="atLeast"/>
              <w:jc w:val="center"/>
              <w:rPr>
                <w:rFonts w:ascii="Times New Roman" w:hAnsi="Times New Roman"/>
                <w:sz w:val="6"/>
              </w:rPr>
            </w:pPr>
          </w:p>
          <w:p w:rsidR="008C2884" w:rsidRPr="006842D7" w:rsidRDefault="008C2884" w:rsidP="0058260B">
            <w:pPr>
              <w:pStyle w:val="5"/>
              <w:numPr>
                <w:ilvl w:val="0"/>
                <w:numId w:val="0"/>
              </w:numPr>
              <w:spacing w:line="0" w:lineRule="atLeast"/>
              <w:jc w:val="center"/>
              <w:rPr>
                <w:rFonts w:ascii="Times New Roman" w:hAnsi="Times New Roman"/>
              </w:rPr>
            </w:pPr>
            <w:r w:rsidRPr="006842D7">
              <w:rPr>
                <w:rFonts w:ascii="Times New Roman" w:hAnsi="Times New Roman"/>
                <w:noProof/>
              </w:rPr>
              <w:drawing>
                <wp:inline distT="0" distB="0" distL="0" distR="0">
                  <wp:extent cx="1719076" cy="1037230"/>
                  <wp:effectExtent l="0" t="0" r="0" b="0"/>
                  <wp:docPr id="63" name="圖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圖片 19"/>
                          <pic:cNvPicPr>
                            <a:picLocks noChangeAspect="1"/>
                          </pic:cNvPicPr>
                        </pic:nvPicPr>
                        <pic:blipFill rotWithShape="1">
                          <a:blip r:embed="rId15" cstate="print">
                            <a:extLst>
                              <a:ext uri="{28A0092B-C50C-407E-A947-70E740481C1C}">
                                <a14:useLocalDpi xmlns:a14="http://schemas.microsoft.com/office/drawing/2010/main" val="0"/>
                              </a:ext>
                            </a:extLst>
                          </a:blip>
                          <a:srcRect/>
                          <a:stretch/>
                        </pic:blipFill>
                        <pic:spPr>
                          <a:xfrm>
                            <a:off x="0" y="0"/>
                            <a:ext cx="1723873" cy="1040124"/>
                          </a:xfrm>
                          <a:prstGeom prst="rect">
                            <a:avLst/>
                          </a:prstGeom>
                        </pic:spPr>
                      </pic:pic>
                    </a:graphicData>
                  </a:graphic>
                </wp:inline>
              </w:drawing>
            </w:r>
          </w:p>
        </w:tc>
      </w:tr>
    </w:tbl>
    <w:p w:rsidR="008C2884" w:rsidRPr="006842D7" w:rsidRDefault="008C2884" w:rsidP="000C7819">
      <w:pPr>
        <w:pStyle w:val="5"/>
        <w:numPr>
          <w:ilvl w:val="0"/>
          <w:numId w:val="0"/>
        </w:numPr>
        <w:spacing w:afterLines="50" w:after="228" w:line="0" w:lineRule="atLeast"/>
        <w:ind w:left="648" w:hangingChars="249" w:hanging="648"/>
        <w:jc w:val="center"/>
        <w:rPr>
          <w:rFonts w:ascii="Times New Roman" w:hAnsi="Times New Roman"/>
          <w:sz w:val="24"/>
        </w:rPr>
      </w:pPr>
      <w:r w:rsidRPr="006842D7">
        <w:rPr>
          <w:rFonts w:ascii="Times New Roman" w:hAnsi="Times New Roman" w:hint="eastAsia"/>
          <w:sz w:val="24"/>
        </w:rPr>
        <w:t>圖</w:t>
      </w:r>
      <w:r w:rsidRPr="006842D7">
        <w:rPr>
          <w:rFonts w:ascii="Times New Roman" w:hAnsi="Times New Roman" w:hint="eastAsia"/>
          <w:sz w:val="24"/>
        </w:rPr>
        <w:t xml:space="preserve">4  </w:t>
      </w:r>
      <w:r w:rsidRPr="006842D7">
        <w:rPr>
          <w:rFonts w:ascii="Times New Roman" w:hAnsi="Times New Roman" w:hint="eastAsia"/>
          <w:sz w:val="24"/>
        </w:rPr>
        <w:t>臺中市</w:t>
      </w:r>
      <w:r w:rsidRPr="006842D7">
        <w:rPr>
          <w:rFonts w:ascii="Times New Roman" w:hAnsi="Times New Roman" w:hint="eastAsia"/>
          <w:sz w:val="24"/>
        </w:rPr>
        <w:t>H</w:t>
      </w:r>
      <w:r w:rsidRPr="006842D7">
        <w:rPr>
          <w:rFonts w:ascii="Times New Roman" w:hAnsi="Times New Roman" w:hint="eastAsia"/>
          <w:sz w:val="24"/>
        </w:rPr>
        <w:t>光電股份有限公司</w:t>
      </w:r>
      <w:r w:rsidR="006352A6" w:rsidRPr="006842D7">
        <w:rPr>
          <w:rFonts w:ascii="Times New Roman" w:hAnsi="Times New Roman" w:hint="eastAsia"/>
          <w:sz w:val="24"/>
        </w:rPr>
        <w:t>提供外國人居住面積未達每人</w:t>
      </w:r>
      <w:r w:rsidR="006352A6" w:rsidRPr="006842D7">
        <w:rPr>
          <w:rFonts w:ascii="Times New Roman" w:hAnsi="Times New Roman" w:hint="eastAsia"/>
          <w:sz w:val="24"/>
        </w:rPr>
        <w:t>3.2</w:t>
      </w:r>
      <w:r w:rsidR="006352A6" w:rsidRPr="006842D7">
        <w:rPr>
          <w:rFonts w:ascii="Times New Roman" w:hAnsi="Times New Roman" w:hint="eastAsia"/>
          <w:sz w:val="24"/>
        </w:rPr>
        <w:t>平方公尺以上違反規定，圖為</w:t>
      </w:r>
      <w:r w:rsidRPr="006842D7">
        <w:rPr>
          <w:rFonts w:ascii="Times New Roman" w:hAnsi="Times New Roman" w:hint="eastAsia"/>
          <w:sz w:val="24"/>
        </w:rPr>
        <w:t>提供外籍勞工宿舍一</w:t>
      </w:r>
      <w:r w:rsidRPr="006842D7">
        <w:rPr>
          <w:rFonts w:ascii="Times New Roman" w:hAnsi="Times New Roman"/>
          <w:sz w:val="24"/>
        </w:rPr>
        <w:t>隅</w:t>
      </w:r>
      <w:r w:rsidR="006352A6" w:rsidRPr="006842D7">
        <w:rPr>
          <w:rFonts w:ascii="Times New Roman" w:hAnsi="Times New Roman" w:hint="eastAsia"/>
          <w:sz w:val="24"/>
        </w:rPr>
        <w:t>（改善前）</w:t>
      </w:r>
    </w:p>
    <w:tbl>
      <w:tblPr>
        <w:tblStyle w:val="af6"/>
        <w:tblW w:w="8959" w:type="dxa"/>
        <w:tblInd w:w="108" w:type="dxa"/>
        <w:tblLook w:val="04A0" w:firstRow="1" w:lastRow="0" w:firstColumn="1" w:lastColumn="0" w:noHBand="0" w:noVBand="1"/>
      </w:tblPr>
      <w:tblGrid>
        <w:gridCol w:w="8959"/>
      </w:tblGrid>
      <w:tr w:rsidR="006842D7" w:rsidRPr="006842D7" w:rsidTr="00C67919">
        <w:trPr>
          <w:trHeight w:val="3793"/>
        </w:trPr>
        <w:tc>
          <w:tcPr>
            <w:tcW w:w="8959" w:type="dxa"/>
          </w:tcPr>
          <w:p w:rsidR="00C67919" w:rsidRPr="006842D7" w:rsidRDefault="00C67919" w:rsidP="0058260B">
            <w:pPr>
              <w:pStyle w:val="5"/>
              <w:numPr>
                <w:ilvl w:val="0"/>
                <w:numId w:val="0"/>
              </w:numPr>
              <w:spacing w:line="0" w:lineRule="atLeast"/>
              <w:jc w:val="center"/>
              <w:rPr>
                <w:rFonts w:ascii="Times New Roman" w:hAnsi="Times New Roman"/>
                <w:noProof/>
              </w:rPr>
            </w:pPr>
            <w:r w:rsidRPr="006842D7">
              <w:rPr>
                <w:rFonts w:ascii="Times New Roman" w:hAnsi="Times New Roman"/>
                <w:noProof/>
              </w:rPr>
              <w:drawing>
                <wp:inline distT="0" distB="0" distL="0" distR="0">
                  <wp:extent cx="5219986" cy="2317531"/>
                  <wp:effectExtent l="0" t="0" r="0" b="0"/>
                  <wp:docPr id="68" name="圖片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227258" cy="2320759"/>
                          </a:xfrm>
                          <a:prstGeom prst="rect">
                            <a:avLst/>
                          </a:prstGeom>
                          <a:noFill/>
                        </pic:spPr>
                      </pic:pic>
                    </a:graphicData>
                  </a:graphic>
                </wp:inline>
              </w:drawing>
            </w:r>
            <w:r w:rsidRPr="006842D7">
              <w:rPr>
                <w:rFonts w:ascii="Times New Roman" w:hAnsi="Times New Roman" w:hint="eastAsia"/>
                <w:noProof/>
              </w:rPr>
              <w:t xml:space="preserve"> </w:t>
            </w:r>
          </w:p>
        </w:tc>
      </w:tr>
      <w:tr w:rsidR="006842D7" w:rsidRPr="006842D7" w:rsidTr="00C67919">
        <w:trPr>
          <w:trHeight w:val="3229"/>
        </w:trPr>
        <w:tc>
          <w:tcPr>
            <w:tcW w:w="8959" w:type="dxa"/>
          </w:tcPr>
          <w:p w:rsidR="00C67919" w:rsidRPr="006842D7" w:rsidRDefault="00C67919" w:rsidP="0058260B">
            <w:pPr>
              <w:pStyle w:val="5"/>
              <w:numPr>
                <w:ilvl w:val="0"/>
                <w:numId w:val="0"/>
              </w:numPr>
              <w:spacing w:line="0" w:lineRule="atLeast"/>
              <w:jc w:val="center"/>
              <w:rPr>
                <w:rFonts w:ascii="Times New Roman" w:hAnsi="Times New Roman"/>
                <w:noProof/>
              </w:rPr>
            </w:pPr>
            <w:r w:rsidRPr="006842D7">
              <w:rPr>
                <w:rFonts w:ascii="Times New Roman" w:hAnsi="Times New Roman" w:hint="eastAsia"/>
                <w:noProof/>
              </w:rPr>
              <w:t>.</w:t>
            </w:r>
            <w:r w:rsidRPr="006842D7">
              <w:rPr>
                <w:rFonts w:ascii="Times New Roman" w:hAnsi="Times New Roman"/>
                <w:noProof/>
              </w:rPr>
              <w:drawing>
                <wp:inline distT="0" distB="0" distL="0" distR="0">
                  <wp:extent cx="1905689" cy="2413591"/>
                  <wp:effectExtent l="0" t="0" r="0" b="0"/>
                  <wp:docPr id="69" name="圖片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907203" cy="2415508"/>
                          </a:xfrm>
                          <a:prstGeom prst="rect">
                            <a:avLst/>
                          </a:prstGeom>
                          <a:noFill/>
                        </pic:spPr>
                      </pic:pic>
                    </a:graphicData>
                  </a:graphic>
                </wp:inline>
              </w:drawing>
            </w:r>
            <w:r w:rsidRPr="006842D7">
              <w:rPr>
                <w:rFonts w:hAnsi="Times New Roman"/>
                <w:bCs w:val="0"/>
                <w:noProof/>
                <w:kern w:val="2"/>
                <w:szCs w:val="20"/>
              </w:rPr>
              <w:t xml:space="preserve"> </w:t>
            </w:r>
            <w:r w:rsidRPr="006842D7">
              <w:rPr>
                <w:rFonts w:hAnsi="Times New Roman"/>
                <w:bCs w:val="0"/>
                <w:noProof/>
                <w:kern w:val="2"/>
                <w:szCs w:val="20"/>
              </w:rPr>
              <w:drawing>
                <wp:inline distT="0" distB="0" distL="0" distR="0">
                  <wp:extent cx="3218121" cy="2413591"/>
                  <wp:effectExtent l="0" t="0" r="0" b="0"/>
                  <wp:docPr id="71" name="圖片 71" descr="C:\Users\yhliu\Desktop\0901\宿舍案\履勘照片\0706\FB_IMG_15371543539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yhliu\Desktop\0901\宿舍案\履勘照片\0706\FB_IMG_1537154353952.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218120" cy="2413590"/>
                          </a:xfrm>
                          <a:prstGeom prst="rect">
                            <a:avLst/>
                          </a:prstGeom>
                          <a:noFill/>
                          <a:ln>
                            <a:noFill/>
                          </a:ln>
                        </pic:spPr>
                      </pic:pic>
                    </a:graphicData>
                  </a:graphic>
                </wp:inline>
              </w:drawing>
            </w:r>
          </w:p>
        </w:tc>
      </w:tr>
    </w:tbl>
    <w:p w:rsidR="00BB3F5C" w:rsidRPr="00BB3F5C" w:rsidRDefault="006352A6" w:rsidP="000C7819">
      <w:pPr>
        <w:pStyle w:val="5"/>
        <w:numPr>
          <w:ilvl w:val="0"/>
          <w:numId w:val="0"/>
        </w:numPr>
        <w:spacing w:afterLines="50" w:after="228" w:line="0" w:lineRule="atLeast"/>
        <w:ind w:left="648" w:hangingChars="249" w:hanging="648"/>
        <w:jc w:val="center"/>
        <w:rPr>
          <w:rFonts w:ascii="Times New Roman" w:hAnsi="Times New Roman"/>
          <w:sz w:val="24"/>
        </w:rPr>
      </w:pPr>
      <w:r w:rsidRPr="006842D7">
        <w:rPr>
          <w:rFonts w:ascii="Times New Roman" w:hAnsi="Times New Roman" w:hint="eastAsia"/>
          <w:sz w:val="24"/>
        </w:rPr>
        <w:t>圖</w:t>
      </w:r>
      <w:r w:rsidRPr="006842D7">
        <w:rPr>
          <w:rFonts w:ascii="Times New Roman" w:hAnsi="Times New Roman" w:hint="eastAsia"/>
          <w:sz w:val="24"/>
        </w:rPr>
        <w:t xml:space="preserve">5 </w:t>
      </w:r>
      <w:r w:rsidRPr="006842D7">
        <w:rPr>
          <w:rFonts w:ascii="Times New Roman" w:hAnsi="Times New Roman" w:hint="eastAsia"/>
          <w:sz w:val="24"/>
        </w:rPr>
        <w:t>新北市</w:t>
      </w:r>
      <w:r w:rsidRPr="006842D7">
        <w:rPr>
          <w:rFonts w:ascii="Times New Roman" w:hAnsi="Times New Roman" w:hint="eastAsia"/>
          <w:sz w:val="24"/>
        </w:rPr>
        <w:t>A</w:t>
      </w:r>
      <w:r w:rsidRPr="006842D7">
        <w:rPr>
          <w:rFonts w:ascii="Times New Roman" w:hAnsi="Times New Roman" w:hint="eastAsia"/>
          <w:sz w:val="24"/>
        </w:rPr>
        <w:t>光學股份有限公司提供外國人居住面積未達每人</w:t>
      </w:r>
      <w:r w:rsidRPr="006842D7">
        <w:rPr>
          <w:rFonts w:ascii="Times New Roman" w:hAnsi="Times New Roman" w:hint="eastAsia"/>
          <w:sz w:val="24"/>
        </w:rPr>
        <w:t>3.2</w:t>
      </w:r>
      <w:r w:rsidRPr="006842D7">
        <w:rPr>
          <w:rFonts w:ascii="Times New Roman" w:hAnsi="Times New Roman" w:hint="eastAsia"/>
          <w:sz w:val="24"/>
        </w:rPr>
        <w:t>平方公尺以上違反規定，圖為提供外籍勞工宿舍一</w:t>
      </w:r>
      <w:r w:rsidRPr="006842D7">
        <w:rPr>
          <w:rFonts w:ascii="Times New Roman" w:hAnsi="Times New Roman"/>
          <w:sz w:val="24"/>
        </w:rPr>
        <w:t>隅</w:t>
      </w:r>
      <w:r w:rsidRPr="006842D7">
        <w:rPr>
          <w:rFonts w:ascii="Times New Roman" w:hAnsi="Times New Roman" w:hint="eastAsia"/>
          <w:sz w:val="24"/>
        </w:rPr>
        <w:t>（改善後</w:t>
      </w:r>
      <w:r w:rsidR="00BB3F5C">
        <w:rPr>
          <w:rFonts w:ascii="Times New Roman" w:hAnsi="Times New Roman" w:hint="eastAsia"/>
          <w:sz w:val="24"/>
        </w:rPr>
        <w:t>，</w:t>
      </w:r>
      <w:r w:rsidR="00F96D97">
        <w:rPr>
          <w:rFonts w:ascii="Times New Roman" w:hAnsi="Times New Roman" w:hint="eastAsia"/>
          <w:sz w:val="24"/>
        </w:rPr>
        <w:t>已符合規定</w:t>
      </w:r>
      <w:r w:rsidRPr="006842D7">
        <w:rPr>
          <w:rFonts w:ascii="Times New Roman" w:hAnsi="Times New Roman" w:hint="eastAsia"/>
          <w:sz w:val="24"/>
        </w:rPr>
        <w:t>）</w:t>
      </w:r>
    </w:p>
    <w:p w:rsidR="006B71FB" w:rsidRPr="006842D7" w:rsidRDefault="004255BE" w:rsidP="00CA0042">
      <w:pPr>
        <w:pStyle w:val="4"/>
        <w:ind w:left="1218" w:hanging="509"/>
        <w:rPr>
          <w:rFonts w:ascii="Times New Roman" w:hAnsi="Times New Roman"/>
        </w:rPr>
      </w:pPr>
      <w:r w:rsidRPr="006842D7">
        <w:rPr>
          <w:rFonts w:ascii="Times New Roman" w:hAnsi="Times New Roman" w:hint="eastAsia"/>
        </w:rPr>
        <w:t>另各縣市政府中，僅臺中市政府勞工局每月邀集都市發展局</w:t>
      </w:r>
      <w:r w:rsidRPr="006842D7">
        <w:rPr>
          <w:rFonts w:ascii="Times New Roman" w:hAnsi="Times New Roman"/>
        </w:rPr>
        <w:t>、</w:t>
      </w:r>
      <w:r w:rsidRPr="006842D7">
        <w:rPr>
          <w:rFonts w:ascii="Times New Roman" w:hAnsi="Times New Roman" w:hint="eastAsia"/>
        </w:rPr>
        <w:t>消防局針對該轄內外籍勞工宿舍實施公安聯合稽查，自</w:t>
      </w:r>
      <w:r w:rsidRPr="006842D7">
        <w:rPr>
          <w:rFonts w:ascii="Times New Roman" w:hAnsi="Times New Roman" w:hint="eastAsia"/>
        </w:rPr>
        <w:t>104</w:t>
      </w:r>
      <w:r w:rsidRPr="006842D7">
        <w:rPr>
          <w:rFonts w:ascii="Times New Roman" w:hAnsi="Times New Roman" w:hint="eastAsia"/>
        </w:rPr>
        <w:t>年至</w:t>
      </w:r>
      <w:r w:rsidRPr="006842D7">
        <w:rPr>
          <w:rFonts w:ascii="Times New Roman" w:hAnsi="Times New Roman" w:hint="eastAsia"/>
        </w:rPr>
        <w:t>107</w:t>
      </w:r>
      <w:r w:rsidRPr="006842D7">
        <w:rPr>
          <w:rFonts w:ascii="Times New Roman" w:hAnsi="Times New Roman" w:hint="eastAsia"/>
        </w:rPr>
        <w:t>年</w:t>
      </w:r>
      <w:r w:rsidRPr="006842D7">
        <w:rPr>
          <w:rFonts w:ascii="Times New Roman" w:hAnsi="Times New Roman" w:hint="eastAsia"/>
        </w:rPr>
        <w:t>3</w:t>
      </w:r>
      <w:r w:rsidRPr="006842D7">
        <w:rPr>
          <w:rFonts w:ascii="Times New Roman" w:hAnsi="Times New Roman" w:hint="eastAsia"/>
        </w:rPr>
        <w:t>月底止共計實施檢查</w:t>
      </w:r>
      <w:r w:rsidRPr="006842D7">
        <w:rPr>
          <w:rFonts w:ascii="Times New Roman" w:hAnsi="Times New Roman" w:hint="eastAsia"/>
        </w:rPr>
        <w:t>50</w:t>
      </w:r>
      <w:r w:rsidRPr="006842D7">
        <w:rPr>
          <w:rFonts w:ascii="Times New Roman" w:hAnsi="Times New Roman" w:hint="eastAsia"/>
        </w:rPr>
        <w:t>件，其中</w:t>
      </w:r>
      <w:r w:rsidR="004F3570" w:rsidRPr="006842D7">
        <w:rPr>
          <w:rFonts w:ascii="Times New Roman" w:hAnsi="Times New Roman" w:hint="eastAsia"/>
        </w:rPr>
        <w:t>經勞工局檢查有不合格者有</w:t>
      </w:r>
      <w:r w:rsidR="004F3570" w:rsidRPr="006842D7">
        <w:rPr>
          <w:rFonts w:ascii="Times New Roman" w:hAnsi="Times New Roman" w:hint="eastAsia"/>
        </w:rPr>
        <w:t>7</w:t>
      </w:r>
      <w:r w:rsidR="004F3570" w:rsidRPr="006842D7">
        <w:rPr>
          <w:rFonts w:ascii="Times New Roman" w:hAnsi="Times New Roman" w:hint="eastAsia"/>
        </w:rPr>
        <w:t>件（</w:t>
      </w:r>
      <w:r w:rsidR="004F3570" w:rsidRPr="006842D7">
        <w:rPr>
          <w:rFonts w:ascii="Times New Roman" w:hAnsi="Times New Roman" w:hint="eastAsia"/>
        </w:rPr>
        <w:t>14%</w:t>
      </w:r>
      <w:r w:rsidR="004F3570" w:rsidRPr="006842D7">
        <w:rPr>
          <w:rFonts w:ascii="Times New Roman" w:hAnsi="Times New Roman" w:hint="eastAsia"/>
        </w:rPr>
        <w:t>），包括宿舍走道未符規定</w:t>
      </w:r>
      <w:r w:rsidR="004F3570" w:rsidRPr="006842D7">
        <w:rPr>
          <w:rFonts w:ascii="Times New Roman" w:hAnsi="Times New Roman"/>
        </w:rPr>
        <w:t>、</w:t>
      </w:r>
      <w:r w:rsidR="004F3570" w:rsidRPr="006842D7">
        <w:rPr>
          <w:rFonts w:ascii="Times New Roman" w:hAnsi="Times New Roman" w:hint="eastAsia"/>
        </w:rPr>
        <w:t>未張貼規定公告</w:t>
      </w:r>
      <w:r w:rsidR="004F3570" w:rsidRPr="006842D7">
        <w:rPr>
          <w:rFonts w:ascii="Times New Roman" w:hAnsi="Times New Roman"/>
        </w:rPr>
        <w:t>、</w:t>
      </w:r>
      <w:r w:rsidR="004F3570" w:rsidRPr="006842D7">
        <w:rPr>
          <w:rFonts w:ascii="Times New Roman" w:hAnsi="Times New Roman" w:hint="eastAsia"/>
        </w:rPr>
        <w:t>宿舍空間不足</w:t>
      </w:r>
      <w:r w:rsidR="004F3570" w:rsidRPr="006842D7">
        <w:rPr>
          <w:rFonts w:ascii="Times New Roman" w:hAnsi="Times New Roman"/>
        </w:rPr>
        <w:t>、</w:t>
      </w:r>
      <w:r w:rsidR="004F3570" w:rsidRPr="006842D7">
        <w:rPr>
          <w:rFonts w:ascii="Times New Roman" w:hAnsi="Times New Roman" w:hint="eastAsia"/>
        </w:rPr>
        <w:t>宿舍周圍擺放化學物品</w:t>
      </w:r>
      <w:r w:rsidR="004F3570" w:rsidRPr="006842D7">
        <w:rPr>
          <w:rFonts w:ascii="Times New Roman" w:hAnsi="Times New Roman"/>
        </w:rPr>
        <w:t>、</w:t>
      </w:r>
      <w:r w:rsidR="004F3570" w:rsidRPr="006842D7">
        <w:rPr>
          <w:rFonts w:ascii="Times New Roman" w:hAnsi="Times New Roman" w:hint="eastAsia"/>
        </w:rPr>
        <w:t>未設足夠數量安全門等；</w:t>
      </w:r>
      <w:r w:rsidRPr="006842D7">
        <w:rPr>
          <w:rFonts w:ascii="Times New Roman" w:hAnsi="Times New Roman" w:hint="eastAsia"/>
        </w:rPr>
        <w:t>經消防局檢查結果不符合規定者有</w:t>
      </w:r>
      <w:r w:rsidRPr="006842D7">
        <w:rPr>
          <w:rFonts w:ascii="Times New Roman" w:hAnsi="Times New Roman" w:hint="eastAsia"/>
        </w:rPr>
        <w:t>31</w:t>
      </w:r>
      <w:r w:rsidRPr="006842D7">
        <w:rPr>
          <w:rFonts w:ascii="Times New Roman" w:hAnsi="Times New Roman" w:hint="eastAsia"/>
        </w:rPr>
        <w:t>件（</w:t>
      </w:r>
      <w:r w:rsidRPr="006842D7">
        <w:rPr>
          <w:rFonts w:ascii="Times New Roman" w:hAnsi="Times New Roman" w:hint="eastAsia"/>
        </w:rPr>
        <w:t>62%</w:t>
      </w:r>
      <w:r w:rsidR="004F3570" w:rsidRPr="006842D7">
        <w:rPr>
          <w:rFonts w:ascii="Times New Roman" w:hAnsi="Times New Roman" w:hint="eastAsia"/>
        </w:rPr>
        <w:t>）；</w:t>
      </w:r>
      <w:r w:rsidRPr="006842D7">
        <w:rPr>
          <w:rFonts w:ascii="Times New Roman" w:hAnsi="Times New Roman" w:hint="eastAsia"/>
        </w:rPr>
        <w:t>經都市發展局檢查疑有違章建築或未依規定辦理建築物公安申報者有</w:t>
      </w:r>
      <w:r w:rsidR="004F3570" w:rsidRPr="006842D7">
        <w:rPr>
          <w:rFonts w:ascii="Times New Roman" w:hAnsi="Times New Roman" w:hint="eastAsia"/>
        </w:rPr>
        <w:t>48</w:t>
      </w:r>
      <w:r w:rsidRPr="006842D7">
        <w:rPr>
          <w:rFonts w:ascii="Times New Roman" w:hAnsi="Times New Roman" w:hint="eastAsia"/>
        </w:rPr>
        <w:t>件（</w:t>
      </w:r>
      <w:r w:rsidR="004F3570" w:rsidRPr="006842D7">
        <w:rPr>
          <w:rFonts w:ascii="Times New Roman" w:hAnsi="Times New Roman" w:hint="eastAsia"/>
        </w:rPr>
        <w:t>96</w:t>
      </w:r>
      <w:r w:rsidRPr="006842D7">
        <w:rPr>
          <w:rFonts w:ascii="Times New Roman" w:hAnsi="Times New Roman" w:hint="eastAsia"/>
        </w:rPr>
        <w:t>%</w:t>
      </w:r>
      <w:r w:rsidR="004F3570" w:rsidRPr="006842D7">
        <w:rPr>
          <w:rFonts w:ascii="Times New Roman" w:hAnsi="Times New Roman" w:hint="eastAsia"/>
        </w:rPr>
        <w:t>）。</w:t>
      </w:r>
      <w:r w:rsidR="006B559C" w:rsidRPr="006842D7">
        <w:rPr>
          <w:rFonts w:ascii="Times New Roman" w:hAnsi="Times New Roman" w:hint="eastAsia"/>
        </w:rPr>
        <w:t>就</w:t>
      </w:r>
      <w:r w:rsidR="006E5EBD" w:rsidRPr="006842D7">
        <w:rPr>
          <w:rFonts w:ascii="Times New Roman" w:hAnsi="Times New Roman" w:hint="eastAsia"/>
        </w:rPr>
        <w:t>所抽檢之事業單位</w:t>
      </w:r>
      <w:r w:rsidR="006B559C" w:rsidRPr="006842D7">
        <w:rPr>
          <w:rFonts w:ascii="Times New Roman" w:hAnsi="Times New Roman" w:hint="eastAsia"/>
        </w:rPr>
        <w:t>供外籍勞工住宿用建築物是否合法</w:t>
      </w:r>
      <w:r w:rsidR="006B559C" w:rsidRPr="006842D7">
        <w:rPr>
          <w:rFonts w:ascii="Times New Roman" w:hAnsi="Times New Roman"/>
        </w:rPr>
        <w:t>、</w:t>
      </w:r>
      <w:r w:rsidR="006B559C" w:rsidRPr="006842D7">
        <w:rPr>
          <w:rFonts w:ascii="Times New Roman" w:hAnsi="Times New Roman" w:hint="eastAsia"/>
        </w:rPr>
        <w:t>安全，</w:t>
      </w:r>
      <w:r w:rsidR="006E5EBD" w:rsidRPr="006842D7">
        <w:rPr>
          <w:rFonts w:ascii="Times New Roman" w:hAnsi="Times New Roman" w:hint="eastAsia"/>
        </w:rPr>
        <w:t>結果</w:t>
      </w:r>
      <w:r w:rsidR="006B559C" w:rsidRPr="006842D7">
        <w:rPr>
          <w:rFonts w:ascii="Times New Roman" w:hAnsi="Times New Roman" w:hint="eastAsia"/>
        </w:rPr>
        <w:t>幾乎都不合格</w:t>
      </w:r>
      <w:r w:rsidR="006E5EBD" w:rsidRPr="006842D7">
        <w:rPr>
          <w:rFonts w:ascii="Times New Roman" w:hAnsi="Times New Roman" w:hint="eastAsia"/>
        </w:rPr>
        <w:t>；而臺中市政府表示上述不合格部分，後續業由各權責單位進行列管與追蹤</w:t>
      </w:r>
      <w:r w:rsidR="006B559C" w:rsidRPr="006842D7">
        <w:rPr>
          <w:rFonts w:ascii="Times New Roman" w:hAnsi="Times New Roman" w:hint="eastAsia"/>
        </w:rPr>
        <w:t>。</w:t>
      </w:r>
    </w:p>
    <w:p w:rsidR="002C7699" w:rsidRPr="006842D7" w:rsidRDefault="00C90338" w:rsidP="00CA0042">
      <w:pPr>
        <w:pStyle w:val="4"/>
        <w:ind w:left="1218" w:hanging="509"/>
        <w:rPr>
          <w:rFonts w:ascii="Times New Roman" w:hAnsi="Times New Roman"/>
        </w:rPr>
      </w:pPr>
      <w:r w:rsidRPr="006842D7">
        <w:rPr>
          <w:rFonts w:ascii="Times New Roman" w:hAnsi="Times New Roman" w:hint="eastAsia"/>
        </w:rPr>
        <w:t>不論是勞動部自行辦理聯合專案訪視，或本案於調查間實地履勘，或近期多起外籍勞工生活照顧重大問題，可發現外籍勞工住宿地點存在諸多如</w:t>
      </w:r>
      <w:r w:rsidRPr="006842D7">
        <w:rPr>
          <w:rFonts w:ascii="Times New Roman" w:hAnsi="Times New Roman"/>
        </w:rPr>
        <w:t>消防安全、建築安全、職業安全衛生及外籍勞工管理</w:t>
      </w:r>
      <w:r w:rsidRPr="006842D7">
        <w:rPr>
          <w:rFonts w:ascii="Times New Roman" w:hAnsi="Times New Roman" w:hint="eastAsia"/>
        </w:rPr>
        <w:t>等過去未曾被主管機關發現，卻是重大危及外籍勞工居住安全之缺失；另方面則代表有更多未被</w:t>
      </w:r>
      <w:r w:rsidR="001416D2" w:rsidRPr="006842D7">
        <w:rPr>
          <w:rFonts w:ascii="Times New Roman" w:hAnsi="Times New Roman" w:hint="eastAsia"/>
        </w:rPr>
        <w:t>發現的</w:t>
      </w:r>
      <w:r w:rsidRPr="006842D7">
        <w:rPr>
          <w:rFonts w:ascii="Times New Roman" w:hAnsi="Times New Roman" w:hint="eastAsia"/>
        </w:rPr>
        <w:t>外籍勞工居住</w:t>
      </w:r>
      <w:r w:rsidR="001416D2" w:rsidRPr="006842D7">
        <w:rPr>
          <w:rFonts w:ascii="Times New Roman" w:hAnsi="Times New Roman" w:hint="eastAsia"/>
        </w:rPr>
        <w:t>在不安全的住宿環境</w:t>
      </w:r>
      <w:r w:rsidRPr="006842D7">
        <w:rPr>
          <w:rFonts w:ascii="Times New Roman" w:hAnsi="Times New Roman" w:hint="eastAsia"/>
        </w:rPr>
        <w:t>。</w:t>
      </w:r>
    </w:p>
    <w:p w:rsidR="002C7699" w:rsidRPr="006842D7" w:rsidRDefault="002C7699" w:rsidP="0038438D">
      <w:pPr>
        <w:pStyle w:val="3"/>
        <w:ind w:left="1106" w:hanging="680"/>
        <w:rPr>
          <w:rFonts w:ascii="Times New Roman" w:hAnsi="Times New Roman"/>
        </w:rPr>
      </w:pPr>
      <w:r w:rsidRPr="006842D7">
        <w:rPr>
          <w:rFonts w:ascii="Times New Roman" w:hAnsi="Times New Roman" w:hint="eastAsia"/>
        </w:rPr>
        <w:t>綜上，引進</w:t>
      </w:r>
      <w:r w:rsidR="007B44E3" w:rsidRPr="006842D7">
        <w:rPr>
          <w:rFonts w:ascii="Times New Roman" w:hAnsi="Times New Roman" w:hint="eastAsia"/>
        </w:rPr>
        <w:t>進外籍勞工之雇主本有為其聘僱外籍勞工提供在臺住宿及生活照顧服</w:t>
      </w:r>
      <w:r w:rsidR="00DF335E" w:rsidRPr="006842D7">
        <w:rPr>
          <w:rFonts w:ascii="Times New Roman" w:hAnsi="Times New Roman" w:hint="eastAsia"/>
        </w:rPr>
        <w:t>務之責任，縱勞動部已訂有生活照顧服務計畫書之事項及基準，但有關</w:t>
      </w:r>
      <w:r w:rsidR="007B44E3" w:rsidRPr="006842D7">
        <w:rPr>
          <w:rFonts w:ascii="Times New Roman" w:hAnsi="Times New Roman" w:hint="eastAsia"/>
        </w:rPr>
        <w:t>外籍勞工住宿之建築及消防安全卻任由</w:t>
      </w:r>
      <w:r w:rsidR="00573275" w:rsidRPr="006842D7">
        <w:rPr>
          <w:rFonts w:ascii="Times New Roman" w:hAnsi="Times New Roman" w:hint="eastAsia"/>
        </w:rPr>
        <w:t>權責</w:t>
      </w:r>
      <w:r w:rsidR="007B44E3" w:rsidRPr="006842D7">
        <w:rPr>
          <w:rFonts w:ascii="Times New Roman" w:hAnsi="Times New Roman" w:hint="eastAsia"/>
        </w:rPr>
        <w:t>單位各行其</w:t>
      </w:r>
      <w:r w:rsidR="00F96D97">
        <w:rPr>
          <w:rFonts w:ascii="Times New Roman" w:hAnsi="Times New Roman" w:hint="eastAsia"/>
        </w:rPr>
        <w:t>是，</w:t>
      </w:r>
      <w:r w:rsidR="001416D2" w:rsidRPr="006842D7">
        <w:rPr>
          <w:rFonts w:ascii="Times New Roman" w:hAnsi="Times New Roman" w:hint="eastAsia"/>
        </w:rPr>
        <w:t>尤近年外籍勞</w:t>
      </w:r>
      <w:r w:rsidR="00F96D97">
        <w:rPr>
          <w:rFonts w:ascii="Times New Roman" w:hAnsi="Times New Roman" w:hint="eastAsia"/>
        </w:rPr>
        <w:t>工人數暴增，未見勞動部主動加強查訪管理；</w:t>
      </w:r>
      <w:r w:rsidR="001416D2" w:rsidRPr="006842D7">
        <w:rPr>
          <w:rFonts w:ascii="Times New Roman" w:hAnsi="Times New Roman" w:hint="eastAsia"/>
        </w:rPr>
        <w:t>於桃園</w:t>
      </w:r>
      <w:r w:rsidR="00F96D97">
        <w:rPr>
          <w:rFonts w:ascii="Times New Roman" w:hAnsi="Times New Roman" w:hint="eastAsia"/>
        </w:rPr>
        <w:t>市</w:t>
      </w:r>
      <w:r w:rsidR="001416D2" w:rsidRPr="006842D7">
        <w:rPr>
          <w:rFonts w:ascii="Times New Roman" w:hAnsi="Times New Roman" w:hint="eastAsia"/>
        </w:rPr>
        <w:t>敬鵬工廠大火燒死</w:t>
      </w:r>
      <w:r w:rsidR="001416D2" w:rsidRPr="006842D7">
        <w:rPr>
          <w:rFonts w:ascii="Times New Roman" w:hAnsi="Times New Roman" w:hint="eastAsia"/>
        </w:rPr>
        <w:t>2</w:t>
      </w:r>
      <w:r w:rsidR="001416D2" w:rsidRPr="006842D7">
        <w:rPr>
          <w:rFonts w:ascii="Times New Roman" w:hAnsi="Times New Roman" w:hint="eastAsia"/>
        </w:rPr>
        <w:t>名外籍勞工後，該部與有關單位執行聯合稽查，訪查不合格比率</w:t>
      </w:r>
      <w:r w:rsidR="00F96D97">
        <w:rPr>
          <w:rFonts w:ascii="Times New Roman" w:hAnsi="Times New Roman" w:hint="eastAsia"/>
        </w:rPr>
        <w:t>高達</w:t>
      </w:r>
      <w:r w:rsidR="001416D2" w:rsidRPr="006842D7">
        <w:rPr>
          <w:rFonts w:ascii="Times New Roman" w:hAnsi="Times New Roman" w:hint="eastAsia"/>
        </w:rPr>
        <w:t>8</w:t>
      </w:r>
      <w:r w:rsidR="001416D2" w:rsidRPr="006842D7">
        <w:rPr>
          <w:rFonts w:ascii="Times New Roman" w:hAnsi="Times New Roman" w:hint="eastAsia"/>
        </w:rPr>
        <w:t>成，對照本案實地履勘發現，無一家完全合於規定，但勞動部未曾有因外勞住宿違反建築及消防規定而廢止許可之例，足證該部對外籍勞工居住環境安全未盡把關之責，亦未積極督促地方政府強化並保障外籍勞工權益，核有怠失。</w:t>
      </w:r>
    </w:p>
    <w:p w:rsidR="00C714BF" w:rsidRPr="006842D7" w:rsidRDefault="001416D2" w:rsidP="00304B76">
      <w:pPr>
        <w:pStyle w:val="2"/>
        <w:rPr>
          <w:rFonts w:ascii="Times New Roman" w:hAnsi="Times New Roman"/>
          <w:b/>
        </w:rPr>
      </w:pPr>
      <w:r w:rsidRPr="006842D7">
        <w:rPr>
          <w:rFonts w:ascii="Times New Roman" w:hAnsi="Times New Roman" w:hint="eastAsia"/>
          <w:b/>
        </w:rPr>
        <w:t>勞動部曾要求雇主於入國通報時檢附</w:t>
      </w:r>
      <w:r w:rsidR="00C714BF" w:rsidRPr="006842D7">
        <w:rPr>
          <w:rFonts w:ascii="Times New Roman" w:hAnsi="Times New Roman" w:hint="eastAsia"/>
          <w:b/>
        </w:rPr>
        <w:t>提供宿舍之合法性證明，惟因無具備認定能力而刪除該規定；然刪除該規定後，</w:t>
      </w:r>
      <w:r w:rsidRPr="006842D7">
        <w:rPr>
          <w:rFonts w:ascii="Times New Roman" w:hAnsi="Times New Roman" w:hint="eastAsia"/>
          <w:b/>
        </w:rPr>
        <w:t>迄今</w:t>
      </w:r>
      <w:r w:rsidR="00AB113C" w:rsidRPr="006842D7">
        <w:rPr>
          <w:rFonts w:ascii="Times New Roman" w:hAnsi="Times New Roman" w:hint="eastAsia"/>
          <w:b/>
        </w:rPr>
        <w:t>未</w:t>
      </w:r>
      <w:r w:rsidR="00C714BF" w:rsidRPr="006842D7">
        <w:rPr>
          <w:rFonts w:ascii="Times New Roman" w:hAnsi="Times New Roman" w:hint="eastAsia"/>
          <w:b/>
        </w:rPr>
        <w:t>建立與</w:t>
      </w:r>
      <w:r w:rsidR="00DF335E" w:rsidRPr="006842D7">
        <w:rPr>
          <w:rFonts w:ascii="Times New Roman" w:hAnsi="Times New Roman" w:hint="eastAsia"/>
          <w:b/>
        </w:rPr>
        <w:t>消防、</w:t>
      </w:r>
      <w:r w:rsidRPr="006842D7">
        <w:rPr>
          <w:rFonts w:ascii="Times New Roman" w:hAnsi="Times New Roman" w:hint="eastAsia"/>
          <w:b/>
        </w:rPr>
        <w:t>建管單位相互通報勾稽的資訊</w:t>
      </w:r>
      <w:r w:rsidR="00C714BF" w:rsidRPr="006842D7">
        <w:rPr>
          <w:rFonts w:ascii="Times New Roman" w:hAnsi="Times New Roman" w:hint="eastAsia"/>
          <w:b/>
        </w:rPr>
        <w:t>平台</w:t>
      </w:r>
      <w:r w:rsidRPr="006842D7">
        <w:rPr>
          <w:rFonts w:ascii="Times New Roman" w:hAnsi="Times New Roman" w:hint="eastAsia"/>
          <w:b/>
        </w:rPr>
        <w:t>，</w:t>
      </w:r>
      <w:r w:rsidR="00DF335E" w:rsidRPr="006842D7">
        <w:rPr>
          <w:rFonts w:ascii="Times New Roman" w:hAnsi="Times New Roman" w:hint="eastAsia"/>
          <w:b/>
        </w:rPr>
        <w:t>與</w:t>
      </w:r>
      <w:r w:rsidRPr="006842D7">
        <w:rPr>
          <w:rFonts w:ascii="Times New Roman" w:hAnsi="Times New Roman" w:hint="eastAsia"/>
          <w:b/>
        </w:rPr>
        <w:t>增強訪查員有關</w:t>
      </w:r>
      <w:r w:rsidR="00DF335E" w:rsidRPr="006842D7">
        <w:rPr>
          <w:rFonts w:ascii="Times New Roman" w:hAnsi="Times New Roman" w:hint="eastAsia"/>
          <w:b/>
        </w:rPr>
        <w:t>消防、建</w:t>
      </w:r>
      <w:r w:rsidRPr="006842D7">
        <w:rPr>
          <w:rFonts w:ascii="Times New Roman" w:hAnsi="Times New Roman" w:hint="eastAsia"/>
          <w:b/>
        </w:rPr>
        <w:t>管的知能</w:t>
      </w:r>
      <w:r w:rsidR="00C714BF" w:rsidRPr="006842D7">
        <w:rPr>
          <w:rFonts w:ascii="Times New Roman" w:hAnsi="Times New Roman" w:hint="eastAsia"/>
          <w:b/>
        </w:rPr>
        <w:t>，各縣市政府</w:t>
      </w:r>
      <w:r w:rsidRPr="006842D7">
        <w:rPr>
          <w:rFonts w:ascii="Times New Roman" w:hAnsi="Times New Roman" w:hint="eastAsia"/>
          <w:b/>
        </w:rPr>
        <w:t>主管機關</w:t>
      </w:r>
      <w:r w:rsidR="00C714BF" w:rsidRPr="006842D7">
        <w:rPr>
          <w:rFonts w:ascii="Times New Roman" w:hAnsi="Times New Roman" w:hint="eastAsia"/>
          <w:b/>
        </w:rPr>
        <w:t>未曾主動</w:t>
      </w:r>
      <w:r w:rsidRPr="006842D7">
        <w:rPr>
          <w:rFonts w:ascii="Times New Roman" w:hAnsi="Times New Roman" w:hint="eastAsia"/>
          <w:b/>
        </w:rPr>
        <w:t>將疑似不符合規定的外勞住宿</w:t>
      </w:r>
      <w:r w:rsidR="00C714BF" w:rsidRPr="006842D7">
        <w:rPr>
          <w:rFonts w:ascii="Times New Roman" w:hAnsi="Times New Roman" w:hint="eastAsia"/>
          <w:b/>
        </w:rPr>
        <w:t>轉請權責單位</w:t>
      </w:r>
      <w:r w:rsidRPr="006842D7">
        <w:rPr>
          <w:rFonts w:ascii="Times New Roman" w:hAnsi="Times New Roman" w:hint="eastAsia"/>
          <w:b/>
        </w:rPr>
        <w:t>進一步稽查；</w:t>
      </w:r>
      <w:r w:rsidR="00DF335E" w:rsidRPr="006842D7">
        <w:rPr>
          <w:rFonts w:ascii="Times New Roman" w:hAnsi="Times New Roman" w:hint="eastAsia"/>
          <w:b/>
        </w:rPr>
        <w:t>亦未</w:t>
      </w:r>
      <w:r w:rsidRPr="006842D7">
        <w:rPr>
          <w:rFonts w:ascii="Times New Roman" w:hAnsi="Times New Roman" w:hint="eastAsia"/>
          <w:b/>
        </w:rPr>
        <w:t>對廠住合一的外勞宿舍</w:t>
      </w:r>
      <w:r w:rsidR="00E042A2" w:rsidRPr="006842D7">
        <w:rPr>
          <w:rFonts w:ascii="Times New Roman" w:hAnsi="Times New Roman" w:hint="eastAsia"/>
          <w:b/>
        </w:rPr>
        <w:t>進</w:t>
      </w:r>
      <w:r w:rsidRPr="006842D7">
        <w:rPr>
          <w:rFonts w:ascii="Times New Roman" w:hAnsi="Times New Roman" w:hint="eastAsia"/>
          <w:b/>
        </w:rPr>
        <w:t>行風險管理</w:t>
      </w:r>
      <w:r w:rsidR="00C714BF" w:rsidRPr="006842D7">
        <w:rPr>
          <w:rFonts w:ascii="Times New Roman" w:hAnsi="Times New Roman" w:hint="eastAsia"/>
          <w:b/>
        </w:rPr>
        <w:t>，致外籍勞工住在違建或消防建管不合格之宿舍或工廠，死傷迭有所聞</w:t>
      </w:r>
      <w:r w:rsidR="004B2BCA" w:rsidRPr="006842D7">
        <w:rPr>
          <w:rFonts w:ascii="Times New Roman" w:hAnsi="Times New Roman"/>
          <w:b/>
        </w:rPr>
        <w:t>，</w:t>
      </w:r>
      <w:r w:rsidR="004B2BCA" w:rsidRPr="006842D7">
        <w:rPr>
          <w:rFonts w:ascii="Times New Roman" w:hAnsi="Times New Roman" w:hint="eastAsia"/>
          <w:b/>
        </w:rPr>
        <w:t>核有嚴重怠失</w:t>
      </w:r>
      <w:r w:rsidR="00C714BF" w:rsidRPr="006842D7">
        <w:rPr>
          <w:rFonts w:ascii="Times New Roman" w:hAnsi="Times New Roman" w:hint="eastAsia"/>
          <w:b/>
        </w:rPr>
        <w:t>。</w:t>
      </w:r>
    </w:p>
    <w:p w:rsidR="00927A56" w:rsidRPr="00BB3F5C" w:rsidRDefault="001416D2" w:rsidP="00BB3F5C">
      <w:pPr>
        <w:pStyle w:val="3"/>
        <w:ind w:left="1106" w:hanging="680"/>
        <w:rPr>
          <w:rFonts w:ascii="Times New Roman" w:hAnsi="Times New Roman"/>
          <w:b/>
        </w:rPr>
      </w:pPr>
      <w:r w:rsidRPr="006842D7">
        <w:rPr>
          <w:rFonts w:ascii="Times New Roman" w:hAnsi="Times New Roman"/>
          <w:b/>
        </w:rPr>
        <w:t>勞動部前</w:t>
      </w:r>
      <w:r w:rsidRPr="006842D7">
        <w:rPr>
          <w:rFonts w:ascii="Times New Roman" w:hAnsi="Times New Roman" w:hint="eastAsia"/>
          <w:b/>
        </w:rPr>
        <w:t>曾將</w:t>
      </w:r>
      <w:r w:rsidRPr="006842D7">
        <w:rPr>
          <w:rFonts w:ascii="Times New Roman" w:hAnsi="Times New Roman"/>
          <w:b/>
        </w:rPr>
        <w:t>「供外國人住宿之建築物合法證明文件」列為雇主實施外籍勞工入國通報之必要文件</w:t>
      </w:r>
      <w:r w:rsidRPr="006842D7">
        <w:rPr>
          <w:rFonts w:ascii="Times New Roman" w:hAnsi="Times New Roman" w:hint="eastAsia"/>
          <w:b/>
        </w:rPr>
        <w:t>，惟因</w:t>
      </w:r>
      <w:r w:rsidRPr="006842D7">
        <w:rPr>
          <w:rFonts w:ascii="Times New Roman" w:hAnsi="Times New Roman"/>
          <w:b/>
        </w:rPr>
        <w:t>消防、建築及工業區設置法規複雜，建築物合法證明文件不一，地方政府受理時無專業能力認定等</w:t>
      </w:r>
      <w:r w:rsidRPr="006842D7">
        <w:rPr>
          <w:rFonts w:ascii="Times New Roman" w:hAnsi="Times New Roman" w:hint="eastAsia"/>
          <w:b/>
        </w:rPr>
        <w:t>，</w:t>
      </w:r>
      <w:r w:rsidRPr="006842D7">
        <w:rPr>
          <w:rFonts w:ascii="Times New Roman" w:hAnsi="Times New Roman" w:hint="eastAsia"/>
          <w:b/>
        </w:rPr>
        <w:t>1</w:t>
      </w:r>
      <w:r w:rsidRPr="006842D7">
        <w:rPr>
          <w:rFonts w:ascii="Times New Roman" w:hAnsi="Times New Roman" w:hint="eastAsia"/>
          <w:b/>
        </w:rPr>
        <w:t>年內即刪除該規定；雖勞動部表示為確保外籍勞工住宿安全，由地方主管機關會同</w:t>
      </w:r>
      <w:r w:rsidRPr="006842D7">
        <w:rPr>
          <w:rFonts w:ascii="Times New Roman" w:hAnsi="Times New Roman"/>
          <w:b/>
        </w:rPr>
        <w:t>消防及建管單位實施檢查</w:t>
      </w:r>
      <w:r w:rsidRPr="006842D7">
        <w:rPr>
          <w:rFonts w:ascii="Times New Roman" w:hAnsi="Times New Roman" w:hint="eastAsia"/>
          <w:b/>
        </w:rPr>
        <w:t>，惟據函復實情為</w:t>
      </w:r>
      <w:r w:rsidRPr="006842D7">
        <w:rPr>
          <w:rFonts w:hAnsi="標楷體" w:hint="eastAsia"/>
          <w:b/>
        </w:rPr>
        <w:t>「</w:t>
      </w:r>
      <w:r w:rsidRPr="006842D7">
        <w:rPr>
          <w:rFonts w:ascii="Times New Roman" w:hAnsi="Times New Roman" w:hint="eastAsia"/>
          <w:b/>
        </w:rPr>
        <w:t>未曾有於入國通報訪查中有任何會同或移請權管檢查之案例</w:t>
      </w:r>
      <w:r w:rsidRPr="006842D7">
        <w:rPr>
          <w:rFonts w:hAnsi="標楷體" w:hint="eastAsia"/>
          <w:b/>
        </w:rPr>
        <w:t>」</w:t>
      </w:r>
      <w:r w:rsidRPr="006842D7">
        <w:rPr>
          <w:rFonts w:ascii="Times New Roman" w:hAnsi="Times New Roman"/>
          <w:b/>
        </w:rPr>
        <w:t>。</w:t>
      </w:r>
    </w:p>
    <w:p w:rsidR="001416D2" w:rsidRPr="006842D7" w:rsidRDefault="001416D2" w:rsidP="001416D2">
      <w:pPr>
        <w:pStyle w:val="4"/>
        <w:ind w:left="1218" w:hanging="509"/>
        <w:rPr>
          <w:rFonts w:ascii="Times New Roman" w:hAnsi="Times New Roman"/>
        </w:rPr>
      </w:pPr>
      <w:r w:rsidRPr="006842D7">
        <w:rPr>
          <w:rFonts w:ascii="Times New Roman" w:hAnsi="Times New Roman" w:hint="eastAsia"/>
        </w:rPr>
        <w:t>有關</w:t>
      </w:r>
      <w:r w:rsidRPr="006842D7">
        <w:rPr>
          <w:rFonts w:ascii="Times New Roman" w:hAnsi="Times New Roman"/>
        </w:rPr>
        <w:t>勞動部前於</w:t>
      </w:r>
      <w:r w:rsidRPr="006842D7">
        <w:rPr>
          <w:rFonts w:ascii="Times New Roman" w:hAnsi="Times New Roman"/>
        </w:rPr>
        <w:t>97</w:t>
      </w:r>
      <w:r w:rsidRPr="006842D7">
        <w:rPr>
          <w:rFonts w:ascii="Times New Roman" w:hAnsi="Times New Roman"/>
        </w:rPr>
        <w:t>年</w:t>
      </w:r>
      <w:r w:rsidRPr="006842D7">
        <w:rPr>
          <w:rFonts w:ascii="Times New Roman" w:hAnsi="Times New Roman"/>
        </w:rPr>
        <w:t>1</w:t>
      </w:r>
      <w:r w:rsidRPr="006842D7">
        <w:rPr>
          <w:rFonts w:ascii="Times New Roman" w:hAnsi="Times New Roman"/>
        </w:rPr>
        <w:t>月</w:t>
      </w:r>
      <w:r w:rsidRPr="006842D7">
        <w:rPr>
          <w:rFonts w:ascii="Times New Roman" w:hAnsi="Times New Roman"/>
        </w:rPr>
        <w:t>3</w:t>
      </w:r>
      <w:r w:rsidRPr="006842D7">
        <w:rPr>
          <w:rFonts w:ascii="Times New Roman" w:hAnsi="Times New Roman"/>
        </w:rPr>
        <w:t>日修正發布</w:t>
      </w:r>
      <w:r w:rsidR="00747DA7">
        <w:rPr>
          <w:rFonts w:ascii="Times New Roman" w:hAnsi="Times New Roman" w:hint="eastAsia"/>
        </w:rPr>
        <w:t>雇聘辦法</w:t>
      </w:r>
      <w:r w:rsidRPr="006842D7">
        <w:rPr>
          <w:rFonts w:ascii="Times New Roman" w:hAnsi="Times New Roman"/>
        </w:rPr>
        <w:t>第</w:t>
      </w:r>
      <w:r w:rsidRPr="006842D7">
        <w:rPr>
          <w:rFonts w:ascii="Times New Roman" w:hAnsi="Times New Roman"/>
        </w:rPr>
        <w:t>27</w:t>
      </w:r>
      <w:r w:rsidRPr="006842D7">
        <w:rPr>
          <w:rFonts w:ascii="Times New Roman" w:hAnsi="Times New Roman"/>
        </w:rPr>
        <w:t>條之</w:t>
      </w:r>
      <w:r w:rsidRPr="006842D7">
        <w:rPr>
          <w:rFonts w:ascii="Times New Roman" w:hAnsi="Times New Roman"/>
        </w:rPr>
        <w:t>1</w:t>
      </w:r>
      <w:r w:rsidRPr="006842D7">
        <w:rPr>
          <w:rFonts w:ascii="Times New Roman" w:hAnsi="Times New Roman"/>
        </w:rPr>
        <w:t>規定，</w:t>
      </w:r>
      <w:r w:rsidRPr="006842D7">
        <w:rPr>
          <w:rFonts w:ascii="Times New Roman" w:hAnsi="Times New Roman" w:hint="eastAsia"/>
        </w:rPr>
        <w:t>曾</w:t>
      </w:r>
      <w:r w:rsidRPr="006842D7">
        <w:rPr>
          <w:rFonts w:ascii="Times New Roman" w:hAnsi="Times New Roman"/>
        </w:rPr>
        <w:t>增列「供外國人住宿之建築物合法證明文件</w:t>
      </w:r>
      <w:r w:rsidRPr="006842D7">
        <w:rPr>
          <w:rFonts w:ascii="Times New Roman" w:hAnsi="Times New Roman"/>
          <w:vertAlign w:val="superscript"/>
        </w:rPr>
        <w:footnoteReference w:id="47"/>
      </w:r>
      <w:r w:rsidRPr="006842D7">
        <w:rPr>
          <w:rFonts w:ascii="Times New Roman" w:hAnsi="Times New Roman"/>
        </w:rPr>
        <w:t>」為雇主實施外籍勞工入國</w:t>
      </w:r>
      <w:r w:rsidRPr="006842D7">
        <w:rPr>
          <w:rFonts w:ascii="Times New Roman" w:hAnsi="Times New Roman"/>
        </w:rPr>
        <w:t>3</w:t>
      </w:r>
      <w:r w:rsidRPr="006842D7">
        <w:rPr>
          <w:rFonts w:ascii="Times New Roman" w:hAnsi="Times New Roman"/>
        </w:rPr>
        <w:t>日通報之必要文件。</w:t>
      </w:r>
      <w:r w:rsidRPr="006842D7">
        <w:rPr>
          <w:rFonts w:ascii="Times New Roman" w:hAnsi="Times New Roman" w:hint="eastAsia"/>
        </w:rPr>
        <w:t>惟施行後，因有雇主反映尚未確定外國人之住所而無法齊備相關資料，為免影響雇主引進外籍勞工時效，遂通融以具結於外籍勞工入國後補交方式辦理，故實施查核確認的時間點就會落在入國通報之訪視；而後發現事業單位提供外籍勞工宿舍之態樣複雜，加以各地方政府之標準不一致，致該項檢查無法落實，爰於</w:t>
      </w:r>
      <w:r w:rsidRPr="006842D7">
        <w:rPr>
          <w:rFonts w:ascii="Times New Roman" w:hAnsi="Times New Roman" w:hint="eastAsia"/>
        </w:rPr>
        <w:t>97</w:t>
      </w:r>
      <w:r w:rsidRPr="006842D7">
        <w:rPr>
          <w:rFonts w:ascii="Times New Roman" w:hAnsi="Times New Roman" w:hint="eastAsia"/>
        </w:rPr>
        <w:t>年</w:t>
      </w:r>
      <w:r w:rsidRPr="006842D7">
        <w:rPr>
          <w:rFonts w:ascii="Times New Roman" w:hAnsi="Times New Roman" w:hint="eastAsia"/>
        </w:rPr>
        <w:t>12</w:t>
      </w:r>
      <w:r w:rsidRPr="006842D7">
        <w:rPr>
          <w:rFonts w:ascii="Times New Roman" w:hAnsi="Times New Roman" w:hint="eastAsia"/>
        </w:rPr>
        <w:t>月</w:t>
      </w:r>
      <w:r w:rsidRPr="006842D7">
        <w:rPr>
          <w:rFonts w:ascii="Times New Roman" w:hAnsi="Times New Roman" w:hint="eastAsia"/>
        </w:rPr>
        <w:t>24</w:t>
      </w:r>
      <w:r w:rsidRPr="006842D7">
        <w:rPr>
          <w:rFonts w:ascii="Times New Roman" w:hAnsi="Times New Roman" w:hint="eastAsia"/>
        </w:rPr>
        <w:t>日刪除該規定。</w:t>
      </w:r>
      <w:r w:rsidRPr="006842D7">
        <w:rPr>
          <w:rFonts w:ascii="Times New Roman" w:hAnsi="Times New Roman"/>
        </w:rPr>
        <w:t>另為確保外</w:t>
      </w:r>
      <w:r w:rsidRPr="006842D7">
        <w:rPr>
          <w:rFonts w:ascii="Times New Roman" w:hAnsi="Times New Roman" w:hint="eastAsia"/>
        </w:rPr>
        <w:t>籍</w:t>
      </w:r>
      <w:r w:rsidRPr="006842D7">
        <w:rPr>
          <w:rFonts w:ascii="Times New Roman" w:hAnsi="Times New Roman"/>
        </w:rPr>
        <w:t>勞</w:t>
      </w:r>
      <w:r w:rsidRPr="006842D7">
        <w:rPr>
          <w:rFonts w:ascii="Times New Roman" w:hAnsi="Times New Roman" w:hint="eastAsia"/>
        </w:rPr>
        <w:t>工</w:t>
      </w:r>
      <w:r w:rsidRPr="006842D7">
        <w:rPr>
          <w:rFonts w:ascii="Times New Roman" w:hAnsi="Times New Roman"/>
        </w:rPr>
        <w:t>住宿安全，增加行政指導，提醒地方主管機關得會同消防及建管單位實施檢查</w:t>
      </w:r>
      <w:r w:rsidRPr="006842D7">
        <w:rPr>
          <w:rFonts w:ascii="Times New Roman" w:hAnsi="Times New Roman" w:hint="eastAsia"/>
        </w:rPr>
        <w:t>。</w:t>
      </w:r>
    </w:p>
    <w:p w:rsidR="00927A56" w:rsidRPr="00BB3F5C" w:rsidRDefault="001416D2" w:rsidP="00BB3F5C">
      <w:pPr>
        <w:pStyle w:val="4"/>
        <w:ind w:left="1218" w:hanging="509"/>
        <w:rPr>
          <w:rFonts w:ascii="Times New Roman" w:hAnsi="Times New Roman"/>
        </w:rPr>
      </w:pPr>
      <w:r w:rsidRPr="006842D7">
        <w:rPr>
          <w:rFonts w:ascii="Times New Roman" w:hAnsi="Times New Roman" w:hint="eastAsia"/>
        </w:rPr>
        <w:t>惟經向各地方政府調閱卷證發現，除新北市政府、嘉義縣政府曾因民眾檢舉外籍勞工宿舍不符法令規定，而於實施檢查過程中與建管、消防單位相互配合外，勞動部補助各地方政府之外籍勞工業務</w:t>
      </w:r>
      <w:r w:rsidR="00493C2F">
        <w:rPr>
          <w:rFonts w:ascii="Times New Roman" w:hAnsi="Times New Roman" w:hint="eastAsia"/>
        </w:rPr>
        <w:t>訪查</w:t>
      </w:r>
      <w:r w:rsidRPr="006842D7">
        <w:rPr>
          <w:rFonts w:ascii="Times New Roman" w:hAnsi="Times New Roman" w:hint="eastAsia"/>
        </w:rPr>
        <w:t>員均未曾於入國或接續通報之例行訪查中，因對雇主提供外籍勞工住宿之建築物認有建管及消防安全疑慮，而商請建管及消防單會同之情形；內政部亦表示：「有關刪除『供外國人住宿之建築物合法證明文件』是項規定後，對於外國人在臺住宿之建築物之合法性確保，查地方勞工主管機關實施外國人住宿地點是否能確保居住安全認有疑義，得移請當地</w:t>
      </w:r>
      <w:r w:rsidR="007D15E1" w:rsidRPr="006842D7">
        <w:rPr>
          <w:rFonts w:ascii="Times New Roman" w:hAnsi="Times New Roman" w:hint="eastAsia"/>
        </w:rPr>
        <w:t>主管</w:t>
      </w:r>
      <w:r w:rsidRPr="006842D7">
        <w:rPr>
          <w:rFonts w:ascii="Times New Roman" w:hAnsi="Times New Roman" w:hint="eastAsia"/>
        </w:rPr>
        <w:t>建築機關及消防主管機關依權責檢查，惟尚無地方勞工主管機關實際移請案例可查」。</w:t>
      </w:r>
    </w:p>
    <w:p w:rsidR="001416D2" w:rsidRPr="006842D7" w:rsidRDefault="001416D2" w:rsidP="001416D2">
      <w:pPr>
        <w:pStyle w:val="3"/>
        <w:ind w:left="1106" w:hanging="680"/>
        <w:rPr>
          <w:rFonts w:ascii="Times New Roman" w:hAnsi="Times New Roman"/>
          <w:b/>
        </w:rPr>
      </w:pPr>
      <w:r w:rsidRPr="006842D7">
        <w:rPr>
          <w:rFonts w:ascii="Times New Roman" w:hAnsi="Times New Roman" w:hint="eastAsia"/>
          <w:b/>
        </w:rPr>
        <w:t>究其未曾於入國通報訪查會同或移請權管檢查之原因，勞動部未正視外籍勞工業務訪查員未具備判斷建築物合法性之能力，亦未積極與有關部會協商有助於訪查員於入國訪視時判斷之標準，致空有規定卻未曾落實。</w:t>
      </w:r>
    </w:p>
    <w:p w:rsidR="001416D2" w:rsidRPr="006842D7" w:rsidRDefault="001416D2" w:rsidP="001416D2">
      <w:pPr>
        <w:pStyle w:val="4"/>
        <w:ind w:left="1218" w:hanging="509"/>
        <w:rPr>
          <w:rFonts w:ascii="Times New Roman" w:hAnsi="Times New Roman"/>
        </w:rPr>
      </w:pPr>
      <w:r w:rsidRPr="006842D7">
        <w:rPr>
          <w:rFonts w:ascii="Times New Roman" w:hAnsi="Times New Roman" w:hint="eastAsia"/>
        </w:rPr>
        <w:t>前述桃園市蘆竹區矽卡公司外籍勞工宿舍發生大火，導致多名外籍勞工傷亡案件，桃園市政府勞動局曾對外表示，同年</w:t>
      </w:r>
      <w:r w:rsidRPr="006842D7">
        <w:rPr>
          <w:rFonts w:ascii="Times New Roman" w:hAnsi="Times New Roman" w:hint="eastAsia"/>
        </w:rPr>
        <w:t>11</w:t>
      </w:r>
      <w:r w:rsidRPr="006842D7">
        <w:rPr>
          <w:rFonts w:ascii="Times New Roman" w:hAnsi="Times New Roman" w:hint="eastAsia"/>
        </w:rPr>
        <w:t>月</w:t>
      </w:r>
      <w:r w:rsidRPr="006842D7">
        <w:rPr>
          <w:rFonts w:ascii="Times New Roman" w:hAnsi="Times New Roman" w:hint="eastAsia"/>
        </w:rPr>
        <w:t>25</w:t>
      </w:r>
      <w:r w:rsidRPr="006842D7">
        <w:rPr>
          <w:rFonts w:ascii="Times New Roman" w:hAnsi="Times New Roman" w:hint="eastAsia"/>
        </w:rPr>
        <w:t>日曾派員實施外籍勞工入國訪視，並未發現有違反規定情形；並表示勞動局並非建管或消防單位，無法得知宿舍是否為自行搭建的違建或有無合乎公安規定，未來勞動局會全力配合建管單位來進行宿舍廠所是否符合建築法規</w:t>
      </w:r>
      <w:r w:rsidRPr="006842D7">
        <w:rPr>
          <w:rFonts w:ascii="Times New Roman" w:hAnsi="Times New Roman"/>
          <w:vertAlign w:val="superscript"/>
        </w:rPr>
        <w:footnoteReference w:id="48"/>
      </w:r>
      <w:r w:rsidRPr="006842D7">
        <w:rPr>
          <w:rFonts w:ascii="Times New Roman" w:hAnsi="Times New Roman" w:hint="eastAsia"/>
        </w:rPr>
        <w:t>；復以「勞動檢查之主要檢查範圍為勞工的工作場所，本案宿舍位於廠區外，故為勞動檢查範圍之外</w:t>
      </w:r>
      <w:r w:rsidRPr="006842D7">
        <w:rPr>
          <w:rFonts w:ascii="Times New Roman" w:hAnsi="Times New Roman"/>
          <w:vertAlign w:val="superscript"/>
        </w:rPr>
        <w:footnoteReference w:id="49"/>
      </w:r>
      <w:r w:rsidRPr="006842D7">
        <w:rPr>
          <w:rFonts w:ascii="Times New Roman" w:hAnsi="Times New Roman" w:hint="eastAsia"/>
        </w:rPr>
        <w:t>」說明過去未曾發現異狀之原因。</w:t>
      </w:r>
      <w:r w:rsidRPr="006842D7">
        <w:rPr>
          <w:rFonts w:ascii="Times New Roman" w:hAnsi="Times New Roman" w:hint="eastAsia"/>
        </w:rPr>
        <w:t>107</w:t>
      </w:r>
      <w:r w:rsidRPr="006842D7">
        <w:rPr>
          <w:rFonts w:ascii="Times New Roman" w:hAnsi="Times New Roman" w:hint="eastAsia"/>
        </w:rPr>
        <w:t>年</w:t>
      </w:r>
      <w:r w:rsidRPr="006842D7">
        <w:rPr>
          <w:rFonts w:ascii="Times New Roman" w:hAnsi="Times New Roman" w:hint="eastAsia"/>
        </w:rPr>
        <w:t>4</w:t>
      </w:r>
      <w:r w:rsidRPr="006842D7">
        <w:rPr>
          <w:rFonts w:ascii="Times New Roman" w:hAnsi="Times New Roman" w:hint="eastAsia"/>
        </w:rPr>
        <w:t>月</w:t>
      </w:r>
      <w:r w:rsidRPr="006842D7">
        <w:rPr>
          <w:rFonts w:ascii="Times New Roman" w:hAnsi="Times New Roman" w:hint="eastAsia"/>
        </w:rPr>
        <w:t>28</w:t>
      </w:r>
      <w:r w:rsidRPr="006842D7">
        <w:rPr>
          <w:rFonts w:ascii="Times New Roman" w:hAnsi="Times New Roman" w:hint="eastAsia"/>
        </w:rPr>
        <w:t>日，桃園市平鎮區敬鵬工廠發生大火，桃園市政府勞動局表示，該廠相鄰之外籍勞工宿舍最近一次入國訪視已是</w:t>
      </w:r>
      <w:r w:rsidRPr="006842D7">
        <w:rPr>
          <w:rFonts w:ascii="Times New Roman" w:hAnsi="Times New Roman" w:hint="eastAsia"/>
        </w:rPr>
        <w:t>105</w:t>
      </w:r>
      <w:r w:rsidRPr="006842D7">
        <w:rPr>
          <w:rFonts w:ascii="Times New Roman" w:hAnsi="Times New Roman" w:hint="eastAsia"/>
        </w:rPr>
        <w:t>年</w:t>
      </w:r>
      <w:r w:rsidRPr="006842D7">
        <w:rPr>
          <w:rFonts w:ascii="Times New Roman" w:hAnsi="Times New Roman" w:hint="eastAsia"/>
        </w:rPr>
        <w:t>8</w:t>
      </w:r>
      <w:r w:rsidRPr="006842D7">
        <w:rPr>
          <w:rFonts w:ascii="Times New Roman" w:hAnsi="Times New Roman" w:hint="eastAsia"/>
        </w:rPr>
        <w:t>月；工廠最近一次有關職業安全衛生檢查則是</w:t>
      </w:r>
      <w:r w:rsidRPr="006842D7">
        <w:rPr>
          <w:rFonts w:ascii="Times New Roman" w:hAnsi="Times New Roman" w:hint="eastAsia"/>
        </w:rPr>
        <w:t>106</w:t>
      </w:r>
      <w:r w:rsidRPr="006842D7">
        <w:rPr>
          <w:rFonts w:ascii="Times New Roman" w:hAnsi="Times New Roman" w:hint="eastAsia"/>
        </w:rPr>
        <w:t>年</w:t>
      </w:r>
      <w:r w:rsidRPr="006842D7">
        <w:rPr>
          <w:rFonts w:ascii="Times New Roman" w:hAnsi="Times New Roman" w:hint="eastAsia"/>
        </w:rPr>
        <w:t>11</w:t>
      </w:r>
      <w:r w:rsidRPr="006842D7">
        <w:rPr>
          <w:rFonts w:ascii="Times New Roman" w:hAnsi="Times New Roman" w:hint="eastAsia"/>
        </w:rPr>
        <w:t>月</w:t>
      </w:r>
      <w:r w:rsidRPr="006842D7">
        <w:rPr>
          <w:rFonts w:ascii="Times New Roman" w:hAnsi="Times New Roman"/>
          <w:vertAlign w:val="superscript"/>
        </w:rPr>
        <w:footnoteReference w:id="50"/>
      </w:r>
      <w:r w:rsidRPr="006842D7">
        <w:rPr>
          <w:rFonts w:ascii="Times New Roman" w:hAnsi="Times New Roman" w:hint="eastAsia"/>
        </w:rPr>
        <w:t>。各縣市政府對於是否曾主動或會同聯合稽查外籍勞工宿舍之建管及消防安全部分，桃園市政府表示，該府係依據勞動部訂定之生活照顧服務計畫書實施檢查（毋須針對建築及消防項目進行檢查），故未曾有轉請消防及建管單位實施確認之情形；臺南市政府表示，外籍勞工業務訪查員並非建築</w:t>
      </w:r>
      <w:r w:rsidRPr="006842D7">
        <w:rPr>
          <w:rFonts w:ascii="Times New Roman" w:hAnsi="Times New Roman"/>
        </w:rPr>
        <w:t>、</w:t>
      </w:r>
      <w:r w:rsidRPr="006842D7">
        <w:rPr>
          <w:rFonts w:ascii="Times New Roman" w:hAnsi="Times New Roman" w:hint="eastAsia"/>
        </w:rPr>
        <w:t>消防等專業人員，實務上亦難判定是否有建築或消防安全之疑慮。勞動部於本案詢問時亦自承目前外籍勞工業務訪查員遇到的問題是「至現場時，不知道甚麼樣的情況是要被認定違法的」，希望內政部營建署與消防署能夠協助認列合格的要件，以利外籍勞工業務訪查員查察。</w:t>
      </w:r>
    </w:p>
    <w:p w:rsidR="001416D2" w:rsidRPr="006842D7" w:rsidRDefault="001416D2" w:rsidP="001416D2">
      <w:pPr>
        <w:pStyle w:val="4"/>
        <w:ind w:left="1218" w:hanging="509"/>
        <w:rPr>
          <w:rFonts w:ascii="Times New Roman" w:hAnsi="Times New Roman"/>
        </w:rPr>
      </w:pPr>
      <w:r w:rsidRPr="006842D7">
        <w:rPr>
          <w:rFonts w:ascii="Times New Roman" w:hAnsi="Times New Roman" w:hint="eastAsia"/>
        </w:rPr>
        <w:t>惟勞動部當時即是以「地方政府受理時無專業能力認定等」為由刪除於申請聘雇許可時檢附</w:t>
      </w:r>
      <w:r w:rsidRPr="006842D7">
        <w:rPr>
          <w:rFonts w:ascii="Times New Roman" w:hAnsi="Times New Roman"/>
        </w:rPr>
        <w:t>「供外國人住宿之建築物合法證明文件」，</w:t>
      </w:r>
      <w:r w:rsidRPr="006842D7">
        <w:rPr>
          <w:rFonts w:ascii="Times New Roman" w:hAnsi="Times New Roman" w:hint="eastAsia"/>
        </w:rPr>
        <w:t>雖表示已增加行政指導提醒地方主管機關得會同消防及建管單位實施檢查，而迄今已近</w:t>
      </w:r>
      <w:r w:rsidRPr="006842D7">
        <w:rPr>
          <w:rFonts w:ascii="Times New Roman" w:hAnsi="Times New Roman" w:hint="eastAsia"/>
        </w:rPr>
        <w:t>10</w:t>
      </w:r>
      <w:r w:rsidRPr="006842D7">
        <w:rPr>
          <w:rFonts w:ascii="Times New Roman" w:hAnsi="Times New Roman" w:hint="eastAsia"/>
        </w:rPr>
        <w:t>年，勞動部及地方主管機關仍然表示外籍勞工業務訪查員無法判斷是否有疑慮，也未曾於例行訪查中因認有疑慮而移請建管及消防主管機關協處，更未見勞動部持續與有關部會協商供外籍勞工業務訪查員判斷之檢查標準。</w:t>
      </w:r>
    </w:p>
    <w:p w:rsidR="007C0046" w:rsidRPr="006842D7" w:rsidRDefault="007C0046" w:rsidP="007C0046">
      <w:pPr>
        <w:pStyle w:val="4"/>
        <w:ind w:left="1218" w:hanging="509"/>
        <w:rPr>
          <w:rFonts w:ascii="Times New Roman" w:hAnsi="Times New Roman"/>
        </w:rPr>
      </w:pPr>
      <w:r w:rsidRPr="006842D7">
        <w:rPr>
          <w:rFonts w:ascii="Times New Roman" w:hAnsi="Times New Roman" w:hint="eastAsia"/>
        </w:rPr>
        <w:t>基此，勞動部既未能強制要求雇主於向勞動部申請外國人聘僱許可時就提出供外國人住宿之建築物合法性文件，復未能於入國（接續）訪視或變更地址時，透過與有關部會協商</w:t>
      </w:r>
      <w:r w:rsidR="00F96D97">
        <w:rPr>
          <w:rFonts w:ascii="Times New Roman" w:hAnsi="Times New Roman" w:hint="eastAsia"/>
        </w:rPr>
        <w:t>訂定</w:t>
      </w:r>
      <w:r w:rsidRPr="006842D7">
        <w:rPr>
          <w:rFonts w:ascii="Times New Roman" w:hAnsi="Times New Roman" w:hint="eastAsia"/>
        </w:rPr>
        <w:t>對建物合法及安全性之檢查標準</w:t>
      </w:r>
      <w:r w:rsidRPr="00BB3F5C">
        <w:rPr>
          <w:rFonts w:ascii="Times New Roman" w:hAnsi="Times New Roman" w:hint="eastAsia"/>
          <w:spacing w:val="-20"/>
        </w:rPr>
        <w:t>，或以會同訪查方式進行現場確認，已有缺失。</w:t>
      </w:r>
    </w:p>
    <w:p w:rsidR="000F4DE6" w:rsidRPr="006842D7" w:rsidRDefault="00AB48ED" w:rsidP="004B2BCA">
      <w:pPr>
        <w:pStyle w:val="3"/>
        <w:ind w:left="1106" w:hanging="680"/>
        <w:rPr>
          <w:rFonts w:ascii="Times New Roman" w:hAnsi="Times New Roman"/>
          <w:b/>
        </w:rPr>
      </w:pPr>
      <w:r w:rsidRPr="006842D7">
        <w:rPr>
          <w:rFonts w:ascii="Times New Roman" w:hAnsi="Times New Roman" w:hint="eastAsia"/>
          <w:b/>
        </w:rPr>
        <w:t>對於外籍勞工</w:t>
      </w:r>
      <w:r w:rsidRPr="006842D7">
        <w:rPr>
          <w:rFonts w:hAnsi="標楷體" w:hint="eastAsia"/>
          <w:b/>
        </w:rPr>
        <w:t>「</w:t>
      </w:r>
      <w:r w:rsidRPr="006842D7">
        <w:rPr>
          <w:rFonts w:ascii="Times New Roman" w:hAnsi="Times New Roman" w:hint="eastAsia"/>
          <w:b/>
        </w:rPr>
        <w:t>住宿是否應</w:t>
      </w:r>
      <w:r w:rsidR="00F96D97">
        <w:rPr>
          <w:rFonts w:ascii="Times New Roman" w:hAnsi="Times New Roman" w:hint="eastAsia"/>
          <w:b/>
        </w:rPr>
        <w:t>與</w:t>
      </w:r>
      <w:r w:rsidRPr="006842D7">
        <w:rPr>
          <w:rFonts w:ascii="Times New Roman" w:hAnsi="Times New Roman" w:hint="eastAsia"/>
          <w:b/>
        </w:rPr>
        <w:t>廠房分離</w:t>
      </w:r>
      <w:r w:rsidRPr="006842D7">
        <w:rPr>
          <w:rFonts w:hAnsi="標楷體" w:hint="eastAsia"/>
          <w:b/>
        </w:rPr>
        <w:t>」之檢討，相關主管機關仍</w:t>
      </w:r>
      <w:r w:rsidRPr="006842D7">
        <w:rPr>
          <w:rFonts w:ascii="Times New Roman" w:hAnsi="Times New Roman" w:hint="eastAsia"/>
          <w:b/>
        </w:rPr>
        <w:t>在法規調和階段；惟本案履勘多家廠住合一形式宿舍，部分環境確不甚理想</w:t>
      </w:r>
      <w:r w:rsidR="005C2994" w:rsidRPr="006842D7">
        <w:rPr>
          <w:rFonts w:ascii="Times New Roman" w:hAnsi="Times New Roman" w:hint="eastAsia"/>
          <w:b/>
        </w:rPr>
        <w:t>，</w:t>
      </w:r>
      <w:r w:rsidRPr="006842D7">
        <w:rPr>
          <w:rFonts w:ascii="Times New Roman" w:hAnsi="Times New Roman" w:hint="eastAsia"/>
          <w:b/>
        </w:rPr>
        <w:t>而勞動部迄未</w:t>
      </w:r>
      <w:r w:rsidR="00AB113C" w:rsidRPr="006842D7">
        <w:rPr>
          <w:rFonts w:ascii="Times New Roman" w:hAnsi="Times New Roman" w:hint="eastAsia"/>
          <w:b/>
        </w:rPr>
        <w:t>盤點該類宿舍之數量及風險</w:t>
      </w:r>
      <w:r w:rsidR="0076637C" w:rsidRPr="006842D7">
        <w:rPr>
          <w:rFonts w:ascii="Times New Roman" w:hAnsi="Times New Roman" w:hint="eastAsia"/>
          <w:b/>
        </w:rPr>
        <w:t>級別，遑論與有關部會協力保障外籍勞工住宿安全權益。</w:t>
      </w:r>
    </w:p>
    <w:p w:rsidR="00BB3F5C" w:rsidRPr="00BB3F5C" w:rsidRDefault="00AB48ED" w:rsidP="00BB3F5C">
      <w:pPr>
        <w:pStyle w:val="4"/>
        <w:ind w:left="1218" w:hanging="509"/>
        <w:rPr>
          <w:rFonts w:ascii="Times New Roman" w:hAnsi="Times New Roman"/>
        </w:rPr>
      </w:pPr>
      <w:r w:rsidRPr="006842D7">
        <w:rPr>
          <w:rFonts w:ascii="Times New Roman" w:hAnsi="Times New Roman" w:hint="eastAsia"/>
        </w:rPr>
        <w:t>106</w:t>
      </w:r>
      <w:r w:rsidRPr="006842D7">
        <w:rPr>
          <w:rFonts w:ascii="Times New Roman" w:hAnsi="Times New Roman" w:hint="eastAsia"/>
        </w:rPr>
        <w:t>年底桃園市蘆竹區矽卡工廠宿舍發生大火，造成越南籍勞工</w:t>
      </w:r>
      <w:r w:rsidRPr="006842D7">
        <w:rPr>
          <w:rFonts w:ascii="Times New Roman" w:hAnsi="Times New Roman" w:hint="eastAsia"/>
        </w:rPr>
        <w:t>6</w:t>
      </w:r>
      <w:r w:rsidRPr="006842D7">
        <w:rPr>
          <w:rFonts w:ascii="Times New Roman" w:hAnsi="Times New Roman" w:hint="eastAsia"/>
        </w:rPr>
        <w:t>死</w:t>
      </w:r>
      <w:r w:rsidRPr="006842D7">
        <w:rPr>
          <w:rFonts w:ascii="Times New Roman" w:hAnsi="Times New Roman" w:hint="eastAsia"/>
        </w:rPr>
        <w:t>5</w:t>
      </w:r>
      <w:r w:rsidRPr="006842D7">
        <w:rPr>
          <w:rFonts w:ascii="Times New Roman" w:hAnsi="Times New Roman" w:hint="eastAsia"/>
        </w:rPr>
        <w:t>傷；今（</w:t>
      </w:r>
      <w:r w:rsidRPr="006842D7">
        <w:rPr>
          <w:rFonts w:ascii="Times New Roman" w:hAnsi="Times New Roman" w:hint="eastAsia"/>
        </w:rPr>
        <w:t>107</w:t>
      </w:r>
      <w:r w:rsidRPr="006842D7">
        <w:rPr>
          <w:rFonts w:ascii="Times New Roman" w:hAnsi="Times New Roman" w:hint="eastAsia"/>
        </w:rPr>
        <w:t>）年桃園市平鎮區敬鵬工廠發生大火，造成泰國籍勞工</w:t>
      </w:r>
      <w:r w:rsidRPr="006842D7">
        <w:rPr>
          <w:rFonts w:ascii="Times New Roman" w:hAnsi="Times New Roman" w:hint="eastAsia"/>
        </w:rPr>
        <w:t>2</w:t>
      </w:r>
      <w:r w:rsidRPr="006842D7">
        <w:rPr>
          <w:rFonts w:ascii="Times New Roman" w:hAnsi="Times New Roman" w:hint="eastAsia"/>
        </w:rPr>
        <w:t>死悲劇，促使外籍勞工及團體走上街頭，要求「住宿與廠房分離」，以免再</w:t>
      </w:r>
      <w:r w:rsidR="009D046E" w:rsidRPr="006842D7">
        <w:rPr>
          <w:rFonts w:ascii="Times New Roman" w:hAnsi="Times New Roman" w:hint="eastAsia"/>
        </w:rPr>
        <w:t>有外籍勞工住工廠或違建，於發生意外時遭波及或逃生不及致魂斷異鄉。而為瞭解勞動部對外籍勞工「住宿與廠房分離」主題之掌握，本院詢問有關「廠住合一」係指住宿地與工廠同棟屬之，或同一地址或廠區內不同棟即屬之？勞動部答以：「所訂定之外國人生活照顧服務計畫書裁量基準相關規定，並未就雇主所安排之外籍勞工宿舍另予『廠住合ㄧ』之定義。」又經向地方政府調閱所轄外籍勞工宿舍資料時，發現各地方政府須以人工方式逐筆比對勞動部所許可外籍勞工工作地址與雇主所通報之住宿地址是否相同，以為本案履勘所設定「廠住合一」之條件，惟仍無法分辨住宿地點與工廠同棟，或與工廠區不同棟。</w:t>
      </w:r>
    </w:p>
    <w:p w:rsidR="00A37275" w:rsidRPr="006842D7" w:rsidRDefault="00A37275" w:rsidP="00A37275">
      <w:pPr>
        <w:pStyle w:val="4"/>
        <w:ind w:left="1218" w:hanging="509"/>
        <w:rPr>
          <w:rFonts w:ascii="Times New Roman" w:hAnsi="Times New Roman"/>
        </w:rPr>
      </w:pPr>
      <w:r w:rsidRPr="006842D7">
        <w:rPr>
          <w:rFonts w:ascii="Times New Roman" w:hAnsi="Times New Roman" w:hint="eastAsia"/>
        </w:rPr>
        <w:t>本案調查期間不預警履勘之</w:t>
      </w:r>
      <w:r w:rsidRPr="006842D7">
        <w:rPr>
          <w:rFonts w:ascii="Times New Roman" w:hAnsi="Times New Roman" w:hint="eastAsia"/>
        </w:rPr>
        <w:t>13</w:t>
      </w:r>
      <w:r w:rsidRPr="006842D7">
        <w:rPr>
          <w:rFonts w:ascii="Times New Roman" w:hAnsi="Times New Roman" w:hint="eastAsia"/>
        </w:rPr>
        <w:t>家事業單位中，除</w:t>
      </w:r>
      <w:r w:rsidRPr="006842D7">
        <w:rPr>
          <w:rFonts w:ascii="Times New Roman" w:hAnsi="Times New Roman" w:hint="eastAsia"/>
        </w:rPr>
        <w:t>1</w:t>
      </w:r>
      <w:r w:rsidRPr="006842D7">
        <w:rPr>
          <w:rFonts w:ascii="Times New Roman" w:hAnsi="Times New Roman" w:hint="eastAsia"/>
        </w:rPr>
        <w:t>家為提供外籍船員船上居住的漁船外，有</w:t>
      </w:r>
      <w:r w:rsidRPr="006842D7">
        <w:rPr>
          <w:rFonts w:ascii="Times New Roman" w:hAnsi="Times New Roman" w:hint="eastAsia"/>
        </w:rPr>
        <w:t>8</w:t>
      </w:r>
      <w:r w:rsidRPr="006842D7">
        <w:rPr>
          <w:rFonts w:ascii="Times New Roman" w:hAnsi="Times New Roman" w:hint="eastAsia"/>
        </w:rPr>
        <w:t>家雇主提供外籍勞工住宿形式為前述「與勞動部許可之在臺工作地址相同」之「廠住合一」（</w:t>
      </w:r>
      <w:r w:rsidRPr="006842D7">
        <w:rPr>
          <w:rFonts w:ascii="Times New Roman" w:hAnsi="Times New Roman" w:hint="eastAsia"/>
        </w:rPr>
        <w:t>67%</w:t>
      </w:r>
      <w:r w:rsidRPr="006842D7">
        <w:rPr>
          <w:rFonts w:ascii="Times New Roman" w:hAnsi="Times New Roman" w:hint="eastAsia"/>
        </w:rPr>
        <w:t>），這些廠住合一形式的外勞宿舍中，違反外國人生活照顧服務計畫書任一項目不合格比</w:t>
      </w:r>
      <w:r w:rsidR="00F96D97">
        <w:rPr>
          <w:rFonts w:ascii="Times New Roman" w:hAnsi="Times New Roman" w:hint="eastAsia"/>
        </w:rPr>
        <w:t>率</w:t>
      </w:r>
      <w:r w:rsidRPr="006842D7">
        <w:rPr>
          <w:rFonts w:ascii="Times New Roman" w:hAnsi="Times New Roman" w:hint="eastAsia"/>
        </w:rPr>
        <w:t>50%</w:t>
      </w:r>
      <w:r w:rsidR="00F96D97">
        <w:rPr>
          <w:rFonts w:ascii="Times New Roman" w:hAnsi="Times New Roman" w:hint="eastAsia"/>
        </w:rPr>
        <w:t>，不合格比率</w:t>
      </w:r>
      <w:r w:rsidRPr="006842D7">
        <w:rPr>
          <w:rFonts w:ascii="Times New Roman" w:hAnsi="Times New Roman" w:hint="eastAsia"/>
        </w:rPr>
        <w:t>高於履勘其他為「廠住分離」形式的外勞宿舍</w:t>
      </w:r>
      <w:r w:rsidRPr="006842D7">
        <w:rPr>
          <w:rStyle w:val="afe"/>
          <w:rFonts w:ascii="Times New Roman" w:hAnsi="Times New Roman"/>
        </w:rPr>
        <w:footnoteReference w:id="51"/>
      </w:r>
      <w:r w:rsidRPr="006842D7">
        <w:rPr>
          <w:rFonts w:ascii="Times New Roman" w:hAnsi="Times New Roman" w:hint="eastAsia"/>
        </w:rPr>
        <w:t>，部分環境髒亂或簡陋，做為勞工長時間棲身之所並不適宜：</w:t>
      </w:r>
    </w:p>
    <w:p w:rsidR="00A37275" w:rsidRPr="006842D7" w:rsidRDefault="00A37275" w:rsidP="000C7819">
      <w:pPr>
        <w:pStyle w:val="5"/>
        <w:spacing w:afterLines="50" w:after="228"/>
        <w:ind w:left="1560" w:hanging="851"/>
        <w:rPr>
          <w:rFonts w:ascii="Times New Roman" w:hAnsi="Times New Roman"/>
        </w:rPr>
      </w:pPr>
      <w:r w:rsidRPr="006842D7">
        <w:rPr>
          <w:rFonts w:ascii="Times New Roman" w:hAnsi="Times New Roman" w:hint="eastAsia"/>
        </w:rPr>
        <w:t>本案履勘位於桃園市</w:t>
      </w:r>
      <w:r w:rsidR="00286DCD" w:rsidRPr="006842D7">
        <w:rPr>
          <w:rFonts w:ascii="Times New Roman" w:hAnsi="Times New Roman" w:hint="eastAsia"/>
        </w:rPr>
        <w:t>C</w:t>
      </w:r>
      <w:r w:rsidRPr="006842D7">
        <w:rPr>
          <w:rFonts w:ascii="Times New Roman" w:hAnsi="Times New Roman" w:hint="eastAsia"/>
        </w:rPr>
        <w:t>企業有限公司，提供外籍勞工宿舍位於廠房內相鄰工廠之整棟鋼構鐵皮造之建築物</w:t>
      </w:r>
      <w:r w:rsidRPr="006842D7">
        <w:rPr>
          <w:rFonts w:ascii="Times New Roman" w:hAnsi="Times New Roman" w:hint="eastAsia"/>
        </w:rPr>
        <w:t>3</w:t>
      </w:r>
      <w:r w:rsidRPr="006842D7">
        <w:rPr>
          <w:rFonts w:ascii="Times New Roman" w:hAnsi="Times New Roman" w:hint="eastAsia"/>
        </w:rPr>
        <w:t>樓（與生產機具不同棟），僅有一設於室外陡峭之鐵梯，若發生事故恐逃生受限，又廚房及盥洗均設於</w:t>
      </w:r>
      <w:r w:rsidRPr="006842D7">
        <w:rPr>
          <w:rFonts w:ascii="Times New Roman" w:hAnsi="Times New Roman" w:hint="eastAsia"/>
        </w:rPr>
        <w:t>1</w:t>
      </w:r>
      <w:r w:rsidRPr="006842D7">
        <w:rPr>
          <w:rFonts w:ascii="Times New Roman" w:hAnsi="Times New Roman" w:hint="eastAsia"/>
        </w:rPr>
        <w:t>樓，若雨天須經室外梯下樓使用，相當不便；建築物則經查報確定為違章建築</w:t>
      </w:r>
      <w:r w:rsidRPr="006842D7">
        <w:rPr>
          <w:rStyle w:val="afe"/>
          <w:rFonts w:ascii="Times New Roman" w:hAnsi="Times New Roman"/>
        </w:rPr>
        <w:footnoteReference w:id="52"/>
      </w:r>
      <w:r w:rsidRPr="006842D7">
        <w:rPr>
          <w:rFonts w:ascii="Times New Roman" w:hAnsi="Times New Roman" w:hint="eastAsia"/>
        </w:rPr>
        <w:t>。</w:t>
      </w:r>
    </w:p>
    <w:tbl>
      <w:tblPr>
        <w:tblStyle w:val="af6"/>
        <w:tblW w:w="0" w:type="auto"/>
        <w:tblInd w:w="108" w:type="dxa"/>
        <w:tblLook w:val="04A0" w:firstRow="1" w:lastRow="0" w:firstColumn="1" w:lastColumn="0" w:noHBand="0" w:noVBand="1"/>
      </w:tblPr>
      <w:tblGrid>
        <w:gridCol w:w="5372"/>
        <w:gridCol w:w="79"/>
        <w:gridCol w:w="3275"/>
      </w:tblGrid>
      <w:tr w:rsidR="006842D7" w:rsidRPr="006842D7" w:rsidTr="00C06D0A">
        <w:trPr>
          <w:trHeight w:val="3843"/>
        </w:trPr>
        <w:tc>
          <w:tcPr>
            <w:tcW w:w="5391" w:type="dxa"/>
          </w:tcPr>
          <w:p w:rsidR="00C06D0A" w:rsidRPr="006842D7" w:rsidRDefault="00C06D0A" w:rsidP="0058260B">
            <w:pPr>
              <w:pStyle w:val="5"/>
              <w:numPr>
                <w:ilvl w:val="0"/>
                <w:numId w:val="0"/>
              </w:numPr>
              <w:spacing w:line="0" w:lineRule="atLeast"/>
              <w:jc w:val="center"/>
              <w:rPr>
                <w:rFonts w:ascii="Times New Roman" w:hAnsi="Times New Roman"/>
              </w:rPr>
            </w:pPr>
            <w:r w:rsidRPr="006842D7">
              <w:rPr>
                <w:rFonts w:ascii="Times New Roman" w:hAnsi="Times New Roman"/>
                <w:noProof/>
              </w:rPr>
              <w:drawing>
                <wp:inline distT="0" distB="0" distL="0" distR="0">
                  <wp:extent cx="1547253" cy="2383200"/>
                  <wp:effectExtent l="0" t="0" r="0" b="0"/>
                  <wp:docPr id="43" name="圖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547253" cy="2383200"/>
                          </a:xfrm>
                          <a:prstGeom prst="rect">
                            <a:avLst/>
                          </a:prstGeom>
                          <a:noFill/>
                        </pic:spPr>
                      </pic:pic>
                    </a:graphicData>
                  </a:graphic>
                </wp:inline>
              </w:drawing>
            </w:r>
            <w:r w:rsidRPr="006842D7">
              <w:rPr>
                <w:rFonts w:ascii="Times New Roman" w:hAnsi="Times New Roman" w:hint="eastAsia"/>
              </w:rPr>
              <w:t xml:space="preserve"> </w:t>
            </w:r>
            <w:r w:rsidRPr="006842D7">
              <w:rPr>
                <w:rFonts w:ascii="Times New Roman" w:hAnsi="Times New Roman"/>
                <w:noProof/>
              </w:rPr>
              <w:drawing>
                <wp:inline distT="0" distB="0" distL="0" distR="0">
                  <wp:extent cx="1508198" cy="2383200"/>
                  <wp:effectExtent l="0" t="0" r="0" b="0"/>
                  <wp:docPr id="44" name="圖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508198" cy="2383200"/>
                          </a:xfrm>
                          <a:prstGeom prst="rect">
                            <a:avLst/>
                          </a:prstGeom>
                          <a:noFill/>
                        </pic:spPr>
                      </pic:pic>
                    </a:graphicData>
                  </a:graphic>
                </wp:inline>
              </w:drawing>
            </w:r>
          </w:p>
        </w:tc>
        <w:tc>
          <w:tcPr>
            <w:tcW w:w="3561" w:type="dxa"/>
            <w:gridSpan w:val="2"/>
          </w:tcPr>
          <w:p w:rsidR="00C06D0A" w:rsidRPr="006842D7" w:rsidRDefault="00C06D0A" w:rsidP="0058260B">
            <w:pPr>
              <w:pStyle w:val="5"/>
              <w:numPr>
                <w:ilvl w:val="0"/>
                <w:numId w:val="0"/>
              </w:numPr>
              <w:spacing w:line="0" w:lineRule="atLeast"/>
              <w:jc w:val="center"/>
              <w:rPr>
                <w:rFonts w:ascii="Times New Roman" w:hAnsi="Times New Roman"/>
              </w:rPr>
            </w:pPr>
            <w:r w:rsidRPr="006842D7">
              <w:rPr>
                <w:rFonts w:ascii="Times New Roman" w:hAnsi="Times New Roman"/>
                <w:noProof/>
              </w:rPr>
              <w:drawing>
                <wp:inline distT="0" distB="0" distL="0" distR="0">
                  <wp:extent cx="1877352" cy="2383200"/>
                  <wp:effectExtent l="0" t="0" r="0" b="0"/>
                  <wp:docPr id="22" name="圖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圖片 21"/>
                          <pic:cNvPicPr>
                            <a:picLocks noChangeAspect="1"/>
                          </pic:cNvPicPr>
                        </pic:nvPicPr>
                        <pic:blipFill rotWithShape="1">
                          <a:blip r:embed="rId21" cstate="print">
                            <a:extLst>
                              <a:ext uri="{28A0092B-C50C-407E-A947-70E740481C1C}">
                                <a14:useLocalDpi xmlns:a14="http://schemas.microsoft.com/office/drawing/2010/main" val="0"/>
                              </a:ext>
                            </a:extLst>
                          </a:blip>
                          <a:srcRect/>
                          <a:stretch/>
                        </pic:blipFill>
                        <pic:spPr>
                          <a:xfrm>
                            <a:off x="0" y="0"/>
                            <a:ext cx="1877352" cy="2383200"/>
                          </a:xfrm>
                          <a:prstGeom prst="rect">
                            <a:avLst/>
                          </a:prstGeom>
                        </pic:spPr>
                      </pic:pic>
                    </a:graphicData>
                  </a:graphic>
                </wp:inline>
              </w:drawing>
            </w:r>
          </w:p>
        </w:tc>
      </w:tr>
      <w:tr w:rsidR="006842D7" w:rsidRPr="006842D7" w:rsidTr="00C06D0A">
        <w:trPr>
          <w:trHeight w:val="3843"/>
        </w:trPr>
        <w:tc>
          <w:tcPr>
            <w:tcW w:w="5529" w:type="dxa"/>
            <w:gridSpan w:val="2"/>
          </w:tcPr>
          <w:p w:rsidR="00C06D0A" w:rsidRPr="006842D7" w:rsidRDefault="00C06D0A" w:rsidP="0058260B">
            <w:pPr>
              <w:pStyle w:val="5"/>
              <w:numPr>
                <w:ilvl w:val="0"/>
                <w:numId w:val="0"/>
              </w:numPr>
              <w:spacing w:line="0" w:lineRule="atLeast"/>
              <w:jc w:val="center"/>
              <w:rPr>
                <w:rFonts w:ascii="Times New Roman" w:hAnsi="Times New Roman"/>
                <w:noProof/>
              </w:rPr>
            </w:pPr>
            <w:r w:rsidRPr="006842D7">
              <w:rPr>
                <w:rFonts w:ascii="Times New Roman" w:hAnsi="Times New Roman"/>
                <w:noProof/>
              </w:rPr>
              <w:drawing>
                <wp:inline distT="0" distB="0" distL="0" distR="0">
                  <wp:extent cx="3286508" cy="2383200"/>
                  <wp:effectExtent l="0" t="0" r="0" b="0"/>
                  <wp:docPr id="45"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圖片 11"/>
                          <pic:cNvPicPr>
                            <a:picLocks noChangeAspect="1"/>
                          </pic:cNvPicPr>
                        </pic:nvPicPr>
                        <pic:blipFill rotWithShape="1">
                          <a:blip r:embed="rId22" cstate="print">
                            <a:extLst>
                              <a:ext uri="{28A0092B-C50C-407E-A947-70E740481C1C}">
                                <a14:useLocalDpi xmlns:a14="http://schemas.microsoft.com/office/drawing/2010/main" val="0"/>
                              </a:ext>
                            </a:extLst>
                          </a:blip>
                          <a:srcRect/>
                          <a:stretch/>
                        </pic:blipFill>
                        <pic:spPr>
                          <a:xfrm>
                            <a:off x="0" y="0"/>
                            <a:ext cx="3286508" cy="2383200"/>
                          </a:xfrm>
                          <a:prstGeom prst="rect">
                            <a:avLst/>
                          </a:prstGeom>
                        </pic:spPr>
                      </pic:pic>
                    </a:graphicData>
                  </a:graphic>
                </wp:inline>
              </w:drawing>
            </w:r>
          </w:p>
        </w:tc>
        <w:tc>
          <w:tcPr>
            <w:tcW w:w="3423" w:type="dxa"/>
          </w:tcPr>
          <w:p w:rsidR="00C06D0A" w:rsidRPr="006842D7" w:rsidRDefault="00C06D0A" w:rsidP="0058260B">
            <w:pPr>
              <w:pStyle w:val="5"/>
              <w:numPr>
                <w:ilvl w:val="0"/>
                <w:numId w:val="0"/>
              </w:numPr>
              <w:spacing w:line="0" w:lineRule="atLeast"/>
              <w:jc w:val="center"/>
              <w:rPr>
                <w:rFonts w:ascii="Times New Roman" w:hAnsi="Times New Roman"/>
              </w:rPr>
            </w:pPr>
            <w:r w:rsidRPr="006842D7">
              <w:rPr>
                <w:rFonts w:ascii="Times New Roman" w:hAnsi="Times New Roman"/>
                <w:noProof/>
              </w:rPr>
              <w:drawing>
                <wp:inline distT="0" distB="0" distL="0" distR="0">
                  <wp:extent cx="1787400" cy="2383200"/>
                  <wp:effectExtent l="0" t="0" r="0" b="0"/>
                  <wp:docPr id="10"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圖片 9"/>
                          <pic:cNvPicPr>
                            <a:picLocks noChangeAspect="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787400" cy="2383200"/>
                          </a:xfrm>
                          <a:prstGeom prst="rect">
                            <a:avLst/>
                          </a:prstGeom>
                        </pic:spPr>
                      </pic:pic>
                    </a:graphicData>
                  </a:graphic>
                </wp:inline>
              </w:drawing>
            </w:r>
          </w:p>
        </w:tc>
      </w:tr>
    </w:tbl>
    <w:p w:rsidR="00C06D0A" w:rsidRPr="006842D7" w:rsidRDefault="00C06D0A" w:rsidP="000C7819">
      <w:pPr>
        <w:pStyle w:val="5"/>
        <w:numPr>
          <w:ilvl w:val="0"/>
          <w:numId w:val="0"/>
        </w:numPr>
        <w:spacing w:afterLines="50" w:after="228" w:line="0" w:lineRule="atLeast"/>
        <w:ind w:left="648" w:hangingChars="249" w:hanging="648"/>
        <w:jc w:val="center"/>
        <w:rPr>
          <w:rFonts w:ascii="Times New Roman" w:hAnsi="Times New Roman"/>
          <w:sz w:val="24"/>
        </w:rPr>
      </w:pPr>
      <w:r w:rsidRPr="006842D7">
        <w:rPr>
          <w:rFonts w:ascii="Times New Roman" w:hAnsi="Times New Roman" w:hint="eastAsia"/>
          <w:sz w:val="24"/>
        </w:rPr>
        <w:t>圖</w:t>
      </w:r>
      <w:r w:rsidR="00730E3C" w:rsidRPr="006842D7">
        <w:rPr>
          <w:rFonts w:ascii="Times New Roman" w:hAnsi="Times New Roman" w:hint="eastAsia"/>
          <w:sz w:val="24"/>
        </w:rPr>
        <w:t>6</w:t>
      </w:r>
      <w:r w:rsidRPr="006842D7">
        <w:rPr>
          <w:rFonts w:ascii="Times New Roman" w:hAnsi="Times New Roman" w:hint="eastAsia"/>
          <w:sz w:val="24"/>
        </w:rPr>
        <w:t xml:space="preserve">  </w:t>
      </w:r>
      <w:r w:rsidRPr="006842D7">
        <w:rPr>
          <w:rFonts w:ascii="Times New Roman" w:hAnsi="Times New Roman" w:hint="eastAsia"/>
          <w:sz w:val="24"/>
        </w:rPr>
        <w:t>桃園市</w:t>
      </w:r>
      <w:r w:rsidRPr="006842D7">
        <w:rPr>
          <w:rFonts w:ascii="Times New Roman" w:hAnsi="Times New Roman" w:hint="eastAsia"/>
          <w:sz w:val="24"/>
        </w:rPr>
        <w:t>C</w:t>
      </w:r>
      <w:r w:rsidRPr="006842D7">
        <w:rPr>
          <w:rFonts w:ascii="Times New Roman" w:hAnsi="Times New Roman" w:hint="eastAsia"/>
          <w:sz w:val="24"/>
        </w:rPr>
        <w:t>企業有限公司提供外籍勞工宿舍一</w:t>
      </w:r>
      <w:r w:rsidRPr="006842D7">
        <w:rPr>
          <w:rFonts w:ascii="Times New Roman" w:hAnsi="Times New Roman"/>
          <w:sz w:val="24"/>
        </w:rPr>
        <w:t>隅</w:t>
      </w:r>
    </w:p>
    <w:p w:rsidR="00A37275" w:rsidRPr="006842D7" w:rsidRDefault="00A37275" w:rsidP="00A37275">
      <w:pPr>
        <w:pStyle w:val="5"/>
        <w:ind w:left="1560" w:hanging="851"/>
        <w:rPr>
          <w:rFonts w:ascii="Times New Roman" w:hAnsi="Times New Roman"/>
        </w:rPr>
      </w:pPr>
      <w:r w:rsidRPr="006842D7">
        <w:rPr>
          <w:rFonts w:ascii="Times New Roman" w:hAnsi="Times New Roman" w:hint="eastAsia"/>
        </w:rPr>
        <w:t>位於桃園市</w:t>
      </w:r>
      <w:r w:rsidR="00286DCD" w:rsidRPr="006842D7">
        <w:rPr>
          <w:rFonts w:ascii="Times New Roman" w:hAnsi="Times New Roman" w:hint="eastAsia"/>
        </w:rPr>
        <w:t>D</w:t>
      </w:r>
      <w:r w:rsidRPr="006842D7">
        <w:rPr>
          <w:rFonts w:ascii="Times New Roman" w:hAnsi="Times New Roman" w:hint="eastAsia"/>
        </w:rPr>
        <w:t>企業股份有限公司，提供外籍勞工宿舍位於廠房內相鄰工廠之建築物（與生產機具不同棟），公共空間環境髒亂，滅火器位置前均堆積物品，若發生事故恐無法即時取用，況該處前於</w:t>
      </w:r>
      <w:r w:rsidRPr="006842D7">
        <w:rPr>
          <w:rFonts w:ascii="Times New Roman" w:hAnsi="Times New Roman" w:hint="eastAsia"/>
        </w:rPr>
        <w:t>104</w:t>
      </w:r>
      <w:r w:rsidRPr="006842D7">
        <w:rPr>
          <w:rFonts w:ascii="Times New Roman" w:hAnsi="Times New Roman" w:hint="eastAsia"/>
        </w:rPr>
        <w:t>年就曾發生火災事故；建築物經主管機關認疑似為違章建築。</w:t>
      </w:r>
    </w:p>
    <w:tbl>
      <w:tblPr>
        <w:tblStyle w:val="af6"/>
        <w:tblW w:w="0" w:type="auto"/>
        <w:tblInd w:w="108" w:type="dxa"/>
        <w:tblLook w:val="04A0" w:firstRow="1" w:lastRow="0" w:firstColumn="1" w:lastColumn="0" w:noHBand="0" w:noVBand="1"/>
      </w:tblPr>
      <w:tblGrid>
        <w:gridCol w:w="2694"/>
        <w:gridCol w:w="79"/>
        <w:gridCol w:w="5953"/>
      </w:tblGrid>
      <w:tr w:rsidR="006842D7" w:rsidRPr="006842D7" w:rsidTr="005E3DF8">
        <w:trPr>
          <w:trHeight w:val="3843"/>
        </w:trPr>
        <w:tc>
          <w:tcPr>
            <w:tcW w:w="2835" w:type="dxa"/>
            <w:gridSpan w:val="2"/>
          </w:tcPr>
          <w:p w:rsidR="00C06D0A" w:rsidRPr="006842D7" w:rsidRDefault="005E3DF8" w:rsidP="0058260B">
            <w:pPr>
              <w:pStyle w:val="5"/>
              <w:numPr>
                <w:ilvl w:val="0"/>
                <w:numId w:val="0"/>
              </w:numPr>
              <w:spacing w:line="0" w:lineRule="atLeast"/>
              <w:jc w:val="left"/>
              <w:rPr>
                <w:rFonts w:ascii="Times New Roman" w:hAnsi="Times New Roman"/>
              </w:rPr>
            </w:pPr>
            <w:r w:rsidRPr="006842D7">
              <w:rPr>
                <w:rFonts w:ascii="Times New Roman" w:hAnsi="Times New Roman"/>
                <w:noProof/>
              </w:rPr>
              <w:drawing>
                <wp:inline distT="0" distB="0" distL="0" distR="0">
                  <wp:extent cx="1583140" cy="2374712"/>
                  <wp:effectExtent l="0" t="0" r="0" b="0"/>
                  <wp:docPr id="23" name="圖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圖片 22"/>
                          <pic:cNvPicPr>
                            <a:picLocks noChangeAspect="1"/>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585546" cy="2378320"/>
                          </a:xfrm>
                          <a:prstGeom prst="rect">
                            <a:avLst/>
                          </a:prstGeom>
                        </pic:spPr>
                      </pic:pic>
                    </a:graphicData>
                  </a:graphic>
                </wp:inline>
              </w:drawing>
            </w:r>
          </w:p>
        </w:tc>
        <w:tc>
          <w:tcPr>
            <w:tcW w:w="6076" w:type="dxa"/>
          </w:tcPr>
          <w:p w:rsidR="00C06D0A" w:rsidRPr="006842D7" w:rsidRDefault="00C06D0A" w:rsidP="0058260B">
            <w:pPr>
              <w:pStyle w:val="5"/>
              <w:numPr>
                <w:ilvl w:val="0"/>
                <w:numId w:val="0"/>
              </w:numPr>
              <w:spacing w:line="0" w:lineRule="atLeast"/>
              <w:jc w:val="center"/>
              <w:rPr>
                <w:rFonts w:ascii="Times New Roman" w:hAnsi="Times New Roman"/>
              </w:rPr>
            </w:pPr>
            <w:r w:rsidRPr="006842D7">
              <w:rPr>
                <w:rFonts w:ascii="Times New Roman" w:hAnsi="Times New Roman"/>
                <w:noProof/>
              </w:rPr>
              <w:drawing>
                <wp:inline distT="0" distB="0" distL="0" distR="0">
                  <wp:extent cx="3562598" cy="2375065"/>
                  <wp:effectExtent l="0" t="0" r="0" b="0"/>
                  <wp:docPr id="25" name="圖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圖片 24"/>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562926" cy="2375284"/>
                          </a:xfrm>
                          <a:prstGeom prst="rect">
                            <a:avLst/>
                          </a:prstGeom>
                        </pic:spPr>
                      </pic:pic>
                    </a:graphicData>
                  </a:graphic>
                </wp:inline>
              </w:drawing>
            </w:r>
          </w:p>
        </w:tc>
      </w:tr>
      <w:tr w:rsidR="006842D7" w:rsidRPr="006842D7" w:rsidTr="005E3DF8">
        <w:trPr>
          <w:trHeight w:val="3843"/>
        </w:trPr>
        <w:tc>
          <w:tcPr>
            <w:tcW w:w="2694" w:type="dxa"/>
          </w:tcPr>
          <w:p w:rsidR="00C06D0A" w:rsidRPr="006842D7" w:rsidRDefault="005E3DF8" w:rsidP="0058260B">
            <w:pPr>
              <w:pStyle w:val="5"/>
              <w:numPr>
                <w:ilvl w:val="0"/>
                <w:numId w:val="0"/>
              </w:numPr>
              <w:spacing w:line="0" w:lineRule="atLeast"/>
              <w:jc w:val="left"/>
              <w:rPr>
                <w:rFonts w:ascii="Times New Roman" w:hAnsi="Times New Roman"/>
              </w:rPr>
            </w:pPr>
            <w:r w:rsidRPr="006842D7">
              <w:rPr>
                <w:rFonts w:ascii="Times New Roman" w:hAnsi="Times New Roman"/>
                <w:noProof/>
              </w:rPr>
              <w:drawing>
                <wp:inline distT="0" distB="0" distL="0" distR="0">
                  <wp:extent cx="1559837" cy="2383200"/>
                  <wp:effectExtent l="0" t="0" r="0" b="0"/>
                  <wp:docPr id="21" name="圖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圖片 20"/>
                          <pic:cNvPicPr>
                            <a:picLocks noChangeAspect="1"/>
                          </pic:cNvPicPr>
                        </pic:nvPicPr>
                        <pic:blipFill rotWithShape="1">
                          <a:blip r:embed="rId26" cstate="print">
                            <a:extLst>
                              <a:ext uri="{28A0092B-C50C-407E-A947-70E740481C1C}">
                                <a14:useLocalDpi xmlns:a14="http://schemas.microsoft.com/office/drawing/2010/main" val="0"/>
                              </a:ext>
                            </a:extLst>
                          </a:blip>
                          <a:srcRect/>
                          <a:stretch/>
                        </pic:blipFill>
                        <pic:spPr>
                          <a:xfrm>
                            <a:off x="0" y="0"/>
                            <a:ext cx="1559837" cy="2383200"/>
                          </a:xfrm>
                          <a:prstGeom prst="rect">
                            <a:avLst/>
                          </a:prstGeom>
                        </pic:spPr>
                      </pic:pic>
                    </a:graphicData>
                  </a:graphic>
                </wp:inline>
              </w:drawing>
            </w:r>
          </w:p>
        </w:tc>
        <w:tc>
          <w:tcPr>
            <w:tcW w:w="6217" w:type="dxa"/>
            <w:gridSpan w:val="2"/>
          </w:tcPr>
          <w:p w:rsidR="00C06D0A" w:rsidRPr="006842D7" w:rsidRDefault="005E3DF8" w:rsidP="0058260B">
            <w:pPr>
              <w:pStyle w:val="5"/>
              <w:numPr>
                <w:ilvl w:val="0"/>
                <w:numId w:val="0"/>
              </w:numPr>
              <w:spacing w:line="0" w:lineRule="atLeast"/>
              <w:jc w:val="center"/>
              <w:rPr>
                <w:rFonts w:ascii="Times New Roman" w:hAnsi="Times New Roman"/>
              </w:rPr>
            </w:pPr>
            <w:r w:rsidRPr="006842D7">
              <w:rPr>
                <w:rFonts w:ascii="Times New Roman" w:hAnsi="Times New Roman"/>
                <w:noProof/>
              </w:rPr>
              <w:drawing>
                <wp:inline distT="0" distB="0" distL="0" distR="0">
                  <wp:extent cx="3524591" cy="2386940"/>
                  <wp:effectExtent l="0" t="0" r="0" b="0"/>
                  <wp:docPr id="27" name="圖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圖片 26"/>
                          <pic:cNvPicPr>
                            <a:picLocks noChangeAspect="1"/>
                          </pic:cNvPicPr>
                        </pic:nvPicPr>
                        <pic:blipFill rotWithShape="1">
                          <a:blip r:embed="rId27" cstate="print">
                            <a:extLst>
                              <a:ext uri="{28A0092B-C50C-407E-A947-70E740481C1C}">
                                <a14:useLocalDpi xmlns:a14="http://schemas.microsoft.com/office/drawing/2010/main" val="0"/>
                              </a:ext>
                            </a:extLst>
                          </a:blip>
                          <a:srcRect/>
                          <a:stretch/>
                        </pic:blipFill>
                        <pic:spPr>
                          <a:xfrm>
                            <a:off x="0" y="0"/>
                            <a:ext cx="3532776" cy="2392483"/>
                          </a:xfrm>
                          <a:prstGeom prst="rect">
                            <a:avLst/>
                          </a:prstGeom>
                        </pic:spPr>
                      </pic:pic>
                    </a:graphicData>
                  </a:graphic>
                </wp:inline>
              </w:drawing>
            </w:r>
          </w:p>
        </w:tc>
      </w:tr>
    </w:tbl>
    <w:p w:rsidR="00C06D0A" w:rsidRPr="006842D7" w:rsidRDefault="00C06D0A" w:rsidP="000C7819">
      <w:pPr>
        <w:pStyle w:val="5"/>
        <w:numPr>
          <w:ilvl w:val="0"/>
          <w:numId w:val="0"/>
        </w:numPr>
        <w:spacing w:afterLines="50" w:after="228" w:line="0" w:lineRule="atLeast"/>
        <w:ind w:left="648" w:hangingChars="249" w:hanging="648"/>
        <w:jc w:val="center"/>
        <w:rPr>
          <w:rFonts w:ascii="Times New Roman" w:hAnsi="Times New Roman"/>
          <w:sz w:val="24"/>
        </w:rPr>
      </w:pPr>
      <w:r w:rsidRPr="006842D7">
        <w:rPr>
          <w:rFonts w:ascii="Times New Roman" w:hAnsi="Times New Roman" w:hint="eastAsia"/>
          <w:sz w:val="24"/>
        </w:rPr>
        <w:t>圖</w:t>
      </w:r>
      <w:r w:rsidR="00730E3C" w:rsidRPr="006842D7">
        <w:rPr>
          <w:rFonts w:ascii="Times New Roman" w:hAnsi="Times New Roman" w:hint="eastAsia"/>
          <w:sz w:val="24"/>
        </w:rPr>
        <w:t>7</w:t>
      </w:r>
      <w:r w:rsidRPr="006842D7">
        <w:rPr>
          <w:rFonts w:ascii="Times New Roman" w:hAnsi="Times New Roman" w:hint="eastAsia"/>
          <w:sz w:val="24"/>
        </w:rPr>
        <w:t xml:space="preserve">  </w:t>
      </w:r>
      <w:r w:rsidRPr="006842D7">
        <w:rPr>
          <w:rFonts w:ascii="Times New Roman" w:hAnsi="Times New Roman" w:hint="eastAsia"/>
          <w:sz w:val="24"/>
        </w:rPr>
        <w:t>桃園市</w:t>
      </w:r>
      <w:r w:rsidRPr="006842D7">
        <w:rPr>
          <w:rFonts w:ascii="Times New Roman" w:hAnsi="Times New Roman" w:hint="eastAsia"/>
          <w:sz w:val="24"/>
        </w:rPr>
        <w:t>D</w:t>
      </w:r>
      <w:r w:rsidRPr="006842D7">
        <w:rPr>
          <w:rFonts w:ascii="Times New Roman" w:hAnsi="Times New Roman" w:hint="eastAsia"/>
          <w:sz w:val="24"/>
        </w:rPr>
        <w:t>企業股份有限公司提供外籍勞工宿舍一</w:t>
      </w:r>
      <w:r w:rsidRPr="006842D7">
        <w:rPr>
          <w:rFonts w:ascii="Times New Roman" w:hAnsi="Times New Roman"/>
          <w:sz w:val="24"/>
        </w:rPr>
        <w:t>隅</w:t>
      </w:r>
    </w:p>
    <w:p w:rsidR="00A37275" w:rsidRPr="006842D7" w:rsidRDefault="00A37275" w:rsidP="00A37275">
      <w:pPr>
        <w:pStyle w:val="5"/>
        <w:ind w:left="1560" w:hanging="851"/>
        <w:rPr>
          <w:rFonts w:ascii="Times New Roman" w:hAnsi="Times New Roman"/>
        </w:rPr>
      </w:pPr>
      <w:r w:rsidRPr="006842D7">
        <w:rPr>
          <w:rFonts w:ascii="Times New Roman" w:hAnsi="Times New Roman" w:hint="eastAsia"/>
        </w:rPr>
        <w:t>位於臺中市</w:t>
      </w:r>
      <w:r w:rsidR="00286DCD" w:rsidRPr="006842D7">
        <w:rPr>
          <w:rFonts w:ascii="Times New Roman" w:hAnsi="Times New Roman" w:hint="eastAsia"/>
        </w:rPr>
        <w:t>G</w:t>
      </w:r>
      <w:r w:rsidRPr="006842D7">
        <w:rPr>
          <w:rFonts w:ascii="Times New Roman" w:hAnsi="Times New Roman" w:hint="eastAsia"/>
        </w:rPr>
        <w:t>機械股份有限公司，提供外籍勞工宿舍位於廠房內相鄰工廠之建築物（與生產機具不同棟），訪查時，宿舍旁廠房有大型機具運轉，產生強烈震動及噪音，惟該公司表示該聲響僅至下午</w:t>
      </w:r>
      <w:r w:rsidRPr="006842D7">
        <w:rPr>
          <w:rFonts w:ascii="Times New Roman" w:hAnsi="Times New Roman" w:hint="eastAsia"/>
        </w:rPr>
        <w:t>5</w:t>
      </w:r>
      <w:r w:rsidRPr="006842D7">
        <w:rPr>
          <w:rFonts w:ascii="Times New Roman" w:hAnsi="Times New Roman" w:hint="eastAsia"/>
        </w:rPr>
        <w:t>時止，不致影響外籍勞工休息；因外籍勞工多於房間內利用瓦斯爐煮食，宿舍環境髒亂黏膩，外籍勞工之床單、被套等泛黃髒汙；該處所經主管機關查察有宿舍區設置明火設施之缺失，建築物經主管機關認於空地</w:t>
      </w:r>
      <w:r w:rsidRPr="006842D7">
        <w:rPr>
          <w:rFonts w:hAnsi="標楷體" w:hint="eastAsia"/>
        </w:rPr>
        <w:t>、</w:t>
      </w:r>
      <w:r w:rsidRPr="00BB3F5C">
        <w:rPr>
          <w:rFonts w:hAnsi="標楷體" w:hint="eastAsia"/>
          <w:spacing w:val="-20"/>
        </w:rPr>
        <w:t>屋頂、雨遮部分</w:t>
      </w:r>
      <w:r w:rsidRPr="00BB3F5C">
        <w:rPr>
          <w:rFonts w:ascii="Times New Roman" w:hAnsi="Times New Roman" w:hint="eastAsia"/>
          <w:spacing w:val="-20"/>
        </w:rPr>
        <w:t>疑涉增建。</w:t>
      </w:r>
    </w:p>
    <w:tbl>
      <w:tblPr>
        <w:tblStyle w:val="af6"/>
        <w:tblW w:w="9004" w:type="dxa"/>
        <w:tblInd w:w="108" w:type="dxa"/>
        <w:tblLook w:val="04A0" w:firstRow="1" w:lastRow="0" w:firstColumn="1" w:lastColumn="0" w:noHBand="0" w:noVBand="1"/>
      </w:tblPr>
      <w:tblGrid>
        <w:gridCol w:w="4288"/>
        <w:gridCol w:w="1218"/>
        <w:gridCol w:w="3498"/>
      </w:tblGrid>
      <w:tr w:rsidR="006842D7" w:rsidRPr="006842D7" w:rsidTr="00730E3C">
        <w:trPr>
          <w:trHeight w:val="1230"/>
        </w:trPr>
        <w:tc>
          <w:tcPr>
            <w:tcW w:w="4288" w:type="dxa"/>
          </w:tcPr>
          <w:p w:rsidR="00C06D0A" w:rsidRPr="006842D7" w:rsidRDefault="005E3DF8" w:rsidP="0058260B">
            <w:pPr>
              <w:pStyle w:val="5"/>
              <w:numPr>
                <w:ilvl w:val="0"/>
                <w:numId w:val="0"/>
              </w:numPr>
              <w:spacing w:line="0" w:lineRule="atLeast"/>
              <w:jc w:val="center"/>
              <w:rPr>
                <w:rFonts w:ascii="Times New Roman" w:hAnsi="Times New Roman"/>
              </w:rPr>
            </w:pPr>
            <w:r w:rsidRPr="006842D7">
              <w:rPr>
                <w:rFonts w:ascii="Times New Roman" w:hAnsi="Times New Roman"/>
                <w:noProof/>
              </w:rPr>
              <w:drawing>
                <wp:inline distT="0" distB="0" distL="0" distR="0">
                  <wp:extent cx="2386940" cy="2378078"/>
                  <wp:effectExtent l="0" t="0" r="0" b="0"/>
                  <wp:docPr id="52" name="圖片 1">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 xmlns:p="http://schemas.openxmlformats.org/presentationml/2006/main" xmlns:a16="http://schemas.microsoft.com/office/drawing/2014/main" xmlns:lc="http://schemas.openxmlformats.org/drawingml/2006/lockedCanvas" xmlns:ve="http://schemas.openxmlformats.org/markup-compatibility/2006" id="{378FC5BF-74C9-4C5C-A07D-70DAA4F5F05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圖片 1">
                            <a:extLst>
                              <a:ext uri="{FF2B5EF4-FFF2-40B4-BE49-F238E27FC236}">
                                <a16:creationId xmlns:o="urn:schemas-microsoft-com:office:office" xmlns:v="urn:schemas-microsoft-com:vml" xmlns:w10="urn:schemas-microsoft-com:office:word" xmlns:w="http://schemas.openxmlformats.org/wordprocessingml/2006/main" xmlns="" xmlns:p="http://schemas.openxmlformats.org/presentationml/2006/main" xmlns:a16="http://schemas.microsoft.com/office/drawing/2014/main" xmlns:lc="http://schemas.openxmlformats.org/drawingml/2006/lockedCanvas" xmlns:ve="http://schemas.openxmlformats.org/markup-compatibility/2006" id="{378FC5BF-74C9-4C5C-A07D-70DAA4F5F059}"/>
                              </a:ext>
                            </a:extLst>
                          </pic:cNvPr>
                          <pic:cNvPicPr>
                            <a:picLocks noChangeAspect="1"/>
                          </pic:cNvPicPr>
                        </pic:nvPicPr>
                        <pic:blipFill>
                          <a:blip r:embed="rId28" cstate="print">
                            <a:extLst>
                              <a:ext uri="{28A0092B-C50C-407E-A947-70E740481C1C}">
                                <a14:useLocalDpi xmlns:a14="http://schemas.microsoft.com/office/drawing/2010/main"/>
                              </a:ext>
                            </a:extLst>
                          </a:blip>
                          <a:stretch>
                            <a:fillRect/>
                          </a:stretch>
                        </pic:blipFill>
                        <pic:spPr>
                          <a:xfrm>
                            <a:off x="0" y="0"/>
                            <a:ext cx="2423383" cy="2414385"/>
                          </a:xfrm>
                          <a:prstGeom prst="rect">
                            <a:avLst/>
                          </a:prstGeom>
                        </pic:spPr>
                      </pic:pic>
                    </a:graphicData>
                  </a:graphic>
                </wp:inline>
              </w:drawing>
            </w:r>
          </w:p>
        </w:tc>
        <w:tc>
          <w:tcPr>
            <w:tcW w:w="4716" w:type="dxa"/>
            <w:gridSpan w:val="2"/>
          </w:tcPr>
          <w:p w:rsidR="00C06D0A" w:rsidRPr="006842D7" w:rsidRDefault="005E3DF8" w:rsidP="0058260B">
            <w:pPr>
              <w:pStyle w:val="5"/>
              <w:numPr>
                <w:ilvl w:val="0"/>
                <w:numId w:val="0"/>
              </w:numPr>
              <w:tabs>
                <w:tab w:val="center" w:pos="1816"/>
                <w:tab w:val="right" w:pos="3633"/>
              </w:tabs>
              <w:spacing w:line="0" w:lineRule="atLeast"/>
              <w:jc w:val="left"/>
              <w:rPr>
                <w:rFonts w:ascii="Times New Roman" w:hAnsi="Times New Roman"/>
              </w:rPr>
            </w:pPr>
            <w:r w:rsidRPr="006842D7">
              <w:rPr>
                <w:rFonts w:ascii="Times New Roman" w:hAnsi="Times New Roman"/>
              </w:rPr>
              <w:tab/>
            </w:r>
            <w:r w:rsidRPr="006842D7">
              <w:rPr>
                <w:rFonts w:ascii="Times New Roman" w:hAnsi="Times New Roman"/>
                <w:noProof/>
              </w:rPr>
              <w:drawing>
                <wp:inline distT="0" distB="0" distL="0" distR="0">
                  <wp:extent cx="2735687" cy="2383200"/>
                  <wp:effectExtent l="0" t="0" r="0" b="0"/>
                  <wp:docPr id="51" name="圖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圖片 20"/>
                          <pic:cNvPicPr>
                            <a:picLocks noChangeAspect="1"/>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735687" cy="2383200"/>
                          </a:xfrm>
                          <a:prstGeom prst="rect">
                            <a:avLst/>
                          </a:prstGeom>
                        </pic:spPr>
                      </pic:pic>
                    </a:graphicData>
                  </a:graphic>
                </wp:inline>
              </w:drawing>
            </w:r>
          </w:p>
        </w:tc>
      </w:tr>
      <w:tr w:rsidR="006842D7" w:rsidRPr="006842D7" w:rsidTr="00730E3C">
        <w:trPr>
          <w:trHeight w:val="1223"/>
        </w:trPr>
        <w:tc>
          <w:tcPr>
            <w:tcW w:w="5506" w:type="dxa"/>
            <w:gridSpan w:val="2"/>
          </w:tcPr>
          <w:p w:rsidR="005E3DF8" w:rsidRPr="006842D7" w:rsidRDefault="005E3DF8" w:rsidP="0058260B">
            <w:pPr>
              <w:pStyle w:val="5"/>
              <w:numPr>
                <w:ilvl w:val="0"/>
                <w:numId w:val="0"/>
              </w:numPr>
              <w:spacing w:line="0" w:lineRule="atLeast"/>
              <w:jc w:val="center"/>
              <w:rPr>
                <w:rFonts w:ascii="Times New Roman" w:hAnsi="Times New Roman"/>
                <w:noProof/>
              </w:rPr>
            </w:pPr>
            <w:r w:rsidRPr="006842D7">
              <w:rPr>
                <w:rFonts w:ascii="Times New Roman" w:hAnsi="Times New Roman"/>
                <w:noProof/>
              </w:rPr>
              <w:drawing>
                <wp:inline distT="0" distB="0" distL="0" distR="0">
                  <wp:extent cx="3326400" cy="2376000"/>
                  <wp:effectExtent l="0" t="0" r="0" b="0"/>
                  <wp:docPr id="54" name="圖片 54" descr="C:\Users\yhliu\Desktop\0901\宿舍案\履勘照片\0910\傳產\_MG_16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yhliu\Desktop\0901\宿舍案\履勘照片\0910\傳產\_MG_1634.JPG"/>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a:stretch/>
                        </pic:blipFill>
                        <pic:spPr bwMode="auto">
                          <a:xfrm>
                            <a:off x="0" y="0"/>
                            <a:ext cx="3326400" cy="2376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498" w:type="dxa"/>
          </w:tcPr>
          <w:p w:rsidR="005E3DF8" w:rsidRPr="006842D7" w:rsidRDefault="005E3DF8" w:rsidP="0058260B">
            <w:pPr>
              <w:pStyle w:val="5"/>
              <w:numPr>
                <w:ilvl w:val="0"/>
                <w:numId w:val="0"/>
              </w:numPr>
              <w:spacing w:line="0" w:lineRule="atLeast"/>
              <w:jc w:val="center"/>
              <w:rPr>
                <w:rFonts w:ascii="Times New Roman" w:hAnsi="Times New Roman"/>
                <w:noProof/>
              </w:rPr>
            </w:pPr>
            <w:r w:rsidRPr="006842D7">
              <w:rPr>
                <w:rFonts w:ascii="Times New Roman" w:hAnsi="Times New Roman"/>
                <w:noProof/>
              </w:rPr>
              <w:drawing>
                <wp:inline distT="0" distB="0" distL="0" distR="0">
                  <wp:extent cx="2071684" cy="2374710"/>
                  <wp:effectExtent l="0" t="0" r="0" b="0"/>
                  <wp:docPr id="53" name="圖片 2">
                    <a:extLst xmlns:a="http://schemas.openxmlformats.org/drawingml/2006/main">
                      <a:ext uri="{FF2B5EF4-FFF2-40B4-BE49-F238E27FC236}">
                        <a16:creationId xmlns:o="urn:schemas-microsoft-com:office:office" xmlns:v="urn:schemas-microsoft-com:vml" xmlns:w10="urn:schemas-microsoft-com:office:word" xmlns:w="http://schemas.openxmlformats.org/wordprocessingml/2006/main" xmlns="" xmlns:p="http://schemas.openxmlformats.org/presentationml/2006/main" xmlns:a16="http://schemas.microsoft.com/office/drawing/2014/main" xmlns:lc="http://schemas.openxmlformats.org/drawingml/2006/lockedCanvas" xmlns:ve="http://schemas.openxmlformats.org/markup-compatibility/2006" id="{7BD03E2F-E44A-4A5D-901A-F6BAA3CD331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圖片 2">
                            <a:extLst>
                              <a:ext uri="{FF2B5EF4-FFF2-40B4-BE49-F238E27FC236}">
                                <a16:creationId xmlns:o="urn:schemas-microsoft-com:office:office" xmlns:v="urn:schemas-microsoft-com:vml" xmlns:w10="urn:schemas-microsoft-com:office:word" xmlns:w="http://schemas.openxmlformats.org/wordprocessingml/2006/main" xmlns="" xmlns:p="http://schemas.openxmlformats.org/presentationml/2006/main" xmlns:a16="http://schemas.microsoft.com/office/drawing/2014/main" xmlns:lc="http://schemas.openxmlformats.org/drawingml/2006/lockedCanvas" xmlns:ve="http://schemas.openxmlformats.org/markup-compatibility/2006" id="{7BD03E2F-E44A-4A5D-901A-F6BAA3CD331E}"/>
                              </a:ext>
                            </a:extLst>
                          </pic:cNvPr>
                          <pic:cNvPicPr>
                            <a:picLocks noChangeAspect="1"/>
                          </pic:cNvPicPr>
                        </pic:nvPicPr>
                        <pic:blipFill>
                          <a:blip r:embed="rId31" cstate="print">
                            <a:extLst>
                              <a:ext uri="{28A0092B-C50C-407E-A947-70E740481C1C}">
                                <a14:useLocalDpi xmlns:a14="http://schemas.microsoft.com/office/drawing/2010/main"/>
                              </a:ext>
                            </a:extLst>
                          </a:blip>
                          <a:stretch>
                            <a:fillRect/>
                          </a:stretch>
                        </pic:blipFill>
                        <pic:spPr>
                          <a:xfrm>
                            <a:off x="0" y="0"/>
                            <a:ext cx="2081366" cy="2385809"/>
                          </a:xfrm>
                          <a:prstGeom prst="rect">
                            <a:avLst/>
                          </a:prstGeom>
                        </pic:spPr>
                      </pic:pic>
                    </a:graphicData>
                  </a:graphic>
                </wp:inline>
              </w:drawing>
            </w:r>
          </w:p>
        </w:tc>
      </w:tr>
    </w:tbl>
    <w:p w:rsidR="000B06FE" w:rsidRPr="006842D7" w:rsidRDefault="00C06D0A" w:rsidP="000C7819">
      <w:pPr>
        <w:pStyle w:val="5"/>
        <w:numPr>
          <w:ilvl w:val="0"/>
          <w:numId w:val="0"/>
        </w:numPr>
        <w:spacing w:afterLines="50" w:after="228" w:line="0" w:lineRule="atLeast"/>
        <w:ind w:left="648" w:hangingChars="249" w:hanging="648"/>
        <w:jc w:val="center"/>
        <w:rPr>
          <w:rFonts w:ascii="Times New Roman" w:hAnsi="Times New Roman"/>
        </w:rPr>
      </w:pPr>
      <w:r w:rsidRPr="006842D7">
        <w:rPr>
          <w:rFonts w:ascii="Times New Roman" w:hAnsi="Times New Roman" w:hint="eastAsia"/>
          <w:sz w:val="24"/>
        </w:rPr>
        <w:t>圖</w:t>
      </w:r>
      <w:r w:rsidR="006857EC" w:rsidRPr="006842D7">
        <w:rPr>
          <w:rFonts w:ascii="Times New Roman" w:hAnsi="Times New Roman" w:hint="eastAsia"/>
          <w:sz w:val="24"/>
        </w:rPr>
        <w:t>8</w:t>
      </w:r>
      <w:r w:rsidRPr="006842D7">
        <w:rPr>
          <w:rFonts w:ascii="Times New Roman" w:hAnsi="Times New Roman" w:hint="eastAsia"/>
          <w:sz w:val="24"/>
        </w:rPr>
        <w:t xml:space="preserve">  </w:t>
      </w:r>
      <w:r w:rsidRPr="006842D7">
        <w:rPr>
          <w:rFonts w:ascii="Times New Roman" w:hAnsi="Times New Roman" w:hint="eastAsia"/>
          <w:sz w:val="24"/>
        </w:rPr>
        <w:t>臺中市</w:t>
      </w:r>
      <w:r w:rsidRPr="006842D7">
        <w:rPr>
          <w:rFonts w:ascii="Times New Roman" w:hAnsi="Times New Roman" w:hint="eastAsia"/>
          <w:sz w:val="24"/>
        </w:rPr>
        <w:t>G</w:t>
      </w:r>
      <w:r w:rsidRPr="006842D7">
        <w:rPr>
          <w:rFonts w:ascii="Times New Roman" w:hAnsi="Times New Roman" w:hint="eastAsia"/>
          <w:sz w:val="24"/>
        </w:rPr>
        <w:t>機械股份有限公司提供外籍勞工宿舍一</w:t>
      </w:r>
      <w:r w:rsidRPr="006842D7">
        <w:rPr>
          <w:rFonts w:ascii="Times New Roman" w:hAnsi="Times New Roman"/>
          <w:sz w:val="24"/>
        </w:rPr>
        <w:t>隅</w:t>
      </w:r>
    </w:p>
    <w:p w:rsidR="00A37275" w:rsidRPr="006842D7" w:rsidRDefault="00A37275" w:rsidP="00A37275">
      <w:pPr>
        <w:pStyle w:val="5"/>
        <w:ind w:left="1560" w:hanging="851"/>
        <w:rPr>
          <w:rFonts w:ascii="Times New Roman" w:hAnsi="Times New Roman"/>
        </w:rPr>
      </w:pPr>
      <w:r w:rsidRPr="006842D7">
        <w:rPr>
          <w:rFonts w:ascii="Times New Roman" w:hAnsi="Times New Roman" w:hint="eastAsia"/>
        </w:rPr>
        <w:t>位於新北市</w:t>
      </w:r>
      <w:r w:rsidR="00421662" w:rsidRPr="006842D7">
        <w:rPr>
          <w:rFonts w:ascii="Times New Roman" w:hAnsi="Times New Roman" w:hint="eastAsia"/>
        </w:rPr>
        <w:t>K</w:t>
      </w:r>
      <w:r w:rsidRPr="006842D7">
        <w:rPr>
          <w:rFonts w:ascii="Times New Roman" w:hAnsi="Times New Roman" w:hint="eastAsia"/>
        </w:rPr>
        <w:t>塑膠</w:t>
      </w:r>
      <w:r w:rsidR="00697923" w:rsidRPr="006842D7">
        <w:rPr>
          <w:rFonts w:ascii="Times New Roman" w:hAnsi="Times New Roman" w:hint="eastAsia"/>
        </w:rPr>
        <w:t>股</w:t>
      </w:r>
      <w:r w:rsidR="00421662" w:rsidRPr="006842D7">
        <w:rPr>
          <w:rFonts w:ascii="Times New Roman" w:hAnsi="Times New Roman" w:hint="eastAsia"/>
        </w:rPr>
        <w:t>份有限公司</w:t>
      </w:r>
      <w:r w:rsidR="00286DCD" w:rsidRPr="006842D7">
        <w:rPr>
          <w:rFonts w:ascii="Times New Roman" w:hAnsi="Times New Roman" w:hint="eastAsia"/>
        </w:rPr>
        <w:t>，</w:t>
      </w:r>
      <w:r w:rsidR="00697923" w:rsidRPr="006842D7">
        <w:rPr>
          <w:rFonts w:ascii="Times New Roman" w:hAnsi="Times New Roman" w:hint="eastAsia"/>
        </w:rPr>
        <w:t>提供外籍勞工宿舍位於放置有生產機具之廠房上方，單一樓梯出入，房間隔間狹小；建築物經主管機關認定有涉及擅自變動分間牆等室內裝修行為。</w:t>
      </w:r>
    </w:p>
    <w:tbl>
      <w:tblPr>
        <w:tblStyle w:val="af6"/>
        <w:tblW w:w="9004" w:type="dxa"/>
        <w:tblInd w:w="108" w:type="dxa"/>
        <w:tblLook w:val="04A0" w:firstRow="1" w:lastRow="0" w:firstColumn="1" w:lastColumn="0" w:noHBand="0" w:noVBand="1"/>
      </w:tblPr>
      <w:tblGrid>
        <w:gridCol w:w="5392"/>
        <w:gridCol w:w="3612"/>
      </w:tblGrid>
      <w:tr w:rsidR="006842D7" w:rsidRPr="006842D7" w:rsidTr="0058260B">
        <w:trPr>
          <w:trHeight w:val="1223"/>
        </w:trPr>
        <w:tc>
          <w:tcPr>
            <w:tcW w:w="5392" w:type="dxa"/>
          </w:tcPr>
          <w:p w:rsidR="0026526E" w:rsidRPr="006842D7" w:rsidRDefault="0058260B" w:rsidP="0058260B">
            <w:pPr>
              <w:pStyle w:val="5"/>
              <w:numPr>
                <w:ilvl w:val="0"/>
                <w:numId w:val="0"/>
              </w:numPr>
              <w:spacing w:line="0" w:lineRule="atLeast"/>
              <w:jc w:val="left"/>
              <w:rPr>
                <w:rFonts w:ascii="Times New Roman" w:hAnsi="Times New Roman"/>
                <w:noProof/>
              </w:rPr>
            </w:pPr>
            <w:r w:rsidRPr="006842D7">
              <w:rPr>
                <w:rFonts w:ascii="Times New Roman" w:hAnsi="Times New Roman"/>
                <w:noProof/>
              </w:rPr>
              <w:drawing>
                <wp:inline distT="0" distB="0" distL="0" distR="0">
                  <wp:extent cx="1680979" cy="2113808"/>
                  <wp:effectExtent l="0" t="0" r="0" b="0"/>
                  <wp:docPr id="76" name="圖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圖片 22"/>
                          <pic:cNvPicPr>
                            <a:picLocks noChangeAspect="1"/>
                          </pic:cNvPicPr>
                        </pic:nvPicPr>
                        <pic:blipFill rotWithShape="1">
                          <a:blip r:embed="rId32" cstate="print">
                            <a:extLst>
                              <a:ext uri="{28A0092B-C50C-407E-A947-70E740481C1C}">
                                <a14:useLocalDpi xmlns:a14="http://schemas.microsoft.com/office/drawing/2010/main" val="0"/>
                              </a:ext>
                            </a:extLst>
                          </a:blip>
                          <a:srcRect/>
                          <a:stretch/>
                        </pic:blipFill>
                        <pic:spPr>
                          <a:xfrm>
                            <a:off x="0" y="0"/>
                            <a:ext cx="1685045" cy="2118921"/>
                          </a:xfrm>
                          <a:prstGeom prst="rect">
                            <a:avLst/>
                          </a:prstGeom>
                        </pic:spPr>
                      </pic:pic>
                    </a:graphicData>
                  </a:graphic>
                </wp:inline>
              </w:drawing>
            </w:r>
            <w:r w:rsidRPr="006842D7">
              <w:rPr>
                <w:rFonts w:ascii="Times New Roman" w:hAnsi="Times New Roman" w:hint="eastAsia"/>
                <w:noProof/>
              </w:rPr>
              <w:t xml:space="preserve"> </w:t>
            </w:r>
            <w:r w:rsidRPr="006842D7">
              <w:rPr>
                <w:rFonts w:ascii="Times New Roman" w:hAnsi="Times New Roman"/>
                <w:noProof/>
              </w:rPr>
              <w:drawing>
                <wp:inline distT="0" distB="0" distL="0" distR="0">
                  <wp:extent cx="1458886" cy="2125683"/>
                  <wp:effectExtent l="0" t="0" r="0" b="0"/>
                  <wp:docPr id="78" name="圖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圖片 21"/>
                          <pic:cNvPicPr>
                            <a:picLocks noChangeAspect="1"/>
                          </pic:cNvPicPr>
                        </pic:nvPicPr>
                        <pic:blipFill rotWithShape="1">
                          <a:blip r:embed="rId33" cstate="print">
                            <a:extLst>
                              <a:ext uri="{BEBA8EAE-BF5A-486C-A8C5-ECC9F3942E4B}">
                                <a14:imgProps xmlns:a14="http://schemas.microsoft.com/office/drawing/2010/main">
                                  <a14:imgLayer r:embed="rId34">
                                    <a14:imgEffect>
                                      <a14:brightnessContrast bright="40000" contrast="-40000"/>
                                    </a14:imgEffect>
                                  </a14:imgLayer>
                                </a14:imgProps>
                              </a:ext>
                              <a:ext uri="{28A0092B-C50C-407E-A947-70E740481C1C}">
                                <a14:useLocalDpi xmlns:a14="http://schemas.microsoft.com/office/drawing/2010/main" val="0"/>
                              </a:ext>
                            </a:extLst>
                          </a:blip>
                          <a:srcRect/>
                          <a:stretch/>
                        </pic:blipFill>
                        <pic:spPr bwMode="auto">
                          <a:xfrm>
                            <a:off x="0" y="0"/>
                            <a:ext cx="1461420" cy="2129376"/>
                          </a:xfrm>
                          <a:prstGeom prst="rect">
                            <a:avLst/>
                          </a:prstGeom>
                          <a:ln>
                            <a:noFill/>
                          </a:ln>
                          <a:extLst>
                            <a:ext uri="{53640926-AAD7-44D8-BBD7-CCE9431645EC}">
                              <a14:shadowObscured xmlns:a14="http://schemas.microsoft.com/office/drawing/2010/main"/>
                            </a:ext>
                          </a:extLst>
                        </pic:spPr>
                      </pic:pic>
                    </a:graphicData>
                  </a:graphic>
                </wp:inline>
              </w:drawing>
            </w:r>
          </w:p>
        </w:tc>
        <w:tc>
          <w:tcPr>
            <w:tcW w:w="3612" w:type="dxa"/>
          </w:tcPr>
          <w:p w:rsidR="0026526E" w:rsidRPr="006842D7" w:rsidRDefault="0058260B" w:rsidP="0058260B">
            <w:pPr>
              <w:pStyle w:val="5"/>
              <w:numPr>
                <w:ilvl w:val="0"/>
                <w:numId w:val="0"/>
              </w:numPr>
              <w:spacing w:line="0" w:lineRule="atLeast"/>
              <w:jc w:val="center"/>
              <w:rPr>
                <w:rFonts w:ascii="Times New Roman" w:hAnsi="Times New Roman"/>
                <w:noProof/>
              </w:rPr>
            </w:pPr>
            <w:r w:rsidRPr="006842D7">
              <w:rPr>
                <w:rFonts w:ascii="Times New Roman" w:hAnsi="Times New Roman"/>
                <w:noProof/>
              </w:rPr>
              <w:drawing>
                <wp:inline distT="0" distB="0" distL="0" distR="0">
                  <wp:extent cx="2156738" cy="2042556"/>
                  <wp:effectExtent l="0" t="0" r="0" b="0"/>
                  <wp:docPr id="75" name="圖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圖片 22"/>
                          <pic:cNvPicPr>
                            <a:picLocks noChangeAspect="1"/>
                          </pic:cNvPicPr>
                        </pic:nvPicPr>
                        <pic:blipFill rotWithShape="1">
                          <a:blip r:embed="rId35" cstate="print">
                            <a:extLst>
                              <a:ext uri="{28A0092B-C50C-407E-A947-70E740481C1C}">
                                <a14:useLocalDpi xmlns:a14="http://schemas.microsoft.com/office/drawing/2010/main" val="0"/>
                              </a:ext>
                            </a:extLst>
                          </a:blip>
                          <a:srcRect/>
                          <a:stretch/>
                        </pic:blipFill>
                        <pic:spPr>
                          <a:xfrm>
                            <a:off x="0" y="0"/>
                            <a:ext cx="2166933" cy="2052211"/>
                          </a:xfrm>
                          <a:prstGeom prst="rect">
                            <a:avLst/>
                          </a:prstGeom>
                        </pic:spPr>
                      </pic:pic>
                    </a:graphicData>
                  </a:graphic>
                </wp:inline>
              </w:drawing>
            </w:r>
          </w:p>
        </w:tc>
      </w:tr>
      <w:tr w:rsidR="006842D7" w:rsidRPr="006842D7" w:rsidTr="0058260B">
        <w:trPr>
          <w:trHeight w:val="3687"/>
        </w:trPr>
        <w:tc>
          <w:tcPr>
            <w:tcW w:w="9004" w:type="dxa"/>
            <w:gridSpan w:val="2"/>
          </w:tcPr>
          <w:p w:rsidR="0058260B" w:rsidRPr="006842D7" w:rsidRDefault="0058260B" w:rsidP="0058260B">
            <w:pPr>
              <w:pStyle w:val="5"/>
              <w:numPr>
                <w:ilvl w:val="0"/>
                <w:numId w:val="0"/>
              </w:numPr>
              <w:spacing w:line="0" w:lineRule="atLeast"/>
              <w:jc w:val="center"/>
              <w:rPr>
                <w:rFonts w:ascii="Times New Roman" w:hAnsi="Times New Roman"/>
                <w:noProof/>
              </w:rPr>
            </w:pPr>
            <w:r w:rsidRPr="006842D7">
              <w:rPr>
                <w:rFonts w:ascii="Times New Roman" w:hAnsi="Times New Roman"/>
                <w:noProof/>
              </w:rPr>
              <w:drawing>
                <wp:inline distT="0" distB="0" distL="0" distR="0">
                  <wp:extent cx="5225143" cy="2303538"/>
                  <wp:effectExtent l="0" t="0" r="0" b="0"/>
                  <wp:docPr id="10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rotWithShape="1">
                          <a:blip r:embed="rId36" cstate="print">
                            <a:extLst>
                              <a:ext uri="{BEBA8EAE-BF5A-486C-A8C5-ECC9F3942E4B}">
                                <a14:imgProps xmlns:a14="http://schemas.microsoft.com/office/drawing/2010/main">
                                  <a14:imgLayer r:embed="rId37">
                                    <a14:imgEffect>
                                      <a14:brightnessContrast bright="20000"/>
                                    </a14:imgEffect>
                                  </a14:imgLayer>
                                </a14:imgProps>
                              </a:ext>
                              <a:ext uri="{28A0092B-C50C-407E-A947-70E740481C1C}">
                                <a14:useLocalDpi xmlns:a14="http://schemas.microsoft.com/office/drawing/2010/main" val="0"/>
                              </a:ext>
                            </a:extLst>
                          </a:blip>
                          <a:srcRect/>
                          <a:stretch/>
                        </pic:blipFill>
                        <pic:spPr bwMode="auto">
                          <a:xfrm>
                            <a:off x="0" y="0"/>
                            <a:ext cx="5225143" cy="2303538"/>
                          </a:xfrm>
                          <a:prstGeom prst="rect">
                            <a:avLst/>
                          </a:prstGeom>
                          <a:noFill/>
                          <a:ln>
                            <a:noFill/>
                          </a:ln>
                          <a:effectLst/>
                          <a:extLst/>
                        </pic:spPr>
                      </pic:pic>
                    </a:graphicData>
                  </a:graphic>
                </wp:inline>
              </w:drawing>
            </w:r>
          </w:p>
        </w:tc>
      </w:tr>
    </w:tbl>
    <w:p w:rsidR="0026526E" w:rsidRPr="006842D7" w:rsidRDefault="0026526E" w:rsidP="000C7819">
      <w:pPr>
        <w:pStyle w:val="5"/>
        <w:numPr>
          <w:ilvl w:val="0"/>
          <w:numId w:val="0"/>
        </w:numPr>
        <w:spacing w:afterLines="50" w:after="228" w:line="0" w:lineRule="atLeast"/>
        <w:ind w:left="648" w:hangingChars="249" w:hanging="648"/>
        <w:jc w:val="center"/>
        <w:rPr>
          <w:rFonts w:ascii="Times New Roman" w:hAnsi="Times New Roman"/>
        </w:rPr>
      </w:pPr>
      <w:r w:rsidRPr="006842D7">
        <w:rPr>
          <w:rFonts w:ascii="Times New Roman" w:hAnsi="Times New Roman" w:hint="eastAsia"/>
          <w:sz w:val="24"/>
        </w:rPr>
        <w:t>圖</w:t>
      </w:r>
      <w:r w:rsidRPr="006842D7">
        <w:rPr>
          <w:rFonts w:ascii="Times New Roman" w:hAnsi="Times New Roman" w:hint="eastAsia"/>
          <w:sz w:val="24"/>
        </w:rPr>
        <w:t xml:space="preserve">9 </w:t>
      </w:r>
      <w:r w:rsidRPr="006842D7">
        <w:rPr>
          <w:rFonts w:ascii="Times New Roman" w:hAnsi="Times New Roman" w:hint="eastAsia"/>
          <w:sz w:val="20"/>
        </w:rPr>
        <w:t xml:space="preserve"> </w:t>
      </w:r>
      <w:r w:rsidRPr="006842D7">
        <w:rPr>
          <w:rFonts w:ascii="Times New Roman" w:hAnsi="Times New Roman" w:hint="eastAsia"/>
          <w:sz w:val="24"/>
        </w:rPr>
        <w:t>新北市</w:t>
      </w:r>
      <w:r w:rsidRPr="006842D7">
        <w:rPr>
          <w:rFonts w:ascii="Times New Roman" w:hAnsi="Times New Roman" w:hint="eastAsia"/>
          <w:sz w:val="24"/>
        </w:rPr>
        <w:t>K</w:t>
      </w:r>
      <w:r w:rsidRPr="006842D7">
        <w:rPr>
          <w:rFonts w:ascii="Times New Roman" w:hAnsi="Times New Roman" w:hint="eastAsia"/>
          <w:sz w:val="24"/>
        </w:rPr>
        <w:t>塑膠股份有限公司提供外籍勞工宿舍一</w:t>
      </w:r>
      <w:r w:rsidRPr="006842D7">
        <w:rPr>
          <w:rFonts w:ascii="Times New Roman" w:hAnsi="Times New Roman"/>
          <w:sz w:val="24"/>
        </w:rPr>
        <w:t>隅</w:t>
      </w:r>
    </w:p>
    <w:p w:rsidR="00A37275" w:rsidRPr="006842D7" w:rsidRDefault="00A37275" w:rsidP="00A37275">
      <w:pPr>
        <w:pStyle w:val="4"/>
        <w:ind w:left="1218" w:hanging="509"/>
        <w:rPr>
          <w:rFonts w:ascii="Times New Roman" w:hAnsi="Times New Roman"/>
        </w:rPr>
      </w:pPr>
      <w:r w:rsidRPr="006842D7">
        <w:rPr>
          <w:rFonts w:ascii="Times New Roman" w:hAnsi="Times New Roman" w:hint="eastAsia"/>
        </w:rPr>
        <w:t>勞動部於本案詢問時表示「目前廠住合一及分離的資料是本部已有建立並可已掌握的」，卻也表示「未來將採用風險分級，雇主必須先告訴我們是否廠住合一，工廠是否有危險因子，也會請雇主聲明是否依規定進行建築物公共安全及消防設備檢修申報。」等語，反映過去並未真正、確實就外籍勞工住宿地點之風險進行盤點，致未能對</w:t>
      </w:r>
      <w:r w:rsidRPr="006842D7">
        <w:rPr>
          <w:rFonts w:hAnsi="標楷體" w:hint="eastAsia"/>
        </w:rPr>
        <w:t>「</w:t>
      </w:r>
      <w:r w:rsidRPr="006842D7">
        <w:rPr>
          <w:rFonts w:ascii="Times New Roman" w:hAnsi="Times New Roman" w:hint="eastAsia"/>
        </w:rPr>
        <w:t>廠住合一</w:t>
      </w:r>
      <w:r w:rsidRPr="006842D7">
        <w:rPr>
          <w:rFonts w:hAnsi="標楷體" w:hint="eastAsia"/>
        </w:rPr>
        <w:t>」宿舍</w:t>
      </w:r>
      <w:r w:rsidRPr="006842D7">
        <w:rPr>
          <w:rFonts w:ascii="Times New Roman" w:hAnsi="Times New Roman" w:hint="eastAsia"/>
        </w:rPr>
        <w:t>積極運用有限之訪查人力及行政資源於保障外籍勞工居住安全。</w:t>
      </w:r>
    </w:p>
    <w:p w:rsidR="000B06FE" w:rsidRPr="006842D7" w:rsidRDefault="00AB48ED" w:rsidP="00233125">
      <w:pPr>
        <w:pStyle w:val="4"/>
        <w:ind w:left="1218" w:hanging="509"/>
        <w:rPr>
          <w:rFonts w:ascii="Times New Roman" w:hAnsi="Times New Roman"/>
        </w:rPr>
      </w:pPr>
      <w:r w:rsidRPr="006842D7">
        <w:rPr>
          <w:rFonts w:ascii="Times New Roman" w:hAnsi="Times New Roman" w:hint="eastAsia"/>
        </w:rPr>
        <w:t>對</w:t>
      </w:r>
      <w:r w:rsidR="00A37275" w:rsidRPr="006842D7">
        <w:rPr>
          <w:rFonts w:ascii="Times New Roman" w:hAnsi="Times New Roman" w:hint="eastAsia"/>
        </w:rPr>
        <w:t>於外籍勞工及</w:t>
      </w:r>
      <w:r w:rsidR="00E042A2" w:rsidRPr="006842D7">
        <w:rPr>
          <w:rFonts w:ascii="Times New Roman" w:hAnsi="Times New Roman" w:hint="eastAsia"/>
        </w:rPr>
        <w:t>團體提出「廠住分離」的訴求</w:t>
      </w:r>
      <w:r w:rsidRPr="006842D7">
        <w:rPr>
          <w:rFonts w:ascii="Times New Roman" w:hAnsi="Times New Roman" w:hint="eastAsia"/>
        </w:rPr>
        <w:t>，勞動部表示，因科學園區或工業區廠商得設置附屬員工單身宿舍，涉及經濟部、內政部及各地方政府之建築及消防安全管理，該部邀集前述相關主管機關召開會議進行通盤檢討；會議結論有關為改善外籍勞工宿舍居住安全，建議採風險分級方式處理</w:t>
      </w:r>
      <w:r w:rsidR="00E042A2" w:rsidRPr="006842D7">
        <w:rPr>
          <w:rFonts w:ascii="Times New Roman" w:hAnsi="Times New Roman" w:hint="eastAsia"/>
        </w:rPr>
        <w:t>。至於</w:t>
      </w:r>
      <w:r w:rsidRPr="006842D7">
        <w:rPr>
          <w:rFonts w:ascii="Times New Roman" w:hAnsi="Times New Roman" w:hint="eastAsia"/>
        </w:rPr>
        <w:t>實施廠住分離一節，因涉及消防安全、建築安全、土地使用、工廠管理及職場安全衛生等事項，如何確保雇主可提供安全的住宿環境，請經濟部、內政部消防署、內政部營建署及該部職業安全衛生署提供意見，惟迄本案調查結束前仍在法規調合階段</w:t>
      </w:r>
      <w:r w:rsidRPr="006842D7">
        <w:rPr>
          <w:rFonts w:ascii="Times New Roman" w:hAnsi="Times New Roman"/>
          <w:vertAlign w:val="superscript"/>
        </w:rPr>
        <w:footnoteReference w:id="53"/>
      </w:r>
      <w:r w:rsidRPr="006842D7">
        <w:rPr>
          <w:rFonts w:ascii="Times New Roman" w:hAnsi="Times New Roman" w:hint="eastAsia"/>
        </w:rPr>
        <w:t>。</w:t>
      </w:r>
    </w:p>
    <w:p w:rsidR="005277B4" w:rsidRPr="006842D7" w:rsidRDefault="00E042A2" w:rsidP="00FE551B">
      <w:pPr>
        <w:pStyle w:val="3"/>
        <w:ind w:left="1106" w:hanging="680"/>
        <w:rPr>
          <w:rFonts w:ascii="Times New Roman" w:hAnsi="Times New Roman"/>
        </w:rPr>
      </w:pPr>
      <w:r w:rsidRPr="006842D7">
        <w:rPr>
          <w:rFonts w:ascii="Times New Roman" w:hAnsi="Times New Roman" w:hint="eastAsia"/>
        </w:rPr>
        <w:t>綜上，勞動部曾要求雇主於入國通報時檢附提供宿舍之合法性證明，惟因無具備認定能力而刪除該規定；然刪除該規定後，迄今未建立與建管、消防單位相互通報勾稽的資訊平台，亦未增強訪查員有關建管、消防的知能，各縣市政府主管機關未曾主動將疑似不符合規定的外勞住宿轉請權責單位進一步稽查；對廠住合一的外勞宿舍進行風險管理，致外籍勞工住在違建或消防建管不合格之宿舍或工廠，死傷迭有所聞</w:t>
      </w:r>
      <w:r w:rsidRPr="006842D7">
        <w:rPr>
          <w:rFonts w:ascii="Times New Roman" w:hAnsi="Times New Roman"/>
        </w:rPr>
        <w:t>，</w:t>
      </w:r>
      <w:r w:rsidRPr="006842D7">
        <w:rPr>
          <w:rFonts w:ascii="Times New Roman" w:hAnsi="Times New Roman" w:hint="eastAsia"/>
        </w:rPr>
        <w:t>核有嚴重怠失。</w:t>
      </w:r>
    </w:p>
    <w:p w:rsidR="00ED0C77" w:rsidRPr="006842D7" w:rsidRDefault="001F6AAC" w:rsidP="001F6AAC">
      <w:pPr>
        <w:pStyle w:val="2"/>
        <w:rPr>
          <w:rFonts w:ascii="Times New Roman" w:hAnsi="Times New Roman"/>
          <w:b/>
        </w:rPr>
      </w:pPr>
      <w:r w:rsidRPr="006842D7">
        <w:rPr>
          <w:rFonts w:ascii="Times New Roman" w:hAnsi="Times New Roman" w:hint="eastAsia"/>
          <w:b/>
        </w:rPr>
        <w:t>自勞動部</w:t>
      </w:r>
      <w:r w:rsidRPr="006842D7">
        <w:rPr>
          <w:rFonts w:ascii="Times New Roman" w:hAnsi="Times New Roman" w:hint="eastAsia"/>
          <w:b/>
        </w:rPr>
        <w:t>97</w:t>
      </w:r>
      <w:r w:rsidRPr="006842D7">
        <w:rPr>
          <w:rFonts w:ascii="Times New Roman" w:hAnsi="Times New Roman" w:hint="eastAsia"/>
          <w:b/>
        </w:rPr>
        <w:t>年底修法刪除雇主應主動提供證明建物合法性</w:t>
      </w:r>
      <w:r w:rsidR="00D0233E" w:rsidRPr="006842D7">
        <w:rPr>
          <w:rFonts w:ascii="Times New Roman" w:hAnsi="Times New Roman" w:hint="eastAsia"/>
          <w:b/>
        </w:rPr>
        <w:t>必要文件</w:t>
      </w:r>
      <w:r w:rsidR="00762AEF" w:rsidRPr="006842D7">
        <w:rPr>
          <w:rFonts w:ascii="Times New Roman" w:hAnsi="Times New Roman" w:hint="eastAsia"/>
          <w:b/>
        </w:rPr>
        <w:t>，</w:t>
      </w:r>
      <w:r w:rsidRPr="006842D7">
        <w:rPr>
          <w:rFonts w:ascii="Times New Roman" w:hAnsi="Times New Roman" w:hint="eastAsia"/>
          <w:b/>
        </w:rPr>
        <w:t>將建築及消防安全回歸主管法規辦理</w:t>
      </w:r>
      <w:r w:rsidRPr="006842D7">
        <w:rPr>
          <w:rFonts w:ascii="Times New Roman" w:hAnsi="Times New Roman"/>
          <w:b/>
        </w:rPr>
        <w:t>後</w:t>
      </w:r>
      <w:r w:rsidRPr="006842D7">
        <w:rPr>
          <w:rFonts w:ascii="Times New Roman" w:hAnsi="Times New Roman" w:hint="eastAsia"/>
          <w:b/>
        </w:rPr>
        <w:t>迄今近</w:t>
      </w:r>
      <w:r w:rsidRPr="006842D7">
        <w:rPr>
          <w:rFonts w:ascii="Times New Roman" w:hAnsi="Times New Roman" w:hint="eastAsia"/>
          <w:b/>
        </w:rPr>
        <w:t>10</w:t>
      </w:r>
      <w:r w:rsidRPr="006842D7">
        <w:rPr>
          <w:rFonts w:ascii="Times New Roman" w:hAnsi="Times New Roman" w:hint="eastAsia"/>
          <w:b/>
        </w:rPr>
        <w:t>年</w:t>
      </w:r>
      <w:r w:rsidRPr="006842D7">
        <w:rPr>
          <w:rFonts w:ascii="Times New Roman" w:hAnsi="Times New Roman"/>
          <w:b/>
        </w:rPr>
        <w:t>，</w:t>
      </w:r>
      <w:r w:rsidR="00446043" w:rsidRPr="006842D7">
        <w:rPr>
          <w:rFonts w:ascii="Times New Roman" w:hAnsi="Times New Roman" w:hint="eastAsia"/>
          <w:b/>
        </w:rPr>
        <w:t>內政部營建署及消防署</w:t>
      </w:r>
      <w:r w:rsidR="00F67139" w:rsidRPr="006842D7">
        <w:rPr>
          <w:rFonts w:ascii="Times New Roman" w:hAnsi="Times New Roman" w:hint="eastAsia"/>
          <w:b/>
        </w:rPr>
        <w:t>於業管權責上</w:t>
      </w:r>
      <w:r w:rsidR="00927A56">
        <w:rPr>
          <w:rFonts w:ascii="Times New Roman" w:hAnsi="Times New Roman" w:hint="eastAsia"/>
          <w:b/>
        </w:rPr>
        <w:t>各自為政</w:t>
      </w:r>
      <w:r w:rsidR="00F67139" w:rsidRPr="006842D7">
        <w:rPr>
          <w:rFonts w:ascii="Times New Roman" w:hAnsi="Times New Roman" w:hint="eastAsia"/>
          <w:b/>
        </w:rPr>
        <w:t>，不僅</w:t>
      </w:r>
      <w:r w:rsidR="00ED0C77" w:rsidRPr="006842D7">
        <w:rPr>
          <w:rFonts w:ascii="Times New Roman" w:hAnsi="Times New Roman" w:hint="eastAsia"/>
          <w:b/>
        </w:rPr>
        <w:t>未曾</w:t>
      </w:r>
      <w:r w:rsidR="002D2D8F" w:rsidRPr="006842D7">
        <w:rPr>
          <w:rFonts w:ascii="Times New Roman" w:hAnsi="Times New Roman" w:hint="eastAsia"/>
          <w:b/>
        </w:rPr>
        <w:t>對</w:t>
      </w:r>
      <w:r w:rsidR="00ED0C77" w:rsidRPr="006842D7">
        <w:rPr>
          <w:rFonts w:ascii="Times New Roman" w:hAnsi="Times New Roman" w:hint="eastAsia"/>
          <w:b/>
        </w:rPr>
        <w:t>提供外籍勞工住宿用建築物實施建築</w:t>
      </w:r>
      <w:r w:rsidR="002D2D8F" w:rsidRPr="006842D7">
        <w:rPr>
          <w:rFonts w:ascii="Times New Roman" w:hAnsi="Times New Roman" w:hint="eastAsia"/>
          <w:b/>
        </w:rPr>
        <w:t>及</w:t>
      </w:r>
      <w:r w:rsidR="00ED0C77" w:rsidRPr="006842D7">
        <w:rPr>
          <w:rFonts w:ascii="Times New Roman" w:hAnsi="Times New Roman" w:hint="eastAsia"/>
          <w:b/>
        </w:rPr>
        <w:t>消防安全</w:t>
      </w:r>
      <w:r w:rsidR="00065119" w:rsidRPr="006842D7">
        <w:rPr>
          <w:rFonts w:ascii="Times New Roman" w:hAnsi="Times New Roman" w:hint="eastAsia"/>
          <w:b/>
        </w:rPr>
        <w:t>專案</w:t>
      </w:r>
      <w:r w:rsidR="00ED0C77" w:rsidRPr="006842D7">
        <w:rPr>
          <w:rFonts w:ascii="Times New Roman" w:hAnsi="Times New Roman" w:hint="eastAsia"/>
          <w:b/>
        </w:rPr>
        <w:t>檢查，</w:t>
      </w:r>
      <w:r w:rsidR="00F67139" w:rsidRPr="006842D7">
        <w:rPr>
          <w:rFonts w:ascii="Times New Roman" w:hAnsi="Times New Roman" w:hint="eastAsia"/>
          <w:b/>
        </w:rPr>
        <w:t>實施</w:t>
      </w:r>
      <w:r w:rsidR="002D2D8F" w:rsidRPr="006842D7">
        <w:rPr>
          <w:rFonts w:ascii="Times New Roman" w:hAnsi="Times New Roman" w:hint="eastAsia"/>
          <w:b/>
        </w:rPr>
        <w:t>例行</w:t>
      </w:r>
      <w:r w:rsidR="00F67139" w:rsidRPr="006842D7">
        <w:rPr>
          <w:rFonts w:ascii="Times New Roman" w:hAnsi="Times New Roman" w:hint="eastAsia"/>
          <w:b/>
        </w:rPr>
        <w:t>檢查亦無將結果通知勞政主管機關</w:t>
      </w:r>
      <w:r w:rsidR="00C95E43" w:rsidRPr="006842D7">
        <w:rPr>
          <w:rFonts w:ascii="Times New Roman" w:hAnsi="Times New Roman" w:hint="eastAsia"/>
          <w:b/>
        </w:rPr>
        <w:t>以</w:t>
      </w:r>
      <w:r w:rsidR="00262AEB" w:rsidRPr="006842D7">
        <w:rPr>
          <w:rFonts w:ascii="Times New Roman" w:hAnsi="Times New Roman" w:hint="eastAsia"/>
          <w:b/>
        </w:rPr>
        <w:t>為</w:t>
      </w:r>
      <w:r w:rsidR="00337794" w:rsidRPr="006842D7">
        <w:rPr>
          <w:rFonts w:ascii="Times New Roman" w:hAnsi="Times New Roman"/>
          <w:b/>
        </w:rPr>
        <w:t>外</w:t>
      </w:r>
      <w:r w:rsidR="00337794" w:rsidRPr="006842D7">
        <w:rPr>
          <w:rFonts w:ascii="Times New Roman" w:hAnsi="Times New Roman" w:hint="eastAsia"/>
          <w:b/>
        </w:rPr>
        <w:t>籍</w:t>
      </w:r>
      <w:r w:rsidR="00337794" w:rsidRPr="006842D7">
        <w:rPr>
          <w:rFonts w:ascii="Times New Roman" w:hAnsi="Times New Roman"/>
          <w:b/>
        </w:rPr>
        <w:t>勞</w:t>
      </w:r>
      <w:r w:rsidR="00337794" w:rsidRPr="006842D7">
        <w:rPr>
          <w:rFonts w:ascii="Times New Roman" w:hAnsi="Times New Roman" w:hint="eastAsia"/>
          <w:b/>
        </w:rPr>
        <w:t>工</w:t>
      </w:r>
      <w:r w:rsidR="00262AEB" w:rsidRPr="006842D7">
        <w:rPr>
          <w:rFonts w:ascii="Times New Roman" w:hAnsi="Times New Roman" w:hint="eastAsia"/>
          <w:b/>
        </w:rPr>
        <w:t>管理</w:t>
      </w:r>
      <w:r w:rsidR="00E042A2" w:rsidRPr="006842D7">
        <w:rPr>
          <w:rFonts w:ascii="Times New Roman" w:hAnsi="Times New Roman" w:hint="eastAsia"/>
          <w:b/>
        </w:rPr>
        <w:t>，</w:t>
      </w:r>
      <w:r w:rsidR="004F7391" w:rsidRPr="006842D7">
        <w:rPr>
          <w:rFonts w:ascii="Times New Roman" w:hAnsi="Times New Roman" w:hint="eastAsia"/>
          <w:b/>
        </w:rPr>
        <w:t>稱</w:t>
      </w:r>
      <w:r w:rsidR="00076ECB" w:rsidRPr="006842D7">
        <w:rPr>
          <w:rFonts w:ascii="Times New Roman" w:hAnsi="Times New Roman" w:hint="eastAsia"/>
          <w:b/>
        </w:rPr>
        <w:t>檢查及結果</w:t>
      </w:r>
      <w:r w:rsidR="004F7391" w:rsidRPr="006842D7">
        <w:rPr>
          <w:rFonts w:ascii="Times New Roman" w:hAnsi="Times New Roman" w:hint="eastAsia"/>
          <w:b/>
        </w:rPr>
        <w:t>應由勞動部主政</w:t>
      </w:r>
      <w:r w:rsidR="003E19E0" w:rsidRPr="006842D7">
        <w:rPr>
          <w:rFonts w:ascii="Times New Roman" w:hAnsi="Times New Roman" w:hint="eastAsia"/>
          <w:b/>
        </w:rPr>
        <w:t>，</w:t>
      </w:r>
      <w:r w:rsidR="00C44D3B" w:rsidRPr="006842D7">
        <w:rPr>
          <w:rFonts w:ascii="Times New Roman" w:hAnsi="Times New Roman" w:hint="eastAsia"/>
          <w:b/>
        </w:rPr>
        <w:t>作為消極推拖</w:t>
      </w:r>
      <w:r w:rsidR="00F67139" w:rsidRPr="006842D7">
        <w:rPr>
          <w:rFonts w:ascii="Times New Roman" w:hAnsi="Times New Roman" w:hint="eastAsia"/>
          <w:b/>
        </w:rPr>
        <w:t>，致外籍勞工住宿安全</w:t>
      </w:r>
      <w:r w:rsidR="00663A76" w:rsidRPr="006842D7">
        <w:rPr>
          <w:rFonts w:ascii="Times New Roman" w:hAnsi="Times New Roman" w:hint="eastAsia"/>
          <w:b/>
        </w:rPr>
        <w:t>長期</w:t>
      </w:r>
      <w:r w:rsidR="002D2DAD" w:rsidRPr="006842D7">
        <w:rPr>
          <w:rFonts w:ascii="Times New Roman" w:hAnsi="Times New Roman" w:hint="eastAsia"/>
          <w:b/>
        </w:rPr>
        <w:t>處</w:t>
      </w:r>
      <w:r w:rsidR="00F67139" w:rsidRPr="006842D7">
        <w:rPr>
          <w:rFonts w:ascii="Times New Roman" w:hAnsi="Times New Roman" w:hint="eastAsia"/>
          <w:b/>
        </w:rPr>
        <w:t>於三不管地帶</w:t>
      </w:r>
      <w:r w:rsidR="00C44D3B" w:rsidRPr="006842D7">
        <w:rPr>
          <w:rFonts w:ascii="Times New Roman" w:hAnsi="Times New Roman" w:hint="eastAsia"/>
          <w:b/>
        </w:rPr>
        <w:t>，嚴重傷害外籍勞工生</w:t>
      </w:r>
      <w:r w:rsidR="004F7391" w:rsidRPr="006842D7">
        <w:rPr>
          <w:rFonts w:ascii="Times New Roman" w:hAnsi="Times New Roman" w:hint="eastAsia"/>
          <w:b/>
        </w:rPr>
        <w:t>命</w:t>
      </w:r>
      <w:r w:rsidR="00C44D3B" w:rsidRPr="006842D7">
        <w:rPr>
          <w:rFonts w:ascii="Times New Roman" w:hAnsi="Times New Roman" w:hint="eastAsia"/>
          <w:b/>
        </w:rPr>
        <w:t>安全</w:t>
      </w:r>
      <w:r w:rsidR="00F67139" w:rsidRPr="006842D7">
        <w:rPr>
          <w:rFonts w:ascii="Times New Roman" w:hAnsi="Times New Roman" w:hint="eastAsia"/>
          <w:b/>
        </w:rPr>
        <w:t>，</w:t>
      </w:r>
      <w:r w:rsidR="003E19E0" w:rsidRPr="006842D7">
        <w:rPr>
          <w:rFonts w:ascii="Times New Roman" w:hAnsi="Times New Roman" w:hint="eastAsia"/>
          <w:b/>
        </w:rPr>
        <w:t>核有不當。</w:t>
      </w:r>
    </w:p>
    <w:p w:rsidR="008557F4" w:rsidRPr="006842D7" w:rsidRDefault="00E76439" w:rsidP="004B2BCA">
      <w:pPr>
        <w:pStyle w:val="3"/>
        <w:ind w:left="1106" w:hanging="680"/>
        <w:rPr>
          <w:rFonts w:ascii="Times New Roman" w:hAnsi="Times New Roman"/>
          <w:b/>
        </w:rPr>
      </w:pPr>
      <w:r w:rsidRPr="006842D7">
        <w:rPr>
          <w:rFonts w:ascii="Times New Roman" w:hAnsi="Times New Roman" w:hint="eastAsia"/>
          <w:b/>
        </w:rPr>
        <w:t>自</w:t>
      </w:r>
      <w:r w:rsidR="00927A56">
        <w:rPr>
          <w:rFonts w:ascii="Times New Roman" w:hAnsi="Times New Roman" w:hint="eastAsia"/>
          <w:b/>
        </w:rPr>
        <w:t>刪除</w:t>
      </w:r>
      <w:r w:rsidRPr="006842D7">
        <w:rPr>
          <w:rFonts w:ascii="Times New Roman" w:hAnsi="Times New Roman" w:hint="eastAsia"/>
          <w:b/>
        </w:rPr>
        <w:t>雇主應主動提供證明建物合法性</w:t>
      </w:r>
      <w:r w:rsidR="00272F53" w:rsidRPr="006842D7">
        <w:rPr>
          <w:rFonts w:ascii="Times New Roman" w:hAnsi="Times New Roman" w:hint="eastAsia"/>
          <w:b/>
        </w:rPr>
        <w:t>必要文件規定後</w:t>
      </w:r>
      <w:r w:rsidR="00A95AD3" w:rsidRPr="006842D7">
        <w:rPr>
          <w:rFonts w:ascii="Times New Roman" w:hAnsi="Times New Roman" w:hint="eastAsia"/>
          <w:b/>
        </w:rPr>
        <w:t>，</w:t>
      </w:r>
      <w:r w:rsidR="00272F53" w:rsidRPr="006842D7">
        <w:rPr>
          <w:rFonts w:ascii="Times New Roman" w:hAnsi="Times New Roman" w:hint="eastAsia"/>
          <w:b/>
        </w:rPr>
        <w:t>勞動部</w:t>
      </w:r>
      <w:r w:rsidR="00F42F87" w:rsidRPr="006842D7">
        <w:rPr>
          <w:rFonts w:ascii="Times New Roman" w:hAnsi="Times New Roman" w:hint="eastAsia"/>
          <w:b/>
        </w:rPr>
        <w:t>與內政部</w:t>
      </w:r>
      <w:r w:rsidR="00A95AD3" w:rsidRPr="006842D7">
        <w:rPr>
          <w:rFonts w:ascii="Times New Roman" w:hAnsi="Times New Roman" w:hint="eastAsia"/>
          <w:b/>
        </w:rPr>
        <w:t>間的相互推諉與持續漠視，致外籍勞工住宿安全長期處於三不管地帶</w:t>
      </w:r>
      <w:r w:rsidR="00A95AD3" w:rsidRPr="006842D7">
        <w:rPr>
          <w:rFonts w:ascii="新細明體" w:eastAsia="新細明體" w:hAnsi="新細明體" w:hint="eastAsia"/>
          <w:b/>
        </w:rPr>
        <w:t>。</w:t>
      </w:r>
    </w:p>
    <w:p w:rsidR="00191F5C" w:rsidRPr="006842D7" w:rsidRDefault="004A6ED8" w:rsidP="005C6086">
      <w:pPr>
        <w:pStyle w:val="4"/>
        <w:ind w:left="1218" w:hanging="509"/>
        <w:rPr>
          <w:rFonts w:ascii="Times New Roman" w:hAnsi="Times New Roman"/>
        </w:rPr>
      </w:pPr>
      <w:r w:rsidRPr="006842D7">
        <w:rPr>
          <w:rFonts w:ascii="Times New Roman" w:hAnsi="Times New Roman" w:hint="eastAsia"/>
        </w:rPr>
        <w:t>近來多起外籍勞工宿舍大火案件，造成外籍勞工客死異鄉之悲劇，經地方主管機關探究原因</w:t>
      </w:r>
      <w:r w:rsidR="00DF09C6" w:rsidRPr="006842D7">
        <w:rPr>
          <w:rFonts w:ascii="Times New Roman" w:hAnsi="Times New Roman" w:hint="eastAsia"/>
        </w:rPr>
        <w:t>並檢討</w:t>
      </w:r>
      <w:r w:rsidRPr="006842D7">
        <w:rPr>
          <w:rFonts w:ascii="Times New Roman" w:hAnsi="Times New Roman" w:hint="eastAsia"/>
        </w:rPr>
        <w:t>制度是否有</w:t>
      </w:r>
      <w:r w:rsidR="00927A56">
        <w:rPr>
          <w:rFonts w:ascii="Times New Roman" w:hAnsi="Times New Roman" w:hint="eastAsia"/>
        </w:rPr>
        <w:t>缺</w:t>
      </w:r>
      <w:r w:rsidRPr="006842D7">
        <w:rPr>
          <w:rFonts w:ascii="Times New Roman" w:hAnsi="Times New Roman" w:hint="eastAsia"/>
        </w:rPr>
        <w:t>失</w:t>
      </w:r>
      <w:r w:rsidR="00DF09C6" w:rsidRPr="006842D7">
        <w:rPr>
          <w:rFonts w:ascii="Times New Roman" w:hAnsi="Times New Roman" w:hint="eastAsia"/>
        </w:rPr>
        <w:t>時，發現</w:t>
      </w:r>
      <w:r w:rsidRPr="006842D7">
        <w:rPr>
          <w:rFonts w:ascii="Times New Roman" w:hAnsi="Times New Roman" w:hint="eastAsia"/>
        </w:rPr>
        <w:t>對於</w:t>
      </w:r>
      <w:r w:rsidR="00DF09C6" w:rsidRPr="006842D7">
        <w:rPr>
          <w:rFonts w:ascii="Times New Roman" w:hAnsi="Times New Roman" w:hint="eastAsia"/>
        </w:rPr>
        <w:t>「</w:t>
      </w:r>
      <w:r w:rsidRPr="006842D7">
        <w:rPr>
          <w:rFonts w:ascii="Times New Roman" w:hAnsi="Times New Roman" w:hint="eastAsia"/>
        </w:rPr>
        <w:t>供外籍勞工住宿用之建築物</w:t>
      </w:r>
      <w:r w:rsidR="00DF09C6" w:rsidRPr="006842D7">
        <w:rPr>
          <w:rFonts w:ascii="Times New Roman" w:hAnsi="Times New Roman"/>
        </w:rPr>
        <w:t>」</w:t>
      </w:r>
      <w:r w:rsidR="00DF09C6" w:rsidRPr="006842D7">
        <w:rPr>
          <w:rFonts w:ascii="Times New Roman" w:hAnsi="Times New Roman" w:hint="eastAsia"/>
        </w:rPr>
        <w:t>本身是否為違章建築，相關單位因無列管紀錄無法於第一時間確知，其後又因「</w:t>
      </w:r>
      <w:r w:rsidR="00DF09C6" w:rsidRPr="006842D7">
        <w:rPr>
          <w:rFonts w:ascii="Times New Roman" w:hAnsi="Times New Roman"/>
        </w:rPr>
        <w:t>沒有檢舉查報紀錄」</w:t>
      </w:r>
      <w:r w:rsidR="00664317" w:rsidRPr="006842D7">
        <w:rPr>
          <w:rFonts w:ascii="Times New Roman" w:hAnsi="Times New Roman" w:hint="eastAsia"/>
        </w:rPr>
        <w:t>而於發生重大傷亡事故始獲知</w:t>
      </w:r>
      <w:r w:rsidR="00FF7AEA" w:rsidRPr="006842D7">
        <w:rPr>
          <w:rStyle w:val="afe"/>
          <w:rFonts w:ascii="Times New Roman" w:hAnsi="Times New Roman"/>
        </w:rPr>
        <w:footnoteReference w:id="54"/>
      </w:r>
      <w:r w:rsidR="00664317" w:rsidRPr="006842D7">
        <w:rPr>
          <w:rFonts w:ascii="Times New Roman" w:hAnsi="Times New Roman" w:hint="eastAsia"/>
        </w:rPr>
        <w:t>；</w:t>
      </w:r>
      <w:r w:rsidR="00B73D76" w:rsidRPr="006842D7">
        <w:rPr>
          <w:rFonts w:ascii="Times New Roman" w:hAnsi="Times New Roman" w:hint="eastAsia"/>
        </w:rPr>
        <w:t>惟</w:t>
      </w:r>
      <w:r w:rsidR="00664317" w:rsidRPr="006842D7">
        <w:rPr>
          <w:rFonts w:ascii="Times New Roman" w:hAnsi="Times New Roman" w:hint="eastAsia"/>
        </w:rPr>
        <w:t>若為違章建築又為多數人使用</w:t>
      </w:r>
      <w:r w:rsidR="00B73D76" w:rsidRPr="006842D7">
        <w:rPr>
          <w:rFonts w:ascii="Times New Roman" w:hAnsi="Times New Roman" w:hint="eastAsia"/>
        </w:rPr>
        <w:t>（如宿舍、公共場所）</w:t>
      </w:r>
      <w:r w:rsidR="00664317" w:rsidRPr="006842D7">
        <w:rPr>
          <w:rFonts w:ascii="Times New Roman" w:hAnsi="Times New Roman" w:hint="eastAsia"/>
        </w:rPr>
        <w:t>，所涉及消防及公安問題更是影響重大。</w:t>
      </w:r>
    </w:p>
    <w:p w:rsidR="007E4177" w:rsidRPr="006842D7" w:rsidRDefault="002B5ACC" w:rsidP="005729A9">
      <w:pPr>
        <w:pStyle w:val="4"/>
        <w:ind w:left="1218" w:hanging="509"/>
        <w:rPr>
          <w:rFonts w:ascii="Times New Roman" w:hAnsi="Times New Roman"/>
        </w:rPr>
      </w:pPr>
      <w:r w:rsidRPr="006842D7">
        <w:rPr>
          <w:rFonts w:ascii="Times New Roman" w:hAnsi="Times New Roman" w:hint="eastAsia"/>
        </w:rPr>
        <w:t>勞動部前於</w:t>
      </w:r>
      <w:r w:rsidRPr="006842D7">
        <w:rPr>
          <w:rFonts w:ascii="Times New Roman" w:hAnsi="Times New Roman" w:hint="eastAsia"/>
        </w:rPr>
        <w:t>97</w:t>
      </w:r>
      <w:r w:rsidRPr="006842D7">
        <w:rPr>
          <w:rFonts w:ascii="Times New Roman" w:hAnsi="Times New Roman" w:hint="eastAsia"/>
        </w:rPr>
        <w:t>年</w:t>
      </w:r>
      <w:r w:rsidRPr="006842D7">
        <w:rPr>
          <w:rFonts w:ascii="Times New Roman" w:hAnsi="Times New Roman" w:hint="eastAsia"/>
        </w:rPr>
        <w:t>1</w:t>
      </w:r>
      <w:r w:rsidRPr="006842D7">
        <w:rPr>
          <w:rFonts w:ascii="Times New Roman" w:hAnsi="Times New Roman" w:hint="eastAsia"/>
        </w:rPr>
        <w:t>月</w:t>
      </w:r>
      <w:r w:rsidRPr="006842D7">
        <w:rPr>
          <w:rFonts w:ascii="Times New Roman" w:hAnsi="Times New Roman" w:hint="eastAsia"/>
        </w:rPr>
        <w:t>3</w:t>
      </w:r>
      <w:r w:rsidRPr="006842D7">
        <w:rPr>
          <w:rFonts w:ascii="Times New Roman" w:hAnsi="Times New Roman" w:hint="eastAsia"/>
        </w:rPr>
        <w:t>日修正發布雇聘辦法第</w:t>
      </w:r>
      <w:r w:rsidRPr="006842D7">
        <w:rPr>
          <w:rFonts w:ascii="Times New Roman" w:hAnsi="Times New Roman" w:hint="eastAsia"/>
        </w:rPr>
        <w:t>27</w:t>
      </w:r>
      <w:r w:rsidRPr="006842D7">
        <w:rPr>
          <w:rFonts w:ascii="Times New Roman" w:hAnsi="Times New Roman" w:hint="eastAsia"/>
        </w:rPr>
        <w:t>條之</w:t>
      </w:r>
      <w:r w:rsidRPr="006842D7">
        <w:rPr>
          <w:rFonts w:ascii="Times New Roman" w:hAnsi="Times New Roman" w:hint="eastAsia"/>
        </w:rPr>
        <w:t>1</w:t>
      </w:r>
      <w:r w:rsidRPr="006842D7">
        <w:rPr>
          <w:rFonts w:ascii="Times New Roman" w:hAnsi="Times New Roman" w:hint="eastAsia"/>
        </w:rPr>
        <w:t>規定，增列「供外國人住宿之建築物合法證明文件」（以建築法規定住宿類之使用執照，以臨時性建築物充當宿舍者，應取得直轄市、縣（市）主管建築機關許可之證明文件）為雇主實施外籍勞工入國</w:t>
      </w:r>
      <w:r w:rsidRPr="006842D7">
        <w:rPr>
          <w:rFonts w:ascii="Times New Roman" w:hAnsi="Times New Roman" w:hint="eastAsia"/>
        </w:rPr>
        <w:t>3</w:t>
      </w:r>
      <w:r w:rsidRPr="006842D7">
        <w:rPr>
          <w:rFonts w:ascii="Times New Roman" w:hAnsi="Times New Roman" w:hint="eastAsia"/>
        </w:rPr>
        <w:t>日通報之必要文件，惟於同</w:t>
      </w:r>
      <w:r w:rsidR="000C2CCE" w:rsidRPr="006842D7">
        <w:rPr>
          <w:rFonts w:ascii="Times New Roman" w:hAnsi="Times New Roman" w:hint="eastAsia"/>
        </w:rPr>
        <w:t>（</w:t>
      </w:r>
      <w:r w:rsidR="000C2CCE" w:rsidRPr="006842D7">
        <w:rPr>
          <w:rFonts w:ascii="Times New Roman" w:hAnsi="Times New Roman" w:hint="eastAsia"/>
        </w:rPr>
        <w:t>97</w:t>
      </w:r>
      <w:r w:rsidR="000C2CCE" w:rsidRPr="006842D7">
        <w:rPr>
          <w:rFonts w:ascii="Times New Roman" w:hAnsi="Times New Roman" w:hint="eastAsia"/>
        </w:rPr>
        <w:t>）</w:t>
      </w:r>
      <w:r w:rsidRPr="006842D7">
        <w:rPr>
          <w:rFonts w:ascii="Times New Roman" w:hAnsi="Times New Roman" w:hint="eastAsia"/>
        </w:rPr>
        <w:t>年</w:t>
      </w:r>
      <w:r w:rsidRPr="006842D7">
        <w:rPr>
          <w:rFonts w:ascii="Times New Roman" w:hAnsi="Times New Roman" w:hint="eastAsia"/>
        </w:rPr>
        <w:t>12</w:t>
      </w:r>
      <w:r w:rsidRPr="006842D7">
        <w:rPr>
          <w:rFonts w:ascii="Times New Roman" w:hAnsi="Times New Roman" w:hint="eastAsia"/>
        </w:rPr>
        <w:t>月</w:t>
      </w:r>
      <w:r w:rsidRPr="006842D7">
        <w:rPr>
          <w:rFonts w:ascii="Times New Roman" w:hAnsi="Times New Roman" w:hint="eastAsia"/>
        </w:rPr>
        <w:t>24</w:t>
      </w:r>
      <w:r w:rsidRPr="006842D7">
        <w:rPr>
          <w:rFonts w:ascii="Times New Roman" w:hAnsi="Times New Roman" w:hint="eastAsia"/>
        </w:rPr>
        <w:t>日該條文修正為「外國人生活照顧服務計畫書」後，就再無雇主應主動證明建物合法性之規定</w:t>
      </w:r>
      <w:r w:rsidR="005729A9" w:rsidRPr="006842D7">
        <w:rPr>
          <w:rFonts w:ascii="Times New Roman" w:hAnsi="Times New Roman" w:hint="eastAsia"/>
        </w:rPr>
        <w:t>。於刪除是項規定後，勞動部</w:t>
      </w:r>
      <w:r w:rsidR="005729A9" w:rsidRPr="006842D7">
        <w:rPr>
          <w:rFonts w:ascii="Times New Roman" w:hAnsi="Times New Roman"/>
        </w:rPr>
        <w:t>增加行政指導</w:t>
      </w:r>
      <w:r w:rsidR="005729A9" w:rsidRPr="006842D7">
        <w:rPr>
          <w:rFonts w:ascii="Times New Roman" w:hAnsi="Times New Roman" w:hint="eastAsia"/>
        </w:rPr>
        <w:t>，</w:t>
      </w:r>
      <w:r w:rsidR="005729A9" w:rsidRPr="006842D7">
        <w:rPr>
          <w:rFonts w:ascii="Times New Roman" w:hAnsi="Times New Roman"/>
        </w:rPr>
        <w:t>提醒地方主管機關得會同消防及建管單位實施檢查</w:t>
      </w:r>
      <w:r w:rsidR="005729A9" w:rsidRPr="006842D7">
        <w:rPr>
          <w:rFonts w:ascii="Times New Roman" w:hAnsi="Times New Roman" w:hint="eastAsia"/>
        </w:rPr>
        <w:t>；倘經建築或消防主管機關檢查有違反建築或消防法規規定，並限期停止使用者，勞動部表示，將據以依違反就業服務法相關規定</w:t>
      </w:r>
      <w:r w:rsidR="005729A9" w:rsidRPr="00595C46">
        <w:rPr>
          <w:rFonts w:ascii="Times New Roman" w:hAnsi="Times New Roman" w:hint="eastAsia"/>
          <w:spacing w:val="-20"/>
        </w:rPr>
        <w:t>，廢止雇主招募許可及聘僱許可之一部或全部。</w:t>
      </w:r>
    </w:p>
    <w:p w:rsidR="00372591" w:rsidRPr="006842D7" w:rsidRDefault="00372591" w:rsidP="00C42B68">
      <w:pPr>
        <w:pStyle w:val="4"/>
        <w:ind w:left="1218" w:hanging="509"/>
        <w:rPr>
          <w:rFonts w:ascii="Times New Roman" w:hAnsi="Times New Roman"/>
        </w:rPr>
      </w:pPr>
      <w:r w:rsidRPr="006842D7">
        <w:rPr>
          <w:rFonts w:ascii="Times New Roman" w:hAnsi="Times New Roman" w:hint="eastAsia"/>
        </w:rPr>
        <w:t>內政部消防署表示，有關外籍勞工宿舍或設置有外籍勞工宿舍之建築物消防安全管理，係按消防法第</w:t>
      </w:r>
      <w:r w:rsidRPr="006842D7">
        <w:rPr>
          <w:rFonts w:ascii="Times New Roman" w:hAnsi="Times New Roman" w:hint="eastAsia"/>
        </w:rPr>
        <w:t>6</w:t>
      </w:r>
      <w:r w:rsidRPr="006842D7">
        <w:rPr>
          <w:rFonts w:ascii="Times New Roman" w:hAnsi="Times New Roman" w:hint="eastAsia"/>
        </w:rPr>
        <w:t>條、第</w:t>
      </w:r>
      <w:r w:rsidRPr="006842D7">
        <w:rPr>
          <w:rFonts w:ascii="Times New Roman" w:hAnsi="Times New Roman" w:hint="eastAsia"/>
        </w:rPr>
        <w:t>9</w:t>
      </w:r>
      <w:r w:rsidRPr="006842D7">
        <w:rPr>
          <w:rFonts w:ascii="Times New Roman" w:hAnsi="Times New Roman" w:hint="eastAsia"/>
        </w:rPr>
        <w:t>條、第</w:t>
      </w:r>
      <w:r w:rsidRPr="006842D7">
        <w:rPr>
          <w:rFonts w:ascii="Times New Roman" w:hAnsi="Times New Roman" w:hint="eastAsia"/>
        </w:rPr>
        <w:t>11</w:t>
      </w:r>
      <w:r w:rsidRPr="006842D7">
        <w:rPr>
          <w:rFonts w:ascii="Times New Roman" w:hAnsi="Times New Roman" w:hint="eastAsia"/>
        </w:rPr>
        <w:t>條、第</w:t>
      </w:r>
      <w:r w:rsidRPr="006842D7">
        <w:rPr>
          <w:rFonts w:ascii="Times New Roman" w:hAnsi="Times New Roman" w:hint="eastAsia"/>
        </w:rPr>
        <w:t>13</w:t>
      </w:r>
      <w:r w:rsidRPr="006842D7">
        <w:rPr>
          <w:rFonts w:ascii="Times New Roman" w:hAnsi="Times New Roman" w:hint="eastAsia"/>
        </w:rPr>
        <w:t>條</w:t>
      </w:r>
      <w:r w:rsidRPr="006842D7">
        <w:rPr>
          <w:rFonts w:ascii="Times New Roman" w:hAnsi="Times New Roman"/>
          <w:vertAlign w:val="superscript"/>
        </w:rPr>
        <w:footnoteReference w:id="55"/>
      </w:r>
      <w:r w:rsidRPr="006842D7">
        <w:rPr>
          <w:rFonts w:ascii="Times New Roman" w:hAnsi="Times New Roman" w:hint="eastAsia"/>
        </w:rPr>
        <w:t>綜合檢討其消防安全設備、檢修申報、防焰物品及防火管理等項目是否符合規定。是以若外籍勞工宿舍若屬各類場所消防安全設備設置標準第</w:t>
      </w:r>
      <w:r w:rsidRPr="006842D7">
        <w:rPr>
          <w:rFonts w:ascii="Times New Roman" w:hAnsi="Times New Roman" w:hint="eastAsia"/>
        </w:rPr>
        <w:t>12</w:t>
      </w:r>
      <w:r w:rsidRPr="006842D7">
        <w:rPr>
          <w:rFonts w:ascii="Times New Roman" w:hAnsi="Times New Roman" w:hint="eastAsia"/>
        </w:rPr>
        <w:t>條第</w:t>
      </w:r>
      <w:r w:rsidRPr="006842D7">
        <w:rPr>
          <w:rFonts w:ascii="Times New Roman" w:hAnsi="Times New Roman" w:hint="eastAsia"/>
        </w:rPr>
        <w:t>2</w:t>
      </w:r>
      <w:r w:rsidRPr="006842D7">
        <w:rPr>
          <w:rFonts w:ascii="Times New Roman" w:hAnsi="Times New Roman" w:hint="eastAsia"/>
        </w:rPr>
        <w:t>款第</w:t>
      </w:r>
      <w:r w:rsidRPr="006842D7">
        <w:rPr>
          <w:rFonts w:ascii="Times New Roman" w:hAnsi="Times New Roman" w:hint="eastAsia"/>
        </w:rPr>
        <w:t>7</w:t>
      </w:r>
      <w:r w:rsidRPr="006842D7">
        <w:rPr>
          <w:rFonts w:ascii="Times New Roman" w:hAnsi="Times New Roman" w:hint="eastAsia"/>
        </w:rPr>
        <w:t>目所定集合住宅、寄宿舍用途，應依消防法第</w:t>
      </w:r>
      <w:r w:rsidRPr="006842D7">
        <w:rPr>
          <w:rFonts w:ascii="Times New Roman" w:hAnsi="Times New Roman" w:hint="eastAsia"/>
        </w:rPr>
        <w:t>6</w:t>
      </w:r>
      <w:r w:rsidRPr="006842D7">
        <w:rPr>
          <w:rFonts w:ascii="Times New Roman" w:hAnsi="Times New Roman" w:hint="eastAsia"/>
        </w:rPr>
        <w:t>條第</w:t>
      </w:r>
      <w:r w:rsidRPr="006842D7">
        <w:rPr>
          <w:rFonts w:ascii="Times New Roman" w:hAnsi="Times New Roman" w:hint="eastAsia"/>
        </w:rPr>
        <w:t>1</w:t>
      </w:r>
      <w:r w:rsidRPr="006842D7">
        <w:rPr>
          <w:rFonts w:ascii="Times New Roman" w:hAnsi="Times New Roman" w:hint="eastAsia"/>
        </w:rPr>
        <w:t>項規定設置及維護其消防安全設備，並按同法第</w:t>
      </w:r>
      <w:r w:rsidRPr="006842D7">
        <w:rPr>
          <w:rFonts w:ascii="Times New Roman" w:hAnsi="Times New Roman" w:hint="eastAsia"/>
        </w:rPr>
        <w:t>9</w:t>
      </w:r>
      <w:r w:rsidRPr="006842D7">
        <w:rPr>
          <w:rFonts w:ascii="Times New Roman" w:hAnsi="Times New Roman" w:hint="eastAsia"/>
        </w:rPr>
        <w:t>條第</w:t>
      </w:r>
      <w:r w:rsidRPr="006842D7">
        <w:rPr>
          <w:rFonts w:ascii="Times New Roman" w:hAnsi="Times New Roman" w:hint="eastAsia"/>
        </w:rPr>
        <w:t>1</w:t>
      </w:r>
      <w:r w:rsidRPr="006842D7">
        <w:rPr>
          <w:rFonts w:ascii="Times New Roman" w:hAnsi="Times New Roman" w:hint="eastAsia"/>
        </w:rPr>
        <w:t>項規定每年委託消防專技人員或內政部許可之專業機構定期檢修消防安全設備，及將檢修結果依限報當地消防機關備查；若屬一般住宅場所，則應依消防法第</w:t>
      </w:r>
      <w:r w:rsidRPr="006842D7">
        <w:rPr>
          <w:rFonts w:ascii="Times New Roman" w:hAnsi="Times New Roman" w:hint="eastAsia"/>
        </w:rPr>
        <w:t>6</w:t>
      </w:r>
      <w:r w:rsidRPr="006842D7">
        <w:rPr>
          <w:rFonts w:ascii="Times New Roman" w:hAnsi="Times New Roman" w:hint="eastAsia"/>
        </w:rPr>
        <w:t>條第</w:t>
      </w:r>
      <w:r w:rsidRPr="006842D7">
        <w:rPr>
          <w:rFonts w:ascii="Times New Roman" w:hAnsi="Times New Roman" w:hint="eastAsia"/>
        </w:rPr>
        <w:t>5</w:t>
      </w:r>
      <w:r w:rsidRPr="006842D7">
        <w:rPr>
          <w:rFonts w:ascii="Times New Roman" w:hAnsi="Times New Roman" w:hint="eastAsia"/>
        </w:rPr>
        <w:t>項規定設置住宅用火災警報器。依其權管實施檢查時不會區分工廠或宿舍，不會特別去針對宿舍實施檢查；但若知悉外籍勞工宿舍與工廠是同一棟而有達到複合用途時，</w:t>
      </w:r>
      <w:r w:rsidRPr="00493C2F">
        <w:rPr>
          <w:rFonts w:ascii="Times New Roman" w:hAnsi="Times New Roman" w:hint="eastAsia"/>
          <w:spacing w:val="-20"/>
        </w:rPr>
        <w:t>消防檢查的標準就會比較嚴格。</w:t>
      </w:r>
    </w:p>
    <w:p w:rsidR="00F318B9" w:rsidRPr="006842D7" w:rsidRDefault="00372591" w:rsidP="00372591">
      <w:pPr>
        <w:pStyle w:val="4"/>
        <w:ind w:left="1218" w:hanging="509"/>
        <w:rPr>
          <w:rFonts w:ascii="Times New Roman" w:hAnsi="Times New Roman"/>
        </w:rPr>
      </w:pPr>
      <w:r w:rsidRPr="006842D7">
        <w:rPr>
          <w:rFonts w:ascii="Times New Roman" w:hAnsi="Times New Roman" w:hint="eastAsia"/>
        </w:rPr>
        <w:t>內政部營建署表示，既法規已在申請聘雇</w:t>
      </w:r>
      <w:r w:rsidRPr="006842D7">
        <w:rPr>
          <w:rFonts w:ascii="Times New Roman" w:hAnsi="Times New Roman"/>
        </w:rPr>
        <w:t>外</w:t>
      </w:r>
      <w:r w:rsidRPr="006842D7">
        <w:rPr>
          <w:rFonts w:ascii="Times New Roman" w:hAnsi="Times New Roman" w:hint="eastAsia"/>
        </w:rPr>
        <w:t>籍</w:t>
      </w:r>
      <w:r w:rsidRPr="006842D7">
        <w:rPr>
          <w:rFonts w:ascii="Times New Roman" w:hAnsi="Times New Roman"/>
        </w:rPr>
        <w:t>勞</w:t>
      </w:r>
      <w:r w:rsidRPr="006842D7">
        <w:rPr>
          <w:rFonts w:ascii="Times New Roman" w:hAnsi="Times New Roman" w:hint="eastAsia"/>
        </w:rPr>
        <w:t>工時移除雇主應檢附土地或建物的合法使用證明，導致於建管單位</w:t>
      </w:r>
      <w:r w:rsidR="005F6961" w:rsidRPr="006842D7">
        <w:rPr>
          <w:rFonts w:ascii="Times New Roman" w:hAnsi="Times New Roman" w:hint="eastAsia"/>
        </w:rPr>
        <w:t>未能於外籍勞工入住前，就宿舍預定地點之</w:t>
      </w:r>
      <w:r w:rsidRPr="006842D7">
        <w:rPr>
          <w:rFonts w:ascii="Times New Roman" w:hAnsi="Times New Roman" w:hint="eastAsia"/>
        </w:rPr>
        <w:t>土地或建築物用途，或是否具有使用執照等基本情形是否合法進行</w:t>
      </w:r>
      <w:r w:rsidR="005F6961" w:rsidRPr="006842D7">
        <w:rPr>
          <w:rFonts w:ascii="Times New Roman" w:hAnsi="Times New Roman" w:hint="eastAsia"/>
        </w:rPr>
        <w:t>研判</w:t>
      </w:r>
      <w:r w:rsidRPr="006842D7">
        <w:rPr>
          <w:rFonts w:ascii="Times New Roman" w:hAnsi="Times New Roman" w:hint="eastAsia"/>
        </w:rPr>
        <w:t>，</w:t>
      </w:r>
      <w:r w:rsidR="005F6961" w:rsidRPr="006842D7">
        <w:rPr>
          <w:rFonts w:ascii="Times New Roman" w:hAnsi="Times New Roman" w:hint="eastAsia"/>
        </w:rPr>
        <w:t>最終都需處理違章建築部分</w:t>
      </w:r>
      <w:r w:rsidRPr="006842D7">
        <w:rPr>
          <w:rFonts w:ascii="Times New Roman" w:hAnsi="Times New Roman" w:hint="eastAsia"/>
        </w:rPr>
        <w:t>；但目前違章建築受限於人力不足無法</w:t>
      </w:r>
      <w:r w:rsidR="00927A56">
        <w:rPr>
          <w:rFonts w:ascii="Times New Roman" w:hAnsi="Times New Roman" w:hint="eastAsia"/>
        </w:rPr>
        <w:t>全</w:t>
      </w:r>
      <w:r w:rsidRPr="006842D7">
        <w:rPr>
          <w:rFonts w:ascii="Times New Roman" w:hAnsi="Times New Roman" w:hint="eastAsia"/>
        </w:rPr>
        <w:t>數且即時拆除。</w:t>
      </w:r>
      <w:r w:rsidR="00F318B9" w:rsidRPr="006842D7">
        <w:rPr>
          <w:rFonts w:ascii="Times New Roman" w:hAnsi="Times New Roman" w:hint="eastAsia"/>
        </w:rPr>
        <w:t>因此該署建議勞動部於「外國人生活照顧服務計畫書」規定雇主仍應提供如土地使用分區、建築物合法證明文件等資料，並由當地勞動主管機關一併納入檢查，如查涉有其他管理業務疑義，自當通報或會同當地目的事業主管機關進行查核；至於後續建築物公共安全檢查申報、室內裝修許可等事宜，再由當地主管建築機關本於權責辦理。</w:t>
      </w:r>
    </w:p>
    <w:p w:rsidR="00F318B9" w:rsidRPr="006842D7" w:rsidRDefault="00F318B9" w:rsidP="00FE551B">
      <w:pPr>
        <w:pStyle w:val="4"/>
        <w:ind w:left="1218" w:hanging="509"/>
        <w:rPr>
          <w:rFonts w:ascii="Times New Roman" w:hAnsi="Times New Roman"/>
        </w:rPr>
      </w:pPr>
      <w:r w:rsidRPr="006842D7">
        <w:rPr>
          <w:rFonts w:ascii="Times New Roman" w:hAnsi="Times New Roman" w:hint="eastAsia"/>
        </w:rPr>
        <w:t>又</w:t>
      </w:r>
      <w:r w:rsidRPr="006842D7">
        <w:rPr>
          <w:rFonts w:ascii="Times New Roman" w:hAnsi="Times New Roman"/>
        </w:rPr>
        <w:t>內政部彙整營建署及消防署補充說明到院表示</w:t>
      </w:r>
      <w:r w:rsidRPr="006842D7">
        <w:rPr>
          <w:rFonts w:ascii="Times New Roman" w:hAnsi="Times New Roman" w:hint="eastAsia"/>
        </w:rPr>
        <w:t>：</w:t>
      </w:r>
    </w:p>
    <w:p w:rsidR="00FE551B" w:rsidRPr="006842D7" w:rsidRDefault="00FE551B" w:rsidP="00F318B9">
      <w:pPr>
        <w:pStyle w:val="5"/>
        <w:ind w:left="1560" w:hanging="851"/>
        <w:rPr>
          <w:rFonts w:ascii="Times New Roman" w:hAnsi="Times New Roman"/>
        </w:rPr>
      </w:pPr>
      <w:r w:rsidRPr="006842D7">
        <w:rPr>
          <w:rFonts w:ascii="Times New Roman" w:hAnsi="Times New Roman"/>
        </w:rPr>
        <w:t>因「應設消防安全設備各類場所之列管檢查」，係依各類場所消防安全設備設置標準第</w:t>
      </w:r>
      <w:r w:rsidRPr="006842D7">
        <w:rPr>
          <w:rFonts w:ascii="Times New Roman" w:hAnsi="Times New Roman"/>
        </w:rPr>
        <w:t>12</w:t>
      </w:r>
      <w:r w:rsidRPr="006842D7">
        <w:rPr>
          <w:rFonts w:ascii="Times New Roman" w:hAnsi="Times New Roman"/>
        </w:rPr>
        <w:t>條用途分類，於該條第</w:t>
      </w:r>
      <w:r w:rsidRPr="006842D7">
        <w:rPr>
          <w:rFonts w:ascii="Times New Roman" w:hAnsi="Times New Roman"/>
        </w:rPr>
        <w:t>2</w:t>
      </w:r>
      <w:r w:rsidRPr="006842D7">
        <w:rPr>
          <w:rFonts w:ascii="Times New Roman" w:hAnsi="Times New Roman"/>
        </w:rPr>
        <w:t>款第</w:t>
      </w:r>
      <w:r w:rsidRPr="006842D7">
        <w:rPr>
          <w:rFonts w:ascii="Times New Roman" w:hAnsi="Times New Roman"/>
        </w:rPr>
        <w:t>7</w:t>
      </w:r>
      <w:r w:rsidRPr="006842D7">
        <w:rPr>
          <w:rFonts w:ascii="Times New Roman" w:hAnsi="Times New Roman"/>
        </w:rPr>
        <w:t>目只有「寄宿舍」用途，並無「提供外籍勞工住宿用建築物」，是以該部營建署及消防署於過去未曾有對「提供外籍勞工住宿之建築物」實施建築或消防安全檢查情形及結果統計，亦未曾自行辦理有關「提供外籍勞工住宿用建築物」之建築或消防安全專案檢查</w:t>
      </w:r>
      <w:r w:rsidRPr="006842D7">
        <w:rPr>
          <w:rFonts w:ascii="Times New Roman" w:hAnsi="Times New Roman" w:hint="eastAsia"/>
        </w:rPr>
        <w:t>；</w:t>
      </w:r>
      <w:r w:rsidRPr="006842D7">
        <w:rPr>
          <w:rFonts w:ascii="Times New Roman" w:hAnsi="Times New Roman"/>
        </w:rPr>
        <w:t>僅於</w:t>
      </w:r>
      <w:r w:rsidRPr="006842D7">
        <w:rPr>
          <w:rFonts w:ascii="Times New Roman" w:hAnsi="Times New Roman" w:hint="eastAsia"/>
        </w:rPr>
        <w:t>107</w:t>
      </w:r>
      <w:r w:rsidRPr="006842D7">
        <w:rPr>
          <w:rFonts w:ascii="Times New Roman" w:hAnsi="Times New Roman" w:hint="eastAsia"/>
        </w:rPr>
        <w:t>年收受勞動部函為訪視外籍勞工生活照顧管理情形，保障渠等在臺生活權益，訂定「辦理外籍勞工生活照顧服務專案訪視計畫」，始配合協調各地方政府消防主管機關、建築管理主管機關派員會同當地勞工主管機關，實施該計畫訪視事宜。</w:t>
      </w:r>
    </w:p>
    <w:p w:rsidR="00F318B9" w:rsidRPr="00D529CA" w:rsidRDefault="00F318B9" w:rsidP="00F318B9">
      <w:pPr>
        <w:pStyle w:val="5"/>
        <w:ind w:left="1560" w:hanging="851"/>
        <w:rPr>
          <w:rFonts w:ascii="Times New Roman" w:hAnsi="Times New Roman"/>
          <w:spacing w:val="-20"/>
        </w:rPr>
      </w:pPr>
      <w:r w:rsidRPr="006842D7">
        <w:rPr>
          <w:rFonts w:ascii="Times New Roman" w:hAnsi="Times New Roman" w:hint="eastAsia"/>
        </w:rPr>
        <w:t>至「歷年依權管實施檢查時，發現建築物用途為外籍勞工宿舍時，是否會將檢查結果通知勞政主管機關？」內政部答以「本部係配合勞動部訂定專案訪視計畫推動，有關提供外籍勞工住宿之建</w:t>
      </w:r>
      <w:r w:rsidRPr="00D529CA">
        <w:rPr>
          <w:rFonts w:ascii="Times New Roman" w:hAnsi="Times New Roman" w:hint="eastAsia"/>
          <w:spacing w:val="-20"/>
        </w:rPr>
        <w:t>築物實施建築或消防安全檢查及結果由勞動部主政……」</w:t>
      </w:r>
    </w:p>
    <w:p w:rsidR="00CD5ACA" w:rsidRPr="006842D7" w:rsidRDefault="00CD5ACA" w:rsidP="00F318B9">
      <w:pPr>
        <w:pStyle w:val="5"/>
        <w:ind w:left="1560" w:hanging="851"/>
        <w:rPr>
          <w:rFonts w:ascii="Times New Roman" w:hAnsi="Times New Roman"/>
        </w:rPr>
      </w:pPr>
      <w:r w:rsidRPr="006842D7">
        <w:rPr>
          <w:rFonts w:ascii="Times New Roman" w:hAnsi="Times New Roman" w:hint="eastAsia"/>
        </w:rPr>
        <w:t>惟按內政部組織法規定，該部設營建署掌理營建行政事務，包括建築管理之督導；設消防署掌理全國消防行政事務，統一指揮、監督全國消防機關，執行消防及救災任務，包括消防安全設備檢查、管理之規劃、督導等。換言之，</w:t>
      </w:r>
      <w:r w:rsidR="007D15E1" w:rsidRPr="006842D7">
        <w:rPr>
          <w:rFonts w:ascii="Times New Roman" w:hAnsi="Times New Roman" w:hint="eastAsia"/>
        </w:rPr>
        <w:t>主管</w:t>
      </w:r>
      <w:r w:rsidRPr="006842D7">
        <w:rPr>
          <w:rFonts w:ascii="Times New Roman" w:hAnsi="Times New Roman" w:hint="eastAsia"/>
        </w:rPr>
        <w:t>建築機關本即包括確認建築物座落土地分區與核准用途，及現勘確認使用用途，進而要求不同頻率之建築物公共安全檢查簽證及申報；若供作公眾使用，建築物之室內裝修亦應經申請審查許可；若有疑似違章建築，亦應依有關規定處理；消防主管機關亦應依不同用途分類場所，查察其消防安全設備設置標準等。</w:t>
      </w:r>
    </w:p>
    <w:p w:rsidR="00CD5ACA" w:rsidRPr="006842D7" w:rsidRDefault="00CD5ACA" w:rsidP="00F318B9">
      <w:pPr>
        <w:pStyle w:val="5"/>
        <w:ind w:left="1560" w:hanging="851"/>
        <w:rPr>
          <w:rFonts w:ascii="Times New Roman" w:hAnsi="Times New Roman"/>
        </w:rPr>
      </w:pPr>
      <w:r w:rsidRPr="006842D7">
        <w:rPr>
          <w:rFonts w:ascii="Times New Roman" w:hAnsi="Times New Roman" w:hint="eastAsia"/>
        </w:rPr>
        <w:t>假設該建築物為供作宿舍使用，實不致因住宿對象為一般民眾、學生或外籍勞工，於查察之標準與結果有所差異，則內政部表示「提供外籍勞工住宿之建築物實施建築或消防安全檢查及結果由勞動部主政」及勞動部表示「基於中央行政機關組織基準法規定之業務分工，外籍勞工住宿地點之建築安全及消防安全分屬不同機關主政」等語，都顯示有關部會間對此議題之長期漠視，及權責部會發現問題後之相互推諉，均致外籍勞工住宿安全長期處於三不管地帶</w:t>
      </w:r>
      <w:r w:rsidRPr="006842D7">
        <w:rPr>
          <w:rFonts w:ascii="新細明體" w:eastAsia="新細明體" w:hAnsi="新細明體" w:hint="eastAsia"/>
        </w:rPr>
        <w:t>。</w:t>
      </w:r>
    </w:p>
    <w:p w:rsidR="00C17134" w:rsidRPr="006842D7" w:rsidRDefault="00C17134" w:rsidP="00F65345">
      <w:pPr>
        <w:pStyle w:val="3"/>
        <w:ind w:left="1106" w:hanging="680"/>
        <w:rPr>
          <w:rFonts w:ascii="Times New Roman" w:hAnsi="Times New Roman"/>
          <w:b/>
        </w:rPr>
      </w:pPr>
      <w:r w:rsidRPr="006842D7">
        <w:rPr>
          <w:rFonts w:ascii="Times New Roman" w:hAnsi="Times New Roman" w:hint="eastAsia"/>
          <w:b/>
        </w:rPr>
        <w:t>內政部營建署與消防署未以外籍勞工宿舍為主體</w:t>
      </w:r>
      <w:r w:rsidR="004F7391" w:rsidRPr="006842D7">
        <w:rPr>
          <w:rFonts w:ascii="Times New Roman" w:hAnsi="Times New Roman" w:hint="eastAsia"/>
          <w:b/>
        </w:rPr>
        <w:t>進行</w:t>
      </w:r>
      <w:r w:rsidRPr="006842D7">
        <w:rPr>
          <w:rFonts w:ascii="Times New Roman" w:hAnsi="Times New Roman" w:hint="eastAsia"/>
          <w:b/>
        </w:rPr>
        <w:t>專案檢查，實施例行檢查時發現建築物用途為外籍勞工宿舍時，亦無將結果通知勞政主管機關</w:t>
      </w:r>
      <w:r w:rsidR="00F65345" w:rsidRPr="006842D7">
        <w:rPr>
          <w:rFonts w:ascii="Times New Roman" w:hAnsi="Times New Roman" w:hint="eastAsia"/>
          <w:b/>
        </w:rPr>
        <w:t>，作為消極推拖。</w:t>
      </w:r>
    </w:p>
    <w:p w:rsidR="00E35CB3" w:rsidRPr="006842D7" w:rsidRDefault="003372EB" w:rsidP="00E35CB3">
      <w:pPr>
        <w:pStyle w:val="4"/>
        <w:ind w:left="1218" w:hanging="509"/>
        <w:rPr>
          <w:rFonts w:ascii="Times New Roman" w:hAnsi="Times New Roman"/>
        </w:rPr>
      </w:pPr>
      <w:r w:rsidRPr="006842D7">
        <w:rPr>
          <w:rFonts w:ascii="Times New Roman" w:hAnsi="Times New Roman" w:hint="eastAsia"/>
        </w:rPr>
        <w:t>勞動部於「雇主違反就業服務法第</w:t>
      </w:r>
      <w:r w:rsidRPr="006842D7">
        <w:rPr>
          <w:rFonts w:ascii="Times New Roman" w:hAnsi="Times New Roman" w:hint="eastAsia"/>
        </w:rPr>
        <w:t>54</w:t>
      </w:r>
      <w:r w:rsidRPr="006842D7">
        <w:rPr>
          <w:rFonts w:ascii="Times New Roman" w:hAnsi="Times New Roman" w:hint="eastAsia"/>
        </w:rPr>
        <w:t>條規定不予許可及中止引進裁量基準」中訂有「倘經建築或消防主管機關檢查有違反建築或消防法規規定，並限期停止使用者，將據以依違反就業服務法相關規定，廢止雇主招募許可及聘僱許可之一部或全部」規定；惟據勞動部表示，該部未曾有經建築或消防主管機關通知有</w:t>
      </w:r>
      <w:r w:rsidRPr="006842D7">
        <w:rPr>
          <w:rFonts w:ascii="Times New Roman" w:hAnsi="Times New Roman"/>
        </w:rPr>
        <w:t>「</w:t>
      </w:r>
      <w:r w:rsidRPr="006842D7">
        <w:rPr>
          <w:rFonts w:ascii="Times New Roman" w:hAnsi="Times New Roman" w:hint="eastAsia"/>
        </w:rPr>
        <w:t>提供外國人住宿用建築物</w:t>
      </w:r>
      <w:r w:rsidRPr="006842D7">
        <w:rPr>
          <w:rFonts w:ascii="Times New Roman" w:hAnsi="Times New Roman"/>
        </w:rPr>
        <w:t>」</w:t>
      </w:r>
      <w:r w:rsidRPr="006842D7">
        <w:rPr>
          <w:rFonts w:ascii="Times New Roman" w:hAnsi="Times New Roman" w:hint="eastAsia"/>
        </w:rPr>
        <w:t>經該主管機關處分停止使用，再轉請勞動部廢止雇主招募許可及聘僱許可之情形。</w:t>
      </w:r>
      <w:r w:rsidR="00F65345" w:rsidRPr="006842D7">
        <w:rPr>
          <w:rFonts w:ascii="Times New Roman" w:hAnsi="Times New Roman" w:hint="eastAsia"/>
        </w:rPr>
        <w:t>106</w:t>
      </w:r>
      <w:r w:rsidR="00F65345" w:rsidRPr="006842D7">
        <w:rPr>
          <w:rFonts w:ascii="Times New Roman" w:hAnsi="Times New Roman" w:hint="eastAsia"/>
        </w:rPr>
        <w:t>年底矽卡公司違建之外籍勞工宿舍失火</w:t>
      </w:r>
      <w:r w:rsidR="008570EF" w:rsidRPr="006842D7">
        <w:rPr>
          <w:rFonts w:ascii="Times New Roman" w:hAnsi="Times New Roman" w:hint="eastAsia"/>
        </w:rPr>
        <w:t>造成外籍勞工</w:t>
      </w:r>
      <w:r w:rsidR="00693A03" w:rsidRPr="006842D7">
        <w:rPr>
          <w:rFonts w:ascii="Times New Roman" w:hAnsi="Times New Roman" w:hint="eastAsia"/>
        </w:rPr>
        <w:t>6</w:t>
      </w:r>
      <w:r w:rsidR="008570EF" w:rsidRPr="006842D7">
        <w:rPr>
          <w:rFonts w:ascii="Times New Roman" w:hAnsi="Times New Roman" w:hint="eastAsia"/>
        </w:rPr>
        <w:t>死</w:t>
      </w:r>
      <w:r w:rsidR="00693A03" w:rsidRPr="006842D7">
        <w:rPr>
          <w:rFonts w:ascii="Times New Roman" w:hAnsi="Times New Roman" w:hint="eastAsia"/>
        </w:rPr>
        <w:t>5</w:t>
      </w:r>
      <w:r w:rsidR="008570EF" w:rsidRPr="006842D7">
        <w:rPr>
          <w:rFonts w:ascii="Times New Roman" w:hAnsi="Times New Roman" w:hint="eastAsia"/>
        </w:rPr>
        <w:t>傷</w:t>
      </w:r>
      <w:r w:rsidR="00F65345" w:rsidRPr="006842D7">
        <w:rPr>
          <w:rFonts w:ascii="Times New Roman" w:hAnsi="Times New Roman" w:hint="eastAsia"/>
        </w:rPr>
        <w:t>後，雖勞動部</w:t>
      </w:r>
      <w:r w:rsidR="008570EF" w:rsidRPr="006842D7">
        <w:rPr>
          <w:rFonts w:ascii="Times New Roman" w:hAnsi="Times New Roman" w:hint="eastAsia"/>
        </w:rPr>
        <w:t>最終</w:t>
      </w:r>
      <w:r w:rsidR="00F65345" w:rsidRPr="006842D7">
        <w:rPr>
          <w:rFonts w:ascii="Times New Roman" w:hAnsi="Times New Roman" w:hint="eastAsia"/>
        </w:rPr>
        <w:t>有廢止</w:t>
      </w:r>
      <w:r w:rsidR="008570EF" w:rsidRPr="006842D7">
        <w:rPr>
          <w:rFonts w:ascii="Times New Roman" w:hAnsi="Times New Roman" w:hint="eastAsia"/>
        </w:rPr>
        <w:t>該</w:t>
      </w:r>
      <w:r w:rsidR="00F65345" w:rsidRPr="006842D7">
        <w:rPr>
          <w:rFonts w:ascii="Times New Roman" w:hAnsi="Times New Roman" w:hint="eastAsia"/>
        </w:rPr>
        <w:t>公司一部之聘僱許可，</w:t>
      </w:r>
      <w:r w:rsidR="008570EF" w:rsidRPr="006842D7">
        <w:rPr>
          <w:rFonts w:ascii="Times New Roman" w:hAnsi="Times New Roman" w:hint="eastAsia"/>
        </w:rPr>
        <w:t>惟並</w:t>
      </w:r>
      <w:r w:rsidR="00F65345" w:rsidRPr="006842D7">
        <w:rPr>
          <w:rFonts w:ascii="Times New Roman" w:hAnsi="Times New Roman" w:hint="eastAsia"/>
        </w:rPr>
        <w:t>非</w:t>
      </w:r>
      <w:r w:rsidR="008570EF" w:rsidRPr="006842D7">
        <w:rPr>
          <w:rFonts w:ascii="Times New Roman" w:hAnsi="Times New Roman" w:hint="eastAsia"/>
        </w:rPr>
        <w:t>因前揭</w:t>
      </w:r>
      <w:r w:rsidR="008570EF" w:rsidRPr="006842D7">
        <w:rPr>
          <w:rFonts w:ascii="Times New Roman" w:hAnsi="Times New Roman"/>
        </w:rPr>
        <w:t>「</w:t>
      </w:r>
      <w:r w:rsidR="008570EF" w:rsidRPr="006842D7">
        <w:rPr>
          <w:rFonts w:ascii="Times New Roman" w:hAnsi="Times New Roman" w:hint="eastAsia"/>
        </w:rPr>
        <w:t>違反建築或消防法規規定，並限期停止使用</w:t>
      </w:r>
      <w:r w:rsidR="008570EF" w:rsidRPr="006842D7">
        <w:rPr>
          <w:rFonts w:ascii="Times New Roman" w:hAnsi="Times New Roman"/>
        </w:rPr>
        <w:t>」</w:t>
      </w:r>
      <w:r w:rsidR="008B2AF4" w:rsidRPr="006842D7">
        <w:rPr>
          <w:rFonts w:ascii="Times New Roman" w:hAnsi="Times New Roman" w:hint="eastAsia"/>
        </w:rPr>
        <w:t>而</w:t>
      </w:r>
      <w:r w:rsidR="00E35CB3" w:rsidRPr="006842D7">
        <w:rPr>
          <w:rFonts w:ascii="Times New Roman" w:hAnsi="Times New Roman" w:hint="eastAsia"/>
        </w:rPr>
        <w:t>廢止</w:t>
      </w:r>
      <w:r w:rsidR="00E35CB3" w:rsidRPr="006842D7">
        <w:rPr>
          <w:rStyle w:val="afe"/>
          <w:rFonts w:ascii="Times New Roman" w:hAnsi="Times New Roman"/>
        </w:rPr>
        <w:footnoteReference w:id="56"/>
      </w:r>
      <w:r w:rsidR="00E35CB3" w:rsidRPr="006842D7">
        <w:rPr>
          <w:rFonts w:ascii="Times New Roman" w:hAnsi="Times New Roman" w:hint="eastAsia"/>
        </w:rPr>
        <w:t>。</w:t>
      </w:r>
    </w:p>
    <w:p w:rsidR="00191F5C" w:rsidRPr="006842D7" w:rsidRDefault="003372EB" w:rsidP="00F65345">
      <w:pPr>
        <w:pStyle w:val="4"/>
        <w:ind w:left="1218" w:hanging="509"/>
        <w:rPr>
          <w:rFonts w:ascii="Times New Roman" w:hAnsi="Times New Roman"/>
        </w:rPr>
      </w:pPr>
      <w:r w:rsidRPr="006842D7">
        <w:rPr>
          <w:rFonts w:ascii="Times New Roman" w:hAnsi="Times New Roman" w:hint="eastAsia"/>
        </w:rPr>
        <w:t>換言之，縱勞動部表示，為保障外籍勞工在臺住宿的安全</w:t>
      </w:r>
      <w:r w:rsidR="004450F4" w:rsidRPr="006842D7">
        <w:rPr>
          <w:rFonts w:ascii="Times New Roman" w:hAnsi="Times New Roman" w:hint="eastAsia"/>
        </w:rPr>
        <w:t>訂有罰則</w:t>
      </w:r>
      <w:r w:rsidRPr="006842D7">
        <w:rPr>
          <w:rFonts w:ascii="Times New Roman" w:hAnsi="Times New Roman" w:hint="eastAsia"/>
        </w:rPr>
        <w:t>（</w:t>
      </w:r>
      <w:r w:rsidR="004450F4" w:rsidRPr="006842D7">
        <w:rPr>
          <w:rFonts w:ascii="Times New Roman" w:hAnsi="Times New Roman" w:hint="eastAsia"/>
        </w:rPr>
        <w:t>可</w:t>
      </w:r>
      <w:r w:rsidRPr="006842D7">
        <w:rPr>
          <w:rFonts w:ascii="Times New Roman" w:hAnsi="Times New Roman" w:hint="eastAsia"/>
        </w:rPr>
        <w:t>廢止雇主招募及聘僱外國人的許可），但建築或消防主管機關之內政部營建署及消防署既未有對</w:t>
      </w:r>
      <w:r w:rsidRPr="006842D7">
        <w:rPr>
          <w:rFonts w:ascii="Times New Roman" w:hAnsi="Times New Roman"/>
        </w:rPr>
        <w:t>「提供外籍勞工住宿之建築物」實施建築或消防安全檢查情形及結果</w:t>
      </w:r>
      <w:r w:rsidRPr="006842D7">
        <w:rPr>
          <w:rFonts w:ascii="Times New Roman" w:hAnsi="Times New Roman" w:hint="eastAsia"/>
        </w:rPr>
        <w:t>之</w:t>
      </w:r>
      <w:r w:rsidRPr="006842D7">
        <w:rPr>
          <w:rFonts w:ascii="Times New Roman" w:hAnsi="Times New Roman"/>
        </w:rPr>
        <w:t>統計</w:t>
      </w:r>
      <w:r w:rsidR="00821F55" w:rsidRPr="006842D7">
        <w:rPr>
          <w:rFonts w:ascii="Times New Roman" w:hAnsi="Times New Roman" w:hint="eastAsia"/>
        </w:rPr>
        <w:t>，亦未曾將檢查及處分結果通知勞政主管機關，勞動部亦從無因而</w:t>
      </w:r>
      <w:r w:rsidRPr="006842D7">
        <w:rPr>
          <w:rFonts w:ascii="Times New Roman" w:hAnsi="Times New Roman" w:hint="eastAsia"/>
        </w:rPr>
        <w:t>廢止雇主招募及聘僱外國人許可之例</w:t>
      </w:r>
      <w:r w:rsidR="007E4177" w:rsidRPr="006842D7">
        <w:rPr>
          <w:rFonts w:ascii="Times New Roman" w:hAnsi="Times New Roman" w:hint="eastAsia"/>
        </w:rPr>
        <w:t>，</w:t>
      </w:r>
      <w:r w:rsidR="004450F4" w:rsidRPr="006842D7">
        <w:rPr>
          <w:rFonts w:ascii="Times New Roman" w:hAnsi="Times New Roman" w:hint="eastAsia"/>
        </w:rPr>
        <w:t>該罰則</w:t>
      </w:r>
      <w:r w:rsidR="007E4177" w:rsidRPr="006842D7">
        <w:rPr>
          <w:rFonts w:ascii="Times New Roman" w:hAnsi="Times New Roman" w:hint="eastAsia"/>
        </w:rPr>
        <w:t>未</w:t>
      </w:r>
      <w:r w:rsidR="004450F4" w:rsidRPr="006842D7">
        <w:rPr>
          <w:rFonts w:ascii="Times New Roman" w:hAnsi="Times New Roman" w:hint="eastAsia"/>
        </w:rPr>
        <w:t>能發揮嚇阻作用</w:t>
      </w:r>
      <w:r w:rsidR="00D615C1" w:rsidRPr="006842D7">
        <w:rPr>
          <w:rFonts w:ascii="Times New Roman" w:hAnsi="Times New Roman" w:hint="eastAsia"/>
        </w:rPr>
        <w:t>。</w:t>
      </w:r>
    </w:p>
    <w:p w:rsidR="00372591" w:rsidRPr="006842D7" w:rsidRDefault="0095308E" w:rsidP="00191F5C">
      <w:pPr>
        <w:pStyle w:val="4"/>
        <w:ind w:left="1218" w:hanging="509"/>
        <w:rPr>
          <w:rFonts w:ascii="Times New Roman" w:hAnsi="Times New Roman"/>
        </w:rPr>
      </w:pPr>
      <w:r w:rsidRPr="006842D7">
        <w:rPr>
          <w:rFonts w:ascii="Times New Roman" w:hAnsi="Times New Roman" w:hint="eastAsia"/>
        </w:rPr>
        <w:t>又勞動部之「辦理外籍勞工生活照顧服務專案訪視計畫」就目前看來僅為單一年度階段性之專案訪視，依其訪視紀錄表項目，屬建築主管只有「外籍勞工宿舍是否以納入建築物公共安全申報範圍？」</w:t>
      </w:r>
      <w:r w:rsidRPr="006842D7">
        <w:rPr>
          <w:rFonts w:ascii="Times New Roman" w:hAnsi="Times New Roman"/>
        </w:rPr>
        <w:t>、</w:t>
      </w:r>
      <w:r w:rsidRPr="006842D7">
        <w:rPr>
          <w:rFonts w:ascii="Times New Roman" w:hAnsi="Times New Roman" w:hint="eastAsia"/>
        </w:rPr>
        <w:t>「外籍勞工宿舍逃生避難動線是否暢通？」等</w:t>
      </w:r>
      <w:r w:rsidRPr="006842D7">
        <w:rPr>
          <w:rFonts w:ascii="Times New Roman" w:hAnsi="Times New Roman" w:hint="eastAsia"/>
        </w:rPr>
        <w:t>2</w:t>
      </w:r>
      <w:r w:rsidRPr="006842D7">
        <w:rPr>
          <w:rFonts w:ascii="Times New Roman" w:hAnsi="Times New Roman" w:hint="eastAsia"/>
        </w:rPr>
        <w:t>項；屬消防主管只有「外籍勞工宿舍或設置有外籍勞工宿舍之建築物消防管理顯有疑慮？」對照本案履勘時請地方政府建築及消防主管機關就其例行項目實施檢查結果，勞動部專案訪視內容實較簡略許多，總訪視家數亦僅有</w:t>
      </w:r>
      <w:r w:rsidRPr="006842D7">
        <w:rPr>
          <w:rFonts w:ascii="Times New Roman" w:hAnsi="Times New Roman" w:hint="eastAsia"/>
        </w:rPr>
        <w:t>70</w:t>
      </w:r>
      <w:r w:rsidRPr="006842D7">
        <w:rPr>
          <w:rFonts w:ascii="Times New Roman" w:hAnsi="Times New Roman" w:hint="eastAsia"/>
        </w:rPr>
        <w:t>家（依勞動部統計至</w:t>
      </w:r>
      <w:r w:rsidRPr="006842D7">
        <w:rPr>
          <w:rFonts w:ascii="Times New Roman" w:hAnsi="Times New Roman" w:hint="eastAsia"/>
        </w:rPr>
        <w:t>107</w:t>
      </w:r>
      <w:r w:rsidRPr="006842D7">
        <w:rPr>
          <w:rFonts w:ascii="Times New Roman" w:hAnsi="Times New Roman" w:hint="eastAsia"/>
        </w:rPr>
        <w:t>年</w:t>
      </w:r>
      <w:r w:rsidRPr="006842D7">
        <w:rPr>
          <w:rFonts w:ascii="Times New Roman" w:hAnsi="Times New Roman" w:hint="eastAsia"/>
        </w:rPr>
        <w:t>9</w:t>
      </w:r>
      <w:r w:rsidRPr="006842D7">
        <w:rPr>
          <w:rFonts w:ascii="Times New Roman" w:hAnsi="Times New Roman" w:hint="eastAsia"/>
        </w:rPr>
        <w:t>月底止，各縣市產業外籍勞工住宿地址合計逾</w:t>
      </w:r>
      <w:r w:rsidRPr="006842D7">
        <w:rPr>
          <w:rFonts w:ascii="Times New Roman" w:hAnsi="Times New Roman" w:hint="eastAsia"/>
        </w:rPr>
        <w:t>3</w:t>
      </w:r>
      <w:r w:rsidRPr="006842D7">
        <w:rPr>
          <w:rFonts w:ascii="Times New Roman" w:hAnsi="Times New Roman" w:hint="eastAsia"/>
        </w:rPr>
        <w:t>萬處）</w:t>
      </w:r>
      <w:r w:rsidR="00372591" w:rsidRPr="006842D7">
        <w:rPr>
          <w:rFonts w:ascii="Times New Roman" w:hAnsi="Times New Roman" w:hint="eastAsia"/>
        </w:rPr>
        <w:t>。</w:t>
      </w:r>
      <w:r w:rsidR="00917759" w:rsidRPr="006842D7">
        <w:rPr>
          <w:rFonts w:ascii="Times New Roman" w:hAnsi="Times New Roman" w:hint="eastAsia"/>
        </w:rPr>
        <w:t>且該專案訪查業已於今（</w:t>
      </w:r>
      <w:r w:rsidR="00917759" w:rsidRPr="006842D7">
        <w:rPr>
          <w:rFonts w:ascii="Times New Roman" w:hAnsi="Times New Roman" w:hint="eastAsia"/>
        </w:rPr>
        <w:t>107</w:t>
      </w:r>
      <w:r w:rsidR="00917759" w:rsidRPr="006842D7">
        <w:rPr>
          <w:rFonts w:ascii="Times New Roman" w:hAnsi="Times New Roman" w:hint="eastAsia"/>
        </w:rPr>
        <w:t>）年</w:t>
      </w:r>
      <w:r w:rsidR="00917759" w:rsidRPr="006842D7">
        <w:rPr>
          <w:rFonts w:ascii="Times New Roman" w:hAnsi="Times New Roman" w:hint="eastAsia"/>
        </w:rPr>
        <w:t>8</w:t>
      </w:r>
      <w:r w:rsidR="00917759" w:rsidRPr="006842D7">
        <w:rPr>
          <w:rFonts w:ascii="Times New Roman" w:hAnsi="Times New Roman" w:hint="eastAsia"/>
        </w:rPr>
        <w:t>月</w:t>
      </w:r>
      <w:r w:rsidR="00917759" w:rsidRPr="006842D7">
        <w:rPr>
          <w:rFonts w:ascii="Times New Roman" w:hAnsi="Times New Roman" w:hint="eastAsia"/>
        </w:rPr>
        <w:t>28</w:t>
      </w:r>
      <w:r w:rsidR="00917759" w:rsidRPr="006842D7">
        <w:rPr>
          <w:rFonts w:ascii="Times New Roman" w:hAnsi="Times New Roman" w:hint="eastAsia"/>
        </w:rPr>
        <w:t>日結束；</w:t>
      </w:r>
      <w:r w:rsidR="00372591" w:rsidRPr="006842D7">
        <w:rPr>
          <w:rFonts w:ascii="Times New Roman" w:hAnsi="Times New Roman" w:hint="eastAsia"/>
        </w:rPr>
        <w:t>內政部營建署及消防署無接續的專案管理計畫，加強建置資料庫內容共用，均不利往後研擬更積極有效之訪查方針，以保障外籍勞工勞工權益。</w:t>
      </w:r>
    </w:p>
    <w:p w:rsidR="00170D36" w:rsidRPr="006842D7" w:rsidRDefault="00256394" w:rsidP="004B6F50">
      <w:pPr>
        <w:pStyle w:val="3"/>
        <w:ind w:left="1106" w:hanging="680"/>
        <w:rPr>
          <w:rFonts w:ascii="Times New Roman" w:hAnsi="Times New Roman"/>
        </w:rPr>
      </w:pPr>
      <w:r w:rsidRPr="006842D7">
        <w:rPr>
          <w:rFonts w:ascii="Times New Roman" w:hAnsi="Times New Roman" w:hint="eastAsia"/>
        </w:rPr>
        <w:t>綜上</w:t>
      </w:r>
      <w:r w:rsidR="001D63E5" w:rsidRPr="006842D7">
        <w:rPr>
          <w:rFonts w:ascii="Times New Roman" w:hAnsi="Times New Roman" w:hint="eastAsia"/>
        </w:rPr>
        <w:t>，</w:t>
      </w:r>
      <w:r w:rsidR="00C15A0C" w:rsidRPr="006842D7">
        <w:rPr>
          <w:rFonts w:ascii="Times New Roman" w:hAnsi="Times New Roman" w:hint="eastAsia"/>
        </w:rPr>
        <w:t>自勞動部</w:t>
      </w:r>
      <w:r w:rsidR="00372591" w:rsidRPr="006842D7">
        <w:rPr>
          <w:rFonts w:ascii="Times New Roman" w:hAnsi="Times New Roman" w:hint="eastAsia"/>
        </w:rPr>
        <w:t>97</w:t>
      </w:r>
      <w:r w:rsidR="00372591" w:rsidRPr="006842D7">
        <w:rPr>
          <w:rFonts w:ascii="Times New Roman" w:hAnsi="Times New Roman" w:hint="eastAsia"/>
        </w:rPr>
        <w:t>年底修法刪除雇主應主動提供證明建物合法性必要文件，將建築及消防安全回歸主管法規辦理</w:t>
      </w:r>
      <w:r w:rsidR="00372591" w:rsidRPr="006842D7">
        <w:rPr>
          <w:rFonts w:ascii="Times New Roman" w:hAnsi="Times New Roman"/>
        </w:rPr>
        <w:t>後</w:t>
      </w:r>
      <w:r w:rsidR="00372591" w:rsidRPr="006842D7">
        <w:rPr>
          <w:rFonts w:ascii="Times New Roman" w:hAnsi="Times New Roman" w:hint="eastAsia"/>
        </w:rPr>
        <w:t>迄今近</w:t>
      </w:r>
      <w:r w:rsidR="00372591" w:rsidRPr="006842D7">
        <w:rPr>
          <w:rFonts w:ascii="Times New Roman" w:hAnsi="Times New Roman" w:hint="eastAsia"/>
        </w:rPr>
        <w:t>10</w:t>
      </w:r>
      <w:r w:rsidR="00372591" w:rsidRPr="006842D7">
        <w:rPr>
          <w:rFonts w:ascii="Times New Roman" w:hAnsi="Times New Roman" w:hint="eastAsia"/>
        </w:rPr>
        <w:t>年</w:t>
      </w:r>
      <w:r w:rsidR="00372591" w:rsidRPr="006842D7">
        <w:rPr>
          <w:rFonts w:ascii="Times New Roman" w:hAnsi="Times New Roman"/>
        </w:rPr>
        <w:t>，</w:t>
      </w:r>
      <w:r w:rsidR="00372591" w:rsidRPr="006842D7">
        <w:rPr>
          <w:rFonts w:ascii="Times New Roman" w:hAnsi="Times New Roman" w:hint="eastAsia"/>
        </w:rPr>
        <w:t>內政部營建署及消防署於業管權責上</w:t>
      </w:r>
      <w:r w:rsidR="00D80AA2">
        <w:rPr>
          <w:rFonts w:ascii="Times New Roman" w:hAnsi="Times New Roman" w:hint="eastAsia"/>
        </w:rPr>
        <w:t>各自為政</w:t>
      </w:r>
      <w:r w:rsidR="00372591" w:rsidRPr="006842D7">
        <w:rPr>
          <w:rFonts w:ascii="Times New Roman" w:hAnsi="Times New Roman" w:hint="eastAsia"/>
        </w:rPr>
        <w:t>，不僅未曾對提供外籍勞工住宿用建築物實施建築及消防安全專案檢查，實施例行檢查亦無將結果通知勞政主管機關以為</w:t>
      </w:r>
      <w:r w:rsidR="00372591" w:rsidRPr="006842D7">
        <w:rPr>
          <w:rFonts w:ascii="Times New Roman" w:hAnsi="Times New Roman"/>
        </w:rPr>
        <w:t>外</w:t>
      </w:r>
      <w:r w:rsidR="00372591" w:rsidRPr="006842D7">
        <w:rPr>
          <w:rFonts w:ascii="Times New Roman" w:hAnsi="Times New Roman" w:hint="eastAsia"/>
        </w:rPr>
        <w:t>籍</w:t>
      </w:r>
      <w:r w:rsidR="00372591" w:rsidRPr="006842D7">
        <w:rPr>
          <w:rFonts w:ascii="Times New Roman" w:hAnsi="Times New Roman"/>
        </w:rPr>
        <w:t>勞</w:t>
      </w:r>
      <w:r w:rsidR="00372591" w:rsidRPr="006842D7">
        <w:rPr>
          <w:rFonts w:ascii="Times New Roman" w:hAnsi="Times New Roman" w:hint="eastAsia"/>
        </w:rPr>
        <w:t>工管理，稱</w:t>
      </w:r>
      <w:r w:rsidR="00076ECB" w:rsidRPr="006842D7">
        <w:rPr>
          <w:rFonts w:ascii="Times New Roman" w:hAnsi="Times New Roman" w:hint="eastAsia"/>
        </w:rPr>
        <w:t>檢查及結果</w:t>
      </w:r>
      <w:r w:rsidR="00372591" w:rsidRPr="006842D7">
        <w:rPr>
          <w:rFonts w:ascii="Times New Roman" w:hAnsi="Times New Roman" w:hint="eastAsia"/>
        </w:rPr>
        <w:t>應由勞動部主政，作為消極推拖，致外籍勞工住宿安全長期處於三不管地帶，嚴重傷害外籍勞工生命安全，核有不當。</w:t>
      </w:r>
    </w:p>
    <w:p w:rsidR="00595C46" w:rsidRPr="00233125" w:rsidRDefault="00686A46" w:rsidP="00233125">
      <w:pPr>
        <w:pStyle w:val="2"/>
        <w:rPr>
          <w:rFonts w:ascii="Times New Roman" w:hAnsi="Times New Roman"/>
          <w:b/>
        </w:rPr>
      </w:pPr>
      <w:r w:rsidRPr="006842D7">
        <w:rPr>
          <w:rFonts w:ascii="Times New Roman" w:hAnsi="Times New Roman"/>
          <w:b/>
        </w:rPr>
        <w:t>依勞動部統計，我國產業外籍勞工在臺之住宿逾</w:t>
      </w:r>
      <w:r w:rsidRPr="006842D7">
        <w:rPr>
          <w:rFonts w:ascii="Times New Roman" w:hAnsi="Times New Roman"/>
          <w:b/>
        </w:rPr>
        <w:t>9</w:t>
      </w:r>
      <w:r w:rsidRPr="006842D7">
        <w:rPr>
          <w:rFonts w:ascii="Times New Roman" w:hAnsi="Times New Roman"/>
          <w:b/>
        </w:rPr>
        <w:t>成為雇主提供，</w:t>
      </w:r>
      <w:r w:rsidR="007D4B03" w:rsidRPr="006842D7">
        <w:rPr>
          <w:rFonts w:ascii="Times New Roman" w:hAnsi="Times New Roman"/>
          <w:b/>
        </w:rPr>
        <w:t>並有超過</w:t>
      </w:r>
      <w:r w:rsidR="007D4B03" w:rsidRPr="006842D7">
        <w:rPr>
          <w:rFonts w:ascii="Times New Roman" w:hAnsi="Times New Roman"/>
          <w:b/>
        </w:rPr>
        <w:t>5</w:t>
      </w:r>
      <w:r w:rsidR="007D4B03" w:rsidRPr="006842D7">
        <w:rPr>
          <w:rFonts w:ascii="Times New Roman" w:hAnsi="Times New Roman"/>
          <w:b/>
        </w:rPr>
        <w:t>成向外籍勞工收取膳宿費</w:t>
      </w:r>
      <w:r w:rsidR="00FD078E" w:rsidRPr="006842D7">
        <w:rPr>
          <w:rFonts w:ascii="Times New Roman" w:hAnsi="Times New Roman"/>
          <w:b/>
        </w:rPr>
        <w:t>，雇主本即應提供適宜</w:t>
      </w:r>
      <w:r w:rsidR="00D17C94" w:rsidRPr="006842D7">
        <w:rPr>
          <w:rFonts w:ascii="Times New Roman" w:hAnsi="Times New Roman" w:hint="eastAsia"/>
          <w:b/>
        </w:rPr>
        <w:t>安全</w:t>
      </w:r>
      <w:r w:rsidR="00FD078E" w:rsidRPr="006842D7">
        <w:rPr>
          <w:rFonts w:ascii="Times New Roman" w:hAnsi="Times New Roman"/>
          <w:b/>
        </w:rPr>
        <w:t>之</w:t>
      </w:r>
      <w:r w:rsidR="00D17C94" w:rsidRPr="006842D7">
        <w:rPr>
          <w:rFonts w:ascii="Times New Roman" w:hAnsi="Times New Roman" w:hint="eastAsia"/>
          <w:b/>
        </w:rPr>
        <w:t>居住</w:t>
      </w:r>
      <w:r w:rsidR="00FD078E" w:rsidRPr="006842D7">
        <w:rPr>
          <w:rFonts w:ascii="Times New Roman" w:hAnsi="Times New Roman"/>
          <w:b/>
        </w:rPr>
        <w:t>環境</w:t>
      </w:r>
      <w:r w:rsidR="007D4B03" w:rsidRPr="006842D7">
        <w:rPr>
          <w:rFonts w:ascii="Times New Roman" w:hAnsi="Times New Roman"/>
          <w:b/>
        </w:rPr>
        <w:t>；</w:t>
      </w:r>
      <w:r w:rsidR="00D17C94" w:rsidRPr="006842D7">
        <w:rPr>
          <w:rFonts w:ascii="Times New Roman" w:hAnsi="Times New Roman" w:hint="eastAsia"/>
          <w:b/>
        </w:rPr>
        <w:t>部分參</w:t>
      </w:r>
      <w:r w:rsidR="003F13F7" w:rsidRPr="006842D7">
        <w:rPr>
          <w:rFonts w:ascii="Times New Roman" w:hAnsi="Times New Roman" w:hint="eastAsia"/>
          <w:b/>
        </w:rPr>
        <w:t>與</w:t>
      </w:r>
      <w:r w:rsidR="00D17C94" w:rsidRPr="006842D7">
        <w:rPr>
          <w:rFonts w:ascii="Times New Roman" w:hAnsi="Times New Roman" w:hint="eastAsia"/>
          <w:b/>
        </w:rPr>
        <w:t>國際供應鏈的廠商確能遵守比臺灣更高規格的勞工人權規範。但肇因相關主管機關怠於嚴格執法，弱化雇主照顧勞工的法定責任，一再給予限期改善，使課予雇主提供勞工安全居住環境的法律要求流於形式，</w:t>
      </w:r>
      <w:r w:rsidR="005D03DD" w:rsidRPr="006842D7">
        <w:rPr>
          <w:rFonts w:ascii="Times New Roman" w:hAnsi="Times New Roman"/>
          <w:b/>
        </w:rPr>
        <w:t>勞動部允宜持續檢討強化雇主</w:t>
      </w:r>
      <w:r w:rsidR="005D03DD" w:rsidRPr="006842D7">
        <w:rPr>
          <w:rFonts w:ascii="Times New Roman" w:hAnsi="Times New Roman"/>
          <w:b/>
          <w:szCs w:val="32"/>
          <w:lang w:val="zh-TW"/>
        </w:rPr>
        <w:t>聘僱管理</w:t>
      </w:r>
      <w:r w:rsidR="00D17C94" w:rsidRPr="006842D7">
        <w:rPr>
          <w:rFonts w:ascii="Times New Roman" w:hAnsi="Times New Roman" w:hint="eastAsia"/>
          <w:b/>
          <w:szCs w:val="32"/>
          <w:lang w:val="zh-TW"/>
        </w:rPr>
        <w:t>外</w:t>
      </w:r>
      <w:r w:rsidR="00D17C94" w:rsidRPr="00595C46">
        <w:rPr>
          <w:rFonts w:ascii="Times New Roman" w:hAnsi="Times New Roman" w:hint="eastAsia"/>
          <w:b/>
          <w:spacing w:val="-20"/>
          <w:szCs w:val="32"/>
          <w:lang w:val="zh-TW"/>
        </w:rPr>
        <w:t>籍勞工的</w:t>
      </w:r>
      <w:r w:rsidR="005D03DD" w:rsidRPr="00595C46">
        <w:rPr>
          <w:rFonts w:ascii="Times New Roman" w:hAnsi="Times New Roman"/>
          <w:b/>
          <w:spacing w:val="-20"/>
          <w:szCs w:val="32"/>
          <w:lang w:val="zh-TW"/>
        </w:rPr>
        <w:t>生活照顧責任。</w:t>
      </w:r>
    </w:p>
    <w:p w:rsidR="00211C5D" w:rsidRPr="006842D7" w:rsidRDefault="00F655C7" w:rsidP="00AA4F7A">
      <w:pPr>
        <w:pStyle w:val="3"/>
        <w:ind w:left="1106" w:hanging="680"/>
        <w:rPr>
          <w:rFonts w:ascii="Times New Roman" w:hAnsi="Times New Roman"/>
          <w:b/>
        </w:rPr>
      </w:pPr>
      <w:r w:rsidRPr="006842D7">
        <w:rPr>
          <w:rFonts w:ascii="Times New Roman" w:hAnsi="Times New Roman" w:hint="eastAsia"/>
          <w:b/>
        </w:rPr>
        <w:t>9</w:t>
      </w:r>
      <w:r w:rsidRPr="006842D7">
        <w:rPr>
          <w:rFonts w:ascii="Times New Roman" w:hAnsi="Times New Roman" w:hint="eastAsia"/>
          <w:b/>
        </w:rPr>
        <w:t>成雇主自陳提供外籍勞工住宿地點通過消防及安全檢查，</w:t>
      </w:r>
      <w:r w:rsidR="00E9272D" w:rsidRPr="006842D7">
        <w:rPr>
          <w:rFonts w:ascii="Times New Roman" w:hAnsi="Times New Roman" w:hint="eastAsia"/>
          <w:b/>
        </w:rPr>
        <w:t>與</w:t>
      </w:r>
      <w:r w:rsidR="00211C5D" w:rsidRPr="006842D7">
        <w:rPr>
          <w:rFonts w:ascii="Times New Roman" w:hAnsi="Times New Roman"/>
          <w:b/>
        </w:rPr>
        <w:t>實際抽查情形有極大落差。</w:t>
      </w:r>
    </w:p>
    <w:p w:rsidR="000559E4" w:rsidRPr="006842D7" w:rsidRDefault="00CE2F38" w:rsidP="00170D36">
      <w:pPr>
        <w:pStyle w:val="4"/>
        <w:numPr>
          <w:ilvl w:val="0"/>
          <w:numId w:val="0"/>
        </w:numPr>
        <w:ind w:left="1134" w:firstLineChars="208" w:firstLine="708"/>
        <w:rPr>
          <w:rFonts w:ascii="Times New Roman" w:hAnsi="Times New Roman"/>
        </w:rPr>
      </w:pPr>
      <w:r w:rsidRPr="006842D7">
        <w:rPr>
          <w:rFonts w:ascii="Times New Roman" w:hAnsi="Times New Roman" w:hint="eastAsia"/>
        </w:rPr>
        <w:t>勞動部自</w:t>
      </w:r>
      <w:r w:rsidRPr="006842D7">
        <w:rPr>
          <w:rFonts w:ascii="Times New Roman" w:hAnsi="Times New Roman" w:hint="eastAsia"/>
        </w:rPr>
        <w:t>88</w:t>
      </w:r>
      <w:r w:rsidRPr="006842D7">
        <w:rPr>
          <w:rFonts w:ascii="Times New Roman" w:hAnsi="Times New Roman" w:hint="eastAsia"/>
        </w:rPr>
        <w:t>年起針對</w:t>
      </w:r>
      <w:r w:rsidRPr="006842D7">
        <w:rPr>
          <w:rFonts w:ascii="Times New Roman" w:hAnsi="Times New Roman"/>
        </w:rPr>
        <w:t>外籍勞工生活管理辦理外籍勞工管理及運用相關調查，</w:t>
      </w:r>
      <w:r w:rsidRPr="006842D7">
        <w:rPr>
          <w:rFonts w:ascii="Times New Roman" w:hAnsi="Times New Roman" w:hint="eastAsia"/>
        </w:rPr>
        <w:t>統計項目包括事業單位提供外籍勞工吃住情形</w:t>
      </w:r>
      <w:r w:rsidRPr="006842D7">
        <w:rPr>
          <w:rFonts w:ascii="Times New Roman" w:hAnsi="Times New Roman"/>
        </w:rPr>
        <w:t>、</w:t>
      </w:r>
      <w:r w:rsidRPr="006842D7">
        <w:rPr>
          <w:rFonts w:ascii="Times New Roman" w:hAnsi="Times New Roman" w:hint="eastAsia"/>
        </w:rPr>
        <w:t>事業單位雇主提供外籍勞工住宿方式與其消防及建築安全檢查情形等。由近</w:t>
      </w:r>
      <w:r w:rsidRPr="006842D7">
        <w:rPr>
          <w:rFonts w:ascii="Times New Roman" w:hAnsi="Times New Roman" w:hint="eastAsia"/>
        </w:rPr>
        <w:t>5</w:t>
      </w:r>
      <w:r w:rsidRPr="006842D7">
        <w:rPr>
          <w:rFonts w:ascii="Times New Roman" w:hAnsi="Times New Roman" w:hint="eastAsia"/>
        </w:rPr>
        <w:t>年之調查結果觀之，有</w:t>
      </w:r>
      <w:r w:rsidRPr="006842D7">
        <w:rPr>
          <w:rFonts w:ascii="Times New Roman" w:hAnsi="Times New Roman" w:hint="eastAsia"/>
        </w:rPr>
        <w:t>8</w:t>
      </w:r>
      <w:r w:rsidRPr="006842D7">
        <w:rPr>
          <w:rFonts w:ascii="Times New Roman" w:hAnsi="Times New Roman" w:hint="eastAsia"/>
        </w:rPr>
        <w:t>成左右雇主提供吃住，</w:t>
      </w:r>
      <w:r w:rsidRPr="006842D7">
        <w:rPr>
          <w:rFonts w:ascii="Times New Roman" w:hAnsi="Times New Roman" w:hint="eastAsia"/>
        </w:rPr>
        <w:t>1</w:t>
      </w:r>
      <w:r w:rsidRPr="006842D7">
        <w:rPr>
          <w:rFonts w:ascii="Times New Roman" w:hAnsi="Times New Roman" w:hint="eastAsia"/>
        </w:rPr>
        <w:t>成左右雇主僅提供住，其中有逾</w:t>
      </w:r>
      <w:r w:rsidRPr="006842D7">
        <w:rPr>
          <w:rFonts w:ascii="Times New Roman" w:hAnsi="Times New Roman" w:hint="eastAsia"/>
        </w:rPr>
        <w:t>5</w:t>
      </w:r>
      <w:r w:rsidRPr="006842D7">
        <w:rPr>
          <w:rFonts w:ascii="Times New Roman" w:hAnsi="Times New Roman" w:hint="eastAsia"/>
        </w:rPr>
        <w:t>成雇主於外籍勞工薪資中扣除吃住費用（即膳宿費），每人扣除金額平均約為新臺幣</w:t>
      </w:r>
      <w:r w:rsidR="00493C2F">
        <w:rPr>
          <w:rFonts w:ascii="Times New Roman" w:hAnsi="Times New Roman" w:hint="eastAsia"/>
        </w:rPr>
        <w:t>（下同）</w:t>
      </w:r>
      <w:r w:rsidRPr="006842D7">
        <w:rPr>
          <w:rFonts w:ascii="Times New Roman" w:hAnsi="Times New Roman" w:hint="eastAsia"/>
        </w:rPr>
        <w:t>2,200</w:t>
      </w:r>
      <w:r w:rsidRPr="006842D7">
        <w:rPr>
          <w:rFonts w:ascii="Times New Roman" w:hAnsi="Times New Roman" w:hint="eastAsia"/>
        </w:rPr>
        <w:t>元至</w:t>
      </w:r>
      <w:r w:rsidRPr="006842D7">
        <w:rPr>
          <w:rFonts w:ascii="Times New Roman" w:hAnsi="Times New Roman" w:hint="eastAsia"/>
        </w:rPr>
        <w:t>2,400</w:t>
      </w:r>
      <w:r w:rsidRPr="006842D7">
        <w:rPr>
          <w:rFonts w:ascii="Times New Roman" w:hAnsi="Times New Roman" w:hint="eastAsia"/>
        </w:rPr>
        <w:t>元；另於消防及建築安全部分，歷年均有</w:t>
      </w:r>
      <w:r w:rsidRPr="006842D7">
        <w:rPr>
          <w:rFonts w:ascii="Times New Roman" w:hAnsi="Times New Roman" w:hint="eastAsia"/>
        </w:rPr>
        <w:t>9</w:t>
      </w:r>
      <w:r w:rsidRPr="006842D7">
        <w:rPr>
          <w:rFonts w:ascii="Times New Roman" w:hAnsi="Times New Roman" w:hint="eastAsia"/>
        </w:rPr>
        <w:t>成雇主自陳提供外籍勞工住宿地點均已通過消防及建築安全檢查。至事業單位委託仲介辦理外籍勞工住宿情形，勞動部表示係依抽樣方式辦理外籍勞工管理及運用調查，</w:t>
      </w:r>
      <w:r w:rsidRPr="006842D7">
        <w:rPr>
          <w:rFonts w:ascii="Times New Roman" w:hAnsi="Times New Roman" w:hint="eastAsia"/>
        </w:rPr>
        <w:t>106</w:t>
      </w:r>
      <w:r w:rsidRPr="006842D7">
        <w:rPr>
          <w:rFonts w:ascii="Times New Roman" w:hAnsi="Times New Roman" w:hint="eastAsia"/>
        </w:rPr>
        <w:t>年度共計抽樣調查</w:t>
      </w:r>
      <w:r w:rsidRPr="006842D7">
        <w:rPr>
          <w:rFonts w:ascii="Times New Roman" w:hAnsi="Times New Roman" w:hint="eastAsia"/>
        </w:rPr>
        <w:t>3</w:t>
      </w:r>
      <w:r w:rsidRPr="006842D7">
        <w:rPr>
          <w:rFonts w:ascii="Times New Roman" w:hAnsi="Times New Roman" w:hint="eastAsia"/>
        </w:rPr>
        <w:t>萬</w:t>
      </w:r>
      <w:r w:rsidRPr="006842D7">
        <w:rPr>
          <w:rFonts w:ascii="Times New Roman" w:hAnsi="Times New Roman" w:hint="eastAsia"/>
        </w:rPr>
        <w:t>4,643</w:t>
      </w:r>
      <w:r w:rsidRPr="006842D7">
        <w:rPr>
          <w:rFonts w:ascii="Times New Roman" w:hAnsi="Times New Roman" w:hint="eastAsia"/>
        </w:rPr>
        <w:t>家事業單位雇主，其中事業單位雇主委託仲介辦理外籍勞工住宿占</w:t>
      </w:r>
      <w:r w:rsidRPr="006842D7">
        <w:rPr>
          <w:rFonts w:ascii="Times New Roman" w:hAnsi="Times New Roman" w:hint="eastAsia"/>
        </w:rPr>
        <w:t>29.18%</w:t>
      </w:r>
      <w:r w:rsidRPr="006842D7">
        <w:rPr>
          <w:rFonts w:ascii="Times New Roman" w:hAnsi="Times New Roman" w:hint="eastAsia"/>
        </w:rPr>
        <w:t>，計</w:t>
      </w:r>
      <w:r w:rsidRPr="006842D7">
        <w:rPr>
          <w:rFonts w:ascii="Times New Roman" w:hAnsi="Times New Roman" w:hint="eastAsia"/>
        </w:rPr>
        <w:t>1</w:t>
      </w:r>
      <w:r w:rsidRPr="006842D7">
        <w:rPr>
          <w:rFonts w:ascii="Times New Roman" w:hAnsi="Times New Roman" w:hint="eastAsia"/>
        </w:rPr>
        <w:t>萬</w:t>
      </w:r>
      <w:r w:rsidRPr="006842D7">
        <w:rPr>
          <w:rFonts w:ascii="Times New Roman" w:hAnsi="Times New Roman" w:hint="eastAsia"/>
        </w:rPr>
        <w:t>0,109</w:t>
      </w:r>
      <w:r w:rsidRPr="006842D7">
        <w:rPr>
          <w:rFonts w:ascii="Times New Roman" w:hAnsi="Times New Roman" w:hint="eastAsia"/>
        </w:rPr>
        <w:t>家。</w:t>
      </w:r>
      <w:r w:rsidR="00E94063" w:rsidRPr="006842D7">
        <w:rPr>
          <w:rFonts w:ascii="Times New Roman" w:hAnsi="Times New Roman" w:hint="eastAsia"/>
        </w:rPr>
        <w:t>然對照勞動部實施專案訪查，及</w:t>
      </w:r>
      <w:r w:rsidR="00493C2F">
        <w:rPr>
          <w:rFonts w:ascii="Times New Roman" w:hAnsi="Times New Roman" w:hint="eastAsia"/>
        </w:rPr>
        <w:t>前揭</w:t>
      </w:r>
      <w:r w:rsidR="00E94063" w:rsidRPr="006842D7">
        <w:rPr>
          <w:rFonts w:ascii="Times New Roman" w:hAnsi="Times New Roman" w:hint="eastAsia"/>
        </w:rPr>
        <w:t>本案調查期間會同各縣市政府履勘結果，均與勞動部調查統計「</w:t>
      </w:r>
      <w:r w:rsidR="00E94063" w:rsidRPr="006842D7">
        <w:rPr>
          <w:rFonts w:ascii="Times New Roman" w:hAnsi="Times New Roman" w:hint="eastAsia"/>
        </w:rPr>
        <w:t>9</w:t>
      </w:r>
      <w:r w:rsidR="00E94063" w:rsidRPr="006842D7">
        <w:rPr>
          <w:rFonts w:ascii="Times New Roman" w:hAnsi="Times New Roman" w:hint="eastAsia"/>
        </w:rPr>
        <w:t>成雇主所提供外籍勞工住宿地點均已通過消防及建築安全檢查」結果相悖且落差極大，顯示勞動部並未掌握外籍勞工在臺生活照顧管理情形之現況。</w:t>
      </w:r>
    </w:p>
    <w:p w:rsidR="00FE69C8" w:rsidRPr="006842D7" w:rsidRDefault="00FE69C8" w:rsidP="000C7819">
      <w:pPr>
        <w:pStyle w:val="4"/>
        <w:numPr>
          <w:ilvl w:val="0"/>
          <w:numId w:val="0"/>
        </w:numPr>
        <w:spacing w:beforeLines="50" w:before="228" w:line="0" w:lineRule="atLeast"/>
        <w:rPr>
          <w:rFonts w:ascii="Times New Roman" w:hAnsi="Times New Roman"/>
          <w:sz w:val="28"/>
          <w:szCs w:val="28"/>
        </w:rPr>
      </w:pPr>
      <w:r w:rsidRPr="006842D7">
        <w:rPr>
          <w:rFonts w:ascii="Times New Roman" w:hAnsi="Times New Roman"/>
          <w:sz w:val="28"/>
          <w:szCs w:val="28"/>
        </w:rPr>
        <w:t>表</w:t>
      </w:r>
      <w:r w:rsidR="00DD4C37" w:rsidRPr="006842D7">
        <w:rPr>
          <w:rFonts w:ascii="Times New Roman" w:hAnsi="Times New Roman" w:hint="eastAsia"/>
          <w:sz w:val="28"/>
          <w:szCs w:val="28"/>
        </w:rPr>
        <w:t>3</w:t>
      </w:r>
      <w:r w:rsidRPr="006842D7">
        <w:rPr>
          <w:rFonts w:ascii="Times New Roman" w:hAnsi="Times New Roman"/>
          <w:sz w:val="28"/>
          <w:szCs w:val="28"/>
        </w:rPr>
        <w:t xml:space="preserve"> </w:t>
      </w:r>
      <w:r w:rsidRPr="006842D7">
        <w:rPr>
          <w:rFonts w:ascii="Times New Roman" w:hAnsi="Times New Roman"/>
          <w:sz w:val="28"/>
          <w:szCs w:val="28"/>
        </w:rPr>
        <w:t>事業面雇主提供外籍勞工吃住情形</w:t>
      </w:r>
    </w:p>
    <w:p w:rsidR="00FE69C8" w:rsidRPr="006842D7" w:rsidRDefault="00FE69C8" w:rsidP="00FE69C8">
      <w:pPr>
        <w:pStyle w:val="4"/>
        <w:numPr>
          <w:ilvl w:val="0"/>
          <w:numId w:val="0"/>
        </w:numPr>
        <w:spacing w:line="0" w:lineRule="atLeast"/>
        <w:jc w:val="right"/>
        <w:rPr>
          <w:rFonts w:ascii="Times New Roman" w:hAnsi="Times New Roman"/>
          <w:sz w:val="22"/>
          <w:szCs w:val="28"/>
        </w:rPr>
      </w:pPr>
      <w:r w:rsidRPr="006842D7">
        <w:rPr>
          <w:rFonts w:ascii="Times New Roman" w:hAnsi="Times New Roman" w:hint="eastAsia"/>
          <w:sz w:val="22"/>
          <w:szCs w:val="28"/>
        </w:rPr>
        <w:t>單位：</w:t>
      </w:r>
      <w:r w:rsidRPr="006842D7">
        <w:rPr>
          <w:rFonts w:ascii="Times New Roman" w:hAnsi="Times New Roman" w:hint="eastAsia"/>
          <w:sz w:val="22"/>
          <w:szCs w:val="28"/>
        </w:rPr>
        <w:t>%</w:t>
      </w:r>
      <w:r w:rsidRPr="006842D7">
        <w:rPr>
          <w:rFonts w:ascii="Times New Roman" w:hAnsi="Times New Roman" w:hint="eastAsia"/>
          <w:sz w:val="22"/>
          <w:szCs w:val="28"/>
        </w:rPr>
        <w:t>，新臺幣元</w:t>
      </w:r>
    </w:p>
    <w:tbl>
      <w:tblPr>
        <w:tblW w:w="4952" w:type="pct"/>
        <w:jc w:val="center"/>
        <w:tblCellMar>
          <w:left w:w="28" w:type="dxa"/>
          <w:right w:w="28" w:type="dxa"/>
        </w:tblCellMar>
        <w:tblLook w:val="04A0" w:firstRow="1" w:lastRow="0" w:firstColumn="1" w:lastColumn="0" w:noHBand="0" w:noVBand="1"/>
      </w:tblPr>
      <w:tblGrid>
        <w:gridCol w:w="1572"/>
        <w:gridCol w:w="1072"/>
        <w:gridCol w:w="792"/>
        <w:gridCol w:w="792"/>
        <w:gridCol w:w="792"/>
        <w:gridCol w:w="792"/>
        <w:gridCol w:w="792"/>
        <w:gridCol w:w="1034"/>
        <w:gridCol w:w="1121"/>
      </w:tblGrid>
      <w:tr w:rsidR="006842D7" w:rsidRPr="006842D7" w:rsidTr="005F22F2">
        <w:trPr>
          <w:trHeight w:hRule="exact" w:val="125"/>
          <w:jc w:val="center"/>
        </w:trPr>
        <w:tc>
          <w:tcPr>
            <w:tcW w:w="898" w:type="pct"/>
            <w:vMerge w:val="restart"/>
            <w:tcBorders>
              <w:top w:val="single" w:sz="4" w:space="0" w:color="auto"/>
              <w:left w:val="nil"/>
              <w:right w:val="single" w:sz="4" w:space="0" w:color="auto"/>
            </w:tcBorders>
            <w:vAlign w:val="center"/>
          </w:tcPr>
          <w:p w:rsidR="00FE69C8" w:rsidRPr="006842D7" w:rsidRDefault="00FE69C8" w:rsidP="005F22F2">
            <w:pPr>
              <w:spacing w:line="240" w:lineRule="exact"/>
              <w:jc w:val="center"/>
              <w:rPr>
                <w:rFonts w:ascii="Times New Roman"/>
                <w:sz w:val="22"/>
                <w:szCs w:val="22"/>
              </w:rPr>
            </w:pPr>
            <w:r w:rsidRPr="006842D7">
              <w:rPr>
                <w:rFonts w:ascii="Times New Roman"/>
                <w:sz w:val="22"/>
                <w:szCs w:val="22"/>
              </w:rPr>
              <w:t>項目別</w:t>
            </w:r>
          </w:p>
        </w:tc>
        <w:tc>
          <w:tcPr>
            <w:tcW w:w="612" w:type="pct"/>
            <w:vMerge w:val="restart"/>
            <w:tcBorders>
              <w:top w:val="single" w:sz="4" w:space="0" w:color="auto"/>
              <w:left w:val="nil"/>
              <w:right w:val="single" w:sz="4" w:space="0" w:color="auto"/>
            </w:tcBorders>
            <w:vAlign w:val="center"/>
          </w:tcPr>
          <w:p w:rsidR="00FE69C8" w:rsidRPr="006842D7" w:rsidRDefault="00FE69C8" w:rsidP="005F22F2">
            <w:pPr>
              <w:spacing w:line="240" w:lineRule="exact"/>
              <w:jc w:val="center"/>
              <w:rPr>
                <w:rFonts w:ascii="Times New Roman"/>
                <w:kern w:val="0"/>
                <w:sz w:val="22"/>
                <w:szCs w:val="22"/>
              </w:rPr>
            </w:pPr>
            <w:r w:rsidRPr="006842D7">
              <w:rPr>
                <w:rFonts w:ascii="Times New Roman"/>
                <w:kern w:val="0"/>
                <w:sz w:val="22"/>
                <w:szCs w:val="22"/>
              </w:rPr>
              <w:t>總計</w:t>
            </w:r>
          </w:p>
        </w:tc>
        <w:tc>
          <w:tcPr>
            <w:tcW w:w="452" w:type="pct"/>
            <w:vMerge w:val="restart"/>
            <w:tcBorders>
              <w:top w:val="single" w:sz="4" w:space="0" w:color="auto"/>
              <w:left w:val="single" w:sz="4" w:space="0" w:color="auto"/>
              <w:right w:val="single" w:sz="4" w:space="0" w:color="auto"/>
            </w:tcBorders>
            <w:vAlign w:val="center"/>
          </w:tcPr>
          <w:p w:rsidR="00FE69C8" w:rsidRPr="006842D7" w:rsidRDefault="00FE69C8" w:rsidP="005F22F2">
            <w:pPr>
              <w:spacing w:line="240" w:lineRule="exact"/>
              <w:jc w:val="center"/>
              <w:rPr>
                <w:rFonts w:ascii="Times New Roman"/>
                <w:kern w:val="0"/>
                <w:sz w:val="22"/>
                <w:szCs w:val="22"/>
              </w:rPr>
            </w:pPr>
            <w:r w:rsidRPr="006842D7">
              <w:rPr>
                <w:rFonts w:ascii="Times New Roman"/>
                <w:kern w:val="0"/>
                <w:sz w:val="22"/>
                <w:szCs w:val="22"/>
              </w:rPr>
              <w:t>無提供</w:t>
            </w:r>
            <w:r w:rsidRPr="006842D7">
              <w:rPr>
                <w:rFonts w:ascii="Times New Roman"/>
                <w:kern w:val="0"/>
                <w:sz w:val="22"/>
                <w:szCs w:val="22"/>
              </w:rPr>
              <w:br/>
            </w:r>
            <w:r w:rsidRPr="006842D7">
              <w:rPr>
                <w:rFonts w:ascii="Times New Roman"/>
                <w:kern w:val="0"/>
                <w:sz w:val="22"/>
                <w:szCs w:val="22"/>
              </w:rPr>
              <w:t>吃住</w:t>
            </w:r>
          </w:p>
        </w:tc>
        <w:tc>
          <w:tcPr>
            <w:tcW w:w="452" w:type="pct"/>
            <w:vMerge w:val="restart"/>
            <w:tcBorders>
              <w:top w:val="single" w:sz="4" w:space="0" w:color="auto"/>
              <w:left w:val="single" w:sz="4" w:space="0" w:color="auto"/>
            </w:tcBorders>
            <w:vAlign w:val="center"/>
          </w:tcPr>
          <w:p w:rsidR="00FE69C8" w:rsidRPr="006842D7" w:rsidRDefault="00FE69C8" w:rsidP="005F22F2">
            <w:pPr>
              <w:spacing w:line="240" w:lineRule="exact"/>
              <w:jc w:val="center"/>
              <w:rPr>
                <w:rFonts w:ascii="Times New Roman"/>
                <w:kern w:val="0"/>
                <w:sz w:val="22"/>
                <w:szCs w:val="22"/>
              </w:rPr>
            </w:pPr>
            <w:r w:rsidRPr="006842D7">
              <w:rPr>
                <w:rFonts w:ascii="Times New Roman"/>
                <w:kern w:val="0"/>
                <w:sz w:val="22"/>
                <w:szCs w:val="22"/>
              </w:rPr>
              <w:t>有提供</w:t>
            </w:r>
            <w:r w:rsidRPr="006842D7">
              <w:rPr>
                <w:rFonts w:ascii="Times New Roman"/>
                <w:kern w:val="0"/>
                <w:sz w:val="22"/>
                <w:szCs w:val="22"/>
              </w:rPr>
              <w:br/>
            </w:r>
            <w:r w:rsidRPr="006842D7">
              <w:rPr>
                <w:rFonts w:ascii="Times New Roman"/>
                <w:kern w:val="0"/>
                <w:sz w:val="22"/>
                <w:szCs w:val="22"/>
              </w:rPr>
              <w:t>吃住</w:t>
            </w:r>
          </w:p>
        </w:tc>
        <w:tc>
          <w:tcPr>
            <w:tcW w:w="1355" w:type="pct"/>
            <w:gridSpan w:val="3"/>
            <w:tcBorders>
              <w:top w:val="single" w:sz="4" w:space="0" w:color="auto"/>
              <w:bottom w:val="single" w:sz="4" w:space="0" w:color="auto"/>
            </w:tcBorders>
            <w:vAlign w:val="center"/>
          </w:tcPr>
          <w:p w:rsidR="00FE69C8" w:rsidRPr="006842D7" w:rsidRDefault="00FE69C8" w:rsidP="005F22F2">
            <w:pPr>
              <w:widowControl/>
              <w:spacing w:line="240" w:lineRule="exact"/>
              <w:jc w:val="center"/>
              <w:rPr>
                <w:rFonts w:ascii="Times New Roman"/>
                <w:kern w:val="0"/>
                <w:sz w:val="22"/>
                <w:szCs w:val="22"/>
              </w:rPr>
            </w:pPr>
          </w:p>
        </w:tc>
        <w:tc>
          <w:tcPr>
            <w:tcW w:w="590" w:type="pct"/>
            <w:vMerge w:val="restart"/>
            <w:tcBorders>
              <w:top w:val="single" w:sz="4" w:space="0" w:color="auto"/>
              <w:left w:val="single" w:sz="4" w:space="0" w:color="auto"/>
            </w:tcBorders>
            <w:vAlign w:val="center"/>
          </w:tcPr>
          <w:p w:rsidR="00FE69C8" w:rsidRPr="006842D7" w:rsidRDefault="00FE69C8" w:rsidP="005F22F2">
            <w:pPr>
              <w:spacing w:line="240" w:lineRule="exact"/>
              <w:jc w:val="center"/>
              <w:rPr>
                <w:rFonts w:ascii="Times New Roman"/>
                <w:kern w:val="0"/>
                <w:sz w:val="22"/>
                <w:szCs w:val="22"/>
              </w:rPr>
            </w:pPr>
            <w:r w:rsidRPr="006842D7">
              <w:rPr>
                <w:rFonts w:ascii="Times New Roman"/>
                <w:kern w:val="0"/>
                <w:sz w:val="22"/>
                <w:szCs w:val="22"/>
              </w:rPr>
              <w:t>僅提供住</w:t>
            </w:r>
          </w:p>
        </w:tc>
        <w:tc>
          <w:tcPr>
            <w:tcW w:w="642" w:type="pct"/>
            <w:vMerge w:val="restart"/>
            <w:tcBorders>
              <w:top w:val="single" w:sz="4" w:space="0" w:color="auto"/>
              <w:left w:val="single" w:sz="4" w:space="0" w:color="auto"/>
            </w:tcBorders>
            <w:vAlign w:val="center"/>
          </w:tcPr>
          <w:p w:rsidR="00FE69C8" w:rsidRPr="006842D7" w:rsidRDefault="00FE69C8" w:rsidP="005F22F2">
            <w:pPr>
              <w:spacing w:line="240" w:lineRule="exact"/>
              <w:jc w:val="center"/>
              <w:rPr>
                <w:rFonts w:ascii="Times New Roman"/>
                <w:kern w:val="0"/>
                <w:sz w:val="22"/>
                <w:szCs w:val="22"/>
              </w:rPr>
            </w:pPr>
            <w:r w:rsidRPr="006842D7">
              <w:rPr>
                <w:rFonts w:ascii="Times New Roman"/>
                <w:kern w:val="0"/>
                <w:sz w:val="22"/>
                <w:szCs w:val="22"/>
              </w:rPr>
              <w:t>僅提供吃</w:t>
            </w:r>
          </w:p>
        </w:tc>
      </w:tr>
      <w:tr w:rsidR="006842D7" w:rsidRPr="006842D7" w:rsidTr="005F22F2">
        <w:trPr>
          <w:trHeight w:val="20"/>
          <w:jc w:val="center"/>
        </w:trPr>
        <w:tc>
          <w:tcPr>
            <w:tcW w:w="898" w:type="pct"/>
            <w:vMerge/>
            <w:tcBorders>
              <w:left w:val="nil"/>
              <w:right w:val="single" w:sz="4" w:space="0" w:color="auto"/>
            </w:tcBorders>
            <w:vAlign w:val="center"/>
          </w:tcPr>
          <w:p w:rsidR="00FE69C8" w:rsidRPr="006842D7" w:rsidRDefault="00FE69C8" w:rsidP="005F22F2">
            <w:pPr>
              <w:widowControl/>
              <w:spacing w:line="240" w:lineRule="exact"/>
              <w:jc w:val="center"/>
              <w:rPr>
                <w:rFonts w:ascii="Times New Roman"/>
                <w:kern w:val="0"/>
                <w:sz w:val="22"/>
                <w:szCs w:val="22"/>
              </w:rPr>
            </w:pPr>
          </w:p>
        </w:tc>
        <w:tc>
          <w:tcPr>
            <w:tcW w:w="612" w:type="pct"/>
            <w:vMerge/>
            <w:tcBorders>
              <w:left w:val="nil"/>
              <w:right w:val="single" w:sz="4" w:space="0" w:color="auto"/>
            </w:tcBorders>
            <w:vAlign w:val="center"/>
          </w:tcPr>
          <w:p w:rsidR="00FE69C8" w:rsidRPr="006842D7" w:rsidRDefault="00FE69C8" w:rsidP="005F22F2">
            <w:pPr>
              <w:widowControl/>
              <w:spacing w:line="240" w:lineRule="exact"/>
              <w:jc w:val="center"/>
              <w:rPr>
                <w:rFonts w:ascii="Times New Roman"/>
                <w:kern w:val="0"/>
                <w:sz w:val="22"/>
                <w:szCs w:val="22"/>
              </w:rPr>
            </w:pPr>
          </w:p>
        </w:tc>
        <w:tc>
          <w:tcPr>
            <w:tcW w:w="452" w:type="pct"/>
            <w:vMerge/>
            <w:tcBorders>
              <w:left w:val="single" w:sz="4" w:space="0" w:color="auto"/>
              <w:right w:val="single" w:sz="4" w:space="0" w:color="auto"/>
            </w:tcBorders>
            <w:vAlign w:val="center"/>
          </w:tcPr>
          <w:p w:rsidR="00FE69C8" w:rsidRPr="006842D7" w:rsidRDefault="00FE69C8" w:rsidP="005F22F2">
            <w:pPr>
              <w:widowControl/>
              <w:spacing w:line="240" w:lineRule="exact"/>
              <w:jc w:val="center"/>
              <w:rPr>
                <w:rFonts w:ascii="Times New Roman"/>
                <w:kern w:val="0"/>
                <w:sz w:val="22"/>
                <w:szCs w:val="22"/>
              </w:rPr>
            </w:pPr>
          </w:p>
        </w:tc>
        <w:tc>
          <w:tcPr>
            <w:tcW w:w="452" w:type="pct"/>
            <w:vMerge/>
            <w:tcBorders>
              <w:left w:val="single" w:sz="4" w:space="0" w:color="auto"/>
              <w:right w:val="single" w:sz="4" w:space="0" w:color="auto"/>
            </w:tcBorders>
            <w:vAlign w:val="center"/>
          </w:tcPr>
          <w:p w:rsidR="00FE69C8" w:rsidRPr="006842D7" w:rsidRDefault="00FE69C8" w:rsidP="005F22F2">
            <w:pPr>
              <w:spacing w:line="240" w:lineRule="exact"/>
              <w:rPr>
                <w:rFonts w:ascii="Times New Roman"/>
                <w:kern w:val="0"/>
                <w:sz w:val="22"/>
                <w:szCs w:val="22"/>
              </w:rPr>
            </w:pPr>
          </w:p>
        </w:tc>
        <w:tc>
          <w:tcPr>
            <w:tcW w:w="1355" w:type="pct"/>
            <w:gridSpan w:val="3"/>
            <w:tcBorders>
              <w:top w:val="single" w:sz="4" w:space="0" w:color="auto"/>
              <w:left w:val="single" w:sz="4" w:space="0" w:color="auto"/>
              <w:bottom w:val="single" w:sz="4" w:space="0" w:color="000000"/>
            </w:tcBorders>
            <w:vAlign w:val="center"/>
          </w:tcPr>
          <w:p w:rsidR="00FE69C8" w:rsidRPr="006842D7" w:rsidRDefault="00FE69C8" w:rsidP="005F22F2">
            <w:pPr>
              <w:widowControl/>
              <w:spacing w:line="240" w:lineRule="exact"/>
              <w:jc w:val="center"/>
              <w:rPr>
                <w:rFonts w:ascii="Times New Roman"/>
                <w:kern w:val="0"/>
                <w:sz w:val="22"/>
                <w:szCs w:val="22"/>
              </w:rPr>
            </w:pPr>
            <w:r w:rsidRPr="006842D7">
              <w:rPr>
                <w:rFonts w:ascii="Times New Roman"/>
                <w:kern w:val="0"/>
                <w:sz w:val="22"/>
                <w:szCs w:val="22"/>
              </w:rPr>
              <w:t>是否扣除吃住費用</w:t>
            </w:r>
          </w:p>
        </w:tc>
        <w:tc>
          <w:tcPr>
            <w:tcW w:w="590" w:type="pct"/>
            <w:vMerge/>
            <w:tcBorders>
              <w:left w:val="single" w:sz="4" w:space="0" w:color="auto"/>
            </w:tcBorders>
            <w:vAlign w:val="center"/>
          </w:tcPr>
          <w:p w:rsidR="00FE69C8" w:rsidRPr="006842D7" w:rsidRDefault="00FE69C8" w:rsidP="005F22F2">
            <w:pPr>
              <w:widowControl/>
              <w:spacing w:line="240" w:lineRule="exact"/>
              <w:jc w:val="center"/>
              <w:rPr>
                <w:rFonts w:ascii="Times New Roman"/>
                <w:kern w:val="0"/>
                <w:sz w:val="22"/>
                <w:szCs w:val="22"/>
              </w:rPr>
            </w:pPr>
          </w:p>
        </w:tc>
        <w:tc>
          <w:tcPr>
            <w:tcW w:w="642" w:type="pct"/>
            <w:vMerge/>
            <w:tcBorders>
              <w:left w:val="single" w:sz="4" w:space="0" w:color="auto"/>
            </w:tcBorders>
            <w:vAlign w:val="center"/>
          </w:tcPr>
          <w:p w:rsidR="00FE69C8" w:rsidRPr="006842D7" w:rsidRDefault="00FE69C8" w:rsidP="005F22F2">
            <w:pPr>
              <w:widowControl/>
              <w:spacing w:line="240" w:lineRule="exact"/>
              <w:jc w:val="center"/>
              <w:rPr>
                <w:rFonts w:ascii="Times New Roman"/>
                <w:kern w:val="0"/>
                <w:sz w:val="22"/>
                <w:szCs w:val="22"/>
              </w:rPr>
            </w:pPr>
          </w:p>
        </w:tc>
      </w:tr>
      <w:tr w:rsidR="006842D7" w:rsidRPr="006842D7" w:rsidTr="005F22F2">
        <w:trPr>
          <w:trHeight w:hRule="exact" w:val="51"/>
          <w:jc w:val="center"/>
        </w:trPr>
        <w:tc>
          <w:tcPr>
            <w:tcW w:w="898" w:type="pct"/>
            <w:vMerge/>
            <w:tcBorders>
              <w:left w:val="nil"/>
              <w:right w:val="single" w:sz="4" w:space="0" w:color="auto"/>
            </w:tcBorders>
            <w:vAlign w:val="center"/>
          </w:tcPr>
          <w:p w:rsidR="00FE69C8" w:rsidRPr="006842D7" w:rsidRDefault="00FE69C8" w:rsidP="005F22F2">
            <w:pPr>
              <w:widowControl/>
              <w:spacing w:line="240" w:lineRule="exact"/>
              <w:jc w:val="center"/>
              <w:rPr>
                <w:rFonts w:ascii="Times New Roman"/>
                <w:kern w:val="0"/>
                <w:sz w:val="22"/>
                <w:szCs w:val="22"/>
              </w:rPr>
            </w:pPr>
          </w:p>
        </w:tc>
        <w:tc>
          <w:tcPr>
            <w:tcW w:w="612" w:type="pct"/>
            <w:vMerge/>
            <w:tcBorders>
              <w:left w:val="nil"/>
              <w:right w:val="single" w:sz="4" w:space="0" w:color="auto"/>
            </w:tcBorders>
            <w:vAlign w:val="center"/>
          </w:tcPr>
          <w:p w:rsidR="00FE69C8" w:rsidRPr="006842D7" w:rsidRDefault="00FE69C8" w:rsidP="005F22F2">
            <w:pPr>
              <w:widowControl/>
              <w:spacing w:line="240" w:lineRule="exact"/>
              <w:jc w:val="center"/>
              <w:rPr>
                <w:rFonts w:ascii="Times New Roman"/>
                <w:kern w:val="0"/>
                <w:sz w:val="22"/>
                <w:szCs w:val="22"/>
              </w:rPr>
            </w:pPr>
          </w:p>
        </w:tc>
        <w:tc>
          <w:tcPr>
            <w:tcW w:w="452" w:type="pct"/>
            <w:vMerge/>
            <w:tcBorders>
              <w:left w:val="single" w:sz="4" w:space="0" w:color="auto"/>
              <w:right w:val="single" w:sz="4" w:space="0" w:color="auto"/>
            </w:tcBorders>
            <w:vAlign w:val="center"/>
          </w:tcPr>
          <w:p w:rsidR="00FE69C8" w:rsidRPr="006842D7" w:rsidRDefault="00FE69C8" w:rsidP="005F22F2">
            <w:pPr>
              <w:widowControl/>
              <w:spacing w:line="240" w:lineRule="exact"/>
              <w:jc w:val="center"/>
              <w:rPr>
                <w:rFonts w:ascii="Times New Roman"/>
                <w:kern w:val="0"/>
                <w:sz w:val="22"/>
                <w:szCs w:val="22"/>
              </w:rPr>
            </w:pPr>
          </w:p>
        </w:tc>
        <w:tc>
          <w:tcPr>
            <w:tcW w:w="452" w:type="pct"/>
            <w:vMerge/>
            <w:tcBorders>
              <w:left w:val="single" w:sz="4" w:space="0" w:color="auto"/>
              <w:right w:val="single" w:sz="4" w:space="0" w:color="000000"/>
            </w:tcBorders>
            <w:vAlign w:val="center"/>
          </w:tcPr>
          <w:p w:rsidR="00FE69C8" w:rsidRPr="006842D7" w:rsidRDefault="00FE69C8" w:rsidP="005F22F2">
            <w:pPr>
              <w:widowControl/>
              <w:spacing w:line="240" w:lineRule="exact"/>
              <w:jc w:val="center"/>
              <w:rPr>
                <w:rFonts w:ascii="Times New Roman"/>
                <w:kern w:val="0"/>
                <w:sz w:val="22"/>
                <w:szCs w:val="22"/>
              </w:rPr>
            </w:pPr>
          </w:p>
        </w:tc>
        <w:tc>
          <w:tcPr>
            <w:tcW w:w="452" w:type="pct"/>
            <w:vMerge w:val="restart"/>
            <w:tcBorders>
              <w:top w:val="nil"/>
              <w:left w:val="single" w:sz="4" w:space="0" w:color="000000"/>
              <w:bottom w:val="single" w:sz="4" w:space="0" w:color="000000"/>
              <w:right w:val="single" w:sz="4" w:space="0" w:color="auto"/>
            </w:tcBorders>
            <w:vAlign w:val="center"/>
          </w:tcPr>
          <w:p w:rsidR="00FE69C8" w:rsidRPr="006842D7" w:rsidRDefault="00FE69C8" w:rsidP="005F22F2">
            <w:pPr>
              <w:widowControl/>
              <w:spacing w:line="240" w:lineRule="exact"/>
              <w:jc w:val="center"/>
              <w:rPr>
                <w:rFonts w:ascii="Times New Roman"/>
                <w:kern w:val="0"/>
                <w:sz w:val="22"/>
                <w:szCs w:val="22"/>
              </w:rPr>
            </w:pPr>
            <w:r w:rsidRPr="006842D7">
              <w:rPr>
                <w:rFonts w:ascii="Times New Roman"/>
                <w:kern w:val="0"/>
                <w:sz w:val="22"/>
                <w:szCs w:val="22"/>
              </w:rPr>
              <w:t>否</w:t>
            </w:r>
          </w:p>
        </w:tc>
        <w:tc>
          <w:tcPr>
            <w:tcW w:w="452" w:type="pct"/>
            <w:vMerge w:val="restart"/>
            <w:tcBorders>
              <w:top w:val="single" w:sz="4" w:space="0" w:color="auto"/>
              <w:left w:val="nil"/>
            </w:tcBorders>
            <w:vAlign w:val="center"/>
          </w:tcPr>
          <w:p w:rsidR="00FE69C8" w:rsidRPr="006842D7" w:rsidRDefault="00FE69C8" w:rsidP="005F22F2">
            <w:pPr>
              <w:widowControl/>
              <w:spacing w:line="240" w:lineRule="exact"/>
              <w:jc w:val="center"/>
              <w:rPr>
                <w:rFonts w:ascii="Times New Roman"/>
                <w:kern w:val="0"/>
                <w:sz w:val="22"/>
                <w:szCs w:val="22"/>
              </w:rPr>
            </w:pPr>
            <w:r w:rsidRPr="006842D7">
              <w:rPr>
                <w:rFonts w:ascii="Times New Roman"/>
                <w:kern w:val="0"/>
                <w:sz w:val="22"/>
                <w:szCs w:val="22"/>
              </w:rPr>
              <w:t>是</w:t>
            </w:r>
          </w:p>
        </w:tc>
        <w:tc>
          <w:tcPr>
            <w:tcW w:w="452" w:type="pct"/>
            <w:tcBorders>
              <w:top w:val="single" w:sz="4" w:space="0" w:color="auto"/>
              <w:bottom w:val="single" w:sz="4" w:space="0" w:color="auto"/>
            </w:tcBorders>
            <w:shd w:val="clear" w:color="auto" w:fill="auto"/>
            <w:vAlign w:val="center"/>
          </w:tcPr>
          <w:p w:rsidR="00FE69C8" w:rsidRPr="006842D7" w:rsidRDefault="00FE69C8" w:rsidP="005F22F2">
            <w:pPr>
              <w:widowControl/>
              <w:spacing w:line="240" w:lineRule="exact"/>
              <w:jc w:val="center"/>
              <w:rPr>
                <w:rFonts w:ascii="Times New Roman"/>
                <w:kern w:val="0"/>
                <w:sz w:val="22"/>
                <w:szCs w:val="22"/>
              </w:rPr>
            </w:pPr>
          </w:p>
        </w:tc>
        <w:tc>
          <w:tcPr>
            <w:tcW w:w="590" w:type="pct"/>
            <w:vMerge/>
            <w:tcBorders>
              <w:left w:val="single" w:sz="4" w:space="0" w:color="auto"/>
            </w:tcBorders>
          </w:tcPr>
          <w:p w:rsidR="00FE69C8" w:rsidRPr="006842D7" w:rsidRDefault="00FE69C8" w:rsidP="005F22F2">
            <w:pPr>
              <w:widowControl/>
              <w:spacing w:line="240" w:lineRule="exact"/>
              <w:jc w:val="center"/>
              <w:rPr>
                <w:rFonts w:ascii="Times New Roman"/>
                <w:kern w:val="0"/>
                <w:sz w:val="22"/>
                <w:szCs w:val="22"/>
              </w:rPr>
            </w:pPr>
          </w:p>
        </w:tc>
        <w:tc>
          <w:tcPr>
            <w:tcW w:w="642" w:type="pct"/>
            <w:vMerge/>
            <w:tcBorders>
              <w:left w:val="single" w:sz="4" w:space="0" w:color="auto"/>
            </w:tcBorders>
          </w:tcPr>
          <w:p w:rsidR="00FE69C8" w:rsidRPr="006842D7" w:rsidRDefault="00FE69C8" w:rsidP="005F22F2">
            <w:pPr>
              <w:widowControl/>
              <w:spacing w:line="240" w:lineRule="exact"/>
              <w:jc w:val="center"/>
              <w:rPr>
                <w:rFonts w:ascii="Times New Roman"/>
                <w:kern w:val="0"/>
                <w:sz w:val="22"/>
                <w:szCs w:val="22"/>
              </w:rPr>
            </w:pPr>
          </w:p>
        </w:tc>
      </w:tr>
      <w:tr w:rsidR="006842D7" w:rsidRPr="006842D7" w:rsidTr="005F22F2">
        <w:trPr>
          <w:trHeight w:val="237"/>
          <w:jc w:val="center"/>
        </w:trPr>
        <w:tc>
          <w:tcPr>
            <w:tcW w:w="898" w:type="pct"/>
            <w:vMerge/>
            <w:tcBorders>
              <w:left w:val="nil"/>
              <w:bottom w:val="single" w:sz="4" w:space="0" w:color="000000"/>
              <w:right w:val="single" w:sz="4" w:space="0" w:color="auto"/>
            </w:tcBorders>
            <w:vAlign w:val="center"/>
          </w:tcPr>
          <w:p w:rsidR="00FE69C8" w:rsidRPr="006842D7" w:rsidRDefault="00FE69C8" w:rsidP="005F22F2">
            <w:pPr>
              <w:widowControl/>
              <w:spacing w:line="240" w:lineRule="exact"/>
              <w:jc w:val="center"/>
              <w:rPr>
                <w:rFonts w:ascii="Times New Roman"/>
                <w:kern w:val="0"/>
                <w:sz w:val="22"/>
                <w:szCs w:val="22"/>
              </w:rPr>
            </w:pPr>
          </w:p>
        </w:tc>
        <w:tc>
          <w:tcPr>
            <w:tcW w:w="612" w:type="pct"/>
            <w:vMerge/>
            <w:tcBorders>
              <w:left w:val="nil"/>
              <w:bottom w:val="single" w:sz="4" w:space="0" w:color="000000"/>
              <w:right w:val="single" w:sz="4" w:space="0" w:color="auto"/>
            </w:tcBorders>
            <w:vAlign w:val="center"/>
          </w:tcPr>
          <w:p w:rsidR="00FE69C8" w:rsidRPr="006842D7" w:rsidRDefault="00FE69C8" w:rsidP="005F22F2">
            <w:pPr>
              <w:widowControl/>
              <w:spacing w:line="240" w:lineRule="exact"/>
              <w:jc w:val="center"/>
              <w:rPr>
                <w:rFonts w:ascii="Times New Roman"/>
                <w:kern w:val="0"/>
                <w:sz w:val="22"/>
                <w:szCs w:val="22"/>
              </w:rPr>
            </w:pPr>
          </w:p>
        </w:tc>
        <w:tc>
          <w:tcPr>
            <w:tcW w:w="452" w:type="pct"/>
            <w:vMerge/>
            <w:tcBorders>
              <w:left w:val="single" w:sz="4" w:space="0" w:color="auto"/>
              <w:bottom w:val="single" w:sz="4" w:space="0" w:color="000000"/>
              <w:right w:val="single" w:sz="4" w:space="0" w:color="auto"/>
            </w:tcBorders>
            <w:vAlign w:val="center"/>
          </w:tcPr>
          <w:p w:rsidR="00FE69C8" w:rsidRPr="006842D7" w:rsidRDefault="00FE69C8" w:rsidP="005F22F2">
            <w:pPr>
              <w:widowControl/>
              <w:spacing w:line="240" w:lineRule="exact"/>
              <w:jc w:val="center"/>
              <w:rPr>
                <w:rFonts w:ascii="Times New Roman"/>
                <w:kern w:val="0"/>
                <w:sz w:val="22"/>
                <w:szCs w:val="22"/>
              </w:rPr>
            </w:pPr>
          </w:p>
        </w:tc>
        <w:tc>
          <w:tcPr>
            <w:tcW w:w="452" w:type="pct"/>
            <w:vMerge/>
            <w:tcBorders>
              <w:left w:val="single" w:sz="4" w:space="0" w:color="auto"/>
              <w:bottom w:val="single" w:sz="4" w:space="0" w:color="000000"/>
              <w:right w:val="single" w:sz="4" w:space="0" w:color="000000"/>
            </w:tcBorders>
            <w:vAlign w:val="center"/>
          </w:tcPr>
          <w:p w:rsidR="00FE69C8" w:rsidRPr="006842D7" w:rsidRDefault="00FE69C8" w:rsidP="005F22F2">
            <w:pPr>
              <w:widowControl/>
              <w:spacing w:line="240" w:lineRule="exact"/>
              <w:jc w:val="center"/>
              <w:rPr>
                <w:rFonts w:ascii="Times New Roman"/>
                <w:kern w:val="0"/>
                <w:sz w:val="22"/>
                <w:szCs w:val="22"/>
              </w:rPr>
            </w:pPr>
          </w:p>
        </w:tc>
        <w:tc>
          <w:tcPr>
            <w:tcW w:w="452" w:type="pct"/>
            <w:vMerge/>
            <w:tcBorders>
              <w:top w:val="single" w:sz="4" w:space="0" w:color="000000"/>
              <w:left w:val="single" w:sz="4" w:space="0" w:color="000000"/>
              <w:bottom w:val="single" w:sz="4" w:space="0" w:color="000000"/>
              <w:right w:val="single" w:sz="4" w:space="0" w:color="auto"/>
            </w:tcBorders>
            <w:vAlign w:val="center"/>
          </w:tcPr>
          <w:p w:rsidR="00FE69C8" w:rsidRPr="006842D7" w:rsidRDefault="00FE69C8" w:rsidP="005F22F2">
            <w:pPr>
              <w:widowControl/>
              <w:spacing w:line="240" w:lineRule="exact"/>
              <w:jc w:val="center"/>
              <w:rPr>
                <w:rFonts w:ascii="Times New Roman"/>
                <w:kern w:val="0"/>
                <w:sz w:val="22"/>
                <w:szCs w:val="22"/>
              </w:rPr>
            </w:pPr>
          </w:p>
        </w:tc>
        <w:tc>
          <w:tcPr>
            <w:tcW w:w="452" w:type="pct"/>
            <w:vMerge/>
            <w:tcBorders>
              <w:left w:val="nil"/>
              <w:bottom w:val="single" w:sz="4" w:space="0" w:color="000000"/>
              <w:right w:val="nil"/>
            </w:tcBorders>
            <w:vAlign w:val="center"/>
          </w:tcPr>
          <w:p w:rsidR="00FE69C8" w:rsidRPr="006842D7" w:rsidRDefault="00FE69C8" w:rsidP="005F22F2">
            <w:pPr>
              <w:widowControl/>
              <w:spacing w:line="240" w:lineRule="exact"/>
              <w:jc w:val="center"/>
              <w:rPr>
                <w:rFonts w:ascii="Times New Roman"/>
                <w:kern w:val="0"/>
                <w:sz w:val="22"/>
                <w:szCs w:val="22"/>
              </w:rPr>
            </w:pPr>
          </w:p>
        </w:tc>
        <w:tc>
          <w:tcPr>
            <w:tcW w:w="452" w:type="pct"/>
            <w:tcBorders>
              <w:top w:val="nil"/>
              <w:left w:val="single" w:sz="4" w:space="0" w:color="auto"/>
              <w:bottom w:val="single" w:sz="4" w:space="0" w:color="auto"/>
            </w:tcBorders>
            <w:shd w:val="clear" w:color="auto" w:fill="auto"/>
            <w:vAlign w:val="center"/>
          </w:tcPr>
          <w:p w:rsidR="00FE69C8" w:rsidRPr="006842D7" w:rsidRDefault="00FE69C8" w:rsidP="005F22F2">
            <w:pPr>
              <w:widowControl/>
              <w:spacing w:line="240" w:lineRule="exact"/>
              <w:jc w:val="center"/>
              <w:rPr>
                <w:rFonts w:ascii="Times New Roman"/>
                <w:kern w:val="0"/>
                <w:sz w:val="22"/>
                <w:szCs w:val="22"/>
              </w:rPr>
            </w:pPr>
            <w:r w:rsidRPr="006842D7">
              <w:rPr>
                <w:rFonts w:ascii="Times New Roman"/>
                <w:kern w:val="0"/>
                <w:sz w:val="22"/>
                <w:szCs w:val="22"/>
              </w:rPr>
              <w:t>每人扣除金額</w:t>
            </w:r>
          </w:p>
        </w:tc>
        <w:tc>
          <w:tcPr>
            <w:tcW w:w="590" w:type="pct"/>
            <w:vMerge/>
            <w:tcBorders>
              <w:left w:val="single" w:sz="4" w:space="0" w:color="auto"/>
              <w:bottom w:val="single" w:sz="4" w:space="0" w:color="auto"/>
            </w:tcBorders>
          </w:tcPr>
          <w:p w:rsidR="00FE69C8" w:rsidRPr="006842D7" w:rsidRDefault="00FE69C8" w:rsidP="005F22F2">
            <w:pPr>
              <w:widowControl/>
              <w:spacing w:line="240" w:lineRule="exact"/>
              <w:jc w:val="center"/>
              <w:rPr>
                <w:rFonts w:ascii="Times New Roman"/>
                <w:kern w:val="0"/>
                <w:sz w:val="22"/>
                <w:szCs w:val="22"/>
              </w:rPr>
            </w:pPr>
          </w:p>
        </w:tc>
        <w:tc>
          <w:tcPr>
            <w:tcW w:w="642" w:type="pct"/>
            <w:vMerge/>
            <w:tcBorders>
              <w:left w:val="single" w:sz="4" w:space="0" w:color="auto"/>
              <w:bottom w:val="single" w:sz="4" w:space="0" w:color="auto"/>
            </w:tcBorders>
          </w:tcPr>
          <w:p w:rsidR="00FE69C8" w:rsidRPr="006842D7" w:rsidRDefault="00FE69C8" w:rsidP="005F22F2">
            <w:pPr>
              <w:widowControl/>
              <w:spacing w:line="240" w:lineRule="exact"/>
              <w:jc w:val="center"/>
              <w:rPr>
                <w:rFonts w:ascii="Times New Roman"/>
                <w:kern w:val="0"/>
                <w:sz w:val="22"/>
                <w:szCs w:val="22"/>
              </w:rPr>
            </w:pPr>
          </w:p>
        </w:tc>
      </w:tr>
      <w:tr w:rsidR="006842D7" w:rsidRPr="006842D7" w:rsidTr="005F22F2">
        <w:trPr>
          <w:trHeight w:hRule="exact" w:val="284"/>
          <w:jc w:val="center"/>
        </w:trPr>
        <w:tc>
          <w:tcPr>
            <w:tcW w:w="898" w:type="pct"/>
            <w:tcBorders>
              <w:top w:val="nil"/>
              <w:left w:val="nil"/>
              <w:bottom w:val="nil"/>
              <w:right w:val="single" w:sz="4" w:space="0" w:color="auto"/>
            </w:tcBorders>
            <w:shd w:val="clear" w:color="auto" w:fill="auto"/>
            <w:vAlign w:val="center"/>
          </w:tcPr>
          <w:p w:rsidR="00FE69C8" w:rsidRPr="006842D7" w:rsidRDefault="00FE69C8" w:rsidP="005F22F2">
            <w:pPr>
              <w:widowControl/>
              <w:spacing w:line="240" w:lineRule="exact"/>
              <w:rPr>
                <w:rFonts w:ascii="Times New Roman"/>
                <w:b/>
                <w:kern w:val="0"/>
                <w:sz w:val="22"/>
                <w:szCs w:val="22"/>
              </w:rPr>
            </w:pPr>
            <w:r w:rsidRPr="006842D7">
              <w:rPr>
                <w:rFonts w:ascii="Times New Roman"/>
                <w:b/>
                <w:sz w:val="22"/>
                <w:szCs w:val="22"/>
              </w:rPr>
              <w:t>101</w:t>
            </w:r>
            <w:r w:rsidRPr="006842D7">
              <w:rPr>
                <w:rFonts w:ascii="Times New Roman"/>
                <w:b/>
                <w:sz w:val="22"/>
                <w:szCs w:val="22"/>
              </w:rPr>
              <w:t>年</w:t>
            </w:r>
            <w:r w:rsidRPr="006842D7">
              <w:rPr>
                <w:rFonts w:ascii="Times New Roman"/>
                <w:b/>
                <w:sz w:val="22"/>
                <w:szCs w:val="22"/>
              </w:rPr>
              <w:t>6</w:t>
            </w:r>
            <w:r w:rsidRPr="006842D7">
              <w:rPr>
                <w:rFonts w:ascii="Times New Roman"/>
                <w:b/>
                <w:sz w:val="22"/>
                <w:szCs w:val="22"/>
              </w:rPr>
              <w:t>月</w:t>
            </w:r>
          </w:p>
        </w:tc>
        <w:tc>
          <w:tcPr>
            <w:tcW w:w="612" w:type="pct"/>
            <w:tcBorders>
              <w:top w:val="nil"/>
              <w:left w:val="nil"/>
              <w:bottom w:val="nil"/>
              <w:right w:val="nil"/>
            </w:tcBorders>
            <w:shd w:val="clear" w:color="auto" w:fill="auto"/>
            <w:vAlign w:val="center"/>
          </w:tcPr>
          <w:p w:rsidR="00FE69C8" w:rsidRPr="006842D7" w:rsidRDefault="00FE69C8" w:rsidP="005F22F2">
            <w:pPr>
              <w:widowControl/>
              <w:spacing w:line="240" w:lineRule="exact"/>
              <w:jc w:val="right"/>
              <w:rPr>
                <w:rFonts w:ascii="Times New Roman"/>
                <w:kern w:val="0"/>
                <w:sz w:val="22"/>
                <w:szCs w:val="22"/>
              </w:rPr>
            </w:pPr>
            <w:r w:rsidRPr="006842D7">
              <w:rPr>
                <w:rFonts w:ascii="Times New Roman"/>
                <w:kern w:val="0"/>
                <w:sz w:val="22"/>
                <w:szCs w:val="22"/>
              </w:rPr>
              <w:t>100.0</w:t>
            </w:r>
          </w:p>
        </w:tc>
        <w:tc>
          <w:tcPr>
            <w:tcW w:w="452" w:type="pct"/>
            <w:tcBorders>
              <w:top w:val="nil"/>
              <w:left w:val="nil"/>
              <w:bottom w:val="nil"/>
              <w:right w:val="nil"/>
            </w:tcBorders>
            <w:shd w:val="clear" w:color="auto" w:fill="auto"/>
            <w:vAlign w:val="center"/>
          </w:tcPr>
          <w:p w:rsidR="00FE69C8" w:rsidRPr="006842D7" w:rsidRDefault="00FE69C8" w:rsidP="005F22F2">
            <w:pPr>
              <w:spacing w:line="240" w:lineRule="exact"/>
              <w:jc w:val="right"/>
              <w:rPr>
                <w:rFonts w:ascii="Times New Roman"/>
                <w:sz w:val="22"/>
                <w:szCs w:val="22"/>
              </w:rPr>
            </w:pPr>
            <w:r w:rsidRPr="006842D7">
              <w:rPr>
                <w:rFonts w:ascii="Times New Roman"/>
                <w:sz w:val="22"/>
                <w:szCs w:val="22"/>
              </w:rPr>
              <w:t>1.7</w:t>
            </w:r>
          </w:p>
        </w:tc>
        <w:tc>
          <w:tcPr>
            <w:tcW w:w="452" w:type="pct"/>
            <w:tcBorders>
              <w:top w:val="nil"/>
              <w:left w:val="nil"/>
              <w:bottom w:val="nil"/>
              <w:right w:val="nil"/>
            </w:tcBorders>
            <w:shd w:val="clear" w:color="auto" w:fill="auto"/>
            <w:vAlign w:val="center"/>
          </w:tcPr>
          <w:p w:rsidR="00FE69C8" w:rsidRPr="006842D7" w:rsidRDefault="00FE69C8" w:rsidP="005F22F2">
            <w:pPr>
              <w:spacing w:line="240" w:lineRule="exact"/>
              <w:jc w:val="right"/>
              <w:rPr>
                <w:rFonts w:ascii="Times New Roman"/>
                <w:sz w:val="22"/>
                <w:szCs w:val="22"/>
              </w:rPr>
            </w:pPr>
            <w:r w:rsidRPr="006842D7">
              <w:rPr>
                <w:rFonts w:ascii="Times New Roman"/>
                <w:sz w:val="22"/>
                <w:szCs w:val="22"/>
              </w:rPr>
              <w:t>81.4</w:t>
            </w:r>
          </w:p>
        </w:tc>
        <w:tc>
          <w:tcPr>
            <w:tcW w:w="452" w:type="pct"/>
            <w:tcBorders>
              <w:top w:val="nil"/>
              <w:left w:val="nil"/>
              <w:bottom w:val="nil"/>
              <w:right w:val="nil"/>
            </w:tcBorders>
            <w:shd w:val="clear" w:color="auto" w:fill="auto"/>
            <w:vAlign w:val="center"/>
          </w:tcPr>
          <w:p w:rsidR="00FE69C8" w:rsidRPr="006842D7" w:rsidRDefault="00FE69C8" w:rsidP="005F22F2">
            <w:pPr>
              <w:spacing w:line="240" w:lineRule="exact"/>
              <w:jc w:val="right"/>
              <w:rPr>
                <w:rFonts w:ascii="Times New Roman"/>
                <w:sz w:val="22"/>
                <w:szCs w:val="22"/>
              </w:rPr>
            </w:pPr>
            <w:r w:rsidRPr="006842D7">
              <w:rPr>
                <w:rFonts w:ascii="Times New Roman"/>
                <w:sz w:val="22"/>
                <w:szCs w:val="22"/>
              </w:rPr>
              <w:t>24.7</w:t>
            </w:r>
          </w:p>
        </w:tc>
        <w:tc>
          <w:tcPr>
            <w:tcW w:w="452" w:type="pct"/>
            <w:tcBorders>
              <w:top w:val="nil"/>
              <w:left w:val="nil"/>
              <w:bottom w:val="nil"/>
              <w:right w:val="nil"/>
            </w:tcBorders>
            <w:shd w:val="clear" w:color="auto" w:fill="auto"/>
            <w:vAlign w:val="center"/>
          </w:tcPr>
          <w:p w:rsidR="00FE69C8" w:rsidRPr="006842D7" w:rsidRDefault="00FE69C8" w:rsidP="005F22F2">
            <w:pPr>
              <w:spacing w:line="240" w:lineRule="exact"/>
              <w:jc w:val="right"/>
              <w:rPr>
                <w:rFonts w:ascii="Times New Roman"/>
                <w:sz w:val="22"/>
                <w:szCs w:val="22"/>
              </w:rPr>
            </w:pPr>
            <w:r w:rsidRPr="006842D7">
              <w:rPr>
                <w:rFonts w:ascii="Times New Roman"/>
                <w:sz w:val="22"/>
                <w:szCs w:val="22"/>
              </w:rPr>
              <w:t>56.7</w:t>
            </w:r>
          </w:p>
        </w:tc>
        <w:tc>
          <w:tcPr>
            <w:tcW w:w="452" w:type="pct"/>
            <w:tcBorders>
              <w:left w:val="nil"/>
              <w:bottom w:val="nil"/>
            </w:tcBorders>
            <w:shd w:val="clear" w:color="auto" w:fill="auto"/>
            <w:vAlign w:val="center"/>
          </w:tcPr>
          <w:p w:rsidR="00FE69C8" w:rsidRPr="006842D7" w:rsidRDefault="00FE69C8" w:rsidP="005F22F2">
            <w:pPr>
              <w:spacing w:line="240" w:lineRule="exact"/>
              <w:jc w:val="right"/>
              <w:rPr>
                <w:rFonts w:ascii="Times New Roman"/>
                <w:sz w:val="22"/>
                <w:szCs w:val="22"/>
              </w:rPr>
            </w:pPr>
            <w:r w:rsidRPr="006842D7">
              <w:rPr>
                <w:rFonts w:ascii="Times New Roman"/>
                <w:sz w:val="22"/>
                <w:szCs w:val="22"/>
              </w:rPr>
              <w:t>2,363</w:t>
            </w:r>
          </w:p>
        </w:tc>
        <w:tc>
          <w:tcPr>
            <w:tcW w:w="590" w:type="pct"/>
            <w:tcBorders>
              <w:left w:val="nil"/>
              <w:bottom w:val="nil"/>
            </w:tcBorders>
            <w:vAlign w:val="center"/>
          </w:tcPr>
          <w:p w:rsidR="00FE69C8" w:rsidRPr="006842D7" w:rsidRDefault="00FE69C8" w:rsidP="005F22F2">
            <w:pPr>
              <w:spacing w:line="240" w:lineRule="exact"/>
              <w:jc w:val="right"/>
              <w:rPr>
                <w:rFonts w:ascii="Times New Roman"/>
                <w:sz w:val="22"/>
                <w:szCs w:val="22"/>
              </w:rPr>
            </w:pPr>
            <w:r w:rsidRPr="006842D7">
              <w:rPr>
                <w:rFonts w:ascii="Times New Roman"/>
                <w:sz w:val="22"/>
                <w:szCs w:val="22"/>
              </w:rPr>
              <w:t>11.0</w:t>
            </w:r>
          </w:p>
        </w:tc>
        <w:tc>
          <w:tcPr>
            <w:tcW w:w="642" w:type="pct"/>
            <w:tcBorders>
              <w:left w:val="nil"/>
              <w:bottom w:val="nil"/>
            </w:tcBorders>
            <w:vAlign w:val="center"/>
          </w:tcPr>
          <w:p w:rsidR="00FE69C8" w:rsidRPr="006842D7" w:rsidRDefault="00FE69C8" w:rsidP="005F22F2">
            <w:pPr>
              <w:spacing w:line="240" w:lineRule="exact"/>
              <w:jc w:val="right"/>
              <w:rPr>
                <w:rFonts w:ascii="Times New Roman"/>
                <w:sz w:val="22"/>
                <w:szCs w:val="22"/>
              </w:rPr>
            </w:pPr>
            <w:r w:rsidRPr="006842D7">
              <w:rPr>
                <w:rFonts w:ascii="Times New Roman"/>
                <w:sz w:val="22"/>
                <w:szCs w:val="22"/>
              </w:rPr>
              <w:t>6.0</w:t>
            </w:r>
          </w:p>
        </w:tc>
      </w:tr>
      <w:tr w:rsidR="006842D7" w:rsidRPr="006842D7" w:rsidTr="005F22F2">
        <w:trPr>
          <w:trHeight w:hRule="exact" w:val="284"/>
          <w:jc w:val="center"/>
        </w:trPr>
        <w:tc>
          <w:tcPr>
            <w:tcW w:w="898" w:type="pct"/>
            <w:tcBorders>
              <w:top w:val="nil"/>
              <w:left w:val="nil"/>
              <w:bottom w:val="nil"/>
              <w:right w:val="single" w:sz="4" w:space="0" w:color="auto"/>
            </w:tcBorders>
            <w:shd w:val="clear" w:color="auto" w:fill="auto"/>
            <w:vAlign w:val="center"/>
          </w:tcPr>
          <w:p w:rsidR="00FE69C8" w:rsidRPr="006842D7" w:rsidRDefault="00FE69C8" w:rsidP="005F22F2">
            <w:pPr>
              <w:widowControl/>
              <w:spacing w:line="240" w:lineRule="exact"/>
              <w:rPr>
                <w:rFonts w:ascii="Times New Roman"/>
                <w:b/>
                <w:sz w:val="22"/>
                <w:szCs w:val="22"/>
              </w:rPr>
            </w:pPr>
            <w:r w:rsidRPr="006842D7">
              <w:rPr>
                <w:rFonts w:ascii="Times New Roman"/>
                <w:b/>
                <w:sz w:val="22"/>
                <w:szCs w:val="22"/>
              </w:rPr>
              <w:t>102</w:t>
            </w:r>
            <w:r w:rsidRPr="006842D7">
              <w:rPr>
                <w:rFonts w:ascii="Times New Roman"/>
                <w:b/>
                <w:sz w:val="22"/>
                <w:szCs w:val="22"/>
              </w:rPr>
              <w:t>年</w:t>
            </w:r>
            <w:r w:rsidRPr="006842D7">
              <w:rPr>
                <w:rFonts w:ascii="Times New Roman"/>
                <w:b/>
                <w:sz w:val="22"/>
                <w:szCs w:val="22"/>
              </w:rPr>
              <w:t>6</w:t>
            </w:r>
            <w:r w:rsidRPr="006842D7">
              <w:rPr>
                <w:rFonts w:ascii="Times New Roman"/>
                <w:b/>
                <w:sz w:val="22"/>
                <w:szCs w:val="22"/>
              </w:rPr>
              <w:t>月</w:t>
            </w:r>
          </w:p>
        </w:tc>
        <w:tc>
          <w:tcPr>
            <w:tcW w:w="612" w:type="pct"/>
            <w:tcBorders>
              <w:top w:val="nil"/>
              <w:left w:val="nil"/>
              <w:bottom w:val="nil"/>
              <w:right w:val="nil"/>
            </w:tcBorders>
            <w:shd w:val="clear" w:color="auto" w:fill="auto"/>
            <w:vAlign w:val="center"/>
          </w:tcPr>
          <w:p w:rsidR="00FE69C8" w:rsidRPr="006842D7" w:rsidRDefault="00FE69C8" w:rsidP="005F22F2">
            <w:pPr>
              <w:widowControl/>
              <w:jc w:val="right"/>
              <w:rPr>
                <w:rFonts w:ascii="Times New Roman"/>
                <w:kern w:val="0"/>
                <w:sz w:val="22"/>
                <w:szCs w:val="22"/>
              </w:rPr>
            </w:pPr>
            <w:r w:rsidRPr="006842D7">
              <w:rPr>
                <w:rFonts w:ascii="Times New Roman"/>
                <w:kern w:val="0"/>
                <w:sz w:val="22"/>
                <w:szCs w:val="22"/>
              </w:rPr>
              <w:t>100.0</w:t>
            </w:r>
          </w:p>
        </w:tc>
        <w:tc>
          <w:tcPr>
            <w:tcW w:w="452" w:type="pct"/>
            <w:tcBorders>
              <w:top w:val="nil"/>
              <w:left w:val="nil"/>
              <w:bottom w:val="nil"/>
              <w:right w:val="nil"/>
            </w:tcBorders>
            <w:shd w:val="clear" w:color="auto" w:fill="auto"/>
            <w:vAlign w:val="center"/>
          </w:tcPr>
          <w:p w:rsidR="00FE69C8" w:rsidRPr="006842D7" w:rsidRDefault="00FE69C8" w:rsidP="005F22F2">
            <w:pPr>
              <w:widowControl/>
              <w:jc w:val="right"/>
              <w:rPr>
                <w:rFonts w:ascii="Times New Roman"/>
                <w:kern w:val="0"/>
                <w:sz w:val="22"/>
                <w:szCs w:val="22"/>
              </w:rPr>
            </w:pPr>
            <w:r w:rsidRPr="006842D7">
              <w:rPr>
                <w:rFonts w:ascii="Times New Roman"/>
                <w:kern w:val="0"/>
                <w:sz w:val="22"/>
                <w:szCs w:val="22"/>
              </w:rPr>
              <w:t>1.9</w:t>
            </w:r>
          </w:p>
        </w:tc>
        <w:tc>
          <w:tcPr>
            <w:tcW w:w="452" w:type="pct"/>
            <w:tcBorders>
              <w:top w:val="nil"/>
              <w:left w:val="nil"/>
              <w:bottom w:val="nil"/>
              <w:right w:val="nil"/>
            </w:tcBorders>
            <w:shd w:val="clear" w:color="auto" w:fill="auto"/>
            <w:vAlign w:val="center"/>
          </w:tcPr>
          <w:p w:rsidR="00FE69C8" w:rsidRPr="006842D7" w:rsidRDefault="00FE69C8" w:rsidP="005F22F2">
            <w:pPr>
              <w:widowControl/>
              <w:jc w:val="right"/>
              <w:rPr>
                <w:rFonts w:ascii="Times New Roman"/>
                <w:kern w:val="0"/>
                <w:sz w:val="22"/>
                <w:szCs w:val="22"/>
              </w:rPr>
            </w:pPr>
            <w:r w:rsidRPr="006842D7">
              <w:rPr>
                <w:rFonts w:ascii="Times New Roman"/>
                <w:kern w:val="0"/>
                <w:sz w:val="22"/>
                <w:szCs w:val="22"/>
              </w:rPr>
              <w:t>79.7</w:t>
            </w:r>
          </w:p>
        </w:tc>
        <w:tc>
          <w:tcPr>
            <w:tcW w:w="452" w:type="pct"/>
            <w:tcBorders>
              <w:top w:val="nil"/>
              <w:left w:val="nil"/>
              <w:bottom w:val="nil"/>
              <w:right w:val="nil"/>
            </w:tcBorders>
            <w:shd w:val="clear" w:color="auto" w:fill="auto"/>
            <w:vAlign w:val="center"/>
          </w:tcPr>
          <w:p w:rsidR="00FE69C8" w:rsidRPr="006842D7" w:rsidRDefault="00FE69C8" w:rsidP="005F22F2">
            <w:pPr>
              <w:jc w:val="right"/>
              <w:rPr>
                <w:rFonts w:ascii="Times New Roman"/>
                <w:kern w:val="0"/>
                <w:sz w:val="22"/>
                <w:szCs w:val="22"/>
              </w:rPr>
            </w:pPr>
            <w:r w:rsidRPr="006842D7">
              <w:rPr>
                <w:rFonts w:ascii="Times New Roman"/>
                <w:kern w:val="0"/>
                <w:sz w:val="22"/>
                <w:szCs w:val="22"/>
              </w:rPr>
              <w:t>25.7</w:t>
            </w:r>
          </w:p>
        </w:tc>
        <w:tc>
          <w:tcPr>
            <w:tcW w:w="452" w:type="pct"/>
            <w:tcBorders>
              <w:top w:val="nil"/>
              <w:left w:val="nil"/>
              <w:bottom w:val="nil"/>
              <w:right w:val="nil"/>
            </w:tcBorders>
            <w:shd w:val="clear" w:color="auto" w:fill="auto"/>
            <w:vAlign w:val="center"/>
          </w:tcPr>
          <w:p w:rsidR="00FE69C8" w:rsidRPr="006842D7" w:rsidRDefault="00FE69C8" w:rsidP="005F22F2">
            <w:pPr>
              <w:jc w:val="right"/>
              <w:rPr>
                <w:rFonts w:ascii="Times New Roman"/>
                <w:kern w:val="0"/>
                <w:sz w:val="22"/>
                <w:szCs w:val="22"/>
              </w:rPr>
            </w:pPr>
            <w:r w:rsidRPr="006842D7">
              <w:rPr>
                <w:rFonts w:ascii="Times New Roman"/>
                <w:kern w:val="0"/>
                <w:sz w:val="22"/>
                <w:szCs w:val="22"/>
              </w:rPr>
              <w:t>54.0</w:t>
            </w:r>
          </w:p>
        </w:tc>
        <w:tc>
          <w:tcPr>
            <w:tcW w:w="452" w:type="pct"/>
            <w:tcBorders>
              <w:left w:val="nil"/>
              <w:bottom w:val="nil"/>
            </w:tcBorders>
            <w:shd w:val="clear" w:color="auto" w:fill="auto"/>
            <w:vAlign w:val="center"/>
          </w:tcPr>
          <w:p w:rsidR="00FE69C8" w:rsidRPr="006842D7" w:rsidRDefault="00FE69C8" w:rsidP="005F22F2">
            <w:pPr>
              <w:widowControl/>
              <w:jc w:val="right"/>
              <w:rPr>
                <w:rFonts w:ascii="Times New Roman"/>
                <w:kern w:val="0"/>
                <w:sz w:val="22"/>
                <w:szCs w:val="22"/>
              </w:rPr>
            </w:pPr>
            <w:r w:rsidRPr="006842D7">
              <w:rPr>
                <w:rFonts w:ascii="Times New Roman"/>
                <w:kern w:val="0"/>
                <w:sz w:val="22"/>
                <w:szCs w:val="22"/>
              </w:rPr>
              <w:t>2,277</w:t>
            </w:r>
          </w:p>
        </w:tc>
        <w:tc>
          <w:tcPr>
            <w:tcW w:w="590" w:type="pct"/>
            <w:tcBorders>
              <w:left w:val="nil"/>
              <w:bottom w:val="nil"/>
            </w:tcBorders>
            <w:vAlign w:val="center"/>
          </w:tcPr>
          <w:p w:rsidR="00FE69C8" w:rsidRPr="006842D7" w:rsidRDefault="00FE69C8" w:rsidP="005F22F2">
            <w:pPr>
              <w:widowControl/>
              <w:jc w:val="right"/>
              <w:rPr>
                <w:rFonts w:ascii="Times New Roman"/>
                <w:kern w:val="0"/>
                <w:sz w:val="22"/>
                <w:szCs w:val="22"/>
              </w:rPr>
            </w:pPr>
            <w:r w:rsidRPr="006842D7">
              <w:rPr>
                <w:rFonts w:ascii="Times New Roman"/>
                <w:kern w:val="0"/>
                <w:sz w:val="22"/>
                <w:szCs w:val="22"/>
              </w:rPr>
              <w:t>11.6</w:t>
            </w:r>
          </w:p>
        </w:tc>
        <w:tc>
          <w:tcPr>
            <w:tcW w:w="642" w:type="pct"/>
            <w:tcBorders>
              <w:left w:val="nil"/>
              <w:bottom w:val="nil"/>
            </w:tcBorders>
            <w:vAlign w:val="center"/>
          </w:tcPr>
          <w:p w:rsidR="00FE69C8" w:rsidRPr="006842D7" w:rsidRDefault="00FE69C8" w:rsidP="005F22F2">
            <w:pPr>
              <w:widowControl/>
              <w:jc w:val="right"/>
              <w:rPr>
                <w:rFonts w:ascii="Times New Roman"/>
                <w:kern w:val="0"/>
                <w:sz w:val="22"/>
                <w:szCs w:val="22"/>
              </w:rPr>
            </w:pPr>
            <w:r w:rsidRPr="006842D7">
              <w:rPr>
                <w:rFonts w:ascii="Times New Roman"/>
                <w:kern w:val="0"/>
                <w:sz w:val="22"/>
                <w:szCs w:val="22"/>
              </w:rPr>
              <w:t>6.9</w:t>
            </w:r>
          </w:p>
        </w:tc>
      </w:tr>
      <w:tr w:rsidR="006842D7" w:rsidRPr="006842D7" w:rsidTr="005F22F2">
        <w:trPr>
          <w:trHeight w:hRule="exact" w:val="284"/>
          <w:jc w:val="center"/>
        </w:trPr>
        <w:tc>
          <w:tcPr>
            <w:tcW w:w="898" w:type="pct"/>
            <w:tcBorders>
              <w:top w:val="nil"/>
              <w:left w:val="nil"/>
              <w:bottom w:val="nil"/>
              <w:right w:val="single" w:sz="4" w:space="0" w:color="auto"/>
            </w:tcBorders>
            <w:shd w:val="clear" w:color="auto" w:fill="auto"/>
            <w:vAlign w:val="center"/>
          </w:tcPr>
          <w:p w:rsidR="00FE69C8" w:rsidRPr="006842D7" w:rsidRDefault="00FE69C8" w:rsidP="005F22F2">
            <w:pPr>
              <w:widowControl/>
              <w:spacing w:line="240" w:lineRule="exact"/>
              <w:rPr>
                <w:rFonts w:ascii="Times New Roman"/>
                <w:b/>
                <w:kern w:val="0"/>
                <w:sz w:val="22"/>
                <w:szCs w:val="22"/>
              </w:rPr>
            </w:pPr>
            <w:r w:rsidRPr="006842D7">
              <w:rPr>
                <w:rFonts w:ascii="Times New Roman"/>
                <w:b/>
                <w:sz w:val="22"/>
                <w:szCs w:val="22"/>
              </w:rPr>
              <w:t>104</w:t>
            </w:r>
            <w:r w:rsidRPr="006842D7">
              <w:rPr>
                <w:rFonts w:ascii="Times New Roman"/>
                <w:b/>
                <w:sz w:val="22"/>
                <w:szCs w:val="22"/>
              </w:rPr>
              <w:t>年</w:t>
            </w:r>
            <w:r w:rsidRPr="006842D7">
              <w:rPr>
                <w:rFonts w:ascii="Times New Roman"/>
                <w:b/>
                <w:sz w:val="22"/>
                <w:szCs w:val="22"/>
              </w:rPr>
              <w:t>6</w:t>
            </w:r>
            <w:r w:rsidRPr="006842D7">
              <w:rPr>
                <w:rFonts w:ascii="Times New Roman"/>
                <w:b/>
                <w:sz w:val="22"/>
                <w:szCs w:val="22"/>
              </w:rPr>
              <w:t>月</w:t>
            </w:r>
          </w:p>
        </w:tc>
        <w:tc>
          <w:tcPr>
            <w:tcW w:w="612" w:type="pct"/>
            <w:tcBorders>
              <w:top w:val="nil"/>
              <w:left w:val="nil"/>
              <w:bottom w:val="nil"/>
              <w:right w:val="nil"/>
            </w:tcBorders>
            <w:shd w:val="clear" w:color="auto" w:fill="auto"/>
            <w:vAlign w:val="center"/>
          </w:tcPr>
          <w:p w:rsidR="00FE69C8" w:rsidRPr="006842D7" w:rsidRDefault="00FE69C8" w:rsidP="005F22F2">
            <w:pPr>
              <w:widowControl/>
              <w:spacing w:line="240" w:lineRule="exact"/>
              <w:jc w:val="right"/>
              <w:rPr>
                <w:rFonts w:ascii="Times New Roman"/>
                <w:kern w:val="0"/>
                <w:sz w:val="22"/>
                <w:szCs w:val="22"/>
              </w:rPr>
            </w:pPr>
            <w:r w:rsidRPr="006842D7">
              <w:rPr>
                <w:rFonts w:ascii="Times New Roman"/>
                <w:kern w:val="0"/>
                <w:sz w:val="22"/>
                <w:szCs w:val="22"/>
              </w:rPr>
              <w:t>100.0</w:t>
            </w:r>
          </w:p>
        </w:tc>
        <w:tc>
          <w:tcPr>
            <w:tcW w:w="452" w:type="pct"/>
            <w:tcBorders>
              <w:top w:val="nil"/>
              <w:left w:val="nil"/>
              <w:bottom w:val="nil"/>
              <w:right w:val="nil"/>
            </w:tcBorders>
            <w:shd w:val="clear" w:color="auto" w:fill="auto"/>
            <w:vAlign w:val="center"/>
          </w:tcPr>
          <w:p w:rsidR="00FE69C8" w:rsidRPr="006842D7" w:rsidRDefault="00FE69C8" w:rsidP="005F22F2">
            <w:pPr>
              <w:spacing w:line="240" w:lineRule="exact"/>
              <w:jc w:val="right"/>
              <w:rPr>
                <w:rFonts w:ascii="Times New Roman"/>
                <w:kern w:val="0"/>
                <w:sz w:val="22"/>
                <w:szCs w:val="22"/>
              </w:rPr>
            </w:pPr>
            <w:r w:rsidRPr="006842D7">
              <w:rPr>
                <w:rFonts w:ascii="Times New Roman"/>
                <w:kern w:val="0"/>
                <w:sz w:val="22"/>
                <w:szCs w:val="22"/>
              </w:rPr>
              <w:t>-</w:t>
            </w:r>
          </w:p>
        </w:tc>
        <w:tc>
          <w:tcPr>
            <w:tcW w:w="452" w:type="pct"/>
            <w:tcBorders>
              <w:top w:val="nil"/>
              <w:left w:val="nil"/>
              <w:bottom w:val="nil"/>
              <w:right w:val="nil"/>
            </w:tcBorders>
            <w:shd w:val="clear" w:color="auto" w:fill="auto"/>
            <w:vAlign w:val="center"/>
          </w:tcPr>
          <w:p w:rsidR="00FE69C8" w:rsidRPr="006842D7" w:rsidRDefault="00FE69C8" w:rsidP="005F22F2">
            <w:pPr>
              <w:spacing w:line="240" w:lineRule="exact"/>
              <w:jc w:val="right"/>
              <w:rPr>
                <w:rFonts w:ascii="Times New Roman"/>
                <w:kern w:val="0"/>
                <w:sz w:val="22"/>
                <w:szCs w:val="22"/>
              </w:rPr>
            </w:pPr>
            <w:r w:rsidRPr="006842D7">
              <w:rPr>
                <w:rFonts w:ascii="Times New Roman"/>
                <w:kern w:val="0"/>
                <w:sz w:val="22"/>
                <w:szCs w:val="22"/>
              </w:rPr>
              <w:t>82.7</w:t>
            </w:r>
          </w:p>
        </w:tc>
        <w:tc>
          <w:tcPr>
            <w:tcW w:w="452" w:type="pct"/>
            <w:tcBorders>
              <w:top w:val="nil"/>
              <w:left w:val="nil"/>
              <w:bottom w:val="nil"/>
              <w:right w:val="nil"/>
            </w:tcBorders>
            <w:shd w:val="clear" w:color="auto" w:fill="auto"/>
            <w:vAlign w:val="center"/>
          </w:tcPr>
          <w:p w:rsidR="00FE69C8" w:rsidRPr="006842D7" w:rsidRDefault="00FE69C8" w:rsidP="005F22F2">
            <w:pPr>
              <w:spacing w:line="240" w:lineRule="exact"/>
              <w:jc w:val="right"/>
              <w:rPr>
                <w:rFonts w:ascii="Times New Roman"/>
                <w:kern w:val="0"/>
                <w:sz w:val="22"/>
                <w:szCs w:val="22"/>
              </w:rPr>
            </w:pPr>
            <w:r w:rsidRPr="006842D7">
              <w:rPr>
                <w:rFonts w:ascii="Times New Roman"/>
                <w:kern w:val="0"/>
                <w:sz w:val="22"/>
                <w:szCs w:val="22"/>
              </w:rPr>
              <w:t>27.7</w:t>
            </w:r>
          </w:p>
        </w:tc>
        <w:tc>
          <w:tcPr>
            <w:tcW w:w="452" w:type="pct"/>
            <w:tcBorders>
              <w:top w:val="nil"/>
              <w:left w:val="nil"/>
              <w:bottom w:val="nil"/>
              <w:right w:val="nil"/>
            </w:tcBorders>
            <w:shd w:val="clear" w:color="auto" w:fill="auto"/>
            <w:vAlign w:val="center"/>
          </w:tcPr>
          <w:p w:rsidR="00FE69C8" w:rsidRPr="006842D7" w:rsidRDefault="00FE69C8" w:rsidP="005F22F2">
            <w:pPr>
              <w:spacing w:line="240" w:lineRule="exact"/>
              <w:jc w:val="right"/>
              <w:rPr>
                <w:rFonts w:ascii="Times New Roman"/>
                <w:kern w:val="0"/>
                <w:sz w:val="22"/>
                <w:szCs w:val="22"/>
              </w:rPr>
            </w:pPr>
            <w:r w:rsidRPr="006842D7">
              <w:rPr>
                <w:rFonts w:ascii="Times New Roman"/>
                <w:kern w:val="0"/>
                <w:sz w:val="22"/>
                <w:szCs w:val="22"/>
              </w:rPr>
              <w:t>55.0</w:t>
            </w:r>
          </w:p>
        </w:tc>
        <w:tc>
          <w:tcPr>
            <w:tcW w:w="452" w:type="pct"/>
            <w:tcBorders>
              <w:left w:val="nil"/>
              <w:bottom w:val="nil"/>
            </w:tcBorders>
            <w:shd w:val="clear" w:color="auto" w:fill="auto"/>
            <w:vAlign w:val="center"/>
          </w:tcPr>
          <w:p w:rsidR="00FE69C8" w:rsidRPr="006842D7" w:rsidRDefault="00FE69C8" w:rsidP="005F22F2">
            <w:pPr>
              <w:widowControl/>
              <w:spacing w:line="240" w:lineRule="exact"/>
              <w:jc w:val="right"/>
              <w:rPr>
                <w:rFonts w:ascii="Times New Roman"/>
                <w:kern w:val="0"/>
                <w:sz w:val="22"/>
                <w:szCs w:val="22"/>
              </w:rPr>
            </w:pPr>
            <w:r w:rsidRPr="006842D7">
              <w:rPr>
                <w:rFonts w:ascii="Times New Roman"/>
                <w:kern w:val="0"/>
                <w:sz w:val="22"/>
                <w:szCs w:val="22"/>
              </w:rPr>
              <w:t>2,327</w:t>
            </w:r>
          </w:p>
        </w:tc>
        <w:tc>
          <w:tcPr>
            <w:tcW w:w="590" w:type="pct"/>
            <w:tcBorders>
              <w:left w:val="nil"/>
              <w:bottom w:val="nil"/>
            </w:tcBorders>
            <w:vAlign w:val="center"/>
          </w:tcPr>
          <w:p w:rsidR="00FE69C8" w:rsidRPr="006842D7" w:rsidRDefault="00FE69C8" w:rsidP="005F22F2">
            <w:pPr>
              <w:widowControl/>
              <w:spacing w:line="240" w:lineRule="exact"/>
              <w:jc w:val="right"/>
              <w:rPr>
                <w:rFonts w:ascii="Times New Roman"/>
                <w:kern w:val="0"/>
                <w:sz w:val="22"/>
                <w:szCs w:val="22"/>
              </w:rPr>
            </w:pPr>
            <w:r w:rsidRPr="006842D7">
              <w:rPr>
                <w:rFonts w:ascii="Times New Roman"/>
                <w:kern w:val="0"/>
                <w:sz w:val="22"/>
                <w:szCs w:val="22"/>
              </w:rPr>
              <w:t>17.3</w:t>
            </w:r>
          </w:p>
        </w:tc>
        <w:tc>
          <w:tcPr>
            <w:tcW w:w="642" w:type="pct"/>
            <w:tcBorders>
              <w:left w:val="nil"/>
              <w:bottom w:val="nil"/>
            </w:tcBorders>
            <w:vAlign w:val="center"/>
          </w:tcPr>
          <w:p w:rsidR="00FE69C8" w:rsidRPr="006842D7" w:rsidRDefault="00FE69C8" w:rsidP="005F22F2">
            <w:pPr>
              <w:widowControl/>
              <w:spacing w:line="240" w:lineRule="exact"/>
              <w:jc w:val="right"/>
              <w:rPr>
                <w:rFonts w:ascii="Times New Roman"/>
                <w:kern w:val="0"/>
                <w:sz w:val="22"/>
                <w:szCs w:val="22"/>
              </w:rPr>
            </w:pPr>
            <w:r w:rsidRPr="006842D7">
              <w:rPr>
                <w:rFonts w:ascii="Times New Roman"/>
                <w:kern w:val="0"/>
                <w:sz w:val="22"/>
                <w:szCs w:val="22"/>
              </w:rPr>
              <w:t>0.0</w:t>
            </w:r>
          </w:p>
        </w:tc>
      </w:tr>
      <w:tr w:rsidR="006842D7" w:rsidRPr="006842D7" w:rsidTr="005F22F2">
        <w:trPr>
          <w:trHeight w:hRule="exact" w:val="284"/>
          <w:jc w:val="center"/>
        </w:trPr>
        <w:tc>
          <w:tcPr>
            <w:tcW w:w="898" w:type="pct"/>
            <w:tcBorders>
              <w:top w:val="nil"/>
              <w:left w:val="nil"/>
              <w:right w:val="single" w:sz="4" w:space="0" w:color="auto"/>
            </w:tcBorders>
            <w:shd w:val="clear" w:color="auto" w:fill="auto"/>
            <w:vAlign w:val="center"/>
          </w:tcPr>
          <w:p w:rsidR="00FE69C8" w:rsidRPr="006842D7" w:rsidRDefault="00FE69C8" w:rsidP="005F22F2">
            <w:pPr>
              <w:widowControl/>
              <w:spacing w:line="240" w:lineRule="exact"/>
              <w:rPr>
                <w:rFonts w:ascii="Times New Roman"/>
                <w:b/>
                <w:sz w:val="22"/>
                <w:szCs w:val="22"/>
              </w:rPr>
            </w:pPr>
            <w:r w:rsidRPr="006842D7">
              <w:rPr>
                <w:rFonts w:ascii="Times New Roman"/>
                <w:b/>
                <w:sz w:val="22"/>
                <w:szCs w:val="22"/>
              </w:rPr>
              <w:t>105</w:t>
            </w:r>
            <w:r w:rsidRPr="006842D7">
              <w:rPr>
                <w:rFonts w:ascii="Times New Roman"/>
                <w:b/>
                <w:sz w:val="22"/>
                <w:szCs w:val="22"/>
              </w:rPr>
              <w:t>年</w:t>
            </w:r>
            <w:r w:rsidRPr="006842D7">
              <w:rPr>
                <w:rFonts w:ascii="Times New Roman"/>
                <w:b/>
                <w:sz w:val="22"/>
                <w:szCs w:val="22"/>
              </w:rPr>
              <w:t>6</w:t>
            </w:r>
            <w:r w:rsidRPr="006842D7">
              <w:rPr>
                <w:rFonts w:ascii="Times New Roman"/>
                <w:b/>
                <w:sz w:val="22"/>
                <w:szCs w:val="22"/>
              </w:rPr>
              <w:t>月</w:t>
            </w:r>
          </w:p>
        </w:tc>
        <w:tc>
          <w:tcPr>
            <w:tcW w:w="612" w:type="pct"/>
            <w:tcBorders>
              <w:top w:val="nil"/>
              <w:left w:val="nil"/>
              <w:right w:val="nil"/>
            </w:tcBorders>
            <w:shd w:val="clear" w:color="auto" w:fill="auto"/>
            <w:vAlign w:val="center"/>
          </w:tcPr>
          <w:p w:rsidR="00FE69C8" w:rsidRPr="006842D7" w:rsidRDefault="00FE69C8" w:rsidP="005F22F2">
            <w:pPr>
              <w:widowControl/>
              <w:spacing w:line="240" w:lineRule="exact"/>
              <w:jc w:val="right"/>
              <w:rPr>
                <w:rFonts w:ascii="Times New Roman"/>
                <w:kern w:val="0"/>
                <w:sz w:val="22"/>
                <w:szCs w:val="22"/>
              </w:rPr>
            </w:pPr>
            <w:r w:rsidRPr="006842D7">
              <w:rPr>
                <w:rFonts w:ascii="Times New Roman"/>
                <w:kern w:val="0"/>
                <w:sz w:val="22"/>
                <w:szCs w:val="22"/>
              </w:rPr>
              <w:t>100.0</w:t>
            </w:r>
          </w:p>
        </w:tc>
        <w:tc>
          <w:tcPr>
            <w:tcW w:w="452" w:type="pct"/>
            <w:tcBorders>
              <w:top w:val="nil"/>
              <w:left w:val="nil"/>
              <w:right w:val="nil"/>
            </w:tcBorders>
            <w:shd w:val="clear" w:color="auto" w:fill="auto"/>
            <w:vAlign w:val="center"/>
          </w:tcPr>
          <w:p w:rsidR="00FE69C8" w:rsidRPr="006842D7" w:rsidRDefault="00FE69C8" w:rsidP="005F22F2">
            <w:pPr>
              <w:spacing w:line="240" w:lineRule="exact"/>
              <w:jc w:val="right"/>
              <w:rPr>
                <w:rFonts w:ascii="Times New Roman"/>
                <w:kern w:val="0"/>
                <w:sz w:val="22"/>
                <w:szCs w:val="22"/>
              </w:rPr>
            </w:pPr>
            <w:r w:rsidRPr="006842D7">
              <w:rPr>
                <w:rFonts w:ascii="Times New Roman"/>
                <w:kern w:val="0"/>
                <w:sz w:val="22"/>
                <w:szCs w:val="22"/>
              </w:rPr>
              <w:t>0.3</w:t>
            </w:r>
          </w:p>
        </w:tc>
        <w:tc>
          <w:tcPr>
            <w:tcW w:w="452" w:type="pct"/>
            <w:tcBorders>
              <w:top w:val="nil"/>
              <w:left w:val="nil"/>
              <w:right w:val="nil"/>
            </w:tcBorders>
            <w:shd w:val="clear" w:color="auto" w:fill="auto"/>
            <w:vAlign w:val="center"/>
          </w:tcPr>
          <w:p w:rsidR="00FE69C8" w:rsidRPr="006842D7" w:rsidRDefault="00FE69C8" w:rsidP="005F22F2">
            <w:pPr>
              <w:spacing w:line="240" w:lineRule="exact"/>
              <w:jc w:val="right"/>
              <w:rPr>
                <w:rFonts w:ascii="Times New Roman"/>
                <w:kern w:val="0"/>
                <w:sz w:val="22"/>
                <w:szCs w:val="22"/>
              </w:rPr>
            </w:pPr>
            <w:r w:rsidRPr="006842D7">
              <w:rPr>
                <w:rFonts w:ascii="Times New Roman"/>
                <w:kern w:val="0"/>
                <w:sz w:val="22"/>
                <w:szCs w:val="22"/>
              </w:rPr>
              <w:t>84.4</w:t>
            </w:r>
          </w:p>
        </w:tc>
        <w:tc>
          <w:tcPr>
            <w:tcW w:w="452" w:type="pct"/>
            <w:tcBorders>
              <w:top w:val="nil"/>
              <w:left w:val="nil"/>
              <w:right w:val="nil"/>
            </w:tcBorders>
            <w:shd w:val="clear" w:color="auto" w:fill="auto"/>
            <w:vAlign w:val="center"/>
          </w:tcPr>
          <w:p w:rsidR="00FE69C8" w:rsidRPr="006842D7" w:rsidRDefault="00FE69C8" w:rsidP="005F22F2">
            <w:pPr>
              <w:spacing w:line="240" w:lineRule="exact"/>
              <w:jc w:val="right"/>
              <w:rPr>
                <w:rFonts w:ascii="Times New Roman"/>
                <w:kern w:val="0"/>
                <w:sz w:val="22"/>
                <w:szCs w:val="22"/>
              </w:rPr>
            </w:pPr>
            <w:r w:rsidRPr="006842D7">
              <w:rPr>
                <w:rFonts w:ascii="Times New Roman"/>
                <w:kern w:val="0"/>
                <w:sz w:val="22"/>
                <w:szCs w:val="22"/>
              </w:rPr>
              <w:t>28.4</w:t>
            </w:r>
          </w:p>
        </w:tc>
        <w:tc>
          <w:tcPr>
            <w:tcW w:w="452" w:type="pct"/>
            <w:tcBorders>
              <w:top w:val="nil"/>
              <w:left w:val="nil"/>
              <w:right w:val="nil"/>
            </w:tcBorders>
            <w:shd w:val="clear" w:color="auto" w:fill="auto"/>
            <w:vAlign w:val="center"/>
          </w:tcPr>
          <w:p w:rsidR="00FE69C8" w:rsidRPr="006842D7" w:rsidRDefault="00FE69C8" w:rsidP="005F22F2">
            <w:pPr>
              <w:spacing w:line="240" w:lineRule="exact"/>
              <w:jc w:val="right"/>
              <w:rPr>
                <w:rFonts w:ascii="Times New Roman"/>
                <w:kern w:val="0"/>
                <w:sz w:val="22"/>
                <w:szCs w:val="22"/>
              </w:rPr>
            </w:pPr>
            <w:r w:rsidRPr="006842D7">
              <w:rPr>
                <w:rFonts w:ascii="Times New Roman"/>
                <w:kern w:val="0"/>
                <w:sz w:val="22"/>
                <w:szCs w:val="22"/>
              </w:rPr>
              <w:t>56.0</w:t>
            </w:r>
          </w:p>
        </w:tc>
        <w:tc>
          <w:tcPr>
            <w:tcW w:w="452" w:type="pct"/>
            <w:tcBorders>
              <w:left w:val="nil"/>
            </w:tcBorders>
            <w:shd w:val="clear" w:color="auto" w:fill="auto"/>
            <w:vAlign w:val="center"/>
          </w:tcPr>
          <w:p w:rsidR="00FE69C8" w:rsidRPr="006842D7" w:rsidRDefault="00FE69C8" w:rsidP="005F22F2">
            <w:pPr>
              <w:spacing w:line="240" w:lineRule="exact"/>
              <w:jc w:val="right"/>
              <w:rPr>
                <w:rFonts w:ascii="Times New Roman"/>
                <w:kern w:val="0"/>
                <w:sz w:val="22"/>
                <w:szCs w:val="22"/>
              </w:rPr>
            </w:pPr>
            <w:r w:rsidRPr="006842D7">
              <w:rPr>
                <w:rFonts w:ascii="Times New Roman"/>
                <w:kern w:val="0"/>
                <w:sz w:val="22"/>
                <w:szCs w:val="22"/>
              </w:rPr>
              <w:t>2,299</w:t>
            </w:r>
          </w:p>
        </w:tc>
        <w:tc>
          <w:tcPr>
            <w:tcW w:w="590" w:type="pct"/>
            <w:tcBorders>
              <w:left w:val="nil"/>
            </w:tcBorders>
            <w:vAlign w:val="center"/>
          </w:tcPr>
          <w:p w:rsidR="00FE69C8" w:rsidRPr="006842D7" w:rsidRDefault="00FE69C8" w:rsidP="005F22F2">
            <w:pPr>
              <w:spacing w:line="240" w:lineRule="exact"/>
              <w:jc w:val="right"/>
              <w:rPr>
                <w:rFonts w:ascii="Times New Roman"/>
                <w:kern w:val="0"/>
                <w:sz w:val="22"/>
                <w:szCs w:val="22"/>
              </w:rPr>
            </w:pPr>
            <w:r w:rsidRPr="006842D7">
              <w:rPr>
                <w:rFonts w:ascii="Times New Roman"/>
                <w:kern w:val="0"/>
                <w:sz w:val="22"/>
                <w:szCs w:val="22"/>
              </w:rPr>
              <w:t>15.0</w:t>
            </w:r>
          </w:p>
        </w:tc>
        <w:tc>
          <w:tcPr>
            <w:tcW w:w="642" w:type="pct"/>
            <w:tcBorders>
              <w:left w:val="nil"/>
            </w:tcBorders>
            <w:vAlign w:val="center"/>
          </w:tcPr>
          <w:p w:rsidR="00FE69C8" w:rsidRPr="006842D7" w:rsidRDefault="00FE69C8" w:rsidP="005F22F2">
            <w:pPr>
              <w:spacing w:line="240" w:lineRule="exact"/>
              <w:jc w:val="right"/>
              <w:rPr>
                <w:rFonts w:ascii="Times New Roman"/>
                <w:kern w:val="0"/>
                <w:sz w:val="22"/>
                <w:szCs w:val="22"/>
              </w:rPr>
            </w:pPr>
            <w:r w:rsidRPr="006842D7">
              <w:rPr>
                <w:rFonts w:ascii="Times New Roman"/>
                <w:kern w:val="0"/>
                <w:sz w:val="22"/>
                <w:szCs w:val="22"/>
              </w:rPr>
              <w:t>0.4</w:t>
            </w:r>
          </w:p>
        </w:tc>
      </w:tr>
      <w:tr w:rsidR="006842D7" w:rsidRPr="006842D7" w:rsidTr="005F22F2">
        <w:trPr>
          <w:trHeight w:hRule="exact" w:val="284"/>
          <w:jc w:val="center"/>
        </w:trPr>
        <w:tc>
          <w:tcPr>
            <w:tcW w:w="898" w:type="pct"/>
            <w:tcBorders>
              <w:top w:val="nil"/>
              <w:left w:val="nil"/>
              <w:bottom w:val="single" w:sz="4" w:space="0" w:color="auto"/>
              <w:right w:val="single" w:sz="4" w:space="0" w:color="auto"/>
            </w:tcBorders>
            <w:shd w:val="clear" w:color="auto" w:fill="auto"/>
            <w:vAlign w:val="center"/>
          </w:tcPr>
          <w:p w:rsidR="00FE69C8" w:rsidRPr="006842D7" w:rsidRDefault="00FE69C8" w:rsidP="005F22F2">
            <w:pPr>
              <w:widowControl/>
              <w:spacing w:line="240" w:lineRule="exact"/>
              <w:rPr>
                <w:rFonts w:ascii="Times New Roman"/>
                <w:b/>
                <w:sz w:val="22"/>
                <w:szCs w:val="22"/>
              </w:rPr>
            </w:pPr>
            <w:r w:rsidRPr="006842D7">
              <w:rPr>
                <w:rFonts w:ascii="Times New Roman"/>
                <w:b/>
                <w:sz w:val="22"/>
                <w:szCs w:val="22"/>
              </w:rPr>
              <w:t>106</w:t>
            </w:r>
            <w:r w:rsidRPr="006842D7">
              <w:rPr>
                <w:rFonts w:ascii="Times New Roman"/>
                <w:b/>
                <w:sz w:val="22"/>
                <w:szCs w:val="22"/>
              </w:rPr>
              <w:t>年</w:t>
            </w:r>
            <w:r w:rsidRPr="006842D7">
              <w:rPr>
                <w:rFonts w:ascii="Times New Roman"/>
                <w:b/>
                <w:sz w:val="22"/>
                <w:szCs w:val="22"/>
              </w:rPr>
              <w:t>6</w:t>
            </w:r>
            <w:r w:rsidRPr="006842D7">
              <w:rPr>
                <w:rFonts w:ascii="Times New Roman"/>
                <w:b/>
                <w:sz w:val="22"/>
                <w:szCs w:val="22"/>
              </w:rPr>
              <w:t>月</w:t>
            </w:r>
          </w:p>
        </w:tc>
        <w:tc>
          <w:tcPr>
            <w:tcW w:w="612" w:type="pct"/>
            <w:tcBorders>
              <w:top w:val="nil"/>
              <w:left w:val="single" w:sz="4" w:space="0" w:color="auto"/>
              <w:bottom w:val="single" w:sz="4" w:space="0" w:color="auto"/>
            </w:tcBorders>
            <w:shd w:val="clear" w:color="auto" w:fill="auto"/>
            <w:vAlign w:val="center"/>
          </w:tcPr>
          <w:p w:rsidR="00FE69C8" w:rsidRPr="006842D7" w:rsidRDefault="00FE69C8" w:rsidP="005F22F2">
            <w:pPr>
              <w:widowControl/>
              <w:spacing w:line="240" w:lineRule="exact"/>
              <w:jc w:val="right"/>
              <w:rPr>
                <w:rFonts w:ascii="Times New Roman"/>
                <w:kern w:val="0"/>
                <w:sz w:val="22"/>
                <w:szCs w:val="22"/>
              </w:rPr>
            </w:pPr>
            <w:r w:rsidRPr="006842D7">
              <w:rPr>
                <w:rFonts w:ascii="Times New Roman"/>
                <w:kern w:val="0"/>
                <w:sz w:val="22"/>
                <w:szCs w:val="22"/>
              </w:rPr>
              <w:t>100.0</w:t>
            </w:r>
          </w:p>
        </w:tc>
        <w:tc>
          <w:tcPr>
            <w:tcW w:w="452" w:type="pct"/>
            <w:tcBorders>
              <w:top w:val="nil"/>
              <w:bottom w:val="single" w:sz="4" w:space="0" w:color="auto"/>
            </w:tcBorders>
            <w:shd w:val="clear" w:color="auto" w:fill="auto"/>
            <w:vAlign w:val="center"/>
          </w:tcPr>
          <w:p w:rsidR="00FE69C8" w:rsidRPr="006842D7" w:rsidRDefault="00FE69C8" w:rsidP="005F22F2">
            <w:pPr>
              <w:widowControl/>
              <w:spacing w:line="240" w:lineRule="exact"/>
              <w:jc w:val="right"/>
              <w:rPr>
                <w:rFonts w:ascii="Times New Roman"/>
                <w:kern w:val="0"/>
                <w:sz w:val="22"/>
                <w:szCs w:val="22"/>
              </w:rPr>
            </w:pPr>
            <w:r w:rsidRPr="006842D7">
              <w:rPr>
                <w:rFonts w:ascii="Times New Roman"/>
                <w:kern w:val="0"/>
                <w:sz w:val="22"/>
                <w:szCs w:val="22"/>
              </w:rPr>
              <w:t>0.2</w:t>
            </w:r>
          </w:p>
        </w:tc>
        <w:tc>
          <w:tcPr>
            <w:tcW w:w="452" w:type="pct"/>
            <w:tcBorders>
              <w:top w:val="nil"/>
              <w:bottom w:val="single" w:sz="4" w:space="0" w:color="auto"/>
            </w:tcBorders>
            <w:shd w:val="clear" w:color="auto" w:fill="auto"/>
            <w:vAlign w:val="center"/>
          </w:tcPr>
          <w:p w:rsidR="00FE69C8" w:rsidRPr="006842D7" w:rsidRDefault="00FE69C8" w:rsidP="005F22F2">
            <w:pPr>
              <w:widowControl/>
              <w:spacing w:line="240" w:lineRule="exact"/>
              <w:jc w:val="right"/>
              <w:rPr>
                <w:rFonts w:ascii="Times New Roman"/>
                <w:kern w:val="0"/>
                <w:sz w:val="22"/>
                <w:szCs w:val="22"/>
              </w:rPr>
            </w:pPr>
            <w:r w:rsidRPr="006842D7">
              <w:rPr>
                <w:rFonts w:ascii="Times New Roman"/>
                <w:kern w:val="0"/>
                <w:sz w:val="22"/>
                <w:szCs w:val="22"/>
              </w:rPr>
              <w:t>85.7</w:t>
            </w:r>
          </w:p>
        </w:tc>
        <w:tc>
          <w:tcPr>
            <w:tcW w:w="452" w:type="pct"/>
            <w:tcBorders>
              <w:top w:val="nil"/>
              <w:bottom w:val="single" w:sz="4" w:space="0" w:color="auto"/>
            </w:tcBorders>
            <w:shd w:val="clear" w:color="auto" w:fill="auto"/>
            <w:vAlign w:val="center"/>
          </w:tcPr>
          <w:p w:rsidR="00FE69C8" w:rsidRPr="006842D7" w:rsidRDefault="00FE69C8" w:rsidP="005F22F2">
            <w:pPr>
              <w:widowControl/>
              <w:spacing w:line="240" w:lineRule="exact"/>
              <w:jc w:val="right"/>
              <w:rPr>
                <w:rFonts w:ascii="Times New Roman"/>
                <w:kern w:val="0"/>
                <w:sz w:val="22"/>
                <w:szCs w:val="22"/>
              </w:rPr>
            </w:pPr>
            <w:r w:rsidRPr="006842D7">
              <w:rPr>
                <w:rFonts w:ascii="Times New Roman"/>
                <w:kern w:val="0"/>
                <w:sz w:val="22"/>
                <w:szCs w:val="22"/>
              </w:rPr>
              <w:t>27.7</w:t>
            </w:r>
          </w:p>
        </w:tc>
        <w:tc>
          <w:tcPr>
            <w:tcW w:w="452" w:type="pct"/>
            <w:tcBorders>
              <w:top w:val="nil"/>
              <w:bottom w:val="single" w:sz="4" w:space="0" w:color="auto"/>
            </w:tcBorders>
            <w:shd w:val="clear" w:color="auto" w:fill="auto"/>
            <w:vAlign w:val="center"/>
          </w:tcPr>
          <w:p w:rsidR="00FE69C8" w:rsidRPr="006842D7" w:rsidRDefault="00FE69C8" w:rsidP="005F22F2">
            <w:pPr>
              <w:widowControl/>
              <w:spacing w:line="240" w:lineRule="exact"/>
              <w:jc w:val="right"/>
              <w:rPr>
                <w:rFonts w:ascii="Times New Roman"/>
                <w:kern w:val="0"/>
                <w:sz w:val="22"/>
                <w:szCs w:val="22"/>
              </w:rPr>
            </w:pPr>
            <w:r w:rsidRPr="006842D7">
              <w:rPr>
                <w:rFonts w:ascii="Times New Roman"/>
                <w:kern w:val="0"/>
                <w:sz w:val="22"/>
                <w:szCs w:val="22"/>
              </w:rPr>
              <w:t>58.0</w:t>
            </w:r>
          </w:p>
        </w:tc>
        <w:tc>
          <w:tcPr>
            <w:tcW w:w="452" w:type="pct"/>
            <w:tcBorders>
              <w:bottom w:val="single" w:sz="4" w:space="0" w:color="auto"/>
            </w:tcBorders>
            <w:shd w:val="clear" w:color="auto" w:fill="auto"/>
            <w:vAlign w:val="center"/>
          </w:tcPr>
          <w:p w:rsidR="00FE69C8" w:rsidRPr="006842D7" w:rsidRDefault="00FE69C8" w:rsidP="005F22F2">
            <w:pPr>
              <w:widowControl/>
              <w:spacing w:line="240" w:lineRule="exact"/>
              <w:jc w:val="right"/>
              <w:rPr>
                <w:rFonts w:ascii="Times New Roman"/>
                <w:kern w:val="0"/>
                <w:sz w:val="22"/>
                <w:szCs w:val="22"/>
              </w:rPr>
            </w:pPr>
            <w:r w:rsidRPr="006842D7">
              <w:rPr>
                <w:rFonts w:ascii="Times New Roman"/>
                <w:kern w:val="0"/>
                <w:sz w:val="22"/>
                <w:szCs w:val="22"/>
              </w:rPr>
              <w:t>2,287</w:t>
            </w:r>
          </w:p>
        </w:tc>
        <w:tc>
          <w:tcPr>
            <w:tcW w:w="590" w:type="pct"/>
            <w:tcBorders>
              <w:bottom w:val="single" w:sz="4" w:space="0" w:color="auto"/>
            </w:tcBorders>
            <w:vAlign w:val="center"/>
          </w:tcPr>
          <w:p w:rsidR="00FE69C8" w:rsidRPr="006842D7" w:rsidRDefault="00FE69C8" w:rsidP="005F22F2">
            <w:pPr>
              <w:widowControl/>
              <w:spacing w:line="240" w:lineRule="exact"/>
              <w:jc w:val="right"/>
              <w:rPr>
                <w:rFonts w:ascii="Times New Roman"/>
                <w:kern w:val="0"/>
                <w:sz w:val="22"/>
                <w:szCs w:val="22"/>
              </w:rPr>
            </w:pPr>
            <w:r w:rsidRPr="006842D7">
              <w:rPr>
                <w:rFonts w:ascii="Times New Roman"/>
                <w:kern w:val="0"/>
                <w:sz w:val="22"/>
                <w:szCs w:val="22"/>
              </w:rPr>
              <w:t>13.5</w:t>
            </w:r>
          </w:p>
        </w:tc>
        <w:tc>
          <w:tcPr>
            <w:tcW w:w="642" w:type="pct"/>
            <w:tcBorders>
              <w:bottom w:val="single" w:sz="4" w:space="0" w:color="auto"/>
            </w:tcBorders>
            <w:vAlign w:val="center"/>
          </w:tcPr>
          <w:p w:rsidR="00FE69C8" w:rsidRPr="006842D7" w:rsidRDefault="00FE69C8" w:rsidP="005F22F2">
            <w:pPr>
              <w:widowControl/>
              <w:spacing w:line="240" w:lineRule="exact"/>
              <w:jc w:val="right"/>
              <w:rPr>
                <w:rFonts w:ascii="Times New Roman"/>
                <w:kern w:val="0"/>
                <w:sz w:val="22"/>
                <w:szCs w:val="22"/>
              </w:rPr>
            </w:pPr>
            <w:r w:rsidRPr="006842D7">
              <w:rPr>
                <w:rFonts w:ascii="Times New Roman"/>
                <w:kern w:val="0"/>
                <w:sz w:val="22"/>
                <w:szCs w:val="22"/>
              </w:rPr>
              <w:t>0.6</w:t>
            </w:r>
          </w:p>
        </w:tc>
      </w:tr>
    </w:tbl>
    <w:p w:rsidR="00FE69C8" w:rsidRPr="006842D7" w:rsidRDefault="00FE69C8" w:rsidP="00FE69C8">
      <w:pPr>
        <w:pStyle w:val="4"/>
        <w:numPr>
          <w:ilvl w:val="0"/>
          <w:numId w:val="0"/>
        </w:numPr>
        <w:spacing w:line="0" w:lineRule="atLeast"/>
        <w:jc w:val="left"/>
        <w:rPr>
          <w:rFonts w:ascii="Times New Roman" w:hAnsi="Times New Roman"/>
          <w:sz w:val="22"/>
        </w:rPr>
      </w:pPr>
      <w:r w:rsidRPr="006842D7">
        <w:rPr>
          <w:rFonts w:ascii="Times New Roman" w:hAnsi="Times New Roman" w:hint="eastAsia"/>
          <w:sz w:val="22"/>
        </w:rPr>
        <w:t>註：</w:t>
      </w:r>
      <w:r w:rsidRPr="006842D7">
        <w:rPr>
          <w:rFonts w:ascii="Times New Roman" w:hAnsi="Times New Roman" w:hint="eastAsia"/>
          <w:sz w:val="22"/>
        </w:rPr>
        <w:t>92</w:t>
      </w:r>
      <w:r w:rsidRPr="006842D7">
        <w:rPr>
          <w:rFonts w:ascii="Times New Roman" w:hAnsi="Times New Roman" w:hint="eastAsia"/>
          <w:sz w:val="22"/>
        </w:rPr>
        <w:t>、</w:t>
      </w:r>
      <w:r w:rsidRPr="006842D7">
        <w:rPr>
          <w:rFonts w:ascii="Times New Roman" w:hAnsi="Times New Roman" w:hint="eastAsia"/>
          <w:sz w:val="22"/>
        </w:rPr>
        <w:t>98</w:t>
      </w:r>
      <w:r w:rsidRPr="006842D7">
        <w:rPr>
          <w:rFonts w:ascii="Times New Roman" w:hAnsi="Times New Roman" w:hint="eastAsia"/>
          <w:sz w:val="22"/>
        </w:rPr>
        <w:t>、</w:t>
      </w:r>
      <w:r w:rsidRPr="006842D7">
        <w:rPr>
          <w:rFonts w:ascii="Times New Roman" w:hAnsi="Times New Roman" w:hint="eastAsia"/>
          <w:sz w:val="22"/>
        </w:rPr>
        <w:t>103</w:t>
      </w:r>
      <w:r w:rsidRPr="006842D7">
        <w:rPr>
          <w:rFonts w:ascii="Times New Roman" w:hAnsi="Times New Roman" w:hint="eastAsia"/>
          <w:sz w:val="22"/>
        </w:rPr>
        <w:t>年未辦理。</w:t>
      </w:r>
    </w:p>
    <w:p w:rsidR="00D27E9C" w:rsidRPr="006842D7" w:rsidRDefault="00FE69C8" w:rsidP="00F655C7">
      <w:pPr>
        <w:pStyle w:val="4"/>
        <w:numPr>
          <w:ilvl w:val="0"/>
          <w:numId w:val="0"/>
        </w:numPr>
        <w:ind w:left="709"/>
        <w:jc w:val="right"/>
        <w:rPr>
          <w:rFonts w:ascii="Times New Roman"/>
          <w:sz w:val="22"/>
          <w:szCs w:val="22"/>
        </w:rPr>
      </w:pPr>
      <w:r w:rsidRPr="006842D7">
        <w:rPr>
          <w:rFonts w:ascii="Times New Roman" w:hint="eastAsia"/>
          <w:sz w:val="22"/>
          <w:szCs w:val="22"/>
        </w:rPr>
        <w:t>資料來源：勞動部</w:t>
      </w:r>
    </w:p>
    <w:p w:rsidR="00FE69C8" w:rsidRPr="006842D7" w:rsidRDefault="00FE69C8" w:rsidP="000C7819">
      <w:pPr>
        <w:pStyle w:val="4"/>
        <w:numPr>
          <w:ilvl w:val="0"/>
          <w:numId w:val="0"/>
        </w:numPr>
        <w:spacing w:beforeLines="50" w:before="228" w:line="0" w:lineRule="atLeast"/>
        <w:rPr>
          <w:rFonts w:ascii="Times New Roman" w:hAnsi="Times New Roman"/>
          <w:sz w:val="28"/>
          <w:szCs w:val="28"/>
        </w:rPr>
      </w:pPr>
      <w:r w:rsidRPr="006842D7">
        <w:rPr>
          <w:rFonts w:ascii="Times New Roman" w:hAnsi="Times New Roman"/>
          <w:sz w:val="28"/>
          <w:szCs w:val="28"/>
        </w:rPr>
        <w:t>表</w:t>
      </w:r>
      <w:r w:rsidR="00DD4C37" w:rsidRPr="006842D7">
        <w:rPr>
          <w:rFonts w:ascii="Times New Roman" w:hAnsi="Times New Roman" w:hint="eastAsia"/>
          <w:sz w:val="28"/>
          <w:szCs w:val="28"/>
        </w:rPr>
        <w:t>4</w:t>
      </w:r>
      <w:r w:rsidRPr="006842D7">
        <w:rPr>
          <w:rFonts w:ascii="Times New Roman" w:hAnsi="Times New Roman" w:hint="eastAsia"/>
          <w:sz w:val="28"/>
          <w:szCs w:val="28"/>
        </w:rPr>
        <w:t xml:space="preserve">　</w:t>
      </w:r>
      <w:r w:rsidRPr="006842D7">
        <w:rPr>
          <w:rFonts w:ascii="Times New Roman" w:hAnsi="Times New Roman"/>
          <w:sz w:val="28"/>
          <w:szCs w:val="28"/>
        </w:rPr>
        <w:t>事業面雇主提供外籍勞工住宿地點消防及建築安全檢查情形</w:t>
      </w:r>
    </w:p>
    <w:p w:rsidR="00FE69C8" w:rsidRPr="006842D7" w:rsidRDefault="00FE69C8" w:rsidP="00FE69C8">
      <w:pPr>
        <w:pStyle w:val="4"/>
        <w:numPr>
          <w:ilvl w:val="0"/>
          <w:numId w:val="0"/>
        </w:numPr>
        <w:spacing w:line="0" w:lineRule="atLeast"/>
        <w:jc w:val="right"/>
        <w:rPr>
          <w:rFonts w:ascii="Times New Roman" w:hAnsi="Times New Roman"/>
          <w:sz w:val="22"/>
          <w:szCs w:val="28"/>
        </w:rPr>
      </w:pPr>
      <w:r w:rsidRPr="006842D7">
        <w:rPr>
          <w:sz w:val="20"/>
        </w:rPr>
        <w:t xml:space="preserve">                       </w:t>
      </w:r>
      <w:r w:rsidRPr="006842D7">
        <w:rPr>
          <w:rFonts w:ascii="Times New Roman" w:hAnsi="Times New Roman"/>
          <w:sz w:val="22"/>
          <w:szCs w:val="28"/>
        </w:rPr>
        <w:t xml:space="preserve">   </w:t>
      </w:r>
      <w:r w:rsidRPr="006842D7">
        <w:rPr>
          <w:rFonts w:ascii="Times New Roman" w:hAnsi="Times New Roman"/>
          <w:sz w:val="22"/>
          <w:szCs w:val="28"/>
        </w:rPr>
        <w:t>單位：</w:t>
      </w:r>
      <w:r w:rsidRPr="006842D7">
        <w:rPr>
          <w:rFonts w:ascii="Times New Roman" w:hAnsi="Times New Roman"/>
          <w:sz w:val="22"/>
          <w:szCs w:val="28"/>
        </w:rPr>
        <w:t>%</w:t>
      </w:r>
    </w:p>
    <w:tbl>
      <w:tblPr>
        <w:tblW w:w="8872" w:type="dxa"/>
        <w:jc w:val="right"/>
        <w:tblLayout w:type="fixed"/>
        <w:tblCellMar>
          <w:left w:w="28" w:type="dxa"/>
          <w:right w:w="28" w:type="dxa"/>
        </w:tblCellMar>
        <w:tblLook w:val="0000" w:firstRow="0" w:lastRow="0" w:firstColumn="0" w:lastColumn="0" w:noHBand="0" w:noVBand="0"/>
      </w:tblPr>
      <w:tblGrid>
        <w:gridCol w:w="1134"/>
        <w:gridCol w:w="980"/>
        <w:gridCol w:w="1689"/>
        <w:gridCol w:w="1690"/>
        <w:gridCol w:w="1689"/>
        <w:gridCol w:w="1690"/>
      </w:tblGrid>
      <w:tr w:rsidR="006842D7" w:rsidRPr="006842D7" w:rsidTr="005F0D64">
        <w:trPr>
          <w:cantSplit/>
          <w:trHeight w:val="786"/>
          <w:tblHeader/>
          <w:jc w:val="right"/>
        </w:trPr>
        <w:tc>
          <w:tcPr>
            <w:tcW w:w="1134" w:type="dxa"/>
            <w:tcBorders>
              <w:top w:val="single" w:sz="4" w:space="0" w:color="auto"/>
              <w:bottom w:val="single" w:sz="4" w:space="0" w:color="auto"/>
              <w:right w:val="single" w:sz="4" w:space="0" w:color="auto"/>
            </w:tcBorders>
            <w:vAlign w:val="center"/>
          </w:tcPr>
          <w:p w:rsidR="00FE69C8" w:rsidRPr="006842D7" w:rsidRDefault="00FE69C8" w:rsidP="005F22F2">
            <w:pPr>
              <w:spacing w:line="320" w:lineRule="exact"/>
              <w:ind w:left="-616" w:firstLine="644"/>
              <w:jc w:val="center"/>
              <w:rPr>
                <w:rFonts w:ascii="Times New Roman"/>
                <w:sz w:val="22"/>
                <w:szCs w:val="22"/>
              </w:rPr>
            </w:pPr>
            <w:r w:rsidRPr="006842D7">
              <w:rPr>
                <w:rFonts w:ascii="Times New Roman"/>
                <w:sz w:val="22"/>
                <w:szCs w:val="22"/>
              </w:rPr>
              <w:t>項目別</w:t>
            </w:r>
          </w:p>
        </w:tc>
        <w:tc>
          <w:tcPr>
            <w:tcW w:w="980" w:type="dxa"/>
            <w:tcBorders>
              <w:top w:val="single" w:sz="4" w:space="0" w:color="auto"/>
              <w:left w:val="nil"/>
              <w:bottom w:val="single" w:sz="4" w:space="0" w:color="auto"/>
              <w:right w:val="single" w:sz="4" w:space="0" w:color="auto"/>
            </w:tcBorders>
            <w:vAlign w:val="center"/>
          </w:tcPr>
          <w:p w:rsidR="00FE69C8" w:rsidRPr="006842D7" w:rsidRDefault="00FE69C8" w:rsidP="005F22F2">
            <w:pPr>
              <w:spacing w:line="320" w:lineRule="exact"/>
              <w:jc w:val="center"/>
              <w:rPr>
                <w:rFonts w:ascii="Times New Roman"/>
                <w:sz w:val="22"/>
                <w:szCs w:val="22"/>
              </w:rPr>
            </w:pPr>
            <w:r w:rsidRPr="006842D7">
              <w:rPr>
                <w:rFonts w:ascii="Times New Roman"/>
                <w:sz w:val="22"/>
                <w:szCs w:val="22"/>
              </w:rPr>
              <w:t>總計</w:t>
            </w:r>
          </w:p>
        </w:tc>
        <w:tc>
          <w:tcPr>
            <w:tcW w:w="1689" w:type="dxa"/>
            <w:tcBorders>
              <w:top w:val="single" w:sz="4" w:space="0" w:color="auto"/>
              <w:left w:val="nil"/>
              <w:bottom w:val="single" w:sz="4" w:space="0" w:color="auto"/>
              <w:right w:val="single" w:sz="4" w:space="0" w:color="auto"/>
            </w:tcBorders>
            <w:vAlign w:val="center"/>
          </w:tcPr>
          <w:p w:rsidR="00FE69C8" w:rsidRPr="006842D7" w:rsidRDefault="00FE69C8" w:rsidP="005F22F2">
            <w:pPr>
              <w:spacing w:line="240" w:lineRule="exact"/>
              <w:jc w:val="center"/>
              <w:rPr>
                <w:rFonts w:ascii="Times New Roman"/>
                <w:sz w:val="22"/>
                <w:szCs w:val="22"/>
              </w:rPr>
            </w:pPr>
            <w:r w:rsidRPr="006842D7">
              <w:rPr>
                <w:rFonts w:ascii="Times New Roman"/>
                <w:sz w:val="22"/>
                <w:szCs w:val="22"/>
              </w:rPr>
              <w:t>消防及建築安全檢查均已通過</w:t>
            </w:r>
          </w:p>
        </w:tc>
        <w:tc>
          <w:tcPr>
            <w:tcW w:w="1690" w:type="dxa"/>
            <w:tcBorders>
              <w:top w:val="single" w:sz="4" w:space="0" w:color="auto"/>
              <w:left w:val="nil"/>
              <w:bottom w:val="single" w:sz="4" w:space="0" w:color="auto"/>
              <w:right w:val="single" w:sz="4" w:space="0" w:color="auto"/>
            </w:tcBorders>
            <w:vAlign w:val="center"/>
          </w:tcPr>
          <w:p w:rsidR="00FE69C8" w:rsidRPr="006842D7" w:rsidRDefault="00FE69C8" w:rsidP="005F22F2">
            <w:pPr>
              <w:spacing w:line="240" w:lineRule="exact"/>
              <w:jc w:val="center"/>
              <w:rPr>
                <w:rFonts w:ascii="Times New Roman"/>
                <w:sz w:val="22"/>
                <w:szCs w:val="22"/>
              </w:rPr>
            </w:pPr>
            <w:r w:rsidRPr="006842D7">
              <w:rPr>
                <w:rFonts w:ascii="Times New Roman"/>
                <w:sz w:val="22"/>
                <w:szCs w:val="22"/>
              </w:rPr>
              <w:t>僅通過消防安全檢查</w:t>
            </w:r>
          </w:p>
        </w:tc>
        <w:tc>
          <w:tcPr>
            <w:tcW w:w="1689" w:type="dxa"/>
            <w:tcBorders>
              <w:top w:val="single" w:sz="4" w:space="0" w:color="auto"/>
              <w:left w:val="nil"/>
              <w:bottom w:val="single" w:sz="4" w:space="0" w:color="auto"/>
              <w:right w:val="single" w:sz="4" w:space="0" w:color="auto"/>
            </w:tcBorders>
            <w:vAlign w:val="center"/>
          </w:tcPr>
          <w:p w:rsidR="00FE69C8" w:rsidRPr="006842D7" w:rsidRDefault="00FE69C8" w:rsidP="005F22F2">
            <w:pPr>
              <w:spacing w:line="240" w:lineRule="exact"/>
              <w:jc w:val="center"/>
              <w:rPr>
                <w:rFonts w:ascii="Times New Roman"/>
                <w:sz w:val="22"/>
                <w:szCs w:val="22"/>
              </w:rPr>
            </w:pPr>
            <w:r w:rsidRPr="006842D7">
              <w:rPr>
                <w:rFonts w:ascii="Times New Roman"/>
                <w:sz w:val="22"/>
                <w:szCs w:val="22"/>
              </w:rPr>
              <w:t>僅通過建築安全檢查</w:t>
            </w:r>
          </w:p>
        </w:tc>
        <w:tc>
          <w:tcPr>
            <w:tcW w:w="1690" w:type="dxa"/>
            <w:tcBorders>
              <w:top w:val="single" w:sz="4" w:space="0" w:color="auto"/>
              <w:left w:val="nil"/>
              <w:bottom w:val="single" w:sz="4" w:space="0" w:color="auto"/>
            </w:tcBorders>
            <w:vAlign w:val="center"/>
          </w:tcPr>
          <w:p w:rsidR="00FE69C8" w:rsidRPr="006842D7" w:rsidRDefault="00FE69C8" w:rsidP="005F22F2">
            <w:pPr>
              <w:spacing w:line="240" w:lineRule="exact"/>
              <w:jc w:val="center"/>
              <w:rPr>
                <w:rFonts w:ascii="Times New Roman"/>
                <w:sz w:val="22"/>
                <w:szCs w:val="22"/>
              </w:rPr>
            </w:pPr>
            <w:r w:rsidRPr="006842D7">
              <w:rPr>
                <w:rFonts w:ascii="Times New Roman"/>
                <w:sz w:val="22"/>
                <w:szCs w:val="22"/>
              </w:rPr>
              <w:t>尚未通過消防及建築安全檢查</w:t>
            </w:r>
          </w:p>
        </w:tc>
      </w:tr>
      <w:tr w:rsidR="006842D7" w:rsidRPr="006842D7" w:rsidTr="005F22F2">
        <w:trPr>
          <w:cantSplit/>
          <w:trHeight w:hRule="exact" w:val="340"/>
          <w:jc w:val="right"/>
        </w:trPr>
        <w:tc>
          <w:tcPr>
            <w:tcW w:w="1134" w:type="dxa"/>
            <w:tcBorders>
              <w:right w:val="single" w:sz="4" w:space="0" w:color="auto"/>
            </w:tcBorders>
            <w:vAlign w:val="center"/>
          </w:tcPr>
          <w:p w:rsidR="00FE69C8" w:rsidRPr="006842D7" w:rsidRDefault="00FE69C8" w:rsidP="005F22F2">
            <w:pPr>
              <w:spacing w:line="280" w:lineRule="exact"/>
              <w:ind w:right="-28"/>
              <w:rPr>
                <w:rFonts w:ascii="Times New Roman"/>
                <w:b/>
                <w:sz w:val="22"/>
                <w:szCs w:val="22"/>
              </w:rPr>
            </w:pPr>
            <w:r w:rsidRPr="006842D7">
              <w:rPr>
                <w:rFonts w:ascii="Times New Roman"/>
                <w:b/>
                <w:sz w:val="22"/>
                <w:szCs w:val="22"/>
              </w:rPr>
              <w:t>100</w:t>
            </w:r>
            <w:r w:rsidRPr="006842D7">
              <w:rPr>
                <w:rFonts w:ascii="Times New Roman"/>
                <w:b/>
                <w:sz w:val="22"/>
                <w:szCs w:val="22"/>
              </w:rPr>
              <w:t>年</w:t>
            </w:r>
            <w:r w:rsidRPr="006842D7">
              <w:rPr>
                <w:rFonts w:ascii="Times New Roman"/>
                <w:b/>
                <w:sz w:val="22"/>
                <w:szCs w:val="22"/>
              </w:rPr>
              <w:t>6</w:t>
            </w:r>
            <w:r w:rsidRPr="006842D7">
              <w:rPr>
                <w:rFonts w:ascii="Times New Roman"/>
                <w:b/>
                <w:sz w:val="22"/>
                <w:szCs w:val="22"/>
              </w:rPr>
              <w:t>月</w:t>
            </w:r>
          </w:p>
        </w:tc>
        <w:tc>
          <w:tcPr>
            <w:tcW w:w="980" w:type="dxa"/>
            <w:tcBorders>
              <w:left w:val="nil"/>
            </w:tcBorders>
            <w:vAlign w:val="center"/>
          </w:tcPr>
          <w:p w:rsidR="00FE69C8" w:rsidRPr="006842D7" w:rsidRDefault="00FE69C8" w:rsidP="005F22F2">
            <w:pPr>
              <w:jc w:val="right"/>
              <w:rPr>
                <w:rFonts w:ascii="Times New Roman"/>
                <w:sz w:val="22"/>
                <w:szCs w:val="22"/>
              </w:rPr>
            </w:pPr>
            <w:r w:rsidRPr="006842D7">
              <w:rPr>
                <w:rFonts w:ascii="Times New Roman"/>
                <w:sz w:val="22"/>
                <w:szCs w:val="22"/>
              </w:rPr>
              <w:t>100.0</w:t>
            </w:r>
          </w:p>
        </w:tc>
        <w:tc>
          <w:tcPr>
            <w:tcW w:w="1689" w:type="dxa"/>
            <w:vAlign w:val="center"/>
          </w:tcPr>
          <w:p w:rsidR="00FE69C8" w:rsidRPr="006842D7" w:rsidRDefault="00FE69C8" w:rsidP="005F22F2">
            <w:pPr>
              <w:jc w:val="right"/>
              <w:rPr>
                <w:rFonts w:ascii="Times New Roman"/>
                <w:sz w:val="22"/>
                <w:szCs w:val="22"/>
              </w:rPr>
            </w:pPr>
            <w:r w:rsidRPr="006842D7">
              <w:rPr>
                <w:rFonts w:ascii="Times New Roman"/>
                <w:sz w:val="22"/>
                <w:szCs w:val="22"/>
              </w:rPr>
              <w:t>90.3</w:t>
            </w:r>
          </w:p>
        </w:tc>
        <w:tc>
          <w:tcPr>
            <w:tcW w:w="1690" w:type="dxa"/>
            <w:vAlign w:val="center"/>
          </w:tcPr>
          <w:p w:rsidR="00FE69C8" w:rsidRPr="006842D7" w:rsidRDefault="00FE69C8" w:rsidP="005F22F2">
            <w:pPr>
              <w:jc w:val="right"/>
              <w:rPr>
                <w:rFonts w:ascii="Times New Roman"/>
                <w:sz w:val="22"/>
                <w:szCs w:val="22"/>
              </w:rPr>
            </w:pPr>
            <w:r w:rsidRPr="006842D7">
              <w:rPr>
                <w:rFonts w:ascii="Times New Roman"/>
                <w:sz w:val="22"/>
                <w:szCs w:val="22"/>
              </w:rPr>
              <w:t>4.7</w:t>
            </w:r>
          </w:p>
        </w:tc>
        <w:tc>
          <w:tcPr>
            <w:tcW w:w="1689" w:type="dxa"/>
            <w:tcBorders>
              <w:left w:val="nil"/>
            </w:tcBorders>
            <w:vAlign w:val="center"/>
          </w:tcPr>
          <w:p w:rsidR="00FE69C8" w:rsidRPr="006842D7" w:rsidRDefault="00FE69C8" w:rsidP="005F22F2">
            <w:pPr>
              <w:jc w:val="right"/>
              <w:rPr>
                <w:rFonts w:ascii="Times New Roman"/>
                <w:sz w:val="22"/>
                <w:szCs w:val="22"/>
              </w:rPr>
            </w:pPr>
            <w:r w:rsidRPr="006842D7">
              <w:rPr>
                <w:rFonts w:ascii="Times New Roman"/>
                <w:sz w:val="22"/>
                <w:szCs w:val="22"/>
              </w:rPr>
              <w:t>3.3</w:t>
            </w:r>
          </w:p>
        </w:tc>
        <w:tc>
          <w:tcPr>
            <w:tcW w:w="1690" w:type="dxa"/>
            <w:vAlign w:val="center"/>
          </w:tcPr>
          <w:p w:rsidR="00FE69C8" w:rsidRPr="006842D7" w:rsidRDefault="00FE69C8" w:rsidP="005F22F2">
            <w:pPr>
              <w:jc w:val="right"/>
              <w:rPr>
                <w:rFonts w:ascii="Times New Roman"/>
                <w:sz w:val="22"/>
                <w:szCs w:val="22"/>
              </w:rPr>
            </w:pPr>
            <w:r w:rsidRPr="006842D7">
              <w:rPr>
                <w:rFonts w:ascii="Times New Roman"/>
                <w:sz w:val="22"/>
                <w:szCs w:val="22"/>
              </w:rPr>
              <w:t>1.7</w:t>
            </w:r>
          </w:p>
        </w:tc>
      </w:tr>
      <w:tr w:rsidR="006842D7" w:rsidRPr="006842D7" w:rsidTr="005F22F2">
        <w:trPr>
          <w:cantSplit/>
          <w:trHeight w:hRule="exact" w:val="340"/>
          <w:jc w:val="right"/>
        </w:trPr>
        <w:tc>
          <w:tcPr>
            <w:tcW w:w="1134" w:type="dxa"/>
            <w:tcBorders>
              <w:right w:val="single" w:sz="4" w:space="0" w:color="auto"/>
            </w:tcBorders>
            <w:vAlign w:val="center"/>
          </w:tcPr>
          <w:p w:rsidR="00FE69C8" w:rsidRPr="006842D7" w:rsidRDefault="00FE69C8" w:rsidP="005F22F2">
            <w:pPr>
              <w:spacing w:line="280" w:lineRule="exact"/>
              <w:ind w:right="-28"/>
              <w:rPr>
                <w:rFonts w:ascii="Times New Roman"/>
                <w:b/>
                <w:sz w:val="22"/>
                <w:szCs w:val="22"/>
              </w:rPr>
            </w:pPr>
            <w:r w:rsidRPr="006842D7">
              <w:rPr>
                <w:rFonts w:ascii="Times New Roman"/>
                <w:b/>
                <w:sz w:val="22"/>
                <w:szCs w:val="22"/>
              </w:rPr>
              <w:t>101</w:t>
            </w:r>
            <w:r w:rsidRPr="006842D7">
              <w:rPr>
                <w:rFonts w:ascii="Times New Roman"/>
                <w:b/>
                <w:sz w:val="22"/>
                <w:szCs w:val="22"/>
              </w:rPr>
              <w:t>年</w:t>
            </w:r>
            <w:r w:rsidRPr="006842D7">
              <w:rPr>
                <w:rFonts w:ascii="Times New Roman"/>
                <w:b/>
                <w:sz w:val="22"/>
                <w:szCs w:val="22"/>
              </w:rPr>
              <w:t>6</w:t>
            </w:r>
            <w:r w:rsidRPr="006842D7">
              <w:rPr>
                <w:rFonts w:ascii="Times New Roman"/>
                <w:b/>
                <w:sz w:val="22"/>
                <w:szCs w:val="22"/>
              </w:rPr>
              <w:t>月</w:t>
            </w:r>
          </w:p>
        </w:tc>
        <w:tc>
          <w:tcPr>
            <w:tcW w:w="980" w:type="dxa"/>
            <w:tcBorders>
              <w:left w:val="nil"/>
            </w:tcBorders>
            <w:vAlign w:val="center"/>
          </w:tcPr>
          <w:p w:rsidR="00FE69C8" w:rsidRPr="006842D7" w:rsidRDefault="00FE69C8" w:rsidP="005F22F2">
            <w:pPr>
              <w:jc w:val="right"/>
              <w:rPr>
                <w:rFonts w:ascii="Times New Roman"/>
                <w:sz w:val="22"/>
                <w:szCs w:val="22"/>
              </w:rPr>
            </w:pPr>
            <w:r w:rsidRPr="006842D7">
              <w:rPr>
                <w:rFonts w:ascii="Times New Roman"/>
                <w:sz w:val="22"/>
                <w:szCs w:val="22"/>
              </w:rPr>
              <w:t>100.0</w:t>
            </w:r>
          </w:p>
        </w:tc>
        <w:tc>
          <w:tcPr>
            <w:tcW w:w="1689" w:type="dxa"/>
            <w:vAlign w:val="center"/>
          </w:tcPr>
          <w:p w:rsidR="00FE69C8" w:rsidRPr="006842D7" w:rsidRDefault="00FE69C8" w:rsidP="005F22F2">
            <w:pPr>
              <w:jc w:val="right"/>
              <w:rPr>
                <w:rFonts w:ascii="Times New Roman"/>
                <w:sz w:val="22"/>
                <w:szCs w:val="22"/>
              </w:rPr>
            </w:pPr>
            <w:r w:rsidRPr="006842D7">
              <w:rPr>
                <w:rFonts w:ascii="Times New Roman"/>
                <w:sz w:val="22"/>
                <w:szCs w:val="22"/>
              </w:rPr>
              <w:t>90.8</w:t>
            </w:r>
          </w:p>
        </w:tc>
        <w:tc>
          <w:tcPr>
            <w:tcW w:w="1690" w:type="dxa"/>
            <w:vAlign w:val="center"/>
          </w:tcPr>
          <w:p w:rsidR="00FE69C8" w:rsidRPr="006842D7" w:rsidRDefault="00FE69C8" w:rsidP="005F22F2">
            <w:pPr>
              <w:jc w:val="right"/>
              <w:rPr>
                <w:rFonts w:ascii="Times New Roman"/>
                <w:sz w:val="22"/>
                <w:szCs w:val="22"/>
              </w:rPr>
            </w:pPr>
            <w:r w:rsidRPr="006842D7">
              <w:rPr>
                <w:rFonts w:ascii="Times New Roman"/>
                <w:sz w:val="22"/>
                <w:szCs w:val="22"/>
              </w:rPr>
              <w:t>4.7</w:t>
            </w:r>
          </w:p>
        </w:tc>
        <w:tc>
          <w:tcPr>
            <w:tcW w:w="1689" w:type="dxa"/>
            <w:tcBorders>
              <w:left w:val="nil"/>
            </w:tcBorders>
            <w:vAlign w:val="center"/>
          </w:tcPr>
          <w:p w:rsidR="00FE69C8" w:rsidRPr="006842D7" w:rsidRDefault="00FE69C8" w:rsidP="005F22F2">
            <w:pPr>
              <w:jc w:val="right"/>
              <w:rPr>
                <w:rFonts w:ascii="Times New Roman"/>
                <w:sz w:val="22"/>
                <w:szCs w:val="22"/>
              </w:rPr>
            </w:pPr>
            <w:r w:rsidRPr="006842D7">
              <w:rPr>
                <w:rFonts w:ascii="Times New Roman"/>
                <w:sz w:val="22"/>
                <w:szCs w:val="22"/>
              </w:rPr>
              <w:t>2.7</w:t>
            </w:r>
          </w:p>
        </w:tc>
        <w:tc>
          <w:tcPr>
            <w:tcW w:w="1690" w:type="dxa"/>
            <w:vAlign w:val="center"/>
          </w:tcPr>
          <w:p w:rsidR="00FE69C8" w:rsidRPr="006842D7" w:rsidRDefault="00FE69C8" w:rsidP="005F22F2">
            <w:pPr>
              <w:jc w:val="right"/>
              <w:rPr>
                <w:rFonts w:ascii="Times New Roman"/>
                <w:sz w:val="22"/>
                <w:szCs w:val="22"/>
              </w:rPr>
            </w:pPr>
            <w:r w:rsidRPr="006842D7">
              <w:rPr>
                <w:rFonts w:ascii="Times New Roman"/>
                <w:sz w:val="22"/>
                <w:szCs w:val="22"/>
              </w:rPr>
              <w:t>1.8</w:t>
            </w:r>
          </w:p>
        </w:tc>
      </w:tr>
      <w:tr w:rsidR="006842D7" w:rsidRPr="006842D7" w:rsidTr="005F22F2">
        <w:trPr>
          <w:cantSplit/>
          <w:trHeight w:hRule="exact" w:val="340"/>
          <w:jc w:val="right"/>
        </w:trPr>
        <w:tc>
          <w:tcPr>
            <w:tcW w:w="1134" w:type="dxa"/>
            <w:tcBorders>
              <w:right w:val="single" w:sz="4" w:space="0" w:color="auto"/>
            </w:tcBorders>
            <w:vAlign w:val="center"/>
          </w:tcPr>
          <w:p w:rsidR="00FE69C8" w:rsidRPr="006842D7" w:rsidRDefault="00FE69C8" w:rsidP="005F22F2">
            <w:pPr>
              <w:spacing w:line="280" w:lineRule="exact"/>
              <w:ind w:right="-28"/>
              <w:rPr>
                <w:rFonts w:ascii="Times New Roman"/>
                <w:b/>
                <w:sz w:val="22"/>
                <w:szCs w:val="22"/>
              </w:rPr>
            </w:pPr>
            <w:r w:rsidRPr="006842D7">
              <w:rPr>
                <w:rFonts w:ascii="Times New Roman"/>
                <w:b/>
                <w:sz w:val="22"/>
                <w:szCs w:val="22"/>
              </w:rPr>
              <w:t>102</w:t>
            </w:r>
            <w:r w:rsidRPr="006842D7">
              <w:rPr>
                <w:rFonts w:ascii="Times New Roman"/>
                <w:b/>
                <w:sz w:val="22"/>
                <w:szCs w:val="22"/>
              </w:rPr>
              <w:t>年</w:t>
            </w:r>
            <w:r w:rsidRPr="006842D7">
              <w:rPr>
                <w:rFonts w:ascii="Times New Roman"/>
                <w:b/>
                <w:sz w:val="22"/>
                <w:szCs w:val="22"/>
              </w:rPr>
              <w:t>6</w:t>
            </w:r>
            <w:r w:rsidRPr="006842D7">
              <w:rPr>
                <w:rFonts w:ascii="Times New Roman"/>
                <w:b/>
                <w:sz w:val="22"/>
                <w:szCs w:val="22"/>
              </w:rPr>
              <w:t>月</w:t>
            </w:r>
          </w:p>
        </w:tc>
        <w:tc>
          <w:tcPr>
            <w:tcW w:w="980" w:type="dxa"/>
            <w:tcBorders>
              <w:left w:val="nil"/>
            </w:tcBorders>
            <w:vAlign w:val="center"/>
          </w:tcPr>
          <w:p w:rsidR="00FE69C8" w:rsidRPr="006842D7" w:rsidRDefault="00FE69C8" w:rsidP="005F22F2">
            <w:pPr>
              <w:jc w:val="right"/>
              <w:rPr>
                <w:rFonts w:ascii="Times New Roman"/>
                <w:sz w:val="22"/>
                <w:szCs w:val="22"/>
              </w:rPr>
            </w:pPr>
            <w:r w:rsidRPr="006842D7">
              <w:rPr>
                <w:rFonts w:ascii="Times New Roman"/>
                <w:sz w:val="22"/>
                <w:szCs w:val="22"/>
              </w:rPr>
              <w:t>100.0</w:t>
            </w:r>
          </w:p>
        </w:tc>
        <w:tc>
          <w:tcPr>
            <w:tcW w:w="1689" w:type="dxa"/>
            <w:vAlign w:val="center"/>
          </w:tcPr>
          <w:p w:rsidR="00FE69C8" w:rsidRPr="006842D7" w:rsidRDefault="00FE69C8" w:rsidP="005F22F2">
            <w:pPr>
              <w:jc w:val="right"/>
              <w:rPr>
                <w:rFonts w:ascii="Times New Roman"/>
                <w:sz w:val="22"/>
                <w:szCs w:val="22"/>
              </w:rPr>
            </w:pPr>
            <w:r w:rsidRPr="006842D7">
              <w:rPr>
                <w:rFonts w:ascii="Times New Roman"/>
                <w:sz w:val="22"/>
                <w:szCs w:val="22"/>
              </w:rPr>
              <w:t>91.7</w:t>
            </w:r>
          </w:p>
        </w:tc>
        <w:tc>
          <w:tcPr>
            <w:tcW w:w="1690" w:type="dxa"/>
            <w:vAlign w:val="center"/>
          </w:tcPr>
          <w:p w:rsidR="00FE69C8" w:rsidRPr="006842D7" w:rsidRDefault="00FE69C8" w:rsidP="005F22F2">
            <w:pPr>
              <w:jc w:val="right"/>
              <w:rPr>
                <w:rFonts w:ascii="Times New Roman"/>
                <w:sz w:val="22"/>
                <w:szCs w:val="22"/>
              </w:rPr>
            </w:pPr>
            <w:r w:rsidRPr="006842D7">
              <w:rPr>
                <w:rFonts w:ascii="Times New Roman"/>
                <w:sz w:val="22"/>
                <w:szCs w:val="22"/>
              </w:rPr>
              <w:t>4.3</w:t>
            </w:r>
          </w:p>
        </w:tc>
        <w:tc>
          <w:tcPr>
            <w:tcW w:w="1689" w:type="dxa"/>
            <w:tcBorders>
              <w:left w:val="nil"/>
            </w:tcBorders>
            <w:vAlign w:val="center"/>
          </w:tcPr>
          <w:p w:rsidR="00FE69C8" w:rsidRPr="006842D7" w:rsidRDefault="00FE69C8" w:rsidP="005F22F2">
            <w:pPr>
              <w:jc w:val="right"/>
              <w:rPr>
                <w:rFonts w:ascii="Times New Roman"/>
                <w:sz w:val="22"/>
                <w:szCs w:val="22"/>
              </w:rPr>
            </w:pPr>
            <w:r w:rsidRPr="006842D7">
              <w:rPr>
                <w:rFonts w:ascii="Times New Roman"/>
                <w:sz w:val="22"/>
                <w:szCs w:val="22"/>
              </w:rPr>
              <w:t>2.5</w:t>
            </w:r>
          </w:p>
        </w:tc>
        <w:tc>
          <w:tcPr>
            <w:tcW w:w="1690" w:type="dxa"/>
            <w:vAlign w:val="center"/>
          </w:tcPr>
          <w:p w:rsidR="00FE69C8" w:rsidRPr="006842D7" w:rsidRDefault="00FE69C8" w:rsidP="005F22F2">
            <w:pPr>
              <w:jc w:val="right"/>
              <w:rPr>
                <w:rFonts w:ascii="Times New Roman"/>
                <w:sz w:val="22"/>
                <w:szCs w:val="22"/>
              </w:rPr>
            </w:pPr>
            <w:r w:rsidRPr="006842D7">
              <w:rPr>
                <w:rFonts w:ascii="Times New Roman"/>
                <w:sz w:val="22"/>
                <w:szCs w:val="22"/>
              </w:rPr>
              <w:t>1.5</w:t>
            </w:r>
          </w:p>
        </w:tc>
      </w:tr>
      <w:tr w:rsidR="006842D7" w:rsidRPr="006842D7" w:rsidTr="005F22F2">
        <w:trPr>
          <w:cantSplit/>
          <w:trHeight w:hRule="exact" w:val="340"/>
          <w:jc w:val="right"/>
        </w:trPr>
        <w:tc>
          <w:tcPr>
            <w:tcW w:w="1134" w:type="dxa"/>
            <w:tcBorders>
              <w:right w:val="single" w:sz="4" w:space="0" w:color="auto"/>
            </w:tcBorders>
            <w:vAlign w:val="center"/>
          </w:tcPr>
          <w:p w:rsidR="00FE69C8" w:rsidRPr="006842D7" w:rsidRDefault="00FE69C8" w:rsidP="005F22F2">
            <w:pPr>
              <w:spacing w:line="280" w:lineRule="exact"/>
              <w:ind w:right="-28"/>
              <w:rPr>
                <w:rFonts w:ascii="Times New Roman"/>
                <w:b/>
                <w:sz w:val="22"/>
                <w:szCs w:val="22"/>
              </w:rPr>
            </w:pPr>
            <w:r w:rsidRPr="006842D7">
              <w:rPr>
                <w:rFonts w:ascii="Times New Roman"/>
                <w:b/>
                <w:sz w:val="22"/>
                <w:szCs w:val="22"/>
              </w:rPr>
              <w:t>104</w:t>
            </w:r>
            <w:r w:rsidRPr="006842D7">
              <w:rPr>
                <w:rFonts w:ascii="Times New Roman"/>
                <w:b/>
                <w:sz w:val="22"/>
                <w:szCs w:val="22"/>
              </w:rPr>
              <w:t>年</w:t>
            </w:r>
            <w:r w:rsidRPr="006842D7">
              <w:rPr>
                <w:rFonts w:ascii="Times New Roman"/>
                <w:b/>
                <w:sz w:val="22"/>
                <w:szCs w:val="22"/>
              </w:rPr>
              <w:t>6</w:t>
            </w:r>
            <w:r w:rsidRPr="006842D7">
              <w:rPr>
                <w:rFonts w:ascii="Times New Roman"/>
                <w:b/>
                <w:sz w:val="22"/>
                <w:szCs w:val="22"/>
              </w:rPr>
              <w:t>月</w:t>
            </w:r>
          </w:p>
        </w:tc>
        <w:tc>
          <w:tcPr>
            <w:tcW w:w="980" w:type="dxa"/>
            <w:tcBorders>
              <w:left w:val="nil"/>
            </w:tcBorders>
            <w:vAlign w:val="center"/>
          </w:tcPr>
          <w:p w:rsidR="00FE69C8" w:rsidRPr="006842D7" w:rsidRDefault="00FE69C8" w:rsidP="005F22F2">
            <w:pPr>
              <w:spacing w:line="280" w:lineRule="exact"/>
              <w:jc w:val="right"/>
              <w:rPr>
                <w:rFonts w:ascii="Times New Roman"/>
                <w:sz w:val="22"/>
                <w:szCs w:val="22"/>
              </w:rPr>
            </w:pPr>
            <w:r w:rsidRPr="006842D7">
              <w:rPr>
                <w:rFonts w:ascii="Times New Roman"/>
                <w:sz w:val="22"/>
                <w:szCs w:val="22"/>
              </w:rPr>
              <w:t>100.0</w:t>
            </w:r>
          </w:p>
        </w:tc>
        <w:tc>
          <w:tcPr>
            <w:tcW w:w="1689" w:type="dxa"/>
            <w:vAlign w:val="center"/>
          </w:tcPr>
          <w:p w:rsidR="00FE69C8" w:rsidRPr="006842D7" w:rsidRDefault="00FE69C8" w:rsidP="005F22F2">
            <w:pPr>
              <w:spacing w:line="280" w:lineRule="exact"/>
              <w:jc w:val="right"/>
              <w:rPr>
                <w:rFonts w:ascii="Times New Roman"/>
                <w:sz w:val="22"/>
                <w:szCs w:val="22"/>
              </w:rPr>
            </w:pPr>
            <w:r w:rsidRPr="006842D7">
              <w:rPr>
                <w:rFonts w:ascii="Times New Roman"/>
                <w:sz w:val="22"/>
                <w:szCs w:val="22"/>
              </w:rPr>
              <w:t>90.6</w:t>
            </w:r>
          </w:p>
        </w:tc>
        <w:tc>
          <w:tcPr>
            <w:tcW w:w="1690" w:type="dxa"/>
            <w:vAlign w:val="center"/>
          </w:tcPr>
          <w:p w:rsidR="00FE69C8" w:rsidRPr="006842D7" w:rsidRDefault="00FE69C8" w:rsidP="005F22F2">
            <w:pPr>
              <w:spacing w:line="280" w:lineRule="exact"/>
              <w:jc w:val="right"/>
              <w:rPr>
                <w:rFonts w:ascii="Times New Roman"/>
                <w:sz w:val="22"/>
                <w:szCs w:val="22"/>
              </w:rPr>
            </w:pPr>
            <w:r w:rsidRPr="006842D7">
              <w:rPr>
                <w:rFonts w:ascii="Times New Roman"/>
                <w:sz w:val="22"/>
                <w:szCs w:val="22"/>
              </w:rPr>
              <w:t>5.0</w:t>
            </w:r>
          </w:p>
        </w:tc>
        <w:tc>
          <w:tcPr>
            <w:tcW w:w="1689" w:type="dxa"/>
            <w:tcBorders>
              <w:left w:val="nil"/>
            </w:tcBorders>
            <w:vAlign w:val="center"/>
          </w:tcPr>
          <w:p w:rsidR="00FE69C8" w:rsidRPr="006842D7" w:rsidRDefault="00FE69C8" w:rsidP="005F22F2">
            <w:pPr>
              <w:spacing w:line="280" w:lineRule="exact"/>
              <w:jc w:val="right"/>
              <w:rPr>
                <w:rFonts w:ascii="Times New Roman"/>
                <w:sz w:val="22"/>
                <w:szCs w:val="22"/>
              </w:rPr>
            </w:pPr>
            <w:r w:rsidRPr="006842D7">
              <w:rPr>
                <w:rFonts w:ascii="Times New Roman"/>
                <w:sz w:val="22"/>
                <w:szCs w:val="22"/>
              </w:rPr>
              <w:t>3.0</w:t>
            </w:r>
          </w:p>
        </w:tc>
        <w:tc>
          <w:tcPr>
            <w:tcW w:w="1690" w:type="dxa"/>
            <w:vAlign w:val="center"/>
          </w:tcPr>
          <w:p w:rsidR="00FE69C8" w:rsidRPr="006842D7" w:rsidRDefault="00FE69C8" w:rsidP="005F22F2">
            <w:pPr>
              <w:spacing w:line="280" w:lineRule="exact"/>
              <w:jc w:val="right"/>
              <w:rPr>
                <w:rFonts w:ascii="Times New Roman"/>
                <w:sz w:val="22"/>
                <w:szCs w:val="22"/>
              </w:rPr>
            </w:pPr>
            <w:r w:rsidRPr="006842D7">
              <w:rPr>
                <w:rFonts w:ascii="Times New Roman"/>
                <w:sz w:val="22"/>
                <w:szCs w:val="22"/>
              </w:rPr>
              <w:t>1.4</w:t>
            </w:r>
          </w:p>
        </w:tc>
      </w:tr>
      <w:tr w:rsidR="006842D7" w:rsidRPr="006842D7" w:rsidTr="005F22F2">
        <w:trPr>
          <w:cantSplit/>
          <w:trHeight w:hRule="exact" w:val="340"/>
          <w:jc w:val="right"/>
        </w:trPr>
        <w:tc>
          <w:tcPr>
            <w:tcW w:w="1134" w:type="dxa"/>
            <w:tcBorders>
              <w:right w:val="single" w:sz="4" w:space="0" w:color="auto"/>
            </w:tcBorders>
            <w:vAlign w:val="center"/>
          </w:tcPr>
          <w:p w:rsidR="00FE69C8" w:rsidRPr="006842D7" w:rsidRDefault="00FE69C8" w:rsidP="005F22F2">
            <w:pPr>
              <w:spacing w:line="280" w:lineRule="exact"/>
              <w:ind w:right="-28"/>
              <w:rPr>
                <w:rFonts w:ascii="Times New Roman"/>
                <w:b/>
                <w:sz w:val="22"/>
                <w:szCs w:val="22"/>
              </w:rPr>
            </w:pPr>
            <w:r w:rsidRPr="006842D7">
              <w:rPr>
                <w:rFonts w:ascii="Times New Roman"/>
                <w:b/>
                <w:sz w:val="22"/>
                <w:szCs w:val="22"/>
              </w:rPr>
              <w:t>105</w:t>
            </w:r>
            <w:r w:rsidRPr="006842D7">
              <w:rPr>
                <w:rFonts w:ascii="Times New Roman"/>
                <w:b/>
                <w:sz w:val="22"/>
                <w:szCs w:val="22"/>
              </w:rPr>
              <w:t>年</w:t>
            </w:r>
            <w:r w:rsidRPr="006842D7">
              <w:rPr>
                <w:rFonts w:ascii="Times New Roman"/>
                <w:b/>
                <w:sz w:val="22"/>
                <w:szCs w:val="22"/>
              </w:rPr>
              <w:t>6</w:t>
            </w:r>
            <w:r w:rsidRPr="006842D7">
              <w:rPr>
                <w:rFonts w:ascii="Times New Roman"/>
                <w:b/>
                <w:sz w:val="22"/>
                <w:szCs w:val="22"/>
              </w:rPr>
              <w:t>月</w:t>
            </w:r>
          </w:p>
        </w:tc>
        <w:tc>
          <w:tcPr>
            <w:tcW w:w="980" w:type="dxa"/>
            <w:tcBorders>
              <w:left w:val="nil"/>
            </w:tcBorders>
            <w:vAlign w:val="center"/>
          </w:tcPr>
          <w:p w:rsidR="00FE69C8" w:rsidRPr="006842D7" w:rsidRDefault="00FE69C8" w:rsidP="005F22F2">
            <w:pPr>
              <w:spacing w:line="280" w:lineRule="exact"/>
              <w:jc w:val="right"/>
              <w:rPr>
                <w:rFonts w:ascii="Times New Roman"/>
                <w:sz w:val="22"/>
                <w:szCs w:val="22"/>
              </w:rPr>
            </w:pPr>
            <w:r w:rsidRPr="006842D7">
              <w:rPr>
                <w:rFonts w:ascii="Times New Roman"/>
                <w:sz w:val="22"/>
                <w:szCs w:val="22"/>
              </w:rPr>
              <w:t>100.0</w:t>
            </w:r>
          </w:p>
        </w:tc>
        <w:tc>
          <w:tcPr>
            <w:tcW w:w="1689" w:type="dxa"/>
            <w:vAlign w:val="center"/>
          </w:tcPr>
          <w:p w:rsidR="00FE69C8" w:rsidRPr="006842D7" w:rsidRDefault="00FE69C8" w:rsidP="005F22F2">
            <w:pPr>
              <w:spacing w:line="280" w:lineRule="exact"/>
              <w:jc w:val="right"/>
              <w:rPr>
                <w:rFonts w:ascii="Times New Roman"/>
                <w:sz w:val="22"/>
                <w:szCs w:val="22"/>
              </w:rPr>
            </w:pPr>
            <w:r w:rsidRPr="006842D7">
              <w:rPr>
                <w:rFonts w:ascii="Times New Roman"/>
                <w:sz w:val="22"/>
                <w:szCs w:val="22"/>
              </w:rPr>
              <w:t>89.9</w:t>
            </w:r>
          </w:p>
        </w:tc>
        <w:tc>
          <w:tcPr>
            <w:tcW w:w="1690" w:type="dxa"/>
            <w:vAlign w:val="center"/>
          </w:tcPr>
          <w:p w:rsidR="00FE69C8" w:rsidRPr="006842D7" w:rsidRDefault="00FE69C8" w:rsidP="005F22F2">
            <w:pPr>
              <w:spacing w:line="280" w:lineRule="exact"/>
              <w:jc w:val="right"/>
              <w:rPr>
                <w:rFonts w:ascii="Times New Roman"/>
                <w:sz w:val="22"/>
                <w:szCs w:val="22"/>
              </w:rPr>
            </w:pPr>
            <w:r w:rsidRPr="006842D7">
              <w:rPr>
                <w:rFonts w:ascii="Times New Roman"/>
                <w:sz w:val="22"/>
                <w:szCs w:val="22"/>
              </w:rPr>
              <w:t>5.0</w:t>
            </w:r>
          </w:p>
        </w:tc>
        <w:tc>
          <w:tcPr>
            <w:tcW w:w="1689" w:type="dxa"/>
            <w:tcBorders>
              <w:left w:val="nil"/>
            </w:tcBorders>
            <w:vAlign w:val="center"/>
          </w:tcPr>
          <w:p w:rsidR="00FE69C8" w:rsidRPr="006842D7" w:rsidRDefault="00FE69C8" w:rsidP="005F22F2">
            <w:pPr>
              <w:spacing w:line="280" w:lineRule="exact"/>
              <w:jc w:val="right"/>
              <w:rPr>
                <w:rFonts w:ascii="Times New Roman"/>
                <w:sz w:val="22"/>
                <w:szCs w:val="22"/>
              </w:rPr>
            </w:pPr>
            <w:r w:rsidRPr="006842D7">
              <w:rPr>
                <w:rFonts w:ascii="Times New Roman"/>
                <w:sz w:val="22"/>
                <w:szCs w:val="22"/>
              </w:rPr>
              <w:t>3.4</w:t>
            </w:r>
          </w:p>
        </w:tc>
        <w:tc>
          <w:tcPr>
            <w:tcW w:w="1690" w:type="dxa"/>
            <w:vAlign w:val="center"/>
          </w:tcPr>
          <w:p w:rsidR="00FE69C8" w:rsidRPr="006842D7" w:rsidRDefault="00FE69C8" w:rsidP="005F22F2">
            <w:pPr>
              <w:spacing w:line="280" w:lineRule="exact"/>
              <w:jc w:val="right"/>
              <w:rPr>
                <w:rFonts w:ascii="Times New Roman"/>
                <w:sz w:val="22"/>
                <w:szCs w:val="22"/>
              </w:rPr>
            </w:pPr>
            <w:r w:rsidRPr="006842D7">
              <w:rPr>
                <w:rFonts w:ascii="Times New Roman"/>
                <w:sz w:val="22"/>
                <w:szCs w:val="22"/>
              </w:rPr>
              <w:t>1.7</w:t>
            </w:r>
          </w:p>
        </w:tc>
      </w:tr>
      <w:tr w:rsidR="006842D7" w:rsidRPr="006842D7" w:rsidTr="005F22F2">
        <w:trPr>
          <w:cantSplit/>
          <w:trHeight w:hRule="exact" w:val="340"/>
          <w:jc w:val="right"/>
        </w:trPr>
        <w:tc>
          <w:tcPr>
            <w:tcW w:w="1134" w:type="dxa"/>
            <w:tcBorders>
              <w:bottom w:val="single" w:sz="4" w:space="0" w:color="auto"/>
              <w:right w:val="single" w:sz="4" w:space="0" w:color="auto"/>
            </w:tcBorders>
            <w:vAlign w:val="center"/>
          </w:tcPr>
          <w:p w:rsidR="00FE69C8" w:rsidRPr="006842D7" w:rsidRDefault="00FE69C8" w:rsidP="005F22F2">
            <w:pPr>
              <w:spacing w:line="280" w:lineRule="exact"/>
              <w:ind w:right="-28"/>
              <w:rPr>
                <w:rFonts w:ascii="Times New Roman"/>
                <w:b/>
                <w:sz w:val="22"/>
                <w:szCs w:val="22"/>
              </w:rPr>
            </w:pPr>
            <w:r w:rsidRPr="006842D7">
              <w:rPr>
                <w:rFonts w:ascii="Times New Roman"/>
                <w:b/>
                <w:sz w:val="22"/>
                <w:szCs w:val="22"/>
              </w:rPr>
              <w:t>106</w:t>
            </w:r>
            <w:r w:rsidRPr="006842D7">
              <w:rPr>
                <w:rFonts w:ascii="Times New Roman"/>
                <w:b/>
                <w:sz w:val="22"/>
                <w:szCs w:val="22"/>
              </w:rPr>
              <w:t>年</w:t>
            </w:r>
            <w:r w:rsidRPr="006842D7">
              <w:rPr>
                <w:rFonts w:ascii="Times New Roman"/>
                <w:b/>
                <w:sz w:val="22"/>
                <w:szCs w:val="22"/>
              </w:rPr>
              <w:t>6</w:t>
            </w:r>
            <w:r w:rsidRPr="006842D7">
              <w:rPr>
                <w:rFonts w:ascii="Times New Roman"/>
                <w:b/>
                <w:sz w:val="22"/>
                <w:szCs w:val="22"/>
              </w:rPr>
              <w:t>月</w:t>
            </w:r>
          </w:p>
        </w:tc>
        <w:tc>
          <w:tcPr>
            <w:tcW w:w="980" w:type="dxa"/>
            <w:tcBorders>
              <w:left w:val="single" w:sz="4" w:space="0" w:color="auto"/>
              <w:bottom w:val="single" w:sz="4" w:space="0" w:color="auto"/>
            </w:tcBorders>
            <w:vAlign w:val="center"/>
          </w:tcPr>
          <w:p w:rsidR="00FE69C8" w:rsidRPr="006842D7" w:rsidRDefault="00FE69C8" w:rsidP="005F22F2">
            <w:pPr>
              <w:spacing w:line="280" w:lineRule="exact"/>
              <w:jc w:val="right"/>
              <w:rPr>
                <w:rFonts w:ascii="Times New Roman"/>
                <w:sz w:val="22"/>
                <w:szCs w:val="22"/>
              </w:rPr>
            </w:pPr>
            <w:r w:rsidRPr="006842D7">
              <w:rPr>
                <w:rFonts w:ascii="Times New Roman"/>
                <w:sz w:val="22"/>
                <w:szCs w:val="22"/>
              </w:rPr>
              <w:t>100.0</w:t>
            </w:r>
          </w:p>
        </w:tc>
        <w:tc>
          <w:tcPr>
            <w:tcW w:w="1689" w:type="dxa"/>
            <w:tcBorders>
              <w:bottom w:val="single" w:sz="4" w:space="0" w:color="auto"/>
            </w:tcBorders>
            <w:vAlign w:val="center"/>
          </w:tcPr>
          <w:p w:rsidR="00FE69C8" w:rsidRPr="006842D7" w:rsidRDefault="00FE69C8" w:rsidP="005F22F2">
            <w:pPr>
              <w:spacing w:line="280" w:lineRule="exact"/>
              <w:jc w:val="right"/>
              <w:rPr>
                <w:rFonts w:ascii="Times New Roman"/>
                <w:sz w:val="22"/>
                <w:szCs w:val="22"/>
              </w:rPr>
            </w:pPr>
            <w:r w:rsidRPr="006842D7">
              <w:rPr>
                <w:rFonts w:ascii="Times New Roman"/>
                <w:sz w:val="22"/>
                <w:szCs w:val="22"/>
              </w:rPr>
              <w:t>91.1</w:t>
            </w:r>
          </w:p>
        </w:tc>
        <w:tc>
          <w:tcPr>
            <w:tcW w:w="1690" w:type="dxa"/>
            <w:tcBorders>
              <w:bottom w:val="single" w:sz="4" w:space="0" w:color="auto"/>
            </w:tcBorders>
            <w:vAlign w:val="center"/>
          </w:tcPr>
          <w:p w:rsidR="00FE69C8" w:rsidRPr="006842D7" w:rsidRDefault="00FE69C8" w:rsidP="005F22F2">
            <w:pPr>
              <w:spacing w:line="280" w:lineRule="exact"/>
              <w:jc w:val="right"/>
              <w:rPr>
                <w:rFonts w:ascii="Times New Roman"/>
                <w:sz w:val="22"/>
                <w:szCs w:val="22"/>
              </w:rPr>
            </w:pPr>
            <w:r w:rsidRPr="006842D7">
              <w:rPr>
                <w:rFonts w:ascii="Times New Roman"/>
                <w:sz w:val="22"/>
                <w:szCs w:val="22"/>
              </w:rPr>
              <w:t>4.8</w:t>
            </w:r>
          </w:p>
        </w:tc>
        <w:tc>
          <w:tcPr>
            <w:tcW w:w="1689" w:type="dxa"/>
            <w:tcBorders>
              <w:bottom w:val="single" w:sz="4" w:space="0" w:color="auto"/>
            </w:tcBorders>
            <w:vAlign w:val="center"/>
          </w:tcPr>
          <w:p w:rsidR="00FE69C8" w:rsidRPr="006842D7" w:rsidRDefault="00FE69C8" w:rsidP="005F22F2">
            <w:pPr>
              <w:spacing w:line="280" w:lineRule="exact"/>
              <w:jc w:val="right"/>
              <w:rPr>
                <w:rFonts w:ascii="Times New Roman"/>
                <w:sz w:val="22"/>
                <w:szCs w:val="22"/>
              </w:rPr>
            </w:pPr>
            <w:r w:rsidRPr="006842D7">
              <w:rPr>
                <w:rFonts w:ascii="Times New Roman"/>
                <w:sz w:val="22"/>
                <w:szCs w:val="22"/>
              </w:rPr>
              <w:t>2.4</w:t>
            </w:r>
          </w:p>
        </w:tc>
        <w:tc>
          <w:tcPr>
            <w:tcW w:w="1690" w:type="dxa"/>
            <w:tcBorders>
              <w:bottom w:val="single" w:sz="4" w:space="0" w:color="auto"/>
            </w:tcBorders>
            <w:vAlign w:val="center"/>
          </w:tcPr>
          <w:p w:rsidR="00FE69C8" w:rsidRPr="006842D7" w:rsidRDefault="00FE69C8" w:rsidP="005F22F2">
            <w:pPr>
              <w:spacing w:line="280" w:lineRule="exact"/>
              <w:jc w:val="right"/>
              <w:rPr>
                <w:rFonts w:ascii="Times New Roman"/>
                <w:sz w:val="22"/>
                <w:szCs w:val="22"/>
              </w:rPr>
            </w:pPr>
            <w:r w:rsidRPr="006842D7">
              <w:rPr>
                <w:rFonts w:ascii="Times New Roman"/>
                <w:sz w:val="22"/>
                <w:szCs w:val="22"/>
              </w:rPr>
              <w:t>1.7</w:t>
            </w:r>
          </w:p>
        </w:tc>
      </w:tr>
    </w:tbl>
    <w:p w:rsidR="00FE69C8" w:rsidRPr="006842D7" w:rsidRDefault="00FE69C8" w:rsidP="00FE69C8">
      <w:pPr>
        <w:pStyle w:val="4"/>
        <w:numPr>
          <w:ilvl w:val="0"/>
          <w:numId w:val="0"/>
        </w:numPr>
        <w:spacing w:line="0" w:lineRule="atLeast"/>
        <w:jc w:val="left"/>
        <w:rPr>
          <w:rFonts w:ascii="Times New Roman" w:hAnsi="Times New Roman"/>
          <w:sz w:val="22"/>
        </w:rPr>
      </w:pPr>
      <w:r w:rsidRPr="006842D7">
        <w:rPr>
          <w:rFonts w:ascii="Times New Roman" w:hAnsi="Times New Roman"/>
          <w:sz w:val="22"/>
        </w:rPr>
        <w:t>註</w:t>
      </w:r>
      <w:r w:rsidRPr="006842D7">
        <w:rPr>
          <w:rFonts w:ascii="Times New Roman" w:hAnsi="Times New Roman"/>
          <w:sz w:val="22"/>
        </w:rPr>
        <w:t>: 1.</w:t>
      </w:r>
      <w:r w:rsidRPr="006842D7">
        <w:rPr>
          <w:rFonts w:ascii="Times New Roman" w:hAnsi="Times New Roman"/>
          <w:sz w:val="22"/>
        </w:rPr>
        <w:t>提供外籍勞工住宿地點消防及建築安全檢查情形為</w:t>
      </w:r>
      <w:r w:rsidRPr="006842D7">
        <w:rPr>
          <w:rFonts w:ascii="Times New Roman" w:hAnsi="Times New Roman"/>
          <w:sz w:val="22"/>
        </w:rPr>
        <w:t>100</w:t>
      </w:r>
      <w:r w:rsidRPr="006842D7">
        <w:rPr>
          <w:rFonts w:ascii="Times New Roman" w:hAnsi="Times New Roman"/>
          <w:sz w:val="22"/>
        </w:rPr>
        <w:t>年起調查新增問項。</w:t>
      </w:r>
    </w:p>
    <w:p w:rsidR="00FE69C8" w:rsidRPr="006842D7" w:rsidRDefault="00FE69C8" w:rsidP="00FE69C8">
      <w:pPr>
        <w:pStyle w:val="4"/>
        <w:numPr>
          <w:ilvl w:val="0"/>
          <w:numId w:val="0"/>
        </w:numPr>
        <w:spacing w:line="0" w:lineRule="atLeast"/>
        <w:jc w:val="left"/>
        <w:rPr>
          <w:rFonts w:ascii="Times New Roman" w:hAnsi="Times New Roman"/>
          <w:sz w:val="22"/>
        </w:rPr>
      </w:pPr>
      <w:r w:rsidRPr="006842D7">
        <w:rPr>
          <w:rFonts w:ascii="Times New Roman" w:hAnsi="Times New Roman"/>
          <w:sz w:val="22"/>
        </w:rPr>
        <w:t xml:space="preserve">   2.</w:t>
      </w:r>
      <w:r w:rsidRPr="006842D7">
        <w:rPr>
          <w:rFonts w:ascii="Times New Roman" w:hAnsi="Times New Roman"/>
          <w:sz w:val="22"/>
        </w:rPr>
        <w:t>自</w:t>
      </w:r>
      <w:r w:rsidRPr="006842D7">
        <w:rPr>
          <w:rFonts w:ascii="Times New Roman" w:hAnsi="Times New Roman"/>
          <w:sz w:val="22"/>
        </w:rPr>
        <w:t>104</w:t>
      </w:r>
      <w:r w:rsidRPr="006842D7">
        <w:rPr>
          <w:rFonts w:ascii="Times New Roman" w:hAnsi="Times New Roman"/>
          <w:sz w:val="22"/>
        </w:rPr>
        <w:t>年起事業面若無提供住宿，則無需填答此問項。</w:t>
      </w:r>
    </w:p>
    <w:p w:rsidR="00FE69C8" w:rsidRPr="006842D7" w:rsidRDefault="00FE69C8" w:rsidP="000C7819">
      <w:pPr>
        <w:pStyle w:val="4"/>
        <w:numPr>
          <w:ilvl w:val="0"/>
          <w:numId w:val="0"/>
        </w:numPr>
        <w:spacing w:afterLines="50" w:after="228"/>
        <w:ind w:left="709"/>
        <w:jc w:val="right"/>
        <w:rPr>
          <w:rFonts w:ascii="Times New Roman" w:hAnsi="Times New Roman"/>
        </w:rPr>
      </w:pPr>
      <w:r w:rsidRPr="006842D7">
        <w:rPr>
          <w:rFonts w:ascii="Times New Roman" w:hint="eastAsia"/>
          <w:sz w:val="22"/>
          <w:szCs w:val="22"/>
        </w:rPr>
        <w:t>資料來源：勞動部</w:t>
      </w:r>
    </w:p>
    <w:p w:rsidR="00211C5D" w:rsidRPr="006842D7" w:rsidRDefault="006E760C" w:rsidP="00211C5D">
      <w:pPr>
        <w:pStyle w:val="3"/>
        <w:ind w:left="1106" w:hanging="680"/>
        <w:rPr>
          <w:rFonts w:ascii="Times New Roman" w:hAnsi="Times New Roman"/>
          <w:b/>
        </w:rPr>
      </w:pPr>
      <w:r w:rsidRPr="006842D7">
        <w:rPr>
          <w:rFonts w:ascii="Times New Roman" w:hAnsi="Times New Roman" w:hint="eastAsia"/>
          <w:b/>
        </w:rPr>
        <w:t>主管機關</w:t>
      </w:r>
      <w:r w:rsidR="00F655C7" w:rsidRPr="006842D7">
        <w:rPr>
          <w:rFonts w:ascii="Times New Roman" w:hAnsi="Times New Roman" w:hint="eastAsia"/>
          <w:b/>
        </w:rPr>
        <w:t>怠於嚴格執法，一再限期改善</w:t>
      </w:r>
      <w:r w:rsidR="0013411F" w:rsidRPr="006842D7">
        <w:rPr>
          <w:rFonts w:ascii="Times New Roman" w:hAnsi="Times New Roman" w:hint="eastAsia"/>
          <w:b/>
        </w:rPr>
        <w:t>，</w:t>
      </w:r>
      <w:r w:rsidRPr="006842D7">
        <w:rPr>
          <w:rFonts w:ascii="Times New Roman" w:hAnsi="Times New Roman" w:hint="eastAsia"/>
          <w:b/>
        </w:rPr>
        <w:t>弱化</w:t>
      </w:r>
      <w:r w:rsidR="0013411F" w:rsidRPr="006842D7">
        <w:rPr>
          <w:rFonts w:ascii="Times New Roman" w:hAnsi="Times New Roman" w:hint="eastAsia"/>
          <w:b/>
        </w:rPr>
        <w:t>雇主</w:t>
      </w:r>
      <w:r w:rsidR="006B58B0" w:rsidRPr="006842D7">
        <w:rPr>
          <w:rFonts w:ascii="Times New Roman" w:hAnsi="Times New Roman" w:hint="eastAsia"/>
          <w:b/>
        </w:rPr>
        <w:t>照顧勞工之</w:t>
      </w:r>
      <w:r w:rsidRPr="006842D7">
        <w:rPr>
          <w:rFonts w:ascii="Times New Roman" w:hAnsi="Times New Roman" w:hint="eastAsia"/>
          <w:b/>
        </w:rPr>
        <w:t>法定責任</w:t>
      </w:r>
      <w:r w:rsidR="00B607C7" w:rsidRPr="006842D7">
        <w:rPr>
          <w:rFonts w:ascii="Times New Roman" w:hAnsi="Times New Roman"/>
          <w:b/>
        </w:rPr>
        <w:t>。</w:t>
      </w:r>
    </w:p>
    <w:p w:rsidR="00D61451" w:rsidRPr="000C7819" w:rsidRDefault="00D61451" w:rsidP="00D61451">
      <w:pPr>
        <w:pStyle w:val="4"/>
        <w:ind w:left="1218" w:hanging="509"/>
        <w:rPr>
          <w:rFonts w:ascii="Times New Roman" w:hAnsi="Times New Roman"/>
          <w:color w:val="FF0000"/>
        </w:rPr>
      </w:pPr>
      <w:r w:rsidRPr="006842D7">
        <w:rPr>
          <w:rFonts w:ascii="Times New Roman" w:hAnsi="Times New Roman" w:hint="eastAsia"/>
        </w:rPr>
        <w:t>雇聘辦法第</w:t>
      </w:r>
      <w:r w:rsidRPr="006842D7">
        <w:rPr>
          <w:rFonts w:ascii="Times New Roman" w:hAnsi="Times New Roman" w:hint="eastAsia"/>
        </w:rPr>
        <w:t>19</w:t>
      </w:r>
      <w:r w:rsidRPr="006842D7">
        <w:rPr>
          <w:rFonts w:ascii="Times New Roman" w:hAnsi="Times New Roman" w:hint="eastAsia"/>
        </w:rPr>
        <w:t>條規定，雇主申請聘僱從事就業服務法第</w:t>
      </w:r>
      <w:r w:rsidRPr="006842D7">
        <w:rPr>
          <w:rFonts w:ascii="Times New Roman" w:hAnsi="Times New Roman" w:hint="eastAsia"/>
        </w:rPr>
        <w:t>46</w:t>
      </w:r>
      <w:r w:rsidRPr="006842D7">
        <w:rPr>
          <w:rFonts w:ascii="Times New Roman" w:hAnsi="Times New Roman" w:hint="eastAsia"/>
        </w:rPr>
        <w:t>條第</w:t>
      </w:r>
      <w:r w:rsidRPr="006842D7">
        <w:rPr>
          <w:rFonts w:ascii="Times New Roman" w:hAnsi="Times New Roman" w:hint="eastAsia"/>
        </w:rPr>
        <w:t>1</w:t>
      </w:r>
      <w:r w:rsidRPr="006842D7">
        <w:rPr>
          <w:rFonts w:ascii="Times New Roman" w:hAnsi="Times New Roman" w:hint="eastAsia"/>
        </w:rPr>
        <w:t>項第</w:t>
      </w:r>
      <w:r w:rsidRPr="006842D7">
        <w:rPr>
          <w:rFonts w:ascii="Times New Roman" w:hAnsi="Times New Roman" w:hint="eastAsia"/>
        </w:rPr>
        <w:t>8</w:t>
      </w:r>
      <w:r w:rsidRPr="006842D7">
        <w:rPr>
          <w:rFonts w:ascii="Times New Roman" w:hAnsi="Times New Roman" w:hint="eastAsia"/>
        </w:rPr>
        <w:t>款至第</w:t>
      </w:r>
      <w:r w:rsidRPr="006842D7">
        <w:rPr>
          <w:rFonts w:ascii="Times New Roman" w:hAnsi="Times New Roman" w:hint="eastAsia"/>
        </w:rPr>
        <w:t>10</w:t>
      </w:r>
      <w:r w:rsidRPr="006842D7">
        <w:rPr>
          <w:rFonts w:ascii="Times New Roman" w:hAnsi="Times New Roman" w:hint="eastAsia"/>
        </w:rPr>
        <w:t>款規定之外國人，應依外國人生活照顧服務計畫書確實</w:t>
      </w:r>
      <w:r w:rsidRPr="000C7819">
        <w:rPr>
          <w:rFonts w:ascii="Times New Roman" w:hAnsi="Times New Roman" w:hint="eastAsia"/>
        </w:rPr>
        <w:t>執行</w:t>
      </w:r>
      <w:r w:rsidR="000C7819" w:rsidRPr="000C7819">
        <w:rPr>
          <w:rFonts w:ascii="Times New Roman" w:hAnsi="Times New Roman" w:hint="eastAsia"/>
        </w:rPr>
        <w:t>；</w:t>
      </w:r>
      <w:r w:rsidR="009805E8" w:rsidRPr="000C7819">
        <w:rPr>
          <w:rFonts w:ascii="Times New Roman" w:hAnsi="Times New Roman" w:hint="eastAsia"/>
        </w:rPr>
        <w:t>第</w:t>
      </w:r>
      <w:r w:rsidR="009805E8" w:rsidRPr="000C7819">
        <w:rPr>
          <w:rFonts w:ascii="Times New Roman" w:hAnsi="Times New Roman" w:hint="eastAsia"/>
        </w:rPr>
        <w:t>19</w:t>
      </w:r>
      <w:r w:rsidR="009805E8" w:rsidRPr="000C7819">
        <w:rPr>
          <w:rFonts w:ascii="Times New Roman" w:hAnsi="Times New Roman" w:hint="eastAsia"/>
        </w:rPr>
        <w:t>條</w:t>
      </w:r>
      <w:r w:rsidR="009805E8" w:rsidRPr="006842D7">
        <w:rPr>
          <w:rFonts w:ascii="Times New Roman" w:hAnsi="Times New Roman" w:hint="eastAsia"/>
        </w:rPr>
        <w:t>之</w:t>
      </w:r>
      <w:r w:rsidR="009805E8" w:rsidRPr="006842D7">
        <w:rPr>
          <w:rFonts w:ascii="Times New Roman" w:hAnsi="Times New Roman" w:hint="eastAsia"/>
        </w:rPr>
        <w:t>1</w:t>
      </w:r>
      <w:r w:rsidRPr="006842D7">
        <w:rPr>
          <w:rFonts w:ascii="Times New Roman" w:hAnsi="Times New Roman" w:hint="eastAsia"/>
        </w:rPr>
        <w:t>第</w:t>
      </w:r>
      <w:r w:rsidRPr="006842D7">
        <w:rPr>
          <w:rFonts w:ascii="Times New Roman" w:hAnsi="Times New Roman" w:hint="eastAsia"/>
        </w:rPr>
        <w:t>1</w:t>
      </w:r>
      <w:r w:rsidRPr="006842D7">
        <w:rPr>
          <w:rFonts w:ascii="Times New Roman" w:hAnsi="Times New Roman" w:hint="eastAsia"/>
        </w:rPr>
        <w:t>項則規定外國人生活照顧服務計畫書應規劃事項包括飲食及住宿之安全衛生、人身安全之保護等。換言之，外國人在臺生活之飲食、住宿之安全衛生、人身安全之保護等為聘僱外國人雇主之法定責任，而適宜的衣食住及不斷改善之生活環境，更是人人應享有之權利，不應</w:t>
      </w:r>
      <w:r w:rsidRPr="000C7819">
        <w:rPr>
          <w:rFonts w:ascii="Times New Roman" w:hAnsi="Times New Roman" w:hint="eastAsia"/>
        </w:rPr>
        <w:t>為外籍勞工而有差異。</w:t>
      </w:r>
    </w:p>
    <w:p w:rsidR="006D6EF8" w:rsidRPr="00364828" w:rsidRDefault="000C7819" w:rsidP="00364828">
      <w:pPr>
        <w:pStyle w:val="4"/>
        <w:ind w:left="1218" w:hanging="509"/>
        <w:rPr>
          <w:rFonts w:ascii="Times New Roman" w:hAnsi="Times New Roman"/>
        </w:rPr>
      </w:pPr>
      <w:r w:rsidRPr="00364828">
        <w:rPr>
          <w:rFonts w:ascii="Times New Roman" w:hAnsi="Times New Roman"/>
        </w:rPr>
        <w:t>又雇聘辦法第</w:t>
      </w:r>
      <w:r w:rsidRPr="00364828">
        <w:rPr>
          <w:rFonts w:ascii="Times New Roman" w:hAnsi="Times New Roman"/>
        </w:rPr>
        <w:t>19</w:t>
      </w:r>
      <w:r w:rsidRPr="00364828">
        <w:rPr>
          <w:rFonts w:ascii="Times New Roman" w:hAnsi="Times New Roman"/>
        </w:rPr>
        <w:t>條第</w:t>
      </w:r>
      <w:r w:rsidRPr="00364828">
        <w:rPr>
          <w:rFonts w:ascii="Times New Roman" w:hAnsi="Times New Roman"/>
        </w:rPr>
        <w:t>2</w:t>
      </w:r>
      <w:r w:rsidRPr="00364828">
        <w:rPr>
          <w:rFonts w:ascii="Times New Roman" w:hAnsi="Times New Roman"/>
        </w:rPr>
        <w:t>項規定，雇主未依外國人生活照顧服務</w:t>
      </w:r>
      <w:r w:rsidR="003C7702" w:rsidRPr="00364828">
        <w:rPr>
          <w:rFonts w:ascii="Times New Roman" w:hAnsi="Times New Roman" w:hint="eastAsia"/>
        </w:rPr>
        <w:t>計畫</w:t>
      </w:r>
      <w:r w:rsidR="003C7702" w:rsidRPr="00364828">
        <w:rPr>
          <w:rFonts w:ascii="Times New Roman" w:hAnsi="Times New Roman"/>
        </w:rPr>
        <w:t>書確實執行</w:t>
      </w:r>
      <w:r w:rsidR="003C7702" w:rsidRPr="00364828">
        <w:rPr>
          <w:rFonts w:ascii="Times New Roman" w:hAnsi="Times New Roman" w:hint="eastAsia"/>
        </w:rPr>
        <w:t>者</w:t>
      </w:r>
      <w:r w:rsidRPr="00364828">
        <w:rPr>
          <w:rFonts w:ascii="Times New Roman" w:hAnsi="Times New Roman"/>
        </w:rPr>
        <w:t>，當地主管機關應以書面通知限期改善；</w:t>
      </w:r>
      <w:r w:rsidR="006D6EF8" w:rsidRPr="00364828">
        <w:rPr>
          <w:rFonts w:ascii="Times New Roman" w:hAnsi="Times New Roman"/>
        </w:rPr>
        <w:t>外國人生活照顧服務計畫書裁量基準之附表一則備註「本計畫書所列項目，任何一項不合格者，經主管機關依雇聘辦法第</w:t>
      </w:r>
      <w:r w:rsidR="006D6EF8" w:rsidRPr="00364828">
        <w:rPr>
          <w:rFonts w:ascii="Times New Roman" w:hAnsi="Times New Roman"/>
        </w:rPr>
        <w:t>19</w:t>
      </w:r>
      <w:r w:rsidR="006D6EF8" w:rsidRPr="00364828">
        <w:rPr>
          <w:rFonts w:ascii="Times New Roman" w:hAnsi="Times New Roman"/>
        </w:rPr>
        <w:t>條規定通知限期改善，屆期未改善，將依違反就業服務法第</w:t>
      </w:r>
      <w:r w:rsidR="006D6EF8" w:rsidRPr="00364828">
        <w:rPr>
          <w:rFonts w:ascii="Times New Roman" w:hAnsi="Times New Roman"/>
        </w:rPr>
        <w:t>54</w:t>
      </w:r>
      <w:r w:rsidR="006D6EF8" w:rsidRPr="00364828">
        <w:rPr>
          <w:rFonts w:ascii="Times New Roman" w:hAnsi="Times New Roman"/>
        </w:rPr>
        <w:t>條不予核發招募許可</w:t>
      </w:r>
      <w:r w:rsidR="006D6EF8" w:rsidRPr="00364828">
        <w:rPr>
          <w:rFonts w:ascii="Times New Roman" w:hAnsi="Times New Roman" w:hint="eastAsia"/>
        </w:rPr>
        <w:t>（</w:t>
      </w:r>
      <w:r w:rsidR="006D6EF8" w:rsidRPr="00364828">
        <w:rPr>
          <w:rFonts w:ascii="Times New Roman" w:hAnsi="Times New Roman"/>
        </w:rPr>
        <w:t>已核發者，得中止引進</w:t>
      </w:r>
      <w:r w:rsidR="006D6EF8" w:rsidRPr="00364828">
        <w:rPr>
          <w:rFonts w:ascii="Times New Roman" w:hAnsi="Times New Roman" w:hint="eastAsia"/>
        </w:rPr>
        <w:t>）</w:t>
      </w:r>
      <w:r w:rsidR="006D6EF8" w:rsidRPr="00364828">
        <w:rPr>
          <w:rFonts w:hAnsi="標楷體" w:hint="eastAsia"/>
        </w:rPr>
        <w:t>、</w:t>
      </w:r>
      <w:r w:rsidR="006D6EF8" w:rsidRPr="00364828">
        <w:rPr>
          <w:rFonts w:ascii="Times New Roman" w:hAnsi="Times New Roman" w:hint="eastAsia"/>
        </w:rPr>
        <w:t>聘僱許可或展延聘僱許可；依違反</w:t>
      </w:r>
      <w:r w:rsidR="006D6EF8" w:rsidRPr="00364828">
        <w:rPr>
          <w:rFonts w:ascii="Times New Roman" w:hAnsi="Times New Roman"/>
        </w:rPr>
        <w:t>就業服務法第</w:t>
      </w:r>
      <w:r w:rsidR="006D6EF8" w:rsidRPr="00364828">
        <w:rPr>
          <w:rFonts w:ascii="Times New Roman" w:hAnsi="Times New Roman"/>
        </w:rPr>
        <w:t>5</w:t>
      </w:r>
      <w:r w:rsidR="006D6EF8" w:rsidRPr="00364828">
        <w:rPr>
          <w:rFonts w:ascii="Times New Roman" w:hAnsi="Times New Roman" w:hint="eastAsia"/>
        </w:rPr>
        <w:t>7</w:t>
      </w:r>
      <w:r w:rsidR="006D6EF8" w:rsidRPr="00364828">
        <w:rPr>
          <w:rFonts w:ascii="Times New Roman" w:hAnsi="Times New Roman"/>
        </w:rPr>
        <w:t>條規定，依就業服務法第</w:t>
      </w:r>
      <w:r w:rsidR="006D6EF8" w:rsidRPr="00364828">
        <w:rPr>
          <w:rFonts w:ascii="Times New Roman" w:hAnsi="Times New Roman"/>
        </w:rPr>
        <w:t>67</w:t>
      </w:r>
      <w:r w:rsidR="006D6EF8" w:rsidRPr="00364828">
        <w:rPr>
          <w:rFonts w:ascii="Times New Roman" w:hAnsi="Times New Roman"/>
        </w:rPr>
        <w:t>條予以罰鍰，並依就業服務法第</w:t>
      </w:r>
      <w:r w:rsidR="006D6EF8" w:rsidRPr="00364828">
        <w:rPr>
          <w:rFonts w:ascii="Times New Roman" w:hAnsi="Times New Roman"/>
        </w:rPr>
        <w:t>72</w:t>
      </w:r>
      <w:r w:rsidR="006D6EF8" w:rsidRPr="00364828">
        <w:rPr>
          <w:rFonts w:ascii="Times New Roman" w:hAnsi="Times New Roman"/>
        </w:rPr>
        <w:t>條規定廢止其招募許可及之一部或全部</w:t>
      </w:r>
      <w:r w:rsidR="003C7702" w:rsidRPr="00364828">
        <w:rPr>
          <w:rFonts w:ascii="Times New Roman" w:hAnsi="Times New Roman"/>
        </w:rPr>
        <w:t>（</w:t>
      </w:r>
      <w:r w:rsidR="003C7702" w:rsidRPr="00364828">
        <w:rPr>
          <w:rFonts w:ascii="Times New Roman" w:hAnsi="Times New Roman" w:hint="eastAsia"/>
        </w:rPr>
        <w:t>如</w:t>
      </w:r>
      <w:r w:rsidR="003C7702" w:rsidRPr="00364828">
        <w:rPr>
          <w:rFonts w:ascii="Times New Roman" w:hAnsi="Times New Roman"/>
        </w:rPr>
        <w:t>附錄</w:t>
      </w:r>
      <w:r w:rsidR="00D87F2B">
        <w:rPr>
          <w:rFonts w:ascii="Times New Roman" w:hAnsi="Times New Roman" w:hint="eastAsia"/>
        </w:rPr>
        <w:t>一</w:t>
      </w:r>
      <w:r w:rsidR="003C7702" w:rsidRPr="00364828">
        <w:rPr>
          <w:rFonts w:ascii="Times New Roman" w:hAnsi="Times New Roman"/>
        </w:rPr>
        <w:t>）</w:t>
      </w:r>
      <w:r w:rsidR="006D6EF8" w:rsidRPr="00364828">
        <w:rPr>
          <w:rFonts w:ascii="Times New Roman" w:hAnsi="Times New Roman"/>
        </w:rPr>
        <w:t>。」</w:t>
      </w:r>
    </w:p>
    <w:p w:rsidR="00595C46" w:rsidRPr="00233125" w:rsidRDefault="006E760C" w:rsidP="00233125">
      <w:pPr>
        <w:pStyle w:val="4"/>
        <w:ind w:left="1218" w:hanging="509"/>
        <w:rPr>
          <w:rFonts w:ascii="Times New Roman" w:hAnsi="Times New Roman"/>
        </w:rPr>
      </w:pPr>
      <w:r w:rsidRPr="006842D7">
        <w:rPr>
          <w:rFonts w:ascii="Times New Roman" w:hAnsi="Times New Roman" w:hint="eastAsia"/>
        </w:rPr>
        <w:t>勞動部表示，依據雇</w:t>
      </w:r>
      <w:r w:rsidR="00674247" w:rsidRPr="006842D7">
        <w:rPr>
          <w:rFonts w:ascii="Times New Roman" w:hAnsi="Times New Roman" w:hint="eastAsia"/>
        </w:rPr>
        <w:t>聘辦法第</w:t>
      </w:r>
      <w:r w:rsidR="00674247" w:rsidRPr="006842D7">
        <w:rPr>
          <w:rFonts w:ascii="Times New Roman" w:hAnsi="Times New Roman" w:hint="eastAsia"/>
        </w:rPr>
        <w:t>7</w:t>
      </w:r>
      <w:r w:rsidR="00674247" w:rsidRPr="006842D7">
        <w:rPr>
          <w:rFonts w:ascii="Times New Roman" w:hAnsi="Times New Roman" w:hint="eastAsia"/>
        </w:rPr>
        <w:t>條之</w:t>
      </w:r>
      <w:r w:rsidR="00674247" w:rsidRPr="006842D7">
        <w:rPr>
          <w:rFonts w:ascii="Times New Roman" w:hAnsi="Times New Roman" w:hint="eastAsia"/>
        </w:rPr>
        <w:t>1</w:t>
      </w:r>
      <w:r w:rsidR="00674247" w:rsidRPr="006842D7">
        <w:rPr>
          <w:rFonts w:ascii="Times New Roman" w:hAnsi="Times New Roman" w:hint="eastAsia"/>
        </w:rPr>
        <w:t>規定略以，雇主申請聘僱外籍勞工，應於外籍勞工入國後</w:t>
      </w:r>
      <w:r w:rsidR="00674247" w:rsidRPr="006842D7">
        <w:rPr>
          <w:rFonts w:ascii="Times New Roman" w:hAnsi="Times New Roman" w:hint="eastAsia"/>
        </w:rPr>
        <w:t>3</w:t>
      </w:r>
      <w:r w:rsidR="00674247" w:rsidRPr="006842D7">
        <w:rPr>
          <w:rFonts w:ascii="Times New Roman" w:hAnsi="Times New Roman" w:hint="eastAsia"/>
        </w:rPr>
        <w:t>日內，通知地方政府辦理入國通報，爰地方政府於核發入國通報證明書後</w:t>
      </w:r>
      <w:r w:rsidR="00674247" w:rsidRPr="006842D7">
        <w:rPr>
          <w:rFonts w:ascii="Times New Roman" w:hAnsi="Times New Roman" w:hint="eastAsia"/>
        </w:rPr>
        <w:t>3</w:t>
      </w:r>
      <w:r w:rsidR="00674247" w:rsidRPr="006842D7">
        <w:rPr>
          <w:rFonts w:ascii="Times New Roman" w:hAnsi="Times New Roman" w:hint="eastAsia"/>
        </w:rPr>
        <w:t>個月內，應辦理外國人生活照顧服務計畫書之檢查；茲因上開檢查為地方政府法定之應辦事項，以確認雇主安排外籍勞工生活照顧管理等相關事宜是否符合規定。</w:t>
      </w:r>
    </w:p>
    <w:p w:rsidR="0016531C" w:rsidRPr="006842D7" w:rsidRDefault="00FC4B08" w:rsidP="00211C5D">
      <w:pPr>
        <w:pStyle w:val="4"/>
        <w:ind w:left="1218" w:hanging="509"/>
        <w:rPr>
          <w:rFonts w:ascii="Times New Roman" w:hAnsi="Times New Roman"/>
        </w:rPr>
      </w:pPr>
      <w:r w:rsidRPr="006842D7">
        <w:rPr>
          <w:rFonts w:ascii="Times New Roman" w:hAnsi="Times New Roman" w:hint="eastAsia"/>
        </w:rPr>
        <w:t>而各地方政府中，僅有臺中市政府過去即訂有聯合稽查機制，該府勞工局每月邀集都市發展局</w:t>
      </w:r>
      <w:r w:rsidRPr="006842D7">
        <w:rPr>
          <w:rFonts w:ascii="Times New Roman" w:hAnsi="Times New Roman"/>
        </w:rPr>
        <w:t>、</w:t>
      </w:r>
      <w:r w:rsidRPr="006842D7">
        <w:rPr>
          <w:rFonts w:ascii="Times New Roman" w:hAnsi="Times New Roman" w:hint="eastAsia"/>
        </w:rPr>
        <w:t>消防局針對該市轄內僱用外籍勞工達</w:t>
      </w:r>
      <w:r w:rsidRPr="006842D7">
        <w:rPr>
          <w:rFonts w:ascii="Times New Roman" w:hAnsi="Times New Roman" w:hint="eastAsia"/>
        </w:rPr>
        <w:t>10</w:t>
      </w:r>
      <w:r w:rsidRPr="006842D7">
        <w:rPr>
          <w:rFonts w:ascii="Times New Roman" w:hAnsi="Times New Roman" w:hint="eastAsia"/>
        </w:rPr>
        <w:t>人以上之事業單位抽查</w:t>
      </w:r>
      <w:r w:rsidRPr="006842D7">
        <w:rPr>
          <w:rFonts w:ascii="Times New Roman" w:hAnsi="Times New Roman" w:hint="eastAsia"/>
        </w:rPr>
        <w:t>1</w:t>
      </w:r>
      <w:r w:rsidRPr="006842D7">
        <w:rPr>
          <w:rFonts w:ascii="Times New Roman" w:hAnsi="Times New Roman" w:hint="eastAsia"/>
        </w:rPr>
        <w:t>家辦理聯合稽查，</w:t>
      </w:r>
      <w:r w:rsidRPr="006842D7">
        <w:rPr>
          <w:rFonts w:ascii="Times New Roman" w:hAnsi="Times New Roman" w:hint="eastAsia"/>
        </w:rPr>
        <w:t>104</w:t>
      </w:r>
      <w:r w:rsidRPr="006842D7">
        <w:rPr>
          <w:rFonts w:ascii="Times New Roman" w:hAnsi="Times New Roman" w:hint="eastAsia"/>
        </w:rPr>
        <w:t>年至</w:t>
      </w:r>
      <w:r w:rsidRPr="006842D7">
        <w:rPr>
          <w:rFonts w:ascii="Times New Roman" w:hAnsi="Times New Roman" w:hint="eastAsia"/>
        </w:rPr>
        <w:t>107</w:t>
      </w:r>
      <w:r w:rsidRPr="006842D7">
        <w:rPr>
          <w:rFonts w:ascii="Times New Roman" w:hAnsi="Times New Roman" w:hint="eastAsia"/>
        </w:rPr>
        <w:t>年</w:t>
      </w:r>
      <w:r w:rsidRPr="006842D7">
        <w:rPr>
          <w:rFonts w:ascii="Times New Roman" w:hAnsi="Times New Roman" w:hint="eastAsia"/>
        </w:rPr>
        <w:t>3</w:t>
      </w:r>
      <w:r w:rsidRPr="006842D7">
        <w:rPr>
          <w:rFonts w:ascii="Times New Roman" w:hAnsi="Times New Roman" w:hint="eastAsia"/>
        </w:rPr>
        <w:t>月止共實施檢查</w:t>
      </w:r>
      <w:r w:rsidRPr="006842D7">
        <w:rPr>
          <w:rFonts w:ascii="Times New Roman" w:hAnsi="Times New Roman" w:hint="eastAsia"/>
        </w:rPr>
        <w:t>46</w:t>
      </w:r>
      <w:r w:rsidRPr="006842D7">
        <w:rPr>
          <w:rFonts w:ascii="Times New Roman" w:hAnsi="Times New Roman" w:hint="eastAsia"/>
        </w:rPr>
        <w:t>件；因近期內發生多起外籍勞工因住宿</w:t>
      </w:r>
      <w:r w:rsidR="00FA7C9C" w:rsidRPr="006842D7">
        <w:rPr>
          <w:rFonts w:ascii="Times New Roman" w:hAnsi="Times New Roman" w:hint="eastAsia"/>
        </w:rPr>
        <w:t>場所或鄰近工廠發生大火造成死傷案件始發動聯合稽查的則有新北市政府及桃園市政府</w:t>
      </w:r>
      <w:r w:rsidR="000A417F" w:rsidRPr="006842D7">
        <w:rPr>
          <w:rFonts w:ascii="Times New Roman" w:hAnsi="Times New Roman" w:hint="eastAsia"/>
        </w:rPr>
        <w:t>。</w:t>
      </w:r>
      <w:r w:rsidR="00A6629D" w:rsidRPr="006842D7">
        <w:rPr>
          <w:rFonts w:ascii="Times New Roman" w:hAnsi="Times New Roman" w:hint="eastAsia"/>
        </w:rPr>
        <w:t>復對照各地方政府函復內容，各縣市皆未有於例行訪查或入國通報之訪查中確認供外國人住宿建築物之建管或消防是否合法，亦未有訪查時認有疑慮而轉請有關單位協處案例。</w:t>
      </w:r>
    </w:p>
    <w:p w:rsidR="00F655C7" w:rsidRPr="006842D7" w:rsidRDefault="00F655C7" w:rsidP="00211C5D">
      <w:pPr>
        <w:pStyle w:val="4"/>
        <w:ind w:left="1218" w:hanging="509"/>
        <w:rPr>
          <w:rFonts w:ascii="Times New Roman" w:hAnsi="Times New Roman"/>
        </w:rPr>
      </w:pPr>
      <w:r w:rsidRPr="006842D7">
        <w:rPr>
          <w:rFonts w:ascii="Times New Roman" w:hAnsi="Times New Roman" w:hint="eastAsia"/>
        </w:rPr>
        <w:t>另勞動部函復表示，外國人生活照顧服務計畫書之檢查屬地方政府辦理之外國人管理事項，</w:t>
      </w:r>
      <w:r w:rsidRPr="006842D7">
        <w:rPr>
          <w:rFonts w:ascii="Times New Roman" w:hAnsi="Times New Roman" w:hint="eastAsia"/>
        </w:rPr>
        <w:t>106</w:t>
      </w:r>
      <w:r w:rsidRPr="006842D7">
        <w:rPr>
          <w:rFonts w:ascii="Times New Roman" w:hAnsi="Times New Roman" w:hint="eastAsia"/>
        </w:rPr>
        <w:t>年各地方主管機關向勞動部陳報之查察發現雇主於外國人生活照顧服務計畫書所列項目有任一項目不合格情形、限期改善之案件數為</w:t>
      </w:r>
      <w:r w:rsidRPr="006842D7">
        <w:rPr>
          <w:rFonts w:ascii="Times New Roman" w:hAnsi="Times New Roman" w:hint="eastAsia"/>
        </w:rPr>
        <w:t>137</w:t>
      </w:r>
      <w:r w:rsidRPr="006842D7">
        <w:rPr>
          <w:rFonts w:ascii="Times New Roman" w:hAnsi="Times New Roman" w:hint="eastAsia"/>
        </w:rPr>
        <w:t>件；另表示無因屆期未改善而報請該部依法為後續作為之案件。部分縣市如基隆市、新竹市、花蓮縣、臺東縣，於</w:t>
      </w:r>
      <w:r w:rsidRPr="006842D7">
        <w:rPr>
          <w:rFonts w:ascii="Times New Roman" w:hAnsi="Times New Roman" w:hint="eastAsia"/>
        </w:rPr>
        <w:t>106</w:t>
      </w:r>
      <w:r w:rsidRPr="006842D7">
        <w:rPr>
          <w:rFonts w:ascii="Times New Roman" w:hAnsi="Times New Roman" w:hint="eastAsia"/>
        </w:rPr>
        <w:t>年度訪查案件中未查有任一項目不合格情形；部分縣市如苗栗縣、南投縣、雲林縣、嘉義市、屏東縣、宜蘭縣，表示若訪查發現不合格項目，是於現場以口頭請雇主改善；對照前述各地方政府函復內容發現，部分雇主提供</w:t>
      </w:r>
      <w:r w:rsidRPr="006842D7">
        <w:rPr>
          <w:rFonts w:ascii="Times New Roman" w:hAnsi="Times New Roman"/>
        </w:rPr>
        <w:t>環境僅勉強符合外國人生活照顧服務計畫書裁量基準，</w:t>
      </w:r>
      <w:r w:rsidRPr="006842D7">
        <w:rPr>
          <w:rFonts w:ascii="Times New Roman" w:hAnsi="Times New Roman" w:hint="eastAsia"/>
        </w:rPr>
        <w:t>或因主管機關以口頭告誡改善而根本未曾列計為有任一項目不合格。</w:t>
      </w:r>
    </w:p>
    <w:p w:rsidR="0013411F" w:rsidRPr="006842D7" w:rsidRDefault="0016531C" w:rsidP="00211C5D">
      <w:pPr>
        <w:pStyle w:val="4"/>
        <w:ind w:left="1218" w:hanging="509"/>
        <w:rPr>
          <w:rFonts w:ascii="Times New Roman" w:hAnsi="Times New Roman"/>
        </w:rPr>
      </w:pPr>
      <w:r w:rsidRPr="006842D7">
        <w:rPr>
          <w:rFonts w:ascii="Times New Roman" w:hAnsi="Times New Roman" w:hint="eastAsia"/>
        </w:rPr>
        <w:t>是以，外國人入國後，勞政主管機關之法定訪視</w:t>
      </w:r>
      <w:r w:rsidR="00116C6E" w:rsidRPr="006842D7">
        <w:rPr>
          <w:rFonts w:ascii="Times New Roman" w:hAnsi="Times New Roman" w:hint="eastAsia"/>
        </w:rPr>
        <w:t>既</w:t>
      </w:r>
      <w:r w:rsidRPr="006842D7">
        <w:rPr>
          <w:rFonts w:ascii="Times New Roman" w:hAnsi="Times New Roman" w:hint="eastAsia"/>
        </w:rPr>
        <w:t>無須對</w:t>
      </w:r>
      <w:r w:rsidRPr="006842D7">
        <w:rPr>
          <w:rFonts w:ascii="Times New Roman" w:hAnsi="Times New Roman"/>
        </w:rPr>
        <w:t>外國人住宿之建築物</w:t>
      </w:r>
      <w:r w:rsidRPr="006842D7">
        <w:rPr>
          <w:rFonts w:ascii="Times New Roman" w:hAnsi="Times New Roman" w:hint="eastAsia"/>
        </w:rPr>
        <w:t>是否合法及安全進行確認，又無論是勞政</w:t>
      </w:r>
      <w:r w:rsidRPr="006842D7">
        <w:rPr>
          <w:rFonts w:ascii="Times New Roman" w:hAnsi="Times New Roman"/>
        </w:rPr>
        <w:t>、</w:t>
      </w:r>
      <w:r w:rsidRPr="006842D7">
        <w:rPr>
          <w:rFonts w:ascii="Times New Roman" w:hAnsi="Times New Roman" w:hint="eastAsia"/>
        </w:rPr>
        <w:t>建管及消防主管機關，常有訪查人力不足及行政資源有限之困境，致因「沒有人檢舉（查報）」而無法積極掌握</w:t>
      </w:r>
      <w:r w:rsidR="00F655C7" w:rsidRPr="006842D7">
        <w:rPr>
          <w:rFonts w:ascii="Times New Roman" w:hAnsi="Times New Roman" w:hint="eastAsia"/>
        </w:rPr>
        <w:t>實情</w:t>
      </w:r>
      <w:r w:rsidRPr="006842D7">
        <w:rPr>
          <w:rFonts w:ascii="Times New Roman" w:hAnsi="Times New Roman" w:hint="eastAsia"/>
        </w:rPr>
        <w:t>，致聘僱外籍勞工之雇主有不必</w:t>
      </w:r>
      <w:r w:rsidR="00F655C7" w:rsidRPr="006842D7">
        <w:rPr>
          <w:rFonts w:ascii="Times New Roman" w:hAnsi="Times New Roman" w:hint="eastAsia"/>
        </w:rPr>
        <w:t>確實依法辦理</w:t>
      </w:r>
      <w:r w:rsidRPr="006842D7">
        <w:rPr>
          <w:rFonts w:ascii="Times New Roman" w:hAnsi="Times New Roman" w:hint="eastAsia"/>
        </w:rPr>
        <w:t>的</w:t>
      </w:r>
      <w:r w:rsidR="00F655C7" w:rsidRPr="006842D7">
        <w:rPr>
          <w:rFonts w:ascii="Times New Roman" w:hAnsi="Times New Roman" w:hint="eastAsia"/>
        </w:rPr>
        <w:t>僥倖規避</w:t>
      </w:r>
      <w:r w:rsidRPr="006842D7">
        <w:rPr>
          <w:rFonts w:ascii="Times New Roman" w:hAnsi="Times New Roman" w:hint="eastAsia"/>
        </w:rPr>
        <w:t>心理</w:t>
      </w:r>
      <w:r w:rsidR="00595C46">
        <w:rPr>
          <w:rFonts w:ascii="Times New Roman" w:hAnsi="Times New Roman" w:hint="eastAsia"/>
        </w:rPr>
        <w:t>。</w:t>
      </w:r>
      <w:r w:rsidRPr="006842D7">
        <w:rPr>
          <w:rFonts w:ascii="Times New Roman" w:hAnsi="Times New Roman" w:hint="eastAsia"/>
        </w:rPr>
        <w:t>以外國人生活照顧服務計畫書項目而言，</w:t>
      </w:r>
      <w:r w:rsidR="00595C46">
        <w:rPr>
          <w:rFonts w:ascii="Times New Roman" w:hAnsi="Times New Roman" w:hint="eastAsia"/>
        </w:rPr>
        <w:t>縱</w:t>
      </w:r>
      <w:r w:rsidRPr="006842D7">
        <w:rPr>
          <w:rFonts w:ascii="Times New Roman" w:hAnsi="Times New Roman" w:hint="eastAsia"/>
        </w:rPr>
        <w:t>被查有任一項目不合格，</w:t>
      </w:r>
      <w:r w:rsidR="00595C46">
        <w:rPr>
          <w:rFonts w:ascii="Times New Roman" w:hAnsi="Times New Roman" w:hint="eastAsia"/>
        </w:rPr>
        <w:t>亦僅有一再</w:t>
      </w:r>
      <w:r w:rsidRPr="006842D7">
        <w:rPr>
          <w:rFonts w:ascii="Times New Roman" w:hAnsi="Times New Roman" w:hint="eastAsia"/>
        </w:rPr>
        <w:t>限期改善</w:t>
      </w:r>
      <w:r w:rsidR="00595C46">
        <w:rPr>
          <w:rFonts w:ascii="Times New Roman" w:hAnsi="Times New Roman" w:hint="eastAsia"/>
        </w:rPr>
        <w:t>直</w:t>
      </w:r>
      <w:r w:rsidRPr="006842D7">
        <w:rPr>
          <w:rFonts w:ascii="Times New Roman" w:hAnsi="Times New Roman" w:hint="eastAsia"/>
        </w:rPr>
        <w:t>至改</w:t>
      </w:r>
      <w:r w:rsidR="00F655C7" w:rsidRPr="006842D7">
        <w:rPr>
          <w:rFonts w:ascii="Times New Roman" w:hAnsi="Times New Roman" w:hint="eastAsia"/>
        </w:rPr>
        <w:t>正</w:t>
      </w:r>
      <w:r w:rsidRPr="006842D7">
        <w:rPr>
          <w:rFonts w:ascii="Times New Roman" w:hAnsi="Times New Roman" w:hint="eastAsia"/>
        </w:rPr>
        <w:t>為止。</w:t>
      </w:r>
    </w:p>
    <w:p w:rsidR="003F13F7" w:rsidRPr="006842D7" w:rsidRDefault="003F13F7" w:rsidP="00F655C7">
      <w:pPr>
        <w:pStyle w:val="3"/>
        <w:ind w:left="1106" w:hanging="680"/>
        <w:rPr>
          <w:rFonts w:ascii="Times New Roman" w:hAnsi="Times New Roman"/>
        </w:rPr>
      </w:pPr>
      <w:r w:rsidRPr="006842D7">
        <w:rPr>
          <w:rFonts w:ascii="Times New Roman" w:hAnsi="Times New Roman"/>
        </w:rPr>
        <w:t>部分</w:t>
      </w:r>
      <w:r w:rsidRPr="006842D7">
        <w:rPr>
          <w:rFonts w:ascii="Times New Roman" w:hAnsi="Times New Roman" w:hint="eastAsia"/>
        </w:rPr>
        <w:t>雇主</w:t>
      </w:r>
      <w:r w:rsidR="00FC2F1C" w:rsidRPr="006842D7">
        <w:rPr>
          <w:rFonts w:ascii="Times New Roman" w:hAnsi="Times New Roman" w:hint="eastAsia"/>
        </w:rPr>
        <w:t>提供外籍勞工宿舍環境能夠符合國際更高規格的勞工人權規範要求</w:t>
      </w:r>
      <w:r w:rsidR="0078593C" w:rsidRPr="006842D7">
        <w:rPr>
          <w:rFonts w:ascii="Times New Roman" w:hAnsi="Times New Roman" w:hint="eastAsia"/>
        </w:rPr>
        <w:t>，以為爭取訂單及持續經營，</w:t>
      </w:r>
      <w:r w:rsidR="00FC2F1C" w:rsidRPr="006842D7">
        <w:rPr>
          <w:rFonts w:ascii="Times New Roman" w:hAnsi="Times New Roman" w:hint="eastAsia"/>
        </w:rPr>
        <w:t>但部分雇主卻僅能勉強符合</w:t>
      </w:r>
      <w:r w:rsidR="00C06C15" w:rsidRPr="006842D7">
        <w:rPr>
          <w:rFonts w:ascii="Times New Roman" w:hAnsi="Times New Roman" w:hint="eastAsia"/>
        </w:rPr>
        <w:t>規定</w:t>
      </w:r>
      <w:r w:rsidR="0078593C" w:rsidRPr="006842D7">
        <w:rPr>
          <w:rFonts w:ascii="Times New Roman" w:hAnsi="Times New Roman" w:hint="eastAsia"/>
        </w:rPr>
        <w:t>。</w:t>
      </w:r>
    </w:p>
    <w:p w:rsidR="00FC2F1C" w:rsidRPr="006842D7" w:rsidRDefault="00F14FB9" w:rsidP="00C06C15">
      <w:pPr>
        <w:pStyle w:val="4"/>
        <w:ind w:left="1218" w:hanging="509"/>
        <w:rPr>
          <w:rFonts w:ascii="Times New Roman" w:hAnsi="Times New Roman"/>
        </w:rPr>
      </w:pPr>
      <w:r w:rsidRPr="006842D7">
        <w:rPr>
          <w:rFonts w:ascii="Times New Roman" w:hAnsi="Times New Roman" w:hint="eastAsia"/>
        </w:rPr>
        <w:t>國際具有品牌的廠商</w:t>
      </w:r>
      <w:r w:rsidR="00C06C15" w:rsidRPr="006842D7">
        <w:rPr>
          <w:rFonts w:ascii="Times New Roman" w:hAnsi="Times New Roman" w:hint="eastAsia"/>
        </w:rPr>
        <w:t>因</w:t>
      </w:r>
      <w:r w:rsidRPr="006842D7">
        <w:rPr>
          <w:rFonts w:ascii="Times New Roman" w:hAnsi="Times New Roman" w:hint="eastAsia"/>
        </w:rPr>
        <w:t>遵守</w:t>
      </w:r>
      <w:r w:rsidR="00C06C15" w:rsidRPr="006842D7">
        <w:rPr>
          <w:rFonts w:hAnsi="標楷體" w:hint="eastAsia"/>
        </w:rPr>
        <w:t>「</w:t>
      </w:r>
      <w:r w:rsidRPr="006842D7">
        <w:rPr>
          <w:rFonts w:ascii="Times New Roman" w:hAnsi="Times New Roman" w:hint="eastAsia"/>
        </w:rPr>
        <w:t>聯合國工商企業與人權指導原則</w:t>
      </w:r>
      <w:r w:rsidR="0078593C" w:rsidRPr="006842D7">
        <w:rPr>
          <w:rFonts w:ascii="Times New Roman" w:hAnsi="Times New Roman" w:hint="eastAsia"/>
        </w:rPr>
        <w:t>（</w:t>
      </w:r>
      <w:r w:rsidR="0078593C" w:rsidRPr="006842D7">
        <w:rPr>
          <w:rFonts w:ascii="Times New Roman" w:hAnsi="Times New Roman" w:hint="eastAsia"/>
        </w:rPr>
        <w:t>UN Gu</w:t>
      </w:r>
      <w:r w:rsidR="0078593C" w:rsidRPr="006842D7">
        <w:rPr>
          <w:rFonts w:ascii="Times New Roman" w:hAnsi="Times New Roman"/>
        </w:rPr>
        <w:t>Principles on Business and Human Rights</w:t>
      </w:r>
      <w:r w:rsidR="0078593C" w:rsidRPr="006842D7">
        <w:rPr>
          <w:rFonts w:ascii="Times New Roman" w:hAnsi="Times New Roman" w:hint="eastAsia"/>
        </w:rPr>
        <w:t>）</w:t>
      </w:r>
      <w:r w:rsidR="00C06C15" w:rsidRPr="006842D7">
        <w:rPr>
          <w:rFonts w:hAnsi="標楷體" w:hint="eastAsia"/>
        </w:rPr>
        <w:t>」，</w:t>
      </w:r>
      <w:r w:rsidR="0078593C" w:rsidRPr="006842D7">
        <w:rPr>
          <w:rFonts w:ascii="Times New Roman" w:hAnsi="Times New Roman" w:hint="eastAsia"/>
        </w:rPr>
        <w:t>要求供應鏈的廠商必須遵守</w:t>
      </w:r>
      <w:r w:rsidR="00C06C15" w:rsidRPr="006842D7">
        <w:rPr>
          <w:rFonts w:ascii="Times New Roman" w:hAnsi="Times New Roman" w:hint="eastAsia"/>
        </w:rPr>
        <w:t>其自發性訂定之</w:t>
      </w:r>
      <w:r w:rsidR="0078593C" w:rsidRPr="006842D7">
        <w:rPr>
          <w:rFonts w:ascii="Times New Roman" w:hAnsi="Times New Roman" w:hint="eastAsia"/>
        </w:rPr>
        <w:t>行為準則，</w:t>
      </w:r>
      <w:r w:rsidR="00C06C15" w:rsidRPr="006842D7">
        <w:rPr>
          <w:rFonts w:ascii="Times New Roman" w:hAnsi="Times New Roman" w:hint="eastAsia"/>
        </w:rPr>
        <w:t>以</w:t>
      </w:r>
      <w:r w:rsidR="0078593C" w:rsidRPr="006842D7">
        <w:rPr>
          <w:rFonts w:ascii="Times New Roman" w:hAnsi="Times New Roman" w:hint="eastAsia"/>
        </w:rPr>
        <w:t>確保員工權利受到尊重與保護，</w:t>
      </w:r>
      <w:r w:rsidR="00C06C15" w:rsidRPr="006842D7">
        <w:rPr>
          <w:rFonts w:ascii="Times New Roman" w:hAnsi="Times New Roman" w:hint="eastAsia"/>
        </w:rPr>
        <w:t>包括提供</w:t>
      </w:r>
      <w:r w:rsidR="0078593C" w:rsidRPr="006842D7">
        <w:rPr>
          <w:rFonts w:ascii="Times New Roman" w:hAnsi="Times New Roman" w:hint="eastAsia"/>
        </w:rPr>
        <w:t>安全的工作環境等勞工人權</w:t>
      </w:r>
      <w:r w:rsidR="00C06C15" w:rsidRPr="006842D7">
        <w:rPr>
          <w:rFonts w:ascii="Times New Roman" w:hAnsi="Times New Roman" w:hint="eastAsia"/>
        </w:rPr>
        <w:t>標準；履勘發現，這些行為準則對於勞工住宿環境的要求，比勞動部的</w:t>
      </w:r>
      <w:r w:rsidR="00C06C15" w:rsidRPr="006842D7">
        <w:rPr>
          <w:rFonts w:hAnsi="標楷體" w:hint="eastAsia"/>
        </w:rPr>
        <w:t>「</w:t>
      </w:r>
      <w:r w:rsidR="00C06C15" w:rsidRPr="006842D7">
        <w:rPr>
          <w:rFonts w:ascii="Times New Roman" w:hAnsi="Times New Roman"/>
        </w:rPr>
        <w:t>外國人生活照顧服務計畫書裁量基準</w:t>
      </w:r>
      <w:r w:rsidR="00C06C15" w:rsidRPr="006842D7">
        <w:rPr>
          <w:rFonts w:hAnsi="標楷體" w:hint="eastAsia"/>
        </w:rPr>
        <w:t>」還要嚴格，但是臺灣引進外籍勞工的這些國際品牌供應鏈廠商卻都能遵循。</w:t>
      </w:r>
    </w:p>
    <w:p w:rsidR="00A553BD" w:rsidRPr="006842D7" w:rsidRDefault="00A553BD" w:rsidP="00C06C15">
      <w:pPr>
        <w:pStyle w:val="5"/>
        <w:ind w:left="1560" w:hanging="851"/>
        <w:rPr>
          <w:rFonts w:ascii="Times New Roman" w:hAnsi="Times New Roman"/>
        </w:rPr>
      </w:pPr>
      <w:r w:rsidRPr="006842D7">
        <w:rPr>
          <w:rFonts w:ascii="Times New Roman" w:hAnsi="Times New Roman" w:hint="eastAsia"/>
        </w:rPr>
        <w:t>國際</w:t>
      </w:r>
      <w:r w:rsidR="00C06C15" w:rsidRPr="006842D7">
        <w:rPr>
          <w:rFonts w:ascii="Times New Roman" w:hAnsi="Times New Roman" w:hint="eastAsia"/>
        </w:rPr>
        <w:t>常見行為準則</w:t>
      </w:r>
      <w:r w:rsidRPr="006842D7">
        <w:rPr>
          <w:rFonts w:ascii="Times New Roman" w:hAnsi="Times New Roman" w:hint="eastAsia"/>
        </w:rPr>
        <w:t>：</w:t>
      </w:r>
      <w:r w:rsidR="00265696" w:rsidRPr="006842D7">
        <w:rPr>
          <w:rFonts w:ascii="Times New Roman" w:hAnsi="Times New Roman" w:hint="eastAsia"/>
        </w:rPr>
        <w:t xml:space="preserve">　</w:t>
      </w:r>
    </w:p>
    <w:p w:rsidR="00C6137B" w:rsidRPr="006842D7" w:rsidRDefault="00B53C2D" w:rsidP="00B53C2D">
      <w:pPr>
        <w:pStyle w:val="6"/>
        <w:tabs>
          <w:tab w:val="clear" w:pos="2094"/>
          <w:tab w:val="left" w:pos="1904"/>
        </w:tabs>
        <w:ind w:left="1985" w:hanging="851"/>
        <w:rPr>
          <w:rFonts w:ascii="Times New Roman" w:hAnsi="Times New Roman"/>
        </w:rPr>
      </w:pPr>
      <w:r w:rsidRPr="006842D7">
        <w:rPr>
          <w:rFonts w:ascii="Times New Roman" w:hAnsi="Times New Roman"/>
        </w:rPr>
        <w:t>責任商業聯盟行為準則</w:t>
      </w:r>
      <w:r w:rsidRPr="006842D7">
        <w:rPr>
          <w:rStyle w:val="afe"/>
          <w:rFonts w:ascii="Times New Roman" w:hAnsi="Times New Roman"/>
        </w:rPr>
        <w:footnoteReference w:id="57"/>
      </w:r>
    </w:p>
    <w:p w:rsidR="00B53C2D" w:rsidRPr="006842D7" w:rsidRDefault="00B53C2D" w:rsidP="00C6137B">
      <w:pPr>
        <w:pStyle w:val="6"/>
        <w:numPr>
          <w:ilvl w:val="0"/>
          <w:numId w:val="0"/>
        </w:numPr>
        <w:tabs>
          <w:tab w:val="clear" w:pos="2094"/>
          <w:tab w:val="left" w:pos="1904"/>
        </w:tabs>
        <w:ind w:left="1985" w:firstLineChars="208" w:firstLine="708"/>
        <w:rPr>
          <w:rFonts w:ascii="Times New Roman" w:hAnsi="Times New Roman"/>
        </w:rPr>
      </w:pPr>
      <w:r w:rsidRPr="006842D7">
        <w:rPr>
          <w:rFonts w:ascii="Times New Roman" w:hAnsi="Times New Roman"/>
        </w:rPr>
        <w:t>責任商業聯盟（</w:t>
      </w:r>
      <w:r w:rsidRPr="006842D7">
        <w:rPr>
          <w:rFonts w:ascii="Times New Roman" w:hAnsi="Times New Roman"/>
        </w:rPr>
        <w:t>Responsible Business Alliance</w:t>
      </w:r>
      <w:r w:rsidRPr="006842D7">
        <w:rPr>
          <w:rFonts w:ascii="Times New Roman" w:hAnsi="Times New Roman"/>
        </w:rPr>
        <w:t>，簡稱</w:t>
      </w:r>
      <w:r w:rsidRPr="006842D7">
        <w:rPr>
          <w:rFonts w:ascii="Times New Roman" w:hAnsi="Times New Roman"/>
        </w:rPr>
        <w:t>RBA</w:t>
      </w:r>
      <w:r w:rsidRPr="006842D7">
        <w:rPr>
          <w:rFonts w:ascii="Times New Roman" w:hAnsi="Times New Roman"/>
          <w:vertAlign w:val="superscript"/>
        </w:rPr>
        <w:footnoteReference w:id="58"/>
      </w:r>
      <w:r w:rsidRPr="006842D7">
        <w:rPr>
          <w:rFonts w:ascii="Times New Roman" w:hAnsi="Times New Roman"/>
        </w:rPr>
        <w:t>）行為準則為電子行業或電子為主要組成部份的行業和其供應鏈訂定一套規範，從而確保工作環境的安全、工人受到尊重並富有尊嚴、商業營運合乎環保性質並遵守道德操守。</w:t>
      </w:r>
      <w:r w:rsidRPr="006842D7">
        <w:rPr>
          <w:rFonts w:ascii="Times New Roman" w:hAnsi="Times New Roman"/>
        </w:rPr>
        <w:t>RBA</w:t>
      </w:r>
      <w:r w:rsidRPr="006842D7">
        <w:rPr>
          <w:rFonts w:ascii="Times New Roman" w:hAnsi="Times New Roman"/>
        </w:rPr>
        <w:t>除了供應商自己的內部稽核外，亦需接受</w:t>
      </w:r>
      <w:r w:rsidRPr="006842D7">
        <w:rPr>
          <w:rFonts w:ascii="Times New Roman" w:hAnsi="Times New Roman"/>
        </w:rPr>
        <w:t>RBA</w:t>
      </w:r>
      <w:r w:rsidRPr="006842D7">
        <w:rPr>
          <w:rFonts w:ascii="Times New Roman" w:hAnsi="Times New Roman"/>
        </w:rPr>
        <w:t>安排第三方驗證機構進行外部查驗過程（例如</w:t>
      </w:r>
      <w:r w:rsidRPr="006842D7">
        <w:rPr>
          <w:rFonts w:ascii="Times New Roman" w:hAnsi="Times New Roman"/>
        </w:rPr>
        <w:t>SGS</w:t>
      </w:r>
      <w:r w:rsidRPr="006842D7">
        <w:rPr>
          <w:rFonts w:ascii="Times New Roman" w:hAnsi="Times New Roman"/>
        </w:rPr>
        <w:t>或</w:t>
      </w:r>
      <w:r w:rsidRPr="006842D7">
        <w:rPr>
          <w:rFonts w:ascii="Times New Roman" w:hAnsi="Times New Roman"/>
        </w:rPr>
        <w:t>BSI</w:t>
      </w:r>
      <w:r w:rsidRPr="006842D7">
        <w:rPr>
          <w:rFonts w:ascii="Times New Roman" w:hAnsi="Times New Roman"/>
        </w:rPr>
        <w:t>等驗證機構前往執行現場稽核）及核發報告</w:t>
      </w:r>
      <w:r w:rsidRPr="006842D7">
        <w:rPr>
          <w:rStyle w:val="afe"/>
          <w:rFonts w:ascii="Times New Roman" w:hAnsi="Times New Roman"/>
        </w:rPr>
        <w:footnoteReference w:id="59"/>
      </w:r>
      <w:r w:rsidRPr="006842D7">
        <w:rPr>
          <w:rFonts w:ascii="Times New Roman" w:hAnsi="Times New Roman"/>
        </w:rPr>
        <w:t>。</w:t>
      </w:r>
      <w:r w:rsidR="00180E7D" w:rsidRPr="006842D7">
        <w:rPr>
          <w:rFonts w:ascii="Times New Roman" w:hAnsi="Times New Roman" w:hint="eastAsia"/>
        </w:rPr>
        <w:t>於</w:t>
      </w:r>
      <w:r w:rsidR="00180E7D" w:rsidRPr="006842D7">
        <w:rPr>
          <w:rFonts w:ascii="Times New Roman" w:hAnsi="Times New Roman" w:hint="eastAsia"/>
        </w:rPr>
        <w:t>RBA</w:t>
      </w:r>
      <w:r w:rsidR="00180E7D" w:rsidRPr="006842D7">
        <w:rPr>
          <w:rFonts w:ascii="Times New Roman" w:hAnsi="Times New Roman" w:hint="eastAsia"/>
        </w:rPr>
        <w:t>內容之</w:t>
      </w:r>
      <w:r w:rsidR="00180E7D" w:rsidRPr="006842D7">
        <w:rPr>
          <w:rFonts w:hAnsi="標楷體" w:hint="eastAsia"/>
        </w:rPr>
        <w:t>「</w:t>
      </w:r>
      <w:r w:rsidR="00180E7D" w:rsidRPr="006842D7">
        <w:rPr>
          <w:rFonts w:ascii="Times New Roman" w:hAnsi="Times New Roman" w:hint="eastAsia"/>
        </w:rPr>
        <w:t>B.7</w:t>
      </w:r>
      <w:r w:rsidR="00180E7D" w:rsidRPr="006842D7">
        <w:rPr>
          <w:rFonts w:ascii="Times New Roman" w:hAnsi="Times New Roman" w:hint="eastAsia"/>
        </w:rPr>
        <w:t>公共衛生和食宿</w:t>
      </w:r>
      <w:r w:rsidR="00180E7D" w:rsidRPr="006842D7">
        <w:rPr>
          <w:rFonts w:hAnsi="標楷體" w:hint="eastAsia"/>
        </w:rPr>
        <w:t>」中略以</w:t>
      </w:r>
      <w:r w:rsidR="00180E7D" w:rsidRPr="006842D7">
        <w:rPr>
          <w:rFonts w:ascii="Times New Roman" w:hAnsi="Times New Roman" w:hint="eastAsia"/>
        </w:rPr>
        <w:t>：</w:t>
      </w:r>
      <w:r w:rsidR="00180E7D" w:rsidRPr="006842D7">
        <w:rPr>
          <w:rFonts w:hAnsi="標楷體" w:hint="eastAsia"/>
        </w:rPr>
        <w:t>「應當為員工提供乾淨的洗手間設施、清潔的飲用水、以及衛生的煮食用具、食物儲存設施和餐具」、「參與者或勞工中介人提供的員工宿舍應當保持乾淨、安全</w:t>
      </w:r>
      <w:r w:rsidR="00180E7D" w:rsidRPr="006842D7">
        <w:rPr>
          <w:rFonts w:ascii="Times New Roman" w:hAnsi="Times New Roman" w:hint="eastAsia"/>
        </w:rPr>
        <w:t>，並提供適當的緊急出口</w:t>
      </w:r>
      <w:r w:rsidR="00180E7D" w:rsidRPr="006842D7">
        <w:rPr>
          <w:rFonts w:hAnsi="標楷體" w:hint="eastAsia"/>
        </w:rPr>
        <w:t>、洗浴熱水、充足的照明供暖和通風設備、獨立安全的場所以供儲存個人和貴重物品以及適當且出入方便的私人空間」。</w:t>
      </w:r>
    </w:p>
    <w:p w:rsidR="00C6137B" w:rsidRPr="006842D7" w:rsidRDefault="00B53C2D" w:rsidP="00B53C2D">
      <w:pPr>
        <w:pStyle w:val="6"/>
        <w:tabs>
          <w:tab w:val="clear" w:pos="2094"/>
          <w:tab w:val="left" w:pos="1904"/>
        </w:tabs>
        <w:ind w:left="1985" w:hanging="851"/>
        <w:rPr>
          <w:rFonts w:ascii="Times New Roman" w:hAnsi="Times New Roman"/>
        </w:rPr>
      </w:pPr>
      <w:r w:rsidRPr="006842D7">
        <w:rPr>
          <w:rFonts w:ascii="Times New Roman" w:hAnsi="Times New Roman"/>
        </w:rPr>
        <w:t>Apple</w:t>
      </w:r>
      <w:r w:rsidRPr="006842D7">
        <w:rPr>
          <w:rFonts w:ascii="Times New Roman" w:hAnsi="Times New Roman"/>
        </w:rPr>
        <w:t>供應商行為準則</w:t>
      </w:r>
    </w:p>
    <w:p w:rsidR="00EE0C1E" w:rsidRPr="006D6EF8" w:rsidRDefault="00B53C2D" w:rsidP="006D6EF8">
      <w:pPr>
        <w:pStyle w:val="6"/>
        <w:numPr>
          <w:ilvl w:val="0"/>
          <w:numId w:val="0"/>
        </w:numPr>
        <w:tabs>
          <w:tab w:val="clear" w:pos="2094"/>
          <w:tab w:val="left" w:pos="1904"/>
        </w:tabs>
        <w:ind w:left="1985" w:firstLineChars="208" w:firstLine="708"/>
        <w:rPr>
          <w:rFonts w:ascii="Times New Roman" w:hAnsi="Times New Roman"/>
        </w:rPr>
      </w:pPr>
      <w:r w:rsidRPr="006842D7">
        <w:rPr>
          <w:rFonts w:ascii="Times New Roman" w:hAnsi="Times New Roman"/>
        </w:rPr>
        <w:t>Apple</w:t>
      </w:r>
      <w:r w:rsidRPr="006842D7">
        <w:rPr>
          <w:rFonts w:ascii="Times New Roman" w:hAnsi="Times New Roman"/>
        </w:rPr>
        <w:t>亦是前述</w:t>
      </w:r>
      <w:r w:rsidRPr="006842D7">
        <w:rPr>
          <w:rFonts w:ascii="Times New Roman" w:hAnsi="Times New Roman"/>
        </w:rPr>
        <w:t>RBA</w:t>
      </w:r>
      <w:r w:rsidRPr="006842D7">
        <w:rPr>
          <w:rFonts w:ascii="Times New Roman" w:hAnsi="Times New Roman"/>
        </w:rPr>
        <w:t>會員，其建立「供應商行為準則</w:t>
      </w:r>
      <w:r w:rsidRPr="006842D7">
        <w:rPr>
          <w:rStyle w:val="afe"/>
          <w:rFonts w:ascii="Times New Roman" w:hAnsi="Times New Roman"/>
        </w:rPr>
        <w:footnoteReference w:id="60"/>
      </w:r>
      <w:r w:rsidRPr="006842D7">
        <w:rPr>
          <w:rFonts w:ascii="Times New Roman" w:hAnsi="Times New Roman"/>
        </w:rPr>
        <w:t>」，並逐年將適用範圍擴及服務領域，協助不同規模的供應商避免違反工時規定、提供適當的健康與安全培訓，並維護及公平的工作環境。</w:t>
      </w:r>
      <w:r w:rsidR="00EC2224" w:rsidRPr="006842D7">
        <w:rPr>
          <w:rFonts w:ascii="Times New Roman" w:hAnsi="Times New Roman" w:hint="eastAsia"/>
        </w:rPr>
        <w:t>依該公司</w:t>
      </w:r>
      <w:r w:rsidR="00EC2224" w:rsidRPr="006842D7">
        <w:rPr>
          <w:rFonts w:ascii="Times New Roman" w:hAnsi="Times New Roman"/>
        </w:rPr>
        <w:t>「供應商</w:t>
      </w:r>
      <w:r w:rsidR="00EC2224" w:rsidRPr="006842D7">
        <w:rPr>
          <w:rFonts w:ascii="Times New Roman" w:hAnsi="Times New Roman" w:hint="eastAsia"/>
        </w:rPr>
        <w:t>責任</w:t>
      </w:r>
      <w:r w:rsidR="00EC2224" w:rsidRPr="006842D7">
        <w:rPr>
          <w:rFonts w:ascii="Times New Roman" w:hAnsi="Times New Roman"/>
        </w:rPr>
        <w:t>—</w:t>
      </w:r>
      <w:r w:rsidR="00EC2224" w:rsidRPr="006842D7">
        <w:rPr>
          <w:rFonts w:ascii="Times New Roman" w:hAnsi="Times New Roman" w:hint="eastAsia"/>
        </w:rPr>
        <w:t>2018</w:t>
      </w:r>
      <w:r w:rsidR="00EC2224" w:rsidRPr="006842D7">
        <w:rPr>
          <w:rFonts w:ascii="Times New Roman" w:hAnsi="Times New Roman" w:hint="eastAsia"/>
        </w:rPr>
        <w:t>年進程</w:t>
      </w:r>
      <w:r w:rsidR="00EC2224" w:rsidRPr="006842D7">
        <w:rPr>
          <w:rFonts w:ascii="Times New Roman" w:hAnsi="Times New Roman"/>
        </w:rPr>
        <w:t>」</w:t>
      </w:r>
      <w:r w:rsidR="00180E7D" w:rsidRPr="006842D7">
        <w:rPr>
          <w:rFonts w:ascii="Times New Roman" w:hAnsi="Times New Roman" w:hint="eastAsia"/>
        </w:rPr>
        <w:t>報告略以</w:t>
      </w:r>
      <w:r w:rsidR="00EC2224" w:rsidRPr="006842D7">
        <w:rPr>
          <w:rFonts w:ascii="Times New Roman" w:hAnsi="Times New Roman" w:hint="eastAsia"/>
        </w:rPr>
        <w:t>：</w:t>
      </w:r>
      <w:r w:rsidR="00EC2224" w:rsidRPr="006842D7">
        <w:rPr>
          <w:rFonts w:ascii="Times New Roman" w:hAnsi="Times New Roman"/>
        </w:rPr>
        <w:t>「</w:t>
      </w:r>
      <w:r w:rsidR="00EC2224" w:rsidRPr="006842D7">
        <w:rPr>
          <w:rFonts w:ascii="Times New Roman" w:hAnsi="Times New Roman"/>
        </w:rPr>
        <w:t>2008</w:t>
      </w:r>
      <w:r w:rsidR="00EC2224" w:rsidRPr="006842D7">
        <w:rPr>
          <w:rFonts w:ascii="Times New Roman" w:hAnsi="Times New Roman"/>
        </w:rPr>
        <w:t>年，我們將抵債勞工</w:t>
      </w:r>
      <w:r w:rsidR="00EC2224" w:rsidRPr="006842D7">
        <w:rPr>
          <w:rFonts w:ascii="Times New Roman" w:hAnsi="Times New Roman"/>
          <w:vertAlign w:val="superscript"/>
        </w:rPr>
        <w:footnoteReference w:id="61"/>
      </w:r>
      <w:r w:rsidR="00EC2224" w:rsidRPr="006842D7">
        <w:rPr>
          <w:rFonts w:ascii="Times New Roman" w:hAnsi="Times New Roman"/>
        </w:rPr>
        <w:t>列為『</w:t>
      </w:r>
      <w:r w:rsidR="00EC2224" w:rsidRPr="006842D7">
        <w:rPr>
          <w:rFonts w:ascii="Times New Roman" w:hAnsi="Times New Roman"/>
        </w:rPr>
        <w:t>Apple</w:t>
      </w:r>
      <w:r w:rsidR="00EC2224" w:rsidRPr="006842D7">
        <w:rPr>
          <w:rFonts w:ascii="Times New Roman" w:hAnsi="Times New Roman"/>
        </w:rPr>
        <w:t>供應商行為準則』的重大違規事項，並規定允許收取的費用不得超過一個月薪資。</w:t>
      </w:r>
      <w:r w:rsidR="00EC2224" w:rsidRPr="006842D7">
        <w:rPr>
          <w:rFonts w:ascii="Times New Roman" w:hAnsi="Times New Roman"/>
        </w:rPr>
        <w:t>2015</w:t>
      </w:r>
      <w:r w:rsidR="00EC2224" w:rsidRPr="006842D7">
        <w:rPr>
          <w:rFonts w:ascii="Times New Roman" w:hAnsi="Times New Roman"/>
        </w:rPr>
        <w:t>年，</w:t>
      </w:r>
      <w:r w:rsidR="00EC2224" w:rsidRPr="006842D7">
        <w:rPr>
          <w:rFonts w:ascii="Times New Roman" w:hAnsi="Times New Roman"/>
        </w:rPr>
        <w:t>Apple</w:t>
      </w:r>
      <w:r w:rsidR="00EC2224" w:rsidRPr="006842D7">
        <w:rPr>
          <w:rFonts w:ascii="Times New Roman" w:hAnsi="Times New Roman"/>
        </w:rPr>
        <w:t>實施更嚴格的措施，率先規定不得向供應商員工收取任何費用以換取僱用機會，即使這些費用符合該供應商營運所在國家或地區的法定規範。」</w:t>
      </w:r>
      <w:r w:rsidR="00EC2224" w:rsidRPr="006842D7">
        <w:rPr>
          <w:rFonts w:ascii="Times New Roman" w:hAnsi="Times New Roman" w:hint="eastAsia"/>
        </w:rPr>
        <w:t>並推出</w:t>
      </w:r>
      <w:r w:rsidR="00EC2224" w:rsidRPr="006842D7">
        <w:rPr>
          <w:rFonts w:ascii="Times New Roman" w:hAnsi="Times New Roman"/>
        </w:rPr>
        <w:t>供應商員工培訓方案，以確保供應鏈中的所有人在新人培訓時，都能清楚自己作為員工享有的權益；</w:t>
      </w:r>
      <w:r w:rsidR="00EC2224" w:rsidRPr="006842D7">
        <w:rPr>
          <w:rFonts w:ascii="Times New Roman" w:hAnsi="Times New Roman" w:hint="eastAsia"/>
        </w:rPr>
        <w:t>且</w:t>
      </w:r>
      <w:r w:rsidR="00EC2224" w:rsidRPr="006842D7">
        <w:rPr>
          <w:rFonts w:ascii="Times New Roman" w:hAnsi="Times New Roman"/>
        </w:rPr>
        <w:t>為鼓勵員工暢所欲言、</w:t>
      </w:r>
      <w:r w:rsidR="00EC2224" w:rsidRPr="006842D7">
        <w:rPr>
          <w:rFonts w:ascii="Times New Roman" w:hAnsi="Times New Roman" w:hint="eastAsia"/>
        </w:rPr>
        <w:t>表達想法</w:t>
      </w:r>
      <w:r w:rsidR="00EC2224" w:rsidRPr="006842D7">
        <w:rPr>
          <w:rFonts w:ascii="Times New Roman" w:hAnsi="Times New Roman"/>
        </w:rPr>
        <w:t>，</w:t>
      </w:r>
      <w:r w:rsidR="00EC2224" w:rsidRPr="006842D7">
        <w:rPr>
          <w:rFonts w:ascii="Times New Roman" w:hAnsi="Times New Roman" w:hint="eastAsia"/>
        </w:rPr>
        <w:t>員工能夠透過一個電話號碼私下向</w:t>
      </w:r>
      <w:r w:rsidR="00EC2224" w:rsidRPr="006842D7">
        <w:rPr>
          <w:rFonts w:ascii="Times New Roman" w:hAnsi="Times New Roman" w:hint="eastAsia"/>
        </w:rPr>
        <w:t>Apple</w:t>
      </w:r>
      <w:r w:rsidR="00EC2224" w:rsidRPr="006842D7">
        <w:rPr>
          <w:rFonts w:ascii="Times New Roman" w:hAnsi="Times New Roman" w:hint="eastAsia"/>
        </w:rPr>
        <w:t>反饋其他意見</w:t>
      </w:r>
      <w:r w:rsidR="00EC2224" w:rsidRPr="006842D7">
        <w:rPr>
          <w:rFonts w:ascii="Times New Roman" w:hAnsi="Times New Roman"/>
        </w:rPr>
        <w:t>。</w:t>
      </w:r>
    </w:p>
    <w:p w:rsidR="00C6137B" w:rsidRPr="006842D7" w:rsidRDefault="00F9666C" w:rsidP="00F9666C">
      <w:pPr>
        <w:pStyle w:val="6"/>
        <w:tabs>
          <w:tab w:val="clear" w:pos="2094"/>
          <w:tab w:val="left" w:pos="1904"/>
        </w:tabs>
        <w:ind w:left="1985" w:hanging="851"/>
        <w:rPr>
          <w:rFonts w:ascii="Times New Roman" w:hAnsi="Times New Roman"/>
        </w:rPr>
      </w:pPr>
      <w:r w:rsidRPr="006842D7">
        <w:rPr>
          <w:rFonts w:ascii="Times New Roman" w:hAnsi="Times New Roman" w:hint="eastAsia"/>
        </w:rPr>
        <w:t>全球負責任的成衣製造（</w:t>
      </w:r>
      <w:r w:rsidRPr="006842D7">
        <w:rPr>
          <w:rFonts w:ascii="Times New Roman" w:hAnsi="Times New Roman" w:hint="eastAsia"/>
        </w:rPr>
        <w:t>Worldwide Responsible</w:t>
      </w:r>
      <w:r w:rsidRPr="006842D7">
        <w:rPr>
          <w:rFonts w:ascii="Times New Roman" w:hAnsi="Times New Roman" w:hint="eastAsia"/>
        </w:rPr>
        <w:t xml:space="preserve">　</w:t>
      </w:r>
      <w:r w:rsidRPr="006842D7">
        <w:rPr>
          <w:rFonts w:ascii="Times New Roman" w:hAnsi="Times New Roman" w:hint="eastAsia"/>
        </w:rPr>
        <w:t xml:space="preserve"> Accredited Production</w:t>
      </w:r>
      <w:r w:rsidRPr="006842D7">
        <w:rPr>
          <w:rFonts w:ascii="Times New Roman" w:hAnsi="Times New Roman" w:hint="eastAsia"/>
        </w:rPr>
        <w:t>，簡稱</w:t>
      </w:r>
      <w:r w:rsidRPr="006842D7">
        <w:rPr>
          <w:rFonts w:ascii="Times New Roman" w:hAnsi="Times New Roman" w:hint="eastAsia"/>
        </w:rPr>
        <w:t>WRAP</w:t>
      </w:r>
      <w:r w:rsidRPr="006842D7">
        <w:rPr>
          <w:rFonts w:ascii="Times New Roman" w:hAnsi="Times New Roman" w:hint="eastAsia"/>
        </w:rPr>
        <w:t>）</w:t>
      </w:r>
    </w:p>
    <w:p w:rsidR="00F9666C" w:rsidRPr="006842D7" w:rsidRDefault="00C6137B" w:rsidP="00C6137B">
      <w:pPr>
        <w:pStyle w:val="6"/>
        <w:numPr>
          <w:ilvl w:val="0"/>
          <w:numId w:val="0"/>
        </w:numPr>
        <w:tabs>
          <w:tab w:val="clear" w:pos="2094"/>
          <w:tab w:val="left" w:pos="1904"/>
        </w:tabs>
        <w:ind w:left="1985" w:firstLineChars="208" w:firstLine="708"/>
        <w:rPr>
          <w:rFonts w:ascii="Times New Roman" w:hAnsi="Times New Roman"/>
        </w:rPr>
      </w:pPr>
      <w:r w:rsidRPr="006842D7">
        <w:rPr>
          <w:rFonts w:ascii="Times New Roman" w:hAnsi="Times New Roman" w:hint="eastAsia"/>
        </w:rPr>
        <w:t>WRAP</w:t>
      </w:r>
      <w:r w:rsidR="00F9666C" w:rsidRPr="006842D7">
        <w:rPr>
          <w:rFonts w:ascii="Times New Roman" w:hAnsi="Times New Roman" w:hint="eastAsia"/>
        </w:rPr>
        <w:t>是針對全球服裝與鞋類製造商，透過認證和訓練，推廣安全化、人性化和道德化的製程。並確保服飾和鞋類製造業者，能符合當地法規和國際公認標準的道德化的工廠管理，特別在服裝供應鏈，是非常具有公信力的認證標準</w:t>
      </w:r>
      <w:r w:rsidR="00F9666C" w:rsidRPr="006842D7">
        <w:rPr>
          <w:rStyle w:val="afe"/>
          <w:rFonts w:ascii="Times New Roman" w:hAnsi="Times New Roman"/>
        </w:rPr>
        <w:footnoteReference w:id="62"/>
      </w:r>
      <w:r w:rsidR="00F9666C" w:rsidRPr="006842D7">
        <w:rPr>
          <w:rFonts w:ascii="Times New Roman" w:hAnsi="Times New Roman" w:hint="eastAsia"/>
        </w:rPr>
        <w:t>。</w:t>
      </w:r>
      <w:r w:rsidR="00F9666C" w:rsidRPr="006842D7">
        <w:rPr>
          <w:rFonts w:ascii="Times New Roman" w:hAnsi="Times New Roman" w:hint="eastAsia"/>
        </w:rPr>
        <w:t>WRAP</w:t>
      </w:r>
      <w:r w:rsidR="00F9666C" w:rsidRPr="006842D7">
        <w:rPr>
          <w:rFonts w:ascii="Times New Roman" w:hAnsi="Times New Roman" w:hint="eastAsia"/>
        </w:rPr>
        <w:t>原則以國際普遍認可的生產標準、當地法律和工作場地規定為基礎，並包含國際勞工組織（</w:t>
      </w:r>
      <w:r w:rsidR="00F9666C" w:rsidRPr="006842D7">
        <w:rPr>
          <w:rFonts w:ascii="Times New Roman" w:hAnsi="Times New Roman" w:hint="eastAsia"/>
        </w:rPr>
        <w:t>ILO</w:t>
      </w:r>
      <w:r w:rsidR="00F9666C" w:rsidRPr="006842D7">
        <w:rPr>
          <w:rFonts w:ascii="Times New Roman" w:hAnsi="Times New Roman" w:hint="eastAsia"/>
        </w:rPr>
        <w:t>）的相關條例精神，訂定如「符合健康與安全標準」、「符合環境管理要求」、「符合安全規定」等原則。</w:t>
      </w:r>
    </w:p>
    <w:p w:rsidR="007F349B" w:rsidRPr="006842D7" w:rsidRDefault="00DF1CCD" w:rsidP="007F349B">
      <w:pPr>
        <w:pStyle w:val="5"/>
        <w:ind w:left="1560" w:hanging="851"/>
        <w:rPr>
          <w:rFonts w:ascii="Times New Roman" w:hAnsi="Times New Roman"/>
        </w:rPr>
      </w:pPr>
      <w:r w:rsidRPr="006842D7">
        <w:rPr>
          <w:rFonts w:ascii="Times New Roman" w:hAnsi="Times New Roman" w:hint="eastAsia"/>
        </w:rPr>
        <w:t>應供應鏈要求符合國際相關標準之雇主</w:t>
      </w:r>
    </w:p>
    <w:p w:rsidR="009C45C6" w:rsidRPr="006842D7" w:rsidRDefault="001B5446" w:rsidP="000C7819">
      <w:pPr>
        <w:pStyle w:val="5"/>
        <w:numPr>
          <w:ilvl w:val="0"/>
          <w:numId w:val="0"/>
        </w:numPr>
        <w:spacing w:afterLines="50" w:after="228"/>
        <w:ind w:left="1559" w:firstLineChars="204" w:firstLine="694"/>
        <w:rPr>
          <w:rFonts w:ascii="Times New Roman" w:hAnsi="Times New Roman"/>
        </w:rPr>
      </w:pPr>
      <w:r w:rsidRPr="006842D7">
        <w:rPr>
          <w:rFonts w:ascii="Times New Roman" w:hAnsi="Times New Roman" w:hint="eastAsia"/>
        </w:rPr>
        <w:t>因為全球知名電子製造業及成衣製造業之供應鏈一環</w:t>
      </w:r>
      <w:r w:rsidR="00C6137B" w:rsidRPr="006842D7">
        <w:rPr>
          <w:rFonts w:ascii="Times New Roman" w:hAnsi="Times New Roman" w:hint="eastAsia"/>
        </w:rPr>
        <w:t>，</w:t>
      </w:r>
      <w:r w:rsidRPr="006842D7">
        <w:rPr>
          <w:rFonts w:ascii="Times New Roman" w:hAnsi="Times New Roman" w:hint="eastAsia"/>
        </w:rPr>
        <w:t>而配合前揭規定者包括</w:t>
      </w:r>
      <w:r w:rsidR="003E22A4" w:rsidRPr="006842D7">
        <w:rPr>
          <w:rFonts w:ascii="Times New Roman" w:hAnsi="Times New Roman" w:hint="eastAsia"/>
        </w:rPr>
        <w:t>本案履勘之</w:t>
      </w:r>
      <w:r w:rsidR="00DB2AAC" w:rsidRPr="006842D7">
        <w:rPr>
          <w:rFonts w:ascii="Times New Roman" w:hAnsi="Times New Roman" w:hint="eastAsia"/>
        </w:rPr>
        <w:t>B</w:t>
      </w:r>
      <w:r w:rsidRPr="006842D7">
        <w:rPr>
          <w:rFonts w:ascii="Times New Roman" w:hAnsi="Times New Roman" w:hint="eastAsia"/>
        </w:rPr>
        <w:t>科技股份有限公司</w:t>
      </w:r>
      <w:r w:rsidRPr="006842D7">
        <w:rPr>
          <w:rFonts w:ascii="Times New Roman" w:hAnsi="Times New Roman"/>
        </w:rPr>
        <w:t>、</w:t>
      </w:r>
      <w:r w:rsidR="00DB2AAC" w:rsidRPr="006842D7">
        <w:rPr>
          <w:rFonts w:ascii="Times New Roman" w:hAnsi="Times New Roman" w:hint="eastAsia"/>
        </w:rPr>
        <w:t>E</w:t>
      </w:r>
      <w:r w:rsidRPr="006842D7">
        <w:rPr>
          <w:rFonts w:ascii="Times New Roman" w:hAnsi="Times New Roman" w:hint="eastAsia"/>
        </w:rPr>
        <w:t>半導體製造股份有限公司</w:t>
      </w:r>
      <w:r w:rsidRPr="006842D7">
        <w:rPr>
          <w:rFonts w:ascii="Times New Roman" w:hAnsi="Times New Roman"/>
        </w:rPr>
        <w:t>、</w:t>
      </w:r>
      <w:r w:rsidR="00DB2AAC" w:rsidRPr="006842D7">
        <w:rPr>
          <w:rFonts w:ascii="Times New Roman" w:hAnsi="Times New Roman" w:hint="eastAsia"/>
        </w:rPr>
        <w:t>J</w:t>
      </w:r>
      <w:r w:rsidRPr="006842D7">
        <w:rPr>
          <w:rFonts w:ascii="Times New Roman" w:hAnsi="Times New Roman" w:hint="eastAsia"/>
        </w:rPr>
        <w:t>製衣廠股份有限公司</w:t>
      </w:r>
      <w:r w:rsidR="003E22A4" w:rsidRPr="006842D7">
        <w:rPr>
          <w:rFonts w:ascii="Times New Roman" w:hAnsi="Times New Roman" w:hint="eastAsia"/>
        </w:rPr>
        <w:t>等</w:t>
      </w:r>
      <w:r w:rsidR="003E22A4" w:rsidRPr="006842D7">
        <w:rPr>
          <w:rFonts w:ascii="Times New Roman" w:hAnsi="Times New Roman" w:hint="eastAsia"/>
        </w:rPr>
        <w:t>3</w:t>
      </w:r>
      <w:r w:rsidR="003E22A4" w:rsidRPr="006842D7">
        <w:rPr>
          <w:rFonts w:ascii="Times New Roman" w:hAnsi="Times New Roman" w:hint="eastAsia"/>
        </w:rPr>
        <w:t>家事業單位</w:t>
      </w:r>
      <w:r w:rsidR="009C45C6" w:rsidRPr="006842D7">
        <w:rPr>
          <w:rFonts w:ascii="Times New Roman" w:hAnsi="Times New Roman" w:hint="eastAsia"/>
        </w:rPr>
        <w:t>。</w:t>
      </w:r>
      <w:r w:rsidR="00DB2AAC" w:rsidRPr="006842D7">
        <w:rPr>
          <w:rFonts w:ascii="Times New Roman" w:hAnsi="Times New Roman" w:hint="eastAsia"/>
        </w:rPr>
        <w:t>B</w:t>
      </w:r>
      <w:r w:rsidR="009C45C6" w:rsidRPr="006842D7">
        <w:rPr>
          <w:rFonts w:ascii="Times New Roman" w:hAnsi="Times New Roman" w:hint="eastAsia"/>
        </w:rPr>
        <w:t>科技股份有限公司委託仲介公司管理，提供外籍勞工以木板隔出之獨立休息空間</w:t>
      </w:r>
      <w:r w:rsidR="009C45C6" w:rsidRPr="006842D7">
        <w:rPr>
          <w:rFonts w:ascii="Times New Roman" w:hAnsi="Times New Roman"/>
        </w:rPr>
        <w:t>、</w:t>
      </w:r>
      <w:r w:rsidR="009C45C6" w:rsidRPr="006842D7">
        <w:rPr>
          <w:rFonts w:ascii="Times New Roman" w:hAnsi="Times New Roman" w:hint="eastAsia"/>
        </w:rPr>
        <w:t>半透明收納箱並整齊堆疊</w:t>
      </w:r>
      <w:r w:rsidR="009C45C6" w:rsidRPr="006842D7">
        <w:rPr>
          <w:rFonts w:ascii="Times New Roman" w:hAnsi="Times New Roman"/>
        </w:rPr>
        <w:t>、</w:t>
      </w:r>
      <w:r w:rsidR="009C45C6" w:rsidRPr="006842D7">
        <w:rPr>
          <w:rFonts w:ascii="Times New Roman" w:hAnsi="Times New Roman" w:hint="eastAsia"/>
        </w:rPr>
        <w:t>冷氣空調等，未向勞工收取膳宿費用，且係自行至菲律賓選工，節省了外籍勞工母國之仲介費用支出；</w:t>
      </w:r>
      <w:r w:rsidR="00DB2AAC" w:rsidRPr="006842D7">
        <w:rPr>
          <w:rFonts w:ascii="Times New Roman" w:hAnsi="Times New Roman" w:hint="eastAsia"/>
        </w:rPr>
        <w:t>E</w:t>
      </w:r>
      <w:r w:rsidR="009C45C6" w:rsidRPr="006842D7">
        <w:rPr>
          <w:rFonts w:ascii="Times New Roman" w:hAnsi="Times New Roman" w:hint="eastAsia"/>
        </w:rPr>
        <w:t>半導體製造股份有限公司則委託</w:t>
      </w:r>
      <w:r w:rsidR="00DB2AAC" w:rsidRPr="006842D7">
        <w:rPr>
          <w:rFonts w:ascii="Times New Roman" w:hAnsi="Times New Roman" w:hint="eastAsia"/>
        </w:rPr>
        <w:t>仲介公司</w:t>
      </w:r>
      <w:r w:rsidR="009C45C6" w:rsidRPr="006842D7">
        <w:rPr>
          <w:rFonts w:ascii="Times New Roman" w:hAnsi="Times New Roman" w:hint="eastAsia"/>
        </w:rPr>
        <w:t>管理，依建築物條件分為</w:t>
      </w:r>
      <w:r w:rsidR="009C45C6" w:rsidRPr="006842D7">
        <w:rPr>
          <w:rFonts w:ascii="Times New Roman" w:hAnsi="Times New Roman" w:hint="eastAsia"/>
        </w:rPr>
        <w:t>4</w:t>
      </w:r>
      <w:r w:rsidR="009C45C6" w:rsidRPr="006842D7">
        <w:rPr>
          <w:rFonts w:ascii="Times New Roman" w:hAnsi="Times New Roman" w:hint="eastAsia"/>
        </w:rPr>
        <w:t>人房、</w:t>
      </w:r>
      <w:r w:rsidR="009C45C6" w:rsidRPr="006842D7">
        <w:rPr>
          <w:rFonts w:ascii="Times New Roman" w:hAnsi="Times New Roman" w:hint="eastAsia"/>
        </w:rPr>
        <w:t>6</w:t>
      </w:r>
      <w:r w:rsidR="009C45C6" w:rsidRPr="006842D7">
        <w:rPr>
          <w:rFonts w:ascii="Times New Roman" w:hAnsi="Times New Roman" w:hint="eastAsia"/>
        </w:rPr>
        <w:t>人房、</w:t>
      </w:r>
      <w:r w:rsidR="009C45C6" w:rsidRPr="006842D7">
        <w:rPr>
          <w:rFonts w:ascii="Times New Roman" w:hAnsi="Times New Roman" w:hint="eastAsia"/>
        </w:rPr>
        <w:t>8</w:t>
      </w:r>
      <w:r w:rsidR="009C45C6" w:rsidRPr="006842D7">
        <w:rPr>
          <w:rFonts w:ascii="Times New Roman" w:hAnsi="Times New Roman" w:hint="eastAsia"/>
        </w:rPr>
        <w:t>人房及</w:t>
      </w:r>
      <w:r w:rsidR="009C45C6" w:rsidRPr="006842D7">
        <w:rPr>
          <w:rFonts w:ascii="Times New Roman" w:hAnsi="Times New Roman" w:hint="eastAsia"/>
        </w:rPr>
        <w:t>12</w:t>
      </w:r>
      <w:r w:rsidR="009C45C6" w:rsidRPr="006842D7">
        <w:rPr>
          <w:rFonts w:ascii="Times New Roman" w:hAnsi="Times New Roman" w:hint="eastAsia"/>
        </w:rPr>
        <w:t>人等不同房型，注重採光及用電安全，提供中央餐廚、便利商店及攤販等不同選擇；</w:t>
      </w:r>
      <w:r w:rsidR="00DB2AAC" w:rsidRPr="006842D7">
        <w:rPr>
          <w:rFonts w:ascii="Times New Roman" w:hAnsi="Times New Roman" w:hint="eastAsia"/>
        </w:rPr>
        <w:t>J</w:t>
      </w:r>
      <w:r w:rsidR="009C45C6" w:rsidRPr="006842D7">
        <w:rPr>
          <w:rFonts w:ascii="Times New Roman" w:hAnsi="Times New Roman" w:hint="eastAsia"/>
        </w:rPr>
        <w:t>製衣廠股份有限公司提供外籍勞工住宿形式為廠住合一（即入國通報之宿舍址與外國人來臺工作址相同），以承租廠區內</w:t>
      </w:r>
      <w:r w:rsidR="009C45C6" w:rsidRPr="006842D7">
        <w:rPr>
          <w:rFonts w:ascii="Times New Roman" w:hAnsi="Times New Roman"/>
        </w:rPr>
        <w:t>舊式</w:t>
      </w:r>
      <w:r w:rsidR="009C45C6" w:rsidRPr="006842D7">
        <w:rPr>
          <w:rFonts w:ascii="Times New Roman" w:hAnsi="Times New Roman"/>
        </w:rPr>
        <w:t>5</w:t>
      </w:r>
      <w:r w:rsidR="009C45C6" w:rsidRPr="006842D7">
        <w:rPr>
          <w:rFonts w:ascii="Times New Roman" w:hAnsi="Times New Roman"/>
        </w:rPr>
        <w:t>層樓公寓，</w:t>
      </w:r>
      <w:r w:rsidR="009C45C6" w:rsidRPr="006842D7">
        <w:rPr>
          <w:rFonts w:ascii="Times New Roman" w:hAnsi="Times New Roman" w:hint="eastAsia"/>
        </w:rPr>
        <w:t>依原每層三戶（間）房間提供外籍勞工</w:t>
      </w:r>
      <w:r w:rsidR="009C45C6" w:rsidRPr="006842D7">
        <w:rPr>
          <w:rFonts w:ascii="Times New Roman" w:hAnsi="Times New Roman"/>
        </w:rPr>
        <w:t>2</w:t>
      </w:r>
      <w:r w:rsidR="009C45C6" w:rsidRPr="006842D7">
        <w:rPr>
          <w:rFonts w:ascii="Times New Roman" w:hAnsi="Times New Roman"/>
        </w:rPr>
        <w:t>至</w:t>
      </w:r>
      <w:r w:rsidR="009C45C6" w:rsidRPr="006842D7">
        <w:rPr>
          <w:rFonts w:ascii="Times New Roman" w:hAnsi="Times New Roman"/>
        </w:rPr>
        <w:t>4</w:t>
      </w:r>
      <w:r w:rsidR="009C45C6" w:rsidRPr="006842D7">
        <w:rPr>
          <w:rFonts w:ascii="Times New Roman" w:hAnsi="Times New Roman"/>
        </w:rPr>
        <w:t>人</w:t>
      </w:r>
      <w:r w:rsidR="009C45C6" w:rsidRPr="006842D7">
        <w:rPr>
          <w:rFonts w:ascii="Times New Roman" w:hAnsi="Times New Roman" w:hint="eastAsia"/>
        </w:rPr>
        <w:t>共同居住</w:t>
      </w:r>
      <w:r w:rsidR="009C45C6" w:rsidRPr="006842D7">
        <w:rPr>
          <w:rFonts w:ascii="Times New Roman" w:hAnsi="Times New Roman"/>
        </w:rPr>
        <w:t>，有獨立空調、廁所、衛浴、洗臉台，並有一般舊式公寓沒有的室外逃生梯</w:t>
      </w:r>
      <w:r w:rsidR="009C45C6" w:rsidRPr="006842D7">
        <w:rPr>
          <w:rFonts w:ascii="Times New Roman" w:hAnsi="Times New Roman" w:hint="eastAsia"/>
        </w:rPr>
        <w:t>。</w:t>
      </w:r>
    </w:p>
    <w:tbl>
      <w:tblPr>
        <w:tblStyle w:val="af6"/>
        <w:tblW w:w="0" w:type="auto"/>
        <w:tblInd w:w="108" w:type="dxa"/>
        <w:tblLook w:val="04A0" w:firstRow="1" w:lastRow="0" w:firstColumn="1" w:lastColumn="0" w:noHBand="0" w:noVBand="1"/>
      </w:tblPr>
      <w:tblGrid>
        <w:gridCol w:w="4253"/>
        <w:gridCol w:w="802"/>
        <w:gridCol w:w="3671"/>
      </w:tblGrid>
      <w:tr w:rsidR="006842D7" w:rsidRPr="006842D7" w:rsidTr="00887604">
        <w:trPr>
          <w:trHeight w:val="3843"/>
        </w:trPr>
        <w:tc>
          <w:tcPr>
            <w:tcW w:w="5055" w:type="dxa"/>
            <w:gridSpan w:val="2"/>
          </w:tcPr>
          <w:p w:rsidR="00E73538" w:rsidRPr="006842D7" w:rsidRDefault="00E73538" w:rsidP="0030310D">
            <w:pPr>
              <w:pStyle w:val="5"/>
              <w:numPr>
                <w:ilvl w:val="0"/>
                <w:numId w:val="0"/>
              </w:numPr>
              <w:rPr>
                <w:rFonts w:ascii="Times New Roman" w:hAnsi="Times New Roman"/>
              </w:rPr>
            </w:pPr>
            <w:r w:rsidRPr="006842D7">
              <w:rPr>
                <w:rFonts w:ascii="Times New Roman" w:hAnsi="Times New Roman"/>
                <w:noProof/>
              </w:rPr>
              <w:drawing>
                <wp:inline distT="0" distB="0" distL="0" distR="0">
                  <wp:extent cx="2984911" cy="2383200"/>
                  <wp:effectExtent l="0" t="0" r="0" b="0"/>
                  <wp:docPr id="37" name="圖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984911" cy="2383200"/>
                          </a:xfrm>
                          <a:prstGeom prst="rect">
                            <a:avLst/>
                          </a:prstGeom>
                          <a:noFill/>
                        </pic:spPr>
                      </pic:pic>
                    </a:graphicData>
                  </a:graphic>
                </wp:inline>
              </w:drawing>
            </w:r>
          </w:p>
        </w:tc>
        <w:tc>
          <w:tcPr>
            <w:tcW w:w="3897" w:type="dxa"/>
          </w:tcPr>
          <w:p w:rsidR="00E73538" w:rsidRPr="006842D7" w:rsidRDefault="00E73538" w:rsidP="0030310D">
            <w:pPr>
              <w:pStyle w:val="5"/>
              <w:numPr>
                <w:ilvl w:val="0"/>
                <w:numId w:val="0"/>
              </w:numPr>
              <w:rPr>
                <w:rFonts w:ascii="Times New Roman" w:hAnsi="Times New Roman"/>
              </w:rPr>
            </w:pPr>
            <w:r w:rsidRPr="006842D7">
              <w:rPr>
                <w:rFonts w:ascii="Times New Roman" w:hAnsi="Times New Roman"/>
                <w:noProof/>
              </w:rPr>
              <w:drawing>
                <wp:inline distT="0" distB="0" distL="0" distR="0">
                  <wp:extent cx="1796995" cy="2383200"/>
                  <wp:effectExtent l="0" t="0" r="0" b="0"/>
                  <wp:docPr id="38"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圖片 11"/>
                          <pic:cNvPicPr>
                            <a:picLocks noChangeAspect="1"/>
                          </pic:cNvPicPr>
                        </pic:nvPicPr>
                        <pic:blipFill>
                          <a:blip r:embed="rId39" cstate="print">
                            <a:extLst>
                              <a:ext uri="{28A0092B-C50C-407E-A947-70E740481C1C}">
                                <a14:useLocalDpi xmlns:a14="http://schemas.microsoft.com/office/drawing/2010/main" val="0"/>
                              </a:ext>
                            </a:extLst>
                          </a:blip>
                          <a:stretch>
                            <a:fillRect/>
                          </a:stretch>
                        </pic:blipFill>
                        <pic:spPr>
                          <a:xfrm>
                            <a:off x="0" y="0"/>
                            <a:ext cx="1796995" cy="2383200"/>
                          </a:xfrm>
                          <a:prstGeom prst="rect">
                            <a:avLst/>
                          </a:prstGeom>
                        </pic:spPr>
                      </pic:pic>
                    </a:graphicData>
                  </a:graphic>
                </wp:inline>
              </w:drawing>
            </w:r>
          </w:p>
        </w:tc>
      </w:tr>
      <w:tr w:rsidR="006842D7" w:rsidRPr="006842D7" w:rsidTr="00887604">
        <w:trPr>
          <w:trHeight w:val="3843"/>
        </w:trPr>
        <w:tc>
          <w:tcPr>
            <w:tcW w:w="4253" w:type="dxa"/>
          </w:tcPr>
          <w:p w:rsidR="00E73538" w:rsidRPr="006842D7" w:rsidRDefault="00E73538" w:rsidP="00887604">
            <w:pPr>
              <w:pStyle w:val="5"/>
              <w:numPr>
                <w:ilvl w:val="0"/>
                <w:numId w:val="0"/>
              </w:numPr>
              <w:jc w:val="center"/>
              <w:rPr>
                <w:rFonts w:ascii="Times New Roman" w:hAnsi="Times New Roman"/>
              </w:rPr>
            </w:pPr>
            <w:r w:rsidRPr="006842D7">
              <w:rPr>
                <w:rFonts w:ascii="Times New Roman" w:hAnsi="Times New Roman"/>
                <w:noProof/>
              </w:rPr>
              <w:drawing>
                <wp:inline distT="0" distB="0" distL="0" distR="0">
                  <wp:extent cx="2540306" cy="2552016"/>
                  <wp:effectExtent l="0" t="0" r="0" b="0"/>
                  <wp:docPr id="39"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圖片 8"/>
                          <pic:cNvPicPr>
                            <a:picLocks noChangeAspect="1"/>
                          </pic:cNvPicPr>
                        </pic:nvPicPr>
                        <pic:blipFill rotWithShape="1">
                          <a:blip r:embed="rId40" cstate="print">
                            <a:extLst>
                              <a:ext uri="{28A0092B-C50C-407E-A947-70E740481C1C}">
                                <a14:useLocalDpi xmlns:a14="http://schemas.microsoft.com/office/drawing/2010/main" val="0"/>
                              </a:ext>
                            </a:extLst>
                          </a:blip>
                          <a:srcRect l="25161"/>
                          <a:stretch/>
                        </pic:blipFill>
                        <pic:spPr>
                          <a:xfrm>
                            <a:off x="0" y="0"/>
                            <a:ext cx="2540306" cy="2552016"/>
                          </a:xfrm>
                          <a:prstGeom prst="rect">
                            <a:avLst/>
                          </a:prstGeom>
                        </pic:spPr>
                      </pic:pic>
                    </a:graphicData>
                  </a:graphic>
                </wp:inline>
              </w:drawing>
            </w:r>
          </w:p>
        </w:tc>
        <w:tc>
          <w:tcPr>
            <w:tcW w:w="4699" w:type="dxa"/>
            <w:gridSpan w:val="2"/>
          </w:tcPr>
          <w:p w:rsidR="00E73538" w:rsidRPr="006842D7" w:rsidRDefault="00887604" w:rsidP="00887604">
            <w:pPr>
              <w:pStyle w:val="5"/>
              <w:numPr>
                <w:ilvl w:val="0"/>
                <w:numId w:val="0"/>
              </w:numPr>
              <w:jc w:val="center"/>
              <w:rPr>
                <w:rFonts w:ascii="Times New Roman" w:hAnsi="Times New Roman"/>
              </w:rPr>
            </w:pPr>
            <w:r w:rsidRPr="006842D7">
              <w:rPr>
                <w:rFonts w:ascii="Times New Roman" w:hAnsi="Times New Roman"/>
                <w:noProof/>
              </w:rPr>
              <w:drawing>
                <wp:inline distT="0" distB="0" distL="0" distR="0">
                  <wp:extent cx="2609215" cy="2560320"/>
                  <wp:effectExtent l="0" t="0" r="0" b="0"/>
                  <wp:docPr id="40" name="圖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609215" cy="2560320"/>
                          </a:xfrm>
                          <a:prstGeom prst="rect">
                            <a:avLst/>
                          </a:prstGeom>
                          <a:noFill/>
                        </pic:spPr>
                      </pic:pic>
                    </a:graphicData>
                  </a:graphic>
                </wp:inline>
              </w:drawing>
            </w:r>
          </w:p>
        </w:tc>
      </w:tr>
    </w:tbl>
    <w:p w:rsidR="00E73538" w:rsidRPr="006842D7" w:rsidRDefault="00E73538" w:rsidP="006857EC">
      <w:pPr>
        <w:pStyle w:val="5"/>
        <w:numPr>
          <w:ilvl w:val="0"/>
          <w:numId w:val="0"/>
        </w:numPr>
        <w:ind w:left="648" w:hangingChars="249" w:hanging="648"/>
        <w:jc w:val="center"/>
        <w:rPr>
          <w:rFonts w:ascii="Times New Roman" w:hAnsi="Times New Roman"/>
          <w:sz w:val="24"/>
        </w:rPr>
      </w:pPr>
      <w:r w:rsidRPr="006842D7">
        <w:rPr>
          <w:rFonts w:ascii="Times New Roman" w:hAnsi="Times New Roman" w:hint="eastAsia"/>
          <w:sz w:val="24"/>
        </w:rPr>
        <w:t>圖</w:t>
      </w:r>
      <w:r w:rsidR="0026526E" w:rsidRPr="006842D7">
        <w:rPr>
          <w:rFonts w:ascii="Times New Roman" w:hAnsi="Times New Roman" w:hint="eastAsia"/>
          <w:sz w:val="24"/>
        </w:rPr>
        <w:t>10</w:t>
      </w:r>
      <w:r w:rsidRPr="006842D7">
        <w:rPr>
          <w:rFonts w:ascii="Times New Roman" w:hAnsi="Times New Roman" w:hint="eastAsia"/>
          <w:sz w:val="24"/>
        </w:rPr>
        <w:t xml:space="preserve">  </w:t>
      </w:r>
      <w:r w:rsidRPr="006842D7">
        <w:rPr>
          <w:rFonts w:ascii="Times New Roman" w:hAnsi="Times New Roman" w:hint="eastAsia"/>
          <w:sz w:val="24"/>
        </w:rPr>
        <w:t>新北市</w:t>
      </w:r>
      <w:r w:rsidRPr="006842D7">
        <w:rPr>
          <w:rFonts w:ascii="Times New Roman" w:hAnsi="Times New Roman" w:hint="eastAsia"/>
          <w:sz w:val="24"/>
        </w:rPr>
        <w:t>B</w:t>
      </w:r>
      <w:r w:rsidRPr="006842D7">
        <w:rPr>
          <w:rFonts w:ascii="Times New Roman" w:hAnsi="Times New Roman" w:hint="eastAsia"/>
          <w:sz w:val="24"/>
        </w:rPr>
        <w:t>科技股份有限公司提供外籍勞工宿舍一</w:t>
      </w:r>
      <w:r w:rsidRPr="006842D7">
        <w:rPr>
          <w:rFonts w:ascii="Times New Roman" w:hAnsi="Times New Roman"/>
          <w:sz w:val="24"/>
        </w:rPr>
        <w:t>隅</w:t>
      </w:r>
    </w:p>
    <w:tbl>
      <w:tblPr>
        <w:tblStyle w:val="af6"/>
        <w:tblW w:w="0" w:type="auto"/>
        <w:tblInd w:w="108" w:type="dxa"/>
        <w:tblLook w:val="04A0" w:firstRow="1" w:lastRow="0" w:firstColumn="1" w:lastColumn="0" w:noHBand="0" w:noVBand="1"/>
      </w:tblPr>
      <w:tblGrid>
        <w:gridCol w:w="4130"/>
        <w:gridCol w:w="265"/>
        <w:gridCol w:w="702"/>
        <w:gridCol w:w="3629"/>
      </w:tblGrid>
      <w:tr w:rsidR="006842D7" w:rsidRPr="006842D7" w:rsidTr="00E30CD2">
        <w:trPr>
          <w:trHeight w:val="3539"/>
        </w:trPr>
        <w:tc>
          <w:tcPr>
            <w:tcW w:w="5103" w:type="dxa"/>
            <w:gridSpan w:val="3"/>
          </w:tcPr>
          <w:p w:rsidR="00E73538" w:rsidRPr="006842D7" w:rsidRDefault="00E73538" w:rsidP="0030310D">
            <w:pPr>
              <w:pStyle w:val="5"/>
              <w:numPr>
                <w:ilvl w:val="0"/>
                <w:numId w:val="0"/>
              </w:numPr>
              <w:rPr>
                <w:rFonts w:ascii="Times New Roman" w:hAnsi="Times New Roman"/>
              </w:rPr>
            </w:pPr>
            <w:r w:rsidRPr="006842D7">
              <w:rPr>
                <w:rFonts w:ascii="Times New Roman" w:hAnsi="Times New Roman"/>
                <w:noProof/>
              </w:rPr>
              <w:drawing>
                <wp:inline distT="0" distB="0" distL="0" distR="0">
                  <wp:extent cx="2992582" cy="2244436"/>
                  <wp:effectExtent l="0" t="0" r="0" b="0"/>
                  <wp:docPr id="32" name="圖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999084" cy="2249312"/>
                          </a:xfrm>
                          <a:prstGeom prst="rect">
                            <a:avLst/>
                          </a:prstGeom>
                          <a:noFill/>
                        </pic:spPr>
                      </pic:pic>
                    </a:graphicData>
                  </a:graphic>
                </wp:inline>
              </w:drawing>
            </w:r>
          </w:p>
        </w:tc>
        <w:tc>
          <w:tcPr>
            <w:tcW w:w="3777" w:type="dxa"/>
          </w:tcPr>
          <w:p w:rsidR="00E73538" w:rsidRPr="006842D7" w:rsidRDefault="00E73538" w:rsidP="0030310D">
            <w:pPr>
              <w:pStyle w:val="5"/>
              <w:numPr>
                <w:ilvl w:val="0"/>
                <w:numId w:val="0"/>
              </w:numPr>
              <w:rPr>
                <w:rFonts w:ascii="Times New Roman" w:hAnsi="Times New Roman"/>
              </w:rPr>
            </w:pPr>
            <w:r w:rsidRPr="006842D7">
              <w:rPr>
                <w:rFonts w:ascii="Times New Roman" w:hAnsi="Times New Roman"/>
                <w:noProof/>
              </w:rPr>
              <w:drawing>
                <wp:inline distT="0" distB="0" distL="0" distR="0">
                  <wp:extent cx="1572025" cy="2244436"/>
                  <wp:effectExtent l="0" t="0" r="0" b="0"/>
                  <wp:docPr id="33" name="圖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569562" cy="2240919"/>
                          </a:xfrm>
                          <a:prstGeom prst="rect">
                            <a:avLst/>
                          </a:prstGeom>
                          <a:noFill/>
                        </pic:spPr>
                      </pic:pic>
                    </a:graphicData>
                  </a:graphic>
                </wp:inline>
              </w:drawing>
            </w:r>
          </w:p>
        </w:tc>
      </w:tr>
      <w:tr w:rsidR="006842D7" w:rsidRPr="006842D7" w:rsidTr="00E30CD2">
        <w:trPr>
          <w:trHeight w:val="3234"/>
        </w:trPr>
        <w:tc>
          <w:tcPr>
            <w:tcW w:w="4130" w:type="dxa"/>
          </w:tcPr>
          <w:p w:rsidR="00E73538" w:rsidRPr="006842D7" w:rsidRDefault="00E73538" w:rsidP="0030310D">
            <w:pPr>
              <w:pStyle w:val="5"/>
              <w:numPr>
                <w:ilvl w:val="0"/>
                <w:numId w:val="0"/>
              </w:numPr>
              <w:rPr>
                <w:rFonts w:ascii="Times New Roman" w:hAnsi="Times New Roman"/>
                <w:noProof/>
              </w:rPr>
            </w:pPr>
            <w:r w:rsidRPr="006842D7">
              <w:rPr>
                <w:rFonts w:ascii="Times New Roman" w:hAnsi="Times New Roman"/>
                <w:noProof/>
              </w:rPr>
              <w:drawing>
                <wp:inline distT="0" distB="0" distL="0" distR="0">
                  <wp:extent cx="2470245" cy="2129051"/>
                  <wp:effectExtent l="0" t="0" r="0" b="0"/>
                  <wp:docPr id="34" name="圖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44" cstate="print">
                            <a:extLst>
                              <a:ext uri="{28A0092B-C50C-407E-A947-70E740481C1C}">
                                <a14:useLocalDpi xmlns:a14="http://schemas.microsoft.com/office/drawing/2010/main" val="0"/>
                              </a:ext>
                            </a:extLst>
                          </a:blip>
                          <a:srcRect/>
                          <a:stretch/>
                        </pic:blipFill>
                        <pic:spPr bwMode="auto">
                          <a:xfrm>
                            <a:off x="0" y="0"/>
                            <a:ext cx="2474534" cy="213274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750" w:type="dxa"/>
            <w:gridSpan w:val="3"/>
          </w:tcPr>
          <w:p w:rsidR="00E73538" w:rsidRPr="006842D7" w:rsidRDefault="00E73538" w:rsidP="0030310D">
            <w:pPr>
              <w:pStyle w:val="5"/>
              <w:numPr>
                <w:ilvl w:val="0"/>
                <w:numId w:val="0"/>
              </w:numPr>
              <w:rPr>
                <w:rFonts w:ascii="Times New Roman" w:hAnsi="Times New Roman"/>
                <w:noProof/>
              </w:rPr>
            </w:pPr>
            <w:r w:rsidRPr="006842D7">
              <w:rPr>
                <w:rFonts w:ascii="Times New Roman" w:hAnsi="Times New Roman"/>
                <w:noProof/>
              </w:rPr>
              <w:drawing>
                <wp:inline distT="0" distB="0" distL="0" distR="0">
                  <wp:extent cx="1403750" cy="2126512"/>
                  <wp:effectExtent l="0" t="0" r="0" b="0"/>
                  <wp:docPr id="35" name="圖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406560" cy="2130769"/>
                          </a:xfrm>
                          <a:prstGeom prst="rect">
                            <a:avLst/>
                          </a:prstGeom>
                          <a:noFill/>
                        </pic:spPr>
                      </pic:pic>
                    </a:graphicData>
                  </a:graphic>
                </wp:inline>
              </w:drawing>
            </w:r>
            <w:r w:rsidRPr="006842D7">
              <w:rPr>
                <w:rFonts w:ascii="Times New Roman" w:hAnsi="Times New Roman" w:hint="eastAsia"/>
                <w:noProof/>
              </w:rPr>
              <w:t xml:space="preserve"> </w:t>
            </w:r>
            <w:r w:rsidRPr="006842D7">
              <w:rPr>
                <w:rFonts w:ascii="Times New Roman" w:hAnsi="Times New Roman"/>
                <w:noProof/>
              </w:rPr>
              <w:drawing>
                <wp:inline distT="0" distB="0" distL="0" distR="0">
                  <wp:extent cx="1326411" cy="2122258"/>
                  <wp:effectExtent l="0" t="0" r="0" b="0"/>
                  <wp:docPr id="36" name="圖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332041" cy="2131266"/>
                          </a:xfrm>
                          <a:prstGeom prst="rect">
                            <a:avLst/>
                          </a:prstGeom>
                          <a:noFill/>
                        </pic:spPr>
                      </pic:pic>
                    </a:graphicData>
                  </a:graphic>
                </wp:inline>
              </w:drawing>
            </w:r>
          </w:p>
        </w:tc>
      </w:tr>
      <w:tr w:rsidR="006842D7" w:rsidRPr="006842D7" w:rsidTr="00E30CD2">
        <w:trPr>
          <w:trHeight w:val="2715"/>
        </w:trPr>
        <w:tc>
          <w:tcPr>
            <w:tcW w:w="4395" w:type="dxa"/>
            <w:gridSpan w:val="2"/>
          </w:tcPr>
          <w:p w:rsidR="00CA3AC6" w:rsidRPr="006842D7" w:rsidRDefault="00CA3AC6" w:rsidP="00E30CD2">
            <w:pPr>
              <w:pStyle w:val="5"/>
              <w:numPr>
                <w:ilvl w:val="0"/>
                <w:numId w:val="0"/>
              </w:numPr>
              <w:jc w:val="center"/>
              <w:rPr>
                <w:rFonts w:ascii="Times New Roman" w:hAnsi="Times New Roman"/>
                <w:noProof/>
              </w:rPr>
            </w:pPr>
            <w:r w:rsidRPr="006842D7">
              <w:rPr>
                <w:rFonts w:ascii="Times New Roman" w:hAnsi="Times New Roman"/>
                <w:noProof/>
              </w:rPr>
              <w:drawing>
                <wp:inline distT="0" distB="0" distL="0" distR="0">
                  <wp:extent cx="2485994" cy="1888176"/>
                  <wp:effectExtent l="0" t="0" r="0" b="0"/>
                  <wp:docPr id="15" name="圖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圖片 14"/>
                          <pic:cNvPicPr>
                            <a:picLocks noChangeAspect="1"/>
                          </pic:cNvPicPr>
                        </pic:nvPicPr>
                        <pic:blipFill rotWithShape="1">
                          <a:blip r:embed="rId47" cstate="print">
                            <a:extLst>
                              <a:ext uri="{28A0092B-C50C-407E-A947-70E740481C1C}">
                                <a14:useLocalDpi xmlns:a14="http://schemas.microsoft.com/office/drawing/2010/main" val="0"/>
                              </a:ext>
                            </a:extLst>
                          </a:blip>
                          <a:srcRect/>
                          <a:stretch/>
                        </pic:blipFill>
                        <pic:spPr bwMode="auto">
                          <a:xfrm>
                            <a:off x="0" y="0"/>
                            <a:ext cx="2518093" cy="1912556"/>
                          </a:xfrm>
                          <a:prstGeom prst="rect">
                            <a:avLst/>
                          </a:prstGeom>
                          <a:ln>
                            <a:noFill/>
                          </a:ln>
                          <a:extLst>
                            <a:ext uri="{53640926-AAD7-44D8-BBD7-CCE9431645EC}">
                              <a14:shadowObscured xmlns:a14="http://schemas.microsoft.com/office/drawing/2010/main"/>
                            </a:ext>
                          </a:extLst>
                        </pic:spPr>
                      </pic:pic>
                    </a:graphicData>
                  </a:graphic>
                </wp:inline>
              </w:drawing>
            </w:r>
          </w:p>
        </w:tc>
        <w:tc>
          <w:tcPr>
            <w:tcW w:w="4485" w:type="dxa"/>
            <w:gridSpan w:val="2"/>
          </w:tcPr>
          <w:p w:rsidR="00CA3AC6" w:rsidRPr="006842D7" w:rsidRDefault="00CA3AC6" w:rsidP="00E30CD2">
            <w:pPr>
              <w:pStyle w:val="5"/>
              <w:numPr>
                <w:ilvl w:val="0"/>
                <w:numId w:val="0"/>
              </w:numPr>
              <w:jc w:val="center"/>
              <w:rPr>
                <w:rFonts w:ascii="Times New Roman" w:hAnsi="Times New Roman"/>
                <w:noProof/>
              </w:rPr>
            </w:pPr>
            <w:r w:rsidRPr="006842D7">
              <w:rPr>
                <w:rFonts w:ascii="Times New Roman" w:hAnsi="Times New Roman"/>
                <w:noProof/>
              </w:rPr>
              <w:drawing>
                <wp:inline distT="0" distB="0" distL="0" distR="0">
                  <wp:extent cx="2335245" cy="1897039"/>
                  <wp:effectExtent l="0" t="0" r="0" b="0"/>
                  <wp:docPr id="55" name="圖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圖片 15"/>
                          <pic:cNvPicPr>
                            <a:picLocks noChangeAspect="1"/>
                          </pic:cNvPicPr>
                        </pic:nvPicPr>
                        <pic:blipFill rotWithShape="1">
                          <a:blip r:embed="rId48" cstate="print">
                            <a:extLst>
                              <a:ext uri="{28A0092B-C50C-407E-A947-70E740481C1C}">
                                <a14:useLocalDpi xmlns:a14="http://schemas.microsoft.com/office/drawing/2010/main" val="0"/>
                              </a:ext>
                            </a:extLst>
                          </a:blip>
                          <a:srcRect/>
                          <a:stretch/>
                        </pic:blipFill>
                        <pic:spPr>
                          <a:xfrm>
                            <a:off x="0" y="0"/>
                            <a:ext cx="2332019" cy="1894419"/>
                          </a:xfrm>
                          <a:prstGeom prst="rect">
                            <a:avLst/>
                          </a:prstGeom>
                        </pic:spPr>
                      </pic:pic>
                    </a:graphicData>
                  </a:graphic>
                </wp:inline>
              </w:drawing>
            </w:r>
          </w:p>
        </w:tc>
      </w:tr>
      <w:tr w:rsidR="006842D7" w:rsidRPr="006842D7" w:rsidTr="00E30CD2">
        <w:trPr>
          <w:trHeight w:val="3398"/>
        </w:trPr>
        <w:tc>
          <w:tcPr>
            <w:tcW w:w="4395" w:type="dxa"/>
            <w:gridSpan w:val="2"/>
          </w:tcPr>
          <w:p w:rsidR="00CA3AC6" w:rsidRPr="006842D7" w:rsidRDefault="00CA3AC6" w:rsidP="00E30CD2">
            <w:pPr>
              <w:pStyle w:val="5"/>
              <w:numPr>
                <w:ilvl w:val="0"/>
                <w:numId w:val="0"/>
              </w:numPr>
              <w:jc w:val="center"/>
              <w:rPr>
                <w:rFonts w:ascii="Times New Roman" w:hAnsi="Times New Roman"/>
                <w:noProof/>
              </w:rPr>
            </w:pPr>
            <w:r w:rsidRPr="006842D7">
              <w:rPr>
                <w:rFonts w:ascii="Times New Roman" w:hAnsi="Times New Roman"/>
                <w:noProof/>
              </w:rPr>
              <w:drawing>
                <wp:inline distT="0" distB="0" distL="0" distR="0">
                  <wp:extent cx="2470245" cy="2088691"/>
                  <wp:effectExtent l="0" t="0" r="0" b="0"/>
                  <wp:docPr id="20" name="圖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圖片 19"/>
                          <pic:cNvPicPr>
                            <a:picLocks noChangeAspect="1"/>
                          </pic:cNvPicPr>
                        </pic:nvPicPr>
                        <pic:blipFill rotWithShape="1">
                          <a:blip r:embed="rId49" cstate="print">
                            <a:extLst>
                              <a:ext uri="{28A0092B-C50C-407E-A947-70E740481C1C}">
                                <a14:useLocalDpi xmlns:a14="http://schemas.microsoft.com/office/drawing/2010/main" val="0"/>
                              </a:ext>
                            </a:extLst>
                          </a:blip>
                          <a:srcRect/>
                          <a:stretch/>
                        </pic:blipFill>
                        <pic:spPr>
                          <a:xfrm>
                            <a:off x="0" y="0"/>
                            <a:ext cx="2480826" cy="2097638"/>
                          </a:xfrm>
                          <a:prstGeom prst="rect">
                            <a:avLst/>
                          </a:prstGeom>
                        </pic:spPr>
                      </pic:pic>
                    </a:graphicData>
                  </a:graphic>
                </wp:inline>
              </w:drawing>
            </w:r>
          </w:p>
        </w:tc>
        <w:tc>
          <w:tcPr>
            <w:tcW w:w="4485" w:type="dxa"/>
            <w:gridSpan w:val="2"/>
          </w:tcPr>
          <w:p w:rsidR="00CA3AC6" w:rsidRPr="006842D7" w:rsidRDefault="00CA3AC6" w:rsidP="00E30CD2">
            <w:pPr>
              <w:pStyle w:val="5"/>
              <w:numPr>
                <w:ilvl w:val="0"/>
                <w:numId w:val="0"/>
              </w:numPr>
              <w:jc w:val="center"/>
              <w:rPr>
                <w:rFonts w:ascii="Times New Roman" w:hAnsi="Times New Roman"/>
                <w:noProof/>
              </w:rPr>
            </w:pPr>
            <w:r w:rsidRPr="006842D7">
              <w:rPr>
                <w:rFonts w:ascii="Times New Roman" w:hAnsi="Times New Roman"/>
                <w:noProof/>
              </w:rPr>
              <w:drawing>
                <wp:inline distT="0" distB="0" distL="0" distR="0">
                  <wp:extent cx="2339439" cy="2084121"/>
                  <wp:effectExtent l="0" t="0" r="0" b="0"/>
                  <wp:docPr id="56" name="圖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圖片 20"/>
                          <pic:cNvPicPr>
                            <a:picLocks noChangeAspect="1"/>
                          </pic:cNvPicPr>
                        </pic:nvPicPr>
                        <pic:blipFill rotWithShape="1">
                          <a:blip r:embed="rId50" cstate="print">
                            <a:extLst>
                              <a:ext uri="{28A0092B-C50C-407E-A947-70E740481C1C}">
                                <a14:useLocalDpi xmlns:a14="http://schemas.microsoft.com/office/drawing/2010/main" val="0"/>
                              </a:ext>
                            </a:extLst>
                          </a:blip>
                          <a:srcRect/>
                          <a:stretch/>
                        </pic:blipFill>
                        <pic:spPr bwMode="auto">
                          <a:xfrm>
                            <a:off x="0" y="0"/>
                            <a:ext cx="2346315" cy="2090246"/>
                          </a:xfrm>
                          <a:prstGeom prst="rect">
                            <a:avLst/>
                          </a:prstGeom>
                          <a:ln>
                            <a:noFill/>
                          </a:ln>
                          <a:extLst>
                            <a:ext uri="{53640926-AAD7-44D8-BBD7-CCE9431645EC}">
                              <a14:shadowObscured xmlns:a14="http://schemas.microsoft.com/office/drawing/2010/main"/>
                            </a:ext>
                          </a:extLst>
                        </pic:spPr>
                      </pic:pic>
                    </a:graphicData>
                  </a:graphic>
                </wp:inline>
              </w:drawing>
            </w:r>
          </w:p>
        </w:tc>
      </w:tr>
    </w:tbl>
    <w:p w:rsidR="00E73538" w:rsidRPr="006842D7" w:rsidRDefault="00E73538" w:rsidP="006857EC">
      <w:pPr>
        <w:pStyle w:val="5"/>
        <w:numPr>
          <w:ilvl w:val="0"/>
          <w:numId w:val="0"/>
        </w:numPr>
        <w:ind w:left="648" w:hangingChars="249" w:hanging="648"/>
        <w:jc w:val="center"/>
        <w:rPr>
          <w:rFonts w:ascii="Times New Roman" w:hAnsi="Times New Roman"/>
        </w:rPr>
      </w:pPr>
      <w:r w:rsidRPr="006842D7">
        <w:rPr>
          <w:rFonts w:ascii="Times New Roman" w:hAnsi="Times New Roman" w:hint="eastAsia"/>
          <w:sz w:val="24"/>
        </w:rPr>
        <w:t>圖</w:t>
      </w:r>
      <w:r w:rsidR="006857EC" w:rsidRPr="006842D7">
        <w:rPr>
          <w:rFonts w:ascii="Times New Roman" w:hAnsi="Times New Roman" w:hint="eastAsia"/>
          <w:sz w:val="24"/>
        </w:rPr>
        <w:t>1</w:t>
      </w:r>
      <w:r w:rsidR="0026526E" w:rsidRPr="006842D7">
        <w:rPr>
          <w:rFonts w:ascii="Times New Roman" w:hAnsi="Times New Roman" w:hint="eastAsia"/>
          <w:sz w:val="24"/>
        </w:rPr>
        <w:t>1</w:t>
      </w:r>
      <w:r w:rsidR="006857EC" w:rsidRPr="006842D7">
        <w:rPr>
          <w:rFonts w:ascii="Times New Roman" w:hAnsi="Times New Roman" w:hint="eastAsia"/>
          <w:sz w:val="24"/>
        </w:rPr>
        <w:t xml:space="preserve"> </w:t>
      </w:r>
      <w:r w:rsidRPr="006842D7">
        <w:rPr>
          <w:rFonts w:ascii="Times New Roman" w:hAnsi="Times New Roman" w:hint="eastAsia"/>
          <w:sz w:val="24"/>
        </w:rPr>
        <w:t>桃園市</w:t>
      </w:r>
      <w:r w:rsidRPr="006842D7">
        <w:rPr>
          <w:rFonts w:ascii="Times New Roman" w:hAnsi="Times New Roman" w:hint="eastAsia"/>
          <w:sz w:val="24"/>
        </w:rPr>
        <w:t>E</w:t>
      </w:r>
      <w:r w:rsidRPr="006842D7">
        <w:rPr>
          <w:rFonts w:ascii="Times New Roman" w:hAnsi="Times New Roman" w:hint="eastAsia"/>
          <w:sz w:val="24"/>
        </w:rPr>
        <w:t>半導體製造股份公司提供外籍勞工宿舍一</w:t>
      </w:r>
      <w:r w:rsidRPr="006842D7">
        <w:rPr>
          <w:rFonts w:ascii="Times New Roman" w:hAnsi="Times New Roman"/>
          <w:sz w:val="24"/>
        </w:rPr>
        <w:t>隅</w:t>
      </w:r>
    </w:p>
    <w:tbl>
      <w:tblPr>
        <w:tblStyle w:val="af6"/>
        <w:tblW w:w="0" w:type="auto"/>
        <w:tblInd w:w="108" w:type="dxa"/>
        <w:tblLook w:val="04A0" w:firstRow="1" w:lastRow="0" w:firstColumn="1" w:lastColumn="0" w:noHBand="0" w:noVBand="1"/>
      </w:tblPr>
      <w:tblGrid>
        <w:gridCol w:w="4111"/>
        <w:gridCol w:w="4615"/>
      </w:tblGrid>
      <w:tr w:rsidR="006842D7" w:rsidRPr="006842D7" w:rsidTr="00E73538">
        <w:tc>
          <w:tcPr>
            <w:tcW w:w="4111" w:type="dxa"/>
          </w:tcPr>
          <w:p w:rsidR="00E73538" w:rsidRPr="006842D7" w:rsidRDefault="00E73538" w:rsidP="00E73538">
            <w:pPr>
              <w:pStyle w:val="5"/>
              <w:numPr>
                <w:ilvl w:val="0"/>
                <w:numId w:val="0"/>
              </w:numPr>
              <w:tabs>
                <w:tab w:val="left" w:pos="1700"/>
              </w:tabs>
              <w:jc w:val="left"/>
              <w:rPr>
                <w:rFonts w:ascii="Times New Roman" w:hAnsi="Times New Roman"/>
              </w:rPr>
            </w:pPr>
            <w:r w:rsidRPr="006842D7">
              <w:rPr>
                <w:rFonts w:ascii="Times New Roman" w:hAnsi="Times New Roman"/>
                <w:noProof/>
              </w:rPr>
              <w:drawing>
                <wp:inline distT="0" distB="0" distL="0" distR="0">
                  <wp:extent cx="2470245" cy="2088107"/>
                  <wp:effectExtent l="0" t="0" r="0" b="0"/>
                  <wp:docPr id="30" name="圖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51" cstate="print">
                            <a:extLst>
                              <a:ext uri="{28A0092B-C50C-407E-A947-70E740481C1C}">
                                <a14:useLocalDpi xmlns:a14="http://schemas.microsoft.com/office/drawing/2010/main" val="0"/>
                              </a:ext>
                            </a:extLst>
                          </a:blip>
                          <a:srcRect/>
                          <a:stretch/>
                        </pic:blipFill>
                        <pic:spPr bwMode="auto">
                          <a:xfrm>
                            <a:off x="0" y="0"/>
                            <a:ext cx="2468753" cy="2086846"/>
                          </a:xfrm>
                          <a:prstGeom prst="rect">
                            <a:avLst/>
                          </a:prstGeom>
                          <a:noFill/>
                          <a:ln>
                            <a:noFill/>
                          </a:ln>
                          <a:extLst>
                            <a:ext uri="{53640926-AAD7-44D8-BBD7-CCE9431645EC}">
                              <a14:shadowObscured xmlns:a14="http://schemas.microsoft.com/office/drawing/2010/main"/>
                            </a:ext>
                          </a:extLst>
                        </pic:spPr>
                      </pic:pic>
                    </a:graphicData>
                  </a:graphic>
                </wp:inline>
              </w:drawing>
            </w:r>
            <w:r w:rsidRPr="006842D7">
              <w:rPr>
                <w:rFonts w:ascii="Times New Roman" w:hAnsi="Times New Roman"/>
              </w:rPr>
              <w:tab/>
            </w:r>
          </w:p>
        </w:tc>
        <w:tc>
          <w:tcPr>
            <w:tcW w:w="4750" w:type="dxa"/>
          </w:tcPr>
          <w:p w:rsidR="00E73538" w:rsidRPr="006842D7" w:rsidRDefault="00E73538" w:rsidP="0030310D">
            <w:pPr>
              <w:pStyle w:val="5"/>
              <w:numPr>
                <w:ilvl w:val="0"/>
                <w:numId w:val="0"/>
              </w:numPr>
              <w:rPr>
                <w:rFonts w:ascii="Times New Roman" w:hAnsi="Times New Roman"/>
              </w:rPr>
            </w:pPr>
            <w:r w:rsidRPr="006842D7">
              <w:rPr>
                <w:rFonts w:ascii="Times New Roman" w:hAnsi="Times New Roman"/>
                <w:noProof/>
              </w:rPr>
              <w:drawing>
                <wp:inline distT="0" distB="0" distL="0" distR="0">
                  <wp:extent cx="1638687" cy="2073349"/>
                  <wp:effectExtent l="0" t="0" r="0" b="0"/>
                  <wp:docPr id="31" name="圖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645401" cy="2081844"/>
                          </a:xfrm>
                          <a:prstGeom prst="rect">
                            <a:avLst/>
                          </a:prstGeom>
                          <a:noFill/>
                        </pic:spPr>
                      </pic:pic>
                    </a:graphicData>
                  </a:graphic>
                </wp:inline>
              </w:drawing>
            </w:r>
            <w:r w:rsidRPr="006842D7">
              <w:rPr>
                <w:rFonts w:ascii="Times New Roman" w:hAnsi="Times New Roman" w:hint="eastAsia"/>
              </w:rPr>
              <w:t xml:space="preserve"> </w:t>
            </w:r>
            <w:r w:rsidRPr="006842D7">
              <w:rPr>
                <w:rFonts w:ascii="Times New Roman" w:hAnsi="Times New Roman"/>
                <w:noProof/>
              </w:rPr>
              <w:drawing>
                <wp:inline distT="0" distB="0" distL="0" distR="0">
                  <wp:extent cx="1078968" cy="2084636"/>
                  <wp:effectExtent l="0" t="0" r="0" b="0"/>
                  <wp:docPr id="24" name="圖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圖片 23"/>
                          <pic:cNvPicPr>
                            <a:picLocks noChangeAspect="1"/>
                          </pic:cNvPicPr>
                        </pic:nvPicPr>
                        <pic:blipFill rotWithShape="1">
                          <a:blip r:embed="rId53" cstate="print">
                            <a:extLst>
                              <a:ext uri="{28A0092B-C50C-407E-A947-70E740481C1C}">
                                <a14:useLocalDpi xmlns:a14="http://schemas.microsoft.com/office/drawing/2010/main" val="0"/>
                              </a:ext>
                            </a:extLst>
                          </a:blip>
                          <a:srcRect l="5067" r="58037"/>
                          <a:stretch/>
                        </pic:blipFill>
                        <pic:spPr>
                          <a:xfrm>
                            <a:off x="0" y="0"/>
                            <a:ext cx="1086713" cy="2099600"/>
                          </a:xfrm>
                          <a:prstGeom prst="rect">
                            <a:avLst/>
                          </a:prstGeom>
                        </pic:spPr>
                      </pic:pic>
                    </a:graphicData>
                  </a:graphic>
                </wp:inline>
              </w:drawing>
            </w:r>
          </w:p>
        </w:tc>
      </w:tr>
    </w:tbl>
    <w:p w:rsidR="00E73538" w:rsidRPr="006842D7" w:rsidRDefault="00E73538" w:rsidP="000C7819">
      <w:pPr>
        <w:pStyle w:val="5"/>
        <w:numPr>
          <w:ilvl w:val="0"/>
          <w:numId w:val="0"/>
        </w:numPr>
        <w:spacing w:afterLines="50" w:after="228"/>
        <w:ind w:left="648" w:hangingChars="249" w:hanging="648"/>
        <w:jc w:val="center"/>
        <w:rPr>
          <w:rFonts w:ascii="Times New Roman" w:hAnsi="Times New Roman"/>
          <w:sz w:val="24"/>
        </w:rPr>
      </w:pPr>
      <w:r w:rsidRPr="006842D7">
        <w:rPr>
          <w:rFonts w:ascii="Times New Roman" w:hAnsi="Times New Roman" w:hint="eastAsia"/>
          <w:sz w:val="24"/>
        </w:rPr>
        <w:t>圖</w:t>
      </w:r>
      <w:r w:rsidR="006857EC" w:rsidRPr="006842D7">
        <w:rPr>
          <w:rFonts w:ascii="Times New Roman" w:hAnsi="Times New Roman" w:hint="eastAsia"/>
          <w:sz w:val="24"/>
        </w:rPr>
        <w:t>1</w:t>
      </w:r>
      <w:r w:rsidR="0026526E" w:rsidRPr="006842D7">
        <w:rPr>
          <w:rFonts w:ascii="Times New Roman" w:hAnsi="Times New Roman" w:hint="eastAsia"/>
          <w:sz w:val="24"/>
        </w:rPr>
        <w:t>2</w:t>
      </w:r>
      <w:r w:rsidRPr="006842D7">
        <w:rPr>
          <w:rFonts w:ascii="Times New Roman" w:hAnsi="Times New Roman" w:hint="eastAsia"/>
          <w:sz w:val="24"/>
        </w:rPr>
        <w:t xml:space="preserve"> </w:t>
      </w:r>
      <w:r w:rsidRPr="006842D7">
        <w:rPr>
          <w:rFonts w:ascii="Times New Roman" w:hAnsi="Times New Roman" w:hint="eastAsia"/>
          <w:sz w:val="24"/>
        </w:rPr>
        <w:t>新北市</w:t>
      </w:r>
      <w:r w:rsidRPr="006842D7">
        <w:rPr>
          <w:rFonts w:ascii="Times New Roman" w:hAnsi="Times New Roman" w:hint="eastAsia"/>
          <w:sz w:val="24"/>
        </w:rPr>
        <w:t>J</w:t>
      </w:r>
      <w:r w:rsidRPr="006842D7">
        <w:rPr>
          <w:rFonts w:ascii="Times New Roman" w:hAnsi="Times New Roman" w:hint="eastAsia"/>
          <w:sz w:val="24"/>
        </w:rPr>
        <w:t>製衣廠股份公司提供外籍勞工宿舍一</w:t>
      </w:r>
      <w:r w:rsidRPr="006842D7">
        <w:rPr>
          <w:rFonts w:ascii="Times New Roman" w:hAnsi="Times New Roman"/>
          <w:sz w:val="24"/>
        </w:rPr>
        <w:t>隅</w:t>
      </w:r>
    </w:p>
    <w:p w:rsidR="00DF1CCD" w:rsidRPr="006842D7" w:rsidRDefault="00DF1CCD" w:rsidP="00DF1CCD">
      <w:pPr>
        <w:pStyle w:val="5"/>
        <w:ind w:left="1560" w:hanging="851"/>
        <w:rPr>
          <w:rFonts w:ascii="Times New Roman" w:hAnsi="Times New Roman"/>
        </w:rPr>
      </w:pPr>
      <w:r w:rsidRPr="006842D7">
        <w:rPr>
          <w:rFonts w:ascii="Times New Roman" w:hAnsi="Times New Roman" w:hint="eastAsia"/>
        </w:rPr>
        <w:t>非應外部要求而自發提供尚屬合宜環境之雇主</w:t>
      </w:r>
    </w:p>
    <w:p w:rsidR="003F7D7A" w:rsidRPr="006842D7" w:rsidRDefault="00066E51" w:rsidP="000C7819">
      <w:pPr>
        <w:pStyle w:val="5"/>
        <w:numPr>
          <w:ilvl w:val="0"/>
          <w:numId w:val="0"/>
        </w:numPr>
        <w:spacing w:afterLines="50" w:after="228"/>
        <w:ind w:left="1559" w:firstLineChars="208" w:firstLine="708"/>
        <w:rPr>
          <w:rFonts w:ascii="Times New Roman" w:hAnsi="Times New Roman"/>
        </w:rPr>
      </w:pPr>
      <w:r w:rsidRPr="006842D7">
        <w:rPr>
          <w:rFonts w:ascii="Times New Roman" w:hAnsi="Times New Roman" w:hint="eastAsia"/>
        </w:rPr>
        <w:t>本案履勘</w:t>
      </w:r>
      <w:r w:rsidR="001316A1" w:rsidRPr="006842D7">
        <w:rPr>
          <w:rFonts w:ascii="Times New Roman" w:hAnsi="Times New Roman" w:hint="eastAsia"/>
        </w:rPr>
        <w:t>位於新北市</w:t>
      </w:r>
      <w:r w:rsidR="00DB2AAC" w:rsidRPr="006842D7">
        <w:rPr>
          <w:rFonts w:ascii="Times New Roman" w:hAnsi="Times New Roman" w:hint="eastAsia"/>
        </w:rPr>
        <w:t>L</w:t>
      </w:r>
      <w:r w:rsidRPr="006842D7">
        <w:rPr>
          <w:rFonts w:ascii="Times New Roman" w:hAnsi="Times New Roman" w:hint="eastAsia"/>
        </w:rPr>
        <w:t>股份有限公司，提供外籍勞工宿舍位於廠房內相鄰工廠之建築物</w:t>
      </w:r>
      <w:r w:rsidR="009C45C6" w:rsidRPr="006842D7">
        <w:rPr>
          <w:rFonts w:ascii="Times New Roman" w:hAnsi="Times New Roman" w:hint="eastAsia"/>
        </w:rPr>
        <w:t>（廠住合一）</w:t>
      </w:r>
      <w:r w:rsidRPr="006842D7">
        <w:rPr>
          <w:rFonts w:ascii="Times New Roman" w:hAnsi="Times New Roman" w:hint="eastAsia"/>
        </w:rPr>
        <w:t>，</w:t>
      </w:r>
      <w:r w:rsidRPr="006842D7">
        <w:rPr>
          <w:rFonts w:ascii="Times New Roman" w:hAnsi="Times New Roman" w:hint="eastAsia"/>
        </w:rPr>
        <w:t>2</w:t>
      </w:r>
      <w:r w:rsidRPr="006842D7">
        <w:rPr>
          <w:rFonts w:ascii="Times New Roman" w:hAnsi="Times New Roman" w:hint="eastAsia"/>
        </w:rPr>
        <w:t>樓及</w:t>
      </w:r>
      <w:r w:rsidRPr="006842D7">
        <w:rPr>
          <w:rFonts w:ascii="Times New Roman" w:hAnsi="Times New Roman" w:hint="eastAsia"/>
        </w:rPr>
        <w:t>3</w:t>
      </w:r>
      <w:r w:rsidRPr="006842D7">
        <w:rPr>
          <w:rFonts w:ascii="Times New Roman" w:hAnsi="Times New Roman" w:hint="eastAsia"/>
        </w:rPr>
        <w:t>樓分別住有越南籍及菲律賓籍勞工，由公司統一規劃布簾與隔屏，乾淨</w:t>
      </w:r>
      <w:r w:rsidRPr="006842D7">
        <w:rPr>
          <w:rFonts w:ascii="Times New Roman" w:hAnsi="Times New Roman"/>
        </w:rPr>
        <w:t>、</w:t>
      </w:r>
      <w:r w:rsidRPr="006842D7">
        <w:rPr>
          <w:rFonts w:ascii="Times New Roman" w:hAnsi="Times New Roman" w:hint="eastAsia"/>
        </w:rPr>
        <w:t>整齊，且不擁擠；</w:t>
      </w:r>
      <w:r w:rsidRPr="006842D7">
        <w:rPr>
          <w:rFonts w:ascii="Times New Roman" w:hAnsi="Times New Roman" w:hint="eastAsia"/>
        </w:rPr>
        <w:t>4</w:t>
      </w:r>
      <w:r w:rsidRPr="006842D7">
        <w:rPr>
          <w:rFonts w:ascii="Times New Roman" w:hAnsi="Times New Roman" w:hint="eastAsia"/>
        </w:rPr>
        <w:t>樓則分為兩側，分別為因應越南及菲律賓不同國家飲食習慣所設置廚房，並有電視，後方為衛浴空間；該公司勞工均著制服；據外籍勞工表示，公司免費提供住宿，中午公司供餐，晚上若有加班則公司提供便當，沒有加班時就自己煮，對目前生活適應情形感到滿意。</w:t>
      </w:r>
      <w:r w:rsidR="001316A1" w:rsidRPr="006842D7">
        <w:rPr>
          <w:rFonts w:ascii="Times New Roman" w:hAnsi="Times New Roman" w:hint="eastAsia"/>
        </w:rPr>
        <w:t>另位於屏東縣</w:t>
      </w:r>
      <w:r w:rsidR="00DB2AAC" w:rsidRPr="006842D7">
        <w:rPr>
          <w:rFonts w:ascii="Times New Roman" w:hAnsi="Times New Roman" w:hint="eastAsia"/>
        </w:rPr>
        <w:t>M</w:t>
      </w:r>
      <w:r w:rsidR="001316A1" w:rsidRPr="006842D7">
        <w:rPr>
          <w:rFonts w:ascii="Times New Roman" w:hAnsi="Times New Roman" w:hint="eastAsia"/>
        </w:rPr>
        <w:t>食品股份有限公司，提供外籍勞工宿舍亦是位於廠房內相鄰工廠之鐵皮建築物</w:t>
      </w:r>
      <w:r w:rsidR="009C45C6" w:rsidRPr="006842D7">
        <w:rPr>
          <w:rFonts w:ascii="Times New Roman" w:hAnsi="Times New Roman" w:hint="eastAsia"/>
        </w:rPr>
        <w:t>（廠住合一）</w:t>
      </w:r>
      <w:r w:rsidR="001316A1" w:rsidRPr="006842D7">
        <w:rPr>
          <w:rFonts w:ascii="Times New Roman" w:hAnsi="Times New Roman" w:hint="eastAsia"/>
        </w:rPr>
        <w:t>，向外籍勞工收取膳宿費每月</w:t>
      </w:r>
      <w:r w:rsidR="001316A1" w:rsidRPr="006842D7">
        <w:rPr>
          <w:rFonts w:ascii="Times New Roman" w:hAnsi="Times New Roman" w:hint="eastAsia"/>
        </w:rPr>
        <w:t>2,000</w:t>
      </w:r>
      <w:r w:rsidR="001316A1" w:rsidRPr="006842D7">
        <w:rPr>
          <w:rFonts w:ascii="Times New Roman" w:hAnsi="Times New Roman" w:hint="eastAsia"/>
        </w:rPr>
        <w:t>元，但冷氣不另收費用；宿舍房間分為單人</w:t>
      </w:r>
      <w:r w:rsidR="001316A1" w:rsidRPr="006842D7">
        <w:rPr>
          <w:rFonts w:ascii="Times New Roman" w:hAnsi="Times New Roman"/>
        </w:rPr>
        <w:t>、</w:t>
      </w:r>
      <w:r w:rsidR="001316A1" w:rsidRPr="006842D7">
        <w:rPr>
          <w:rFonts w:ascii="Times New Roman" w:hAnsi="Times New Roman" w:hint="eastAsia"/>
        </w:rPr>
        <w:t>雙人及三人不等房型，</w:t>
      </w:r>
      <w:r w:rsidR="001316A1" w:rsidRPr="006842D7">
        <w:rPr>
          <w:rFonts w:ascii="Times New Roman" w:hAnsi="Times New Roman"/>
        </w:rPr>
        <w:t>廚房及衛浴空間</w:t>
      </w:r>
      <w:r w:rsidR="001316A1" w:rsidRPr="006842D7">
        <w:rPr>
          <w:rFonts w:ascii="Times New Roman" w:hAnsi="Times New Roman" w:hint="eastAsia"/>
        </w:rPr>
        <w:t>亦</w:t>
      </w:r>
      <w:r w:rsidR="001316A1" w:rsidRPr="006842D7">
        <w:rPr>
          <w:rFonts w:ascii="Times New Roman" w:hAnsi="Times New Roman"/>
        </w:rPr>
        <w:t>有區分</w:t>
      </w:r>
      <w:r w:rsidR="001316A1" w:rsidRPr="006842D7">
        <w:rPr>
          <w:rFonts w:ascii="Times New Roman" w:hAnsi="Times New Roman" w:hint="eastAsia"/>
        </w:rPr>
        <w:t>不同國</w:t>
      </w:r>
      <w:r w:rsidR="001316A1" w:rsidRPr="006842D7">
        <w:rPr>
          <w:rFonts w:ascii="Times New Roman" w:hAnsi="Times New Roman"/>
        </w:rPr>
        <w:t>籍勞工使用</w:t>
      </w:r>
      <w:r w:rsidR="001316A1" w:rsidRPr="006842D7">
        <w:rPr>
          <w:rFonts w:ascii="Times New Roman" w:hAnsi="Times New Roman" w:hint="eastAsia"/>
        </w:rPr>
        <w:t>；據外籍勞工表示，工時均為正常日班</w:t>
      </w:r>
      <w:r w:rsidR="001316A1" w:rsidRPr="006842D7">
        <w:rPr>
          <w:rFonts w:ascii="Times New Roman" w:hAnsi="Times New Roman"/>
        </w:rPr>
        <w:t>、</w:t>
      </w:r>
      <w:r w:rsidR="001316A1" w:rsidRPr="006842D7">
        <w:rPr>
          <w:rFonts w:ascii="Times New Roman" w:hAnsi="Times New Roman" w:hint="eastAsia"/>
        </w:rPr>
        <w:t>週休二日</w:t>
      </w:r>
      <w:r w:rsidR="001316A1" w:rsidRPr="006842D7">
        <w:rPr>
          <w:rFonts w:ascii="Times New Roman" w:hAnsi="Times New Roman"/>
        </w:rPr>
        <w:t>、</w:t>
      </w:r>
      <w:r w:rsidR="001316A1" w:rsidRPr="006842D7">
        <w:rPr>
          <w:rFonts w:ascii="Times New Roman" w:hAnsi="Times New Roman" w:hint="eastAsia"/>
        </w:rPr>
        <w:t>有加班機會，含加班工資可領近</w:t>
      </w:r>
      <w:r w:rsidR="001316A1" w:rsidRPr="006842D7">
        <w:rPr>
          <w:rFonts w:ascii="Times New Roman" w:hAnsi="Times New Roman" w:hint="eastAsia"/>
        </w:rPr>
        <w:t>3</w:t>
      </w:r>
      <w:r w:rsidR="001316A1" w:rsidRPr="006842D7">
        <w:rPr>
          <w:rFonts w:ascii="Times New Roman" w:hAnsi="Times New Roman" w:hint="eastAsia"/>
        </w:rPr>
        <w:t>萬元，已來臺</w:t>
      </w:r>
      <w:r w:rsidR="001316A1" w:rsidRPr="006842D7">
        <w:rPr>
          <w:rFonts w:ascii="Times New Roman" w:hAnsi="Times New Roman" w:hint="eastAsia"/>
        </w:rPr>
        <w:t>6</w:t>
      </w:r>
      <w:r w:rsidR="001316A1" w:rsidRPr="006842D7">
        <w:rPr>
          <w:rFonts w:ascii="Times New Roman" w:hAnsi="Times New Roman" w:hint="eastAsia"/>
        </w:rPr>
        <w:t>年</w:t>
      </w:r>
      <w:r w:rsidR="00BC5FAA" w:rsidRPr="006842D7">
        <w:rPr>
          <w:rFonts w:ascii="Times New Roman" w:hAnsi="Times New Roman" w:hint="eastAsia"/>
        </w:rPr>
        <w:t>，</w:t>
      </w:r>
      <w:r w:rsidR="003E7F61" w:rsidRPr="006842D7">
        <w:rPr>
          <w:rFonts w:ascii="Times New Roman" w:hAnsi="Times New Roman" w:hint="eastAsia"/>
        </w:rPr>
        <w:t>都在</w:t>
      </w:r>
      <w:r w:rsidR="001316A1" w:rsidRPr="006842D7">
        <w:rPr>
          <w:rFonts w:ascii="Times New Roman" w:hAnsi="Times New Roman" w:hint="eastAsia"/>
        </w:rPr>
        <w:t>相同雇主</w:t>
      </w:r>
      <w:r w:rsidR="003E7F61" w:rsidRPr="006842D7">
        <w:rPr>
          <w:rFonts w:ascii="Times New Roman" w:hAnsi="Times New Roman" w:hint="eastAsia"/>
        </w:rPr>
        <w:t>處工作</w:t>
      </w:r>
      <w:r w:rsidR="001316A1" w:rsidRPr="006842D7">
        <w:rPr>
          <w:rFonts w:ascii="Times New Roman" w:hAnsi="Times New Roman" w:hint="eastAsia"/>
        </w:rPr>
        <w:t>。</w:t>
      </w:r>
    </w:p>
    <w:tbl>
      <w:tblPr>
        <w:tblStyle w:val="af6"/>
        <w:tblW w:w="0" w:type="auto"/>
        <w:tblInd w:w="108" w:type="dxa"/>
        <w:tblLook w:val="04A0" w:firstRow="1" w:lastRow="0" w:firstColumn="1" w:lastColumn="0" w:noHBand="0" w:noVBand="1"/>
      </w:tblPr>
      <w:tblGrid>
        <w:gridCol w:w="4427"/>
        <w:gridCol w:w="4299"/>
      </w:tblGrid>
      <w:tr w:rsidR="006842D7" w:rsidRPr="006842D7" w:rsidTr="00060AE9">
        <w:trPr>
          <w:trHeight w:val="3843"/>
        </w:trPr>
        <w:tc>
          <w:tcPr>
            <w:tcW w:w="4545" w:type="dxa"/>
          </w:tcPr>
          <w:p w:rsidR="00060AE9" w:rsidRPr="006842D7" w:rsidRDefault="00060AE9" w:rsidP="00060AE9">
            <w:pPr>
              <w:pStyle w:val="5"/>
              <w:numPr>
                <w:ilvl w:val="0"/>
                <w:numId w:val="0"/>
              </w:numPr>
              <w:rPr>
                <w:rFonts w:ascii="Times New Roman" w:hAnsi="Times New Roman"/>
              </w:rPr>
            </w:pPr>
            <w:r w:rsidRPr="006842D7">
              <w:rPr>
                <w:rFonts w:ascii="Times New Roman" w:hAnsi="Times New Roman"/>
                <w:noProof/>
              </w:rPr>
              <w:drawing>
                <wp:inline distT="0" distB="0" distL="0" distR="0">
                  <wp:extent cx="2750400" cy="2383200"/>
                  <wp:effectExtent l="0" t="0" r="0" b="0"/>
                  <wp:docPr id="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750400" cy="2383200"/>
                          </a:xfrm>
                          <a:prstGeom prst="rect">
                            <a:avLst/>
                          </a:prstGeom>
                          <a:noFill/>
                        </pic:spPr>
                      </pic:pic>
                    </a:graphicData>
                  </a:graphic>
                </wp:inline>
              </w:drawing>
            </w:r>
          </w:p>
        </w:tc>
        <w:tc>
          <w:tcPr>
            <w:tcW w:w="4407" w:type="dxa"/>
          </w:tcPr>
          <w:p w:rsidR="00060AE9" w:rsidRPr="006842D7" w:rsidRDefault="00060AE9" w:rsidP="00060AE9">
            <w:pPr>
              <w:pStyle w:val="5"/>
              <w:numPr>
                <w:ilvl w:val="0"/>
                <w:numId w:val="0"/>
              </w:numPr>
              <w:rPr>
                <w:rFonts w:ascii="Times New Roman" w:hAnsi="Times New Roman"/>
              </w:rPr>
            </w:pPr>
            <w:r w:rsidRPr="006842D7">
              <w:rPr>
                <w:rFonts w:ascii="Times New Roman" w:hAnsi="Times New Roman"/>
                <w:noProof/>
              </w:rPr>
              <w:drawing>
                <wp:inline distT="0" distB="0" distL="0" distR="0">
                  <wp:extent cx="2667600" cy="2383200"/>
                  <wp:effectExtent l="0" t="0" r="0" b="0"/>
                  <wp:docPr id="16" name="圖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667600" cy="2383200"/>
                          </a:xfrm>
                          <a:prstGeom prst="rect">
                            <a:avLst/>
                          </a:prstGeom>
                          <a:noFill/>
                        </pic:spPr>
                      </pic:pic>
                    </a:graphicData>
                  </a:graphic>
                </wp:inline>
              </w:drawing>
            </w:r>
          </w:p>
        </w:tc>
      </w:tr>
    </w:tbl>
    <w:p w:rsidR="00060AE9" w:rsidRPr="006842D7" w:rsidRDefault="00060AE9" w:rsidP="006857EC">
      <w:pPr>
        <w:pStyle w:val="5"/>
        <w:numPr>
          <w:ilvl w:val="0"/>
          <w:numId w:val="0"/>
        </w:numPr>
        <w:ind w:left="648" w:hangingChars="249" w:hanging="648"/>
        <w:jc w:val="center"/>
        <w:rPr>
          <w:rFonts w:ascii="Times New Roman" w:hAnsi="Times New Roman"/>
          <w:sz w:val="24"/>
        </w:rPr>
      </w:pPr>
      <w:r w:rsidRPr="006842D7">
        <w:rPr>
          <w:rFonts w:ascii="Times New Roman" w:hAnsi="Times New Roman" w:hint="eastAsia"/>
          <w:sz w:val="24"/>
        </w:rPr>
        <w:t>圖</w:t>
      </w:r>
      <w:r w:rsidR="006857EC" w:rsidRPr="006842D7">
        <w:rPr>
          <w:rFonts w:ascii="Times New Roman" w:hAnsi="Times New Roman" w:hint="eastAsia"/>
          <w:sz w:val="24"/>
        </w:rPr>
        <w:t>1</w:t>
      </w:r>
      <w:r w:rsidR="0026526E" w:rsidRPr="006842D7">
        <w:rPr>
          <w:rFonts w:ascii="Times New Roman" w:hAnsi="Times New Roman" w:hint="eastAsia"/>
          <w:sz w:val="24"/>
        </w:rPr>
        <w:t>3</w:t>
      </w:r>
      <w:r w:rsidRPr="006842D7">
        <w:rPr>
          <w:rFonts w:ascii="Times New Roman" w:hAnsi="Times New Roman" w:hint="eastAsia"/>
          <w:sz w:val="24"/>
        </w:rPr>
        <w:t xml:space="preserve"> </w:t>
      </w:r>
      <w:r w:rsidRPr="006842D7">
        <w:rPr>
          <w:rFonts w:ascii="Times New Roman" w:hAnsi="Times New Roman" w:hint="eastAsia"/>
          <w:sz w:val="24"/>
        </w:rPr>
        <w:t>新北市</w:t>
      </w:r>
      <w:r w:rsidRPr="006842D7">
        <w:rPr>
          <w:rFonts w:ascii="Times New Roman" w:hAnsi="Times New Roman" w:hint="eastAsia"/>
          <w:sz w:val="24"/>
        </w:rPr>
        <w:t>L</w:t>
      </w:r>
      <w:r w:rsidRPr="006842D7">
        <w:rPr>
          <w:rFonts w:ascii="Times New Roman" w:hAnsi="Times New Roman" w:hint="eastAsia"/>
          <w:sz w:val="24"/>
        </w:rPr>
        <w:t>股份公司提供外籍勞工宿舍一</w:t>
      </w:r>
      <w:r w:rsidRPr="006842D7">
        <w:rPr>
          <w:rFonts w:ascii="Times New Roman" w:hAnsi="Times New Roman"/>
          <w:sz w:val="24"/>
        </w:rPr>
        <w:t>隅</w:t>
      </w:r>
    </w:p>
    <w:tbl>
      <w:tblPr>
        <w:tblStyle w:val="af6"/>
        <w:tblW w:w="0" w:type="auto"/>
        <w:tblInd w:w="108" w:type="dxa"/>
        <w:tblLook w:val="04A0" w:firstRow="1" w:lastRow="0" w:firstColumn="1" w:lastColumn="0" w:noHBand="0" w:noVBand="1"/>
      </w:tblPr>
      <w:tblGrid>
        <w:gridCol w:w="5059"/>
        <w:gridCol w:w="3667"/>
      </w:tblGrid>
      <w:tr w:rsidR="006842D7" w:rsidRPr="006842D7" w:rsidTr="00CA3AC6">
        <w:tc>
          <w:tcPr>
            <w:tcW w:w="5098" w:type="dxa"/>
          </w:tcPr>
          <w:p w:rsidR="00060AE9" w:rsidRPr="006842D7" w:rsidRDefault="00060AE9" w:rsidP="00CA3AC6">
            <w:pPr>
              <w:pStyle w:val="5"/>
              <w:numPr>
                <w:ilvl w:val="0"/>
                <w:numId w:val="0"/>
              </w:numPr>
              <w:jc w:val="center"/>
              <w:rPr>
                <w:rFonts w:ascii="Times New Roman" w:hAnsi="Times New Roman"/>
              </w:rPr>
            </w:pPr>
            <w:r w:rsidRPr="006842D7">
              <w:rPr>
                <w:rFonts w:ascii="Times New Roman" w:hAnsi="Times New Roman"/>
                <w:noProof/>
              </w:rPr>
              <w:drawing>
                <wp:inline distT="0" distB="0" distL="0" distR="0">
                  <wp:extent cx="3016332" cy="2367887"/>
                  <wp:effectExtent l="0" t="0" r="0" b="0"/>
                  <wp:docPr id="17" name="圖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3035839" cy="2383200"/>
                          </a:xfrm>
                          <a:prstGeom prst="rect">
                            <a:avLst/>
                          </a:prstGeom>
                          <a:noFill/>
                        </pic:spPr>
                      </pic:pic>
                    </a:graphicData>
                  </a:graphic>
                </wp:inline>
              </w:drawing>
            </w:r>
          </w:p>
        </w:tc>
        <w:tc>
          <w:tcPr>
            <w:tcW w:w="3854" w:type="dxa"/>
          </w:tcPr>
          <w:p w:rsidR="00060AE9" w:rsidRPr="006842D7" w:rsidRDefault="00CA3AC6" w:rsidP="00CA3AC6">
            <w:pPr>
              <w:pStyle w:val="5"/>
              <w:numPr>
                <w:ilvl w:val="0"/>
                <w:numId w:val="0"/>
              </w:numPr>
              <w:jc w:val="center"/>
              <w:rPr>
                <w:rFonts w:ascii="Times New Roman" w:hAnsi="Times New Roman"/>
              </w:rPr>
            </w:pPr>
            <w:r w:rsidRPr="006842D7">
              <w:rPr>
                <w:rFonts w:ascii="Times New Roman" w:hAnsi="Times New Roman"/>
                <w:noProof/>
              </w:rPr>
              <w:drawing>
                <wp:inline distT="0" distB="0" distL="0" distR="0">
                  <wp:extent cx="2078625" cy="2315688"/>
                  <wp:effectExtent l="0" t="0" r="0" b="0"/>
                  <wp:docPr id="58" name="圖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圖片 15"/>
                          <pic:cNvPicPr>
                            <a:picLocks noChangeAspect="1"/>
                          </pic:cNvPicPr>
                        </pic:nvPicPr>
                        <pic:blipFill>
                          <a:blip r:embed="rId57" cstate="print">
                            <a:extLst>
                              <a:ext uri="{BEBA8EAE-BF5A-486C-A8C5-ECC9F3942E4B}">
                                <a14:imgProps xmlns:a14="http://schemas.microsoft.com/office/drawing/2010/main">
                                  <a14:imgLayer r:embed="rId58">
                                    <a14:imgEffect>
                                      <a14:brightnessContrast bright="40000" contrast="-40000"/>
                                    </a14:imgEffect>
                                  </a14:imgLayer>
                                </a14:imgProps>
                              </a:ext>
                              <a:ext uri="{28A0092B-C50C-407E-A947-70E740481C1C}">
                                <a14:useLocalDpi xmlns:a14="http://schemas.microsoft.com/office/drawing/2010/main" val="0"/>
                              </a:ext>
                            </a:extLst>
                          </a:blip>
                          <a:stretch>
                            <a:fillRect/>
                          </a:stretch>
                        </pic:blipFill>
                        <pic:spPr>
                          <a:xfrm>
                            <a:off x="0" y="0"/>
                            <a:ext cx="2093030" cy="2331736"/>
                          </a:xfrm>
                          <a:prstGeom prst="rect">
                            <a:avLst/>
                          </a:prstGeom>
                        </pic:spPr>
                      </pic:pic>
                    </a:graphicData>
                  </a:graphic>
                </wp:inline>
              </w:drawing>
            </w:r>
          </w:p>
        </w:tc>
      </w:tr>
      <w:tr w:rsidR="006842D7" w:rsidRPr="006842D7" w:rsidTr="00CA3AC6">
        <w:tc>
          <w:tcPr>
            <w:tcW w:w="5098" w:type="dxa"/>
          </w:tcPr>
          <w:p w:rsidR="00CA3AC6" w:rsidRPr="006842D7" w:rsidRDefault="00CA3AC6" w:rsidP="0030310D">
            <w:pPr>
              <w:pStyle w:val="5"/>
              <w:numPr>
                <w:ilvl w:val="0"/>
                <w:numId w:val="0"/>
              </w:numPr>
              <w:rPr>
                <w:rFonts w:ascii="Times New Roman" w:hAnsi="Times New Roman"/>
                <w:noProof/>
              </w:rPr>
            </w:pPr>
            <w:r w:rsidRPr="006842D7">
              <w:rPr>
                <w:rFonts w:ascii="Times New Roman" w:hAnsi="Times New Roman"/>
                <w:noProof/>
              </w:rPr>
              <w:drawing>
                <wp:inline distT="0" distB="0" distL="0" distR="0">
                  <wp:extent cx="3052224" cy="2115403"/>
                  <wp:effectExtent l="0" t="0" r="0" b="0"/>
                  <wp:docPr id="57" name="圖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圖片 20"/>
                          <pic:cNvPicPr>
                            <a:picLocks noChangeAspect="1"/>
                          </pic:cNvPicPr>
                        </pic:nvPicPr>
                        <pic:blipFill>
                          <a:blip r:embed="rId59" cstate="print">
                            <a:extLst>
                              <a:ext uri="{BEBA8EAE-BF5A-486C-A8C5-ECC9F3942E4B}">
                                <a14:imgProps xmlns:a14="http://schemas.microsoft.com/office/drawing/2010/main">
                                  <a14:imgLayer r:embed="rId60">
                                    <a14:imgEffect>
                                      <a14:brightnessContrast bright="40000" contrast="-40000"/>
                                    </a14:imgEffect>
                                  </a14:imgLayer>
                                </a14:imgProps>
                              </a:ext>
                              <a:ext uri="{28A0092B-C50C-407E-A947-70E740481C1C}">
                                <a14:useLocalDpi xmlns:a14="http://schemas.microsoft.com/office/drawing/2010/main" val="0"/>
                              </a:ext>
                            </a:extLst>
                          </a:blip>
                          <a:stretch>
                            <a:fillRect/>
                          </a:stretch>
                        </pic:blipFill>
                        <pic:spPr>
                          <a:xfrm>
                            <a:off x="0" y="0"/>
                            <a:ext cx="3057822" cy="2119283"/>
                          </a:xfrm>
                          <a:prstGeom prst="rect">
                            <a:avLst/>
                          </a:prstGeom>
                        </pic:spPr>
                      </pic:pic>
                    </a:graphicData>
                  </a:graphic>
                </wp:inline>
              </w:drawing>
            </w:r>
          </w:p>
        </w:tc>
        <w:tc>
          <w:tcPr>
            <w:tcW w:w="3854" w:type="dxa"/>
          </w:tcPr>
          <w:p w:rsidR="00CA3AC6" w:rsidRPr="006842D7" w:rsidRDefault="00CA3AC6" w:rsidP="00CA3AC6">
            <w:pPr>
              <w:pStyle w:val="5"/>
              <w:numPr>
                <w:ilvl w:val="0"/>
                <w:numId w:val="0"/>
              </w:numPr>
              <w:jc w:val="center"/>
              <w:rPr>
                <w:rFonts w:ascii="Times New Roman" w:hAnsi="Times New Roman"/>
                <w:noProof/>
              </w:rPr>
            </w:pPr>
            <w:r w:rsidRPr="006842D7">
              <w:rPr>
                <w:rFonts w:ascii="Times New Roman" w:hAnsi="Times New Roman"/>
                <w:noProof/>
              </w:rPr>
              <w:drawing>
                <wp:inline distT="0" distB="0" distL="0" distR="0">
                  <wp:extent cx="2074459" cy="2110177"/>
                  <wp:effectExtent l="0" t="0" r="0" b="0"/>
                  <wp:docPr id="18" name="圖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2085711" cy="2121623"/>
                          </a:xfrm>
                          <a:prstGeom prst="rect">
                            <a:avLst/>
                          </a:prstGeom>
                          <a:noFill/>
                        </pic:spPr>
                      </pic:pic>
                    </a:graphicData>
                  </a:graphic>
                </wp:inline>
              </w:drawing>
            </w:r>
          </w:p>
        </w:tc>
      </w:tr>
    </w:tbl>
    <w:p w:rsidR="00060AE9" w:rsidRPr="006842D7" w:rsidRDefault="00060AE9" w:rsidP="000C7819">
      <w:pPr>
        <w:pStyle w:val="5"/>
        <w:numPr>
          <w:ilvl w:val="0"/>
          <w:numId w:val="0"/>
        </w:numPr>
        <w:spacing w:afterLines="50" w:after="228"/>
        <w:ind w:left="648" w:hangingChars="249" w:hanging="648"/>
        <w:jc w:val="center"/>
        <w:rPr>
          <w:rFonts w:ascii="Times New Roman" w:hAnsi="Times New Roman"/>
          <w:sz w:val="24"/>
        </w:rPr>
      </w:pPr>
      <w:r w:rsidRPr="006842D7">
        <w:rPr>
          <w:rFonts w:ascii="Times New Roman" w:hAnsi="Times New Roman" w:hint="eastAsia"/>
          <w:sz w:val="24"/>
        </w:rPr>
        <w:t>圖</w:t>
      </w:r>
      <w:r w:rsidR="006857EC" w:rsidRPr="006842D7">
        <w:rPr>
          <w:rFonts w:ascii="Times New Roman" w:hAnsi="Times New Roman" w:hint="eastAsia"/>
          <w:sz w:val="24"/>
        </w:rPr>
        <w:t>1</w:t>
      </w:r>
      <w:r w:rsidR="0026526E" w:rsidRPr="006842D7">
        <w:rPr>
          <w:rFonts w:ascii="Times New Roman" w:hAnsi="Times New Roman" w:hint="eastAsia"/>
          <w:sz w:val="24"/>
        </w:rPr>
        <w:t>4</w:t>
      </w:r>
      <w:r w:rsidRPr="006842D7">
        <w:rPr>
          <w:rFonts w:ascii="Times New Roman" w:hAnsi="Times New Roman" w:hint="eastAsia"/>
          <w:sz w:val="24"/>
        </w:rPr>
        <w:t xml:space="preserve"> </w:t>
      </w:r>
      <w:r w:rsidRPr="006842D7">
        <w:rPr>
          <w:rFonts w:ascii="Times New Roman" w:hAnsi="Times New Roman" w:hint="eastAsia"/>
          <w:sz w:val="24"/>
        </w:rPr>
        <w:t>屏東縣</w:t>
      </w:r>
      <w:r w:rsidRPr="006842D7">
        <w:rPr>
          <w:rFonts w:ascii="Times New Roman" w:hAnsi="Times New Roman" w:hint="eastAsia"/>
          <w:sz w:val="24"/>
        </w:rPr>
        <w:t>M</w:t>
      </w:r>
      <w:r w:rsidRPr="006842D7">
        <w:rPr>
          <w:rFonts w:ascii="Times New Roman" w:hAnsi="Times New Roman" w:hint="eastAsia"/>
          <w:sz w:val="24"/>
        </w:rPr>
        <w:t>食品股份公司提供外籍勞工宿舍一</w:t>
      </w:r>
      <w:r w:rsidRPr="006842D7">
        <w:rPr>
          <w:rFonts w:ascii="Times New Roman" w:hAnsi="Times New Roman"/>
          <w:sz w:val="24"/>
        </w:rPr>
        <w:t>隅</w:t>
      </w:r>
    </w:p>
    <w:p w:rsidR="00DF1CCD" w:rsidRPr="006842D7" w:rsidRDefault="001B5446" w:rsidP="00686BE7">
      <w:pPr>
        <w:pStyle w:val="5"/>
        <w:ind w:left="1560" w:hanging="851"/>
        <w:rPr>
          <w:rFonts w:ascii="Times New Roman" w:hAnsi="Times New Roman"/>
        </w:rPr>
      </w:pPr>
      <w:r w:rsidRPr="006842D7">
        <w:rPr>
          <w:rFonts w:ascii="Times New Roman" w:hAnsi="Times New Roman" w:hint="eastAsia"/>
        </w:rPr>
        <w:t>誤以為將生活照顧事項委託給仲介即無責任者</w:t>
      </w:r>
    </w:p>
    <w:p w:rsidR="009632ED" w:rsidRPr="006842D7" w:rsidRDefault="009632ED" w:rsidP="00233125">
      <w:pPr>
        <w:pStyle w:val="5"/>
        <w:numPr>
          <w:ilvl w:val="0"/>
          <w:numId w:val="0"/>
        </w:numPr>
        <w:ind w:left="1560" w:firstLineChars="208" w:firstLine="708"/>
        <w:rPr>
          <w:rFonts w:ascii="Times New Roman" w:hAnsi="Times New Roman"/>
        </w:rPr>
      </w:pPr>
      <w:r w:rsidRPr="006842D7">
        <w:rPr>
          <w:rFonts w:ascii="Times New Roman" w:hAnsi="Times New Roman"/>
        </w:rPr>
        <w:t>107</w:t>
      </w:r>
      <w:r w:rsidRPr="006842D7">
        <w:rPr>
          <w:rFonts w:ascii="Times New Roman" w:hAnsi="Times New Roman"/>
        </w:rPr>
        <w:t>年</w:t>
      </w:r>
      <w:r w:rsidRPr="006842D7">
        <w:rPr>
          <w:rFonts w:ascii="Times New Roman" w:hAnsi="Times New Roman"/>
        </w:rPr>
        <w:t>4</w:t>
      </w:r>
      <w:r w:rsidRPr="006842D7">
        <w:rPr>
          <w:rFonts w:ascii="Times New Roman" w:hAnsi="Times New Roman"/>
        </w:rPr>
        <w:t>月</w:t>
      </w:r>
      <w:r w:rsidRPr="006842D7">
        <w:rPr>
          <w:rFonts w:ascii="Times New Roman" w:hAnsi="Times New Roman"/>
        </w:rPr>
        <w:t>24</w:t>
      </w:r>
      <w:r w:rsidRPr="006842D7">
        <w:rPr>
          <w:rFonts w:ascii="Times New Roman" w:hAnsi="Times New Roman"/>
        </w:rPr>
        <w:t>日，新北市</w:t>
      </w:r>
      <w:r w:rsidR="00076ECB" w:rsidRPr="006842D7">
        <w:rPr>
          <w:rFonts w:ascii="Times New Roman" w:hAnsi="Times New Roman" w:hint="eastAsia"/>
        </w:rPr>
        <w:t>A</w:t>
      </w:r>
      <w:r w:rsidRPr="006842D7">
        <w:rPr>
          <w:rFonts w:ascii="Times New Roman" w:hAnsi="Times New Roman"/>
        </w:rPr>
        <w:t>光學股份有限公司所聘僱外籍勞工抗議宿舍擁擠等問題，該公司表示「由於宿舍不在公司負責範圍，是由仲介公司負責營運，無法得知仲介與外勞之間的扣帳或條件內容，很難涉入」；同年</w:t>
      </w:r>
      <w:r w:rsidRPr="006842D7">
        <w:rPr>
          <w:rFonts w:ascii="Times New Roman" w:hAnsi="Times New Roman"/>
        </w:rPr>
        <w:t>9</w:t>
      </w:r>
      <w:r w:rsidRPr="006842D7">
        <w:rPr>
          <w:rFonts w:ascii="Times New Roman" w:hAnsi="Times New Roman"/>
        </w:rPr>
        <w:t>月</w:t>
      </w:r>
      <w:r w:rsidRPr="006842D7">
        <w:rPr>
          <w:rFonts w:ascii="Times New Roman" w:hAnsi="Times New Roman"/>
        </w:rPr>
        <w:t>10</w:t>
      </w:r>
      <w:r w:rsidRPr="006842D7">
        <w:rPr>
          <w:rFonts w:ascii="Times New Roman" w:hAnsi="Times New Roman"/>
        </w:rPr>
        <w:t>日</w:t>
      </w:r>
      <w:r w:rsidRPr="006842D7">
        <w:rPr>
          <w:rFonts w:ascii="Times New Roman" w:hAnsi="Times New Roman" w:hint="eastAsia"/>
        </w:rPr>
        <w:t>，本案履勘</w:t>
      </w:r>
      <w:r w:rsidRPr="006842D7">
        <w:rPr>
          <w:rFonts w:ascii="Times New Roman" w:hAnsi="Times New Roman"/>
        </w:rPr>
        <w:t>臺中市</w:t>
      </w:r>
      <w:r w:rsidR="00EF6216" w:rsidRPr="006842D7">
        <w:rPr>
          <w:rFonts w:ascii="Times New Roman" w:hAnsi="Times New Roman" w:hint="eastAsia"/>
        </w:rPr>
        <w:t>H</w:t>
      </w:r>
      <w:r w:rsidRPr="006842D7">
        <w:rPr>
          <w:rFonts w:ascii="Times New Roman" w:hAnsi="Times New Roman"/>
        </w:rPr>
        <w:t>光電股份有限公司</w:t>
      </w:r>
      <w:r w:rsidRPr="006842D7">
        <w:rPr>
          <w:rFonts w:ascii="Times New Roman" w:hAnsi="Times New Roman" w:hint="eastAsia"/>
        </w:rPr>
        <w:t>提供之外籍勞工宿舍，該公司就</w:t>
      </w:r>
      <w:r w:rsidRPr="006842D7">
        <w:rPr>
          <w:rFonts w:ascii="Times New Roman" w:hAnsi="Times New Roman"/>
        </w:rPr>
        <w:t>本案履勘發現</w:t>
      </w:r>
      <w:r w:rsidRPr="006842D7">
        <w:rPr>
          <w:rFonts w:ascii="Times New Roman" w:hAnsi="Times New Roman" w:hint="eastAsia"/>
        </w:rPr>
        <w:t>之</w:t>
      </w:r>
      <w:r w:rsidRPr="006842D7">
        <w:rPr>
          <w:rFonts w:ascii="Times New Roman" w:hAnsi="Times New Roman"/>
        </w:rPr>
        <w:t>宿舍擁擠情形表示「因公司全新及既有宿舍正積極興建及裝潢中，近期將陸續完工並開放員工入住，於過渡階段僅能向外承租建物以為因應</w:t>
      </w:r>
      <w:r w:rsidRPr="006842D7">
        <w:rPr>
          <w:rFonts w:ascii="Times New Roman" w:hAnsi="Times New Roman"/>
        </w:rPr>
        <w:t>……</w:t>
      </w:r>
      <w:r w:rsidRPr="006842D7">
        <w:rPr>
          <w:rFonts w:ascii="Times New Roman" w:hAnsi="Times New Roman"/>
        </w:rPr>
        <w:t>」；同年</w:t>
      </w:r>
      <w:r w:rsidRPr="006842D7">
        <w:rPr>
          <w:rFonts w:ascii="Times New Roman" w:hAnsi="Times New Roman"/>
        </w:rPr>
        <w:t>9</w:t>
      </w:r>
      <w:r w:rsidRPr="006842D7">
        <w:rPr>
          <w:rFonts w:ascii="Times New Roman" w:hAnsi="Times New Roman"/>
        </w:rPr>
        <w:t>月</w:t>
      </w:r>
      <w:r w:rsidRPr="006842D7">
        <w:rPr>
          <w:rFonts w:ascii="Times New Roman" w:hAnsi="Times New Roman"/>
        </w:rPr>
        <w:t>1</w:t>
      </w:r>
      <w:r w:rsidRPr="006842D7">
        <w:rPr>
          <w:rFonts w:ascii="Times New Roman" w:hAnsi="Times New Roman" w:hint="eastAsia"/>
        </w:rPr>
        <w:t>3</w:t>
      </w:r>
      <w:r w:rsidRPr="006842D7">
        <w:rPr>
          <w:rFonts w:ascii="Times New Roman" w:hAnsi="Times New Roman"/>
        </w:rPr>
        <w:t>日，</w:t>
      </w:r>
      <w:r w:rsidRPr="006842D7">
        <w:rPr>
          <w:rFonts w:ascii="Times New Roman" w:hAnsi="Times New Roman" w:hint="eastAsia"/>
        </w:rPr>
        <w:t>本案履勘新北市</w:t>
      </w:r>
      <w:r w:rsidR="00EF6216" w:rsidRPr="006842D7">
        <w:rPr>
          <w:rFonts w:ascii="Times New Roman" w:hAnsi="Times New Roman" w:hint="eastAsia"/>
        </w:rPr>
        <w:t>K</w:t>
      </w:r>
      <w:r w:rsidRPr="006842D7">
        <w:rPr>
          <w:rFonts w:ascii="Times New Roman" w:hAnsi="Times New Roman" w:hint="eastAsia"/>
        </w:rPr>
        <w:t>塑膠</w:t>
      </w:r>
      <w:r w:rsidRPr="006842D7">
        <w:rPr>
          <w:rFonts w:ascii="Times New Roman" w:hAnsi="Times New Roman"/>
        </w:rPr>
        <w:t>股份有限公司</w:t>
      </w:r>
      <w:r w:rsidRPr="006842D7">
        <w:rPr>
          <w:rFonts w:ascii="Times New Roman" w:hAnsi="Times New Roman" w:hint="eastAsia"/>
        </w:rPr>
        <w:t>提供之外籍勞工宿舍，於訪談過程中，該公司一再主張外籍勞工在臺</w:t>
      </w:r>
      <w:r w:rsidR="00EF6216" w:rsidRPr="006842D7">
        <w:rPr>
          <w:rFonts w:ascii="Times New Roman" w:hAnsi="Times New Roman" w:hint="eastAsia"/>
        </w:rPr>
        <w:t>3</w:t>
      </w:r>
      <w:r w:rsidRPr="006842D7">
        <w:rPr>
          <w:rFonts w:ascii="Times New Roman" w:hAnsi="Times New Roman" w:hint="eastAsia"/>
        </w:rPr>
        <w:t>年工作期滿須出國，重新申請來臺再重新繳納高額仲介費為合理、正當</w:t>
      </w:r>
      <w:r w:rsidR="00C039FD" w:rsidRPr="006842D7">
        <w:rPr>
          <w:rFonts w:ascii="Times New Roman" w:hAnsi="Times New Roman" w:hint="eastAsia"/>
        </w:rPr>
        <w:t>，</w:t>
      </w:r>
      <w:r w:rsidR="00C039FD" w:rsidRPr="006842D7">
        <w:rPr>
          <w:rFonts w:ascii="Times New Roman" w:hAnsi="Times New Roman"/>
        </w:rPr>
        <w:t>「</w:t>
      </w:r>
      <w:r w:rsidR="00C039FD" w:rsidRPr="006842D7">
        <w:rPr>
          <w:rFonts w:ascii="Times New Roman" w:hAnsi="Times New Roman" w:hint="eastAsia"/>
        </w:rPr>
        <w:t>反正仲介公司會處理</w:t>
      </w:r>
      <w:r w:rsidR="00C039FD" w:rsidRPr="006842D7">
        <w:rPr>
          <w:rFonts w:ascii="Times New Roman" w:hAnsi="Times New Roman"/>
        </w:rPr>
        <w:t>……</w:t>
      </w:r>
      <w:r w:rsidR="00C039FD" w:rsidRPr="006842D7">
        <w:rPr>
          <w:rFonts w:ascii="Times New Roman" w:hAnsi="Times New Roman"/>
        </w:rPr>
        <w:t>」</w:t>
      </w:r>
      <w:r w:rsidRPr="006842D7">
        <w:rPr>
          <w:rFonts w:ascii="Times New Roman" w:hAnsi="Times New Roman" w:hint="eastAsia"/>
        </w:rPr>
        <w:t>。</w:t>
      </w:r>
      <w:r w:rsidR="00A53614" w:rsidRPr="006842D7">
        <w:rPr>
          <w:rFonts w:ascii="Times New Roman" w:hAnsi="Times New Roman" w:hint="eastAsia"/>
        </w:rPr>
        <w:t>其中，有關</w:t>
      </w:r>
      <w:r w:rsidR="00EF6216" w:rsidRPr="006842D7">
        <w:rPr>
          <w:rFonts w:ascii="Times New Roman" w:hAnsi="Times New Roman" w:hint="eastAsia"/>
        </w:rPr>
        <w:t>K</w:t>
      </w:r>
      <w:r w:rsidR="00A53614" w:rsidRPr="006842D7">
        <w:rPr>
          <w:rFonts w:ascii="Times New Roman" w:hAnsi="Times New Roman" w:hint="eastAsia"/>
        </w:rPr>
        <w:t>塑膠</w:t>
      </w:r>
      <w:r w:rsidR="00A53614" w:rsidRPr="006842D7">
        <w:rPr>
          <w:rFonts w:ascii="Times New Roman" w:hAnsi="Times New Roman"/>
        </w:rPr>
        <w:t>股份有限公司</w:t>
      </w:r>
      <w:r w:rsidR="006053D4" w:rsidRPr="006842D7">
        <w:rPr>
          <w:rFonts w:ascii="Times New Roman" w:hAnsi="Times New Roman" w:hint="eastAsia"/>
        </w:rPr>
        <w:t>曲解就業服務法規定部分，新北市政府業</w:t>
      </w:r>
      <w:r w:rsidR="00686BE7" w:rsidRPr="006842D7">
        <w:rPr>
          <w:rFonts w:ascii="Times New Roman" w:hAnsi="Times New Roman" w:hint="eastAsia"/>
        </w:rPr>
        <w:t>已</w:t>
      </w:r>
      <w:r w:rsidR="006053D4" w:rsidRPr="006842D7">
        <w:rPr>
          <w:rFonts w:ascii="Times New Roman" w:hAnsi="Times New Roman" w:hint="eastAsia"/>
        </w:rPr>
        <w:t>發函行政指導該公司及所屬仲介公司。</w:t>
      </w:r>
    </w:p>
    <w:p w:rsidR="00EE0C1E" w:rsidRPr="006D6EF8" w:rsidRDefault="00AC5740" w:rsidP="006D6EF8">
      <w:pPr>
        <w:pStyle w:val="4"/>
        <w:ind w:left="1218" w:hanging="509"/>
        <w:rPr>
          <w:rFonts w:ascii="Times New Roman" w:hAnsi="Times New Roman"/>
        </w:rPr>
      </w:pPr>
      <w:r w:rsidRPr="006842D7">
        <w:rPr>
          <w:rFonts w:ascii="Times New Roman" w:hAnsi="Times New Roman" w:hint="eastAsia"/>
        </w:rPr>
        <w:t>依勞動部外國人生活照顧服務計畫書內發現所訂定之事項與基準僅就住宿環境最基本條件之最低規範，部分尚有明確標準可經檢驗者，如合乎飲用標準的飲用水</w:t>
      </w:r>
      <w:r w:rsidRPr="006842D7">
        <w:rPr>
          <w:rFonts w:ascii="Times New Roman" w:hAnsi="Times New Roman"/>
        </w:rPr>
        <w:t>、</w:t>
      </w:r>
      <w:r w:rsidRPr="006842D7">
        <w:rPr>
          <w:rFonts w:ascii="Times New Roman" w:hAnsi="Times New Roman" w:hint="eastAsia"/>
        </w:rPr>
        <w:t>須有外國人易懂之文字或標示</w:t>
      </w:r>
      <w:r w:rsidRPr="006842D7">
        <w:rPr>
          <w:rFonts w:ascii="Times New Roman" w:hAnsi="Times New Roman"/>
        </w:rPr>
        <w:t>、</w:t>
      </w:r>
      <w:r w:rsidRPr="006842D7">
        <w:rPr>
          <w:rFonts w:ascii="Times New Roman" w:hAnsi="Times New Roman" w:hint="eastAsia"/>
        </w:rPr>
        <w:t>餐廳廚房應設置足夠（</w:t>
      </w:r>
      <w:r w:rsidR="003E7F61" w:rsidRPr="006842D7">
        <w:rPr>
          <w:rFonts w:ascii="Times New Roman" w:hAnsi="Times New Roman" w:hint="eastAsia"/>
        </w:rPr>
        <w:t>2</w:t>
      </w:r>
      <w:r w:rsidRPr="006842D7">
        <w:rPr>
          <w:rFonts w:ascii="Times New Roman" w:hAnsi="Times New Roman" w:hint="eastAsia"/>
        </w:rPr>
        <w:t>處）以上之安全門</w:t>
      </w:r>
      <w:r w:rsidRPr="006842D7">
        <w:rPr>
          <w:rFonts w:ascii="Times New Roman" w:hAnsi="Times New Roman"/>
        </w:rPr>
        <w:t>、</w:t>
      </w:r>
      <w:r w:rsidRPr="006842D7">
        <w:rPr>
          <w:rFonts w:ascii="Times New Roman" w:hAnsi="Times New Roman" w:hint="eastAsia"/>
        </w:rPr>
        <w:t>應公告</w:t>
      </w:r>
      <w:r w:rsidRPr="006842D7">
        <w:rPr>
          <w:rFonts w:ascii="Times New Roman" w:hAnsi="Times New Roman" w:hint="eastAsia"/>
        </w:rPr>
        <w:t>1955</w:t>
      </w:r>
      <w:r w:rsidRPr="006842D7">
        <w:rPr>
          <w:rFonts w:ascii="Times New Roman" w:hAnsi="Times New Roman" w:hint="eastAsia"/>
        </w:rPr>
        <w:t>專線等；部分則應無明確標準，而全由雇主或實施訪查人員以主觀判斷者，如餐廳廚房應有充分照明</w:t>
      </w:r>
      <w:r w:rsidRPr="006842D7">
        <w:rPr>
          <w:rFonts w:ascii="Times New Roman" w:hAnsi="Times New Roman"/>
        </w:rPr>
        <w:t>、</w:t>
      </w:r>
      <w:r w:rsidRPr="006842D7">
        <w:rPr>
          <w:rFonts w:ascii="Times New Roman" w:hAnsi="Times New Roman" w:hint="eastAsia"/>
        </w:rPr>
        <w:t>清潔衛生餐具</w:t>
      </w:r>
      <w:r w:rsidRPr="006842D7">
        <w:rPr>
          <w:rFonts w:ascii="Times New Roman" w:hAnsi="Times New Roman"/>
        </w:rPr>
        <w:t>、</w:t>
      </w:r>
      <w:r w:rsidRPr="006842D7">
        <w:rPr>
          <w:rFonts w:ascii="Times New Roman" w:hAnsi="Times New Roman" w:hint="eastAsia"/>
        </w:rPr>
        <w:t>產生強烈震動及噪音之機械設備附近場所</w:t>
      </w:r>
      <w:r w:rsidRPr="006842D7">
        <w:rPr>
          <w:rFonts w:ascii="Times New Roman" w:hAnsi="Times New Roman"/>
        </w:rPr>
        <w:t>、</w:t>
      </w:r>
      <w:r w:rsidRPr="006842D7">
        <w:rPr>
          <w:rFonts w:ascii="Times New Roman" w:hAnsi="Times New Roman" w:hint="eastAsia"/>
        </w:rPr>
        <w:t>廁所應經常維持整潔等；而雇主於</w:t>
      </w:r>
      <w:r w:rsidRPr="006842D7">
        <w:rPr>
          <w:rFonts w:ascii="Times New Roman" w:hAnsi="Times New Roman"/>
        </w:rPr>
        <w:t>申請聘僱</w:t>
      </w:r>
      <w:r w:rsidRPr="006842D7">
        <w:rPr>
          <w:rFonts w:ascii="Times New Roman" w:hAnsi="Times New Roman" w:hint="eastAsia"/>
        </w:rPr>
        <w:t>之外籍勞工入國後，檢附與勞動部所定事項及基準完全相同之外國人生活照顧服務計畫書（於雇主自評欄位中先行勾選是否已符合規定），通知當地主管機關實施檢查</w:t>
      </w:r>
      <w:r w:rsidR="00D14FD3" w:rsidRPr="006842D7">
        <w:rPr>
          <w:rFonts w:ascii="Times New Roman" w:hAnsi="Times New Roman" w:hint="eastAsia"/>
        </w:rPr>
        <w:t>，遂單就生活照顧服務計畫書所列項目，</w:t>
      </w:r>
      <w:r w:rsidRPr="006842D7">
        <w:rPr>
          <w:rFonts w:ascii="Times New Roman" w:hAnsi="Times New Roman" w:hint="eastAsia"/>
        </w:rPr>
        <w:t>應不致有任何一項不合基準規定</w:t>
      </w:r>
      <w:r w:rsidR="00D14FD3" w:rsidRPr="006842D7">
        <w:rPr>
          <w:rFonts w:ascii="Times New Roman" w:hAnsi="Times New Roman" w:hint="eastAsia"/>
        </w:rPr>
        <w:t>。</w:t>
      </w:r>
    </w:p>
    <w:p w:rsidR="003E7F61" w:rsidRPr="006842D7" w:rsidRDefault="00D14FD3" w:rsidP="003E7F61">
      <w:pPr>
        <w:pStyle w:val="4"/>
        <w:ind w:left="1218" w:hanging="509"/>
        <w:rPr>
          <w:rFonts w:ascii="Times New Roman" w:hAnsi="Times New Roman"/>
        </w:rPr>
      </w:pPr>
      <w:r w:rsidRPr="006842D7">
        <w:rPr>
          <w:rFonts w:ascii="Times New Roman" w:hAnsi="Times New Roman" w:hint="eastAsia"/>
        </w:rPr>
        <w:t>惟查</w:t>
      </w:r>
      <w:r w:rsidR="00AC624A" w:rsidRPr="006842D7">
        <w:rPr>
          <w:rFonts w:ascii="Times New Roman" w:hAnsi="Times New Roman" w:hint="eastAsia"/>
        </w:rPr>
        <w:t>機關函復內容及本案調查期間實施外籍勞工住宿環境履勘結果，仍有部分雇主</w:t>
      </w:r>
      <w:r w:rsidR="009A5579" w:rsidRPr="006842D7">
        <w:rPr>
          <w:rFonts w:ascii="Times New Roman" w:hAnsi="Times New Roman" w:hint="eastAsia"/>
        </w:rPr>
        <w:t>於提供外國人生活照顧服務時低於規定之基準，而為地方政府</w:t>
      </w:r>
      <w:r w:rsidR="007A3E4D" w:rsidRPr="006842D7">
        <w:rPr>
          <w:rFonts w:ascii="Times New Roman" w:hAnsi="Times New Roman" w:hint="eastAsia"/>
        </w:rPr>
        <w:t>以</w:t>
      </w:r>
      <w:r w:rsidR="009A5579" w:rsidRPr="006842D7">
        <w:rPr>
          <w:rFonts w:ascii="Times New Roman" w:hAnsi="Times New Roman" w:hint="eastAsia"/>
        </w:rPr>
        <w:t>書面或口頭</w:t>
      </w:r>
      <w:r w:rsidR="007A3E4D" w:rsidRPr="006842D7">
        <w:rPr>
          <w:rFonts w:ascii="Times New Roman" w:hAnsi="Times New Roman" w:hint="eastAsia"/>
        </w:rPr>
        <w:t>通知</w:t>
      </w:r>
      <w:r w:rsidR="009A5579" w:rsidRPr="006842D7">
        <w:rPr>
          <w:rFonts w:ascii="Times New Roman" w:hAnsi="Times New Roman" w:hint="eastAsia"/>
        </w:rPr>
        <w:t>限期改善</w:t>
      </w:r>
      <w:r w:rsidR="00B24723" w:rsidRPr="006842D7">
        <w:rPr>
          <w:rFonts w:ascii="Times New Roman" w:hAnsi="Times New Roman" w:hint="eastAsia"/>
        </w:rPr>
        <w:t>；甚如嘉義縣政府函復</w:t>
      </w:r>
      <w:r w:rsidR="003E7F61" w:rsidRPr="006842D7">
        <w:rPr>
          <w:rFonts w:ascii="Times New Roman" w:hAnsi="Times New Roman" w:hint="eastAsia"/>
        </w:rPr>
        <w:t>提供一</w:t>
      </w:r>
      <w:r w:rsidR="003E7F61" w:rsidRPr="006842D7">
        <w:rPr>
          <w:rFonts w:ascii="Times New Roman" w:hAnsi="Times New Roman" w:hint="eastAsia"/>
        </w:rPr>
        <w:t>104</w:t>
      </w:r>
      <w:r w:rsidR="003E7F61" w:rsidRPr="006842D7">
        <w:rPr>
          <w:rFonts w:ascii="Times New Roman" w:hAnsi="Times New Roman" w:hint="eastAsia"/>
        </w:rPr>
        <w:t>年案例為民眾檢舉該縣一</w:t>
      </w:r>
      <w:r w:rsidR="00C06C15" w:rsidRPr="006842D7">
        <w:rPr>
          <w:rFonts w:ascii="Times New Roman" w:hAnsi="Times New Roman" w:hint="eastAsia"/>
        </w:rPr>
        <w:t>處</w:t>
      </w:r>
      <w:r w:rsidR="003E7F61" w:rsidRPr="006842D7">
        <w:rPr>
          <w:rFonts w:ascii="Times New Roman" w:hAnsi="Times New Roman" w:hint="eastAsia"/>
        </w:rPr>
        <w:t>民宅</w:t>
      </w:r>
      <w:r w:rsidR="0081089B" w:rsidRPr="006842D7">
        <w:rPr>
          <w:rFonts w:ascii="Times New Roman" w:hAnsi="Times New Roman" w:hint="eastAsia"/>
        </w:rPr>
        <w:t>（後查為事業單位雇主委託仲介公司管理之外籍勞工宿舍）</w:t>
      </w:r>
      <w:r w:rsidR="003E7F61" w:rsidRPr="006842D7">
        <w:rPr>
          <w:rFonts w:ascii="Times New Roman" w:hAnsi="Times New Roman" w:hint="eastAsia"/>
        </w:rPr>
        <w:t>是否合法使用，經該府於同年</w:t>
      </w:r>
      <w:r w:rsidR="003E7F61" w:rsidRPr="006842D7">
        <w:rPr>
          <w:rFonts w:ascii="Times New Roman" w:hAnsi="Times New Roman" w:hint="eastAsia"/>
        </w:rPr>
        <w:t>6</w:t>
      </w:r>
      <w:r w:rsidR="003E7F61" w:rsidRPr="006842D7">
        <w:rPr>
          <w:rFonts w:ascii="Times New Roman" w:hAnsi="Times New Roman" w:hint="eastAsia"/>
        </w:rPr>
        <w:t>月</w:t>
      </w:r>
      <w:r w:rsidR="003E7F61" w:rsidRPr="006842D7">
        <w:rPr>
          <w:rFonts w:ascii="Times New Roman" w:hAnsi="Times New Roman" w:hint="eastAsia"/>
        </w:rPr>
        <w:t>1</w:t>
      </w:r>
      <w:r w:rsidR="003E7F61" w:rsidRPr="006842D7">
        <w:rPr>
          <w:rFonts w:ascii="Times New Roman" w:hAnsi="Times New Roman" w:hint="eastAsia"/>
        </w:rPr>
        <w:t>日實施訪查發現有多項未達合格標準，經通知限期改善後再於同年</w:t>
      </w:r>
      <w:r w:rsidR="003E7F61" w:rsidRPr="006842D7">
        <w:rPr>
          <w:rFonts w:ascii="Times New Roman" w:hAnsi="Times New Roman" w:hint="eastAsia"/>
        </w:rPr>
        <w:t>7</w:t>
      </w:r>
      <w:r w:rsidR="003E7F61" w:rsidRPr="006842D7">
        <w:rPr>
          <w:rFonts w:ascii="Times New Roman" w:hAnsi="Times New Roman" w:hint="eastAsia"/>
        </w:rPr>
        <w:t>月</w:t>
      </w:r>
      <w:r w:rsidR="003E7F61" w:rsidRPr="006842D7">
        <w:rPr>
          <w:rFonts w:ascii="Times New Roman" w:hAnsi="Times New Roman" w:hint="eastAsia"/>
        </w:rPr>
        <w:t>13</w:t>
      </w:r>
      <w:r w:rsidR="003E7F61" w:rsidRPr="006842D7">
        <w:rPr>
          <w:rFonts w:ascii="Times New Roman" w:hAnsi="Times New Roman" w:hint="eastAsia"/>
        </w:rPr>
        <w:t>日、</w:t>
      </w:r>
      <w:r w:rsidR="003E7F61" w:rsidRPr="006842D7">
        <w:rPr>
          <w:rFonts w:ascii="Times New Roman" w:hAnsi="Times New Roman" w:hint="eastAsia"/>
        </w:rPr>
        <w:t>9</w:t>
      </w:r>
      <w:r w:rsidR="003E7F61" w:rsidRPr="006842D7">
        <w:rPr>
          <w:rFonts w:ascii="Times New Roman" w:hAnsi="Times New Roman" w:hint="eastAsia"/>
        </w:rPr>
        <w:t>月</w:t>
      </w:r>
      <w:r w:rsidR="003E7F61" w:rsidRPr="006842D7">
        <w:rPr>
          <w:rFonts w:ascii="Times New Roman" w:hAnsi="Times New Roman" w:hint="eastAsia"/>
        </w:rPr>
        <w:t>15</w:t>
      </w:r>
      <w:r w:rsidR="003E7F61" w:rsidRPr="006842D7">
        <w:rPr>
          <w:rFonts w:ascii="Times New Roman" w:hAnsi="Times New Roman" w:hint="eastAsia"/>
        </w:rPr>
        <w:t>日、</w:t>
      </w:r>
      <w:r w:rsidR="003E7F61" w:rsidRPr="006842D7">
        <w:rPr>
          <w:rFonts w:ascii="Times New Roman" w:hAnsi="Times New Roman" w:hint="eastAsia"/>
        </w:rPr>
        <w:t>11</w:t>
      </w:r>
      <w:r w:rsidR="003E7F61" w:rsidRPr="006842D7">
        <w:rPr>
          <w:rFonts w:ascii="Times New Roman" w:hAnsi="Times New Roman" w:hint="eastAsia"/>
        </w:rPr>
        <w:t>月</w:t>
      </w:r>
      <w:r w:rsidR="003E7F61" w:rsidRPr="006842D7">
        <w:rPr>
          <w:rFonts w:ascii="Times New Roman" w:hAnsi="Times New Roman" w:hint="eastAsia"/>
        </w:rPr>
        <w:t>3</w:t>
      </w:r>
      <w:r w:rsidR="003E7F61" w:rsidRPr="006842D7">
        <w:rPr>
          <w:rFonts w:ascii="Times New Roman" w:hAnsi="Times New Roman" w:hint="eastAsia"/>
        </w:rPr>
        <w:t>日複查仍未改善完成，直至同年</w:t>
      </w:r>
      <w:r w:rsidR="003E7F61" w:rsidRPr="006842D7">
        <w:rPr>
          <w:rFonts w:ascii="Times New Roman" w:hAnsi="Times New Roman" w:hint="eastAsia"/>
        </w:rPr>
        <w:t>12</w:t>
      </w:r>
      <w:r w:rsidR="003E7F61" w:rsidRPr="006842D7">
        <w:rPr>
          <w:rFonts w:ascii="Times New Roman" w:hAnsi="Times New Roman" w:hint="eastAsia"/>
        </w:rPr>
        <w:t>月</w:t>
      </w:r>
      <w:r w:rsidR="003E7F61" w:rsidRPr="006842D7">
        <w:rPr>
          <w:rFonts w:ascii="Times New Roman" w:hAnsi="Times New Roman" w:hint="eastAsia"/>
        </w:rPr>
        <w:t>21</w:t>
      </w:r>
      <w:r w:rsidR="003E7F61" w:rsidRPr="006842D7">
        <w:rPr>
          <w:rFonts w:ascii="Times New Roman" w:hAnsi="Times New Roman" w:hint="eastAsia"/>
        </w:rPr>
        <w:t>日共</w:t>
      </w:r>
      <w:r w:rsidR="003E7F61" w:rsidRPr="006842D7">
        <w:rPr>
          <w:rFonts w:ascii="Times New Roman" w:hAnsi="Times New Roman" w:hint="eastAsia"/>
        </w:rPr>
        <w:t>5</w:t>
      </w:r>
      <w:r w:rsidR="003E7F61" w:rsidRPr="006842D7">
        <w:rPr>
          <w:rFonts w:ascii="Times New Roman" w:hAnsi="Times New Roman" w:hint="eastAsia"/>
        </w:rPr>
        <w:t>次</w:t>
      </w:r>
      <w:r w:rsidR="0081089B" w:rsidRPr="006842D7">
        <w:rPr>
          <w:rFonts w:ascii="Times New Roman" w:hAnsi="Times New Roman" w:hint="eastAsia"/>
        </w:rPr>
        <w:t>訪（複）查，</w:t>
      </w:r>
      <w:r w:rsidR="003E7F61" w:rsidRPr="006842D7">
        <w:rPr>
          <w:rFonts w:ascii="Times New Roman" w:hAnsi="Times New Roman" w:hint="eastAsia"/>
        </w:rPr>
        <w:t>始將不合格項目全數改善完成；或本案履勘之桃園市</w:t>
      </w:r>
      <w:r w:rsidR="00EF6216" w:rsidRPr="006842D7">
        <w:rPr>
          <w:rFonts w:ascii="Times New Roman" w:hAnsi="Times New Roman" w:hint="eastAsia"/>
        </w:rPr>
        <w:t>D</w:t>
      </w:r>
      <w:r w:rsidR="003E7F61" w:rsidRPr="006842D7">
        <w:rPr>
          <w:rFonts w:ascii="Times New Roman" w:hAnsi="Times New Roman" w:hint="eastAsia"/>
        </w:rPr>
        <w:t>企業股份有限公司，其所提供外籍勞工宿舍前於</w:t>
      </w:r>
      <w:r w:rsidR="003E7F61" w:rsidRPr="006842D7">
        <w:rPr>
          <w:rFonts w:ascii="Times New Roman" w:hAnsi="Times New Roman" w:hint="eastAsia"/>
        </w:rPr>
        <w:t>104</w:t>
      </w:r>
      <w:r w:rsidR="003E7F61" w:rsidRPr="006842D7">
        <w:rPr>
          <w:rFonts w:ascii="Times New Roman" w:hAnsi="Times New Roman" w:hint="eastAsia"/>
        </w:rPr>
        <w:t>年</w:t>
      </w:r>
      <w:r w:rsidR="003E7F61" w:rsidRPr="006842D7">
        <w:rPr>
          <w:rFonts w:ascii="Times New Roman" w:hAnsi="Times New Roman" w:hint="eastAsia"/>
        </w:rPr>
        <w:t>12</w:t>
      </w:r>
      <w:r w:rsidR="003E7F61" w:rsidRPr="006842D7">
        <w:rPr>
          <w:rFonts w:ascii="Times New Roman" w:hAnsi="Times New Roman" w:hint="eastAsia"/>
        </w:rPr>
        <w:t>月發生火災事故，桃園市政府於火災後至今進行不下</w:t>
      </w:r>
      <w:r w:rsidR="003E7F61" w:rsidRPr="006842D7">
        <w:rPr>
          <w:rFonts w:ascii="Times New Roman" w:hAnsi="Times New Roman" w:hint="eastAsia"/>
        </w:rPr>
        <w:t>5</w:t>
      </w:r>
      <w:r w:rsidR="003E7F61" w:rsidRPr="006842D7">
        <w:rPr>
          <w:rFonts w:ascii="Times New Roman" w:hAnsi="Times New Roman" w:hint="eastAsia"/>
        </w:rPr>
        <w:t>次入國通報之訪視，惟於</w:t>
      </w:r>
      <w:r w:rsidR="003E7F61" w:rsidRPr="006842D7">
        <w:rPr>
          <w:rFonts w:ascii="Times New Roman" w:hAnsi="Times New Roman" w:hint="eastAsia"/>
        </w:rPr>
        <w:t>107</w:t>
      </w:r>
      <w:r w:rsidR="003E7F61" w:rsidRPr="006842D7">
        <w:rPr>
          <w:rFonts w:ascii="Times New Roman" w:hAnsi="Times New Roman" w:hint="eastAsia"/>
        </w:rPr>
        <w:t>年</w:t>
      </w:r>
      <w:r w:rsidR="003E7F61" w:rsidRPr="006842D7">
        <w:rPr>
          <w:rFonts w:ascii="Times New Roman" w:hAnsi="Times New Roman" w:hint="eastAsia"/>
        </w:rPr>
        <w:t>6</w:t>
      </w:r>
      <w:r w:rsidR="003E7F61" w:rsidRPr="006842D7">
        <w:rPr>
          <w:rFonts w:ascii="Times New Roman" w:hAnsi="Times New Roman" w:hint="eastAsia"/>
        </w:rPr>
        <w:t>月實施入國通報訪查結果即有「應公告</w:t>
      </w:r>
      <w:r w:rsidR="003E7F61" w:rsidRPr="006842D7">
        <w:rPr>
          <w:rFonts w:ascii="Times New Roman" w:hAnsi="Times New Roman" w:hint="eastAsia"/>
        </w:rPr>
        <w:t>1955</w:t>
      </w:r>
      <w:r w:rsidR="003E7F61" w:rsidRPr="006842D7">
        <w:rPr>
          <w:rFonts w:ascii="Times New Roman" w:hAnsi="Times New Roman" w:hint="eastAsia"/>
        </w:rPr>
        <w:t>專線」等</w:t>
      </w:r>
      <w:r w:rsidR="003E7F61" w:rsidRPr="006842D7">
        <w:rPr>
          <w:rFonts w:ascii="Times New Roman" w:hAnsi="Times New Roman" w:hint="eastAsia"/>
        </w:rPr>
        <w:t>6</w:t>
      </w:r>
      <w:r w:rsidR="003E7F61" w:rsidRPr="006842D7">
        <w:rPr>
          <w:rFonts w:ascii="Times New Roman" w:hAnsi="Times New Roman" w:hint="eastAsia"/>
        </w:rPr>
        <w:t>項缺失，同年</w:t>
      </w:r>
      <w:r w:rsidR="003E7F61" w:rsidRPr="006842D7">
        <w:rPr>
          <w:rFonts w:ascii="Times New Roman" w:hAnsi="Times New Roman" w:hint="eastAsia"/>
        </w:rPr>
        <w:t>7</w:t>
      </w:r>
      <w:r w:rsidR="003E7F61" w:rsidRPr="006842D7">
        <w:rPr>
          <w:rFonts w:ascii="Times New Roman" w:hAnsi="Times New Roman" w:hint="eastAsia"/>
        </w:rPr>
        <w:t>月本案履勘時仍被檢出「應公告</w:t>
      </w:r>
      <w:r w:rsidR="003E7F61" w:rsidRPr="006842D7">
        <w:rPr>
          <w:rFonts w:ascii="Times New Roman" w:hAnsi="Times New Roman" w:hint="eastAsia"/>
        </w:rPr>
        <w:t>1955</w:t>
      </w:r>
      <w:r w:rsidR="003E7F61" w:rsidRPr="006842D7">
        <w:rPr>
          <w:rFonts w:ascii="Times New Roman" w:hAnsi="Times New Roman" w:hint="eastAsia"/>
        </w:rPr>
        <w:t>專線」等</w:t>
      </w:r>
      <w:r w:rsidR="003E7F61" w:rsidRPr="006842D7">
        <w:rPr>
          <w:rFonts w:ascii="Times New Roman" w:hAnsi="Times New Roman" w:hint="eastAsia"/>
        </w:rPr>
        <w:t>4</w:t>
      </w:r>
      <w:r w:rsidR="003E7F61" w:rsidRPr="006842D7">
        <w:rPr>
          <w:rFonts w:ascii="Times New Roman" w:hAnsi="Times New Roman" w:hint="eastAsia"/>
        </w:rPr>
        <w:t>項缺失，至同年</w:t>
      </w:r>
      <w:r w:rsidR="003E7F61" w:rsidRPr="006842D7">
        <w:rPr>
          <w:rFonts w:ascii="Times New Roman" w:hAnsi="Times New Roman" w:hint="eastAsia"/>
        </w:rPr>
        <w:t>8</w:t>
      </w:r>
      <w:r w:rsidR="003E7F61" w:rsidRPr="006842D7">
        <w:rPr>
          <w:rFonts w:ascii="Times New Roman" w:hAnsi="Times New Roman" w:hint="eastAsia"/>
        </w:rPr>
        <w:t>月始以書面檢附缺失改善辦理情形，經桃園市政府同意改善完成。</w:t>
      </w:r>
    </w:p>
    <w:p w:rsidR="00F35CED" w:rsidRPr="006842D7" w:rsidRDefault="00211C5D" w:rsidP="00942C10">
      <w:pPr>
        <w:pStyle w:val="4"/>
        <w:ind w:left="1218" w:hanging="509"/>
        <w:rPr>
          <w:rFonts w:ascii="Times New Roman" w:hAnsi="Times New Roman"/>
        </w:rPr>
      </w:pPr>
      <w:r w:rsidRPr="006842D7">
        <w:rPr>
          <w:rFonts w:ascii="Times New Roman" w:hAnsi="Times New Roman" w:hint="eastAsia"/>
        </w:rPr>
        <w:t>又</w:t>
      </w:r>
      <w:r w:rsidR="00F35CED" w:rsidRPr="006842D7">
        <w:rPr>
          <w:rFonts w:ascii="Times New Roman" w:hAnsi="Times New Roman" w:hint="eastAsia"/>
        </w:rPr>
        <w:t>對照勞動部及各地方政府皆表示，未曾有雇主因</w:t>
      </w:r>
      <w:r w:rsidR="00F35CED" w:rsidRPr="006842D7">
        <w:rPr>
          <w:rFonts w:ascii="Times New Roman" w:hAnsi="Times New Roman"/>
        </w:rPr>
        <w:t>外國人</w:t>
      </w:r>
      <w:r w:rsidR="00F35CED" w:rsidRPr="006842D7">
        <w:rPr>
          <w:rFonts w:ascii="Times New Roman" w:hAnsi="Times New Roman" w:hint="eastAsia"/>
        </w:rPr>
        <w:t>生活照顧服務計畫書規定項目不合格，經通知限期改善而屆期未改善，而報請勞動部廢止聘雇許可之例，可知現行外國人生活照顧服務計畫書所定事項與基準之於雇主</w:t>
      </w:r>
      <w:r w:rsidR="001E7460" w:rsidRPr="006842D7">
        <w:rPr>
          <w:rFonts w:ascii="Times New Roman" w:hAnsi="Times New Roman" w:hint="eastAsia"/>
        </w:rPr>
        <w:t>，</w:t>
      </w:r>
      <w:r w:rsidR="00F35CED" w:rsidRPr="006842D7">
        <w:rPr>
          <w:rFonts w:ascii="Times New Roman" w:hAnsi="Times New Roman" w:hint="eastAsia"/>
        </w:rPr>
        <w:t>似已流於形式，縱勞動部補助各地方政府之外籍勞工業務訪查員</w:t>
      </w:r>
      <w:r w:rsidR="00DA6C2D" w:rsidRPr="006842D7">
        <w:rPr>
          <w:rFonts w:ascii="Times New Roman" w:hAnsi="Times New Roman" w:hint="eastAsia"/>
        </w:rPr>
        <w:t>積極查處，卻可能因部分項目無明確標準</w:t>
      </w:r>
      <w:r w:rsidR="003837C2" w:rsidRPr="006842D7">
        <w:rPr>
          <w:rFonts w:ascii="Times New Roman" w:hAnsi="Times New Roman" w:hint="eastAsia"/>
        </w:rPr>
        <w:t>，難以與雇主取得共識</w:t>
      </w:r>
      <w:r w:rsidR="00DA6C2D" w:rsidRPr="006842D7">
        <w:rPr>
          <w:rFonts w:ascii="Times New Roman" w:hAnsi="Times New Roman" w:hint="eastAsia"/>
        </w:rPr>
        <w:t>，</w:t>
      </w:r>
      <w:r w:rsidR="001E7460" w:rsidRPr="006842D7">
        <w:rPr>
          <w:rFonts w:ascii="Times New Roman" w:hAnsi="Times New Roman" w:hint="eastAsia"/>
        </w:rPr>
        <w:t>以</w:t>
      </w:r>
      <w:r w:rsidR="00DA6C2D" w:rsidRPr="006842D7">
        <w:rPr>
          <w:rFonts w:ascii="Times New Roman" w:hAnsi="Times New Roman" w:hint="eastAsia"/>
        </w:rPr>
        <w:t>及</w:t>
      </w:r>
      <w:r w:rsidR="00786276" w:rsidRPr="006842D7">
        <w:rPr>
          <w:rFonts w:ascii="Times New Roman" w:hAnsi="Times New Roman" w:hint="eastAsia"/>
        </w:rPr>
        <w:t>查有不合格項目</w:t>
      </w:r>
      <w:r w:rsidR="001E7460" w:rsidRPr="006842D7">
        <w:rPr>
          <w:rFonts w:ascii="Times New Roman" w:hAnsi="Times New Roman" w:hint="eastAsia"/>
        </w:rPr>
        <w:t>後，</w:t>
      </w:r>
      <w:r w:rsidR="00786276" w:rsidRPr="006842D7">
        <w:rPr>
          <w:rFonts w:ascii="Times New Roman" w:hAnsi="Times New Roman" w:hint="eastAsia"/>
        </w:rPr>
        <w:t>後續處理</w:t>
      </w:r>
      <w:r w:rsidR="003837C2" w:rsidRPr="006842D7">
        <w:rPr>
          <w:rFonts w:ascii="Times New Roman" w:hAnsi="Times New Roman" w:hint="eastAsia"/>
        </w:rPr>
        <w:t>若僅是通知限期改善而無其他強制作為，致使弱化</w:t>
      </w:r>
      <w:r w:rsidR="003837C2" w:rsidRPr="006842D7">
        <w:rPr>
          <w:rFonts w:ascii="Times New Roman" w:hAnsi="Times New Roman"/>
        </w:rPr>
        <w:t>就業服務法課予</w:t>
      </w:r>
      <w:r w:rsidR="003837C2" w:rsidRPr="006842D7">
        <w:rPr>
          <w:rFonts w:ascii="Times New Roman" w:hAnsi="Times New Roman" w:hint="eastAsia"/>
        </w:rPr>
        <w:t>雇主</w:t>
      </w:r>
      <w:r w:rsidR="003837C2" w:rsidRPr="006842D7">
        <w:rPr>
          <w:rFonts w:ascii="Times New Roman" w:hAnsi="Times New Roman"/>
        </w:rPr>
        <w:t>對外國人生活照顧之意識</w:t>
      </w:r>
      <w:r w:rsidR="003837C2" w:rsidRPr="006842D7">
        <w:rPr>
          <w:rFonts w:ascii="Times New Roman" w:hAnsi="Times New Roman" w:hint="eastAsia"/>
        </w:rPr>
        <w:t>與責任。</w:t>
      </w:r>
    </w:p>
    <w:p w:rsidR="00173AC3" w:rsidRPr="006842D7" w:rsidRDefault="004E0C14" w:rsidP="00E9272D">
      <w:pPr>
        <w:pStyle w:val="3"/>
        <w:ind w:left="1106" w:hanging="680"/>
        <w:rPr>
          <w:rFonts w:ascii="Times New Roman" w:hAnsi="Times New Roman"/>
        </w:rPr>
      </w:pPr>
      <w:r w:rsidRPr="006842D7">
        <w:rPr>
          <w:rFonts w:ascii="Times New Roman" w:hAnsi="Times New Roman" w:hint="eastAsia"/>
        </w:rPr>
        <w:t>綜上，</w:t>
      </w:r>
      <w:r w:rsidRPr="006842D7">
        <w:rPr>
          <w:rFonts w:ascii="Times New Roman" w:hAnsi="Times New Roman"/>
        </w:rPr>
        <w:t>依勞動部統計，</w:t>
      </w:r>
      <w:r w:rsidR="00F655C7" w:rsidRPr="006842D7">
        <w:rPr>
          <w:rFonts w:ascii="Times New Roman" w:hAnsi="Times New Roman"/>
        </w:rPr>
        <w:t>我國產業外籍勞工在臺之住宿逾</w:t>
      </w:r>
      <w:r w:rsidR="00F655C7" w:rsidRPr="006842D7">
        <w:rPr>
          <w:rFonts w:ascii="Times New Roman" w:hAnsi="Times New Roman"/>
        </w:rPr>
        <w:t>9</w:t>
      </w:r>
      <w:r w:rsidR="00F655C7" w:rsidRPr="006842D7">
        <w:rPr>
          <w:rFonts w:ascii="Times New Roman" w:hAnsi="Times New Roman"/>
        </w:rPr>
        <w:t>成為雇主提供，並有超過</w:t>
      </w:r>
      <w:r w:rsidR="00F655C7" w:rsidRPr="006842D7">
        <w:rPr>
          <w:rFonts w:ascii="Times New Roman" w:hAnsi="Times New Roman"/>
        </w:rPr>
        <w:t>5</w:t>
      </w:r>
      <w:r w:rsidR="00F655C7" w:rsidRPr="006842D7">
        <w:rPr>
          <w:rFonts w:ascii="Times New Roman" w:hAnsi="Times New Roman"/>
        </w:rPr>
        <w:t>成向外籍勞工收取膳宿費，雇主本即應提供適宜</w:t>
      </w:r>
      <w:r w:rsidR="00F655C7" w:rsidRPr="006842D7">
        <w:rPr>
          <w:rFonts w:ascii="Times New Roman" w:hAnsi="Times New Roman" w:hint="eastAsia"/>
        </w:rPr>
        <w:t>安全</w:t>
      </w:r>
      <w:r w:rsidR="00F655C7" w:rsidRPr="006842D7">
        <w:rPr>
          <w:rFonts w:ascii="Times New Roman" w:hAnsi="Times New Roman"/>
        </w:rPr>
        <w:t>之</w:t>
      </w:r>
      <w:r w:rsidR="00F655C7" w:rsidRPr="006842D7">
        <w:rPr>
          <w:rFonts w:ascii="Times New Roman" w:hAnsi="Times New Roman" w:hint="eastAsia"/>
        </w:rPr>
        <w:t>居住</w:t>
      </w:r>
      <w:r w:rsidR="00F655C7" w:rsidRPr="006842D7">
        <w:rPr>
          <w:rFonts w:ascii="Times New Roman" w:hAnsi="Times New Roman"/>
        </w:rPr>
        <w:t>環境；</w:t>
      </w:r>
      <w:r w:rsidR="00F655C7" w:rsidRPr="006842D7">
        <w:rPr>
          <w:rFonts w:ascii="Times New Roman" w:hAnsi="Times New Roman" w:hint="eastAsia"/>
        </w:rPr>
        <w:t>部分參</w:t>
      </w:r>
      <w:r w:rsidR="003F13F7" w:rsidRPr="006842D7">
        <w:rPr>
          <w:rFonts w:ascii="Times New Roman" w:hAnsi="Times New Roman" w:hint="eastAsia"/>
        </w:rPr>
        <w:t>與</w:t>
      </w:r>
      <w:r w:rsidR="00F655C7" w:rsidRPr="006842D7">
        <w:rPr>
          <w:rFonts w:ascii="Times New Roman" w:hAnsi="Times New Roman" w:hint="eastAsia"/>
        </w:rPr>
        <w:t>國際供應鏈的廠商確能遵守比臺灣更高規格的勞工人權規範。但肇因相關主管機關怠於嚴格執法，弱化雇主照顧勞工的法定責任，一再給予限期改善，使課予雇主提供勞工安全居住環境的法律要求流於形式，</w:t>
      </w:r>
      <w:r w:rsidR="00F655C7" w:rsidRPr="006842D7">
        <w:rPr>
          <w:rFonts w:ascii="Times New Roman" w:hAnsi="Times New Roman"/>
        </w:rPr>
        <w:t>勞動部允宜持續檢討強化雇主</w:t>
      </w:r>
      <w:r w:rsidR="00F655C7" w:rsidRPr="006842D7">
        <w:rPr>
          <w:rFonts w:ascii="Times New Roman" w:hAnsi="Times New Roman"/>
          <w:szCs w:val="32"/>
          <w:lang w:val="zh-TW"/>
        </w:rPr>
        <w:t>聘僱管理</w:t>
      </w:r>
      <w:r w:rsidR="00F655C7" w:rsidRPr="006842D7">
        <w:rPr>
          <w:rFonts w:ascii="Times New Roman" w:hAnsi="Times New Roman" w:hint="eastAsia"/>
          <w:szCs w:val="32"/>
          <w:lang w:val="zh-TW"/>
        </w:rPr>
        <w:t>外籍勞工的</w:t>
      </w:r>
      <w:r w:rsidR="00F655C7" w:rsidRPr="006842D7">
        <w:rPr>
          <w:rFonts w:ascii="Times New Roman" w:hAnsi="Times New Roman"/>
          <w:szCs w:val="32"/>
          <w:lang w:val="zh-TW"/>
        </w:rPr>
        <w:t>生活照顧責任。</w:t>
      </w:r>
    </w:p>
    <w:p w:rsidR="00B131BC" w:rsidRPr="006842D7" w:rsidRDefault="00EB1F5C" w:rsidP="00EB1F5C">
      <w:pPr>
        <w:pStyle w:val="2"/>
        <w:rPr>
          <w:rFonts w:ascii="Times New Roman" w:hAnsi="Times New Roman"/>
          <w:b/>
        </w:rPr>
      </w:pPr>
      <w:r w:rsidRPr="006842D7">
        <w:rPr>
          <w:rFonts w:ascii="Times New Roman" w:hAnsi="Times New Roman" w:hint="eastAsia"/>
          <w:b/>
        </w:rPr>
        <w:t>勞動部補助各縣市政府</w:t>
      </w:r>
      <w:r w:rsidR="00B131BC" w:rsidRPr="006842D7">
        <w:rPr>
          <w:rFonts w:ascii="Times New Roman" w:hAnsi="Times New Roman" w:hint="eastAsia"/>
          <w:b/>
        </w:rPr>
        <w:t>外籍勞工業務</w:t>
      </w:r>
      <w:r w:rsidR="00242A33" w:rsidRPr="006842D7">
        <w:rPr>
          <w:rFonts w:ascii="Times New Roman" w:hAnsi="Times New Roman" w:hint="eastAsia"/>
          <w:b/>
        </w:rPr>
        <w:t>訪查</w:t>
      </w:r>
      <w:r w:rsidR="00B131BC" w:rsidRPr="006842D7">
        <w:rPr>
          <w:rFonts w:ascii="Times New Roman" w:hAnsi="Times New Roman" w:hint="eastAsia"/>
          <w:b/>
        </w:rPr>
        <w:t>員</w:t>
      </w:r>
      <w:r w:rsidR="00242A33" w:rsidRPr="006842D7">
        <w:rPr>
          <w:rFonts w:ascii="Times New Roman" w:hAnsi="Times New Roman" w:hint="eastAsia"/>
          <w:b/>
        </w:rPr>
        <w:t>人力</w:t>
      </w:r>
      <w:r w:rsidR="00882587" w:rsidRPr="006842D7">
        <w:rPr>
          <w:rFonts w:ascii="Times New Roman" w:hAnsi="Times New Roman" w:hint="eastAsia"/>
          <w:b/>
        </w:rPr>
        <w:t>於</w:t>
      </w:r>
      <w:r w:rsidR="00B131BC" w:rsidRPr="006842D7">
        <w:rPr>
          <w:rFonts w:ascii="Times New Roman" w:hAnsi="Times New Roman" w:hint="eastAsia"/>
          <w:b/>
        </w:rPr>
        <w:t>18</w:t>
      </w:r>
      <w:r w:rsidR="00242A33" w:rsidRPr="006842D7">
        <w:rPr>
          <w:rFonts w:ascii="Times New Roman" w:hAnsi="Times New Roman" w:hint="eastAsia"/>
          <w:b/>
        </w:rPr>
        <w:t>年來僅檢討過</w:t>
      </w:r>
      <w:r w:rsidR="004069CA" w:rsidRPr="006842D7">
        <w:rPr>
          <w:rFonts w:ascii="Times New Roman" w:hAnsi="Times New Roman" w:hint="eastAsia"/>
          <w:b/>
        </w:rPr>
        <w:t>3</w:t>
      </w:r>
      <w:r w:rsidR="004069CA" w:rsidRPr="006842D7">
        <w:rPr>
          <w:rFonts w:ascii="Times New Roman" w:hAnsi="Times New Roman" w:hint="eastAsia"/>
          <w:b/>
        </w:rPr>
        <w:t>次，</w:t>
      </w:r>
      <w:r w:rsidRPr="006842D7">
        <w:rPr>
          <w:rFonts w:ascii="Times New Roman" w:hAnsi="Times New Roman" w:hint="eastAsia"/>
          <w:b/>
        </w:rPr>
        <w:t>雖至</w:t>
      </w:r>
      <w:r w:rsidR="004069CA" w:rsidRPr="006842D7">
        <w:rPr>
          <w:rFonts w:ascii="Times New Roman" w:hAnsi="Times New Roman" w:hint="eastAsia"/>
          <w:b/>
        </w:rPr>
        <w:t>107</w:t>
      </w:r>
      <w:r w:rsidR="004069CA" w:rsidRPr="006842D7">
        <w:rPr>
          <w:rFonts w:ascii="Times New Roman" w:hAnsi="Times New Roman" w:hint="eastAsia"/>
          <w:b/>
        </w:rPr>
        <w:t>年</w:t>
      </w:r>
      <w:r w:rsidR="004069CA" w:rsidRPr="006842D7">
        <w:rPr>
          <w:rFonts w:ascii="Times New Roman" w:hAnsi="Times New Roman" w:hint="eastAsia"/>
          <w:b/>
        </w:rPr>
        <w:t>6</w:t>
      </w:r>
      <w:r w:rsidR="004069CA" w:rsidRPr="006842D7">
        <w:rPr>
          <w:rFonts w:ascii="Times New Roman" w:hAnsi="Times New Roman" w:hint="eastAsia"/>
          <w:b/>
        </w:rPr>
        <w:t>月</w:t>
      </w:r>
      <w:r w:rsidR="00343386" w:rsidRPr="006842D7">
        <w:rPr>
          <w:rFonts w:ascii="Times New Roman" w:hAnsi="Times New Roman" w:hint="eastAsia"/>
          <w:b/>
        </w:rPr>
        <w:t>決議</w:t>
      </w:r>
      <w:r w:rsidR="004069CA" w:rsidRPr="006842D7">
        <w:rPr>
          <w:rFonts w:ascii="Times New Roman" w:hAnsi="Times New Roman" w:hint="eastAsia"/>
          <w:b/>
        </w:rPr>
        <w:t>增補至</w:t>
      </w:r>
      <w:r w:rsidR="00821B8A" w:rsidRPr="006842D7">
        <w:rPr>
          <w:rFonts w:ascii="Times New Roman" w:hAnsi="Times New Roman" w:hint="eastAsia"/>
          <w:b/>
        </w:rPr>
        <w:t>336</w:t>
      </w:r>
      <w:r w:rsidR="00B131BC" w:rsidRPr="006842D7">
        <w:rPr>
          <w:rFonts w:ascii="Times New Roman" w:hAnsi="Times New Roman" w:hint="eastAsia"/>
          <w:b/>
        </w:rPr>
        <w:t>人</w:t>
      </w:r>
      <w:r w:rsidR="00242A33" w:rsidRPr="006842D7">
        <w:rPr>
          <w:rFonts w:ascii="Times New Roman" w:hAnsi="Times New Roman" w:hint="eastAsia"/>
          <w:b/>
        </w:rPr>
        <w:t>，惟訪查量能仍遠不及外籍勞工在臺人數成長所隨之增加的業務</w:t>
      </w:r>
      <w:r w:rsidR="001162C5" w:rsidRPr="006842D7">
        <w:rPr>
          <w:rFonts w:ascii="Times New Roman" w:hAnsi="Times New Roman" w:hint="eastAsia"/>
          <w:b/>
        </w:rPr>
        <w:t>；</w:t>
      </w:r>
      <w:r w:rsidR="00F655C7" w:rsidRPr="006842D7">
        <w:rPr>
          <w:rFonts w:ascii="Times New Roman" w:hAnsi="Times New Roman" w:hint="eastAsia"/>
          <w:b/>
        </w:rPr>
        <w:t>且未依各縣市</w:t>
      </w:r>
      <w:r w:rsidR="00872740" w:rsidRPr="006842D7">
        <w:rPr>
          <w:rFonts w:ascii="Times New Roman" w:hAnsi="Times New Roman" w:hint="eastAsia"/>
          <w:b/>
        </w:rPr>
        <w:t>需求</w:t>
      </w:r>
      <w:r w:rsidR="00F655C7" w:rsidRPr="006842D7">
        <w:rPr>
          <w:rFonts w:ascii="Times New Roman" w:hAnsi="Times New Roman" w:hint="eastAsia"/>
          <w:b/>
        </w:rPr>
        <w:t>配置</w:t>
      </w:r>
      <w:r w:rsidR="0003100F" w:rsidRPr="006842D7">
        <w:rPr>
          <w:rFonts w:ascii="Times New Roman" w:hAnsi="Times New Roman" w:hint="eastAsia"/>
          <w:b/>
        </w:rPr>
        <w:t>外籍勞工諮詢服務</w:t>
      </w:r>
      <w:r w:rsidR="00F655C7" w:rsidRPr="006842D7">
        <w:rPr>
          <w:rFonts w:ascii="Times New Roman" w:hAnsi="Times New Roman" w:hint="eastAsia"/>
          <w:b/>
        </w:rPr>
        <w:t>人員。</w:t>
      </w:r>
      <w:r w:rsidR="00BB6A7B" w:rsidRPr="006842D7">
        <w:rPr>
          <w:rFonts w:ascii="Times New Roman" w:hAnsi="Times New Roman" w:hint="eastAsia"/>
          <w:b/>
        </w:rPr>
        <w:t>107</w:t>
      </w:r>
      <w:r w:rsidR="00BB6A7B" w:rsidRPr="006842D7">
        <w:rPr>
          <w:rFonts w:ascii="Times New Roman" w:hAnsi="Times New Roman" w:hint="eastAsia"/>
          <w:b/>
        </w:rPr>
        <w:t>年新增</w:t>
      </w:r>
      <w:r w:rsidR="00381909" w:rsidRPr="006842D7">
        <w:rPr>
          <w:rFonts w:ascii="Times New Roman" w:hAnsi="Times New Roman" w:hint="eastAsia"/>
          <w:b/>
        </w:rPr>
        <w:t>對</w:t>
      </w:r>
      <w:r w:rsidR="001162C5" w:rsidRPr="006842D7">
        <w:rPr>
          <w:rFonts w:ascii="Times New Roman" w:hAnsi="Times New Roman" w:hint="eastAsia"/>
          <w:b/>
        </w:rPr>
        <w:t>外籍船員</w:t>
      </w:r>
      <w:r w:rsidR="00381909" w:rsidRPr="006842D7">
        <w:rPr>
          <w:rFonts w:ascii="Times New Roman" w:hAnsi="Times New Roman" w:hint="eastAsia"/>
          <w:b/>
        </w:rPr>
        <w:t>的</w:t>
      </w:r>
      <w:r w:rsidR="001162C5" w:rsidRPr="006842D7">
        <w:rPr>
          <w:rFonts w:ascii="Times New Roman" w:hAnsi="Times New Roman" w:hint="eastAsia"/>
          <w:b/>
        </w:rPr>
        <w:t>生活照顧服務訪視，縣市政府</w:t>
      </w:r>
      <w:r w:rsidR="00381909" w:rsidRPr="006842D7">
        <w:rPr>
          <w:rFonts w:ascii="Times New Roman" w:hAnsi="Times New Roman" w:hint="eastAsia"/>
          <w:b/>
        </w:rPr>
        <w:t>多有反映</w:t>
      </w:r>
      <w:r w:rsidR="00A078AB" w:rsidRPr="006842D7">
        <w:rPr>
          <w:rFonts w:ascii="Times New Roman" w:hAnsi="Times New Roman" w:hint="eastAsia"/>
          <w:b/>
        </w:rPr>
        <w:t>於約訪</w:t>
      </w:r>
      <w:r w:rsidR="00C57074" w:rsidRPr="006842D7">
        <w:rPr>
          <w:rFonts w:ascii="Times New Roman" w:hAnsi="Times New Roman" w:hint="eastAsia"/>
          <w:b/>
        </w:rPr>
        <w:t>階段</w:t>
      </w:r>
      <w:r w:rsidR="00A078AB" w:rsidRPr="006842D7">
        <w:rPr>
          <w:rFonts w:ascii="Times New Roman" w:hAnsi="Times New Roman" w:hint="eastAsia"/>
          <w:b/>
        </w:rPr>
        <w:t>即遭遇困難</w:t>
      </w:r>
      <w:r w:rsidR="001162C5" w:rsidRPr="006842D7">
        <w:rPr>
          <w:rFonts w:ascii="Times New Roman" w:hAnsi="Times New Roman" w:hint="eastAsia"/>
          <w:b/>
        </w:rPr>
        <w:t>。</w:t>
      </w:r>
      <w:r w:rsidR="00242A33" w:rsidRPr="006842D7">
        <w:rPr>
          <w:rFonts w:ascii="Times New Roman" w:hAnsi="Times New Roman" w:hint="eastAsia"/>
          <w:b/>
        </w:rPr>
        <w:t>又訪查員於</w:t>
      </w:r>
      <w:r w:rsidR="00DF1C3C" w:rsidRPr="006842D7">
        <w:rPr>
          <w:rFonts w:ascii="Times New Roman" w:hAnsi="Times New Roman" w:hint="eastAsia"/>
          <w:b/>
        </w:rPr>
        <w:t>實施訪查時遇有勞動條件、職業安全衛生、勞工保險等非屬生活照顧服務事項時，</w:t>
      </w:r>
      <w:r w:rsidR="00995539" w:rsidRPr="006842D7">
        <w:rPr>
          <w:rFonts w:ascii="Times New Roman" w:hAnsi="Times New Roman" w:hint="eastAsia"/>
          <w:b/>
        </w:rPr>
        <w:t>過於本位主義</w:t>
      </w:r>
      <w:r w:rsidR="00DF1C3C" w:rsidRPr="006842D7">
        <w:rPr>
          <w:rFonts w:ascii="Times New Roman" w:hAnsi="Times New Roman" w:hint="eastAsia"/>
          <w:b/>
        </w:rPr>
        <w:t>，對所賦予保障勞工權益之公權力</w:t>
      </w:r>
      <w:r w:rsidR="00C44D3B" w:rsidRPr="006842D7">
        <w:rPr>
          <w:rFonts w:ascii="Times New Roman" w:hAnsi="Times New Roman" w:hint="eastAsia"/>
          <w:b/>
        </w:rPr>
        <w:t>自我設限</w:t>
      </w:r>
      <w:r w:rsidR="00DE7FA5" w:rsidRPr="006842D7">
        <w:rPr>
          <w:rFonts w:ascii="Times New Roman" w:hAnsi="Times New Roman" w:hint="eastAsia"/>
          <w:b/>
        </w:rPr>
        <w:t>，</w:t>
      </w:r>
      <w:r w:rsidR="00383D49" w:rsidRPr="006842D7">
        <w:rPr>
          <w:rFonts w:ascii="Times New Roman" w:hAnsi="Times New Roman" w:hint="eastAsia"/>
          <w:b/>
        </w:rPr>
        <w:t>均</w:t>
      </w:r>
      <w:r w:rsidR="00242A33" w:rsidRPr="006842D7">
        <w:rPr>
          <w:rFonts w:ascii="Times New Roman" w:hAnsi="Times New Roman"/>
          <w:b/>
        </w:rPr>
        <w:t>亟待勞動部深入</w:t>
      </w:r>
      <w:r w:rsidR="00C44D3B" w:rsidRPr="006842D7">
        <w:rPr>
          <w:rFonts w:ascii="Times New Roman" w:hAnsi="Times New Roman" w:hint="eastAsia"/>
          <w:b/>
        </w:rPr>
        <w:t>檢討</w:t>
      </w:r>
      <w:r w:rsidR="0003100F" w:rsidRPr="006842D7">
        <w:rPr>
          <w:rFonts w:ascii="Times New Roman" w:hAnsi="Times New Roman" w:hint="eastAsia"/>
          <w:b/>
        </w:rPr>
        <w:t>及溝通協調。</w:t>
      </w:r>
    </w:p>
    <w:p w:rsidR="00FC0E79" w:rsidRPr="006842D7" w:rsidRDefault="00343815" w:rsidP="00E255F0">
      <w:pPr>
        <w:pStyle w:val="3"/>
        <w:ind w:left="1106" w:hanging="680"/>
        <w:rPr>
          <w:rFonts w:ascii="Times New Roman" w:hAnsi="Times New Roman"/>
        </w:rPr>
      </w:pPr>
      <w:r w:rsidRPr="006842D7">
        <w:rPr>
          <w:rFonts w:ascii="Times New Roman" w:hAnsi="Times New Roman" w:hint="eastAsia"/>
          <w:b/>
        </w:rPr>
        <w:t>勞動部補助各縣市政府外籍勞工業務訪查員人力於</w:t>
      </w:r>
      <w:r w:rsidRPr="006842D7">
        <w:rPr>
          <w:rFonts w:ascii="Times New Roman" w:hAnsi="Times New Roman" w:hint="eastAsia"/>
          <w:b/>
        </w:rPr>
        <w:t>18</w:t>
      </w:r>
      <w:r w:rsidRPr="006842D7">
        <w:rPr>
          <w:rFonts w:ascii="Times New Roman" w:hAnsi="Times New Roman" w:hint="eastAsia"/>
          <w:b/>
        </w:rPr>
        <w:t>年來僅檢討過</w:t>
      </w:r>
      <w:r w:rsidRPr="006842D7">
        <w:rPr>
          <w:rFonts w:ascii="Times New Roman" w:hAnsi="Times New Roman" w:hint="eastAsia"/>
          <w:b/>
        </w:rPr>
        <w:t>3</w:t>
      </w:r>
      <w:r w:rsidRPr="006842D7">
        <w:rPr>
          <w:rFonts w:ascii="Times New Roman" w:hAnsi="Times New Roman" w:hint="eastAsia"/>
          <w:b/>
        </w:rPr>
        <w:t>次，雖至</w:t>
      </w:r>
      <w:r w:rsidRPr="006842D7">
        <w:rPr>
          <w:rFonts w:ascii="Times New Roman" w:hAnsi="Times New Roman" w:hint="eastAsia"/>
          <w:b/>
        </w:rPr>
        <w:t>107</w:t>
      </w:r>
      <w:r w:rsidRPr="006842D7">
        <w:rPr>
          <w:rFonts w:ascii="Times New Roman" w:hAnsi="Times New Roman" w:hint="eastAsia"/>
          <w:b/>
        </w:rPr>
        <w:t>年</w:t>
      </w:r>
      <w:r w:rsidRPr="006842D7">
        <w:rPr>
          <w:rFonts w:ascii="Times New Roman" w:hAnsi="Times New Roman" w:hint="eastAsia"/>
          <w:b/>
        </w:rPr>
        <w:t>6</w:t>
      </w:r>
      <w:r w:rsidRPr="006842D7">
        <w:rPr>
          <w:rFonts w:ascii="Times New Roman" w:hAnsi="Times New Roman" w:hint="eastAsia"/>
          <w:b/>
        </w:rPr>
        <w:t>月決議增補至</w:t>
      </w:r>
      <w:r w:rsidRPr="006842D7">
        <w:rPr>
          <w:rFonts w:ascii="Times New Roman" w:hAnsi="Times New Roman" w:hint="eastAsia"/>
          <w:b/>
        </w:rPr>
        <w:t>336</w:t>
      </w:r>
      <w:r w:rsidRPr="006842D7">
        <w:rPr>
          <w:rFonts w:ascii="Times New Roman" w:hAnsi="Times New Roman" w:hint="eastAsia"/>
          <w:b/>
        </w:rPr>
        <w:t>人，惟訪查量能仍遠不及外籍勞工在臺人數成長所隨之增加的業務。</w:t>
      </w:r>
    </w:p>
    <w:p w:rsidR="003D486B" w:rsidRPr="00233125" w:rsidRDefault="00104DD5" w:rsidP="00233125">
      <w:pPr>
        <w:pStyle w:val="4"/>
        <w:ind w:left="1218" w:hanging="509"/>
        <w:rPr>
          <w:rFonts w:ascii="Times New Roman" w:hAnsi="Times New Roman"/>
        </w:rPr>
      </w:pPr>
      <w:r w:rsidRPr="006842D7">
        <w:rPr>
          <w:rFonts w:ascii="Times New Roman" w:hAnsi="Times New Roman" w:hint="eastAsia"/>
        </w:rPr>
        <w:t>依據勞動部提供之統計資料顯示，</w:t>
      </w:r>
      <w:r w:rsidRPr="006842D7">
        <w:rPr>
          <w:rFonts w:ascii="Times New Roman" w:hAnsi="Times New Roman" w:hint="eastAsia"/>
        </w:rPr>
        <w:t>89</w:t>
      </w:r>
      <w:r w:rsidRPr="006842D7">
        <w:rPr>
          <w:rFonts w:ascii="Times New Roman" w:hAnsi="Times New Roman" w:hint="eastAsia"/>
        </w:rPr>
        <w:t>年底在</w:t>
      </w:r>
      <w:r w:rsidR="00343815" w:rsidRPr="006842D7">
        <w:rPr>
          <w:rFonts w:ascii="Times New Roman" w:hAnsi="Times New Roman" w:hint="eastAsia"/>
        </w:rPr>
        <w:t>臺外籍勞工</w:t>
      </w:r>
      <w:r w:rsidRPr="006842D7">
        <w:rPr>
          <w:rFonts w:ascii="Times New Roman" w:hAnsi="Times New Roman" w:hint="eastAsia"/>
        </w:rPr>
        <w:t>人數計</w:t>
      </w:r>
      <w:r w:rsidRPr="006842D7">
        <w:rPr>
          <w:rFonts w:ascii="Times New Roman" w:hAnsi="Times New Roman" w:hint="eastAsia"/>
        </w:rPr>
        <w:t>326,515</w:t>
      </w:r>
      <w:r w:rsidRPr="006842D7">
        <w:rPr>
          <w:rFonts w:ascii="Times New Roman" w:hAnsi="Times New Roman" w:hint="eastAsia"/>
        </w:rPr>
        <w:t>人，其後，外籍勞工人數陸續增加，至</w:t>
      </w:r>
      <w:r w:rsidRPr="006842D7">
        <w:rPr>
          <w:rFonts w:ascii="Times New Roman" w:hAnsi="Times New Roman" w:hint="eastAsia"/>
        </w:rPr>
        <w:t>106</w:t>
      </w:r>
      <w:r w:rsidRPr="006842D7">
        <w:rPr>
          <w:rFonts w:ascii="Times New Roman" w:hAnsi="Times New Roman" w:hint="eastAsia"/>
        </w:rPr>
        <w:t>年底，在臺產業及社福外籍勞工人數合計已超過</w:t>
      </w:r>
      <w:r w:rsidRPr="006842D7">
        <w:rPr>
          <w:rFonts w:ascii="Times New Roman" w:hAnsi="Times New Roman" w:hint="eastAsia"/>
        </w:rPr>
        <w:t>67</w:t>
      </w:r>
      <w:r w:rsidRPr="006842D7">
        <w:rPr>
          <w:rFonts w:ascii="Times New Roman" w:hAnsi="Times New Roman" w:hint="eastAsia"/>
        </w:rPr>
        <w:t>萬人，至</w:t>
      </w:r>
      <w:r w:rsidRPr="006842D7">
        <w:rPr>
          <w:rFonts w:ascii="Times New Roman" w:hAnsi="Times New Roman" w:hint="eastAsia"/>
        </w:rPr>
        <w:t>107</w:t>
      </w:r>
      <w:r w:rsidRPr="006842D7">
        <w:rPr>
          <w:rFonts w:ascii="Times New Roman" w:hAnsi="Times New Roman" w:hint="eastAsia"/>
        </w:rPr>
        <w:t>年</w:t>
      </w:r>
      <w:r w:rsidRPr="006842D7">
        <w:rPr>
          <w:rFonts w:ascii="Times New Roman" w:hAnsi="Times New Roman" w:hint="eastAsia"/>
        </w:rPr>
        <w:t>9</w:t>
      </w:r>
      <w:r w:rsidRPr="006842D7">
        <w:rPr>
          <w:rFonts w:ascii="Times New Roman" w:hAnsi="Times New Roman" w:hint="eastAsia"/>
        </w:rPr>
        <w:t>月底兩者合計</w:t>
      </w:r>
      <w:r w:rsidR="00E85E97" w:rsidRPr="006842D7">
        <w:rPr>
          <w:rFonts w:ascii="Times New Roman" w:hAnsi="Times New Roman" w:hint="eastAsia"/>
        </w:rPr>
        <w:t>更達</w:t>
      </w:r>
      <w:r w:rsidRPr="006842D7">
        <w:rPr>
          <w:rFonts w:ascii="Times New Roman" w:hAnsi="Times New Roman" w:hint="eastAsia"/>
        </w:rPr>
        <w:t>69</w:t>
      </w:r>
      <w:r w:rsidRPr="006842D7">
        <w:rPr>
          <w:rFonts w:ascii="Times New Roman" w:hAnsi="Times New Roman" w:hint="eastAsia"/>
        </w:rPr>
        <w:t>萬</w:t>
      </w:r>
      <w:r w:rsidRPr="006842D7">
        <w:rPr>
          <w:rFonts w:ascii="Times New Roman" w:hAnsi="Times New Roman" w:hint="eastAsia"/>
        </w:rPr>
        <w:t>9,379</w:t>
      </w:r>
      <w:r w:rsidRPr="006842D7">
        <w:rPr>
          <w:rFonts w:ascii="Times New Roman" w:hAnsi="Times New Roman" w:hint="eastAsia"/>
        </w:rPr>
        <w:t>人，較</w:t>
      </w:r>
      <w:r w:rsidRPr="006842D7">
        <w:rPr>
          <w:rFonts w:ascii="Times New Roman" w:hAnsi="Times New Roman" w:hint="eastAsia"/>
        </w:rPr>
        <w:t>89</w:t>
      </w:r>
      <w:r w:rsidRPr="006842D7">
        <w:rPr>
          <w:rFonts w:ascii="Times New Roman" w:hAnsi="Times New Roman" w:hint="eastAsia"/>
        </w:rPr>
        <w:t>年增加</w:t>
      </w:r>
      <w:r w:rsidRPr="006842D7">
        <w:rPr>
          <w:rFonts w:ascii="Times New Roman" w:hAnsi="Times New Roman" w:hint="eastAsia"/>
        </w:rPr>
        <w:t>37</w:t>
      </w:r>
      <w:r w:rsidRPr="006842D7">
        <w:rPr>
          <w:rFonts w:ascii="Times New Roman" w:hAnsi="Times New Roman" w:hint="eastAsia"/>
        </w:rPr>
        <w:t>萬</w:t>
      </w:r>
      <w:r w:rsidRPr="006842D7">
        <w:rPr>
          <w:rFonts w:ascii="Times New Roman" w:hAnsi="Times New Roman" w:hint="eastAsia"/>
        </w:rPr>
        <w:t>2,864</w:t>
      </w:r>
      <w:r w:rsidRPr="006842D7">
        <w:rPr>
          <w:rFonts w:ascii="Times New Roman" w:hAnsi="Times New Roman" w:hint="eastAsia"/>
        </w:rPr>
        <w:t>人。</w:t>
      </w:r>
    </w:p>
    <w:p w:rsidR="006A2F58" w:rsidRPr="006842D7" w:rsidRDefault="00104DD5" w:rsidP="00343815">
      <w:pPr>
        <w:pStyle w:val="4"/>
        <w:ind w:left="1218" w:hanging="509"/>
        <w:rPr>
          <w:rFonts w:ascii="Times New Roman" w:hAnsi="Times New Roman"/>
        </w:rPr>
      </w:pPr>
      <w:r w:rsidRPr="006842D7">
        <w:rPr>
          <w:rFonts w:ascii="Times New Roman" w:hAnsi="Times New Roman" w:hint="eastAsia"/>
        </w:rPr>
        <w:t>勞動部（改制前行政院勞工委員會）自</w:t>
      </w:r>
      <w:r w:rsidRPr="006842D7">
        <w:rPr>
          <w:rFonts w:ascii="Times New Roman" w:hAnsi="Times New Roman" w:hint="eastAsia"/>
        </w:rPr>
        <w:t>89</w:t>
      </w:r>
      <w:r w:rsidRPr="006842D7">
        <w:rPr>
          <w:rFonts w:ascii="Times New Roman" w:hAnsi="Times New Roman" w:hint="eastAsia"/>
        </w:rPr>
        <w:t>年</w:t>
      </w:r>
      <w:r w:rsidRPr="006842D7">
        <w:rPr>
          <w:rFonts w:ascii="Times New Roman" w:hAnsi="Times New Roman" w:hint="eastAsia"/>
        </w:rPr>
        <w:t>11</w:t>
      </w:r>
      <w:r w:rsidRPr="006842D7">
        <w:rPr>
          <w:rFonts w:ascii="Times New Roman" w:hAnsi="Times New Roman" w:hint="eastAsia"/>
        </w:rPr>
        <w:t>月起補助各地方政府辦理「加強查察違法外籍勞工」實施計畫，於各地方政府總計配置</w:t>
      </w:r>
      <w:r w:rsidRPr="006842D7">
        <w:rPr>
          <w:rFonts w:ascii="Times New Roman" w:hAnsi="Times New Roman" w:hint="eastAsia"/>
        </w:rPr>
        <w:t>115</w:t>
      </w:r>
      <w:r w:rsidRPr="006842D7">
        <w:rPr>
          <w:rFonts w:ascii="Times New Roman" w:hAnsi="Times New Roman" w:hint="eastAsia"/>
        </w:rPr>
        <w:t>名外籍勞工業務訪查員（下稱訪查員），辦理例行訪查案件、交辦案件或疑有非法外籍勞工工作場所，協調會同警政相關單位實地進行查察違法檢舉案件，對照當年底外籍勞工在臺總人數，</w:t>
      </w:r>
      <w:r w:rsidRPr="006842D7">
        <w:rPr>
          <w:rFonts w:ascii="Times New Roman" w:hAnsi="Times New Roman" w:hint="eastAsia"/>
        </w:rPr>
        <w:t>1</w:t>
      </w:r>
      <w:r w:rsidR="00855781" w:rsidRPr="006842D7">
        <w:rPr>
          <w:rFonts w:ascii="Times New Roman" w:hAnsi="Times New Roman" w:hint="eastAsia"/>
        </w:rPr>
        <w:t>名訪查員需負責</w:t>
      </w:r>
      <w:r w:rsidR="00855781" w:rsidRPr="006842D7">
        <w:rPr>
          <w:rFonts w:ascii="Times New Roman" w:hAnsi="Times New Roman" w:hint="eastAsia"/>
        </w:rPr>
        <w:t>2,839</w:t>
      </w:r>
      <w:r w:rsidR="00855781" w:rsidRPr="006842D7">
        <w:rPr>
          <w:rFonts w:ascii="Times New Roman" w:hAnsi="Times New Roman" w:hint="eastAsia"/>
        </w:rPr>
        <w:t>名外籍勞工；自</w:t>
      </w:r>
      <w:r w:rsidR="00855781" w:rsidRPr="006842D7">
        <w:rPr>
          <w:rFonts w:ascii="Times New Roman" w:hAnsi="Times New Roman" w:hint="eastAsia"/>
        </w:rPr>
        <w:t>95</w:t>
      </w:r>
      <w:r w:rsidR="00855781" w:rsidRPr="006842D7">
        <w:rPr>
          <w:rFonts w:ascii="Times New Roman" w:hAnsi="Times New Roman" w:hint="eastAsia"/>
        </w:rPr>
        <w:t>年起，勞動部陸續修正聘僱外籍勞工管理法規，鑑於地方政府處理外籍勞工管理之業務量逐漸增加，如訪查雇主有無依外國人生活照顧服務計畫書妥善提供外籍勞工生活照顧管理、查核雇主聘僱本、外籍勞工人數比例、查驗仲介公司有無超收仲介費用、訪查評鑑不佳之人仲介公司等，將訪查員由</w:t>
      </w:r>
      <w:r w:rsidR="00855781" w:rsidRPr="006842D7">
        <w:rPr>
          <w:rFonts w:ascii="Times New Roman" w:hAnsi="Times New Roman" w:hint="eastAsia"/>
        </w:rPr>
        <w:t>115</w:t>
      </w:r>
      <w:r w:rsidR="00855781" w:rsidRPr="006842D7">
        <w:rPr>
          <w:rFonts w:ascii="Times New Roman" w:hAnsi="Times New Roman" w:hint="eastAsia"/>
        </w:rPr>
        <w:t>名擴充至</w:t>
      </w:r>
      <w:r w:rsidR="00855781" w:rsidRPr="006842D7">
        <w:rPr>
          <w:rFonts w:ascii="Times New Roman" w:hAnsi="Times New Roman" w:hint="eastAsia"/>
        </w:rPr>
        <w:t>240</w:t>
      </w:r>
      <w:r w:rsidR="00855781" w:rsidRPr="006842D7">
        <w:rPr>
          <w:rFonts w:ascii="Times New Roman" w:hAnsi="Times New Roman" w:hint="eastAsia"/>
        </w:rPr>
        <w:t>名，對照當年底外籍勞工在臺總人數，</w:t>
      </w:r>
      <w:r w:rsidR="00855781" w:rsidRPr="006842D7">
        <w:rPr>
          <w:rFonts w:ascii="Times New Roman" w:hAnsi="Times New Roman" w:hint="eastAsia"/>
        </w:rPr>
        <w:t>1</w:t>
      </w:r>
      <w:r w:rsidR="00855781" w:rsidRPr="006842D7">
        <w:rPr>
          <w:rFonts w:ascii="Times New Roman" w:hAnsi="Times New Roman" w:hint="eastAsia"/>
        </w:rPr>
        <w:t>名訪查員需負責外籍勞工降至</w:t>
      </w:r>
      <w:r w:rsidR="00855781" w:rsidRPr="006842D7">
        <w:rPr>
          <w:rFonts w:ascii="Times New Roman" w:hAnsi="Times New Roman" w:hint="eastAsia"/>
        </w:rPr>
        <w:t>1,411</w:t>
      </w:r>
      <w:r w:rsidR="00855781" w:rsidRPr="006842D7">
        <w:rPr>
          <w:rFonts w:ascii="Times New Roman" w:hAnsi="Times New Roman" w:hint="eastAsia"/>
        </w:rPr>
        <w:t>名</w:t>
      </w:r>
      <w:r w:rsidR="00133932" w:rsidRPr="006842D7">
        <w:rPr>
          <w:rFonts w:ascii="Times New Roman" w:hAnsi="Times New Roman" w:hint="eastAsia"/>
        </w:rPr>
        <w:t>；</w:t>
      </w:r>
      <w:r w:rsidR="009A7C9A" w:rsidRPr="006842D7">
        <w:rPr>
          <w:rFonts w:ascii="Times New Roman" w:hAnsi="Times New Roman" w:hint="eastAsia"/>
        </w:rPr>
        <w:t>其後，</w:t>
      </w:r>
      <w:r w:rsidR="00ED0244" w:rsidRPr="006842D7">
        <w:rPr>
          <w:rFonts w:ascii="Times New Roman" w:hAnsi="Times New Roman" w:hint="eastAsia"/>
        </w:rPr>
        <w:t>外籍勞工在臺人數逐年成長，勞動部考量地方政府外籍勞工管理業務日益增多及繁重，爭取其他計畫釋出之人力轉納入執行外籍勞工訪視計畫，訪查員人數由</w:t>
      </w:r>
      <w:r w:rsidR="00ED0244" w:rsidRPr="006842D7">
        <w:rPr>
          <w:rFonts w:ascii="Times New Roman" w:hAnsi="Times New Roman" w:hint="eastAsia"/>
        </w:rPr>
        <w:t>240</w:t>
      </w:r>
      <w:r w:rsidR="00ED0244" w:rsidRPr="006842D7">
        <w:rPr>
          <w:rFonts w:ascii="Times New Roman" w:hAnsi="Times New Roman" w:hint="eastAsia"/>
        </w:rPr>
        <w:t>名增加至</w:t>
      </w:r>
      <w:r w:rsidR="00ED0244" w:rsidRPr="006842D7">
        <w:rPr>
          <w:rFonts w:ascii="Times New Roman" w:hAnsi="Times New Roman" w:hint="eastAsia"/>
        </w:rPr>
        <w:t>274</w:t>
      </w:r>
      <w:r w:rsidR="00ED0244" w:rsidRPr="006842D7">
        <w:rPr>
          <w:rFonts w:ascii="Times New Roman" w:hAnsi="Times New Roman" w:hint="eastAsia"/>
        </w:rPr>
        <w:t>名，惟對照當年底外籍勞工在臺總人數，</w:t>
      </w:r>
      <w:r w:rsidR="00ED0244" w:rsidRPr="006842D7">
        <w:rPr>
          <w:rFonts w:ascii="Times New Roman" w:hAnsi="Times New Roman" w:hint="eastAsia"/>
        </w:rPr>
        <w:t>1</w:t>
      </w:r>
      <w:r w:rsidR="00ED0244" w:rsidRPr="006842D7">
        <w:rPr>
          <w:rFonts w:ascii="Times New Roman" w:hAnsi="Times New Roman" w:hint="eastAsia"/>
        </w:rPr>
        <w:t>名訪查員仍需負責</w:t>
      </w:r>
      <w:r w:rsidR="00ED0244" w:rsidRPr="006842D7">
        <w:rPr>
          <w:rFonts w:ascii="Times New Roman" w:hAnsi="Times New Roman" w:hint="eastAsia"/>
        </w:rPr>
        <w:t>1,785</w:t>
      </w:r>
      <w:r w:rsidR="00ED0244" w:rsidRPr="006842D7">
        <w:rPr>
          <w:rFonts w:ascii="Times New Roman" w:hAnsi="Times New Roman" w:hint="eastAsia"/>
        </w:rPr>
        <w:t>名外籍勞工</w:t>
      </w:r>
      <w:r w:rsidR="00ED0244" w:rsidRPr="001125A7">
        <w:rPr>
          <w:rFonts w:ascii="Times New Roman" w:hAnsi="Times New Roman" w:hint="eastAsia"/>
          <w:spacing w:val="-20"/>
        </w:rPr>
        <w:t>；至</w:t>
      </w:r>
      <w:r w:rsidR="00ED0244" w:rsidRPr="001125A7">
        <w:rPr>
          <w:rFonts w:ascii="Times New Roman" w:hAnsi="Times New Roman" w:hint="eastAsia"/>
          <w:spacing w:val="-20"/>
        </w:rPr>
        <w:t>106</w:t>
      </w:r>
      <w:r w:rsidR="00ED0244" w:rsidRPr="001125A7">
        <w:rPr>
          <w:rFonts w:ascii="Times New Roman" w:hAnsi="Times New Roman" w:hint="eastAsia"/>
          <w:spacing w:val="-20"/>
        </w:rPr>
        <w:t>年底，訪查員</w:t>
      </w:r>
      <w:r w:rsidR="009A7C9A" w:rsidRPr="001125A7">
        <w:rPr>
          <w:rFonts w:ascii="Times New Roman" w:hAnsi="Times New Roman" w:hint="eastAsia"/>
          <w:spacing w:val="-20"/>
        </w:rPr>
        <w:t>與外籍勞工人數比例為</w:t>
      </w:r>
      <w:r w:rsidR="009A7C9A" w:rsidRPr="001125A7">
        <w:rPr>
          <w:rFonts w:ascii="Times New Roman" w:hAnsi="Times New Roman" w:hint="eastAsia"/>
          <w:spacing w:val="-20"/>
        </w:rPr>
        <w:t>1</w:t>
      </w:r>
      <w:r w:rsidR="009A7C9A" w:rsidRPr="001125A7">
        <w:rPr>
          <w:rFonts w:ascii="Times New Roman" w:hAnsi="Times New Roman" w:hint="eastAsia"/>
          <w:spacing w:val="-20"/>
        </w:rPr>
        <w:t>：</w:t>
      </w:r>
      <w:r w:rsidR="00ED0244" w:rsidRPr="001125A7">
        <w:rPr>
          <w:rFonts w:ascii="Times New Roman" w:hAnsi="Times New Roman" w:hint="eastAsia"/>
          <w:spacing w:val="-20"/>
        </w:rPr>
        <w:t>2,468</w:t>
      </w:r>
      <w:r w:rsidR="00343815" w:rsidRPr="001125A7">
        <w:rPr>
          <w:rFonts w:ascii="Times New Roman" w:hAnsi="Times New Roman" w:hint="eastAsia"/>
          <w:spacing w:val="-20"/>
        </w:rPr>
        <w:t>。</w:t>
      </w:r>
    </w:p>
    <w:p w:rsidR="00EE0C1E" w:rsidRPr="00FB3730" w:rsidRDefault="00343815" w:rsidP="00FB3730">
      <w:pPr>
        <w:pStyle w:val="4"/>
        <w:ind w:left="1218" w:hanging="509"/>
        <w:rPr>
          <w:rFonts w:ascii="Times New Roman" w:hAnsi="Times New Roman"/>
        </w:rPr>
      </w:pPr>
      <w:r w:rsidRPr="006842D7">
        <w:rPr>
          <w:rFonts w:ascii="Times New Roman" w:hAnsi="Times New Roman" w:hint="eastAsia"/>
        </w:rPr>
        <w:t>隨著外籍勞工在臺人數增加，隨之而來的入國或接續通報數量亦增多，雇主提供生活照顧服務及在外籍勞工管理面所遭遇問題也更為複雜，勞政人員所面臨的挑戰與壓力不可同日而語，雖勞動部業於</w:t>
      </w:r>
      <w:r w:rsidRPr="006842D7">
        <w:rPr>
          <w:rFonts w:ascii="Times New Roman" w:hAnsi="Times New Roman" w:hint="eastAsia"/>
        </w:rPr>
        <w:t>107</w:t>
      </w:r>
      <w:r w:rsidRPr="006842D7">
        <w:rPr>
          <w:rFonts w:ascii="Times New Roman" w:hAnsi="Times New Roman" w:hint="eastAsia"/>
        </w:rPr>
        <w:t>年</w:t>
      </w:r>
      <w:r w:rsidRPr="006842D7">
        <w:rPr>
          <w:rFonts w:ascii="Times New Roman" w:hAnsi="Times New Roman" w:hint="eastAsia"/>
        </w:rPr>
        <w:t>5</w:t>
      </w:r>
      <w:r w:rsidRPr="006842D7">
        <w:rPr>
          <w:rFonts w:ascii="Times New Roman" w:hAnsi="Times New Roman" w:hint="eastAsia"/>
        </w:rPr>
        <w:t>月</w:t>
      </w:r>
      <w:r w:rsidRPr="006842D7">
        <w:rPr>
          <w:rFonts w:ascii="Times New Roman" w:hAnsi="Times New Roman" w:hint="eastAsia"/>
        </w:rPr>
        <w:t>24</w:t>
      </w:r>
      <w:r w:rsidRPr="006842D7">
        <w:rPr>
          <w:rFonts w:ascii="Times New Roman" w:hAnsi="Times New Roman" w:hint="eastAsia"/>
        </w:rPr>
        <w:t>日召開會議決議將訪查員由</w:t>
      </w:r>
      <w:r w:rsidRPr="006842D7">
        <w:rPr>
          <w:rFonts w:ascii="Times New Roman" w:hAnsi="Times New Roman" w:hint="eastAsia"/>
        </w:rPr>
        <w:t>274</w:t>
      </w:r>
      <w:r w:rsidRPr="006842D7">
        <w:rPr>
          <w:rFonts w:ascii="Times New Roman" w:hAnsi="Times New Roman" w:hint="eastAsia"/>
        </w:rPr>
        <w:t>名增加至</w:t>
      </w:r>
      <w:r w:rsidRPr="006842D7">
        <w:rPr>
          <w:rFonts w:ascii="Times New Roman" w:hAnsi="Times New Roman" w:hint="eastAsia"/>
        </w:rPr>
        <w:t>336</w:t>
      </w:r>
      <w:r w:rsidRPr="006842D7">
        <w:rPr>
          <w:rFonts w:ascii="Times New Roman" w:hAnsi="Times New Roman" w:hint="eastAsia"/>
        </w:rPr>
        <w:t>名，使得與外籍勞工人數比例將得以略降為</w:t>
      </w:r>
      <w:r w:rsidRPr="006842D7">
        <w:rPr>
          <w:rFonts w:ascii="Times New Roman" w:hAnsi="Times New Roman" w:hint="eastAsia"/>
        </w:rPr>
        <w:t>1</w:t>
      </w:r>
      <w:r w:rsidRPr="006842D7">
        <w:rPr>
          <w:rFonts w:ascii="Times New Roman" w:hAnsi="Times New Roman" w:hint="eastAsia"/>
        </w:rPr>
        <w:t>：</w:t>
      </w:r>
      <w:r w:rsidRPr="006842D7">
        <w:rPr>
          <w:rFonts w:ascii="Times New Roman" w:hAnsi="Times New Roman" w:hint="eastAsia"/>
        </w:rPr>
        <w:t>2,081</w:t>
      </w:r>
      <w:r w:rsidRPr="006842D7">
        <w:rPr>
          <w:rFonts w:ascii="Times New Roman" w:hAnsi="Times New Roman" w:hint="eastAsia"/>
        </w:rPr>
        <w:t>，惟僅是自</w:t>
      </w:r>
      <w:r w:rsidRPr="006842D7">
        <w:rPr>
          <w:rFonts w:ascii="Times New Roman" w:hAnsi="Times New Roman" w:hint="eastAsia"/>
        </w:rPr>
        <w:t>89</w:t>
      </w:r>
      <w:r w:rsidR="00493C2F">
        <w:rPr>
          <w:rFonts w:ascii="Times New Roman" w:hAnsi="Times New Roman" w:hint="eastAsia"/>
        </w:rPr>
        <w:t>年開始補助地方政府訪查</w:t>
      </w:r>
      <w:r w:rsidRPr="006842D7">
        <w:rPr>
          <w:rFonts w:ascii="Times New Roman" w:hAnsi="Times New Roman" w:hint="eastAsia"/>
        </w:rPr>
        <w:t>員以來第</w:t>
      </w:r>
      <w:r w:rsidRPr="006842D7">
        <w:rPr>
          <w:rFonts w:ascii="Times New Roman" w:hAnsi="Times New Roman" w:hint="eastAsia"/>
        </w:rPr>
        <w:t>3</w:t>
      </w:r>
      <w:r w:rsidRPr="006842D7">
        <w:rPr>
          <w:rFonts w:ascii="Times New Roman" w:hAnsi="Times New Roman" w:hint="eastAsia"/>
        </w:rPr>
        <w:t>次就訪查員人力進行檢討，且經本次增補後仍未及於</w:t>
      </w:r>
      <w:r w:rsidRPr="006842D7">
        <w:rPr>
          <w:rFonts w:ascii="Times New Roman" w:hAnsi="Times New Roman" w:hint="eastAsia"/>
        </w:rPr>
        <w:t>95</w:t>
      </w:r>
      <w:r w:rsidRPr="006842D7">
        <w:rPr>
          <w:rFonts w:ascii="Times New Roman" w:hAnsi="Times New Roman" w:hint="eastAsia"/>
        </w:rPr>
        <w:t>年及</w:t>
      </w:r>
      <w:r w:rsidRPr="006842D7">
        <w:rPr>
          <w:rFonts w:ascii="Times New Roman" w:hAnsi="Times New Roman" w:hint="eastAsia"/>
        </w:rPr>
        <w:t>102</w:t>
      </w:r>
      <w:r w:rsidRPr="006842D7">
        <w:rPr>
          <w:rFonts w:ascii="Times New Roman" w:hAnsi="Times New Roman" w:hint="eastAsia"/>
        </w:rPr>
        <w:t>年增補後與外籍勞工人數比例。</w:t>
      </w:r>
    </w:p>
    <w:p w:rsidR="00343815" w:rsidRPr="006842D7" w:rsidRDefault="00343815" w:rsidP="000C7819">
      <w:pPr>
        <w:pStyle w:val="3"/>
        <w:numPr>
          <w:ilvl w:val="0"/>
          <w:numId w:val="0"/>
        </w:numPr>
        <w:spacing w:beforeLines="50" w:before="228"/>
        <w:rPr>
          <w:rFonts w:ascii="Times New Roman" w:hAnsi="Times New Roman"/>
          <w:sz w:val="28"/>
        </w:rPr>
      </w:pPr>
      <w:r w:rsidRPr="006842D7">
        <w:rPr>
          <w:rFonts w:ascii="Times New Roman" w:hAnsi="Times New Roman" w:hint="eastAsia"/>
          <w:sz w:val="28"/>
        </w:rPr>
        <w:t>表</w:t>
      </w:r>
      <w:r w:rsidR="00DD4C37" w:rsidRPr="006842D7">
        <w:rPr>
          <w:rFonts w:ascii="Times New Roman" w:hAnsi="Times New Roman" w:hint="eastAsia"/>
          <w:sz w:val="28"/>
        </w:rPr>
        <w:t>5</w:t>
      </w:r>
      <w:r w:rsidRPr="006842D7">
        <w:rPr>
          <w:rFonts w:ascii="Times New Roman" w:hAnsi="Times New Roman" w:hint="eastAsia"/>
          <w:sz w:val="28"/>
        </w:rPr>
        <w:t xml:space="preserve"> </w:t>
      </w:r>
      <w:r w:rsidRPr="006842D7">
        <w:rPr>
          <w:rFonts w:hint="eastAsia"/>
          <w:kern w:val="0"/>
          <w:sz w:val="28"/>
          <w:szCs w:val="32"/>
        </w:rPr>
        <w:t>外籍勞工業務訪查員與外籍勞工在臺人數比例</w:t>
      </w:r>
    </w:p>
    <w:tbl>
      <w:tblPr>
        <w:tblStyle w:val="af6"/>
        <w:tblW w:w="8833" w:type="dxa"/>
        <w:tblInd w:w="108" w:type="dxa"/>
        <w:tblLayout w:type="fixed"/>
        <w:tblLook w:val="04A0" w:firstRow="1" w:lastRow="0" w:firstColumn="1" w:lastColumn="0" w:noHBand="0" w:noVBand="1"/>
      </w:tblPr>
      <w:tblGrid>
        <w:gridCol w:w="1985"/>
        <w:gridCol w:w="2431"/>
        <w:gridCol w:w="2208"/>
        <w:gridCol w:w="2209"/>
      </w:tblGrid>
      <w:tr w:rsidR="006842D7" w:rsidRPr="006842D7" w:rsidTr="005F22F2">
        <w:trPr>
          <w:trHeight w:val="400"/>
          <w:tblHeader/>
        </w:trPr>
        <w:tc>
          <w:tcPr>
            <w:tcW w:w="1985" w:type="dxa"/>
            <w:tcBorders>
              <w:top w:val="single" w:sz="4" w:space="0" w:color="auto"/>
              <w:left w:val="single" w:sz="4" w:space="0" w:color="auto"/>
              <w:bottom w:val="single" w:sz="4" w:space="0" w:color="auto"/>
              <w:right w:val="single" w:sz="4" w:space="0" w:color="auto"/>
            </w:tcBorders>
            <w:shd w:val="clear" w:color="auto" w:fill="FDE9D9" w:themeFill="accent6" w:themeFillTint="33"/>
            <w:noWrap/>
            <w:vAlign w:val="center"/>
            <w:hideMark/>
          </w:tcPr>
          <w:p w:rsidR="00343815" w:rsidRPr="006842D7" w:rsidRDefault="00343815" w:rsidP="005F22F2">
            <w:pPr>
              <w:spacing w:line="0" w:lineRule="atLeast"/>
              <w:jc w:val="center"/>
              <w:rPr>
                <w:rFonts w:ascii="Times New Roman"/>
                <w:sz w:val="28"/>
                <w:szCs w:val="28"/>
              </w:rPr>
            </w:pPr>
            <w:r w:rsidRPr="006842D7">
              <w:rPr>
                <w:rFonts w:ascii="Times New Roman"/>
                <w:sz w:val="28"/>
                <w:szCs w:val="28"/>
              </w:rPr>
              <w:t>時間</w:t>
            </w:r>
          </w:p>
        </w:tc>
        <w:tc>
          <w:tcPr>
            <w:tcW w:w="2431"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343815" w:rsidRPr="006842D7" w:rsidRDefault="00343815" w:rsidP="005F22F2">
            <w:pPr>
              <w:spacing w:line="0" w:lineRule="atLeast"/>
              <w:jc w:val="center"/>
              <w:rPr>
                <w:rFonts w:ascii="Times New Roman"/>
                <w:bCs/>
                <w:sz w:val="28"/>
                <w:szCs w:val="28"/>
              </w:rPr>
            </w:pPr>
            <w:r w:rsidRPr="006842D7">
              <w:rPr>
                <w:rFonts w:ascii="Times New Roman" w:hint="eastAsia"/>
                <w:bCs/>
                <w:sz w:val="28"/>
                <w:szCs w:val="28"/>
              </w:rPr>
              <w:t>外籍勞工業務</w:t>
            </w:r>
          </w:p>
          <w:p w:rsidR="00343815" w:rsidRPr="006842D7" w:rsidRDefault="00343815" w:rsidP="005F22F2">
            <w:pPr>
              <w:spacing w:line="0" w:lineRule="atLeast"/>
              <w:jc w:val="center"/>
              <w:rPr>
                <w:rFonts w:ascii="Times New Roman"/>
                <w:bCs/>
                <w:sz w:val="28"/>
                <w:szCs w:val="28"/>
              </w:rPr>
            </w:pPr>
            <w:r w:rsidRPr="006842D7">
              <w:rPr>
                <w:rFonts w:ascii="Times New Roman" w:hint="eastAsia"/>
                <w:bCs/>
                <w:sz w:val="28"/>
                <w:szCs w:val="28"/>
              </w:rPr>
              <w:t>訪查員員額總數</w:t>
            </w:r>
          </w:p>
        </w:tc>
        <w:tc>
          <w:tcPr>
            <w:tcW w:w="2208"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343815" w:rsidRPr="006842D7" w:rsidRDefault="00343815" w:rsidP="005F22F2">
            <w:pPr>
              <w:spacing w:line="0" w:lineRule="atLeast"/>
              <w:jc w:val="center"/>
              <w:rPr>
                <w:rFonts w:ascii="Times New Roman"/>
                <w:bCs/>
                <w:sz w:val="28"/>
                <w:szCs w:val="28"/>
              </w:rPr>
            </w:pPr>
            <w:r w:rsidRPr="006842D7">
              <w:rPr>
                <w:rFonts w:ascii="Times New Roman" w:hint="eastAsia"/>
                <w:bCs/>
                <w:sz w:val="28"/>
                <w:szCs w:val="28"/>
              </w:rPr>
              <w:t>在臺</w:t>
            </w:r>
            <w:r w:rsidRPr="006842D7">
              <w:rPr>
                <w:rFonts w:ascii="Times New Roman"/>
                <w:bCs/>
                <w:sz w:val="28"/>
                <w:szCs w:val="28"/>
              </w:rPr>
              <w:t>外籍勞工</w:t>
            </w:r>
            <w:r w:rsidRPr="006842D7">
              <w:rPr>
                <w:rFonts w:ascii="Times New Roman" w:hint="eastAsia"/>
                <w:bCs/>
                <w:sz w:val="28"/>
                <w:szCs w:val="28"/>
              </w:rPr>
              <w:t>總數</w:t>
            </w:r>
          </w:p>
        </w:tc>
        <w:tc>
          <w:tcPr>
            <w:tcW w:w="2209"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343815" w:rsidRPr="006842D7" w:rsidRDefault="00343815" w:rsidP="005F22F2">
            <w:pPr>
              <w:spacing w:line="0" w:lineRule="atLeast"/>
              <w:jc w:val="center"/>
              <w:rPr>
                <w:rFonts w:ascii="Times New Roman"/>
                <w:bCs/>
                <w:sz w:val="28"/>
                <w:szCs w:val="28"/>
              </w:rPr>
            </w:pPr>
            <w:r w:rsidRPr="006842D7">
              <w:rPr>
                <w:rFonts w:ascii="Times New Roman" w:hint="eastAsia"/>
                <w:bCs/>
                <w:sz w:val="28"/>
                <w:szCs w:val="28"/>
              </w:rPr>
              <w:t>訪查員與外籍勞工人數比例</w:t>
            </w:r>
          </w:p>
        </w:tc>
      </w:tr>
      <w:tr w:rsidR="006842D7" w:rsidRPr="006842D7" w:rsidTr="005F22F2">
        <w:trPr>
          <w:trHeight w:val="340"/>
        </w:trPr>
        <w:tc>
          <w:tcPr>
            <w:tcW w:w="1985" w:type="dxa"/>
            <w:tcBorders>
              <w:top w:val="single" w:sz="4" w:space="0" w:color="auto"/>
              <w:left w:val="single" w:sz="4" w:space="0" w:color="auto"/>
              <w:bottom w:val="single" w:sz="4" w:space="0" w:color="auto"/>
              <w:right w:val="single" w:sz="4" w:space="0" w:color="auto"/>
            </w:tcBorders>
            <w:noWrap/>
            <w:vAlign w:val="center"/>
            <w:hideMark/>
          </w:tcPr>
          <w:p w:rsidR="00343815" w:rsidRPr="006842D7" w:rsidRDefault="00343815" w:rsidP="005F22F2">
            <w:pPr>
              <w:spacing w:line="0" w:lineRule="atLeast"/>
              <w:jc w:val="center"/>
              <w:rPr>
                <w:rFonts w:ascii="Times New Roman"/>
                <w:sz w:val="28"/>
                <w:szCs w:val="28"/>
              </w:rPr>
            </w:pPr>
            <w:r w:rsidRPr="006842D7">
              <w:rPr>
                <w:rFonts w:ascii="Times New Roman"/>
                <w:sz w:val="28"/>
                <w:szCs w:val="28"/>
              </w:rPr>
              <w:t>89</w:t>
            </w:r>
            <w:r w:rsidRPr="006842D7">
              <w:rPr>
                <w:rFonts w:ascii="Times New Roman"/>
                <w:sz w:val="28"/>
                <w:szCs w:val="28"/>
              </w:rPr>
              <w:t>年</w:t>
            </w:r>
          </w:p>
        </w:tc>
        <w:tc>
          <w:tcPr>
            <w:tcW w:w="2431" w:type="dxa"/>
            <w:tcBorders>
              <w:top w:val="single" w:sz="4" w:space="0" w:color="auto"/>
              <w:left w:val="single" w:sz="4" w:space="0" w:color="auto"/>
              <w:bottom w:val="single" w:sz="4" w:space="0" w:color="auto"/>
              <w:right w:val="single" w:sz="4" w:space="0" w:color="auto"/>
            </w:tcBorders>
            <w:noWrap/>
            <w:vAlign w:val="center"/>
            <w:hideMark/>
          </w:tcPr>
          <w:p w:rsidR="00343815" w:rsidRPr="006842D7" w:rsidRDefault="00343815" w:rsidP="005F22F2">
            <w:pPr>
              <w:spacing w:line="0" w:lineRule="atLeast"/>
              <w:jc w:val="center"/>
              <w:rPr>
                <w:rFonts w:ascii="Times New Roman"/>
                <w:sz w:val="28"/>
                <w:szCs w:val="28"/>
              </w:rPr>
            </w:pPr>
            <w:r w:rsidRPr="006842D7">
              <w:rPr>
                <w:rFonts w:ascii="Times New Roman" w:hint="eastAsia"/>
                <w:sz w:val="28"/>
                <w:szCs w:val="28"/>
              </w:rPr>
              <w:t>115</w:t>
            </w:r>
          </w:p>
        </w:tc>
        <w:tc>
          <w:tcPr>
            <w:tcW w:w="2208" w:type="dxa"/>
            <w:tcBorders>
              <w:top w:val="single" w:sz="4" w:space="0" w:color="auto"/>
              <w:left w:val="single" w:sz="4" w:space="0" w:color="auto"/>
              <w:bottom w:val="single" w:sz="4" w:space="0" w:color="auto"/>
              <w:right w:val="single" w:sz="4" w:space="0" w:color="auto"/>
            </w:tcBorders>
            <w:noWrap/>
            <w:vAlign w:val="center"/>
            <w:hideMark/>
          </w:tcPr>
          <w:p w:rsidR="00343815" w:rsidRPr="006842D7" w:rsidRDefault="00343815" w:rsidP="005F22F2">
            <w:pPr>
              <w:spacing w:line="0" w:lineRule="atLeast"/>
              <w:jc w:val="center"/>
              <w:rPr>
                <w:rFonts w:ascii="Times New Roman"/>
                <w:sz w:val="28"/>
                <w:szCs w:val="28"/>
              </w:rPr>
            </w:pPr>
            <w:r w:rsidRPr="006842D7">
              <w:rPr>
                <w:rFonts w:ascii="Times New Roman" w:hint="eastAsia"/>
                <w:sz w:val="28"/>
                <w:szCs w:val="28"/>
              </w:rPr>
              <w:t>326,515</w:t>
            </w:r>
          </w:p>
        </w:tc>
        <w:tc>
          <w:tcPr>
            <w:tcW w:w="2209" w:type="dxa"/>
            <w:tcBorders>
              <w:top w:val="single" w:sz="4" w:space="0" w:color="auto"/>
              <w:left w:val="single" w:sz="4" w:space="0" w:color="auto"/>
              <w:bottom w:val="single" w:sz="4" w:space="0" w:color="auto"/>
              <w:right w:val="single" w:sz="4" w:space="0" w:color="auto"/>
            </w:tcBorders>
            <w:noWrap/>
            <w:vAlign w:val="center"/>
            <w:hideMark/>
          </w:tcPr>
          <w:p w:rsidR="00343815" w:rsidRPr="006842D7" w:rsidRDefault="00343815" w:rsidP="005F22F2">
            <w:pPr>
              <w:spacing w:line="0" w:lineRule="atLeast"/>
              <w:jc w:val="center"/>
              <w:rPr>
                <w:rFonts w:ascii="Times New Roman"/>
                <w:sz w:val="28"/>
                <w:szCs w:val="28"/>
              </w:rPr>
            </w:pPr>
            <w:r w:rsidRPr="006842D7">
              <w:rPr>
                <w:rFonts w:ascii="Times New Roman" w:hint="eastAsia"/>
                <w:sz w:val="28"/>
                <w:szCs w:val="28"/>
              </w:rPr>
              <w:t>1</w:t>
            </w:r>
            <w:r w:rsidRPr="006842D7">
              <w:rPr>
                <w:rFonts w:ascii="Times New Roman" w:hint="eastAsia"/>
                <w:sz w:val="28"/>
                <w:szCs w:val="28"/>
              </w:rPr>
              <w:t>：</w:t>
            </w:r>
            <w:r w:rsidRPr="006842D7">
              <w:rPr>
                <w:rFonts w:ascii="Times New Roman" w:hint="eastAsia"/>
                <w:sz w:val="28"/>
                <w:szCs w:val="28"/>
              </w:rPr>
              <w:t>2,839.26</w:t>
            </w:r>
          </w:p>
        </w:tc>
      </w:tr>
      <w:tr w:rsidR="006842D7" w:rsidRPr="006842D7" w:rsidTr="005F22F2">
        <w:trPr>
          <w:trHeight w:val="340"/>
        </w:trPr>
        <w:tc>
          <w:tcPr>
            <w:tcW w:w="1985" w:type="dxa"/>
            <w:tcBorders>
              <w:top w:val="single" w:sz="4" w:space="0" w:color="auto"/>
              <w:left w:val="single" w:sz="4" w:space="0" w:color="auto"/>
              <w:bottom w:val="single" w:sz="4" w:space="0" w:color="auto"/>
              <w:right w:val="single" w:sz="4" w:space="0" w:color="auto"/>
            </w:tcBorders>
            <w:noWrap/>
            <w:vAlign w:val="center"/>
            <w:hideMark/>
          </w:tcPr>
          <w:p w:rsidR="00343815" w:rsidRPr="006842D7" w:rsidRDefault="00343815" w:rsidP="005F22F2">
            <w:pPr>
              <w:spacing w:line="0" w:lineRule="atLeast"/>
              <w:jc w:val="center"/>
              <w:rPr>
                <w:rFonts w:ascii="Times New Roman"/>
                <w:sz w:val="28"/>
                <w:szCs w:val="28"/>
              </w:rPr>
            </w:pPr>
            <w:r w:rsidRPr="006842D7">
              <w:rPr>
                <w:rFonts w:ascii="Times New Roman"/>
                <w:sz w:val="28"/>
                <w:szCs w:val="28"/>
              </w:rPr>
              <w:t>95</w:t>
            </w:r>
            <w:r w:rsidRPr="006842D7">
              <w:rPr>
                <w:rFonts w:ascii="Times New Roman"/>
                <w:sz w:val="28"/>
                <w:szCs w:val="28"/>
              </w:rPr>
              <w:t>年</w:t>
            </w:r>
          </w:p>
        </w:tc>
        <w:tc>
          <w:tcPr>
            <w:tcW w:w="2431" w:type="dxa"/>
            <w:tcBorders>
              <w:top w:val="single" w:sz="4" w:space="0" w:color="auto"/>
              <w:left w:val="single" w:sz="4" w:space="0" w:color="auto"/>
              <w:bottom w:val="single" w:sz="4" w:space="0" w:color="auto"/>
              <w:right w:val="single" w:sz="4" w:space="0" w:color="auto"/>
            </w:tcBorders>
            <w:noWrap/>
            <w:vAlign w:val="center"/>
            <w:hideMark/>
          </w:tcPr>
          <w:p w:rsidR="00343815" w:rsidRPr="006842D7" w:rsidRDefault="00343815" w:rsidP="005F22F2">
            <w:pPr>
              <w:spacing w:line="0" w:lineRule="atLeast"/>
              <w:jc w:val="center"/>
              <w:rPr>
                <w:rFonts w:ascii="Times New Roman"/>
                <w:sz w:val="28"/>
                <w:szCs w:val="28"/>
              </w:rPr>
            </w:pPr>
            <w:r w:rsidRPr="006842D7">
              <w:rPr>
                <w:rFonts w:ascii="Times New Roman" w:hint="eastAsia"/>
                <w:sz w:val="28"/>
                <w:szCs w:val="28"/>
              </w:rPr>
              <w:t>240</w:t>
            </w:r>
          </w:p>
        </w:tc>
        <w:tc>
          <w:tcPr>
            <w:tcW w:w="2208" w:type="dxa"/>
            <w:tcBorders>
              <w:top w:val="single" w:sz="4" w:space="0" w:color="auto"/>
              <w:left w:val="single" w:sz="4" w:space="0" w:color="auto"/>
              <w:bottom w:val="single" w:sz="4" w:space="0" w:color="auto"/>
              <w:right w:val="single" w:sz="4" w:space="0" w:color="auto"/>
            </w:tcBorders>
            <w:noWrap/>
            <w:vAlign w:val="center"/>
            <w:hideMark/>
          </w:tcPr>
          <w:p w:rsidR="00343815" w:rsidRPr="006842D7" w:rsidRDefault="00343815" w:rsidP="005F22F2">
            <w:pPr>
              <w:spacing w:line="0" w:lineRule="atLeast"/>
              <w:jc w:val="center"/>
              <w:rPr>
                <w:rFonts w:ascii="Times New Roman"/>
                <w:sz w:val="28"/>
                <w:szCs w:val="28"/>
              </w:rPr>
            </w:pPr>
            <w:r w:rsidRPr="006842D7">
              <w:rPr>
                <w:rFonts w:ascii="Times New Roman" w:hint="eastAsia"/>
                <w:sz w:val="28"/>
                <w:szCs w:val="28"/>
              </w:rPr>
              <w:t>338,755</w:t>
            </w:r>
          </w:p>
        </w:tc>
        <w:tc>
          <w:tcPr>
            <w:tcW w:w="2209" w:type="dxa"/>
            <w:tcBorders>
              <w:top w:val="single" w:sz="4" w:space="0" w:color="auto"/>
              <w:left w:val="single" w:sz="4" w:space="0" w:color="auto"/>
              <w:bottom w:val="single" w:sz="4" w:space="0" w:color="auto"/>
              <w:right w:val="single" w:sz="4" w:space="0" w:color="auto"/>
            </w:tcBorders>
            <w:noWrap/>
            <w:vAlign w:val="center"/>
            <w:hideMark/>
          </w:tcPr>
          <w:p w:rsidR="00343815" w:rsidRPr="006842D7" w:rsidRDefault="00343815" w:rsidP="005F22F2">
            <w:pPr>
              <w:spacing w:line="0" w:lineRule="atLeast"/>
              <w:jc w:val="center"/>
              <w:rPr>
                <w:rFonts w:ascii="Times New Roman"/>
                <w:sz w:val="28"/>
                <w:szCs w:val="28"/>
              </w:rPr>
            </w:pPr>
            <w:r w:rsidRPr="006842D7">
              <w:rPr>
                <w:rFonts w:ascii="Times New Roman" w:hint="eastAsia"/>
                <w:sz w:val="28"/>
                <w:szCs w:val="28"/>
              </w:rPr>
              <w:t>1</w:t>
            </w:r>
            <w:r w:rsidRPr="006842D7">
              <w:rPr>
                <w:rFonts w:ascii="Times New Roman" w:hint="eastAsia"/>
                <w:sz w:val="28"/>
                <w:szCs w:val="28"/>
              </w:rPr>
              <w:t>：</w:t>
            </w:r>
            <w:r w:rsidRPr="006842D7">
              <w:rPr>
                <w:rFonts w:ascii="Times New Roman" w:hint="eastAsia"/>
                <w:sz w:val="28"/>
                <w:szCs w:val="28"/>
              </w:rPr>
              <w:t>1,411.48</w:t>
            </w:r>
          </w:p>
        </w:tc>
      </w:tr>
      <w:tr w:rsidR="006842D7" w:rsidRPr="006842D7" w:rsidTr="005F22F2">
        <w:trPr>
          <w:trHeight w:val="340"/>
        </w:trPr>
        <w:tc>
          <w:tcPr>
            <w:tcW w:w="1985" w:type="dxa"/>
            <w:tcBorders>
              <w:top w:val="single" w:sz="4" w:space="0" w:color="auto"/>
              <w:left w:val="single" w:sz="4" w:space="0" w:color="auto"/>
              <w:bottom w:val="single" w:sz="4" w:space="0" w:color="auto"/>
              <w:right w:val="single" w:sz="4" w:space="0" w:color="auto"/>
            </w:tcBorders>
            <w:noWrap/>
            <w:vAlign w:val="center"/>
            <w:hideMark/>
          </w:tcPr>
          <w:p w:rsidR="00343815" w:rsidRPr="006842D7" w:rsidRDefault="00343815" w:rsidP="005F22F2">
            <w:pPr>
              <w:spacing w:line="0" w:lineRule="atLeast"/>
              <w:jc w:val="center"/>
              <w:rPr>
                <w:rFonts w:ascii="Times New Roman"/>
                <w:sz w:val="28"/>
                <w:szCs w:val="28"/>
              </w:rPr>
            </w:pPr>
            <w:r w:rsidRPr="006842D7">
              <w:rPr>
                <w:rFonts w:ascii="Times New Roman"/>
                <w:sz w:val="28"/>
                <w:szCs w:val="28"/>
              </w:rPr>
              <w:t>102</w:t>
            </w:r>
            <w:r w:rsidRPr="006842D7">
              <w:rPr>
                <w:rFonts w:ascii="Times New Roman"/>
                <w:sz w:val="28"/>
                <w:szCs w:val="28"/>
              </w:rPr>
              <w:t>年</w:t>
            </w:r>
          </w:p>
        </w:tc>
        <w:tc>
          <w:tcPr>
            <w:tcW w:w="2431" w:type="dxa"/>
            <w:tcBorders>
              <w:top w:val="single" w:sz="4" w:space="0" w:color="auto"/>
              <w:left w:val="single" w:sz="4" w:space="0" w:color="auto"/>
              <w:bottom w:val="single" w:sz="4" w:space="0" w:color="auto"/>
              <w:right w:val="single" w:sz="4" w:space="0" w:color="auto"/>
            </w:tcBorders>
            <w:noWrap/>
            <w:vAlign w:val="center"/>
            <w:hideMark/>
          </w:tcPr>
          <w:p w:rsidR="00343815" w:rsidRPr="006842D7" w:rsidRDefault="00343815" w:rsidP="005F22F2">
            <w:pPr>
              <w:spacing w:line="0" w:lineRule="atLeast"/>
              <w:jc w:val="center"/>
              <w:rPr>
                <w:rFonts w:ascii="Times New Roman"/>
                <w:sz w:val="28"/>
                <w:szCs w:val="28"/>
              </w:rPr>
            </w:pPr>
            <w:r w:rsidRPr="006842D7">
              <w:rPr>
                <w:rFonts w:ascii="Times New Roman" w:hint="eastAsia"/>
                <w:sz w:val="28"/>
                <w:szCs w:val="28"/>
              </w:rPr>
              <w:t>274</w:t>
            </w:r>
          </w:p>
        </w:tc>
        <w:tc>
          <w:tcPr>
            <w:tcW w:w="2208" w:type="dxa"/>
            <w:tcBorders>
              <w:top w:val="single" w:sz="4" w:space="0" w:color="auto"/>
              <w:left w:val="single" w:sz="4" w:space="0" w:color="auto"/>
              <w:bottom w:val="single" w:sz="4" w:space="0" w:color="auto"/>
              <w:right w:val="single" w:sz="4" w:space="0" w:color="auto"/>
            </w:tcBorders>
            <w:noWrap/>
            <w:vAlign w:val="center"/>
            <w:hideMark/>
          </w:tcPr>
          <w:p w:rsidR="00343815" w:rsidRPr="006842D7" w:rsidRDefault="00343815" w:rsidP="005F22F2">
            <w:pPr>
              <w:spacing w:line="0" w:lineRule="atLeast"/>
              <w:jc w:val="center"/>
              <w:rPr>
                <w:rFonts w:ascii="Times New Roman"/>
                <w:sz w:val="28"/>
                <w:szCs w:val="28"/>
              </w:rPr>
            </w:pPr>
            <w:r w:rsidRPr="006842D7">
              <w:rPr>
                <w:rFonts w:ascii="Times New Roman" w:hint="eastAsia"/>
                <w:sz w:val="28"/>
                <w:szCs w:val="28"/>
              </w:rPr>
              <w:t>489,134</w:t>
            </w:r>
          </w:p>
        </w:tc>
        <w:tc>
          <w:tcPr>
            <w:tcW w:w="2209" w:type="dxa"/>
            <w:tcBorders>
              <w:top w:val="single" w:sz="4" w:space="0" w:color="auto"/>
              <w:left w:val="single" w:sz="4" w:space="0" w:color="auto"/>
              <w:bottom w:val="single" w:sz="4" w:space="0" w:color="auto"/>
              <w:right w:val="single" w:sz="4" w:space="0" w:color="auto"/>
            </w:tcBorders>
            <w:noWrap/>
            <w:vAlign w:val="center"/>
            <w:hideMark/>
          </w:tcPr>
          <w:p w:rsidR="00343815" w:rsidRPr="006842D7" w:rsidRDefault="00343815" w:rsidP="005F22F2">
            <w:pPr>
              <w:spacing w:line="0" w:lineRule="atLeast"/>
              <w:jc w:val="center"/>
              <w:rPr>
                <w:rFonts w:ascii="Times New Roman"/>
                <w:sz w:val="28"/>
                <w:szCs w:val="28"/>
              </w:rPr>
            </w:pPr>
            <w:r w:rsidRPr="006842D7">
              <w:rPr>
                <w:rFonts w:ascii="Times New Roman" w:hint="eastAsia"/>
                <w:sz w:val="28"/>
                <w:szCs w:val="28"/>
              </w:rPr>
              <w:t>1</w:t>
            </w:r>
            <w:r w:rsidRPr="006842D7">
              <w:rPr>
                <w:rFonts w:ascii="Times New Roman" w:hint="eastAsia"/>
                <w:sz w:val="28"/>
                <w:szCs w:val="28"/>
              </w:rPr>
              <w:t>：</w:t>
            </w:r>
            <w:r w:rsidRPr="006842D7">
              <w:rPr>
                <w:rFonts w:ascii="Times New Roman" w:hint="eastAsia"/>
                <w:sz w:val="28"/>
                <w:szCs w:val="28"/>
              </w:rPr>
              <w:t>1,785.16</w:t>
            </w:r>
          </w:p>
        </w:tc>
      </w:tr>
      <w:tr w:rsidR="006842D7" w:rsidRPr="006842D7" w:rsidTr="005F22F2">
        <w:trPr>
          <w:trHeight w:val="340"/>
        </w:trPr>
        <w:tc>
          <w:tcPr>
            <w:tcW w:w="1985" w:type="dxa"/>
            <w:tcBorders>
              <w:top w:val="single" w:sz="4" w:space="0" w:color="auto"/>
              <w:left w:val="single" w:sz="4" w:space="0" w:color="auto"/>
              <w:bottom w:val="single" w:sz="4" w:space="0" w:color="auto"/>
              <w:right w:val="single" w:sz="4" w:space="0" w:color="auto"/>
            </w:tcBorders>
            <w:noWrap/>
            <w:vAlign w:val="center"/>
          </w:tcPr>
          <w:p w:rsidR="00343815" w:rsidRPr="006842D7" w:rsidRDefault="00343815" w:rsidP="005F22F2">
            <w:pPr>
              <w:spacing w:line="0" w:lineRule="atLeast"/>
              <w:jc w:val="center"/>
              <w:rPr>
                <w:rFonts w:ascii="Times New Roman"/>
                <w:sz w:val="28"/>
                <w:szCs w:val="28"/>
              </w:rPr>
            </w:pPr>
            <w:r w:rsidRPr="006842D7">
              <w:rPr>
                <w:rFonts w:ascii="Times New Roman" w:hint="eastAsia"/>
                <w:sz w:val="28"/>
                <w:szCs w:val="28"/>
              </w:rPr>
              <w:t>106</w:t>
            </w:r>
            <w:r w:rsidRPr="006842D7">
              <w:rPr>
                <w:rFonts w:ascii="Times New Roman" w:hint="eastAsia"/>
                <w:sz w:val="28"/>
                <w:szCs w:val="28"/>
              </w:rPr>
              <w:t>年</w:t>
            </w:r>
          </w:p>
        </w:tc>
        <w:tc>
          <w:tcPr>
            <w:tcW w:w="2431" w:type="dxa"/>
            <w:tcBorders>
              <w:top w:val="single" w:sz="4" w:space="0" w:color="auto"/>
              <w:left w:val="single" w:sz="4" w:space="0" w:color="auto"/>
              <w:bottom w:val="single" w:sz="4" w:space="0" w:color="auto"/>
              <w:right w:val="single" w:sz="4" w:space="0" w:color="auto"/>
            </w:tcBorders>
            <w:noWrap/>
            <w:vAlign w:val="center"/>
          </w:tcPr>
          <w:p w:rsidR="00343815" w:rsidRPr="006842D7" w:rsidRDefault="00343815" w:rsidP="005F22F2">
            <w:pPr>
              <w:spacing w:line="0" w:lineRule="atLeast"/>
              <w:jc w:val="center"/>
              <w:rPr>
                <w:rFonts w:ascii="Times New Roman"/>
                <w:sz w:val="28"/>
                <w:szCs w:val="28"/>
              </w:rPr>
            </w:pPr>
            <w:r w:rsidRPr="006842D7">
              <w:rPr>
                <w:rFonts w:ascii="Times New Roman" w:hint="eastAsia"/>
                <w:sz w:val="28"/>
                <w:szCs w:val="28"/>
              </w:rPr>
              <w:t>274</w:t>
            </w:r>
          </w:p>
        </w:tc>
        <w:tc>
          <w:tcPr>
            <w:tcW w:w="2208" w:type="dxa"/>
            <w:tcBorders>
              <w:top w:val="single" w:sz="4" w:space="0" w:color="auto"/>
              <w:left w:val="single" w:sz="4" w:space="0" w:color="auto"/>
              <w:bottom w:val="single" w:sz="4" w:space="0" w:color="auto"/>
              <w:right w:val="single" w:sz="4" w:space="0" w:color="auto"/>
            </w:tcBorders>
            <w:noWrap/>
            <w:vAlign w:val="center"/>
          </w:tcPr>
          <w:p w:rsidR="00343815" w:rsidRPr="006842D7" w:rsidRDefault="00343815" w:rsidP="005F22F2">
            <w:pPr>
              <w:spacing w:line="0" w:lineRule="atLeast"/>
              <w:jc w:val="center"/>
              <w:rPr>
                <w:rFonts w:ascii="Times New Roman"/>
                <w:sz w:val="28"/>
                <w:szCs w:val="28"/>
              </w:rPr>
            </w:pPr>
            <w:r w:rsidRPr="006842D7">
              <w:rPr>
                <w:rFonts w:ascii="Times New Roman" w:hint="eastAsia"/>
                <w:sz w:val="28"/>
                <w:szCs w:val="28"/>
              </w:rPr>
              <w:t>676,142</w:t>
            </w:r>
          </w:p>
        </w:tc>
        <w:tc>
          <w:tcPr>
            <w:tcW w:w="2209" w:type="dxa"/>
            <w:tcBorders>
              <w:top w:val="single" w:sz="4" w:space="0" w:color="auto"/>
              <w:left w:val="single" w:sz="4" w:space="0" w:color="auto"/>
              <w:bottom w:val="single" w:sz="4" w:space="0" w:color="auto"/>
              <w:right w:val="single" w:sz="4" w:space="0" w:color="auto"/>
            </w:tcBorders>
            <w:noWrap/>
            <w:vAlign w:val="center"/>
          </w:tcPr>
          <w:p w:rsidR="00343815" w:rsidRPr="006842D7" w:rsidRDefault="00343815" w:rsidP="005F22F2">
            <w:pPr>
              <w:spacing w:line="0" w:lineRule="atLeast"/>
              <w:jc w:val="center"/>
              <w:rPr>
                <w:rFonts w:ascii="Times New Roman"/>
                <w:sz w:val="28"/>
                <w:szCs w:val="28"/>
              </w:rPr>
            </w:pPr>
            <w:r w:rsidRPr="006842D7">
              <w:rPr>
                <w:rFonts w:ascii="Times New Roman" w:hint="eastAsia"/>
                <w:sz w:val="28"/>
                <w:szCs w:val="28"/>
              </w:rPr>
              <w:t>1</w:t>
            </w:r>
            <w:r w:rsidRPr="006842D7">
              <w:rPr>
                <w:rFonts w:ascii="Times New Roman" w:hint="eastAsia"/>
                <w:sz w:val="28"/>
                <w:szCs w:val="28"/>
              </w:rPr>
              <w:t>：</w:t>
            </w:r>
            <w:r w:rsidRPr="006842D7">
              <w:rPr>
                <w:rFonts w:ascii="Times New Roman" w:hint="eastAsia"/>
                <w:sz w:val="28"/>
                <w:szCs w:val="28"/>
              </w:rPr>
              <w:t>2,467.67</w:t>
            </w:r>
          </w:p>
        </w:tc>
      </w:tr>
      <w:tr w:rsidR="006842D7" w:rsidRPr="006842D7" w:rsidTr="005F22F2">
        <w:trPr>
          <w:trHeight w:val="340"/>
        </w:trPr>
        <w:tc>
          <w:tcPr>
            <w:tcW w:w="1985" w:type="dxa"/>
            <w:tcBorders>
              <w:top w:val="single" w:sz="4" w:space="0" w:color="auto"/>
              <w:left w:val="single" w:sz="4" w:space="0" w:color="auto"/>
              <w:bottom w:val="single" w:sz="4" w:space="0" w:color="auto"/>
              <w:right w:val="single" w:sz="4" w:space="0" w:color="auto"/>
            </w:tcBorders>
            <w:noWrap/>
            <w:vAlign w:val="center"/>
          </w:tcPr>
          <w:p w:rsidR="00343815" w:rsidRPr="006842D7" w:rsidRDefault="00343815" w:rsidP="005F22F2">
            <w:pPr>
              <w:spacing w:line="0" w:lineRule="atLeast"/>
              <w:jc w:val="center"/>
              <w:rPr>
                <w:rFonts w:ascii="Times New Roman"/>
                <w:sz w:val="28"/>
                <w:szCs w:val="28"/>
              </w:rPr>
            </w:pPr>
            <w:r w:rsidRPr="006842D7">
              <w:rPr>
                <w:rFonts w:ascii="Times New Roman" w:hint="eastAsia"/>
                <w:sz w:val="28"/>
                <w:szCs w:val="28"/>
              </w:rPr>
              <w:t xml:space="preserve"> 107</w:t>
            </w:r>
            <w:r w:rsidRPr="006842D7">
              <w:rPr>
                <w:rFonts w:ascii="Times New Roman" w:hint="eastAsia"/>
                <w:sz w:val="28"/>
                <w:szCs w:val="28"/>
              </w:rPr>
              <w:t>年</w:t>
            </w:r>
            <w:r w:rsidRPr="006842D7">
              <w:rPr>
                <w:rFonts w:ascii="Times New Roman" w:hint="eastAsia"/>
                <w:sz w:val="28"/>
                <w:szCs w:val="28"/>
              </w:rPr>
              <w:t>9</w:t>
            </w:r>
            <w:r w:rsidRPr="006842D7">
              <w:rPr>
                <w:rFonts w:ascii="Times New Roman" w:hint="eastAsia"/>
                <w:sz w:val="28"/>
                <w:szCs w:val="28"/>
              </w:rPr>
              <w:t>月</w:t>
            </w:r>
          </w:p>
        </w:tc>
        <w:tc>
          <w:tcPr>
            <w:tcW w:w="2431" w:type="dxa"/>
            <w:tcBorders>
              <w:top w:val="single" w:sz="4" w:space="0" w:color="auto"/>
              <w:left w:val="single" w:sz="4" w:space="0" w:color="auto"/>
              <w:bottom w:val="single" w:sz="4" w:space="0" w:color="auto"/>
              <w:right w:val="single" w:sz="4" w:space="0" w:color="auto"/>
            </w:tcBorders>
            <w:noWrap/>
            <w:vAlign w:val="center"/>
          </w:tcPr>
          <w:p w:rsidR="00343815" w:rsidRPr="006842D7" w:rsidRDefault="00343815" w:rsidP="005F22F2">
            <w:pPr>
              <w:spacing w:line="0" w:lineRule="atLeast"/>
              <w:jc w:val="center"/>
              <w:rPr>
                <w:rFonts w:ascii="Times New Roman"/>
                <w:sz w:val="28"/>
                <w:szCs w:val="28"/>
              </w:rPr>
            </w:pPr>
            <w:r w:rsidRPr="006842D7">
              <w:rPr>
                <w:rFonts w:ascii="Times New Roman" w:hint="eastAsia"/>
                <w:sz w:val="28"/>
                <w:szCs w:val="28"/>
              </w:rPr>
              <w:t>336</w:t>
            </w:r>
          </w:p>
        </w:tc>
        <w:tc>
          <w:tcPr>
            <w:tcW w:w="2208" w:type="dxa"/>
            <w:tcBorders>
              <w:top w:val="single" w:sz="4" w:space="0" w:color="auto"/>
              <w:left w:val="single" w:sz="4" w:space="0" w:color="auto"/>
              <w:bottom w:val="single" w:sz="4" w:space="0" w:color="auto"/>
              <w:right w:val="single" w:sz="4" w:space="0" w:color="auto"/>
            </w:tcBorders>
            <w:noWrap/>
            <w:vAlign w:val="center"/>
          </w:tcPr>
          <w:p w:rsidR="00343815" w:rsidRPr="006842D7" w:rsidRDefault="00343815" w:rsidP="005F22F2">
            <w:pPr>
              <w:spacing w:line="0" w:lineRule="atLeast"/>
              <w:jc w:val="center"/>
              <w:rPr>
                <w:rFonts w:ascii="Times New Roman"/>
                <w:sz w:val="28"/>
                <w:szCs w:val="28"/>
              </w:rPr>
            </w:pPr>
            <w:r w:rsidRPr="006842D7">
              <w:rPr>
                <w:rFonts w:ascii="Times New Roman" w:hint="eastAsia"/>
                <w:sz w:val="28"/>
                <w:szCs w:val="28"/>
              </w:rPr>
              <w:t>699,379</w:t>
            </w:r>
          </w:p>
        </w:tc>
        <w:tc>
          <w:tcPr>
            <w:tcW w:w="2209" w:type="dxa"/>
            <w:tcBorders>
              <w:top w:val="single" w:sz="4" w:space="0" w:color="auto"/>
              <w:left w:val="single" w:sz="4" w:space="0" w:color="auto"/>
              <w:bottom w:val="single" w:sz="4" w:space="0" w:color="auto"/>
              <w:right w:val="single" w:sz="4" w:space="0" w:color="auto"/>
            </w:tcBorders>
            <w:noWrap/>
            <w:vAlign w:val="center"/>
          </w:tcPr>
          <w:p w:rsidR="00343815" w:rsidRPr="006842D7" w:rsidRDefault="00343815" w:rsidP="005F22F2">
            <w:pPr>
              <w:spacing w:line="0" w:lineRule="atLeast"/>
              <w:jc w:val="center"/>
              <w:rPr>
                <w:rFonts w:ascii="Times New Roman"/>
                <w:sz w:val="28"/>
                <w:szCs w:val="28"/>
              </w:rPr>
            </w:pPr>
            <w:r w:rsidRPr="006842D7">
              <w:rPr>
                <w:rFonts w:ascii="Times New Roman" w:hint="eastAsia"/>
                <w:sz w:val="28"/>
                <w:szCs w:val="28"/>
              </w:rPr>
              <w:t>1</w:t>
            </w:r>
            <w:r w:rsidRPr="006842D7">
              <w:rPr>
                <w:rFonts w:ascii="Times New Roman" w:hint="eastAsia"/>
                <w:sz w:val="28"/>
                <w:szCs w:val="28"/>
              </w:rPr>
              <w:t>：</w:t>
            </w:r>
            <w:r w:rsidRPr="006842D7">
              <w:rPr>
                <w:rFonts w:ascii="Times New Roman" w:hint="eastAsia"/>
                <w:sz w:val="28"/>
                <w:szCs w:val="28"/>
              </w:rPr>
              <w:t>2,081.49</w:t>
            </w:r>
          </w:p>
        </w:tc>
      </w:tr>
    </w:tbl>
    <w:p w:rsidR="00343815" w:rsidRPr="006842D7" w:rsidRDefault="00343815" w:rsidP="000C7819">
      <w:pPr>
        <w:pStyle w:val="4"/>
        <w:numPr>
          <w:ilvl w:val="0"/>
          <w:numId w:val="0"/>
        </w:numPr>
        <w:spacing w:afterLines="50" w:after="228"/>
        <w:ind w:left="1502" w:hanging="510"/>
        <w:jc w:val="right"/>
        <w:rPr>
          <w:rFonts w:ascii="Times New Roman" w:hAnsi="Times New Roman"/>
        </w:rPr>
      </w:pPr>
      <w:r w:rsidRPr="006842D7">
        <w:rPr>
          <w:rFonts w:ascii="Times New Roman" w:hAnsi="Times New Roman" w:hint="eastAsia"/>
          <w:sz w:val="28"/>
        </w:rPr>
        <w:t>資料來源：整理自勞動統計查詢網及勞動部提供</w:t>
      </w:r>
    </w:p>
    <w:p w:rsidR="00EE0C1E" w:rsidRPr="00FB3730" w:rsidRDefault="005D389D" w:rsidP="00FB3730">
      <w:pPr>
        <w:pStyle w:val="4"/>
        <w:ind w:left="1218" w:hanging="509"/>
        <w:rPr>
          <w:rFonts w:ascii="Times New Roman" w:hAnsi="Times New Roman"/>
        </w:rPr>
      </w:pPr>
      <w:r w:rsidRPr="006842D7">
        <w:rPr>
          <w:rFonts w:ascii="Times New Roman" w:hAnsi="Times New Roman" w:hint="eastAsia"/>
        </w:rPr>
        <w:t>又</w:t>
      </w:r>
      <w:r w:rsidR="00343815" w:rsidRPr="006842D7">
        <w:rPr>
          <w:rFonts w:ascii="Times New Roman" w:hAnsi="Times New Roman"/>
        </w:rPr>
        <w:t>據勞動部</w:t>
      </w:r>
      <w:r w:rsidR="00343815" w:rsidRPr="006842D7">
        <w:rPr>
          <w:rFonts w:ascii="Times New Roman" w:hAnsi="Times New Roman" w:hint="eastAsia"/>
        </w:rPr>
        <w:t>補助各地方政府訪查員員額之變化，及</w:t>
      </w:r>
      <w:r w:rsidR="00343815" w:rsidRPr="006842D7">
        <w:rPr>
          <w:rFonts w:ascii="Times New Roman" w:hAnsi="Times New Roman" w:hint="eastAsia"/>
        </w:rPr>
        <w:t>106</w:t>
      </w:r>
      <w:r w:rsidR="00343815" w:rsidRPr="006842D7">
        <w:rPr>
          <w:rFonts w:ascii="Times New Roman" w:hAnsi="Times New Roman" w:hint="eastAsia"/>
        </w:rPr>
        <w:t>年度各地方政府轄內外籍勞工總數等統計資料發現，臺北市政府轄內外籍勞工人數為</w:t>
      </w:r>
      <w:r w:rsidR="00343815" w:rsidRPr="006842D7">
        <w:rPr>
          <w:rFonts w:ascii="Times New Roman" w:hAnsi="Times New Roman" w:hint="eastAsia"/>
        </w:rPr>
        <w:t>4</w:t>
      </w:r>
      <w:r w:rsidR="00343815" w:rsidRPr="006842D7">
        <w:rPr>
          <w:rFonts w:ascii="Times New Roman" w:hAnsi="Times New Roman" w:hint="eastAsia"/>
        </w:rPr>
        <w:t>萬</w:t>
      </w:r>
      <w:r w:rsidR="00343815" w:rsidRPr="006842D7">
        <w:rPr>
          <w:rFonts w:ascii="Times New Roman" w:hAnsi="Times New Roman" w:hint="eastAsia"/>
        </w:rPr>
        <w:t>5,936</w:t>
      </w:r>
      <w:r w:rsidR="00343815" w:rsidRPr="006842D7">
        <w:rPr>
          <w:rFonts w:ascii="Times New Roman" w:hAnsi="Times New Roman" w:hint="eastAsia"/>
        </w:rPr>
        <w:t>人，略少於該年度彰化縣政府轄內外籍勞工人數</w:t>
      </w:r>
      <w:r w:rsidR="00343815" w:rsidRPr="006842D7">
        <w:rPr>
          <w:rFonts w:ascii="Times New Roman" w:hAnsi="Times New Roman" w:hint="eastAsia"/>
        </w:rPr>
        <w:t>5</w:t>
      </w:r>
      <w:r w:rsidR="00343815" w:rsidRPr="006842D7">
        <w:rPr>
          <w:rFonts w:ascii="Times New Roman" w:hAnsi="Times New Roman" w:hint="eastAsia"/>
        </w:rPr>
        <w:t>萬</w:t>
      </w:r>
      <w:r w:rsidR="00343815" w:rsidRPr="006842D7">
        <w:rPr>
          <w:rFonts w:ascii="Times New Roman" w:hAnsi="Times New Roman" w:hint="eastAsia"/>
        </w:rPr>
        <w:t>3,326</w:t>
      </w:r>
      <w:r w:rsidR="00343815" w:rsidRPr="006842D7">
        <w:rPr>
          <w:rFonts w:ascii="Times New Roman" w:hAnsi="Times New Roman" w:hint="eastAsia"/>
        </w:rPr>
        <w:t>人，惟勞動部補助臺北市政府</w:t>
      </w:r>
      <w:r w:rsidR="00343815" w:rsidRPr="006842D7">
        <w:rPr>
          <w:rFonts w:ascii="Times New Roman" w:hAnsi="Times New Roman" w:hint="eastAsia"/>
        </w:rPr>
        <w:t>31</w:t>
      </w:r>
      <w:r w:rsidR="00343815" w:rsidRPr="006842D7">
        <w:rPr>
          <w:rFonts w:ascii="Times New Roman" w:hAnsi="Times New Roman" w:hint="eastAsia"/>
        </w:rPr>
        <w:t>名訪查員，尚多於彰化縣政府</w:t>
      </w:r>
      <w:r w:rsidR="00343815" w:rsidRPr="006842D7">
        <w:rPr>
          <w:rFonts w:ascii="Times New Roman" w:hAnsi="Times New Roman" w:hint="eastAsia"/>
        </w:rPr>
        <w:t>17</w:t>
      </w:r>
      <w:r w:rsidR="00343815" w:rsidRPr="006842D7">
        <w:rPr>
          <w:rFonts w:ascii="Times New Roman" w:hAnsi="Times New Roman" w:hint="eastAsia"/>
        </w:rPr>
        <w:t>名訪查員；另新竹縣政府、雲林縣政府、花蓮縣政府、澎湖縣政府、基隆市政府、新竹市政府及嘉義市政府自</w:t>
      </w:r>
      <w:r w:rsidR="00343815" w:rsidRPr="006842D7">
        <w:rPr>
          <w:rFonts w:ascii="Times New Roman" w:hAnsi="Times New Roman" w:hint="eastAsia"/>
        </w:rPr>
        <w:t>95</w:t>
      </w:r>
      <w:r w:rsidR="00343815" w:rsidRPr="006842D7">
        <w:rPr>
          <w:rFonts w:ascii="Times New Roman" w:hAnsi="Times New Roman" w:hint="eastAsia"/>
        </w:rPr>
        <w:t>年後，即未增加訪查人力；甚亦未因縣市改制而檢討新北市政府、桃園市政府、臺中市政府、臺南市政府及高雄市政府訪查人力。惟訪查業務量及訪查人力實受該轄如地域特殊性、交通便利性、事業類及家庭類外籍勞工佔比、土地面積幅員、雇主及仲介家數等因素影響，勞動部允應納入評估並經常主動檢討，又勞動部對於外籍勞工照顧及管理的強化，除增補訪查人力外，亦應研謀更積極的策進作為（如分級管理、加強雇主責任等），以在有限的訪查人力及資源下最有效保障外籍勞工權益。</w:t>
      </w:r>
    </w:p>
    <w:p w:rsidR="00410258" w:rsidRPr="006842D7" w:rsidRDefault="00410258" w:rsidP="000C7819">
      <w:pPr>
        <w:widowControl/>
        <w:overflowPunct/>
        <w:autoSpaceDE/>
        <w:autoSpaceDN/>
        <w:spacing w:beforeLines="50" w:before="228"/>
        <w:jc w:val="left"/>
        <w:rPr>
          <w:rFonts w:ascii="Times New Roman"/>
          <w:sz w:val="28"/>
        </w:rPr>
      </w:pPr>
      <w:r w:rsidRPr="006842D7">
        <w:rPr>
          <w:rFonts w:ascii="Times New Roman" w:hint="eastAsia"/>
          <w:sz w:val="28"/>
        </w:rPr>
        <w:t>表</w:t>
      </w:r>
      <w:r w:rsidR="00DD4C37" w:rsidRPr="006842D7">
        <w:rPr>
          <w:rFonts w:ascii="Times New Roman" w:hint="eastAsia"/>
          <w:sz w:val="28"/>
        </w:rPr>
        <w:t>6</w:t>
      </w:r>
      <w:r w:rsidRPr="006842D7">
        <w:rPr>
          <w:rFonts w:ascii="Times New Roman" w:hint="eastAsia"/>
          <w:sz w:val="28"/>
        </w:rPr>
        <w:t xml:space="preserve">　歷年補助各地方政府外籍勞工業務訪查員員額（單位：人）</w:t>
      </w:r>
    </w:p>
    <w:tbl>
      <w:tblPr>
        <w:tblStyle w:val="af6"/>
        <w:tblW w:w="0" w:type="auto"/>
        <w:jc w:val="center"/>
        <w:tblLook w:val="04A0" w:firstRow="1" w:lastRow="0" w:firstColumn="1" w:lastColumn="0" w:noHBand="0" w:noVBand="1"/>
      </w:tblPr>
      <w:tblGrid>
        <w:gridCol w:w="1479"/>
        <w:gridCol w:w="1773"/>
        <w:gridCol w:w="1773"/>
        <w:gridCol w:w="1774"/>
        <w:gridCol w:w="2035"/>
      </w:tblGrid>
      <w:tr w:rsidR="006842D7" w:rsidRPr="006842D7" w:rsidTr="00E72661">
        <w:trPr>
          <w:tblHeader/>
          <w:jc w:val="center"/>
        </w:trPr>
        <w:tc>
          <w:tcPr>
            <w:tcW w:w="1480" w:type="dxa"/>
            <w:shd w:val="clear" w:color="auto" w:fill="FDE9D9" w:themeFill="accent6" w:themeFillTint="33"/>
            <w:vAlign w:val="center"/>
          </w:tcPr>
          <w:p w:rsidR="00410258" w:rsidRPr="006842D7" w:rsidRDefault="00410258" w:rsidP="00E72661">
            <w:pPr>
              <w:spacing w:line="0" w:lineRule="atLeast"/>
              <w:jc w:val="center"/>
              <w:rPr>
                <w:rFonts w:ascii="Times New Roman"/>
                <w:sz w:val="28"/>
                <w:szCs w:val="28"/>
              </w:rPr>
            </w:pPr>
            <w:r w:rsidRPr="006842D7">
              <w:rPr>
                <w:rFonts w:ascii="Times New Roman"/>
                <w:sz w:val="28"/>
                <w:szCs w:val="28"/>
              </w:rPr>
              <w:t>縣市別</w:t>
            </w:r>
          </w:p>
        </w:tc>
        <w:tc>
          <w:tcPr>
            <w:tcW w:w="1773" w:type="dxa"/>
            <w:shd w:val="clear" w:color="auto" w:fill="FDE9D9" w:themeFill="accent6" w:themeFillTint="33"/>
            <w:vAlign w:val="center"/>
          </w:tcPr>
          <w:p w:rsidR="00410258" w:rsidRPr="006842D7" w:rsidRDefault="00410258" w:rsidP="00E72661">
            <w:pPr>
              <w:spacing w:line="0" w:lineRule="atLeast"/>
              <w:jc w:val="center"/>
              <w:rPr>
                <w:rFonts w:ascii="Times New Roman"/>
                <w:sz w:val="28"/>
                <w:szCs w:val="28"/>
              </w:rPr>
            </w:pPr>
            <w:r w:rsidRPr="006842D7">
              <w:rPr>
                <w:rFonts w:ascii="Times New Roman"/>
                <w:sz w:val="28"/>
                <w:szCs w:val="28"/>
              </w:rPr>
              <w:t>89</w:t>
            </w:r>
            <w:r w:rsidRPr="006842D7">
              <w:rPr>
                <w:rFonts w:ascii="Times New Roman"/>
                <w:sz w:val="28"/>
                <w:szCs w:val="28"/>
              </w:rPr>
              <w:t>年</w:t>
            </w:r>
          </w:p>
          <w:p w:rsidR="0069769F" w:rsidRPr="006842D7" w:rsidRDefault="0069769F" w:rsidP="00E72661">
            <w:pPr>
              <w:spacing w:line="0" w:lineRule="atLeast"/>
              <w:jc w:val="center"/>
              <w:rPr>
                <w:rFonts w:ascii="Times New Roman"/>
                <w:sz w:val="28"/>
                <w:szCs w:val="28"/>
              </w:rPr>
            </w:pPr>
            <w:r w:rsidRPr="006842D7">
              <w:rPr>
                <w:rFonts w:ascii="Times New Roman" w:hint="eastAsia"/>
                <w:sz w:val="28"/>
                <w:szCs w:val="28"/>
              </w:rPr>
              <w:t>補助人力</w:t>
            </w:r>
          </w:p>
        </w:tc>
        <w:tc>
          <w:tcPr>
            <w:tcW w:w="1773" w:type="dxa"/>
            <w:shd w:val="clear" w:color="auto" w:fill="FDE9D9" w:themeFill="accent6" w:themeFillTint="33"/>
            <w:vAlign w:val="center"/>
          </w:tcPr>
          <w:p w:rsidR="00410258" w:rsidRPr="006842D7" w:rsidRDefault="00410258" w:rsidP="00E72661">
            <w:pPr>
              <w:spacing w:line="0" w:lineRule="atLeast"/>
              <w:jc w:val="center"/>
              <w:rPr>
                <w:rFonts w:ascii="Times New Roman"/>
                <w:sz w:val="28"/>
                <w:szCs w:val="28"/>
              </w:rPr>
            </w:pPr>
            <w:r w:rsidRPr="006842D7">
              <w:rPr>
                <w:rFonts w:ascii="Times New Roman"/>
                <w:sz w:val="28"/>
                <w:szCs w:val="28"/>
              </w:rPr>
              <w:t>95</w:t>
            </w:r>
            <w:r w:rsidRPr="006842D7">
              <w:rPr>
                <w:rFonts w:ascii="Times New Roman"/>
                <w:sz w:val="28"/>
                <w:szCs w:val="28"/>
              </w:rPr>
              <w:t>年</w:t>
            </w:r>
          </w:p>
          <w:p w:rsidR="0069769F" w:rsidRPr="006842D7" w:rsidRDefault="0069769F" w:rsidP="00E72661">
            <w:pPr>
              <w:spacing w:line="0" w:lineRule="atLeast"/>
              <w:jc w:val="center"/>
              <w:rPr>
                <w:rFonts w:ascii="Times New Roman"/>
                <w:sz w:val="28"/>
                <w:szCs w:val="28"/>
              </w:rPr>
            </w:pPr>
            <w:r w:rsidRPr="006842D7">
              <w:rPr>
                <w:rFonts w:ascii="Times New Roman" w:hint="eastAsia"/>
                <w:sz w:val="28"/>
                <w:szCs w:val="28"/>
              </w:rPr>
              <w:t>第</w:t>
            </w:r>
            <w:r w:rsidRPr="006842D7">
              <w:rPr>
                <w:rFonts w:ascii="Times New Roman" w:hint="eastAsia"/>
                <w:sz w:val="28"/>
                <w:szCs w:val="28"/>
              </w:rPr>
              <w:t>1</w:t>
            </w:r>
            <w:r w:rsidRPr="006842D7">
              <w:rPr>
                <w:rFonts w:ascii="Times New Roman" w:hint="eastAsia"/>
                <w:sz w:val="28"/>
                <w:szCs w:val="28"/>
              </w:rPr>
              <w:t>次增補</w:t>
            </w:r>
          </w:p>
        </w:tc>
        <w:tc>
          <w:tcPr>
            <w:tcW w:w="1774" w:type="dxa"/>
            <w:shd w:val="clear" w:color="auto" w:fill="FDE9D9" w:themeFill="accent6" w:themeFillTint="33"/>
            <w:vAlign w:val="center"/>
          </w:tcPr>
          <w:p w:rsidR="00410258" w:rsidRPr="006842D7" w:rsidRDefault="00410258" w:rsidP="00E72661">
            <w:pPr>
              <w:spacing w:line="0" w:lineRule="atLeast"/>
              <w:jc w:val="center"/>
              <w:rPr>
                <w:rFonts w:ascii="Times New Roman"/>
                <w:sz w:val="28"/>
                <w:szCs w:val="28"/>
              </w:rPr>
            </w:pPr>
            <w:r w:rsidRPr="006842D7">
              <w:rPr>
                <w:rFonts w:ascii="Times New Roman"/>
                <w:sz w:val="28"/>
                <w:szCs w:val="28"/>
              </w:rPr>
              <w:t>102</w:t>
            </w:r>
            <w:r w:rsidRPr="006842D7">
              <w:rPr>
                <w:rFonts w:ascii="Times New Roman"/>
                <w:sz w:val="28"/>
                <w:szCs w:val="28"/>
              </w:rPr>
              <w:t>年</w:t>
            </w:r>
          </w:p>
          <w:p w:rsidR="0069769F" w:rsidRPr="006842D7" w:rsidRDefault="0069769F" w:rsidP="00E72661">
            <w:pPr>
              <w:spacing w:line="0" w:lineRule="atLeast"/>
              <w:jc w:val="center"/>
              <w:rPr>
                <w:rFonts w:ascii="Times New Roman"/>
                <w:sz w:val="28"/>
                <w:szCs w:val="28"/>
              </w:rPr>
            </w:pPr>
            <w:r w:rsidRPr="006842D7">
              <w:rPr>
                <w:rFonts w:ascii="Times New Roman" w:hint="eastAsia"/>
                <w:sz w:val="28"/>
                <w:szCs w:val="28"/>
              </w:rPr>
              <w:t>第</w:t>
            </w:r>
            <w:r w:rsidRPr="006842D7">
              <w:rPr>
                <w:rFonts w:ascii="Times New Roman" w:hint="eastAsia"/>
                <w:sz w:val="28"/>
                <w:szCs w:val="28"/>
              </w:rPr>
              <w:t>2</w:t>
            </w:r>
            <w:r w:rsidRPr="006842D7">
              <w:rPr>
                <w:rFonts w:ascii="Times New Roman" w:hint="eastAsia"/>
                <w:sz w:val="28"/>
                <w:szCs w:val="28"/>
              </w:rPr>
              <w:t>次增補</w:t>
            </w:r>
          </w:p>
        </w:tc>
        <w:tc>
          <w:tcPr>
            <w:tcW w:w="2035" w:type="dxa"/>
            <w:shd w:val="clear" w:color="auto" w:fill="FDE9D9" w:themeFill="accent6" w:themeFillTint="33"/>
            <w:vAlign w:val="center"/>
          </w:tcPr>
          <w:p w:rsidR="00410258" w:rsidRPr="006842D7" w:rsidRDefault="00410258" w:rsidP="00E72661">
            <w:pPr>
              <w:spacing w:line="0" w:lineRule="atLeast"/>
              <w:jc w:val="center"/>
              <w:rPr>
                <w:rFonts w:ascii="Times New Roman"/>
                <w:sz w:val="28"/>
                <w:szCs w:val="28"/>
              </w:rPr>
            </w:pPr>
            <w:r w:rsidRPr="006842D7">
              <w:rPr>
                <w:rFonts w:ascii="Times New Roman"/>
                <w:sz w:val="28"/>
                <w:szCs w:val="28"/>
              </w:rPr>
              <w:t>107</w:t>
            </w:r>
            <w:r w:rsidRPr="006842D7">
              <w:rPr>
                <w:rFonts w:ascii="Times New Roman"/>
                <w:sz w:val="28"/>
                <w:szCs w:val="28"/>
              </w:rPr>
              <w:t>年</w:t>
            </w:r>
            <w:r w:rsidRPr="006842D7">
              <w:rPr>
                <w:rFonts w:ascii="Times New Roman" w:hint="eastAsia"/>
                <w:sz w:val="28"/>
                <w:szCs w:val="28"/>
              </w:rPr>
              <w:t>5</w:t>
            </w:r>
            <w:r w:rsidRPr="006842D7">
              <w:rPr>
                <w:rFonts w:ascii="Times New Roman" w:hint="eastAsia"/>
                <w:sz w:val="28"/>
                <w:szCs w:val="28"/>
              </w:rPr>
              <w:t>月</w:t>
            </w:r>
            <w:r w:rsidRPr="006842D7">
              <w:rPr>
                <w:rFonts w:ascii="Times New Roman" w:hint="eastAsia"/>
                <w:sz w:val="28"/>
                <w:szCs w:val="28"/>
              </w:rPr>
              <w:t>24</w:t>
            </w:r>
            <w:r w:rsidRPr="006842D7">
              <w:rPr>
                <w:rFonts w:ascii="Times New Roman" w:hint="eastAsia"/>
                <w:sz w:val="28"/>
                <w:szCs w:val="28"/>
              </w:rPr>
              <w:t>日</w:t>
            </w:r>
          </w:p>
          <w:p w:rsidR="0069769F" w:rsidRPr="006842D7" w:rsidRDefault="0069769F" w:rsidP="00E72661">
            <w:pPr>
              <w:spacing w:line="0" w:lineRule="atLeast"/>
              <w:jc w:val="center"/>
              <w:rPr>
                <w:rFonts w:ascii="Times New Roman"/>
                <w:sz w:val="28"/>
                <w:szCs w:val="28"/>
              </w:rPr>
            </w:pPr>
            <w:r w:rsidRPr="006842D7">
              <w:rPr>
                <w:rFonts w:ascii="Times New Roman" w:hint="eastAsia"/>
                <w:sz w:val="28"/>
                <w:szCs w:val="28"/>
              </w:rPr>
              <w:t>會議決議</w:t>
            </w:r>
          </w:p>
        </w:tc>
      </w:tr>
      <w:tr w:rsidR="006842D7" w:rsidRPr="006842D7" w:rsidTr="00E72661">
        <w:trPr>
          <w:jc w:val="center"/>
        </w:trPr>
        <w:tc>
          <w:tcPr>
            <w:tcW w:w="1480" w:type="dxa"/>
            <w:vAlign w:val="center"/>
          </w:tcPr>
          <w:p w:rsidR="00410258" w:rsidRPr="006842D7" w:rsidRDefault="00410258" w:rsidP="00E72661">
            <w:pPr>
              <w:spacing w:line="0" w:lineRule="atLeast"/>
              <w:jc w:val="center"/>
              <w:rPr>
                <w:rFonts w:ascii="Times New Roman"/>
                <w:sz w:val="28"/>
                <w:szCs w:val="28"/>
              </w:rPr>
            </w:pPr>
            <w:r w:rsidRPr="006842D7">
              <w:rPr>
                <w:rFonts w:ascii="Times New Roman"/>
                <w:sz w:val="28"/>
                <w:szCs w:val="28"/>
              </w:rPr>
              <w:t>新北市</w:t>
            </w:r>
          </w:p>
        </w:tc>
        <w:tc>
          <w:tcPr>
            <w:tcW w:w="1773" w:type="dxa"/>
            <w:vAlign w:val="center"/>
          </w:tcPr>
          <w:p w:rsidR="00410258" w:rsidRPr="006842D7" w:rsidRDefault="00410258" w:rsidP="00E72661">
            <w:pPr>
              <w:spacing w:line="0" w:lineRule="atLeast"/>
              <w:jc w:val="right"/>
              <w:rPr>
                <w:rFonts w:ascii="Times New Roman"/>
                <w:sz w:val="28"/>
                <w:szCs w:val="28"/>
              </w:rPr>
            </w:pPr>
            <w:r w:rsidRPr="006842D7">
              <w:rPr>
                <w:rFonts w:ascii="Times New Roman" w:hint="eastAsia"/>
                <w:sz w:val="28"/>
                <w:szCs w:val="28"/>
              </w:rPr>
              <w:t>16</w:t>
            </w:r>
          </w:p>
        </w:tc>
        <w:tc>
          <w:tcPr>
            <w:tcW w:w="1773" w:type="dxa"/>
            <w:vAlign w:val="center"/>
          </w:tcPr>
          <w:p w:rsidR="00410258" w:rsidRPr="006842D7" w:rsidRDefault="00410258" w:rsidP="00E72661">
            <w:pPr>
              <w:spacing w:line="0" w:lineRule="atLeast"/>
              <w:jc w:val="right"/>
              <w:rPr>
                <w:rFonts w:ascii="Times New Roman"/>
                <w:sz w:val="28"/>
                <w:szCs w:val="28"/>
              </w:rPr>
            </w:pPr>
            <w:r w:rsidRPr="006842D7">
              <w:rPr>
                <w:rFonts w:ascii="Times New Roman" w:hint="eastAsia"/>
                <w:sz w:val="28"/>
                <w:szCs w:val="28"/>
              </w:rPr>
              <w:t>30</w:t>
            </w:r>
          </w:p>
        </w:tc>
        <w:tc>
          <w:tcPr>
            <w:tcW w:w="1774" w:type="dxa"/>
            <w:vAlign w:val="center"/>
          </w:tcPr>
          <w:p w:rsidR="00410258" w:rsidRPr="006842D7" w:rsidRDefault="00410258" w:rsidP="00E72661">
            <w:pPr>
              <w:spacing w:line="0" w:lineRule="atLeast"/>
              <w:jc w:val="right"/>
              <w:rPr>
                <w:rFonts w:ascii="Times New Roman"/>
                <w:sz w:val="28"/>
                <w:szCs w:val="28"/>
              </w:rPr>
            </w:pPr>
            <w:r w:rsidRPr="006842D7">
              <w:rPr>
                <w:rFonts w:ascii="Times New Roman" w:hint="eastAsia"/>
                <w:sz w:val="28"/>
                <w:szCs w:val="28"/>
              </w:rPr>
              <w:t>37</w:t>
            </w:r>
          </w:p>
        </w:tc>
        <w:tc>
          <w:tcPr>
            <w:tcW w:w="2035" w:type="dxa"/>
            <w:vAlign w:val="center"/>
          </w:tcPr>
          <w:p w:rsidR="00410258" w:rsidRPr="006842D7" w:rsidRDefault="00410258" w:rsidP="00E72661">
            <w:pPr>
              <w:spacing w:line="0" w:lineRule="atLeast"/>
              <w:jc w:val="right"/>
              <w:rPr>
                <w:rFonts w:ascii="Times New Roman"/>
                <w:sz w:val="28"/>
                <w:szCs w:val="28"/>
              </w:rPr>
            </w:pPr>
            <w:r w:rsidRPr="006842D7">
              <w:rPr>
                <w:rFonts w:ascii="Times New Roman" w:hint="eastAsia"/>
                <w:sz w:val="28"/>
                <w:szCs w:val="28"/>
              </w:rPr>
              <w:t>46</w:t>
            </w:r>
          </w:p>
        </w:tc>
      </w:tr>
      <w:tr w:rsidR="006842D7" w:rsidRPr="006842D7" w:rsidTr="00E72661">
        <w:trPr>
          <w:jc w:val="center"/>
        </w:trPr>
        <w:tc>
          <w:tcPr>
            <w:tcW w:w="1480" w:type="dxa"/>
            <w:vAlign w:val="center"/>
          </w:tcPr>
          <w:p w:rsidR="00410258" w:rsidRPr="006842D7" w:rsidRDefault="00410258" w:rsidP="00E72661">
            <w:pPr>
              <w:spacing w:line="0" w:lineRule="atLeast"/>
              <w:jc w:val="center"/>
              <w:rPr>
                <w:rFonts w:ascii="Times New Roman"/>
                <w:sz w:val="28"/>
                <w:szCs w:val="28"/>
              </w:rPr>
            </w:pPr>
            <w:r w:rsidRPr="006842D7">
              <w:rPr>
                <w:rFonts w:ascii="Times New Roman"/>
                <w:sz w:val="28"/>
                <w:szCs w:val="28"/>
              </w:rPr>
              <w:t>臺北市</w:t>
            </w:r>
          </w:p>
        </w:tc>
        <w:tc>
          <w:tcPr>
            <w:tcW w:w="1773" w:type="dxa"/>
            <w:vAlign w:val="center"/>
          </w:tcPr>
          <w:p w:rsidR="00410258" w:rsidRPr="006842D7" w:rsidRDefault="00410258" w:rsidP="00E72661">
            <w:pPr>
              <w:spacing w:line="0" w:lineRule="atLeast"/>
              <w:jc w:val="right"/>
              <w:rPr>
                <w:rFonts w:ascii="Times New Roman"/>
                <w:sz w:val="28"/>
                <w:szCs w:val="28"/>
              </w:rPr>
            </w:pPr>
            <w:r w:rsidRPr="006842D7">
              <w:rPr>
                <w:rFonts w:ascii="Times New Roman" w:hint="eastAsia"/>
                <w:sz w:val="28"/>
                <w:szCs w:val="28"/>
              </w:rPr>
              <w:t>2</w:t>
            </w:r>
            <w:r w:rsidR="0012017F">
              <w:rPr>
                <w:rFonts w:ascii="Times New Roman" w:hint="eastAsia"/>
                <w:sz w:val="28"/>
                <w:szCs w:val="28"/>
              </w:rPr>
              <w:t>5</w:t>
            </w:r>
          </w:p>
        </w:tc>
        <w:tc>
          <w:tcPr>
            <w:tcW w:w="1773" w:type="dxa"/>
            <w:vAlign w:val="center"/>
          </w:tcPr>
          <w:p w:rsidR="00410258" w:rsidRPr="006842D7" w:rsidRDefault="00410258" w:rsidP="00E72661">
            <w:pPr>
              <w:spacing w:line="0" w:lineRule="atLeast"/>
              <w:jc w:val="right"/>
              <w:rPr>
                <w:rFonts w:ascii="Times New Roman"/>
                <w:sz w:val="28"/>
                <w:szCs w:val="28"/>
              </w:rPr>
            </w:pPr>
            <w:r w:rsidRPr="006842D7">
              <w:rPr>
                <w:rFonts w:ascii="Times New Roman" w:hint="eastAsia"/>
                <w:sz w:val="28"/>
                <w:szCs w:val="28"/>
              </w:rPr>
              <w:t>27</w:t>
            </w:r>
          </w:p>
        </w:tc>
        <w:tc>
          <w:tcPr>
            <w:tcW w:w="1774" w:type="dxa"/>
            <w:vAlign w:val="center"/>
          </w:tcPr>
          <w:p w:rsidR="00410258" w:rsidRPr="006842D7" w:rsidRDefault="00410258" w:rsidP="00E72661">
            <w:pPr>
              <w:spacing w:line="0" w:lineRule="atLeast"/>
              <w:jc w:val="right"/>
              <w:rPr>
                <w:rFonts w:ascii="Times New Roman"/>
                <w:sz w:val="28"/>
                <w:szCs w:val="28"/>
              </w:rPr>
            </w:pPr>
            <w:r w:rsidRPr="006842D7">
              <w:rPr>
                <w:rFonts w:ascii="Times New Roman" w:hint="eastAsia"/>
                <w:sz w:val="28"/>
                <w:szCs w:val="28"/>
              </w:rPr>
              <w:t>31</w:t>
            </w:r>
          </w:p>
        </w:tc>
        <w:tc>
          <w:tcPr>
            <w:tcW w:w="2035" w:type="dxa"/>
            <w:vAlign w:val="center"/>
          </w:tcPr>
          <w:p w:rsidR="00410258" w:rsidRPr="006842D7" w:rsidRDefault="00410258" w:rsidP="00E72661">
            <w:pPr>
              <w:spacing w:line="0" w:lineRule="atLeast"/>
              <w:jc w:val="right"/>
              <w:rPr>
                <w:rFonts w:ascii="Times New Roman"/>
                <w:sz w:val="28"/>
                <w:szCs w:val="28"/>
              </w:rPr>
            </w:pPr>
            <w:r w:rsidRPr="006842D7">
              <w:rPr>
                <w:rFonts w:ascii="Times New Roman" w:hint="eastAsia"/>
                <w:sz w:val="28"/>
                <w:szCs w:val="28"/>
              </w:rPr>
              <w:t>31</w:t>
            </w:r>
          </w:p>
        </w:tc>
      </w:tr>
      <w:tr w:rsidR="006842D7" w:rsidRPr="006842D7" w:rsidTr="00E72661">
        <w:trPr>
          <w:jc w:val="center"/>
        </w:trPr>
        <w:tc>
          <w:tcPr>
            <w:tcW w:w="1480" w:type="dxa"/>
            <w:vAlign w:val="center"/>
          </w:tcPr>
          <w:p w:rsidR="00410258" w:rsidRPr="006842D7" w:rsidRDefault="00410258" w:rsidP="00E72661">
            <w:pPr>
              <w:spacing w:line="0" w:lineRule="atLeast"/>
              <w:jc w:val="center"/>
              <w:rPr>
                <w:rFonts w:ascii="Times New Roman"/>
                <w:sz w:val="28"/>
                <w:szCs w:val="28"/>
              </w:rPr>
            </w:pPr>
            <w:r w:rsidRPr="006842D7">
              <w:rPr>
                <w:rFonts w:ascii="Times New Roman"/>
                <w:sz w:val="28"/>
                <w:szCs w:val="28"/>
              </w:rPr>
              <w:t>桃園市</w:t>
            </w:r>
          </w:p>
        </w:tc>
        <w:tc>
          <w:tcPr>
            <w:tcW w:w="1773" w:type="dxa"/>
            <w:vAlign w:val="center"/>
          </w:tcPr>
          <w:p w:rsidR="00410258" w:rsidRPr="006842D7" w:rsidRDefault="00410258" w:rsidP="00E72661">
            <w:pPr>
              <w:spacing w:line="0" w:lineRule="atLeast"/>
              <w:jc w:val="right"/>
              <w:rPr>
                <w:rFonts w:ascii="Times New Roman"/>
                <w:sz w:val="28"/>
                <w:szCs w:val="28"/>
              </w:rPr>
            </w:pPr>
            <w:r w:rsidRPr="006842D7">
              <w:rPr>
                <w:rFonts w:ascii="Times New Roman" w:hint="eastAsia"/>
                <w:sz w:val="28"/>
                <w:szCs w:val="28"/>
              </w:rPr>
              <w:t>17</w:t>
            </w:r>
          </w:p>
        </w:tc>
        <w:tc>
          <w:tcPr>
            <w:tcW w:w="1773" w:type="dxa"/>
            <w:vAlign w:val="center"/>
          </w:tcPr>
          <w:p w:rsidR="00410258" w:rsidRPr="006842D7" w:rsidRDefault="00410258" w:rsidP="00E72661">
            <w:pPr>
              <w:spacing w:line="0" w:lineRule="atLeast"/>
              <w:jc w:val="right"/>
              <w:rPr>
                <w:rFonts w:ascii="Times New Roman"/>
                <w:sz w:val="28"/>
                <w:szCs w:val="28"/>
              </w:rPr>
            </w:pPr>
            <w:r w:rsidRPr="006842D7">
              <w:rPr>
                <w:rFonts w:ascii="Times New Roman" w:hint="eastAsia"/>
                <w:sz w:val="28"/>
                <w:szCs w:val="28"/>
              </w:rPr>
              <w:t>32</w:t>
            </w:r>
          </w:p>
        </w:tc>
        <w:tc>
          <w:tcPr>
            <w:tcW w:w="1774" w:type="dxa"/>
            <w:vAlign w:val="center"/>
          </w:tcPr>
          <w:p w:rsidR="00410258" w:rsidRPr="006842D7" w:rsidRDefault="00410258" w:rsidP="00E72661">
            <w:pPr>
              <w:spacing w:line="0" w:lineRule="atLeast"/>
              <w:jc w:val="right"/>
              <w:rPr>
                <w:rFonts w:ascii="Times New Roman"/>
                <w:sz w:val="28"/>
                <w:szCs w:val="28"/>
              </w:rPr>
            </w:pPr>
            <w:r w:rsidRPr="006842D7">
              <w:rPr>
                <w:rFonts w:ascii="Times New Roman" w:hint="eastAsia"/>
                <w:sz w:val="28"/>
                <w:szCs w:val="28"/>
              </w:rPr>
              <w:t>34</w:t>
            </w:r>
          </w:p>
        </w:tc>
        <w:tc>
          <w:tcPr>
            <w:tcW w:w="2035" w:type="dxa"/>
            <w:vAlign w:val="center"/>
          </w:tcPr>
          <w:p w:rsidR="00410258" w:rsidRPr="006842D7" w:rsidRDefault="00410258" w:rsidP="00E72661">
            <w:pPr>
              <w:spacing w:line="0" w:lineRule="atLeast"/>
              <w:jc w:val="right"/>
              <w:rPr>
                <w:rFonts w:ascii="Times New Roman"/>
                <w:sz w:val="28"/>
                <w:szCs w:val="28"/>
              </w:rPr>
            </w:pPr>
            <w:r w:rsidRPr="006842D7">
              <w:rPr>
                <w:rFonts w:ascii="Times New Roman" w:hint="eastAsia"/>
                <w:sz w:val="28"/>
                <w:szCs w:val="28"/>
              </w:rPr>
              <w:t>43</w:t>
            </w:r>
          </w:p>
        </w:tc>
      </w:tr>
      <w:tr w:rsidR="006842D7" w:rsidRPr="006842D7" w:rsidTr="00E72661">
        <w:trPr>
          <w:jc w:val="center"/>
        </w:trPr>
        <w:tc>
          <w:tcPr>
            <w:tcW w:w="1480" w:type="dxa"/>
            <w:vAlign w:val="center"/>
          </w:tcPr>
          <w:p w:rsidR="00410258" w:rsidRPr="006842D7" w:rsidRDefault="00410258" w:rsidP="00E72661">
            <w:pPr>
              <w:spacing w:line="0" w:lineRule="atLeast"/>
              <w:jc w:val="center"/>
              <w:rPr>
                <w:rFonts w:ascii="Times New Roman"/>
                <w:sz w:val="28"/>
                <w:szCs w:val="28"/>
              </w:rPr>
            </w:pPr>
            <w:r w:rsidRPr="006842D7">
              <w:rPr>
                <w:rFonts w:ascii="Times New Roman"/>
                <w:sz w:val="28"/>
                <w:szCs w:val="28"/>
              </w:rPr>
              <w:t>臺中市</w:t>
            </w:r>
          </w:p>
        </w:tc>
        <w:tc>
          <w:tcPr>
            <w:tcW w:w="1773" w:type="dxa"/>
            <w:vAlign w:val="center"/>
          </w:tcPr>
          <w:p w:rsidR="00410258" w:rsidRPr="006842D7" w:rsidRDefault="00410258" w:rsidP="00E72661">
            <w:pPr>
              <w:spacing w:line="0" w:lineRule="atLeast"/>
              <w:jc w:val="right"/>
              <w:rPr>
                <w:rFonts w:ascii="Times New Roman"/>
                <w:sz w:val="28"/>
                <w:szCs w:val="28"/>
              </w:rPr>
            </w:pPr>
            <w:r w:rsidRPr="006842D7">
              <w:rPr>
                <w:rFonts w:ascii="Times New Roman" w:hint="eastAsia"/>
                <w:sz w:val="28"/>
                <w:szCs w:val="28"/>
              </w:rPr>
              <w:t>5</w:t>
            </w:r>
          </w:p>
        </w:tc>
        <w:tc>
          <w:tcPr>
            <w:tcW w:w="1773" w:type="dxa"/>
            <w:vAlign w:val="center"/>
          </w:tcPr>
          <w:p w:rsidR="00410258" w:rsidRPr="006842D7" w:rsidRDefault="00410258" w:rsidP="00E72661">
            <w:pPr>
              <w:spacing w:line="0" w:lineRule="atLeast"/>
              <w:jc w:val="right"/>
              <w:rPr>
                <w:rFonts w:ascii="Times New Roman"/>
                <w:sz w:val="28"/>
                <w:szCs w:val="28"/>
              </w:rPr>
            </w:pPr>
            <w:r w:rsidRPr="006842D7">
              <w:rPr>
                <w:rFonts w:ascii="Times New Roman" w:hint="eastAsia"/>
                <w:sz w:val="28"/>
                <w:szCs w:val="28"/>
              </w:rPr>
              <w:t>31</w:t>
            </w:r>
          </w:p>
        </w:tc>
        <w:tc>
          <w:tcPr>
            <w:tcW w:w="1774" w:type="dxa"/>
            <w:vAlign w:val="center"/>
          </w:tcPr>
          <w:p w:rsidR="00410258" w:rsidRPr="006842D7" w:rsidRDefault="00410258" w:rsidP="00E72661">
            <w:pPr>
              <w:spacing w:line="0" w:lineRule="atLeast"/>
              <w:jc w:val="right"/>
              <w:rPr>
                <w:rFonts w:ascii="Times New Roman"/>
                <w:sz w:val="28"/>
                <w:szCs w:val="28"/>
              </w:rPr>
            </w:pPr>
            <w:r w:rsidRPr="006842D7">
              <w:rPr>
                <w:rFonts w:ascii="Times New Roman" w:hint="eastAsia"/>
                <w:sz w:val="28"/>
                <w:szCs w:val="28"/>
              </w:rPr>
              <w:t>34</w:t>
            </w:r>
          </w:p>
        </w:tc>
        <w:tc>
          <w:tcPr>
            <w:tcW w:w="2035" w:type="dxa"/>
            <w:vAlign w:val="center"/>
          </w:tcPr>
          <w:p w:rsidR="00410258" w:rsidRPr="006842D7" w:rsidRDefault="00410258" w:rsidP="00E72661">
            <w:pPr>
              <w:spacing w:line="0" w:lineRule="atLeast"/>
              <w:jc w:val="right"/>
              <w:rPr>
                <w:rFonts w:ascii="Times New Roman"/>
                <w:sz w:val="28"/>
                <w:szCs w:val="28"/>
              </w:rPr>
            </w:pPr>
            <w:r w:rsidRPr="006842D7">
              <w:rPr>
                <w:rFonts w:ascii="Times New Roman" w:hint="eastAsia"/>
                <w:sz w:val="28"/>
                <w:szCs w:val="28"/>
              </w:rPr>
              <w:t>43</w:t>
            </w:r>
          </w:p>
        </w:tc>
      </w:tr>
      <w:tr w:rsidR="006842D7" w:rsidRPr="006842D7" w:rsidTr="00E72661">
        <w:trPr>
          <w:jc w:val="center"/>
        </w:trPr>
        <w:tc>
          <w:tcPr>
            <w:tcW w:w="1480" w:type="dxa"/>
            <w:vAlign w:val="center"/>
          </w:tcPr>
          <w:p w:rsidR="00410258" w:rsidRPr="006842D7" w:rsidRDefault="00410258" w:rsidP="00E72661">
            <w:pPr>
              <w:spacing w:line="0" w:lineRule="atLeast"/>
              <w:jc w:val="center"/>
              <w:rPr>
                <w:rFonts w:ascii="Times New Roman"/>
                <w:sz w:val="28"/>
                <w:szCs w:val="28"/>
              </w:rPr>
            </w:pPr>
            <w:r w:rsidRPr="006842D7">
              <w:rPr>
                <w:rFonts w:ascii="Times New Roman" w:hint="eastAsia"/>
                <w:sz w:val="28"/>
                <w:szCs w:val="28"/>
              </w:rPr>
              <w:t>臺中縣</w:t>
            </w:r>
          </w:p>
        </w:tc>
        <w:tc>
          <w:tcPr>
            <w:tcW w:w="1773" w:type="dxa"/>
            <w:vAlign w:val="center"/>
          </w:tcPr>
          <w:p w:rsidR="00410258" w:rsidRPr="006842D7" w:rsidRDefault="00410258" w:rsidP="00E72661">
            <w:pPr>
              <w:spacing w:line="0" w:lineRule="atLeast"/>
              <w:jc w:val="right"/>
              <w:rPr>
                <w:rFonts w:ascii="Times New Roman"/>
                <w:sz w:val="28"/>
                <w:szCs w:val="28"/>
              </w:rPr>
            </w:pPr>
            <w:r w:rsidRPr="006842D7">
              <w:rPr>
                <w:rFonts w:ascii="Times New Roman" w:hint="eastAsia"/>
                <w:sz w:val="28"/>
                <w:szCs w:val="28"/>
              </w:rPr>
              <w:t>8</w:t>
            </w:r>
          </w:p>
        </w:tc>
        <w:tc>
          <w:tcPr>
            <w:tcW w:w="1773" w:type="dxa"/>
            <w:vAlign w:val="center"/>
          </w:tcPr>
          <w:p w:rsidR="00410258" w:rsidRPr="006842D7" w:rsidRDefault="00410258" w:rsidP="00E72661">
            <w:pPr>
              <w:spacing w:line="0" w:lineRule="atLeast"/>
              <w:jc w:val="right"/>
              <w:rPr>
                <w:rFonts w:ascii="Times New Roman"/>
                <w:sz w:val="28"/>
                <w:szCs w:val="28"/>
              </w:rPr>
            </w:pPr>
            <w:r w:rsidRPr="006842D7">
              <w:rPr>
                <w:rFonts w:ascii="Times New Roman" w:hint="eastAsia"/>
                <w:sz w:val="28"/>
                <w:szCs w:val="28"/>
              </w:rPr>
              <w:t>-</w:t>
            </w:r>
          </w:p>
        </w:tc>
        <w:tc>
          <w:tcPr>
            <w:tcW w:w="1774" w:type="dxa"/>
            <w:vAlign w:val="center"/>
          </w:tcPr>
          <w:p w:rsidR="00410258" w:rsidRPr="006842D7" w:rsidRDefault="00410258" w:rsidP="00E72661">
            <w:pPr>
              <w:spacing w:line="0" w:lineRule="atLeast"/>
              <w:jc w:val="right"/>
              <w:rPr>
                <w:rFonts w:ascii="Times New Roman"/>
                <w:sz w:val="28"/>
                <w:szCs w:val="28"/>
              </w:rPr>
            </w:pPr>
            <w:r w:rsidRPr="006842D7">
              <w:rPr>
                <w:rFonts w:ascii="Times New Roman" w:hint="eastAsia"/>
                <w:sz w:val="28"/>
                <w:szCs w:val="28"/>
              </w:rPr>
              <w:t>-</w:t>
            </w:r>
          </w:p>
        </w:tc>
        <w:tc>
          <w:tcPr>
            <w:tcW w:w="2035" w:type="dxa"/>
            <w:vAlign w:val="center"/>
          </w:tcPr>
          <w:p w:rsidR="00410258" w:rsidRPr="006842D7" w:rsidRDefault="00410258" w:rsidP="00E72661">
            <w:pPr>
              <w:spacing w:line="0" w:lineRule="atLeast"/>
              <w:jc w:val="right"/>
              <w:rPr>
                <w:rFonts w:ascii="Times New Roman"/>
                <w:sz w:val="28"/>
                <w:szCs w:val="28"/>
              </w:rPr>
            </w:pPr>
            <w:r w:rsidRPr="006842D7">
              <w:rPr>
                <w:rFonts w:ascii="Times New Roman" w:hint="eastAsia"/>
                <w:sz w:val="28"/>
                <w:szCs w:val="28"/>
              </w:rPr>
              <w:t>-</w:t>
            </w:r>
          </w:p>
        </w:tc>
      </w:tr>
      <w:tr w:rsidR="006842D7" w:rsidRPr="006842D7" w:rsidTr="00E72661">
        <w:trPr>
          <w:jc w:val="center"/>
        </w:trPr>
        <w:tc>
          <w:tcPr>
            <w:tcW w:w="1480" w:type="dxa"/>
            <w:vAlign w:val="center"/>
          </w:tcPr>
          <w:p w:rsidR="00410258" w:rsidRPr="006842D7" w:rsidRDefault="00410258" w:rsidP="00E72661">
            <w:pPr>
              <w:spacing w:line="0" w:lineRule="atLeast"/>
              <w:jc w:val="center"/>
              <w:rPr>
                <w:rFonts w:ascii="Times New Roman"/>
                <w:sz w:val="28"/>
                <w:szCs w:val="28"/>
              </w:rPr>
            </w:pPr>
            <w:r w:rsidRPr="006842D7">
              <w:rPr>
                <w:rFonts w:ascii="Times New Roman"/>
                <w:sz w:val="28"/>
                <w:szCs w:val="28"/>
              </w:rPr>
              <w:t>臺南市</w:t>
            </w:r>
          </w:p>
        </w:tc>
        <w:tc>
          <w:tcPr>
            <w:tcW w:w="1773" w:type="dxa"/>
            <w:vAlign w:val="center"/>
          </w:tcPr>
          <w:p w:rsidR="00410258" w:rsidRPr="006842D7" w:rsidRDefault="00410258" w:rsidP="00E72661">
            <w:pPr>
              <w:spacing w:line="0" w:lineRule="atLeast"/>
              <w:jc w:val="right"/>
              <w:rPr>
                <w:rFonts w:ascii="Times New Roman"/>
                <w:sz w:val="28"/>
                <w:szCs w:val="28"/>
              </w:rPr>
            </w:pPr>
            <w:r w:rsidRPr="006842D7">
              <w:rPr>
                <w:rFonts w:ascii="Times New Roman" w:hint="eastAsia"/>
                <w:sz w:val="28"/>
                <w:szCs w:val="28"/>
              </w:rPr>
              <w:t>2</w:t>
            </w:r>
          </w:p>
        </w:tc>
        <w:tc>
          <w:tcPr>
            <w:tcW w:w="1773" w:type="dxa"/>
            <w:vAlign w:val="center"/>
          </w:tcPr>
          <w:p w:rsidR="00410258" w:rsidRPr="006842D7" w:rsidRDefault="00410258" w:rsidP="00E72661">
            <w:pPr>
              <w:spacing w:line="0" w:lineRule="atLeast"/>
              <w:jc w:val="right"/>
              <w:rPr>
                <w:rFonts w:ascii="Times New Roman"/>
                <w:sz w:val="28"/>
                <w:szCs w:val="28"/>
              </w:rPr>
            </w:pPr>
            <w:r w:rsidRPr="006842D7">
              <w:rPr>
                <w:rFonts w:ascii="Times New Roman" w:hint="eastAsia"/>
                <w:sz w:val="28"/>
                <w:szCs w:val="28"/>
              </w:rPr>
              <w:t>15</w:t>
            </w:r>
          </w:p>
        </w:tc>
        <w:tc>
          <w:tcPr>
            <w:tcW w:w="1774" w:type="dxa"/>
            <w:vAlign w:val="center"/>
          </w:tcPr>
          <w:p w:rsidR="00410258" w:rsidRPr="006842D7" w:rsidRDefault="00410258" w:rsidP="00E72661">
            <w:pPr>
              <w:spacing w:line="0" w:lineRule="atLeast"/>
              <w:jc w:val="right"/>
              <w:rPr>
                <w:rFonts w:ascii="Times New Roman"/>
                <w:sz w:val="28"/>
                <w:szCs w:val="28"/>
              </w:rPr>
            </w:pPr>
            <w:r w:rsidRPr="006842D7">
              <w:rPr>
                <w:rFonts w:ascii="Times New Roman" w:hint="eastAsia"/>
                <w:sz w:val="28"/>
                <w:szCs w:val="28"/>
              </w:rPr>
              <w:t>18</w:t>
            </w:r>
          </w:p>
        </w:tc>
        <w:tc>
          <w:tcPr>
            <w:tcW w:w="2035" w:type="dxa"/>
            <w:vAlign w:val="center"/>
          </w:tcPr>
          <w:p w:rsidR="00410258" w:rsidRPr="006842D7" w:rsidRDefault="00410258" w:rsidP="00E72661">
            <w:pPr>
              <w:spacing w:line="0" w:lineRule="atLeast"/>
              <w:jc w:val="right"/>
              <w:rPr>
                <w:rFonts w:ascii="Times New Roman"/>
                <w:sz w:val="28"/>
                <w:szCs w:val="28"/>
              </w:rPr>
            </w:pPr>
            <w:r w:rsidRPr="006842D7">
              <w:rPr>
                <w:rFonts w:ascii="Times New Roman" w:hint="eastAsia"/>
                <w:sz w:val="28"/>
                <w:szCs w:val="28"/>
              </w:rPr>
              <w:t>27</w:t>
            </w:r>
          </w:p>
        </w:tc>
      </w:tr>
      <w:tr w:rsidR="006842D7" w:rsidRPr="006842D7" w:rsidTr="00E72661">
        <w:trPr>
          <w:jc w:val="center"/>
        </w:trPr>
        <w:tc>
          <w:tcPr>
            <w:tcW w:w="1480" w:type="dxa"/>
            <w:vAlign w:val="center"/>
          </w:tcPr>
          <w:p w:rsidR="00410258" w:rsidRPr="006842D7" w:rsidRDefault="00410258" w:rsidP="00E72661">
            <w:pPr>
              <w:spacing w:line="0" w:lineRule="atLeast"/>
              <w:jc w:val="center"/>
              <w:rPr>
                <w:rFonts w:ascii="Times New Roman"/>
                <w:sz w:val="28"/>
                <w:szCs w:val="28"/>
              </w:rPr>
            </w:pPr>
            <w:r w:rsidRPr="006842D7">
              <w:rPr>
                <w:rFonts w:ascii="Times New Roman" w:hint="eastAsia"/>
                <w:sz w:val="28"/>
                <w:szCs w:val="28"/>
              </w:rPr>
              <w:t>臺南縣</w:t>
            </w:r>
          </w:p>
        </w:tc>
        <w:tc>
          <w:tcPr>
            <w:tcW w:w="1773" w:type="dxa"/>
            <w:vAlign w:val="center"/>
          </w:tcPr>
          <w:p w:rsidR="00410258" w:rsidRPr="006842D7" w:rsidRDefault="00410258" w:rsidP="00E72661">
            <w:pPr>
              <w:spacing w:line="0" w:lineRule="atLeast"/>
              <w:jc w:val="right"/>
              <w:rPr>
                <w:rFonts w:ascii="Times New Roman"/>
                <w:sz w:val="28"/>
                <w:szCs w:val="28"/>
              </w:rPr>
            </w:pPr>
            <w:r w:rsidRPr="006842D7">
              <w:rPr>
                <w:rFonts w:ascii="Times New Roman" w:hint="eastAsia"/>
                <w:sz w:val="28"/>
                <w:szCs w:val="28"/>
              </w:rPr>
              <w:t>3</w:t>
            </w:r>
          </w:p>
        </w:tc>
        <w:tc>
          <w:tcPr>
            <w:tcW w:w="1773" w:type="dxa"/>
            <w:vAlign w:val="center"/>
          </w:tcPr>
          <w:p w:rsidR="00410258" w:rsidRPr="006842D7" w:rsidRDefault="00410258" w:rsidP="00E72661">
            <w:pPr>
              <w:spacing w:line="0" w:lineRule="atLeast"/>
              <w:jc w:val="right"/>
              <w:rPr>
                <w:rFonts w:ascii="Times New Roman"/>
                <w:sz w:val="28"/>
                <w:szCs w:val="28"/>
              </w:rPr>
            </w:pPr>
            <w:r w:rsidRPr="006842D7">
              <w:rPr>
                <w:rFonts w:ascii="Times New Roman" w:hint="eastAsia"/>
                <w:sz w:val="28"/>
                <w:szCs w:val="28"/>
              </w:rPr>
              <w:t>-</w:t>
            </w:r>
          </w:p>
        </w:tc>
        <w:tc>
          <w:tcPr>
            <w:tcW w:w="1774" w:type="dxa"/>
            <w:vAlign w:val="center"/>
          </w:tcPr>
          <w:p w:rsidR="00410258" w:rsidRPr="006842D7" w:rsidRDefault="00410258" w:rsidP="00E72661">
            <w:pPr>
              <w:spacing w:line="0" w:lineRule="atLeast"/>
              <w:jc w:val="right"/>
              <w:rPr>
                <w:rFonts w:ascii="Times New Roman"/>
                <w:sz w:val="28"/>
                <w:szCs w:val="28"/>
              </w:rPr>
            </w:pPr>
            <w:r w:rsidRPr="006842D7">
              <w:rPr>
                <w:rFonts w:ascii="Times New Roman" w:hint="eastAsia"/>
                <w:sz w:val="28"/>
                <w:szCs w:val="28"/>
              </w:rPr>
              <w:t>-</w:t>
            </w:r>
          </w:p>
        </w:tc>
        <w:tc>
          <w:tcPr>
            <w:tcW w:w="2035" w:type="dxa"/>
            <w:vAlign w:val="center"/>
          </w:tcPr>
          <w:p w:rsidR="00410258" w:rsidRPr="006842D7" w:rsidRDefault="00410258" w:rsidP="00E72661">
            <w:pPr>
              <w:spacing w:line="0" w:lineRule="atLeast"/>
              <w:jc w:val="right"/>
              <w:rPr>
                <w:rFonts w:ascii="Times New Roman"/>
                <w:sz w:val="28"/>
                <w:szCs w:val="28"/>
              </w:rPr>
            </w:pPr>
            <w:r w:rsidRPr="006842D7">
              <w:rPr>
                <w:rFonts w:ascii="Times New Roman" w:hint="eastAsia"/>
                <w:sz w:val="28"/>
                <w:szCs w:val="28"/>
              </w:rPr>
              <w:t>-</w:t>
            </w:r>
          </w:p>
        </w:tc>
      </w:tr>
      <w:tr w:rsidR="006842D7" w:rsidRPr="006842D7" w:rsidTr="00E72661">
        <w:trPr>
          <w:jc w:val="center"/>
        </w:trPr>
        <w:tc>
          <w:tcPr>
            <w:tcW w:w="1480" w:type="dxa"/>
            <w:vAlign w:val="center"/>
          </w:tcPr>
          <w:p w:rsidR="00410258" w:rsidRPr="006842D7" w:rsidRDefault="00410258" w:rsidP="00E72661">
            <w:pPr>
              <w:spacing w:line="0" w:lineRule="atLeast"/>
              <w:jc w:val="center"/>
              <w:rPr>
                <w:rFonts w:ascii="Times New Roman"/>
                <w:sz w:val="28"/>
                <w:szCs w:val="28"/>
              </w:rPr>
            </w:pPr>
            <w:r w:rsidRPr="006842D7">
              <w:rPr>
                <w:rFonts w:ascii="Times New Roman"/>
                <w:sz w:val="28"/>
                <w:szCs w:val="28"/>
              </w:rPr>
              <w:t>高雄市</w:t>
            </w:r>
          </w:p>
        </w:tc>
        <w:tc>
          <w:tcPr>
            <w:tcW w:w="1773" w:type="dxa"/>
            <w:vAlign w:val="center"/>
          </w:tcPr>
          <w:p w:rsidR="00410258" w:rsidRPr="006842D7" w:rsidRDefault="00410258" w:rsidP="00E72661">
            <w:pPr>
              <w:spacing w:line="0" w:lineRule="atLeast"/>
              <w:jc w:val="right"/>
              <w:rPr>
                <w:rFonts w:ascii="Times New Roman"/>
                <w:sz w:val="28"/>
                <w:szCs w:val="28"/>
              </w:rPr>
            </w:pPr>
            <w:r w:rsidRPr="006842D7">
              <w:rPr>
                <w:rFonts w:ascii="Times New Roman" w:hint="eastAsia"/>
                <w:sz w:val="28"/>
                <w:szCs w:val="28"/>
              </w:rPr>
              <w:t>10</w:t>
            </w:r>
          </w:p>
        </w:tc>
        <w:tc>
          <w:tcPr>
            <w:tcW w:w="1773" w:type="dxa"/>
            <w:vAlign w:val="center"/>
          </w:tcPr>
          <w:p w:rsidR="00410258" w:rsidRPr="006842D7" w:rsidRDefault="00410258" w:rsidP="00E72661">
            <w:pPr>
              <w:spacing w:line="0" w:lineRule="atLeast"/>
              <w:jc w:val="right"/>
              <w:rPr>
                <w:rFonts w:ascii="Times New Roman"/>
                <w:sz w:val="28"/>
                <w:szCs w:val="28"/>
              </w:rPr>
            </w:pPr>
            <w:r w:rsidRPr="006842D7">
              <w:rPr>
                <w:rFonts w:ascii="Times New Roman" w:hint="eastAsia"/>
                <w:sz w:val="28"/>
                <w:szCs w:val="28"/>
              </w:rPr>
              <w:t>21</w:t>
            </w:r>
          </w:p>
        </w:tc>
        <w:tc>
          <w:tcPr>
            <w:tcW w:w="1774" w:type="dxa"/>
            <w:vAlign w:val="center"/>
          </w:tcPr>
          <w:p w:rsidR="00410258" w:rsidRPr="006842D7" w:rsidRDefault="00410258" w:rsidP="00E72661">
            <w:pPr>
              <w:spacing w:line="0" w:lineRule="atLeast"/>
              <w:jc w:val="right"/>
              <w:rPr>
                <w:rFonts w:ascii="Times New Roman"/>
                <w:sz w:val="28"/>
                <w:szCs w:val="28"/>
              </w:rPr>
            </w:pPr>
            <w:r w:rsidRPr="006842D7">
              <w:rPr>
                <w:rFonts w:ascii="Times New Roman" w:hint="eastAsia"/>
                <w:sz w:val="28"/>
                <w:szCs w:val="28"/>
              </w:rPr>
              <w:t>24</w:t>
            </w:r>
          </w:p>
        </w:tc>
        <w:tc>
          <w:tcPr>
            <w:tcW w:w="2035" w:type="dxa"/>
            <w:vAlign w:val="center"/>
          </w:tcPr>
          <w:p w:rsidR="00410258" w:rsidRPr="006842D7" w:rsidRDefault="00410258" w:rsidP="00E72661">
            <w:pPr>
              <w:spacing w:line="0" w:lineRule="atLeast"/>
              <w:jc w:val="right"/>
              <w:rPr>
                <w:rFonts w:ascii="Times New Roman"/>
                <w:sz w:val="28"/>
                <w:szCs w:val="28"/>
              </w:rPr>
            </w:pPr>
            <w:r w:rsidRPr="006842D7">
              <w:rPr>
                <w:rFonts w:ascii="Times New Roman" w:hint="eastAsia"/>
                <w:sz w:val="28"/>
                <w:szCs w:val="28"/>
              </w:rPr>
              <w:t>29</w:t>
            </w:r>
          </w:p>
        </w:tc>
      </w:tr>
      <w:tr w:rsidR="006842D7" w:rsidRPr="006842D7" w:rsidTr="00E72661">
        <w:trPr>
          <w:jc w:val="center"/>
        </w:trPr>
        <w:tc>
          <w:tcPr>
            <w:tcW w:w="1480" w:type="dxa"/>
            <w:vAlign w:val="center"/>
          </w:tcPr>
          <w:p w:rsidR="00410258" w:rsidRPr="006842D7" w:rsidRDefault="00410258" w:rsidP="00E72661">
            <w:pPr>
              <w:spacing w:line="0" w:lineRule="atLeast"/>
              <w:jc w:val="center"/>
              <w:rPr>
                <w:rFonts w:ascii="Times New Roman"/>
                <w:sz w:val="28"/>
                <w:szCs w:val="28"/>
              </w:rPr>
            </w:pPr>
            <w:r w:rsidRPr="006842D7">
              <w:rPr>
                <w:rFonts w:ascii="Times New Roman" w:hint="eastAsia"/>
                <w:sz w:val="28"/>
                <w:szCs w:val="28"/>
              </w:rPr>
              <w:t>高雄縣</w:t>
            </w:r>
          </w:p>
        </w:tc>
        <w:tc>
          <w:tcPr>
            <w:tcW w:w="1773" w:type="dxa"/>
            <w:vAlign w:val="center"/>
          </w:tcPr>
          <w:p w:rsidR="00410258" w:rsidRPr="006842D7" w:rsidRDefault="00410258" w:rsidP="00E72661">
            <w:pPr>
              <w:spacing w:line="0" w:lineRule="atLeast"/>
              <w:jc w:val="right"/>
              <w:rPr>
                <w:rFonts w:ascii="Times New Roman"/>
                <w:sz w:val="28"/>
                <w:szCs w:val="28"/>
              </w:rPr>
            </w:pPr>
            <w:r w:rsidRPr="006842D7">
              <w:rPr>
                <w:rFonts w:ascii="Times New Roman" w:hint="eastAsia"/>
                <w:sz w:val="28"/>
                <w:szCs w:val="28"/>
              </w:rPr>
              <w:t>3</w:t>
            </w:r>
          </w:p>
        </w:tc>
        <w:tc>
          <w:tcPr>
            <w:tcW w:w="1773" w:type="dxa"/>
            <w:vAlign w:val="center"/>
          </w:tcPr>
          <w:p w:rsidR="00410258" w:rsidRPr="006842D7" w:rsidRDefault="00410258" w:rsidP="00E72661">
            <w:pPr>
              <w:spacing w:line="0" w:lineRule="atLeast"/>
              <w:jc w:val="right"/>
              <w:rPr>
                <w:rFonts w:ascii="Times New Roman"/>
                <w:sz w:val="28"/>
                <w:szCs w:val="28"/>
              </w:rPr>
            </w:pPr>
            <w:r w:rsidRPr="006842D7">
              <w:rPr>
                <w:rFonts w:ascii="Times New Roman" w:hint="eastAsia"/>
                <w:sz w:val="28"/>
                <w:szCs w:val="28"/>
              </w:rPr>
              <w:t>-</w:t>
            </w:r>
          </w:p>
        </w:tc>
        <w:tc>
          <w:tcPr>
            <w:tcW w:w="1774" w:type="dxa"/>
            <w:vAlign w:val="center"/>
          </w:tcPr>
          <w:p w:rsidR="00410258" w:rsidRPr="006842D7" w:rsidRDefault="00410258" w:rsidP="00E72661">
            <w:pPr>
              <w:spacing w:line="0" w:lineRule="atLeast"/>
              <w:jc w:val="right"/>
              <w:rPr>
                <w:rFonts w:ascii="Times New Roman"/>
                <w:sz w:val="28"/>
                <w:szCs w:val="28"/>
              </w:rPr>
            </w:pPr>
            <w:r w:rsidRPr="006842D7">
              <w:rPr>
                <w:rFonts w:ascii="Times New Roman" w:hint="eastAsia"/>
                <w:sz w:val="28"/>
                <w:szCs w:val="28"/>
              </w:rPr>
              <w:t>-</w:t>
            </w:r>
          </w:p>
        </w:tc>
        <w:tc>
          <w:tcPr>
            <w:tcW w:w="2035" w:type="dxa"/>
            <w:vAlign w:val="center"/>
          </w:tcPr>
          <w:p w:rsidR="00410258" w:rsidRPr="006842D7" w:rsidRDefault="00410258" w:rsidP="00E72661">
            <w:pPr>
              <w:spacing w:line="0" w:lineRule="atLeast"/>
              <w:jc w:val="right"/>
              <w:rPr>
                <w:rFonts w:ascii="Times New Roman"/>
                <w:sz w:val="28"/>
                <w:szCs w:val="28"/>
              </w:rPr>
            </w:pPr>
            <w:r w:rsidRPr="006842D7">
              <w:rPr>
                <w:rFonts w:ascii="Times New Roman" w:hint="eastAsia"/>
                <w:sz w:val="28"/>
                <w:szCs w:val="28"/>
              </w:rPr>
              <w:t>-</w:t>
            </w:r>
          </w:p>
        </w:tc>
      </w:tr>
      <w:tr w:rsidR="006842D7" w:rsidRPr="006842D7" w:rsidTr="00E72661">
        <w:trPr>
          <w:jc w:val="center"/>
        </w:trPr>
        <w:tc>
          <w:tcPr>
            <w:tcW w:w="1480" w:type="dxa"/>
            <w:vAlign w:val="center"/>
          </w:tcPr>
          <w:p w:rsidR="00410258" w:rsidRPr="006842D7" w:rsidRDefault="00410258" w:rsidP="00E72661">
            <w:pPr>
              <w:spacing w:line="0" w:lineRule="atLeast"/>
              <w:jc w:val="center"/>
              <w:rPr>
                <w:rFonts w:ascii="Times New Roman"/>
                <w:sz w:val="28"/>
                <w:szCs w:val="28"/>
              </w:rPr>
            </w:pPr>
            <w:r w:rsidRPr="006842D7">
              <w:rPr>
                <w:rFonts w:ascii="Times New Roman"/>
                <w:sz w:val="28"/>
                <w:szCs w:val="28"/>
              </w:rPr>
              <w:t>宜蘭縣</w:t>
            </w:r>
          </w:p>
        </w:tc>
        <w:tc>
          <w:tcPr>
            <w:tcW w:w="1773" w:type="dxa"/>
            <w:vAlign w:val="center"/>
          </w:tcPr>
          <w:p w:rsidR="00410258" w:rsidRPr="006842D7" w:rsidRDefault="00410258" w:rsidP="00E72661">
            <w:pPr>
              <w:spacing w:line="0" w:lineRule="atLeast"/>
              <w:jc w:val="right"/>
              <w:rPr>
                <w:rFonts w:ascii="Times New Roman"/>
                <w:sz w:val="28"/>
                <w:szCs w:val="28"/>
              </w:rPr>
            </w:pPr>
            <w:r w:rsidRPr="006842D7">
              <w:rPr>
                <w:rFonts w:ascii="Times New Roman" w:hint="eastAsia"/>
                <w:sz w:val="28"/>
                <w:szCs w:val="28"/>
              </w:rPr>
              <w:t>1</w:t>
            </w:r>
          </w:p>
        </w:tc>
        <w:tc>
          <w:tcPr>
            <w:tcW w:w="1773" w:type="dxa"/>
            <w:vAlign w:val="center"/>
          </w:tcPr>
          <w:p w:rsidR="00410258" w:rsidRPr="006842D7" w:rsidRDefault="00410258" w:rsidP="00E72661">
            <w:pPr>
              <w:spacing w:line="0" w:lineRule="atLeast"/>
              <w:jc w:val="right"/>
              <w:rPr>
                <w:rFonts w:ascii="Times New Roman"/>
                <w:sz w:val="28"/>
                <w:szCs w:val="28"/>
              </w:rPr>
            </w:pPr>
            <w:r w:rsidRPr="006842D7">
              <w:rPr>
                <w:rFonts w:ascii="Times New Roman" w:hint="eastAsia"/>
                <w:sz w:val="28"/>
                <w:szCs w:val="28"/>
              </w:rPr>
              <w:t>5</w:t>
            </w:r>
          </w:p>
        </w:tc>
        <w:tc>
          <w:tcPr>
            <w:tcW w:w="1774" w:type="dxa"/>
            <w:vAlign w:val="center"/>
          </w:tcPr>
          <w:p w:rsidR="00410258" w:rsidRPr="006842D7" w:rsidRDefault="00410258" w:rsidP="00E72661">
            <w:pPr>
              <w:spacing w:line="0" w:lineRule="atLeast"/>
              <w:jc w:val="right"/>
              <w:rPr>
                <w:rFonts w:ascii="Times New Roman"/>
                <w:sz w:val="28"/>
                <w:szCs w:val="28"/>
              </w:rPr>
            </w:pPr>
            <w:r w:rsidRPr="006842D7">
              <w:rPr>
                <w:rFonts w:ascii="Times New Roman" w:hint="eastAsia"/>
                <w:sz w:val="28"/>
                <w:szCs w:val="28"/>
              </w:rPr>
              <w:t>7</w:t>
            </w:r>
          </w:p>
        </w:tc>
        <w:tc>
          <w:tcPr>
            <w:tcW w:w="2035" w:type="dxa"/>
            <w:vAlign w:val="center"/>
          </w:tcPr>
          <w:p w:rsidR="00410258" w:rsidRPr="006842D7" w:rsidRDefault="00410258" w:rsidP="00E72661">
            <w:pPr>
              <w:spacing w:line="0" w:lineRule="atLeast"/>
              <w:jc w:val="right"/>
              <w:rPr>
                <w:rFonts w:ascii="Times New Roman"/>
                <w:sz w:val="28"/>
                <w:szCs w:val="28"/>
              </w:rPr>
            </w:pPr>
            <w:r w:rsidRPr="006842D7">
              <w:rPr>
                <w:rFonts w:ascii="Times New Roman" w:hint="eastAsia"/>
                <w:sz w:val="28"/>
                <w:szCs w:val="28"/>
              </w:rPr>
              <w:t>9</w:t>
            </w:r>
          </w:p>
        </w:tc>
      </w:tr>
      <w:tr w:rsidR="006842D7" w:rsidRPr="006842D7" w:rsidTr="00E72661">
        <w:trPr>
          <w:jc w:val="center"/>
        </w:trPr>
        <w:tc>
          <w:tcPr>
            <w:tcW w:w="1480" w:type="dxa"/>
            <w:vAlign w:val="center"/>
          </w:tcPr>
          <w:p w:rsidR="00410258" w:rsidRPr="006842D7" w:rsidRDefault="00410258" w:rsidP="00E72661">
            <w:pPr>
              <w:spacing w:line="0" w:lineRule="atLeast"/>
              <w:jc w:val="center"/>
              <w:rPr>
                <w:rFonts w:ascii="Times New Roman"/>
                <w:sz w:val="28"/>
                <w:szCs w:val="28"/>
              </w:rPr>
            </w:pPr>
            <w:r w:rsidRPr="006842D7">
              <w:rPr>
                <w:rFonts w:ascii="Times New Roman"/>
                <w:sz w:val="28"/>
                <w:szCs w:val="28"/>
              </w:rPr>
              <w:t>新竹縣</w:t>
            </w:r>
          </w:p>
        </w:tc>
        <w:tc>
          <w:tcPr>
            <w:tcW w:w="1773" w:type="dxa"/>
            <w:vAlign w:val="center"/>
          </w:tcPr>
          <w:p w:rsidR="00410258" w:rsidRPr="006842D7" w:rsidRDefault="00410258" w:rsidP="00E72661">
            <w:pPr>
              <w:spacing w:line="0" w:lineRule="atLeast"/>
              <w:jc w:val="right"/>
              <w:rPr>
                <w:rFonts w:ascii="Times New Roman"/>
                <w:sz w:val="28"/>
                <w:szCs w:val="28"/>
              </w:rPr>
            </w:pPr>
            <w:r w:rsidRPr="006842D7">
              <w:rPr>
                <w:rFonts w:ascii="Times New Roman" w:hint="eastAsia"/>
                <w:sz w:val="28"/>
                <w:szCs w:val="28"/>
              </w:rPr>
              <w:t>3</w:t>
            </w:r>
          </w:p>
        </w:tc>
        <w:tc>
          <w:tcPr>
            <w:tcW w:w="1773" w:type="dxa"/>
            <w:vAlign w:val="center"/>
          </w:tcPr>
          <w:p w:rsidR="00410258" w:rsidRPr="006842D7" w:rsidRDefault="00410258" w:rsidP="00E72661">
            <w:pPr>
              <w:spacing w:line="0" w:lineRule="atLeast"/>
              <w:jc w:val="right"/>
              <w:rPr>
                <w:rFonts w:ascii="Times New Roman"/>
                <w:sz w:val="28"/>
                <w:szCs w:val="28"/>
              </w:rPr>
            </w:pPr>
            <w:r w:rsidRPr="006842D7">
              <w:rPr>
                <w:rFonts w:ascii="Times New Roman" w:hint="eastAsia"/>
                <w:sz w:val="28"/>
                <w:szCs w:val="28"/>
              </w:rPr>
              <w:t>10</w:t>
            </w:r>
          </w:p>
        </w:tc>
        <w:tc>
          <w:tcPr>
            <w:tcW w:w="1774" w:type="dxa"/>
            <w:vAlign w:val="center"/>
          </w:tcPr>
          <w:p w:rsidR="00410258" w:rsidRPr="006842D7" w:rsidRDefault="00410258" w:rsidP="00E72661">
            <w:pPr>
              <w:spacing w:line="0" w:lineRule="atLeast"/>
              <w:jc w:val="right"/>
              <w:rPr>
                <w:rFonts w:ascii="Times New Roman"/>
                <w:sz w:val="28"/>
                <w:szCs w:val="28"/>
              </w:rPr>
            </w:pPr>
            <w:r w:rsidRPr="006842D7">
              <w:rPr>
                <w:rFonts w:ascii="Times New Roman" w:hint="eastAsia"/>
                <w:sz w:val="28"/>
                <w:szCs w:val="28"/>
              </w:rPr>
              <w:t>10</w:t>
            </w:r>
          </w:p>
        </w:tc>
        <w:tc>
          <w:tcPr>
            <w:tcW w:w="2035" w:type="dxa"/>
            <w:vAlign w:val="center"/>
          </w:tcPr>
          <w:p w:rsidR="00410258" w:rsidRPr="006842D7" w:rsidRDefault="00410258" w:rsidP="00E72661">
            <w:pPr>
              <w:spacing w:line="0" w:lineRule="atLeast"/>
              <w:jc w:val="right"/>
              <w:rPr>
                <w:rFonts w:ascii="Times New Roman"/>
                <w:sz w:val="28"/>
                <w:szCs w:val="28"/>
              </w:rPr>
            </w:pPr>
            <w:r w:rsidRPr="006842D7">
              <w:rPr>
                <w:rFonts w:ascii="Times New Roman" w:hint="eastAsia"/>
                <w:sz w:val="28"/>
                <w:szCs w:val="28"/>
              </w:rPr>
              <w:t>12</w:t>
            </w:r>
          </w:p>
        </w:tc>
      </w:tr>
      <w:tr w:rsidR="006842D7" w:rsidRPr="006842D7" w:rsidTr="00E72661">
        <w:trPr>
          <w:jc w:val="center"/>
        </w:trPr>
        <w:tc>
          <w:tcPr>
            <w:tcW w:w="1480" w:type="dxa"/>
            <w:vAlign w:val="center"/>
          </w:tcPr>
          <w:p w:rsidR="00410258" w:rsidRPr="006842D7" w:rsidRDefault="00410258" w:rsidP="00E72661">
            <w:pPr>
              <w:spacing w:line="0" w:lineRule="atLeast"/>
              <w:jc w:val="center"/>
              <w:rPr>
                <w:rFonts w:ascii="Times New Roman"/>
                <w:sz w:val="28"/>
                <w:szCs w:val="28"/>
              </w:rPr>
            </w:pPr>
            <w:r w:rsidRPr="006842D7">
              <w:rPr>
                <w:rFonts w:ascii="Times New Roman"/>
                <w:sz w:val="28"/>
                <w:szCs w:val="28"/>
              </w:rPr>
              <w:t>苗栗縣</w:t>
            </w:r>
          </w:p>
        </w:tc>
        <w:tc>
          <w:tcPr>
            <w:tcW w:w="1773" w:type="dxa"/>
            <w:vAlign w:val="center"/>
          </w:tcPr>
          <w:p w:rsidR="00410258" w:rsidRPr="006842D7" w:rsidRDefault="00410258" w:rsidP="00E72661">
            <w:pPr>
              <w:spacing w:line="0" w:lineRule="atLeast"/>
              <w:jc w:val="right"/>
              <w:rPr>
                <w:rFonts w:ascii="Times New Roman"/>
                <w:sz w:val="28"/>
                <w:szCs w:val="28"/>
              </w:rPr>
            </w:pPr>
            <w:r w:rsidRPr="006842D7">
              <w:rPr>
                <w:rFonts w:ascii="Times New Roman" w:hint="eastAsia"/>
                <w:sz w:val="28"/>
                <w:szCs w:val="28"/>
              </w:rPr>
              <w:t>2</w:t>
            </w:r>
          </w:p>
        </w:tc>
        <w:tc>
          <w:tcPr>
            <w:tcW w:w="1773" w:type="dxa"/>
            <w:vAlign w:val="center"/>
          </w:tcPr>
          <w:p w:rsidR="00410258" w:rsidRPr="006842D7" w:rsidRDefault="00410258" w:rsidP="00E72661">
            <w:pPr>
              <w:spacing w:line="0" w:lineRule="atLeast"/>
              <w:jc w:val="right"/>
              <w:rPr>
                <w:rFonts w:ascii="Times New Roman"/>
                <w:sz w:val="28"/>
                <w:szCs w:val="28"/>
              </w:rPr>
            </w:pPr>
            <w:r w:rsidRPr="006842D7">
              <w:rPr>
                <w:rFonts w:ascii="Times New Roman" w:hint="eastAsia"/>
                <w:sz w:val="28"/>
                <w:szCs w:val="28"/>
              </w:rPr>
              <w:t>7</w:t>
            </w:r>
          </w:p>
        </w:tc>
        <w:tc>
          <w:tcPr>
            <w:tcW w:w="1774" w:type="dxa"/>
            <w:vAlign w:val="center"/>
          </w:tcPr>
          <w:p w:rsidR="00410258" w:rsidRPr="006842D7" w:rsidRDefault="00410258" w:rsidP="00E72661">
            <w:pPr>
              <w:spacing w:line="0" w:lineRule="atLeast"/>
              <w:jc w:val="right"/>
              <w:rPr>
                <w:rFonts w:ascii="Times New Roman"/>
                <w:sz w:val="28"/>
                <w:szCs w:val="28"/>
              </w:rPr>
            </w:pPr>
            <w:r w:rsidRPr="006842D7">
              <w:rPr>
                <w:rFonts w:ascii="Times New Roman" w:hint="eastAsia"/>
                <w:sz w:val="28"/>
                <w:szCs w:val="28"/>
              </w:rPr>
              <w:t>9</w:t>
            </w:r>
          </w:p>
        </w:tc>
        <w:tc>
          <w:tcPr>
            <w:tcW w:w="2035" w:type="dxa"/>
            <w:vAlign w:val="center"/>
          </w:tcPr>
          <w:p w:rsidR="00410258" w:rsidRPr="006842D7" w:rsidRDefault="00410258" w:rsidP="00E72661">
            <w:pPr>
              <w:spacing w:line="0" w:lineRule="atLeast"/>
              <w:jc w:val="right"/>
              <w:rPr>
                <w:rFonts w:ascii="Times New Roman"/>
                <w:sz w:val="28"/>
                <w:szCs w:val="28"/>
              </w:rPr>
            </w:pPr>
            <w:r w:rsidRPr="006842D7">
              <w:rPr>
                <w:rFonts w:ascii="Times New Roman" w:hint="eastAsia"/>
                <w:sz w:val="28"/>
                <w:szCs w:val="28"/>
              </w:rPr>
              <w:t>12</w:t>
            </w:r>
          </w:p>
        </w:tc>
      </w:tr>
      <w:tr w:rsidR="006842D7" w:rsidRPr="006842D7" w:rsidTr="00E72661">
        <w:trPr>
          <w:jc w:val="center"/>
        </w:trPr>
        <w:tc>
          <w:tcPr>
            <w:tcW w:w="1480" w:type="dxa"/>
            <w:vAlign w:val="center"/>
          </w:tcPr>
          <w:p w:rsidR="00410258" w:rsidRPr="006842D7" w:rsidRDefault="00410258" w:rsidP="00E72661">
            <w:pPr>
              <w:spacing w:line="0" w:lineRule="atLeast"/>
              <w:jc w:val="center"/>
              <w:rPr>
                <w:rFonts w:ascii="Times New Roman"/>
                <w:sz w:val="28"/>
                <w:szCs w:val="28"/>
              </w:rPr>
            </w:pPr>
            <w:r w:rsidRPr="006842D7">
              <w:rPr>
                <w:rFonts w:ascii="Times New Roman"/>
                <w:sz w:val="28"/>
                <w:szCs w:val="28"/>
              </w:rPr>
              <w:t>彰化縣</w:t>
            </w:r>
          </w:p>
        </w:tc>
        <w:tc>
          <w:tcPr>
            <w:tcW w:w="1773" w:type="dxa"/>
            <w:vAlign w:val="center"/>
          </w:tcPr>
          <w:p w:rsidR="00410258" w:rsidRPr="006842D7" w:rsidRDefault="00410258" w:rsidP="00E72661">
            <w:pPr>
              <w:spacing w:line="0" w:lineRule="atLeast"/>
              <w:jc w:val="right"/>
              <w:rPr>
                <w:rFonts w:ascii="Times New Roman"/>
                <w:sz w:val="28"/>
                <w:szCs w:val="28"/>
              </w:rPr>
            </w:pPr>
            <w:r w:rsidRPr="006842D7">
              <w:rPr>
                <w:rFonts w:ascii="Times New Roman" w:hint="eastAsia"/>
                <w:sz w:val="28"/>
                <w:szCs w:val="28"/>
              </w:rPr>
              <w:t>6</w:t>
            </w:r>
          </w:p>
        </w:tc>
        <w:tc>
          <w:tcPr>
            <w:tcW w:w="1773" w:type="dxa"/>
            <w:vAlign w:val="center"/>
          </w:tcPr>
          <w:p w:rsidR="00410258" w:rsidRPr="006842D7" w:rsidRDefault="00410258" w:rsidP="00E72661">
            <w:pPr>
              <w:spacing w:line="0" w:lineRule="atLeast"/>
              <w:jc w:val="right"/>
              <w:rPr>
                <w:rFonts w:ascii="Times New Roman"/>
                <w:sz w:val="28"/>
                <w:szCs w:val="28"/>
              </w:rPr>
            </w:pPr>
            <w:r w:rsidRPr="006842D7">
              <w:rPr>
                <w:rFonts w:ascii="Times New Roman" w:hint="eastAsia"/>
                <w:sz w:val="28"/>
                <w:szCs w:val="28"/>
              </w:rPr>
              <w:t>15</w:t>
            </w:r>
          </w:p>
        </w:tc>
        <w:tc>
          <w:tcPr>
            <w:tcW w:w="1774" w:type="dxa"/>
            <w:vAlign w:val="center"/>
          </w:tcPr>
          <w:p w:rsidR="00410258" w:rsidRPr="006842D7" w:rsidRDefault="00410258" w:rsidP="00E72661">
            <w:pPr>
              <w:spacing w:line="0" w:lineRule="atLeast"/>
              <w:jc w:val="right"/>
              <w:rPr>
                <w:rFonts w:ascii="Times New Roman"/>
                <w:sz w:val="28"/>
                <w:szCs w:val="28"/>
              </w:rPr>
            </w:pPr>
            <w:r w:rsidRPr="006842D7">
              <w:rPr>
                <w:rFonts w:ascii="Times New Roman" w:hint="eastAsia"/>
                <w:sz w:val="28"/>
                <w:szCs w:val="28"/>
              </w:rPr>
              <w:t>17</w:t>
            </w:r>
          </w:p>
        </w:tc>
        <w:tc>
          <w:tcPr>
            <w:tcW w:w="2035" w:type="dxa"/>
            <w:vAlign w:val="center"/>
          </w:tcPr>
          <w:p w:rsidR="00410258" w:rsidRPr="006842D7" w:rsidRDefault="00410258" w:rsidP="00E72661">
            <w:pPr>
              <w:spacing w:line="0" w:lineRule="atLeast"/>
              <w:jc w:val="right"/>
              <w:rPr>
                <w:rFonts w:ascii="Times New Roman"/>
                <w:sz w:val="28"/>
                <w:szCs w:val="28"/>
              </w:rPr>
            </w:pPr>
            <w:r w:rsidRPr="006842D7">
              <w:rPr>
                <w:rFonts w:ascii="Times New Roman" w:hint="eastAsia"/>
                <w:sz w:val="28"/>
                <w:szCs w:val="28"/>
              </w:rPr>
              <w:t>23</w:t>
            </w:r>
          </w:p>
        </w:tc>
      </w:tr>
      <w:tr w:rsidR="006842D7" w:rsidRPr="006842D7" w:rsidTr="00E72661">
        <w:trPr>
          <w:jc w:val="center"/>
        </w:trPr>
        <w:tc>
          <w:tcPr>
            <w:tcW w:w="1480" w:type="dxa"/>
            <w:vAlign w:val="center"/>
          </w:tcPr>
          <w:p w:rsidR="00410258" w:rsidRPr="006842D7" w:rsidRDefault="00410258" w:rsidP="00E72661">
            <w:pPr>
              <w:spacing w:line="0" w:lineRule="atLeast"/>
              <w:jc w:val="center"/>
              <w:rPr>
                <w:rFonts w:ascii="Times New Roman"/>
                <w:sz w:val="28"/>
                <w:szCs w:val="28"/>
              </w:rPr>
            </w:pPr>
            <w:r w:rsidRPr="006842D7">
              <w:rPr>
                <w:rFonts w:ascii="Times New Roman"/>
                <w:sz w:val="28"/>
                <w:szCs w:val="28"/>
              </w:rPr>
              <w:t>南投縣</w:t>
            </w:r>
          </w:p>
        </w:tc>
        <w:tc>
          <w:tcPr>
            <w:tcW w:w="1773" w:type="dxa"/>
            <w:vAlign w:val="center"/>
          </w:tcPr>
          <w:p w:rsidR="00410258" w:rsidRPr="006842D7" w:rsidRDefault="00410258" w:rsidP="00E72661">
            <w:pPr>
              <w:spacing w:line="0" w:lineRule="atLeast"/>
              <w:jc w:val="right"/>
              <w:rPr>
                <w:rFonts w:ascii="Times New Roman"/>
                <w:sz w:val="28"/>
                <w:szCs w:val="28"/>
              </w:rPr>
            </w:pPr>
            <w:r w:rsidRPr="006842D7">
              <w:rPr>
                <w:rFonts w:ascii="Times New Roman" w:hint="eastAsia"/>
                <w:sz w:val="28"/>
                <w:szCs w:val="28"/>
              </w:rPr>
              <w:t>1</w:t>
            </w:r>
          </w:p>
        </w:tc>
        <w:tc>
          <w:tcPr>
            <w:tcW w:w="1773" w:type="dxa"/>
            <w:vAlign w:val="center"/>
          </w:tcPr>
          <w:p w:rsidR="00410258" w:rsidRPr="006842D7" w:rsidRDefault="00410258" w:rsidP="00E72661">
            <w:pPr>
              <w:spacing w:line="0" w:lineRule="atLeast"/>
              <w:jc w:val="right"/>
              <w:rPr>
                <w:rFonts w:ascii="Times New Roman"/>
                <w:sz w:val="28"/>
                <w:szCs w:val="28"/>
              </w:rPr>
            </w:pPr>
            <w:r w:rsidRPr="006842D7">
              <w:rPr>
                <w:rFonts w:ascii="Times New Roman" w:hint="eastAsia"/>
                <w:sz w:val="28"/>
                <w:szCs w:val="28"/>
              </w:rPr>
              <w:t>5</w:t>
            </w:r>
          </w:p>
        </w:tc>
        <w:tc>
          <w:tcPr>
            <w:tcW w:w="1774" w:type="dxa"/>
            <w:vAlign w:val="center"/>
          </w:tcPr>
          <w:p w:rsidR="00410258" w:rsidRPr="006842D7" w:rsidRDefault="00410258" w:rsidP="00E72661">
            <w:pPr>
              <w:spacing w:line="0" w:lineRule="atLeast"/>
              <w:jc w:val="right"/>
              <w:rPr>
                <w:rFonts w:ascii="Times New Roman"/>
                <w:sz w:val="28"/>
                <w:szCs w:val="28"/>
              </w:rPr>
            </w:pPr>
            <w:r w:rsidRPr="006842D7">
              <w:rPr>
                <w:rFonts w:ascii="Times New Roman" w:hint="eastAsia"/>
                <w:sz w:val="28"/>
                <w:szCs w:val="28"/>
              </w:rPr>
              <w:t>6</w:t>
            </w:r>
          </w:p>
        </w:tc>
        <w:tc>
          <w:tcPr>
            <w:tcW w:w="2035" w:type="dxa"/>
            <w:vAlign w:val="center"/>
          </w:tcPr>
          <w:p w:rsidR="00410258" w:rsidRPr="006842D7" w:rsidRDefault="00410258" w:rsidP="00E72661">
            <w:pPr>
              <w:spacing w:line="0" w:lineRule="atLeast"/>
              <w:jc w:val="right"/>
              <w:rPr>
                <w:rFonts w:ascii="Times New Roman"/>
                <w:sz w:val="28"/>
                <w:szCs w:val="28"/>
              </w:rPr>
            </w:pPr>
            <w:r w:rsidRPr="006842D7">
              <w:rPr>
                <w:rFonts w:ascii="Times New Roman" w:hint="eastAsia"/>
                <w:sz w:val="28"/>
                <w:szCs w:val="28"/>
              </w:rPr>
              <w:t>7</w:t>
            </w:r>
          </w:p>
        </w:tc>
      </w:tr>
      <w:tr w:rsidR="006842D7" w:rsidRPr="006842D7" w:rsidTr="00E72661">
        <w:trPr>
          <w:jc w:val="center"/>
        </w:trPr>
        <w:tc>
          <w:tcPr>
            <w:tcW w:w="1480" w:type="dxa"/>
            <w:vAlign w:val="center"/>
          </w:tcPr>
          <w:p w:rsidR="00410258" w:rsidRPr="006842D7" w:rsidRDefault="00410258" w:rsidP="00E72661">
            <w:pPr>
              <w:spacing w:line="0" w:lineRule="atLeast"/>
              <w:jc w:val="center"/>
              <w:rPr>
                <w:rFonts w:ascii="Times New Roman"/>
                <w:sz w:val="28"/>
                <w:szCs w:val="28"/>
              </w:rPr>
            </w:pPr>
            <w:r w:rsidRPr="006842D7">
              <w:rPr>
                <w:rFonts w:ascii="Times New Roman"/>
                <w:sz w:val="28"/>
                <w:szCs w:val="28"/>
              </w:rPr>
              <w:t>雲林縣</w:t>
            </w:r>
          </w:p>
        </w:tc>
        <w:tc>
          <w:tcPr>
            <w:tcW w:w="1773" w:type="dxa"/>
            <w:vAlign w:val="center"/>
          </w:tcPr>
          <w:p w:rsidR="00410258" w:rsidRPr="006842D7" w:rsidRDefault="00410258" w:rsidP="00E72661">
            <w:pPr>
              <w:spacing w:line="0" w:lineRule="atLeast"/>
              <w:jc w:val="right"/>
              <w:rPr>
                <w:rFonts w:ascii="Times New Roman"/>
                <w:sz w:val="28"/>
                <w:szCs w:val="28"/>
              </w:rPr>
            </w:pPr>
            <w:r w:rsidRPr="006842D7">
              <w:rPr>
                <w:rFonts w:ascii="Times New Roman" w:hint="eastAsia"/>
                <w:sz w:val="28"/>
                <w:szCs w:val="28"/>
              </w:rPr>
              <w:t>3</w:t>
            </w:r>
          </w:p>
        </w:tc>
        <w:tc>
          <w:tcPr>
            <w:tcW w:w="1773" w:type="dxa"/>
            <w:vAlign w:val="center"/>
          </w:tcPr>
          <w:p w:rsidR="00410258" w:rsidRPr="006842D7" w:rsidRDefault="00410258" w:rsidP="00E72661">
            <w:pPr>
              <w:spacing w:line="0" w:lineRule="atLeast"/>
              <w:jc w:val="right"/>
              <w:rPr>
                <w:rFonts w:ascii="Times New Roman"/>
                <w:sz w:val="28"/>
                <w:szCs w:val="28"/>
              </w:rPr>
            </w:pPr>
            <w:r w:rsidRPr="006842D7">
              <w:rPr>
                <w:rFonts w:ascii="Times New Roman" w:hint="eastAsia"/>
                <w:sz w:val="28"/>
                <w:szCs w:val="28"/>
              </w:rPr>
              <w:t>8</w:t>
            </w:r>
          </w:p>
        </w:tc>
        <w:tc>
          <w:tcPr>
            <w:tcW w:w="1774" w:type="dxa"/>
            <w:vAlign w:val="center"/>
          </w:tcPr>
          <w:p w:rsidR="00410258" w:rsidRPr="006842D7" w:rsidRDefault="00410258" w:rsidP="00E72661">
            <w:pPr>
              <w:spacing w:line="0" w:lineRule="atLeast"/>
              <w:jc w:val="right"/>
              <w:rPr>
                <w:rFonts w:ascii="Times New Roman"/>
                <w:sz w:val="28"/>
                <w:szCs w:val="28"/>
              </w:rPr>
            </w:pPr>
            <w:r w:rsidRPr="006842D7">
              <w:rPr>
                <w:rFonts w:ascii="Times New Roman" w:hint="eastAsia"/>
                <w:sz w:val="28"/>
                <w:szCs w:val="28"/>
              </w:rPr>
              <w:t>8</w:t>
            </w:r>
          </w:p>
        </w:tc>
        <w:tc>
          <w:tcPr>
            <w:tcW w:w="2035" w:type="dxa"/>
            <w:vAlign w:val="center"/>
          </w:tcPr>
          <w:p w:rsidR="00410258" w:rsidRPr="006842D7" w:rsidRDefault="00410258" w:rsidP="00E72661">
            <w:pPr>
              <w:spacing w:line="0" w:lineRule="atLeast"/>
              <w:jc w:val="right"/>
              <w:rPr>
                <w:rFonts w:ascii="Times New Roman"/>
                <w:sz w:val="28"/>
                <w:szCs w:val="28"/>
              </w:rPr>
            </w:pPr>
            <w:r w:rsidRPr="006842D7">
              <w:rPr>
                <w:rFonts w:ascii="Times New Roman" w:hint="eastAsia"/>
                <w:sz w:val="28"/>
                <w:szCs w:val="28"/>
              </w:rPr>
              <w:t>10</w:t>
            </w:r>
          </w:p>
        </w:tc>
      </w:tr>
      <w:tr w:rsidR="006842D7" w:rsidRPr="006842D7" w:rsidTr="00E72661">
        <w:trPr>
          <w:jc w:val="center"/>
        </w:trPr>
        <w:tc>
          <w:tcPr>
            <w:tcW w:w="1480" w:type="dxa"/>
            <w:vAlign w:val="center"/>
          </w:tcPr>
          <w:p w:rsidR="00410258" w:rsidRPr="006842D7" w:rsidRDefault="00410258" w:rsidP="00E72661">
            <w:pPr>
              <w:spacing w:line="0" w:lineRule="atLeast"/>
              <w:jc w:val="center"/>
              <w:rPr>
                <w:rFonts w:ascii="Times New Roman"/>
                <w:sz w:val="28"/>
                <w:szCs w:val="28"/>
              </w:rPr>
            </w:pPr>
            <w:r w:rsidRPr="006842D7">
              <w:rPr>
                <w:rFonts w:ascii="Times New Roman"/>
                <w:sz w:val="28"/>
                <w:szCs w:val="28"/>
              </w:rPr>
              <w:t>嘉義縣</w:t>
            </w:r>
          </w:p>
        </w:tc>
        <w:tc>
          <w:tcPr>
            <w:tcW w:w="1773" w:type="dxa"/>
            <w:vAlign w:val="center"/>
          </w:tcPr>
          <w:p w:rsidR="00410258" w:rsidRPr="006842D7" w:rsidRDefault="00410258" w:rsidP="00E72661">
            <w:pPr>
              <w:spacing w:line="0" w:lineRule="atLeast"/>
              <w:jc w:val="right"/>
              <w:rPr>
                <w:rFonts w:ascii="Times New Roman"/>
                <w:sz w:val="28"/>
                <w:szCs w:val="28"/>
              </w:rPr>
            </w:pPr>
            <w:r w:rsidRPr="006842D7">
              <w:rPr>
                <w:rFonts w:ascii="Times New Roman" w:hint="eastAsia"/>
                <w:sz w:val="28"/>
                <w:szCs w:val="28"/>
              </w:rPr>
              <w:t>1</w:t>
            </w:r>
          </w:p>
        </w:tc>
        <w:tc>
          <w:tcPr>
            <w:tcW w:w="1773" w:type="dxa"/>
            <w:vAlign w:val="center"/>
          </w:tcPr>
          <w:p w:rsidR="00410258" w:rsidRPr="006842D7" w:rsidRDefault="00410258" w:rsidP="00E72661">
            <w:pPr>
              <w:spacing w:line="0" w:lineRule="atLeast"/>
              <w:jc w:val="right"/>
              <w:rPr>
                <w:rFonts w:ascii="Times New Roman"/>
                <w:sz w:val="28"/>
                <w:szCs w:val="28"/>
              </w:rPr>
            </w:pPr>
            <w:r w:rsidRPr="006842D7">
              <w:rPr>
                <w:rFonts w:ascii="Times New Roman" w:hint="eastAsia"/>
                <w:sz w:val="28"/>
                <w:szCs w:val="28"/>
              </w:rPr>
              <w:t>5</w:t>
            </w:r>
          </w:p>
        </w:tc>
        <w:tc>
          <w:tcPr>
            <w:tcW w:w="1774" w:type="dxa"/>
            <w:vAlign w:val="center"/>
          </w:tcPr>
          <w:p w:rsidR="00410258" w:rsidRPr="006842D7" w:rsidRDefault="00410258" w:rsidP="00E72661">
            <w:pPr>
              <w:spacing w:line="0" w:lineRule="atLeast"/>
              <w:jc w:val="right"/>
              <w:rPr>
                <w:rFonts w:ascii="Times New Roman"/>
                <w:sz w:val="28"/>
                <w:szCs w:val="28"/>
              </w:rPr>
            </w:pPr>
            <w:r w:rsidRPr="006842D7">
              <w:rPr>
                <w:rFonts w:ascii="Times New Roman" w:hint="eastAsia"/>
                <w:sz w:val="28"/>
                <w:szCs w:val="28"/>
              </w:rPr>
              <w:t>6</w:t>
            </w:r>
          </w:p>
        </w:tc>
        <w:tc>
          <w:tcPr>
            <w:tcW w:w="2035" w:type="dxa"/>
            <w:vAlign w:val="center"/>
          </w:tcPr>
          <w:p w:rsidR="00410258" w:rsidRPr="006842D7" w:rsidRDefault="00410258" w:rsidP="00E72661">
            <w:pPr>
              <w:spacing w:line="0" w:lineRule="atLeast"/>
              <w:jc w:val="right"/>
              <w:rPr>
                <w:rFonts w:ascii="Times New Roman"/>
                <w:sz w:val="28"/>
                <w:szCs w:val="28"/>
              </w:rPr>
            </w:pPr>
            <w:r w:rsidRPr="006842D7">
              <w:rPr>
                <w:rFonts w:ascii="Times New Roman" w:hint="eastAsia"/>
                <w:sz w:val="28"/>
                <w:szCs w:val="28"/>
              </w:rPr>
              <w:t>7</w:t>
            </w:r>
          </w:p>
        </w:tc>
      </w:tr>
      <w:tr w:rsidR="006842D7" w:rsidRPr="006842D7" w:rsidTr="00E72661">
        <w:trPr>
          <w:jc w:val="center"/>
        </w:trPr>
        <w:tc>
          <w:tcPr>
            <w:tcW w:w="1480" w:type="dxa"/>
            <w:vAlign w:val="center"/>
          </w:tcPr>
          <w:p w:rsidR="00410258" w:rsidRPr="006842D7" w:rsidRDefault="00410258" w:rsidP="00E72661">
            <w:pPr>
              <w:spacing w:line="0" w:lineRule="atLeast"/>
              <w:jc w:val="center"/>
              <w:rPr>
                <w:rFonts w:ascii="Times New Roman"/>
                <w:sz w:val="28"/>
                <w:szCs w:val="28"/>
              </w:rPr>
            </w:pPr>
            <w:r w:rsidRPr="006842D7">
              <w:rPr>
                <w:rFonts w:ascii="Times New Roman"/>
                <w:sz w:val="28"/>
                <w:szCs w:val="28"/>
              </w:rPr>
              <w:t>屏東縣</w:t>
            </w:r>
          </w:p>
        </w:tc>
        <w:tc>
          <w:tcPr>
            <w:tcW w:w="1773" w:type="dxa"/>
            <w:vAlign w:val="center"/>
          </w:tcPr>
          <w:p w:rsidR="00410258" w:rsidRPr="006842D7" w:rsidRDefault="00410258" w:rsidP="00E72661">
            <w:pPr>
              <w:spacing w:line="0" w:lineRule="atLeast"/>
              <w:jc w:val="right"/>
              <w:rPr>
                <w:rFonts w:ascii="Times New Roman"/>
                <w:sz w:val="28"/>
                <w:szCs w:val="28"/>
              </w:rPr>
            </w:pPr>
            <w:r w:rsidRPr="006842D7">
              <w:rPr>
                <w:rFonts w:ascii="Times New Roman" w:hint="eastAsia"/>
                <w:sz w:val="28"/>
                <w:szCs w:val="28"/>
              </w:rPr>
              <w:t>2</w:t>
            </w:r>
          </w:p>
        </w:tc>
        <w:tc>
          <w:tcPr>
            <w:tcW w:w="1773" w:type="dxa"/>
            <w:vAlign w:val="center"/>
          </w:tcPr>
          <w:p w:rsidR="00410258" w:rsidRPr="006842D7" w:rsidRDefault="00410258" w:rsidP="00E72661">
            <w:pPr>
              <w:spacing w:line="0" w:lineRule="atLeast"/>
              <w:jc w:val="right"/>
              <w:rPr>
                <w:rFonts w:ascii="Times New Roman"/>
                <w:sz w:val="28"/>
                <w:szCs w:val="28"/>
              </w:rPr>
            </w:pPr>
            <w:r w:rsidRPr="006842D7">
              <w:rPr>
                <w:rFonts w:ascii="Times New Roman" w:hint="eastAsia"/>
                <w:sz w:val="28"/>
                <w:szCs w:val="28"/>
              </w:rPr>
              <w:t>6</w:t>
            </w:r>
          </w:p>
        </w:tc>
        <w:tc>
          <w:tcPr>
            <w:tcW w:w="1774" w:type="dxa"/>
            <w:vAlign w:val="center"/>
          </w:tcPr>
          <w:p w:rsidR="00410258" w:rsidRPr="006842D7" w:rsidRDefault="00410258" w:rsidP="00E72661">
            <w:pPr>
              <w:spacing w:line="0" w:lineRule="atLeast"/>
              <w:jc w:val="right"/>
              <w:rPr>
                <w:rFonts w:ascii="Times New Roman"/>
                <w:sz w:val="28"/>
                <w:szCs w:val="28"/>
              </w:rPr>
            </w:pPr>
            <w:r w:rsidRPr="006842D7">
              <w:rPr>
                <w:rFonts w:ascii="Times New Roman" w:hint="eastAsia"/>
                <w:sz w:val="28"/>
                <w:szCs w:val="28"/>
              </w:rPr>
              <w:t>8</w:t>
            </w:r>
          </w:p>
        </w:tc>
        <w:tc>
          <w:tcPr>
            <w:tcW w:w="2035" w:type="dxa"/>
            <w:vAlign w:val="center"/>
          </w:tcPr>
          <w:p w:rsidR="00410258" w:rsidRPr="006842D7" w:rsidRDefault="00410258" w:rsidP="00E72661">
            <w:pPr>
              <w:spacing w:line="0" w:lineRule="atLeast"/>
              <w:jc w:val="right"/>
              <w:rPr>
                <w:rFonts w:ascii="Times New Roman"/>
                <w:sz w:val="28"/>
                <w:szCs w:val="28"/>
              </w:rPr>
            </w:pPr>
            <w:r w:rsidRPr="006842D7">
              <w:rPr>
                <w:rFonts w:ascii="Times New Roman" w:hint="eastAsia"/>
                <w:sz w:val="28"/>
                <w:szCs w:val="28"/>
              </w:rPr>
              <w:t>10</w:t>
            </w:r>
          </w:p>
        </w:tc>
      </w:tr>
      <w:tr w:rsidR="006842D7" w:rsidRPr="006842D7" w:rsidTr="00E72661">
        <w:trPr>
          <w:jc w:val="center"/>
        </w:trPr>
        <w:tc>
          <w:tcPr>
            <w:tcW w:w="1480" w:type="dxa"/>
            <w:vAlign w:val="center"/>
          </w:tcPr>
          <w:p w:rsidR="00410258" w:rsidRPr="006842D7" w:rsidRDefault="00410258" w:rsidP="00E72661">
            <w:pPr>
              <w:spacing w:line="0" w:lineRule="atLeast"/>
              <w:jc w:val="center"/>
              <w:rPr>
                <w:rFonts w:ascii="Times New Roman"/>
                <w:sz w:val="28"/>
                <w:szCs w:val="28"/>
              </w:rPr>
            </w:pPr>
            <w:r w:rsidRPr="006842D7">
              <w:rPr>
                <w:rFonts w:ascii="Times New Roman"/>
                <w:sz w:val="28"/>
                <w:szCs w:val="28"/>
              </w:rPr>
              <w:t>臺東縣</w:t>
            </w:r>
          </w:p>
        </w:tc>
        <w:tc>
          <w:tcPr>
            <w:tcW w:w="1773" w:type="dxa"/>
            <w:vAlign w:val="center"/>
          </w:tcPr>
          <w:p w:rsidR="00410258" w:rsidRPr="006842D7" w:rsidRDefault="00410258" w:rsidP="00E72661">
            <w:pPr>
              <w:spacing w:line="0" w:lineRule="atLeast"/>
              <w:jc w:val="right"/>
              <w:rPr>
                <w:rFonts w:ascii="Times New Roman"/>
                <w:sz w:val="28"/>
                <w:szCs w:val="28"/>
              </w:rPr>
            </w:pPr>
            <w:r w:rsidRPr="006842D7">
              <w:rPr>
                <w:rFonts w:ascii="Times New Roman" w:hint="eastAsia"/>
                <w:sz w:val="28"/>
                <w:szCs w:val="28"/>
              </w:rPr>
              <w:t>1</w:t>
            </w:r>
          </w:p>
        </w:tc>
        <w:tc>
          <w:tcPr>
            <w:tcW w:w="1773" w:type="dxa"/>
            <w:vAlign w:val="center"/>
          </w:tcPr>
          <w:p w:rsidR="00410258" w:rsidRPr="006842D7" w:rsidRDefault="00410258" w:rsidP="00E72661">
            <w:pPr>
              <w:spacing w:line="0" w:lineRule="atLeast"/>
              <w:jc w:val="right"/>
              <w:rPr>
                <w:rFonts w:ascii="Times New Roman"/>
                <w:sz w:val="28"/>
                <w:szCs w:val="28"/>
              </w:rPr>
            </w:pPr>
            <w:r w:rsidRPr="006842D7">
              <w:rPr>
                <w:rFonts w:ascii="Times New Roman" w:hint="eastAsia"/>
                <w:sz w:val="28"/>
                <w:szCs w:val="28"/>
              </w:rPr>
              <w:t>3</w:t>
            </w:r>
          </w:p>
        </w:tc>
        <w:tc>
          <w:tcPr>
            <w:tcW w:w="1774" w:type="dxa"/>
            <w:vAlign w:val="center"/>
          </w:tcPr>
          <w:p w:rsidR="00410258" w:rsidRPr="006842D7" w:rsidRDefault="00410258" w:rsidP="00E72661">
            <w:pPr>
              <w:spacing w:line="0" w:lineRule="atLeast"/>
              <w:jc w:val="right"/>
              <w:rPr>
                <w:rFonts w:ascii="Times New Roman"/>
                <w:sz w:val="28"/>
                <w:szCs w:val="28"/>
              </w:rPr>
            </w:pPr>
            <w:r w:rsidRPr="006842D7">
              <w:rPr>
                <w:rFonts w:ascii="Times New Roman" w:hint="eastAsia"/>
                <w:sz w:val="28"/>
                <w:szCs w:val="28"/>
              </w:rPr>
              <w:t>4</w:t>
            </w:r>
          </w:p>
        </w:tc>
        <w:tc>
          <w:tcPr>
            <w:tcW w:w="2035" w:type="dxa"/>
            <w:vAlign w:val="center"/>
          </w:tcPr>
          <w:p w:rsidR="00410258" w:rsidRPr="006842D7" w:rsidRDefault="00410258" w:rsidP="00E72661">
            <w:pPr>
              <w:spacing w:line="0" w:lineRule="atLeast"/>
              <w:jc w:val="right"/>
              <w:rPr>
                <w:rFonts w:ascii="Times New Roman"/>
                <w:sz w:val="28"/>
                <w:szCs w:val="28"/>
              </w:rPr>
            </w:pPr>
            <w:r w:rsidRPr="006842D7">
              <w:rPr>
                <w:rFonts w:ascii="Times New Roman" w:hint="eastAsia"/>
                <w:sz w:val="28"/>
                <w:szCs w:val="28"/>
              </w:rPr>
              <w:t>4</w:t>
            </w:r>
          </w:p>
        </w:tc>
      </w:tr>
      <w:tr w:rsidR="006842D7" w:rsidRPr="006842D7" w:rsidTr="00E72661">
        <w:trPr>
          <w:jc w:val="center"/>
        </w:trPr>
        <w:tc>
          <w:tcPr>
            <w:tcW w:w="1480" w:type="dxa"/>
            <w:vAlign w:val="center"/>
          </w:tcPr>
          <w:p w:rsidR="00410258" w:rsidRPr="006842D7" w:rsidRDefault="00410258" w:rsidP="00E72661">
            <w:pPr>
              <w:spacing w:line="0" w:lineRule="atLeast"/>
              <w:jc w:val="center"/>
              <w:rPr>
                <w:rFonts w:ascii="Times New Roman"/>
                <w:sz w:val="28"/>
                <w:szCs w:val="28"/>
              </w:rPr>
            </w:pPr>
            <w:r w:rsidRPr="006842D7">
              <w:rPr>
                <w:rFonts w:ascii="Times New Roman"/>
                <w:sz w:val="28"/>
                <w:szCs w:val="28"/>
              </w:rPr>
              <w:t>花蓮縣</w:t>
            </w:r>
          </w:p>
        </w:tc>
        <w:tc>
          <w:tcPr>
            <w:tcW w:w="1773" w:type="dxa"/>
            <w:vAlign w:val="center"/>
          </w:tcPr>
          <w:p w:rsidR="00410258" w:rsidRPr="006842D7" w:rsidRDefault="00410258" w:rsidP="00E72661">
            <w:pPr>
              <w:spacing w:line="0" w:lineRule="atLeast"/>
              <w:jc w:val="right"/>
              <w:rPr>
                <w:rFonts w:ascii="Times New Roman"/>
                <w:sz w:val="28"/>
                <w:szCs w:val="28"/>
              </w:rPr>
            </w:pPr>
            <w:r w:rsidRPr="006842D7">
              <w:rPr>
                <w:rFonts w:ascii="Times New Roman" w:hint="eastAsia"/>
                <w:sz w:val="28"/>
                <w:szCs w:val="28"/>
              </w:rPr>
              <w:t>1</w:t>
            </w:r>
          </w:p>
        </w:tc>
        <w:tc>
          <w:tcPr>
            <w:tcW w:w="1773" w:type="dxa"/>
            <w:vAlign w:val="center"/>
          </w:tcPr>
          <w:p w:rsidR="00410258" w:rsidRPr="006842D7" w:rsidRDefault="00410258" w:rsidP="00E72661">
            <w:pPr>
              <w:spacing w:line="0" w:lineRule="atLeast"/>
              <w:jc w:val="right"/>
              <w:rPr>
                <w:rFonts w:ascii="Times New Roman"/>
                <w:sz w:val="28"/>
                <w:szCs w:val="28"/>
              </w:rPr>
            </w:pPr>
            <w:r w:rsidRPr="006842D7">
              <w:rPr>
                <w:rFonts w:ascii="Times New Roman" w:hint="eastAsia"/>
                <w:sz w:val="28"/>
                <w:szCs w:val="28"/>
              </w:rPr>
              <w:t>5</w:t>
            </w:r>
          </w:p>
        </w:tc>
        <w:tc>
          <w:tcPr>
            <w:tcW w:w="1774" w:type="dxa"/>
            <w:vAlign w:val="center"/>
          </w:tcPr>
          <w:p w:rsidR="00410258" w:rsidRPr="006842D7" w:rsidRDefault="00410258" w:rsidP="00E72661">
            <w:pPr>
              <w:spacing w:line="0" w:lineRule="atLeast"/>
              <w:jc w:val="right"/>
              <w:rPr>
                <w:rFonts w:ascii="Times New Roman"/>
                <w:sz w:val="28"/>
                <w:szCs w:val="28"/>
              </w:rPr>
            </w:pPr>
            <w:r w:rsidRPr="006842D7">
              <w:rPr>
                <w:rFonts w:ascii="Times New Roman" w:hint="eastAsia"/>
                <w:sz w:val="28"/>
                <w:szCs w:val="28"/>
              </w:rPr>
              <w:t>5</w:t>
            </w:r>
          </w:p>
        </w:tc>
        <w:tc>
          <w:tcPr>
            <w:tcW w:w="2035" w:type="dxa"/>
            <w:vAlign w:val="center"/>
          </w:tcPr>
          <w:p w:rsidR="00410258" w:rsidRPr="006842D7" w:rsidRDefault="00410258" w:rsidP="00E72661">
            <w:pPr>
              <w:spacing w:line="0" w:lineRule="atLeast"/>
              <w:jc w:val="right"/>
              <w:rPr>
                <w:rFonts w:ascii="Times New Roman"/>
                <w:sz w:val="28"/>
                <w:szCs w:val="28"/>
              </w:rPr>
            </w:pPr>
            <w:r w:rsidRPr="006842D7">
              <w:rPr>
                <w:rFonts w:ascii="Times New Roman" w:hint="eastAsia"/>
                <w:sz w:val="28"/>
                <w:szCs w:val="28"/>
              </w:rPr>
              <w:t>5</w:t>
            </w:r>
          </w:p>
        </w:tc>
      </w:tr>
      <w:tr w:rsidR="006842D7" w:rsidRPr="006842D7" w:rsidTr="00E72661">
        <w:trPr>
          <w:jc w:val="center"/>
        </w:trPr>
        <w:tc>
          <w:tcPr>
            <w:tcW w:w="1480" w:type="dxa"/>
            <w:vAlign w:val="center"/>
          </w:tcPr>
          <w:p w:rsidR="00410258" w:rsidRPr="006842D7" w:rsidRDefault="00410258" w:rsidP="00E72661">
            <w:pPr>
              <w:spacing w:line="0" w:lineRule="atLeast"/>
              <w:jc w:val="center"/>
              <w:rPr>
                <w:rFonts w:ascii="Times New Roman"/>
                <w:sz w:val="28"/>
                <w:szCs w:val="28"/>
              </w:rPr>
            </w:pPr>
            <w:r w:rsidRPr="006842D7">
              <w:rPr>
                <w:rFonts w:ascii="Times New Roman"/>
                <w:sz w:val="28"/>
                <w:szCs w:val="28"/>
              </w:rPr>
              <w:t>澎湖縣</w:t>
            </w:r>
          </w:p>
        </w:tc>
        <w:tc>
          <w:tcPr>
            <w:tcW w:w="1773" w:type="dxa"/>
            <w:vAlign w:val="center"/>
          </w:tcPr>
          <w:p w:rsidR="00410258" w:rsidRPr="006842D7" w:rsidRDefault="00410258" w:rsidP="00E72661">
            <w:pPr>
              <w:spacing w:line="0" w:lineRule="atLeast"/>
              <w:jc w:val="right"/>
              <w:rPr>
                <w:rFonts w:ascii="Times New Roman"/>
                <w:sz w:val="28"/>
                <w:szCs w:val="28"/>
              </w:rPr>
            </w:pPr>
            <w:r w:rsidRPr="006842D7">
              <w:rPr>
                <w:rFonts w:ascii="Times New Roman" w:hint="eastAsia"/>
                <w:sz w:val="28"/>
                <w:szCs w:val="28"/>
              </w:rPr>
              <w:t>0</w:t>
            </w:r>
          </w:p>
        </w:tc>
        <w:tc>
          <w:tcPr>
            <w:tcW w:w="1773" w:type="dxa"/>
            <w:vAlign w:val="center"/>
          </w:tcPr>
          <w:p w:rsidR="00410258" w:rsidRPr="006842D7" w:rsidRDefault="00410258" w:rsidP="00E72661">
            <w:pPr>
              <w:spacing w:line="0" w:lineRule="atLeast"/>
              <w:jc w:val="right"/>
              <w:rPr>
                <w:rFonts w:ascii="Times New Roman"/>
                <w:sz w:val="28"/>
                <w:szCs w:val="28"/>
              </w:rPr>
            </w:pPr>
            <w:r w:rsidRPr="006842D7">
              <w:rPr>
                <w:rFonts w:ascii="Times New Roman" w:hint="eastAsia"/>
                <w:sz w:val="28"/>
                <w:szCs w:val="28"/>
              </w:rPr>
              <w:t>2</w:t>
            </w:r>
          </w:p>
        </w:tc>
        <w:tc>
          <w:tcPr>
            <w:tcW w:w="1774" w:type="dxa"/>
            <w:vAlign w:val="center"/>
          </w:tcPr>
          <w:p w:rsidR="00410258" w:rsidRPr="006842D7" w:rsidRDefault="00410258" w:rsidP="00E72661">
            <w:pPr>
              <w:spacing w:line="0" w:lineRule="atLeast"/>
              <w:jc w:val="right"/>
              <w:rPr>
                <w:rFonts w:ascii="Times New Roman"/>
                <w:sz w:val="28"/>
                <w:szCs w:val="28"/>
              </w:rPr>
            </w:pPr>
            <w:r w:rsidRPr="006842D7">
              <w:rPr>
                <w:rFonts w:ascii="Times New Roman" w:hint="eastAsia"/>
                <w:sz w:val="28"/>
                <w:szCs w:val="28"/>
              </w:rPr>
              <w:t>2</w:t>
            </w:r>
          </w:p>
        </w:tc>
        <w:tc>
          <w:tcPr>
            <w:tcW w:w="2035" w:type="dxa"/>
            <w:vAlign w:val="center"/>
          </w:tcPr>
          <w:p w:rsidR="00410258" w:rsidRPr="006842D7" w:rsidRDefault="00410258" w:rsidP="00E72661">
            <w:pPr>
              <w:spacing w:line="0" w:lineRule="atLeast"/>
              <w:jc w:val="right"/>
              <w:rPr>
                <w:rFonts w:ascii="Times New Roman"/>
                <w:sz w:val="28"/>
                <w:szCs w:val="28"/>
              </w:rPr>
            </w:pPr>
            <w:r w:rsidRPr="006842D7">
              <w:rPr>
                <w:rFonts w:ascii="Times New Roman" w:hint="eastAsia"/>
                <w:sz w:val="28"/>
                <w:szCs w:val="28"/>
              </w:rPr>
              <w:t>3</w:t>
            </w:r>
          </w:p>
        </w:tc>
      </w:tr>
      <w:tr w:rsidR="006842D7" w:rsidRPr="006842D7" w:rsidTr="00E72661">
        <w:trPr>
          <w:jc w:val="center"/>
        </w:trPr>
        <w:tc>
          <w:tcPr>
            <w:tcW w:w="1480" w:type="dxa"/>
            <w:vAlign w:val="center"/>
          </w:tcPr>
          <w:p w:rsidR="00410258" w:rsidRPr="006842D7" w:rsidRDefault="00410258" w:rsidP="00E72661">
            <w:pPr>
              <w:spacing w:line="0" w:lineRule="atLeast"/>
              <w:jc w:val="center"/>
              <w:rPr>
                <w:rFonts w:ascii="Times New Roman"/>
                <w:sz w:val="28"/>
                <w:szCs w:val="28"/>
              </w:rPr>
            </w:pPr>
            <w:r w:rsidRPr="006842D7">
              <w:rPr>
                <w:rFonts w:ascii="Times New Roman"/>
                <w:sz w:val="28"/>
                <w:szCs w:val="28"/>
              </w:rPr>
              <w:t>基隆市</w:t>
            </w:r>
          </w:p>
        </w:tc>
        <w:tc>
          <w:tcPr>
            <w:tcW w:w="1773" w:type="dxa"/>
            <w:vAlign w:val="center"/>
          </w:tcPr>
          <w:p w:rsidR="00410258" w:rsidRPr="006842D7" w:rsidRDefault="00410258" w:rsidP="00E72661">
            <w:pPr>
              <w:spacing w:line="0" w:lineRule="atLeast"/>
              <w:jc w:val="right"/>
              <w:rPr>
                <w:rFonts w:ascii="Times New Roman"/>
                <w:sz w:val="28"/>
                <w:szCs w:val="28"/>
              </w:rPr>
            </w:pPr>
            <w:r w:rsidRPr="006842D7">
              <w:rPr>
                <w:rFonts w:ascii="Times New Roman" w:hint="eastAsia"/>
                <w:sz w:val="28"/>
                <w:szCs w:val="28"/>
              </w:rPr>
              <w:t>1</w:t>
            </w:r>
          </w:p>
        </w:tc>
        <w:tc>
          <w:tcPr>
            <w:tcW w:w="1773" w:type="dxa"/>
            <w:vAlign w:val="center"/>
          </w:tcPr>
          <w:p w:rsidR="00410258" w:rsidRPr="006842D7" w:rsidRDefault="00410258" w:rsidP="00E72661">
            <w:pPr>
              <w:spacing w:line="0" w:lineRule="atLeast"/>
              <w:jc w:val="right"/>
              <w:rPr>
                <w:rFonts w:ascii="Times New Roman"/>
                <w:sz w:val="28"/>
                <w:szCs w:val="28"/>
              </w:rPr>
            </w:pPr>
            <w:r w:rsidRPr="006842D7">
              <w:rPr>
                <w:rFonts w:ascii="Times New Roman" w:hint="eastAsia"/>
                <w:sz w:val="28"/>
                <w:szCs w:val="28"/>
              </w:rPr>
              <w:t>3</w:t>
            </w:r>
          </w:p>
        </w:tc>
        <w:tc>
          <w:tcPr>
            <w:tcW w:w="1774" w:type="dxa"/>
            <w:vAlign w:val="center"/>
          </w:tcPr>
          <w:p w:rsidR="00410258" w:rsidRPr="006842D7" w:rsidRDefault="00410258" w:rsidP="00E72661">
            <w:pPr>
              <w:spacing w:line="0" w:lineRule="atLeast"/>
              <w:jc w:val="right"/>
              <w:rPr>
                <w:rFonts w:ascii="Times New Roman"/>
                <w:sz w:val="28"/>
                <w:szCs w:val="28"/>
              </w:rPr>
            </w:pPr>
            <w:r w:rsidRPr="006842D7">
              <w:rPr>
                <w:rFonts w:ascii="Times New Roman" w:hint="eastAsia"/>
                <w:sz w:val="28"/>
                <w:szCs w:val="28"/>
              </w:rPr>
              <w:t>3</w:t>
            </w:r>
          </w:p>
        </w:tc>
        <w:tc>
          <w:tcPr>
            <w:tcW w:w="2035" w:type="dxa"/>
            <w:vAlign w:val="center"/>
          </w:tcPr>
          <w:p w:rsidR="00410258" w:rsidRPr="006842D7" w:rsidRDefault="00410258" w:rsidP="00E72661">
            <w:pPr>
              <w:spacing w:line="0" w:lineRule="atLeast"/>
              <w:jc w:val="right"/>
              <w:rPr>
                <w:rFonts w:ascii="Times New Roman"/>
                <w:sz w:val="28"/>
                <w:szCs w:val="28"/>
              </w:rPr>
            </w:pPr>
            <w:r w:rsidRPr="006842D7">
              <w:rPr>
                <w:rFonts w:ascii="Times New Roman" w:hint="eastAsia"/>
                <w:sz w:val="28"/>
                <w:szCs w:val="28"/>
              </w:rPr>
              <w:t>3</w:t>
            </w:r>
          </w:p>
        </w:tc>
      </w:tr>
      <w:tr w:rsidR="006842D7" w:rsidRPr="006842D7" w:rsidTr="00E72661">
        <w:trPr>
          <w:jc w:val="center"/>
        </w:trPr>
        <w:tc>
          <w:tcPr>
            <w:tcW w:w="1480" w:type="dxa"/>
            <w:vAlign w:val="center"/>
          </w:tcPr>
          <w:p w:rsidR="00410258" w:rsidRPr="006842D7" w:rsidRDefault="00410258" w:rsidP="00E72661">
            <w:pPr>
              <w:spacing w:line="0" w:lineRule="atLeast"/>
              <w:jc w:val="center"/>
              <w:rPr>
                <w:rFonts w:ascii="Times New Roman"/>
                <w:sz w:val="28"/>
                <w:szCs w:val="28"/>
              </w:rPr>
            </w:pPr>
            <w:r w:rsidRPr="006842D7">
              <w:rPr>
                <w:rFonts w:ascii="Times New Roman"/>
                <w:sz w:val="28"/>
                <w:szCs w:val="28"/>
              </w:rPr>
              <w:t>新竹市</w:t>
            </w:r>
          </w:p>
        </w:tc>
        <w:tc>
          <w:tcPr>
            <w:tcW w:w="1773" w:type="dxa"/>
            <w:vAlign w:val="center"/>
          </w:tcPr>
          <w:p w:rsidR="00410258" w:rsidRPr="006842D7" w:rsidRDefault="00410258" w:rsidP="00E72661">
            <w:pPr>
              <w:spacing w:line="0" w:lineRule="atLeast"/>
              <w:jc w:val="right"/>
              <w:rPr>
                <w:rFonts w:ascii="Times New Roman"/>
                <w:sz w:val="28"/>
                <w:szCs w:val="28"/>
              </w:rPr>
            </w:pPr>
            <w:r w:rsidRPr="006842D7">
              <w:rPr>
                <w:rFonts w:ascii="Times New Roman" w:hint="eastAsia"/>
                <w:sz w:val="28"/>
                <w:szCs w:val="28"/>
              </w:rPr>
              <w:t>3</w:t>
            </w:r>
          </w:p>
        </w:tc>
        <w:tc>
          <w:tcPr>
            <w:tcW w:w="1773" w:type="dxa"/>
            <w:vAlign w:val="center"/>
          </w:tcPr>
          <w:p w:rsidR="00410258" w:rsidRPr="006842D7" w:rsidRDefault="00410258" w:rsidP="00E72661">
            <w:pPr>
              <w:spacing w:line="0" w:lineRule="atLeast"/>
              <w:jc w:val="right"/>
              <w:rPr>
                <w:rFonts w:ascii="Times New Roman"/>
                <w:sz w:val="28"/>
                <w:szCs w:val="28"/>
              </w:rPr>
            </w:pPr>
            <w:r w:rsidRPr="006842D7">
              <w:rPr>
                <w:rFonts w:ascii="Times New Roman" w:hint="eastAsia"/>
                <w:sz w:val="28"/>
                <w:szCs w:val="28"/>
              </w:rPr>
              <w:t>8</w:t>
            </w:r>
          </w:p>
        </w:tc>
        <w:tc>
          <w:tcPr>
            <w:tcW w:w="1774" w:type="dxa"/>
            <w:vAlign w:val="center"/>
          </w:tcPr>
          <w:p w:rsidR="00410258" w:rsidRPr="006842D7" w:rsidRDefault="00410258" w:rsidP="00E72661">
            <w:pPr>
              <w:spacing w:line="0" w:lineRule="atLeast"/>
              <w:jc w:val="right"/>
              <w:rPr>
                <w:rFonts w:ascii="Times New Roman"/>
                <w:sz w:val="28"/>
                <w:szCs w:val="28"/>
              </w:rPr>
            </w:pPr>
            <w:r w:rsidRPr="006842D7">
              <w:rPr>
                <w:rFonts w:ascii="Times New Roman" w:hint="eastAsia"/>
                <w:sz w:val="28"/>
                <w:szCs w:val="28"/>
              </w:rPr>
              <w:t>8</w:t>
            </w:r>
          </w:p>
        </w:tc>
        <w:tc>
          <w:tcPr>
            <w:tcW w:w="2035" w:type="dxa"/>
            <w:vAlign w:val="center"/>
          </w:tcPr>
          <w:p w:rsidR="00410258" w:rsidRPr="006842D7" w:rsidRDefault="00410258" w:rsidP="00E72661">
            <w:pPr>
              <w:spacing w:line="0" w:lineRule="atLeast"/>
              <w:jc w:val="right"/>
              <w:rPr>
                <w:rFonts w:ascii="Times New Roman"/>
                <w:sz w:val="28"/>
                <w:szCs w:val="28"/>
              </w:rPr>
            </w:pPr>
            <w:r w:rsidRPr="006842D7">
              <w:rPr>
                <w:rFonts w:ascii="Times New Roman" w:hint="eastAsia"/>
                <w:sz w:val="28"/>
                <w:szCs w:val="28"/>
              </w:rPr>
              <w:t>8</w:t>
            </w:r>
          </w:p>
        </w:tc>
      </w:tr>
      <w:tr w:rsidR="006842D7" w:rsidRPr="006842D7" w:rsidTr="00E72661">
        <w:trPr>
          <w:jc w:val="center"/>
        </w:trPr>
        <w:tc>
          <w:tcPr>
            <w:tcW w:w="1480" w:type="dxa"/>
            <w:vAlign w:val="center"/>
          </w:tcPr>
          <w:p w:rsidR="00410258" w:rsidRPr="006842D7" w:rsidRDefault="00410258" w:rsidP="00E72661">
            <w:pPr>
              <w:spacing w:line="0" w:lineRule="atLeast"/>
              <w:jc w:val="center"/>
              <w:rPr>
                <w:rFonts w:ascii="Times New Roman"/>
                <w:sz w:val="28"/>
                <w:szCs w:val="28"/>
              </w:rPr>
            </w:pPr>
            <w:r w:rsidRPr="006842D7">
              <w:rPr>
                <w:rFonts w:ascii="Times New Roman"/>
                <w:sz w:val="28"/>
                <w:szCs w:val="28"/>
              </w:rPr>
              <w:t>嘉義市</w:t>
            </w:r>
          </w:p>
        </w:tc>
        <w:tc>
          <w:tcPr>
            <w:tcW w:w="1773" w:type="dxa"/>
            <w:vAlign w:val="center"/>
          </w:tcPr>
          <w:p w:rsidR="00410258" w:rsidRPr="006842D7" w:rsidRDefault="00410258" w:rsidP="00E72661">
            <w:pPr>
              <w:spacing w:line="0" w:lineRule="atLeast"/>
              <w:jc w:val="right"/>
              <w:rPr>
                <w:rFonts w:ascii="Times New Roman"/>
                <w:sz w:val="28"/>
                <w:szCs w:val="28"/>
              </w:rPr>
            </w:pPr>
            <w:r w:rsidRPr="006842D7">
              <w:rPr>
                <w:rFonts w:ascii="Times New Roman" w:hint="eastAsia"/>
                <w:sz w:val="28"/>
                <w:szCs w:val="28"/>
              </w:rPr>
              <w:t>1</w:t>
            </w:r>
          </w:p>
        </w:tc>
        <w:tc>
          <w:tcPr>
            <w:tcW w:w="1773" w:type="dxa"/>
            <w:vAlign w:val="center"/>
          </w:tcPr>
          <w:p w:rsidR="00410258" w:rsidRPr="006842D7" w:rsidRDefault="00410258" w:rsidP="00E72661">
            <w:pPr>
              <w:spacing w:line="0" w:lineRule="atLeast"/>
              <w:jc w:val="right"/>
              <w:rPr>
                <w:rFonts w:ascii="Times New Roman"/>
                <w:sz w:val="28"/>
                <w:szCs w:val="28"/>
              </w:rPr>
            </w:pPr>
            <w:r w:rsidRPr="006842D7">
              <w:rPr>
                <w:rFonts w:ascii="Times New Roman" w:hint="eastAsia"/>
                <w:sz w:val="28"/>
                <w:szCs w:val="28"/>
              </w:rPr>
              <w:t>2</w:t>
            </w:r>
          </w:p>
        </w:tc>
        <w:tc>
          <w:tcPr>
            <w:tcW w:w="1774" w:type="dxa"/>
            <w:vAlign w:val="center"/>
          </w:tcPr>
          <w:p w:rsidR="00410258" w:rsidRPr="006842D7" w:rsidRDefault="00410258" w:rsidP="00E72661">
            <w:pPr>
              <w:spacing w:line="0" w:lineRule="atLeast"/>
              <w:jc w:val="right"/>
              <w:rPr>
                <w:rFonts w:ascii="Times New Roman"/>
                <w:sz w:val="28"/>
                <w:szCs w:val="28"/>
              </w:rPr>
            </w:pPr>
            <w:r w:rsidRPr="006842D7">
              <w:rPr>
                <w:rFonts w:ascii="Times New Roman" w:hint="eastAsia"/>
                <w:sz w:val="28"/>
                <w:szCs w:val="28"/>
              </w:rPr>
              <w:t>2</w:t>
            </w:r>
          </w:p>
        </w:tc>
        <w:tc>
          <w:tcPr>
            <w:tcW w:w="2035" w:type="dxa"/>
            <w:vAlign w:val="center"/>
          </w:tcPr>
          <w:p w:rsidR="00410258" w:rsidRPr="006842D7" w:rsidRDefault="00410258" w:rsidP="00E72661">
            <w:pPr>
              <w:spacing w:line="0" w:lineRule="atLeast"/>
              <w:jc w:val="right"/>
              <w:rPr>
                <w:rFonts w:ascii="Times New Roman"/>
                <w:sz w:val="28"/>
                <w:szCs w:val="28"/>
              </w:rPr>
            </w:pPr>
            <w:r w:rsidRPr="006842D7">
              <w:rPr>
                <w:rFonts w:ascii="Times New Roman" w:hint="eastAsia"/>
                <w:sz w:val="28"/>
                <w:szCs w:val="28"/>
              </w:rPr>
              <w:t>2</w:t>
            </w:r>
          </w:p>
        </w:tc>
      </w:tr>
      <w:tr w:rsidR="006842D7" w:rsidRPr="006842D7" w:rsidTr="00E72661">
        <w:trPr>
          <w:jc w:val="center"/>
        </w:trPr>
        <w:tc>
          <w:tcPr>
            <w:tcW w:w="1480" w:type="dxa"/>
            <w:vAlign w:val="center"/>
          </w:tcPr>
          <w:p w:rsidR="00410258" w:rsidRPr="006842D7" w:rsidRDefault="00410258" w:rsidP="00E72661">
            <w:pPr>
              <w:spacing w:line="0" w:lineRule="atLeast"/>
              <w:jc w:val="center"/>
              <w:rPr>
                <w:rFonts w:ascii="Times New Roman"/>
                <w:sz w:val="28"/>
                <w:szCs w:val="28"/>
              </w:rPr>
            </w:pPr>
            <w:r w:rsidRPr="006842D7">
              <w:rPr>
                <w:rFonts w:ascii="Times New Roman"/>
                <w:sz w:val="28"/>
                <w:szCs w:val="28"/>
              </w:rPr>
              <w:t>金門縣</w:t>
            </w:r>
          </w:p>
        </w:tc>
        <w:tc>
          <w:tcPr>
            <w:tcW w:w="1773" w:type="dxa"/>
            <w:vAlign w:val="center"/>
          </w:tcPr>
          <w:p w:rsidR="00410258" w:rsidRPr="006842D7" w:rsidRDefault="00410258" w:rsidP="00E72661">
            <w:pPr>
              <w:spacing w:line="0" w:lineRule="atLeast"/>
              <w:jc w:val="right"/>
              <w:rPr>
                <w:rFonts w:ascii="Times New Roman"/>
                <w:sz w:val="28"/>
                <w:szCs w:val="28"/>
              </w:rPr>
            </w:pPr>
            <w:r w:rsidRPr="006842D7">
              <w:rPr>
                <w:rFonts w:ascii="Times New Roman" w:hint="eastAsia"/>
                <w:sz w:val="28"/>
                <w:szCs w:val="28"/>
              </w:rPr>
              <w:t>0</w:t>
            </w:r>
          </w:p>
        </w:tc>
        <w:tc>
          <w:tcPr>
            <w:tcW w:w="1773" w:type="dxa"/>
            <w:vAlign w:val="center"/>
          </w:tcPr>
          <w:p w:rsidR="00410258" w:rsidRPr="006842D7" w:rsidRDefault="00410258" w:rsidP="00E72661">
            <w:pPr>
              <w:spacing w:line="0" w:lineRule="atLeast"/>
              <w:jc w:val="right"/>
              <w:rPr>
                <w:rFonts w:ascii="Times New Roman"/>
                <w:sz w:val="28"/>
                <w:szCs w:val="28"/>
              </w:rPr>
            </w:pPr>
            <w:r w:rsidRPr="006842D7">
              <w:rPr>
                <w:rFonts w:ascii="Times New Roman" w:hint="eastAsia"/>
                <w:sz w:val="28"/>
                <w:szCs w:val="28"/>
              </w:rPr>
              <w:t>0</w:t>
            </w:r>
          </w:p>
        </w:tc>
        <w:tc>
          <w:tcPr>
            <w:tcW w:w="1774" w:type="dxa"/>
            <w:vAlign w:val="center"/>
          </w:tcPr>
          <w:p w:rsidR="00410258" w:rsidRPr="006842D7" w:rsidRDefault="00410258" w:rsidP="00E72661">
            <w:pPr>
              <w:spacing w:line="0" w:lineRule="atLeast"/>
              <w:jc w:val="right"/>
              <w:rPr>
                <w:rFonts w:ascii="Times New Roman"/>
                <w:sz w:val="28"/>
                <w:szCs w:val="28"/>
              </w:rPr>
            </w:pPr>
            <w:r w:rsidRPr="006842D7">
              <w:rPr>
                <w:rFonts w:ascii="Times New Roman" w:hint="eastAsia"/>
                <w:sz w:val="28"/>
                <w:szCs w:val="28"/>
              </w:rPr>
              <w:t>1</w:t>
            </w:r>
          </w:p>
        </w:tc>
        <w:tc>
          <w:tcPr>
            <w:tcW w:w="2035" w:type="dxa"/>
            <w:vAlign w:val="center"/>
          </w:tcPr>
          <w:p w:rsidR="00410258" w:rsidRPr="006842D7" w:rsidRDefault="00410258" w:rsidP="00E72661">
            <w:pPr>
              <w:spacing w:line="0" w:lineRule="atLeast"/>
              <w:jc w:val="right"/>
              <w:rPr>
                <w:rFonts w:ascii="Times New Roman"/>
                <w:sz w:val="28"/>
                <w:szCs w:val="28"/>
              </w:rPr>
            </w:pPr>
            <w:r w:rsidRPr="006842D7">
              <w:rPr>
                <w:rFonts w:ascii="Times New Roman" w:hint="eastAsia"/>
                <w:sz w:val="28"/>
                <w:szCs w:val="28"/>
              </w:rPr>
              <w:t>1</w:t>
            </w:r>
          </w:p>
        </w:tc>
      </w:tr>
      <w:tr w:rsidR="006842D7" w:rsidRPr="006842D7" w:rsidTr="00E72661">
        <w:trPr>
          <w:jc w:val="center"/>
        </w:trPr>
        <w:tc>
          <w:tcPr>
            <w:tcW w:w="1480" w:type="dxa"/>
            <w:vAlign w:val="center"/>
          </w:tcPr>
          <w:p w:rsidR="00410258" w:rsidRPr="006842D7" w:rsidRDefault="00410258" w:rsidP="00E72661">
            <w:pPr>
              <w:spacing w:line="0" w:lineRule="atLeast"/>
              <w:jc w:val="center"/>
              <w:rPr>
                <w:rFonts w:ascii="Times New Roman"/>
                <w:sz w:val="28"/>
                <w:szCs w:val="28"/>
              </w:rPr>
            </w:pPr>
            <w:r w:rsidRPr="006842D7">
              <w:rPr>
                <w:rFonts w:ascii="Times New Roman"/>
                <w:sz w:val="28"/>
                <w:szCs w:val="28"/>
              </w:rPr>
              <w:t>連江縣</w:t>
            </w:r>
          </w:p>
        </w:tc>
        <w:tc>
          <w:tcPr>
            <w:tcW w:w="1773" w:type="dxa"/>
            <w:vAlign w:val="center"/>
          </w:tcPr>
          <w:p w:rsidR="00410258" w:rsidRPr="006842D7" w:rsidRDefault="00410258" w:rsidP="00E72661">
            <w:pPr>
              <w:spacing w:line="0" w:lineRule="atLeast"/>
              <w:jc w:val="right"/>
              <w:rPr>
                <w:rFonts w:ascii="Times New Roman"/>
                <w:sz w:val="28"/>
                <w:szCs w:val="28"/>
              </w:rPr>
            </w:pPr>
            <w:r w:rsidRPr="006842D7">
              <w:rPr>
                <w:rFonts w:ascii="Times New Roman" w:hint="eastAsia"/>
                <w:sz w:val="28"/>
                <w:szCs w:val="28"/>
              </w:rPr>
              <w:t>0</w:t>
            </w:r>
          </w:p>
        </w:tc>
        <w:tc>
          <w:tcPr>
            <w:tcW w:w="1773" w:type="dxa"/>
            <w:vAlign w:val="center"/>
          </w:tcPr>
          <w:p w:rsidR="00410258" w:rsidRPr="006842D7" w:rsidRDefault="00410258" w:rsidP="00E72661">
            <w:pPr>
              <w:spacing w:line="0" w:lineRule="atLeast"/>
              <w:jc w:val="right"/>
              <w:rPr>
                <w:rFonts w:ascii="Times New Roman"/>
                <w:sz w:val="28"/>
                <w:szCs w:val="28"/>
              </w:rPr>
            </w:pPr>
            <w:r w:rsidRPr="006842D7">
              <w:rPr>
                <w:rFonts w:ascii="Times New Roman" w:hint="eastAsia"/>
                <w:sz w:val="28"/>
                <w:szCs w:val="28"/>
              </w:rPr>
              <w:t>0</w:t>
            </w:r>
          </w:p>
        </w:tc>
        <w:tc>
          <w:tcPr>
            <w:tcW w:w="1774" w:type="dxa"/>
            <w:vAlign w:val="center"/>
          </w:tcPr>
          <w:p w:rsidR="00410258" w:rsidRPr="006842D7" w:rsidRDefault="00410258" w:rsidP="00E72661">
            <w:pPr>
              <w:spacing w:line="0" w:lineRule="atLeast"/>
              <w:jc w:val="right"/>
              <w:rPr>
                <w:rFonts w:ascii="Times New Roman"/>
                <w:sz w:val="28"/>
                <w:szCs w:val="28"/>
              </w:rPr>
            </w:pPr>
            <w:r w:rsidRPr="006842D7">
              <w:rPr>
                <w:rFonts w:ascii="Times New Roman" w:hint="eastAsia"/>
                <w:sz w:val="28"/>
                <w:szCs w:val="28"/>
              </w:rPr>
              <w:t>0</w:t>
            </w:r>
          </w:p>
        </w:tc>
        <w:tc>
          <w:tcPr>
            <w:tcW w:w="2035" w:type="dxa"/>
            <w:vAlign w:val="center"/>
          </w:tcPr>
          <w:p w:rsidR="00410258" w:rsidRPr="006842D7" w:rsidRDefault="00410258" w:rsidP="00E72661">
            <w:pPr>
              <w:spacing w:line="0" w:lineRule="atLeast"/>
              <w:jc w:val="right"/>
              <w:rPr>
                <w:rFonts w:ascii="Times New Roman"/>
                <w:sz w:val="28"/>
                <w:szCs w:val="28"/>
              </w:rPr>
            </w:pPr>
            <w:r w:rsidRPr="006842D7">
              <w:rPr>
                <w:rFonts w:ascii="Times New Roman" w:hint="eastAsia"/>
                <w:sz w:val="28"/>
                <w:szCs w:val="28"/>
              </w:rPr>
              <w:t>1</w:t>
            </w:r>
          </w:p>
        </w:tc>
      </w:tr>
      <w:tr w:rsidR="006842D7" w:rsidRPr="006842D7" w:rsidTr="00452CD4">
        <w:trPr>
          <w:jc w:val="center"/>
        </w:trPr>
        <w:tc>
          <w:tcPr>
            <w:tcW w:w="1480" w:type="dxa"/>
            <w:tcBorders>
              <w:bottom w:val="single" w:sz="4" w:space="0" w:color="auto"/>
            </w:tcBorders>
          </w:tcPr>
          <w:p w:rsidR="00410258" w:rsidRPr="006842D7" w:rsidRDefault="00410258" w:rsidP="00E72661">
            <w:pPr>
              <w:spacing w:line="0" w:lineRule="atLeast"/>
              <w:jc w:val="center"/>
              <w:rPr>
                <w:rFonts w:ascii="Times New Roman"/>
                <w:sz w:val="28"/>
                <w:szCs w:val="28"/>
              </w:rPr>
            </w:pPr>
            <w:r w:rsidRPr="006842D7">
              <w:rPr>
                <w:rFonts w:ascii="Times New Roman"/>
                <w:sz w:val="28"/>
                <w:szCs w:val="28"/>
              </w:rPr>
              <w:t>合計</w:t>
            </w:r>
          </w:p>
        </w:tc>
        <w:tc>
          <w:tcPr>
            <w:tcW w:w="1773" w:type="dxa"/>
            <w:tcBorders>
              <w:bottom w:val="single" w:sz="4" w:space="0" w:color="auto"/>
            </w:tcBorders>
            <w:vAlign w:val="center"/>
          </w:tcPr>
          <w:p w:rsidR="00410258" w:rsidRPr="006842D7" w:rsidRDefault="00410258" w:rsidP="00E72661">
            <w:pPr>
              <w:spacing w:line="0" w:lineRule="atLeast"/>
              <w:jc w:val="right"/>
              <w:rPr>
                <w:rFonts w:ascii="Times New Roman"/>
                <w:sz w:val="28"/>
                <w:szCs w:val="28"/>
              </w:rPr>
            </w:pPr>
            <w:r w:rsidRPr="006842D7">
              <w:rPr>
                <w:rFonts w:ascii="Times New Roman" w:hint="eastAsia"/>
                <w:sz w:val="28"/>
                <w:szCs w:val="28"/>
              </w:rPr>
              <w:t>11</w:t>
            </w:r>
            <w:r w:rsidR="0012017F">
              <w:rPr>
                <w:rFonts w:ascii="Times New Roman" w:hint="eastAsia"/>
                <w:sz w:val="28"/>
                <w:szCs w:val="28"/>
              </w:rPr>
              <w:t>5</w:t>
            </w:r>
          </w:p>
        </w:tc>
        <w:tc>
          <w:tcPr>
            <w:tcW w:w="1773" w:type="dxa"/>
            <w:tcBorders>
              <w:bottom w:val="single" w:sz="4" w:space="0" w:color="auto"/>
            </w:tcBorders>
            <w:vAlign w:val="center"/>
          </w:tcPr>
          <w:p w:rsidR="00410258" w:rsidRPr="006842D7" w:rsidRDefault="00410258" w:rsidP="00E72661">
            <w:pPr>
              <w:spacing w:line="0" w:lineRule="atLeast"/>
              <w:jc w:val="right"/>
              <w:rPr>
                <w:rFonts w:ascii="Times New Roman"/>
                <w:sz w:val="28"/>
                <w:szCs w:val="28"/>
              </w:rPr>
            </w:pPr>
            <w:r w:rsidRPr="006842D7">
              <w:rPr>
                <w:rFonts w:ascii="Times New Roman" w:hint="eastAsia"/>
                <w:sz w:val="28"/>
                <w:szCs w:val="28"/>
              </w:rPr>
              <w:t>240</w:t>
            </w:r>
          </w:p>
        </w:tc>
        <w:tc>
          <w:tcPr>
            <w:tcW w:w="1774" w:type="dxa"/>
            <w:tcBorders>
              <w:bottom w:val="single" w:sz="4" w:space="0" w:color="auto"/>
            </w:tcBorders>
            <w:vAlign w:val="center"/>
          </w:tcPr>
          <w:p w:rsidR="00410258" w:rsidRPr="006842D7" w:rsidRDefault="00410258" w:rsidP="00E72661">
            <w:pPr>
              <w:spacing w:line="0" w:lineRule="atLeast"/>
              <w:jc w:val="right"/>
              <w:rPr>
                <w:rFonts w:ascii="Times New Roman"/>
                <w:sz w:val="28"/>
                <w:szCs w:val="28"/>
              </w:rPr>
            </w:pPr>
            <w:r w:rsidRPr="006842D7">
              <w:rPr>
                <w:rFonts w:ascii="Times New Roman" w:hint="eastAsia"/>
                <w:sz w:val="28"/>
                <w:szCs w:val="28"/>
              </w:rPr>
              <w:t>274</w:t>
            </w:r>
          </w:p>
        </w:tc>
        <w:tc>
          <w:tcPr>
            <w:tcW w:w="2035" w:type="dxa"/>
            <w:tcBorders>
              <w:bottom w:val="single" w:sz="4" w:space="0" w:color="auto"/>
            </w:tcBorders>
            <w:vAlign w:val="center"/>
          </w:tcPr>
          <w:p w:rsidR="00410258" w:rsidRPr="006842D7" w:rsidRDefault="00410258" w:rsidP="00E72661">
            <w:pPr>
              <w:spacing w:line="0" w:lineRule="atLeast"/>
              <w:jc w:val="right"/>
              <w:rPr>
                <w:rFonts w:ascii="Times New Roman"/>
                <w:sz w:val="28"/>
                <w:szCs w:val="28"/>
              </w:rPr>
            </w:pPr>
            <w:r w:rsidRPr="006842D7">
              <w:rPr>
                <w:rFonts w:ascii="Times New Roman" w:hint="eastAsia"/>
                <w:sz w:val="28"/>
                <w:szCs w:val="28"/>
              </w:rPr>
              <w:t>336</w:t>
            </w:r>
          </w:p>
        </w:tc>
      </w:tr>
    </w:tbl>
    <w:p w:rsidR="00410258" w:rsidRPr="006842D7" w:rsidRDefault="00410258" w:rsidP="000C7819">
      <w:pPr>
        <w:pStyle w:val="4"/>
        <w:numPr>
          <w:ilvl w:val="0"/>
          <w:numId w:val="0"/>
        </w:numPr>
        <w:spacing w:afterLines="50" w:after="228" w:line="0" w:lineRule="atLeast"/>
        <w:ind w:right="11"/>
        <w:jc w:val="right"/>
        <w:rPr>
          <w:rFonts w:ascii="Times New Roman" w:hAnsi="Times New Roman"/>
          <w:sz w:val="28"/>
        </w:rPr>
      </w:pPr>
      <w:r w:rsidRPr="006842D7">
        <w:rPr>
          <w:rFonts w:ascii="Times New Roman" w:hAnsi="Times New Roman" w:hint="eastAsia"/>
          <w:sz w:val="28"/>
        </w:rPr>
        <w:t>資料來源：勞動部</w:t>
      </w:r>
    </w:p>
    <w:p w:rsidR="00A47135" w:rsidRPr="006842D7" w:rsidRDefault="00202C23" w:rsidP="004B6F50">
      <w:pPr>
        <w:pStyle w:val="4"/>
        <w:ind w:left="1218" w:hanging="509"/>
        <w:rPr>
          <w:rFonts w:ascii="Times New Roman" w:hAnsi="Times New Roman"/>
        </w:rPr>
      </w:pPr>
      <w:r w:rsidRPr="006842D7">
        <w:rPr>
          <w:rFonts w:ascii="Times New Roman" w:hAnsi="Times New Roman" w:hint="eastAsia"/>
        </w:rPr>
        <w:t>另</w:t>
      </w:r>
      <w:r w:rsidR="00D62D6D" w:rsidRPr="006842D7">
        <w:rPr>
          <w:rFonts w:ascii="Times New Roman" w:hAnsi="Times New Roman" w:hint="eastAsia"/>
        </w:rPr>
        <w:t>依勞動部</w:t>
      </w:r>
      <w:r w:rsidR="00D62D6D" w:rsidRPr="006842D7">
        <w:rPr>
          <w:rFonts w:ascii="Times New Roman" w:hAnsi="Times New Roman" w:hint="eastAsia"/>
        </w:rPr>
        <w:t>106</w:t>
      </w:r>
      <w:r w:rsidR="00D62D6D" w:rsidRPr="006842D7">
        <w:rPr>
          <w:rFonts w:ascii="Times New Roman" w:hAnsi="Times New Roman" w:hint="eastAsia"/>
        </w:rPr>
        <w:t>年度各地方政府受理入國及接續聘僱通報而需訪視案件數</w:t>
      </w:r>
      <w:r w:rsidR="00E1162E" w:rsidRPr="006842D7">
        <w:rPr>
          <w:rFonts w:ascii="Times New Roman" w:hAnsi="Times New Roman" w:hint="eastAsia"/>
        </w:rPr>
        <w:t>統計</w:t>
      </w:r>
      <w:r w:rsidR="00D62D6D" w:rsidRPr="006842D7">
        <w:rPr>
          <w:rFonts w:ascii="Times New Roman" w:hAnsi="Times New Roman" w:hint="eastAsia"/>
        </w:rPr>
        <w:t>，若需將當年度所有通報為外國人住宿之地點均訪視畢，訪查員每人每月至少應訪查</w:t>
      </w:r>
      <w:r w:rsidR="00D62D6D" w:rsidRPr="006842D7">
        <w:rPr>
          <w:rFonts w:ascii="Times New Roman" w:hAnsi="Times New Roman" w:hint="eastAsia"/>
        </w:rPr>
        <w:t>68</w:t>
      </w:r>
      <w:r w:rsidR="00D62D6D" w:rsidRPr="006842D7">
        <w:rPr>
          <w:rFonts w:ascii="Times New Roman" w:hAnsi="Times New Roman" w:hint="eastAsia"/>
        </w:rPr>
        <w:t>件（計算式：</w:t>
      </w:r>
      <w:r w:rsidR="00D62D6D" w:rsidRPr="006842D7">
        <w:rPr>
          <w:rFonts w:ascii="Times New Roman" w:hAnsi="Times New Roman" w:hint="eastAsia"/>
        </w:rPr>
        <w:t>225,592</w:t>
      </w:r>
      <w:r w:rsidR="00D62D6D" w:rsidRPr="006842D7">
        <w:rPr>
          <w:rFonts w:ascii="Times New Roman" w:hAnsi="Times New Roman" w:hint="eastAsia"/>
        </w:rPr>
        <w:t>件</w:t>
      </w:r>
      <w:r w:rsidR="00D62D6D" w:rsidRPr="006842D7">
        <w:rPr>
          <w:rFonts w:ascii="Times New Roman" w:hAnsi="Times New Roman" w:hint="eastAsia"/>
        </w:rPr>
        <w:t>/274</w:t>
      </w:r>
      <w:r w:rsidR="00D62D6D" w:rsidRPr="006842D7">
        <w:rPr>
          <w:rFonts w:ascii="Times New Roman" w:hAnsi="Times New Roman" w:hint="eastAsia"/>
        </w:rPr>
        <w:t>人</w:t>
      </w:r>
      <w:r w:rsidR="00D62D6D" w:rsidRPr="006842D7">
        <w:rPr>
          <w:rFonts w:ascii="Times New Roman" w:hAnsi="Times New Roman" w:hint="eastAsia"/>
        </w:rPr>
        <w:t>/12</w:t>
      </w:r>
      <w:r w:rsidR="00D62D6D" w:rsidRPr="006842D7">
        <w:rPr>
          <w:rFonts w:ascii="Times New Roman" w:hAnsi="Times New Roman" w:hint="eastAsia"/>
        </w:rPr>
        <w:t>個月</w:t>
      </w:r>
      <w:r w:rsidR="00D62D6D" w:rsidRPr="006842D7">
        <w:rPr>
          <w:rFonts w:ascii="Times New Roman" w:hAnsi="Times New Roman" w:hint="eastAsia"/>
        </w:rPr>
        <w:t>=68.61</w:t>
      </w:r>
      <w:r w:rsidR="00D62D6D" w:rsidRPr="006842D7">
        <w:rPr>
          <w:rFonts w:ascii="Times New Roman" w:hAnsi="Times New Roman" w:hint="eastAsia"/>
        </w:rPr>
        <w:t>件）</w:t>
      </w:r>
      <w:r w:rsidR="001D3C4C" w:rsidRPr="006842D7">
        <w:rPr>
          <w:rFonts w:ascii="Times New Roman" w:hAnsi="Times New Roman" w:hint="eastAsia"/>
        </w:rPr>
        <w:t>，</w:t>
      </w:r>
      <w:r w:rsidR="00F64B0A" w:rsidRPr="006842D7">
        <w:rPr>
          <w:rFonts w:ascii="Times New Roman" w:hAnsi="Times New Roman" w:hint="eastAsia"/>
        </w:rPr>
        <w:t>已遠超過</w:t>
      </w:r>
      <w:r w:rsidR="003745B5" w:rsidRPr="006842D7">
        <w:rPr>
          <w:rFonts w:ascii="Times New Roman" w:hAnsi="Times New Roman" w:hint="eastAsia"/>
        </w:rPr>
        <w:t>勞動部所定每月應訪查</w:t>
      </w:r>
      <w:r w:rsidR="003745B5" w:rsidRPr="006842D7">
        <w:rPr>
          <w:rFonts w:ascii="Times New Roman" w:hAnsi="Times New Roman" w:hint="eastAsia"/>
        </w:rPr>
        <w:t>45</w:t>
      </w:r>
      <w:r w:rsidR="003745B5" w:rsidRPr="006842D7">
        <w:rPr>
          <w:rFonts w:ascii="Times New Roman" w:hAnsi="Times New Roman" w:hint="eastAsia"/>
        </w:rPr>
        <w:t>件外籍勞工案件數</w:t>
      </w:r>
      <w:r w:rsidR="00F64B0A" w:rsidRPr="006842D7">
        <w:rPr>
          <w:rFonts w:ascii="Times New Roman" w:hAnsi="Times New Roman" w:hint="eastAsia"/>
        </w:rPr>
        <w:t>之標準</w:t>
      </w:r>
      <w:r w:rsidR="00F64B0A" w:rsidRPr="006842D7">
        <w:rPr>
          <w:rFonts w:ascii="Times New Roman" w:hAnsi="Times New Roman"/>
          <w:vertAlign w:val="superscript"/>
        </w:rPr>
        <w:footnoteReference w:id="63"/>
      </w:r>
      <w:r w:rsidR="00F64B0A" w:rsidRPr="006842D7">
        <w:rPr>
          <w:rFonts w:ascii="Times New Roman" w:hAnsi="Times New Roman" w:hint="eastAsia"/>
        </w:rPr>
        <w:t>。遑論勞動部補助各地方政府設置訪查員，係進行例行訪查及受理查處檢舉非法外籍勞工案件，訪視雇主生活照顧事宜，查察外籍勞工仲介公司有無涉及非法媒介外籍勞工、違法超收仲介服務費及其他違反外籍勞工管理事項，作為訪查員之績效考評所計算之訪查件數亦不僅有入國及接續通報案件。換言之，各地方政府聘僱訪查員所負責之業務非僅訪視雇主生活照顧事宜一端，則於辦理首輪之入國通報與接續聘僱通報訪查業務已呈力有未逮之情況下，勞動部所稱「</w:t>
      </w:r>
      <w:r w:rsidR="005C1F0E" w:rsidRPr="006842D7">
        <w:rPr>
          <w:rFonts w:ascii="Times New Roman" w:hAnsi="Times New Roman" w:hint="eastAsia"/>
        </w:rPr>
        <w:t>訪查員於實施外國人生活照顧服務計畫書之檢查時，對雇主所設置之外國人住宿地點之建築或消防有疑慮，將請各該縣市政府建築或消防主管機關會同檢查。</w:t>
      </w:r>
      <w:r w:rsidR="00F64B0A" w:rsidRPr="006842D7">
        <w:rPr>
          <w:rFonts w:ascii="Times New Roman" w:hAnsi="Times New Roman" w:hint="eastAsia"/>
        </w:rPr>
        <w:t>」能否符合各地方政府訪查業務實情，恐尚非無疑。</w:t>
      </w:r>
    </w:p>
    <w:p w:rsidR="00BF32A4" w:rsidRPr="006842D7" w:rsidRDefault="00BF32A4" w:rsidP="000C7819">
      <w:pPr>
        <w:pStyle w:val="4"/>
        <w:numPr>
          <w:ilvl w:val="0"/>
          <w:numId w:val="0"/>
        </w:numPr>
        <w:spacing w:beforeLines="50" w:before="228" w:line="0" w:lineRule="atLeast"/>
        <w:rPr>
          <w:rFonts w:ascii="Times New Roman" w:hAnsi="Times New Roman"/>
          <w:sz w:val="28"/>
        </w:rPr>
      </w:pPr>
      <w:r w:rsidRPr="006842D7">
        <w:rPr>
          <w:rFonts w:ascii="Times New Roman" w:hAnsi="Times New Roman" w:hint="eastAsia"/>
          <w:sz w:val="28"/>
        </w:rPr>
        <w:t>表</w:t>
      </w:r>
      <w:r w:rsidR="00DD4C37" w:rsidRPr="006842D7">
        <w:rPr>
          <w:rFonts w:ascii="Times New Roman" w:hAnsi="Times New Roman" w:hint="eastAsia"/>
          <w:sz w:val="28"/>
        </w:rPr>
        <w:t>7</w:t>
      </w:r>
      <w:r w:rsidRPr="006842D7">
        <w:rPr>
          <w:rFonts w:ascii="Times New Roman" w:hAnsi="Times New Roman" w:hint="eastAsia"/>
          <w:sz w:val="28"/>
        </w:rPr>
        <w:t xml:space="preserve">　</w:t>
      </w:r>
      <w:r w:rsidRPr="006842D7">
        <w:rPr>
          <w:rFonts w:ascii="Times New Roman" w:hAnsi="Times New Roman" w:hint="eastAsia"/>
          <w:sz w:val="28"/>
        </w:rPr>
        <w:t>106</w:t>
      </w:r>
      <w:r w:rsidRPr="006842D7">
        <w:rPr>
          <w:rFonts w:ascii="Times New Roman" w:hAnsi="Times New Roman" w:hint="eastAsia"/>
          <w:sz w:val="28"/>
        </w:rPr>
        <w:t>年度各地方政府外籍勞工業務訪查員配置</w:t>
      </w:r>
      <w:r w:rsidRPr="006842D7">
        <w:rPr>
          <w:rFonts w:ascii="Times New Roman" w:hint="eastAsia"/>
          <w:sz w:val="28"/>
        </w:rPr>
        <w:t>（單位：人）</w:t>
      </w:r>
    </w:p>
    <w:tbl>
      <w:tblPr>
        <w:tblStyle w:val="af6"/>
        <w:tblW w:w="0" w:type="auto"/>
        <w:tblInd w:w="108" w:type="dxa"/>
        <w:tblLook w:val="04A0" w:firstRow="1" w:lastRow="0" w:firstColumn="1" w:lastColumn="0" w:noHBand="0" w:noVBand="1"/>
      </w:tblPr>
      <w:tblGrid>
        <w:gridCol w:w="1432"/>
        <w:gridCol w:w="1465"/>
        <w:gridCol w:w="1441"/>
        <w:gridCol w:w="1465"/>
        <w:gridCol w:w="1458"/>
        <w:gridCol w:w="1465"/>
      </w:tblGrid>
      <w:tr w:rsidR="006842D7" w:rsidRPr="006842D7" w:rsidTr="00830F98">
        <w:trPr>
          <w:tblHeader/>
        </w:trPr>
        <w:tc>
          <w:tcPr>
            <w:tcW w:w="1476" w:type="dxa"/>
            <w:shd w:val="clear" w:color="auto" w:fill="FDE9D9" w:themeFill="accent6" w:themeFillTint="33"/>
            <w:vAlign w:val="center"/>
          </w:tcPr>
          <w:p w:rsidR="00BF32A4" w:rsidRPr="006842D7" w:rsidRDefault="00BF32A4" w:rsidP="00830F98">
            <w:pPr>
              <w:spacing w:line="0" w:lineRule="atLeast"/>
              <w:jc w:val="center"/>
              <w:rPr>
                <w:rFonts w:ascii="Times New Roman"/>
                <w:sz w:val="28"/>
                <w:szCs w:val="28"/>
              </w:rPr>
            </w:pPr>
            <w:r w:rsidRPr="006842D7">
              <w:rPr>
                <w:rFonts w:ascii="Times New Roman"/>
                <w:sz w:val="28"/>
                <w:szCs w:val="28"/>
              </w:rPr>
              <w:t>縣市別</w:t>
            </w:r>
          </w:p>
        </w:tc>
        <w:tc>
          <w:tcPr>
            <w:tcW w:w="1477" w:type="dxa"/>
            <w:shd w:val="clear" w:color="auto" w:fill="FDE9D9" w:themeFill="accent6" w:themeFillTint="33"/>
            <w:vAlign w:val="center"/>
          </w:tcPr>
          <w:p w:rsidR="00BF32A4" w:rsidRPr="006842D7" w:rsidRDefault="00BF32A4" w:rsidP="00830F98">
            <w:pPr>
              <w:widowControl/>
              <w:jc w:val="center"/>
              <w:rPr>
                <w:rFonts w:ascii="Times New Roman"/>
                <w:bCs/>
                <w:kern w:val="0"/>
                <w:sz w:val="28"/>
                <w:szCs w:val="28"/>
              </w:rPr>
            </w:pPr>
            <w:r w:rsidRPr="006842D7">
              <w:rPr>
                <w:rFonts w:ascii="Times New Roman" w:hint="eastAsia"/>
                <w:bCs/>
                <w:kern w:val="0"/>
                <w:sz w:val="28"/>
                <w:szCs w:val="28"/>
              </w:rPr>
              <w:t>外籍勞工總數</w:t>
            </w:r>
          </w:p>
        </w:tc>
        <w:tc>
          <w:tcPr>
            <w:tcW w:w="1477" w:type="dxa"/>
            <w:shd w:val="clear" w:color="auto" w:fill="FDE9D9" w:themeFill="accent6" w:themeFillTint="33"/>
            <w:vAlign w:val="center"/>
          </w:tcPr>
          <w:p w:rsidR="00BF32A4" w:rsidRPr="006842D7" w:rsidRDefault="00BF32A4" w:rsidP="00830F98">
            <w:pPr>
              <w:widowControl/>
              <w:jc w:val="center"/>
              <w:rPr>
                <w:rFonts w:ascii="Times New Roman"/>
                <w:bCs/>
                <w:kern w:val="0"/>
                <w:sz w:val="28"/>
                <w:szCs w:val="28"/>
              </w:rPr>
            </w:pPr>
            <w:r w:rsidRPr="006842D7">
              <w:rPr>
                <w:rFonts w:ascii="Times New Roman" w:hint="eastAsia"/>
                <w:bCs/>
                <w:kern w:val="0"/>
                <w:sz w:val="28"/>
                <w:szCs w:val="28"/>
              </w:rPr>
              <w:t>配置業務訪查員</w:t>
            </w:r>
            <w:r w:rsidRPr="006842D7">
              <w:rPr>
                <w:rFonts w:ascii="Times New Roman"/>
                <w:bCs/>
                <w:kern w:val="0"/>
                <w:sz w:val="28"/>
                <w:szCs w:val="28"/>
              </w:rPr>
              <w:t>數</w:t>
            </w:r>
          </w:p>
        </w:tc>
        <w:tc>
          <w:tcPr>
            <w:tcW w:w="1477" w:type="dxa"/>
            <w:shd w:val="clear" w:color="auto" w:fill="FDE9D9" w:themeFill="accent6" w:themeFillTint="33"/>
            <w:vAlign w:val="center"/>
          </w:tcPr>
          <w:p w:rsidR="00BF32A4" w:rsidRPr="006842D7" w:rsidRDefault="00BF32A4" w:rsidP="00830F98">
            <w:pPr>
              <w:spacing w:line="0" w:lineRule="atLeast"/>
              <w:jc w:val="center"/>
              <w:rPr>
                <w:rFonts w:ascii="Times New Roman"/>
                <w:spacing w:val="-20"/>
                <w:sz w:val="28"/>
                <w:szCs w:val="28"/>
              </w:rPr>
            </w:pPr>
            <w:r w:rsidRPr="006842D7">
              <w:rPr>
                <w:rFonts w:ascii="Times New Roman"/>
                <w:spacing w:val="-20"/>
                <w:sz w:val="28"/>
                <w:szCs w:val="28"/>
              </w:rPr>
              <w:t>受理入國通報</w:t>
            </w:r>
          </w:p>
        </w:tc>
        <w:tc>
          <w:tcPr>
            <w:tcW w:w="1477" w:type="dxa"/>
            <w:shd w:val="clear" w:color="auto" w:fill="FDE9D9" w:themeFill="accent6" w:themeFillTint="33"/>
            <w:vAlign w:val="center"/>
          </w:tcPr>
          <w:p w:rsidR="00BF32A4" w:rsidRPr="006842D7" w:rsidRDefault="00BF32A4" w:rsidP="00830F98">
            <w:pPr>
              <w:spacing w:line="0" w:lineRule="atLeast"/>
              <w:jc w:val="center"/>
              <w:rPr>
                <w:rFonts w:ascii="Times New Roman"/>
                <w:spacing w:val="-20"/>
                <w:sz w:val="28"/>
                <w:szCs w:val="28"/>
              </w:rPr>
            </w:pPr>
            <w:r w:rsidRPr="006842D7">
              <w:rPr>
                <w:rFonts w:ascii="Times New Roman"/>
                <w:spacing w:val="-20"/>
                <w:sz w:val="28"/>
                <w:szCs w:val="28"/>
              </w:rPr>
              <w:t>接續聘僱通報</w:t>
            </w:r>
          </w:p>
        </w:tc>
        <w:tc>
          <w:tcPr>
            <w:tcW w:w="1477" w:type="dxa"/>
            <w:shd w:val="clear" w:color="auto" w:fill="FDE9D9" w:themeFill="accent6" w:themeFillTint="33"/>
            <w:vAlign w:val="center"/>
          </w:tcPr>
          <w:p w:rsidR="00BF32A4" w:rsidRPr="006842D7" w:rsidRDefault="00BF32A4" w:rsidP="00830F98">
            <w:pPr>
              <w:spacing w:line="0" w:lineRule="atLeast"/>
              <w:jc w:val="center"/>
              <w:rPr>
                <w:rFonts w:ascii="Times New Roman"/>
                <w:spacing w:val="-20"/>
                <w:sz w:val="28"/>
                <w:szCs w:val="28"/>
              </w:rPr>
            </w:pPr>
            <w:r w:rsidRPr="006842D7">
              <w:rPr>
                <w:rFonts w:ascii="Times New Roman"/>
                <w:spacing w:val="-20"/>
                <w:sz w:val="28"/>
                <w:szCs w:val="28"/>
              </w:rPr>
              <w:t>總計需訪視案件數</w:t>
            </w:r>
          </w:p>
        </w:tc>
      </w:tr>
      <w:tr w:rsidR="006842D7" w:rsidRPr="006842D7" w:rsidTr="00830F98">
        <w:tc>
          <w:tcPr>
            <w:tcW w:w="1476" w:type="dxa"/>
            <w:vAlign w:val="center"/>
          </w:tcPr>
          <w:p w:rsidR="00BF32A4" w:rsidRPr="006842D7" w:rsidRDefault="00BF32A4" w:rsidP="00830F98">
            <w:pPr>
              <w:spacing w:line="0" w:lineRule="atLeast"/>
              <w:jc w:val="center"/>
              <w:rPr>
                <w:rFonts w:ascii="Times New Roman"/>
                <w:sz w:val="28"/>
                <w:szCs w:val="28"/>
              </w:rPr>
            </w:pPr>
            <w:r w:rsidRPr="006842D7">
              <w:rPr>
                <w:rFonts w:ascii="Times New Roman"/>
                <w:sz w:val="28"/>
                <w:szCs w:val="28"/>
              </w:rPr>
              <w:t>新北市</w:t>
            </w:r>
          </w:p>
        </w:tc>
        <w:tc>
          <w:tcPr>
            <w:tcW w:w="1477" w:type="dxa"/>
            <w:vAlign w:val="center"/>
          </w:tcPr>
          <w:p w:rsidR="00BF32A4" w:rsidRPr="006842D7" w:rsidRDefault="00BF32A4" w:rsidP="00830F98">
            <w:pPr>
              <w:spacing w:line="0" w:lineRule="atLeast"/>
              <w:jc w:val="right"/>
              <w:rPr>
                <w:rFonts w:ascii="Times New Roman"/>
                <w:sz w:val="28"/>
                <w:szCs w:val="28"/>
              </w:rPr>
            </w:pPr>
            <w:r w:rsidRPr="006842D7">
              <w:rPr>
                <w:rFonts w:ascii="Times New Roman"/>
                <w:sz w:val="28"/>
                <w:szCs w:val="28"/>
              </w:rPr>
              <w:t xml:space="preserve">94,597 </w:t>
            </w:r>
          </w:p>
        </w:tc>
        <w:tc>
          <w:tcPr>
            <w:tcW w:w="1477" w:type="dxa"/>
          </w:tcPr>
          <w:p w:rsidR="00BF32A4" w:rsidRPr="006842D7" w:rsidRDefault="00BF32A4" w:rsidP="00830F98">
            <w:pPr>
              <w:spacing w:line="0" w:lineRule="atLeast"/>
              <w:jc w:val="right"/>
              <w:rPr>
                <w:rFonts w:ascii="Times New Roman"/>
                <w:sz w:val="28"/>
                <w:szCs w:val="28"/>
              </w:rPr>
            </w:pPr>
            <w:r w:rsidRPr="006842D7">
              <w:rPr>
                <w:rFonts w:ascii="Times New Roman"/>
                <w:sz w:val="28"/>
                <w:szCs w:val="28"/>
              </w:rPr>
              <w:t>37</w:t>
            </w:r>
          </w:p>
        </w:tc>
        <w:tc>
          <w:tcPr>
            <w:tcW w:w="1477" w:type="dxa"/>
          </w:tcPr>
          <w:p w:rsidR="00BF32A4" w:rsidRPr="006842D7" w:rsidRDefault="00BF32A4" w:rsidP="00830F98">
            <w:pPr>
              <w:spacing w:line="0" w:lineRule="atLeast"/>
              <w:jc w:val="right"/>
              <w:rPr>
                <w:rFonts w:ascii="Times New Roman"/>
                <w:sz w:val="28"/>
                <w:szCs w:val="28"/>
              </w:rPr>
            </w:pPr>
            <w:r w:rsidRPr="006842D7">
              <w:rPr>
                <w:rFonts w:ascii="Times New Roman"/>
                <w:sz w:val="28"/>
                <w:szCs w:val="28"/>
              </w:rPr>
              <w:t>21,063</w:t>
            </w:r>
          </w:p>
        </w:tc>
        <w:tc>
          <w:tcPr>
            <w:tcW w:w="1477" w:type="dxa"/>
          </w:tcPr>
          <w:p w:rsidR="00BF32A4" w:rsidRPr="006842D7" w:rsidRDefault="00BF32A4" w:rsidP="00830F98">
            <w:pPr>
              <w:spacing w:line="0" w:lineRule="atLeast"/>
              <w:jc w:val="right"/>
              <w:rPr>
                <w:rFonts w:ascii="Times New Roman"/>
                <w:sz w:val="28"/>
                <w:szCs w:val="28"/>
              </w:rPr>
            </w:pPr>
            <w:r w:rsidRPr="006842D7">
              <w:rPr>
                <w:rFonts w:ascii="Times New Roman"/>
                <w:sz w:val="28"/>
                <w:szCs w:val="28"/>
              </w:rPr>
              <w:t>13,043</w:t>
            </w:r>
          </w:p>
        </w:tc>
        <w:tc>
          <w:tcPr>
            <w:tcW w:w="1477" w:type="dxa"/>
            <w:vAlign w:val="center"/>
          </w:tcPr>
          <w:p w:rsidR="00BF32A4" w:rsidRPr="006842D7" w:rsidRDefault="00BF32A4" w:rsidP="00830F98">
            <w:pPr>
              <w:spacing w:line="0" w:lineRule="atLeast"/>
              <w:jc w:val="right"/>
              <w:rPr>
                <w:rFonts w:ascii="Times New Roman"/>
                <w:sz w:val="28"/>
                <w:szCs w:val="28"/>
              </w:rPr>
            </w:pPr>
            <w:r w:rsidRPr="006842D7">
              <w:rPr>
                <w:rFonts w:ascii="Times New Roman"/>
                <w:sz w:val="28"/>
                <w:szCs w:val="28"/>
              </w:rPr>
              <w:t>34,106</w:t>
            </w:r>
          </w:p>
        </w:tc>
      </w:tr>
      <w:tr w:rsidR="006842D7" w:rsidRPr="006842D7" w:rsidTr="00830F98">
        <w:tc>
          <w:tcPr>
            <w:tcW w:w="1476" w:type="dxa"/>
            <w:vAlign w:val="center"/>
          </w:tcPr>
          <w:p w:rsidR="00BF32A4" w:rsidRPr="006842D7" w:rsidRDefault="00BF32A4" w:rsidP="00830F98">
            <w:pPr>
              <w:spacing w:line="0" w:lineRule="atLeast"/>
              <w:jc w:val="center"/>
              <w:rPr>
                <w:rFonts w:ascii="Times New Roman"/>
                <w:sz w:val="28"/>
                <w:szCs w:val="28"/>
              </w:rPr>
            </w:pPr>
            <w:r w:rsidRPr="006842D7">
              <w:rPr>
                <w:rFonts w:ascii="Times New Roman"/>
                <w:sz w:val="28"/>
                <w:szCs w:val="28"/>
              </w:rPr>
              <w:t>臺北市</w:t>
            </w:r>
          </w:p>
        </w:tc>
        <w:tc>
          <w:tcPr>
            <w:tcW w:w="1477" w:type="dxa"/>
            <w:vAlign w:val="center"/>
          </w:tcPr>
          <w:p w:rsidR="00BF32A4" w:rsidRPr="006842D7" w:rsidRDefault="00BF32A4" w:rsidP="00830F98">
            <w:pPr>
              <w:spacing w:line="0" w:lineRule="atLeast"/>
              <w:jc w:val="right"/>
              <w:rPr>
                <w:rFonts w:ascii="Times New Roman"/>
                <w:sz w:val="28"/>
                <w:szCs w:val="28"/>
              </w:rPr>
            </w:pPr>
            <w:r w:rsidRPr="006842D7">
              <w:rPr>
                <w:rFonts w:ascii="Times New Roman"/>
                <w:sz w:val="28"/>
                <w:szCs w:val="28"/>
              </w:rPr>
              <w:t xml:space="preserve">45,936 </w:t>
            </w:r>
          </w:p>
        </w:tc>
        <w:tc>
          <w:tcPr>
            <w:tcW w:w="1477" w:type="dxa"/>
          </w:tcPr>
          <w:p w:rsidR="00BF32A4" w:rsidRPr="006842D7" w:rsidRDefault="00BF32A4" w:rsidP="00830F98">
            <w:pPr>
              <w:spacing w:line="0" w:lineRule="atLeast"/>
              <w:jc w:val="right"/>
              <w:rPr>
                <w:rFonts w:ascii="Times New Roman"/>
                <w:sz w:val="28"/>
                <w:szCs w:val="28"/>
              </w:rPr>
            </w:pPr>
            <w:r w:rsidRPr="006842D7">
              <w:rPr>
                <w:rFonts w:ascii="Times New Roman"/>
                <w:sz w:val="28"/>
                <w:szCs w:val="28"/>
              </w:rPr>
              <w:t>31</w:t>
            </w:r>
          </w:p>
        </w:tc>
        <w:tc>
          <w:tcPr>
            <w:tcW w:w="1477" w:type="dxa"/>
          </w:tcPr>
          <w:p w:rsidR="00BF32A4" w:rsidRPr="006842D7" w:rsidRDefault="00BF32A4" w:rsidP="00830F98">
            <w:pPr>
              <w:spacing w:line="0" w:lineRule="atLeast"/>
              <w:jc w:val="right"/>
              <w:rPr>
                <w:rFonts w:ascii="Times New Roman"/>
                <w:sz w:val="28"/>
                <w:szCs w:val="28"/>
              </w:rPr>
            </w:pPr>
            <w:r w:rsidRPr="006842D7">
              <w:rPr>
                <w:rFonts w:ascii="Times New Roman"/>
                <w:sz w:val="28"/>
                <w:szCs w:val="28"/>
              </w:rPr>
              <w:t>9,168</w:t>
            </w:r>
          </w:p>
        </w:tc>
        <w:tc>
          <w:tcPr>
            <w:tcW w:w="1477" w:type="dxa"/>
          </w:tcPr>
          <w:p w:rsidR="00BF32A4" w:rsidRPr="006842D7" w:rsidRDefault="00BF32A4" w:rsidP="00830F98">
            <w:pPr>
              <w:spacing w:line="0" w:lineRule="atLeast"/>
              <w:jc w:val="right"/>
              <w:rPr>
                <w:rFonts w:ascii="Times New Roman"/>
                <w:sz w:val="28"/>
                <w:szCs w:val="28"/>
              </w:rPr>
            </w:pPr>
            <w:r w:rsidRPr="006842D7">
              <w:rPr>
                <w:rFonts w:ascii="Times New Roman"/>
                <w:sz w:val="28"/>
                <w:szCs w:val="28"/>
              </w:rPr>
              <w:t>9,879</w:t>
            </w:r>
          </w:p>
        </w:tc>
        <w:tc>
          <w:tcPr>
            <w:tcW w:w="1477" w:type="dxa"/>
            <w:vAlign w:val="center"/>
          </w:tcPr>
          <w:p w:rsidR="00BF32A4" w:rsidRPr="006842D7" w:rsidRDefault="00BF32A4" w:rsidP="00830F98">
            <w:pPr>
              <w:spacing w:line="0" w:lineRule="atLeast"/>
              <w:jc w:val="right"/>
              <w:rPr>
                <w:rFonts w:ascii="Times New Roman"/>
                <w:sz w:val="28"/>
                <w:szCs w:val="28"/>
              </w:rPr>
            </w:pPr>
            <w:r w:rsidRPr="006842D7">
              <w:rPr>
                <w:rFonts w:ascii="Times New Roman"/>
                <w:sz w:val="28"/>
                <w:szCs w:val="28"/>
              </w:rPr>
              <w:t>19,047</w:t>
            </w:r>
          </w:p>
        </w:tc>
      </w:tr>
      <w:tr w:rsidR="006842D7" w:rsidRPr="006842D7" w:rsidTr="00830F98">
        <w:tc>
          <w:tcPr>
            <w:tcW w:w="1476" w:type="dxa"/>
            <w:vAlign w:val="center"/>
          </w:tcPr>
          <w:p w:rsidR="00BF32A4" w:rsidRPr="006842D7" w:rsidRDefault="00BF32A4" w:rsidP="00830F98">
            <w:pPr>
              <w:spacing w:line="0" w:lineRule="atLeast"/>
              <w:jc w:val="center"/>
              <w:rPr>
                <w:rFonts w:ascii="Times New Roman"/>
                <w:sz w:val="28"/>
                <w:szCs w:val="28"/>
              </w:rPr>
            </w:pPr>
            <w:r w:rsidRPr="006842D7">
              <w:rPr>
                <w:rFonts w:ascii="Times New Roman"/>
                <w:sz w:val="28"/>
                <w:szCs w:val="28"/>
              </w:rPr>
              <w:t>桃園市</w:t>
            </w:r>
          </w:p>
        </w:tc>
        <w:tc>
          <w:tcPr>
            <w:tcW w:w="1477" w:type="dxa"/>
            <w:vAlign w:val="center"/>
          </w:tcPr>
          <w:p w:rsidR="00BF32A4" w:rsidRPr="006842D7" w:rsidRDefault="00BF32A4" w:rsidP="00830F98">
            <w:pPr>
              <w:spacing w:line="0" w:lineRule="atLeast"/>
              <w:jc w:val="right"/>
              <w:rPr>
                <w:rFonts w:ascii="Times New Roman"/>
                <w:sz w:val="28"/>
                <w:szCs w:val="28"/>
              </w:rPr>
            </w:pPr>
            <w:r w:rsidRPr="006842D7">
              <w:rPr>
                <w:rFonts w:ascii="Times New Roman"/>
                <w:sz w:val="28"/>
                <w:szCs w:val="28"/>
              </w:rPr>
              <w:t xml:space="preserve">110,756 </w:t>
            </w:r>
          </w:p>
        </w:tc>
        <w:tc>
          <w:tcPr>
            <w:tcW w:w="1477" w:type="dxa"/>
          </w:tcPr>
          <w:p w:rsidR="00BF32A4" w:rsidRPr="006842D7" w:rsidRDefault="00BF32A4" w:rsidP="00830F98">
            <w:pPr>
              <w:spacing w:line="0" w:lineRule="atLeast"/>
              <w:jc w:val="right"/>
              <w:rPr>
                <w:rFonts w:ascii="Times New Roman"/>
                <w:sz w:val="28"/>
                <w:szCs w:val="28"/>
              </w:rPr>
            </w:pPr>
            <w:r w:rsidRPr="006842D7">
              <w:rPr>
                <w:rFonts w:ascii="Times New Roman"/>
                <w:sz w:val="28"/>
                <w:szCs w:val="28"/>
              </w:rPr>
              <w:t>34</w:t>
            </w:r>
          </w:p>
        </w:tc>
        <w:tc>
          <w:tcPr>
            <w:tcW w:w="1477" w:type="dxa"/>
          </w:tcPr>
          <w:p w:rsidR="00BF32A4" w:rsidRPr="006842D7" w:rsidRDefault="00BF32A4" w:rsidP="00830F98">
            <w:pPr>
              <w:spacing w:line="0" w:lineRule="atLeast"/>
              <w:jc w:val="right"/>
              <w:rPr>
                <w:rFonts w:ascii="Times New Roman"/>
                <w:sz w:val="28"/>
                <w:szCs w:val="28"/>
              </w:rPr>
            </w:pPr>
            <w:r w:rsidRPr="006842D7">
              <w:rPr>
                <w:rFonts w:ascii="Times New Roman"/>
                <w:sz w:val="28"/>
                <w:szCs w:val="28"/>
              </w:rPr>
              <w:t>20,964</w:t>
            </w:r>
          </w:p>
        </w:tc>
        <w:tc>
          <w:tcPr>
            <w:tcW w:w="1477" w:type="dxa"/>
          </w:tcPr>
          <w:p w:rsidR="00BF32A4" w:rsidRPr="006842D7" w:rsidRDefault="00BF32A4" w:rsidP="00830F98">
            <w:pPr>
              <w:spacing w:line="0" w:lineRule="atLeast"/>
              <w:jc w:val="right"/>
              <w:rPr>
                <w:rFonts w:ascii="Times New Roman"/>
                <w:sz w:val="28"/>
                <w:szCs w:val="28"/>
              </w:rPr>
            </w:pPr>
            <w:r w:rsidRPr="006842D7">
              <w:rPr>
                <w:rFonts w:ascii="Times New Roman"/>
                <w:sz w:val="28"/>
                <w:szCs w:val="28"/>
              </w:rPr>
              <w:t>7,469</w:t>
            </w:r>
          </w:p>
        </w:tc>
        <w:tc>
          <w:tcPr>
            <w:tcW w:w="1477" w:type="dxa"/>
            <w:vAlign w:val="center"/>
          </w:tcPr>
          <w:p w:rsidR="00BF32A4" w:rsidRPr="006842D7" w:rsidRDefault="00BF32A4" w:rsidP="00830F98">
            <w:pPr>
              <w:spacing w:line="0" w:lineRule="atLeast"/>
              <w:jc w:val="right"/>
              <w:rPr>
                <w:rFonts w:ascii="Times New Roman"/>
                <w:sz w:val="28"/>
                <w:szCs w:val="28"/>
              </w:rPr>
            </w:pPr>
            <w:r w:rsidRPr="006842D7">
              <w:rPr>
                <w:rFonts w:ascii="Times New Roman"/>
                <w:sz w:val="28"/>
                <w:szCs w:val="28"/>
              </w:rPr>
              <w:t>28,433</w:t>
            </w:r>
          </w:p>
        </w:tc>
      </w:tr>
      <w:tr w:rsidR="006842D7" w:rsidRPr="006842D7" w:rsidTr="00830F98">
        <w:tc>
          <w:tcPr>
            <w:tcW w:w="1476" w:type="dxa"/>
            <w:vAlign w:val="center"/>
          </w:tcPr>
          <w:p w:rsidR="00BF32A4" w:rsidRPr="006842D7" w:rsidRDefault="00BF32A4" w:rsidP="00830F98">
            <w:pPr>
              <w:spacing w:line="0" w:lineRule="atLeast"/>
              <w:jc w:val="center"/>
              <w:rPr>
                <w:rFonts w:ascii="Times New Roman"/>
                <w:sz w:val="28"/>
                <w:szCs w:val="28"/>
              </w:rPr>
            </w:pPr>
            <w:r w:rsidRPr="006842D7">
              <w:rPr>
                <w:rFonts w:ascii="Times New Roman"/>
                <w:sz w:val="28"/>
                <w:szCs w:val="28"/>
              </w:rPr>
              <w:t>臺中市</w:t>
            </w:r>
          </w:p>
        </w:tc>
        <w:tc>
          <w:tcPr>
            <w:tcW w:w="1477" w:type="dxa"/>
            <w:vAlign w:val="center"/>
          </w:tcPr>
          <w:p w:rsidR="00BF32A4" w:rsidRPr="006842D7" w:rsidRDefault="00BF32A4" w:rsidP="00830F98">
            <w:pPr>
              <w:spacing w:line="0" w:lineRule="atLeast"/>
              <w:jc w:val="right"/>
              <w:rPr>
                <w:rFonts w:ascii="Times New Roman"/>
                <w:sz w:val="28"/>
                <w:szCs w:val="28"/>
              </w:rPr>
            </w:pPr>
            <w:r w:rsidRPr="006842D7">
              <w:rPr>
                <w:rFonts w:ascii="Times New Roman"/>
                <w:sz w:val="28"/>
                <w:szCs w:val="28"/>
              </w:rPr>
              <w:t xml:space="preserve">98,622 </w:t>
            </w:r>
          </w:p>
        </w:tc>
        <w:tc>
          <w:tcPr>
            <w:tcW w:w="1477" w:type="dxa"/>
          </w:tcPr>
          <w:p w:rsidR="00BF32A4" w:rsidRPr="006842D7" w:rsidRDefault="00BF32A4" w:rsidP="00830F98">
            <w:pPr>
              <w:spacing w:line="0" w:lineRule="atLeast"/>
              <w:jc w:val="right"/>
              <w:rPr>
                <w:rFonts w:ascii="Times New Roman"/>
                <w:sz w:val="28"/>
                <w:szCs w:val="28"/>
              </w:rPr>
            </w:pPr>
            <w:r w:rsidRPr="006842D7">
              <w:rPr>
                <w:rFonts w:ascii="Times New Roman"/>
                <w:sz w:val="28"/>
                <w:szCs w:val="28"/>
              </w:rPr>
              <w:t>34</w:t>
            </w:r>
          </w:p>
        </w:tc>
        <w:tc>
          <w:tcPr>
            <w:tcW w:w="1477" w:type="dxa"/>
          </w:tcPr>
          <w:p w:rsidR="00BF32A4" w:rsidRPr="006842D7" w:rsidRDefault="00BF32A4" w:rsidP="00830F98">
            <w:pPr>
              <w:spacing w:line="0" w:lineRule="atLeast"/>
              <w:jc w:val="right"/>
              <w:rPr>
                <w:rFonts w:ascii="Times New Roman"/>
                <w:sz w:val="28"/>
                <w:szCs w:val="28"/>
              </w:rPr>
            </w:pPr>
            <w:r w:rsidRPr="006842D7">
              <w:rPr>
                <w:rFonts w:ascii="Times New Roman"/>
                <w:sz w:val="28"/>
                <w:szCs w:val="28"/>
              </w:rPr>
              <w:t>23,663</w:t>
            </w:r>
          </w:p>
        </w:tc>
        <w:tc>
          <w:tcPr>
            <w:tcW w:w="1477" w:type="dxa"/>
          </w:tcPr>
          <w:p w:rsidR="00BF32A4" w:rsidRPr="006842D7" w:rsidRDefault="00BF32A4" w:rsidP="00830F98">
            <w:pPr>
              <w:spacing w:line="0" w:lineRule="atLeast"/>
              <w:jc w:val="right"/>
              <w:rPr>
                <w:rFonts w:ascii="Times New Roman"/>
                <w:sz w:val="28"/>
                <w:szCs w:val="28"/>
              </w:rPr>
            </w:pPr>
            <w:r w:rsidRPr="006842D7">
              <w:rPr>
                <w:rFonts w:ascii="Times New Roman"/>
                <w:sz w:val="28"/>
                <w:szCs w:val="28"/>
              </w:rPr>
              <w:t>9,482</w:t>
            </w:r>
          </w:p>
        </w:tc>
        <w:tc>
          <w:tcPr>
            <w:tcW w:w="1477" w:type="dxa"/>
            <w:vAlign w:val="center"/>
          </w:tcPr>
          <w:p w:rsidR="00BF32A4" w:rsidRPr="006842D7" w:rsidRDefault="00BF32A4" w:rsidP="00830F98">
            <w:pPr>
              <w:spacing w:line="0" w:lineRule="atLeast"/>
              <w:jc w:val="right"/>
              <w:rPr>
                <w:rFonts w:ascii="Times New Roman"/>
                <w:sz w:val="28"/>
                <w:szCs w:val="28"/>
              </w:rPr>
            </w:pPr>
            <w:r w:rsidRPr="006842D7">
              <w:rPr>
                <w:rFonts w:ascii="Times New Roman"/>
                <w:sz w:val="28"/>
                <w:szCs w:val="28"/>
              </w:rPr>
              <w:t>33,145</w:t>
            </w:r>
          </w:p>
        </w:tc>
      </w:tr>
      <w:tr w:rsidR="006842D7" w:rsidRPr="006842D7" w:rsidTr="00830F98">
        <w:tc>
          <w:tcPr>
            <w:tcW w:w="1476" w:type="dxa"/>
            <w:vAlign w:val="center"/>
          </w:tcPr>
          <w:p w:rsidR="00BF32A4" w:rsidRPr="006842D7" w:rsidRDefault="00BF32A4" w:rsidP="00830F98">
            <w:pPr>
              <w:spacing w:line="0" w:lineRule="atLeast"/>
              <w:jc w:val="center"/>
              <w:rPr>
                <w:rFonts w:ascii="Times New Roman"/>
                <w:sz w:val="28"/>
                <w:szCs w:val="28"/>
              </w:rPr>
            </w:pPr>
            <w:r w:rsidRPr="006842D7">
              <w:rPr>
                <w:rFonts w:ascii="Times New Roman"/>
                <w:sz w:val="28"/>
                <w:szCs w:val="28"/>
              </w:rPr>
              <w:t>臺南市</w:t>
            </w:r>
          </w:p>
        </w:tc>
        <w:tc>
          <w:tcPr>
            <w:tcW w:w="1477" w:type="dxa"/>
            <w:vAlign w:val="center"/>
          </w:tcPr>
          <w:p w:rsidR="00BF32A4" w:rsidRPr="006842D7" w:rsidRDefault="00BF32A4" w:rsidP="00830F98">
            <w:pPr>
              <w:spacing w:line="0" w:lineRule="atLeast"/>
              <w:jc w:val="right"/>
              <w:rPr>
                <w:rFonts w:ascii="Times New Roman"/>
                <w:sz w:val="28"/>
                <w:szCs w:val="28"/>
              </w:rPr>
            </w:pPr>
            <w:r w:rsidRPr="006842D7">
              <w:rPr>
                <w:rFonts w:ascii="Times New Roman"/>
                <w:sz w:val="28"/>
                <w:szCs w:val="28"/>
              </w:rPr>
              <w:t xml:space="preserve">58,564 </w:t>
            </w:r>
          </w:p>
        </w:tc>
        <w:tc>
          <w:tcPr>
            <w:tcW w:w="1477" w:type="dxa"/>
          </w:tcPr>
          <w:p w:rsidR="00BF32A4" w:rsidRPr="006842D7" w:rsidRDefault="00BF32A4" w:rsidP="00830F98">
            <w:pPr>
              <w:spacing w:line="0" w:lineRule="atLeast"/>
              <w:jc w:val="right"/>
              <w:rPr>
                <w:rFonts w:ascii="Times New Roman"/>
                <w:sz w:val="28"/>
                <w:szCs w:val="28"/>
              </w:rPr>
            </w:pPr>
            <w:r w:rsidRPr="006842D7">
              <w:rPr>
                <w:rFonts w:ascii="Times New Roman"/>
                <w:sz w:val="28"/>
                <w:szCs w:val="28"/>
              </w:rPr>
              <w:t>18</w:t>
            </w:r>
          </w:p>
        </w:tc>
        <w:tc>
          <w:tcPr>
            <w:tcW w:w="1477" w:type="dxa"/>
          </w:tcPr>
          <w:p w:rsidR="00BF32A4" w:rsidRPr="006842D7" w:rsidRDefault="00BF32A4" w:rsidP="00830F98">
            <w:pPr>
              <w:spacing w:line="0" w:lineRule="atLeast"/>
              <w:jc w:val="right"/>
              <w:rPr>
                <w:rFonts w:ascii="Times New Roman"/>
                <w:sz w:val="28"/>
                <w:szCs w:val="28"/>
              </w:rPr>
            </w:pPr>
            <w:r w:rsidRPr="006842D7">
              <w:rPr>
                <w:rFonts w:ascii="Times New Roman"/>
                <w:sz w:val="28"/>
                <w:szCs w:val="28"/>
              </w:rPr>
              <w:t>11,522</w:t>
            </w:r>
          </w:p>
        </w:tc>
        <w:tc>
          <w:tcPr>
            <w:tcW w:w="1477" w:type="dxa"/>
          </w:tcPr>
          <w:p w:rsidR="00BF32A4" w:rsidRPr="006842D7" w:rsidRDefault="00BF32A4" w:rsidP="00830F98">
            <w:pPr>
              <w:spacing w:line="0" w:lineRule="atLeast"/>
              <w:jc w:val="right"/>
              <w:rPr>
                <w:rFonts w:ascii="Times New Roman"/>
                <w:sz w:val="28"/>
                <w:szCs w:val="28"/>
              </w:rPr>
            </w:pPr>
            <w:r w:rsidRPr="006842D7">
              <w:rPr>
                <w:rFonts w:ascii="Times New Roman"/>
                <w:sz w:val="28"/>
                <w:szCs w:val="28"/>
              </w:rPr>
              <w:t>5,699</w:t>
            </w:r>
          </w:p>
        </w:tc>
        <w:tc>
          <w:tcPr>
            <w:tcW w:w="1477" w:type="dxa"/>
            <w:vAlign w:val="center"/>
          </w:tcPr>
          <w:p w:rsidR="00BF32A4" w:rsidRPr="006842D7" w:rsidRDefault="00BF32A4" w:rsidP="00830F98">
            <w:pPr>
              <w:spacing w:line="0" w:lineRule="atLeast"/>
              <w:jc w:val="right"/>
              <w:rPr>
                <w:rFonts w:ascii="Times New Roman"/>
                <w:sz w:val="28"/>
                <w:szCs w:val="28"/>
              </w:rPr>
            </w:pPr>
            <w:r w:rsidRPr="006842D7">
              <w:rPr>
                <w:rFonts w:ascii="Times New Roman"/>
                <w:sz w:val="28"/>
                <w:szCs w:val="28"/>
              </w:rPr>
              <w:t>17,221</w:t>
            </w:r>
          </w:p>
        </w:tc>
      </w:tr>
      <w:tr w:rsidR="006842D7" w:rsidRPr="006842D7" w:rsidTr="00830F98">
        <w:tc>
          <w:tcPr>
            <w:tcW w:w="1476" w:type="dxa"/>
            <w:vAlign w:val="center"/>
          </w:tcPr>
          <w:p w:rsidR="00BF32A4" w:rsidRPr="006842D7" w:rsidRDefault="00BF32A4" w:rsidP="00830F98">
            <w:pPr>
              <w:spacing w:line="0" w:lineRule="atLeast"/>
              <w:jc w:val="center"/>
              <w:rPr>
                <w:rFonts w:ascii="Times New Roman"/>
                <w:sz w:val="28"/>
                <w:szCs w:val="28"/>
              </w:rPr>
            </w:pPr>
            <w:r w:rsidRPr="006842D7">
              <w:rPr>
                <w:rFonts w:ascii="Times New Roman"/>
                <w:sz w:val="28"/>
                <w:szCs w:val="28"/>
              </w:rPr>
              <w:t>高雄市</w:t>
            </w:r>
          </w:p>
        </w:tc>
        <w:tc>
          <w:tcPr>
            <w:tcW w:w="1477" w:type="dxa"/>
            <w:vAlign w:val="center"/>
          </w:tcPr>
          <w:p w:rsidR="00BF32A4" w:rsidRPr="006842D7" w:rsidRDefault="00BF32A4" w:rsidP="00830F98">
            <w:pPr>
              <w:spacing w:line="0" w:lineRule="atLeast"/>
              <w:jc w:val="right"/>
              <w:rPr>
                <w:rFonts w:ascii="Times New Roman"/>
                <w:sz w:val="28"/>
                <w:szCs w:val="28"/>
              </w:rPr>
            </w:pPr>
            <w:r w:rsidRPr="006842D7">
              <w:rPr>
                <w:rFonts w:ascii="Times New Roman"/>
                <w:sz w:val="28"/>
                <w:szCs w:val="28"/>
              </w:rPr>
              <w:t xml:space="preserve">57,358 </w:t>
            </w:r>
          </w:p>
        </w:tc>
        <w:tc>
          <w:tcPr>
            <w:tcW w:w="1477" w:type="dxa"/>
          </w:tcPr>
          <w:p w:rsidR="00BF32A4" w:rsidRPr="006842D7" w:rsidRDefault="00BF32A4" w:rsidP="00830F98">
            <w:pPr>
              <w:spacing w:line="0" w:lineRule="atLeast"/>
              <w:jc w:val="right"/>
              <w:rPr>
                <w:rFonts w:ascii="Times New Roman"/>
                <w:sz w:val="28"/>
                <w:szCs w:val="28"/>
              </w:rPr>
            </w:pPr>
            <w:r w:rsidRPr="006842D7">
              <w:rPr>
                <w:rFonts w:ascii="Times New Roman"/>
                <w:sz w:val="28"/>
                <w:szCs w:val="28"/>
              </w:rPr>
              <w:t>24</w:t>
            </w:r>
          </w:p>
        </w:tc>
        <w:tc>
          <w:tcPr>
            <w:tcW w:w="1477" w:type="dxa"/>
          </w:tcPr>
          <w:p w:rsidR="00BF32A4" w:rsidRPr="006842D7" w:rsidRDefault="00BF32A4" w:rsidP="00830F98">
            <w:pPr>
              <w:spacing w:line="0" w:lineRule="atLeast"/>
              <w:jc w:val="right"/>
              <w:rPr>
                <w:rFonts w:ascii="Times New Roman"/>
                <w:sz w:val="28"/>
                <w:szCs w:val="28"/>
              </w:rPr>
            </w:pPr>
            <w:r w:rsidRPr="006842D7">
              <w:rPr>
                <w:rFonts w:ascii="Times New Roman"/>
                <w:sz w:val="28"/>
                <w:szCs w:val="28"/>
              </w:rPr>
              <w:t>11,703</w:t>
            </w:r>
          </w:p>
        </w:tc>
        <w:tc>
          <w:tcPr>
            <w:tcW w:w="1477" w:type="dxa"/>
          </w:tcPr>
          <w:p w:rsidR="00BF32A4" w:rsidRPr="006842D7" w:rsidRDefault="00BF32A4" w:rsidP="00830F98">
            <w:pPr>
              <w:spacing w:line="0" w:lineRule="atLeast"/>
              <w:jc w:val="right"/>
              <w:rPr>
                <w:rFonts w:ascii="Times New Roman"/>
                <w:sz w:val="28"/>
                <w:szCs w:val="28"/>
              </w:rPr>
            </w:pPr>
            <w:r w:rsidRPr="006842D7">
              <w:rPr>
                <w:rFonts w:ascii="Times New Roman"/>
                <w:sz w:val="28"/>
                <w:szCs w:val="28"/>
              </w:rPr>
              <w:t>7,497</w:t>
            </w:r>
          </w:p>
        </w:tc>
        <w:tc>
          <w:tcPr>
            <w:tcW w:w="1477" w:type="dxa"/>
            <w:vAlign w:val="center"/>
          </w:tcPr>
          <w:p w:rsidR="00BF32A4" w:rsidRPr="006842D7" w:rsidRDefault="00BF32A4" w:rsidP="00830F98">
            <w:pPr>
              <w:spacing w:line="0" w:lineRule="atLeast"/>
              <w:jc w:val="right"/>
              <w:rPr>
                <w:rFonts w:ascii="Times New Roman"/>
                <w:sz w:val="28"/>
                <w:szCs w:val="28"/>
              </w:rPr>
            </w:pPr>
            <w:r w:rsidRPr="006842D7">
              <w:rPr>
                <w:rFonts w:ascii="Times New Roman"/>
                <w:sz w:val="28"/>
                <w:szCs w:val="28"/>
              </w:rPr>
              <w:t>19,200</w:t>
            </w:r>
          </w:p>
        </w:tc>
      </w:tr>
      <w:tr w:rsidR="006842D7" w:rsidRPr="006842D7" w:rsidTr="00830F98">
        <w:tc>
          <w:tcPr>
            <w:tcW w:w="1476" w:type="dxa"/>
            <w:vAlign w:val="center"/>
          </w:tcPr>
          <w:p w:rsidR="007621F1" w:rsidRPr="006842D7" w:rsidRDefault="007621F1" w:rsidP="00830F98">
            <w:pPr>
              <w:spacing w:line="0" w:lineRule="atLeast"/>
              <w:jc w:val="center"/>
              <w:rPr>
                <w:rFonts w:ascii="Times New Roman"/>
                <w:sz w:val="28"/>
                <w:szCs w:val="28"/>
              </w:rPr>
            </w:pPr>
            <w:r w:rsidRPr="006842D7">
              <w:rPr>
                <w:rFonts w:ascii="Times New Roman"/>
                <w:sz w:val="28"/>
                <w:szCs w:val="28"/>
              </w:rPr>
              <w:t>宜蘭縣</w:t>
            </w:r>
          </w:p>
        </w:tc>
        <w:tc>
          <w:tcPr>
            <w:tcW w:w="1477" w:type="dxa"/>
            <w:vAlign w:val="center"/>
          </w:tcPr>
          <w:p w:rsidR="007621F1" w:rsidRPr="006842D7" w:rsidRDefault="007621F1" w:rsidP="00830F98">
            <w:pPr>
              <w:spacing w:line="0" w:lineRule="atLeast"/>
              <w:jc w:val="right"/>
              <w:rPr>
                <w:rFonts w:ascii="Times New Roman"/>
                <w:sz w:val="28"/>
                <w:szCs w:val="28"/>
              </w:rPr>
            </w:pPr>
            <w:r w:rsidRPr="006842D7">
              <w:rPr>
                <w:rFonts w:ascii="Times New Roman"/>
                <w:sz w:val="28"/>
                <w:szCs w:val="28"/>
              </w:rPr>
              <w:t xml:space="preserve">13,309 </w:t>
            </w:r>
          </w:p>
        </w:tc>
        <w:tc>
          <w:tcPr>
            <w:tcW w:w="1477" w:type="dxa"/>
          </w:tcPr>
          <w:p w:rsidR="007621F1" w:rsidRPr="006842D7" w:rsidRDefault="007621F1" w:rsidP="00E72661">
            <w:pPr>
              <w:spacing w:line="0" w:lineRule="atLeast"/>
              <w:jc w:val="right"/>
              <w:rPr>
                <w:rFonts w:ascii="Times New Roman"/>
                <w:sz w:val="28"/>
                <w:szCs w:val="28"/>
              </w:rPr>
            </w:pPr>
            <w:r w:rsidRPr="006842D7">
              <w:rPr>
                <w:rFonts w:ascii="Times New Roman"/>
                <w:sz w:val="28"/>
                <w:szCs w:val="28"/>
              </w:rPr>
              <w:t>7</w:t>
            </w:r>
          </w:p>
        </w:tc>
        <w:tc>
          <w:tcPr>
            <w:tcW w:w="1477" w:type="dxa"/>
          </w:tcPr>
          <w:p w:rsidR="007621F1" w:rsidRPr="006842D7" w:rsidRDefault="007621F1" w:rsidP="00E72661">
            <w:pPr>
              <w:spacing w:line="0" w:lineRule="atLeast"/>
              <w:jc w:val="right"/>
              <w:rPr>
                <w:rFonts w:ascii="Times New Roman"/>
                <w:sz w:val="28"/>
                <w:szCs w:val="28"/>
              </w:rPr>
            </w:pPr>
            <w:r w:rsidRPr="006842D7">
              <w:rPr>
                <w:rFonts w:ascii="Times New Roman"/>
                <w:sz w:val="28"/>
                <w:szCs w:val="28"/>
              </w:rPr>
              <w:t>2,957</w:t>
            </w:r>
          </w:p>
        </w:tc>
        <w:tc>
          <w:tcPr>
            <w:tcW w:w="1477" w:type="dxa"/>
          </w:tcPr>
          <w:p w:rsidR="007621F1" w:rsidRPr="006842D7" w:rsidRDefault="007621F1" w:rsidP="00E72661">
            <w:pPr>
              <w:spacing w:line="0" w:lineRule="atLeast"/>
              <w:jc w:val="right"/>
              <w:rPr>
                <w:rFonts w:ascii="Times New Roman"/>
                <w:sz w:val="28"/>
                <w:szCs w:val="28"/>
              </w:rPr>
            </w:pPr>
            <w:r w:rsidRPr="006842D7">
              <w:rPr>
                <w:rFonts w:ascii="Times New Roman"/>
                <w:sz w:val="28"/>
                <w:szCs w:val="28"/>
              </w:rPr>
              <w:t>3,074</w:t>
            </w:r>
          </w:p>
        </w:tc>
        <w:tc>
          <w:tcPr>
            <w:tcW w:w="1477" w:type="dxa"/>
            <w:vAlign w:val="center"/>
          </w:tcPr>
          <w:p w:rsidR="007621F1" w:rsidRPr="006842D7" w:rsidRDefault="007621F1" w:rsidP="00E72661">
            <w:pPr>
              <w:spacing w:line="0" w:lineRule="atLeast"/>
              <w:jc w:val="right"/>
              <w:rPr>
                <w:rFonts w:ascii="Times New Roman"/>
                <w:sz w:val="28"/>
                <w:szCs w:val="28"/>
              </w:rPr>
            </w:pPr>
            <w:r w:rsidRPr="006842D7">
              <w:rPr>
                <w:rFonts w:ascii="Times New Roman"/>
                <w:sz w:val="28"/>
                <w:szCs w:val="28"/>
              </w:rPr>
              <w:t>6,031</w:t>
            </w:r>
          </w:p>
        </w:tc>
      </w:tr>
      <w:tr w:rsidR="006842D7" w:rsidRPr="006842D7" w:rsidTr="00830F98">
        <w:tc>
          <w:tcPr>
            <w:tcW w:w="1476" w:type="dxa"/>
            <w:vAlign w:val="center"/>
          </w:tcPr>
          <w:p w:rsidR="00BF32A4" w:rsidRPr="006842D7" w:rsidRDefault="00BF32A4" w:rsidP="00830F98">
            <w:pPr>
              <w:spacing w:line="0" w:lineRule="atLeast"/>
              <w:jc w:val="center"/>
              <w:rPr>
                <w:rFonts w:ascii="Times New Roman"/>
                <w:sz w:val="28"/>
                <w:szCs w:val="28"/>
              </w:rPr>
            </w:pPr>
            <w:r w:rsidRPr="006842D7">
              <w:rPr>
                <w:rFonts w:ascii="Times New Roman"/>
                <w:sz w:val="28"/>
                <w:szCs w:val="28"/>
              </w:rPr>
              <w:t>新竹縣</w:t>
            </w:r>
          </w:p>
        </w:tc>
        <w:tc>
          <w:tcPr>
            <w:tcW w:w="1477" w:type="dxa"/>
            <w:vAlign w:val="center"/>
          </w:tcPr>
          <w:p w:rsidR="00BF32A4" w:rsidRPr="006842D7" w:rsidRDefault="00BF32A4" w:rsidP="00830F98">
            <w:pPr>
              <w:spacing w:line="0" w:lineRule="atLeast"/>
              <w:jc w:val="right"/>
              <w:rPr>
                <w:rFonts w:ascii="Times New Roman"/>
                <w:sz w:val="28"/>
                <w:szCs w:val="28"/>
              </w:rPr>
            </w:pPr>
            <w:r w:rsidRPr="006842D7">
              <w:rPr>
                <w:rFonts w:ascii="Times New Roman"/>
                <w:sz w:val="28"/>
                <w:szCs w:val="28"/>
              </w:rPr>
              <w:t xml:space="preserve">28,226 </w:t>
            </w:r>
          </w:p>
        </w:tc>
        <w:tc>
          <w:tcPr>
            <w:tcW w:w="1477" w:type="dxa"/>
          </w:tcPr>
          <w:p w:rsidR="00BF32A4" w:rsidRPr="006842D7" w:rsidRDefault="00BF32A4" w:rsidP="00830F98">
            <w:pPr>
              <w:spacing w:line="0" w:lineRule="atLeast"/>
              <w:jc w:val="right"/>
              <w:rPr>
                <w:rFonts w:ascii="Times New Roman"/>
                <w:sz w:val="28"/>
                <w:szCs w:val="28"/>
              </w:rPr>
            </w:pPr>
            <w:r w:rsidRPr="006842D7">
              <w:rPr>
                <w:rFonts w:ascii="Times New Roman"/>
                <w:sz w:val="28"/>
                <w:szCs w:val="28"/>
              </w:rPr>
              <w:t>10</w:t>
            </w:r>
          </w:p>
        </w:tc>
        <w:tc>
          <w:tcPr>
            <w:tcW w:w="1477" w:type="dxa"/>
          </w:tcPr>
          <w:p w:rsidR="00BF32A4" w:rsidRPr="006842D7" w:rsidRDefault="00BF32A4" w:rsidP="00830F98">
            <w:pPr>
              <w:spacing w:line="0" w:lineRule="atLeast"/>
              <w:jc w:val="right"/>
              <w:rPr>
                <w:rFonts w:ascii="Times New Roman"/>
                <w:sz w:val="28"/>
                <w:szCs w:val="28"/>
              </w:rPr>
            </w:pPr>
            <w:r w:rsidRPr="006842D7">
              <w:rPr>
                <w:rFonts w:ascii="Times New Roman"/>
                <w:sz w:val="28"/>
                <w:szCs w:val="28"/>
              </w:rPr>
              <w:t>4,436</w:t>
            </w:r>
          </w:p>
        </w:tc>
        <w:tc>
          <w:tcPr>
            <w:tcW w:w="1477" w:type="dxa"/>
          </w:tcPr>
          <w:p w:rsidR="00BF32A4" w:rsidRPr="006842D7" w:rsidRDefault="00BF32A4" w:rsidP="00830F98">
            <w:pPr>
              <w:spacing w:line="0" w:lineRule="atLeast"/>
              <w:jc w:val="right"/>
              <w:rPr>
                <w:rFonts w:ascii="Times New Roman"/>
                <w:sz w:val="28"/>
                <w:szCs w:val="28"/>
              </w:rPr>
            </w:pPr>
            <w:r w:rsidRPr="006842D7">
              <w:rPr>
                <w:rFonts w:ascii="Times New Roman"/>
                <w:sz w:val="28"/>
                <w:szCs w:val="28"/>
              </w:rPr>
              <w:t>2,093</w:t>
            </w:r>
          </w:p>
        </w:tc>
        <w:tc>
          <w:tcPr>
            <w:tcW w:w="1477" w:type="dxa"/>
            <w:vAlign w:val="center"/>
          </w:tcPr>
          <w:p w:rsidR="00BF32A4" w:rsidRPr="006842D7" w:rsidRDefault="00BF32A4" w:rsidP="00830F98">
            <w:pPr>
              <w:spacing w:line="0" w:lineRule="atLeast"/>
              <w:jc w:val="right"/>
              <w:rPr>
                <w:rFonts w:ascii="Times New Roman"/>
                <w:sz w:val="28"/>
                <w:szCs w:val="28"/>
              </w:rPr>
            </w:pPr>
            <w:r w:rsidRPr="006842D7">
              <w:rPr>
                <w:rFonts w:ascii="Times New Roman"/>
                <w:sz w:val="28"/>
                <w:szCs w:val="28"/>
              </w:rPr>
              <w:t>6,529</w:t>
            </w:r>
          </w:p>
        </w:tc>
      </w:tr>
      <w:tr w:rsidR="006842D7" w:rsidRPr="006842D7" w:rsidTr="00830F98">
        <w:tc>
          <w:tcPr>
            <w:tcW w:w="1476" w:type="dxa"/>
            <w:vAlign w:val="center"/>
          </w:tcPr>
          <w:p w:rsidR="007621F1" w:rsidRPr="006842D7" w:rsidRDefault="007621F1" w:rsidP="00830F98">
            <w:pPr>
              <w:spacing w:line="0" w:lineRule="atLeast"/>
              <w:jc w:val="center"/>
              <w:rPr>
                <w:rFonts w:ascii="Times New Roman"/>
                <w:sz w:val="28"/>
                <w:szCs w:val="28"/>
              </w:rPr>
            </w:pPr>
            <w:r w:rsidRPr="006842D7">
              <w:rPr>
                <w:rFonts w:ascii="Times New Roman"/>
                <w:sz w:val="28"/>
                <w:szCs w:val="28"/>
              </w:rPr>
              <w:t>苗栗縣</w:t>
            </w:r>
          </w:p>
        </w:tc>
        <w:tc>
          <w:tcPr>
            <w:tcW w:w="1477" w:type="dxa"/>
            <w:vAlign w:val="center"/>
          </w:tcPr>
          <w:p w:rsidR="007621F1" w:rsidRPr="006842D7" w:rsidRDefault="007621F1" w:rsidP="00830F98">
            <w:pPr>
              <w:spacing w:line="0" w:lineRule="atLeast"/>
              <w:jc w:val="right"/>
              <w:rPr>
                <w:rFonts w:ascii="Times New Roman"/>
                <w:sz w:val="28"/>
                <w:szCs w:val="28"/>
              </w:rPr>
            </w:pPr>
            <w:r w:rsidRPr="006842D7">
              <w:rPr>
                <w:rFonts w:ascii="Times New Roman"/>
                <w:sz w:val="28"/>
                <w:szCs w:val="28"/>
              </w:rPr>
              <w:t xml:space="preserve">21,636 </w:t>
            </w:r>
          </w:p>
        </w:tc>
        <w:tc>
          <w:tcPr>
            <w:tcW w:w="1477" w:type="dxa"/>
          </w:tcPr>
          <w:p w:rsidR="007621F1" w:rsidRPr="006842D7" w:rsidRDefault="007621F1" w:rsidP="00E72661">
            <w:pPr>
              <w:spacing w:line="0" w:lineRule="atLeast"/>
              <w:jc w:val="right"/>
              <w:rPr>
                <w:rFonts w:ascii="Times New Roman"/>
                <w:sz w:val="28"/>
                <w:szCs w:val="28"/>
              </w:rPr>
            </w:pPr>
            <w:r w:rsidRPr="006842D7">
              <w:rPr>
                <w:rFonts w:ascii="Times New Roman"/>
                <w:sz w:val="28"/>
                <w:szCs w:val="28"/>
              </w:rPr>
              <w:t>9</w:t>
            </w:r>
          </w:p>
        </w:tc>
        <w:tc>
          <w:tcPr>
            <w:tcW w:w="1477" w:type="dxa"/>
          </w:tcPr>
          <w:p w:rsidR="007621F1" w:rsidRPr="006842D7" w:rsidRDefault="007621F1" w:rsidP="00E72661">
            <w:pPr>
              <w:spacing w:line="0" w:lineRule="atLeast"/>
              <w:jc w:val="right"/>
              <w:rPr>
                <w:rFonts w:ascii="Times New Roman"/>
                <w:sz w:val="28"/>
                <w:szCs w:val="28"/>
              </w:rPr>
            </w:pPr>
            <w:r w:rsidRPr="006842D7">
              <w:rPr>
                <w:rFonts w:ascii="Times New Roman"/>
                <w:sz w:val="28"/>
                <w:szCs w:val="28"/>
              </w:rPr>
              <w:t>3,830</w:t>
            </w:r>
          </w:p>
        </w:tc>
        <w:tc>
          <w:tcPr>
            <w:tcW w:w="1477" w:type="dxa"/>
          </w:tcPr>
          <w:p w:rsidR="007621F1" w:rsidRPr="006842D7" w:rsidRDefault="007621F1" w:rsidP="00E72661">
            <w:pPr>
              <w:spacing w:line="0" w:lineRule="atLeast"/>
              <w:jc w:val="right"/>
              <w:rPr>
                <w:rFonts w:ascii="Times New Roman"/>
                <w:sz w:val="28"/>
                <w:szCs w:val="28"/>
              </w:rPr>
            </w:pPr>
            <w:r w:rsidRPr="006842D7">
              <w:rPr>
                <w:rFonts w:ascii="Times New Roman"/>
                <w:sz w:val="28"/>
                <w:szCs w:val="28"/>
              </w:rPr>
              <w:t>2,571</w:t>
            </w:r>
          </w:p>
        </w:tc>
        <w:tc>
          <w:tcPr>
            <w:tcW w:w="1477" w:type="dxa"/>
            <w:vAlign w:val="center"/>
          </w:tcPr>
          <w:p w:rsidR="007621F1" w:rsidRPr="006842D7" w:rsidRDefault="007621F1" w:rsidP="00E72661">
            <w:pPr>
              <w:spacing w:line="0" w:lineRule="atLeast"/>
              <w:jc w:val="right"/>
              <w:rPr>
                <w:rFonts w:ascii="Times New Roman"/>
                <w:sz w:val="28"/>
                <w:szCs w:val="28"/>
              </w:rPr>
            </w:pPr>
            <w:r w:rsidRPr="006842D7">
              <w:rPr>
                <w:rFonts w:ascii="Times New Roman"/>
                <w:sz w:val="28"/>
                <w:szCs w:val="28"/>
              </w:rPr>
              <w:t>6,401</w:t>
            </w:r>
          </w:p>
        </w:tc>
      </w:tr>
      <w:tr w:rsidR="006842D7" w:rsidRPr="006842D7" w:rsidTr="00830F98">
        <w:tc>
          <w:tcPr>
            <w:tcW w:w="1476" w:type="dxa"/>
            <w:vAlign w:val="center"/>
          </w:tcPr>
          <w:p w:rsidR="007621F1" w:rsidRPr="006842D7" w:rsidRDefault="007621F1" w:rsidP="00830F98">
            <w:pPr>
              <w:spacing w:line="0" w:lineRule="atLeast"/>
              <w:jc w:val="center"/>
              <w:rPr>
                <w:rFonts w:ascii="Times New Roman"/>
                <w:sz w:val="28"/>
                <w:szCs w:val="28"/>
              </w:rPr>
            </w:pPr>
            <w:r w:rsidRPr="006842D7">
              <w:rPr>
                <w:rFonts w:ascii="Times New Roman"/>
                <w:sz w:val="28"/>
                <w:szCs w:val="28"/>
              </w:rPr>
              <w:t>彰化縣</w:t>
            </w:r>
          </w:p>
        </w:tc>
        <w:tc>
          <w:tcPr>
            <w:tcW w:w="1477" w:type="dxa"/>
            <w:vAlign w:val="center"/>
          </w:tcPr>
          <w:p w:rsidR="007621F1" w:rsidRPr="006842D7" w:rsidRDefault="007621F1" w:rsidP="00830F98">
            <w:pPr>
              <w:spacing w:line="0" w:lineRule="atLeast"/>
              <w:jc w:val="right"/>
              <w:rPr>
                <w:rFonts w:ascii="Times New Roman"/>
                <w:sz w:val="28"/>
                <w:szCs w:val="28"/>
              </w:rPr>
            </w:pPr>
            <w:r w:rsidRPr="006842D7">
              <w:rPr>
                <w:rFonts w:ascii="Times New Roman"/>
                <w:sz w:val="28"/>
                <w:szCs w:val="28"/>
              </w:rPr>
              <w:t xml:space="preserve">53,326 </w:t>
            </w:r>
          </w:p>
        </w:tc>
        <w:tc>
          <w:tcPr>
            <w:tcW w:w="1477" w:type="dxa"/>
          </w:tcPr>
          <w:p w:rsidR="007621F1" w:rsidRPr="006842D7" w:rsidRDefault="007621F1" w:rsidP="00E72661">
            <w:pPr>
              <w:spacing w:line="0" w:lineRule="atLeast"/>
              <w:jc w:val="right"/>
              <w:rPr>
                <w:rFonts w:ascii="Times New Roman"/>
                <w:sz w:val="28"/>
                <w:szCs w:val="28"/>
              </w:rPr>
            </w:pPr>
            <w:r w:rsidRPr="006842D7">
              <w:rPr>
                <w:rFonts w:ascii="Times New Roman"/>
                <w:sz w:val="28"/>
                <w:szCs w:val="28"/>
              </w:rPr>
              <w:t>17</w:t>
            </w:r>
          </w:p>
        </w:tc>
        <w:tc>
          <w:tcPr>
            <w:tcW w:w="1477" w:type="dxa"/>
          </w:tcPr>
          <w:p w:rsidR="007621F1" w:rsidRPr="006842D7" w:rsidRDefault="007621F1" w:rsidP="00E72661">
            <w:pPr>
              <w:spacing w:line="0" w:lineRule="atLeast"/>
              <w:jc w:val="right"/>
              <w:rPr>
                <w:rFonts w:ascii="Times New Roman"/>
                <w:sz w:val="28"/>
                <w:szCs w:val="28"/>
              </w:rPr>
            </w:pPr>
            <w:r w:rsidRPr="006842D7">
              <w:rPr>
                <w:rFonts w:ascii="Times New Roman"/>
                <w:sz w:val="28"/>
                <w:szCs w:val="28"/>
              </w:rPr>
              <w:t>13,123</w:t>
            </w:r>
          </w:p>
        </w:tc>
        <w:tc>
          <w:tcPr>
            <w:tcW w:w="1477" w:type="dxa"/>
          </w:tcPr>
          <w:p w:rsidR="007621F1" w:rsidRPr="006842D7" w:rsidRDefault="007621F1" w:rsidP="00E72661">
            <w:pPr>
              <w:spacing w:line="0" w:lineRule="atLeast"/>
              <w:jc w:val="right"/>
              <w:rPr>
                <w:rFonts w:ascii="Times New Roman"/>
                <w:sz w:val="28"/>
                <w:szCs w:val="28"/>
              </w:rPr>
            </w:pPr>
            <w:r w:rsidRPr="006842D7">
              <w:rPr>
                <w:rFonts w:ascii="Times New Roman"/>
                <w:sz w:val="28"/>
                <w:szCs w:val="28"/>
              </w:rPr>
              <w:t>4,425</w:t>
            </w:r>
          </w:p>
        </w:tc>
        <w:tc>
          <w:tcPr>
            <w:tcW w:w="1477" w:type="dxa"/>
            <w:vAlign w:val="center"/>
          </w:tcPr>
          <w:p w:rsidR="007621F1" w:rsidRPr="006842D7" w:rsidRDefault="007621F1" w:rsidP="00E72661">
            <w:pPr>
              <w:spacing w:line="0" w:lineRule="atLeast"/>
              <w:jc w:val="right"/>
              <w:rPr>
                <w:rFonts w:ascii="Times New Roman"/>
                <w:sz w:val="28"/>
                <w:szCs w:val="28"/>
              </w:rPr>
            </w:pPr>
            <w:r w:rsidRPr="006842D7">
              <w:rPr>
                <w:rFonts w:ascii="Times New Roman"/>
                <w:sz w:val="28"/>
                <w:szCs w:val="28"/>
              </w:rPr>
              <w:t>17,548</w:t>
            </w:r>
          </w:p>
        </w:tc>
      </w:tr>
      <w:tr w:rsidR="006842D7" w:rsidRPr="006842D7" w:rsidTr="00830F98">
        <w:tc>
          <w:tcPr>
            <w:tcW w:w="1476" w:type="dxa"/>
            <w:vAlign w:val="center"/>
          </w:tcPr>
          <w:p w:rsidR="007621F1" w:rsidRPr="006842D7" w:rsidRDefault="007621F1" w:rsidP="00830F98">
            <w:pPr>
              <w:spacing w:line="0" w:lineRule="atLeast"/>
              <w:jc w:val="center"/>
              <w:rPr>
                <w:rFonts w:ascii="Times New Roman"/>
                <w:sz w:val="28"/>
                <w:szCs w:val="28"/>
              </w:rPr>
            </w:pPr>
            <w:r w:rsidRPr="006842D7">
              <w:rPr>
                <w:rFonts w:ascii="Times New Roman"/>
                <w:sz w:val="28"/>
                <w:szCs w:val="28"/>
              </w:rPr>
              <w:t>南投縣</w:t>
            </w:r>
          </w:p>
        </w:tc>
        <w:tc>
          <w:tcPr>
            <w:tcW w:w="1477" w:type="dxa"/>
            <w:vAlign w:val="center"/>
          </w:tcPr>
          <w:p w:rsidR="007621F1" w:rsidRPr="006842D7" w:rsidRDefault="007621F1" w:rsidP="00830F98">
            <w:pPr>
              <w:spacing w:line="0" w:lineRule="atLeast"/>
              <w:jc w:val="right"/>
              <w:rPr>
                <w:rFonts w:ascii="Times New Roman"/>
                <w:sz w:val="28"/>
                <w:szCs w:val="28"/>
              </w:rPr>
            </w:pPr>
            <w:r w:rsidRPr="006842D7">
              <w:rPr>
                <w:rFonts w:ascii="Times New Roman"/>
                <w:sz w:val="28"/>
                <w:szCs w:val="28"/>
              </w:rPr>
              <w:t xml:space="preserve">12,198 </w:t>
            </w:r>
          </w:p>
        </w:tc>
        <w:tc>
          <w:tcPr>
            <w:tcW w:w="1477" w:type="dxa"/>
          </w:tcPr>
          <w:p w:rsidR="007621F1" w:rsidRPr="006842D7" w:rsidRDefault="007621F1" w:rsidP="00E72661">
            <w:pPr>
              <w:spacing w:line="0" w:lineRule="atLeast"/>
              <w:jc w:val="right"/>
              <w:rPr>
                <w:rFonts w:ascii="Times New Roman"/>
                <w:sz w:val="28"/>
                <w:szCs w:val="28"/>
              </w:rPr>
            </w:pPr>
            <w:r w:rsidRPr="006842D7">
              <w:rPr>
                <w:rFonts w:ascii="Times New Roman"/>
                <w:sz w:val="28"/>
                <w:szCs w:val="28"/>
              </w:rPr>
              <w:t>6</w:t>
            </w:r>
          </w:p>
        </w:tc>
        <w:tc>
          <w:tcPr>
            <w:tcW w:w="1477" w:type="dxa"/>
          </w:tcPr>
          <w:p w:rsidR="007621F1" w:rsidRPr="006842D7" w:rsidRDefault="007621F1" w:rsidP="00E72661">
            <w:pPr>
              <w:spacing w:line="0" w:lineRule="atLeast"/>
              <w:jc w:val="right"/>
              <w:rPr>
                <w:rFonts w:ascii="Times New Roman"/>
                <w:sz w:val="28"/>
                <w:szCs w:val="28"/>
              </w:rPr>
            </w:pPr>
            <w:r w:rsidRPr="006842D7">
              <w:rPr>
                <w:rFonts w:ascii="Times New Roman"/>
                <w:sz w:val="28"/>
                <w:szCs w:val="28"/>
              </w:rPr>
              <w:t>2,849</w:t>
            </w:r>
          </w:p>
        </w:tc>
        <w:tc>
          <w:tcPr>
            <w:tcW w:w="1477" w:type="dxa"/>
          </w:tcPr>
          <w:p w:rsidR="007621F1" w:rsidRPr="006842D7" w:rsidRDefault="007621F1" w:rsidP="00E72661">
            <w:pPr>
              <w:spacing w:line="0" w:lineRule="atLeast"/>
              <w:jc w:val="right"/>
              <w:rPr>
                <w:rFonts w:ascii="Times New Roman"/>
                <w:sz w:val="28"/>
                <w:szCs w:val="28"/>
              </w:rPr>
            </w:pPr>
            <w:r w:rsidRPr="006842D7">
              <w:rPr>
                <w:rFonts w:ascii="Times New Roman"/>
                <w:sz w:val="28"/>
                <w:szCs w:val="28"/>
              </w:rPr>
              <w:t>1,708</w:t>
            </w:r>
          </w:p>
        </w:tc>
        <w:tc>
          <w:tcPr>
            <w:tcW w:w="1477" w:type="dxa"/>
            <w:vAlign w:val="center"/>
          </w:tcPr>
          <w:p w:rsidR="007621F1" w:rsidRPr="006842D7" w:rsidRDefault="007621F1" w:rsidP="00E72661">
            <w:pPr>
              <w:spacing w:line="0" w:lineRule="atLeast"/>
              <w:jc w:val="right"/>
              <w:rPr>
                <w:rFonts w:ascii="Times New Roman"/>
                <w:sz w:val="28"/>
                <w:szCs w:val="28"/>
              </w:rPr>
            </w:pPr>
            <w:r w:rsidRPr="006842D7">
              <w:rPr>
                <w:rFonts w:ascii="Times New Roman"/>
                <w:sz w:val="28"/>
                <w:szCs w:val="28"/>
              </w:rPr>
              <w:t>4,557</w:t>
            </w:r>
          </w:p>
        </w:tc>
      </w:tr>
      <w:tr w:rsidR="006842D7" w:rsidRPr="006842D7" w:rsidTr="00830F98">
        <w:tc>
          <w:tcPr>
            <w:tcW w:w="1476" w:type="dxa"/>
            <w:vAlign w:val="center"/>
          </w:tcPr>
          <w:p w:rsidR="007621F1" w:rsidRPr="006842D7" w:rsidRDefault="007621F1" w:rsidP="00830F98">
            <w:pPr>
              <w:spacing w:line="0" w:lineRule="atLeast"/>
              <w:jc w:val="center"/>
              <w:rPr>
                <w:rFonts w:ascii="Times New Roman"/>
                <w:sz w:val="28"/>
                <w:szCs w:val="28"/>
              </w:rPr>
            </w:pPr>
            <w:r w:rsidRPr="006842D7">
              <w:rPr>
                <w:rFonts w:ascii="Times New Roman"/>
                <w:sz w:val="28"/>
                <w:szCs w:val="28"/>
              </w:rPr>
              <w:t>雲林縣</w:t>
            </w:r>
          </w:p>
        </w:tc>
        <w:tc>
          <w:tcPr>
            <w:tcW w:w="1477" w:type="dxa"/>
            <w:vAlign w:val="center"/>
          </w:tcPr>
          <w:p w:rsidR="007621F1" w:rsidRPr="006842D7" w:rsidRDefault="007621F1" w:rsidP="00830F98">
            <w:pPr>
              <w:spacing w:line="0" w:lineRule="atLeast"/>
              <w:jc w:val="right"/>
              <w:rPr>
                <w:rFonts w:ascii="Times New Roman"/>
                <w:sz w:val="28"/>
                <w:szCs w:val="28"/>
              </w:rPr>
            </w:pPr>
            <w:r w:rsidRPr="006842D7">
              <w:rPr>
                <w:rFonts w:ascii="Times New Roman"/>
                <w:sz w:val="28"/>
                <w:szCs w:val="28"/>
              </w:rPr>
              <w:t xml:space="preserve">18,367 </w:t>
            </w:r>
          </w:p>
        </w:tc>
        <w:tc>
          <w:tcPr>
            <w:tcW w:w="1477" w:type="dxa"/>
          </w:tcPr>
          <w:p w:rsidR="007621F1" w:rsidRPr="006842D7" w:rsidRDefault="007621F1" w:rsidP="00E72661">
            <w:pPr>
              <w:spacing w:line="0" w:lineRule="atLeast"/>
              <w:jc w:val="right"/>
              <w:rPr>
                <w:rFonts w:ascii="Times New Roman"/>
                <w:sz w:val="28"/>
                <w:szCs w:val="28"/>
              </w:rPr>
            </w:pPr>
            <w:r w:rsidRPr="006842D7">
              <w:rPr>
                <w:rFonts w:ascii="Times New Roman"/>
                <w:sz w:val="28"/>
                <w:szCs w:val="28"/>
              </w:rPr>
              <w:t>8</w:t>
            </w:r>
          </w:p>
        </w:tc>
        <w:tc>
          <w:tcPr>
            <w:tcW w:w="1477" w:type="dxa"/>
          </w:tcPr>
          <w:p w:rsidR="007621F1" w:rsidRPr="006842D7" w:rsidRDefault="007621F1" w:rsidP="00E72661">
            <w:pPr>
              <w:spacing w:line="0" w:lineRule="atLeast"/>
              <w:jc w:val="right"/>
              <w:rPr>
                <w:rFonts w:ascii="Times New Roman"/>
                <w:sz w:val="28"/>
                <w:szCs w:val="28"/>
              </w:rPr>
            </w:pPr>
            <w:r w:rsidRPr="006842D7">
              <w:rPr>
                <w:rFonts w:ascii="Times New Roman"/>
                <w:sz w:val="28"/>
                <w:szCs w:val="28"/>
              </w:rPr>
              <w:t>4,359</w:t>
            </w:r>
          </w:p>
        </w:tc>
        <w:tc>
          <w:tcPr>
            <w:tcW w:w="1477" w:type="dxa"/>
          </w:tcPr>
          <w:p w:rsidR="007621F1" w:rsidRPr="006842D7" w:rsidRDefault="007621F1" w:rsidP="00E72661">
            <w:pPr>
              <w:spacing w:line="0" w:lineRule="atLeast"/>
              <w:jc w:val="right"/>
              <w:rPr>
                <w:rFonts w:ascii="Times New Roman"/>
                <w:sz w:val="28"/>
                <w:szCs w:val="28"/>
              </w:rPr>
            </w:pPr>
            <w:r w:rsidRPr="006842D7">
              <w:rPr>
                <w:rFonts w:ascii="Times New Roman"/>
                <w:sz w:val="28"/>
                <w:szCs w:val="28"/>
              </w:rPr>
              <w:t>2,648</w:t>
            </w:r>
          </w:p>
        </w:tc>
        <w:tc>
          <w:tcPr>
            <w:tcW w:w="1477" w:type="dxa"/>
            <w:vAlign w:val="center"/>
          </w:tcPr>
          <w:p w:rsidR="007621F1" w:rsidRPr="006842D7" w:rsidRDefault="007621F1" w:rsidP="00E72661">
            <w:pPr>
              <w:spacing w:line="0" w:lineRule="atLeast"/>
              <w:jc w:val="right"/>
              <w:rPr>
                <w:rFonts w:ascii="Times New Roman"/>
                <w:sz w:val="28"/>
                <w:szCs w:val="28"/>
              </w:rPr>
            </w:pPr>
            <w:r w:rsidRPr="006842D7">
              <w:rPr>
                <w:rFonts w:ascii="Times New Roman"/>
                <w:sz w:val="28"/>
                <w:szCs w:val="28"/>
              </w:rPr>
              <w:t>7,007</w:t>
            </w:r>
          </w:p>
        </w:tc>
      </w:tr>
      <w:tr w:rsidR="006842D7" w:rsidRPr="006842D7" w:rsidTr="00830F98">
        <w:tc>
          <w:tcPr>
            <w:tcW w:w="1476" w:type="dxa"/>
            <w:vAlign w:val="center"/>
          </w:tcPr>
          <w:p w:rsidR="007621F1" w:rsidRPr="006842D7" w:rsidRDefault="007621F1" w:rsidP="00830F98">
            <w:pPr>
              <w:spacing w:line="0" w:lineRule="atLeast"/>
              <w:jc w:val="center"/>
              <w:rPr>
                <w:rFonts w:ascii="Times New Roman"/>
                <w:sz w:val="28"/>
                <w:szCs w:val="28"/>
              </w:rPr>
            </w:pPr>
            <w:r w:rsidRPr="006842D7">
              <w:rPr>
                <w:rFonts w:ascii="Times New Roman"/>
                <w:sz w:val="28"/>
                <w:szCs w:val="28"/>
              </w:rPr>
              <w:t>嘉義縣</w:t>
            </w:r>
          </w:p>
        </w:tc>
        <w:tc>
          <w:tcPr>
            <w:tcW w:w="1477" w:type="dxa"/>
            <w:vAlign w:val="center"/>
          </w:tcPr>
          <w:p w:rsidR="007621F1" w:rsidRPr="006842D7" w:rsidRDefault="007621F1" w:rsidP="00830F98">
            <w:pPr>
              <w:spacing w:line="0" w:lineRule="atLeast"/>
              <w:jc w:val="right"/>
              <w:rPr>
                <w:rFonts w:ascii="Times New Roman"/>
                <w:sz w:val="28"/>
                <w:szCs w:val="28"/>
              </w:rPr>
            </w:pPr>
            <w:r w:rsidRPr="006842D7">
              <w:rPr>
                <w:rFonts w:ascii="Times New Roman"/>
                <w:sz w:val="28"/>
                <w:szCs w:val="28"/>
              </w:rPr>
              <w:t xml:space="preserve">12,074 </w:t>
            </w:r>
          </w:p>
        </w:tc>
        <w:tc>
          <w:tcPr>
            <w:tcW w:w="1477" w:type="dxa"/>
          </w:tcPr>
          <w:p w:rsidR="007621F1" w:rsidRPr="006842D7" w:rsidRDefault="007621F1" w:rsidP="00E72661">
            <w:pPr>
              <w:spacing w:line="0" w:lineRule="atLeast"/>
              <w:jc w:val="right"/>
              <w:rPr>
                <w:rFonts w:ascii="Times New Roman"/>
                <w:sz w:val="28"/>
                <w:szCs w:val="28"/>
              </w:rPr>
            </w:pPr>
            <w:r w:rsidRPr="006842D7">
              <w:rPr>
                <w:rFonts w:ascii="Times New Roman"/>
                <w:sz w:val="28"/>
                <w:szCs w:val="28"/>
              </w:rPr>
              <w:t>6</w:t>
            </w:r>
          </w:p>
        </w:tc>
        <w:tc>
          <w:tcPr>
            <w:tcW w:w="1477" w:type="dxa"/>
          </w:tcPr>
          <w:p w:rsidR="007621F1" w:rsidRPr="006842D7" w:rsidRDefault="007621F1" w:rsidP="00E72661">
            <w:pPr>
              <w:spacing w:line="0" w:lineRule="atLeast"/>
              <w:jc w:val="right"/>
              <w:rPr>
                <w:rFonts w:ascii="Times New Roman"/>
                <w:sz w:val="28"/>
                <w:szCs w:val="28"/>
              </w:rPr>
            </w:pPr>
            <w:r w:rsidRPr="006842D7">
              <w:rPr>
                <w:rFonts w:ascii="Times New Roman"/>
                <w:sz w:val="28"/>
                <w:szCs w:val="28"/>
              </w:rPr>
              <w:t>2,956</w:t>
            </w:r>
          </w:p>
        </w:tc>
        <w:tc>
          <w:tcPr>
            <w:tcW w:w="1477" w:type="dxa"/>
          </w:tcPr>
          <w:p w:rsidR="007621F1" w:rsidRPr="006842D7" w:rsidRDefault="007621F1" w:rsidP="00E72661">
            <w:pPr>
              <w:spacing w:line="0" w:lineRule="atLeast"/>
              <w:jc w:val="right"/>
              <w:rPr>
                <w:rFonts w:ascii="Times New Roman"/>
                <w:sz w:val="28"/>
                <w:szCs w:val="28"/>
              </w:rPr>
            </w:pPr>
            <w:r w:rsidRPr="006842D7">
              <w:rPr>
                <w:rFonts w:ascii="Times New Roman"/>
                <w:sz w:val="28"/>
                <w:szCs w:val="28"/>
              </w:rPr>
              <w:t>1,823</w:t>
            </w:r>
          </w:p>
        </w:tc>
        <w:tc>
          <w:tcPr>
            <w:tcW w:w="1477" w:type="dxa"/>
            <w:vAlign w:val="center"/>
          </w:tcPr>
          <w:p w:rsidR="007621F1" w:rsidRPr="006842D7" w:rsidRDefault="007621F1" w:rsidP="00E72661">
            <w:pPr>
              <w:spacing w:line="0" w:lineRule="atLeast"/>
              <w:jc w:val="right"/>
              <w:rPr>
                <w:rFonts w:ascii="Times New Roman"/>
                <w:sz w:val="28"/>
                <w:szCs w:val="28"/>
              </w:rPr>
            </w:pPr>
            <w:r w:rsidRPr="006842D7">
              <w:rPr>
                <w:rFonts w:ascii="Times New Roman"/>
                <w:sz w:val="28"/>
                <w:szCs w:val="28"/>
              </w:rPr>
              <w:t>4,779</w:t>
            </w:r>
          </w:p>
        </w:tc>
      </w:tr>
      <w:tr w:rsidR="006842D7" w:rsidRPr="006842D7" w:rsidTr="00830F98">
        <w:tc>
          <w:tcPr>
            <w:tcW w:w="1476" w:type="dxa"/>
            <w:vAlign w:val="center"/>
          </w:tcPr>
          <w:p w:rsidR="007621F1" w:rsidRPr="006842D7" w:rsidRDefault="007621F1" w:rsidP="00830F98">
            <w:pPr>
              <w:spacing w:line="0" w:lineRule="atLeast"/>
              <w:jc w:val="center"/>
              <w:rPr>
                <w:rFonts w:ascii="Times New Roman"/>
                <w:sz w:val="28"/>
                <w:szCs w:val="28"/>
              </w:rPr>
            </w:pPr>
            <w:r w:rsidRPr="006842D7">
              <w:rPr>
                <w:rFonts w:ascii="Times New Roman"/>
                <w:sz w:val="28"/>
                <w:szCs w:val="28"/>
              </w:rPr>
              <w:t>屏東縣</w:t>
            </w:r>
          </w:p>
        </w:tc>
        <w:tc>
          <w:tcPr>
            <w:tcW w:w="1477" w:type="dxa"/>
            <w:vAlign w:val="center"/>
          </w:tcPr>
          <w:p w:rsidR="007621F1" w:rsidRPr="006842D7" w:rsidRDefault="007621F1" w:rsidP="00830F98">
            <w:pPr>
              <w:spacing w:line="0" w:lineRule="atLeast"/>
              <w:jc w:val="right"/>
              <w:rPr>
                <w:rFonts w:ascii="Times New Roman"/>
                <w:sz w:val="28"/>
                <w:szCs w:val="28"/>
              </w:rPr>
            </w:pPr>
            <w:r w:rsidRPr="006842D7">
              <w:rPr>
                <w:rFonts w:ascii="Times New Roman"/>
                <w:sz w:val="28"/>
                <w:szCs w:val="28"/>
              </w:rPr>
              <w:t xml:space="preserve">14,147 </w:t>
            </w:r>
          </w:p>
        </w:tc>
        <w:tc>
          <w:tcPr>
            <w:tcW w:w="1477" w:type="dxa"/>
          </w:tcPr>
          <w:p w:rsidR="007621F1" w:rsidRPr="006842D7" w:rsidRDefault="007621F1" w:rsidP="00E72661">
            <w:pPr>
              <w:spacing w:line="0" w:lineRule="atLeast"/>
              <w:jc w:val="right"/>
              <w:rPr>
                <w:rFonts w:ascii="Times New Roman"/>
                <w:sz w:val="28"/>
                <w:szCs w:val="28"/>
              </w:rPr>
            </w:pPr>
            <w:r w:rsidRPr="006842D7">
              <w:rPr>
                <w:rFonts w:ascii="Times New Roman"/>
                <w:sz w:val="28"/>
                <w:szCs w:val="28"/>
              </w:rPr>
              <w:t>8</w:t>
            </w:r>
          </w:p>
        </w:tc>
        <w:tc>
          <w:tcPr>
            <w:tcW w:w="1477" w:type="dxa"/>
          </w:tcPr>
          <w:p w:rsidR="007621F1" w:rsidRPr="006842D7" w:rsidRDefault="007621F1" w:rsidP="00E72661">
            <w:pPr>
              <w:spacing w:line="0" w:lineRule="atLeast"/>
              <w:jc w:val="right"/>
              <w:rPr>
                <w:rFonts w:ascii="Times New Roman"/>
                <w:sz w:val="28"/>
                <w:szCs w:val="28"/>
              </w:rPr>
            </w:pPr>
            <w:r w:rsidRPr="006842D7">
              <w:rPr>
                <w:rFonts w:ascii="Times New Roman"/>
                <w:sz w:val="28"/>
                <w:szCs w:val="28"/>
              </w:rPr>
              <w:t>3,324</w:t>
            </w:r>
          </w:p>
        </w:tc>
        <w:tc>
          <w:tcPr>
            <w:tcW w:w="1477" w:type="dxa"/>
          </w:tcPr>
          <w:p w:rsidR="007621F1" w:rsidRPr="006842D7" w:rsidRDefault="007621F1" w:rsidP="00E72661">
            <w:pPr>
              <w:spacing w:line="0" w:lineRule="atLeast"/>
              <w:jc w:val="right"/>
              <w:rPr>
                <w:rFonts w:ascii="Times New Roman"/>
                <w:sz w:val="28"/>
                <w:szCs w:val="28"/>
              </w:rPr>
            </w:pPr>
            <w:r w:rsidRPr="006842D7">
              <w:rPr>
                <w:rFonts w:ascii="Times New Roman"/>
                <w:sz w:val="28"/>
                <w:szCs w:val="28"/>
              </w:rPr>
              <w:t>2,826</w:t>
            </w:r>
          </w:p>
        </w:tc>
        <w:tc>
          <w:tcPr>
            <w:tcW w:w="1477" w:type="dxa"/>
            <w:vAlign w:val="center"/>
          </w:tcPr>
          <w:p w:rsidR="007621F1" w:rsidRPr="006842D7" w:rsidRDefault="007621F1" w:rsidP="00E72661">
            <w:pPr>
              <w:spacing w:line="0" w:lineRule="atLeast"/>
              <w:jc w:val="right"/>
              <w:rPr>
                <w:rFonts w:ascii="Times New Roman"/>
                <w:sz w:val="28"/>
                <w:szCs w:val="28"/>
              </w:rPr>
            </w:pPr>
            <w:r w:rsidRPr="006842D7">
              <w:rPr>
                <w:rFonts w:ascii="Times New Roman"/>
                <w:sz w:val="28"/>
                <w:szCs w:val="28"/>
              </w:rPr>
              <w:t>6,150</w:t>
            </w:r>
          </w:p>
        </w:tc>
      </w:tr>
      <w:tr w:rsidR="006842D7" w:rsidRPr="006842D7" w:rsidTr="00830F98">
        <w:tc>
          <w:tcPr>
            <w:tcW w:w="1476" w:type="dxa"/>
            <w:vAlign w:val="center"/>
          </w:tcPr>
          <w:p w:rsidR="007621F1" w:rsidRPr="006842D7" w:rsidRDefault="007621F1" w:rsidP="00830F98">
            <w:pPr>
              <w:spacing w:line="0" w:lineRule="atLeast"/>
              <w:jc w:val="center"/>
              <w:rPr>
                <w:rFonts w:ascii="Times New Roman"/>
                <w:sz w:val="28"/>
                <w:szCs w:val="28"/>
              </w:rPr>
            </w:pPr>
            <w:r w:rsidRPr="006842D7">
              <w:rPr>
                <w:rFonts w:ascii="Times New Roman"/>
                <w:sz w:val="28"/>
                <w:szCs w:val="28"/>
              </w:rPr>
              <w:t>臺東縣</w:t>
            </w:r>
          </w:p>
        </w:tc>
        <w:tc>
          <w:tcPr>
            <w:tcW w:w="1477" w:type="dxa"/>
            <w:vAlign w:val="center"/>
          </w:tcPr>
          <w:p w:rsidR="007621F1" w:rsidRPr="006842D7" w:rsidRDefault="007621F1" w:rsidP="00830F98">
            <w:pPr>
              <w:spacing w:line="0" w:lineRule="atLeast"/>
              <w:jc w:val="right"/>
              <w:rPr>
                <w:rFonts w:ascii="Times New Roman"/>
                <w:sz w:val="28"/>
                <w:szCs w:val="28"/>
              </w:rPr>
            </w:pPr>
            <w:r w:rsidRPr="006842D7">
              <w:rPr>
                <w:rFonts w:ascii="Times New Roman"/>
                <w:sz w:val="28"/>
                <w:szCs w:val="28"/>
              </w:rPr>
              <w:t xml:space="preserve">2,402 </w:t>
            </w:r>
          </w:p>
        </w:tc>
        <w:tc>
          <w:tcPr>
            <w:tcW w:w="1477" w:type="dxa"/>
          </w:tcPr>
          <w:p w:rsidR="007621F1" w:rsidRPr="006842D7" w:rsidRDefault="007621F1" w:rsidP="007621F1">
            <w:pPr>
              <w:spacing w:line="0" w:lineRule="atLeast"/>
              <w:jc w:val="right"/>
              <w:rPr>
                <w:rFonts w:ascii="Times New Roman"/>
                <w:sz w:val="28"/>
                <w:szCs w:val="28"/>
              </w:rPr>
            </w:pPr>
            <w:r w:rsidRPr="006842D7">
              <w:rPr>
                <w:rFonts w:ascii="Times New Roman" w:hint="eastAsia"/>
                <w:sz w:val="28"/>
                <w:szCs w:val="28"/>
              </w:rPr>
              <w:t>4</w:t>
            </w:r>
          </w:p>
        </w:tc>
        <w:tc>
          <w:tcPr>
            <w:tcW w:w="1477" w:type="dxa"/>
          </w:tcPr>
          <w:p w:rsidR="007621F1" w:rsidRPr="006842D7" w:rsidRDefault="007621F1" w:rsidP="007621F1">
            <w:pPr>
              <w:spacing w:line="0" w:lineRule="atLeast"/>
              <w:jc w:val="right"/>
              <w:rPr>
                <w:rFonts w:ascii="Times New Roman"/>
                <w:sz w:val="28"/>
                <w:szCs w:val="28"/>
              </w:rPr>
            </w:pPr>
            <w:r w:rsidRPr="006842D7">
              <w:rPr>
                <w:rFonts w:ascii="Times New Roman" w:hint="eastAsia"/>
                <w:sz w:val="28"/>
                <w:szCs w:val="28"/>
              </w:rPr>
              <w:t>573</w:t>
            </w:r>
          </w:p>
        </w:tc>
        <w:tc>
          <w:tcPr>
            <w:tcW w:w="1477" w:type="dxa"/>
          </w:tcPr>
          <w:p w:rsidR="007621F1" w:rsidRPr="006842D7" w:rsidRDefault="007621F1" w:rsidP="007621F1">
            <w:pPr>
              <w:spacing w:line="0" w:lineRule="atLeast"/>
              <w:jc w:val="right"/>
              <w:rPr>
                <w:rFonts w:ascii="Times New Roman"/>
                <w:sz w:val="28"/>
                <w:szCs w:val="28"/>
              </w:rPr>
            </w:pPr>
            <w:r w:rsidRPr="006842D7">
              <w:rPr>
                <w:rFonts w:ascii="Times New Roman" w:hint="eastAsia"/>
                <w:sz w:val="28"/>
                <w:szCs w:val="28"/>
              </w:rPr>
              <w:t>775</w:t>
            </w:r>
          </w:p>
        </w:tc>
        <w:tc>
          <w:tcPr>
            <w:tcW w:w="1477" w:type="dxa"/>
            <w:vAlign w:val="center"/>
          </w:tcPr>
          <w:p w:rsidR="007621F1" w:rsidRPr="006842D7" w:rsidRDefault="007621F1" w:rsidP="007621F1">
            <w:pPr>
              <w:spacing w:line="0" w:lineRule="atLeast"/>
              <w:jc w:val="right"/>
              <w:rPr>
                <w:rFonts w:ascii="Times New Roman"/>
                <w:sz w:val="28"/>
                <w:szCs w:val="28"/>
              </w:rPr>
            </w:pPr>
            <w:r w:rsidRPr="006842D7">
              <w:rPr>
                <w:rFonts w:ascii="Times New Roman" w:hint="eastAsia"/>
                <w:sz w:val="28"/>
                <w:szCs w:val="28"/>
              </w:rPr>
              <w:t>1,348</w:t>
            </w:r>
          </w:p>
        </w:tc>
      </w:tr>
      <w:tr w:rsidR="006842D7" w:rsidRPr="006842D7" w:rsidTr="00830F98">
        <w:tc>
          <w:tcPr>
            <w:tcW w:w="1476" w:type="dxa"/>
            <w:vAlign w:val="center"/>
          </w:tcPr>
          <w:p w:rsidR="007621F1" w:rsidRPr="006842D7" w:rsidRDefault="007621F1" w:rsidP="00830F98">
            <w:pPr>
              <w:spacing w:line="0" w:lineRule="atLeast"/>
              <w:jc w:val="center"/>
              <w:rPr>
                <w:rFonts w:ascii="Times New Roman"/>
                <w:sz w:val="28"/>
                <w:szCs w:val="28"/>
              </w:rPr>
            </w:pPr>
            <w:r w:rsidRPr="006842D7">
              <w:rPr>
                <w:rFonts w:ascii="Times New Roman"/>
                <w:sz w:val="28"/>
                <w:szCs w:val="28"/>
              </w:rPr>
              <w:t>花蓮縣</w:t>
            </w:r>
          </w:p>
        </w:tc>
        <w:tc>
          <w:tcPr>
            <w:tcW w:w="1477" w:type="dxa"/>
            <w:vAlign w:val="center"/>
          </w:tcPr>
          <w:p w:rsidR="007621F1" w:rsidRPr="006842D7" w:rsidRDefault="007621F1" w:rsidP="00830F98">
            <w:pPr>
              <w:spacing w:line="0" w:lineRule="atLeast"/>
              <w:jc w:val="right"/>
              <w:rPr>
                <w:rFonts w:ascii="Times New Roman"/>
                <w:sz w:val="28"/>
                <w:szCs w:val="28"/>
              </w:rPr>
            </w:pPr>
            <w:r w:rsidRPr="006842D7">
              <w:rPr>
                <w:rFonts w:ascii="Times New Roman"/>
                <w:sz w:val="28"/>
                <w:szCs w:val="28"/>
              </w:rPr>
              <w:t xml:space="preserve">6,302 </w:t>
            </w:r>
          </w:p>
        </w:tc>
        <w:tc>
          <w:tcPr>
            <w:tcW w:w="1477" w:type="dxa"/>
          </w:tcPr>
          <w:p w:rsidR="007621F1" w:rsidRPr="006842D7" w:rsidRDefault="007621F1" w:rsidP="007621F1">
            <w:pPr>
              <w:spacing w:line="0" w:lineRule="atLeast"/>
              <w:jc w:val="right"/>
              <w:rPr>
                <w:rFonts w:ascii="Times New Roman"/>
                <w:sz w:val="28"/>
                <w:szCs w:val="28"/>
              </w:rPr>
            </w:pPr>
            <w:r w:rsidRPr="006842D7">
              <w:rPr>
                <w:rFonts w:ascii="Times New Roman" w:hint="eastAsia"/>
                <w:sz w:val="28"/>
                <w:szCs w:val="28"/>
              </w:rPr>
              <w:t>5</w:t>
            </w:r>
          </w:p>
        </w:tc>
        <w:tc>
          <w:tcPr>
            <w:tcW w:w="1477" w:type="dxa"/>
          </w:tcPr>
          <w:p w:rsidR="007621F1" w:rsidRPr="006842D7" w:rsidRDefault="007621F1" w:rsidP="007621F1">
            <w:pPr>
              <w:spacing w:line="0" w:lineRule="atLeast"/>
              <w:jc w:val="right"/>
              <w:rPr>
                <w:rFonts w:ascii="Times New Roman"/>
                <w:sz w:val="28"/>
                <w:szCs w:val="28"/>
              </w:rPr>
            </w:pPr>
            <w:r w:rsidRPr="006842D7">
              <w:rPr>
                <w:rFonts w:ascii="Times New Roman" w:hint="eastAsia"/>
                <w:sz w:val="28"/>
                <w:szCs w:val="28"/>
              </w:rPr>
              <w:t>1,272</w:t>
            </w:r>
          </w:p>
        </w:tc>
        <w:tc>
          <w:tcPr>
            <w:tcW w:w="1477" w:type="dxa"/>
          </w:tcPr>
          <w:p w:rsidR="007621F1" w:rsidRPr="006842D7" w:rsidRDefault="007621F1" w:rsidP="007621F1">
            <w:pPr>
              <w:spacing w:line="0" w:lineRule="atLeast"/>
              <w:jc w:val="right"/>
              <w:rPr>
                <w:rFonts w:ascii="Times New Roman"/>
                <w:sz w:val="28"/>
                <w:szCs w:val="28"/>
              </w:rPr>
            </w:pPr>
            <w:r w:rsidRPr="006842D7">
              <w:rPr>
                <w:rFonts w:ascii="Times New Roman" w:hint="eastAsia"/>
                <w:sz w:val="28"/>
                <w:szCs w:val="28"/>
              </w:rPr>
              <w:t>1,812</w:t>
            </w:r>
          </w:p>
        </w:tc>
        <w:tc>
          <w:tcPr>
            <w:tcW w:w="1477" w:type="dxa"/>
            <w:vAlign w:val="center"/>
          </w:tcPr>
          <w:p w:rsidR="007621F1" w:rsidRPr="006842D7" w:rsidRDefault="007621F1" w:rsidP="007621F1">
            <w:pPr>
              <w:spacing w:line="0" w:lineRule="atLeast"/>
              <w:jc w:val="right"/>
              <w:rPr>
                <w:rFonts w:ascii="Times New Roman"/>
                <w:sz w:val="28"/>
                <w:szCs w:val="28"/>
              </w:rPr>
            </w:pPr>
            <w:r w:rsidRPr="006842D7">
              <w:rPr>
                <w:rFonts w:ascii="Times New Roman" w:hint="eastAsia"/>
                <w:sz w:val="28"/>
                <w:szCs w:val="28"/>
              </w:rPr>
              <w:t>3,084</w:t>
            </w:r>
          </w:p>
        </w:tc>
      </w:tr>
      <w:tr w:rsidR="006842D7" w:rsidRPr="006842D7" w:rsidTr="00830F98">
        <w:tc>
          <w:tcPr>
            <w:tcW w:w="1476" w:type="dxa"/>
            <w:vAlign w:val="center"/>
          </w:tcPr>
          <w:p w:rsidR="007621F1" w:rsidRPr="006842D7" w:rsidRDefault="007621F1" w:rsidP="00830F98">
            <w:pPr>
              <w:spacing w:line="0" w:lineRule="atLeast"/>
              <w:jc w:val="center"/>
              <w:rPr>
                <w:rFonts w:ascii="Times New Roman"/>
                <w:sz w:val="28"/>
                <w:szCs w:val="28"/>
              </w:rPr>
            </w:pPr>
            <w:r w:rsidRPr="006842D7">
              <w:rPr>
                <w:rFonts w:ascii="Times New Roman"/>
                <w:sz w:val="28"/>
                <w:szCs w:val="28"/>
              </w:rPr>
              <w:t>澎湖縣</w:t>
            </w:r>
          </w:p>
        </w:tc>
        <w:tc>
          <w:tcPr>
            <w:tcW w:w="1477" w:type="dxa"/>
            <w:vAlign w:val="center"/>
          </w:tcPr>
          <w:p w:rsidR="007621F1" w:rsidRPr="006842D7" w:rsidRDefault="007621F1" w:rsidP="00830F98">
            <w:pPr>
              <w:spacing w:line="0" w:lineRule="atLeast"/>
              <w:jc w:val="right"/>
              <w:rPr>
                <w:rFonts w:ascii="Times New Roman"/>
                <w:sz w:val="28"/>
                <w:szCs w:val="28"/>
              </w:rPr>
            </w:pPr>
            <w:r w:rsidRPr="006842D7">
              <w:rPr>
                <w:rFonts w:ascii="Times New Roman"/>
                <w:sz w:val="28"/>
                <w:szCs w:val="28"/>
              </w:rPr>
              <w:t xml:space="preserve">3,234 </w:t>
            </w:r>
          </w:p>
        </w:tc>
        <w:tc>
          <w:tcPr>
            <w:tcW w:w="1477" w:type="dxa"/>
          </w:tcPr>
          <w:p w:rsidR="007621F1" w:rsidRPr="006842D7" w:rsidRDefault="007621F1" w:rsidP="007621F1">
            <w:pPr>
              <w:spacing w:line="0" w:lineRule="atLeast"/>
              <w:jc w:val="right"/>
              <w:rPr>
                <w:rFonts w:ascii="Times New Roman"/>
                <w:sz w:val="28"/>
                <w:szCs w:val="28"/>
              </w:rPr>
            </w:pPr>
            <w:r w:rsidRPr="006842D7">
              <w:rPr>
                <w:rFonts w:ascii="Times New Roman" w:hint="eastAsia"/>
                <w:sz w:val="28"/>
                <w:szCs w:val="28"/>
              </w:rPr>
              <w:t>2</w:t>
            </w:r>
          </w:p>
        </w:tc>
        <w:tc>
          <w:tcPr>
            <w:tcW w:w="1477" w:type="dxa"/>
          </w:tcPr>
          <w:p w:rsidR="007621F1" w:rsidRPr="006842D7" w:rsidRDefault="007621F1" w:rsidP="007621F1">
            <w:pPr>
              <w:spacing w:line="0" w:lineRule="atLeast"/>
              <w:jc w:val="right"/>
              <w:rPr>
                <w:rFonts w:ascii="Times New Roman"/>
                <w:sz w:val="28"/>
                <w:szCs w:val="28"/>
              </w:rPr>
            </w:pPr>
            <w:r w:rsidRPr="006842D7">
              <w:rPr>
                <w:rFonts w:ascii="Times New Roman" w:hint="eastAsia"/>
                <w:sz w:val="28"/>
                <w:szCs w:val="28"/>
              </w:rPr>
              <w:t>1,102</w:t>
            </w:r>
          </w:p>
        </w:tc>
        <w:tc>
          <w:tcPr>
            <w:tcW w:w="1477" w:type="dxa"/>
          </w:tcPr>
          <w:p w:rsidR="007621F1" w:rsidRPr="006842D7" w:rsidRDefault="007621F1" w:rsidP="007621F1">
            <w:pPr>
              <w:spacing w:line="0" w:lineRule="atLeast"/>
              <w:jc w:val="right"/>
              <w:rPr>
                <w:rFonts w:ascii="Times New Roman"/>
                <w:sz w:val="28"/>
                <w:szCs w:val="28"/>
              </w:rPr>
            </w:pPr>
            <w:r w:rsidRPr="006842D7">
              <w:rPr>
                <w:rFonts w:ascii="Times New Roman" w:hint="eastAsia"/>
                <w:sz w:val="28"/>
                <w:szCs w:val="28"/>
              </w:rPr>
              <w:t>1,059</w:t>
            </w:r>
          </w:p>
        </w:tc>
        <w:tc>
          <w:tcPr>
            <w:tcW w:w="1477" w:type="dxa"/>
            <w:vAlign w:val="center"/>
          </w:tcPr>
          <w:p w:rsidR="007621F1" w:rsidRPr="006842D7" w:rsidRDefault="007621F1" w:rsidP="007621F1">
            <w:pPr>
              <w:spacing w:line="0" w:lineRule="atLeast"/>
              <w:jc w:val="right"/>
              <w:rPr>
                <w:rFonts w:ascii="Times New Roman"/>
                <w:sz w:val="28"/>
                <w:szCs w:val="28"/>
              </w:rPr>
            </w:pPr>
            <w:r w:rsidRPr="006842D7">
              <w:rPr>
                <w:rFonts w:ascii="Times New Roman" w:hint="eastAsia"/>
                <w:sz w:val="28"/>
                <w:szCs w:val="28"/>
              </w:rPr>
              <w:t>2,161</w:t>
            </w:r>
          </w:p>
        </w:tc>
      </w:tr>
      <w:tr w:rsidR="006842D7" w:rsidRPr="006842D7" w:rsidTr="00830F98">
        <w:tc>
          <w:tcPr>
            <w:tcW w:w="1476" w:type="dxa"/>
            <w:vAlign w:val="center"/>
          </w:tcPr>
          <w:p w:rsidR="007621F1" w:rsidRPr="006842D7" w:rsidRDefault="007621F1" w:rsidP="00830F98">
            <w:pPr>
              <w:spacing w:line="0" w:lineRule="atLeast"/>
              <w:jc w:val="center"/>
              <w:rPr>
                <w:rFonts w:ascii="Times New Roman"/>
                <w:sz w:val="28"/>
                <w:szCs w:val="28"/>
              </w:rPr>
            </w:pPr>
            <w:r w:rsidRPr="006842D7">
              <w:rPr>
                <w:rFonts w:ascii="Times New Roman"/>
                <w:sz w:val="28"/>
                <w:szCs w:val="28"/>
              </w:rPr>
              <w:t>基隆市</w:t>
            </w:r>
          </w:p>
        </w:tc>
        <w:tc>
          <w:tcPr>
            <w:tcW w:w="1477" w:type="dxa"/>
            <w:vAlign w:val="center"/>
          </w:tcPr>
          <w:p w:rsidR="007621F1" w:rsidRPr="006842D7" w:rsidRDefault="007621F1" w:rsidP="00830F98">
            <w:pPr>
              <w:spacing w:line="0" w:lineRule="atLeast"/>
              <w:jc w:val="right"/>
              <w:rPr>
                <w:rFonts w:ascii="Times New Roman"/>
                <w:sz w:val="28"/>
                <w:szCs w:val="28"/>
              </w:rPr>
            </w:pPr>
            <w:r w:rsidRPr="006842D7">
              <w:rPr>
                <w:rFonts w:ascii="Times New Roman"/>
                <w:sz w:val="28"/>
                <w:szCs w:val="28"/>
              </w:rPr>
              <w:t xml:space="preserve">5,882 </w:t>
            </w:r>
          </w:p>
        </w:tc>
        <w:tc>
          <w:tcPr>
            <w:tcW w:w="1477" w:type="dxa"/>
          </w:tcPr>
          <w:p w:rsidR="007621F1" w:rsidRPr="006842D7" w:rsidRDefault="007621F1" w:rsidP="00E72661">
            <w:pPr>
              <w:spacing w:line="0" w:lineRule="atLeast"/>
              <w:jc w:val="right"/>
              <w:rPr>
                <w:rFonts w:ascii="Times New Roman"/>
                <w:sz w:val="28"/>
                <w:szCs w:val="28"/>
              </w:rPr>
            </w:pPr>
            <w:r w:rsidRPr="006842D7">
              <w:rPr>
                <w:rFonts w:ascii="Times New Roman"/>
                <w:sz w:val="28"/>
                <w:szCs w:val="28"/>
              </w:rPr>
              <w:t>3</w:t>
            </w:r>
          </w:p>
        </w:tc>
        <w:tc>
          <w:tcPr>
            <w:tcW w:w="1477" w:type="dxa"/>
          </w:tcPr>
          <w:p w:rsidR="007621F1" w:rsidRPr="006842D7" w:rsidRDefault="007621F1" w:rsidP="00E72661">
            <w:pPr>
              <w:spacing w:line="0" w:lineRule="atLeast"/>
              <w:jc w:val="right"/>
              <w:rPr>
                <w:rFonts w:ascii="Times New Roman"/>
                <w:sz w:val="28"/>
                <w:szCs w:val="28"/>
              </w:rPr>
            </w:pPr>
            <w:r w:rsidRPr="006842D7">
              <w:rPr>
                <w:rFonts w:ascii="Times New Roman"/>
                <w:sz w:val="28"/>
                <w:szCs w:val="28"/>
              </w:rPr>
              <w:t>1,343</w:t>
            </w:r>
          </w:p>
        </w:tc>
        <w:tc>
          <w:tcPr>
            <w:tcW w:w="1477" w:type="dxa"/>
          </w:tcPr>
          <w:p w:rsidR="007621F1" w:rsidRPr="006842D7" w:rsidRDefault="007621F1" w:rsidP="00E72661">
            <w:pPr>
              <w:spacing w:line="0" w:lineRule="atLeast"/>
              <w:jc w:val="right"/>
              <w:rPr>
                <w:rFonts w:ascii="Times New Roman"/>
                <w:sz w:val="28"/>
                <w:szCs w:val="28"/>
              </w:rPr>
            </w:pPr>
            <w:r w:rsidRPr="006842D7">
              <w:rPr>
                <w:rFonts w:ascii="Times New Roman"/>
                <w:sz w:val="28"/>
                <w:szCs w:val="28"/>
              </w:rPr>
              <w:t>1,456</w:t>
            </w:r>
          </w:p>
        </w:tc>
        <w:tc>
          <w:tcPr>
            <w:tcW w:w="1477" w:type="dxa"/>
            <w:vAlign w:val="center"/>
          </w:tcPr>
          <w:p w:rsidR="007621F1" w:rsidRPr="006842D7" w:rsidRDefault="007621F1" w:rsidP="00E72661">
            <w:pPr>
              <w:spacing w:line="0" w:lineRule="atLeast"/>
              <w:jc w:val="right"/>
              <w:rPr>
                <w:rFonts w:ascii="Times New Roman"/>
                <w:sz w:val="28"/>
                <w:szCs w:val="28"/>
              </w:rPr>
            </w:pPr>
            <w:r w:rsidRPr="006842D7">
              <w:rPr>
                <w:rFonts w:ascii="Times New Roman"/>
                <w:sz w:val="28"/>
                <w:szCs w:val="28"/>
              </w:rPr>
              <w:t>2,799</w:t>
            </w:r>
          </w:p>
        </w:tc>
      </w:tr>
      <w:tr w:rsidR="006842D7" w:rsidRPr="006842D7" w:rsidTr="00830F98">
        <w:tc>
          <w:tcPr>
            <w:tcW w:w="1476" w:type="dxa"/>
            <w:vAlign w:val="center"/>
          </w:tcPr>
          <w:p w:rsidR="007621F1" w:rsidRPr="006842D7" w:rsidRDefault="007621F1" w:rsidP="00830F98">
            <w:pPr>
              <w:spacing w:line="0" w:lineRule="atLeast"/>
              <w:jc w:val="center"/>
              <w:rPr>
                <w:rFonts w:ascii="Times New Roman"/>
                <w:sz w:val="28"/>
                <w:szCs w:val="28"/>
              </w:rPr>
            </w:pPr>
            <w:r w:rsidRPr="006842D7">
              <w:rPr>
                <w:rFonts w:ascii="Times New Roman"/>
                <w:sz w:val="28"/>
                <w:szCs w:val="28"/>
              </w:rPr>
              <w:t>新竹市</w:t>
            </w:r>
          </w:p>
        </w:tc>
        <w:tc>
          <w:tcPr>
            <w:tcW w:w="1477" w:type="dxa"/>
            <w:vAlign w:val="center"/>
          </w:tcPr>
          <w:p w:rsidR="007621F1" w:rsidRPr="006842D7" w:rsidRDefault="007621F1" w:rsidP="00830F98">
            <w:pPr>
              <w:spacing w:line="0" w:lineRule="atLeast"/>
              <w:jc w:val="right"/>
              <w:rPr>
                <w:rFonts w:ascii="Times New Roman"/>
                <w:sz w:val="28"/>
                <w:szCs w:val="28"/>
              </w:rPr>
            </w:pPr>
            <w:r w:rsidRPr="006842D7">
              <w:rPr>
                <w:rFonts w:ascii="Times New Roman"/>
                <w:sz w:val="28"/>
                <w:szCs w:val="28"/>
              </w:rPr>
              <w:t xml:space="preserve">14,421 </w:t>
            </w:r>
          </w:p>
        </w:tc>
        <w:tc>
          <w:tcPr>
            <w:tcW w:w="1477" w:type="dxa"/>
          </w:tcPr>
          <w:p w:rsidR="007621F1" w:rsidRPr="006842D7" w:rsidRDefault="007621F1" w:rsidP="00E72661">
            <w:pPr>
              <w:spacing w:line="0" w:lineRule="atLeast"/>
              <w:jc w:val="right"/>
              <w:rPr>
                <w:rFonts w:ascii="Times New Roman"/>
                <w:sz w:val="28"/>
                <w:szCs w:val="28"/>
              </w:rPr>
            </w:pPr>
            <w:r w:rsidRPr="006842D7">
              <w:rPr>
                <w:rFonts w:ascii="Times New Roman"/>
                <w:sz w:val="28"/>
                <w:szCs w:val="28"/>
              </w:rPr>
              <w:t>8</w:t>
            </w:r>
          </w:p>
        </w:tc>
        <w:tc>
          <w:tcPr>
            <w:tcW w:w="1477" w:type="dxa"/>
          </w:tcPr>
          <w:p w:rsidR="007621F1" w:rsidRPr="006842D7" w:rsidRDefault="007621F1" w:rsidP="00E72661">
            <w:pPr>
              <w:spacing w:line="0" w:lineRule="atLeast"/>
              <w:jc w:val="right"/>
              <w:rPr>
                <w:rFonts w:ascii="Times New Roman"/>
                <w:sz w:val="28"/>
                <w:szCs w:val="28"/>
              </w:rPr>
            </w:pPr>
            <w:r w:rsidRPr="006842D7">
              <w:rPr>
                <w:rFonts w:ascii="Times New Roman"/>
                <w:sz w:val="28"/>
                <w:szCs w:val="28"/>
              </w:rPr>
              <w:t>2,215</w:t>
            </w:r>
          </w:p>
        </w:tc>
        <w:tc>
          <w:tcPr>
            <w:tcW w:w="1477" w:type="dxa"/>
          </w:tcPr>
          <w:p w:rsidR="007621F1" w:rsidRPr="006842D7" w:rsidRDefault="007621F1" w:rsidP="00E72661">
            <w:pPr>
              <w:spacing w:line="0" w:lineRule="atLeast"/>
              <w:jc w:val="right"/>
              <w:rPr>
                <w:rFonts w:ascii="Times New Roman"/>
                <w:sz w:val="28"/>
                <w:szCs w:val="28"/>
              </w:rPr>
            </w:pPr>
            <w:r w:rsidRPr="006842D7">
              <w:rPr>
                <w:rFonts w:ascii="Times New Roman"/>
                <w:sz w:val="28"/>
                <w:szCs w:val="28"/>
              </w:rPr>
              <w:t>1,587</w:t>
            </w:r>
          </w:p>
        </w:tc>
        <w:tc>
          <w:tcPr>
            <w:tcW w:w="1477" w:type="dxa"/>
            <w:vAlign w:val="center"/>
          </w:tcPr>
          <w:p w:rsidR="007621F1" w:rsidRPr="006842D7" w:rsidRDefault="007621F1" w:rsidP="00E72661">
            <w:pPr>
              <w:spacing w:line="0" w:lineRule="atLeast"/>
              <w:jc w:val="right"/>
              <w:rPr>
                <w:rFonts w:ascii="Times New Roman"/>
                <w:sz w:val="28"/>
                <w:szCs w:val="28"/>
              </w:rPr>
            </w:pPr>
            <w:r w:rsidRPr="006842D7">
              <w:rPr>
                <w:rFonts w:ascii="Times New Roman"/>
                <w:sz w:val="28"/>
                <w:szCs w:val="28"/>
              </w:rPr>
              <w:t>3,802</w:t>
            </w:r>
          </w:p>
        </w:tc>
      </w:tr>
      <w:tr w:rsidR="006842D7" w:rsidRPr="006842D7" w:rsidTr="00830F98">
        <w:tc>
          <w:tcPr>
            <w:tcW w:w="1476" w:type="dxa"/>
            <w:vAlign w:val="center"/>
          </w:tcPr>
          <w:p w:rsidR="007621F1" w:rsidRPr="006842D7" w:rsidRDefault="007621F1" w:rsidP="00830F98">
            <w:pPr>
              <w:spacing w:line="0" w:lineRule="atLeast"/>
              <w:jc w:val="center"/>
              <w:rPr>
                <w:rFonts w:ascii="Times New Roman"/>
                <w:sz w:val="28"/>
                <w:szCs w:val="28"/>
              </w:rPr>
            </w:pPr>
            <w:r w:rsidRPr="006842D7">
              <w:rPr>
                <w:rFonts w:ascii="Times New Roman"/>
                <w:sz w:val="28"/>
                <w:szCs w:val="28"/>
              </w:rPr>
              <w:t>嘉義市</w:t>
            </w:r>
          </w:p>
        </w:tc>
        <w:tc>
          <w:tcPr>
            <w:tcW w:w="1477" w:type="dxa"/>
            <w:vAlign w:val="center"/>
          </w:tcPr>
          <w:p w:rsidR="007621F1" w:rsidRPr="006842D7" w:rsidRDefault="007621F1" w:rsidP="00830F98">
            <w:pPr>
              <w:spacing w:line="0" w:lineRule="atLeast"/>
              <w:jc w:val="right"/>
              <w:rPr>
                <w:rFonts w:ascii="Times New Roman"/>
                <w:sz w:val="28"/>
                <w:szCs w:val="28"/>
              </w:rPr>
            </w:pPr>
            <w:r w:rsidRPr="006842D7">
              <w:rPr>
                <w:rFonts w:ascii="Times New Roman"/>
                <w:sz w:val="28"/>
                <w:szCs w:val="28"/>
              </w:rPr>
              <w:t xml:space="preserve">3,631 </w:t>
            </w:r>
          </w:p>
        </w:tc>
        <w:tc>
          <w:tcPr>
            <w:tcW w:w="1477" w:type="dxa"/>
          </w:tcPr>
          <w:p w:rsidR="007621F1" w:rsidRPr="006842D7" w:rsidRDefault="007621F1" w:rsidP="00E72661">
            <w:pPr>
              <w:spacing w:line="0" w:lineRule="atLeast"/>
              <w:jc w:val="right"/>
              <w:rPr>
                <w:rFonts w:ascii="Times New Roman"/>
                <w:sz w:val="28"/>
                <w:szCs w:val="28"/>
              </w:rPr>
            </w:pPr>
            <w:r w:rsidRPr="006842D7">
              <w:rPr>
                <w:rFonts w:ascii="Times New Roman"/>
                <w:sz w:val="28"/>
                <w:szCs w:val="28"/>
              </w:rPr>
              <w:t>2</w:t>
            </w:r>
          </w:p>
        </w:tc>
        <w:tc>
          <w:tcPr>
            <w:tcW w:w="1477" w:type="dxa"/>
          </w:tcPr>
          <w:p w:rsidR="007621F1" w:rsidRPr="006842D7" w:rsidRDefault="007621F1" w:rsidP="00E72661">
            <w:pPr>
              <w:spacing w:line="0" w:lineRule="atLeast"/>
              <w:jc w:val="right"/>
              <w:rPr>
                <w:rFonts w:ascii="Times New Roman"/>
                <w:sz w:val="28"/>
                <w:szCs w:val="28"/>
              </w:rPr>
            </w:pPr>
            <w:r w:rsidRPr="006842D7">
              <w:rPr>
                <w:rFonts w:ascii="Times New Roman"/>
                <w:sz w:val="28"/>
                <w:szCs w:val="28"/>
              </w:rPr>
              <w:t>918</w:t>
            </w:r>
          </w:p>
        </w:tc>
        <w:tc>
          <w:tcPr>
            <w:tcW w:w="1477" w:type="dxa"/>
          </w:tcPr>
          <w:p w:rsidR="007621F1" w:rsidRPr="006842D7" w:rsidRDefault="007621F1" w:rsidP="00E72661">
            <w:pPr>
              <w:spacing w:line="0" w:lineRule="atLeast"/>
              <w:jc w:val="right"/>
              <w:rPr>
                <w:rFonts w:ascii="Times New Roman"/>
                <w:sz w:val="28"/>
                <w:szCs w:val="28"/>
              </w:rPr>
            </w:pPr>
            <w:r w:rsidRPr="006842D7">
              <w:rPr>
                <w:rFonts w:ascii="Times New Roman"/>
                <w:sz w:val="28"/>
                <w:szCs w:val="28"/>
              </w:rPr>
              <w:t>740</w:t>
            </w:r>
          </w:p>
        </w:tc>
        <w:tc>
          <w:tcPr>
            <w:tcW w:w="1477" w:type="dxa"/>
            <w:vAlign w:val="center"/>
          </w:tcPr>
          <w:p w:rsidR="007621F1" w:rsidRPr="006842D7" w:rsidRDefault="007621F1" w:rsidP="00E72661">
            <w:pPr>
              <w:spacing w:line="0" w:lineRule="atLeast"/>
              <w:jc w:val="right"/>
              <w:rPr>
                <w:rFonts w:ascii="Times New Roman"/>
                <w:sz w:val="28"/>
                <w:szCs w:val="28"/>
              </w:rPr>
            </w:pPr>
            <w:r w:rsidRPr="006842D7">
              <w:rPr>
                <w:rFonts w:ascii="Times New Roman"/>
                <w:sz w:val="28"/>
                <w:szCs w:val="28"/>
              </w:rPr>
              <w:t>1,658</w:t>
            </w:r>
          </w:p>
        </w:tc>
      </w:tr>
      <w:tr w:rsidR="006842D7" w:rsidRPr="006842D7" w:rsidTr="00830F98">
        <w:tc>
          <w:tcPr>
            <w:tcW w:w="1476" w:type="dxa"/>
            <w:vAlign w:val="center"/>
          </w:tcPr>
          <w:p w:rsidR="007621F1" w:rsidRPr="006842D7" w:rsidRDefault="007621F1" w:rsidP="00830F98">
            <w:pPr>
              <w:spacing w:line="0" w:lineRule="atLeast"/>
              <w:jc w:val="center"/>
              <w:rPr>
                <w:rFonts w:ascii="Times New Roman"/>
                <w:sz w:val="28"/>
                <w:szCs w:val="28"/>
              </w:rPr>
            </w:pPr>
            <w:r w:rsidRPr="006842D7">
              <w:rPr>
                <w:rFonts w:ascii="Times New Roman"/>
                <w:sz w:val="28"/>
                <w:szCs w:val="28"/>
              </w:rPr>
              <w:t>金門縣</w:t>
            </w:r>
          </w:p>
        </w:tc>
        <w:tc>
          <w:tcPr>
            <w:tcW w:w="1477" w:type="dxa"/>
            <w:vAlign w:val="center"/>
          </w:tcPr>
          <w:p w:rsidR="007621F1" w:rsidRPr="006842D7" w:rsidRDefault="007621F1" w:rsidP="00830F98">
            <w:pPr>
              <w:spacing w:line="0" w:lineRule="atLeast"/>
              <w:jc w:val="right"/>
              <w:rPr>
                <w:rFonts w:ascii="Times New Roman"/>
                <w:sz w:val="28"/>
                <w:szCs w:val="28"/>
              </w:rPr>
            </w:pPr>
            <w:r w:rsidRPr="006842D7">
              <w:rPr>
                <w:rFonts w:ascii="Times New Roman"/>
                <w:sz w:val="28"/>
                <w:szCs w:val="28"/>
              </w:rPr>
              <w:t xml:space="preserve">972 </w:t>
            </w:r>
          </w:p>
        </w:tc>
        <w:tc>
          <w:tcPr>
            <w:tcW w:w="1477" w:type="dxa"/>
          </w:tcPr>
          <w:p w:rsidR="007621F1" w:rsidRPr="006842D7" w:rsidRDefault="007621F1" w:rsidP="00830F98">
            <w:pPr>
              <w:spacing w:line="0" w:lineRule="atLeast"/>
              <w:jc w:val="right"/>
              <w:rPr>
                <w:rFonts w:ascii="Times New Roman"/>
                <w:sz w:val="28"/>
                <w:szCs w:val="28"/>
              </w:rPr>
            </w:pPr>
            <w:r w:rsidRPr="006842D7">
              <w:rPr>
                <w:rFonts w:ascii="Times New Roman"/>
                <w:sz w:val="28"/>
                <w:szCs w:val="28"/>
              </w:rPr>
              <w:t>1</w:t>
            </w:r>
          </w:p>
        </w:tc>
        <w:tc>
          <w:tcPr>
            <w:tcW w:w="1477" w:type="dxa"/>
          </w:tcPr>
          <w:p w:rsidR="007621F1" w:rsidRPr="006842D7" w:rsidRDefault="007621F1" w:rsidP="00830F98">
            <w:pPr>
              <w:spacing w:line="0" w:lineRule="atLeast"/>
              <w:jc w:val="right"/>
              <w:rPr>
                <w:rFonts w:ascii="Times New Roman"/>
                <w:sz w:val="28"/>
                <w:szCs w:val="28"/>
              </w:rPr>
            </w:pPr>
            <w:r w:rsidRPr="006842D7">
              <w:rPr>
                <w:rFonts w:ascii="Times New Roman"/>
                <w:sz w:val="28"/>
                <w:szCs w:val="28"/>
              </w:rPr>
              <w:t>227</w:t>
            </w:r>
          </w:p>
        </w:tc>
        <w:tc>
          <w:tcPr>
            <w:tcW w:w="1477" w:type="dxa"/>
          </w:tcPr>
          <w:p w:rsidR="007621F1" w:rsidRPr="006842D7" w:rsidRDefault="007621F1" w:rsidP="00830F98">
            <w:pPr>
              <w:spacing w:line="0" w:lineRule="atLeast"/>
              <w:jc w:val="right"/>
              <w:rPr>
                <w:rFonts w:ascii="Times New Roman"/>
                <w:sz w:val="28"/>
                <w:szCs w:val="28"/>
              </w:rPr>
            </w:pPr>
            <w:r w:rsidRPr="006842D7">
              <w:rPr>
                <w:rFonts w:ascii="Times New Roman"/>
                <w:sz w:val="28"/>
                <w:szCs w:val="28"/>
              </w:rPr>
              <w:t>253</w:t>
            </w:r>
          </w:p>
        </w:tc>
        <w:tc>
          <w:tcPr>
            <w:tcW w:w="1477" w:type="dxa"/>
            <w:vAlign w:val="center"/>
          </w:tcPr>
          <w:p w:rsidR="007621F1" w:rsidRPr="006842D7" w:rsidRDefault="007621F1" w:rsidP="00830F98">
            <w:pPr>
              <w:spacing w:line="0" w:lineRule="atLeast"/>
              <w:jc w:val="right"/>
              <w:rPr>
                <w:rFonts w:ascii="Times New Roman"/>
                <w:sz w:val="28"/>
                <w:szCs w:val="28"/>
              </w:rPr>
            </w:pPr>
            <w:r w:rsidRPr="006842D7">
              <w:rPr>
                <w:rFonts w:ascii="Times New Roman"/>
                <w:sz w:val="28"/>
                <w:szCs w:val="28"/>
              </w:rPr>
              <w:t>480</w:t>
            </w:r>
          </w:p>
        </w:tc>
      </w:tr>
      <w:tr w:rsidR="006842D7" w:rsidRPr="006842D7" w:rsidTr="00830F98">
        <w:tc>
          <w:tcPr>
            <w:tcW w:w="1476" w:type="dxa"/>
            <w:vAlign w:val="center"/>
          </w:tcPr>
          <w:p w:rsidR="007621F1" w:rsidRPr="006842D7" w:rsidRDefault="007621F1" w:rsidP="00830F98">
            <w:pPr>
              <w:spacing w:line="0" w:lineRule="atLeast"/>
              <w:jc w:val="center"/>
              <w:rPr>
                <w:rFonts w:ascii="Times New Roman"/>
                <w:sz w:val="28"/>
                <w:szCs w:val="28"/>
              </w:rPr>
            </w:pPr>
            <w:r w:rsidRPr="006842D7">
              <w:rPr>
                <w:rFonts w:ascii="Times New Roman"/>
                <w:sz w:val="28"/>
                <w:szCs w:val="28"/>
              </w:rPr>
              <w:t>連江縣</w:t>
            </w:r>
          </w:p>
        </w:tc>
        <w:tc>
          <w:tcPr>
            <w:tcW w:w="1477" w:type="dxa"/>
            <w:vAlign w:val="center"/>
          </w:tcPr>
          <w:p w:rsidR="007621F1" w:rsidRPr="006842D7" w:rsidRDefault="007621F1" w:rsidP="00830F98">
            <w:pPr>
              <w:spacing w:line="0" w:lineRule="atLeast"/>
              <w:jc w:val="right"/>
              <w:rPr>
                <w:rFonts w:ascii="Times New Roman"/>
                <w:sz w:val="28"/>
                <w:szCs w:val="28"/>
              </w:rPr>
            </w:pPr>
            <w:r w:rsidRPr="006842D7">
              <w:rPr>
                <w:rFonts w:ascii="Times New Roman"/>
                <w:sz w:val="28"/>
                <w:szCs w:val="28"/>
              </w:rPr>
              <w:t>182</w:t>
            </w:r>
          </w:p>
        </w:tc>
        <w:tc>
          <w:tcPr>
            <w:tcW w:w="1477" w:type="dxa"/>
          </w:tcPr>
          <w:p w:rsidR="007621F1" w:rsidRPr="006842D7" w:rsidRDefault="007621F1" w:rsidP="00830F98">
            <w:pPr>
              <w:spacing w:line="0" w:lineRule="atLeast"/>
              <w:jc w:val="right"/>
              <w:rPr>
                <w:rFonts w:ascii="Times New Roman"/>
                <w:sz w:val="28"/>
                <w:szCs w:val="28"/>
              </w:rPr>
            </w:pPr>
            <w:r w:rsidRPr="006842D7">
              <w:rPr>
                <w:rFonts w:ascii="Times New Roman"/>
                <w:sz w:val="28"/>
                <w:szCs w:val="28"/>
              </w:rPr>
              <w:t>0</w:t>
            </w:r>
          </w:p>
        </w:tc>
        <w:tc>
          <w:tcPr>
            <w:tcW w:w="1477" w:type="dxa"/>
          </w:tcPr>
          <w:p w:rsidR="007621F1" w:rsidRPr="006842D7" w:rsidRDefault="007621F1" w:rsidP="00830F98">
            <w:pPr>
              <w:spacing w:line="0" w:lineRule="atLeast"/>
              <w:jc w:val="right"/>
              <w:rPr>
                <w:rFonts w:ascii="Times New Roman"/>
                <w:sz w:val="28"/>
                <w:szCs w:val="28"/>
              </w:rPr>
            </w:pPr>
            <w:r w:rsidRPr="006842D7">
              <w:rPr>
                <w:rFonts w:ascii="Times New Roman"/>
                <w:sz w:val="28"/>
                <w:szCs w:val="28"/>
              </w:rPr>
              <w:t>68</w:t>
            </w:r>
          </w:p>
        </w:tc>
        <w:tc>
          <w:tcPr>
            <w:tcW w:w="1477" w:type="dxa"/>
          </w:tcPr>
          <w:p w:rsidR="007621F1" w:rsidRPr="006842D7" w:rsidRDefault="007621F1" w:rsidP="00830F98">
            <w:pPr>
              <w:spacing w:line="0" w:lineRule="atLeast"/>
              <w:jc w:val="right"/>
              <w:rPr>
                <w:rFonts w:ascii="Times New Roman"/>
                <w:sz w:val="28"/>
                <w:szCs w:val="28"/>
              </w:rPr>
            </w:pPr>
            <w:r w:rsidRPr="006842D7">
              <w:rPr>
                <w:rFonts w:ascii="Times New Roman"/>
                <w:sz w:val="28"/>
                <w:szCs w:val="28"/>
              </w:rPr>
              <w:t>38</w:t>
            </w:r>
          </w:p>
        </w:tc>
        <w:tc>
          <w:tcPr>
            <w:tcW w:w="1477" w:type="dxa"/>
            <w:vAlign w:val="center"/>
          </w:tcPr>
          <w:p w:rsidR="007621F1" w:rsidRPr="006842D7" w:rsidRDefault="007621F1" w:rsidP="00830F98">
            <w:pPr>
              <w:spacing w:line="0" w:lineRule="atLeast"/>
              <w:jc w:val="right"/>
              <w:rPr>
                <w:rFonts w:ascii="Times New Roman"/>
                <w:sz w:val="28"/>
                <w:szCs w:val="28"/>
              </w:rPr>
            </w:pPr>
            <w:r w:rsidRPr="006842D7">
              <w:rPr>
                <w:rFonts w:ascii="Times New Roman"/>
                <w:sz w:val="28"/>
                <w:szCs w:val="28"/>
              </w:rPr>
              <w:t>106</w:t>
            </w:r>
          </w:p>
        </w:tc>
      </w:tr>
      <w:tr w:rsidR="006842D7" w:rsidRPr="006842D7" w:rsidTr="00830F98">
        <w:tc>
          <w:tcPr>
            <w:tcW w:w="1476" w:type="dxa"/>
          </w:tcPr>
          <w:p w:rsidR="007621F1" w:rsidRPr="006842D7" w:rsidRDefault="007621F1" w:rsidP="00830F98">
            <w:pPr>
              <w:spacing w:line="0" w:lineRule="atLeast"/>
              <w:jc w:val="center"/>
              <w:rPr>
                <w:rFonts w:ascii="Times New Roman"/>
                <w:sz w:val="28"/>
                <w:szCs w:val="28"/>
              </w:rPr>
            </w:pPr>
            <w:r w:rsidRPr="006842D7">
              <w:rPr>
                <w:rFonts w:ascii="Times New Roman"/>
                <w:sz w:val="28"/>
                <w:szCs w:val="28"/>
              </w:rPr>
              <w:t>合計</w:t>
            </w:r>
          </w:p>
        </w:tc>
        <w:tc>
          <w:tcPr>
            <w:tcW w:w="1477" w:type="dxa"/>
          </w:tcPr>
          <w:p w:rsidR="007621F1" w:rsidRPr="006842D7" w:rsidRDefault="007621F1" w:rsidP="00830F98">
            <w:pPr>
              <w:spacing w:line="0" w:lineRule="atLeast"/>
              <w:jc w:val="right"/>
              <w:rPr>
                <w:rFonts w:ascii="Times New Roman"/>
                <w:sz w:val="28"/>
                <w:szCs w:val="28"/>
              </w:rPr>
            </w:pPr>
            <w:r w:rsidRPr="006842D7">
              <w:rPr>
                <w:rFonts w:ascii="Times New Roman" w:hint="eastAsia"/>
                <w:sz w:val="28"/>
                <w:szCs w:val="28"/>
              </w:rPr>
              <w:t>676,142</w:t>
            </w:r>
          </w:p>
        </w:tc>
        <w:tc>
          <w:tcPr>
            <w:tcW w:w="1477" w:type="dxa"/>
          </w:tcPr>
          <w:p w:rsidR="007621F1" w:rsidRPr="006842D7" w:rsidRDefault="007621F1" w:rsidP="00830F98">
            <w:pPr>
              <w:spacing w:line="0" w:lineRule="atLeast"/>
              <w:jc w:val="right"/>
              <w:rPr>
                <w:rFonts w:ascii="Times New Roman"/>
                <w:sz w:val="28"/>
                <w:szCs w:val="28"/>
              </w:rPr>
            </w:pPr>
            <w:r w:rsidRPr="006842D7">
              <w:rPr>
                <w:rFonts w:ascii="Times New Roman"/>
                <w:sz w:val="28"/>
                <w:szCs w:val="28"/>
              </w:rPr>
              <w:t>274</w:t>
            </w:r>
          </w:p>
        </w:tc>
        <w:tc>
          <w:tcPr>
            <w:tcW w:w="1477" w:type="dxa"/>
          </w:tcPr>
          <w:p w:rsidR="007621F1" w:rsidRPr="006842D7" w:rsidRDefault="007621F1" w:rsidP="00830F98">
            <w:pPr>
              <w:spacing w:line="0" w:lineRule="atLeast"/>
              <w:jc w:val="right"/>
              <w:rPr>
                <w:rFonts w:ascii="Times New Roman"/>
                <w:sz w:val="28"/>
                <w:szCs w:val="28"/>
              </w:rPr>
            </w:pPr>
            <w:r w:rsidRPr="006842D7">
              <w:rPr>
                <w:rFonts w:ascii="Times New Roman"/>
                <w:sz w:val="28"/>
                <w:szCs w:val="28"/>
              </w:rPr>
              <w:t>143,635</w:t>
            </w:r>
          </w:p>
        </w:tc>
        <w:tc>
          <w:tcPr>
            <w:tcW w:w="1477" w:type="dxa"/>
          </w:tcPr>
          <w:p w:rsidR="007621F1" w:rsidRPr="006842D7" w:rsidRDefault="007621F1" w:rsidP="00830F98">
            <w:pPr>
              <w:spacing w:line="0" w:lineRule="atLeast"/>
              <w:jc w:val="right"/>
              <w:rPr>
                <w:rFonts w:ascii="Times New Roman"/>
                <w:sz w:val="28"/>
                <w:szCs w:val="28"/>
              </w:rPr>
            </w:pPr>
            <w:r w:rsidRPr="006842D7">
              <w:rPr>
                <w:rFonts w:ascii="Times New Roman"/>
                <w:sz w:val="28"/>
                <w:szCs w:val="28"/>
              </w:rPr>
              <w:t>81,957</w:t>
            </w:r>
          </w:p>
        </w:tc>
        <w:tc>
          <w:tcPr>
            <w:tcW w:w="1477" w:type="dxa"/>
            <w:vAlign w:val="center"/>
          </w:tcPr>
          <w:p w:rsidR="007621F1" w:rsidRPr="006842D7" w:rsidRDefault="007621F1" w:rsidP="00830F98">
            <w:pPr>
              <w:spacing w:line="0" w:lineRule="atLeast"/>
              <w:jc w:val="right"/>
              <w:rPr>
                <w:rFonts w:ascii="Times New Roman"/>
                <w:sz w:val="28"/>
                <w:szCs w:val="28"/>
              </w:rPr>
            </w:pPr>
            <w:r w:rsidRPr="006842D7">
              <w:rPr>
                <w:rFonts w:ascii="Times New Roman"/>
                <w:sz w:val="28"/>
                <w:szCs w:val="28"/>
              </w:rPr>
              <w:t>225,592</w:t>
            </w:r>
          </w:p>
        </w:tc>
      </w:tr>
    </w:tbl>
    <w:p w:rsidR="00BF32A4" w:rsidRPr="006842D7" w:rsidRDefault="00BF32A4" w:rsidP="000C7819">
      <w:pPr>
        <w:pStyle w:val="4"/>
        <w:numPr>
          <w:ilvl w:val="0"/>
          <w:numId w:val="0"/>
        </w:numPr>
        <w:spacing w:afterLines="50" w:after="228" w:line="0" w:lineRule="atLeast"/>
        <w:jc w:val="right"/>
        <w:rPr>
          <w:rFonts w:ascii="Times New Roman" w:hAnsi="Times New Roman"/>
          <w:sz w:val="28"/>
        </w:rPr>
      </w:pPr>
      <w:r w:rsidRPr="006842D7">
        <w:rPr>
          <w:rFonts w:ascii="Times New Roman" w:hAnsi="Times New Roman" w:hint="eastAsia"/>
          <w:sz w:val="28"/>
        </w:rPr>
        <w:t>資料來源：整理自勞動統計查詢網及勞動部提供</w:t>
      </w:r>
    </w:p>
    <w:p w:rsidR="008557F4" w:rsidRPr="006842D7" w:rsidRDefault="00CB043C" w:rsidP="00CB043C">
      <w:pPr>
        <w:pStyle w:val="3"/>
        <w:ind w:left="1106" w:hanging="680"/>
        <w:rPr>
          <w:rFonts w:ascii="Times New Roman" w:hAnsi="Times New Roman"/>
          <w:b/>
        </w:rPr>
      </w:pPr>
      <w:r w:rsidRPr="006842D7">
        <w:rPr>
          <w:rFonts w:ascii="Times New Roman" w:hAnsi="Times New Roman" w:hint="eastAsia"/>
          <w:b/>
        </w:rPr>
        <w:t>107</w:t>
      </w:r>
      <w:r w:rsidRPr="006842D7">
        <w:rPr>
          <w:rFonts w:ascii="Times New Roman" w:hAnsi="Times New Roman" w:hint="eastAsia"/>
          <w:b/>
        </w:rPr>
        <w:t>年新增外籍船員生活照顧服務訪視，</w:t>
      </w:r>
      <w:r w:rsidR="00381909" w:rsidRPr="006842D7">
        <w:rPr>
          <w:rFonts w:ascii="Times New Roman" w:hAnsi="Times New Roman" w:hint="eastAsia"/>
          <w:b/>
        </w:rPr>
        <w:t>縣市政府多反映</w:t>
      </w:r>
      <w:r w:rsidR="00F655C7" w:rsidRPr="006842D7">
        <w:rPr>
          <w:rFonts w:ascii="Times New Roman" w:hAnsi="Times New Roman" w:hint="eastAsia"/>
          <w:b/>
        </w:rPr>
        <w:t>因船隻停靠地點不定，</w:t>
      </w:r>
      <w:r w:rsidR="00A078AB" w:rsidRPr="006842D7">
        <w:rPr>
          <w:rFonts w:ascii="Times New Roman" w:hAnsi="Times New Roman" w:hint="eastAsia"/>
          <w:b/>
        </w:rPr>
        <w:t>約訪遭遇困難</w:t>
      </w:r>
      <w:r w:rsidR="00E9780D" w:rsidRPr="006842D7">
        <w:rPr>
          <w:rFonts w:ascii="Times New Roman" w:hAnsi="Times New Roman" w:hint="eastAsia"/>
          <w:b/>
        </w:rPr>
        <w:t>，需要勞動部協助溝通</w:t>
      </w:r>
      <w:r w:rsidR="00291F62" w:rsidRPr="006842D7">
        <w:rPr>
          <w:rFonts w:ascii="Times New Roman" w:hAnsi="Times New Roman" w:hint="eastAsia"/>
          <w:b/>
        </w:rPr>
        <w:t>。</w:t>
      </w:r>
    </w:p>
    <w:p w:rsidR="008557F4" w:rsidRPr="006842D7" w:rsidRDefault="00A078AB" w:rsidP="00381909">
      <w:pPr>
        <w:pStyle w:val="4"/>
        <w:ind w:left="1218" w:hanging="509"/>
        <w:rPr>
          <w:rFonts w:ascii="Times New Roman" w:hAnsi="Times New Roman"/>
        </w:rPr>
      </w:pPr>
      <w:r w:rsidRPr="006842D7">
        <w:rPr>
          <w:rFonts w:ascii="Times New Roman" w:hAnsi="Times New Roman"/>
        </w:rPr>
        <w:t>為加強保障外籍</w:t>
      </w:r>
      <w:r w:rsidR="00055EB2" w:rsidRPr="006842D7">
        <w:rPr>
          <w:rFonts w:ascii="Times New Roman" w:hAnsi="Times New Roman"/>
        </w:rPr>
        <w:t>船員陸上及船上生活條件及急難求助，勞動部多次會商行政院農業委員會及漁會相關單位後，於</w:t>
      </w:r>
      <w:r w:rsidR="00055EB2" w:rsidRPr="006842D7">
        <w:rPr>
          <w:rFonts w:ascii="Times New Roman" w:hAnsi="Times New Roman"/>
        </w:rPr>
        <w:t>106</w:t>
      </w:r>
      <w:r w:rsidR="00055EB2" w:rsidRPr="006842D7">
        <w:rPr>
          <w:rFonts w:ascii="Times New Roman" w:hAnsi="Times New Roman"/>
        </w:rPr>
        <w:t>年</w:t>
      </w:r>
      <w:r w:rsidR="00055EB2" w:rsidRPr="006842D7">
        <w:rPr>
          <w:rFonts w:ascii="Times New Roman" w:hAnsi="Times New Roman"/>
        </w:rPr>
        <w:t>7</w:t>
      </w:r>
      <w:r w:rsidR="00055EB2" w:rsidRPr="006842D7">
        <w:rPr>
          <w:rFonts w:ascii="Times New Roman" w:hAnsi="Times New Roman"/>
        </w:rPr>
        <w:t>月</w:t>
      </w:r>
      <w:r w:rsidR="00055EB2" w:rsidRPr="006842D7">
        <w:rPr>
          <w:rFonts w:ascii="Times New Roman" w:hAnsi="Times New Roman"/>
        </w:rPr>
        <w:t>6</w:t>
      </w:r>
      <w:r w:rsidR="00055EB2" w:rsidRPr="006842D7">
        <w:rPr>
          <w:rFonts w:ascii="Times New Roman" w:hAnsi="Times New Roman"/>
        </w:rPr>
        <w:t>日修正發布新規定，將受聘僱從事海洋漁撈工作的外籍船員，納入「外國人生活照顧服務計畫書」適用對象，同時為使漁船船主有充分時間因應，新規定自</w:t>
      </w:r>
      <w:r w:rsidR="00055EB2" w:rsidRPr="006842D7">
        <w:rPr>
          <w:rFonts w:ascii="Times New Roman" w:hAnsi="Times New Roman"/>
        </w:rPr>
        <w:t>107</w:t>
      </w:r>
      <w:r w:rsidR="00055EB2" w:rsidRPr="006842D7">
        <w:rPr>
          <w:rFonts w:ascii="Times New Roman" w:hAnsi="Times New Roman"/>
        </w:rPr>
        <w:t>年</w:t>
      </w:r>
      <w:r w:rsidR="00055EB2" w:rsidRPr="006842D7">
        <w:rPr>
          <w:rFonts w:ascii="Times New Roman" w:hAnsi="Times New Roman"/>
        </w:rPr>
        <w:t>1</w:t>
      </w:r>
      <w:r w:rsidR="00055EB2" w:rsidRPr="006842D7">
        <w:rPr>
          <w:rFonts w:ascii="Times New Roman" w:hAnsi="Times New Roman"/>
        </w:rPr>
        <w:t>月</w:t>
      </w:r>
      <w:r w:rsidR="00055EB2" w:rsidRPr="006842D7">
        <w:rPr>
          <w:rFonts w:ascii="Times New Roman" w:hAnsi="Times New Roman"/>
        </w:rPr>
        <w:t>1</w:t>
      </w:r>
      <w:r w:rsidR="00055EB2" w:rsidRPr="006842D7">
        <w:rPr>
          <w:rFonts w:ascii="Times New Roman" w:hAnsi="Times New Roman"/>
        </w:rPr>
        <w:t>日起實施。</w:t>
      </w:r>
    </w:p>
    <w:p w:rsidR="00D54C5C" w:rsidRPr="006842D7" w:rsidRDefault="00D54C5C" w:rsidP="00381909">
      <w:pPr>
        <w:pStyle w:val="4"/>
        <w:ind w:left="1218" w:hanging="509"/>
        <w:rPr>
          <w:rFonts w:ascii="Times New Roman" w:hAnsi="Times New Roman"/>
        </w:rPr>
      </w:pPr>
      <w:r w:rsidRPr="006842D7">
        <w:rPr>
          <w:rFonts w:ascii="Times New Roman" w:hAnsi="Times New Roman" w:hint="eastAsia"/>
        </w:rPr>
        <w:t>外籍船員生活照顧區分為陸上居住及船上居住</w:t>
      </w:r>
      <w:r w:rsidRPr="006842D7">
        <w:rPr>
          <w:rFonts w:ascii="Times New Roman" w:hAnsi="Times New Roman" w:hint="eastAsia"/>
        </w:rPr>
        <w:t>2</w:t>
      </w:r>
      <w:r w:rsidRPr="006842D7">
        <w:rPr>
          <w:rFonts w:ascii="Times New Roman" w:hAnsi="Times New Roman" w:hint="eastAsia"/>
        </w:rPr>
        <w:t>種類型標準，甚至有同時具有船上居住的「混合居住」類型。而「混合居住類型」由雇主則於通報單上填寫陸上及船上住宿地點，需同時辦理兩者居住處所的生活照顧服務項目檢查。</w:t>
      </w:r>
    </w:p>
    <w:p w:rsidR="00D54C5C" w:rsidRPr="006842D7" w:rsidRDefault="00BC7DF1" w:rsidP="00381909">
      <w:pPr>
        <w:pStyle w:val="4"/>
        <w:ind w:left="1218" w:hanging="509"/>
        <w:rPr>
          <w:rFonts w:ascii="Times New Roman" w:hAnsi="Times New Roman"/>
        </w:rPr>
      </w:pPr>
      <w:r w:rsidRPr="006842D7">
        <w:rPr>
          <w:rFonts w:ascii="Times New Roman" w:hAnsi="Times New Roman" w:hint="eastAsia"/>
        </w:rPr>
        <w:t>對於自</w:t>
      </w:r>
      <w:r w:rsidRPr="006842D7">
        <w:rPr>
          <w:rFonts w:ascii="Times New Roman" w:hAnsi="Times New Roman" w:hint="eastAsia"/>
        </w:rPr>
        <w:t>107</w:t>
      </w:r>
      <w:r w:rsidRPr="006842D7">
        <w:rPr>
          <w:rFonts w:ascii="Times New Roman" w:hAnsi="Times New Roman" w:hint="eastAsia"/>
        </w:rPr>
        <w:t>年增加需訪視漁工生活照顧管理一事</w:t>
      </w:r>
      <w:r w:rsidR="00D039C7" w:rsidRPr="006842D7">
        <w:rPr>
          <w:rFonts w:ascii="Times New Roman" w:hAnsi="Times New Roman" w:hint="eastAsia"/>
        </w:rPr>
        <w:t>，新北市政府函復</w:t>
      </w:r>
      <w:r w:rsidRPr="006842D7">
        <w:rPr>
          <w:rFonts w:ascii="Times New Roman" w:hAnsi="Times New Roman" w:hint="eastAsia"/>
        </w:rPr>
        <w:t>表示目前正面臨</w:t>
      </w:r>
      <w:r w:rsidRPr="006842D7">
        <w:rPr>
          <w:rFonts w:hAnsi="標楷體" w:hint="eastAsia"/>
          <w:bCs/>
        </w:rPr>
        <w:t>其他登記於其他縣市之漁船，因停靠</w:t>
      </w:r>
      <w:r w:rsidRPr="006842D7">
        <w:rPr>
          <w:rFonts w:ascii="Times New Roman" w:hAnsi="Times New Roman" w:hint="eastAsia"/>
        </w:rPr>
        <w:t>該市</w:t>
      </w:r>
      <w:r w:rsidRPr="006842D7">
        <w:rPr>
          <w:rFonts w:hAnsi="標楷體" w:hint="eastAsia"/>
          <w:bCs/>
        </w:rPr>
        <w:t>轄內之漁港</w:t>
      </w:r>
      <w:r w:rsidR="00D039C7" w:rsidRPr="006842D7">
        <w:rPr>
          <w:rStyle w:val="afe"/>
          <w:rFonts w:hAnsi="標楷體"/>
          <w:bCs/>
        </w:rPr>
        <w:footnoteReference w:id="64"/>
      </w:r>
      <w:r w:rsidRPr="006842D7">
        <w:rPr>
          <w:rFonts w:hAnsi="標楷體" w:hint="eastAsia"/>
          <w:bCs/>
        </w:rPr>
        <w:t>，要求</w:t>
      </w:r>
      <w:r w:rsidRPr="006842D7">
        <w:rPr>
          <w:rFonts w:ascii="Times New Roman" w:hAnsi="Times New Roman" w:hint="eastAsia"/>
        </w:rPr>
        <w:t>該市</w:t>
      </w:r>
      <w:r w:rsidRPr="006842D7">
        <w:rPr>
          <w:rFonts w:hAnsi="標楷體" w:hint="eastAsia"/>
          <w:bCs/>
        </w:rPr>
        <w:t>協查生活照顧管理項目。訪視漁工生活照顧服務項目，面臨船主長期出海不易聯繫約訪，好不容易聯繫約訪後，約訪當天如係好天氣，船主與漁工亦旋即出海捕魚，且靠港停留地點不定，訪查日期及地點難以配合。</w:t>
      </w:r>
    </w:p>
    <w:p w:rsidR="00D039C7" w:rsidRPr="006842D7" w:rsidRDefault="00D039C7" w:rsidP="00381909">
      <w:pPr>
        <w:pStyle w:val="4"/>
        <w:ind w:left="1218" w:hanging="509"/>
        <w:rPr>
          <w:rFonts w:ascii="Times New Roman" w:hAnsi="Times New Roman"/>
        </w:rPr>
      </w:pPr>
      <w:r w:rsidRPr="006842D7">
        <w:rPr>
          <w:rFonts w:ascii="Times New Roman" w:hAnsi="Times New Roman" w:hint="eastAsia"/>
        </w:rPr>
        <w:t>基隆市政府亦向本院表示，該市從事海洋漁撈工作之外籍漁工約占該轄外籍勞工</w:t>
      </w:r>
      <w:r w:rsidRPr="006842D7">
        <w:rPr>
          <w:rFonts w:ascii="Times New Roman" w:hAnsi="Times New Roman" w:hint="eastAsia"/>
        </w:rPr>
        <w:t>13%</w:t>
      </w:r>
      <w:r w:rsidRPr="006842D7">
        <w:rPr>
          <w:rFonts w:ascii="Times New Roman" w:hAnsi="Times New Roman" w:hint="eastAsia"/>
        </w:rPr>
        <w:t>，因近海漁船作業需配合潮汐（大抵為晚上出海，凌晨返港，又有前置作業，整理漁具、補助油料</w:t>
      </w:r>
      <w:r w:rsidRPr="006842D7">
        <w:rPr>
          <w:rFonts w:ascii="Times New Roman" w:hAnsi="Times New Roman"/>
        </w:rPr>
        <w:t>……</w:t>
      </w:r>
      <w:r w:rsidRPr="006842D7">
        <w:rPr>
          <w:rFonts w:ascii="Times New Roman" w:hAnsi="Times New Roman" w:hint="eastAsia"/>
        </w:rPr>
        <w:t>）及後續作業（卸除漁獲、冷凍、拍賣</w:t>
      </w:r>
      <w:r w:rsidRPr="006842D7">
        <w:rPr>
          <w:rFonts w:ascii="Times New Roman" w:hAnsi="Times New Roman"/>
        </w:rPr>
        <w:t>……</w:t>
      </w:r>
      <w:r w:rsidRPr="006842D7">
        <w:rPr>
          <w:rFonts w:ascii="Times New Roman" w:hAnsi="Times New Roman" w:hint="eastAsia"/>
        </w:rPr>
        <w:t>）須處理；而遠洋漁船作業一出海就是幾個月，何時歸航實難估算，且外籍漁工辦理入國通報或接續通報時，所記載核准工作地均為漁船登記許可地址（陸上地址），並無法於訪查時確認停靠之港口。雖得利用行政院農業委員會漁業署漁船進出港查詢資訊系統查詢漁船動態，但仍因漁船作業特性與停靠港區不明導致查察困難。</w:t>
      </w:r>
      <w:r w:rsidR="00893B0B" w:rsidRPr="006842D7">
        <w:rPr>
          <w:rFonts w:ascii="Times New Roman" w:hAnsi="Times New Roman" w:hint="eastAsia"/>
        </w:rPr>
        <w:t>又自</w:t>
      </w:r>
      <w:r w:rsidR="00893B0B" w:rsidRPr="006842D7">
        <w:rPr>
          <w:rFonts w:ascii="Times New Roman" w:hAnsi="Times New Roman" w:hint="eastAsia"/>
        </w:rPr>
        <w:t>107</w:t>
      </w:r>
      <w:r w:rsidR="00893B0B" w:rsidRPr="006842D7">
        <w:rPr>
          <w:rFonts w:ascii="Times New Roman" w:hAnsi="Times New Roman" w:hint="eastAsia"/>
        </w:rPr>
        <w:t>年</w:t>
      </w:r>
      <w:r w:rsidR="00893B0B" w:rsidRPr="006842D7">
        <w:rPr>
          <w:rFonts w:ascii="Times New Roman" w:hAnsi="Times New Roman" w:hint="eastAsia"/>
        </w:rPr>
        <w:t>1</w:t>
      </w:r>
      <w:r w:rsidR="00893B0B" w:rsidRPr="006842D7">
        <w:rPr>
          <w:rFonts w:ascii="Times New Roman" w:hAnsi="Times New Roman" w:hint="eastAsia"/>
        </w:rPr>
        <w:t>月</w:t>
      </w:r>
      <w:r w:rsidR="00893B0B" w:rsidRPr="006842D7">
        <w:rPr>
          <w:rFonts w:ascii="Times New Roman" w:hAnsi="Times New Roman" w:hint="eastAsia"/>
        </w:rPr>
        <w:t>1</w:t>
      </w:r>
      <w:r w:rsidR="00893B0B" w:rsidRPr="006842D7">
        <w:rPr>
          <w:rFonts w:ascii="Times New Roman" w:hAnsi="Times New Roman" w:hint="eastAsia"/>
        </w:rPr>
        <w:t>日起將外籍漁工正式納入生活照顧服務裁量基準，因案量及訪視難度較高，</w:t>
      </w:r>
      <w:r w:rsidR="00E9780D" w:rsidRPr="006842D7">
        <w:rPr>
          <w:rFonts w:ascii="Times New Roman" w:hAnsi="Times New Roman" w:hint="eastAsia"/>
        </w:rPr>
        <w:t>造成查察人員的</w:t>
      </w:r>
      <w:r w:rsidR="00893B0B" w:rsidRPr="006842D7">
        <w:rPr>
          <w:rFonts w:ascii="Times New Roman" w:hAnsi="Times New Roman" w:hint="eastAsia"/>
        </w:rPr>
        <w:t>壓力。</w:t>
      </w:r>
    </w:p>
    <w:p w:rsidR="00381909" w:rsidRPr="006842D7" w:rsidRDefault="008452B7" w:rsidP="00714A08">
      <w:pPr>
        <w:pStyle w:val="3"/>
        <w:ind w:left="1106" w:hanging="680"/>
        <w:rPr>
          <w:rFonts w:ascii="Times New Roman" w:hAnsi="Times New Roman"/>
        </w:rPr>
      </w:pPr>
      <w:r w:rsidRPr="006842D7">
        <w:rPr>
          <w:rFonts w:ascii="Times New Roman" w:hAnsi="Times New Roman" w:hint="eastAsia"/>
          <w:b/>
        </w:rPr>
        <w:t>又訪查員於實施訪查時遇有勞動條件、職業安全衛生、勞工保險等非屬生活照顧服務事項時，</w:t>
      </w:r>
      <w:r w:rsidR="00381909" w:rsidRPr="006842D7">
        <w:rPr>
          <w:rFonts w:ascii="Times New Roman" w:hAnsi="Times New Roman" w:hint="eastAsia"/>
          <w:b/>
        </w:rPr>
        <w:t>過於本位主義，致原可於訪視時併於檢視之其他權益面向出現缺口，對所賦予保障勞工權益之公權力自我設限。</w:t>
      </w:r>
    </w:p>
    <w:p w:rsidR="00934EAB" w:rsidRPr="006842D7" w:rsidRDefault="004C48E0" w:rsidP="0013411F">
      <w:pPr>
        <w:pStyle w:val="4"/>
        <w:ind w:left="1218" w:hanging="509"/>
        <w:rPr>
          <w:rFonts w:ascii="Times New Roman" w:hAnsi="Times New Roman"/>
        </w:rPr>
      </w:pPr>
      <w:r w:rsidRPr="006842D7">
        <w:rPr>
          <w:rFonts w:ascii="Times New Roman" w:hAnsi="Times New Roman" w:hint="eastAsia"/>
        </w:rPr>
        <w:t>部分</w:t>
      </w:r>
      <w:r w:rsidR="000621AF" w:rsidRPr="006842D7">
        <w:rPr>
          <w:rFonts w:ascii="Times New Roman" w:hAnsi="Times New Roman" w:hint="eastAsia"/>
        </w:rPr>
        <w:t>地方政府之</w:t>
      </w:r>
      <w:r w:rsidRPr="006842D7">
        <w:rPr>
          <w:rFonts w:ascii="Times New Roman" w:hAnsi="Times New Roman" w:hint="eastAsia"/>
        </w:rPr>
        <w:t>外籍勞工業務訪查人力，</w:t>
      </w:r>
      <w:r w:rsidR="000621AF" w:rsidRPr="006842D7">
        <w:rPr>
          <w:rFonts w:ascii="Times New Roman" w:hAnsi="Times New Roman" w:hint="eastAsia"/>
        </w:rPr>
        <w:t>未能於入國或接續聘僱通報之訪視或依不同目的實施檢查時，主動發現外籍勞工除生活照顧服務事項以外，其他勞動權益是否疑受侵害情形</w:t>
      </w:r>
      <w:r w:rsidR="006E3510" w:rsidRPr="006842D7">
        <w:rPr>
          <w:rFonts w:ascii="Times New Roman" w:hAnsi="Times New Roman" w:hint="eastAsia"/>
        </w:rPr>
        <w:t>。</w:t>
      </w:r>
      <w:r w:rsidR="0013411F" w:rsidRPr="006842D7">
        <w:rPr>
          <w:rFonts w:ascii="Times New Roman" w:hAnsi="Times New Roman" w:hint="eastAsia"/>
        </w:rPr>
        <w:t>以本案調查期間實施外籍勞工住宿環境履勘為例：</w:t>
      </w:r>
    </w:p>
    <w:p w:rsidR="006E3510" w:rsidRPr="006842D7" w:rsidRDefault="006E3510" w:rsidP="00A41BC7">
      <w:pPr>
        <w:pStyle w:val="5"/>
        <w:ind w:left="1560" w:hanging="851"/>
        <w:rPr>
          <w:rFonts w:ascii="Times New Roman" w:hAnsi="Times New Roman"/>
        </w:rPr>
      </w:pPr>
      <w:r w:rsidRPr="006842D7">
        <w:rPr>
          <w:rFonts w:ascii="Times New Roman" w:hAnsi="Times New Roman" w:hint="eastAsia"/>
        </w:rPr>
        <w:t>本案履勘桃園</w:t>
      </w:r>
      <w:r w:rsidR="0011297A" w:rsidRPr="006842D7">
        <w:rPr>
          <w:rFonts w:ascii="Times New Roman" w:hAnsi="Times New Roman" w:hint="eastAsia"/>
        </w:rPr>
        <w:t>市</w:t>
      </w:r>
      <w:r w:rsidR="00630A1B" w:rsidRPr="006842D7">
        <w:rPr>
          <w:rFonts w:ascii="Times New Roman" w:hAnsi="Times New Roman" w:hint="eastAsia"/>
        </w:rPr>
        <w:t>C</w:t>
      </w:r>
      <w:r w:rsidRPr="006842D7">
        <w:rPr>
          <w:rFonts w:ascii="Times New Roman" w:hAnsi="Times New Roman" w:hint="eastAsia"/>
        </w:rPr>
        <w:t>企業公司提供外籍勞工住宿環境時，發現宿舍內有兩名外籍勞工於工作中受傷；為瞭解該兩名外籍勞工受傷後相關權益如雇主通報、公傷假、勞工保險給付等是否依法獲得確保，本院函請主管機關協助瞭解情形。桃園市政府首次函復陳稱「</w:t>
      </w:r>
      <w:r w:rsidR="008C144C" w:rsidRPr="006842D7">
        <w:rPr>
          <w:rFonts w:ascii="Times New Roman" w:hAnsi="Times New Roman" w:hint="eastAsia"/>
        </w:rPr>
        <w:t>經詳查只有</w:t>
      </w:r>
      <w:r w:rsidR="00BD3637" w:rsidRPr="006842D7">
        <w:rPr>
          <w:rFonts w:ascii="Times New Roman" w:hAnsi="Times New Roman" w:hint="eastAsia"/>
        </w:rPr>
        <w:t>『</w:t>
      </w:r>
      <w:r w:rsidR="00BD3637" w:rsidRPr="006842D7">
        <w:rPr>
          <w:rFonts w:ascii="Times New Roman" w:hAnsi="Times New Roman" w:hint="eastAsia"/>
        </w:rPr>
        <w:t>1</w:t>
      </w:r>
      <w:r w:rsidR="00BD3637" w:rsidRPr="006842D7">
        <w:rPr>
          <w:rFonts w:ascii="Times New Roman" w:hAnsi="Times New Roman" w:hint="eastAsia"/>
        </w:rPr>
        <w:t>名』</w:t>
      </w:r>
      <w:r w:rsidR="008C144C" w:rsidRPr="006842D7">
        <w:rPr>
          <w:rFonts w:ascii="Times New Roman" w:hAnsi="Times New Roman" w:hint="eastAsia"/>
        </w:rPr>
        <w:t>外籍勞工有職災情形」，且依其查復資料發現係</w:t>
      </w:r>
      <w:r w:rsidRPr="006842D7">
        <w:rPr>
          <w:rFonts w:ascii="Times New Roman" w:hAnsi="Times New Roman" w:hint="eastAsia"/>
        </w:rPr>
        <w:t>該雇主自行</w:t>
      </w:r>
      <w:r w:rsidR="008C144C" w:rsidRPr="006842D7">
        <w:rPr>
          <w:rFonts w:ascii="Times New Roman" w:hAnsi="Times New Roman" w:hint="eastAsia"/>
        </w:rPr>
        <w:t>檢附依規定為該名受傷外籍勞工投保、給付補償及依法通報等資料</w:t>
      </w:r>
      <w:r w:rsidRPr="006842D7">
        <w:rPr>
          <w:rFonts w:ascii="Times New Roman" w:hAnsi="Times New Roman" w:hint="eastAsia"/>
        </w:rPr>
        <w:t>，</w:t>
      </w:r>
      <w:r w:rsidR="00BD3637" w:rsidRPr="006842D7">
        <w:rPr>
          <w:rFonts w:ascii="Times New Roman" w:hAnsi="Times New Roman" w:hint="eastAsia"/>
        </w:rPr>
        <w:t>該府並未主動確認雇主資料內容或層轉相關單位，如該雇主檢附該名外籍勞工之陳述書、勞工保險被保險人投保資料明細、職業災害內容及統計表（雇主端填報）、薪資條、攷勤表、轉帳證明及現金簽收單</w:t>
      </w:r>
      <w:r w:rsidRPr="006842D7">
        <w:rPr>
          <w:rFonts w:ascii="Times New Roman" w:hAnsi="Times New Roman" w:hint="eastAsia"/>
        </w:rPr>
        <w:t>，</w:t>
      </w:r>
      <w:r w:rsidR="00BD3637" w:rsidRPr="006842D7">
        <w:rPr>
          <w:rFonts w:ascii="Times New Roman" w:hAnsi="Times New Roman" w:hint="eastAsia"/>
        </w:rPr>
        <w:t>惟並無法說明是否協助該外籍勞工申請勞工保險職業災害給付、勞動檢查機構是否收迄該雇主之通報、</w:t>
      </w:r>
      <w:r w:rsidR="00BD140D" w:rsidRPr="006842D7">
        <w:rPr>
          <w:rFonts w:ascii="Times New Roman" w:hAnsi="Times New Roman" w:hint="eastAsia"/>
        </w:rPr>
        <w:t>是否依勞動基準法職業災害補償</w:t>
      </w:r>
      <w:r w:rsidR="00C34991" w:rsidRPr="006842D7">
        <w:rPr>
          <w:rFonts w:ascii="Times New Roman" w:hAnsi="Times New Roman" w:hint="eastAsia"/>
        </w:rPr>
        <w:t>等</w:t>
      </w:r>
      <w:r w:rsidRPr="006842D7">
        <w:rPr>
          <w:rFonts w:ascii="Times New Roman" w:hAnsi="Times New Roman" w:hint="eastAsia"/>
        </w:rPr>
        <w:t>；至本院再次函告以該日現場確實有</w:t>
      </w:r>
      <w:r w:rsidR="00BE3F34" w:rsidRPr="006842D7">
        <w:rPr>
          <w:rFonts w:ascii="Times New Roman" w:hAnsi="Times New Roman" w:hint="eastAsia"/>
        </w:rPr>
        <w:t>兩名</w:t>
      </w:r>
      <w:r w:rsidRPr="006842D7">
        <w:rPr>
          <w:rFonts w:ascii="Times New Roman" w:hAnsi="Times New Roman" w:hint="eastAsia"/>
        </w:rPr>
        <w:t>受傷勞工，該府始再復函表示「</w:t>
      </w:r>
      <w:r w:rsidR="005815B0" w:rsidRPr="006842D7">
        <w:rPr>
          <w:rFonts w:ascii="Times New Roman" w:hAnsi="Times New Roman" w:hint="eastAsia"/>
        </w:rPr>
        <w:t>是日履勘所發現之『</w:t>
      </w:r>
      <w:r w:rsidR="005815B0" w:rsidRPr="006842D7">
        <w:rPr>
          <w:rFonts w:ascii="Times New Roman" w:hAnsi="Times New Roman" w:hint="eastAsia"/>
        </w:rPr>
        <w:t>2</w:t>
      </w:r>
      <w:r w:rsidR="005815B0" w:rsidRPr="006842D7">
        <w:rPr>
          <w:rFonts w:ascii="Times New Roman" w:hAnsi="Times New Roman" w:hint="eastAsia"/>
        </w:rPr>
        <w:t>名』受職災外籍勞工之相關情形，分別說明如下：</w:t>
      </w:r>
      <w:r w:rsidR="005815B0" w:rsidRPr="006842D7">
        <w:rPr>
          <w:rFonts w:ascii="Times New Roman" w:hAnsi="Times New Roman"/>
        </w:rPr>
        <w:t>……</w:t>
      </w:r>
      <w:r w:rsidRPr="006842D7">
        <w:rPr>
          <w:rFonts w:ascii="Times New Roman" w:hAnsi="Times New Roman" w:hint="eastAsia"/>
        </w:rPr>
        <w:t>」，惟有關該雇主是否有依相關法令於期限內通報、是否有依法補償或賠償等情，桃園市政府僅以「因勞動部尚未授權</w:t>
      </w:r>
      <w:r w:rsidR="005815B0" w:rsidRPr="006842D7">
        <w:rPr>
          <w:rFonts w:ascii="Times New Roman" w:hAnsi="Times New Roman" w:hint="eastAsia"/>
        </w:rPr>
        <w:t>本</w:t>
      </w:r>
      <w:r w:rsidRPr="006842D7">
        <w:rPr>
          <w:rFonts w:ascii="Times New Roman" w:hAnsi="Times New Roman" w:hint="eastAsia"/>
        </w:rPr>
        <w:t>府得對該公司實施職業安全災害檢查，故</w:t>
      </w:r>
      <w:r w:rsidR="005815B0" w:rsidRPr="006842D7">
        <w:rPr>
          <w:rFonts w:ascii="Times New Roman" w:hAnsi="Times New Roman" w:hint="eastAsia"/>
        </w:rPr>
        <w:t>有關該兩名職員職災後，雇主是否有依相關法令於期限內通報等相關事宜係屬勞動部職業安全衛生署權責</w:t>
      </w:r>
      <w:r w:rsidRPr="006842D7">
        <w:rPr>
          <w:rFonts w:ascii="Times New Roman" w:hAnsi="Times New Roman" w:hint="eastAsia"/>
        </w:rPr>
        <w:t>」答之；雖後經本案另向勞動部職業安全衛生署北區職業安全衛生中心瞭解，該中心表示已對</w:t>
      </w:r>
      <w:r w:rsidR="00A41BC7" w:rsidRPr="006842D7">
        <w:rPr>
          <w:rFonts w:ascii="Times New Roman" w:hAnsi="Times New Roman" w:hint="eastAsia"/>
        </w:rPr>
        <w:t>該雇主及該兩名越南籍勞工實施檢查及訪談，對於是否依法通報部分將</w:t>
      </w:r>
      <w:r w:rsidRPr="006842D7">
        <w:rPr>
          <w:rFonts w:ascii="Times New Roman" w:hAnsi="Times New Roman" w:hint="eastAsia"/>
        </w:rPr>
        <w:t>依法通知該雇主陳述意見以釐清是否有違反職業安全衛生法規定；至勞動基準法規定之雇主補償責任部分，經查該雇主</w:t>
      </w:r>
      <w:r w:rsidRPr="009E560B">
        <w:rPr>
          <w:rFonts w:ascii="Times New Roman" w:hAnsi="Times New Roman" w:hint="eastAsia"/>
          <w:spacing w:val="-20"/>
        </w:rPr>
        <w:t>確有依法給付醫療費用及原領工資之補償。</w:t>
      </w:r>
    </w:p>
    <w:tbl>
      <w:tblPr>
        <w:tblStyle w:val="af6"/>
        <w:tblW w:w="0" w:type="auto"/>
        <w:tblInd w:w="108" w:type="dxa"/>
        <w:tblLook w:val="04A0" w:firstRow="1" w:lastRow="0" w:firstColumn="1" w:lastColumn="0" w:noHBand="0" w:noVBand="1"/>
      </w:tblPr>
      <w:tblGrid>
        <w:gridCol w:w="2830"/>
        <w:gridCol w:w="5896"/>
      </w:tblGrid>
      <w:tr w:rsidR="006842D7" w:rsidRPr="006842D7" w:rsidTr="0026526E">
        <w:tc>
          <w:tcPr>
            <w:tcW w:w="2835" w:type="dxa"/>
          </w:tcPr>
          <w:p w:rsidR="00D73D7C" w:rsidRPr="006842D7" w:rsidRDefault="00D73D7C" w:rsidP="00D73D7C">
            <w:pPr>
              <w:pStyle w:val="5"/>
              <w:numPr>
                <w:ilvl w:val="0"/>
                <w:numId w:val="0"/>
              </w:numPr>
              <w:rPr>
                <w:rFonts w:ascii="Times New Roman" w:hAnsi="Times New Roman"/>
              </w:rPr>
            </w:pPr>
            <w:r w:rsidRPr="006842D7">
              <w:rPr>
                <w:rFonts w:ascii="Times New Roman" w:hAnsi="Times New Roman"/>
                <w:noProof/>
              </w:rPr>
              <w:drawing>
                <wp:inline distT="0" distB="0" distL="0" distR="0">
                  <wp:extent cx="1621766" cy="2159628"/>
                  <wp:effectExtent l="0" t="0" r="0" b="0"/>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625390" cy="2164454"/>
                          </a:xfrm>
                          <a:prstGeom prst="rect">
                            <a:avLst/>
                          </a:prstGeom>
                          <a:noFill/>
                        </pic:spPr>
                      </pic:pic>
                    </a:graphicData>
                  </a:graphic>
                </wp:inline>
              </w:drawing>
            </w:r>
          </w:p>
        </w:tc>
        <w:tc>
          <w:tcPr>
            <w:tcW w:w="6026" w:type="dxa"/>
          </w:tcPr>
          <w:p w:rsidR="00D73D7C" w:rsidRPr="006842D7" w:rsidRDefault="00D73D7C" w:rsidP="00D73D7C">
            <w:pPr>
              <w:pStyle w:val="5"/>
              <w:numPr>
                <w:ilvl w:val="0"/>
                <w:numId w:val="0"/>
              </w:numPr>
              <w:rPr>
                <w:rFonts w:ascii="Times New Roman" w:hAnsi="Times New Roman"/>
              </w:rPr>
            </w:pPr>
            <w:r w:rsidRPr="006842D7">
              <w:rPr>
                <w:rFonts w:ascii="Times New Roman" w:hAnsi="Times New Roman"/>
                <w:noProof/>
              </w:rPr>
              <w:drawing>
                <wp:inline distT="0" distB="0" distL="0" distR="0">
                  <wp:extent cx="1020591" cy="2156604"/>
                  <wp:effectExtent l="0" t="0" r="0" b="0"/>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63" cstate="print">
                            <a:extLst>
                              <a:ext uri="{28A0092B-C50C-407E-A947-70E740481C1C}">
                                <a14:useLocalDpi xmlns:a14="http://schemas.microsoft.com/office/drawing/2010/main" val="0"/>
                              </a:ext>
                            </a:extLst>
                          </a:blip>
                          <a:srcRect/>
                          <a:stretch/>
                        </pic:blipFill>
                        <pic:spPr bwMode="auto">
                          <a:xfrm>
                            <a:off x="0" y="0"/>
                            <a:ext cx="1022966" cy="2161623"/>
                          </a:xfrm>
                          <a:prstGeom prst="rect">
                            <a:avLst/>
                          </a:prstGeom>
                          <a:noFill/>
                          <a:ln>
                            <a:noFill/>
                          </a:ln>
                          <a:extLst>
                            <a:ext uri="{53640926-AAD7-44D8-BBD7-CCE9431645EC}">
                              <a14:shadowObscured xmlns:a14="http://schemas.microsoft.com/office/drawing/2010/main"/>
                            </a:ext>
                          </a:extLst>
                        </pic:spPr>
                      </pic:pic>
                    </a:graphicData>
                  </a:graphic>
                </wp:inline>
              </w:drawing>
            </w:r>
            <w:r w:rsidR="0026526E" w:rsidRPr="006842D7">
              <w:rPr>
                <w:rFonts w:ascii="Times New Roman" w:hAnsi="Times New Roman" w:hint="eastAsia"/>
              </w:rPr>
              <w:t xml:space="preserve"> </w:t>
            </w:r>
            <w:r w:rsidR="0026526E" w:rsidRPr="006842D7">
              <w:rPr>
                <w:rFonts w:ascii="Times New Roman" w:hAnsi="Times New Roman"/>
                <w:noProof/>
              </w:rPr>
              <w:drawing>
                <wp:inline distT="0" distB="0" distL="0" distR="0">
                  <wp:extent cx="2527539" cy="2130126"/>
                  <wp:effectExtent l="0" t="0" r="0" b="0"/>
                  <wp:docPr id="74" name="圖片 74" descr="C:\Users\yhliu\Desktop\0901\宿舍案\履勘照片\0910\屠宰業\_MG_17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yhliu\Desktop\0901\宿舍案\履勘照片\0910\屠宰業\_MG_1710.JPG"/>
                          <pic:cNvPicPr>
                            <a:picLocks noChangeAspect="1" noChangeArrowheads="1"/>
                          </pic:cNvPicPr>
                        </pic:nvPicPr>
                        <pic:blipFill rotWithShape="1">
                          <a:blip r:embed="rId64" cstate="print">
                            <a:extLst>
                              <a:ext uri="{28A0092B-C50C-407E-A947-70E740481C1C}">
                                <a14:useLocalDpi xmlns:a14="http://schemas.microsoft.com/office/drawing/2010/main" val="0"/>
                              </a:ext>
                            </a:extLst>
                          </a:blip>
                          <a:srcRect/>
                          <a:stretch/>
                        </pic:blipFill>
                        <pic:spPr bwMode="auto">
                          <a:xfrm>
                            <a:off x="0" y="0"/>
                            <a:ext cx="2534949" cy="2136371"/>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872740" w:rsidRPr="006842D7" w:rsidRDefault="00872740" w:rsidP="000C7819">
      <w:pPr>
        <w:pStyle w:val="5"/>
        <w:numPr>
          <w:ilvl w:val="0"/>
          <w:numId w:val="0"/>
        </w:numPr>
        <w:spacing w:afterLines="50" w:after="228" w:line="0" w:lineRule="atLeast"/>
        <w:jc w:val="center"/>
        <w:rPr>
          <w:rFonts w:ascii="Times New Roman" w:hAnsi="Times New Roman"/>
          <w:sz w:val="24"/>
        </w:rPr>
      </w:pPr>
      <w:r w:rsidRPr="006842D7">
        <w:rPr>
          <w:rFonts w:ascii="Times New Roman" w:hAnsi="Times New Roman" w:hint="eastAsia"/>
          <w:sz w:val="24"/>
        </w:rPr>
        <w:t>圖</w:t>
      </w:r>
      <w:r w:rsidR="0026526E" w:rsidRPr="006842D7">
        <w:rPr>
          <w:rFonts w:ascii="Times New Roman" w:hAnsi="Times New Roman" w:hint="eastAsia"/>
          <w:sz w:val="24"/>
        </w:rPr>
        <w:t xml:space="preserve">15 </w:t>
      </w:r>
      <w:r w:rsidR="0026526E" w:rsidRPr="006842D7">
        <w:rPr>
          <w:rFonts w:ascii="Times New Roman" w:hAnsi="Times New Roman" w:hint="eastAsia"/>
          <w:spacing w:val="-20"/>
          <w:sz w:val="24"/>
        </w:rPr>
        <w:t>左為桃園市</w:t>
      </w:r>
      <w:r w:rsidR="0026526E" w:rsidRPr="006842D7">
        <w:rPr>
          <w:rFonts w:ascii="Times New Roman" w:hAnsi="Times New Roman" w:hint="eastAsia"/>
          <w:spacing w:val="-20"/>
          <w:sz w:val="24"/>
        </w:rPr>
        <w:t>C</w:t>
      </w:r>
      <w:r w:rsidR="0026526E" w:rsidRPr="006842D7">
        <w:rPr>
          <w:rFonts w:ascii="Times New Roman" w:hAnsi="Times New Roman" w:hint="eastAsia"/>
          <w:spacing w:val="-20"/>
          <w:sz w:val="24"/>
        </w:rPr>
        <w:t>企業公司職災勞工</w:t>
      </w:r>
      <w:r w:rsidR="0026526E" w:rsidRPr="006842D7">
        <w:rPr>
          <w:rFonts w:ascii="Times New Roman" w:hAnsi="Times New Roman" w:hint="eastAsia"/>
          <w:spacing w:val="-20"/>
          <w:sz w:val="24"/>
          <w:szCs w:val="24"/>
        </w:rPr>
        <w:t>；中、右為臺中市</w:t>
      </w:r>
      <w:r w:rsidR="0026526E" w:rsidRPr="006842D7">
        <w:rPr>
          <w:rFonts w:ascii="Times New Roman" w:hAnsi="Times New Roman" w:hint="eastAsia"/>
          <w:spacing w:val="-20"/>
          <w:sz w:val="24"/>
          <w:szCs w:val="24"/>
        </w:rPr>
        <w:t>I</w:t>
      </w:r>
      <w:r w:rsidR="0026526E" w:rsidRPr="006842D7">
        <w:rPr>
          <w:rFonts w:ascii="Times New Roman" w:hAnsi="Times New Roman" w:hint="eastAsia"/>
          <w:spacing w:val="-20"/>
          <w:sz w:val="24"/>
          <w:szCs w:val="24"/>
        </w:rPr>
        <w:t>食品有限公司</w:t>
      </w:r>
      <w:r w:rsidR="0026526E" w:rsidRPr="006842D7">
        <w:rPr>
          <w:rFonts w:ascii="Times New Roman" w:hAnsi="Times New Roman" w:hint="eastAsia"/>
          <w:spacing w:val="-20"/>
          <w:sz w:val="24"/>
        </w:rPr>
        <w:t>職災勞工</w:t>
      </w:r>
    </w:p>
    <w:p w:rsidR="006E3510" w:rsidRPr="006842D7" w:rsidRDefault="000D17BE" w:rsidP="00DB79A1">
      <w:pPr>
        <w:pStyle w:val="5"/>
        <w:ind w:left="1560" w:hanging="851"/>
        <w:rPr>
          <w:rFonts w:ascii="Times New Roman" w:hAnsi="Times New Roman"/>
        </w:rPr>
      </w:pPr>
      <w:r w:rsidRPr="006842D7">
        <w:rPr>
          <w:rFonts w:ascii="Times New Roman" w:hAnsi="Times New Roman" w:hint="eastAsia"/>
        </w:rPr>
        <w:t>相較於桃園市政府協同本案履勘發現有兩名外籍勞工</w:t>
      </w:r>
      <w:r w:rsidR="0055366D" w:rsidRPr="006842D7">
        <w:rPr>
          <w:rFonts w:ascii="Times New Roman" w:hAnsi="Times New Roman" w:hint="eastAsia"/>
        </w:rPr>
        <w:t>因職業災害</w:t>
      </w:r>
      <w:r w:rsidRPr="006842D7">
        <w:rPr>
          <w:rFonts w:ascii="Times New Roman" w:hAnsi="Times New Roman" w:hint="eastAsia"/>
        </w:rPr>
        <w:t>受傷之</w:t>
      </w:r>
      <w:r w:rsidR="0055366D" w:rsidRPr="006842D7">
        <w:rPr>
          <w:rFonts w:ascii="Times New Roman" w:hAnsi="Times New Roman" w:hint="eastAsia"/>
        </w:rPr>
        <w:t>函復及</w:t>
      </w:r>
      <w:r w:rsidRPr="006842D7">
        <w:rPr>
          <w:rFonts w:ascii="Times New Roman" w:hAnsi="Times New Roman" w:hint="eastAsia"/>
        </w:rPr>
        <w:t>處理情形，</w:t>
      </w:r>
      <w:r w:rsidR="0011297A" w:rsidRPr="006842D7">
        <w:rPr>
          <w:rFonts w:ascii="Times New Roman" w:hAnsi="Times New Roman" w:hint="eastAsia"/>
        </w:rPr>
        <w:t>本案履勘臺中市</w:t>
      </w:r>
      <w:r w:rsidR="00630A1B" w:rsidRPr="006842D7">
        <w:rPr>
          <w:rFonts w:ascii="Times New Roman" w:hAnsi="Times New Roman" w:hint="eastAsia"/>
        </w:rPr>
        <w:t>I</w:t>
      </w:r>
      <w:r w:rsidR="0011297A" w:rsidRPr="006842D7">
        <w:rPr>
          <w:rFonts w:ascii="Times New Roman" w:hAnsi="Times New Roman" w:hint="eastAsia"/>
        </w:rPr>
        <w:t>食品有限公司提供外籍勞工住宿環境時，亦發現</w:t>
      </w:r>
      <w:r w:rsidR="0011297A" w:rsidRPr="006842D7">
        <w:rPr>
          <w:rFonts w:ascii="Times New Roman" w:hAnsi="Times New Roman"/>
        </w:rPr>
        <w:t>1</w:t>
      </w:r>
      <w:r w:rsidR="0011297A" w:rsidRPr="006842D7">
        <w:rPr>
          <w:rFonts w:ascii="Times New Roman" w:hAnsi="Times New Roman"/>
        </w:rPr>
        <w:t>名外籍勞工遭遇職業災害而致傷害，另</w:t>
      </w:r>
      <w:r w:rsidR="0011297A" w:rsidRPr="006842D7">
        <w:rPr>
          <w:rFonts w:ascii="Times New Roman" w:hAnsi="Times New Roman"/>
        </w:rPr>
        <w:t>1</w:t>
      </w:r>
      <w:r w:rsidR="0011297A" w:rsidRPr="006842D7">
        <w:rPr>
          <w:rFonts w:ascii="Times New Roman" w:hAnsi="Times New Roman"/>
        </w:rPr>
        <w:t>名外籍勞工有因傷病原因必須治療或休養，疑有雇主未予其</w:t>
      </w:r>
      <w:r w:rsidR="0011297A" w:rsidRPr="006842D7">
        <w:rPr>
          <w:rFonts w:ascii="Times New Roman" w:hAnsi="Times New Roman"/>
        </w:rPr>
        <w:t>1</w:t>
      </w:r>
      <w:r w:rsidR="0011297A" w:rsidRPr="006842D7">
        <w:rPr>
          <w:rFonts w:ascii="Times New Roman" w:hAnsi="Times New Roman"/>
        </w:rPr>
        <w:t>年內未滿</w:t>
      </w:r>
      <w:r w:rsidR="0011297A" w:rsidRPr="006842D7">
        <w:rPr>
          <w:rFonts w:ascii="Times New Roman" w:hAnsi="Times New Roman"/>
        </w:rPr>
        <w:t>30</w:t>
      </w:r>
      <w:r w:rsidR="0011297A" w:rsidRPr="006842D7">
        <w:rPr>
          <w:rFonts w:ascii="Times New Roman" w:hAnsi="Times New Roman"/>
        </w:rPr>
        <w:t>日部分之病假工資</w:t>
      </w:r>
      <w:r w:rsidR="00C73832" w:rsidRPr="006842D7">
        <w:rPr>
          <w:rFonts w:ascii="Times New Roman" w:hAnsi="Times New Roman"/>
        </w:rPr>
        <w:t>折半發給情事</w:t>
      </w:r>
      <w:r w:rsidR="00C73832" w:rsidRPr="006842D7">
        <w:rPr>
          <w:rFonts w:ascii="Times New Roman" w:hAnsi="Times New Roman" w:hint="eastAsia"/>
        </w:rPr>
        <w:t>。臺中市政府勞工局當場將該兩名外籍勞工情形予以紀錄，</w:t>
      </w:r>
      <w:r w:rsidR="001040F2" w:rsidRPr="006842D7">
        <w:rPr>
          <w:rFonts w:ascii="Times New Roman" w:hAnsi="Times New Roman" w:hint="eastAsia"/>
        </w:rPr>
        <w:t>並</w:t>
      </w:r>
      <w:r w:rsidR="00C73832" w:rsidRPr="006842D7">
        <w:rPr>
          <w:rFonts w:ascii="Times New Roman" w:hAnsi="Times New Roman" w:hint="eastAsia"/>
        </w:rPr>
        <w:t>允向該</w:t>
      </w:r>
      <w:r w:rsidR="001040F2" w:rsidRPr="006842D7">
        <w:rPr>
          <w:rFonts w:ascii="Times New Roman" w:hAnsi="Times New Roman" w:hint="eastAsia"/>
        </w:rPr>
        <w:t>局</w:t>
      </w:r>
      <w:r w:rsidR="00C73832" w:rsidRPr="006842D7">
        <w:rPr>
          <w:rFonts w:ascii="Times New Roman" w:hAnsi="Times New Roman" w:hint="eastAsia"/>
        </w:rPr>
        <w:t>其他單位確認該雇主後續處理情形是否有違反相關規定；</w:t>
      </w:r>
      <w:r w:rsidR="001040F2" w:rsidRPr="006842D7">
        <w:rPr>
          <w:rFonts w:ascii="Times New Roman" w:hAnsi="Times New Roman" w:hint="eastAsia"/>
        </w:rPr>
        <w:t>嗣函復本院表示，</w:t>
      </w:r>
      <w:r w:rsidR="001040F2" w:rsidRPr="006842D7">
        <w:rPr>
          <w:rFonts w:ascii="Times New Roman" w:hAnsi="Times New Roman"/>
        </w:rPr>
        <w:t>經該府勞工局協助後該</w:t>
      </w:r>
      <w:r w:rsidR="001040F2" w:rsidRPr="006842D7">
        <w:rPr>
          <w:rFonts w:ascii="Times New Roman" w:hAnsi="Times New Roman" w:hint="eastAsia"/>
        </w:rPr>
        <w:t>雇主</w:t>
      </w:r>
      <w:r w:rsidR="001040F2" w:rsidRPr="006842D7">
        <w:rPr>
          <w:rFonts w:ascii="Times New Roman" w:hAnsi="Times New Roman"/>
        </w:rPr>
        <w:t>已於</w:t>
      </w:r>
      <w:r w:rsidR="001040F2" w:rsidRPr="006842D7">
        <w:rPr>
          <w:rFonts w:ascii="Times New Roman" w:hAnsi="Times New Roman"/>
        </w:rPr>
        <w:t>107</w:t>
      </w:r>
      <w:r w:rsidR="001040F2" w:rsidRPr="006842D7">
        <w:rPr>
          <w:rFonts w:ascii="Times New Roman" w:hAnsi="Times New Roman"/>
        </w:rPr>
        <w:t>年</w:t>
      </w:r>
      <w:r w:rsidR="001040F2" w:rsidRPr="006842D7">
        <w:rPr>
          <w:rFonts w:ascii="Times New Roman" w:hAnsi="Times New Roman"/>
        </w:rPr>
        <w:t>9</w:t>
      </w:r>
      <w:r w:rsidR="001040F2" w:rsidRPr="006842D7">
        <w:rPr>
          <w:rFonts w:ascii="Times New Roman" w:hAnsi="Times New Roman"/>
        </w:rPr>
        <w:t>月補發</w:t>
      </w:r>
      <w:r w:rsidR="001040F2" w:rsidRPr="006842D7">
        <w:rPr>
          <w:rFonts w:ascii="Times New Roman" w:hAnsi="Times New Roman"/>
        </w:rPr>
        <w:t>106</w:t>
      </w:r>
      <w:r w:rsidR="001040F2" w:rsidRPr="006842D7">
        <w:rPr>
          <w:rFonts w:ascii="Times New Roman" w:hAnsi="Times New Roman"/>
        </w:rPr>
        <w:t>年</w:t>
      </w:r>
      <w:r w:rsidR="001040F2" w:rsidRPr="006842D7">
        <w:rPr>
          <w:rFonts w:ascii="Times New Roman" w:hAnsi="Times New Roman"/>
        </w:rPr>
        <w:t>8</w:t>
      </w:r>
      <w:r w:rsidR="001040F2" w:rsidRPr="006842D7">
        <w:rPr>
          <w:rFonts w:ascii="Times New Roman" w:hAnsi="Times New Roman"/>
        </w:rPr>
        <w:t>月份病假工資折半之發放手續，補發金額為</w:t>
      </w:r>
      <w:r w:rsidR="001040F2" w:rsidRPr="006842D7">
        <w:rPr>
          <w:rFonts w:ascii="Times New Roman" w:hAnsi="Times New Roman"/>
        </w:rPr>
        <w:t>4,200</w:t>
      </w:r>
      <w:r w:rsidR="001040F2" w:rsidRPr="006842D7">
        <w:rPr>
          <w:rFonts w:ascii="Times New Roman" w:hAnsi="Times New Roman"/>
        </w:rPr>
        <w:t>元；另職災傷害補償及通報部分，有關該</w:t>
      </w:r>
      <w:r w:rsidR="001040F2" w:rsidRPr="006842D7">
        <w:rPr>
          <w:rFonts w:ascii="Times New Roman" w:hAnsi="Times New Roman" w:hint="eastAsia"/>
        </w:rPr>
        <w:t>雇主</w:t>
      </w:r>
      <w:r w:rsidR="001040F2" w:rsidRPr="006842D7">
        <w:rPr>
          <w:rFonts w:ascii="Times New Roman" w:hAnsi="Times New Roman"/>
        </w:rPr>
        <w:t>發生職業災害未依規定通報部分已責由該市勞動檢查處進行後續查處；又有關補償部分已由中國醫藥大學附設醫院開具「勞工保險失能診斷書逕寄勞動部勞工保險局證明書」逕寄勞動部勞工保險局，並檢附「勞工保險失能給付申請書及給付收據」到院，表示將持續</w:t>
      </w:r>
      <w:r w:rsidR="0055366D" w:rsidRPr="006842D7">
        <w:rPr>
          <w:rFonts w:ascii="Times New Roman" w:hAnsi="Times New Roman" w:hint="eastAsia"/>
        </w:rPr>
        <w:t>提供該外籍勞工</w:t>
      </w:r>
      <w:r w:rsidR="001040F2" w:rsidRPr="006842D7">
        <w:rPr>
          <w:rFonts w:ascii="Times New Roman" w:hAnsi="Times New Roman"/>
        </w:rPr>
        <w:t>關懷協助。</w:t>
      </w:r>
    </w:p>
    <w:p w:rsidR="006A2F58" w:rsidRPr="006842D7" w:rsidRDefault="006E3510" w:rsidP="00AF1492">
      <w:pPr>
        <w:pStyle w:val="5"/>
        <w:ind w:left="1560" w:hanging="851"/>
        <w:rPr>
          <w:rFonts w:ascii="Times New Roman" w:hAnsi="Times New Roman"/>
        </w:rPr>
      </w:pPr>
      <w:r w:rsidRPr="006842D7">
        <w:rPr>
          <w:rFonts w:ascii="Times New Roman" w:hAnsi="Times New Roman" w:hint="eastAsia"/>
        </w:rPr>
        <w:t>另本案履勘之桃園</w:t>
      </w:r>
      <w:r w:rsidR="00630A1B" w:rsidRPr="006842D7">
        <w:rPr>
          <w:rFonts w:ascii="Times New Roman" w:hAnsi="Times New Roman" w:hint="eastAsia"/>
        </w:rPr>
        <w:t>D</w:t>
      </w:r>
      <w:r w:rsidRPr="006842D7">
        <w:rPr>
          <w:rFonts w:ascii="Times New Roman" w:hAnsi="Times New Roman" w:hint="eastAsia"/>
        </w:rPr>
        <w:t>企業股份有限公司，其外籍勞工宿舍前曾於</w:t>
      </w:r>
      <w:r w:rsidRPr="006842D7">
        <w:rPr>
          <w:rFonts w:ascii="Times New Roman" w:hAnsi="Times New Roman" w:hint="eastAsia"/>
        </w:rPr>
        <w:t>104</w:t>
      </w:r>
      <w:r w:rsidRPr="006842D7">
        <w:rPr>
          <w:rFonts w:ascii="Times New Roman" w:hAnsi="Times New Roman" w:hint="eastAsia"/>
        </w:rPr>
        <w:t>年發生火災，造成宿舍</w:t>
      </w:r>
      <w:r w:rsidRPr="006842D7">
        <w:rPr>
          <w:rFonts w:ascii="Times New Roman" w:hAnsi="Times New Roman" w:hint="eastAsia"/>
        </w:rPr>
        <w:t>3</w:t>
      </w:r>
      <w:r w:rsidRPr="006842D7">
        <w:rPr>
          <w:rFonts w:ascii="Times New Roman" w:hAnsi="Times New Roman" w:hint="eastAsia"/>
        </w:rPr>
        <w:t>樓內部物品、隔間木板、牆壁鐵皮、屋頂及作業區牆壁鐵皮受火熱不等程度燒損之情形，燒損面積約</w:t>
      </w:r>
      <w:r w:rsidRPr="006842D7">
        <w:rPr>
          <w:rFonts w:ascii="Times New Roman" w:hAnsi="Times New Roman" w:hint="eastAsia"/>
        </w:rPr>
        <w:t>200</w:t>
      </w:r>
      <w:r w:rsidRPr="006842D7">
        <w:rPr>
          <w:rFonts w:ascii="Times New Roman" w:hAnsi="Times New Roman" w:hint="eastAsia"/>
        </w:rPr>
        <w:t>平方公尺，</w:t>
      </w:r>
      <w:r w:rsidRPr="006842D7">
        <w:rPr>
          <w:rFonts w:ascii="Times New Roman" w:hAnsi="Times New Roman" w:hint="eastAsia"/>
        </w:rPr>
        <w:t>1</w:t>
      </w:r>
      <w:r w:rsidRPr="006842D7">
        <w:rPr>
          <w:rFonts w:ascii="Times New Roman" w:hAnsi="Times New Roman" w:hint="eastAsia"/>
        </w:rPr>
        <w:t>名男性外籍勞工胸悶送醫檢查；經桃園市政府消防局火災調查結果以</w:t>
      </w:r>
      <w:r w:rsidR="00AF1492" w:rsidRPr="006842D7">
        <w:rPr>
          <w:rFonts w:ascii="Times New Roman" w:hAnsi="Times New Roman" w:hint="eastAsia"/>
        </w:rPr>
        <w:t>宿舍內使用電器不慎</w:t>
      </w:r>
      <w:r w:rsidRPr="006842D7">
        <w:rPr>
          <w:rFonts w:ascii="Times New Roman" w:hAnsi="Times New Roman" w:hint="eastAsia"/>
        </w:rPr>
        <w:t>引起火災之可能性較大。而桃園市政</w:t>
      </w:r>
      <w:r w:rsidR="00AF1492" w:rsidRPr="006842D7">
        <w:rPr>
          <w:rFonts w:ascii="Times New Roman" w:hAnsi="Times New Roman" w:hint="eastAsia"/>
        </w:rPr>
        <w:t>府勞動局雖於火災發生後協助該雇主借用場地暫時安置外籍勞工，</w:t>
      </w:r>
      <w:r w:rsidRPr="006842D7">
        <w:rPr>
          <w:rFonts w:ascii="Times New Roman" w:hAnsi="Times New Roman" w:hint="eastAsia"/>
        </w:rPr>
        <w:t>於火災發生後至今</w:t>
      </w:r>
      <w:r w:rsidR="00AF1492" w:rsidRPr="006842D7">
        <w:rPr>
          <w:rFonts w:ascii="Times New Roman" w:hAnsi="Times New Roman" w:hint="eastAsia"/>
        </w:rPr>
        <w:t>共實施</w:t>
      </w:r>
      <w:r w:rsidR="00AF1492" w:rsidRPr="006842D7">
        <w:rPr>
          <w:rFonts w:ascii="Times New Roman" w:hAnsi="Times New Roman" w:hint="eastAsia"/>
        </w:rPr>
        <w:t>5</w:t>
      </w:r>
      <w:r w:rsidR="00AF1492" w:rsidRPr="006842D7">
        <w:rPr>
          <w:rFonts w:ascii="Times New Roman" w:hAnsi="Times New Roman" w:hint="eastAsia"/>
        </w:rPr>
        <w:t>次訪查</w:t>
      </w:r>
      <w:r w:rsidRPr="006842D7">
        <w:rPr>
          <w:rFonts w:ascii="Times New Roman" w:hAnsi="Times New Roman" w:hint="eastAsia"/>
        </w:rPr>
        <w:t>，</w:t>
      </w:r>
      <w:r w:rsidR="00AF1492" w:rsidRPr="006842D7">
        <w:rPr>
          <w:rFonts w:ascii="Times New Roman" w:hAnsi="Times New Roman" w:hint="eastAsia"/>
        </w:rPr>
        <w:t>惟均係入國通報之例行訪視</w:t>
      </w:r>
      <w:r w:rsidRPr="006842D7">
        <w:rPr>
          <w:rFonts w:ascii="Times New Roman" w:hAnsi="Times New Roman" w:hint="eastAsia"/>
        </w:rPr>
        <w:t>，未曾與消防單位進行橫向溝通或會同檢查。</w:t>
      </w:r>
    </w:p>
    <w:p w:rsidR="00AF1492" w:rsidRPr="006842D7" w:rsidRDefault="00AF1492" w:rsidP="00AF1492">
      <w:pPr>
        <w:pStyle w:val="5"/>
        <w:ind w:left="1560" w:hanging="851"/>
        <w:rPr>
          <w:rFonts w:ascii="Times New Roman" w:hAnsi="Times New Roman"/>
        </w:rPr>
      </w:pPr>
      <w:r w:rsidRPr="006842D7">
        <w:rPr>
          <w:rFonts w:ascii="Times New Roman" w:hAnsi="Times New Roman" w:hint="eastAsia"/>
        </w:rPr>
        <w:t>而本案履勘之新北市</w:t>
      </w:r>
      <w:r w:rsidR="003B540E" w:rsidRPr="006842D7">
        <w:rPr>
          <w:rFonts w:ascii="Times New Roman" w:hAnsi="Times New Roman" w:hint="eastAsia"/>
        </w:rPr>
        <w:t>L</w:t>
      </w:r>
      <w:r w:rsidRPr="006842D7">
        <w:rPr>
          <w:rFonts w:ascii="Times New Roman" w:hAnsi="Times New Roman" w:hint="eastAsia"/>
        </w:rPr>
        <w:t>股份有限公司，同樣曾於</w:t>
      </w:r>
      <w:r w:rsidRPr="006842D7">
        <w:rPr>
          <w:rFonts w:ascii="Times New Roman" w:hAnsi="Times New Roman" w:hint="eastAsia"/>
        </w:rPr>
        <w:t>104</w:t>
      </w:r>
      <w:r w:rsidRPr="006842D7">
        <w:rPr>
          <w:rFonts w:ascii="Times New Roman" w:hAnsi="Times New Roman" w:hint="eastAsia"/>
        </w:rPr>
        <w:t>年發生火災，經新北市政府消防局研判起火處為成品倉庫附近處所（非宿舍），起火原因以電氣引燃之可能性較高，經新北市政府勞動檢查處於火警後聯繫該雇主及所屬仲介瞭解外籍勞工受傷情形，表示當時外籍勞工均在宿舍內，因逃生推擠造成</w:t>
      </w:r>
      <w:r w:rsidRPr="006842D7">
        <w:rPr>
          <w:rFonts w:ascii="Times New Roman" w:hAnsi="Times New Roman" w:hint="eastAsia"/>
        </w:rPr>
        <w:t>4</w:t>
      </w:r>
      <w:r w:rsidRPr="006842D7">
        <w:rPr>
          <w:rFonts w:ascii="Times New Roman" w:hAnsi="Times New Roman" w:hint="eastAsia"/>
        </w:rPr>
        <w:t>名外籍勞工送醫，經醫生診治開藥後即返回；該府勞工局表示，有關渠等外籍勞工因傷勢輕微未住院且未達該市職業災害慰助金發放標準，因此未辦理相關慰助及後續</w:t>
      </w:r>
      <w:r w:rsidR="00CB3F41" w:rsidRPr="006842D7">
        <w:rPr>
          <w:rFonts w:ascii="Times New Roman" w:hAnsi="Times New Roman" w:hint="eastAsia"/>
        </w:rPr>
        <w:t>就醫協助。</w:t>
      </w:r>
    </w:p>
    <w:p w:rsidR="00431B90" w:rsidRPr="006842D7" w:rsidRDefault="00833586" w:rsidP="00282F44">
      <w:pPr>
        <w:pStyle w:val="5"/>
        <w:ind w:left="1560" w:hanging="851"/>
        <w:rPr>
          <w:rFonts w:ascii="Times New Roman" w:hAnsi="Times New Roman"/>
        </w:rPr>
      </w:pPr>
      <w:r w:rsidRPr="006842D7">
        <w:rPr>
          <w:rFonts w:ascii="Times New Roman" w:hAnsi="Times New Roman" w:hint="eastAsia"/>
        </w:rPr>
        <w:t>又</w:t>
      </w:r>
      <w:r w:rsidR="000D2709" w:rsidRPr="006842D7">
        <w:rPr>
          <w:rFonts w:ascii="Times New Roman" w:hAnsi="Times New Roman" w:hint="eastAsia"/>
        </w:rPr>
        <w:t>本案履勘基隆市履勘外籍船員休憩中心及</w:t>
      </w:r>
      <w:r w:rsidR="003B540E" w:rsidRPr="006842D7">
        <w:rPr>
          <w:rFonts w:ascii="Times New Roman" w:hAnsi="Times New Roman" w:hint="eastAsia"/>
        </w:rPr>
        <w:t>F</w:t>
      </w:r>
      <w:r w:rsidR="000D2709" w:rsidRPr="006842D7">
        <w:rPr>
          <w:rFonts w:ascii="Times New Roman" w:hAnsi="Times New Roman" w:hint="eastAsia"/>
        </w:rPr>
        <w:t>海產有限公司漁船後，基隆市政府函復有關漁工訪視辦理情形時表示，針對漁船作業勞工，自</w:t>
      </w:r>
      <w:r w:rsidR="000D2709" w:rsidRPr="006842D7">
        <w:rPr>
          <w:rFonts w:ascii="Times New Roman" w:hAnsi="Times New Roman" w:hint="eastAsia"/>
        </w:rPr>
        <w:t>106</w:t>
      </w:r>
      <w:r w:rsidR="000D2709" w:rsidRPr="006842D7">
        <w:rPr>
          <w:rFonts w:ascii="Times New Roman" w:hAnsi="Times New Roman" w:hint="eastAsia"/>
        </w:rPr>
        <w:t>年起配合勞動部實施漁船作業勞工專案檢查，每年抽取受檢船隻</w:t>
      </w:r>
      <w:r w:rsidR="000D2709" w:rsidRPr="006842D7">
        <w:rPr>
          <w:rFonts w:ascii="Times New Roman" w:hAnsi="Times New Roman" w:hint="eastAsia"/>
        </w:rPr>
        <w:t>2</w:t>
      </w:r>
      <w:r w:rsidR="000D2709" w:rsidRPr="006842D7">
        <w:rPr>
          <w:rFonts w:ascii="Times New Roman" w:hAnsi="Times New Roman" w:hint="eastAsia"/>
        </w:rPr>
        <w:t>艘，合計共</w:t>
      </w:r>
      <w:r w:rsidR="000D2709" w:rsidRPr="006842D7">
        <w:rPr>
          <w:rFonts w:ascii="Times New Roman" w:hAnsi="Times New Roman" w:hint="eastAsia"/>
        </w:rPr>
        <w:t>4</w:t>
      </w:r>
      <w:r w:rsidR="000D2709" w:rsidRPr="006842D7">
        <w:rPr>
          <w:rFonts w:ascii="Times New Roman" w:hAnsi="Times New Roman" w:hint="eastAsia"/>
        </w:rPr>
        <w:t>艘；檢查中發現船主所提供之勞工出勤紀錄係進出港口的安檢紀錄，並無每日出勤狀況，後續配合行政院農業委員會漁業署</w:t>
      </w:r>
      <w:r w:rsidR="00647751">
        <w:rPr>
          <w:rFonts w:ascii="Times New Roman" w:hAnsi="Times New Roman" w:hint="eastAsia"/>
        </w:rPr>
        <w:t>與</w:t>
      </w:r>
      <w:r w:rsidR="000D2709" w:rsidRPr="006842D7">
        <w:rPr>
          <w:rFonts w:ascii="Times New Roman" w:hAnsi="Times New Roman" w:hint="eastAsia"/>
        </w:rPr>
        <w:t>基隆區漁會辦理勞動基準法令宣導並持續輔導。該府並表示，因勞工安全衛生檢查權屬勞動部職業安全衛生署，該府並無執行前開之檢查事項權限。</w:t>
      </w:r>
    </w:p>
    <w:p w:rsidR="005F6CDB" w:rsidRPr="006842D7" w:rsidRDefault="00282F44" w:rsidP="004C127D">
      <w:pPr>
        <w:pStyle w:val="4"/>
        <w:ind w:left="1218" w:hanging="509"/>
        <w:rPr>
          <w:rFonts w:ascii="Times New Roman" w:hAnsi="Times New Roman"/>
        </w:rPr>
      </w:pPr>
      <w:r w:rsidRPr="006842D7">
        <w:rPr>
          <w:rFonts w:ascii="Times New Roman" w:hAnsi="Times New Roman"/>
        </w:rPr>
        <w:t>由於每位外籍勞工入國後或接續聘僱</w:t>
      </w:r>
      <w:r w:rsidRPr="006842D7">
        <w:rPr>
          <w:rFonts w:ascii="Times New Roman" w:hAnsi="Times New Roman"/>
        </w:rPr>
        <w:t>3</w:t>
      </w:r>
      <w:r w:rsidRPr="006842D7">
        <w:rPr>
          <w:rFonts w:ascii="Times New Roman" w:hAnsi="Times New Roman"/>
        </w:rPr>
        <w:t>日內均需由雇主向當地主管機關辦</w:t>
      </w:r>
      <w:r w:rsidR="00581C81" w:rsidRPr="006842D7">
        <w:rPr>
          <w:rFonts w:ascii="Times New Roman" w:hAnsi="Times New Roman"/>
        </w:rPr>
        <w:t>理</w:t>
      </w:r>
      <w:r w:rsidRPr="006842D7">
        <w:rPr>
          <w:rFonts w:ascii="Times New Roman" w:hAnsi="Times New Roman"/>
        </w:rPr>
        <w:t>通報，主管機關於接獲通</w:t>
      </w:r>
      <w:r w:rsidR="00581C81" w:rsidRPr="006842D7">
        <w:rPr>
          <w:rFonts w:ascii="Times New Roman" w:hAnsi="Times New Roman"/>
        </w:rPr>
        <w:t>報</w:t>
      </w:r>
      <w:r w:rsidRPr="006842D7">
        <w:rPr>
          <w:rFonts w:ascii="Times New Roman" w:hAnsi="Times New Roman"/>
        </w:rPr>
        <w:t>後亦應儘速實施檢查；是以訪查員實為外籍勞工在臺權益之第一線防護。</w:t>
      </w:r>
      <w:r w:rsidR="00581C81" w:rsidRPr="006842D7">
        <w:rPr>
          <w:rFonts w:ascii="Times New Roman" w:hAnsi="Times New Roman"/>
        </w:rPr>
        <w:t>而</w:t>
      </w:r>
      <w:r w:rsidRPr="006842D7">
        <w:rPr>
          <w:rFonts w:ascii="Times New Roman" w:hAnsi="Times New Roman"/>
        </w:rPr>
        <w:t>勞動部為有效</w:t>
      </w:r>
      <w:r w:rsidRPr="006842D7">
        <w:rPr>
          <w:rFonts w:ascii="Times New Roman" w:hAnsi="標楷體"/>
        </w:rPr>
        <w:t>結合各直轄市及縣（市）政府之訪查員執行外籍勞工訪查業務，規定各地方政府所屬訪查員執行例行訪查案件須逐案填寫「外籍勞工業務訪查表」、及「私立就業服務機構收取外籍勞工費用調查表」；倘執行入國通報訪查外國人生活照顧服務計畫案件除須逐案填寫上開表格外，另須逐案填寫「外國人生活照顧服務計畫書」。</w:t>
      </w:r>
      <w:r w:rsidR="00581C81" w:rsidRPr="006842D7">
        <w:rPr>
          <w:rFonts w:ascii="Times New Roman" w:hAnsi="標楷體"/>
        </w:rPr>
        <w:t>由上可知，</w:t>
      </w:r>
      <w:r w:rsidRPr="006842D7">
        <w:rPr>
          <w:rFonts w:ascii="Times New Roman" w:hAnsi="標楷體"/>
        </w:rPr>
        <w:t>訪查員</w:t>
      </w:r>
      <w:r w:rsidR="005F6CDB" w:rsidRPr="006842D7">
        <w:rPr>
          <w:rFonts w:ascii="Times New Roman" w:hAnsi="標楷體" w:hint="eastAsia"/>
        </w:rPr>
        <w:t>實施</w:t>
      </w:r>
      <w:r w:rsidRPr="006842D7">
        <w:rPr>
          <w:rFonts w:ascii="Times New Roman" w:hAnsi="標楷體"/>
        </w:rPr>
        <w:t>檢查</w:t>
      </w:r>
      <w:r w:rsidR="005F6CDB" w:rsidRPr="006842D7">
        <w:rPr>
          <w:rFonts w:ascii="Times New Roman" w:hAnsi="標楷體" w:hint="eastAsia"/>
        </w:rPr>
        <w:t>所</w:t>
      </w:r>
      <w:r w:rsidRPr="006842D7">
        <w:rPr>
          <w:rFonts w:ascii="Times New Roman" w:hAnsi="標楷體"/>
        </w:rPr>
        <w:t>能獲得</w:t>
      </w:r>
      <w:r w:rsidR="00581C81" w:rsidRPr="006842D7">
        <w:rPr>
          <w:rFonts w:ascii="Times New Roman" w:hAnsi="標楷體"/>
        </w:rPr>
        <w:t>外籍勞工在臺工作及生活之</w:t>
      </w:r>
      <w:r w:rsidR="005F6CDB" w:rsidRPr="006842D7">
        <w:rPr>
          <w:rFonts w:ascii="Times New Roman" w:hAnsi="標楷體" w:hint="eastAsia"/>
        </w:rPr>
        <w:t>基礎</w:t>
      </w:r>
      <w:r w:rsidRPr="006842D7">
        <w:rPr>
          <w:rFonts w:ascii="Times New Roman" w:hAnsi="標楷體"/>
        </w:rPr>
        <w:t>資訊</w:t>
      </w:r>
      <w:r w:rsidR="008D493B" w:rsidRPr="006842D7">
        <w:rPr>
          <w:rFonts w:ascii="Times New Roman" w:hAnsi="Times New Roman" w:hint="eastAsia"/>
        </w:rPr>
        <w:t>。</w:t>
      </w:r>
    </w:p>
    <w:p w:rsidR="00E122C7" w:rsidRPr="006842D7" w:rsidRDefault="008D493B" w:rsidP="00947D71">
      <w:pPr>
        <w:pStyle w:val="4"/>
        <w:ind w:left="1218" w:hanging="509"/>
        <w:rPr>
          <w:rFonts w:ascii="Times New Roman" w:hAnsi="Times New Roman"/>
        </w:rPr>
      </w:pPr>
      <w:r w:rsidRPr="006842D7">
        <w:rPr>
          <w:rFonts w:ascii="Times New Roman" w:hAnsi="Times New Roman" w:hint="eastAsia"/>
        </w:rPr>
        <w:t>然</w:t>
      </w:r>
      <w:r w:rsidR="00B5107E" w:rsidRPr="006842D7">
        <w:rPr>
          <w:rFonts w:ascii="Times New Roman" w:hAnsi="Times New Roman" w:hint="eastAsia"/>
        </w:rPr>
        <w:t>若中央與地方勞政主管機關之間（如地方政府勞動檢查專責機構與職業安全衛生署），或地方勞政主管機關內（如外勞事務科與勞動條件科、勞動檢查處），於已經發現可能問題存在時</w:t>
      </w:r>
      <w:r w:rsidR="001111A6" w:rsidRPr="006842D7">
        <w:rPr>
          <w:rFonts w:ascii="Times New Roman" w:hAnsi="Times New Roman" w:hint="eastAsia"/>
        </w:rPr>
        <w:t>（如外籍勞工自述每日固定加班</w:t>
      </w:r>
      <w:r w:rsidR="001111A6" w:rsidRPr="006842D7">
        <w:rPr>
          <w:rFonts w:ascii="Times New Roman" w:hAnsi="Times New Roman" w:hint="eastAsia"/>
        </w:rPr>
        <w:t>3</w:t>
      </w:r>
      <w:r w:rsidR="001111A6" w:rsidRPr="006842D7">
        <w:rPr>
          <w:rFonts w:ascii="Times New Roman" w:hAnsi="Times New Roman" w:hint="eastAsia"/>
        </w:rPr>
        <w:t>小時，以周休二日計，即容易有超時工作或未足額給付加班費之情形；又外籍勞工自述膳宿費高於</w:t>
      </w:r>
      <w:r w:rsidR="001111A6" w:rsidRPr="006842D7">
        <w:rPr>
          <w:rFonts w:ascii="Times New Roman" w:hAnsi="Times New Roman" w:hint="eastAsia"/>
        </w:rPr>
        <w:t>2,500</w:t>
      </w:r>
      <w:r w:rsidR="001111A6" w:rsidRPr="006842D7">
        <w:rPr>
          <w:rFonts w:ascii="Times New Roman" w:hAnsi="Times New Roman" w:hint="eastAsia"/>
        </w:rPr>
        <w:t>元，或應進一步確認與入國時經驗證可扣除數額是否相符；或外籍勞工於工作中受傷，應主動</w:t>
      </w:r>
      <w:r w:rsidR="008A5BD5" w:rsidRPr="006842D7">
        <w:rPr>
          <w:rFonts w:ascii="Times New Roman" w:hAnsi="Times New Roman" w:hint="eastAsia"/>
        </w:rPr>
        <w:t>瞭解是否依規定給付薪資或補償</w:t>
      </w:r>
      <w:r w:rsidR="001111A6" w:rsidRPr="006842D7">
        <w:rPr>
          <w:rFonts w:ascii="Times New Roman" w:hAnsi="Times New Roman" w:hint="eastAsia"/>
        </w:rPr>
        <w:t>等問題）</w:t>
      </w:r>
      <w:r w:rsidR="00B5107E" w:rsidRPr="006842D7">
        <w:rPr>
          <w:rFonts w:ascii="Times New Roman" w:hAnsi="Times New Roman" w:hint="eastAsia"/>
        </w:rPr>
        <w:t>，仍主張各自權管法規不同而不透過橫向</w:t>
      </w:r>
      <w:r w:rsidR="00CA327D" w:rsidRPr="006842D7">
        <w:rPr>
          <w:rFonts w:ascii="Times New Roman" w:hAnsi="Times New Roman" w:hint="eastAsia"/>
        </w:rPr>
        <w:t>聯繫與</w:t>
      </w:r>
      <w:r w:rsidR="00B5107E" w:rsidRPr="006842D7">
        <w:rPr>
          <w:rFonts w:ascii="Times New Roman" w:hAnsi="Times New Roman" w:hint="eastAsia"/>
        </w:rPr>
        <w:t>溝通</w:t>
      </w:r>
      <w:r w:rsidR="00387EA0" w:rsidRPr="006842D7">
        <w:rPr>
          <w:rFonts w:ascii="Times New Roman" w:hAnsi="Times New Roman" w:hint="eastAsia"/>
        </w:rPr>
        <w:t>，將案件層轉或協請有關單位會同檢查，將</w:t>
      </w:r>
      <w:r w:rsidR="00646915" w:rsidRPr="006842D7">
        <w:rPr>
          <w:rFonts w:ascii="Times New Roman" w:hAnsi="Times New Roman" w:hint="eastAsia"/>
        </w:rPr>
        <w:t>無法達成全面維護外籍勞工權益的目的。</w:t>
      </w:r>
      <w:r w:rsidR="00387EA0" w:rsidRPr="006842D7">
        <w:rPr>
          <w:rFonts w:ascii="Times New Roman" w:hAnsi="Times New Roman" w:hint="eastAsia"/>
        </w:rPr>
        <w:t>外籍勞工所遭遇問題並非僅限縮為就業服務法範疇即可妥善處理，我國許多法令如勞動基準法、勞工保險條例、職業安全衛生法等均不分本國或外國籍勞工均一體適用，因此，如何整合不同法令</w:t>
      </w:r>
      <w:r w:rsidR="005407DA" w:rsidRPr="006842D7">
        <w:rPr>
          <w:rFonts w:ascii="Times New Roman" w:hAnsi="Times New Roman" w:hint="eastAsia"/>
        </w:rPr>
        <w:t>及權管單位間</w:t>
      </w:r>
      <w:r w:rsidR="00387EA0" w:rsidRPr="006842D7">
        <w:rPr>
          <w:rFonts w:ascii="Times New Roman" w:hAnsi="Times New Roman" w:hint="eastAsia"/>
        </w:rPr>
        <w:t>對外籍勞工之權益保障，發揮最大的檢查效益</w:t>
      </w:r>
      <w:r w:rsidR="005407DA" w:rsidRPr="006842D7">
        <w:rPr>
          <w:rFonts w:ascii="Times New Roman" w:hAnsi="Times New Roman" w:hint="eastAsia"/>
        </w:rPr>
        <w:t>（質）</w:t>
      </w:r>
      <w:r w:rsidR="00387EA0" w:rsidRPr="006842D7">
        <w:rPr>
          <w:rFonts w:ascii="Times New Roman" w:hAnsi="Times New Roman" w:hint="eastAsia"/>
        </w:rPr>
        <w:t>，</w:t>
      </w:r>
      <w:r w:rsidR="005407DA" w:rsidRPr="006842D7">
        <w:rPr>
          <w:rFonts w:ascii="Times New Roman" w:hAnsi="Times New Roman" w:hint="eastAsia"/>
        </w:rPr>
        <w:t>是除了提升檢查覆蓋率（量）外，另一勞動部</w:t>
      </w:r>
      <w:r w:rsidR="00947D71" w:rsidRPr="006842D7">
        <w:rPr>
          <w:rFonts w:ascii="Times New Roman" w:hAnsi="Times New Roman" w:hint="eastAsia"/>
        </w:rPr>
        <w:t>應持續</w:t>
      </w:r>
      <w:r w:rsidR="005407DA" w:rsidRPr="006842D7">
        <w:rPr>
          <w:rFonts w:ascii="Times New Roman" w:hAnsi="Times New Roman" w:hint="eastAsia"/>
        </w:rPr>
        <w:t>努力之方向。</w:t>
      </w:r>
    </w:p>
    <w:p w:rsidR="006A2F58" w:rsidRPr="006842D7" w:rsidRDefault="006A2F58" w:rsidP="0006098D">
      <w:pPr>
        <w:pStyle w:val="3"/>
        <w:ind w:left="1106" w:hanging="680"/>
        <w:rPr>
          <w:rFonts w:ascii="Times New Roman" w:hAnsi="Times New Roman"/>
        </w:rPr>
      </w:pPr>
      <w:r w:rsidRPr="006842D7">
        <w:rPr>
          <w:rFonts w:ascii="Times New Roman" w:hAnsi="Times New Roman" w:hint="eastAsia"/>
          <w:b/>
        </w:rPr>
        <w:t>勞動部補助外籍諮詢服務人員及所具備語言專長，未依各縣市政府轄內外籍勞工國籍人數分佈進行調整，致有縣市印尼籍勞工占該轄外籍勞工半數以上，卻無配置印尼語通譯人員情形</w:t>
      </w:r>
      <w:r w:rsidRPr="009E560B">
        <w:rPr>
          <w:rFonts w:ascii="Times New Roman" w:hAnsi="Times New Roman" w:hint="eastAsia"/>
          <w:b/>
          <w:spacing w:val="-20"/>
        </w:rPr>
        <w:t>，影響外籍勞工權益甚深。</w:t>
      </w:r>
    </w:p>
    <w:p w:rsidR="006A2F58" w:rsidRPr="006842D7" w:rsidRDefault="00A60E6B" w:rsidP="006A2F58">
      <w:pPr>
        <w:pStyle w:val="4"/>
        <w:ind w:left="1218" w:hanging="509"/>
        <w:rPr>
          <w:rFonts w:ascii="Times New Roman" w:hAnsi="Times New Roman"/>
        </w:rPr>
      </w:pPr>
      <w:r w:rsidRPr="006842D7">
        <w:rPr>
          <w:rFonts w:ascii="Times New Roman" w:hAnsi="Times New Roman" w:hint="eastAsia"/>
        </w:rPr>
        <w:t>又</w:t>
      </w:r>
      <w:r w:rsidR="00361A43" w:rsidRPr="006842D7">
        <w:rPr>
          <w:rFonts w:ascii="Times New Roman" w:hAnsi="Times New Roman" w:hint="eastAsia"/>
        </w:rPr>
        <w:t>勞動部自</w:t>
      </w:r>
      <w:r w:rsidR="00361A43" w:rsidRPr="006842D7">
        <w:rPr>
          <w:rFonts w:ascii="Times New Roman" w:hAnsi="Times New Roman" w:hint="eastAsia"/>
        </w:rPr>
        <w:t>84</w:t>
      </w:r>
      <w:r w:rsidR="00361A43" w:rsidRPr="006842D7">
        <w:rPr>
          <w:rFonts w:ascii="Times New Roman" w:hAnsi="Times New Roman" w:hint="eastAsia"/>
        </w:rPr>
        <w:t>年起，於各地方政府配置共</w:t>
      </w:r>
      <w:r w:rsidR="00361A43" w:rsidRPr="006842D7">
        <w:rPr>
          <w:rFonts w:ascii="Times New Roman" w:hAnsi="Times New Roman" w:hint="eastAsia"/>
        </w:rPr>
        <w:t>60</w:t>
      </w:r>
      <w:r w:rsidR="00361A43" w:rsidRPr="006842D7">
        <w:rPr>
          <w:rFonts w:ascii="Times New Roman" w:hAnsi="Times New Roman" w:hint="eastAsia"/>
        </w:rPr>
        <w:t>名外籍勞工諮詢服務人員（下稱諮詢服務人員），提供外籍勞工生活及法令諮詢服務、受理申訴及爭議案、加強入廠輔導及法令宣導、辦理外籍勞工休閒及管理輔導活動等業務；</w:t>
      </w:r>
      <w:r w:rsidR="00361A43" w:rsidRPr="006842D7">
        <w:rPr>
          <w:rFonts w:ascii="Times New Roman" w:hAnsi="Times New Roman" w:hint="eastAsia"/>
        </w:rPr>
        <w:t>95</w:t>
      </w:r>
      <w:r w:rsidR="00361A43" w:rsidRPr="006842D7">
        <w:rPr>
          <w:rFonts w:ascii="Times New Roman" w:hAnsi="Times New Roman" w:hint="eastAsia"/>
        </w:rPr>
        <w:t>年增加解約驗證、辦理外籍勞工人身安全保護機制及宣導等項業務，補助地方政府諮詢服務人員由</w:t>
      </w:r>
      <w:r w:rsidR="00361A43" w:rsidRPr="006842D7">
        <w:rPr>
          <w:rFonts w:ascii="Times New Roman" w:hAnsi="Times New Roman" w:hint="eastAsia"/>
        </w:rPr>
        <w:t>60</w:t>
      </w:r>
      <w:r w:rsidR="00361A43" w:rsidRPr="006842D7">
        <w:rPr>
          <w:rFonts w:ascii="Times New Roman" w:hAnsi="Times New Roman" w:hint="eastAsia"/>
        </w:rPr>
        <w:t>名擴充至</w:t>
      </w:r>
      <w:r w:rsidR="00361A43" w:rsidRPr="006842D7">
        <w:rPr>
          <w:rFonts w:ascii="Times New Roman" w:hAnsi="Times New Roman" w:hint="eastAsia"/>
        </w:rPr>
        <w:t>100</w:t>
      </w:r>
      <w:r w:rsidR="00361A43" w:rsidRPr="006842D7">
        <w:rPr>
          <w:rFonts w:ascii="Times New Roman" w:hAnsi="Times New Roman" w:hint="eastAsia"/>
        </w:rPr>
        <w:t>名；自</w:t>
      </w:r>
      <w:r w:rsidR="00361A43" w:rsidRPr="006842D7">
        <w:rPr>
          <w:rFonts w:ascii="Times New Roman" w:hAnsi="Times New Roman" w:hint="eastAsia"/>
        </w:rPr>
        <w:t>102</w:t>
      </w:r>
      <w:r w:rsidR="00361A43" w:rsidRPr="006842D7">
        <w:rPr>
          <w:rFonts w:ascii="Times New Roman" w:hAnsi="Times New Roman" w:hint="eastAsia"/>
        </w:rPr>
        <w:t>年</w:t>
      </w:r>
      <w:r w:rsidR="00361A43" w:rsidRPr="006842D7">
        <w:rPr>
          <w:rFonts w:ascii="Times New Roman" w:hAnsi="Times New Roman" w:hint="eastAsia"/>
        </w:rPr>
        <w:t>1</w:t>
      </w:r>
      <w:r w:rsidR="00361A43" w:rsidRPr="006842D7">
        <w:rPr>
          <w:rFonts w:ascii="Times New Roman" w:hAnsi="Times New Roman" w:hint="eastAsia"/>
        </w:rPr>
        <w:t>月諮詢服務人員由</w:t>
      </w:r>
      <w:r w:rsidR="00361A43" w:rsidRPr="006842D7">
        <w:rPr>
          <w:rFonts w:ascii="Times New Roman" w:hAnsi="Times New Roman" w:hint="eastAsia"/>
        </w:rPr>
        <w:t>100</w:t>
      </w:r>
      <w:r w:rsidR="00361A43" w:rsidRPr="006842D7">
        <w:rPr>
          <w:rFonts w:ascii="Times New Roman" w:hAnsi="Times New Roman" w:hint="eastAsia"/>
        </w:rPr>
        <w:t>名擴充至</w:t>
      </w:r>
      <w:r w:rsidR="00361A43" w:rsidRPr="006842D7">
        <w:rPr>
          <w:rFonts w:ascii="Times New Roman" w:hAnsi="Times New Roman" w:hint="eastAsia"/>
        </w:rPr>
        <w:t>116</w:t>
      </w:r>
      <w:r w:rsidR="00361A43" w:rsidRPr="006842D7">
        <w:rPr>
          <w:rFonts w:ascii="Times New Roman" w:hAnsi="Times New Roman" w:hint="eastAsia"/>
        </w:rPr>
        <w:t>名。</w:t>
      </w:r>
    </w:p>
    <w:p w:rsidR="0006098D" w:rsidRPr="006842D7" w:rsidRDefault="00361A43" w:rsidP="006A2F58">
      <w:pPr>
        <w:pStyle w:val="4"/>
        <w:ind w:left="1218" w:hanging="509"/>
        <w:rPr>
          <w:rFonts w:ascii="Times New Roman" w:hAnsi="Times New Roman"/>
        </w:rPr>
      </w:pPr>
      <w:r w:rsidRPr="006842D7">
        <w:rPr>
          <w:rFonts w:ascii="Times New Roman" w:hAnsi="Times New Roman" w:hint="eastAsia"/>
        </w:rPr>
        <w:t>依勞動部提供</w:t>
      </w:r>
      <w:r w:rsidRPr="006842D7">
        <w:rPr>
          <w:rFonts w:ascii="Times New Roman" w:hAnsi="Times New Roman" w:hint="eastAsia"/>
        </w:rPr>
        <w:t>106</w:t>
      </w:r>
      <w:r w:rsidRPr="006842D7">
        <w:rPr>
          <w:rFonts w:ascii="Times New Roman" w:hAnsi="Times New Roman" w:hint="eastAsia"/>
        </w:rPr>
        <w:t>年度各地方政府</w:t>
      </w:r>
      <w:r w:rsidR="001E1331" w:rsidRPr="006842D7">
        <w:rPr>
          <w:rFonts w:ascii="Times New Roman" w:hAnsi="Times New Roman" w:hint="eastAsia"/>
        </w:rPr>
        <w:t>之諮詢服務人</w:t>
      </w:r>
      <w:r w:rsidR="006700BF" w:rsidRPr="006842D7">
        <w:rPr>
          <w:rFonts w:ascii="Times New Roman" w:hAnsi="Times New Roman" w:hint="eastAsia"/>
        </w:rPr>
        <w:t>員</w:t>
      </w:r>
      <w:r w:rsidR="00CA4486" w:rsidRPr="006842D7">
        <w:rPr>
          <w:rFonts w:ascii="Times New Roman" w:hAnsi="Times New Roman" w:hint="eastAsia"/>
        </w:rPr>
        <w:t>數及語種配置之統計資料</w:t>
      </w:r>
      <w:r w:rsidR="001E1331" w:rsidRPr="006842D7">
        <w:rPr>
          <w:rFonts w:ascii="Times New Roman" w:hAnsi="Times New Roman" w:hint="eastAsia"/>
        </w:rPr>
        <w:t>，部分縣市如宜蘭縣、嘉義縣、臺東縣、嘉義市、金門縣、連江縣</w:t>
      </w:r>
      <w:r w:rsidR="00CA4486" w:rsidRPr="006842D7">
        <w:rPr>
          <w:rFonts w:ascii="Times New Roman" w:hAnsi="Times New Roman" w:hint="eastAsia"/>
        </w:rPr>
        <w:t>等</w:t>
      </w:r>
      <w:r w:rsidR="00CA4486" w:rsidRPr="006842D7">
        <w:rPr>
          <w:rFonts w:ascii="Times New Roman" w:hAnsi="Times New Roman" w:hint="eastAsia"/>
        </w:rPr>
        <w:t>6</w:t>
      </w:r>
      <w:r w:rsidR="00CA4486" w:rsidRPr="006842D7">
        <w:rPr>
          <w:rFonts w:ascii="Times New Roman" w:hAnsi="Times New Roman" w:hint="eastAsia"/>
        </w:rPr>
        <w:t>縣市</w:t>
      </w:r>
      <w:r w:rsidR="001E1331" w:rsidRPr="006842D7">
        <w:rPr>
          <w:rFonts w:ascii="Times New Roman" w:hAnsi="Times New Roman" w:hint="eastAsia"/>
        </w:rPr>
        <w:t>，</w:t>
      </w:r>
      <w:r w:rsidR="00D67E1E" w:rsidRPr="006842D7">
        <w:rPr>
          <w:rFonts w:ascii="Times New Roman" w:hAnsi="Times New Roman" w:hint="eastAsia"/>
        </w:rPr>
        <w:t>轄內外籍勞工大多來自於越南及印尼（</w:t>
      </w:r>
      <w:r w:rsidR="0038053D" w:rsidRPr="006842D7">
        <w:rPr>
          <w:rFonts w:ascii="Times New Roman" w:hAnsi="Times New Roman" w:hint="eastAsia"/>
        </w:rPr>
        <w:t>人數</w:t>
      </w:r>
      <w:r w:rsidR="00D67E1E" w:rsidRPr="006842D7">
        <w:rPr>
          <w:rFonts w:ascii="Times New Roman" w:hAnsi="Times New Roman" w:hint="eastAsia"/>
        </w:rPr>
        <w:t>居</w:t>
      </w:r>
      <w:r w:rsidR="0038053D" w:rsidRPr="006842D7">
        <w:rPr>
          <w:rFonts w:ascii="Times New Roman" w:hAnsi="Times New Roman" w:hint="eastAsia"/>
        </w:rPr>
        <w:t>各該縣市</w:t>
      </w:r>
      <w:r w:rsidR="00D67E1E" w:rsidRPr="006842D7">
        <w:rPr>
          <w:rFonts w:ascii="Times New Roman" w:hAnsi="Times New Roman" w:hint="eastAsia"/>
        </w:rPr>
        <w:t>前兩名），</w:t>
      </w:r>
      <w:r w:rsidR="00197D83" w:rsidRPr="006842D7">
        <w:rPr>
          <w:rFonts w:ascii="Times New Roman" w:hAnsi="Times New Roman" w:hint="eastAsia"/>
        </w:rPr>
        <w:t>惟其所配置之諮詢服務人員</w:t>
      </w:r>
      <w:r w:rsidR="006700BF" w:rsidRPr="006842D7">
        <w:rPr>
          <w:rFonts w:ascii="Times New Roman" w:hAnsi="Times New Roman" w:hint="eastAsia"/>
        </w:rPr>
        <w:t>均為英語籍</w:t>
      </w:r>
      <w:r w:rsidR="00197D83" w:rsidRPr="006842D7">
        <w:rPr>
          <w:rFonts w:ascii="Times New Roman" w:hAnsi="Times New Roman" w:hint="eastAsia"/>
        </w:rPr>
        <w:t>；又</w:t>
      </w:r>
      <w:r w:rsidR="0038053D" w:rsidRPr="006842D7">
        <w:rPr>
          <w:rFonts w:ascii="Times New Roman" w:hAnsi="Times New Roman" w:hint="eastAsia"/>
        </w:rPr>
        <w:t>有縣市如新竹市，轄內外籍勞工最多來自於菲律賓，甚多於人數次之的印尼</w:t>
      </w:r>
      <w:r w:rsidR="0038053D" w:rsidRPr="006842D7">
        <w:rPr>
          <w:rFonts w:ascii="Times New Roman" w:hAnsi="Times New Roman" w:hint="eastAsia"/>
        </w:rPr>
        <w:t>2</w:t>
      </w:r>
      <w:r w:rsidR="00197D83" w:rsidRPr="006842D7">
        <w:rPr>
          <w:rFonts w:ascii="Times New Roman" w:hAnsi="Times New Roman" w:hint="eastAsia"/>
        </w:rPr>
        <w:t>千餘</w:t>
      </w:r>
      <w:r w:rsidR="0038053D" w:rsidRPr="006842D7">
        <w:rPr>
          <w:rFonts w:ascii="Times New Roman" w:hAnsi="Times New Roman" w:hint="eastAsia"/>
        </w:rPr>
        <w:t>人，惟所配置之諮詢服務人員分別為印尼語、越南語及泰語</w:t>
      </w:r>
      <w:r w:rsidR="00197D83" w:rsidRPr="006842D7">
        <w:rPr>
          <w:rFonts w:ascii="Times New Roman" w:hAnsi="Times New Roman" w:hint="eastAsia"/>
        </w:rPr>
        <w:t>；亦有縣市如澎湖縣、基隆市，</w:t>
      </w:r>
      <w:r w:rsidR="00283501" w:rsidRPr="006842D7">
        <w:rPr>
          <w:rFonts w:ascii="Times New Roman" w:hAnsi="Times New Roman" w:hint="eastAsia"/>
        </w:rPr>
        <w:t>轄內外籍勞工以來自印尼為最大宗，分別占該轄外籍勞工</w:t>
      </w:r>
      <w:r w:rsidR="00283501" w:rsidRPr="006842D7">
        <w:rPr>
          <w:rFonts w:ascii="Times New Roman" w:hAnsi="Times New Roman" w:hint="eastAsia"/>
        </w:rPr>
        <w:t>8</w:t>
      </w:r>
      <w:r w:rsidR="00283501" w:rsidRPr="006842D7">
        <w:rPr>
          <w:rFonts w:ascii="Times New Roman" w:hAnsi="Times New Roman" w:hint="eastAsia"/>
        </w:rPr>
        <w:t>成及</w:t>
      </w:r>
      <w:r w:rsidR="00283501" w:rsidRPr="006842D7">
        <w:rPr>
          <w:rFonts w:ascii="Times New Roman" w:hAnsi="Times New Roman" w:hint="eastAsia"/>
        </w:rPr>
        <w:t>5</w:t>
      </w:r>
      <w:r w:rsidR="00283501" w:rsidRPr="006842D7">
        <w:rPr>
          <w:rFonts w:ascii="Times New Roman" w:hAnsi="Times New Roman" w:hint="eastAsia"/>
        </w:rPr>
        <w:t>成以上，惟卻無配置印尼語諮詢服務人員</w:t>
      </w:r>
      <w:r w:rsidR="006700BF" w:rsidRPr="006842D7">
        <w:rPr>
          <w:rFonts w:ascii="Times New Roman" w:hAnsi="Times New Roman" w:hint="eastAsia"/>
        </w:rPr>
        <w:t>。</w:t>
      </w:r>
      <w:r w:rsidR="0006098D" w:rsidRPr="006842D7">
        <w:rPr>
          <w:rFonts w:ascii="Times New Roman" w:hAnsi="Times New Roman" w:hint="eastAsia"/>
        </w:rPr>
        <w:t>其中，基隆市政府向本院表示，因該府未配置印尼語諮詢服務人員，無法擴大</w:t>
      </w:r>
      <w:r w:rsidR="0006098D" w:rsidRPr="006842D7">
        <w:rPr>
          <w:rFonts w:ascii="Times New Roman" w:hAnsi="Times New Roman" w:hint="eastAsia"/>
        </w:rPr>
        <w:t>1955</w:t>
      </w:r>
      <w:r w:rsidR="0006098D" w:rsidRPr="006842D7">
        <w:rPr>
          <w:rFonts w:ascii="Times New Roman" w:hAnsi="Times New Roman" w:hint="eastAsia"/>
        </w:rPr>
        <w:t>派案及外籍漁工之生活照顧服務計畫檢查，目前若遇印尼籍勞工親訪之案件，該府係以公務手機聯絡</w:t>
      </w:r>
      <w:r w:rsidR="0006098D" w:rsidRPr="006842D7">
        <w:rPr>
          <w:rFonts w:ascii="Times New Roman" w:hAnsi="Times New Roman" w:hint="eastAsia"/>
        </w:rPr>
        <w:t>1955</w:t>
      </w:r>
      <w:r w:rsidR="0006098D" w:rsidRPr="006842D7">
        <w:rPr>
          <w:rFonts w:ascii="Times New Roman" w:hAnsi="Times New Roman" w:hint="eastAsia"/>
        </w:rPr>
        <w:t>支援通譯替代，以確實瞭解所申訴檢舉內容。</w:t>
      </w:r>
    </w:p>
    <w:p w:rsidR="00361A43" w:rsidRPr="006842D7" w:rsidRDefault="00361A43" w:rsidP="000C7819">
      <w:pPr>
        <w:pStyle w:val="4"/>
        <w:numPr>
          <w:ilvl w:val="0"/>
          <w:numId w:val="0"/>
        </w:numPr>
        <w:spacing w:beforeLines="50" w:before="228" w:line="0" w:lineRule="atLeast"/>
        <w:rPr>
          <w:rFonts w:ascii="Times New Roman" w:hAnsi="Times New Roman"/>
          <w:sz w:val="28"/>
        </w:rPr>
      </w:pPr>
      <w:r w:rsidRPr="006842D7">
        <w:rPr>
          <w:rFonts w:ascii="Times New Roman" w:hAnsi="Times New Roman" w:hint="eastAsia"/>
          <w:sz w:val="28"/>
        </w:rPr>
        <w:t>表</w:t>
      </w:r>
      <w:r w:rsidR="00DD4C37" w:rsidRPr="006842D7">
        <w:rPr>
          <w:rFonts w:ascii="Times New Roman" w:hAnsi="Times New Roman" w:hint="eastAsia"/>
          <w:sz w:val="28"/>
        </w:rPr>
        <w:t>8</w:t>
      </w:r>
      <w:r w:rsidRPr="006842D7">
        <w:rPr>
          <w:rFonts w:ascii="Times New Roman" w:hAnsi="Times New Roman" w:hint="eastAsia"/>
          <w:sz w:val="28"/>
        </w:rPr>
        <w:t xml:space="preserve">　</w:t>
      </w:r>
      <w:r w:rsidRPr="006842D7">
        <w:rPr>
          <w:rFonts w:ascii="Times New Roman" w:hAnsi="Times New Roman" w:hint="eastAsia"/>
          <w:sz w:val="28"/>
        </w:rPr>
        <w:t>106</w:t>
      </w:r>
      <w:r w:rsidRPr="006842D7">
        <w:rPr>
          <w:rFonts w:ascii="Times New Roman" w:hAnsi="Times New Roman" w:hint="eastAsia"/>
          <w:sz w:val="28"/>
        </w:rPr>
        <w:t>年度各地方政府外籍勞工諮詢服務人員配置</w:t>
      </w:r>
      <w:r w:rsidRPr="006842D7">
        <w:rPr>
          <w:rFonts w:ascii="Times New Roman" w:hint="eastAsia"/>
          <w:sz w:val="28"/>
        </w:rPr>
        <w:t>（單位：人）</w:t>
      </w:r>
    </w:p>
    <w:tbl>
      <w:tblPr>
        <w:tblW w:w="9048" w:type="dxa"/>
        <w:tblLayout w:type="fixed"/>
        <w:tblCellMar>
          <w:left w:w="28" w:type="dxa"/>
          <w:right w:w="28" w:type="dxa"/>
        </w:tblCellMar>
        <w:tblLook w:val="04A0" w:firstRow="1" w:lastRow="0" w:firstColumn="1" w:lastColumn="0" w:noHBand="0" w:noVBand="1"/>
      </w:tblPr>
      <w:tblGrid>
        <w:gridCol w:w="1019"/>
        <w:gridCol w:w="850"/>
        <w:gridCol w:w="708"/>
        <w:gridCol w:w="566"/>
        <w:gridCol w:w="992"/>
        <w:gridCol w:w="425"/>
        <w:gridCol w:w="993"/>
        <w:gridCol w:w="571"/>
        <w:gridCol w:w="992"/>
        <w:gridCol w:w="563"/>
        <w:gridCol w:w="850"/>
        <w:gridCol w:w="519"/>
      </w:tblGrid>
      <w:tr w:rsidR="006842D7" w:rsidRPr="006842D7" w:rsidTr="007D0C17">
        <w:trPr>
          <w:trHeight w:val="261"/>
          <w:tblHeader/>
        </w:trPr>
        <w:tc>
          <w:tcPr>
            <w:tcW w:w="1019" w:type="dxa"/>
            <w:vMerge w:val="restart"/>
            <w:tcBorders>
              <w:top w:val="single" w:sz="8" w:space="0" w:color="auto"/>
              <w:left w:val="single" w:sz="8" w:space="0" w:color="auto"/>
              <w:bottom w:val="single" w:sz="8" w:space="0" w:color="000000"/>
              <w:right w:val="single" w:sz="4" w:space="0" w:color="auto"/>
            </w:tcBorders>
            <w:shd w:val="clear" w:color="auto" w:fill="FDE9D9" w:themeFill="accent6" w:themeFillTint="33"/>
            <w:noWrap/>
            <w:vAlign w:val="center"/>
            <w:hideMark/>
          </w:tcPr>
          <w:p w:rsidR="00361A43" w:rsidRPr="006842D7" w:rsidRDefault="00361A43" w:rsidP="007D0C17">
            <w:pPr>
              <w:widowControl/>
              <w:jc w:val="center"/>
              <w:rPr>
                <w:rFonts w:ascii="Times New Roman"/>
                <w:bCs/>
                <w:kern w:val="0"/>
                <w:sz w:val="22"/>
                <w:szCs w:val="28"/>
              </w:rPr>
            </w:pPr>
            <w:r w:rsidRPr="006842D7">
              <w:rPr>
                <w:rFonts w:ascii="Times New Roman"/>
                <w:bCs/>
                <w:kern w:val="0"/>
                <w:sz w:val="22"/>
                <w:szCs w:val="28"/>
              </w:rPr>
              <w:t>縣市別</w:t>
            </w:r>
          </w:p>
        </w:tc>
        <w:tc>
          <w:tcPr>
            <w:tcW w:w="850" w:type="dxa"/>
            <w:vMerge w:val="restart"/>
            <w:tcBorders>
              <w:top w:val="single" w:sz="8" w:space="0" w:color="auto"/>
              <w:left w:val="single" w:sz="4" w:space="0" w:color="auto"/>
              <w:bottom w:val="single" w:sz="8" w:space="0" w:color="000000"/>
              <w:right w:val="single" w:sz="4" w:space="0" w:color="auto"/>
            </w:tcBorders>
            <w:shd w:val="clear" w:color="auto" w:fill="FDE9D9" w:themeFill="accent6" w:themeFillTint="33"/>
            <w:noWrap/>
            <w:vAlign w:val="center"/>
            <w:hideMark/>
          </w:tcPr>
          <w:p w:rsidR="00361A43" w:rsidRPr="006842D7" w:rsidRDefault="00361A43" w:rsidP="007D0C17">
            <w:pPr>
              <w:widowControl/>
              <w:jc w:val="center"/>
              <w:rPr>
                <w:rFonts w:ascii="Times New Roman"/>
                <w:bCs/>
                <w:kern w:val="0"/>
                <w:sz w:val="22"/>
                <w:szCs w:val="28"/>
              </w:rPr>
            </w:pPr>
            <w:r w:rsidRPr="006842D7">
              <w:rPr>
                <w:rFonts w:ascii="Times New Roman" w:hint="eastAsia"/>
                <w:bCs/>
                <w:kern w:val="0"/>
                <w:sz w:val="22"/>
                <w:szCs w:val="28"/>
              </w:rPr>
              <w:t>外籍勞工總數</w:t>
            </w:r>
          </w:p>
        </w:tc>
        <w:tc>
          <w:tcPr>
            <w:tcW w:w="708" w:type="dxa"/>
            <w:vMerge w:val="restart"/>
            <w:tcBorders>
              <w:top w:val="single" w:sz="8" w:space="0" w:color="auto"/>
              <w:left w:val="single" w:sz="4" w:space="0" w:color="auto"/>
              <w:bottom w:val="single" w:sz="8" w:space="0" w:color="000000"/>
              <w:right w:val="single" w:sz="4" w:space="0" w:color="auto"/>
            </w:tcBorders>
            <w:shd w:val="clear" w:color="auto" w:fill="FDE9D9" w:themeFill="accent6" w:themeFillTint="33"/>
            <w:vAlign w:val="center"/>
          </w:tcPr>
          <w:p w:rsidR="00361A43" w:rsidRPr="006842D7" w:rsidRDefault="00361A43" w:rsidP="007D0C17">
            <w:pPr>
              <w:widowControl/>
              <w:jc w:val="center"/>
              <w:rPr>
                <w:rFonts w:ascii="Times New Roman"/>
                <w:bCs/>
                <w:spacing w:val="-20"/>
                <w:kern w:val="0"/>
                <w:sz w:val="22"/>
                <w:szCs w:val="28"/>
              </w:rPr>
            </w:pPr>
            <w:r w:rsidRPr="006842D7">
              <w:rPr>
                <w:rFonts w:ascii="Times New Roman" w:hint="eastAsia"/>
                <w:bCs/>
                <w:spacing w:val="-20"/>
                <w:kern w:val="0"/>
                <w:sz w:val="22"/>
                <w:szCs w:val="28"/>
              </w:rPr>
              <w:t>配置</w:t>
            </w:r>
            <w:r w:rsidRPr="006842D7">
              <w:rPr>
                <w:rFonts w:ascii="Times New Roman"/>
                <w:bCs/>
                <w:spacing w:val="-20"/>
                <w:kern w:val="0"/>
                <w:sz w:val="22"/>
                <w:szCs w:val="28"/>
              </w:rPr>
              <w:t>諮詢</w:t>
            </w:r>
            <w:r w:rsidRPr="006842D7">
              <w:rPr>
                <w:rFonts w:ascii="Times New Roman" w:hint="eastAsia"/>
                <w:bCs/>
                <w:spacing w:val="-20"/>
                <w:kern w:val="0"/>
                <w:sz w:val="22"/>
                <w:szCs w:val="28"/>
              </w:rPr>
              <w:t>服務</w:t>
            </w:r>
            <w:r w:rsidRPr="006842D7">
              <w:rPr>
                <w:rFonts w:ascii="Times New Roman"/>
                <w:bCs/>
                <w:spacing w:val="-20"/>
                <w:kern w:val="0"/>
                <w:sz w:val="22"/>
                <w:szCs w:val="28"/>
              </w:rPr>
              <w:t>人</w:t>
            </w:r>
            <w:r w:rsidRPr="006842D7">
              <w:rPr>
                <w:rFonts w:ascii="Times New Roman" w:hint="eastAsia"/>
                <w:bCs/>
                <w:spacing w:val="-20"/>
                <w:kern w:val="0"/>
                <w:sz w:val="22"/>
                <w:szCs w:val="28"/>
              </w:rPr>
              <w:t>員</w:t>
            </w:r>
            <w:r w:rsidRPr="006842D7">
              <w:rPr>
                <w:rFonts w:ascii="Times New Roman"/>
                <w:bCs/>
                <w:spacing w:val="-20"/>
                <w:kern w:val="0"/>
                <w:sz w:val="22"/>
                <w:szCs w:val="28"/>
              </w:rPr>
              <w:t>數</w:t>
            </w:r>
          </w:p>
        </w:tc>
        <w:tc>
          <w:tcPr>
            <w:tcW w:w="6471" w:type="dxa"/>
            <w:gridSpan w:val="9"/>
            <w:tcBorders>
              <w:top w:val="single" w:sz="8" w:space="0" w:color="auto"/>
              <w:left w:val="nil"/>
              <w:bottom w:val="single" w:sz="4" w:space="0" w:color="auto"/>
              <w:right w:val="single" w:sz="8" w:space="0" w:color="000000"/>
            </w:tcBorders>
            <w:shd w:val="clear" w:color="auto" w:fill="FDE9D9" w:themeFill="accent6" w:themeFillTint="33"/>
            <w:noWrap/>
            <w:vAlign w:val="center"/>
            <w:hideMark/>
          </w:tcPr>
          <w:p w:rsidR="00361A43" w:rsidRPr="006842D7" w:rsidRDefault="00361A43" w:rsidP="007D0C17">
            <w:pPr>
              <w:widowControl/>
              <w:jc w:val="center"/>
              <w:rPr>
                <w:rFonts w:ascii="Times New Roman"/>
                <w:bCs/>
                <w:kern w:val="0"/>
                <w:sz w:val="22"/>
                <w:szCs w:val="28"/>
              </w:rPr>
            </w:pPr>
            <w:r w:rsidRPr="006842D7">
              <w:rPr>
                <w:rFonts w:ascii="Times New Roman" w:hint="eastAsia"/>
                <w:bCs/>
                <w:kern w:val="0"/>
                <w:sz w:val="22"/>
                <w:szCs w:val="28"/>
              </w:rPr>
              <w:t>主要來源國勞工</w:t>
            </w:r>
            <w:r w:rsidRPr="006842D7">
              <w:rPr>
                <w:rFonts w:ascii="Times New Roman" w:hint="eastAsia"/>
                <w:bCs/>
                <w:kern w:val="0"/>
                <w:sz w:val="22"/>
                <w:szCs w:val="28"/>
              </w:rPr>
              <w:t>(</w:t>
            </w:r>
            <w:r w:rsidRPr="006842D7">
              <w:rPr>
                <w:rFonts w:ascii="Times New Roman" w:hint="eastAsia"/>
                <w:bCs/>
                <w:kern w:val="0"/>
                <w:sz w:val="22"/>
                <w:szCs w:val="28"/>
              </w:rPr>
              <w:t>具該</w:t>
            </w:r>
            <w:r w:rsidRPr="006842D7">
              <w:rPr>
                <w:rFonts w:ascii="Times New Roman"/>
                <w:bCs/>
                <w:kern w:val="0"/>
                <w:sz w:val="22"/>
                <w:szCs w:val="28"/>
              </w:rPr>
              <w:t>語言專長</w:t>
            </w:r>
            <w:r w:rsidRPr="006842D7">
              <w:rPr>
                <w:rFonts w:ascii="Times New Roman" w:hint="eastAsia"/>
                <w:bCs/>
                <w:kern w:val="0"/>
                <w:sz w:val="22"/>
                <w:szCs w:val="28"/>
              </w:rPr>
              <w:t>諮詢人員數</w:t>
            </w:r>
            <w:r w:rsidRPr="006842D7">
              <w:rPr>
                <w:rFonts w:ascii="Times New Roman" w:hint="eastAsia"/>
                <w:bCs/>
                <w:kern w:val="0"/>
                <w:sz w:val="22"/>
                <w:szCs w:val="28"/>
              </w:rPr>
              <w:t>)</w:t>
            </w:r>
          </w:p>
        </w:tc>
      </w:tr>
      <w:tr w:rsidR="006842D7" w:rsidRPr="006842D7" w:rsidTr="0093611E">
        <w:trPr>
          <w:trHeight w:val="190"/>
          <w:tblHeader/>
        </w:trPr>
        <w:tc>
          <w:tcPr>
            <w:tcW w:w="1019" w:type="dxa"/>
            <w:vMerge/>
            <w:tcBorders>
              <w:top w:val="single" w:sz="8" w:space="0" w:color="auto"/>
              <w:left w:val="single" w:sz="8" w:space="0" w:color="auto"/>
              <w:bottom w:val="single" w:sz="8" w:space="0" w:color="000000"/>
              <w:right w:val="single" w:sz="4" w:space="0" w:color="auto"/>
            </w:tcBorders>
            <w:shd w:val="clear" w:color="auto" w:fill="FDE9D9" w:themeFill="accent6" w:themeFillTint="33"/>
            <w:vAlign w:val="center"/>
            <w:hideMark/>
          </w:tcPr>
          <w:p w:rsidR="00361A43" w:rsidRPr="006842D7" w:rsidRDefault="00361A43" w:rsidP="007D0C17">
            <w:pPr>
              <w:widowControl/>
              <w:jc w:val="center"/>
              <w:rPr>
                <w:rFonts w:ascii="Times New Roman"/>
                <w:bCs/>
                <w:kern w:val="0"/>
                <w:sz w:val="22"/>
                <w:szCs w:val="28"/>
              </w:rPr>
            </w:pPr>
          </w:p>
        </w:tc>
        <w:tc>
          <w:tcPr>
            <w:tcW w:w="850" w:type="dxa"/>
            <w:vMerge/>
            <w:tcBorders>
              <w:top w:val="single" w:sz="8" w:space="0" w:color="auto"/>
              <w:left w:val="single" w:sz="4" w:space="0" w:color="auto"/>
              <w:bottom w:val="single" w:sz="8" w:space="0" w:color="000000"/>
              <w:right w:val="single" w:sz="4" w:space="0" w:color="auto"/>
            </w:tcBorders>
            <w:shd w:val="clear" w:color="auto" w:fill="FDE9D9" w:themeFill="accent6" w:themeFillTint="33"/>
            <w:vAlign w:val="center"/>
            <w:hideMark/>
          </w:tcPr>
          <w:p w:rsidR="00361A43" w:rsidRPr="006842D7" w:rsidRDefault="00361A43" w:rsidP="007D0C17">
            <w:pPr>
              <w:widowControl/>
              <w:jc w:val="center"/>
              <w:rPr>
                <w:rFonts w:ascii="Times New Roman"/>
                <w:bCs/>
                <w:kern w:val="0"/>
                <w:sz w:val="22"/>
                <w:szCs w:val="28"/>
              </w:rPr>
            </w:pPr>
          </w:p>
        </w:tc>
        <w:tc>
          <w:tcPr>
            <w:tcW w:w="708" w:type="dxa"/>
            <w:vMerge/>
            <w:tcBorders>
              <w:top w:val="single" w:sz="8" w:space="0" w:color="auto"/>
              <w:left w:val="single" w:sz="4" w:space="0" w:color="auto"/>
              <w:bottom w:val="single" w:sz="8" w:space="0" w:color="000000"/>
              <w:right w:val="single" w:sz="4" w:space="0" w:color="auto"/>
            </w:tcBorders>
            <w:shd w:val="clear" w:color="auto" w:fill="FDE9D9" w:themeFill="accent6" w:themeFillTint="33"/>
            <w:vAlign w:val="center"/>
          </w:tcPr>
          <w:p w:rsidR="00361A43" w:rsidRPr="006842D7" w:rsidRDefault="00361A43" w:rsidP="007D0C17">
            <w:pPr>
              <w:widowControl/>
              <w:jc w:val="center"/>
              <w:rPr>
                <w:rFonts w:ascii="Times New Roman"/>
                <w:bCs/>
                <w:kern w:val="0"/>
                <w:sz w:val="22"/>
                <w:szCs w:val="28"/>
              </w:rPr>
            </w:pPr>
          </w:p>
        </w:tc>
        <w:tc>
          <w:tcPr>
            <w:tcW w:w="566" w:type="dxa"/>
            <w:tcBorders>
              <w:top w:val="nil"/>
              <w:left w:val="nil"/>
              <w:bottom w:val="single" w:sz="8" w:space="0" w:color="auto"/>
              <w:right w:val="single" w:sz="4" w:space="0" w:color="auto"/>
            </w:tcBorders>
            <w:shd w:val="clear" w:color="auto" w:fill="FDE9D9" w:themeFill="accent6" w:themeFillTint="33"/>
            <w:noWrap/>
            <w:vAlign w:val="center"/>
            <w:hideMark/>
          </w:tcPr>
          <w:p w:rsidR="00361A43" w:rsidRPr="006842D7" w:rsidRDefault="00361A43" w:rsidP="007D0C17">
            <w:pPr>
              <w:widowControl/>
              <w:jc w:val="center"/>
              <w:rPr>
                <w:rFonts w:ascii="Times New Roman"/>
                <w:bCs/>
                <w:kern w:val="0"/>
                <w:sz w:val="22"/>
                <w:szCs w:val="28"/>
              </w:rPr>
            </w:pPr>
            <w:r w:rsidRPr="006842D7">
              <w:rPr>
                <w:rFonts w:ascii="Times New Roman"/>
                <w:bCs/>
                <w:kern w:val="0"/>
                <w:sz w:val="22"/>
                <w:szCs w:val="28"/>
              </w:rPr>
              <w:t>英語</w:t>
            </w:r>
          </w:p>
        </w:tc>
        <w:tc>
          <w:tcPr>
            <w:tcW w:w="1417" w:type="dxa"/>
            <w:gridSpan w:val="2"/>
            <w:tcBorders>
              <w:top w:val="nil"/>
              <w:left w:val="nil"/>
              <w:bottom w:val="single" w:sz="8" w:space="0" w:color="auto"/>
              <w:right w:val="single" w:sz="4" w:space="0" w:color="auto"/>
            </w:tcBorders>
            <w:shd w:val="clear" w:color="auto" w:fill="FDE9D9" w:themeFill="accent6" w:themeFillTint="33"/>
            <w:noWrap/>
            <w:vAlign w:val="center"/>
            <w:hideMark/>
          </w:tcPr>
          <w:p w:rsidR="00361A43" w:rsidRPr="006842D7" w:rsidRDefault="00361A43" w:rsidP="007D0C17">
            <w:pPr>
              <w:widowControl/>
              <w:jc w:val="center"/>
              <w:rPr>
                <w:rFonts w:ascii="Times New Roman"/>
                <w:bCs/>
                <w:kern w:val="0"/>
                <w:sz w:val="22"/>
                <w:szCs w:val="28"/>
              </w:rPr>
            </w:pPr>
            <w:r w:rsidRPr="006842D7">
              <w:rPr>
                <w:rFonts w:ascii="Times New Roman"/>
                <w:bCs/>
                <w:kern w:val="0"/>
                <w:sz w:val="22"/>
                <w:szCs w:val="28"/>
              </w:rPr>
              <w:t>菲</w:t>
            </w:r>
            <w:r w:rsidRPr="006842D7">
              <w:rPr>
                <w:rFonts w:ascii="Times New Roman" w:hint="eastAsia"/>
                <w:bCs/>
                <w:kern w:val="0"/>
                <w:sz w:val="22"/>
                <w:szCs w:val="28"/>
              </w:rPr>
              <w:t>律賓</w:t>
            </w:r>
          </w:p>
          <w:p w:rsidR="00361A43" w:rsidRPr="006842D7" w:rsidRDefault="00361A43" w:rsidP="007D0C17">
            <w:pPr>
              <w:widowControl/>
              <w:jc w:val="center"/>
              <w:rPr>
                <w:rFonts w:ascii="Times New Roman"/>
                <w:bCs/>
                <w:spacing w:val="-20"/>
                <w:kern w:val="0"/>
                <w:sz w:val="22"/>
                <w:szCs w:val="28"/>
              </w:rPr>
            </w:pPr>
            <w:r w:rsidRPr="006842D7">
              <w:rPr>
                <w:rFonts w:ascii="Times New Roman" w:hint="eastAsia"/>
                <w:bCs/>
                <w:spacing w:val="-20"/>
                <w:kern w:val="0"/>
                <w:sz w:val="22"/>
                <w:szCs w:val="28"/>
              </w:rPr>
              <w:t>（菲律賓</w:t>
            </w:r>
            <w:r w:rsidRPr="006842D7">
              <w:rPr>
                <w:rFonts w:ascii="Times New Roman"/>
                <w:bCs/>
                <w:spacing w:val="-20"/>
                <w:kern w:val="0"/>
                <w:sz w:val="22"/>
                <w:szCs w:val="28"/>
              </w:rPr>
              <w:t>語</w:t>
            </w:r>
            <w:r w:rsidRPr="006842D7">
              <w:rPr>
                <w:rFonts w:ascii="Times New Roman" w:hint="eastAsia"/>
                <w:bCs/>
                <w:spacing w:val="-20"/>
                <w:kern w:val="0"/>
                <w:sz w:val="22"/>
                <w:szCs w:val="28"/>
              </w:rPr>
              <w:t>）</w:t>
            </w:r>
          </w:p>
        </w:tc>
        <w:tc>
          <w:tcPr>
            <w:tcW w:w="1564" w:type="dxa"/>
            <w:gridSpan w:val="2"/>
            <w:tcBorders>
              <w:top w:val="nil"/>
              <w:left w:val="nil"/>
              <w:bottom w:val="single" w:sz="8" w:space="0" w:color="auto"/>
              <w:right w:val="single" w:sz="4" w:space="0" w:color="auto"/>
            </w:tcBorders>
            <w:shd w:val="clear" w:color="auto" w:fill="FDE9D9" w:themeFill="accent6" w:themeFillTint="33"/>
            <w:noWrap/>
            <w:vAlign w:val="center"/>
            <w:hideMark/>
          </w:tcPr>
          <w:p w:rsidR="00361A43" w:rsidRPr="006842D7" w:rsidRDefault="00361A43" w:rsidP="007D0C17">
            <w:pPr>
              <w:widowControl/>
              <w:jc w:val="center"/>
              <w:rPr>
                <w:rFonts w:ascii="Times New Roman"/>
                <w:bCs/>
                <w:kern w:val="0"/>
                <w:sz w:val="22"/>
                <w:szCs w:val="28"/>
              </w:rPr>
            </w:pPr>
            <w:r w:rsidRPr="006842D7">
              <w:rPr>
                <w:rFonts w:ascii="Times New Roman"/>
                <w:bCs/>
                <w:kern w:val="0"/>
                <w:sz w:val="22"/>
                <w:szCs w:val="28"/>
              </w:rPr>
              <w:t>印尼</w:t>
            </w:r>
          </w:p>
          <w:p w:rsidR="00361A43" w:rsidRPr="006842D7" w:rsidRDefault="00361A43" w:rsidP="007D0C17">
            <w:pPr>
              <w:widowControl/>
              <w:jc w:val="center"/>
              <w:rPr>
                <w:rFonts w:ascii="Times New Roman"/>
                <w:bCs/>
                <w:kern w:val="0"/>
                <w:sz w:val="22"/>
                <w:szCs w:val="28"/>
              </w:rPr>
            </w:pPr>
            <w:r w:rsidRPr="006842D7">
              <w:rPr>
                <w:rFonts w:ascii="Times New Roman" w:hint="eastAsia"/>
                <w:bCs/>
                <w:kern w:val="0"/>
                <w:sz w:val="22"/>
                <w:szCs w:val="28"/>
              </w:rPr>
              <w:t>（印尼</w:t>
            </w:r>
            <w:r w:rsidRPr="006842D7">
              <w:rPr>
                <w:rFonts w:ascii="Times New Roman"/>
                <w:bCs/>
                <w:kern w:val="0"/>
                <w:sz w:val="22"/>
                <w:szCs w:val="28"/>
              </w:rPr>
              <w:t>語</w:t>
            </w:r>
            <w:r w:rsidRPr="006842D7">
              <w:rPr>
                <w:rFonts w:ascii="Times New Roman" w:hint="eastAsia"/>
                <w:bCs/>
                <w:kern w:val="0"/>
                <w:sz w:val="22"/>
                <w:szCs w:val="28"/>
              </w:rPr>
              <w:t>）</w:t>
            </w:r>
          </w:p>
        </w:tc>
        <w:tc>
          <w:tcPr>
            <w:tcW w:w="1555" w:type="dxa"/>
            <w:gridSpan w:val="2"/>
            <w:tcBorders>
              <w:top w:val="nil"/>
              <w:left w:val="nil"/>
              <w:bottom w:val="single" w:sz="8" w:space="0" w:color="auto"/>
              <w:right w:val="single" w:sz="4" w:space="0" w:color="auto"/>
            </w:tcBorders>
            <w:shd w:val="clear" w:color="auto" w:fill="FDE9D9" w:themeFill="accent6" w:themeFillTint="33"/>
            <w:noWrap/>
            <w:vAlign w:val="center"/>
            <w:hideMark/>
          </w:tcPr>
          <w:p w:rsidR="00361A43" w:rsidRPr="006842D7" w:rsidRDefault="00361A43" w:rsidP="007D0C17">
            <w:pPr>
              <w:widowControl/>
              <w:jc w:val="center"/>
              <w:rPr>
                <w:rFonts w:ascii="Times New Roman"/>
                <w:bCs/>
                <w:kern w:val="0"/>
                <w:sz w:val="22"/>
                <w:szCs w:val="28"/>
              </w:rPr>
            </w:pPr>
            <w:r w:rsidRPr="006842D7">
              <w:rPr>
                <w:rFonts w:ascii="Times New Roman" w:hint="eastAsia"/>
                <w:bCs/>
                <w:kern w:val="0"/>
                <w:sz w:val="22"/>
                <w:szCs w:val="28"/>
              </w:rPr>
              <w:t>越南</w:t>
            </w:r>
          </w:p>
          <w:p w:rsidR="00361A43" w:rsidRPr="006842D7" w:rsidRDefault="00361A43" w:rsidP="007D0C17">
            <w:pPr>
              <w:widowControl/>
              <w:jc w:val="center"/>
              <w:rPr>
                <w:rFonts w:ascii="Times New Roman"/>
                <w:bCs/>
                <w:kern w:val="0"/>
                <w:sz w:val="22"/>
                <w:szCs w:val="28"/>
              </w:rPr>
            </w:pPr>
            <w:r w:rsidRPr="006842D7">
              <w:rPr>
                <w:rFonts w:ascii="Times New Roman" w:hint="eastAsia"/>
                <w:bCs/>
                <w:kern w:val="0"/>
                <w:sz w:val="22"/>
                <w:szCs w:val="28"/>
              </w:rPr>
              <w:t>（</w:t>
            </w:r>
            <w:r w:rsidRPr="006842D7">
              <w:rPr>
                <w:rFonts w:ascii="Times New Roman"/>
                <w:bCs/>
                <w:kern w:val="0"/>
                <w:sz w:val="22"/>
                <w:szCs w:val="28"/>
              </w:rPr>
              <w:t>越南語</w:t>
            </w:r>
            <w:r w:rsidRPr="006842D7">
              <w:rPr>
                <w:rFonts w:ascii="Times New Roman" w:hint="eastAsia"/>
                <w:bCs/>
                <w:kern w:val="0"/>
                <w:sz w:val="22"/>
                <w:szCs w:val="28"/>
              </w:rPr>
              <w:t>）</w:t>
            </w:r>
          </w:p>
        </w:tc>
        <w:tc>
          <w:tcPr>
            <w:tcW w:w="1369" w:type="dxa"/>
            <w:gridSpan w:val="2"/>
            <w:tcBorders>
              <w:top w:val="nil"/>
              <w:left w:val="nil"/>
              <w:bottom w:val="single" w:sz="8" w:space="0" w:color="auto"/>
              <w:right w:val="single" w:sz="8" w:space="0" w:color="auto"/>
            </w:tcBorders>
            <w:shd w:val="clear" w:color="auto" w:fill="FDE9D9" w:themeFill="accent6" w:themeFillTint="33"/>
            <w:noWrap/>
            <w:vAlign w:val="center"/>
            <w:hideMark/>
          </w:tcPr>
          <w:p w:rsidR="00361A43" w:rsidRPr="006842D7" w:rsidRDefault="00361A43" w:rsidP="007D0C17">
            <w:pPr>
              <w:widowControl/>
              <w:jc w:val="center"/>
              <w:rPr>
                <w:rFonts w:ascii="Times New Roman"/>
                <w:bCs/>
                <w:kern w:val="0"/>
                <w:sz w:val="22"/>
                <w:szCs w:val="28"/>
              </w:rPr>
            </w:pPr>
            <w:r w:rsidRPr="006842D7">
              <w:rPr>
                <w:rFonts w:ascii="Times New Roman" w:hint="eastAsia"/>
                <w:bCs/>
                <w:kern w:val="0"/>
                <w:sz w:val="22"/>
                <w:szCs w:val="28"/>
              </w:rPr>
              <w:t>泰國</w:t>
            </w:r>
          </w:p>
          <w:p w:rsidR="00361A43" w:rsidRPr="006842D7" w:rsidRDefault="00361A43" w:rsidP="007D0C17">
            <w:pPr>
              <w:widowControl/>
              <w:jc w:val="center"/>
              <w:rPr>
                <w:rFonts w:ascii="Times New Roman"/>
                <w:bCs/>
                <w:kern w:val="0"/>
                <w:sz w:val="22"/>
                <w:szCs w:val="28"/>
              </w:rPr>
            </w:pPr>
            <w:r w:rsidRPr="006842D7">
              <w:rPr>
                <w:rFonts w:ascii="Times New Roman" w:hint="eastAsia"/>
                <w:bCs/>
                <w:kern w:val="0"/>
                <w:sz w:val="22"/>
                <w:szCs w:val="28"/>
              </w:rPr>
              <w:t>（</w:t>
            </w:r>
            <w:r w:rsidRPr="006842D7">
              <w:rPr>
                <w:rFonts w:ascii="Times New Roman"/>
                <w:bCs/>
                <w:kern w:val="0"/>
                <w:sz w:val="22"/>
                <w:szCs w:val="28"/>
              </w:rPr>
              <w:t>泰語</w:t>
            </w:r>
            <w:r w:rsidRPr="006842D7">
              <w:rPr>
                <w:rFonts w:ascii="Times New Roman" w:hint="eastAsia"/>
                <w:bCs/>
                <w:kern w:val="0"/>
                <w:sz w:val="22"/>
                <w:szCs w:val="28"/>
              </w:rPr>
              <w:t>）</w:t>
            </w:r>
          </w:p>
        </w:tc>
      </w:tr>
      <w:tr w:rsidR="006842D7" w:rsidRPr="006842D7" w:rsidTr="007D0C17">
        <w:trPr>
          <w:trHeight w:val="64"/>
        </w:trPr>
        <w:tc>
          <w:tcPr>
            <w:tcW w:w="1019" w:type="dxa"/>
            <w:tcBorders>
              <w:top w:val="nil"/>
              <w:left w:val="single" w:sz="8" w:space="0" w:color="auto"/>
              <w:bottom w:val="single" w:sz="4" w:space="0" w:color="auto"/>
              <w:right w:val="single" w:sz="4" w:space="0" w:color="auto"/>
            </w:tcBorders>
            <w:shd w:val="clear" w:color="auto" w:fill="auto"/>
            <w:noWrap/>
            <w:vAlign w:val="center"/>
            <w:hideMark/>
          </w:tcPr>
          <w:p w:rsidR="00361A43" w:rsidRPr="006842D7" w:rsidRDefault="00361A43" w:rsidP="007D0C17">
            <w:pPr>
              <w:widowControl/>
              <w:jc w:val="center"/>
              <w:rPr>
                <w:rFonts w:ascii="Times New Roman"/>
                <w:kern w:val="0"/>
                <w:sz w:val="22"/>
                <w:szCs w:val="28"/>
              </w:rPr>
            </w:pPr>
            <w:r w:rsidRPr="006842D7">
              <w:rPr>
                <w:rFonts w:ascii="Times New Roman"/>
                <w:kern w:val="0"/>
                <w:sz w:val="22"/>
                <w:szCs w:val="28"/>
              </w:rPr>
              <w:t>新北市</w:t>
            </w:r>
          </w:p>
        </w:tc>
        <w:tc>
          <w:tcPr>
            <w:tcW w:w="850" w:type="dxa"/>
            <w:tcBorders>
              <w:top w:val="nil"/>
              <w:left w:val="nil"/>
              <w:bottom w:val="single" w:sz="4" w:space="0" w:color="auto"/>
              <w:right w:val="single" w:sz="4" w:space="0" w:color="auto"/>
            </w:tcBorders>
            <w:shd w:val="clear" w:color="auto" w:fill="auto"/>
            <w:noWrap/>
            <w:vAlign w:val="center"/>
            <w:hideMark/>
          </w:tcPr>
          <w:p w:rsidR="00361A43" w:rsidRPr="006842D7" w:rsidRDefault="00361A43" w:rsidP="007D0C17">
            <w:pPr>
              <w:spacing w:line="0" w:lineRule="atLeast"/>
              <w:jc w:val="right"/>
              <w:rPr>
                <w:rFonts w:ascii="Times New Roman"/>
                <w:sz w:val="22"/>
                <w:szCs w:val="28"/>
              </w:rPr>
            </w:pPr>
            <w:r w:rsidRPr="006842D7">
              <w:rPr>
                <w:rFonts w:ascii="Times New Roman"/>
                <w:sz w:val="22"/>
                <w:szCs w:val="28"/>
              </w:rPr>
              <w:t xml:space="preserve">94,597 </w:t>
            </w:r>
          </w:p>
        </w:tc>
        <w:tc>
          <w:tcPr>
            <w:tcW w:w="708" w:type="dxa"/>
            <w:tcBorders>
              <w:top w:val="nil"/>
              <w:left w:val="nil"/>
              <w:bottom w:val="single" w:sz="4" w:space="0" w:color="auto"/>
              <w:right w:val="single" w:sz="4" w:space="0" w:color="auto"/>
            </w:tcBorders>
            <w:shd w:val="clear" w:color="auto" w:fill="auto"/>
            <w:vAlign w:val="center"/>
          </w:tcPr>
          <w:p w:rsidR="00361A43" w:rsidRPr="006842D7" w:rsidRDefault="00361A43" w:rsidP="007D0C17">
            <w:pPr>
              <w:widowControl/>
              <w:jc w:val="right"/>
              <w:rPr>
                <w:rFonts w:ascii="Times New Roman"/>
                <w:kern w:val="0"/>
                <w:sz w:val="22"/>
                <w:szCs w:val="28"/>
              </w:rPr>
            </w:pPr>
            <w:r w:rsidRPr="006842D7">
              <w:rPr>
                <w:rFonts w:ascii="Times New Roman"/>
                <w:kern w:val="0"/>
                <w:sz w:val="22"/>
                <w:szCs w:val="28"/>
              </w:rPr>
              <w:t>14</w:t>
            </w:r>
          </w:p>
        </w:tc>
        <w:tc>
          <w:tcPr>
            <w:tcW w:w="566" w:type="dxa"/>
            <w:tcBorders>
              <w:top w:val="nil"/>
              <w:left w:val="nil"/>
              <w:bottom w:val="single" w:sz="4" w:space="0" w:color="auto"/>
              <w:right w:val="single" w:sz="4" w:space="0" w:color="auto"/>
            </w:tcBorders>
            <w:shd w:val="clear" w:color="auto" w:fill="auto"/>
            <w:noWrap/>
            <w:vAlign w:val="center"/>
            <w:hideMark/>
          </w:tcPr>
          <w:p w:rsidR="00361A43" w:rsidRPr="006842D7" w:rsidRDefault="00361A43" w:rsidP="007D0C17">
            <w:pPr>
              <w:widowControl/>
              <w:jc w:val="right"/>
              <w:rPr>
                <w:rFonts w:ascii="Times New Roman"/>
                <w:kern w:val="0"/>
                <w:sz w:val="22"/>
                <w:szCs w:val="28"/>
              </w:rPr>
            </w:pPr>
            <w:r w:rsidRPr="006842D7">
              <w:rPr>
                <w:rFonts w:ascii="Times New Roman"/>
                <w:kern w:val="0"/>
                <w:sz w:val="22"/>
                <w:szCs w:val="28"/>
              </w:rPr>
              <w:t>3</w:t>
            </w:r>
          </w:p>
        </w:tc>
        <w:tc>
          <w:tcPr>
            <w:tcW w:w="992" w:type="dxa"/>
            <w:tcBorders>
              <w:top w:val="nil"/>
              <w:left w:val="nil"/>
              <w:bottom w:val="single" w:sz="4" w:space="0" w:color="auto"/>
              <w:right w:val="single" w:sz="4" w:space="0" w:color="auto"/>
            </w:tcBorders>
            <w:shd w:val="clear" w:color="auto" w:fill="auto"/>
            <w:noWrap/>
            <w:vAlign w:val="center"/>
            <w:hideMark/>
          </w:tcPr>
          <w:p w:rsidR="00361A43" w:rsidRPr="006842D7" w:rsidRDefault="00361A43" w:rsidP="007D0C17">
            <w:pPr>
              <w:widowControl/>
              <w:jc w:val="right"/>
              <w:rPr>
                <w:rFonts w:ascii="Times New Roman"/>
                <w:kern w:val="0"/>
                <w:sz w:val="22"/>
                <w:szCs w:val="28"/>
              </w:rPr>
            </w:pPr>
            <w:r w:rsidRPr="006842D7">
              <w:rPr>
                <w:rFonts w:ascii="Times New Roman" w:hint="eastAsia"/>
                <w:kern w:val="0"/>
                <w:sz w:val="22"/>
                <w:szCs w:val="28"/>
              </w:rPr>
              <w:t>13,041</w:t>
            </w:r>
          </w:p>
        </w:tc>
        <w:tc>
          <w:tcPr>
            <w:tcW w:w="425" w:type="dxa"/>
            <w:tcBorders>
              <w:top w:val="nil"/>
              <w:left w:val="nil"/>
              <w:bottom w:val="single" w:sz="4" w:space="0" w:color="auto"/>
              <w:right w:val="single" w:sz="4" w:space="0" w:color="auto"/>
            </w:tcBorders>
            <w:shd w:val="clear" w:color="auto" w:fill="auto"/>
            <w:vAlign w:val="center"/>
          </w:tcPr>
          <w:p w:rsidR="00361A43" w:rsidRPr="006842D7" w:rsidRDefault="00361A43" w:rsidP="007D0C17">
            <w:pPr>
              <w:jc w:val="right"/>
              <w:rPr>
                <w:rFonts w:ascii="Times New Roman"/>
                <w:kern w:val="0"/>
                <w:sz w:val="22"/>
                <w:szCs w:val="28"/>
              </w:rPr>
            </w:pPr>
            <w:r w:rsidRPr="006842D7">
              <w:rPr>
                <w:rFonts w:ascii="Times New Roman"/>
                <w:kern w:val="0"/>
                <w:sz w:val="22"/>
                <w:szCs w:val="28"/>
              </w:rPr>
              <w:t>2</w:t>
            </w:r>
          </w:p>
        </w:tc>
        <w:tc>
          <w:tcPr>
            <w:tcW w:w="993" w:type="dxa"/>
            <w:tcBorders>
              <w:top w:val="nil"/>
              <w:left w:val="nil"/>
              <w:bottom w:val="single" w:sz="4" w:space="0" w:color="auto"/>
              <w:right w:val="single" w:sz="4" w:space="0" w:color="auto"/>
            </w:tcBorders>
            <w:shd w:val="clear" w:color="auto" w:fill="auto"/>
            <w:noWrap/>
            <w:vAlign w:val="center"/>
            <w:hideMark/>
          </w:tcPr>
          <w:p w:rsidR="00361A43" w:rsidRPr="006842D7" w:rsidRDefault="00361A43" w:rsidP="007D0C17">
            <w:pPr>
              <w:widowControl/>
              <w:jc w:val="right"/>
              <w:rPr>
                <w:rFonts w:ascii="Times New Roman"/>
                <w:kern w:val="0"/>
                <w:sz w:val="22"/>
                <w:szCs w:val="28"/>
              </w:rPr>
            </w:pPr>
            <w:r w:rsidRPr="006842D7">
              <w:rPr>
                <w:rFonts w:ascii="Times New Roman" w:hint="eastAsia"/>
                <w:kern w:val="0"/>
                <w:sz w:val="22"/>
                <w:szCs w:val="28"/>
              </w:rPr>
              <w:t>40,079</w:t>
            </w:r>
          </w:p>
        </w:tc>
        <w:tc>
          <w:tcPr>
            <w:tcW w:w="571" w:type="dxa"/>
            <w:tcBorders>
              <w:top w:val="nil"/>
              <w:left w:val="nil"/>
              <w:bottom w:val="single" w:sz="4" w:space="0" w:color="auto"/>
              <w:right w:val="single" w:sz="4" w:space="0" w:color="auto"/>
            </w:tcBorders>
            <w:shd w:val="clear" w:color="auto" w:fill="auto"/>
            <w:vAlign w:val="center"/>
          </w:tcPr>
          <w:p w:rsidR="00361A43" w:rsidRPr="006842D7" w:rsidRDefault="00361A43" w:rsidP="007D0C17">
            <w:pPr>
              <w:jc w:val="right"/>
              <w:rPr>
                <w:rFonts w:ascii="Times New Roman"/>
                <w:kern w:val="0"/>
                <w:sz w:val="22"/>
                <w:szCs w:val="28"/>
              </w:rPr>
            </w:pPr>
            <w:r w:rsidRPr="006842D7">
              <w:rPr>
                <w:rFonts w:ascii="Times New Roman"/>
                <w:kern w:val="0"/>
                <w:sz w:val="22"/>
                <w:szCs w:val="28"/>
              </w:rPr>
              <w:t>3</w:t>
            </w:r>
          </w:p>
        </w:tc>
        <w:tc>
          <w:tcPr>
            <w:tcW w:w="992" w:type="dxa"/>
            <w:tcBorders>
              <w:top w:val="nil"/>
              <w:left w:val="nil"/>
              <w:bottom w:val="single" w:sz="4" w:space="0" w:color="auto"/>
              <w:right w:val="single" w:sz="4" w:space="0" w:color="auto"/>
            </w:tcBorders>
            <w:shd w:val="clear" w:color="auto" w:fill="auto"/>
            <w:noWrap/>
            <w:vAlign w:val="center"/>
            <w:hideMark/>
          </w:tcPr>
          <w:p w:rsidR="00361A43" w:rsidRPr="006842D7" w:rsidRDefault="00361A43" w:rsidP="007D0C17">
            <w:pPr>
              <w:widowControl/>
              <w:jc w:val="right"/>
              <w:rPr>
                <w:rFonts w:ascii="Times New Roman"/>
                <w:kern w:val="0"/>
                <w:sz w:val="22"/>
                <w:szCs w:val="28"/>
              </w:rPr>
            </w:pPr>
            <w:r w:rsidRPr="006842D7">
              <w:rPr>
                <w:rFonts w:ascii="Times New Roman" w:hint="eastAsia"/>
                <w:kern w:val="0"/>
                <w:sz w:val="22"/>
                <w:szCs w:val="28"/>
              </w:rPr>
              <w:t>33,201</w:t>
            </w:r>
          </w:p>
        </w:tc>
        <w:tc>
          <w:tcPr>
            <w:tcW w:w="563" w:type="dxa"/>
            <w:tcBorders>
              <w:top w:val="nil"/>
              <w:left w:val="nil"/>
              <w:bottom w:val="single" w:sz="4" w:space="0" w:color="auto"/>
              <w:right w:val="single" w:sz="4" w:space="0" w:color="auto"/>
            </w:tcBorders>
            <w:shd w:val="clear" w:color="auto" w:fill="auto"/>
            <w:vAlign w:val="center"/>
          </w:tcPr>
          <w:p w:rsidR="00361A43" w:rsidRPr="006842D7" w:rsidRDefault="00361A43" w:rsidP="007D0C17">
            <w:pPr>
              <w:jc w:val="right"/>
              <w:rPr>
                <w:rFonts w:ascii="Times New Roman"/>
                <w:kern w:val="0"/>
                <w:sz w:val="22"/>
                <w:szCs w:val="28"/>
              </w:rPr>
            </w:pPr>
            <w:r w:rsidRPr="006842D7">
              <w:rPr>
                <w:rFonts w:ascii="Times New Roman"/>
                <w:kern w:val="0"/>
                <w:sz w:val="22"/>
                <w:szCs w:val="28"/>
              </w:rPr>
              <w:t>4</w:t>
            </w:r>
          </w:p>
        </w:tc>
        <w:tc>
          <w:tcPr>
            <w:tcW w:w="850" w:type="dxa"/>
            <w:tcBorders>
              <w:top w:val="nil"/>
              <w:left w:val="nil"/>
              <w:bottom w:val="single" w:sz="4" w:space="0" w:color="auto"/>
              <w:right w:val="single" w:sz="4" w:space="0" w:color="auto"/>
            </w:tcBorders>
            <w:shd w:val="clear" w:color="auto" w:fill="auto"/>
            <w:noWrap/>
            <w:vAlign w:val="center"/>
            <w:hideMark/>
          </w:tcPr>
          <w:p w:rsidR="00361A43" w:rsidRPr="006842D7" w:rsidRDefault="00361A43" w:rsidP="007D0C17">
            <w:pPr>
              <w:widowControl/>
              <w:jc w:val="right"/>
              <w:rPr>
                <w:rFonts w:ascii="Times New Roman"/>
                <w:kern w:val="0"/>
                <w:sz w:val="22"/>
                <w:szCs w:val="28"/>
              </w:rPr>
            </w:pPr>
            <w:r w:rsidRPr="006842D7">
              <w:rPr>
                <w:rFonts w:ascii="Times New Roman" w:hint="eastAsia"/>
                <w:kern w:val="0"/>
                <w:sz w:val="22"/>
                <w:szCs w:val="28"/>
              </w:rPr>
              <w:t>8,275</w:t>
            </w:r>
          </w:p>
        </w:tc>
        <w:tc>
          <w:tcPr>
            <w:tcW w:w="519" w:type="dxa"/>
            <w:tcBorders>
              <w:top w:val="nil"/>
              <w:left w:val="single" w:sz="4" w:space="0" w:color="auto"/>
              <w:bottom w:val="single" w:sz="4" w:space="0" w:color="auto"/>
              <w:right w:val="single" w:sz="8" w:space="0" w:color="auto"/>
            </w:tcBorders>
            <w:shd w:val="clear" w:color="auto" w:fill="auto"/>
            <w:vAlign w:val="center"/>
          </w:tcPr>
          <w:p w:rsidR="00361A43" w:rsidRPr="006842D7" w:rsidRDefault="00361A43" w:rsidP="007D0C17">
            <w:pPr>
              <w:jc w:val="right"/>
              <w:rPr>
                <w:rFonts w:ascii="Times New Roman"/>
                <w:kern w:val="0"/>
                <w:sz w:val="22"/>
                <w:szCs w:val="28"/>
              </w:rPr>
            </w:pPr>
            <w:r w:rsidRPr="006842D7">
              <w:rPr>
                <w:rFonts w:ascii="Times New Roman"/>
                <w:kern w:val="0"/>
                <w:sz w:val="22"/>
                <w:szCs w:val="28"/>
              </w:rPr>
              <w:t>2</w:t>
            </w:r>
          </w:p>
        </w:tc>
      </w:tr>
      <w:tr w:rsidR="006842D7" w:rsidRPr="006842D7" w:rsidTr="007D0C17">
        <w:trPr>
          <w:trHeight w:val="54"/>
        </w:trPr>
        <w:tc>
          <w:tcPr>
            <w:tcW w:w="1019" w:type="dxa"/>
            <w:tcBorders>
              <w:top w:val="nil"/>
              <w:left w:val="single" w:sz="8" w:space="0" w:color="auto"/>
              <w:bottom w:val="single" w:sz="4" w:space="0" w:color="auto"/>
              <w:right w:val="single" w:sz="4" w:space="0" w:color="auto"/>
            </w:tcBorders>
            <w:shd w:val="clear" w:color="auto" w:fill="auto"/>
            <w:noWrap/>
            <w:vAlign w:val="center"/>
          </w:tcPr>
          <w:p w:rsidR="00361A43" w:rsidRPr="006842D7" w:rsidRDefault="00361A43" w:rsidP="007D0C17">
            <w:pPr>
              <w:widowControl/>
              <w:jc w:val="center"/>
              <w:rPr>
                <w:rFonts w:ascii="Times New Roman"/>
                <w:kern w:val="0"/>
                <w:sz w:val="22"/>
                <w:szCs w:val="28"/>
              </w:rPr>
            </w:pPr>
            <w:r w:rsidRPr="006842D7">
              <w:rPr>
                <w:rFonts w:ascii="Times New Roman"/>
                <w:kern w:val="0"/>
                <w:sz w:val="22"/>
                <w:szCs w:val="28"/>
              </w:rPr>
              <w:t>臺北市</w:t>
            </w:r>
          </w:p>
        </w:tc>
        <w:tc>
          <w:tcPr>
            <w:tcW w:w="850" w:type="dxa"/>
            <w:tcBorders>
              <w:top w:val="nil"/>
              <w:left w:val="nil"/>
              <w:bottom w:val="single" w:sz="4" w:space="0" w:color="auto"/>
              <w:right w:val="single" w:sz="4" w:space="0" w:color="auto"/>
            </w:tcBorders>
            <w:shd w:val="clear" w:color="auto" w:fill="auto"/>
            <w:noWrap/>
            <w:vAlign w:val="center"/>
          </w:tcPr>
          <w:p w:rsidR="00361A43" w:rsidRPr="006842D7" w:rsidRDefault="00361A43" w:rsidP="007D0C17">
            <w:pPr>
              <w:spacing w:line="0" w:lineRule="atLeast"/>
              <w:jc w:val="right"/>
              <w:rPr>
                <w:rFonts w:ascii="Times New Roman"/>
                <w:sz w:val="22"/>
                <w:szCs w:val="28"/>
              </w:rPr>
            </w:pPr>
            <w:r w:rsidRPr="006842D7">
              <w:rPr>
                <w:rFonts w:ascii="Times New Roman"/>
                <w:sz w:val="22"/>
                <w:szCs w:val="28"/>
              </w:rPr>
              <w:t xml:space="preserve">45,936 </w:t>
            </w:r>
          </w:p>
        </w:tc>
        <w:tc>
          <w:tcPr>
            <w:tcW w:w="708" w:type="dxa"/>
            <w:tcBorders>
              <w:top w:val="nil"/>
              <w:left w:val="nil"/>
              <w:bottom w:val="single" w:sz="4" w:space="0" w:color="auto"/>
              <w:right w:val="single" w:sz="4" w:space="0" w:color="auto"/>
            </w:tcBorders>
            <w:shd w:val="clear" w:color="auto" w:fill="auto"/>
            <w:vAlign w:val="center"/>
          </w:tcPr>
          <w:p w:rsidR="00361A43" w:rsidRPr="006842D7" w:rsidRDefault="00361A43" w:rsidP="007D0C17">
            <w:pPr>
              <w:jc w:val="right"/>
              <w:rPr>
                <w:rFonts w:ascii="Times New Roman"/>
                <w:kern w:val="0"/>
                <w:sz w:val="22"/>
                <w:szCs w:val="28"/>
              </w:rPr>
            </w:pPr>
            <w:r w:rsidRPr="006842D7">
              <w:rPr>
                <w:rFonts w:ascii="Times New Roman"/>
                <w:kern w:val="0"/>
                <w:sz w:val="22"/>
                <w:szCs w:val="28"/>
              </w:rPr>
              <w:t>12</w:t>
            </w:r>
          </w:p>
        </w:tc>
        <w:tc>
          <w:tcPr>
            <w:tcW w:w="566" w:type="dxa"/>
            <w:tcBorders>
              <w:top w:val="nil"/>
              <w:left w:val="nil"/>
              <w:bottom w:val="single" w:sz="4" w:space="0" w:color="auto"/>
              <w:right w:val="single" w:sz="4" w:space="0" w:color="auto"/>
            </w:tcBorders>
            <w:shd w:val="clear" w:color="auto" w:fill="auto"/>
            <w:noWrap/>
            <w:vAlign w:val="center"/>
          </w:tcPr>
          <w:p w:rsidR="00361A43" w:rsidRPr="006842D7" w:rsidRDefault="00361A43" w:rsidP="007D0C17">
            <w:pPr>
              <w:widowControl/>
              <w:jc w:val="right"/>
              <w:rPr>
                <w:rFonts w:ascii="Times New Roman"/>
                <w:kern w:val="0"/>
                <w:sz w:val="22"/>
                <w:szCs w:val="28"/>
              </w:rPr>
            </w:pPr>
            <w:r w:rsidRPr="006842D7">
              <w:rPr>
                <w:rFonts w:ascii="Times New Roman"/>
                <w:kern w:val="0"/>
                <w:sz w:val="22"/>
                <w:szCs w:val="28"/>
              </w:rPr>
              <w:t>3</w:t>
            </w:r>
          </w:p>
        </w:tc>
        <w:tc>
          <w:tcPr>
            <w:tcW w:w="992" w:type="dxa"/>
            <w:tcBorders>
              <w:top w:val="nil"/>
              <w:left w:val="nil"/>
              <w:bottom w:val="single" w:sz="4" w:space="0" w:color="auto"/>
              <w:right w:val="single" w:sz="4" w:space="0" w:color="auto"/>
            </w:tcBorders>
            <w:shd w:val="clear" w:color="auto" w:fill="auto"/>
            <w:noWrap/>
            <w:vAlign w:val="center"/>
          </w:tcPr>
          <w:p w:rsidR="00361A43" w:rsidRPr="006842D7" w:rsidRDefault="00361A43" w:rsidP="007D0C17">
            <w:pPr>
              <w:widowControl/>
              <w:jc w:val="right"/>
              <w:rPr>
                <w:rFonts w:ascii="Times New Roman"/>
                <w:kern w:val="0"/>
                <w:sz w:val="22"/>
                <w:szCs w:val="28"/>
              </w:rPr>
            </w:pPr>
            <w:r w:rsidRPr="006842D7">
              <w:rPr>
                <w:rFonts w:ascii="Times New Roman" w:hint="eastAsia"/>
                <w:kern w:val="0"/>
                <w:sz w:val="22"/>
                <w:szCs w:val="28"/>
              </w:rPr>
              <w:t>7,379</w:t>
            </w:r>
          </w:p>
        </w:tc>
        <w:tc>
          <w:tcPr>
            <w:tcW w:w="425" w:type="dxa"/>
            <w:tcBorders>
              <w:top w:val="nil"/>
              <w:left w:val="nil"/>
              <w:bottom w:val="single" w:sz="4" w:space="0" w:color="auto"/>
              <w:right w:val="single" w:sz="4" w:space="0" w:color="auto"/>
            </w:tcBorders>
            <w:shd w:val="clear" w:color="auto" w:fill="auto"/>
            <w:vAlign w:val="center"/>
          </w:tcPr>
          <w:p w:rsidR="00361A43" w:rsidRPr="006842D7" w:rsidRDefault="00361A43" w:rsidP="007D0C17">
            <w:pPr>
              <w:jc w:val="right"/>
              <w:rPr>
                <w:rFonts w:ascii="Times New Roman"/>
                <w:kern w:val="0"/>
                <w:sz w:val="22"/>
                <w:szCs w:val="28"/>
              </w:rPr>
            </w:pPr>
            <w:r w:rsidRPr="006842D7">
              <w:rPr>
                <w:rFonts w:ascii="Times New Roman"/>
                <w:kern w:val="0"/>
                <w:sz w:val="22"/>
                <w:szCs w:val="28"/>
              </w:rPr>
              <w:t>2</w:t>
            </w:r>
          </w:p>
        </w:tc>
        <w:tc>
          <w:tcPr>
            <w:tcW w:w="993" w:type="dxa"/>
            <w:tcBorders>
              <w:top w:val="nil"/>
              <w:left w:val="nil"/>
              <w:bottom w:val="single" w:sz="4" w:space="0" w:color="auto"/>
              <w:right w:val="single" w:sz="4" w:space="0" w:color="auto"/>
            </w:tcBorders>
            <w:shd w:val="clear" w:color="auto" w:fill="auto"/>
            <w:noWrap/>
            <w:vAlign w:val="center"/>
          </w:tcPr>
          <w:p w:rsidR="00361A43" w:rsidRPr="006842D7" w:rsidRDefault="00361A43" w:rsidP="007D0C17">
            <w:pPr>
              <w:widowControl/>
              <w:jc w:val="right"/>
              <w:rPr>
                <w:rFonts w:ascii="Times New Roman"/>
                <w:kern w:val="0"/>
                <w:sz w:val="22"/>
                <w:szCs w:val="28"/>
              </w:rPr>
            </w:pPr>
            <w:r w:rsidRPr="006842D7">
              <w:rPr>
                <w:rFonts w:ascii="Times New Roman" w:hint="eastAsia"/>
                <w:kern w:val="0"/>
                <w:sz w:val="22"/>
                <w:szCs w:val="28"/>
              </w:rPr>
              <w:t>33,993</w:t>
            </w:r>
          </w:p>
        </w:tc>
        <w:tc>
          <w:tcPr>
            <w:tcW w:w="571" w:type="dxa"/>
            <w:tcBorders>
              <w:top w:val="nil"/>
              <w:left w:val="nil"/>
              <w:bottom w:val="single" w:sz="4" w:space="0" w:color="auto"/>
              <w:right w:val="single" w:sz="4" w:space="0" w:color="auto"/>
            </w:tcBorders>
            <w:shd w:val="clear" w:color="auto" w:fill="auto"/>
            <w:vAlign w:val="center"/>
          </w:tcPr>
          <w:p w:rsidR="00361A43" w:rsidRPr="006842D7" w:rsidRDefault="00361A43" w:rsidP="007D0C17">
            <w:pPr>
              <w:jc w:val="right"/>
              <w:rPr>
                <w:rFonts w:ascii="Times New Roman"/>
                <w:kern w:val="0"/>
                <w:sz w:val="22"/>
                <w:szCs w:val="28"/>
              </w:rPr>
            </w:pPr>
            <w:r w:rsidRPr="006842D7">
              <w:rPr>
                <w:rFonts w:ascii="Times New Roman"/>
                <w:kern w:val="0"/>
                <w:sz w:val="22"/>
                <w:szCs w:val="28"/>
              </w:rPr>
              <w:t>5</w:t>
            </w:r>
          </w:p>
        </w:tc>
        <w:tc>
          <w:tcPr>
            <w:tcW w:w="992" w:type="dxa"/>
            <w:tcBorders>
              <w:top w:val="nil"/>
              <w:left w:val="nil"/>
              <w:bottom w:val="single" w:sz="4" w:space="0" w:color="auto"/>
              <w:right w:val="single" w:sz="4" w:space="0" w:color="auto"/>
            </w:tcBorders>
            <w:shd w:val="clear" w:color="auto" w:fill="auto"/>
            <w:noWrap/>
            <w:vAlign w:val="center"/>
          </w:tcPr>
          <w:p w:rsidR="00361A43" w:rsidRPr="006842D7" w:rsidRDefault="00361A43" w:rsidP="007D0C17">
            <w:pPr>
              <w:widowControl/>
              <w:jc w:val="right"/>
              <w:rPr>
                <w:rFonts w:ascii="Times New Roman"/>
                <w:kern w:val="0"/>
                <w:sz w:val="22"/>
                <w:szCs w:val="28"/>
              </w:rPr>
            </w:pPr>
            <w:r w:rsidRPr="006842D7">
              <w:rPr>
                <w:rFonts w:ascii="Times New Roman" w:hint="eastAsia"/>
                <w:kern w:val="0"/>
                <w:sz w:val="22"/>
                <w:szCs w:val="28"/>
              </w:rPr>
              <w:t>3,781</w:t>
            </w:r>
          </w:p>
        </w:tc>
        <w:tc>
          <w:tcPr>
            <w:tcW w:w="563" w:type="dxa"/>
            <w:tcBorders>
              <w:top w:val="nil"/>
              <w:left w:val="nil"/>
              <w:bottom w:val="single" w:sz="4" w:space="0" w:color="auto"/>
              <w:right w:val="single" w:sz="4" w:space="0" w:color="auto"/>
            </w:tcBorders>
            <w:shd w:val="clear" w:color="auto" w:fill="auto"/>
            <w:vAlign w:val="center"/>
          </w:tcPr>
          <w:p w:rsidR="00361A43" w:rsidRPr="006842D7" w:rsidRDefault="00361A43" w:rsidP="007D0C17">
            <w:pPr>
              <w:jc w:val="right"/>
              <w:rPr>
                <w:rFonts w:ascii="Times New Roman"/>
                <w:kern w:val="0"/>
                <w:sz w:val="22"/>
                <w:szCs w:val="28"/>
              </w:rPr>
            </w:pPr>
            <w:r w:rsidRPr="006842D7">
              <w:rPr>
                <w:rFonts w:ascii="Times New Roman"/>
                <w:kern w:val="0"/>
                <w:sz w:val="22"/>
                <w:szCs w:val="28"/>
              </w:rPr>
              <w:t>1</w:t>
            </w:r>
          </w:p>
        </w:tc>
        <w:tc>
          <w:tcPr>
            <w:tcW w:w="850" w:type="dxa"/>
            <w:tcBorders>
              <w:top w:val="nil"/>
              <w:left w:val="nil"/>
              <w:bottom w:val="single" w:sz="4" w:space="0" w:color="auto"/>
              <w:right w:val="single" w:sz="4" w:space="0" w:color="auto"/>
            </w:tcBorders>
            <w:shd w:val="clear" w:color="auto" w:fill="auto"/>
            <w:noWrap/>
            <w:vAlign w:val="center"/>
          </w:tcPr>
          <w:p w:rsidR="00361A43" w:rsidRPr="006842D7" w:rsidRDefault="00361A43" w:rsidP="007D0C17">
            <w:pPr>
              <w:widowControl/>
              <w:jc w:val="right"/>
              <w:rPr>
                <w:rFonts w:ascii="Times New Roman"/>
                <w:kern w:val="0"/>
                <w:sz w:val="22"/>
                <w:szCs w:val="28"/>
              </w:rPr>
            </w:pPr>
            <w:r w:rsidRPr="006842D7">
              <w:rPr>
                <w:rFonts w:ascii="Times New Roman" w:hint="eastAsia"/>
                <w:kern w:val="0"/>
                <w:sz w:val="22"/>
                <w:szCs w:val="28"/>
              </w:rPr>
              <w:t>783</w:t>
            </w:r>
          </w:p>
        </w:tc>
        <w:tc>
          <w:tcPr>
            <w:tcW w:w="519" w:type="dxa"/>
            <w:tcBorders>
              <w:top w:val="nil"/>
              <w:left w:val="single" w:sz="4" w:space="0" w:color="auto"/>
              <w:bottom w:val="single" w:sz="4" w:space="0" w:color="auto"/>
              <w:right w:val="single" w:sz="8" w:space="0" w:color="auto"/>
            </w:tcBorders>
            <w:shd w:val="clear" w:color="auto" w:fill="auto"/>
            <w:vAlign w:val="center"/>
          </w:tcPr>
          <w:p w:rsidR="00361A43" w:rsidRPr="006842D7" w:rsidRDefault="00361A43" w:rsidP="007D0C17">
            <w:pPr>
              <w:jc w:val="right"/>
              <w:rPr>
                <w:rFonts w:ascii="Times New Roman"/>
                <w:kern w:val="0"/>
                <w:sz w:val="22"/>
                <w:szCs w:val="28"/>
              </w:rPr>
            </w:pPr>
            <w:r w:rsidRPr="006842D7">
              <w:rPr>
                <w:rFonts w:ascii="Times New Roman"/>
                <w:kern w:val="0"/>
                <w:sz w:val="22"/>
                <w:szCs w:val="28"/>
              </w:rPr>
              <w:t>1</w:t>
            </w:r>
          </w:p>
        </w:tc>
      </w:tr>
      <w:tr w:rsidR="006842D7" w:rsidRPr="006842D7" w:rsidTr="007D0C17">
        <w:trPr>
          <w:trHeight w:val="64"/>
        </w:trPr>
        <w:tc>
          <w:tcPr>
            <w:tcW w:w="1019" w:type="dxa"/>
            <w:tcBorders>
              <w:top w:val="nil"/>
              <w:left w:val="single" w:sz="8" w:space="0" w:color="auto"/>
              <w:bottom w:val="single" w:sz="4" w:space="0" w:color="auto"/>
              <w:right w:val="single" w:sz="4" w:space="0" w:color="auto"/>
            </w:tcBorders>
            <w:shd w:val="clear" w:color="auto" w:fill="auto"/>
            <w:noWrap/>
            <w:vAlign w:val="center"/>
            <w:hideMark/>
          </w:tcPr>
          <w:p w:rsidR="00361A43" w:rsidRPr="006842D7" w:rsidRDefault="00361A43" w:rsidP="007D0C17">
            <w:pPr>
              <w:widowControl/>
              <w:jc w:val="center"/>
              <w:rPr>
                <w:rFonts w:ascii="Times New Roman"/>
                <w:kern w:val="0"/>
                <w:sz w:val="22"/>
                <w:szCs w:val="28"/>
              </w:rPr>
            </w:pPr>
            <w:r w:rsidRPr="006842D7">
              <w:rPr>
                <w:rFonts w:ascii="Times New Roman"/>
                <w:kern w:val="0"/>
                <w:sz w:val="22"/>
                <w:szCs w:val="28"/>
              </w:rPr>
              <w:t>桃園縣</w:t>
            </w:r>
          </w:p>
        </w:tc>
        <w:tc>
          <w:tcPr>
            <w:tcW w:w="850" w:type="dxa"/>
            <w:tcBorders>
              <w:top w:val="nil"/>
              <w:left w:val="nil"/>
              <w:bottom w:val="single" w:sz="4" w:space="0" w:color="auto"/>
              <w:right w:val="single" w:sz="4" w:space="0" w:color="auto"/>
            </w:tcBorders>
            <w:shd w:val="clear" w:color="auto" w:fill="auto"/>
            <w:noWrap/>
            <w:vAlign w:val="center"/>
            <w:hideMark/>
          </w:tcPr>
          <w:p w:rsidR="00361A43" w:rsidRPr="006842D7" w:rsidRDefault="00361A43" w:rsidP="007D0C17">
            <w:pPr>
              <w:spacing w:line="0" w:lineRule="atLeast"/>
              <w:jc w:val="right"/>
              <w:rPr>
                <w:rFonts w:ascii="Times New Roman"/>
                <w:sz w:val="22"/>
                <w:szCs w:val="28"/>
              </w:rPr>
            </w:pPr>
            <w:r w:rsidRPr="006842D7">
              <w:rPr>
                <w:rFonts w:ascii="Times New Roman"/>
                <w:sz w:val="22"/>
                <w:szCs w:val="28"/>
              </w:rPr>
              <w:t xml:space="preserve">110,756 </w:t>
            </w:r>
          </w:p>
        </w:tc>
        <w:tc>
          <w:tcPr>
            <w:tcW w:w="708" w:type="dxa"/>
            <w:tcBorders>
              <w:top w:val="nil"/>
              <w:left w:val="nil"/>
              <w:bottom w:val="single" w:sz="4" w:space="0" w:color="auto"/>
              <w:right w:val="single" w:sz="4" w:space="0" w:color="auto"/>
            </w:tcBorders>
            <w:shd w:val="clear" w:color="auto" w:fill="auto"/>
            <w:vAlign w:val="center"/>
          </w:tcPr>
          <w:p w:rsidR="00361A43" w:rsidRPr="006842D7" w:rsidRDefault="00361A43" w:rsidP="007D0C17">
            <w:pPr>
              <w:widowControl/>
              <w:jc w:val="right"/>
              <w:rPr>
                <w:rFonts w:ascii="Times New Roman"/>
                <w:kern w:val="0"/>
                <w:sz w:val="22"/>
                <w:szCs w:val="28"/>
              </w:rPr>
            </w:pPr>
            <w:r w:rsidRPr="006842D7">
              <w:rPr>
                <w:rFonts w:ascii="Times New Roman"/>
                <w:kern w:val="0"/>
                <w:sz w:val="22"/>
                <w:szCs w:val="28"/>
              </w:rPr>
              <w:t>14</w:t>
            </w:r>
          </w:p>
        </w:tc>
        <w:tc>
          <w:tcPr>
            <w:tcW w:w="566" w:type="dxa"/>
            <w:tcBorders>
              <w:top w:val="nil"/>
              <w:left w:val="nil"/>
              <w:bottom w:val="single" w:sz="4" w:space="0" w:color="auto"/>
              <w:right w:val="single" w:sz="4" w:space="0" w:color="auto"/>
            </w:tcBorders>
            <w:shd w:val="clear" w:color="auto" w:fill="auto"/>
            <w:noWrap/>
            <w:vAlign w:val="center"/>
            <w:hideMark/>
          </w:tcPr>
          <w:p w:rsidR="00361A43" w:rsidRPr="006842D7" w:rsidRDefault="00361A43" w:rsidP="007D0C17">
            <w:pPr>
              <w:widowControl/>
              <w:jc w:val="right"/>
              <w:rPr>
                <w:rFonts w:ascii="Times New Roman"/>
                <w:kern w:val="0"/>
                <w:sz w:val="22"/>
                <w:szCs w:val="28"/>
              </w:rPr>
            </w:pPr>
            <w:r w:rsidRPr="006842D7">
              <w:rPr>
                <w:rFonts w:ascii="Times New Roman"/>
                <w:kern w:val="0"/>
                <w:sz w:val="22"/>
                <w:szCs w:val="28"/>
              </w:rPr>
              <w:t>3</w:t>
            </w:r>
          </w:p>
        </w:tc>
        <w:tc>
          <w:tcPr>
            <w:tcW w:w="992" w:type="dxa"/>
            <w:tcBorders>
              <w:top w:val="nil"/>
              <w:left w:val="nil"/>
              <w:bottom w:val="single" w:sz="4" w:space="0" w:color="auto"/>
              <w:right w:val="single" w:sz="4" w:space="0" w:color="auto"/>
            </w:tcBorders>
            <w:shd w:val="clear" w:color="auto" w:fill="auto"/>
            <w:noWrap/>
            <w:vAlign w:val="center"/>
            <w:hideMark/>
          </w:tcPr>
          <w:p w:rsidR="00361A43" w:rsidRPr="006842D7" w:rsidRDefault="00361A43" w:rsidP="007D0C17">
            <w:pPr>
              <w:widowControl/>
              <w:jc w:val="right"/>
              <w:rPr>
                <w:rFonts w:ascii="Times New Roman"/>
                <w:kern w:val="0"/>
                <w:sz w:val="22"/>
                <w:szCs w:val="28"/>
              </w:rPr>
            </w:pPr>
            <w:r w:rsidRPr="006842D7">
              <w:rPr>
                <w:rFonts w:ascii="Times New Roman" w:hint="eastAsia"/>
                <w:kern w:val="0"/>
                <w:sz w:val="22"/>
                <w:szCs w:val="28"/>
              </w:rPr>
              <w:t>32,959</w:t>
            </w:r>
          </w:p>
        </w:tc>
        <w:tc>
          <w:tcPr>
            <w:tcW w:w="425" w:type="dxa"/>
            <w:tcBorders>
              <w:top w:val="nil"/>
              <w:left w:val="nil"/>
              <w:bottom w:val="single" w:sz="4" w:space="0" w:color="auto"/>
              <w:right w:val="single" w:sz="4" w:space="0" w:color="auto"/>
            </w:tcBorders>
            <w:shd w:val="clear" w:color="auto" w:fill="auto"/>
            <w:vAlign w:val="center"/>
          </w:tcPr>
          <w:p w:rsidR="00361A43" w:rsidRPr="006842D7" w:rsidRDefault="00361A43" w:rsidP="007D0C17">
            <w:pPr>
              <w:jc w:val="right"/>
              <w:rPr>
                <w:rFonts w:ascii="Times New Roman"/>
                <w:kern w:val="0"/>
                <w:sz w:val="22"/>
                <w:szCs w:val="28"/>
              </w:rPr>
            </w:pPr>
            <w:r w:rsidRPr="006842D7">
              <w:rPr>
                <w:rFonts w:ascii="Times New Roman"/>
                <w:kern w:val="0"/>
                <w:sz w:val="22"/>
                <w:szCs w:val="28"/>
              </w:rPr>
              <w:t>0</w:t>
            </w:r>
          </w:p>
        </w:tc>
        <w:tc>
          <w:tcPr>
            <w:tcW w:w="993" w:type="dxa"/>
            <w:tcBorders>
              <w:top w:val="nil"/>
              <w:left w:val="nil"/>
              <w:bottom w:val="single" w:sz="4" w:space="0" w:color="auto"/>
              <w:right w:val="single" w:sz="4" w:space="0" w:color="auto"/>
            </w:tcBorders>
            <w:shd w:val="clear" w:color="auto" w:fill="auto"/>
            <w:noWrap/>
            <w:vAlign w:val="center"/>
            <w:hideMark/>
          </w:tcPr>
          <w:p w:rsidR="00361A43" w:rsidRPr="006842D7" w:rsidRDefault="00361A43" w:rsidP="007D0C17">
            <w:pPr>
              <w:widowControl/>
              <w:jc w:val="right"/>
              <w:rPr>
                <w:rFonts w:ascii="Times New Roman"/>
                <w:kern w:val="0"/>
                <w:sz w:val="22"/>
                <w:szCs w:val="28"/>
              </w:rPr>
            </w:pPr>
            <w:r w:rsidRPr="006842D7">
              <w:rPr>
                <w:rFonts w:ascii="Times New Roman" w:hint="eastAsia"/>
                <w:kern w:val="0"/>
                <w:sz w:val="22"/>
                <w:szCs w:val="28"/>
              </w:rPr>
              <w:t>27,593</w:t>
            </w:r>
          </w:p>
        </w:tc>
        <w:tc>
          <w:tcPr>
            <w:tcW w:w="571" w:type="dxa"/>
            <w:tcBorders>
              <w:top w:val="nil"/>
              <w:left w:val="nil"/>
              <w:bottom w:val="single" w:sz="4" w:space="0" w:color="auto"/>
              <w:right w:val="single" w:sz="4" w:space="0" w:color="auto"/>
            </w:tcBorders>
            <w:shd w:val="clear" w:color="auto" w:fill="auto"/>
            <w:vAlign w:val="center"/>
          </w:tcPr>
          <w:p w:rsidR="00361A43" w:rsidRPr="006842D7" w:rsidRDefault="00361A43" w:rsidP="007D0C17">
            <w:pPr>
              <w:jc w:val="right"/>
              <w:rPr>
                <w:rFonts w:ascii="Times New Roman"/>
                <w:kern w:val="0"/>
                <w:sz w:val="22"/>
                <w:szCs w:val="28"/>
              </w:rPr>
            </w:pPr>
            <w:r w:rsidRPr="006842D7">
              <w:rPr>
                <w:rFonts w:ascii="Times New Roman"/>
                <w:kern w:val="0"/>
                <w:sz w:val="22"/>
                <w:szCs w:val="28"/>
              </w:rPr>
              <w:t>4</w:t>
            </w:r>
          </w:p>
        </w:tc>
        <w:tc>
          <w:tcPr>
            <w:tcW w:w="992" w:type="dxa"/>
            <w:tcBorders>
              <w:top w:val="nil"/>
              <w:left w:val="nil"/>
              <w:bottom w:val="single" w:sz="4" w:space="0" w:color="auto"/>
              <w:right w:val="single" w:sz="4" w:space="0" w:color="auto"/>
            </w:tcBorders>
            <w:shd w:val="clear" w:color="auto" w:fill="auto"/>
            <w:noWrap/>
            <w:vAlign w:val="center"/>
            <w:hideMark/>
          </w:tcPr>
          <w:p w:rsidR="00361A43" w:rsidRPr="006842D7" w:rsidRDefault="00361A43" w:rsidP="007D0C17">
            <w:pPr>
              <w:widowControl/>
              <w:jc w:val="right"/>
              <w:rPr>
                <w:rFonts w:ascii="Times New Roman"/>
                <w:kern w:val="0"/>
                <w:sz w:val="22"/>
                <w:szCs w:val="28"/>
              </w:rPr>
            </w:pPr>
            <w:r w:rsidRPr="006842D7">
              <w:rPr>
                <w:rFonts w:ascii="Times New Roman" w:hint="eastAsia"/>
                <w:kern w:val="0"/>
                <w:sz w:val="22"/>
                <w:szCs w:val="28"/>
              </w:rPr>
              <w:t>32,956</w:t>
            </w:r>
          </w:p>
        </w:tc>
        <w:tc>
          <w:tcPr>
            <w:tcW w:w="563" w:type="dxa"/>
            <w:tcBorders>
              <w:top w:val="nil"/>
              <w:left w:val="nil"/>
              <w:bottom w:val="single" w:sz="4" w:space="0" w:color="auto"/>
              <w:right w:val="single" w:sz="4" w:space="0" w:color="auto"/>
            </w:tcBorders>
            <w:shd w:val="clear" w:color="auto" w:fill="auto"/>
            <w:vAlign w:val="center"/>
          </w:tcPr>
          <w:p w:rsidR="00361A43" w:rsidRPr="006842D7" w:rsidRDefault="00361A43" w:rsidP="007D0C17">
            <w:pPr>
              <w:jc w:val="right"/>
              <w:rPr>
                <w:rFonts w:ascii="Times New Roman"/>
                <w:kern w:val="0"/>
                <w:sz w:val="22"/>
                <w:szCs w:val="28"/>
              </w:rPr>
            </w:pPr>
            <w:r w:rsidRPr="006842D7">
              <w:rPr>
                <w:rFonts w:ascii="Times New Roman"/>
                <w:kern w:val="0"/>
                <w:sz w:val="22"/>
                <w:szCs w:val="28"/>
              </w:rPr>
              <w:t>4</w:t>
            </w:r>
          </w:p>
        </w:tc>
        <w:tc>
          <w:tcPr>
            <w:tcW w:w="850" w:type="dxa"/>
            <w:tcBorders>
              <w:top w:val="nil"/>
              <w:left w:val="nil"/>
              <w:bottom w:val="single" w:sz="4" w:space="0" w:color="auto"/>
              <w:right w:val="single" w:sz="4" w:space="0" w:color="auto"/>
            </w:tcBorders>
            <w:shd w:val="clear" w:color="auto" w:fill="auto"/>
            <w:noWrap/>
            <w:vAlign w:val="center"/>
            <w:hideMark/>
          </w:tcPr>
          <w:p w:rsidR="00361A43" w:rsidRPr="006842D7" w:rsidRDefault="00361A43" w:rsidP="007D0C17">
            <w:pPr>
              <w:widowControl/>
              <w:jc w:val="right"/>
              <w:rPr>
                <w:rFonts w:ascii="Times New Roman"/>
                <w:kern w:val="0"/>
                <w:sz w:val="22"/>
                <w:szCs w:val="28"/>
              </w:rPr>
            </w:pPr>
            <w:r w:rsidRPr="006842D7">
              <w:rPr>
                <w:rFonts w:ascii="Times New Roman" w:hint="eastAsia"/>
                <w:kern w:val="0"/>
                <w:sz w:val="22"/>
                <w:szCs w:val="28"/>
              </w:rPr>
              <w:t>17,248</w:t>
            </w:r>
          </w:p>
        </w:tc>
        <w:tc>
          <w:tcPr>
            <w:tcW w:w="519" w:type="dxa"/>
            <w:tcBorders>
              <w:top w:val="nil"/>
              <w:left w:val="single" w:sz="4" w:space="0" w:color="auto"/>
              <w:bottom w:val="single" w:sz="4" w:space="0" w:color="auto"/>
              <w:right w:val="single" w:sz="8" w:space="0" w:color="auto"/>
            </w:tcBorders>
            <w:shd w:val="clear" w:color="auto" w:fill="auto"/>
            <w:vAlign w:val="center"/>
          </w:tcPr>
          <w:p w:rsidR="00361A43" w:rsidRPr="006842D7" w:rsidRDefault="00361A43" w:rsidP="007D0C17">
            <w:pPr>
              <w:jc w:val="right"/>
              <w:rPr>
                <w:rFonts w:ascii="Times New Roman"/>
                <w:kern w:val="0"/>
                <w:sz w:val="22"/>
                <w:szCs w:val="28"/>
              </w:rPr>
            </w:pPr>
            <w:r w:rsidRPr="006842D7">
              <w:rPr>
                <w:rFonts w:ascii="Times New Roman"/>
                <w:kern w:val="0"/>
                <w:sz w:val="22"/>
                <w:szCs w:val="28"/>
              </w:rPr>
              <w:t>3</w:t>
            </w:r>
          </w:p>
        </w:tc>
      </w:tr>
      <w:tr w:rsidR="006842D7" w:rsidRPr="006842D7" w:rsidTr="007D0C17">
        <w:trPr>
          <w:trHeight w:val="64"/>
        </w:trPr>
        <w:tc>
          <w:tcPr>
            <w:tcW w:w="1019" w:type="dxa"/>
            <w:tcBorders>
              <w:top w:val="nil"/>
              <w:left w:val="single" w:sz="8" w:space="0" w:color="auto"/>
              <w:bottom w:val="single" w:sz="4" w:space="0" w:color="auto"/>
              <w:right w:val="single" w:sz="4" w:space="0" w:color="auto"/>
            </w:tcBorders>
            <w:shd w:val="clear" w:color="auto" w:fill="auto"/>
            <w:noWrap/>
            <w:vAlign w:val="center"/>
            <w:hideMark/>
          </w:tcPr>
          <w:p w:rsidR="00361A43" w:rsidRPr="006842D7" w:rsidRDefault="00361A43" w:rsidP="007D0C17">
            <w:pPr>
              <w:widowControl/>
              <w:jc w:val="center"/>
              <w:rPr>
                <w:rFonts w:ascii="Times New Roman"/>
                <w:kern w:val="0"/>
                <w:sz w:val="22"/>
                <w:szCs w:val="28"/>
              </w:rPr>
            </w:pPr>
            <w:r w:rsidRPr="006842D7">
              <w:rPr>
                <w:rFonts w:ascii="Times New Roman"/>
                <w:kern w:val="0"/>
                <w:sz w:val="22"/>
                <w:szCs w:val="28"/>
              </w:rPr>
              <w:t>臺中市</w:t>
            </w:r>
          </w:p>
        </w:tc>
        <w:tc>
          <w:tcPr>
            <w:tcW w:w="850" w:type="dxa"/>
            <w:tcBorders>
              <w:top w:val="nil"/>
              <w:left w:val="nil"/>
              <w:bottom w:val="single" w:sz="4" w:space="0" w:color="auto"/>
              <w:right w:val="single" w:sz="4" w:space="0" w:color="auto"/>
            </w:tcBorders>
            <w:shd w:val="clear" w:color="auto" w:fill="auto"/>
            <w:noWrap/>
            <w:vAlign w:val="center"/>
            <w:hideMark/>
          </w:tcPr>
          <w:p w:rsidR="00361A43" w:rsidRPr="006842D7" w:rsidRDefault="00361A43" w:rsidP="007D0C17">
            <w:pPr>
              <w:spacing w:line="0" w:lineRule="atLeast"/>
              <w:jc w:val="right"/>
              <w:rPr>
                <w:rFonts w:ascii="Times New Roman"/>
                <w:sz w:val="22"/>
                <w:szCs w:val="28"/>
              </w:rPr>
            </w:pPr>
            <w:r w:rsidRPr="006842D7">
              <w:rPr>
                <w:rFonts w:ascii="Times New Roman"/>
                <w:sz w:val="22"/>
                <w:szCs w:val="28"/>
              </w:rPr>
              <w:t xml:space="preserve">98,622 </w:t>
            </w:r>
          </w:p>
        </w:tc>
        <w:tc>
          <w:tcPr>
            <w:tcW w:w="708" w:type="dxa"/>
            <w:tcBorders>
              <w:top w:val="nil"/>
              <w:left w:val="nil"/>
              <w:bottom w:val="single" w:sz="4" w:space="0" w:color="auto"/>
              <w:right w:val="single" w:sz="4" w:space="0" w:color="auto"/>
            </w:tcBorders>
            <w:shd w:val="clear" w:color="auto" w:fill="auto"/>
            <w:vAlign w:val="center"/>
          </w:tcPr>
          <w:p w:rsidR="00361A43" w:rsidRPr="006842D7" w:rsidRDefault="00361A43" w:rsidP="007D0C17">
            <w:pPr>
              <w:widowControl/>
              <w:jc w:val="right"/>
              <w:rPr>
                <w:rFonts w:ascii="Times New Roman"/>
                <w:kern w:val="0"/>
                <w:sz w:val="22"/>
                <w:szCs w:val="28"/>
              </w:rPr>
            </w:pPr>
            <w:r w:rsidRPr="006842D7">
              <w:rPr>
                <w:rFonts w:ascii="Times New Roman"/>
                <w:kern w:val="0"/>
                <w:sz w:val="22"/>
                <w:szCs w:val="28"/>
              </w:rPr>
              <w:t>13</w:t>
            </w:r>
          </w:p>
        </w:tc>
        <w:tc>
          <w:tcPr>
            <w:tcW w:w="566" w:type="dxa"/>
            <w:tcBorders>
              <w:top w:val="nil"/>
              <w:left w:val="nil"/>
              <w:bottom w:val="single" w:sz="4" w:space="0" w:color="auto"/>
              <w:right w:val="single" w:sz="4" w:space="0" w:color="auto"/>
            </w:tcBorders>
            <w:shd w:val="clear" w:color="auto" w:fill="auto"/>
            <w:noWrap/>
            <w:vAlign w:val="center"/>
            <w:hideMark/>
          </w:tcPr>
          <w:p w:rsidR="00361A43" w:rsidRPr="006842D7" w:rsidRDefault="00361A43" w:rsidP="007D0C17">
            <w:pPr>
              <w:widowControl/>
              <w:jc w:val="right"/>
              <w:rPr>
                <w:rFonts w:ascii="Times New Roman"/>
                <w:kern w:val="0"/>
                <w:sz w:val="22"/>
                <w:szCs w:val="28"/>
              </w:rPr>
            </w:pPr>
            <w:r w:rsidRPr="006842D7">
              <w:rPr>
                <w:rFonts w:ascii="Times New Roman"/>
                <w:kern w:val="0"/>
                <w:sz w:val="22"/>
                <w:szCs w:val="28"/>
              </w:rPr>
              <w:t>0</w:t>
            </w:r>
          </w:p>
        </w:tc>
        <w:tc>
          <w:tcPr>
            <w:tcW w:w="992" w:type="dxa"/>
            <w:tcBorders>
              <w:top w:val="nil"/>
              <w:left w:val="nil"/>
              <w:bottom w:val="single" w:sz="4" w:space="0" w:color="auto"/>
              <w:right w:val="single" w:sz="4" w:space="0" w:color="auto"/>
            </w:tcBorders>
            <w:shd w:val="clear" w:color="auto" w:fill="auto"/>
            <w:noWrap/>
            <w:vAlign w:val="center"/>
            <w:hideMark/>
          </w:tcPr>
          <w:p w:rsidR="00361A43" w:rsidRPr="006842D7" w:rsidRDefault="00361A43" w:rsidP="007D0C17">
            <w:pPr>
              <w:widowControl/>
              <w:jc w:val="right"/>
              <w:rPr>
                <w:rFonts w:ascii="Times New Roman"/>
                <w:kern w:val="0"/>
                <w:sz w:val="22"/>
                <w:szCs w:val="28"/>
              </w:rPr>
            </w:pPr>
            <w:r w:rsidRPr="006842D7">
              <w:rPr>
                <w:rFonts w:ascii="Times New Roman" w:hint="eastAsia"/>
                <w:kern w:val="0"/>
                <w:sz w:val="22"/>
                <w:szCs w:val="28"/>
              </w:rPr>
              <w:t>17,961</w:t>
            </w:r>
          </w:p>
        </w:tc>
        <w:tc>
          <w:tcPr>
            <w:tcW w:w="425" w:type="dxa"/>
            <w:tcBorders>
              <w:top w:val="nil"/>
              <w:left w:val="nil"/>
              <w:bottom w:val="single" w:sz="4" w:space="0" w:color="auto"/>
              <w:right w:val="single" w:sz="4" w:space="0" w:color="auto"/>
            </w:tcBorders>
            <w:shd w:val="clear" w:color="auto" w:fill="auto"/>
            <w:vAlign w:val="center"/>
          </w:tcPr>
          <w:p w:rsidR="00361A43" w:rsidRPr="006842D7" w:rsidRDefault="00361A43" w:rsidP="007D0C17">
            <w:pPr>
              <w:jc w:val="right"/>
              <w:rPr>
                <w:rFonts w:ascii="Times New Roman"/>
                <w:kern w:val="0"/>
                <w:sz w:val="22"/>
                <w:szCs w:val="28"/>
              </w:rPr>
            </w:pPr>
            <w:r w:rsidRPr="006842D7">
              <w:rPr>
                <w:rFonts w:ascii="Times New Roman"/>
                <w:kern w:val="0"/>
                <w:sz w:val="22"/>
                <w:szCs w:val="28"/>
              </w:rPr>
              <w:t>2</w:t>
            </w:r>
          </w:p>
        </w:tc>
        <w:tc>
          <w:tcPr>
            <w:tcW w:w="993" w:type="dxa"/>
            <w:tcBorders>
              <w:top w:val="nil"/>
              <w:left w:val="nil"/>
              <w:bottom w:val="single" w:sz="4" w:space="0" w:color="auto"/>
              <w:right w:val="single" w:sz="4" w:space="0" w:color="auto"/>
            </w:tcBorders>
            <w:shd w:val="clear" w:color="auto" w:fill="auto"/>
            <w:noWrap/>
            <w:vAlign w:val="center"/>
            <w:hideMark/>
          </w:tcPr>
          <w:p w:rsidR="00361A43" w:rsidRPr="006842D7" w:rsidRDefault="00361A43" w:rsidP="007D0C17">
            <w:pPr>
              <w:widowControl/>
              <w:jc w:val="right"/>
              <w:rPr>
                <w:rFonts w:ascii="Times New Roman"/>
                <w:kern w:val="0"/>
                <w:sz w:val="22"/>
                <w:szCs w:val="28"/>
              </w:rPr>
            </w:pPr>
            <w:r w:rsidRPr="006842D7">
              <w:rPr>
                <w:rFonts w:ascii="Times New Roman" w:hint="eastAsia"/>
                <w:kern w:val="0"/>
                <w:sz w:val="22"/>
                <w:szCs w:val="28"/>
              </w:rPr>
              <w:t>30,778</w:t>
            </w:r>
          </w:p>
        </w:tc>
        <w:tc>
          <w:tcPr>
            <w:tcW w:w="571" w:type="dxa"/>
            <w:tcBorders>
              <w:top w:val="nil"/>
              <w:left w:val="nil"/>
              <w:bottom w:val="single" w:sz="4" w:space="0" w:color="auto"/>
              <w:right w:val="single" w:sz="4" w:space="0" w:color="auto"/>
            </w:tcBorders>
            <w:shd w:val="clear" w:color="auto" w:fill="auto"/>
            <w:vAlign w:val="center"/>
          </w:tcPr>
          <w:p w:rsidR="00361A43" w:rsidRPr="006842D7" w:rsidRDefault="00361A43" w:rsidP="007D0C17">
            <w:pPr>
              <w:jc w:val="right"/>
              <w:rPr>
                <w:rFonts w:ascii="Times New Roman"/>
                <w:kern w:val="0"/>
                <w:sz w:val="22"/>
                <w:szCs w:val="28"/>
              </w:rPr>
            </w:pPr>
            <w:r w:rsidRPr="006842D7">
              <w:rPr>
                <w:rFonts w:ascii="Times New Roman"/>
                <w:kern w:val="0"/>
                <w:sz w:val="22"/>
                <w:szCs w:val="28"/>
              </w:rPr>
              <w:t>4</w:t>
            </w:r>
          </w:p>
        </w:tc>
        <w:tc>
          <w:tcPr>
            <w:tcW w:w="992" w:type="dxa"/>
            <w:tcBorders>
              <w:top w:val="nil"/>
              <w:left w:val="nil"/>
              <w:bottom w:val="single" w:sz="4" w:space="0" w:color="auto"/>
              <w:right w:val="single" w:sz="4" w:space="0" w:color="auto"/>
            </w:tcBorders>
            <w:shd w:val="clear" w:color="auto" w:fill="auto"/>
            <w:noWrap/>
            <w:vAlign w:val="center"/>
            <w:hideMark/>
          </w:tcPr>
          <w:p w:rsidR="00361A43" w:rsidRPr="006842D7" w:rsidRDefault="00361A43" w:rsidP="007D0C17">
            <w:pPr>
              <w:widowControl/>
              <w:jc w:val="right"/>
              <w:rPr>
                <w:rFonts w:ascii="Times New Roman"/>
                <w:kern w:val="0"/>
                <w:sz w:val="22"/>
                <w:szCs w:val="28"/>
              </w:rPr>
            </w:pPr>
            <w:r w:rsidRPr="006842D7">
              <w:rPr>
                <w:rFonts w:ascii="Times New Roman" w:hint="eastAsia"/>
                <w:kern w:val="0"/>
                <w:sz w:val="22"/>
                <w:szCs w:val="28"/>
              </w:rPr>
              <w:t>39,698</w:t>
            </w:r>
          </w:p>
        </w:tc>
        <w:tc>
          <w:tcPr>
            <w:tcW w:w="563" w:type="dxa"/>
            <w:tcBorders>
              <w:top w:val="nil"/>
              <w:left w:val="nil"/>
              <w:bottom w:val="single" w:sz="4" w:space="0" w:color="auto"/>
              <w:right w:val="single" w:sz="4" w:space="0" w:color="auto"/>
            </w:tcBorders>
            <w:shd w:val="clear" w:color="auto" w:fill="auto"/>
            <w:vAlign w:val="center"/>
          </w:tcPr>
          <w:p w:rsidR="00361A43" w:rsidRPr="006842D7" w:rsidRDefault="00361A43" w:rsidP="007D0C17">
            <w:pPr>
              <w:jc w:val="right"/>
              <w:rPr>
                <w:rFonts w:ascii="Times New Roman"/>
                <w:kern w:val="0"/>
                <w:sz w:val="22"/>
                <w:szCs w:val="28"/>
              </w:rPr>
            </w:pPr>
            <w:r w:rsidRPr="006842D7">
              <w:rPr>
                <w:rFonts w:ascii="Times New Roman"/>
                <w:kern w:val="0"/>
                <w:sz w:val="22"/>
                <w:szCs w:val="28"/>
              </w:rPr>
              <w:t>5</w:t>
            </w:r>
          </w:p>
        </w:tc>
        <w:tc>
          <w:tcPr>
            <w:tcW w:w="850" w:type="dxa"/>
            <w:tcBorders>
              <w:top w:val="nil"/>
              <w:left w:val="nil"/>
              <w:bottom w:val="single" w:sz="4" w:space="0" w:color="auto"/>
              <w:right w:val="single" w:sz="4" w:space="0" w:color="auto"/>
            </w:tcBorders>
            <w:shd w:val="clear" w:color="auto" w:fill="auto"/>
            <w:noWrap/>
            <w:vAlign w:val="center"/>
            <w:hideMark/>
          </w:tcPr>
          <w:p w:rsidR="00361A43" w:rsidRPr="006842D7" w:rsidRDefault="00361A43" w:rsidP="007D0C17">
            <w:pPr>
              <w:widowControl/>
              <w:jc w:val="right"/>
              <w:rPr>
                <w:rFonts w:ascii="Times New Roman"/>
                <w:kern w:val="0"/>
                <w:sz w:val="22"/>
                <w:szCs w:val="28"/>
              </w:rPr>
            </w:pPr>
            <w:r w:rsidRPr="006842D7">
              <w:rPr>
                <w:rFonts w:ascii="Times New Roman" w:hint="eastAsia"/>
                <w:kern w:val="0"/>
                <w:sz w:val="22"/>
                <w:szCs w:val="28"/>
              </w:rPr>
              <w:t>10,185</w:t>
            </w:r>
          </w:p>
        </w:tc>
        <w:tc>
          <w:tcPr>
            <w:tcW w:w="519" w:type="dxa"/>
            <w:tcBorders>
              <w:top w:val="nil"/>
              <w:left w:val="single" w:sz="4" w:space="0" w:color="auto"/>
              <w:bottom w:val="single" w:sz="4" w:space="0" w:color="auto"/>
              <w:right w:val="single" w:sz="8" w:space="0" w:color="auto"/>
            </w:tcBorders>
            <w:shd w:val="clear" w:color="auto" w:fill="auto"/>
            <w:vAlign w:val="center"/>
          </w:tcPr>
          <w:p w:rsidR="00361A43" w:rsidRPr="006842D7" w:rsidRDefault="00361A43" w:rsidP="007D0C17">
            <w:pPr>
              <w:jc w:val="right"/>
              <w:rPr>
                <w:rFonts w:ascii="Times New Roman"/>
                <w:kern w:val="0"/>
                <w:sz w:val="22"/>
                <w:szCs w:val="28"/>
              </w:rPr>
            </w:pPr>
            <w:r w:rsidRPr="006842D7">
              <w:rPr>
                <w:rFonts w:ascii="Times New Roman"/>
                <w:kern w:val="0"/>
                <w:sz w:val="22"/>
                <w:szCs w:val="28"/>
              </w:rPr>
              <w:t>2</w:t>
            </w:r>
          </w:p>
        </w:tc>
      </w:tr>
      <w:tr w:rsidR="006842D7" w:rsidRPr="006842D7" w:rsidTr="007D0C17">
        <w:trPr>
          <w:trHeight w:val="64"/>
        </w:trPr>
        <w:tc>
          <w:tcPr>
            <w:tcW w:w="1019" w:type="dxa"/>
            <w:tcBorders>
              <w:top w:val="nil"/>
              <w:left w:val="single" w:sz="8" w:space="0" w:color="auto"/>
              <w:bottom w:val="single" w:sz="4" w:space="0" w:color="auto"/>
              <w:right w:val="single" w:sz="4" w:space="0" w:color="auto"/>
            </w:tcBorders>
            <w:shd w:val="clear" w:color="000000" w:fill="FFFFFF"/>
            <w:noWrap/>
            <w:vAlign w:val="center"/>
            <w:hideMark/>
          </w:tcPr>
          <w:p w:rsidR="00361A43" w:rsidRPr="006842D7" w:rsidRDefault="00361A43" w:rsidP="007D0C17">
            <w:pPr>
              <w:widowControl/>
              <w:jc w:val="center"/>
              <w:rPr>
                <w:rFonts w:ascii="Times New Roman"/>
                <w:kern w:val="0"/>
                <w:sz w:val="22"/>
                <w:szCs w:val="28"/>
              </w:rPr>
            </w:pPr>
            <w:r w:rsidRPr="006842D7">
              <w:rPr>
                <w:rFonts w:ascii="Times New Roman"/>
                <w:kern w:val="0"/>
                <w:sz w:val="22"/>
                <w:szCs w:val="28"/>
              </w:rPr>
              <w:t>臺南市</w:t>
            </w:r>
          </w:p>
        </w:tc>
        <w:tc>
          <w:tcPr>
            <w:tcW w:w="850" w:type="dxa"/>
            <w:tcBorders>
              <w:top w:val="nil"/>
              <w:left w:val="nil"/>
              <w:bottom w:val="single" w:sz="4" w:space="0" w:color="auto"/>
              <w:right w:val="single" w:sz="4" w:space="0" w:color="auto"/>
            </w:tcBorders>
            <w:shd w:val="clear" w:color="auto" w:fill="auto"/>
            <w:noWrap/>
            <w:vAlign w:val="center"/>
            <w:hideMark/>
          </w:tcPr>
          <w:p w:rsidR="00361A43" w:rsidRPr="006842D7" w:rsidRDefault="00361A43" w:rsidP="007D0C17">
            <w:pPr>
              <w:spacing w:line="0" w:lineRule="atLeast"/>
              <w:jc w:val="right"/>
              <w:rPr>
                <w:rFonts w:ascii="Times New Roman"/>
                <w:sz w:val="22"/>
                <w:szCs w:val="28"/>
              </w:rPr>
            </w:pPr>
            <w:r w:rsidRPr="006842D7">
              <w:rPr>
                <w:rFonts w:ascii="Times New Roman"/>
                <w:sz w:val="22"/>
                <w:szCs w:val="28"/>
              </w:rPr>
              <w:t xml:space="preserve">58,564 </w:t>
            </w:r>
          </w:p>
        </w:tc>
        <w:tc>
          <w:tcPr>
            <w:tcW w:w="708" w:type="dxa"/>
            <w:tcBorders>
              <w:top w:val="nil"/>
              <w:left w:val="nil"/>
              <w:bottom w:val="single" w:sz="4" w:space="0" w:color="auto"/>
              <w:right w:val="single" w:sz="4" w:space="0" w:color="auto"/>
            </w:tcBorders>
            <w:shd w:val="clear" w:color="auto" w:fill="auto"/>
            <w:vAlign w:val="center"/>
          </w:tcPr>
          <w:p w:rsidR="00361A43" w:rsidRPr="006842D7" w:rsidRDefault="00361A43" w:rsidP="007D0C17">
            <w:pPr>
              <w:widowControl/>
              <w:jc w:val="right"/>
              <w:rPr>
                <w:rFonts w:ascii="Times New Roman"/>
                <w:kern w:val="0"/>
                <w:sz w:val="22"/>
                <w:szCs w:val="28"/>
              </w:rPr>
            </w:pPr>
            <w:r w:rsidRPr="006842D7">
              <w:rPr>
                <w:rFonts w:ascii="Times New Roman"/>
                <w:kern w:val="0"/>
                <w:sz w:val="22"/>
                <w:szCs w:val="28"/>
              </w:rPr>
              <w:t>7</w:t>
            </w:r>
          </w:p>
        </w:tc>
        <w:tc>
          <w:tcPr>
            <w:tcW w:w="566" w:type="dxa"/>
            <w:tcBorders>
              <w:top w:val="nil"/>
              <w:left w:val="nil"/>
              <w:bottom w:val="single" w:sz="4" w:space="0" w:color="auto"/>
              <w:right w:val="single" w:sz="4" w:space="0" w:color="auto"/>
            </w:tcBorders>
            <w:shd w:val="clear" w:color="000000" w:fill="FFFFFF"/>
            <w:noWrap/>
            <w:vAlign w:val="center"/>
            <w:hideMark/>
          </w:tcPr>
          <w:p w:rsidR="00361A43" w:rsidRPr="006842D7" w:rsidRDefault="00361A43" w:rsidP="007D0C17">
            <w:pPr>
              <w:widowControl/>
              <w:jc w:val="right"/>
              <w:rPr>
                <w:rFonts w:ascii="Times New Roman"/>
                <w:kern w:val="0"/>
                <w:sz w:val="22"/>
                <w:szCs w:val="28"/>
              </w:rPr>
            </w:pPr>
            <w:r w:rsidRPr="006842D7">
              <w:rPr>
                <w:rFonts w:ascii="Times New Roman"/>
                <w:kern w:val="0"/>
                <w:sz w:val="22"/>
                <w:szCs w:val="28"/>
              </w:rPr>
              <w:t>2</w:t>
            </w:r>
          </w:p>
        </w:tc>
        <w:tc>
          <w:tcPr>
            <w:tcW w:w="992" w:type="dxa"/>
            <w:tcBorders>
              <w:top w:val="nil"/>
              <w:left w:val="nil"/>
              <w:bottom w:val="single" w:sz="4" w:space="0" w:color="auto"/>
              <w:right w:val="single" w:sz="4" w:space="0" w:color="auto"/>
            </w:tcBorders>
            <w:shd w:val="clear" w:color="000000" w:fill="FFFFFF"/>
            <w:noWrap/>
            <w:vAlign w:val="center"/>
            <w:hideMark/>
          </w:tcPr>
          <w:p w:rsidR="00361A43" w:rsidRPr="006842D7" w:rsidRDefault="00361A43" w:rsidP="007D0C17">
            <w:pPr>
              <w:widowControl/>
              <w:jc w:val="right"/>
              <w:rPr>
                <w:rFonts w:ascii="Times New Roman"/>
                <w:kern w:val="0"/>
                <w:sz w:val="22"/>
                <w:szCs w:val="28"/>
              </w:rPr>
            </w:pPr>
            <w:r w:rsidRPr="006842D7">
              <w:rPr>
                <w:rFonts w:ascii="Times New Roman" w:hint="eastAsia"/>
                <w:kern w:val="0"/>
                <w:sz w:val="22"/>
                <w:szCs w:val="28"/>
              </w:rPr>
              <w:t>15,468</w:t>
            </w:r>
          </w:p>
        </w:tc>
        <w:tc>
          <w:tcPr>
            <w:tcW w:w="425" w:type="dxa"/>
            <w:tcBorders>
              <w:top w:val="nil"/>
              <w:left w:val="nil"/>
              <w:bottom w:val="single" w:sz="4" w:space="0" w:color="auto"/>
              <w:right w:val="single" w:sz="4" w:space="0" w:color="auto"/>
            </w:tcBorders>
            <w:shd w:val="clear" w:color="000000" w:fill="FFFFFF"/>
            <w:vAlign w:val="center"/>
          </w:tcPr>
          <w:p w:rsidR="00361A43" w:rsidRPr="006842D7" w:rsidRDefault="00361A43" w:rsidP="007D0C17">
            <w:pPr>
              <w:jc w:val="right"/>
              <w:rPr>
                <w:rFonts w:ascii="Times New Roman"/>
                <w:kern w:val="0"/>
                <w:sz w:val="22"/>
                <w:szCs w:val="28"/>
              </w:rPr>
            </w:pPr>
            <w:r w:rsidRPr="006842D7">
              <w:rPr>
                <w:rFonts w:ascii="Times New Roman"/>
                <w:kern w:val="0"/>
                <w:sz w:val="22"/>
                <w:szCs w:val="28"/>
              </w:rPr>
              <w:t>0</w:t>
            </w:r>
          </w:p>
        </w:tc>
        <w:tc>
          <w:tcPr>
            <w:tcW w:w="993" w:type="dxa"/>
            <w:tcBorders>
              <w:top w:val="nil"/>
              <w:left w:val="nil"/>
              <w:bottom w:val="single" w:sz="4" w:space="0" w:color="auto"/>
              <w:right w:val="single" w:sz="4" w:space="0" w:color="auto"/>
            </w:tcBorders>
            <w:shd w:val="clear" w:color="000000" w:fill="FFFFFF"/>
            <w:noWrap/>
            <w:vAlign w:val="center"/>
            <w:hideMark/>
          </w:tcPr>
          <w:p w:rsidR="00361A43" w:rsidRPr="006842D7" w:rsidRDefault="00361A43" w:rsidP="007D0C17">
            <w:pPr>
              <w:widowControl/>
              <w:jc w:val="right"/>
              <w:rPr>
                <w:rFonts w:ascii="Times New Roman"/>
                <w:kern w:val="0"/>
                <w:sz w:val="22"/>
                <w:szCs w:val="28"/>
              </w:rPr>
            </w:pPr>
            <w:r w:rsidRPr="006842D7">
              <w:rPr>
                <w:rFonts w:ascii="Times New Roman" w:hint="eastAsia"/>
                <w:kern w:val="0"/>
                <w:sz w:val="22"/>
                <w:szCs w:val="28"/>
              </w:rPr>
              <w:t>18,080</w:t>
            </w:r>
          </w:p>
        </w:tc>
        <w:tc>
          <w:tcPr>
            <w:tcW w:w="571" w:type="dxa"/>
            <w:tcBorders>
              <w:top w:val="nil"/>
              <w:left w:val="nil"/>
              <w:bottom w:val="single" w:sz="4" w:space="0" w:color="auto"/>
              <w:right w:val="single" w:sz="4" w:space="0" w:color="auto"/>
            </w:tcBorders>
            <w:shd w:val="clear" w:color="000000" w:fill="FFFFFF"/>
            <w:vAlign w:val="center"/>
          </w:tcPr>
          <w:p w:rsidR="00361A43" w:rsidRPr="006842D7" w:rsidRDefault="00361A43" w:rsidP="007D0C17">
            <w:pPr>
              <w:jc w:val="right"/>
              <w:rPr>
                <w:rFonts w:ascii="Times New Roman"/>
                <w:kern w:val="0"/>
                <w:sz w:val="22"/>
                <w:szCs w:val="28"/>
              </w:rPr>
            </w:pPr>
            <w:r w:rsidRPr="006842D7">
              <w:rPr>
                <w:rFonts w:ascii="Times New Roman"/>
                <w:kern w:val="0"/>
                <w:sz w:val="22"/>
                <w:szCs w:val="28"/>
              </w:rPr>
              <w:t>2</w:t>
            </w:r>
          </w:p>
        </w:tc>
        <w:tc>
          <w:tcPr>
            <w:tcW w:w="992" w:type="dxa"/>
            <w:tcBorders>
              <w:top w:val="nil"/>
              <w:left w:val="nil"/>
              <w:bottom w:val="single" w:sz="4" w:space="0" w:color="auto"/>
              <w:right w:val="single" w:sz="4" w:space="0" w:color="auto"/>
            </w:tcBorders>
            <w:shd w:val="clear" w:color="000000" w:fill="FFFFFF"/>
            <w:noWrap/>
            <w:vAlign w:val="center"/>
            <w:hideMark/>
          </w:tcPr>
          <w:p w:rsidR="00361A43" w:rsidRPr="006842D7" w:rsidRDefault="00361A43" w:rsidP="007D0C17">
            <w:pPr>
              <w:widowControl/>
              <w:jc w:val="right"/>
              <w:rPr>
                <w:rFonts w:ascii="Times New Roman"/>
                <w:kern w:val="0"/>
                <w:sz w:val="22"/>
                <w:szCs w:val="28"/>
              </w:rPr>
            </w:pPr>
            <w:r w:rsidRPr="006842D7">
              <w:rPr>
                <w:rFonts w:ascii="Times New Roman" w:hint="eastAsia"/>
                <w:kern w:val="0"/>
                <w:sz w:val="22"/>
                <w:szCs w:val="28"/>
              </w:rPr>
              <w:t>19,744</w:t>
            </w:r>
          </w:p>
        </w:tc>
        <w:tc>
          <w:tcPr>
            <w:tcW w:w="563" w:type="dxa"/>
            <w:tcBorders>
              <w:top w:val="nil"/>
              <w:left w:val="nil"/>
              <w:bottom w:val="single" w:sz="4" w:space="0" w:color="auto"/>
              <w:right w:val="single" w:sz="4" w:space="0" w:color="auto"/>
            </w:tcBorders>
            <w:shd w:val="clear" w:color="000000" w:fill="FFFFFF"/>
            <w:vAlign w:val="center"/>
          </w:tcPr>
          <w:p w:rsidR="00361A43" w:rsidRPr="006842D7" w:rsidRDefault="00361A43" w:rsidP="007D0C17">
            <w:pPr>
              <w:jc w:val="right"/>
              <w:rPr>
                <w:rFonts w:ascii="Times New Roman"/>
                <w:kern w:val="0"/>
                <w:sz w:val="22"/>
                <w:szCs w:val="28"/>
              </w:rPr>
            </w:pPr>
            <w:r w:rsidRPr="006842D7">
              <w:rPr>
                <w:rFonts w:ascii="Times New Roman"/>
                <w:kern w:val="0"/>
                <w:sz w:val="22"/>
                <w:szCs w:val="28"/>
              </w:rPr>
              <w:t>2</w:t>
            </w:r>
          </w:p>
        </w:tc>
        <w:tc>
          <w:tcPr>
            <w:tcW w:w="850" w:type="dxa"/>
            <w:tcBorders>
              <w:top w:val="nil"/>
              <w:left w:val="nil"/>
              <w:bottom w:val="single" w:sz="4" w:space="0" w:color="auto"/>
              <w:right w:val="single" w:sz="4" w:space="0" w:color="auto"/>
            </w:tcBorders>
            <w:shd w:val="clear" w:color="000000" w:fill="FFFFFF"/>
            <w:noWrap/>
            <w:vAlign w:val="center"/>
            <w:hideMark/>
          </w:tcPr>
          <w:p w:rsidR="00361A43" w:rsidRPr="006842D7" w:rsidRDefault="00361A43" w:rsidP="007D0C17">
            <w:pPr>
              <w:widowControl/>
              <w:jc w:val="right"/>
              <w:rPr>
                <w:rFonts w:ascii="Times New Roman"/>
                <w:kern w:val="0"/>
                <w:sz w:val="22"/>
                <w:szCs w:val="28"/>
              </w:rPr>
            </w:pPr>
            <w:r w:rsidRPr="006842D7">
              <w:rPr>
                <w:rFonts w:ascii="Times New Roman" w:hint="eastAsia"/>
                <w:kern w:val="0"/>
                <w:sz w:val="22"/>
                <w:szCs w:val="28"/>
              </w:rPr>
              <w:t>5,272</w:t>
            </w:r>
          </w:p>
        </w:tc>
        <w:tc>
          <w:tcPr>
            <w:tcW w:w="519" w:type="dxa"/>
            <w:tcBorders>
              <w:top w:val="nil"/>
              <w:left w:val="single" w:sz="4" w:space="0" w:color="auto"/>
              <w:bottom w:val="single" w:sz="4" w:space="0" w:color="auto"/>
              <w:right w:val="single" w:sz="8" w:space="0" w:color="auto"/>
            </w:tcBorders>
            <w:shd w:val="clear" w:color="000000" w:fill="FFFFFF"/>
            <w:vAlign w:val="center"/>
          </w:tcPr>
          <w:p w:rsidR="00361A43" w:rsidRPr="006842D7" w:rsidRDefault="00361A43" w:rsidP="007D0C17">
            <w:pPr>
              <w:jc w:val="right"/>
              <w:rPr>
                <w:rFonts w:ascii="Times New Roman"/>
                <w:kern w:val="0"/>
                <w:sz w:val="22"/>
                <w:szCs w:val="28"/>
              </w:rPr>
            </w:pPr>
            <w:r w:rsidRPr="006842D7">
              <w:rPr>
                <w:rFonts w:ascii="Times New Roman"/>
                <w:kern w:val="0"/>
                <w:sz w:val="22"/>
                <w:szCs w:val="28"/>
              </w:rPr>
              <w:t>1</w:t>
            </w:r>
          </w:p>
        </w:tc>
      </w:tr>
      <w:tr w:rsidR="006842D7" w:rsidRPr="006842D7" w:rsidTr="007D0C17">
        <w:trPr>
          <w:trHeight w:val="64"/>
        </w:trPr>
        <w:tc>
          <w:tcPr>
            <w:tcW w:w="1019" w:type="dxa"/>
            <w:tcBorders>
              <w:top w:val="nil"/>
              <w:left w:val="single" w:sz="8" w:space="0" w:color="auto"/>
              <w:bottom w:val="single" w:sz="4" w:space="0" w:color="auto"/>
              <w:right w:val="single" w:sz="4" w:space="0" w:color="auto"/>
            </w:tcBorders>
            <w:shd w:val="clear" w:color="000000" w:fill="FFFFFF"/>
            <w:noWrap/>
            <w:vAlign w:val="center"/>
            <w:hideMark/>
          </w:tcPr>
          <w:p w:rsidR="00361A43" w:rsidRPr="006842D7" w:rsidRDefault="00361A43" w:rsidP="007D0C17">
            <w:pPr>
              <w:widowControl/>
              <w:jc w:val="center"/>
              <w:rPr>
                <w:rFonts w:ascii="Times New Roman"/>
                <w:kern w:val="0"/>
                <w:sz w:val="22"/>
                <w:szCs w:val="28"/>
              </w:rPr>
            </w:pPr>
            <w:r w:rsidRPr="006842D7">
              <w:rPr>
                <w:rFonts w:ascii="Times New Roman"/>
                <w:kern w:val="0"/>
                <w:sz w:val="22"/>
                <w:szCs w:val="28"/>
              </w:rPr>
              <w:t>高雄市</w:t>
            </w:r>
          </w:p>
        </w:tc>
        <w:tc>
          <w:tcPr>
            <w:tcW w:w="850" w:type="dxa"/>
            <w:tcBorders>
              <w:top w:val="nil"/>
              <w:left w:val="nil"/>
              <w:bottom w:val="single" w:sz="4" w:space="0" w:color="auto"/>
              <w:right w:val="single" w:sz="4" w:space="0" w:color="auto"/>
            </w:tcBorders>
            <w:shd w:val="clear" w:color="auto" w:fill="auto"/>
            <w:noWrap/>
            <w:vAlign w:val="center"/>
            <w:hideMark/>
          </w:tcPr>
          <w:p w:rsidR="00361A43" w:rsidRPr="006842D7" w:rsidRDefault="00361A43" w:rsidP="007D0C17">
            <w:pPr>
              <w:spacing w:line="0" w:lineRule="atLeast"/>
              <w:jc w:val="right"/>
              <w:rPr>
                <w:rFonts w:ascii="Times New Roman"/>
                <w:sz w:val="22"/>
                <w:szCs w:val="28"/>
              </w:rPr>
            </w:pPr>
            <w:r w:rsidRPr="006842D7">
              <w:rPr>
                <w:rFonts w:ascii="Times New Roman"/>
                <w:sz w:val="22"/>
                <w:szCs w:val="28"/>
              </w:rPr>
              <w:t xml:space="preserve">57,358 </w:t>
            </w:r>
          </w:p>
        </w:tc>
        <w:tc>
          <w:tcPr>
            <w:tcW w:w="708" w:type="dxa"/>
            <w:tcBorders>
              <w:top w:val="nil"/>
              <w:left w:val="nil"/>
              <w:bottom w:val="single" w:sz="4" w:space="0" w:color="auto"/>
              <w:right w:val="single" w:sz="4" w:space="0" w:color="auto"/>
            </w:tcBorders>
            <w:shd w:val="clear" w:color="auto" w:fill="auto"/>
            <w:vAlign w:val="center"/>
          </w:tcPr>
          <w:p w:rsidR="00361A43" w:rsidRPr="006842D7" w:rsidRDefault="00361A43" w:rsidP="007D0C17">
            <w:pPr>
              <w:widowControl/>
              <w:jc w:val="right"/>
              <w:rPr>
                <w:rFonts w:ascii="Times New Roman"/>
                <w:kern w:val="0"/>
                <w:sz w:val="22"/>
                <w:szCs w:val="28"/>
              </w:rPr>
            </w:pPr>
            <w:r w:rsidRPr="006842D7">
              <w:rPr>
                <w:rFonts w:ascii="Times New Roman"/>
                <w:kern w:val="0"/>
                <w:sz w:val="22"/>
                <w:szCs w:val="28"/>
              </w:rPr>
              <w:t>9</w:t>
            </w:r>
          </w:p>
        </w:tc>
        <w:tc>
          <w:tcPr>
            <w:tcW w:w="566" w:type="dxa"/>
            <w:tcBorders>
              <w:top w:val="nil"/>
              <w:left w:val="nil"/>
              <w:bottom w:val="single" w:sz="4" w:space="0" w:color="auto"/>
              <w:right w:val="single" w:sz="4" w:space="0" w:color="auto"/>
            </w:tcBorders>
            <w:shd w:val="clear" w:color="000000" w:fill="FFFFFF"/>
            <w:noWrap/>
            <w:vAlign w:val="center"/>
            <w:hideMark/>
          </w:tcPr>
          <w:p w:rsidR="00361A43" w:rsidRPr="006842D7" w:rsidRDefault="00361A43" w:rsidP="007D0C17">
            <w:pPr>
              <w:widowControl/>
              <w:jc w:val="right"/>
              <w:rPr>
                <w:rFonts w:ascii="Times New Roman"/>
                <w:kern w:val="0"/>
                <w:sz w:val="22"/>
                <w:szCs w:val="28"/>
              </w:rPr>
            </w:pPr>
            <w:r w:rsidRPr="006842D7">
              <w:rPr>
                <w:rFonts w:ascii="Times New Roman"/>
                <w:kern w:val="0"/>
                <w:sz w:val="22"/>
                <w:szCs w:val="28"/>
              </w:rPr>
              <w:t>2</w:t>
            </w:r>
          </w:p>
        </w:tc>
        <w:tc>
          <w:tcPr>
            <w:tcW w:w="992" w:type="dxa"/>
            <w:tcBorders>
              <w:top w:val="nil"/>
              <w:left w:val="nil"/>
              <w:bottom w:val="single" w:sz="4" w:space="0" w:color="auto"/>
              <w:right w:val="single" w:sz="4" w:space="0" w:color="auto"/>
            </w:tcBorders>
            <w:shd w:val="clear" w:color="000000" w:fill="FFFFFF"/>
            <w:noWrap/>
            <w:vAlign w:val="center"/>
            <w:hideMark/>
          </w:tcPr>
          <w:p w:rsidR="00361A43" w:rsidRPr="006842D7" w:rsidRDefault="00361A43" w:rsidP="007D0C17">
            <w:pPr>
              <w:widowControl/>
              <w:jc w:val="right"/>
              <w:rPr>
                <w:rFonts w:ascii="Times New Roman"/>
                <w:kern w:val="0"/>
                <w:sz w:val="22"/>
                <w:szCs w:val="28"/>
              </w:rPr>
            </w:pPr>
            <w:r w:rsidRPr="006842D7">
              <w:rPr>
                <w:rFonts w:ascii="Times New Roman" w:hint="eastAsia"/>
                <w:kern w:val="0"/>
                <w:sz w:val="22"/>
                <w:szCs w:val="28"/>
              </w:rPr>
              <w:t>15,571</w:t>
            </w:r>
          </w:p>
        </w:tc>
        <w:tc>
          <w:tcPr>
            <w:tcW w:w="425" w:type="dxa"/>
            <w:tcBorders>
              <w:top w:val="nil"/>
              <w:left w:val="nil"/>
              <w:bottom w:val="single" w:sz="4" w:space="0" w:color="auto"/>
              <w:right w:val="single" w:sz="4" w:space="0" w:color="auto"/>
            </w:tcBorders>
            <w:shd w:val="clear" w:color="000000" w:fill="FFFFFF"/>
            <w:vAlign w:val="center"/>
          </w:tcPr>
          <w:p w:rsidR="00361A43" w:rsidRPr="006842D7" w:rsidRDefault="00361A43" w:rsidP="007D0C17">
            <w:pPr>
              <w:jc w:val="right"/>
              <w:rPr>
                <w:rFonts w:ascii="Times New Roman"/>
                <w:kern w:val="0"/>
                <w:sz w:val="22"/>
                <w:szCs w:val="28"/>
              </w:rPr>
            </w:pPr>
            <w:r w:rsidRPr="006842D7">
              <w:rPr>
                <w:rFonts w:ascii="Times New Roman"/>
                <w:kern w:val="0"/>
                <w:sz w:val="22"/>
                <w:szCs w:val="28"/>
              </w:rPr>
              <w:t>0</w:t>
            </w:r>
          </w:p>
        </w:tc>
        <w:tc>
          <w:tcPr>
            <w:tcW w:w="993" w:type="dxa"/>
            <w:tcBorders>
              <w:top w:val="nil"/>
              <w:left w:val="nil"/>
              <w:bottom w:val="single" w:sz="4" w:space="0" w:color="auto"/>
              <w:right w:val="single" w:sz="4" w:space="0" w:color="auto"/>
            </w:tcBorders>
            <w:shd w:val="clear" w:color="000000" w:fill="FFFFFF"/>
            <w:noWrap/>
            <w:vAlign w:val="center"/>
            <w:hideMark/>
          </w:tcPr>
          <w:p w:rsidR="00361A43" w:rsidRPr="006842D7" w:rsidRDefault="00361A43" w:rsidP="007D0C17">
            <w:pPr>
              <w:widowControl/>
              <w:jc w:val="right"/>
              <w:rPr>
                <w:rFonts w:ascii="Times New Roman"/>
                <w:kern w:val="0"/>
                <w:sz w:val="22"/>
                <w:szCs w:val="28"/>
              </w:rPr>
            </w:pPr>
            <w:r w:rsidRPr="006842D7">
              <w:rPr>
                <w:rFonts w:ascii="Times New Roman" w:hint="eastAsia"/>
                <w:kern w:val="0"/>
                <w:sz w:val="22"/>
                <w:szCs w:val="28"/>
              </w:rPr>
              <w:t>21,793</w:t>
            </w:r>
          </w:p>
        </w:tc>
        <w:tc>
          <w:tcPr>
            <w:tcW w:w="571" w:type="dxa"/>
            <w:tcBorders>
              <w:top w:val="nil"/>
              <w:left w:val="nil"/>
              <w:bottom w:val="single" w:sz="4" w:space="0" w:color="auto"/>
              <w:right w:val="single" w:sz="4" w:space="0" w:color="auto"/>
            </w:tcBorders>
            <w:shd w:val="clear" w:color="000000" w:fill="FFFFFF"/>
            <w:vAlign w:val="center"/>
          </w:tcPr>
          <w:p w:rsidR="00361A43" w:rsidRPr="006842D7" w:rsidRDefault="00361A43" w:rsidP="007D0C17">
            <w:pPr>
              <w:jc w:val="right"/>
              <w:rPr>
                <w:rFonts w:ascii="Times New Roman"/>
                <w:kern w:val="0"/>
                <w:sz w:val="22"/>
                <w:szCs w:val="28"/>
              </w:rPr>
            </w:pPr>
            <w:r w:rsidRPr="006842D7">
              <w:rPr>
                <w:rFonts w:ascii="Times New Roman"/>
                <w:kern w:val="0"/>
                <w:sz w:val="22"/>
                <w:szCs w:val="28"/>
              </w:rPr>
              <w:t>2</w:t>
            </w:r>
          </w:p>
        </w:tc>
        <w:tc>
          <w:tcPr>
            <w:tcW w:w="992" w:type="dxa"/>
            <w:tcBorders>
              <w:top w:val="nil"/>
              <w:left w:val="nil"/>
              <w:bottom w:val="single" w:sz="4" w:space="0" w:color="auto"/>
              <w:right w:val="single" w:sz="4" w:space="0" w:color="auto"/>
            </w:tcBorders>
            <w:shd w:val="clear" w:color="000000" w:fill="FFFFFF"/>
            <w:noWrap/>
            <w:vAlign w:val="center"/>
            <w:hideMark/>
          </w:tcPr>
          <w:p w:rsidR="00361A43" w:rsidRPr="006842D7" w:rsidRDefault="00361A43" w:rsidP="007D0C17">
            <w:pPr>
              <w:widowControl/>
              <w:jc w:val="right"/>
              <w:rPr>
                <w:rFonts w:ascii="Times New Roman"/>
                <w:kern w:val="0"/>
                <w:sz w:val="22"/>
                <w:szCs w:val="28"/>
              </w:rPr>
            </w:pPr>
            <w:r w:rsidRPr="006842D7">
              <w:rPr>
                <w:rFonts w:ascii="Times New Roman" w:hint="eastAsia"/>
                <w:kern w:val="0"/>
                <w:sz w:val="22"/>
                <w:szCs w:val="28"/>
              </w:rPr>
              <w:t>17,025</w:t>
            </w:r>
          </w:p>
        </w:tc>
        <w:tc>
          <w:tcPr>
            <w:tcW w:w="563" w:type="dxa"/>
            <w:tcBorders>
              <w:top w:val="nil"/>
              <w:left w:val="nil"/>
              <w:bottom w:val="single" w:sz="4" w:space="0" w:color="auto"/>
              <w:right w:val="single" w:sz="4" w:space="0" w:color="auto"/>
            </w:tcBorders>
            <w:shd w:val="clear" w:color="000000" w:fill="FFFFFF"/>
            <w:vAlign w:val="center"/>
          </w:tcPr>
          <w:p w:rsidR="00361A43" w:rsidRPr="006842D7" w:rsidRDefault="00361A43" w:rsidP="007D0C17">
            <w:pPr>
              <w:jc w:val="right"/>
              <w:rPr>
                <w:rFonts w:ascii="Times New Roman"/>
                <w:kern w:val="0"/>
                <w:sz w:val="22"/>
                <w:szCs w:val="28"/>
              </w:rPr>
            </w:pPr>
            <w:r w:rsidRPr="006842D7">
              <w:rPr>
                <w:rFonts w:ascii="Times New Roman"/>
                <w:kern w:val="0"/>
                <w:sz w:val="22"/>
                <w:szCs w:val="28"/>
              </w:rPr>
              <w:t>3</w:t>
            </w:r>
          </w:p>
        </w:tc>
        <w:tc>
          <w:tcPr>
            <w:tcW w:w="850" w:type="dxa"/>
            <w:tcBorders>
              <w:top w:val="nil"/>
              <w:left w:val="nil"/>
              <w:bottom w:val="single" w:sz="4" w:space="0" w:color="auto"/>
              <w:right w:val="single" w:sz="4" w:space="0" w:color="auto"/>
            </w:tcBorders>
            <w:shd w:val="clear" w:color="000000" w:fill="FFFFFF"/>
            <w:noWrap/>
            <w:vAlign w:val="center"/>
            <w:hideMark/>
          </w:tcPr>
          <w:p w:rsidR="00361A43" w:rsidRPr="006842D7" w:rsidRDefault="00361A43" w:rsidP="007D0C17">
            <w:pPr>
              <w:widowControl/>
              <w:jc w:val="right"/>
              <w:rPr>
                <w:rFonts w:ascii="Times New Roman"/>
                <w:kern w:val="0"/>
                <w:sz w:val="22"/>
                <w:szCs w:val="28"/>
              </w:rPr>
            </w:pPr>
            <w:r w:rsidRPr="006842D7">
              <w:rPr>
                <w:rFonts w:ascii="Times New Roman" w:hint="eastAsia"/>
                <w:kern w:val="0"/>
                <w:sz w:val="22"/>
                <w:szCs w:val="28"/>
              </w:rPr>
              <w:t>2,969</w:t>
            </w:r>
          </w:p>
        </w:tc>
        <w:tc>
          <w:tcPr>
            <w:tcW w:w="519" w:type="dxa"/>
            <w:tcBorders>
              <w:top w:val="nil"/>
              <w:left w:val="single" w:sz="4" w:space="0" w:color="auto"/>
              <w:bottom w:val="single" w:sz="4" w:space="0" w:color="auto"/>
              <w:right w:val="single" w:sz="8" w:space="0" w:color="auto"/>
            </w:tcBorders>
            <w:shd w:val="clear" w:color="000000" w:fill="FFFFFF"/>
            <w:vAlign w:val="center"/>
          </w:tcPr>
          <w:p w:rsidR="00361A43" w:rsidRPr="006842D7" w:rsidRDefault="00361A43" w:rsidP="007D0C17">
            <w:pPr>
              <w:jc w:val="right"/>
              <w:rPr>
                <w:rFonts w:ascii="Times New Roman"/>
                <w:kern w:val="0"/>
                <w:sz w:val="22"/>
                <w:szCs w:val="28"/>
              </w:rPr>
            </w:pPr>
            <w:r w:rsidRPr="006842D7">
              <w:rPr>
                <w:rFonts w:ascii="Times New Roman"/>
                <w:kern w:val="0"/>
                <w:sz w:val="22"/>
                <w:szCs w:val="28"/>
              </w:rPr>
              <w:t>2</w:t>
            </w:r>
          </w:p>
        </w:tc>
      </w:tr>
      <w:tr w:rsidR="006842D7" w:rsidRPr="006842D7" w:rsidTr="007D0C17">
        <w:trPr>
          <w:trHeight w:val="64"/>
        </w:trPr>
        <w:tc>
          <w:tcPr>
            <w:tcW w:w="1019" w:type="dxa"/>
            <w:tcBorders>
              <w:top w:val="nil"/>
              <w:left w:val="single" w:sz="8" w:space="0" w:color="auto"/>
              <w:bottom w:val="single" w:sz="4" w:space="0" w:color="auto"/>
              <w:right w:val="single" w:sz="4" w:space="0" w:color="auto"/>
            </w:tcBorders>
            <w:shd w:val="clear" w:color="000000" w:fill="FFFFFF"/>
            <w:noWrap/>
            <w:vAlign w:val="center"/>
          </w:tcPr>
          <w:p w:rsidR="00361A43" w:rsidRPr="006842D7" w:rsidRDefault="00361A43" w:rsidP="007D0C17">
            <w:pPr>
              <w:widowControl/>
              <w:jc w:val="center"/>
              <w:rPr>
                <w:rFonts w:ascii="Times New Roman"/>
                <w:kern w:val="0"/>
                <w:sz w:val="22"/>
                <w:szCs w:val="28"/>
              </w:rPr>
            </w:pPr>
            <w:r w:rsidRPr="006842D7">
              <w:rPr>
                <w:rFonts w:ascii="Times New Roman"/>
                <w:kern w:val="0"/>
                <w:sz w:val="22"/>
                <w:szCs w:val="28"/>
              </w:rPr>
              <w:t>宜蘭縣</w:t>
            </w:r>
          </w:p>
        </w:tc>
        <w:tc>
          <w:tcPr>
            <w:tcW w:w="850" w:type="dxa"/>
            <w:tcBorders>
              <w:top w:val="nil"/>
              <w:left w:val="nil"/>
              <w:bottom w:val="single" w:sz="4" w:space="0" w:color="auto"/>
              <w:right w:val="single" w:sz="4" w:space="0" w:color="auto"/>
            </w:tcBorders>
            <w:shd w:val="clear" w:color="auto" w:fill="auto"/>
            <w:noWrap/>
            <w:vAlign w:val="center"/>
          </w:tcPr>
          <w:p w:rsidR="00361A43" w:rsidRPr="006842D7" w:rsidRDefault="00361A43" w:rsidP="007D0C17">
            <w:pPr>
              <w:spacing w:line="0" w:lineRule="atLeast"/>
              <w:jc w:val="right"/>
              <w:rPr>
                <w:rFonts w:ascii="Times New Roman"/>
                <w:sz w:val="22"/>
                <w:szCs w:val="28"/>
              </w:rPr>
            </w:pPr>
            <w:r w:rsidRPr="006842D7">
              <w:rPr>
                <w:rFonts w:ascii="Times New Roman"/>
                <w:sz w:val="22"/>
                <w:szCs w:val="28"/>
              </w:rPr>
              <w:t xml:space="preserve">13,309 </w:t>
            </w:r>
          </w:p>
        </w:tc>
        <w:tc>
          <w:tcPr>
            <w:tcW w:w="708" w:type="dxa"/>
            <w:tcBorders>
              <w:top w:val="nil"/>
              <w:left w:val="nil"/>
              <w:bottom w:val="single" w:sz="4" w:space="0" w:color="auto"/>
              <w:right w:val="single" w:sz="4" w:space="0" w:color="auto"/>
            </w:tcBorders>
            <w:shd w:val="clear" w:color="auto" w:fill="auto"/>
            <w:vAlign w:val="center"/>
          </w:tcPr>
          <w:p w:rsidR="00361A43" w:rsidRPr="006842D7" w:rsidRDefault="00361A43" w:rsidP="007D0C17">
            <w:pPr>
              <w:widowControl/>
              <w:jc w:val="right"/>
              <w:rPr>
                <w:rFonts w:ascii="Times New Roman"/>
                <w:kern w:val="0"/>
                <w:sz w:val="22"/>
                <w:szCs w:val="28"/>
              </w:rPr>
            </w:pPr>
            <w:r w:rsidRPr="006842D7">
              <w:rPr>
                <w:rFonts w:ascii="Times New Roman"/>
                <w:kern w:val="0"/>
                <w:sz w:val="22"/>
                <w:szCs w:val="28"/>
              </w:rPr>
              <w:t>3</w:t>
            </w:r>
          </w:p>
        </w:tc>
        <w:tc>
          <w:tcPr>
            <w:tcW w:w="566" w:type="dxa"/>
            <w:tcBorders>
              <w:top w:val="nil"/>
              <w:left w:val="nil"/>
              <w:bottom w:val="single" w:sz="4" w:space="0" w:color="auto"/>
              <w:right w:val="single" w:sz="4" w:space="0" w:color="auto"/>
            </w:tcBorders>
            <w:shd w:val="clear" w:color="000000" w:fill="FFFFFF"/>
            <w:noWrap/>
            <w:vAlign w:val="center"/>
          </w:tcPr>
          <w:p w:rsidR="00361A43" w:rsidRPr="006842D7" w:rsidRDefault="00361A43" w:rsidP="007D0C17">
            <w:pPr>
              <w:widowControl/>
              <w:jc w:val="right"/>
              <w:rPr>
                <w:rFonts w:ascii="Times New Roman"/>
                <w:kern w:val="0"/>
                <w:sz w:val="22"/>
                <w:szCs w:val="28"/>
              </w:rPr>
            </w:pPr>
            <w:r w:rsidRPr="006842D7">
              <w:rPr>
                <w:rFonts w:ascii="Times New Roman"/>
                <w:kern w:val="0"/>
                <w:sz w:val="22"/>
                <w:szCs w:val="28"/>
              </w:rPr>
              <w:t>3</w:t>
            </w:r>
          </w:p>
        </w:tc>
        <w:tc>
          <w:tcPr>
            <w:tcW w:w="992" w:type="dxa"/>
            <w:tcBorders>
              <w:top w:val="nil"/>
              <w:left w:val="nil"/>
              <w:bottom w:val="single" w:sz="4" w:space="0" w:color="auto"/>
              <w:right w:val="single" w:sz="4" w:space="0" w:color="auto"/>
            </w:tcBorders>
            <w:shd w:val="clear" w:color="000000" w:fill="FFFFFF"/>
            <w:noWrap/>
            <w:vAlign w:val="center"/>
          </w:tcPr>
          <w:p w:rsidR="00361A43" w:rsidRPr="006842D7" w:rsidRDefault="00361A43" w:rsidP="007D0C17">
            <w:pPr>
              <w:widowControl/>
              <w:jc w:val="right"/>
              <w:rPr>
                <w:rFonts w:ascii="Times New Roman"/>
                <w:kern w:val="0"/>
                <w:sz w:val="22"/>
                <w:szCs w:val="28"/>
              </w:rPr>
            </w:pPr>
            <w:r w:rsidRPr="006842D7">
              <w:rPr>
                <w:rFonts w:ascii="Times New Roman" w:hint="eastAsia"/>
                <w:kern w:val="0"/>
                <w:sz w:val="22"/>
                <w:szCs w:val="28"/>
              </w:rPr>
              <w:t>2,405</w:t>
            </w:r>
          </w:p>
        </w:tc>
        <w:tc>
          <w:tcPr>
            <w:tcW w:w="425" w:type="dxa"/>
            <w:tcBorders>
              <w:top w:val="nil"/>
              <w:left w:val="nil"/>
              <w:bottom w:val="single" w:sz="4" w:space="0" w:color="auto"/>
              <w:right w:val="single" w:sz="4" w:space="0" w:color="auto"/>
            </w:tcBorders>
            <w:shd w:val="clear" w:color="000000" w:fill="FFFFFF"/>
            <w:vAlign w:val="center"/>
          </w:tcPr>
          <w:p w:rsidR="00361A43" w:rsidRPr="006842D7" w:rsidRDefault="00361A43" w:rsidP="007D0C17">
            <w:pPr>
              <w:jc w:val="right"/>
              <w:rPr>
                <w:rFonts w:ascii="Times New Roman"/>
                <w:kern w:val="0"/>
                <w:sz w:val="22"/>
                <w:szCs w:val="28"/>
              </w:rPr>
            </w:pPr>
            <w:r w:rsidRPr="006842D7">
              <w:rPr>
                <w:rFonts w:ascii="Times New Roman"/>
                <w:kern w:val="0"/>
                <w:sz w:val="22"/>
                <w:szCs w:val="28"/>
              </w:rPr>
              <w:t>0</w:t>
            </w:r>
          </w:p>
        </w:tc>
        <w:tc>
          <w:tcPr>
            <w:tcW w:w="993" w:type="dxa"/>
            <w:tcBorders>
              <w:top w:val="nil"/>
              <w:left w:val="nil"/>
              <w:bottom w:val="single" w:sz="4" w:space="0" w:color="auto"/>
              <w:right w:val="single" w:sz="4" w:space="0" w:color="auto"/>
            </w:tcBorders>
            <w:shd w:val="clear" w:color="000000" w:fill="FFFFFF"/>
            <w:noWrap/>
            <w:vAlign w:val="center"/>
          </w:tcPr>
          <w:p w:rsidR="00361A43" w:rsidRPr="006842D7" w:rsidRDefault="00361A43" w:rsidP="007D0C17">
            <w:pPr>
              <w:widowControl/>
              <w:jc w:val="right"/>
              <w:rPr>
                <w:rFonts w:ascii="Times New Roman"/>
                <w:kern w:val="0"/>
                <w:sz w:val="22"/>
                <w:szCs w:val="28"/>
              </w:rPr>
            </w:pPr>
            <w:r w:rsidRPr="006842D7">
              <w:rPr>
                <w:rFonts w:ascii="Times New Roman" w:hint="eastAsia"/>
                <w:kern w:val="0"/>
                <w:sz w:val="22"/>
                <w:szCs w:val="28"/>
              </w:rPr>
              <w:t>6,973</w:t>
            </w:r>
          </w:p>
        </w:tc>
        <w:tc>
          <w:tcPr>
            <w:tcW w:w="571" w:type="dxa"/>
            <w:tcBorders>
              <w:top w:val="nil"/>
              <w:left w:val="nil"/>
              <w:bottom w:val="single" w:sz="4" w:space="0" w:color="auto"/>
              <w:right w:val="single" w:sz="4" w:space="0" w:color="auto"/>
            </w:tcBorders>
            <w:shd w:val="clear" w:color="000000" w:fill="FFFFFF"/>
            <w:vAlign w:val="center"/>
          </w:tcPr>
          <w:p w:rsidR="00361A43" w:rsidRPr="006842D7" w:rsidRDefault="00361A43" w:rsidP="007D0C17">
            <w:pPr>
              <w:jc w:val="right"/>
              <w:rPr>
                <w:rFonts w:ascii="Times New Roman"/>
                <w:kern w:val="0"/>
                <w:sz w:val="22"/>
                <w:szCs w:val="28"/>
              </w:rPr>
            </w:pPr>
            <w:r w:rsidRPr="006842D7">
              <w:rPr>
                <w:rFonts w:ascii="Times New Roman"/>
                <w:kern w:val="0"/>
                <w:sz w:val="22"/>
                <w:szCs w:val="28"/>
              </w:rPr>
              <w:t>0</w:t>
            </w:r>
          </w:p>
        </w:tc>
        <w:tc>
          <w:tcPr>
            <w:tcW w:w="992" w:type="dxa"/>
            <w:tcBorders>
              <w:top w:val="nil"/>
              <w:left w:val="nil"/>
              <w:bottom w:val="single" w:sz="4" w:space="0" w:color="auto"/>
              <w:right w:val="single" w:sz="4" w:space="0" w:color="auto"/>
            </w:tcBorders>
            <w:shd w:val="clear" w:color="000000" w:fill="FFFFFF"/>
            <w:noWrap/>
            <w:vAlign w:val="center"/>
          </w:tcPr>
          <w:p w:rsidR="00361A43" w:rsidRPr="006842D7" w:rsidRDefault="00361A43" w:rsidP="007D0C17">
            <w:pPr>
              <w:widowControl/>
              <w:jc w:val="right"/>
              <w:rPr>
                <w:rFonts w:ascii="Times New Roman"/>
                <w:kern w:val="0"/>
                <w:sz w:val="22"/>
                <w:szCs w:val="28"/>
              </w:rPr>
            </w:pPr>
            <w:r w:rsidRPr="006842D7">
              <w:rPr>
                <w:rFonts w:ascii="Times New Roman" w:hint="eastAsia"/>
                <w:kern w:val="0"/>
                <w:sz w:val="22"/>
                <w:szCs w:val="28"/>
              </w:rPr>
              <w:t>3,316</w:t>
            </w:r>
          </w:p>
        </w:tc>
        <w:tc>
          <w:tcPr>
            <w:tcW w:w="563" w:type="dxa"/>
            <w:tcBorders>
              <w:top w:val="nil"/>
              <w:left w:val="nil"/>
              <w:bottom w:val="single" w:sz="4" w:space="0" w:color="auto"/>
              <w:right w:val="single" w:sz="4" w:space="0" w:color="auto"/>
            </w:tcBorders>
            <w:shd w:val="clear" w:color="000000" w:fill="FFFFFF"/>
            <w:vAlign w:val="center"/>
          </w:tcPr>
          <w:p w:rsidR="00361A43" w:rsidRPr="006842D7" w:rsidRDefault="00361A43" w:rsidP="007D0C17">
            <w:pPr>
              <w:jc w:val="right"/>
              <w:rPr>
                <w:rFonts w:ascii="Times New Roman"/>
                <w:kern w:val="0"/>
                <w:sz w:val="22"/>
                <w:szCs w:val="28"/>
              </w:rPr>
            </w:pPr>
            <w:r w:rsidRPr="006842D7">
              <w:rPr>
                <w:rFonts w:ascii="Times New Roman"/>
                <w:kern w:val="0"/>
                <w:sz w:val="22"/>
                <w:szCs w:val="28"/>
              </w:rPr>
              <w:t>0</w:t>
            </w:r>
          </w:p>
        </w:tc>
        <w:tc>
          <w:tcPr>
            <w:tcW w:w="850" w:type="dxa"/>
            <w:tcBorders>
              <w:top w:val="nil"/>
              <w:left w:val="nil"/>
              <w:bottom w:val="single" w:sz="4" w:space="0" w:color="auto"/>
              <w:right w:val="single" w:sz="4" w:space="0" w:color="auto"/>
            </w:tcBorders>
            <w:shd w:val="clear" w:color="000000" w:fill="FFFFFF"/>
            <w:noWrap/>
            <w:vAlign w:val="center"/>
          </w:tcPr>
          <w:p w:rsidR="00361A43" w:rsidRPr="006842D7" w:rsidRDefault="00361A43" w:rsidP="007D0C17">
            <w:pPr>
              <w:widowControl/>
              <w:jc w:val="right"/>
              <w:rPr>
                <w:rFonts w:ascii="Times New Roman"/>
                <w:kern w:val="0"/>
                <w:sz w:val="22"/>
                <w:szCs w:val="28"/>
              </w:rPr>
            </w:pPr>
            <w:r w:rsidRPr="006842D7">
              <w:rPr>
                <w:rFonts w:ascii="Times New Roman" w:hint="eastAsia"/>
                <w:kern w:val="0"/>
                <w:sz w:val="22"/>
                <w:szCs w:val="28"/>
              </w:rPr>
              <w:t>615</w:t>
            </w:r>
          </w:p>
        </w:tc>
        <w:tc>
          <w:tcPr>
            <w:tcW w:w="519" w:type="dxa"/>
            <w:tcBorders>
              <w:top w:val="nil"/>
              <w:left w:val="single" w:sz="4" w:space="0" w:color="auto"/>
              <w:bottom w:val="single" w:sz="4" w:space="0" w:color="auto"/>
              <w:right w:val="single" w:sz="8" w:space="0" w:color="auto"/>
            </w:tcBorders>
            <w:shd w:val="clear" w:color="000000" w:fill="FFFFFF"/>
            <w:vAlign w:val="center"/>
          </w:tcPr>
          <w:p w:rsidR="00361A43" w:rsidRPr="006842D7" w:rsidRDefault="00361A43" w:rsidP="007D0C17">
            <w:pPr>
              <w:jc w:val="right"/>
              <w:rPr>
                <w:rFonts w:ascii="Times New Roman"/>
                <w:kern w:val="0"/>
                <w:sz w:val="22"/>
                <w:szCs w:val="28"/>
              </w:rPr>
            </w:pPr>
            <w:r w:rsidRPr="006842D7">
              <w:rPr>
                <w:rFonts w:ascii="Times New Roman"/>
                <w:kern w:val="0"/>
                <w:sz w:val="22"/>
                <w:szCs w:val="28"/>
              </w:rPr>
              <w:t>0</w:t>
            </w:r>
          </w:p>
        </w:tc>
      </w:tr>
      <w:tr w:rsidR="006842D7" w:rsidRPr="006842D7" w:rsidTr="007D0C17">
        <w:trPr>
          <w:trHeight w:val="64"/>
        </w:trPr>
        <w:tc>
          <w:tcPr>
            <w:tcW w:w="1019" w:type="dxa"/>
            <w:tcBorders>
              <w:top w:val="nil"/>
              <w:left w:val="single" w:sz="8" w:space="0" w:color="auto"/>
              <w:bottom w:val="single" w:sz="4" w:space="0" w:color="auto"/>
              <w:right w:val="single" w:sz="4" w:space="0" w:color="auto"/>
            </w:tcBorders>
            <w:shd w:val="clear" w:color="auto" w:fill="auto"/>
            <w:noWrap/>
            <w:vAlign w:val="center"/>
            <w:hideMark/>
          </w:tcPr>
          <w:p w:rsidR="00361A43" w:rsidRPr="006842D7" w:rsidRDefault="00361A43" w:rsidP="007D0C17">
            <w:pPr>
              <w:widowControl/>
              <w:jc w:val="center"/>
              <w:rPr>
                <w:rFonts w:ascii="Times New Roman"/>
                <w:kern w:val="0"/>
                <w:sz w:val="22"/>
                <w:szCs w:val="28"/>
              </w:rPr>
            </w:pPr>
            <w:r w:rsidRPr="006842D7">
              <w:rPr>
                <w:rFonts w:ascii="Times New Roman"/>
                <w:kern w:val="0"/>
                <w:sz w:val="22"/>
                <w:szCs w:val="28"/>
              </w:rPr>
              <w:t>新竹縣</w:t>
            </w:r>
          </w:p>
        </w:tc>
        <w:tc>
          <w:tcPr>
            <w:tcW w:w="850" w:type="dxa"/>
            <w:tcBorders>
              <w:top w:val="nil"/>
              <w:left w:val="nil"/>
              <w:bottom w:val="single" w:sz="4" w:space="0" w:color="auto"/>
              <w:right w:val="single" w:sz="4" w:space="0" w:color="auto"/>
            </w:tcBorders>
            <w:shd w:val="clear" w:color="auto" w:fill="auto"/>
            <w:noWrap/>
            <w:vAlign w:val="center"/>
            <w:hideMark/>
          </w:tcPr>
          <w:p w:rsidR="00361A43" w:rsidRPr="006842D7" w:rsidRDefault="00361A43" w:rsidP="007D0C17">
            <w:pPr>
              <w:spacing w:line="0" w:lineRule="atLeast"/>
              <w:jc w:val="right"/>
              <w:rPr>
                <w:rFonts w:ascii="Times New Roman"/>
                <w:sz w:val="22"/>
                <w:szCs w:val="28"/>
              </w:rPr>
            </w:pPr>
            <w:r w:rsidRPr="006842D7">
              <w:rPr>
                <w:rFonts w:ascii="Times New Roman"/>
                <w:sz w:val="22"/>
                <w:szCs w:val="28"/>
              </w:rPr>
              <w:t xml:space="preserve">28,226 </w:t>
            </w:r>
          </w:p>
        </w:tc>
        <w:tc>
          <w:tcPr>
            <w:tcW w:w="708" w:type="dxa"/>
            <w:tcBorders>
              <w:top w:val="nil"/>
              <w:left w:val="nil"/>
              <w:bottom w:val="single" w:sz="4" w:space="0" w:color="auto"/>
              <w:right w:val="single" w:sz="4" w:space="0" w:color="auto"/>
            </w:tcBorders>
            <w:shd w:val="clear" w:color="auto" w:fill="auto"/>
            <w:vAlign w:val="center"/>
          </w:tcPr>
          <w:p w:rsidR="00361A43" w:rsidRPr="006842D7" w:rsidRDefault="00361A43" w:rsidP="007D0C17">
            <w:pPr>
              <w:widowControl/>
              <w:jc w:val="right"/>
              <w:rPr>
                <w:rFonts w:ascii="Times New Roman"/>
                <w:kern w:val="0"/>
                <w:sz w:val="22"/>
                <w:szCs w:val="28"/>
              </w:rPr>
            </w:pPr>
            <w:r w:rsidRPr="006842D7">
              <w:rPr>
                <w:rFonts w:ascii="Times New Roman"/>
                <w:kern w:val="0"/>
                <w:sz w:val="22"/>
                <w:szCs w:val="28"/>
              </w:rPr>
              <w:t>4</w:t>
            </w:r>
          </w:p>
        </w:tc>
        <w:tc>
          <w:tcPr>
            <w:tcW w:w="566" w:type="dxa"/>
            <w:tcBorders>
              <w:top w:val="nil"/>
              <w:left w:val="nil"/>
              <w:bottom w:val="single" w:sz="4" w:space="0" w:color="auto"/>
              <w:right w:val="single" w:sz="4" w:space="0" w:color="auto"/>
            </w:tcBorders>
            <w:shd w:val="clear" w:color="auto" w:fill="auto"/>
            <w:noWrap/>
            <w:vAlign w:val="center"/>
            <w:hideMark/>
          </w:tcPr>
          <w:p w:rsidR="00361A43" w:rsidRPr="006842D7" w:rsidRDefault="00361A43" w:rsidP="007D0C17">
            <w:pPr>
              <w:widowControl/>
              <w:jc w:val="right"/>
              <w:rPr>
                <w:rFonts w:ascii="Times New Roman"/>
                <w:kern w:val="0"/>
                <w:sz w:val="22"/>
                <w:szCs w:val="28"/>
              </w:rPr>
            </w:pPr>
            <w:r w:rsidRPr="006842D7">
              <w:rPr>
                <w:rFonts w:ascii="Times New Roman"/>
                <w:kern w:val="0"/>
                <w:sz w:val="22"/>
                <w:szCs w:val="28"/>
              </w:rPr>
              <w:t>2</w:t>
            </w:r>
          </w:p>
        </w:tc>
        <w:tc>
          <w:tcPr>
            <w:tcW w:w="992" w:type="dxa"/>
            <w:tcBorders>
              <w:top w:val="nil"/>
              <w:left w:val="nil"/>
              <w:bottom w:val="single" w:sz="4" w:space="0" w:color="auto"/>
              <w:right w:val="single" w:sz="4" w:space="0" w:color="auto"/>
            </w:tcBorders>
            <w:shd w:val="clear" w:color="auto" w:fill="auto"/>
            <w:noWrap/>
            <w:vAlign w:val="center"/>
            <w:hideMark/>
          </w:tcPr>
          <w:p w:rsidR="00361A43" w:rsidRPr="006842D7" w:rsidRDefault="00361A43" w:rsidP="007D0C17">
            <w:pPr>
              <w:widowControl/>
              <w:jc w:val="right"/>
              <w:rPr>
                <w:rFonts w:ascii="Times New Roman"/>
                <w:kern w:val="0"/>
                <w:sz w:val="22"/>
                <w:szCs w:val="28"/>
              </w:rPr>
            </w:pPr>
            <w:r w:rsidRPr="006842D7">
              <w:rPr>
                <w:rFonts w:ascii="Times New Roman" w:hint="eastAsia"/>
                <w:kern w:val="0"/>
                <w:sz w:val="22"/>
                <w:szCs w:val="28"/>
              </w:rPr>
              <w:t>13,457</w:t>
            </w:r>
          </w:p>
        </w:tc>
        <w:tc>
          <w:tcPr>
            <w:tcW w:w="425" w:type="dxa"/>
            <w:tcBorders>
              <w:top w:val="nil"/>
              <w:left w:val="nil"/>
              <w:bottom w:val="single" w:sz="4" w:space="0" w:color="auto"/>
              <w:right w:val="single" w:sz="4" w:space="0" w:color="auto"/>
            </w:tcBorders>
            <w:shd w:val="clear" w:color="auto" w:fill="auto"/>
            <w:vAlign w:val="center"/>
          </w:tcPr>
          <w:p w:rsidR="00361A43" w:rsidRPr="006842D7" w:rsidRDefault="00361A43" w:rsidP="007D0C17">
            <w:pPr>
              <w:jc w:val="right"/>
              <w:rPr>
                <w:rFonts w:ascii="Times New Roman"/>
                <w:kern w:val="0"/>
                <w:sz w:val="22"/>
                <w:szCs w:val="28"/>
              </w:rPr>
            </w:pPr>
            <w:r w:rsidRPr="006842D7">
              <w:rPr>
                <w:rFonts w:ascii="Times New Roman"/>
                <w:kern w:val="0"/>
                <w:sz w:val="22"/>
                <w:szCs w:val="28"/>
              </w:rPr>
              <w:t>0</w:t>
            </w:r>
          </w:p>
        </w:tc>
        <w:tc>
          <w:tcPr>
            <w:tcW w:w="993" w:type="dxa"/>
            <w:tcBorders>
              <w:top w:val="nil"/>
              <w:left w:val="nil"/>
              <w:bottom w:val="single" w:sz="4" w:space="0" w:color="auto"/>
              <w:right w:val="single" w:sz="4" w:space="0" w:color="auto"/>
            </w:tcBorders>
            <w:shd w:val="clear" w:color="auto" w:fill="auto"/>
            <w:noWrap/>
            <w:vAlign w:val="center"/>
            <w:hideMark/>
          </w:tcPr>
          <w:p w:rsidR="00361A43" w:rsidRPr="006842D7" w:rsidRDefault="00361A43" w:rsidP="007D0C17">
            <w:pPr>
              <w:widowControl/>
              <w:jc w:val="right"/>
              <w:rPr>
                <w:rFonts w:ascii="Times New Roman"/>
                <w:kern w:val="0"/>
                <w:sz w:val="22"/>
                <w:szCs w:val="28"/>
              </w:rPr>
            </w:pPr>
            <w:r w:rsidRPr="006842D7">
              <w:rPr>
                <w:rFonts w:ascii="Times New Roman" w:hint="eastAsia"/>
                <w:kern w:val="0"/>
                <w:sz w:val="22"/>
                <w:szCs w:val="28"/>
              </w:rPr>
              <w:t>6,242</w:t>
            </w:r>
          </w:p>
        </w:tc>
        <w:tc>
          <w:tcPr>
            <w:tcW w:w="571" w:type="dxa"/>
            <w:tcBorders>
              <w:top w:val="nil"/>
              <w:left w:val="nil"/>
              <w:bottom w:val="single" w:sz="4" w:space="0" w:color="auto"/>
              <w:right w:val="single" w:sz="4" w:space="0" w:color="auto"/>
            </w:tcBorders>
            <w:shd w:val="clear" w:color="auto" w:fill="auto"/>
            <w:vAlign w:val="center"/>
          </w:tcPr>
          <w:p w:rsidR="00361A43" w:rsidRPr="006842D7" w:rsidRDefault="00361A43" w:rsidP="007D0C17">
            <w:pPr>
              <w:jc w:val="right"/>
              <w:rPr>
                <w:rFonts w:ascii="Times New Roman"/>
                <w:kern w:val="0"/>
                <w:sz w:val="22"/>
                <w:szCs w:val="28"/>
              </w:rPr>
            </w:pPr>
            <w:r w:rsidRPr="006842D7">
              <w:rPr>
                <w:rFonts w:ascii="Times New Roman"/>
                <w:kern w:val="0"/>
                <w:sz w:val="22"/>
                <w:szCs w:val="28"/>
              </w:rPr>
              <w:t>0</w:t>
            </w:r>
          </w:p>
        </w:tc>
        <w:tc>
          <w:tcPr>
            <w:tcW w:w="992" w:type="dxa"/>
            <w:tcBorders>
              <w:top w:val="nil"/>
              <w:left w:val="nil"/>
              <w:bottom w:val="single" w:sz="4" w:space="0" w:color="auto"/>
              <w:right w:val="single" w:sz="4" w:space="0" w:color="auto"/>
            </w:tcBorders>
            <w:shd w:val="clear" w:color="auto" w:fill="auto"/>
            <w:noWrap/>
            <w:vAlign w:val="center"/>
            <w:hideMark/>
          </w:tcPr>
          <w:p w:rsidR="00361A43" w:rsidRPr="006842D7" w:rsidRDefault="00361A43" w:rsidP="007D0C17">
            <w:pPr>
              <w:widowControl/>
              <w:jc w:val="right"/>
              <w:rPr>
                <w:rFonts w:ascii="Times New Roman"/>
                <w:kern w:val="0"/>
                <w:sz w:val="22"/>
                <w:szCs w:val="28"/>
              </w:rPr>
            </w:pPr>
            <w:r w:rsidRPr="006842D7">
              <w:rPr>
                <w:rFonts w:ascii="Times New Roman" w:hint="eastAsia"/>
                <w:kern w:val="0"/>
                <w:sz w:val="22"/>
                <w:szCs w:val="28"/>
              </w:rPr>
              <w:t>6,439</w:t>
            </w:r>
          </w:p>
        </w:tc>
        <w:tc>
          <w:tcPr>
            <w:tcW w:w="563" w:type="dxa"/>
            <w:tcBorders>
              <w:top w:val="nil"/>
              <w:left w:val="nil"/>
              <w:bottom w:val="single" w:sz="4" w:space="0" w:color="auto"/>
              <w:right w:val="single" w:sz="4" w:space="0" w:color="auto"/>
            </w:tcBorders>
            <w:shd w:val="clear" w:color="auto" w:fill="auto"/>
            <w:vAlign w:val="center"/>
          </w:tcPr>
          <w:p w:rsidR="00361A43" w:rsidRPr="006842D7" w:rsidRDefault="00361A43" w:rsidP="007D0C17">
            <w:pPr>
              <w:jc w:val="right"/>
              <w:rPr>
                <w:rFonts w:ascii="Times New Roman"/>
                <w:kern w:val="0"/>
                <w:sz w:val="22"/>
                <w:szCs w:val="28"/>
              </w:rPr>
            </w:pPr>
            <w:r w:rsidRPr="006842D7">
              <w:rPr>
                <w:rFonts w:ascii="Times New Roman"/>
                <w:kern w:val="0"/>
                <w:sz w:val="22"/>
                <w:szCs w:val="28"/>
              </w:rPr>
              <w:t>1</w:t>
            </w:r>
          </w:p>
        </w:tc>
        <w:tc>
          <w:tcPr>
            <w:tcW w:w="850" w:type="dxa"/>
            <w:tcBorders>
              <w:top w:val="nil"/>
              <w:left w:val="nil"/>
              <w:bottom w:val="single" w:sz="4" w:space="0" w:color="auto"/>
              <w:right w:val="single" w:sz="4" w:space="0" w:color="auto"/>
            </w:tcBorders>
            <w:shd w:val="clear" w:color="auto" w:fill="auto"/>
            <w:noWrap/>
            <w:vAlign w:val="center"/>
            <w:hideMark/>
          </w:tcPr>
          <w:p w:rsidR="00361A43" w:rsidRPr="006842D7" w:rsidRDefault="00361A43" w:rsidP="007D0C17">
            <w:pPr>
              <w:widowControl/>
              <w:jc w:val="right"/>
              <w:rPr>
                <w:rFonts w:ascii="Times New Roman"/>
                <w:kern w:val="0"/>
                <w:sz w:val="22"/>
                <w:szCs w:val="28"/>
              </w:rPr>
            </w:pPr>
            <w:r w:rsidRPr="006842D7">
              <w:rPr>
                <w:rFonts w:ascii="Times New Roman" w:hint="eastAsia"/>
                <w:kern w:val="0"/>
                <w:sz w:val="22"/>
                <w:szCs w:val="28"/>
              </w:rPr>
              <w:t>2,088</w:t>
            </w:r>
          </w:p>
        </w:tc>
        <w:tc>
          <w:tcPr>
            <w:tcW w:w="519" w:type="dxa"/>
            <w:tcBorders>
              <w:top w:val="nil"/>
              <w:left w:val="single" w:sz="4" w:space="0" w:color="auto"/>
              <w:bottom w:val="single" w:sz="4" w:space="0" w:color="auto"/>
              <w:right w:val="single" w:sz="8" w:space="0" w:color="auto"/>
            </w:tcBorders>
            <w:shd w:val="clear" w:color="auto" w:fill="auto"/>
            <w:vAlign w:val="center"/>
          </w:tcPr>
          <w:p w:rsidR="00361A43" w:rsidRPr="006842D7" w:rsidRDefault="00361A43" w:rsidP="007D0C17">
            <w:pPr>
              <w:jc w:val="right"/>
              <w:rPr>
                <w:rFonts w:ascii="Times New Roman"/>
                <w:kern w:val="0"/>
                <w:sz w:val="22"/>
                <w:szCs w:val="28"/>
              </w:rPr>
            </w:pPr>
            <w:r w:rsidRPr="006842D7">
              <w:rPr>
                <w:rFonts w:ascii="Times New Roman"/>
                <w:kern w:val="0"/>
                <w:sz w:val="22"/>
                <w:szCs w:val="28"/>
              </w:rPr>
              <w:t>1</w:t>
            </w:r>
          </w:p>
        </w:tc>
      </w:tr>
      <w:tr w:rsidR="006842D7" w:rsidRPr="006842D7" w:rsidTr="007D0C17">
        <w:trPr>
          <w:trHeight w:val="64"/>
        </w:trPr>
        <w:tc>
          <w:tcPr>
            <w:tcW w:w="1019" w:type="dxa"/>
            <w:tcBorders>
              <w:top w:val="nil"/>
              <w:left w:val="single" w:sz="8" w:space="0" w:color="auto"/>
              <w:bottom w:val="single" w:sz="4" w:space="0" w:color="auto"/>
              <w:right w:val="single" w:sz="4" w:space="0" w:color="auto"/>
            </w:tcBorders>
            <w:shd w:val="clear" w:color="auto" w:fill="auto"/>
            <w:noWrap/>
            <w:vAlign w:val="center"/>
          </w:tcPr>
          <w:p w:rsidR="00361A43" w:rsidRPr="006842D7" w:rsidRDefault="00361A43" w:rsidP="007D0C17">
            <w:pPr>
              <w:widowControl/>
              <w:jc w:val="center"/>
              <w:rPr>
                <w:rFonts w:ascii="Times New Roman"/>
                <w:kern w:val="0"/>
                <w:sz w:val="22"/>
                <w:szCs w:val="28"/>
              </w:rPr>
            </w:pPr>
            <w:r w:rsidRPr="006842D7">
              <w:rPr>
                <w:rFonts w:ascii="Times New Roman"/>
                <w:kern w:val="0"/>
                <w:sz w:val="22"/>
                <w:szCs w:val="28"/>
              </w:rPr>
              <w:t>苗栗縣</w:t>
            </w:r>
          </w:p>
        </w:tc>
        <w:tc>
          <w:tcPr>
            <w:tcW w:w="850" w:type="dxa"/>
            <w:tcBorders>
              <w:top w:val="nil"/>
              <w:left w:val="nil"/>
              <w:bottom w:val="single" w:sz="4" w:space="0" w:color="auto"/>
              <w:right w:val="single" w:sz="4" w:space="0" w:color="auto"/>
            </w:tcBorders>
            <w:shd w:val="clear" w:color="auto" w:fill="auto"/>
            <w:noWrap/>
            <w:vAlign w:val="center"/>
          </w:tcPr>
          <w:p w:rsidR="00361A43" w:rsidRPr="006842D7" w:rsidRDefault="00361A43" w:rsidP="007D0C17">
            <w:pPr>
              <w:spacing w:line="0" w:lineRule="atLeast"/>
              <w:jc w:val="right"/>
              <w:rPr>
                <w:rFonts w:ascii="Times New Roman"/>
                <w:sz w:val="22"/>
                <w:szCs w:val="28"/>
              </w:rPr>
            </w:pPr>
            <w:r w:rsidRPr="006842D7">
              <w:rPr>
                <w:rFonts w:ascii="Times New Roman"/>
                <w:sz w:val="22"/>
                <w:szCs w:val="28"/>
              </w:rPr>
              <w:t xml:space="preserve">21,636 </w:t>
            </w:r>
          </w:p>
        </w:tc>
        <w:tc>
          <w:tcPr>
            <w:tcW w:w="708" w:type="dxa"/>
            <w:tcBorders>
              <w:top w:val="nil"/>
              <w:left w:val="nil"/>
              <w:bottom w:val="single" w:sz="4" w:space="0" w:color="auto"/>
              <w:right w:val="single" w:sz="4" w:space="0" w:color="auto"/>
            </w:tcBorders>
            <w:shd w:val="clear" w:color="auto" w:fill="auto"/>
            <w:vAlign w:val="center"/>
          </w:tcPr>
          <w:p w:rsidR="00361A43" w:rsidRPr="006842D7" w:rsidRDefault="00361A43" w:rsidP="007D0C17">
            <w:pPr>
              <w:widowControl/>
              <w:jc w:val="right"/>
              <w:rPr>
                <w:rFonts w:ascii="Times New Roman"/>
                <w:kern w:val="0"/>
                <w:sz w:val="22"/>
                <w:szCs w:val="28"/>
              </w:rPr>
            </w:pPr>
            <w:r w:rsidRPr="006842D7">
              <w:rPr>
                <w:rFonts w:ascii="Times New Roman"/>
                <w:kern w:val="0"/>
                <w:sz w:val="22"/>
                <w:szCs w:val="28"/>
              </w:rPr>
              <w:t>4</w:t>
            </w:r>
          </w:p>
        </w:tc>
        <w:tc>
          <w:tcPr>
            <w:tcW w:w="566" w:type="dxa"/>
            <w:tcBorders>
              <w:top w:val="nil"/>
              <w:left w:val="nil"/>
              <w:bottom w:val="single" w:sz="4" w:space="0" w:color="auto"/>
              <w:right w:val="single" w:sz="4" w:space="0" w:color="auto"/>
            </w:tcBorders>
            <w:shd w:val="clear" w:color="auto" w:fill="auto"/>
            <w:noWrap/>
            <w:vAlign w:val="center"/>
          </w:tcPr>
          <w:p w:rsidR="00361A43" w:rsidRPr="006842D7" w:rsidRDefault="00361A43" w:rsidP="007D0C17">
            <w:pPr>
              <w:widowControl/>
              <w:jc w:val="right"/>
              <w:rPr>
                <w:rFonts w:ascii="Times New Roman"/>
                <w:kern w:val="0"/>
                <w:sz w:val="22"/>
                <w:szCs w:val="28"/>
              </w:rPr>
            </w:pPr>
            <w:r w:rsidRPr="006842D7">
              <w:rPr>
                <w:rFonts w:ascii="Times New Roman"/>
                <w:kern w:val="0"/>
                <w:sz w:val="22"/>
                <w:szCs w:val="28"/>
              </w:rPr>
              <w:t>1</w:t>
            </w:r>
          </w:p>
        </w:tc>
        <w:tc>
          <w:tcPr>
            <w:tcW w:w="992" w:type="dxa"/>
            <w:tcBorders>
              <w:top w:val="nil"/>
              <w:left w:val="nil"/>
              <w:bottom w:val="single" w:sz="4" w:space="0" w:color="auto"/>
              <w:right w:val="single" w:sz="4" w:space="0" w:color="auto"/>
            </w:tcBorders>
            <w:shd w:val="clear" w:color="auto" w:fill="auto"/>
            <w:noWrap/>
            <w:vAlign w:val="center"/>
          </w:tcPr>
          <w:p w:rsidR="00361A43" w:rsidRPr="006842D7" w:rsidRDefault="00361A43" w:rsidP="007D0C17">
            <w:pPr>
              <w:widowControl/>
              <w:jc w:val="right"/>
              <w:rPr>
                <w:rFonts w:ascii="Times New Roman"/>
                <w:kern w:val="0"/>
                <w:sz w:val="22"/>
                <w:szCs w:val="28"/>
              </w:rPr>
            </w:pPr>
            <w:r w:rsidRPr="006842D7">
              <w:rPr>
                <w:rFonts w:ascii="Times New Roman" w:hint="eastAsia"/>
                <w:kern w:val="0"/>
                <w:sz w:val="22"/>
                <w:szCs w:val="28"/>
              </w:rPr>
              <w:t>6,642</w:t>
            </w:r>
          </w:p>
        </w:tc>
        <w:tc>
          <w:tcPr>
            <w:tcW w:w="425" w:type="dxa"/>
            <w:tcBorders>
              <w:top w:val="nil"/>
              <w:left w:val="nil"/>
              <w:bottom w:val="single" w:sz="4" w:space="0" w:color="auto"/>
              <w:right w:val="single" w:sz="4" w:space="0" w:color="auto"/>
            </w:tcBorders>
            <w:shd w:val="clear" w:color="auto" w:fill="auto"/>
            <w:vAlign w:val="center"/>
          </w:tcPr>
          <w:p w:rsidR="00361A43" w:rsidRPr="006842D7" w:rsidRDefault="00361A43" w:rsidP="007D0C17">
            <w:pPr>
              <w:jc w:val="right"/>
              <w:rPr>
                <w:rFonts w:ascii="Times New Roman"/>
                <w:kern w:val="0"/>
                <w:sz w:val="22"/>
                <w:szCs w:val="28"/>
              </w:rPr>
            </w:pPr>
            <w:r w:rsidRPr="006842D7">
              <w:rPr>
                <w:rFonts w:ascii="Times New Roman"/>
                <w:kern w:val="0"/>
                <w:sz w:val="22"/>
                <w:szCs w:val="28"/>
              </w:rPr>
              <w:t>0</w:t>
            </w:r>
          </w:p>
        </w:tc>
        <w:tc>
          <w:tcPr>
            <w:tcW w:w="993" w:type="dxa"/>
            <w:tcBorders>
              <w:top w:val="nil"/>
              <w:left w:val="nil"/>
              <w:bottom w:val="single" w:sz="4" w:space="0" w:color="auto"/>
              <w:right w:val="single" w:sz="4" w:space="0" w:color="auto"/>
            </w:tcBorders>
            <w:shd w:val="clear" w:color="auto" w:fill="auto"/>
            <w:noWrap/>
            <w:vAlign w:val="center"/>
          </w:tcPr>
          <w:p w:rsidR="00361A43" w:rsidRPr="006842D7" w:rsidRDefault="00361A43" w:rsidP="007D0C17">
            <w:pPr>
              <w:widowControl/>
              <w:jc w:val="right"/>
              <w:rPr>
                <w:rFonts w:ascii="Times New Roman"/>
                <w:kern w:val="0"/>
                <w:sz w:val="22"/>
                <w:szCs w:val="28"/>
              </w:rPr>
            </w:pPr>
            <w:r w:rsidRPr="006842D7">
              <w:rPr>
                <w:rFonts w:ascii="Times New Roman" w:hint="eastAsia"/>
                <w:kern w:val="0"/>
                <w:sz w:val="22"/>
                <w:szCs w:val="28"/>
              </w:rPr>
              <w:t>7,870</w:t>
            </w:r>
          </w:p>
        </w:tc>
        <w:tc>
          <w:tcPr>
            <w:tcW w:w="571" w:type="dxa"/>
            <w:tcBorders>
              <w:top w:val="nil"/>
              <w:left w:val="nil"/>
              <w:bottom w:val="single" w:sz="4" w:space="0" w:color="auto"/>
              <w:right w:val="single" w:sz="4" w:space="0" w:color="auto"/>
            </w:tcBorders>
            <w:shd w:val="clear" w:color="auto" w:fill="auto"/>
            <w:vAlign w:val="center"/>
          </w:tcPr>
          <w:p w:rsidR="00361A43" w:rsidRPr="006842D7" w:rsidRDefault="00361A43" w:rsidP="007D0C17">
            <w:pPr>
              <w:jc w:val="right"/>
              <w:rPr>
                <w:rFonts w:ascii="Times New Roman"/>
                <w:kern w:val="0"/>
                <w:sz w:val="22"/>
                <w:szCs w:val="28"/>
              </w:rPr>
            </w:pPr>
            <w:r w:rsidRPr="006842D7">
              <w:rPr>
                <w:rFonts w:ascii="Times New Roman"/>
                <w:kern w:val="0"/>
                <w:sz w:val="22"/>
                <w:szCs w:val="28"/>
              </w:rPr>
              <w:t>1</w:t>
            </w:r>
          </w:p>
        </w:tc>
        <w:tc>
          <w:tcPr>
            <w:tcW w:w="992" w:type="dxa"/>
            <w:tcBorders>
              <w:top w:val="nil"/>
              <w:left w:val="nil"/>
              <w:bottom w:val="single" w:sz="4" w:space="0" w:color="auto"/>
              <w:right w:val="single" w:sz="4" w:space="0" w:color="auto"/>
            </w:tcBorders>
            <w:shd w:val="clear" w:color="auto" w:fill="auto"/>
            <w:noWrap/>
            <w:vAlign w:val="center"/>
          </w:tcPr>
          <w:p w:rsidR="00361A43" w:rsidRPr="006842D7" w:rsidRDefault="00361A43" w:rsidP="007D0C17">
            <w:pPr>
              <w:widowControl/>
              <w:jc w:val="right"/>
              <w:rPr>
                <w:rFonts w:ascii="Times New Roman"/>
                <w:kern w:val="0"/>
                <w:sz w:val="22"/>
                <w:szCs w:val="28"/>
              </w:rPr>
            </w:pPr>
            <w:r w:rsidRPr="006842D7">
              <w:rPr>
                <w:rFonts w:ascii="Times New Roman" w:hint="eastAsia"/>
                <w:kern w:val="0"/>
                <w:sz w:val="22"/>
                <w:szCs w:val="28"/>
              </w:rPr>
              <w:t>5,051</w:t>
            </w:r>
          </w:p>
        </w:tc>
        <w:tc>
          <w:tcPr>
            <w:tcW w:w="563" w:type="dxa"/>
            <w:tcBorders>
              <w:top w:val="nil"/>
              <w:left w:val="nil"/>
              <w:bottom w:val="single" w:sz="4" w:space="0" w:color="auto"/>
              <w:right w:val="single" w:sz="4" w:space="0" w:color="auto"/>
            </w:tcBorders>
            <w:shd w:val="clear" w:color="auto" w:fill="auto"/>
            <w:vAlign w:val="center"/>
          </w:tcPr>
          <w:p w:rsidR="00361A43" w:rsidRPr="006842D7" w:rsidRDefault="00361A43" w:rsidP="007D0C17">
            <w:pPr>
              <w:jc w:val="right"/>
              <w:rPr>
                <w:rFonts w:ascii="Times New Roman"/>
                <w:kern w:val="0"/>
                <w:sz w:val="22"/>
                <w:szCs w:val="28"/>
              </w:rPr>
            </w:pPr>
            <w:r w:rsidRPr="006842D7">
              <w:rPr>
                <w:rFonts w:ascii="Times New Roman"/>
                <w:kern w:val="0"/>
                <w:sz w:val="22"/>
                <w:szCs w:val="28"/>
              </w:rPr>
              <w:t>1</w:t>
            </w:r>
          </w:p>
        </w:tc>
        <w:tc>
          <w:tcPr>
            <w:tcW w:w="850" w:type="dxa"/>
            <w:tcBorders>
              <w:top w:val="nil"/>
              <w:left w:val="nil"/>
              <w:bottom w:val="single" w:sz="4" w:space="0" w:color="auto"/>
              <w:right w:val="single" w:sz="4" w:space="0" w:color="auto"/>
            </w:tcBorders>
            <w:shd w:val="clear" w:color="auto" w:fill="auto"/>
            <w:noWrap/>
            <w:vAlign w:val="center"/>
          </w:tcPr>
          <w:p w:rsidR="00361A43" w:rsidRPr="006842D7" w:rsidRDefault="00361A43" w:rsidP="007D0C17">
            <w:pPr>
              <w:widowControl/>
              <w:jc w:val="right"/>
              <w:rPr>
                <w:rFonts w:ascii="Times New Roman"/>
                <w:kern w:val="0"/>
                <w:sz w:val="22"/>
                <w:szCs w:val="28"/>
              </w:rPr>
            </w:pPr>
            <w:r w:rsidRPr="006842D7">
              <w:rPr>
                <w:rFonts w:ascii="Times New Roman" w:hint="eastAsia"/>
                <w:kern w:val="0"/>
                <w:sz w:val="22"/>
                <w:szCs w:val="28"/>
              </w:rPr>
              <w:t>2,073</w:t>
            </w:r>
          </w:p>
        </w:tc>
        <w:tc>
          <w:tcPr>
            <w:tcW w:w="519" w:type="dxa"/>
            <w:tcBorders>
              <w:top w:val="nil"/>
              <w:left w:val="single" w:sz="4" w:space="0" w:color="auto"/>
              <w:bottom w:val="single" w:sz="4" w:space="0" w:color="auto"/>
              <w:right w:val="single" w:sz="8" w:space="0" w:color="auto"/>
            </w:tcBorders>
            <w:shd w:val="clear" w:color="auto" w:fill="auto"/>
            <w:vAlign w:val="center"/>
          </w:tcPr>
          <w:p w:rsidR="00361A43" w:rsidRPr="006842D7" w:rsidRDefault="00361A43" w:rsidP="007D0C17">
            <w:pPr>
              <w:jc w:val="right"/>
              <w:rPr>
                <w:rFonts w:ascii="Times New Roman"/>
                <w:kern w:val="0"/>
                <w:sz w:val="22"/>
                <w:szCs w:val="28"/>
              </w:rPr>
            </w:pPr>
            <w:r w:rsidRPr="006842D7">
              <w:rPr>
                <w:rFonts w:ascii="Times New Roman"/>
                <w:kern w:val="0"/>
                <w:sz w:val="22"/>
                <w:szCs w:val="28"/>
              </w:rPr>
              <w:t>1</w:t>
            </w:r>
          </w:p>
        </w:tc>
      </w:tr>
      <w:tr w:rsidR="006842D7" w:rsidRPr="006842D7" w:rsidTr="007D0C17">
        <w:trPr>
          <w:trHeight w:val="64"/>
        </w:trPr>
        <w:tc>
          <w:tcPr>
            <w:tcW w:w="1019" w:type="dxa"/>
            <w:tcBorders>
              <w:top w:val="nil"/>
              <w:left w:val="single" w:sz="8" w:space="0" w:color="auto"/>
              <w:bottom w:val="single" w:sz="4" w:space="0" w:color="auto"/>
              <w:right w:val="single" w:sz="4" w:space="0" w:color="auto"/>
            </w:tcBorders>
            <w:shd w:val="clear" w:color="auto" w:fill="auto"/>
            <w:noWrap/>
            <w:vAlign w:val="center"/>
          </w:tcPr>
          <w:p w:rsidR="00361A43" w:rsidRPr="006842D7" w:rsidRDefault="00361A43" w:rsidP="007D0C17">
            <w:pPr>
              <w:widowControl/>
              <w:jc w:val="center"/>
              <w:rPr>
                <w:rFonts w:ascii="Times New Roman"/>
                <w:kern w:val="0"/>
                <w:sz w:val="22"/>
                <w:szCs w:val="28"/>
              </w:rPr>
            </w:pPr>
            <w:r w:rsidRPr="006842D7">
              <w:rPr>
                <w:rFonts w:ascii="Times New Roman"/>
                <w:kern w:val="0"/>
                <w:sz w:val="22"/>
                <w:szCs w:val="28"/>
              </w:rPr>
              <w:t>彰化縣</w:t>
            </w:r>
          </w:p>
        </w:tc>
        <w:tc>
          <w:tcPr>
            <w:tcW w:w="850" w:type="dxa"/>
            <w:tcBorders>
              <w:top w:val="nil"/>
              <w:left w:val="nil"/>
              <w:bottom w:val="single" w:sz="4" w:space="0" w:color="auto"/>
              <w:right w:val="single" w:sz="4" w:space="0" w:color="auto"/>
            </w:tcBorders>
            <w:shd w:val="clear" w:color="auto" w:fill="auto"/>
            <w:noWrap/>
            <w:vAlign w:val="center"/>
          </w:tcPr>
          <w:p w:rsidR="00361A43" w:rsidRPr="006842D7" w:rsidRDefault="00361A43" w:rsidP="007D0C17">
            <w:pPr>
              <w:spacing w:line="0" w:lineRule="atLeast"/>
              <w:jc w:val="right"/>
              <w:rPr>
                <w:rFonts w:ascii="Times New Roman"/>
                <w:sz w:val="22"/>
                <w:szCs w:val="28"/>
              </w:rPr>
            </w:pPr>
            <w:r w:rsidRPr="006842D7">
              <w:rPr>
                <w:rFonts w:ascii="Times New Roman"/>
                <w:sz w:val="22"/>
                <w:szCs w:val="28"/>
              </w:rPr>
              <w:t xml:space="preserve">53,326 </w:t>
            </w:r>
          </w:p>
        </w:tc>
        <w:tc>
          <w:tcPr>
            <w:tcW w:w="708" w:type="dxa"/>
            <w:tcBorders>
              <w:top w:val="nil"/>
              <w:left w:val="nil"/>
              <w:bottom w:val="single" w:sz="4" w:space="0" w:color="auto"/>
              <w:right w:val="single" w:sz="4" w:space="0" w:color="auto"/>
            </w:tcBorders>
            <w:shd w:val="clear" w:color="auto" w:fill="auto"/>
            <w:vAlign w:val="center"/>
          </w:tcPr>
          <w:p w:rsidR="00361A43" w:rsidRPr="006842D7" w:rsidRDefault="00361A43" w:rsidP="007D0C17">
            <w:pPr>
              <w:widowControl/>
              <w:jc w:val="right"/>
              <w:rPr>
                <w:rFonts w:ascii="Times New Roman"/>
                <w:kern w:val="0"/>
                <w:sz w:val="22"/>
                <w:szCs w:val="28"/>
              </w:rPr>
            </w:pPr>
            <w:r w:rsidRPr="006842D7">
              <w:rPr>
                <w:rFonts w:ascii="Times New Roman"/>
                <w:kern w:val="0"/>
                <w:sz w:val="22"/>
                <w:szCs w:val="28"/>
              </w:rPr>
              <w:t>7</w:t>
            </w:r>
            <w:r w:rsidRPr="006842D7">
              <w:rPr>
                <w:rFonts w:ascii="Times New Roman" w:hint="eastAsia"/>
                <w:kern w:val="0"/>
                <w:sz w:val="22"/>
                <w:szCs w:val="28"/>
                <w:vertAlign w:val="superscript"/>
              </w:rPr>
              <w:t>註</w:t>
            </w:r>
            <w:r w:rsidRPr="006842D7">
              <w:rPr>
                <w:rFonts w:ascii="Times New Roman" w:hint="eastAsia"/>
                <w:kern w:val="0"/>
                <w:sz w:val="22"/>
                <w:szCs w:val="28"/>
                <w:vertAlign w:val="superscript"/>
              </w:rPr>
              <w:t>1</w:t>
            </w:r>
          </w:p>
        </w:tc>
        <w:tc>
          <w:tcPr>
            <w:tcW w:w="566" w:type="dxa"/>
            <w:tcBorders>
              <w:top w:val="nil"/>
              <w:left w:val="nil"/>
              <w:bottom w:val="single" w:sz="4" w:space="0" w:color="auto"/>
              <w:right w:val="single" w:sz="4" w:space="0" w:color="auto"/>
            </w:tcBorders>
            <w:shd w:val="clear" w:color="auto" w:fill="auto"/>
            <w:noWrap/>
            <w:vAlign w:val="center"/>
          </w:tcPr>
          <w:p w:rsidR="00361A43" w:rsidRPr="006842D7" w:rsidRDefault="00361A43" w:rsidP="007D0C17">
            <w:pPr>
              <w:widowControl/>
              <w:jc w:val="right"/>
              <w:rPr>
                <w:rFonts w:ascii="Times New Roman"/>
                <w:kern w:val="0"/>
                <w:sz w:val="22"/>
                <w:szCs w:val="28"/>
              </w:rPr>
            </w:pPr>
            <w:r w:rsidRPr="006842D7">
              <w:rPr>
                <w:rFonts w:ascii="Times New Roman"/>
                <w:kern w:val="0"/>
                <w:sz w:val="22"/>
                <w:szCs w:val="28"/>
              </w:rPr>
              <w:t>1</w:t>
            </w:r>
          </w:p>
        </w:tc>
        <w:tc>
          <w:tcPr>
            <w:tcW w:w="992" w:type="dxa"/>
            <w:tcBorders>
              <w:top w:val="nil"/>
              <w:left w:val="nil"/>
              <w:bottom w:val="single" w:sz="4" w:space="0" w:color="auto"/>
              <w:right w:val="single" w:sz="4" w:space="0" w:color="auto"/>
            </w:tcBorders>
            <w:shd w:val="clear" w:color="auto" w:fill="auto"/>
            <w:noWrap/>
            <w:vAlign w:val="center"/>
          </w:tcPr>
          <w:p w:rsidR="00361A43" w:rsidRPr="006842D7" w:rsidRDefault="00361A43" w:rsidP="007D0C17">
            <w:pPr>
              <w:widowControl/>
              <w:jc w:val="right"/>
              <w:rPr>
                <w:rFonts w:ascii="Times New Roman"/>
                <w:kern w:val="0"/>
                <w:sz w:val="22"/>
                <w:szCs w:val="28"/>
              </w:rPr>
            </w:pPr>
            <w:r w:rsidRPr="006842D7">
              <w:rPr>
                <w:rFonts w:ascii="Times New Roman" w:hint="eastAsia"/>
                <w:kern w:val="0"/>
                <w:sz w:val="22"/>
                <w:szCs w:val="28"/>
              </w:rPr>
              <w:t>6,129</w:t>
            </w:r>
          </w:p>
        </w:tc>
        <w:tc>
          <w:tcPr>
            <w:tcW w:w="425" w:type="dxa"/>
            <w:tcBorders>
              <w:top w:val="nil"/>
              <w:left w:val="nil"/>
              <w:bottom w:val="single" w:sz="4" w:space="0" w:color="auto"/>
              <w:right w:val="single" w:sz="4" w:space="0" w:color="auto"/>
            </w:tcBorders>
            <w:shd w:val="clear" w:color="auto" w:fill="auto"/>
            <w:vAlign w:val="center"/>
          </w:tcPr>
          <w:p w:rsidR="00361A43" w:rsidRPr="006842D7" w:rsidRDefault="00361A43" w:rsidP="007D0C17">
            <w:pPr>
              <w:jc w:val="right"/>
              <w:rPr>
                <w:rFonts w:ascii="Times New Roman"/>
                <w:kern w:val="0"/>
                <w:sz w:val="22"/>
                <w:szCs w:val="28"/>
              </w:rPr>
            </w:pPr>
            <w:r w:rsidRPr="006842D7">
              <w:rPr>
                <w:rFonts w:ascii="Times New Roman"/>
                <w:kern w:val="0"/>
                <w:sz w:val="22"/>
                <w:szCs w:val="28"/>
              </w:rPr>
              <w:t>0</w:t>
            </w:r>
          </w:p>
        </w:tc>
        <w:tc>
          <w:tcPr>
            <w:tcW w:w="993" w:type="dxa"/>
            <w:tcBorders>
              <w:top w:val="nil"/>
              <w:left w:val="nil"/>
              <w:bottom w:val="single" w:sz="4" w:space="0" w:color="auto"/>
              <w:right w:val="single" w:sz="4" w:space="0" w:color="auto"/>
            </w:tcBorders>
            <w:shd w:val="clear" w:color="auto" w:fill="auto"/>
            <w:noWrap/>
            <w:vAlign w:val="center"/>
          </w:tcPr>
          <w:p w:rsidR="00361A43" w:rsidRPr="006842D7" w:rsidRDefault="00361A43" w:rsidP="007D0C17">
            <w:pPr>
              <w:widowControl/>
              <w:jc w:val="right"/>
              <w:rPr>
                <w:rFonts w:ascii="Times New Roman"/>
                <w:kern w:val="0"/>
                <w:sz w:val="22"/>
                <w:szCs w:val="28"/>
              </w:rPr>
            </w:pPr>
            <w:r w:rsidRPr="006842D7">
              <w:rPr>
                <w:rFonts w:ascii="Times New Roman" w:hint="eastAsia"/>
                <w:kern w:val="0"/>
                <w:sz w:val="22"/>
                <w:szCs w:val="28"/>
              </w:rPr>
              <w:t>17,471</w:t>
            </w:r>
          </w:p>
        </w:tc>
        <w:tc>
          <w:tcPr>
            <w:tcW w:w="571" w:type="dxa"/>
            <w:tcBorders>
              <w:top w:val="nil"/>
              <w:left w:val="nil"/>
              <w:bottom w:val="single" w:sz="4" w:space="0" w:color="auto"/>
              <w:right w:val="single" w:sz="4" w:space="0" w:color="auto"/>
            </w:tcBorders>
            <w:shd w:val="clear" w:color="auto" w:fill="auto"/>
            <w:vAlign w:val="center"/>
          </w:tcPr>
          <w:p w:rsidR="00361A43" w:rsidRPr="006842D7" w:rsidRDefault="00361A43" w:rsidP="007D0C17">
            <w:pPr>
              <w:jc w:val="right"/>
              <w:rPr>
                <w:rFonts w:ascii="Times New Roman"/>
                <w:kern w:val="0"/>
                <w:sz w:val="22"/>
                <w:szCs w:val="28"/>
              </w:rPr>
            </w:pPr>
            <w:r w:rsidRPr="006842D7">
              <w:rPr>
                <w:rFonts w:ascii="Times New Roman"/>
                <w:kern w:val="0"/>
                <w:sz w:val="22"/>
                <w:szCs w:val="28"/>
              </w:rPr>
              <w:t>2</w:t>
            </w:r>
          </w:p>
        </w:tc>
        <w:tc>
          <w:tcPr>
            <w:tcW w:w="992" w:type="dxa"/>
            <w:tcBorders>
              <w:top w:val="nil"/>
              <w:left w:val="nil"/>
              <w:bottom w:val="single" w:sz="4" w:space="0" w:color="auto"/>
              <w:right w:val="single" w:sz="4" w:space="0" w:color="auto"/>
            </w:tcBorders>
            <w:shd w:val="clear" w:color="auto" w:fill="auto"/>
            <w:noWrap/>
            <w:vAlign w:val="center"/>
          </w:tcPr>
          <w:p w:rsidR="00361A43" w:rsidRPr="006842D7" w:rsidRDefault="00361A43" w:rsidP="007D0C17">
            <w:pPr>
              <w:widowControl/>
              <w:jc w:val="right"/>
              <w:rPr>
                <w:rFonts w:ascii="Times New Roman"/>
                <w:kern w:val="0"/>
                <w:sz w:val="22"/>
                <w:szCs w:val="28"/>
              </w:rPr>
            </w:pPr>
            <w:r w:rsidRPr="006842D7">
              <w:rPr>
                <w:rFonts w:ascii="Times New Roman" w:hint="eastAsia"/>
                <w:kern w:val="0"/>
                <w:sz w:val="22"/>
                <w:szCs w:val="28"/>
              </w:rPr>
              <w:t>23,736</w:t>
            </w:r>
          </w:p>
        </w:tc>
        <w:tc>
          <w:tcPr>
            <w:tcW w:w="563" w:type="dxa"/>
            <w:tcBorders>
              <w:top w:val="nil"/>
              <w:left w:val="nil"/>
              <w:bottom w:val="single" w:sz="4" w:space="0" w:color="auto"/>
              <w:right w:val="single" w:sz="4" w:space="0" w:color="auto"/>
            </w:tcBorders>
            <w:shd w:val="clear" w:color="auto" w:fill="auto"/>
            <w:vAlign w:val="center"/>
          </w:tcPr>
          <w:p w:rsidR="00361A43" w:rsidRPr="006842D7" w:rsidRDefault="00361A43" w:rsidP="007D0C17">
            <w:pPr>
              <w:jc w:val="right"/>
              <w:rPr>
                <w:rFonts w:ascii="Times New Roman"/>
                <w:kern w:val="0"/>
                <w:sz w:val="22"/>
                <w:szCs w:val="28"/>
              </w:rPr>
            </w:pPr>
            <w:r w:rsidRPr="006842D7">
              <w:rPr>
                <w:rFonts w:ascii="Times New Roman"/>
                <w:kern w:val="0"/>
                <w:sz w:val="22"/>
                <w:szCs w:val="28"/>
              </w:rPr>
              <w:t>2</w:t>
            </w:r>
          </w:p>
        </w:tc>
        <w:tc>
          <w:tcPr>
            <w:tcW w:w="850" w:type="dxa"/>
            <w:tcBorders>
              <w:top w:val="nil"/>
              <w:left w:val="nil"/>
              <w:bottom w:val="single" w:sz="4" w:space="0" w:color="auto"/>
              <w:right w:val="single" w:sz="4" w:space="0" w:color="auto"/>
            </w:tcBorders>
            <w:shd w:val="clear" w:color="auto" w:fill="auto"/>
            <w:noWrap/>
            <w:vAlign w:val="center"/>
          </w:tcPr>
          <w:p w:rsidR="00361A43" w:rsidRPr="006842D7" w:rsidRDefault="00361A43" w:rsidP="007D0C17">
            <w:pPr>
              <w:widowControl/>
              <w:jc w:val="right"/>
              <w:rPr>
                <w:rFonts w:ascii="Times New Roman"/>
                <w:kern w:val="0"/>
                <w:sz w:val="22"/>
                <w:szCs w:val="28"/>
              </w:rPr>
            </w:pPr>
            <w:r w:rsidRPr="006842D7">
              <w:rPr>
                <w:rFonts w:ascii="Times New Roman" w:hint="eastAsia"/>
                <w:kern w:val="0"/>
                <w:sz w:val="22"/>
                <w:szCs w:val="28"/>
              </w:rPr>
              <w:t>5,990</w:t>
            </w:r>
          </w:p>
        </w:tc>
        <w:tc>
          <w:tcPr>
            <w:tcW w:w="519" w:type="dxa"/>
            <w:tcBorders>
              <w:top w:val="nil"/>
              <w:left w:val="single" w:sz="4" w:space="0" w:color="auto"/>
              <w:bottom w:val="single" w:sz="4" w:space="0" w:color="auto"/>
              <w:right w:val="single" w:sz="8" w:space="0" w:color="auto"/>
            </w:tcBorders>
            <w:shd w:val="clear" w:color="auto" w:fill="auto"/>
            <w:vAlign w:val="center"/>
          </w:tcPr>
          <w:p w:rsidR="00361A43" w:rsidRPr="006842D7" w:rsidRDefault="00361A43" w:rsidP="007D0C17">
            <w:pPr>
              <w:jc w:val="right"/>
              <w:rPr>
                <w:rFonts w:ascii="Times New Roman"/>
                <w:kern w:val="0"/>
                <w:sz w:val="22"/>
                <w:szCs w:val="28"/>
              </w:rPr>
            </w:pPr>
            <w:r w:rsidRPr="006842D7">
              <w:rPr>
                <w:rFonts w:ascii="Times New Roman"/>
                <w:kern w:val="0"/>
                <w:sz w:val="22"/>
                <w:szCs w:val="28"/>
              </w:rPr>
              <w:t>1</w:t>
            </w:r>
          </w:p>
        </w:tc>
      </w:tr>
      <w:tr w:rsidR="006842D7" w:rsidRPr="006842D7" w:rsidTr="007D0C17">
        <w:trPr>
          <w:trHeight w:val="64"/>
        </w:trPr>
        <w:tc>
          <w:tcPr>
            <w:tcW w:w="1019" w:type="dxa"/>
            <w:tcBorders>
              <w:top w:val="nil"/>
              <w:left w:val="single" w:sz="8" w:space="0" w:color="auto"/>
              <w:bottom w:val="single" w:sz="4" w:space="0" w:color="auto"/>
              <w:right w:val="single" w:sz="4" w:space="0" w:color="auto"/>
            </w:tcBorders>
            <w:shd w:val="clear" w:color="auto" w:fill="auto"/>
            <w:noWrap/>
            <w:vAlign w:val="center"/>
          </w:tcPr>
          <w:p w:rsidR="00361A43" w:rsidRPr="006842D7" w:rsidRDefault="00361A43" w:rsidP="007D0C17">
            <w:pPr>
              <w:widowControl/>
              <w:jc w:val="center"/>
              <w:rPr>
                <w:rFonts w:ascii="Times New Roman"/>
                <w:kern w:val="0"/>
                <w:sz w:val="22"/>
                <w:szCs w:val="28"/>
              </w:rPr>
            </w:pPr>
            <w:r w:rsidRPr="006842D7">
              <w:rPr>
                <w:rFonts w:ascii="Times New Roman"/>
                <w:kern w:val="0"/>
                <w:sz w:val="22"/>
                <w:szCs w:val="28"/>
              </w:rPr>
              <w:t>南投縣</w:t>
            </w:r>
          </w:p>
        </w:tc>
        <w:tc>
          <w:tcPr>
            <w:tcW w:w="850" w:type="dxa"/>
            <w:tcBorders>
              <w:top w:val="nil"/>
              <w:left w:val="nil"/>
              <w:bottom w:val="single" w:sz="4" w:space="0" w:color="auto"/>
              <w:right w:val="single" w:sz="4" w:space="0" w:color="auto"/>
            </w:tcBorders>
            <w:shd w:val="clear" w:color="auto" w:fill="auto"/>
            <w:noWrap/>
            <w:vAlign w:val="center"/>
          </w:tcPr>
          <w:p w:rsidR="00361A43" w:rsidRPr="006842D7" w:rsidRDefault="00361A43" w:rsidP="007D0C17">
            <w:pPr>
              <w:spacing w:line="0" w:lineRule="atLeast"/>
              <w:jc w:val="right"/>
              <w:rPr>
                <w:rFonts w:ascii="Times New Roman"/>
                <w:sz w:val="22"/>
                <w:szCs w:val="28"/>
              </w:rPr>
            </w:pPr>
            <w:r w:rsidRPr="006842D7">
              <w:rPr>
                <w:rFonts w:ascii="Times New Roman"/>
                <w:sz w:val="22"/>
                <w:szCs w:val="28"/>
              </w:rPr>
              <w:t xml:space="preserve">12,198 </w:t>
            </w:r>
          </w:p>
        </w:tc>
        <w:tc>
          <w:tcPr>
            <w:tcW w:w="708" w:type="dxa"/>
            <w:tcBorders>
              <w:top w:val="nil"/>
              <w:left w:val="nil"/>
              <w:bottom w:val="single" w:sz="4" w:space="0" w:color="auto"/>
              <w:right w:val="single" w:sz="4" w:space="0" w:color="auto"/>
            </w:tcBorders>
            <w:shd w:val="clear" w:color="auto" w:fill="auto"/>
            <w:vAlign w:val="center"/>
          </w:tcPr>
          <w:p w:rsidR="00361A43" w:rsidRPr="006842D7" w:rsidRDefault="00361A43" w:rsidP="007D0C17">
            <w:pPr>
              <w:widowControl/>
              <w:jc w:val="right"/>
              <w:rPr>
                <w:rFonts w:ascii="Times New Roman"/>
                <w:kern w:val="0"/>
                <w:sz w:val="22"/>
                <w:szCs w:val="28"/>
              </w:rPr>
            </w:pPr>
            <w:r w:rsidRPr="006842D7">
              <w:rPr>
                <w:rFonts w:ascii="Times New Roman"/>
                <w:kern w:val="0"/>
                <w:sz w:val="22"/>
                <w:szCs w:val="28"/>
              </w:rPr>
              <w:t>4</w:t>
            </w:r>
          </w:p>
        </w:tc>
        <w:tc>
          <w:tcPr>
            <w:tcW w:w="566" w:type="dxa"/>
            <w:tcBorders>
              <w:top w:val="nil"/>
              <w:left w:val="nil"/>
              <w:bottom w:val="single" w:sz="4" w:space="0" w:color="auto"/>
              <w:right w:val="single" w:sz="4" w:space="0" w:color="auto"/>
            </w:tcBorders>
            <w:shd w:val="clear" w:color="auto" w:fill="auto"/>
            <w:noWrap/>
            <w:vAlign w:val="center"/>
          </w:tcPr>
          <w:p w:rsidR="00361A43" w:rsidRPr="006842D7" w:rsidRDefault="00361A43" w:rsidP="007D0C17">
            <w:pPr>
              <w:widowControl/>
              <w:jc w:val="right"/>
              <w:rPr>
                <w:rFonts w:ascii="Times New Roman"/>
                <w:kern w:val="0"/>
                <w:sz w:val="22"/>
                <w:szCs w:val="28"/>
              </w:rPr>
            </w:pPr>
            <w:r w:rsidRPr="006842D7">
              <w:rPr>
                <w:rFonts w:ascii="Times New Roman"/>
                <w:kern w:val="0"/>
                <w:sz w:val="22"/>
                <w:szCs w:val="28"/>
              </w:rPr>
              <w:t>1</w:t>
            </w:r>
          </w:p>
        </w:tc>
        <w:tc>
          <w:tcPr>
            <w:tcW w:w="992" w:type="dxa"/>
            <w:tcBorders>
              <w:top w:val="nil"/>
              <w:left w:val="nil"/>
              <w:bottom w:val="single" w:sz="4" w:space="0" w:color="auto"/>
              <w:right w:val="single" w:sz="4" w:space="0" w:color="auto"/>
            </w:tcBorders>
            <w:shd w:val="clear" w:color="auto" w:fill="auto"/>
            <w:noWrap/>
            <w:vAlign w:val="center"/>
          </w:tcPr>
          <w:p w:rsidR="00361A43" w:rsidRPr="006842D7" w:rsidRDefault="00361A43" w:rsidP="007D0C17">
            <w:pPr>
              <w:widowControl/>
              <w:jc w:val="right"/>
              <w:rPr>
                <w:rFonts w:ascii="Times New Roman"/>
                <w:kern w:val="0"/>
                <w:sz w:val="22"/>
                <w:szCs w:val="28"/>
              </w:rPr>
            </w:pPr>
            <w:r w:rsidRPr="006842D7">
              <w:rPr>
                <w:rFonts w:ascii="Times New Roman" w:hint="eastAsia"/>
                <w:kern w:val="0"/>
                <w:sz w:val="22"/>
                <w:szCs w:val="28"/>
              </w:rPr>
              <w:t>1,105</w:t>
            </w:r>
          </w:p>
        </w:tc>
        <w:tc>
          <w:tcPr>
            <w:tcW w:w="425" w:type="dxa"/>
            <w:tcBorders>
              <w:top w:val="nil"/>
              <w:left w:val="nil"/>
              <w:bottom w:val="single" w:sz="4" w:space="0" w:color="auto"/>
              <w:right w:val="single" w:sz="4" w:space="0" w:color="auto"/>
            </w:tcBorders>
            <w:shd w:val="clear" w:color="auto" w:fill="auto"/>
            <w:vAlign w:val="center"/>
          </w:tcPr>
          <w:p w:rsidR="00361A43" w:rsidRPr="006842D7" w:rsidRDefault="00361A43" w:rsidP="007D0C17">
            <w:pPr>
              <w:jc w:val="right"/>
              <w:rPr>
                <w:rFonts w:ascii="Times New Roman"/>
                <w:kern w:val="0"/>
                <w:sz w:val="22"/>
                <w:szCs w:val="28"/>
              </w:rPr>
            </w:pPr>
            <w:r w:rsidRPr="006842D7">
              <w:rPr>
                <w:rFonts w:ascii="Times New Roman"/>
                <w:kern w:val="0"/>
                <w:sz w:val="22"/>
                <w:szCs w:val="28"/>
              </w:rPr>
              <w:t>0</w:t>
            </w:r>
          </w:p>
        </w:tc>
        <w:tc>
          <w:tcPr>
            <w:tcW w:w="993" w:type="dxa"/>
            <w:tcBorders>
              <w:top w:val="nil"/>
              <w:left w:val="nil"/>
              <w:bottom w:val="single" w:sz="4" w:space="0" w:color="auto"/>
              <w:right w:val="single" w:sz="4" w:space="0" w:color="auto"/>
            </w:tcBorders>
            <w:shd w:val="clear" w:color="auto" w:fill="auto"/>
            <w:noWrap/>
            <w:vAlign w:val="center"/>
          </w:tcPr>
          <w:p w:rsidR="00361A43" w:rsidRPr="006842D7" w:rsidRDefault="00361A43" w:rsidP="007D0C17">
            <w:pPr>
              <w:widowControl/>
              <w:jc w:val="right"/>
              <w:rPr>
                <w:rFonts w:ascii="Times New Roman"/>
                <w:kern w:val="0"/>
                <w:sz w:val="22"/>
                <w:szCs w:val="28"/>
              </w:rPr>
            </w:pPr>
            <w:r w:rsidRPr="006842D7">
              <w:rPr>
                <w:rFonts w:ascii="Times New Roman" w:hint="eastAsia"/>
                <w:kern w:val="0"/>
                <w:sz w:val="22"/>
                <w:szCs w:val="28"/>
              </w:rPr>
              <w:t>5,699</w:t>
            </w:r>
          </w:p>
        </w:tc>
        <w:tc>
          <w:tcPr>
            <w:tcW w:w="571" w:type="dxa"/>
            <w:tcBorders>
              <w:top w:val="nil"/>
              <w:left w:val="nil"/>
              <w:bottom w:val="single" w:sz="4" w:space="0" w:color="auto"/>
              <w:right w:val="single" w:sz="4" w:space="0" w:color="auto"/>
            </w:tcBorders>
            <w:shd w:val="clear" w:color="auto" w:fill="auto"/>
            <w:vAlign w:val="center"/>
          </w:tcPr>
          <w:p w:rsidR="00361A43" w:rsidRPr="006842D7" w:rsidRDefault="00361A43" w:rsidP="007D0C17">
            <w:pPr>
              <w:jc w:val="right"/>
              <w:rPr>
                <w:rFonts w:ascii="Times New Roman"/>
                <w:kern w:val="0"/>
                <w:sz w:val="22"/>
                <w:szCs w:val="28"/>
              </w:rPr>
            </w:pPr>
            <w:r w:rsidRPr="006842D7">
              <w:rPr>
                <w:rFonts w:ascii="Times New Roman"/>
                <w:kern w:val="0"/>
                <w:sz w:val="22"/>
                <w:szCs w:val="28"/>
              </w:rPr>
              <w:t>2</w:t>
            </w:r>
          </w:p>
        </w:tc>
        <w:tc>
          <w:tcPr>
            <w:tcW w:w="992" w:type="dxa"/>
            <w:tcBorders>
              <w:top w:val="nil"/>
              <w:left w:val="nil"/>
              <w:bottom w:val="single" w:sz="4" w:space="0" w:color="auto"/>
              <w:right w:val="single" w:sz="4" w:space="0" w:color="auto"/>
            </w:tcBorders>
            <w:shd w:val="clear" w:color="auto" w:fill="auto"/>
            <w:noWrap/>
            <w:vAlign w:val="center"/>
          </w:tcPr>
          <w:p w:rsidR="00361A43" w:rsidRPr="006842D7" w:rsidRDefault="00361A43" w:rsidP="007D0C17">
            <w:pPr>
              <w:widowControl/>
              <w:jc w:val="right"/>
              <w:rPr>
                <w:rFonts w:ascii="Times New Roman"/>
                <w:kern w:val="0"/>
                <w:sz w:val="22"/>
                <w:szCs w:val="28"/>
              </w:rPr>
            </w:pPr>
            <w:r w:rsidRPr="006842D7">
              <w:rPr>
                <w:rFonts w:ascii="Times New Roman" w:hint="eastAsia"/>
                <w:kern w:val="0"/>
                <w:sz w:val="22"/>
                <w:szCs w:val="28"/>
              </w:rPr>
              <w:t>3,946</w:t>
            </w:r>
          </w:p>
        </w:tc>
        <w:tc>
          <w:tcPr>
            <w:tcW w:w="563" w:type="dxa"/>
            <w:tcBorders>
              <w:top w:val="nil"/>
              <w:left w:val="nil"/>
              <w:bottom w:val="single" w:sz="4" w:space="0" w:color="auto"/>
              <w:right w:val="single" w:sz="4" w:space="0" w:color="auto"/>
            </w:tcBorders>
            <w:shd w:val="clear" w:color="auto" w:fill="auto"/>
            <w:vAlign w:val="center"/>
          </w:tcPr>
          <w:p w:rsidR="00361A43" w:rsidRPr="006842D7" w:rsidRDefault="00361A43" w:rsidP="007D0C17">
            <w:pPr>
              <w:jc w:val="right"/>
              <w:rPr>
                <w:rFonts w:ascii="Times New Roman"/>
                <w:kern w:val="0"/>
                <w:sz w:val="22"/>
                <w:szCs w:val="28"/>
              </w:rPr>
            </w:pPr>
            <w:r w:rsidRPr="006842D7">
              <w:rPr>
                <w:rFonts w:ascii="Times New Roman"/>
                <w:kern w:val="0"/>
                <w:sz w:val="22"/>
                <w:szCs w:val="28"/>
              </w:rPr>
              <w:t>1</w:t>
            </w:r>
          </w:p>
        </w:tc>
        <w:tc>
          <w:tcPr>
            <w:tcW w:w="850" w:type="dxa"/>
            <w:tcBorders>
              <w:top w:val="nil"/>
              <w:left w:val="nil"/>
              <w:bottom w:val="single" w:sz="4" w:space="0" w:color="auto"/>
              <w:right w:val="single" w:sz="4" w:space="0" w:color="auto"/>
            </w:tcBorders>
            <w:shd w:val="clear" w:color="auto" w:fill="auto"/>
            <w:noWrap/>
            <w:vAlign w:val="center"/>
          </w:tcPr>
          <w:p w:rsidR="00361A43" w:rsidRPr="006842D7" w:rsidRDefault="00361A43" w:rsidP="007D0C17">
            <w:pPr>
              <w:widowControl/>
              <w:jc w:val="right"/>
              <w:rPr>
                <w:rFonts w:ascii="Times New Roman"/>
                <w:kern w:val="0"/>
                <w:sz w:val="22"/>
                <w:szCs w:val="28"/>
              </w:rPr>
            </w:pPr>
            <w:r w:rsidRPr="006842D7">
              <w:rPr>
                <w:rFonts w:ascii="Times New Roman" w:hint="eastAsia"/>
                <w:kern w:val="0"/>
                <w:sz w:val="22"/>
                <w:szCs w:val="28"/>
              </w:rPr>
              <w:t>1,448</w:t>
            </w:r>
          </w:p>
        </w:tc>
        <w:tc>
          <w:tcPr>
            <w:tcW w:w="519" w:type="dxa"/>
            <w:tcBorders>
              <w:top w:val="nil"/>
              <w:left w:val="single" w:sz="4" w:space="0" w:color="auto"/>
              <w:bottom w:val="single" w:sz="4" w:space="0" w:color="auto"/>
              <w:right w:val="single" w:sz="8" w:space="0" w:color="auto"/>
            </w:tcBorders>
            <w:shd w:val="clear" w:color="auto" w:fill="auto"/>
            <w:vAlign w:val="center"/>
          </w:tcPr>
          <w:p w:rsidR="00361A43" w:rsidRPr="006842D7" w:rsidRDefault="00361A43" w:rsidP="007D0C17">
            <w:pPr>
              <w:jc w:val="right"/>
              <w:rPr>
                <w:rFonts w:ascii="Times New Roman"/>
                <w:kern w:val="0"/>
                <w:sz w:val="22"/>
                <w:szCs w:val="28"/>
              </w:rPr>
            </w:pPr>
            <w:r w:rsidRPr="006842D7">
              <w:rPr>
                <w:rFonts w:ascii="Times New Roman"/>
                <w:kern w:val="0"/>
                <w:sz w:val="22"/>
                <w:szCs w:val="28"/>
              </w:rPr>
              <w:t>0</w:t>
            </w:r>
          </w:p>
        </w:tc>
      </w:tr>
      <w:tr w:rsidR="006842D7" w:rsidRPr="006842D7" w:rsidTr="007D0C17">
        <w:trPr>
          <w:trHeight w:val="64"/>
        </w:trPr>
        <w:tc>
          <w:tcPr>
            <w:tcW w:w="1019" w:type="dxa"/>
            <w:tcBorders>
              <w:top w:val="nil"/>
              <w:left w:val="single" w:sz="8" w:space="0" w:color="auto"/>
              <w:bottom w:val="single" w:sz="4" w:space="0" w:color="auto"/>
              <w:right w:val="single" w:sz="4" w:space="0" w:color="auto"/>
            </w:tcBorders>
            <w:shd w:val="clear" w:color="auto" w:fill="auto"/>
            <w:noWrap/>
            <w:vAlign w:val="center"/>
          </w:tcPr>
          <w:p w:rsidR="00361A43" w:rsidRPr="006842D7" w:rsidRDefault="00361A43" w:rsidP="007D0C17">
            <w:pPr>
              <w:widowControl/>
              <w:jc w:val="center"/>
              <w:rPr>
                <w:rFonts w:ascii="Times New Roman"/>
                <w:kern w:val="0"/>
                <w:sz w:val="22"/>
                <w:szCs w:val="28"/>
              </w:rPr>
            </w:pPr>
            <w:r w:rsidRPr="006842D7">
              <w:rPr>
                <w:rFonts w:ascii="Times New Roman"/>
                <w:kern w:val="0"/>
                <w:sz w:val="22"/>
                <w:szCs w:val="28"/>
              </w:rPr>
              <w:t>雲林縣</w:t>
            </w:r>
          </w:p>
        </w:tc>
        <w:tc>
          <w:tcPr>
            <w:tcW w:w="850" w:type="dxa"/>
            <w:tcBorders>
              <w:top w:val="nil"/>
              <w:left w:val="nil"/>
              <w:bottom w:val="single" w:sz="4" w:space="0" w:color="auto"/>
              <w:right w:val="single" w:sz="4" w:space="0" w:color="auto"/>
            </w:tcBorders>
            <w:shd w:val="clear" w:color="auto" w:fill="auto"/>
            <w:noWrap/>
            <w:vAlign w:val="center"/>
          </w:tcPr>
          <w:p w:rsidR="00361A43" w:rsidRPr="006842D7" w:rsidRDefault="00361A43" w:rsidP="007D0C17">
            <w:pPr>
              <w:spacing w:line="0" w:lineRule="atLeast"/>
              <w:jc w:val="right"/>
              <w:rPr>
                <w:rFonts w:ascii="Times New Roman"/>
                <w:sz w:val="22"/>
                <w:szCs w:val="28"/>
              </w:rPr>
            </w:pPr>
            <w:r w:rsidRPr="006842D7">
              <w:rPr>
                <w:rFonts w:ascii="Times New Roman"/>
                <w:sz w:val="22"/>
                <w:szCs w:val="28"/>
              </w:rPr>
              <w:t xml:space="preserve">18,367 </w:t>
            </w:r>
          </w:p>
        </w:tc>
        <w:tc>
          <w:tcPr>
            <w:tcW w:w="708" w:type="dxa"/>
            <w:tcBorders>
              <w:top w:val="nil"/>
              <w:left w:val="nil"/>
              <w:bottom w:val="single" w:sz="4" w:space="0" w:color="auto"/>
              <w:right w:val="single" w:sz="4" w:space="0" w:color="auto"/>
            </w:tcBorders>
            <w:shd w:val="clear" w:color="auto" w:fill="auto"/>
            <w:vAlign w:val="center"/>
          </w:tcPr>
          <w:p w:rsidR="00361A43" w:rsidRPr="006842D7" w:rsidRDefault="00361A43" w:rsidP="007D0C17">
            <w:pPr>
              <w:widowControl/>
              <w:jc w:val="right"/>
              <w:rPr>
                <w:rFonts w:ascii="Times New Roman"/>
                <w:kern w:val="0"/>
                <w:sz w:val="22"/>
                <w:szCs w:val="28"/>
              </w:rPr>
            </w:pPr>
            <w:r w:rsidRPr="006842D7">
              <w:rPr>
                <w:rFonts w:ascii="Times New Roman"/>
                <w:kern w:val="0"/>
                <w:sz w:val="22"/>
                <w:szCs w:val="28"/>
              </w:rPr>
              <w:t>4</w:t>
            </w:r>
          </w:p>
        </w:tc>
        <w:tc>
          <w:tcPr>
            <w:tcW w:w="566" w:type="dxa"/>
            <w:tcBorders>
              <w:top w:val="nil"/>
              <w:left w:val="nil"/>
              <w:bottom w:val="single" w:sz="4" w:space="0" w:color="auto"/>
              <w:right w:val="single" w:sz="4" w:space="0" w:color="auto"/>
            </w:tcBorders>
            <w:shd w:val="clear" w:color="auto" w:fill="auto"/>
            <w:noWrap/>
            <w:vAlign w:val="center"/>
          </w:tcPr>
          <w:p w:rsidR="00361A43" w:rsidRPr="006842D7" w:rsidRDefault="00361A43" w:rsidP="007D0C17">
            <w:pPr>
              <w:widowControl/>
              <w:jc w:val="right"/>
              <w:rPr>
                <w:rFonts w:ascii="Times New Roman"/>
                <w:kern w:val="0"/>
                <w:sz w:val="22"/>
                <w:szCs w:val="28"/>
              </w:rPr>
            </w:pPr>
            <w:r w:rsidRPr="006842D7">
              <w:rPr>
                <w:rFonts w:ascii="Times New Roman"/>
                <w:kern w:val="0"/>
                <w:sz w:val="22"/>
                <w:szCs w:val="28"/>
              </w:rPr>
              <w:t>1</w:t>
            </w:r>
          </w:p>
        </w:tc>
        <w:tc>
          <w:tcPr>
            <w:tcW w:w="992" w:type="dxa"/>
            <w:tcBorders>
              <w:top w:val="nil"/>
              <w:left w:val="nil"/>
              <w:bottom w:val="single" w:sz="4" w:space="0" w:color="auto"/>
              <w:right w:val="single" w:sz="4" w:space="0" w:color="auto"/>
            </w:tcBorders>
            <w:shd w:val="clear" w:color="auto" w:fill="auto"/>
            <w:noWrap/>
            <w:vAlign w:val="center"/>
          </w:tcPr>
          <w:p w:rsidR="00361A43" w:rsidRPr="006842D7" w:rsidRDefault="00361A43" w:rsidP="007D0C17">
            <w:pPr>
              <w:widowControl/>
              <w:jc w:val="right"/>
              <w:rPr>
                <w:rFonts w:ascii="Times New Roman"/>
                <w:kern w:val="0"/>
                <w:sz w:val="22"/>
                <w:szCs w:val="28"/>
              </w:rPr>
            </w:pPr>
            <w:r w:rsidRPr="006842D7">
              <w:rPr>
                <w:rFonts w:ascii="Times New Roman" w:hint="eastAsia"/>
                <w:kern w:val="0"/>
                <w:sz w:val="22"/>
                <w:szCs w:val="28"/>
              </w:rPr>
              <w:t>1,910</w:t>
            </w:r>
          </w:p>
        </w:tc>
        <w:tc>
          <w:tcPr>
            <w:tcW w:w="425" w:type="dxa"/>
            <w:tcBorders>
              <w:top w:val="nil"/>
              <w:left w:val="nil"/>
              <w:bottom w:val="single" w:sz="4" w:space="0" w:color="auto"/>
              <w:right w:val="single" w:sz="4" w:space="0" w:color="auto"/>
            </w:tcBorders>
            <w:shd w:val="clear" w:color="auto" w:fill="auto"/>
            <w:vAlign w:val="center"/>
          </w:tcPr>
          <w:p w:rsidR="00361A43" w:rsidRPr="006842D7" w:rsidRDefault="00361A43" w:rsidP="007D0C17">
            <w:pPr>
              <w:jc w:val="right"/>
              <w:rPr>
                <w:rFonts w:ascii="Times New Roman"/>
                <w:kern w:val="0"/>
                <w:sz w:val="22"/>
                <w:szCs w:val="28"/>
              </w:rPr>
            </w:pPr>
            <w:r w:rsidRPr="006842D7">
              <w:rPr>
                <w:rFonts w:ascii="Times New Roman"/>
                <w:kern w:val="0"/>
                <w:sz w:val="22"/>
                <w:szCs w:val="28"/>
              </w:rPr>
              <w:t>0</w:t>
            </w:r>
          </w:p>
        </w:tc>
        <w:tc>
          <w:tcPr>
            <w:tcW w:w="993" w:type="dxa"/>
            <w:tcBorders>
              <w:top w:val="nil"/>
              <w:left w:val="nil"/>
              <w:bottom w:val="single" w:sz="4" w:space="0" w:color="auto"/>
              <w:right w:val="single" w:sz="4" w:space="0" w:color="auto"/>
            </w:tcBorders>
            <w:shd w:val="clear" w:color="auto" w:fill="auto"/>
            <w:noWrap/>
            <w:vAlign w:val="center"/>
          </w:tcPr>
          <w:p w:rsidR="00361A43" w:rsidRPr="006842D7" w:rsidRDefault="00361A43" w:rsidP="007D0C17">
            <w:pPr>
              <w:widowControl/>
              <w:jc w:val="right"/>
              <w:rPr>
                <w:rFonts w:ascii="Times New Roman"/>
                <w:kern w:val="0"/>
                <w:sz w:val="22"/>
                <w:szCs w:val="28"/>
              </w:rPr>
            </w:pPr>
            <w:r w:rsidRPr="006842D7">
              <w:rPr>
                <w:rFonts w:ascii="Times New Roman" w:hint="eastAsia"/>
                <w:kern w:val="0"/>
                <w:sz w:val="22"/>
                <w:szCs w:val="28"/>
              </w:rPr>
              <w:t>8,206</w:t>
            </w:r>
          </w:p>
        </w:tc>
        <w:tc>
          <w:tcPr>
            <w:tcW w:w="571" w:type="dxa"/>
            <w:tcBorders>
              <w:top w:val="nil"/>
              <w:left w:val="nil"/>
              <w:bottom w:val="single" w:sz="4" w:space="0" w:color="auto"/>
              <w:right w:val="single" w:sz="4" w:space="0" w:color="auto"/>
            </w:tcBorders>
            <w:shd w:val="clear" w:color="auto" w:fill="auto"/>
            <w:vAlign w:val="center"/>
          </w:tcPr>
          <w:p w:rsidR="00361A43" w:rsidRPr="006842D7" w:rsidRDefault="00361A43" w:rsidP="007D0C17">
            <w:pPr>
              <w:jc w:val="right"/>
              <w:rPr>
                <w:rFonts w:ascii="Times New Roman"/>
                <w:kern w:val="0"/>
                <w:sz w:val="22"/>
                <w:szCs w:val="28"/>
              </w:rPr>
            </w:pPr>
            <w:r w:rsidRPr="006842D7">
              <w:rPr>
                <w:rFonts w:ascii="Times New Roman"/>
                <w:kern w:val="0"/>
                <w:sz w:val="22"/>
                <w:szCs w:val="28"/>
              </w:rPr>
              <w:t>1</w:t>
            </w:r>
          </w:p>
        </w:tc>
        <w:tc>
          <w:tcPr>
            <w:tcW w:w="992" w:type="dxa"/>
            <w:tcBorders>
              <w:top w:val="nil"/>
              <w:left w:val="nil"/>
              <w:bottom w:val="single" w:sz="4" w:space="0" w:color="auto"/>
              <w:right w:val="single" w:sz="4" w:space="0" w:color="auto"/>
            </w:tcBorders>
            <w:shd w:val="clear" w:color="auto" w:fill="auto"/>
            <w:noWrap/>
            <w:vAlign w:val="center"/>
          </w:tcPr>
          <w:p w:rsidR="00361A43" w:rsidRPr="006842D7" w:rsidRDefault="00361A43" w:rsidP="007D0C17">
            <w:pPr>
              <w:widowControl/>
              <w:jc w:val="right"/>
              <w:rPr>
                <w:rFonts w:ascii="Times New Roman"/>
                <w:kern w:val="0"/>
                <w:sz w:val="22"/>
                <w:szCs w:val="28"/>
              </w:rPr>
            </w:pPr>
            <w:r w:rsidRPr="006842D7">
              <w:rPr>
                <w:rFonts w:ascii="Times New Roman" w:hint="eastAsia"/>
                <w:kern w:val="0"/>
                <w:sz w:val="22"/>
                <w:szCs w:val="28"/>
              </w:rPr>
              <w:t>6,775</w:t>
            </w:r>
          </w:p>
        </w:tc>
        <w:tc>
          <w:tcPr>
            <w:tcW w:w="563" w:type="dxa"/>
            <w:tcBorders>
              <w:top w:val="nil"/>
              <w:left w:val="nil"/>
              <w:bottom w:val="single" w:sz="4" w:space="0" w:color="auto"/>
              <w:right w:val="single" w:sz="4" w:space="0" w:color="auto"/>
            </w:tcBorders>
            <w:shd w:val="clear" w:color="auto" w:fill="auto"/>
            <w:vAlign w:val="center"/>
          </w:tcPr>
          <w:p w:rsidR="00361A43" w:rsidRPr="006842D7" w:rsidRDefault="00361A43" w:rsidP="007D0C17">
            <w:pPr>
              <w:jc w:val="right"/>
              <w:rPr>
                <w:rFonts w:ascii="Times New Roman"/>
                <w:kern w:val="0"/>
                <w:sz w:val="22"/>
                <w:szCs w:val="28"/>
              </w:rPr>
            </w:pPr>
            <w:r w:rsidRPr="006842D7">
              <w:rPr>
                <w:rFonts w:ascii="Times New Roman"/>
                <w:kern w:val="0"/>
                <w:sz w:val="22"/>
                <w:szCs w:val="28"/>
              </w:rPr>
              <w:t>1</w:t>
            </w:r>
          </w:p>
        </w:tc>
        <w:tc>
          <w:tcPr>
            <w:tcW w:w="850" w:type="dxa"/>
            <w:tcBorders>
              <w:top w:val="nil"/>
              <w:left w:val="nil"/>
              <w:bottom w:val="single" w:sz="4" w:space="0" w:color="auto"/>
              <w:right w:val="single" w:sz="4" w:space="0" w:color="auto"/>
            </w:tcBorders>
            <w:shd w:val="clear" w:color="auto" w:fill="auto"/>
            <w:noWrap/>
            <w:vAlign w:val="center"/>
          </w:tcPr>
          <w:p w:rsidR="00361A43" w:rsidRPr="006842D7" w:rsidRDefault="00361A43" w:rsidP="007D0C17">
            <w:pPr>
              <w:widowControl/>
              <w:jc w:val="right"/>
              <w:rPr>
                <w:rFonts w:ascii="Times New Roman"/>
                <w:kern w:val="0"/>
                <w:sz w:val="22"/>
                <w:szCs w:val="28"/>
              </w:rPr>
            </w:pPr>
            <w:r w:rsidRPr="006842D7">
              <w:rPr>
                <w:rFonts w:ascii="Times New Roman" w:hint="eastAsia"/>
                <w:kern w:val="0"/>
                <w:sz w:val="22"/>
                <w:szCs w:val="28"/>
              </w:rPr>
              <w:t>1,476</w:t>
            </w:r>
          </w:p>
        </w:tc>
        <w:tc>
          <w:tcPr>
            <w:tcW w:w="519" w:type="dxa"/>
            <w:tcBorders>
              <w:top w:val="nil"/>
              <w:left w:val="single" w:sz="4" w:space="0" w:color="auto"/>
              <w:bottom w:val="single" w:sz="4" w:space="0" w:color="auto"/>
              <w:right w:val="single" w:sz="8" w:space="0" w:color="auto"/>
            </w:tcBorders>
            <w:shd w:val="clear" w:color="auto" w:fill="auto"/>
            <w:vAlign w:val="center"/>
          </w:tcPr>
          <w:p w:rsidR="00361A43" w:rsidRPr="006842D7" w:rsidRDefault="00361A43" w:rsidP="007D0C17">
            <w:pPr>
              <w:jc w:val="right"/>
              <w:rPr>
                <w:rFonts w:ascii="Times New Roman"/>
                <w:kern w:val="0"/>
                <w:sz w:val="22"/>
                <w:szCs w:val="28"/>
              </w:rPr>
            </w:pPr>
            <w:r w:rsidRPr="006842D7">
              <w:rPr>
                <w:rFonts w:ascii="Times New Roman"/>
                <w:kern w:val="0"/>
                <w:sz w:val="22"/>
                <w:szCs w:val="28"/>
              </w:rPr>
              <w:t>1</w:t>
            </w:r>
          </w:p>
        </w:tc>
      </w:tr>
      <w:tr w:rsidR="006842D7" w:rsidRPr="006842D7" w:rsidTr="007D0C17">
        <w:trPr>
          <w:trHeight w:val="64"/>
        </w:trPr>
        <w:tc>
          <w:tcPr>
            <w:tcW w:w="1019" w:type="dxa"/>
            <w:tcBorders>
              <w:top w:val="nil"/>
              <w:left w:val="single" w:sz="8" w:space="0" w:color="auto"/>
              <w:bottom w:val="single" w:sz="4" w:space="0" w:color="auto"/>
              <w:right w:val="single" w:sz="4" w:space="0" w:color="auto"/>
            </w:tcBorders>
            <w:shd w:val="clear" w:color="auto" w:fill="auto"/>
            <w:noWrap/>
            <w:vAlign w:val="center"/>
          </w:tcPr>
          <w:p w:rsidR="00361A43" w:rsidRPr="006842D7" w:rsidRDefault="00361A43" w:rsidP="007D0C17">
            <w:pPr>
              <w:widowControl/>
              <w:jc w:val="center"/>
              <w:rPr>
                <w:rFonts w:ascii="Times New Roman"/>
                <w:kern w:val="0"/>
                <w:sz w:val="22"/>
                <w:szCs w:val="28"/>
              </w:rPr>
            </w:pPr>
            <w:r w:rsidRPr="006842D7">
              <w:rPr>
                <w:rFonts w:ascii="Times New Roman"/>
                <w:kern w:val="0"/>
                <w:sz w:val="22"/>
                <w:szCs w:val="28"/>
              </w:rPr>
              <w:t>嘉義縣</w:t>
            </w:r>
          </w:p>
        </w:tc>
        <w:tc>
          <w:tcPr>
            <w:tcW w:w="850" w:type="dxa"/>
            <w:tcBorders>
              <w:top w:val="nil"/>
              <w:left w:val="nil"/>
              <w:bottom w:val="single" w:sz="4" w:space="0" w:color="auto"/>
              <w:right w:val="single" w:sz="4" w:space="0" w:color="auto"/>
            </w:tcBorders>
            <w:shd w:val="clear" w:color="auto" w:fill="auto"/>
            <w:noWrap/>
            <w:vAlign w:val="center"/>
          </w:tcPr>
          <w:p w:rsidR="00361A43" w:rsidRPr="006842D7" w:rsidRDefault="00361A43" w:rsidP="007D0C17">
            <w:pPr>
              <w:spacing w:line="0" w:lineRule="atLeast"/>
              <w:jc w:val="right"/>
              <w:rPr>
                <w:rFonts w:ascii="Times New Roman"/>
                <w:sz w:val="22"/>
                <w:szCs w:val="28"/>
              </w:rPr>
            </w:pPr>
            <w:r w:rsidRPr="006842D7">
              <w:rPr>
                <w:rFonts w:ascii="Times New Roman"/>
                <w:sz w:val="22"/>
                <w:szCs w:val="28"/>
              </w:rPr>
              <w:t xml:space="preserve">12,074 </w:t>
            </w:r>
          </w:p>
        </w:tc>
        <w:tc>
          <w:tcPr>
            <w:tcW w:w="708" w:type="dxa"/>
            <w:tcBorders>
              <w:top w:val="nil"/>
              <w:left w:val="nil"/>
              <w:bottom w:val="single" w:sz="4" w:space="0" w:color="auto"/>
              <w:right w:val="single" w:sz="4" w:space="0" w:color="auto"/>
            </w:tcBorders>
            <w:shd w:val="clear" w:color="auto" w:fill="auto"/>
            <w:vAlign w:val="center"/>
          </w:tcPr>
          <w:p w:rsidR="00361A43" w:rsidRPr="006842D7" w:rsidRDefault="00361A43" w:rsidP="007D0C17">
            <w:pPr>
              <w:widowControl/>
              <w:jc w:val="right"/>
              <w:rPr>
                <w:rFonts w:ascii="Times New Roman"/>
                <w:kern w:val="0"/>
                <w:sz w:val="22"/>
                <w:szCs w:val="28"/>
              </w:rPr>
            </w:pPr>
            <w:r w:rsidRPr="006842D7">
              <w:rPr>
                <w:rFonts w:ascii="Times New Roman"/>
                <w:kern w:val="0"/>
                <w:sz w:val="22"/>
                <w:szCs w:val="28"/>
              </w:rPr>
              <w:t>3</w:t>
            </w:r>
          </w:p>
        </w:tc>
        <w:tc>
          <w:tcPr>
            <w:tcW w:w="566" w:type="dxa"/>
            <w:tcBorders>
              <w:top w:val="nil"/>
              <w:left w:val="nil"/>
              <w:bottom w:val="single" w:sz="4" w:space="0" w:color="auto"/>
              <w:right w:val="single" w:sz="4" w:space="0" w:color="auto"/>
            </w:tcBorders>
            <w:shd w:val="clear" w:color="auto" w:fill="auto"/>
            <w:noWrap/>
            <w:vAlign w:val="center"/>
          </w:tcPr>
          <w:p w:rsidR="00361A43" w:rsidRPr="006842D7" w:rsidRDefault="00361A43" w:rsidP="007D0C17">
            <w:pPr>
              <w:widowControl/>
              <w:jc w:val="right"/>
              <w:rPr>
                <w:rFonts w:ascii="Times New Roman"/>
                <w:kern w:val="0"/>
                <w:sz w:val="22"/>
                <w:szCs w:val="28"/>
              </w:rPr>
            </w:pPr>
            <w:r w:rsidRPr="006842D7">
              <w:rPr>
                <w:rFonts w:ascii="Times New Roman"/>
                <w:kern w:val="0"/>
                <w:sz w:val="22"/>
                <w:szCs w:val="28"/>
              </w:rPr>
              <w:t>3</w:t>
            </w:r>
          </w:p>
        </w:tc>
        <w:tc>
          <w:tcPr>
            <w:tcW w:w="992" w:type="dxa"/>
            <w:tcBorders>
              <w:top w:val="nil"/>
              <w:left w:val="nil"/>
              <w:bottom w:val="single" w:sz="4" w:space="0" w:color="auto"/>
              <w:right w:val="single" w:sz="4" w:space="0" w:color="auto"/>
            </w:tcBorders>
            <w:shd w:val="clear" w:color="auto" w:fill="auto"/>
            <w:noWrap/>
            <w:vAlign w:val="center"/>
          </w:tcPr>
          <w:p w:rsidR="00361A43" w:rsidRPr="006842D7" w:rsidRDefault="00361A43" w:rsidP="007D0C17">
            <w:pPr>
              <w:widowControl/>
              <w:jc w:val="right"/>
              <w:rPr>
                <w:rFonts w:ascii="Times New Roman"/>
                <w:kern w:val="0"/>
                <w:sz w:val="22"/>
                <w:szCs w:val="28"/>
              </w:rPr>
            </w:pPr>
            <w:r w:rsidRPr="006842D7">
              <w:rPr>
                <w:rFonts w:ascii="Times New Roman" w:hint="eastAsia"/>
                <w:kern w:val="0"/>
                <w:sz w:val="22"/>
                <w:szCs w:val="28"/>
              </w:rPr>
              <w:t>1,675</w:t>
            </w:r>
          </w:p>
        </w:tc>
        <w:tc>
          <w:tcPr>
            <w:tcW w:w="425" w:type="dxa"/>
            <w:tcBorders>
              <w:top w:val="nil"/>
              <w:left w:val="nil"/>
              <w:bottom w:val="single" w:sz="4" w:space="0" w:color="auto"/>
              <w:right w:val="single" w:sz="4" w:space="0" w:color="auto"/>
            </w:tcBorders>
            <w:shd w:val="clear" w:color="auto" w:fill="auto"/>
            <w:vAlign w:val="center"/>
          </w:tcPr>
          <w:p w:rsidR="00361A43" w:rsidRPr="006842D7" w:rsidRDefault="00361A43" w:rsidP="007D0C17">
            <w:pPr>
              <w:jc w:val="right"/>
              <w:rPr>
                <w:rFonts w:ascii="Times New Roman"/>
                <w:kern w:val="0"/>
                <w:sz w:val="22"/>
                <w:szCs w:val="28"/>
              </w:rPr>
            </w:pPr>
            <w:r w:rsidRPr="006842D7">
              <w:rPr>
                <w:rFonts w:ascii="Times New Roman"/>
                <w:kern w:val="0"/>
                <w:sz w:val="22"/>
                <w:szCs w:val="28"/>
              </w:rPr>
              <w:t>0</w:t>
            </w:r>
          </w:p>
        </w:tc>
        <w:tc>
          <w:tcPr>
            <w:tcW w:w="993" w:type="dxa"/>
            <w:tcBorders>
              <w:top w:val="nil"/>
              <w:left w:val="nil"/>
              <w:bottom w:val="single" w:sz="4" w:space="0" w:color="auto"/>
              <w:right w:val="single" w:sz="4" w:space="0" w:color="auto"/>
            </w:tcBorders>
            <w:shd w:val="clear" w:color="auto" w:fill="auto"/>
            <w:noWrap/>
            <w:vAlign w:val="center"/>
          </w:tcPr>
          <w:p w:rsidR="00361A43" w:rsidRPr="006842D7" w:rsidRDefault="00361A43" w:rsidP="007D0C17">
            <w:pPr>
              <w:widowControl/>
              <w:jc w:val="right"/>
              <w:rPr>
                <w:rFonts w:ascii="Times New Roman"/>
                <w:kern w:val="0"/>
                <w:sz w:val="22"/>
                <w:szCs w:val="28"/>
              </w:rPr>
            </w:pPr>
            <w:r w:rsidRPr="006842D7">
              <w:rPr>
                <w:rFonts w:ascii="Times New Roman" w:hint="eastAsia"/>
                <w:kern w:val="0"/>
                <w:sz w:val="22"/>
                <w:szCs w:val="28"/>
              </w:rPr>
              <w:t>6,014</w:t>
            </w:r>
          </w:p>
        </w:tc>
        <w:tc>
          <w:tcPr>
            <w:tcW w:w="571" w:type="dxa"/>
            <w:tcBorders>
              <w:top w:val="nil"/>
              <w:left w:val="nil"/>
              <w:bottom w:val="single" w:sz="4" w:space="0" w:color="auto"/>
              <w:right w:val="single" w:sz="4" w:space="0" w:color="auto"/>
            </w:tcBorders>
            <w:shd w:val="clear" w:color="auto" w:fill="auto"/>
            <w:vAlign w:val="center"/>
          </w:tcPr>
          <w:p w:rsidR="00361A43" w:rsidRPr="006842D7" w:rsidRDefault="00361A43" w:rsidP="007D0C17">
            <w:pPr>
              <w:jc w:val="right"/>
              <w:rPr>
                <w:rFonts w:ascii="Times New Roman"/>
                <w:kern w:val="0"/>
                <w:sz w:val="22"/>
                <w:szCs w:val="28"/>
              </w:rPr>
            </w:pPr>
            <w:r w:rsidRPr="006842D7">
              <w:rPr>
                <w:rFonts w:ascii="Times New Roman"/>
                <w:kern w:val="0"/>
                <w:sz w:val="22"/>
                <w:szCs w:val="28"/>
              </w:rPr>
              <w:t>0</w:t>
            </w:r>
          </w:p>
        </w:tc>
        <w:tc>
          <w:tcPr>
            <w:tcW w:w="992" w:type="dxa"/>
            <w:tcBorders>
              <w:top w:val="nil"/>
              <w:left w:val="nil"/>
              <w:bottom w:val="single" w:sz="4" w:space="0" w:color="auto"/>
              <w:right w:val="single" w:sz="4" w:space="0" w:color="auto"/>
            </w:tcBorders>
            <w:shd w:val="clear" w:color="auto" w:fill="auto"/>
            <w:noWrap/>
            <w:vAlign w:val="center"/>
          </w:tcPr>
          <w:p w:rsidR="00361A43" w:rsidRPr="006842D7" w:rsidRDefault="00361A43" w:rsidP="007D0C17">
            <w:pPr>
              <w:widowControl/>
              <w:jc w:val="right"/>
              <w:rPr>
                <w:rFonts w:ascii="Times New Roman"/>
                <w:kern w:val="0"/>
                <w:sz w:val="22"/>
                <w:szCs w:val="28"/>
              </w:rPr>
            </w:pPr>
            <w:r w:rsidRPr="006842D7">
              <w:rPr>
                <w:rFonts w:ascii="Times New Roman" w:hint="eastAsia"/>
                <w:kern w:val="0"/>
                <w:sz w:val="22"/>
                <w:szCs w:val="28"/>
              </w:rPr>
              <w:t>3,289</w:t>
            </w:r>
          </w:p>
        </w:tc>
        <w:tc>
          <w:tcPr>
            <w:tcW w:w="563" w:type="dxa"/>
            <w:tcBorders>
              <w:top w:val="nil"/>
              <w:left w:val="nil"/>
              <w:bottom w:val="single" w:sz="4" w:space="0" w:color="auto"/>
              <w:right w:val="single" w:sz="4" w:space="0" w:color="auto"/>
            </w:tcBorders>
            <w:shd w:val="clear" w:color="auto" w:fill="auto"/>
            <w:vAlign w:val="center"/>
          </w:tcPr>
          <w:p w:rsidR="00361A43" w:rsidRPr="006842D7" w:rsidRDefault="00361A43" w:rsidP="007D0C17">
            <w:pPr>
              <w:jc w:val="right"/>
              <w:rPr>
                <w:rFonts w:ascii="Times New Roman"/>
                <w:kern w:val="0"/>
                <w:sz w:val="22"/>
                <w:szCs w:val="28"/>
              </w:rPr>
            </w:pPr>
            <w:r w:rsidRPr="006842D7">
              <w:rPr>
                <w:rFonts w:ascii="Times New Roman"/>
                <w:kern w:val="0"/>
                <w:sz w:val="22"/>
                <w:szCs w:val="28"/>
              </w:rPr>
              <w:t>0</w:t>
            </w:r>
          </w:p>
        </w:tc>
        <w:tc>
          <w:tcPr>
            <w:tcW w:w="850" w:type="dxa"/>
            <w:tcBorders>
              <w:top w:val="nil"/>
              <w:left w:val="nil"/>
              <w:bottom w:val="single" w:sz="4" w:space="0" w:color="auto"/>
              <w:right w:val="single" w:sz="4" w:space="0" w:color="auto"/>
            </w:tcBorders>
            <w:shd w:val="clear" w:color="auto" w:fill="auto"/>
            <w:noWrap/>
            <w:vAlign w:val="center"/>
          </w:tcPr>
          <w:p w:rsidR="00361A43" w:rsidRPr="006842D7" w:rsidRDefault="00361A43" w:rsidP="007D0C17">
            <w:pPr>
              <w:widowControl/>
              <w:jc w:val="right"/>
              <w:rPr>
                <w:rFonts w:ascii="Times New Roman"/>
                <w:kern w:val="0"/>
                <w:sz w:val="22"/>
                <w:szCs w:val="28"/>
              </w:rPr>
            </w:pPr>
            <w:r w:rsidRPr="006842D7">
              <w:rPr>
                <w:rFonts w:ascii="Times New Roman" w:hint="eastAsia"/>
                <w:kern w:val="0"/>
                <w:sz w:val="22"/>
                <w:szCs w:val="28"/>
              </w:rPr>
              <w:t>1,096</w:t>
            </w:r>
          </w:p>
        </w:tc>
        <w:tc>
          <w:tcPr>
            <w:tcW w:w="519" w:type="dxa"/>
            <w:tcBorders>
              <w:top w:val="nil"/>
              <w:left w:val="single" w:sz="4" w:space="0" w:color="auto"/>
              <w:bottom w:val="single" w:sz="4" w:space="0" w:color="auto"/>
              <w:right w:val="single" w:sz="8" w:space="0" w:color="auto"/>
            </w:tcBorders>
            <w:shd w:val="clear" w:color="auto" w:fill="auto"/>
            <w:vAlign w:val="center"/>
          </w:tcPr>
          <w:p w:rsidR="00361A43" w:rsidRPr="006842D7" w:rsidRDefault="00361A43" w:rsidP="007D0C17">
            <w:pPr>
              <w:jc w:val="right"/>
              <w:rPr>
                <w:rFonts w:ascii="Times New Roman"/>
                <w:kern w:val="0"/>
                <w:sz w:val="22"/>
                <w:szCs w:val="28"/>
              </w:rPr>
            </w:pPr>
            <w:r w:rsidRPr="006842D7">
              <w:rPr>
                <w:rFonts w:ascii="Times New Roman"/>
                <w:kern w:val="0"/>
                <w:sz w:val="22"/>
                <w:szCs w:val="28"/>
              </w:rPr>
              <w:t>0</w:t>
            </w:r>
          </w:p>
        </w:tc>
      </w:tr>
      <w:tr w:rsidR="006842D7" w:rsidRPr="006842D7" w:rsidTr="007D0C17">
        <w:trPr>
          <w:trHeight w:val="64"/>
        </w:trPr>
        <w:tc>
          <w:tcPr>
            <w:tcW w:w="1019" w:type="dxa"/>
            <w:tcBorders>
              <w:top w:val="nil"/>
              <w:left w:val="single" w:sz="8" w:space="0" w:color="auto"/>
              <w:bottom w:val="single" w:sz="4" w:space="0" w:color="auto"/>
              <w:right w:val="single" w:sz="4" w:space="0" w:color="auto"/>
            </w:tcBorders>
            <w:shd w:val="clear" w:color="auto" w:fill="auto"/>
            <w:noWrap/>
            <w:vAlign w:val="center"/>
          </w:tcPr>
          <w:p w:rsidR="00361A43" w:rsidRPr="006842D7" w:rsidRDefault="00361A43" w:rsidP="007D0C17">
            <w:pPr>
              <w:widowControl/>
              <w:jc w:val="center"/>
              <w:rPr>
                <w:rFonts w:ascii="Times New Roman"/>
                <w:kern w:val="0"/>
                <w:sz w:val="22"/>
                <w:szCs w:val="28"/>
              </w:rPr>
            </w:pPr>
            <w:r w:rsidRPr="006842D7">
              <w:rPr>
                <w:rFonts w:ascii="Times New Roman"/>
                <w:kern w:val="0"/>
                <w:sz w:val="22"/>
                <w:szCs w:val="28"/>
              </w:rPr>
              <w:t>屏東縣</w:t>
            </w:r>
          </w:p>
        </w:tc>
        <w:tc>
          <w:tcPr>
            <w:tcW w:w="850" w:type="dxa"/>
            <w:tcBorders>
              <w:top w:val="nil"/>
              <w:left w:val="nil"/>
              <w:bottom w:val="single" w:sz="4" w:space="0" w:color="auto"/>
              <w:right w:val="single" w:sz="4" w:space="0" w:color="auto"/>
            </w:tcBorders>
            <w:shd w:val="clear" w:color="auto" w:fill="auto"/>
            <w:noWrap/>
            <w:vAlign w:val="center"/>
          </w:tcPr>
          <w:p w:rsidR="00361A43" w:rsidRPr="006842D7" w:rsidRDefault="00361A43" w:rsidP="007D0C17">
            <w:pPr>
              <w:spacing w:line="0" w:lineRule="atLeast"/>
              <w:jc w:val="right"/>
              <w:rPr>
                <w:rFonts w:ascii="Times New Roman"/>
                <w:sz w:val="22"/>
                <w:szCs w:val="28"/>
              </w:rPr>
            </w:pPr>
            <w:r w:rsidRPr="006842D7">
              <w:rPr>
                <w:rFonts w:ascii="Times New Roman"/>
                <w:sz w:val="22"/>
                <w:szCs w:val="28"/>
              </w:rPr>
              <w:t xml:space="preserve">14,147 </w:t>
            </w:r>
          </w:p>
        </w:tc>
        <w:tc>
          <w:tcPr>
            <w:tcW w:w="708" w:type="dxa"/>
            <w:tcBorders>
              <w:top w:val="nil"/>
              <w:left w:val="nil"/>
              <w:bottom w:val="single" w:sz="4" w:space="0" w:color="auto"/>
              <w:right w:val="single" w:sz="4" w:space="0" w:color="auto"/>
            </w:tcBorders>
            <w:shd w:val="clear" w:color="auto" w:fill="auto"/>
            <w:vAlign w:val="center"/>
          </w:tcPr>
          <w:p w:rsidR="00361A43" w:rsidRPr="006842D7" w:rsidRDefault="00361A43" w:rsidP="007D0C17">
            <w:pPr>
              <w:widowControl/>
              <w:jc w:val="right"/>
              <w:rPr>
                <w:rFonts w:ascii="Times New Roman"/>
                <w:kern w:val="0"/>
                <w:sz w:val="22"/>
                <w:szCs w:val="28"/>
              </w:rPr>
            </w:pPr>
            <w:r w:rsidRPr="006842D7">
              <w:rPr>
                <w:rFonts w:ascii="Times New Roman"/>
                <w:kern w:val="0"/>
                <w:sz w:val="22"/>
                <w:szCs w:val="28"/>
              </w:rPr>
              <w:t>3</w:t>
            </w:r>
          </w:p>
        </w:tc>
        <w:tc>
          <w:tcPr>
            <w:tcW w:w="566" w:type="dxa"/>
            <w:tcBorders>
              <w:top w:val="nil"/>
              <w:left w:val="nil"/>
              <w:bottom w:val="single" w:sz="4" w:space="0" w:color="auto"/>
              <w:right w:val="single" w:sz="4" w:space="0" w:color="auto"/>
            </w:tcBorders>
            <w:shd w:val="clear" w:color="auto" w:fill="auto"/>
            <w:noWrap/>
            <w:vAlign w:val="center"/>
          </w:tcPr>
          <w:p w:rsidR="00361A43" w:rsidRPr="006842D7" w:rsidRDefault="00361A43" w:rsidP="007D0C17">
            <w:pPr>
              <w:widowControl/>
              <w:jc w:val="right"/>
              <w:rPr>
                <w:rFonts w:ascii="Times New Roman"/>
                <w:kern w:val="0"/>
                <w:sz w:val="22"/>
                <w:szCs w:val="28"/>
              </w:rPr>
            </w:pPr>
            <w:r w:rsidRPr="006842D7">
              <w:rPr>
                <w:rFonts w:ascii="Times New Roman"/>
                <w:kern w:val="0"/>
                <w:sz w:val="22"/>
                <w:szCs w:val="28"/>
              </w:rPr>
              <w:t>1</w:t>
            </w:r>
          </w:p>
        </w:tc>
        <w:tc>
          <w:tcPr>
            <w:tcW w:w="992" w:type="dxa"/>
            <w:tcBorders>
              <w:top w:val="nil"/>
              <w:left w:val="nil"/>
              <w:bottom w:val="single" w:sz="4" w:space="0" w:color="auto"/>
              <w:right w:val="single" w:sz="4" w:space="0" w:color="auto"/>
            </w:tcBorders>
            <w:shd w:val="clear" w:color="auto" w:fill="auto"/>
            <w:noWrap/>
            <w:vAlign w:val="center"/>
          </w:tcPr>
          <w:p w:rsidR="00361A43" w:rsidRPr="006842D7" w:rsidRDefault="00361A43" w:rsidP="007D0C17">
            <w:pPr>
              <w:widowControl/>
              <w:jc w:val="right"/>
              <w:rPr>
                <w:rFonts w:ascii="Times New Roman"/>
                <w:kern w:val="0"/>
                <w:sz w:val="22"/>
                <w:szCs w:val="28"/>
              </w:rPr>
            </w:pPr>
            <w:r w:rsidRPr="006842D7">
              <w:rPr>
                <w:rFonts w:ascii="Times New Roman" w:hint="eastAsia"/>
                <w:kern w:val="0"/>
                <w:sz w:val="22"/>
                <w:szCs w:val="28"/>
              </w:rPr>
              <w:t>2,228</w:t>
            </w:r>
          </w:p>
        </w:tc>
        <w:tc>
          <w:tcPr>
            <w:tcW w:w="425" w:type="dxa"/>
            <w:tcBorders>
              <w:top w:val="nil"/>
              <w:left w:val="nil"/>
              <w:bottom w:val="single" w:sz="4" w:space="0" w:color="auto"/>
              <w:right w:val="single" w:sz="4" w:space="0" w:color="auto"/>
            </w:tcBorders>
            <w:shd w:val="clear" w:color="auto" w:fill="auto"/>
            <w:vAlign w:val="center"/>
          </w:tcPr>
          <w:p w:rsidR="00361A43" w:rsidRPr="006842D7" w:rsidRDefault="00361A43" w:rsidP="007D0C17">
            <w:pPr>
              <w:jc w:val="right"/>
              <w:rPr>
                <w:rFonts w:ascii="Times New Roman"/>
                <w:kern w:val="0"/>
                <w:sz w:val="22"/>
                <w:szCs w:val="28"/>
              </w:rPr>
            </w:pPr>
            <w:r w:rsidRPr="006842D7">
              <w:rPr>
                <w:rFonts w:ascii="Times New Roman"/>
                <w:kern w:val="0"/>
                <w:sz w:val="22"/>
                <w:szCs w:val="28"/>
              </w:rPr>
              <w:t>0</w:t>
            </w:r>
          </w:p>
        </w:tc>
        <w:tc>
          <w:tcPr>
            <w:tcW w:w="993" w:type="dxa"/>
            <w:tcBorders>
              <w:top w:val="nil"/>
              <w:left w:val="nil"/>
              <w:bottom w:val="single" w:sz="4" w:space="0" w:color="auto"/>
              <w:right w:val="single" w:sz="4" w:space="0" w:color="auto"/>
            </w:tcBorders>
            <w:shd w:val="clear" w:color="auto" w:fill="auto"/>
            <w:noWrap/>
            <w:vAlign w:val="center"/>
          </w:tcPr>
          <w:p w:rsidR="00361A43" w:rsidRPr="006842D7" w:rsidRDefault="00361A43" w:rsidP="007D0C17">
            <w:pPr>
              <w:widowControl/>
              <w:jc w:val="right"/>
              <w:rPr>
                <w:rFonts w:ascii="Times New Roman"/>
                <w:kern w:val="0"/>
                <w:sz w:val="22"/>
                <w:szCs w:val="28"/>
              </w:rPr>
            </w:pPr>
            <w:r w:rsidRPr="006842D7">
              <w:rPr>
                <w:rFonts w:ascii="Times New Roman" w:hint="eastAsia"/>
                <w:kern w:val="0"/>
                <w:sz w:val="22"/>
                <w:szCs w:val="28"/>
              </w:rPr>
              <w:t>7,685</w:t>
            </w:r>
          </w:p>
        </w:tc>
        <w:tc>
          <w:tcPr>
            <w:tcW w:w="571" w:type="dxa"/>
            <w:tcBorders>
              <w:top w:val="nil"/>
              <w:left w:val="nil"/>
              <w:bottom w:val="single" w:sz="4" w:space="0" w:color="auto"/>
              <w:right w:val="single" w:sz="4" w:space="0" w:color="auto"/>
            </w:tcBorders>
            <w:shd w:val="clear" w:color="auto" w:fill="auto"/>
            <w:vAlign w:val="center"/>
          </w:tcPr>
          <w:p w:rsidR="00361A43" w:rsidRPr="006842D7" w:rsidRDefault="00361A43" w:rsidP="007D0C17">
            <w:pPr>
              <w:jc w:val="right"/>
              <w:rPr>
                <w:rFonts w:ascii="Times New Roman"/>
                <w:kern w:val="0"/>
                <w:sz w:val="22"/>
                <w:szCs w:val="28"/>
              </w:rPr>
            </w:pPr>
            <w:r w:rsidRPr="006842D7">
              <w:rPr>
                <w:rFonts w:ascii="Times New Roman"/>
                <w:kern w:val="0"/>
                <w:sz w:val="22"/>
                <w:szCs w:val="28"/>
              </w:rPr>
              <w:t>1</w:t>
            </w:r>
          </w:p>
        </w:tc>
        <w:tc>
          <w:tcPr>
            <w:tcW w:w="992" w:type="dxa"/>
            <w:tcBorders>
              <w:top w:val="nil"/>
              <w:left w:val="nil"/>
              <w:bottom w:val="single" w:sz="4" w:space="0" w:color="auto"/>
              <w:right w:val="single" w:sz="4" w:space="0" w:color="auto"/>
            </w:tcBorders>
            <w:shd w:val="clear" w:color="auto" w:fill="auto"/>
            <w:noWrap/>
            <w:vAlign w:val="center"/>
          </w:tcPr>
          <w:p w:rsidR="00361A43" w:rsidRPr="006842D7" w:rsidRDefault="00361A43" w:rsidP="007D0C17">
            <w:pPr>
              <w:widowControl/>
              <w:jc w:val="right"/>
              <w:rPr>
                <w:rFonts w:ascii="Times New Roman"/>
                <w:kern w:val="0"/>
                <w:sz w:val="22"/>
                <w:szCs w:val="28"/>
              </w:rPr>
            </w:pPr>
            <w:r w:rsidRPr="006842D7">
              <w:rPr>
                <w:rFonts w:ascii="Times New Roman" w:hint="eastAsia"/>
                <w:kern w:val="0"/>
                <w:sz w:val="22"/>
                <w:szCs w:val="28"/>
              </w:rPr>
              <w:t>3,822</w:t>
            </w:r>
          </w:p>
        </w:tc>
        <w:tc>
          <w:tcPr>
            <w:tcW w:w="563" w:type="dxa"/>
            <w:tcBorders>
              <w:top w:val="nil"/>
              <w:left w:val="nil"/>
              <w:bottom w:val="single" w:sz="4" w:space="0" w:color="auto"/>
              <w:right w:val="single" w:sz="4" w:space="0" w:color="auto"/>
            </w:tcBorders>
            <w:shd w:val="clear" w:color="auto" w:fill="auto"/>
            <w:vAlign w:val="center"/>
          </w:tcPr>
          <w:p w:rsidR="00361A43" w:rsidRPr="006842D7" w:rsidRDefault="00361A43" w:rsidP="007D0C17">
            <w:pPr>
              <w:jc w:val="right"/>
              <w:rPr>
                <w:rFonts w:ascii="Times New Roman"/>
                <w:kern w:val="0"/>
                <w:sz w:val="22"/>
                <w:szCs w:val="28"/>
              </w:rPr>
            </w:pPr>
            <w:r w:rsidRPr="006842D7">
              <w:rPr>
                <w:rFonts w:ascii="Times New Roman"/>
                <w:kern w:val="0"/>
                <w:sz w:val="22"/>
                <w:szCs w:val="28"/>
              </w:rPr>
              <w:t>1</w:t>
            </w:r>
          </w:p>
        </w:tc>
        <w:tc>
          <w:tcPr>
            <w:tcW w:w="850" w:type="dxa"/>
            <w:tcBorders>
              <w:top w:val="nil"/>
              <w:left w:val="nil"/>
              <w:bottom w:val="single" w:sz="4" w:space="0" w:color="auto"/>
              <w:right w:val="single" w:sz="4" w:space="0" w:color="auto"/>
            </w:tcBorders>
            <w:shd w:val="clear" w:color="auto" w:fill="auto"/>
            <w:noWrap/>
            <w:vAlign w:val="center"/>
          </w:tcPr>
          <w:p w:rsidR="00361A43" w:rsidRPr="006842D7" w:rsidRDefault="00361A43" w:rsidP="007D0C17">
            <w:pPr>
              <w:widowControl/>
              <w:jc w:val="right"/>
              <w:rPr>
                <w:rFonts w:ascii="Times New Roman"/>
                <w:kern w:val="0"/>
                <w:sz w:val="22"/>
                <w:szCs w:val="28"/>
              </w:rPr>
            </w:pPr>
            <w:r w:rsidRPr="006842D7">
              <w:rPr>
                <w:rFonts w:ascii="Times New Roman" w:hint="eastAsia"/>
                <w:kern w:val="0"/>
                <w:sz w:val="22"/>
                <w:szCs w:val="28"/>
              </w:rPr>
              <w:t>412</w:t>
            </w:r>
          </w:p>
        </w:tc>
        <w:tc>
          <w:tcPr>
            <w:tcW w:w="519" w:type="dxa"/>
            <w:tcBorders>
              <w:top w:val="nil"/>
              <w:left w:val="single" w:sz="4" w:space="0" w:color="auto"/>
              <w:bottom w:val="single" w:sz="4" w:space="0" w:color="auto"/>
              <w:right w:val="single" w:sz="8" w:space="0" w:color="auto"/>
            </w:tcBorders>
            <w:shd w:val="clear" w:color="auto" w:fill="auto"/>
            <w:vAlign w:val="center"/>
          </w:tcPr>
          <w:p w:rsidR="00361A43" w:rsidRPr="006842D7" w:rsidRDefault="00361A43" w:rsidP="007D0C17">
            <w:pPr>
              <w:jc w:val="right"/>
              <w:rPr>
                <w:rFonts w:ascii="Times New Roman"/>
                <w:kern w:val="0"/>
                <w:sz w:val="22"/>
                <w:szCs w:val="28"/>
              </w:rPr>
            </w:pPr>
            <w:r w:rsidRPr="006842D7">
              <w:rPr>
                <w:rFonts w:ascii="Times New Roman"/>
                <w:kern w:val="0"/>
                <w:sz w:val="22"/>
                <w:szCs w:val="28"/>
              </w:rPr>
              <w:t>0</w:t>
            </w:r>
          </w:p>
        </w:tc>
      </w:tr>
      <w:tr w:rsidR="006842D7" w:rsidRPr="006842D7" w:rsidTr="007D0C17">
        <w:trPr>
          <w:trHeight w:val="64"/>
        </w:trPr>
        <w:tc>
          <w:tcPr>
            <w:tcW w:w="1019" w:type="dxa"/>
            <w:tcBorders>
              <w:top w:val="nil"/>
              <w:left w:val="single" w:sz="8" w:space="0" w:color="auto"/>
              <w:bottom w:val="single" w:sz="4" w:space="0" w:color="auto"/>
              <w:right w:val="single" w:sz="4" w:space="0" w:color="auto"/>
            </w:tcBorders>
            <w:shd w:val="clear" w:color="auto" w:fill="auto"/>
            <w:noWrap/>
            <w:vAlign w:val="center"/>
          </w:tcPr>
          <w:p w:rsidR="00361A43" w:rsidRPr="006842D7" w:rsidRDefault="00361A43" w:rsidP="007D0C17">
            <w:pPr>
              <w:widowControl/>
              <w:jc w:val="center"/>
              <w:rPr>
                <w:rFonts w:ascii="Times New Roman"/>
                <w:kern w:val="0"/>
                <w:sz w:val="22"/>
                <w:szCs w:val="28"/>
              </w:rPr>
            </w:pPr>
            <w:r w:rsidRPr="006842D7">
              <w:rPr>
                <w:rFonts w:ascii="Times New Roman"/>
                <w:kern w:val="0"/>
                <w:sz w:val="22"/>
                <w:szCs w:val="28"/>
              </w:rPr>
              <w:t>台東縣</w:t>
            </w:r>
          </w:p>
        </w:tc>
        <w:tc>
          <w:tcPr>
            <w:tcW w:w="850" w:type="dxa"/>
            <w:tcBorders>
              <w:top w:val="nil"/>
              <w:left w:val="nil"/>
              <w:bottom w:val="single" w:sz="4" w:space="0" w:color="auto"/>
              <w:right w:val="single" w:sz="4" w:space="0" w:color="auto"/>
            </w:tcBorders>
            <w:shd w:val="clear" w:color="auto" w:fill="auto"/>
            <w:noWrap/>
            <w:vAlign w:val="center"/>
          </w:tcPr>
          <w:p w:rsidR="00361A43" w:rsidRPr="006842D7" w:rsidRDefault="00361A43" w:rsidP="007D0C17">
            <w:pPr>
              <w:spacing w:line="0" w:lineRule="atLeast"/>
              <w:jc w:val="right"/>
              <w:rPr>
                <w:rFonts w:ascii="Times New Roman"/>
                <w:sz w:val="22"/>
                <w:szCs w:val="28"/>
              </w:rPr>
            </w:pPr>
            <w:r w:rsidRPr="006842D7">
              <w:rPr>
                <w:rFonts w:ascii="Times New Roman"/>
                <w:sz w:val="22"/>
                <w:szCs w:val="28"/>
              </w:rPr>
              <w:t xml:space="preserve">2,402 </w:t>
            </w:r>
          </w:p>
        </w:tc>
        <w:tc>
          <w:tcPr>
            <w:tcW w:w="708" w:type="dxa"/>
            <w:tcBorders>
              <w:top w:val="nil"/>
              <w:left w:val="nil"/>
              <w:bottom w:val="single" w:sz="4" w:space="0" w:color="auto"/>
              <w:right w:val="single" w:sz="4" w:space="0" w:color="auto"/>
            </w:tcBorders>
            <w:shd w:val="clear" w:color="auto" w:fill="auto"/>
            <w:vAlign w:val="center"/>
          </w:tcPr>
          <w:p w:rsidR="00361A43" w:rsidRPr="006842D7" w:rsidRDefault="00361A43" w:rsidP="007D0C17">
            <w:pPr>
              <w:widowControl/>
              <w:jc w:val="right"/>
              <w:rPr>
                <w:rFonts w:ascii="Times New Roman"/>
                <w:kern w:val="0"/>
                <w:sz w:val="22"/>
                <w:szCs w:val="28"/>
              </w:rPr>
            </w:pPr>
            <w:r w:rsidRPr="006842D7">
              <w:rPr>
                <w:rFonts w:ascii="Times New Roman"/>
                <w:kern w:val="0"/>
                <w:sz w:val="22"/>
                <w:szCs w:val="28"/>
              </w:rPr>
              <w:t>1</w:t>
            </w:r>
          </w:p>
        </w:tc>
        <w:tc>
          <w:tcPr>
            <w:tcW w:w="566" w:type="dxa"/>
            <w:tcBorders>
              <w:top w:val="nil"/>
              <w:left w:val="nil"/>
              <w:bottom w:val="single" w:sz="4" w:space="0" w:color="auto"/>
              <w:right w:val="single" w:sz="4" w:space="0" w:color="auto"/>
            </w:tcBorders>
            <w:shd w:val="clear" w:color="auto" w:fill="auto"/>
            <w:noWrap/>
            <w:vAlign w:val="center"/>
          </w:tcPr>
          <w:p w:rsidR="00361A43" w:rsidRPr="006842D7" w:rsidRDefault="00361A43" w:rsidP="007D0C17">
            <w:pPr>
              <w:widowControl/>
              <w:jc w:val="right"/>
              <w:rPr>
                <w:rFonts w:ascii="Times New Roman"/>
                <w:kern w:val="0"/>
                <w:sz w:val="22"/>
                <w:szCs w:val="28"/>
              </w:rPr>
            </w:pPr>
            <w:r w:rsidRPr="006842D7">
              <w:rPr>
                <w:rFonts w:ascii="Times New Roman"/>
                <w:kern w:val="0"/>
                <w:sz w:val="22"/>
                <w:szCs w:val="28"/>
              </w:rPr>
              <w:t>1</w:t>
            </w:r>
          </w:p>
        </w:tc>
        <w:tc>
          <w:tcPr>
            <w:tcW w:w="992" w:type="dxa"/>
            <w:tcBorders>
              <w:top w:val="nil"/>
              <w:left w:val="nil"/>
              <w:bottom w:val="single" w:sz="4" w:space="0" w:color="auto"/>
              <w:right w:val="single" w:sz="4" w:space="0" w:color="auto"/>
            </w:tcBorders>
            <w:shd w:val="clear" w:color="auto" w:fill="auto"/>
            <w:noWrap/>
            <w:vAlign w:val="center"/>
          </w:tcPr>
          <w:p w:rsidR="00361A43" w:rsidRPr="006842D7" w:rsidRDefault="00361A43" w:rsidP="007D0C17">
            <w:pPr>
              <w:widowControl/>
              <w:jc w:val="right"/>
              <w:rPr>
                <w:rFonts w:ascii="Times New Roman"/>
                <w:kern w:val="0"/>
                <w:sz w:val="22"/>
                <w:szCs w:val="28"/>
              </w:rPr>
            </w:pPr>
            <w:r w:rsidRPr="006842D7">
              <w:rPr>
                <w:rFonts w:ascii="Times New Roman" w:hint="eastAsia"/>
                <w:kern w:val="0"/>
                <w:sz w:val="22"/>
                <w:szCs w:val="28"/>
              </w:rPr>
              <w:t>261</w:t>
            </w:r>
          </w:p>
        </w:tc>
        <w:tc>
          <w:tcPr>
            <w:tcW w:w="425" w:type="dxa"/>
            <w:tcBorders>
              <w:top w:val="nil"/>
              <w:left w:val="nil"/>
              <w:bottom w:val="single" w:sz="4" w:space="0" w:color="auto"/>
              <w:right w:val="single" w:sz="4" w:space="0" w:color="auto"/>
            </w:tcBorders>
            <w:shd w:val="clear" w:color="auto" w:fill="auto"/>
            <w:vAlign w:val="center"/>
          </w:tcPr>
          <w:p w:rsidR="00361A43" w:rsidRPr="006842D7" w:rsidRDefault="00361A43" w:rsidP="007D0C17">
            <w:pPr>
              <w:jc w:val="right"/>
              <w:rPr>
                <w:rFonts w:ascii="Times New Roman"/>
                <w:kern w:val="0"/>
                <w:sz w:val="22"/>
                <w:szCs w:val="28"/>
              </w:rPr>
            </w:pPr>
            <w:r w:rsidRPr="006842D7">
              <w:rPr>
                <w:rFonts w:ascii="Times New Roman"/>
                <w:kern w:val="0"/>
                <w:sz w:val="22"/>
                <w:szCs w:val="28"/>
              </w:rPr>
              <w:t>0</w:t>
            </w:r>
          </w:p>
        </w:tc>
        <w:tc>
          <w:tcPr>
            <w:tcW w:w="993" w:type="dxa"/>
            <w:tcBorders>
              <w:top w:val="nil"/>
              <w:left w:val="nil"/>
              <w:bottom w:val="single" w:sz="4" w:space="0" w:color="auto"/>
              <w:right w:val="single" w:sz="4" w:space="0" w:color="auto"/>
            </w:tcBorders>
            <w:shd w:val="clear" w:color="auto" w:fill="auto"/>
            <w:noWrap/>
            <w:vAlign w:val="center"/>
          </w:tcPr>
          <w:p w:rsidR="00361A43" w:rsidRPr="006842D7" w:rsidRDefault="00361A43" w:rsidP="007D0C17">
            <w:pPr>
              <w:widowControl/>
              <w:jc w:val="right"/>
              <w:rPr>
                <w:rFonts w:ascii="Times New Roman"/>
                <w:kern w:val="0"/>
                <w:sz w:val="22"/>
                <w:szCs w:val="28"/>
              </w:rPr>
            </w:pPr>
            <w:r w:rsidRPr="006842D7">
              <w:rPr>
                <w:rFonts w:ascii="Times New Roman" w:hint="eastAsia"/>
                <w:kern w:val="0"/>
                <w:sz w:val="22"/>
                <w:szCs w:val="28"/>
              </w:rPr>
              <w:t>1,746</w:t>
            </w:r>
          </w:p>
        </w:tc>
        <w:tc>
          <w:tcPr>
            <w:tcW w:w="571" w:type="dxa"/>
            <w:tcBorders>
              <w:top w:val="nil"/>
              <w:left w:val="nil"/>
              <w:bottom w:val="single" w:sz="4" w:space="0" w:color="auto"/>
              <w:right w:val="single" w:sz="4" w:space="0" w:color="auto"/>
            </w:tcBorders>
            <w:shd w:val="clear" w:color="auto" w:fill="auto"/>
            <w:vAlign w:val="center"/>
          </w:tcPr>
          <w:p w:rsidR="00361A43" w:rsidRPr="006842D7" w:rsidRDefault="00361A43" w:rsidP="007D0C17">
            <w:pPr>
              <w:jc w:val="right"/>
              <w:rPr>
                <w:rFonts w:ascii="Times New Roman"/>
                <w:kern w:val="0"/>
                <w:sz w:val="22"/>
                <w:szCs w:val="28"/>
              </w:rPr>
            </w:pPr>
            <w:r w:rsidRPr="006842D7">
              <w:rPr>
                <w:rFonts w:ascii="Times New Roman"/>
                <w:kern w:val="0"/>
                <w:sz w:val="22"/>
                <w:szCs w:val="28"/>
              </w:rPr>
              <w:t>0</w:t>
            </w:r>
          </w:p>
        </w:tc>
        <w:tc>
          <w:tcPr>
            <w:tcW w:w="992" w:type="dxa"/>
            <w:tcBorders>
              <w:top w:val="nil"/>
              <w:left w:val="nil"/>
              <w:bottom w:val="single" w:sz="4" w:space="0" w:color="auto"/>
              <w:right w:val="single" w:sz="4" w:space="0" w:color="auto"/>
            </w:tcBorders>
            <w:shd w:val="clear" w:color="auto" w:fill="auto"/>
            <w:noWrap/>
            <w:vAlign w:val="center"/>
          </w:tcPr>
          <w:p w:rsidR="00361A43" w:rsidRPr="006842D7" w:rsidRDefault="00361A43" w:rsidP="007D0C17">
            <w:pPr>
              <w:widowControl/>
              <w:jc w:val="right"/>
              <w:rPr>
                <w:rFonts w:ascii="Times New Roman"/>
                <w:kern w:val="0"/>
                <w:sz w:val="22"/>
                <w:szCs w:val="28"/>
              </w:rPr>
            </w:pPr>
            <w:r w:rsidRPr="006842D7">
              <w:rPr>
                <w:rFonts w:ascii="Times New Roman" w:hint="eastAsia"/>
                <w:kern w:val="0"/>
                <w:sz w:val="22"/>
                <w:szCs w:val="28"/>
              </w:rPr>
              <w:t>394</w:t>
            </w:r>
          </w:p>
        </w:tc>
        <w:tc>
          <w:tcPr>
            <w:tcW w:w="563" w:type="dxa"/>
            <w:tcBorders>
              <w:top w:val="nil"/>
              <w:left w:val="nil"/>
              <w:bottom w:val="single" w:sz="4" w:space="0" w:color="auto"/>
              <w:right w:val="single" w:sz="4" w:space="0" w:color="auto"/>
            </w:tcBorders>
            <w:shd w:val="clear" w:color="auto" w:fill="auto"/>
            <w:vAlign w:val="center"/>
          </w:tcPr>
          <w:p w:rsidR="00361A43" w:rsidRPr="006842D7" w:rsidRDefault="00361A43" w:rsidP="007D0C17">
            <w:pPr>
              <w:jc w:val="right"/>
              <w:rPr>
                <w:rFonts w:ascii="Times New Roman"/>
                <w:kern w:val="0"/>
                <w:sz w:val="22"/>
                <w:szCs w:val="28"/>
              </w:rPr>
            </w:pPr>
            <w:r w:rsidRPr="006842D7">
              <w:rPr>
                <w:rFonts w:ascii="Times New Roman"/>
                <w:kern w:val="0"/>
                <w:sz w:val="22"/>
                <w:szCs w:val="28"/>
              </w:rPr>
              <w:t>0</w:t>
            </w:r>
          </w:p>
        </w:tc>
        <w:tc>
          <w:tcPr>
            <w:tcW w:w="850" w:type="dxa"/>
            <w:tcBorders>
              <w:top w:val="nil"/>
              <w:left w:val="nil"/>
              <w:bottom w:val="single" w:sz="4" w:space="0" w:color="auto"/>
              <w:right w:val="single" w:sz="4" w:space="0" w:color="auto"/>
            </w:tcBorders>
            <w:shd w:val="clear" w:color="auto" w:fill="auto"/>
            <w:noWrap/>
            <w:vAlign w:val="center"/>
          </w:tcPr>
          <w:p w:rsidR="00361A43" w:rsidRPr="006842D7" w:rsidRDefault="00361A43" w:rsidP="007D0C17">
            <w:pPr>
              <w:widowControl/>
              <w:jc w:val="right"/>
              <w:rPr>
                <w:rFonts w:ascii="Times New Roman"/>
                <w:kern w:val="0"/>
                <w:sz w:val="22"/>
                <w:szCs w:val="28"/>
              </w:rPr>
            </w:pPr>
            <w:r w:rsidRPr="006842D7">
              <w:rPr>
                <w:rFonts w:ascii="Times New Roman" w:hint="eastAsia"/>
                <w:kern w:val="0"/>
                <w:sz w:val="22"/>
                <w:szCs w:val="28"/>
              </w:rPr>
              <w:t>1</w:t>
            </w:r>
          </w:p>
        </w:tc>
        <w:tc>
          <w:tcPr>
            <w:tcW w:w="519" w:type="dxa"/>
            <w:tcBorders>
              <w:top w:val="nil"/>
              <w:left w:val="single" w:sz="4" w:space="0" w:color="auto"/>
              <w:bottom w:val="single" w:sz="4" w:space="0" w:color="auto"/>
              <w:right w:val="single" w:sz="8" w:space="0" w:color="auto"/>
            </w:tcBorders>
            <w:shd w:val="clear" w:color="auto" w:fill="auto"/>
            <w:vAlign w:val="center"/>
          </w:tcPr>
          <w:p w:rsidR="00361A43" w:rsidRPr="006842D7" w:rsidRDefault="00361A43" w:rsidP="007D0C17">
            <w:pPr>
              <w:jc w:val="right"/>
              <w:rPr>
                <w:rFonts w:ascii="Times New Roman"/>
                <w:kern w:val="0"/>
                <w:sz w:val="22"/>
                <w:szCs w:val="28"/>
              </w:rPr>
            </w:pPr>
            <w:r w:rsidRPr="006842D7">
              <w:rPr>
                <w:rFonts w:ascii="Times New Roman"/>
                <w:kern w:val="0"/>
                <w:sz w:val="22"/>
                <w:szCs w:val="28"/>
              </w:rPr>
              <w:t>0</w:t>
            </w:r>
          </w:p>
        </w:tc>
      </w:tr>
      <w:tr w:rsidR="006842D7" w:rsidRPr="006842D7" w:rsidTr="007D0C17">
        <w:trPr>
          <w:trHeight w:val="64"/>
        </w:trPr>
        <w:tc>
          <w:tcPr>
            <w:tcW w:w="1019" w:type="dxa"/>
            <w:tcBorders>
              <w:top w:val="nil"/>
              <w:left w:val="single" w:sz="8" w:space="0" w:color="auto"/>
              <w:bottom w:val="single" w:sz="4" w:space="0" w:color="auto"/>
              <w:right w:val="single" w:sz="4" w:space="0" w:color="auto"/>
            </w:tcBorders>
            <w:shd w:val="clear" w:color="auto" w:fill="auto"/>
            <w:noWrap/>
            <w:vAlign w:val="center"/>
            <w:hideMark/>
          </w:tcPr>
          <w:p w:rsidR="00361A43" w:rsidRPr="006842D7" w:rsidRDefault="00361A43" w:rsidP="007D0C17">
            <w:pPr>
              <w:widowControl/>
              <w:jc w:val="center"/>
              <w:rPr>
                <w:rFonts w:ascii="Times New Roman"/>
                <w:kern w:val="0"/>
                <w:sz w:val="22"/>
                <w:szCs w:val="28"/>
              </w:rPr>
            </w:pPr>
            <w:r w:rsidRPr="006842D7">
              <w:rPr>
                <w:rFonts w:ascii="Times New Roman"/>
                <w:kern w:val="0"/>
                <w:sz w:val="22"/>
                <w:szCs w:val="28"/>
              </w:rPr>
              <w:t>花蓮縣</w:t>
            </w:r>
          </w:p>
        </w:tc>
        <w:tc>
          <w:tcPr>
            <w:tcW w:w="850" w:type="dxa"/>
            <w:tcBorders>
              <w:top w:val="nil"/>
              <w:left w:val="nil"/>
              <w:bottom w:val="single" w:sz="4" w:space="0" w:color="auto"/>
              <w:right w:val="single" w:sz="4" w:space="0" w:color="auto"/>
            </w:tcBorders>
            <w:shd w:val="clear" w:color="auto" w:fill="auto"/>
            <w:noWrap/>
            <w:vAlign w:val="center"/>
            <w:hideMark/>
          </w:tcPr>
          <w:p w:rsidR="00361A43" w:rsidRPr="006842D7" w:rsidRDefault="00361A43" w:rsidP="007D0C17">
            <w:pPr>
              <w:spacing w:line="0" w:lineRule="atLeast"/>
              <w:jc w:val="right"/>
              <w:rPr>
                <w:rFonts w:ascii="Times New Roman"/>
                <w:sz w:val="22"/>
                <w:szCs w:val="28"/>
              </w:rPr>
            </w:pPr>
            <w:r w:rsidRPr="006842D7">
              <w:rPr>
                <w:rFonts w:ascii="Times New Roman"/>
                <w:sz w:val="22"/>
                <w:szCs w:val="28"/>
              </w:rPr>
              <w:t xml:space="preserve">6,302 </w:t>
            </w:r>
          </w:p>
        </w:tc>
        <w:tc>
          <w:tcPr>
            <w:tcW w:w="708" w:type="dxa"/>
            <w:tcBorders>
              <w:top w:val="nil"/>
              <w:left w:val="nil"/>
              <w:bottom w:val="single" w:sz="4" w:space="0" w:color="auto"/>
              <w:right w:val="single" w:sz="4" w:space="0" w:color="auto"/>
            </w:tcBorders>
            <w:shd w:val="clear" w:color="auto" w:fill="auto"/>
            <w:vAlign w:val="center"/>
          </w:tcPr>
          <w:p w:rsidR="00361A43" w:rsidRPr="006842D7" w:rsidRDefault="00361A43" w:rsidP="007D0C17">
            <w:pPr>
              <w:widowControl/>
              <w:jc w:val="right"/>
              <w:rPr>
                <w:rFonts w:ascii="Times New Roman"/>
                <w:kern w:val="0"/>
                <w:sz w:val="22"/>
                <w:szCs w:val="28"/>
              </w:rPr>
            </w:pPr>
            <w:r w:rsidRPr="006842D7">
              <w:rPr>
                <w:rFonts w:ascii="Times New Roman"/>
                <w:kern w:val="0"/>
                <w:sz w:val="22"/>
                <w:szCs w:val="28"/>
              </w:rPr>
              <w:t>3</w:t>
            </w:r>
          </w:p>
        </w:tc>
        <w:tc>
          <w:tcPr>
            <w:tcW w:w="566" w:type="dxa"/>
            <w:tcBorders>
              <w:top w:val="nil"/>
              <w:left w:val="nil"/>
              <w:bottom w:val="single" w:sz="4" w:space="0" w:color="auto"/>
              <w:right w:val="single" w:sz="4" w:space="0" w:color="auto"/>
            </w:tcBorders>
            <w:shd w:val="clear" w:color="auto" w:fill="auto"/>
            <w:noWrap/>
            <w:vAlign w:val="center"/>
            <w:hideMark/>
          </w:tcPr>
          <w:p w:rsidR="00361A43" w:rsidRPr="006842D7" w:rsidRDefault="00361A43" w:rsidP="007D0C17">
            <w:pPr>
              <w:widowControl/>
              <w:jc w:val="right"/>
              <w:rPr>
                <w:rFonts w:ascii="Times New Roman"/>
                <w:kern w:val="0"/>
                <w:sz w:val="22"/>
                <w:szCs w:val="28"/>
              </w:rPr>
            </w:pPr>
            <w:r w:rsidRPr="006842D7">
              <w:rPr>
                <w:rFonts w:ascii="Times New Roman"/>
                <w:kern w:val="0"/>
                <w:sz w:val="22"/>
                <w:szCs w:val="28"/>
              </w:rPr>
              <w:t>1</w:t>
            </w:r>
          </w:p>
        </w:tc>
        <w:tc>
          <w:tcPr>
            <w:tcW w:w="992" w:type="dxa"/>
            <w:tcBorders>
              <w:top w:val="nil"/>
              <w:left w:val="nil"/>
              <w:bottom w:val="single" w:sz="4" w:space="0" w:color="auto"/>
              <w:right w:val="single" w:sz="4" w:space="0" w:color="auto"/>
            </w:tcBorders>
            <w:shd w:val="clear" w:color="auto" w:fill="auto"/>
            <w:noWrap/>
            <w:vAlign w:val="center"/>
            <w:hideMark/>
          </w:tcPr>
          <w:p w:rsidR="00361A43" w:rsidRPr="006842D7" w:rsidRDefault="00361A43" w:rsidP="007D0C17">
            <w:pPr>
              <w:widowControl/>
              <w:jc w:val="right"/>
              <w:rPr>
                <w:rFonts w:ascii="Times New Roman"/>
                <w:kern w:val="0"/>
                <w:sz w:val="22"/>
                <w:szCs w:val="28"/>
              </w:rPr>
            </w:pPr>
            <w:r w:rsidRPr="006842D7">
              <w:rPr>
                <w:rFonts w:ascii="Times New Roman" w:hint="eastAsia"/>
                <w:kern w:val="0"/>
                <w:sz w:val="22"/>
                <w:szCs w:val="28"/>
              </w:rPr>
              <w:t>1,598</w:t>
            </w:r>
          </w:p>
        </w:tc>
        <w:tc>
          <w:tcPr>
            <w:tcW w:w="425" w:type="dxa"/>
            <w:tcBorders>
              <w:top w:val="nil"/>
              <w:left w:val="nil"/>
              <w:bottom w:val="single" w:sz="4" w:space="0" w:color="auto"/>
              <w:right w:val="single" w:sz="4" w:space="0" w:color="auto"/>
            </w:tcBorders>
            <w:shd w:val="clear" w:color="auto" w:fill="auto"/>
            <w:vAlign w:val="center"/>
          </w:tcPr>
          <w:p w:rsidR="00361A43" w:rsidRPr="006842D7" w:rsidRDefault="00361A43" w:rsidP="007D0C17">
            <w:pPr>
              <w:jc w:val="right"/>
              <w:rPr>
                <w:rFonts w:ascii="Times New Roman"/>
                <w:kern w:val="0"/>
                <w:sz w:val="22"/>
                <w:szCs w:val="28"/>
              </w:rPr>
            </w:pPr>
            <w:r w:rsidRPr="006842D7">
              <w:rPr>
                <w:rFonts w:ascii="Times New Roman"/>
                <w:kern w:val="0"/>
                <w:sz w:val="22"/>
                <w:szCs w:val="28"/>
              </w:rPr>
              <w:t>0</w:t>
            </w:r>
          </w:p>
        </w:tc>
        <w:tc>
          <w:tcPr>
            <w:tcW w:w="993" w:type="dxa"/>
            <w:tcBorders>
              <w:top w:val="nil"/>
              <w:left w:val="nil"/>
              <w:bottom w:val="single" w:sz="4" w:space="0" w:color="auto"/>
              <w:right w:val="single" w:sz="4" w:space="0" w:color="auto"/>
            </w:tcBorders>
            <w:shd w:val="clear" w:color="auto" w:fill="auto"/>
            <w:noWrap/>
            <w:vAlign w:val="center"/>
            <w:hideMark/>
          </w:tcPr>
          <w:p w:rsidR="00361A43" w:rsidRPr="006842D7" w:rsidRDefault="00361A43" w:rsidP="007D0C17">
            <w:pPr>
              <w:widowControl/>
              <w:jc w:val="right"/>
              <w:rPr>
                <w:rFonts w:ascii="Times New Roman"/>
                <w:kern w:val="0"/>
                <w:sz w:val="22"/>
                <w:szCs w:val="28"/>
              </w:rPr>
            </w:pPr>
            <w:r w:rsidRPr="006842D7">
              <w:rPr>
                <w:rFonts w:ascii="Times New Roman" w:hint="eastAsia"/>
                <w:kern w:val="0"/>
                <w:sz w:val="22"/>
                <w:szCs w:val="28"/>
              </w:rPr>
              <w:t>3,344</w:t>
            </w:r>
          </w:p>
        </w:tc>
        <w:tc>
          <w:tcPr>
            <w:tcW w:w="571" w:type="dxa"/>
            <w:tcBorders>
              <w:top w:val="nil"/>
              <w:left w:val="nil"/>
              <w:bottom w:val="single" w:sz="4" w:space="0" w:color="auto"/>
              <w:right w:val="single" w:sz="4" w:space="0" w:color="auto"/>
            </w:tcBorders>
            <w:shd w:val="clear" w:color="auto" w:fill="auto"/>
            <w:vAlign w:val="center"/>
          </w:tcPr>
          <w:p w:rsidR="00361A43" w:rsidRPr="006842D7" w:rsidRDefault="00361A43" w:rsidP="007D0C17">
            <w:pPr>
              <w:jc w:val="right"/>
              <w:rPr>
                <w:rFonts w:ascii="Times New Roman"/>
                <w:kern w:val="0"/>
                <w:sz w:val="22"/>
                <w:szCs w:val="28"/>
              </w:rPr>
            </w:pPr>
            <w:r w:rsidRPr="006842D7">
              <w:rPr>
                <w:rFonts w:ascii="Times New Roman"/>
                <w:kern w:val="0"/>
                <w:sz w:val="22"/>
                <w:szCs w:val="28"/>
              </w:rPr>
              <w:t>1</w:t>
            </w:r>
          </w:p>
        </w:tc>
        <w:tc>
          <w:tcPr>
            <w:tcW w:w="992" w:type="dxa"/>
            <w:tcBorders>
              <w:top w:val="nil"/>
              <w:left w:val="nil"/>
              <w:bottom w:val="single" w:sz="4" w:space="0" w:color="auto"/>
              <w:right w:val="single" w:sz="4" w:space="0" w:color="auto"/>
            </w:tcBorders>
            <w:shd w:val="clear" w:color="auto" w:fill="auto"/>
            <w:noWrap/>
            <w:vAlign w:val="center"/>
            <w:hideMark/>
          </w:tcPr>
          <w:p w:rsidR="00361A43" w:rsidRPr="006842D7" w:rsidRDefault="00361A43" w:rsidP="007D0C17">
            <w:pPr>
              <w:widowControl/>
              <w:jc w:val="right"/>
              <w:rPr>
                <w:rFonts w:ascii="Times New Roman"/>
                <w:kern w:val="0"/>
                <w:sz w:val="22"/>
                <w:szCs w:val="28"/>
              </w:rPr>
            </w:pPr>
            <w:r w:rsidRPr="006842D7">
              <w:rPr>
                <w:rFonts w:ascii="Times New Roman" w:hint="eastAsia"/>
                <w:kern w:val="0"/>
                <w:sz w:val="22"/>
                <w:szCs w:val="28"/>
              </w:rPr>
              <w:t>742</w:t>
            </w:r>
          </w:p>
        </w:tc>
        <w:tc>
          <w:tcPr>
            <w:tcW w:w="563" w:type="dxa"/>
            <w:tcBorders>
              <w:top w:val="nil"/>
              <w:left w:val="nil"/>
              <w:bottom w:val="single" w:sz="4" w:space="0" w:color="auto"/>
              <w:right w:val="single" w:sz="4" w:space="0" w:color="auto"/>
            </w:tcBorders>
            <w:shd w:val="clear" w:color="auto" w:fill="auto"/>
            <w:vAlign w:val="center"/>
          </w:tcPr>
          <w:p w:rsidR="00361A43" w:rsidRPr="006842D7" w:rsidRDefault="00361A43" w:rsidP="007D0C17">
            <w:pPr>
              <w:jc w:val="right"/>
              <w:rPr>
                <w:rFonts w:ascii="Times New Roman"/>
                <w:kern w:val="0"/>
                <w:sz w:val="22"/>
                <w:szCs w:val="28"/>
              </w:rPr>
            </w:pPr>
            <w:r w:rsidRPr="006842D7">
              <w:rPr>
                <w:rFonts w:ascii="Times New Roman"/>
                <w:kern w:val="0"/>
                <w:sz w:val="22"/>
                <w:szCs w:val="28"/>
              </w:rPr>
              <w:t>0</w:t>
            </w:r>
          </w:p>
        </w:tc>
        <w:tc>
          <w:tcPr>
            <w:tcW w:w="850" w:type="dxa"/>
            <w:tcBorders>
              <w:top w:val="nil"/>
              <w:left w:val="nil"/>
              <w:bottom w:val="single" w:sz="4" w:space="0" w:color="auto"/>
              <w:right w:val="single" w:sz="4" w:space="0" w:color="auto"/>
            </w:tcBorders>
            <w:shd w:val="clear" w:color="auto" w:fill="auto"/>
            <w:noWrap/>
            <w:vAlign w:val="center"/>
            <w:hideMark/>
          </w:tcPr>
          <w:p w:rsidR="00361A43" w:rsidRPr="006842D7" w:rsidRDefault="00361A43" w:rsidP="007D0C17">
            <w:pPr>
              <w:widowControl/>
              <w:jc w:val="right"/>
              <w:rPr>
                <w:rFonts w:ascii="Times New Roman"/>
                <w:kern w:val="0"/>
                <w:sz w:val="22"/>
                <w:szCs w:val="28"/>
              </w:rPr>
            </w:pPr>
            <w:r w:rsidRPr="006842D7">
              <w:rPr>
                <w:rFonts w:ascii="Times New Roman" w:hint="eastAsia"/>
                <w:kern w:val="0"/>
                <w:sz w:val="22"/>
                <w:szCs w:val="28"/>
              </w:rPr>
              <w:t>618</w:t>
            </w:r>
          </w:p>
        </w:tc>
        <w:tc>
          <w:tcPr>
            <w:tcW w:w="519" w:type="dxa"/>
            <w:tcBorders>
              <w:top w:val="nil"/>
              <w:left w:val="single" w:sz="4" w:space="0" w:color="auto"/>
              <w:bottom w:val="single" w:sz="4" w:space="0" w:color="auto"/>
              <w:right w:val="single" w:sz="8" w:space="0" w:color="auto"/>
            </w:tcBorders>
            <w:shd w:val="clear" w:color="auto" w:fill="auto"/>
            <w:vAlign w:val="center"/>
          </w:tcPr>
          <w:p w:rsidR="00361A43" w:rsidRPr="006842D7" w:rsidRDefault="00361A43" w:rsidP="007D0C17">
            <w:pPr>
              <w:jc w:val="right"/>
              <w:rPr>
                <w:rFonts w:ascii="Times New Roman"/>
                <w:kern w:val="0"/>
                <w:sz w:val="22"/>
                <w:szCs w:val="28"/>
              </w:rPr>
            </w:pPr>
            <w:r w:rsidRPr="006842D7">
              <w:rPr>
                <w:rFonts w:ascii="Times New Roman"/>
                <w:kern w:val="0"/>
                <w:sz w:val="22"/>
                <w:szCs w:val="28"/>
              </w:rPr>
              <w:t>1</w:t>
            </w:r>
          </w:p>
        </w:tc>
      </w:tr>
      <w:tr w:rsidR="006842D7" w:rsidRPr="006842D7" w:rsidTr="007D0C17">
        <w:trPr>
          <w:trHeight w:val="64"/>
        </w:trPr>
        <w:tc>
          <w:tcPr>
            <w:tcW w:w="1019" w:type="dxa"/>
            <w:tcBorders>
              <w:top w:val="nil"/>
              <w:left w:val="single" w:sz="8" w:space="0" w:color="auto"/>
              <w:bottom w:val="single" w:sz="4" w:space="0" w:color="auto"/>
              <w:right w:val="single" w:sz="4" w:space="0" w:color="auto"/>
            </w:tcBorders>
            <w:shd w:val="clear" w:color="auto" w:fill="auto"/>
            <w:noWrap/>
            <w:vAlign w:val="center"/>
            <w:hideMark/>
          </w:tcPr>
          <w:p w:rsidR="00361A43" w:rsidRPr="006842D7" w:rsidRDefault="00361A43" w:rsidP="007D0C17">
            <w:pPr>
              <w:widowControl/>
              <w:jc w:val="center"/>
              <w:rPr>
                <w:rFonts w:ascii="Times New Roman"/>
                <w:kern w:val="0"/>
                <w:sz w:val="22"/>
                <w:szCs w:val="28"/>
              </w:rPr>
            </w:pPr>
            <w:r w:rsidRPr="006842D7">
              <w:rPr>
                <w:rFonts w:ascii="Times New Roman"/>
                <w:kern w:val="0"/>
                <w:sz w:val="22"/>
                <w:szCs w:val="28"/>
              </w:rPr>
              <w:t>澎湖縣</w:t>
            </w:r>
          </w:p>
        </w:tc>
        <w:tc>
          <w:tcPr>
            <w:tcW w:w="850" w:type="dxa"/>
            <w:tcBorders>
              <w:top w:val="nil"/>
              <w:left w:val="nil"/>
              <w:bottom w:val="single" w:sz="4" w:space="0" w:color="auto"/>
              <w:right w:val="single" w:sz="4" w:space="0" w:color="auto"/>
            </w:tcBorders>
            <w:shd w:val="clear" w:color="auto" w:fill="auto"/>
            <w:noWrap/>
            <w:vAlign w:val="center"/>
            <w:hideMark/>
          </w:tcPr>
          <w:p w:rsidR="00361A43" w:rsidRPr="006842D7" w:rsidRDefault="00361A43" w:rsidP="007D0C17">
            <w:pPr>
              <w:spacing w:line="0" w:lineRule="atLeast"/>
              <w:jc w:val="right"/>
              <w:rPr>
                <w:rFonts w:ascii="Times New Roman"/>
                <w:sz w:val="22"/>
                <w:szCs w:val="28"/>
              </w:rPr>
            </w:pPr>
            <w:r w:rsidRPr="006842D7">
              <w:rPr>
                <w:rFonts w:ascii="Times New Roman"/>
                <w:sz w:val="22"/>
                <w:szCs w:val="28"/>
              </w:rPr>
              <w:t xml:space="preserve">3,234 </w:t>
            </w:r>
          </w:p>
        </w:tc>
        <w:tc>
          <w:tcPr>
            <w:tcW w:w="708" w:type="dxa"/>
            <w:tcBorders>
              <w:top w:val="nil"/>
              <w:left w:val="nil"/>
              <w:bottom w:val="single" w:sz="4" w:space="0" w:color="auto"/>
              <w:right w:val="single" w:sz="4" w:space="0" w:color="auto"/>
            </w:tcBorders>
            <w:shd w:val="clear" w:color="auto" w:fill="auto"/>
            <w:vAlign w:val="center"/>
          </w:tcPr>
          <w:p w:rsidR="00361A43" w:rsidRPr="006842D7" w:rsidRDefault="00361A43" w:rsidP="007D0C17">
            <w:pPr>
              <w:widowControl/>
              <w:jc w:val="right"/>
              <w:rPr>
                <w:rFonts w:ascii="Times New Roman"/>
                <w:kern w:val="0"/>
                <w:sz w:val="22"/>
                <w:szCs w:val="28"/>
              </w:rPr>
            </w:pPr>
            <w:r w:rsidRPr="006842D7">
              <w:rPr>
                <w:rFonts w:ascii="Times New Roman"/>
                <w:kern w:val="0"/>
                <w:sz w:val="22"/>
                <w:szCs w:val="28"/>
              </w:rPr>
              <w:t>2</w:t>
            </w:r>
          </w:p>
        </w:tc>
        <w:tc>
          <w:tcPr>
            <w:tcW w:w="566" w:type="dxa"/>
            <w:tcBorders>
              <w:top w:val="nil"/>
              <w:left w:val="nil"/>
              <w:bottom w:val="single" w:sz="4" w:space="0" w:color="auto"/>
              <w:right w:val="single" w:sz="4" w:space="0" w:color="auto"/>
            </w:tcBorders>
            <w:shd w:val="clear" w:color="auto" w:fill="auto"/>
            <w:noWrap/>
            <w:vAlign w:val="center"/>
            <w:hideMark/>
          </w:tcPr>
          <w:p w:rsidR="00361A43" w:rsidRPr="006842D7" w:rsidRDefault="00361A43" w:rsidP="007D0C17">
            <w:pPr>
              <w:widowControl/>
              <w:jc w:val="right"/>
              <w:rPr>
                <w:rFonts w:ascii="Times New Roman"/>
                <w:kern w:val="0"/>
                <w:sz w:val="22"/>
                <w:szCs w:val="28"/>
              </w:rPr>
            </w:pPr>
            <w:r w:rsidRPr="006842D7">
              <w:rPr>
                <w:rFonts w:ascii="Times New Roman"/>
                <w:kern w:val="0"/>
                <w:sz w:val="22"/>
                <w:szCs w:val="28"/>
              </w:rPr>
              <w:t>2</w:t>
            </w:r>
          </w:p>
        </w:tc>
        <w:tc>
          <w:tcPr>
            <w:tcW w:w="992" w:type="dxa"/>
            <w:tcBorders>
              <w:top w:val="nil"/>
              <w:left w:val="nil"/>
              <w:bottom w:val="single" w:sz="4" w:space="0" w:color="auto"/>
              <w:right w:val="single" w:sz="4" w:space="0" w:color="auto"/>
            </w:tcBorders>
            <w:shd w:val="clear" w:color="auto" w:fill="auto"/>
            <w:noWrap/>
            <w:vAlign w:val="center"/>
            <w:hideMark/>
          </w:tcPr>
          <w:p w:rsidR="00361A43" w:rsidRPr="006842D7" w:rsidRDefault="00361A43" w:rsidP="007D0C17">
            <w:pPr>
              <w:widowControl/>
              <w:jc w:val="right"/>
              <w:rPr>
                <w:rFonts w:ascii="Times New Roman"/>
                <w:kern w:val="0"/>
                <w:sz w:val="22"/>
                <w:szCs w:val="28"/>
              </w:rPr>
            </w:pPr>
            <w:r w:rsidRPr="006842D7">
              <w:rPr>
                <w:rFonts w:ascii="Times New Roman" w:hint="eastAsia"/>
                <w:kern w:val="0"/>
                <w:sz w:val="22"/>
                <w:szCs w:val="28"/>
              </w:rPr>
              <w:t>347</w:t>
            </w:r>
          </w:p>
        </w:tc>
        <w:tc>
          <w:tcPr>
            <w:tcW w:w="425" w:type="dxa"/>
            <w:tcBorders>
              <w:top w:val="nil"/>
              <w:left w:val="nil"/>
              <w:bottom w:val="single" w:sz="4" w:space="0" w:color="auto"/>
              <w:right w:val="single" w:sz="4" w:space="0" w:color="auto"/>
            </w:tcBorders>
            <w:shd w:val="clear" w:color="auto" w:fill="auto"/>
            <w:vAlign w:val="center"/>
          </w:tcPr>
          <w:p w:rsidR="00361A43" w:rsidRPr="006842D7" w:rsidRDefault="00361A43" w:rsidP="007D0C17">
            <w:pPr>
              <w:jc w:val="right"/>
              <w:rPr>
                <w:rFonts w:ascii="Times New Roman"/>
                <w:kern w:val="0"/>
                <w:sz w:val="22"/>
                <w:szCs w:val="28"/>
              </w:rPr>
            </w:pPr>
            <w:r w:rsidRPr="006842D7">
              <w:rPr>
                <w:rFonts w:ascii="Times New Roman"/>
                <w:kern w:val="0"/>
                <w:sz w:val="22"/>
                <w:szCs w:val="28"/>
              </w:rPr>
              <w:t>0</w:t>
            </w:r>
          </w:p>
        </w:tc>
        <w:tc>
          <w:tcPr>
            <w:tcW w:w="993" w:type="dxa"/>
            <w:tcBorders>
              <w:top w:val="nil"/>
              <w:left w:val="nil"/>
              <w:bottom w:val="single" w:sz="4" w:space="0" w:color="auto"/>
              <w:right w:val="single" w:sz="4" w:space="0" w:color="auto"/>
            </w:tcBorders>
            <w:shd w:val="clear" w:color="auto" w:fill="auto"/>
            <w:noWrap/>
            <w:vAlign w:val="center"/>
            <w:hideMark/>
          </w:tcPr>
          <w:p w:rsidR="00361A43" w:rsidRPr="006842D7" w:rsidRDefault="00361A43" w:rsidP="007D0C17">
            <w:pPr>
              <w:widowControl/>
              <w:jc w:val="right"/>
              <w:rPr>
                <w:rFonts w:ascii="Times New Roman"/>
                <w:kern w:val="0"/>
                <w:sz w:val="22"/>
                <w:szCs w:val="28"/>
              </w:rPr>
            </w:pPr>
            <w:r w:rsidRPr="006842D7">
              <w:rPr>
                <w:rFonts w:ascii="Times New Roman" w:hint="eastAsia"/>
                <w:kern w:val="0"/>
                <w:sz w:val="22"/>
                <w:szCs w:val="28"/>
              </w:rPr>
              <w:t>2,672</w:t>
            </w:r>
          </w:p>
        </w:tc>
        <w:tc>
          <w:tcPr>
            <w:tcW w:w="571" w:type="dxa"/>
            <w:tcBorders>
              <w:top w:val="nil"/>
              <w:left w:val="nil"/>
              <w:bottom w:val="single" w:sz="4" w:space="0" w:color="auto"/>
              <w:right w:val="single" w:sz="4" w:space="0" w:color="auto"/>
            </w:tcBorders>
            <w:shd w:val="clear" w:color="auto" w:fill="auto"/>
            <w:vAlign w:val="center"/>
          </w:tcPr>
          <w:p w:rsidR="00361A43" w:rsidRPr="006842D7" w:rsidRDefault="00361A43" w:rsidP="007D0C17">
            <w:pPr>
              <w:jc w:val="right"/>
              <w:rPr>
                <w:rFonts w:ascii="Times New Roman"/>
                <w:kern w:val="0"/>
                <w:sz w:val="22"/>
                <w:szCs w:val="28"/>
              </w:rPr>
            </w:pPr>
            <w:r w:rsidRPr="006842D7">
              <w:rPr>
                <w:rFonts w:ascii="Times New Roman"/>
                <w:kern w:val="0"/>
                <w:sz w:val="22"/>
                <w:szCs w:val="28"/>
              </w:rPr>
              <w:t>0</w:t>
            </w:r>
          </w:p>
        </w:tc>
        <w:tc>
          <w:tcPr>
            <w:tcW w:w="992" w:type="dxa"/>
            <w:tcBorders>
              <w:top w:val="nil"/>
              <w:left w:val="nil"/>
              <w:bottom w:val="single" w:sz="4" w:space="0" w:color="auto"/>
              <w:right w:val="single" w:sz="4" w:space="0" w:color="auto"/>
            </w:tcBorders>
            <w:shd w:val="clear" w:color="auto" w:fill="auto"/>
            <w:noWrap/>
            <w:vAlign w:val="center"/>
            <w:hideMark/>
          </w:tcPr>
          <w:p w:rsidR="00361A43" w:rsidRPr="006842D7" w:rsidRDefault="00361A43" w:rsidP="007D0C17">
            <w:pPr>
              <w:widowControl/>
              <w:jc w:val="right"/>
              <w:rPr>
                <w:rFonts w:ascii="Times New Roman"/>
                <w:kern w:val="0"/>
                <w:sz w:val="22"/>
                <w:szCs w:val="28"/>
              </w:rPr>
            </w:pPr>
            <w:r w:rsidRPr="006842D7">
              <w:rPr>
                <w:rFonts w:ascii="Times New Roman" w:hint="eastAsia"/>
                <w:kern w:val="0"/>
                <w:sz w:val="22"/>
                <w:szCs w:val="28"/>
              </w:rPr>
              <w:t>215</w:t>
            </w:r>
          </w:p>
        </w:tc>
        <w:tc>
          <w:tcPr>
            <w:tcW w:w="563" w:type="dxa"/>
            <w:tcBorders>
              <w:top w:val="nil"/>
              <w:left w:val="nil"/>
              <w:bottom w:val="single" w:sz="4" w:space="0" w:color="auto"/>
              <w:right w:val="single" w:sz="4" w:space="0" w:color="auto"/>
            </w:tcBorders>
            <w:shd w:val="clear" w:color="auto" w:fill="auto"/>
            <w:vAlign w:val="center"/>
          </w:tcPr>
          <w:p w:rsidR="00361A43" w:rsidRPr="006842D7" w:rsidRDefault="00361A43" w:rsidP="007D0C17">
            <w:pPr>
              <w:jc w:val="right"/>
              <w:rPr>
                <w:rFonts w:ascii="Times New Roman"/>
                <w:kern w:val="0"/>
                <w:sz w:val="22"/>
                <w:szCs w:val="28"/>
              </w:rPr>
            </w:pPr>
            <w:r w:rsidRPr="006842D7">
              <w:rPr>
                <w:rFonts w:ascii="Times New Roman"/>
                <w:kern w:val="0"/>
                <w:sz w:val="22"/>
                <w:szCs w:val="28"/>
              </w:rPr>
              <w:t>0</w:t>
            </w:r>
          </w:p>
        </w:tc>
        <w:tc>
          <w:tcPr>
            <w:tcW w:w="850" w:type="dxa"/>
            <w:tcBorders>
              <w:top w:val="nil"/>
              <w:left w:val="nil"/>
              <w:bottom w:val="single" w:sz="4" w:space="0" w:color="auto"/>
              <w:right w:val="single" w:sz="4" w:space="0" w:color="auto"/>
            </w:tcBorders>
            <w:shd w:val="clear" w:color="auto" w:fill="auto"/>
            <w:noWrap/>
            <w:vAlign w:val="center"/>
            <w:hideMark/>
          </w:tcPr>
          <w:p w:rsidR="00361A43" w:rsidRPr="006842D7" w:rsidRDefault="00361A43" w:rsidP="007D0C17">
            <w:pPr>
              <w:widowControl/>
              <w:jc w:val="right"/>
              <w:rPr>
                <w:rFonts w:ascii="Times New Roman"/>
                <w:kern w:val="0"/>
                <w:sz w:val="22"/>
                <w:szCs w:val="28"/>
              </w:rPr>
            </w:pPr>
            <w:r w:rsidRPr="006842D7">
              <w:rPr>
                <w:rFonts w:ascii="Times New Roman" w:hint="eastAsia"/>
                <w:kern w:val="0"/>
                <w:sz w:val="22"/>
                <w:szCs w:val="28"/>
              </w:rPr>
              <w:t>0</w:t>
            </w:r>
          </w:p>
        </w:tc>
        <w:tc>
          <w:tcPr>
            <w:tcW w:w="519" w:type="dxa"/>
            <w:tcBorders>
              <w:top w:val="nil"/>
              <w:left w:val="single" w:sz="4" w:space="0" w:color="auto"/>
              <w:bottom w:val="single" w:sz="4" w:space="0" w:color="auto"/>
              <w:right w:val="single" w:sz="8" w:space="0" w:color="auto"/>
            </w:tcBorders>
            <w:shd w:val="clear" w:color="auto" w:fill="auto"/>
            <w:vAlign w:val="center"/>
          </w:tcPr>
          <w:p w:rsidR="00361A43" w:rsidRPr="006842D7" w:rsidRDefault="00361A43" w:rsidP="007D0C17">
            <w:pPr>
              <w:jc w:val="right"/>
              <w:rPr>
                <w:rFonts w:ascii="Times New Roman"/>
                <w:kern w:val="0"/>
                <w:sz w:val="22"/>
                <w:szCs w:val="28"/>
              </w:rPr>
            </w:pPr>
            <w:r w:rsidRPr="006842D7">
              <w:rPr>
                <w:rFonts w:ascii="Times New Roman"/>
                <w:kern w:val="0"/>
                <w:sz w:val="22"/>
                <w:szCs w:val="28"/>
              </w:rPr>
              <w:t>0</w:t>
            </w:r>
          </w:p>
        </w:tc>
      </w:tr>
      <w:tr w:rsidR="006842D7" w:rsidRPr="006842D7" w:rsidTr="007D0C17">
        <w:trPr>
          <w:trHeight w:val="64"/>
        </w:trPr>
        <w:tc>
          <w:tcPr>
            <w:tcW w:w="1019" w:type="dxa"/>
            <w:tcBorders>
              <w:top w:val="nil"/>
              <w:left w:val="single" w:sz="8" w:space="0" w:color="auto"/>
              <w:bottom w:val="single" w:sz="4" w:space="0" w:color="auto"/>
              <w:right w:val="single" w:sz="4" w:space="0" w:color="auto"/>
            </w:tcBorders>
            <w:shd w:val="clear" w:color="auto" w:fill="auto"/>
            <w:noWrap/>
            <w:vAlign w:val="center"/>
            <w:hideMark/>
          </w:tcPr>
          <w:p w:rsidR="00361A43" w:rsidRPr="006842D7" w:rsidRDefault="00361A43" w:rsidP="007D0C17">
            <w:pPr>
              <w:widowControl/>
              <w:jc w:val="center"/>
              <w:rPr>
                <w:rFonts w:ascii="Times New Roman"/>
                <w:kern w:val="0"/>
                <w:sz w:val="22"/>
                <w:szCs w:val="28"/>
              </w:rPr>
            </w:pPr>
            <w:r w:rsidRPr="006842D7">
              <w:rPr>
                <w:rFonts w:ascii="Times New Roman"/>
                <w:kern w:val="0"/>
                <w:sz w:val="22"/>
                <w:szCs w:val="28"/>
              </w:rPr>
              <w:t>基隆市</w:t>
            </w:r>
          </w:p>
        </w:tc>
        <w:tc>
          <w:tcPr>
            <w:tcW w:w="850" w:type="dxa"/>
            <w:tcBorders>
              <w:top w:val="nil"/>
              <w:left w:val="nil"/>
              <w:bottom w:val="single" w:sz="4" w:space="0" w:color="auto"/>
              <w:right w:val="single" w:sz="4" w:space="0" w:color="auto"/>
            </w:tcBorders>
            <w:shd w:val="clear" w:color="auto" w:fill="auto"/>
            <w:noWrap/>
            <w:vAlign w:val="center"/>
            <w:hideMark/>
          </w:tcPr>
          <w:p w:rsidR="00361A43" w:rsidRPr="006842D7" w:rsidRDefault="00361A43" w:rsidP="007D0C17">
            <w:pPr>
              <w:spacing w:line="0" w:lineRule="atLeast"/>
              <w:jc w:val="right"/>
              <w:rPr>
                <w:rFonts w:ascii="Times New Roman"/>
                <w:sz w:val="22"/>
                <w:szCs w:val="28"/>
              </w:rPr>
            </w:pPr>
            <w:r w:rsidRPr="006842D7">
              <w:rPr>
                <w:rFonts w:ascii="Times New Roman"/>
                <w:sz w:val="22"/>
                <w:szCs w:val="28"/>
              </w:rPr>
              <w:t xml:space="preserve">5,882 </w:t>
            </w:r>
          </w:p>
        </w:tc>
        <w:tc>
          <w:tcPr>
            <w:tcW w:w="708" w:type="dxa"/>
            <w:tcBorders>
              <w:top w:val="nil"/>
              <w:left w:val="nil"/>
              <w:bottom w:val="single" w:sz="4" w:space="0" w:color="auto"/>
              <w:right w:val="single" w:sz="4" w:space="0" w:color="auto"/>
            </w:tcBorders>
            <w:shd w:val="clear" w:color="auto" w:fill="auto"/>
            <w:vAlign w:val="center"/>
          </w:tcPr>
          <w:p w:rsidR="00361A43" w:rsidRPr="006842D7" w:rsidRDefault="00361A43" w:rsidP="007D0C17">
            <w:pPr>
              <w:widowControl/>
              <w:jc w:val="right"/>
              <w:rPr>
                <w:rFonts w:ascii="Times New Roman"/>
                <w:kern w:val="0"/>
                <w:sz w:val="22"/>
                <w:szCs w:val="28"/>
              </w:rPr>
            </w:pPr>
            <w:r w:rsidRPr="006842D7">
              <w:rPr>
                <w:rFonts w:ascii="Times New Roman"/>
                <w:kern w:val="0"/>
                <w:sz w:val="22"/>
                <w:szCs w:val="28"/>
              </w:rPr>
              <w:t>2</w:t>
            </w:r>
          </w:p>
        </w:tc>
        <w:tc>
          <w:tcPr>
            <w:tcW w:w="566" w:type="dxa"/>
            <w:tcBorders>
              <w:top w:val="nil"/>
              <w:left w:val="nil"/>
              <w:bottom w:val="single" w:sz="4" w:space="0" w:color="auto"/>
              <w:right w:val="single" w:sz="4" w:space="0" w:color="auto"/>
            </w:tcBorders>
            <w:shd w:val="clear" w:color="auto" w:fill="auto"/>
            <w:noWrap/>
            <w:vAlign w:val="center"/>
            <w:hideMark/>
          </w:tcPr>
          <w:p w:rsidR="00361A43" w:rsidRPr="006842D7" w:rsidRDefault="00361A43" w:rsidP="007D0C17">
            <w:pPr>
              <w:widowControl/>
              <w:jc w:val="right"/>
              <w:rPr>
                <w:rFonts w:ascii="Times New Roman"/>
                <w:kern w:val="0"/>
                <w:sz w:val="22"/>
                <w:szCs w:val="28"/>
              </w:rPr>
            </w:pPr>
            <w:r w:rsidRPr="006842D7">
              <w:rPr>
                <w:rFonts w:ascii="Times New Roman"/>
                <w:kern w:val="0"/>
                <w:sz w:val="22"/>
                <w:szCs w:val="28"/>
              </w:rPr>
              <w:t>1</w:t>
            </w:r>
          </w:p>
        </w:tc>
        <w:tc>
          <w:tcPr>
            <w:tcW w:w="992" w:type="dxa"/>
            <w:tcBorders>
              <w:top w:val="nil"/>
              <w:left w:val="nil"/>
              <w:bottom w:val="single" w:sz="4" w:space="0" w:color="auto"/>
              <w:right w:val="single" w:sz="4" w:space="0" w:color="auto"/>
            </w:tcBorders>
            <w:shd w:val="clear" w:color="auto" w:fill="auto"/>
            <w:noWrap/>
            <w:vAlign w:val="center"/>
            <w:hideMark/>
          </w:tcPr>
          <w:p w:rsidR="00361A43" w:rsidRPr="006842D7" w:rsidRDefault="00361A43" w:rsidP="007D0C17">
            <w:pPr>
              <w:widowControl/>
              <w:jc w:val="right"/>
              <w:rPr>
                <w:rFonts w:ascii="Times New Roman"/>
                <w:kern w:val="0"/>
                <w:sz w:val="22"/>
                <w:szCs w:val="28"/>
              </w:rPr>
            </w:pPr>
            <w:r w:rsidRPr="006842D7">
              <w:rPr>
                <w:rFonts w:ascii="Times New Roman" w:hint="eastAsia"/>
                <w:kern w:val="0"/>
                <w:sz w:val="22"/>
                <w:szCs w:val="28"/>
              </w:rPr>
              <w:t>772</w:t>
            </w:r>
          </w:p>
        </w:tc>
        <w:tc>
          <w:tcPr>
            <w:tcW w:w="425" w:type="dxa"/>
            <w:tcBorders>
              <w:top w:val="nil"/>
              <w:left w:val="nil"/>
              <w:bottom w:val="single" w:sz="4" w:space="0" w:color="auto"/>
              <w:right w:val="single" w:sz="4" w:space="0" w:color="auto"/>
            </w:tcBorders>
            <w:shd w:val="clear" w:color="auto" w:fill="auto"/>
            <w:vAlign w:val="center"/>
          </w:tcPr>
          <w:p w:rsidR="00361A43" w:rsidRPr="006842D7" w:rsidRDefault="00361A43" w:rsidP="007D0C17">
            <w:pPr>
              <w:jc w:val="right"/>
              <w:rPr>
                <w:rFonts w:ascii="Times New Roman"/>
                <w:kern w:val="0"/>
                <w:sz w:val="22"/>
                <w:szCs w:val="28"/>
              </w:rPr>
            </w:pPr>
            <w:r w:rsidRPr="006842D7">
              <w:rPr>
                <w:rFonts w:ascii="Times New Roman"/>
                <w:kern w:val="0"/>
                <w:sz w:val="22"/>
                <w:szCs w:val="28"/>
              </w:rPr>
              <w:t>0</w:t>
            </w:r>
          </w:p>
        </w:tc>
        <w:tc>
          <w:tcPr>
            <w:tcW w:w="993" w:type="dxa"/>
            <w:tcBorders>
              <w:top w:val="nil"/>
              <w:left w:val="nil"/>
              <w:bottom w:val="single" w:sz="4" w:space="0" w:color="auto"/>
              <w:right w:val="single" w:sz="4" w:space="0" w:color="auto"/>
            </w:tcBorders>
            <w:shd w:val="clear" w:color="auto" w:fill="auto"/>
            <w:noWrap/>
            <w:vAlign w:val="center"/>
            <w:hideMark/>
          </w:tcPr>
          <w:p w:rsidR="00361A43" w:rsidRPr="006842D7" w:rsidRDefault="00361A43" w:rsidP="007D0C17">
            <w:pPr>
              <w:widowControl/>
              <w:jc w:val="right"/>
              <w:rPr>
                <w:rFonts w:ascii="Times New Roman"/>
                <w:kern w:val="0"/>
                <w:sz w:val="22"/>
                <w:szCs w:val="28"/>
              </w:rPr>
            </w:pPr>
            <w:r w:rsidRPr="006842D7">
              <w:rPr>
                <w:rFonts w:ascii="Times New Roman" w:hint="eastAsia"/>
                <w:kern w:val="0"/>
                <w:sz w:val="22"/>
                <w:szCs w:val="28"/>
              </w:rPr>
              <w:t>3,728</w:t>
            </w:r>
          </w:p>
        </w:tc>
        <w:tc>
          <w:tcPr>
            <w:tcW w:w="571" w:type="dxa"/>
            <w:tcBorders>
              <w:top w:val="nil"/>
              <w:left w:val="nil"/>
              <w:bottom w:val="single" w:sz="4" w:space="0" w:color="auto"/>
              <w:right w:val="single" w:sz="4" w:space="0" w:color="auto"/>
            </w:tcBorders>
            <w:shd w:val="clear" w:color="auto" w:fill="auto"/>
            <w:vAlign w:val="center"/>
          </w:tcPr>
          <w:p w:rsidR="00361A43" w:rsidRPr="006842D7" w:rsidRDefault="00361A43" w:rsidP="007D0C17">
            <w:pPr>
              <w:jc w:val="right"/>
              <w:rPr>
                <w:rFonts w:ascii="Times New Roman"/>
                <w:kern w:val="0"/>
                <w:sz w:val="22"/>
                <w:szCs w:val="28"/>
              </w:rPr>
            </w:pPr>
            <w:r w:rsidRPr="006842D7">
              <w:rPr>
                <w:rFonts w:ascii="Times New Roman"/>
                <w:kern w:val="0"/>
                <w:sz w:val="22"/>
                <w:szCs w:val="28"/>
              </w:rPr>
              <w:t>0</w:t>
            </w:r>
          </w:p>
        </w:tc>
        <w:tc>
          <w:tcPr>
            <w:tcW w:w="992" w:type="dxa"/>
            <w:tcBorders>
              <w:top w:val="nil"/>
              <w:left w:val="nil"/>
              <w:bottom w:val="single" w:sz="4" w:space="0" w:color="auto"/>
              <w:right w:val="single" w:sz="4" w:space="0" w:color="auto"/>
            </w:tcBorders>
            <w:shd w:val="clear" w:color="auto" w:fill="auto"/>
            <w:noWrap/>
            <w:vAlign w:val="center"/>
            <w:hideMark/>
          </w:tcPr>
          <w:p w:rsidR="00361A43" w:rsidRPr="006842D7" w:rsidRDefault="00361A43" w:rsidP="007D0C17">
            <w:pPr>
              <w:widowControl/>
              <w:jc w:val="right"/>
              <w:rPr>
                <w:rFonts w:ascii="Times New Roman"/>
                <w:kern w:val="0"/>
                <w:sz w:val="22"/>
                <w:szCs w:val="28"/>
              </w:rPr>
            </w:pPr>
            <w:r w:rsidRPr="006842D7">
              <w:rPr>
                <w:rFonts w:ascii="Times New Roman" w:hint="eastAsia"/>
                <w:kern w:val="0"/>
                <w:sz w:val="22"/>
                <w:szCs w:val="28"/>
              </w:rPr>
              <w:t>1,126</w:t>
            </w:r>
          </w:p>
        </w:tc>
        <w:tc>
          <w:tcPr>
            <w:tcW w:w="563" w:type="dxa"/>
            <w:tcBorders>
              <w:top w:val="nil"/>
              <w:left w:val="nil"/>
              <w:bottom w:val="single" w:sz="4" w:space="0" w:color="auto"/>
              <w:right w:val="single" w:sz="4" w:space="0" w:color="auto"/>
            </w:tcBorders>
            <w:shd w:val="clear" w:color="auto" w:fill="auto"/>
            <w:vAlign w:val="center"/>
          </w:tcPr>
          <w:p w:rsidR="00361A43" w:rsidRPr="006842D7" w:rsidRDefault="00361A43" w:rsidP="007D0C17">
            <w:pPr>
              <w:jc w:val="right"/>
              <w:rPr>
                <w:rFonts w:ascii="Times New Roman"/>
                <w:kern w:val="0"/>
                <w:sz w:val="22"/>
                <w:szCs w:val="28"/>
              </w:rPr>
            </w:pPr>
            <w:r w:rsidRPr="006842D7">
              <w:rPr>
                <w:rFonts w:ascii="Times New Roman"/>
                <w:kern w:val="0"/>
                <w:sz w:val="22"/>
                <w:szCs w:val="28"/>
              </w:rPr>
              <w:t>1</w:t>
            </w:r>
          </w:p>
        </w:tc>
        <w:tc>
          <w:tcPr>
            <w:tcW w:w="850" w:type="dxa"/>
            <w:tcBorders>
              <w:top w:val="nil"/>
              <w:left w:val="nil"/>
              <w:bottom w:val="single" w:sz="4" w:space="0" w:color="auto"/>
              <w:right w:val="single" w:sz="4" w:space="0" w:color="auto"/>
            </w:tcBorders>
            <w:shd w:val="clear" w:color="auto" w:fill="auto"/>
            <w:noWrap/>
            <w:vAlign w:val="center"/>
            <w:hideMark/>
          </w:tcPr>
          <w:p w:rsidR="00361A43" w:rsidRPr="006842D7" w:rsidRDefault="00361A43" w:rsidP="007D0C17">
            <w:pPr>
              <w:widowControl/>
              <w:jc w:val="right"/>
              <w:rPr>
                <w:rFonts w:ascii="Times New Roman"/>
                <w:kern w:val="0"/>
                <w:sz w:val="22"/>
                <w:szCs w:val="28"/>
              </w:rPr>
            </w:pPr>
            <w:r w:rsidRPr="006842D7">
              <w:rPr>
                <w:rFonts w:ascii="Times New Roman" w:hint="eastAsia"/>
                <w:kern w:val="0"/>
                <w:sz w:val="22"/>
                <w:szCs w:val="28"/>
              </w:rPr>
              <w:t>256</w:t>
            </w:r>
          </w:p>
        </w:tc>
        <w:tc>
          <w:tcPr>
            <w:tcW w:w="519" w:type="dxa"/>
            <w:tcBorders>
              <w:top w:val="nil"/>
              <w:left w:val="single" w:sz="4" w:space="0" w:color="auto"/>
              <w:bottom w:val="single" w:sz="4" w:space="0" w:color="auto"/>
              <w:right w:val="single" w:sz="8" w:space="0" w:color="auto"/>
            </w:tcBorders>
            <w:shd w:val="clear" w:color="auto" w:fill="auto"/>
            <w:vAlign w:val="center"/>
          </w:tcPr>
          <w:p w:rsidR="00361A43" w:rsidRPr="006842D7" w:rsidRDefault="00361A43" w:rsidP="007D0C17">
            <w:pPr>
              <w:jc w:val="right"/>
              <w:rPr>
                <w:rFonts w:ascii="Times New Roman"/>
                <w:kern w:val="0"/>
                <w:sz w:val="22"/>
                <w:szCs w:val="28"/>
              </w:rPr>
            </w:pPr>
            <w:r w:rsidRPr="006842D7">
              <w:rPr>
                <w:rFonts w:ascii="Times New Roman"/>
                <w:kern w:val="0"/>
                <w:sz w:val="22"/>
                <w:szCs w:val="28"/>
              </w:rPr>
              <w:t>0</w:t>
            </w:r>
          </w:p>
        </w:tc>
      </w:tr>
      <w:tr w:rsidR="006842D7" w:rsidRPr="006842D7" w:rsidTr="007D0C17">
        <w:trPr>
          <w:trHeight w:val="64"/>
        </w:trPr>
        <w:tc>
          <w:tcPr>
            <w:tcW w:w="1019" w:type="dxa"/>
            <w:tcBorders>
              <w:top w:val="nil"/>
              <w:left w:val="single" w:sz="8" w:space="0" w:color="auto"/>
              <w:bottom w:val="single" w:sz="4" w:space="0" w:color="auto"/>
              <w:right w:val="single" w:sz="4" w:space="0" w:color="auto"/>
            </w:tcBorders>
            <w:shd w:val="clear" w:color="auto" w:fill="auto"/>
            <w:noWrap/>
            <w:vAlign w:val="center"/>
          </w:tcPr>
          <w:p w:rsidR="00361A43" w:rsidRPr="006842D7" w:rsidRDefault="00361A43" w:rsidP="007D0C17">
            <w:pPr>
              <w:widowControl/>
              <w:jc w:val="center"/>
              <w:rPr>
                <w:rFonts w:ascii="Times New Roman"/>
                <w:kern w:val="0"/>
                <w:sz w:val="22"/>
                <w:szCs w:val="28"/>
              </w:rPr>
            </w:pPr>
            <w:r w:rsidRPr="006842D7">
              <w:rPr>
                <w:rFonts w:ascii="Times New Roman"/>
                <w:kern w:val="0"/>
                <w:sz w:val="22"/>
                <w:szCs w:val="28"/>
              </w:rPr>
              <w:t>新竹市</w:t>
            </w:r>
          </w:p>
        </w:tc>
        <w:tc>
          <w:tcPr>
            <w:tcW w:w="850" w:type="dxa"/>
            <w:tcBorders>
              <w:top w:val="nil"/>
              <w:left w:val="nil"/>
              <w:bottom w:val="single" w:sz="4" w:space="0" w:color="auto"/>
              <w:right w:val="single" w:sz="4" w:space="0" w:color="auto"/>
            </w:tcBorders>
            <w:shd w:val="clear" w:color="auto" w:fill="auto"/>
            <w:noWrap/>
            <w:vAlign w:val="center"/>
          </w:tcPr>
          <w:p w:rsidR="00361A43" w:rsidRPr="006842D7" w:rsidRDefault="00361A43" w:rsidP="007D0C17">
            <w:pPr>
              <w:spacing w:line="0" w:lineRule="atLeast"/>
              <w:jc w:val="right"/>
              <w:rPr>
                <w:rFonts w:ascii="Times New Roman"/>
                <w:sz w:val="22"/>
                <w:szCs w:val="28"/>
              </w:rPr>
            </w:pPr>
            <w:r w:rsidRPr="006842D7">
              <w:rPr>
                <w:rFonts w:ascii="Times New Roman"/>
                <w:sz w:val="22"/>
                <w:szCs w:val="28"/>
              </w:rPr>
              <w:t xml:space="preserve">14,421 </w:t>
            </w:r>
          </w:p>
        </w:tc>
        <w:tc>
          <w:tcPr>
            <w:tcW w:w="708" w:type="dxa"/>
            <w:tcBorders>
              <w:top w:val="nil"/>
              <w:left w:val="nil"/>
              <w:bottom w:val="single" w:sz="4" w:space="0" w:color="auto"/>
              <w:right w:val="single" w:sz="4" w:space="0" w:color="auto"/>
            </w:tcBorders>
            <w:shd w:val="clear" w:color="auto" w:fill="auto"/>
            <w:vAlign w:val="center"/>
          </w:tcPr>
          <w:p w:rsidR="00361A43" w:rsidRPr="006842D7" w:rsidRDefault="00361A43" w:rsidP="007D0C17">
            <w:pPr>
              <w:widowControl/>
              <w:jc w:val="right"/>
              <w:rPr>
                <w:rFonts w:ascii="Times New Roman"/>
                <w:kern w:val="0"/>
                <w:sz w:val="22"/>
                <w:szCs w:val="28"/>
              </w:rPr>
            </w:pPr>
            <w:r w:rsidRPr="006842D7">
              <w:rPr>
                <w:rFonts w:ascii="Times New Roman"/>
                <w:kern w:val="0"/>
                <w:sz w:val="22"/>
                <w:szCs w:val="28"/>
              </w:rPr>
              <w:t>3</w:t>
            </w:r>
          </w:p>
        </w:tc>
        <w:tc>
          <w:tcPr>
            <w:tcW w:w="566" w:type="dxa"/>
            <w:tcBorders>
              <w:top w:val="nil"/>
              <w:left w:val="nil"/>
              <w:bottom w:val="single" w:sz="4" w:space="0" w:color="auto"/>
              <w:right w:val="single" w:sz="4" w:space="0" w:color="auto"/>
            </w:tcBorders>
            <w:shd w:val="clear" w:color="auto" w:fill="auto"/>
            <w:noWrap/>
            <w:vAlign w:val="center"/>
          </w:tcPr>
          <w:p w:rsidR="00361A43" w:rsidRPr="006842D7" w:rsidRDefault="00361A43" w:rsidP="007D0C17">
            <w:pPr>
              <w:widowControl/>
              <w:jc w:val="right"/>
              <w:rPr>
                <w:rFonts w:ascii="Times New Roman"/>
                <w:kern w:val="0"/>
                <w:sz w:val="22"/>
                <w:szCs w:val="28"/>
              </w:rPr>
            </w:pPr>
            <w:r w:rsidRPr="006842D7">
              <w:rPr>
                <w:rFonts w:ascii="Times New Roman"/>
                <w:kern w:val="0"/>
                <w:sz w:val="22"/>
                <w:szCs w:val="28"/>
              </w:rPr>
              <w:t>0</w:t>
            </w:r>
          </w:p>
        </w:tc>
        <w:tc>
          <w:tcPr>
            <w:tcW w:w="992" w:type="dxa"/>
            <w:tcBorders>
              <w:top w:val="nil"/>
              <w:left w:val="nil"/>
              <w:bottom w:val="single" w:sz="4" w:space="0" w:color="auto"/>
              <w:right w:val="single" w:sz="4" w:space="0" w:color="auto"/>
            </w:tcBorders>
            <w:shd w:val="clear" w:color="auto" w:fill="auto"/>
            <w:noWrap/>
            <w:vAlign w:val="center"/>
          </w:tcPr>
          <w:p w:rsidR="00361A43" w:rsidRPr="006842D7" w:rsidRDefault="00361A43" w:rsidP="007D0C17">
            <w:pPr>
              <w:widowControl/>
              <w:jc w:val="right"/>
              <w:rPr>
                <w:rFonts w:ascii="Times New Roman"/>
                <w:kern w:val="0"/>
                <w:sz w:val="22"/>
                <w:szCs w:val="28"/>
              </w:rPr>
            </w:pPr>
            <w:r w:rsidRPr="006842D7">
              <w:rPr>
                <w:rFonts w:ascii="Times New Roman" w:hint="eastAsia"/>
                <w:kern w:val="0"/>
                <w:sz w:val="22"/>
                <w:szCs w:val="28"/>
              </w:rPr>
              <w:t>7,241</w:t>
            </w:r>
          </w:p>
        </w:tc>
        <w:tc>
          <w:tcPr>
            <w:tcW w:w="425" w:type="dxa"/>
            <w:tcBorders>
              <w:top w:val="nil"/>
              <w:left w:val="nil"/>
              <w:bottom w:val="single" w:sz="4" w:space="0" w:color="auto"/>
              <w:right w:val="single" w:sz="4" w:space="0" w:color="auto"/>
            </w:tcBorders>
            <w:shd w:val="clear" w:color="auto" w:fill="auto"/>
            <w:vAlign w:val="center"/>
          </w:tcPr>
          <w:p w:rsidR="00361A43" w:rsidRPr="006842D7" w:rsidRDefault="00361A43" w:rsidP="007D0C17">
            <w:pPr>
              <w:jc w:val="right"/>
              <w:rPr>
                <w:rFonts w:ascii="Times New Roman"/>
                <w:kern w:val="0"/>
                <w:sz w:val="22"/>
                <w:szCs w:val="28"/>
              </w:rPr>
            </w:pPr>
            <w:r w:rsidRPr="006842D7">
              <w:rPr>
                <w:rFonts w:ascii="Times New Roman"/>
                <w:kern w:val="0"/>
                <w:sz w:val="22"/>
                <w:szCs w:val="28"/>
              </w:rPr>
              <w:t>0</w:t>
            </w:r>
          </w:p>
        </w:tc>
        <w:tc>
          <w:tcPr>
            <w:tcW w:w="993" w:type="dxa"/>
            <w:tcBorders>
              <w:top w:val="nil"/>
              <w:left w:val="nil"/>
              <w:bottom w:val="single" w:sz="4" w:space="0" w:color="auto"/>
              <w:right w:val="single" w:sz="4" w:space="0" w:color="auto"/>
            </w:tcBorders>
            <w:shd w:val="clear" w:color="auto" w:fill="auto"/>
            <w:noWrap/>
            <w:vAlign w:val="center"/>
          </w:tcPr>
          <w:p w:rsidR="00361A43" w:rsidRPr="006842D7" w:rsidRDefault="00361A43" w:rsidP="007D0C17">
            <w:pPr>
              <w:widowControl/>
              <w:jc w:val="right"/>
              <w:rPr>
                <w:rFonts w:ascii="Times New Roman"/>
                <w:kern w:val="0"/>
                <w:sz w:val="22"/>
                <w:szCs w:val="28"/>
              </w:rPr>
            </w:pPr>
            <w:r w:rsidRPr="006842D7">
              <w:rPr>
                <w:rFonts w:ascii="Times New Roman" w:hint="eastAsia"/>
                <w:kern w:val="0"/>
                <w:sz w:val="22"/>
                <w:szCs w:val="28"/>
              </w:rPr>
              <w:t>4,908</w:t>
            </w:r>
          </w:p>
        </w:tc>
        <w:tc>
          <w:tcPr>
            <w:tcW w:w="571" w:type="dxa"/>
            <w:tcBorders>
              <w:top w:val="nil"/>
              <w:left w:val="nil"/>
              <w:bottom w:val="single" w:sz="4" w:space="0" w:color="auto"/>
              <w:right w:val="single" w:sz="4" w:space="0" w:color="auto"/>
            </w:tcBorders>
            <w:shd w:val="clear" w:color="auto" w:fill="auto"/>
            <w:vAlign w:val="center"/>
          </w:tcPr>
          <w:p w:rsidR="00361A43" w:rsidRPr="006842D7" w:rsidRDefault="00361A43" w:rsidP="007D0C17">
            <w:pPr>
              <w:jc w:val="right"/>
              <w:rPr>
                <w:rFonts w:ascii="Times New Roman"/>
                <w:kern w:val="0"/>
                <w:sz w:val="22"/>
                <w:szCs w:val="28"/>
              </w:rPr>
            </w:pPr>
            <w:r w:rsidRPr="006842D7">
              <w:rPr>
                <w:rFonts w:ascii="Times New Roman"/>
                <w:kern w:val="0"/>
                <w:sz w:val="22"/>
                <w:szCs w:val="28"/>
              </w:rPr>
              <w:t>1</w:t>
            </w:r>
          </w:p>
        </w:tc>
        <w:tc>
          <w:tcPr>
            <w:tcW w:w="992" w:type="dxa"/>
            <w:tcBorders>
              <w:top w:val="nil"/>
              <w:left w:val="nil"/>
              <w:bottom w:val="single" w:sz="4" w:space="0" w:color="auto"/>
              <w:right w:val="single" w:sz="4" w:space="0" w:color="auto"/>
            </w:tcBorders>
            <w:shd w:val="clear" w:color="auto" w:fill="auto"/>
            <w:noWrap/>
            <w:vAlign w:val="center"/>
          </w:tcPr>
          <w:p w:rsidR="00361A43" w:rsidRPr="006842D7" w:rsidRDefault="00361A43" w:rsidP="007D0C17">
            <w:pPr>
              <w:widowControl/>
              <w:jc w:val="right"/>
              <w:rPr>
                <w:rFonts w:ascii="Times New Roman"/>
                <w:kern w:val="0"/>
                <w:sz w:val="22"/>
                <w:szCs w:val="28"/>
              </w:rPr>
            </w:pPr>
            <w:r w:rsidRPr="006842D7">
              <w:rPr>
                <w:rFonts w:ascii="Times New Roman" w:hint="eastAsia"/>
                <w:kern w:val="0"/>
                <w:sz w:val="22"/>
                <w:szCs w:val="28"/>
              </w:rPr>
              <w:t>2,009</w:t>
            </w:r>
          </w:p>
        </w:tc>
        <w:tc>
          <w:tcPr>
            <w:tcW w:w="563" w:type="dxa"/>
            <w:tcBorders>
              <w:top w:val="nil"/>
              <w:left w:val="nil"/>
              <w:bottom w:val="single" w:sz="4" w:space="0" w:color="auto"/>
              <w:right w:val="single" w:sz="4" w:space="0" w:color="auto"/>
            </w:tcBorders>
            <w:shd w:val="clear" w:color="auto" w:fill="auto"/>
            <w:vAlign w:val="center"/>
          </w:tcPr>
          <w:p w:rsidR="00361A43" w:rsidRPr="006842D7" w:rsidRDefault="00361A43" w:rsidP="007D0C17">
            <w:pPr>
              <w:jc w:val="right"/>
              <w:rPr>
                <w:rFonts w:ascii="Times New Roman"/>
                <w:kern w:val="0"/>
                <w:sz w:val="22"/>
                <w:szCs w:val="28"/>
              </w:rPr>
            </w:pPr>
            <w:r w:rsidRPr="006842D7">
              <w:rPr>
                <w:rFonts w:ascii="Times New Roman"/>
                <w:kern w:val="0"/>
                <w:sz w:val="22"/>
                <w:szCs w:val="28"/>
              </w:rPr>
              <w:t>1</w:t>
            </w:r>
          </w:p>
        </w:tc>
        <w:tc>
          <w:tcPr>
            <w:tcW w:w="850" w:type="dxa"/>
            <w:tcBorders>
              <w:top w:val="nil"/>
              <w:left w:val="nil"/>
              <w:bottom w:val="single" w:sz="4" w:space="0" w:color="auto"/>
              <w:right w:val="single" w:sz="4" w:space="0" w:color="auto"/>
            </w:tcBorders>
            <w:shd w:val="clear" w:color="auto" w:fill="auto"/>
            <w:noWrap/>
            <w:vAlign w:val="center"/>
          </w:tcPr>
          <w:p w:rsidR="00361A43" w:rsidRPr="006842D7" w:rsidRDefault="00361A43" w:rsidP="007D0C17">
            <w:pPr>
              <w:widowControl/>
              <w:jc w:val="right"/>
              <w:rPr>
                <w:rFonts w:ascii="Times New Roman"/>
                <w:kern w:val="0"/>
                <w:sz w:val="22"/>
                <w:szCs w:val="28"/>
              </w:rPr>
            </w:pPr>
            <w:r w:rsidRPr="006842D7">
              <w:rPr>
                <w:rFonts w:ascii="Times New Roman" w:hint="eastAsia"/>
                <w:kern w:val="0"/>
                <w:sz w:val="22"/>
                <w:szCs w:val="28"/>
              </w:rPr>
              <w:t>263</w:t>
            </w:r>
          </w:p>
        </w:tc>
        <w:tc>
          <w:tcPr>
            <w:tcW w:w="519" w:type="dxa"/>
            <w:tcBorders>
              <w:top w:val="nil"/>
              <w:left w:val="single" w:sz="4" w:space="0" w:color="auto"/>
              <w:bottom w:val="single" w:sz="4" w:space="0" w:color="auto"/>
              <w:right w:val="single" w:sz="8" w:space="0" w:color="auto"/>
            </w:tcBorders>
            <w:shd w:val="clear" w:color="auto" w:fill="auto"/>
            <w:vAlign w:val="center"/>
          </w:tcPr>
          <w:p w:rsidR="00361A43" w:rsidRPr="006842D7" w:rsidRDefault="00361A43" w:rsidP="007D0C17">
            <w:pPr>
              <w:jc w:val="right"/>
              <w:rPr>
                <w:rFonts w:ascii="Times New Roman"/>
                <w:kern w:val="0"/>
                <w:sz w:val="22"/>
                <w:szCs w:val="28"/>
              </w:rPr>
            </w:pPr>
            <w:r w:rsidRPr="006842D7">
              <w:rPr>
                <w:rFonts w:ascii="Times New Roman"/>
                <w:kern w:val="0"/>
                <w:sz w:val="22"/>
                <w:szCs w:val="28"/>
              </w:rPr>
              <w:t>1</w:t>
            </w:r>
          </w:p>
        </w:tc>
      </w:tr>
      <w:tr w:rsidR="006842D7" w:rsidRPr="006842D7" w:rsidTr="007D0C17">
        <w:trPr>
          <w:trHeight w:val="64"/>
        </w:trPr>
        <w:tc>
          <w:tcPr>
            <w:tcW w:w="1019" w:type="dxa"/>
            <w:tcBorders>
              <w:top w:val="nil"/>
              <w:left w:val="single" w:sz="8" w:space="0" w:color="auto"/>
              <w:bottom w:val="single" w:sz="4" w:space="0" w:color="auto"/>
              <w:right w:val="single" w:sz="4" w:space="0" w:color="auto"/>
            </w:tcBorders>
            <w:shd w:val="clear" w:color="auto" w:fill="auto"/>
            <w:noWrap/>
            <w:vAlign w:val="center"/>
            <w:hideMark/>
          </w:tcPr>
          <w:p w:rsidR="00361A43" w:rsidRPr="006842D7" w:rsidRDefault="00361A43" w:rsidP="007D0C17">
            <w:pPr>
              <w:widowControl/>
              <w:jc w:val="center"/>
              <w:rPr>
                <w:rFonts w:ascii="Times New Roman"/>
                <w:kern w:val="0"/>
                <w:sz w:val="22"/>
                <w:szCs w:val="28"/>
              </w:rPr>
            </w:pPr>
            <w:r w:rsidRPr="006842D7">
              <w:rPr>
                <w:rFonts w:ascii="Times New Roman"/>
                <w:kern w:val="0"/>
                <w:sz w:val="22"/>
                <w:szCs w:val="28"/>
              </w:rPr>
              <w:t>嘉義市</w:t>
            </w:r>
          </w:p>
        </w:tc>
        <w:tc>
          <w:tcPr>
            <w:tcW w:w="850" w:type="dxa"/>
            <w:tcBorders>
              <w:top w:val="nil"/>
              <w:left w:val="nil"/>
              <w:bottom w:val="single" w:sz="4" w:space="0" w:color="auto"/>
              <w:right w:val="single" w:sz="4" w:space="0" w:color="auto"/>
            </w:tcBorders>
            <w:shd w:val="clear" w:color="auto" w:fill="auto"/>
            <w:noWrap/>
            <w:vAlign w:val="center"/>
            <w:hideMark/>
          </w:tcPr>
          <w:p w:rsidR="00361A43" w:rsidRPr="006842D7" w:rsidRDefault="00361A43" w:rsidP="007D0C17">
            <w:pPr>
              <w:spacing w:line="0" w:lineRule="atLeast"/>
              <w:jc w:val="right"/>
              <w:rPr>
                <w:rFonts w:ascii="Times New Roman"/>
                <w:sz w:val="22"/>
                <w:szCs w:val="28"/>
              </w:rPr>
            </w:pPr>
            <w:r w:rsidRPr="006842D7">
              <w:rPr>
                <w:rFonts w:ascii="Times New Roman"/>
                <w:sz w:val="22"/>
                <w:szCs w:val="28"/>
              </w:rPr>
              <w:t xml:space="preserve">3,631 </w:t>
            </w:r>
          </w:p>
        </w:tc>
        <w:tc>
          <w:tcPr>
            <w:tcW w:w="708" w:type="dxa"/>
            <w:tcBorders>
              <w:top w:val="nil"/>
              <w:left w:val="nil"/>
              <w:bottom w:val="single" w:sz="4" w:space="0" w:color="auto"/>
              <w:right w:val="single" w:sz="4" w:space="0" w:color="auto"/>
            </w:tcBorders>
            <w:shd w:val="clear" w:color="auto" w:fill="auto"/>
            <w:vAlign w:val="center"/>
          </w:tcPr>
          <w:p w:rsidR="00361A43" w:rsidRPr="006842D7" w:rsidRDefault="00361A43" w:rsidP="007D0C17">
            <w:pPr>
              <w:widowControl/>
              <w:jc w:val="right"/>
              <w:rPr>
                <w:rFonts w:ascii="Times New Roman"/>
                <w:kern w:val="0"/>
                <w:sz w:val="22"/>
                <w:szCs w:val="28"/>
              </w:rPr>
            </w:pPr>
            <w:r w:rsidRPr="006842D7">
              <w:rPr>
                <w:rFonts w:ascii="Times New Roman"/>
                <w:kern w:val="0"/>
                <w:sz w:val="22"/>
                <w:szCs w:val="28"/>
              </w:rPr>
              <w:t>2</w:t>
            </w:r>
          </w:p>
        </w:tc>
        <w:tc>
          <w:tcPr>
            <w:tcW w:w="566" w:type="dxa"/>
            <w:tcBorders>
              <w:top w:val="nil"/>
              <w:left w:val="nil"/>
              <w:bottom w:val="single" w:sz="4" w:space="0" w:color="auto"/>
              <w:right w:val="single" w:sz="4" w:space="0" w:color="auto"/>
            </w:tcBorders>
            <w:shd w:val="clear" w:color="auto" w:fill="auto"/>
            <w:noWrap/>
            <w:vAlign w:val="center"/>
            <w:hideMark/>
          </w:tcPr>
          <w:p w:rsidR="00361A43" w:rsidRPr="006842D7" w:rsidRDefault="00361A43" w:rsidP="007D0C17">
            <w:pPr>
              <w:widowControl/>
              <w:jc w:val="right"/>
              <w:rPr>
                <w:rFonts w:ascii="Times New Roman"/>
                <w:kern w:val="0"/>
                <w:sz w:val="22"/>
                <w:szCs w:val="28"/>
              </w:rPr>
            </w:pPr>
            <w:r w:rsidRPr="006842D7">
              <w:rPr>
                <w:rFonts w:ascii="Times New Roman"/>
                <w:kern w:val="0"/>
                <w:sz w:val="22"/>
                <w:szCs w:val="28"/>
              </w:rPr>
              <w:t>2</w:t>
            </w:r>
          </w:p>
        </w:tc>
        <w:tc>
          <w:tcPr>
            <w:tcW w:w="992" w:type="dxa"/>
            <w:tcBorders>
              <w:top w:val="nil"/>
              <w:left w:val="nil"/>
              <w:bottom w:val="single" w:sz="4" w:space="0" w:color="auto"/>
              <w:right w:val="single" w:sz="4" w:space="0" w:color="auto"/>
            </w:tcBorders>
            <w:shd w:val="clear" w:color="auto" w:fill="auto"/>
            <w:noWrap/>
            <w:vAlign w:val="center"/>
            <w:hideMark/>
          </w:tcPr>
          <w:p w:rsidR="00361A43" w:rsidRPr="006842D7" w:rsidRDefault="00361A43" w:rsidP="007D0C17">
            <w:pPr>
              <w:widowControl/>
              <w:jc w:val="right"/>
              <w:rPr>
                <w:rFonts w:ascii="Times New Roman"/>
                <w:kern w:val="0"/>
                <w:sz w:val="22"/>
                <w:szCs w:val="28"/>
              </w:rPr>
            </w:pPr>
            <w:r w:rsidRPr="006842D7">
              <w:rPr>
                <w:rFonts w:ascii="Times New Roman" w:hint="eastAsia"/>
                <w:kern w:val="0"/>
                <w:sz w:val="22"/>
                <w:szCs w:val="28"/>
              </w:rPr>
              <w:t>561</w:t>
            </w:r>
          </w:p>
        </w:tc>
        <w:tc>
          <w:tcPr>
            <w:tcW w:w="425" w:type="dxa"/>
            <w:tcBorders>
              <w:top w:val="nil"/>
              <w:left w:val="nil"/>
              <w:bottom w:val="single" w:sz="4" w:space="0" w:color="auto"/>
              <w:right w:val="single" w:sz="4" w:space="0" w:color="auto"/>
            </w:tcBorders>
            <w:shd w:val="clear" w:color="auto" w:fill="auto"/>
            <w:vAlign w:val="center"/>
          </w:tcPr>
          <w:p w:rsidR="00361A43" w:rsidRPr="006842D7" w:rsidRDefault="00361A43" w:rsidP="007D0C17">
            <w:pPr>
              <w:jc w:val="right"/>
              <w:rPr>
                <w:rFonts w:ascii="Times New Roman"/>
                <w:kern w:val="0"/>
                <w:sz w:val="22"/>
                <w:szCs w:val="28"/>
              </w:rPr>
            </w:pPr>
            <w:r w:rsidRPr="006842D7">
              <w:rPr>
                <w:rFonts w:ascii="Times New Roman"/>
                <w:kern w:val="0"/>
                <w:sz w:val="22"/>
                <w:szCs w:val="28"/>
              </w:rPr>
              <w:t>0</w:t>
            </w:r>
          </w:p>
        </w:tc>
        <w:tc>
          <w:tcPr>
            <w:tcW w:w="993" w:type="dxa"/>
            <w:tcBorders>
              <w:top w:val="nil"/>
              <w:left w:val="nil"/>
              <w:bottom w:val="single" w:sz="4" w:space="0" w:color="auto"/>
              <w:right w:val="single" w:sz="4" w:space="0" w:color="auto"/>
            </w:tcBorders>
            <w:shd w:val="clear" w:color="auto" w:fill="auto"/>
            <w:noWrap/>
            <w:vAlign w:val="center"/>
            <w:hideMark/>
          </w:tcPr>
          <w:p w:rsidR="00361A43" w:rsidRPr="006842D7" w:rsidRDefault="00361A43" w:rsidP="007D0C17">
            <w:pPr>
              <w:widowControl/>
              <w:jc w:val="right"/>
              <w:rPr>
                <w:rFonts w:ascii="Times New Roman"/>
                <w:kern w:val="0"/>
                <w:sz w:val="22"/>
                <w:szCs w:val="28"/>
              </w:rPr>
            </w:pPr>
            <w:r w:rsidRPr="006842D7">
              <w:rPr>
                <w:rFonts w:ascii="Times New Roman" w:hint="eastAsia"/>
                <w:kern w:val="0"/>
                <w:sz w:val="22"/>
                <w:szCs w:val="28"/>
              </w:rPr>
              <w:t>2,365</w:t>
            </w:r>
          </w:p>
        </w:tc>
        <w:tc>
          <w:tcPr>
            <w:tcW w:w="571" w:type="dxa"/>
            <w:tcBorders>
              <w:top w:val="nil"/>
              <w:left w:val="nil"/>
              <w:bottom w:val="single" w:sz="4" w:space="0" w:color="auto"/>
              <w:right w:val="single" w:sz="4" w:space="0" w:color="auto"/>
            </w:tcBorders>
            <w:shd w:val="clear" w:color="auto" w:fill="auto"/>
            <w:vAlign w:val="center"/>
          </w:tcPr>
          <w:p w:rsidR="00361A43" w:rsidRPr="006842D7" w:rsidRDefault="00361A43" w:rsidP="007D0C17">
            <w:pPr>
              <w:jc w:val="right"/>
              <w:rPr>
                <w:rFonts w:ascii="Times New Roman"/>
                <w:kern w:val="0"/>
                <w:sz w:val="22"/>
                <w:szCs w:val="28"/>
              </w:rPr>
            </w:pPr>
            <w:r w:rsidRPr="006842D7">
              <w:rPr>
                <w:rFonts w:ascii="Times New Roman"/>
                <w:kern w:val="0"/>
                <w:sz w:val="22"/>
                <w:szCs w:val="28"/>
              </w:rPr>
              <w:t>0</w:t>
            </w:r>
          </w:p>
        </w:tc>
        <w:tc>
          <w:tcPr>
            <w:tcW w:w="992" w:type="dxa"/>
            <w:tcBorders>
              <w:top w:val="nil"/>
              <w:left w:val="nil"/>
              <w:bottom w:val="single" w:sz="4" w:space="0" w:color="auto"/>
              <w:right w:val="single" w:sz="4" w:space="0" w:color="auto"/>
            </w:tcBorders>
            <w:shd w:val="clear" w:color="auto" w:fill="auto"/>
            <w:noWrap/>
            <w:vAlign w:val="center"/>
            <w:hideMark/>
          </w:tcPr>
          <w:p w:rsidR="00361A43" w:rsidRPr="006842D7" w:rsidRDefault="00361A43" w:rsidP="007D0C17">
            <w:pPr>
              <w:widowControl/>
              <w:jc w:val="right"/>
              <w:rPr>
                <w:rFonts w:ascii="Times New Roman"/>
                <w:kern w:val="0"/>
                <w:sz w:val="22"/>
                <w:szCs w:val="28"/>
              </w:rPr>
            </w:pPr>
            <w:r w:rsidRPr="006842D7">
              <w:rPr>
                <w:rFonts w:ascii="Times New Roman" w:hint="eastAsia"/>
                <w:kern w:val="0"/>
                <w:sz w:val="22"/>
                <w:szCs w:val="28"/>
              </w:rPr>
              <w:t>640</w:t>
            </w:r>
          </w:p>
        </w:tc>
        <w:tc>
          <w:tcPr>
            <w:tcW w:w="563" w:type="dxa"/>
            <w:tcBorders>
              <w:top w:val="nil"/>
              <w:left w:val="nil"/>
              <w:bottom w:val="single" w:sz="4" w:space="0" w:color="auto"/>
              <w:right w:val="single" w:sz="4" w:space="0" w:color="auto"/>
            </w:tcBorders>
            <w:shd w:val="clear" w:color="auto" w:fill="auto"/>
            <w:vAlign w:val="center"/>
          </w:tcPr>
          <w:p w:rsidR="00361A43" w:rsidRPr="006842D7" w:rsidRDefault="00361A43" w:rsidP="007D0C17">
            <w:pPr>
              <w:jc w:val="right"/>
              <w:rPr>
                <w:rFonts w:ascii="Times New Roman"/>
                <w:kern w:val="0"/>
                <w:sz w:val="22"/>
                <w:szCs w:val="28"/>
              </w:rPr>
            </w:pPr>
            <w:r w:rsidRPr="006842D7">
              <w:rPr>
                <w:rFonts w:ascii="Times New Roman"/>
                <w:kern w:val="0"/>
                <w:sz w:val="22"/>
                <w:szCs w:val="28"/>
              </w:rPr>
              <w:t>0</w:t>
            </w:r>
          </w:p>
        </w:tc>
        <w:tc>
          <w:tcPr>
            <w:tcW w:w="850" w:type="dxa"/>
            <w:tcBorders>
              <w:top w:val="nil"/>
              <w:left w:val="nil"/>
              <w:bottom w:val="single" w:sz="4" w:space="0" w:color="auto"/>
              <w:right w:val="single" w:sz="4" w:space="0" w:color="auto"/>
            </w:tcBorders>
            <w:shd w:val="clear" w:color="auto" w:fill="auto"/>
            <w:noWrap/>
            <w:vAlign w:val="center"/>
            <w:hideMark/>
          </w:tcPr>
          <w:p w:rsidR="00361A43" w:rsidRPr="006842D7" w:rsidRDefault="00361A43" w:rsidP="007D0C17">
            <w:pPr>
              <w:widowControl/>
              <w:jc w:val="right"/>
              <w:rPr>
                <w:rFonts w:ascii="Times New Roman"/>
                <w:kern w:val="0"/>
                <w:sz w:val="22"/>
                <w:szCs w:val="28"/>
              </w:rPr>
            </w:pPr>
            <w:r w:rsidRPr="006842D7">
              <w:rPr>
                <w:rFonts w:ascii="Times New Roman" w:hint="eastAsia"/>
                <w:kern w:val="0"/>
                <w:sz w:val="22"/>
                <w:szCs w:val="28"/>
              </w:rPr>
              <w:t>65</w:t>
            </w:r>
          </w:p>
        </w:tc>
        <w:tc>
          <w:tcPr>
            <w:tcW w:w="519" w:type="dxa"/>
            <w:tcBorders>
              <w:top w:val="nil"/>
              <w:left w:val="single" w:sz="4" w:space="0" w:color="auto"/>
              <w:bottom w:val="single" w:sz="4" w:space="0" w:color="auto"/>
              <w:right w:val="single" w:sz="8" w:space="0" w:color="auto"/>
            </w:tcBorders>
            <w:shd w:val="clear" w:color="auto" w:fill="auto"/>
            <w:vAlign w:val="center"/>
          </w:tcPr>
          <w:p w:rsidR="00361A43" w:rsidRPr="006842D7" w:rsidRDefault="00361A43" w:rsidP="007D0C17">
            <w:pPr>
              <w:jc w:val="right"/>
              <w:rPr>
                <w:rFonts w:ascii="Times New Roman"/>
                <w:kern w:val="0"/>
                <w:sz w:val="22"/>
                <w:szCs w:val="28"/>
              </w:rPr>
            </w:pPr>
            <w:r w:rsidRPr="006842D7">
              <w:rPr>
                <w:rFonts w:ascii="Times New Roman"/>
                <w:kern w:val="0"/>
                <w:sz w:val="22"/>
                <w:szCs w:val="28"/>
              </w:rPr>
              <w:t>0</w:t>
            </w:r>
          </w:p>
        </w:tc>
      </w:tr>
      <w:tr w:rsidR="006842D7" w:rsidRPr="006842D7" w:rsidTr="007D0C17">
        <w:trPr>
          <w:trHeight w:val="64"/>
        </w:trPr>
        <w:tc>
          <w:tcPr>
            <w:tcW w:w="1019" w:type="dxa"/>
            <w:tcBorders>
              <w:top w:val="nil"/>
              <w:left w:val="single" w:sz="8" w:space="0" w:color="auto"/>
              <w:bottom w:val="single" w:sz="4" w:space="0" w:color="auto"/>
              <w:right w:val="single" w:sz="4" w:space="0" w:color="auto"/>
            </w:tcBorders>
            <w:shd w:val="clear" w:color="auto" w:fill="auto"/>
            <w:noWrap/>
            <w:vAlign w:val="center"/>
            <w:hideMark/>
          </w:tcPr>
          <w:p w:rsidR="00361A43" w:rsidRPr="006842D7" w:rsidRDefault="00361A43" w:rsidP="007D0C17">
            <w:pPr>
              <w:widowControl/>
              <w:jc w:val="center"/>
              <w:rPr>
                <w:rFonts w:ascii="Times New Roman"/>
                <w:kern w:val="0"/>
                <w:sz w:val="22"/>
                <w:szCs w:val="28"/>
              </w:rPr>
            </w:pPr>
            <w:r w:rsidRPr="006842D7">
              <w:rPr>
                <w:rFonts w:ascii="Times New Roman"/>
                <w:kern w:val="0"/>
                <w:sz w:val="22"/>
                <w:szCs w:val="28"/>
              </w:rPr>
              <w:t>金門縣</w:t>
            </w:r>
          </w:p>
        </w:tc>
        <w:tc>
          <w:tcPr>
            <w:tcW w:w="850" w:type="dxa"/>
            <w:tcBorders>
              <w:top w:val="nil"/>
              <w:left w:val="nil"/>
              <w:bottom w:val="single" w:sz="4" w:space="0" w:color="auto"/>
              <w:right w:val="single" w:sz="4" w:space="0" w:color="auto"/>
            </w:tcBorders>
            <w:shd w:val="clear" w:color="auto" w:fill="auto"/>
            <w:noWrap/>
            <w:vAlign w:val="center"/>
            <w:hideMark/>
          </w:tcPr>
          <w:p w:rsidR="00361A43" w:rsidRPr="006842D7" w:rsidRDefault="00361A43" w:rsidP="007D0C17">
            <w:pPr>
              <w:spacing w:line="0" w:lineRule="atLeast"/>
              <w:jc w:val="right"/>
              <w:rPr>
                <w:rFonts w:ascii="Times New Roman"/>
                <w:sz w:val="22"/>
                <w:szCs w:val="28"/>
              </w:rPr>
            </w:pPr>
            <w:r w:rsidRPr="006842D7">
              <w:rPr>
                <w:rFonts w:ascii="Times New Roman"/>
                <w:sz w:val="22"/>
                <w:szCs w:val="28"/>
              </w:rPr>
              <w:t xml:space="preserve">972 </w:t>
            </w:r>
          </w:p>
        </w:tc>
        <w:tc>
          <w:tcPr>
            <w:tcW w:w="708" w:type="dxa"/>
            <w:tcBorders>
              <w:top w:val="nil"/>
              <w:left w:val="nil"/>
              <w:bottom w:val="single" w:sz="4" w:space="0" w:color="auto"/>
              <w:right w:val="single" w:sz="4" w:space="0" w:color="auto"/>
            </w:tcBorders>
            <w:shd w:val="clear" w:color="auto" w:fill="auto"/>
            <w:vAlign w:val="center"/>
          </w:tcPr>
          <w:p w:rsidR="00361A43" w:rsidRPr="006842D7" w:rsidRDefault="00361A43" w:rsidP="007D0C17">
            <w:pPr>
              <w:widowControl/>
              <w:jc w:val="right"/>
              <w:rPr>
                <w:rFonts w:ascii="Times New Roman"/>
                <w:kern w:val="0"/>
                <w:sz w:val="22"/>
                <w:szCs w:val="28"/>
              </w:rPr>
            </w:pPr>
            <w:r w:rsidRPr="006842D7">
              <w:rPr>
                <w:rFonts w:ascii="Times New Roman"/>
                <w:kern w:val="0"/>
                <w:sz w:val="22"/>
                <w:szCs w:val="28"/>
              </w:rPr>
              <w:t>1</w:t>
            </w:r>
          </w:p>
        </w:tc>
        <w:tc>
          <w:tcPr>
            <w:tcW w:w="566" w:type="dxa"/>
            <w:tcBorders>
              <w:top w:val="nil"/>
              <w:left w:val="nil"/>
              <w:bottom w:val="single" w:sz="4" w:space="0" w:color="auto"/>
              <w:right w:val="single" w:sz="4" w:space="0" w:color="auto"/>
            </w:tcBorders>
            <w:shd w:val="clear" w:color="auto" w:fill="auto"/>
            <w:noWrap/>
            <w:vAlign w:val="center"/>
            <w:hideMark/>
          </w:tcPr>
          <w:p w:rsidR="00361A43" w:rsidRPr="006842D7" w:rsidRDefault="00361A43" w:rsidP="007D0C17">
            <w:pPr>
              <w:widowControl/>
              <w:jc w:val="right"/>
              <w:rPr>
                <w:rFonts w:ascii="Times New Roman"/>
                <w:kern w:val="0"/>
                <w:sz w:val="22"/>
                <w:szCs w:val="28"/>
              </w:rPr>
            </w:pPr>
            <w:r w:rsidRPr="006842D7">
              <w:rPr>
                <w:rFonts w:ascii="Times New Roman"/>
                <w:kern w:val="0"/>
                <w:sz w:val="22"/>
                <w:szCs w:val="28"/>
              </w:rPr>
              <w:t>1</w:t>
            </w:r>
          </w:p>
        </w:tc>
        <w:tc>
          <w:tcPr>
            <w:tcW w:w="992" w:type="dxa"/>
            <w:tcBorders>
              <w:top w:val="nil"/>
              <w:left w:val="nil"/>
              <w:bottom w:val="single" w:sz="4" w:space="0" w:color="auto"/>
              <w:right w:val="single" w:sz="4" w:space="0" w:color="auto"/>
            </w:tcBorders>
            <w:shd w:val="clear" w:color="auto" w:fill="auto"/>
            <w:noWrap/>
            <w:vAlign w:val="center"/>
            <w:hideMark/>
          </w:tcPr>
          <w:p w:rsidR="00361A43" w:rsidRPr="006842D7" w:rsidRDefault="00361A43" w:rsidP="007D0C17">
            <w:pPr>
              <w:widowControl/>
              <w:jc w:val="right"/>
              <w:rPr>
                <w:rFonts w:ascii="Times New Roman"/>
                <w:kern w:val="0"/>
                <w:sz w:val="22"/>
                <w:szCs w:val="28"/>
              </w:rPr>
            </w:pPr>
            <w:r w:rsidRPr="006842D7">
              <w:rPr>
                <w:rFonts w:ascii="Times New Roman" w:hint="eastAsia"/>
                <w:kern w:val="0"/>
                <w:sz w:val="22"/>
                <w:szCs w:val="28"/>
              </w:rPr>
              <w:t>53</w:t>
            </w:r>
          </w:p>
        </w:tc>
        <w:tc>
          <w:tcPr>
            <w:tcW w:w="425" w:type="dxa"/>
            <w:tcBorders>
              <w:top w:val="nil"/>
              <w:left w:val="nil"/>
              <w:bottom w:val="single" w:sz="4" w:space="0" w:color="auto"/>
              <w:right w:val="single" w:sz="4" w:space="0" w:color="auto"/>
            </w:tcBorders>
            <w:shd w:val="clear" w:color="auto" w:fill="auto"/>
            <w:vAlign w:val="center"/>
          </w:tcPr>
          <w:p w:rsidR="00361A43" w:rsidRPr="006842D7" w:rsidRDefault="00361A43" w:rsidP="007D0C17">
            <w:pPr>
              <w:jc w:val="right"/>
              <w:rPr>
                <w:rFonts w:ascii="Times New Roman"/>
                <w:kern w:val="0"/>
                <w:sz w:val="22"/>
                <w:szCs w:val="28"/>
              </w:rPr>
            </w:pPr>
            <w:r w:rsidRPr="006842D7">
              <w:rPr>
                <w:rFonts w:ascii="Times New Roman"/>
                <w:kern w:val="0"/>
                <w:sz w:val="22"/>
                <w:szCs w:val="28"/>
              </w:rPr>
              <w:t>0</w:t>
            </w:r>
          </w:p>
        </w:tc>
        <w:tc>
          <w:tcPr>
            <w:tcW w:w="993" w:type="dxa"/>
            <w:tcBorders>
              <w:top w:val="nil"/>
              <w:left w:val="nil"/>
              <w:bottom w:val="single" w:sz="4" w:space="0" w:color="auto"/>
              <w:right w:val="single" w:sz="4" w:space="0" w:color="auto"/>
            </w:tcBorders>
            <w:shd w:val="clear" w:color="auto" w:fill="auto"/>
            <w:noWrap/>
            <w:vAlign w:val="center"/>
            <w:hideMark/>
          </w:tcPr>
          <w:p w:rsidR="00361A43" w:rsidRPr="006842D7" w:rsidRDefault="00361A43" w:rsidP="007D0C17">
            <w:pPr>
              <w:widowControl/>
              <w:jc w:val="right"/>
              <w:rPr>
                <w:rFonts w:ascii="Times New Roman"/>
                <w:kern w:val="0"/>
                <w:sz w:val="22"/>
                <w:szCs w:val="28"/>
              </w:rPr>
            </w:pPr>
            <w:r w:rsidRPr="006842D7">
              <w:rPr>
                <w:rFonts w:ascii="Times New Roman" w:hint="eastAsia"/>
                <w:kern w:val="0"/>
                <w:sz w:val="22"/>
                <w:szCs w:val="28"/>
              </w:rPr>
              <w:t>716</w:t>
            </w:r>
          </w:p>
        </w:tc>
        <w:tc>
          <w:tcPr>
            <w:tcW w:w="571" w:type="dxa"/>
            <w:tcBorders>
              <w:top w:val="nil"/>
              <w:left w:val="nil"/>
              <w:bottom w:val="single" w:sz="4" w:space="0" w:color="auto"/>
              <w:right w:val="single" w:sz="4" w:space="0" w:color="auto"/>
            </w:tcBorders>
            <w:shd w:val="clear" w:color="auto" w:fill="auto"/>
            <w:vAlign w:val="center"/>
          </w:tcPr>
          <w:p w:rsidR="00361A43" w:rsidRPr="006842D7" w:rsidRDefault="00361A43" w:rsidP="007D0C17">
            <w:pPr>
              <w:jc w:val="right"/>
              <w:rPr>
                <w:rFonts w:ascii="Times New Roman"/>
                <w:kern w:val="0"/>
                <w:sz w:val="22"/>
                <w:szCs w:val="28"/>
              </w:rPr>
            </w:pPr>
            <w:r w:rsidRPr="006842D7">
              <w:rPr>
                <w:rFonts w:ascii="Times New Roman"/>
                <w:kern w:val="0"/>
                <w:sz w:val="22"/>
                <w:szCs w:val="28"/>
              </w:rPr>
              <w:t>0</w:t>
            </w:r>
          </w:p>
        </w:tc>
        <w:tc>
          <w:tcPr>
            <w:tcW w:w="992" w:type="dxa"/>
            <w:tcBorders>
              <w:top w:val="nil"/>
              <w:left w:val="nil"/>
              <w:bottom w:val="single" w:sz="4" w:space="0" w:color="auto"/>
              <w:right w:val="single" w:sz="4" w:space="0" w:color="auto"/>
            </w:tcBorders>
            <w:shd w:val="clear" w:color="auto" w:fill="auto"/>
            <w:noWrap/>
            <w:vAlign w:val="center"/>
            <w:hideMark/>
          </w:tcPr>
          <w:p w:rsidR="00361A43" w:rsidRPr="006842D7" w:rsidRDefault="00361A43" w:rsidP="007D0C17">
            <w:pPr>
              <w:widowControl/>
              <w:jc w:val="right"/>
              <w:rPr>
                <w:rFonts w:ascii="Times New Roman"/>
                <w:kern w:val="0"/>
                <w:sz w:val="22"/>
                <w:szCs w:val="28"/>
              </w:rPr>
            </w:pPr>
            <w:r w:rsidRPr="006842D7">
              <w:rPr>
                <w:rFonts w:ascii="Times New Roman" w:hint="eastAsia"/>
                <w:kern w:val="0"/>
                <w:sz w:val="22"/>
                <w:szCs w:val="28"/>
              </w:rPr>
              <w:t>160</w:t>
            </w:r>
          </w:p>
        </w:tc>
        <w:tc>
          <w:tcPr>
            <w:tcW w:w="563" w:type="dxa"/>
            <w:tcBorders>
              <w:top w:val="nil"/>
              <w:left w:val="nil"/>
              <w:bottom w:val="single" w:sz="4" w:space="0" w:color="auto"/>
              <w:right w:val="single" w:sz="4" w:space="0" w:color="auto"/>
            </w:tcBorders>
            <w:shd w:val="clear" w:color="auto" w:fill="auto"/>
            <w:vAlign w:val="center"/>
          </w:tcPr>
          <w:p w:rsidR="00361A43" w:rsidRPr="006842D7" w:rsidRDefault="00361A43" w:rsidP="007D0C17">
            <w:pPr>
              <w:jc w:val="right"/>
              <w:rPr>
                <w:rFonts w:ascii="Times New Roman"/>
                <w:kern w:val="0"/>
                <w:sz w:val="22"/>
                <w:szCs w:val="28"/>
              </w:rPr>
            </w:pPr>
            <w:r w:rsidRPr="006842D7">
              <w:rPr>
                <w:rFonts w:ascii="Times New Roman"/>
                <w:kern w:val="0"/>
                <w:sz w:val="22"/>
                <w:szCs w:val="28"/>
              </w:rPr>
              <w:t>0</w:t>
            </w:r>
          </w:p>
        </w:tc>
        <w:tc>
          <w:tcPr>
            <w:tcW w:w="850" w:type="dxa"/>
            <w:tcBorders>
              <w:top w:val="nil"/>
              <w:left w:val="nil"/>
              <w:bottom w:val="single" w:sz="4" w:space="0" w:color="auto"/>
              <w:right w:val="single" w:sz="4" w:space="0" w:color="auto"/>
            </w:tcBorders>
            <w:shd w:val="clear" w:color="auto" w:fill="auto"/>
            <w:noWrap/>
            <w:vAlign w:val="center"/>
            <w:hideMark/>
          </w:tcPr>
          <w:p w:rsidR="00361A43" w:rsidRPr="006842D7" w:rsidRDefault="00361A43" w:rsidP="007D0C17">
            <w:pPr>
              <w:widowControl/>
              <w:jc w:val="right"/>
              <w:rPr>
                <w:rFonts w:ascii="Times New Roman"/>
                <w:kern w:val="0"/>
                <w:sz w:val="22"/>
                <w:szCs w:val="28"/>
              </w:rPr>
            </w:pPr>
            <w:r w:rsidRPr="006842D7">
              <w:rPr>
                <w:rFonts w:ascii="Times New Roman" w:hint="eastAsia"/>
                <w:kern w:val="0"/>
                <w:sz w:val="22"/>
                <w:szCs w:val="28"/>
              </w:rPr>
              <w:t>43</w:t>
            </w:r>
          </w:p>
        </w:tc>
        <w:tc>
          <w:tcPr>
            <w:tcW w:w="519" w:type="dxa"/>
            <w:tcBorders>
              <w:top w:val="nil"/>
              <w:left w:val="single" w:sz="4" w:space="0" w:color="auto"/>
              <w:bottom w:val="single" w:sz="4" w:space="0" w:color="auto"/>
              <w:right w:val="single" w:sz="8" w:space="0" w:color="auto"/>
            </w:tcBorders>
            <w:shd w:val="clear" w:color="auto" w:fill="auto"/>
            <w:vAlign w:val="center"/>
          </w:tcPr>
          <w:p w:rsidR="00361A43" w:rsidRPr="006842D7" w:rsidRDefault="00361A43" w:rsidP="007D0C17">
            <w:pPr>
              <w:jc w:val="right"/>
              <w:rPr>
                <w:rFonts w:ascii="Times New Roman"/>
                <w:kern w:val="0"/>
                <w:sz w:val="22"/>
                <w:szCs w:val="28"/>
              </w:rPr>
            </w:pPr>
            <w:r w:rsidRPr="006842D7">
              <w:rPr>
                <w:rFonts w:ascii="Times New Roman"/>
                <w:kern w:val="0"/>
                <w:sz w:val="22"/>
                <w:szCs w:val="28"/>
              </w:rPr>
              <w:t>0</w:t>
            </w:r>
          </w:p>
        </w:tc>
      </w:tr>
      <w:tr w:rsidR="006842D7" w:rsidRPr="006842D7" w:rsidTr="007D0C17">
        <w:trPr>
          <w:trHeight w:val="64"/>
        </w:trPr>
        <w:tc>
          <w:tcPr>
            <w:tcW w:w="1019" w:type="dxa"/>
            <w:tcBorders>
              <w:top w:val="nil"/>
              <w:left w:val="single" w:sz="8" w:space="0" w:color="auto"/>
              <w:bottom w:val="single" w:sz="4" w:space="0" w:color="auto"/>
              <w:right w:val="single" w:sz="4" w:space="0" w:color="auto"/>
            </w:tcBorders>
            <w:shd w:val="clear" w:color="auto" w:fill="auto"/>
            <w:noWrap/>
            <w:vAlign w:val="center"/>
            <w:hideMark/>
          </w:tcPr>
          <w:p w:rsidR="00361A43" w:rsidRPr="006842D7" w:rsidRDefault="00361A43" w:rsidP="007D0C17">
            <w:pPr>
              <w:widowControl/>
              <w:jc w:val="center"/>
              <w:rPr>
                <w:rFonts w:ascii="Times New Roman"/>
                <w:kern w:val="0"/>
                <w:sz w:val="22"/>
                <w:szCs w:val="28"/>
              </w:rPr>
            </w:pPr>
            <w:r w:rsidRPr="006842D7">
              <w:rPr>
                <w:rFonts w:ascii="Times New Roman"/>
                <w:kern w:val="0"/>
                <w:sz w:val="22"/>
                <w:szCs w:val="28"/>
              </w:rPr>
              <w:t>連江縣</w:t>
            </w:r>
          </w:p>
        </w:tc>
        <w:tc>
          <w:tcPr>
            <w:tcW w:w="850" w:type="dxa"/>
            <w:tcBorders>
              <w:top w:val="nil"/>
              <w:left w:val="nil"/>
              <w:bottom w:val="single" w:sz="4" w:space="0" w:color="auto"/>
              <w:right w:val="single" w:sz="4" w:space="0" w:color="auto"/>
            </w:tcBorders>
            <w:shd w:val="clear" w:color="auto" w:fill="auto"/>
            <w:noWrap/>
            <w:vAlign w:val="center"/>
            <w:hideMark/>
          </w:tcPr>
          <w:p w:rsidR="00361A43" w:rsidRPr="006842D7" w:rsidRDefault="00361A43" w:rsidP="007D0C17">
            <w:pPr>
              <w:spacing w:line="0" w:lineRule="atLeast"/>
              <w:jc w:val="right"/>
              <w:rPr>
                <w:rFonts w:ascii="Times New Roman"/>
                <w:sz w:val="22"/>
                <w:szCs w:val="28"/>
              </w:rPr>
            </w:pPr>
            <w:r w:rsidRPr="006842D7">
              <w:rPr>
                <w:rFonts w:ascii="Times New Roman"/>
                <w:sz w:val="22"/>
                <w:szCs w:val="28"/>
              </w:rPr>
              <w:t>182</w:t>
            </w:r>
          </w:p>
        </w:tc>
        <w:tc>
          <w:tcPr>
            <w:tcW w:w="708" w:type="dxa"/>
            <w:tcBorders>
              <w:top w:val="nil"/>
              <w:left w:val="nil"/>
              <w:bottom w:val="single" w:sz="4" w:space="0" w:color="auto"/>
              <w:right w:val="single" w:sz="4" w:space="0" w:color="auto"/>
            </w:tcBorders>
            <w:shd w:val="clear" w:color="auto" w:fill="auto"/>
            <w:vAlign w:val="center"/>
          </w:tcPr>
          <w:p w:rsidR="00361A43" w:rsidRPr="006842D7" w:rsidRDefault="00361A43" w:rsidP="007D0C17">
            <w:pPr>
              <w:widowControl/>
              <w:jc w:val="right"/>
              <w:rPr>
                <w:rFonts w:ascii="Times New Roman"/>
                <w:kern w:val="0"/>
                <w:sz w:val="22"/>
                <w:szCs w:val="28"/>
              </w:rPr>
            </w:pPr>
            <w:r w:rsidRPr="006842D7">
              <w:rPr>
                <w:rFonts w:ascii="Times New Roman"/>
                <w:kern w:val="0"/>
                <w:sz w:val="22"/>
                <w:szCs w:val="28"/>
              </w:rPr>
              <w:t>1</w:t>
            </w:r>
          </w:p>
        </w:tc>
        <w:tc>
          <w:tcPr>
            <w:tcW w:w="566" w:type="dxa"/>
            <w:tcBorders>
              <w:top w:val="nil"/>
              <w:left w:val="nil"/>
              <w:bottom w:val="single" w:sz="4" w:space="0" w:color="auto"/>
              <w:right w:val="single" w:sz="4" w:space="0" w:color="auto"/>
            </w:tcBorders>
            <w:shd w:val="clear" w:color="auto" w:fill="auto"/>
            <w:noWrap/>
            <w:vAlign w:val="center"/>
            <w:hideMark/>
          </w:tcPr>
          <w:p w:rsidR="00361A43" w:rsidRPr="006842D7" w:rsidRDefault="00361A43" w:rsidP="007D0C17">
            <w:pPr>
              <w:widowControl/>
              <w:jc w:val="right"/>
              <w:rPr>
                <w:rFonts w:ascii="Times New Roman"/>
                <w:kern w:val="0"/>
                <w:sz w:val="22"/>
                <w:szCs w:val="28"/>
              </w:rPr>
            </w:pPr>
            <w:r w:rsidRPr="006842D7">
              <w:rPr>
                <w:rFonts w:ascii="Times New Roman"/>
                <w:kern w:val="0"/>
                <w:sz w:val="22"/>
                <w:szCs w:val="28"/>
              </w:rPr>
              <w:t>1</w:t>
            </w:r>
          </w:p>
        </w:tc>
        <w:tc>
          <w:tcPr>
            <w:tcW w:w="992" w:type="dxa"/>
            <w:tcBorders>
              <w:top w:val="nil"/>
              <w:left w:val="nil"/>
              <w:bottom w:val="single" w:sz="4" w:space="0" w:color="auto"/>
              <w:right w:val="single" w:sz="4" w:space="0" w:color="auto"/>
            </w:tcBorders>
            <w:shd w:val="clear" w:color="auto" w:fill="auto"/>
            <w:noWrap/>
            <w:vAlign w:val="center"/>
            <w:hideMark/>
          </w:tcPr>
          <w:p w:rsidR="00361A43" w:rsidRPr="006842D7" w:rsidRDefault="00361A43" w:rsidP="007D0C17">
            <w:pPr>
              <w:widowControl/>
              <w:jc w:val="right"/>
              <w:rPr>
                <w:rFonts w:ascii="Times New Roman"/>
                <w:kern w:val="0"/>
                <w:sz w:val="22"/>
                <w:szCs w:val="28"/>
              </w:rPr>
            </w:pPr>
            <w:r w:rsidRPr="006842D7">
              <w:rPr>
                <w:rFonts w:ascii="Times New Roman" w:hint="eastAsia"/>
                <w:kern w:val="0"/>
                <w:sz w:val="22"/>
                <w:szCs w:val="28"/>
              </w:rPr>
              <w:t>23</w:t>
            </w:r>
          </w:p>
        </w:tc>
        <w:tc>
          <w:tcPr>
            <w:tcW w:w="425" w:type="dxa"/>
            <w:tcBorders>
              <w:top w:val="nil"/>
              <w:left w:val="nil"/>
              <w:bottom w:val="single" w:sz="4" w:space="0" w:color="auto"/>
              <w:right w:val="single" w:sz="4" w:space="0" w:color="auto"/>
            </w:tcBorders>
            <w:shd w:val="clear" w:color="auto" w:fill="auto"/>
            <w:vAlign w:val="center"/>
          </w:tcPr>
          <w:p w:rsidR="00361A43" w:rsidRPr="006842D7" w:rsidRDefault="00361A43" w:rsidP="007D0C17">
            <w:pPr>
              <w:jc w:val="right"/>
              <w:rPr>
                <w:rFonts w:ascii="Times New Roman"/>
                <w:kern w:val="0"/>
                <w:sz w:val="22"/>
                <w:szCs w:val="28"/>
              </w:rPr>
            </w:pPr>
            <w:r w:rsidRPr="006842D7">
              <w:rPr>
                <w:rFonts w:ascii="Times New Roman"/>
                <w:kern w:val="0"/>
                <w:sz w:val="22"/>
                <w:szCs w:val="28"/>
              </w:rPr>
              <w:t>0</w:t>
            </w:r>
          </w:p>
        </w:tc>
        <w:tc>
          <w:tcPr>
            <w:tcW w:w="993" w:type="dxa"/>
            <w:tcBorders>
              <w:top w:val="nil"/>
              <w:left w:val="nil"/>
              <w:bottom w:val="single" w:sz="4" w:space="0" w:color="auto"/>
              <w:right w:val="single" w:sz="4" w:space="0" w:color="auto"/>
            </w:tcBorders>
            <w:shd w:val="clear" w:color="auto" w:fill="auto"/>
            <w:noWrap/>
            <w:vAlign w:val="center"/>
            <w:hideMark/>
          </w:tcPr>
          <w:p w:rsidR="00361A43" w:rsidRPr="006842D7" w:rsidRDefault="00361A43" w:rsidP="007D0C17">
            <w:pPr>
              <w:widowControl/>
              <w:jc w:val="right"/>
              <w:rPr>
                <w:rFonts w:ascii="Times New Roman"/>
                <w:kern w:val="0"/>
                <w:sz w:val="22"/>
                <w:szCs w:val="28"/>
              </w:rPr>
            </w:pPr>
            <w:r w:rsidRPr="006842D7">
              <w:rPr>
                <w:rFonts w:ascii="Times New Roman" w:hint="eastAsia"/>
                <w:kern w:val="0"/>
                <w:sz w:val="22"/>
                <w:szCs w:val="28"/>
              </w:rPr>
              <w:t>129</w:t>
            </w:r>
          </w:p>
        </w:tc>
        <w:tc>
          <w:tcPr>
            <w:tcW w:w="571" w:type="dxa"/>
            <w:tcBorders>
              <w:top w:val="nil"/>
              <w:left w:val="nil"/>
              <w:bottom w:val="single" w:sz="4" w:space="0" w:color="auto"/>
              <w:right w:val="single" w:sz="4" w:space="0" w:color="auto"/>
            </w:tcBorders>
            <w:shd w:val="clear" w:color="auto" w:fill="auto"/>
            <w:vAlign w:val="center"/>
          </w:tcPr>
          <w:p w:rsidR="00361A43" w:rsidRPr="006842D7" w:rsidRDefault="00361A43" w:rsidP="007D0C17">
            <w:pPr>
              <w:jc w:val="right"/>
              <w:rPr>
                <w:rFonts w:ascii="Times New Roman"/>
                <w:kern w:val="0"/>
                <w:sz w:val="22"/>
                <w:szCs w:val="28"/>
              </w:rPr>
            </w:pPr>
            <w:r w:rsidRPr="006842D7">
              <w:rPr>
                <w:rFonts w:ascii="Times New Roman"/>
                <w:kern w:val="0"/>
                <w:sz w:val="22"/>
                <w:szCs w:val="28"/>
              </w:rPr>
              <w:t>0</w:t>
            </w:r>
          </w:p>
        </w:tc>
        <w:tc>
          <w:tcPr>
            <w:tcW w:w="992" w:type="dxa"/>
            <w:tcBorders>
              <w:top w:val="nil"/>
              <w:left w:val="nil"/>
              <w:bottom w:val="single" w:sz="4" w:space="0" w:color="auto"/>
              <w:right w:val="single" w:sz="4" w:space="0" w:color="auto"/>
            </w:tcBorders>
            <w:shd w:val="clear" w:color="auto" w:fill="auto"/>
            <w:noWrap/>
            <w:vAlign w:val="center"/>
            <w:hideMark/>
          </w:tcPr>
          <w:p w:rsidR="00361A43" w:rsidRPr="006842D7" w:rsidRDefault="00361A43" w:rsidP="007D0C17">
            <w:pPr>
              <w:widowControl/>
              <w:jc w:val="right"/>
              <w:rPr>
                <w:rFonts w:ascii="Times New Roman"/>
                <w:kern w:val="0"/>
                <w:sz w:val="22"/>
                <w:szCs w:val="28"/>
              </w:rPr>
            </w:pPr>
            <w:r w:rsidRPr="006842D7">
              <w:rPr>
                <w:rFonts w:ascii="Times New Roman" w:hint="eastAsia"/>
                <w:kern w:val="0"/>
                <w:sz w:val="22"/>
                <w:szCs w:val="28"/>
              </w:rPr>
              <w:t>30</w:t>
            </w:r>
          </w:p>
        </w:tc>
        <w:tc>
          <w:tcPr>
            <w:tcW w:w="563" w:type="dxa"/>
            <w:tcBorders>
              <w:top w:val="nil"/>
              <w:left w:val="nil"/>
              <w:bottom w:val="single" w:sz="4" w:space="0" w:color="auto"/>
              <w:right w:val="single" w:sz="4" w:space="0" w:color="auto"/>
            </w:tcBorders>
            <w:shd w:val="clear" w:color="auto" w:fill="auto"/>
            <w:vAlign w:val="center"/>
          </w:tcPr>
          <w:p w:rsidR="00361A43" w:rsidRPr="006842D7" w:rsidRDefault="00361A43" w:rsidP="007D0C17">
            <w:pPr>
              <w:jc w:val="right"/>
              <w:rPr>
                <w:rFonts w:ascii="Times New Roman"/>
                <w:kern w:val="0"/>
                <w:sz w:val="22"/>
                <w:szCs w:val="28"/>
              </w:rPr>
            </w:pPr>
            <w:r w:rsidRPr="006842D7">
              <w:rPr>
                <w:rFonts w:ascii="Times New Roman"/>
                <w:kern w:val="0"/>
                <w:sz w:val="22"/>
                <w:szCs w:val="28"/>
              </w:rPr>
              <w:t>0</w:t>
            </w:r>
          </w:p>
        </w:tc>
        <w:tc>
          <w:tcPr>
            <w:tcW w:w="850" w:type="dxa"/>
            <w:tcBorders>
              <w:top w:val="nil"/>
              <w:left w:val="nil"/>
              <w:bottom w:val="single" w:sz="4" w:space="0" w:color="auto"/>
              <w:right w:val="single" w:sz="4" w:space="0" w:color="auto"/>
            </w:tcBorders>
            <w:shd w:val="clear" w:color="auto" w:fill="auto"/>
            <w:noWrap/>
            <w:vAlign w:val="center"/>
            <w:hideMark/>
          </w:tcPr>
          <w:p w:rsidR="00361A43" w:rsidRPr="006842D7" w:rsidRDefault="00361A43" w:rsidP="007D0C17">
            <w:pPr>
              <w:widowControl/>
              <w:jc w:val="right"/>
              <w:rPr>
                <w:rFonts w:ascii="Times New Roman"/>
                <w:kern w:val="0"/>
                <w:sz w:val="22"/>
                <w:szCs w:val="28"/>
              </w:rPr>
            </w:pPr>
            <w:r w:rsidRPr="006842D7">
              <w:rPr>
                <w:rFonts w:ascii="Times New Roman" w:hint="eastAsia"/>
                <w:kern w:val="0"/>
                <w:sz w:val="22"/>
                <w:szCs w:val="28"/>
              </w:rPr>
              <w:t>0</w:t>
            </w:r>
          </w:p>
        </w:tc>
        <w:tc>
          <w:tcPr>
            <w:tcW w:w="519" w:type="dxa"/>
            <w:tcBorders>
              <w:top w:val="nil"/>
              <w:left w:val="single" w:sz="4" w:space="0" w:color="auto"/>
              <w:bottom w:val="single" w:sz="4" w:space="0" w:color="auto"/>
              <w:right w:val="single" w:sz="8" w:space="0" w:color="auto"/>
            </w:tcBorders>
            <w:shd w:val="clear" w:color="auto" w:fill="auto"/>
            <w:vAlign w:val="center"/>
          </w:tcPr>
          <w:p w:rsidR="00361A43" w:rsidRPr="006842D7" w:rsidRDefault="00361A43" w:rsidP="007D0C17">
            <w:pPr>
              <w:jc w:val="right"/>
              <w:rPr>
                <w:rFonts w:ascii="Times New Roman"/>
                <w:kern w:val="0"/>
                <w:sz w:val="22"/>
                <w:szCs w:val="28"/>
              </w:rPr>
            </w:pPr>
            <w:r w:rsidRPr="006842D7">
              <w:rPr>
                <w:rFonts w:ascii="Times New Roman"/>
                <w:kern w:val="0"/>
                <w:sz w:val="22"/>
                <w:szCs w:val="28"/>
              </w:rPr>
              <w:t>0</w:t>
            </w:r>
          </w:p>
        </w:tc>
      </w:tr>
      <w:tr w:rsidR="006842D7" w:rsidRPr="006842D7" w:rsidTr="007D0C17">
        <w:trPr>
          <w:trHeight w:val="64"/>
        </w:trPr>
        <w:tc>
          <w:tcPr>
            <w:tcW w:w="1019" w:type="dxa"/>
            <w:tcBorders>
              <w:top w:val="nil"/>
              <w:left w:val="single" w:sz="8" w:space="0" w:color="auto"/>
              <w:bottom w:val="single" w:sz="4" w:space="0" w:color="auto"/>
              <w:right w:val="single" w:sz="4" w:space="0" w:color="auto"/>
            </w:tcBorders>
            <w:shd w:val="clear" w:color="000000" w:fill="FFFFFF"/>
            <w:noWrap/>
            <w:vAlign w:val="center"/>
            <w:hideMark/>
          </w:tcPr>
          <w:p w:rsidR="00361A43" w:rsidRPr="006842D7" w:rsidRDefault="00361A43" w:rsidP="007D0C17">
            <w:pPr>
              <w:widowControl/>
              <w:jc w:val="center"/>
              <w:rPr>
                <w:rFonts w:ascii="Times New Roman"/>
                <w:kern w:val="0"/>
                <w:sz w:val="22"/>
                <w:szCs w:val="28"/>
              </w:rPr>
            </w:pPr>
            <w:r w:rsidRPr="006842D7">
              <w:rPr>
                <w:rFonts w:ascii="Times New Roman"/>
                <w:kern w:val="0"/>
                <w:sz w:val="22"/>
                <w:szCs w:val="28"/>
              </w:rPr>
              <w:t>總計</w:t>
            </w:r>
          </w:p>
        </w:tc>
        <w:tc>
          <w:tcPr>
            <w:tcW w:w="850" w:type="dxa"/>
            <w:tcBorders>
              <w:top w:val="nil"/>
              <w:left w:val="nil"/>
              <w:bottom w:val="single" w:sz="4" w:space="0" w:color="auto"/>
              <w:right w:val="single" w:sz="4" w:space="0" w:color="auto"/>
            </w:tcBorders>
            <w:shd w:val="clear" w:color="auto" w:fill="auto"/>
            <w:noWrap/>
            <w:hideMark/>
          </w:tcPr>
          <w:p w:rsidR="00361A43" w:rsidRPr="006842D7" w:rsidRDefault="00361A43" w:rsidP="007D0C17">
            <w:pPr>
              <w:spacing w:line="0" w:lineRule="atLeast"/>
              <w:jc w:val="right"/>
              <w:rPr>
                <w:rFonts w:ascii="Times New Roman"/>
                <w:sz w:val="22"/>
                <w:szCs w:val="28"/>
              </w:rPr>
            </w:pPr>
            <w:r w:rsidRPr="006842D7">
              <w:rPr>
                <w:rFonts w:ascii="Times New Roman" w:hint="eastAsia"/>
                <w:sz w:val="22"/>
                <w:szCs w:val="28"/>
              </w:rPr>
              <w:t>676,142</w:t>
            </w:r>
          </w:p>
        </w:tc>
        <w:tc>
          <w:tcPr>
            <w:tcW w:w="708" w:type="dxa"/>
            <w:tcBorders>
              <w:top w:val="nil"/>
              <w:left w:val="nil"/>
              <w:bottom w:val="single" w:sz="4" w:space="0" w:color="auto"/>
              <w:right w:val="single" w:sz="4" w:space="0" w:color="auto"/>
            </w:tcBorders>
            <w:shd w:val="clear" w:color="auto" w:fill="auto"/>
            <w:vAlign w:val="center"/>
          </w:tcPr>
          <w:p w:rsidR="00361A43" w:rsidRPr="006842D7" w:rsidRDefault="00361A43" w:rsidP="007D0C17">
            <w:pPr>
              <w:widowControl/>
              <w:jc w:val="right"/>
              <w:rPr>
                <w:rFonts w:ascii="Times New Roman"/>
                <w:kern w:val="0"/>
                <w:sz w:val="22"/>
                <w:szCs w:val="28"/>
              </w:rPr>
            </w:pPr>
            <w:r w:rsidRPr="006842D7">
              <w:rPr>
                <w:rFonts w:ascii="Times New Roman"/>
                <w:kern w:val="0"/>
                <w:sz w:val="22"/>
                <w:szCs w:val="28"/>
              </w:rPr>
              <w:t>116</w:t>
            </w:r>
          </w:p>
        </w:tc>
        <w:tc>
          <w:tcPr>
            <w:tcW w:w="566" w:type="dxa"/>
            <w:tcBorders>
              <w:top w:val="nil"/>
              <w:left w:val="nil"/>
              <w:bottom w:val="single" w:sz="4" w:space="0" w:color="auto"/>
              <w:right w:val="single" w:sz="4" w:space="0" w:color="auto"/>
            </w:tcBorders>
            <w:shd w:val="clear" w:color="auto" w:fill="auto"/>
            <w:noWrap/>
            <w:vAlign w:val="center"/>
            <w:hideMark/>
          </w:tcPr>
          <w:p w:rsidR="00361A43" w:rsidRPr="006842D7" w:rsidRDefault="00361A43" w:rsidP="007D0C17">
            <w:pPr>
              <w:widowControl/>
              <w:jc w:val="right"/>
              <w:rPr>
                <w:rFonts w:ascii="Times New Roman"/>
                <w:kern w:val="0"/>
                <w:sz w:val="22"/>
                <w:szCs w:val="28"/>
              </w:rPr>
            </w:pPr>
            <w:r w:rsidRPr="006842D7">
              <w:rPr>
                <w:rFonts w:ascii="Times New Roman"/>
                <w:kern w:val="0"/>
                <w:sz w:val="22"/>
                <w:szCs w:val="28"/>
              </w:rPr>
              <w:t>35</w:t>
            </w:r>
          </w:p>
        </w:tc>
        <w:tc>
          <w:tcPr>
            <w:tcW w:w="992" w:type="dxa"/>
            <w:tcBorders>
              <w:top w:val="nil"/>
              <w:left w:val="nil"/>
              <w:bottom w:val="single" w:sz="4" w:space="0" w:color="auto"/>
              <w:right w:val="single" w:sz="4" w:space="0" w:color="auto"/>
            </w:tcBorders>
            <w:shd w:val="clear" w:color="auto" w:fill="auto"/>
            <w:noWrap/>
            <w:vAlign w:val="center"/>
            <w:hideMark/>
          </w:tcPr>
          <w:p w:rsidR="00361A43" w:rsidRPr="006842D7" w:rsidRDefault="00361A43" w:rsidP="007D0C17">
            <w:pPr>
              <w:widowControl/>
              <w:jc w:val="right"/>
              <w:rPr>
                <w:rFonts w:ascii="Times New Roman"/>
                <w:kern w:val="0"/>
                <w:sz w:val="22"/>
                <w:szCs w:val="28"/>
              </w:rPr>
            </w:pPr>
            <w:r w:rsidRPr="006842D7">
              <w:rPr>
                <w:rFonts w:ascii="Times New Roman" w:hint="eastAsia"/>
                <w:kern w:val="0"/>
                <w:sz w:val="22"/>
                <w:szCs w:val="28"/>
              </w:rPr>
              <w:t>148,786</w:t>
            </w:r>
          </w:p>
        </w:tc>
        <w:tc>
          <w:tcPr>
            <w:tcW w:w="425" w:type="dxa"/>
            <w:tcBorders>
              <w:top w:val="nil"/>
              <w:left w:val="nil"/>
              <w:bottom w:val="single" w:sz="4" w:space="0" w:color="auto"/>
              <w:right w:val="single" w:sz="4" w:space="0" w:color="auto"/>
            </w:tcBorders>
            <w:shd w:val="clear" w:color="auto" w:fill="auto"/>
            <w:vAlign w:val="center"/>
          </w:tcPr>
          <w:p w:rsidR="00361A43" w:rsidRPr="006842D7" w:rsidRDefault="00361A43" w:rsidP="007D0C17">
            <w:pPr>
              <w:jc w:val="right"/>
              <w:rPr>
                <w:rFonts w:ascii="Times New Roman"/>
                <w:kern w:val="0"/>
                <w:sz w:val="22"/>
                <w:szCs w:val="28"/>
              </w:rPr>
            </w:pPr>
            <w:r w:rsidRPr="006842D7">
              <w:rPr>
                <w:rFonts w:ascii="Times New Roman"/>
                <w:kern w:val="0"/>
                <w:sz w:val="22"/>
                <w:szCs w:val="28"/>
              </w:rPr>
              <w:t>6</w:t>
            </w:r>
          </w:p>
        </w:tc>
        <w:tc>
          <w:tcPr>
            <w:tcW w:w="993" w:type="dxa"/>
            <w:tcBorders>
              <w:top w:val="nil"/>
              <w:left w:val="nil"/>
              <w:bottom w:val="single" w:sz="4" w:space="0" w:color="auto"/>
              <w:right w:val="single" w:sz="4" w:space="0" w:color="auto"/>
            </w:tcBorders>
            <w:shd w:val="clear" w:color="auto" w:fill="auto"/>
            <w:noWrap/>
            <w:vAlign w:val="center"/>
            <w:hideMark/>
          </w:tcPr>
          <w:p w:rsidR="00361A43" w:rsidRPr="006842D7" w:rsidRDefault="00361A43" w:rsidP="007D0C17">
            <w:pPr>
              <w:widowControl/>
              <w:jc w:val="right"/>
              <w:rPr>
                <w:rFonts w:ascii="Times New Roman"/>
                <w:kern w:val="0"/>
                <w:sz w:val="22"/>
                <w:szCs w:val="28"/>
              </w:rPr>
            </w:pPr>
            <w:r w:rsidRPr="006842D7">
              <w:rPr>
                <w:rFonts w:ascii="Times New Roman" w:hint="eastAsia"/>
                <w:kern w:val="0"/>
                <w:sz w:val="22"/>
                <w:szCs w:val="28"/>
              </w:rPr>
              <w:t>258,084</w:t>
            </w:r>
          </w:p>
        </w:tc>
        <w:tc>
          <w:tcPr>
            <w:tcW w:w="571" w:type="dxa"/>
            <w:tcBorders>
              <w:top w:val="nil"/>
              <w:left w:val="nil"/>
              <w:bottom w:val="single" w:sz="4" w:space="0" w:color="auto"/>
              <w:right w:val="single" w:sz="4" w:space="0" w:color="auto"/>
            </w:tcBorders>
            <w:shd w:val="clear" w:color="auto" w:fill="auto"/>
            <w:vAlign w:val="center"/>
          </w:tcPr>
          <w:p w:rsidR="00361A43" w:rsidRPr="006842D7" w:rsidRDefault="00361A43" w:rsidP="007D0C17">
            <w:pPr>
              <w:jc w:val="right"/>
              <w:rPr>
                <w:rFonts w:ascii="Times New Roman"/>
                <w:kern w:val="0"/>
                <w:sz w:val="22"/>
                <w:szCs w:val="28"/>
              </w:rPr>
            </w:pPr>
            <w:r w:rsidRPr="006842D7">
              <w:rPr>
                <w:rFonts w:ascii="Times New Roman"/>
                <w:kern w:val="0"/>
                <w:sz w:val="22"/>
                <w:szCs w:val="28"/>
              </w:rPr>
              <w:t>29</w:t>
            </w:r>
          </w:p>
        </w:tc>
        <w:tc>
          <w:tcPr>
            <w:tcW w:w="992" w:type="dxa"/>
            <w:tcBorders>
              <w:top w:val="nil"/>
              <w:left w:val="nil"/>
              <w:bottom w:val="single" w:sz="4" w:space="0" w:color="auto"/>
              <w:right w:val="single" w:sz="4" w:space="0" w:color="auto"/>
            </w:tcBorders>
            <w:shd w:val="clear" w:color="auto" w:fill="auto"/>
            <w:noWrap/>
            <w:vAlign w:val="center"/>
            <w:hideMark/>
          </w:tcPr>
          <w:p w:rsidR="00361A43" w:rsidRPr="006842D7" w:rsidRDefault="00361A43" w:rsidP="007D0C17">
            <w:pPr>
              <w:widowControl/>
              <w:jc w:val="right"/>
              <w:rPr>
                <w:rFonts w:ascii="Times New Roman"/>
                <w:kern w:val="0"/>
                <w:sz w:val="22"/>
                <w:szCs w:val="28"/>
              </w:rPr>
            </w:pPr>
            <w:r w:rsidRPr="006842D7">
              <w:rPr>
                <w:rFonts w:ascii="Times New Roman" w:hint="eastAsia"/>
                <w:kern w:val="0"/>
                <w:sz w:val="22"/>
                <w:szCs w:val="28"/>
              </w:rPr>
              <w:t>208,095</w:t>
            </w:r>
          </w:p>
        </w:tc>
        <w:tc>
          <w:tcPr>
            <w:tcW w:w="563" w:type="dxa"/>
            <w:tcBorders>
              <w:top w:val="nil"/>
              <w:left w:val="nil"/>
              <w:bottom w:val="single" w:sz="4" w:space="0" w:color="auto"/>
              <w:right w:val="single" w:sz="4" w:space="0" w:color="auto"/>
            </w:tcBorders>
            <w:shd w:val="clear" w:color="auto" w:fill="auto"/>
            <w:vAlign w:val="center"/>
          </w:tcPr>
          <w:p w:rsidR="00361A43" w:rsidRPr="006842D7" w:rsidRDefault="00361A43" w:rsidP="007D0C17">
            <w:pPr>
              <w:jc w:val="right"/>
              <w:rPr>
                <w:rFonts w:ascii="Times New Roman"/>
                <w:kern w:val="0"/>
                <w:sz w:val="22"/>
                <w:szCs w:val="28"/>
              </w:rPr>
            </w:pPr>
            <w:r w:rsidRPr="006842D7">
              <w:rPr>
                <w:rFonts w:ascii="Times New Roman"/>
                <w:kern w:val="0"/>
                <w:sz w:val="22"/>
                <w:szCs w:val="28"/>
              </w:rPr>
              <w:t>28</w:t>
            </w:r>
          </w:p>
        </w:tc>
        <w:tc>
          <w:tcPr>
            <w:tcW w:w="850" w:type="dxa"/>
            <w:tcBorders>
              <w:top w:val="nil"/>
              <w:left w:val="nil"/>
              <w:bottom w:val="single" w:sz="4" w:space="0" w:color="auto"/>
              <w:right w:val="single" w:sz="4" w:space="0" w:color="auto"/>
            </w:tcBorders>
            <w:shd w:val="clear" w:color="auto" w:fill="auto"/>
            <w:noWrap/>
            <w:vAlign w:val="center"/>
            <w:hideMark/>
          </w:tcPr>
          <w:p w:rsidR="00361A43" w:rsidRPr="006842D7" w:rsidRDefault="00361A43" w:rsidP="007D0C17">
            <w:pPr>
              <w:widowControl/>
              <w:jc w:val="right"/>
              <w:rPr>
                <w:rFonts w:ascii="Times New Roman"/>
                <w:kern w:val="0"/>
                <w:sz w:val="22"/>
                <w:szCs w:val="28"/>
              </w:rPr>
            </w:pPr>
            <w:r w:rsidRPr="006842D7">
              <w:rPr>
                <w:rFonts w:ascii="Times New Roman" w:hint="eastAsia"/>
                <w:kern w:val="0"/>
                <w:sz w:val="22"/>
                <w:szCs w:val="28"/>
              </w:rPr>
              <w:t>61,176</w:t>
            </w:r>
          </w:p>
        </w:tc>
        <w:tc>
          <w:tcPr>
            <w:tcW w:w="519" w:type="dxa"/>
            <w:tcBorders>
              <w:top w:val="nil"/>
              <w:left w:val="single" w:sz="4" w:space="0" w:color="auto"/>
              <w:bottom w:val="single" w:sz="4" w:space="0" w:color="auto"/>
              <w:right w:val="single" w:sz="8" w:space="0" w:color="auto"/>
            </w:tcBorders>
            <w:shd w:val="clear" w:color="auto" w:fill="auto"/>
            <w:vAlign w:val="center"/>
          </w:tcPr>
          <w:p w:rsidR="00361A43" w:rsidRPr="006842D7" w:rsidRDefault="00361A43" w:rsidP="007D0C17">
            <w:pPr>
              <w:jc w:val="right"/>
              <w:rPr>
                <w:rFonts w:ascii="Times New Roman"/>
                <w:kern w:val="0"/>
                <w:sz w:val="22"/>
                <w:szCs w:val="28"/>
              </w:rPr>
            </w:pPr>
            <w:r w:rsidRPr="006842D7">
              <w:rPr>
                <w:rFonts w:ascii="Times New Roman"/>
                <w:kern w:val="0"/>
                <w:sz w:val="22"/>
                <w:szCs w:val="28"/>
              </w:rPr>
              <w:t>17</w:t>
            </w:r>
          </w:p>
        </w:tc>
      </w:tr>
      <w:tr w:rsidR="006842D7" w:rsidRPr="006842D7" w:rsidTr="007D0C17">
        <w:trPr>
          <w:trHeight w:val="800"/>
        </w:trPr>
        <w:tc>
          <w:tcPr>
            <w:tcW w:w="9048" w:type="dxa"/>
            <w:gridSpan w:val="12"/>
            <w:tcBorders>
              <w:top w:val="single" w:sz="4" w:space="0" w:color="auto"/>
            </w:tcBorders>
            <w:shd w:val="clear" w:color="000000" w:fill="FFFFFF"/>
            <w:noWrap/>
            <w:vAlign w:val="center"/>
          </w:tcPr>
          <w:p w:rsidR="00361A43" w:rsidRPr="006842D7" w:rsidRDefault="00361A43" w:rsidP="007D0C17">
            <w:pPr>
              <w:widowControl/>
              <w:spacing w:line="0" w:lineRule="atLeast"/>
              <w:ind w:left="666" w:hangingChars="256" w:hanging="666"/>
              <w:jc w:val="left"/>
              <w:rPr>
                <w:rFonts w:ascii="Times New Roman"/>
                <w:kern w:val="0"/>
                <w:sz w:val="24"/>
                <w:szCs w:val="28"/>
              </w:rPr>
            </w:pPr>
            <w:r w:rsidRPr="006842D7">
              <w:rPr>
                <w:rFonts w:ascii="Times New Roman" w:hint="eastAsia"/>
                <w:kern w:val="0"/>
                <w:sz w:val="24"/>
                <w:szCs w:val="28"/>
              </w:rPr>
              <w:t>註</w:t>
            </w:r>
            <w:r w:rsidRPr="006842D7">
              <w:rPr>
                <w:rFonts w:ascii="Times New Roman" w:hint="eastAsia"/>
                <w:kern w:val="0"/>
                <w:sz w:val="24"/>
                <w:szCs w:val="28"/>
              </w:rPr>
              <w:t>1</w:t>
            </w:r>
            <w:r w:rsidRPr="006842D7">
              <w:rPr>
                <w:rFonts w:ascii="Times New Roman" w:hint="eastAsia"/>
                <w:kern w:val="0"/>
                <w:sz w:val="24"/>
                <w:szCs w:val="28"/>
              </w:rPr>
              <w:t>：勞動部表示，彰化縣核定補助</w:t>
            </w:r>
            <w:r w:rsidRPr="006842D7">
              <w:rPr>
                <w:rFonts w:ascii="Times New Roman" w:hint="eastAsia"/>
                <w:kern w:val="0"/>
                <w:sz w:val="24"/>
                <w:szCs w:val="28"/>
              </w:rPr>
              <w:t>2</w:t>
            </w:r>
            <w:r w:rsidRPr="006842D7">
              <w:rPr>
                <w:rFonts w:ascii="Times New Roman" w:hint="eastAsia"/>
                <w:kern w:val="0"/>
                <w:sz w:val="24"/>
                <w:szCs w:val="28"/>
              </w:rPr>
              <w:t>名泰語員額，</w:t>
            </w:r>
            <w:r w:rsidRPr="006842D7">
              <w:rPr>
                <w:rFonts w:ascii="Times New Roman" w:hint="eastAsia"/>
                <w:kern w:val="0"/>
                <w:sz w:val="24"/>
                <w:szCs w:val="28"/>
              </w:rPr>
              <w:t>106</w:t>
            </w:r>
            <w:r w:rsidRPr="006842D7">
              <w:rPr>
                <w:rFonts w:ascii="Times New Roman" w:hint="eastAsia"/>
                <w:kern w:val="0"/>
                <w:sz w:val="24"/>
                <w:szCs w:val="28"/>
              </w:rPr>
              <w:t>年先進用</w:t>
            </w:r>
            <w:r w:rsidRPr="006842D7">
              <w:rPr>
                <w:rFonts w:ascii="Times New Roman" w:hint="eastAsia"/>
                <w:kern w:val="0"/>
                <w:sz w:val="24"/>
                <w:szCs w:val="28"/>
              </w:rPr>
              <w:t>1</w:t>
            </w:r>
            <w:r w:rsidRPr="006842D7">
              <w:rPr>
                <w:rFonts w:ascii="Times New Roman" w:hint="eastAsia"/>
                <w:kern w:val="0"/>
                <w:sz w:val="24"/>
                <w:szCs w:val="28"/>
              </w:rPr>
              <w:t>名，另</w:t>
            </w:r>
            <w:r w:rsidRPr="006842D7">
              <w:rPr>
                <w:rFonts w:ascii="Times New Roman" w:hint="eastAsia"/>
                <w:kern w:val="0"/>
                <w:sz w:val="24"/>
                <w:szCs w:val="28"/>
              </w:rPr>
              <w:t>1</w:t>
            </w:r>
            <w:r w:rsidRPr="006842D7">
              <w:rPr>
                <w:rFonts w:ascii="Times New Roman" w:hint="eastAsia"/>
                <w:kern w:val="0"/>
                <w:sz w:val="24"/>
                <w:szCs w:val="28"/>
              </w:rPr>
              <w:t>名員額缺，預定於</w:t>
            </w:r>
            <w:r w:rsidRPr="006842D7">
              <w:rPr>
                <w:rFonts w:ascii="Times New Roman" w:hint="eastAsia"/>
                <w:kern w:val="0"/>
                <w:sz w:val="24"/>
                <w:szCs w:val="28"/>
              </w:rPr>
              <w:t>107</w:t>
            </w:r>
            <w:r w:rsidRPr="006842D7">
              <w:rPr>
                <w:rFonts w:ascii="Times New Roman" w:hint="eastAsia"/>
                <w:kern w:val="0"/>
                <w:sz w:val="24"/>
                <w:szCs w:val="28"/>
              </w:rPr>
              <w:t>年下旬進用。</w:t>
            </w:r>
          </w:p>
          <w:p w:rsidR="00361A43" w:rsidRPr="006842D7" w:rsidRDefault="00361A43" w:rsidP="000C7819">
            <w:pPr>
              <w:widowControl/>
              <w:spacing w:afterLines="50" w:after="228" w:line="0" w:lineRule="atLeast"/>
              <w:ind w:left="666" w:hangingChars="256" w:hanging="666"/>
              <w:jc w:val="right"/>
              <w:rPr>
                <w:rFonts w:ascii="Times New Roman"/>
                <w:kern w:val="0"/>
                <w:sz w:val="24"/>
                <w:szCs w:val="28"/>
              </w:rPr>
            </w:pPr>
            <w:r w:rsidRPr="006842D7">
              <w:rPr>
                <w:rFonts w:ascii="Times New Roman" w:hint="eastAsia"/>
                <w:kern w:val="0"/>
                <w:sz w:val="24"/>
                <w:szCs w:val="28"/>
              </w:rPr>
              <w:t>資料來源：勞動部</w:t>
            </w:r>
          </w:p>
        </w:tc>
      </w:tr>
    </w:tbl>
    <w:p w:rsidR="00FB3730" w:rsidRPr="00364828" w:rsidRDefault="00CA4486" w:rsidP="00364828">
      <w:pPr>
        <w:pStyle w:val="4"/>
        <w:ind w:left="1218" w:hanging="509"/>
        <w:rPr>
          <w:rFonts w:ascii="Times New Roman" w:hAnsi="Times New Roman"/>
        </w:rPr>
      </w:pPr>
      <w:r w:rsidRPr="006842D7">
        <w:rPr>
          <w:rFonts w:ascii="Times New Roman" w:hAnsi="Times New Roman" w:hint="eastAsia"/>
        </w:rPr>
        <w:t>對此，勞動部表示，</w:t>
      </w:r>
      <w:r w:rsidRPr="006842D7">
        <w:rPr>
          <w:rFonts w:ascii="Times New Roman" w:hAnsi="Times New Roman"/>
        </w:rPr>
        <w:t>補助地方政府配置外籍勞工諮詢服務人員之核配原則，係以該縣</w:t>
      </w:r>
      <w:r w:rsidRPr="006842D7">
        <w:rPr>
          <w:rFonts w:ascii="Times New Roman" w:hAnsi="Times New Roman" w:hint="eastAsia"/>
        </w:rPr>
        <w:t>（</w:t>
      </w:r>
      <w:r w:rsidRPr="006842D7">
        <w:rPr>
          <w:rFonts w:ascii="Times New Roman" w:hAnsi="Times New Roman"/>
        </w:rPr>
        <w:t>市</w:t>
      </w:r>
      <w:r w:rsidRPr="006842D7">
        <w:rPr>
          <w:rFonts w:ascii="Times New Roman" w:hAnsi="Times New Roman" w:hint="eastAsia"/>
        </w:rPr>
        <w:t>）</w:t>
      </w:r>
      <w:r w:rsidRPr="006842D7">
        <w:rPr>
          <w:rFonts w:ascii="Times New Roman" w:hAnsi="Times New Roman"/>
        </w:rPr>
        <w:t>政府外籍勞工在臺人數及雇主家數分別加權，並視各地方政府特殊及個別需求予以配置人力，並請縣</w:t>
      </w:r>
      <w:r w:rsidRPr="006842D7">
        <w:rPr>
          <w:rFonts w:ascii="Times New Roman" w:hAnsi="Times New Roman" w:hint="eastAsia"/>
        </w:rPr>
        <w:t>（</w:t>
      </w:r>
      <w:r w:rsidRPr="006842D7">
        <w:rPr>
          <w:rFonts w:ascii="Times New Roman" w:hAnsi="Times New Roman"/>
        </w:rPr>
        <w:t>市</w:t>
      </w:r>
      <w:r w:rsidRPr="006842D7">
        <w:rPr>
          <w:rFonts w:ascii="Times New Roman" w:hAnsi="Times New Roman" w:hint="eastAsia"/>
        </w:rPr>
        <w:t>）</w:t>
      </w:r>
      <w:r w:rsidRPr="006842D7">
        <w:rPr>
          <w:rFonts w:ascii="Times New Roman" w:hAnsi="Times New Roman"/>
        </w:rPr>
        <w:t>政府依轄區內各外籍勞工國籍人數分佈情形，配置適當外籍勞工諮詢服務人員。</w:t>
      </w:r>
      <w:r w:rsidRPr="006842D7">
        <w:rPr>
          <w:rFonts w:ascii="Times New Roman" w:hAnsi="Times New Roman" w:hint="eastAsia"/>
        </w:rPr>
        <w:t>以基隆市印尼籍勞工占該轄外籍勞工半數以上，卻無配置印尼語通譯人員為例，勞動部表示，</w:t>
      </w:r>
      <w:r w:rsidRPr="006842D7">
        <w:rPr>
          <w:rFonts w:ascii="Times New Roman" w:hAnsi="Times New Roman"/>
        </w:rPr>
        <w:t>自</w:t>
      </w:r>
      <w:r w:rsidRPr="006842D7">
        <w:rPr>
          <w:rFonts w:ascii="Times New Roman" w:hAnsi="Times New Roman"/>
        </w:rPr>
        <w:t>95</w:t>
      </w:r>
      <w:r w:rsidRPr="006842D7">
        <w:rPr>
          <w:rFonts w:ascii="Times New Roman" w:hAnsi="Times New Roman"/>
        </w:rPr>
        <w:t>年補助基隆市政府配置外籍勞工諮詢服務人員總計</w:t>
      </w:r>
      <w:r w:rsidRPr="006842D7">
        <w:rPr>
          <w:rFonts w:ascii="Times New Roman" w:hAnsi="Times New Roman"/>
        </w:rPr>
        <w:t>2</w:t>
      </w:r>
      <w:r w:rsidRPr="006842D7">
        <w:rPr>
          <w:rFonts w:ascii="Times New Roman" w:hAnsi="Times New Roman"/>
        </w:rPr>
        <w:t>名，並規範該府配置熟稔英語籍勞工諮詢服務人員</w:t>
      </w:r>
      <w:r w:rsidRPr="006842D7">
        <w:rPr>
          <w:rFonts w:ascii="Times New Roman" w:hAnsi="Times New Roman"/>
        </w:rPr>
        <w:t>1</w:t>
      </w:r>
      <w:r w:rsidRPr="006842D7">
        <w:rPr>
          <w:rFonts w:ascii="Times New Roman" w:hAnsi="Times New Roman"/>
        </w:rPr>
        <w:t>名，其餘員額</w:t>
      </w:r>
      <w:r w:rsidRPr="006842D7">
        <w:rPr>
          <w:rFonts w:ascii="Times New Roman" w:hAnsi="Times New Roman"/>
        </w:rPr>
        <w:t>1</w:t>
      </w:r>
      <w:r w:rsidRPr="006842D7">
        <w:rPr>
          <w:rFonts w:ascii="Times New Roman" w:hAnsi="Times New Roman"/>
        </w:rPr>
        <w:t>名則由基隆市政府視轄區內外籍勞工國籍人數情形進用</w:t>
      </w:r>
      <w:r w:rsidRPr="006842D7">
        <w:rPr>
          <w:rFonts w:ascii="Times New Roman" w:hAnsi="Times New Roman" w:hint="eastAsia"/>
        </w:rPr>
        <w:t>；並表示</w:t>
      </w:r>
      <w:r w:rsidRPr="006842D7">
        <w:rPr>
          <w:rFonts w:ascii="Times New Roman" w:hAnsi="Times New Roman"/>
        </w:rPr>
        <w:t>自</w:t>
      </w:r>
      <w:r w:rsidRPr="006842D7">
        <w:rPr>
          <w:rFonts w:ascii="Times New Roman" w:hAnsi="Times New Roman"/>
        </w:rPr>
        <w:t>95</w:t>
      </w:r>
      <w:r w:rsidRPr="006842D7">
        <w:rPr>
          <w:rFonts w:ascii="Times New Roman" w:hAnsi="Times New Roman"/>
        </w:rPr>
        <w:t>年起</w:t>
      </w:r>
      <w:r w:rsidRPr="006842D7">
        <w:rPr>
          <w:rFonts w:ascii="Times New Roman" w:hAnsi="Times New Roman" w:hint="eastAsia"/>
        </w:rPr>
        <w:t>勞動部</w:t>
      </w:r>
      <w:r w:rsidRPr="006842D7">
        <w:rPr>
          <w:rFonts w:ascii="Times New Roman" w:hAnsi="Times New Roman"/>
        </w:rPr>
        <w:t>總計召開</w:t>
      </w:r>
      <w:r w:rsidRPr="006842D7">
        <w:rPr>
          <w:rFonts w:ascii="Times New Roman" w:hAnsi="Times New Roman"/>
        </w:rPr>
        <w:t>3</w:t>
      </w:r>
      <w:r w:rsidRPr="006842D7">
        <w:rPr>
          <w:rFonts w:ascii="Times New Roman" w:hAnsi="Times New Roman"/>
        </w:rPr>
        <w:t>次會議邀請地方政府檢討外籍勞工諮詢服務人員配置狀況，</w:t>
      </w:r>
      <w:r w:rsidRPr="006842D7">
        <w:rPr>
          <w:rFonts w:ascii="Times New Roman" w:hAnsi="Times New Roman" w:hint="eastAsia"/>
        </w:rPr>
        <w:t>然</w:t>
      </w:r>
      <w:r w:rsidRPr="006842D7">
        <w:rPr>
          <w:rFonts w:ascii="Times New Roman" w:hAnsi="Times New Roman"/>
        </w:rPr>
        <w:t>基隆市政府並未於歷次會議中反映人力不足之問題。</w:t>
      </w:r>
      <w:r w:rsidR="00B31BB4" w:rsidRPr="006842D7">
        <w:rPr>
          <w:rFonts w:ascii="Times New Roman" w:hAnsi="Times New Roman" w:hint="eastAsia"/>
        </w:rPr>
        <w:t>又</w:t>
      </w:r>
      <w:r w:rsidR="00B31BB4" w:rsidRPr="006842D7">
        <w:rPr>
          <w:rFonts w:ascii="Times New Roman" w:hAnsi="Times New Roman"/>
        </w:rPr>
        <w:t>針對部分地方政府未獲足其他語言之外籍勞工諮詢服務員部分，</w:t>
      </w:r>
      <w:r w:rsidR="00B31BB4" w:rsidRPr="006842D7">
        <w:rPr>
          <w:rFonts w:ascii="Times New Roman" w:hAnsi="Times New Roman" w:hint="eastAsia"/>
        </w:rPr>
        <w:t>勞動部表示，</w:t>
      </w:r>
      <w:r w:rsidR="00B31BB4" w:rsidRPr="006842D7">
        <w:rPr>
          <w:rFonts w:ascii="Times New Roman" w:hAnsi="Times New Roman"/>
        </w:rPr>
        <w:t>倘受理勞資爭議案件時，可逕依</w:t>
      </w:r>
      <w:r w:rsidR="00B31BB4" w:rsidRPr="006842D7">
        <w:rPr>
          <w:rFonts w:ascii="Times New Roman" w:hAnsi="Times New Roman" w:hint="eastAsia"/>
        </w:rPr>
        <w:t>該</w:t>
      </w:r>
      <w:r w:rsidR="00B31BB4" w:rsidRPr="006842D7">
        <w:rPr>
          <w:rFonts w:ascii="Times New Roman" w:hAnsi="Times New Roman"/>
        </w:rPr>
        <w:t>部修正發布「地方政府辦理非營利組織陪同外國人接受詢問作業要點</w:t>
      </w:r>
      <w:r w:rsidR="00B31BB4" w:rsidRPr="006842D7">
        <w:rPr>
          <w:rFonts w:ascii="Times New Roman" w:hAnsi="Times New Roman"/>
          <w:vertAlign w:val="superscript"/>
        </w:rPr>
        <w:footnoteReference w:id="65"/>
      </w:r>
      <w:r w:rsidR="00B31BB4" w:rsidRPr="006842D7">
        <w:rPr>
          <w:rFonts w:ascii="Times New Roman" w:hAnsi="Times New Roman"/>
        </w:rPr>
        <w:t>」規定，由該府邀請非營利組織、其他政府機關及民間團體建置之通譯人員協助翻譯，以保障外籍勞工在臺工作權益。</w:t>
      </w:r>
    </w:p>
    <w:p w:rsidR="00B939AB" w:rsidRPr="006842D7" w:rsidRDefault="00B939AB" w:rsidP="00646915">
      <w:pPr>
        <w:pStyle w:val="3"/>
        <w:ind w:left="1106" w:hanging="680"/>
        <w:rPr>
          <w:rFonts w:ascii="Times New Roman" w:hAnsi="Times New Roman"/>
        </w:rPr>
      </w:pPr>
      <w:r w:rsidRPr="006842D7">
        <w:rPr>
          <w:rFonts w:ascii="Times New Roman" w:hAnsi="Times New Roman" w:hint="eastAsia"/>
        </w:rPr>
        <w:t>綜上，勞動部補助各縣市政府訪查員人力於</w:t>
      </w:r>
      <w:r w:rsidRPr="006842D7">
        <w:rPr>
          <w:rFonts w:ascii="Times New Roman" w:hAnsi="Times New Roman" w:hint="eastAsia"/>
        </w:rPr>
        <w:t>18</w:t>
      </w:r>
      <w:r w:rsidRPr="006842D7">
        <w:rPr>
          <w:rFonts w:ascii="Times New Roman" w:hAnsi="Times New Roman" w:hint="eastAsia"/>
        </w:rPr>
        <w:t>年來僅檢討過</w:t>
      </w:r>
      <w:r w:rsidRPr="006842D7">
        <w:rPr>
          <w:rFonts w:ascii="Times New Roman" w:hAnsi="Times New Roman" w:hint="eastAsia"/>
        </w:rPr>
        <w:t>3</w:t>
      </w:r>
      <w:r w:rsidRPr="006842D7">
        <w:rPr>
          <w:rFonts w:ascii="Times New Roman" w:hAnsi="Times New Roman" w:hint="eastAsia"/>
        </w:rPr>
        <w:t>次，雖至</w:t>
      </w:r>
      <w:r w:rsidRPr="006842D7">
        <w:rPr>
          <w:rFonts w:ascii="Times New Roman" w:hAnsi="Times New Roman" w:hint="eastAsia"/>
        </w:rPr>
        <w:t>107</w:t>
      </w:r>
      <w:r w:rsidRPr="006842D7">
        <w:rPr>
          <w:rFonts w:ascii="Times New Roman" w:hAnsi="Times New Roman" w:hint="eastAsia"/>
        </w:rPr>
        <w:t>年</w:t>
      </w:r>
      <w:r w:rsidRPr="006842D7">
        <w:rPr>
          <w:rFonts w:ascii="Times New Roman" w:hAnsi="Times New Roman" w:hint="eastAsia"/>
        </w:rPr>
        <w:t>6</w:t>
      </w:r>
      <w:r w:rsidRPr="006842D7">
        <w:rPr>
          <w:rFonts w:ascii="Times New Roman" w:hAnsi="Times New Roman" w:hint="eastAsia"/>
        </w:rPr>
        <w:t>月決議增補至</w:t>
      </w:r>
      <w:r w:rsidRPr="006842D7">
        <w:rPr>
          <w:rFonts w:ascii="Times New Roman" w:hAnsi="Times New Roman" w:hint="eastAsia"/>
        </w:rPr>
        <w:t>336</w:t>
      </w:r>
      <w:r w:rsidRPr="006842D7">
        <w:rPr>
          <w:rFonts w:ascii="Times New Roman" w:hAnsi="Times New Roman" w:hint="eastAsia"/>
        </w:rPr>
        <w:t>人，惟訪查量能仍遠不及外籍勞工在臺人數成長所隨之增加的業務</w:t>
      </w:r>
      <w:r w:rsidR="00872740" w:rsidRPr="006842D7">
        <w:rPr>
          <w:rFonts w:ascii="Times New Roman" w:hAnsi="Times New Roman" w:hint="eastAsia"/>
        </w:rPr>
        <w:t>；且未依各縣市需求</w:t>
      </w:r>
      <w:r w:rsidR="009D43B4" w:rsidRPr="006842D7">
        <w:rPr>
          <w:rFonts w:ascii="Times New Roman" w:hAnsi="Times New Roman" w:hint="eastAsia"/>
        </w:rPr>
        <w:t>配置</w:t>
      </w:r>
      <w:r w:rsidR="00A86743" w:rsidRPr="006842D7">
        <w:rPr>
          <w:rFonts w:ascii="Times New Roman" w:hAnsi="Times New Roman" w:hint="eastAsia"/>
        </w:rPr>
        <w:t>諮詢服務</w:t>
      </w:r>
      <w:r w:rsidR="009D43B4" w:rsidRPr="006842D7">
        <w:rPr>
          <w:rFonts w:ascii="Times New Roman" w:hAnsi="Times New Roman" w:hint="eastAsia"/>
        </w:rPr>
        <w:t>人員。</w:t>
      </w:r>
      <w:r w:rsidR="009D43B4" w:rsidRPr="006842D7">
        <w:rPr>
          <w:rFonts w:ascii="Times New Roman" w:hAnsi="Times New Roman" w:hint="eastAsia"/>
        </w:rPr>
        <w:t>107</w:t>
      </w:r>
      <w:r w:rsidR="009D43B4" w:rsidRPr="006842D7">
        <w:rPr>
          <w:rFonts w:ascii="Times New Roman" w:hAnsi="Times New Roman" w:hint="eastAsia"/>
        </w:rPr>
        <w:t>年新增對外籍船員的生活照顧服務訪視，縣市政府多有反映於約訪階段即遭遇困難。又訪查員於實施訪查時遇有勞動條件、職業安全衛生、勞工保險等非屬生活照顧服務事項時，過於本位主義，對所賦予保障勞工權益之公權力自我設限，均</w:t>
      </w:r>
      <w:r w:rsidR="009D43B4" w:rsidRPr="006842D7">
        <w:rPr>
          <w:rFonts w:ascii="Times New Roman" w:hAnsi="Times New Roman"/>
        </w:rPr>
        <w:t>亟待勞動部深入</w:t>
      </w:r>
      <w:r w:rsidR="009D43B4" w:rsidRPr="006842D7">
        <w:rPr>
          <w:rFonts w:ascii="Times New Roman" w:hAnsi="Times New Roman" w:hint="eastAsia"/>
        </w:rPr>
        <w:t>檢討</w:t>
      </w:r>
      <w:r w:rsidR="0003100F" w:rsidRPr="006842D7">
        <w:rPr>
          <w:rFonts w:ascii="Times New Roman" w:hAnsi="Times New Roman" w:hint="eastAsia"/>
        </w:rPr>
        <w:t>及溝通協調</w:t>
      </w:r>
      <w:r w:rsidR="00646915" w:rsidRPr="006842D7">
        <w:rPr>
          <w:rFonts w:ascii="Times New Roman" w:hAnsi="Times New Roman" w:hint="eastAsia"/>
        </w:rPr>
        <w:t>。</w:t>
      </w:r>
    </w:p>
    <w:p w:rsidR="00E25849" w:rsidRPr="006842D7" w:rsidRDefault="00E25849" w:rsidP="004E05A1">
      <w:pPr>
        <w:pStyle w:val="1"/>
        <w:ind w:left="2380" w:hanging="2380"/>
      </w:pPr>
      <w:bookmarkStart w:id="165" w:name="_Toc524895648"/>
      <w:bookmarkStart w:id="166" w:name="_Toc524896194"/>
      <w:bookmarkStart w:id="167" w:name="_Toc524896224"/>
      <w:bookmarkStart w:id="168" w:name="_Toc524902734"/>
      <w:bookmarkStart w:id="169" w:name="_Toc525066148"/>
      <w:bookmarkStart w:id="170" w:name="_Toc525070839"/>
      <w:bookmarkStart w:id="171" w:name="_Toc525938379"/>
      <w:bookmarkStart w:id="172" w:name="_Toc525939227"/>
      <w:bookmarkStart w:id="173" w:name="_Toc525939732"/>
      <w:bookmarkStart w:id="174" w:name="_Toc529218272"/>
      <w:bookmarkEnd w:id="164"/>
      <w:r w:rsidRPr="006842D7">
        <w:br w:type="page"/>
      </w:r>
      <w:bookmarkStart w:id="175" w:name="_Toc529222689"/>
      <w:bookmarkStart w:id="176" w:name="_Toc529223111"/>
      <w:bookmarkStart w:id="177" w:name="_Toc529223862"/>
      <w:bookmarkStart w:id="178" w:name="_Toc529228265"/>
      <w:bookmarkStart w:id="179" w:name="_Toc2400395"/>
      <w:bookmarkStart w:id="180" w:name="_Toc4316189"/>
      <w:bookmarkStart w:id="181" w:name="_Toc4473330"/>
      <w:bookmarkStart w:id="182" w:name="_Toc69556897"/>
      <w:bookmarkStart w:id="183" w:name="_Toc69556946"/>
      <w:bookmarkStart w:id="184" w:name="_Toc69609820"/>
      <w:bookmarkStart w:id="185" w:name="_Toc70241816"/>
      <w:bookmarkStart w:id="186" w:name="_Toc70242205"/>
      <w:bookmarkStart w:id="187" w:name="_Toc421794875"/>
      <w:bookmarkStart w:id="188" w:name="_Toc422834160"/>
      <w:r w:rsidRPr="006842D7">
        <w:rPr>
          <w:rFonts w:hint="eastAsia"/>
        </w:rPr>
        <w:t>處理辦法：</w:t>
      </w:r>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r w:rsidR="001642E8" w:rsidRPr="006842D7">
        <w:t xml:space="preserve"> </w:t>
      </w:r>
    </w:p>
    <w:p w:rsidR="00ED41A2" w:rsidRPr="006842D7" w:rsidRDefault="00ED41A2" w:rsidP="00ED41A2">
      <w:pPr>
        <w:pStyle w:val="2"/>
      </w:pPr>
      <w:bookmarkStart w:id="189" w:name="_Toc524895649"/>
      <w:bookmarkStart w:id="190" w:name="_Toc524896195"/>
      <w:bookmarkStart w:id="191" w:name="_Toc524896225"/>
      <w:bookmarkStart w:id="192" w:name="_Toc70241820"/>
      <w:bookmarkStart w:id="193" w:name="_Toc70242209"/>
      <w:bookmarkStart w:id="194" w:name="_Toc421794876"/>
      <w:bookmarkStart w:id="195" w:name="_Toc421795442"/>
      <w:bookmarkStart w:id="196" w:name="_Toc421796023"/>
      <w:bookmarkStart w:id="197" w:name="_Toc422728958"/>
      <w:bookmarkStart w:id="198" w:name="_Toc422834161"/>
      <w:bookmarkStart w:id="199" w:name="_Toc2400396"/>
      <w:bookmarkStart w:id="200" w:name="_Toc4316190"/>
      <w:bookmarkStart w:id="201" w:name="_Toc4473331"/>
      <w:bookmarkStart w:id="202" w:name="_Toc69556898"/>
      <w:bookmarkStart w:id="203" w:name="_Toc69556947"/>
      <w:bookmarkStart w:id="204" w:name="_Toc69609821"/>
      <w:bookmarkStart w:id="205" w:name="_Toc70241817"/>
      <w:bookmarkStart w:id="206" w:name="_Toc70242206"/>
      <w:bookmarkStart w:id="207" w:name="_Toc524902735"/>
      <w:bookmarkStart w:id="208" w:name="_Toc525066149"/>
      <w:bookmarkStart w:id="209" w:name="_Toc525070840"/>
      <w:bookmarkStart w:id="210" w:name="_Toc525938380"/>
      <w:bookmarkStart w:id="211" w:name="_Toc525939228"/>
      <w:bookmarkStart w:id="212" w:name="_Toc525939733"/>
      <w:bookmarkStart w:id="213" w:name="_Toc529218273"/>
      <w:bookmarkStart w:id="214" w:name="_Toc529222690"/>
      <w:bookmarkStart w:id="215" w:name="_Toc529223112"/>
      <w:bookmarkStart w:id="216" w:name="_Toc529223863"/>
      <w:bookmarkStart w:id="217" w:name="_Toc529228266"/>
      <w:bookmarkEnd w:id="189"/>
      <w:bookmarkEnd w:id="190"/>
      <w:bookmarkEnd w:id="191"/>
      <w:r w:rsidRPr="006842D7">
        <w:rPr>
          <w:rFonts w:hint="eastAsia"/>
        </w:rPr>
        <w:t>調查意見一及二，提案糾正勞動部。</w:t>
      </w:r>
    </w:p>
    <w:p w:rsidR="00ED41A2" w:rsidRPr="006842D7" w:rsidRDefault="00ED41A2" w:rsidP="00ED41A2">
      <w:pPr>
        <w:pStyle w:val="2"/>
      </w:pPr>
      <w:r w:rsidRPr="006842D7">
        <w:rPr>
          <w:rFonts w:hint="eastAsia"/>
        </w:rPr>
        <w:t>調查意見三，提案糾正內政部營建署、內政部消防署。</w:t>
      </w:r>
    </w:p>
    <w:p w:rsidR="00573275" w:rsidRPr="006842D7" w:rsidRDefault="00ED41A2" w:rsidP="00FB7770">
      <w:pPr>
        <w:pStyle w:val="2"/>
      </w:pPr>
      <w:r w:rsidRPr="006842D7">
        <w:rPr>
          <w:rFonts w:hint="eastAsia"/>
        </w:rPr>
        <w:t>糾正部分（</w:t>
      </w:r>
      <w:r w:rsidR="00FB7770" w:rsidRPr="006842D7">
        <w:rPr>
          <w:rFonts w:hint="eastAsia"/>
        </w:rPr>
        <w:t>調查意見</w:t>
      </w:r>
      <w:r w:rsidR="00BF0A9C" w:rsidRPr="006842D7">
        <w:rPr>
          <w:rFonts w:hint="eastAsia"/>
        </w:rPr>
        <w:t>一</w:t>
      </w:r>
      <w:r w:rsidR="00573275" w:rsidRPr="006842D7">
        <w:rPr>
          <w:rFonts w:hint="eastAsia"/>
        </w:rPr>
        <w:t>至三</w:t>
      </w:r>
      <w:r w:rsidRPr="006842D7">
        <w:rPr>
          <w:rFonts w:hint="eastAsia"/>
        </w:rPr>
        <w:t>）</w:t>
      </w:r>
      <w:r w:rsidR="00573275" w:rsidRPr="006842D7">
        <w:rPr>
          <w:rFonts w:hint="eastAsia"/>
        </w:rPr>
        <w:t>函請行政院督促改進。</w:t>
      </w:r>
    </w:p>
    <w:p w:rsidR="00BF0A9C" w:rsidRPr="006842D7" w:rsidRDefault="00E25849">
      <w:pPr>
        <w:pStyle w:val="2"/>
      </w:pPr>
      <w:bookmarkStart w:id="218" w:name="_Toc421794877"/>
      <w:bookmarkStart w:id="219" w:name="_Toc421795443"/>
      <w:bookmarkStart w:id="220" w:name="_Toc421796024"/>
      <w:bookmarkStart w:id="221" w:name="_Toc422728959"/>
      <w:bookmarkStart w:id="222" w:name="_Toc422834162"/>
      <w:bookmarkEnd w:id="192"/>
      <w:bookmarkEnd w:id="193"/>
      <w:bookmarkEnd w:id="194"/>
      <w:bookmarkEnd w:id="195"/>
      <w:bookmarkEnd w:id="196"/>
      <w:bookmarkEnd w:id="197"/>
      <w:bookmarkEnd w:id="198"/>
      <w:r w:rsidRPr="006842D7">
        <w:rPr>
          <w:rFonts w:hint="eastAsia"/>
        </w:rPr>
        <w:t>調查意見</w:t>
      </w:r>
      <w:r w:rsidR="00573275" w:rsidRPr="006842D7">
        <w:rPr>
          <w:rFonts w:hint="eastAsia"/>
        </w:rPr>
        <w:t>四及五</w:t>
      </w:r>
      <w:r w:rsidR="00BF0A9C" w:rsidRPr="006842D7">
        <w:rPr>
          <w:rFonts w:hint="eastAsia"/>
        </w:rPr>
        <w:t>，函請勞動部檢討改善見復。</w:t>
      </w:r>
    </w:p>
    <w:p w:rsidR="00F60048" w:rsidRPr="006842D7" w:rsidRDefault="00F60048" w:rsidP="00F60048">
      <w:pPr>
        <w:pStyle w:val="2"/>
      </w:pPr>
      <w:bookmarkStart w:id="223" w:name="_Toc2400397"/>
      <w:bookmarkStart w:id="224" w:name="_Toc4316191"/>
      <w:bookmarkStart w:id="225" w:name="_Toc4473332"/>
      <w:bookmarkStart w:id="226" w:name="_Toc69556901"/>
      <w:bookmarkStart w:id="227" w:name="_Toc69556950"/>
      <w:bookmarkStart w:id="228" w:name="_Toc69609824"/>
      <w:bookmarkStart w:id="229" w:name="_Toc70241822"/>
      <w:bookmarkStart w:id="230" w:name="_Toc70242211"/>
      <w:bookmarkStart w:id="231" w:name="_Toc421794881"/>
      <w:bookmarkStart w:id="232" w:name="_Toc421795447"/>
      <w:bookmarkStart w:id="233" w:name="_Toc421796028"/>
      <w:bookmarkStart w:id="234" w:name="_Toc422728963"/>
      <w:bookmarkStart w:id="235" w:name="_Toc422834166"/>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r w:rsidRPr="006842D7">
        <w:rPr>
          <w:rFonts w:hint="eastAsia"/>
        </w:rPr>
        <w:t>調查</w:t>
      </w:r>
      <w:r w:rsidR="00BF0A9C" w:rsidRPr="006842D7">
        <w:rPr>
          <w:rFonts w:hint="eastAsia"/>
        </w:rPr>
        <w:t>報告</w:t>
      </w:r>
      <w:r w:rsidR="00BB17D1" w:rsidRPr="006842D7">
        <w:rPr>
          <w:rFonts w:hint="eastAsia"/>
        </w:rPr>
        <w:t>移請本院人權保障委員會</w:t>
      </w:r>
      <w:r w:rsidRPr="006842D7">
        <w:rPr>
          <w:rFonts w:hint="eastAsia"/>
        </w:rPr>
        <w:t>參處。</w:t>
      </w:r>
    </w:p>
    <w:p w:rsidR="00BF0A9C" w:rsidRPr="006842D7" w:rsidRDefault="00BF0A9C" w:rsidP="00BF0A9C">
      <w:pPr>
        <w:pStyle w:val="2"/>
      </w:pPr>
      <w:r w:rsidRPr="006842D7">
        <w:t>調查意見審議通過後，上網公布。</w:t>
      </w:r>
    </w:p>
    <w:p w:rsidR="00E25849" w:rsidRPr="006842D7" w:rsidRDefault="00E25849">
      <w:pPr>
        <w:pStyle w:val="2"/>
      </w:pPr>
      <w:r w:rsidRPr="006842D7">
        <w:rPr>
          <w:rFonts w:hint="eastAsia"/>
        </w:rPr>
        <w:t>送請</w:t>
      </w:r>
      <w:r w:rsidR="00BF0A9C" w:rsidRPr="006842D7">
        <w:rPr>
          <w:rFonts w:hint="eastAsia"/>
        </w:rPr>
        <w:t>財政及經濟委員會</w:t>
      </w:r>
      <w:r w:rsidRPr="006842D7">
        <w:rPr>
          <w:rFonts w:hint="eastAsia"/>
        </w:rPr>
        <w:t>及</w:t>
      </w:r>
      <w:r w:rsidR="00BF0A9C" w:rsidRPr="006842D7">
        <w:rPr>
          <w:rFonts w:hint="eastAsia"/>
        </w:rPr>
        <w:t>內政及少數民族</w:t>
      </w:r>
      <w:r w:rsidRPr="006842D7">
        <w:rPr>
          <w:rFonts w:hint="eastAsia"/>
        </w:rPr>
        <w:t>委員會聯席會議處理。</w:t>
      </w:r>
      <w:bookmarkEnd w:id="223"/>
      <w:bookmarkEnd w:id="224"/>
      <w:bookmarkEnd w:id="225"/>
      <w:bookmarkEnd w:id="226"/>
      <w:bookmarkEnd w:id="227"/>
      <w:bookmarkEnd w:id="228"/>
      <w:bookmarkEnd w:id="229"/>
      <w:bookmarkEnd w:id="230"/>
      <w:bookmarkEnd w:id="231"/>
      <w:bookmarkEnd w:id="232"/>
      <w:bookmarkEnd w:id="233"/>
      <w:bookmarkEnd w:id="234"/>
      <w:bookmarkEnd w:id="235"/>
    </w:p>
    <w:p w:rsidR="00E25849" w:rsidRPr="00A2370D" w:rsidRDefault="00A2370D" w:rsidP="000C7819">
      <w:pPr>
        <w:pStyle w:val="aa"/>
        <w:spacing w:beforeLines="150" w:before="685" w:after="0"/>
        <w:ind w:leftChars="1100" w:left="3742"/>
        <w:rPr>
          <w:rFonts w:ascii="Times New Roman"/>
          <w:bCs/>
          <w:snapToGrid/>
          <w:spacing w:val="0"/>
          <w:kern w:val="0"/>
          <w:sz w:val="40"/>
        </w:rPr>
      </w:pPr>
      <w:r w:rsidRPr="00A2370D">
        <w:rPr>
          <w:rFonts w:ascii="Times New Roman" w:hint="eastAsia"/>
          <w:bCs/>
          <w:snapToGrid/>
          <w:spacing w:val="0"/>
          <w:kern w:val="0"/>
          <w:sz w:val="40"/>
        </w:rPr>
        <w:t>調查委員：</w:t>
      </w:r>
      <w:r>
        <w:rPr>
          <w:rFonts w:ascii="Times New Roman" w:hint="eastAsia"/>
          <w:bCs/>
          <w:snapToGrid/>
          <w:spacing w:val="0"/>
          <w:kern w:val="0"/>
          <w:sz w:val="40"/>
        </w:rPr>
        <w:t>王幼玲</w:t>
      </w:r>
    </w:p>
    <w:p w:rsidR="00394709" w:rsidRPr="00A2370D" w:rsidRDefault="00A2370D" w:rsidP="00A2370D">
      <w:pPr>
        <w:pStyle w:val="aa"/>
        <w:spacing w:before="0" w:after="0"/>
        <w:ind w:leftChars="1100" w:left="3742" w:firstLineChars="500" w:firstLine="2103"/>
        <w:rPr>
          <w:rFonts w:ascii="Times New Roman"/>
          <w:bCs/>
          <w:snapToGrid/>
          <w:spacing w:val="0"/>
          <w:kern w:val="0"/>
          <w:sz w:val="40"/>
        </w:rPr>
      </w:pPr>
      <w:bookmarkStart w:id="236" w:name="_GoBack"/>
      <w:bookmarkEnd w:id="236"/>
      <w:r w:rsidRPr="00A2370D">
        <w:rPr>
          <w:rFonts w:ascii="Times New Roman" w:hint="eastAsia"/>
          <w:bCs/>
          <w:snapToGrid/>
          <w:spacing w:val="0"/>
          <w:kern w:val="0"/>
          <w:sz w:val="40"/>
        </w:rPr>
        <w:t>王美玉</w:t>
      </w:r>
    </w:p>
    <w:p w:rsidR="00E25849" w:rsidRDefault="00E25849">
      <w:pPr>
        <w:pStyle w:val="aa"/>
        <w:spacing w:before="0" w:after="0"/>
        <w:ind w:leftChars="1100" w:left="3742" w:firstLineChars="500" w:firstLine="2021"/>
        <w:rPr>
          <w:b w:val="0"/>
          <w:bCs/>
          <w:snapToGrid/>
          <w:spacing w:val="12"/>
          <w:kern w:val="0"/>
        </w:rPr>
      </w:pPr>
    </w:p>
    <w:p w:rsidR="00394709" w:rsidRDefault="00394709">
      <w:pPr>
        <w:pStyle w:val="aa"/>
        <w:spacing w:before="0" w:after="0"/>
        <w:ind w:leftChars="1100" w:left="3742" w:firstLineChars="500" w:firstLine="2021"/>
        <w:rPr>
          <w:b w:val="0"/>
          <w:bCs/>
          <w:snapToGrid/>
          <w:spacing w:val="12"/>
          <w:kern w:val="0"/>
        </w:rPr>
      </w:pPr>
    </w:p>
    <w:p w:rsidR="00394709" w:rsidRDefault="00394709">
      <w:pPr>
        <w:pStyle w:val="aa"/>
        <w:spacing w:before="0" w:after="0"/>
        <w:ind w:leftChars="1100" w:left="3742" w:firstLineChars="500" w:firstLine="2021"/>
        <w:rPr>
          <w:b w:val="0"/>
          <w:bCs/>
          <w:snapToGrid/>
          <w:spacing w:val="12"/>
          <w:kern w:val="0"/>
        </w:rPr>
      </w:pPr>
    </w:p>
    <w:p w:rsidR="00394709" w:rsidRDefault="00394709">
      <w:pPr>
        <w:pStyle w:val="aa"/>
        <w:spacing w:before="0" w:after="0"/>
        <w:ind w:leftChars="1100" w:left="3742" w:firstLineChars="500" w:firstLine="2021"/>
        <w:rPr>
          <w:b w:val="0"/>
          <w:bCs/>
          <w:snapToGrid/>
          <w:spacing w:val="12"/>
          <w:kern w:val="0"/>
        </w:rPr>
      </w:pPr>
    </w:p>
    <w:p w:rsidR="00394709" w:rsidRDefault="00394709">
      <w:pPr>
        <w:pStyle w:val="aa"/>
        <w:spacing w:before="0" w:after="0"/>
        <w:ind w:leftChars="1100" w:left="3742" w:firstLineChars="500" w:firstLine="2021"/>
        <w:rPr>
          <w:b w:val="0"/>
          <w:bCs/>
          <w:snapToGrid/>
          <w:spacing w:val="12"/>
          <w:kern w:val="0"/>
        </w:rPr>
      </w:pPr>
    </w:p>
    <w:p w:rsidR="00B46572" w:rsidRDefault="00B46572">
      <w:pPr>
        <w:pStyle w:val="aa"/>
        <w:spacing w:before="0" w:after="0"/>
        <w:ind w:leftChars="1100" w:left="3742" w:firstLineChars="500" w:firstLine="2021"/>
        <w:rPr>
          <w:b w:val="0"/>
          <w:bCs/>
          <w:snapToGrid/>
          <w:spacing w:val="12"/>
          <w:kern w:val="0"/>
        </w:rPr>
      </w:pPr>
    </w:p>
    <w:p w:rsidR="00394709" w:rsidRPr="006842D7" w:rsidRDefault="00394709">
      <w:pPr>
        <w:pStyle w:val="aa"/>
        <w:spacing w:before="0" w:after="0"/>
        <w:ind w:leftChars="1100" w:left="3742" w:firstLineChars="500" w:firstLine="2021"/>
        <w:rPr>
          <w:b w:val="0"/>
          <w:bCs/>
          <w:snapToGrid/>
          <w:spacing w:val="12"/>
          <w:kern w:val="0"/>
        </w:rPr>
      </w:pPr>
    </w:p>
    <w:p w:rsidR="00394709" w:rsidRDefault="00394709" w:rsidP="00394709">
      <w:pPr>
        <w:pStyle w:val="af"/>
        <w:rPr>
          <w:rFonts w:ascii="Times New Roman"/>
          <w:bCs/>
        </w:rPr>
      </w:pPr>
    </w:p>
    <w:p w:rsidR="0068598C" w:rsidRPr="006842D7" w:rsidRDefault="0068598C">
      <w:pPr>
        <w:widowControl/>
        <w:overflowPunct/>
        <w:autoSpaceDE/>
        <w:autoSpaceDN/>
        <w:jc w:val="left"/>
        <w:rPr>
          <w:rFonts w:ascii="Times New Roman"/>
          <w:bCs/>
        </w:rPr>
      </w:pPr>
      <w:r w:rsidRPr="006842D7">
        <w:rPr>
          <w:rFonts w:ascii="Times New Roman" w:hint="eastAsia"/>
          <w:bCs/>
        </w:rPr>
        <w:t xml:space="preserve">附錄一　</w:t>
      </w:r>
    </w:p>
    <w:p w:rsidR="0068598C" w:rsidRPr="006842D7" w:rsidRDefault="0068598C">
      <w:pPr>
        <w:widowControl/>
        <w:overflowPunct/>
        <w:autoSpaceDE/>
        <w:autoSpaceDN/>
        <w:jc w:val="left"/>
        <w:rPr>
          <w:rFonts w:ascii="Times New Roman"/>
          <w:bCs/>
        </w:rPr>
      </w:pPr>
      <w:r w:rsidRPr="006842D7">
        <w:rPr>
          <w:noProof/>
        </w:rPr>
        <w:drawing>
          <wp:inline distT="0" distB="0" distL="0" distR="0">
            <wp:extent cx="5594389" cy="7783033"/>
            <wp:effectExtent l="0" t="0" r="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5" cstate="print"/>
                    <a:stretch>
                      <a:fillRect/>
                    </a:stretch>
                  </pic:blipFill>
                  <pic:spPr>
                    <a:xfrm>
                      <a:off x="0" y="0"/>
                      <a:ext cx="5599358" cy="7789947"/>
                    </a:xfrm>
                    <a:prstGeom prst="rect">
                      <a:avLst/>
                    </a:prstGeom>
                  </pic:spPr>
                </pic:pic>
              </a:graphicData>
            </a:graphic>
          </wp:inline>
        </w:drawing>
      </w:r>
    </w:p>
    <w:p w:rsidR="0068598C" w:rsidRPr="006842D7" w:rsidRDefault="0068598C">
      <w:pPr>
        <w:widowControl/>
        <w:overflowPunct/>
        <w:autoSpaceDE/>
        <w:autoSpaceDN/>
        <w:jc w:val="left"/>
        <w:rPr>
          <w:rFonts w:ascii="Times New Roman"/>
          <w:bCs/>
        </w:rPr>
      </w:pPr>
    </w:p>
    <w:p w:rsidR="0068598C" w:rsidRPr="006842D7" w:rsidRDefault="0068598C">
      <w:pPr>
        <w:widowControl/>
        <w:overflowPunct/>
        <w:autoSpaceDE/>
        <w:autoSpaceDN/>
        <w:jc w:val="left"/>
        <w:rPr>
          <w:rFonts w:ascii="Times New Roman"/>
          <w:bCs/>
        </w:rPr>
      </w:pPr>
    </w:p>
    <w:p w:rsidR="0068598C" w:rsidRPr="006842D7" w:rsidRDefault="0068598C">
      <w:pPr>
        <w:widowControl/>
        <w:overflowPunct/>
        <w:autoSpaceDE/>
        <w:autoSpaceDN/>
        <w:jc w:val="left"/>
        <w:rPr>
          <w:rFonts w:ascii="Times New Roman"/>
          <w:bCs/>
        </w:rPr>
      </w:pPr>
      <w:r w:rsidRPr="006842D7">
        <w:rPr>
          <w:noProof/>
        </w:rPr>
        <w:drawing>
          <wp:inline distT="0" distB="0" distL="0" distR="0">
            <wp:extent cx="5518297" cy="8188101"/>
            <wp:effectExtent l="0" t="0" r="0" b="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6" cstate="print"/>
                    <a:stretch>
                      <a:fillRect/>
                    </a:stretch>
                  </pic:blipFill>
                  <pic:spPr>
                    <a:xfrm>
                      <a:off x="0" y="0"/>
                      <a:ext cx="5521966" cy="8193546"/>
                    </a:xfrm>
                    <a:prstGeom prst="rect">
                      <a:avLst/>
                    </a:prstGeom>
                  </pic:spPr>
                </pic:pic>
              </a:graphicData>
            </a:graphic>
          </wp:inline>
        </w:drawing>
      </w:r>
    </w:p>
    <w:p w:rsidR="0068598C" w:rsidRPr="006842D7" w:rsidRDefault="0068598C">
      <w:pPr>
        <w:widowControl/>
        <w:overflowPunct/>
        <w:autoSpaceDE/>
        <w:autoSpaceDN/>
        <w:jc w:val="left"/>
        <w:rPr>
          <w:rFonts w:ascii="Times New Roman"/>
          <w:bCs/>
        </w:rPr>
      </w:pPr>
    </w:p>
    <w:p w:rsidR="0068598C" w:rsidRPr="006842D7" w:rsidRDefault="0068598C">
      <w:pPr>
        <w:widowControl/>
        <w:overflowPunct/>
        <w:autoSpaceDE/>
        <w:autoSpaceDN/>
        <w:jc w:val="left"/>
        <w:rPr>
          <w:rFonts w:ascii="Times New Roman"/>
          <w:bCs/>
        </w:rPr>
      </w:pPr>
      <w:r w:rsidRPr="006842D7">
        <w:rPr>
          <w:noProof/>
        </w:rPr>
        <w:drawing>
          <wp:inline distT="0" distB="0" distL="0" distR="0">
            <wp:extent cx="5574549" cy="8229600"/>
            <wp:effectExtent l="0" t="0" r="0" b="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7" cstate="print"/>
                    <a:stretch>
                      <a:fillRect/>
                    </a:stretch>
                  </pic:blipFill>
                  <pic:spPr>
                    <a:xfrm>
                      <a:off x="0" y="0"/>
                      <a:ext cx="5575779" cy="8231415"/>
                    </a:xfrm>
                    <a:prstGeom prst="rect">
                      <a:avLst/>
                    </a:prstGeom>
                  </pic:spPr>
                </pic:pic>
              </a:graphicData>
            </a:graphic>
          </wp:inline>
        </w:drawing>
      </w:r>
    </w:p>
    <w:p w:rsidR="0068598C" w:rsidRPr="006842D7" w:rsidRDefault="0068598C">
      <w:pPr>
        <w:widowControl/>
        <w:overflowPunct/>
        <w:autoSpaceDE/>
        <w:autoSpaceDN/>
        <w:jc w:val="left"/>
        <w:rPr>
          <w:rFonts w:ascii="Times New Roman"/>
          <w:bCs/>
        </w:rPr>
      </w:pPr>
    </w:p>
    <w:p w:rsidR="0068598C" w:rsidRPr="006842D7" w:rsidRDefault="0068598C">
      <w:pPr>
        <w:widowControl/>
        <w:overflowPunct/>
        <w:autoSpaceDE/>
        <w:autoSpaceDN/>
        <w:jc w:val="left"/>
        <w:rPr>
          <w:rFonts w:ascii="Times New Roman"/>
          <w:bCs/>
        </w:rPr>
      </w:pPr>
      <w:r w:rsidRPr="006842D7">
        <w:rPr>
          <w:noProof/>
        </w:rPr>
        <w:drawing>
          <wp:inline distT="0" distB="0" distL="0" distR="0">
            <wp:extent cx="5603358" cy="8250864"/>
            <wp:effectExtent l="0" t="0" r="0" b="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8" cstate="print"/>
                    <a:stretch>
                      <a:fillRect/>
                    </a:stretch>
                  </pic:blipFill>
                  <pic:spPr>
                    <a:xfrm>
                      <a:off x="0" y="0"/>
                      <a:ext cx="5604702" cy="8252843"/>
                    </a:xfrm>
                    <a:prstGeom prst="rect">
                      <a:avLst/>
                    </a:prstGeom>
                  </pic:spPr>
                </pic:pic>
              </a:graphicData>
            </a:graphic>
          </wp:inline>
        </w:drawing>
      </w:r>
    </w:p>
    <w:p w:rsidR="0068598C" w:rsidRPr="006842D7" w:rsidRDefault="0068598C">
      <w:pPr>
        <w:widowControl/>
        <w:overflowPunct/>
        <w:autoSpaceDE/>
        <w:autoSpaceDN/>
        <w:jc w:val="left"/>
        <w:rPr>
          <w:rFonts w:ascii="Times New Roman"/>
          <w:bCs/>
        </w:rPr>
      </w:pPr>
    </w:p>
    <w:p w:rsidR="0068598C" w:rsidRPr="006842D7" w:rsidRDefault="0068598C">
      <w:pPr>
        <w:widowControl/>
        <w:overflowPunct/>
        <w:autoSpaceDE/>
        <w:autoSpaceDN/>
        <w:jc w:val="left"/>
        <w:rPr>
          <w:rFonts w:ascii="Times New Roman"/>
          <w:bCs/>
        </w:rPr>
      </w:pPr>
      <w:r w:rsidRPr="006842D7">
        <w:rPr>
          <w:noProof/>
        </w:rPr>
        <w:drawing>
          <wp:inline distT="0" distB="0" distL="0" distR="0">
            <wp:extent cx="5624624" cy="8335157"/>
            <wp:effectExtent l="0" t="0" r="0" b="0"/>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9" cstate="print"/>
                    <a:stretch>
                      <a:fillRect/>
                    </a:stretch>
                  </pic:blipFill>
                  <pic:spPr>
                    <a:xfrm>
                      <a:off x="0" y="0"/>
                      <a:ext cx="5628363" cy="8340698"/>
                    </a:xfrm>
                    <a:prstGeom prst="rect">
                      <a:avLst/>
                    </a:prstGeom>
                  </pic:spPr>
                </pic:pic>
              </a:graphicData>
            </a:graphic>
          </wp:inline>
        </w:drawing>
      </w:r>
    </w:p>
    <w:p w:rsidR="0068598C" w:rsidRPr="006842D7" w:rsidRDefault="0068598C">
      <w:pPr>
        <w:widowControl/>
        <w:overflowPunct/>
        <w:autoSpaceDE/>
        <w:autoSpaceDN/>
        <w:jc w:val="left"/>
        <w:rPr>
          <w:rFonts w:ascii="Times New Roman"/>
          <w:bCs/>
        </w:rPr>
      </w:pPr>
    </w:p>
    <w:p w:rsidR="0068598C" w:rsidRPr="006842D7" w:rsidRDefault="0068598C">
      <w:pPr>
        <w:widowControl/>
        <w:overflowPunct/>
        <w:autoSpaceDE/>
        <w:autoSpaceDN/>
        <w:jc w:val="left"/>
        <w:rPr>
          <w:rFonts w:ascii="Times New Roman"/>
          <w:bCs/>
          <w:kern w:val="0"/>
        </w:rPr>
      </w:pPr>
      <w:r w:rsidRPr="006842D7">
        <w:rPr>
          <w:rFonts w:ascii="Times New Roman"/>
          <w:bCs/>
        </w:rPr>
        <w:br w:type="page"/>
      </w:r>
      <w:r w:rsidRPr="006842D7">
        <w:rPr>
          <w:noProof/>
        </w:rPr>
        <w:drawing>
          <wp:inline distT="0" distB="0" distL="0" distR="0">
            <wp:extent cx="5624623" cy="6362453"/>
            <wp:effectExtent l="0" t="0" r="0" b="0"/>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0" cstate="print"/>
                    <a:stretch>
                      <a:fillRect/>
                    </a:stretch>
                  </pic:blipFill>
                  <pic:spPr>
                    <a:xfrm>
                      <a:off x="0" y="0"/>
                      <a:ext cx="5627111" cy="6365267"/>
                    </a:xfrm>
                    <a:prstGeom prst="rect">
                      <a:avLst/>
                    </a:prstGeom>
                  </pic:spPr>
                </pic:pic>
              </a:graphicData>
            </a:graphic>
          </wp:inline>
        </w:drawing>
      </w:r>
    </w:p>
    <w:p w:rsidR="0068598C" w:rsidRPr="006842D7" w:rsidRDefault="0068598C">
      <w:pPr>
        <w:widowControl/>
        <w:overflowPunct/>
        <w:autoSpaceDE/>
        <w:autoSpaceDN/>
        <w:jc w:val="left"/>
        <w:rPr>
          <w:rFonts w:ascii="Times New Roman"/>
          <w:bCs/>
          <w:kern w:val="0"/>
        </w:rPr>
      </w:pPr>
      <w:r w:rsidRPr="006842D7">
        <w:rPr>
          <w:rFonts w:ascii="Times New Roman"/>
          <w:bCs/>
        </w:rPr>
        <w:br w:type="page"/>
      </w:r>
    </w:p>
    <w:p w:rsidR="00C42214" w:rsidRPr="006842D7" w:rsidRDefault="00C42214" w:rsidP="000C7819">
      <w:pPr>
        <w:pStyle w:val="af0"/>
        <w:kinsoku/>
        <w:autoSpaceDE w:val="0"/>
        <w:spacing w:afterLines="50" w:after="228"/>
        <w:ind w:left="867" w:hangingChars="255" w:hanging="867"/>
        <w:rPr>
          <w:rFonts w:ascii="Times New Roman"/>
          <w:bCs/>
        </w:rPr>
      </w:pPr>
      <w:r w:rsidRPr="006842D7">
        <w:rPr>
          <w:rFonts w:ascii="Times New Roman" w:hint="eastAsia"/>
          <w:bCs/>
        </w:rPr>
        <w:t>附錄</w:t>
      </w:r>
      <w:r w:rsidR="0068598C" w:rsidRPr="006842D7">
        <w:rPr>
          <w:rFonts w:ascii="Times New Roman" w:hint="eastAsia"/>
          <w:bCs/>
        </w:rPr>
        <w:t>二</w:t>
      </w:r>
      <w:r w:rsidRPr="006842D7">
        <w:rPr>
          <w:rFonts w:ascii="Times New Roman" w:hint="eastAsia"/>
          <w:bCs/>
        </w:rPr>
        <w:t xml:space="preserve">  </w:t>
      </w:r>
      <w:r w:rsidRPr="006842D7">
        <w:rPr>
          <w:rFonts w:ascii="Times New Roman" w:hint="eastAsia"/>
          <w:bCs/>
        </w:rPr>
        <w:t>外籍勞工生</w:t>
      </w:r>
      <w:r w:rsidRPr="006842D7">
        <w:rPr>
          <w:rFonts w:ascii="Times New Roman"/>
          <w:bCs/>
        </w:rPr>
        <w:t>活照</w:t>
      </w:r>
      <w:r w:rsidRPr="006842D7">
        <w:rPr>
          <w:rFonts w:ascii="Times New Roman" w:hint="eastAsia"/>
          <w:bCs/>
        </w:rPr>
        <w:t>顧服</w:t>
      </w:r>
      <w:r w:rsidRPr="006842D7">
        <w:rPr>
          <w:rFonts w:ascii="Times New Roman"/>
          <w:bCs/>
        </w:rPr>
        <w:t>務專案</w:t>
      </w:r>
      <w:r w:rsidRPr="006842D7">
        <w:rPr>
          <w:rFonts w:ascii="Times New Roman" w:hint="eastAsia"/>
          <w:bCs/>
        </w:rPr>
        <w:t>訪</w:t>
      </w:r>
      <w:r w:rsidRPr="006842D7">
        <w:rPr>
          <w:rFonts w:ascii="Times New Roman"/>
          <w:bCs/>
        </w:rPr>
        <w:t>視</w:t>
      </w:r>
      <w:r w:rsidRPr="006842D7">
        <w:rPr>
          <w:rFonts w:ascii="Times New Roman" w:hint="eastAsia"/>
          <w:bCs/>
        </w:rPr>
        <w:t>紀錄</w:t>
      </w:r>
      <w:r w:rsidRPr="006842D7">
        <w:rPr>
          <w:rFonts w:ascii="Times New Roman"/>
          <w:bCs/>
        </w:rPr>
        <w:t>表</w:t>
      </w:r>
    </w:p>
    <w:tbl>
      <w:tblPr>
        <w:tblW w:w="8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871"/>
        <w:gridCol w:w="1414"/>
        <w:gridCol w:w="854"/>
        <w:gridCol w:w="425"/>
        <w:gridCol w:w="426"/>
        <w:gridCol w:w="992"/>
        <w:gridCol w:w="1276"/>
        <w:gridCol w:w="567"/>
        <w:gridCol w:w="1106"/>
      </w:tblGrid>
      <w:tr w:rsidR="006842D7" w:rsidRPr="006842D7" w:rsidTr="00C42214">
        <w:trPr>
          <w:cantSplit/>
          <w:trHeight w:val="392"/>
        </w:trPr>
        <w:tc>
          <w:tcPr>
            <w:tcW w:w="8931" w:type="dxa"/>
            <w:gridSpan w:val="9"/>
            <w:vAlign w:val="center"/>
          </w:tcPr>
          <w:p w:rsidR="00C42214" w:rsidRPr="006842D7" w:rsidRDefault="00C42214" w:rsidP="00BB244C">
            <w:pPr>
              <w:spacing w:line="480" w:lineRule="atLeast"/>
              <w:jc w:val="center"/>
              <w:rPr>
                <w:b/>
                <w:sz w:val="28"/>
                <w:szCs w:val="28"/>
              </w:rPr>
            </w:pPr>
            <w:r w:rsidRPr="006842D7">
              <w:rPr>
                <w:rFonts w:hint="eastAsia"/>
                <w:b/>
                <w:sz w:val="28"/>
                <w:szCs w:val="28"/>
              </w:rPr>
              <w:t>外籍勞工生</w:t>
            </w:r>
            <w:r w:rsidRPr="006842D7">
              <w:rPr>
                <w:b/>
                <w:sz w:val="28"/>
                <w:szCs w:val="28"/>
              </w:rPr>
              <w:t>活照</w:t>
            </w:r>
            <w:r w:rsidRPr="006842D7">
              <w:rPr>
                <w:rFonts w:hint="eastAsia"/>
                <w:b/>
                <w:sz w:val="28"/>
                <w:szCs w:val="28"/>
              </w:rPr>
              <w:t>顧服</w:t>
            </w:r>
            <w:r w:rsidRPr="006842D7">
              <w:rPr>
                <w:b/>
                <w:sz w:val="28"/>
                <w:szCs w:val="28"/>
              </w:rPr>
              <w:t>務專案</w:t>
            </w:r>
            <w:r w:rsidRPr="006842D7">
              <w:rPr>
                <w:rFonts w:hint="eastAsia"/>
                <w:b/>
                <w:sz w:val="28"/>
                <w:szCs w:val="28"/>
              </w:rPr>
              <w:t>訪</w:t>
            </w:r>
            <w:r w:rsidRPr="006842D7">
              <w:rPr>
                <w:b/>
                <w:sz w:val="28"/>
                <w:szCs w:val="28"/>
              </w:rPr>
              <w:t>視</w:t>
            </w:r>
            <w:r w:rsidRPr="006842D7">
              <w:rPr>
                <w:rFonts w:hint="eastAsia"/>
                <w:b/>
                <w:sz w:val="28"/>
                <w:szCs w:val="28"/>
              </w:rPr>
              <w:t>紀錄</w:t>
            </w:r>
            <w:r w:rsidRPr="006842D7">
              <w:rPr>
                <w:b/>
                <w:sz w:val="28"/>
                <w:szCs w:val="28"/>
              </w:rPr>
              <w:t>表</w:t>
            </w:r>
          </w:p>
        </w:tc>
      </w:tr>
      <w:tr w:rsidR="006842D7" w:rsidRPr="006842D7" w:rsidTr="00410F52">
        <w:trPr>
          <w:cantSplit/>
          <w:trHeight w:val="392"/>
        </w:trPr>
        <w:tc>
          <w:tcPr>
            <w:tcW w:w="1871" w:type="dxa"/>
            <w:vAlign w:val="center"/>
          </w:tcPr>
          <w:p w:rsidR="00C42214" w:rsidRPr="006842D7" w:rsidRDefault="00C42214" w:rsidP="00BB244C">
            <w:pPr>
              <w:spacing w:line="480" w:lineRule="atLeast"/>
              <w:jc w:val="distribute"/>
              <w:rPr>
                <w:b/>
                <w:sz w:val="28"/>
                <w:szCs w:val="28"/>
              </w:rPr>
            </w:pPr>
            <w:r w:rsidRPr="006842D7">
              <w:rPr>
                <w:rFonts w:hint="eastAsia"/>
                <w:b/>
                <w:sz w:val="28"/>
                <w:szCs w:val="28"/>
              </w:rPr>
              <w:t>縣</w:t>
            </w:r>
            <w:r w:rsidRPr="006842D7">
              <w:rPr>
                <w:b/>
                <w:sz w:val="28"/>
                <w:szCs w:val="28"/>
              </w:rPr>
              <w:t>市</w:t>
            </w:r>
          </w:p>
        </w:tc>
        <w:tc>
          <w:tcPr>
            <w:tcW w:w="2693" w:type="dxa"/>
            <w:gridSpan w:val="3"/>
            <w:vAlign w:val="center"/>
          </w:tcPr>
          <w:p w:rsidR="00C42214" w:rsidRPr="006842D7" w:rsidRDefault="00C42214" w:rsidP="00BB244C">
            <w:pPr>
              <w:spacing w:line="480" w:lineRule="atLeast"/>
              <w:rPr>
                <w:b/>
                <w:sz w:val="28"/>
                <w:szCs w:val="28"/>
              </w:rPr>
            </w:pPr>
          </w:p>
        </w:tc>
        <w:tc>
          <w:tcPr>
            <w:tcW w:w="1418" w:type="dxa"/>
            <w:gridSpan w:val="2"/>
            <w:vAlign w:val="center"/>
          </w:tcPr>
          <w:p w:rsidR="00C42214" w:rsidRPr="006842D7" w:rsidRDefault="00C42214" w:rsidP="00BB244C">
            <w:pPr>
              <w:spacing w:line="480" w:lineRule="atLeast"/>
              <w:jc w:val="center"/>
              <w:rPr>
                <w:b/>
                <w:sz w:val="28"/>
                <w:szCs w:val="28"/>
              </w:rPr>
            </w:pPr>
            <w:r w:rsidRPr="006842D7">
              <w:rPr>
                <w:rFonts w:hint="eastAsia"/>
                <w:b/>
                <w:sz w:val="28"/>
                <w:szCs w:val="28"/>
              </w:rPr>
              <w:t>檢</w:t>
            </w:r>
            <w:r w:rsidRPr="006842D7">
              <w:rPr>
                <w:b/>
                <w:sz w:val="28"/>
                <w:szCs w:val="28"/>
              </w:rPr>
              <w:t>查日期</w:t>
            </w:r>
          </w:p>
        </w:tc>
        <w:tc>
          <w:tcPr>
            <w:tcW w:w="2949" w:type="dxa"/>
            <w:gridSpan w:val="3"/>
            <w:vAlign w:val="center"/>
          </w:tcPr>
          <w:p w:rsidR="00C42214" w:rsidRPr="006842D7" w:rsidRDefault="00C42214" w:rsidP="00C42214">
            <w:pPr>
              <w:spacing w:line="480" w:lineRule="atLeast"/>
              <w:rPr>
                <w:b/>
                <w:sz w:val="28"/>
                <w:szCs w:val="28"/>
              </w:rPr>
            </w:pPr>
            <w:r w:rsidRPr="006842D7">
              <w:rPr>
                <w:b/>
                <w:sz w:val="28"/>
                <w:szCs w:val="28"/>
              </w:rPr>
              <w:t xml:space="preserve">　</w:t>
            </w:r>
            <w:r w:rsidRPr="006842D7">
              <w:rPr>
                <w:rFonts w:hint="eastAsia"/>
                <w:b/>
                <w:sz w:val="28"/>
                <w:szCs w:val="28"/>
              </w:rPr>
              <w:t xml:space="preserve">  </w:t>
            </w:r>
            <w:r w:rsidRPr="006842D7">
              <w:rPr>
                <w:b/>
                <w:sz w:val="28"/>
                <w:szCs w:val="28"/>
              </w:rPr>
              <w:t xml:space="preserve">年　</w:t>
            </w:r>
            <w:r w:rsidRPr="006842D7">
              <w:rPr>
                <w:rFonts w:hint="eastAsia"/>
                <w:b/>
                <w:sz w:val="28"/>
                <w:szCs w:val="28"/>
              </w:rPr>
              <w:t>月</w:t>
            </w:r>
            <w:r w:rsidRPr="006842D7">
              <w:rPr>
                <w:b/>
                <w:sz w:val="28"/>
                <w:szCs w:val="28"/>
              </w:rPr>
              <w:t xml:space="preserve">　　</w:t>
            </w:r>
            <w:r w:rsidRPr="006842D7">
              <w:rPr>
                <w:rFonts w:hint="eastAsia"/>
                <w:b/>
                <w:sz w:val="28"/>
                <w:szCs w:val="28"/>
              </w:rPr>
              <w:t>日</w:t>
            </w:r>
          </w:p>
        </w:tc>
      </w:tr>
      <w:tr w:rsidR="006842D7" w:rsidRPr="006842D7" w:rsidTr="00410F52">
        <w:trPr>
          <w:trHeight w:val="366"/>
        </w:trPr>
        <w:tc>
          <w:tcPr>
            <w:tcW w:w="1871" w:type="dxa"/>
            <w:vAlign w:val="center"/>
          </w:tcPr>
          <w:p w:rsidR="00C42214" w:rsidRPr="006842D7" w:rsidRDefault="00C42214" w:rsidP="00BB244C">
            <w:pPr>
              <w:spacing w:line="480" w:lineRule="atLeast"/>
              <w:jc w:val="distribute"/>
              <w:rPr>
                <w:b/>
                <w:sz w:val="28"/>
                <w:szCs w:val="28"/>
              </w:rPr>
            </w:pPr>
            <w:r w:rsidRPr="006842D7">
              <w:rPr>
                <w:rFonts w:hint="eastAsia"/>
                <w:b/>
                <w:sz w:val="28"/>
                <w:szCs w:val="28"/>
              </w:rPr>
              <w:t>雇主姓名</w:t>
            </w:r>
          </w:p>
        </w:tc>
        <w:tc>
          <w:tcPr>
            <w:tcW w:w="1414" w:type="dxa"/>
            <w:vAlign w:val="center"/>
          </w:tcPr>
          <w:p w:rsidR="00C42214" w:rsidRPr="006842D7" w:rsidRDefault="00C42214" w:rsidP="00BB244C">
            <w:pPr>
              <w:spacing w:line="480" w:lineRule="atLeast"/>
              <w:jc w:val="distribute"/>
              <w:rPr>
                <w:b/>
                <w:sz w:val="28"/>
                <w:szCs w:val="28"/>
              </w:rPr>
            </w:pPr>
          </w:p>
        </w:tc>
        <w:tc>
          <w:tcPr>
            <w:tcW w:w="1279" w:type="dxa"/>
            <w:gridSpan w:val="2"/>
            <w:vAlign w:val="center"/>
          </w:tcPr>
          <w:p w:rsidR="00C42214" w:rsidRPr="006842D7" w:rsidRDefault="00C42214" w:rsidP="00BB244C">
            <w:pPr>
              <w:spacing w:line="480" w:lineRule="atLeast"/>
              <w:jc w:val="distribute"/>
              <w:rPr>
                <w:b/>
                <w:bCs/>
                <w:sz w:val="28"/>
                <w:szCs w:val="28"/>
              </w:rPr>
            </w:pPr>
            <w:r w:rsidRPr="006842D7">
              <w:rPr>
                <w:rFonts w:hint="eastAsia"/>
                <w:b/>
                <w:sz w:val="28"/>
                <w:szCs w:val="28"/>
              </w:rPr>
              <w:t>雇</w:t>
            </w:r>
            <w:r w:rsidRPr="006842D7">
              <w:rPr>
                <w:b/>
                <w:sz w:val="28"/>
                <w:szCs w:val="28"/>
              </w:rPr>
              <w:t>主電話</w:t>
            </w:r>
          </w:p>
        </w:tc>
        <w:tc>
          <w:tcPr>
            <w:tcW w:w="1418" w:type="dxa"/>
            <w:gridSpan w:val="2"/>
            <w:vAlign w:val="center"/>
          </w:tcPr>
          <w:p w:rsidR="00C42214" w:rsidRPr="006842D7" w:rsidRDefault="00C42214" w:rsidP="00BB244C">
            <w:pPr>
              <w:spacing w:line="480" w:lineRule="atLeast"/>
              <w:jc w:val="distribute"/>
              <w:rPr>
                <w:b/>
                <w:sz w:val="28"/>
                <w:szCs w:val="28"/>
              </w:rPr>
            </w:pPr>
          </w:p>
        </w:tc>
        <w:tc>
          <w:tcPr>
            <w:tcW w:w="1276" w:type="dxa"/>
            <w:vAlign w:val="center"/>
          </w:tcPr>
          <w:p w:rsidR="00C42214" w:rsidRPr="006842D7" w:rsidRDefault="00C42214" w:rsidP="00BB244C">
            <w:pPr>
              <w:spacing w:line="480" w:lineRule="atLeast"/>
              <w:jc w:val="distribute"/>
              <w:rPr>
                <w:b/>
                <w:sz w:val="28"/>
                <w:szCs w:val="28"/>
              </w:rPr>
            </w:pPr>
            <w:r w:rsidRPr="006842D7">
              <w:rPr>
                <w:rFonts w:hint="eastAsia"/>
                <w:b/>
                <w:bCs/>
                <w:sz w:val="28"/>
                <w:szCs w:val="28"/>
              </w:rPr>
              <w:t>仲介公司名稱</w:t>
            </w:r>
          </w:p>
        </w:tc>
        <w:tc>
          <w:tcPr>
            <w:tcW w:w="1673" w:type="dxa"/>
            <w:gridSpan w:val="2"/>
            <w:vAlign w:val="center"/>
          </w:tcPr>
          <w:p w:rsidR="00C42214" w:rsidRPr="006842D7" w:rsidRDefault="00C42214" w:rsidP="00BB244C">
            <w:pPr>
              <w:spacing w:line="480" w:lineRule="atLeast"/>
              <w:jc w:val="distribute"/>
              <w:rPr>
                <w:b/>
                <w:sz w:val="28"/>
                <w:szCs w:val="28"/>
              </w:rPr>
            </w:pPr>
          </w:p>
        </w:tc>
      </w:tr>
      <w:tr w:rsidR="006842D7" w:rsidRPr="006842D7" w:rsidTr="00410F52">
        <w:trPr>
          <w:trHeight w:val="60"/>
        </w:trPr>
        <w:tc>
          <w:tcPr>
            <w:tcW w:w="1871" w:type="dxa"/>
            <w:vAlign w:val="center"/>
          </w:tcPr>
          <w:p w:rsidR="00C42214" w:rsidRPr="006842D7" w:rsidRDefault="00C42214" w:rsidP="00BB244C">
            <w:pPr>
              <w:spacing w:line="480" w:lineRule="atLeast"/>
              <w:jc w:val="distribute"/>
              <w:rPr>
                <w:b/>
                <w:sz w:val="28"/>
                <w:szCs w:val="28"/>
              </w:rPr>
            </w:pPr>
            <w:r w:rsidRPr="006842D7">
              <w:rPr>
                <w:rFonts w:hint="eastAsia"/>
                <w:b/>
                <w:bCs/>
                <w:sz w:val="28"/>
                <w:szCs w:val="28"/>
              </w:rPr>
              <w:t>聘</w:t>
            </w:r>
            <w:r w:rsidRPr="006842D7">
              <w:rPr>
                <w:b/>
                <w:bCs/>
                <w:sz w:val="28"/>
                <w:szCs w:val="28"/>
              </w:rPr>
              <w:t>僱外勞人數</w:t>
            </w:r>
          </w:p>
        </w:tc>
        <w:tc>
          <w:tcPr>
            <w:tcW w:w="1414" w:type="dxa"/>
            <w:vAlign w:val="center"/>
          </w:tcPr>
          <w:p w:rsidR="00C42214" w:rsidRPr="006842D7" w:rsidRDefault="00C42214" w:rsidP="00BB244C">
            <w:pPr>
              <w:spacing w:line="480" w:lineRule="atLeast"/>
              <w:jc w:val="distribute"/>
              <w:rPr>
                <w:sz w:val="28"/>
                <w:szCs w:val="28"/>
              </w:rPr>
            </w:pPr>
          </w:p>
        </w:tc>
        <w:tc>
          <w:tcPr>
            <w:tcW w:w="1279" w:type="dxa"/>
            <w:gridSpan w:val="2"/>
            <w:vAlign w:val="center"/>
          </w:tcPr>
          <w:p w:rsidR="00C42214" w:rsidRPr="006842D7" w:rsidRDefault="00C42214" w:rsidP="00BB244C">
            <w:pPr>
              <w:spacing w:line="480" w:lineRule="atLeast"/>
              <w:jc w:val="distribute"/>
              <w:rPr>
                <w:b/>
                <w:bCs/>
                <w:sz w:val="28"/>
                <w:szCs w:val="28"/>
              </w:rPr>
            </w:pPr>
            <w:r w:rsidRPr="006842D7">
              <w:rPr>
                <w:rFonts w:hint="eastAsia"/>
                <w:b/>
                <w:bCs/>
                <w:sz w:val="28"/>
                <w:szCs w:val="28"/>
              </w:rPr>
              <w:t>宿</w:t>
            </w:r>
            <w:r w:rsidRPr="006842D7">
              <w:rPr>
                <w:b/>
                <w:bCs/>
                <w:sz w:val="28"/>
                <w:szCs w:val="28"/>
              </w:rPr>
              <w:t>舍地</w:t>
            </w:r>
            <w:r w:rsidRPr="006842D7">
              <w:rPr>
                <w:rFonts w:hint="eastAsia"/>
                <w:b/>
                <w:bCs/>
                <w:sz w:val="28"/>
                <w:szCs w:val="28"/>
              </w:rPr>
              <w:t>址</w:t>
            </w:r>
          </w:p>
        </w:tc>
        <w:tc>
          <w:tcPr>
            <w:tcW w:w="4367" w:type="dxa"/>
            <w:gridSpan w:val="5"/>
            <w:vAlign w:val="center"/>
          </w:tcPr>
          <w:p w:rsidR="00C42214" w:rsidRPr="006842D7" w:rsidRDefault="00C42214" w:rsidP="00BB244C">
            <w:pPr>
              <w:spacing w:line="480" w:lineRule="atLeast"/>
              <w:jc w:val="distribute"/>
              <w:rPr>
                <w:sz w:val="28"/>
                <w:szCs w:val="28"/>
              </w:rPr>
            </w:pPr>
          </w:p>
        </w:tc>
      </w:tr>
      <w:tr w:rsidR="006842D7" w:rsidRPr="006842D7" w:rsidTr="00410F52">
        <w:trPr>
          <w:trHeight w:val="60"/>
        </w:trPr>
        <w:tc>
          <w:tcPr>
            <w:tcW w:w="1871" w:type="dxa"/>
            <w:vAlign w:val="center"/>
          </w:tcPr>
          <w:p w:rsidR="00C42214" w:rsidRPr="006842D7" w:rsidRDefault="00C42214" w:rsidP="00BB244C">
            <w:pPr>
              <w:spacing w:line="480" w:lineRule="atLeast"/>
              <w:rPr>
                <w:b/>
                <w:bCs/>
                <w:sz w:val="28"/>
                <w:szCs w:val="28"/>
              </w:rPr>
            </w:pPr>
            <w:r w:rsidRPr="006842D7">
              <w:rPr>
                <w:rFonts w:hint="eastAsia"/>
                <w:b/>
                <w:bCs/>
                <w:sz w:val="28"/>
                <w:szCs w:val="28"/>
              </w:rPr>
              <w:t>宿舍結構(外圍及屋頂，不含內裝)</w:t>
            </w:r>
          </w:p>
        </w:tc>
        <w:tc>
          <w:tcPr>
            <w:tcW w:w="7060" w:type="dxa"/>
            <w:gridSpan w:val="8"/>
            <w:vAlign w:val="center"/>
          </w:tcPr>
          <w:p w:rsidR="00410F52" w:rsidRPr="006842D7" w:rsidRDefault="00C42214" w:rsidP="00BB244C">
            <w:pPr>
              <w:spacing w:line="480" w:lineRule="atLeast"/>
              <w:rPr>
                <w:rFonts w:hAnsi="標楷體"/>
                <w:sz w:val="28"/>
                <w:szCs w:val="28"/>
              </w:rPr>
            </w:pPr>
            <w:r w:rsidRPr="006842D7">
              <w:rPr>
                <w:rFonts w:hAnsi="標楷體" w:hint="eastAsia"/>
                <w:sz w:val="28"/>
                <w:szCs w:val="28"/>
              </w:rPr>
              <w:t xml:space="preserve">□RC結構□鐵皮屋 □木造隔間 □頂樓加蓋 </w:t>
            </w:r>
          </w:p>
          <w:p w:rsidR="00C42214" w:rsidRPr="006842D7" w:rsidRDefault="00C42214" w:rsidP="00BB244C">
            <w:pPr>
              <w:spacing w:line="480" w:lineRule="atLeast"/>
              <w:rPr>
                <w:sz w:val="28"/>
                <w:szCs w:val="28"/>
              </w:rPr>
            </w:pPr>
            <w:r w:rsidRPr="006842D7">
              <w:rPr>
                <w:rFonts w:hAnsi="標楷體" w:hint="eastAsia"/>
                <w:sz w:val="28"/>
                <w:szCs w:val="28"/>
              </w:rPr>
              <w:t>□其他：</w:t>
            </w:r>
            <w:r w:rsidRPr="006842D7">
              <w:rPr>
                <w:rFonts w:hAnsi="標楷體" w:hint="eastAsia"/>
                <w:sz w:val="28"/>
                <w:szCs w:val="28"/>
                <w:u w:val="single"/>
              </w:rPr>
              <w:t xml:space="preserve">＿＿＿＿          </w:t>
            </w:r>
          </w:p>
        </w:tc>
      </w:tr>
      <w:tr w:rsidR="006842D7" w:rsidRPr="006842D7" w:rsidTr="00C42214">
        <w:trPr>
          <w:cantSplit/>
          <w:trHeight w:val="287"/>
        </w:trPr>
        <w:tc>
          <w:tcPr>
            <w:tcW w:w="4139" w:type="dxa"/>
            <w:gridSpan w:val="3"/>
            <w:vMerge w:val="restart"/>
            <w:vAlign w:val="center"/>
          </w:tcPr>
          <w:p w:rsidR="00C42214" w:rsidRPr="006842D7" w:rsidRDefault="00C42214" w:rsidP="00BB244C">
            <w:pPr>
              <w:spacing w:line="480" w:lineRule="atLeast"/>
              <w:jc w:val="center"/>
              <w:rPr>
                <w:b/>
                <w:sz w:val="28"/>
                <w:szCs w:val="28"/>
              </w:rPr>
            </w:pPr>
            <w:r w:rsidRPr="006842D7">
              <w:rPr>
                <w:rFonts w:hint="eastAsia"/>
                <w:b/>
                <w:sz w:val="28"/>
                <w:szCs w:val="28"/>
              </w:rPr>
              <w:t>項目及標準</w:t>
            </w:r>
          </w:p>
        </w:tc>
        <w:tc>
          <w:tcPr>
            <w:tcW w:w="1843" w:type="dxa"/>
            <w:gridSpan w:val="3"/>
            <w:vAlign w:val="center"/>
          </w:tcPr>
          <w:p w:rsidR="00C42214" w:rsidRPr="006842D7" w:rsidRDefault="00C42214" w:rsidP="00BB244C">
            <w:pPr>
              <w:spacing w:line="480" w:lineRule="atLeast"/>
              <w:jc w:val="center"/>
              <w:rPr>
                <w:b/>
                <w:sz w:val="28"/>
                <w:szCs w:val="28"/>
              </w:rPr>
            </w:pPr>
            <w:r w:rsidRPr="006842D7">
              <w:rPr>
                <w:rFonts w:hint="eastAsia"/>
                <w:b/>
                <w:sz w:val="28"/>
                <w:szCs w:val="28"/>
              </w:rPr>
              <w:t>檢查結果</w:t>
            </w:r>
          </w:p>
        </w:tc>
        <w:tc>
          <w:tcPr>
            <w:tcW w:w="1843" w:type="dxa"/>
            <w:gridSpan w:val="2"/>
            <w:vMerge w:val="restart"/>
            <w:vAlign w:val="center"/>
          </w:tcPr>
          <w:p w:rsidR="00C42214" w:rsidRPr="006842D7" w:rsidRDefault="00C42214" w:rsidP="00BB244C">
            <w:pPr>
              <w:spacing w:line="480" w:lineRule="atLeast"/>
              <w:jc w:val="center"/>
              <w:rPr>
                <w:b/>
                <w:sz w:val="28"/>
                <w:szCs w:val="28"/>
              </w:rPr>
            </w:pPr>
            <w:r w:rsidRPr="006842D7">
              <w:rPr>
                <w:rFonts w:hint="eastAsia"/>
                <w:b/>
                <w:sz w:val="28"/>
                <w:szCs w:val="28"/>
              </w:rPr>
              <w:t>權責單位</w:t>
            </w:r>
          </w:p>
        </w:tc>
        <w:tc>
          <w:tcPr>
            <w:tcW w:w="1106" w:type="dxa"/>
            <w:vMerge w:val="restart"/>
            <w:vAlign w:val="center"/>
          </w:tcPr>
          <w:p w:rsidR="00C42214" w:rsidRPr="006842D7" w:rsidRDefault="00C42214" w:rsidP="00BB244C">
            <w:pPr>
              <w:spacing w:line="480" w:lineRule="atLeast"/>
              <w:jc w:val="center"/>
              <w:rPr>
                <w:b/>
                <w:sz w:val="28"/>
                <w:szCs w:val="28"/>
              </w:rPr>
            </w:pPr>
            <w:r w:rsidRPr="006842D7">
              <w:rPr>
                <w:rFonts w:hint="eastAsia"/>
                <w:b/>
                <w:sz w:val="28"/>
                <w:szCs w:val="28"/>
              </w:rPr>
              <w:t>簽名欄</w:t>
            </w:r>
          </w:p>
        </w:tc>
      </w:tr>
      <w:tr w:rsidR="006842D7" w:rsidRPr="006842D7" w:rsidTr="00C42214">
        <w:trPr>
          <w:cantSplit/>
          <w:trHeight w:val="287"/>
        </w:trPr>
        <w:tc>
          <w:tcPr>
            <w:tcW w:w="4139" w:type="dxa"/>
            <w:gridSpan w:val="3"/>
            <w:vMerge/>
            <w:vAlign w:val="center"/>
          </w:tcPr>
          <w:p w:rsidR="00C42214" w:rsidRPr="006842D7" w:rsidRDefault="00C42214" w:rsidP="00BB244C">
            <w:pPr>
              <w:spacing w:line="480" w:lineRule="atLeast"/>
              <w:rPr>
                <w:sz w:val="28"/>
                <w:szCs w:val="28"/>
              </w:rPr>
            </w:pPr>
          </w:p>
        </w:tc>
        <w:tc>
          <w:tcPr>
            <w:tcW w:w="851" w:type="dxa"/>
            <w:gridSpan w:val="2"/>
            <w:vAlign w:val="center"/>
          </w:tcPr>
          <w:p w:rsidR="00C42214" w:rsidRPr="006842D7" w:rsidRDefault="00C42214" w:rsidP="00BB244C">
            <w:pPr>
              <w:spacing w:line="480" w:lineRule="atLeast"/>
              <w:jc w:val="center"/>
              <w:rPr>
                <w:b/>
                <w:sz w:val="28"/>
                <w:szCs w:val="28"/>
              </w:rPr>
            </w:pPr>
            <w:r w:rsidRPr="006842D7">
              <w:rPr>
                <w:rFonts w:hint="eastAsia"/>
                <w:b/>
                <w:sz w:val="28"/>
                <w:szCs w:val="28"/>
              </w:rPr>
              <w:t>合格</w:t>
            </w:r>
          </w:p>
        </w:tc>
        <w:tc>
          <w:tcPr>
            <w:tcW w:w="992" w:type="dxa"/>
            <w:vAlign w:val="center"/>
          </w:tcPr>
          <w:p w:rsidR="00C42214" w:rsidRPr="006842D7" w:rsidRDefault="00C42214" w:rsidP="00BB244C">
            <w:pPr>
              <w:spacing w:line="480" w:lineRule="atLeast"/>
              <w:jc w:val="center"/>
              <w:rPr>
                <w:b/>
                <w:sz w:val="28"/>
                <w:szCs w:val="28"/>
              </w:rPr>
            </w:pPr>
            <w:r w:rsidRPr="006842D7">
              <w:rPr>
                <w:rFonts w:hint="eastAsia"/>
                <w:b/>
                <w:sz w:val="28"/>
                <w:szCs w:val="28"/>
              </w:rPr>
              <w:t>不合格</w:t>
            </w:r>
          </w:p>
        </w:tc>
        <w:tc>
          <w:tcPr>
            <w:tcW w:w="1843" w:type="dxa"/>
            <w:gridSpan w:val="2"/>
            <w:vMerge/>
            <w:vAlign w:val="center"/>
          </w:tcPr>
          <w:p w:rsidR="00C42214" w:rsidRPr="006842D7" w:rsidRDefault="00C42214" w:rsidP="00BB244C">
            <w:pPr>
              <w:spacing w:line="480" w:lineRule="atLeast"/>
              <w:jc w:val="center"/>
              <w:rPr>
                <w:b/>
                <w:sz w:val="28"/>
                <w:szCs w:val="28"/>
              </w:rPr>
            </w:pPr>
          </w:p>
        </w:tc>
        <w:tc>
          <w:tcPr>
            <w:tcW w:w="1106" w:type="dxa"/>
            <w:vMerge/>
            <w:vAlign w:val="center"/>
          </w:tcPr>
          <w:p w:rsidR="00C42214" w:rsidRPr="006842D7" w:rsidRDefault="00C42214" w:rsidP="00BB244C">
            <w:pPr>
              <w:spacing w:line="480" w:lineRule="atLeast"/>
              <w:jc w:val="center"/>
              <w:rPr>
                <w:b/>
                <w:sz w:val="28"/>
                <w:szCs w:val="28"/>
              </w:rPr>
            </w:pPr>
          </w:p>
        </w:tc>
      </w:tr>
      <w:tr w:rsidR="006842D7" w:rsidRPr="006842D7" w:rsidTr="00C42214">
        <w:trPr>
          <w:trHeight w:val="1508"/>
        </w:trPr>
        <w:tc>
          <w:tcPr>
            <w:tcW w:w="4139" w:type="dxa"/>
            <w:gridSpan w:val="3"/>
            <w:vAlign w:val="center"/>
          </w:tcPr>
          <w:p w:rsidR="00C42214" w:rsidRPr="006842D7" w:rsidRDefault="00C42214" w:rsidP="00C42214">
            <w:pPr>
              <w:snapToGrid w:val="0"/>
              <w:spacing w:line="480" w:lineRule="atLeast"/>
              <w:ind w:left="255" w:hangingChars="98" w:hanging="255"/>
              <w:rPr>
                <w:rFonts w:ascii="Times New Roman"/>
                <w:spacing w:val="-20"/>
                <w:sz w:val="28"/>
                <w:szCs w:val="28"/>
              </w:rPr>
            </w:pPr>
            <w:r w:rsidRPr="006842D7">
              <w:rPr>
                <w:rFonts w:ascii="Times New Roman"/>
                <w:spacing w:val="-20"/>
                <w:sz w:val="28"/>
                <w:szCs w:val="28"/>
              </w:rPr>
              <w:t>1.</w:t>
            </w:r>
            <w:r w:rsidRPr="006842D7">
              <w:rPr>
                <w:rFonts w:ascii="Times New Roman"/>
                <w:spacing w:val="-20"/>
                <w:sz w:val="28"/>
                <w:szCs w:val="28"/>
              </w:rPr>
              <w:t>餐廳、廚房均應設置足夠（</w:t>
            </w:r>
            <w:r w:rsidRPr="006842D7">
              <w:rPr>
                <w:rFonts w:ascii="Times New Roman"/>
                <w:spacing w:val="-20"/>
                <w:sz w:val="28"/>
                <w:szCs w:val="28"/>
              </w:rPr>
              <w:t>2</w:t>
            </w:r>
            <w:r w:rsidRPr="006842D7">
              <w:rPr>
                <w:rFonts w:ascii="Times New Roman"/>
                <w:spacing w:val="-20"/>
                <w:sz w:val="28"/>
                <w:szCs w:val="28"/>
              </w:rPr>
              <w:t>處以上）之安全門，以因應緊急事故發生時逃生之需。</w:t>
            </w:r>
          </w:p>
        </w:tc>
        <w:tc>
          <w:tcPr>
            <w:tcW w:w="851" w:type="dxa"/>
            <w:gridSpan w:val="2"/>
            <w:vAlign w:val="center"/>
          </w:tcPr>
          <w:p w:rsidR="00C42214" w:rsidRPr="006842D7" w:rsidRDefault="00C42214" w:rsidP="00BB244C">
            <w:pPr>
              <w:snapToGrid w:val="0"/>
              <w:spacing w:line="480" w:lineRule="atLeast"/>
              <w:rPr>
                <w:spacing w:val="-20"/>
                <w:sz w:val="28"/>
                <w:szCs w:val="28"/>
              </w:rPr>
            </w:pPr>
          </w:p>
        </w:tc>
        <w:tc>
          <w:tcPr>
            <w:tcW w:w="992" w:type="dxa"/>
            <w:vAlign w:val="center"/>
          </w:tcPr>
          <w:p w:rsidR="00C42214" w:rsidRPr="006842D7" w:rsidRDefault="00C42214" w:rsidP="00BB244C">
            <w:pPr>
              <w:snapToGrid w:val="0"/>
              <w:spacing w:line="480" w:lineRule="atLeast"/>
              <w:rPr>
                <w:spacing w:val="-20"/>
                <w:sz w:val="28"/>
                <w:szCs w:val="28"/>
              </w:rPr>
            </w:pPr>
          </w:p>
        </w:tc>
        <w:tc>
          <w:tcPr>
            <w:tcW w:w="1843" w:type="dxa"/>
            <w:gridSpan w:val="2"/>
            <w:vAlign w:val="center"/>
          </w:tcPr>
          <w:p w:rsidR="00C42214" w:rsidRPr="006842D7" w:rsidRDefault="00C42214" w:rsidP="00BB244C">
            <w:pPr>
              <w:snapToGrid w:val="0"/>
              <w:spacing w:line="480" w:lineRule="atLeast"/>
              <w:jc w:val="center"/>
              <w:rPr>
                <w:spacing w:val="-20"/>
                <w:sz w:val="28"/>
                <w:szCs w:val="28"/>
              </w:rPr>
            </w:pPr>
            <w:r w:rsidRPr="006842D7">
              <w:rPr>
                <w:rFonts w:hint="eastAsia"/>
                <w:spacing w:val="-20"/>
                <w:sz w:val="28"/>
                <w:szCs w:val="28"/>
              </w:rPr>
              <w:t>勞工主管機關</w:t>
            </w:r>
          </w:p>
        </w:tc>
        <w:tc>
          <w:tcPr>
            <w:tcW w:w="1106" w:type="dxa"/>
            <w:vAlign w:val="center"/>
          </w:tcPr>
          <w:p w:rsidR="00C42214" w:rsidRPr="006842D7" w:rsidRDefault="00C42214" w:rsidP="00BB244C">
            <w:pPr>
              <w:snapToGrid w:val="0"/>
              <w:spacing w:line="480" w:lineRule="atLeast"/>
              <w:rPr>
                <w:spacing w:val="-20"/>
                <w:sz w:val="28"/>
                <w:szCs w:val="28"/>
              </w:rPr>
            </w:pPr>
          </w:p>
        </w:tc>
      </w:tr>
      <w:tr w:rsidR="006842D7" w:rsidRPr="006842D7" w:rsidTr="00C42214">
        <w:trPr>
          <w:trHeight w:val="1261"/>
        </w:trPr>
        <w:tc>
          <w:tcPr>
            <w:tcW w:w="4139" w:type="dxa"/>
            <w:gridSpan w:val="3"/>
            <w:vAlign w:val="center"/>
          </w:tcPr>
          <w:p w:rsidR="00C42214" w:rsidRPr="006842D7" w:rsidRDefault="00C42214" w:rsidP="00C42214">
            <w:pPr>
              <w:snapToGrid w:val="0"/>
              <w:spacing w:line="480" w:lineRule="atLeast"/>
              <w:ind w:left="255" w:hangingChars="98" w:hanging="255"/>
              <w:rPr>
                <w:rFonts w:ascii="Times New Roman"/>
                <w:spacing w:val="-20"/>
                <w:sz w:val="28"/>
                <w:szCs w:val="28"/>
              </w:rPr>
            </w:pPr>
            <w:r w:rsidRPr="006842D7">
              <w:rPr>
                <w:rFonts w:ascii="Times New Roman"/>
                <w:spacing w:val="-20"/>
                <w:sz w:val="28"/>
                <w:szCs w:val="28"/>
              </w:rPr>
              <w:t>2.</w:t>
            </w:r>
            <w:r w:rsidRPr="006842D7">
              <w:rPr>
                <w:rFonts w:ascii="Times New Roman"/>
                <w:spacing w:val="-20"/>
                <w:sz w:val="28"/>
                <w:szCs w:val="28"/>
              </w:rPr>
              <w:t>雇主提供外國人伙食者，應尊重外國人意願及宗教禁忌，確保伙食之衛生、足夠且等價。</w:t>
            </w:r>
          </w:p>
        </w:tc>
        <w:tc>
          <w:tcPr>
            <w:tcW w:w="851" w:type="dxa"/>
            <w:gridSpan w:val="2"/>
            <w:vAlign w:val="center"/>
          </w:tcPr>
          <w:p w:rsidR="00C42214" w:rsidRPr="006842D7" w:rsidRDefault="00C42214" w:rsidP="00BB244C">
            <w:pPr>
              <w:snapToGrid w:val="0"/>
              <w:spacing w:line="480" w:lineRule="atLeast"/>
              <w:rPr>
                <w:spacing w:val="-20"/>
                <w:sz w:val="28"/>
                <w:szCs w:val="28"/>
              </w:rPr>
            </w:pPr>
          </w:p>
        </w:tc>
        <w:tc>
          <w:tcPr>
            <w:tcW w:w="992" w:type="dxa"/>
            <w:vAlign w:val="center"/>
          </w:tcPr>
          <w:p w:rsidR="00C42214" w:rsidRPr="006842D7" w:rsidRDefault="00C42214" w:rsidP="00BB244C">
            <w:pPr>
              <w:snapToGrid w:val="0"/>
              <w:spacing w:line="480" w:lineRule="atLeast"/>
              <w:rPr>
                <w:spacing w:val="-20"/>
                <w:sz w:val="28"/>
                <w:szCs w:val="28"/>
              </w:rPr>
            </w:pPr>
          </w:p>
        </w:tc>
        <w:tc>
          <w:tcPr>
            <w:tcW w:w="1843" w:type="dxa"/>
            <w:gridSpan w:val="2"/>
            <w:vAlign w:val="center"/>
          </w:tcPr>
          <w:p w:rsidR="00C42214" w:rsidRPr="006842D7" w:rsidRDefault="00C42214" w:rsidP="00BB244C">
            <w:pPr>
              <w:snapToGrid w:val="0"/>
              <w:spacing w:line="480" w:lineRule="atLeast"/>
              <w:jc w:val="center"/>
              <w:rPr>
                <w:spacing w:val="-20"/>
                <w:sz w:val="28"/>
                <w:szCs w:val="28"/>
              </w:rPr>
            </w:pPr>
            <w:r w:rsidRPr="006842D7">
              <w:rPr>
                <w:rFonts w:hint="eastAsia"/>
                <w:spacing w:val="-20"/>
                <w:sz w:val="28"/>
                <w:szCs w:val="28"/>
              </w:rPr>
              <w:t>勞工主管機關</w:t>
            </w:r>
          </w:p>
        </w:tc>
        <w:tc>
          <w:tcPr>
            <w:tcW w:w="1106" w:type="dxa"/>
            <w:vAlign w:val="center"/>
          </w:tcPr>
          <w:p w:rsidR="00C42214" w:rsidRPr="006842D7" w:rsidRDefault="00C42214" w:rsidP="00BB244C">
            <w:pPr>
              <w:snapToGrid w:val="0"/>
              <w:spacing w:line="480" w:lineRule="atLeast"/>
              <w:rPr>
                <w:spacing w:val="-20"/>
                <w:sz w:val="28"/>
                <w:szCs w:val="28"/>
              </w:rPr>
            </w:pPr>
          </w:p>
        </w:tc>
      </w:tr>
      <w:tr w:rsidR="006842D7" w:rsidRPr="006842D7" w:rsidTr="00C42214">
        <w:tc>
          <w:tcPr>
            <w:tcW w:w="4139" w:type="dxa"/>
            <w:gridSpan w:val="3"/>
            <w:vAlign w:val="center"/>
          </w:tcPr>
          <w:p w:rsidR="00C42214" w:rsidRPr="006842D7" w:rsidRDefault="00C42214" w:rsidP="00C42214">
            <w:pPr>
              <w:snapToGrid w:val="0"/>
              <w:spacing w:line="480" w:lineRule="atLeast"/>
              <w:ind w:left="255" w:hangingChars="98" w:hanging="255"/>
              <w:rPr>
                <w:rFonts w:ascii="Times New Roman"/>
                <w:spacing w:val="-20"/>
                <w:sz w:val="28"/>
                <w:szCs w:val="28"/>
              </w:rPr>
            </w:pPr>
            <w:r w:rsidRPr="006842D7">
              <w:rPr>
                <w:rFonts w:ascii="Times New Roman"/>
                <w:spacing w:val="-20"/>
                <w:sz w:val="28"/>
                <w:szCs w:val="28"/>
              </w:rPr>
              <w:t>3.</w:t>
            </w:r>
            <w:r w:rsidRPr="006842D7">
              <w:rPr>
                <w:rFonts w:ascii="Times New Roman"/>
                <w:spacing w:val="-20"/>
                <w:sz w:val="28"/>
                <w:szCs w:val="28"/>
              </w:rPr>
              <w:t>外國人自費由雇主提供伙食者，應尊重外國人意願及宗教禁忌，確保伙食之衛生、足夠且等價。外國人人數未滿</w:t>
            </w:r>
            <w:r w:rsidRPr="006842D7">
              <w:rPr>
                <w:rFonts w:ascii="Times New Roman"/>
                <w:spacing w:val="-20"/>
                <w:sz w:val="28"/>
                <w:szCs w:val="28"/>
              </w:rPr>
              <w:t>30</w:t>
            </w:r>
            <w:r w:rsidRPr="006842D7">
              <w:rPr>
                <w:rFonts w:ascii="Times New Roman"/>
                <w:spacing w:val="-20"/>
                <w:sz w:val="28"/>
                <w:szCs w:val="28"/>
              </w:rPr>
              <w:t>人者，應斟酌外國人多數意見決定伙食樣式；在</w:t>
            </w:r>
            <w:r w:rsidRPr="006842D7">
              <w:rPr>
                <w:rFonts w:ascii="Times New Roman"/>
                <w:spacing w:val="-20"/>
                <w:sz w:val="28"/>
                <w:szCs w:val="28"/>
              </w:rPr>
              <w:t>30</w:t>
            </w:r>
            <w:r w:rsidRPr="006842D7">
              <w:rPr>
                <w:rFonts w:ascii="Times New Roman"/>
                <w:spacing w:val="-20"/>
                <w:sz w:val="28"/>
                <w:szCs w:val="28"/>
              </w:rPr>
              <w:t>人以上者，應由雇主與外國人共組伙食委員會決定之，其中外國人不得少於伙食委員總人數</w:t>
            </w:r>
            <w:r w:rsidRPr="006842D7">
              <w:rPr>
                <w:rFonts w:ascii="Times New Roman"/>
                <w:spacing w:val="-20"/>
                <w:sz w:val="28"/>
                <w:szCs w:val="28"/>
              </w:rPr>
              <w:t>3</w:t>
            </w:r>
            <w:r w:rsidRPr="006842D7">
              <w:rPr>
                <w:rFonts w:ascii="Times New Roman"/>
                <w:spacing w:val="-20"/>
                <w:sz w:val="28"/>
                <w:szCs w:val="28"/>
              </w:rPr>
              <w:t>分之</w:t>
            </w:r>
            <w:r w:rsidRPr="006842D7">
              <w:rPr>
                <w:rFonts w:ascii="Times New Roman"/>
                <w:spacing w:val="-20"/>
                <w:sz w:val="28"/>
                <w:szCs w:val="28"/>
              </w:rPr>
              <w:t>2</w:t>
            </w:r>
            <w:r w:rsidRPr="006842D7">
              <w:rPr>
                <w:rFonts w:ascii="Times New Roman"/>
                <w:spacing w:val="-20"/>
                <w:sz w:val="28"/>
                <w:szCs w:val="28"/>
              </w:rPr>
              <w:t>。</w:t>
            </w:r>
          </w:p>
        </w:tc>
        <w:tc>
          <w:tcPr>
            <w:tcW w:w="851" w:type="dxa"/>
            <w:gridSpan w:val="2"/>
            <w:vAlign w:val="center"/>
          </w:tcPr>
          <w:p w:rsidR="00C42214" w:rsidRPr="006842D7" w:rsidRDefault="00C42214" w:rsidP="00BB244C">
            <w:pPr>
              <w:snapToGrid w:val="0"/>
              <w:spacing w:line="480" w:lineRule="atLeast"/>
              <w:rPr>
                <w:spacing w:val="-20"/>
                <w:sz w:val="28"/>
                <w:szCs w:val="28"/>
              </w:rPr>
            </w:pPr>
          </w:p>
        </w:tc>
        <w:tc>
          <w:tcPr>
            <w:tcW w:w="992" w:type="dxa"/>
            <w:vAlign w:val="center"/>
          </w:tcPr>
          <w:p w:rsidR="00C42214" w:rsidRPr="006842D7" w:rsidRDefault="00C42214" w:rsidP="00BB244C">
            <w:pPr>
              <w:snapToGrid w:val="0"/>
              <w:spacing w:line="480" w:lineRule="atLeast"/>
              <w:rPr>
                <w:spacing w:val="-20"/>
                <w:sz w:val="28"/>
                <w:szCs w:val="28"/>
              </w:rPr>
            </w:pPr>
          </w:p>
        </w:tc>
        <w:tc>
          <w:tcPr>
            <w:tcW w:w="1843" w:type="dxa"/>
            <w:gridSpan w:val="2"/>
            <w:vAlign w:val="center"/>
          </w:tcPr>
          <w:p w:rsidR="00C42214" w:rsidRPr="006842D7" w:rsidRDefault="00C42214" w:rsidP="00BB244C">
            <w:pPr>
              <w:snapToGrid w:val="0"/>
              <w:spacing w:line="480" w:lineRule="atLeast"/>
              <w:jc w:val="center"/>
              <w:rPr>
                <w:spacing w:val="-20"/>
                <w:sz w:val="28"/>
                <w:szCs w:val="28"/>
              </w:rPr>
            </w:pPr>
            <w:r w:rsidRPr="006842D7">
              <w:rPr>
                <w:rFonts w:hint="eastAsia"/>
                <w:spacing w:val="-20"/>
                <w:sz w:val="28"/>
                <w:szCs w:val="28"/>
              </w:rPr>
              <w:t>勞工主管機關</w:t>
            </w:r>
          </w:p>
        </w:tc>
        <w:tc>
          <w:tcPr>
            <w:tcW w:w="1106" w:type="dxa"/>
            <w:vAlign w:val="center"/>
          </w:tcPr>
          <w:p w:rsidR="00C42214" w:rsidRPr="006842D7" w:rsidRDefault="00C42214" w:rsidP="00BB244C">
            <w:pPr>
              <w:snapToGrid w:val="0"/>
              <w:spacing w:line="480" w:lineRule="atLeast"/>
              <w:rPr>
                <w:spacing w:val="-20"/>
                <w:sz w:val="28"/>
                <w:szCs w:val="28"/>
              </w:rPr>
            </w:pPr>
          </w:p>
        </w:tc>
      </w:tr>
      <w:tr w:rsidR="006842D7" w:rsidRPr="006842D7" w:rsidTr="00C42214">
        <w:tc>
          <w:tcPr>
            <w:tcW w:w="4139" w:type="dxa"/>
            <w:gridSpan w:val="3"/>
            <w:vAlign w:val="center"/>
          </w:tcPr>
          <w:p w:rsidR="00C42214" w:rsidRPr="006842D7" w:rsidRDefault="00C42214" w:rsidP="00C42214">
            <w:pPr>
              <w:snapToGrid w:val="0"/>
              <w:spacing w:line="480" w:lineRule="atLeast"/>
              <w:ind w:left="255" w:hangingChars="98" w:hanging="255"/>
              <w:rPr>
                <w:rFonts w:ascii="Times New Roman"/>
                <w:spacing w:val="-20"/>
                <w:sz w:val="28"/>
                <w:szCs w:val="28"/>
              </w:rPr>
            </w:pPr>
            <w:r w:rsidRPr="006842D7">
              <w:rPr>
                <w:rFonts w:ascii="Times New Roman"/>
                <w:spacing w:val="-20"/>
                <w:sz w:val="28"/>
                <w:szCs w:val="28"/>
              </w:rPr>
              <w:t>4.</w:t>
            </w:r>
            <w:r w:rsidRPr="006842D7">
              <w:rPr>
                <w:rFonts w:ascii="Times New Roman"/>
                <w:spacing w:val="-20"/>
                <w:sz w:val="28"/>
                <w:szCs w:val="28"/>
              </w:rPr>
              <w:t>通道及消防設施，均應以外國人易懂之文字標示，並標明緊急事故時之疏散方向。</w:t>
            </w:r>
          </w:p>
        </w:tc>
        <w:tc>
          <w:tcPr>
            <w:tcW w:w="851" w:type="dxa"/>
            <w:gridSpan w:val="2"/>
            <w:vAlign w:val="center"/>
          </w:tcPr>
          <w:p w:rsidR="00C42214" w:rsidRPr="006842D7" w:rsidRDefault="00C42214" w:rsidP="00BB244C">
            <w:pPr>
              <w:snapToGrid w:val="0"/>
              <w:spacing w:line="480" w:lineRule="atLeast"/>
              <w:rPr>
                <w:spacing w:val="-20"/>
                <w:sz w:val="28"/>
                <w:szCs w:val="28"/>
              </w:rPr>
            </w:pPr>
          </w:p>
        </w:tc>
        <w:tc>
          <w:tcPr>
            <w:tcW w:w="992" w:type="dxa"/>
            <w:vAlign w:val="center"/>
          </w:tcPr>
          <w:p w:rsidR="00C42214" w:rsidRPr="006842D7" w:rsidRDefault="00C42214" w:rsidP="00BB244C">
            <w:pPr>
              <w:snapToGrid w:val="0"/>
              <w:spacing w:line="480" w:lineRule="atLeast"/>
              <w:rPr>
                <w:spacing w:val="-20"/>
                <w:sz w:val="28"/>
                <w:szCs w:val="28"/>
              </w:rPr>
            </w:pPr>
          </w:p>
        </w:tc>
        <w:tc>
          <w:tcPr>
            <w:tcW w:w="1843" w:type="dxa"/>
            <w:gridSpan w:val="2"/>
            <w:vAlign w:val="center"/>
          </w:tcPr>
          <w:p w:rsidR="00C42214" w:rsidRPr="006842D7" w:rsidRDefault="00C42214" w:rsidP="00BB244C">
            <w:pPr>
              <w:snapToGrid w:val="0"/>
              <w:spacing w:line="480" w:lineRule="atLeast"/>
              <w:jc w:val="center"/>
              <w:rPr>
                <w:spacing w:val="-20"/>
                <w:sz w:val="28"/>
                <w:szCs w:val="28"/>
              </w:rPr>
            </w:pPr>
            <w:r w:rsidRPr="006842D7">
              <w:rPr>
                <w:rFonts w:hint="eastAsia"/>
                <w:spacing w:val="-20"/>
                <w:sz w:val="28"/>
                <w:szCs w:val="28"/>
              </w:rPr>
              <w:t>消防主管機關</w:t>
            </w:r>
          </w:p>
        </w:tc>
        <w:tc>
          <w:tcPr>
            <w:tcW w:w="1106" w:type="dxa"/>
            <w:vAlign w:val="center"/>
          </w:tcPr>
          <w:p w:rsidR="00C42214" w:rsidRPr="006842D7" w:rsidRDefault="00C42214" w:rsidP="00BB244C">
            <w:pPr>
              <w:snapToGrid w:val="0"/>
              <w:spacing w:line="480" w:lineRule="atLeast"/>
              <w:rPr>
                <w:spacing w:val="-20"/>
                <w:sz w:val="28"/>
                <w:szCs w:val="28"/>
              </w:rPr>
            </w:pPr>
          </w:p>
        </w:tc>
      </w:tr>
      <w:tr w:rsidR="006842D7" w:rsidRPr="006842D7" w:rsidTr="00C42214">
        <w:tc>
          <w:tcPr>
            <w:tcW w:w="4139" w:type="dxa"/>
            <w:gridSpan w:val="3"/>
            <w:vAlign w:val="center"/>
          </w:tcPr>
          <w:p w:rsidR="00C42214" w:rsidRPr="006842D7" w:rsidRDefault="00C42214" w:rsidP="00C42214">
            <w:pPr>
              <w:snapToGrid w:val="0"/>
              <w:spacing w:line="480" w:lineRule="atLeast"/>
              <w:ind w:left="255" w:hangingChars="98" w:hanging="255"/>
              <w:rPr>
                <w:rFonts w:ascii="Times New Roman"/>
                <w:spacing w:val="-20"/>
                <w:sz w:val="28"/>
                <w:szCs w:val="28"/>
              </w:rPr>
            </w:pPr>
            <w:r w:rsidRPr="006842D7">
              <w:rPr>
                <w:rFonts w:ascii="Times New Roman"/>
                <w:spacing w:val="-20"/>
                <w:sz w:val="28"/>
                <w:szCs w:val="28"/>
              </w:rPr>
              <w:t>5.</w:t>
            </w:r>
            <w:r w:rsidRPr="006842D7">
              <w:rPr>
                <w:rFonts w:ascii="Times New Roman"/>
                <w:spacing w:val="-20"/>
                <w:sz w:val="28"/>
                <w:szCs w:val="28"/>
                <w:u w:val="single"/>
              </w:rPr>
              <w:t>宿舍不得設置之工作場所：</w:t>
            </w:r>
            <w:r w:rsidRPr="006842D7">
              <w:rPr>
                <w:rFonts w:ascii="Times New Roman"/>
                <w:spacing w:val="-20"/>
                <w:sz w:val="28"/>
                <w:szCs w:val="28"/>
              </w:rPr>
              <w:t>爆炸性物質、發火性物質、氧化性物質、引火性物質、可燃性氣體或大量易燃性物質之放置或儲存場所。</w:t>
            </w:r>
          </w:p>
        </w:tc>
        <w:tc>
          <w:tcPr>
            <w:tcW w:w="851" w:type="dxa"/>
            <w:gridSpan w:val="2"/>
            <w:vAlign w:val="center"/>
          </w:tcPr>
          <w:p w:rsidR="00C42214" w:rsidRPr="006842D7" w:rsidRDefault="00C42214" w:rsidP="00BB244C">
            <w:pPr>
              <w:snapToGrid w:val="0"/>
              <w:spacing w:line="480" w:lineRule="atLeast"/>
              <w:rPr>
                <w:spacing w:val="-20"/>
                <w:sz w:val="28"/>
                <w:szCs w:val="28"/>
              </w:rPr>
            </w:pPr>
          </w:p>
        </w:tc>
        <w:tc>
          <w:tcPr>
            <w:tcW w:w="992" w:type="dxa"/>
            <w:vAlign w:val="center"/>
          </w:tcPr>
          <w:p w:rsidR="00C42214" w:rsidRPr="006842D7" w:rsidRDefault="00C42214" w:rsidP="00BB244C">
            <w:pPr>
              <w:snapToGrid w:val="0"/>
              <w:spacing w:line="480" w:lineRule="atLeast"/>
              <w:rPr>
                <w:spacing w:val="-20"/>
                <w:sz w:val="28"/>
                <w:szCs w:val="28"/>
              </w:rPr>
            </w:pPr>
          </w:p>
        </w:tc>
        <w:tc>
          <w:tcPr>
            <w:tcW w:w="1843" w:type="dxa"/>
            <w:gridSpan w:val="2"/>
            <w:vAlign w:val="center"/>
          </w:tcPr>
          <w:p w:rsidR="00C42214" w:rsidRPr="006842D7" w:rsidRDefault="00C42214" w:rsidP="00BB244C">
            <w:pPr>
              <w:snapToGrid w:val="0"/>
              <w:spacing w:line="480" w:lineRule="atLeast"/>
              <w:jc w:val="center"/>
              <w:rPr>
                <w:spacing w:val="-20"/>
                <w:sz w:val="28"/>
                <w:szCs w:val="28"/>
              </w:rPr>
            </w:pPr>
            <w:r w:rsidRPr="006842D7">
              <w:rPr>
                <w:rFonts w:hint="eastAsia"/>
                <w:spacing w:val="-20"/>
                <w:sz w:val="28"/>
                <w:szCs w:val="28"/>
              </w:rPr>
              <w:t>勞工主管機關</w:t>
            </w:r>
          </w:p>
          <w:p w:rsidR="00C42214" w:rsidRPr="006842D7" w:rsidRDefault="00C42214" w:rsidP="00BB244C">
            <w:pPr>
              <w:snapToGrid w:val="0"/>
              <w:spacing w:line="480" w:lineRule="atLeast"/>
              <w:jc w:val="center"/>
              <w:rPr>
                <w:spacing w:val="-20"/>
                <w:sz w:val="28"/>
                <w:szCs w:val="28"/>
              </w:rPr>
            </w:pPr>
            <w:r w:rsidRPr="006842D7">
              <w:rPr>
                <w:rFonts w:hint="eastAsia"/>
                <w:spacing w:val="-20"/>
                <w:sz w:val="28"/>
                <w:szCs w:val="28"/>
              </w:rPr>
              <w:t>勞動檢查機構</w:t>
            </w:r>
          </w:p>
        </w:tc>
        <w:tc>
          <w:tcPr>
            <w:tcW w:w="1106" w:type="dxa"/>
            <w:vAlign w:val="center"/>
          </w:tcPr>
          <w:p w:rsidR="00C42214" w:rsidRPr="006842D7" w:rsidRDefault="00C42214" w:rsidP="00BB244C">
            <w:pPr>
              <w:snapToGrid w:val="0"/>
              <w:spacing w:line="480" w:lineRule="atLeast"/>
              <w:rPr>
                <w:spacing w:val="-20"/>
                <w:sz w:val="28"/>
                <w:szCs w:val="28"/>
              </w:rPr>
            </w:pPr>
          </w:p>
        </w:tc>
      </w:tr>
      <w:tr w:rsidR="006842D7" w:rsidRPr="006842D7" w:rsidTr="00C42214">
        <w:trPr>
          <w:trHeight w:val="1059"/>
        </w:trPr>
        <w:tc>
          <w:tcPr>
            <w:tcW w:w="4139" w:type="dxa"/>
            <w:gridSpan w:val="3"/>
            <w:vAlign w:val="center"/>
          </w:tcPr>
          <w:p w:rsidR="00C42214" w:rsidRPr="006842D7" w:rsidRDefault="00C42214" w:rsidP="00C42214">
            <w:pPr>
              <w:snapToGrid w:val="0"/>
              <w:spacing w:line="480" w:lineRule="atLeast"/>
              <w:ind w:left="255" w:hangingChars="98" w:hanging="255"/>
              <w:rPr>
                <w:rFonts w:ascii="Times New Roman"/>
                <w:spacing w:val="-20"/>
                <w:sz w:val="28"/>
                <w:szCs w:val="28"/>
              </w:rPr>
            </w:pPr>
            <w:r w:rsidRPr="006842D7">
              <w:rPr>
                <w:rFonts w:ascii="Times New Roman"/>
                <w:spacing w:val="-20"/>
                <w:sz w:val="28"/>
                <w:szCs w:val="28"/>
              </w:rPr>
              <w:t>6.</w:t>
            </w:r>
            <w:r w:rsidRPr="006842D7">
              <w:rPr>
                <w:rFonts w:ascii="Times New Roman"/>
                <w:spacing w:val="-20"/>
                <w:sz w:val="28"/>
                <w:szCs w:val="28"/>
                <w:u w:val="single"/>
              </w:rPr>
              <w:t>宿舍不得設置之工作場所：</w:t>
            </w:r>
            <w:r w:rsidRPr="006842D7">
              <w:rPr>
                <w:rFonts w:ascii="Times New Roman"/>
                <w:spacing w:val="-20"/>
                <w:sz w:val="28"/>
                <w:szCs w:val="28"/>
              </w:rPr>
              <w:t>使用窯、鍋爐之作業場所。</w:t>
            </w:r>
          </w:p>
        </w:tc>
        <w:tc>
          <w:tcPr>
            <w:tcW w:w="851" w:type="dxa"/>
            <w:gridSpan w:val="2"/>
            <w:vAlign w:val="center"/>
          </w:tcPr>
          <w:p w:rsidR="00C42214" w:rsidRPr="006842D7" w:rsidRDefault="00C42214" w:rsidP="00BB244C">
            <w:pPr>
              <w:snapToGrid w:val="0"/>
              <w:spacing w:line="480" w:lineRule="atLeast"/>
              <w:rPr>
                <w:spacing w:val="-20"/>
                <w:sz w:val="28"/>
                <w:szCs w:val="28"/>
              </w:rPr>
            </w:pPr>
          </w:p>
        </w:tc>
        <w:tc>
          <w:tcPr>
            <w:tcW w:w="992" w:type="dxa"/>
            <w:vAlign w:val="center"/>
          </w:tcPr>
          <w:p w:rsidR="00C42214" w:rsidRPr="006842D7" w:rsidRDefault="00C42214" w:rsidP="00BB244C">
            <w:pPr>
              <w:snapToGrid w:val="0"/>
              <w:spacing w:line="480" w:lineRule="atLeast"/>
              <w:rPr>
                <w:spacing w:val="-20"/>
                <w:sz w:val="28"/>
                <w:szCs w:val="28"/>
              </w:rPr>
            </w:pPr>
          </w:p>
        </w:tc>
        <w:tc>
          <w:tcPr>
            <w:tcW w:w="1843" w:type="dxa"/>
            <w:gridSpan w:val="2"/>
            <w:vAlign w:val="center"/>
          </w:tcPr>
          <w:p w:rsidR="00C42214" w:rsidRPr="006842D7" w:rsidRDefault="00C42214" w:rsidP="00BB244C">
            <w:pPr>
              <w:snapToGrid w:val="0"/>
              <w:spacing w:line="480" w:lineRule="atLeast"/>
              <w:jc w:val="center"/>
              <w:rPr>
                <w:spacing w:val="-20"/>
                <w:sz w:val="28"/>
                <w:szCs w:val="28"/>
              </w:rPr>
            </w:pPr>
            <w:r w:rsidRPr="006842D7">
              <w:rPr>
                <w:rFonts w:hint="eastAsia"/>
                <w:spacing w:val="-20"/>
                <w:sz w:val="28"/>
                <w:szCs w:val="28"/>
              </w:rPr>
              <w:t>勞工主管機關</w:t>
            </w:r>
          </w:p>
          <w:p w:rsidR="00C42214" w:rsidRPr="006842D7" w:rsidRDefault="00C42214" w:rsidP="00BB244C">
            <w:pPr>
              <w:snapToGrid w:val="0"/>
              <w:spacing w:line="480" w:lineRule="atLeast"/>
              <w:jc w:val="center"/>
              <w:rPr>
                <w:spacing w:val="-20"/>
                <w:sz w:val="28"/>
                <w:szCs w:val="28"/>
              </w:rPr>
            </w:pPr>
            <w:r w:rsidRPr="006842D7">
              <w:rPr>
                <w:rFonts w:hint="eastAsia"/>
                <w:spacing w:val="-20"/>
                <w:sz w:val="28"/>
                <w:szCs w:val="28"/>
              </w:rPr>
              <w:t>勞動檢查機構</w:t>
            </w:r>
          </w:p>
        </w:tc>
        <w:tc>
          <w:tcPr>
            <w:tcW w:w="1106" w:type="dxa"/>
            <w:vAlign w:val="center"/>
          </w:tcPr>
          <w:p w:rsidR="00C42214" w:rsidRPr="006842D7" w:rsidRDefault="00C42214" w:rsidP="00BB244C">
            <w:pPr>
              <w:snapToGrid w:val="0"/>
              <w:spacing w:line="480" w:lineRule="atLeast"/>
              <w:rPr>
                <w:spacing w:val="-20"/>
                <w:sz w:val="28"/>
                <w:szCs w:val="28"/>
              </w:rPr>
            </w:pPr>
          </w:p>
        </w:tc>
      </w:tr>
      <w:tr w:rsidR="006842D7" w:rsidRPr="006842D7" w:rsidTr="00C42214">
        <w:tc>
          <w:tcPr>
            <w:tcW w:w="4139" w:type="dxa"/>
            <w:gridSpan w:val="3"/>
            <w:vAlign w:val="center"/>
          </w:tcPr>
          <w:p w:rsidR="00C42214" w:rsidRPr="006842D7" w:rsidRDefault="00C42214" w:rsidP="00C42214">
            <w:pPr>
              <w:snapToGrid w:val="0"/>
              <w:spacing w:line="480" w:lineRule="atLeast"/>
              <w:ind w:left="255" w:hangingChars="98" w:hanging="255"/>
              <w:rPr>
                <w:rFonts w:ascii="Times New Roman"/>
                <w:spacing w:val="-20"/>
                <w:sz w:val="28"/>
                <w:szCs w:val="28"/>
              </w:rPr>
            </w:pPr>
            <w:r w:rsidRPr="006842D7">
              <w:rPr>
                <w:rFonts w:ascii="Times New Roman"/>
                <w:spacing w:val="-20"/>
                <w:sz w:val="28"/>
                <w:szCs w:val="28"/>
              </w:rPr>
              <w:t>7.</w:t>
            </w:r>
            <w:r w:rsidRPr="006842D7">
              <w:rPr>
                <w:rFonts w:ascii="Times New Roman"/>
                <w:spacing w:val="-20"/>
                <w:sz w:val="28"/>
                <w:szCs w:val="28"/>
                <w:u w:val="single"/>
              </w:rPr>
              <w:t>宿舍不得設置之工作場所：</w:t>
            </w:r>
            <w:r w:rsidRPr="006842D7">
              <w:rPr>
                <w:rFonts w:ascii="Times New Roman"/>
                <w:spacing w:val="-20"/>
                <w:sz w:val="28"/>
                <w:szCs w:val="28"/>
              </w:rPr>
              <w:t>發散安全衛生上有害氣體、蒸汽或粉塵之作業場所。</w:t>
            </w:r>
          </w:p>
        </w:tc>
        <w:tc>
          <w:tcPr>
            <w:tcW w:w="851" w:type="dxa"/>
            <w:gridSpan w:val="2"/>
            <w:vAlign w:val="center"/>
          </w:tcPr>
          <w:p w:rsidR="00C42214" w:rsidRPr="006842D7" w:rsidRDefault="00C42214" w:rsidP="00BB244C">
            <w:pPr>
              <w:snapToGrid w:val="0"/>
              <w:spacing w:line="480" w:lineRule="atLeast"/>
              <w:rPr>
                <w:spacing w:val="-20"/>
                <w:sz w:val="28"/>
                <w:szCs w:val="28"/>
              </w:rPr>
            </w:pPr>
          </w:p>
        </w:tc>
        <w:tc>
          <w:tcPr>
            <w:tcW w:w="992" w:type="dxa"/>
            <w:vAlign w:val="center"/>
          </w:tcPr>
          <w:p w:rsidR="00C42214" w:rsidRPr="006842D7" w:rsidRDefault="00C42214" w:rsidP="00BB244C">
            <w:pPr>
              <w:snapToGrid w:val="0"/>
              <w:spacing w:line="480" w:lineRule="atLeast"/>
              <w:rPr>
                <w:spacing w:val="-20"/>
                <w:sz w:val="28"/>
                <w:szCs w:val="28"/>
              </w:rPr>
            </w:pPr>
          </w:p>
        </w:tc>
        <w:tc>
          <w:tcPr>
            <w:tcW w:w="1843" w:type="dxa"/>
            <w:gridSpan w:val="2"/>
            <w:vAlign w:val="center"/>
          </w:tcPr>
          <w:p w:rsidR="00C42214" w:rsidRPr="006842D7" w:rsidRDefault="00C42214" w:rsidP="00BB244C">
            <w:pPr>
              <w:snapToGrid w:val="0"/>
              <w:spacing w:line="480" w:lineRule="atLeast"/>
              <w:jc w:val="center"/>
              <w:rPr>
                <w:spacing w:val="-20"/>
                <w:sz w:val="28"/>
                <w:szCs w:val="28"/>
              </w:rPr>
            </w:pPr>
            <w:r w:rsidRPr="006842D7">
              <w:rPr>
                <w:rFonts w:hint="eastAsia"/>
                <w:spacing w:val="-20"/>
                <w:sz w:val="28"/>
                <w:szCs w:val="28"/>
              </w:rPr>
              <w:t>勞工主管機關</w:t>
            </w:r>
          </w:p>
          <w:p w:rsidR="00C42214" w:rsidRPr="006842D7" w:rsidRDefault="00C42214" w:rsidP="00BB244C">
            <w:pPr>
              <w:snapToGrid w:val="0"/>
              <w:spacing w:line="480" w:lineRule="atLeast"/>
              <w:jc w:val="center"/>
              <w:rPr>
                <w:spacing w:val="-20"/>
                <w:sz w:val="28"/>
                <w:szCs w:val="28"/>
              </w:rPr>
            </w:pPr>
            <w:r w:rsidRPr="006842D7">
              <w:rPr>
                <w:rFonts w:hint="eastAsia"/>
                <w:spacing w:val="-20"/>
                <w:sz w:val="28"/>
                <w:szCs w:val="28"/>
              </w:rPr>
              <w:t>勞動檢查機構</w:t>
            </w:r>
          </w:p>
        </w:tc>
        <w:tc>
          <w:tcPr>
            <w:tcW w:w="1106" w:type="dxa"/>
            <w:vAlign w:val="center"/>
          </w:tcPr>
          <w:p w:rsidR="00C42214" w:rsidRPr="006842D7" w:rsidRDefault="00C42214" w:rsidP="00BB244C">
            <w:pPr>
              <w:snapToGrid w:val="0"/>
              <w:spacing w:line="480" w:lineRule="atLeast"/>
              <w:rPr>
                <w:spacing w:val="-20"/>
                <w:sz w:val="28"/>
                <w:szCs w:val="28"/>
              </w:rPr>
            </w:pPr>
          </w:p>
        </w:tc>
      </w:tr>
      <w:tr w:rsidR="006842D7" w:rsidRPr="006842D7" w:rsidTr="00C42214">
        <w:tc>
          <w:tcPr>
            <w:tcW w:w="4139" w:type="dxa"/>
            <w:gridSpan w:val="3"/>
            <w:vAlign w:val="center"/>
          </w:tcPr>
          <w:p w:rsidR="00C42214" w:rsidRPr="006842D7" w:rsidRDefault="00C42214" w:rsidP="00C42214">
            <w:pPr>
              <w:snapToGrid w:val="0"/>
              <w:spacing w:line="480" w:lineRule="atLeast"/>
              <w:ind w:left="255" w:hangingChars="98" w:hanging="255"/>
              <w:rPr>
                <w:rFonts w:ascii="Times New Roman"/>
                <w:spacing w:val="-20"/>
                <w:sz w:val="28"/>
                <w:szCs w:val="28"/>
              </w:rPr>
            </w:pPr>
            <w:r w:rsidRPr="006842D7">
              <w:rPr>
                <w:rFonts w:ascii="Times New Roman"/>
                <w:spacing w:val="-20"/>
                <w:sz w:val="28"/>
                <w:szCs w:val="28"/>
              </w:rPr>
              <w:t>8.</w:t>
            </w:r>
            <w:r w:rsidRPr="006842D7">
              <w:rPr>
                <w:rFonts w:ascii="Times New Roman"/>
                <w:spacing w:val="-20"/>
                <w:sz w:val="28"/>
                <w:szCs w:val="28"/>
                <w:u w:val="single"/>
              </w:rPr>
              <w:t>宿舍不得設置之工作場所：</w:t>
            </w:r>
            <w:r w:rsidRPr="006842D7">
              <w:rPr>
                <w:rFonts w:ascii="Times New Roman"/>
                <w:spacing w:val="-20"/>
                <w:sz w:val="28"/>
                <w:szCs w:val="28"/>
              </w:rPr>
              <w:t>產生強烈振動及噪音之機械設備附近場所。</w:t>
            </w:r>
          </w:p>
        </w:tc>
        <w:tc>
          <w:tcPr>
            <w:tcW w:w="851" w:type="dxa"/>
            <w:gridSpan w:val="2"/>
            <w:vAlign w:val="center"/>
          </w:tcPr>
          <w:p w:rsidR="00C42214" w:rsidRPr="006842D7" w:rsidRDefault="00C42214" w:rsidP="00BB244C">
            <w:pPr>
              <w:snapToGrid w:val="0"/>
              <w:spacing w:line="480" w:lineRule="atLeast"/>
              <w:rPr>
                <w:spacing w:val="-20"/>
                <w:sz w:val="28"/>
                <w:szCs w:val="28"/>
              </w:rPr>
            </w:pPr>
          </w:p>
        </w:tc>
        <w:tc>
          <w:tcPr>
            <w:tcW w:w="992" w:type="dxa"/>
            <w:vAlign w:val="center"/>
          </w:tcPr>
          <w:p w:rsidR="00C42214" w:rsidRPr="006842D7" w:rsidRDefault="00C42214" w:rsidP="00BB244C">
            <w:pPr>
              <w:snapToGrid w:val="0"/>
              <w:spacing w:line="480" w:lineRule="atLeast"/>
              <w:rPr>
                <w:spacing w:val="-20"/>
                <w:sz w:val="28"/>
                <w:szCs w:val="28"/>
              </w:rPr>
            </w:pPr>
          </w:p>
        </w:tc>
        <w:tc>
          <w:tcPr>
            <w:tcW w:w="1843" w:type="dxa"/>
            <w:gridSpan w:val="2"/>
            <w:vAlign w:val="center"/>
          </w:tcPr>
          <w:p w:rsidR="00C42214" w:rsidRPr="006842D7" w:rsidRDefault="00C42214" w:rsidP="00BB244C">
            <w:pPr>
              <w:snapToGrid w:val="0"/>
              <w:spacing w:line="480" w:lineRule="atLeast"/>
              <w:jc w:val="center"/>
              <w:rPr>
                <w:spacing w:val="-20"/>
                <w:sz w:val="28"/>
                <w:szCs w:val="28"/>
              </w:rPr>
            </w:pPr>
            <w:r w:rsidRPr="006842D7">
              <w:rPr>
                <w:rFonts w:hint="eastAsia"/>
                <w:spacing w:val="-20"/>
                <w:sz w:val="28"/>
                <w:szCs w:val="28"/>
              </w:rPr>
              <w:t>勞工主管機關</w:t>
            </w:r>
          </w:p>
          <w:p w:rsidR="00C42214" w:rsidRPr="006842D7" w:rsidRDefault="00C42214" w:rsidP="00BB244C">
            <w:pPr>
              <w:snapToGrid w:val="0"/>
              <w:spacing w:line="480" w:lineRule="atLeast"/>
              <w:jc w:val="center"/>
              <w:rPr>
                <w:spacing w:val="-20"/>
                <w:sz w:val="28"/>
                <w:szCs w:val="28"/>
              </w:rPr>
            </w:pPr>
            <w:r w:rsidRPr="006842D7">
              <w:rPr>
                <w:rFonts w:hint="eastAsia"/>
                <w:spacing w:val="-20"/>
                <w:sz w:val="28"/>
                <w:szCs w:val="28"/>
              </w:rPr>
              <w:t>勞動檢查機構</w:t>
            </w:r>
          </w:p>
        </w:tc>
        <w:tc>
          <w:tcPr>
            <w:tcW w:w="1106" w:type="dxa"/>
            <w:vAlign w:val="center"/>
          </w:tcPr>
          <w:p w:rsidR="00C42214" w:rsidRPr="006842D7" w:rsidRDefault="00C42214" w:rsidP="00BB244C">
            <w:pPr>
              <w:snapToGrid w:val="0"/>
              <w:spacing w:line="480" w:lineRule="atLeast"/>
              <w:rPr>
                <w:spacing w:val="-20"/>
                <w:sz w:val="28"/>
                <w:szCs w:val="28"/>
              </w:rPr>
            </w:pPr>
          </w:p>
        </w:tc>
      </w:tr>
      <w:tr w:rsidR="006842D7" w:rsidRPr="006842D7" w:rsidTr="00C42214">
        <w:tc>
          <w:tcPr>
            <w:tcW w:w="4139" w:type="dxa"/>
            <w:gridSpan w:val="3"/>
            <w:vAlign w:val="center"/>
          </w:tcPr>
          <w:p w:rsidR="00C42214" w:rsidRPr="006842D7" w:rsidRDefault="00C42214" w:rsidP="00C42214">
            <w:pPr>
              <w:snapToGrid w:val="0"/>
              <w:spacing w:line="480" w:lineRule="atLeast"/>
              <w:ind w:left="255" w:hangingChars="98" w:hanging="255"/>
              <w:rPr>
                <w:rFonts w:ascii="Times New Roman"/>
                <w:spacing w:val="-20"/>
                <w:sz w:val="28"/>
                <w:szCs w:val="28"/>
              </w:rPr>
            </w:pPr>
            <w:r w:rsidRPr="006842D7">
              <w:rPr>
                <w:rFonts w:ascii="Times New Roman"/>
                <w:spacing w:val="-20"/>
                <w:sz w:val="28"/>
                <w:szCs w:val="28"/>
              </w:rPr>
              <w:t>9.</w:t>
            </w:r>
            <w:r w:rsidRPr="006842D7">
              <w:rPr>
                <w:rFonts w:ascii="Times New Roman"/>
                <w:spacing w:val="-20"/>
                <w:sz w:val="28"/>
                <w:szCs w:val="28"/>
              </w:rPr>
              <w:t>外國人之居住面積，指雇主提供外國人居住使用面積除以該使用面積範圍內之外國人人數，每人應在</w:t>
            </w:r>
            <w:r w:rsidRPr="006842D7">
              <w:rPr>
                <w:rFonts w:ascii="Times New Roman"/>
                <w:spacing w:val="-20"/>
                <w:sz w:val="28"/>
                <w:szCs w:val="28"/>
              </w:rPr>
              <w:t>3.2</w:t>
            </w:r>
            <w:r w:rsidRPr="006842D7">
              <w:rPr>
                <w:rFonts w:ascii="Times New Roman"/>
                <w:spacing w:val="-20"/>
                <w:sz w:val="28"/>
                <w:szCs w:val="28"/>
              </w:rPr>
              <w:t>平方公尺以上。</w:t>
            </w:r>
          </w:p>
        </w:tc>
        <w:tc>
          <w:tcPr>
            <w:tcW w:w="851" w:type="dxa"/>
            <w:gridSpan w:val="2"/>
            <w:vAlign w:val="center"/>
          </w:tcPr>
          <w:p w:rsidR="00C42214" w:rsidRPr="006842D7" w:rsidRDefault="00C42214" w:rsidP="00BB244C">
            <w:pPr>
              <w:snapToGrid w:val="0"/>
              <w:spacing w:line="480" w:lineRule="atLeast"/>
              <w:rPr>
                <w:spacing w:val="-20"/>
                <w:sz w:val="28"/>
                <w:szCs w:val="28"/>
              </w:rPr>
            </w:pPr>
          </w:p>
        </w:tc>
        <w:tc>
          <w:tcPr>
            <w:tcW w:w="992" w:type="dxa"/>
            <w:vAlign w:val="center"/>
          </w:tcPr>
          <w:p w:rsidR="00C42214" w:rsidRPr="006842D7" w:rsidRDefault="00C42214" w:rsidP="00BB244C">
            <w:pPr>
              <w:snapToGrid w:val="0"/>
              <w:spacing w:line="480" w:lineRule="atLeast"/>
              <w:rPr>
                <w:spacing w:val="-20"/>
                <w:sz w:val="28"/>
                <w:szCs w:val="28"/>
              </w:rPr>
            </w:pPr>
          </w:p>
        </w:tc>
        <w:tc>
          <w:tcPr>
            <w:tcW w:w="1843" w:type="dxa"/>
            <w:gridSpan w:val="2"/>
            <w:vAlign w:val="center"/>
          </w:tcPr>
          <w:p w:rsidR="00C42214" w:rsidRPr="006842D7" w:rsidRDefault="00C42214" w:rsidP="00BB244C">
            <w:pPr>
              <w:snapToGrid w:val="0"/>
              <w:spacing w:line="480" w:lineRule="atLeast"/>
              <w:jc w:val="center"/>
              <w:rPr>
                <w:spacing w:val="-20"/>
                <w:sz w:val="28"/>
                <w:szCs w:val="28"/>
              </w:rPr>
            </w:pPr>
            <w:r w:rsidRPr="006842D7">
              <w:rPr>
                <w:rFonts w:hint="eastAsia"/>
                <w:spacing w:val="-20"/>
                <w:sz w:val="28"/>
                <w:szCs w:val="28"/>
              </w:rPr>
              <w:t>勞工主管機關</w:t>
            </w:r>
          </w:p>
        </w:tc>
        <w:tc>
          <w:tcPr>
            <w:tcW w:w="1106" w:type="dxa"/>
            <w:vAlign w:val="center"/>
          </w:tcPr>
          <w:p w:rsidR="00C42214" w:rsidRPr="006842D7" w:rsidRDefault="00C42214" w:rsidP="00BB244C">
            <w:pPr>
              <w:snapToGrid w:val="0"/>
              <w:spacing w:line="480" w:lineRule="atLeast"/>
              <w:rPr>
                <w:spacing w:val="-20"/>
                <w:sz w:val="28"/>
                <w:szCs w:val="28"/>
              </w:rPr>
            </w:pPr>
          </w:p>
        </w:tc>
      </w:tr>
      <w:tr w:rsidR="006842D7" w:rsidRPr="006842D7" w:rsidTr="00C42214">
        <w:tc>
          <w:tcPr>
            <w:tcW w:w="4139" w:type="dxa"/>
            <w:gridSpan w:val="3"/>
            <w:vAlign w:val="center"/>
          </w:tcPr>
          <w:p w:rsidR="00C42214" w:rsidRPr="006842D7" w:rsidRDefault="00C42214" w:rsidP="00C42214">
            <w:pPr>
              <w:snapToGrid w:val="0"/>
              <w:spacing w:line="480" w:lineRule="atLeast"/>
              <w:ind w:left="255" w:hangingChars="98" w:hanging="255"/>
              <w:rPr>
                <w:rFonts w:ascii="Times New Roman"/>
                <w:spacing w:val="-20"/>
                <w:sz w:val="28"/>
                <w:szCs w:val="28"/>
              </w:rPr>
            </w:pPr>
            <w:r w:rsidRPr="006842D7">
              <w:rPr>
                <w:rFonts w:ascii="Times New Roman"/>
                <w:spacing w:val="-20"/>
                <w:sz w:val="28"/>
                <w:szCs w:val="28"/>
              </w:rPr>
              <w:t>10.</w:t>
            </w:r>
            <w:r w:rsidRPr="006842D7">
              <w:rPr>
                <w:rFonts w:ascii="Times New Roman"/>
                <w:spacing w:val="-20"/>
                <w:sz w:val="28"/>
                <w:szCs w:val="28"/>
              </w:rPr>
              <w:t>以外國人易懂文字訂定外國人生活須知（含環境介紹、設備使用說明及外語廣播電臺節目簡介等），在顯而易見之場所公告，且於外國人住宿前以其易懂語言說明之。</w:t>
            </w:r>
          </w:p>
        </w:tc>
        <w:tc>
          <w:tcPr>
            <w:tcW w:w="851" w:type="dxa"/>
            <w:gridSpan w:val="2"/>
            <w:vAlign w:val="center"/>
          </w:tcPr>
          <w:p w:rsidR="00C42214" w:rsidRPr="006842D7" w:rsidRDefault="00C42214" w:rsidP="00BB244C">
            <w:pPr>
              <w:snapToGrid w:val="0"/>
              <w:spacing w:line="480" w:lineRule="atLeast"/>
              <w:rPr>
                <w:spacing w:val="-20"/>
                <w:sz w:val="28"/>
                <w:szCs w:val="28"/>
              </w:rPr>
            </w:pPr>
          </w:p>
        </w:tc>
        <w:tc>
          <w:tcPr>
            <w:tcW w:w="992" w:type="dxa"/>
            <w:vAlign w:val="center"/>
          </w:tcPr>
          <w:p w:rsidR="00C42214" w:rsidRPr="006842D7" w:rsidRDefault="00C42214" w:rsidP="00BB244C">
            <w:pPr>
              <w:snapToGrid w:val="0"/>
              <w:spacing w:line="480" w:lineRule="atLeast"/>
              <w:rPr>
                <w:spacing w:val="-20"/>
                <w:sz w:val="28"/>
                <w:szCs w:val="28"/>
              </w:rPr>
            </w:pPr>
          </w:p>
        </w:tc>
        <w:tc>
          <w:tcPr>
            <w:tcW w:w="1843" w:type="dxa"/>
            <w:gridSpan w:val="2"/>
            <w:vAlign w:val="center"/>
          </w:tcPr>
          <w:p w:rsidR="00C42214" w:rsidRPr="006842D7" w:rsidRDefault="00C42214" w:rsidP="00BB244C">
            <w:pPr>
              <w:snapToGrid w:val="0"/>
              <w:spacing w:line="480" w:lineRule="atLeast"/>
              <w:jc w:val="center"/>
              <w:rPr>
                <w:spacing w:val="-20"/>
                <w:sz w:val="28"/>
                <w:szCs w:val="28"/>
              </w:rPr>
            </w:pPr>
            <w:r w:rsidRPr="006842D7">
              <w:rPr>
                <w:rFonts w:hint="eastAsia"/>
                <w:spacing w:val="-20"/>
                <w:sz w:val="28"/>
                <w:szCs w:val="28"/>
              </w:rPr>
              <w:t>勞工主管機關</w:t>
            </w:r>
          </w:p>
        </w:tc>
        <w:tc>
          <w:tcPr>
            <w:tcW w:w="1106" w:type="dxa"/>
            <w:vAlign w:val="center"/>
          </w:tcPr>
          <w:p w:rsidR="00C42214" w:rsidRPr="006842D7" w:rsidRDefault="00C42214" w:rsidP="00BB244C">
            <w:pPr>
              <w:snapToGrid w:val="0"/>
              <w:spacing w:line="480" w:lineRule="atLeast"/>
              <w:rPr>
                <w:spacing w:val="-20"/>
                <w:sz w:val="28"/>
                <w:szCs w:val="28"/>
              </w:rPr>
            </w:pPr>
          </w:p>
        </w:tc>
      </w:tr>
      <w:tr w:rsidR="006842D7" w:rsidRPr="006842D7" w:rsidTr="00C42214">
        <w:trPr>
          <w:trHeight w:val="1071"/>
        </w:trPr>
        <w:tc>
          <w:tcPr>
            <w:tcW w:w="4139" w:type="dxa"/>
            <w:gridSpan w:val="3"/>
            <w:vAlign w:val="center"/>
          </w:tcPr>
          <w:p w:rsidR="00C42214" w:rsidRPr="006842D7" w:rsidRDefault="00C42214" w:rsidP="00C42214">
            <w:pPr>
              <w:snapToGrid w:val="0"/>
              <w:spacing w:line="480" w:lineRule="atLeast"/>
              <w:ind w:left="255" w:hangingChars="98" w:hanging="255"/>
              <w:rPr>
                <w:rFonts w:ascii="Times New Roman"/>
                <w:spacing w:val="-20"/>
                <w:sz w:val="28"/>
                <w:szCs w:val="28"/>
              </w:rPr>
            </w:pPr>
            <w:r w:rsidRPr="006842D7">
              <w:rPr>
                <w:rFonts w:ascii="Times New Roman"/>
                <w:spacing w:val="-20"/>
                <w:sz w:val="28"/>
                <w:szCs w:val="28"/>
              </w:rPr>
              <w:t>11.</w:t>
            </w:r>
            <w:r w:rsidRPr="006842D7">
              <w:rPr>
                <w:rFonts w:ascii="Times New Roman"/>
                <w:spacing w:val="-20"/>
                <w:sz w:val="28"/>
                <w:szCs w:val="28"/>
              </w:rPr>
              <w:t>雇主應公告</w:t>
            </w:r>
            <w:r w:rsidRPr="006842D7">
              <w:rPr>
                <w:rFonts w:ascii="Times New Roman"/>
                <w:spacing w:val="-20"/>
                <w:sz w:val="28"/>
                <w:szCs w:val="28"/>
              </w:rPr>
              <w:t>1955</w:t>
            </w:r>
            <w:r w:rsidRPr="006842D7">
              <w:rPr>
                <w:rFonts w:ascii="Times New Roman"/>
                <w:spacing w:val="-20"/>
                <w:sz w:val="28"/>
                <w:szCs w:val="28"/>
              </w:rPr>
              <w:t>勞工諮詢申訴專線資訊。</w:t>
            </w:r>
          </w:p>
        </w:tc>
        <w:tc>
          <w:tcPr>
            <w:tcW w:w="851" w:type="dxa"/>
            <w:gridSpan w:val="2"/>
            <w:vAlign w:val="center"/>
          </w:tcPr>
          <w:p w:rsidR="00C42214" w:rsidRPr="006842D7" w:rsidRDefault="00C42214" w:rsidP="00BB244C">
            <w:pPr>
              <w:snapToGrid w:val="0"/>
              <w:spacing w:line="480" w:lineRule="atLeast"/>
              <w:rPr>
                <w:spacing w:val="-20"/>
                <w:sz w:val="28"/>
                <w:szCs w:val="28"/>
              </w:rPr>
            </w:pPr>
          </w:p>
        </w:tc>
        <w:tc>
          <w:tcPr>
            <w:tcW w:w="992" w:type="dxa"/>
            <w:vAlign w:val="center"/>
          </w:tcPr>
          <w:p w:rsidR="00C42214" w:rsidRPr="006842D7" w:rsidRDefault="00C42214" w:rsidP="00BB244C">
            <w:pPr>
              <w:snapToGrid w:val="0"/>
              <w:spacing w:line="480" w:lineRule="atLeast"/>
              <w:rPr>
                <w:spacing w:val="-20"/>
                <w:sz w:val="28"/>
                <w:szCs w:val="28"/>
              </w:rPr>
            </w:pPr>
          </w:p>
        </w:tc>
        <w:tc>
          <w:tcPr>
            <w:tcW w:w="1843" w:type="dxa"/>
            <w:gridSpan w:val="2"/>
            <w:vAlign w:val="center"/>
          </w:tcPr>
          <w:p w:rsidR="00C42214" w:rsidRPr="006842D7" w:rsidRDefault="00C42214" w:rsidP="00BB244C">
            <w:pPr>
              <w:snapToGrid w:val="0"/>
              <w:spacing w:line="480" w:lineRule="atLeast"/>
              <w:jc w:val="center"/>
              <w:rPr>
                <w:spacing w:val="-20"/>
                <w:sz w:val="28"/>
                <w:szCs w:val="28"/>
              </w:rPr>
            </w:pPr>
            <w:r w:rsidRPr="006842D7">
              <w:rPr>
                <w:rFonts w:hint="eastAsia"/>
                <w:spacing w:val="-20"/>
                <w:sz w:val="28"/>
                <w:szCs w:val="28"/>
              </w:rPr>
              <w:t>勞工主管機關</w:t>
            </w:r>
          </w:p>
        </w:tc>
        <w:tc>
          <w:tcPr>
            <w:tcW w:w="1106" w:type="dxa"/>
            <w:vAlign w:val="center"/>
          </w:tcPr>
          <w:p w:rsidR="00C42214" w:rsidRPr="006842D7" w:rsidRDefault="00C42214" w:rsidP="00BB244C">
            <w:pPr>
              <w:snapToGrid w:val="0"/>
              <w:spacing w:line="480" w:lineRule="atLeast"/>
              <w:rPr>
                <w:spacing w:val="-20"/>
                <w:sz w:val="28"/>
                <w:szCs w:val="28"/>
              </w:rPr>
            </w:pPr>
          </w:p>
        </w:tc>
      </w:tr>
      <w:tr w:rsidR="006842D7" w:rsidRPr="006842D7" w:rsidTr="00C42214">
        <w:tc>
          <w:tcPr>
            <w:tcW w:w="4139" w:type="dxa"/>
            <w:gridSpan w:val="3"/>
            <w:vAlign w:val="center"/>
          </w:tcPr>
          <w:p w:rsidR="00C42214" w:rsidRPr="006842D7" w:rsidRDefault="00C42214" w:rsidP="00C42214">
            <w:pPr>
              <w:snapToGrid w:val="0"/>
              <w:spacing w:line="480" w:lineRule="atLeast"/>
              <w:ind w:left="255" w:hangingChars="98" w:hanging="255"/>
              <w:rPr>
                <w:rFonts w:ascii="Times New Roman"/>
                <w:spacing w:val="-20"/>
                <w:sz w:val="28"/>
                <w:szCs w:val="28"/>
              </w:rPr>
            </w:pPr>
            <w:r w:rsidRPr="006842D7">
              <w:rPr>
                <w:rFonts w:ascii="Times New Roman"/>
                <w:spacing w:val="-20"/>
                <w:sz w:val="28"/>
                <w:szCs w:val="28"/>
              </w:rPr>
              <w:t>12.</w:t>
            </w:r>
            <w:r w:rsidRPr="006842D7">
              <w:rPr>
                <w:rFonts w:ascii="Times New Roman"/>
                <w:spacing w:val="-20"/>
                <w:sz w:val="28"/>
                <w:szCs w:val="28"/>
              </w:rPr>
              <w:t>雇主應公告警政署</w:t>
            </w:r>
            <w:r w:rsidRPr="006842D7">
              <w:rPr>
                <w:rFonts w:ascii="Times New Roman"/>
                <w:spacing w:val="-20"/>
                <w:sz w:val="28"/>
                <w:szCs w:val="28"/>
              </w:rPr>
              <w:t>110</w:t>
            </w:r>
            <w:r w:rsidRPr="006842D7">
              <w:rPr>
                <w:rFonts w:ascii="Times New Roman"/>
                <w:spacing w:val="-20"/>
                <w:sz w:val="28"/>
                <w:szCs w:val="28"/>
              </w:rPr>
              <w:t>全國報案專線（含性侵害及人身傷害）及</w:t>
            </w:r>
            <w:r w:rsidRPr="006842D7">
              <w:rPr>
                <w:rFonts w:ascii="Times New Roman"/>
                <w:spacing w:val="-20"/>
                <w:sz w:val="28"/>
                <w:szCs w:val="28"/>
              </w:rPr>
              <w:t>113</w:t>
            </w:r>
            <w:r w:rsidRPr="006842D7">
              <w:rPr>
                <w:rFonts w:ascii="Times New Roman"/>
                <w:spacing w:val="-20"/>
                <w:sz w:val="28"/>
                <w:szCs w:val="28"/>
              </w:rPr>
              <w:t>婦幼保護專線（含性侵害、性騷擾防治諮詢）。</w:t>
            </w:r>
          </w:p>
        </w:tc>
        <w:tc>
          <w:tcPr>
            <w:tcW w:w="851" w:type="dxa"/>
            <w:gridSpan w:val="2"/>
            <w:vAlign w:val="center"/>
          </w:tcPr>
          <w:p w:rsidR="00C42214" w:rsidRPr="006842D7" w:rsidRDefault="00C42214" w:rsidP="00BB244C">
            <w:pPr>
              <w:snapToGrid w:val="0"/>
              <w:spacing w:line="480" w:lineRule="atLeast"/>
              <w:rPr>
                <w:spacing w:val="-20"/>
                <w:sz w:val="28"/>
                <w:szCs w:val="28"/>
              </w:rPr>
            </w:pPr>
          </w:p>
        </w:tc>
        <w:tc>
          <w:tcPr>
            <w:tcW w:w="992" w:type="dxa"/>
            <w:vAlign w:val="center"/>
          </w:tcPr>
          <w:p w:rsidR="00C42214" w:rsidRPr="006842D7" w:rsidRDefault="00C42214" w:rsidP="00BB244C">
            <w:pPr>
              <w:snapToGrid w:val="0"/>
              <w:spacing w:line="480" w:lineRule="atLeast"/>
              <w:rPr>
                <w:spacing w:val="-20"/>
                <w:sz w:val="28"/>
                <w:szCs w:val="28"/>
              </w:rPr>
            </w:pPr>
          </w:p>
        </w:tc>
        <w:tc>
          <w:tcPr>
            <w:tcW w:w="1843" w:type="dxa"/>
            <w:gridSpan w:val="2"/>
            <w:vAlign w:val="center"/>
          </w:tcPr>
          <w:p w:rsidR="00C42214" w:rsidRPr="006842D7" w:rsidRDefault="00C42214" w:rsidP="00BB244C">
            <w:pPr>
              <w:snapToGrid w:val="0"/>
              <w:spacing w:line="480" w:lineRule="atLeast"/>
              <w:jc w:val="center"/>
              <w:rPr>
                <w:spacing w:val="-20"/>
                <w:sz w:val="28"/>
                <w:szCs w:val="28"/>
              </w:rPr>
            </w:pPr>
            <w:r w:rsidRPr="006842D7">
              <w:rPr>
                <w:rFonts w:hint="eastAsia"/>
                <w:spacing w:val="-20"/>
                <w:sz w:val="28"/>
                <w:szCs w:val="28"/>
              </w:rPr>
              <w:t>勞工主管機關</w:t>
            </w:r>
          </w:p>
        </w:tc>
        <w:tc>
          <w:tcPr>
            <w:tcW w:w="1106" w:type="dxa"/>
            <w:vAlign w:val="center"/>
          </w:tcPr>
          <w:p w:rsidR="00C42214" w:rsidRPr="006842D7" w:rsidRDefault="00C42214" w:rsidP="00BB244C">
            <w:pPr>
              <w:snapToGrid w:val="0"/>
              <w:spacing w:line="480" w:lineRule="atLeast"/>
              <w:rPr>
                <w:spacing w:val="-20"/>
                <w:sz w:val="28"/>
                <w:szCs w:val="28"/>
              </w:rPr>
            </w:pPr>
          </w:p>
        </w:tc>
      </w:tr>
      <w:tr w:rsidR="006842D7" w:rsidRPr="006842D7" w:rsidTr="00C42214">
        <w:trPr>
          <w:trHeight w:val="1035"/>
        </w:trPr>
        <w:tc>
          <w:tcPr>
            <w:tcW w:w="8931" w:type="dxa"/>
            <w:gridSpan w:val="9"/>
            <w:vAlign w:val="center"/>
          </w:tcPr>
          <w:p w:rsidR="00C42214" w:rsidRPr="006842D7" w:rsidRDefault="00C42214" w:rsidP="00BB244C">
            <w:pPr>
              <w:spacing w:line="480" w:lineRule="atLeast"/>
              <w:rPr>
                <w:spacing w:val="-20"/>
                <w:sz w:val="28"/>
                <w:szCs w:val="28"/>
              </w:rPr>
            </w:pPr>
            <w:r w:rsidRPr="006842D7">
              <w:rPr>
                <w:rFonts w:hint="eastAsia"/>
                <w:spacing w:val="-20"/>
                <w:sz w:val="28"/>
                <w:szCs w:val="28"/>
              </w:rPr>
              <w:t xml:space="preserve">12項重點檢查結果：□合格（不得有任何一項不合標準規定）　</w:t>
            </w:r>
          </w:p>
          <w:p w:rsidR="00C42214" w:rsidRPr="006842D7" w:rsidRDefault="00C42214" w:rsidP="00BB244C">
            <w:pPr>
              <w:spacing w:line="480" w:lineRule="atLeast"/>
              <w:rPr>
                <w:spacing w:val="-20"/>
                <w:sz w:val="28"/>
                <w:szCs w:val="28"/>
              </w:rPr>
            </w:pPr>
            <w:r w:rsidRPr="006842D7">
              <w:rPr>
                <w:rFonts w:hint="eastAsia"/>
                <w:spacing w:val="-20"/>
                <w:sz w:val="28"/>
                <w:szCs w:val="28"/>
              </w:rPr>
              <w:t xml:space="preserve">                             （勞工主管機關人員簽名：</w:t>
            </w:r>
            <w:r w:rsidRPr="006842D7">
              <w:rPr>
                <w:rFonts w:hint="eastAsia"/>
                <w:spacing w:val="-20"/>
                <w:sz w:val="28"/>
                <w:szCs w:val="28"/>
                <w:u w:val="single"/>
              </w:rPr>
              <w:t xml:space="preserve">　　　　　　</w:t>
            </w:r>
            <w:r w:rsidRPr="006842D7">
              <w:rPr>
                <w:rFonts w:hint="eastAsia"/>
                <w:spacing w:val="-20"/>
                <w:sz w:val="28"/>
                <w:szCs w:val="28"/>
              </w:rPr>
              <w:t>）</w:t>
            </w:r>
          </w:p>
          <w:p w:rsidR="00C42214" w:rsidRPr="006842D7" w:rsidRDefault="00C42214" w:rsidP="00BB244C">
            <w:pPr>
              <w:spacing w:line="480" w:lineRule="atLeast"/>
              <w:ind w:left="280" w:hanging="280"/>
              <w:rPr>
                <w:spacing w:val="-20"/>
                <w:sz w:val="28"/>
                <w:szCs w:val="28"/>
              </w:rPr>
            </w:pPr>
            <w:r w:rsidRPr="006842D7">
              <w:rPr>
                <w:rFonts w:hint="eastAsia"/>
                <w:spacing w:val="-20"/>
                <w:sz w:val="28"/>
                <w:szCs w:val="28"/>
              </w:rPr>
              <w:t xml:space="preserve">　　　               □不合格（請</w:t>
            </w:r>
            <w:r w:rsidRPr="006842D7">
              <w:rPr>
                <w:spacing w:val="-20"/>
                <w:sz w:val="28"/>
                <w:szCs w:val="28"/>
              </w:rPr>
              <w:t>相關單位依所轄</w:t>
            </w:r>
            <w:r w:rsidRPr="006842D7">
              <w:rPr>
                <w:rFonts w:hint="eastAsia"/>
                <w:spacing w:val="-20"/>
                <w:sz w:val="28"/>
                <w:szCs w:val="28"/>
              </w:rPr>
              <w:t>法</w:t>
            </w:r>
            <w:r w:rsidRPr="006842D7">
              <w:rPr>
                <w:spacing w:val="-20"/>
                <w:sz w:val="28"/>
                <w:szCs w:val="28"/>
              </w:rPr>
              <w:t>規辦理</w:t>
            </w:r>
            <w:r w:rsidRPr="006842D7">
              <w:rPr>
                <w:rFonts w:hint="eastAsia"/>
                <w:spacing w:val="-20"/>
                <w:sz w:val="28"/>
                <w:szCs w:val="28"/>
              </w:rPr>
              <w:t>）</w:t>
            </w:r>
          </w:p>
        </w:tc>
      </w:tr>
      <w:tr w:rsidR="00C42214" w:rsidRPr="006842D7" w:rsidTr="00C42214">
        <w:trPr>
          <w:trHeight w:val="4134"/>
        </w:trPr>
        <w:tc>
          <w:tcPr>
            <w:tcW w:w="8931" w:type="dxa"/>
            <w:gridSpan w:val="9"/>
            <w:vAlign w:val="center"/>
          </w:tcPr>
          <w:p w:rsidR="00C42214" w:rsidRPr="006842D7" w:rsidRDefault="00C42214" w:rsidP="00BB244C">
            <w:pPr>
              <w:spacing w:line="480" w:lineRule="atLeast"/>
              <w:rPr>
                <w:spacing w:val="-20"/>
                <w:sz w:val="28"/>
                <w:szCs w:val="28"/>
              </w:rPr>
            </w:pPr>
            <w:r w:rsidRPr="006842D7">
              <w:rPr>
                <w:rFonts w:hint="eastAsia"/>
                <w:spacing w:val="-20"/>
                <w:sz w:val="28"/>
                <w:szCs w:val="28"/>
              </w:rPr>
              <w:t>備註：</w:t>
            </w:r>
          </w:p>
          <w:p w:rsidR="00C42214" w:rsidRPr="006842D7" w:rsidRDefault="00C42214" w:rsidP="00745C0B">
            <w:pPr>
              <w:numPr>
                <w:ilvl w:val="0"/>
                <w:numId w:val="11"/>
              </w:numPr>
              <w:overflowPunct/>
              <w:autoSpaceDE/>
              <w:autoSpaceDN/>
              <w:spacing w:line="480" w:lineRule="atLeast"/>
              <w:ind w:hanging="338"/>
              <w:rPr>
                <w:spacing w:val="-20"/>
                <w:sz w:val="28"/>
                <w:szCs w:val="28"/>
              </w:rPr>
            </w:pPr>
            <w:r w:rsidRPr="006842D7">
              <w:rPr>
                <w:rFonts w:hint="eastAsia"/>
                <w:spacing w:val="-20"/>
                <w:sz w:val="28"/>
                <w:szCs w:val="28"/>
              </w:rPr>
              <w:t>外籍勞工宿舍是否已納入建築物公共安全檢查申報範圍：是</w:t>
            </w:r>
            <w:r w:rsidRPr="006842D7">
              <w:rPr>
                <w:rFonts w:hAnsi="標楷體" w:hint="eastAsia"/>
                <w:spacing w:val="-20"/>
                <w:sz w:val="28"/>
                <w:szCs w:val="28"/>
              </w:rPr>
              <w:t>□，</w:t>
            </w:r>
            <w:r w:rsidRPr="006842D7">
              <w:rPr>
                <w:rFonts w:hint="eastAsia"/>
                <w:spacing w:val="-20"/>
                <w:sz w:val="28"/>
                <w:szCs w:val="28"/>
              </w:rPr>
              <w:t>否</w:t>
            </w:r>
            <w:r w:rsidRPr="006842D7">
              <w:rPr>
                <w:rFonts w:hAnsi="標楷體" w:hint="eastAsia"/>
                <w:spacing w:val="-20"/>
                <w:sz w:val="28"/>
                <w:szCs w:val="28"/>
              </w:rPr>
              <w:t xml:space="preserve">□　</w:t>
            </w:r>
          </w:p>
          <w:p w:rsidR="00C42214" w:rsidRPr="006842D7" w:rsidRDefault="00C42214" w:rsidP="00BB244C">
            <w:pPr>
              <w:spacing w:line="480" w:lineRule="atLeast"/>
              <w:ind w:left="480"/>
              <w:rPr>
                <w:spacing w:val="-20"/>
                <w:sz w:val="28"/>
                <w:szCs w:val="28"/>
              </w:rPr>
            </w:pPr>
            <w:r w:rsidRPr="006842D7">
              <w:rPr>
                <w:rFonts w:hint="eastAsia"/>
                <w:spacing w:val="-20"/>
                <w:sz w:val="28"/>
                <w:szCs w:val="28"/>
              </w:rPr>
              <w:t xml:space="preserve">　　　　　　　　　　 （建築管理主管機關人員簽名：</w:t>
            </w:r>
            <w:r w:rsidRPr="006842D7">
              <w:rPr>
                <w:rFonts w:hint="eastAsia"/>
                <w:spacing w:val="-20"/>
                <w:sz w:val="28"/>
                <w:szCs w:val="28"/>
                <w:u w:val="single"/>
              </w:rPr>
              <w:t xml:space="preserve">　　　　　　</w:t>
            </w:r>
            <w:r w:rsidRPr="006842D7">
              <w:rPr>
                <w:rFonts w:hint="eastAsia"/>
                <w:spacing w:val="-20"/>
                <w:sz w:val="28"/>
                <w:szCs w:val="28"/>
              </w:rPr>
              <w:t>）</w:t>
            </w:r>
          </w:p>
          <w:p w:rsidR="00C42214" w:rsidRPr="006842D7" w:rsidRDefault="00C42214" w:rsidP="00745C0B">
            <w:pPr>
              <w:numPr>
                <w:ilvl w:val="0"/>
                <w:numId w:val="11"/>
              </w:numPr>
              <w:overflowPunct/>
              <w:autoSpaceDE/>
              <w:autoSpaceDN/>
              <w:spacing w:line="480" w:lineRule="atLeast"/>
              <w:ind w:hanging="338"/>
              <w:rPr>
                <w:spacing w:val="-20"/>
                <w:sz w:val="28"/>
                <w:szCs w:val="28"/>
              </w:rPr>
            </w:pPr>
            <w:r w:rsidRPr="006842D7">
              <w:rPr>
                <w:rFonts w:hint="eastAsia"/>
                <w:spacing w:val="-20"/>
                <w:sz w:val="28"/>
                <w:szCs w:val="28"/>
              </w:rPr>
              <w:t>外籍勞工宿舍逃生避難動線是否暢通：是</w:t>
            </w:r>
            <w:r w:rsidRPr="006842D7">
              <w:rPr>
                <w:rFonts w:hAnsi="標楷體" w:hint="eastAsia"/>
                <w:spacing w:val="-20"/>
                <w:sz w:val="28"/>
                <w:szCs w:val="28"/>
              </w:rPr>
              <w:t>□，</w:t>
            </w:r>
            <w:r w:rsidRPr="006842D7">
              <w:rPr>
                <w:rFonts w:hint="eastAsia"/>
                <w:spacing w:val="-20"/>
                <w:sz w:val="28"/>
                <w:szCs w:val="28"/>
              </w:rPr>
              <w:t>否</w:t>
            </w:r>
            <w:r w:rsidRPr="006842D7">
              <w:rPr>
                <w:rFonts w:hAnsi="標楷體" w:hint="eastAsia"/>
                <w:spacing w:val="-20"/>
                <w:sz w:val="28"/>
                <w:szCs w:val="28"/>
              </w:rPr>
              <w:t xml:space="preserve">□　　</w:t>
            </w:r>
          </w:p>
          <w:p w:rsidR="00C42214" w:rsidRPr="006842D7" w:rsidRDefault="00C42214" w:rsidP="00BB244C">
            <w:pPr>
              <w:spacing w:line="480" w:lineRule="atLeast"/>
              <w:ind w:left="480"/>
              <w:rPr>
                <w:spacing w:val="-20"/>
                <w:sz w:val="28"/>
                <w:szCs w:val="28"/>
              </w:rPr>
            </w:pPr>
            <w:r w:rsidRPr="006842D7">
              <w:rPr>
                <w:rFonts w:hAnsi="標楷體" w:hint="eastAsia"/>
                <w:spacing w:val="-20"/>
                <w:sz w:val="28"/>
                <w:szCs w:val="28"/>
              </w:rPr>
              <w:t xml:space="preserve">　　　　　　　　　　 （建築管理主管機關人員簽名：</w:t>
            </w:r>
            <w:r w:rsidRPr="006842D7">
              <w:rPr>
                <w:rFonts w:hAnsi="標楷體" w:hint="eastAsia"/>
                <w:spacing w:val="-20"/>
                <w:sz w:val="28"/>
                <w:szCs w:val="28"/>
                <w:u w:val="single"/>
              </w:rPr>
              <w:t xml:space="preserve">　　　　　　</w:t>
            </w:r>
            <w:r w:rsidRPr="006842D7">
              <w:rPr>
                <w:rFonts w:hAnsi="標楷體" w:hint="eastAsia"/>
                <w:spacing w:val="-20"/>
                <w:sz w:val="28"/>
                <w:szCs w:val="28"/>
              </w:rPr>
              <w:t>）</w:t>
            </w:r>
          </w:p>
          <w:p w:rsidR="00410F52" w:rsidRPr="006842D7" w:rsidRDefault="00C42214" w:rsidP="00745C0B">
            <w:pPr>
              <w:numPr>
                <w:ilvl w:val="0"/>
                <w:numId w:val="11"/>
              </w:numPr>
              <w:overflowPunct/>
              <w:autoSpaceDE/>
              <w:autoSpaceDN/>
              <w:spacing w:line="480" w:lineRule="atLeast"/>
              <w:ind w:hanging="338"/>
              <w:rPr>
                <w:rFonts w:hAnsi="標楷體"/>
                <w:spacing w:val="-20"/>
                <w:sz w:val="28"/>
                <w:szCs w:val="28"/>
              </w:rPr>
            </w:pPr>
            <w:r w:rsidRPr="006842D7">
              <w:rPr>
                <w:rFonts w:hint="eastAsia"/>
                <w:spacing w:val="-20"/>
                <w:sz w:val="28"/>
                <w:szCs w:val="28"/>
              </w:rPr>
              <w:t>外籍勞工宿舍或設置有外籍勞工宿舍之建築物消防管理顯有疑慮：</w:t>
            </w:r>
          </w:p>
          <w:p w:rsidR="00410F52" w:rsidRPr="006842D7" w:rsidRDefault="00410F52" w:rsidP="00410F52">
            <w:pPr>
              <w:overflowPunct/>
              <w:autoSpaceDE/>
              <w:autoSpaceDN/>
              <w:spacing w:line="480" w:lineRule="atLeast"/>
              <w:ind w:left="480"/>
              <w:rPr>
                <w:rFonts w:hAnsi="標楷體"/>
                <w:spacing w:val="-20"/>
                <w:sz w:val="28"/>
                <w:szCs w:val="28"/>
              </w:rPr>
            </w:pPr>
            <w:r w:rsidRPr="006842D7">
              <w:rPr>
                <w:rFonts w:hint="eastAsia"/>
                <w:spacing w:val="-20"/>
                <w:sz w:val="28"/>
                <w:szCs w:val="28"/>
              </w:rPr>
              <w:t xml:space="preserve">                                        </w:t>
            </w:r>
            <w:r w:rsidR="00C42214" w:rsidRPr="006842D7">
              <w:rPr>
                <w:rFonts w:hint="eastAsia"/>
                <w:spacing w:val="-20"/>
                <w:sz w:val="28"/>
                <w:szCs w:val="28"/>
              </w:rPr>
              <w:t>是</w:t>
            </w:r>
            <w:r w:rsidR="00C42214" w:rsidRPr="006842D7">
              <w:rPr>
                <w:rFonts w:hAnsi="標楷體" w:hint="eastAsia"/>
                <w:spacing w:val="-20"/>
                <w:sz w:val="28"/>
                <w:szCs w:val="28"/>
              </w:rPr>
              <w:t>□，</w:t>
            </w:r>
            <w:r w:rsidR="00C42214" w:rsidRPr="006842D7">
              <w:rPr>
                <w:rFonts w:hint="eastAsia"/>
                <w:spacing w:val="-20"/>
                <w:sz w:val="28"/>
                <w:szCs w:val="28"/>
              </w:rPr>
              <w:t>否</w:t>
            </w:r>
            <w:r w:rsidR="00C42214" w:rsidRPr="006842D7">
              <w:rPr>
                <w:rFonts w:hAnsi="標楷體" w:hint="eastAsia"/>
                <w:spacing w:val="-20"/>
                <w:sz w:val="28"/>
                <w:szCs w:val="28"/>
              </w:rPr>
              <w:t xml:space="preserve">□                    </w:t>
            </w:r>
          </w:p>
          <w:p w:rsidR="00C42214" w:rsidRPr="006842D7" w:rsidRDefault="00410F52" w:rsidP="00410F52">
            <w:pPr>
              <w:overflowPunct/>
              <w:autoSpaceDE/>
              <w:autoSpaceDN/>
              <w:spacing w:line="480" w:lineRule="atLeast"/>
              <w:ind w:left="480"/>
              <w:rPr>
                <w:rFonts w:hAnsi="標楷體"/>
                <w:spacing w:val="-20"/>
                <w:sz w:val="28"/>
                <w:szCs w:val="28"/>
              </w:rPr>
            </w:pPr>
            <w:r w:rsidRPr="006842D7">
              <w:rPr>
                <w:rFonts w:hAnsi="標楷體" w:hint="eastAsia"/>
                <w:spacing w:val="-20"/>
                <w:sz w:val="28"/>
                <w:szCs w:val="28"/>
              </w:rPr>
              <w:t xml:space="preserve">                         </w:t>
            </w:r>
            <w:r w:rsidR="00C42214" w:rsidRPr="006842D7">
              <w:rPr>
                <w:rFonts w:hAnsi="標楷體" w:hint="eastAsia"/>
                <w:spacing w:val="-20"/>
                <w:sz w:val="28"/>
                <w:szCs w:val="28"/>
              </w:rPr>
              <w:t>（消防主管機關人員簽名：</w:t>
            </w:r>
            <w:r w:rsidR="00C42214" w:rsidRPr="006842D7">
              <w:rPr>
                <w:rFonts w:hAnsi="標楷體" w:hint="eastAsia"/>
                <w:spacing w:val="-20"/>
                <w:sz w:val="28"/>
                <w:szCs w:val="28"/>
                <w:u w:val="single"/>
              </w:rPr>
              <w:t xml:space="preserve">　　　　　　　　</w:t>
            </w:r>
            <w:r w:rsidR="00C42214" w:rsidRPr="006842D7">
              <w:rPr>
                <w:rFonts w:hAnsi="標楷體" w:hint="eastAsia"/>
                <w:spacing w:val="-20"/>
                <w:sz w:val="28"/>
                <w:szCs w:val="28"/>
              </w:rPr>
              <w:t>）</w:t>
            </w:r>
          </w:p>
          <w:p w:rsidR="00C42214" w:rsidRPr="006842D7" w:rsidRDefault="00C42214" w:rsidP="00BB244C">
            <w:pPr>
              <w:spacing w:line="480" w:lineRule="atLeast"/>
              <w:rPr>
                <w:spacing w:val="-20"/>
                <w:sz w:val="28"/>
                <w:szCs w:val="28"/>
              </w:rPr>
            </w:pPr>
            <w:r w:rsidRPr="006842D7">
              <w:rPr>
                <w:rFonts w:hAnsi="標楷體" w:hint="eastAsia"/>
                <w:spacing w:val="-20"/>
                <w:sz w:val="28"/>
                <w:szCs w:val="28"/>
              </w:rPr>
              <w:t xml:space="preserve">　　　　　　　　　　　　　　　　　　　　　　　　　　　　　　</w:t>
            </w:r>
          </w:p>
          <w:p w:rsidR="00C42214" w:rsidRPr="006842D7" w:rsidRDefault="00C42214" w:rsidP="00BB244C">
            <w:pPr>
              <w:spacing w:line="480" w:lineRule="atLeast"/>
              <w:rPr>
                <w:spacing w:val="-20"/>
                <w:sz w:val="28"/>
                <w:szCs w:val="28"/>
              </w:rPr>
            </w:pPr>
            <w:r w:rsidRPr="006842D7">
              <w:rPr>
                <w:rFonts w:hint="eastAsia"/>
                <w:spacing w:val="-20"/>
                <w:sz w:val="28"/>
                <w:szCs w:val="28"/>
              </w:rPr>
              <w:t>如有上開三項勾選之一，請主管機關依所轄法規辦理，如該宿舍經主管機關停止使用者，應以書面通知勞動部，勞動部將依法廢止雇主招募許可及聘僱許可之一部或全部。</w:t>
            </w:r>
          </w:p>
        </w:tc>
      </w:tr>
    </w:tbl>
    <w:p w:rsidR="00C42214" w:rsidRPr="006842D7" w:rsidRDefault="00C42214" w:rsidP="00041341">
      <w:pPr>
        <w:pStyle w:val="af0"/>
        <w:kinsoku/>
        <w:autoSpaceDE w:val="0"/>
        <w:spacing w:beforeLines="50" w:before="228"/>
        <w:ind w:left="867" w:hangingChars="255" w:hanging="867"/>
        <w:rPr>
          <w:rFonts w:ascii="Times New Roman"/>
          <w:bCs/>
        </w:rPr>
      </w:pPr>
    </w:p>
    <w:sectPr w:rsidR="00C42214" w:rsidRPr="006842D7" w:rsidSect="00931A10">
      <w:footerReference w:type="default" r:id="rId71"/>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C7819" w:rsidRDefault="000C7819">
      <w:r>
        <w:separator/>
      </w:r>
    </w:p>
  </w:endnote>
  <w:endnote w:type="continuationSeparator" w:id="0">
    <w:p w:rsidR="000C7819" w:rsidRDefault="000C78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script"/>
    <w:pitch w:val="variable"/>
    <w:sig w:usb0="800002E3" w:usb1="28CFFCFA" w:usb2="00000016" w:usb3="00000000" w:csb0="00100001"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7819" w:rsidRDefault="000C7819">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A2370D">
      <w:rPr>
        <w:rStyle w:val="ac"/>
        <w:noProof/>
        <w:sz w:val="24"/>
      </w:rPr>
      <w:t>147</w:t>
    </w:r>
    <w:r>
      <w:rPr>
        <w:rStyle w:val="ac"/>
        <w:sz w:val="24"/>
      </w:rPr>
      <w:fldChar w:fldCharType="end"/>
    </w:r>
  </w:p>
  <w:p w:rsidR="000C7819" w:rsidRDefault="000C7819">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C7819" w:rsidRDefault="000C7819">
      <w:r>
        <w:separator/>
      </w:r>
    </w:p>
  </w:footnote>
  <w:footnote w:type="continuationSeparator" w:id="0">
    <w:p w:rsidR="000C7819" w:rsidRDefault="000C7819">
      <w:r>
        <w:continuationSeparator/>
      </w:r>
    </w:p>
  </w:footnote>
  <w:footnote w:id="1">
    <w:p w:rsidR="000C7819" w:rsidRPr="00CA2173" w:rsidRDefault="000C7819" w:rsidP="006B559C">
      <w:pPr>
        <w:pStyle w:val="afc"/>
        <w:ind w:left="293" w:hangingChars="133" w:hanging="293"/>
        <w:rPr>
          <w:rFonts w:ascii="Times New Roman"/>
        </w:rPr>
      </w:pPr>
      <w:r w:rsidRPr="00CA2173">
        <w:rPr>
          <w:rStyle w:val="afe"/>
          <w:rFonts w:ascii="Times New Roman"/>
        </w:rPr>
        <w:footnoteRef/>
      </w:r>
      <w:r>
        <w:rPr>
          <w:rFonts w:ascii="Times New Roman" w:hint="eastAsia"/>
        </w:rPr>
        <w:t xml:space="preserve">　</w:t>
      </w:r>
      <w:r w:rsidRPr="00CA2173">
        <w:rPr>
          <w:rFonts w:ascii="Times New Roman" w:hint="eastAsia"/>
        </w:rPr>
        <w:t>勞動部表示係以抽樣方式辦理外籍勞工管理及運用調查，</w:t>
      </w:r>
      <w:r w:rsidRPr="00CA2173">
        <w:rPr>
          <w:rFonts w:ascii="Times New Roman" w:hint="eastAsia"/>
        </w:rPr>
        <w:t>106</w:t>
      </w:r>
      <w:r w:rsidRPr="00CA2173">
        <w:rPr>
          <w:rFonts w:ascii="Times New Roman" w:hint="eastAsia"/>
        </w:rPr>
        <w:t>年度共計抽樣調查</w:t>
      </w:r>
      <w:r w:rsidRPr="00CA2173">
        <w:rPr>
          <w:rFonts w:ascii="Times New Roman" w:hint="eastAsia"/>
        </w:rPr>
        <w:t>3</w:t>
      </w:r>
      <w:r w:rsidRPr="00CA2173">
        <w:rPr>
          <w:rFonts w:ascii="Times New Roman" w:hint="eastAsia"/>
        </w:rPr>
        <w:t>萬</w:t>
      </w:r>
      <w:r w:rsidRPr="00CA2173">
        <w:rPr>
          <w:rFonts w:ascii="Times New Roman" w:hint="eastAsia"/>
        </w:rPr>
        <w:t>4,643</w:t>
      </w:r>
      <w:r w:rsidRPr="00CA2173">
        <w:rPr>
          <w:rFonts w:ascii="Times New Roman" w:hint="eastAsia"/>
        </w:rPr>
        <w:t>家事業單位雇主，其中事業單位雇主委託仲介辦理外籍勞工住宿占</w:t>
      </w:r>
      <w:r w:rsidRPr="00CA2173">
        <w:rPr>
          <w:rFonts w:ascii="Times New Roman" w:hint="eastAsia"/>
        </w:rPr>
        <w:t>29.18%</w:t>
      </w:r>
      <w:r w:rsidRPr="00CA2173">
        <w:rPr>
          <w:rFonts w:ascii="Times New Roman" w:hint="eastAsia"/>
        </w:rPr>
        <w:t>，計</w:t>
      </w:r>
      <w:r w:rsidRPr="00CA2173">
        <w:rPr>
          <w:rFonts w:ascii="Times New Roman" w:hint="eastAsia"/>
        </w:rPr>
        <w:t>1</w:t>
      </w:r>
      <w:r w:rsidRPr="00CA2173">
        <w:rPr>
          <w:rFonts w:ascii="Times New Roman" w:hint="eastAsia"/>
        </w:rPr>
        <w:t>萬</w:t>
      </w:r>
      <w:r w:rsidRPr="00CA2173">
        <w:rPr>
          <w:rFonts w:ascii="Times New Roman" w:hint="eastAsia"/>
        </w:rPr>
        <w:t>0,109</w:t>
      </w:r>
      <w:r w:rsidRPr="00CA2173">
        <w:rPr>
          <w:rFonts w:ascii="Times New Roman" w:hint="eastAsia"/>
        </w:rPr>
        <w:t>家。</w:t>
      </w:r>
    </w:p>
  </w:footnote>
  <w:footnote w:id="2">
    <w:p w:rsidR="000C7819" w:rsidRPr="005B1F65" w:rsidRDefault="000C7819" w:rsidP="005B1F65">
      <w:pPr>
        <w:pStyle w:val="afc"/>
        <w:ind w:left="284" w:hangingChars="129" w:hanging="284"/>
        <w:rPr>
          <w:rFonts w:ascii="Times New Roman"/>
        </w:rPr>
      </w:pPr>
      <w:r w:rsidRPr="005B1F65">
        <w:rPr>
          <w:rStyle w:val="afe"/>
          <w:rFonts w:ascii="Times New Roman"/>
        </w:rPr>
        <w:footnoteRef/>
      </w:r>
      <w:r>
        <w:rPr>
          <w:rFonts w:ascii="Times New Roman" w:hint="eastAsia"/>
        </w:rPr>
        <w:t xml:space="preserve">　</w:t>
      </w:r>
      <w:r w:rsidRPr="005B1F65">
        <w:rPr>
          <w:rFonts w:ascii="Times New Roman" w:hint="eastAsia"/>
        </w:rPr>
        <w:t>雇主聘僱外國人許可及管理辦法第</w:t>
      </w:r>
      <w:r w:rsidRPr="005B1F65">
        <w:rPr>
          <w:rFonts w:ascii="Times New Roman" w:hint="eastAsia"/>
        </w:rPr>
        <w:t>27</w:t>
      </w:r>
      <w:r w:rsidRPr="005B1F65">
        <w:rPr>
          <w:rFonts w:ascii="Times New Roman" w:hint="eastAsia"/>
        </w:rPr>
        <w:t>條第</w:t>
      </w:r>
      <w:r w:rsidRPr="005B1F65">
        <w:rPr>
          <w:rFonts w:ascii="Times New Roman" w:hint="eastAsia"/>
        </w:rPr>
        <w:t>2</w:t>
      </w:r>
      <w:r w:rsidRPr="005B1F65">
        <w:rPr>
          <w:rFonts w:ascii="Times New Roman" w:hint="eastAsia"/>
        </w:rPr>
        <w:t>項規定</w:t>
      </w:r>
      <w:r>
        <w:rPr>
          <w:rFonts w:ascii="Times New Roman" w:hint="eastAsia"/>
        </w:rPr>
        <w:t>：</w:t>
      </w:r>
      <w:r w:rsidRPr="005B1F65">
        <w:rPr>
          <w:rFonts w:ascii="Times New Roman" w:hint="eastAsia"/>
        </w:rPr>
        <w:t>「</w:t>
      </w:r>
      <w:r>
        <w:rPr>
          <w:rFonts w:ascii="Times New Roman" w:hint="eastAsia"/>
        </w:rPr>
        <w:t>雇主原聘僱之第</w:t>
      </w:r>
      <w:r>
        <w:rPr>
          <w:rFonts w:ascii="Times New Roman" w:hint="eastAsia"/>
        </w:rPr>
        <w:t>2</w:t>
      </w:r>
      <w:r>
        <w:rPr>
          <w:rFonts w:ascii="Times New Roman" w:hint="eastAsia"/>
        </w:rPr>
        <w:t>類外國人，由雇主自行辦理重新招募，未委任私立就業服務機構，並經中央主管機關代轉申請文件者，免附前項第</w:t>
      </w:r>
      <w:r>
        <w:rPr>
          <w:rFonts w:ascii="Times New Roman" w:hint="eastAsia"/>
        </w:rPr>
        <w:t>3</w:t>
      </w:r>
      <w:r>
        <w:rPr>
          <w:rFonts w:ascii="Times New Roman" w:hint="eastAsia"/>
        </w:rPr>
        <w:t>款至第</w:t>
      </w:r>
      <w:r>
        <w:rPr>
          <w:rFonts w:ascii="Times New Roman" w:hint="eastAsia"/>
        </w:rPr>
        <w:t>5</w:t>
      </w:r>
      <w:r>
        <w:rPr>
          <w:rFonts w:ascii="Times New Roman" w:hint="eastAsia"/>
        </w:rPr>
        <w:t>款及第</w:t>
      </w:r>
      <w:r>
        <w:rPr>
          <w:rFonts w:ascii="Times New Roman" w:hint="eastAsia"/>
        </w:rPr>
        <w:t>7</w:t>
      </w:r>
      <w:r>
        <w:rPr>
          <w:rFonts w:ascii="Times New Roman" w:hint="eastAsia"/>
        </w:rPr>
        <w:t>款規定之文件。</w:t>
      </w:r>
      <w:r w:rsidRPr="005B1F65">
        <w:rPr>
          <w:rFonts w:ascii="Times New Roman" w:hint="eastAsia"/>
        </w:rPr>
        <w:t>」</w:t>
      </w:r>
    </w:p>
  </w:footnote>
  <w:footnote w:id="3">
    <w:p w:rsidR="000C7819" w:rsidRPr="00F40812" w:rsidRDefault="000C7819">
      <w:pPr>
        <w:pStyle w:val="afc"/>
        <w:rPr>
          <w:rFonts w:ascii="Times New Roman"/>
        </w:rPr>
      </w:pPr>
      <w:r w:rsidRPr="00F40812">
        <w:rPr>
          <w:rStyle w:val="afe"/>
          <w:rFonts w:ascii="Times New Roman"/>
        </w:rPr>
        <w:footnoteRef/>
      </w:r>
      <w:r>
        <w:rPr>
          <w:rFonts w:ascii="Times New Roman" w:hint="eastAsia"/>
        </w:rPr>
        <w:t xml:space="preserve">　</w:t>
      </w:r>
      <w:r w:rsidRPr="00F40812">
        <w:rPr>
          <w:rFonts w:ascii="Times New Roman"/>
        </w:rPr>
        <w:t>勞動部</w:t>
      </w:r>
      <w:r w:rsidRPr="00F40812">
        <w:rPr>
          <w:rFonts w:ascii="Times New Roman"/>
        </w:rPr>
        <w:t>106</w:t>
      </w:r>
      <w:r w:rsidRPr="00F40812">
        <w:rPr>
          <w:rFonts w:ascii="Times New Roman"/>
        </w:rPr>
        <w:t>年</w:t>
      </w:r>
      <w:r w:rsidRPr="00F40812">
        <w:rPr>
          <w:rFonts w:ascii="Times New Roman"/>
        </w:rPr>
        <w:t>8</w:t>
      </w:r>
      <w:r w:rsidRPr="00F40812">
        <w:rPr>
          <w:rFonts w:ascii="Times New Roman"/>
        </w:rPr>
        <w:t>月</w:t>
      </w:r>
      <w:r w:rsidRPr="00F40812">
        <w:rPr>
          <w:rFonts w:ascii="Times New Roman"/>
        </w:rPr>
        <w:t>11</w:t>
      </w:r>
      <w:r w:rsidRPr="00F40812">
        <w:rPr>
          <w:rFonts w:ascii="Times New Roman"/>
        </w:rPr>
        <w:t>日勞動發管字第</w:t>
      </w:r>
      <w:r w:rsidRPr="00F40812">
        <w:rPr>
          <w:rFonts w:ascii="Times New Roman"/>
        </w:rPr>
        <w:t>10605163451</w:t>
      </w:r>
      <w:r w:rsidRPr="00F40812">
        <w:rPr>
          <w:rFonts w:ascii="Times New Roman"/>
        </w:rPr>
        <w:t>號令</w:t>
      </w:r>
      <w:r>
        <w:rPr>
          <w:rFonts w:ascii="Times New Roman" w:hint="eastAsia"/>
        </w:rPr>
        <w:t>。</w:t>
      </w:r>
    </w:p>
  </w:footnote>
  <w:footnote w:id="4">
    <w:p w:rsidR="000C7819" w:rsidRPr="00B81A64" w:rsidRDefault="000C7819" w:rsidP="00B81A64">
      <w:pPr>
        <w:pStyle w:val="afc"/>
        <w:ind w:left="284" w:hangingChars="129" w:hanging="284"/>
      </w:pPr>
      <w:r w:rsidRPr="00B81A64">
        <w:rPr>
          <w:rStyle w:val="afe"/>
          <w:rFonts w:ascii="Times New Roman"/>
        </w:rPr>
        <w:footnoteRef/>
      </w:r>
      <w:r>
        <w:rPr>
          <w:rStyle w:val="afe"/>
          <w:rFonts w:ascii="Times New Roman" w:hint="eastAsia"/>
        </w:rPr>
        <w:t xml:space="preserve">　</w:t>
      </w:r>
      <w:r>
        <w:rPr>
          <w:rFonts w:ascii="Times New Roman" w:hint="eastAsia"/>
        </w:rPr>
        <w:t xml:space="preserve"> 106</w:t>
      </w:r>
      <w:r>
        <w:rPr>
          <w:rFonts w:ascii="Times New Roman" w:hint="eastAsia"/>
        </w:rPr>
        <w:t>年</w:t>
      </w:r>
      <w:r>
        <w:rPr>
          <w:rFonts w:ascii="Times New Roman" w:hint="eastAsia"/>
        </w:rPr>
        <w:t>7</w:t>
      </w:r>
      <w:r>
        <w:rPr>
          <w:rFonts w:ascii="Times New Roman" w:hint="eastAsia"/>
        </w:rPr>
        <w:t>月</w:t>
      </w:r>
      <w:r>
        <w:rPr>
          <w:rFonts w:ascii="Times New Roman" w:hint="eastAsia"/>
        </w:rPr>
        <w:t>6</w:t>
      </w:r>
      <w:r>
        <w:rPr>
          <w:rFonts w:ascii="Times New Roman" w:hint="eastAsia"/>
        </w:rPr>
        <w:t>日勞動部勞動發管字第</w:t>
      </w:r>
      <w:r>
        <w:rPr>
          <w:rFonts w:ascii="Times New Roman" w:hint="eastAsia"/>
        </w:rPr>
        <w:t>10605118771</w:t>
      </w:r>
      <w:r>
        <w:rPr>
          <w:rFonts w:ascii="Times New Roman" w:hint="eastAsia"/>
        </w:rPr>
        <w:t>號令修正發布；並自</w:t>
      </w:r>
      <w:r>
        <w:rPr>
          <w:rFonts w:ascii="Times New Roman" w:hint="eastAsia"/>
        </w:rPr>
        <w:t>107</w:t>
      </w:r>
      <w:r>
        <w:rPr>
          <w:rFonts w:ascii="Times New Roman" w:hint="eastAsia"/>
        </w:rPr>
        <w:t>年</w:t>
      </w:r>
      <w:r>
        <w:rPr>
          <w:rFonts w:ascii="Times New Roman" w:hint="eastAsia"/>
        </w:rPr>
        <w:t>1</w:t>
      </w:r>
      <w:r>
        <w:rPr>
          <w:rFonts w:ascii="Times New Roman" w:hint="eastAsia"/>
        </w:rPr>
        <w:t>月</w:t>
      </w:r>
      <w:r>
        <w:rPr>
          <w:rFonts w:ascii="Times New Roman" w:hint="eastAsia"/>
        </w:rPr>
        <w:t>1</w:t>
      </w:r>
      <w:r>
        <w:rPr>
          <w:rFonts w:ascii="Times New Roman" w:hint="eastAsia"/>
        </w:rPr>
        <w:t>日生效。</w:t>
      </w:r>
    </w:p>
  </w:footnote>
  <w:footnote w:id="5">
    <w:p w:rsidR="000C7819" w:rsidRPr="00F76A26" w:rsidRDefault="000C7819" w:rsidP="00F76A26">
      <w:pPr>
        <w:pStyle w:val="afc"/>
        <w:ind w:left="284" w:hangingChars="129" w:hanging="284"/>
        <w:rPr>
          <w:rFonts w:ascii="Times New Roman"/>
        </w:rPr>
      </w:pPr>
      <w:r w:rsidRPr="00F76A26">
        <w:rPr>
          <w:rStyle w:val="afe"/>
          <w:rFonts w:ascii="Times New Roman"/>
        </w:rPr>
        <w:footnoteRef/>
      </w:r>
      <w:r>
        <w:rPr>
          <w:rFonts w:ascii="Times New Roman" w:hint="eastAsia"/>
        </w:rPr>
        <w:t xml:space="preserve">　外國人從事</w:t>
      </w:r>
      <w:r w:rsidRPr="00F76A26">
        <w:rPr>
          <w:rFonts w:ascii="Times New Roman" w:hint="eastAsia"/>
        </w:rPr>
        <w:t>海洋漁撈工作（船上居住），而具備陸上住所或同時具備陸上住所及船上住所者，應同時檢查其陸上及船上之生活環境。</w:t>
      </w:r>
    </w:p>
  </w:footnote>
  <w:footnote w:id="6">
    <w:p w:rsidR="000C7819" w:rsidRPr="007373CF" w:rsidRDefault="000C7819" w:rsidP="00710072">
      <w:pPr>
        <w:pStyle w:val="afc"/>
        <w:ind w:left="335" w:hangingChars="152" w:hanging="335"/>
        <w:rPr>
          <w:rFonts w:ascii="Times New Roman"/>
        </w:rPr>
      </w:pPr>
      <w:r w:rsidRPr="007373CF">
        <w:rPr>
          <w:rStyle w:val="afe"/>
          <w:rFonts w:ascii="Times New Roman"/>
        </w:rPr>
        <w:footnoteRef/>
      </w:r>
      <w:r>
        <w:rPr>
          <w:rFonts w:ascii="Times New Roman" w:hint="eastAsia"/>
        </w:rPr>
        <w:t xml:space="preserve">　臺北市政府僅提供</w:t>
      </w:r>
      <w:r>
        <w:rPr>
          <w:rFonts w:ascii="Times New Roman" w:hint="eastAsia"/>
        </w:rPr>
        <w:t>106</w:t>
      </w:r>
      <w:r>
        <w:rPr>
          <w:rFonts w:ascii="Times New Roman" w:hint="eastAsia"/>
        </w:rPr>
        <w:t>年實施檢查件數為</w:t>
      </w:r>
      <w:r>
        <w:rPr>
          <w:rFonts w:ascii="Times New Roman" w:hint="eastAsia"/>
        </w:rPr>
        <w:t>22,976</w:t>
      </w:r>
      <w:r>
        <w:rPr>
          <w:rFonts w:ascii="Times New Roman" w:hint="eastAsia"/>
        </w:rPr>
        <w:t>件，未續答續處作為；新竹縣政府僅表示以口頭方式通知限期改善，未提供</w:t>
      </w:r>
      <w:r>
        <w:rPr>
          <w:rFonts w:ascii="Times New Roman" w:hint="eastAsia"/>
        </w:rPr>
        <w:t>106</w:t>
      </w:r>
      <w:r>
        <w:rPr>
          <w:rFonts w:ascii="Times New Roman" w:hint="eastAsia"/>
        </w:rPr>
        <w:t>年實施檢查件數；金門縣政府僅表示該轄八成以上為家庭看護工，未曾查有不合格情形，亦未提供</w:t>
      </w:r>
      <w:r>
        <w:rPr>
          <w:rFonts w:ascii="Times New Roman" w:hint="eastAsia"/>
        </w:rPr>
        <w:t>106</w:t>
      </w:r>
      <w:r>
        <w:rPr>
          <w:rFonts w:ascii="Times New Roman" w:hint="eastAsia"/>
        </w:rPr>
        <w:t>年實施檢查件數。</w:t>
      </w:r>
    </w:p>
  </w:footnote>
  <w:footnote w:id="7">
    <w:p w:rsidR="000C7819" w:rsidRPr="003930E9" w:rsidRDefault="000C7819" w:rsidP="00E53A39">
      <w:pPr>
        <w:pStyle w:val="afc"/>
        <w:ind w:left="392" w:hangingChars="178" w:hanging="392"/>
        <w:rPr>
          <w:rFonts w:ascii="Times New Roman"/>
        </w:rPr>
      </w:pPr>
      <w:r w:rsidRPr="003930E9">
        <w:rPr>
          <w:rStyle w:val="afe"/>
          <w:rFonts w:ascii="Times New Roman"/>
        </w:rPr>
        <w:footnoteRef/>
      </w:r>
      <w:r w:rsidRPr="003930E9">
        <w:rPr>
          <w:rFonts w:ascii="Times New Roman" w:hint="eastAsia"/>
        </w:rPr>
        <w:t xml:space="preserve">　為民眾檢舉嘉義縣民雄鄉金興村多處外籍勞工宿舍疑違反規定案，經嘉義縣政府於</w:t>
      </w:r>
      <w:r w:rsidRPr="003930E9">
        <w:rPr>
          <w:rFonts w:ascii="Times New Roman" w:hint="eastAsia"/>
        </w:rPr>
        <w:t>104</w:t>
      </w:r>
      <w:r w:rsidRPr="003930E9">
        <w:rPr>
          <w:rFonts w:ascii="Times New Roman" w:hint="eastAsia"/>
        </w:rPr>
        <w:t>年</w:t>
      </w:r>
      <w:r w:rsidRPr="003930E9">
        <w:rPr>
          <w:rFonts w:ascii="Times New Roman" w:hint="eastAsia"/>
        </w:rPr>
        <w:t>6</w:t>
      </w:r>
      <w:r w:rsidRPr="003930E9">
        <w:rPr>
          <w:rFonts w:ascii="Times New Roman" w:hint="eastAsia"/>
        </w:rPr>
        <w:t>月</w:t>
      </w:r>
      <w:r w:rsidRPr="003930E9">
        <w:rPr>
          <w:rFonts w:ascii="Times New Roman" w:hint="eastAsia"/>
        </w:rPr>
        <w:t>1</w:t>
      </w:r>
      <w:r w:rsidRPr="003930E9">
        <w:rPr>
          <w:rFonts w:ascii="Times New Roman" w:hint="eastAsia"/>
        </w:rPr>
        <w:t>日、</w:t>
      </w:r>
      <w:r w:rsidRPr="003930E9">
        <w:rPr>
          <w:rFonts w:ascii="Times New Roman" w:hint="eastAsia"/>
        </w:rPr>
        <w:t>7</w:t>
      </w:r>
      <w:r w:rsidRPr="003930E9">
        <w:rPr>
          <w:rFonts w:ascii="Times New Roman" w:hint="eastAsia"/>
        </w:rPr>
        <w:t>月</w:t>
      </w:r>
      <w:r w:rsidRPr="003930E9">
        <w:rPr>
          <w:rFonts w:ascii="Times New Roman" w:hint="eastAsia"/>
        </w:rPr>
        <w:t>13</w:t>
      </w:r>
      <w:r w:rsidRPr="003930E9">
        <w:rPr>
          <w:rFonts w:ascii="Times New Roman" w:hint="eastAsia"/>
        </w:rPr>
        <w:t>日、</w:t>
      </w:r>
      <w:r w:rsidRPr="003930E9">
        <w:rPr>
          <w:rFonts w:ascii="Times New Roman" w:hint="eastAsia"/>
        </w:rPr>
        <w:t>9</w:t>
      </w:r>
      <w:r w:rsidRPr="003930E9">
        <w:rPr>
          <w:rFonts w:ascii="Times New Roman" w:hint="eastAsia"/>
        </w:rPr>
        <w:t>月</w:t>
      </w:r>
      <w:r w:rsidRPr="003930E9">
        <w:rPr>
          <w:rFonts w:ascii="Times New Roman" w:hint="eastAsia"/>
        </w:rPr>
        <w:t>15</w:t>
      </w:r>
      <w:r w:rsidRPr="003930E9">
        <w:rPr>
          <w:rFonts w:ascii="Times New Roman" w:hint="eastAsia"/>
        </w:rPr>
        <w:t>日、</w:t>
      </w:r>
      <w:r w:rsidRPr="003930E9">
        <w:rPr>
          <w:rFonts w:ascii="Times New Roman" w:hint="eastAsia"/>
        </w:rPr>
        <w:t>11</w:t>
      </w:r>
      <w:r w:rsidRPr="003930E9">
        <w:rPr>
          <w:rFonts w:ascii="Times New Roman" w:hint="eastAsia"/>
        </w:rPr>
        <w:t>月</w:t>
      </w:r>
      <w:r w:rsidRPr="003930E9">
        <w:rPr>
          <w:rFonts w:ascii="Times New Roman" w:hint="eastAsia"/>
        </w:rPr>
        <w:t>3</w:t>
      </w:r>
      <w:r w:rsidRPr="003930E9">
        <w:rPr>
          <w:rFonts w:ascii="Times New Roman" w:hint="eastAsia"/>
        </w:rPr>
        <w:t>日檢（訪）查，至同年</w:t>
      </w:r>
      <w:r w:rsidRPr="003930E9">
        <w:rPr>
          <w:rFonts w:ascii="Times New Roman" w:hint="eastAsia"/>
        </w:rPr>
        <w:t>12</w:t>
      </w:r>
      <w:r w:rsidRPr="003930E9">
        <w:rPr>
          <w:rFonts w:ascii="Times New Roman" w:hint="eastAsia"/>
        </w:rPr>
        <w:t>月</w:t>
      </w:r>
      <w:r w:rsidRPr="003930E9">
        <w:rPr>
          <w:rFonts w:ascii="Times New Roman" w:hint="eastAsia"/>
        </w:rPr>
        <w:t>21</w:t>
      </w:r>
      <w:r w:rsidRPr="003930E9">
        <w:rPr>
          <w:rFonts w:ascii="Times New Roman" w:hint="eastAsia"/>
        </w:rPr>
        <w:t>日始複查完成改善。</w:t>
      </w:r>
    </w:p>
  </w:footnote>
  <w:footnote w:id="8">
    <w:p w:rsidR="000C7819" w:rsidRPr="00765858" w:rsidRDefault="000C7819" w:rsidP="004769C1">
      <w:pPr>
        <w:pStyle w:val="afc"/>
        <w:ind w:left="350" w:hangingChars="159" w:hanging="350"/>
        <w:rPr>
          <w:rFonts w:ascii="Times New Roman"/>
        </w:rPr>
      </w:pPr>
      <w:r w:rsidRPr="00765858">
        <w:rPr>
          <w:rStyle w:val="afe"/>
          <w:rFonts w:ascii="Times New Roman"/>
        </w:rPr>
        <w:footnoteRef/>
      </w:r>
      <w:r>
        <w:rPr>
          <w:rFonts w:ascii="Times New Roman" w:hint="eastAsia"/>
        </w:rPr>
        <w:t xml:space="preserve">　就業服務法第</w:t>
      </w:r>
      <w:r>
        <w:rPr>
          <w:rFonts w:ascii="Times New Roman" w:hint="eastAsia"/>
        </w:rPr>
        <w:t>54</w:t>
      </w:r>
      <w:r>
        <w:rPr>
          <w:rFonts w:ascii="Times New Roman" w:hint="eastAsia"/>
        </w:rPr>
        <w:t>條第</w:t>
      </w:r>
      <w:r>
        <w:rPr>
          <w:rFonts w:ascii="Times New Roman" w:hint="eastAsia"/>
        </w:rPr>
        <w:t>1</w:t>
      </w:r>
      <w:r>
        <w:rPr>
          <w:rFonts w:ascii="Times New Roman" w:hint="eastAsia"/>
        </w:rPr>
        <w:t>項規定略以</w:t>
      </w:r>
      <w:r w:rsidRPr="00765858">
        <w:rPr>
          <w:rFonts w:ascii="Times New Roman" w:hint="eastAsia"/>
        </w:rPr>
        <w:t>「雇主聘僱外國人從事第</w:t>
      </w:r>
      <w:r>
        <w:rPr>
          <w:rFonts w:ascii="Times New Roman" w:hint="eastAsia"/>
        </w:rPr>
        <w:t>46</w:t>
      </w:r>
      <w:r w:rsidRPr="00765858">
        <w:rPr>
          <w:rFonts w:ascii="Times New Roman" w:hint="eastAsia"/>
        </w:rPr>
        <w:t>條第</w:t>
      </w:r>
      <w:r>
        <w:rPr>
          <w:rFonts w:ascii="Times New Roman" w:hint="eastAsia"/>
        </w:rPr>
        <w:t>1</w:t>
      </w:r>
      <w:r w:rsidRPr="00765858">
        <w:rPr>
          <w:rFonts w:ascii="Times New Roman" w:hint="eastAsia"/>
        </w:rPr>
        <w:t>項第</w:t>
      </w:r>
      <w:r>
        <w:rPr>
          <w:rFonts w:ascii="Times New Roman" w:hint="eastAsia"/>
        </w:rPr>
        <w:t>8</w:t>
      </w:r>
      <w:r w:rsidRPr="00765858">
        <w:rPr>
          <w:rFonts w:ascii="Times New Roman" w:hint="eastAsia"/>
        </w:rPr>
        <w:t>款至第</w:t>
      </w:r>
      <w:r>
        <w:rPr>
          <w:rFonts w:ascii="Times New Roman" w:hint="eastAsia"/>
        </w:rPr>
        <w:t>11</w:t>
      </w:r>
      <w:r w:rsidRPr="00765858">
        <w:rPr>
          <w:rFonts w:ascii="Times New Roman" w:hint="eastAsia"/>
        </w:rPr>
        <w:t>款規定之工作，有下列情事之一者，中央主管機關應不予核發招募許可、聘僱許可或展延聘</w:t>
      </w:r>
      <w:r>
        <w:rPr>
          <w:rFonts w:ascii="Times New Roman" w:hint="eastAsia"/>
        </w:rPr>
        <w:t>僱許可之</w:t>
      </w:r>
      <w:r>
        <w:rPr>
          <w:rFonts w:hint="eastAsia"/>
        </w:rPr>
        <w:t>一部或全部；其已核發招募許可者，得中止引進：</w:t>
      </w:r>
      <w:r>
        <w:t>……</w:t>
      </w:r>
      <w:r>
        <w:rPr>
          <w:rFonts w:hint="eastAsia"/>
        </w:rPr>
        <w:t>十五</w:t>
      </w:r>
      <w:r>
        <w:rPr>
          <w:rFonts w:ascii="Times New Roman" w:hint="eastAsia"/>
        </w:rPr>
        <w:t>、其他違反保護勞工之法令情節重大者。</w:t>
      </w:r>
      <w:r w:rsidRPr="00765858">
        <w:rPr>
          <w:rFonts w:ascii="Times New Roman" w:hint="eastAsia"/>
        </w:rPr>
        <w:t>」</w:t>
      </w:r>
      <w:r>
        <w:rPr>
          <w:rFonts w:ascii="Times New Roman" w:hint="eastAsia"/>
        </w:rPr>
        <w:t>另於</w:t>
      </w:r>
      <w:r w:rsidRPr="00765858">
        <w:rPr>
          <w:rFonts w:ascii="Times New Roman" w:hint="eastAsia"/>
        </w:rPr>
        <w:t>「雇主違反就業服務法第</w:t>
      </w:r>
      <w:r w:rsidRPr="00765858">
        <w:rPr>
          <w:rFonts w:ascii="Times New Roman" w:hint="eastAsia"/>
        </w:rPr>
        <w:t>54</w:t>
      </w:r>
      <w:r w:rsidRPr="00765858">
        <w:rPr>
          <w:rFonts w:ascii="Times New Roman" w:hint="eastAsia"/>
        </w:rPr>
        <w:t>條規定不予許可及中止引進裁量基準」</w:t>
      </w:r>
      <w:r>
        <w:rPr>
          <w:rFonts w:ascii="Times New Roman" w:hint="eastAsia"/>
        </w:rPr>
        <w:t>違反第</w:t>
      </w:r>
      <w:r>
        <w:rPr>
          <w:rFonts w:ascii="Times New Roman" w:hint="eastAsia"/>
        </w:rPr>
        <w:t>15</w:t>
      </w:r>
      <w:r>
        <w:rPr>
          <w:rFonts w:ascii="Times New Roman" w:hint="eastAsia"/>
        </w:rPr>
        <w:t>款規定之裁量基準略以</w:t>
      </w:r>
      <w:r w:rsidRPr="00765858">
        <w:rPr>
          <w:rFonts w:ascii="Times New Roman" w:hint="eastAsia"/>
        </w:rPr>
        <w:t>「</w:t>
      </w:r>
      <w:r>
        <w:t>……</w:t>
      </w:r>
      <w:r>
        <w:rPr>
          <w:rFonts w:hint="eastAsia"/>
        </w:rPr>
        <w:t>六</w:t>
      </w:r>
      <w:r>
        <w:rPr>
          <w:rFonts w:ascii="Times New Roman" w:hint="eastAsia"/>
        </w:rPr>
        <w:t>、雇主所安排外國人之住宿地點有消防法第</w:t>
      </w:r>
      <w:r>
        <w:rPr>
          <w:rFonts w:ascii="Times New Roman" w:hint="eastAsia"/>
        </w:rPr>
        <w:t>37</w:t>
      </w:r>
      <w:r>
        <w:rPr>
          <w:rFonts w:ascii="Times New Roman" w:hint="eastAsia"/>
        </w:rPr>
        <w:t>條規定之情事，經地方主管機關處以停業或停止使用之處分者。七、雇主所安排外國人之住宿地點有建築法第</w:t>
      </w:r>
      <w:r>
        <w:rPr>
          <w:rFonts w:ascii="Times New Roman" w:hint="eastAsia"/>
        </w:rPr>
        <w:t>91</w:t>
      </w:r>
      <w:r>
        <w:rPr>
          <w:rFonts w:ascii="Times New Roman" w:hint="eastAsia"/>
        </w:rPr>
        <w:t>條規定之情事，經地方主管機關限期停止使用者。</w:t>
      </w:r>
      <w:r>
        <w:rPr>
          <w:rFonts w:ascii="Times New Roman"/>
        </w:rPr>
        <w:t>……</w:t>
      </w:r>
      <w:r w:rsidRPr="00765858">
        <w:rPr>
          <w:rFonts w:ascii="Times New Roman" w:hint="eastAsia"/>
        </w:rPr>
        <w:t>」</w:t>
      </w:r>
    </w:p>
  </w:footnote>
  <w:footnote w:id="9">
    <w:p w:rsidR="000C7819" w:rsidRPr="009D37DF" w:rsidRDefault="000C7819" w:rsidP="00E53A39">
      <w:pPr>
        <w:pStyle w:val="afc"/>
        <w:ind w:left="392" w:hangingChars="178" w:hanging="392"/>
        <w:rPr>
          <w:rFonts w:ascii="Times New Roman"/>
        </w:rPr>
      </w:pPr>
      <w:r w:rsidRPr="009D37DF">
        <w:rPr>
          <w:rStyle w:val="afe"/>
          <w:rFonts w:ascii="Times New Roman"/>
        </w:rPr>
        <w:footnoteRef/>
      </w:r>
      <w:r>
        <w:rPr>
          <w:rFonts w:ascii="Times New Roman" w:hint="eastAsia"/>
        </w:rPr>
        <w:t xml:space="preserve">　引自負責任商業聯盟行為準則</w:t>
      </w:r>
      <w:r>
        <w:rPr>
          <w:rFonts w:ascii="Times New Roman" w:hint="eastAsia"/>
        </w:rPr>
        <w:t>6.0</w:t>
      </w:r>
      <w:r>
        <w:rPr>
          <w:rFonts w:ascii="Times New Roman" w:hint="eastAsia"/>
        </w:rPr>
        <w:t>版（</w:t>
      </w:r>
      <w:r>
        <w:rPr>
          <w:rFonts w:ascii="Times New Roman" w:hint="eastAsia"/>
        </w:rPr>
        <w:t>2018</w:t>
      </w:r>
      <w:r>
        <w:rPr>
          <w:rFonts w:ascii="Times New Roman" w:hint="eastAsia"/>
        </w:rPr>
        <w:t>年），資料來源：</w:t>
      </w:r>
      <w:r w:rsidRPr="00BC561C">
        <w:rPr>
          <w:rFonts w:ascii="Times New Roman"/>
          <w:spacing w:val="-20"/>
        </w:rPr>
        <w:t>http://www.responsiblebusiness.org/media/docs/RBACodeofConduct6.0_Chinese(Traditional).pdf</w:t>
      </w:r>
      <w:r w:rsidRPr="00BC561C">
        <w:rPr>
          <w:rFonts w:ascii="Times New Roman" w:hint="eastAsia"/>
          <w:spacing w:val="-20"/>
        </w:rPr>
        <w:t>。</w:t>
      </w:r>
    </w:p>
  </w:footnote>
  <w:footnote w:id="10">
    <w:p w:rsidR="000C7819" w:rsidRPr="007A4845" w:rsidRDefault="000C7819" w:rsidP="00E53A39">
      <w:pPr>
        <w:pStyle w:val="afc"/>
        <w:ind w:left="363" w:hangingChars="165" w:hanging="363"/>
        <w:jc w:val="both"/>
        <w:rPr>
          <w:rFonts w:ascii="Times New Roman"/>
        </w:rPr>
      </w:pPr>
      <w:r w:rsidRPr="007A4845">
        <w:rPr>
          <w:rStyle w:val="afe"/>
          <w:rFonts w:ascii="Times New Roman"/>
        </w:rPr>
        <w:footnoteRef/>
      </w:r>
      <w:r>
        <w:rPr>
          <w:rFonts w:ascii="Times New Roman" w:hint="eastAsia"/>
        </w:rPr>
        <w:t xml:space="preserve">　</w:t>
      </w:r>
      <w:r w:rsidRPr="007A4845">
        <w:rPr>
          <w:rFonts w:ascii="Times New Roman"/>
        </w:rPr>
        <w:t>2004</w:t>
      </w:r>
      <w:r w:rsidRPr="007A4845">
        <w:rPr>
          <w:rFonts w:ascii="Times New Roman"/>
        </w:rPr>
        <w:t>年</w:t>
      </w:r>
      <w:r>
        <w:rPr>
          <w:rFonts w:ascii="Times New Roman" w:hint="eastAsia"/>
        </w:rPr>
        <w:t>，</w:t>
      </w:r>
      <w:r w:rsidRPr="007A4845">
        <w:rPr>
          <w:rFonts w:ascii="Times New Roman"/>
        </w:rPr>
        <w:t>美國電子業龍頭</w:t>
      </w:r>
      <w:r w:rsidRPr="007A4845">
        <w:rPr>
          <w:rFonts w:ascii="Times New Roman"/>
        </w:rPr>
        <w:t>IBM</w:t>
      </w:r>
      <w:r w:rsidRPr="007A4845">
        <w:rPr>
          <w:rFonts w:ascii="Times New Roman"/>
        </w:rPr>
        <w:t>、</w:t>
      </w:r>
      <w:r w:rsidRPr="007A4845">
        <w:rPr>
          <w:rFonts w:ascii="Times New Roman"/>
        </w:rPr>
        <w:t>Dell</w:t>
      </w:r>
      <w:r w:rsidRPr="007A4845">
        <w:rPr>
          <w:rFonts w:ascii="Times New Roman"/>
        </w:rPr>
        <w:t>與</w:t>
      </w:r>
      <w:r w:rsidRPr="007A4845">
        <w:rPr>
          <w:rFonts w:ascii="Times New Roman"/>
        </w:rPr>
        <w:t>HP</w:t>
      </w:r>
      <w:r w:rsidRPr="007A4845">
        <w:rPr>
          <w:rFonts w:ascii="Times New Roman"/>
        </w:rPr>
        <w:t>等全球電子業跨國集團，為了善盡企業社會責任（</w:t>
      </w:r>
      <w:r w:rsidRPr="007A4845">
        <w:rPr>
          <w:rFonts w:ascii="Times New Roman"/>
        </w:rPr>
        <w:t>CSR</w:t>
      </w:r>
      <w:r w:rsidRPr="007A4845">
        <w:rPr>
          <w:rFonts w:ascii="Times New Roman"/>
        </w:rPr>
        <w:t>），自發性制定電子產業行為準則（</w:t>
      </w:r>
      <w:r w:rsidRPr="00B45BB6">
        <w:rPr>
          <w:rFonts w:ascii="Times New Roman"/>
        </w:rPr>
        <w:t>Electronic Industry Citizenship Coalition</w:t>
      </w:r>
      <w:r>
        <w:rPr>
          <w:rFonts w:ascii="Times New Roman" w:hint="eastAsia"/>
        </w:rPr>
        <w:t>，</w:t>
      </w:r>
      <w:r w:rsidRPr="00B45BB6">
        <w:rPr>
          <w:rFonts w:ascii="Times New Roman" w:hint="eastAsia"/>
        </w:rPr>
        <w:t>簡稱</w:t>
      </w:r>
      <w:r w:rsidRPr="007A4845">
        <w:rPr>
          <w:rFonts w:ascii="Times New Roman"/>
        </w:rPr>
        <w:t>EICC</w:t>
      </w:r>
      <w:r w:rsidRPr="007A4845">
        <w:rPr>
          <w:rFonts w:ascii="Times New Roman"/>
        </w:rPr>
        <w:t>），</w:t>
      </w:r>
      <w:r w:rsidRPr="007A4845">
        <w:rPr>
          <w:rFonts w:ascii="Times New Roman"/>
        </w:rPr>
        <w:t>EICC</w:t>
      </w:r>
      <w:r w:rsidRPr="007A4845">
        <w:rPr>
          <w:rFonts w:ascii="Times New Roman"/>
        </w:rPr>
        <w:t>包含勞工（</w:t>
      </w:r>
      <w:r w:rsidRPr="007A4845">
        <w:rPr>
          <w:rFonts w:ascii="Times New Roman"/>
        </w:rPr>
        <w:t>Labor</w:t>
      </w:r>
      <w:r w:rsidRPr="007A4845">
        <w:rPr>
          <w:rFonts w:ascii="Times New Roman"/>
        </w:rPr>
        <w:t>）、健康與安全（</w:t>
      </w:r>
      <w:r w:rsidRPr="007A4845">
        <w:rPr>
          <w:rFonts w:ascii="Times New Roman"/>
        </w:rPr>
        <w:t>Health &amp; Safety</w:t>
      </w:r>
      <w:r w:rsidRPr="007A4845">
        <w:rPr>
          <w:rFonts w:ascii="Times New Roman"/>
        </w:rPr>
        <w:t>）、環境（</w:t>
      </w:r>
      <w:r w:rsidRPr="007A4845">
        <w:rPr>
          <w:rFonts w:ascii="Times New Roman"/>
        </w:rPr>
        <w:t>Environmental</w:t>
      </w:r>
      <w:r w:rsidRPr="007A4845">
        <w:rPr>
          <w:rFonts w:ascii="Times New Roman"/>
        </w:rPr>
        <w:t>）、</w:t>
      </w:r>
      <w:r>
        <w:rPr>
          <w:rFonts w:ascii="Times New Roman" w:hint="eastAsia"/>
        </w:rPr>
        <w:t>倫理規範（</w:t>
      </w:r>
      <w:r>
        <w:rPr>
          <w:rFonts w:ascii="Times New Roman" w:hint="eastAsia"/>
        </w:rPr>
        <w:t>Ethics</w:t>
      </w:r>
      <w:r>
        <w:rPr>
          <w:rFonts w:ascii="Times New Roman" w:hint="eastAsia"/>
        </w:rPr>
        <w:t>）</w:t>
      </w:r>
      <w:r w:rsidRPr="007A4845">
        <w:rPr>
          <w:rFonts w:ascii="Times New Roman"/>
        </w:rPr>
        <w:t>、</w:t>
      </w:r>
      <w:r>
        <w:rPr>
          <w:rFonts w:ascii="Times New Roman" w:hint="eastAsia"/>
        </w:rPr>
        <w:t>管理系統（</w:t>
      </w:r>
      <w:r>
        <w:rPr>
          <w:rFonts w:ascii="Times New Roman" w:hint="eastAsia"/>
        </w:rPr>
        <w:t>Management System</w:t>
      </w:r>
      <w:r>
        <w:rPr>
          <w:rFonts w:ascii="Times New Roman" w:hint="eastAsia"/>
        </w:rPr>
        <w:t>）等</w:t>
      </w:r>
      <w:r w:rsidRPr="007A4845">
        <w:rPr>
          <w:rFonts w:ascii="Times New Roman"/>
        </w:rPr>
        <w:t>5</w:t>
      </w:r>
      <w:r w:rsidRPr="007A4845">
        <w:rPr>
          <w:rFonts w:ascii="Times New Roman"/>
        </w:rPr>
        <w:t>範疇</w:t>
      </w:r>
      <w:r>
        <w:rPr>
          <w:rFonts w:ascii="Times New Roman" w:hint="eastAsia"/>
        </w:rPr>
        <w:t>，合計數百項細項規範</w:t>
      </w:r>
      <w:r w:rsidRPr="007A4845">
        <w:rPr>
          <w:rFonts w:ascii="Times New Roman"/>
        </w:rPr>
        <w:t>。</w:t>
      </w:r>
      <w:r>
        <w:rPr>
          <w:rFonts w:ascii="Times New Roman" w:hint="eastAsia"/>
        </w:rPr>
        <w:t>EICC</w:t>
      </w:r>
      <w:r>
        <w:rPr>
          <w:rFonts w:ascii="Times New Roman" w:hint="eastAsia"/>
        </w:rPr>
        <w:t>於</w:t>
      </w:r>
      <w:r>
        <w:rPr>
          <w:rFonts w:ascii="Times New Roman" w:hint="eastAsia"/>
        </w:rPr>
        <w:t>2017</w:t>
      </w:r>
      <w:r>
        <w:rPr>
          <w:rFonts w:ascii="Times New Roman" w:hint="eastAsia"/>
        </w:rPr>
        <w:t>年</w:t>
      </w:r>
      <w:r>
        <w:rPr>
          <w:rFonts w:ascii="Times New Roman" w:hint="eastAsia"/>
        </w:rPr>
        <w:t>10</w:t>
      </w:r>
      <w:r>
        <w:rPr>
          <w:rFonts w:ascii="Times New Roman" w:hint="eastAsia"/>
        </w:rPr>
        <w:t>月</w:t>
      </w:r>
      <w:r>
        <w:rPr>
          <w:rFonts w:ascii="Times New Roman" w:hint="eastAsia"/>
        </w:rPr>
        <w:t>17</w:t>
      </w:r>
      <w:r>
        <w:rPr>
          <w:rFonts w:ascii="Times New Roman" w:hint="eastAsia"/>
        </w:rPr>
        <w:t>日宣布組織品牌重塑並更名為</w:t>
      </w:r>
      <w:r w:rsidRPr="00B45BB6">
        <w:rPr>
          <w:rFonts w:ascii="Times New Roman" w:hint="eastAsia"/>
        </w:rPr>
        <w:t>RBA</w:t>
      </w:r>
      <w:r>
        <w:rPr>
          <w:rFonts w:ascii="Times New Roman" w:hint="eastAsia"/>
        </w:rPr>
        <w:t>，發布</w:t>
      </w:r>
      <w:r>
        <w:rPr>
          <w:rFonts w:ascii="Times New Roman" w:hint="eastAsia"/>
        </w:rPr>
        <w:t>RBA 6.0</w:t>
      </w:r>
      <w:r>
        <w:rPr>
          <w:rFonts w:ascii="Times New Roman" w:hint="eastAsia"/>
        </w:rPr>
        <w:t>行為準則，並於</w:t>
      </w:r>
      <w:r>
        <w:rPr>
          <w:rFonts w:ascii="Times New Roman" w:hint="eastAsia"/>
        </w:rPr>
        <w:t>2018</w:t>
      </w:r>
      <w:r>
        <w:rPr>
          <w:rFonts w:ascii="Times New Roman" w:hint="eastAsia"/>
        </w:rPr>
        <w:t>年</w:t>
      </w:r>
      <w:r>
        <w:rPr>
          <w:rFonts w:ascii="Times New Roman" w:hint="eastAsia"/>
        </w:rPr>
        <w:t>1</w:t>
      </w:r>
      <w:r>
        <w:rPr>
          <w:rFonts w:ascii="Times New Roman" w:hint="eastAsia"/>
        </w:rPr>
        <w:t>月</w:t>
      </w:r>
      <w:r>
        <w:rPr>
          <w:rFonts w:ascii="Times New Roman" w:hint="eastAsia"/>
        </w:rPr>
        <w:t>1</w:t>
      </w:r>
      <w:r>
        <w:rPr>
          <w:rFonts w:ascii="Times New Roman" w:hint="eastAsia"/>
        </w:rPr>
        <w:t>日起生效。</w:t>
      </w:r>
    </w:p>
  </w:footnote>
  <w:footnote w:id="11">
    <w:p w:rsidR="000C7819" w:rsidRPr="00F10820" w:rsidRDefault="000C7819" w:rsidP="00E53A39">
      <w:pPr>
        <w:pStyle w:val="afc"/>
        <w:ind w:left="363" w:hangingChars="165" w:hanging="363"/>
        <w:rPr>
          <w:rFonts w:ascii="Times New Roman"/>
        </w:rPr>
      </w:pPr>
      <w:r w:rsidRPr="00F10820">
        <w:rPr>
          <w:rStyle w:val="afe"/>
          <w:rFonts w:ascii="Times New Roman"/>
        </w:rPr>
        <w:footnoteRef/>
      </w:r>
      <w:r>
        <w:rPr>
          <w:rFonts w:ascii="Times New Roman" w:hint="eastAsia"/>
        </w:rPr>
        <w:t xml:space="preserve">　該外部查驗過程稱為</w:t>
      </w:r>
      <w:r w:rsidRPr="00F10820">
        <w:rPr>
          <w:rFonts w:ascii="Times New Roman" w:hint="eastAsia"/>
        </w:rPr>
        <w:t>有效性稽核程序（</w:t>
      </w:r>
      <w:r w:rsidRPr="00F10820">
        <w:rPr>
          <w:rFonts w:ascii="Times New Roman" w:hint="eastAsia"/>
        </w:rPr>
        <w:t xml:space="preserve">Validated </w:t>
      </w:r>
      <w:r>
        <w:rPr>
          <w:rFonts w:ascii="Times New Roman" w:hint="eastAsia"/>
        </w:rPr>
        <w:t>Audit P</w:t>
      </w:r>
      <w:r w:rsidRPr="00F10820">
        <w:rPr>
          <w:rFonts w:ascii="Times New Roman" w:hint="eastAsia"/>
        </w:rPr>
        <w:t>rocess</w:t>
      </w:r>
      <w:r w:rsidRPr="00F10820">
        <w:rPr>
          <w:rFonts w:ascii="Times New Roman" w:hint="eastAsia"/>
        </w:rPr>
        <w:t>，簡稱</w:t>
      </w:r>
      <w:r w:rsidRPr="00F10820">
        <w:rPr>
          <w:rFonts w:ascii="Times New Roman" w:hint="eastAsia"/>
        </w:rPr>
        <w:t>VAP</w:t>
      </w:r>
      <w:r w:rsidRPr="00F10820">
        <w:rPr>
          <w:rFonts w:ascii="Times New Roman" w:hint="eastAsia"/>
        </w:rPr>
        <w:t>），</w:t>
      </w:r>
      <w:r>
        <w:rPr>
          <w:rFonts w:ascii="Times New Roman" w:hint="eastAsia"/>
        </w:rPr>
        <w:t>例如現場檢查操作人員是否正確配戴安全護具</w:t>
      </w:r>
      <w:r>
        <w:rPr>
          <w:rFonts w:hAnsi="標楷體" w:hint="eastAsia"/>
        </w:rPr>
        <w:t>、</w:t>
      </w:r>
      <w:r>
        <w:rPr>
          <w:rFonts w:ascii="Times New Roman" w:hint="eastAsia"/>
        </w:rPr>
        <w:t>或機器是否裝置防呆功能以防割傷</w:t>
      </w:r>
      <w:r>
        <w:rPr>
          <w:rFonts w:ascii="Times New Roman"/>
        </w:rPr>
        <w:t>……</w:t>
      </w:r>
      <w:r>
        <w:rPr>
          <w:rFonts w:ascii="Times New Roman" w:hint="eastAsia"/>
        </w:rPr>
        <w:t>等；至經過</w:t>
      </w:r>
      <w:r>
        <w:rPr>
          <w:rFonts w:ascii="Times New Roman" w:hint="eastAsia"/>
        </w:rPr>
        <w:t>SGS</w:t>
      </w:r>
      <w:r>
        <w:rPr>
          <w:rFonts w:ascii="Times New Roman" w:hint="eastAsia"/>
        </w:rPr>
        <w:t>或</w:t>
      </w:r>
      <w:r>
        <w:rPr>
          <w:rFonts w:ascii="Times New Roman" w:hint="eastAsia"/>
        </w:rPr>
        <w:t>BSI</w:t>
      </w:r>
      <w:r>
        <w:rPr>
          <w:rFonts w:ascii="Times New Roman" w:hint="eastAsia"/>
        </w:rPr>
        <w:t>等驗證機構，前往供應商製造執行現場稽核之後，所核發的報告書就稱為</w:t>
      </w:r>
      <w:r w:rsidRPr="00F10820">
        <w:rPr>
          <w:rFonts w:ascii="Times New Roman" w:hint="eastAsia"/>
        </w:rPr>
        <w:t>有效性稽核報告</w:t>
      </w:r>
      <w:r>
        <w:rPr>
          <w:rFonts w:ascii="Times New Roman" w:hint="eastAsia"/>
        </w:rPr>
        <w:t>（</w:t>
      </w:r>
      <w:r w:rsidRPr="00F10820">
        <w:rPr>
          <w:rFonts w:ascii="Times New Roman" w:hint="eastAsia"/>
        </w:rPr>
        <w:t xml:space="preserve">Validated </w:t>
      </w:r>
      <w:r>
        <w:rPr>
          <w:rFonts w:ascii="Times New Roman" w:hint="eastAsia"/>
        </w:rPr>
        <w:t>Audit Report</w:t>
      </w:r>
      <w:r w:rsidRPr="00F10820">
        <w:rPr>
          <w:rFonts w:ascii="Times New Roman" w:hint="eastAsia"/>
        </w:rPr>
        <w:t>，簡稱</w:t>
      </w:r>
      <w:r>
        <w:rPr>
          <w:rFonts w:ascii="Times New Roman" w:hint="eastAsia"/>
        </w:rPr>
        <w:t>VAR</w:t>
      </w:r>
      <w:r>
        <w:rPr>
          <w:rFonts w:ascii="Times New Roman" w:hint="eastAsia"/>
        </w:rPr>
        <w:t>）。</w:t>
      </w:r>
    </w:p>
  </w:footnote>
  <w:footnote w:id="12">
    <w:p w:rsidR="000C7819" w:rsidRPr="00436D09" w:rsidRDefault="000C7819" w:rsidP="00E53A39">
      <w:pPr>
        <w:pStyle w:val="afc"/>
        <w:ind w:left="376" w:hangingChars="171" w:hanging="376"/>
        <w:rPr>
          <w:rFonts w:ascii="Times New Roman"/>
        </w:rPr>
      </w:pPr>
      <w:r w:rsidRPr="00436D09">
        <w:rPr>
          <w:rStyle w:val="afe"/>
          <w:rFonts w:ascii="Times New Roman"/>
        </w:rPr>
        <w:footnoteRef/>
      </w:r>
      <w:r>
        <w:rPr>
          <w:rFonts w:ascii="Times New Roman" w:hint="eastAsia"/>
        </w:rPr>
        <w:t xml:space="preserve">　例如聯華電子於其網頁揭示該公司行為守則係參照</w:t>
      </w:r>
      <w:r>
        <w:rPr>
          <w:rFonts w:ascii="Times New Roman" w:hint="eastAsia"/>
        </w:rPr>
        <w:t>RBA</w:t>
      </w:r>
      <w:r>
        <w:rPr>
          <w:rFonts w:hAnsi="標楷體" w:hint="eastAsia"/>
        </w:rPr>
        <w:t>精神擬定;旺矽科技於徵才網頁宣示該公司於聘僱勞工時，會</w:t>
      </w:r>
      <w:r w:rsidRPr="002128E5">
        <w:rPr>
          <w:rFonts w:ascii="Times New Roman"/>
        </w:rPr>
        <w:t>遵守</w:t>
      </w:r>
      <w:r w:rsidRPr="002128E5">
        <w:rPr>
          <w:rFonts w:ascii="Times New Roman"/>
        </w:rPr>
        <w:t>RBA</w:t>
      </w:r>
      <w:r>
        <w:rPr>
          <w:rFonts w:ascii="Times New Roman" w:hint="eastAsia"/>
        </w:rPr>
        <w:t>之規範；仁寶電腦以完成</w:t>
      </w:r>
      <w:r>
        <w:rPr>
          <w:rFonts w:ascii="Times New Roman" w:hint="eastAsia"/>
        </w:rPr>
        <w:t>RBA</w:t>
      </w:r>
      <w:r>
        <w:rPr>
          <w:rFonts w:ascii="Times New Roman" w:hint="eastAsia"/>
        </w:rPr>
        <w:t>行為準則訓練為其</w:t>
      </w:r>
      <w:r>
        <w:rPr>
          <w:rFonts w:ascii="Times New Roman" w:hint="eastAsia"/>
        </w:rPr>
        <w:t>CSR</w:t>
      </w:r>
      <w:r>
        <w:rPr>
          <w:rFonts w:ascii="Times New Roman" w:hint="eastAsia"/>
        </w:rPr>
        <w:t>成果；億光電子於其網頁揭示該公司之</w:t>
      </w:r>
      <w:r>
        <w:rPr>
          <w:rFonts w:ascii="Times New Roman" w:hint="eastAsia"/>
        </w:rPr>
        <w:t>RBA</w:t>
      </w:r>
      <w:r>
        <w:rPr>
          <w:rFonts w:ascii="Times New Roman" w:hint="eastAsia"/>
        </w:rPr>
        <w:t>宣言；群創光電於網頁上揭露其遵守</w:t>
      </w:r>
      <w:r>
        <w:rPr>
          <w:rFonts w:ascii="Times New Roman" w:hint="eastAsia"/>
        </w:rPr>
        <w:t>RBA</w:t>
      </w:r>
      <w:r>
        <w:rPr>
          <w:rFonts w:ascii="Times New Roman" w:hint="eastAsia"/>
        </w:rPr>
        <w:t>，</w:t>
      </w:r>
      <w:r>
        <w:rPr>
          <w:rFonts w:ascii="Times New Roman" w:hint="eastAsia"/>
        </w:rPr>
        <w:t>2017</w:t>
      </w:r>
      <w:r>
        <w:rPr>
          <w:rFonts w:ascii="Times New Roman" w:hint="eastAsia"/>
        </w:rPr>
        <w:t>年於勞工部分取得</w:t>
      </w:r>
      <w:r>
        <w:rPr>
          <w:rFonts w:ascii="Times New Roman" w:hint="eastAsia"/>
        </w:rPr>
        <w:t>95</w:t>
      </w:r>
      <w:r>
        <w:rPr>
          <w:rFonts w:ascii="Times New Roman" w:hint="eastAsia"/>
        </w:rPr>
        <w:t>分</w:t>
      </w:r>
      <w:r>
        <w:rPr>
          <w:rFonts w:ascii="Times New Roman" w:hint="eastAsia"/>
        </w:rPr>
        <w:t>(</w:t>
      </w:r>
      <w:r>
        <w:rPr>
          <w:rFonts w:ascii="Times New Roman" w:hint="eastAsia"/>
        </w:rPr>
        <w:t>滿分</w:t>
      </w:r>
      <w:r>
        <w:rPr>
          <w:rFonts w:ascii="Times New Roman" w:hint="eastAsia"/>
        </w:rPr>
        <w:t>100</w:t>
      </w:r>
      <w:r>
        <w:rPr>
          <w:rFonts w:ascii="Times New Roman" w:hint="eastAsia"/>
        </w:rPr>
        <w:t>分</w:t>
      </w:r>
      <w:r>
        <w:rPr>
          <w:rFonts w:ascii="Times New Roman" w:hint="eastAsia"/>
        </w:rPr>
        <w:t>)</w:t>
      </w:r>
      <w:r>
        <w:rPr>
          <w:rFonts w:hAnsi="標楷體" w:hint="eastAsia"/>
        </w:rPr>
        <w:t>、</w:t>
      </w:r>
      <w:r>
        <w:rPr>
          <w:rFonts w:ascii="Times New Roman" w:hint="eastAsia"/>
        </w:rPr>
        <w:t>健康安全部分取得</w:t>
      </w:r>
      <w:r>
        <w:rPr>
          <w:rFonts w:ascii="Times New Roman" w:hint="eastAsia"/>
        </w:rPr>
        <w:t>176</w:t>
      </w:r>
      <w:r>
        <w:rPr>
          <w:rFonts w:ascii="Times New Roman" w:hint="eastAsia"/>
        </w:rPr>
        <w:t>分</w:t>
      </w:r>
      <w:r>
        <w:rPr>
          <w:rFonts w:ascii="Times New Roman" w:hint="eastAsia"/>
        </w:rPr>
        <w:t>(</w:t>
      </w:r>
      <w:r>
        <w:rPr>
          <w:rFonts w:ascii="Times New Roman" w:hint="eastAsia"/>
        </w:rPr>
        <w:t>滿分</w:t>
      </w:r>
      <w:r>
        <w:rPr>
          <w:rFonts w:ascii="Times New Roman" w:hint="eastAsia"/>
        </w:rPr>
        <w:t>200</w:t>
      </w:r>
      <w:r>
        <w:rPr>
          <w:rFonts w:ascii="Times New Roman" w:hint="eastAsia"/>
        </w:rPr>
        <w:t>分</w:t>
      </w:r>
      <w:r>
        <w:rPr>
          <w:rFonts w:ascii="Times New Roman" w:hint="eastAsia"/>
        </w:rPr>
        <w:t>)</w:t>
      </w:r>
      <w:r>
        <w:rPr>
          <w:rFonts w:ascii="Times New Roman" w:hint="eastAsia"/>
        </w:rPr>
        <w:t>等。</w:t>
      </w:r>
    </w:p>
  </w:footnote>
  <w:footnote w:id="13">
    <w:p w:rsidR="000C7819" w:rsidRPr="00D304DB" w:rsidRDefault="000C7819" w:rsidP="00E53A39">
      <w:pPr>
        <w:pStyle w:val="afc"/>
        <w:ind w:left="335" w:hangingChars="152" w:hanging="335"/>
        <w:rPr>
          <w:rFonts w:ascii="Times New Roman"/>
        </w:rPr>
      </w:pPr>
      <w:r w:rsidRPr="00D304DB">
        <w:rPr>
          <w:rStyle w:val="afe"/>
          <w:rFonts w:ascii="Times New Roman"/>
        </w:rPr>
        <w:footnoteRef/>
      </w:r>
      <w:r w:rsidRPr="00D304DB">
        <w:rPr>
          <w:rFonts w:ascii="Times New Roman"/>
        </w:rPr>
        <w:t xml:space="preserve">　</w:t>
      </w:r>
      <w:r w:rsidRPr="00D304DB">
        <w:rPr>
          <w:rFonts w:ascii="Times New Roman"/>
        </w:rPr>
        <w:t>C-TPAT</w:t>
      </w:r>
      <w:r>
        <w:rPr>
          <w:rFonts w:ascii="Times New Roman" w:hint="eastAsia"/>
        </w:rPr>
        <w:t>為美國海關商貿反恐聯盟（</w:t>
      </w:r>
      <w:r>
        <w:rPr>
          <w:rFonts w:ascii="Times New Roman" w:hint="eastAsia"/>
        </w:rPr>
        <w:t>Customs-Trade Partnership Against Terrorism</w:t>
      </w:r>
      <w:r>
        <w:rPr>
          <w:rFonts w:ascii="Times New Roman" w:hint="eastAsia"/>
        </w:rPr>
        <w:t>）縮寫，係由政府與業界共同組織，以增加美國國土安全為目的的聯盟；海外製造商（美國以外）對於</w:t>
      </w:r>
      <w:r w:rsidRPr="00D304DB">
        <w:rPr>
          <w:rFonts w:ascii="Times New Roman"/>
        </w:rPr>
        <w:t>C-TPAT</w:t>
      </w:r>
      <w:r>
        <w:rPr>
          <w:rFonts w:ascii="Times New Roman" w:hint="eastAsia"/>
        </w:rPr>
        <w:t>最低要求標準，即是透過多面向管理與防護，強化安全管制，包含</w:t>
      </w:r>
      <w:r>
        <w:rPr>
          <w:rFonts w:hAnsi="標楷體" w:hint="eastAsia"/>
        </w:rPr>
        <w:t>貨櫃安全、門禁管理、人員安全、程式安全、安全培訓及憂患意識、實體安全、資訊安全及商業合作夥伴。</w:t>
      </w:r>
    </w:p>
  </w:footnote>
  <w:footnote w:id="14">
    <w:p w:rsidR="000C7819" w:rsidRPr="007731D4" w:rsidRDefault="000C7819" w:rsidP="00B55A26">
      <w:pPr>
        <w:pStyle w:val="afc"/>
        <w:rPr>
          <w:rFonts w:ascii="Times New Roman"/>
        </w:rPr>
      </w:pPr>
      <w:r w:rsidRPr="007731D4">
        <w:rPr>
          <w:rStyle w:val="afe"/>
          <w:rFonts w:ascii="Times New Roman"/>
        </w:rPr>
        <w:footnoteRef/>
      </w:r>
      <w:r>
        <w:rPr>
          <w:rFonts w:ascii="Times New Roman" w:hint="eastAsia"/>
        </w:rPr>
        <w:t xml:space="preserve">　</w:t>
      </w:r>
      <w:r>
        <w:rPr>
          <w:rFonts w:ascii="Times New Roman" w:hint="eastAsia"/>
        </w:rPr>
        <w:t>Apple</w:t>
      </w:r>
      <w:r>
        <w:rPr>
          <w:rFonts w:ascii="Times New Roman" w:hint="eastAsia"/>
        </w:rPr>
        <w:t>供應商行為準則之</w:t>
      </w:r>
      <w:r w:rsidRPr="00063D46">
        <w:rPr>
          <w:rFonts w:ascii="Times New Roman"/>
        </w:rPr>
        <w:t>現行最新版為</w:t>
      </w:r>
      <w:r w:rsidRPr="00063D46">
        <w:rPr>
          <w:rFonts w:ascii="Times New Roman"/>
        </w:rPr>
        <w:t>4.4</w:t>
      </w:r>
      <w:r w:rsidRPr="00063D46">
        <w:rPr>
          <w:rFonts w:ascii="Times New Roman"/>
        </w:rPr>
        <w:t>版，</w:t>
      </w:r>
      <w:r w:rsidRPr="00063D46">
        <w:rPr>
          <w:rFonts w:ascii="Times New Roman"/>
        </w:rPr>
        <w:t>2018</w:t>
      </w:r>
      <w:r w:rsidRPr="00063D46">
        <w:rPr>
          <w:rFonts w:ascii="Times New Roman"/>
        </w:rPr>
        <w:t>年生效</w:t>
      </w:r>
      <w:r w:rsidRPr="00063D46">
        <w:rPr>
          <w:rFonts w:ascii="Times New Roman" w:hint="eastAsia"/>
        </w:rPr>
        <w:t>。</w:t>
      </w:r>
    </w:p>
  </w:footnote>
  <w:footnote w:id="15">
    <w:p w:rsidR="000C7819" w:rsidRPr="00747673" w:rsidRDefault="000C7819" w:rsidP="00E53A39">
      <w:pPr>
        <w:pStyle w:val="afc"/>
        <w:ind w:left="376" w:hangingChars="171" w:hanging="376"/>
        <w:rPr>
          <w:rFonts w:ascii="Times New Roman"/>
          <w:b/>
        </w:rPr>
      </w:pPr>
      <w:r w:rsidRPr="00485D95">
        <w:rPr>
          <w:rStyle w:val="afe"/>
          <w:rFonts w:ascii="Times New Roman"/>
        </w:rPr>
        <w:footnoteRef/>
      </w:r>
      <w:r w:rsidRPr="00485D95">
        <w:rPr>
          <w:rFonts w:ascii="Times New Roman"/>
        </w:rPr>
        <w:t xml:space="preserve">　</w:t>
      </w:r>
      <w:r w:rsidRPr="00485D95">
        <w:rPr>
          <w:rFonts w:ascii="Times New Roman" w:hint="eastAsia"/>
        </w:rPr>
        <w:t>依該公司於官方網站公布之「供應商責任—</w:t>
      </w:r>
      <w:r w:rsidRPr="00485D95">
        <w:rPr>
          <w:rFonts w:ascii="Times New Roman" w:hint="eastAsia"/>
        </w:rPr>
        <w:t>2018</w:t>
      </w:r>
      <w:r w:rsidRPr="00485D95">
        <w:rPr>
          <w:rFonts w:ascii="Times New Roman" w:hint="eastAsia"/>
        </w:rPr>
        <w:t>年進程報告」</w:t>
      </w:r>
      <w:r>
        <w:rPr>
          <w:rFonts w:ascii="Times New Roman" w:hint="eastAsia"/>
        </w:rPr>
        <w:t>說明，抵債勞工是為了償還債務或履行其他責任而被迫工作的人；有些人甚至被迫先繳交費用，作為換取工作機會的代價。</w:t>
      </w:r>
    </w:p>
  </w:footnote>
  <w:footnote w:id="16">
    <w:p w:rsidR="000C7819" w:rsidRPr="00205E78" w:rsidRDefault="000C7819" w:rsidP="00E53A39">
      <w:pPr>
        <w:pStyle w:val="afc"/>
        <w:ind w:left="392" w:hangingChars="178" w:hanging="392"/>
        <w:rPr>
          <w:rFonts w:ascii="Times New Roman"/>
        </w:rPr>
      </w:pPr>
      <w:r w:rsidRPr="00205E78">
        <w:rPr>
          <w:rStyle w:val="afe"/>
          <w:rFonts w:ascii="Times New Roman"/>
        </w:rPr>
        <w:footnoteRef/>
      </w:r>
      <w:r>
        <w:rPr>
          <w:rFonts w:ascii="Times New Roman" w:hint="eastAsia"/>
        </w:rPr>
        <w:t xml:space="preserve">　</w:t>
      </w:r>
      <w:r w:rsidRPr="00205E78">
        <w:rPr>
          <w:rFonts w:ascii="Times New Roman" w:hint="eastAsia"/>
        </w:rPr>
        <w:t>坊間企管顧問公司整理</w:t>
      </w:r>
      <w:r w:rsidRPr="00205E78">
        <w:rPr>
          <w:rFonts w:ascii="Times New Roman" w:hint="eastAsia"/>
        </w:rPr>
        <w:t>RBA</w:t>
      </w:r>
      <w:r w:rsidRPr="00205E78">
        <w:rPr>
          <w:rFonts w:ascii="Times New Roman" w:hint="eastAsia"/>
        </w:rPr>
        <w:t>稽核常見缺失</w:t>
      </w:r>
      <w:r>
        <w:rPr>
          <w:rFonts w:ascii="Times New Roman" w:hint="eastAsia"/>
        </w:rPr>
        <w:t>包括</w:t>
      </w:r>
      <w:r w:rsidRPr="00205E78">
        <w:rPr>
          <w:rFonts w:ascii="Times New Roman" w:hint="eastAsia"/>
        </w:rPr>
        <w:t>「</w:t>
      </w:r>
      <w:r>
        <w:rPr>
          <w:rFonts w:ascii="Times New Roman" w:hint="eastAsia"/>
        </w:rPr>
        <w:t>宿舍消防安全不合格</w:t>
      </w:r>
      <w:r w:rsidRPr="00205E78">
        <w:rPr>
          <w:rFonts w:ascii="Times New Roman" w:hint="eastAsia"/>
        </w:rPr>
        <w:t>」</w:t>
      </w:r>
      <w:r>
        <w:rPr>
          <w:rFonts w:hAnsi="標楷體" w:hint="eastAsia"/>
        </w:rPr>
        <w:t>、「消防通道被阻擋、消防設備未到位」等</w:t>
      </w:r>
      <w:r w:rsidRPr="00205E78">
        <w:rPr>
          <w:rFonts w:ascii="Times New Roman" w:hint="eastAsia"/>
        </w:rPr>
        <w:t>。</w:t>
      </w:r>
    </w:p>
  </w:footnote>
  <w:footnote w:id="17">
    <w:p w:rsidR="000C7819" w:rsidRPr="00747673" w:rsidRDefault="000C7819" w:rsidP="00747673">
      <w:pPr>
        <w:pStyle w:val="afc"/>
        <w:ind w:left="425" w:hangingChars="193" w:hanging="425"/>
        <w:rPr>
          <w:rFonts w:ascii="Times New Roman"/>
        </w:rPr>
      </w:pPr>
      <w:r w:rsidRPr="00747673">
        <w:rPr>
          <w:rFonts w:ascii="Times New Roman"/>
        </w:rPr>
        <w:footnoteRef/>
      </w:r>
      <w:r w:rsidRPr="00747673">
        <w:rPr>
          <w:rFonts w:ascii="Times New Roman"/>
        </w:rPr>
        <w:t xml:space="preserve">　依</w:t>
      </w:r>
      <w:r w:rsidRPr="00747673">
        <w:rPr>
          <w:rFonts w:ascii="Times New Roman"/>
        </w:rPr>
        <w:t>RBA VAP</w:t>
      </w:r>
      <w:r w:rsidRPr="00747673">
        <w:rPr>
          <w:rFonts w:ascii="Times New Roman"/>
        </w:rPr>
        <w:t>操作手冊</w:t>
      </w:r>
      <w:r w:rsidRPr="00747673">
        <w:rPr>
          <w:rFonts w:ascii="Times New Roman"/>
        </w:rPr>
        <w:t>v6.0.0</w:t>
      </w:r>
      <w:r w:rsidRPr="00747673">
        <w:rPr>
          <w:rFonts w:ascii="Times New Roman"/>
        </w:rPr>
        <w:t>於</w:t>
      </w:r>
      <w:r w:rsidRPr="00747673">
        <w:rPr>
          <w:rFonts w:ascii="Times New Roman"/>
        </w:rPr>
        <w:t>A1.1</w:t>
      </w:r>
      <w:r w:rsidRPr="00747673">
        <w:rPr>
          <w:rFonts w:ascii="Times New Roman"/>
        </w:rPr>
        <w:t>之合格要求為「任何情況下都不允許（向員工）收費」；又坊間企管顧問公司整理</w:t>
      </w:r>
      <w:r w:rsidRPr="00747673">
        <w:rPr>
          <w:rFonts w:ascii="Times New Roman"/>
        </w:rPr>
        <w:t>RBA</w:t>
      </w:r>
      <w:r w:rsidRPr="00747673">
        <w:rPr>
          <w:rFonts w:ascii="Times New Roman"/>
        </w:rPr>
        <w:t>稽核常見缺失之一為「外籍員工仲介費未由雇主負擔」。</w:t>
      </w:r>
    </w:p>
  </w:footnote>
  <w:footnote w:id="18">
    <w:p w:rsidR="000C7819" w:rsidRPr="00747673" w:rsidRDefault="000C7819" w:rsidP="00E53A39">
      <w:pPr>
        <w:pStyle w:val="afc"/>
        <w:ind w:left="476" w:hangingChars="216" w:hanging="476"/>
        <w:rPr>
          <w:rFonts w:ascii="Times New Roman"/>
        </w:rPr>
      </w:pPr>
      <w:r w:rsidRPr="00747673">
        <w:rPr>
          <w:rFonts w:ascii="Times New Roman"/>
        </w:rPr>
        <w:footnoteRef/>
      </w:r>
      <w:r w:rsidRPr="00747673">
        <w:rPr>
          <w:rFonts w:ascii="Times New Roman"/>
        </w:rPr>
        <w:t xml:space="preserve">　引自</w:t>
      </w:r>
      <w:r w:rsidRPr="00747673">
        <w:rPr>
          <w:rFonts w:ascii="Times New Roman"/>
        </w:rPr>
        <w:t xml:space="preserve">RBA Validated Audit Program </w:t>
      </w:r>
      <w:r w:rsidRPr="00747673">
        <w:rPr>
          <w:rFonts w:ascii="Times New Roman"/>
        </w:rPr>
        <w:t>（</w:t>
      </w:r>
      <w:r w:rsidRPr="00747673">
        <w:rPr>
          <w:rFonts w:ascii="Times New Roman"/>
        </w:rPr>
        <w:t>VAP</w:t>
      </w:r>
      <w:r w:rsidRPr="00747673">
        <w:rPr>
          <w:rFonts w:ascii="Times New Roman"/>
        </w:rPr>
        <w:t>）</w:t>
      </w:r>
      <w:r w:rsidRPr="00747673">
        <w:rPr>
          <w:rFonts w:ascii="Times New Roman"/>
        </w:rPr>
        <w:t xml:space="preserve"> Operations Manual Revision 6.0.0—January 2018</w:t>
      </w:r>
      <w:r w:rsidRPr="00747673">
        <w:rPr>
          <w:rFonts w:ascii="Times New Roman"/>
        </w:rPr>
        <w:t>，資料來源：</w:t>
      </w:r>
      <w:r w:rsidRPr="00747673">
        <w:rPr>
          <w:rFonts w:ascii="Times New Roman"/>
        </w:rPr>
        <w:t>http://www.responsiblebusiness.org/media/docs/CodeInterpretationGuidance.pdf</w:t>
      </w:r>
      <w:r w:rsidRPr="00747673">
        <w:rPr>
          <w:rFonts w:ascii="Times New Roman"/>
        </w:rPr>
        <w:t>。</w:t>
      </w:r>
    </w:p>
  </w:footnote>
  <w:footnote w:id="19">
    <w:p w:rsidR="000C7819" w:rsidRPr="00747673" w:rsidRDefault="000C7819" w:rsidP="00747673">
      <w:pPr>
        <w:pStyle w:val="afc"/>
        <w:ind w:left="425" w:hangingChars="193" w:hanging="425"/>
        <w:rPr>
          <w:rFonts w:ascii="Times New Roman"/>
        </w:rPr>
      </w:pPr>
      <w:r w:rsidRPr="00747673">
        <w:rPr>
          <w:rFonts w:ascii="Times New Roman"/>
        </w:rPr>
        <w:footnoteRef/>
      </w:r>
      <w:r w:rsidRPr="00747673">
        <w:rPr>
          <w:rFonts w:ascii="Times New Roman"/>
        </w:rPr>
        <w:t xml:space="preserve">　依</w:t>
      </w:r>
      <w:r w:rsidRPr="00747673">
        <w:rPr>
          <w:rFonts w:ascii="Times New Roman"/>
        </w:rPr>
        <w:t>RBA VAP</w:t>
      </w:r>
      <w:r w:rsidRPr="00747673">
        <w:rPr>
          <w:rFonts w:ascii="Times New Roman"/>
        </w:rPr>
        <w:t>操作手冊</w:t>
      </w:r>
      <w:r w:rsidRPr="00747673">
        <w:rPr>
          <w:rFonts w:ascii="Times New Roman"/>
        </w:rPr>
        <w:t>v6.0.0</w:t>
      </w:r>
      <w:r w:rsidRPr="00747673">
        <w:rPr>
          <w:rFonts w:ascii="Times New Roman"/>
        </w:rPr>
        <w:t>於</w:t>
      </w:r>
      <w:r w:rsidRPr="00747673">
        <w:rPr>
          <w:rFonts w:ascii="Times New Roman"/>
        </w:rPr>
        <w:t>B7.2</w:t>
      </w:r>
      <w:r w:rsidRPr="00747673">
        <w:rPr>
          <w:rFonts w:ascii="Times New Roman"/>
        </w:rPr>
        <w:t>備註「無論合約、地點、建築物的性質如何，宿舍的要求均適用（例如房屋是向附近居民租賃的，這些標準仍然適用）」、「只有在使用諸如鐵槌之類可用來槌擊破壞才可從外部打開並可從內部解鎖的出口通道門」。</w:t>
      </w:r>
    </w:p>
  </w:footnote>
  <w:footnote w:id="20">
    <w:p w:rsidR="000C7819" w:rsidRPr="00F02DB2" w:rsidRDefault="000C7819" w:rsidP="00351D23">
      <w:pPr>
        <w:pStyle w:val="afc"/>
        <w:ind w:left="376" w:hangingChars="171" w:hanging="376"/>
        <w:rPr>
          <w:rFonts w:ascii="Times New Roman"/>
        </w:rPr>
      </w:pPr>
      <w:r w:rsidRPr="00F02DB2">
        <w:rPr>
          <w:rStyle w:val="afe"/>
          <w:rFonts w:ascii="Times New Roman"/>
        </w:rPr>
        <w:footnoteRef/>
      </w:r>
      <w:r w:rsidRPr="00F02DB2">
        <w:rPr>
          <w:rFonts w:ascii="Times New Roman"/>
        </w:rPr>
        <w:t xml:space="preserve">　鑒於</w:t>
      </w:r>
      <w:r w:rsidRPr="00F02DB2">
        <w:rPr>
          <w:rFonts w:ascii="Times New Roman"/>
        </w:rPr>
        <w:t>20</w:t>
      </w:r>
      <w:r w:rsidRPr="00F02DB2">
        <w:rPr>
          <w:rFonts w:ascii="Times New Roman"/>
        </w:rPr>
        <w:t>世紀</w:t>
      </w:r>
      <w:r w:rsidRPr="00F02DB2">
        <w:rPr>
          <w:rFonts w:ascii="Times New Roman"/>
        </w:rPr>
        <w:t>90</w:t>
      </w:r>
      <w:r w:rsidRPr="00F02DB2">
        <w:rPr>
          <w:rFonts w:ascii="Times New Roman"/>
        </w:rPr>
        <w:t>年代中期，當時世界各地的許多服裝廠都被報導在血汗工廠般條件下運作，因意識到情況可能危及整個服裝產業，一些知名公司與美國服裝製造商協會（現為美國服裝與鞋類產品協會）出面協調行業應對該問題之解決辦法，之後形成專案工作小組，提倡成立一個不受政府和企業影響的獨立第三方機構，來識別並減少世界各地的血汗工廠；</w:t>
      </w:r>
      <w:r w:rsidRPr="00F02DB2">
        <w:rPr>
          <w:rFonts w:ascii="Times New Roman"/>
        </w:rPr>
        <w:t>1999</w:t>
      </w:r>
      <w:r w:rsidRPr="00F02DB2">
        <w:rPr>
          <w:rFonts w:ascii="Times New Roman"/>
        </w:rPr>
        <w:t>年任命第</w:t>
      </w:r>
      <w:r w:rsidRPr="00F02DB2">
        <w:rPr>
          <w:rFonts w:ascii="Times New Roman"/>
        </w:rPr>
        <w:t>1</w:t>
      </w:r>
      <w:r w:rsidRPr="00F02DB2">
        <w:rPr>
          <w:rFonts w:ascii="Times New Roman"/>
        </w:rPr>
        <w:t>屆董事會，</w:t>
      </w:r>
      <w:r w:rsidRPr="00F02DB2">
        <w:rPr>
          <w:rFonts w:ascii="Times New Roman"/>
        </w:rPr>
        <w:t>WRAP</w:t>
      </w:r>
      <w:r w:rsidRPr="00F02DB2">
        <w:rPr>
          <w:rFonts w:ascii="Times New Roman"/>
        </w:rPr>
        <w:t>也正式於</w:t>
      </w:r>
      <w:r w:rsidRPr="00F02DB2">
        <w:rPr>
          <w:rFonts w:ascii="Times New Roman"/>
        </w:rPr>
        <w:t>2000</w:t>
      </w:r>
      <w:r w:rsidRPr="00F02DB2">
        <w:rPr>
          <w:rFonts w:ascii="Times New Roman"/>
        </w:rPr>
        <w:t>年成立。</w:t>
      </w:r>
    </w:p>
  </w:footnote>
  <w:footnote w:id="21">
    <w:p w:rsidR="000C7819" w:rsidRPr="003B0341" w:rsidRDefault="000C7819" w:rsidP="00B84B4A">
      <w:pPr>
        <w:pStyle w:val="afc"/>
        <w:ind w:left="376" w:hangingChars="171" w:hanging="376"/>
        <w:rPr>
          <w:rFonts w:ascii="Times New Roman"/>
          <w:color w:val="002060"/>
        </w:rPr>
      </w:pPr>
      <w:r w:rsidRPr="00F02DB2">
        <w:rPr>
          <w:rStyle w:val="afe"/>
          <w:rFonts w:ascii="Times New Roman"/>
        </w:rPr>
        <w:footnoteRef/>
      </w:r>
      <w:r w:rsidRPr="00F02DB2">
        <w:rPr>
          <w:rFonts w:ascii="Times New Roman"/>
        </w:rPr>
        <w:t xml:space="preserve">　領導力企業管理顧問有限公司</w:t>
      </w:r>
      <w:r w:rsidRPr="00F02DB2">
        <w:rPr>
          <w:rFonts w:ascii="Times New Roman" w:hint="eastAsia"/>
        </w:rPr>
        <w:t>網頁</w:t>
      </w:r>
      <w:r w:rsidRPr="00F02DB2">
        <w:rPr>
          <w:rFonts w:ascii="Times New Roman"/>
        </w:rPr>
        <w:t>「</w:t>
      </w:r>
      <w:r w:rsidRPr="00F02DB2">
        <w:rPr>
          <w:rFonts w:ascii="Times New Roman"/>
        </w:rPr>
        <w:t>WRAP</w:t>
      </w:r>
      <w:r w:rsidRPr="00F02DB2">
        <w:rPr>
          <w:rFonts w:ascii="Times New Roman"/>
        </w:rPr>
        <w:t>國際社會責任認證</w:t>
      </w:r>
      <w:r w:rsidRPr="00F02DB2">
        <w:rPr>
          <w:rFonts w:ascii="Times New Roman"/>
        </w:rPr>
        <w:t>Worldwide Responsible</w:t>
      </w:r>
      <w:r w:rsidRPr="00F02DB2">
        <w:rPr>
          <w:rFonts w:ascii="Times New Roman"/>
        </w:rPr>
        <w:t xml:space="preserve">　</w:t>
      </w:r>
      <w:r w:rsidRPr="00F02DB2">
        <w:rPr>
          <w:rFonts w:ascii="Times New Roman"/>
        </w:rPr>
        <w:t xml:space="preserve"> Accredited Production</w:t>
      </w:r>
      <w:r w:rsidRPr="00F02DB2">
        <w:rPr>
          <w:rFonts w:ascii="Times New Roman"/>
        </w:rPr>
        <w:t>」</w:t>
      </w:r>
      <w:r w:rsidRPr="00F02DB2">
        <w:rPr>
          <w:rFonts w:ascii="Times New Roman" w:hint="eastAsia"/>
        </w:rPr>
        <w:t>，</w:t>
      </w:r>
      <w:r w:rsidRPr="00F02DB2">
        <w:rPr>
          <w:rFonts w:ascii="Times New Roman"/>
        </w:rPr>
        <w:t>107</w:t>
      </w:r>
      <w:r w:rsidRPr="00F02DB2">
        <w:rPr>
          <w:rFonts w:ascii="Times New Roman"/>
        </w:rPr>
        <w:t>年</w:t>
      </w:r>
      <w:r w:rsidRPr="00F02DB2">
        <w:rPr>
          <w:rFonts w:ascii="Times New Roman"/>
        </w:rPr>
        <w:t>10</w:t>
      </w:r>
      <w:r w:rsidRPr="00F02DB2">
        <w:rPr>
          <w:rFonts w:ascii="Times New Roman"/>
        </w:rPr>
        <w:t>月</w:t>
      </w:r>
      <w:r w:rsidRPr="00F02DB2">
        <w:rPr>
          <w:rFonts w:ascii="Times New Roman"/>
        </w:rPr>
        <w:t>30</w:t>
      </w:r>
      <w:r w:rsidRPr="00F02DB2">
        <w:rPr>
          <w:rFonts w:ascii="Times New Roman"/>
        </w:rPr>
        <w:t>日取自</w:t>
      </w:r>
      <w:r w:rsidRPr="00F02DB2">
        <w:rPr>
          <w:rFonts w:ascii="Times New Roman"/>
        </w:rPr>
        <w:t>https://www.isoleader.com.tw/home/iso-coaching-detail/WRAP</w:t>
      </w:r>
      <w:r w:rsidRPr="00F02DB2">
        <w:rPr>
          <w:rFonts w:ascii="Times New Roman" w:hint="eastAsia"/>
        </w:rPr>
        <w:t>。</w:t>
      </w:r>
    </w:p>
  </w:footnote>
  <w:footnote w:id="22">
    <w:p w:rsidR="000C7819" w:rsidRPr="00A45229" w:rsidRDefault="000C7819" w:rsidP="003E028B">
      <w:pPr>
        <w:pStyle w:val="afc"/>
        <w:ind w:left="392" w:hangingChars="178" w:hanging="392"/>
        <w:rPr>
          <w:rFonts w:ascii="Times New Roman"/>
        </w:rPr>
      </w:pPr>
      <w:r w:rsidRPr="00A45229">
        <w:rPr>
          <w:rStyle w:val="afe"/>
          <w:rFonts w:ascii="Times New Roman"/>
        </w:rPr>
        <w:footnoteRef/>
      </w:r>
      <w:r>
        <w:rPr>
          <w:rFonts w:ascii="Times New Roman" w:hint="eastAsia"/>
        </w:rPr>
        <w:t xml:space="preserve">　</w:t>
      </w:r>
      <w:r>
        <w:rPr>
          <w:rFonts w:ascii="Times New Roman" w:hint="eastAsia"/>
        </w:rPr>
        <w:t>107</w:t>
      </w:r>
      <w:r>
        <w:rPr>
          <w:rFonts w:ascii="Times New Roman" w:hint="eastAsia"/>
        </w:rPr>
        <w:t>年</w:t>
      </w:r>
      <w:r>
        <w:rPr>
          <w:rFonts w:ascii="Times New Roman" w:hint="eastAsia"/>
        </w:rPr>
        <w:t>4</w:t>
      </w:r>
      <w:r>
        <w:rPr>
          <w:rFonts w:ascii="Times New Roman" w:hint="eastAsia"/>
        </w:rPr>
        <w:t>月</w:t>
      </w:r>
      <w:r>
        <w:rPr>
          <w:rFonts w:ascii="Times New Roman" w:hint="eastAsia"/>
        </w:rPr>
        <w:t>11</w:t>
      </w:r>
      <w:r>
        <w:rPr>
          <w:rFonts w:ascii="Times New Roman" w:hint="eastAsia"/>
        </w:rPr>
        <w:t>日蘋果日報</w:t>
      </w:r>
      <w:r w:rsidRPr="002871FC">
        <w:rPr>
          <w:rFonts w:ascii="Times New Roman"/>
        </w:rPr>
        <w:t>「</w:t>
      </w:r>
      <w:r>
        <w:rPr>
          <w:rFonts w:ascii="Times New Roman" w:hint="eastAsia"/>
        </w:rPr>
        <w:t>外勞住宿環境不佳引反彈？日月光：優於政府規定</w:t>
      </w:r>
      <w:r w:rsidRPr="002871FC">
        <w:rPr>
          <w:rFonts w:ascii="Times New Roman"/>
        </w:rPr>
        <w:t>」，資料來源：</w:t>
      </w:r>
      <w:r w:rsidRPr="00A45229">
        <w:rPr>
          <w:rFonts w:ascii="Times New Roman"/>
        </w:rPr>
        <w:t>https://tw.appledaily.com/new/realtime/20180411/1331120/</w:t>
      </w:r>
      <w:r w:rsidRPr="002871FC">
        <w:rPr>
          <w:rFonts w:ascii="Times New Roman"/>
        </w:rPr>
        <w:t>。</w:t>
      </w:r>
    </w:p>
  </w:footnote>
  <w:footnote w:id="23">
    <w:p w:rsidR="000C7819" w:rsidRPr="00516853" w:rsidRDefault="000C7819" w:rsidP="00D90952">
      <w:pPr>
        <w:pStyle w:val="afc"/>
        <w:ind w:left="350" w:hangingChars="159" w:hanging="350"/>
        <w:rPr>
          <w:rFonts w:ascii="Times New Roman"/>
        </w:rPr>
      </w:pPr>
      <w:r w:rsidRPr="00516853">
        <w:rPr>
          <w:rStyle w:val="afe"/>
          <w:rFonts w:ascii="Times New Roman"/>
        </w:rPr>
        <w:footnoteRef/>
      </w:r>
      <w:r>
        <w:rPr>
          <w:rFonts w:ascii="Times New Roman" w:hint="eastAsia"/>
        </w:rPr>
        <w:t xml:space="preserve">　</w:t>
      </w:r>
      <w:r>
        <w:rPr>
          <w:rFonts w:ascii="Times New Roman" w:hint="eastAsia"/>
        </w:rPr>
        <w:t>107</w:t>
      </w:r>
      <w:r>
        <w:rPr>
          <w:rFonts w:ascii="Times New Roman" w:hint="eastAsia"/>
        </w:rPr>
        <w:t>年</w:t>
      </w:r>
      <w:r>
        <w:rPr>
          <w:rFonts w:ascii="Times New Roman" w:hint="eastAsia"/>
        </w:rPr>
        <w:t>4</w:t>
      </w:r>
      <w:r>
        <w:rPr>
          <w:rFonts w:ascii="Times New Roman" w:hint="eastAsia"/>
        </w:rPr>
        <w:t>月</w:t>
      </w:r>
      <w:r>
        <w:rPr>
          <w:rFonts w:ascii="Times New Roman" w:hint="eastAsia"/>
        </w:rPr>
        <w:t>30</w:t>
      </w:r>
      <w:r>
        <w:rPr>
          <w:rFonts w:ascii="Times New Roman" w:hint="eastAsia"/>
        </w:rPr>
        <w:t>日三立新聞網</w:t>
      </w:r>
      <w:r w:rsidRPr="002871FC">
        <w:rPr>
          <w:rFonts w:ascii="Times New Roman"/>
        </w:rPr>
        <w:t>「</w:t>
      </w:r>
      <w:r>
        <w:rPr>
          <w:rFonts w:ascii="Times New Roman" w:hint="eastAsia"/>
        </w:rPr>
        <w:t>蝸居廠房？敬鵬遭爆宿舍環境差</w:t>
      </w:r>
      <w:r>
        <w:rPr>
          <w:rFonts w:ascii="Times New Roman" w:hint="eastAsia"/>
        </w:rPr>
        <w:t xml:space="preserve"> 1</w:t>
      </w:r>
      <w:r>
        <w:rPr>
          <w:rFonts w:ascii="Times New Roman" w:hint="eastAsia"/>
        </w:rPr>
        <w:t>移工只有</w:t>
      </w:r>
      <w:r w:rsidRPr="00D90952">
        <w:rPr>
          <w:rFonts w:ascii="Times New Roman" w:hint="eastAsia"/>
        </w:rPr>
        <w:t>『</w:t>
      </w:r>
      <w:r>
        <w:rPr>
          <w:rFonts w:ascii="Times New Roman" w:hint="eastAsia"/>
        </w:rPr>
        <w:t>2</w:t>
      </w:r>
      <w:r>
        <w:rPr>
          <w:rFonts w:ascii="Times New Roman" w:hint="eastAsia"/>
        </w:rPr>
        <w:t>坪空間</w:t>
      </w:r>
      <w:r w:rsidRPr="00D90952">
        <w:rPr>
          <w:rFonts w:ascii="Times New Roman" w:hint="eastAsia"/>
        </w:rPr>
        <w:t>』</w:t>
      </w:r>
      <w:r>
        <w:rPr>
          <w:rFonts w:ascii="Times New Roman" w:hint="eastAsia"/>
        </w:rPr>
        <w:t>，資料來源：</w:t>
      </w:r>
      <w:r w:rsidRPr="00D90952">
        <w:rPr>
          <w:rFonts w:ascii="Times New Roman"/>
        </w:rPr>
        <w:t>https://www.setn.com/News.aspx?NewsID=374307</w:t>
      </w:r>
      <w:r>
        <w:rPr>
          <w:rFonts w:ascii="Times New Roman" w:hint="eastAsia"/>
        </w:rPr>
        <w:t>。</w:t>
      </w:r>
    </w:p>
  </w:footnote>
  <w:footnote w:id="24">
    <w:p w:rsidR="000C7819" w:rsidRPr="002871FC" w:rsidRDefault="000C7819" w:rsidP="003E028B">
      <w:pPr>
        <w:pStyle w:val="afc"/>
        <w:ind w:left="392" w:hangingChars="178" w:hanging="392"/>
        <w:rPr>
          <w:rFonts w:ascii="Times New Roman"/>
        </w:rPr>
      </w:pPr>
      <w:r w:rsidRPr="002871FC">
        <w:rPr>
          <w:rStyle w:val="afe"/>
          <w:rFonts w:ascii="Times New Roman"/>
        </w:rPr>
        <w:footnoteRef/>
      </w:r>
      <w:r>
        <w:rPr>
          <w:rFonts w:ascii="Times New Roman" w:hint="eastAsia"/>
        </w:rPr>
        <w:t xml:space="preserve">　</w:t>
      </w:r>
      <w:r w:rsidRPr="002871FC">
        <w:rPr>
          <w:rFonts w:ascii="Times New Roman"/>
        </w:rPr>
        <w:t>106</w:t>
      </w:r>
      <w:r w:rsidRPr="002871FC">
        <w:rPr>
          <w:rFonts w:ascii="Times New Roman"/>
        </w:rPr>
        <w:t>年</w:t>
      </w:r>
      <w:r w:rsidRPr="002871FC">
        <w:rPr>
          <w:rFonts w:ascii="Times New Roman"/>
        </w:rPr>
        <w:t>1</w:t>
      </w:r>
      <w:r w:rsidRPr="002871FC">
        <w:rPr>
          <w:rFonts w:ascii="Times New Roman"/>
        </w:rPr>
        <w:t>月</w:t>
      </w:r>
      <w:r w:rsidRPr="002871FC">
        <w:rPr>
          <w:rFonts w:ascii="Times New Roman"/>
        </w:rPr>
        <w:t>24</w:t>
      </w:r>
      <w:r w:rsidRPr="002871FC">
        <w:rPr>
          <w:rFonts w:ascii="Times New Roman"/>
        </w:rPr>
        <w:t>日中時電子報「后里鋼珠工廠大火</w:t>
      </w:r>
      <w:r w:rsidRPr="002871FC">
        <w:rPr>
          <w:rFonts w:ascii="Times New Roman"/>
        </w:rPr>
        <w:t xml:space="preserve"> </w:t>
      </w:r>
      <w:r w:rsidRPr="002871FC">
        <w:rPr>
          <w:rFonts w:ascii="Times New Roman"/>
        </w:rPr>
        <w:t>印尼外勞燒成焦屍」，資料來源：</w:t>
      </w:r>
      <w:r w:rsidRPr="002871FC">
        <w:rPr>
          <w:rFonts w:ascii="Times New Roman"/>
        </w:rPr>
        <w:t>https://www.chinatimes.com/realtimenews/20170124005636-260402</w:t>
      </w:r>
      <w:r w:rsidRPr="002871FC">
        <w:rPr>
          <w:rFonts w:ascii="Times New Roman"/>
        </w:rPr>
        <w:t>。</w:t>
      </w:r>
    </w:p>
  </w:footnote>
  <w:footnote w:id="25">
    <w:p w:rsidR="000C7819" w:rsidRPr="002871FC" w:rsidRDefault="000C7819" w:rsidP="00CB57E3">
      <w:pPr>
        <w:pStyle w:val="afc"/>
        <w:ind w:left="350" w:hangingChars="159" w:hanging="350"/>
        <w:rPr>
          <w:rFonts w:ascii="Times New Roman"/>
        </w:rPr>
      </w:pPr>
      <w:r w:rsidRPr="002871FC">
        <w:rPr>
          <w:rStyle w:val="afe"/>
          <w:rFonts w:ascii="Times New Roman"/>
        </w:rPr>
        <w:footnoteRef/>
      </w:r>
      <w:r w:rsidRPr="002871FC">
        <w:rPr>
          <w:rStyle w:val="afe"/>
          <w:rFonts w:ascii="Times New Roman"/>
        </w:rPr>
        <w:t xml:space="preserve">　</w:t>
      </w:r>
      <w:r w:rsidRPr="002871FC">
        <w:rPr>
          <w:rFonts w:ascii="Times New Roman"/>
        </w:rPr>
        <w:t xml:space="preserve"> 106</w:t>
      </w:r>
      <w:r w:rsidRPr="002871FC">
        <w:rPr>
          <w:rFonts w:ascii="Times New Roman"/>
        </w:rPr>
        <w:t>年</w:t>
      </w:r>
      <w:r w:rsidRPr="002871FC">
        <w:rPr>
          <w:rFonts w:ascii="Times New Roman"/>
        </w:rPr>
        <w:t>5</w:t>
      </w:r>
      <w:r w:rsidRPr="002871FC">
        <w:rPr>
          <w:rFonts w:ascii="Times New Roman"/>
        </w:rPr>
        <w:t>月</w:t>
      </w:r>
      <w:r w:rsidRPr="002871FC">
        <w:rPr>
          <w:rFonts w:ascii="Times New Roman"/>
        </w:rPr>
        <w:t>28</w:t>
      </w:r>
      <w:r w:rsidRPr="002871FC">
        <w:rPr>
          <w:rFonts w:ascii="Times New Roman"/>
        </w:rPr>
        <w:t>日今日新聞「正新輪胎溪州分廠員工宿舍驚傳火警</w:t>
      </w:r>
      <w:r w:rsidRPr="002871FC">
        <w:rPr>
          <w:rFonts w:ascii="Times New Roman"/>
        </w:rPr>
        <w:t xml:space="preserve"> </w:t>
      </w:r>
      <w:r w:rsidRPr="002871FC">
        <w:rPr>
          <w:rFonts w:ascii="Times New Roman"/>
        </w:rPr>
        <w:t>外勞睡夢中逃生」，資料來源：</w:t>
      </w:r>
      <w:r w:rsidRPr="002871FC">
        <w:rPr>
          <w:rFonts w:ascii="Times New Roman"/>
        </w:rPr>
        <w:t>https://tw.news.yahoo.com/%E6%AD%A3%E6%96%B0%E8%BC%AA%E8%83%8E%E6%BA%AA%E5%B7%9E%E5%88%86%E5%BB%A0%E5%93%A1%E5%B7%A5%E5%AE%BF%E8%88%8D%E9%A9%9A%E5%82%B3%E7%81%AB%E8%AD%A6-%E5%A4%96%E5%8B%9E%E7%9D%A1%E5%A4%A2%E4%B8%AD%E9%80%83%E7%94%9F-151617005.html</w:t>
      </w:r>
      <w:r w:rsidRPr="002871FC">
        <w:rPr>
          <w:rFonts w:ascii="Times New Roman"/>
        </w:rPr>
        <w:t>。</w:t>
      </w:r>
    </w:p>
  </w:footnote>
  <w:footnote w:id="26">
    <w:p w:rsidR="000C7819" w:rsidRPr="00CF0AE3" w:rsidRDefault="000C7819" w:rsidP="00C113E2">
      <w:pPr>
        <w:pStyle w:val="afc"/>
        <w:ind w:left="335" w:hangingChars="152" w:hanging="335"/>
        <w:rPr>
          <w:rFonts w:hAnsi="標楷體"/>
        </w:rPr>
      </w:pPr>
      <w:r w:rsidRPr="002871FC">
        <w:rPr>
          <w:rStyle w:val="afe"/>
          <w:rFonts w:ascii="Times New Roman"/>
        </w:rPr>
        <w:footnoteRef/>
      </w:r>
      <w:r w:rsidRPr="002871FC">
        <w:rPr>
          <w:rFonts w:ascii="Times New Roman"/>
        </w:rPr>
        <w:t xml:space="preserve">　</w:t>
      </w:r>
      <w:r w:rsidRPr="002871FC">
        <w:rPr>
          <w:rFonts w:ascii="Times New Roman"/>
        </w:rPr>
        <w:t>106</w:t>
      </w:r>
      <w:r w:rsidRPr="002871FC">
        <w:rPr>
          <w:rFonts w:ascii="Times New Roman"/>
        </w:rPr>
        <w:t>年</w:t>
      </w:r>
      <w:r w:rsidRPr="002871FC">
        <w:rPr>
          <w:rFonts w:ascii="Times New Roman"/>
        </w:rPr>
        <w:t>6</w:t>
      </w:r>
      <w:r w:rsidRPr="002871FC">
        <w:rPr>
          <w:rFonts w:ascii="Times New Roman"/>
        </w:rPr>
        <w:t>月</w:t>
      </w:r>
      <w:r w:rsidRPr="002871FC">
        <w:rPr>
          <w:rFonts w:ascii="Times New Roman"/>
        </w:rPr>
        <w:t>28</w:t>
      </w:r>
      <w:r w:rsidRPr="002871FC">
        <w:rPr>
          <w:rFonts w:ascii="Times New Roman"/>
        </w:rPr>
        <w:t>日華視影音「外勞宿舍冷氣機竄火</w:t>
      </w:r>
      <w:r w:rsidRPr="002871FC">
        <w:rPr>
          <w:rFonts w:ascii="Times New Roman"/>
        </w:rPr>
        <w:t xml:space="preserve"> </w:t>
      </w:r>
      <w:r w:rsidRPr="002871FC">
        <w:rPr>
          <w:rFonts w:ascii="Times New Roman"/>
        </w:rPr>
        <w:t>濃煙衝天」，資料來源：</w:t>
      </w:r>
      <w:r w:rsidRPr="002871FC">
        <w:rPr>
          <w:rFonts w:ascii="Times New Roman"/>
        </w:rPr>
        <w:t>https://tw.news.yahoo.com/video/%E5%A4%96%E5%8B%9E%E5%AE%BF%E8%88%8D%E5%86%B7%E6%B0%A3%E6%A9%9F%E7%AB%84%E7%81%AB-%E6%BF%83%E7%85%99%E8%A1%9D%E5%A4%A9-043800155.html</w:t>
      </w:r>
      <w:r w:rsidRPr="002871FC">
        <w:rPr>
          <w:rFonts w:ascii="Times New Roman"/>
        </w:rPr>
        <w:t>。</w:t>
      </w:r>
    </w:p>
  </w:footnote>
  <w:footnote w:id="27">
    <w:p w:rsidR="000C7819" w:rsidRPr="00724DB1" w:rsidRDefault="000C7819" w:rsidP="00C113E2">
      <w:pPr>
        <w:pStyle w:val="afc"/>
        <w:ind w:left="284" w:hangingChars="129" w:hanging="284"/>
        <w:rPr>
          <w:rFonts w:ascii="Times New Roman"/>
        </w:rPr>
      </w:pPr>
      <w:r w:rsidRPr="00724DB1">
        <w:rPr>
          <w:rStyle w:val="afe"/>
          <w:rFonts w:ascii="Times New Roman"/>
        </w:rPr>
        <w:footnoteRef/>
      </w:r>
      <w:r>
        <w:rPr>
          <w:rFonts w:ascii="Times New Roman" w:hint="eastAsia"/>
        </w:rPr>
        <w:t xml:space="preserve">　</w:t>
      </w:r>
      <w:r>
        <w:rPr>
          <w:rFonts w:ascii="Times New Roman" w:hint="eastAsia"/>
        </w:rPr>
        <w:t>106</w:t>
      </w:r>
      <w:r>
        <w:rPr>
          <w:rFonts w:ascii="Times New Roman" w:hint="eastAsia"/>
        </w:rPr>
        <w:t>年</w:t>
      </w:r>
      <w:r>
        <w:rPr>
          <w:rFonts w:ascii="Times New Roman" w:hint="eastAsia"/>
        </w:rPr>
        <w:t>12</w:t>
      </w:r>
      <w:r>
        <w:rPr>
          <w:rFonts w:ascii="Times New Roman" w:hint="eastAsia"/>
        </w:rPr>
        <w:t>月</w:t>
      </w:r>
      <w:r>
        <w:rPr>
          <w:rFonts w:ascii="Times New Roman" w:hint="eastAsia"/>
        </w:rPr>
        <w:t>14</w:t>
      </w:r>
      <w:r>
        <w:rPr>
          <w:rFonts w:ascii="Times New Roman" w:hint="eastAsia"/>
        </w:rPr>
        <w:t>日</w:t>
      </w:r>
      <w:r>
        <w:rPr>
          <w:rFonts w:ascii="Times New Roman" w:hint="eastAsia"/>
        </w:rPr>
        <w:t>ETtoday</w:t>
      </w:r>
      <w:r>
        <w:rPr>
          <w:rFonts w:ascii="Times New Roman" w:hint="eastAsia"/>
        </w:rPr>
        <w:t>新聞雲</w:t>
      </w:r>
      <w:r w:rsidRPr="00724DB1">
        <w:rPr>
          <w:rFonts w:ascii="Times New Roman"/>
        </w:rPr>
        <w:t>「</w:t>
      </w:r>
      <w:r w:rsidRPr="00724DB1">
        <w:rPr>
          <w:rFonts w:ascii="Times New Roman" w:hint="eastAsia"/>
        </w:rPr>
        <w:t>矽卡惡火從深夜燒到白天　宿舍是老舊違建沒人檢舉</w:t>
      </w:r>
      <w:r w:rsidRPr="00724DB1">
        <w:rPr>
          <w:rFonts w:ascii="Times New Roman"/>
        </w:rPr>
        <w:t>」，資料來源：</w:t>
      </w:r>
      <w:r w:rsidRPr="00724DB1">
        <w:rPr>
          <w:rFonts w:ascii="Times New Roman"/>
        </w:rPr>
        <w:t>https://www.ettoday.net/news/20171214/1072539.htm#ixzz5VqtqBw67</w:t>
      </w:r>
      <w:r>
        <w:rPr>
          <w:rFonts w:ascii="Times New Roman" w:hint="eastAsia"/>
        </w:rPr>
        <w:t>。</w:t>
      </w:r>
    </w:p>
  </w:footnote>
  <w:footnote w:id="28">
    <w:p w:rsidR="000C7819" w:rsidRPr="003A1B97" w:rsidRDefault="000C7819" w:rsidP="00C113E2">
      <w:pPr>
        <w:pStyle w:val="afc"/>
        <w:rPr>
          <w:rFonts w:ascii="Times New Roman"/>
        </w:rPr>
      </w:pPr>
      <w:r w:rsidRPr="003A1B97">
        <w:rPr>
          <w:rStyle w:val="afe"/>
          <w:rFonts w:ascii="Times New Roman"/>
        </w:rPr>
        <w:footnoteRef/>
      </w:r>
      <w:r>
        <w:rPr>
          <w:rFonts w:ascii="Times New Roman" w:hint="eastAsia"/>
        </w:rPr>
        <w:t xml:space="preserve">　</w:t>
      </w:r>
      <w:r>
        <w:rPr>
          <w:rFonts w:ascii="Times New Roman" w:hint="eastAsia"/>
        </w:rPr>
        <w:t>106</w:t>
      </w:r>
      <w:r>
        <w:rPr>
          <w:rFonts w:ascii="Times New Roman" w:hint="eastAsia"/>
        </w:rPr>
        <w:t>年</w:t>
      </w:r>
      <w:r>
        <w:rPr>
          <w:rFonts w:ascii="Times New Roman" w:hint="eastAsia"/>
        </w:rPr>
        <w:t>12</w:t>
      </w:r>
      <w:r>
        <w:rPr>
          <w:rFonts w:ascii="Times New Roman" w:hint="eastAsia"/>
        </w:rPr>
        <w:t>月</w:t>
      </w:r>
      <w:r>
        <w:rPr>
          <w:rFonts w:ascii="Times New Roman" w:hint="eastAsia"/>
        </w:rPr>
        <w:t>14</w:t>
      </w:r>
      <w:r>
        <w:rPr>
          <w:rFonts w:ascii="Times New Roman" w:hint="eastAsia"/>
        </w:rPr>
        <w:t>日今日新聞</w:t>
      </w:r>
      <w:r w:rsidRPr="00724DB1">
        <w:rPr>
          <w:rFonts w:ascii="Times New Roman"/>
        </w:rPr>
        <w:t>「</w:t>
      </w:r>
      <w:r w:rsidRPr="003A1B97">
        <w:rPr>
          <w:rFonts w:ascii="Times New Roman" w:hint="eastAsia"/>
        </w:rPr>
        <w:t>蘆竹工廠大火　鄭文燦證實違建「外勞宿舍倉庫都不合法」</w:t>
      </w:r>
    </w:p>
  </w:footnote>
  <w:footnote w:id="29">
    <w:p w:rsidR="000C7819" w:rsidRPr="00724DB1" w:rsidRDefault="000C7819" w:rsidP="00C113E2">
      <w:pPr>
        <w:pStyle w:val="afc"/>
        <w:ind w:left="425" w:hangingChars="193" w:hanging="425"/>
        <w:rPr>
          <w:rFonts w:ascii="Times New Roman"/>
        </w:rPr>
      </w:pPr>
      <w:r w:rsidRPr="00724DB1">
        <w:rPr>
          <w:rStyle w:val="afe"/>
          <w:rFonts w:ascii="Times New Roman"/>
        </w:rPr>
        <w:footnoteRef/>
      </w:r>
      <w:r>
        <w:rPr>
          <w:rFonts w:ascii="Times New Roman" w:hint="eastAsia"/>
        </w:rPr>
        <w:t xml:space="preserve">　</w:t>
      </w:r>
      <w:r w:rsidRPr="00724DB1">
        <w:rPr>
          <w:rFonts w:ascii="Times New Roman"/>
        </w:rPr>
        <w:t>107</w:t>
      </w:r>
      <w:r w:rsidRPr="00724DB1">
        <w:rPr>
          <w:rFonts w:ascii="Times New Roman"/>
        </w:rPr>
        <w:t>年</w:t>
      </w:r>
      <w:r w:rsidRPr="00724DB1">
        <w:rPr>
          <w:rFonts w:ascii="Times New Roman"/>
        </w:rPr>
        <w:t>2</w:t>
      </w:r>
      <w:r w:rsidRPr="00724DB1">
        <w:rPr>
          <w:rFonts w:ascii="Times New Roman"/>
        </w:rPr>
        <w:t>月</w:t>
      </w:r>
      <w:r w:rsidRPr="00724DB1">
        <w:rPr>
          <w:rFonts w:ascii="Times New Roman"/>
        </w:rPr>
        <w:t>17</w:t>
      </w:r>
      <w:r>
        <w:rPr>
          <w:rFonts w:ascii="Times New Roman"/>
        </w:rPr>
        <w:t>日聯合報「</w:t>
      </w:r>
      <w:r w:rsidRPr="00724DB1">
        <w:rPr>
          <w:rFonts w:ascii="Times New Roman"/>
        </w:rPr>
        <w:t>關廟工廠宿舍火警</w:t>
      </w:r>
      <w:r w:rsidRPr="00724DB1">
        <w:rPr>
          <w:rFonts w:ascii="Times New Roman"/>
        </w:rPr>
        <w:t xml:space="preserve"> </w:t>
      </w:r>
      <w:r w:rsidRPr="00724DB1">
        <w:rPr>
          <w:rFonts w:ascii="Times New Roman"/>
        </w:rPr>
        <w:t>火煙直衝夜空」，資料來源：</w:t>
      </w:r>
      <w:r w:rsidRPr="00724DB1">
        <w:rPr>
          <w:rFonts w:ascii="Times New Roman"/>
        </w:rPr>
        <w:t>https://udn.com/news/story/7320/2989340</w:t>
      </w:r>
      <w:r w:rsidRPr="00724DB1">
        <w:rPr>
          <w:rFonts w:ascii="Times New Roman"/>
        </w:rPr>
        <w:t>。</w:t>
      </w:r>
    </w:p>
  </w:footnote>
  <w:footnote w:id="30">
    <w:p w:rsidR="000C7819" w:rsidRPr="00727D8D" w:rsidRDefault="000C7819" w:rsidP="00C113E2">
      <w:pPr>
        <w:pStyle w:val="afc"/>
        <w:ind w:leftChars="8" w:left="423" w:hangingChars="180" w:hanging="396"/>
        <w:rPr>
          <w:rFonts w:ascii="Times New Roman"/>
        </w:rPr>
      </w:pPr>
      <w:r w:rsidRPr="00727D8D">
        <w:rPr>
          <w:rStyle w:val="afe"/>
          <w:rFonts w:ascii="Times New Roman"/>
        </w:rPr>
        <w:footnoteRef/>
      </w:r>
      <w:r>
        <w:rPr>
          <w:rFonts w:ascii="Times New Roman" w:hint="eastAsia"/>
        </w:rPr>
        <w:t xml:space="preserve">　</w:t>
      </w:r>
      <w:r>
        <w:rPr>
          <w:rFonts w:ascii="Times New Roman" w:hint="eastAsia"/>
        </w:rPr>
        <w:t>107</w:t>
      </w:r>
      <w:r>
        <w:rPr>
          <w:rFonts w:ascii="Times New Roman" w:hint="eastAsia"/>
        </w:rPr>
        <w:t>年</w:t>
      </w:r>
      <w:r>
        <w:rPr>
          <w:rFonts w:ascii="Times New Roman" w:hint="eastAsia"/>
        </w:rPr>
        <w:t>4</w:t>
      </w:r>
      <w:r>
        <w:rPr>
          <w:rFonts w:ascii="Times New Roman" w:hint="eastAsia"/>
        </w:rPr>
        <w:t>月</w:t>
      </w:r>
      <w:r>
        <w:rPr>
          <w:rFonts w:ascii="Times New Roman" w:hint="eastAsia"/>
        </w:rPr>
        <w:t>29</w:t>
      </w:r>
      <w:r>
        <w:rPr>
          <w:rFonts w:ascii="Times New Roman" w:hint="eastAsia"/>
        </w:rPr>
        <w:t>日自由時報</w:t>
      </w:r>
      <w:r w:rsidRPr="00724DB1">
        <w:rPr>
          <w:rFonts w:ascii="Times New Roman"/>
        </w:rPr>
        <w:t>「</w:t>
      </w:r>
      <w:r w:rsidRPr="00727D8D">
        <w:rPr>
          <w:rFonts w:ascii="Times New Roman" w:hint="eastAsia"/>
        </w:rPr>
        <w:t>慟！敬鵬平鎮廠大火</w:t>
      </w:r>
      <w:r w:rsidRPr="00727D8D">
        <w:rPr>
          <w:rFonts w:ascii="Times New Roman" w:hint="eastAsia"/>
        </w:rPr>
        <w:t xml:space="preserve"> </w:t>
      </w:r>
      <w:r w:rsidRPr="00727D8D">
        <w:rPr>
          <w:rFonts w:ascii="Times New Roman" w:hint="eastAsia"/>
        </w:rPr>
        <w:t>消防員</w:t>
      </w:r>
      <w:r w:rsidRPr="00727D8D">
        <w:rPr>
          <w:rFonts w:ascii="Times New Roman" w:hint="eastAsia"/>
        </w:rPr>
        <w:t>5</w:t>
      </w:r>
      <w:r w:rsidRPr="00727D8D">
        <w:rPr>
          <w:rFonts w:ascii="Times New Roman" w:hint="eastAsia"/>
        </w:rPr>
        <w:t>殉職、</w:t>
      </w:r>
      <w:r w:rsidRPr="00727D8D">
        <w:rPr>
          <w:rFonts w:ascii="Times New Roman" w:hint="eastAsia"/>
        </w:rPr>
        <w:t>2</w:t>
      </w:r>
      <w:r w:rsidRPr="00727D8D">
        <w:rPr>
          <w:rFonts w:ascii="Times New Roman" w:hint="eastAsia"/>
        </w:rPr>
        <w:t>移工不治</w:t>
      </w:r>
      <w:r w:rsidRPr="00724DB1">
        <w:rPr>
          <w:rFonts w:ascii="Times New Roman"/>
        </w:rPr>
        <w:t>」，資料來源：</w:t>
      </w:r>
      <w:r w:rsidRPr="00727D8D">
        <w:rPr>
          <w:rFonts w:ascii="Times New Roman"/>
        </w:rPr>
        <w:t>http://news.ltn.com.tw/news/society/breakingnews/2409893</w:t>
      </w:r>
      <w:r w:rsidRPr="00724DB1">
        <w:rPr>
          <w:rFonts w:ascii="Times New Roman"/>
        </w:rPr>
        <w:t>。</w:t>
      </w:r>
    </w:p>
  </w:footnote>
  <w:footnote w:id="31">
    <w:p w:rsidR="000C7819" w:rsidRPr="00724DB1" w:rsidRDefault="000C7819" w:rsidP="00C113E2">
      <w:pPr>
        <w:pStyle w:val="afc"/>
        <w:ind w:left="392" w:hangingChars="178" w:hanging="392"/>
        <w:rPr>
          <w:rFonts w:ascii="Times New Roman"/>
        </w:rPr>
      </w:pPr>
      <w:r w:rsidRPr="00724DB1">
        <w:rPr>
          <w:rStyle w:val="afe"/>
          <w:rFonts w:ascii="Times New Roman"/>
        </w:rPr>
        <w:footnoteRef/>
      </w:r>
      <w:r w:rsidRPr="00724DB1">
        <w:rPr>
          <w:rFonts w:ascii="Times New Roman"/>
        </w:rPr>
        <w:t xml:space="preserve">　</w:t>
      </w:r>
      <w:r w:rsidRPr="00724DB1">
        <w:rPr>
          <w:rFonts w:ascii="Times New Roman"/>
        </w:rPr>
        <w:t>107</w:t>
      </w:r>
      <w:r w:rsidRPr="00724DB1">
        <w:rPr>
          <w:rFonts w:ascii="Times New Roman"/>
        </w:rPr>
        <w:t>年</w:t>
      </w:r>
      <w:r w:rsidRPr="00724DB1">
        <w:rPr>
          <w:rFonts w:ascii="Times New Roman"/>
        </w:rPr>
        <w:t>7</w:t>
      </w:r>
      <w:r w:rsidRPr="00724DB1">
        <w:rPr>
          <w:rFonts w:ascii="Times New Roman"/>
        </w:rPr>
        <w:t>月</w:t>
      </w:r>
      <w:r w:rsidRPr="00724DB1">
        <w:rPr>
          <w:rFonts w:ascii="Times New Roman"/>
        </w:rPr>
        <w:t>29</w:t>
      </w:r>
      <w:r w:rsidRPr="00724DB1">
        <w:rPr>
          <w:rFonts w:ascii="Times New Roman"/>
        </w:rPr>
        <w:t>日</w:t>
      </w:r>
      <w:r>
        <w:rPr>
          <w:rFonts w:ascii="Times New Roman" w:hint="eastAsia"/>
        </w:rPr>
        <w:t>TVBS</w:t>
      </w:r>
      <w:r>
        <w:rPr>
          <w:rFonts w:ascii="Times New Roman" w:hint="eastAsia"/>
        </w:rPr>
        <w:t>新聞</w:t>
      </w:r>
      <w:r w:rsidRPr="00724DB1">
        <w:rPr>
          <w:rFonts w:ascii="Times New Roman"/>
        </w:rPr>
        <w:t>「桃觀音工廠大火　塑膠料燃燒黑煙竄天」，資料來源：</w:t>
      </w:r>
      <w:r w:rsidRPr="00724DB1">
        <w:rPr>
          <w:rFonts w:ascii="Times New Roman"/>
        </w:rPr>
        <w:t>https://news.tvbs.com.tw/local/964131</w:t>
      </w:r>
      <w:r w:rsidRPr="00724DB1">
        <w:rPr>
          <w:rFonts w:ascii="Times New Roman"/>
        </w:rPr>
        <w:t>。</w:t>
      </w:r>
    </w:p>
  </w:footnote>
  <w:footnote w:id="32">
    <w:p w:rsidR="000C7819" w:rsidRPr="00301E5D" w:rsidRDefault="000C7819" w:rsidP="00C060C9">
      <w:pPr>
        <w:pStyle w:val="afc"/>
        <w:ind w:left="284" w:hangingChars="129" w:hanging="284"/>
      </w:pPr>
      <w:r w:rsidRPr="00301E5D">
        <w:rPr>
          <w:rStyle w:val="afe"/>
          <w:rFonts w:ascii="Times New Roman"/>
        </w:rPr>
        <w:footnoteRef/>
      </w:r>
      <w:r>
        <w:rPr>
          <w:rStyle w:val="afe"/>
          <w:rFonts w:ascii="Times New Roman" w:hint="eastAsia"/>
        </w:rPr>
        <w:t xml:space="preserve">　</w:t>
      </w:r>
      <w:r>
        <w:rPr>
          <w:rFonts w:ascii="Times New Roman" w:hint="eastAsia"/>
        </w:rPr>
        <w:t xml:space="preserve"> 107</w:t>
      </w:r>
      <w:r>
        <w:rPr>
          <w:rFonts w:ascii="Times New Roman" w:hint="eastAsia"/>
        </w:rPr>
        <w:t>年</w:t>
      </w:r>
      <w:r>
        <w:rPr>
          <w:rFonts w:ascii="Times New Roman" w:hint="eastAsia"/>
        </w:rPr>
        <w:t>11</w:t>
      </w:r>
      <w:r>
        <w:rPr>
          <w:rFonts w:ascii="Times New Roman" w:hint="eastAsia"/>
        </w:rPr>
        <w:t>月</w:t>
      </w:r>
      <w:r>
        <w:rPr>
          <w:rFonts w:ascii="Times New Roman" w:hint="eastAsia"/>
        </w:rPr>
        <w:t>2</w:t>
      </w:r>
      <w:r>
        <w:rPr>
          <w:rFonts w:ascii="Times New Roman" w:hint="eastAsia"/>
        </w:rPr>
        <w:t>日勞動部勞動發管字第</w:t>
      </w:r>
      <w:r>
        <w:rPr>
          <w:rFonts w:ascii="Times New Roman" w:hint="eastAsia"/>
        </w:rPr>
        <w:t>10705114251</w:t>
      </w:r>
      <w:r>
        <w:rPr>
          <w:rFonts w:ascii="Times New Roman" w:hint="eastAsia"/>
        </w:rPr>
        <w:t>號令修正</w:t>
      </w:r>
      <w:r w:rsidRPr="00FC5DC1">
        <w:rPr>
          <w:rFonts w:ascii="Times New Roman" w:hint="eastAsia"/>
        </w:rPr>
        <w:t>「雇主違反就業服務法第</w:t>
      </w:r>
      <w:r w:rsidRPr="00FC5DC1">
        <w:rPr>
          <w:rFonts w:ascii="Times New Roman" w:hint="eastAsia"/>
        </w:rPr>
        <w:t>54</w:t>
      </w:r>
      <w:r w:rsidRPr="00FC5DC1">
        <w:rPr>
          <w:rFonts w:ascii="Times New Roman" w:hint="eastAsia"/>
        </w:rPr>
        <w:t>條規定不予許可及中止引進裁量基準」</w:t>
      </w:r>
      <w:r>
        <w:rPr>
          <w:rFonts w:ascii="Times New Roman" w:hint="eastAsia"/>
        </w:rPr>
        <w:t>；同年月日勞動部勞動發管字第</w:t>
      </w:r>
      <w:r>
        <w:rPr>
          <w:rFonts w:ascii="Times New Roman" w:hint="eastAsia"/>
        </w:rPr>
        <w:t>10705114421</w:t>
      </w:r>
      <w:r>
        <w:rPr>
          <w:rFonts w:ascii="Times New Roman" w:hint="eastAsia"/>
        </w:rPr>
        <w:t>號令修正</w:t>
      </w:r>
      <w:r w:rsidRPr="00FC5DC1">
        <w:rPr>
          <w:rFonts w:ascii="Times New Roman" w:hint="eastAsia"/>
        </w:rPr>
        <w:t>「雇主聘僱第</w:t>
      </w:r>
      <w:r w:rsidRPr="00FC5DC1">
        <w:rPr>
          <w:rFonts w:ascii="Times New Roman" w:hint="eastAsia"/>
        </w:rPr>
        <w:t>2</w:t>
      </w:r>
      <w:r w:rsidRPr="00FC5DC1">
        <w:rPr>
          <w:rFonts w:ascii="Times New Roman" w:hint="eastAsia"/>
        </w:rPr>
        <w:t>類外國人違反就業服務法第</w:t>
      </w:r>
      <w:r w:rsidRPr="00FC5DC1">
        <w:rPr>
          <w:rFonts w:ascii="Times New Roman" w:hint="eastAsia"/>
        </w:rPr>
        <w:t>72</w:t>
      </w:r>
      <w:r w:rsidRPr="00FC5DC1">
        <w:rPr>
          <w:rFonts w:ascii="Times New Roman" w:hint="eastAsia"/>
        </w:rPr>
        <w:t>條規定廢止招募許可及聘僱許可裁量基準」</w:t>
      </w:r>
      <w:r>
        <w:rPr>
          <w:rFonts w:ascii="Times New Roman" w:hint="eastAsia"/>
        </w:rPr>
        <w:t>，均自即日起生效。</w:t>
      </w:r>
    </w:p>
  </w:footnote>
  <w:footnote w:id="33">
    <w:p w:rsidR="000C7819" w:rsidRPr="005E438A" w:rsidRDefault="000C7819" w:rsidP="00400806">
      <w:pPr>
        <w:pStyle w:val="afc"/>
        <w:ind w:left="350" w:hangingChars="159" w:hanging="350"/>
      </w:pPr>
      <w:r w:rsidRPr="009D37DF">
        <w:rPr>
          <w:rStyle w:val="afe"/>
          <w:rFonts w:ascii="Times New Roman"/>
        </w:rPr>
        <w:footnoteRef/>
      </w:r>
      <w:r w:rsidRPr="009D37DF">
        <w:rPr>
          <w:rFonts w:ascii="Times New Roman"/>
        </w:rPr>
        <w:t xml:space="preserve">　是日有登記於臺中市之</w:t>
      </w:r>
      <w:r>
        <w:rPr>
          <w:rFonts w:ascii="Times New Roman" w:hint="eastAsia"/>
        </w:rPr>
        <w:t>F</w:t>
      </w:r>
      <w:r w:rsidRPr="009D37DF">
        <w:rPr>
          <w:rFonts w:ascii="Times New Roman"/>
        </w:rPr>
        <w:t>海產有限公司漁船（</w:t>
      </w:r>
      <w:r>
        <w:rPr>
          <w:rFonts w:ascii="Times New Roman" w:hint="eastAsia"/>
        </w:rPr>
        <w:t>○○</w:t>
      </w:r>
      <w:r w:rsidRPr="009D37DF">
        <w:rPr>
          <w:rFonts w:ascii="Times New Roman"/>
        </w:rPr>
        <w:t>號，漁船統一編號</w:t>
      </w:r>
      <w:r w:rsidRPr="009D37DF">
        <w:rPr>
          <w:rFonts w:ascii="Times New Roman"/>
        </w:rPr>
        <w:t>CT5-</w:t>
      </w:r>
      <w:r>
        <w:rPr>
          <w:rFonts w:ascii="Times New Roman" w:hint="eastAsia"/>
        </w:rPr>
        <w:t>○○○○</w:t>
      </w:r>
      <w:r w:rsidRPr="009D37DF">
        <w:rPr>
          <w:rFonts w:ascii="Times New Roman"/>
        </w:rPr>
        <w:t>）</w:t>
      </w:r>
      <w:r>
        <w:rPr>
          <w:rFonts w:ascii="Times New Roman" w:hint="eastAsia"/>
        </w:rPr>
        <w:t>臨時</w:t>
      </w:r>
      <w:r w:rsidRPr="009D37DF">
        <w:rPr>
          <w:rFonts w:ascii="Times New Roman"/>
        </w:rPr>
        <w:t>停靠基隆八斗子漁港，遂以該漁船為標的，抽訪外籍漁工並訪視其住宿環境。</w:t>
      </w:r>
    </w:p>
  </w:footnote>
  <w:footnote w:id="34">
    <w:p w:rsidR="000C7819" w:rsidRPr="009A1046" w:rsidRDefault="000C7819" w:rsidP="00D93E27">
      <w:pPr>
        <w:pStyle w:val="afc"/>
        <w:ind w:left="363" w:hangingChars="165" w:hanging="363"/>
        <w:rPr>
          <w:rFonts w:ascii="Times New Roman"/>
        </w:rPr>
      </w:pPr>
      <w:r w:rsidRPr="009A1046">
        <w:rPr>
          <w:rStyle w:val="afe"/>
          <w:rFonts w:ascii="Times New Roman"/>
        </w:rPr>
        <w:footnoteRef/>
      </w:r>
      <w:r>
        <w:rPr>
          <w:rFonts w:ascii="Times New Roman" w:hint="eastAsia"/>
        </w:rPr>
        <w:t xml:space="preserve">　</w:t>
      </w:r>
      <w:r w:rsidRPr="009A1046">
        <w:rPr>
          <w:rFonts w:ascii="Times New Roman" w:hint="eastAsia"/>
        </w:rPr>
        <w:t>都市計畫法新北市施行細則第</w:t>
      </w:r>
      <w:r w:rsidRPr="009A1046">
        <w:rPr>
          <w:rFonts w:ascii="Times New Roman" w:hint="eastAsia"/>
        </w:rPr>
        <w:t>18</w:t>
      </w:r>
      <w:r w:rsidRPr="009A1046">
        <w:rPr>
          <w:rFonts w:ascii="Times New Roman" w:hint="eastAsia"/>
        </w:rPr>
        <w:t>條</w:t>
      </w:r>
      <w:r>
        <w:rPr>
          <w:rFonts w:ascii="Times New Roman" w:hint="eastAsia"/>
        </w:rPr>
        <w:t>規定：</w:t>
      </w:r>
      <w:r w:rsidRPr="009A1046">
        <w:rPr>
          <w:rFonts w:ascii="Times New Roman" w:hint="eastAsia"/>
        </w:rPr>
        <w:t>「</w:t>
      </w:r>
      <w:r>
        <w:rPr>
          <w:rFonts w:ascii="Times New Roman" w:hint="eastAsia"/>
        </w:rPr>
        <w:t>(</w:t>
      </w:r>
      <w:r>
        <w:rPr>
          <w:rFonts w:ascii="Times New Roman" w:hint="eastAsia"/>
        </w:rPr>
        <w:t>第</w:t>
      </w:r>
      <w:r>
        <w:rPr>
          <w:rFonts w:ascii="Times New Roman" w:hint="eastAsia"/>
        </w:rPr>
        <w:t>1</w:t>
      </w:r>
      <w:r>
        <w:rPr>
          <w:rFonts w:ascii="Times New Roman" w:hint="eastAsia"/>
        </w:rPr>
        <w:t>項</w:t>
      </w:r>
      <w:r>
        <w:rPr>
          <w:rFonts w:ascii="Times New Roman" w:hint="eastAsia"/>
        </w:rPr>
        <w:t>)</w:t>
      </w:r>
      <w:r>
        <w:rPr>
          <w:rFonts w:ascii="Times New Roman" w:hint="eastAsia"/>
        </w:rPr>
        <w:t>乙種工業區以供公害輕微之工廠與其必要附屬設施，及工業發展有關設施使用為主，不得為下列建築物及土地之使用。</w:t>
      </w:r>
      <w:r>
        <w:rPr>
          <w:rFonts w:ascii="Times New Roman"/>
        </w:rPr>
        <w:t>……</w:t>
      </w:r>
      <w:r>
        <w:rPr>
          <w:rFonts w:ascii="Times New Roman" w:hint="eastAsia"/>
        </w:rPr>
        <w:t>。</w:t>
      </w:r>
      <w:r>
        <w:rPr>
          <w:rFonts w:ascii="Times New Roman" w:hint="eastAsia"/>
        </w:rPr>
        <w:t>(</w:t>
      </w:r>
      <w:r>
        <w:rPr>
          <w:rFonts w:ascii="Times New Roman" w:hint="eastAsia"/>
        </w:rPr>
        <w:t>第</w:t>
      </w:r>
      <w:r>
        <w:rPr>
          <w:rFonts w:ascii="Times New Roman" w:hint="eastAsia"/>
        </w:rPr>
        <w:t>2</w:t>
      </w:r>
      <w:r>
        <w:rPr>
          <w:rFonts w:ascii="Times New Roman" w:hint="eastAsia"/>
        </w:rPr>
        <w:t>項</w:t>
      </w:r>
      <w:r>
        <w:rPr>
          <w:rFonts w:ascii="Times New Roman" w:hint="eastAsia"/>
        </w:rPr>
        <w:t>)</w:t>
      </w:r>
      <w:r>
        <w:rPr>
          <w:rFonts w:ascii="Times New Roman"/>
        </w:rPr>
        <w:t>……</w:t>
      </w:r>
      <w:r>
        <w:rPr>
          <w:rFonts w:ascii="Times New Roman" w:hint="eastAsia"/>
        </w:rPr>
        <w:t>前項所稱工廠必要附屬設施</w:t>
      </w:r>
      <w:r>
        <w:rPr>
          <w:rFonts w:ascii="Times New Roman"/>
        </w:rPr>
        <w:t>……</w:t>
      </w:r>
      <w:r>
        <w:rPr>
          <w:rFonts w:ascii="Times New Roman" w:hint="eastAsia"/>
        </w:rPr>
        <w:t>，指下列設施：一</w:t>
      </w:r>
      <w:r w:rsidRPr="009A1046">
        <w:rPr>
          <w:rFonts w:ascii="Times New Roman" w:hint="eastAsia"/>
        </w:rPr>
        <w:t>、</w:t>
      </w:r>
      <w:r>
        <w:rPr>
          <w:rFonts w:ascii="Times New Roman" w:hint="eastAsia"/>
        </w:rPr>
        <w:t>工廠必要附屬設施：</w:t>
      </w:r>
      <w:r>
        <w:rPr>
          <w:rFonts w:ascii="Times New Roman"/>
        </w:rPr>
        <w:t>……</w:t>
      </w:r>
      <w:r>
        <w:rPr>
          <w:rFonts w:ascii="Times New Roman" w:hint="eastAsia"/>
        </w:rPr>
        <w:t>(</w:t>
      </w:r>
      <w:r>
        <w:rPr>
          <w:rFonts w:ascii="Times New Roman" w:hint="eastAsia"/>
        </w:rPr>
        <w:t>三</w:t>
      </w:r>
      <w:r>
        <w:rPr>
          <w:rFonts w:ascii="Times New Roman" w:hint="eastAsia"/>
        </w:rPr>
        <w:t>)</w:t>
      </w:r>
      <w:r>
        <w:rPr>
          <w:rFonts w:ascii="Times New Roman" w:hint="eastAsia"/>
        </w:rPr>
        <w:t>員工單身宿舍</w:t>
      </w:r>
      <w:r w:rsidRPr="009A1046">
        <w:rPr>
          <w:rFonts w:ascii="Times New Roman" w:hint="eastAsia"/>
        </w:rPr>
        <w:t>、</w:t>
      </w:r>
      <w:r>
        <w:rPr>
          <w:rFonts w:ascii="Times New Roman" w:hint="eastAsia"/>
        </w:rPr>
        <w:t>備勤宿舍及員工餐廳。</w:t>
      </w:r>
      <w:r>
        <w:rPr>
          <w:rFonts w:ascii="Times New Roman"/>
        </w:rPr>
        <w:t>……</w:t>
      </w:r>
      <w:r>
        <w:rPr>
          <w:rFonts w:ascii="Times New Roman" w:hint="eastAsia"/>
        </w:rPr>
        <w:t>。</w:t>
      </w:r>
      <w:r w:rsidRPr="009A1046">
        <w:rPr>
          <w:rFonts w:ascii="Times New Roman" w:hint="eastAsia"/>
        </w:rPr>
        <w:t>」</w:t>
      </w:r>
    </w:p>
  </w:footnote>
  <w:footnote w:id="35">
    <w:p w:rsidR="000C7819" w:rsidRPr="00F26681" w:rsidRDefault="000C7819" w:rsidP="00964C9D">
      <w:pPr>
        <w:pStyle w:val="afc"/>
        <w:ind w:left="335" w:hangingChars="152" w:hanging="335"/>
        <w:rPr>
          <w:rFonts w:ascii="Times New Roman"/>
        </w:rPr>
      </w:pPr>
      <w:r w:rsidRPr="00F26681">
        <w:rPr>
          <w:rStyle w:val="afe"/>
          <w:rFonts w:ascii="Times New Roman"/>
        </w:rPr>
        <w:footnoteRef/>
      </w:r>
      <w:r w:rsidRPr="00F26681">
        <w:rPr>
          <w:rFonts w:ascii="Times New Roman"/>
        </w:rPr>
        <w:t xml:space="preserve">　都市計畫法新北市施行細則第</w:t>
      </w:r>
      <w:r w:rsidRPr="00F26681">
        <w:rPr>
          <w:rFonts w:ascii="Times New Roman"/>
        </w:rPr>
        <w:t>18</w:t>
      </w:r>
      <w:r w:rsidRPr="00F26681">
        <w:rPr>
          <w:rFonts w:ascii="Times New Roman"/>
        </w:rPr>
        <w:t>條規定：「</w:t>
      </w:r>
      <w:r w:rsidRPr="00F26681">
        <w:rPr>
          <w:rFonts w:ascii="Times New Roman"/>
        </w:rPr>
        <w:t>(</w:t>
      </w:r>
      <w:r w:rsidRPr="00F26681">
        <w:rPr>
          <w:rFonts w:ascii="Times New Roman"/>
        </w:rPr>
        <w:t>第</w:t>
      </w:r>
      <w:r w:rsidRPr="00F26681">
        <w:rPr>
          <w:rFonts w:ascii="Times New Roman"/>
        </w:rPr>
        <w:t>1</w:t>
      </w:r>
      <w:r w:rsidRPr="00F26681">
        <w:rPr>
          <w:rFonts w:ascii="Times New Roman"/>
        </w:rPr>
        <w:t>項</w:t>
      </w:r>
      <w:r w:rsidRPr="00F26681">
        <w:rPr>
          <w:rFonts w:ascii="Times New Roman"/>
        </w:rPr>
        <w:t>)</w:t>
      </w:r>
      <w:r w:rsidRPr="00F26681">
        <w:rPr>
          <w:rFonts w:ascii="Times New Roman"/>
        </w:rPr>
        <w:t>乙種工業區以供公害輕微之工廠與其必要附屬設施，及工業發展有關設施使用為主，不得為下列建築物及土地之使用。</w:t>
      </w:r>
      <w:r w:rsidRPr="00F26681">
        <w:rPr>
          <w:rFonts w:ascii="Times New Roman"/>
        </w:rPr>
        <w:t>……</w:t>
      </w:r>
      <w:r w:rsidRPr="00F26681">
        <w:rPr>
          <w:rFonts w:ascii="Times New Roman"/>
        </w:rPr>
        <w:t>。</w:t>
      </w:r>
      <w:r w:rsidRPr="00F26681">
        <w:rPr>
          <w:rFonts w:ascii="Times New Roman"/>
        </w:rPr>
        <w:t>(</w:t>
      </w:r>
      <w:r w:rsidRPr="00F26681">
        <w:rPr>
          <w:rFonts w:ascii="Times New Roman"/>
        </w:rPr>
        <w:t>第</w:t>
      </w:r>
      <w:r w:rsidRPr="00F26681">
        <w:rPr>
          <w:rFonts w:ascii="Times New Roman"/>
        </w:rPr>
        <w:t>2</w:t>
      </w:r>
      <w:r w:rsidRPr="00F26681">
        <w:rPr>
          <w:rFonts w:ascii="Times New Roman"/>
        </w:rPr>
        <w:t>項</w:t>
      </w:r>
      <w:r w:rsidRPr="00F26681">
        <w:rPr>
          <w:rFonts w:ascii="Times New Roman"/>
        </w:rPr>
        <w:t>)……</w:t>
      </w:r>
      <w:r w:rsidRPr="00F26681">
        <w:rPr>
          <w:rFonts w:ascii="Times New Roman"/>
        </w:rPr>
        <w:t>前項所稱工廠必要附屬設施</w:t>
      </w:r>
      <w:r w:rsidRPr="00F26681">
        <w:rPr>
          <w:rFonts w:ascii="Times New Roman"/>
        </w:rPr>
        <w:t>……</w:t>
      </w:r>
      <w:r w:rsidRPr="00F26681">
        <w:rPr>
          <w:rFonts w:ascii="Times New Roman"/>
        </w:rPr>
        <w:t>，指下列設施：一、工廠必要附屬設施：</w:t>
      </w:r>
      <w:r w:rsidRPr="00F26681">
        <w:rPr>
          <w:rFonts w:ascii="Times New Roman"/>
        </w:rPr>
        <w:t>……(</w:t>
      </w:r>
      <w:r w:rsidRPr="00F26681">
        <w:rPr>
          <w:rFonts w:ascii="Times New Roman"/>
        </w:rPr>
        <w:t>三</w:t>
      </w:r>
      <w:r w:rsidRPr="00F26681">
        <w:rPr>
          <w:rFonts w:ascii="Times New Roman"/>
        </w:rPr>
        <w:t>)</w:t>
      </w:r>
      <w:r w:rsidRPr="00F26681">
        <w:rPr>
          <w:rFonts w:ascii="Times New Roman"/>
        </w:rPr>
        <w:t>員工單身宿舍、備勤宿舍及員工餐廳。</w:t>
      </w:r>
      <w:r w:rsidRPr="00F26681">
        <w:rPr>
          <w:rFonts w:ascii="Times New Roman"/>
        </w:rPr>
        <w:t>……</w:t>
      </w:r>
      <w:r w:rsidRPr="00F26681">
        <w:rPr>
          <w:rFonts w:ascii="Times New Roman"/>
        </w:rPr>
        <w:t>。」</w:t>
      </w:r>
    </w:p>
  </w:footnote>
  <w:footnote w:id="36">
    <w:p w:rsidR="000C7819" w:rsidRPr="005E37DE" w:rsidRDefault="000C7819" w:rsidP="005E37DE">
      <w:pPr>
        <w:pStyle w:val="afc"/>
        <w:ind w:left="350" w:hangingChars="159" w:hanging="350"/>
        <w:rPr>
          <w:rFonts w:ascii="Times New Roman"/>
        </w:rPr>
      </w:pPr>
      <w:r w:rsidRPr="005E37DE">
        <w:rPr>
          <w:rStyle w:val="afe"/>
          <w:rFonts w:ascii="Times New Roman"/>
        </w:rPr>
        <w:footnoteRef/>
      </w:r>
      <w:r>
        <w:rPr>
          <w:rFonts w:ascii="Times New Roman" w:hint="eastAsia"/>
        </w:rPr>
        <w:t xml:space="preserve">　依勞動部</w:t>
      </w:r>
      <w:r>
        <w:rPr>
          <w:rFonts w:ascii="Times New Roman" w:hint="eastAsia"/>
        </w:rPr>
        <w:t>105</w:t>
      </w:r>
      <w:r>
        <w:rPr>
          <w:rFonts w:ascii="Times New Roman" w:hint="eastAsia"/>
        </w:rPr>
        <w:t>年</w:t>
      </w:r>
      <w:r>
        <w:rPr>
          <w:rFonts w:ascii="Times New Roman" w:hint="eastAsia"/>
        </w:rPr>
        <w:t>12</w:t>
      </w:r>
      <w:r>
        <w:rPr>
          <w:rFonts w:ascii="Times New Roman" w:hint="eastAsia"/>
        </w:rPr>
        <w:t>月</w:t>
      </w:r>
      <w:r>
        <w:rPr>
          <w:rFonts w:ascii="Times New Roman" w:hint="eastAsia"/>
        </w:rPr>
        <w:t>20</w:t>
      </w:r>
      <w:r>
        <w:rPr>
          <w:rFonts w:ascii="Times New Roman" w:hint="eastAsia"/>
        </w:rPr>
        <w:t>日勞職授字第</w:t>
      </w:r>
      <w:r>
        <w:rPr>
          <w:rFonts w:ascii="Times New Roman" w:hint="eastAsia"/>
        </w:rPr>
        <w:t>10502040772</w:t>
      </w:r>
      <w:r>
        <w:rPr>
          <w:rFonts w:ascii="Times New Roman" w:hint="eastAsia"/>
        </w:rPr>
        <w:t>號公告授權桃園市政府所設勞動檢查處執行所轄行政區域之部分勞動檢查業務，並自</w:t>
      </w:r>
      <w:r>
        <w:rPr>
          <w:rFonts w:ascii="Times New Roman" w:hint="eastAsia"/>
        </w:rPr>
        <w:t>106</w:t>
      </w:r>
      <w:r>
        <w:rPr>
          <w:rFonts w:ascii="Times New Roman" w:hint="eastAsia"/>
        </w:rPr>
        <w:t>年</w:t>
      </w:r>
      <w:r>
        <w:rPr>
          <w:rFonts w:ascii="Times New Roman" w:hint="eastAsia"/>
        </w:rPr>
        <w:t>2</w:t>
      </w:r>
      <w:r>
        <w:rPr>
          <w:rFonts w:ascii="Times New Roman" w:hint="eastAsia"/>
        </w:rPr>
        <w:t>月</w:t>
      </w:r>
      <w:r>
        <w:rPr>
          <w:rFonts w:ascii="Times New Roman" w:hint="eastAsia"/>
        </w:rPr>
        <w:t>1</w:t>
      </w:r>
      <w:r>
        <w:rPr>
          <w:rFonts w:ascii="Times New Roman" w:hint="eastAsia"/>
        </w:rPr>
        <w:t>日生效；本次履勘之桃園市蘆竹區之製造業依該公告，尚非於授權範圍內。</w:t>
      </w:r>
    </w:p>
  </w:footnote>
  <w:footnote w:id="37">
    <w:p w:rsidR="000C7819" w:rsidRPr="00F73C0C" w:rsidRDefault="000C7819" w:rsidP="00FF5133">
      <w:pPr>
        <w:pStyle w:val="afc"/>
        <w:ind w:left="335" w:hangingChars="152" w:hanging="335"/>
      </w:pPr>
      <w:r>
        <w:rPr>
          <w:rStyle w:val="afe"/>
        </w:rPr>
        <w:footnoteRef/>
      </w:r>
      <w:r>
        <w:rPr>
          <w:rFonts w:hint="eastAsia"/>
        </w:rPr>
        <w:t xml:space="preserve">　</w:t>
      </w:r>
      <w:r w:rsidRPr="00FF5133">
        <w:rPr>
          <w:rFonts w:ascii="Times New Roman"/>
        </w:rPr>
        <w:t>職業安全衛生法第</w:t>
      </w:r>
      <w:r w:rsidRPr="00FF5133">
        <w:rPr>
          <w:rFonts w:ascii="Times New Roman"/>
        </w:rPr>
        <w:t>37</w:t>
      </w:r>
      <w:r w:rsidRPr="00FF5133">
        <w:rPr>
          <w:rFonts w:ascii="Times New Roman"/>
        </w:rPr>
        <w:t>條第</w:t>
      </w:r>
      <w:r w:rsidRPr="00FF5133">
        <w:rPr>
          <w:rFonts w:ascii="Times New Roman"/>
        </w:rPr>
        <w:t>2</w:t>
      </w:r>
      <w:r w:rsidRPr="00FF5133">
        <w:rPr>
          <w:rFonts w:ascii="Times New Roman"/>
        </w:rPr>
        <w:t>項規定略以，事業單位勞動場所發生下列職業災害之一者，僱主應於</w:t>
      </w:r>
      <w:r w:rsidRPr="00FF5133">
        <w:rPr>
          <w:rFonts w:ascii="Times New Roman"/>
        </w:rPr>
        <w:t>8</w:t>
      </w:r>
      <w:r w:rsidRPr="00FF5133">
        <w:rPr>
          <w:rFonts w:ascii="Times New Roman"/>
        </w:rPr>
        <w:t>小時內通報勞動檢查機構：一</w:t>
      </w:r>
      <w:r w:rsidRPr="00FF5133">
        <w:rPr>
          <w:rFonts w:ascii="Times New Roman" w:hint="eastAsia"/>
        </w:rPr>
        <w:t>、</w:t>
      </w:r>
      <w:r>
        <w:rPr>
          <w:rFonts w:ascii="Times New Roman" w:hint="eastAsia"/>
        </w:rPr>
        <w:t>發生死亡災害。二</w:t>
      </w:r>
      <w:r w:rsidRPr="00FF5133">
        <w:rPr>
          <w:rFonts w:ascii="Times New Roman" w:hint="eastAsia"/>
        </w:rPr>
        <w:t>、</w:t>
      </w:r>
      <w:r>
        <w:rPr>
          <w:rFonts w:ascii="Times New Roman" w:hint="eastAsia"/>
        </w:rPr>
        <w:t>發生災害之罹災人數在</w:t>
      </w:r>
      <w:r>
        <w:rPr>
          <w:rFonts w:ascii="Times New Roman" w:hint="eastAsia"/>
        </w:rPr>
        <w:t>3</w:t>
      </w:r>
      <w:r>
        <w:rPr>
          <w:rFonts w:ascii="Times New Roman" w:hint="eastAsia"/>
        </w:rPr>
        <w:t>人以上。三</w:t>
      </w:r>
      <w:r w:rsidRPr="00FF5133">
        <w:rPr>
          <w:rFonts w:ascii="Times New Roman" w:hint="eastAsia"/>
        </w:rPr>
        <w:t>、</w:t>
      </w:r>
      <w:r>
        <w:rPr>
          <w:rFonts w:ascii="Times New Roman" w:hint="eastAsia"/>
        </w:rPr>
        <w:t>發生災害之罹災人數在</w:t>
      </w:r>
      <w:r>
        <w:rPr>
          <w:rFonts w:ascii="Times New Roman" w:hint="eastAsia"/>
        </w:rPr>
        <w:t>1</w:t>
      </w:r>
      <w:r>
        <w:rPr>
          <w:rFonts w:ascii="Times New Roman" w:hint="eastAsia"/>
        </w:rPr>
        <w:t>人以上，且需住院治療。四</w:t>
      </w:r>
      <w:r w:rsidRPr="00FF5133">
        <w:rPr>
          <w:rFonts w:ascii="Times New Roman" w:hint="eastAsia"/>
        </w:rPr>
        <w:t>、</w:t>
      </w:r>
      <w:r>
        <w:rPr>
          <w:rFonts w:ascii="Times New Roman" w:hint="eastAsia"/>
        </w:rPr>
        <w:t>其他經中央主管機關指定公告之災害。</w:t>
      </w:r>
    </w:p>
  </w:footnote>
  <w:footnote w:id="38">
    <w:p w:rsidR="000C7819" w:rsidRPr="003F1D31" w:rsidRDefault="000C7819" w:rsidP="003F1D31">
      <w:pPr>
        <w:pStyle w:val="afc"/>
        <w:ind w:left="392" w:hangingChars="178" w:hanging="392"/>
        <w:rPr>
          <w:rFonts w:ascii="Times New Roman"/>
        </w:rPr>
      </w:pPr>
      <w:r w:rsidRPr="003F1D31">
        <w:rPr>
          <w:rStyle w:val="afe"/>
          <w:rFonts w:ascii="Times New Roman"/>
        </w:rPr>
        <w:footnoteRef/>
      </w:r>
      <w:r>
        <w:rPr>
          <w:rFonts w:ascii="Times New Roman" w:hint="eastAsia"/>
        </w:rPr>
        <w:t xml:space="preserve">　經電洽桃園市消防局表示，依各類場所消防安全設備設置標準，排煙機（排煙設備）之排煙量與其防煙區劃面積有關，複查時確認該公司之排煙量符合規定。</w:t>
      </w:r>
    </w:p>
  </w:footnote>
  <w:footnote w:id="39">
    <w:p w:rsidR="000C7819" w:rsidRPr="000E145D" w:rsidRDefault="000C7819" w:rsidP="00481D07">
      <w:pPr>
        <w:pStyle w:val="afc"/>
        <w:ind w:left="350" w:hangingChars="159" w:hanging="350"/>
      </w:pPr>
      <w:r w:rsidRPr="000E145D">
        <w:rPr>
          <w:rStyle w:val="afe"/>
          <w:rFonts w:ascii="Times New Roman"/>
        </w:rPr>
        <w:footnoteRef/>
      </w:r>
      <w:r w:rsidRPr="000E145D">
        <w:rPr>
          <w:rFonts w:ascii="Times New Roman"/>
        </w:rPr>
        <w:t xml:space="preserve">　</w:t>
      </w:r>
      <w:r>
        <w:rPr>
          <w:rFonts w:ascii="Times New Roman" w:hint="eastAsia"/>
        </w:rPr>
        <w:t>○○</w:t>
      </w:r>
      <w:r w:rsidRPr="000E145D">
        <w:rPr>
          <w:rFonts w:ascii="Times New Roman"/>
        </w:rPr>
        <w:t>公司</w:t>
      </w:r>
      <w:r>
        <w:rPr>
          <w:rFonts w:ascii="Times New Roman" w:hint="eastAsia"/>
        </w:rPr>
        <w:t>說明，因雇主</w:t>
      </w:r>
      <w:r>
        <w:rPr>
          <w:rFonts w:ascii="Times New Roman" w:hint="eastAsia"/>
        </w:rPr>
        <w:t>(E</w:t>
      </w:r>
      <w:r>
        <w:rPr>
          <w:rFonts w:ascii="Times New Roman" w:hint="eastAsia"/>
        </w:rPr>
        <w:t>公司</w:t>
      </w:r>
      <w:r>
        <w:rPr>
          <w:rFonts w:ascii="Times New Roman" w:hint="eastAsia"/>
        </w:rPr>
        <w:t>)</w:t>
      </w:r>
      <w:r>
        <w:rPr>
          <w:rFonts w:ascii="Times New Roman" w:hint="eastAsia"/>
        </w:rPr>
        <w:t>為遵守</w:t>
      </w:r>
      <w:r>
        <w:rPr>
          <w:rFonts w:ascii="Times New Roman" w:hint="eastAsia"/>
        </w:rPr>
        <w:t>RBA</w:t>
      </w:r>
      <w:r>
        <w:rPr>
          <w:rFonts w:ascii="Times New Roman" w:hint="eastAsia"/>
        </w:rPr>
        <w:t>行為準則公司，故以直接選工方式使外籍勞工不必支付母國仲介費，亦由雇主替其支付國內服務費；且住宿環境均以</w:t>
      </w:r>
      <w:r>
        <w:rPr>
          <w:rFonts w:ascii="Times New Roman" w:hint="eastAsia"/>
        </w:rPr>
        <w:t>RBA VAP</w:t>
      </w:r>
      <w:r>
        <w:rPr>
          <w:rFonts w:ascii="Times New Roman" w:hint="eastAsia"/>
        </w:rPr>
        <w:t>為標準，並受</w:t>
      </w:r>
      <w:r>
        <w:rPr>
          <w:rFonts w:ascii="Times New Roman" w:hint="eastAsia"/>
        </w:rPr>
        <w:t>RBA</w:t>
      </w:r>
      <w:r>
        <w:rPr>
          <w:rFonts w:ascii="Times New Roman" w:hint="eastAsia"/>
        </w:rPr>
        <w:t>所指定第</w:t>
      </w:r>
      <w:r>
        <w:rPr>
          <w:rFonts w:ascii="Times New Roman" w:hint="eastAsia"/>
        </w:rPr>
        <w:t>3</w:t>
      </w:r>
      <w:r>
        <w:rPr>
          <w:rFonts w:ascii="Times New Roman" w:hint="eastAsia"/>
        </w:rPr>
        <w:t>方驗證單位稽核，以確保訂單來源。</w:t>
      </w:r>
    </w:p>
  </w:footnote>
  <w:footnote w:id="40">
    <w:p w:rsidR="000C7819" w:rsidRPr="004F7AA1" w:rsidRDefault="000C7819" w:rsidP="00CF48B3">
      <w:pPr>
        <w:pStyle w:val="afc"/>
        <w:ind w:left="363" w:hangingChars="165" w:hanging="363"/>
        <w:rPr>
          <w:rFonts w:ascii="Times New Roman"/>
        </w:rPr>
      </w:pPr>
      <w:r w:rsidRPr="004F7AA1">
        <w:rPr>
          <w:rStyle w:val="afe"/>
          <w:rFonts w:ascii="Times New Roman"/>
        </w:rPr>
        <w:footnoteRef/>
      </w:r>
      <w:r>
        <w:rPr>
          <w:rFonts w:ascii="Times New Roman" w:hint="eastAsia"/>
        </w:rPr>
        <w:t xml:space="preserve">　該外籍勞工係從事依就業服務法第</w:t>
      </w:r>
      <w:r>
        <w:rPr>
          <w:rFonts w:ascii="Times New Roman" w:hint="eastAsia"/>
        </w:rPr>
        <w:t>46</w:t>
      </w:r>
      <w:r>
        <w:rPr>
          <w:rFonts w:ascii="Times New Roman" w:hint="eastAsia"/>
        </w:rPr>
        <w:t>條第</w:t>
      </w:r>
      <w:r>
        <w:rPr>
          <w:rFonts w:ascii="Times New Roman" w:hint="eastAsia"/>
        </w:rPr>
        <w:t>1</w:t>
      </w:r>
      <w:r>
        <w:rPr>
          <w:rFonts w:ascii="Times New Roman" w:hint="eastAsia"/>
        </w:rPr>
        <w:t>項第</w:t>
      </w:r>
      <w:r>
        <w:rPr>
          <w:rFonts w:ascii="Times New Roman" w:hint="eastAsia"/>
        </w:rPr>
        <w:t>11</w:t>
      </w:r>
      <w:r>
        <w:rPr>
          <w:rFonts w:ascii="Times New Roman" w:hint="eastAsia"/>
        </w:rPr>
        <w:t>款規定專案核定之工作，參照外國人從事就業服務法第</w:t>
      </w:r>
      <w:r>
        <w:rPr>
          <w:rFonts w:ascii="Times New Roman" w:hint="eastAsia"/>
        </w:rPr>
        <w:t>46</w:t>
      </w:r>
      <w:r>
        <w:rPr>
          <w:rFonts w:ascii="Times New Roman" w:hint="eastAsia"/>
        </w:rPr>
        <w:t>條第</w:t>
      </w:r>
      <w:r>
        <w:rPr>
          <w:rFonts w:ascii="Times New Roman" w:hint="eastAsia"/>
        </w:rPr>
        <w:t>1</w:t>
      </w:r>
      <w:r>
        <w:rPr>
          <w:rFonts w:ascii="Times New Roman" w:hint="eastAsia"/>
        </w:rPr>
        <w:t>項第</w:t>
      </w:r>
      <w:r>
        <w:rPr>
          <w:rFonts w:ascii="Times New Roman" w:hint="eastAsia"/>
        </w:rPr>
        <w:t>8</w:t>
      </w:r>
      <w:r>
        <w:rPr>
          <w:rFonts w:ascii="Times New Roman" w:hint="eastAsia"/>
        </w:rPr>
        <w:t>款至第</w:t>
      </w:r>
      <w:r>
        <w:rPr>
          <w:rFonts w:ascii="Times New Roman" w:hint="eastAsia"/>
        </w:rPr>
        <w:t>11</w:t>
      </w:r>
      <w:r>
        <w:rPr>
          <w:rFonts w:ascii="Times New Roman" w:hint="eastAsia"/>
        </w:rPr>
        <w:t>款工作資格及審查標準第</w:t>
      </w:r>
      <w:r>
        <w:rPr>
          <w:rFonts w:ascii="Times New Roman" w:hint="eastAsia"/>
        </w:rPr>
        <w:t>5</w:t>
      </w:r>
      <w:r>
        <w:rPr>
          <w:rFonts w:ascii="Times New Roman" w:hint="eastAsia"/>
        </w:rPr>
        <w:t>條第</w:t>
      </w:r>
      <w:r>
        <w:rPr>
          <w:rFonts w:ascii="Times New Roman" w:hint="eastAsia"/>
        </w:rPr>
        <w:t>2</w:t>
      </w:r>
      <w:r>
        <w:rPr>
          <w:rFonts w:ascii="Times New Roman" w:hint="eastAsia"/>
        </w:rPr>
        <w:t>款之廚師及其相關工作（為從事本標準規定之外國人擔任食物烹調等相關之工作）。</w:t>
      </w:r>
    </w:p>
  </w:footnote>
  <w:footnote w:id="41">
    <w:p w:rsidR="000C7819" w:rsidRPr="00E13814" w:rsidRDefault="000C7819">
      <w:pPr>
        <w:pStyle w:val="afc"/>
        <w:rPr>
          <w:rFonts w:hAnsi="標楷體"/>
        </w:rPr>
      </w:pPr>
      <w:r w:rsidRPr="00E13814">
        <w:rPr>
          <w:rStyle w:val="afe"/>
          <w:rFonts w:ascii="Times New Roman"/>
        </w:rPr>
        <w:footnoteRef/>
      </w:r>
      <w:r>
        <w:rPr>
          <w:rFonts w:ascii="Times New Roman" w:hint="eastAsia"/>
        </w:rPr>
        <w:t xml:space="preserve">　以</w:t>
      </w:r>
      <w:r>
        <w:rPr>
          <w:rFonts w:hAnsi="標楷體" w:hint="eastAsia"/>
        </w:rPr>
        <w:t>「海洋漁撈工作(船上居住)適用」之</w:t>
      </w:r>
      <w:r w:rsidRPr="00AC765E">
        <w:rPr>
          <w:rFonts w:ascii="Times New Roman"/>
        </w:rPr>
        <w:t>外國人生活照顧服務計畫書</w:t>
      </w:r>
      <w:r>
        <w:rPr>
          <w:rFonts w:ascii="Times New Roman" w:hint="eastAsia"/>
        </w:rPr>
        <w:t>實施檢查。</w:t>
      </w:r>
    </w:p>
  </w:footnote>
  <w:footnote w:id="42">
    <w:p w:rsidR="000C7819" w:rsidRPr="005E2AE7" w:rsidRDefault="000C7819" w:rsidP="003F49A6">
      <w:pPr>
        <w:pStyle w:val="afc"/>
        <w:rPr>
          <w:rFonts w:ascii="Times New Roman"/>
        </w:rPr>
      </w:pPr>
      <w:r w:rsidRPr="005E2AE7">
        <w:rPr>
          <w:rStyle w:val="afe"/>
          <w:rFonts w:ascii="Times New Roman"/>
        </w:rPr>
        <w:footnoteRef/>
      </w:r>
      <w:r w:rsidRPr="005E2AE7">
        <w:rPr>
          <w:rFonts w:ascii="Times New Roman"/>
        </w:rPr>
        <w:t xml:space="preserve">　</w:t>
      </w:r>
      <w:r>
        <w:rPr>
          <w:rFonts w:ascii="Times New Roman" w:hint="eastAsia"/>
        </w:rPr>
        <w:t>經比照兩家公司董監事資料，有公司交叉持股</w:t>
      </w:r>
      <w:r>
        <w:rPr>
          <w:rFonts w:hAnsi="標楷體" w:hint="eastAsia"/>
        </w:rPr>
        <w:t>、</w:t>
      </w:r>
      <w:r>
        <w:rPr>
          <w:rFonts w:ascii="Times New Roman" w:hint="eastAsia"/>
        </w:rPr>
        <w:t>互有重複董監事名單情形。</w:t>
      </w:r>
    </w:p>
  </w:footnote>
  <w:footnote w:id="43">
    <w:p w:rsidR="000C7819" w:rsidRPr="001D22D5" w:rsidRDefault="000C7819" w:rsidP="00E9400B">
      <w:pPr>
        <w:pStyle w:val="afc"/>
        <w:ind w:left="418" w:hangingChars="190" w:hanging="418"/>
        <w:rPr>
          <w:rFonts w:ascii="Times New Roman"/>
        </w:rPr>
      </w:pPr>
      <w:r w:rsidRPr="001D22D5">
        <w:rPr>
          <w:rStyle w:val="afe"/>
          <w:rFonts w:ascii="Times New Roman"/>
        </w:rPr>
        <w:footnoteRef/>
      </w:r>
      <w:r>
        <w:rPr>
          <w:rFonts w:ascii="Times New Roman" w:hint="eastAsia"/>
        </w:rPr>
        <w:t xml:space="preserve">　</w:t>
      </w:r>
      <w:r w:rsidRPr="001D22D5">
        <w:rPr>
          <w:rFonts w:ascii="Times New Roman"/>
        </w:rPr>
        <w:t>依消防法第</w:t>
      </w:r>
      <w:r>
        <w:rPr>
          <w:rFonts w:ascii="Times New Roman"/>
        </w:rPr>
        <w:t>13</w:t>
      </w:r>
      <w:r w:rsidRPr="001D22D5">
        <w:rPr>
          <w:rFonts w:ascii="Times New Roman"/>
        </w:rPr>
        <w:t>條與消防法施行細則第</w:t>
      </w:r>
      <w:r>
        <w:rPr>
          <w:rFonts w:ascii="Times New Roman"/>
        </w:rPr>
        <w:t>13</w:t>
      </w:r>
      <w:r w:rsidRPr="001D22D5">
        <w:rPr>
          <w:rFonts w:ascii="Times New Roman"/>
        </w:rPr>
        <w:t>條，規定的公眾場所，須設防火管理人，並依消防法第</w:t>
      </w:r>
      <w:r>
        <w:rPr>
          <w:rFonts w:ascii="Times New Roman"/>
        </w:rPr>
        <w:t>14</w:t>
      </w:r>
      <w:r w:rsidRPr="001D22D5">
        <w:rPr>
          <w:rFonts w:ascii="Times New Roman"/>
        </w:rPr>
        <w:t>條須定期複訓，所以防火管理人須每</w:t>
      </w:r>
      <w:r>
        <w:rPr>
          <w:rFonts w:ascii="Times New Roman" w:hint="eastAsia"/>
        </w:rPr>
        <w:t>3</w:t>
      </w:r>
      <w:r w:rsidRPr="001D22D5">
        <w:rPr>
          <w:rFonts w:ascii="Times New Roman"/>
        </w:rPr>
        <w:t>年複訓</w:t>
      </w:r>
      <w:r>
        <w:rPr>
          <w:rFonts w:ascii="Times New Roman" w:hint="eastAsia"/>
        </w:rPr>
        <w:t>1</w:t>
      </w:r>
      <w:r w:rsidRPr="001D22D5">
        <w:rPr>
          <w:rFonts w:ascii="Times New Roman"/>
        </w:rPr>
        <w:t>次，依消防法第</w:t>
      </w:r>
      <w:r w:rsidRPr="001D22D5">
        <w:rPr>
          <w:rFonts w:ascii="Times New Roman"/>
        </w:rPr>
        <w:t>15</w:t>
      </w:r>
      <w:r w:rsidRPr="001D22D5">
        <w:rPr>
          <w:rFonts w:ascii="Times New Roman"/>
        </w:rPr>
        <w:t>條規定，防火理人，須擬該場所的防護計畫書，若遇有增建、改建、修建、室內裝修施工時，</w:t>
      </w:r>
      <w:r w:rsidRPr="001D22D5">
        <w:rPr>
          <w:rFonts w:ascii="Times New Roman"/>
        </w:rPr>
        <w:t xml:space="preserve"> </w:t>
      </w:r>
      <w:r w:rsidRPr="001D22D5">
        <w:rPr>
          <w:rFonts w:ascii="Times New Roman"/>
        </w:rPr>
        <w:t>應另定消防防護計畫，以監督施工單位用火、用電情形。</w:t>
      </w:r>
    </w:p>
  </w:footnote>
  <w:footnote w:id="44">
    <w:p w:rsidR="000C7819" w:rsidRPr="00E310C5" w:rsidRDefault="000C7819" w:rsidP="00D529CA">
      <w:pPr>
        <w:pStyle w:val="afc"/>
        <w:ind w:left="363" w:hangingChars="165" w:hanging="363"/>
        <w:rPr>
          <w:rFonts w:ascii="Times New Roman"/>
        </w:rPr>
      </w:pPr>
      <w:r w:rsidRPr="00E310C5">
        <w:rPr>
          <w:rStyle w:val="afe"/>
          <w:rFonts w:ascii="Times New Roman"/>
        </w:rPr>
        <w:footnoteRef/>
      </w:r>
      <w:r>
        <w:rPr>
          <w:rFonts w:ascii="Times New Roman" w:hint="eastAsia"/>
        </w:rPr>
        <w:t xml:space="preserve">　依勞動部統計</w:t>
      </w:r>
      <w:r>
        <w:rPr>
          <w:rFonts w:ascii="Times New Roman" w:hint="eastAsia"/>
        </w:rPr>
        <w:t>104</w:t>
      </w:r>
      <w:r>
        <w:rPr>
          <w:rFonts w:ascii="Times New Roman" w:hint="eastAsia"/>
        </w:rPr>
        <w:t>至</w:t>
      </w:r>
      <w:r>
        <w:rPr>
          <w:rFonts w:ascii="Times New Roman" w:hint="eastAsia"/>
        </w:rPr>
        <w:t>106</w:t>
      </w:r>
      <w:r>
        <w:rPr>
          <w:rFonts w:ascii="Times New Roman" w:hint="eastAsia"/>
        </w:rPr>
        <w:t>年產業外籍勞工人數分別為</w:t>
      </w:r>
      <w:r>
        <w:rPr>
          <w:rFonts w:ascii="Times New Roman" w:hint="eastAsia"/>
        </w:rPr>
        <w:t>363,584</w:t>
      </w:r>
      <w:r>
        <w:rPr>
          <w:rFonts w:ascii="Times New Roman" w:hint="eastAsia"/>
        </w:rPr>
        <w:t>人</w:t>
      </w:r>
      <w:r w:rsidRPr="00E310C5">
        <w:rPr>
          <w:rFonts w:ascii="Times New Roman" w:hint="eastAsia"/>
        </w:rPr>
        <w:t>、</w:t>
      </w:r>
      <w:r>
        <w:rPr>
          <w:rFonts w:ascii="Times New Roman" w:hint="eastAsia"/>
        </w:rPr>
        <w:t>387,477</w:t>
      </w:r>
      <w:r>
        <w:rPr>
          <w:rFonts w:ascii="Times New Roman" w:hint="eastAsia"/>
        </w:rPr>
        <w:t>人</w:t>
      </w:r>
      <w:r w:rsidRPr="00E310C5">
        <w:rPr>
          <w:rFonts w:ascii="Times New Roman" w:hint="eastAsia"/>
        </w:rPr>
        <w:t>、</w:t>
      </w:r>
      <w:r>
        <w:rPr>
          <w:rFonts w:ascii="Times New Roman" w:hint="eastAsia"/>
        </w:rPr>
        <w:t>425,985</w:t>
      </w:r>
      <w:r>
        <w:rPr>
          <w:rFonts w:ascii="Times New Roman" w:hint="eastAsia"/>
        </w:rPr>
        <w:t>人，其中從事製造業工作人數及比率為</w:t>
      </w:r>
      <w:r>
        <w:rPr>
          <w:rFonts w:ascii="Times New Roman" w:hint="eastAsia"/>
        </w:rPr>
        <w:t>346,914</w:t>
      </w:r>
      <w:r>
        <w:rPr>
          <w:rFonts w:ascii="Times New Roman" w:hint="eastAsia"/>
        </w:rPr>
        <w:t>人（</w:t>
      </w:r>
      <w:r>
        <w:rPr>
          <w:rFonts w:ascii="Times New Roman" w:hint="eastAsia"/>
        </w:rPr>
        <w:t>95.4%</w:t>
      </w:r>
      <w:r>
        <w:rPr>
          <w:rFonts w:ascii="Times New Roman" w:hint="eastAsia"/>
        </w:rPr>
        <w:t>）</w:t>
      </w:r>
      <w:r w:rsidRPr="00E310C5">
        <w:rPr>
          <w:rFonts w:ascii="Times New Roman" w:hint="eastAsia"/>
        </w:rPr>
        <w:t>、</w:t>
      </w:r>
      <w:r>
        <w:rPr>
          <w:rFonts w:ascii="Times New Roman" w:hint="eastAsia"/>
        </w:rPr>
        <w:t>370,222</w:t>
      </w:r>
      <w:r>
        <w:rPr>
          <w:rFonts w:ascii="Times New Roman" w:hint="eastAsia"/>
        </w:rPr>
        <w:t>人（</w:t>
      </w:r>
      <w:r>
        <w:rPr>
          <w:rFonts w:ascii="Times New Roman" w:hint="eastAsia"/>
        </w:rPr>
        <w:t>95.5%</w:t>
      </w:r>
      <w:r>
        <w:rPr>
          <w:rFonts w:ascii="Times New Roman" w:hint="eastAsia"/>
        </w:rPr>
        <w:t>）</w:t>
      </w:r>
      <w:r w:rsidRPr="00E310C5">
        <w:rPr>
          <w:rFonts w:ascii="Times New Roman" w:hint="eastAsia"/>
        </w:rPr>
        <w:t>、</w:t>
      </w:r>
      <w:r>
        <w:rPr>
          <w:rFonts w:ascii="Times New Roman" w:hint="eastAsia"/>
        </w:rPr>
        <w:t>408,571</w:t>
      </w:r>
      <w:r>
        <w:rPr>
          <w:rFonts w:ascii="Times New Roman" w:hint="eastAsia"/>
        </w:rPr>
        <w:t>人（</w:t>
      </w:r>
      <w:r>
        <w:rPr>
          <w:rFonts w:ascii="Times New Roman" w:hint="eastAsia"/>
        </w:rPr>
        <w:t>95.9%</w:t>
      </w:r>
      <w:r>
        <w:rPr>
          <w:rFonts w:ascii="Times New Roman" w:hint="eastAsia"/>
        </w:rPr>
        <w:t>）。</w:t>
      </w:r>
    </w:p>
  </w:footnote>
  <w:footnote w:id="45">
    <w:p w:rsidR="000C7819" w:rsidRPr="00C407FB" w:rsidRDefault="000C7819" w:rsidP="00D529CA">
      <w:pPr>
        <w:pStyle w:val="afc"/>
        <w:ind w:left="363" w:hangingChars="165" w:hanging="363"/>
        <w:rPr>
          <w:rFonts w:ascii="Times New Roman"/>
        </w:rPr>
      </w:pPr>
      <w:r w:rsidRPr="00375C98">
        <w:rPr>
          <w:rStyle w:val="afe"/>
          <w:rFonts w:ascii="Times New Roman"/>
        </w:rPr>
        <w:footnoteRef/>
      </w:r>
      <w:r w:rsidRPr="00375C98">
        <w:rPr>
          <w:rFonts w:ascii="Times New Roman"/>
        </w:rPr>
        <w:t xml:space="preserve">　勞動部勞動力發展署</w:t>
      </w:r>
      <w:r w:rsidRPr="00375C98">
        <w:rPr>
          <w:rFonts w:ascii="Times New Roman"/>
        </w:rPr>
        <w:t>107</w:t>
      </w:r>
      <w:r w:rsidRPr="00375C98">
        <w:rPr>
          <w:rFonts w:ascii="Times New Roman"/>
        </w:rPr>
        <w:t>年</w:t>
      </w:r>
      <w:r w:rsidRPr="00375C98">
        <w:rPr>
          <w:rFonts w:ascii="Times New Roman"/>
        </w:rPr>
        <w:t>6</w:t>
      </w:r>
      <w:r w:rsidRPr="00375C98">
        <w:rPr>
          <w:rFonts w:ascii="Times New Roman"/>
        </w:rPr>
        <w:t>月</w:t>
      </w:r>
      <w:r w:rsidRPr="00375C98">
        <w:rPr>
          <w:rFonts w:ascii="Times New Roman"/>
        </w:rPr>
        <w:t>7</w:t>
      </w:r>
      <w:r w:rsidRPr="00375C98">
        <w:rPr>
          <w:rFonts w:ascii="Times New Roman"/>
        </w:rPr>
        <w:t>日新聞稿「勞動部『三管齊下』，強化外籍勞工生活照顧」，資料來源：</w:t>
      </w:r>
      <w:r w:rsidRPr="00375C98">
        <w:rPr>
          <w:rFonts w:ascii="Times New Roman"/>
        </w:rPr>
        <w:t>https://www.wda.gov.tw/News_Content.aspx?n=7F220D7E656BE749&amp;sms=E9F640ECE968</w:t>
      </w:r>
      <w:r w:rsidRPr="00C407FB">
        <w:rPr>
          <w:rFonts w:ascii="Times New Roman"/>
        </w:rPr>
        <w:t>A7E1&amp;s=B00A52D64401F26A</w:t>
      </w:r>
      <w:r w:rsidRPr="00C407FB">
        <w:rPr>
          <w:rFonts w:ascii="Times New Roman"/>
        </w:rPr>
        <w:t>。</w:t>
      </w:r>
    </w:p>
  </w:footnote>
  <w:footnote w:id="46">
    <w:p w:rsidR="000C7819" w:rsidRPr="00C407FB" w:rsidRDefault="000C7819" w:rsidP="002C30B1">
      <w:pPr>
        <w:pStyle w:val="afc"/>
        <w:rPr>
          <w:rFonts w:ascii="Times New Roman"/>
        </w:rPr>
      </w:pPr>
      <w:r w:rsidRPr="00C407FB">
        <w:rPr>
          <w:rStyle w:val="afe"/>
          <w:rFonts w:ascii="Times New Roman"/>
        </w:rPr>
        <w:footnoteRef/>
      </w:r>
      <w:r>
        <w:rPr>
          <w:rFonts w:ascii="Times New Roman" w:hint="eastAsia"/>
        </w:rPr>
        <w:t xml:space="preserve">　漁船部分為船上居住形式，未實施建管及消防安全檢查。</w:t>
      </w:r>
    </w:p>
  </w:footnote>
  <w:footnote w:id="47">
    <w:p w:rsidR="000C7819" w:rsidRPr="00193A45" w:rsidRDefault="000C7819" w:rsidP="00D529CA">
      <w:pPr>
        <w:pStyle w:val="afc"/>
        <w:ind w:left="392" w:hangingChars="178" w:hanging="392"/>
        <w:rPr>
          <w:rFonts w:hAnsi="標楷體"/>
        </w:rPr>
      </w:pPr>
      <w:r w:rsidRPr="00113AF1">
        <w:rPr>
          <w:rStyle w:val="afe"/>
          <w:rFonts w:ascii="Times New Roman"/>
        </w:rPr>
        <w:footnoteRef/>
      </w:r>
      <w:r>
        <w:rPr>
          <w:rFonts w:hAnsi="標楷體" w:hint="eastAsia"/>
        </w:rPr>
        <w:t xml:space="preserve">　</w:t>
      </w:r>
      <w:r w:rsidRPr="0035456D">
        <w:rPr>
          <w:rFonts w:ascii="Times New Roman"/>
        </w:rPr>
        <w:t>以建築法規定住宿類之使用執照，以臨時性建築物充當宿舍者，應取得直轄市、縣（市）主管建築機關許可之證明文件</w:t>
      </w:r>
      <w:r>
        <w:rPr>
          <w:rFonts w:ascii="Times New Roman" w:hint="eastAsia"/>
        </w:rPr>
        <w:t>。</w:t>
      </w:r>
    </w:p>
  </w:footnote>
  <w:footnote w:id="48">
    <w:p w:rsidR="000C7819" w:rsidRPr="00375C98" w:rsidRDefault="000C7819" w:rsidP="001416D2">
      <w:pPr>
        <w:pStyle w:val="afc"/>
        <w:ind w:left="425" w:hangingChars="193" w:hanging="425"/>
        <w:rPr>
          <w:rFonts w:ascii="Times New Roman"/>
        </w:rPr>
      </w:pPr>
      <w:r w:rsidRPr="00375C98">
        <w:rPr>
          <w:rStyle w:val="afe"/>
          <w:rFonts w:ascii="Times New Roman"/>
        </w:rPr>
        <w:footnoteRef/>
      </w:r>
      <w:r w:rsidRPr="00375C98">
        <w:rPr>
          <w:rFonts w:ascii="Times New Roman"/>
        </w:rPr>
        <w:t xml:space="preserve">　</w:t>
      </w:r>
      <w:r w:rsidRPr="00375C98">
        <w:rPr>
          <w:rFonts w:ascii="Times New Roman"/>
        </w:rPr>
        <w:t>106</w:t>
      </w:r>
      <w:r w:rsidRPr="00375C98">
        <w:rPr>
          <w:rFonts w:ascii="Times New Roman"/>
        </w:rPr>
        <w:t>年</w:t>
      </w:r>
      <w:r w:rsidRPr="00375C98">
        <w:rPr>
          <w:rFonts w:ascii="Times New Roman"/>
        </w:rPr>
        <w:t>12</w:t>
      </w:r>
      <w:r w:rsidRPr="00375C98">
        <w:rPr>
          <w:rFonts w:ascii="Times New Roman"/>
        </w:rPr>
        <w:t>月</w:t>
      </w:r>
      <w:r w:rsidRPr="00375C98">
        <w:rPr>
          <w:rFonts w:ascii="Times New Roman"/>
        </w:rPr>
        <w:t>15</w:t>
      </w:r>
      <w:r w:rsidRPr="00375C98">
        <w:rPr>
          <w:rFonts w:ascii="Times New Roman"/>
        </w:rPr>
        <w:t>日民報「矽卡移工宿舍大火奪</w:t>
      </w:r>
      <w:r w:rsidRPr="00375C98">
        <w:rPr>
          <w:rFonts w:ascii="Times New Roman"/>
        </w:rPr>
        <w:t>6</w:t>
      </w:r>
      <w:r w:rsidRPr="00375C98">
        <w:rPr>
          <w:rFonts w:ascii="Times New Roman"/>
        </w:rPr>
        <w:t>命</w:t>
      </w:r>
      <w:r w:rsidRPr="00375C98">
        <w:rPr>
          <w:rFonts w:ascii="Times New Roman"/>
        </w:rPr>
        <w:t xml:space="preserve"> </w:t>
      </w:r>
      <w:r w:rsidRPr="00375C98">
        <w:rPr>
          <w:rFonts w:ascii="Times New Roman"/>
        </w:rPr>
        <w:t>勞檢不含消防安全</w:t>
      </w:r>
      <w:r w:rsidRPr="00375C98">
        <w:rPr>
          <w:rFonts w:ascii="Times New Roman"/>
        </w:rPr>
        <w:t>?</w:t>
      </w:r>
      <w:r w:rsidRPr="00375C98">
        <w:rPr>
          <w:rFonts w:ascii="Times New Roman"/>
        </w:rPr>
        <w:t>」資料來源：</w:t>
      </w:r>
      <w:r w:rsidRPr="00375C98">
        <w:rPr>
          <w:rFonts w:ascii="Times New Roman"/>
        </w:rPr>
        <w:t>http://www.peoplenews.tw/news/a7e6f85a-d351-4e7c-9881-a714c9da8e66</w:t>
      </w:r>
      <w:r w:rsidRPr="00375C98">
        <w:rPr>
          <w:rFonts w:ascii="Times New Roman"/>
        </w:rPr>
        <w:t>。</w:t>
      </w:r>
    </w:p>
  </w:footnote>
  <w:footnote w:id="49">
    <w:p w:rsidR="000C7819" w:rsidRPr="00E83841" w:rsidRDefault="000C7819" w:rsidP="00D529CA">
      <w:pPr>
        <w:pStyle w:val="afc"/>
        <w:ind w:left="363" w:hangingChars="165" w:hanging="363"/>
        <w:rPr>
          <w:rFonts w:ascii="Times New Roman"/>
        </w:rPr>
      </w:pPr>
      <w:r w:rsidRPr="00E83841">
        <w:rPr>
          <w:rStyle w:val="afe"/>
          <w:rFonts w:ascii="Times New Roman"/>
        </w:rPr>
        <w:footnoteRef/>
      </w:r>
      <w:r>
        <w:rPr>
          <w:rFonts w:ascii="Times New Roman" w:hint="eastAsia"/>
        </w:rPr>
        <w:t xml:space="preserve">　</w:t>
      </w:r>
      <w:r>
        <w:rPr>
          <w:rFonts w:ascii="Times New Roman" w:hint="eastAsia"/>
        </w:rPr>
        <w:t>107</w:t>
      </w:r>
      <w:r>
        <w:rPr>
          <w:rFonts w:ascii="Times New Roman" w:hint="eastAsia"/>
        </w:rPr>
        <w:t>年</w:t>
      </w:r>
      <w:r>
        <w:rPr>
          <w:rFonts w:ascii="Times New Roman" w:hint="eastAsia"/>
        </w:rPr>
        <w:t>1</w:t>
      </w:r>
      <w:r>
        <w:rPr>
          <w:rFonts w:ascii="Times New Roman" w:hint="eastAsia"/>
        </w:rPr>
        <w:t>月</w:t>
      </w:r>
      <w:r>
        <w:rPr>
          <w:rFonts w:ascii="Times New Roman" w:hint="eastAsia"/>
        </w:rPr>
        <w:t>3</w:t>
      </w:r>
      <w:r>
        <w:rPr>
          <w:rFonts w:ascii="Times New Roman" w:hint="eastAsia"/>
        </w:rPr>
        <w:t>日桃園市政府就業服務處新聞稿</w:t>
      </w:r>
      <w:r>
        <w:rPr>
          <w:rFonts w:hAnsi="標楷體" w:hint="eastAsia"/>
        </w:rPr>
        <w:t>「有關矽卡公司火災事件進行陳抗後續處置之說明」。</w:t>
      </w:r>
    </w:p>
  </w:footnote>
  <w:footnote w:id="50">
    <w:p w:rsidR="000C7819" w:rsidRPr="00741E0F" w:rsidRDefault="000C7819" w:rsidP="001416D2">
      <w:pPr>
        <w:pStyle w:val="afc"/>
        <w:rPr>
          <w:rFonts w:ascii="Times New Roman"/>
        </w:rPr>
      </w:pPr>
      <w:r w:rsidRPr="00741E0F">
        <w:rPr>
          <w:rStyle w:val="afe"/>
          <w:rFonts w:ascii="Times New Roman"/>
        </w:rPr>
        <w:footnoteRef/>
      </w:r>
      <w:r>
        <w:rPr>
          <w:rFonts w:ascii="Times New Roman" w:hint="eastAsia"/>
        </w:rPr>
        <w:t xml:space="preserve">　桃園市政府表示，勞動部自</w:t>
      </w:r>
      <w:r>
        <w:rPr>
          <w:rFonts w:ascii="Times New Roman" w:hint="eastAsia"/>
        </w:rPr>
        <w:t>106</w:t>
      </w:r>
      <w:r>
        <w:rPr>
          <w:rFonts w:ascii="Times New Roman" w:hint="eastAsia"/>
        </w:rPr>
        <w:t>年</w:t>
      </w:r>
      <w:r>
        <w:rPr>
          <w:rFonts w:ascii="Times New Roman" w:hint="eastAsia"/>
        </w:rPr>
        <w:t>2</w:t>
      </w:r>
      <w:r>
        <w:rPr>
          <w:rFonts w:ascii="Times New Roman" w:hint="eastAsia"/>
        </w:rPr>
        <w:t>月起授權該府轄管平鎮工業區之職業安全衛生檢查。</w:t>
      </w:r>
    </w:p>
  </w:footnote>
  <w:footnote w:id="51">
    <w:p w:rsidR="000C7819" w:rsidRPr="00EB4050" w:rsidRDefault="000C7819" w:rsidP="00D529CA">
      <w:pPr>
        <w:pStyle w:val="afc"/>
        <w:ind w:left="350" w:hangingChars="159" w:hanging="350"/>
        <w:rPr>
          <w:rFonts w:ascii="Times New Roman"/>
        </w:rPr>
      </w:pPr>
      <w:r w:rsidRPr="00EB4050">
        <w:rPr>
          <w:rStyle w:val="afe"/>
          <w:rFonts w:ascii="Times New Roman"/>
        </w:rPr>
        <w:footnoteRef/>
      </w:r>
      <w:r w:rsidRPr="00EB4050">
        <w:rPr>
          <w:rFonts w:ascii="Times New Roman" w:hint="eastAsia"/>
        </w:rPr>
        <w:t xml:space="preserve">　本案履勘之外籍勞工宿舍有</w:t>
      </w:r>
      <w:r w:rsidRPr="00EB4050">
        <w:rPr>
          <w:rFonts w:ascii="Times New Roman" w:hint="eastAsia"/>
        </w:rPr>
        <w:t>4</w:t>
      </w:r>
      <w:r w:rsidRPr="00EB4050">
        <w:rPr>
          <w:rFonts w:ascii="Times New Roman" w:hint="eastAsia"/>
        </w:rPr>
        <w:t>家為「與勞動部許可之在臺工作地址不同」之「廠住分離」形式宿舍，查有不符合生照書項目家數有</w:t>
      </w:r>
      <w:r w:rsidRPr="00EB4050">
        <w:rPr>
          <w:rFonts w:ascii="Times New Roman" w:hint="eastAsia"/>
        </w:rPr>
        <w:t>1</w:t>
      </w:r>
      <w:r w:rsidRPr="00EB4050">
        <w:rPr>
          <w:rFonts w:ascii="Times New Roman" w:hint="eastAsia"/>
        </w:rPr>
        <w:t>家（不合格比</w:t>
      </w:r>
      <w:r>
        <w:rPr>
          <w:rFonts w:ascii="Times New Roman" w:hint="eastAsia"/>
        </w:rPr>
        <w:t>率</w:t>
      </w:r>
      <w:r w:rsidRPr="00EB4050">
        <w:rPr>
          <w:rFonts w:ascii="Times New Roman" w:hint="eastAsia"/>
        </w:rPr>
        <w:t>25%</w:t>
      </w:r>
      <w:r w:rsidRPr="00EB4050">
        <w:rPr>
          <w:rFonts w:ascii="Times New Roman" w:hint="eastAsia"/>
        </w:rPr>
        <w:t>）；該不合格宿舍雖未未於與許可工作址相同處，惟履勘時發現其亦是位於其他事業單位之廠區內，若將其亦歸於「廠住合一」形式宿舍，則本案履勘所有「廠住分離」</w:t>
      </w:r>
      <w:r w:rsidRPr="00BB3F5C">
        <w:rPr>
          <w:rFonts w:ascii="Times New Roman" w:hint="eastAsia"/>
          <w:spacing w:val="-20"/>
        </w:rPr>
        <w:t>宿舍於生照書項目檢查均合於規定。</w:t>
      </w:r>
    </w:p>
  </w:footnote>
  <w:footnote w:id="52">
    <w:p w:rsidR="000C7819" w:rsidRPr="00414DF7" w:rsidRDefault="000C7819" w:rsidP="00D529CA">
      <w:pPr>
        <w:pStyle w:val="afc"/>
        <w:ind w:left="363" w:hangingChars="165" w:hanging="363"/>
        <w:rPr>
          <w:rFonts w:ascii="Times New Roman"/>
          <w:color w:val="31849B" w:themeColor="accent5" w:themeShade="BF"/>
        </w:rPr>
      </w:pPr>
      <w:r w:rsidRPr="00EB4050">
        <w:rPr>
          <w:rStyle w:val="afe"/>
          <w:rFonts w:ascii="Times New Roman"/>
        </w:rPr>
        <w:footnoteRef/>
      </w:r>
      <w:r w:rsidRPr="00EB4050">
        <w:rPr>
          <w:rFonts w:ascii="Times New Roman"/>
        </w:rPr>
        <w:t xml:space="preserve">　</w:t>
      </w:r>
      <w:r w:rsidRPr="00EB4050">
        <w:rPr>
          <w:rFonts w:ascii="Times New Roman" w:hint="eastAsia"/>
        </w:rPr>
        <w:t>經追蹤，該雇主已另覓外籍勞工宿舍，並已將外籍勞工全數遷往新址（仲介公司專營之外勞宿舍）。</w:t>
      </w:r>
    </w:p>
  </w:footnote>
  <w:footnote w:id="53">
    <w:p w:rsidR="000C7819" w:rsidRDefault="000C7819" w:rsidP="00D529CA">
      <w:pPr>
        <w:pStyle w:val="afc"/>
        <w:ind w:left="376" w:hangingChars="171" w:hanging="376"/>
      </w:pPr>
      <w:r w:rsidRPr="00CC2AE9">
        <w:rPr>
          <w:rStyle w:val="afe"/>
          <w:rFonts w:ascii="Times New Roman"/>
        </w:rPr>
        <w:footnoteRef/>
      </w:r>
      <w:r>
        <w:rPr>
          <w:rFonts w:ascii="Times New Roman" w:hint="eastAsia"/>
        </w:rPr>
        <w:t xml:space="preserve">　</w:t>
      </w:r>
      <w:r>
        <w:rPr>
          <w:rFonts w:ascii="Times New Roman" w:hint="eastAsia"/>
        </w:rPr>
        <w:t>107</w:t>
      </w:r>
      <w:r>
        <w:rPr>
          <w:rFonts w:ascii="Times New Roman" w:hint="eastAsia"/>
        </w:rPr>
        <w:t>年</w:t>
      </w:r>
      <w:r>
        <w:rPr>
          <w:rFonts w:ascii="Times New Roman" w:hint="eastAsia"/>
        </w:rPr>
        <w:t>10</w:t>
      </w:r>
      <w:r>
        <w:rPr>
          <w:rFonts w:ascii="Times New Roman" w:hint="eastAsia"/>
        </w:rPr>
        <w:t>月</w:t>
      </w:r>
      <w:r>
        <w:rPr>
          <w:rFonts w:ascii="Times New Roman" w:hint="eastAsia"/>
        </w:rPr>
        <w:t>28</w:t>
      </w:r>
      <w:r>
        <w:rPr>
          <w:rFonts w:ascii="Times New Roman" w:hint="eastAsia"/>
        </w:rPr>
        <w:t>日中央社新聞</w:t>
      </w:r>
      <w:r w:rsidRPr="003F63ED">
        <w:rPr>
          <w:rFonts w:ascii="Times New Roman" w:hint="eastAsia"/>
        </w:rPr>
        <w:t>「</w:t>
      </w:r>
      <w:r>
        <w:rPr>
          <w:rFonts w:ascii="Times New Roman" w:hint="eastAsia"/>
        </w:rPr>
        <w:t>移工訴求廠住分離</w:t>
      </w:r>
      <w:r>
        <w:rPr>
          <w:rFonts w:ascii="Times New Roman" w:hint="eastAsia"/>
        </w:rPr>
        <w:t xml:space="preserve"> </w:t>
      </w:r>
      <w:r>
        <w:rPr>
          <w:rFonts w:ascii="Times New Roman" w:hint="eastAsia"/>
        </w:rPr>
        <w:t>抗議勞動部無心處理</w:t>
      </w:r>
      <w:r w:rsidRPr="003F63ED">
        <w:rPr>
          <w:rFonts w:ascii="Times New Roman" w:hint="eastAsia"/>
        </w:rPr>
        <w:t>」</w:t>
      </w:r>
      <w:r>
        <w:rPr>
          <w:rFonts w:ascii="Times New Roman" w:hint="eastAsia"/>
        </w:rPr>
        <w:t>，</w:t>
      </w:r>
      <w:r w:rsidRPr="00975B00">
        <w:rPr>
          <w:rFonts w:ascii="Times New Roman"/>
        </w:rPr>
        <w:t>https://news.sina.com.tw/article/20181028/28627876.html</w:t>
      </w:r>
      <w:r>
        <w:rPr>
          <w:rFonts w:ascii="Times New Roman" w:hint="eastAsia"/>
        </w:rPr>
        <w:t>。</w:t>
      </w:r>
    </w:p>
  </w:footnote>
  <w:footnote w:id="54">
    <w:p w:rsidR="000C7819" w:rsidRPr="00FF7AEA" w:rsidRDefault="000C7819" w:rsidP="00D529CA">
      <w:pPr>
        <w:pStyle w:val="afc"/>
        <w:ind w:left="363" w:hangingChars="165" w:hanging="363"/>
        <w:rPr>
          <w:rFonts w:ascii="Times New Roman"/>
        </w:rPr>
      </w:pPr>
      <w:r w:rsidRPr="00FF7AEA">
        <w:rPr>
          <w:rStyle w:val="afe"/>
          <w:rFonts w:ascii="Times New Roman"/>
        </w:rPr>
        <w:footnoteRef/>
      </w:r>
      <w:r>
        <w:rPr>
          <w:rFonts w:ascii="Times New Roman" w:hint="eastAsia"/>
        </w:rPr>
        <w:t xml:space="preserve">　</w:t>
      </w:r>
      <w:r>
        <w:rPr>
          <w:rFonts w:ascii="Times New Roman" w:hint="eastAsia"/>
        </w:rPr>
        <w:t>106</w:t>
      </w:r>
      <w:r>
        <w:rPr>
          <w:rFonts w:ascii="Times New Roman" w:hint="eastAsia"/>
        </w:rPr>
        <w:t>年</w:t>
      </w:r>
      <w:r>
        <w:rPr>
          <w:rFonts w:ascii="Times New Roman" w:hint="eastAsia"/>
        </w:rPr>
        <w:t>12</w:t>
      </w:r>
      <w:r>
        <w:rPr>
          <w:rFonts w:ascii="Times New Roman" w:hint="eastAsia"/>
        </w:rPr>
        <w:t>月</w:t>
      </w:r>
      <w:r>
        <w:rPr>
          <w:rFonts w:ascii="Times New Roman" w:hint="eastAsia"/>
        </w:rPr>
        <w:t>15</w:t>
      </w:r>
      <w:r>
        <w:rPr>
          <w:rFonts w:ascii="Times New Roman" w:hint="eastAsia"/>
        </w:rPr>
        <w:t>日桃園市政府新聞處新聞稿</w:t>
      </w:r>
      <w:r>
        <w:rPr>
          <w:rFonts w:hAnsi="標楷體" w:hint="eastAsia"/>
        </w:rPr>
        <w:t>「對於矽卡公司火災事件後續處置之說明」略以</w:t>
      </w:r>
      <w:r w:rsidRPr="005D2FD2">
        <w:rPr>
          <w:rFonts w:ascii="Times New Roman"/>
        </w:rPr>
        <w:t>「矽卡是合法工廠，面積約</w:t>
      </w:r>
      <w:r w:rsidRPr="005D2FD2">
        <w:rPr>
          <w:rFonts w:ascii="Times New Roman"/>
        </w:rPr>
        <w:t>500</w:t>
      </w:r>
      <w:r w:rsidRPr="005D2FD2">
        <w:rPr>
          <w:rFonts w:ascii="Times New Roman"/>
        </w:rPr>
        <w:t>坪。發生火災的地點，為該公司在廠區外自行搭蓋</w:t>
      </w:r>
      <w:r w:rsidRPr="005D2FD2">
        <w:rPr>
          <w:rFonts w:ascii="Times New Roman"/>
        </w:rPr>
        <w:t>2</w:t>
      </w:r>
      <w:r w:rsidRPr="005D2FD2">
        <w:rPr>
          <w:rFonts w:ascii="Times New Roman"/>
        </w:rPr>
        <w:t>層樓約</w:t>
      </w:r>
      <w:r w:rsidRPr="005D2FD2">
        <w:rPr>
          <w:rFonts w:ascii="Times New Roman"/>
        </w:rPr>
        <w:t>120</w:t>
      </w:r>
      <w:r w:rsidRPr="005D2FD2">
        <w:rPr>
          <w:rFonts w:ascii="Times New Roman"/>
        </w:rPr>
        <w:t>坪的違建，並未申請建照。多年以來，沒有檢舉查報紀錄。」</w:t>
      </w:r>
      <w:r>
        <w:rPr>
          <w:rFonts w:hAnsi="標楷體" w:hint="eastAsia"/>
        </w:rPr>
        <w:t>。</w:t>
      </w:r>
    </w:p>
  </w:footnote>
  <w:footnote w:id="55">
    <w:p w:rsidR="000C7819" w:rsidRPr="00B039AB" w:rsidRDefault="000C7819" w:rsidP="00D529CA">
      <w:pPr>
        <w:pStyle w:val="afc"/>
        <w:ind w:left="392" w:hangingChars="178" w:hanging="392"/>
        <w:rPr>
          <w:rFonts w:ascii="Times New Roman"/>
        </w:rPr>
      </w:pPr>
      <w:r w:rsidRPr="00B039AB">
        <w:rPr>
          <w:rStyle w:val="afe"/>
          <w:rFonts w:ascii="Times New Roman"/>
        </w:rPr>
        <w:footnoteRef/>
      </w:r>
      <w:r>
        <w:rPr>
          <w:rFonts w:ascii="Times New Roman" w:hint="eastAsia"/>
        </w:rPr>
        <w:t xml:space="preserve">　</w:t>
      </w:r>
      <w:r w:rsidRPr="008F6271">
        <w:rPr>
          <w:rFonts w:ascii="Times New Roman"/>
        </w:rPr>
        <w:t>消防法第</w:t>
      </w:r>
      <w:r w:rsidRPr="008F6271">
        <w:rPr>
          <w:rFonts w:ascii="Times New Roman"/>
        </w:rPr>
        <w:t>6</w:t>
      </w:r>
      <w:r w:rsidRPr="008F6271">
        <w:rPr>
          <w:rFonts w:ascii="Times New Roman"/>
        </w:rPr>
        <w:t>條</w:t>
      </w:r>
      <w:r w:rsidRPr="008F6271">
        <w:rPr>
          <w:rFonts w:ascii="Times New Roman" w:eastAsia="新細明體"/>
        </w:rPr>
        <w:t>：</w:t>
      </w:r>
      <w:r w:rsidRPr="008F6271">
        <w:rPr>
          <w:rFonts w:ascii="Times New Roman"/>
        </w:rPr>
        <w:t>「（第</w:t>
      </w:r>
      <w:r w:rsidRPr="008F6271">
        <w:rPr>
          <w:rFonts w:ascii="Times New Roman"/>
        </w:rPr>
        <w:t>1</w:t>
      </w:r>
      <w:r w:rsidRPr="008F6271">
        <w:rPr>
          <w:rFonts w:ascii="Times New Roman"/>
        </w:rPr>
        <w:t>項）本法所定各類場所之管理權人對其實際支配管理之場所，應設置並維護其消防安全設備。</w:t>
      </w:r>
      <w:r w:rsidRPr="008F6271">
        <w:rPr>
          <w:rFonts w:ascii="Times New Roman"/>
        </w:rPr>
        <w:t>……</w:t>
      </w:r>
      <w:r w:rsidRPr="008F6271">
        <w:rPr>
          <w:rFonts w:ascii="Times New Roman"/>
        </w:rPr>
        <w:t>。」第</w:t>
      </w:r>
      <w:r w:rsidRPr="008F6271">
        <w:rPr>
          <w:rFonts w:ascii="Times New Roman"/>
        </w:rPr>
        <w:t>9</w:t>
      </w:r>
      <w:r w:rsidRPr="008F6271">
        <w:rPr>
          <w:rFonts w:ascii="Times New Roman"/>
        </w:rPr>
        <w:t>條</w:t>
      </w:r>
      <w:r w:rsidRPr="008F6271">
        <w:rPr>
          <w:rFonts w:ascii="Times New Roman" w:eastAsia="新細明體"/>
        </w:rPr>
        <w:t>：</w:t>
      </w:r>
      <w:r w:rsidRPr="008F6271">
        <w:rPr>
          <w:rFonts w:ascii="Times New Roman"/>
        </w:rPr>
        <w:t>「（第</w:t>
      </w:r>
      <w:r w:rsidRPr="008F6271">
        <w:rPr>
          <w:rFonts w:ascii="Times New Roman"/>
        </w:rPr>
        <w:t>1</w:t>
      </w:r>
      <w:r w:rsidRPr="008F6271">
        <w:rPr>
          <w:rFonts w:ascii="Times New Roman"/>
        </w:rPr>
        <w:t>項）依第</w:t>
      </w:r>
      <w:r w:rsidRPr="008F6271">
        <w:rPr>
          <w:rFonts w:ascii="Times New Roman"/>
        </w:rPr>
        <w:t>6</w:t>
      </w:r>
      <w:r w:rsidRPr="008F6271">
        <w:rPr>
          <w:rFonts w:ascii="Times New Roman"/>
        </w:rPr>
        <w:t>條第</w:t>
      </w:r>
      <w:r w:rsidRPr="008F6271">
        <w:rPr>
          <w:rFonts w:ascii="Times New Roman"/>
        </w:rPr>
        <w:t>1</w:t>
      </w:r>
      <w:r w:rsidRPr="008F6271">
        <w:rPr>
          <w:rFonts w:ascii="Times New Roman"/>
        </w:rPr>
        <w:t>項應設置消防安全設備場所，其管理權人應委託第</w:t>
      </w:r>
      <w:r w:rsidRPr="008F6271">
        <w:rPr>
          <w:rFonts w:ascii="Times New Roman"/>
        </w:rPr>
        <w:t>8</w:t>
      </w:r>
      <w:r w:rsidRPr="008F6271">
        <w:rPr>
          <w:rFonts w:ascii="Times New Roman"/>
        </w:rPr>
        <w:t>條所規定之消防設備師或消防設備士，定期檢修消防安全設備，其檢修結果應依限報請當地消防機關備查；消防機關得視須要派員複查。</w:t>
      </w:r>
      <w:r w:rsidRPr="008F6271">
        <w:rPr>
          <w:rFonts w:ascii="Times New Roman"/>
        </w:rPr>
        <w:t>……</w:t>
      </w:r>
      <w:r w:rsidRPr="008F6271">
        <w:rPr>
          <w:rFonts w:ascii="Times New Roman"/>
        </w:rPr>
        <w:t>。」第</w:t>
      </w:r>
      <w:r w:rsidRPr="008F6271">
        <w:rPr>
          <w:rFonts w:ascii="Times New Roman"/>
        </w:rPr>
        <w:t>11</w:t>
      </w:r>
      <w:r w:rsidRPr="008F6271">
        <w:rPr>
          <w:rFonts w:ascii="Times New Roman"/>
        </w:rPr>
        <w:t>條</w:t>
      </w:r>
      <w:r w:rsidRPr="008F6271">
        <w:rPr>
          <w:rFonts w:ascii="Times New Roman" w:eastAsia="新細明體"/>
        </w:rPr>
        <w:t>：</w:t>
      </w:r>
      <w:r w:rsidRPr="008F6271">
        <w:rPr>
          <w:rFonts w:ascii="Times New Roman"/>
        </w:rPr>
        <w:t>「（第</w:t>
      </w:r>
      <w:r w:rsidRPr="008F6271">
        <w:rPr>
          <w:rFonts w:ascii="Times New Roman"/>
        </w:rPr>
        <w:t>1</w:t>
      </w:r>
      <w:r w:rsidRPr="008F6271">
        <w:rPr>
          <w:rFonts w:ascii="Times New Roman"/>
        </w:rPr>
        <w:t>項）地面樓層達</w:t>
      </w:r>
      <w:r w:rsidRPr="008F6271">
        <w:rPr>
          <w:rFonts w:ascii="Times New Roman"/>
        </w:rPr>
        <w:t>11</w:t>
      </w:r>
      <w:r w:rsidRPr="008F6271">
        <w:rPr>
          <w:rFonts w:ascii="Times New Roman"/>
        </w:rPr>
        <w:t>層以上建築物、地下建築物及中央主管機關指定之場所，其管理人應使用附有防焰標示之地毯、窗簾、布幕、展示用廣告板及其他指定之防焰物品。</w:t>
      </w:r>
      <w:r w:rsidRPr="008F6271">
        <w:rPr>
          <w:rFonts w:ascii="Times New Roman"/>
        </w:rPr>
        <w:t>……</w:t>
      </w:r>
      <w:r w:rsidRPr="008F6271">
        <w:rPr>
          <w:rFonts w:ascii="Times New Roman"/>
        </w:rPr>
        <w:t>。」第</w:t>
      </w:r>
      <w:r w:rsidRPr="008F6271">
        <w:rPr>
          <w:rFonts w:ascii="Times New Roman"/>
        </w:rPr>
        <w:t>13</w:t>
      </w:r>
      <w:r w:rsidRPr="008F6271">
        <w:rPr>
          <w:rFonts w:ascii="Times New Roman"/>
        </w:rPr>
        <w:t>條</w:t>
      </w:r>
      <w:r w:rsidRPr="008F6271">
        <w:rPr>
          <w:rFonts w:ascii="Times New Roman" w:eastAsia="新細明體"/>
        </w:rPr>
        <w:t>：</w:t>
      </w:r>
      <w:r w:rsidRPr="008F6271">
        <w:rPr>
          <w:rFonts w:ascii="Times New Roman"/>
        </w:rPr>
        <w:t>「（第</w:t>
      </w:r>
      <w:r w:rsidRPr="008F6271">
        <w:rPr>
          <w:rFonts w:ascii="Times New Roman"/>
        </w:rPr>
        <w:t>1</w:t>
      </w:r>
      <w:r w:rsidRPr="008F6271">
        <w:rPr>
          <w:rFonts w:ascii="Times New Roman"/>
        </w:rPr>
        <w:t>項）</w:t>
      </w:r>
      <w:r>
        <w:rPr>
          <w:rFonts w:ascii="Times New Roman" w:hint="eastAsia"/>
        </w:rPr>
        <w:t>一定規模以上供公眾使用建築物，應由管理權人，遴用防火管理人，責其製定消防防護計畫，報請消防機關核備，並依該計畫執行有關防火管理上必要之業務。</w:t>
      </w:r>
      <w:r w:rsidRPr="008F6271">
        <w:rPr>
          <w:rFonts w:ascii="Times New Roman"/>
        </w:rPr>
        <w:t>……</w:t>
      </w:r>
      <w:r w:rsidRPr="008F6271">
        <w:rPr>
          <w:rFonts w:ascii="Times New Roman"/>
        </w:rPr>
        <w:t>。」</w:t>
      </w:r>
    </w:p>
  </w:footnote>
  <w:footnote w:id="56">
    <w:p w:rsidR="000C7819" w:rsidRPr="00EB4050" w:rsidRDefault="000C7819" w:rsidP="005F0D64">
      <w:pPr>
        <w:pStyle w:val="afc"/>
        <w:ind w:left="308" w:hangingChars="140" w:hanging="308"/>
        <w:rPr>
          <w:rFonts w:ascii="Times New Roman"/>
        </w:rPr>
      </w:pPr>
      <w:r w:rsidRPr="00EB4050">
        <w:rPr>
          <w:rStyle w:val="afe"/>
          <w:rFonts w:ascii="Times New Roman"/>
        </w:rPr>
        <w:footnoteRef/>
      </w:r>
      <w:r w:rsidRPr="00EB4050">
        <w:rPr>
          <w:rFonts w:ascii="Times New Roman" w:hint="eastAsia"/>
        </w:rPr>
        <w:t xml:space="preserve">　經電詢勞動部勞動力發展署表示，據桃園市政府函報因矽卡公司違建外籍勞工宿舍之建築物主體已於火災中滅失，遂無法以違反建築法規定論處，致也無法因該規定廢止該公司之許可；後是以專簽矽卡公司未善盡照顧勞工責任，按外籍勞工死亡人數</w:t>
      </w:r>
      <w:r w:rsidRPr="00EB4050">
        <w:rPr>
          <w:rFonts w:ascii="Times New Roman" w:hint="eastAsia"/>
        </w:rPr>
        <w:t>1</w:t>
      </w:r>
      <w:r w:rsidRPr="00EB4050">
        <w:rPr>
          <w:rFonts w:ascii="Times New Roman" w:hint="eastAsia"/>
        </w:rPr>
        <w:t>：</w:t>
      </w:r>
      <w:r w:rsidRPr="00EB4050">
        <w:rPr>
          <w:rFonts w:ascii="Times New Roman" w:hint="eastAsia"/>
        </w:rPr>
        <w:t>5</w:t>
      </w:r>
      <w:r w:rsidRPr="00EB4050">
        <w:rPr>
          <w:rFonts w:ascii="Times New Roman" w:hint="eastAsia"/>
        </w:rPr>
        <w:t>之比例（</w:t>
      </w:r>
      <w:r w:rsidRPr="00EB4050">
        <w:rPr>
          <w:rFonts w:ascii="Times New Roman" w:hint="eastAsia"/>
        </w:rPr>
        <w:t>6*5=30</w:t>
      </w:r>
      <w:r w:rsidRPr="00EB4050">
        <w:rPr>
          <w:rFonts w:ascii="Times New Roman" w:hint="eastAsia"/>
        </w:rPr>
        <w:t>）、受傷人數</w:t>
      </w:r>
      <w:r w:rsidRPr="00EB4050">
        <w:rPr>
          <w:rFonts w:ascii="Times New Roman" w:hint="eastAsia"/>
        </w:rPr>
        <w:t>1</w:t>
      </w:r>
      <w:r w:rsidRPr="00EB4050">
        <w:rPr>
          <w:rFonts w:ascii="Times New Roman" w:hint="eastAsia"/>
        </w:rPr>
        <w:t>：</w:t>
      </w:r>
      <w:r w:rsidRPr="00EB4050">
        <w:rPr>
          <w:rFonts w:ascii="Times New Roman" w:hint="eastAsia"/>
        </w:rPr>
        <w:t>1</w:t>
      </w:r>
      <w:r w:rsidRPr="00EB4050">
        <w:rPr>
          <w:rFonts w:ascii="Times New Roman" w:hint="eastAsia"/>
        </w:rPr>
        <w:t>之比例（</w:t>
      </w:r>
      <w:r w:rsidRPr="00EB4050">
        <w:rPr>
          <w:rFonts w:ascii="Times New Roman" w:hint="eastAsia"/>
        </w:rPr>
        <w:t>5*1=5</w:t>
      </w:r>
      <w:r w:rsidRPr="00EB4050">
        <w:rPr>
          <w:rFonts w:ascii="Times New Roman" w:hint="eastAsia"/>
        </w:rPr>
        <w:t>），廢止雇主有效許可外國人共</w:t>
      </w:r>
      <w:r w:rsidRPr="00EB4050">
        <w:rPr>
          <w:rFonts w:ascii="Times New Roman" w:hint="eastAsia"/>
        </w:rPr>
        <w:t>35</w:t>
      </w:r>
      <w:r w:rsidRPr="00EB4050">
        <w:rPr>
          <w:rFonts w:ascii="Times New Roman" w:hint="eastAsia"/>
        </w:rPr>
        <w:t>人之招募及聘僱許可。</w:t>
      </w:r>
    </w:p>
  </w:footnote>
  <w:footnote w:id="57">
    <w:p w:rsidR="000C7819" w:rsidRPr="009D37DF" w:rsidRDefault="000C7819" w:rsidP="00EE0C1E">
      <w:pPr>
        <w:pStyle w:val="afc"/>
        <w:ind w:left="335" w:hangingChars="152" w:hanging="335"/>
        <w:rPr>
          <w:rFonts w:ascii="Times New Roman"/>
        </w:rPr>
      </w:pPr>
      <w:r w:rsidRPr="009D37DF">
        <w:rPr>
          <w:rStyle w:val="afe"/>
          <w:rFonts w:ascii="Times New Roman"/>
        </w:rPr>
        <w:footnoteRef/>
      </w:r>
      <w:r>
        <w:rPr>
          <w:rFonts w:ascii="Times New Roman" w:hint="eastAsia"/>
        </w:rPr>
        <w:t xml:space="preserve">　引自責任商業聯盟行為準則</w:t>
      </w:r>
      <w:r>
        <w:rPr>
          <w:rFonts w:ascii="Times New Roman" w:hint="eastAsia"/>
        </w:rPr>
        <w:t>6.0</w:t>
      </w:r>
      <w:r>
        <w:rPr>
          <w:rFonts w:ascii="Times New Roman" w:hint="eastAsia"/>
        </w:rPr>
        <w:t>版（</w:t>
      </w:r>
      <w:r>
        <w:rPr>
          <w:rFonts w:ascii="Times New Roman" w:hint="eastAsia"/>
        </w:rPr>
        <w:t>2018</w:t>
      </w:r>
      <w:r>
        <w:rPr>
          <w:rFonts w:ascii="Times New Roman" w:hint="eastAsia"/>
        </w:rPr>
        <w:t>年），資料來源：</w:t>
      </w:r>
      <w:r w:rsidRPr="00BC561C">
        <w:rPr>
          <w:rFonts w:ascii="Times New Roman"/>
          <w:spacing w:val="-20"/>
        </w:rPr>
        <w:t>http://www.responsiblebusiness.org/media/docs/RBACodeofConduct6.0_Chinese(Traditional).pdf</w:t>
      </w:r>
      <w:r w:rsidRPr="00BC561C">
        <w:rPr>
          <w:rFonts w:ascii="Times New Roman" w:hint="eastAsia"/>
          <w:spacing w:val="-20"/>
        </w:rPr>
        <w:t>。</w:t>
      </w:r>
    </w:p>
  </w:footnote>
  <w:footnote w:id="58">
    <w:p w:rsidR="000C7819" w:rsidRPr="007A4845" w:rsidRDefault="000C7819" w:rsidP="00EE0C1E">
      <w:pPr>
        <w:pStyle w:val="afc"/>
        <w:ind w:left="321" w:hangingChars="146" w:hanging="321"/>
        <w:jc w:val="both"/>
        <w:rPr>
          <w:rFonts w:ascii="Times New Roman"/>
        </w:rPr>
      </w:pPr>
      <w:r w:rsidRPr="007A4845">
        <w:rPr>
          <w:rStyle w:val="afe"/>
          <w:rFonts w:ascii="Times New Roman"/>
        </w:rPr>
        <w:footnoteRef/>
      </w:r>
      <w:r>
        <w:rPr>
          <w:rFonts w:ascii="Times New Roman" w:hint="eastAsia"/>
        </w:rPr>
        <w:t xml:space="preserve">　</w:t>
      </w:r>
      <w:r w:rsidRPr="007A4845">
        <w:rPr>
          <w:rFonts w:ascii="Times New Roman"/>
        </w:rPr>
        <w:t>2004</w:t>
      </w:r>
      <w:r w:rsidRPr="007A4845">
        <w:rPr>
          <w:rFonts w:ascii="Times New Roman"/>
        </w:rPr>
        <w:t>年</w:t>
      </w:r>
      <w:r>
        <w:rPr>
          <w:rFonts w:ascii="Times New Roman" w:hint="eastAsia"/>
        </w:rPr>
        <w:t>，</w:t>
      </w:r>
      <w:r w:rsidRPr="007A4845">
        <w:rPr>
          <w:rFonts w:ascii="Times New Roman"/>
        </w:rPr>
        <w:t>美國電子業龍頭</w:t>
      </w:r>
      <w:r w:rsidRPr="007A4845">
        <w:rPr>
          <w:rFonts w:ascii="Times New Roman"/>
        </w:rPr>
        <w:t>IBM</w:t>
      </w:r>
      <w:r w:rsidRPr="007A4845">
        <w:rPr>
          <w:rFonts w:ascii="Times New Roman"/>
        </w:rPr>
        <w:t>、</w:t>
      </w:r>
      <w:r w:rsidRPr="007A4845">
        <w:rPr>
          <w:rFonts w:ascii="Times New Roman"/>
        </w:rPr>
        <w:t>Dell</w:t>
      </w:r>
      <w:r w:rsidRPr="007A4845">
        <w:rPr>
          <w:rFonts w:ascii="Times New Roman"/>
        </w:rPr>
        <w:t>與</w:t>
      </w:r>
      <w:r w:rsidRPr="007A4845">
        <w:rPr>
          <w:rFonts w:ascii="Times New Roman"/>
        </w:rPr>
        <w:t>HP</w:t>
      </w:r>
      <w:r w:rsidRPr="007A4845">
        <w:rPr>
          <w:rFonts w:ascii="Times New Roman"/>
        </w:rPr>
        <w:t>等全球電子業跨國集團，為了善盡企業社會責任（</w:t>
      </w:r>
      <w:r w:rsidRPr="007A4845">
        <w:rPr>
          <w:rFonts w:ascii="Times New Roman"/>
        </w:rPr>
        <w:t>CSR</w:t>
      </w:r>
      <w:r w:rsidRPr="007A4845">
        <w:rPr>
          <w:rFonts w:ascii="Times New Roman"/>
        </w:rPr>
        <w:t>），自發性制定電子產業行為準則（</w:t>
      </w:r>
      <w:r w:rsidRPr="00B45BB6">
        <w:rPr>
          <w:rFonts w:ascii="Times New Roman"/>
        </w:rPr>
        <w:t>Electronic Industry Citizenship Coalition</w:t>
      </w:r>
      <w:r>
        <w:rPr>
          <w:rFonts w:ascii="Times New Roman" w:hint="eastAsia"/>
        </w:rPr>
        <w:t>，</w:t>
      </w:r>
      <w:r w:rsidRPr="00B45BB6">
        <w:rPr>
          <w:rFonts w:ascii="Times New Roman" w:hint="eastAsia"/>
        </w:rPr>
        <w:t>簡稱</w:t>
      </w:r>
      <w:r w:rsidRPr="007A4845">
        <w:rPr>
          <w:rFonts w:ascii="Times New Roman"/>
        </w:rPr>
        <w:t>EICC</w:t>
      </w:r>
      <w:r w:rsidRPr="007A4845">
        <w:rPr>
          <w:rFonts w:ascii="Times New Roman"/>
        </w:rPr>
        <w:t>），</w:t>
      </w:r>
      <w:r w:rsidRPr="007A4845">
        <w:rPr>
          <w:rFonts w:ascii="Times New Roman"/>
        </w:rPr>
        <w:t>EICC</w:t>
      </w:r>
      <w:r w:rsidRPr="007A4845">
        <w:rPr>
          <w:rFonts w:ascii="Times New Roman"/>
        </w:rPr>
        <w:t>包含勞工（</w:t>
      </w:r>
      <w:r w:rsidRPr="007A4845">
        <w:rPr>
          <w:rFonts w:ascii="Times New Roman"/>
        </w:rPr>
        <w:t>Labor</w:t>
      </w:r>
      <w:r w:rsidRPr="007A4845">
        <w:rPr>
          <w:rFonts w:ascii="Times New Roman"/>
        </w:rPr>
        <w:t>）、健康與安全（</w:t>
      </w:r>
      <w:r w:rsidRPr="007A4845">
        <w:rPr>
          <w:rFonts w:ascii="Times New Roman"/>
        </w:rPr>
        <w:t>Health &amp; Safety</w:t>
      </w:r>
      <w:r w:rsidRPr="007A4845">
        <w:rPr>
          <w:rFonts w:ascii="Times New Roman"/>
        </w:rPr>
        <w:t>）、環境（</w:t>
      </w:r>
      <w:r w:rsidRPr="007A4845">
        <w:rPr>
          <w:rFonts w:ascii="Times New Roman"/>
        </w:rPr>
        <w:t>Environmental</w:t>
      </w:r>
      <w:r w:rsidRPr="007A4845">
        <w:rPr>
          <w:rFonts w:ascii="Times New Roman"/>
        </w:rPr>
        <w:t>）、</w:t>
      </w:r>
      <w:r>
        <w:rPr>
          <w:rFonts w:ascii="Times New Roman" w:hint="eastAsia"/>
        </w:rPr>
        <w:t>倫理規範（</w:t>
      </w:r>
      <w:r>
        <w:rPr>
          <w:rFonts w:ascii="Times New Roman" w:hint="eastAsia"/>
        </w:rPr>
        <w:t>Ethics</w:t>
      </w:r>
      <w:r>
        <w:rPr>
          <w:rFonts w:ascii="Times New Roman" w:hint="eastAsia"/>
        </w:rPr>
        <w:t>）</w:t>
      </w:r>
      <w:r w:rsidRPr="007A4845">
        <w:rPr>
          <w:rFonts w:ascii="Times New Roman"/>
        </w:rPr>
        <w:t>、</w:t>
      </w:r>
      <w:r>
        <w:rPr>
          <w:rFonts w:ascii="Times New Roman" w:hint="eastAsia"/>
        </w:rPr>
        <w:t>管理系統（</w:t>
      </w:r>
      <w:r>
        <w:rPr>
          <w:rFonts w:ascii="Times New Roman" w:hint="eastAsia"/>
        </w:rPr>
        <w:t>Management System</w:t>
      </w:r>
      <w:r>
        <w:rPr>
          <w:rFonts w:ascii="Times New Roman" w:hint="eastAsia"/>
        </w:rPr>
        <w:t>）等</w:t>
      </w:r>
      <w:r w:rsidRPr="007A4845">
        <w:rPr>
          <w:rFonts w:ascii="Times New Roman"/>
        </w:rPr>
        <w:t>5</w:t>
      </w:r>
      <w:r w:rsidRPr="007A4845">
        <w:rPr>
          <w:rFonts w:ascii="Times New Roman"/>
        </w:rPr>
        <w:t>範疇</w:t>
      </w:r>
      <w:r>
        <w:rPr>
          <w:rFonts w:ascii="Times New Roman" w:hint="eastAsia"/>
        </w:rPr>
        <w:t>，合計數百項細項規範</w:t>
      </w:r>
      <w:r w:rsidRPr="007A4845">
        <w:rPr>
          <w:rFonts w:ascii="Times New Roman"/>
        </w:rPr>
        <w:t>。</w:t>
      </w:r>
      <w:r>
        <w:rPr>
          <w:rFonts w:ascii="Times New Roman" w:hint="eastAsia"/>
        </w:rPr>
        <w:t>EICC</w:t>
      </w:r>
      <w:r>
        <w:rPr>
          <w:rFonts w:ascii="Times New Roman" w:hint="eastAsia"/>
        </w:rPr>
        <w:t>於</w:t>
      </w:r>
      <w:r>
        <w:rPr>
          <w:rFonts w:ascii="Times New Roman" w:hint="eastAsia"/>
        </w:rPr>
        <w:t>2017</w:t>
      </w:r>
      <w:r>
        <w:rPr>
          <w:rFonts w:ascii="Times New Roman" w:hint="eastAsia"/>
        </w:rPr>
        <w:t>年</w:t>
      </w:r>
      <w:r>
        <w:rPr>
          <w:rFonts w:ascii="Times New Roman" w:hint="eastAsia"/>
        </w:rPr>
        <w:t>10</w:t>
      </w:r>
      <w:r>
        <w:rPr>
          <w:rFonts w:ascii="Times New Roman" w:hint="eastAsia"/>
        </w:rPr>
        <w:t>月</w:t>
      </w:r>
      <w:r>
        <w:rPr>
          <w:rFonts w:ascii="Times New Roman" w:hint="eastAsia"/>
        </w:rPr>
        <w:t>17</w:t>
      </w:r>
      <w:r>
        <w:rPr>
          <w:rFonts w:ascii="Times New Roman" w:hint="eastAsia"/>
        </w:rPr>
        <w:t>日宣布組織品牌重塑並更名為</w:t>
      </w:r>
      <w:r w:rsidRPr="00B45BB6">
        <w:rPr>
          <w:rFonts w:ascii="Times New Roman" w:hint="eastAsia"/>
        </w:rPr>
        <w:t>RBA</w:t>
      </w:r>
      <w:r>
        <w:rPr>
          <w:rFonts w:ascii="Times New Roman" w:hint="eastAsia"/>
        </w:rPr>
        <w:t>，發布</w:t>
      </w:r>
      <w:r>
        <w:rPr>
          <w:rFonts w:ascii="Times New Roman" w:hint="eastAsia"/>
        </w:rPr>
        <w:t>RBA 6.0</w:t>
      </w:r>
      <w:r>
        <w:rPr>
          <w:rFonts w:ascii="Times New Roman" w:hint="eastAsia"/>
        </w:rPr>
        <w:t>行為準則，並於</w:t>
      </w:r>
      <w:r>
        <w:rPr>
          <w:rFonts w:ascii="Times New Roman" w:hint="eastAsia"/>
        </w:rPr>
        <w:t>2018</w:t>
      </w:r>
      <w:r>
        <w:rPr>
          <w:rFonts w:ascii="Times New Roman" w:hint="eastAsia"/>
        </w:rPr>
        <w:t>年</w:t>
      </w:r>
      <w:r>
        <w:rPr>
          <w:rFonts w:ascii="Times New Roman" w:hint="eastAsia"/>
        </w:rPr>
        <w:t>1</w:t>
      </w:r>
      <w:r>
        <w:rPr>
          <w:rFonts w:ascii="Times New Roman" w:hint="eastAsia"/>
        </w:rPr>
        <w:t>月</w:t>
      </w:r>
      <w:r>
        <w:rPr>
          <w:rFonts w:ascii="Times New Roman" w:hint="eastAsia"/>
        </w:rPr>
        <w:t>1</w:t>
      </w:r>
      <w:r>
        <w:rPr>
          <w:rFonts w:ascii="Times New Roman" w:hint="eastAsia"/>
        </w:rPr>
        <w:t>日起生效。</w:t>
      </w:r>
    </w:p>
  </w:footnote>
  <w:footnote w:id="59">
    <w:p w:rsidR="000C7819" w:rsidRPr="00F10820" w:rsidRDefault="000C7819" w:rsidP="00EE0C1E">
      <w:pPr>
        <w:pStyle w:val="afc"/>
        <w:ind w:left="308" w:hangingChars="140" w:hanging="308"/>
        <w:rPr>
          <w:rFonts w:ascii="Times New Roman"/>
        </w:rPr>
      </w:pPr>
      <w:r w:rsidRPr="00F10820">
        <w:rPr>
          <w:rStyle w:val="afe"/>
          <w:rFonts w:ascii="Times New Roman"/>
        </w:rPr>
        <w:footnoteRef/>
      </w:r>
      <w:r>
        <w:rPr>
          <w:rFonts w:ascii="Times New Roman" w:hint="eastAsia"/>
        </w:rPr>
        <w:t xml:space="preserve">　該外部查驗過程稱為</w:t>
      </w:r>
      <w:r w:rsidRPr="00F10820">
        <w:rPr>
          <w:rFonts w:ascii="Times New Roman" w:hint="eastAsia"/>
        </w:rPr>
        <w:t>有效性稽核程序（</w:t>
      </w:r>
      <w:r w:rsidRPr="00F10820">
        <w:rPr>
          <w:rFonts w:ascii="Times New Roman" w:hint="eastAsia"/>
        </w:rPr>
        <w:t xml:space="preserve">Validated </w:t>
      </w:r>
      <w:r>
        <w:rPr>
          <w:rFonts w:ascii="Times New Roman" w:hint="eastAsia"/>
        </w:rPr>
        <w:t>Audit P</w:t>
      </w:r>
      <w:r w:rsidRPr="00F10820">
        <w:rPr>
          <w:rFonts w:ascii="Times New Roman" w:hint="eastAsia"/>
        </w:rPr>
        <w:t>rocess</w:t>
      </w:r>
      <w:r w:rsidRPr="00F10820">
        <w:rPr>
          <w:rFonts w:ascii="Times New Roman" w:hint="eastAsia"/>
        </w:rPr>
        <w:t>，簡稱</w:t>
      </w:r>
      <w:r w:rsidRPr="00F10820">
        <w:rPr>
          <w:rFonts w:ascii="Times New Roman" w:hint="eastAsia"/>
        </w:rPr>
        <w:t>VAP</w:t>
      </w:r>
      <w:r w:rsidRPr="00F10820">
        <w:rPr>
          <w:rFonts w:ascii="Times New Roman" w:hint="eastAsia"/>
        </w:rPr>
        <w:t>），</w:t>
      </w:r>
      <w:r>
        <w:rPr>
          <w:rFonts w:ascii="Times New Roman" w:hint="eastAsia"/>
        </w:rPr>
        <w:t>例如現場檢查操作人員是否正確配戴安全護具</w:t>
      </w:r>
      <w:r>
        <w:rPr>
          <w:rFonts w:hAnsi="標楷體" w:hint="eastAsia"/>
        </w:rPr>
        <w:t>、</w:t>
      </w:r>
      <w:r>
        <w:rPr>
          <w:rFonts w:ascii="Times New Roman" w:hint="eastAsia"/>
        </w:rPr>
        <w:t>或機器是否裝置防呆功能以防割傷</w:t>
      </w:r>
      <w:r>
        <w:rPr>
          <w:rFonts w:ascii="Times New Roman"/>
        </w:rPr>
        <w:t>……</w:t>
      </w:r>
      <w:r>
        <w:rPr>
          <w:rFonts w:ascii="Times New Roman" w:hint="eastAsia"/>
        </w:rPr>
        <w:t>等；至經過</w:t>
      </w:r>
      <w:r>
        <w:rPr>
          <w:rFonts w:ascii="Times New Roman" w:hint="eastAsia"/>
        </w:rPr>
        <w:t>SGS</w:t>
      </w:r>
      <w:r>
        <w:rPr>
          <w:rFonts w:ascii="Times New Roman" w:hint="eastAsia"/>
        </w:rPr>
        <w:t>或</w:t>
      </w:r>
      <w:r>
        <w:rPr>
          <w:rFonts w:ascii="Times New Roman" w:hint="eastAsia"/>
        </w:rPr>
        <w:t>BSI</w:t>
      </w:r>
      <w:r>
        <w:rPr>
          <w:rFonts w:ascii="Times New Roman" w:hint="eastAsia"/>
        </w:rPr>
        <w:t>等驗證機構，前往供應商製造執行現場稽核之後，所核發的報告書就稱為</w:t>
      </w:r>
      <w:r w:rsidRPr="00F10820">
        <w:rPr>
          <w:rFonts w:ascii="Times New Roman" w:hint="eastAsia"/>
        </w:rPr>
        <w:t>有效性稽核報告</w:t>
      </w:r>
      <w:r>
        <w:rPr>
          <w:rFonts w:ascii="Times New Roman" w:hint="eastAsia"/>
        </w:rPr>
        <w:t>（</w:t>
      </w:r>
      <w:r w:rsidRPr="00F10820">
        <w:rPr>
          <w:rFonts w:ascii="Times New Roman" w:hint="eastAsia"/>
        </w:rPr>
        <w:t xml:space="preserve">Validated </w:t>
      </w:r>
      <w:r>
        <w:rPr>
          <w:rFonts w:ascii="Times New Roman" w:hint="eastAsia"/>
        </w:rPr>
        <w:t>Audit Report</w:t>
      </w:r>
      <w:r w:rsidRPr="00F10820">
        <w:rPr>
          <w:rFonts w:ascii="Times New Roman" w:hint="eastAsia"/>
        </w:rPr>
        <w:t>，簡稱</w:t>
      </w:r>
      <w:r>
        <w:rPr>
          <w:rFonts w:ascii="Times New Roman" w:hint="eastAsia"/>
        </w:rPr>
        <w:t>VAR</w:t>
      </w:r>
      <w:r>
        <w:rPr>
          <w:rFonts w:ascii="Times New Roman" w:hint="eastAsia"/>
        </w:rPr>
        <w:t>）。</w:t>
      </w:r>
    </w:p>
  </w:footnote>
  <w:footnote w:id="60">
    <w:p w:rsidR="000C7819" w:rsidRPr="007731D4" w:rsidRDefault="000C7819" w:rsidP="00B53C2D">
      <w:pPr>
        <w:pStyle w:val="afc"/>
        <w:rPr>
          <w:rFonts w:ascii="Times New Roman"/>
        </w:rPr>
      </w:pPr>
      <w:r w:rsidRPr="007731D4">
        <w:rPr>
          <w:rStyle w:val="afe"/>
          <w:rFonts w:ascii="Times New Roman"/>
        </w:rPr>
        <w:footnoteRef/>
      </w:r>
      <w:r>
        <w:rPr>
          <w:rFonts w:ascii="Times New Roman" w:hint="eastAsia"/>
        </w:rPr>
        <w:t xml:space="preserve">　</w:t>
      </w:r>
      <w:r>
        <w:rPr>
          <w:rFonts w:ascii="Times New Roman" w:hint="eastAsia"/>
        </w:rPr>
        <w:t>Apple</w:t>
      </w:r>
      <w:r>
        <w:rPr>
          <w:rFonts w:ascii="Times New Roman" w:hint="eastAsia"/>
        </w:rPr>
        <w:t>供應商行為準則之</w:t>
      </w:r>
      <w:r w:rsidRPr="00063D46">
        <w:rPr>
          <w:rFonts w:ascii="Times New Roman"/>
        </w:rPr>
        <w:t>現行最新版為</w:t>
      </w:r>
      <w:r w:rsidRPr="00063D46">
        <w:rPr>
          <w:rFonts w:ascii="Times New Roman"/>
        </w:rPr>
        <w:t>4.4</w:t>
      </w:r>
      <w:r w:rsidRPr="00063D46">
        <w:rPr>
          <w:rFonts w:ascii="Times New Roman"/>
        </w:rPr>
        <w:t>版，</w:t>
      </w:r>
      <w:r w:rsidRPr="00063D46">
        <w:rPr>
          <w:rFonts w:ascii="Times New Roman"/>
        </w:rPr>
        <w:t>2018</w:t>
      </w:r>
      <w:r w:rsidRPr="00063D46">
        <w:rPr>
          <w:rFonts w:ascii="Times New Roman"/>
        </w:rPr>
        <w:t>年生效</w:t>
      </w:r>
      <w:r w:rsidRPr="00063D46">
        <w:rPr>
          <w:rFonts w:ascii="Times New Roman" w:hint="eastAsia"/>
        </w:rPr>
        <w:t>。</w:t>
      </w:r>
    </w:p>
  </w:footnote>
  <w:footnote w:id="61">
    <w:p w:rsidR="000C7819" w:rsidRPr="00747673" w:rsidRDefault="000C7819" w:rsidP="00364828">
      <w:pPr>
        <w:pStyle w:val="afc"/>
        <w:ind w:left="376" w:hangingChars="171" w:hanging="376"/>
        <w:rPr>
          <w:rFonts w:ascii="Times New Roman"/>
          <w:b/>
        </w:rPr>
      </w:pPr>
      <w:r w:rsidRPr="00485D95">
        <w:rPr>
          <w:rStyle w:val="afe"/>
          <w:rFonts w:ascii="Times New Roman"/>
        </w:rPr>
        <w:footnoteRef/>
      </w:r>
      <w:r w:rsidRPr="00485D95">
        <w:rPr>
          <w:rFonts w:ascii="Times New Roman"/>
        </w:rPr>
        <w:t xml:space="preserve">　</w:t>
      </w:r>
      <w:r w:rsidRPr="00485D95">
        <w:rPr>
          <w:rFonts w:ascii="Times New Roman" w:hint="eastAsia"/>
        </w:rPr>
        <w:t>依該公司於官方網站公布之「供應商責任—</w:t>
      </w:r>
      <w:r w:rsidRPr="00485D95">
        <w:rPr>
          <w:rFonts w:ascii="Times New Roman" w:hint="eastAsia"/>
        </w:rPr>
        <w:t>2018</w:t>
      </w:r>
      <w:r w:rsidRPr="00485D95">
        <w:rPr>
          <w:rFonts w:ascii="Times New Roman" w:hint="eastAsia"/>
        </w:rPr>
        <w:t>年進程報告」</w:t>
      </w:r>
      <w:r>
        <w:rPr>
          <w:rFonts w:ascii="Times New Roman" w:hint="eastAsia"/>
        </w:rPr>
        <w:t>說明，抵債勞工是為了償還債務或履行其他責任而被迫工作的人；有些人甚至被迫先繳交費用，作為換取工作機會的代價。</w:t>
      </w:r>
    </w:p>
  </w:footnote>
  <w:footnote w:id="62">
    <w:p w:rsidR="000C7819" w:rsidRPr="003B0341" w:rsidRDefault="000C7819" w:rsidP="00EE0C1E">
      <w:pPr>
        <w:pStyle w:val="afc"/>
        <w:ind w:left="321" w:hangingChars="146" w:hanging="321"/>
        <w:rPr>
          <w:rFonts w:ascii="Times New Roman"/>
          <w:color w:val="002060"/>
        </w:rPr>
      </w:pPr>
      <w:r w:rsidRPr="00F02DB2">
        <w:rPr>
          <w:rStyle w:val="afe"/>
          <w:rFonts w:ascii="Times New Roman"/>
        </w:rPr>
        <w:footnoteRef/>
      </w:r>
      <w:r w:rsidRPr="00F02DB2">
        <w:rPr>
          <w:rFonts w:ascii="Times New Roman"/>
        </w:rPr>
        <w:t xml:space="preserve">　領導力企業管理顧問有限公司</w:t>
      </w:r>
      <w:r w:rsidRPr="00F02DB2">
        <w:rPr>
          <w:rFonts w:ascii="Times New Roman" w:hint="eastAsia"/>
        </w:rPr>
        <w:t>網頁</w:t>
      </w:r>
      <w:r w:rsidRPr="00F02DB2">
        <w:rPr>
          <w:rFonts w:ascii="Times New Roman"/>
        </w:rPr>
        <w:t>「</w:t>
      </w:r>
      <w:r w:rsidRPr="00F02DB2">
        <w:rPr>
          <w:rFonts w:ascii="Times New Roman"/>
        </w:rPr>
        <w:t>WRAP</w:t>
      </w:r>
      <w:r w:rsidRPr="00F02DB2">
        <w:rPr>
          <w:rFonts w:ascii="Times New Roman"/>
        </w:rPr>
        <w:t>國際社會責任認證</w:t>
      </w:r>
      <w:r w:rsidRPr="00F02DB2">
        <w:rPr>
          <w:rFonts w:ascii="Times New Roman"/>
        </w:rPr>
        <w:t>Worldwide Responsible</w:t>
      </w:r>
      <w:r w:rsidRPr="00F02DB2">
        <w:rPr>
          <w:rFonts w:ascii="Times New Roman"/>
        </w:rPr>
        <w:t xml:space="preserve">　</w:t>
      </w:r>
      <w:r w:rsidRPr="00F02DB2">
        <w:rPr>
          <w:rFonts w:ascii="Times New Roman"/>
        </w:rPr>
        <w:t xml:space="preserve"> Accredited Production</w:t>
      </w:r>
      <w:r w:rsidRPr="00F02DB2">
        <w:rPr>
          <w:rFonts w:ascii="Times New Roman"/>
        </w:rPr>
        <w:t>」</w:t>
      </w:r>
      <w:r w:rsidRPr="00F02DB2">
        <w:rPr>
          <w:rFonts w:ascii="Times New Roman" w:hint="eastAsia"/>
        </w:rPr>
        <w:t>，</w:t>
      </w:r>
      <w:r w:rsidRPr="00F02DB2">
        <w:rPr>
          <w:rFonts w:ascii="Times New Roman"/>
        </w:rPr>
        <w:t>107</w:t>
      </w:r>
      <w:r w:rsidRPr="00F02DB2">
        <w:rPr>
          <w:rFonts w:ascii="Times New Roman"/>
        </w:rPr>
        <w:t>年</w:t>
      </w:r>
      <w:r w:rsidRPr="00F02DB2">
        <w:rPr>
          <w:rFonts w:ascii="Times New Roman"/>
        </w:rPr>
        <w:t>10</w:t>
      </w:r>
      <w:r w:rsidRPr="00F02DB2">
        <w:rPr>
          <w:rFonts w:ascii="Times New Roman"/>
        </w:rPr>
        <w:t>月</w:t>
      </w:r>
      <w:r w:rsidRPr="00F02DB2">
        <w:rPr>
          <w:rFonts w:ascii="Times New Roman"/>
        </w:rPr>
        <w:t>30</w:t>
      </w:r>
      <w:r w:rsidRPr="00F02DB2">
        <w:rPr>
          <w:rFonts w:ascii="Times New Roman"/>
        </w:rPr>
        <w:t>日取自</w:t>
      </w:r>
      <w:r w:rsidRPr="00F02DB2">
        <w:rPr>
          <w:rFonts w:ascii="Times New Roman"/>
        </w:rPr>
        <w:t>https://www.isoleader.com.tw/home/iso-coaching-detail/WRAP</w:t>
      </w:r>
      <w:r w:rsidRPr="00F02DB2">
        <w:rPr>
          <w:rFonts w:ascii="Times New Roman" w:hint="eastAsia"/>
        </w:rPr>
        <w:t>。</w:t>
      </w:r>
    </w:p>
  </w:footnote>
  <w:footnote w:id="63">
    <w:p w:rsidR="000C7819" w:rsidRPr="00A0144C" w:rsidRDefault="000C7819" w:rsidP="00EE0C1E">
      <w:pPr>
        <w:pStyle w:val="afc"/>
        <w:ind w:left="335" w:hangingChars="152" w:hanging="335"/>
        <w:rPr>
          <w:rFonts w:ascii="Times New Roman" w:eastAsiaTheme="minorEastAsia"/>
        </w:rPr>
      </w:pPr>
      <w:r w:rsidRPr="00A0144C">
        <w:rPr>
          <w:rStyle w:val="afe"/>
          <w:rFonts w:ascii="Times New Roman" w:eastAsia="MS PGothic"/>
        </w:rPr>
        <w:footnoteRef/>
      </w:r>
      <w:r>
        <w:rPr>
          <w:rFonts w:asciiTheme="minorEastAsia" w:eastAsiaTheme="minorEastAsia" w:hAnsiTheme="minorEastAsia" w:hint="eastAsia"/>
        </w:rPr>
        <w:t xml:space="preserve">　</w:t>
      </w:r>
      <w:r w:rsidRPr="00A0144C">
        <w:rPr>
          <w:rFonts w:ascii="Times New Roman"/>
        </w:rPr>
        <w:t>勞動部</w:t>
      </w:r>
      <w:r w:rsidRPr="00A0144C">
        <w:rPr>
          <w:rFonts w:ascii="Times New Roman"/>
        </w:rPr>
        <w:t>104</w:t>
      </w:r>
      <w:r w:rsidRPr="00A0144C">
        <w:rPr>
          <w:rFonts w:ascii="Times New Roman"/>
        </w:rPr>
        <w:t>年</w:t>
      </w:r>
      <w:r w:rsidRPr="00A0144C">
        <w:rPr>
          <w:rFonts w:ascii="Times New Roman"/>
        </w:rPr>
        <w:t>7</w:t>
      </w:r>
      <w:r w:rsidRPr="00A0144C">
        <w:rPr>
          <w:rFonts w:ascii="Times New Roman"/>
        </w:rPr>
        <w:t>月</w:t>
      </w:r>
      <w:r w:rsidRPr="00A0144C">
        <w:rPr>
          <w:rFonts w:ascii="Times New Roman"/>
        </w:rPr>
        <w:t>7</w:t>
      </w:r>
      <w:r w:rsidRPr="00A0144C">
        <w:rPr>
          <w:rFonts w:ascii="Times New Roman"/>
        </w:rPr>
        <w:t>日勞動發管字第</w:t>
      </w:r>
      <w:r w:rsidRPr="00A0144C">
        <w:rPr>
          <w:rFonts w:ascii="Times New Roman"/>
        </w:rPr>
        <w:t>10405077121</w:t>
      </w:r>
      <w:r w:rsidRPr="00A0144C">
        <w:rPr>
          <w:rFonts w:ascii="Times New Roman"/>
        </w:rPr>
        <w:t>號函修正「直轄市及縣（市）政府辦理『加強查察違法外籍勞工』實施計畫績效考評方案」之「貳</w:t>
      </w:r>
      <w:r w:rsidRPr="00410258">
        <w:rPr>
          <w:rFonts w:ascii="Times New Roman" w:hint="eastAsia"/>
        </w:rPr>
        <w:t>、</w:t>
      </w:r>
      <w:r>
        <w:rPr>
          <w:rFonts w:ascii="Times New Roman" w:hint="eastAsia"/>
        </w:rPr>
        <w:t>評比基準</w:t>
      </w:r>
      <w:r w:rsidRPr="00A0144C">
        <w:rPr>
          <w:rFonts w:ascii="Times New Roman"/>
        </w:rPr>
        <w:t>」</w:t>
      </w:r>
      <w:r>
        <w:rPr>
          <w:rFonts w:ascii="Times New Roman" w:hint="eastAsia"/>
        </w:rPr>
        <w:t>之</w:t>
      </w:r>
      <w:r w:rsidRPr="00A0144C">
        <w:rPr>
          <w:rFonts w:ascii="Times New Roman"/>
        </w:rPr>
        <w:t>「</w:t>
      </w:r>
      <w:r>
        <w:rPr>
          <w:rFonts w:ascii="Times New Roman" w:hint="eastAsia"/>
        </w:rPr>
        <w:t>一</w:t>
      </w:r>
      <w:r w:rsidRPr="00410258">
        <w:rPr>
          <w:rFonts w:ascii="Times New Roman" w:hint="eastAsia"/>
        </w:rPr>
        <w:t>、</w:t>
      </w:r>
      <w:r>
        <w:rPr>
          <w:rFonts w:ascii="Times New Roman" w:hint="eastAsia"/>
        </w:rPr>
        <w:t>各地方政府依每月應行訪查外籍勞工案件數（含已實地訪查之入國通報案件數），合計不得低於本部補助經費外籍勞工訪查員人數乘以</w:t>
      </w:r>
      <w:r>
        <w:rPr>
          <w:rFonts w:ascii="Times New Roman" w:hint="eastAsia"/>
        </w:rPr>
        <w:t>45</w:t>
      </w:r>
      <w:r>
        <w:rPr>
          <w:rFonts w:ascii="Times New Roman" w:hint="eastAsia"/>
        </w:rPr>
        <w:t>所得件數。</w:t>
      </w:r>
      <w:r w:rsidRPr="00A0144C">
        <w:rPr>
          <w:rFonts w:ascii="Times New Roman"/>
        </w:rPr>
        <w:t>」</w:t>
      </w:r>
    </w:p>
  </w:footnote>
  <w:footnote w:id="64">
    <w:p w:rsidR="000C7819" w:rsidRPr="00EB4050" w:rsidRDefault="000C7819" w:rsidP="00EE0C1E">
      <w:pPr>
        <w:pStyle w:val="afc"/>
        <w:ind w:left="363" w:hangingChars="165" w:hanging="363"/>
        <w:rPr>
          <w:rFonts w:ascii="Times New Roman"/>
        </w:rPr>
      </w:pPr>
      <w:r w:rsidRPr="00EB4050">
        <w:rPr>
          <w:rStyle w:val="afe"/>
          <w:rFonts w:ascii="Times New Roman"/>
        </w:rPr>
        <w:footnoteRef/>
      </w:r>
      <w:r w:rsidRPr="00EB4050">
        <w:rPr>
          <w:rFonts w:ascii="Times New Roman" w:hint="eastAsia"/>
        </w:rPr>
        <w:t xml:space="preserve">　該市境內計有漁港</w:t>
      </w:r>
      <w:r w:rsidRPr="00EB4050">
        <w:rPr>
          <w:rFonts w:ascii="Times New Roman" w:hint="eastAsia"/>
        </w:rPr>
        <w:t>30</w:t>
      </w:r>
      <w:r w:rsidRPr="00EB4050">
        <w:rPr>
          <w:rFonts w:ascii="Times New Roman" w:hint="eastAsia"/>
        </w:rPr>
        <w:t>處，包含下罟子、淡水第一、淡水第二</w:t>
      </w:r>
      <w:r w:rsidRPr="00EB4050">
        <w:rPr>
          <w:rFonts w:ascii="Times New Roman" w:hint="eastAsia"/>
        </w:rPr>
        <w:t>(</w:t>
      </w:r>
      <w:r w:rsidRPr="00EB4050">
        <w:rPr>
          <w:rFonts w:ascii="Times New Roman" w:hint="eastAsia"/>
        </w:rPr>
        <w:t>漁人碼頭</w:t>
      </w:r>
      <w:r w:rsidRPr="00EB4050">
        <w:rPr>
          <w:rFonts w:ascii="Times New Roman" w:hint="eastAsia"/>
        </w:rPr>
        <w:t>)</w:t>
      </w:r>
      <w:r w:rsidRPr="00EB4050">
        <w:rPr>
          <w:rFonts w:ascii="Times New Roman" w:hint="eastAsia"/>
        </w:rPr>
        <w:t>、六塊厝、後厝、麟山鼻、富基、老梅、石門、草里、中角、磺港、水尾、野柳、東澳、龜吼、萬里、深澳、水湳洞、南雅、鼻頭、龍洞、和美、美艷山、澳底、澳仔、龍門、福隆、卯澳及馬崗等，均為第二類漁港，分別隸屬淡水、金山、萬里、瑞芳、貢寮等五個區漁會之服務範圍。</w:t>
      </w:r>
    </w:p>
  </w:footnote>
  <w:footnote w:id="65">
    <w:p w:rsidR="000C7819" w:rsidRPr="00F40812" w:rsidRDefault="000C7819" w:rsidP="00B31BB4">
      <w:pPr>
        <w:pStyle w:val="afc"/>
        <w:rPr>
          <w:rFonts w:ascii="Times New Roman"/>
        </w:rPr>
      </w:pPr>
      <w:r w:rsidRPr="00F40812">
        <w:rPr>
          <w:rStyle w:val="afe"/>
          <w:rFonts w:ascii="Times New Roman"/>
        </w:rPr>
        <w:footnoteRef/>
      </w:r>
      <w:r>
        <w:rPr>
          <w:rFonts w:ascii="Times New Roman" w:hint="eastAsia"/>
        </w:rPr>
        <w:t xml:space="preserve">　</w:t>
      </w:r>
      <w:r w:rsidRPr="00F40812">
        <w:rPr>
          <w:rFonts w:ascii="Times New Roman"/>
        </w:rPr>
        <w:t>勞動部</w:t>
      </w:r>
      <w:r w:rsidRPr="00F40812">
        <w:rPr>
          <w:rFonts w:ascii="Times New Roman"/>
        </w:rPr>
        <w:t>106</w:t>
      </w:r>
      <w:r w:rsidRPr="00F40812">
        <w:rPr>
          <w:rFonts w:ascii="Times New Roman"/>
        </w:rPr>
        <w:t>年</w:t>
      </w:r>
      <w:r w:rsidRPr="00F40812">
        <w:rPr>
          <w:rFonts w:ascii="Times New Roman"/>
        </w:rPr>
        <w:t>8</w:t>
      </w:r>
      <w:r w:rsidRPr="00F40812">
        <w:rPr>
          <w:rFonts w:ascii="Times New Roman"/>
        </w:rPr>
        <w:t>月</w:t>
      </w:r>
      <w:r w:rsidRPr="00F40812">
        <w:rPr>
          <w:rFonts w:ascii="Times New Roman"/>
        </w:rPr>
        <w:t>11</w:t>
      </w:r>
      <w:r w:rsidRPr="00F40812">
        <w:rPr>
          <w:rFonts w:ascii="Times New Roman"/>
        </w:rPr>
        <w:t>日勞動發管字第</w:t>
      </w:r>
      <w:r w:rsidRPr="00F40812">
        <w:rPr>
          <w:rFonts w:ascii="Times New Roman"/>
        </w:rPr>
        <w:t>10605163451</w:t>
      </w:r>
      <w:r w:rsidRPr="00F40812">
        <w:rPr>
          <w:rFonts w:ascii="Times New Roman"/>
        </w:rPr>
        <w:t>號令</w:t>
      </w:r>
      <w:r>
        <w:rPr>
          <w:rFonts w:ascii="Times New Roman"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800A8B"/>
    <w:multiLevelType w:val="hybridMultilevel"/>
    <w:tmpl w:val="457E66D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40E010C"/>
    <w:multiLevelType w:val="multilevel"/>
    <w:tmpl w:val="F424C70E"/>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93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2241" w:hanging="681"/>
      </w:pPr>
      <w:rPr>
        <w:rFonts w:ascii="標楷體" w:eastAsia="標楷體" w:hint="eastAsia"/>
        <w:b w:val="0"/>
        <w:i w:val="0"/>
        <w:snapToGrid/>
        <w:color w:val="auto"/>
        <w:spacing w:val="0"/>
        <w:w w:val="100"/>
        <w:kern w:val="32"/>
        <w:position w:val="0"/>
        <w:sz w:val="32"/>
        <w:lang w:eastAsia="zh-TW"/>
      </w:rPr>
    </w:lvl>
    <w:lvl w:ilvl="3">
      <w:start w:val="1"/>
      <w:numFmt w:val="decimal"/>
      <w:pStyle w:val="4"/>
      <w:suff w:val="nothing"/>
      <w:lvlText w:val="%4、"/>
      <w:lvlJc w:val="left"/>
      <w:pPr>
        <w:ind w:left="1503" w:hanging="510"/>
      </w:pPr>
      <w:rPr>
        <w:rFonts w:ascii="Times New Roman" w:eastAsia="標楷體" w:hAnsi="Times New Roman" w:cs="Times New Roman" w:hint="default"/>
        <w:b w:val="0"/>
        <w:i w:val="0"/>
        <w:snapToGrid/>
        <w:color w:val="auto"/>
        <w:spacing w:val="0"/>
        <w:w w:val="100"/>
        <w:kern w:val="32"/>
        <w:position w:val="0"/>
        <w:sz w:val="32"/>
        <w:lang w:eastAsia="zh-TW"/>
      </w:rPr>
    </w:lvl>
    <w:lvl w:ilvl="4">
      <w:start w:val="1"/>
      <w:numFmt w:val="decimal"/>
      <w:pStyle w:val="5"/>
      <w:suff w:val="nothing"/>
      <w:lvlText w:val="（%5）"/>
      <w:lvlJc w:val="left"/>
      <w:pPr>
        <w:ind w:left="2410" w:hanging="850"/>
      </w:pPr>
      <w:rPr>
        <w:rFonts w:ascii="Times New Roman" w:eastAsia="標楷體" w:hAnsi="Times New Roman" w:cs="Times New Roman" w:hint="default"/>
        <w:b w:val="0"/>
        <w:i w:val="0"/>
        <w:snapToGrid/>
        <w:color w:val="auto"/>
        <w:spacing w:val="0"/>
        <w:w w:val="100"/>
        <w:kern w:val="32"/>
        <w:position w:val="0"/>
        <w:sz w:val="32"/>
      </w:rPr>
    </w:lvl>
    <w:lvl w:ilvl="5">
      <w:start w:val="1"/>
      <w:numFmt w:val="decimal"/>
      <w:pStyle w:val="6"/>
      <w:suff w:val="nothing"/>
      <w:lvlText w:val="〈%6〉"/>
      <w:lvlJc w:val="left"/>
      <w:pPr>
        <w:ind w:left="2381" w:hanging="850"/>
      </w:pPr>
      <w:rPr>
        <w:rFonts w:ascii="Times New Roman" w:eastAsia="標楷體" w:hAnsi="Times New Roman" w:cs="Times New Roman" w:hint="default"/>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1AEB6FC4"/>
    <w:multiLevelType w:val="hybridMultilevel"/>
    <w:tmpl w:val="128AA932"/>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3F2534F4"/>
    <w:multiLevelType w:val="hybridMultilevel"/>
    <w:tmpl w:val="E416B6C4"/>
    <w:lvl w:ilvl="0" w:tplc="2500CAB4">
      <w:start w:val="1"/>
      <w:numFmt w:val="decimal"/>
      <w:pStyle w:val="u-2"/>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1"/>
  </w:num>
  <w:num w:numId="3">
    <w:abstractNumId w:val="8"/>
  </w:num>
  <w:num w:numId="4">
    <w:abstractNumId w:val="5"/>
  </w:num>
  <w:num w:numId="5">
    <w:abstractNumId w:val="9"/>
  </w:num>
  <w:num w:numId="6">
    <w:abstractNumId w:val="2"/>
  </w:num>
  <w:num w:numId="7">
    <w:abstractNumId w:val="10"/>
  </w:num>
  <w:num w:numId="8">
    <w:abstractNumId w:val="7"/>
  </w:num>
  <w:num w:numId="9">
    <w:abstractNumId w:val="6"/>
  </w:num>
  <w:num w:numId="10">
    <w:abstractNumId w:val="4"/>
  </w:num>
  <w:num w:numId="11">
    <w:abstractNumId w:val="0"/>
  </w:num>
  <w:num w:numId="12">
    <w:abstractNumId w:val="2"/>
  </w:num>
  <w:num w:numId="13">
    <w:abstractNumId w:val="2"/>
  </w:num>
  <w:num w:numId="14">
    <w:abstractNumId w:val="2"/>
  </w:num>
  <w:num w:numId="15">
    <w:abstractNumId w:val="2"/>
  </w:num>
  <w:num w:numId="16">
    <w:abstractNumId w:val="2"/>
  </w:num>
  <w:num w:numId="17">
    <w:abstractNumId w:val="2"/>
  </w:num>
  <w:num w:numId="18">
    <w:abstractNumId w:val="2"/>
  </w:num>
  <w:num w:numId="19">
    <w:abstractNumId w:val="2"/>
  </w:num>
  <w:num w:numId="20">
    <w:abstractNumId w:val="2"/>
  </w:num>
  <w:num w:numId="21">
    <w:abstractNumId w:val="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16385"/>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0B37"/>
    <w:rsid w:val="000023F3"/>
    <w:rsid w:val="00002B82"/>
    <w:rsid w:val="0000671D"/>
    <w:rsid w:val="00006961"/>
    <w:rsid w:val="0000703E"/>
    <w:rsid w:val="000071B4"/>
    <w:rsid w:val="0000797F"/>
    <w:rsid w:val="00007E22"/>
    <w:rsid w:val="000104FD"/>
    <w:rsid w:val="0001065D"/>
    <w:rsid w:val="00010C2D"/>
    <w:rsid w:val="00010F46"/>
    <w:rsid w:val="00011117"/>
    <w:rsid w:val="000111C6"/>
    <w:rsid w:val="000112BF"/>
    <w:rsid w:val="0001192B"/>
    <w:rsid w:val="00012233"/>
    <w:rsid w:val="000154AA"/>
    <w:rsid w:val="00016814"/>
    <w:rsid w:val="00016D83"/>
    <w:rsid w:val="00017318"/>
    <w:rsid w:val="00017E4F"/>
    <w:rsid w:val="00017FB7"/>
    <w:rsid w:val="0002233A"/>
    <w:rsid w:val="000241A0"/>
    <w:rsid w:val="000246F7"/>
    <w:rsid w:val="00024874"/>
    <w:rsid w:val="00024F4B"/>
    <w:rsid w:val="00026604"/>
    <w:rsid w:val="00026683"/>
    <w:rsid w:val="00026C63"/>
    <w:rsid w:val="0002751A"/>
    <w:rsid w:val="00027718"/>
    <w:rsid w:val="00027AE3"/>
    <w:rsid w:val="0003100F"/>
    <w:rsid w:val="0003114D"/>
    <w:rsid w:val="000311C2"/>
    <w:rsid w:val="000321EF"/>
    <w:rsid w:val="0003366A"/>
    <w:rsid w:val="000347E4"/>
    <w:rsid w:val="00034B57"/>
    <w:rsid w:val="00034BB8"/>
    <w:rsid w:val="00035199"/>
    <w:rsid w:val="0003562F"/>
    <w:rsid w:val="00035CC7"/>
    <w:rsid w:val="00036D76"/>
    <w:rsid w:val="00037F76"/>
    <w:rsid w:val="000402D1"/>
    <w:rsid w:val="00041341"/>
    <w:rsid w:val="0004167D"/>
    <w:rsid w:val="00041A6C"/>
    <w:rsid w:val="00041A84"/>
    <w:rsid w:val="0004527C"/>
    <w:rsid w:val="00045B17"/>
    <w:rsid w:val="00045BEB"/>
    <w:rsid w:val="00045F88"/>
    <w:rsid w:val="00050966"/>
    <w:rsid w:val="00051DCD"/>
    <w:rsid w:val="00052A9A"/>
    <w:rsid w:val="00052CCC"/>
    <w:rsid w:val="00052DFD"/>
    <w:rsid w:val="00053A61"/>
    <w:rsid w:val="00054847"/>
    <w:rsid w:val="000559E4"/>
    <w:rsid w:val="00055EB2"/>
    <w:rsid w:val="00056FD3"/>
    <w:rsid w:val="00057F32"/>
    <w:rsid w:val="00060862"/>
    <w:rsid w:val="0006098D"/>
    <w:rsid w:val="00060A21"/>
    <w:rsid w:val="00060AE9"/>
    <w:rsid w:val="00060F8F"/>
    <w:rsid w:val="0006215E"/>
    <w:rsid w:val="000621AF"/>
    <w:rsid w:val="0006226F"/>
    <w:rsid w:val="00062A25"/>
    <w:rsid w:val="00063C05"/>
    <w:rsid w:val="00063C29"/>
    <w:rsid w:val="00063D46"/>
    <w:rsid w:val="00065119"/>
    <w:rsid w:val="00066E51"/>
    <w:rsid w:val="0007272D"/>
    <w:rsid w:val="00072CD4"/>
    <w:rsid w:val="00073CB5"/>
    <w:rsid w:val="0007425C"/>
    <w:rsid w:val="000756BA"/>
    <w:rsid w:val="00076ECB"/>
    <w:rsid w:val="00077553"/>
    <w:rsid w:val="0008042E"/>
    <w:rsid w:val="0008116C"/>
    <w:rsid w:val="00081C4B"/>
    <w:rsid w:val="00082F13"/>
    <w:rsid w:val="00083F55"/>
    <w:rsid w:val="000851A2"/>
    <w:rsid w:val="0008679A"/>
    <w:rsid w:val="000867F9"/>
    <w:rsid w:val="000874DE"/>
    <w:rsid w:val="000903F5"/>
    <w:rsid w:val="000917E8"/>
    <w:rsid w:val="0009352E"/>
    <w:rsid w:val="00094DFA"/>
    <w:rsid w:val="00095A3B"/>
    <w:rsid w:val="00096261"/>
    <w:rsid w:val="00096B96"/>
    <w:rsid w:val="00096BEE"/>
    <w:rsid w:val="00097EB3"/>
    <w:rsid w:val="000A11EC"/>
    <w:rsid w:val="000A1C7C"/>
    <w:rsid w:val="000A2C0B"/>
    <w:rsid w:val="000A2F3F"/>
    <w:rsid w:val="000A417F"/>
    <w:rsid w:val="000A4340"/>
    <w:rsid w:val="000A5F6B"/>
    <w:rsid w:val="000B0643"/>
    <w:rsid w:val="000B06FE"/>
    <w:rsid w:val="000B0B4A"/>
    <w:rsid w:val="000B17C6"/>
    <w:rsid w:val="000B1C08"/>
    <w:rsid w:val="000B279A"/>
    <w:rsid w:val="000B2E3B"/>
    <w:rsid w:val="000B60DB"/>
    <w:rsid w:val="000B611A"/>
    <w:rsid w:val="000B61D2"/>
    <w:rsid w:val="000B70A7"/>
    <w:rsid w:val="000B72EC"/>
    <w:rsid w:val="000B73DD"/>
    <w:rsid w:val="000C00CE"/>
    <w:rsid w:val="000C013C"/>
    <w:rsid w:val="000C0F29"/>
    <w:rsid w:val="000C1A7F"/>
    <w:rsid w:val="000C1C23"/>
    <w:rsid w:val="000C2492"/>
    <w:rsid w:val="000C2CCE"/>
    <w:rsid w:val="000C34FF"/>
    <w:rsid w:val="000C495F"/>
    <w:rsid w:val="000C52A5"/>
    <w:rsid w:val="000C70AD"/>
    <w:rsid w:val="000C7819"/>
    <w:rsid w:val="000D00DC"/>
    <w:rsid w:val="000D1392"/>
    <w:rsid w:val="000D17BE"/>
    <w:rsid w:val="000D1DC8"/>
    <w:rsid w:val="000D20B0"/>
    <w:rsid w:val="000D2709"/>
    <w:rsid w:val="000D403F"/>
    <w:rsid w:val="000D639E"/>
    <w:rsid w:val="000D6E91"/>
    <w:rsid w:val="000D7105"/>
    <w:rsid w:val="000E145D"/>
    <w:rsid w:val="000E1B69"/>
    <w:rsid w:val="000E1CDC"/>
    <w:rsid w:val="000E21D2"/>
    <w:rsid w:val="000E2BCE"/>
    <w:rsid w:val="000E2F7F"/>
    <w:rsid w:val="000E5C60"/>
    <w:rsid w:val="000E6431"/>
    <w:rsid w:val="000E67B9"/>
    <w:rsid w:val="000E70E6"/>
    <w:rsid w:val="000F0810"/>
    <w:rsid w:val="000F0BBA"/>
    <w:rsid w:val="000F2138"/>
    <w:rsid w:val="000F21A5"/>
    <w:rsid w:val="000F255A"/>
    <w:rsid w:val="000F3104"/>
    <w:rsid w:val="000F395F"/>
    <w:rsid w:val="000F4DE6"/>
    <w:rsid w:val="000F539D"/>
    <w:rsid w:val="000F5848"/>
    <w:rsid w:val="000F78D9"/>
    <w:rsid w:val="00100994"/>
    <w:rsid w:val="00100BE5"/>
    <w:rsid w:val="00101190"/>
    <w:rsid w:val="00101516"/>
    <w:rsid w:val="00101B99"/>
    <w:rsid w:val="00102B9F"/>
    <w:rsid w:val="001034C1"/>
    <w:rsid w:val="001040F2"/>
    <w:rsid w:val="00104A43"/>
    <w:rsid w:val="00104B2C"/>
    <w:rsid w:val="00104DD5"/>
    <w:rsid w:val="0010585E"/>
    <w:rsid w:val="001108FF"/>
    <w:rsid w:val="001111A6"/>
    <w:rsid w:val="0011148C"/>
    <w:rsid w:val="00111C01"/>
    <w:rsid w:val="001125A7"/>
    <w:rsid w:val="00112637"/>
    <w:rsid w:val="0011297A"/>
    <w:rsid w:val="00112ABC"/>
    <w:rsid w:val="00113AF1"/>
    <w:rsid w:val="0011520A"/>
    <w:rsid w:val="00115C73"/>
    <w:rsid w:val="00115D52"/>
    <w:rsid w:val="001162C5"/>
    <w:rsid w:val="00116C6E"/>
    <w:rsid w:val="0012001E"/>
    <w:rsid w:val="00120173"/>
    <w:rsid w:val="0012017F"/>
    <w:rsid w:val="00121A8D"/>
    <w:rsid w:val="00121DC6"/>
    <w:rsid w:val="00123F01"/>
    <w:rsid w:val="00125823"/>
    <w:rsid w:val="00126747"/>
    <w:rsid w:val="00126A55"/>
    <w:rsid w:val="00126AD7"/>
    <w:rsid w:val="00130FA9"/>
    <w:rsid w:val="001316A1"/>
    <w:rsid w:val="00131F62"/>
    <w:rsid w:val="00132A18"/>
    <w:rsid w:val="00132C6F"/>
    <w:rsid w:val="001332CC"/>
    <w:rsid w:val="00133597"/>
    <w:rsid w:val="00133932"/>
    <w:rsid w:val="00133F08"/>
    <w:rsid w:val="0013411F"/>
    <w:rsid w:val="001341BF"/>
    <w:rsid w:val="001345E6"/>
    <w:rsid w:val="0013469B"/>
    <w:rsid w:val="00135103"/>
    <w:rsid w:val="00135C3F"/>
    <w:rsid w:val="001365A0"/>
    <w:rsid w:val="00136FDA"/>
    <w:rsid w:val="001378B0"/>
    <w:rsid w:val="00140512"/>
    <w:rsid w:val="001407F0"/>
    <w:rsid w:val="00141084"/>
    <w:rsid w:val="001416D2"/>
    <w:rsid w:val="00142CAC"/>
    <w:rsid w:val="00142E00"/>
    <w:rsid w:val="0014393A"/>
    <w:rsid w:val="00144FBE"/>
    <w:rsid w:val="001459D1"/>
    <w:rsid w:val="0014611A"/>
    <w:rsid w:val="00147442"/>
    <w:rsid w:val="001502B8"/>
    <w:rsid w:val="001502EA"/>
    <w:rsid w:val="00150ED5"/>
    <w:rsid w:val="00152213"/>
    <w:rsid w:val="00152793"/>
    <w:rsid w:val="00152A94"/>
    <w:rsid w:val="00153B7E"/>
    <w:rsid w:val="001545A9"/>
    <w:rsid w:val="00156ACF"/>
    <w:rsid w:val="00156FC4"/>
    <w:rsid w:val="00157B4A"/>
    <w:rsid w:val="00161027"/>
    <w:rsid w:val="00162267"/>
    <w:rsid w:val="0016247C"/>
    <w:rsid w:val="001637C7"/>
    <w:rsid w:val="00163EA5"/>
    <w:rsid w:val="001642E8"/>
    <w:rsid w:val="00164614"/>
    <w:rsid w:val="0016480E"/>
    <w:rsid w:val="0016531C"/>
    <w:rsid w:val="00170D36"/>
    <w:rsid w:val="00173AC3"/>
    <w:rsid w:val="00173DE2"/>
    <w:rsid w:val="00174297"/>
    <w:rsid w:val="00175AC8"/>
    <w:rsid w:val="001778E6"/>
    <w:rsid w:val="00177CFD"/>
    <w:rsid w:val="00180E06"/>
    <w:rsid w:val="00180E7D"/>
    <w:rsid w:val="00181646"/>
    <w:rsid w:val="001817B3"/>
    <w:rsid w:val="00183014"/>
    <w:rsid w:val="0018361E"/>
    <w:rsid w:val="00184470"/>
    <w:rsid w:val="001855E6"/>
    <w:rsid w:val="00185EBC"/>
    <w:rsid w:val="00186C6A"/>
    <w:rsid w:val="00191844"/>
    <w:rsid w:val="00191AEC"/>
    <w:rsid w:val="00191F5C"/>
    <w:rsid w:val="00193A45"/>
    <w:rsid w:val="00194AC8"/>
    <w:rsid w:val="001959C2"/>
    <w:rsid w:val="001967CC"/>
    <w:rsid w:val="001968A1"/>
    <w:rsid w:val="00197558"/>
    <w:rsid w:val="00197C6A"/>
    <w:rsid w:val="00197D83"/>
    <w:rsid w:val="001A0496"/>
    <w:rsid w:val="001A0E61"/>
    <w:rsid w:val="001A0EB2"/>
    <w:rsid w:val="001A10F2"/>
    <w:rsid w:val="001A1AD5"/>
    <w:rsid w:val="001A1C65"/>
    <w:rsid w:val="001A2934"/>
    <w:rsid w:val="001A2AC3"/>
    <w:rsid w:val="001A34A4"/>
    <w:rsid w:val="001A45CA"/>
    <w:rsid w:val="001A519D"/>
    <w:rsid w:val="001A51E3"/>
    <w:rsid w:val="001A6D63"/>
    <w:rsid w:val="001A7968"/>
    <w:rsid w:val="001B0876"/>
    <w:rsid w:val="001B13E4"/>
    <w:rsid w:val="001B2B09"/>
    <w:rsid w:val="001B2E98"/>
    <w:rsid w:val="001B3483"/>
    <w:rsid w:val="001B3492"/>
    <w:rsid w:val="001B3C1E"/>
    <w:rsid w:val="001B4494"/>
    <w:rsid w:val="001B47DB"/>
    <w:rsid w:val="001B534F"/>
    <w:rsid w:val="001B5446"/>
    <w:rsid w:val="001B682E"/>
    <w:rsid w:val="001B767E"/>
    <w:rsid w:val="001C0D8B"/>
    <w:rsid w:val="001C0DA8"/>
    <w:rsid w:val="001C1242"/>
    <w:rsid w:val="001C13CA"/>
    <w:rsid w:val="001C21A3"/>
    <w:rsid w:val="001C21C1"/>
    <w:rsid w:val="001C2740"/>
    <w:rsid w:val="001C2918"/>
    <w:rsid w:val="001C2A2E"/>
    <w:rsid w:val="001C2B16"/>
    <w:rsid w:val="001C378C"/>
    <w:rsid w:val="001C3840"/>
    <w:rsid w:val="001C3B69"/>
    <w:rsid w:val="001C4D31"/>
    <w:rsid w:val="001C584A"/>
    <w:rsid w:val="001C7D73"/>
    <w:rsid w:val="001D1189"/>
    <w:rsid w:val="001D1280"/>
    <w:rsid w:val="001D1B6D"/>
    <w:rsid w:val="001D22D5"/>
    <w:rsid w:val="001D2455"/>
    <w:rsid w:val="001D33B3"/>
    <w:rsid w:val="001D3A73"/>
    <w:rsid w:val="001D3C4C"/>
    <w:rsid w:val="001D4902"/>
    <w:rsid w:val="001D4AD7"/>
    <w:rsid w:val="001D57AE"/>
    <w:rsid w:val="001D63E5"/>
    <w:rsid w:val="001D6FF6"/>
    <w:rsid w:val="001D7775"/>
    <w:rsid w:val="001E0D8A"/>
    <w:rsid w:val="001E0F74"/>
    <w:rsid w:val="001E1331"/>
    <w:rsid w:val="001E1B13"/>
    <w:rsid w:val="001E2D27"/>
    <w:rsid w:val="001E4400"/>
    <w:rsid w:val="001E454B"/>
    <w:rsid w:val="001E5238"/>
    <w:rsid w:val="001E5E65"/>
    <w:rsid w:val="001E67BA"/>
    <w:rsid w:val="001E7274"/>
    <w:rsid w:val="001E7460"/>
    <w:rsid w:val="001E74C2"/>
    <w:rsid w:val="001F0A96"/>
    <w:rsid w:val="001F0ABC"/>
    <w:rsid w:val="001F1243"/>
    <w:rsid w:val="001F162E"/>
    <w:rsid w:val="001F189B"/>
    <w:rsid w:val="001F228C"/>
    <w:rsid w:val="001F2FF0"/>
    <w:rsid w:val="001F349B"/>
    <w:rsid w:val="001F388D"/>
    <w:rsid w:val="001F4844"/>
    <w:rsid w:val="001F4F82"/>
    <w:rsid w:val="001F5408"/>
    <w:rsid w:val="001F5A48"/>
    <w:rsid w:val="001F5EDD"/>
    <w:rsid w:val="001F6260"/>
    <w:rsid w:val="001F6AAC"/>
    <w:rsid w:val="001F7B7A"/>
    <w:rsid w:val="001F7E20"/>
    <w:rsid w:val="00200007"/>
    <w:rsid w:val="00200246"/>
    <w:rsid w:val="00202162"/>
    <w:rsid w:val="00202C23"/>
    <w:rsid w:val="002030A5"/>
    <w:rsid w:val="00203131"/>
    <w:rsid w:val="00203653"/>
    <w:rsid w:val="00203F54"/>
    <w:rsid w:val="00204797"/>
    <w:rsid w:val="00204E21"/>
    <w:rsid w:val="002057A5"/>
    <w:rsid w:val="00205E78"/>
    <w:rsid w:val="00210BA9"/>
    <w:rsid w:val="00211C5D"/>
    <w:rsid w:val="00211DF9"/>
    <w:rsid w:val="002128E5"/>
    <w:rsid w:val="00212E88"/>
    <w:rsid w:val="0021375E"/>
    <w:rsid w:val="00213C9C"/>
    <w:rsid w:val="00215D4C"/>
    <w:rsid w:val="00215FB7"/>
    <w:rsid w:val="00216F2C"/>
    <w:rsid w:val="00217729"/>
    <w:rsid w:val="0022009E"/>
    <w:rsid w:val="00221060"/>
    <w:rsid w:val="002212CA"/>
    <w:rsid w:val="00223241"/>
    <w:rsid w:val="0022425C"/>
    <w:rsid w:val="0022467B"/>
    <w:rsid w:val="002246DE"/>
    <w:rsid w:val="00224FD2"/>
    <w:rsid w:val="00225A59"/>
    <w:rsid w:val="00225A88"/>
    <w:rsid w:val="00225D2B"/>
    <w:rsid w:val="002268CC"/>
    <w:rsid w:val="0022708E"/>
    <w:rsid w:val="00227DC6"/>
    <w:rsid w:val="00231366"/>
    <w:rsid w:val="002317BF"/>
    <w:rsid w:val="0023259A"/>
    <w:rsid w:val="00233125"/>
    <w:rsid w:val="00234B7A"/>
    <w:rsid w:val="00235B7E"/>
    <w:rsid w:val="00236B40"/>
    <w:rsid w:val="002378BA"/>
    <w:rsid w:val="0024267B"/>
    <w:rsid w:val="00242A33"/>
    <w:rsid w:val="00242C1A"/>
    <w:rsid w:val="0024365F"/>
    <w:rsid w:val="00243CEA"/>
    <w:rsid w:val="002460F5"/>
    <w:rsid w:val="00246C8D"/>
    <w:rsid w:val="00250D9E"/>
    <w:rsid w:val="002522D4"/>
    <w:rsid w:val="00252BC4"/>
    <w:rsid w:val="00253150"/>
    <w:rsid w:val="00254014"/>
    <w:rsid w:val="00254B39"/>
    <w:rsid w:val="00255874"/>
    <w:rsid w:val="00255F90"/>
    <w:rsid w:val="00256394"/>
    <w:rsid w:val="00260F3C"/>
    <w:rsid w:val="002614E3"/>
    <w:rsid w:val="002617BA"/>
    <w:rsid w:val="00262AEB"/>
    <w:rsid w:val="00264D4E"/>
    <w:rsid w:val="00264E57"/>
    <w:rsid w:val="0026504D"/>
    <w:rsid w:val="0026526E"/>
    <w:rsid w:val="0026548E"/>
    <w:rsid w:val="00265696"/>
    <w:rsid w:val="0026587A"/>
    <w:rsid w:val="002658C2"/>
    <w:rsid w:val="00267D0C"/>
    <w:rsid w:val="00267E3C"/>
    <w:rsid w:val="00271892"/>
    <w:rsid w:val="00272F53"/>
    <w:rsid w:val="00273A2F"/>
    <w:rsid w:val="002757D6"/>
    <w:rsid w:val="00275E7B"/>
    <w:rsid w:val="00280986"/>
    <w:rsid w:val="00280BDB"/>
    <w:rsid w:val="002813DA"/>
    <w:rsid w:val="00281ECE"/>
    <w:rsid w:val="002825AE"/>
    <w:rsid w:val="00282F44"/>
    <w:rsid w:val="002831C7"/>
    <w:rsid w:val="00283501"/>
    <w:rsid w:val="002840C6"/>
    <w:rsid w:val="00285A56"/>
    <w:rsid w:val="00286DCD"/>
    <w:rsid w:val="002871FC"/>
    <w:rsid w:val="002875F1"/>
    <w:rsid w:val="00287D39"/>
    <w:rsid w:val="0029016F"/>
    <w:rsid w:val="0029027D"/>
    <w:rsid w:val="002914FA"/>
    <w:rsid w:val="00291F62"/>
    <w:rsid w:val="00293276"/>
    <w:rsid w:val="002942BE"/>
    <w:rsid w:val="002946D0"/>
    <w:rsid w:val="00294872"/>
    <w:rsid w:val="00295174"/>
    <w:rsid w:val="002951DA"/>
    <w:rsid w:val="00296172"/>
    <w:rsid w:val="00296B92"/>
    <w:rsid w:val="002A09E1"/>
    <w:rsid w:val="002A175E"/>
    <w:rsid w:val="002A2C22"/>
    <w:rsid w:val="002A3DFD"/>
    <w:rsid w:val="002A3E5E"/>
    <w:rsid w:val="002A4977"/>
    <w:rsid w:val="002A515B"/>
    <w:rsid w:val="002B0198"/>
    <w:rsid w:val="002B02EB"/>
    <w:rsid w:val="002B2053"/>
    <w:rsid w:val="002B2FFA"/>
    <w:rsid w:val="002B3366"/>
    <w:rsid w:val="002B3F28"/>
    <w:rsid w:val="002B53FB"/>
    <w:rsid w:val="002B5ACC"/>
    <w:rsid w:val="002B66D1"/>
    <w:rsid w:val="002C0602"/>
    <w:rsid w:val="002C0B54"/>
    <w:rsid w:val="002C1094"/>
    <w:rsid w:val="002C2959"/>
    <w:rsid w:val="002C30B1"/>
    <w:rsid w:val="002C4C81"/>
    <w:rsid w:val="002C58A3"/>
    <w:rsid w:val="002C755A"/>
    <w:rsid w:val="002C7699"/>
    <w:rsid w:val="002D0004"/>
    <w:rsid w:val="002D0108"/>
    <w:rsid w:val="002D0761"/>
    <w:rsid w:val="002D21D3"/>
    <w:rsid w:val="002D2D8F"/>
    <w:rsid w:val="002D2DAD"/>
    <w:rsid w:val="002D4D7D"/>
    <w:rsid w:val="002D5C16"/>
    <w:rsid w:val="002D5F5A"/>
    <w:rsid w:val="002D6A92"/>
    <w:rsid w:val="002D7465"/>
    <w:rsid w:val="002E1392"/>
    <w:rsid w:val="002E18F9"/>
    <w:rsid w:val="002E358F"/>
    <w:rsid w:val="002E369F"/>
    <w:rsid w:val="002F0C6C"/>
    <w:rsid w:val="002F1F80"/>
    <w:rsid w:val="002F2476"/>
    <w:rsid w:val="002F3114"/>
    <w:rsid w:val="002F3DFF"/>
    <w:rsid w:val="002F5E05"/>
    <w:rsid w:val="002F79BD"/>
    <w:rsid w:val="002F7AC3"/>
    <w:rsid w:val="0030007A"/>
    <w:rsid w:val="00301E5D"/>
    <w:rsid w:val="00301F9C"/>
    <w:rsid w:val="0030310D"/>
    <w:rsid w:val="00303D5E"/>
    <w:rsid w:val="003042DE"/>
    <w:rsid w:val="00304B76"/>
    <w:rsid w:val="00304D2B"/>
    <w:rsid w:val="0030521F"/>
    <w:rsid w:val="0030614D"/>
    <w:rsid w:val="00307A76"/>
    <w:rsid w:val="0031304A"/>
    <w:rsid w:val="00313E4C"/>
    <w:rsid w:val="003151EE"/>
    <w:rsid w:val="00315A16"/>
    <w:rsid w:val="00315E7F"/>
    <w:rsid w:val="003160FC"/>
    <w:rsid w:val="00316B79"/>
    <w:rsid w:val="00317053"/>
    <w:rsid w:val="0032109C"/>
    <w:rsid w:val="0032134C"/>
    <w:rsid w:val="00322270"/>
    <w:rsid w:val="00322B45"/>
    <w:rsid w:val="00322E34"/>
    <w:rsid w:val="00322FB5"/>
    <w:rsid w:val="00323809"/>
    <w:rsid w:val="00323BBD"/>
    <w:rsid w:val="00323D41"/>
    <w:rsid w:val="00325414"/>
    <w:rsid w:val="00326EB2"/>
    <w:rsid w:val="0032721F"/>
    <w:rsid w:val="003274F3"/>
    <w:rsid w:val="003302F1"/>
    <w:rsid w:val="00330EA6"/>
    <w:rsid w:val="003335AD"/>
    <w:rsid w:val="00333671"/>
    <w:rsid w:val="0033633F"/>
    <w:rsid w:val="003372EB"/>
    <w:rsid w:val="00337643"/>
    <w:rsid w:val="00337794"/>
    <w:rsid w:val="003401A3"/>
    <w:rsid w:val="003424B1"/>
    <w:rsid w:val="00343386"/>
    <w:rsid w:val="003435E1"/>
    <w:rsid w:val="00343815"/>
    <w:rsid w:val="003445EA"/>
    <w:rsid w:val="0034470E"/>
    <w:rsid w:val="003471DF"/>
    <w:rsid w:val="00350165"/>
    <w:rsid w:val="00350D94"/>
    <w:rsid w:val="00351D23"/>
    <w:rsid w:val="00352438"/>
    <w:rsid w:val="003527ED"/>
    <w:rsid w:val="00352DB0"/>
    <w:rsid w:val="00353CEB"/>
    <w:rsid w:val="0035456D"/>
    <w:rsid w:val="00354938"/>
    <w:rsid w:val="0035502E"/>
    <w:rsid w:val="00357A6D"/>
    <w:rsid w:val="00360EDE"/>
    <w:rsid w:val="00361063"/>
    <w:rsid w:val="00361A43"/>
    <w:rsid w:val="00361CF7"/>
    <w:rsid w:val="003624BD"/>
    <w:rsid w:val="00362B3B"/>
    <w:rsid w:val="00362C51"/>
    <w:rsid w:val="00363880"/>
    <w:rsid w:val="00363B50"/>
    <w:rsid w:val="00364828"/>
    <w:rsid w:val="00364936"/>
    <w:rsid w:val="003660FD"/>
    <w:rsid w:val="0037094A"/>
    <w:rsid w:val="00371ED3"/>
    <w:rsid w:val="00372591"/>
    <w:rsid w:val="00372FFC"/>
    <w:rsid w:val="003745B5"/>
    <w:rsid w:val="00374F8C"/>
    <w:rsid w:val="003753F0"/>
    <w:rsid w:val="00375C98"/>
    <w:rsid w:val="0037728A"/>
    <w:rsid w:val="00380488"/>
    <w:rsid w:val="0038053D"/>
    <w:rsid w:val="00380778"/>
    <w:rsid w:val="00380B7D"/>
    <w:rsid w:val="003810C5"/>
    <w:rsid w:val="00381639"/>
    <w:rsid w:val="00381909"/>
    <w:rsid w:val="00381A99"/>
    <w:rsid w:val="00381B2E"/>
    <w:rsid w:val="003829C2"/>
    <w:rsid w:val="003830B2"/>
    <w:rsid w:val="003837C2"/>
    <w:rsid w:val="00383D49"/>
    <w:rsid w:val="0038438D"/>
    <w:rsid w:val="00384724"/>
    <w:rsid w:val="00384907"/>
    <w:rsid w:val="003856B3"/>
    <w:rsid w:val="003866D4"/>
    <w:rsid w:val="00387A4A"/>
    <w:rsid w:val="00387EA0"/>
    <w:rsid w:val="0039025B"/>
    <w:rsid w:val="003919B7"/>
    <w:rsid w:val="00391D57"/>
    <w:rsid w:val="00392292"/>
    <w:rsid w:val="003930E9"/>
    <w:rsid w:val="003932E8"/>
    <w:rsid w:val="003932FD"/>
    <w:rsid w:val="003934AB"/>
    <w:rsid w:val="00394709"/>
    <w:rsid w:val="00394F45"/>
    <w:rsid w:val="0039536B"/>
    <w:rsid w:val="00396637"/>
    <w:rsid w:val="00396CDC"/>
    <w:rsid w:val="003A068C"/>
    <w:rsid w:val="003A0A27"/>
    <w:rsid w:val="003A0B76"/>
    <w:rsid w:val="003A1B97"/>
    <w:rsid w:val="003A2EBA"/>
    <w:rsid w:val="003A313E"/>
    <w:rsid w:val="003A3A99"/>
    <w:rsid w:val="003A41DF"/>
    <w:rsid w:val="003A45F8"/>
    <w:rsid w:val="003A4E2C"/>
    <w:rsid w:val="003A4FA6"/>
    <w:rsid w:val="003A537F"/>
    <w:rsid w:val="003A5927"/>
    <w:rsid w:val="003A6934"/>
    <w:rsid w:val="003A7D2E"/>
    <w:rsid w:val="003B0341"/>
    <w:rsid w:val="003B1017"/>
    <w:rsid w:val="003B1C99"/>
    <w:rsid w:val="003B3C07"/>
    <w:rsid w:val="003B3D0E"/>
    <w:rsid w:val="003B540E"/>
    <w:rsid w:val="003B6081"/>
    <w:rsid w:val="003B660C"/>
    <w:rsid w:val="003B672B"/>
    <w:rsid w:val="003B6775"/>
    <w:rsid w:val="003B6D08"/>
    <w:rsid w:val="003B777D"/>
    <w:rsid w:val="003C01D4"/>
    <w:rsid w:val="003C0CB4"/>
    <w:rsid w:val="003C19DD"/>
    <w:rsid w:val="003C1D29"/>
    <w:rsid w:val="003C5FE2"/>
    <w:rsid w:val="003C647B"/>
    <w:rsid w:val="003C74B1"/>
    <w:rsid w:val="003C7702"/>
    <w:rsid w:val="003C778A"/>
    <w:rsid w:val="003D009A"/>
    <w:rsid w:val="003D05FB"/>
    <w:rsid w:val="003D1B16"/>
    <w:rsid w:val="003D31F0"/>
    <w:rsid w:val="003D45BF"/>
    <w:rsid w:val="003D486B"/>
    <w:rsid w:val="003D508A"/>
    <w:rsid w:val="003D537F"/>
    <w:rsid w:val="003D5901"/>
    <w:rsid w:val="003D6BAC"/>
    <w:rsid w:val="003D6DAA"/>
    <w:rsid w:val="003D7B75"/>
    <w:rsid w:val="003E0208"/>
    <w:rsid w:val="003E028B"/>
    <w:rsid w:val="003E0774"/>
    <w:rsid w:val="003E19E0"/>
    <w:rsid w:val="003E1FDD"/>
    <w:rsid w:val="003E22A4"/>
    <w:rsid w:val="003E2AB9"/>
    <w:rsid w:val="003E2B07"/>
    <w:rsid w:val="003E4B57"/>
    <w:rsid w:val="003E51E4"/>
    <w:rsid w:val="003E6D91"/>
    <w:rsid w:val="003E7F61"/>
    <w:rsid w:val="003E7FF0"/>
    <w:rsid w:val="003F0424"/>
    <w:rsid w:val="003F0961"/>
    <w:rsid w:val="003F0CE3"/>
    <w:rsid w:val="003F0F05"/>
    <w:rsid w:val="003F13F7"/>
    <w:rsid w:val="003F1784"/>
    <w:rsid w:val="003F19BB"/>
    <w:rsid w:val="003F1D31"/>
    <w:rsid w:val="003F27E1"/>
    <w:rsid w:val="003F3BC2"/>
    <w:rsid w:val="003F437A"/>
    <w:rsid w:val="003F49A6"/>
    <w:rsid w:val="003F507E"/>
    <w:rsid w:val="003F5615"/>
    <w:rsid w:val="003F5B0E"/>
    <w:rsid w:val="003F5C2B"/>
    <w:rsid w:val="003F63ED"/>
    <w:rsid w:val="003F6495"/>
    <w:rsid w:val="003F7056"/>
    <w:rsid w:val="003F7D7A"/>
    <w:rsid w:val="003F7FD2"/>
    <w:rsid w:val="00400806"/>
    <w:rsid w:val="00400CF5"/>
    <w:rsid w:val="004018C0"/>
    <w:rsid w:val="00401CC9"/>
    <w:rsid w:val="00402240"/>
    <w:rsid w:val="004023E9"/>
    <w:rsid w:val="00403FBA"/>
    <w:rsid w:val="0040454A"/>
    <w:rsid w:val="00404C05"/>
    <w:rsid w:val="00405EBF"/>
    <w:rsid w:val="004065ED"/>
    <w:rsid w:val="004069CA"/>
    <w:rsid w:val="00410258"/>
    <w:rsid w:val="00410F52"/>
    <w:rsid w:val="00411194"/>
    <w:rsid w:val="004125AF"/>
    <w:rsid w:val="004125F7"/>
    <w:rsid w:val="0041293B"/>
    <w:rsid w:val="00412953"/>
    <w:rsid w:val="004129AF"/>
    <w:rsid w:val="00412B36"/>
    <w:rsid w:val="00413F83"/>
    <w:rsid w:val="0041490C"/>
    <w:rsid w:val="00414B38"/>
    <w:rsid w:val="00414DF7"/>
    <w:rsid w:val="00415B9A"/>
    <w:rsid w:val="00416191"/>
    <w:rsid w:val="00416721"/>
    <w:rsid w:val="00417B76"/>
    <w:rsid w:val="004200A6"/>
    <w:rsid w:val="00420249"/>
    <w:rsid w:val="004202F3"/>
    <w:rsid w:val="00420B81"/>
    <w:rsid w:val="00421662"/>
    <w:rsid w:val="00421EF0"/>
    <w:rsid w:val="004224FA"/>
    <w:rsid w:val="00422816"/>
    <w:rsid w:val="00423914"/>
    <w:rsid w:val="00423D07"/>
    <w:rsid w:val="00423F15"/>
    <w:rsid w:val="0042473C"/>
    <w:rsid w:val="004255BE"/>
    <w:rsid w:val="00425F67"/>
    <w:rsid w:val="00427936"/>
    <w:rsid w:val="00431B90"/>
    <w:rsid w:val="0043214E"/>
    <w:rsid w:val="00432882"/>
    <w:rsid w:val="00434F5F"/>
    <w:rsid w:val="0043635B"/>
    <w:rsid w:val="00436D09"/>
    <w:rsid w:val="00437341"/>
    <w:rsid w:val="00441211"/>
    <w:rsid w:val="00441BA0"/>
    <w:rsid w:val="004422DD"/>
    <w:rsid w:val="004427EB"/>
    <w:rsid w:val="0044346F"/>
    <w:rsid w:val="004450F4"/>
    <w:rsid w:val="00445281"/>
    <w:rsid w:val="00445900"/>
    <w:rsid w:val="00445FB4"/>
    <w:rsid w:val="00446043"/>
    <w:rsid w:val="004467A5"/>
    <w:rsid w:val="00451550"/>
    <w:rsid w:val="004517E4"/>
    <w:rsid w:val="00451980"/>
    <w:rsid w:val="0045213C"/>
    <w:rsid w:val="00452898"/>
    <w:rsid w:val="00452C3E"/>
    <w:rsid w:val="00452CD4"/>
    <w:rsid w:val="00453FF6"/>
    <w:rsid w:val="00454371"/>
    <w:rsid w:val="00456EFC"/>
    <w:rsid w:val="0046312E"/>
    <w:rsid w:val="00464409"/>
    <w:rsid w:val="00464AE5"/>
    <w:rsid w:val="00464CCB"/>
    <w:rsid w:val="0046520A"/>
    <w:rsid w:val="004672AB"/>
    <w:rsid w:val="00470353"/>
    <w:rsid w:val="004707D4"/>
    <w:rsid w:val="00470935"/>
    <w:rsid w:val="00470D41"/>
    <w:rsid w:val="00470DDA"/>
    <w:rsid w:val="004714FE"/>
    <w:rsid w:val="00471DD2"/>
    <w:rsid w:val="00471F9F"/>
    <w:rsid w:val="0047300E"/>
    <w:rsid w:val="0047333A"/>
    <w:rsid w:val="0047386F"/>
    <w:rsid w:val="00473990"/>
    <w:rsid w:val="0047414C"/>
    <w:rsid w:val="00474454"/>
    <w:rsid w:val="004749E7"/>
    <w:rsid w:val="004763F3"/>
    <w:rsid w:val="004769C1"/>
    <w:rsid w:val="00477677"/>
    <w:rsid w:val="00477BAA"/>
    <w:rsid w:val="00481D07"/>
    <w:rsid w:val="00482A16"/>
    <w:rsid w:val="00483A4A"/>
    <w:rsid w:val="00484F5E"/>
    <w:rsid w:val="00485D95"/>
    <w:rsid w:val="00486F03"/>
    <w:rsid w:val="00487E9D"/>
    <w:rsid w:val="00491727"/>
    <w:rsid w:val="00491A07"/>
    <w:rsid w:val="00491CC8"/>
    <w:rsid w:val="004922D0"/>
    <w:rsid w:val="00493C2F"/>
    <w:rsid w:val="00495053"/>
    <w:rsid w:val="004953C9"/>
    <w:rsid w:val="004957B6"/>
    <w:rsid w:val="00495EA2"/>
    <w:rsid w:val="00496E85"/>
    <w:rsid w:val="004976AC"/>
    <w:rsid w:val="00497E1D"/>
    <w:rsid w:val="004A088E"/>
    <w:rsid w:val="004A1366"/>
    <w:rsid w:val="004A1F59"/>
    <w:rsid w:val="004A29BE"/>
    <w:rsid w:val="004A3225"/>
    <w:rsid w:val="004A33EE"/>
    <w:rsid w:val="004A3AA8"/>
    <w:rsid w:val="004A3B38"/>
    <w:rsid w:val="004A3C0B"/>
    <w:rsid w:val="004A3D74"/>
    <w:rsid w:val="004A6ED8"/>
    <w:rsid w:val="004A6EF1"/>
    <w:rsid w:val="004B01CB"/>
    <w:rsid w:val="004B13C7"/>
    <w:rsid w:val="004B1BA3"/>
    <w:rsid w:val="004B2BCA"/>
    <w:rsid w:val="004B2EAB"/>
    <w:rsid w:val="004B3072"/>
    <w:rsid w:val="004B462F"/>
    <w:rsid w:val="004B5AB2"/>
    <w:rsid w:val="004B5E10"/>
    <w:rsid w:val="004B697F"/>
    <w:rsid w:val="004B6F50"/>
    <w:rsid w:val="004B727E"/>
    <w:rsid w:val="004B778F"/>
    <w:rsid w:val="004B7BCF"/>
    <w:rsid w:val="004C0609"/>
    <w:rsid w:val="004C0F11"/>
    <w:rsid w:val="004C127D"/>
    <w:rsid w:val="004C40DE"/>
    <w:rsid w:val="004C44C4"/>
    <w:rsid w:val="004C48E0"/>
    <w:rsid w:val="004C5FCF"/>
    <w:rsid w:val="004D045D"/>
    <w:rsid w:val="004D141F"/>
    <w:rsid w:val="004D2742"/>
    <w:rsid w:val="004D3692"/>
    <w:rsid w:val="004D4E7A"/>
    <w:rsid w:val="004D6310"/>
    <w:rsid w:val="004D64D0"/>
    <w:rsid w:val="004D6A0C"/>
    <w:rsid w:val="004D6EEA"/>
    <w:rsid w:val="004D7B14"/>
    <w:rsid w:val="004E0062"/>
    <w:rsid w:val="004E05A1"/>
    <w:rsid w:val="004E0C14"/>
    <w:rsid w:val="004E12EC"/>
    <w:rsid w:val="004E1F29"/>
    <w:rsid w:val="004E2EB6"/>
    <w:rsid w:val="004E3323"/>
    <w:rsid w:val="004E4EC7"/>
    <w:rsid w:val="004E51F2"/>
    <w:rsid w:val="004E5EBE"/>
    <w:rsid w:val="004E6131"/>
    <w:rsid w:val="004E6B4E"/>
    <w:rsid w:val="004E6B86"/>
    <w:rsid w:val="004E7033"/>
    <w:rsid w:val="004F005A"/>
    <w:rsid w:val="004F18EF"/>
    <w:rsid w:val="004F1D92"/>
    <w:rsid w:val="004F3570"/>
    <w:rsid w:val="004F472A"/>
    <w:rsid w:val="004F5E57"/>
    <w:rsid w:val="004F5F9C"/>
    <w:rsid w:val="004F606C"/>
    <w:rsid w:val="004F6420"/>
    <w:rsid w:val="004F6710"/>
    <w:rsid w:val="004F7391"/>
    <w:rsid w:val="004F7AA1"/>
    <w:rsid w:val="00500C3E"/>
    <w:rsid w:val="005012C9"/>
    <w:rsid w:val="00501EBC"/>
    <w:rsid w:val="00502849"/>
    <w:rsid w:val="00503F5C"/>
    <w:rsid w:val="00504334"/>
    <w:rsid w:val="0050498D"/>
    <w:rsid w:val="005052E8"/>
    <w:rsid w:val="00506C17"/>
    <w:rsid w:val="00507510"/>
    <w:rsid w:val="005104D7"/>
    <w:rsid w:val="00510B9E"/>
    <w:rsid w:val="005110B7"/>
    <w:rsid w:val="00511598"/>
    <w:rsid w:val="0051266B"/>
    <w:rsid w:val="00513972"/>
    <w:rsid w:val="00516853"/>
    <w:rsid w:val="0051687F"/>
    <w:rsid w:val="00517B69"/>
    <w:rsid w:val="00517E62"/>
    <w:rsid w:val="005200DB"/>
    <w:rsid w:val="00520607"/>
    <w:rsid w:val="005219AE"/>
    <w:rsid w:val="005219D7"/>
    <w:rsid w:val="00521A33"/>
    <w:rsid w:val="005225BF"/>
    <w:rsid w:val="005227A1"/>
    <w:rsid w:val="00523F28"/>
    <w:rsid w:val="005264DE"/>
    <w:rsid w:val="005277B4"/>
    <w:rsid w:val="00531B42"/>
    <w:rsid w:val="0053210D"/>
    <w:rsid w:val="005337C7"/>
    <w:rsid w:val="00534C33"/>
    <w:rsid w:val="005357B3"/>
    <w:rsid w:val="00536BC2"/>
    <w:rsid w:val="005373FD"/>
    <w:rsid w:val="005407DA"/>
    <w:rsid w:val="0054213F"/>
    <w:rsid w:val="005425E1"/>
    <w:rsid w:val="005427C5"/>
    <w:rsid w:val="00542A29"/>
    <w:rsid w:val="00542CF6"/>
    <w:rsid w:val="00545874"/>
    <w:rsid w:val="005508ED"/>
    <w:rsid w:val="00550E86"/>
    <w:rsid w:val="005513EF"/>
    <w:rsid w:val="00551FE0"/>
    <w:rsid w:val="00552411"/>
    <w:rsid w:val="005528E5"/>
    <w:rsid w:val="0055366D"/>
    <w:rsid w:val="00553C03"/>
    <w:rsid w:val="005557E8"/>
    <w:rsid w:val="005569AE"/>
    <w:rsid w:val="00556CC3"/>
    <w:rsid w:val="00557561"/>
    <w:rsid w:val="00560AD9"/>
    <w:rsid w:val="00560F6C"/>
    <w:rsid w:val="005626CD"/>
    <w:rsid w:val="00563692"/>
    <w:rsid w:val="00563BA7"/>
    <w:rsid w:val="00564796"/>
    <w:rsid w:val="0056484D"/>
    <w:rsid w:val="00564D04"/>
    <w:rsid w:val="005658BA"/>
    <w:rsid w:val="005675AC"/>
    <w:rsid w:val="00571679"/>
    <w:rsid w:val="00571BF8"/>
    <w:rsid w:val="005729A9"/>
    <w:rsid w:val="00573275"/>
    <w:rsid w:val="0057337A"/>
    <w:rsid w:val="0057409A"/>
    <w:rsid w:val="0057447E"/>
    <w:rsid w:val="00574CFD"/>
    <w:rsid w:val="00576708"/>
    <w:rsid w:val="005806A9"/>
    <w:rsid w:val="00580D5F"/>
    <w:rsid w:val="005815B0"/>
    <w:rsid w:val="00581C13"/>
    <w:rsid w:val="00581C81"/>
    <w:rsid w:val="0058260B"/>
    <w:rsid w:val="0058388A"/>
    <w:rsid w:val="00583FF7"/>
    <w:rsid w:val="005844DD"/>
    <w:rsid w:val="005844E7"/>
    <w:rsid w:val="00584B81"/>
    <w:rsid w:val="0058589D"/>
    <w:rsid w:val="0059057C"/>
    <w:rsid w:val="00590821"/>
    <w:rsid w:val="005908B8"/>
    <w:rsid w:val="00590F7A"/>
    <w:rsid w:val="00591417"/>
    <w:rsid w:val="005914F4"/>
    <w:rsid w:val="0059461B"/>
    <w:rsid w:val="0059512E"/>
    <w:rsid w:val="00595C46"/>
    <w:rsid w:val="00595DED"/>
    <w:rsid w:val="005966AD"/>
    <w:rsid w:val="0059761D"/>
    <w:rsid w:val="005A145C"/>
    <w:rsid w:val="005A2E92"/>
    <w:rsid w:val="005A370B"/>
    <w:rsid w:val="005A555D"/>
    <w:rsid w:val="005A6DD2"/>
    <w:rsid w:val="005A7B33"/>
    <w:rsid w:val="005B1995"/>
    <w:rsid w:val="005B1F65"/>
    <w:rsid w:val="005B3285"/>
    <w:rsid w:val="005B41F5"/>
    <w:rsid w:val="005B7CA2"/>
    <w:rsid w:val="005C0205"/>
    <w:rsid w:val="005C0E04"/>
    <w:rsid w:val="005C1F0E"/>
    <w:rsid w:val="005C2158"/>
    <w:rsid w:val="005C25CD"/>
    <w:rsid w:val="005C2994"/>
    <w:rsid w:val="005C385D"/>
    <w:rsid w:val="005C3D7E"/>
    <w:rsid w:val="005C5580"/>
    <w:rsid w:val="005C6086"/>
    <w:rsid w:val="005D03DD"/>
    <w:rsid w:val="005D1E1A"/>
    <w:rsid w:val="005D1F14"/>
    <w:rsid w:val="005D2B59"/>
    <w:rsid w:val="005D2FD2"/>
    <w:rsid w:val="005D389D"/>
    <w:rsid w:val="005D3B20"/>
    <w:rsid w:val="005D56D2"/>
    <w:rsid w:val="005D5995"/>
    <w:rsid w:val="005D5E56"/>
    <w:rsid w:val="005D7C6E"/>
    <w:rsid w:val="005D7D19"/>
    <w:rsid w:val="005E0423"/>
    <w:rsid w:val="005E25BA"/>
    <w:rsid w:val="005E2A68"/>
    <w:rsid w:val="005E2AE7"/>
    <w:rsid w:val="005E37DE"/>
    <w:rsid w:val="005E3C64"/>
    <w:rsid w:val="005E3DF8"/>
    <w:rsid w:val="005E438A"/>
    <w:rsid w:val="005E4759"/>
    <w:rsid w:val="005E4A2E"/>
    <w:rsid w:val="005E4C66"/>
    <w:rsid w:val="005E5BD1"/>
    <w:rsid w:val="005E5C68"/>
    <w:rsid w:val="005E5F24"/>
    <w:rsid w:val="005E62FF"/>
    <w:rsid w:val="005E65C0"/>
    <w:rsid w:val="005E6BBD"/>
    <w:rsid w:val="005E6D0B"/>
    <w:rsid w:val="005F0390"/>
    <w:rsid w:val="005F0D64"/>
    <w:rsid w:val="005F22F2"/>
    <w:rsid w:val="005F34CA"/>
    <w:rsid w:val="005F355F"/>
    <w:rsid w:val="005F3AD8"/>
    <w:rsid w:val="005F4254"/>
    <w:rsid w:val="005F4EF5"/>
    <w:rsid w:val="005F520B"/>
    <w:rsid w:val="005F6961"/>
    <w:rsid w:val="005F6CDB"/>
    <w:rsid w:val="005F7605"/>
    <w:rsid w:val="005F7F5D"/>
    <w:rsid w:val="006018EC"/>
    <w:rsid w:val="00601FC7"/>
    <w:rsid w:val="00602FBF"/>
    <w:rsid w:val="0060347F"/>
    <w:rsid w:val="00603CF7"/>
    <w:rsid w:val="006053D4"/>
    <w:rsid w:val="006066B6"/>
    <w:rsid w:val="00606A23"/>
    <w:rsid w:val="006072CD"/>
    <w:rsid w:val="00607816"/>
    <w:rsid w:val="006108AB"/>
    <w:rsid w:val="00610C27"/>
    <w:rsid w:val="00612023"/>
    <w:rsid w:val="006120AA"/>
    <w:rsid w:val="00612987"/>
    <w:rsid w:val="00613104"/>
    <w:rsid w:val="0061328C"/>
    <w:rsid w:val="00614190"/>
    <w:rsid w:val="00615885"/>
    <w:rsid w:val="00622A99"/>
    <w:rsid w:val="00622E67"/>
    <w:rsid w:val="006240E1"/>
    <w:rsid w:val="00626B57"/>
    <w:rsid w:val="00626C4C"/>
    <w:rsid w:val="00626EDC"/>
    <w:rsid w:val="00627A55"/>
    <w:rsid w:val="00627D3D"/>
    <w:rsid w:val="00630A1B"/>
    <w:rsid w:val="00631A60"/>
    <w:rsid w:val="006320B5"/>
    <w:rsid w:val="00633AB3"/>
    <w:rsid w:val="006344CC"/>
    <w:rsid w:val="006352A6"/>
    <w:rsid w:val="006366D9"/>
    <w:rsid w:val="006369E5"/>
    <w:rsid w:val="00636C7B"/>
    <w:rsid w:val="00640D1F"/>
    <w:rsid w:val="0064111B"/>
    <w:rsid w:val="0064199A"/>
    <w:rsid w:val="00642F27"/>
    <w:rsid w:val="00642FED"/>
    <w:rsid w:val="00646915"/>
    <w:rsid w:val="006470EC"/>
    <w:rsid w:val="00647213"/>
    <w:rsid w:val="00647295"/>
    <w:rsid w:val="00647751"/>
    <w:rsid w:val="006500C5"/>
    <w:rsid w:val="00650324"/>
    <w:rsid w:val="00652E10"/>
    <w:rsid w:val="006542D6"/>
    <w:rsid w:val="00654EEF"/>
    <w:rsid w:val="0065535A"/>
    <w:rsid w:val="0065598E"/>
    <w:rsid w:val="00655AF2"/>
    <w:rsid w:val="00655BC5"/>
    <w:rsid w:val="00656682"/>
    <w:rsid w:val="006568BE"/>
    <w:rsid w:val="0066025D"/>
    <w:rsid w:val="0066091A"/>
    <w:rsid w:val="006618D7"/>
    <w:rsid w:val="0066249B"/>
    <w:rsid w:val="00663964"/>
    <w:rsid w:val="00663A76"/>
    <w:rsid w:val="00663EA6"/>
    <w:rsid w:val="00664088"/>
    <w:rsid w:val="006642F6"/>
    <w:rsid w:val="00664317"/>
    <w:rsid w:val="0066706E"/>
    <w:rsid w:val="0066798C"/>
    <w:rsid w:val="006700BF"/>
    <w:rsid w:val="00670D63"/>
    <w:rsid w:val="006712A4"/>
    <w:rsid w:val="00671CE0"/>
    <w:rsid w:val="006729C4"/>
    <w:rsid w:val="006729D5"/>
    <w:rsid w:val="00672D67"/>
    <w:rsid w:val="0067382C"/>
    <w:rsid w:val="00674247"/>
    <w:rsid w:val="006755F8"/>
    <w:rsid w:val="006773EC"/>
    <w:rsid w:val="006803F9"/>
    <w:rsid w:val="00680504"/>
    <w:rsid w:val="00681C42"/>
    <w:rsid w:val="00681CD9"/>
    <w:rsid w:val="006820A9"/>
    <w:rsid w:val="00683E30"/>
    <w:rsid w:val="006840D3"/>
    <w:rsid w:val="006842D7"/>
    <w:rsid w:val="00684FE5"/>
    <w:rsid w:val="006851C9"/>
    <w:rsid w:val="006857EC"/>
    <w:rsid w:val="0068598C"/>
    <w:rsid w:val="006869E4"/>
    <w:rsid w:val="00686A46"/>
    <w:rsid w:val="00686BE7"/>
    <w:rsid w:val="00686CA9"/>
    <w:rsid w:val="00687024"/>
    <w:rsid w:val="00691562"/>
    <w:rsid w:val="00692851"/>
    <w:rsid w:val="00693A03"/>
    <w:rsid w:val="00694355"/>
    <w:rsid w:val="0069528C"/>
    <w:rsid w:val="006955F3"/>
    <w:rsid w:val="00695E22"/>
    <w:rsid w:val="0069769F"/>
    <w:rsid w:val="00697923"/>
    <w:rsid w:val="00697CB6"/>
    <w:rsid w:val="006A0370"/>
    <w:rsid w:val="006A2230"/>
    <w:rsid w:val="006A2B8E"/>
    <w:rsid w:val="006A2F58"/>
    <w:rsid w:val="006A333E"/>
    <w:rsid w:val="006A3FD5"/>
    <w:rsid w:val="006A4BC7"/>
    <w:rsid w:val="006A5B1F"/>
    <w:rsid w:val="006A7A50"/>
    <w:rsid w:val="006A7ECB"/>
    <w:rsid w:val="006B0F0D"/>
    <w:rsid w:val="006B1CD5"/>
    <w:rsid w:val="006B35F6"/>
    <w:rsid w:val="006B4D5B"/>
    <w:rsid w:val="006B5599"/>
    <w:rsid w:val="006B559C"/>
    <w:rsid w:val="006B58B0"/>
    <w:rsid w:val="006B58CC"/>
    <w:rsid w:val="006B59BA"/>
    <w:rsid w:val="006B7093"/>
    <w:rsid w:val="006B71FB"/>
    <w:rsid w:val="006B7417"/>
    <w:rsid w:val="006B7646"/>
    <w:rsid w:val="006B7C8D"/>
    <w:rsid w:val="006C14E0"/>
    <w:rsid w:val="006C1E60"/>
    <w:rsid w:val="006C3DDE"/>
    <w:rsid w:val="006C49C6"/>
    <w:rsid w:val="006C4AF5"/>
    <w:rsid w:val="006C61A4"/>
    <w:rsid w:val="006C63C9"/>
    <w:rsid w:val="006C6CB3"/>
    <w:rsid w:val="006C6E9F"/>
    <w:rsid w:val="006C736A"/>
    <w:rsid w:val="006C76DE"/>
    <w:rsid w:val="006D0E4A"/>
    <w:rsid w:val="006D30F6"/>
    <w:rsid w:val="006D3691"/>
    <w:rsid w:val="006D4B9D"/>
    <w:rsid w:val="006D52DC"/>
    <w:rsid w:val="006D67DD"/>
    <w:rsid w:val="006D6800"/>
    <w:rsid w:val="006D6EF8"/>
    <w:rsid w:val="006D7963"/>
    <w:rsid w:val="006E0B82"/>
    <w:rsid w:val="006E1C32"/>
    <w:rsid w:val="006E240B"/>
    <w:rsid w:val="006E3510"/>
    <w:rsid w:val="006E5BD1"/>
    <w:rsid w:val="006E5EBD"/>
    <w:rsid w:val="006E5EF0"/>
    <w:rsid w:val="006E66C1"/>
    <w:rsid w:val="006E760C"/>
    <w:rsid w:val="006F013D"/>
    <w:rsid w:val="006F0BE8"/>
    <w:rsid w:val="006F1545"/>
    <w:rsid w:val="006F16A5"/>
    <w:rsid w:val="006F1951"/>
    <w:rsid w:val="006F1DC8"/>
    <w:rsid w:val="006F26DA"/>
    <w:rsid w:val="006F3563"/>
    <w:rsid w:val="006F38FA"/>
    <w:rsid w:val="006F42B9"/>
    <w:rsid w:val="006F4F16"/>
    <w:rsid w:val="006F6103"/>
    <w:rsid w:val="006F75C5"/>
    <w:rsid w:val="006F7682"/>
    <w:rsid w:val="00701A3F"/>
    <w:rsid w:val="00704542"/>
    <w:rsid w:val="00704E00"/>
    <w:rsid w:val="00705F17"/>
    <w:rsid w:val="00706F27"/>
    <w:rsid w:val="00707595"/>
    <w:rsid w:val="00707DDD"/>
    <w:rsid w:val="00710072"/>
    <w:rsid w:val="00710BD0"/>
    <w:rsid w:val="00710C83"/>
    <w:rsid w:val="0071238E"/>
    <w:rsid w:val="00713DDF"/>
    <w:rsid w:val="00714A08"/>
    <w:rsid w:val="007159D7"/>
    <w:rsid w:val="00715AF7"/>
    <w:rsid w:val="00716BAA"/>
    <w:rsid w:val="00717151"/>
    <w:rsid w:val="0072094E"/>
    <w:rsid w:val="007209E7"/>
    <w:rsid w:val="00722F0D"/>
    <w:rsid w:val="007245EC"/>
    <w:rsid w:val="00724DB1"/>
    <w:rsid w:val="00724FFF"/>
    <w:rsid w:val="00726182"/>
    <w:rsid w:val="0072691F"/>
    <w:rsid w:val="00727635"/>
    <w:rsid w:val="007276EE"/>
    <w:rsid w:val="00727D8D"/>
    <w:rsid w:val="00730733"/>
    <w:rsid w:val="00730E3C"/>
    <w:rsid w:val="0073133E"/>
    <w:rsid w:val="00732329"/>
    <w:rsid w:val="0073312E"/>
    <w:rsid w:val="007337CA"/>
    <w:rsid w:val="00733873"/>
    <w:rsid w:val="00734164"/>
    <w:rsid w:val="007341C3"/>
    <w:rsid w:val="0073420F"/>
    <w:rsid w:val="00734CE4"/>
    <w:rsid w:val="00735123"/>
    <w:rsid w:val="007363EC"/>
    <w:rsid w:val="007373CF"/>
    <w:rsid w:val="007412A7"/>
    <w:rsid w:val="00741837"/>
    <w:rsid w:val="00741E0F"/>
    <w:rsid w:val="00743009"/>
    <w:rsid w:val="00744553"/>
    <w:rsid w:val="007453E6"/>
    <w:rsid w:val="0074571B"/>
    <w:rsid w:val="0074574F"/>
    <w:rsid w:val="007458EC"/>
    <w:rsid w:val="00745C0B"/>
    <w:rsid w:val="0074655C"/>
    <w:rsid w:val="00746F63"/>
    <w:rsid w:val="007471AA"/>
    <w:rsid w:val="00747473"/>
    <w:rsid w:val="00747673"/>
    <w:rsid w:val="00747DA7"/>
    <w:rsid w:val="00752187"/>
    <w:rsid w:val="007546EC"/>
    <w:rsid w:val="007566DC"/>
    <w:rsid w:val="00757347"/>
    <w:rsid w:val="007609FB"/>
    <w:rsid w:val="007621F1"/>
    <w:rsid w:val="00762AEF"/>
    <w:rsid w:val="00763BC7"/>
    <w:rsid w:val="0076458D"/>
    <w:rsid w:val="00765686"/>
    <w:rsid w:val="00765858"/>
    <w:rsid w:val="0076637C"/>
    <w:rsid w:val="00770625"/>
    <w:rsid w:val="00771972"/>
    <w:rsid w:val="00772D4F"/>
    <w:rsid w:val="0077309D"/>
    <w:rsid w:val="007731D4"/>
    <w:rsid w:val="007738DD"/>
    <w:rsid w:val="00773B4F"/>
    <w:rsid w:val="00773C83"/>
    <w:rsid w:val="00776607"/>
    <w:rsid w:val="007774EE"/>
    <w:rsid w:val="00780823"/>
    <w:rsid w:val="00781822"/>
    <w:rsid w:val="00783F21"/>
    <w:rsid w:val="00784680"/>
    <w:rsid w:val="0078593C"/>
    <w:rsid w:val="00786276"/>
    <w:rsid w:val="00787159"/>
    <w:rsid w:val="0079043A"/>
    <w:rsid w:val="00790630"/>
    <w:rsid w:val="00791668"/>
    <w:rsid w:val="00791AA1"/>
    <w:rsid w:val="0079266E"/>
    <w:rsid w:val="0079268D"/>
    <w:rsid w:val="00793FEE"/>
    <w:rsid w:val="00794DC4"/>
    <w:rsid w:val="007959ED"/>
    <w:rsid w:val="00795A37"/>
    <w:rsid w:val="007968E4"/>
    <w:rsid w:val="00796B85"/>
    <w:rsid w:val="007A0BA0"/>
    <w:rsid w:val="007A1EC9"/>
    <w:rsid w:val="007A3793"/>
    <w:rsid w:val="007A3E44"/>
    <w:rsid w:val="007A3E4D"/>
    <w:rsid w:val="007A4845"/>
    <w:rsid w:val="007A7360"/>
    <w:rsid w:val="007A73F8"/>
    <w:rsid w:val="007A74BE"/>
    <w:rsid w:val="007B08CE"/>
    <w:rsid w:val="007B0F94"/>
    <w:rsid w:val="007B1BC5"/>
    <w:rsid w:val="007B2807"/>
    <w:rsid w:val="007B2B1F"/>
    <w:rsid w:val="007B44E3"/>
    <w:rsid w:val="007B4691"/>
    <w:rsid w:val="007B533C"/>
    <w:rsid w:val="007B6BD3"/>
    <w:rsid w:val="007B76CB"/>
    <w:rsid w:val="007B7930"/>
    <w:rsid w:val="007C0046"/>
    <w:rsid w:val="007C137D"/>
    <w:rsid w:val="007C1BA2"/>
    <w:rsid w:val="007C2449"/>
    <w:rsid w:val="007C2994"/>
    <w:rsid w:val="007C2A69"/>
    <w:rsid w:val="007C2B48"/>
    <w:rsid w:val="007C2C9E"/>
    <w:rsid w:val="007C32D2"/>
    <w:rsid w:val="007C360B"/>
    <w:rsid w:val="007C3D28"/>
    <w:rsid w:val="007C5281"/>
    <w:rsid w:val="007C76AB"/>
    <w:rsid w:val="007C7C3F"/>
    <w:rsid w:val="007D09B6"/>
    <w:rsid w:val="007D0C17"/>
    <w:rsid w:val="007D1023"/>
    <w:rsid w:val="007D15E1"/>
    <w:rsid w:val="007D20E9"/>
    <w:rsid w:val="007D2BD8"/>
    <w:rsid w:val="007D2D38"/>
    <w:rsid w:val="007D2F7D"/>
    <w:rsid w:val="007D373C"/>
    <w:rsid w:val="007D4B03"/>
    <w:rsid w:val="007D530A"/>
    <w:rsid w:val="007D7881"/>
    <w:rsid w:val="007D7E3A"/>
    <w:rsid w:val="007E0E10"/>
    <w:rsid w:val="007E178A"/>
    <w:rsid w:val="007E3CBF"/>
    <w:rsid w:val="007E4177"/>
    <w:rsid w:val="007E4768"/>
    <w:rsid w:val="007E51E1"/>
    <w:rsid w:val="007E527E"/>
    <w:rsid w:val="007E777B"/>
    <w:rsid w:val="007E7BB6"/>
    <w:rsid w:val="007F1C8A"/>
    <w:rsid w:val="007F1D17"/>
    <w:rsid w:val="007F2070"/>
    <w:rsid w:val="007F2A81"/>
    <w:rsid w:val="007F349B"/>
    <w:rsid w:val="007F55A0"/>
    <w:rsid w:val="007F63C1"/>
    <w:rsid w:val="0080049E"/>
    <w:rsid w:val="008006D1"/>
    <w:rsid w:val="00801864"/>
    <w:rsid w:val="008023C2"/>
    <w:rsid w:val="008027EB"/>
    <w:rsid w:val="00804553"/>
    <w:rsid w:val="00804A4E"/>
    <w:rsid w:val="00804D67"/>
    <w:rsid w:val="008053F5"/>
    <w:rsid w:val="00805C2B"/>
    <w:rsid w:val="00805E07"/>
    <w:rsid w:val="0080624E"/>
    <w:rsid w:val="008068F6"/>
    <w:rsid w:val="00806984"/>
    <w:rsid w:val="00806BDA"/>
    <w:rsid w:val="008079DF"/>
    <w:rsid w:val="00807AF7"/>
    <w:rsid w:val="00807FF7"/>
    <w:rsid w:val="00810198"/>
    <w:rsid w:val="0081089B"/>
    <w:rsid w:val="008121CE"/>
    <w:rsid w:val="008126C5"/>
    <w:rsid w:val="00812D7B"/>
    <w:rsid w:val="00813593"/>
    <w:rsid w:val="00815838"/>
    <w:rsid w:val="00815DA8"/>
    <w:rsid w:val="00820600"/>
    <w:rsid w:val="00820C02"/>
    <w:rsid w:val="0082194D"/>
    <w:rsid w:val="00821B8A"/>
    <w:rsid w:val="00821CA7"/>
    <w:rsid w:val="00821F55"/>
    <w:rsid w:val="008221F9"/>
    <w:rsid w:val="00823E66"/>
    <w:rsid w:val="0082476A"/>
    <w:rsid w:val="008267B7"/>
    <w:rsid w:val="00826877"/>
    <w:rsid w:val="00826EF5"/>
    <w:rsid w:val="00830A47"/>
    <w:rsid w:val="00830F98"/>
    <w:rsid w:val="00831693"/>
    <w:rsid w:val="008328F1"/>
    <w:rsid w:val="00833586"/>
    <w:rsid w:val="008341C4"/>
    <w:rsid w:val="00834AC0"/>
    <w:rsid w:val="008370B2"/>
    <w:rsid w:val="00837848"/>
    <w:rsid w:val="00840104"/>
    <w:rsid w:val="00840956"/>
    <w:rsid w:val="00840C1F"/>
    <w:rsid w:val="008411C9"/>
    <w:rsid w:val="00841682"/>
    <w:rsid w:val="00841FC5"/>
    <w:rsid w:val="00842F6C"/>
    <w:rsid w:val="00843143"/>
    <w:rsid w:val="0084341F"/>
    <w:rsid w:val="00843FC2"/>
    <w:rsid w:val="00843FE8"/>
    <w:rsid w:val="008441C9"/>
    <w:rsid w:val="0084476E"/>
    <w:rsid w:val="008452B7"/>
    <w:rsid w:val="00845626"/>
    <w:rsid w:val="00845709"/>
    <w:rsid w:val="00846306"/>
    <w:rsid w:val="0084785C"/>
    <w:rsid w:val="00850630"/>
    <w:rsid w:val="008529C1"/>
    <w:rsid w:val="0085367C"/>
    <w:rsid w:val="00854F1F"/>
    <w:rsid w:val="00855781"/>
    <w:rsid w:val="008557F4"/>
    <w:rsid w:val="00855EC7"/>
    <w:rsid w:val="00855F91"/>
    <w:rsid w:val="008570EF"/>
    <w:rsid w:val="008576BD"/>
    <w:rsid w:val="0085777E"/>
    <w:rsid w:val="00860463"/>
    <w:rsid w:val="008610F7"/>
    <w:rsid w:val="00861A59"/>
    <w:rsid w:val="00862665"/>
    <w:rsid w:val="00863052"/>
    <w:rsid w:val="00863DA3"/>
    <w:rsid w:val="008640F0"/>
    <w:rsid w:val="00864721"/>
    <w:rsid w:val="00864A24"/>
    <w:rsid w:val="0086692A"/>
    <w:rsid w:val="00866A91"/>
    <w:rsid w:val="00872740"/>
    <w:rsid w:val="008733DA"/>
    <w:rsid w:val="00875A0E"/>
    <w:rsid w:val="0087748A"/>
    <w:rsid w:val="00882587"/>
    <w:rsid w:val="008850CE"/>
    <w:rsid w:val="008850E4"/>
    <w:rsid w:val="00887604"/>
    <w:rsid w:val="00890EF0"/>
    <w:rsid w:val="008911B9"/>
    <w:rsid w:val="00891557"/>
    <w:rsid w:val="008930B2"/>
    <w:rsid w:val="008939AB"/>
    <w:rsid w:val="00893B0B"/>
    <w:rsid w:val="00894CEC"/>
    <w:rsid w:val="0089744B"/>
    <w:rsid w:val="00897BE4"/>
    <w:rsid w:val="00897CE6"/>
    <w:rsid w:val="008A0411"/>
    <w:rsid w:val="008A094B"/>
    <w:rsid w:val="008A12F5"/>
    <w:rsid w:val="008A2BC4"/>
    <w:rsid w:val="008A2EC4"/>
    <w:rsid w:val="008A4C39"/>
    <w:rsid w:val="008A5BD5"/>
    <w:rsid w:val="008A66BA"/>
    <w:rsid w:val="008A737A"/>
    <w:rsid w:val="008B0F07"/>
    <w:rsid w:val="008B11F3"/>
    <w:rsid w:val="008B1587"/>
    <w:rsid w:val="008B1B01"/>
    <w:rsid w:val="008B26DD"/>
    <w:rsid w:val="008B2AF4"/>
    <w:rsid w:val="008B2EE8"/>
    <w:rsid w:val="008B3BCD"/>
    <w:rsid w:val="008B532E"/>
    <w:rsid w:val="008B58D1"/>
    <w:rsid w:val="008B64B4"/>
    <w:rsid w:val="008B6DF8"/>
    <w:rsid w:val="008C0BDA"/>
    <w:rsid w:val="008C0CA2"/>
    <w:rsid w:val="008C0E4C"/>
    <w:rsid w:val="008C106C"/>
    <w:rsid w:val="008C10F1"/>
    <w:rsid w:val="008C144C"/>
    <w:rsid w:val="008C1561"/>
    <w:rsid w:val="008C1596"/>
    <w:rsid w:val="008C17A8"/>
    <w:rsid w:val="008C1926"/>
    <w:rsid w:val="008C1E99"/>
    <w:rsid w:val="008C1F45"/>
    <w:rsid w:val="008C2884"/>
    <w:rsid w:val="008C2BF4"/>
    <w:rsid w:val="008C2CB3"/>
    <w:rsid w:val="008C2FD7"/>
    <w:rsid w:val="008C46FB"/>
    <w:rsid w:val="008C473D"/>
    <w:rsid w:val="008C49C7"/>
    <w:rsid w:val="008C4DC2"/>
    <w:rsid w:val="008C539A"/>
    <w:rsid w:val="008C5668"/>
    <w:rsid w:val="008C6BBF"/>
    <w:rsid w:val="008C6D32"/>
    <w:rsid w:val="008C6DA4"/>
    <w:rsid w:val="008C748D"/>
    <w:rsid w:val="008D0A13"/>
    <w:rsid w:val="008D213A"/>
    <w:rsid w:val="008D3F34"/>
    <w:rsid w:val="008D493B"/>
    <w:rsid w:val="008D50A3"/>
    <w:rsid w:val="008D7276"/>
    <w:rsid w:val="008D766D"/>
    <w:rsid w:val="008D77EB"/>
    <w:rsid w:val="008E0085"/>
    <w:rsid w:val="008E2AA6"/>
    <w:rsid w:val="008E311B"/>
    <w:rsid w:val="008E321C"/>
    <w:rsid w:val="008E3ADA"/>
    <w:rsid w:val="008E3C8A"/>
    <w:rsid w:val="008E6AFF"/>
    <w:rsid w:val="008E6EDC"/>
    <w:rsid w:val="008F04B3"/>
    <w:rsid w:val="008F0563"/>
    <w:rsid w:val="008F14FC"/>
    <w:rsid w:val="008F1921"/>
    <w:rsid w:val="008F1B78"/>
    <w:rsid w:val="008F1CFA"/>
    <w:rsid w:val="008F2B0C"/>
    <w:rsid w:val="008F3456"/>
    <w:rsid w:val="008F3F00"/>
    <w:rsid w:val="008F468F"/>
    <w:rsid w:val="008F46E7"/>
    <w:rsid w:val="008F52BC"/>
    <w:rsid w:val="008F6271"/>
    <w:rsid w:val="008F6A19"/>
    <w:rsid w:val="008F6F0B"/>
    <w:rsid w:val="008F76D4"/>
    <w:rsid w:val="00900A29"/>
    <w:rsid w:val="00901594"/>
    <w:rsid w:val="009018CE"/>
    <w:rsid w:val="00901B42"/>
    <w:rsid w:val="00902180"/>
    <w:rsid w:val="00903AA6"/>
    <w:rsid w:val="00905541"/>
    <w:rsid w:val="00906FEA"/>
    <w:rsid w:val="00907BA7"/>
    <w:rsid w:val="0091064E"/>
    <w:rsid w:val="00911FC5"/>
    <w:rsid w:val="00913DAC"/>
    <w:rsid w:val="00915A24"/>
    <w:rsid w:val="00916FE5"/>
    <w:rsid w:val="00917759"/>
    <w:rsid w:val="009217C3"/>
    <w:rsid w:val="00921ED9"/>
    <w:rsid w:val="00924078"/>
    <w:rsid w:val="00924651"/>
    <w:rsid w:val="00924D43"/>
    <w:rsid w:val="009254B3"/>
    <w:rsid w:val="00926E55"/>
    <w:rsid w:val="00927A56"/>
    <w:rsid w:val="00927C09"/>
    <w:rsid w:val="0093128B"/>
    <w:rsid w:val="009313B9"/>
    <w:rsid w:val="00931A10"/>
    <w:rsid w:val="00931FE1"/>
    <w:rsid w:val="00933F4F"/>
    <w:rsid w:val="009349E2"/>
    <w:rsid w:val="00934D97"/>
    <w:rsid w:val="00934EAB"/>
    <w:rsid w:val="00935FFB"/>
    <w:rsid w:val="0093611E"/>
    <w:rsid w:val="00936418"/>
    <w:rsid w:val="00936F8B"/>
    <w:rsid w:val="00937938"/>
    <w:rsid w:val="00942234"/>
    <w:rsid w:val="00942C10"/>
    <w:rsid w:val="00943411"/>
    <w:rsid w:val="00943F65"/>
    <w:rsid w:val="009462EE"/>
    <w:rsid w:val="009469D7"/>
    <w:rsid w:val="00947967"/>
    <w:rsid w:val="00947D71"/>
    <w:rsid w:val="00947E0F"/>
    <w:rsid w:val="00947EB9"/>
    <w:rsid w:val="00950135"/>
    <w:rsid w:val="009505CA"/>
    <w:rsid w:val="009506B3"/>
    <w:rsid w:val="00952028"/>
    <w:rsid w:val="009520A8"/>
    <w:rsid w:val="00952DA0"/>
    <w:rsid w:val="00952EF2"/>
    <w:rsid w:val="0095308E"/>
    <w:rsid w:val="0095334B"/>
    <w:rsid w:val="00953665"/>
    <w:rsid w:val="00954249"/>
    <w:rsid w:val="00954631"/>
    <w:rsid w:val="00954A91"/>
    <w:rsid w:val="00955201"/>
    <w:rsid w:val="0095700F"/>
    <w:rsid w:val="009578B0"/>
    <w:rsid w:val="009607FA"/>
    <w:rsid w:val="00960D50"/>
    <w:rsid w:val="009624A6"/>
    <w:rsid w:val="009626CC"/>
    <w:rsid w:val="009632ED"/>
    <w:rsid w:val="0096463A"/>
    <w:rsid w:val="00964C9D"/>
    <w:rsid w:val="00965200"/>
    <w:rsid w:val="00965B52"/>
    <w:rsid w:val="009668B3"/>
    <w:rsid w:val="00966919"/>
    <w:rsid w:val="00966DB3"/>
    <w:rsid w:val="00970FE1"/>
    <w:rsid w:val="00971471"/>
    <w:rsid w:val="00972A44"/>
    <w:rsid w:val="0097410F"/>
    <w:rsid w:val="00975B00"/>
    <w:rsid w:val="00976C1E"/>
    <w:rsid w:val="009800DA"/>
    <w:rsid w:val="009802B2"/>
    <w:rsid w:val="00980396"/>
    <w:rsid w:val="009805E8"/>
    <w:rsid w:val="00980787"/>
    <w:rsid w:val="0098144F"/>
    <w:rsid w:val="00981B2F"/>
    <w:rsid w:val="00982426"/>
    <w:rsid w:val="00982B93"/>
    <w:rsid w:val="00982E7D"/>
    <w:rsid w:val="00983317"/>
    <w:rsid w:val="00983ACE"/>
    <w:rsid w:val="00984262"/>
    <w:rsid w:val="009849C2"/>
    <w:rsid w:val="00984D24"/>
    <w:rsid w:val="00984F23"/>
    <w:rsid w:val="009858EB"/>
    <w:rsid w:val="00985901"/>
    <w:rsid w:val="00985990"/>
    <w:rsid w:val="00986FB2"/>
    <w:rsid w:val="00987F7A"/>
    <w:rsid w:val="00990383"/>
    <w:rsid w:val="00992FC2"/>
    <w:rsid w:val="00993722"/>
    <w:rsid w:val="00993859"/>
    <w:rsid w:val="00993A88"/>
    <w:rsid w:val="00995539"/>
    <w:rsid w:val="009955CA"/>
    <w:rsid w:val="009A0AB1"/>
    <w:rsid w:val="009A0E65"/>
    <w:rsid w:val="009A1046"/>
    <w:rsid w:val="009A186E"/>
    <w:rsid w:val="009A1C2E"/>
    <w:rsid w:val="009A240E"/>
    <w:rsid w:val="009A2B20"/>
    <w:rsid w:val="009A3F47"/>
    <w:rsid w:val="009A428A"/>
    <w:rsid w:val="009A4865"/>
    <w:rsid w:val="009A4A72"/>
    <w:rsid w:val="009A4EF7"/>
    <w:rsid w:val="009A5579"/>
    <w:rsid w:val="009A55DE"/>
    <w:rsid w:val="009A73C1"/>
    <w:rsid w:val="009A7C9A"/>
    <w:rsid w:val="009B0046"/>
    <w:rsid w:val="009B2658"/>
    <w:rsid w:val="009B27BF"/>
    <w:rsid w:val="009B2CF8"/>
    <w:rsid w:val="009B44CC"/>
    <w:rsid w:val="009B575C"/>
    <w:rsid w:val="009B62EB"/>
    <w:rsid w:val="009C1440"/>
    <w:rsid w:val="009C1C2A"/>
    <w:rsid w:val="009C2107"/>
    <w:rsid w:val="009C2671"/>
    <w:rsid w:val="009C2BCA"/>
    <w:rsid w:val="009C3C1F"/>
    <w:rsid w:val="009C45C6"/>
    <w:rsid w:val="009C5371"/>
    <w:rsid w:val="009C5781"/>
    <w:rsid w:val="009C5D9E"/>
    <w:rsid w:val="009C697E"/>
    <w:rsid w:val="009C6AE0"/>
    <w:rsid w:val="009C77F6"/>
    <w:rsid w:val="009C7E84"/>
    <w:rsid w:val="009D01E3"/>
    <w:rsid w:val="009D01EC"/>
    <w:rsid w:val="009D046E"/>
    <w:rsid w:val="009D074B"/>
    <w:rsid w:val="009D1719"/>
    <w:rsid w:val="009D1FAD"/>
    <w:rsid w:val="009D2C3E"/>
    <w:rsid w:val="009D37DF"/>
    <w:rsid w:val="009D43B4"/>
    <w:rsid w:val="009D453C"/>
    <w:rsid w:val="009D7D86"/>
    <w:rsid w:val="009E0625"/>
    <w:rsid w:val="009E3034"/>
    <w:rsid w:val="009E3CE5"/>
    <w:rsid w:val="009E4DA2"/>
    <w:rsid w:val="009E549F"/>
    <w:rsid w:val="009E560B"/>
    <w:rsid w:val="009E61C0"/>
    <w:rsid w:val="009E70DC"/>
    <w:rsid w:val="009E7C4C"/>
    <w:rsid w:val="009F1696"/>
    <w:rsid w:val="009F1D61"/>
    <w:rsid w:val="009F28A8"/>
    <w:rsid w:val="009F411F"/>
    <w:rsid w:val="009F43DC"/>
    <w:rsid w:val="009F473E"/>
    <w:rsid w:val="009F5A90"/>
    <w:rsid w:val="009F5B97"/>
    <w:rsid w:val="009F67D7"/>
    <w:rsid w:val="009F682A"/>
    <w:rsid w:val="00A00612"/>
    <w:rsid w:val="00A0144C"/>
    <w:rsid w:val="00A019FC"/>
    <w:rsid w:val="00A01D1A"/>
    <w:rsid w:val="00A02167"/>
    <w:rsid w:val="00A022BE"/>
    <w:rsid w:val="00A057C3"/>
    <w:rsid w:val="00A078AB"/>
    <w:rsid w:val="00A07B4B"/>
    <w:rsid w:val="00A07DB4"/>
    <w:rsid w:val="00A10DB8"/>
    <w:rsid w:val="00A10F45"/>
    <w:rsid w:val="00A11689"/>
    <w:rsid w:val="00A1229D"/>
    <w:rsid w:val="00A12A55"/>
    <w:rsid w:val="00A14CB1"/>
    <w:rsid w:val="00A152B4"/>
    <w:rsid w:val="00A158E6"/>
    <w:rsid w:val="00A15DB9"/>
    <w:rsid w:val="00A20857"/>
    <w:rsid w:val="00A2370D"/>
    <w:rsid w:val="00A24259"/>
    <w:rsid w:val="00A246FE"/>
    <w:rsid w:val="00A24C95"/>
    <w:rsid w:val="00A25650"/>
    <w:rsid w:val="00A25676"/>
    <w:rsid w:val="00A2599A"/>
    <w:rsid w:val="00A26094"/>
    <w:rsid w:val="00A301BF"/>
    <w:rsid w:val="00A302B2"/>
    <w:rsid w:val="00A305AE"/>
    <w:rsid w:val="00A3113C"/>
    <w:rsid w:val="00A31351"/>
    <w:rsid w:val="00A331B4"/>
    <w:rsid w:val="00A347A5"/>
    <w:rsid w:val="00A3484E"/>
    <w:rsid w:val="00A353CD"/>
    <w:rsid w:val="00A356D3"/>
    <w:rsid w:val="00A36680"/>
    <w:rsid w:val="00A36ADA"/>
    <w:rsid w:val="00A36E90"/>
    <w:rsid w:val="00A37275"/>
    <w:rsid w:val="00A37FDF"/>
    <w:rsid w:val="00A41BC7"/>
    <w:rsid w:val="00A421D0"/>
    <w:rsid w:val="00A429EE"/>
    <w:rsid w:val="00A4364F"/>
    <w:rsid w:val="00A438D8"/>
    <w:rsid w:val="00A44650"/>
    <w:rsid w:val="00A44CD1"/>
    <w:rsid w:val="00A45229"/>
    <w:rsid w:val="00A454FD"/>
    <w:rsid w:val="00A47135"/>
    <w:rsid w:val="00A473F5"/>
    <w:rsid w:val="00A47BBE"/>
    <w:rsid w:val="00A50DBB"/>
    <w:rsid w:val="00A51F9D"/>
    <w:rsid w:val="00A53614"/>
    <w:rsid w:val="00A53A17"/>
    <w:rsid w:val="00A5416A"/>
    <w:rsid w:val="00A546AF"/>
    <w:rsid w:val="00A553BD"/>
    <w:rsid w:val="00A564D8"/>
    <w:rsid w:val="00A60E6B"/>
    <w:rsid w:val="00A6139A"/>
    <w:rsid w:val="00A639F4"/>
    <w:rsid w:val="00A6629D"/>
    <w:rsid w:val="00A667DF"/>
    <w:rsid w:val="00A66BC7"/>
    <w:rsid w:val="00A67762"/>
    <w:rsid w:val="00A7087A"/>
    <w:rsid w:val="00A73560"/>
    <w:rsid w:val="00A74846"/>
    <w:rsid w:val="00A75614"/>
    <w:rsid w:val="00A75886"/>
    <w:rsid w:val="00A75CCB"/>
    <w:rsid w:val="00A75FEC"/>
    <w:rsid w:val="00A771EA"/>
    <w:rsid w:val="00A773BA"/>
    <w:rsid w:val="00A80AB3"/>
    <w:rsid w:val="00A81A32"/>
    <w:rsid w:val="00A822BB"/>
    <w:rsid w:val="00A82D92"/>
    <w:rsid w:val="00A835BD"/>
    <w:rsid w:val="00A83D62"/>
    <w:rsid w:val="00A86743"/>
    <w:rsid w:val="00A86B32"/>
    <w:rsid w:val="00A903F6"/>
    <w:rsid w:val="00A91806"/>
    <w:rsid w:val="00A9382B"/>
    <w:rsid w:val="00A939D1"/>
    <w:rsid w:val="00A95AD3"/>
    <w:rsid w:val="00A95B09"/>
    <w:rsid w:val="00A97B15"/>
    <w:rsid w:val="00AA0170"/>
    <w:rsid w:val="00AA07BA"/>
    <w:rsid w:val="00AA0879"/>
    <w:rsid w:val="00AA3C70"/>
    <w:rsid w:val="00AA42D5"/>
    <w:rsid w:val="00AA4C6F"/>
    <w:rsid w:val="00AA4F7A"/>
    <w:rsid w:val="00AA5B5F"/>
    <w:rsid w:val="00AA6411"/>
    <w:rsid w:val="00AA75C0"/>
    <w:rsid w:val="00AA78FC"/>
    <w:rsid w:val="00AA7D2F"/>
    <w:rsid w:val="00AB0DA8"/>
    <w:rsid w:val="00AB113C"/>
    <w:rsid w:val="00AB16A0"/>
    <w:rsid w:val="00AB16BC"/>
    <w:rsid w:val="00AB1D8C"/>
    <w:rsid w:val="00AB1EE5"/>
    <w:rsid w:val="00AB2FAB"/>
    <w:rsid w:val="00AB390E"/>
    <w:rsid w:val="00AB48ED"/>
    <w:rsid w:val="00AB4D02"/>
    <w:rsid w:val="00AB5C14"/>
    <w:rsid w:val="00AB5D75"/>
    <w:rsid w:val="00AB6EBB"/>
    <w:rsid w:val="00AB749A"/>
    <w:rsid w:val="00AB7735"/>
    <w:rsid w:val="00AC0FD1"/>
    <w:rsid w:val="00AC1EE7"/>
    <w:rsid w:val="00AC310E"/>
    <w:rsid w:val="00AC333F"/>
    <w:rsid w:val="00AC5740"/>
    <w:rsid w:val="00AC585C"/>
    <w:rsid w:val="00AC624A"/>
    <w:rsid w:val="00AC6F98"/>
    <w:rsid w:val="00AC765E"/>
    <w:rsid w:val="00AC793E"/>
    <w:rsid w:val="00AD04E1"/>
    <w:rsid w:val="00AD1921"/>
    <w:rsid w:val="00AD1925"/>
    <w:rsid w:val="00AD1983"/>
    <w:rsid w:val="00AD318C"/>
    <w:rsid w:val="00AD3898"/>
    <w:rsid w:val="00AD6FBC"/>
    <w:rsid w:val="00AD70BD"/>
    <w:rsid w:val="00AD7A49"/>
    <w:rsid w:val="00AE042A"/>
    <w:rsid w:val="00AE067D"/>
    <w:rsid w:val="00AE251C"/>
    <w:rsid w:val="00AE571F"/>
    <w:rsid w:val="00AE6970"/>
    <w:rsid w:val="00AE6A33"/>
    <w:rsid w:val="00AE6F19"/>
    <w:rsid w:val="00AE7619"/>
    <w:rsid w:val="00AE79FD"/>
    <w:rsid w:val="00AE7FAC"/>
    <w:rsid w:val="00AF09A8"/>
    <w:rsid w:val="00AF1181"/>
    <w:rsid w:val="00AF1273"/>
    <w:rsid w:val="00AF1492"/>
    <w:rsid w:val="00AF2F79"/>
    <w:rsid w:val="00AF38FD"/>
    <w:rsid w:val="00AF4653"/>
    <w:rsid w:val="00AF5655"/>
    <w:rsid w:val="00AF5B30"/>
    <w:rsid w:val="00AF62A2"/>
    <w:rsid w:val="00AF6C8A"/>
    <w:rsid w:val="00AF701E"/>
    <w:rsid w:val="00AF750B"/>
    <w:rsid w:val="00AF7DB7"/>
    <w:rsid w:val="00AF7EEF"/>
    <w:rsid w:val="00B01A79"/>
    <w:rsid w:val="00B03471"/>
    <w:rsid w:val="00B039AB"/>
    <w:rsid w:val="00B040F0"/>
    <w:rsid w:val="00B04D86"/>
    <w:rsid w:val="00B061A7"/>
    <w:rsid w:val="00B07010"/>
    <w:rsid w:val="00B07473"/>
    <w:rsid w:val="00B10192"/>
    <w:rsid w:val="00B10D02"/>
    <w:rsid w:val="00B10FFC"/>
    <w:rsid w:val="00B11306"/>
    <w:rsid w:val="00B11BCC"/>
    <w:rsid w:val="00B12864"/>
    <w:rsid w:val="00B130F1"/>
    <w:rsid w:val="00B131BC"/>
    <w:rsid w:val="00B142B1"/>
    <w:rsid w:val="00B147D6"/>
    <w:rsid w:val="00B14917"/>
    <w:rsid w:val="00B14984"/>
    <w:rsid w:val="00B15718"/>
    <w:rsid w:val="00B15EBD"/>
    <w:rsid w:val="00B172C9"/>
    <w:rsid w:val="00B17F14"/>
    <w:rsid w:val="00B201E2"/>
    <w:rsid w:val="00B20EC4"/>
    <w:rsid w:val="00B23612"/>
    <w:rsid w:val="00B23928"/>
    <w:rsid w:val="00B245DF"/>
    <w:rsid w:val="00B246FD"/>
    <w:rsid w:val="00B24723"/>
    <w:rsid w:val="00B253F1"/>
    <w:rsid w:val="00B25673"/>
    <w:rsid w:val="00B25E36"/>
    <w:rsid w:val="00B261FD"/>
    <w:rsid w:val="00B265F8"/>
    <w:rsid w:val="00B26D17"/>
    <w:rsid w:val="00B27007"/>
    <w:rsid w:val="00B2718B"/>
    <w:rsid w:val="00B309F6"/>
    <w:rsid w:val="00B30A83"/>
    <w:rsid w:val="00B31AA1"/>
    <w:rsid w:val="00B31BB4"/>
    <w:rsid w:val="00B327C8"/>
    <w:rsid w:val="00B32EDB"/>
    <w:rsid w:val="00B34BFA"/>
    <w:rsid w:val="00B35A25"/>
    <w:rsid w:val="00B35D28"/>
    <w:rsid w:val="00B4014F"/>
    <w:rsid w:val="00B402B0"/>
    <w:rsid w:val="00B40C61"/>
    <w:rsid w:val="00B40E41"/>
    <w:rsid w:val="00B41070"/>
    <w:rsid w:val="00B443E4"/>
    <w:rsid w:val="00B44E76"/>
    <w:rsid w:val="00B45BB6"/>
    <w:rsid w:val="00B46572"/>
    <w:rsid w:val="00B468B4"/>
    <w:rsid w:val="00B47379"/>
    <w:rsid w:val="00B477FC"/>
    <w:rsid w:val="00B47E3F"/>
    <w:rsid w:val="00B5107E"/>
    <w:rsid w:val="00B513E8"/>
    <w:rsid w:val="00B51510"/>
    <w:rsid w:val="00B53070"/>
    <w:rsid w:val="00B53C2D"/>
    <w:rsid w:val="00B5484D"/>
    <w:rsid w:val="00B55A26"/>
    <w:rsid w:val="00B55EB3"/>
    <w:rsid w:val="00B563EA"/>
    <w:rsid w:val="00B56CDF"/>
    <w:rsid w:val="00B571B3"/>
    <w:rsid w:val="00B57E4E"/>
    <w:rsid w:val="00B6071B"/>
    <w:rsid w:val="00B607C7"/>
    <w:rsid w:val="00B60E51"/>
    <w:rsid w:val="00B62765"/>
    <w:rsid w:val="00B62B8B"/>
    <w:rsid w:val="00B63A54"/>
    <w:rsid w:val="00B64730"/>
    <w:rsid w:val="00B65CEE"/>
    <w:rsid w:val="00B666F7"/>
    <w:rsid w:val="00B66F9C"/>
    <w:rsid w:val="00B71420"/>
    <w:rsid w:val="00B72299"/>
    <w:rsid w:val="00B72BC3"/>
    <w:rsid w:val="00B7387E"/>
    <w:rsid w:val="00B73D76"/>
    <w:rsid w:val="00B73E68"/>
    <w:rsid w:val="00B7700F"/>
    <w:rsid w:val="00B77D18"/>
    <w:rsid w:val="00B81A64"/>
    <w:rsid w:val="00B82609"/>
    <w:rsid w:val="00B8313A"/>
    <w:rsid w:val="00B84B4A"/>
    <w:rsid w:val="00B87557"/>
    <w:rsid w:val="00B92BD0"/>
    <w:rsid w:val="00B93503"/>
    <w:rsid w:val="00B939AB"/>
    <w:rsid w:val="00B94B00"/>
    <w:rsid w:val="00B96A43"/>
    <w:rsid w:val="00B97AA7"/>
    <w:rsid w:val="00B97F66"/>
    <w:rsid w:val="00BA0928"/>
    <w:rsid w:val="00BA092F"/>
    <w:rsid w:val="00BA1E32"/>
    <w:rsid w:val="00BA3054"/>
    <w:rsid w:val="00BA31E8"/>
    <w:rsid w:val="00BA44D5"/>
    <w:rsid w:val="00BA4DC3"/>
    <w:rsid w:val="00BA4F19"/>
    <w:rsid w:val="00BA55E0"/>
    <w:rsid w:val="00BA5F62"/>
    <w:rsid w:val="00BA601C"/>
    <w:rsid w:val="00BA605D"/>
    <w:rsid w:val="00BA6BD4"/>
    <w:rsid w:val="00BA6C7A"/>
    <w:rsid w:val="00BA6F94"/>
    <w:rsid w:val="00BA7618"/>
    <w:rsid w:val="00BA7CE8"/>
    <w:rsid w:val="00BB17D1"/>
    <w:rsid w:val="00BB244C"/>
    <w:rsid w:val="00BB253B"/>
    <w:rsid w:val="00BB2E0E"/>
    <w:rsid w:val="00BB2E4A"/>
    <w:rsid w:val="00BB3752"/>
    <w:rsid w:val="00BB3F5C"/>
    <w:rsid w:val="00BB4C08"/>
    <w:rsid w:val="00BB4E51"/>
    <w:rsid w:val="00BB5C25"/>
    <w:rsid w:val="00BB644C"/>
    <w:rsid w:val="00BB6688"/>
    <w:rsid w:val="00BB6A7B"/>
    <w:rsid w:val="00BC26D4"/>
    <w:rsid w:val="00BC356D"/>
    <w:rsid w:val="00BC4851"/>
    <w:rsid w:val="00BC4B0A"/>
    <w:rsid w:val="00BC4B32"/>
    <w:rsid w:val="00BC5299"/>
    <w:rsid w:val="00BC52D0"/>
    <w:rsid w:val="00BC55A0"/>
    <w:rsid w:val="00BC561C"/>
    <w:rsid w:val="00BC5FAA"/>
    <w:rsid w:val="00BC78DA"/>
    <w:rsid w:val="00BC7DF1"/>
    <w:rsid w:val="00BD062A"/>
    <w:rsid w:val="00BD10DC"/>
    <w:rsid w:val="00BD140D"/>
    <w:rsid w:val="00BD20AA"/>
    <w:rsid w:val="00BD33EB"/>
    <w:rsid w:val="00BD3637"/>
    <w:rsid w:val="00BD4476"/>
    <w:rsid w:val="00BD5739"/>
    <w:rsid w:val="00BD5898"/>
    <w:rsid w:val="00BD5B62"/>
    <w:rsid w:val="00BE0C80"/>
    <w:rsid w:val="00BE3036"/>
    <w:rsid w:val="00BE3F34"/>
    <w:rsid w:val="00BE4546"/>
    <w:rsid w:val="00BE4C7D"/>
    <w:rsid w:val="00BE5A10"/>
    <w:rsid w:val="00BE6400"/>
    <w:rsid w:val="00BF029E"/>
    <w:rsid w:val="00BF082A"/>
    <w:rsid w:val="00BF0A9C"/>
    <w:rsid w:val="00BF0F89"/>
    <w:rsid w:val="00BF11EC"/>
    <w:rsid w:val="00BF2A42"/>
    <w:rsid w:val="00BF2C6F"/>
    <w:rsid w:val="00BF32A4"/>
    <w:rsid w:val="00BF38AF"/>
    <w:rsid w:val="00BF6F1F"/>
    <w:rsid w:val="00BF74E7"/>
    <w:rsid w:val="00BF7CD2"/>
    <w:rsid w:val="00C009EA"/>
    <w:rsid w:val="00C0192C"/>
    <w:rsid w:val="00C02A61"/>
    <w:rsid w:val="00C039FD"/>
    <w:rsid w:val="00C03D8C"/>
    <w:rsid w:val="00C04DA5"/>
    <w:rsid w:val="00C055EC"/>
    <w:rsid w:val="00C060C9"/>
    <w:rsid w:val="00C062A5"/>
    <w:rsid w:val="00C06C15"/>
    <w:rsid w:val="00C06D0A"/>
    <w:rsid w:val="00C100B4"/>
    <w:rsid w:val="00C10864"/>
    <w:rsid w:val="00C10DC9"/>
    <w:rsid w:val="00C1139B"/>
    <w:rsid w:val="00C113E2"/>
    <w:rsid w:val="00C11735"/>
    <w:rsid w:val="00C12DF3"/>
    <w:rsid w:val="00C12FB3"/>
    <w:rsid w:val="00C14568"/>
    <w:rsid w:val="00C1526D"/>
    <w:rsid w:val="00C15A0C"/>
    <w:rsid w:val="00C15A52"/>
    <w:rsid w:val="00C15E96"/>
    <w:rsid w:val="00C15FEB"/>
    <w:rsid w:val="00C16667"/>
    <w:rsid w:val="00C17134"/>
    <w:rsid w:val="00C17341"/>
    <w:rsid w:val="00C17912"/>
    <w:rsid w:val="00C205C0"/>
    <w:rsid w:val="00C20F42"/>
    <w:rsid w:val="00C21094"/>
    <w:rsid w:val="00C2170F"/>
    <w:rsid w:val="00C226F7"/>
    <w:rsid w:val="00C24EEF"/>
    <w:rsid w:val="00C25CC1"/>
    <w:rsid w:val="00C25CF6"/>
    <w:rsid w:val="00C26C36"/>
    <w:rsid w:val="00C27B5B"/>
    <w:rsid w:val="00C27E8B"/>
    <w:rsid w:val="00C32768"/>
    <w:rsid w:val="00C34991"/>
    <w:rsid w:val="00C3557C"/>
    <w:rsid w:val="00C3563E"/>
    <w:rsid w:val="00C36087"/>
    <w:rsid w:val="00C364BD"/>
    <w:rsid w:val="00C36FF5"/>
    <w:rsid w:val="00C37B3B"/>
    <w:rsid w:val="00C407FB"/>
    <w:rsid w:val="00C40970"/>
    <w:rsid w:val="00C42214"/>
    <w:rsid w:val="00C424E2"/>
    <w:rsid w:val="00C42B68"/>
    <w:rsid w:val="00C431DF"/>
    <w:rsid w:val="00C4321A"/>
    <w:rsid w:val="00C44C12"/>
    <w:rsid w:val="00C44D3B"/>
    <w:rsid w:val="00C456BD"/>
    <w:rsid w:val="00C50623"/>
    <w:rsid w:val="00C52188"/>
    <w:rsid w:val="00C52390"/>
    <w:rsid w:val="00C525C3"/>
    <w:rsid w:val="00C52DA5"/>
    <w:rsid w:val="00C530DC"/>
    <w:rsid w:val="00C5350D"/>
    <w:rsid w:val="00C54541"/>
    <w:rsid w:val="00C5492E"/>
    <w:rsid w:val="00C54A86"/>
    <w:rsid w:val="00C54B92"/>
    <w:rsid w:val="00C55FD7"/>
    <w:rsid w:val="00C56A9D"/>
    <w:rsid w:val="00C57074"/>
    <w:rsid w:val="00C57220"/>
    <w:rsid w:val="00C574E3"/>
    <w:rsid w:val="00C605DB"/>
    <w:rsid w:val="00C608C9"/>
    <w:rsid w:val="00C6123C"/>
    <w:rsid w:val="00C6137B"/>
    <w:rsid w:val="00C616DE"/>
    <w:rsid w:val="00C61F62"/>
    <w:rsid w:val="00C6311A"/>
    <w:rsid w:val="00C63DA1"/>
    <w:rsid w:val="00C63DE7"/>
    <w:rsid w:val="00C64810"/>
    <w:rsid w:val="00C64A75"/>
    <w:rsid w:val="00C64AB6"/>
    <w:rsid w:val="00C673C3"/>
    <w:rsid w:val="00C67919"/>
    <w:rsid w:val="00C7012F"/>
    <w:rsid w:val="00C7084D"/>
    <w:rsid w:val="00C714BF"/>
    <w:rsid w:val="00C720EB"/>
    <w:rsid w:val="00C7307C"/>
    <w:rsid w:val="00C7315E"/>
    <w:rsid w:val="00C73832"/>
    <w:rsid w:val="00C74450"/>
    <w:rsid w:val="00C74477"/>
    <w:rsid w:val="00C75895"/>
    <w:rsid w:val="00C76221"/>
    <w:rsid w:val="00C76956"/>
    <w:rsid w:val="00C77D94"/>
    <w:rsid w:val="00C81406"/>
    <w:rsid w:val="00C81B2A"/>
    <w:rsid w:val="00C82D3B"/>
    <w:rsid w:val="00C8387C"/>
    <w:rsid w:val="00C83C9F"/>
    <w:rsid w:val="00C83DFF"/>
    <w:rsid w:val="00C84252"/>
    <w:rsid w:val="00C8445D"/>
    <w:rsid w:val="00C84AB2"/>
    <w:rsid w:val="00C8539D"/>
    <w:rsid w:val="00C87881"/>
    <w:rsid w:val="00C90338"/>
    <w:rsid w:val="00C904F7"/>
    <w:rsid w:val="00C919B1"/>
    <w:rsid w:val="00C92D0E"/>
    <w:rsid w:val="00C939AE"/>
    <w:rsid w:val="00C93B1E"/>
    <w:rsid w:val="00C93BC7"/>
    <w:rsid w:val="00C94202"/>
    <w:rsid w:val="00C94840"/>
    <w:rsid w:val="00C95E43"/>
    <w:rsid w:val="00CA0042"/>
    <w:rsid w:val="00CA2123"/>
    <w:rsid w:val="00CA2173"/>
    <w:rsid w:val="00CA221D"/>
    <w:rsid w:val="00CA2CB8"/>
    <w:rsid w:val="00CA327D"/>
    <w:rsid w:val="00CA3AC6"/>
    <w:rsid w:val="00CA4486"/>
    <w:rsid w:val="00CA4EE3"/>
    <w:rsid w:val="00CA623C"/>
    <w:rsid w:val="00CA6486"/>
    <w:rsid w:val="00CA7DAF"/>
    <w:rsid w:val="00CB027F"/>
    <w:rsid w:val="00CB043C"/>
    <w:rsid w:val="00CB0847"/>
    <w:rsid w:val="00CB248E"/>
    <w:rsid w:val="00CB303C"/>
    <w:rsid w:val="00CB3F41"/>
    <w:rsid w:val="00CB57E3"/>
    <w:rsid w:val="00CB5F28"/>
    <w:rsid w:val="00CB7026"/>
    <w:rsid w:val="00CB7772"/>
    <w:rsid w:val="00CC0818"/>
    <w:rsid w:val="00CC0EBB"/>
    <w:rsid w:val="00CC10B3"/>
    <w:rsid w:val="00CC1FAE"/>
    <w:rsid w:val="00CC1FFF"/>
    <w:rsid w:val="00CC2AE9"/>
    <w:rsid w:val="00CC59CB"/>
    <w:rsid w:val="00CC6297"/>
    <w:rsid w:val="00CC7690"/>
    <w:rsid w:val="00CD008F"/>
    <w:rsid w:val="00CD0505"/>
    <w:rsid w:val="00CD0BFE"/>
    <w:rsid w:val="00CD11FB"/>
    <w:rsid w:val="00CD1986"/>
    <w:rsid w:val="00CD3CDD"/>
    <w:rsid w:val="00CD3DD8"/>
    <w:rsid w:val="00CD4055"/>
    <w:rsid w:val="00CD54BF"/>
    <w:rsid w:val="00CD595A"/>
    <w:rsid w:val="00CD5ACA"/>
    <w:rsid w:val="00CD60D5"/>
    <w:rsid w:val="00CD64D3"/>
    <w:rsid w:val="00CD76BC"/>
    <w:rsid w:val="00CE1FFE"/>
    <w:rsid w:val="00CE2F38"/>
    <w:rsid w:val="00CE3313"/>
    <w:rsid w:val="00CE39C9"/>
    <w:rsid w:val="00CE4A2A"/>
    <w:rsid w:val="00CE4B17"/>
    <w:rsid w:val="00CE4D5C"/>
    <w:rsid w:val="00CE54B3"/>
    <w:rsid w:val="00CE54B9"/>
    <w:rsid w:val="00CE656C"/>
    <w:rsid w:val="00CF05DA"/>
    <w:rsid w:val="00CF0AE3"/>
    <w:rsid w:val="00CF208F"/>
    <w:rsid w:val="00CF279C"/>
    <w:rsid w:val="00CF2B2B"/>
    <w:rsid w:val="00CF42F0"/>
    <w:rsid w:val="00CF48B3"/>
    <w:rsid w:val="00CF5197"/>
    <w:rsid w:val="00CF58EB"/>
    <w:rsid w:val="00CF61B8"/>
    <w:rsid w:val="00CF6FEC"/>
    <w:rsid w:val="00CF7976"/>
    <w:rsid w:val="00D003E7"/>
    <w:rsid w:val="00D008E2"/>
    <w:rsid w:val="00D00B4D"/>
    <w:rsid w:val="00D0106E"/>
    <w:rsid w:val="00D016A6"/>
    <w:rsid w:val="00D0233E"/>
    <w:rsid w:val="00D02C41"/>
    <w:rsid w:val="00D02ECC"/>
    <w:rsid w:val="00D039C7"/>
    <w:rsid w:val="00D03AD0"/>
    <w:rsid w:val="00D049CA"/>
    <w:rsid w:val="00D05872"/>
    <w:rsid w:val="00D05E46"/>
    <w:rsid w:val="00D05F63"/>
    <w:rsid w:val="00D06383"/>
    <w:rsid w:val="00D07A2D"/>
    <w:rsid w:val="00D102C7"/>
    <w:rsid w:val="00D10426"/>
    <w:rsid w:val="00D10964"/>
    <w:rsid w:val="00D124A9"/>
    <w:rsid w:val="00D133DA"/>
    <w:rsid w:val="00D13CF1"/>
    <w:rsid w:val="00D14FD3"/>
    <w:rsid w:val="00D1570C"/>
    <w:rsid w:val="00D17C94"/>
    <w:rsid w:val="00D2025C"/>
    <w:rsid w:val="00D20E85"/>
    <w:rsid w:val="00D2157E"/>
    <w:rsid w:val="00D227EC"/>
    <w:rsid w:val="00D23092"/>
    <w:rsid w:val="00D23165"/>
    <w:rsid w:val="00D23D6C"/>
    <w:rsid w:val="00D23FD2"/>
    <w:rsid w:val="00D24615"/>
    <w:rsid w:val="00D24C0F"/>
    <w:rsid w:val="00D2506E"/>
    <w:rsid w:val="00D25195"/>
    <w:rsid w:val="00D2578D"/>
    <w:rsid w:val="00D26926"/>
    <w:rsid w:val="00D27E9C"/>
    <w:rsid w:val="00D30465"/>
    <w:rsid w:val="00D304DB"/>
    <w:rsid w:val="00D32C4F"/>
    <w:rsid w:val="00D3782C"/>
    <w:rsid w:val="00D37842"/>
    <w:rsid w:val="00D40597"/>
    <w:rsid w:val="00D40BC5"/>
    <w:rsid w:val="00D40DAE"/>
    <w:rsid w:val="00D42777"/>
    <w:rsid w:val="00D42DC2"/>
    <w:rsid w:val="00D4302B"/>
    <w:rsid w:val="00D436BA"/>
    <w:rsid w:val="00D43CA4"/>
    <w:rsid w:val="00D44177"/>
    <w:rsid w:val="00D44AF5"/>
    <w:rsid w:val="00D45353"/>
    <w:rsid w:val="00D457E1"/>
    <w:rsid w:val="00D47B65"/>
    <w:rsid w:val="00D500CD"/>
    <w:rsid w:val="00D5045D"/>
    <w:rsid w:val="00D51DB9"/>
    <w:rsid w:val="00D528F3"/>
    <w:rsid w:val="00D529CA"/>
    <w:rsid w:val="00D537E1"/>
    <w:rsid w:val="00D53ECB"/>
    <w:rsid w:val="00D54C5C"/>
    <w:rsid w:val="00D55BB2"/>
    <w:rsid w:val="00D56842"/>
    <w:rsid w:val="00D60726"/>
    <w:rsid w:val="00D6091A"/>
    <w:rsid w:val="00D61451"/>
    <w:rsid w:val="00D615C1"/>
    <w:rsid w:val="00D61ADE"/>
    <w:rsid w:val="00D62B85"/>
    <w:rsid w:val="00D62D6D"/>
    <w:rsid w:val="00D637EF"/>
    <w:rsid w:val="00D63F0B"/>
    <w:rsid w:val="00D6464E"/>
    <w:rsid w:val="00D64E13"/>
    <w:rsid w:val="00D6605A"/>
    <w:rsid w:val="00D6695F"/>
    <w:rsid w:val="00D66DBD"/>
    <w:rsid w:val="00D66DC6"/>
    <w:rsid w:val="00D67E1E"/>
    <w:rsid w:val="00D72E09"/>
    <w:rsid w:val="00D73D7C"/>
    <w:rsid w:val="00D74049"/>
    <w:rsid w:val="00D74410"/>
    <w:rsid w:val="00D745D0"/>
    <w:rsid w:val="00D75397"/>
    <w:rsid w:val="00D754A5"/>
    <w:rsid w:val="00D75644"/>
    <w:rsid w:val="00D80AA2"/>
    <w:rsid w:val="00D81656"/>
    <w:rsid w:val="00D83D87"/>
    <w:rsid w:val="00D8462C"/>
    <w:rsid w:val="00D848C0"/>
    <w:rsid w:val="00D84A6D"/>
    <w:rsid w:val="00D8596D"/>
    <w:rsid w:val="00D85BDA"/>
    <w:rsid w:val="00D8664D"/>
    <w:rsid w:val="00D86A30"/>
    <w:rsid w:val="00D87F2B"/>
    <w:rsid w:val="00D90952"/>
    <w:rsid w:val="00D90A80"/>
    <w:rsid w:val="00D90F48"/>
    <w:rsid w:val="00D93D6B"/>
    <w:rsid w:val="00D93E27"/>
    <w:rsid w:val="00D94660"/>
    <w:rsid w:val="00D95AC5"/>
    <w:rsid w:val="00D96535"/>
    <w:rsid w:val="00D96B10"/>
    <w:rsid w:val="00D979F9"/>
    <w:rsid w:val="00D97CB4"/>
    <w:rsid w:val="00D97DD4"/>
    <w:rsid w:val="00D97FE6"/>
    <w:rsid w:val="00DA022B"/>
    <w:rsid w:val="00DA0B26"/>
    <w:rsid w:val="00DA0C54"/>
    <w:rsid w:val="00DA1028"/>
    <w:rsid w:val="00DA304E"/>
    <w:rsid w:val="00DA42A5"/>
    <w:rsid w:val="00DA47CC"/>
    <w:rsid w:val="00DA5A8A"/>
    <w:rsid w:val="00DA6C2D"/>
    <w:rsid w:val="00DA7F5D"/>
    <w:rsid w:val="00DB025E"/>
    <w:rsid w:val="00DB1170"/>
    <w:rsid w:val="00DB1452"/>
    <w:rsid w:val="00DB1690"/>
    <w:rsid w:val="00DB26CD"/>
    <w:rsid w:val="00DB2796"/>
    <w:rsid w:val="00DB2AAC"/>
    <w:rsid w:val="00DB2BEB"/>
    <w:rsid w:val="00DB312C"/>
    <w:rsid w:val="00DB341B"/>
    <w:rsid w:val="00DB3C9A"/>
    <w:rsid w:val="00DB441C"/>
    <w:rsid w:val="00DB44AF"/>
    <w:rsid w:val="00DB5B6C"/>
    <w:rsid w:val="00DB79A1"/>
    <w:rsid w:val="00DC0BF3"/>
    <w:rsid w:val="00DC0EEC"/>
    <w:rsid w:val="00DC1F58"/>
    <w:rsid w:val="00DC2364"/>
    <w:rsid w:val="00DC2E87"/>
    <w:rsid w:val="00DC339B"/>
    <w:rsid w:val="00DC4030"/>
    <w:rsid w:val="00DC4B2A"/>
    <w:rsid w:val="00DC4F44"/>
    <w:rsid w:val="00DC5D40"/>
    <w:rsid w:val="00DC69A7"/>
    <w:rsid w:val="00DC76A3"/>
    <w:rsid w:val="00DC7DA6"/>
    <w:rsid w:val="00DD30E9"/>
    <w:rsid w:val="00DD3102"/>
    <w:rsid w:val="00DD4C37"/>
    <w:rsid w:val="00DD4F47"/>
    <w:rsid w:val="00DD7A16"/>
    <w:rsid w:val="00DD7FBB"/>
    <w:rsid w:val="00DE0B9F"/>
    <w:rsid w:val="00DE10FB"/>
    <w:rsid w:val="00DE2A9E"/>
    <w:rsid w:val="00DE3E9B"/>
    <w:rsid w:val="00DE4238"/>
    <w:rsid w:val="00DE4556"/>
    <w:rsid w:val="00DE4B98"/>
    <w:rsid w:val="00DE518B"/>
    <w:rsid w:val="00DE53F1"/>
    <w:rsid w:val="00DE5C8A"/>
    <w:rsid w:val="00DE657F"/>
    <w:rsid w:val="00DE7750"/>
    <w:rsid w:val="00DE7A9D"/>
    <w:rsid w:val="00DE7FA5"/>
    <w:rsid w:val="00DF041D"/>
    <w:rsid w:val="00DF09C6"/>
    <w:rsid w:val="00DF1218"/>
    <w:rsid w:val="00DF1C3C"/>
    <w:rsid w:val="00DF1CCD"/>
    <w:rsid w:val="00DF2540"/>
    <w:rsid w:val="00DF27CF"/>
    <w:rsid w:val="00DF2EAF"/>
    <w:rsid w:val="00DF335E"/>
    <w:rsid w:val="00DF3FF5"/>
    <w:rsid w:val="00DF6462"/>
    <w:rsid w:val="00DF7694"/>
    <w:rsid w:val="00DF7C96"/>
    <w:rsid w:val="00DF7D3C"/>
    <w:rsid w:val="00DF7FC2"/>
    <w:rsid w:val="00E0000E"/>
    <w:rsid w:val="00E02FA0"/>
    <w:rsid w:val="00E036DC"/>
    <w:rsid w:val="00E03C67"/>
    <w:rsid w:val="00E042A2"/>
    <w:rsid w:val="00E04625"/>
    <w:rsid w:val="00E05CC8"/>
    <w:rsid w:val="00E10454"/>
    <w:rsid w:val="00E1110B"/>
    <w:rsid w:val="00E112E5"/>
    <w:rsid w:val="00E1162E"/>
    <w:rsid w:val="00E122C7"/>
    <w:rsid w:val="00E122D8"/>
    <w:rsid w:val="00E12635"/>
    <w:rsid w:val="00E12CC8"/>
    <w:rsid w:val="00E13814"/>
    <w:rsid w:val="00E14838"/>
    <w:rsid w:val="00E15352"/>
    <w:rsid w:val="00E2088C"/>
    <w:rsid w:val="00E21CC7"/>
    <w:rsid w:val="00E21EF1"/>
    <w:rsid w:val="00E236E5"/>
    <w:rsid w:val="00E23BDF"/>
    <w:rsid w:val="00E24D9E"/>
    <w:rsid w:val="00E255F0"/>
    <w:rsid w:val="00E25849"/>
    <w:rsid w:val="00E2756D"/>
    <w:rsid w:val="00E277BE"/>
    <w:rsid w:val="00E30CD2"/>
    <w:rsid w:val="00E310C5"/>
    <w:rsid w:val="00E3197E"/>
    <w:rsid w:val="00E32460"/>
    <w:rsid w:val="00E32A08"/>
    <w:rsid w:val="00E33F28"/>
    <w:rsid w:val="00E342F8"/>
    <w:rsid w:val="00E3443D"/>
    <w:rsid w:val="00E351ED"/>
    <w:rsid w:val="00E35555"/>
    <w:rsid w:val="00E35A6E"/>
    <w:rsid w:val="00E35A7A"/>
    <w:rsid w:val="00E35CB3"/>
    <w:rsid w:val="00E35DE1"/>
    <w:rsid w:val="00E362A7"/>
    <w:rsid w:val="00E37113"/>
    <w:rsid w:val="00E371CE"/>
    <w:rsid w:val="00E37F11"/>
    <w:rsid w:val="00E429F5"/>
    <w:rsid w:val="00E45394"/>
    <w:rsid w:val="00E45BA9"/>
    <w:rsid w:val="00E47068"/>
    <w:rsid w:val="00E51118"/>
    <w:rsid w:val="00E52407"/>
    <w:rsid w:val="00E53A39"/>
    <w:rsid w:val="00E551D6"/>
    <w:rsid w:val="00E55310"/>
    <w:rsid w:val="00E5546F"/>
    <w:rsid w:val="00E55C3D"/>
    <w:rsid w:val="00E55CF9"/>
    <w:rsid w:val="00E5747C"/>
    <w:rsid w:val="00E6034B"/>
    <w:rsid w:val="00E61553"/>
    <w:rsid w:val="00E61739"/>
    <w:rsid w:val="00E61D73"/>
    <w:rsid w:val="00E62301"/>
    <w:rsid w:val="00E62C21"/>
    <w:rsid w:val="00E63015"/>
    <w:rsid w:val="00E64D94"/>
    <w:rsid w:val="00E6549E"/>
    <w:rsid w:val="00E65EDE"/>
    <w:rsid w:val="00E66420"/>
    <w:rsid w:val="00E709EB"/>
    <w:rsid w:val="00E70D4E"/>
    <w:rsid w:val="00E70F81"/>
    <w:rsid w:val="00E71BA6"/>
    <w:rsid w:val="00E71BF2"/>
    <w:rsid w:val="00E72661"/>
    <w:rsid w:val="00E726C9"/>
    <w:rsid w:val="00E72C10"/>
    <w:rsid w:val="00E73538"/>
    <w:rsid w:val="00E736A9"/>
    <w:rsid w:val="00E7378B"/>
    <w:rsid w:val="00E74E39"/>
    <w:rsid w:val="00E76439"/>
    <w:rsid w:val="00E76907"/>
    <w:rsid w:val="00E77055"/>
    <w:rsid w:val="00E77460"/>
    <w:rsid w:val="00E81AD2"/>
    <w:rsid w:val="00E83841"/>
    <w:rsid w:val="00E83ABC"/>
    <w:rsid w:val="00E84098"/>
    <w:rsid w:val="00E844F2"/>
    <w:rsid w:val="00E85231"/>
    <w:rsid w:val="00E85E97"/>
    <w:rsid w:val="00E8703D"/>
    <w:rsid w:val="00E870AD"/>
    <w:rsid w:val="00E873F7"/>
    <w:rsid w:val="00E90AD0"/>
    <w:rsid w:val="00E9272D"/>
    <w:rsid w:val="00E92AC3"/>
    <w:rsid w:val="00E92FCB"/>
    <w:rsid w:val="00E934B1"/>
    <w:rsid w:val="00E9400B"/>
    <w:rsid w:val="00E94063"/>
    <w:rsid w:val="00E94809"/>
    <w:rsid w:val="00E948E1"/>
    <w:rsid w:val="00E95A07"/>
    <w:rsid w:val="00E965BE"/>
    <w:rsid w:val="00E96EDB"/>
    <w:rsid w:val="00E97740"/>
    <w:rsid w:val="00E9780D"/>
    <w:rsid w:val="00EA013D"/>
    <w:rsid w:val="00EA13F8"/>
    <w:rsid w:val="00EA147F"/>
    <w:rsid w:val="00EA16D9"/>
    <w:rsid w:val="00EA217F"/>
    <w:rsid w:val="00EA21E1"/>
    <w:rsid w:val="00EA2EC0"/>
    <w:rsid w:val="00EA3013"/>
    <w:rsid w:val="00EA4038"/>
    <w:rsid w:val="00EA4A27"/>
    <w:rsid w:val="00EA4F9C"/>
    <w:rsid w:val="00EA4FA6"/>
    <w:rsid w:val="00EA73BE"/>
    <w:rsid w:val="00EB1A25"/>
    <w:rsid w:val="00EB1F5C"/>
    <w:rsid w:val="00EB4050"/>
    <w:rsid w:val="00EB4F8C"/>
    <w:rsid w:val="00EB6944"/>
    <w:rsid w:val="00EC029B"/>
    <w:rsid w:val="00EC1EEB"/>
    <w:rsid w:val="00EC2224"/>
    <w:rsid w:val="00EC3873"/>
    <w:rsid w:val="00EC49CE"/>
    <w:rsid w:val="00EC4BEE"/>
    <w:rsid w:val="00EC509D"/>
    <w:rsid w:val="00EC5FDC"/>
    <w:rsid w:val="00EC6579"/>
    <w:rsid w:val="00EC6A3C"/>
    <w:rsid w:val="00EC6DD5"/>
    <w:rsid w:val="00EC6DF5"/>
    <w:rsid w:val="00EC7363"/>
    <w:rsid w:val="00ED0244"/>
    <w:rsid w:val="00ED03AB"/>
    <w:rsid w:val="00ED0C77"/>
    <w:rsid w:val="00ED154D"/>
    <w:rsid w:val="00ED1963"/>
    <w:rsid w:val="00ED1CD4"/>
    <w:rsid w:val="00ED1D2B"/>
    <w:rsid w:val="00ED349D"/>
    <w:rsid w:val="00ED41A2"/>
    <w:rsid w:val="00ED4D7F"/>
    <w:rsid w:val="00ED64B5"/>
    <w:rsid w:val="00ED6F46"/>
    <w:rsid w:val="00ED72DC"/>
    <w:rsid w:val="00EE0C1E"/>
    <w:rsid w:val="00EE1949"/>
    <w:rsid w:val="00EE1B0F"/>
    <w:rsid w:val="00EE333F"/>
    <w:rsid w:val="00EE38D4"/>
    <w:rsid w:val="00EE44ED"/>
    <w:rsid w:val="00EE4B90"/>
    <w:rsid w:val="00EE4CF9"/>
    <w:rsid w:val="00EE6F1B"/>
    <w:rsid w:val="00EE6FB5"/>
    <w:rsid w:val="00EE7063"/>
    <w:rsid w:val="00EE77D7"/>
    <w:rsid w:val="00EE7CCA"/>
    <w:rsid w:val="00EF0F3D"/>
    <w:rsid w:val="00EF1385"/>
    <w:rsid w:val="00EF200E"/>
    <w:rsid w:val="00EF51E0"/>
    <w:rsid w:val="00EF6216"/>
    <w:rsid w:val="00F025B6"/>
    <w:rsid w:val="00F02DB2"/>
    <w:rsid w:val="00F03999"/>
    <w:rsid w:val="00F04523"/>
    <w:rsid w:val="00F058CD"/>
    <w:rsid w:val="00F05C21"/>
    <w:rsid w:val="00F0715A"/>
    <w:rsid w:val="00F07CB6"/>
    <w:rsid w:val="00F10820"/>
    <w:rsid w:val="00F120F7"/>
    <w:rsid w:val="00F1334C"/>
    <w:rsid w:val="00F14FB9"/>
    <w:rsid w:val="00F16698"/>
    <w:rsid w:val="00F16A14"/>
    <w:rsid w:val="00F16BC6"/>
    <w:rsid w:val="00F223EA"/>
    <w:rsid w:val="00F22CEC"/>
    <w:rsid w:val="00F22D97"/>
    <w:rsid w:val="00F2459F"/>
    <w:rsid w:val="00F24B90"/>
    <w:rsid w:val="00F2610E"/>
    <w:rsid w:val="00F26681"/>
    <w:rsid w:val="00F26B7D"/>
    <w:rsid w:val="00F30B19"/>
    <w:rsid w:val="00F318B9"/>
    <w:rsid w:val="00F341F1"/>
    <w:rsid w:val="00F34799"/>
    <w:rsid w:val="00F353CC"/>
    <w:rsid w:val="00F35CED"/>
    <w:rsid w:val="00F362D7"/>
    <w:rsid w:val="00F37B97"/>
    <w:rsid w:val="00F37D7B"/>
    <w:rsid w:val="00F40687"/>
    <w:rsid w:val="00F40812"/>
    <w:rsid w:val="00F42800"/>
    <w:rsid w:val="00F42F87"/>
    <w:rsid w:val="00F43B39"/>
    <w:rsid w:val="00F43BD5"/>
    <w:rsid w:val="00F44007"/>
    <w:rsid w:val="00F4410E"/>
    <w:rsid w:val="00F45315"/>
    <w:rsid w:val="00F46C18"/>
    <w:rsid w:val="00F471DE"/>
    <w:rsid w:val="00F50116"/>
    <w:rsid w:val="00F50346"/>
    <w:rsid w:val="00F50A6E"/>
    <w:rsid w:val="00F5159A"/>
    <w:rsid w:val="00F51647"/>
    <w:rsid w:val="00F51694"/>
    <w:rsid w:val="00F5254E"/>
    <w:rsid w:val="00F5314C"/>
    <w:rsid w:val="00F534FC"/>
    <w:rsid w:val="00F53A8D"/>
    <w:rsid w:val="00F5688C"/>
    <w:rsid w:val="00F56B0A"/>
    <w:rsid w:val="00F56B77"/>
    <w:rsid w:val="00F60048"/>
    <w:rsid w:val="00F6041F"/>
    <w:rsid w:val="00F6151C"/>
    <w:rsid w:val="00F635DD"/>
    <w:rsid w:val="00F63BA1"/>
    <w:rsid w:val="00F63FF2"/>
    <w:rsid w:val="00F6453C"/>
    <w:rsid w:val="00F64B0A"/>
    <w:rsid w:val="00F65345"/>
    <w:rsid w:val="00F655C7"/>
    <w:rsid w:val="00F65B11"/>
    <w:rsid w:val="00F6627B"/>
    <w:rsid w:val="00F67139"/>
    <w:rsid w:val="00F6728F"/>
    <w:rsid w:val="00F70AF8"/>
    <w:rsid w:val="00F718C7"/>
    <w:rsid w:val="00F71F38"/>
    <w:rsid w:val="00F7336E"/>
    <w:rsid w:val="00F734F2"/>
    <w:rsid w:val="00F73C0C"/>
    <w:rsid w:val="00F7454C"/>
    <w:rsid w:val="00F75052"/>
    <w:rsid w:val="00F76A26"/>
    <w:rsid w:val="00F77E52"/>
    <w:rsid w:val="00F804D3"/>
    <w:rsid w:val="00F80F9E"/>
    <w:rsid w:val="00F8103F"/>
    <w:rsid w:val="00F816CB"/>
    <w:rsid w:val="00F81B4B"/>
    <w:rsid w:val="00F81CD2"/>
    <w:rsid w:val="00F82641"/>
    <w:rsid w:val="00F837E3"/>
    <w:rsid w:val="00F84E70"/>
    <w:rsid w:val="00F8532B"/>
    <w:rsid w:val="00F86AF3"/>
    <w:rsid w:val="00F86E52"/>
    <w:rsid w:val="00F90F18"/>
    <w:rsid w:val="00F913D7"/>
    <w:rsid w:val="00F937E4"/>
    <w:rsid w:val="00F93A55"/>
    <w:rsid w:val="00F94D1C"/>
    <w:rsid w:val="00F95EE7"/>
    <w:rsid w:val="00F9666C"/>
    <w:rsid w:val="00F96D97"/>
    <w:rsid w:val="00FA0AE8"/>
    <w:rsid w:val="00FA155F"/>
    <w:rsid w:val="00FA22FD"/>
    <w:rsid w:val="00FA39E6"/>
    <w:rsid w:val="00FA4D43"/>
    <w:rsid w:val="00FA578A"/>
    <w:rsid w:val="00FA5F88"/>
    <w:rsid w:val="00FA6B32"/>
    <w:rsid w:val="00FA7688"/>
    <w:rsid w:val="00FA7BC9"/>
    <w:rsid w:val="00FA7C9C"/>
    <w:rsid w:val="00FB0819"/>
    <w:rsid w:val="00FB1C62"/>
    <w:rsid w:val="00FB2695"/>
    <w:rsid w:val="00FB3419"/>
    <w:rsid w:val="00FB3730"/>
    <w:rsid w:val="00FB378E"/>
    <w:rsid w:val="00FB37F1"/>
    <w:rsid w:val="00FB39B1"/>
    <w:rsid w:val="00FB47C0"/>
    <w:rsid w:val="00FB501B"/>
    <w:rsid w:val="00FB568D"/>
    <w:rsid w:val="00FB6C60"/>
    <w:rsid w:val="00FB7770"/>
    <w:rsid w:val="00FB7905"/>
    <w:rsid w:val="00FC0E79"/>
    <w:rsid w:val="00FC0E9F"/>
    <w:rsid w:val="00FC0FA1"/>
    <w:rsid w:val="00FC2F1C"/>
    <w:rsid w:val="00FC40D6"/>
    <w:rsid w:val="00FC4979"/>
    <w:rsid w:val="00FC4B08"/>
    <w:rsid w:val="00FC5BD7"/>
    <w:rsid w:val="00FC5DC1"/>
    <w:rsid w:val="00FC6730"/>
    <w:rsid w:val="00FD078E"/>
    <w:rsid w:val="00FD149D"/>
    <w:rsid w:val="00FD1844"/>
    <w:rsid w:val="00FD2850"/>
    <w:rsid w:val="00FD3B91"/>
    <w:rsid w:val="00FD3C77"/>
    <w:rsid w:val="00FD44AD"/>
    <w:rsid w:val="00FD44D8"/>
    <w:rsid w:val="00FD50CE"/>
    <w:rsid w:val="00FD54AD"/>
    <w:rsid w:val="00FD55E6"/>
    <w:rsid w:val="00FD5684"/>
    <w:rsid w:val="00FD576B"/>
    <w:rsid w:val="00FD579E"/>
    <w:rsid w:val="00FD60FD"/>
    <w:rsid w:val="00FD6845"/>
    <w:rsid w:val="00FD7330"/>
    <w:rsid w:val="00FE1C3B"/>
    <w:rsid w:val="00FE320A"/>
    <w:rsid w:val="00FE4516"/>
    <w:rsid w:val="00FE4552"/>
    <w:rsid w:val="00FE4ECA"/>
    <w:rsid w:val="00FE551B"/>
    <w:rsid w:val="00FE57F6"/>
    <w:rsid w:val="00FE5A1E"/>
    <w:rsid w:val="00FE64C8"/>
    <w:rsid w:val="00FE650B"/>
    <w:rsid w:val="00FE69C8"/>
    <w:rsid w:val="00FF145A"/>
    <w:rsid w:val="00FF3581"/>
    <w:rsid w:val="00FF5133"/>
    <w:rsid w:val="00FF5184"/>
    <w:rsid w:val="00FF5431"/>
    <w:rsid w:val="00FF606D"/>
    <w:rsid w:val="00FF7676"/>
    <w:rsid w:val="00FF7AEA"/>
    <w:rsid w:val="00FF7B48"/>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5:docId w15:val="{2CB5666C-BD2D-49AC-8F5D-C8A7BF5501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
    <w:basedOn w:val="a6"/>
    <w:qFormat/>
    <w:rsid w:val="004F5E57"/>
    <w:pPr>
      <w:numPr>
        <w:numId w:val="6"/>
      </w:numPr>
      <w:outlineLvl w:val="0"/>
    </w:pPr>
    <w:rPr>
      <w:rFonts w:hAnsi="Arial"/>
      <w:bCs/>
      <w:kern w:val="32"/>
      <w:szCs w:val="52"/>
    </w:rPr>
  </w:style>
  <w:style w:type="paragraph" w:styleId="2">
    <w:name w:val="heading 2"/>
    <w:aliases w:val="標題110/111,節,節1,標題110/111 + 內文"/>
    <w:basedOn w:val="a6"/>
    <w:link w:val="20"/>
    <w:qFormat/>
    <w:rsid w:val="004F5E57"/>
    <w:pPr>
      <w:numPr>
        <w:ilvl w:val="1"/>
        <w:numId w:val="6"/>
      </w:numPr>
      <w:outlineLvl w:val="1"/>
    </w:pPr>
    <w:rPr>
      <w:rFonts w:hAnsi="Arial"/>
      <w:bCs/>
      <w:kern w:val="32"/>
      <w:szCs w:val="48"/>
    </w:rPr>
  </w:style>
  <w:style w:type="paragraph" w:styleId="3">
    <w:name w:val="heading 3"/>
    <w:basedOn w:val="a6"/>
    <w:qFormat/>
    <w:rsid w:val="004F5E57"/>
    <w:pPr>
      <w:numPr>
        <w:ilvl w:val="2"/>
        <w:numId w:val="6"/>
      </w:numPr>
      <w:outlineLvl w:val="2"/>
    </w:pPr>
    <w:rPr>
      <w:rFonts w:hAnsi="Arial"/>
      <w:bCs/>
      <w:kern w:val="32"/>
      <w:szCs w:val="36"/>
    </w:rPr>
  </w:style>
  <w:style w:type="paragraph" w:styleId="4">
    <w:name w:val="heading 4"/>
    <w:aliases w:val="表格,一"/>
    <w:basedOn w:val="a6"/>
    <w:qFormat/>
    <w:rsid w:val="004F5E57"/>
    <w:pPr>
      <w:numPr>
        <w:ilvl w:val="3"/>
        <w:numId w:val="6"/>
      </w:numPr>
      <w:outlineLvl w:val="3"/>
    </w:pPr>
    <w:rPr>
      <w:rFonts w:hAnsi="Arial"/>
      <w:kern w:val="32"/>
      <w:szCs w:val="36"/>
    </w:rPr>
  </w:style>
  <w:style w:type="paragraph" w:styleId="5">
    <w:name w:val="heading 5"/>
    <w:aliases w:val="(一)"/>
    <w:basedOn w:val="a6"/>
    <w:qFormat/>
    <w:rsid w:val="004F5E57"/>
    <w:pPr>
      <w:numPr>
        <w:ilvl w:val="4"/>
        <w:numId w:val="6"/>
      </w:numPr>
      <w:outlineLvl w:val="4"/>
    </w:pPr>
    <w:rPr>
      <w:rFonts w:hAnsi="Arial"/>
      <w:bCs/>
      <w:kern w:val="32"/>
      <w:szCs w:val="36"/>
    </w:rPr>
  </w:style>
  <w:style w:type="paragraph" w:styleId="6">
    <w:name w:val="heading 6"/>
    <w:aliases w:val="1"/>
    <w:basedOn w:val="a6"/>
    <w:qFormat/>
    <w:rsid w:val="004F5E57"/>
    <w:pPr>
      <w:numPr>
        <w:ilvl w:val="5"/>
        <w:numId w:val="6"/>
      </w:numPr>
      <w:tabs>
        <w:tab w:val="left" w:pos="2094"/>
      </w:tabs>
      <w:outlineLvl w:val="5"/>
    </w:pPr>
    <w:rPr>
      <w:rFonts w:hAnsi="Arial"/>
      <w:kern w:val="32"/>
      <w:szCs w:val="36"/>
    </w:rPr>
  </w:style>
  <w:style w:type="paragraph" w:styleId="7">
    <w:name w:val="heading 7"/>
    <w:aliases w:val="(1)"/>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paragraph" w:styleId="afc">
    <w:name w:val="footnote text"/>
    <w:basedOn w:val="a6"/>
    <w:link w:val="afd"/>
    <w:uiPriority w:val="99"/>
    <w:semiHidden/>
    <w:unhideWhenUsed/>
    <w:rsid w:val="00126747"/>
    <w:pPr>
      <w:snapToGrid w:val="0"/>
      <w:jc w:val="left"/>
    </w:pPr>
    <w:rPr>
      <w:sz w:val="20"/>
    </w:rPr>
  </w:style>
  <w:style w:type="character" w:customStyle="1" w:styleId="afd">
    <w:name w:val="註腳文字 字元"/>
    <w:basedOn w:val="a7"/>
    <w:link w:val="afc"/>
    <w:uiPriority w:val="99"/>
    <w:semiHidden/>
    <w:rsid w:val="00126747"/>
    <w:rPr>
      <w:rFonts w:ascii="標楷體" w:eastAsia="標楷體"/>
      <w:kern w:val="2"/>
    </w:rPr>
  </w:style>
  <w:style w:type="character" w:styleId="afe">
    <w:name w:val="footnote reference"/>
    <w:basedOn w:val="a7"/>
    <w:uiPriority w:val="99"/>
    <w:semiHidden/>
    <w:unhideWhenUsed/>
    <w:rsid w:val="00126747"/>
    <w:rPr>
      <w:vertAlign w:val="superscript"/>
    </w:rPr>
  </w:style>
  <w:style w:type="paragraph" w:customStyle="1" w:styleId="u-2">
    <w:name w:val="u-標2"/>
    <w:basedOn w:val="2"/>
    <w:autoRedefine/>
    <w:rsid w:val="007968E4"/>
    <w:pPr>
      <w:numPr>
        <w:ilvl w:val="0"/>
        <w:numId w:val="9"/>
      </w:numPr>
      <w:overflowPunct/>
      <w:autoSpaceDE/>
      <w:autoSpaceDN/>
      <w:spacing w:beforeLines="50" w:line="500" w:lineRule="exact"/>
      <w:ind w:left="851" w:hanging="425"/>
      <w:jc w:val="left"/>
    </w:pPr>
    <w:rPr>
      <w:rFonts w:ascii="Times New Roman" w:hAnsi="Times New Roman"/>
      <w:kern w:val="2"/>
      <w:szCs w:val="32"/>
    </w:rPr>
  </w:style>
  <w:style w:type="table" w:customStyle="1" w:styleId="13">
    <w:name w:val="表格格線1"/>
    <w:basedOn w:val="a8"/>
    <w:next w:val="af6"/>
    <w:uiPriority w:val="59"/>
    <w:rsid w:val="0000797F"/>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格格線2"/>
    <w:basedOn w:val="a8"/>
    <w:next w:val="af6"/>
    <w:uiPriority w:val="59"/>
    <w:rsid w:val="00F34799"/>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t121">
    <w:name w:val="pt121"/>
    <w:basedOn w:val="a7"/>
    <w:rsid w:val="001D22D5"/>
    <w:rPr>
      <w:rFonts w:ascii="標楷體" w:eastAsia="標楷體" w:hAnsi="標楷體" w:hint="eastAsia"/>
      <w:color w:val="0000FF"/>
      <w:sz w:val="24"/>
      <w:szCs w:val="24"/>
    </w:rPr>
  </w:style>
  <w:style w:type="paragraph" w:styleId="Web">
    <w:name w:val="Normal (Web)"/>
    <w:basedOn w:val="a6"/>
    <w:rsid w:val="0068598C"/>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styleId="24">
    <w:name w:val="Body Text Indent 2"/>
    <w:basedOn w:val="a6"/>
    <w:link w:val="25"/>
    <w:rsid w:val="0068598C"/>
    <w:pPr>
      <w:overflowPunct/>
      <w:autoSpaceDE/>
      <w:autoSpaceDN/>
      <w:spacing w:after="120" w:line="480" w:lineRule="auto"/>
      <w:ind w:leftChars="200" w:left="480"/>
      <w:jc w:val="left"/>
    </w:pPr>
    <w:rPr>
      <w:rFonts w:ascii="Times New Roman" w:eastAsia="新細明體"/>
      <w:sz w:val="24"/>
      <w:szCs w:val="24"/>
    </w:rPr>
  </w:style>
  <w:style w:type="character" w:customStyle="1" w:styleId="25">
    <w:name w:val="本文縮排 2 字元"/>
    <w:basedOn w:val="a7"/>
    <w:link w:val="24"/>
    <w:rsid w:val="0068598C"/>
    <w:rPr>
      <w:kern w:val="2"/>
      <w:sz w:val="24"/>
      <w:szCs w:val="24"/>
    </w:rPr>
  </w:style>
  <w:style w:type="paragraph" w:customStyle="1" w:styleId="cjk">
    <w:name w:val="cjk"/>
    <w:basedOn w:val="a6"/>
    <w:rsid w:val="005C25CD"/>
    <w:pPr>
      <w:widowControl/>
      <w:overflowPunct/>
      <w:autoSpaceDE/>
      <w:autoSpaceDN/>
      <w:spacing w:before="100" w:beforeAutospacing="1" w:after="142" w:line="276" w:lineRule="auto"/>
      <w:jc w:val="left"/>
    </w:pPr>
    <w:rPr>
      <w:rFonts w:ascii="新細明體" w:eastAsia="新細明體" w:hAnsi="新細明體" w:cs="新細明體"/>
      <w:kern w:val="0"/>
      <w:sz w:val="24"/>
      <w:szCs w:val="24"/>
    </w:rPr>
  </w:style>
  <w:style w:type="character" w:customStyle="1" w:styleId="20">
    <w:name w:val="標題 2 字元"/>
    <w:aliases w:val="標題110/111 字元,節 字元,節1 字元,標題110/111 + 內文 字元"/>
    <w:basedOn w:val="a7"/>
    <w:link w:val="2"/>
    <w:rsid w:val="00E042A2"/>
    <w:rPr>
      <w:rFonts w:ascii="標楷體" w:eastAsia="標楷體" w:hAnsi="Arial"/>
      <w:bCs/>
      <w:kern w:val="32"/>
      <w:sz w:val="32"/>
      <w:szCs w:val="48"/>
    </w:rPr>
  </w:style>
  <w:style w:type="character" w:styleId="aff">
    <w:name w:val="Strong"/>
    <w:basedOn w:val="a7"/>
    <w:uiPriority w:val="22"/>
    <w:qFormat/>
    <w:rsid w:val="00060AE9"/>
    <w:rPr>
      <w:b w:val="0"/>
      <w:bCs w:val="0"/>
      <w:color w:val="CC0000"/>
    </w:rPr>
  </w:style>
  <w:style w:type="character" w:styleId="aff0">
    <w:name w:val="Placeholder Text"/>
    <w:basedOn w:val="a7"/>
    <w:uiPriority w:val="99"/>
    <w:semiHidden/>
    <w:rsid w:val="0026526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4399819">
      <w:bodyDiv w:val="1"/>
      <w:marLeft w:val="0"/>
      <w:marRight w:val="0"/>
      <w:marTop w:val="0"/>
      <w:marBottom w:val="0"/>
      <w:divBdr>
        <w:top w:val="none" w:sz="0" w:space="0" w:color="auto"/>
        <w:left w:val="none" w:sz="0" w:space="0" w:color="auto"/>
        <w:bottom w:val="none" w:sz="0" w:space="0" w:color="auto"/>
        <w:right w:val="none" w:sz="0" w:space="0" w:color="auto"/>
      </w:divBdr>
    </w:div>
    <w:div w:id="489372654">
      <w:bodyDiv w:val="1"/>
      <w:marLeft w:val="0"/>
      <w:marRight w:val="0"/>
      <w:marTop w:val="0"/>
      <w:marBottom w:val="0"/>
      <w:divBdr>
        <w:top w:val="none" w:sz="0" w:space="0" w:color="auto"/>
        <w:left w:val="none" w:sz="0" w:space="0" w:color="auto"/>
        <w:bottom w:val="none" w:sz="0" w:space="0" w:color="auto"/>
        <w:right w:val="none" w:sz="0" w:space="0" w:color="auto"/>
      </w:divBdr>
    </w:div>
    <w:div w:id="604847699">
      <w:bodyDiv w:val="1"/>
      <w:marLeft w:val="0"/>
      <w:marRight w:val="0"/>
      <w:marTop w:val="0"/>
      <w:marBottom w:val="0"/>
      <w:divBdr>
        <w:top w:val="none" w:sz="0" w:space="0" w:color="auto"/>
        <w:left w:val="none" w:sz="0" w:space="0" w:color="auto"/>
        <w:bottom w:val="none" w:sz="0" w:space="0" w:color="auto"/>
        <w:right w:val="none" w:sz="0" w:space="0" w:color="auto"/>
      </w:divBdr>
    </w:div>
    <w:div w:id="698700027">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93930380">
      <w:bodyDiv w:val="1"/>
      <w:marLeft w:val="0"/>
      <w:marRight w:val="0"/>
      <w:marTop w:val="0"/>
      <w:marBottom w:val="0"/>
      <w:divBdr>
        <w:top w:val="none" w:sz="0" w:space="0" w:color="auto"/>
        <w:left w:val="none" w:sz="0" w:space="0" w:color="auto"/>
        <w:bottom w:val="none" w:sz="0" w:space="0" w:color="auto"/>
        <w:right w:val="none" w:sz="0" w:space="0" w:color="auto"/>
      </w:divBdr>
    </w:div>
    <w:div w:id="1033848035">
      <w:bodyDiv w:val="1"/>
      <w:marLeft w:val="0"/>
      <w:marRight w:val="0"/>
      <w:marTop w:val="0"/>
      <w:marBottom w:val="0"/>
      <w:divBdr>
        <w:top w:val="none" w:sz="0" w:space="0" w:color="auto"/>
        <w:left w:val="none" w:sz="0" w:space="0" w:color="auto"/>
        <w:bottom w:val="none" w:sz="0" w:space="0" w:color="auto"/>
        <w:right w:val="none" w:sz="0" w:space="0" w:color="auto"/>
      </w:divBdr>
      <w:divsChild>
        <w:div w:id="1563904901">
          <w:marLeft w:val="274"/>
          <w:marRight w:val="0"/>
          <w:marTop w:val="0"/>
          <w:marBottom w:val="0"/>
          <w:divBdr>
            <w:top w:val="none" w:sz="0" w:space="0" w:color="auto"/>
            <w:left w:val="none" w:sz="0" w:space="0" w:color="auto"/>
            <w:bottom w:val="none" w:sz="0" w:space="0" w:color="auto"/>
            <w:right w:val="none" w:sz="0" w:space="0" w:color="auto"/>
          </w:divBdr>
        </w:div>
      </w:divsChild>
    </w:div>
    <w:div w:id="1739355354">
      <w:bodyDiv w:val="1"/>
      <w:marLeft w:val="0"/>
      <w:marRight w:val="0"/>
      <w:marTop w:val="0"/>
      <w:marBottom w:val="0"/>
      <w:divBdr>
        <w:top w:val="none" w:sz="0" w:space="0" w:color="auto"/>
        <w:left w:val="none" w:sz="0" w:space="0" w:color="auto"/>
        <w:bottom w:val="none" w:sz="0" w:space="0" w:color="auto"/>
        <w:right w:val="none" w:sz="0" w:space="0" w:color="auto"/>
      </w:divBdr>
      <w:divsChild>
        <w:div w:id="1379893003">
          <w:marLeft w:val="0"/>
          <w:marRight w:val="0"/>
          <w:marTop w:val="0"/>
          <w:marBottom w:val="0"/>
          <w:divBdr>
            <w:top w:val="none" w:sz="0" w:space="0" w:color="auto"/>
            <w:left w:val="none" w:sz="0" w:space="0" w:color="auto"/>
            <w:bottom w:val="none" w:sz="0" w:space="0" w:color="auto"/>
            <w:right w:val="none" w:sz="0" w:space="0" w:color="auto"/>
          </w:divBdr>
          <w:divsChild>
            <w:div w:id="1715807503">
              <w:marLeft w:val="0"/>
              <w:marRight w:val="0"/>
              <w:marTop w:val="0"/>
              <w:marBottom w:val="0"/>
              <w:divBdr>
                <w:top w:val="none" w:sz="0" w:space="0" w:color="auto"/>
                <w:left w:val="none" w:sz="0" w:space="0" w:color="auto"/>
                <w:bottom w:val="none" w:sz="0" w:space="0" w:color="auto"/>
                <w:right w:val="none" w:sz="0" w:space="0" w:color="auto"/>
              </w:divBdr>
              <w:divsChild>
                <w:div w:id="1489831495">
                  <w:marLeft w:val="0"/>
                  <w:marRight w:val="0"/>
                  <w:marTop w:val="0"/>
                  <w:marBottom w:val="0"/>
                  <w:divBdr>
                    <w:top w:val="none" w:sz="0" w:space="0" w:color="auto"/>
                    <w:left w:val="none" w:sz="0" w:space="0" w:color="auto"/>
                    <w:bottom w:val="none" w:sz="0" w:space="0" w:color="auto"/>
                    <w:right w:val="none" w:sz="0" w:space="0" w:color="auto"/>
                  </w:divBdr>
                  <w:divsChild>
                    <w:div w:id="165443848">
                      <w:marLeft w:val="0"/>
                      <w:marRight w:val="0"/>
                      <w:marTop w:val="480"/>
                      <w:marBottom w:val="240"/>
                      <w:divBdr>
                        <w:top w:val="none" w:sz="0" w:space="0" w:color="auto"/>
                        <w:left w:val="none" w:sz="0" w:space="0" w:color="auto"/>
                        <w:bottom w:val="none" w:sz="0" w:space="0" w:color="auto"/>
                        <w:right w:val="none" w:sz="0" w:space="0" w:color="auto"/>
                      </w:divBdr>
                      <w:divsChild>
                        <w:div w:id="1948153321">
                          <w:marLeft w:val="0"/>
                          <w:marRight w:val="0"/>
                          <w:marTop w:val="0"/>
                          <w:marBottom w:val="0"/>
                          <w:divBdr>
                            <w:top w:val="none" w:sz="0" w:space="0" w:color="auto"/>
                            <w:left w:val="none" w:sz="0" w:space="0" w:color="auto"/>
                            <w:bottom w:val="none" w:sz="0" w:space="0" w:color="auto"/>
                            <w:right w:val="none" w:sz="0" w:space="0" w:color="auto"/>
                          </w:divBdr>
                          <w:divsChild>
                            <w:div w:id="1745372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1084727">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 w:id="2142797495">
      <w:bodyDiv w:val="1"/>
      <w:marLeft w:val="0"/>
      <w:marRight w:val="0"/>
      <w:marTop w:val="0"/>
      <w:marBottom w:val="0"/>
      <w:divBdr>
        <w:top w:val="none" w:sz="0" w:space="0" w:color="auto"/>
        <w:left w:val="none" w:sz="0" w:space="0" w:color="auto"/>
        <w:bottom w:val="none" w:sz="0" w:space="0" w:color="auto"/>
        <w:right w:val="none" w:sz="0" w:space="0" w:color="auto"/>
      </w:divBdr>
      <w:divsChild>
        <w:div w:id="1039816516">
          <w:marLeft w:val="0"/>
          <w:marRight w:val="0"/>
          <w:marTop w:val="0"/>
          <w:marBottom w:val="0"/>
          <w:divBdr>
            <w:top w:val="none" w:sz="0" w:space="0" w:color="auto"/>
            <w:left w:val="none" w:sz="0" w:space="0" w:color="auto"/>
            <w:bottom w:val="none" w:sz="0" w:space="0" w:color="auto"/>
            <w:right w:val="none" w:sz="0" w:space="0" w:color="auto"/>
          </w:divBdr>
          <w:divsChild>
            <w:div w:id="1674183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jpeg"/><Relationship Id="rId39" Type="http://schemas.openxmlformats.org/officeDocument/2006/relationships/image" Target="media/image29.png"/><Relationship Id="rId21" Type="http://schemas.openxmlformats.org/officeDocument/2006/relationships/image" Target="media/image13.jpeg"/><Relationship Id="rId34" Type="http://schemas.microsoft.com/office/2007/relationships/hdphoto" Target="media/hdphoto1.wdp"/><Relationship Id="rId42" Type="http://schemas.openxmlformats.org/officeDocument/2006/relationships/image" Target="media/image32.png"/><Relationship Id="rId47" Type="http://schemas.openxmlformats.org/officeDocument/2006/relationships/image" Target="media/image37.jpeg"/><Relationship Id="rId50" Type="http://schemas.openxmlformats.org/officeDocument/2006/relationships/image" Target="media/image40.jpeg"/><Relationship Id="rId55" Type="http://schemas.openxmlformats.org/officeDocument/2006/relationships/image" Target="media/image45.png"/><Relationship Id="rId63" Type="http://schemas.openxmlformats.org/officeDocument/2006/relationships/image" Target="media/image51.png"/><Relationship Id="rId68" Type="http://schemas.openxmlformats.org/officeDocument/2006/relationships/image" Target="media/image56.png"/><Relationship Id="rId7" Type="http://schemas.openxmlformats.org/officeDocument/2006/relationships/footnotes" Target="footnotes.xml"/><Relationship Id="rId71"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image" Target="media/image8.png"/><Relationship Id="rId29" Type="http://schemas.openxmlformats.org/officeDocument/2006/relationships/image" Target="media/image21.jpeg"/><Relationship Id="rId11" Type="http://schemas.openxmlformats.org/officeDocument/2006/relationships/image" Target="media/image3.png"/><Relationship Id="rId24" Type="http://schemas.openxmlformats.org/officeDocument/2006/relationships/image" Target="media/image16.jpeg"/><Relationship Id="rId32" Type="http://schemas.openxmlformats.org/officeDocument/2006/relationships/image" Target="media/image24.jpeg"/><Relationship Id="rId37" Type="http://schemas.microsoft.com/office/2007/relationships/hdphoto" Target="media/hdphoto2.wdp"/><Relationship Id="rId40" Type="http://schemas.openxmlformats.org/officeDocument/2006/relationships/image" Target="media/image30.png"/><Relationship Id="rId45" Type="http://schemas.openxmlformats.org/officeDocument/2006/relationships/image" Target="media/image35.png"/><Relationship Id="rId53" Type="http://schemas.openxmlformats.org/officeDocument/2006/relationships/image" Target="media/image43.jpeg"/><Relationship Id="rId58" Type="http://schemas.microsoft.com/office/2007/relationships/hdphoto" Target="media/hdphoto3.wdp"/><Relationship Id="rId66" Type="http://schemas.openxmlformats.org/officeDocument/2006/relationships/image" Target="media/image54.png"/><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png"/><Relationship Id="rId36" Type="http://schemas.openxmlformats.org/officeDocument/2006/relationships/image" Target="media/image27.png"/><Relationship Id="rId49" Type="http://schemas.openxmlformats.org/officeDocument/2006/relationships/image" Target="media/image39.jpeg"/><Relationship Id="rId57" Type="http://schemas.openxmlformats.org/officeDocument/2006/relationships/image" Target="media/image47.png"/><Relationship Id="rId61" Type="http://schemas.openxmlformats.org/officeDocument/2006/relationships/image" Target="media/image49.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image" Target="media/image34.png"/><Relationship Id="rId52" Type="http://schemas.openxmlformats.org/officeDocument/2006/relationships/image" Target="media/image42.png"/><Relationship Id="rId60" Type="http://schemas.microsoft.com/office/2007/relationships/hdphoto" Target="media/hdphoto4.wdp"/><Relationship Id="rId65" Type="http://schemas.openxmlformats.org/officeDocument/2006/relationships/image" Target="media/image53.png"/><Relationship Id="rId73"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image" Target="media/image26.jpeg"/><Relationship Id="rId43" Type="http://schemas.openxmlformats.org/officeDocument/2006/relationships/image" Target="media/image33.png"/><Relationship Id="rId48" Type="http://schemas.openxmlformats.org/officeDocument/2006/relationships/image" Target="media/image38.jpeg"/><Relationship Id="rId56" Type="http://schemas.openxmlformats.org/officeDocument/2006/relationships/image" Target="media/image46.png"/><Relationship Id="rId64" Type="http://schemas.openxmlformats.org/officeDocument/2006/relationships/image" Target="media/image52.jpeg"/><Relationship Id="rId69" Type="http://schemas.openxmlformats.org/officeDocument/2006/relationships/image" Target="media/image57.png"/><Relationship Id="rId8" Type="http://schemas.openxmlformats.org/officeDocument/2006/relationships/endnotes" Target="endnotes.xml"/><Relationship Id="rId51" Type="http://schemas.openxmlformats.org/officeDocument/2006/relationships/image" Target="media/image41.png"/><Relationship Id="rId72" Type="http://schemas.openxmlformats.org/officeDocument/2006/relationships/fontTable" Target="fontTable.xml"/><Relationship Id="rId3" Type="http://schemas.openxmlformats.org/officeDocument/2006/relationships/numbering" Target="numbering.xml"/><Relationship Id="rId12" Type="http://schemas.openxmlformats.org/officeDocument/2006/relationships/image" Target="media/image4.jpeg"/><Relationship Id="rId17" Type="http://schemas.openxmlformats.org/officeDocument/2006/relationships/image" Target="media/image9.png"/><Relationship Id="rId25" Type="http://schemas.openxmlformats.org/officeDocument/2006/relationships/image" Target="media/image17.jpeg"/><Relationship Id="rId33" Type="http://schemas.openxmlformats.org/officeDocument/2006/relationships/image" Target="media/image25.jpeg"/><Relationship Id="rId38" Type="http://schemas.openxmlformats.org/officeDocument/2006/relationships/image" Target="media/image28.png"/><Relationship Id="rId46" Type="http://schemas.openxmlformats.org/officeDocument/2006/relationships/image" Target="media/image36.png"/><Relationship Id="rId59" Type="http://schemas.openxmlformats.org/officeDocument/2006/relationships/image" Target="media/image48.jpeg"/><Relationship Id="rId67" Type="http://schemas.openxmlformats.org/officeDocument/2006/relationships/image" Target="media/image55.png"/><Relationship Id="rId20" Type="http://schemas.openxmlformats.org/officeDocument/2006/relationships/image" Target="media/image12.png"/><Relationship Id="rId41" Type="http://schemas.openxmlformats.org/officeDocument/2006/relationships/image" Target="media/image31.png"/><Relationship Id="rId54" Type="http://schemas.openxmlformats.org/officeDocument/2006/relationships/image" Target="media/image44.png"/><Relationship Id="rId62" Type="http://schemas.openxmlformats.org/officeDocument/2006/relationships/image" Target="media/image50.png"/><Relationship Id="rId70" Type="http://schemas.openxmlformats.org/officeDocument/2006/relationships/image" Target="media/image58.png"/><Relationship Id="rId1" Type="http://schemas.microsoft.com/office/2006/relationships/keyMapCustomizations" Target="customizations.xml"/><Relationship Id="rId6"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12D4F1-8872-4994-8654-6989029E72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4</TotalTime>
  <Pages>148</Pages>
  <Words>73148</Words>
  <Characters>9422</Characters>
  <Application>Microsoft Office Word</Application>
  <DocSecurity>0</DocSecurity>
  <Lines>78</Lines>
  <Paragraphs>164</Paragraphs>
  <ScaleCrop>false</ScaleCrop>
  <Company>cy</Company>
  <LinksUpToDate>false</LinksUpToDate>
  <CharactersWithSpaces>82406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劉彥慧</dc:creator>
  <cp:lastModifiedBy>廖春媛</cp:lastModifiedBy>
  <cp:revision>3</cp:revision>
  <cp:lastPrinted>2018-12-05T03:29:00Z</cp:lastPrinted>
  <dcterms:created xsi:type="dcterms:W3CDTF">2019-05-20T08:02:00Z</dcterms:created>
  <dcterms:modified xsi:type="dcterms:W3CDTF">2019-05-20T08:07:00Z</dcterms:modified>
</cp:coreProperties>
</file>