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CB1859" w:rsidRDefault="00D75644" w:rsidP="00F37D7B">
      <w:pPr>
        <w:pStyle w:val="af2"/>
        <w:rPr>
          <w:rFonts w:hAnsi="標楷體"/>
        </w:rPr>
      </w:pPr>
      <w:r w:rsidRPr="00CB1859">
        <w:rPr>
          <w:rFonts w:hAnsi="標楷體"/>
        </w:rPr>
        <w:t>調查</w:t>
      </w:r>
      <w:r w:rsidR="00477B67" w:rsidRPr="00CB1859">
        <w:rPr>
          <w:rFonts w:hAnsi="標楷體" w:hint="eastAsia"/>
        </w:rPr>
        <w:t>報告</w:t>
      </w:r>
    </w:p>
    <w:p w:rsidR="00E25849" w:rsidRPr="00CB1859"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B1859">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27AB3" w:rsidRPr="00CB1859">
        <w:rPr>
          <w:rFonts w:hAnsi="標楷體"/>
        </w:rPr>
        <w:fldChar w:fldCharType="begin"/>
      </w:r>
      <w:r w:rsidR="00A27AB3" w:rsidRPr="00CB1859">
        <w:rPr>
          <w:rFonts w:hAnsi="標楷體"/>
        </w:rPr>
        <w:instrText xml:space="preserve"> MERGEFIELD 案由 </w:instrText>
      </w:r>
      <w:r w:rsidR="00A27AB3" w:rsidRPr="00CB1859">
        <w:rPr>
          <w:rFonts w:hAnsi="標楷體"/>
        </w:rPr>
        <w:fldChar w:fldCharType="separate"/>
      </w:r>
      <w:r w:rsidR="00C21910" w:rsidRPr="00CB1859">
        <w:rPr>
          <w:rFonts w:hAnsi="標楷體" w:hint="eastAsia"/>
          <w:noProof/>
        </w:rPr>
        <w:t>據訴，臺北看守所對受刑人</w:t>
      </w:r>
      <w:r w:rsidR="00450CE6">
        <w:rPr>
          <w:rFonts w:hAnsi="標楷體" w:hint="eastAsia"/>
          <w:noProof/>
        </w:rPr>
        <w:t>林○○</w:t>
      </w:r>
      <w:r w:rsidR="00C21910" w:rsidRPr="00CB1859">
        <w:rPr>
          <w:rFonts w:hAnsi="標楷體" w:hint="eastAsia"/>
          <w:noProof/>
        </w:rPr>
        <w:t>疑未善盡看護責任，造成判斷失準及延誤送醫等諸多過失，導致</w:t>
      </w:r>
      <w:r w:rsidR="00B42EB1" w:rsidRPr="00CB1859">
        <w:rPr>
          <w:rFonts w:hAnsi="標楷體" w:hint="eastAsia"/>
          <w:noProof/>
        </w:rPr>
        <w:t>戒護外醫</w:t>
      </w:r>
      <w:r w:rsidR="00C21910" w:rsidRPr="00CB1859">
        <w:rPr>
          <w:rFonts w:hAnsi="標楷體" w:hint="eastAsia"/>
          <w:noProof/>
        </w:rPr>
        <w:t>不久，竟因併發多重器官衰竭與嚴重感染症狀而往生，涉有違失等情案。</w:t>
      </w:r>
      <w:r w:rsidR="00A27AB3" w:rsidRPr="00CB1859">
        <w:rPr>
          <w:rFonts w:hAnsi="標楷體"/>
        </w:rPr>
        <w:fldChar w:fldCharType="end"/>
      </w:r>
    </w:p>
    <w:p w:rsidR="00E25849" w:rsidRPr="00CB1859" w:rsidRDefault="00E25849" w:rsidP="008B5EFF">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B1859">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E2289" w:rsidRPr="00CB1859" w:rsidRDefault="00EE2289" w:rsidP="00EE2289">
      <w:pPr>
        <w:pStyle w:val="20"/>
        <w:ind w:leftChars="200" w:left="680" w:firstLine="680"/>
        <w:rPr>
          <w:rFonts w:hAnsi="標楷體"/>
          <w:bCs/>
        </w:rPr>
      </w:pPr>
      <w:bookmarkStart w:id="49" w:name="_Toc524895648"/>
      <w:bookmarkStart w:id="50" w:name="_Toc524896194"/>
      <w:bookmarkStart w:id="51" w:name="_Toc524896224"/>
      <w:bookmarkStart w:id="52" w:name="_Toc524902734"/>
      <w:bookmarkStart w:id="53" w:name="_Toc525066148"/>
      <w:bookmarkStart w:id="54" w:name="_Toc525070839"/>
      <w:bookmarkStart w:id="55" w:name="_Toc525938379"/>
      <w:bookmarkStart w:id="56" w:name="_Toc525939227"/>
      <w:bookmarkStart w:id="57" w:name="_Toc525939732"/>
      <w:bookmarkStart w:id="58" w:name="_Toc529218272"/>
      <w:r w:rsidRPr="00CB1859">
        <w:rPr>
          <w:rFonts w:hAnsi="標楷體"/>
        </w:rPr>
        <w:t>有關</w:t>
      </w:r>
      <w:r w:rsidR="00D53746" w:rsidRPr="00CB1859">
        <w:rPr>
          <w:rFonts w:hAnsi="標楷體" w:hint="eastAsia"/>
        </w:rPr>
        <w:t>民眾陳訴</w:t>
      </w:r>
      <w:r w:rsidR="00B037AB" w:rsidRPr="00CB1859">
        <w:rPr>
          <w:rFonts w:hAnsi="標楷體" w:hint="eastAsia"/>
          <w:bCs/>
          <w:noProof/>
          <w:szCs w:val="52"/>
        </w:rPr>
        <w:t>，</w:t>
      </w:r>
      <w:r w:rsidR="00700A67" w:rsidRPr="00CB1859">
        <w:rPr>
          <w:rFonts w:hAnsi="標楷體" w:hint="eastAsia"/>
          <w:bCs/>
          <w:noProof/>
          <w:szCs w:val="52"/>
        </w:rPr>
        <w:t>原</w:t>
      </w:r>
      <w:r w:rsidR="00106A94" w:rsidRPr="00CB1859">
        <w:rPr>
          <w:rFonts w:hAnsi="標楷體" w:hint="eastAsia"/>
          <w:bCs/>
          <w:noProof/>
          <w:szCs w:val="52"/>
        </w:rPr>
        <w:t>臺灣</w:t>
      </w:r>
      <w:r w:rsidR="00B037AB" w:rsidRPr="00CB1859">
        <w:rPr>
          <w:rFonts w:hAnsi="標楷體" w:hint="eastAsia"/>
          <w:bCs/>
          <w:noProof/>
          <w:szCs w:val="52"/>
        </w:rPr>
        <w:t>臺北看守</w:t>
      </w:r>
      <w:r w:rsidR="00106A94" w:rsidRPr="00CB1859">
        <w:rPr>
          <w:rFonts w:hAnsi="標楷體" w:hint="eastAsia"/>
          <w:bCs/>
          <w:noProof/>
          <w:szCs w:val="52"/>
        </w:rPr>
        <w:t>所</w:t>
      </w:r>
      <w:r w:rsidR="005D3599" w:rsidRPr="00CB1859">
        <w:rPr>
          <w:rFonts w:hAnsi="標楷體" w:hint="eastAsia"/>
          <w:bCs/>
          <w:noProof/>
          <w:szCs w:val="52"/>
        </w:rPr>
        <w:t>（</w:t>
      </w:r>
      <w:r w:rsidR="00106A94" w:rsidRPr="00CB1859">
        <w:rPr>
          <w:rFonts w:hAnsi="標楷體" w:hint="eastAsia"/>
          <w:bCs/>
          <w:noProof/>
          <w:szCs w:val="52"/>
        </w:rPr>
        <w:t>民國</w:t>
      </w:r>
      <w:r w:rsidR="005D3599" w:rsidRPr="00CB1859">
        <w:rPr>
          <w:rFonts w:hAnsi="標楷體" w:hint="eastAsia"/>
          <w:bCs/>
          <w:noProof/>
          <w:szCs w:val="52"/>
        </w:rPr>
        <w:t>〔下同〕</w:t>
      </w:r>
      <w:r w:rsidR="00106A94" w:rsidRPr="00CB1859">
        <w:rPr>
          <w:rFonts w:hAnsi="標楷體" w:hint="eastAsia"/>
          <w:bCs/>
          <w:noProof/>
          <w:szCs w:val="52"/>
        </w:rPr>
        <w:t>100年1月1日更名為法務部矯正署臺北看守所</w:t>
      </w:r>
      <w:r w:rsidR="005D3599" w:rsidRPr="00CB1859">
        <w:rPr>
          <w:rFonts w:hAnsi="標楷體" w:hint="eastAsia"/>
          <w:bCs/>
          <w:noProof/>
          <w:szCs w:val="52"/>
        </w:rPr>
        <w:t>，下稱臺北看守所）</w:t>
      </w:r>
      <w:r w:rsidR="00B037AB" w:rsidRPr="00CB1859">
        <w:rPr>
          <w:rFonts w:hAnsi="標楷體" w:hint="eastAsia"/>
          <w:bCs/>
          <w:noProof/>
          <w:szCs w:val="52"/>
        </w:rPr>
        <w:t>對受刑人</w:t>
      </w:r>
      <w:r w:rsidR="00450CE6">
        <w:rPr>
          <w:rFonts w:hAnsi="標楷體" w:hint="eastAsia"/>
          <w:bCs/>
          <w:noProof/>
          <w:szCs w:val="52"/>
        </w:rPr>
        <w:t>林○○</w:t>
      </w:r>
      <w:r w:rsidR="00B037AB" w:rsidRPr="00CB1859">
        <w:rPr>
          <w:rFonts w:hAnsi="標楷體" w:hint="eastAsia"/>
          <w:bCs/>
          <w:noProof/>
          <w:szCs w:val="52"/>
        </w:rPr>
        <w:t>疑未善盡看護責任，造成判斷失準及延誤送醫等諸多過失，導致</w:t>
      </w:r>
      <w:r w:rsidR="00B42EB1" w:rsidRPr="00CB1859">
        <w:rPr>
          <w:rFonts w:hAnsi="標楷體" w:hint="eastAsia"/>
          <w:bCs/>
          <w:noProof/>
          <w:szCs w:val="52"/>
        </w:rPr>
        <w:t>戒護外醫</w:t>
      </w:r>
      <w:r w:rsidR="00B037AB" w:rsidRPr="00CB1859">
        <w:rPr>
          <w:rFonts w:hAnsi="標楷體" w:hint="eastAsia"/>
          <w:bCs/>
          <w:noProof/>
          <w:szCs w:val="52"/>
        </w:rPr>
        <w:t>不久，因併發多重器官衰竭與嚴重感染症狀而往生，涉有違</w:t>
      </w:r>
      <w:proofErr w:type="gramStart"/>
      <w:r w:rsidR="00B037AB" w:rsidRPr="00CB1859">
        <w:rPr>
          <w:rFonts w:hAnsi="標楷體" w:hint="eastAsia"/>
          <w:bCs/>
          <w:noProof/>
          <w:szCs w:val="52"/>
        </w:rPr>
        <w:t>失</w:t>
      </w:r>
      <w:r w:rsidR="00B037AB" w:rsidRPr="00CB1859">
        <w:rPr>
          <w:rFonts w:hint="eastAsia"/>
          <w:noProof/>
        </w:rPr>
        <w:t>等情</w:t>
      </w:r>
      <w:r w:rsidR="00B037AB" w:rsidRPr="00CB1859">
        <w:rPr>
          <w:rFonts w:hAnsi="標楷體"/>
        </w:rPr>
        <w:t>案</w:t>
      </w:r>
      <w:proofErr w:type="gramEnd"/>
      <w:r w:rsidRPr="00CB1859">
        <w:rPr>
          <w:rFonts w:hAnsi="標楷體"/>
        </w:rPr>
        <w:t>，</w:t>
      </w:r>
      <w:r w:rsidR="00FB506E" w:rsidRPr="00CB1859">
        <w:rPr>
          <w:rFonts w:hAnsi="標楷體"/>
          <w:bCs/>
        </w:rPr>
        <w:t>經本院向</w:t>
      </w:r>
      <w:r w:rsidR="00FB506E" w:rsidRPr="00CB1859">
        <w:rPr>
          <w:rFonts w:hAnsi="標楷體" w:hint="eastAsia"/>
          <w:bCs/>
        </w:rPr>
        <w:t>臺灣新北地方法院檢察署（</w:t>
      </w:r>
      <w:r w:rsidR="001F3C48" w:rsidRPr="00CB1859">
        <w:rPr>
          <w:rFonts w:ascii="Times New Roman" w:hint="eastAsia"/>
        </w:rPr>
        <w:t>自</w:t>
      </w:r>
      <w:r w:rsidR="001F3C48" w:rsidRPr="00CB1859">
        <w:rPr>
          <w:rFonts w:hAnsi="標楷體" w:hint="eastAsia"/>
        </w:rPr>
        <w:t>107年5月25</w:t>
      </w:r>
      <w:r w:rsidR="001F3C48" w:rsidRPr="00CB1859">
        <w:rPr>
          <w:rFonts w:ascii="Times New Roman" w:hint="eastAsia"/>
        </w:rPr>
        <w:t>日更名為臺灣新北地方檢察署，</w:t>
      </w:r>
      <w:r w:rsidR="00FB506E" w:rsidRPr="00CB1859">
        <w:rPr>
          <w:rFonts w:hAnsi="標楷體" w:hint="eastAsia"/>
          <w:bCs/>
        </w:rPr>
        <w:t>下稱新北地檢署）、法務部、法務部矯正署（下稱矯正署）、衛生福利部（下稱衛福部）、衛福部中央健康</w:t>
      </w:r>
      <w:proofErr w:type="gramStart"/>
      <w:r w:rsidR="00FB506E" w:rsidRPr="00CB1859">
        <w:rPr>
          <w:rFonts w:hAnsi="標楷體" w:hint="eastAsia"/>
          <w:bCs/>
        </w:rPr>
        <w:t>保險署</w:t>
      </w:r>
      <w:proofErr w:type="gramEnd"/>
      <w:r w:rsidR="00FB506E" w:rsidRPr="00CB1859">
        <w:rPr>
          <w:rFonts w:hAnsi="標楷體" w:hint="eastAsia"/>
          <w:bCs/>
        </w:rPr>
        <w:t>（下稱健保署）、新北市政府衛生局、新北市政府警察局、新北市立聯合醫院及醫療財團法人徐元智先生醫藥基金會亞東紀念醫院（下稱亞東醫院）</w:t>
      </w:r>
      <w:r w:rsidR="00FB506E" w:rsidRPr="00CB1859">
        <w:rPr>
          <w:rFonts w:hAnsi="標楷體"/>
          <w:bCs/>
        </w:rPr>
        <w:t>調取相關</w:t>
      </w:r>
      <w:r w:rsidR="00FB506E" w:rsidRPr="00CB1859">
        <w:rPr>
          <w:rFonts w:hAnsi="標楷體" w:hint="eastAsia"/>
          <w:bCs/>
        </w:rPr>
        <w:t>卷證</w:t>
      </w:r>
      <w:r w:rsidR="00043F33" w:rsidRPr="00CB1859">
        <w:rPr>
          <w:rFonts w:hAnsi="標楷體"/>
          <w:bCs/>
        </w:rPr>
        <w:t>詳</w:t>
      </w:r>
      <w:proofErr w:type="gramStart"/>
      <w:r w:rsidR="00043F33" w:rsidRPr="00CB1859">
        <w:rPr>
          <w:rFonts w:hAnsi="標楷體"/>
          <w:bCs/>
        </w:rPr>
        <w:t>予審</w:t>
      </w:r>
      <w:r w:rsidR="00FF37F9">
        <w:rPr>
          <w:rFonts w:hAnsi="標楷體" w:hint="eastAsia"/>
          <w:bCs/>
        </w:rPr>
        <w:t>閱</w:t>
      </w:r>
      <w:proofErr w:type="gramEnd"/>
      <w:r w:rsidR="00043F33" w:rsidRPr="00CB1859">
        <w:rPr>
          <w:rFonts w:hAnsi="標楷體" w:hint="eastAsia"/>
          <w:bCs/>
        </w:rPr>
        <w:t>；另邀請</w:t>
      </w:r>
      <w:r w:rsidR="00043F33" w:rsidRPr="00CB1859">
        <w:rPr>
          <w:rFonts w:hAnsi="標楷體" w:hint="eastAsia"/>
          <w:kern w:val="2"/>
          <w:szCs w:val="32"/>
        </w:rPr>
        <w:t>三軍總醫院泌尿外科</w:t>
      </w:r>
      <w:proofErr w:type="gramStart"/>
      <w:r w:rsidR="00043F33" w:rsidRPr="00CB1859">
        <w:rPr>
          <w:rFonts w:hAnsi="標楷體" w:hint="eastAsia"/>
          <w:kern w:val="2"/>
          <w:szCs w:val="32"/>
        </w:rPr>
        <w:t>于</w:t>
      </w:r>
      <w:proofErr w:type="gramEnd"/>
      <w:r w:rsidR="00043F33" w:rsidRPr="00CB1859">
        <w:rPr>
          <w:rFonts w:hAnsi="標楷體" w:hint="eastAsia"/>
          <w:kern w:val="2"/>
          <w:szCs w:val="32"/>
        </w:rPr>
        <w:t>醫師、林口長庚紀念醫院泌尿科江醫師、國立臺灣大學醫學院附設醫院泌尿部張醫師及慈濟醫療財團法人張策略長等專家，針對本案受刑人病程及醫療處置相關疑義，進行醫療專業諮詢</w:t>
      </w:r>
      <w:r w:rsidR="00FB506E" w:rsidRPr="00CB1859">
        <w:rPr>
          <w:rFonts w:hAnsi="標楷體" w:hint="eastAsia"/>
          <w:bCs/>
        </w:rPr>
        <w:t>，</w:t>
      </w:r>
      <w:r w:rsidR="00C71ED9" w:rsidRPr="00CB1859">
        <w:rPr>
          <w:rFonts w:hAnsi="標楷體"/>
          <w:bCs/>
        </w:rPr>
        <w:t>業已調查完竣，</w:t>
      </w:r>
      <w:r w:rsidR="008304A9" w:rsidRPr="00CB1859">
        <w:rPr>
          <w:rFonts w:hAnsi="標楷體" w:hint="eastAsia"/>
          <w:bCs/>
        </w:rPr>
        <w:t>茲將</w:t>
      </w:r>
      <w:r w:rsidRPr="00CB1859">
        <w:rPr>
          <w:rFonts w:hAnsi="標楷體"/>
          <w:bCs/>
        </w:rPr>
        <w:t>調查</w:t>
      </w:r>
      <w:r w:rsidRPr="00CB1859">
        <w:rPr>
          <w:rFonts w:hAnsi="標楷體" w:hint="eastAsia"/>
          <w:bCs/>
        </w:rPr>
        <w:t>意見</w:t>
      </w:r>
      <w:proofErr w:type="gramStart"/>
      <w:r w:rsidRPr="00CB1859">
        <w:rPr>
          <w:rFonts w:hAnsi="標楷體"/>
          <w:bCs/>
        </w:rPr>
        <w:t>臚</w:t>
      </w:r>
      <w:proofErr w:type="gramEnd"/>
      <w:r w:rsidR="00403B21" w:rsidRPr="00CB1859">
        <w:rPr>
          <w:rFonts w:hAnsi="標楷體" w:hint="eastAsia"/>
          <w:bCs/>
        </w:rPr>
        <w:t>陳</w:t>
      </w:r>
      <w:r w:rsidR="008304A9" w:rsidRPr="00CB1859">
        <w:rPr>
          <w:rFonts w:hAnsi="標楷體" w:hint="eastAsia"/>
          <w:bCs/>
        </w:rPr>
        <w:t>如下</w:t>
      </w:r>
      <w:r w:rsidRPr="00CB1859">
        <w:rPr>
          <w:rFonts w:hAnsi="標楷體"/>
          <w:bCs/>
        </w:rPr>
        <w:t>：</w:t>
      </w:r>
    </w:p>
    <w:p w:rsidR="003B3CF6" w:rsidRPr="00CB1859" w:rsidRDefault="00B3799C" w:rsidP="00D739A9">
      <w:pPr>
        <w:pStyle w:val="2"/>
        <w:numPr>
          <w:ilvl w:val="1"/>
          <w:numId w:val="52"/>
        </w:numPr>
        <w:spacing w:beforeLines="50" w:before="228"/>
        <w:ind w:left="1020" w:hanging="680"/>
        <w:rPr>
          <w:rFonts w:hAnsi="標楷體"/>
        </w:rPr>
      </w:pPr>
      <w:proofErr w:type="gramStart"/>
      <w:r w:rsidRPr="00CB1859">
        <w:rPr>
          <w:rFonts w:hint="eastAsia"/>
          <w:b/>
        </w:rPr>
        <w:t>臺</w:t>
      </w:r>
      <w:proofErr w:type="gramEnd"/>
      <w:r w:rsidRPr="00CB1859">
        <w:rPr>
          <w:rFonts w:hint="eastAsia"/>
          <w:b/>
        </w:rPr>
        <w:t>北看守所因未能善盡督導該所醫療業務，致所</w:t>
      </w:r>
      <w:proofErr w:type="gramStart"/>
      <w:r w:rsidRPr="00CB1859">
        <w:rPr>
          <w:rFonts w:hint="eastAsia"/>
          <w:b/>
        </w:rPr>
        <w:t>遴</w:t>
      </w:r>
      <w:proofErr w:type="gramEnd"/>
      <w:r w:rsidRPr="00CB1859">
        <w:rPr>
          <w:rFonts w:hint="eastAsia"/>
          <w:b/>
        </w:rPr>
        <w:t>聘之特約醫師</w:t>
      </w:r>
      <w:r w:rsidR="00450CE6">
        <w:rPr>
          <w:rFonts w:hint="eastAsia"/>
          <w:b/>
        </w:rPr>
        <w:t>平○○</w:t>
      </w:r>
      <w:r w:rsidRPr="00CB1859">
        <w:rPr>
          <w:rFonts w:hint="eastAsia"/>
          <w:b/>
        </w:rPr>
        <w:t>於99年11月17日上午為</w:t>
      </w:r>
      <w:r w:rsidR="00E353E5" w:rsidRPr="00CB1859">
        <w:rPr>
          <w:rFonts w:hint="eastAsia"/>
          <w:b/>
        </w:rPr>
        <w:t>受刑</w:t>
      </w:r>
      <w:r w:rsidRPr="00CB1859">
        <w:rPr>
          <w:rFonts w:hint="eastAsia"/>
          <w:b/>
        </w:rPr>
        <w:t>人</w:t>
      </w:r>
      <w:r w:rsidR="00450CE6">
        <w:rPr>
          <w:rFonts w:hint="eastAsia"/>
          <w:b/>
        </w:rPr>
        <w:t>林○○</w:t>
      </w:r>
      <w:r w:rsidRPr="00CB1859">
        <w:rPr>
          <w:rFonts w:hint="eastAsia"/>
          <w:b/>
        </w:rPr>
        <w:t>診治，有病歷未記載診斷為何之病歷記載不完全</w:t>
      </w:r>
      <w:r w:rsidR="00CD5F92" w:rsidRPr="00CB1859">
        <w:rPr>
          <w:rFonts w:hint="eastAsia"/>
          <w:b/>
        </w:rPr>
        <w:t>及未轉院治療</w:t>
      </w:r>
      <w:r w:rsidRPr="00CB1859">
        <w:rPr>
          <w:rFonts w:hint="eastAsia"/>
          <w:b/>
        </w:rPr>
        <w:t>；而該所特約之</w:t>
      </w:r>
      <w:r w:rsidR="00450CE6">
        <w:rPr>
          <w:rFonts w:hint="eastAsia"/>
          <w:b/>
        </w:rPr>
        <w:t>謝○○</w:t>
      </w:r>
      <w:r w:rsidRPr="00CB1859">
        <w:rPr>
          <w:rFonts w:hint="eastAsia"/>
          <w:b/>
        </w:rPr>
        <w:t>及</w:t>
      </w:r>
      <w:r w:rsidR="00450CE6">
        <w:rPr>
          <w:rFonts w:hint="eastAsia"/>
          <w:b/>
        </w:rPr>
        <w:t>萬○○</w:t>
      </w:r>
      <w:r w:rsidRPr="00CB1859">
        <w:rPr>
          <w:rFonts w:hint="eastAsia"/>
          <w:b/>
        </w:rPr>
        <w:t>醫師分</w:t>
      </w:r>
      <w:r w:rsidRPr="00CB1859">
        <w:rPr>
          <w:rFonts w:hint="eastAsia"/>
          <w:b/>
        </w:rPr>
        <w:lastRenderedPageBreak/>
        <w:t>別於</w:t>
      </w:r>
      <w:r w:rsidR="0085054E" w:rsidRPr="00CB1859">
        <w:rPr>
          <w:rFonts w:hint="eastAsia"/>
          <w:b/>
        </w:rPr>
        <w:t>同</w:t>
      </w:r>
      <w:r w:rsidRPr="00CB1859">
        <w:rPr>
          <w:rFonts w:hint="eastAsia"/>
          <w:b/>
        </w:rPr>
        <w:t>月19日及20日上午為</w:t>
      </w:r>
      <w:r w:rsidR="00E353E5" w:rsidRPr="00CB1859">
        <w:rPr>
          <w:rFonts w:hint="eastAsia"/>
          <w:b/>
        </w:rPr>
        <w:t>受刑</w:t>
      </w:r>
      <w:r w:rsidRPr="00CB1859">
        <w:rPr>
          <w:rFonts w:hint="eastAsia"/>
          <w:b/>
        </w:rPr>
        <w:t>人</w:t>
      </w:r>
      <w:r w:rsidR="00450CE6">
        <w:rPr>
          <w:rFonts w:hint="eastAsia"/>
          <w:b/>
        </w:rPr>
        <w:t>林○○</w:t>
      </w:r>
      <w:r w:rsidRPr="00CB1859">
        <w:rPr>
          <w:rFonts w:hint="eastAsia"/>
          <w:b/>
        </w:rPr>
        <w:t>診治，則有病歷未記載施以何種檢查、診斷</w:t>
      </w:r>
      <w:r w:rsidR="00F06E68" w:rsidRPr="00CB1859">
        <w:rPr>
          <w:rFonts w:hint="eastAsia"/>
          <w:b/>
        </w:rPr>
        <w:t>情形</w:t>
      </w:r>
      <w:r w:rsidRPr="00CB1859">
        <w:rPr>
          <w:rFonts w:hint="eastAsia"/>
          <w:b/>
        </w:rPr>
        <w:t>及未進一步檢查或</w:t>
      </w:r>
      <w:r w:rsidR="008A4AEB" w:rsidRPr="00CB1859">
        <w:rPr>
          <w:rFonts w:hint="eastAsia"/>
          <w:b/>
        </w:rPr>
        <w:t>戒護外</w:t>
      </w:r>
      <w:proofErr w:type="gramStart"/>
      <w:r w:rsidR="008A4AEB" w:rsidRPr="00CB1859">
        <w:rPr>
          <w:rFonts w:hint="eastAsia"/>
          <w:b/>
        </w:rPr>
        <w:t>醫</w:t>
      </w:r>
      <w:proofErr w:type="gramEnd"/>
      <w:r w:rsidRPr="00CB1859">
        <w:rPr>
          <w:rFonts w:hint="eastAsia"/>
          <w:b/>
        </w:rPr>
        <w:t>；未作抽血及腹部超音波等檢查而無法判斷病因，雖萬醫師給予口服抗生素</w:t>
      </w:r>
      <w:r w:rsidR="00F06E68" w:rsidRPr="00CB1859">
        <w:rPr>
          <w:rFonts w:hint="eastAsia"/>
          <w:b/>
        </w:rPr>
        <w:t>，</w:t>
      </w:r>
      <w:proofErr w:type="gramStart"/>
      <w:r w:rsidRPr="00CB1859">
        <w:rPr>
          <w:rFonts w:hint="eastAsia"/>
          <w:b/>
        </w:rPr>
        <w:t>然未轉</w:t>
      </w:r>
      <w:proofErr w:type="gramEnd"/>
      <w:r w:rsidRPr="00CB1859">
        <w:rPr>
          <w:rFonts w:hint="eastAsia"/>
          <w:b/>
        </w:rPr>
        <w:t>院治療等未符醫療常規</w:t>
      </w:r>
      <w:r w:rsidR="00E353E5" w:rsidRPr="00CB1859">
        <w:rPr>
          <w:rFonts w:hint="eastAsia"/>
          <w:b/>
        </w:rPr>
        <w:t>之事</w:t>
      </w:r>
      <w:r w:rsidRPr="00CB1859">
        <w:rPr>
          <w:rFonts w:hint="eastAsia"/>
          <w:b/>
        </w:rPr>
        <w:t>；又對於</w:t>
      </w:r>
      <w:proofErr w:type="gramStart"/>
      <w:r w:rsidRPr="00CB1859">
        <w:rPr>
          <w:rFonts w:hint="eastAsia"/>
          <w:b/>
        </w:rPr>
        <w:t>收住病舍</w:t>
      </w:r>
      <w:proofErr w:type="gramEnd"/>
      <w:r w:rsidRPr="00CB1859">
        <w:rPr>
          <w:rFonts w:hint="eastAsia"/>
          <w:b/>
        </w:rPr>
        <w:t>之</w:t>
      </w:r>
      <w:r w:rsidR="00450CE6">
        <w:rPr>
          <w:rFonts w:hint="eastAsia"/>
          <w:b/>
        </w:rPr>
        <w:t>林○○</w:t>
      </w:r>
      <w:r w:rsidRPr="00CB1859">
        <w:rPr>
          <w:rFonts w:hint="eastAsia"/>
          <w:b/>
        </w:rPr>
        <w:t>雖有規範醫師、</w:t>
      </w:r>
      <w:proofErr w:type="gramStart"/>
      <w:r w:rsidRPr="00CB1859">
        <w:rPr>
          <w:rFonts w:hint="eastAsia"/>
          <w:b/>
        </w:rPr>
        <w:t>醫</w:t>
      </w:r>
      <w:proofErr w:type="gramEnd"/>
      <w:r w:rsidRPr="00CB1859">
        <w:rPr>
          <w:rFonts w:hint="eastAsia"/>
          <w:b/>
        </w:rPr>
        <w:t>事人員進行醫療照護並有戒護人員及看護服務員協助照顧，惟無相關病程照護追蹤及照顧紀錄可</w:t>
      </w:r>
      <w:proofErr w:type="gramStart"/>
      <w:r w:rsidRPr="00CB1859">
        <w:rPr>
          <w:rFonts w:hint="eastAsia"/>
          <w:b/>
        </w:rPr>
        <w:t>稽</w:t>
      </w:r>
      <w:proofErr w:type="gramEnd"/>
      <w:r w:rsidRPr="00CB1859">
        <w:rPr>
          <w:rFonts w:hint="eastAsia"/>
          <w:b/>
        </w:rPr>
        <w:t>，致無法掌握</w:t>
      </w:r>
      <w:r w:rsidR="00450CE6">
        <w:rPr>
          <w:rFonts w:hint="eastAsia"/>
          <w:b/>
        </w:rPr>
        <w:t>林○○</w:t>
      </w:r>
      <w:r w:rsidRPr="00CB1859">
        <w:rPr>
          <w:rFonts w:hint="eastAsia"/>
          <w:b/>
        </w:rPr>
        <w:t>病程進展之情事，</w:t>
      </w:r>
      <w:proofErr w:type="gramStart"/>
      <w:r w:rsidRPr="00CB1859">
        <w:rPr>
          <w:rFonts w:hint="eastAsia"/>
          <w:b/>
        </w:rPr>
        <w:t>均核有</w:t>
      </w:r>
      <w:proofErr w:type="gramEnd"/>
      <w:r w:rsidRPr="00CB1859">
        <w:rPr>
          <w:rFonts w:hint="eastAsia"/>
          <w:b/>
        </w:rPr>
        <w:t>疏失。而</w:t>
      </w:r>
      <w:proofErr w:type="gramStart"/>
      <w:r w:rsidRPr="00CB1859">
        <w:rPr>
          <w:rFonts w:hint="eastAsia"/>
          <w:b/>
        </w:rPr>
        <w:t>臺</w:t>
      </w:r>
      <w:proofErr w:type="gramEnd"/>
      <w:r w:rsidRPr="00CB1859">
        <w:rPr>
          <w:rFonts w:hint="eastAsia"/>
          <w:b/>
        </w:rPr>
        <w:t>北看守所衛生科及戒護科值班等人員，係按其業務</w:t>
      </w:r>
      <w:r w:rsidR="00FF37F9">
        <w:rPr>
          <w:rFonts w:hint="eastAsia"/>
          <w:b/>
        </w:rPr>
        <w:t>職掌</w:t>
      </w:r>
      <w:r w:rsidRPr="00CB1859">
        <w:rPr>
          <w:rFonts w:hint="eastAsia"/>
          <w:b/>
        </w:rPr>
        <w:t>，安排</w:t>
      </w:r>
      <w:r w:rsidR="00E353E5" w:rsidRPr="00CB1859">
        <w:rPr>
          <w:rFonts w:hint="eastAsia"/>
          <w:b/>
        </w:rPr>
        <w:t>受刑</w:t>
      </w:r>
      <w:r w:rsidRPr="00CB1859">
        <w:rPr>
          <w:rFonts w:hint="eastAsia"/>
          <w:b/>
        </w:rPr>
        <w:t>人就醫並據醫師診斷結果進行處置管理，依</w:t>
      </w:r>
      <w:r w:rsidR="00450CE6">
        <w:rPr>
          <w:rFonts w:hint="eastAsia"/>
          <w:b/>
        </w:rPr>
        <w:t>林○○</w:t>
      </w:r>
      <w:r w:rsidRPr="00CB1859">
        <w:rPr>
          <w:rFonts w:hint="eastAsia"/>
          <w:b/>
        </w:rPr>
        <w:t>就醫紀錄、相關日誌簿記載及案關證人筆錄，陳訴人所訴</w:t>
      </w:r>
      <w:proofErr w:type="gramStart"/>
      <w:r w:rsidRPr="00CB1859">
        <w:rPr>
          <w:rFonts w:hint="eastAsia"/>
          <w:b/>
        </w:rPr>
        <w:t>臺</w:t>
      </w:r>
      <w:proofErr w:type="gramEnd"/>
      <w:r w:rsidRPr="00CB1859">
        <w:rPr>
          <w:rFonts w:hint="eastAsia"/>
          <w:b/>
        </w:rPr>
        <w:t>北看守所衛生及戒護相關值勤及管理人員有</w:t>
      </w:r>
      <w:proofErr w:type="gramStart"/>
      <w:r w:rsidRPr="00CB1859">
        <w:rPr>
          <w:rFonts w:hint="eastAsia"/>
          <w:b/>
        </w:rPr>
        <w:t>未盡照護</w:t>
      </w:r>
      <w:proofErr w:type="gramEnd"/>
      <w:r w:rsidRPr="00CB1859">
        <w:rPr>
          <w:rFonts w:hint="eastAsia"/>
          <w:b/>
        </w:rPr>
        <w:t>延遲送</w:t>
      </w:r>
      <w:proofErr w:type="gramStart"/>
      <w:r w:rsidRPr="00CB1859">
        <w:rPr>
          <w:rFonts w:hint="eastAsia"/>
          <w:b/>
        </w:rPr>
        <w:t>醫</w:t>
      </w:r>
      <w:proofErr w:type="gramEnd"/>
      <w:r w:rsidRPr="00CB1859">
        <w:rPr>
          <w:rFonts w:hint="eastAsia"/>
          <w:b/>
        </w:rPr>
        <w:t>一節，尚無證據顯示有輕忽及延遲之情事</w:t>
      </w:r>
    </w:p>
    <w:p w:rsidR="00AF280E" w:rsidRPr="00CB1859" w:rsidRDefault="00450CE6" w:rsidP="004C7465">
      <w:pPr>
        <w:pStyle w:val="3"/>
        <w:numPr>
          <w:ilvl w:val="0"/>
          <w:numId w:val="0"/>
        </w:numPr>
        <w:ind w:left="993" w:firstLineChars="208" w:firstLine="708"/>
      </w:pPr>
      <w:r>
        <w:rPr>
          <w:rFonts w:hint="eastAsia"/>
        </w:rPr>
        <w:t>林○○</w:t>
      </w:r>
      <w:r w:rsidR="00AF280E" w:rsidRPr="00CB1859">
        <w:rPr>
          <w:rFonts w:hint="eastAsia"/>
        </w:rPr>
        <w:t>於99年9月9日入</w:t>
      </w:r>
      <w:proofErr w:type="gramStart"/>
      <w:r w:rsidR="00AF280E" w:rsidRPr="00CB1859">
        <w:rPr>
          <w:rFonts w:hint="eastAsia"/>
        </w:rPr>
        <w:t>臺</w:t>
      </w:r>
      <w:proofErr w:type="gramEnd"/>
      <w:r w:rsidR="00AF280E" w:rsidRPr="00CB1859">
        <w:rPr>
          <w:rFonts w:hint="eastAsia"/>
        </w:rPr>
        <w:t>北看守所附設</w:t>
      </w:r>
      <w:proofErr w:type="gramStart"/>
      <w:r w:rsidR="00AF280E" w:rsidRPr="00CB1859">
        <w:rPr>
          <w:rFonts w:hint="eastAsia"/>
        </w:rPr>
        <w:t>臺</w:t>
      </w:r>
      <w:proofErr w:type="gramEnd"/>
      <w:r w:rsidR="00AF280E" w:rsidRPr="00CB1859">
        <w:rPr>
          <w:rFonts w:hint="eastAsia"/>
        </w:rPr>
        <w:t>北監獄</w:t>
      </w:r>
      <w:proofErr w:type="gramStart"/>
      <w:r w:rsidR="00AF280E" w:rsidRPr="00CB1859">
        <w:rPr>
          <w:rFonts w:hint="eastAsia"/>
        </w:rPr>
        <w:t>臺</w:t>
      </w:r>
      <w:proofErr w:type="gramEnd"/>
      <w:r w:rsidR="00AF280E" w:rsidRPr="00CB1859">
        <w:rPr>
          <w:rFonts w:hint="eastAsia"/>
        </w:rPr>
        <w:t>北分監服刑。</w:t>
      </w:r>
      <w:proofErr w:type="gramStart"/>
      <w:r w:rsidR="001A0646" w:rsidRPr="00CB1859">
        <w:rPr>
          <w:rFonts w:hint="eastAsia"/>
        </w:rPr>
        <w:t>嗣</w:t>
      </w:r>
      <w:proofErr w:type="gramEnd"/>
      <w:r w:rsidR="001A0646" w:rsidRPr="00CB1859">
        <w:rPr>
          <w:rFonts w:hint="eastAsia"/>
        </w:rPr>
        <w:t>於同年11月22日戒護外</w:t>
      </w:r>
      <w:proofErr w:type="gramStart"/>
      <w:r w:rsidR="001A0646" w:rsidRPr="00CB1859">
        <w:rPr>
          <w:rFonts w:hint="eastAsia"/>
        </w:rPr>
        <w:t>醫</w:t>
      </w:r>
      <w:proofErr w:type="gramEnd"/>
      <w:r w:rsidR="001A0646" w:rsidRPr="00CB1859">
        <w:rPr>
          <w:rFonts w:hint="eastAsia"/>
        </w:rPr>
        <w:t>，</w:t>
      </w:r>
      <w:r w:rsidR="00154BFA" w:rsidRPr="00CB1859">
        <w:rPr>
          <w:rFonts w:hint="eastAsia"/>
        </w:rPr>
        <w:t>雖經送往亞東醫院緊急施行手術，</w:t>
      </w:r>
      <w:proofErr w:type="gramStart"/>
      <w:r w:rsidR="00154BFA" w:rsidRPr="00CB1859">
        <w:rPr>
          <w:rFonts w:hint="eastAsia"/>
        </w:rPr>
        <w:t>惟術後</w:t>
      </w:r>
      <w:proofErr w:type="gramEnd"/>
      <w:r w:rsidR="00154BFA" w:rsidRPr="00CB1859">
        <w:rPr>
          <w:rFonts w:hint="eastAsia"/>
        </w:rPr>
        <w:t>仍於同月27日發生腎衰竭，血壓下降，經急救無效而不幸亡故。</w:t>
      </w:r>
      <w:r w:rsidR="00AF280E" w:rsidRPr="00CB1859">
        <w:rPr>
          <w:rFonts w:hint="eastAsia"/>
        </w:rPr>
        <w:t>其於</w:t>
      </w:r>
      <w:proofErr w:type="gramStart"/>
      <w:r w:rsidR="00AF280E" w:rsidRPr="00CB1859">
        <w:rPr>
          <w:rFonts w:hint="eastAsia"/>
        </w:rPr>
        <w:t>臺</w:t>
      </w:r>
      <w:proofErr w:type="gramEnd"/>
      <w:r w:rsidR="00AF280E" w:rsidRPr="00CB1859">
        <w:rPr>
          <w:rFonts w:hint="eastAsia"/>
        </w:rPr>
        <w:t>北看守所</w:t>
      </w:r>
      <w:r w:rsidR="00AB4A3E" w:rsidRPr="00CB1859">
        <w:rPr>
          <w:rFonts w:hint="eastAsia"/>
        </w:rPr>
        <w:t>配房及</w:t>
      </w:r>
      <w:r w:rsidR="00AF280E" w:rsidRPr="00CB1859">
        <w:rPr>
          <w:rFonts w:hint="eastAsia"/>
        </w:rPr>
        <w:t>就醫治療情形如下表：</w:t>
      </w:r>
    </w:p>
    <w:tbl>
      <w:tblPr>
        <w:tblStyle w:val="af6"/>
        <w:tblW w:w="5163" w:type="pct"/>
        <w:tblInd w:w="108" w:type="dxa"/>
        <w:tblLayout w:type="fixed"/>
        <w:tblLook w:val="04A0" w:firstRow="1" w:lastRow="0" w:firstColumn="1" w:lastColumn="0" w:noHBand="0" w:noVBand="1"/>
      </w:tblPr>
      <w:tblGrid>
        <w:gridCol w:w="1243"/>
        <w:gridCol w:w="1385"/>
        <w:gridCol w:w="1104"/>
        <w:gridCol w:w="1927"/>
        <w:gridCol w:w="3463"/>
      </w:tblGrid>
      <w:tr w:rsidR="00CB1859" w:rsidRPr="00CB1859" w:rsidTr="00C931BB">
        <w:trPr>
          <w:tblHeader/>
        </w:trPr>
        <w:tc>
          <w:tcPr>
            <w:tcW w:w="682" w:type="pct"/>
          </w:tcPr>
          <w:p w:rsidR="00AF280E" w:rsidRPr="00CB1859" w:rsidRDefault="00AF280E" w:rsidP="00457DE3">
            <w:pPr>
              <w:pStyle w:val="4"/>
              <w:numPr>
                <w:ilvl w:val="0"/>
                <w:numId w:val="0"/>
              </w:numPr>
              <w:jc w:val="center"/>
              <w:rPr>
                <w:rFonts w:ascii="Times New Roman" w:hAnsi="Times New Roman"/>
                <w:sz w:val="28"/>
                <w:szCs w:val="28"/>
              </w:rPr>
            </w:pPr>
            <w:r w:rsidRPr="00CB1859">
              <w:rPr>
                <w:rFonts w:ascii="Times New Roman" w:hAnsi="Times New Roman"/>
                <w:sz w:val="28"/>
                <w:szCs w:val="28"/>
              </w:rPr>
              <w:t>配（轉）房</w:t>
            </w:r>
          </w:p>
        </w:tc>
        <w:tc>
          <w:tcPr>
            <w:tcW w:w="759" w:type="pct"/>
          </w:tcPr>
          <w:p w:rsidR="00AF280E" w:rsidRPr="00CB1859" w:rsidRDefault="00AF280E" w:rsidP="00457DE3">
            <w:pPr>
              <w:pStyle w:val="4"/>
              <w:numPr>
                <w:ilvl w:val="0"/>
                <w:numId w:val="0"/>
              </w:numPr>
              <w:jc w:val="center"/>
              <w:rPr>
                <w:rFonts w:ascii="Times New Roman" w:hAnsi="Times New Roman"/>
                <w:sz w:val="28"/>
                <w:szCs w:val="28"/>
              </w:rPr>
            </w:pPr>
            <w:r w:rsidRPr="00CB1859">
              <w:rPr>
                <w:rFonts w:ascii="Times New Roman" w:hAnsi="Times New Roman"/>
                <w:sz w:val="28"/>
                <w:szCs w:val="28"/>
              </w:rPr>
              <w:t>就醫</w:t>
            </w:r>
          </w:p>
          <w:p w:rsidR="00AF280E" w:rsidRPr="00CB1859" w:rsidRDefault="00AF280E" w:rsidP="00457DE3">
            <w:pPr>
              <w:pStyle w:val="4"/>
              <w:numPr>
                <w:ilvl w:val="0"/>
                <w:numId w:val="0"/>
              </w:numPr>
              <w:jc w:val="center"/>
              <w:rPr>
                <w:rFonts w:ascii="Times New Roman" w:hAnsi="Times New Roman"/>
                <w:sz w:val="28"/>
                <w:szCs w:val="28"/>
              </w:rPr>
            </w:pPr>
            <w:r w:rsidRPr="00CB1859">
              <w:rPr>
                <w:rFonts w:ascii="Times New Roman" w:hAnsi="Times New Roman"/>
                <w:sz w:val="28"/>
                <w:szCs w:val="28"/>
              </w:rPr>
              <w:t>日期</w:t>
            </w:r>
          </w:p>
        </w:tc>
        <w:tc>
          <w:tcPr>
            <w:tcW w:w="605" w:type="pct"/>
          </w:tcPr>
          <w:p w:rsidR="00AF280E" w:rsidRPr="00CB1859" w:rsidRDefault="00AF280E" w:rsidP="00457DE3">
            <w:pPr>
              <w:pStyle w:val="4"/>
              <w:numPr>
                <w:ilvl w:val="0"/>
                <w:numId w:val="0"/>
              </w:numPr>
              <w:jc w:val="center"/>
              <w:rPr>
                <w:rFonts w:ascii="Times New Roman" w:hAnsi="Times New Roman"/>
                <w:sz w:val="28"/>
                <w:szCs w:val="28"/>
              </w:rPr>
            </w:pPr>
            <w:r w:rsidRPr="00CB1859">
              <w:rPr>
                <w:rFonts w:ascii="Times New Roman" w:hAnsi="Times New Roman"/>
                <w:sz w:val="28"/>
                <w:szCs w:val="28"/>
              </w:rPr>
              <w:t>診治</w:t>
            </w:r>
          </w:p>
          <w:p w:rsidR="00AF280E" w:rsidRPr="00CB1859" w:rsidRDefault="00AF280E" w:rsidP="00457DE3">
            <w:pPr>
              <w:pStyle w:val="4"/>
              <w:numPr>
                <w:ilvl w:val="0"/>
                <w:numId w:val="0"/>
              </w:numPr>
              <w:jc w:val="center"/>
              <w:rPr>
                <w:rFonts w:ascii="Times New Roman" w:hAnsi="Times New Roman"/>
                <w:sz w:val="28"/>
                <w:szCs w:val="28"/>
              </w:rPr>
            </w:pPr>
            <w:r w:rsidRPr="00CB1859">
              <w:rPr>
                <w:rFonts w:ascii="Times New Roman" w:hAnsi="Times New Roman"/>
                <w:sz w:val="28"/>
                <w:szCs w:val="28"/>
              </w:rPr>
              <w:t>醫師</w:t>
            </w:r>
          </w:p>
        </w:tc>
        <w:tc>
          <w:tcPr>
            <w:tcW w:w="1056" w:type="pct"/>
          </w:tcPr>
          <w:p w:rsidR="00AF280E" w:rsidRPr="00CB1859" w:rsidRDefault="00450CE6" w:rsidP="00457DE3">
            <w:pPr>
              <w:pStyle w:val="4"/>
              <w:numPr>
                <w:ilvl w:val="0"/>
                <w:numId w:val="0"/>
              </w:numPr>
              <w:jc w:val="center"/>
              <w:rPr>
                <w:rFonts w:ascii="Times New Roman" w:hAnsi="Times New Roman"/>
                <w:sz w:val="28"/>
                <w:szCs w:val="28"/>
              </w:rPr>
            </w:pPr>
            <w:r>
              <w:rPr>
                <w:rFonts w:ascii="Times New Roman" w:hAnsi="Times New Roman"/>
                <w:sz w:val="28"/>
                <w:szCs w:val="28"/>
              </w:rPr>
              <w:t>林</w:t>
            </w:r>
            <w:r>
              <w:rPr>
                <w:rFonts w:ascii="Times New Roman" w:hAnsi="Times New Roman"/>
                <w:sz w:val="28"/>
                <w:szCs w:val="28"/>
              </w:rPr>
              <w:t>○○</w:t>
            </w:r>
            <w:r w:rsidR="00AF280E" w:rsidRPr="00CB1859">
              <w:rPr>
                <w:rFonts w:ascii="Times New Roman" w:hAnsi="Times New Roman"/>
                <w:sz w:val="28"/>
                <w:szCs w:val="28"/>
              </w:rPr>
              <w:t>主訴</w:t>
            </w:r>
          </w:p>
        </w:tc>
        <w:tc>
          <w:tcPr>
            <w:tcW w:w="1898" w:type="pct"/>
          </w:tcPr>
          <w:p w:rsidR="00AF280E" w:rsidRPr="00CB1859" w:rsidRDefault="00AF280E" w:rsidP="00457DE3">
            <w:pPr>
              <w:pStyle w:val="4"/>
              <w:numPr>
                <w:ilvl w:val="0"/>
                <w:numId w:val="0"/>
              </w:numPr>
              <w:jc w:val="center"/>
              <w:rPr>
                <w:rFonts w:ascii="Times New Roman" w:hAnsi="Times New Roman"/>
                <w:sz w:val="28"/>
                <w:szCs w:val="28"/>
              </w:rPr>
            </w:pPr>
            <w:r w:rsidRPr="00CB1859">
              <w:rPr>
                <w:rFonts w:ascii="Times New Roman" w:hAnsi="Times New Roman"/>
                <w:sz w:val="28"/>
                <w:szCs w:val="28"/>
              </w:rPr>
              <w:t>治療情形</w:t>
            </w:r>
          </w:p>
        </w:tc>
      </w:tr>
      <w:tr w:rsidR="00CB1859" w:rsidRPr="00CB1859" w:rsidTr="00C931BB">
        <w:tc>
          <w:tcPr>
            <w:tcW w:w="682"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愛</w:t>
            </w:r>
            <w:proofErr w:type="gramStart"/>
            <w:r w:rsidRPr="00CB1859">
              <w:rPr>
                <w:rFonts w:ascii="Times New Roman" w:hAnsi="Times New Roman"/>
                <w:sz w:val="28"/>
                <w:szCs w:val="28"/>
              </w:rPr>
              <w:t>一</w:t>
            </w:r>
            <w:proofErr w:type="gramEnd"/>
            <w:r w:rsidRPr="00CB1859">
              <w:rPr>
                <w:rFonts w:ascii="Times New Roman" w:hAnsi="Times New Roman"/>
                <w:sz w:val="28"/>
                <w:szCs w:val="28"/>
              </w:rPr>
              <w:t>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21</w:t>
            </w: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99/9/9</w:t>
            </w:r>
          </w:p>
        </w:tc>
        <w:tc>
          <w:tcPr>
            <w:tcW w:w="605" w:type="pct"/>
          </w:tcPr>
          <w:p w:rsidR="00AF280E" w:rsidRPr="00CB1859" w:rsidRDefault="00AF280E" w:rsidP="00457DE3">
            <w:pPr>
              <w:pStyle w:val="4"/>
              <w:numPr>
                <w:ilvl w:val="0"/>
                <w:numId w:val="0"/>
              </w:numPr>
              <w:rPr>
                <w:rFonts w:ascii="Times New Roman" w:hAnsi="Times New Roman"/>
                <w:sz w:val="28"/>
                <w:szCs w:val="28"/>
              </w:rPr>
            </w:pP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陳述患有高血壓及心臟病</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103/84</w:t>
            </w:r>
            <w:r w:rsidRPr="00CB1859">
              <w:rPr>
                <w:rFonts w:ascii="Times New Roman" w:hAnsi="Times New Roman"/>
                <w:sz w:val="28"/>
                <w:szCs w:val="28"/>
              </w:rPr>
              <w:t>，脈搏</w:t>
            </w:r>
            <w:r w:rsidRPr="00CB1859">
              <w:rPr>
                <w:rFonts w:ascii="Times New Roman" w:hAnsi="Times New Roman"/>
                <w:sz w:val="28"/>
                <w:szCs w:val="28"/>
              </w:rPr>
              <w:t>108</w:t>
            </w:r>
            <w:r w:rsidRPr="00CB1859">
              <w:rPr>
                <w:rFonts w:ascii="Times New Roman" w:hAnsi="Times New Roman"/>
                <w:sz w:val="28"/>
                <w:szCs w:val="28"/>
              </w:rPr>
              <w:t>，攜帶腸胃藥及</w:t>
            </w:r>
            <w:proofErr w:type="gramStart"/>
            <w:r w:rsidRPr="00CB1859">
              <w:rPr>
                <w:rFonts w:ascii="Times New Roman" w:hAnsi="Times New Roman"/>
                <w:sz w:val="28"/>
                <w:szCs w:val="28"/>
              </w:rPr>
              <w:t>感冒藥約</w:t>
            </w:r>
            <w:r w:rsidRPr="00CB1859">
              <w:rPr>
                <w:rFonts w:ascii="Times New Roman" w:hAnsi="Times New Roman"/>
                <w:sz w:val="28"/>
                <w:szCs w:val="28"/>
              </w:rPr>
              <w:t>3</w:t>
            </w:r>
            <w:r w:rsidRPr="00CB1859">
              <w:rPr>
                <w:rFonts w:ascii="Times New Roman" w:hAnsi="Times New Roman"/>
                <w:sz w:val="28"/>
                <w:szCs w:val="28"/>
              </w:rPr>
              <w:t>日</w:t>
            </w:r>
            <w:proofErr w:type="gramEnd"/>
            <w:r w:rsidRPr="00CB1859">
              <w:rPr>
                <w:rFonts w:ascii="Times New Roman" w:hAnsi="Times New Roman"/>
                <w:sz w:val="28"/>
                <w:szCs w:val="28"/>
              </w:rPr>
              <w:t>。</w:t>
            </w:r>
          </w:p>
        </w:tc>
      </w:tr>
      <w:tr w:rsidR="00CB1859" w:rsidRPr="00CB1859" w:rsidTr="00C931BB">
        <w:tc>
          <w:tcPr>
            <w:tcW w:w="682"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愛</w:t>
            </w:r>
            <w:proofErr w:type="gramStart"/>
            <w:r w:rsidRPr="00CB1859">
              <w:rPr>
                <w:rFonts w:ascii="Times New Roman" w:hAnsi="Times New Roman"/>
                <w:sz w:val="28"/>
                <w:szCs w:val="28"/>
              </w:rPr>
              <w:t>一</w:t>
            </w:r>
            <w:proofErr w:type="gramEnd"/>
            <w:r w:rsidRPr="00CB1859">
              <w:rPr>
                <w:rFonts w:ascii="Times New Roman" w:hAnsi="Times New Roman"/>
                <w:sz w:val="28"/>
                <w:szCs w:val="28"/>
              </w:rPr>
              <w:t>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9</w:t>
            </w: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99/9/10</w:t>
            </w:r>
            <w:r w:rsidRPr="00CB1859">
              <w:rPr>
                <w:rFonts w:ascii="Times New Roman" w:hAnsi="Times New Roman" w:hint="eastAsia"/>
                <w:sz w:val="28"/>
                <w:szCs w:val="28"/>
              </w:rPr>
              <w:t>下</w:t>
            </w:r>
            <w:r w:rsidRPr="00CB1859">
              <w:rPr>
                <w:rFonts w:ascii="Times New Roman" w:hAnsi="Times New Roman"/>
                <w:sz w:val="28"/>
                <w:szCs w:val="28"/>
              </w:rPr>
              <w:t>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B</w:t>
            </w:r>
            <w:r w:rsidRPr="00CB1859">
              <w:rPr>
                <w:rFonts w:ascii="Times New Roman" w:hAnsi="Times New Roman" w:hint="eastAsia"/>
                <w:sz w:val="28"/>
                <w:szCs w:val="28"/>
              </w:rPr>
              <w:t>HP</w:t>
            </w:r>
            <w:r w:rsidRPr="00CB1859">
              <w:rPr>
                <w:rStyle w:val="afc"/>
                <w:rFonts w:ascii="Times New Roman" w:hAnsi="Times New Roman"/>
                <w:sz w:val="28"/>
                <w:szCs w:val="28"/>
              </w:rPr>
              <w:footnoteReference w:id="1"/>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開立高血壓及心臟病處方藥物</w:t>
            </w:r>
            <w:r w:rsidRPr="00CB1859">
              <w:rPr>
                <w:rFonts w:ascii="Times New Roman" w:hAnsi="Times New Roman"/>
                <w:sz w:val="28"/>
                <w:szCs w:val="28"/>
              </w:rPr>
              <w:t>3</w:t>
            </w:r>
            <w:r w:rsidRPr="00CB1859">
              <w:rPr>
                <w:rFonts w:ascii="Times New Roman" w:hAnsi="Times New Roman"/>
                <w:sz w:val="28"/>
                <w:szCs w:val="28"/>
              </w:rPr>
              <w:t>日。</w:t>
            </w:r>
          </w:p>
        </w:tc>
      </w:tr>
      <w:tr w:rsidR="00CB1859" w:rsidRPr="00CB1859" w:rsidTr="00C931BB">
        <w:trPr>
          <w:trHeight w:val="1144"/>
        </w:trPr>
        <w:tc>
          <w:tcPr>
            <w:tcW w:w="682"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和三舍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15</w:t>
            </w:r>
          </w:p>
        </w:tc>
        <w:tc>
          <w:tcPr>
            <w:tcW w:w="759" w:type="pct"/>
          </w:tcPr>
          <w:p w:rsidR="00AF280E" w:rsidRPr="00CB1859" w:rsidRDefault="00AF280E" w:rsidP="00457DE3">
            <w:pPr>
              <w:pStyle w:val="4"/>
              <w:ind w:left="0"/>
              <w:rPr>
                <w:rFonts w:ascii="Times New Roman" w:hAnsi="Times New Roman"/>
                <w:sz w:val="28"/>
                <w:szCs w:val="28"/>
              </w:rPr>
            </w:pPr>
            <w:r w:rsidRPr="00CB1859">
              <w:rPr>
                <w:rFonts w:ascii="Times New Roman" w:hAnsi="Times New Roman"/>
                <w:sz w:val="28"/>
                <w:szCs w:val="28"/>
              </w:rPr>
              <w:t>99/9/18</w:t>
            </w:r>
            <w:r w:rsidRPr="00CB1859">
              <w:rPr>
                <w:rFonts w:ascii="Times New Roman" w:hAnsi="Times New Roman"/>
                <w:sz w:val="28"/>
                <w:szCs w:val="28"/>
              </w:rPr>
              <w:t>上午</w:t>
            </w:r>
          </w:p>
        </w:tc>
        <w:tc>
          <w:tcPr>
            <w:tcW w:w="605" w:type="pct"/>
          </w:tcPr>
          <w:p w:rsidR="00AF280E" w:rsidRPr="00CB1859" w:rsidRDefault="00450CE6" w:rsidP="00457DE3">
            <w:pPr>
              <w:pStyle w:val="4"/>
              <w:ind w:left="0"/>
              <w:rPr>
                <w:rFonts w:ascii="Times New Roman" w:hAnsi="Times New Roman"/>
                <w:sz w:val="28"/>
                <w:szCs w:val="28"/>
              </w:rPr>
            </w:pPr>
            <w:r>
              <w:rPr>
                <w:rFonts w:ascii="Times New Roman" w:hAnsi="Times New Roman"/>
                <w:sz w:val="28"/>
                <w:szCs w:val="28"/>
              </w:rPr>
              <w:t>李</w:t>
            </w:r>
            <w:r>
              <w:rPr>
                <w:rFonts w:ascii="Times New Roman" w:hAnsi="Times New Roman"/>
                <w:sz w:val="28"/>
                <w:szCs w:val="28"/>
              </w:rPr>
              <w:t>○○</w:t>
            </w:r>
          </w:p>
        </w:tc>
        <w:tc>
          <w:tcPr>
            <w:tcW w:w="1056" w:type="pct"/>
          </w:tcPr>
          <w:p w:rsidR="00AF280E" w:rsidRPr="00CB1859" w:rsidRDefault="00AF280E" w:rsidP="00D66FAB">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攝護腺肥大吃藥改善、沒吃藥</w:t>
            </w:r>
            <w:proofErr w:type="gramStart"/>
            <w:r w:rsidRPr="00CB1859">
              <w:rPr>
                <w:rFonts w:ascii="Times New Roman" w:hAnsi="Times New Roman" w:hint="eastAsia"/>
                <w:sz w:val="28"/>
                <w:szCs w:val="28"/>
              </w:rPr>
              <w:t>解尿較</w:t>
            </w:r>
            <w:proofErr w:type="gramEnd"/>
            <w:r w:rsidRPr="00CB1859">
              <w:rPr>
                <w:rFonts w:ascii="Times New Roman" w:hAnsi="Times New Roman" w:hint="eastAsia"/>
                <w:sz w:val="28"/>
                <w:szCs w:val="28"/>
              </w:rPr>
              <w:lastRenderedPageBreak/>
              <w:t>不順、一般感冒徵狀、高血壓、心臟病</w:t>
            </w:r>
          </w:p>
        </w:tc>
        <w:tc>
          <w:tcPr>
            <w:tcW w:w="1898" w:type="pct"/>
          </w:tcPr>
          <w:p w:rsidR="00AF280E" w:rsidRPr="00CB1859" w:rsidRDefault="00AF280E" w:rsidP="00D66FAB">
            <w:pPr>
              <w:pStyle w:val="4"/>
              <w:numPr>
                <w:ilvl w:val="0"/>
                <w:numId w:val="0"/>
              </w:numPr>
              <w:rPr>
                <w:rFonts w:ascii="Times New Roman" w:hAnsi="Times New Roman"/>
                <w:sz w:val="28"/>
                <w:szCs w:val="28"/>
              </w:rPr>
            </w:pPr>
            <w:r w:rsidRPr="00CB1859">
              <w:rPr>
                <w:rFonts w:ascii="Times New Roman" w:hAnsi="Times New Roman"/>
                <w:sz w:val="28"/>
                <w:szCs w:val="28"/>
              </w:rPr>
              <w:lastRenderedPageBreak/>
              <w:t>測量血壓</w:t>
            </w:r>
            <w:r w:rsidRPr="00CB1859">
              <w:rPr>
                <w:rFonts w:ascii="Times New Roman" w:hAnsi="Times New Roman"/>
                <w:sz w:val="28"/>
                <w:szCs w:val="28"/>
              </w:rPr>
              <w:t>107/86</w:t>
            </w:r>
            <w:r w:rsidRPr="00CB1859">
              <w:rPr>
                <w:rFonts w:ascii="Times New Roman" w:hAnsi="Times New Roman"/>
                <w:sz w:val="28"/>
                <w:szCs w:val="28"/>
              </w:rPr>
              <w:t>，脈搏</w:t>
            </w:r>
            <w:r w:rsidRPr="00CB1859">
              <w:rPr>
                <w:rFonts w:ascii="Times New Roman" w:hAnsi="Times New Roman"/>
                <w:sz w:val="28"/>
                <w:szCs w:val="28"/>
              </w:rPr>
              <w:t>105</w:t>
            </w:r>
            <w:r w:rsidRPr="00CB1859">
              <w:rPr>
                <w:rFonts w:ascii="Times New Roman" w:hAnsi="Times New Roman"/>
                <w:sz w:val="28"/>
                <w:szCs w:val="28"/>
              </w:rPr>
              <w:t>，開立高血壓及心臟病處方藥物</w:t>
            </w:r>
            <w:r w:rsidRPr="00CB1859">
              <w:rPr>
                <w:rFonts w:ascii="Times New Roman" w:hAnsi="Times New Roman"/>
                <w:sz w:val="28"/>
                <w:szCs w:val="28"/>
              </w:rPr>
              <w:t>3</w:t>
            </w:r>
            <w:r w:rsidR="00643846" w:rsidRPr="00CB1859">
              <w:rPr>
                <w:rFonts w:ascii="Times New Roman" w:hAnsi="Times New Roman" w:hint="eastAsia"/>
                <w:sz w:val="28"/>
                <w:szCs w:val="28"/>
              </w:rPr>
              <w:t>及</w:t>
            </w:r>
            <w:r w:rsidRPr="00CB1859">
              <w:rPr>
                <w:rFonts w:ascii="Times New Roman" w:hAnsi="Times New Roman"/>
                <w:sz w:val="28"/>
                <w:szCs w:val="28"/>
              </w:rPr>
              <w:t>7</w:t>
            </w:r>
            <w:r w:rsidRPr="00CB1859">
              <w:rPr>
                <w:rFonts w:ascii="Times New Roman" w:hAnsi="Times New Roman"/>
                <w:sz w:val="28"/>
                <w:szCs w:val="28"/>
              </w:rPr>
              <w:t>日。</w:t>
            </w:r>
          </w:p>
        </w:tc>
      </w:tr>
      <w:tr w:rsidR="00CB1859" w:rsidRPr="00CB1859" w:rsidTr="00C931BB">
        <w:tc>
          <w:tcPr>
            <w:tcW w:w="682"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愛三舍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21</w:t>
            </w: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99/9/20</w:t>
            </w:r>
            <w:r w:rsidRPr="00CB1859">
              <w:rPr>
                <w:rFonts w:ascii="Times New Roman" w:hAnsi="Times New Roman"/>
                <w:sz w:val="28"/>
                <w:szCs w:val="28"/>
              </w:rPr>
              <w:t>上午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攝護腺肥大吃藥改善、沒吃藥</w:t>
            </w:r>
            <w:proofErr w:type="gramStart"/>
            <w:r w:rsidRPr="00CB1859">
              <w:rPr>
                <w:rFonts w:ascii="Times New Roman" w:hAnsi="Times New Roman" w:hint="eastAsia"/>
                <w:sz w:val="28"/>
                <w:szCs w:val="28"/>
              </w:rPr>
              <w:t>解尿較</w:t>
            </w:r>
            <w:proofErr w:type="gramEnd"/>
            <w:r w:rsidRPr="00CB1859">
              <w:rPr>
                <w:rFonts w:ascii="Times New Roman" w:hAnsi="Times New Roman" w:hint="eastAsia"/>
                <w:sz w:val="28"/>
                <w:szCs w:val="28"/>
              </w:rPr>
              <w:t>不順、高血壓、心臟病</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121/64</w:t>
            </w:r>
            <w:r w:rsidRPr="00CB1859">
              <w:rPr>
                <w:rFonts w:ascii="Times New Roman" w:hAnsi="Times New Roman"/>
                <w:sz w:val="28"/>
                <w:szCs w:val="28"/>
              </w:rPr>
              <w:t>，脈搏</w:t>
            </w:r>
            <w:r w:rsidRPr="00CB1859">
              <w:rPr>
                <w:rFonts w:ascii="Times New Roman" w:hAnsi="Times New Roman"/>
                <w:sz w:val="28"/>
                <w:szCs w:val="28"/>
              </w:rPr>
              <w:t>111</w:t>
            </w:r>
            <w:r w:rsidRPr="00CB1859">
              <w:rPr>
                <w:rFonts w:ascii="Times New Roman" w:hAnsi="Times New Roman"/>
                <w:sz w:val="28"/>
                <w:szCs w:val="28"/>
              </w:rPr>
              <w:t>，開立高血壓及心臟病處方藥物</w:t>
            </w:r>
            <w:r w:rsidRPr="00CB1859">
              <w:rPr>
                <w:rFonts w:ascii="Times New Roman" w:hAnsi="Times New Roman"/>
                <w:sz w:val="28"/>
                <w:szCs w:val="28"/>
              </w:rPr>
              <w:t>7</w:t>
            </w:r>
            <w:r w:rsidRPr="00CB1859">
              <w:rPr>
                <w:rFonts w:ascii="Times New Roman" w:hAnsi="Times New Roman"/>
                <w:sz w:val="28"/>
                <w:szCs w:val="28"/>
              </w:rPr>
              <w:t>日。</w:t>
            </w:r>
          </w:p>
        </w:tc>
      </w:tr>
      <w:tr w:rsidR="00CB1859" w:rsidRPr="00CB1859" w:rsidTr="00C931BB">
        <w:tc>
          <w:tcPr>
            <w:tcW w:w="682"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病舍</w:t>
            </w:r>
            <w:r w:rsidRPr="00CB1859">
              <w:rPr>
                <w:rFonts w:ascii="Times New Roman" w:hAnsi="Times New Roman"/>
                <w:sz w:val="28"/>
                <w:szCs w:val="28"/>
              </w:rPr>
              <w:t>/</w:t>
            </w:r>
          </w:p>
          <w:p w:rsidR="00AF280E" w:rsidRPr="00CB1859" w:rsidRDefault="00AF280E" w:rsidP="00457DE3">
            <w:pPr>
              <w:pStyle w:val="4"/>
              <w:numPr>
                <w:ilvl w:val="0"/>
                <w:numId w:val="0"/>
              </w:numPr>
              <w:rPr>
                <w:rFonts w:ascii="Times New Roman" w:hAnsi="Times New Roman"/>
                <w:sz w:val="28"/>
                <w:szCs w:val="28"/>
              </w:rPr>
            </w:pPr>
            <w:proofErr w:type="gramStart"/>
            <w:r w:rsidRPr="00CB1859">
              <w:rPr>
                <w:rFonts w:ascii="Times New Roman" w:hAnsi="Times New Roman"/>
                <w:sz w:val="28"/>
                <w:szCs w:val="28"/>
              </w:rPr>
              <w:t>房號</w:t>
            </w:r>
            <w:proofErr w:type="gramEnd"/>
            <w:r w:rsidRPr="00CB1859">
              <w:rPr>
                <w:rFonts w:ascii="Times New Roman" w:hAnsi="Times New Roman"/>
                <w:sz w:val="28"/>
                <w:szCs w:val="28"/>
              </w:rPr>
              <w:t>4</w:t>
            </w: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99/9/21</w:t>
            </w:r>
          </w:p>
        </w:tc>
        <w:tc>
          <w:tcPr>
            <w:tcW w:w="605" w:type="pct"/>
            <w:shd w:val="clear" w:color="auto" w:fill="D9D9D9" w:themeFill="background1" w:themeFillShade="D9"/>
          </w:tcPr>
          <w:p w:rsidR="00AF280E" w:rsidRPr="00CB1859" w:rsidRDefault="00AF280E" w:rsidP="00457DE3">
            <w:pPr>
              <w:overflowPunct/>
              <w:adjustRightInd w:val="0"/>
              <w:rPr>
                <w:rFonts w:ascii="Times New Roman"/>
                <w:kern w:val="0"/>
                <w:sz w:val="28"/>
                <w:szCs w:val="28"/>
              </w:rPr>
            </w:pPr>
          </w:p>
        </w:tc>
        <w:tc>
          <w:tcPr>
            <w:tcW w:w="1056" w:type="pct"/>
            <w:shd w:val="clear" w:color="auto" w:fill="D9D9D9" w:themeFill="background1" w:themeFillShade="D9"/>
          </w:tcPr>
          <w:p w:rsidR="00AF280E" w:rsidRPr="00CB1859" w:rsidRDefault="00AF280E" w:rsidP="00457DE3">
            <w:pPr>
              <w:overflowPunct/>
              <w:adjustRightInd w:val="0"/>
              <w:rPr>
                <w:rFonts w:ascii="Times New Roman"/>
                <w:kern w:val="0"/>
                <w:sz w:val="28"/>
                <w:szCs w:val="28"/>
              </w:rPr>
            </w:pPr>
          </w:p>
        </w:tc>
        <w:tc>
          <w:tcPr>
            <w:tcW w:w="1898" w:type="pct"/>
            <w:shd w:val="clear" w:color="auto" w:fill="D9D9D9" w:themeFill="background1" w:themeFillShade="D9"/>
          </w:tcPr>
          <w:p w:rsidR="00AF280E" w:rsidRPr="00CB1859" w:rsidRDefault="00AF280E" w:rsidP="00457DE3">
            <w:pPr>
              <w:overflowPunct/>
              <w:adjustRightInd w:val="0"/>
              <w:rPr>
                <w:rFonts w:ascii="Times New Roman"/>
                <w:kern w:val="0"/>
                <w:sz w:val="28"/>
                <w:szCs w:val="28"/>
              </w:rPr>
            </w:pPr>
            <w:r w:rsidRPr="00CB1859">
              <w:rPr>
                <w:rFonts w:ascii="Times New Roman"/>
                <w:kern w:val="0"/>
                <w:sz w:val="28"/>
                <w:szCs w:val="28"/>
              </w:rPr>
              <w:t>夜間有感冒症狀經值班人員</w:t>
            </w:r>
            <w:r w:rsidRPr="00CB1859">
              <w:rPr>
                <w:rFonts w:ascii="Times New Roman" w:hint="eastAsia"/>
                <w:kern w:val="0"/>
                <w:sz w:val="28"/>
                <w:szCs w:val="28"/>
              </w:rPr>
              <w:t>(</w:t>
            </w:r>
            <w:r w:rsidRPr="00CB1859">
              <w:rPr>
                <w:rFonts w:ascii="Times New Roman" w:hint="eastAsia"/>
                <w:kern w:val="0"/>
                <w:sz w:val="28"/>
                <w:szCs w:val="28"/>
              </w:rPr>
              <w:t>無醫師駐診</w:t>
            </w:r>
            <w:r w:rsidRPr="00CB1859">
              <w:rPr>
                <w:rFonts w:ascii="Times New Roman" w:hint="eastAsia"/>
                <w:kern w:val="0"/>
                <w:sz w:val="28"/>
                <w:szCs w:val="28"/>
              </w:rPr>
              <w:t>)</w:t>
            </w:r>
            <w:r w:rsidRPr="00CB1859">
              <w:rPr>
                <w:rFonts w:ascii="Times New Roman"/>
                <w:kern w:val="0"/>
                <w:sz w:val="28"/>
                <w:szCs w:val="28"/>
              </w:rPr>
              <w:t>初步檢查後</w:t>
            </w:r>
            <w:proofErr w:type="gramStart"/>
            <w:r w:rsidRPr="00CB1859">
              <w:rPr>
                <w:rFonts w:ascii="Times New Roman"/>
                <w:kern w:val="0"/>
                <w:sz w:val="28"/>
                <w:szCs w:val="28"/>
              </w:rPr>
              <w:t>暫收病舍</w:t>
            </w:r>
            <w:proofErr w:type="gramEnd"/>
            <w:r w:rsidRPr="00CB1859">
              <w:rPr>
                <w:rFonts w:ascii="Times New Roman"/>
                <w:kern w:val="0"/>
                <w:sz w:val="28"/>
                <w:szCs w:val="28"/>
              </w:rPr>
              <w:t>。</w:t>
            </w:r>
          </w:p>
        </w:tc>
      </w:tr>
      <w:tr w:rsidR="00CB1859" w:rsidRPr="00CB1859" w:rsidTr="00C931BB">
        <w:tc>
          <w:tcPr>
            <w:tcW w:w="682"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愛三舍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21</w:t>
            </w: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99/9/22</w:t>
            </w:r>
            <w:r w:rsidRPr="00CB1859">
              <w:rPr>
                <w:rFonts w:ascii="Times New Roman" w:hAnsi="Times New Roman"/>
                <w:sz w:val="28"/>
                <w:szCs w:val="28"/>
              </w:rPr>
              <w:t>上午</w:t>
            </w:r>
          </w:p>
        </w:tc>
        <w:tc>
          <w:tcPr>
            <w:tcW w:w="605" w:type="pct"/>
          </w:tcPr>
          <w:p w:rsidR="00AF280E" w:rsidRPr="00CB1859" w:rsidRDefault="00450CE6" w:rsidP="00457DE3">
            <w:pPr>
              <w:overflowPunct/>
              <w:adjustRightInd w:val="0"/>
              <w:rPr>
                <w:rFonts w:ascii="Times New Roman"/>
                <w:kern w:val="0"/>
                <w:sz w:val="28"/>
                <w:szCs w:val="28"/>
              </w:rPr>
            </w:pPr>
            <w:r>
              <w:rPr>
                <w:rFonts w:ascii="Times New Roman"/>
                <w:kern w:val="0"/>
                <w:sz w:val="28"/>
                <w:szCs w:val="28"/>
              </w:rPr>
              <w:t>李</w:t>
            </w:r>
            <w:r>
              <w:rPr>
                <w:rFonts w:ascii="Times New Roman"/>
                <w:kern w:val="0"/>
                <w:sz w:val="28"/>
                <w:szCs w:val="28"/>
              </w:rPr>
              <w:t>○○</w:t>
            </w:r>
          </w:p>
        </w:tc>
        <w:tc>
          <w:tcPr>
            <w:tcW w:w="1056" w:type="pct"/>
          </w:tcPr>
          <w:p w:rsidR="00AF280E" w:rsidRPr="00CB1859" w:rsidRDefault="00AF280E" w:rsidP="00457DE3">
            <w:pPr>
              <w:overflowPunct/>
              <w:adjustRightInd w:val="0"/>
              <w:rPr>
                <w:rFonts w:ascii="Times New Roman"/>
                <w:kern w:val="0"/>
                <w:sz w:val="28"/>
                <w:szCs w:val="28"/>
              </w:rPr>
            </w:pPr>
            <w:r w:rsidRPr="00CB1859">
              <w:rPr>
                <w:rFonts w:ascii="Times New Roman" w:hint="eastAsia"/>
                <w:kern w:val="0"/>
                <w:sz w:val="28"/>
                <w:szCs w:val="28"/>
              </w:rPr>
              <w:t>感冒咳嗽、呼吸</w:t>
            </w:r>
            <w:proofErr w:type="gramStart"/>
            <w:r w:rsidRPr="00CB1859">
              <w:rPr>
                <w:rFonts w:ascii="Times New Roman" w:hint="eastAsia"/>
                <w:kern w:val="0"/>
                <w:sz w:val="28"/>
                <w:szCs w:val="28"/>
              </w:rPr>
              <w:t>有喘鳴聲</w:t>
            </w:r>
            <w:proofErr w:type="gramEnd"/>
          </w:p>
        </w:tc>
        <w:tc>
          <w:tcPr>
            <w:tcW w:w="1898" w:type="pct"/>
          </w:tcPr>
          <w:p w:rsidR="00AF280E" w:rsidRPr="00CB1859" w:rsidRDefault="00AF280E" w:rsidP="00457DE3">
            <w:pPr>
              <w:overflowPunct/>
              <w:adjustRightInd w:val="0"/>
              <w:rPr>
                <w:rFonts w:ascii="Times New Roman"/>
                <w:sz w:val="28"/>
                <w:szCs w:val="28"/>
              </w:rPr>
            </w:pPr>
            <w:r w:rsidRPr="00CB1859">
              <w:rPr>
                <w:rFonts w:ascii="Times New Roman"/>
                <w:kern w:val="0"/>
                <w:sz w:val="28"/>
                <w:szCs w:val="28"/>
              </w:rPr>
              <w:t>測量血壓</w:t>
            </w:r>
            <w:r w:rsidRPr="00CB1859">
              <w:rPr>
                <w:rFonts w:ascii="Times New Roman"/>
                <w:kern w:val="0"/>
                <w:sz w:val="28"/>
                <w:szCs w:val="28"/>
              </w:rPr>
              <w:t>130/87</w:t>
            </w:r>
            <w:r w:rsidRPr="00CB1859">
              <w:rPr>
                <w:rFonts w:ascii="Times New Roman"/>
                <w:kern w:val="0"/>
                <w:sz w:val="28"/>
                <w:szCs w:val="28"/>
              </w:rPr>
              <w:t>，脈搏</w:t>
            </w:r>
            <w:r w:rsidRPr="00CB1859">
              <w:rPr>
                <w:rFonts w:ascii="Times New Roman"/>
                <w:kern w:val="0"/>
                <w:sz w:val="28"/>
                <w:szCs w:val="28"/>
              </w:rPr>
              <w:t>54</w:t>
            </w:r>
            <w:r w:rsidRPr="00CB1859">
              <w:rPr>
                <w:rFonts w:ascii="Times New Roman"/>
                <w:kern w:val="0"/>
                <w:sz w:val="28"/>
                <w:szCs w:val="28"/>
              </w:rPr>
              <w:t>，開立感冒處方藥物</w:t>
            </w:r>
            <w:r w:rsidRPr="00CB1859">
              <w:rPr>
                <w:rFonts w:ascii="Times New Roman"/>
                <w:kern w:val="0"/>
                <w:sz w:val="28"/>
                <w:szCs w:val="28"/>
              </w:rPr>
              <w:t>3</w:t>
            </w:r>
            <w:r w:rsidRPr="00CB1859">
              <w:rPr>
                <w:rFonts w:ascii="Times New Roman"/>
                <w:kern w:val="0"/>
                <w:sz w:val="28"/>
                <w:szCs w:val="28"/>
              </w:rPr>
              <w:t>日並</w:t>
            </w:r>
            <w:proofErr w:type="gramStart"/>
            <w:r w:rsidRPr="00CB1859">
              <w:rPr>
                <w:rFonts w:ascii="Times New Roman"/>
                <w:kern w:val="0"/>
                <w:sz w:val="28"/>
                <w:szCs w:val="28"/>
              </w:rPr>
              <w:t>返回原舍房</w:t>
            </w:r>
            <w:proofErr w:type="gramEnd"/>
            <w:r w:rsidRPr="00CB1859">
              <w:rPr>
                <w:rFonts w:ascii="Times New Roman"/>
                <w:kern w:val="0"/>
                <w:sz w:val="28"/>
                <w:szCs w:val="28"/>
              </w:rPr>
              <w:t>。</w:t>
            </w:r>
          </w:p>
        </w:tc>
      </w:tr>
      <w:tr w:rsidR="00CB1859" w:rsidRPr="00CB1859" w:rsidTr="00C931BB">
        <w:trPr>
          <w:trHeight w:val="1467"/>
        </w:trPr>
        <w:tc>
          <w:tcPr>
            <w:tcW w:w="682" w:type="pct"/>
            <w:vMerge w:val="restar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靜</w:t>
            </w:r>
            <w:proofErr w:type="gramStart"/>
            <w:r w:rsidRPr="00CB1859">
              <w:rPr>
                <w:rFonts w:ascii="Times New Roman" w:hAnsi="Times New Roman"/>
                <w:sz w:val="28"/>
                <w:szCs w:val="28"/>
              </w:rPr>
              <w:t>一</w:t>
            </w:r>
            <w:proofErr w:type="gramEnd"/>
            <w:r w:rsidRPr="00CB1859">
              <w:rPr>
                <w:rFonts w:ascii="Times New Roman" w:hAnsi="Times New Roman"/>
                <w:sz w:val="28"/>
                <w:szCs w:val="28"/>
              </w:rPr>
              <w:t>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9</w:t>
            </w:r>
          </w:p>
        </w:tc>
        <w:tc>
          <w:tcPr>
            <w:tcW w:w="759" w:type="pct"/>
          </w:tcPr>
          <w:p w:rsidR="00AF280E" w:rsidRPr="00CB1859" w:rsidRDefault="00AF280E" w:rsidP="0064656A">
            <w:pPr>
              <w:pStyle w:val="4"/>
              <w:numPr>
                <w:ilvl w:val="0"/>
                <w:numId w:val="0"/>
              </w:numPr>
              <w:rPr>
                <w:rFonts w:ascii="Times New Roman" w:hAnsi="Times New Roman"/>
                <w:sz w:val="28"/>
                <w:szCs w:val="28"/>
              </w:rPr>
            </w:pPr>
            <w:r w:rsidRPr="00CB1859">
              <w:rPr>
                <w:rFonts w:ascii="Times New Roman" w:hAnsi="Times New Roman"/>
                <w:sz w:val="28"/>
                <w:szCs w:val="28"/>
              </w:rPr>
              <w:t>99/9/26</w:t>
            </w:r>
            <w:r w:rsidRPr="00CB1859">
              <w:rPr>
                <w:rFonts w:ascii="Times New Roman" w:hAnsi="Times New Roman"/>
                <w:sz w:val="28"/>
                <w:szCs w:val="28"/>
              </w:rPr>
              <w:t>下午</w:t>
            </w:r>
          </w:p>
        </w:tc>
        <w:tc>
          <w:tcPr>
            <w:tcW w:w="605" w:type="pct"/>
          </w:tcPr>
          <w:p w:rsidR="00AF280E" w:rsidRPr="00CB1859" w:rsidRDefault="00450CE6" w:rsidP="00E67801">
            <w:pPr>
              <w:pStyle w:val="4"/>
              <w:numPr>
                <w:ilvl w:val="0"/>
                <w:numId w:val="0"/>
              </w:numPr>
              <w:rPr>
                <w:rFonts w:ascii="Times New Roman" w:hAnsi="Times New Roman"/>
                <w:sz w:val="28"/>
                <w:szCs w:val="28"/>
              </w:rPr>
            </w:pPr>
            <w:r>
              <w:rPr>
                <w:rFonts w:ascii="Times New Roman" w:hAnsi="Times New Roman"/>
                <w:sz w:val="28"/>
                <w:szCs w:val="28"/>
              </w:rPr>
              <w:t>李</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感冒咳嗽</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124/85</w:t>
            </w:r>
            <w:r w:rsidRPr="00CB1859">
              <w:rPr>
                <w:rFonts w:ascii="Times New Roman" w:hAnsi="Times New Roman"/>
                <w:sz w:val="28"/>
                <w:szCs w:val="28"/>
              </w:rPr>
              <w:t>，脈搏</w:t>
            </w:r>
            <w:r w:rsidRPr="00CB1859">
              <w:rPr>
                <w:rFonts w:ascii="Times New Roman" w:hAnsi="Times New Roman"/>
                <w:sz w:val="28"/>
                <w:szCs w:val="28"/>
              </w:rPr>
              <w:t>99</w:t>
            </w:r>
            <w:r w:rsidRPr="00CB1859">
              <w:rPr>
                <w:rFonts w:ascii="Times New Roman" w:hAnsi="Times New Roman"/>
                <w:sz w:val="28"/>
                <w:szCs w:val="28"/>
              </w:rPr>
              <w:t>，醫師檢查後開立高血壓及心臟病處方藥物</w:t>
            </w:r>
            <w:r w:rsidRPr="00CB1859">
              <w:rPr>
                <w:rFonts w:ascii="Times New Roman" w:hAnsi="Times New Roman"/>
                <w:sz w:val="28"/>
                <w:szCs w:val="28"/>
              </w:rPr>
              <w:t>3</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99/9/29</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萬</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感冒咳嗽</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醫師檢查後開立高血壓及心臟病處方藥物</w:t>
            </w:r>
            <w:r w:rsidRPr="00CB1859">
              <w:rPr>
                <w:rFonts w:ascii="Times New Roman" w:hAnsi="Times New Roman"/>
                <w:sz w:val="28"/>
                <w:szCs w:val="28"/>
              </w:rPr>
              <w:t>3</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99/10/1</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謝</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攝護腺肥大吃藥改善、沒吃藥</w:t>
            </w:r>
            <w:proofErr w:type="gramStart"/>
            <w:r w:rsidRPr="00CB1859">
              <w:rPr>
                <w:rFonts w:ascii="Times New Roman" w:hAnsi="Times New Roman" w:hint="eastAsia"/>
                <w:sz w:val="28"/>
                <w:szCs w:val="28"/>
              </w:rPr>
              <w:t>解尿較</w:t>
            </w:r>
            <w:proofErr w:type="gramEnd"/>
            <w:r w:rsidRPr="00CB1859">
              <w:rPr>
                <w:rFonts w:ascii="Times New Roman" w:hAnsi="Times New Roman" w:hint="eastAsia"/>
                <w:sz w:val="28"/>
                <w:szCs w:val="28"/>
              </w:rPr>
              <w:t>不順、一般感冒徵狀、高血壓、心臟病</w:t>
            </w:r>
          </w:p>
        </w:tc>
        <w:tc>
          <w:tcPr>
            <w:tcW w:w="1898" w:type="pct"/>
          </w:tcPr>
          <w:p w:rsidR="00AF280E" w:rsidRPr="00CB1859" w:rsidRDefault="00AF280E" w:rsidP="00E67801">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142/77</w:t>
            </w:r>
            <w:r w:rsidRPr="00CB1859">
              <w:rPr>
                <w:rFonts w:ascii="Times New Roman" w:hAnsi="Times New Roman"/>
                <w:sz w:val="28"/>
                <w:szCs w:val="28"/>
              </w:rPr>
              <w:t>，脈搏</w:t>
            </w:r>
            <w:r w:rsidRPr="00CB1859">
              <w:rPr>
                <w:rFonts w:ascii="Times New Roman" w:hAnsi="Times New Roman"/>
                <w:sz w:val="28"/>
                <w:szCs w:val="28"/>
              </w:rPr>
              <w:t>98</w:t>
            </w:r>
            <w:r w:rsidRPr="00CB1859">
              <w:rPr>
                <w:rFonts w:ascii="Times New Roman" w:hAnsi="Times New Roman"/>
                <w:sz w:val="28"/>
                <w:szCs w:val="28"/>
              </w:rPr>
              <w:t>，開立高血壓及心臟病處方藥物</w:t>
            </w:r>
            <w:r w:rsidRPr="00CB1859">
              <w:rPr>
                <w:rFonts w:ascii="Times New Roman" w:hAnsi="Times New Roman"/>
                <w:sz w:val="28"/>
                <w:szCs w:val="28"/>
              </w:rPr>
              <w:t>3</w:t>
            </w:r>
            <w:r w:rsidR="00E67801" w:rsidRPr="00CB1859">
              <w:rPr>
                <w:rFonts w:ascii="Times New Roman" w:hAnsi="Times New Roman" w:hint="eastAsia"/>
                <w:sz w:val="28"/>
                <w:szCs w:val="28"/>
              </w:rPr>
              <w:t>及</w:t>
            </w:r>
            <w:r w:rsidRPr="00CB1859">
              <w:rPr>
                <w:rFonts w:ascii="Times New Roman" w:hAnsi="Times New Roman"/>
                <w:sz w:val="28"/>
                <w:szCs w:val="28"/>
              </w:rPr>
              <w:t>7</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99/10/7</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一般感冒</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開立感冒處方藥物</w:t>
            </w:r>
            <w:r w:rsidRPr="00CB1859">
              <w:rPr>
                <w:rFonts w:ascii="Times New Roman" w:hAnsi="Times New Roman"/>
                <w:sz w:val="28"/>
                <w:szCs w:val="28"/>
              </w:rPr>
              <w:t>3</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99/10/11</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攝護腺肥大吃藥改善、沒吃藥</w:t>
            </w:r>
            <w:proofErr w:type="gramStart"/>
            <w:r w:rsidRPr="00CB1859">
              <w:rPr>
                <w:rFonts w:ascii="Times New Roman" w:hAnsi="Times New Roman" w:hint="eastAsia"/>
                <w:sz w:val="28"/>
                <w:szCs w:val="28"/>
              </w:rPr>
              <w:t>解尿較</w:t>
            </w:r>
            <w:proofErr w:type="gramEnd"/>
            <w:r w:rsidRPr="00CB1859">
              <w:rPr>
                <w:rFonts w:ascii="Times New Roman" w:hAnsi="Times New Roman" w:hint="eastAsia"/>
                <w:sz w:val="28"/>
                <w:szCs w:val="28"/>
              </w:rPr>
              <w:t>不順、一般感冒徵狀、高血壓、心臟病</w:t>
            </w:r>
          </w:p>
        </w:tc>
        <w:tc>
          <w:tcPr>
            <w:tcW w:w="1898" w:type="pct"/>
          </w:tcPr>
          <w:p w:rsidR="00AF280E" w:rsidRPr="00CB1859" w:rsidRDefault="00AF280E" w:rsidP="00E67801">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103/64</w:t>
            </w:r>
            <w:r w:rsidRPr="00CB1859">
              <w:rPr>
                <w:rFonts w:ascii="Times New Roman" w:hAnsi="Times New Roman"/>
                <w:sz w:val="28"/>
                <w:szCs w:val="28"/>
              </w:rPr>
              <w:t>，脈搏</w:t>
            </w:r>
            <w:r w:rsidRPr="00CB1859">
              <w:rPr>
                <w:rFonts w:ascii="Times New Roman" w:hAnsi="Times New Roman"/>
                <w:sz w:val="28"/>
                <w:szCs w:val="28"/>
              </w:rPr>
              <w:t>116</w:t>
            </w:r>
            <w:r w:rsidRPr="00CB1859">
              <w:rPr>
                <w:rFonts w:ascii="Times New Roman" w:hAnsi="Times New Roman"/>
                <w:sz w:val="28"/>
                <w:szCs w:val="28"/>
              </w:rPr>
              <w:t>，開立高血壓及心臟病處方藥物</w:t>
            </w:r>
            <w:r w:rsidRPr="00CB1859">
              <w:rPr>
                <w:rFonts w:ascii="Times New Roman" w:hAnsi="Times New Roman"/>
                <w:sz w:val="28"/>
                <w:szCs w:val="28"/>
              </w:rPr>
              <w:t>3</w:t>
            </w:r>
            <w:r w:rsidR="00E67801" w:rsidRPr="00CB1859">
              <w:rPr>
                <w:rFonts w:ascii="Times New Roman" w:hAnsi="Times New Roman" w:hint="eastAsia"/>
                <w:sz w:val="28"/>
                <w:szCs w:val="28"/>
              </w:rPr>
              <w:t>及</w:t>
            </w:r>
            <w:r w:rsidRPr="00CB1859">
              <w:rPr>
                <w:rFonts w:ascii="Times New Roman" w:hAnsi="Times New Roman"/>
                <w:sz w:val="28"/>
                <w:szCs w:val="28"/>
              </w:rPr>
              <w:t>7</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99/10/15</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一般感冒徵狀</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開立感冒處方藥物</w:t>
            </w:r>
            <w:r w:rsidRPr="00CB1859">
              <w:rPr>
                <w:rFonts w:ascii="Times New Roman" w:hAnsi="Times New Roman"/>
                <w:sz w:val="28"/>
                <w:szCs w:val="28"/>
              </w:rPr>
              <w:t>3</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99/10/18</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攝護腺肥大吃藥改善、沒吃藥</w:t>
            </w:r>
            <w:proofErr w:type="gramStart"/>
            <w:r w:rsidRPr="00CB1859">
              <w:rPr>
                <w:rFonts w:ascii="Times New Roman" w:hAnsi="Times New Roman" w:hint="eastAsia"/>
                <w:sz w:val="28"/>
                <w:szCs w:val="28"/>
              </w:rPr>
              <w:t>解尿較</w:t>
            </w:r>
            <w:proofErr w:type="gramEnd"/>
            <w:r w:rsidRPr="00CB1859">
              <w:rPr>
                <w:rFonts w:ascii="Times New Roman" w:hAnsi="Times New Roman" w:hint="eastAsia"/>
                <w:sz w:val="28"/>
                <w:szCs w:val="28"/>
              </w:rPr>
              <w:t>不順、一般感冒徵狀、高血壓、心臟病</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103/60</w:t>
            </w:r>
            <w:r w:rsidRPr="00CB1859">
              <w:rPr>
                <w:rFonts w:ascii="Times New Roman" w:hAnsi="Times New Roman"/>
                <w:sz w:val="28"/>
                <w:szCs w:val="28"/>
              </w:rPr>
              <w:t>，脈搏</w:t>
            </w:r>
            <w:r w:rsidRPr="00CB1859">
              <w:rPr>
                <w:rFonts w:ascii="Times New Roman" w:hAnsi="Times New Roman"/>
                <w:sz w:val="28"/>
                <w:szCs w:val="28"/>
              </w:rPr>
              <w:t>83</w:t>
            </w:r>
            <w:r w:rsidRPr="00CB1859">
              <w:rPr>
                <w:rFonts w:ascii="Times New Roman" w:hAnsi="Times New Roman"/>
                <w:sz w:val="28"/>
                <w:szCs w:val="28"/>
              </w:rPr>
              <w:t>，開立高血壓及心臟病處方藥物</w:t>
            </w:r>
            <w:r w:rsidR="00E67801" w:rsidRPr="00CB1859">
              <w:rPr>
                <w:rFonts w:ascii="Times New Roman" w:hAnsi="Times New Roman"/>
                <w:sz w:val="28"/>
                <w:szCs w:val="28"/>
              </w:rPr>
              <w:t>3</w:t>
            </w:r>
            <w:r w:rsidR="00E67801" w:rsidRPr="00CB1859">
              <w:rPr>
                <w:rFonts w:ascii="Times New Roman" w:hAnsi="Times New Roman" w:hint="eastAsia"/>
                <w:sz w:val="28"/>
                <w:szCs w:val="28"/>
              </w:rPr>
              <w:t>及</w:t>
            </w:r>
            <w:r w:rsidRPr="00CB1859">
              <w:rPr>
                <w:rFonts w:ascii="Times New Roman" w:hAnsi="Times New Roman"/>
                <w:sz w:val="28"/>
                <w:szCs w:val="28"/>
              </w:rPr>
              <w:t>7</w:t>
            </w:r>
            <w:r w:rsidRPr="00CB1859">
              <w:rPr>
                <w:rFonts w:ascii="Times New Roman" w:hAnsi="Times New Roman"/>
                <w:sz w:val="28"/>
                <w:szCs w:val="28"/>
              </w:rPr>
              <w:t>日。</w:t>
            </w:r>
          </w:p>
        </w:tc>
      </w:tr>
      <w:tr w:rsidR="00CB1859" w:rsidRPr="00CB1859" w:rsidTr="00C931BB">
        <w:tc>
          <w:tcPr>
            <w:tcW w:w="682" w:type="pct"/>
            <w:vMerge w:val="restar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病舍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8</w:t>
            </w: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99/10/22</w:t>
            </w:r>
            <w:r w:rsidRPr="00CB1859">
              <w:rPr>
                <w:rFonts w:ascii="Times New Roman" w:hAnsi="Times New Roman"/>
                <w:sz w:val="28"/>
                <w:szCs w:val="28"/>
              </w:rPr>
              <w:t>下午</w:t>
            </w:r>
          </w:p>
        </w:tc>
        <w:tc>
          <w:tcPr>
            <w:tcW w:w="605" w:type="pct"/>
            <w:shd w:val="clear" w:color="auto" w:fill="D9D9D9" w:themeFill="background1" w:themeFillShade="D9"/>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萬</w:t>
            </w:r>
            <w:r>
              <w:rPr>
                <w:rFonts w:ascii="Times New Roman" w:hAnsi="Times New Roman"/>
                <w:sz w:val="28"/>
                <w:szCs w:val="28"/>
              </w:rPr>
              <w:t>○○</w:t>
            </w: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胃病、脹氣、下肢水腫、攝護腺肥大</w:t>
            </w:r>
          </w:p>
        </w:tc>
        <w:tc>
          <w:tcPr>
            <w:tcW w:w="1898"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88/77</w:t>
            </w:r>
            <w:r w:rsidRPr="00CB1859">
              <w:rPr>
                <w:rFonts w:ascii="Times New Roman" w:hAnsi="Times New Roman"/>
                <w:sz w:val="28"/>
                <w:szCs w:val="28"/>
              </w:rPr>
              <w:t>，脈搏</w:t>
            </w:r>
            <w:r w:rsidRPr="00CB1859">
              <w:rPr>
                <w:rFonts w:ascii="Times New Roman" w:hAnsi="Times New Roman"/>
                <w:sz w:val="28"/>
                <w:szCs w:val="28"/>
              </w:rPr>
              <w:t>93</w:t>
            </w:r>
            <w:r w:rsidRPr="00CB1859">
              <w:rPr>
                <w:rFonts w:ascii="Times New Roman" w:hAnsi="Times New Roman"/>
                <w:sz w:val="28"/>
                <w:szCs w:val="28"/>
              </w:rPr>
              <w:t>，下肢水腫，安排</w:t>
            </w:r>
            <w:proofErr w:type="gramStart"/>
            <w:r w:rsidRPr="00CB1859">
              <w:rPr>
                <w:rFonts w:ascii="Times New Roman" w:hAnsi="Times New Roman"/>
                <w:sz w:val="28"/>
                <w:szCs w:val="28"/>
              </w:rPr>
              <w:t>收住病舍</w:t>
            </w:r>
            <w:proofErr w:type="gramEnd"/>
            <w:r w:rsidRPr="00CB1859">
              <w:rPr>
                <w:rFonts w:ascii="Times New Roman" w:hAnsi="Times New Roman"/>
                <w:sz w:val="28"/>
                <w:szCs w:val="28"/>
              </w:rPr>
              <w:t>加強照護並開立高血壓及心臟病處方藥物</w:t>
            </w:r>
            <w:r w:rsidRPr="00CB1859">
              <w:rPr>
                <w:rFonts w:ascii="Times New Roman" w:hAnsi="Times New Roman"/>
                <w:sz w:val="28"/>
                <w:szCs w:val="28"/>
              </w:rPr>
              <w:t>7</w:t>
            </w:r>
            <w:r w:rsidRPr="00CB1859">
              <w:rPr>
                <w:rFonts w:ascii="Times New Roman" w:hAnsi="Times New Roman"/>
                <w:sz w:val="28"/>
                <w:szCs w:val="28"/>
              </w:rPr>
              <w:t>日。</w:t>
            </w:r>
          </w:p>
        </w:tc>
      </w:tr>
      <w:tr w:rsidR="00CB1859" w:rsidRPr="00CB1859" w:rsidTr="00C931BB">
        <w:tc>
          <w:tcPr>
            <w:tcW w:w="682" w:type="pct"/>
            <w:vMerge/>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99/10/23</w:t>
            </w:r>
            <w:r w:rsidRPr="00CB1859">
              <w:rPr>
                <w:rFonts w:ascii="Times New Roman" w:hAnsi="Times New Roman"/>
                <w:sz w:val="28"/>
                <w:szCs w:val="28"/>
              </w:rPr>
              <w:t>上午</w:t>
            </w:r>
          </w:p>
        </w:tc>
        <w:tc>
          <w:tcPr>
            <w:tcW w:w="605" w:type="pct"/>
            <w:shd w:val="clear" w:color="auto" w:fill="D9D9D9" w:themeFill="background1" w:themeFillShade="D9"/>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謝</w:t>
            </w:r>
            <w:r>
              <w:rPr>
                <w:rFonts w:ascii="Times New Roman" w:hAnsi="Times New Roman"/>
                <w:sz w:val="28"/>
                <w:szCs w:val="28"/>
              </w:rPr>
              <w:t>○○</w:t>
            </w: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胃病、脹氣、攝護腺肥大</w:t>
            </w:r>
          </w:p>
        </w:tc>
        <w:tc>
          <w:tcPr>
            <w:tcW w:w="1898"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137/81</w:t>
            </w:r>
            <w:r w:rsidRPr="00CB1859">
              <w:rPr>
                <w:rFonts w:ascii="Times New Roman" w:hAnsi="Times New Roman"/>
                <w:sz w:val="28"/>
                <w:szCs w:val="28"/>
              </w:rPr>
              <w:t>，脈搏</w:t>
            </w:r>
            <w:r w:rsidRPr="00CB1859">
              <w:rPr>
                <w:rFonts w:ascii="Times New Roman" w:hAnsi="Times New Roman"/>
                <w:sz w:val="28"/>
                <w:szCs w:val="28"/>
              </w:rPr>
              <w:t>54</w:t>
            </w:r>
            <w:r w:rsidRPr="00CB1859">
              <w:rPr>
                <w:rFonts w:ascii="Times New Roman" w:hAnsi="Times New Roman"/>
                <w:sz w:val="28"/>
                <w:szCs w:val="28"/>
              </w:rPr>
              <w:t>，醫師</w:t>
            </w:r>
            <w:proofErr w:type="gramStart"/>
            <w:r w:rsidRPr="00CB1859">
              <w:rPr>
                <w:rFonts w:ascii="Times New Roman" w:hAnsi="Times New Roman"/>
                <w:sz w:val="28"/>
                <w:szCs w:val="28"/>
              </w:rPr>
              <w:t>囑</w:t>
            </w:r>
            <w:proofErr w:type="gramEnd"/>
            <w:r w:rsidRPr="00CB1859">
              <w:rPr>
                <w:rFonts w:ascii="Times New Roman" w:hAnsi="Times New Roman"/>
                <w:sz w:val="28"/>
                <w:szCs w:val="28"/>
              </w:rPr>
              <w:t>續觀察。</w:t>
            </w:r>
          </w:p>
        </w:tc>
      </w:tr>
      <w:tr w:rsidR="00CB1859" w:rsidRPr="00CB1859" w:rsidTr="00C931BB">
        <w:tc>
          <w:tcPr>
            <w:tcW w:w="682" w:type="pct"/>
            <w:vMerge/>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99/10/25</w:t>
            </w:r>
            <w:r w:rsidRPr="00CB1859">
              <w:rPr>
                <w:rFonts w:ascii="Times New Roman" w:hAnsi="Times New Roman"/>
                <w:sz w:val="28"/>
                <w:szCs w:val="28"/>
              </w:rPr>
              <w:t>下午</w:t>
            </w:r>
          </w:p>
        </w:tc>
        <w:tc>
          <w:tcPr>
            <w:tcW w:w="605" w:type="pct"/>
            <w:shd w:val="clear" w:color="auto" w:fill="D9D9D9" w:themeFill="background1" w:themeFillShade="D9"/>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攝護腺肥大、手麻</w:t>
            </w:r>
          </w:p>
        </w:tc>
        <w:tc>
          <w:tcPr>
            <w:tcW w:w="1898"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125/87</w:t>
            </w:r>
            <w:r w:rsidRPr="00CB1859">
              <w:rPr>
                <w:rFonts w:ascii="Times New Roman" w:hAnsi="Times New Roman"/>
                <w:sz w:val="28"/>
                <w:szCs w:val="28"/>
              </w:rPr>
              <w:t>，脈搏</w:t>
            </w:r>
            <w:r w:rsidRPr="00CB1859">
              <w:rPr>
                <w:rFonts w:ascii="Times New Roman" w:hAnsi="Times New Roman"/>
                <w:sz w:val="28"/>
                <w:szCs w:val="28"/>
              </w:rPr>
              <w:t>70</w:t>
            </w:r>
            <w:r w:rsidRPr="00CB1859">
              <w:rPr>
                <w:rFonts w:ascii="Times New Roman" w:hAnsi="Times New Roman"/>
                <w:sz w:val="28"/>
                <w:szCs w:val="28"/>
              </w:rPr>
              <w:t>，開立高血壓及心臟病處方藥物</w:t>
            </w:r>
            <w:r w:rsidRPr="00CB1859">
              <w:rPr>
                <w:rFonts w:ascii="Times New Roman" w:hAnsi="Times New Roman"/>
                <w:sz w:val="28"/>
                <w:szCs w:val="28"/>
              </w:rPr>
              <w:t>3</w:t>
            </w:r>
            <w:r w:rsidRPr="00CB1859">
              <w:rPr>
                <w:rFonts w:ascii="Times New Roman" w:hAnsi="Times New Roman"/>
                <w:sz w:val="28"/>
                <w:szCs w:val="28"/>
              </w:rPr>
              <w:t>日。</w:t>
            </w:r>
          </w:p>
        </w:tc>
      </w:tr>
      <w:tr w:rsidR="00CB1859" w:rsidRPr="00CB1859" w:rsidTr="00C931BB">
        <w:tc>
          <w:tcPr>
            <w:tcW w:w="682" w:type="pct"/>
            <w:vMerge w:val="restar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靜</w:t>
            </w:r>
            <w:proofErr w:type="gramStart"/>
            <w:r w:rsidRPr="00CB1859">
              <w:rPr>
                <w:rFonts w:ascii="Times New Roman" w:hAnsi="Times New Roman"/>
                <w:sz w:val="28"/>
                <w:szCs w:val="28"/>
              </w:rPr>
              <w:t>一</w:t>
            </w:r>
            <w:proofErr w:type="gramEnd"/>
            <w:r w:rsidRPr="00CB1859">
              <w:rPr>
                <w:rFonts w:ascii="Times New Roman" w:hAnsi="Times New Roman"/>
                <w:sz w:val="28"/>
                <w:szCs w:val="28"/>
              </w:rPr>
              <w:t>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9</w:t>
            </w: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99/10/28</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攝護腺肥大、手麻、一般感冒</w:t>
            </w:r>
          </w:p>
        </w:tc>
        <w:tc>
          <w:tcPr>
            <w:tcW w:w="1898" w:type="pct"/>
          </w:tcPr>
          <w:p w:rsidR="00AF280E" w:rsidRPr="00CB1859" w:rsidRDefault="00AF280E" w:rsidP="00C931BB">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123/82</w:t>
            </w:r>
            <w:r w:rsidRPr="00CB1859">
              <w:rPr>
                <w:rFonts w:ascii="Times New Roman" w:hAnsi="Times New Roman"/>
                <w:sz w:val="28"/>
                <w:szCs w:val="28"/>
              </w:rPr>
              <w:t>，脈搏</w:t>
            </w:r>
            <w:r w:rsidRPr="00CB1859">
              <w:rPr>
                <w:rFonts w:ascii="Times New Roman" w:hAnsi="Times New Roman"/>
                <w:sz w:val="28"/>
                <w:szCs w:val="28"/>
              </w:rPr>
              <w:t>99</w:t>
            </w:r>
            <w:r w:rsidRPr="00CB1859">
              <w:rPr>
                <w:rFonts w:ascii="Times New Roman" w:hAnsi="Times New Roman"/>
                <w:sz w:val="28"/>
                <w:szCs w:val="28"/>
              </w:rPr>
              <w:t>，開立處方藥物</w:t>
            </w:r>
            <w:r w:rsidRPr="00CB1859">
              <w:rPr>
                <w:rFonts w:ascii="Times New Roman" w:hAnsi="Times New Roman"/>
                <w:sz w:val="28"/>
                <w:szCs w:val="28"/>
              </w:rPr>
              <w:t>3</w:t>
            </w:r>
            <w:r w:rsidR="00C931BB" w:rsidRPr="00CB1859">
              <w:rPr>
                <w:rFonts w:ascii="Times New Roman" w:hAnsi="Times New Roman" w:hint="eastAsia"/>
                <w:sz w:val="28"/>
                <w:szCs w:val="28"/>
              </w:rPr>
              <w:t>及</w:t>
            </w:r>
            <w:r w:rsidRPr="00CB1859">
              <w:rPr>
                <w:rFonts w:ascii="Times New Roman" w:hAnsi="Times New Roman"/>
                <w:sz w:val="28"/>
                <w:szCs w:val="28"/>
              </w:rPr>
              <w:t>6</w:t>
            </w:r>
            <w:r w:rsidRPr="00CB1859">
              <w:rPr>
                <w:rFonts w:ascii="Times New Roman" w:hAnsi="Times New Roman"/>
                <w:sz w:val="28"/>
                <w:szCs w:val="28"/>
              </w:rPr>
              <w:t>日，並</w:t>
            </w:r>
            <w:proofErr w:type="gramStart"/>
            <w:r w:rsidRPr="00CB1859">
              <w:rPr>
                <w:rFonts w:ascii="Times New Roman" w:hAnsi="Times New Roman"/>
                <w:sz w:val="28"/>
                <w:szCs w:val="28"/>
              </w:rPr>
              <w:t>囑</w:t>
            </w:r>
            <w:proofErr w:type="gramEnd"/>
            <w:r w:rsidRPr="00CB1859">
              <w:rPr>
                <w:rFonts w:ascii="Times New Roman" w:hAnsi="Times New Roman"/>
                <w:sz w:val="28"/>
                <w:szCs w:val="28"/>
              </w:rPr>
              <w:t>可返回舍房，續觀察。</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99/11/1</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背痛</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109/79</w:t>
            </w:r>
            <w:r w:rsidRPr="00CB1859">
              <w:rPr>
                <w:rFonts w:ascii="Times New Roman" w:hAnsi="Times New Roman"/>
                <w:sz w:val="28"/>
                <w:szCs w:val="28"/>
              </w:rPr>
              <w:t>，脈搏</w:t>
            </w:r>
            <w:r w:rsidRPr="00CB1859">
              <w:rPr>
                <w:rFonts w:ascii="Times New Roman" w:hAnsi="Times New Roman"/>
                <w:sz w:val="28"/>
                <w:szCs w:val="28"/>
              </w:rPr>
              <w:t>105</w:t>
            </w:r>
            <w:r w:rsidRPr="00CB1859">
              <w:rPr>
                <w:rFonts w:ascii="Times New Roman" w:hAnsi="Times New Roman"/>
                <w:sz w:val="28"/>
                <w:szCs w:val="28"/>
              </w:rPr>
              <w:t>，開立處方藥物</w:t>
            </w:r>
            <w:r w:rsidRPr="00CB1859">
              <w:rPr>
                <w:rFonts w:ascii="Times New Roman" w:hAnsi="Times New Roman"/>
                <w:sz w:val="28"/>
                <w:szCs w:val="28"/>
              </w:rPr>
              <w:t>3</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99/11/2</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謝</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背痛、感冒咳嗽</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104/63</w:t>
            </w:r>
            <w:r w:rsidRPr="00CB1859">
              <w:rPr>
                <w:rFonts w:ascii="Times New Roman" w:hAnsi="Times New Roman"/>
                <w:sz w:val="28"/>
                <w:szCs w:val="28"/>
              </w:rPr>
              <w:t>，脈搏</w:t>
            </w:r>
            <w:r w:rsidRPr="00CB1859">
              <w:rPr>
                <w:rFonts w:ascii="Times New Roman" w:hAnsi="Times New Roman"/>
                <w:sz w:val="28"/>
                <w:szCs w:val="28"/>
              </w:rPr>
              <w:t>109</w:t>
            </w:r>
            <w:r w:rsidRPr="00CB1859">
              <w:rPr>
                <w:rFonts w:ascii="Times New Roman" w:hAnsi="Times New Roman"/>
                <w:sz w:val="28"/>
                <w:szCs w:val="28"/>
              </w:rPr>
              <w:t>，開立處方藥物</w:t>
            </w:r>
            <w:r w:rsidRPr="00CB1859">
              <w:rPr>
                <w:rFonts w:ascii="Times New Roman" w:hAnsi="Times New Roman"/>
                <w:sz w:val="28"/>
                <w:szCs w:val="28"/>
              </w:rPr>
              <w:t>7</w:t>
            </w:r>
            <w:r w:rsidRPr="00CB1859">
              <w:rPr>
                <w:rFonts w:ascii="Times New Roman" w:hAnsi="Times New Roman"/>
                <w:sz w:val="28"/>
                <w:szCs w:val="28"/>
              </w:rPr>
              <w:t>日。</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99/11/8</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胃病、脹氣、便秘、右後背痛</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107/84</w:t>
            </w:r>
            <w:r w:rsidRPr="00CB1859">
              <w:rPr>
                <w:rFonts w:ascii="Times New Roman" w:hAnsi="Times New Roman"/>
                <w:sz w:val="28"/>
                <w:szCs w:val="28"/>
              </w:rPr>
              <w:t>，脈搏</w:t>
            </w:r>
            <w:r w:rsidRPr="00CB1859">
              <w:rPr>
                <w:rFonts w:ascii="Times New Roman" w:hAnsi="Times New Roman"/>
                <w:sz w:val="28"/>
                <w:szCs w:val="28"/>
              </w:rPr>
              <w:t>103</w:t>
            </w:r>
            <w:r w:rsidRPr="00CB1859">
              <w:rPr>
                <w:rFonts w:ascii="Times New Roman" w:hAnsi="Times New Roman"/>
                <w:sz w:val="28"/>
                <w:szCs w:val="28"/>
              </w:rPr>
              <w:t>，開立處方藥物</w:t>
            </w:r>
            <w:r w:rsidRPr="00CB1859">
              <w:rPr>
                <w:rFonts w:ascii="Times New Roman" w:hAnsi="Times New Roman"/>
                <w:sz w:val="28"/>
                <w:szCs w:val="28"/>
              </w:rPr>
              <w:t>5</w:t>
            </w:r>
            <w:r w:rsidRPr="00CB1859">
              <w:rPr>
                <w:rFonts w:ascii="Times New Roman" w:hAnsi="Times New Roman"/>
                <w:sz w:val="28"/>
                <w:szCs w:val="28"/>
              </w:rPr>
              <w:t>日。</w:t>
            </w:r>
          </w:p>
        </w:tc>
      </w:tr>
      <w:tr w:rsidR="00CB1859" w:rsidRPr="00CB1859" w:rsidTr="00C931BB">
        <w:tc>
          <w:tcPr>
            <w:tcW w:w="682" w:type="pct"/>
            <w:vMerge w:val="restar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靜</w:t>
            </w:r>
            <w:proofErr w:type="gramStart"/>
            <w:r w:rsidRPr="00CB1859">
              <w:rPr>
                <w:rFonts w:ascii="Times New Roman" w:hAnsi="Times New Roman"/>
                <w:sz w:val="28"/>
                <w:szCs w:val="28"/>
              </w:rPr>
              <w:t>一</w:t>
            </w:r>
            <w:proofErr w:type="gramEnd"/>
            <w:r w:rsidRPr="00CB1859">
              <w:rPr>
                <w:rFonts w:ascii="Times New Roman" w:hAnsi="Times New Roman"/>
                <w:sz w:val="28"/>
                <w:szCs w:val="28"/>
              </w:rPr>
              <w:t>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12</w:t>
            </w: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99/11/10</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胃病、脹氣、便秘、右後背痛</w:t>
            </w:r>
          </w:p>
        </w:tc>
        <w:tc>
          <w:tcPr>
            <w:tcW w:w="1898"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醫師檢查後</w:t>
            </w:r>
            <w:proofErr w:type="gramStart"/>
            <w:r w:rsidRPr="00CB1859">
              <w:rPr>
                <w:rFonts w:ascii="Times New Roman" w:hAnsi="Times New Roman"/>
                <w:sz w:val="28"/>
                <w:szCs w:val="28"/>
              </w:rPr>
              <w:t>囑</w:t>
            </w:r>
            <w:proofErr w:type="gramEnd"/>
            <w:r w:rsidRPr="00CB1859">
              <w:rPr>
                <w:rFonts w:ascii="Times New Roman" w:hAnsi="Times New Roman"/>
                <w:sz w:val="28"/>
                <w:szCs w:val="28"/>
              </w:rPr>
              <w:t>續觀察。</w:t>
            </w:r>
          </w:p>
        </w:tc>
      </w:tr>
      <w:tr w:rsidR="00CB1859" w:rsidRPr="00CB1859" w:rsidTr="00C931BB">
        <w:tc>
          <w:tcPr>
            <w:tcW w:w="682" w:type="pct"/>
            <w:vMerge/>
          </w:tcPr>
          <w:p w:rsidR="00AF280E" w:rsidRPr="00CB1859" w:rsidRDefault="00AF280E" w:rsidP="00457DE3">
            <w:pPr>
              <w:pStyle w:val="4"/>
              <w:numPr>
                <w:ilvl w:val="0"/>
                <w:numId w:val="0"/>
              </w:numPr>
              <w:rPr>
                <w:rFonts w:ascii="Times New Roman" w:hAnsi="Times New Roman"/>
                <w:sz w:val="28"/>
                <w:szCs w:val="28"/>
              </w:rPr>
            </w:pP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99/11/12</w:t>
            </w:r>
            <w:r w:rsidRPr="00CB1859">
              <w:rPr>
                <w:rFonts w:ascii="Times New Roman" w:hAnsi="Times New Roman"/>
                <w:sz w:val="28"/>
                <w:szCs w:val="28"/>
              </w:rPr>
              <w:t>下午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攝護腺肥大、手麻、</w:t>
            </w:r>
            <w:r w:rsidR="00D05FAC">
              <w:rPr>
                <w:rFonts w:ascii="Times New Roman" w:hAnsi="Times New Roman" w:hint="eastAsia"/>
                <w:sz w:val="28"/>
                <w:szCs w:val="28"/>
              </w:rPr>
              <w:t>pit</w:t>
            </w:r>
            <w:r w:rsidRPr="00CB1859">
              <w:rPr>
                <w:rFonts w:ascii="Times New Roman" w:hAnsi="Times New Roman" w:hint="eastAsia"/>
                <w:sz w:val="28"/>
                <w:szCs w:val="28"/>
              </w:rPr>
              <w:t>ting edema</w:t>
            </w:r>
            <w:r w:rsidRPr="00CB1859">
              <w:rPr>
                <w:rFonts w:ascii="Times New Roman" w:hAnsi="Times New Roman" w:hint="eastAsia"/>
                <w:sz w:val="28"/>
                <w:szCs w:val="28"/>
              </w:rPr>
              <w:t>（</w:t>
            </w:r>
            <w:r w:rsidRPr="00CB1859">
              <w:rPr>
                <w:rFonts w:ascii="Times New Roman" w:hAnsi="Times New Roman"/>
                <w:sz w:val="28"/>
                <w:szCs w:val="28"/>
              </w:rPr>
              <w:t>凹陷性水腫</w:t>
            </w:r>
            <w:r w:rsidRPr="00CB1859">
              <w:rPr>
                <w:rFonts w:ascii="Times New Roman" w:hAnsi="Times New Roman" w:hint="eastAsia"/>
                <w:sz w:val="28"/>
                <w:szCs w:val="28"/>
              </w:rPr>
              <w:t>）</w:t>
            </w:r>
          </w:p>
        </w:tc>
        <w:tc>
          <w:tcPr>
            <w:tcW w:w="1898" w:type="pct"/>
          </w:tcPr>
          <w:p w:rsidR="00243370" w:rsidRPr="00CB1859" w:rsidRDefault="00243370" w:rsidP="005C6ECA">
            <w:pPr>
              <w:pStyle w:val="4"/>
              <w:numPr>
                <w:ilvl w:val="0"/>
                <w:numId w:val="0"/>
              </w:numPr>
              <w:rPr>
                <w:rFonts w:ascii="Times New Roman" w:hAnsi="Times New Roman"/>
                <w:sz w:val="28"/>
                <w:szCs w:val="28"/>
              </w:rPr>
            </w:pPr>
            <w:r w:rsidRPr="00CB1859">
              <w:rPr>
                <w:rFonts w:ascii="Times New Roman" w:hAnsi="Times New Roman" w:hint="eastAsia"/>
                <w:sz w:val="28"/>
                <w:szCs w:val="28"/>
              </w:rPr>
              <w:t>醫師檢查後</w:t>
            </w:r>
            <w:proofErr w:type="gramStart"/>
            <w:r w:rsidRPr="00CB1859">
              <w:rPr>
                <w:rFonts w:ascii="Times New Roman" w:hAnsi="Times New Roman" w:hint="eastAsia"/>
                <w:sz w:val="28"/>
                <w:szCs w:val="28"/>
              </w:rPr>
              <w:t>開立攝護</w:t>
            </w:r>
            <w:proofErr w:type="gramEnd"/>
            <w:r w:rsidRPr="00CB1859">
              <w:rPr>
                <w:rFonts w:ascii="Times New Roman" w:hAnsi="Times New Roman" w:hint="eastAsia"/>
                <w:sz w:val="28"/>
                <w:szCs w:val="28"/>
              </w:rPr>
              <w:t>腺藥物</w:t>
            </w:r>
            <w:r w:rsidRPr="00CB1859">
              <w:rPr>
                <w:rFonts w:ascii="Times New Roman" w:hAnsi="Times New Roman" w:hint="eastAsia"/>
                <w:sz w:val="28"/>
                <w:szCs w:val="28"/>
              </w:rPr>
              <w:t>(</w:t>
            </w:r>
            <w:proofErr w:type="spellStart"/>
            <w:r w:rsidRPr="00CB1859">
              <w:rPr>
                <w:rFonts w:ascii="Times New Roman" w:hAnsi="Times New Roman" w:hint="eastAsia"/>
                <w:sz w:val="28"/>
                <w:szCs w:val="28"/>
              </w:rPr>
              <w:t>Doxaben</w:t>
            </w:r>
            <w:proofErr w:type="spellEnd"/>
            <w:r w:rsidRPr="00CB1859">
              <w:rPr>
                <w:rFonts w:ascii="Times New Roman" w:hAnsi="Times New Roman" w:hint="eastAsia"/>
                <w:sz w:val="28"/>
                <w:szCs w:val="28"/>
              </w:rPr>
              <w:t xml:space="preserve"> 2mg)</w:t>
            </w:r>
            <w:r w:rsidR="005C6ECA" w:rsidRPr="00CB1859">
              <w:rPr>
                <w:rFonts w:ascii="Times New Roman" w:hAnsi="Times New Roman" w:hint="eastAsia"/>
                <w:sz w:val="28"/>
                <w:szCs w:val="28"/>
              </w:rPr>
              <w:t>1</w:t>
            </w:r>
            <w:r w:rsidRPr="00CB1859">
              <w:rPr>
                <w:rFonts w:ascii="Times New Roman" w:hAnsi="Times New Roman" w:hint="eastAsia"/>
                <w:sz w:val="28"/>
                <w:szCs w:val="28"/>
              </w:rPr>
              <w:t>天</w:t>
            </w:r>
            <w:r w:rsidR="005C6ECA" w:rsidRPr="00CB1859">
              <w:rPr>
                <w:rFonts w:ascii="Times New Roman" w:hAnsi="Times New Roman" w:hint="eastAsia"/>
                <w:sz w:val="28"/>
                <w:szCs w:val="28"/>
              </w:rPr>
              <w:t>1</w:t>
            </w:r>
            <w:r w:rsidRPr="00CB1859">
              <w:rPr>
                <w:rFonts w:ascii="Times New Roman" w:hAnsi="Times New Roman" w:hint="eastAsia"/>
                <w:sz w:val="28"/>
                <w:szCs w:val="28"/>
              </w:rPr>
              <w:t>顆及利尿劑</w:t>
            </w:r>
            <w:r w:rsidRPr="00CB1859">
              <w:rPr>
                <w:rFonts w:ascii="Times New Roman" w:hAnsi="Times New Roman" w:hint="eastAsia"/>
                <w:sz w:val="28"/>
                <w:szCs w:val="28"/>
              </w:rPr>
              <w:t>(Lasix 40mg)</w:t>
            </w:r>
            <w:r w:rsidR="005C6ECA" w:rsidRPr="00CB1859">
              <w:rPr>
                <w:rFonts w:ascii="Times New Roman" w:hAnsi="Times New Roman" w:hint="eastAsia"/>
                <w:sz w:val="28"/>
                <w:szCs w:val="28"/>
              </w:rPr>
              <w:t>1</w:t>
            </w:r>
            <w:r w:rsidRPr="00CB1859">
              <w:rPr>
                <w:rFonts w:ascii="Times New Roman" w:hAnsi="Times New Roman" w:hint="eastAsia"/>
                <w:sz w:val="28"/>
                <w:szCs w:val="28"/>
              </w:rPr>
              <w:t>天</w:t>
            </w:r>
            <w:r w:rsidR="005C6ECA" w:rsidRPr="00CB1859">
              <w:rPr>
                <w:rFonts w:ascii="Times New Roman" w:hAnsi="Times New Roman" w:hint="eastAsia"/>
                <w:sz w:val="28"/>
                <w:szCs w:val="28"/>
              </w:rPr>
              <w:t>1</w:t>
            </w:r>
            <w:r w:rsidRPr="00CB1859">
              <w:rPr>
                <w:rFonts w:ascii="Times New Roman" w:hAnsi="Times New Roman" w:hint="eastAsia"/>
                <w:sz w:val="28"/>
                <w:szCs w:val="28"/>
              </w:rPr>
              <w:t>顆等藥物治</w:t>
            </w:r>
            <w:r w:rsidRPr="00CB1859">
              <w:rPr>
                <w:rFonts w:ascii="Times New Roman" w:hAnsi="Times New Roman" w:hint="eastAsia"/>
                <w:sz w:val="28"/>
                <w:szCs w:val="28"/>
              </w:rPr>
              <w:lastRenderedPageBreak/>
              <w:t>療，</w:t>
            </w:r>
            <w:r w:rsidRPr="00CB1859">
              <w:rPr>
                <w:rFonts w:ascii="Times New Roman" w:hAnsi="Times New Roman" w:hint="eastAsia"/>
                <w:sz w:val="28"/>
                <w:szCs w:val="28"/>
              </w:rPr>
              <w:t>7</w:t>
            </w:r>
            <w:proofErr w:type="gramStart"/>
            <w:r w:rsidRPr="00CB1859">
              <w:rPr>
                <w:rFonts w:ascii="Times New Roman" w:hAnsi="Times New Roman" w:hint="eastAsia"/>
                <w:sz w:val="28"/>
                <w:szCs w:val="28"/>
              </w:rPr>
              <w:t>天份</w:t>
            </w:r>
            <w:proofErr w:type="gramEnd"/>
            <w:r w:rsidRPr="00CB1859">
              <w:rPr>
                <w:rFonts w:ascii="Times New Roman" w:hAnsi="Times New Roman" w:hint="eastAsia"/>
                <w:sz w:val="28"/>
                <w:szCs w:val="28"/>
              </w:rPr>
              <w:t>用藥。</w:t>
            </w:r>
          </w:p>
        </w:tc>
      </w:tr>
      <w:tr w:rsidR="00CB1859" w:rsidRPr="00CB1859" w:rsidTr="00C931BB">
        <w:tc>
          <w:tcPr>
            <w:tcW w:w="682"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lastRenderedPageBreak/>
              <w:t>病舍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2</w:t>
            </w: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99/11/16</w:t>
            </w:r>
          </w:p>
        </w:tc>
        <w:tc>
          <w:tcPr>
            <w:tcW w:w="605"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1898"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有感冒症狀經值班人員</w:t>
            </w:r>
            <w:r w:rsidRPr="00CB1859">
              <w:rPr>
                <w:rFonts w:ascii="Times New Roman" w:hAnsi="Times New Roman" w:hint="eastAsia"/>
                <w:sz w:val="28"/>
                <w:szCs w:val="28"/>
              </w:rPr>
              <w:t>(</w:t>
            </w:r>
            <w:r w:rsidRPr="00CB1859">
              <w:rPr>
                <w:rFonts w:ascii="Times New Roman" w:hAnsi="Times New Roman" w:hint="eastAsia"/>
                <w:sz w:val="28"/>
                <w:szCs w:val="28"/>
              </w:rPr>
              <w:t>無醫師駐診</w:t>
            </w:r>
            <w:r w:rsidRPr="00CB1859">
              <w:rPr>
                <w:rFonts w:ascii="Times New Roman" w:hAnsi="Times New Roman" w:hint="eastAsia"/>
                <w:sz w:val="28"/>
                <w:szCs w:val="28"/>
              </w:rPr>
              <w:t>)</w:t>
            </w:r>
            <w:r w:rsidRPr="00CB1859">
              <w:rPr>
                <w:rFonts w:ascii="Times New Roman" w:hAnsi="Times New Roman"/>
                <w:sz w:val="28"/>
                <w:szCs w:val="28"/>
              </w:rPr>
              <w:t>初步檢查後</w:t>
            </w:r>
            <w:proofErr w:type="gramStart"/>
            <w:r w:rsidRPr="00CB1859">
              <w:rPr>
                <w:rFonts w:ascii="Times New Roman" w:hAnsi="Times New Roman"/>
                <w:sz w:val="28"/>
                <w:szCs w:val="28"/>
              </w:rPr>
              <w:t>暫收病舍</w:t>
            </w:r>
            <w:proofErr w:type="gramEnd"/>
            <w:r w:rsidRPr="00CB1859">
              <w:rPr>
                <w:rFonts w:ascii="Times New Roman" w:hAnsi="Times New Roman"/>
                <w:sz w:val="28"/>
                <w:szCs w:val="28"/>
              </w:rPr>
              <w:t>。</w:t>
            </w:r>
          </w:p>
        </w:tc>
      </w:tr>
      <w:tr w:rsidR="00CB1859" w:rsidRPr="00CB1859" w:rsidTr="00C931BB">
        <w:tc>
          <w:tcPr>
            <w:tcW w:w="682"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靜</w:t>
            </w:r>
            <w:proofErr w:type="gramStart"/>
            <w:r w:rsidRPr="00CB1859">
              <w:rPr>
                <w:rFonts w:ascii="Times New Roman" w:hAnsi="Times New Roman"/>
                <w:sz w:val="28"/>
                <w:szCs w:val="28"/>
              </w:rPr>
              <w:t>一</w:t>
            </w:r>
            <w:proofErr w:type="gramEnd"/>
            <w:r w:rsidRPr="00CB1859">
              <w:rPr>
                <w:rFonts w:ascii="Times New Roman" w:hAnsi="Times New Roman"/>
                <w:sz w:val="28"/>
                <w:szCs w:val="28"/>
              </w:rPr>
              <w:t>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12</w:t>
            </w:r>
          </w:p>
        </w:tc>
        <w:tc>
          <w:tcPr>
            <w:tcW w:w="759"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99/11/17</w:t>
            </w:r>
            <w:r w:rsidRPr="00CB1859">
              <w:rPr>
                <w:rFonts w:ascii="Times New Roman" w:hAnsi="Times New Roman"/>
                <w:sz w:val="28"/>
                <w:szCs w:val="28"/>
              </w:rPr>
              <w:t>上午</w:t>
            </w:r>
          </w:p>
        </w:tc>
        <w:tc>
          <w:tcPr>
            <w:tcW w:w="605" w:type="pct"/>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疝氣、發燒、一般感冒、心臟病、脹氣</w:t>
            </w:r>
          </w:p>
        </w:tc>
        <w:tc>
          <w:tcPr>
            <w:tcW w:w="1898" w:type="pct"/>
          </w:tcPr>
          <w:p w:rsidR="00AF280E" w:rsidRPr="00CB1859" w:rsidRDefault="00AF280E" w:rsidP="007E77F1">
            <w:pPr>
              <w:pStyle w:val="4"/>
              <w:numPr>
                <w:ilvl w:val="1"/>
                <w:numId w:val="14"/>
              </w:numPr>
              <w:ind w:left="226" w:hanging="283"/>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115/74</w:t>
            </w:r>
            <w:r w:rsidRPr="00CB1859">
              <w:rPr>
                <w:rFonts w:ascii="Times New Roman" w:hAnsi="Times New Roman"/>
                <w:sz w:val="28"/>
                <w:szCs w:val="28"/>
              </w:rPr>
              <w:t>，脈搏</w:t>
            </w:r>
            <w:r w:rsidRPr="00CB1859">
              <w:rPr>
                <w:rFonts w:ascii="Times New Roman" w:hAnsi="Times New Roman"/>
                <w:sz w:val="28"/>
                <w:szCs w:val="28"/>
              </w:rPr>
              <w:t>113</w:t>
            </w:r>
            <w:r w:rsidRPr="00CB1859">
              <w:rPr>
                <w:rFonts w:ascii="Times New Roman" w:hAnsi="Times New Roman"/>
                <w:sz w:val="28"/>
                <w:szCs w:val="28"/>
              </w:rPr>
              <w:t>。</w:t>
            </w:r>
          </w:p>
          <w:p w:rsidR="001A7939" w:rsidRPr="00CB1859" w:rsidRDefault="001A7939" w:rsidP="007E77F1">
            <w:pPr>
              <w:pStyle w:val="4"/>
              <w:numPr>
                <w:ilvl w:val="1"/>
                <w:numId w:val="14"/>
              </w:numPr>
              <w:ind w:left="226" w:hanging="283"/>
              <w:rPr>
                <w:rFonts w:ascii="Times New Roman" w:hAnsi="Times New Roman"/>
                <w:sz w:val="28"/>
                <w:szCs w:val="28"/>
              </w:rPr>
            </w:pPr>
            <w:r w:rsidRPr="00CB1859">
              <w:rPr>
                <w:rFonts w:ascii="Times New Roman" w:hAnsi="Times New Roman" w:hint="eastAsia"/>
                <w:sz w:val="28"/>
                <w:szCs w:val="28"/>
              </w:rPr>
              <w:t>醫師</w:t>
            </w:r>
            <w:r w:rsidR="00596F4B" w:rsidRPr="00CB1859">
              <w:rPr>
                <w:rFonts w:ascii="Times New Roman" w:hAnsi="Times New Roman" w:hint="eastAsia"/>
                <w:sz w:val="28"/>
                <w:szCs w:val="28"/>
              </w:rPr>
              <w:t>檢查後</w:t>
            </w:r>
            <w:r w:rsidRPr="00CB1859">
              <w:rPr>
                <w:rFonts w:ascii="Times New Roman" w:hAnsi="Times New Roman" w:hint="eastAsia"/>
                <w:sz w:val="28"/>
                <w:szCs w:val="28"/>
              </w:rPr>
              <w:t>開立退燒藥</w:t>
            </w:r>
            <w:r w:rsidRPr="00CB1859">
              <w:rPr>
                <w:rFonts w:ascii="Times New Roman" w:hAnsi="Times New Roman" w:hint="eastAsia"/>
                <w:sz w:val="28"/>
                <w:szCs w:val="28"/>
              </w:rPr>
              <w:t>(Scano1 500 mg</w:t>
            </w:r>
            <w:r w:rsidRPr="00CB1859">
              <w:rPr>
                <w:rFonts w:ascii="Times New Roman" w:hAnsi="Times New Roman" w:hint="eastAsia"/>
                <w:sz w:val="28"/>
                <w:szCs w:val="28"/>
              </w:rPr>
              <w:t>利</w:t>
            </w:r>
            <w:proofErr w:type="gramStart"/>
            <w:r w:rsidRPr="00CB1859">
              <w:rPr>
                <w:rFonts w:ascii="Times New Roman" w:hAnsi="Times New Roman" w:hint="eastAsia"/>
                <w:sz w:val="28"/>
                <w:szCs w:val="28"/>
              </w:rPr>
              <w:t>克痛</w:t>
            </w:r>
            <w:r w:rsidR="00C931BB" w:rsidRPr="00CB1859">
              <w:rPr>
                <w:rFonts w:ascii="Times New Roman" w:hAnsi="Times New Roman" w:hint="eastAsia"/>
                <w:sz w:val="28"/>
                <w:szCs w:val="28"/>
              </w:rPr>
              <w:t>錠</w:t>
            </w:r>
            <w:proofErr w:type="gramEnd"/>
            <w:r w:rsidRPr="00CB1859">
              <w:rPr>
                <w:rFonts w:ascii="Times New Roman" w:hAnsi="Times New Roman" w:hint="eastAsia"/>
                <w:sz w:val="28"/>
                <w:szCs w:val="28"/>
              </w:rPr>
              <w:t>)1</w:t>
            </w:r>
            <w:r w:rsidRPr="00CB1859">
              <w:rPr>
                <w:rFonts w:ascii="Times New Roman" w:hAnsi="Times New Roman" w:hint="eastAsia"/>
                <w:sz w:val="28"/>
                <w:szCs w:val="28"/>
              </w:rPr>
              <w:t>天</w:t>
            </w:r>
            <w:r w:rsidRPr="00CB1859">
              <w:rPr>
                <w:rFonts w:ascii="Times New Roman" w:hAnsi="Times New Roman" w:hint="eastAsia"/>
                <w:sz w:val="28"/>
                <w:szCs w:val="28"/>
              </w:rPr>
              <w:t>3</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次</w:t>
            </w:r>
            <w:r w:rsidRPr="00CB1859">
              <w:rPr>
                <w:rFonts w:ascii="Times New Roman" w:hAnsi="Times New Roman" w:hint="eastAsia"/>
                <w:sz w:val="28"/>
                <w:szCs w:val="28"/>
              </w:rPr>
              <w:t>l</w:t>
            </w:r>
            <w:r w:rsidRPr="00CB1859">
              <w:rPr>
                <w:rFonts w:ascii="Times New Roman" w:hAnsi="Times New Roman" w:hint="eastAsia"/>
                <w:sz w:val="28"/>
                <w:szCs w:val="28"/>
              </w:rPr>
              <w:t>顆、利尿劑</w:t>
            </w:r>
            <w:r w:rsidRPr="00CB1859">
              <w:rPr>
                <w:rFonts w:ascii="Times New Roman" w:hAnsi="Times New Roman" w:hint="eastAsia"/>
                <w:sz w:val="28"/>
                <w:szCs w:val="28"/>
              </w:rPr>
              <w:t>(Lasix 40mg)1</w:t>
            </w:r>
            <w:r w:rsidRPr="00CB1859">
              <w:rPr>
                <w:rFonts w:ascii="Times New Roman" w:hAnsi="Times New Roman" w:hint="eastAsia"/>
                <w:sz w:val="28"/>
                <w:szCs w:val="28"/>
              </w:rPr>
              <w:t>天</w:t>
            </w:r>
            <w:r w:rsidRPr="00CB1859">
              <w:rPr>
                <w:rFonts w:ascii="Times New Roman" w:hAnsi="Times New Roman" w:hint="eastAsia"/>
                <w:sz w:val="28"/>
                <w:szCs w:val="28"/>
              </w:rPr>
              <w:t>3</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次</w:t>
            </w:r>
            <w:r w:rsidRPr="00CB1859">
              <w:rPr>
                <w:rFonts w:ascii="Times New Roman" w:hAnsi="Times New Roman" w:hint="eastAsia"/>
                <w:sz w:val="28"/>
                <w:szCs w:val="28"/>
              </w:rPr>
              <w:t>l</w:t>
            </w:r>
            <w:r w:rsidRPr="00CB1859">
              <w:rPr>
                <w:rFonts w:ascii="Times New Roman" w:hAnsi="Times New Roman" w:hint="eastAsia"/>
                <w:sz w:val="28"/>
                <w:szCs w:val="28"/>
              </w:rPr>
              <w:t>顆、腸胃排氣藥</w:t>
            </w:r>
            <w:r w:rsidRPr="00CB1859">
              <w:rPr>
                <w:rFonts w:ascii="Times New Roman" w:hAnsi="Times New Roman" w:hint="eastAsia"/>
                <w:sz w:val="28"/>
                <w:szCs w:val="28"/>
              </w:rPr>
              <w:t>(</w:t>
            </w:r>
            <w:proofErr w:type="spellStart"/>
            <w:r w:rsidRPr="00CB1859">
              <w:rPr>
                <w:rFonts w:ascii="Times New Roman" w:hAnsi="Times New Roman" w:hint="eastAsia"/>
                <w:sz w:val="28"/>
                <w:szCs w:val="28"/>
              </w:rPr>
              <w:t>Gascon</w:t>
            </w:r>
            <w:proofErr w:type="spellEnd"/>
            <w:r w:rsidRPr="00CB1859">
              <w:rPr>
                <w:rFonts w:ascii="Times New Roman" w:hAnsi="Times New Roman" w:hint="eastAsia"/>
                <w:sz w:val="28"/>
                <w:szCs w:val="28"/>
              </w:rPr>
              <w:t xml:space="preserve"> </w:t>
            </w:r>
            <w:proofErr w:type="spellStart"/>
            <w:r w:rsidRPr="00CB1859">
              <w:rPr>
                <w:rFonts w:ascii="Times New Roman" w:hAnsi="Times New Roman" w:hint="eastAsia"/>
                <w:sz w:val="28"/>
                <w:szCs w:val="28"/>
              </w:rPr>
              <w:t>Dimethicone</w:t>
            </w:r>
            <w:proofErr w:type="spellEnd"/>
            <w:r w:rsidRPr="00CB1859">
              <w:rPr>
                <w:rFonts w:ascii="Times New Roman" w:hAnsi="Times New Roman" w:hint="eastAsia"/>
                <w:sz w:val="28"/>
                <w:szCs w:val="28"/>
              </w:rPr>
              <w:t xml:space="preserve"> 40mg)1</w:t>
            </w:r>
            <w:r w:rsidRPr="00CB1859">
              <w:rPr>
                <w:rFonts w:ascii="Times New Roman" w:hAnsi="Times New Roman" w:hint="eastAsia"/>
                <w:sz w:val="28"/>
                <w:szCs w:val="28"/>
              </w:rPr>
              <w:t>天</w:t>
            </w:r>
            <w:r w:rsidRPr="00CB1859">
              <w:rPr>
                <w:rFonts w:ascii="Times New Roman" w:hAnsi="Times New Roman" w:hint="eastAsia"/>
                <w:sz w:val="28"/>
                <w:szCs w:val="28"/>
              </w:rPr>
              <w:t>3</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顆、心臟血管擴張劑</w:t>
            </w:r>
            <w:r w:rsidRPr="00CB1859">
              <w:rPr>
                <w:rFonts w:ascii="Times New Roman" w:hAnsi="Times New Roman" w:hint="eastAsia"/>
                <w:sz w:val="28"/>
                <w:szCs w:val="28"/>
              </w:rPr>
              <w:t>(</w:t>
            </w:r>
            <w:proofErr w:type="spellStart"/>
            <w:r w:rsidRPr="00CB1859">
              <w:rPr>
                <w:rFonts w:ascii="Times New Roman" w:hAnsi="Times New Roman" w:hint="eastAsia"/>
                <w:sz w:val="28"/>
                <w:szCs w:val="28"/>
              </w:rPr>
              <w:t>Persantin</w:t>
            </w:r>
            <w:proofErr w:type="spellEnd"/>
            <w:r w:rsidRPr="00CB1859">
              <w:rPr>
                <w:rFonts w:ascii="Times New Roman" w:hAnsi="Times New Roman" w:hint="eastAsia"/>
                <w:sz w:val="28"/>
                <w:szCs w:val="28"/>
              </w:rPr>
              <w:t xml:space="preserve"> 2mg)1</w:t>
            </w:r>
            <w:r w:rsidRPr="00CB1859">
              <w:rPr>
                <w:rFonts w:ascii="Times New Roman" w:hAnsi="Times New Roman" w:hint="eastAsia"/>
                <w:sz w:val="28"/>
                <w:szCs w:val="28"/>
              </w:rPr>
              <w:t>天</w:t>
            </w:r>
            <w:r w:rsidRPr="00CB1859">
              <w:rPr>
                <w:rFonts w:ascii="Times New Roman" w:hAnsi="Times New Roman" w:hint="eastAsia"/>
                <w:sz w:val="28"/>
                <w:szCs w:val="28"/>
              </w:rPr>
              <w:t>3</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顆等藥物治療，</w:t>
            </w:r>
            <w:r w:rsidRPr="00CB1859">
              <w:rPr>
                <w:rFonts w:ascii="Times New Roman" w:hAnsi="Times New Roman" w:hint="eastAsia"/>
                <w:sz w:val="28"/>
                <w:szCs w:val="28"/>
              </w:rPr>
              <w:t>3</w:t>
            </w:r>
            <w:proofErr w:type="gramStart"/>
            <w:r w:rsidRPr="00CB1859">
              <w:rPr>
                <w:rFonts w:ascii="Times New Roman" w:hAnsi="Times New Roman" w:hint="eastAsia"/>
                <w:sz w:val="28"/>
                <w:szCs w:val="28"/>
              </w:rPr>
              <w:t>天份</w:t>
            </w:r>
            <w:proofErr w:type="gramEnd"/>
            <w:r w:rsidRPr="00CB1859">
              <w:rPr>
                <w:rFonts w:ascii="Times New Roman" w:hAnsi="Times New Roman" w:hint="eastAsia"/>
                <w:sz w:val="28"/>
                <w:szCs w:val="28"/>
              </w:rPr>
              <w:t>用藥並</w:t>
            </w:r>
            <w:proofErr w:type="gramStart"/>
            <w:r w:rsidRPr="00CB1859">
              <w:rPr>
                <w:rFonts w:ascii="Times New Roman" w:hAnsi="Times New Roman" w:hint="eastAsia"/>
                <w:sz w:val="28"/>
                <w:szCs w:val="28"/>
              </w:rPr>
              <w:t>返回原舍房</w:t>
            </w:r>
            <w:proofErr w:type="gramEnd"/>
            <w:r w:rsidRPr="00CB1859">
              <w:rPr>
                <w:rFonts w:ascii="Times New Roman" w:hAnsi="Times New Roman" w:hint="eastAsia"/>
                <w:sz w:val="28"/>
                <w:szCs w:val="28"/>
              </w:rPr>
              <w:t>。</w:t>
            </w:r>
          </w:p>
          <w:p w:rsidR="00ED7220" w:rsidRPr="00CB1859" w:rsidRDefault="00ED7220" w:rsidP="00C931BB">
            <w:pPr>
              <w:pStyle w:val="4"/>
              <w:numPr>
                <w:ilvl w:val="1"/>
                <w:numId w:val="14"/>
              </w:numPr>
              <w:ind w:left="226" w:hanging="283"/>
              <w:rPr>
                <w:rFonts w:ascii="Times New Roman" w:hAnsi="Times New Roman"/>
                <w:sz w:val="28"/>
                <w:szCs w:val="28"/>
              </w:rPr>
            </w:pPr>
            <w:r w:rsidRPr="00CB1859">
              <w:rPr>
                <w:rFonts w:ascii="Times New Roman" w:hAnsi="Times New Roman" w:hint="eastAsia"/>
                <w:sz w:val="28"/>
                <w:szCs w:val="28"/>
              </w:rPr>
              <w:t>血液生化檢查，包括空腹血糖</w:t>
            </w:r>
            <w:r w:rsidRPr="00CB1859">
              <w:rPr>
                <w:rFonts w:ascii="Times New Roman" w:hAnsi="Times New Roman" w:hint="eastAsia"/>
                <w:sz w:val="28"/>
                <w:szCs w:val="28"/>
              </w:rPr>
              <w:t>(AC sugar)</w:t>
            </w:r>
            <w:r w:rsidRPr="00CB1859">
              <w:rPr>
                <w:rFonts w:ascii="Times New Roman" w:hAnsi="Times New Roman" w:hint="eastAsia"/>
                <w:sz w:val="28"/>
                <w:szCs w:val="28"/>
              </w:rPr>
              <w:t>、尿素氮</w:t>
            </w:r>
            <w:r w:rsidRPr="00CB1859">
              <w:rPr>
                <w:rFonts w:ascii="Times New Roman" w:hAnsi="Times New Roman" w:hint="eastAsia"/>
                <w:sz w:val="28"/>
                <w:szCs w:val="28"/>
              </w:rPr>
              <w:t>(BUN)</w:t>
            </w:r>
            <w:r w:rsidRPr="00CB1859">
              <w:rPr>
                <w:rFonts w:ascii="Times New Roman" w:hAnsi="Times New Roman" w:hint="eastAsia"/>
                <w:sz w:val="28"/>
                <w:szCs w:val="28"/>
              </w:rPr>
              <w:t>、肌酸</w:t>
            </w:r>
            <w:r w:rsidR="00C931BB" w:rsidRPr="00CB1859">
              <w:rPr>
                <w:rFonts w:ascii="Times New Roman" w:hAnsi="Times New Roman" w:hint="eastAsia"/>
                <w:sz w:val="28"/>
                <w:szCs w:val="28"/>
              </w:rPr>
              <w:t>酐</w:t>
            </w:r>
            <w:r w:rsidRPr="00CB1859">
              <w:rPr>
                <w:rFonts w:ascii="Times New Roman" w:hAnsi="Times New Roman" w:hint="eastAsia"/>
                <w:sz w:val="28"/>
                <w:szCs w:val="28"/>
              </w:rPr>
              <w:t>(Creatinine)</w:t>
            </w:r>
            <w:r w:rsidRPr="00CB1859">
              <w:rPr>
                <w:rFonts w:ascii="Times New Roman" w:hAnsi="Times New Roman" w:hint="eastAsia"/>
                <w:sz w:val="28"/>
                <w:szCs w:val="28"/>
              </w:rPr>
              <w:t>、尿酸</w:t>
            </w:r>
            <w:r w:rsidRPr="00CB1859">
              <w:rPr>
                <w:rFonts w:ascii="Times New Roman" w:hAnsi="Times New Roman" w:hint="eastAsia"/>
                <w:sz w:val="28"/>
                <w:szCs w:val="28"/>
              </w:rPr>
              <w:t>(Uric acid)</w:t>
            </w:r>
            <w:r w:rsidRPr="00CB1859">
              <w:rPr>
                <w:rFonts w:ascii="Times New Roman" w:hAnsi="Times New Roman" w:hint="eastAsia"/>
                <w:sz w:val="28"/>
                <w:szCs w:val="28"/>
              </w:rPr>
              <w:t>、肝功能</w:t>
            </w:r>
            <w:r w:rsidRPr="00CB1859">
              <w:rPr>
                <w:rFonts w:ascii="Times New Roman" w:hAnsi="Times New Roman" w:hint="eastAsia"/>
                <w:sz w:val="28"/>
                <w:szCs w:val="28"/>
              </w:rPr>
              <w:t>(GOT</w:t>
            </w:r>
            <w:r w:rsidRPr="00CB1859">
              <w:rPr>
                <w:rFonts w:ascii="Times New Roman" w:hAnsi="Times New Roman" w:hint="eastAsia"/>
                <w:sz w:val="28"/>
                <w:szCs w:val="28"/>
              </w:rPr>
              <w:t>、</w:t>
            </w:r>
            <w:r w:rsidRPr="00CB1859">
              <w:rPr>
                <w:rFonts w:ascii="Times New Roman" w:hAnsi="Times New Roman" w:hint="eastAsia"/>
                <w:sz w:val="28"/>
                <w:szCs w:val="28"/>
              </w:rPr>
              <w:t>GPT)</w:t>
            </w:r>
            <w:r w:rsidRPr="00CB1859">
              <w:rPr>
                <w:rFonts w:ascii="Times New Roman" w:hAnsi="Times New Roman" w:hint="eastAsia"/>
                <w:sz w:val="28"/>
                <w:szCs w:val="28"/>
              </w:rPr>
              <w:t>、膽紅素總量</w:t>
            </w:r>
            <w:r w:rsidRPr="00CB1859">
              <w:rPr>
                <w:rFonts w:ascii="Times New Roman" w:hAnsi="Times New Roman" w:hint="eastAsia"/>
                <w:sz w:val="28"/>
                <w:szCs w:val="28"/>
              </w:rPr>
              <w:t>(T-</w:t>
            </w:r>
            <w:proofErr w:type="spellStart"/>
            <w:r w:rsidRPr="00CB1859">
              <w:rPr>
                <w:rFonts w:ascii="Times New Roman" w:hAnsi="Times New Roman" w:hint="eastAsia"/>
                <w:sz w:val="28"/>
                <w:szCs w:val="28"/>
              </w:rPr>
              <w:t>Bil</w:t>
            </w:r>
            <w:proofErr w:type="spellEnd"/>
            <w:r w:rsidRPr="00CB1859">
              <w:rPr>
                <w:rFonts w:ascii="Times New Roman" w:hAnsi="Times New Roman" w:hint="eastAsia"/>
                <w:sz w:val="28"/>
                <w:szCs w:val="28"/>
              </w:rPr>
              <w:t>)</w:t>
            </w:r>
            <w:r w:rsidRPr="00CB1859">
              <w:rPr>
                <w:rFonts w:ascii="Times New Roman" w:hAnsi="Times New Roman" w:hint="eastAsia"/>
                <w:sz w:val="28"/>
                <w:szCs w:val="28"/>
              </w:rPr>
              <w:t>、直接膽紅素</w:t>
            </w:r>
            <w:r w:rsidRPr="00CB1859">
              <w:rPr>
                <w:rFonts w:ascii="Times New Roman" w:hAnsi="Times New Roman" w:hint="eastAsia"/>
                <w:sz w:val="28"/>
                <w:szCs w:val="28"/>
              </w:rPr>
              <w:t>(D-</w:t>
            </w:r>
            <w:proofErr w:type="spellStart"/>
            <w:r w:rsidRPr="00CB1859">
              <w:rPr>
                <w:rFonts w:ascii="Times New Roman" w:hAnsi="Times New Roman" w:hint="eastAsia"/>
                <w:sz w:val="28"/>
                <w:szCs w:val="28"/>
              </w:rPr>
              <w:t>Bil</w:t>
            </w:r>
            <w:proofErr w:type="spellEnd"/>
            <w:r w:rsidRPr="00CB1859">
              <w:rPr>
                <w:rFonts w:ascii="Times New Roman" w:hAnsi="Times New Roman" w:hint="eastAsia"/>
                <w:sz w:val="28"/>
                <w:szCs w:val="28"/>
              </w:rPr>
              <w:t>)</w:t>
            </w:r>
            <w:r w:rsidRPr="00CB1859">
              <w:rPr>
                <w:rFonts w:ascii="Times New Roman" w:hAnsi="Times New Roman" w:hint="eastAsia"/>
                <w:sz w:val="28"/>
                <w:szCs w:val="28"/>
              </w:rPr>
              <w:t>、總膽固醇</w:t>
            </w:r>
            <w:r w:rsidRPr="00CB1859">
              <w:rPr>
                <w:rFonts w:ascii="Times New Roman" w:hAnsi="Times New Roman" w:hint="eastAsia"/>
                <w:sz w:val="28"/>
                <w:szCs w:val="28"/>
              </w:rPr>
              <w:t>(Cho1esterol)</w:t>
            </w:r>
            <w:r w:rsidRPr="00CB1859">
              <w:rPr>
                <w:rFonts w:ascii="Times New Roman" w:hAnsi="Times New Roman" w:hint="eastAsia"/>
                <w:sz w:val="28"/>
                <w:szCs w:val="28"/>
              </w:rPr>
              <w:t>、三酸甘油</w:t>
            </w:r>
            <w:r w:rsidR="00C931BB" w:rsidRPr="00CB1859">
              <w:rPr>
                <w:rFonts w:ascii="Times New Roman" w:hAnsi="Times New Roman" w:hint="eastAsia"/>
                <w:sz w:val="28"/>
                <w:szCs w:val="28"/>
              </w:rPr>
              <w:t>酯</w:t>
            </w:r>
            <w:r w:rsidRPr="00CB1859">
              <w:rPr>
                <w:rFonts w:ascii="Times New Roman" w:hAnsi="Times New Roman" w:hint="eastAsia"/>
                <w:sz w:val="28"/>
                <w:szCs w:val="28"/>
              </w:rPr>
              <w:t>(TG)</w:t>
            </w:r>
            <w:r w:rsidRPr="00CB1859">
              <w:rPr>
                <w:rFonts w:ascii="Times New Roman" w:hAnsi="Times New Roman" w:hint="eastAsia"/>
                <w:sz w:val="28"/>
                <w:szCs w:val="28"/>
              </w:rPr>
              <w:t>、澱粉酶</w:t>
            </w:r>
            <w:r w:rsidRPr="00CB1859">
              <w:rPr>
                <w:rFonts w:ascii="Times New Roman" w:hAnsi="Times New Roman" w:hint="eastAsia"/>
                <w:sz w:val="28"/>
                <w:szCs w:val="28"/>
              </w:rPr>
              <w:t>(Amy1ase)</w:t>
            </w:r>
            <w:r w:rsidRPr="00CB1859">
              <w:rPr>
                <w:rFonts w:ascii="Times New Roman" w:hAnsi="Times New Roman" w:hint="eastAsia"/>
                <w:sz w:val="28"/>
                <w:szCs w:val="28"/>
              </w:rPr>
              <w:t>、解</w:t>
            </w:r>
            <w:r w:rsidR="00C931BB" w:rsidRPr="00CB1859">
              <w:rPr>
                <w:rFonts w:ascii="Times New Roman" w:hAnsi="Times New Roman" w:hint="eastAsia"/>
                <w:sz w:val="28"/>
                <w:szCs w:val="28"/>
              </w:rPr>
              <w:t>酯</w:t>
            </w:r>
            <w:r w:rsidRPr="00CB1859">
              <w:rPr>
                <w:rFonts w:ascii="Times New Roman" w:hAnsi="Times New Roman" w:hint="eastAsia"/>
                <w:sz w:val="28"/>
                <w:szCs w:val="28"/>
              </w:rPr>
              <w:t>酶</w:t>
            </w:r>
            <w:r w:rsidRPr="00CB1859">
              <w:rPr>
                <w:rFonts w:ascii="Times New Roman" w:hAnsi="Times New Roman" w:hint="eastAsia"/>
                <w:sz w:val="28"/>
                <w:szCs w:val="28"/>
              </w:rPr>
              <w:t>(Lipase)</w:t>
            </w:r>
            <w:r w:rsidRPr="00CB1859">
              <w:rPr>
                <w:rFonts w:ascii="Times New Roman" w:hAnsi="Times New Roman" w:hint="eastAsia"/>
                <w:sz w:val="28"/>
                <w:szCs w:val="28"/>
              </w:rPr>
              <w:t>及四碘甲狀腺素</w:t>
            </w:r>
            <w:r w:rsidRPr="00CB1859">
              <w:rPr>
                <w:rFonts w:ascii="Times New Roman" w:hAnsi="Times New Roman" w:hint="eastAsia"/>
                <w:sz w:val="28"/>
                <w:szCs w:val="28"/>
              </w:rPr>
              <w:t>(T4)</w:t>
            </w:r>
            <w:r w:rsidRPr="00CB1859">
              <w:rPr>
                <w:rFonts w:ascii="Times New Roman" w:hAnsi="Times New Roman" w:hint="eastAsia"/>
                <w:sz w:val="28"/>
                <w:szCs w:val="28"/>
              </w:rPr>
              <w:t>。</w:t>
            </w:r>
          </w:p>
        </w:tc>
      </w:tr>
      <w:tr w:rsidR="00CB1859" w:rsidRPr="00CB1859" w:rsidTr="00C931BB">
        <w:tc>
          <w:tcPr>
            <w:tcW w:w="682" w:type="pct"/>
            <w:vMerge w:val="restar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病舍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4</w:t>
            </w: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99/11/19</w:t>
            </w:r>
            <w:r w:rsidRPr="00CB1859">
              <w:rPr>
                <w:rFonts w:ascii="Times New Roman" w:hAnsi="Times New Roman"/>
                <w:sz w:val="28"/>
                <w:szCs w:val="28"/>
              </w:rPr>
              <w:t>上午</w:t>
            </w:r>
          </w:p>
        </w:tc>
        <w:tc>
          <w:tcPr>
            <w:tcW w:w="605" w:type="pct"/>
            <w:shd w:val="clear" w:color="auto" w:fill="D9D9D9" w:themeFill="background1" w:themeFillShade="D9"/>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謝</w:t>
            </w:r>
            <w:r>
              <w:rPr>
                <w:rFonts w:ascii="Times New Roman" w:hAnsi="Times New Roman"/>
                <w:sz w:val="28"/>
                <w:szCs w:val="28"/>
              </w:rPr>
              <w:t>○○</w:t>
            </w: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疝氣、發燒、一般感冒、心臟病、脹氣</w:t>
            </w:r>
          </w:p>
        </w:tc>
        <w:tc>
          <w:tcPr>
            <w:tcW w:w="1898" w:type="pct"/>
            <w:shd w:val="clear" w:color="auto" w:fill="D9D9D9" w:themeFill="background1" w:themeFillShade="D9"/>
          </w:tcPr>
          <w:p w:rsidR="00AF280E" w:rsidRPr="00CB1859" w:rsidRDefault="00AF280E" w:rsidP="007E77F1">
            <w:pPr>
              <w:pStyle w:val="4"/>
              <w:numPr>
                <w:ilvl w:val="0"/>
                <w:numId w:val="15"/>
              </w:numPr>
              <w:ind w:left="226" w:hanging="226"/>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101/51</w:t>
            </w:r>
            <w:r w:rsidRPr="00CB1859">
              <w:rPr>
                <w:rFonts w:ascii="Times New Roman" w:hAnsi="Times New Roman"/>
                <w:sz w:val="28"/>
                <w:szCs w:val="28"/>
              </w:rPr>
              <w:t>，脈搏</w:t>
            </w:r>
            <w:r w:rsidRPr="00CB1859">
              <w:rPr>
                <w:rFonts w:ascii="Times New Roman" w:hAnsi="Times New Roman"/>
                <w:sz w:val="28"/>
                <w:szCs w:val="28"/>
              </w:rPr>
              <w:t>65</w:t>
            </w:r>
            <w:r w:rsidRPr="00CB1859">
              <w:rPr>
                <w:rFonts w:ascii="Times New Roman" w:hAnsi="Times New Roman"/>
                <w:sz w:val="28"/>
                <w:szCs w:val="28"/>
              </w:rPr>
              <w:t>。</w:t>
            </w:r>
          </w:p>
          <w:p w:rsidR="00E47DF1" w:rsidRPr="00CB1859" w:rsidRDefault="00E47DF1" w:rsidP="007E77F1">
            <w:pPr>
              <w:pStyle w:val="4"/>
              <w:numPr>
                <w:ilvl w:val="0"/>
                <w:numId w:val="15"/>
              </w:numPr>
              <w:ind w:left="226" w:hanging="226"/>
              <w:rPr>
                <w:rFonts w:ascii="Times New Roman" w:hAnsi="Times New Roman"/>
                <w:sz w:val="28"/>
                <w:szCs w:val="28"/>
              </w:rPr>
            </w:pPr>
            <w:r w:rsidRPr="00CB1859">
              <w:rPr>
                <w:rFonts w:ascii="Times New Roman" w:hAnsi="Times New Roman" w:hint="eastAsia"/>
                <w:sz w:val="28"/>
                <w:szCs w:val="28"/>
              </w:rPr>
              <w:t>醫師診視後，</w:t>
            </w:r>
            <w:proofErr w:type="gramStart"/>
            <w:r w:rsidRPr="00CB1859">
              <w:rPr>
                <w:rFonts w:ascii="Times New Roman" w:hAnsi="Times New Roman" w:hint="eastAsia"/>
                <w:sz w:val="28"/>
                <w:szCs w:val="28"/>
              </w:rPr>
              <w:t>收住病舍</w:t>
            </w:r>
            <w:proofErr w:type="gramEnd"/>
            <w:r w:rsidRPr="00CB1859">
              <w:rPr>
                <w:rFonts w:ascii="Times New Roman" w:hAnsi="Times New Roman" w:hint="eastAsia"/>
                <w:sz w:val="28"/>
                <w:szCs w:val="28"/>
              </w:rPr>
              <w:lastRenderedPageBreak/>
              <w:t>觀察，依收</w:t>
            </w:r>
            <w:r w:rsidRPr="00CB1859">
              <w:rPr>
                <w:rFonts w:ascii="Times New Roman" w:hAnsi="Times New Roman" w:hint="eastAsia"/>
                <w:sz w:val="28"/>
                <w:szCs w:val="28"/>
              </w:rPr>
              <w:t>(</w:t>
            </w:r>
            <w:r w:rsidRPr="00CB1859">
              <w:rPr>
                <w:rFonts w:ascii="Times New Roman" w:hAnsi="Times New Roman" w:hint="eastAsia"/>
                <w:sz w:val="28"/>
                <w:szCs w:val="28"/>
              </w:rPr>
              <w:t>退</w:t>
            </w:r>
            <w:r w:rsidRPr="00CB1859">
              <w:rPr>
                <w:rFonts w:ascii="Times New Roman" w:hAnsi="Times New Roman" w:hint="eastAsia"/>
                <w:sz w:val="28"/>
                <w:szCs w:val="28"/>
              </w:rPr>
              <w:t>)</w:t>
            </w:r>
            <w:r w:rsidRPr="00CB1859">
              <w:rPr>
                <w:rFonts w:ascii="Times New Roman" w:hAnsi="Times New Roman" w:hint="eastAsia"/>
                <w:sz w:val="28"/>
                <w:szCs w:val="28"/>
              </w:rPr>
              <w:t>病舍建議書紀錄，原因為陰囊疾病。</w:t>
            </w:r>
          </w:p>
        </w:tc>
      </w:tr>
      <w:tr w:rsidR="00CB1859" w:rsidRPr="00CB1859" w:rsidTr="00C931BB">
        <w:tc>
          <w:tcPr>
            <w:tcW w:w="682" w:type="pct"/>
            <w:vMerge/>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99/11/20</w:t>
            </w:r>
            <w:r w:rsidRPr="00CB1859">
              <w:rPr>
                <w:rFonts w:ascii="Times New Roman" w:hAnsi="Times New Roman"/>
                <w:sz w:val="28"/>
                <w:szCs w:val="28"/>
              </w:rPr>
              <w:t>上午</w:t>
            </w:r>
          </w:p>
        </w:tc>
        <w:tc>
          <w:tcPr>
            <w:tcW w:w="605" w:type="pct"/>
            <w:shd w:val="clear" w:color="auto" w:fill="D9D9D9" w:themeFill="background1" w:themeFillShade="D9"/>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萬</w:t>
            </w:r>
            <w:r>
              <w:rPr>
                <w:rFonts w:ascii="Times New Roman" w:hAnsi="Times New Roman"/>
                <w:sz w:val="28"/>
                <w:szCs w:val="28"/>
              </w:rPr>
              <w:t>○○</w:t>
            </w: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腹水、一般感冒、心臟病、水腫、</w:t>
            </w:r>
            <w:r w:rsidRPr="00CB1859">
              <w:rPr>
                <w:rFonts w:ascii="Times New Roman" w:hAnsi="Times New Roman" w:hint="eastAsia"/>
                <w:sz w:val="28"/>
                <w:szCs w:val="28"/>
              </w:rPr>
              <w:t>BHP</w:t>
            </w:r>
          </w:p>
        </w:tc>
        <w:tc>
          <w:tcPr>
            <w:tcW w:w="1898" w:type="pct"/>
            <w:shd w:val="clear" w:color="auto" w:fill="D9D9D9" w:themeFill="background1" w:themeFillShade="D9"/>
          </w:tcPr>
          <w:p w:rsidR="00AF280E" w:rsidRPr="00CB1859" w:rsidRDefault="00AF280E" w:rsidP="007E77F1">
            <w:pPr>
              <w:pStyle w:val="4"/>
              <w:numPr>
                <w:ilvl w:val="0"/>
                <w:numId w:val="16"/>
              </w:numPr>
              <w:ind w:left="226" w:hanging="226"/>
              <w:rPr>
                <w:rFonts w:ascii="Times New Roman" w:hAnsi="Times New Roman"/>
                <w:sz w:val="28"/>
                <w:szCs w:val="28"/>
              </w:rPr>
            </w:pPr>
            <w:r w:rsidRPr="00CB1859">
              <w:rPr>
                <w:rFonts w:ascii="Times New Roman" w:hAnsi="Times New Roman"/>
                <w:sz w:val="28"/>
                <w:szCs w:val="28"/>
              </w:rPr>
              <w:t>測量血壓</w:t>
            </w:r>
            <w:r w:rsidRPr="00CB1859">
              <w:rPr>
                <w:rFonts w:ascii="Times New Roman" w:hAnsi="Times New Roman"/>
                <w:sz w:val="28"/>
                <w:szCs w:val="28"/>
              </w:rPr>
              <w:t>100/53</w:t>
            </w:r>
            <w:r w:rsidRPr="00CB1859">
              <w:rPr>
                <w:rFonts w:ascii="Times New Roman" w:hAnsi="Times New Roman"/>
                <w:sz w:val="28"/>
                <w:szCs w:val="28"/>
              </w:rPr>
              <w:t>，脈搏</w:t>
            </w:r>
            <w:r w:rsidRPr="00CB1859">
              <w:rPr>
                <w:rFonts w:ascii="Times New Roman" w:hAnsi="Times New Roman"/>
                <w:sz w:val="28"/>
                <w:szCs w:val="28"/>
              </w:rPr>
              <w:t>63</w:t>
            </w:r>
            <w:r w:rsidRPr="00CB1859">
              <w:rPr>
                <w:rFonts w:ascii="Times New Roman" w:hAnsi="Times New Roman"/>
                <w:sz w:val="28"/>
                <w:szCs w:val="28"/>
              </w:rPr>
              <w:t>。</w:t>
            </w:r>
          </w:p>
          <w:p w:rsidR="00AE4885" w:rsidRPr="00CB1859" w:rsidRDefault="00AE4885" w:rsidP="007E77F1">
            <w:pPr>
              <w:pStyle w:val="4"/>
              <w:numPr>
                <w:ilvl w:val="0"/>
                <w:numId w:val="16"/>
              </w:numPr>
              <w:ind w:left="226" w:hanging="226"/>
              <w:rPr>
                <w:rFonts w:ascii="Times New Roman" w:hAnsi="Times New Roman"/>
                <w:sz w:val="28"/>
                <w:szCs w:val="28"/>
              </w:rPr>
            </w:pPr>
            <w:r w:rsidRPr="00CB1859">
              <w:rPr>
                <w:rFonts w:ascii="Times New Roman" w:hAnsi="Times New Roman" w:hint="eastAsia"/>
                <w:sz w:val="28"/>
                <w:szCs w:val="28"/>
              </w:rPr>
              <w:t>醫師診視後，開立利尿劑</w:t>
            </w:r>
            <w:r w:rsidRPr="00CB1859">
              <w:rPr>
                <w:rFonts w:ascii="Times New Roman" w:hAnsi="Times New Roman" w:hint="eastAsia"/>
                <w:sz w:val="28"/>
                <w:szCs w:val="28"/>
              </w:rPr>
              <w:t>(Lasix 40mg)1</w:t>
            </w:r>
            <w:r w:rsidRPr="00CB1859">
              <w:rPr>
                <w:rFonts w:ascii="Times New Roman" w:hAnsi="Times New Roman" w:hint="eastAsia"/>
                <w:sz w:val="28"/>
                <w:szCs w:val="28"/>
              </w:rPr>
              <w:t>天</w:t>
            </w:r>
            <w:r w:rsidRPr="00CB1859">
              <w:rPr>
                <w:rFonts w:ascii="Times New Roman" w:hAnsi="Times New Roman" w:hint="eastAsia"/>
                <w:sz w:val="28"/>
                <w:szCs w:val="28"/>
              </w:rPr>
              <w:t>2</w:t>
            </w:r>
            <w:r w:rsidRPr="00CB1859">
              <w:rPr>
                <w:rFonts w:ascii="Times New Roman" w:hAnsi="Times New Roman" w:hint="eastAsia"/>
                <w:sz w:val="28"/>
                <w:szCs w:val="28"/>
              </w:rPr>
              <w:t>次</w:t>
            </w:r>
            <w:r w:rsidRPr="00CB1859">
              <w:rPr>
                <w:rFonts w:ascii="Times New Roman" w:hAnsi="Times New Roman" w:hint="eastAsia"/>
                <w:sz w:val="28"/>
                <w:szCs w:val="28"/>
              </w:rPr>
              <w:t>/</w:t>
            </w:r>
            <w:r w:rsidRPr="00CB1859">
              <w:rPr>
                <w:rFonts w:ascii="Times New Roman" w:hAnsi="Times New Roman" w:hint="eastAsia"/>
                <w:sz w:val="28"/>
                <w:szCs w:val="28"/>
              </w:rPr>
              <w:t>每次</w:t>
            </w:r>
            <w:r w:rsidRPr="00CB1859">
              <w:rPr>
                <w:rFonts w:ascii="Times New Roman" w:hAnsi="Times New Roman" w:hint="eastAsia"/>
                <w:sz w:val="28"/>
                <w:szCs w:val="28"/>
              </w:rPr>
              <w:t>l</w:t>
            </w:r>
            <w:r w:rsidRPr="00CB1859">
              <w:rPr>
                <w:rFonts w:ascii="Times New Roman" w:hAnsi="Times New Roman" w:hint="eastAsia"/>
                <w:sz w:val="28"/>
                <w:szCs w:val="28"/>
              </w:rPr>
              <w:t>顆、前列腺用藥</w:t>
            </w:r>
            <w:r w:rsidRPr="00CB1859">
              <w:rPr>
                <w:rFonts w:ascii="Times New Roman" w:hAnsi="Times New Roman" w:hint="eastAsia"/>
                <w:sz w:val="28"/>
                <w:szCs w:val="28"/>
              </w:rPr>
              <w:t>(</w:t>
            </w:r>
            <w:proofErr w:type="spellStart"/>
            <w:r w:rsidRPr="00CB1859">
              <w:rPr>
                <w:rFonts w:ascii="Times New Roman" w:hAnsi="Times New Roman" w:hint="eastAsia"/>
                <w:sz w:val="28"/>
                <w:szCs w:val="28"/>
              </w:rPr>
              <w:t>Doxaben</w:t>
            </w:r>
            <w:proofErr w:type="spellEnd"/>
            <w:r w:rsidRPr="00CB1859">
              <w:rPr>
                <w:rFonts w:ascii="Times New Roman" w:hAnsi="Times New Roman" w:hint="eastAsia"/>
                <w:sz w:val="28"/>
                <w:szCs w:val="28"/>
              </w:rPr>
              <w:t xml:space="preserve"> 2mg)1</w:t>
            </w:r>
            <w:r w:rsidRPr="00CB1859">
              <w:rPr>
                <w:rFonts w:ascii="Times New Roman" w:hAnsi="Times New Roman" w:hint="eastAsia"/>
                <w:sz w:val="28"/>
                <w:szCs w:val="28"/>
              </w:rPr>
              <w:t>天</w:t>
            </w:r>
            <w:r w:rsidRPr="00CB1859">
              <w:rPr>
                <w:rFonts w:ascii="Times New Roman" w:hAnsi="Times New Roman" w:hint="eastAsia"/>
                <w:sz w:val="28"/>
                <w:szCs w:val="28"/>
              </w:rPr>
              <w:t>1</w:t>
            </w:r>
            <w:r w:rsidRPr="00CB1859">
              <w:rPr>
                <w:rFonts w:ascii="Times New Roman" w:hAnsi="Times New Roman" w:hint="eastAsia"/>
                <w:sz w:val="28"/>
                <w:szCs w:val="28"/>
              </w:rPr>
              <w:t>次、退燒藥</w:t>
            </w:r>
            <w:r w:rsidRPr="00CB1859">
              <w:rPr>
                <w:rFonts w:ascii="Times New Roman" w:hAnsi="Times New Roman" w:hint="eastAsia"/>
                <w:sz w:val="28"/>
                <w:szCs w:val="28"/>
              </w:rPr>
              <w:t>(Scano1 500mg</w:t>
            </w:r>
            <w:r w:rsidRPr="00CB1859">
              <w:rPr>
                <w:rFonts w:ascii="Times New Roman" w:hAnsi="Times New Roman" w:hint="eastAsia"/>
                <w:sz w:val="28"/>
                <w:szCs w:val="28"/>
              </w:rPr>
              <w:t>利</w:t>
            </w:r>
            <w:proofErr w:type="gramStart"/>
            <w:r w:rsidRPr="00CB1859">
              <w:rPr>
                <w:rFonts w:ascii="Times New Roman" w:hAnsi="Times New Roman" w:hint="eastAsia"/>
                <w:sz w:val="28"/>
                <w:szCs w:val="28"/>
              </w:rPr>
              <w:t>克痛錠</w:t>
            </w:r>
            <w:proofErr w:type="gramEnd"/>
            <w:r w:rsidRPr="00CB1859">
              <w:rPr>
                <w:rFonts w:ascii="Times New Roman" w:hAnsi="Times New Roman" w:hint="eastAsia"/>
                <w:sz w:val="28"/>
                <w:szCs w:val="28"/>
              </w:rPr>
              <w:t>)1</w:t>
            </w:r>
            <w:r w:rsidRPr="00CB1859">
              <w:rPr>
                <w:rFonts w:ascii="Times New Roman" w:hAnsi="Times New Roman" w:hint="eastAsia"/>
                <w:sz w:val="28"/>
                <w:szCs w:val="28"/>
              </w:rPr>
              <w:t>天</w:t>
            </w:r>
            <w:r w:rsidRPr="00CB1859">
              <w:rPr>
                <w:rFonts w:ascii="Times New Roman" w:hAnsi="Times New Roman" w:hint="eastAsia"/>
                <w:sz w:val="28"/>
                <w:szCs w:val="28"/>
              </w:rPr>
              <w:t>3</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顆、止咳藥</w:t>
            </w:r>
            <w:r w:rsidRPr="00CB1859">
              <w:rPr>
                <w:rFonts w:ascii="Times New Roman" w:hAnsi="Times New Roman" w:hint="eastAsia"/>
                <w:sz w:val="28"/>
                <w:szCs w:val="28"/>
              </w:rPr>
              <w:t>(</w:t>
            </w:r>
            <w:proofErr w:type="spellStart"/>
            <w:r w:rsidRPr="00CB1859">
              <w:rPr>
                <w:rFonts w:ascii="Times New Roman" w:hAnsi="Times New Roman" w:hint="eastAsia"/>
                <w:sz w:val="28"/>
                <w:szCs w:val="28"/>
              </w:rPr>
              <w:t>Medicon</w:t>
            </w:r>
            <w:proofErr w:type="spellEnd"/>
            <w:r w:rsidRPr="00CB1859">
              <w:rPr>
                <w:rFonts w:ascii="Times New Roman" w:hAnsi="Times New Roman" w:hint="eastAsia"/>
                <w:sz w:val="28"/>
                <w:szCs w:val="28"/>
              </w:rPr>
              <w:t xml:space="preserve"> 30mg)1</w:t>
            </w:r>
            <w:r w:rsidRPr="00CB1859">
              <w:rPr>
                <w:rFonts w:ascii="Times New Roman" w:hAnsi="Times New Roman" w:hint="eastAsia"/>
                <w:sz w:val="28"/>
                <w:szCs w:val="28"/>
              </w:rPr>
              <w:t>天</w:t>
            </w:r>
            <w:r w:rsidRPr="00CB1859">
              <w:rPr>
                <w:rFonts w:ascii="Times New Roman" w:hAnsi="Times New Roman" w:hint="eastAsia"/>
                <w:sz w:val="28"/>
                <w:szCs w:val="28"/>
              </w:rPr>
              <w:t>3</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顆、抗生素</w:t>
            </w:r>
            <w:r w:rsidRPr="00CB1859">
              <w:rPr>
                <w:rFonts w:ascii="Times New Roman" w:hAnsi="Times New Roman" w:hint="eastAsia"/>
                <w:sz w:val="28"/>
                <w:szCs w:val="28"/>
              </w:rPr>
              <w:t>(Keflex 500mg)1</w:t>
            </w:r>
            <w:r w:rsidRPr="00CB1859">
              <w:rPr>
                <w:rFonts w:ascii="Times New Roman" w:hAnsi="Times New Roman" w:hint="eastAsia"/>
                <w:sz w:val="28"/>
                <w:szCs w:val="28"/>
              </w:rPr>
              <w:t>天</w:t>
            </w:r>
            <w:r w:rsidRPr="00CB1859">
              <w:rPr>
                <w:rFonts w:ascii="Times New Roman" w:hAnsi="Times New Roman" w:hint="eastAsia"/>
                <w:sz w:val="28"/>
                <w:szCs w:val="28"/>
              </w:rPr>
              <w:t>3</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次</w:t>
            </w:r>
            <w:r w:rsidRPr="00CB1859">
              <w:rPr>
                <w:rFonts w:ascii="Times New Roman" w:hAnsi="Times New Roman" w:hint="eastAsia"/>
                <w:sz w:val="28"/>
                <w:szCs w:val="28"/>
              </w:rPr>
              <w:t>1</w:t>
            </w:r>
            <w:r w:rsidRPr="00CB1859">
              <w:rPr>
                <w:rFonts w:ascii="Times New Roman" w:hAnsi="Times New Roman" w:hint="eastAsia"/>
                <w:sz w:val="28"/>
                <w:szCs w:val="28"/>
              </w:rPr>
              <w:t>顆等藥物治療，共</w:t>
            </w:r>
            <w:r w:rsidRPr="00CB1859">
              <w:rPr>
                <w:rFonts w:ascii="Times New Roman" w:hAnsi="Times New Roman" w:hint="eastAsia"/>
                <w:sz w:val="28"/>
                <w:szCs w:val="28"/>
              </w:rPr>
              <w:t>3</w:t>
            </w:r>
            <w:proofErr w:type="gramStart"/>
            <w:r w:rsidRPr="00CB1859">
              <w:rPr>
                <w:rFonts w:ascii="Times New Roman" w:hAnsi="Times New Roman" w:hint="eastAsia"/>
                <w:sz w:val="28"/>
                <w:szCs w:val="28"/>
              </w:rPr>
              <w:t>天份</w:t>
            </w:r>
            <w:proofErr w:type="gramEnd"/>
            <w:r w:rsidRPr="00CB1859">
              <w:rPr>
                <w:rFonts w:ascii="Times New Roman" w:hAnsi="Times New Roman" w:hint="eastAsia"/>
                <w:sz w:val="28"/>
                <w:szCs w:val="28"/>
              </w:rPr>
              <w:t>用藥。</w:t>
            </w:r>
          </w:p>
        </w:tc>
      </w:tr>
      <w:tr w:rsidR="00CB1859" w:rsidRPr="00CB1859" w:rsidTr="00C931BB">
        <w:tc>
          <w:tcPr>
            <w:tcW w:w="682"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99/11/21</w:t>
            </w:r>
          </w:p>
        </w:tc>
        <w:tc>
          <w:tcPr>
            <w:tcW w:w="605"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1898" w:type="pct"/>
            <w:shd w:val="clear" w:color="auto" w:fill="D9D9D9" w:themeFill="background1" w:themeFillShade="D9"/>
          </w:tcPr>
          <w:p w:rsidR="00AF280E" w:rsidRPr="00CB1859" w:rsidRDefault="00AF280E" w:rsidP="00814AE4">
            <w:pPr>
              <w:pStyle w:val="4"/>
              <w:numPr>
                <w:ilvl w:val="0"/>
                <w:numId w:val="0"/>
              </w:numPr>
              <w:rPr>
                <w:rFonts w:ascii="Times New Roman" w:hAnsi="Times New Roman"/>
                <w:sz w:val="28"/>
                <w:szCs w:val="28"/>
              </w:rPr>
            </w:pPr>
            <w:r w:rsidRPr="00CB1859">
              <w:rPr>
                <w:rFonts w:ascii="Times New Roman" w:hAnsi="Times New Roman"/>
                <w:sz w:val="28"/>
                <w:szCs w:val="28"/>
              </w:rPr>
              <w:t>疑似尿失禁，</w:t>
            </w:r>
            <w:proofErr w:type="gramStart"/>
            <w:r w:rsidRPr="00CB1859">
              <w:rPr>
                <w:rFonts w:ascii="Times New Roman" w:hAnsi="Times New Roman" w:hint="eastAsia"/>
                <w:sz w:val="28"/>
                <w:szCs w:val="28"/>
              </w:rPr>
              <w:t>病舍戒護</w:t>
            </w:r>
            <w:proofErr w:type="gramEnd"/>
            <w:r w:rsidRPr="00CB1859">
              <w:rPr>
                <w:rFonts w:ascii="Times New Roman" w:hAnsi="Times New Roman" w:hint="eastAsia"/>
                <w:sz w:val="28"/>
                <w:szCs w:val="28"/>
              </w:rPr>
              <w:t>主管</w:t>
            </w:r>
            <w:r w:rsidRPr="00CB1859">
              <w:rPr>
                <w:rFonts w:ascii="Times New Roman" w:hAnsi="Times New Roman"/>
                <w:sz w:val="28"/>
                <w:szCs w:val="28"/>
              </w:rPr>
              <w:t>提供公有尿布使用</w:t>
            </w:r>
            <w:r w:rsidRPr="00CB1859">
              <w:rPr>
                <w:rFonts w:ascii="Times New Roman" w:hAnsi="Times New Roman" w:hint="eastAsia"/>
                <w:sz w:val="28"/>
                <w:szCs w:val="28"/>
              </w:rPr>
              <w:t>。</w:t>
            </w:r>
            <w:r w:rsidRPr="00CB1859">
              <w:rPr>
                <w:rFonts w:ascii="Times New Roman" w:hAnsi="Times New Roman"/>
                <w:sz w:val="28"/>
                <w:szCs w:val="28"/>
              </w:rPr>
              <w:t>因假日收容人不開封，林員</w:t>
            </w:r>
            <w:r w:rsidRPr="00CB1859">
              <w:rPr>
                <w:rFonts w:ascii="Times New Roman" w:hAnsi="Times New Roman"/>
                <w:sz w:val="28"/>
                <w:szCs w:val="28"/>
              </w:rPr>
              <w:t>(11</w:t>
            </w:r>
            <w:r w:rsidRPr="00CB1859">
              <w:rPr>
                <w:rFonts w:ascii="Times New Roman" w:hAnsi="Times New Roman" w:hint="eastAsia"/>
                <w:sz w:val="28"/>
                <w:szCs w:val="28"/>
              </w:rPr>
              <w:t>/</w:t>
            </w:r>
            <w:r w:rsidRPr="00CB1859">
              <w:rPr>
                <w:rFonts w:ascii="Times New Roman" w:hAnsi="Times New Roman"/>
                <w:sz w:val="28"/>
                <w:szCs w:val="28"/>
              </w:rPr>
              <w:t>20)</w:t>
            </w:r>
            <w:r w:rsidRPr="00CB1859">
              <w:rPr>
                <w:rFonts w:ascii="Times New Roman" w:hAnsi="Times New Roman" w:hint="eastAsia"/>
                <w:sz w:val="28"/>
                <w:szCs w:val="28"/>
              </w:rPr>
              <w:t>已</w:t>
            </w:r>
            <w:r w:rsidRPr="00CB1859">
              <w:rPr>
                <w:rFonts w:ascii="Times New Roman" w:hAnsi="Times New Roman"/>
                <w:sz w:val="28"/>
                <w:szCs w:val="28"/>
              </w:rPr>
              <w:t>就醫投藥治療，無明顯不適症狀，故安排翌日由醫師診治。</w:t>
            </w:r>
          </w:p>
        </w:tc>
      </w:tr>
      <w:tr w:rsidR="00CB1859" w:rsidRPr="00CB1859" w:rsidTr="00C931BB">
        <w:tc>
          <w:tcPr>
            <w:tcW w:w="682"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sz w:val="28"/>
                <w:szCs w:val="28"/>
              </w:rPr>
              <w:t>病舍</w:t>
            </w:r>
            <w:r w:rsidRPr="00CB1859">
              <w:rPr>
                <w:rFonts w:ascii="Times New Roman" w:hAnsi="Times New Roman"/>
                <w:sz w:val="28"/>
                <w:szCs w:val="28"/>
              </w:rPr>
              <w:t>/</w:t>
            </w:r>
            <w:proofErr w:type="gramStart"/>
            <w:r w:rsidRPr="00CB1859">
              <w:rPr>
                <w:rFonts w:ascii="Times New Roman" w:hAnsi="Times New Roman"/>
                <w:sz w:val="28"/>
                <w:szCs w:val="28"/>
              </w:rPr>
              <w:t>房號</w:t>
            </w:r>
            <w:proofErr w:type="gramEnd"/>
            <w:r w:rsidRPr="00CB1859">
              <w:rPr>
                <w:rFonts w:ascii="Times New Roman" w:hAnsi="Times New Roman"/>
                <w:sz w:val="28"/>
                <w:szCs w:val="28"/>
              </w:rPr>
              <w:t>10</w:t>
            </w:r>
          </w:p>
        </w:tc>
        <w:tc>
          <w:tcPr>
            <w:tcW w:w="759"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r w:rsidRPr="00CB1859">
              <w:rPr>
                <w:rFonts w:ascii="Times New Roman" w:hAnsi="Times New Roman" w:hint="eastAsia"/>
                <w:sz w:val="28"/>
                <w:szCs w:val="28"/>
              </w:rPr>
              <w:t>99/11/22</w:t>
            </w:r>
          </w:p>
        </w:tc>
        <w:tc>
          <w:tcPr>
            <w:tcW w:w="605" w:type="pct"/>
            <w:shd w:val="clear" w:color="auto" w:fill="D9D9D9" w:themeFill="background1" w:themeFillShade="D9"/>
          </w:tcPr>
          <w:p w:rsidR="00AF280E" w:rsidRPr="00CB1859" w:rsidRDefault="00450CE6" w:rsidP="00457DE3">
            <w:pPr>
              <w:pStyle w:val="4"/>
              <w:numPr>
                <w:ilvl w:val="0"/>
                <w:numId w:val="0"/>
              </w:numPr>
              <w:rPr>
                <w:rFonts w:ascii="Times New Roman" w:hAnsi="Times New Roman"/>
                <w:sz w:val="28"/>
                <w:szCs w:val="28"/>
              </w:rPr>
            </w:pPr>
            <w:r>
              <w:rPr>
                <w:rFonts w:ascii="Times New Roman" w:hAnsi="Times New Roman"/>
                <w:sz w:val="28"/>
                <w:szCs w:val="28"/>
              </w:rPr>
              <w:t>平</w:t>
            </w:r>
            <w:r>
              <w:rPr>
                <w:rFonts w:ascii="Times New Roman" w:hAnsi="Times New Roman"/>
                <w:sz w:val="28"/>
                <w:szCs w:val="28"/>
              </w:rPr>
              <w:t>○○</w:t>
            </w:r>
          </w:p>
        </w:tc>
        <w:tc>
          <w:tcPr>
            <w:tcW w:w="1056" w:type="pct"/>
            <w:shd w:val="clear" w:color="auto" w:fill="D9D9D9" w:themeFill="background1" w:themeFillShade="D9"/>
          </w:tcPr>
          <w:p w:rsidR="00AF280E" w:rsidRPr="00CB1859" w:rsidRDefault="00AF280E" w:rsidP="00457DE3">
            <w:pPr>
              <w:pStyle w:val="4"/>
              <w:numPr>
                <w:ilvl w:val="0"/>
                <w:numId w:val="0"/>
              </w:numPr>
              <w:rPr>
                <w:rFonts w:ascii="Times New Roman" w:hAnsi="Times New Roman"/>
                <w:sz w:val="28"/>
                <w:szCs w:val="28"/>
              </w:rPr>
            </w:pPr>
          </w:p>
        </w:tc>
        <w:tc>
          <w:tcPr>
            <w:tcW w:w="1898" w:type="pct"/>
            <w:shd w:val="clear" w:color="auto" w:fill="D9D9D9" w:themeFill="background1" w:themeFillShade="D9"/>
          </w:tcPr>
          <w:p w:rsidR="00AF280E" w:rsidRPr="00CB1859" w:rsidRDefault="00AF280E" w:rsidP="00814AE4">
            <w:pPr>
              <w:pStyle w:val="4"/>
              <w:numPr>
                <w:ilvl w:val="0"/>
                <w:numId w:val="0"/>
              </w:numPr>
              <w:rPr>
                <w:rFonts w:ascii="Times New Roman" w:hAnsi="Times New Roman"/>
                <w:sz w:val="28"/>
                <w:szCs w:val="28"/>
              </w:rPr>
            </w:pPr>
            <w:r w:rsidRPr="00CB1859">
              <w:rPr>
                <w:rFonts w:ascii="Times New Roman" w:hAnsi="Times New Roman"/>
                <w:sz w:val="28"/>
                <w:szCs w:val="28"/>
              </w:rPr>
              <w:t>中午病舍主管為其測量血壓</w:t>
            </w:r>
            <w:r w:rsidRPr="00CB1859">
              <w:rPr>
                <w:rFonts w:ascii="Times New Roman" w:hAnsi="Times New Roman"/>
                <w:sz w:val="28"/>
                <w:szCs w:val="28"/>
              </w:rPr>
              <w:t>85/50</w:t>
            </w:r>
            <w:r w:rsidRPr="00CB1859">
              <w:rPr>
                <w:rFonts w:ascii="Times New Roman" w:hAnsi="Times New Roman"/>
                <w:sz w:val="28"/>
                <w:szCs w:val="28"/>
              </w:rPr>
              <w:t>，心跳</w:t>
            </w:r>
            <w:r w:rsidRPr="00CB1859">
              <w:rPr>
                <w:rFonts w:ascii="Times New Roman" w:hAnsi="Times New Roman"/>
                <w:sz w:val="28"/>
                <w:szCs w:val="28"/>
              </w:rPr>
              <w:t>88</w:t>
            </w:r>
            <w:r w:rsidRPr="00CB1859">
              <w:rPr>
                <w:rFonts w:ascii="Times New Roman" w:hAnsi="Times New Roman"/>
                <w:sz w:val="28"/>
                <w:szCs w:val="28"/>
              </w:rPr>
              <w:t>，血壓值偏低，且紙</w:t>
            </w:r>
            <w:proofErr w:type="gramStart"/>
            <w:r w:rsidRPr="00CB1859">
              <w:rPr>
                <w:rFonts w:ascii="Times New Roman" w:hAnsi="Times New Roman"/>
                <w:sz w:val="28"/>
                <w:szCs w:val="28"/>
              </w:rPr>
              <w:t>尿褲有血漬</w:t>
            </w:r>
            <w:proofErr w:type="gramEnd"/>
            <w:r w:rsidRPr="00CB1859">
              <w:rPr>
                <w:rFonts w:ascii="Times New Roman" w:hAnsi="Times New Roman"/>
                <w:sz w:val="28"/>
                <w:szCs w:val="28"/>
              </w:rPr>
              <w:t>，將林員送至衛生科，經</w:t>
            </w:r>
            <w:r w:rsidR="00450CE6">
              <w:rPr>
                <w:rFonts w:ascii="Times New Roman" w:hAnsi="Times New Roman"/>
                <w:sz w:val="28"/>
                <w:szCs w:val="28"/>
              </w:rPr>
              <w:t>平</w:t>
            </w:r>
            <w:r w:rsidR="00450CE6">
              <w:rPr>
                <w:rFonts w:ascii="Times New Roman" w:hAnsi="Times New Roman"/>
                <w:sz w:val="28"/>
                <w:szCs w:val="28"/>
              </w:rPr>
              <w:t>○○</w:t>
            </w:r>
            <w:r w:rsidRPr="00CB1859">
              <w:rPr>
                <w:rFonts w:ascii="Times New Roman" w:hAnsi="Times New Roman"/>
                <w:sz w:val="28"/>
                <w:szCs w:val="28"/>
              </w:rPr>
              <w:t>醫師檢查，確認血壓值持續降低，且陰囊比日前腫大，醫師指示需緊急戒護外</w:t>
            </w:r>
            <w:proofErr w:type="gramStart"/>
            <w:r w:rsidRPr="00CB1859">
              <w:rPr>
                <w:rFonts w:ascii="Times New Roman" w:hAnsi="Times New Roman"/>
                <w:sz w:val="28"/>
                <w:szCs w:val="28"/>
              </w:rPr>
              <w:t>醫</w:t>
            </w:r>
            <w:proofErr w:type="gramEnd"/>
            <w:r w:rsidRPr="00CB1859">
              <w:rPr>
                <w:rFonts w:ascii="Times New Roman" w:hAnsi="Times New Roman"/>
                <w:sz w:val="28"/>
                <w:szCs w:val="28"/>
              </w:rPr>
              <w:t>，中央台安排戒護人力、救護車等事宜。</w:t>
            </w:r>
          </w:p>
        </w:tc>
      </w:tr>
    </w:tbl>
    <w:p w:rsidR="00AF280E" w:rsidRPr="00CB1859" w:rsidRDefault="00AF280E" w:rsidP="00581803">
      <w:pPr>
        <w:pStyle w:val="3"/>
        <w:numPr>
          <w:ilvl w:val="0"/>
          <w:numId w:val="0"/>
        </w:numPr>
        <w:spacing w:line="320" w:lineRule="exact"/>
        <w:ind w:left="1275" w:rightChars="-150" w:right="-510" w:hangingChars="490" w:hanging="1275"/>
        <w:rPr>
          <w:sz w:val="28"/>
          <w:szCs w:val="28"/>
        </w:rPr>
      </w:pPr>
      <w:r w:rsidRPr="00CB1859">
        <w:rPr>
          <w:rFonts w:hint="eastAsia"/>
          <w:sz w:val="24"/>
          <w:szCs w:val="24"/>
        </w:rPr>
        <w:t>資料來源：</w:t>
      </w:r>
      <w:proofErr w:type="gramStart"/>
      <w:r w:rsidRPr="00CB1859">
        <w:rPr>
          <w:rFonts w:hint="eastAsia"/>
          <w:sz w:val="24"/>
          <w:szCs w:val="24"/>
        </w:rPr>
        <w:t>本院彙整</w:t>
      </w:r>
      <w:proofErr w:type="gramEnd"/>
      <w:r w:rsidR="0055292F" w:rsidRPr="00CB1859">
        <w:rPr>
          <w:rFonts w:hAnsi="標楷體" w:hint="eastAsia"/>
          <w:sz w:val="24"/>
          <w:szCs w:val="24"/>
        </w:rPr>
        <w:t>臺灣新北地檢署100他字</w:t>
      </w:r>
      <w:proofErr w:type="gramStart"/>
      <w:r w:rsidR="0055292F" w:rsidRPr="00CB1859">
        <w:rPr>
          <w:rFonts w:hAnsi="標楷體" w:hint="eastAsia"/>
          <w:sz w:val="24"/>
          <w:szCs w:val="24"/>
        </w:rPr>
        <w:t>838號卷</w:t>
      </w:r>
      <w:proofErr w:type="gramEnd"/>
      <w:r w:rsidR="0055292F" w:rsidRPr="00CB1859">
        <w:rPr>
          <w:rFonts w:hAnsi="標楷體" w:hint="eastAsia"/>
          <w:sz w:val="24"/>
          <w:szCs w:val="24"/>
        </w:rPr>
        <w:t>、法務部</w:t>
      </w:r>
      <w:proofErr w:type="gramStart"/>
      <w:r w:rsidR="0055292F" w:rsidRPr="00CB1859">
        <w:rPr>
          <w:rFonts w:hAnsi="標楷體" w:hint="eastAsia"/>
          <w:sz w:val="24"/>
          <w:szCs w:val="24"/>
        </w:rPr>
        <w:t>矯</w:t>
      </w:r>
      <w:proofErr w:type="gramEnd"/>
      <w:r w:rsidR="0055292F" w:rsidRPr="00CB1859">
        <w:rPr>
          <w:rFonts w:hAnsi="標楷體" w:hint="eastAsia"/>
          <w:sz w:val="24"/>
          <w:szCs w:val="24"/>
        </w:rPr>
        <w:t>署100年3月8日法</w:t>
      </w:r>
      <w:proofErr w:type="gramStart"/>
      <w:r w:rsidR="0055292F" w:rsidRPr="00CB1859">
        <w:rPr>
          <w:rFonts w:hAnsi="標楷體" w:hint="eastAsia"/>
          <w:sz w:val="24"/>
          <w:szCs w:val="24"/>
        </w:rPr>
        <w:t>矯</w:t>
      </w:r>
      <w:proofErr w:type="gramEnd"/>
      <w:r w:rsidR="0055292F" w:rsidRPr="00CB1859">
        <w:rPr>
          <w:rFonts w:hAnsi="標楷體" w:hint="eastAsia"/>
          <w:sz w:val="24"/>
          <w:szCs w:val="24"/>
        </w:rPr>
        <w:t>授</w:t>
      </w:r>
      <w:proofErr w:type="gramStart"/>
      <w:r w:rsidR="0055292F" w:rsidRPr="00CB1859">
        <w:rPr>
          <w:rFonts w:hAnsi="標楷體" w:hint="eastAsia"/>
          <w:sz w:val="24"/>
          <w:szCs w:val="24"/>
        </w:rPr>
        <w:t>醫</w:t>
      </w:r>
      <w:proofErr w:type="gramEnd"/>
      <w:r w:rsidR="0055292F" w:rsidRPr="00CB1859">
        <w:rPr>
          <w:rFonts w:hAnsi="標楷體" w:hint="eastAsia"/>
          <w:sz w:val="24"/>
          <w:szCs w:val="24"/>
        </w:rPr>
        <w:t>字第1000102425號、106年6月22日法</w:t>
      </w:r>
      <w:proofErr w:type="gramStart"/>
      <w:r w:rsidR="0055292F" w:rsidRPr="00CB1859">
        <w:rPr>
          <w:rFonts w:hAnsi="標楷體" w:hint="eastAsia"/>
          <w:sz w:val="24"/>
          <w:szCs w:val="24"/>
        </w:rPr>
        <w:t>矯</w:t>
      </w:r>
      <w:proofErr w:type="gramEnd"/>
      <w:r w:rsidR="0055292F" w:rsidRPr="00CB1859">
        <w:rPr>
          <w:rFonts w:hAnsi="標楷體" w:hint="eastAsia"/>
          <w:sz w:val="24"/>
          <w:szCs w:val="24"/>
        </w:rPr>
        <w:t>署</w:t>
      </w:r>
      <w:proofErr w:type="gramStart"/>
      <w:r w:rsidR="0055292F" w:rsidRPr="00CB1859">
        <w:rPr>
          <w:rFonts w:hAnsi="標楷體" w:hint="eastAsia"/>
          <w:sz w:val="24"/>
          <w:szCs w:val="24"/>
        </w:rPr>
        <w:t>醫</w:t>
      </w:r>
      <w:proofErr w:type="gramEnd"/>
      <w:r w:rsidR="0055292F" w:rsidRPr="00CB1859">
        <w:rPr>
          <w:rFonts w:hAnsi="標楷體" w:hint="eastAsia"/>
          <w:sz w:val="24"/>
          <w:szCs w:val="24"/>
        </w:rPr>
        <w:t>字第10601673830號函、</w:t>
      </w:r>
      <w:r w:rsidR="0055292F" w:rsidRPr="00CB1859">
        <w:rPr>
          <w:rFonts w:hAnsi="標楷體"/>
          <w:sz w:val="24"/>
          <w:szCs w:val="24"/>
        </w:rPr>
        <w:lastRenderedPageBreak/>
        <w:t>99</w:t>
      </w:r>
      <w:r w:rsidR="0055292F" w:rsidRPr="00CB1859">
        <w:rPr>
          <w:rFonts w:hAnsi="標楷體" w:hint="eastAsia"/>
          <w:sz w:val="24"/>
          <w:szCs w:val="24"/>
        </w:rPr>
        <w:t>年</w:t>
      </w:r>
      <w:r w:rsidR="0055292F" w:rsidRPr="00CB1859">
        <w:rPr>
          <w:rFonts w:hAnsi="標楷體"/>
          <w:sz w:val="24"/>
          <w:szCs w:val="24"/>
        </w:rPr>
        <w:t>11</w:t>
      </w:r>
      <w:r w:rsidR="0055292F" w:rsidRPr="00CB1859">
        <w:rPr>
          <w:rFonts w:hAnsi="標楷體" w:hint="eastAsia"/>
          <w:sz w:val="24"/>
          <w:szCs w:val="24"/>
        </w:rPr>
        <w:t>月</w:t>
      </w:r>
      <w:r w:rsidR="0055292F" w:rsidRPr="00CB1859">
        <w:rPr>
          <w:rFonts w:hAnsi="標楷體"/>
          <w:sz w:val="24"/>
          <w:szCs w:val="24"/>
        </w:rPr>
        <w:t>22</w:t>
      </w:r>
      <w:r w:rsidR="0055292F" w:rsidRPr="00CB1859">
        <w:rPr>
          <w:rFonts w:hAnsi="標楷體" w:hint="eastAsia"/>
          <w:sz w:val="24"/>
          <w:szCs w:val="24"/>
        </w:rPr>
        <w:t>日</w:t>
      </w:r>
      <w:r w:rsidR="00450CE6">
        <w:rPr>
          <w:rFonts w:hAnsi="標楷體" w:hint="eastAsia"/>
          <w:sz w:val="24"/>
          <w:szCs w:val="24"/>
        </w:rPr>
        <w:t>林○○</w:t>
      </w:r>
      <w:r w:rsidR="0055292F" w:rsidRPr="00CB1859">
        <w:rPr>
          <w:rFonts w:hAnsi="標楷體" w:hint="eastAsia"/>
          <w:sz w:val="24"/>
          <w:szCs w:val="24"/>
        </w:rPr>
        <w:t>於亞東醫院之急診病歷、101年6月28日衛署</w:t>
      </w:r>
      <w:proofErr w:type="gramStart"/>
      <w:r w:rsidR="0055292F" w:rsidRPr="00CB1859">
        <w:rPr>
          <w:rFonts w:hAnsi="標楷體" w:hint="eastAsia"/>
          <w:sz w:val="24"/>
          <w:szCs w:val="24"/>
        </w:rPr>
        <w:t>醫</w:t>
      </w:r>
      <w:proofErr w:type="gramEnd"/>
      <w:r w:rsidR="0055292F" w:rsidRPr="00CB1859">
        <w:rPr>
          <w:rFonts w:hAnsi="標楷體" w:hint="eastAsia"/>
          <w:sz w:val="24"/>
          <w:szCs w:val="24"/>
        </w:rPr>
        <w:t>字第1010209491號函檢附1000409號鑑定書。</w:t>
      </w:r>
    </w:p>
    <w:p w:rsidR="004C7465" w:rsidRPr="00CB1859" w:rsidRDefault="004C7465" w:rsidP="004C7465">
      <w:pPr>
        <w:pStyle w:val="3"/>
        <w:numPr>
          <w:ilvl w:val="0"/>
          <w:numId w:val="0"/>
        </w:numPr>
        <w:ind w:left="993" w:firstLineChars="208" w:firstLine="708"/>
        <w:rPr>
          <w:szCs w:val="32"/>
        </w:rPr>
      </w:pPr>
      <w:r w:rsidRPr="00CB1859">
        <w:rPr>
          <w:rFonts w:hint="eastAsia"/>
          <w:szCs w:val="32"/>
        </w:rPr>
        <w:t>有關</w:t>
      </w:r>
      <w:proofErr w:type="gramStart"/>
      <w:r w:rsidRPr="00CB1859">
        <w:rPr>
          <w:rFonts w:hint="eastAsia"/>
          <w:szCs w:val="32"/>
        </w:rPr>
        <w:t>臺</w:t>
      </w:r>
      <w:proofErr w:type="gramEnd"/>
      <w:r w:rsidRPr="00CB1859">
        <w:rPr>
          <w:rFonts w:hint="eastAsia"/>
          <w:szCs w:val="32"/>
        </w:rPr>
        <w:t>北看守所</w:t>
      </w:r>
      <w:proofErr w:type="gramStart"/>
      <w:r w:rsidR="0099001C" w:rsidRPr="00CB1859">
        <w:rPr>
          <w:rFonts w:hint="eastAsia"/>
          <w:szCs w:val="32"/>
        </w:rPr>
        <w:t>遴</w:t>
      </w:r>
      <w:proofErr w:type="gramEnd"/>
      <w:r w:rsidR="0099001C" w:rsidRPr="00CB1859">
        <w:rPr>
          <w:rFonts w:hint="eastAsia"/>
          <w:szCs w:val="32"/>
        </w:rPr>
        <w:t>聘</w:t>
      </w:r>
      <w:r w:rsidR="002B4EBF" w:rsidRPr="00CB1859">
        <w:rPr>
          <w:rFonts w:hint="eastAsia"/>
          <w:szCs w:val="32"/>
        </w:rPr>
        <w:t>之</w:t>
      </w:r>
      <w:r w:rsidR="0099001C" w:rsidRPr="00CB1859">
        <w:rPr>
          <w:rFonts w:hint="eastAsia"/>
          <w:szCs w:val="32"/>
        </w:rPr>
        <w:t>駐診醫師及</w:t>
      </w:r>
      <w:r w:rsidR="002B4EBF" w:rsidRPr="00CB1859">
        <w:rPr>
          <w:rFonts w:hint="eastAsia"/>
          <w:szCs w:val="32"/>
        </w:rPr>
        <w:t>該所</w:t>
      </w:r>
      <w:r w:rsidRPr="00CB1859">
        <w:rPr>
          <w:rFonts w:hint="eastAsia"/>
          <w:szCs w:val="32"/>
        </w:rPr>
        <w:t>衛生</w:t>
      </w:r>
      <w:r w:rsidR="0099001C" w:rsidRPr="00CB1859">
        <w:rPr>
          <w:rFonts w:hint="eastAsia"/>
          <w:szCs w:val="32"/>
        </w:rPr>
        <w:t>與</w:t>
      </w:r>
      <w:r w:rsidR="00FF37F9">
        <w:rPr>
          <w:rFonts w:hint="eastAsia"/>
          <w:szCs w:val="32"/>
        </w:rPr>
        <w:t>戒護相關管理人員之疏</w:t>
      </w:r>
      <w:r w:rsidRPr="00CB1859">
        <w:rPr>
          <w:rFonts w:hint="eastAsia"/>
          <w:szCs w:val="32"/>
        </w:rPr>
        <w:t>失</w:t>
      </w:r>
      <w:r w:rsidR="0099001C" w:rsidRPr="00CB1859">
        <w:rPr>
          <w:rFonts w:hint="eastAsia"/>
          <w:szCs w:val="32"/>
        </w:rPr>
        <w:t>分述</w:t>
      </w:r>
      <w:r w:rsidRPr="00CB1859">
        <w:rPr>
          <w:rFonts w:hint="eastAsia"/>
          <w:szCs w:val="32"/>
        </w:rPr>
        <w:t>如下：</w:t>
      </w:r>
    </w:p>
    <w:p w:rsidR="00982F15" w:rsidRPr="00CB1859" w:rsidRDefault="005E0960" w:rsidP="007E77F1">
      <w:pPr>
        <w:pStyle w:val="3"/>
        <w:numPr>
          <w:ilvl w:val="2"/>
          <w:numId w:val="17"/>
        </w:numPr>
        <w:rPr>
          <w:b/>
        </w:rPr>
      </w:pPr>
      <w:proofErr w:type="gramStart"/>
      <w:r w:rsidRPr="00CB1859">
        <w:rPr>
          <w:rFonts w:hint="eastAsia"/>
          <w:b/>
        </w:rPr>
        <w:t>臺</w:t>
      </w:r>
      <w:proofErr w:type="gramEnd"/>
      <w:r w:rsidRPr="00CB1859">
        <w:rPr>
          <w:rFonts w:hint="eastAsia"/>
          <w:b/>
        </w:rPr>
        <w:t>北看守所因未能善盡督導該所醫療業務，致</w:t>
      </w:r>
      <w:r w:rsidR="00BF0699" w:rsidRPr="00CB1859">
        <w:rPr>
          <w:rFonts w:hint="eastAsia"/>
          <w:b/>
        </w:rPr>
        <w:t>所</w:t>
      </w:r>
      <w:proofErr w:type="gramStart"/>
      <w:r w:rsidR="00BF0699" w:rsidRPr="00CB1859">
        <w:rPr>
          <w:rFonts w:hint="eastAsia"/>
          <w:b/>
        </w:rPr>
        <w:t>遴</w:t>
      </w:r>
      <w:proofErr w:type="gramEnd"/>
      <w:r w:rsidR="00BF0699" w:rsidRPr="00CB1859">
        <w:rPr>
          <w:rFonts w:hint="eastAsia"/>
          <w:b/>
        </w:rPr>
        <w:t>聘之特約醫師</w:t>
      </w:r>
      <w:r w:rsidR="00450CE6">
        <w:rPr>
          <w:rFonts w:hint="eastAsia"/>
          <w:b/>
        </w:rPr>
        <w:t>平○○</w:t>
      </w:r>
      <w:r w:rsidRPr="00CB1859">
        <w:rPr>
          <w:rFonts w:hint="eastAsia"/>
          <w:b/>
        </w:rPr>
        <w:t>於99年11月17日上午</w:t>
      </w:r>
      <w:r w:rsidR="00BF0699" w:rsidRPr="00CB1859">
        <w:rPr>
          <w:rFonts w:hint="eastAsia"/>
          <w:b/>
        </w:rPr>
        <w:t>為收容人</w:t>
      </w:r>
      <w:r w:rsidR="00450CE6">
        <w:rPr>
          <w:rFonts w:hint="eastAsia"/>
          <w:b/>
        </w:rPr>
        <w:t>林○○</w:t>
      </w:r>
      <w:r w:rsidR="00BF0699" w:rsidRPr="00CB1859">
        <w:rPr>
          <w:rFonts w:hint="eastAsia"/>
          <w:b/>
        </w:rPr>
        <w:t>診治，有病歷未記載診斷為何之病歷記載不完全</w:t>
      </w:r>
      <w:r w:rsidR="00456AC1" w:rsidRPr="00CB1859">
        <w:rPr>
          <w:rFonts w:hint="eastAsia"/>
          <w:b/>
        </w:rPr>
        <w:t>及未轉院治療</w:t>
      </w:r>
      <w:r w:rsidRPr="00CB1859">
        <w:rPr>
          <w:rFonts w:hint="eastAsia"/>
          <w:b/>
        </w:rPr>
        <w:t>；</w:t>
      </w:r>
      <w:r w:rsidR="00F93ABC" w:rsidRPr="00CB1859">
        <w:rPr>
          <w:rFonts w:hint="eastAsia"/>
          <w:b/>
        </w:rPr>
        <w:t>而</w:t>
      </w:r>
      <w:r w:rsidRPr="00CB1859">
        <w:rPr>
          <w:rFonts w:hint="eastAsia"/>
          <w:b/>
        </w:rPr>
        <w:t>該所特</w:t>
      </w:r>
      <w:r w:rsidR="00BF0699" w:rsidRPr="00CB1859">
        <w:rPr>
          <w:rFonts w:hint="eastAsia"/>
          <w:b/>
        </w:rPr>
        <w:t>約</w:t>
      </w:r>
      <w:r w:rsidRPr="00CB1859">
        <w:rPr>
          <w:rFonts w:hint="eastAsia"/>
          <w:b/>
        </w:rPr>
        <w:t>之</w:t>
      </w:r>
      <w:r w:rsidR="00450CE6">
        <w:rPr>
          <w:rFonts w:hint="eastAsia"/>
          <w:b/>
        </w:rPr>
        <w:t>謝○○</w:t>
      </w:r>
      <w:r w:rsidRPr="00CB1859">
        <w:rPr>
          <w:rFonts w:hint="eastAsia"/>
          <w:b/>
        </w:rPr>
        <w:t>及</w:t>
      </w:r>
      <w:r w:rsidR="00450CE6">
        <w:rPr>
          <w:rFonts w:hint="eastAsia"/>
          <w:b/>
        </w:rPr>
        <w:t>萬○○</w:t>
      </w:r>
      <w:r w:rsidRPr="00CB1859">
        <w:rPr>
          <w:rFonts w:hint="eastAsia"/>
          <w:b/>
        </w:rPr>
        <w:t>醫師分別於</w:t>
      </w:r>
      <w:r w:rsidR="00BD5D45" w:rsidRPr="00CB1859">
        <w:rPr>
          <w:rFonts w:hint="eastAsia"/>
          <w:b/>
        </w:rPr>
        <w:t>同</w:t>
      </w:r>
      <w:r w:rsidRPr="00CB1859">
        <w:rPr>
          <w:rFonts w:hint="eastAsia"/>
          <w:b/>
        </w:rPr>
        <w:t>年月19日及20日上午為收容人</w:t>
      </w:r>
      <w:r w:rsidR="00450CE6">
        <w:rPr>
          <w:rFonts w:hint="eastAsia"/>
          <w:b/>
        </w:rPr>
        <w:t>林○○</w:t>
      </w:r>
      <w:r w:rsidRPr="00CB1859">
        <w:rPr>
          <w:rFonts w:hint="eastAsia"/>
          <w:b/>
        </w:rPr>
        <w:t>診治，</w:t>
      </w:r>
      <w:r w:rsidR="00982F15" w:rsidRPr="00CB1859">
        <w:rPr>
          <w:rFonts w:hint="eastAsia"/>
          <w:b/>
        </w:rPr>
        <w:t>則</w:t>
      </w:r>
      <w:r w:rsidR="00BF0699" w:rsidRPr="00CB1859">
        <w:rPr>
          <w:rFonts w:hint="eastAsia"/>
          <w:b/>
        </w:rPr>
        <w:t>有病歷未記載施以何種檢查、診斷</w:t>
      </w:r>
      <w:r w:rsidR="00BD5D45" w:rsidRPr="00CB1859">
        <w:rPr>
          <w:rFonts w:hint="eastAsia"/>
          <w:b/>
        </w:rPr>
        <w:t>情形</w:t>
      </w:r>
      <w:r w:rsidR="00BF0699" w:rsidRPr="00CB1859">
        <w:rPr>
          <w:rFonts w:hint="eastAsia"/>
          <w:b/>
        </w:rPr>
        <w:t>及未進一步檢查或</w:t>
      </w:r>
      <w:r w:rsidR="008A4AEB" w:rsidRPr="00CB1859">
        <w:rPr>
          <w:rFonts w:hint="eastAsia"/>
          <w:b/>
        </w:rPr>
        <w:t>戒護外</w:t>
      </w:r>
      <w:proofErr w:type="gramStart"/>
      <w:r w:rsidR="008A4AEB" w:rsidRPr="00CB1859">
        <w:rPr>
          <w:rFonts w:hint="eastAsia"/>
          <w:b/>
        </w:rPr>
        <w:t>醫</w:t>
      </w:r>
      <w:proofErr w:type="gramEnd"/>
      <w:r w:rsidR="00BF0699" w:rsidRPr="00CB1859">
        <w:rPr>
          <w:rFonts w:hint="eastAsia"/>
          <w:b/>
        </w:rPr>
        <w:t>；未作抽血及腹部超音波等檢查而無法判斷病因，雖</w:t>
      </w:r>
      <w:r w:rsidR="00982F15" w:rsidRPr="00CB1859">
        <w:rPr>
          <w:rFonts w:hint="eastAsia"/>
          <w:b/>
        </w:rPr>
        <w:t>萬醫師</w:t>
      </w:r>
      <w:r w:rsidR="00BF0699" w:rsidRPr="00CB1859">
        <w:rPr>
          <w:rFonts w:hint="eastAsia"/>
          <w:b/>
        </w:rPr>
        <w:t>給予口服抗生素</w:t>
      </w:r>
      <w:r w:rsidR="00060230" w:rsidRPr="00CB1859">
        <w:rPr>
          <w:rFonts w:hint="eastAsia"/>
          <w:b/>
        </w:rPr>
        <w:t>，</w:t>
      </w:r>
      <w:proofErr w:type="gramStart"/>
      <w:r w:rsidR="00BF0699" w:rsidRPr="00CB1859">
        <w:rPr>
          <w:rFonts w:hint="eastAsia"/>
          <w:b/>
        </w:rPr>
        <w:t>然未轉</w:t>
      </w:r>
      <w:proofErr w:type="gramEnd"/>
      <w:r w:rsidR="00BF0699" w:rsidRPr="00CB1859">
        <w:rPr>
          <w:rFonts w:hint="eastAsia"/>
          <w:b/>
        </w:rPr>
        <w:t>院治療</w:t>
      </w:r>
      <w:r w:rsidR="00982F15" w:rsidRPr="00CB1859">
        <w:rPr>
          <w:rFonts w:hint="eastAsia"/>
          <w:b/>
        </w:rPr>
        <w:t>等</w:t>
      </w:r>
      <w:r w:rsidR="00BF0699" w:rsidRPr="00CB1859">
        <w:rPr>
          <w:rFonts w:hint="eastAsia"/>
          <w:b/>
        </w:rPr>
        <w:t>未符醫療常規</w:t>
      </w:r>
      <w:r w:rsidR="00F93ABC" w:rsidRPr="00CB1859">
        <w:rPr>
          <w:rFonts w:hint="eastAsia"/>
          <w:b/>
        </w:rPr>
        <w:t>；又對於</w:t>
      </w:r>
      <w:proofErr w:type="gramStart"/>
      <w:r w:rsidR="00F93ABC" w:rsidRPr="00CB1859">
        <w:rPr>
          <w:rFonts w:hint="eastAsia"/>
          <w:b/>
        </w:rPr>
        <w:t>收住病舍</w:t>
      </w:r>
      <w:proofErr w:type="gramEnd"/>
      <w:r w:rsidR="00F93ABC" w:rsidRPr="00CB1859">
        <w:rPr>
          <w:rFonts w:hint="eastAsia"/>
          <w:b/>
        </w:rPr>
        <w:t>之</w:t>
      </w:r>
      <w:r w:rsidR="00450CE6">
        <w:rPr>
          <w:rFonts w:hint="eastAsia"/>
          <w:b/>
        </w:rPr>
        <w:t>林○○</w:t>
      </w:r>
      <w:r w:rsidR="00F93ABC" w:rsidRPr="00CB1859">
        <w:rPr>
          <w:rFonts w:hint="eastAsia"/>
          <w:b/>
        </w:rPr>
        <w:t>雖有規範醫師、</w:t>
      </w:r>
      <w:proofErr w:type="gramStart"/>
      <w:r w:rsidR="00F93ABC" w:rsidRPr="00CB1859">
        <w:rPr>
          <w:rFonts w:hint="eastAsia"/>
          <w:b/>
        </w:rPr>
        <w:t>醫</w:t>
      </w:r>
      <w:proofErr w:type="gramEnd"/>
      <w:r w:rsidR="00F93ABC" w:rsidRPr="00CB1859">
        <w:rPr>
          <w:rFonts w:hint="eastAsia"/>
          <w:b/>
        </w:rPr>
        <w:t>事人員進行醫療照護並有戒護人員及看護服務員協助照顧，惟無相關病程照護追蹤及照顧紀錄可</w:t>
      </w:r>
      <w:proofErr w:type="gramStart"/>
      <w:r w:rsidR="00F93ABC" w:rsidRPr="00CB1859">
        <w:rPr>
          <w:rFonts w:hint="eastAsia"/>
          <w:b/>
        </w:rPr>
        <w:t>稽</w:t>
      </w:r>
      <w:proofErr w:type="gramEnd"/>
      <w:r w:rsidR="00F93ABC" w:rsidRPr="00CB1859">
        <w:rPr>
          <w:rFonts w:hint="eastAsia"/>
          <w:b/>
        </w:rPr>
        <w:t>，致無法掌握</w:t>
      </w:r>
      <w:r w:rsidR="00450CE6">
        <w:rPr>
          <w:rFonts w:hint="eastAsia"/>
          <w:b/>
        </w:rPr>
        <w:t>林○○</w:t>
      </w:r>
      <w:r w:rsidR="00F93ABC" w:rsidRPr="00CB1859">
        <w:rPr>
          <w:rFonts w:hint="eastAsia"/>
          <w:b/>
        </w:rPr>
        <w:t>病程進展</w:t>
      </w:r>
      <w:r w:rsidR="00982F15" w:rsidRPr="00CB1859">
        <w:rPr>
          <w:rFonts w:hint="eastAsia"/>
          <w:b/>
        </w:rPr>
        <w:t>之</w:t>
      </w:r>
      <w:r w:rsidR="00F93ABC" w:rsidRPr="00CB1859">
        <w:rPr>
          <w:rFonts w:hint="eastAsia"/>
          <w:b/>
        </w:rPr>
        <w:t>情事</w:t>
      </w:r>
      <w:r w:rsidRPr="00CB1859">
        <w:rPr>
          <w:rFonts w:hint="eastAsia"/>
          <w:b/>
        </w:rPr>
        <w:t>，</w:t>
      </w:r>
      <w:proofErr w:type="gramStart"/>
      <w:r w:rsidR="00982F15" w:rsidRPr="00CB1859">
        <w:rPr>
          <w:rFonts w:hint="eastAsia"/>
          <w:b/>
        </w:rPr>
        <w:t>均核</w:t>
      </w:r>
      <w:r w:rsidRPr="00CB1859">
        <w:rPr>
          <w:rFonts w:hint="eastAsia"/>
          <w:b/>
        </w:rPr>
        <w:t>有</w:t>
      </w:r>
      <w:proofErr w:type="gramEnd"/>
      <w:r w:rsidR="00982F15" w:rsidRPr="00CB1859">
        <w:rPr>
          <w:rFonts w:hint="eastAsia"/>
          <w:b/>
        </w:rPr>
        <w:t>疏失</w:t>
      </w:r>
    </w:p>
    <w:p w:rsidR="005E0960" w:rsidRPr="00CB1859" w:rsidRDefault="002670E6" w:rsidP="007C697C">
      <w:pPr>
        <w:pStyle w:val="4"/>
      </w:pPr>
      <w:r w:rsidRPr="00CB1859">
        <w:rPr>
          <w:rFonts w:hint="eastAsia"/>
        </w:rPr>
        <w:t>依</w:t>
      </w:r>
      <w:r w:rsidR="005E0960" w:rsidRPr="00CB1859">
        <w:rPr>
          <w:rFonts w:hint="eastAsia"/>
        </w:rPr>
        <w:t>醫師法（98年5月13日）第12條規定：「（第1項）醫師執行業務時，應製作病歷，</w:t>
      </w:r>
      <w:r w:rsidR="004F0D22" w:rsidRPr="00CB1859">
        <w:t>…</w:t>
      </w:r>
      <w:proofErr w:type="gramStart"/>
      <w:r w:rsidR="004F0D22" w:rsidRPr="00CB1859">
        <w:t>…</w:t>
      </w:r>
      <w:proofErr w:type="gramEnd"/>
      <w:r w:rsidR="005E0960" w:rsidRPr="00CB1859">
        <w:rPr>
          <w:rFonts w:hint="eastAsia"/>
        </w:rPr>
        <w:t>（第2項）前項病歷，</w:t>
      </w:r>
      <w:r w:rsidRPr="00CB1859">
        <w:t>…</w:t>
      </w:r>
      <w:proofErr w:type="gramStart"/>
      <w:r w:rsidRPr="00CB1859">
        <w:t>…</w:t>
      </w:r>
      <w:proofErr w:type="gramEnd"/>
      <w:r w:rsidR="005E0960" w:rsidRPr="00CB1859">
        <w:rPr>
          <w:rFonts w:hint="eastAsia"/>
        </w:rPr>
        <w:t>其內容至少應載明下列事項：一、就診日期。二、主訴。三、檢查項目及結果。四、診斷或病名。五、治療、處置或用藥等情形。六、其他應記載事項。」</w:t>
      </w:r>
      <w:r w:rsidR="007C697C" w:rsidRPr="00CB1859">
        <w:rPr>
          <w:rFonts w:hint="eastAsia"/>
        </w:rPr>
        <w:t>及護理人員法</w:t>
      </w:r>
      <w:r w:rsidR="005C332A" w:rsidRPr="00CB1859">
        <w:rPr>
          <w:rFonts w:hint="eastAsia"/>
        </w:rPr>
        <w:t>（96年1月29日）</w:t>
      </w:r>
      <w:r w:rsidR="007C697C" w:rsidRPr="00CB1859">
        <w:rPr>
          <w:rFonts w:hint="eastAsia"/>
        </w:rPr>
        <w:t>第25條第1項規定</w:t>
      </w:r>
      <w:r w:rsidR="007C697C" w:rsidRPr="00CB1859">
        <w:rPr>
          <w:rFonts w:hAnsi="標楷體" w:hint="eastAsia"/>
        </w:rPr>
        <w:t>：「</w:t>
      </w:r>
      <w:r w:rsidR="005C332A" w:rsidRPr="00CB1859">
        <w:rPr>
          <w:rFonts w:hAnsi="標楷體" w:hint="eastAsia"/>
        </w:rPr>
        <w:t>護理人員執行業務時，應製作紀錄。</w:t>
      </w:r>
      <w:r w:rsidR="007C697C" w:rsidRPr="00CB1859">
        <w:rPr>
          <w:rFonts w:hAnsi="標楷體" w:hint="eastAsia"/>
        </w:rPr>
        <w:t>」</w:t>
      </w:r>
      <w:proofErr w:type="gramStart"/>
      <w:r w:rsidR="005E0960" w:rsidRPr="00CB1859">
        <w:rPr>
          <w:rFonts w:hint="eastAsia"/>
        </w:rPr>
        <w:t>次</w:t>
      </w:r>
      <w:r w:rsidRPr="00CB1859">
        <w:rPr>
          <w:rFonts w:hint="eastAsia"/>
        </w:rPr>
        <w:t>依</w:t>
      </w:r>
      <w:r w:rsidR="005E0960" w:rsidRPr="00CB1859">
        <w:rPr>
          <w:rFonts w:hint="eastAsia"/>
        </w:rPr>
        <w:t>醫療</w:t>
      </w:r>
      <w:proofErr w:type="gramEnd"/>
      <w:r w:rsidR="005E0960" w:rsidRPr="00CB1859">
        <w:rPr>
          <w:rFonts w:hint="eastAsia"/>
        </w:rPr>
        <w:t>法（98年5月20日）第67規定：「</w:t>
      </w:r>
      <w:r w:rsidRPr="00CB1859">
        <w:t>…</w:t>
      </w:r>
      <w:proofErr w:type="gramStart"/>
      <w:r w:rsidRPr="00CB1859">
        <w:t>…</w:t>
      </w:r>
      <w:proofErr w:type="gramEnd"/>
      <w:r w:rsidR="005E0960" w:rsidRPr="00CB1859">
        <w:rPr>
          <w:rFonts w:hint="eastAsia"/>
        </w:rPr>
        <w:t>前項所稱病歷，應包括下列各款之資料：一、醫師依醫師法執行業務所製作之病歷。二、各項檢查、檢驗報告資料。三、其他各類</w:t>
      </w:r>
      <w:proofErr w:type="gramStart"/>
      <w:r w:rsidR="005E0960" w:rsidRPr="00CB1859">
        <w:rPr>
          <w:rFonts w:hint="eastAsia"/>
        </w:rPr>
        <w:t>醫</w:t>
      </w:r>
      <w:proofErr w:type="gramEnd"/>
      <w:r w:rsidR="005E0960" w:rsidRPr="00CB1859">
        <w:rPr>
          <w:rFonts w:hint="eastAsia"/>
        </w:rPr>
        <w:t>事人員執行業務所製作之紀錄。</w:t>
      </w:r>
      <w:r w:rsidR="005E0960" w:rsidRPr="00CB1859">
        <w:t>…</w:t>
      </w:r>
      <w:proofErr w:type="gramStart"/>
      <w:r w:rsidR="005E0960" w:rsidRPr="00CB1859">
        <w:t>…</w:t>
      </w:r>
      <w:proofErr w:type="gramEnd"/>
      <w:r w:rsidR="005E0960" w:rsidRPr="00CB1859">
        <w:rPr>
          <w:rFonts w:hint="eastAsia"/>
        </w:rPr>
        <w:t>」同法第68第1項規定：「醫療機構應督導其所屬</w:t>
      </w:r>
      <w:proofErr w:type="gramStart"/>
      <w:r w:rsidR="005E0960" w:rsidRPr="00CB1859">
        <w:rPr>
          <w:rFonts w:hint="eastAsia"/>
        </w:rPr>
        <w:t>醫</w:t>
      </w:r>
      <w:proofErr w:type="gramEnd"/>
      <w:r w:rsidR="005E0960" w:rsidRPr="00CB1859">
        <w:rPr>
          <w:rFonts w:hint="eastAsia"/>
        </w:rPr>
        <w:t>事人員於執行</w:t>
      </w:r>
      <w:r w:rsidR="005E0960" w:rsidRPr="00CB1859">
        <w:rPr>
          <w:rFonts w:hint="eastAsia"/>
        </w:rPr>
        <w:lastRenderedPageBreak/>
        <w:t>業務時，親自記載病歷或製作紀錄</w:t>
      </w:r>
      <w:r w:rsidR="003C4FA4" w:rsidRPr="00CB1859">
        <w:t>…</w:t>
      </w:r>
      <w:proofErr w:type="gramStart"/>
      <w:r w:rsidR="003C4FA4" w:rsidRPr="00CB1859">
        <w:t>…</w:t>
      </w:r>
      <w:proofErr w:type="gramEnd"/>
      <w:r w:rsidR="005E0960" w:rsidRPr="00CB1859">
        <w:rPr>
          <w:rFonts w:hint="eastAsia"/>
        </w:rPr>
        <w:t>」看守所組織通則</w:t>
      </w:r>
      <w:r w:rsidR="00B2346D" w:rsidRPr="00CB1859">
        <w:rPr>
          <w:rStyle w:val="afc"/>
        </w:rPr>
        <w:footnoteReference w:id="2"/>
      </w:r>
      <w:r w:rsidR="005E0960" w:rsidRPr="00CB1859">
        <w:rPr>
          <w:rFonts w:hint="eastAsia"/>
        </w:rPr>
        <w:t>（96年7月11日）第6條規定：「衛生科掌理下列事項：…</w:t>
      </w:r>
      <w:proofErr w:type="gramStart"/>
      <w:r w:rsidR="005E0960" w:rsidRPr="00CB1859">
        <w:rPr>
          <w:rFonts w:hint="eastAsia"/>
        </w:rPr>
        <w:t>…</w:t>
      </w:r>
      <w:proofErr w:type="gramEnd"/>
      <w:r w:rsidR="005E0960" w:rsidRPr="00CB1859">
        <w:rPr>
          <w:rFonts w:hint="eastAsia"/>
        </w:rPr>
        <w:t>四、被告疾病醫治事項。五、病舍管理事項。…</w:t>
      </w:r>
      <w:proofErr w:type="gramStart"/>
      <w:r w:rsidR="005E0960" w:rsidRPr="00CB1859">
        <w:rPr>
          <w:rFonts w:hint="eastAsia"/>
        </w:rPr>
        <w:t>…</w:t>
      </w:r>
      <w:proofErr w:type="gramEnd"/>
      <w:r w:rsidR="005E0960" w:rsidRPr="00CB1859">
        <w:rPr>
          <w:rFonts w:hint="eastAsia"/>
        </w:rPr>
        <w:t>」</w:t>
      </w:r>
      <w:proofErr w:type="gramStart"/>
      <w:r w:rsidR="005E0960" w:rsidRPr="00CB1859">
        <w:rPr>
          <w:rFonts w:hint="eastAsia"/>
        </w:rPr>
        <w:t>臺</w:t>
      </w:r>
      <w:proofErr w:type="gramEnd"/>
      <w:r w:rsidR="005E0960" w:rsidRPr="00CB1859">
        <w:rPr>
          <w:rFonts w:hint="eastAsia"/>
        </w:rPr>
        <w:t>北看守所衛生科</w:t>
      </w:r>
      <w:r w:rsidRPr="00CB1859">
        <w:rPr>
          <w:rFonts w:hint="eastAsia"/>
        </w:rPr>
        <w:t>科</w:t>
      </w:r>
      <w:r w:rsidR="005E0960" w:rsidRPr="00CB1859">
        <w:rPr>
          <w:rFonts w:hint="eastAsia"/>
        </w:rPr>
        <w:t>長</w:t>
      </w:r>
      <w:r w:rsidR="00FF37F9">
        <w:rPr>
          <w:rFonts w:hint="eastAsia"/>
        </w:rPr>
        <w:t>職掌</w:t>
      </w:r>
      <w:r w:rsidR="009058EB" w:rsidRPr="00CB1859">
        <w:rPr>
          <w:rFonts w:hint="eastAsia"/>
        </w:rPr>
        <w:t>之一</w:t>
      </w:r>
      <w:r w:rsidR="005E0960" w:rsidRPr="00CB1859">
        <w:rPr>
          <w:rFonts w:hint="eastAsia"/>
        </w:rPr>
        <w:t>為：衛生科行政、醫療等業務督導等事項。再</w:t>
      </w:r>
      <w:r w:rsidRPr="00CB1859">
        <w:rPr>
          <w:rFonts w:hint="eastAsia"/>
        </w:rPr>
        <w:t>依</w:t>
      </w:r>
      <w:r w:rsidR="005E0960" w:rsidRPr="00CB1859">
        <w:rPr>
          <w:rFonts w:hint="eastAsia"/>
        </w:rPr>
        <w:t>衛福部說明</w:t>
      </w:r>
      <w:r w:rsidR="005E0960" w:rsidRPr="00CB1859">
        <w:rPr>
          <w:rStyle w:val="afc"/>
        </w:rPr>
        <w:footnoteReference w:id="3"/>
      </w:r>
      <w:r w:rsidR="005E0960" w:rsidRPr="00CB1859">
        <w:rPr>
          <w:rFonts w:hint="eastAsia"/>
        </w:rPr>
        <w:t>，矯正機關提供診療之場所，應符合醫療機構設置標準第9條診所設置標準表之規定及醫師製作病歷，</w:t>
      </w:r>
      <w:r w:rsidR="009058EB" w:rsidRPr="00CB1859">
        <w:rPr>
          <w:rFonts w:hint="eastAsia"/>
        </w:rPr>
        <w:t>並</w:t>
      </w:r>
      <w:r w:rsidR="005E0960" w:rsidRPr="00CB1859">
        <w:rPr>
          <w:rFonts w:hint="eastAsia"/>
        </w:rPr>
        <w:t>依醫師法第12條、醫療法第67條至第70條規定辦理，醫師於任何執業場所之病歷製作，均適用上開規定。</w:t>
      </w:r>
    </w:p>
    <w:p w:rsidR="005E0960" w:rsidRPr="00CB1859" w:rsidRDefault="005E0960" w:rsidP="00CD72C2">
      <w:pPr>
        <w:pStyle w:val="4"/>
      </w:pPr>
      <w:r w:rsidRPr="00CB1859">
        <w:rPr>
          <w:rFonts w:hint="eastAsia"/>
        </w:rPr>
        <w:t>另</w:t>
      </w:r>
      <w:proofErr w:type="gramStart"/>
      <w:r w:rsidRPr="00CB1859">
        <w:rPr>
          <w:rFonts w:hint="eastAsia"/>
        </w:rPr>
        <w:t>臺</w:t>
      </w:r>
      <w:proofErr w:type="gramEnd"/>
      <w:r w:rsidRPr="00CB1859">
        <w:rPr>
          <w:rFonts w:hint="eastAsia"/>
        </w:rPr>
        <w:t>北看守所99年間</w:t>
      </w:r>
      <w:r w:rsidR="007712F4" w:rsidRPr="00CB1859">
        <w:rPr>
          <w:rFonts w:hint="eastAsia"/>
        </w:rPr>
        <w:t>係</w:t>
      </w:r>
      <w:r w:rsidRPr="00CB1859">
        <w:rPr>
          <w:rFonts w:hint="eastAsia"/>
        </w:rPr>
        <w:t>依「法務部所屬檢察機關與矯正機關</w:t>
      </w:r>
      <w:proofErr w:type="gramStart"/>
      <w:r w:rsidRPr="00CB1859">
        <w:rPr>
          <w:rFonts w:hint="eastAsia"/>
        </w:rPr>
        <w:t>遴</w:t>
      </w:r>
      <w:proofErr w:type="gramEnd"/>
      <w:r w:rsidRPr="00CB1859">
        <w:rPr>
          <w:rFonts w:hint="eastAsia"/>
        </w:rPr>
        <w:t>聘特約法醫師及醫師實施要點」</w:t>
      </w:r>
      <w:proofErr w:type="gramStart"/>
      <w:r w:rsidRPr="00CB1859">
        <w:rPr>
          <w:rFonts w:hint="eastAsia"/>
        </w:rPr>
        <w:t>遴</w:t>
      </w:r>
      <w:proofErr w:type="gramEnd"/>
      <w:r w:rsidRPr="00CB1859">
        <w:rPr>
          <w:rFonts w:hint="eastAsia"/>
        </w:rPr>
        <w:t>聘</w:t>
      </w:r>
      <w:r w:rsidR="00450CE6">
        <w:rPr>
          <w:rFonts w:hint="eastAsia"/>
        </w:rPr>
        <w:t>萬○○</w:t>
      </w:r>
      <w:r w:rsidRPr="00CB1859">
        <w:rPr>
          <w:rFonts w:hint="eastAsia"/>
        </w:rPr>
        <w:t>、</w:t>
      </w:r>
      <w:r w:rsidR="00450CE6">
        <w:rPr>
          <w:rFonts w:hint="eastAsia"/>
        </w:rPr>
        <w:t>謝○○</w:t>
      </w:r>
      <w:r w:rsidRPr="00CB1859">
        <w:rPr>
          <w:rFonts w:hint="eastAsia"/>
        </w:rPr>
        <w:t>及</w:t>
      </w:r>
      <w:r w:rsidR="00450CE6">
        <w:rPr>
          <w:rFonts w:hint="eastAsia"/>
        </w:rPr>
        <w:t>平○○</w:t>
      </w:r>
      <w:r w:rsidRPr="00CB1859">
        <w:rPr>
          <w:rFonts w:hint="eastAsia"/>
        </w:rPr>
        <w:t>等醫師。</w:t>
      </w:r>
      <w:proofErr w:type="gramStart"/>
      <w:r w:rsidR="00DF7625" w:rsidRPr="00CB1859">
        <w:rPr>
          <w:rFonts w:hint="eastAsia"/>
        </w:rPr>
        <w:t>又</w:t>
      </w:r>
      <w:r w:rsidRPr="00CB1859">
        <w:rPr>
          <w:rFonts w:hint="eastAsia"/>
        </w:rPr>
        <w:t>渠等</w:t>
      </w:r>
      <w:proofErr w:type="gramEnd"/>
      <w:r w:rsidRPr="00CB1859">
        <w:rPr>
          <w:rFonts w:hint="eastAsia"/>
        </w:rPr>
        <w:t>3名醫師係</w:t>
      </w:r>
      <w:proofErr w:type="gramStart"/>
      <w:r w:rsidRPr="00CB1859">
        <w:rPr>
          <w:rFonts w:hint="eastAsia"/>
        </w:rPr>
        <w:t>臺</w:t>
      </w:r>
      <w:proofErr w:type="gramEnd"/>
      <w:r w:rsidRPr="00CB1859">
        <w:rPr>
          <w:rFonts w:hint="eastAsia"/>
        </w:rPr>
        <w:t>北看守所之特約醫師，協助該看守所對受刑人之疾病醫治，核屬</w:t>
      </w:r>
      <w:proofErr w:type="gramStart"/>
      <w:r w:rsidRPr="00CB1859">
        <w:rPr>
          <w:rFonts w:hint="eastAsia"/>
        </w:rPr>
        <w:t>臺</w:t>
      </w:r>
      <w:proofErr w:type="gramEnd"/>
      <w:r w:rsidRPr="00CB1859">
        <w:rPr>
          <w:rFonts w:hint="eastAsia"/>
        </w:rPr>
        <w:t>北看守所執行職務行使公權力「行政助手」之地位，應視同公務員，業經</w:t>
      </w:r>
      <w:r w:rsidR="00205482" w:rsidRPr="00CB1859">
        <w:rPr>
          <w:rFonts w:hint="eastAsia"/>
        </w:rPr>
        <w:t>臺灣新北地方法院（</w:t>
      </w:r>
      <w:r w:rsidR="00CD72C2" w:rsidRPr="00CB1859">
        <w:rPr>
          <w:rFonts w:hint="eastAsia"/>
        </w:rPr>
        <w:t>原臺灣板橋地方法院</w:t>
      </w:r>
      <w:r w:rsidR="00205482" w:rsidRPr="00CB1859">
        <w:rPr>
          <w:rFonts w:hint="eastAsia"/>
        </w:rPr>
        <w:t>102年1月1日更名為臺灣新北地方法院，下稱新北地院</w:t>
      </w:r>
      <w:r w:rsidR="00C67FBC" w:rsidRPr="00CB1859">
        <w:rPr>
          <w:rFonts w:hint="eastAsia"/>
        </w:rPr>
        <w:t>或原板橋地院</w:t>
      </w:r>
      <w:r w:rsidR="00205482" w:rsidRPr="00CB1859">
        <w:rPr>
          <w:rFonts w:hint="eastAsia"/>
        </w:rPr>
        <w:t>）</w:t>
      </w:r>
      <w:proofErr w:type="gramStart"/>
      <w:r w:rsidRPr="00CB1859">
        <w:rPr>
          <w:rFonts w:hint="eastAsia"/>
        </w:rPr>
        <w:t>102</w:t>
      </w:r>
      <w:proofErr w:type="gramEnd"/>
      <w:r w:rsidRPr="00CB1859">
        <w:rPr>
          <w:rFonts w:hint="eastAsia"/>
        </w:rPr>
        <w:t>年度國字第1號判決所認定。是</w:t>
      </w:r>
      <w:proofErr w:type="gramStart"/>
      <w:r w:rsidRPr="00CB1859">
        <w:rPr>
          <w:rFonts w:hint="eastAsia"/>
        </w:rPr>
        <w:t>以</w:t>
      </w:r>
      <w:proofErr w:type="gramEnd"/>
      <w:r w:rsidRPr="00CB1859">
        <w:rPr>
          <w:rFonts w:hint="eastAsia"/>
        </w:rPr>
        <w:t>，</w:t>
      </w:r>
      <w:proofErr w:type="gramStart"/>
      <w:r w:rsidRPr="00CB1859">
        <w:rPr>
          <w:rFonts w:hint="eastAsia"/>
        </w:rPr>
        <w:t>臺</w:t>
      </w:r>
      <w:proofErr w:type="gramEnd"/>
      <w:r w:rsidRPr="00CB1859">
        <w:rPr>
          <w:rFonts w:hint="eastAsia"/>
        </w:rPr>
        <w:t>北看守所對</w:t>
      </w:r>
      <w:r w:rsidR="00DF7625" w:rsidRPr="00CB1859">
        <w:rPr>
          <w:rFonts w:hint="eastAsia"/>
        </w:rPr>
        <w:t>所聘之</w:t>
      </w:r>
      <w:r w:rsidRPr="00CB1859">
        <w:rPr>
          <w:rFonts w:hint="eastAsia"/>
        </w:rPr>
        <w:t>駐診醫師於</w:t>
      </w:r>
      <w:r w:rsidR="00EB258A" w:rsidRPr="00CB1859">
        <w:rPr>
          <w:rFonts w:hint="eastAsia"/>
        </w:rPr>
        <w:t>該所</w:t>
      </w:r>
      <w:r w:rsidRPr="00CB1859">
        <w:rPr>
          <w:rFonts w:hint="eastAsia"/>
        </w:rPr>
        <w:t>執行業務所製作之病歷至少應載明：主訴、檢查項目及結果、診斷或病名、治療/處置或用藥等事項</w:t>
      </w:r>
      <w:r w:rsidR="00037EC7" w:rsidRPr="00CB1859">
        <w:rPr>
          <w:rFonts w:hint="eastAsia"/>
        </w:rPr>
        <w:t>及護理人員執行業務之照護紀錄</w:t>
      </w:r>
      <w:r w:rsidRPr="00CB1859">
        <w:rPr>
          <w:rFonts w:hint="eastAsia"/>
        </w:rPr>
        <w:t>，</w:t>
      </w:r>
      <w:r w:rsidR="00DF7625" w:rsidRPr="00CB1859">
        <w:rPr>
          <w:rFonts w:hint="eastAsia"/>
        </w:rPr>
        <w:t>負有</w:t>
      </w:r>
      <w:r w:rsidRPr="00CB1859">
        <w:rPr>
          <w:rFonts w:hint="eastAsia"/>
        </w:rPr>
        <w:t>業務督導</w:t>
      </w:r>
      <w:r w:rsidR="00DF7625" w:rsidRPr="00CB1859">
        <w:rPr>
          <w:rFonts w:hint="eastAsia"/>
        </w:rPr>
        <w:t>之責</w:t>
      </w:r>
      <w:r w:rsidRPr="00CB1859">
        <w:rPr>
          <w:rFonts w:hint="eastAsia"/>
        </w:rPr>
        <w:t>。</w:t>
      </w:r>
    </w:p>
    <w:p w:rsidR="005E0960" w:rsidRPr="00CB1859" w:rsidRDefault="005E0960" w:rsidP="00D124F9">
      <w:pPr>
        <w:pStyle w:val="4"/>
      </w:pPr>
      <w:r w:rsidRPr="00CB1859">
        <w:rPr>
          <w:rFonts w:hint="eastAsia"/>
        </w:rPr>
        <w:t>查</w:t>
      </w:r>
      <w:r w:rsidR="00D124F9" w:rsidRPr="00CB1859">
        <w:rPr>
          <w:rFonts w:hint="eastAsia"/>
        </w:rPr>
        <w:t>99年11月22日</w:t>
      </w:r>
      <w:r w:rsidR="00450CE6">
        <w:rPr>
          <w:rFonts w:hint="eastAsia"/>
        </w:rPr>
        <w:t>林○○</w:t>
      </w:r>
      <w:r w:rsidR="00D124F9" w:rsidRPr="00CB1859">
        <w:rPr>
          <w:rFonts w:hint="eastAsia"/>
        </w:rPr>
        <w:t>因血壓下降</w:t>
      </w:r>
      <w:proofErr w:type="gramStart"/>
      <w:r w:rsidR="00D124F9" w:rsidRPr="00CB1859">
        <w:rPr>
          <w:rFonts w:hint="eastAsia"/>
        </w:rPr>
        <w:t>等情</w:t>
      </w:r>
      <w:r w:rsidR="001A5BD9" w:rsidRPr="00CB1859">
        <w:rPr>
          <w:rFonts w:hint="eastAsia"/>
        </w:rPr>
        <w:t>戒護</w:t>
      </w:r>
      <w:proofErr w:type="gramEnd"/>
      <w:r w:rsidR="001A5BD9" w:rsidRPr="00CB1859">
        <w:rPr>
          <w:rFonts w:hint="eastAsia"/>
        </w:rPr>
        <w:t>外</w:t>
      </w:r>
      <w:proofErr w:type="gramStart"/>
      <w:r w:rsidR="001A5BD9" w:rsidRPr="00CB1859">
        <w:rPr>
          <w:rFonts w:hint="eastAsia"/>
        </w:rPr>
        <w:t>醫</w:t>
      </w:r>
      <w:proofErr w:type="gramEnd"/>
      <w:r w:rsidR="00D124F9" w:rsidRPr="00CB1859">
        <w:rPr>
          <w:rFonts w:hint="eastAsia"/>
        </w:rPr>
        <w:t>至亞東醫院，該院針對</w:t>
      </w:r>
      <w:proofErr w:type="gramStart"/>
      <w:r w:rsidRPr="00CB1859">
        <w:rPr>
          <w:rFonts w:hint="eastAsia"/>
        </w:rPr>
        <w:t>臺</w:t>
      </w:r>
      <w:proofErr w:type="gramEnd"/>
      <w:r w:rsidRPr="00CB1859">
        <w:rPr>
          <w:rFonts w:hint="eastAsia"/>
        </w:rPr>
        <w:t>北看守所</w:t>
      </w:r>
      <w:r w:rsidR="007712F4" w:rsidRPr="00CB1859">
        <w:rPr>
          <w:rFonts w:hint="eastAsia"/>
        </w:rPr>
        <w:t>受刑</w:t>
      </w:r>
      <w:r w:rsidRPr="00CB1859">
        <w:rPr>
          <w:rFonts w:hint="eastAsia"/>
        </w:rPr>
        <w:t>人</w:t>
      </w:r>
      <w:r w:rsidR="00450CE6">
        <w:rPr>
          <w:rFonts w:hint="eastAsia"/>
        </w:rPr>
        <w:t>林○</w:t>
      </w:r>
      <w:r w:rsidR="00450CE6">
        <w:rPr>
          <w:rFonts w:hint="eastAsia"/>
        </w:rPr>
        <w:lastRenderedPageBreak/>
        <w:t>○</w:t>
      </w:r>
      <w:r w:rsidRPr="00CB1859">
        <w:rPr>
          <w:rFonts w:hint="eastAsia"/>
        </w:rPr>
        <w:t>之診治情形；病況是否需住院診治；死因與其宿疾有無關連；死亡主因、病程是否迅速、相關照護疏失等情表示</w:t>
      </w:r>
      <w:r w:rsidRPr="00CB1859">
        <w:rPr>
          <w:rStyle w:val="afc"/>
        </w:rPr>
        <w:footnoteReference w:id="4"/>
      </w:r>
      <w:r w:rsidRPr="00CB1859">
        <w:rPr>
          <w:rFonts w:hint="eastAsia"/>
        </w:rPr>
        <w:t>：此次住院為修治壞死</w:t>
      </w:r>
      <w:proofErr w:type="gramStart"/>
      <w:r w:rsidRPr="00CB1859">
        <w:rPr>
          <w:rFonts w:hint="eastAsia"/>
        </w:rPr>
        <w:t>性筋膜炎</w:t>
      </w:r>
      <w:proofErr w:type="gramEnd"/>
      <w:r w:rsidRPr="00CB1859">
        <w:rPr>
          <w:rFonts w:hint="eastAsia"/>
        </w:rPr>
        <w:t>，結果病人狀況惡化，以致死亡；</w:t>
      </w:r>
      <w:r w:rsidRPr="00CB1859">
        <w:t>…</w:t>
      </w:r>
      <w:proofErr w:type="gramStart"/>
      <w:r w:rsidRPr="00CB1859">
        <w:t>…</w:t>
      </w:r>
      <w:proofErr w:type="gramEnd"/>
      <w:r w:rsidRPr="00CB1859">
        <w:rPr>
          <w:rFonts w:hint="eastAsia"/>
        </w:rPr>
        <w:t>其主要疾病為動脈硬化性心臟病及高血脂症，情況穩定。林</w:t>
      </w:r>
      <w:r w:rsidR="007712F4" w:rsidRPr="00CB1859">
        <w:rPr>
          <w:rFonts w:hint="eastAsia"/>
        </w:rPr>
        <w:t>員</w:t>
      </w:r>
      <w:r w:rsidRPr="00CB1859">
        <w:rPr>
          <w:rFonts w:hint="eastAsia"/>
        </w:rPr>
        <w:t>之死因與其宿疾並無直接關係；是壞死</w:t>
      </w:r>
      <w:proofErr w:type="gramStart"/>
      <w:r w:rsidRPr="00CB1859">
        <w:rPr>
          <w:rFonts w:hint="eastAsia"/>
        </w:rPr>
        <w:t>性</w:t>
      </w:r>
      <w:r w:rsidR="00204676" w:rsidRPr="00CB1859">
        <w:rPr>
          <w:rFonts w:hint="eastAsia"/>
        </w:rPr>
        <w:t>筋膜炎</w:t>
      </w:r>
      <w:proofErr w:type="gramEnd"/>
      <w:r w:rsidR="00204676" w:rsidRPr="00CB1859">
        <w:rPr>
          <w:rFonts w:hint="eastAsia"/>
        </w:rPr>
        <w:t>，病程是迅速，在監期間有無延誤、疏失，該院無法判斷等語。是故</w:t>
      </w:r>
      <w:r w:rsidRPr="00CB1859">
        <w:rPr>
          <w:rFonts w:hint="eastAsia"/>
        </w:rPr>
        <w:t>，</w:t>
      </w:r>
      <w:r w:rsidR="00450CE6">
        <w:rPr>
          <w:rFonts w:hint="eastAsia"/>
        </w:rPr>
        <w:t>林○○</w:t>
      </w:r>
      <w:r w:rsidRPr="00CB1859">
        <w:rPr>
          <w:rFonts w:hint="eastAsia"/>
        </w:rPr>
        <w:t>因心血管之慢性疾病</w:t>
      </w:r>
      <w:r w:rsidR="007712F4" w:rsidRPr="00CB1859">
        <w:rPr>
          <w:rFonts w:hint="eastAsia"/>
        </w:rPr>
        <w:t>曾</w:t>
      </w:r>
      <w:r w:rsidRPr="00CB1859">
        <w:rPr>
          <w:rFonts w:hint="eastAsia"/>
        </w:rPr>
        <w:t>於入獄前於亞東醫院接受治療，本案</w:t>
      </w:r>
      <w:r w:rsidR="00450CE6">
        <w:rPr>
          <w:rFonts w:hint="eastAsia"/>
        </w:rPr>
        <w:t>林○○</w:t>
      </w:r>
      <w:r w:rsidRPr="00CB1859">
        <w:rPr>
          <w:rFonts w:hint="eastAsia"/>
        </w:rPr>
        <w:t>死亡原因與其慢性病宿疾</w:t>
      </w:r>
      <w:r w:rsidR="007712F4" w:rsidRPr="00CB1859">
        <w:rPr>
          <w:rFonts w:hint="eastAsia"/>
        </w:rPr>
        <w:t>並</w:t>
      </w:r>
      <w:r w:rsidRPr="00CB1859">
        <w:rPr>
          <w:rFonts w:hint="eastAsia"/>
        </w:rPr>
        <w:t>無直接關係。</w:t>
      </w:r>
    </w:p>
    <w:p w:rsidR="005E0960" w:rsidRPr="00CB1859" w:rsidRDefault="005E0960" w:rsidP="005E0960">
      <w:pPr>
        <w:pStyle w:val="4"/>
      </w:pPr>
      <w:r w:rsidRPr="00CB1859">
        <w:rPr>
          <w:rFonts w:hint="eastAsia"/>
        </w:rPr>
        <w:t>次查99年11月17日至11月20日期間，</w:t>
      </w:r>
      <w:proofErr w:type="gramStart"/>
      <w:r w:rsidRPr="00CB1859">
        <w:rPr>
          <w:rFonts w:hint="eastAsia"/>
        </w:rPr>
        <w:t>臺</w:t>
      </w:r>
      <w:proofErr w:type="gramEnd"/>
      <w:r w:rsidRPr="00CB1859">
        <w:rPr>
          <w:rFonts w:hint="eastAsia"/>
        </w:rPr>
        <w:t>北看守所為</w:t>
      </w:r>
      <w:r w:rsidR="00D44F1B" w:rsidRPr="00CB1859">
        <w:rPr>
          <w:rFonts w:hint="eastAsia"/>
        </w:rPr>
        <w:t>受刑</w:t>
      </w:r>
      <w:r w:rsidRPr="00CB1859">
        <w:rPr>
          <w:rFonts w:hint="eastAsia"/>
        </w:rPr>
        <w:t>人</w:t>
      </w:r>
      <w:r w:rsidR="00450CE6">
        <w:rPr>
          <w:rFonts w:hint="eastAsia"/>
        </w:rPr>
        <w:t>林○○</w:t>
      </w:r>
      <w:r w:rsidRPr="00CB1859">
        <w:rPr>
          <w:rFonts w:hint="eastAsia"/>
        </w:rPr>
        <w:t>診治之醫師依次為：11月17日上午</w:t>
      </w:r>
      <w:r w:rsidR="00450CE6">
        <w:rPr>
          <w:rFonts w:hint="eastAsia"/>
        </w:rPr>
        <w:t>平○○</w:t>
      </w:r>
      <w:r w:rsidRPr="00CB1859">
        <w:rPr>
          <w:rFonts w:hint="eastAsia"/>
        </w:rPr>
        <w:t>醫師、11月19日上午</w:t>
      </w:r>
      <w:r w:rsidR="00450CE6">
        <w:rPr>
          <w:rFonts w:hint="eastAsia"/>
        </w:rPr>
        <w:t>謝○○</w:t>
      </w:r>
      <w:r w:rsidRPr="00CB1859">
        <w:rPr>
          <w:rFonts w:hint="eastAsia"/>
        </w:rPr>
        <w:t>醫師、11月20日上午</w:t>
      </w:r>
      <w:r w:rsidR="00450CE6">
        <w:rPr>
          <w:rFonts w:hint="eastAsia"/>
        </w:rPr>
        <w:t>萬○○</w:t>
      </w:r>
      <w:r w:rsidRPr="00CB1859">
        <w:rPr>
          <w:rFonts w:hint="eastAsia"/>
        </w:rPr>
        <w:t>醫師。而該3名醫師之醫療診治是否符合醫療常規一節，</w:t>
      </w:r>
      <w:r w:rsidR="000D3B61" w:rsidRPr="00CB1859">
        <w:rPr>
          <w:rFonts w:hint="eastAsia"/>
        </w:rPr>
        <w:t>原</w:t>
      </w:r>
      <w:r w:rsidR="00F12915" w:rsidRPr="00CB1859">
        <w:rPr>
          <w:rFonts w:hint="eastAsia"/>
        </w:rPr>
        <w:t>行政院</w:t>
      </w:r>
      <w:r w:rsidRPr="00CB1859">
        <w:rPr>
          <w:rFonts w:hint="eastAsia"/>
        </w:rPr>
        <w:t>衛生署</w:t>
      </w:r>
      <w:r w:rsidR="00963325" w:rsidRPr="00CB1859">
        <w:rPr>
          <w:rFonts w:hint="eastAsia"/>
        </w:rPr>
        <w:t>（</w:t>
      </w:r>
      <w:r w:rsidR="00963325" w:rsidRPr="00CB1859">
        <w:rPr>
          <w:rFonts w:hint="eastAsia"/>
          <w:bCs/>
        </w:rPr>
        <w:t>102年7月23日改制為衛福部</w:t>
      </w:r>
      <w:r w:rsidR="00F12915" w:rsidRPr="00CB1859">
        <w:rPr>
          <w:rFonts w:hint="eastAsia"/>
          <w:bCs/>
        </w:rPr>
        <w:t>，下稱</w:t>
      </w:r>
      <w:r w:rsidR="000D3B61" w:rsidRPr="00CB1859">
        <w:rPr>
          <w:rFonts w:hint="eastAsia"/>
          <w:bCs/>
        </w:rPr>
        <w:t>原衛生署</w:t>
      </w:r>
      <w:r w:rsidR="00963325" w:rsidRPr="00CB1859">
        <w:rPr>
          <w:rFonts w:hint="eastAsia"/>
        </w:rPr>
        <w:t>）</w:t>
      </w:r>
      <w:r w:rsidRPr="00CB1859">
        <w:rPr>
          <w:rFonts w:hint="eastAsia"/>
        </w:rPr>
        <w:t>鑑定書</w:t>
      </w:r>
      <w:r w:rsidRPr="00CB1859">
        <w:rPr>
          <w:rStyle w:val="afc"/>
        </w:rPr>
        <w:footnoteReference w:id="5"/>
      </w:r>
      <w:r w:rsidRPr="00CB1859">
        <w:rPr>
          <w:rFonts w:hint="eastAsia"/>
        </w:rPr>
        <w:t>、刑事偵查及</w:t>
      </w:r>
      <w:r w:rsidR="008B590F" w:rsidRPr="00CB1859">
        <w:rPr>
          <w:rFonts w:hint="eastAsia"/>
        </w:rPr>
        <w:t>法院</w:t>
      </w:r>
      <w:r w:rsidRPr="00CB1859">
        <w:rPr>
          <w:rFonts w:hint="eastAsia"/>
        </w:rPr>
        <w:t>判決</w:t>
      </w:r>
      <w:r w:rsidR="008B590F" w:rsidRPr="00CB1859">
        <w:rPr>
          <w:rFonts w:hint="eastAsia"/>
        </w:rPr>
        <w:t>認定</w:t>
      </w:r>
      <w:r w:rsidRPr="00CB1859">
        <w:rPr>
          <w:rFonts w:hint="eastAsia"/>
        </w:rPr>
        <w:t>如下：</w:t>
      </w:r>
    </w:p>
    <w:p w:rsidR="005E0960" w:rsidRPr="00CB1859" w:rsidRDefault="005E0960" w:rsidP="00BA7885">
      <w:pPr>
        <w:pStyle w:val="5"/>
        <w:rPr>
          <w:color w:val="auto"/>
        </w:rPr>
      </w:pPr>
      <w:r w:rsidRPr="00CB1859">
        <w:rPr>
          <w:rFonts w:hint="eastAsia"/>
          <w:color w:val="auto"/>
        </w:rPr>
        <w:t>針對</w:t>
      </w:r>
      <w:r w:rsidRPr="00CB1859">
        <w:rPr>
          <w:color w:val="auto"/>
        </w:rPr>
        <w:t>99</w:t>
      </w:r>
      <w:r w:rsidRPr="00CB1859">
        <w:rPr>
          <w:rFonts w:hint="eastAsia"/>
          <w:color w:val="auto"/>
        </w:rPr>
        <w:t>年</w:t>
      </w:r>
      <w:r w:rsidRPr="00CB1859">
        <w:rPr>
          <w:color w:val="auto"/>
        </w:rPr>
        <w:t>11</w:t>
      </w:r>
      <w:r w:rsidRPr="00CB1859">
        <w:rPr>
          <w:rFonts w:hint="eastAsia"/>
          <w:color w:val="auto"/>
        </w:rPr>
        <w:t>月</w:t>
      </w:r>
      <w:r w:rsidRPr="00CB1859">
        <w:rPr>
          <w:color w:val="auto"/>
        </w:rPr>
        <w:t>17</w:t>
      </w:r>
      <w:r w:rsidRPr="00CB1859">
        <w:rPr>
          <w:rFonts w:hint="eastAsia"/>
          <w:color w:val="auto"/>
        </w:rPr>
        <w:t>日上午</w:t>
      </w:r>
      <w:r w:rsidR="00450CE6">
        <w:rPr>
          <w:rFonts w:hint="eastAsia"/>
          <w:color w:val="auto"/>
        </w:rPr>
        <w:t>平○○</w:t>
      </w:r>
      <w:r w:rsidRPr="00CB1859">
        <w:rPr>
          <w:rFonts w:hint="eastAsia"/>
          <w:color w:val="auto"/>
        </w:rPr>
        <w:t>醫師之診治：</w:t>
      </w:r>
    </w:p>
    <w:p w:rsidR="005E0960" w:rsidRPr="00CB1859" w:rsidRDefault="005E0960" w:rsidP="007E77F1">
      <w:pPr>
        <w:pStyle w:val="6"/>
        <w:numPr>
          <w:ilvl w:val="5"/>
          <w:numId w:val="18"/>
        </w:numPr>
      </w:pPr>
      <w:r w:rsidRPr="00CB1859">
        <w:rPr>
          <w:rFonts w:hint="eastAsia"/>
        </w:rPr>
        <w:t>依病歷紀錄，病人主訴為疝氣、發燒及一般感冒</w:t>
      </w:r>
      <w:r w:rsidRPr="00CB1859">
        <w:rPr>
          <w:rFonts w:hAnsi="標楷體" w:hint="eastAsia"/>
        </w:rPr>
        <w:t>；</w:t>
      </w:r>
      <w:proofErr w:type="gramStart"/>
      <w:r w:rsidRPr="00CB1859">
        <w:rPr>
          <w:rFonts w:hint="eastAsia"/>
        </w:rPr>
        <w:t>惟</w:t>
      </w:r>
      <w:proofErr w:type="gramEnd"/>
      <w:r w:rsidRPr="00CB1859">
        <w:rPr>
          <w:rFonts w:hint="eastAsia"/>
        </w:rPr>
        <w:t>平醫師並未載明病人</w:t>
      </w:r>
      <w:proofErr w:type="gramStart"/>
      <w:r w:rsidRPr="00CB1859">
        <w:rPr>
          <w:rFonts w:hint="eastAsia"/>
        </w:rPr>
        <w:t>為何側</w:t>
      </w:r>
      <w:proofErr w:type="gramEnd"/>
      <w:r w:rsidRPr="00CB1859">
        <w:rPr>
          <w:rFonts w:hint="eastAsia"/>
        </w:rPr>
        <w:t>發生疝氣。無從判斷病人是疝氣復發或另一側疝氣，抑或因其他陰囊疾病所導致之疝氣。若懷疑疝氣，可進行陰囊超音波檢查。然因未進行陰囊超音波檢查，且未記載陰囊狀況及疼痛與否，故無法判斷病人是否有陰囊腫脹。另本案病人經平醫師評估有心臟病及脹</w:t>
      </w:r>
      <w:r w:rsidRPr="00CB1859">
        <w:rPr>
          <w:rFonts w:hint="eastAsia"/>
        </w:rPr>
        <w:lastRenderedPageBreak/>
        <w:t>氣，乃安排13項血液生化檢查</w:t>
      </w:r>
      <w:r w:rsidRPr="00CB1859">
        <w:rPr>
          <w:rStyle w:val="afc"/>
        </w:rPr>
        <w:footnoteReference w:id="6"/>
      </w:r>
      <w:r w:rsidRPr="00CB1859">
        <w:rPr>
          <w:rFonts w:hint="eastAsia"/>
        </w:rPr>
        <w:t>，尚稱合理。然平醫師並未記載診斷為何，其病歷資料記載不完全，故無從判斷。</w:t>
      </w:r>
    </w:p>
    <w:p w:rsidR="005E0960" w:rsidRPr="00CB1859" w:rsidRDefault="005E0960" w:rsidP="006E581D">
      <w:pPr>
        <w:pStyle w:val="6"/>
      </w:pPr>
      <w:r w:rsidRPr="00CB1859">
        <w:rPr>
          <w:rFonts w:hint="eastAsia"/>
        </w:rPr>
        <w:t>經</w:t>
      </w:r>
      <w:r w:rsidR="00D61215" w:rsidRPr="00CB1859">
        <w:rPr>
          <w:rFonts w:hint="eastAsia"/>
        </w:rPr>
        <w:t>原</w:t>
      </w:r>
      <w:r w:rsidRPr="00CB1859">
        <w:rPr>
          <w:rFonts w:hint="eastAsia"/>
        </w:rPr>
        <w:t>臺灣板橋地方法院檢察署</w:t>
      </w:r>
      <w:r w:rsidR="009324A3" w:rsidRPr="00CB1859">
        <w:rPr>
          <w:rFonts w:hint="eastAsia"/>
        </w:rPr>
        <w:t>（</w:t>
      </w:r>
      <w:r w:rsidR="006E581D" w:rsidRPr="00CB1859">
        <w:rPr>
          <w:rFonts w:hint="eastAsia"/>
        </w:rPr>
        <w:t>102年1月1日更名為臺灣新北地方法院檢察署，</w:t>
      </w:r>
      <w:r w:rsidR="009324A3" w:rsidRPr="00CB1859">
        <w:rPr>
          <w:rFonts w:hint="eastAsia"/>
        </w:rPr>
        <w:t>下稱</w:t>
      </w:r>
      <w:r w:rsidR="002C2881" w:rsidRPr="00CB1859">
        <w:rPr>
          <w:rFonts w:hint="eastAsia"/>
        </w:rPr>
        <w:t>原</w:t>
      </w:r>
      <w:r w:rsidR="009324A3" w:rsidRPr="00CB1859">
        <w:rPr>
          <w:rFonts w:hint="eastAsia"/>
        </w:rPr>
        <w:t>板橋地檢署）</w:t>
      </w:r>
      <w:r w:rsidRPr="00CB1859">
        <w:rPr>
          <w:rFonts w:hint="eastAsia"/>
        </w:rPr>
        <w:t>調閱</w:t>
      </w:r>
      <w:r w:rsidR="00450CE6">
        <w:rPr>
          <w:rFonts w:hint="eastAsia"/>
        </w:rPr>
        <w:t>林○○</w:t>
      </w:r>
      <w:r w:rsidRPr="00CB1859">
        <w:rPr>
          <w:rFonts w:hint="eastAsia"/>
        </w:rPr>
        <w:t>在</w:t>
      </w:r>
      <w:proofErr w:type="gramStart"/>
      <w:r w:rsidRPr="00CB1859">
        <w:rPr>
          <w:rFonts w:hint="eastAsia"/>
        </w:rPr>
        <w:t>臺</w:t>
      </w:r>
      <w:proofErr w:type="gramEnd"/>
      <w:r w:rsidRPr="00CB1859">
        <w:rPr>
          <w:rFonts w:hint="eastAsia"/>
        </w:rPr>
        <w:t>北看</w:t>
      </w:r>
      <w:r w:rsidR="00C30ECD" w:rsidRPr="00CB1859">
        <w:rPr>
          <w:rFonts w:hint="eastAsia"/>
        </w:rPr>
        <w:t>守</w:t>
      </w:r>
      <w:r w:rsidRPr="00CB1859">
        <w:rPr>
          <w:rFonts w:hint="eastAsia"/>
        </w:rPr>
        <w:t>所衛生科及亞東醫院之病歷資料，並送</w:t>
      </w:r>
      <w:r w:rsidR="000D3B61" w:rsidRPr="00CB1859">
        <w:rPr>
          <w:rFonts w:hint="eastAsia"/>
        </w:rPr>
        <w:t>原衛生署</w:t>
      </w:r>
      <w:r w:rsidRPr="00CB1859">
        <w:rPr>
          <w:rFonts w:hint="eastAsia"/>
        </w:rPr>
        <w:t>醫事審議委員會鑑定，再衡諸證人</w:t>
      </w:r>
      <w:r w:rsidR="00450CE6">
        <w:rPr>
          <w:rFonts w:hint="eastAsia"/>
        </w:rPr>
        <w:t>楊○○</w:t>
      </w:r>
      <w:r w:rsidRPr="00CB1859">
        <w:rPr>
          <w:rFonts w:hint="eastAsia"/>
        </w:rPr>
        <w:t>等人證詞，及</w:t>
      </w:r>
      <w:r w:rsidR="00450CE6">
        <w:rPr>
          <w:rFonts w:hint="eastAsia"/>
        </w:rPr>
        <w:t>林○○</w:t>
      </w:r>
      <w:r w:rsidRPr="00CB1859">
        <w:rPr>
          <w:rFonts w:hint="eastAsia"/>
        </w:rPr>
        <w:t>於</w:t>
      </w:r>
      <w:r w:rsidRPr="00CB1859">
        <w:t>99</w:t>
      </w:r>
      <w:r w:rsidRPr="00CB1859">
        <w:rPr>
          <w:rFonts w:hint="eastAsia"/>
        </w:rPr>
        <w:t>年</w:t>
      </w:r>
      <w:r w:rsidRPr="00CB1859">
        <w:t>11</w:t>
      </w:r>
      <w:r w:rsidRPr="00CB1859">
        <w:rPr>
          <w:rFonts w:hint="eastAsia"/>
        </w:rPr>
        <w:t>月</w:t>
      </w:r>
      <w:r w:rsidRPr="00CB1859">
        <w:t>18</w:t>
      </w:r>
      <w:r w:rsidRPr="00CB1859">
        <w:rPr>
          <w:rFonts w:hint="eastAsia"/>
        </w:rPr>
        <w:t>日經</w:t>
      </w:r>
      <w:r w:rsidR="005F2C3B" w:rsidRPr="00CB1859">
        <w:rPr>
          <w:rFonts w:hint="eastAsia"/>
        </w:rPr>
        <w:t>原</w:t>
      </w:r>
      <w:r w:rsidRPr="00CB1859">
        <w:rPr>
          <w:rFonts w:hint="eastAsia"/>
        </w:rPr>
        <w:t>板橋地院提訊開庭前後監視器畫面</w:t>
      </w:r>
      <w:r w:rsidR="001F164F" w:rsidRPr="00CB1859">
        <w:rPr>
          <w:rFonts w:hint="eastAsia"/>
        </w:rPr>
        <w:t>，</w:t>
      </w:r>
      <w:r w:rsidRPr="00CB1859">
        <w:rPr>
          <w:rFonts w:hint="eastAsia"/>
        </w:rPr>
        <w:t>並無事證足佐平</w:t>
      </w:r>
      <w:r w:rsidR="009324A3" w:rsidRPr="00CB1859">
        <w:rPr>
          <w:rFonts w:hint="eastAsia"/>
        </w:rPr>
        <w:t>醫師</w:t>
      </w:r>
      <w:r w:rsidR="00C30ECD" w:rsidRPr="00CB1859">
        <w:t>99</w:t>
      </w:r>
      <w:r w:rsidR="00C30ECD" w:rsidRPr="00CB1859">
        <w:rPr>
          <w:rFonts w:hint="eastAsia"/>
        </w:rPr>
        <w:t>年</w:t>
      </w:r>
      <w:r w:rsidR="00C30ECD" w:rsidRPr="00CB1859">
        <w:t>11</w:t>
      </w:r>
      <w:r w:rsidR="00C30ECD" w:rsidRPr="00CB1859">
        <w:rPr>
          <w:rFonts w:hint="eastAsia"/>
        </w:rPr>
        <w:t>月</w:t>
      </w:r>
      <w:r w:rsidRPr="00CB1859">
        <w:rPr>
          <w:rFonts w:hint="eastAsia"/>
        </w:rPr>
        <w:t>17日診療時有違醫療常規之舉，或有何未給予</w:t>
      </w:r>
      <w:r w:rsidR="00450CE6">
        <w:rPr>
          <w:rFonts w:hint="eastAsia"/>
        </w:rPr>
        <w:t>林○○</w:t>
      </w:r>
      <w:r w:rsidRPr="00CB1859">
        <w:rPr>
          <w:rFonts w:hint="eastAsia"/>
        </w:rPr>
        <w:t>醫療必要檢查及治療之疏失</w:t>
      </w:r>
      <w:r w:rsidR="00C30ECD" w:rsidRPr="00CB1859">
        <w:rPr>
          <w:rFonts w:hint="eastAsia"/>
        </w:rPr>
        <w:t>，</w:t>
      </w:r>
      <w:r w:rsidR="001F164F" w:rsidRPr="00CB1859">
        <w:rPr>
          <w:rFonts w:hint="eastAsia"/>
        </w:rPr>
        <w:t>業經</w:t>
      </w:r>
      <w:r w:rsidR="002C2881" w:rsidRPr="00CB1859">
        <w:rPr>
          <w:rFonts w:hint="eastAsia"/>
        </w:rPr>
        <w:t>原</w:t>
      </w:r>
      <w:r w:rsidR="001F164F" w:rsidRPr="00CB1859">
        <w:rPr>
          <w:rFonts w:hint="eastAsia"/>
        </w:rPr>
        <w:t>板橋地檢察署</w:t>
      </w:r>
      <w:proofErr w:type="gramStart"/>
      <w:r w:rsidR="001F164F" w:rsidRPr="00CB1859">
        <w:rPr>
          <w:rFonts w:hint="eastAsia"/>
        </w:rPr>
        <w:t>100</w:t>
      </w:r>
      <w:proofErr w:type="gramEnd"/>
      <w:r w:rsidR="001F164F" w:rsidRPr="00CB1859">
        <w:rPr>
          <w:rFonts w:hint="eastAsia"/>
        </w:rPr>
        <w:t>年度</w:t>
      </w:r>
      <w:proofErr w:type="gramStart"/>
      <w:r w:rsidR="001F164F" w:rsidRPr="00CB1859">
        <w:rPr>
          <w:rFonts w:hint="eastAsia"/>
        </w:rPr>
        <w:t>偵</w:t>
      </w:r>
      <w:proofErr w:type="gramEnd"/>
      <w:r w:rsidR="001F164F" w:rsidRPr="00CB1859">
        <w:rPr>
          <w:rFonts w:hint="eastAsia"/>
        </w:rPr>
        <w:t>字第14385號不起訴處分書認定。</w:t>
      </w:r>
    </w:p>
    <w:p w:rsidR="005E0960" w:rsidRPr="00CB1859" w:rsidRDefault="005E0960" w:rsidP="00BA7885">
      <w:pPr>
        <w:pStyle w:val="5"/>
        <w:rPr>
          <w:color w:val="auto"/>
        </w:rPr>
      </w:pPr>
      <w:r w:rsidRPr="00CB1859">
        <w:rPr>
          <w:rFonts w:hint="eastAsia"/>
          <w:color w:val="auto"/>
        </w:rPr>
        <w:t>針對99年11月19日上午</w:t>
      </w:r>
      <w:r w:rsidR="00450CE6">
        <w:rPr>
          <w:rFonts w:hint="eastAsia"/>
          <w:color w:val="auto"/>
        </w:rPr>
        <w:t>謝○○</w:t>
      </w:r>
      <w:r w:rsidRPr="00CB1859">
        <w:rPr>
          <w:rFonts w:hint="eastAsia"/>
          <w:color w:val="auto"/>
        </w:rPr>
        <w:t>醫師之診治：</w:t>
      </w:r>
    </w:p>
    <w:p w:rsidR="005E0960" w:rsidRPr="00CB1859" w:rsidRDefault="005E0960" w:rsidP="007E77F1">
      <w:pPr>
        <w:pStyle w:val="6"/>
        <w:numPr>
          <w:ilvl w:val="5"/>
          <w:numId w:val="20"/>
        </w:numPr>
      </w:pPr>
      <w:r w:rsidRPr="00CB1859">
        <w:rPr>
          <w:rFonts w:hint="eastAsia"/>
        </w:rPr>
        <w:t>依病歷紀錄，病人主訴疝氣、發燒及一般感冒；另依收(退)病舍建議書紀錄，記載原因為陰囊疾病。然病歷並未記載謝醫師施以何種檢查及病人之陰囊疾病為何、陰囊外觀如何、疼痛與否。</w:t>
      </w:r>
      <w:proofErr w:type="gramStart"/>
      <w:r w:rsidRPr="00CB1859">
        <w:rPr>
          <w:rFonts w:hint="eastAsia"/>
        </w:rPr>
        <w:t>況</w:t>
      </w:r>
      <w:proofErr w:type="gramEnd"/>
      <w:r w:rsidRPr="00CB1859">
        <w:rPr>
          <w:rFonts w:hint="eastAsia"/>
        </w:rPr>
        <w:t>病人曾於99年11月17日就診後未改善，依醫療常規，宜更進一步檢查，如若懷疑陰囊水腫，宜排除心臟疾病(可進行心臟超音波及X光等檢查)、肝臟疾病(可進行肝臟超音波檢查及抽血檢查白蛋白)及腎臟疾病(抽血檢查</w:t>
      </w:r>
      <w:proofErr w:type="gramStart"/>
      <w:r w:rsidRPr="00CB1859">
        <w:rPr>
          <w:rFonts w:hint="eastAsia"/>
        </w:rPr>
        <w:t>肌</w:t>
      </w:r>
      <w:proofErr w:type="gramEnd"/>
      <w:r w:rsidRPr="00CB1859">
        <w:rPr>
          <w:rFonts w:hint="eastAsia"/>
        </w:rPr>
        <w:t>酸酐)</w:t>
      </w:r>
      <w:r w:rsidRPr="00CB1859">
        <w:rPr>
          <w:rFonts w:hAnsi="標楷體" w:hint="eastAsia"/>
        </w:rPr>
        <w:t>；</w:t>
      </w:r>
      <w:r w:rsidRPr="00CB1859">
        <w:rPr>
          <w:rFonts w:hint="eastAsia"/>
        </w:rPr>
        <w:t>若懷疑為陰囊感染，宜給予抗生素治療，並尋求病因。若限於設備、能力不足，宜</w:t>
      </w:r>
      <w:r w:rsidR="008A4AEB" w:rsidRPr="00CB1859">
        <w:rPr>
          <w:rFonts w:hint="eastAsia"/>
        </w:rPr>
        <w:t>戒護外</w:t>
      </w:r>
      <w:proofErr w:type="gramStart"/>
      <w:r w:rsidR="008A4AEB" w:rsidRPr="00CB1859">
        <w:rPr>
          <w:rFonts w:hint="eastAsia"/>
        </w:rPr>
        <w:t>醫</w:t>
      </w:r>
      <w:proofErr w:type="gramEnd"/>
      <w:r w:rsidRPr="00CB1859">
        <w:rPr>
          <w:rFonts w:hint="eastAsia"/>
        </w:rPr>
        <w:t>，謝醫師</w:t>
      </w:r>
      <w:r w:rsidRPr="00CB1859">
        <w:rPr>
          <w:rFonts w:hint="eastAsia"/>
        </w:rPr>
        <w:lastRenderedPageBreak/>
        <w:t>未作相關處置，難謂符合醫療常規。</w:t>
      </w:r>
    </w:p>
    <w:p w:rsidR="005E0960" w:rsidRPr="00CB1859" w:rsidRDefault="005E0960" w:rsidP="00224515">
      <w:pPr>
        <w:pStyle w:val="6"/>
      </w:pPr>
      <w:r w:rsidRPr="00CB1859">
        <w:rPr>
          <w:rFonts w:hint="eastAsia"/>
        </w:rPr>
        <w:t>謝</w:t>
      </w:r>
      <w:r w:rsidR="00224515" w:rsidRPr="00CB1859">
        <w:rPr>
          <w:rFonts w:hint="eastAsia"/>
        </w:rPr>
        <w:t>醫師</w:t>
      </w:r>
      <w:r w:rsidRPr="00CB1859">
        <w:rPr>
          <w:rFonts w:hint="eastAsia"/>
        </w:rPr>
        <w:t>於</w:t>
      </w:r>
      <w:r w:rsidRPr="00CB1859">
        <w:t>99</w:t>
      </w:r>
      <w:r w:rsidRPr="00CB1859">
        <w:rPr>
          <w:rFonts w:hint="eastAsia"/>
        </w:rPr>
        <w:t>年</w:t>
      </w:r>
      <w:r w:rsidRPr="00CB1859">
        <w:t>11</w:t>
      </w:r>
      <w:r w:rsidRPr="00CB1859">
        <w:rPr>
          <w:rFonts w:hint="eastAsia"/>
        </w:rPr>
        <w:t>月</w:t>
      </w:r>
      <w:r w:rsidRPr="00CB1859">
        <w:t>19</w:t>
      </w:r>
      <w:r w:rsidRPr="00CB1859">
        <w:rPr>
          <w:rFonts w:hint="eastAsia"/>
        </w:rPr>
        <w:t>日為</w:t>
      </w:r>
      <w:r w:rsidR="00450CE6">
        <w:rPr>
          <w:rFonts w:hint="eastAsia"/>
        </w:rPr>
        <w:t>林○○</w:t>
      </w:r>
      <w:r w:rsidRPr="00CB1859">
        <w:rPr>
          <w:rFonts w:hint="eastAsia"/>
        </w:rPr>
        <w:t>診療時，既已獲知生化檢驗結果未含白血球指數之檢驗數據，且</w:t>
      </w:r>
      <w:r w:rsidR="00450CE6">
        <w:rPr>
          <w:rFonts w:hint="eastAsia"/>
        </w:rPr>
        <w:t>林○○</w:t>
      </w:r>
      <w:r w:rsidRPr="00CB1859">
        <w:rPr>
          <w:rFonts w:hint="eastAsia"/>
        </w:rPr>
        <w:t>於服用同月</w:t>
      </w:r>
      <w:r w:rsidRPr="00CB1859">
        <w:t>17</w:t>
      </w:r>
      <w:r w:rsidRPr="00CB1859">
        <w:rPr>
          <w:rFonts w:hint="eastAsia"/>
        </w:rPr>
        <w:t>日之退燒止痛藥物後仍有持續發燒、陰囊疼痛情形，竟未作進一步檢查或任何處置，僅</w:t>
      </w:r>
      <w:proofErr w:type="gramStart"/>
      <w:r w:rsidRPr="00CB1859">
        <w:rPr>
          <w:rFonts w:hint="eastAsia"/>
        </w:rPr>
        <w:t>收住病舍</w:t>
      </w:r>
      <w:proofErr w:type="gramEnd"/>
      <w:r w:rsidRPr="00CB1859">
        <w:rPr>
          <w:rFonts w:hint="eastAsia"/>
        </w:rPr>
        <w:t>觀察，即難認已盡應為之醫療措施。然</w:t>
      </w:r>
      <w:proofErr w:type="gramStart"/>
      <w:r w:rsidRPr="00CB1859">
        <w:rPr>
          <w:rFonts w:hint="eastAsia"/>
        </w:rPr>
        <w:t>觀諸</w:t>
      </w:r>
      <w:r w:rsidR="000D3B61" w:rsidRPr="00CB1859">
        <w:rPr>
          <w:rFonts w:hint="eastAsia"/>
        </w:rPr>
        <w:t>原衛生署</w:t>
      </w:r>
      <w:r w:rsidRPr="00CB1859">
        <w:rPr>
          <w:rFonts w:hint="eastAsia"/>
        </w:rPr>
        <w:t>醫事審議委員會</w:t>
      </w:r>
      <w:proofErr w:type="gramEnd"/>
      <w:r w:rsidRPr="00CB1859">
        <w:rPr>
          <w:rFonts w:hint="eastAsia"/>
        </w:rPr>
        <w:t>鑑定書所載：「…</w:t>
      </w:r>
      <w:proofErr w:type="gramStart"/>
      <w:r w:rsidRPr="00CB1859">
        <w:rPr>
          <w:rFonts w:hint="eastAsia"/>
        </w:rPr>
        <w:t>…</w:t>
      </w:r>
      <w:proofErr w:type="gramEnd"/>
      <w:r w:rsidRPr="00CB1859">
        <w:rPr>
          <w:rFonts w:hint="eastAsia"/>
        </w:rPr>
        <w:t>本案是否因判斷錯誤或延誤送大型醫療機構致病人後續死亡結果發生，無從判斷」等語，依此鑑定結果，被害人之病程如何，並未予以明確認定。</w:t>
      </w:r>
      <w:r w:rsidR="00450CE6">
        <w:rPr>
          <w:rFonts w:hint="eastAsia"/>
        </w:rPr>
        <w:t>林○○</w:t>
      </w:r>
      <w:r w:rsidRPr="00CB1859">
        <w:rPr>
          <w:rFonts w:hint="eastAsia"/>
        </w:rPr>
        <w:t>於99年11月19日就診時之病況，若僅為單純陰囊感染，謝</w:t>
      </w:r>
      <w:r w:rsidR="00224515" w:rsidRPr="00CB1859">
        <w:rPr>
          <w:rFonts w:hint="eastAsia"/>
        </w:rPr>
        <w:t>醫師</w:t>
      </w:r>
      <w:r w:rsidRPr="00CB1859">
        <w:rPr>
          <w:rFonts w:hint="eastAsia"/>
        </w:rPr>
        <w:t>未及時施用抗生素，固有未盡醫療上注意之疏失，然未必會造成</w:t>
      </w:r>
      <w:r w:rsidR="00450CE6">
        <w:rPr>
          <w:rFonts w:hint="eastAsia"/>
        </w:rPr>
        <w:t>林○○</w:t>
      </w:r>
      <w:r w:rsidRPr="00CB1859">
        <w:rPr>
          <w:rFonts w:hint="eastAsia"/>
        </w:rPr>
        <w:t>之死亡結果，</w:t>
      </w:r>
      <w:proofErr w:type="gramStart"/>
      <w:r w:rsidRPr="00CB1859">
        <w:rPr>
          <w:rFonts w:hint="eastAsia"/>
        </w:rPr>
        <w:t>縱認</w:t>
      </w:r>
      <w:r w:rsidR="00450CE6">
        <w:rPr>
          <w:rFonts w:hint="eastAsia"/>
        </w:rPr>
        <w:t>林</w:t>
      </w:r>
      <w:proofErr w:type="gramEnd"/>
      <w:r w:rsidR="00450CE6">
        <w:rPr>
          <w:rFonts w:hint="eastAsia"/>
        </w:rPr>
        <w:t>○○</w:t>
      </w:r>
      <w:r w:rsidRPr="00CB1859">
        <w:rPr>
          <w:rFonts w:hint="eastAsia"/>
        </w:rPr>
        <w:t>於99年11月19日就診時之病況已演變為陰囊蜂窩性組織炎或已進展至福耳尼埃氏壞疽症，參諸臺灣泌尿醫學會復函本案死亡率（存活率）之說明，謝</w:t>
      </w:r>
      <w:r w:rsidR="00224515" w:rsidRPr="00CB1859">
        <w:rPr>
          <w:rFonts w:hint="eastAsia"/>
        </w:rPr>
        <w:t>醫師</w:t>
      </w:r>
      <w:r w:rsidRPr="00CB1859">
        <w:rPr>
          <w:rFonts w:hint="eastAsia"/>
        </w:rPr>
        <w:t>之醫療疏失與</w:t>
      </w:r>
      <w:r w:rsidR="00450CE6">
        <w:rPr>
          <w:rFonts w:hint="eastAsia"/>
        </w:rPr>
        <w:t>林○○</w:t>
      </w:r>
      <w:r w:rsidRPr="00CB1859">
        <w:rPr>
          <w:rFonts w:hint="eastAsia"/>
        </w:rPr>
        <w:t>死亡之結果，亦難謂有相當因果關係</w:t>
      </w:r>
      <w:r w:rsidR="00224515" w:rsidRPr="00CB1859">
        <w:rPr>
          <w:rFonts w:hint="eastAsia"/>
        </w:rPr>
        <w:t>，業經臺灣高等法院</w:t>
      </w:r>
      <w:proofErr w:type="gramStart"/>
      <w:r w:rsidR="00224515" w:rsidRPr="00CB1859">
        <w:rPr>
          <w:rFonts w:hint="eastAsia"/>
        </w:rPr>
        <w:t>104</w:t>
      </w:r>
      <w:proofErr w:type="gramEnd"/>
      <w:r w:rsidR="00224515" w:rsidRPr="00CB1859">
        <w:rPr>
          <w:rFonts w:hint="eastAsia"/>
        </w:rPr>
        <w:t>年度</w:t>
      </w:r>
      <w:proofErr w:type="gramStart"/>
      <w:r w:rsidR="00224515" w:rsidRPr="00CB1859">
        <w:rPr>
          <w:rFonts w:hint="eastAsia"/>
        </w:rPr>
        <w:t>醫</w:t>
      </w:r>
      <w:proofErr w:type="gramEnd"/>
      <w:r w:rsidR="00224515" w:rsidRPr="00CB1859">
        <w:rPr>
          <w:rFonts w:hint="eastAsia"/>
        </w:rPr>
        <w:t>上訴字第4號判決認定。</w:t>
      </w:r>
    </w:p>
    <w:p w:rsidR="005E0960" w:rsidRPr="00CB1859" w:rsidRDefault="005E0960" w:rsidP="00BA7885">
      <w:pPr>
        <w:pStyle w:val="5"/>
        <w:rPr>
          <w:color w:val="auto"/>
        </w:rPr>
      </w:pPr>
      <w:r w:rsidRPr="00CB1859">
        <w:rPr>
          <w:rFonts w:hint="eastAsia"/>
          <w:color w:val="auto"/>
        </w:rPr>
        <w:t>針對99年11月20日上午，</w:t>
      </w:r>
      <w:r w:rsidR="00450CE6">
        <w:rPr>
          <w:rFonts w:hint="eastAsia"/>
          <w:color w:val="auto"/>
        </w:rPr>
        <w:t>萬○○</w:t>
      </w:r>
      <w:r w:rsidRPr="00CB1859">
        <w:rPr>
          <w:rFonts w:hint="eastAsia"/>
          <w:color w:val="auto"/>
        </w:rPr>
        <w:t>醫師之診治：</w:t>
      </w:r>
    </w:p>
    <w:p w:rsidR="005E0960" w:rsidRPr="00CB1859" w:rsidRDefault="005E0960" w:rsidP="007E77F1">
      <w:pPr>
        <w:pStyle w:val="6"/>
        <w:numPr>
          <w:ilvl w:val="5"/>
          <w:numId w:val="19"/>
        </w:numPr>
      </w:pPr>
      <w:r w:rsidRPr="00CB1859">
        <w:rPr>
          <w:rFonts w:hint="eastAsia"/>
        </w:rPr>
        <w:t>依病歷紀錄，病人主訴腹水及一般感冒。病歷中未見有疝氣之紀錄，亦未提及陰囊腫脹之現況及治療情形。依收(退)病舍建議書紀錄，99年11月19日謝醫師記載原因為陰囊疾病，再加上萬醫師之身體檢查發現病人有腹水產生。若病人有陰囊腫脹，亦有腹水產生，依醫療常規，應抽血檢查血液中之白蛋白、</w:t>
      </w:r>
      <w:r w:rsidRPr="00CB1859">
        <w:rPr>
          <w:rFonts w:hint="eastAsia"/>
        </w:rPr>
        <w:lastRenderedPageBreak/>
        <w:t>肌酸酐及白血球，並安排腹部超音波檢查，以</w:t>
      </w:r>
      <w:proofErr w:type="gramStart"/>
      <w:r w:rsidRPr="00CB1859">
        <w:rPr>
          <w:rFonts w:hint="eastAsia"/>
        </w:rPr>
        <w:t>排除腹內及</w:t>
      </w:r>
      <w:proofErr w:type="gramEnd"/>
      <w:r w:rsidRPr="00CB1859">
        <w:rPr>
          <w:rFonts w:hint="eastAsia"/>
        </w:rPr>
        <w:t>肝膽疾病。因當時未作抽血及腹部超音波等檢查，即使病人有陰囊腫脹，且發生腹水，亦無法判斷其發生之原因。而抗生素之使用，依醫療常規，可能係萬醫師懷疑病人之陰囊疾病為發炎引起。若病人當時之病徵與陰囊蜂窩性組織炎之感染相似，則給予適當之抗生素，多數可控制病情，萬醫師給予抗生素之處置，尚符合醫療常規。惟若病人當時病徵已發展至福耳尼埃氏壞疽症，</w:t>
      </w:r>
      <w:proofErr w:type="gramStart"/>
      <w:r w:rsidRPr="00CB1859">
        <w:rPr>
          <w:rFonts w:hint="eastAsia"/>
        </w:rPr>
        <w:t>因該病之</w:t>
      </w:r>
      <w:proofErr w:type="gramEnd"/>
      <w:r w:rsidRPr="00CB1859">
        <w:rPr>
          <w:rFonts w:hint="eastAsia"/>
        </w:rPr>
        <w:t>死亡率極高，則除抗生素外，針對壞疽</w:t>
      </w:r>
      <w:proofErr w:type="gramStart"/>
      <w:r w:rsidRPr="00CB1859">
        <w:rPr>
          <w:rFonts w:hint="eastAsia"/>
        </w:rPr>
        <w:t>之清創手術</w:t>
      </w:r>
      <w:proofErr w:type="gramEnd"/>
      <w:r w:rsidRPr="00CB1859">
        <w:rPr>
          <w:rFonts w:hint="eastAsia"/>
        </w:rPr>
        <w:t>更為重要且必須，萬醫師僅給予口服抗生素而未轉院治療，即難謂符合醫療常規。</w:t>
      </w:r>
    </w:p>
    <w:p w:rsidR="005E0960" w:rsidRPr="00CB1859" w:rsidRDefault="005E0960" w:rsidP="005E0960">
      <w:pPr>
        <w:pStyle w:val="6"/>
      </w:pPr>
      <w:r w:rsidRPr="00CB1859">
        <w:rPr>
          <w:rFonts w:hint="eastAsia"/>
        </w:rPr>
        <w:t>新北地院</w:t>
      </w:r>
      <w:proofErr w:type="gramStart"/>
      <w:r w:rsidRPr="00CB1859">
        <w:rPr>
          <w:rFonts w:hint="eastAsia"/>
        </w:rPr>
        <w:t>101</w:t>
      </w:r>
      <w:proofErr w:type="gramEnd"/>
      <w:r w:rsidRPr="00CB1859">
        <w:rPr>
          <w:rFonts w:hint="eastAsia"/>
        </w:rPr>
        <w:t>年度</w:t>
      </w:r>
      <w:proofErr w:type="gramStart"/>
      <w:r w:rsidRPr="00CB1859">
        <w:rPr>
          <w:rFonts w:hint="eastAsia"/>
        </w:rPr>
        <w:t>醫訴字</w:t>
      </w:r>
      <w:proofErr w:type="gramEnd"/>
      <w:r w:rsidRPr="00CB1859">
        <w:rPr>
          <w:rFonts w:hint="eastAsia"/>
        </w:rPr>
        <w:t>第2號不受理判決：</w:t>
      </w:r>
      <w:r w:rsidR="00450CE6">
        <w:rPr>
          <w:rFonts w:hint="eastAsia"/>
        </w:rPr>
        <w:t>萬○○</w:t>
      </w:r>
      <w:r w:rsidR="00241449" w:rsidRPr="00CB1859">
        <w:rPr>
          <w:rFonts w:hint="eastAsia"/>
        </w:rPr>
        <w:t>醫師</w:t>
      </w:r>
      <w:r w:rsidRPr="00CB1859">
        <w:rPr>
          <w:rFonts w:hint="eastAsia"/>
        </w:rPr>
        <w:t>已於102年2月3日死亡，依刑事訴訟法第303條第5款規定，應</w:t>
      </w:r>
      <w:proofErr w:type="gramStart"/>
      <w:r w:rsidRPr="00CB1859">
        <w:rPr>
          <w:rFonts w:hint="eastAsia"/>
        </w:rPr>
        <w:t>諭</w:t>
      </w:r>
      <w:proofErr w:type="gramEnd"/>
      <w:r w:rsidRPr="00CB1859">
        <w:rPr>
          <w:rFonts w:hint="eastAsia"/>
        </w:rPr>
        <w:t>知不受理之判決。</w:t>
      </w:r>
    </w:p>
    <w:p w:rsidR="00A431AD" w:rsidRPr="00CB1859" w:rsidRDefault="00A431AD" w:rsidP="00A431AD">
      <w:pPr>
        <w:pStyle w:val="6"/>
        <w:numPr>
          <w:ilvl w:val="0"/>
          <w:numId w:val="0"/>
        </w:numPr>
        <w:ind w:left="1701" w:firstLineChars="208" w:firstLine="708"/>
      </w:pPr>
      <w:proofErr w:type="gramStart"/>
      <w:r w:rsidRPr="00CB1859">
        <w:rPr>
          <w:rFonts w:hint="eastAsia"/>
        </w:rPr>
        <w:t>基上</w:t>
      </w:r>
      <w:r w:rsidR="00916E86" w:rsidRPr="00CB1859">
        <w:rPr>
          <w:rFonts w:hint="eastAsia"/>
        </w:rPr>
        <w:t>事證</w:t>
      </w:r>
      <w:proofErr w:type="gramEnd"/>
      <w:r w:rsidRPr="00CB1859">
        <w:rPr>
          <w:rFonts w:hint="eastAsia"/>
        </w:rPr>
        <w:t>，</w:t>
      </w:r>
      <w:r w:rsidR="00450CE6">
        <w:rPr>
          <w:rFonts w:hint="eastAsia"/>
        </w:rPr>
        <w:t>平○○</w:t>
      </w:r>
      <w:r w:rsidRPr="00CB1859">
        <w:rPr>
          <w:rFonts w:hint="eastAsia"/>
        </w:rPr>
        <w:t>醫師為</w:t>
      </w:r>
      <w:r w:rsidR="00916E86" w:rsidRPr="00CB1859">
        <w:rPr>
          <w:rFonts w:hint="eastAsia"/>
        </w:rPr>
        <w:t>受刑</w:t>
      </w:r>
      <w:r w:rsidRPr="00CB1859">
        <w:rPr>
          <w:rFonts w:hint="eastAsia"/>
        </w:rPr>
        <w:t>人</w:t>
      </w:r>
      <w:r w:rsidR="00450CE6">
        <w:rPr>
          <w:rFonts w:hint="eastAsia"/>
        </w:rPr>
        <w:t>林○○</w:t>
      </w:r>
      <w:r w:rsidRPr="00CB1859">
        <w:rPr>
          <w:rFonts w:hint="eastAsia"/>
        </w:rPr>
        <w:t>診治，有病歷未記載診斷為何</w:t>
      </w:r>
      <w:r w:rsidR="00C220D8" w:rsidRPr="00CB1859">
        <w:rPr>
          <w:rFonts w:hint="eastAsia"/>
        </w:rPr>
        <w:t>之</w:t>
      </w:r>
      <w:r w:rsidRPr="00CB1859">
        <w:rPr>
          <w:rFonts w:hint="eastAsia"/>
        </w:rPr>
        <w:t>病歷記載不完全；</w:t>
      </w:r>
      <w:r w:rsidR="00450CE6">
        <w:rPr>
          <w:rFonts w:hint="eastAsia"/>
        </w:rPr>
        <w:t>謝○○</w:t>
      </w:r>
      <w:r w:rsidR="00F27931" w:rsidRPr="00CB1859">
        <w:rPr>
          <w:rFonts w:hint="eastAsia"/>
        </w:rPr>
        <w:t>醫師</w:t>
      </w:r>
      <w:r w:rsidR="00C220D8" w:rsidRPr="00CB1859">
        <w:rPr>
          <w:rFonts w:hint="eastAsia"/>
        </w:rPr>
        <w:t>有病歷未記載施以何種檢查</w:t>
      </w:r>
      <w:r w:rsidR="00F8356C" w:rsidRPr="00CB1859">
        <w:rPr>
          <w:rFonts w:hint="eastAsia"/>
        </w:rPr>
        <w:t>、診斷</w:t>
      </w:r>
      <w:r w:rsidR="00DE5600" w:rsidRPr="00CB1859">
        <w:rPr>
          <w:rFonts w:hint="eastAsia"/>
        </w:rPr>
        <w:t>情形</w:t>
      </w:r>
      <w:r w:rsidR="00C220D8" w:rsidRPr="00CB1859">
        <w:rPr>
          <w:rFonts w:hint="eastAsia"/>
        </w:rPr>
        <w:t>及</w:t>
      </w:r>
      <w:r w:rsidR="00D85FFB" w:rsidRPr="00CB1859">
        <w:rPr>
          <w:rFonts w:hint="eastAsia"/>
        </w:rPr>
        <w:t>未</w:t>
      </w:r>
      <w:r w:rsidR="00C220D8" w:rsidRPr="00CB1859">
        <w:rPr>
          <w:rFonts w:hint="eastAsia"/>
        </w:rPr>
        <w:t>進一步檢查或</w:t>
      </w:r>
      <w:r w:rsidR="008A4AEB" w:rsidRPr="00CB1859">
        <w:rPr>
          <w:rFonts w:hint="eastAsia"/>
        </w:rPr>
        <w:t>戒護外</w:t>
      </w:r>
      <w:proofErr w:type="gramStart"/>
      <w:r w:rsidR="008A4AEB" w:rsidRPr="00CB1859">
        <w:rPr>
          <w:rFonts w:hint="eastAsia"/>
        </w:rPr>
        <w:t>醫</w:t>
      </w:r>
      <w:proofErr w:type="gramEnd"/>
      <w:r w:rsidR="00C220D8" w:rsidRPr="00CB1859">
        <w:rPr>
          <w:rFonts w:hint="eastAsia"/>
        </w:rPr>
        <w:t>；</w:t>
      </w:r>
      <w:r w:rsidR="00450CE6">
        <w:rPr>
          <w:rFonts w:hint="eastAsia"/>
        </w:rPr>
        <w:t>萬○○</w:t>
      </w:r>
      <w:r w:rsidRPr="00CB1859">
        <w:rPr>
          <w:rFonts w:hint="eastAsia"/>
        </w:rPr>
        <w:t>醫師</w:t>
      </w:r>
      <w:r w:rsidR="00E07322" w:rsidRPr="00CB1859">
        <w:rPr>
          <w:rFonts w:hint="eastAsia"/>
        </w:rPr>
        <w:t>有</w:t>
      </w:r>
      <w:r w:rsidR="00B645EC" w:rsidRPr="00CB1859">
        <w:rPr>
          <w:rFonts w:hint="eastAsia"/>
        </w:rPr>
        <w:t>未作抽血及腹部超音波等檢查</w:t>
      </w:r>
      <w:r w:rsidR="00E07322" w:rsidRPr="00CB1859">
        <w:rPr>
          <w:rFonts w:hint="eastAsia"/>
        </w:rPr>
        <w:t>而無法判斷病因，雖給予口服抗生素</w:t>
      </w:r>
      <w:r w:rsidR="006903AE" w:rsidRPr="00CB1859">
        <w:rPr>
          <w:rFonts w:hint="eastAsia"/>
        </w:rPr>
        <w:t>，</w:t>
      </w:r>
      <w:proofErr w:type="gramStart"/>
      <w:r w:rsidR="00D85FFB" w:rsidRPr="00CB1859">
        <w:rPr>
          <w:rFonts w:hint="eastAsia"/>
        </w:rPr>
        <w:t>然</w:t>
      </w:r>
      <w:r w:rsidR="00E07322" w:rsidRPr="00CB1859">
        <w:rPr>
          <w:rFonts w:hint="eastAsia"/>
        </w:rPr>
        <w:t>未轉</w:t>
      </w:r>
      <w:proofErr w:type="gramEnd"/>
      <w:r w:rsidR="00E07322" w:rsidRPr="00CB1859">
        <w:rPr>
          <w:rFonts w:hint="eastAsia"/>
        </w:rPr>
        <w:t>院治療，</w:t>
      </w:r>
      <w:r w:rsidR="008847B5" w:rsidRPr="00CB1859">
        <w:rPr>
          <w:rFonts w:hint="eastAsia"/>
        </w:rPr>
        <w:t>亦有</w:t>
      </w:r>
      <w:r w:rsidR="00D85FFB" w:rsidRPr="00CB1859">
        <w:rPr>
          <w:rFonts w:hint="eastAsia"/>
        </w:rPr>
        <w:t>未</w:t>
      </w:r>
      <w:r w:rsidR="00E07322" w:rsidRPr="00CB1859">
        <w:rPr>
          <w:rFonts w:hint="eastAsia"/>
        </w:rPr>
        <w:t>符合醫療常規</w:t>
      </w:r>
      <w:r w:rsidRPr="00CB1859">
        <w:rPr>
          <w:rFonts w:hint="eastAsia"/>
        </w:rPr>
        <w:t>等情事</w:t>
      </w:r>
      <w:r w:rsidR="00E07322" w:rsidRPr="00CB1859">
        <w:rPr>
          <w:rFonts w:hint="eastAsia"/>
        </w:rPr>
        <w:t>。</w:t>
      </w:r>
    </w:p>
    <w:p w:rsidR="001332D4" w:rsidRPr="00CB1859" w:rsidRDefault="00C236EC" w:rsidP="00784E33">
      <w:pPr>
        <w:pStyle w:val="4"/>
      </w:pPr>
      <w:r w:rsidRPr="00CB1859">
        <w:rPr>
          <w:rFonts w:hint="eastAsia"/>
        </w:rPr>
        <w:t>另本院為</w:t>
      </w:r>
      <w:proofErr w:type="gramStart"/>
      <w:r w:rsidRPr="00CB1859">
        <w:rPr>
          <w:rFonts w:hint="eastAsia"/>
        </w:rPr>
        <w:t>釐</w:t>
      </w:r>
      <w:proofErr w:type="gramEnd"/>
      <w:r w:rsidRPr="00CB1859">
        <w:rPr>
          <w:rFonts w:hint="eastAsia"/>
        </w:rPr>
        <w:t>清本案受刑人病史與</w:t>
      </w:r>
      <w:proofErr w:type="gramStart"/>
      <w:r w:rsidRPr="00CB1859">
        <w:rPr>
          <w:rFonts w:hint="eastAsia"/>
        </w:rPr>
        <w:t>罹</w:t>
      </w:r>
      <w:proofErr w:type="gramEnd"/>
      <w:r w:rsidRPr="00CB1859">
        <w:rPr>
          <w:rFonts w:hint="eastAsia"/>
        </w:rPr>
        <w:t>患福耳尼埃氏壞疽症之關聯性、病程發展症狀、診治所採取之措施及福耳尼埃氏壞疽症致死率等疑義，諮詢國內泌尿科多位權威醫師。據慈濟醫療財團法人張策略長表示略</w:t>
      </w:r>
      <w:proofErr w:type="gramStart"/>
      <w:r w:rsidRPr="00CB1859">
        <w:rPr>
          <w:rFonts w:hint="eastAsia"/>
        </w:rPr>
        <w:t>以</w:t>
      </w:r>
      <w:proofErr w:type="gramEnd"/>
      <w:r w:rsidRPr="00CB1859">
        <w:rPr>
          <w:rFonts w:hint="eastAsia"/>
        </w:rPr>
        <w:t>：</w:t>
      </w:r>
      <w:r w:rsidRPr="00CB1859">
        <w:rPr>
          <w:rFonts w:hAnsi="標楷體" w:hint="eastAsia"/>
        </w:rPr>
        <w:t>「</w:t>
      </w:r>
      <w:r w:rsidRPr="00CB1859">
        <w:rPr>
          <w:rFonts w:hint="eastAsia"/>
        </w:rPr>
        <w:t>患者11月17日有發燒，11月</w:t>
      </w:r>
      <w:r w:rsidRPr="00CB1859">
        <w:rPr>
          <w:rFonts w:hint="eastAsia"/>
        </w:rPr>
        <w:lastRenderedPageBreak/>
        <w:t>19日監所資料記載</w:t>
      </w:r>
      <w:r w:rsidRPr="00CB1859">
        <w:rPr>
          <w:rFonts w:hAnsi="標楷體" w:hint="eastAsia"/>
        </w:rPr>
        <w:t>『</w:t>
      </w:r>
      <w:r w:rsidRPr="00CB1859">
        <w:rPr>
          <w:rFonts w:hint="eastAsia"/>
        </w:rPr>
        <w:t>陰囊疾病</w:t>
      </w:r>
      <w:r w:rsidRPr="00CB1859">
        <w:rPr>
          <w:rFonts w:hAnsi="標楷體" w:hint="eastAsia"/>
        </w:rPr>
        <w:t>』</w:t>
      </w:r>
      <w:r w:rsidRPr="00CB1859">
        <w:rPr>
          <w:rFonts w:hint="eastAsia"/>
        </w:rPr>
        <w:t>，換言之監所醫生已看到陰囊有狀況，可惜沒有較為詳盡的描述或進一步警覺。如是一位受過泌尿科醫師訓練的醫師去檢查，相信會發現問題(包括可能碰觸時會痛，另因為裡面是壞死</w:t>
      </w:r>
      <w:proofErr w:type="gramStart"/>
      <w:r w:rsidRPr="00CB1859">
        <w:rPr>
          <w:rFonts w:hint="eastAsia"/>
        </w:rPr>
        <w:t>性筋膜炎</w:t>
      </w:r>
      <w:proofErr w:type="gramEnd"/>
      <w:r w:rsidRPr="00CB1859">
        <w:rPr>
          <w:rFonts w:hint="eastAsia"/>
        </w:rPr>
        <w:t>，所以陰囊底下會充氣，此時若按壓陰囊或會陰位置，會覺得裡面有充氣的感覺，甚至也可能有皮膚缺血性增厚的現象)，此時應該警覺並立刻送去能夠處理的醫院。</w:t>
      </w:r>
      <w:r w:rsidRPr="00CB1859">
        <w:rPr>
          <w:rFonts w:hAnsi="標楷體" w:hint="eastAsia"/>
        </w:rPr>
        <w:t>」</w:t>
      </w:r>
      <w:r w:rsidRPr="00CB1859">
        <w:rPr>
          <w:rFonts w:hint="eastAsia"/>
        </w:rPr>
        <w:t>、</w:t>
      </w:r>
      <w:r w:rsidRPr="00CB1859">
        <w:rPr>
          <w:rFonts w:hAnsi="標楷體" w:hint="eastAsia"/>
        </w:rPr>
        <w:t>「</w:t>
      </w:r>
      <w:r w:rsidRPr="00CB1859">
        <w:rPr>
          <w:rFonts w:hint="eastAsia"/>
        </w:rPr>
        <w:t>錯過黃金救治期是很可惜的，但可否歸咎於醫師還要看他的專業訓練情形，因監所的醫師可能不是泌尿科的，也沒有受過泌尿科完整訓練，沒有辦法及時診斷出來是可以理解的。</w:t>
      </w:r>
      <w:r w:rsidRPr="00CB1859">
        <w:rPr>
          <w:rFonts w:hAnsi="標楷體" w:hint="eastAsia"/>
        </w:rPr>
        <w:t>」</w:t>
      </w:r>
      <w:r w:rsidR="0017634D" w:rsidRPr="00CB1859">
        <w:rPr>
          <w:rFonts w:hAnsi="標楷體" w:hint="eastAsia"/>
        </w:rPr>
        <w:t>、「以當時監所的大環境設備而言，去苛責看診醫生是沒有道理的，唯一可以著力的大概就是初期發現不對應該可以早一點轉送到外面的醫院做進一步醫治。」</w:t>
      </w:r>
      <w:r w:rsidRPr="00CB1859">
        <w:rPr>
          <w:rFonts w:hAnsi="標楷體" w:hint="eastAsia"/>
        </w:rPr>
        <w:t>三軍總醫院泌尿外科</w:t>
      </w:r>
      <w:proofErr w:type="gramStart"/>
      <w:r w:rsidRPr="00CB1859">
        <w:rPr>
          <w:rFonts w:hAnsi="標楷體" w:hint="eastAsia"/>
        </w:rPr>
        <w:t>于</w:t>
      </w:r>
      <w:proofErr w:type="gramEnd"/>
      <w:r w:rsidRPr="00CB1859">
        <w:rPr>
          <w:rFonts w:hAnsi="標楷體" w:hint="eastAsia"/>
        </w:rPr>
        <w:t>醫師表示略</w:t>
      </w:r>
      <w:proofErr w:type="gramStart"/>
      <w:r w:rsidRPr="00CB1859">
        <w:rPr>
          <w:rFonts w:hAnsi="標楷體" w:hint="eastAsia"/>
        </w:rPr>
        <w:t>以</w:t>
      </w:r>
      <w:proofErr w:type="gramEnd"/>
      <w:r w:rsidRPr="00CB1859">
        <w:rPr>
          <w:rFonts w:hAnsi="標楷體" w:hint="eastAsia"/>
        </w:rPr>
        <w:t>：「早期發現，該症致死率可以降到</w:t>
      </w:r>
      <w:proofErr w:type="gramStart"/>
      <w:r w:rsidRPr="00CB1859">
        <w:rPr>
          <w:rFonts w:hAnsi="標楷體" w:hint="eastAsia"/>
        </w:rPr>
        <w:t>3成</w:t>
      </w:r>
      <w:proofErr w:type="gramEnd"/>
      <w:r w:rsidRPr="00CB1859">
        <w:rPr>
          <w:rFonts w:hAnsi="標楷體" w:hint="eastAsia"/>
        </w:rPr>
        <w:t>以下。治療就是</w:t>
      </w:r>
      <w:proofErr w:type="gramStart"/>
      <w:r w:rsidRPr="00CB1859">
        <w:rPr>
          <w:rFonts w:hAnsi="標楷體" w:hint="eastAsia"/>
        </w:rPr>
        <w:t>積極清創</w:t>
      </w:r>
      <w:proofErr w:type="gramEnd"/>
      <w:r w:rsidRPr="00CB1859">
        <w:rPr>
          <w:rFonts w:hAnsi="標楷體" w:hint="eastAsia"/>
        </w:rPr>
        <w:t>、用很強效的抗生素、加護病房的照顧以及對病人體液的一些監測，此個案後段在醫院看起來是盡力而為，而前階段的5天要確診出來確實也有難度。」林口長庚紀念醫院泌尿科江醫師表示略</w:t>
      </w:r>
      <w:proofErr w:type="gramStart"/>
      <w:r w:rsidRPr="00CB1859">
        <w:rPr>
          <w:rFonts w:hAnsi="標楷體" w:hint="eastAsia"/>
        </w:rPr>
        <w:t>以</w:t>
      </w:r>
      <w:proofErr w:type="gramEnd"/>
      <w:r w:rsidRPr="00CB1859">
        <w:rPr>
          <w:rFonts w:hAnsi="標楷體" w:hint="eastAsia"/>
        </w:rPr>
        <w:t>：「坦白講，在前階段以有記載的症狀而言，壞死</w:t>
      </w:r>
      <w:proofErr w:type="gramStart"/>
      <w:r w:rsidRPr="00CB1859">
        <w:rPr>
          <w:rFonts w:hAnsi="標楷體" w:hint="eastAsia"/>
        </w:rPr>
        <w:t>性筋膜炎</w:t>
      </w:r>
      <w:proofErr w:type="gramEnd"/>
      <w:r w:rsidRPr="00CB1859">
        <w:rPr>
          <w:rFonts w:hAnsi="標楷體" w:hint="eastAsia"/>
        </w:rPr>
        <w:t>不是那麼明顯，不容易確定。但若非泌尿科醫師，對於前段不是那麼明顯的症狀沒有看出來這個病症是可以理解的，因為他可能不知道這個病，誤診的可能性確實是存在的。」國立臺灣大學醫學院附設醫院泌尿部張醫師表示略</w:t>
      </w:r>
      <w:proofErr w:type="gramStart"/>
      <w:r w:rsidRPr="00CB1859">
        <w:rPr>
          <w:rFonts w:hAnsi="標楷體" w:hint="eastAsia"/>
        </w:rPr>
        <w:t>以</w:t>
      </w:r>
      <w:proofErr w:type="gramEnd"/>
      <w:r w:rsidRPr="00CB1859">
        <w:rPr>
          <w:rFonts w:hAnsi="標楷體" w:hint="eastAsia"/>
        </w:rPr>
        <w:t>：「個案在11月22日的前3天有看診，醫師應該會發現初期有陰囊腫、發炎，可能會開立抗生素，但以我的經驗，抗生素其實</w:t>
      </w:r>
      <w:r w:rsidRPr="00CB1859">
        <w:rPr>
          <w:rFonts w:hAnsi="標楷體" w:hint="eastAsia"/>
        </w:rPr>
        <w:lastRenderedPageBreak/>
        <w:t>是擋不住的，其病程的進展是非常快的，尤其是發生在一些身體狀況比較不好的患者身上</w:t>
      </w:r>
      <w:r w:rsidR="00F960D4" w:rsidRPr="00CB1859">
        <w:rPr>
          <w:rFonts w:hAnsi="標楷體" w:hint="eastAsia"/>
        </w:rPr>
        <w:t>。</w:t>
      </w:r>
      <w:r w:rsidR="001332D4" w:rsidRPr="00CB1859">
        <w:rPr>
          <w:rFonts w:hAnsi="標楷體" w:hint="eastAsia"/>
        </w:rPr>
        <w:t>」</w:t>
      </w:r>
      <w:r w:rsidR="00F960D4" w:rsidRPr="00CB1859">
        <w:rPr>
          <w:rFonts w:hAnsi="標楷體" w:hint="eastAsia"/>
        </w:rPr>
        <w:t>「</w:t>
      </w:r>
      <w:r w:rsidR="00F960D4" w:rsidRPr="00CB1859">
        <w:rPr>
          <w:rFonts w:hAnsi="標楷體" w:hint="eastAsia"/>
          <w:bCs/>
        </w:rPr>
        <w:t>急診臨床上患者通常第一天是紅（指陰囊）、第二天可能就黑了，進展速度非常快，抗生素大概都沒用，一定要手術開刀。」</w:t>
      </w:r>
      <w:r w:rsidR="001332D4" w:rsidRPr="00CB1859">
        <w:rPr>
          <w:rFonts w:hAnsi="標楷體" w:hint="eastAsia"/>
        </w:rPr>
        <w:t>等語</w:t>
      </w:r>
      <w:r w:rsidRPr="00CB1859">
        <w:rPr>
          <w:rFonts w:hAnsi="標楷體" w:hint="eastAsia"/>
        </w:rPr>
        <w:t>，</w:t>
      </w:r>
      <w:r w:rsidR="003461B9" w:rsidRPr="00CB1859">
        <w:rPr>
          <w:rFonts w:hAnsi="標楷體" w:hint="eastAsia"/>
        </w:rPr>
        <w:t>是</w:t>
      </w:r>
      <w:proofErr w:type="gramStart"/>
      <w:r w:rsidR="003461B9" w:rsidRPr="00CB1859">
        <w:rPr>
          <w:rFonts w:hAnsi="標楷體" w:hint="eastAsia"/>
        </w:rPr>
        <w:t>以</w:t>
      </w:r>
      <w:proofErr w:type="gramEnd"/>
      <w:r w:rsidR="003461B9" w:rsidRPr="00CB1859">
        <w:rPr>
          <w:rFonts w:hAnsi="標楷體" w:hint="eastAsia"/>
        </w:rPr>
        <w:t>，雖</w:t>
      </w:r>
      <w:r w:rsidR="001332D4" w:rsidRPr="00CB1859">
        <w:rPr>
          <w:rFonts w:hAnsi="標楷體" w:hint="eastAsia"/>
        </w:rPr>
        <w:t>福耳尼埃氏壞疽症</w:t>
      </w:r>
      <w:r w:rsidR="005E04AD" w:rsidRPr="00CB1859">
        <w:rPr>
          <w:rFonts w:hAnsi="標楷體" w:hint="eastAsia"/>
        </w:rPr>
        <w:t>初期</w:t>
      </w:r>
      <w:r w:rsidR="001332D4" w:rsidRPr="00CB1859">
        <w:rPr>
          <w:rFonts w:hAnsi="標楷體" w:hint="eastAsia"/>
        </w:rPr>
        <w:t>對非泌尿科專科醫師</w:t>
      </w:r>
      <w:r w:rsidR="00F25437" w:rsidRPr="00CB1859">
        <w:rPr>
          <w:rFonts w:hAnsi="標楷體" w:hint="eastAsia"/>
        </w:rPr>
        <w:t>要正確診斷出並不</w:t>
      </w:r>
      <w:r w:rsidR="001332D4" w:rsidRPr="00CB1859">
        <w:rPr>
          <w:rFonts w:hAnsi="標楷體" w:hint="eastAsia"/>
        </w:rPr>
        <w:t>容易</w:t>
      </w:r>
      <w:r w:rsidR="00F25437" w:rsidRPr="00CB1859">
        <w:rPr>
          <w:rFonts w:hAnsi="標楷體" w:hint="eastAsia"/>
        </w:rPr>
        <w:t>，然此疾病因病程進展快速，除需及早發現外，</w:t>
      </w:r>
      <w:r w:rsidR="0075211C" w:rsidRPr="00CB1859">
        <w:rPr>
          <w:rFonts w:hAnsi="標楷體" w:hint="eastAsia"/>
        </w:rPr>
        <w:t>尚</w:t>
      </w:r>
      <w:r w:rsidR="00F25437" w:rsidRPr="00CB1859">
        <w:rPr>
          <w:rFonts w:hAnsi="標楷體" w:hint="eastAsia"/>
        </w:rPr>
        <w:t>需</w:t>
      </w:r>
      <w:r w:rsidR="00F960D4" w:rsidRPr="00CB1859">
        <w:rPr>
          <w:rFonts w:hAnsi="標楷體" w:hint="eastAsia"/>
        </w:rPr>
        <w:t>採取</w:t>
      </w:r>
      <w:proofErr w:type="gramStart"/>
      <w:r w:rsidR="00F25437" w:rsidRPr="00CB1859">
        <w:rPr>
          <w:rFonts w:hAnsi="標楷體" w:hint="eastAsia"/>
        </w:rPr>
        <w:t>手術清創</w:t>
      </w:r>
      <w:proofErr w:type="gramEnd"/>
      <w:r w:rsidR="00F25437" w:rsidRPr="00CB1859">
        <w:rPr>
          <w:rFonts w:hAnsi="標楷體"/>
        </w:rPr>
        <w:t>…</w:t>
      </w:r>
      <w:proofErr w:type="gramStart"/>
      <w:r w:rsidR="00F25437" w:rsidRPr="00CB1859">
        <w:rPr>
          <w:rFonts w:hAnsi="標楷體"/>
        </w:rPr>
        <w:t>…</w:t>
      </w:r>
      <w:proofErr w:type="gramEnd"/>
      <w:r w:rsidR="00F25437" w:rsidRPr="00CB1859">
        <w:rPr>
          <w:rFonts w:hAnsi="標楷體" w:hint="eastAsia"/>
        </w:rPr>
        <w:t>等</w:t>
      </w:r>
      <w:r w:rsidR="00784E33" w:rsidRPr="00CB1859">
        <w:rPr>
          <w:rFonts w:hAnsi="標楷體" w:hint="eastAsia"/>
        </w:rPr>
        <w:t>必要</w:t>
      </w:r>
      <w:r w:rsidR="00F960D4" w:rsidRPr="00CB1859">
        <w:rPr>
          <w:rFonts w:hAnsi="標楷體" w:hint="eastAsia"/>
        </w:rPr>
        <w:t>積極</w:t>
      </w:r>
      <w:r w:rsidR="00613785" w:rsidRPr="00CB1859">
        <w:rPr>
          <w:rFonts w:hAnsi="標楷體" w:hint="eastAsia"/>
        </w:rPr>
        <w:t>之</w:t>
      </w:r>
      <w:r w:rsidR="005E04AD" w:rsidRPr="00CB1859">
        <w:rPr>
          <w:rFonts w:hAnsi="標楷體" w:hint="eastAsia"/>
        </w:rPr>
        <w:t>治療</w:t>
      </w:r>
      <w:r w:rsidR="00F25437" w:rsidRPr="00CB1859">
        <w:rPr>
          <w:rFonts w:hAnsi="標楷體" w:hint="eastAsia"/>
        </w:rPr>
        <w:t>，</w:t>
      </w:r>
      <w:r w:rsidR="003461B9" w:rsidRPr="00CB1859">
        <w:rPr>
          <w:rFonts w:hAnsi="標楷體" w:hint="eastAsia"/>
        </w:rPr>
        <w:t>而</w:t>
      </w:r>
      <w:r w:rsidR="00784E33" w:rsidRPr="00CB1859">
        <w:rPr>
          <w:rFonts w:hAnsi="標楷體" w:hint="eastAsia"/>
        </w:rPr>
        <w:t>診治醫師</w:t>
      </w:r>
      <w:r w:rsidR="00464567" w:rsidRPr="00CB1859">
        <w:rPr>
          <w:rFonts w:hAnsi="標楷體" w:hint="eastAsia"/>
        </w:rPr>
        <w:t>雖發現病狀</w:t>
      </w:r>
      <w:r w:rsidR="003461B9" w:rsidRPr="00CB1859">
        <w:rPr>
          <w:rFonts w:hAnsi="標楷體" w:hint="eastAsia"/>
        </w:rPr>
        <w:t>卻</w:t>
      </w:r>
      <w:r w:rsidR="00784E33" w:rsidRPr="00CB1859">
        <w:rPr>
          <w:rFonts w:hAnsi="標楷體" w:hint="eastAsia"/>
        </w:rPr>
        <w:t>未能警覺並</w:t>
      </w:r>
      <w:r w:rsidR="002F3551" w:rsidRPr="00CB1859">
        <w:rPr>
          <w:rFonts w:hAnsi="標楷體" w:hint="eastAsia"/>
        </w:rPr>
        <w:t>給予</w:t>
      </w:r>
      <w:r w:rsidR="003461B9" w:rsidRPr="00CB1859">
        <w:rPr>
          <w:rFonts w:hAnsi="標楷體" w:hint="eastAsia"/>
        </w:rPr>
        <w:t>轉院治療，難謂無疏失。</w:t>
      </w:r>
    </w:p>
    <w:p w:rsidR="005E0960" w:rsidRPr="00CB1859" w:rsidRDefault="00C236EC" w:rsidP="00F42C19">
      <w:pPr>
        <w:pStyle w:val="4"/>
      </w:pPr>
      <w:proofErr w:type="gramStart"/>
      <w:r w:rsidRPr="00CB1859">
        <w:rPr>
          <w:rFonts w:hint="eastAsia"/>
        </w:rPr>
        <w:t>末</w:t>
      </w:r>
      <w:r w:rsidR="00EF534E" w:rsidRPr="00CB1859">
        <w:rPr>
          <w:rFonts w:hint="eastAsia"/>
        </w:rPr>
        <w:t>查</w:t>
      </w:r>
      <w:r w:rsidR="00F27E53" w:rsidRPr="00CB1859">
        <w:rPr>
          <w:rFonts w:hint="eastAsia"/>
        </w:rPr>
        <w:t>法務部</w:t>
      </w:r>
      <w:proofErr w:type="gramEnd"/>
      <w:r w:rsidR="00F27E53" w:rsidRPr="00CB1859">
        <w:rPr>
          <w:rFonts w:hint="eastAsia"/>
        </w:rPr>
        <w:t>矯正署所屬矯正機構對</w:t>
      </w:r>
      <w:r w:rsidR="00061A9B" w:rsidRPr="00CB1859">
        <w:rPr>
          <w:rFonts w:hint="eastAsia"/>
        </w:rPr>
        <w:t>收容人經醫師診療</w:t>
      </w:r>
      <w:proofErr w:type="gramStart"/>
      <w:r w:rsidR="00061A9B" w:rsidRPr="00CB1859">
        <w:rPr>
          <w:rFonts w:hint="eastAsia"/>
        </w:rPr>
        <w:t>收住病舍</w:t>
      </w:r>
      <w:proofErr w:type="gramEnd"/>
      <w:r w:rsidR="00061A9B" w:rsidRPr="00CB1859">
        <w:rPr>
          <w:rFonts w:hint="eastAsia"/>
        </w:rPr>
        <w:t>後，</w:t>
      </w:r>
      <w:r w:rsidR="00F27E53" w:rsidRPr="00CB1859">
        <w:rPr>
          <w:rFonts w:hint="eastAsia"/>
        </w:rPr>
        <w:t>會</w:t>
      </w:r>
      <w:r w:rsidR="00061A9B" w:rsidRPr="00CB1859">
        <w:rPr>
          <w:rFonts w:hint="eastAsia"/>
        </w:rPr>
        <w:t>由</w:t>
      </w:r>
      <w:proofErr w:type="gramStart"/>
      <w:r w:rsidR="00061A9B" w:rsidRPr="00CB1859">
        <w:rPr>
          <w:rFonts w:hint="eastAsia"/>
        </w:rPr>
        <w:t>醫</w:t>
      </w:r>
      <w:proofErr w:type="gramEnd"/>
      <w:r w:rsidR="00061A9B" w:rsidRPr="00CB1859">
        <w:rPr>
          <w:rFonts w:hint="eastAsia"/>
        </w:rPr>
        <w:t>事人員同醫師巡視病舍，對重症收容人予以診療，</w:t>
      </w:r>
      <w:proofErr w:type="gramStart"/>
      <w:r w:rsidR="00061A9B" w:rsidRPr="00CB1859">
        <w:rPr>
          <w:rFonts w:hint="eastAsia"/>
        </w:rPr>
        <w:t>並對需即時</w:t>
      </w:r>
      <w:proofErr w:type="gramEnd"/>
      <w:r w:rsidR="00061A9B" w:rsidRPr="00CB1859">
        <w:rPr>
          <w:rFonts w:hint="eastAsia"/>
        </w:rPr>
        <w:t>處置之收容人給予協助、就診。</w:t>
      </w:r>
      <w:proofErr w:type="gramStart"/>
      <w:r w:rsidR="00061A9B" w:rsidRPr="00CB1859">
        <w:rPr>
          <w:rFonts w:hint="eastAsia"/>
        </w:rPr>
        <w:t>病舍戒護</w:t>
      </w:r>
      <w:proofErr w:type="gramEnd"/>
      <w:r w:rsidR="00F27E53" w:rsidRPr="00CB1859">
        <w:rPr>
          <w:rFonts w:hint="eastAsia"/>
        </w:rPr>
        <w:t>人員</w:t>
      </w:r>
      <w:r w:rsidR="00061A9B" w:rsidRPr="00CB1859">
        <w:rPr>
          <w:rFonts w:hint="eastAsia"/>
        </w:rPr>
        <w:t>對明顯身體不適者，列管並請看護服務員於三餐飯後監測血壓、脈搏及體溫。</w:t>
      </w:r>
      <w:r w:rsidR="00D85304" w:rsidRPr="00CB1859">
        <w:rPr>
          <w:rFonts w:hint="eastAsia"/>
        </w:rPr>
        <w:t>本案</w:t>
      </w:r>
      <w:r w:rsidR="00450CE6">
        <w:rPr>
          <w:rFonts w:hint="eastAsia"/>
        </w:rPr>
        <w:t>林○○</w:t>
      </w:r>
      <w:r w:rsidR="00D85304" w:rsidRPr="00CB1859">
        <w:rPr>
          <w:rFonts w:hint="eastAsia"/>
        </w:rPr>
        <w:t>於99年11月19日至11月22日</w:t>
      </w:r>
      <w:proofErr w:type="gramStart"/>
      <w:r w:rsidR="00D85304" w:rsidRPr="00CB1859">
        <w:rPr>
          <w:rFonts w:hint="eastAsia"/>
        </w:rPr>
        <w:t>收住病舍</w:t>
      </w:r>
      <w:proofErr w:type="gramEnd"/>
      <w:r w:rsidR="00D85304" w:rsidRPr="00CB1859">
        <w:rPr>
          <w:rFonts w:hint="eastAsia"/>
        </w:rPr>
        <w:t>，</w:t>
      </w:r>
      <w:r w:rsidR="00F27E53" w:rsidRPr="00CB1859">
        <w:rPr>
          <w:rFonts w:hint="eastAsia"/>
        </w:rPr>
        <w:t>然據</w:t>
      </w:r>
      <w:r w:rsidR="000D3B61" w:rsidRPr="00CB1859">
        <w:rPr>
          <w:rFonts w:hint="eastAsia"/>
        </w:rPr>
        <w:t>原衛生署</w:t>
      </w:r>
      <w:r w:rsidR="005E0960" w:rsidRPr="00CB1859">
        <w:rPr>
          <w:rFonts w:hint="eastAsia"/>
        </w:rPr>
        <w:t>101年6月28日鑑定書意見：</w:t>
      </w:r>
      <w:r w:rsidR="00450CE6">
        <w:rPr>
          <w:rFonts w:hint="eastAsia"/>
        </w:rPr>
        <w:t>林○○</w:t>
      </w:r>
      <w:r w:rsidR="005E0960" w:rsidRPr="00CB1859">
        <w:rPr>
          <w:rFonts w:hint="eastAsia"/>
        </w:rPr>
        <w:t>於99年11月20日上午至看守所內衛生科就診後至11月22日中午，其中無就診紀錄及病程照護紀錄，故無法判斷病人病程進展之實際情形。</w:t>
      </w:r>
      <w:r w:rsidR="00916E86" w:rsidRPr="00CB1859">
        <w:t>…</w:t>
      </w:r>
      <w:proofErr w:type="gramStart"/>
      <w:r w:rsidR="00916E86" w:rsidRPr="00CB1859">
        <w:t>…</w:t>
      </w:r>
      <w:proofErr w:type="gramEnd"/>
      <w:r w:rsidR="005E0960" w:rsidRPr="00CB1859">
        <w:rPr>
          <w:rFonts w:hint="eastAsia"/>
        </w:rPr>
        <w:t>至於後</w:t>
      </w:r>
      <w:r w:rsidR="00785DE9" w:rsidRPr="00CB1859">
        <w:rPr>
          <w:rFonts w:hint="eastAsia"/>
        </w:rPr>
        <w:t>續</w:t>
      </w:r>
      <w:r w:rsidR="005E0960" w:rsidRPr="00CB1859">
        <w:rPr>
          <w:rFonts w:hint="eastAsia"/>
        </w:rPr>
        <w:t>之追蹤及照護，因病歷資料無任何記載，故本案是否因判斷錯誤或延誤送大型醫療機構致病人後續死亡結果發生，無從判斷。</w:t>
      </w:r>
      <w:r w:rsidR="00025EA4" w:rsidRPr="00CB1859">
        <w:rPr>
          <w:rFonts w:hint="eastAsia"/>
        </w:rPr>
        <w:t>是</w:t>
      </w:r>
      <w:proofErr w:type="gramStart"/>
      <w:r w:rsidR="00025EA4" w:rsidRPr="00CB1859">
        <w:rPr>
          <w:rFonts w:hint="eastAsia"/>
        </w:rPr>
        <w:t>以</w:t>
      </w:r>
      <w:proofErr w:type="gramEnd"/>
      <w:r w:rsidR="00F14609" w:rsidRPr="00CB1859">
        <w:rPr>
          <w:rFonts w:hint="eastAsia"/>
        </w:rPr>
        <w:t>，</w:t>
      </w:r>
      <w:proofErr w:type="gramStart"/>
      <w:r w:rsidR="00A47587" w:rsidRPr="00CB1859">
        <w:rPr>
          <w:rFonts w:hint="eastAsia"/>
        </w:rPr>
        <w:t>臺</w:t>
      </w:r>
      <w:proofErr w:type="gramEnd"/>
      <w:r w:rsidR="00A47587" w:rsidRPr="00CB1859">
        <w:rPr>
          <w:rFonts w:hint="eastAsia"/>
        </w:rPr>
        <w:t>北看守所</w:t>
      </w:r>
      <w:r w:rsidR="00F14609" w:rsidRPr="00CB1859">
        <w:rPr>
          <w:rFonts w:hint="eastAsia"/>
        </w:rPr>
        <w:t>對於</w:t>
      </w:r>
      <w:proofErr w:type="gramStart"/>
      <w:r w:rsidR="00F14609" w:rsidRPr="00CB1859">
        <w:rPr>
          <w:rFonts w:hint="eastAsia"/>
        </w:rPr>
        <w:t>收住病舍</w:t>
      </w:r>
      <w:proofErr w:type="gramEnd"/>
      <w:r w:rsidR="00F14609" w:rsidRPr="00CB1859">
        <w:rPr>
          <w:rFonts w:hint="eastAsia"/>
        </w:rPr>
        <w:t>之收容人雖有規範醫師、</w:t>
      </w:r>
      <w:proofErr w:type="gramStart"/>
      <w:r w:rsidR="00F14609" w:rsidRPr="00CB1859">
        <w:rPr>
          <w:rFonts w:hint="eastAsia"/>
        </w:rPr>
        <w:t>醫</w:t>
      </w:r>
      <w:proofErr w:type="gramEnd"/>
      <w:r w:rsidR="00F14609" w:rsidRPr="00CB1859">
        <w:rPr>
          <w:rFonts w:hint="eastAsia"/>
        </w:rPr>
        <w:t>事人員進行醫療之照</w:t>
      </w:r>
      <w:r w:rsidR="00785DE9" w:rsidRPr="00CB1859">
        <w:rPr>
          <w:rFonts w:hint="eastAsia"/>
        </w:rPr>
        <w:t>護</w:t>
      </w:r>
      <w:r w:rsidR="00F14609" w:rsidRPr="00CB1859">
        <w:rPr>
          <w:rFonts w:hint="eastAsia"/>
        </w:rPr>
        <w:t>；戒護人員及看護服務員協助照</w:t>
      </w:r>
      <w:r w:rsidR="00785DE9" w:rsidRPr="00CB1859">
        <w:rPr>
          <w:rFonts w:hint="eastAsia"/>
        </w:rPr>
        <w:t>顧</w:t>
      </w:r>
      <w:r w:rsidR="00F14609" w:rsidRPr="00CB1859">
        <w:rPr>
          <w:rFonts w:hint="eastAsia"/>
        </w:rPr>
        <w:t>，惟無相關病程</w:t>
      </w:r>
      <w:r w:rsidR="00785DE9" w:rsidRPr="00CB1859">
        <w:rPr>
          <w:rFonts w:hint="eastAsia"/>
        </w:rPr>
        <w:t>照護</w:t>
      </w:r>
      <w:r w:rsidR="00F14609" w:rsidRPr="00CB1859">
        <w:rPr>
          <w:rFonts w:hint="eastAsia"/>
        </w:rPr>
        <w:t>追蹤及照</w:t>
      </w:r>
      <w:r w:rsidR="00785DE9" w:rsidRPr="00CB1859">
        <w:rPr>
          <w:rFonts w:hint="eastAsia"/>
        </w:rPr>
        <w:t>顧</w:t>
      </w:r>
      <w:r w:rsidR="00F14609" w:rsidRPr="00CB1859">
        <w:rPr>
          <w:rFonts w:hint="eastAsia"/>
        </w:rPr>
        <w:t>紀錄</w:t>
      </w:r>
      <w:r w:rsidR="00F42C19" w:rsidRPr="00CB1859">
        <w:rPr>
          <w:rFonts w:hint="eastAsia"/>
        </w:rPr>
        <w:t>可</w:t>
      </w:r>
      <w:proofErr w:type="gramStart"/>
      <w:r w:rsidR="00F42C19" w:rsidRPr="00CB1859">
        <w:rPr>
          <w:rFonts w:hint="eastAsia"/>
        </w:rPr>
        <w:t>稽</w:t>
      </w:r>
      <w:proofErr w:type="gramEnd"/>
      <w:r w:rsidR="00F42C19" w:rsidRPr="00CB1859">
        <w:rPr>
          <w:rFonts w:hint="eastAsia"/>
        </w:rPr>
        <w:t>，致無法判斷</w:t>
      </w:r>
      <w:r w:rsidR="00450CE6">
        <w:rPr>
          <w:rFonts w:hint="eastAsia"/>
        </w:rPr>
        <w:t>林○○</w:t>
      </w:r>
      <w:r w:rsidR="00F42C19" w:rsidRPr="00CB1859">
        <w:rPr>
          <w:rFonts w:hint="eastAsia"/>
        </w:rPr>
        <w:t>病程進展。</w:t>
      </w:r>
    </w:p>
    <w:p w:rsidR="005E0960" w:rsidRPr="00CB1859" w:rsidRDefault="005E0960" w:rsidP="00BF0699">
      <w:pPr>
        <w:pStyle w:val="4"/>
      </w:pPr>
      <w:proofErr w:type="gramStart"/>
      <w:r w:rsidRPr="00CB1859">
        <w:rPr>
          <w:rFonts w:hint="eastAsia"/>
        </w:rPr>
        <w:t>綜上</w:t>
      </w:r>
      <w:r w:rsidR="00CC2AF4" w:rsidRPr="00CB1859">
        <w:rPr>
          <w:rFonts w:hint="eastAsia"/>
        </w:rPr>
        <w:t>事證</w:t>
      </w:r>
      <w:proofErr w:type="gramEnd"/>
      <w:r w:rsidRPr="00CB1859">
        <w:rPr>
          <w:rFonts w:hint="eastAsia"/>
        </w:rPr>
        <w:t>，</w:t>
      </w:r>
      <w:proofErr w:type="gramStart"/>
      <w:r w:rsidRPr="00CB1859">
        <w:rPr>
          <w:rFonts w:hint="eastAsia"/>
        </w:rPr>
        <w:t>臺</w:t>
      </w:r>
      <w:proofErr w:type="gramEnd"/>
      <w:r w:rsidRPr="00CB1859">
        <w:rPr>
          <w:rFonts w:hint="eastAsia"/>
        </w:rPr>
        <w:t>北看守所因未能善盡督導該所醫療業務，致</w:t>
      </w:r>
      <w:r w:rsidR="00BF0699" w:rsidRPr="00CB1859">
        <w:rPr>
          <w:rFonts w:hint="eastAsia"/>
        </w:rPr>
        <w:t>所</w:t>
      </w:r>
      <w:proofErr w:type="gramStart"/>
      <w:r w:rsidR="00BF0699" w:rsidRPr="00CB1859">
        <w:rPr>
          <w:rFonts w:hint="eastAsia"/>
        </w:rPr>
        <w:t>遴</w:t>
      </w:r>
      <w:proofErr w:type="gramEnd"/>
      <w:r w:rsidR="00BF0699" w:rsidRPr="00CB1859">
        <w:rPr>
          <w:rFonts w:hint="eastAsia"/>
        </w:rPr>
        <w:t>聘之特約醫師</w:t>
      </w:r>
      <w:r w:rsidR="00450CE6">
        <w:rPr>
          <w:rFonts w:hint="eastAsia"/>
        </w:rPr>
        <w:t>平○○</w:t>
      </w:r>
      <w:r w:rsidRPr="00CB1859">
        <w:rPr>
          <w:rFonts w:hint="eastAsia"/>
        </w:rPr>
        <w:t>於99年11月17</w:t>
      </w:r>
      <w:r w:rsidRPr="00CB1859">
        <w:rPr>
          <w:rFonts w:hint="eastAsia"/>
        </w:rPr>
        <w:lastRenderedPageBreak/>
        <w:t>日上午</w:t>
      </w:r>
      <w:r w:rsidR="00BF0699" w:rsidRPr="00CB1859">
        <w:rPr>
          <w:rFonts w:hint="eastAsia"/>
        </w:rPr>
        <w:t>為</w:t>
      </w:r>
      <w:r w:rsidR="00776CDC" w:rsidRPr="00CB1859">
        <w:rPr>
          <w:rFonts w:hint="eastAsia"/>
        </w:rPr>
        <w:t>受刑</w:t>
      </w:r>
      <w:r w:rsidR="00BF0699" w:rsidRPr="00CB1859">
        <w:rPr>
          <w:rFonts w:hint="eastAsia"/>
        </w:rPr>
        <w:t>人</w:t>
      </w:r>
      <w:r w:rsidR="00450CE6">
        <w:rPr>
          <w:rFonts w:hint="eastAsia"/>
        </w:rPr>
        <w:t>林○○</w:t>
      </w:r>
      <w:r w:rsidR="00BF0699" w:rsidRPr="00CB1859">
        <w:rPr>
          <w:rFonts w:hint="eastAsia"/>
        </w:rPr>
        <w:t>診治，有病歷未記載診斷為何之病歷記載不完全</w:t>
      </w:r>
      <w:r w:rsidR="00510FC1" w:rsidRPr="00CB1859">
        <w:rPr>
          <w:rFonts w:hint="eastAsia"/>
        </w:rPr>
        <w:t>及未轉院治療</w:t>
      </w:r>
      <w:r w:rsidRPr="00CB1859">
        <w:rPr>
          <w:rFonts w:hint="eastAsia"/>
        </w:rPr>
        <w:t>；又該所</w:t>
      </w:r>
      <w:proofErr w:type="gramStart"/>
      <w:r w:rsidR="00942F48" w:rsidRPr="00CB1859">
        <w:rPr>
          <w:rFonts w:hint="eastAsia"/>
        </w:rPr>
        <w:t>遴</w:t>
      </w:r>
      <w:proofErr w:type="gramEnd"/>
      <w:r w:rsidR="00942F48" w:rsidRPr="00CB1859">
        <w:rPr>
          <w:rFonts w:hint="eastAsia"/>
        </w:rPr>
        <w:t>聘</w:t>
      </w:r>
      <w:r w:rsidRPr="00CB1859">
        <w:rPr>
          <w:rFonts w:hint="eastAsia"/>
        </w:rPr>
        <w:t>之</w:t>
      </w:r>
      <w:r w:rsidR="00450CE6">
        <w:rPr>
          <w:rFonts w:hint="eastAsia"/>
        </w:rPr>
        <w:t>謝○○</w:t>
      </w:r>
      <w:r w:rsidRPr="00CB1859">
        <w:rPr>
          <w:rFonts w:hint="eastAsia"/>
        </w:rPr>
        <w:t>及</w:t>
      </w:r>
      <w:r w:rsidR="00450CE6">
        <w:rPr>
          <w:rFonts w:hint="eastAsia"/>
        </w:rPr>
        <w:t>萬○○</w:t>
      </w:r>
      <w:r w:rsidRPr="00CB1859">
        <w:rPr>
          <w:rFonts w:hint="eastAsia"/>
        </w:rPr>
        <w:t>醫師分別於</w:t>
      </w:r>
      <w:r w:rsidR="00392A40" w:rsidRPr="00CB1859">
        <w:rPr>
          <w:rFonts w:hint="eastAsia"/>
        </w:rPr>
        <w:t>同</w:t>
      </w:r>
      <w:r w:rsidRPr="00CB1859">
        <w:rPr>
          <w:rFonts w:hint="eastAsia"/>
        </w:rPr>
        <w:t>年月19日及20日上午為</w:t>
      </w:r>
      <w:r w:rsidR="00450CE6">
        <w:rPr>
          <w:rFonts w:hint="eastAsia"/>
        </w:rPr>
        <w:t>林○○</w:t>
      </w:r>
      <w:r w:rsidRPr="00CB1859">
        <w:rPr>
          <w:rFonts w:hint="eastAsia"/>
        </w:rPr>
        <w:t>診治，</w:t>
      </w:r>
      <w:r w:rsidR="00BF0699" w:rsidRPr="00CB1859">
        <w:rPr>
          <w:rFonts w:hint="eastAsia"/>
        </w:rPr>
        <w:t>則有病歷未記載施以何種檢查、診斷</w:t>
      </w:r>
      <w:r w:rsidR="00392A40" w:rsidRPr="00CB1859">
        <w:rPr>
          <w:rFonts w:hint="eastAsia"/>
        </w:rPr>
        <w:t>情形</w:t>
      </w:r>
      <w:r w:rsidR="00BF0699" w:rsidRPr="00CB1859">
        <w:rPr>
          <w:rFonts w:hint="eastAsia"/>
        </w:rPr>
        <w:t>及未進一步檢查或</w:t>
      </w:r>
      <w:r w:rsidR="008A4AEB" w:rsidRPr="00CB1859">
        <w:rPr>
          <w:rFonts w:hint="eastAsia"/>
        </w:rPr>
        <w:t>戒護外</w:t>
      </w:r>
      <w:proofErr w:type="gramStart"/>
      <w:r w:rsidR="008A4AEB" w:rsidRPr="00CB1859">
        <w:rPr>
          <w:rFonts w:hint="eastAsia"/>
        </w:rPr>
        <w:t>醫</w:t>
      </w:r>
      <w:proofErr w:type="gramEnd"/>
      <w:r w:rsidR="00BF0699" w:rsidRPr="00CB1859">
        <w:rPr>
          <w:rFonts w:hint="eastAsia"/>
        </w:rPr>
        <w:t>；未作抽血及腹部超音波等檢查而無法判斷病因，</w:t>
      </w:r>
      <w:r w:rsidR="00E40EC6" w:rsidRPr="00CB1859">
        <w:rPr>
          <w:rFonts w:hint="eastAsia"/>
        </w:rPr>
        <w:t>雖萬醫師給予口服抗生素</w:t>
      </w:r>
      <w:r w:rsidR="00392A40" w:rsidRPr="00CB1859">
        <w:rPr>
          <w:rFonts w:hint="eastAsia"/>
        </w:rPr>
        <w:t>，</w:t>
      </w:r>
      <w:proofErr w:type="gramStart"/>
      <w:r w:rsidR="00E40EC6" w:rsidRPr="00CB1859">
        <w:rPr>
          <w:rFonts w:hint="eastAsia"/>
        </w:rPr>
        <w:t>然未轉</w:t>
      </w:r>
      <w:proofErr w:type="gramEnd"/>
      <w:r w:rsidR="00E40EC6" w:rsidRPr="00CB1859">
        <w:rPr>
          <w:rFonts w:hint="eastAsia"/>
        </w:rPr>
        <w:t>院治療等未符醫療常規</w:t>
      </w:r>
      <w:r w:rsidR="00F41D1B" w:rsidRPr="00CB1859">
        <w:rPr>
          <w:rFonts w:hint="eastAsia"/>
        </w:rPr>
        <w:t>等</w:t>
      </w:r>
      <w:r w:rsidR="00510FC1" w:rsidRPr="00CB1859">
        <w:rPr>
          <w:rFonts w:hint="eastAsia"/>
        </w:rPr>
        <w:t>情</w:t>
      </w:r>
      <w:r w:rsidR="00E40EC6" w:rsidRPr="00CB1859">
        <w:rPr>
          <w:rFonts w:hint="eastAsia"/>
        </w:rPr>
        <w:t>；又對於</w:t>
      </w:r>
      <w:proofErr w:type="gramStart"/>
      <w:r w:rsidR="00E40EC6" w:rsidRPr="00CB1859">
        <w:rPr>
          <w:rFonts w:hint="eastAsia"/>
        </w:rPr>
        <w:t>收住病舍</w:t>
      </w:r>
      <w:proofErr w:type="gramEnd"/>
      <w:r w:rsidR="00E40EC6" w:rsidRPr="00CB1859">
        <w:rPr>
          <w:rFonts w:hint="eastAsia"/>
        </w:rPr>
        <w:t>之</w:t>
      </w:r>
      <w:r w:rsidR="00450CE6">
        <w:rPr>
          <w:rFonts w:hint="eastAsia"/>
        </w:rPr>
        <w:t>林○○</w:t>
      </w:r>
      <w:r w:rsidR="00E40EC6" w:rsidRPr="00CB1859">
        <w:rPr>
          <w:rFonts w:hint="eastAsia"/>
        </w:rPr>
        <w:t>雖有規範醫師、</w:t>
      </w:r>
      <w:proofErr w:type="gramStart"/>
      <w:r w:rsidR="00E40EC6" w:rsidRPr="00CB1859">
        <w:rPr>
          <w:rFonts w:hint="eastAsia"/>
        </w:rPr>
        <w:t>醫</w:t>
      </w:r>
      <w:proofErr w:type="gramEnd"/>
      <w:r w:rsidR="00E40EC6" w:rsidRPr="00CB1859">
        <w:rPr>
          <w:rFonts w:hint="eastAsia"/>
        </w:rPr>
        <w:t>事人員進行醫療照護並有戒護人員及看護服務員協助照顧，惟無相關病程照護追蹤及照顧紀錄可</w:t>
      </w:r>
      <w:proofErr w:type="gramStart"/>
      <w:r w:rsidR="00E40EC6" w:rsidRPr="00CB1859">
        <w:rPr>
          <w:rFonts w:hint="eastAsia"/>
        </w:rPr>
        <w:t>稽</w:t>
      </w:r>
      <w:proofErr w:type="gramEnd"/>
      <w:r w:rsidR="00E40EC6" w:rsidRPr="00CB1859">
        <w:rPr>
          <w:rFonts w:hint="eastAsia"/>
        </w:rPr>
        <w:t>，致無法掌握</w:t>
      </w:r>
      <w:r w:rsidR="00450CE6">
        <w:rPr>
          <w:rFonts w:hint="eastAsia"/>
        </w:rPr>
        <w:t>林○○</w:t>
      </w:r>
      <w:r w:rsidR="00E40EC6" w:rsidRPr="00CB1859">
        <w:rPr>
          <w:rFonts w:hint="eastAsia"/>
        </w:rPr>
        <w:t>病程進展之情事，</w:t>
      </w:r>
      <w:proofErr w:type="gramStart"/>
      <w:r w:rsidR="00E40EC6" w:rsidRPr="00CB1859">
        <w:rPr>
          <w:rFonts w:hint="eastAsia"/>
        </w:rPr>
        <w:t>均核有</w:t>
      </w:r>
      <w:proofErr w:type="gramEnd"/>
      <w:r w:rsidR="00E40EC6" w:rsidRPr="00CB1859">
        <w:rPr>
          <w:rFonts w:hint="eastAsia"/>
        </w:rPr>
        <w:t>疏失</w:t>
      </w:r>
      <w:r w:rsidRPr="00CB1859">
        <w:rPr>
          <w:rFonts w:hint="eastAsia"/>
        </w:rPr>
        <w:t>。</w:t>
      </w:r>
    </w:p>
    <w:p w:rsidR="00223377" w:rsidRPr="00CB1859" w:rsidRDefault="00C6689C" w:rsidP="001206AE">
      <w:pPr>
        <w:pStyle w:val="3"/>
        <w:ind w:left="1360" w:hanging="680"/>
        <w:rPr>
          <w:b/>
        </w:rPr>
      </w:pPr>
      <w:proofErr w:type="gramStart"/>
      <w:r w:rsidRPr="00CB1859">
        <w:rPr>
          <w:rFonts w:hint="eastAsia"/>
          <w:b/>
        </w:rPr>
        <w:t>臺</w:t>
      </w:r>
      <w:proofErr w:type="gramEnd"/>
      <w:r w:rsidRPr="00CB1859">
        <w:rPr>
          <w:rFonts w:hint="eastAsia"/>
          <w:b/>
        </w:rPr>
        <w:t>北看守所收容人疾病之診治係由駐診醫師負責進行診斷及處方，而看守所衛生科及戒護科值班等人員，</w:t>
      </w:r>
      <w:r w:rsidR="00DC0F89" w:rsidRPr="00CB1859">
        <w:rPr>
          <w:rFonts w:hint="eastAsia"/>
          <w:b/>
        </w:rPr>
        <w:t>則</w:t>
      </w:r>
      <w:r w:rsidR="00124BF3" w:rsidRPr="00CB1859">
        <w:rPr>
          <w:rFonts w:hint="eastAsia"/>
          <w:b/>
        </w:rPr>
        <w:t>按</w:t>
      </w:r>
      <w:r w:rsidRPr="00CB1859">
        <w:rPr>
          <w:rFonts w:hint="eastAsia"/>
          <w:b/>
        </w:rPr>
        <w:t>其業務</w:t>
      </w:r>
      <w:r w:rsidR="00FF37F9">
        <w:rPr>
          <w:rFonts w:hint="eastAsia"/>
          <w:b/>
        </w:rPr>
        <w:t>職掌</w:t>
      </w:r>
      <w:r w:rsidRPr="00CB1859">
        <w:rPr>
          <w:rFonts w:hint="eastAsia"/>
          <w:b/>
        </w:rPr>
        <w:t>，安排收容人就醫並據醫師診斷結果進行處置管理，</w:t>
      </w:r>
      <w:r w:rsidR="00124BF3" w:rsidRPr="00CB1859">
        <w:rPr>
          <w:rFonts w:hint="eastAsia"/>
          <w:b/>
        </w:rPr>
        <w:t>依</w:t>
      </w:r>
      <w:r w:rsidR="00F0690A" w:rsidRPr="00CB1859">
        <w:rPr>
          <w:rFonts w:hint="eastAsia"/>
          <w:b/>
        </w:rPr>
        <w:t>該所受刑人</w:t>
      </w:r>
      <w:r w:rsidR="00450CE6">
        <w:rPr>
          <w:rFonts w:hint="eastAsia"/>
          <w:b/>
        </w:rPr>
        <w:t>林○○</w:t>
      </w:r>
      <w:r w:rsidR="00124BF3" w:rsidRPr="00CB1859">
        <w:rPr>
          <w:rFonts w:hint="eastAsia"/>
          <w:b/>
        </w:rPr>
        <w:t>就醫</w:t>
      </w:r>
      <w:r w:rsidRPr="00CB1859">
        <w:rPr>
          <w:rFonts w:hint="eastAsia"/>
          <w:b/>
        </w:rPr>
        <w:t>紀錄、相關日誌簿</w:t>
      </w:r>
      <w:r w:rsidR="005B70E8" w:rsidRPr="00CB1859">
        <w:rPr>
          <w:rFonts w:hint="eastAsia"/>
          <w:b/>
        </w:rPr>
        <w:t>記載</w:t>
      </w:r>
      <w:r w:rsidRPr="00CB1859">
        <w:rPr>
          <w:rFonts w:hint="eastAsia"/>
          <w:b/>
        </w:rPr>
        <w:t>及案關證人筆錄，陳訴人所訴</w:t>
      </w:r>
      <w:proofErr w:type="gramStart"/>
      <w:r w:rsidRPr="00CB1859">
        <w:rPr>
          <w:rFonts w:hint="eastAsia"/>
          <w:b/>
        </w:rPr>
        <w:t>臺</w:t>
      </w:r>
      <w:proofErr w:type="gramEnd"/>
      <w:r w:rsidRPr="00CB1859">
        <w:rPr>
          <w:rFonts w:hint="eastAsia"/>
          <w:b/>
        </w:rPr>
        <w:t>北看守所衛生及戒護相關值勤及管理人員有</w:t>
      </w:r>
      <w:proofErr w:type="gramStart"/>
      <w:r w:rsidRPr="00CB1859">
        <w:rPr>
          <w:rFonts w:hint="eastAsia"/>
          <w:b/>
        </w:rPr>
        <w:t>未盡照護</w:t>
      </w:r>
      <w:proofErr w:type="gramEnd"/>
      <w:r w:rsidRPr="00CB1859">
        <w:rPr>
          <w:rFonts w:hint="eastAsia"/>
          <w:b/>
        </w:rPr>
        <w:t>延遲送</w:t>
      </w:r>
      <w:proofErr w:type="gramStart"/>
      <w:r w:rsidRPr="00CB1859">
        <w:rPr>
          <w:rFonts w:hint="eastAsia"/>
          <w:b/>
        </w:rPr>
        <w:t>醫</w:t>
      </w:r>
      <w:proofErr w:type="gramEnd"/>
      <w:r w:rsidRPr="00CB1859">
        <w:rPr>
          <w:rFonts w:hint="eastAsia"/>
          <w:b/>
        </w:rPr>
        <w:t>一節，尚</w:t>
      </w:r>
      <w:r w:rsidR="00494FEE" w:rsidRPr="00CB1859">
        <w:rPr>
          <w:rFonts w:hint="eastAsia"/>
          <w:b/>
        </w:rPr>
        <w:t>無證據顯示有輕忽及延遲之情事</w:t>
      </w:r>
    </w:p>
    <w:p w:rsidR="00223377" w:rsidRPr="00CB1859" w:rsidRDefault="009D4B56" w:rsidP="007E77F1">
      <w:pPr>
        <w:pStyle w:val="4"/>
        <w:numPr>
          <w:ilvl w:val="3"/>
          <w:numId w:val="21"/>
        </w:numPr>
      </w:pPr>
      <w:r w:rsidRPr="00CB1859">
        <w:rPr>
          <w:rFonts w:hint="eastAsia"/>
        </w:rPr>
        <w:t>監獄行刑法施行細則第72條規定</w:t>
      </w:r>
      <w:r w:rsidRPr="00CB1859">
        <w:rPr>
          <w:rFonts w:hAnsi="標楷體" w:hint="eastAsia"/>
        </w:rPr>
        <w:t>：「受刑人經醫師診斷有左列情形之</w:t>
      </w:r>
      <w:proofErr w:type="gramStart"/>
      <w:r w:rsidRPr="00CB1859">
        <w:rPr>
          <w:rFonts w:hAnsi="標楷體" w:hint="eastAsia"/>
        </w:rPr>
        <w:t>一</w:t>
      </w:r>
      <w:proofErr w:type="gramEnd"/>
      <w:r w:rsidRPr="00CB1859">
        <w:rPr>
          <w:rFonts w:hAnsi="標楷體" w:hint="eastAsia"/>
        </w:rPr>
        <w:t>者，得收容於監獄附設</w:t>
      </w:r>
      <w:proofErr w:type="gramStart"/>
      <w:r w:rsidRPr="00CB1859">
        <w:rPr>
          <w:rFonts w:hAnsi="標楷體" w:hint="eastAsia"/>
        </w:rPr>
        <w:t>之病監</w:t>
      </w:r>
      <w:proofErr w:type="gramEnd"/>
      <w:r w:rsidRPr="00CB1859">
        <w:rPr>
          <w:rFonts w:hAnsi="標楷體" w:hint="eastAsia"/>
        </w:rPr>
        <w:t>，並報告典獄長：一、患急性疾病或所患疾病須療養者。二、有嚴重外傷或須急救者。三、有隔離治療或</w:t>
      </w:r>
      <w:proofErr w:type="gramStart"/>
      <w:r w:rsidRPr="00CB1859">
        <w:rPr>
          <w:rFonts w:hAnsi="標楷體" w:hint="eastAsia"/>
        </w:rPr>
        <w:t>住病監</w:t>
      </w:r>
      <w:proofErr w:type="gramEnd"/>
      <w:r w:rsidRPr="00CB1859">
        <w:rPr>
          <w:rFonts w:hAnsi="標楷體" w:hint="eastAsia"/>
        </w:rPr>
        <w:t>治療之必要者。」</w:t>
      </w:r>
      <w:r w:rsidR="00223377" w:rsidRPr="00CB1859">
        <w:rPr>
          <w:rFonts w:hint="eastAsia"/>
        </w:rPr>
        <w:t>法務部所屬各監院所校收容人患病</w:t>
      </w:r>
      <w:proofErr w:type="gramStart"/>
      <w:r w:rsidR="00223377" w:rsidRPr="00CB1859">
        <w:rPr>
          <w:rFonts w:hint="eastAsia"/>
        </w:rPr>
        <w:t>收住病舍</w:t>
      </w:r>
      <w:proofErr w:type="gramEnd"/>
      <w:r w:rsidR="00223377" w:rsidRPr="00CB1859">
        <w:rPr>
          <w:rFonts w:hint="eastAsia"/>
        </w:rPr>
        <w:t>實施要點</w:t>
      </w:r>
      <w:r w:rsidR="00223377" w:rsidRPr="00CB1859">
        <w:rPr>
          <w:rStyle w:val="afc"/>
        </w:rPr>
        <w:footnoteReference w:id="7"/>
      </w:r>
      <w:r w:rsidR="00223377" w:rsidRPr="00CB1859">
        <w:rPr>
          <w:rFonts w:hint="eastAsia"/>
        </w:rPr>
        <w:t>第2點</w:t>
      </w:r>
      <w:r w:rsidR="000F34D4" w:rsidRPr="00CB1859">
        <w:rPr>
          <w:rFonts w:hint="eastAsia"/>
        </w:rPr>
        <w:t>及第3點分別</w:t>
      </w:r>
      <w:r w:rsidR="00223377" w:rsidRPr="00CB1859">
        <w:rPr>
          <w:rFonts w:hint="eastAsia"/>
        </w:rPr>
        <w:t>規定：</w:t>
      </w:r>
      <w:r w:rsidR="00223377" w:rsidRPr="00CB1859">
        <w:rPr>
          <w:rFonts w:hAnsi="標楷體" w:hint="eastAsia"/>
        </w:rPr>
        <w:t>「本部所屬各監院所校之收容人有下列情形之</w:t>
      </w:r>
      <w:proofErr w:type="gramStart"/>
      <w:r w:rsidR="00223377" w:rsidRPr="00CB1859">
        <w:rPr>
          <w:rFonts w:hAnsi="標楷體" w:hint="eastAsia"/>
        </w:rPr>
        <w:t>一</w:t>
      </w:r>
      <w:proofErr w:type="gramEnd"/>
      <w:r w:rsidR="00223377" w:rsidRPr="00CB1859">
        <w:rPr>
          <w:rFonts w:hAnsi="標楷體" w:hint="eastAsia"/>
        </w:rPr>
        <w:t>者，應</w:t>
      </w:r>
      <w:proofErr w:type="gramStart"/>
      <w:r w:rsidR="00223377" w:rsidRPr="00CB1859">
        <w:rPr>
          <w:rFonts w:hAnsi="標楷體" w:hint="eastAsia"/>
        </w:rPr>
        <w:t>收住病舍</w:t>
      </w:r>
      <w:proofErr w:type="gramEnd"/>
      <w:r w:rsidR="00223377" w:rsidRPr="00CB1859">
        <w:rPr>
          <w:rFonts w:hAnsi="標楷體" w:hint="eastAsia"/>
        </w:rPr>
        <w:t>、</w:t>
      </w:r>
      <w:proofErr w:type="gramStart"/>
      <w:r w:rsidR="00223377" w:rsidRPr="00CB1859">
        <w:rPr>
          <w:rFonts w:hAnsi="標楷體" w:hint="eastAsia"/>
        </w:rPr>
        <w:t>病室或</w:t>
      </w:r>
      <w:proofErr w:type="gramEnd"/>
      <w:r w:rsidR="00223377" w:rsidRPr="00CB1859">
        <w:rPr>
          <w:rFonts w:hAnsi="標楷體" w:hint="eastAsia"/>
        </w:rPr>
        <w:t>病</w:t>
      </w:r>
      <w:r w:rsidR="00223377" w:rsidRPr="00CB1859">
        <w:rPr>
          <w:rFonts w:hAnsi="標楷體" w:hint="eastAsia"/>
        </w:rPr>
        <w:lastRenderedPageBreak/>
        <w:t>房診治或療養。（一）發燒至攝氏</w:t>
      </w:r>
      <w:r w:rsidR="001C02A8" w:rsidRPr="00CB1859">
        <w:rPr>
          <w:rFonts w:hAnsi="標楷體" w:hint="eastAsia"/>
        </w:rPr>
        <w:t>39</w:t>
      </w:r>
      <w:r w:rsidR="00223377" w:rsidRPr="00CB1859">
        <w:rPr>
          <w:rFonts w:hAnsi="標楷體" w:hint="eastAsia"/>
        </w:rPr>
        <w:t>度以上或呼吸道急性疾患。（二）患急性腸炎、嚴重脫水者。（三）嚴重胃出血、直腸出血、肛門撕裂出血、胃及十二指腸潰瘍。（四）患有心臟、腎臟、或腦血管病變者。（五）血壓高於150/95以上，低於80/40以下者。（六）神智昏迷、休克、急性中毒、或藥物急性過敏反應。（七）</w:t>
      </w:r>
      <w:proofErr w:type="gramStart"/>
      <w:r w:rsidR="00223377" w:rsidRPr="00CB1859">
        <w:rPr>
          <w:rFonts w:hAnsi="標楷體" w:hint="eastAsia"/>
        </w:rPr>
        <w:t>閉尿</w:t>
      </w:r>
      <w:r w:rsidR="001C02A8" w:rsidRPr="00CB1859">
        <w:rPr>
          <w:rFonts w:hAnsi="標楷體" w:hint="eastAsia"/>
        </w:rPr>
        <w:t>24</w:t>
      </w:r>
      <w:r w:rsidR="00223377" w:rsidRPr="00CB1859">
        <w:rPr>
          <w:rFonts w:hAnsi="標楷體" w:hint="eastAsia"/>
        </w:rPr>
        <w:t>小時</w:t>
      </w:r>
      <w:proofErr w:type="gramEnd"/>
      <w:r w:rsidR="00223377" w:rsidRPr="00CB1859">
        <w:rPr>
          <w:rFonts w:hAnsi="標楷體" w:hint="eastAsia"/>
        </w:rPr>
        <w:t>以上</w:t>
      </w:r>
      <w:proofErr w:type="gramStart"/>
      <w:r w:rsidR="00223377" w:rsidRPr="00CB1859">
        <w:rPr>
          <w:rFonts w:hAnsi="標楷體" w:hint="eastAsia"/>
        </w:rPr>
        <w:t>或呈尿毒</w:t>
      </w:r>
      <w:proofErr w:type="gramEnd"/>
      <w:r w:rsidR="00223377" w:rsidRPr="00CB1859">
        <w:rPr>
          <w:rFonts w:hAnsi="標楷體" w:hint="eastAsia"/>
        </w:rPr>
        <w:t>者。（八）外傷骨折、脫臼。（九）腦震盪。（十）重度外傷、</w:t>
      </w:r>
      <w:proofErr w:type="gramStart"/>
      <w:r w:rsidR="00223377" w:rsidRPr="00CB1859">
        <w:rPr>
          <w:rFonts w:hAnsi="標楷體" w:hint="eastAsia"/>
        </w:rPr>
        <w:t>挫裂傷</w:t>
      </w:r>
      <w:proofErr w:type="gramEnd"/>
      <w:r w:rsidR="00223377" w:rsidRPr="00CB1859">
        <w:rPr>
          <w:rFonts w:hAnsi="標楷體" w:hint="eastAsia"/>
        </w:rPr>
        <w:t>、火傷、燙傷、及嚴重膿瘍。（十一）傳染性肝炎、流行性感冒、花柳病、精神病、開放性之肺結核病、麻瘋病、及其他各種法定傳染病。（十二）其他如非即時處理治療，病情即將惡化，難於治癒；或不予療養環境無法痊癒者。（十三）衰老或殘廢，不能自理生活者。（十四）懷胎</w:t>
      </w:r>
      <w:r w:rsidR="001C02A8" w:rsidRPr="00CB1859">
        <w:rPr>
          <w:rFonts w:hAnsi="標楷體" w:hint="eastAsia"/>
        </w:rPr>
        <w:t>5</w:t>
      </w:r>
      <w:r w:rsidR="00223377" w:rsidRPr="00CB1859">
        <w:rPr>
          <w:rFonts w:hAnsi="標楷體" w:hint="eastAsia"/>
        </w:rPr>
        <w:t>月以上，或分娩未滿</w:t>
      </w:r>
      <w:r w:rsidR="001C02A8" w:rsidRPr="00CB1859">
        <w:rPr>
          <w:rFonts w:hAnsi="標楷體" w:hint="eastAsia"/>
        </w:rPr>
        <w:t>2</w:t>
      </w:r>
      <w:r w:rsidR="00223377" w:rsidRPr="00CB1859">
        <w:rPr>
          <w:rFonts w:hAnsi="標楷體" w:hint="eastAsia"/>
        </w:rPr>
        <w:t>月者。」</w:t>
      </w:r>
      <w:r w:rsidR="000F34D4" w:rsidRPr="00CB1859">
        <w:rPr>
          <w:rFonts w:hAnsi="標楷體" w:hint="eastAsia"/>
        </w:rPr>
        <w:t>、</w:t>
      </w:r>
      <w:r w:rsidR="00223377" w:rsidRPr="00CB1859">
        <w:rPr>
          <w:rFonts w:hint="eastAsia"/>
        </w:rPr>
        <w:t>「本部所屬各監院所校之收容人</w:t>
      </w:r>
      <w:proofErr w:type="gramStart"/>
      <w:r w:rsidR="00223377" w:rsidRPr="00CB1859">
        <w:rPr>
          <w:rFonts w:hint="eastAsia"/>
        </w:rPr>
        <w:t>收住病舍</w:t>
      </w:r>
      <w:proofErr w:type="gramEnd"/>
      <w:r w:rsidR="00223377" w:rsidRPr="00CB1859">
        <w:rPr>
          <w:rFonts w:hint="eastAsia"/>
        </w:rPr>
        <w:t>、</w:t>
      </w:r>
      <w:proofErr w:type="gramStart"/>
      <w:r w:rsidR="00223377" w:rsidRPr="00CB1859">
        <w:rPr>
          <w:rFonts w:hint="eastAsia"/>
        </w:rPr>
        <w:t>病室或</w:t>
      </w:r>
      <w:proofErr w:type="gramEnd"/>
      <w:r w:rsidR="00223377" w:rsidRPr="00CB1859">
        <w:rPr>
          <w:rFonts w:hint="eastAsia"/>
        </w:rPr>
        <w:t>病房之程序如下：（一）衛生行政或</w:t>
      </w:r>
      <w:proofErr w:type="gramStart"/>
      <w:r w:rsidR="00223377" w:rsidRPr="00CB1859">
        <w:rPr>
          <w:rFonts w:hint="eastAsia"/>
        </w:rPr>
        <w:t>醫</w:t>
      </w:r>
      <w:proofErr w:type="gramEnd"/>
      <w:r w:rsidR="00223377" w:rsidRPr="00CB1859">
        <w:rPr>
          <w:rFonts w:hint="eastAsia"/>
        </w:rPr>
        <w:t>事人員應檢具醫師所開立之診斷書簽報機關首長核准後，始得</w:t>
      </w:r>
      <w:proofErr w:type="gramStart"/>
      <w:r w:rsidR="00223377" w:rsidRPr="00CB1859">
        <w:rPr>
          <w:rFonts w:hint="eastAsia"/>
        </w:rPr>
        <w:t>進住病舍</w:t>
      </w:r>
      <w:proofErr w:type="gramEnd"/>
      <w:r w:rsidR="00223377" w:rsidRPr="00CB1859">
        <w:rPr>
          <w:rFonts w:hint="eastAsia"/>
        </w:rPr>
        <w:t>、</w:t>
      </w:r>
      <w:proofErr w:type="gramStart"/>
      <w:r w:rsidR="00223377" w:rsidRPr="00CB1859">
        <w:rPr>
          <w:rFonts w:hint="eastAsia"/>
        </w:rPr>
        <w:t>病室或</w:t>
      </w:r>
      <w:proofErr w:type="gramEnd"/>
      <w:r w:rsidR="00223377" w:rsidRPr="00CB1859">
        <w:rPr>
          <w:rFonts w:hint="eastAsia"/>
        </w:rPr>
        <w:t>病房。</w:t>
      </w:r>
      <w:r w:rsidR="000F34D4" w:rsidRPr="00CB1859">
        <w:t>…</w:t>
      </w:r>
      <w:proofErr w:type="gramStart"/>
      <w:r w:rsidR="000F34D4" w:rsidRPr="00CB1859">
        <w:t>…</w:t>
      </w:r>
      <w:proofErr w:type="gramEnd"/>
      <w:r w:rsidR="00223377" w:rsidRPr="00CB1859">
        <w:rPr>
          <w:rFonts w:hint="eastAsia"/>
        </w:rPr>
        <w:t>如遇有病情急需，得先以口頭報告，進住上開地點後，再行以書面簽報備查。（二）病癒或病情減輕無留住病舍、</w:t>
      </w:r>
      <w:proofErr w:type="gramStart"/>
      <w:r w:rsidR="00223377" w:rsidRPr="00CB1859">
        <w:rPr>
          <w:rFonts w:hint="eastAsia"/>
        </w:rPr>
        <w:t>病室或</w:t>
      </w:r>
      <w:proofErr w:type="gramEnd"/>
      <w:r w:rsidR="00223377" w:rsidRPr="00CB1859">
        <w:rPr>
          <w:rFonts w:hint="eastAsia"/>
        </w:rPr>
        <w:t>病房之必要者，得即令其返回</w:t>
      </w:r>
      <w:proofErr w:type="gramStart"/>
      <w:r w:rsidR="00223377" w:rsidRPr="00CB1859">
        <w:rPr>
          <w:rFonts w:hint="eastAsia"/>
        </w:rPr>
        <w:t>原住舍房</w:t>
      </w:r>
      <w:proofErr w:type="gramEnd"/>
      <w:r w:rsidR="00223377" w:rsidRPr="00CB1859">
        <w:rPr>
          <w:rFonts w:hint="eastAsia"/>
        </w:rPr>
        <w:t>，</w:t>
      </w:r>
      <w:r w:rsidR="000F34D4" w:rsidRPr="00FF37F9">
        <w:rPr>
          <w:rFonts w:hAnsi="標楷體"/>
        </w:rPr>
        <w:t>…</w:t>
      </w:r>
      <w:proofErr w:type="gramStart"/>
      <w:r w:rsidR="000F34D4" w:rsidRPr="00FF37F9">
        <w:rPr>
          <w:rFonts w:hAnsi="標楷體"/>
        </w:rPr>
        <w:t>…</w:t>
      </w:r>
      <w:proofErr w:type="gramEnd"/>
      <w:r w:rsidR="00223377" w:rsidRPr="00CB1859">
        <w:rPr>
          <w:rFonts w:hint="eastAsia"/>
        </w:rPr>
        <w:t>。」是</w:t>
      </w:r>
      <w:proofErr w:type="gramStart"/>
      <w:r w:rsidR="00223377" w:rsidRPr="00CB1859">
        <w:rPr>
          <w:rFonts w:hint="eastAsia"/>
        </w:rPr>
        <w:t>以</w:t>
      </w:r>
      <w:proofErr w:type="gramEnd"/>
      <w:r w:rsidR="00223377" w:rsidRPr="00CB1859">
        <w:rPr>
          <w:rFonts w:hint="eastAsia"/>
        </w:rPr>
        <w:t>，</w:t>
      </w:r>
      <w:r w:rsidR="000F34D4" w:rsidRPr="00CB1859">
        <w:rPr>
          <w:rFonts w:hint="eastAsia"/>
        </w:rPr>
        <w:t>矯正機關對收</w:t>
      </w:r>
      <w:r w:rsidR="00223377" w:rsidRPr="00CB1859">
        <w:rPr>
          <w:rFonts w:hint="eastAsia"/>
        </w:rPr>
        <w:t>容人進</w:t>
      </w:r>
      <w:proofErr w:type="gramStart"/>
      <w:r w:rsidR="00223377" w:rsidRPr="00CB1859">
        <w:rPr>
          <w:rFonts w:hint="eastAsia"/>
        </w:rPr>
        <w:t>住病舍</w:t>
      </w:r>
      <w:r w:rsidR="00E0448C">
        <w:rPr>
          <w:rFonts w:hint="eastAsia"/>
        </w:rPr>
        <w:t>定</w:t>
      </w:r>
      <w:proofErr w:type="gramEnd"/>
      <w:r w:rsidR="000F34D4" w:rsidRPr="00CB1859">
        <w:rPr>
          <w:rFonts w:hint="eastAsia"/>
        </w:rPr>
        <w:t>有</w:t>
      </w:r>
      <w:proofErr w:type="gramStart"/>
      <w:r w:rsidR="000F34D4" w:rsidRPr="00CB1859">
        <w:rPr>
          <w:rFonts w:hint="eastAsia"/>
        </w:rPr>
        <w:t>相關</w:t>
      </w:r>
      <w:r w:rsidR="00AD112B" w:rsidRPr="00CB1859">
        <w:rPr>
          <w:rFonts w:hint="eastAsia"/>
        </w:rPr>
        <w:t>患疾標準</w:t>
      </w:r>
      <w:proofErr w:type="gramEnd"/>
      <w:r w:rsidR="00223377" w:rsidRPr="00CB1859">
        <w:rPr>
          <w:rFonts w:hint="eastAsia"/>
        </w:rPr>
        <w:t>，</w:t>
      </w:r>
      <w:r w:rsidR="000F34D4" w:rsidRPr="00CB1859">
        <w:rPr>
          <w:rFonts w:hint="eastAsia"/>
        </w:rPr>
        <w:t>且</w:t>
      </w:r>
      <w:r w:rsidR="00223377" w:rsidRPr="00CB1859">
        <w:rPr>
          <w:rFonts w:hint="eastAsia"/>
        </w:rPr>
        <w:t>須出具醫師開立之診斷書，並於</w:t>
      </w:r>
      <w:r w:rsidR="00223377" w:rsidRPr="00CB1859">
        <w:rPr>
          <w:rFonts w:hAnsi="標楷體" w:hint="eastAsia"/>
        </w:rPr>
        <w:t>病癒或病情減輕無留住病舍之必要時，返回</w:t>
      </w:r>
      <w:proofErr w:type="gramStart"/>
      <w:r w:rsidR="00223377" w:rsidRPr="00CB1859">
        <w:rPr>
          <w:rFonts w:hAnsi="標楷體" w:hint="eastAsia"/>
        </w:rPr>
        <w:t>原住舍房</w:t>
      </w:r>
      <w:proofErr w:type="gramEnd"/>
      <w:r w:rsidR="00223377" w:rsidRPr="00CB1859">
        <w:rPr>
          <w:rFonts w:hint="eastAsia"/>
        </w:rPr>
        <w:t>。</w:t>
      </w:r>
    </w:p>
    <w:p w:rsidR="00223377" w:rsidRPr="00CB1859" w:rsidRDefault="00223377" w:rsidP="00051CC6">
      <w:pPr>
        <w:pStyle w:val="4"/>
      </w:pPr>
      <w:r w:rsidRPr="00CB1859">
        <w:rPr>
          <w:rFonts w:hint="eastAsia"/>
        </w:rPr>
        <w:t>按</w:t>
      </w:r>
      <w:r w:rsidR="00AB52FF" w:rsidRPr="00CB1859">
        <w:rPr>
          <w:rFonts w:hint="eastAsia"/>
        </w:rPr>
        <w:t>看守所組織通則</w:t>
      </w:r>
      <w:r w:rsidR="00AB52FF" w:rsidRPr="00CB1859">
        <w:rPr>
          <w:rStyle w:val="afc"/>
        </w:rPr>
        <w:footnoteReference w:id="8"/>
      </w:r>
      <w:r w:rsidR="00AB52FF" w:rsidRPr="00CB1859">
        <w:rPr>
          <w:rFonts w:hint="eastAsia"/>
        </w:rPr>
        <w:t>（96年7月11日）第6條規定：「衛生科掌理下列事項：</w:t>
      </w:r>
      <w:r w:rsidR="00AB52FF" w:rsidRPr="00FF37F9">
        <w:rPr>
          <w:rFonts w:hAnsi="標楷體"/>
        </w:rPr>
        <w:t>…</w:t>
      </w:r>
      <w:proofErr w:type="gramStart"/>
      <w:r w:rsidR="00AB52FF" w:rsidRPr="00FF37F9">
        <w:rPr>
          <w:rFonts w:hAnsi="標楷體"/>
        </w:rPr>
        <w:t>…</w:t>
      </w:r>
      <w:proofErr w:type="gramEnd"/>
      <w:r w:rsidR="00AB52FF" w:rsidRPr="00CB1859">
        <w:rPr>
          <w:rFonts w:hint="eastAsia"/>
        </w:rPr>
        <w:t>四、被告疾病醫治</w:t>
      </w:r>
      <w:r w:rsidR="00AB52FF" w:rsidRPr="00CB1859">
        <w:rPr>
          <w:rFonts w:hint="eastAsia"/>
        </w:rPr>
        <w:lastRenderedPageBreak/>
        <w:t>事項。五、病舍管理事項。</w:t>
      </w:r>
      <w:r w:rsidR="00AB52FF" w:rsidRPr="00FF37F9">
        <w:rPr>
          <w:rFonts w:hAnsi="標楷體"/>
        </w:rPr>
        <w:t>…</w:t>
      </w:r>
      <w:proofErr w:type="gramStart"/>
      <w:r w:rsidR="00AB52FF" w:rsidRPr="00FF37F9">
        <w:rPr>
          <w:rFonts w:hAnsi="標楷體"/>
        </w:rPr>
        <w:t>…</w:t>
      </w:r>
      <w:proofErr w:type="gramEnd"/>
      <w:r w:rsidR="00AB52FF" w:rsidRPr="00CB1859">
        <w:rPr>
          <w:rFonts w:hint="eastAsia"/>
        </w:rPr>
        <w:t>」</w:t>
      </w:r>
      <w:r w:rsidR="00FF22FC" w:rsidRPr="00CB1859">
        <w:rPr>
          <w:rFonts w:hint="eastAsia"/>
        </w:rPr>
        <w:t>而</w:t>
      </w:r>
      <w:proofErr w:type="gramStart"/>
      <w:r w:rsidRPr="00CB1859">
        <w:rPr>
          <w:rFonts w:hint="eastAsia"/>
        </w:rPr>
        <w:t>臺</w:t>
      </w:r>
      <w:proofErr w:type="gramEnd"/>
      <w:r w:rsidRPr="00CB1859">
        <w:rPr>
          <w:rFonts w:hint="eastAsia"/>
        </w:rPr>
        <w:t>北看守所衛生</w:t>
      </w:r>
      <w:r w:rsidR="00FF22FC" w:rsidRPr="00CB1859">
        <w:rPr>
          <w:rFonts w:hint="eastAsia"/>
        </w:rPr>
        <w:t>科</w:t>
      </w:r>
      <w:r w:rsidRPr="00CB1859">
        <w:rPr>
          <w:rFonts w:hint="eastAsia"/>
        </w:rPr>
        <w:t>科長之</w:t>
      </w:r>
      <w:r w:rsidR="00FF37F9">
        <w:rPr>
          <w:rFonts w:hint="eastAsia"/>
        </w:rPr>
        <w:t>職掌</w:t>
      </w:r>
      <w:r w:rsidR="00FF22FC" w:rsidRPr="00CB1859">
        <w:rPr>
          <w:rFonts w:hint="eastAsia"/>
        </w:rPr>
        <w:t>包括</w:t>
      </w:r>
      <w:r w:rsidRPr="00CB1859">
        <w:rPr>
          <w:rFonts w:hint="eastAsia"/>
        </w:rPr>
        <w:t>：衛生科行政、醫療等業務督導</w:t>
      </w:r>
      <w:r w:rsidR="00FF22FC" w:rsidRPr="00CB1859">
        <w:rPr>
          <w:rFonts w:hint="eastAsia"/>
        </w:rPr>
        <w:t>；</w:t>
      </w:r>
      <w:r w:rsidRPr="00CB1859">
        <w:rPr>
          <w:rFonts w:hint="eastAsia"/>
        </w:rPr>
        <w:t>重症收容人專案處置</w:t>
      </w:r>
      <w:r w:rsidR="00FF22FC" w:rsidRPr="00CB1859">
        <w:rPr>
          <w:rFonts w:hint="eastAsia"/>
        </w:rPr>
        <w:t>；</w:t>
      </w:r>
      <w:r w:rsidRPr="00CB1859">
        <w:rPr>
          <w:rFonts w:hint="eastAsia"/>
        </w:rPr>
        <w:t>簽報收容人戒護外</w:t>
      </w:r>
      <w:proofErr w:type="gramStart"/>
      <w:r w:rsidRPr="00CB1859">
        <w:rPr>
          <w:rFonts w:hint="eastAsia"/>
        </w:rPr>
        <w:t>醫</w:t>
      </w:r>
      <w:proofErr w:type="gramEnd"/>
      <w:r w:rsidRPr="00CB1859">
        <w:rPr>
          <w:rFonts w:hint="eastAsia"/>
        </w:rPr>
        <w:t>、保外醫治及死亡案</w:t>
      </w:r>
      <w:r w:rsidR="00FF22FC" w:rsidRPr="00FF37F9">
        <w:rPr>
          <w:rFonts w:hAnsi="標楷體"/>
        </w:rPr>
        <w:t>…</w:t>
      </w:r>
      <w:proofErr w:type="gramStart"/>
      <w:r w:rsidR="00FF22FC" w:rsidRPr="00FF37F9">
        <w:rPr>
          <w:rFonts w:hAnsi="標楷體"/>
        </w:rPr>
        <w:t>…</w:t>
      </w:r>
      <w:proofErr w:type="gramEnd"/>
      <w:r w:rsidR="00FF22FC" w:rsidRPr="00CB1859">
        <w:rPr>
          <w:rFonts w:hint="eastAsia"/>
        </w:rPr>
        <w:t>等</w:t>
      </w:r>
      <w:r w:rsidR="005E0B97" w:rsidRPr="00CB1859">
        <w:rPr>
          <w:rFonts w:hint="eastAsia"/>
        </w:rPr>
        <w:t>事項</w:t>
      </w:r>
      <w:r w:rsidRPr="00CB1859">
        <w:rPr>
          <w:rFonts w:hint="eastAsia"/>
        </w:rPr>
        <w:t>。</w:t>
      </w:r>
      <w:r w:rsidR="00D76EDB" w:rsidRPr="00CB1859">
        <w:rPr>
          <w:rFonts w:hint="eastAsia"/>
        </w:rPr>
        <w:t>次按</w:t>
      </w:r>
      <w:r w:rsidR="00AB52FF" w:rsidRPr="00CB1859">
        <w:rPr>
          <w:rFonts w:hint="eastAsia"/>
        </w:rPr>
        <w:t>看守所組織通則（96年7月11日）第3條規定：「戒護科掌理下列事項：</w:t>
      </w:r>
      <w:r w:rsidR="00AB52FF" w:rsidRPr="00FF37F9">
        <w:rPr>
          <w:rFonts w:hAnsi="標楷體"/>
        </w:rPr>
        <w:t>…</w:t>
      </w:r>
      <w:proofErr w:type="gramStart"/>
      <w:r w:rsidR="00AB52FF" w:rsidRPr="00FF37F9">
        <w:rPr>
          <w:rFonts w:hAnsi="標楷體"/>
        </w:rPr>
        <w:t>…</w:t>
      </w:r>
      <w:proofErr w:type="gramEnd"/>
      <w:r w:rsidR="00AB52FF" w:rsidRPr="00CB1859">
        <w:rPr>
          <w:rFonts w:hint="eastAsia"/>
        </w:rPr>
        <w:t>十、工場、監舍之查察、管理及身體物品搜檢事項。」</w:t>
      </w:r>
      <w:r w:rsidR="00D76EDB" w:rsidRPr="00CB1859">
        <w:rPr>
          <w:rFonts w:hint="eastAsia"/>
        </w:rPr>
        <w:t>戒護科科長</w:t>
      </w:r>
      <w:r w:rsidR="00FF37F9">
        <w:rPr>
          <w:rFonts w:hint="eastAsia"/>
        </w:rPr>
        <w:t>職掌</w:t>
      </w:r>
      <w:r w:rsidR="005E0B97" w:rsidRPr="00CB1859">
        <w:rPr>
          <w:rFonts w:hint="eastAsia"/>
        </w:rPr>
        <w:t>包括</w:t>
      </w:r>
      <w:r w:rsidR="00D76EDB" w:rsidRPr="00CB1859">
        <w:rPr>
          <w:rFonts w:hint="eastAsia"/>
        </w:rPr>
        <w:t>：負責日夜勤戒護同仁之勤務督導。</w:t>
      </w:r>
      <w:proofErr w:type="gramStart"/>
      <w:r w:rsidR="005E0B97" w:rsidRPr="00CB1859">
        <w:rPr>
          <w:rFonts w:hint="eastAsia"/>
        </w:rPr>
        <w:t>再</w:t>
      </w:r>
      <w:r w:rsidR="006852C8" w:rsidRPr="00CB1859">
        <w:rPr>
          <w:rFonts w:hint="eastAsia"/>
        </w:rPr>
        <w:t>參諸</w:t>
      </w:r>
      <w:proofErr w:type="gramEnd"/>
      <w:r w:rsidRPr="00CB1859">
        <w:rPr>
          <w:rFonts w:hint="eastAsia"/>
        </w:rPr>
        <w:t>收容人戒護外</w:t>
      </w:r>
      <w:proofErr w:type="gramStart"/>
      <w:r w:rsidRPr="00CB1859">
        <w:rPr>
          <w:rFonts w:hint="eastAsia"/>
        </w:rPr>
        <w:t>醫</w:t>
      </w:r>
      <w:proofErr w:type="gramEnd"/>
      <w:r w:rsidRPr="00CB1859">
        <w:rPr>
          <w:rFonts w:hint="eastAsia"/>
        </w:rPr>
        <w:t>流程</w:t>
      </w:r>
      <w:r w:rsidRPr="00CB1859">
        <w:rPr>
          <w:rStyle w:val="afc"/>
          <w:rFonts w:hAnsi="標楷體"/>
        </w:rPr>
        <w:footnoteReference w:id="9"/>
      </w:r>
      <w:r w:rsidR="006852C8" w:rsidRPr="00CB1859">
        <w:rPr>
          <w:rFonts w:hint="eastAsia"/>
        </w:rPr>
        <w:t>，</w:t>
      </w:r>
      <w:r w:rsidRPr="00CB1859">
        <w:rPr>
          <w:rFonts w:hint="eastAsia"/>
        </w:rPr>
        <w:t>可知，</w:t>
      </w:r>
      <w:r w:rsidR="00050462" w:rsidRPr="00CB1859">
        <w:rPr>
          <w:rFonts w:hint="eastAsia"/>
        </w:rPr>
        <w:t>衛生科負責收容人疾病醫治及病舍管理等事項；而戒護科則負責收容人工場、監舍之管理等事項。</w:t>
      </w:r>
      <w:r w:rsidR="007008D4" w:rsidRPr="00CB1859">
        <w:rPr>
          <w:rFonts w:hint="eastAsia"/>
        </w:rPr>
        <w:t>在</w:t>
      </w:r>
      <w:r w:rsidRPr="00CB1859">
        <w:rPr>
          <w:rFonts w:hint="eastAsia"/>
        </w:rPr>
        <w:t>收封、例假日，無醫師</w:t>
      </w:r>
      <w:r w:rsidR="008D0EA1" w:rsidRPr="00CB1859">
        <w:rPr>
          <w:rFonts w:hint="eastAsia"/>
        </w:rPr>
        <w:t>看診</w:t>
      </w:r>
      <w:r w:rsidRPr="00CB1859">
        <w:rPr>
          <w:rFonts w:hint="eastAsia"/>
        </w:rPr>
        <w:t>診斷</w:t>
      </w:r>
      <w:r w:rsidR="008D0EA1" w:rsidRPr="00CB1859">
        <w:rPr>
          <w:rFonts w:hint="eastAsia"/>
        </w:rPr>
        <w:t>時</w:t>
      </w:r>
      <w:r w:rsidR="005E0B97" w:rsidRPr="00CB1859">
        <w:rPr>
          <w:rFonts w:hint="eastAsia"/>
        </w:rPr>
        <w:t>，值勤人員</w:t>
      </w:r>
      <w:r w:rsidRPr="00CB1859">
        <w:rPr>
          <w:rFonts w:hint="eastAsia"/>
        </w:rPr>
        <w:t>依「</w:t>
      </w:r>
      <w:r w:rsidRPr="00CB1859">
        <w:t>法務部所屬各監院所校收容人患病</w:t>
      </w:r>
      <w:proofErr w:type="gramStart"/>
      <w:r w:rsidRPr="00CB1859">
        <w:t>收住病舍</w:t>
      </w:r>
      <w:proofErr w:type="gramEnd"/>
      <w:r w:rsidRPr="00CB1859">
        <w:t>實施要點</w:t>
      </w:r>
      <w:r w:rsidRPr="00CB1859">
        <w:rPr>
          <w:rFonts w:hint="eastAsia"/>
        </w:rPr>
        <w:t>」第2點之規定為判斷</w:t>
      </w:r>
      <w:r w:rsidR="00E07E94" w:rsidRPr="00CB1859">
        <w:rPr>
          <w:rFonts w:hint="eastAsia"/>
        </w:rPr>
        <w:t>依據</w:t>
      </w:r>
      <w:r w:rsidRPr="00CB1859">
        <w:rPr>
          <w:rFonts w:hint="eastAsia"/>
        </w:rPr>
        <w:t>，達緊急外</w:t>
      </w:r>
      <w:proofErr w:type="gramStart"/>
      <w:r w:rsidRPr="00CB1859">
        <w:rPr>
          <w:rFonts w:hint="eastAsia"/>
        </w:rPr>
        <w:t>醫</w:t>
      </w:r>
      <w:proofErr w:type="gramEnd"/>
      <w:r w:rsidRPr="00CB1859">
        <w:rPr>
          <w:rFonts w:hint="eastAsia"/>
        </w:rPr>
        <w:t>情形時</w:t>
      </w:r>
      <w:r w:rsidR="005E0B97" w:rsidRPr="00CB1859">
        <w:rPr>
          <w:rFonts w:hint="eastAsia"/>
        </w:rPr>
        <w:t>，</w:t>
      </w:r>
      <w:r w:rsidRPr="00CB1859">
        <w:rPr>
          <w:rFonts w:hint="eastAsia"/>
        </w:rPr>
        <w:t>即辦理戒護外</w:t>
      </w:r>
      <w:proofErr w:type="gramStart"/>
      <w:r w:rsidRPr="00CB1859">
        <w:rPr>
          <w:rFonts w:hint="eastAsia"/>
        </w:rPr>
        <w:t>醫</w:t>
      </w:r>
      <w:proofErr w:type="gramEnd"/>
      <w:r w:rsidRPr="00CB1859">
        <w:rPr>
          <w:rFonts w:hint="eastAsia"/>
        </w:rPr>
        <w:t>；</w:t>
      </w:r>
      <w:r w:rsidR="001C02A8" w:rsidRPr="00CB1859">
        <w:rPr>
          <w:rFonts w:hint="eastAsia"/>
        </w:rPr>
        <w:t>在</w:t>
      </w:r>
      <w:r w:rsidRPr="00CB1859">
        <w:rPr>
          <w:rFonts w:hint="eastAsia"/>
        </w:rPr>
        <w:t>開封日，則由醫師診斷是否戒護外</w:t>
      </w:r>
      <w:proofErr w:type="gramStart"/>
      <w:r w:rsidRPr="00CB1859">
        <w:rPr>
          <w:rFonts w:hint="eastAsia"/>
        </w:rPr>
        <w:t>醫</w:t>
      </w:r>
      <w:proofErr w:type="gramEnd"/>
      <w:r w:rsidR="001C02A8" w:rsidRPr="00CB1859">
        <w:rPr>
          <w:rFonts w:hint="eastAsia"/>
        </w:rPr>
        <w:t>，</w:t>
      </w:r>
      <w:r w:rsidR="00051CC6" w:rsidRPr="00CB1859">
        <w:rPr>
          <w:rFonts w:hint="eastAsia"/>
        </w:rPr>
        <w:t>而看守所衛生科及戒護科值班等人員，</w:t>
      </w:r>
      <w:r w:rsidR="001C02A8" w:rsidRPr="00CB1859">
        <w:rPr>
          <w:rFonts w:hint="eastAsia"/>
        </w:rPr>
        <w:t>則按</w:t>
      </w:r>
      <w:r w:rsidR="00051CC6" w:rsidRPr="00CB1859">
        <w:rPr>
          <w:rFonts w:hint="eastAsia"/>
        </w:rPr>
        <w:t>其業務</w:t>
      </w:r>
      <w:r w:rsidR="00FF37F9">
        <w:rPr>
          <w:rFonts w:hint="eastAsia"/>
        </w:rPr>
        <w:t>職掌</w:t>
      </w:r>
      <w:r w:rsidR="00051CC6" w:rsidRPr="00CB1859">
        <w:rPr>
          <w:rFonts w:hint="eastAsia"/>
        </w:rPr>
        <w:t>，安排收容人就醫並依據醫師診斷結果進行處置及管理。</w:t>
      </w:r>
    </w:p>
    <w:p w:rsidR="007C140F" w:rsidRPr="00CB1859" w:rsidRDefault="007C140F" w:rsidP="00AF4C7C">
      <w:pPr>
        <w:pStyle w:val="4"/>
      </w:pPr>
      <w:r w:rsidRPr="00CB1859">
        <w:rPr>
          <w:rFonts w:hint="eastAsia"/>
        </w:rPr>
        <w:t>查：</w:t>
      </w:r>
    </w:p>
    <w:p w:rsidR="007C140F" w:rsidRPr="00CB1859" w:rsidRDefault="007C140F" w:rsidP="00BA7885">
      <w:pPr>
        <w:pStyle w:val="5"/>
        <w:rPr>
          <w:color w:val="auto"/>
        </w:rPr>
      </w:pPr>
      <w:r w:rsidRPr="00CB1859">
        <w:rPr>
          <w:rFonts w:hint="eastAsia"/>
          <w:color w:val="auto"/>
        </w:rPr>
        <w:t>證人</w:t>
      </w:r>
      <w:r w:rsidR="00450CE6">
        <w:rPr>
          <w:rFonts w:hint="eastAsia"/>
          <w:color w:val="auto"/>
        </w:rPr>
        <w:t>楊○○</w:t>
      </w:r>
      <w:r w:rsidRPr="00CB1859">
        <w:rPr>
          <w:rFonts w:hint="eastAsia"/>
          <w:color w:val="auto"/>
        </w:rPr>
        <w:t>於</w:t>
      </w:r>
      <w:r w:rsidR="008A141B" w:rsidRPr="00CB1859">
        <w:rPr>
          <w:rFonts w:hint="eastAsia"/>
          <w:color w:val="auto"/>
        </w:rPr>
        <w:t>原</w:t>
      </w:r>
      <w:r w:rsidRPr="00CB1859">
        <w:rPr>
          <w:rFonts w:hint="eastAsia"/>
          <w:color w:val="auto"/>
        </w:rPr>
        <w:t>板橋地檢署偵查中具結證稱：伊於看守所服刑</w:t>
      </w:r>
      <w:proofErr w:type="gramStart"/>
      <w:r w:rsidRPr="00CB1859">
        <w:rPr>
          <w:rFonts w:hint="eastAsia"/>
          <w:color w:val="auto"/>
        </w:rPr>
        <w:t>期間，</w:t>
      </w:r>
      <w:proofErr w:type="gramEnd"/>
      <w:r w:rsidRPr="00CB1859">
        <w:rPr>
          <w:rFonts w:hint="eastAsia"/>
          <w:color w:val="auto"/>
        </w:rPr>
        <w:t>從99年9月23日起，與</w:t>
      </w:r>
      <w:r w:rsidR="00450CE6">
        <w:rPr>
          <w:rFonts w:hint="eastAsia"/>
          <w:color w:val="auto"/>
        </w:rPr>
        <w:t>林○○</w:t>
      </w:r>
      <w:r w:rsidRPr="00CB1859">
        <w:rPr>
          <w:rFonts w:hint="eastAsia"/>
          <w:color w:val="auto"/>
        </w:rPr>
        <w:t>同住</w:t>
      </w:r>
      <w:proofErr w:type="gramStart"/>
      <w:r w:rsidRPr="00CB1859">
        <w:rPr>
          <w:rFonts w:hint="eastAsia"/>
          <w:color w:val="auto"/>
        </w:rPr>
        <w:t>1間舍</w:t>
      </w:r>
      <w:proofErr w:type="gramEnd"/>
      <w:r w:rsidRPr="00CB1859">
        <w:rPr>
          <w:rFonts w:hint="eastAsia"/>
          <w:color w:val="auto"/>
        </w:rPr>
        <w:t>房；於99年11月中旬，</w:t>
      </w:r>
      <w:proofErr w:type="gramStart"/>
      <w:r w:rsidRPr="00CB1859">
        <w:rPr>
          <w:rFonts w:hint="eastAsia"/>
          <w:color w:val="auto"/>
        </w:rPr>
        <w:t>伊有看見</w:t>
      </w:r>
      <w:proofErr w:type="gramEnd"/>
      <w:r w:rsidR="00450CE6">
        <w:rPr>
          <w:rFonts w:hint="eastAsia"/>
          <w:color w:val="auto"/>
        </w:rPr>
        <w:t>林○○</w:t>
      </w:r>
      <w:r w:rsidRPr="00CB1859">
        <w:rPr>
          <w:rFonts w:hint="eastAsia"/>
          <w:color w:val="auto"/>
        </w:rPr>
        <w:t>陰囊腫大，當時沒有流血，下肢也比較腫，11月18日、19日時，</w:t>
      </w:r>
      <w:r w:rsidR="00450CE6">
        <w:rPr>
          <w:rFonts w:hint="eastAsia"/>
          <w:color w:val="auto"/>
        </w:rPr>
        <w:t>林○○</w:t>
      </w:r>
      <w:r w:rsidRPr="00CB1859">
        <w:rPr>
          <w:rFonts w:hint="eastAsia"/>
          <w:color w:val="auto"/>
        </w:rPr>
        <w:t>表示不舒服，</w:t>
      </w:r>
      <w:proofErr w:type="gramStart"/>
      <w:r w:rsidRPr="00CB1859">
        <w:rPr>
          <w:rFonts w:hint="eastAsia"/>
          <w:color w:val="auto"/>
        </w:rPr>
        <w:t>伊有向</w:t>
      </w:r>
      <w:proofErr w:type="gramEnd"/>
      <w:r w:rsidRPr="00CB1859">
        <w:rPr>
          <w:rFonts w:hint="eastAsia"/>
          <w:color w:val="auto"/>
        </w:rPr>
        <w:t>領班反映，領班有帶</w:t>
      </w:r>
      <w:r w:rsidR="00450CE6">
        <w:rPr>
          <w:rFonts w:hint="eastAsia"/>
          <w:color w:val="auto"/>
        </w:rPr>
        <w:t>林○○</w:t>
      </w:r>
      <w:r w:rsidRPr="00CB1859">
        <w:rPr>
          <w:rFonts w:hint="eastAsia"/>
          <w:color w:val="auto"/>
        </w:rPr>
        <w:t>去找主管</w:t>
      </w:r>
      <w:r w:rsidR="00450CE6">
        <w:rPr>
          <w:rFonts w:hint="eastAsia"/>
          <w:color w:val="auto"/>
        </w:rPr>
        <w:t>傅○○</w:t>
      </w:r>
      <w:r w:rsidRPr="00CB1859">
        <w:rPr>
          <w:rFonts w:hint="eastAsia"/>
          <w:color w:val="auto"/>
        </w:rPr>
        <w:t>，後來</w:t>
      </w:r>
      <w:r w:rsidR="00450CE6">
        <w:rPr>
          <w:rFonts w:hint="eastAsia"/>
          <w:color w:val="auto"/>
        </w:rPr>
        <w:t>林○○</w:t>
      </w:r>
      <w:r w:rsidRPr="00CB1859">
        <w:rPr>
          <w:rFonts w:hint="eastAsia"/>
          <w:color w:val="auto"/>
        </w:rPr>
        <w:t>就到病舍等語。證人</w:t>
      </w:r>
      <w:r w:rsidR="00450CE6">
        <w:rPr>
          <w:rFonts w:hint="eastAsia"/>
          <w:color w:val="auto"/>
        </w:rPr>
        <w:t>傅○○</w:t>
      </w:r>
      <w:r w:rsidRPr="00CB1859">
        <w:rPr>
          <w:rFonts w:hint="eastAsia"/>
          <w:color w:val="auto"/>
        </w:rPr>
        <w:t>於該署偵查中亦具結證稱：有人向伊告知</w:t>
      </w:r>
      <w:r w:rsidR="00450CE6">
        <w:rPr>
          <w:rFonts w:hint="eastAsia"/>
          <w:color w:val="auto"/>
        </w:rPr>
        <w:t>林○○</w:t>
      </w:r>
      <w:r w:rsidRPr="00CB1859">
        <w:rPr>
          <w:rFonts w:hint="eastAsia"/>
          <w:color w:val="auto"/>
        </w:rPr>
        <w:t>身體不舒服，</w:t>
      </w:r>
      <w:proofErr w:type="gramStart"/>
      <w:r w:rsidRPr="00CB1859">
        <w:rPr>
          <w:rFonts w:hint="eastAsia"/>
          <w:color w:val="auto"/>
        </w:rPr>
        <w:t>伊有問</w:t>
      </w:r>
      <w:proofErr w:type="gramEnd"/>
      <w:r w:rsidR="00450CE6">
        <w:rPr>
          <w:rFonts w:hint="eastAsia"/>
          <w:color w:val="auto"/>
        </w:rPr>
        <w:t>林○○</w:t>
      </w:r>
      <w:r w:rsidRPr="00CB1859">
        <w:rPr>
          <w:rFonts w:hint="eastAsia"/>
          <w:color w:val="auto"/>
        </w:rPr>
        <w:t>他可不可以走，</w:t>
      </w:r>
      <w:r w:rsidR="00450CE6">
        <w:rPr>
          <w:rFonts w:hint="eastAsia"/>
          <w:color w:val="auto"/>
        </w:rPr>
        <w:t>林</w:t>
      </w:r>
      <w:r w:rsidR="00450CE6">
        <w:rPr>
          <w:rFonts w:hint="eastAsia"/>
          <w:color w:val="auto"/>
        </w:rPr>
        <w:lastRenderedPageBreak/>
        <w:t>○○</w:t>
      </w:r>
      <w:r w:rsidRPr="00CB1859">
        <w:rPr>
          <w:rFonts w:hint="eastAsia"/>
          <w:color w:val="auto"/>
        </w:rPr>
        <w:t>有走到伊主管台，</w:t>
      </w:r>
      <w:proofErr w:type="gramStart"/>
      <w:r w:rsidRPr="00CB1859">
        <w:rPr>
          <w:rFonts w:hint="eastAsia"/>
          <w:color w:val="auto"/>
        </w:rPr>
        <w:t>伊有通知</w:t>
      </w:r>
      <w:proofErr w:type="gramEnd"/>
      <w:r w:rsidRPr="00CB1859">
        <w:rPr>
          <w:rFonts w:hint="eastAsia"/>
          <w:color w:val="auto"/>
        </w:rPr>
        <w:t>中央台派人帶</w:t>
      </w:r>
      <w:r w:rsidR="00450CE6">
        <w:rPr>
          <w:rFonts w:hint="eastAsia"/>
          <w:color w:val="auto"/>
        </w:rPr>
        <w:t>林○○</w:t>
      </w:r>
      <w:r w:rsidRPr="00CB1859">
        <w:rPr>
          <w:rFonts w:hint="eastAsia"/>
          <w:color w:val="auto"/>
        </w:rPr>
        <w:t>到衛生科，後來衛生科回報</w:t>
      </w:r>
      <w:r w:rsidR="00450CE6">
        <w:rPr>
          <w:rFonts w:hint="eastAsia"/>
          <w:color w:val="auto"/>
        </w:rPr>
        <w:t>林○○</w:t>
      </w:r>
      <w:proofErr w:type="gramStart"/>
      <w:r w:rsidRPr="00CB1859">
        <w:rPr>
          <w:rFonts w:hint="eastAsia"/>
          <w:color w:val="auto"/>
        </w:rPr>
        <w:t>收住病舍</w:t>
      </w:r>
      <w:proofErr w:type="gramEnd"/>
      <w:r w:rsidRPr="00CB1859">
        <w:rPr>
          <w:rFonts w:hint="eastAsia"/>
          <w:color w:val="auto"/>
        </w:rPr>
        <w:t>等語。而</w:t>
      </w:r>
      <w:r w:rsidR="000D11D9" w:rsidRPr="00CB1859">
        <w:rPr>
          <w:rFonts w:hint="eastAsia"/>
          <w:color w:val="auto"/>
        </w:rPr>
        <w:t>原</w:t>
      </w:r>
      <w:r w:rsidRPr="00CB1859">
        <w:rPr>
          <w:rFonts w:hint="eastAsia"/>
          <w:color w:val="auto"/>
        </w:rPr>
        <w:t>板橋地院法官曾於99年11月18日另案提訊</w:t>
      </w:r>
      <w:r w:rsidR="00450CE6">
        <w:rPr>
          <w:rFonts w:hint="eastAsia"/>
          <w:color w:val="auto"/>
        </w:rPr>
        <w:t>林○○</w:t>
      </w:r>
      <w:r w:rsidRPr="00CB1859">
        <w:rPr>
          <w:rFonts w:hint="eastAsia"/>
          <w:color w:val="auto"/>
        </w:rPr>
        <w:t>到庭，該日</w:t>
      </w:r>
      <w:r w:rsidR="00450CE6">
        <w:rPr>
          <w:rFonts w:hint="eastAsia"/>
          <w:color w:val="auto"/>
        </w:rPr>
        <w:t>林○○</w:t>
      </w:r>
      <w:r w:rsidRPr="00CB1859">
        <w:rPr>
          <w:rFonts w:hint="eastAsia"/>
          <w:color w:val="auto"/>
        </w:rPr>
        <w:t>精神狀況尚稱良好，無須人攙扶，可站立於走廊且可自行走路，並未見身體異狀等情。</w:t>
      </w:r>
      <w:proofErr w:type="gramStart"/>
      <w:r w:rsidRPr="00CB1859">
        <w:rPr>
          <w:rFonts w:hint="eastAsia"/>
          <w:color w:val="auto"/>
        </w:rPr>
        <w:t>足徵告訴</w:t>
      </w:r>
      <w:proofErr w:type="gramEnd"/>
      <w:r w:rsidRPr="00CB1859">
        <w:rPr>
          <w:rFonts w:hint="eastAsia"/>
          <w:color w:val="auto"/>
        </w:rPr>
        <w:t>人等陳稱</w:t>
      </w:r>
      <w:r w:rsidR="00450CE6">
        <w:rPr>
          <w:rFonts w:hint="eastAsia"/>
          <w:color w:val="auto"/>
        </w:rPr>
        <w:t>林○○</w:t>
      </w:r>
      <w:r w:rsidRPr="00CB1859">
        <w:rPr>
          <w:rFonts w:hint="eastAsia"/>
          <w:color w:val="auto"/>
        </w:rPr>
        <w:t>於99年11月19日收</w:t>
      </w:r>
      <w:proofErr w:type="gramStart"/>
      <w:r w:rsidRPr="00CB1859">
        <w:rPr>
          <w:rFonts w:hint="eastAsia"/>
          <w:color w:val="auto"/>
        </w:rPr>
        <w:t>住病舍前</w:t>
      </w:r>
      <w:proofErr w:type="gramEnd"/>
      <w:r w:rsidRPr="00CB1859">
        <w:rPr>
          <w:rFonts w:hint="eastAsia"/>
          <w:color w:val="auto"/>
        </w:rPr>
        <w:t>，已無法行走而需長時間臥床等情，尚非可</w:t>
      </w:r>
      <w:proofErr w:type="gramStart"/>
      <w:r w:rsidRPr="00CB1859">
        <w:rPr>
          <w:rFonts w:hint="eastAsia"/>
          <w:color w:val="auto"/>
        </w:rPr>
        <w:t>採</w:t>
      </w:r>
      <w:proofErr w:type="gramEnd"/>
      <w:r w:rsidRPr="00CB1859">
        <w:rPr>
          <w:rFonts w:hint="eastAsia"/>
          <w:color w:val="auto"/>
        </w:rPr>
        <w:t>。</w:t>
      </w:r>
    </w:p>
    <w:p w:rsidR="007C140F" w:rsidRPr="00CB1859" w:rsidRDefault="007C140F" w:rsidP="0026201B">
      <w:pPr>
        <w:pStyle w:val="5"/>
        <w:rPr>
          <w:color w:val="auto"/>
        </w:rPr>
      </w:pPr>
      <w:r w:rsidRPr="00CB1859">
        <w:rPr>
          <w:rFonts w:hint="eastAsia"/>
          <w:color w:val="auto"/>
        </w:rPr>
        <w:t>經警調查與</w:t>
      </w:r>
      <w:r w:rsidR="00450CE6">
        <w:rPr>
          <w:rFonts w:hint="eastAsia"/>
          <w:color w:val="auto"/>
        </w:rPr>
        <w:t>林○○</w:t>
      </w:r>
      <w:proofErr w:type="gramStart"/>
      <w:r w:rsidRPr="00CB1859">
        <w:rPr>
          <w:rFonts w:hint="eastAsia"/>
          <w:color w:val="auto"/>
        </w:rPr>
        <w:t>同住舍房</w:t>
      </w:r>
      <w:proofErr w:type="gramEnd"/>
      <w:r w:rsidRPr="00CB1859">
        <w:rPr>
          <w:rFonts w:hint="eastAsia"/>
          <w:color w:val="auto"/>
        </w:rPr>
        <w:t>之其他收容人，是否知悉</w:t>
      </w:r>
      <w:r w:rsidR="00450CE6">
        <w:rPr>
          <w:rFonts w:hint="eastAsia"/>
          <w:color w:val="auto"/>
        </w:rPr>
        <w:t>林○○</w:t>
      </w:r>
      <w:r w:rsidRPr="00CB1859">
        <w:rPr>
          <w:rFonts w:hint="eastAsia"/>
          <w:color w:val="auto"/>
        </w:rPr>
        <w:t>陰囊化膿程度、有無向戒護人員反映及戒護人員有何處置等節之詢問。證人</w:t>
      </w:r>
      <w:r w:rsidR="00450CE6">
        <w:rPr>
          <w:rFonts w:hint="eastAsia"/>
          <w:color w:val="auto"/>
        </w:rPr>
        <w:t>林○○</w:t>
      </w:r>
      <w:r w:rsidRPr="00CB1859">
        <w:rPr>
          <w:rFonts w:hint="eastAsia"/>
          <w:color w:val="auto"/>
        </w:rPr>
        <w:t>於警</w:t>
      </w:r>
      <w:proofErr w:type="gramStart"/>
      <w:r w:rsidRPr="00CB1859">
        <w:rPr>
          <w:rFonts w:hint="eastAsia"/>
          <w:color w:val="auto"/>
        </w:rPr>
        <w:t>詢時證</w:t>
      </w:r>
      <w:proofErr w:type="gramEnd"/>
      <w:r w:rsidRPr="00CB1859">
        <w:rPr>
          <w:rFonts w:hint="eastAsia"/>
          <w:color w:val="auto"/>
        </w:rPr>
        <w:t>稱：伊是</w:t>
      </w:r>
      <w:r w:rsidR="00450CE6">
        <w:rPr>
          <w:rFonts w:hint="eastAsia"/>
          <w:color w:val="auto"/>
        </w:rPr>
        <w:t>林</w:t>
      </w:r>
      <w:proofErr w:type="gramStart"/>
      <w:r w:rsidR="00450CE6">
        <w:rPr>
          <w:rFonts w:hint="eastAsia"/>
          <w:color w:val="auto"/>
        </w:rPr>
        <w:t>○○</w:t>
      </w:r>
      <w:r w:rsidRPr="00CB1859">
        <w:rPr>
          <w:rFonts w:hint="eastAsia"/>
          <w:color w:val="auto"/>
        </w:rPr>
        <w:t>靜舍</w:t>
      </w:r>
      <w:proofErr w:type="gramEnd"/>
      <w:r w:rsidRPr="00CB1859">
        <w:rPr>
          <w:rStyle w:val="afc"/>
          <w:color w:val="auto"/>
        </w:rPr>
        <w:footnoteReference w:id="10"/>
      </w:r>
      <w:r w:rsidRPr="00CB1859">
        <w:rPr>
          <w:rFonts w:hint="eastAsia"/>
          <w:color w:val="auto"/>
        </w:rPr>
        <w:t>的房友，原本</w:t>
      </w:r>
      <w:r w:rsidR="00450CE6">
        <w:rPr>
          <w:rFonts w:hint="eastAsia"/>
          <w:color w:val="auto"/>
        </w:rPr>
        <w:t>林○○</w:t>
      </w:r>
      <w:r w:rsidRPr="00CB1859">
        <w:rPr>
          <w:rFonts w:hint="eastAsia"/>
          <w:color w:val="auto"/>
        </w:rPr>
        <w:t>從工場做工完畢到臥房都還正常，</w:t>
      </w:r>
      <w:proofErr w:type="gramStart"/>
      <w:r w:rsidRPr="00CB1859">
        <w:rPr>
          <w:rFonts w:hint="eastAsia"/>
          <w:color w:val="auto"/>
        </w:rPr>
        <w:t>一</w:t>
      </w:r>
      <w:proofErr w:type="gramEnd"/>
      <w:r w:rsidRPr="00CB1859">
        <w:rPr>
          <w:rFonts w:hint="eastAsia"/>
          <w:color w:val="auto"/>
        </w:rPr>
        <w:t>直到晚上</w:t>
      </w:r>
      <w:r w:rsidR="00450CE6">
        <w:rPr>
          <w:rFonts w:hint="eastAsia"/>
          <w:color w:val="auto"/>
        </w:rPr>
        <w:t>林○○</w:t>
      </w:r>
      <w:r w:rsidRPr="00CB1859">
        <w:rPr>
          <w:rFonts w:hint="eastAsia"/>
          <w:color w:val="auto"/>
        </w:rPr>
        <w:t>說陰囊很痛苦，房長</w:t>
      </w:r>
      <w:r w:rsidR="00450CE6">
        <w:rPr>
          <w:rFonts w:hint="eastAsia"/>
          <w:color w:val="auto"/>
        </w:rPr>
        <w:t>李○○</w:t>
      </w:r>
      <w:r w:rsidRPr="00CB1859">
        <w:rPr>
          <w:rFonts w:hint="eastAsia"/>
          <w:color w:val="auto"/>
        </w:rPr>
        <w:t>幫忙按電鈴叫主管，主管來了，就把</w:t>
      </w:r>
      <w:r w:rsidR="00450CE6">
        <w:rPr>
          <w:rFonts w:hint="eastAsia"/>
          <w:color w:val="auto"/>
        </w:rPr>
        <w:t>林○○</w:t>
      </w:r>
      <w:r w:rsidRPr="00CB1859">
        <w:rPr>
          <w:rFonts w:hint="eastAsia"/>
          <w:color w:val="auto"/>
        </w:rPr>
        <w:t>送</w:t>
      </w:r>
      <w:proofErr w:type="gramStart"/>
      <w:r w:rsidRPr="00CB1859">
        <w:rPr>
          <w:rFonts w:hint="eastAsia"/>
          <w:color w:val="auto"/>
        </w:rPr>
        <w:t>醫</w:t>
      </w:r>
      <w:proofErr w:type="gramEnd"/>
      <w:r w:rsidRPr="00CB1859">
        <w:rPr>
          <w:rFonts w:hint="eastAsia"/>
          <w:color w:val="auto"/>
        </w:rPr>
        <w:t>，管理員都很幫忙，並馬上把</w:t>
      </w:r>
      <w:r w:rsidR="00450CE6">
        <w:rPr>
          <w:rFonts w:hint="eastAsia"/>
          <w:color w:val="auto"/>
        </w:rPr>
        <w:t>林○○</w:t>
      </w:r>
      <w:r w:rsidRPr="00CB1859">
        <w:rPr>
          <w:rFonts w:hint="eastAsia"/>
          <w:color w:val="auto"/>
        </w:rPr>
        <w:t>送</w:t>
      </w:r>
      <w:proofErr w:type="gramStart"/>
      <w:r w:rsidRPr="00CB1859">
        <w:rPr>
          <w:rFonts w:hint="eastAsia"/>
          <w:color w:val="auto"/>
        </w:rPr>
        <w:t>醫</w:t>
      </w:r>
      <w:proofErr w:type="gramEnd"/>
      <w:r w:rsidRPr="00CB1859">
        <w:rPr>
          <w:rFonts w:hint="eastAsia"/>
          <w:color w:val="auto"/>
        </w:rPr>
        <w:t>等語。證人</w:t>
      </w:r>
      <w:r w:rsidR="00450CE6">
        <w:rPr>
          <w:rFonts w:hint="eastAsia"/>
          <w:color w:val="auto"/>
        </w:rPr>
        <w:t>李○○</w:t>
      </w:r>
      <w:r w:rsidRPr="00CB1859">
        <w:rPr>
          <w:rFonts w:hint="eastAsia"/>
          <w:color w:val="auto"/>
        </w:rPr>
        <w:t>於警</w:t>
      </w:r>
      <w:proofErr w:type="gramStart"/>
      <w:r w:rsidRPr="00CB1859">
        <w:rPr>
          <w:rFonts w:hint="eastAsia"/>
          <w:color w:val="auto"/>
        </w:rPr>
        <w:t>詢時證</w:t>
      </w:r>
      <w:proofErr w:type="gramEnd"/>
      <w:r w:rsidRPr="00CB1859">
        <w:rPr>
          <w:rFonts w:hint="eastAsia"/>
          <w:color w:val="auto"/>
        </w:rPr>
        <w:t>稱：伊在</w:t>
      </w:r>
      <w:proofErr w:type="gramStart"/>
      <w:r w:rsidRPr="00CB1859">
        <w:rPr>
          <w:rFonts w:hint="eastAsia"/>
          <w:color w:val="auto"/>
        </w:rPr>
        <w:t>靜舍跟</w:t>
      </w:r>
      <w:proofErr w:type="gramEnd"/>
      <w:r w:rsidR="00450CE6">
        <w:rPr>
          <w:rFonts w:hint="eastAsia"/>
          <w:color w:val="auto"/>
        </w:rPr>
        <w:t>林○○</w:t>
      </w:r>
      <w:r w:rsidRPr="00CB1859">
        <w:rPr>
          <w:rFonts w:hint="eastAsia"/>
          <w:color w:val="auto"/>
        </w:rPr>
        <w:t>同房時，知道</w:t>
      </w:r>
      <w:r w:rsidR="00450CE6">
        <w:rPr>
          <w:rFonts w:hint="eastAsia"/>
          <w:color w:val="auto"/>
        </w:rPr>
        <w:t>林○○</w:t>
      </w:r>
      <w:r w:rsidRPr="00CB1859">
        <w:rPr>
          <w:rFonts w:hint="eastAsia"/>
          <w:color w:val="auto"/>
        </w:rPr>
        <w:t>有陰囊腫大之情形，有向管理員反映，管理員有馬上處理等語。證人</w:t>
      </w:r>
      <w:r w:rsidR="00450CE6">
        <w:rPr>
          <w:rFonts w:hint="eastAsia"/>
          <w:color w:val="auto"/>
        </w:rPr>
        <w:t>許○○</w:t>
      </w:r>
      <w:r w:rsidRPr="00CB1859">
        <w:rPr>
          <w:rFonts w:hint="eastAsia"/>
          <w:color w:val="auto"/>
        </w:rPr>
        <w:t>於警</w:t>
      </w:r>
      <w:proofErr w:type="gramStart"/>
      <w:r w:rsidRPr="00CB1859">
        <w:rPr>
          <w:rFonts w:hint="eastAsia"/>
          <w:color w:val="auto"/>
        </w:rPr>
        <w:t>詢時證</w:t>
      </w:r>
      <w:proofErr w:type="gramEnd"/>
      <w:r w:rsidRPr="00CB1859">
        <w:rPr>
          <w:rFonts w:hint="eastAsia"/>
          <w:color w:val="auto"/>
        </w:rPr>
        <w:t>稱：伊認識</w:t>
      </w:r>
      <w:r w:rsidR="00450CE6">
        <w:rPr>
          <w:rFonts w:hint="eastAsia"/>
          <w:color w:val="auto"/>
        </w:rPr>
        <w:t>林○○</w:t>
      </w:r>
      <w:r w:rsidRPr="00CB1859">
        <w:rPr>
          <w:rFonts w:hint="eastAsia"/>
          <w:color w:val="auto"/>
        </w:rPr>
        <w:t>就是在</w:t>
      </w:r>
      <w:r w:rsidR="00450CE6">
        <w:rPr>
          <w:rFonts w:hint="eastAsia"/>
          <w:color w:val="auto"/>
        </w:rPr>
        <w:t>林○○</w:t>
      </w:r>
      <w:r w:rsidRPr="00CB1859">
        <w:rPr>
          <w:rFonts w:hint="eastAsia"/>
          <w:color w:val="auto"/>
        </w:rPr>
        <w:t>戒護外</w:t>
      </w:r>
      <w:proofErr w:type="gramStart"/>
      <w:r w:rsidRPr="00CB1859">
        <w:rPr>
          <w:rFonts w:hint="eastAsia"/>
          <w:color w:val="auto"/>
        </w:rPr>
        <w:t>醫</w:t>
      </w:r>
      <w:proofErr w:type="gramEnd"/>
      <w:r w:rsidRPr="00CB1859">
        <w:rPr>
          <w:rFonts w:hint="eastAsia"/>
          <w:color w:val="auto"/>
        </w:rPr>
        <w:t>當日，</w:t>
      </w:r>
      <w:r w:rsidR="00450CE6">
        <w:rPr>
          <w:rFonts w:hint="eastAsia"/>
          <w:color w:val="auto"/>
        </w:rPr>
        <w:t>林○○</w:t>
      </w:r>
      <w:r w:rsidRPr="00CB1859">
        <w:rPr>
          <w:rFonts w:hint="eastAsia"/>
          <w:color w:val="auto"/>
        </w:rPr>
        <w:t>在病舍時就已經包尿布，伊看到</w:t>
      </w:r>
      <w:r w:rsidR="00450CE6">
        <w:rPr>
          <w:rFonts w:hint="eastAsia"/>
          <w:color w:val="auto"/>
        </w:rPr>
        <w:t>林○○</w:t>
      </w:r>
      <w:r w:rsidRPr="00CB1859">
        <w:rPr>
          <w:rFonts w:hint="eastAsia"/>
          <w:color w:val="auto"/>
        </w:rPr>
        <w:t>陰囊腫大、流血，沒注意有無化膿情形等語。證人</w:t>
      </w:r>
      <w:r w:rsidR="00450CE6">
        <w:rPr>
          <w:rFonts w:hint="eastAsia"/>
          <w:color w:val="auto"/>
        </w:rPr>
        <w:t>陳○○</w:t>
      </w:r>
      <w:r w:rsidRPr="00CB1859">
        <w:rPr>
          <w:rFonts w:hint="eastAsia"/>
          <w:color w:val="auto"/>
        </w:rPr>
        <w:t>於警</w:t>
      </w:r>
      <w:proofErr w:type="gramStart"/>
      <w:r w:rsidRPr="00CB1859">
        <w:rPr>
          <w:rFonts w:hint="eastAsia"/>
          <w:color w:val="auto"/>
        </w:rPr>
        <w:t>詢時證</w:t>
      </w:r>
      <w:proofErr w:type="gramEnd"/>
      <w:r w:rsidRPr="00CB1859">
        <w:rPr>
          <w:rFonts w:hint="eastAsia"/>
          <w:color w:val="auto"/>
        </w:rPr>
        <w:t>稱：伊</w:t>
      </w:r>
      <w:proofErr w:type="gramStart"/>
      <w:r w:rsidRPr="00CB1859">
        <w:rPr>
          <w:rFonts w:hint="eastAsia"/>
          <w:color w:val="auto"/>
        </w:rPr>
        <w:t>在靜舍認識</w:t>
      </w:r>
      <w:proofErr w:type="gramEnd"/>
      <w:r w:rsidR="00450CE6">
        <w:rPr>
          <w:rFonts w:hint="eastAsia"/>
          <w:color w:val="auto"/>
        </w:rPr>
        <w:t>林○○</w:t>
      </w:r>
      <w:r w:rsidRPr="00CB1859">
        <w:rPr>
          <w:rFonts w:hint="eastAsia"/>
          <w:color w:val="auto"/>
        </w:rPr>
        <w:t>，伊沒有看過</w:t>
      </w:r>
      <w:r w:rsidR="00450CE6">
        <w:rPr>
          <w:rFonts w:hint="eastAsia"/>
          <w:color w:val="auto"/>
        </w:rPr>
        <w:t>林○○</w:t>
      </w:r>
      <w:r w:rsidRPr="00CB1859">
        <w:rPr>
          <w:rFonts w:hint="eastAsia"/>
          <w:color w:val="auto"/>
        </w:rPr>
        <w:t>包尿布，伊在</w:t>
      </w:r>
      <w:r w:rsidR="00450CE6">
        <w:rPr>
          <w:rFonts w:hint="eastAsia"/>
          <w:color w:val="auto"/>
        </w:rPr>
        <w:t>林○○</w:t>
      </w:r>
      <w:r w:rsidRPr="00CB1859">
        <w:rPr>
          <w:rFonts w:hint="eastAsia"/>
          <w:color w:val="auto"/>
        </w:rPr>
        <w:t>去亞東醫院就診前幾天有看過</w:t>
      </w:r>
      <w:r w:rsidR="00450CE6">
        <w:rPr>
          <w:rFonts w:hint="eastAsia"/>
          <w:color w:val="auto"/>
        </w:rPr>
        <w:t>林○○</w:t>
      </w:r>
      <w:r w:rsidRPr="00CB1859">
        <w:rPr>
          <w:rFonts w:hint="eastAsia"/>
          <w:color w:val="auto"/>
        </w:rPr>
        <w:t>陰囊腫大，顏色為紅色，沒有化膿，有聽</w:t>
      </w:r>
      <w:r w:rsidR="00450CE6">
        <w:rPr>
          <w:rFonts w:hint="eastAsia"/>
          <w:color w:val="auto"/>
        </w:rPr>
        <w:t>林</w:t>
      </w:r>
      <w:proofErr w:type="gramStart"/>
      <w:r w:rsidR="00450CE6">
        <w:rPr>
          <w:rFonts w:hint="eastAsia"/>
          <w:color w:val="auto"/>
        </w:rPr>
        <w:t>○○</w:t>
      </w:r>
      <w:r w:rsidRPr="00CB1859">
        <w:rPr>
          <w:rFonts w:hint="eastAsia"/>
          <w:color w:val="auto"/>
        </w:rPr>
        <w:t>說要向</w:t>
      </w:r>
      <w:proofErr w:type="gramEnd"/>
      <w:r w:rsidRPr="00CB1859">
        <w:rPr>
          <w:rFonts w:hint="eastAsia"/>
          <w:color w:val="auto"/>
        </w:rPr>
        <w:t>主管反映等語。證人</w:t>
      </w:r>
      <w:proofErr w:type="gramStart"/>
      <w:r w:rsidR="00450CE6">
        <w:rPr>
          <w:rFonts w:hint="eastAsia"/>
          <w:color w:val="auto"/>
        </w:rPr>
        <w:t>潘</w:t>
      </w:r>
      <w:proofErr w:type="gramEnd"/>
      <w:r w:rsidR="00450CE6">
        <w:rPr>
          <w:rFonts w:hint="eastAsia"/>
          <w:color w:val="auto"/>
        </w:rPr>
        <w:t>○○</w:t>
      </w:r>
      <w:r w:rsidRPr="00CB1859">
        <w:rPr>
          <w:rFonts w:hint="eastAsia"/>
          <w:color w:val="auto"/>
        </w:rPr>
        <w:t>於警</w:t>
      </w:r>
      <w:proofErr w:type="gramStart"/>
      <w:r w:rsidRPr="00CB1859">
        <w:rPr>
          <w:rFonts w:hint="eastAsia"/>
          <w:color w:val="auto"/>
        </w:rPr>
        <w:t>詢時證</w:t>
      </w:r>
      <w:proofErr w:type="gramEnd"/>
      <w:r w:rsidRPr="00CB1859">
        <w:rPr>
          <w:rFonts w:hint="eastAsia"/>
          <w:color w:val="auto"/>
        </w:rPr>
        <w:t>稱：伊在病舍內見過</w:t>
      </w:r>
      <w:r w:rsidR="00450CE6">
        <w:rPr>
          <w:rFonts w:hint="eastAsia"/>
          <w:color w:val="auto"/>
        </w:rPr>
        <w:t>林○○</w:t>
      </w:r>
      <w:r w:rsidRPr="00CB1859">
        <w:rPr>
          <w:rFonts w:hint="eastAsia"/>
          <w:color w:val="auto"/>
        </w:rPr>
        <w:t>，</w:t>
      </w:r>
      <w:r w:rsidR="00450CE6">
        <w:rPr>
          <w:rFonts w:hint="eastAsia"/>
          <w:color w:val="auto"/>
        </w:rPr>
        <w:t>林○○</w:t>
      </w:r>
      <w:r w:rsidRPr="00CB1859">
        <w:rPr>
          <w:rFonts w:hint="eastAsia"/>
          <w:color w:val="auto"/>
        </w:rPr>
        <w:t>當</w:t>
      </w:r>
      <w:r w:rsidRPr="00CB1859">
        <w:rPr>
          <w:rFonts w:hint="eastAsia"/>
          <w:color w:val="auto"/>
        </w:rPr>
        <w:lastRenderedPageBreak/>
        <w:t>時仍能行走，只是步伐緩慢，因</w:t>
      </w:r>
      <w:r w:rsidR="00450CE6">
        <w:rPr>
          <w:rFonts w:hint="eastAsia"/>
          <w:color w:val="auto"/>
        </w:rPr>
        <w:t>林○○</w:t>
      </w:r>
      <w:r w:rsidRPr="00CB1859">
        <w:rPr>
          <w:rFonts w:hint="eastAsia"/>
          <w:color w:val="auto"/>
        </w:rPr>
        <w:t>會漏尿，</w:t>
      </w:r>
      <w:proofErr w:type="gramStart"/>
      <w:r w:rsidRPr="00CB1859">
        <w:rPr>
          <w:rFonts w:hint="eastAsia"/>
          <w:color w:val="auto"/>
        </w:rPr>
        <w:t>所以伊與另</w:t>
      </w:r>
      <w:proofErr w:type="gramEnd"/>
      <w:r w:rsidRPr="00CB1859">
        <w:rPr>
          <w:rFonts w:hint="eastAsia"/>
          <w:color w:val="auto"/>
        </w:rPr>
        <w:t>名收容人有幫</w:t>
      </w:r>
      <w:r w:rsidR="00450CE6">
        <w:rPr>
          <w:rFonts w:hint="eastAsia"/>
          <w:color w:val="auto"/>
        </w:rPr>
        <w:t>林○○</w:t>
      </w:r>
      <w:r w:rsidRPr="00CB1859">
        <w:rPr>
          <w:rFonts w:hint="eastAsia"/>
          <w:color w:val="auto"/>
        </w:rPr>
        <w:t>包尿布，伊當時有看見</w:t>
      </w:r>
      <w:r w:rsidR="00450CE6">
        <w:rPr>
          <w:rFonts w:hint="eastAsia"/>
          <w:color w:val="auto"/>
        </w:rPr>
        <w:t>林○○</w:t>
      </w:r>
      <w:r w:rsidRPr="00CB1859">
        <w:rPr>
          <w:rFonts w:hint="eastAsia"/>
          <w:color w:val="auto"/>
        </w:rPr>
        <w:t>陰囊腫大，但不知道化膿，有向管理員反映，管理員有讓他去看醫生，並幫</w:t>
      </w:r>
      <w:r w:rsidR="00450CE6">
        <w:rPr>
          <w:rFonts w:hint="eastAsia"/>
          <w:color w:val="auto"/>
        </w:rPr>
        <w:t>林○○</w:t>
      </w:r>
      <w:r w:rsidRPr="00CB1859">
        <w:rPr>
          <w:rFonts w:hint="eastAsia"/>
          <w:color w:val="auto"/>
        </w:rPr>
        <w:t>轉到有床鋪的房間等語。證人</w:t>
      </w:r>
      <w:r w:rsidR="00450CE6">
        <w:rPr>
          <w:rFonts w:hint="eastAsia"/>
          <w:color w:val="auto"/>
        </w:rPr>
        <w:t>楊○○</w:t>
      </w:r>
      <w:r w:rsidRPr="00CB1859">
        <w:rPr>
          <w:rFonts w:hint="eastAsia"/>
          <w:color w:val="auto"/>
        </w:rPr>
        <w:t>於警</w:t>
      </w:r>
      <w:proofErr w:type="gramStart"/>
      <w:r w:rsidRPr="00CB1859">
        <w:rPr>
          <w:rFonts w:hint="eastAsia"/>
          <w:color w:val="auto"/>
        </w:rPr>
        <w:t>詢</w:t>
      </w:r>
      <w:proofErr w:type="gramEnd"/>
      <w:r w:rsidRPr="00CB1859">
        <w:rPr>
          <w:rFonts w:hint="eastAsia"/>
          <w:color w:val="auto"/>
        </w:rPr>
        <w:t>及</w:t>
      </w:r>
      <w:proofErr w:type="gramStart"/>
      <w:r w:rsidRPr="00CB1859">
        <w:rPr>
          <w:rFonts w:hint="eastAsia"/>
          <w:color w:val="auto"/>
        </w:rPr>
        <w:t>偵查中證稱</w:t>
      </w:r>
      <w:proofErr w:type="gramEnd"/>
      <w:r w:rsidRPr="00CB1859">
        <w:rPr>
          <w:rFonts w:hint="eastAsia"/>
          <w:color w:val="auto"/>
        </w:rPr>
        <w:t>：伊最後與</w:t>
      </w:r>
      <w:r w:rsidR="00450CE6">
        <w:rPr>
          <w:rFonts w:hint="eastAsia"/>
          <w:color w:val="auto"/>
        </w:rPr>
        <w:t>林○○</w:t>
      </w:r>
      <w:proofErr w:type="gramStart"/>
      <w:r w:rsidRPr="00CB1859">
        <w:rPr>
          <w:rFonts w:hint="eastAsia"/>
          <w:color w:val="auto"/>
        </w:rPr>
        <w:t>同房舍係99年11月19日</w:t>
      </w:r>
      <w:proofErr w:type="gramEnd"/>
      <w:r w:rsidRPr="00CB1859">
        <w:rPr>
          <w:rFonts w:hint="eastAsia"/>
          <w:color w:val="auto"/>
        </w:rPr>
        <w:t>，</w:t>
      </w:r>
      <w:r w:rsidR="00450CE6">
        <w:rPr>
          <w:rFonts w:hint="eastAsia"/>
          <w:color w:val="auto"/>
        </w:rPr>
        <w:t>林○○</w:t>
      </w:r>
      <w:r w:rsidRPr="00CB1859">
        <w:rPr>
          <w:rFonts w:hint="eastAsia"/>
          <w:color w:val="auto"/>
        </w:rPr>
        <w:t>當時陰囊腫大，沒有破皮，沒有流血，</w:t>
      </w:r>
      <w:r w:rsidR="00450CE6">
        <w:rPr>
          <w:rFonts w:hint="eastAsia"/>
          <w:color w:val="auto"/>
        </w:rPr>
        <w:t>林○○</w:t>
      </w:r>
      <w:r w:rsidRPr="00CB1859">
        <w:rPr>
          <w:rFonts w:hint="eastAsia"/>
          <w:color w:val="auto"/>
        </w:rPr>
        <w:t>有</w:t>
      </w:r>
      <w:proofErr w:type="gramStart"/>
      <w:r w:rsidRPr="00CB1859">
        <w:rPr>
          <w:rFonts w:hint="eastAsia"/>
          <w:color w:val="auto"/>
        </w:rPr>
        <w:t>跟伊說會</w:t>
      </w:r>
      <w:proofErr w:type="gramEnd"/>
      <w:r w:rsidRPr="00CB1859">
        <w:rPr>
          <w:rFonts w:hint="eastAsia"/>
          <w:color w:val="auto"/>
        </w:rPr>
        <w:t>痛、沒辦法睡覺，從那時候開始</w:t>
      </w:r>
      <w:r w:rsidR="00450CE6">
        <w:rPr>
          <w:rFonts w:hint="eastAsia"/>
          <w:color w:val="auto"/>
        </w:rPr>
        <w:t>林○○</w:t>
      </w:r>
      <w:r w:rsidRPr="00CB1859">
        <w:rPr>
          <w:rFonts w:hint="eastAsia"/>
          <w:color w:val="auto"/>
        </w:rPr>
        <w:t>走路就比較慢，但不需要人攙扶，也</w:t>
      </w:r>
      <w:proofErr w:type="gramStart"/>
      <w:r w:rsidRPr="00CB1859">
        <w:rPr>
          <w:rFonts w:hint="eastAsia"/>
          <w:color w:val="auto"/>
        </w:rPr>
        <w:t>沒說痛到</w:t>
      </w:r>
      <w:proofErr w:type="gramEnd"/>
      <w:r w:rsidRPr="00CB1859">
        <w:rPr>
          <w:rFonts w:hint="eastAsia"/>
          <w:color w:val="auto"/>
        </w:rPr>
        <w:t>用爬行的等語。綜上證人證詞，</w:t>
      </w:r>
      <w:proofErr w:type="gramStart"/>
      <w:r w:rsidRPr="00CB1859">
        <w:rPr>
          <w:rFonts w:hint="eastAsia"/>
          <w:color w:val="auto"/>
        </w:rPr>
        <w:t>堪認</w:t>
      </w:r>
      <w:r w:rsidR="00450CE6">
        <w:rPr>
          <w:rFonts w:hint="eastAsia"/>
          <w:color w:val="auto"/>
        </w:rPr>
        <w:t>林</w:t>
      </w:r>
      <w:proofErr w:type="gramEnd"/>
      <w:r w:rsidR="00450CE6">
        <w:rPr>
          <w:rFonts w:hint="eastAsia"/>
          <w:color w:val="auto"/>
        </w:rPr>
        <w:t>○○</w:t>
      </w:r>
      <w:r w:rsidRPr="00CB1859">
        <w:rPr>
          <w:rFonts w:hint="eastAsia"/>
          <w:color w:val="auto"/>
        </w:rPr>
        <w:t>於99年11月19日收</w:t>
      </w:r>
      <w:proofErr w:type="gramStart"/>
      <w:r w:rsidRPr="00CB1859">
        <w:rPr>
          <w:rFonts w:hint="eastAsia"/>
          <w:color w:val="auto"/>
        </w:rPr>
        <w:t>住病舍前</w:t>
      </w:r>
      <w:proofErr w:type="gramEnd"/>
      <w:r w:rsidRPr="00CB1859">
        <w:rPr>
          <w:rFonts w:hint="eastAsia"/>
          <w:color w:val="auto"/>
        </w:rPr>
        <w:t>，仍得自行走路，陰囊雖有腫大情形，但尚未足見有化膿之病徵，而</w:t>
      </w:r>
      <w:r w:rsidR="00450CE6">
        <w:rPr>
          <w:rFonts w:hint="eastAsia"/>
          <w:color w:val="auto"/>
        </w:rPr>
        <w:t>林○○</w:t>
      </w:r>
      <w:r w:rsidRPr="00CB1859">
        <w:rPr>
          <w:rFonts w:hint="eastAsia"/>
          <w:color w:val="auto"/>
        </w:rPr>
        <w:t>或其他收容人</w:t>
      </w:r>
      <w:proofErr w:type="gramStart"/>
      <w:r w:rsidRPr="00CB1859">
        <w:rPr>
          <w:rFonts w:hint="eastAsia"/>
          <w:color w:val="auto"/>
        </w:rPr>
        <w:t>向在場之</w:t>
      </w:r>
      <w:proofErr w:type="gramEnd"/>
      <w:r w:rsidRPr="00CB1859">
        <w:rPr>
          <w:rFonts w:hint="eastAsia"/>
          <w:color w:val="auto"/>
        </w:rPr>
        <w:t>戒護人員反映</w:t>
      </w:r>
      <w:r w:rsidR="00450CE6">
        <w:rPr>
          <w:rFonts w:hint="eastAsia"/>
          <w:color w:val="auto"/>
        </w:rPr>
        <w:t>林○○</w:t>
      </w:r>
      <w:r w:rsidRPr="00CB1859">
        <w:rPr>
          <w:rFonts w:hint="eastAsia"/>
          <w:color w:val="auto"/>
        </w:rPr>
        <w:t>之狀況，相關戒護人員</w:t>
      </w:r>
      <w:proofErr w:type="gramStart"/>
      <w:r w:rsidRPr="00CB1859">
        <w:rPr>
          <w:rFonts w:hint="eastAsia"/>
          <w:color w:val="auto"/>
        </w:rPr>
        <w:t>亦均有處置</w:t>
      </w:r>
      <w:proofErr w:type="gramEnd"/>
      <w:r w:rsidRPr="00CB1859">
        <w:rPr>
          <w:rFonts w:hint="eastAsia"/>
          <w:color w:val="auto"/>
        </w:rPr>
        <w:t>，並無告訴人等所</w:t>
      </w:r>
      <w:proofErr w:type="gramStart"/>
      <w:r w:rsidRPr="00CB1859">
        <w:rPr>
          <w:rFonts w:hint="eastAsia"/>
          <w:color w:val="auto"/>
        </w:rPr>
        <w:t>指訴未對</w:t>
      </w:r>
      <w:proofErr w:type="gramEnd"/>
      <w:r w:rsidR="00450CE6">
        <w:rPr>
          <w:rFonts w:hint="eastAsia"/>
          <w:color w:val="auto"/>
        </w:rPr>
        <w:t>林○○</w:t>
      </w:r>
      <w:r w:rsidRPr="00CB1859">
        <w:rPr>
          <w:rFonts w:hint="eastAsia"/>
          <w:color w:val="auto"/>
        </w:rPr>
        <w:t>之病症為適當處理及照護之情事，被告等戒護人員自無所謂疏未注意之過失行為可言。</w:t>
      </w:r>
    </w:p>
    <w:p w:rsidR="007C140F" w:rsidRPr="00CB1859" w:rsidRDefault="007C140F" w:rsidP="00BA7885">
      <w:pPr>
        <w:pStyle w:val="5"/>
        <w:rPr>
          <w:color w:val="auto"/>
        </w:rPr>
      </w:pPr>
      <w:r w:rsidRPr="00CB1859">
        <w:rPr>
          <w:rFonts w:hint="eastAsia"/>
          <w:color w:val="auto"/>
        </w:rPr>
        <w:t>上開案情，業經</w:t>
      </w:r>
      <w:r w:rsidR="00932234" w:rsidRPr="00CB1859">
        <w:rPr>
          <w:rFonts w:hint="eastAsia"/>
          <w:color w:val="auto"/>
        </w:rPr>
        <w:t>原</w:t>
      </w:r>
      <w:r w:rsidRPr="00CB1859">
        <w:rPr>
          <w:rFonts w:hint="eastAsia"/>
          <w:color w:val="auto"/>
        </w:rPr>
        <w:t>板橋地檢署</w:t>
      </w:r>
      <w:proofErr w:type="gramStart"/>
      <w:r w:rsidRPr="00CB1859">
        <w:rPr>
          <w:rFonts w:hint="eastAsia"/>
          <w:color w:val="auto"/>
        </w:rPr>
        <w:t>100</w:t>
      </w:r>
      <w:proofErr w:type="gramEnd"/>
      <w:r w:rsidRPr="00CB1859">
        <w:rPr>
          <w:rFonts w:hint="eastAsia"/>
          <w:color w:val="auto"/>
        </w:rPr>
        <w:t>年度</w:t>
      </w:r>
      <w:proofErr w:type="gramStart"/>
      <w:r w:rsidRPr="00CB1859">
        <w:rPr>
          <w:rFonts w:hint="eastAsia"/>
          <w:color w:val="auto"/>
        </w:rPr>
        <w:t>偵</w:t>
      </w:r>
      <w:proofErr w:type="gramEnd"/>
      <w:r w:rsidRPr="00CB1859">
        <w:rPr>
          <w:rFonts w:hint="eastAsia"/>
          <w:color w:val="auto"/>
        </w:rPr>
        <w:t>字第14385號不起訴處分書認定。</w:t>
      </w:r>
    </w:p>
    <w:p w:rsidR="002A2836" w:rsidRPr="00CB1859" w:rsidRDefault="00AF4C7C" w:rsidP="00F86AA7">
      <w:pPr>
        <w:pStyle w:val="4"/>
      </w:pPr>
      <w:proofErr w:type="gramStart"/>
      <w:r w:rsidRPr="00CB1859">
        <w:rPr>
          <w:rFonts w:hint="eastAsia"/>
        </w:rPr>
        <w:t>再</w:t>
      </w:r>
      <w:r w:rsidR="00E205D1" w:rsidRPr="00CB1859">
        <w:rPr>
          <w:rFonts w:hint="eastAsia"/>
        </w:rPr>
        <w:t>查</w:t>
      </w:r>
      <w:r w:rsidR="00AB4A3E" w:rsidRPr="00CB1859">
        <w:rPr>
          <w:rFonts w:hint="eastAsia"/>
        </w:rPr>
        <w:t>上表</w:t>
      </w:r>
      <w:proofErr w:type="gramEnd"/>
      <w:r w:rsidR="00450CE6">
        <w:rPr>
          <w:rFonts w:hint="eastAsia"/>
        </w:rPr>
        <w:t>林○○</w:t>
      </w:r>
      <w:r w:rsidR="00AB4A3E" w:rsidRPr="00CB1859">
        <w:rPr>
          <w:rFonts w:hint="eastAsia"/>
        </w:rPr>
        <w:t>於</w:t>
      </w:r>
      <w:proofErr w:type="gramStart"/>
      <w:r w:rsidR="00AB4A3E" w:rsidRPr="00CB1859">
        <w:rPr>
          <w:rFonts w:hint="eastAsia"/>
        </w:rPr>
        <w:t>臺</w:t>
      </w:r>
      <w:proofErr w:type="gramEnd"/>
      <w:r w:rsidR="00AB4A3E" w:rsidRPr="00CB1859">
        <w:rPr>
          <w:rFonts w:hint="eastAsia"/>
        </w:rPr>
        <w:t>北看守所配房及就醫治療情形</w:t>
      </w:r>
      <w:r w:rsidR="001C67A8" w:rsidRPr="00CB1859">
        <w:rPr>
          <w:rFonts w:hint="eastAsia"/>
        </w:rPr>
        <w:t>可知，</w:t>
      </w:r>
      <w:r w:rsidR="00AB4A3E" w:rsidRPr="00CB1859">
        <w:rPr>
          <w:rFonts w:hint="eastAsia"/>
        </w:rPr>
        <w:t>其</w:t>
      </w:r>
      <w:r w:rsidR="00223377" w:rsidRPr="00CB1859">
        <w:rPr>
          <w:rFonts w:hint="eastAsia"/>
        </w:rPr>
        <w:t>自99年</w:t>
      </w:r>
      <w:r w:rsidR="00642B29" w:rsidRPr="00CB1859">
        <w:rPr>
          <w:rFonts w:hint="eastAsia"/>
        </w:rPr>
        <w:t>9月</w:t>
      </w:r>
      <w:r w:rsidR="00590417" w:rsidRPr="00CB1859">
        <w:rPr>
          <w:rFonts w:hint="eastAsia"/>
        </w:rPr>
        <w:t>18日</w:t>
      </w:r>
      <w:r w:rsidR="001C67A8" w:rsidRPr="00CB1859">
        <w:rPr>
          <w:rFonts w:hint="eastAsia"/>
        </w:rPr>
        <w:t>後，就醫次數頻繁，長則6天，短則隔日</w:t>
      </w:r>
      <w:r w:rsidR="00353C65" w:rsidRPr="00CB1859">
        <w:rPr>
          <w:rFonts w:hint="eastAsia"/>
        </w:rPr>
        <w:t>即</w:t>
      </w:r>
      <w:r w:rsidR="00DB0410" w:rsidRPr="00CB1859">
        <w:rPr>
          <w:rFonts w:hint="eastAsia"/>
        </w:rPr>
        <w:t>有就</w:t>
      </w:r>
      <w:r w:rsidR="00353C65" w:rsidRPr="00CB1859">
        <w:rPr>
          <w:rFonts w:hint="eastAsia"/>
        </w:rPr>
        <w:t>醫</w:t>
      </w:r>
      <w:r w:rsidR="00DB0410" w:rsidRPr="00CB1859">
        <w:rPr>
          <w:rFonts w:hint="eastAsia"/>
        </w:rPr>
        <w:t>紀錄</w:t>
      </w:r>
      <w:r w:rsidR="00590417" w:rsidRPr="00CB1859">
        <w:rPr>
          <w:rFonts w:hint="eastAsia"/>
        </w:rPr>
        <w:t>，</w:t>
      </w:r>
      <w:r w:rsidR="00DB0410" w:rsidRPr="00CB1859">
        <w:rPr>
          <w:rFonts w:hint="eastAsia"/>
        </w:rPr>
        <w:t>就醫</w:t>
      </w:r>
      <w:r w:rsidR="001C67A8" w:rsidRPr="00CB1859">
        <w:rPr>
          <w:rFonts w:hint="eastAsia"/>
        </w:rPr>
        <w:t>平均</w:t>
      </w:r>
      <w:r w:rsidR="00DB0410" w:rsidRPr="00CB1859">
        <w:rPr>
          <w:rFonts w:hint="eastAsia"/>
        </w:rPr>
        <w:t>間隔</w:t>
      </w:r>
      <w:r w:rsidR="001C67A8" w:rsidRPr="00CB1859">
        <w:rPr>
          <w:rFonts w:hint="eastAsia"/>
        </w:rPr>
        <w:t>約</w:t>
      </w:r>
      <w:r w:rsidR="00DB0410" w:rsidRPr="00CB1859">
        <w:rPr>
          <w:rFonts w:hint="eastAsia"/>
        </w:rPr>
        <w:t>2天</w:t>
      </w:r>
      <w:r w:rsidR="001C67A8" w:rsidRPr="00CB1859">
        <w:rPr>
          <w:rFonts w:hint="eastAsia"/>
        </w:rPr>
        <w:t>，主要為攝護腺、高血壓及心臟病等</w:t>
      </w:r>
      <w:proofErr w:type="gramStart"/>
      <w:r w:rsidR="001C67A8" w:rsidRPr="00CB1859">
        <w:rPr>
          <w:rFonts w:hint="eastAsia"/>
        </w:rPr>
        <w:t>舊疾</w:t>
      </w:r>
      <w:r w:rsidR="00590417" w:rsidRPr="00CB1859">
        <w:rPr>
          <w:rFonts w:hint="eastAsia"/>
        </w:rPr>
        <w:t>或感冒</w:t>
      </w:r>
      <w:proofErr w:type="gramEnd"/>
      <w:r w:rsidR="00590417" w:rsidRPr="00CB1859">
        <w:rPr>
          <w:rFonts w:hint="eastAsia"/>
        </w:rPr>
        <w:t>、胃病</w:t>
      </w:r>
      <w:r w:rsidR="00590417" w:rsidRPr="00276534">
        <w:rPr>
          <w:rFonts w:hAnsi="標楷體"/>
        </w:rPr>
        <w:t>…</w:t>
      </w:r>
      <w:proofErr w:type="gramStart"/>
      <w:r w:rsidR="00590417" w:rsidRPr="00276534">
        <w:rPr>
          <w:rFonts w:hAnsi="標楷體"/>
        </w:rPr>
        <w:t>…</w:t>
      </w:r>
      <w:proofErr w:type="gramEnd"/>
      <w:r w:rsidR="00590417" w:rsidRPr="00CB1859">
        <w:rPr>
          <w:rFonts w:hint="eastAsia"/>
        </w:rPr>
        <w:t>等症狀；</w:t>
      </w:r>
      <w:r w:rsidR="00BA3074" w:rsidRPr="00CB1859">
        <w:rPr>
          <w:rFonts w:hint="eastAsia"/>
        </w:rPr>
        <w:t>而</w:t>
      </w:r>
      <w:r w:rsidR="00590417" w:rsidRPr="00CB1859">
        <w:rPr>
          <w:rFonts w:hint="eastAsia"/>
        </w:rPr>
        <w:t>11月17日後，有疝氣、發燒及腹水</w:t>
      </w:r>
      <w:r w:rsidR="00590417" w:rsidRPr="00276534">
        <w:rPr>
          <w:rFonts w:hAnsi="標楷體"/>
        </w:rPr>
        <w:t>…</w:t>
      </w:r>
      <w:proofErr w:type="gramStart"/>
      <w:r w:rsidR="00590417" w:rsidRPr="00276534">
        <w:rPr>
          <w:rFonts w:hAnsi="標楷體"/>
        </w:rPr>
        <w:t>…</w:t>
      </w:r>
      <w:proofErr w:type="gramEnd"/>
      <w:r w:rsidR="00590417" w:rsidRPr="00CB1859">
        <w:rPr>
          <w:rFonts w:hint="eastAsia"/>
        </w:rPr>
        <w:t>等病徵出現。</w:t>
      </w:r>
      <w:r w:rsidR="00B56655" w:rsidRPr="00CB1859">
        <w:rPr>
          <w:rFonts w:hint="eastAsia"/>
        </w:rPr>
        <w:t>另</w:t>
      </w:r>
      <w:r w:rsidR="00D06E83" w:rsidRPr="00CB1859">
        <w:rPr>
          <w:rFonts w:hint="eastAsia"/>
        </w:rPr>
        <w:t>其於</w:t>
      </w:r>
      <w:proofErr w:type="gramStart"/>
      <w:r w:rsidR="00353C65" w:rsidRPr="00CB1859">
        <w:rPr>
          <w:rFonts w:hint="eastAsia"/>
        </w:rPr>
        <w:t>臺</w:t>
      </w:r>
      <w:proofErr w:type="gramEnd"/>
      <w:r w:rsidR="00353C65" w:rsidRPr="00CB1859">
        <w:rPr>
          <w:rFonts w:hint="eastAsia"/>
        </w:rPr>
        <w:t>北看守所</w:t>
      </w:r>
      <w:r w:rsidR="00D06E83" w:rsidRPr="00CB1859">
        <w:rPr>
          <w:rFonts w:hint="eastAsia"/>
        </w:rPr>
        <w:t>收容</w:t>
      </w:r>
      <w:proofErr w:type="gramStart"/>
      <w:r w:rsidR="00D06E83" w:rsidRPr="00CB1859">
        <w:rPr>
          <w:rFonts w:hint="eastAsia"/>
        </w:rPr>
        <w:t>期間，</w:t>
      </w:r>
      <w:proofErr w:type="gramEnd"/>
      <w:r w:rsidR="00D06E83" w:rsidRPr="00CB1859">
        <w:rPr>
          <w:rFonts w:hint="eastAsia"/>
        </w:rPr>
        <w:t>有4次因病情需要</w:t>
      </w:r>
      <w:proofErr w:type="gramStart"/>
      <w:r w:rsidR="00D06E83" w:rsidRPr="00CB1859">
        <w:rPr>
          <w:rFonts w:hint="eastAsia"/>
        </w:rPr>
        <w:t>收住病舍</w:t>
      </w:r>
      <w:proofErr w:type="gramEnd"/>
      <w:r w:rsidR="00B13114" w:rsidRPr="00CB1859">
        <w:rPr>
          <w:rFonts w:hint="eastAsia"/>
        </w:rPr>
        <w:t>之紀錄</w:t>
      </w:r>
      <w:r w:rsidR="00D06E83" w:rsidRPr="00CB1859">
        <w:rPr>
          <w:rFonts w:hint="eastAsia"/>
        </w:rPr>
        <w:t>，其中有2次（99年9月21日及99年11月16日）收</w:t>
      </w:r>
      <w:proofErr w:type="gramStart"/>
      <w:r w:rsidR="00D06E83" w:rsidRPr="00CB1859">
        <w:rPr>
          <w:rFonts w:hint="eastAsia"/>
        </w:rPr>
        <w:t>住病舍係</w:t>
      </w:r>
      <w:proofErr w:type="gramEnd"/>
      <w:r w:rsidR="00D06E83" w:rsidRPr="00CB1859">
        <w:rPr>
          <w:rFonts w:hint="eastAsia"/>
        </w:rPr>
        <w:t>因夜間無醫師駐診而有感冒症狀，經值班人員初步檢查後</w:t>
      </w:r>
      <w:proofErr w:type="gramStart"/>
      <w:r w:rsidR="00D06E83" w:rsidRPr="00CB1859">
        <w:rPr>
          <w:rFonts w:hint="eastAsia"/>
        </w:rPr>
        <w:t>暫收病舍</w:t>
      </w:r>
      <w:proofErr w:type="gramEnd"/>
      <w:r w:rsidR="00D06E83" w:rsidRPr="00CB1859">
        <w:rPr>
          <w:rFonts w:hint="eastAsia"/>
        </w:rPr>
        <w:t>並於第二天安排就醫。</w:t>
      </w:r>
      <w:r w:rsidR="003722D0" w:rsidRPr="00CB1859">
        <w:rPr>
          <w:rFonts w:hint="eastAsia"/>
        </w:rPr>
        <w:t>另</w:t>
      </w:r>
      <w:r w:rsidR="006A2DE0" w:rsidRPr="00CB1859">
        <w:rPr>
          <w:rFonts w:hint="eastAsia"/>
        </w:rPr>
        <w:lastRenderedPageBreak/>
        <w:t>查</w:t>
      </w:r>
      <w:r w:rsidR="00450CE6">
        <w:rPr>
          <w:rFonts w:hint="eastAsia"/>
        </w:rPr>
        <w:t>林○○</w:t>
      </w:r>
      <w:r w:rsidR="00B67307" w:rsidRPr="00CB1859">
        <w:rPr>
          <w:rFonts w:hint="eastAsia"/>
        </w:rPr>
        <w:t>99年11月19日</w:t>
      </w:r>
      <w:r w:rsidR="00B53897" w:rsidRPr="00CB1859">
        <w:rPr>
          <w:rFonts w:hint="eastAsia"/>
        </w:rPr>
        <w:t>至11月22日配</w:t>
      </w:r>
      <w:proofErr w:type="gramStart"/>
      <w:r w:rsidR="00B53897" w:rsidRPr="00CB1859">
        <w:rPr>
          <w:rFonts w:hint="eastAsia"/>
        </w:rPr>
        <w:t>住病舍照</w:t>
      </w:r>
      <w:proofErr w:type="gramEnd"/>
      <w:r w:rsidR="00B53897" w:rsidRPr="00CB1859">
        <w:rPr>
          <w:rFonts w:hint="eastAsia"/>
        </w:rPr>
        <w:t>護，</w:t>
      </w:r>
      <w:r w:rsidR="0082649F" w:rsidRPr="00CB1859">
        <w:rPr>
          <w:rFonts w:hint="eastAsia"/>
        </w:rPr>
        <w:t>99年11月19日</w:t>
      </w:r>
      <w:r w:rsidR="00EE2113" w:rsidRPr="00CB1859">
        <w:rPr>
          <w:rFonts w:hAnsi="標楷體" w:hint="eastAsia"/>
        </w:rPr>
        <w:t>「</w:t>
      </w:r>
      <w:r w:rsidR="00EE2113" w:rsidRPr="00CB1859">
        <w:rPr>
          <w:rFonts w:hint="eastAsia"/>
        </w:rPr>
        <w:t>臺灣</w:t>
      </w:r>
      <w:proofErr w:type="gramStart"/>
      <w:r w:rsidR="00BC2BA6" w:rsidRPr="00CB1859">
        <w:rPr>
          <w:rFonts w:hint="eastAsia"/>
        </w:rPr>
        <w:t>臺</w:t>
      </w:r>
      <w:proofErr w:type="gramEnd"/>
      <w:r w:rsidR="00BC2BA6" w:rsidRPr="00CB1859">
        <w:rPr>
          <w:rFonts w:hint="eastAsia"/>
        </w:rPr>
        <w:t>北看守所場舍日誌簿</w:t>
      </w:r>
      <w:r w:rsidR="00EE2113" w:rsidRPr="00CB1859">
        <w:rPr>
          <w:rFonts w:hAnsi="標楷體" w:hint="eastAsia"/>
        </w:rPr>
        <w:t>」</w:t>
      </w:r>
      <w:r w:rsidR="00BC2BA6" w:rsidRPr="00CB1859">
        <w:rPr>
          <w:rFonts w:hint="eastAsia"/>
        </w:rPr>
        <w:t>，於列入交接之特殊收容人一欄載明：</w:t>
      </w:r>
      <w:r w:rsidR="00114C13" w:rsidRPr="00CB1859">
        <w:rPr>
          <w:rFonts w:hAnsi="標楷體" w:hint="eastAsia"/>
        </w:rPr>
        <w:t>「</w:t>
      </w:r>
      <w:r w:rsidR="00BC2BA6" w:rsidRPr="00276534">
        <w:rPr>
          <w:rFonts w:hAnsi="標楷體"/>
        </w:rPr>
        <w:t>…</w:t>
      </w:r>
      <w:proofErr w:type="gramStart"/>
      <w:r w:rsidR="00BC2BA6" w:rsidRPr="00276534">
        <w:rPr>
          <w:rFonts w:hAnsi="標楷體"/>
        </w:rPr>
        <w:t>…</w:t>
      </w:r>
      <w:proofErr w:type="gramEnd"/>
      <w:r w:rsidR="00BC2BA6" w:rsidRPr="00CB1859">
        <w:rPr>
          <w:rFonts w:hint="eastAsia"/>
        </w:rPr>
        <w:t>5373（</w:t>
      </w:r>
      <w:r w:rsidR="00450CE6">
        <w:rPr>
          <w:rFonts w:hint="eastAsia"/>
        </w:rPr>
        <w:t>林○○</w:t>
      </w:r>
      <w:r w:rsidR="00BC2BA6" w:rsidRPr="00CB1859">
        <w:rPr>
          <w:rFonts w:hint="eastAsia"/>
        </w:rPr>
        <w:t>），普通、高血壓</w:t>
      </w:r>
      <w:r w:rsidR="00114C13" w:rsidRPr="00276534">
        <w:rPr>
          <w:rFonts w:hAnsi="標楷體"/>
        </w:rPr>
        <w:t>…</w:t>
      </w:r>
      <w:proofErr w:type="gramStart"/>
      <w:r w:rsidR="00114C13" w:rsidRPr="00276534">
        <w:rPr>
          <w:rFonts w:hAnsi="標楷體"/>
        </w:rPr>
        <w:t>…</w:t>
      </w:r>
      <w:proofErr w:type="gramEnd"/>
      <w:r w:rsidR="00114C13" w:rsidRPr="00CB1859">
        <w:rPr>
          <w:rFonts w:hAnsi="標楷體" w:hint="eastAsia"/>
        </w:rPr>
        <w:t>」</w:t>
      </w:r>
      <w:r w:rsidR="00EE2113" w:rsidRPr="00CB1859">
        <w:rPr>
          <w:rFonts w:hAnsi="標楷體" w:hint="eastAsia"/>
        </w:rPr>
        <w:t>、</w:t>
      </w:r>
      <w:r w:rsidR="00114C13" w:rsidRPr="00CB1859">
        <w:rPr>
          <w:rFonts w:hint="eastAsia"/>
        </w:rPr>
        <w:t>收容人異動及其他記載事項一欄載明：</w:t>
      </w:r>
      <w:r w:rsidR="00114C13" w:rsidRPr="00CB1859">
        <w:rPr>
          <w:rFonts w:hAnsi="標楷體" w:hint="eastAsia"/>
        </w:rPr>
        <w:t>「</w:t>
      </w:r>
      <w:r w:rsidR="00114C13" w:rsidRPr="00276534">
        <w:rPr>
          <w:rFonts w:hAnsi="標楷體"/>
        </w:rPr>
        <w:t>…</w:t>
      </w:r>
      <w:proofErr w:type="gramStart"/>
      <w:r w:rsidR="00114C13" w:rsidRPr="00276534">
        <w:rPr>
          <w:rFonts w:hAnsi="標楷體"/>
        </w:rPr>
        <w:t>…</w:t>
      </w:r>
      <w:proofErr w:type="gramEnd"/>
      <w:r w:rsidR="00114C13" w:rsidRPr="00CB1859">
        <w:rPr>
          <w:rFonts w:hint="eastAsia"/>
        </w:rPr>
        <w:t>09：50</w:t>
      </w:r>
      <w:proofErr w:type="gramStart"/>
      <w:r w:rsidR="00114C13" w:rsidRPr="00CB1859">
        <w:rPr>
          <w:rFonts w:hint="eastAsia"/>
        </w:rPr>
        <w:t>病收1名</w:t>
      </w:r>
      <w:proofErr w:type="gramEnd"/>
      <w:r w:rsidR="00114C13" w:rsidRPr="00CB1859">
        <w:rPr>
          <w:rFonts w:hint="eastAsia"/>
        </w:rPr>
        <w:t>：5373：因</w:t>
      </w:r>
      <w:proofErr w:type="gramStart"/>
      <w:r w:rsidR="00835E7D" w:rsidRPr="00CB1859">
        <w:rPr>
          <w:rFonts w:hAnsi="標楷體" w:hint="eastAsia"/>
        </w:rPr>
        <w:t>〝</w:t>
      </w:r>
      <w:proofErr w:type="gramEnd"/>
      <w:r w:rsidR="00114C13" w:rsidRPr="00CB1859">
        <w:rPr>
          <w:rFonts w:hAnsi="標楷體" w:hint="eastAsia"/>
        </w:rPr>
        <w:t>陰囊疾病</w:t>
      </w:r>
      <w:proofErr w:type="gramStart"/>
      <w:r w:rsidR="00835E7D" w:rsidRPr="00CB1859">
        <w:rPr>
          <w:rFonts w:hAnsi="標楷體" w:hint="eastAsia"/>
        </w:rPr>
        <w:t>〞</w:t>
      </w:r>
      <w:proofErr w:type="gramEnd"/>
      <w:r w:rsidR="00114C13" w:rsidRPr="00CB1859">
        <w:rPr>
          <w:rFonts w:hAnsi="標楷體"/>
        </w:rPr>
        <w:t>…</w:t>
      </w:r>
      <w:proofErr w:type="gramStart"/>
      <w:r w:rsidR="00114C13" w:rsidRPr="00CB1859">
        <w:rPr>
          <w:rFonts w:hAnsi="標楷體"/>
        </w:rPr>
        <w:t>…</w:t>
      </w:r>
      <w:proofErr w:type="gramEnd"/>
      <w:r w:rsidR="00114C13" w:rsidRPr="00CB1859">
        <w:rPr>
          <w:rFonts w:hAnsi="標楷體" w:hint="eastAsia"/>
        </w:rPr>
        <w:t>」</w:t>
      </w:r>
      <w:r w:rsidR="00BC2BA6" w:rsidRPr="00CB1859">
        <w:rPr>
          <w:rFonts w:hint="eastAsia"/>
        </w:rPr>
        <w:t>；99年11月19日至21日</w:t>
      </w:r>
      <w:r w:rsidR="00EE2113" w:rsidRPr="00CB1859">
        <w:rPr>
          <w:rFonts w:hint="eastAsia"/>
        </w:rPr>
        <w:t>之</w:t>
      </w:r>
      <w:r w:rsidR="00EE2113" w:rsidRPr="00CB1859">
        <w:rPr>
          <w:rFonts w:hAnsi="標楷體" w:hint="eastAsia"/>
        </w:rPr>
        <w:t>「</w:t>
      </w:r>
      <w:r w:rsidR="00EE2113" w:rsidRPr="00CB1859">
        <w:rPr>
          <w:rFonts w:hint="eastAsia"/>
        </w:rPr>
        <w:t>臺灣</w:t>
      </w:r>
      <w:proofErr w:type="gramStart"/>
      <w:r w:rsidR="00EE2113" w:rsidRPr="00CB1859">
        <w:rPr>
          <w:rFonts w:hint="eastAsia"/>
        </w:rPr>
        <w:t>臺</w:t>
      </w:r>
      <w:proofErr w:type="gramEnd"/>
      <w:r w:rsidR="00EE2113" w:rsidRPr="00CB1859">
        <w:rPr>
          <w:rFonts w:hint="eastAsia"/>
        </w:rPr>
        <w:t>北看守所</w:t>
      </w:r>
      <w:r w:rsidR="00BC2BA6" w:rsidRPr="00CB1859">
        <w:rPr>
          <w:rFonts w:hint="eastAsia"/>
        </w:rPr>
        <w:t>夜勤舍房值勤日誌簿</w:t>
      </w:r>
      <w:r w:rsidR="00EE2113" w:rsidRPr="00CB1859">
        <w:rPr>
          <w:rFonts w:hAnsi="標楷體" w:hint="eastAsia"/>
        </w:rPr>
        <w:t>」</w:t>
      </w:r>
      <w:r w:rsidR="00BC2BA6" w:rsidRPr="00CB1859">
        <w:rPr>
          <w:rFonts w:hint="eastAsia"/>
        </w:rPr>
        <w:t>，</w:t>
      </w:r>
      <w:r w:rsidR="00EE2113" w:rsidRPr="00CB1859">
        <w:rPr>
          <w:rFonts w:hint="eastAsia"/>
        </w:rPr>
        <w:t>於</w:t>
      </w:r>
      <w:r w:rsidR="00270246" w:rsidRPr="00CB1859">
        <w:rPr>
          <w:rFonts w:hint="eastAsia"/>
        </w:rPr>
        <w:t>11月19日之值勤紀要及交接事項一欄記載：</w:t>
      </w:r>
      <w:r w:rsidR="00270246" w:rsidRPr="00CB1859">
        <w:rPr>
          <w:rFonts w:hAnsi="標楷體" w:hint="eastAsia"/>
        </w:rPr>
        <w:t>「</w:t>
      </w:r>
      <w:r w:rsidR="00270246" w:rsidRPr="00276534">
        <w:rPr>
          <w:rFonts w:hAnsi="標楷體"/>
        </w:rPr>
        <w:t>…</w:t>
      </w:r>
      <w:proofErr w:type="gramStart"/>
      <w:r w:rsidR="00270246" w:rsidRPr="00276534">
        <w:rPr>
          <w:rFonts w:hAnsi="標楷體"/>
        </w:rPr>
        <w:t>…</w:t>
      </w:r>
      <w:proofErr w:type="gramEnd"/>
      <w:r w:rsidR="00270246" w:rsidRPr="00CB1859">
        <w:rPr>
          <w:rFonts w:hint="eastAsia"/>
        </w:rPr>
        <w:t>0：36</w:t>
      </w:r>
      <w:r w:rsidR="00270246" w:rsidRPr="00276534">
        <w:rPr>
          <w:rFonts w:hAnsi="標楷體"/>
        </w:rPr>
        <w:t>…</w:t>
      </w:r>
      <w:proofErr w:type="gramStart"/>
      <w:r w:rsidR="00270246" w:rsidRPr="00276534">
        <w:rPr>
          <w:rFonts w:hAnsi="標楷體"/>
        </w:rPr>
        <w:t>…</w:t>
      </w:r>
      <w:proofErr w:type="gramEnd"/>
      <w:r w:rsidR="00270246" w:rsidRPr="00CB1859">
        <w:rPr>
          <w:rFonts w:hint="eastAsia"/>
        </w:rPr>
        <w:t>4房腹痛</w:t>
      </w:r>
      <w:r w:rsidR="00270246" w:rsidRPr="00CB1859">
        <w:rPr>
          <w:rFonts w:hAnsi="標楷體" w:hint="eastAsia"/>
        </w:rPr>
        <w:t>」</w:t>
      </w:r>
      <w:r w:rsidR="00270246" w:rsidRPr="00CB1859">
        <w:rPr>
          <w:rFonts w:hint="eastAsia"/>
        </w:rPr>
        <w:t>、11月20日之值勤紀要及交接事項一欄記載：「</w:t>
      </w:r>
      <w:r w:rsidR="00270246" w:rsidRPr="00276534">
        <w:rPr>
          <w:rFonts w:hAnsi="標楷體"/>
        </w:rPr>
        <w:t>…</w:t>
      </w:r>
      <w:proofErr w:type="gramStart"/>
      <w:r w:rsidR="00270246" w:rsidRPr="00276534">
        <w:rPr>
          <w:rFonts w:hAnsi="標楷體"/>
        </w:rPr>
        <w:t>…</w:t>
      </w:r>
      <w:proofErr w:type="gramEnd"/>
      <w:r w:rsidR="00270246" w:rsidRPr="00276534">
        <w:rPr>
          <w:rFonts w:hAnsi="標楷體" w:hint="eastAsia"/>
        </w:rPr>
        <w:t>10：15看診3人，</w:t>
      </w:r>
      <w:r w:rsidR="00270246" w:rsidRPr="00276534">
        <w:rPr>
          <w:rFonts w:hAnsi="標楷體"/>
        </w:rPr>
        <w:t>…</w:t>
      </w:r>
      <w:proofErr w:type="gramStart"/>
      <w:r w:rsidR="00270246" w:rsidRPr="00276534">
        <w:rPr>
          <w:rFonts w:hAnsi="標楷體"/>
        </w:rPr>
        <w:t>…</w:t>
      </w:r>
      <w:proofErr w:type="gramEnd"/>
      <w:r w:rsidR="00270246" w:rsidRPr="00276534">
        <w:rPr>
          <w:rFonts w:hAnsi="標楷體" w:hint="eastAsia"/>
        </w:rPr>
        <w:t>537</w:t>
      </w:r>
      <w:r w:rsidR="005A62D8" w:rsidRPr="00276534">
        <w:rPr>
          <w:rFonts w:hAnsi="標楷體" w:hint="eastAsia"/>
        </w:rPr>
        <w:t>3</w:t>
      </w:r>
      <w:r w:rsidR="00270246" w:rsidRPr="00276534">
        <w:rPr>
          <w:rFonts w:hAnsi="標楷體" w:hint="eastAsia"/>
        </w:rPr>
        <w:t>/4</w:t>
      </w:r>
      <w:r w:rsidR="00EE2113" w:rsidRPr="00276534">
        <w:rPr>
          <w:rFonts w:hAnsi="標楷體"/>
        </w:rPr>
        <w:t>…</w:t>
      </w:r>
      <w:proofErr w:type="gramStart"/>
      <w:r w:rsidR="00EE2113" w:rsidRPr="00276534">
        <w:rPr>
          <w:rFonts w:hAnsi="標楷體"/>
        </w:rPr>
        <w:t>…</w:t>
      </w:r>
      <w:proofErr w:type="gramEnd"/>
      <w:r w:rsidR="00270246" w:rsidRPr="00276534">
        <w:rPr>
          <w:rFonts w:hAnsi="標楷體" w:hint="eastAsia"/>
        </w:rPr>
        <w:t>」。</w:t>
      </w:r>
      <w:r w:rsidR="007605B1" w:rsidRPr="00276534">
        <w:rPr>
          <w:rFonts w:hAnsi="標楷體" w:hint="eastAsia"/>
        </w:rPr>
        <w:t>依上顯示，</w:t>
      </w:r>
      <w:proofErr w:type="gramStart"/>
      <w:r w:rsidR="00E205D1" w:rsidRPr="00276534">
        <w:rPr>
          <w:rFonts w:hAnsi="標楷體" w:hint="eastAsia"/>
        </w:rPr>
        <w:t>臺</w:t>
      </w:r>
      <w:proofErr w:type="gramEnd"/>
      <w:r w:rsidR="00E205D1" w:rsidRPr="00276534">
        <w:rPr>
          <w:rFonts w:hAnsi="標楷體" w:hint="eastAsia"/>
        </w:rPr>
        <w:t>北</w:t>
      </w:r>
      <w:r w:rsidR="007605B1" w:rsidRPr="00276534">
        <w:rPr>
          <w:rFonts w:hAnsi="標楷體" w:hint="eastAsia"/>
        </w:rPr>
        <w:t>看守所衛生及戒護值班人員對於</w:t>
      </w:r>
      <w:r w:rsidR="00450CE6">
        <w:rPr>
          <w:rFonts w:hAnsi="標楷體" w:hint="eastAsia"/>
        </w:rPr>
        <w:t>林○○</w:t>
      </w:r>
      <w:r w:rsidR="007605B1" w:rsidRPr="00CB1859">
        <w:rPr>
          <w:rFonts w:hint="eastAsia"/>
        </w:rPr>
        <w:t>醫療就醫之需求，尚無證據顯示有輕忽及延遲之情事。</w:t>
      </w:r>
    </w:p>
    <w:p w:rsidR="0000477F" w:rsidRPr="00CB1859" w:rsidRDefault="007F2F20" w:rsidP="000752DD">
      <w:pPr>
        <w:pStyle w:val="4"/>
      </w:pPr>
      <w:proofErr w:type="gramStart"/>
      <w:r w:rsidRPr="00CB1859">
        <w:rPr>
          <w:rFonts w:hint="eastAsia"/>
        </w:rPr>
        <w:t>基上</w:t>
      </w:r>
      <w:r w:rsidR="00E214F4" w:rsidRPr="00CB1859">
        <w:rPr>
          <w:rFonts w:hint="eastAsia"/>
        </w:rPr>
        <w:t>事證</w:t>
      </w:r>
      <w:proofErr w:type="gramEnd"/>
      <w:r w:rsidR="0000477F" w:rsidRPr="00CB1859">
        <w:rPr>
          <w:rFonts w:hint="eastAsia"/>
        </w:rPr>
        <w:t>，</w:t>
      </w:r>
      <w:r w:rsidR="007E3CB6" w:rsidRPr="00CB1859">
        <w:rPr>
          <w:rFonts w:hint="eastAsia"/>
        </w:rPr>
        <w:t>依據</w:t>
      </w:r>
      <w:r w:rsidR="00E1159D" w:rsidRPr="00CB1859">
        <w:rPr>
          <w:rFonts w:hint="eastAsia"/>
        </w:rPr>
        <w:t>監獄行刑法施行細則、</w:t>
      </w:r>
      <w:r w:rsidR="007E3CB6" w:rsidRPr="00CB1859">
        <w:rPr>
          <w:rFonts w:hint="eastAsia"/>
        </w:rPr>
        <w:t>法務部所屬各監院所校收容人患病</w:t>
      </w:r>
      <w:proofErr w:type="gramStart"/>
      <w:r w:rsidR="007E3CB6" w:rsidRPr="00CB1859">
        <w:rPr>
          <w:rFonts w:hint="eastAsia"/>
        </w:rPr>
        <w:t>收住病舍</w:t>
      </w:r>
      <w:proofErr w:type="gramEnd"/>
      <w:r w:rsidR="007E3CB6" w:rsidRPr="00CB1859">
        <w:rPr>
          <w:rFonts w:hint="eastAsia"/>
        </w:rPr>
        <w:t>實施要點</w:t>
      </w:r>
      <w:r w:rsidR="00E1159D" w:rsidRPr="00CB1859">
        <w:rPr>
          <w:rFonts w:hint="eastAsia"/>
        </w:rPr>
        <w:t>、看守所組織通則有關衛生科</w:t>
      </w:r>
      <w:r w:rsidR="000752DD" w:rsidRPr="00CB1859">
        <w:rPr>
          <w:rFonts w:hint="eastAsia"/>
        </w:rPr>
        <w:t>與</w:t>
      </w:r>
      <w:r w:rsidR="00E1159D" w:rsidRPr="00CB1859">
        <w:rPr>
          <w:rFonts w:hint="eastAsia"/>
        </w:rPr>
        <w:t>戒護科法定</w:t>
      </w:r>
      <w:r w:rsidR="00FF37F9">
        <w:rPr>
          <w:rFonts w:hint="eastAsia"/>
        </w:rPr>
        <w:t>職掌</w:t>
      </w:r>
      <w:r w:rsidR="00E1159D" w:rsidRPr="00CB1859">
        <w:rPr>
          <w:rFonts w:hint="eastAsia"/>
        </w:rPr>
        <w:t>事項</w:t>
      </w:r>
      <w:r w:rsidR="000752DD" w:rsidRPr="00CB1859">
        <w:rPr>
          <w:rFonts w:hint="eastAsia"/>
        </w:rPr>
        <w:t>及收容人戒護外</w:t>
      </w:r>
      <w:proofErr w:type="gramStart"/>
      <w:r w:rsidR="000752DD" w:rsidRPr="00CB1859">
        <w:rPr>
          <w:rFonts w:hint="eastAsia"/>
        </w:rPr>
        <w:t>醫</w:t>
      </w:r>
      <w:proofErr w:type="gramEnd"/>
      <w:r w:rsidR="000752DD" w:rsidRPr="00CB1859">
        <w:rPr>
          <w:rFonts w:hint="eastAsia"/>
        </w:rPr>
        <w:t>流程</w:t>
      </w:r>
      <w:r w:rsidR="00FB7F66" w:rsidRPr="00CB1859">
        <w:rPr>
          <w:rFonts w:hint="eastAsia"/>
        </w:rPr>
        <w:t>等規範</w:t>
      </w:r>
      <w:r w:rsidR="007E3CB6" w:rsidRPr="00CB1859">
        <w:rPr>
          <w:rFonts w:hint="eastAsia"/>
        </w:rPr>
        <w:t>，</w:t>
      </w:r>
      <w:proofErr w:type="gramStart"/>
      <w:r w:rsidR="00E1159D" w:rsidRPr="00CB1859">
        <w:rPr>
          <w:rFonts w:hint="eastAsia"/>
        </w:rPr>
        <w:t>臺</w:t>
      </w:r>
      <w:proofErr w:type="gramEnd"/>
      <w:r w:rsidR="00E1159D" w:rsidRPr="00CB1859">
        <w:rPr>
          <w:rFonts w:hint="eastAsia"/>
        </w:rPr>
        <w:t>北看守所收容人疾病之診治係由駐診醫師負責進行診斷及處方，而看守所衛生科及戒護科值班等人員，則按其業務</w:t>
      </w:r>
      <w:r w:rsidR="00FF37F9">
        <w:rPr>
          <w:rFonts w:hint="eastAsia"/>
        </w:rPr>
        <w:t>職掌</w:t>
      </w:r>
      <w:r w:rsidR="00E1159D" w:rsidRPr="00CB1859">
        <w:rPr>
          <w:rFonts w:hint="eastAsia"/>
        </w:rPr>
        <w:t>，安排收容人就醫並據醫師診斷結果進行處置管理，依</w:t>
      </w:r>
      <w:r w:rsidR="00450CE6">
        <w:rPr>
          <w:rFonts w:hint="eastAsia"/>
        </w:rPr>
        <w:t>林○○</w:t>
      </w:r>
      <w:r w:rsidR="00E1159D" w:rsidRPr="00CB1859">
        <w:rPr>
          <w:rFonts w:hint="eastAsia"/>
        </w:rPr>
        <w:t>就醫紀錄、相關日誌簿</w:t>
      </w:r>
      <w:r w:rsidR="005B70E8" w:rsidRPr="00CB1859">
        <w:rPr>
          <w:rFonts w:hint="eastAsia"/>
        </w:rPr>
        <w:t>記載</w:t>
      </w:r>
      <w:r w:rsidR="00E1159D" w:rsidRPr="00CB1859">
        <w:rPr>
          <w:rFonts w:hint="eastAsia"/>
        </w:rPr>
        <w:t>及案關證人筆錄，陳訴人所訴</w:t>
      </w:r>
      <w:proofErr w:type="gramStart"/>
      <w:r w:rsidR="00E1159D" w:rsidRPr="00CB1859">
        <w:rPr>
          <w:rFonts w:hint="eastAsia"/>
        </w:rPr>
        <w:t>臺</w:t>
      </w:r>
      <w:proofErr w:type="gramEnd"/>
      <w:r w:rsidR="00E1159D" w:rsidRPr="00CB1859">
        <w:rPr>
          <w:rFonts w:hint="eastAsia"/>
        </w:rPr>
        <w:t>北看守所衛生及戒護相關值勤及管理人員有</w:t>
      </w:r>
      <w:proofErr w:type="gramStart"/>
      <w:r w:rsidR="00E1159D" w:rsidRPr="00CB1859">
        <w:rPr>
          <w:rFonts w:hint="eastAsia"/>
        </w:rPr>
        <w:t>未盡照護</w:t>
      </w:r>
      <w:proofErr w:type="gramEnd"/>
      <w:r w:rsidR="00E1159D" w:rsidRPr="00CB1859">
        <w:rPr>
          <w:rFonts w:hint="eastAsia"/>
        </w:rPr>
        <w:t>延遲送</w:t>
      </w:r>
      <w:proofErr w:type="gramStart"/>
      <w:r w:rsidR="00E1159D" w:rsidRPr="00CB1859">
        <w:rPr>
          <w:rFonts w:hint="eastAsia"/>
        </w:rPr>
        <w:t>醫</w:t>
      </w:r>
      <w:proofErr w:type="gramEnd"/>
      <w:r w:rsidR="00E1159D" w:rsidRPr="00CB1859">
        <w:rPr>
          <w:rFonts w:hint="eastAsia"/>
        </w:rPr>
        <w:t>一節，尚無證據顯示有輕忽及延遲之情事</w:t>
      </w:r>
      <w:r w:rsidR="0000477F" w:rsidRPr="00CB1859">
        <w:rPr>
          <w:rFonts w:hint="eastAsia"/>
        </w:rPr>
        <w:t>。</w:t>
      </w:r>
    </w:p>
    <w:p w:rsidR="007277D1" w:rsidRPr="00CB1859" w:rsidRDefault="005315DA" w:rsidP="006E58BD">
      <w:pPr>
        <w:pStyle w:val="2"/>
        <w:spacing w:beforeLines="50" w:before="228"/>
        <w:ind w:left="1020" w:hanging="680"/>
        <w:rPr>
          <w:b/>
        </w:rPr>
      </w:pPr>
      <w:proofErr w:type="gramStart"/>
      <w:r w:rsidRPr="00CB1859">
        <w:rPr>
          <w:rFonts w:hint="eastAsia"/>
          <w:b/>
        </w:rPr>
        <w:t>臺</w:t>
      </w:r>
      <w:proofErr w:type="gramEnd"/>
      <w:r w:rsidRPr="00CB1859">
        <w:rPr>
          <w:rFonts w:hint="eastAsia"/>
          <w:b/>
        </w:rPr>
        <w:t>北看守所戒護病危受刑人</w:t>
      </w:r>
      <w:r w:rsidR="00450CE6">
        <w:rPr>
          <w:rFonts w:hint="eastAsia"/>
          <w:b/>
        </w:rPr>
        <w:t>林○○</w:t>
      </w:r>
      <w:r w:rsidRPr="00CB1859">
        <w:rPr>
          <w:rFonts w:hint="eastAsia"/>
          <w:b/>
        </w:rPr>
        <w:t>就醫過程，雖醫院給予各項緊急醫療處置及照護，而戒護人員亦協助病患進行就醫各項工作，然</w:t>
      </w:r>
      <w:proofErr w:type="gramStart"/>
      <w:r w:rsidRPr="00CB1859">
        <w:rPr>
          <w:rFonts w:hint="eastAsia"/>
          <w:b/>
        </w:rPr>
        <w:t>臺</w:t>
      </w:r>
      <w:proofErr w:type="gramEnd"/>
      <w:r w:rsidRPr="00CB1859">
        <w:rPr>
          <w:rFonts w:hint="eastAsia"/>
          <w:b/>
        </w:rPr>
        <w:t>北看守所因未能於第一時間聯繫家屬說明病情，亦在多次聯繫不上家屬簽署手</w:t>
      </w:r>
      <w:r w:rsidRPr="00CB1859">
        <w:rPr>
          <w:rFonts w:hint="eastAsia"/>
          <w:b/>
        </w:rPr>
        <w:lastRenderedPageBreak/>
        <w:t>術同意書情況下，未依程序尋求警察機關協助，肇生家屬對該所</w:t>
      </w:r>
      <w:r w:rsidR="00B42EB1" w:rsidRPr="00CB1859">
        <w:rPr>
          <w:rFonts w:hint="eastAsia"/>
          <w:b/>
        </w:rPr>
        <w:t>戒護外</w:t>
      </w:r>
      <w:proofErr w:type="gramStart"/>
      <w:r w:rsidR="00B42EB1" w:rsidRPr="00CB1859">
        <w:rPr>
          <w:rFonts w:hint="eastAsia"/>
          <w:b/>
        </w:rPr>
        <w:t>醫</w:t>
      </w:r>
      <w:proofErr w:type="gramEnd"/>
      <w:r w:rsidRPr="00CB1859">
        <w:rPr>
          <w:rFonts w:hint="eastAsia"/>
          <w:b/>
        </w:rPr>
        <w:t>過程、病情掌握及通知家屬之程序多所質疑，主動積極性不足，容有改進之處</w:t>
      </w:r>
    </w:p>
    <w:p w:rsidR="00AB367E" w:rsidRPr="00CB1859" w:rsidRDefault="00AB367E" w:rsidP="00AB367E">
      <w:pPr>
        <w:pStyle w:val="3"/>
      </w:pPr>
      <w:r w:rsidRPr="00CB1859">
        <w:rPr>
          <w:rFonts w:hint="eastAsia"/>
        </w:rPr>
        <w:t>依據戒護手冊肆、病舍勤務六、病危或病故之處置一節（一）應掌握送</w:t>
      </w:r>
      <w:proofErr w:type="gramStart"/>
      <w:r w:rsidRPr="00CB1859">
        <w:rPr>
          <w:rFonts w:hint="eastAsia"/>
        </w:rPr>
        <w:t>醫</w:t>
      </w:r>
      <w:proofErr w:type="gramEnd"/>
      <w:r w:rsidRPr="00CB1859">
        <w:rPr>
          <w:rFonts w:hint="eastAsia"/>
        </w:rPr>
        <w:t>時效，住院或病危應由機關即時通知家屬，如無法及時聯繫上家屬，應請地方警察機關協助，並做成紀錄</w:t>
      </w:r>
      <w:r w:rsidR="00872CFC" w:rsidRPr="00CB1859">
        <w:rPr>
          <w:rFonts w:hint="eastAsia"/>
        </w:rPr>
        <w:t>（</w:t>
      </w:r>
      <w:r w:rsidR="00CF5836" w:rsidRPr="00CB1859">
        <w:rPr>
          <w:rFonts w:hint="eastAsia"/>
        </w:rPr>
        <w:t>見</w:t>
      </w:r>
      <w:r w:rsidR="00B07387" w:rsidRPr="00CB1859">
        <w:rPr>
          <w:rFonts w:hint="eastAsia"/>
        </w:rPr>
        <w:t>原</w:t>
      </w:r>
      <w:r w:rsidR="00872CFC" w:rsidRPr="00CB1859">
        <w:rPr>
          <w:rFonts w:hint="eastAsia"/>
        </w:rPr>
        <w:t>板橋地檢署</w:t>
      </w:r>
      <w:proofErr w:type="gramStart"/>
      <w:r w:rsidR="00872CFC" w:rsidRPr="00CB1859">
        <w:rPr>
          <w:rFonts w:hint="eastAsia"/>
        </w:rPr>
        <w:t>100</w:t>
      </w:r>
      <w:proofErr w:type="gramEnd"/>
      <w:r w:rsidR="00872CFC" w:rsidRPr="00CB1859">
        <w:rPr>
          <w:rFonts w:hint="eastAsia"/>
        </w:rPr>
        <w:t>年度</w:t>
      </w:r>
      <w:proofErr w:type="gramStart"/>
      <w:r w:rsidR="00872CFC" w:rsidRPr="00CB1859">
        <w:rPr>
          <w:rFonts w:hint="eastAsia"/>
        </w:rPr>
        <w:t>偵</w:t>
      </w:r>
      <w:proofErr w:type="gramEnd"/>
      <w:r w:rsidR="00872CFC" w:rsidRPr="00CB1859">
        <w:rPr>
          <w:rFonts w:hint="eastAsia"/>
        </w:rPr>
        <w:t>字第14385號</w:t>
      </w:r>
      <w:r w:rsidR="00CF5836" w:rsidRPr="00CB1859">
        <w:rPr>
          <w:rFonts w:hint="eastAsia"/>
        </w:rPr>
        <w:t>偵查卷第21至23頁</w:t>
      </w:r>
      <w:r w:rsidR="00872CFC" w:rsidRPr="00CB1859">
        <w:rPr>
          <w:rFonts w:hint="eastAsia"/>
        </w:rPr>
        <w:t>）</w:t>
      </w:r>
      <w:r w:rsidRPr="00CB1859">
        <w:rPr>
          <w:rFonts w:hint="eastAsia"/>
        </w:rPr>
        <w:t>。</w:t>
      </w:r>
      <w:proofErr w:type="gramStart"/>
      <w:r w:rsidR="00CD1ED7" w:rsidRPr="00CB1859">
        <w:rPr>
          <w:rFonts w:hint="eastAsia"/>
        </w:rPr>
        <w:t>次依醫療</w:t>
      </w:r>
      <w:proofErr w:type="gramEnd"/>
      <w:r w:rsidR="00CD1ED7" w:rsidRPr="00CB1859">
        <w:rPr>
          <w:rFonts w:hint="eastAsia"/>
        </w:rPr>
        <w:t>法（98年5月20日）第60條規定：</w:t>
      </w:r>
      <w:r w:rsidR="00CD1ED7" w:rsidRPr="00CB1859">
        <w:rPr>
          <w:rFonts w:hAnsi="標楷體" w:hint="eastAsia"/>
        </w:rPr>
        <w:t>「醫院、診所遇有危急病人，應先予適當之急救，並即依其人員及設備能力予以救治或採取必要措施，不得無故拖延。」</w:t>
      </w:r>
    </w:p>
    <w:p w:rsidR="001B43D2" w:rsidRPr="00CB1859" w:rsidRDefault="00227903" w:rsidP="0036509B">
      <w:pPr>
        <w:pStyle w:val="3"/>
      </w:pPr>
      <w:r w:rsidRPr="00CB1859">
        <w:rPr>
          <w:rFonts w:hint="eastAsia"/>
        </w:rPr>
        <w:t>查</w:t>
      </w:r>
      <w:proofErr w:type="gramStart"/>
      <w:r w:rsidRPr="00CB1859">
        <w:rPr>
          <w:rFonts w:hint="eastAsia"/>
        </w:rPr>
        <w:t>臺</w:t>
      </w:r>
      <w:proofErr w:type="gramEnd"/>
      <w:r w:rsidRPr="00CB1859">
        <w:rPr>
          <w:rFonts w:hint="eastAsia"/>
        </w:rPr>
        <w:t>北看守所有關受刑人</w:t>
      </w:r>
      <w:r w:rsidR="00450CE6">
        <w:rPr>
          <w:rFonts w:hint="eastAsia"/>
        </w:rPr>
        <w:t>林○○</w:t>
      </w:r>
      <w:r w:rsidRPr="00CB1859">
        <w:rPr>
          <w:rFonts w:hint="eastAsia"/>
        </w:rPr>
        <w:t>99年11月22日戒</w:t>
      </w:r>
      <w:r w:rsidR="00F91C72" w:rsidRPr="00CB1859">
        <w:rPr>
          <w:rFonts w:hint="eastAsia"/>
        </w:rPr>
        <w:t>護</w:t>
      </w:r>
      <w:r w:rsidRPr="00CB1859">
        <w:rPr>
          <w:rFonts w:hint="eastAsia"/>
        </w:rPr>
        <w:t>外</w:t>
      </w:r>
      <w:proofErr w:type="gramStart"/>
      <w:r w:rsidRPr="00CB1859">
        <w:rPr>
          <w:rFonts w:hint="eastAsia"/>
        </w:rPr>
        <w:t>醫</w:t>
      </w:r>
      <w:proofErr w:type="gramEnd"/>
      <w:r w:rsidRPr="00CB1859">
        <w:rPr>
          <w:rFonts w:hint="eastAsia"/>
        </w:rPr>
        <w:t>處理過程</w:t>
      </w:r>
      <w:r w:rsidR="00BD3AAE" w:rsidRPr="00CB1859">
        <w:rPr>
          <w:rFonts w:hint="eastAsia"/>
        </w:rPr>
        <w:t>略</w:t>
      </w:r>
      <w:proofErr w:type="gramStart"/>
      <w:r w:rsidR="00BD3AAE" w:rsidRPr="00CB1859">
        <w:rPr>
          <w:rFonts w:hint="eastAsia"/>
        </w:rPr>
        <w:t>以</w:t>
      </w:r>
      <w:proofErr w:type="gramEnd"/>
      <w:r w:rsidRPr="00CB1859">
        <w:rPr>
          <w:rFonts w:hint="eastAsia"/>
        </w:rPr>
        <w:t>：</w:t>
      </w:r>
      <w:r w:rsidR="00A42D27" w:rsidRPr="00CB1859">
        <w:rPr>
          <w:rFonts w:hint="eastAsia"/>
        </w:rPr>
        <w:t>12時58分許在該所衛生科量血壓，數值85/50、心跳88，經該所衛生科值班同仁通知需戒</w:t>
      </w:r>
      <w:r w:rsidR="00F91C72" w:rsidRPr="00CB1859">
        <w:rPr>
          <w:rFonts w:hint="eastAsia"/>
        </w:rPr>
        <w:t>護</w:t>
      </w:r>
      <w:r w:rsidR="00A42D27" w:rsidRPr="00CB1859">
        <w:rPr>
          <w:rFonts w:hint="eastAsia"/>
        </w:rPr>
        <w:t>外</w:t>
      </w:r>
      <w:proofErr w:type="gramStart"/>
      <w:r w:rsidR="00A42D27" w:rsidRPr="00CB1859">
        <w:rPr>
          <w:rFonts w:hint="eastAsia"/>
        </w:rPr>
        <w:t>醫</w:t>
      </w:r>
      <w:proofErr w:type="gramEnd"/>
      <w:r w:rsidR="00A42D27" w:rsidRPr="00CB1859">
        <w:rPr>
          <w:rFonts w:hint="eastAsia"/>
        </w:rPr>
        <w:t>。13時07分戒送亞東醫院</w:t>
      </w:r>
      <w:proofErr w:type="gramStart"/>
      <w:r w:rsidR="00A42D27" w:rsidRPr="00CB1859">
        <w:rPr>
          <w:rFonts w:hint="eastAsia"/>
        </w:rPr>
        <w:t>（</w:t>
      </w:r>
      <w:proofErr w:type="gramEnd"/>
      <w:r w:rsidR="00A42D27" w:rsidRPr="00CB1859">
        <w:rPr>
          <w:rFonts w:hint="eastAsia"/>
        </w:rPr>
        <w:t>戒護人員為：</w:t>
      </w:r>
      <w:proofErr w:type="gramStart"/>
      <w:r w:rsidR="00450CE6">
        <w:rPr>
          <w:rFonts w:hint="eastAsia"/>
        </w:rPr>
        <w:t>繆</w:t>
      </w:r>
      <w:proofErr w:type="gramEnd"/>
      <w:r w:rsidR="00450CE6">
        <w:rPr>
          <w:rFonts w:hint="eastAsia"/>
        </w:rPr>
        <w:t>○○</w:t>
      </w:r>
      <w:r w:rsidR="00A42D27" w:rsidRPr="00CB1859">
        <w:rPr>
          <w:rFonts w:hint="eastAsia"/>
        </w:rPr>
        <w:t>、</w:t>
      </w:r>
      <w:r w:rsidR="00450CE6">
        <w:rPr>
          <w:rFonts w:hint="eastAsia"/>
        </w:rPr>
        <w:t>張○○</w:t>
      </w:r>
      <w:proofErr w:type="gramStart"/>
      <w:r w:rsidR="00A42D27" w:rsidRPr="00CB1859">
        <w:rPr>
          <w:rFonts w:hint="eastAsia"/>
        </w:rPr>
        <w:t>）</w:t>
      </w:r>
      <w:proofErr w:type="gramEnd"/>
      <w:r w:rsidRPr="00CB1859">
        <w:rPr>
          <w:vertAlign w:val="superscript"/>
        </w:rPr>
        <w:footnoteReference w:id="11"/>
      </w:r>
      <w:r w:rsidRPr="00CB1859">
        <w:rPr>
          <w:rFonts w:hint="eastAsia"/>
        </w:rPr>
        <w:t>。13時13分抵達亞東醫院急診，林員主</w:t>
      </w:r>
      <w:r w:rsidR="00544DE7" w:rsidRPr="00CB1859">
        <w:rPr>
          <w:rFonts w:hint="eastAsia"/>
        </w:rPr>
        <w:t>訴</w:t>
      </w:r>
      <w:r w:rsidRPr="00CB1859">
        <w:rPr>
          <w:rFonts w:hint="eastAsia"/>
        </w:rPr>
        <w:t>全身都痛，下體、腹部腫大，經護理人員初步檢視是否為疝氣後，續作血糖、血壓測量。13時30分許護理人員要求</w:t>
      </w:r>
      <w:r w:rsidR="007D08FB" w:rsidRPr="00CB1859">
        <w:rPr>
          <w:rFonts w:hint="eastAsia"/>
        </w:rPr>
        <w:t>於</w:t>
      </w:r>
      <w:proofErr w:type="gramStart"/>
      <w:r w:rsidRPr="00CB1859">
        <w:rPr>
          <w:rFonts w:hint="eastAsia"/>
        </w:rPr>
        <w:t>急救室側等待</w:t>
      </w:r>
      <w:proofErr w:type="gramEnd"/>
      <w:r w:rsidRPr="00CB1859">
        <w:rPr>
          <w:rFonts w:hint="eastAsia"/>
        </w:rPr>
        <w:t>，</w:t>
      </w:r>
      <w:proofErr w:type="gramStart"/>
      <w:r w:rsidR="00450CE6">
        <w:rPr>
          <w:rFonts w:hint="eastAsia"/>
        </w:rPr>
        <w:t>繆</w:t>
      </w:r>
      <w:proofErr w:type="gramEnd"/>
      <w:r w:rsidR="00450CE6">
        <w:rPr>
          <w:rFonts w:hint="eastAsia"/>
        </w:rPr>
        <w:t>○○</w:t>
      </w:r>
      <w:r w:rsidRPr="00CB1859">
        <w:rPr>
          <w:rFonts w:hint="eastAsia"/>
        </w:rPr>
        <w:t>以公務手機向中央台回報林員等待檢查中(由</w:t>
      </w:r>
      <w:r w:rsidR="00450CE6">
        <w:rPr>
          <w:rFonts w:hint="eastAsia"/>
        </w:rPr>
        <w:t>李○○</w:t>
      </w:r>
      <w:r w:rsidRPr="00CB1859">
        <w:rPr>
          <w:rFonts w:hint="eastAsia"/>
        </w:rPr>
        <w:t>接聽電話)。13時40分許林員</w:t>
      </w:r>
      <w:r w:rsidR="007D08FB" w:rsidRPr="00CB1859">
        <w:rPr>
          <w:rFonts w:hint="eastAsia"/>
        </w:rPr>
        <w:t>進</w:t>
      </w:r>
      <w:r w:rsidRPr="00CB1859">
        <w:rPr>
          <w:rFonts w:hint="eastAsia"/>
        </w:rPr>
        <w:t>入急救室，14時戒護人員</w:t>
      </w:r>
      <w:proofErr w:type="gramStart"/>
      <w:r w:rsidR="00450CE6">
        <w:rPr>
          <w:rFonts w:hint="eastAsia"/>
        </w:rPr>
        <w:t>蔡</w:t>
      </w:r>
      <w:proofErr w:type="gramEnd"/>
      <w:r w:rsidR="00450CE6">
        <w:rPr>
          <w:rFonts w:hint="eastAsia"/>
        </w:rPr>
        <w:t>○○</w:t>
      </w:r>
      <w:r w:rsidRPr="00CB1859">
        <w:rPr>
          <w:rFonts w:hint="eastAsia"/>
        </w:rPr>
        <w:t>、</w:t>
      </w:r>
      <w:r w:rsidR="00450CE6">
        <w:rPr>
          <w:rFonts w:hint="eastAsia"/>
        </w:rPr>
        <w:t>丁○○</w:t>
      </w:r>
      <w:r w:rsidRPr="00CB1859">
        <w:rPr>
          <w:rFonts w:hint="eastAsia"/>
        </w:rPr>
        <w:t>接班。15時許林員</w:t>
      </w:r>
      <w:r w:rsidR="007D08FB" w:rsidRPr="00CB1859">
        <w:rPr>
          <w:rFonts w:hint="eastAsia"/>
        </w:rPr>
        <w:t>進行</w:t>
      </w:r>
      <w:r w:rsidRPr="00CB1859">
        <w:rPr>
          <w:rFonts w:hint="eastAsia"/>
        </w:rPr>
        <w:t>斷層掃瞄，15時10分許</w:t>
      </w:r>
      <w:r w:rsidR="007D08FB" w:rsidRPr="00CB1859">
        <w:rPr>
          <w:rFonts w:hint="eastAsia"/>
        </w:rPr>
        <w:t>結束後</w:t>
      </w:r>
      <w:r w:rsidRPr="00CB1859">
        <w:rPr>
          <w:rFonts w:hint="eastAsia"/>
        </w:rPr>
        <w:t>回一樓急救室。15時30分許林員需進行頸部中央靜脈導管置入術，</w:t>
      </w:r>
      <w:r w:rsidR="007D08FB" w:rsidRPr="00CB1859">
        <w:rPr>
          <w:rFonts w:hint="eastAsia"/>
        </w:rPr>
        <w:t>醫師</w:t>
      </w:r>
      <w:r w:rsidRPr="00CB1859">
        <w:rPr>
          <w:rFonts w:hint="eastAsia"/>
        </w:rPr>
        <w:t>要求戒護人員簽署同意書，由</w:t>
      </w:r>
      <w:r w:rsidR="00450CE6">
        <w:rPr>
          <w:rFonts w:hint="eastAsia"/>
        </w:rPr>
        <w:t>丁○○</w:t>
      </w:r>
      <w:r w:rsidRPr="00CB1859">
        <w:rPr>
          <w:rFonts w:hint="eastAsia"/>
        </w:rPr>
        <w:t>通知中央台，中央台詢問衛生科後</w:t>
      </w:r>
      <w:proofErr w:type="gramStart"/>
      <w:r w:rsidRPr="00CB1859">
        <w:rPr>
          <w:rFonts w:hint="eastAsia"/>
        </w:rPr>
        <w:t>轉知</w:t>
      </w:r>
      <w:r w:rsidR="00450CE6">
        <w:rPr>
          <w:rFonts w:hint="eastAsia"/>
        </w:rPr>
        <w:t>丁○○</w:t>
      </w:r>
      <w:proofErr w:type="gramEnd"/>
      <w:r w:rsidRPr="00CB1859">
        <w:rPr>
          <w:rFonts w:hint="eastAsia"/>
        </w:rPr>
        <w:t>代簽。16時35分許醫師</w:t>
      </w:r>
      <w:r w:rsidR="00492EEA" w:rsidRPr="00CB1859">
        <w:rPr>
          <w:rFonts w:hint="eastAsia"/>
        </w:rPr>
        <w:t>評估需立即動手術，</w:t>
      </w:r>
      <w:r w:rsidR="007D08FB" w:rsidRPr="00CB1859">
        <w:rPr>
          <w:rFonts w:hint="eastAsia"/>
        </w:rPr>
        <w:t>要求</w:t>
      </w:r>
      <w:r w:rsidRPr="00CB1859">
        <w:rPr>
          <w:rFonts w:hint="eastAsia"/>
        </w:rPr>
        <w:t>聯繫家屬到院，</w:t>
      </w:r>
      <w:r w:rsidR="00492EEA" w:rsidRPr="00CB1859">
        <w:rPr>
          <w:rFonts w:hint="eastAsia"/>
        </w:rPr>
        <w:t>因</w:t>
      </w:r>
      <w:r w:rsidRPr="00CB1859">
        <w:rPr>
          <w:rFonts w:hint="eastAsia"/>
        </w:rPr>
        <w:t>手術風</w:t>
      </w:r>
      <w:r w:rsidRPr="00CB1859">
        <w:rPr>
          <w:rFonts w:hint="eastAsia"/>
        </w:rPr>
        <w:lastRenderedPageBreak/>
        <w:t>險高，需病患家屬簽署手術同意書，</w:t>
      </w:r>
      <w:r w:rsidR="00450CE6">
        <w:rPr>
          <w:rFonts w:hint="eastAsia"/>
        </w:rPr>
        <w:t>丁○○</w:t>
      </w:r>
      <w:r w:rsidRPr="00CB1859">
        <w:rPr>
          <w:rFonts w:hint="eastAsia"/>
        </w:rPr>
        <w:t>回報中央台要求立即聯繫家屬。16時37分許衛生科護理師</w:t>
      </w:r>
      <w:r w:rsidR="00450CE6">
        <w:rPr>
          <w:rFonts w:hint="eastAsia"/>
        </w:rPr>
        <w:t>林○○</w:t>
      </w:r>
      <w:r w:rsidRPr="00CB1859">
        <w:rPr>
          <w:rFonts w:hint="eastAsia"/>
        </w:rPr>
        <w:t>與林員配偶</w:t>
      </w:r>
      <w:r w:rsidR="00CE4B5A">
        <w:rPr>
          <w:rFonts w:hint="eastAsia"/>
        </w:rPr>
        <w:t>張○</w:t>
      </w:r>
      <w:r w:rsidRPr="00CB1859">
        <w:rPr>
          <w:rFonts w:hint="eastAsia"/>
        </w:rPr>
        <w:t>電話聯繫，林妻不願前往醫院，中央台聯繫戒護人員與林員確認是否還有其他在台北可聯繫家屬</w:t>
      </w:r>
      <w:r w:rsidR="00492EEA" w:rsidRPr="00CB1859">
        <w:rPr>
          <w:rFonts w:hint="eastAsia"/>
        </w:rPr>
        <w:t>並</w:t>
      </w:r>
      <w:r w:rsidRPr="00CB1859">
        <w:rPr>
          <w:rFonts w:hint="eastAsia"/>
        </w:rPr>
        <w:t>調閱林員基本資料卡，</w:t>
      </w:r>
      <w:proofErr w:type="gramStart"/>
      <w:r w:rsidRPr="00CB1859">
        <w:rPr>
          <w:rFonts w:hint="eastAsia"/>
        </w:rPr>
        <w:t>經戒護</w:t>
      </w:r>
      <w:proofErr w:type="gramEnd"/>
      <w:r w:rsidRPr="00CB1859">
        <w:rPr>
          <w:rFonts w:hint="eastAsia"/>
        </w:rPr>
        <w:t>人員</w:t>
      </w:r>
      <w:proofErr w:type="gramStart"/>
      <w:r w:rsidR="00450CE6">
        <w:rPr>
          <w:rFonts w:hint="eastAsia"/>
        </w:rPr>
        <w:t>蔡</w:t>
      </w:r>
      <w:proofErr w:type="gramEnd"/>
      <w:r w:rsidR="00450CE6">
        <w:rPr>
          <w:rFonts w:hint="eastAsia"/>
        </w:rPr>
        <w:t>○○</w:t>
      </w:r>
      <w:r w:rsidRPr="00CB1859">
        <w:rPr>
          <w:rFonts w:hint="eastAsia"/>
        </w:rPr>
        <w:t>詢問，林員表示有女兒在台北並告知手機號碼，</w:t>
      </w:r>
      <w:proofErr w:type="gramStart"/>
      <w:r w:rsidR="00450CE6">
        <w:rPr>
          <w:rFonts w:hint="eastAsia"/>
        </w:rPr>
        <w:t>蔡</w:t>
      </w:r>
      <w:proofErr w:type="gramEnd"/>
      <w:r w:rsidR="00450CE6">
        <w:rPr>
          <w:rFonts w:hint="eastAsia"/>
        </w:rPr>
        <w:t>○○</w:t>
      </w:r>
      <w:r w:rsidRPr="00CB1859">
        <w:rPr>
          <w:rFonts w:hint="eastAsia"/>
        </w:rPr>
        <w:t>回報中央台，由衛生科長</w:t>
      </w:r>
      <w:r w:rsidR="00492EEA" w:rsidRPr="00CB1859">
        <w:rPr>
          <w:rFonts w:hint="eastAsia"/>
        </w:rPr>
        <w:t>電話</w:t>
      </w:r>
      <w:proofErr w:type="gramStart"/>
      <w:r w:rsidRPr="00CB1859">
        <w:rPr>
          <w:rFonts w:hint="eastAsia"/>
        </w:rPr>
        <w:t>聯繫均未接通</w:t>
      </w:r>
      <w:proofErr w:type="gramEnd"/>
      <w:r w:rsidR="00492EEA" w:rsidRPr="00CB1859">
        <w:rPr>
          <w:rFonts w:hint="eastAsia"/>
        </w:rPr>
        <w:t>並於</w:t>
      </w:r>
      <w:r w:rsidRPr="00CB1859">
        <w:rPr>
          <w:rFonts w:hint="eastAsia"/>
        </w:rPr>
        <w:t>手機留言。17時20分戒護人員</w:t>
      </w:r>
      <w:r w:rsidR="00450CE6">
        <w:rPr>
          <w:rFonts w:hint="eastAsia"/>
        </w:rPr>
        <w:t>洪○○</w:t>
      </w:r>
      <w:r w:rsidRPr="00CB1859">
        <w:rPr>
          <w:rFonts w:hint="eastAsia"/>
        </w:rPr>
        <w:t>與</w:t>
      </w:r>
      <w:r w:rsidR="00450CE6">
        <w:rPr>
          <w:rFonts w:hint="eastAsia"/>
        </w:rPr>
        <w:t>王○○</w:t>
      </w:r>
      <w:r w:rsidRPr="00CB1859">
        <w:rPr>
          <w:rFonts w:hint="eastAsia"/>
        </w:rPr>
        <w:t>接班，</w:t>
      </w:r>
      <w:r w:rsidR="0022071D" w:rsidRPr="00CB1859">
        <w:rPr>
          <w:rFonts w:hint="eastAsia"/>
        </w:rPr>
        <w:t>並請</w:t>
      </w:r>
      <w:r w:rsidRPr="00CB1859">
        <w:rPr>
          <w:rFonts w:hint="eastAsia"/>
        </w:rPr>
        <w:t>衛生科聯繫家屬簽</w:t>
      </w:r>
      <w:r w:rsidR="0022071D" w:rsidRPr="00CB1859">
        <w:rPr>
          <w:rFonts w:hint="eastAsia"/>
        </w:rPr>
        <w:t>署</w:t>
      </w:r>
      <w:r w:rsidRPr="00CB1859">
        <w:rPr>
          <w:rFonts w:hint="eastAsia"/>
        </w:rPr>
        <w:t>手術同意書，因聯繫不到家屬，18時15分由戒護人員</w:t>
      </w:r>
      <w:r w:rsidR="00450CE6">
        <w:rPr>
          <w:rFonts w:hint="eastAsia"/>
        </w:rPr>
        <w:t>賴○○</w:t>
      </w:r>
      <w:r w:rsidRPr="00CB1859">
        <w:rPr>
          <w:rFonts w:hint="eastAsia"/>
        </w:rPr>
        <w:t>簽署手術同意書，</w:t>
      </w:r>
      <w:r w:rsidR="00450CE6">
        <w:rPr>
          <w:rFonts w:hint="eastAsia"/>
        </w:rPr>
        <w:t>張○○</w:t>
      </w:r>
      <w:r w:rsidRPr="00CB1859">
        <w:rPr>
          <w:rFonts w:hint="eastAsia"/>
        </w:rPr>
        <w:t>簽署進、出加護病房同意書，</w:t>
      </w:r>
      <w:r w:rsidR="0022071D" w:rsidRPr="00CB1859">
        <w:rPr>
          <w:rFonts w:hint="eastAsia"/>
        </w:rPr>
        <w:t>18時10分林員女兒</w:t>
      </w:r>
      <w:r w:rsidR="00450CE6">
        <w:rPr>
          <w:rFonts w:hint="eastAsia"/>
        </w:rPr>
        <w:t>林○○</w:t>
      </w:r>
      <w:r w:rsidR="0022071D" w:rsidRPr="00CB1859">
        <w:rPr>
          <w:rFonts w:hint="eastAsia"/>
        </w:rPr>
        <w:t>回電，衛生科長告知</w:t>
      </w:r>
      <w:r w:rsidR="007F32F2" w:rsidRPr="00CB1859">
        <w:rPr>
          <w:rFonts w:hint="eastAsia"/>
        </w:rPr>
        <w:t>林員於</w:t>
      </w:r>
      <w:r w:rsidR="0022071D" w:rsidRPr="00CB1859">
        <w:rPr>
          <w:rFonts w:hint="eastAsia"/>
        </w:rPr>
        <w:t>亞東醫院</w:t>
      </w:r>
      <w:r w:rsidR="007F32F2" w:rsidRPr="00CB1859">
        <w:rPr>
          <w:rFonts w:hint="eastAsia"/>
        </w:rPr>
        <w:t>病況</w:t>
      </w:r>
      <w:r w:rsidRPr="00CB1859">
        <w:rPr>
          <w:rFonts w:hint="eastAsia"/>
        </w:rPr>
        <w:t>，林員女兒於18時50分到院</w:t>
      </w:r>
      <w:r w:rsidRPr="00CB1859">
        <w:rPr>
          <w:vertAlign w:val="superscript"/>
        </w:rPr>
        <w:footnoteReference w:id="12"/>
      </w:r>
      <w:r w:rsidRPr="00CB1859">
        <w:rPr>
          <w:rFonts w:hint="eastAsia"/>
        </w:rPr>
        <w:t>。19時26分許林員進入手術室，21時03分醫生回復無立即危險，21時22分手術完畢送</w:t>
      </w:r>
      <w:r w:rsidR="006E7D30" w:rsidRPr="00CB1859">
        <w:rPr>
          <w:rFonts w:hint="eastAsia"/>
        </w:rPr>
        <w:t>5</w:t>
      </w:r>
      <w:r w:rsidRPr="00CB1859">
        <w:rPr>
          <w:rFonts w:hint="eastAsia"/>
        </w:rPr>
        <w:t>樓加護病房觀察。</w:t>
      </w:r>
      <w:r w:rsidR="000E57D6" w:rsidRPr="00CB1859">
        <w:rPr>
          <w:rFonts w:hint="eastAsia"/>
        </w:rPr>
        <w:t>顯示，</w:t>
      </w:r>
      <w:proofErr w:type="gramStart"/>
      <w:r w:rsidR="00601657" w:rsidRPr="00CB1859">
        <w:rPr>
          <w:rFonts w:hint="eastAsia"/>
        </w:rPr>
        <w:t>臺</w:t>
      </w:r>
      <w:proofErr w:type="gramEnd"/>
      <w:r w:rsidR="00601657" w:rsidRPr="00CB1859">
        <w:rPr>
          <w:rFonts w:hint="eastAsia"/>
        </w:rPr>
        <w:t>北看守所</w:t>
      </w:r>
      <w:r w:rsidR="000E57D6" w:rsidRPr="00CB1859">
        <w:rPr>
          <w:rFonts w:hint="eastAsia"/>
        </w:rPr>
        <w:t>戒護人員將</w:t>
      </w:r>
      <w:r w:rsidR="00450CE6">
        <w:rPr>
          <w:rFonts w:hint="eastAsia"/>
        </w:rPr>
        <w:t>林○○</w:t>
      </w:r>
      <w:r w:rsidR="000E57D6" w:rsidRPr="00CB1859">
        <w:rPr>
          <w:rFonts w:hint="eastAsia"/>
        </w:rPr>
        <w:t>戒護送抵亞東醫院後，主要</w:t>
      </w:r>
      <w:r w:rsidR="000D17A1" w:rsidRPr="00CB1859">
        <w:rPr>
          <w:rFonts w:hint="eastAsia"/>
        </w:rPr>
        <w:t>以</w:t>
      </w:r>
      <w:r w:rsidR="000E57D6" w:rsidRPr="00CB1859">
        <w:rPr>
          <w:rFonts w:hint="eastAsia"/>
        </w:rPr>
        <w:t>協助病患進行就醫各項工作及聯繫家屬等事宜。</w:t>
      </w:r>
    </w:p>
    <w:p w:rsidR="0036509B" w:rsidRPr="00CB1859" w:rsidRDefault="004C69E0" w:rsidP="0036509B">
      <w:pPr>
        <w:pStyle w:val="3"/>
      </w:pPr>
      <w:proofErr w:type="gramStart"/>
      <w:r w:rsidRPr="00CB1859">
        <w:rPr>
          <w:rFonts w:hint="eastAsia"/>
        </w:rPr>
        <w:t>次查</w:t>
      </w:r>
      <w:r w:rsidR="000D3B61" w:rsidRPr="00CB1859">
        <w:rPr>
          <w:rFonts w:hint="eastAsia"/>
        </w:rPr>
        <w:t>原衛生署</w:t>
      </w:r>
      <w:proofErr w:type="gramEnd"/>
      <w:r w:rsidR="0036509B" w:rsidRPr="00CB1859">
        <w:rPr>
          <w:rFonts w:hint="eastAsia"/>
        </w:rPr>
        <w:t>101年6月28日衛署</w:t>
      </w:r>
      <w:proofErr w:type="gramStart"/>
      <w:r w:rsidR="0036509B" w:rsidRPr="00CB1859">
        <w:rPr>
          <w:rFonts w:hint="eastAsia"/>
        </w:rPr>
        <w:t>醫</w:t>
      </w:r>
      <w:proofErr w:type="gramEnd"/>
      <w:r w:rsidR="0036509B" w:rsidRPr="00CB1859">
        <w:rPr>
          <w:rFonts w:hint="eastAsia"/>
        </w:rPr>
        <w:t>字第1010209491號函之該署</w:t>
      </w:r>
      <w:proofErr w:type="gramStart"/>
      <w:r w:rsidR="0036509B" w:rsidRPr="00CB1859">
        <w:rPr>
          <w:rFonts w:hint="eastAsia"/>
        </w:rPr>
        <w:t>醫</w:t>
      </w:r>
      <w:proofErr w:type="gramEnd"/>
      <w:r w:rsidR="0036509B" w:rsidRPr="00CB1859">
        <w:rPr>
          <w:rFonts w:hint="eastAsia"/>
        </w:rPr>
        <w:t>事審議委員會第1000409號鑑定書有關</w:t>
      </w:r>
      <w:r w:rsidR="00450CE6">
        <w:rPr>
          <w:rFonts w:hint="eastAsia"/>
        </w:rPr>
        <w:t>林○○</w:t>
      </w:r>
      <w:r w:rsidR="0036509B" w:rsidRPr="00CB1859">
        <w:rPr>
          <w:rFonts w:hint="eastAsia"/>
        </w:rPr>
        <w:t>戒護外</w:t>
      </w:r>
      <w:proofErr w:type="gramStart"/>
      <w:r w:rsidR="0036509B" w:rsidRPr="00CB1859">
        <w:rPr>
          <w:rFonts w:hint="eastAsia"/>
        </w:rPr>
        <w:t>醫</w:t>
      </w:r>
      <w:proofErr w:type="gramEnd"/>
      <w:r w:rsidR="00B20899" w:rsidRPr="00CB1859">
        <w:rPr>
          <w:rFonts w:hint="eastAsia"/>
        </w:rPr>
        <w:t>醫療處置</w:t>
      </w:r>
      <w:r w:rsidR="0036509B" w:rsidRPr="00CB1859">
        <w:rPr>
          <w:rFonts w:hint="eastAsia"/>
        </w:rPr>
        <w:t>一節：</w:t>
      </w:r>
      <w:r w:rsidR="0036509B" w:rsidRPr="00CB1859">
        <w:t>99</w:t>
      </w:r>
      <w:r w:rsidR="0036509B" w:rsidRPr="00CB1859">
        <w:rPr>
          <w:rFonts w:hint="eastAsia"/>
        </w:rPr>
        <w:t>年</w:t>
      </w:r>
      <w:r w:rsidR="0036509B" w:rsidRPr="00CB1859">
        <w:t>11</w:t>
      </w:r>
      <w:r w:rsidR="0036509B" w:rsidRPr="00CB1859">
        <w:rPr>
          <w:rFonts w:hint="eastAsia"/>
        </w:rPr>
        <w:t>月</w:t>
      </w:r>
      <w:r w:rsidR="0036509B" w:rsidRPr="00CB1859">
        <w:t>22</w:t>
      </w:r>
      <w:r w:rsidR="0036509B" w:rsidRPr="00CB1859">
        <w:rPr>
          <w:rFonts w:hint="eastAsia"/>
        </w:rPr>
        <w:t>日</w:t>
      </w:r>
      <w:r w:rsidR="0036509B" w:rsidRPr="00CB1859">
        <w:t>12</w:t>
      </w:r>
      <w:r w:rsidR="0036509B" w:rsidRPr="00CB1859">
        <w:rPr>
          <w:rFonts w:hint="eastAsia"/>
        </w:rPr>
        <w:t>：</w:t>
      </w:r>
      <w:r w:rsidR="0036509B" w:rsidRPr="00CB1859">
        <w:t>58</w:t>
      </w:r>
      <w:r w:rsidR="0036509B" w:rsidRPr="00CB1859">
        <w:rPr>
          <w:rFonts w:hint="eastAsia"/>
        </w:rPr>
        <w:t>病人因血壓下降</w:t>
      </w:r>
      <w:r w:rsidR="0036509B" w:rsidRPr="00CB1859">
        <w:t>(85/50mmHg)</w:t>
      </w:r>
      <w:r w:rsidR="0036509B" w:rsidRPr="00CB1859">
        <w:rPr>
          <w:rFonts w:hint="eastAsia"/>
        </w:rPr>
        <w:t>、心跳</w:t>
      </w:r>
      <w:r w:rsidR="0036509B" w:rsidRPr="00CB1859">
        <w:t>85</w:t>
      </w:r>
      <w:r w:rsidR="0036509B" w:rsidRPr="00CB1859">
        <w:rPr>
          <w:rFonts w:hint="eastAsia"/>
        </w:rPr>
        <w:t>次</w:t>
      </w:r>
      <w:r w:rsidR="0036509B" w:rsidRPr="00CB1859">
        <w:t>/</w:t>
      </w:r>
      <w:r w:rsidR="0036509B" w:rsidRPr="00CB1859">
        <w:rPr>
          <w:rFonts w:hint="eastAsia"/>
        </w:rPr>
        <w:t>分，戒</w:t>
      </w:r>
      <w:r w:rsidR="00F91C72" w:rsidRPr="00CB1859">
        <w:rPr>
          <w:rFonts w:hint="eastAsia"/>
        </w:rPr>
        <w:t>護</w:t>
      </w:r>
      <w:r w:rsidR="0036509B" w:rsidRPr="00CB1859">
        <w:rPr>
          <w:rFonts w:hint="eastAsia"/>
        </w:rPr>
        <w:t>送</w:t>
      </w:r>
      <w:proofErr w:type="gramStart"/>
      <w:r w:rsidR="0036509B" w:rsidRPr="00CB1859">
        <w:rPr>
          <w:rFonts w:hint="eastAsia"/>
        </w:rPr>
        <w:t>醫</w:t>
      </w:r>
      <w:proofErr w:type="gramEnd"/>
      <w:r w:rsidR="0036509B" w:rsidRPr="00CB1859">
        <w:rPr>
          <w:rFonts w:hint="eastAsia"/>
        </w:rPr>
        <w:t>。於</w:t>
      </w:r>
      <w:r w:rsidR="0036509B" w:rsidRPr="00CB1859">
        <w:t>13</w:t>
      </w:r>
      <w:r w:rsidR="0036509B" w:rsidRPr="00CB1859">
        <w:rPr>
          <w:rFonts w:hint="eastAsia"/>
        </w:rPr>
        <w:t>：</w:t>
      </w:r>
      <w:r w:rsidR="0036509B" w:rsidRPr="00CB1859">
        <w:t>13</w:t>
      </w:r>
      <w:r w:rsidR="0036509B" w:rsidRPr="00CB1859">
        <w:rPr>
          <w:rFonts w:hint="eastAsia"/>
        </w:rPr>
        <w:t>抵達亞東醫院急診室就診，當時意識清醒，生命徵象為血壓</w:t>
      </w:r>
      <w:r w:rsidR="0036509B" w:rsidRPr="00CB1859">
        <w:t>71/41mmHg</w:t>
      </w:r>
      <w:r w:rsidR="0036509B" w:rsidRPr="00CB1859">
        <w:rPr>
          <w:rFonts w:hint="eastAsia"/>
        </w:rPr>
        <w:t>、心跳</w:t>
      </w:r>
      <w:r w:rsidR="0036509B" w:rsidRPr="00CB1859">
        <w:t>85</w:t>
      </w:r>
      <w:r w:rsidR="0036509B" w:rsidRPr="00CB1859">
        <w:rPr>
          <w:rFonts w:hint="eastAsia"/>
        </w:rPr>
        <w:t>次</w:t>
      </w:r>
      <w:r w:rsidR="0036509B" w:rsidRPr="00CB1859">
        <w:t>/</w:t>
      </w:r>
      <w:r w:rsidR="0036509B" w:rsidRPr="00CB1859">
        <w:rPr>
          <w:rFonts w:hint="eastAsia"/>
        </w:rPr>
        <w:t>分、呼吸</w:t>
      </w:r>
      <w:r w:rsidR="0036509B" w:rsidRPr="00CB1859">
        <w:t>20</w:t>
      </w:r>
      <w:r w:rsidR="0036509B" w:rsidRPr="00CB1859">
        <w:rPr>
          <w:rFonts w:hint="eastAsia"/>
        </w:rPr>
        <w:t>次</w:t>
      </w:r>
      <w:r w:rsidR="0036509B" w:rsidRPr="00CB1859">
        <w:t>/</w:t>
      </w:r>
      <w:r w:rsidR="0036509B" w:rsidRPr="00CB1859">
        <w:rPr>
          <w:rFonts w:hint="eastAsia"/>
        </w:rPr>
        <w:t>分、體溫</w:t>
      </w:r>
      <w:r w:rsidR="0036509B" w:rsidRPr="00CB1859">
        <w:t>35.2</w:t>
      </w:r>
      <w:r w:rsidR="0036509B" w:rsidRPr="00CB1859">
        <w:rPr>
          <w:rFonts w:hint="eastAsia"/>
        </w:rPr>
        <w:t>℃。醫師隨即放置中央靜脈導管，並給予大量輸液、</w:t>
      </w:r>
      <w:proofErr w:type="gramStart"/>
      <w:r w:rsidR="0036509B" w:rsidRPr="00CB1859">
        <w:rPr>
          <w:rFonts w:hint="eastAsia"/>
        </w:rPr>
        <w:t>升壓素及</w:t>
      </w:r>
      <w:proofErr w:type="gramEnd"/>
      <w:r w:rsidR="0036509B" w:rsidRPr="00CB1859">
        <w:rPr>
          <w:rFonts w:hint="eastAsia"/>
        </w:rPr>
        <w:t>抗生素等藥物治療。隨後安排腹部電腦斷層掃描檢查，結果</w:t>
      </w:r>
      <w:r w:rsidR="0036509B" w:rsidRPr="00CB1859">
        <w:rPr>
          <w:rFonts w:hint="eastAsia"/>
        </w:rPr>
        <w:lastRenderedPageBreak/>
        <w:t>為疑似陰囊福耳尼埃氏壞疽症。會診泌尿科醫師，並於病床邊施行超音波檢查，結果為疑似肛門</w:t>
      </w:r>
      <w:proofErr w:type="gramStart"/>
      <w:r w:rsidR="0036509B" w:rsidRPr="00CB1859">
        <w:rPr>
          <w:rFonts w:hint="eastAsia"/>
        </w:rPr>
        <w:t>廔</w:t>
      </w:r>
      <w:proofErr w:type="gramEnd"/>
      <w:r w:rsidR="0036509B" w:rsidRPr="00CB1859">
        <w:rPr>
          <w:rFonts w:hint="eastAsia"/>
        </w:rPr>
        <w:t>管合併</w:t>
      </w:r>
      <w:r w:rsidR="004E2F91" w:rsidRPr="00CB1859">
        <w:rPr>
          <w:rFonts w:hint="eastAsia"/>
        </w:rPr>
        <w:t>潰瘍</w:t>
      </w:r>
      <w:r w:rsidR="0036509B" w:rsidRPr="00CB1859">
        <w:rPr>
          <w:rFonts w:hint="eastAsia"/>
        </w:rPr>
        <w:t>，侵犯至陰囊。急診血液檢驗報告：白血球</w:t>
      </w:r>
      <w:r w:rsidR="0036509B" w:rsidRPr="00CB1859">
        <w:t>(WBC)11</w:t>
      </w:r>
      <w:r w:rsidR="0036509B" w:rsidRPr="00CB1859">
        <w:rPr>
          <w:rFonts w:hint="eastAsia"/>
        </w:rPr>
        <w:t>,</w:t>
      </w:r>
      <w:r w:rsidR="0036509B" w:rsidRPr="00CB1859">
        <w:t>930</w:t>
      </w:r>
      <w:r w:rsidR="0036509B" w:rsidRPr="00CB1859">
        <w:rPr>
          <w:rFonts w:hint="eastAsia"/>
        </w:rPr>
        <w:t>/μ</w:t>
      </w:r>
      <w:r w:rsidR="0036509B" w:rsidRPr="00CB1859">
        <w:t>L(</w:t>
      </w:r>
      <w:r w:rsidR="0036509B" w:rsidRPr="00CB1859">
        <w:rPr>
          <w:rFonts w:hint="eastAsia"/>
        </w:rPr>
        <w:t>參考值</w:t>
      </w:r>
      <w:r w:rsidR="0036509B" w:rsidRPr="00CB1859">
        <w:t>3</w:t>
      </w:r>
      <w:r w:rsidR="0036509B" w:rsidRPr="00CB1859">
        <w:rPr>
          <w:rFonts w:hint="eastAsia"/>
        </w:rPr>
        <w:t>,</w:t>
      </w:r>
      <w:r w:rsidR="0036509B" w:rsidRPr="00CB1859">
        <w:t>800~10</w:t>
      </w:r>
      <w:r w:rsidR="0036509B" w:rsidRPr="00CB1859">
        <w:rPr>
          <w:rFonts w:hint="eastAsia"/>
        </w:rPr>
        <w:t>,</w:t>
      </w:r>
      <w:r w:rsidR="0036509B" w:rsidRPr="00CB1859">
        <w:t>400</w:t>
      </w:r>
      <w:r w:rsidR="0036509B" w:rsidRPr="00CB1859">
        <w:rPr>
          <w:rFonts w:hint="eastAsia"/>
        </w:rPr>
        <w:t>/μ</w:t>
      </w:r>
      <w:r w:rsidR="0036509B" w:rsidRPr="00CB1859">
        <w:t>L)</w:t>
      </w:r>
      <w:r w:rsidR="0036509B" w:rsidRPr="00CB1859">
        <w:rPr>
          <w:rFonts w:hint="eastAsia"/>
        </w:rPr>
        <w:t>、白血球分類計數</w:t>
      </w:r>
      <w:r w:rsidR="0036509B" w:rsidRPr="00CB1859">
        <w:t>Band 22%(</w:t>
      </w:r>
      <w:r w:rsidR="0036509B" w:rsidRPr="00CB1859">
        <w:rPr>
          <w:rFonts w:hint="eastAsia"/>
        </w:rPr>
        <w:t>參考值0</w:t>
      </w:r>
      <w:r w:rsidR="0036509B" w:rsidRPr="00CB1859">
        <w:t>~3%)</w:t>
      </w:r>
      <w:r w:rsidR="0036509B" w:rsidRPr="00CB1859">
        <w:rPr>
          <w:rFonts w:hint="eastAsia"/>
        </w:rPr>
        <w:t>、血小板</w:t>
      </w:r>
      <w:r w:rsidR="0036509B" w:rsidRPr="00CB1859">
        <w:t>(PLT)125</w:t>
      </w:r>
      <w:r w:rsidR="0036509B" w:rsidRPr="00CB1859">
        <w:rPr>
          <w:rFonts w:hint="eastAsia"/>
        </w:rPr>
        <w:t>,</w:t>
      </w:r>
      <w:r w:rsidR="0036509B" w:rsidRPr="00CB1859">
        <w:t>000</w:t>
      </w:r>
      <w:r w:rsidR="0036509B" w:rsidRPr="00CB1859">
        <w:rPr>
          <w:rFonts w:hint="eastAsia"/>
        </w:rPr>
        <w:t>/μ</w:t>
      </w:r>
      <w:r w:rsidR="0036509B" w:rsidRPr="00CB1859">
        <w:t>L(</w:t>
      </w:r>
      <w:r w:rsidR="0036509B" w:rsidRPr="00CB1859">
        <w:rPr>
          <w:rFonts w:hint="eastAsia"/>
        </w:rPr>
        <w:t>參考值</w:t>
      </w:r>
      <w:r w:rsidR="0036509B" w:rsidRPr="00CB1859">
        <w:t>140</w:t>
      </w:r>
      <w:r w:rsidR="0036509B" w:rsidRPr="00CB1859">
        <w:rPr>
          <w:rFonts w:hint="eastAsia"/>
        </w:rPr>
        <w:t>,</w:t>
      </w:r>
      <w:r w:rsidR="0036509B" w:rsidRPr="00CB1859">
        <w:t>000~400</w:t>
      </w:r>
      <w:r w:rsidR="0036509B" w:rsidRPr="00CB1859">
        <w:rPr>
          <w:rFonts w:hint="eastAsia"/>
        </w:rPr>
        <w:t>,</w:t>
      </w:r>
      <w:r w:rsidR="0036509B" w:rsidRPr="00CB1859">
        <w:t>000/</w:t>
      </w:r>
      <w:r w:rsidR="0036509B" w:rsidRPr="00CB1859">
        <w:rPr>
          <w:rFonts w:hint="eastAsia"/>
        </w:rPr>
        <w:t>μ</w:t>
      </w:r>
      <w:r w:rsidR="0036509B" w:rsidRPr="00CB1859">
        <w:t>L)</w:t>
      </w:r>
      <w:r w:rsidR="0036509B" w:rsidRPr="00CB1859">
        <w:rPr>
          <w:rFonts w:hint="eastAsia"/>
        </w:rPr>
        <w:t>、尿素氮</w:t>
      </w:r>
      <w:r w:rsidR="0036509B" w:rsidRPr="00CB1859">
        <w:t>67mg/</w:t>
      </w:r>
      <w:proofErr w:type="spellStart"/>
      <w:r w:rsidR="0036509B" w:rsidRPr="00CB1859">
        <w:t>dL</w:t>
      </w:r>
      <w:proofErr w:type="spellEnd"/>
      <w:r w:rsidR="0036509B" w:rsidRPr="00CB1859">
        <w:t>(</w:t>
      </w:r>
      <w:r w:rsidR="0036509B" w:rsidRPr="00CB1859">
        <w:rPr>
          <w:rFonts w:hint="eastAsia"/>
        </w:rPr>
        <w:t>參考值</w:t>
      </w:r>
      <w:r w:rsidR="0036509B" w:rsidRPr="00CB1859">
        <w:t>7</w:t>
      </w:r>
      <w:r w:rsidR="0036509B" w:rsidRPr="00CB1859">
        <w:rPr>
          <w:rFonts w:hint="eastAsia"/>
        </w:rPr>
        <w:t>~22</w:t>
      </w:r>
      <w:r w:rsidR="0036509B" w:rsidRPr="00CB1859">
        <w:t>mg/</w:t>
      </w:r>
      <w:proofErr w:type="spellStart"/>
      <w:r w:rsidR="0036509B" w:rsidRPr="00CB1859">
        <w:t>dL</w:t>
      </w:r>
      <w:proofErr w:type="spellEnd"/>
      <w:r w:rsidR="0036509B" w:rsidRPr="00CB1859">
        <w:t>)</w:t>
      </w:r>
      <w:r w:rsidR="0036509B" w:rsidRPr="00CB1859">
        <w:rPr>
          <w:rFonts w:hint="eastAsia"/>
        </w:rPr>
        <w:t>、肌酸酐3.35mg/</w:t>
      </w:r>
      <w:proofErr w:type="spellStart"/>
      <w:r w:rsidR="0036509B" w:rsidRPr="00CB1859">
        <w:rPr>
          <w:rFonts w:hint="eastAsia"/>
        </w:rPr>
        <w:t>dL</w:t>
      </w:r>
      <w:proofErr w:type="spellEnd"/>
      <w:r w:rsidR="0036509B" w:rsidRPr="00CB1859">
        <w:t>(</w:t>
      </w:r>
      <w:r w:rsidR="0036509B" w:rsidRPr="00CB1859">
        <w:rPr>
          <w:rFonts w:hint="eastAsia"/>
        </w:rPr>
        <w:t>參考值0.</w:t>
      </w:r>
      <w:r w:rsidR="0036509B" w:rsidRPr="00CB1859">
        <w:t>7</w:t>
      </w:r>
      <w:r w:rsidR="0036509B" w:rsidRPr="00CB1859">
        <w:rPr>
          <w:rFonts w:hint="eastAsia"/>
        </w:rPr>
        <w:t>~1.2</w:t>
      </w:r>
      <w:r w:rsidR="0036509B" w:rsidRPr="00CB1859">
        <w:t>mg/</w:t>
      </w:r>
      <w:proofErr w:type="spellStart"/>
      <w:r w:rsidR="0036509B" w:rsidRPr="00CB1859">
        <w:t>dL</w:t>
      </w:r>
      <w:proofErr w:type="spellEnd"/>
      <w:r w:rsidR="0036509B" w:rsidRPr="00CB1859">
        <w:t>)</w:t>
      </w:r>
      <w:r w:rsidR="0036509B" w:rsidRPr="00CB1859">
        <w:rPr>
          <w:rFonts w:hint="eastAsia"/>
        </w:rPr>
        <w:t>、</w:t>
      </w:r>
      <w:proofErr w:type="gramStart"/>
      <w:r w:rsidR="0036509B" w:rsidRPr="00CB1859">
        <w:rPr>
          <w:rFonts w:hint="eastAsia"/>
        </w:rPr>
        <w:t>肌酸激酶</w:t>
      </w:r>
      <w:proofErr w:type="gramEnd"/>
      <w:r w:rsidR="0036509B" w:rsidRPr="00CB1859">
        <w:rPr>
          <w:rFonts w:hint="eastAsia"/>
        </w:rPr>
        <w:t>(CPK)671 IU/L</w:t>
      </w:r>
      <w:r w:rsidR="0036509B" w:rsidRPr="00CB1859">
        <w:t>(</w:t>
      </w:r>
      <w:r w:rsidR="0036509B" w:rsidRPr="00CB1859">
        <w:rPr>
          <w:rFonts w:hint="eastAsia"/>
        </w:rPr>
        <w:t>參考值20~170 IU</w:t>
      </w:r>
      <w:r w:rsidR="0036509B" w:rsidRPr="00CB1859">
        <w:t>/L)</w:t>
      </w:r>
      <w:r w:rsidR="0036509B" w:rsidRPr="00CB1859">
        <w:rPr>
          <w:rFonts w:hint="eastAsia"/>
        </w:rPr>
        <w:t>、肌酸激酶</w:t>
      </w:r>
      <w:r w:rsidR="0036509B" w:rsidRPr="00CB1859">
        <w:t>-MB(CK-MB)33 U/L (</w:t>
      </w:r>
      <w:r w:rsidR="0036509B" w:rsidRPr="00CB1859">
        <w:rPr>
          <w:rFonts w:hint="eastAsia"/>
        </w:rPr>
        <w:t>參考值0</w:t>
      </w:r>
      <w:r w:rsidR="0036509B" w:rsidRPr="00CB1859">
        <w:t>~24 U/L)</w:t>
      </w:r>
      <w:r w:rsidR="0036509B" w:rsidRPr="00CB1859">
        <w:rPr>
          <w:rFonts w:hint="eastAsia"/>
        </w:rPr>
        <w:t>、心肌旋轉蛋白</w:t>
      </w:r>
      <w:r w:rsidR="0036509B" w:rsidRPr="00CB1859">
        <w:t>(troponin</w:t>
      </w:r>
      <w:r w:rsidR="0036509B" w:rsidRPr="00CB1859">
        <w:rPr>
          <w:rFonts w:hint="eastAsia"/>
        </w:rPr>
        <w:t xml:space="preserve"> Ι0.06ng/mL</w:t>
      </w:r>
      <w:r w:rsidR="0036509B" w:rsidRPr="00CB1859">
        <w:t>(</w:t>
      </w:r>
      <w:r w:rsidR="0036509B" w:rsidRPr="00CB1859">
        <w:rPr>
          <w:rFonts w:hint="eastAsia"/>
        </w:rPr>
        <w:t>參考值0~0.12n</w:t>
      </w:r>
      <w:r w:rsidR="0036509B" w:rsidRPr="00CB1859">
        <w:t>g/</w:t>
      </w:r>
      <w:r w:rsidR="0036509B" w:rsidRPr="00CB1859">
        <w:rPr>
          <w:rFonts w:hint="eastAsia"/>
        </w:rPr>
        <w:t>m</w:t>
      </w:r>
      <w:r w:rsidR="0036509B" w:rsidRPr="00CB1859">
        <w:t>L)</w:t>
      </w:r>
      <w:r w:rsidR="0036509B" w:rsidRPr="00CB1859">
        <w:rPr>
          <w:rFonts w:hint="eastAsia"/>
        </w:rPr>
        <w:t>；血液培養報告呈現有表皮葡萄球</w:t>
      </w:r>
      <w:r w:rsidR="00A358D2" w:rsidRPr="00CB1859">
        <w:rPr>
          <w:rFonts w:hint="eastAsia"/>
        </w:rPr>
        <w:t>菌</w:t>
      </w:r>
      <w:r w:rsidR="0036509B" w:rsidRPr="00CB1859">
        <w:t>(staphy1ococcus epidermidis)</w:t>
      </w:r>
      <w:r w:rsidR="0036509B" w:rsidRPr="00CB1859">
        <w:rPr>
          <w:rFonts w:hint="eastAsia"/>
        </w:rPr>
        <w:t>，診斷為陰囊福耳尼埃氏壞疽症合併敗血症。於</w:t>
      </w:r>
      <w:r w:rsidR="0036509B" w:rsidRPr="00CB1859">
        <w:t>19</w:t>
      </w:r>
      <w:r w:rsidR="0036509B" w:rsidRPr="00CB1859">
        <w:rPr>
          <w:rFonts w:hint="eastAsia"/>
        </w:rPr>
        <w:t>：</w:t>
      </w:r>
      <w:r w:rsidR="0036509B" w:rsidRPr="00CB1859">
        <w:t>26</w:t>
      </w:r>
      <w:r w:rsidR="0036509B" w:rsidRPr="00CB1859">
        <w:rPr>
          <w:rFonts w:hint="eastAsia"/>
        </w:rPr>
        <w:t>入手術室，施行清創引流手術；</w:t>
      </w:r>
      <w:proofErr w:type="gramStart"/>
      <w:r w:rsidR="0036509B" w:rsidRPr="00CB1859">
        <w:rPr>
          <w:rFonts w:hint="eastAsia"/>
        </w:rPr>
        <w:t>術中發現</w:t>
      </w:r>
      <w:proofErr w:type="gramEnd"/>
      <w:r w:rsidR="0036509B" w:rsidRPr="00CB1859">
        <w:rPr>
          <w:rFonts w:hint="eastAsia"/>
        </w:rPr>
        <w:t>陰囊嚴重腫脹，中有混濁液體，並發現有</w:t>
      </w:r>
      <w:proofErr w:type="gramStart"/>
      <w:r w:rsidR="0036509B" w:rsidRPr="00CB1859">
        <w:rPr>
          <w:rFonts w:hint="eastAsia"/>
        </w:rPr>
        <w:t>肛門膿傷</w:t>
      </w:r>
      <w:proofErr w:type="gramEnd"/>
      <w:r w:rsidR="0036509B" w:rsidRPr="00CB1859">
        <w:rPr>
          <w:rFonts w:hint="eastAsia"/>
        </w:rPr>
        <w:t>。</w:t>
      </w:r>
      <w:r w:rsidR="0036509B" w:rsidRPr="00CB1859">
        <w:t>21</w:t>
      </w:r>
      <w:r w:rsidR="0036509B" w:rsidRPr="00CB1859">
        <w:rPr>
          <w:rFonts w:hint="eastAsia"/>
        </w:rPr>
        <w:t>：</w:t>
      </w:r>
      <w:r w:rsidR="0036509B" w:rsidRPr="00CB1859">
        <w:t>22</w:t>
      </w:r>
      <w:r w:rsidR="0036509B" w:rsidRPr="00CB1859">
        <w:rPr>
          <w:rFonts w:hint="eastAsia"/>
        </w:rPr>
        <w:t>手術結束，轉入加護病房，給予呼吸器使用及升壓劑治療，當時病人血壓</w:t>
      </w:r>
      <w:r w:rsidR="0036509B" w:rsidRPr="00CB1859">
        <w:t>105/58mmHg</w:t>
      </w:r>
      <w:r w:rsidR="0036509B" w:rsidRPr="00CB1859">
        <w:rPr>
          <w:rFonts w:hint="eastAsia"/>
        </w:rPr>
        <w:t>、心跳</w:t>
      </w:r>
      <w:r w:rsidR="0036509B" w:rsidRPr="00CB1859">
        <w:t>90</w:t>
      </w:r>
      <w:r w:rsidR="0036509B" w:rsidRPr="00CB1859">
        <w:rPr>
          <w:rFonts w:hint="eastAsia"/>
        </w:rPr>
        <w:t>次</w:t>
      </w:r>
      <w:r w:rsidR="0036509B" w:rsidRPr="00CB1859">
        <w:t>/</w:t>
      </w:r>
      <w:r w:rsidR="0036509B" w:rsidRPr="00CB1859">
        <w:rPr>
          <w:rFonts w:hint="eastAsia"/>
        </w:rPr>
        <w:t>分。</w:t>
      </w:r>
    </w:p>
    <w:p w:rsidR="00AB3856" w:rsidRPr="00CB1859" w:rsidRDefault="00F56D96" w:rsidP="002512D1">
      <w:pPr>
        <w:pStyle w:val="3"/>
      </w:pPr>
      <w:r w:rsidRPr="00CB1859">
        <w:rPr>
          <w:rFonts w:hint="eastAsia"/>
        </w:rPr>
        <w:t>再依據</w:t>
      </w:r>
      <w:r w:rsidR="00AB3856" w:rsidRPr="00CB1859">
        <w:rPr>
          <w:rFonts w:hint="eastAsia"/>
        </w:rPr>
        <w:t>亞東醫院急診病歷摘要：99/11/22 13時19分抵達急診室。</w:t>
      </w:r>
      <w:r w:rsidR="00FC4A75" w:rsidRPr="00CB1859">
        <w:rPr>
          <w:rFonts w:hint="eastAsia"/>
        </w:rPr>
        <w:t>檢傷分類2級</w:t>
      </w:r>
      <w:r w:rsidR="00FC4A75" w:rsidRPr="00CB1859">
        <w:rPr>
          <w:rStyle w:val="afc"/>
        </w:rPr>
        <w:footnoteReference w:id="13"/>
      </w:r>
      <w:r w:rsidR="00FC4A75" w:rsidRPr="00CB1859">
        <w:rPr>
          <w:rFonts w:hint="eastAsia"/>
        </w:rPr>
        <w:t>。</w:t>
      </w:r>
      <w:r w:rsidR="00AB3856" w:rsidRPr="00CB1859">
        <w:rPr>
          <w:rFonts w:hint="eastAsia"/>
        </w:rPr>
        <w:t>生命徵象：血壓71/41mmHg、心跳85/min。理學檢查：Cons</w:t>
      </w:r>
      <w:r w:rsidR="00B06B3A" w:rsidRPr="00CB1859">
        <w:rPr>
          <w:rFonts w:hAnsi="標楷體" w:hint="eastAsia"/>
        </w:rPr>
        <w:t>：</w:t>
      </w:r>
      <w:r w:rsidR="00AB3856" w:rsidRPr="00CB1859">
        <w:rPr>
          <w:rFonts w:hint="eastAsia"/>
        </w:rPr>
        <w:t>Clear(意識</w:t>
      </w:r>
      <w:proofErr w:type="gramStart"/>
      <w:r w:rsidR="00AB3856" w:rsidRPr="00CB1859">
        <w:rPr>
          <w:rFonts w:hint="eastAsia"/>
        </w:rPr>
        <w:t>清楚)</w:t>
      </w:r>
      <w:proofErr w:type="gramEnd"/>
      <w:r w:rsidR="00AB3856" w:rsidRPr="00CB1859">
        <w:rPr>
          <w:rFonts w:hint="eastAsia"/>
        </w:rPr>
        <w:t>。入院主訴：腹脹不適、全身痛、血壓低、</w:t>
      </w:r>
      <w:r w:rsidR="00AB3856" w:rsidRPr="00CB1859">
        <w:rPr>
          <w:rFonts w:hint="eastAsia"/>
        </w:rPr>
        <w:lastRenderedPageBreak/>
        <w:t>血行動力循環不足。</w:t>
      </w:r>
      <w:r w:rsidR="007E68B4" w:rsidRPr="00CB1859">
        <w:rPr>
          <w:rFonts w:hint="eastAsia"/>
        </w:rPr>
        <w:t>又依</w:t>
      </w:r>
      <w:r w:rsidR="006F362C" w:rsidRPr="00CB1859">
        <w:rPr>
          <w:rFonts w:hint="eastAsia"/>
        </w:rPr>
        <w:t>亞東醫院急診醫囑</w:t>
      </w:r>
      <w:r w:rsidR="00B06B3A" w:rsidRPr="00CB1859">
        <w:rPr>
          <w:rFonts w:hint="eastAsia"/>
        </w:rPr>
        <w:t>：</w:t>
      </w:r>
      <w:r w:rsidR="006F362C" w:rsidRPr="00CB1859">
        <w:rPr>
          <w:rFonts w:hint="eastAsia"/>
        </w:rPr>
        <w:t>醫師於</w:t>
      </w:r>
      <w:r w:rsidR="00450CE6">
        <w:rPr>
          <w:rFonts w:hint="eastAsia"/>
        </w:rPr>
        <w:t>林○○</w:t>
      </w:r>
      <w:r w:rsidR="006F362C" w:rsidRPr="00CB1859">
        <w:rPr>
          <w:rFonts w:hint="eastAsia"/>
        </w:rPr>
        <w:t>到院進行檢傷分類後，隨即進行相關檢查及醫療處置，後續分別於13：55、14：20、15：10、16：00、17：35、18：00進行相關醫療處置。</w:t>
      </w:r>
      <w:r w:rsidR="007E68B4" w:rsidRPr="00CB1859">
        <w:rPr>
          <w:rFonts w:hint="eastAsia"/>
        </w:rPr>
        <w:t>另</w:t>
      </w:r>
      <w:r w:rsidR="00571F72" w:rsidRPr="00CB1859">
        <w:rPr>
          <w:rFonts w:hint="eastAsia"/>
        </w:rPr>
        <w:t>依該院</w:t>
      </w:r>
      <w:r w:rsidR="006F362C" w:rsidRPr="00CB1859">
        <w:rPr>
          <w:rFonts w:hint="eastAsia"/>
        </w:rPr>
        <w:t>急診護理紀錄單</w:t>
      </w:r>
      <w:r w:rsidR="00571F72" w:rsidRPr="00CB1859">
        <w:rPr>
          <w:rFonts w:hint="eastAsia"/>
        </w:rPr>
        <w:t>：</w:t>
      </w:r>
      <w:r w:rsidR="006F362C" w:rsidRPr="00CB1859">
        <w:rPr>
          <w:rFonts w:hint="eastAsia"/>
        </w:rPr>
        <w:t>該院護理人員分別於14：04、14：08、14：12、14：20、14：49、15：15、15：45、16：05、17：55、</w:t>
      </w:r>
      <w:r w:rsidR="00537E5B" w:rsidRPr="00CB1859">
        <w:rPr>
          <w:rFonts w:hint="eastAsia"/>
        </w:rPr>
        <w:t>18：04、18：15、18：54、19：00、19：15進行護理相關照護。是</w:t>
      </w:r>
      <w:proofErr w:type="gramStart"/>
      <w:r w:rsidR="00537E5B" w:rsidRPr="00CB1859">
        <w:rPr>
          <w:rFonts w:hint="eastAsia"/>
        </w:rPr>
        <w:t>以</w:t>
      </w:r>
      <w:proofErr w:type="gramEnd"/>
      <w:r w:rsidR="00537E5B" w:rsidRPr="00CB1859">
        <w:rPr>
          <w:rFonts w:hint="eastAsia"/>
        </w:rPr>
        <w:t>，</w:t>
      </w:r>
      <w:r w:rsidR="00450CE6">
        <w:rPr>
          <w:rFonts w:hint="eastAsia"/>
        </w:rPr>
        <w:t>林○○</w:t>
      </w:r>
      <w:r w:rsidR="00537E5B" w:rsidRPr="00CB1859">
        <w:rPr>
          <w:rFonts w:hint="eastAsia"/>
        </w:rPr>
        <w:t>於</w:t>
      </w:r>
      <w:r w:rsidR="00B42EB1" w:rsidRPr="00CB1859">
        <w:rPr>
          <w:rFonts w:hint="eastAsia"/>
        </w:rPr>
        <w:t>戒護外</w:t>
      </w:r>
      <w:proofErr w:type="gramStart"/>
      <w:r w:rsidR="00B42EB1" w:rsidRPr="00CB1859">
        <w:rPr>
          <w:rFonts w:hint="eastAsia"/>
        </w:rPr>
        <w:t>醫</w:t>
      </w:r>
      <w:proofErr w:type="gramEnd"/>
      <w:r w:rsidR="00537E5B" w:rsidRPr="00CB1859">
        <w:rPr>
          <w:rFonts w:hint="eastAsia"/>
        </w:rPr>
        <w:t>到達亞東醫院時，</w:t>
      </w:r>
      <w:r w:rsidR="00FC4A75" w:rsidRPr="00CB1859">
        <w:rPr>
          <w:rFonts w:hint="eastAsia"/>
        </w:rPr>
        <w:t>雖意識清楚但病情危急需快速控制與處理</w:t>
      </w:r>
      <w:r w:rsidR="00C711D2" w:rsidRPr="00CB1859">
        <w:rPr>
          <w:rFonts w:hint="eastAsia"/>
        </w:rPr>
        <w:t>，參照亞東醫院急診醫囑、急診護理紀錄單及</w:t>
      </w:r>
      <w:r w:rsidR="0009108C" w:rsidRPr="00CB1859">
        <w:rPr>
          <w:rFonts w:hint="eastAsia"/>
        </w:rPr>
        <w:t>原</w:t>
      </w:r>
      <w:r w:rsidR="00C711D2" w:rsidRPr="00CB1859">
        <w:rPr>
          <w:rFonts w:hint="eastAsia"/>
        </w:rPr>
        <w:t>衛生署101年6月28日</w:t>
      </w:r>
      <w:proofErr w:type="gramStart"/>
      <w:r w:rsidR="00C711D2" w:rsidRPr="00CB1859">
        <w:rPr>
          <w:rFonts w:hint="eastAsia"/>
        </w:rPr>
        <w:t>醫</w:t>
      </w:r>
      <w:proofErr w:type="gramEnd"/>
      <w:r w:rsidR="00C711D2" w:rsidRPr="00CB1859">
        <w:rPr>
          <w:rFonts w:hint="eastAsia"/>
        </w:rPr>
        <w:t>事審議委員會鑑定書所述亞東醫院醫療處置</w:t>
      </w:r>
      <w:r w:rsidR="00A358D2" w:rsidRPr="00CB1859">
        <w:rPr>
          <w:rFonts w:hint="eastAsia"/>
        </w:rPr>
        <w:t>，</w:t>
      </w:r>
      <w:r w:rsidR="002512D1" w:rsidRPr="00CB1859">
        <w:rPr>
          <w:rFonts w:hint="eastAsia"/>
        </w:rPr>
        <w:t>足見，</w:t>
      </w:r>
      <w:r w:rsidR="00450CE6">
        <w:rPr>
          <w:rFonts w:hint="eastAsia"/>
        </w:rPr>
        <w:t>林○○</w:t>
      </w:r>
      <w:r w:rsidR="002512D1" w:rsidRPr="00CB1859">
        <w:rPr>
          <w:rFonts w:hint="eastAsia"/>
        </w:rPr>
        <w:t>戒護外</w:t>
      </w:r>
      <w:proofErr w:type="gramStart"/>
      <w:r w:rsidR="002512D1" w:rsidRPr="00CB1859">
        <w:rPr>
          <w:rFonts w:hint="eastAsia"/>
        </w:rPr>
        <w:t>醫</w:t>
      </w:r>
      <w:proofErr w:type="gramEnd"/>
      <w:r w:rsidR="002512D1" w:rsidRPr="00CB1859">
        <w:rPr>
          <w:rFonts w:hint="eastAsia"/>
        </w:rPr>
        <w:t>至亞東醫院後，該院隨即評估病情，立即進行藥物治療、安排進一步檢查</w:t>
      </w:r>
      <w:r w:rsidR="00BD2DEE" w:rsidRPr="00CB1859">
        <w:rPr>
          <w:rFonts w:hint="eastAsia"/>
        </w:rPr>
        <w:t>及給予相關護理照護</w:t>
      </w:r>
      <w:r w:rsidR="002512D1" w:rsidRPr="00CB1859">
        <w:rPr>
          <w:rFonts w:hint="eastAsia"/>
        </w:rPr>
        <w:t>，</w:t>
      </w:r>
      <w:r w:rsidR="00BD2DEE" w:rsidRPr="00CB1859">
        <w:rPr>
          <w:rFonts w:hint="eastAsia"/>
        </w:rPr>
        <w:t>並</w:t>
      </w:r>
      <w:r w:rsidR="002512D1" w:rsidRPr="00CB1859">
        <w:rPr>
          <w:rFonts w:hint="eastAsia"/>
        </w:rPr>
        <w:t>於確診病因後進行手術，</w:t>
      </w:r>
      <w:r w:rsidR="00450CE6">
        <w:rPr>
          <w:rFonts w:hint="eastAsia"/>
        </w:rPr>
        <w:t>林○○</w:t>
      </w:r>
      <w:proofErr w:type="gramStart"/>
      <w:r w:rsidR="00A358D2" w:rsidRPr="00CB1859">
        <w:rPr>
          <w:rFonts w:hint="eastAsia"/>
        </w:rPr>
        <w:t>並</w:t>
      </w:r>
      <w:r w:rsidR="00D605E2" w:rsidRPr="00CB1859">
        <w:rPr>
          <w:rFonts w:hint="eastAsia"/>
        </w:rPr>
        <w:t>於</w:t>
      </w:r>
      <w:r w:rsidR="002512D1" w:rsidRPr="00CB1859">
        <w:rPr>
          <w:rFonts w:hint="eastAsia"/>
        </w:rPr>
        <w:t>術</w:t>
      </w:r>
      <w:r w:rsidR="00200944" w:rsidRPr="00CB1859">
        <w:rPr>
          <w:rFonts w:hint="eastAsia"/>
        </w:rPr>
        <w:t>後</w:t>
      </w:r>
      <w:proofErr w:type="gramEnd"/>
      <w:r w:rsidR="00105FCC" w:rsidRPr="00CB1859">
        <w:rPr>
          <w:rFonts w:hint="eastAsia"/>
        </w:rPr>
        <w:t>暫時</w:t>
      </w:r>
      <w:r w:rsidR="00200944" w:rsidRPr="00CB1859">
        <w:rPr>
          <w:rFonts w:hint="eastAsia"/>
        </w:rPr>
        <w:t>脫離險境。</w:t>
      </w:r>
    </w:p>
    <w:p w:rsidR="005F11A2" w:rsidRPr="00CB1859" w:rsidRDefault="00CD1ED7" w:rsidP="00C26F83">
      <w:pPr>
        <w:pStyle w:val="3"/>
      </w:pPr>
      <w:r w:rsidRPr="00CB1859">
        <w:rPr>
          <w:rFonts w:hint="eastAsia"/>
        </w:rPr>
        <w:t>另</w:t>
      </w:r>
      <w:r w:rsidR="00666AAE" w:rsidRPr="00CB1859">
        <w:rPr>
          <w:rFonts w:hint="eastAsia"/>
        </w:rPr>
        <w:t>查</w:t>
      </w:r>
      <w:proofErr w:type="gramStart"/>
      <w:r w:rsidR="00200944" w:rsidRPr="00CB1859">
        <w:rPr>
          <w:rFonts w:hint="eastAsia"/>
        </w:rPr>
        <w:t>臺</w:t>
      </w:r>
      <w:proofErr w:type="gramEnd"/>
      <w:r w:rsidR="00200944" w:rsidRPr="00CB1859">
        <w:rPr>
          <w:rFonts w:hint="eastAsia"/>
        </w:rPr>
        <w:t>北</w:t>
      </w:r>
      <w:r w:rsidR="00666AAE" w:rsidRPr="00CB1859">
        <w:rPr>
          <w:rFonts w:hint="eastAsia"/>
        </w:rPr>
        <w:t>看守</w:t>
      </w:r>
      <w:r w:rsidR="00200944" w:rsidRPr="00CB1859">
        <w:rPr>
          <w:rFonts w:hint="eastAsia"/>
        </w:rPr>
        <w:t>所於</w:t>
      </w:r>
      <w:r w:rsidR="00450CE6">
        <w:rPr>
          <w:rFonts w:hint="eastAsia"/>
        </w:rPr>
        <w:t>林○○</w:t>
      </w:r>
      <w:r w:rsidR="00200944" w:rsidRPr="00CB1859">
        <w:rPr>
          <w:rFonts w:hint="eastAsia"/>
        </w:rPr>
        <w:t>戒</w:t>
      </w:r>
      <w:r w:rsidR="00006890" w:rsidRPr="00CB1859">
        <w:rPr>
          <w:rFonts w:hint="eastAsia"/>
        </w:rPr>
        <w:t>護送</w:t>
      </w:r>
      <w:proofErr w:type="gramStart"/>
      <w:r w:rsidR="00200944" w:rsidRPr="00CB1859">
        <w:rPr>
          <w:rFonts w:hint="eastAsia"/>
        </w:rPr>
        <w:t>醫</w:t>
      </w:r>
      <w:proofErr w:type="gramEnd"/>
      <w:r w:rsidR="00601657" w:rsidRPr="00CB1859">
        <w:rPr>
          <w:rFonts w:hint="eastAsia"/>
        </w:rPr>
        <w:t>聯繫</w:t>
      </w:r>
      <w:r w:rsidR="00200944" w:rsidRPr="00CB1859">
        <w:rPr>
          <w:rFonts w:hint="eastAsia"/>
        </w:rPr>
        <w:t>家屬部分，</w:t>
      </w:r>
      <w:r w:rsidR="00450CE6">
        <w:rPr>
          <w:rFonts w:hint="eastAsia"/>
        </w:rPr>
        <w:t>林○○</w:t>
      </w:r>
      <w:r w:rsidR="00200944" w:rsidRPr="00CB1859">
        <w:rPr>
          <w:rFonts w:hint="eastAsia"/>
        </w:rPr>
        <w:t>在</w:t>
      </w:r>
      <w:r w:rsidR="00C26F83" w:rsidRPr="00CB1859">
        <w:rPr>
          <w:rFonts w:hint="eastAsia"/>
        </w:rPr>
        <w:t>99年11月22日中午因血壓下降</w:t>
      </w:r>
      <w:r w:rsidR="00D23E37" w:rsidRPr="00CB1859">
        <w:rPr>
          <w:rFonts w:hint="eastAsia"/>
        </w:rPr>
        <w:t>經醫師評估有</w:t>
      </w:r>
      <w:r w:rsidR="00C26F83" w:rsidRPr="00CB1859">
        <w:rPr>
          <w:rFonts w:hint="eastAsia"/>
        </w:rPr>
        <w:t>戒</w:t>
      </w:r>
      <w:r w:rsidR="00D23E37" w:rsidRPr="00CB1859">
        <w:rPr>
          <w:rFonts w:hint="eastAsia"/>
        </w:rPr>
        <w:t>護</w:t>
      </w:r>
      <w:r w:rsidR="00C26F83" w:rsidRPr="00CB1859">
        <w:rPr>
          <w:rFonts w:hint="eastAsia"/>
        </w:rPr>
        <w:t>送</w:t>
      </w:r>
      <w:proofErr w:type="gramStart"/>
      <w:r w:rsidR="00C26F83" w:rsidRPr="00CB1859">
        <w:rPr>
          <w:rFonts w:hint="eastAsia"/>
        </w:rPr>
        <w:t>醫</w:t>
      </w:r>
      <w:proofErr w:type="gramEnd"/>
      <w:r w:rsidR="00D23E37" w:rsidRPr="00CB1859">
        <w:rPr>
          <w:rFonts w:hint="eastAsia"/>
        </w:rPr>
        <w:t>之需</w:t>
      </w:r>
      <w:r w:rsidR="00C26F83" w:rsidRPr="00CB1859">
        <w:rPr>
          <w:rFonts w:hint="eastAsia"/>
        </w:rPr>
        <w:t>，亞東醫院並於</w:t>
      </w:r>
      <w:proofErr w:type="gramStart"/>
      <w:r w:rsidR="00D23E37" w:rsidRPr="00CB1859">
        <w:rPr>
          <w:rFonts w:hint="eastAsia"/>
        </w:rPr>
        <w:t>13時19分</w:t>
      </w:r>
      <w:r w:rsidR="00C26F83" w:rsidRPr="00CB1859">
        <w:rPr>
          <w:rFonts w:hint="eastAsia"/>
        </w:rPr>
        <w:t>許</w:t>
      </w:r>
      <w:r w:rsidR="00D23E37" w:rsidRPr="00CB1859">
        <w:rPr>
          <w:rFonts w:hint="eastAsia"/>
        </w:rPr>
        <w:t>檢傷</w:t>
      </w:r>
      <w:proofErr w:type="gramEnd"/>
      <w:r w:rsidR="00D23E37" w:rsidRPr="00CB1859">
        <w:rPr>
          <w:rFonts w:hint="eastAsia"/>
        </w:rPr>
        <w:t>分類</w:t>
      </w:r>
      <w:r w:rsidR="00C26F83" w:rsidRPr="00CB1859">
        <w:rPr>
          <w:rFonts w:hint="eastAsia"/>
        </w:rPr>
        <w:t>評估病情危急</w:t>
      </w:r>
      <w:r w:rsidR="004D6EE5" w:rsidRPr="00CB1859">
        <w:rPr>
          <w:rFonts w:hint="eastAsia"/>
        </w:rPr>
        <w:t>並立即進行急救措施</w:t>
      </w:r>
      <w:r w:rsidR="00C26F83" w:rsidRPr="00CB1859">
        <w:rPr>
          <w:rFonts w:hint="eastAsia"/>
        </w:rPr>
        <w:t>，惟</w:t>
      </w:r>
      <w:proofErr w:type="gramStart"/>
      <w:r w:rsidR="00C26F83" w:rsidRPr="00CB1859">
        <w:rPr>
          <w:rFonts w:hint="eastAsia"/>
        </w:rPr>
        <w:t>臺</w:t>
      </w:r>
      <w:proofErr w:type="gramEnd"/>
      <w:r w:rsidR="00C26F83" w:rsidRPr="00CB1859">
        <w:rPr>
          <w:rFonts w:hint="eastAsia"/>
        </w:rPr>
        <w:t>北看守所</w:t>
      </w:r>
      <w:r w:rsidR="00200944" w:rsidRPr="00CB1859">
        <w:rPr>
          <w:rFonts w:hint="eastAsia"/>
        </w:rPr>
        <w:t>未能依據戒護手冊</w:t>
      </w:r>
      <w:r w:rsidR="00362C0E" w:rsidRPr="00CB1859">
        <w:rPr>
          <w:rFonts w:hint="eastAsia"/>
        </w:rPr>
        <w:t>規範程序，</w:t>
      </w:r>
      <w:r w:rsidR="004D6EE5" w:rsidRPr="00CB1859">
        <w:rPr>
          <w:rFonts w:hint="eastAsia"/>
        </w:rPr>
        <w:t>對</w:t>
      </w:r>
      <w:r w:rsidR="00200944" w:rsidRPr="00CB1859">
        <w:rPr>
          <w:rFonts w:hint="eastAsia"/>
        </w:rPr>
        <w:t>病危</w:t>
      </w:r>
      <w:r w:rsidR="004D6EE5" w:rsidRPr="00CB1859">
        <w:rPr>
          <w:rFonts w:hint="eastAsia"/>
        </w:rPr>
        <w:t>之</w:t>
      </w:r>
      <w:r w:rsidR="00450CE6">
        <w:rPr>
          <w:rFonts w:hint="eastAsia"/>
        </w:rPr>
        <w:t>林○○</w:t>
      </w:r>
      <w:r w:rsidR="00200944" w:rsidRPr="00CB1859">
        <w:rPr>
          <w:rFonts w:hint="eastAsia"/>
        </w:rPr>
        <w:t>由</w:t>
      </w:r>
      <w:r w:rsidR="004D6EE5" w:rsidRPr="00CB1859">
        <w:rPr>
          <w:rFonts w:hint="eastAsia"/>
        </w:rPr>
        <w:t>該所</w:t>
      </w:r>
      <w:r w:rsidR="00200944" w:rsidRPr="00CB1859">
        <w:rPr>
          <w:rFonts w:hint="eastAsia"/>
        </w:rPr>
        <w:t>即時通知家屬</w:t>
      </w:r>
      <w:r w:rsidR="000A6A27" w:rsidRPr="00CB1859">
        <w:rPr>
          <w:rFonts w:hint="eastAsia"/>
        </w:rPr>
        <w:t>說明病情</w:t>
      </w:r>
      <w:r w:rsidR="00200944" w:rsidRPr="00CB1859">
        <w:rPr>
          <w:rFonts w:hint="eastAsia"/>
        </w:rPr>
        <w:t>，</w:t>
      </w:r>
      <w:r w:rsidR="004D6EE5" w:rsidRPr="00CB1859">
        <w:rPr>
          <w:rFonts w:hint="eastAsia"/>
        </w:rPr>
        <w:t>迄至16時35分許因醫師評估需立即動手術，要求聯繫家屬到院，方回報該所要求聯繫家屬</w:t>
      </w:r>
      <w:r w:rsidR="002564D1" w:rsidRPr="00CB1859">
        <w:rPr>
          <w:rFonts w:hint="eastAsia"/>
        </w:rPr>
        <w:t>；又在聯繫過程，因</w:t>
      </w:r>
      <w:r w:rsidR="00200944" w:rsidRPr="00CB1859">
        <w:rPr>
          <w:rFonts w:hint="eastAsia"/>
        </w:rPr>
        <w:t>無法聯繫上</w:t>
      </w:r>
      <w:r w:rsidR="00BD3AAE" w:rsidRPr="00CB1859">
        <w:rPr>
          <w:rFonts w:hint="eastAsia"/>
        </w:rPr>
        <w:t>受刑人</w:t>
      </w:r>
      <w:r w:rsidR="00200944" w:rsidRPr="00CB1859">
        <w:rPr>
          <w:rFonts w:hint="eastAsia"/>
        </w:rPr>
        <w:t>家屬</w:t>
      </w:r>
      <w:r w:rsidR="00006890" w:rsidRPr="00CB1859">
        <w:rPr>
          <w:rFonts w:hint="eastAsia"/>
        </w:rPr>
        <w:t>到院簽署手術同意書</w:t>
      </w:r>
      <w:r w:rsidR="00200944" w:rsidRPr="00CB1859">
        <w:rPr>
          <w:rFonts w:hint="eastAsia"/>
        </w:rPr>
        <w:t>，</w:t>
      </w:r>
      <w:r w:rsidR="002564D1" w:rsidRPr="00CB1859">
        <w:rPr>
          <w:rFonts w:hint="eastAsia"/>
        </w:rPr>
        <w:t>亦未</w:t>
      </w:r>
      <w:r w:rsidR="00362C0E" w:rsidRPr="00CB1859">
        <w:rPr>
          <w:rFonts w:hint="eastAsia"/>
        </w:rPr>
        <w:t>依程序</w:t>
      </w:r>
      <w:r w:rsidR="00200944" w:rsidRPr="00CB1859">
        <w:rPr>
          <w:rFonts w:hint="eastAsia"/>
        </w:rPr>
        <w:t>請地方警察機關協助</w:t>
      </w:r>
      <w:r w:rsidR="00EA6B69" w:rsidRPr="00CB1859">
        <w:rPr>
          <w:rFonts w:hint="eastAsia"/>
        </w:rPr>
        <w:t>，迄至</w:t>
      </w:r>
      <w:proofErr w:type="gramStart"/>
      <w:r w:rsidR="00362C0E" w:rsidRPr="00CB1859">
        <w:rPr>
          <w:rFonts w:hint="eastAsia"/>
        </w:rPr>
        <w:t>18</w:t>
      </w:r>
      <w:r w:rsidR="00EA6B69" w:rsidRPr="00CB1859">
        <w:rPr>
          <w:rFonts w:hint="eastAsia"/>
        </w:rPr>
        <w:t>時許方由</w:t>
      </w:r>
      <w:proofErr w:type="gramEnd"/>
      <w:r w:rsidR="00EA6B69" w:rsidRPr="00CB1859">
        <w:rPr>
          <w:rFonts w:hint="eastAsia"/>
        </w:rPr>
        <w:t>其</w:t>
      </w:r>
      <w:r w:rsidR="00006890" w:rsidRPr="00CB1859">
        <w:rPr>
          <w:rFonts w:hint="eastAsia"/>
        </w:rPr>
        <w:t>女兒</w:t>
      </w:r>
      <w:r w:rsidR="00EA6B69" w:rsidRPr="00CB1859">
        <w:rPr>
          <w:rFonts w:hint="eastAsia"/>
        </w:rPr>
        <w:t>回電</w:t>
      </w:r>
      <w:r w:rsidR="00013F3E" w:rsidRPr="00CB1859">
        <w:rPr>
          <w:rFonts w:hint="eastAsia"/>
        </w:rPr>
        <w:t>，</w:t>
      </w:r>
      <w:r w:rsidR="00AF4051" w:rsidRPr="00CB1859">
        <w:rPr>
          <w:rFonts w:hint="eastAsia"/>
        </w:rPr>
        <w:t>顯見該所</w:t>
      </w:r>
      <w:r w:rsidR="00013F3E" w:rsidRPr="00CB1859">
        <w:rPr>
          <w:rFonts w:hint="eastAsia"/>
        </w:rPr>
        <w:t>主動積極性</w:t>
      </w:r>
      <w:r w:rsidR="009253FD" w:rsidRPr="00CB1859">
        <w:rPr>
          <w:rFonts w:hint="eastAsia"/>
        </w:rPr>
        <w:t>之</w:t>
      </w:r>
      <w:r w:rsidR="00013F3E" w:rsidRPr="00CB1859">
        <w:rPr>
          <w:rFonts w:hint="eastAsia"/>
        </w:rPr>
        <w:t>不足</w:t>
      </w:r>
      <w:r w:rsidR="002564D1" w:rsidRPr="00CB1859">
        <w:rPr>
          <w:rFonts w:hint="eastAsia"/>
        </w:rPr>
        <w:t>。</w:t>
      </w:r>
    </w:p>
    <w:p w:rsidR="00200944" w:rsidRPr="00CB1859" w:rsidRDefault="002C2737" w:rsidP="005F11A2">
      <w:pPr>
        <w:pStyle w:val="3"/>
      </w:pPr>
      <w:r w:rsidRPr="00CB1859">
        <w:rPr>
          <w:rFonts w:hint="eastAsia"/>
        </w:rPr>
        <w:t>綜</w:t>
      </w:r>
      <w:r w:rsidR="005F11A2" w:rsidRPr="00CB1859">
        <w:rPr>
          <w:rFonts w:hint="eastAsia"/>
        </w:rPr>
        <w:t>上，</w:t>
      </w:r>
      <w:proofErr w:type="gramStart"/>
      <w:r w:rsidR="002E3692" w:rsidRPr="00CB1859">
        <w:rPr>
          <w:rFonts w:hint="eastAsia"/>
        </w:rPr>
        <w:t>臺</w:t>
      </w:r>
      <w:proofErr w:type="gramEnd"/>
      <w:r w:rsidR="002E3692" w:rsidRPr="00CB1859">
        <w:rPr>
          <w:rFonts w:hint="eastAsia"/>
        </w:rPr>
        <w:t>北看守所戒護病危受刑人</w:t>
      </w:r>
      <w:r w:rsidR="00450CE6">
        <w:rPr>
          <w:rFonts w:hint="eastAsia"/>
        </w:rPr>
        <w:t>林○○</w:t>
      </w:r>
      <w:r w:rsidR="002E3692" w:rsidRPr="00CB1859">
        <w:rPr>
          <w:rFonts w:hint="eastAsia"/>
        </w:rPr>
        <w:t>就醫過程，雖醫院給予各項緊急醫療處置及照護，而戒護人員亦協助病患進行就醫各項工作，然</w:t>
      </w:r>
      <w:proofErr w:type="gramStart"/>
      <w:r w:rsidR="002E3692" w:rsidRPr="00CB1859">
        <w:rPr>
          <w:rFonts w:hint="eastAsia"/>
        </w:rPr>
        <w:t>臺</w:t>
      </w:r>
      <w:proofErr w:type="gramEnd"/>
      <w:r w:rsidR="002E3692" w:rsidRPr="00CB1859">
        <w:rPr>
          <w:rFonts w:hint="eastAsia"/>
        </w:rPr>
        <w:t>北看守所因未</w:t>
      </w:r>
      <w:r w:rsidR="002E3692" w:rsidRPr="00CB1859">
        <w:rPr>
          <w:rFonts w:hint="eastAsia"/>
        </w:rPr>
        <w:lastRenderedPageBreak/>
        <w:t>能於第一時間聯繫家屬說明病情，亦在多次聯繫不上家屬</w:t>
      </w:r>
      <w:r w:rsidR="00AE10AF" w:rsidRPr="00CB1859">
        <w:rPr>
          <w:rFonts w:hint="eastAsia"/>
        </w:rPr>
        <w:t>簽署手術同意書</w:t>
      </w:r>
      <w:r w:rsidR="002E3692" w:rsidRPr="00CB1859">
        <w:rPr>
          <w:rFonts w:hint="eastAsia"/>
        </w:rPr>
        <w:t>情況下，未</w:t>
      </w:r>
      <w:r w:rsidR="00836B89" w:rsidRPr="00CB1859">
        <w:rPr>
          <w:rFonts w:hint="eastAsia"/>
        </w:rPr>
        <w:t>依程序</w:t>
      </w:r>
      <w:r w:rsidR="002E3692" w:rsidRPr="00CB1859">
        <w:rPr>
          <w:rFonts w:hint="eastAsia"/>
        </w:rPr>
        <w:t>尋求警察機關協助，肇生家屬對該所</w:t>
      </w:r>
      <w:r w:rsidR="00B42EB1" w:rsidRPr="00CB1859">
        <w:rPr>
          <w:rFonts w:hint="eastAsia"/>
        </w:rPr>
        <w:t>戒護外</w:t>
      </w:r>
      <w:proofErr w:type="gramStart"/>
      <w:r w:rsidR="00B42EB1" w:rsidRPr="00CB1859">
        <w:rPr>
          <w:rFonts w:hint="eastAsia"/>
        </w:rPr>
        <w:t>醫</w:t>
      </w:r>
      <w:proofErr w:type="gramEnd"/>
      <w:r w:rsidR="002E3692" w:rsidRPr="00CB1859">
        <w:rPr>
          <w:rFonts w:hint="eastAsia"/>
        </w:rPr>
        <w:t>過程、病情掌握及通知家屬之程序多所質疑，主動積極性不足，容有改進之處</w:t>
      </w:r>
      <w:r w:rsidR="00A12BB8" w:rsidRPr="00CB1859">
        <w:rPr>
          <w:rFonts w:hint="eastAsia"/>
        </w:rPr>
        <w:t>。</w:t>
      </w:r>
    </w:p>
    <w:p w:rsidR="001D1DF8" w:rsidRPr="00CB1859" w:rsidRDefault="0067496C" w:rsidP="008F3AA6">
      <w:pPr>
        <w:pStyle w:val="2"/>
        <w:spacing w:beforeLines="50" w:before="228"/>
        <w:ind w:left="1020" w:hanging="680"/>
        <w:rPr>
          <w:b/>
        </w:rPr>
      </w:pPr>
      <w:proofErr w:type="gramStart"/>
      <w:r w:rsidRPr="00CB1859">
        <w:rPr>
          <w:rFonts w:hint="eastAsia"/>
          <w:b/>
        </w:rPr>
        <w:t>臺</w:t>
      </w:r>
      <w:proofErr w:type="gramEnd"/>
      <w:r w:rsidRPr="00CB1859">
        <w:rPr>
          <w:rFonts w:hint="eastAsia"/>
          <w:b/>
        </w:rPr>
        <w:t>北看守所99年間</w:t>
      </w:r>
      <w:proofErr w:type="gramStart"/>
      <w:r w:rsidRPr="00CB1859">
        <w:rPr>
          <w:rFonts w:hint="eastAsia"/>
          <w:b/>
        </w:rPr>
        <w:t>遴</w:t>
      </w:r>
      <w:proofErr w:type="gramEnd"/>
      <w:r w:rsidRPr="00CB1859">
        <w:rPr>
          <w:rFonts w:hint="eastAsia"/>
          <w:b/>
        </w:rPr>
        <w:t>聘</w:t>
      </w:r>
      <w:r w:rsidR="00450CE6">
        <w:rPr>
          <w:rFonts w:hint="eastAsia"/>
          <w:b/>
        </w:rPr>
        <w:t>謝○○</w:t>
      </w:r>
      <w:r w:rsidRPr="00CB1859">
        <w:rPr>
          <w:rFonts w:hint="eastAsia"/>
          <w:b/>
        </w:rPr>
        <w:t>醫師、</w:t>
      </w:r>
      <w:r w:rsidR="00450CE6">
        <w:rPr>
          <w:rFonts w:hint="eastAsia"/>
          <w:b/>
        </w:rPr>
        <w:t>平○○</w:t>
      </w:r>
      <w:r w:rsidRPr="00CB1859">
        <w:rPr>
          <w:rFonts w:hint="eastAsia"/>
          <w:b/>
        </w:rPr>
        <w:t>醫師及</w:t>
      </w:r>
      <w:r w:rsidR="00450CE6">
        <w:rPr>
          <w:rFonts w:hint="eastAsia"/>
          <w:b/>
        </w:rPr>
        <w:t>萬○○</w:t>
      </w:r>
      <w:r w:rsidRPr="00CB1859">
        <w:rPr>
          <w:rFonts w:hint="eastAsia"/>
          <w:b/>
        </w:rPr>
        <w:t>醫師駐診提供內科及家庭醫學科之</w:t>
      </w:r>
      <w:r w:rsidR="00C86673" w:rsidRPr="00CB1859">
        <w:rPr>
          <w:rFonts w:hint="eastAsia"/>
          <w:b/>
        </w:rPr>
        <w:t>一般</w:t>
      </w:r>
      <w:r w:rsidR="00D977C1" w:rsidRPr="00CB1859">
        <w:rPr>
          <w:rFonts w:hint="eastAsia"/>
          <w:b/>
        </w:rPr>
        <w:t>診療</w:t>
      </w:r>
      <w:r w:rsidRPr="00CB1859">
        <w:rPr>
          <w:rFonts w:hint="eastAsia"/>
          <w:b/>
        </w:rPr>
        <w:t>服務，然各該醫師年齡分別為81歲、75歲及77歲，違反「法務部所屬檢察機關與矯正機關</w:t>
      </w:r>
      <w:proofErr w:type="gramStart"/>
      <w:r w:rsidRPr="00CB1859">
        <w:rPr>
          <w:rFonts w:hint="eastAsia"/>
          <w:b/>
        </w:rPr>
        <w:t>遴</w:t>
      </w:r>
      <w:proofErr w:type="gramEnd"/>
      <w:r w:rsidRPr="00CB1859">
        <w:rPr>
          <w:rFonts w:hint="eastAsia"/>
          <w:b/>
        </w:rPr>
        <w:t>聘特約法醫師及</w:t>
      </w:r>
      <w:r w:rsidR="00E0448C">
        <w:rPr>
          <w:rFonts w:hint="eastAsia"/>
          <w:b/>
        </w:rPr>
        <w:t>醫</w:t>
      </w:r>
      <w:r w:rsidRPr="00CB1859">
        <w:rPr>
          <w:rFonts w:hint="eastAsia"/>
          <w:b/>
        </w:rPr>
        <w:t>師實施要點」特約醫師年齡在70歲以下之規定。</w:t>
      </w:r>
      <w:r w:rsidR="00D977C1" w:rsidRPr="00CB1859">
        <w:rPr>
          <w:rFonts w:hint="eastAsia"/>
          <w:b/>
        </w:rPr>
        <w:t>目前</w:t>
      </w:r>
      <w:r w:rsidRPr="00CB1859">
        <w:rPr>
          <w:rFonts w:hint="eastAsia"/>
          <w:b/>
        </w:rPr>
        <w:t>矯正機關收容人雖</w:t>
      </w:r>
      <w:r w:rsidR="006A629A" w:rsidRPr="00CB1859">
        <w:rPr>
          <w:rFonts w:hint="eastAsia"/>
          <w:b/>
        </w:rPr>
        <w:t>已</w:t>
      </w:r>
      <w:r w:rsidRPr="00CB1859">
        <w:rPr>
          <w:rFonts w:hint="eastAsia"/>
          <w:b/>
        </w:rPr>
        <w:t>納入健保，並由健保署依各監所需</w:t>
      </w:r>
      <w:r w:rsidR="001045F2" w:rsidRPr="00CB1859">
        <w:rPr>
          <w:rFonts w:hint="eastAsia"/>
          <w:b/>
        </w:rPr>
        <w:t>評選醫療機構</w:t>
      </w:r>
      <w:r w:rsidRPr="00CB1859">
        <w:rPr>
          <w:rFonts w:hint="eastAsia"/>
          <w:b/>
        </w:rPr>
        <w:t>提供門診診療服務，</w:t>
      </w:r>
      <w:r w:rsidR="001045F2" w:rsidRPr="00CB1859">
        <w:rPr>
          <w:rFonts w:hint="eastAsia"/>
          <w:b/>
        </w:rPr>
        <w:t>惟</w:t>
      </w:r>
      <w:r w:rsidRPr="00CB1859">
        <w:rPr>
          <w:rFonts w:hint="eastAsia"/>
          <w:b/>
        </w:rPr>
        <w:t>矯正機關為辦理收容人健康檢查、勒戒人施用毒品判定及提供無健保受刑人之醫療業務，仍有依前開要點</w:t>
      </w:r>
      <w:proofErr w:type="gramStart"/>
      <w:r w:rsidRPr="00CB1859">
        <w:rPr>
          <w:rFonts w:hint="eastAsia"/>
          <w:b/>
        </w:rPr>
        <w:t>遴</w:t>
      </w:r>
      <w:proofErr w:type="gramEnd"/>
      <w:r w:rsidRPr="00CB1859">
        <w:rPr>
          <w:rFonts w:hint="eastAsia"/>
          <w:b/>
        </w:rPr>
        <w:t>聘醫師之需求，</w:t>
      </w:r>
      <w:r w:rsidR="00C86673" w:rsidRPr="00CB1859">
        <w:rPr>
          <w:rFonts w:hint="eastAsia"/>
          <w:b/>
        </w:rPr>
        <w:t>法務部允應檢討現行</w:t>
      </w:r>
      <w:proofErr w:type="gramStart"/>
      <w:r w:rsidR="00C86673" w:rsidRPr="00CB1859">
        <w:rPr>
          <w:rFonts w:hint="eastAsia"/>
          <w:b/>
        </w:rPr>
        <w:t>遴</w:t>
      </w:r>
      <w:proofErr w:type="gramEnd"/>
      <w:r w:rsidR="00C86673" w:rsidRPr="00CB1859">
        <w:rPr>
          <w:rFonts w:hint="eastAsia"/>
          <w:b/>
        </w:rPr>
        <w:t>聘特約醫師規定</w:t>
      </w:r>
      <w:r w:rsidR="00E723C2" w:rsidRPr="00CB1859">
        <w:rPr>
          <w:rFonts w:hint="eastAsia"/>
          <w:b/>
        </w:rPr>
        <w:t>之合宜性</w:t>
      </w:r>
      <w:r w:rsidR="00C86673" w:rsidRPr="00CB1859">
        <w:rPr>
          <w:rFonts w:hint="eastAsia"/>
          <w:b/>
        </w:rPr>
        <w:t>，以解決各監所困境並符合實際需求</w:t>
      </w:r>
    </w:p>
    <w:p w:rsidR="00697230" w:rsidRPr="00CB1859" w:rsidRDefault="00697230" w:rsidP="00903C09">
      <w:pPr>
        <w:pStyle w:val="3"/>
      </w:pPr>
      <w:r w:rsidRPr="00CB1859">
        <w:t>依</w:t>
      </w:r>
      <w:r w:rsidR="00EC70BA" w:rsidRPr="00CB1859">
        <w:t>監獄行刑法</w:t>
      </w:r>
      <w:r w:rsidR="00903C09" w:rsidRPr="00CB1859">
        <w:rPr>
          <w:rFonts w:hint="eastAsia"/>
        </w:rPr>
        <w:t>（99年5月26日）</w:t>
      </w:r>
      <w:r w:rsidR="00EC70BA" w:rsidRPr="00CB1859">
        <w:t>第51條第2項前段規定：</w:t>
      </w:r>
      <w:r w:rsidR="00EC70BA" w:rsidRPr="00CB1859">
        <w:rPr>
          <w:rFonts w:hint="eastAsia"/>
        </w:rPr>
        <w:t>「監獄應聘請醫護人員協同改進監內醫療衛生事宜」</w:t>
      </w:r>
      <w:r w:rsidR="00F15048" w:rsidRPr="00CB1859">
        <w:rPr>
          <w:rFonts w:hint="eastAsia"/>
        </w:rPr>
        <w:t>復依</w:t>
      </w:r>
      <w:r w:rsidR="00241FDC" w:rsidRPr="00CB1859">
        <w:rPr>
          <w:rFonts w:hint="eastAsia"/>
        </w:rPr>
        <w:t>法務部矯正署組織法第2條規定：「</w:t>
      </w:r>
      <w:proofErr w:type="gramStart"/>
      <w:r w:rsidR="00241FDC" w:rsidRPr="00CB1859">
        <w:rPr>
          <w:rFonts w:hint="eastAsia"/>
        </w:rPr>
        <w:t>本署掌</w:t>
      </w:r>
      <w:proofErr w:type="gramEnd"/>
      <w:r w:rsidR="00241FDC" w:rsidRPr="00CB1859">
        <w:rPr>
          <w:rFonts w:hint="eastAsia"/>
        </w:rPr>
        <w:t>理事項如下：</w:t>
      </w:r>
      <w:r w:rsidR="00241FDC" w:rsidRPr="00E0448C">
        <w:rPr>
          <w:rFonts w:hAnsi="標楷體"/>
        </w:rPr>
        <w:t>…</w:t>
      </w:r>
      <w:proofErr w:type="gramStart"/>
      <w:r w:rsidR="00241FDC" w:rsidRPr="00E0448C">
        <w:rPr>
          <w:rFonts w:hAnsi="標楷體"/>
        </w:rPr>
        <w:t>…</w:t>
      </w:r>
      <w:proofErr w:type="gramEnd"/>
      <w:r w:rsidR="00241FDC" w:rsidRPr="00CB1859">
        <w:rPr>
          <w:rFonts w:hint="eastAsia"/>
        </w:rPr>
        <w:t>四、矯正機關收容人衛生、藥癮治療、戒護之規劃、指導及監督事項。」</w:t>
      </w:r>
      <w:r w:rsidR="008438F6" w:rsidRPr="00CB1859">
        <w:rPr>
          <w:rFonts w:hint="eastAsia"/>
        </w:rPr>
        <w:t>看守所組織通則</w:t>
      </w:r>
      <w:r w:rsidR="008438F6" w:rsidRPr="00CB1859">
        <w:rPr>
          <w:rStyle w:val="afc"/>
        </w:rPr>
        <w:footnoteReference w:id="14"/>
      </w:r>
      <w:r w:rsidR="008438F6" w:rsidRPr="00CB1859">
        <w:rPr>
          <w:rFonts w:hint="eastAsia"/>
        </w:rPr>
        <w:t>（96年7月11日）</w:t>
      </w:r>
      <w:r w:rsidR="00610CD9" w:rsidRPr="00CB1859">
        <w:rPr>
          <w:rFonts w:hint="eastAsia"/>
        </w:rPr>
        <w:t>第2條第1項規定：</w:t>
      </w:r>
      <w:r w:rsidR="00610CD9" w:rsidRPr="00CB1859">
        <w:rPr>
          <w:rFonts w:hAnsi="標楷體" w:hint="eastAsia"/>
        </w:rPr>
        <w:t>「</w:t>
      </w:r>
      <w:proofErr w:type="gramStart"/>
      <w:r w:rsidR="00610CD9" w:rsidRPr="00CB1859">
        <w:rPr>
          <w:rFonts w:hint="eastAsia"/>
        </w:rPr>
        <w:t>看守所設戒護</w:t>
      </w:r>
      <w:proofErr w:type="gramEnd"/>
      <w:r w:rsidR="00610CD9" w:rsidRPr="00CB1859">
        <w:rPr>
          <w:rFonts w:hint="eastAsia"/>
        </w:rPr>
        <w:t>、輔導、作業、衛生及總務五科。</w:t>
      </w:r>
      <w:r w:rsidR="00610CD9" w:rsidRPr="00CB1859">
        <w:rPr>
          <w:rFonts w:hAnsi="標楷體" w:hint="eastAsia"/>
        </w:rPr>
        <w:t>」</w:t>
      </w:r>
      <w:r w:rsidR="00E637E8" w:rsidRPr="00CB1859">
        <w:rPr>
          <w:rFonts w:hAnsi="標楷體" w:hint="eastAsia"/>
        </w:rPr>
        <w:t>第6條規定：「衛生科掌理下列事項：</w:t>
      </w:r>
      <w:r w:rsidR="00903C09" w:rsidRPr="00CB1859">
        <w:rPr>
          <w:rFonts w:hAnsi="標楷體"/>
        </w:rPr>
        <w:t>…</w:t>
      </w:r>
      <w:proofErr w:type="gramStart"/>
      <w:r w:rsidR="00903C09" w:rsidRPr="00CB1859">
        <w:rPr>
          <w:rFonts w:hAnsi="標楷體"/>
        </w:rPr>
        <w:t>…</w:t>
      </w:r>
      <w:proofErr w:type="gramEnd"/>
      <w:r w:rsidR="00E637E8" w:rsidRPr="00CB1859">
        <w:rPr>
          <w:rFonts w:hAnsi="標楷體" w:hint="eastAsia"/>
        </w:rPr>
        <w:t>三、被告健康檢查事項。四、被告疾病醫治事項。五、病舍管理事項。</w:t>
      </w:r>
      <w:r w:rsidR="00903C09" w:rsidRPr="00CB1859">
        <w:rPr>
          <w:rFonts w:hAnsi="標楷體"/>
        </w:rPr>
        <w:t>…</w:t>
      </w:r>
      <w:proofErr w:type="gramStart"/>
      <w:r w:rsidR="00903C09" w:rsidRPr="00CB1859">
        <w:rPr>
          <w:rFonts w:hAnsi="標楷體"/>
        </w:rPr>
        <w:t>…</w:t>
      </w:r>
      <w:proofErr w:type="gramEnd"/>
      <w:r w:rsidR="00E637E8" w:rsidRPr="00CB1859">
        <w:rPr>
          <w:rFonts w:hAnsi="標楷體" w:hint="eastAsia"/>
        </w:rPr>
        <w:t>」第10條第2項規定：「衛生科科長，</w:t>
      </w:r>
      <w:proofErr w:type="gramStart"/>
      <w:r w:rsidR="00E637E8" w:rsidRPr="00CB1859">
        <w:rPr>
          <w:rFonts w:hAnsi="標楷體" w:hint="eastAsia"/>
        </w:rPr>
        <w:t>列師</w:t>
      </w:r>
      <w:proofErr w:type="gramEnd"/>
      <w:r w:rsidR="00E637E8" w:rsidRPr="00CB1859">
        <w:rPr>
          <w:rFonts w:hAnsi="標楷體" w:hint="eastAsia"/>
        </w:rPr>
        <w:t>(二)級；醫師、藥師、</w:t>
      </w:r>
      <w:proofErr w:type="gramStart"/>
      <w:r w:rsidR="00E637E8" w:rsidRPr="00CB1859">
        <w:rPr>
          <w:rFonts w:hAnsi="標楷體" w:hint="eastAsia"/>
        </w:rPr>
        <w:t>醫</w:t>
      </w:r>
      <w:proofErr w:type="gramEnd"/>
      <w:r w:rsidR="00E637E8" w:rsidRPr="00CB1859">
        <w:rPr>
          <w:rFonts w:hAnsi="標楷體" w:hint="eastAsia"/>
        </w:rPr>
        <w:t>事檢驗師、護理師</w:t>
      </w:r>
      <w:proofErr w:type="gramStart"/>
      <w:r w:rsidR="00E637E8" w:rsidRPr="00CB1859">
        <w:rPr>
          <w:rFonts w:hAnsi="標楷體" w:hint="eastAsia"/>
        </w:rPr>
        <w:t>均列師</w:t>
      </w:r>
      <w:proofErr w:type="gramEnd"/>
      <w:r w:rsidR="00E637E8" w:rsidRPr="00CB1859">
        <w:rPr>
          <w:rFonts w:hAnsi="標楷體" w:hint="eastAsia"/>
        </w:rPr>
        <w:t>(三)級，醫師每滿三人</w:t>
      </w:r>
      <w:proofErr w:type="gramStart"/>
      <w:r w:rsidR="00E637E8" w:rsidRPr="00CB1859">
        <w:rPr>
          <w:rFonts w:hAnsi="標楷體" w:hint="eastAsia"/>
        </w:rPr>
        <w:t>得列師</w:t>
      </w:r>
      <w:proofErr w:type="gramEnd"/>
      <w:r w:rsidR="00E637E8" w:rsidRPr="00CB1859">
        <w:rPr>
          <w:rFonts w:hAnsi="標楷體" w:hint="eastAsia"/>
        </w:rPr>
        <w:t>(二)級一人；</w:t>
      </w:r>
      <w:r w:rsidR="00903C09" w:rsidRPr="00CB1859">
        <w:rPr>
          <w:rFonts w:hAnsi="標楷體"/>
        </w:rPr>
        <w:t>…</w:t>
      </w:r>
      <w:proofErr w:type="gramStart"/>
      <w:r w:rsidR="00903C09" w:rsidRPr="00CB1859">
        <w:rPr>
          <w:rFonts w:hAnsi="標楷體"/>
        </w:rPr>
        <w:t>…</w:t>
      </w:r>
      <w:proofErr w:type="gramEnd"/>
      <w:r w:rsidR="00E637E8" w:rsidRPr="00CB1859">
        <w:rPr>
          <w:rFonts w:hAnsi="標楷體" w:hint="eastAsia"/>
        </w:rPr>
        <w:t>」</w:t>
      </w:r>
      <w:r w:rsidR="00C52028" w:rsidRPr="00CB1859">
        <w:rPr>
          <w:rFonts w:hint="eastAsia"/>
        </w:rPr>
        <w:lastRenderedPageBreak/>
        <w:t>另為襄助各矯正機關收容人診療業務，</w:t>
      </w:r>
      <w:r w:rsidR="00D01176" w:rsidRPr="00CB1859">
        <w:rPr>
          <w:rFonts w:hint="eastAsia"/>
        </w:rPr>
        <w:t>法務部</w:t>
      </w:r>
      <w:r w:rsidR="00E0448C">
        <w:rPr>
          <w:rFonts w:hint="eastAsia"/>
        </w:rPr>
        <w:t>定</w:t>
      </w:r>
      <w:r w:rsidR="00E93E1A" w:rsidRPr="00CB1859">
        <w:rPr>
          <w:rFonts w:hint="eastAsia"/>
        </w:rPr>
        <w:t>有「法務部所屬檢察機關與矯正機關</w:t>
      </w:r>
      <w:proofErr w:type="gramStart"/>
      <w:r w:rsidR="00E93E1A" w:rsidRPr="00CB1859">
        <w:rPr>
          <w:rFonts w:hint="eastAsia"/>
        </w:rPr>
        <w:t>遴</w:t>
      </w:r>
      <w:proofErr w:type="gramEnd"/>
      <w:r w:rsidR="00E93E1A" w:rsidRPr="00CB1859">
        <w:rPr>
          <w:rFonts w:hint="eastAsia"/>
        </w:rPr>
        <w:t>聘特約法醫師及</w:t>
      </w:r>
      <w:r w:rsidR="00E0448C">
        <w:rPr>
          <w:rFonts w:hint="eastAsia"/>
        </w:rPr>
        <w:t>醫</w:t>
      </w:r>
      <w:r w:rsidR="00E93E1A" w:rsidRPr="00CB1859">
        <w:rPr>
          <w:rFonts w:hint="eastAsia"/>
        </w:rPr>
        <w:t>師實施要點」（98年9月16日）</w:t>
      </w:r>
      <w:r w:rsidR="00DB3851" w:rsidRPr="00CB1859">
        <w:rPr>
          <w:rFonts w:hint="eastAsia"/>
        </w:rPr>
        <w:t>，其中</w:t>
      </w:r>
      <w:r w:rsidR="00E93E1A" w:rsidRPr="00CB1859">
        <w:rPr>
          <w:rFonts w:hint="eastAsia"/>
        </w:rPr>
        <w:t>第2點：「…</w:t>
      </w:r>
      <w:proofErr w:type="gramStart"/>
      <w:r w:rsidR="00E93E1A" w:rsidRPr="00CB1859">
        <w:rPr>
          <w:rFonts w:hint="eastAsia"/>
        </w:rPr>
        <w:t>…</w:t>
      </w:r>
      <w:proofErr w:type="gramEnd"/>
      <w:r w:rsidR="00E93E1A" w:rsidRPr="00CB1859">
        <w:rPr>
          <w:rFonts w:hint="eastAsia"/>
        </w:rPr>
        <w:t>（第2項）特約醫師由各矯正機關就具有醫師法規定之醫師資格者</w:t>
      </w:r>
      <w:proofErr w:type="gramStart"/>
      <w:r w:rsidR="00E93E1A" w:rsidRPr="00CB1859">
        <w:rPr>
          <w:rFonts w:hint="eastAsia"/>
        </w:rPr>
        <w:t>遴</w:t>
      </w:r>
      <w:proofErr w:type="gramEnd"/>
      <w:r w:rsidR="00E93E1A" w:rsidRPr="00CB1859">
        <w:rPr>
          <w:rFonts w:hint="eastAsia"/>
        </w:rPr>
        <w:t>聘之。（第3項）前二項人員並應兼具下列各款條件：（一）現非任職於公立醫療院所，年齡在70歲以下，身心健康者。但偏僻地區或業務有特殊需要時，其年齡上限得由各機關視其健康情形酌予放寬。</w:t>
      </w:r>
      <w:r w:rsidR="00903C09" w:rsidRPr="00E0448C">
        <w:rPr>
          <w:rFonts w:hAnsi="標楷體"/>
        </w:rPr>
        <w:t>…</w:t>
      </w:r>
      <w:proofErr w:type="gramStart"/>
      <w:r w:rsidR="00903C09" w:rsidRPr="00E0448C">
        <w:rPr>
          <w:rFonts w:hAnsi="標楷體"/>
        </w:rPr>
        <w:t>…</w:t>
      </w:r>
      <w:proofErr w:type="gramEnd"/>
      <w:r w:rsidR="00E93E1A" w:rsidRPr="00CB1859">
        <w:rPr>
          <w:rFonts w:hint="eastAsia"/>
        </w:rPr>
        <w:t>」</w:t>
      </w:r>
    </w:p>
    <w:p w:rsidR="00AD2462" w:rsidRPr="00CB1859" w:rsidRDefault="00E93E1A" w:rsidP="00AD2462">
      <w:pPr>
        <w:pStyle w:val="3"/>
      </w:pPr>
      <w:r w:rsidRPr="00CB1859">
        <w:rPr>
          <w:rFonts w:hint="eastAsia"/>
        </w:rPr>
        <w:t>查</w:t>
      </w:r>
      <w:proofErr w:type="gramStart"/>
      <w:r w:rsidR="00D01176" w:rsidRPr="00CB1859">
        <w:rPr>
          <w:rFonts w:hint="eastAsia"/>
        </w:rPr>
        <w:t>臺</w:t>
      </w:r>
      <w:proofErr w:type="gramEnd"/>
      <w:r w:rsidR="00D01176" w:rsidRPr="00CB1859">
        <w:rPr>
          <w:rFonts w:hint="eastAsia"/>
        </w:rPr>
        <w:t>北看守所</w:t>
      </w:r>
      <w:r w:rsidR="00AD2462" w:rsidRPr="00CB1859">
        <w:rPr>
          <w:rFonts w:hint="eastAsia"/>
        </w:rPr>
        <w:t>於</w:t>
      </w:r>
      <w:r w:rsidR="00AD2462" w:rsidRPr="00CB1859">
        <w:t>99年</w:t>
      </w:r>
      <w:r w:rsidR="00881EA6" w:rsidRPr="00CB1859">
        <w:rPr>
          <w:rFonts w:hint="eastAsia"/>
        </w:rPr>
        <w:t>11月</w:t>
      </w:r>
      <w:r w:rsidR="00AD2462" w:rsidRPr="00CB1859">
        <w:t>間</w:t>
      </w:r>
      <w:proofErr w:type="gramStart"/>
      <w:r w:rsidR="00AD2462" w:rsidRPr="00CB1859">
        <w:t>遴</w:t>
      </w:r>
      <w:proofErr w:type="gramEnd"/>
      <w:r w:rsidR="00AD2462" w:rsidRPr="00CB1859">
        <w:t>聘</w:t>
      </w:r>
      <w:r w:rsidR="00464579" w:rsidRPr="00CB1859">
        <w:rPr>
          <w:rFonts w:hint="eastAsia"/>
        </w:rPr>
        <w:t>6位醫師</w:t>
      </w:r>
      <w:r w:rsidR="00AD2462" w:rsidRPr="00CB1859">
        <w:rPr>
          <w:rFonts w:hint="eastAsia"/>
        </w:rPr>
        <w:t>到所</w:t>
      </w:r>
      <w:r w:rsidR="00464579" w:rsidRPr="00CB1859">
        <w:rPr>
          <w:rFonts w:hint="eastAsia"/>
        </w:rPr>
        <w:t>輪班</w:t>
      </w:r>
      <w:r w:rsidR="00AD2462" w:rsidRPr="00CB1859">
        <w:t>看診</w:t>
      </w:r>
      <w:r w:rsidR="00AD2462" w:rsidRPr="00CB1859">
        <w:rPr>
          <w:rFonts w:hint="eastAsia"/>
        </w:rPr>
        <w:t>如下</w:t>
      </w:r>
      <w:r w:rsidR="00E316AF" w:rsidRPr="00CB1859">
        <w:rPr>
          <w:rFonts w:hint="eastAsia"/>
        </w:rPr>
        <w:t>表</w:t>
      </w:r>
      <w:r w:rsidR="00AD2462" w:rsidRPr="00CB1859">
        <w:rPr>
          <w:rFonts w:hint="eastAsia"/>
        </w:rPr>
        <w:t>：</w:t>
      </w:r>
    </w:p>
    <w:tbl>
      <w:tblPr>
        <w:tblW w:w="7199"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24"/>
        <w:gridCol w:w="2494"/>
        <w:gridCol w:w="2381"/>
      </w:tblGrid>
      <w:tr w:rsidR="00CB1859" w:rsidRPr="00CB1859" w:rsidTr="00881EA6">
        <w:trPr>
          <w:trHeight w:val="330"/>
          <w:tblHeader/>
        </w:trPr>
        <w:tc>
          <w:tcPr>
            <w:tcW w:w="2324" w:type="dxa"/>
            <w:shd w:val="clear" w:color="auto" w:fill="auto"/>
            <w:noWrap/>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醫師姓名</w:t>
            </w:r>
          </w:p>
        </w:tc>
        <w:tc>
          <w:tcPr>
            <w:tcW w:w="2494" w:type="dxa"/>
            <w:shd w:val="clear" w:color="auto" w:fill="auto"/>
            <w:noWrap/>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專科別</w:t>
            </w:r>
          </w:p>
        </w:tc>
        <w:tc>
          <w:tcPr>
            <w:tcW w:w="2381" w:type="dxa"/>
            <w:shd w:val="clear" w:color="auto" w:fill="auto"/>
            <w:noWrap/>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年齡</w:t>
            </w:r>
          </w:p>
        </w:tc>
      </w:tr>
      <w:tr w:rsidR="00CB1859" w:rsidRPr="00CB1859" w:rsidTr="00881EA6">
        <w:trPr>
          <w:trHeight w:val="247"/>
        </w:trPr>
        <w:tc>
          <w:tcPr>
            <w:tcW w:w="2324" w:type="dxa"/>
            <w:shd w:val="clear" w:color="auto" w:fill="auto"/>
            <w:vAlign w:val="center"/>
            <w:hideMark/>
          </w:tcPr>
          <w:p w:rsidR="00881EA6" w:rsidRPr="00CB1859" w:rsidRDefault="009B0F17" w:rsidP="00AD2462">
            <w:pPr>
              <w:widowControl/>
              <w:overflowPunct/>
              <w:autoSpaceDE/>
              <w:autoSpaceDN/>
              <w:spacing w:line="480" w:lineRule="exact"/>
              <w:jc w:val="center"/>
              <w:rPr>
                <w:rFonts w:ascii="Times New Roman"/>
                <w:kern w:val="0"/>
                <w:sz w:val="24"/>
                <w:szCs w:val="24"/>
              </w:rPr>
            </w:pPr>
            <w:r>
              <w:rPr>
                <w:rFonts w:ascii="Times New Roman" w:hAnsi="標楷體"/>
                <w:kern w:val="0"/>
                <w:sz w:val="24"/>
                <w:szCs w:val="24"/>
              </w:rPr>
              <w:t>吳○文</w:t>
            </w:r>
          </w:p>
        </w:tc>
        <w:tc>
          <w:tcPr>
            <w:tcW w:w="2494"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整形外科</w:t>
            </w:r>
          </w:p>
        </w:tc>
        <w:tc>
          <w:tcPr>
            <w:tcW w:w="2381"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kern w:val="0"/>
                <w:sz w:val="24"/>
                <w:szCs w:val="24"/>
              </w:rPr>
              <w:t>41</w:t>
            </w:r>
          </w:p>
        </w:tc>
      </w:tr>
      <w:tr w:rsidR="00CB1859" w:rsidRPr="00CB1859" w:rsidTr="00881EA6">
        <w:trPr>
          <w:trHeight w:val="373"/>
        </w:trPr>
        <w:tc>
          <w:tcPr>
            <w:tcW w:w="2324" w:type="dxa"/>
            <w:shd w:val="clear" w:color="auto" w:fill="auto"/>
            <w:vAlign w:val="center"/>
            <w:hideMark/>
          </w:tcPr>
          <w:p w:rsidR="00881EA6" w:rsidRPr="00CB1859" w:rsidRDefault="00450CE6" w:rsidP="00AD2462">
            <w:pPr>
              <w:widowControl/>
              <w:overflowPunct/>
              <w:autoSpaceDE/>
              <w:autoSpaceDN/>
              <w:spacing w:line="480" w:lineRule="exact"/>
              <w:jc w:val="center"/>
              <w:rPr>
                <w:rFonts w:ascii="Times New Roman"/>
                <w:kern w:val="0"/>
                <w:sz w:val="24"/>
                <w:szCs w:val="24"/>
              </w:rPr>
            </w:pPr>
            <w:r>
              <w:rPr>
                <w:rFonts w:ascii="Times New Roman" w:hAnsi="標楷體"/>
                <w:kern w:val="0"/>
                <w:sz w:val="24"/>
                <w:szCs w:val="24"/>
              </w:rPr>
              <w:t>萬○○</w:t>
            </w:r>
          </w:p>
        </w:tc>
        <w:tc>
          <w:tcPr>
            <w:tcW w:w="2494"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家醫科</w:t>
            </w:r>
          </w:p>
        </w:tc>
        <w:tc>
          <w:tcPr>
            <w:tcW w:w="2381"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kern w:val="0"/>
                <w:sz w:val="24"/>
                <w:szCs w:val="24"/>
              </w:rPr>
              <w:t>77</w:t>
            </w:r>
          </w:p>
        </w:tc>
      </w:tr>
      <w:tr w:rsidR="00CB1859" w:rsidRPr="00CB1859" w:rsidTr="00881EA6">
        <w:trPr>
          <w:trHeight w:val="330"/>
        </w:trPr>
        <w:tc>
          <w:tcPr>
            <w:tcW w:w="2324" w:type="dxa"/>
            <w:shd w:val="clear" w:color="auto" w:fill="auto"/>
            <w:vAlign w:val="center"/>
            <w:hideMark/>
          </w:tcPr>
          <w:p w:rsidR="00881EA6" w:rsidRPr="00CB1859" w:rsidRDefault="00450CE6" w:rsidP="00AD2462">
            <w:pPr>
              <w:widowControl/>
              <w:overflowPunct/>
              <w:autoSpaceDE/>
              <w:autoSpaceDN/>
              <w:spacing w:line="480" w:lineRule="exact"/>
              <w:jc w:val="center"/>
              <w:rPr>
                <w:rFonts w:ascii="Times New Roman"/>
                <w:kern w:val="0"/>
                <w:sz w:val="24"/>
                <w:szCs w:val="24"/>
              </w:rPr>
            </w:pPr>
            <w:r>
              <w:rPr>
                <w:rFonts w:ascii="Times New Roman" w:hAnsi="標楷體"/>
                <w:kern w:val="0"/>
                <w:sz w:val="24"/>
                <w:szCs w:val="24"/>
              </w:rPr>
              <w:t>謝○○</w:t>
            </w:r>
          </w:p>
        </w:tc>
        <w:tc>
          <w:tcPr>
            <w:tcW w:w="2494"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內科</w:t>
            </w:r>
          </w:p>
        </w:tc>
        <w:tc>
          <w:tcPr>
            <w:tcW w:w="2381"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kern w:val="0"/>
                <w:sz w:val="24"/>
                <w:szCs w:val="24"/>
              </w:rPr>
              <w:t>81</w:t>
            </w:r>
          </w:p>
        </w:tc>
      </w:tr>
      <w:tr w:rsidR="00CB1859" w:rsidRPr="00CB1859" w:rsidTr="00881EA6">
        <w:trPr>
          <w:trHeight w:val="330"/>
        </w:trPr>
        <w:tc>
          <w:tcPr>
            <w:tcW w:w="2324" w:type="dxa"/>
            <w:shd w:val="clear" w:color="auto" w:fill="auto"/>
            <w:vAlign w:val="center"/>
            <w:hideMark/>
          </w:tcPr>
          <w:p w:rsidR="00881EA6" w:rsidRPr="00CB1859" w:rsidRDefault="00450CE6" w:rsidP="00AD2462">
            <w:pPr>
              <w:widowControl/>
              <w:overflowPunct/>
              <w:autoSpaceDE/>
              <w:autoSpaceDN/>
              <w:spacing w:line="480" w:lineRule="exact"/>
              <w:jc w:val="center"/>
              <w:rPr>
                <w:rFonts w:ascii="Times New Roman"/>
                <w:kern w:val="0"/>
                <w:sz w:val="24"/>
                <w:szCs w:val="24"/>
              </w:rPr>
            </w:pPr>
            <w:r>
              <w:rPr>
                <w:rFonts w:ascii="Times New Roman" w:hAnsi="標楷體"/>
                <w:kern w:val="0"/>
                <w:sz w:val="24"/>
                <w:szCs w:val="24"/>
              </w:rPr>
              <w:t>李○○</w:t>
            </w:r>
          </w:p>
        </w:tc>
        <w:tc>
          <w:tcPr>
            <w:tcW w:w="2494"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內科</w:t>
            </w:r>
          </w:p>
        </w:tc>
        <w:tc>
          <w:tcPr>
            <w:tcW w:w="2381"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kern w:val="0"/>
                <w:sz w:val="24"/>
                <w:szCs w:val="24"/>
              </w:rPr>
              <w:t>61</w:t>
            </w:r>
          </w:p>
        </w:tc>
      </w:tr>
      <w:tr w:rsidR="00CB1859" w:rsidRPr="00CB1859" w:rsidTr="00881EA6">
        <w:trPr>
          <w:trHeight w:val="330"/>
        </w:trPr>
        <w:tc>
          <w:tcPr>
            <w:tcW w:w="2324" w:type="dxa"/>
            <w:shd w:val="clear" w:color="auto" w:fill="auto"/>
            <w:vAlign w:val="center"/>
            <w:hideMark/>
          </w:tcPr>
          <w:p w:rsidR="00881EA6" w:rsidRPr="00CB1859" w:rsidRDefault="00450CE6" w:rsidP="00AD2462">
            <w:pPr>
              <w:widowControl/>
              <w:overflowPunct/>
              <w:autoSpaceDE/>
              <w:autoSpaceDN/>
              <w:spacing w:line="480" w:lineRule="exact"/>
              <w:jc w:val="center"/>
              <w:rPr>
                <w:rFonts w:ascii="Times New Roman"/>
                <w:kern w:val="0"/>
                <w:sz w:val="24"/>
                <w:szCs w:val="24"/>
              </w:rPr>
            </w:pPr>
            <w:r>
              <w:rPr>
                <w:rFonts w:ascii="Times New Roman" w:hAnsi="標楷體"/>
                <w:kern w:val="0"/>
                <w:sz w:val="24"/>
                <w:szCs w:val="24"/>
              </w:rPr>
              <w:t>平○○</w:t>
            </w:r>
          </w:p>
        </w:tc>
        <w:tc>
          <w:tcPr>
            <w:tcW w:w="2494"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內科</w:t>
            </w:r>
          </w:p>
        </w:tc>
        <w:tc>
          <w:tcPr>
            <w:tcW w:w="2381"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kern w:val="0"/>
                <w:sz w:val="24"/>
                <w:szCs w:val="24"/>
              </w:rPr>
              <w:t>75</w:t>
            </w:r>
          </w:p>
        </w:tc>
      </w:tr>
      <w:tr w:rsidR="00CB1859" w:rsidRPr="00CB1859" w:rsidTr="00881EA6">
        <w:trPr>
          <w:trHeight w:val="330"/>
        </w:trPr>
        <w:tc>
          <w:tcPr>
            <w:tcW w:w="2324" w:type="dxa"/>
            <w:shd w:val="clear" w:color="auto" w:fill="auto"/>
            <w:vAlign w:val="center"/>
            <w:hideMark/>
          </w:tcPr>
          <w:p w:rsidR="00881EA6" w:rsidRPr="00CB1859" w:rsidRDefault="00450CE6" w:rsidP="00AD2462">
            <w:pPr>
              <w:widowControl/>
              <w:overflowPunct/>
              <w:autoSpaceDE/>
              <w:autoSpaceDN/>
              <w:spacing w:line="480" w:lineRule="exact"/>
              <w:jc w:val="center"/>
              <w:rPr>
                <w:rFonts w:ascii="Times New Roman"/>
                <w:kern w:val="0"/>
                <w:sz w:val="24"/>
                <w:szCs w:val="24"/>
              </w:rPr>
            </w:pPr>
            <w:r>
              <w:rPr>
                <w:rFonts w:ascii="Times New Roman" w:hAnsi="標楷體"/>
                <w:kern w:val="0"/>
                <w:sz w:val="24"/>
                <w:szCs w:val="24"/>
              </w:rPr>
              <w:t>陳○○</w:t>
            </w:r>
          </w:p>
        </w:tc>
        <w:tc>
          <w:tcPr>
            <w:tcW w:w="2494"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hAnsi="標楷體"/>
                <w:kern w:val="0"/>
                <w:sz w:val="24"/>
                <w:szCs w:val="24"/>
              </w:rPr>
              <w:t>家醫科</w:t>
            </w:r>
          </w:p>
        </w:tc>
        <w:tc>
          <w:tcPr>
            <w:tcW w:w="2381" w:type="dxa"/>
            <w:shd w:val="clear" w:color="auto" w:fill="auto"/>
            <w:vAlign w:val="center"/>
            <w:hideMark/>
          </w:tcPr>
          <w:p w:rsidR="00881EA6" w:rsidRPr="00CB1859" w:rsidRDefault="00881EA6" w:rsidP="00AD2462">
            <w:pPr>
              <w:widowControl/>
              <w:overflowPunct/>
              <w:autoSpaceDE/>
              <w:autoSpaceDN/>
              <w:spacing w:line="480" w:lineRule="exact"/>
              <w:jc w:val="center"/>
              <w:rPr>
                <w:rFonts w:ascii="Times New Roman"/>
                <w:kern w:val="0"/>
                <w:sz w:val="24"/>
                <w:szCs w:val="24"/>
              </w:rPr>
            </w:pPr>
            <w:r w:rsidRPr="00CB1859">
              <w:rPr>
                <w:rFonts w:ascii="Times New Roman"/>
                <w:kern w:val="0"/>
                <w:sz w:val="24"/>
                <w:szCs w:val="24"/>
              </w:rPr>
              <w:t>41</w:t>
            </w:r>
          </w:p>
        </w:tc>
      </w:tr>
    </w:tbl>
    <w:p w:rsidR="00464579" w:rsidRPr="00CB1859" w:rsidRDefault="00464579" w:rsidP="00973ADF">
      <w:pPr>
        <w:pStyle w:val="3"/>
        <w:numPr>
          <w:ilvl w:val="0"/>
          <w:numId w:val="0"/>
        </w:numPr>
        <w:ind w:left="1418"/>
      </w:pPr>
      <w:r w:rsidRPr="00CB1859">
        <w:rPr>
          <w:rFonts w:hint="eastAsia"/>
        </w:rPr>
        <w:t>其中內科</w:t>
      </w:r>
      <w:r w:rsidR="00450CE6">
        <w:rPr>
          <w:rFonts w:hint="eastAsia"/>
        </w:rPr>
        <w:t>謝○○</w:t>
      </w:r>
      <w:r w:rsidRPr="00CB1859">
        <w:rPr>
          <w:rFonts w:hint="eastAsia"/>
        </w:rPr>
        <w:t>醫師年齡81歲、家醫科</w:t>
      </w:r>
      <w:r w:rsidR="00450CE6">
        <w:rPr>
          <w:rFonts w:hint="eastAsia"/>
        </w:rPr>
        <w:t>萬○○</w:t>
      </w:r>
      <w:r w:rsidRPr="00CB1859">
        <w:rPr>
          <w:rFonts w:hint="eastAsia"/>
        </w:rPr>
        <w:t>醫師77歲、內科</w:t>
      </w:r>
      <w:r w:rsidR="00450CE6">
        <w:rPr>
          <w:rFonts w:hint="eastAsia"/>
        </w:rPr>
        <w:t>平○○</w:t>
      </w:r>
      <w:r w:rsidRPr="00CB1859">
        <w:rPr>
          <w:rFonts w:hint="eastAsia"/>
        </w:rPr>
        <w:t>醫師75歲，不符「法務部所屬檢察機關與矯正機關</w:t>
      </w:r>
      <w:proofErr w:type="gramStart"/>
      <w:r w:rsidRPr="00CB1859">
        <w:rPr>
          <w:rFonts w:hint="eastAsia"/>
        </w:rPr>
        <w:t>遴</w:t>
      </w:r>
      <w:proofErr w:type="gramEnd"/>
      <w:r w:rsidRPr="00CB1859">
        <w:rPr>
          <w:rFonts w:hint="eastAsia"/>
        </w:rPr>
        <w:t>聘特約法醫師及</w:t>
      </w:r>
      <w:r w:rsidR="00E0448C">
        <w:rPr>
          <w:rFonts w:hint="eastAsia"/>
        </w:rPr>
        <w:t>醫</w:t>
      </w:r>
      <w:r w:rsidRPr="00CB1859">
        <w:rPr>
          <w:rFonts w:hint="eastAsia"/>
        </w:rPr>
        <w:t>師實施要點」第2點</w:t>
      </w:r>
      <w:r w:rsidR="00CA47B4" w:rsidRPr="00CB1859">
        <w:rPr>
          <w:rFonts w:hint="eastAsia"/>
        </w:rPr>
        <w:t>規定</w:t>
      </w:r>
      <w:r w:rsidRPr="00CB1859">
        <w:rPr>
          <w:rFonts w:hint="eastAsia"/>
        </w:rPr>
        <w:t>特約醫師年齡在70歲以下。</w:t>
      </w:r>
      <w:r w:rsidR="00921241" w:rsidRPr="00CB1859">
        <w:rPr>
          <w:rFonts w:hint="eastAsia"/>
        </w:rPr>
        <w:t>對此，矯正署表示：</w:t>
      </w:r>
      <w:proofErr w:type="gramStart"/>
      <w:r w:rsidR="001A12EF" w:rsidRPr="00CB1859">
        <w:rPr>
          <w:rFonts w:hint="eastAsia"/>
        </w:rPr>
        <w:t>臺</w:t>
      </w:r>
      <w:proofErr w:type="gramEnd"/>
      <w:r w:rsidR="001A12EF" w:rsidRPr="00CB1859">
        <w:rPr>
          <w:rFonts w:hint="eastAsia"/>
        </w:rPr>
        <w:t>北看守所為監禁收容人之場所屬環境特殊；99年時未有健保醫療，收容</w:t>
      </w:r>
      <w:proofErr w:type="gramStart"/>
      <w:r w:rsidR="001A12EF" w:rsidRPr="00CB1859">
        <w:rPr>
          <w:rFonts w:hint="eastAsia"/>
        </w:rPr>
        <w:t>人於監內</w:t>
      </w:r>
      <w:proofErr w:type="gramEnd"/>
      <w:r w:rsidR="001A12EF" w:rsidRPr="00CB1859">
        <w:rPr>
          <w:rFonts w:hint="eastAsia"/>
        </w:rPr>
        <w:t>有看診需求，需有</w:t>
      </w:r>
      <w:proofErr w:type="gramStart"/>
      <w:r w:rsidR="001A12EF" w:rsidRPr="00CB1859">
        <w:rPr>
          <w:rFonts w:hint="eastAsia"/>
        </w:rPr>
        <w:t>醫師於監內看診屬業務</w:t>
      </w:r>
      <w:proofErr w:type="gramEnd"/>
      <w:r w:rsidR="001A12EF" w:rsidRPr="00CB1859">
        <w:rPr>
          <w:rFonts w:hint="eastAsia"/>
        </w:rPr>
        <w:t>有特殊需求，加上3位醫師健康狀況良好情況下臺北看守所放寬條件予以任用。</w:t>
      </w:r>
    </w:p>
    <w:p w:rsidR="00A422EE" w:rsidRPr="00CB1859" w:rsidRDefault="00E93E1A" w:rsidP="006623AE">
      <w:pPr>
        <w:pStyle w:val="3"/>
      </w:pPr>
      <w:r w:rsidRPr="00CB1859">
        <w:rPr>
          <w:rFonts w:hint="eastAsia"/>
        </w:rPr>
        <w:t>按</w:t>
      </w:r>
      <w:r w:rsidR="00A425C6" w:rsidRPr="00CB1859">
        <w:rPr>
          <w:rFonts w:hint="eastAsia"/>
        </w:rPr>
        <w:t>前開</w:t>
      </w:r>
      <w:r w:rsidRPr="00CB1859">
        <w:rPr>
          <w:rFonts w:hint="eastAsia"/>
        </w:rPr>
        <w:t>監獄行刑法第51條、法務部矯正署組織法第2條、看守所組織通則第2條、第6條及第10條規定，</w:t>
      </w:r>
      <w:r w:rsidR="00CA47B4" w:rsidRPr="00CB1859">
        <w:rPr>
          <w:rFonts w:hint="eastAsia"/>
        </w:rPr>
        <w:lastRenderedPageBreak/>
        <w:t>收容</w:t>
      </w:r>
      <w:r w:rsidR="00AE6C3C" w:rsidRPr="00CB1859">
        <w:rPr>
          <w:rFonts w:hint="eastAsia"/>
        </w:rPr>
        <w:t>人</w:t>
      </w:r>
      <w:r w:rsidR="00CD4120" w:rsidRPr="00CB1859">
        <w:rPr>
          <w:rFonts w:hint="eastAsia"/>
        </w:rPr>
        <w:t>/被告之</w:t>
      </w:r>
      <w:r w:rsidR="008E6A00" w:rsidRPr="00CB1859">
        <w:rPr>
          <w:rFonts w:hint="eastAsia"/>
        </w:rPr>
        <w:t>疾病醫治事項</w:t>
      </w:r>
      <w:r w:rsidR="00AE6C3C" w:rsidRPr="00CB1859">
        <w:rPr>
          <w:rFonts w:hint="eastAsia"/>
        </w:rPr>
        <w:t>係屬</w:t>
      </w:r>
      <w:r w:rsidR="008E6A00" w:rsidRPr="00CB1859">
        <w:rPr>
          <w:rFonts w:hint="eastAsia"/>
        </w:rPr>
        <w:t>看守所</w:t>
      </w:r>
      <w:r w:rsidR="00AE6C3C" w:rsidRPr="00CB1859">
        <w:rPr>
          <w:rFonts w:hint="eastAsia"/>
        </w:rPr>
        <w:t>之職掌，</w:t>
      </w:r>
      <w:r w:rsidR="008E6A00" w:rsidRPr="00CB1859">
        <w:rPr>
          <w:rFonts w:hint="eastAsia"/>
        </w:rPr>
        <w:t>看守所並編列法定員額</w:t>
      </w:r>
      <w:r w:rsidR="00CA47B4" w:rsidRPr="00CB1859">
        <w:rPr>
          <w:rFonts w:hint="eastAsia"/>
        </w:rPr>
        <w:t>以</w:t>
      </w:r>
      <w:r w:rsidR="008E6A00" w:rsidRPr="00CB1859">
        <w:rPr>
          <w:rFonts w:hint="eastAsia"/>
        </w:rPr>
        <w:t>進用業務所需相關</w:t>
      </w:r>
      <w:proofErr w:type="gramStart"/>
      <w:r w:rsidR="008E6A00" w:rsidRPr="00CB1859">
        <w:rPr>
          <w:rFonts w:hint="eastAsia"/>
        </w:rPr>
        <w:t>醫</w:t>
      </w:r>
      <w:proofErr w:type="gramEnd"/>
      <w:r w:rsidR="008E6A00" w:rsidRPr="00CB1859">
        <w:rPr>
          <w:rFonts w:hint="eastAsia"/>
        </w:rPr>
        <w:t>事人員</w:t>
      </w:r>
      <w:r w:rsidR="00AE6C3C" w:rsidRPr="00CB1859">
        <w:rPr>
          <w:rFonts w:hint="eastAsia"/>
        </w:rPr>
        <w:t>，辦理</w:t>
      </w:r>
      <w:r w:rsidR="00CA47B4" w:rsidRPr="00CB1859">
        <w:rPr>
          <w:rFonts w:hint="eastAsia"/>
        </w:rPr>
        <w:t>診療業務。</w:t>
      </w:r>
      <w:r w:rsidR="00A425C6" w:rsidRPr="00CB1859">
        <w:rPr>
          <w:rFonts w:hint="eastAsia"/>
        </w:rPr>
        <w:t>可</w:t>
      </w:r>
      <w:r w:rsidR="00CA47B4" w:rsidRPr="00CB1859">
        <w:rPr>
          <w:rFonts w:hint="eastAsia"/>
        </w:rPr>
        <w:t>知</w:t>
      </w:r>
      <w:r w:rsidR="00785A50" w:rsidRPr="00CB1859">
        <w:rPr>
          <w:rFonts w:hint="eastAsia"/>
        </w:rPr>
        <w:t>，</w:t>
      </w:r>
      <w:r w:rsidR="00D23F41" w:rsidRPr="00CB1859">
        <w:rPr>
          <w:rFonts w:hint="eastAsia"/>
        </w:rPr>
        <w:t>看守所編制</w:t>
      </w:r>
      <w:r w:rsidR="00785A50" w:rsidRPr="00CB1859">
        <w:rPr>
          <w:rFonts w:hint="eastAsia"/>
        </w:rPr>
        <w:t>醫師</w:t>
      </w:r>
      <w:r w:rsidR="00D23F41" w:rsidRPr="00CB1859">
        <w:rPr>
          <w:rFonts w:hint="eastAsia"/>
        </w:rPr>
        <w:t>一職</w:t>
      </w:r>
      <w:r w:rsidR="00A425C6" w:rsidRPr="00CB1859">
        <w:rPr>
          <w:rFonts w:hint="eastAsia"/>
        </w:rPr>
        <w:t>為</w:t>
      </w:r>
      <w:r w:rsidR="00785A50" w:rsidRPr="00CB1859">
        <w:rPr>
          <w:rFonts w:hint="eastAsia"/>
        </w:rPr>
        <w:t>監內</w:t>
      </w:r>
      <w:r w:rsidR="00A425C6" w:rsidRPr="00CB1859">
        <w:rPr>
          <w:rFonts w:hint="eastAsia"/>
        </w:rPr>
        <w:t>收容人</w:t>
      </w:r>
      <w:r w:rsidR="00785A50" w:rsidRPr="00CB1859">
        <w:rPr>
          <w:rFonts w:hint="eastAsia"/>
        </w:rPr>
        <w:t>看診</w:t>
      </w:r>
      <w:r w:rsidR="00D23F41" w:rsidRPr="00CB1859">
        <w:rPr>
          <w:rFonts w:hint="eastAsia"/>
        </w:rPr>
        <w:t>為</w:t>
      </w:r>
      <w:r w:rsidR="00785A50" w:rsidRPr="00CB1859">
        <w:rPr>
          <w:rFonts w:hint="eastAsia"/>
        </w:rPr>
        <w:t>法</w:t>
      </w:r>
      <w:r w:rsidR="00D23F41" w:rsidRPr="00CB1859">
        <w:rPr>
          <w:rFonts w:hint="eastAsia"/>
        </w:rPr>
        <w:t>所明</w:t>
      </w:r>
      <w:r w:rsidR="00785A50" w:rsidRPr="00CB1859">
        <w:rPr>
          <w:rFonts w:hint="eastAsia"/>
        </w:rPr>
        <w:t>定</w:t>
      </w:r>
      <w:r w:rsidR="006623AE" w:rsidRPr="00CB1859">
        <w:rPr>
          <w:rFonts w:hint="eastAsia"/>
        </w:rPr>
        <w:t>之</w:t>
      </w:r>
      <w:r w:rsidR="00785A50" w:rsidRPr="00CB1859">
        <w:rPr>
          <w:rFonts w:hint="eastAsia"/>
        </w:rPr>
        <w:t>業務</w:t>
      </w:r>
      <w:r w:rsidR="00FF37F9">
        <w:rPr>
          <w:rFonts w:hint="eastAsia"/>
        </w:rPr>
        <w:t>職掌</w:t>
      </w:r>
      <w:r w:rsidR="001445D2" w:rsidRPr="00CB1859">
        <w:rPr>
          <w:rFonts w:hint="eastAsia"/>
        </w:rPr>
        <w:t>之一</w:t>
      </w:r>
      <w:r w:rsidR="006623AE" w:rsidRPr="00CB1859">
        <w:rPr>
          <w:rFonts w:hint="eastAsia"/>
        </w:rPr>
        <w:t>，而法務部另</w:t>
      </w:r>
      <w:r w:rsidR="00E0448C">
        <w:rPr>
          <w:rFonts w:hint="eastAsia"/>
        </w:rPr>
        <w:t>定</w:t>
      </w:r>
      <w:r w:rsidR="006623AE" w:rsidRPr="00CB1859">
        <w:rPr>
          <w:rFonts w:hint="eastAsia"/>
        </w:rPr>
        <w:t>有「法務部所屬檢察機關與矯正機關</w:t>
      </w:r>
      <w:proofErr w:type="gramStart"/>
      <w:r w:rsidR="006623AE" w:rsidRPr="00CB1859">
        <w:rPr>
          <w:rFonts w:hint="eastAsia"/>
        </w:rPr>
        <w:t>遴</w:t>
      </w:r>
      <w:proofErr w:type="gramEnd"/>
      <w:r w:rsidR="006623AE" w:rsidRPr="00CB1859">
        <w:rPr>
          <w:rFonts w:hint="eastAsia"/>
        </w:rPr>
        <w:t>聘特約法醫師及</w:t>
      </w:r>
      <w:r w:rsidR="00E0448C">
        <w:rPr>
          <w:rFonts w:hint="eastAsia"/>
        </w:rPr>
        <w:t>醫</w:t>
      </w:r>
      <w:r w:rsidR="006623AE" w:rsidRPr="00CB1859">
        <w:rPr>
          <w:rFonts w:hint="eastAsia"/>
        </w:rPr>
        <w:t>師實施要點」襄助診療業務</w:t>
      </w:r>
      <w:r w:rsidR="00AE6C3C" w:rsidRPr="00CB1859">
        <w:rPr>
          <w:rFonts w:hint="eastAsia"/>
        </w:rPr>
        <w:t>。</w:t>
      </w:r>
      <w:r w:rsidR="00785A50" w:rsidRPr="00CB1859">
        <w:rPr>
          <w:rFonts w:hint="eastAsia"/>
        </w:rPr>
        <w:t>次</w:t>
      </w:r>
      <w:r w:rsidR="00270D24" w:rsidRPr="00CB1859">
        <w:rPr>
          <w:rFonts w:hint="eastAsia"/>
        </w:rPr>
        <w:t>查99年間</w:t>
      </w:r>
      <w:proofErr w:type="gramStart"/>
      <w:r w:rsidR="00270D24" w:rsidRPr="00CB1859">
        <w:rPr>
          <w:rFonts w:hint="eastAsia"/>
        </w:rPr>
        <w:t>臺</w:t>
      </w:r>
      <w:proofErr w:type="gramEnd"/>
      <w:r w:rsidR="00270D24" w:rsidRPr="00CB1859">
        <w:rPr>
          <w:rFonts w:hint="eastAsia"/>
        </w:rPr>
        <w:t>北看守所計開內科、家醫科及整形外科等3專科門診，</w:t>
      </w:r>
      <w:r w:rsidR="00785A50" w:rsidRPr="00CB1859">
        <w:rPr>
          <w:rFonts w:hint="eastAsia"/>
        </w:rPr>
        <w:t>依</w:t>
      </w:r>
      <w:r w:rsidR="004750D5" w:rsidRPr="00CB1859">
        <w:rPr>
          <w:rFonts w:hint="eastAsia"/>
        </w:rPr>
        <w:t>法務統計年報有關矯正機關收容人業務成效</w:t>
      </w:r>
      <w:r w:rsidR="004750D5" w:rsidRPr="00CB1859">
        <w:rPr>
          <w:rStyle w:val="afc"/>
        </w:rPr>
        <w:footnoteReference w:id="15"/>
      </w:r>
      <w:r w:rsidR="00A425C6" w:rsidRPr="00CB1859">
        <w:rPr>
          <w:rFonts w:hint="eastAsia"/>
        </w:rPr>
        <w:t>，</w:t>
      </w:r>
      <w:r w:rsidR="004750D5" w:rsidRPr="00CB1859">
        <w:rPr>
          <w:rFonts w:hint="eastAsia"/>
        </w:rPr>
        <w:t>針對收容人看診情形，係以內</w:t>
      </w:r>
      <w:r w:rsidR="00785A50" w:rsidRPr="00CB1859">
        <w:rPr>
          <w:rFonts w:hint="eastAsia"/>
        </w:rPr>
        <w:t>科</w:t>
      </w:r>
      <w:r w:rsidR="004750D5" w:rsidRPr="00CB1859">
        <w:rPr>
          <w:rFonts w:hint="eastAsia"/>
        </w:rPr>
        <w:t>、外</w:t>
      </w:r>
      <w:r w:rsidR="00785A50" w:rsidRPr="00CB1859">
        <w:rPr>
          <w:rFonts w:hint="eastAsia"/>
        </w:rPr>
        <w:t>科、耳鼻喉科、皮膚科、牙科、眼科、婦科、骨科、泌尿科、神經科、精神科、家庭醫學科等專科</w:t>
      </w:r>
      <w:r w:rsidR="006C7D5C" w:rsidRPr="00CB1859">
        <w:rPr>
          <w:rFonts w:hint="eastAsia"/>
        </w:rPr>
        <w:t>門診</w:t>
      </w:r>
      <w:r w:rsidR="001445D2" w:rsidRPr="00CB1859">
        <w:rPr>
          <w:rFonts w:hint="eastAsia"/>
        </w:rPr>
        <w:t>對</w:t>
      </w:r>
      <w:r w:rsidR="00785A50" w:rsidRPr="00CB1859">
        <w:rPr>
          <w:rFonts w:hint="eastAsia"/>
        </w:rPr>
        <w:t>所屬矯正機關看診人次</w:t>
      </w:r>
      <w:r w:rsidR="001445D2" w:rsidRPr="00CB1859">
        <w:rPr>
          <w:rFonts w:hint="eastAsia"/>
        </w:rPr>
        <w:t>進行</w:t>
      </w:r>
      <w:r w:rsidR="00A425C6" w:rsidRPr="00CB1859">
        <w:rPr>
          <w:rFonts w:hint="eastAsia"/>
        </w:rPr>
        <w:t>統計</w:t>
      </w:r>
      <w:r w:rsidR="00785A50" w:rsidRPr="00CB1859">
        <w:rPr>
          <w:rFonts w:hint="eastAsia"/>
        </w:rPr>
        <w:t>，</w:t>
      </w:r>
      <w:r w:rsidR="00CA47B4" w:rsidRPr="00CB1859">
        <w:rPr>
          <w:rFonts w:hint="eastAsia"/>
        </w:rPr>
        <w:t>此</w:t>
      </w:r>
      <w:r w:rsidR="00785A50" w:rsidRPr="00CB1859">
        <w:rPr>
          <w:rFonts w:hint="eastAsia"/>
        </w:rPr>
        <w:t>顯示</w:t>
      </w:r>
      <w:r w:rsidR="00CA47B4" w:rsidRPr="00CB1859">
        <w:rPr>
          <w:rFonts w:hint="eastAsia"/>
        </w:rPr>
        <w:t>，</w:t>
      </w:r>
      <w:r w:rsidR="00203FF9" w:rsidRPr="00CB1859">
        <w:rPr>
          <w:rFonts w:hint="eastAsia"/>
        </w:rPr>
        <w:t>內科及家庭醫學科</w:t>
      </w:r>
      <w:r w:rsidR="00785A50" w:rsidRPr="00CB1859">
        <w:rPr>
          <w:rFonts w:hint="eastAsia"/>
        </w:rPr>
        <w:t>為各矯正機關常見</w:t>
      </w:r>
      <w:r w:rsidR="00A425C6" w:rsidRPr="00CB1859">
        <w:rPr>
          <w:rFonts w:hint="eastAsia"/>
        </w:rPr>
        <w:t>開設之</w:t>
      </w:r>
      <w:r w:rsidR="00203FF9" w:rsidRPr="00CB1859">
        <w:rPr>
          <w:rFonts w:hint="eastAsia"/>
        </w:rPr>
        <w:t>一般</w:t>
      </w:r>
      <w:r w:rsidR="00CA47B4" w:rsidRPr="00CB1859">
        <w:rPr>
          <w:rFonts w:hint="eastAsia"/>
        </w:rPr>
        <w:t>診療</w:t>
      </w:r>
      <w:r w:rsidR="0054156E" w:rsidRPr="00CB1859">
        <w:rPr>
          <w:rFonts w:hint="eastAsia"/>
        </w:rPr>
        <w:t>門診</w:t>
      </w:r>
      <w:r w:rsidR="009D33AC" w:rsidRPr="00CB1859">
        <w:rPr>
          <w:rFonts w:hint="eastAsia"/>
        </w:rPr>
        <w:t>，</w:t>
      </w:r>
      <w:r w:rsidR="0054156E" w:rsidRPr="00CB1859">
        <w:rPr>
          <w:rFonts w:hint="eastAsia"/>
        </w:rPr>
        <w:t>非屬收容人特殊需求科別</w:t>
      </w:r>
      <w:r w:rsidR="00CA47B4" w:rsidRPr="00CB1859">
        <w:rPr>
          <w:rFonts w:hint="eastAsia"/>
        </w:rPr>
        <w:t>。基上，</w:t>
      </w:r>
      <w:proofErr w:type="gramStart"/>
      <w:r w:rsidR="007366F0" w:rsidRPr="00CB1859">
        <w:rPr>
          <w:rFonts w:hint="eastAsia"/>
        </w:rPr>
        <w:t>臺</w:t>
      </w:r>
      <w:proofErr w:type="gramEnd"/>
      <w:r w:rsidR="007366F0" w:rsidRPr="00CB1859">
        <w:rPr>
          <w:rFonts w:hint="eastAsia"/>
        </w:rPr>
        <w:t>北看守所</w:t>
      </w:r>
      <w:proofErr w:type="gramStart"/>
      <w:r w:rsidR="00F151F3" w:rsidRPr="00CB1859">
        <w:rPr>
          <w:rFonts w:hint="eastAsia"/>
        </w:rPr>
        <w:t>遴</w:t>
      </w:r>
      <w:proofErr w:type="gramEnd"/>
      <w:r w:rsidR="007366F0" w:rsidRPr="00CB1859">
        <w:rPr>
          <w:rFonts w:hint="eastAsia"/>
        </w:rPr>
        <w:t>聘</w:t>
      </w:r>
      <w:r w:rsidR="00450CE6">
        <w:rPr>
          <w:rFonts w:hint="eastAsia"/>
        </w:rPr>
        <w:t>謝○○</w:t>
      </w:r>
      <w:r w:rsidR="007366F0" w:rsidRPr="00CB1859">
        <w:rPr>
          <w:rFonts w:hint="eastAsia"/>
        </w:rPr>
        <w:t>、</w:t>
      </w:r>
      <w:r w:rsidR="00450CE6">
        <w:rPr>
          <w:rFonts w:hint="eastAsia"/>
        </w:rPr>
        <w:t>平○○</w:t>
      </w:r>
      <w:r w:rsidR="007366F0" w:rsidRPr="00CB1859">
        <w:rPr>
          <w:rFonts w:hint="eastAsia"/>
        </w:rPr>
        <w:t>及</w:t>
      </w:r>
      <w:r w:rsidR="00450CE6">
        <w:rPr>
          <w:rFonts w:hint="eastAsia"/>
        </w:rPr>
        <w:t>萬○○</w:t>
      </w:r>
      <w:r w:rsidR="008E33FF" w:rsidRPr="00CB1859">
        <w:rPr>
          <w:rFonts w:hint="eastAsia"/>
        </w:rPr>
        <w:t>3位</w:t>
      </w:r>
      <w:r w:rsidR="007366F0" w:rsidRPr="00CB1859">
        <w:rPr>
          <w:rFonts w:hint="eastAsia"/>
        </w:rPr>
        <w:t>醫師</w:t>
      </w:r>
      <w:r w:rsidR="00040ECC" w:rsidRPr="00CB1859">
        <w:rPr>
          <w:rFonts w:hint="eastAsia"/>
        </w:rPr>
        <w:t>，</w:t>
      </w:r>
      <w:r w:rsidR="007366F0" w:rsidRPr="00CB1859">
        <w:rPr>
          <w:rFonts w:hint="eastAsia"/>
        </w:rPr>
        <w:t>提供</w:t>
      </w:r>
      <w:r w:rsidR="00203FF9" w:rsidRPr="00CB1859">
        <w:rPr>
          <w:rFonts w:hint="eastAsia"/>
        </w:rPr>
        <w:t>內科及家庭醫學科一般診療門診</w:t>
      </w:r>
      <w:r w:rsidR="00040ECC" w:rsidRPr="00CB1859">
        <w:rPr>
          <w:rFonts w:hint="eastAsia"/>
        </w:rPr>
        <w:t>，</w:t>
      </w:r>
      <w:r w:rsidR="00203FF9" w:rsidRPr="00CB1859">
        <w:rPr>
          <w:rFonts w:hint="eastAsia"/>
        </w:rPr>
        <w:t>為該所收容人進行疾病醫治，係屬</w:t>
      </w:r>
      <w:r w:rsidR="0054156E" w:rsidRPr="00CB1859">
        <w:rPr>
          <w:rFonts w:hint="eastAsia"/>
        </w:rPr>
        <w:t>該</w:t>
      </w:r>
      <w:r w:rsidR="00203FF9" w:rsidRPr="00CB1859">
        <w:rPr>
          <w:rFonts w:hint="eastAsia"/>
        </w:rPr>
        <w:t>所法定業務</w:t>
      </w:r>
      <w:r w:rsidR="00FF37F9">
        <w:rPr>
          <w:rFonts w:hint="eastAsia"/>
        </w:rPr>
        <w:t>職掌</w:t>
      </w:r>
      <w:r w:rsidR="0054156E" w:rsidRPr="00CB1859">
        <w:rPr>
          <w:rFonts w:hint="eastAsia"/>
        </w:rPr>
        <w:t>之一，</w:t>
      </w:r>
      <w:r w:rsidR="00203FF9" w:rsidRPr="00CB1859">
        <w:rPr>
          <w:rFonts w:hint="eastAsia"/>
        </w:rPr>
        <w:t>矯正署所稱「業務有特殊需要」</w:t>
      </w:r>
      <w:r w:rsidR="0054156E" w:rsidRPr="00CB1859">
        <w:rPr>
          <w:rFonts w:hint="eastAsia"/>
        </w:rPr>
        <w:t>顯</w:t>
      </w:r>
      <w:r w:rsidR="001178EC" w:rsidRPr="00CB1859">
        <w:rPr>
          <w:rFonts w:hint="eastAsia"/>
        </w:rPr>
        <w:t>係</w:t>
      </w:r>
      <w:r w:rsidR="0054156E" w:rsidRPr="00CB1859">
        <w:rPr>
          <w:rFonts w:hint="eastAsia"/>
        </w:rPr>
        <w:t>規避</w:t>
      </w:r>
      <w:r w:rsidR="004324E4" w:rsidRPr="00CB1859">
        <w:rPr>
          <w:rFonts w:hint="eastAsia"/>
        </w:rPr>
        <w:t>特約醫師年齡在70歲</w:t>
      </w:r>
      <w:proofErr w:type="gramStart"/>
      <w:r w:rsidR="004324E4" w:rsidRPr="00CB1859">
        <w:rPr>
          <w:rFonts w:hint="eastAsia"/>
        </w:rPr>
        <w:t>以下</w:t>
      </w:r>
      <w:r w:rsidR="0054156E" w:rsidRPr="00CB1859">
        <w:rPr>
          <w:rFonts w:hint="eastAsia"/>
        </w:rPr>
        <w:t>違</w:t>
      </w:r>
      <w:proofErr w:type="gramEnd"/>
      <w:r w:rsidR="0054156E" w:rsidRPr="00CB1859">
        <w:rPr>
          <w:rFonts w:hint="eastAsia"/>
        </w:rPr>
        <w:t>失之</w:t>
      </w:r>
      <w:r w:rsidR="001178EC" w:rsidRPr="00CB1859">
        <w:rPr>
          <w:rFonts w:hint="eastAsia"/>
        </w:rPr>
        <w:t>詞</w:t>
      </w:r>
      <w:r w:rsidR="0054156E" w:rsidRPr="00CB1859">
        <w:rPr>
          <w:rFonts w:hint="eastAsia"/>
        </w:rPr>
        <w:t>。</w:t>
      </w:r>
    </w:p>
    <w:p w:rsidR="0037210F" w:rsidRPr="00CB1859" w:rsidRDefault="008A7EF6" w:rsidP="004E2C07">
      <w:pPr>
        <w:pStyle w:val="3"/>
      </w:pPr>
      <w:r w:rsidRPr="00CB1859">
        <w:rPr>
          <w:rFonts w:hint="eastAsia"/>
        </w:rPr>
        <w:t>再查</w:t>
      </w:r>
      <w:r w:rsidR="0037210F" w:rsidRPr="00CB1859">
        <w:rPr>
          <w:rFonts w:hint="eastAsia"/>
        </w:rPr>
        <w:t>102年1月1日矯正機關</w:t>
      </w:r>
      <w:r w:rsidR="0037210F" w:rsidRPr="00CB1859">
        <w:t>收容人納入健保後</w:t>
      </w:r>
      <w:r w:rsidR="0037210F" w:rsidRPr="00CB1859">
        <w:rPr>
          <w:rFonts w:hint="eastAsia"/>
        </w:rPr>
        <w:t>，因其人身自由受到限制</w:t>
      </w:r>
      <w:r w:rsidR="0037210F" w:rsidRPr="00CB1859">
        <w:t>，</w:t>
      </w:r>
      <w:r w:rsidR="0037210F" w:rsidRPr="00CB1859">
        <w:rPr>
          <w:rFonts w:hint="eastAsia"/>
        </w:rPr>
        <w:t>故</w:t>
      </w:r>
      <w:r w:rsidR="0037210F" w:rsidRPr="00CB1859">
        <w:t>收容人疾病診治原則上</w:t>
      </w:r>
      <w:r w:rsidR="0037210F" w:rsidRPr="00CB1859">
        <w:rPr>
          <w:rFonts w:hint="eastAsia"/>
        </w:rPr>
        <w:t>，</w:t>
      </w:r>
      <w:r w:rsidR="0037210F" w:rsidRPr="00CB1859">
        <w:t>由健保署</w:t>
      </w:r>
      <w:r w:rsidR="0037210F" w:rsidRPr="00CB1859">
        <w:rPr>
          <w:rFonts w:hint="eastAsia"/>
        </w:rPr>
        <w:t>依全民健康保險法第40條第2項</w:t>
      </w:r>
      <w:r w:rsidR="0037210F" w:rsidRPr="00CB1859">
        <w:rPr>
          <w:vertAlign w:val="superscript"/>
        </w:rPr>
        <w:footnoteReference w:id="16"/>
      </w:r>
      <w:r w:rsidR="0037210F" w:rsidRPr="00CB1859">
        <w:rPr>
          <w:rFonts w:hint="eastAsia"/>
        </w:rPr>
        <w:t>規定及</w:t>
      </w:r>
      <w:r w:rsidR="000D4AAB" w:rsidRPr="00CB1859">
        <w:rPr>
          <w:rFonts w:hAnsi="標楷體" w:hint="eastAsia"/>
        </w:rPr>
        <w:t>「</w:t>
      </w:r>
      <w:r w:rsidR="0037210F" w:rsidRPr="00CB1859">
        <w:rPr>
          <w:rFonts w:hint="eastAsia"/>
        </w:rPr>
        <w:t>全民健康</w:t>
      </w:r>
      <w:proofErr w:type="gramStart"/>
      <w:r w:rsidR="0037210F" w:rsidRPr="00CB1859">
        <w:rPr>
          <w:rFonts w:hint="eastAsia"/>
        </w:rPr>
        <w:t>保險保險</w:t>
      </w:r>
      <w:proofErr w:type="gramEnd"/>
      <w:r w:rsidR="0037210F" w:rsidRPr="00CB1859">
        <w:rPr>
          <w:rFonts w:hint="eastAsia"/>
        </w:rPr>
        <w:t>對象收容於矯正機關者就醫管理辦法</w:t>
      </w:r>
      <w:r w:rsidR="000D4AAB" w:rsidRPr="00CB1859">
        <w:rPr>
          <w:rFonts w:hAnsi="標楷體" w:hint="eastAsia"/>
        </w:rPr>
        <w:t>」</w:t>
      </w:r>
      <w:r w:rsidR="0037210F" w:rsidRPr="00CB1859">
        <w:rPr>
          <w:rFonts w:hint="eastAsia"/>
        </w:rPr>
        <w:t>，辦理「全民健康保險提供保險對象收容於矯正機關者醫療服務計畫」，</w:t>
      </w:r>
      <w:r w:rsidR="000D4AAB" w:rsidRPr="00CB1859">
        <w:rPr>
          <w:rFonts w:hint="eastAsia"/>
        </w:rPr>
        <w:t>以</w:t>
      </w:r>
      <w:r w:rsidR="0037210F" w:rsidRPr="00CB1859">
        <w:rPr>
          <w:rFonts w:hint="eastAsia"/>
        </w:rPr>
        <w:t>評選健保特約院所提供矯正機關內健保門診診療服務。</w:t>
      </w:r>
      <w:r w:rsidR="000D4AAB" w:rsidRPr="00CB1859">
        <w:rPr>
          <w:rFonts w:hint="eastAsia"/>
        </w:rPr>
        <w:t>惟</w:t>
      </w:r>
      <w:r w:rsidR="00623BCF" w:rsidRPr="00CB1859">
        <w:rPr>
          <w:rFonts w:hint="eastAsia"/>
        </w:rPr>
        <w:t>據</w:t>
      </w:r>
      <w:r w:rsidR="00A2337C" w:rsidRPr="00CB1859">
        <w:rPr>
          <w:rFonts w:hint="eastAsia"/>
        </w:rPr>
        <w:t>矯正署表</w:t>
      </w:r>
      <w:r w:rsidR="00A2337C" w:rsidRPr="00CB1859">
        <w:rPr>
          <w:rFonts w:hint="eastAsia"/>
        </w:rPr>
        <w:lastRenderedPageBreak/>
        <w:t>示，</w:t>
      </w:r>
      <w:r w:rsidR="0037210F" w:rsidRPr="00CB1859">
        <w:t>矯正機關為辦理收容人健康檢查、觀察</w:t>
      </w:r>
      <w:proofErr w:type="gramStart"/>
      <w:r w:rsidR="0037210F" w:rsidRPr="00CB1859">
        <w:t>勒戒受處分</w:t>
      </w:r>
      <w:proofErr w:type="gramEnd"/>
      <w:r w:rsidR="0037210F" w:rsidRPr="00CB1859">
        <w:t>人有無繼續施用毒品傾向之判定及提供無法接受健保醫療之受刑人醫療服務等健保未給付之醫療業務時，仍</w:t>
      </w:r>
      <w:r w:rsidR="0037210F" w:rsidRPr="00CB1859">
        <w:rPr>
          <w:rFonts w:hint="eastAsia"/>
        </w:rPr>
        <w:t>有</w:t>
      </w:r>
      <w:r w:rsidR="0037210F" w:rsidRPr="00CB1859">
        <w:t>依前開要點</w:t>
      </w:r>
      <w:proofErr w:type="gramStart"/>
      <w:r w:rsidR="0037210F" w:rsidRPr="00CB1859">
        <w:t>遴</w:t>
      </w:r>
      <w:proofErr w:type="gramEnd"/>
      <w:r w:rsidR="0037210F" w:rsidRPr="00CB1859">
        <w:t>聘醫師</w:t>
      </w:r>
      <w:r w:rsidR="0037210F" w:rsidRPr="00CB1859">
        <w:rPr>
          <w:rFonts w:hint="eastAsia"/>
        </w:rPr>
        <w:t>之需求</w:t>
      </w:r>
      <w:r w:rsidR="0037210F" w:rsidRPr="00CB1859">
        <w:t>。</w:t>
      </w:r>
      <w:r w:rsidR="00E46FBD" w:rsidRPr="00CB1859">
        <w:rPr>
          <w:rFonts w:hint="eastAsia"/>
        </w:rPr>
        <w:t>矯正署另表示，</w:t>
      </w:r>
      <w:proofErr w:type="gramStart"/>
      <w:r w:rsidR="000A5DD6" w:rsidRPr="00CB1859">
        <w:rPr>
          <w:rFonts w:hint="eastAsia"/>
        </w:rPr>
        <w:t>臺</w:t>
      </w:r>
      <w:proofErr w:type="gramEnd"/>
      <w:r w:rsidR="000A5DD6" w:rsidRPr="00CB1859">
        <w:rPr>
          <w:rFonts w:hint="eastAsia"/>
        </w:rPr>
        <w:t>北看守所</w:t>
      </w:r>
      <w:proofErr w:type="gramStart"/>
      <w:r w:rsidR="000A5DD6" w:rsidRPr="00CB1859">
        <w:rPr>
          <w:rFonts w:hint="eastAsia"/>
        </w:rPr>
        <w:t>遴</w:t>
      </w:r>
      <w:proofErr w:type="gramEnd"/>
      <w:r w:rsidR="000A5DD6" w:rsidRPr="00CB1859">
        <w:rPr>
          <w:rFonts w:hint="eastAsia"/>
        </w:rPr>
        <w:t>聘特約醫師年齡偏高之原因</w:t>
      </w:r>
      <w:r w:rsidR="00164F89" w:rsidRPr="00CB1859">
        <w:rPr>
          <w:rFonts w:hint="eastAsia"/>
        </w:rPr>
        <w:t>有</w:t>
      </w:r>
      <w:r w:rsidR="000A5DD6" w:rsidRPr="00CB1859">
        <w:rPr>
          <w:rFonts w:hint="eastAsia"/>
        </w:rPr>
        <w:t>：特約醫師薪資相較外面醫師待遇為低、監所內看診設備較外面醫療</w:t>
      </w:r>
      <w:proofErr w:type="gramStart"/>
      <w:r w:rsidR="000A5DD6" w:rsidRPr="00CB1859">
        <w:rPr>
          <w:rFonts w:hint="eastAsia"/>
        </w:rPr>
        <w:t>院所老舊</w:t>
      </w:r>
      <w:proofErr w:type="gramEnd"/>
      <w:r w:rsidR="000A5DD6" w:rsidRPr="00CB1859">
        <w:rPr>
          <w:rFonts w:hint="eastAsia"/>
        </w:rPr>
        <w:t>、監所可運用看診資源少無法提供收容人就醫需求…</w:t>
      </w:r>
      <w:proofErr w:type="gramStart"/>
      <w:r w:rsidR="000A5DD6" w:rsidRPr="00CB1859">
        <w:rPr>
          <w:rFonts w:hint="eastAsia"/>
        </w:rPr>
        <w:t>…</w:t>
      </w:r>
      <w:proofErr w:type="gramEnd"/>
      <w:r w:rsidR="000A5DD6" w:rsidRPr="00CB1859">
        <w:rPr>
          <w:rFonts w:hint="eastAsia"/>
        </w:rPr>
        <w:t>等，致看診壓力高；又常面臨收容人及其家屬之司法訴訟、</w:t>
      </w:r>
      <w:r w:rsidR="00E46FBD" w:rsidRPr="00CB1859">
        <w:rPr>
          <w:rFonts w:hint="eastAsia"/>
        </w:rPr>
        <w:t>監察</w:t>
      </w:r>
      <w:r w:rsidR="000A5DD6" w:rsidRPr="00CB1859">
        <w:rPr>
          <w:rFonts w:hint="eastAsia"/>
        </w:rPr>
        <w:t>調查及對監所環境不了解而產生卻步等因素，故各監所在</w:t>
      </w:r>
      <w:proofErr w:type="gramStart"/>
      <w:r w:rsidR="000A5DD6" w:rsidRPr="00CB1859">
        <w:rPr>
          <w:rFonts w:hint="eastAsia"/>
        </w:rPr>
        <w:t>遴</w:t>
      </w:r>
      <w:proofErr w:type="gramEnd"/>
      <w:r w:rsidR="000A5DD6" w:rsidRPr="00CB1859">
        <w:rPr>
          <w:rFonts w:hint="eastAsia"/>
        </w:rPr>
        <w:t>聘醫師上面臨找不到醫師之困境。</w:t>
      </w:r>
      <w:r w:rsidR="00E46FBD" w:rsidRPr="00CB1859">
        <w:rPr>
          <w:rFonts w:hint="eastAsia"/>
        </w:rPr>
        <w:t>因此，</w:t>
      </w:r>
      <w:r w:rsidR="004E2C07" w:rsidRPr="00CB1859">
        <w:rPr>
          <w:rFonts w:hint="eastAsia"/>
        </w:rPr>
        <w:t>法務部允應檢討現行</w:t>
      </w:r>
      <w:proofErr w:type="gramStart"/>
      <w:r w:rsidR="004E2C07" w:rsidRPr="00CB1859">
        <w:rPr>
          <w:rFonts w:hint="eastAsia"/>
        </w:rPr>
        <w:t>遴</w:t>
      </w:r>
      <w:proofErr w:type="gramEnd"/>
      <w:r w:rsidR="004E2C07" w:rsidRPr="00CB1859">
        <w:rPr>
          <w:rFonts w:hint="eastAsia"/>
        </w:rPr>
        <w:t>聘特約醫師之</w:t>
      </w:r>
      <w:r w:rsidR="00C40CE0" w:rsidRPr="00CB1859">
        <w:rPr>
          <w:rFonts w:hint="eastAsia"/>
        </w:rPr>
        <w:t>相關</w:t>
      </w:r>
      <w:r w:rsidR="004E2C07" w:rsidRPr="00CB1859">
        <w:rPr>
          <w:rFonts w:hint="eastAsia"/>
        </w:rPr>
        <w:t>規定</w:t>
      </w:r>
      <w:r w:rsidR="009B7D65" w:rsidRPr="00CB1859">
        <w:rPr>
          <w:rFonts w:hint="eastAsia"/>
        </w:rPr>
        <w:t>合宜性</w:t>
      </w:r>
      <w:r w:rsidR="004E2C07" w:rsidRPr="00CB1859">
        <w:rPr>
          <w:rFonts w:hint="eastAsia"/>
        </w:rPr>
        <w:t>，以</w:t>
      </w:r>
      <w:r w:rsidR="00FC6C97" w:rsidRPr="00CB1859">
        <w:rPr>
          <w:rFonts w:hint="eastAsia"/>
        </w:rPr>
        <w:t>解決</w:t>
      </w:r>
      <w:r w:rsidR="00C40CE0" w:rsidRPr="00CB1859">
        <w:rPr>
          <w:rFonts w:hint="eastAsia"/>
        </w:rPr>
        <w:t>各監所</w:t>
      </w:r>
      <w:r w:rsidR="00FC6C97" w:rsidRPr="00CB1859">
        <w:rPr>
          <w:rFonts w:hint="eastAsia"/>
        </w:rPr>
        <w:t>困境並符合</w:t>
      </w:r>
      <w:r w:rsidR="004E2C07" w:rsidRPr="00CB1859">
        <w:rPr>
          <w:rFonts w:hint="eastAsia"/>
        </w:rPr>
        <w:t>實際需求</w:t>
      </w:r>
      <w:r w:rsidR="00C40CE0" w:rsidRPr="00CB1859">
        <w:rPr>
          <w:rFonts w:hint="eastAsia"/>
        </w:rPr>
        <w:t>。</w:t>
      </w:r>
    </w:p>
    <w:p w:rsidR="007408E1" w:rsidRPr="00CB1859" w:rsidRDefault="00F151F3" w:rsidP="0037210F">
      <w:pPr>
        <w:pStyle w:val="3"/>
      </w:pPr>
      <w:r w:rsidRPr="00CB1859">
        <w:rPr>
          <w:rFonts w:hint="eastAsia"/>
        </w:rPr>
        <w:t>綜上，</w:t>
      </w:r>
      <w:proofErr w:type="gramStart"/>
      <w:r w:rsidR="009E4DD9" w:rsidRPr="00CB1859">
        <w:rPr>
          <w:rFonts w:hint="eastAsia"/>
        </w:rPr>
        <w:t>臺</w:t>
      </w:r>
      <w:proofErr w:type="gramEnd"/>
      <w:r w:rsidR="009E4DD9" w:rsidRPr="00CB1859">
        <w:rPr>
          <w:rFonts w:hint="eastAsia"/>
        </w:rPr>
        <w:t>北看守所99年間</w:t>
      </w:r>
      <w:proofErr w:type="gramStart"/>
      <w:r w:rsidR="009E4DD9" w:rsidRPr="00CB1859">
        <w:rPr>
          <w:rFonts w:hint="eastAsia"/>
        </w:rPr>
        <w:t>遴</w:t>
      </w:r>
      <w:proofErr w:type="gramEnd"/>
      <w:r w:rsidR="009E4DD9" w:rsidRPr="00CB1859">
        <w:rPr>
          <w:rFonts w:hint="eastAsia"/>
        </w:rPr>
        <w:t>聘</w:t>
      </w:r>
      <w:r w:rsidR="00450CE6">
        <w:rPr>
          <w:rFonts w:hint="eastAsia"/>
        </w:rPr>
        <w:t>謝○○</w:t>
      </w:r>
      <w:r w:rsidR="009E4DD9" w:rsidRPr="00CB1859">
        <w:rPr>
          <w:rFonts w:hint="eastAsia"/>
        </w:rPr>
        <w:t>醫師、</w:t>
      </w:r>
      <w:r w:rsidR="00450CE6">
        <w:rPr>
          <w:rFonts w:hint="eastAsia"/>
        </w:rPr>
        <w:t>平○○</w:t>
      </w:r>
      <w:r w:rsidR="009E4DD9" w:rsidRPr="00CB1859">
        <w:rPr>
          <w:rFonts w:hint="eastAsia"/>
        </w:rPr>
        <w:t>醫師及</w:t>
      </w:r>
      <w:r w:rsidR="00450CE6">
        <w:rPr>
          <w:rFonts w:hint="eastAsia"/>
        </w:rPr>
        <w:t>萬○○</w:t>
      </w:r>
      <w:r w:rsidR="009E4DD9" w:rsidRPr="00CB1859">
        <w:rPr>
          <w:rFonts w:hint="eastAsia"/>
        </w:rPr>
        <w:t>醫師駐診提供內科及家庭醫學科</w:t>
      </w:r>
      <w:r w:rsidR="00C86673" w:rsidRPr="00CB1859">
        <w:rPr>
          <w:rFonts w:hint="eastAsia"/>
        </w:rPr>
        <w:t>之一般診療</w:t>
      </w:r>
      <w:r w:rsidR="009E4DD9" w:rsidRPr="00CB1859">
        <w:rPr>
          <w:rFonts w:hint="eastAsia"/>
        </w:rPr>
        <w:t>服務，然各該醫師年齡分別為81歲、75歲及77歲，違反「法務部所屬檢察機關與矯正機關</w:t>
      </w:r>
      <w:proofErr w:type="gramStart"/>
      <w:r w:rsidR="009E4DD9" w:rsidRPr="00CB1859">
        <w:rPr>
          <w:rFonts w:hint="eastAsia"/>
        </w:rPr>
        <w:t>遴</w:t>
      </w:r>
      <w:proofErr w:type="gramEnd"/>
      <w:r w:rsidR="009E4DD9" w:rsidRPr="00CB1859">
        <w:rPr>
          <w:rFonts w:hint="eastAsia"/>
        </w:rPr>
        <w:t>聘特約法醫師及</w:t>
      </w:r>
      <w:r w:rsidR="00E0448C">
        <w:rPr>
          <w:rFonts w:hint="eastAsia"/>
        </w:rPr>
        <w:t>醫</w:t>
      </w:r>
      <w:r w:rsidR="009E4DD9" w:rsidRPr="00CB1859">
        <w:rPr>
          <w:rFonts w:hint="eastAsia"/>
        </w:rPr>
        <w:t>師實施要點」特約醫師年齡在70歲以下之規定。</w:t>
      </w:r>
      <w:r w:rsidR="00C86673" w:rsidRPr="00CB1859">
        <w:rPr>
          <w:rFonts w:hint="eastAsia"/>
        </w:rPr>
        <w:t>目前矯正機關收容人雖已納入健保，並由健保署依各監所需評選醫療機構提供門診診療服務，惟矯正機關為辦理收容人健康檢查、勒戒人施用毒品判定及提供無健保受刑人之醫療業務，仍有依前開要點</w:t>
      </w:r>
      <w:proofErr w:type="gramStart"/>
      <w:r w:rsidR="00C86673" w:rsidRPr="00CB1859">
        <w:rPr>
          <w:rFonts w:hint="eastAsia"/>
        </w:rPr>
        <w:t>遴</w:t>
      </w:r>
      <w:proofErr w:type="gramEnd"/>
      <w:r w:rsidR="00C86673" w:rsidRPr="00CB1859">
        <w:rPr>
          <w:rFonts w:hint="eastAsia"/>
        </w:rPr>
        <w:t>聘醫師之需求，法務部允應檢討現行</w:t>
      </w:r>
      <w:proofErr w:type="gramStart"/>
      <w:r w:rsidR="00C86673" w:rsidRPr="00CB1859">
        <w:rPr>
          <w:rFonts w:hint="eastAsia"/>
        </w:rPr>
        <w:t>遴</w:t>
      </w:r>
      <w:proofErr w:type="gramEnd"/>
      <w:r w:rsidR="00C86673" w:rsidRPr="00CB1859">
        <w:rPr>
          <w:rFonts w:hint="eastAsia"/>
        </w:rPr>
        <w:t>聘特約醫師規定</w:t>
      </w:r>
      <w:r w:rsidR="00625404" w:rsidRPr="00CB1859">
        <w:rPr>
          <w:rFonts w:hint="eastAsia"/>
        </w:rPr>
        <w:t>之合宜性</w:t>
      </w:r>
      <w:r w:rsidR="00C86673" w:rsidRPr="00CB1859">
        <w:rPr>
          <w:rFonts w:hint="eastAsia"/>
        </w:rPr>
        <w:t>，以解決各監所困境並符合實際需求</w:t>
      </w:r>
      <w:r w:rsidR="0037210F" w:rsidRPr="00CB1859">
        <w:rPr>
          <w:rFonts w:hint="eastAsia"/>
        </w:rPr>
        <w:t>。</w:t>
      </w:r>
    </w:p>
    <w:p w:rsidR="004E25A1" w:rsidRPr="00CB1859" w:rsidRDefault="00FC2A95" w:rsidP="00496A8F">
      <w:pPr>
        <w:pStyle w:val="2"/>
        <w:spacing w:beforeLines="50" w:before="228"/>
        <w:ind w:left="1020" w:hanging="680"/>
        <w:rPr>
          <w:b/>
        </w:rPr>
      </w:pPr>
      <w:r w:rsidRPr="00CB1859">
        <w:rPr>
          <w:rFonts w:hint="eastAsia"/>
          <w:b/>
        </w:rPr>
        <w:t>受刑人</w:t>
      </w:r>
      <w:proofErr w:type="gramStart"/>
      <w:r w:rsidRPr="00CB1859">
        <w:rPr>
          <w:rFonts w:hint="eastAsia"/>
          <w:b/>
        </w:rPr>
        <w:t>入監依</w:t>
      </w:r>
      <w:r w:rsidR="008A5DD5" w:rsidRPr="00CB1859">
        <w:rPr>
          <w:rFonts w:hint="eastAsia"/>
          <w:b/>
        </w:rPr>
        <w:t>監獄</w:t>
      </w:r>
      <w:proofErr w:type="gramEnd"/>
      <w:r w:rsidR="008A5DD5" w:rsidRPr="00CB1859">
        <w:rPr>
          <w:rFonts w:hint="eastAsia"/>
          <w:b/>
        </w:rPr>
        <w:t>行刑法</w:t>
      </w:r>
      <w:r w:rsidRPr="00CB1859">
        <w:rPr>
          <w:rFonts w:hint="eastAsia"/>
          <w:b/>
        </w:rPr>
        <w:t>須</w:t>
      </w:r>
      <w:r w:rsidR="008A33A6" w:rsidRPr="00CB1859">
        <w:rPr>
          <w:rFonts w:hint="eastAsia"/>
          <w:b/>
        </w:rPr>
        <w:t>先</w:t>
      </w:r>
      <w:r w:rsidRPr="00CB1859">
        <w:rPr>
          <w:rFonts w:hint="eastAsia"/>
          <w:b/>
        </w:rPr>
        <w:t>進行健康檢查，以評估是否收監執行或拒絕</w:t>
      </w:r>
      <w:r w:rsidR="008A33A6" w:rsidRPr="00CB1859">
        <w:rPr>
          <w:rFonts w:hint="eastAsia"/>
          <w:b/>
        </w:rPr>
        <w:t>，</w:t>
      </w:r>
      <w:r w:rsidR="008075A2" w:rsidRPr="00CB1859">
        <w:rPr>
          <w:rFonts w:hint="eastAsia"/>
          <w:b/>
        </w:rPr>
        <w:t>然</w:t>
      </w:r>
      <w:r w:rsidR="002B68A5" w:rsidRPr="00CB1859">
        <w:rPr>
          <w:rFonts w:hint="eastAsia"/>
          <w:b/>
        </w:rPr>
        <w:t>依現行該法規定，</w:t>
      </w:r>
      <w:r w:rsidR="008075A2" w:rsidRPr="00CB1859">
        <w:rPr>
          <w:rFonts w:hint="eastAsia"/>
          <w:b/>
        </w:rPr>
        <w:t>高齡且</w:t>
      </w:r>
      <w:proofErr w:type="gramStart"/>
      <w:r w:rsidR="008075A2" w:rsidRPr="00CB1859">
        <w:rPr>
          <w:rFonts w:hint="eastAsia"/>
          <w:b/>
        </w:rPr>
        <w:t>罹</w:t>
      </w:r>
      <w:proofErr w:type="gramEnd"/>
      <w:r w:rsidR="008075A2" w:rsidRPr="00CB1859">
        <w:rPr>
          <w:rFonts w:hint="eastAsia"/>
          <w:b/>
        </w:rPr>
        <w:t>患多重慢性病之受刑人，非屬</w:t>
      </w:r>
      <w:r w:rsidR="008A5DD5" w:rsidRPr="00CB1859">
        <w:rPr>
          <w:rFonts w:hint="eastAsia"/>
          <w:b/>
        </w:rPr>
        <w:t>法定</w:t>
      </w:r>
      <w:r w:rsidR="008075A2" w:rsidRPr="00CB1859">
        <w:rPr>
          <w:rFonts w:hint="eastAsia"/>
          <w:b/>
        </w:rPr>
        <w:t>拒絕收監者，</w:t>
      </w:r>
      <w:proofErr w:type="gramStart"/>
      <w:r w:rsidR="008075A2" w:rsidRPr="00CB1859">
        <w:rPr>
          <w:rFonts w:hint="eastAsia"/>
          <w:b/>
        </w:rPr>
        <w:t>惟渠等</w:t>
      </w:r>
      <w:proofErr w:type="gramEnd"/>
      <w:r w:rsidR="008075A2" w:rsidRPr="00CB1859">
        <w:rPr>
          <w:rFonts w:hint="eastAsia"/>
          <w:b/>
        </w:rPr>
        <w:t>在感染疾病後</w:t>
      </w:r>
      <w:proofErr w:type="gramStart"/>
      <w:r w:rsidR="008075A2" w:rsidRPr="00CB1859">
        <w:rPr>
          <w:rFonts w:hint="eastAsia"/>
          <w:b/>
        </w:rPr>
        <w:t>因共病而</w:t>
      </w:r>
      <w:proofErr w:type="gramEnd"/>
      <w:r w:rsidR="008075A2" w:rsidRPr="00CB1859">
        <w:rPr>
          <w:rFonts w:hint="eastAsia"/>
          <w:b/>
        </w:rPr>
        <w:t>為致死高風險之族群，</w:t>
      </w:r>
      <w:r w:rsidR="008A5DD5" w:rsidRPr="00CB1859">
        <w:rPr>
          <w:rFonts w:hint="eastAsia"/>
          <w:b/>
        </w:rPr>
        <w:t>法務</w:t>
      </w:r>
      <w:r w:rsidR="008A5DD5" w:rsidRPr="00CB1859">
        <w:rPr>
          <w:rFonts w:hint="eastAsia"/>
          <w:b/>
        </w:rPr>
        <w:lastRenderedPageBreak/>
        <w:t>部</w:t>
      </w:r>
      <w:r w:rsidR="00EB7607" w:rsidRPr="00CB1859">
        <w:rPr>
          <w:rFonts w:hint="eastAsia"/>
          <w:b/>
        </w:rPr>
        <w:t>及所屬</w:t>
      </w:r>
      <w:r w:rsidR="008A5DD5" w:rsidRPr="00CB1859">
        <w:rPr>
          <w:rFonts w:hint="eastAsia"/>
          <w:b/>
        </w:rPr>
        <w:t>矯正署對</w:t>
      </w:r>
      <w:r w:rsidR="008075A2" w:rsidRPr="00CB1859">
        <w:rPr>
          <w:rFonts w:hint="eastAsia"/>
          <w:b/>
        </w:rPr>
        <w:t>該等</w:t>
      </w:r>
      <w:r w:rsidR="003D4198" w:rsidRPr="00CB1859">
        <w:rPr>
          <w:rFonts w:hint="eastAsia"/>
          <w:b/>
        </w:rPr>
        <w:t>致死</w:t>
      </w:r>
      <w:r w:rsidR="008075A2" w:rsidRPr="00CB1859">
        <w:rPr>
          <w:rFonts w:hint="eastAsia"/>
          <w:b/>
        </w:rPr>
        <w:t>高風</w:t>
      </w:r>
      <w:r w:rsidR="008A5DD5" w:rsidRPr="00CB1859">
        <w:rPr>
          <w:rFonts w:hint="eastAsia"/>
          <w:b/>
        </w:rPr>
        <w:t>險</w:t>
      </w:r>
      <w:r w:rsidR="008075A2" w:rsidRPr="00CB1859">
        <w:rPr>
          <w:rFonts w:hint="eastAsia"/>
          <w:b/>
        </w:rPr>
        <w:t>受刑人是否仍</w:t>
      </w:r>
      <w:r w:rsidR="002B68A5" w:rsidRPr="00CB1859">
        <w:rPr>
          <w:rFonts w:hint="eastAsia"/>
          <w:b/>
        </w:rPr>
        <w:t>應</w:t>
      </w:r>
      <w:r w:rsidR="008075A2" w:rsidRPr="00CB1859">
        <w:rPr>
          <w:rFonts w:hint="eastAsia"/>
          <w:b/>
        </w:rPr>
        <w:t>列為收監執行對象</w:t>
      </w:r>
      <w:r w:rsidR="00496A8F" w:rsidRPr="00CB1859">
        <w:rPr>
          <w:rFonts w:hint="eastAsia"/>
          <w:b/>
        </w:rPr>
        <w:t>，抑或送交其他適當處所</w:t>
      </w:r>
      <w:r w:rsidR="008075A2" w:rsidRPr="00CB1859">
        <w:rPr>
          <w:rFonts w:hint="eastAsia"/>
          <w:b/>
        </w:rPr>
        <w:t>，容有檢討評估之</w:t>
      </w:r>
      <w:r w:rsidR="008A5DD5" w:rsidRPr="00CB1859">
        <w:rPr>
          <w:rFonts w:hint="eastAsia"/>
          <w:b/>
        </w:rPr>
        <w:t>需</w:t>
      </w:r>
    </w:p>
    <w:p w:rsidR="006E1052" w:rsidRPr="00CB1859" w:rsidRDefault="006E1052" w:rsidP="00FF65B2">
      <w:pPr>
        <w:pStyle w:val="3"/>
      </w:pPr>
      <w:r w:rsidRPr="00CB1859">
        <w:rPr>
          <w:rFonts w:hint="eastAsia"/>
        </w:rPr>
        <w:t>依據監獄行刑法第11條規定</w:t>
      </w:r>
      <w:r w:rsidR="00FF2DB1" w:rsidRPr="00CB1859">
        <w:rPr>
          <w:rFonts w:hint="eastAsia"/>
        </w:rPr>
        <w:t>（99年5月26日）</w:t>
      </w:r>
      <w:r w:rsidRPr="00CB1859">
        <w:rPr>
          <w:rFonts w:hint="eastAsia"/>
        </w:rPr>
        <w:t>：</w:t>
      </w:r>
      <w:r w:rsidRPr="00CB1859">
        <w:rPr>
          <w:rFonts w:hAnsi="標楷體" w:hint="eastAsia"/>
        </w:rPr>
        <w:t>「</w:t>
      </w:r>
      <w:r w:rsidR="00FF65B2" w:rsidRPr="00CB1859">
        <w:rPr>
          <w:rFonts w:hAnsi="標楷體" w:hint="eastAsia"/>
        </w:rPr>
        <w:t>（第1項）</w:t>
      </w:r>
      <w:r w:rsidRPr="00CB1859">
        <w:rPr>
          <w:rFonts w:hAnsi="標楷體" w:hint="eastAsia"/>
        </w:rPr>
        <w:t>受刑人入監時，應行健康檢查；有下列情形之</w:t>
      </w:r>
      <w:proofErr w:type="gramStart"/>
      <w:r w:rsidRPr="00CB1859">
        <w:rPr>
          <w:rFonts w:hAnsi="標楷體" w:hint="eastAsia"/>
        </w:rPr>
        <w:t>一</w:t>
      </w:r>
      <w:proofErr w:type="gramEnd"/>
      <w:r w:rsidRPr="00CB1859">
        <w:rPr>
          <w:rFonts w:hAnsi="標楷體" w:hint="eastAsia"/>
        </w:rPr>
        <w:t>者，應拒絕收監：一、心神喪失或現</w:t>
      </w:r>
      <w:proofErr w:type="gramStart"/>
      <w:r w:rsidRPr="00CB1859">
        <w:rPr>
          <w:rFonts w:hAnsi="標楷體" w:hint="eastAsia"/>
        </w:rPr>
        <w:t>罹</w:t>
      </w:r>
      <w:proofErr w:type="gramEnd"/>
      <w:r w:rsidRPr="00CB1859">
        <w:rPr>
          <w:rFonts w:hAnsi="標楷體" w:hint="eastAsia"/>
        </w:rPr>
        <w:t>疾病，因執行而有喪生之虞。</w:t>
      </w:r>
      <w:r w:rsidRPr="00CB1859">
        <w:rPr>
          <w:rFonts w:hAnsi="標楷體"/>
        </w:rPr>
        <w:t>…</w:t>
      </w:r>
      <w:proofErr w:type="gramStart"/>
      <w:r w:rsidRPr="00CB1859">
        <w:rPr>
          <w:rFonts w:hAnsi="標楷體"/>
        </w:rPr>
        <w:t>…</w:t>
      </w:r>
      <w:proofErr w:type="gramEnd"/>
      <w:r w:rsidRPr="00CB1859">
        <w:rPr>
          <w:rFonts w:hAnsi="標楷體" w:hint="eastAsia"/>
        </w:rPr>
        <w:t>四、衰老、身心障礙，不能自理生活。</w:t>
      </w:r>
      <w:r w:rsidR="00FF65B2" w:rsidRPr="00CB1859">
        <w:rPr>
          <w:rFonts w:hAnsi="標楷體" w:hint="eastAsia"/>
        </w:rPr>
        <w:t>（第2項）前項被拒絕收監者，應由檢察官斟酌情形，送交醫院、監護人或其他適當處所。</w:t>
      </w:r>
      <w:r w:rsidRPr="00CB1859">
        <w:rPr>
          <w:rFonts w:hAnsi="標楷體" w:hint="eastAsia"/>
        </w:rPr>
        <w:t>」</w:t>
      </w:r>
      <w:proofErr w:type="gramStart"/>
      <w:r w:rsidRPr="00CB1859">
        <w:rPr>
          <w:rFonts w:hAnsi="標楷體" w:hint="eastAsia"/>
        </w:rPr>
        <w:t>次依</w:t>
      </w:r>
      <w:r w:rsidR="00FF2DB1" w:rsidRPr="00CB1859">
        <w:rPr>
          <w:rFonts w:hAnsi="標楷體" w:hint="eastAsia"/>
        </w:rPr>
        <w:t>監獄</w:t>
      </w:r>
      <w:proofErr w:type="gramEnd"/>
      <w:r w:rsidR="00FF2DB1" w:rsidRPr="00CB1859">
        <w:rPr>
          <w:rFonts w:hAnsi="標楷體" w:hint="eastAsia"/>
        </w:rPr>
        <w:t>行刑法施行細則第70</w:t>
      </w:r>
      <w:r w:rsidR="00A956D3" w:rsidRPr="00CB1859">
        <w:rPr>
          <w:rFonts w:hAnsi="標楷體" w:hint="eastAsia"/>
        </w:rPr>
        <w:t>條第1項</w:t>
      </w:r>
      <w:r w:rsidR="00FF2DB1" w:rsidRPr="00CB1859">
        <w:rPr>
          <w:rFonts w:hAnsi="標楷體" w:hint="eastAsia"/>
        </w:rPr>
        <w:t>規定（94年9月23日）：「受刑人健康檢查，依左列規定：</w:t>
      </w:r>
      <w:r w:rsidR="00A956D3" w:rsidRPr="00CB1859">
        <w:rPr>
          <w:rFonts w:hAnsi="標楷體"/>
        </w:rPr>
        <w:t>…</w:t>
      </w:r>
      <w:proofErr w:type="gramStart"/>
      <w:r w:rsidR="00A956D3" w:rsidRPr="00CB1859">
        <w:rPr>
          <w:rFonts w:hAnsi="標楷體"/>
        </w:rPr>
        <w:t>…</w:t>
      </w:r>
      <w:proofErr w:type="gramEnd"/>
      <w:r w:rsidR="00FF2DB1" w:rsidRPr="00CB1859">
        <w:rPr>
          <w:rFonts w:hAnsi="標楷體" w:hint="eastAsia"/>
        </w:rPr>
        <w:t>二、受刑人入監、出監或移監應施行健康檢查。三、健康檢查由監獄醫師行之，其有特殊情形設備不足者，得護送當地醫療機構檢查之。四、檢查結果應詳為記載，</w:t>
      </w:r>
      <w:proofErr w:type="gramStart"/>
      <w:r w:rsidR="00FF2DB1" w:rsidRPr="00CB1859">
        <w:rPr>
          <w:rFonts w:hAnsi="標楷體" w:hint="eastAsia"/>
        </w:rPr>
        <w:t>罹</w:t>
      </w:r>
      <w:proofErr w:type="gramEnd"/>
      <w:r w:rsidR="00FF2DB1" w:rsidRPr="00CB1859">
        <w:rPr>
          <w:rFonts w:hAnsi="標楷體" w:hint="eastAsia"/>
        </w:rPr>
        <w:t>疾病者，應予診治或為適當之處理。」</w:t>
      </w:r>
      <w:r w:rsidRPr="00CB1859">
        <w:rPr>
          <w:rFonts w:hAnsi="標楷體" w:hint="eastAsia"/>
        </w:rPr>
        <w:t>可知</w:t>
      </w:r>
      <w:r w:rsidR="009E3042" w:rsidRPr="00CB1859">
        <w:rPr>
          <w:rFonts w:hAnsi="標楷體" w:hint="eastAsia"/>
        </w:rPr>
        <w:t>入監</w:t>
      </w:r>
      <w:r w:rsidRPr="00CB1859">
        <w:rPr>
          <w:rFonts w:hAnsi="標楷體" w:hint="eastAsia"/>
        </w:rPr>
        <w:t>時之健康檢查，</w:t>
      </w:r>
      <w:r w:rsidR="00667AC0" w:rsidRPr="00CB1859">
        <w:rPr>
          <w:rFonts w:hAnsi="標楷體" w:hint="eastAsia"/>
        </w:rPr>
        <w:t>係為</w:t>
      </w:r>
      <w:r w:rsidRPr="00CB1859">
        <w:rPr>
          <w:rFonts w:hAnsi="標楷體" w:hint="eastAsia"/>
        </w:rPr>
        <w:t>評估受刑人</w:t>
      </w:r>
      <w:r w:rsidR="009E3042" w:rsidRPr="00CB1859">
        <w:rPr>
          <w:rFonts w:hAnsi="標楷體" w:hint="eastAsia"/>
        </w:rPr>
        <w:t>健康狀況</w:t>
      </w:r>
      <w:r w:rsidR="00667AC0" w:rsidRPr="00CB1859">
        <w:rPr>
          <w:rFonts w:hAnsi="標楷體" w:hint="eastAsia"/>
        </w:rPr>
        <w:t>之機制</w:t>
      </w:r>
      <w:r w:rsidR="009E3042" w:rsidRPr="00CB1859">
        <w:rPr>
          <w:rFonts w:hAnsi="標楷體" w:hint="eastAsia"/>
        </w:rPr>
        <w:t>，以</w:t>
      </w:r>
      <w:r w:rsidR="00667AC0" w:rsidRPr="00CB1859">
        <w:rPr>
          <w:rFonts w:hAnsi="標楷體" w:hint="eastAsia"/>
        </w:rPr>
        <w:t>判定</w:t>
      </w:r>
      <w:r w:rsidRPr="00CB1859">
        <w:rPr>
          <w:rFonts w:hAnsi="標楷體" w:hint="eastAsia"/>
        </w:rPr>
        <w:t>是否</w:t>
      </w:r>
      <w:r w:rsidR="00667AC0" w:rsidRPr="00CB1859">
        <w:rPr>
          <w:rFonts w:hAnsi="標楷體" w:hint="eastAsia"/>
        </w:rPr>
        <w:t>得</w:t>
      </w:r>
      <w:proofErr w:type="gramStart"/>
      <w:r w:rsidRPr="00CB1859">
        <w:rPr>
          <w:rFonts w:hAnsi="標楷體" w:hint="eastAsia"/>
        </w:rPr>
        <w:t>予收</w:t>
      </w:r>
      <w:proofErr w:type="gramEnd"/>
      <w:r w:rsidRPr="00CB1859">
        <w:rPr>
          <w:rFonts w:hAnsi="標楷體" w:hint="eastAsia"/>
        </w:rPr>
        <w:t>監執行或</w:t>
      </w:r>
      <w:r w:rsidR="00FF2DB1" w:rsidRPr="00CB1859">
        <w:rPr>
          <w:rFonts w:hAnsi="標楷體" w:hint="eastAsia"/>
        </w:rPr>
        <w:t>拒絕收監</w:t>
      </w:r>
      <w:r w:rsidR="009E3042" w:rsidRPr="00CB1859">
        <w:rPr>
          <w:rFonts w:hAnsi="標楷體" w:hint="eastAsia"/>
        </w:rPr>
        <w:t>之把關</w:t>
      </w:r>
      <w:r w:rsidR="005263E6" w:rsidRPr="00CB1859">
        <w:rPr>
          <w:rFonts w:hAnsi="標楷體" w:hint="eastAsia"/>
        </w:rPr>
        <w:t>，其中對於現</w:t>
      </w:r>
      <w:proofErr w:type="gramStart"/>
      <w:r w:rsidR="005263E6" w:rsidRPr="00CB1859">
        <w:rPr>
          <w:rFonts w:hAnsi="標楷體" w:hint="eastAsia"/>
        </w:rPr>
        <w:t>罹</w:t>
      </w:r>
      <w:proofErr w:type="gramEnd"/>
      <w:r w:rsidR="005263E6" w:rsidRPr="00CB1859">
        <w:rPr>
          <w:rFonts w:hAnsi="標楷體" w:hint="eastAsia"/>
        </w:rPr>
        <w:t>疾病因執行而有喪生之虞</w:t>
      </w:r>
      <w:r w:rsidR="00116FB1" w:rsidRPr="00CB1859">
        <w:rPr>
          <w:rFonts w:hAnsi="標楷體" w:hint="eastAsia"/>
        </w:rPr>
        <w:t>或</w:t>
      </w:r>
      <w:r w:rsidR="005263E6" w:rsidRPr="00CB1859">
        <w:rPr>
          <w:rFonts w:hAnsi="標楷體" w:hint="eastAsia"/>
        </w:rPr>
        <w:t>衰老不能自理生活者，</w:t>
      </w:r>
      <w:r w:rsidR="00116FB1" w:rsidRPr="00CB1859">
        <w:rPr>
          <w:rFonts w:hAnsi="標楷體" w:hint="eastAsia"/>
        </w:rPr>
        <w:t>應</w:t>
      </w:r>
      <w:r w:rsidR="005263E6" w:rsidRPr="00CB1859">
        <w:rPr>
          <w:rFonts w:hAnsi="標楷體" w:hint="eastAsia"/>
        </w:rPr>
        <w:t>依上開規定拒絕收監</w:t>
      </w:r>
      <w:r w:rsidR="00FF2DB1" w:rsidRPr="00CB1859">
        <w:rPr>
          <w:rFonts w:hAnsi="標楷體" w:hint="eastAsia"/>
        </w:rPr>
        <w:t>。</w:t>
      </w:r>
    </w:p>
    <w:p w:rsidR="00153F05" w:rsidRPr="00CB1859" w:rsidRDefault="008E7A9B" w:rsidP="006E1052">
      <w:pPr>
        <w:pStyle w:val="3"/>
      </w:pPr>
      <w:r w:rsidRPr="00CB1859">
        <w:rPr>
          <w:rFonts w:hint="eastAsia"/>
        </w:rPr>
        <w:t>查</w:t>
      </w:r>
      <w:proofErr w:type="gramStart"/>
      <w:r w:rsidRPr="00CB1859">
        <w:rPr>
          <w:rFonts w:hint="eastAsia"/>
        </w:rPr>
        <w:t>臺</w:t>
      </w:r>
      <w:proofErr w:type="gramEnd"/>
      <w:r w:rsidRPr="00CB1859">
        <w:rPr>
          <w:rFonts w:hint="eastAsia"/>
        </w:rPr>
        <w:t>北看守所受刑人</w:t>
      </w:r>
      <w:r w:rsidR="00450CE6">
        <w:rPr>
          <w:rFonts w:hint="eastAsia"/>
        </w:rPr>
        <w:t>林○○</w:t>
      </w:r>
      <w:r w:rsidRPr="00CB1859">
        <w:rPr>
          <w:rFonts w:hint="eastAsia"/>
        </w:rPr>
        <w:t>病歷，新收受刑人內外傷紀錄表</w:t>
      </w:r>
      <w:r w:rsidR="00BE132B" w:rsidRPr="00CB1859">
        <w:rPr>
          <w:rFonts w:hint="eastAsia"/>
        </w:rPr>
        <w:t>：</w:t>
      </w:r>
      <w:r w:rsidR="00BE132B" w:rsidRPr="00CB1859">
        <w:rPr>
          <w:rFonts w:hAnsi="標楷體" w:hint="eastAsia"/>
        </w:rPr>
        <w:t>【</w:t>
      </w:r>
      <w:r w:rsidR="00BE132B" w:rsidRPr="00CB1859">
        <w:rPr>
          <w:rFonts w:hint="eastAsia"/>
        </w:rPr>
        <w:t>年齡</w:t>
      </w:r>
      <w:r w:rsidR="00BE132B" w:rsidRPr="00CB1859">
        <w:rPr>
          <w:rFonts w:hAnsi="標楷體" w:hint="eastAsia"/>
        </w:rPr>
        <w:t>】</w:t>
      </w:r>
      <w:r w:rsidR="00BE132B" w:rsidRPr="00CB1859">
        <w:rPr>
          <w:rFonts w:hint="eastAsia"/>
        </w:rPr>
        <w:t>一欄記載77歲；</w:t>
      </w:r>
      <w:r w:rsidR="00BE132B" w:rsidRPr="00CB1859">
        <w:rPr>
          <w:rFonts w:hAnsi="標楷體" w:hint="eastAsia"/>
        </w:rPr>
        <w:t>【</w:t>
      </w:r>
      <w:r w:rsidRPr="00CB1859">
        <w:rPr>
          <w:rFonts w:hint="eastAsia"/>
        </w:rPr>
        <w:t>有病或內傷紀錄（自述）</w:t>
      </w:r>
      <w:r w:rsidR="00BE132B" w:rsidRPr="00CB1859">
        <w:rPr>
          <w:rFonts w:hAnsi="標楷體" w:hint="eastAsia"/>
        </w:rPr>
        <w:t>】</w:t>
      </w:r>
      <w:r w:rsidRPr="00CB1859">
        <w:rPr>
          <w:rFonts w:hint="eastAsia"/>
        </w:rPr>
        <w:t>一欄：勾選</w:t>
      </w:r>
      <w:r w:rsidRPr="00CB1859">
        <w:rPr>
          <w:rFonts w:hAnsi="標楷體" w:hint="eastAsia"/>
        </w:rPr>
        <w:t>「</w:t>
      </w:r>
      <w:r w:rsidRPr="00CB1859">
        <w:rPr>
          <w:rFonts w:hint="eastAsia"/>
        </w:rPr>
        <w:t>高血壓</w:t>
      </w:r>
      <w:r w:rsidRPr="00CB1859">
        <w:rPr>
          <w:rFonts w:hAnsi="標楷體" w:hint="eastAsia"/>
        </w:rPr>
        <w:t>」</w:t>
      </w:r>
      <w:r w:rsidRPr="00CB1859">
        <w:rPr>
          <w:rFonts w:hint="eastAsia"/>
        </w:rPr>
        <w:t>、</w:t>
      </w:r>
      <w:r w:rsidR="00C0759B" w:rsidRPr="00CB1859">
        <w:rPr>
          <w:rFonts w:hAnsi="標楷體" w:hint="eastAsia"/>
        </w:rPr>
        <w:t>「心臟病」，並於</w:t>
      </w:r>
      <w:r w:rsidR="00CC72A6" w:rsidRPr="00CB1859">
        <w:rPr>
          <w:rFonts w:hAnsi="標楷體" w:hint="eastAsia"/>
        </w:rPr>
        <w:t>該欄</w:t>
      </w:r>
      <w:r w:rsidR="00C0759B" w:rsidRPr="00CB1859">
        <w:rPr>
          <w:rFonts w:hAnsi="標楷體" w:hint="eastAsia"/>
        </w:rPr>
        <w:t>處理情形記載：會辦衛生科。</w:t>
      </w:r>
      <w:r w:rsidR="003F10C5" w:rsidRPr="00CB1859">
        <w:rPr>
          <w:rFonts w:hAnsi="標楷體" w:hint="eastAsia"/>
        </w:rPr>
        <w:t>次查</w:t>
      </w:r>
      <w:r w:rsidR="00450CE6">
        <w:rPr>
          <w:rFonts w:hAnsi="標楷體" w:hint="eastAsia"/>
        </w:rPr>
        <w:t>林○○</w:t>
      </w:r>
      <w:r w:rsidR="003F10C5" w:rsidRPr="00CB1859">
        <w:rPr>
          <w:rFonts w:hAnsi="標楷體" w:hint="eastAsia"/>
        </w:rPr>
        <w:t>病歷首頁，於【疾病】一欄記載：心臟疾病、高血壓，並有</w:t>
      </w:r>
      <w:r w:rsidR="00450CE6">
        <w:rPr>
          <w:rFonts w:hAnsi="標楷體" w:hint="eastAsia"/>
        </w:rPr>
        <w:t>陳○○</w:t>
      </w:r>
      <w:r w:rsidR="003F10C5" w:rsidRPr="00CB1859">
        <w:rPr>
          <w:rFonts w:hAnsi="標楷體" w:hint="eastAsia"/>
        </w:rPr>
        <w:t>醫師簽章。</w:t>
      </w:r>
      <w:r w:rsidR="008C31CF" w:rsidRPr="00CB1859">
        <w:rPr>
          <w:rFonts w:hAnsi="標楷體" w:hint="eastAsia"/>
        </w:rPr>
        <w:t>再</w:t>
      </w:r>
      <w:r w:rsidR="00153F05" w:rsidRPr="00CB1859">
        <w:rPr>
          <w:rFonts w:hint="eastAsia"/>
        </w:rPr>
        <w:t>查</w:t>
      </w:r>
      <w:r w:rsidR="00450CE6">
        <w:rPr>
          <w:rFonts w:hint="eastAsia"/>
        </w:rPr>
        <w:t>林○○</w:t>
      </w:r>
      <w:r w:rsidR="00153F05" w:rsidRPr="00CB1859">
        <w:rPr>
          <w:rFonts w:hint="eastAsia"/>
        </w:rPr>
        <w:t>99年9月9日入監後，</w:t>
      </w:r>
      <w:r w:rsidR="00C52518" w:rsidRPr="00CB1859">
        <w:rPr>
          <w:rFonts w:hint="eastAsia"/>
        </w:rPr>
        <w:t>自</w:t>
      </w:r>
      <w:r w:rsidR="008C31CF" w:rsidRPr="00CB1859">
        <w:rPr>
          <w:rFonts w:hint="eastAsia"/>
        </w:rPr>
        <w:t>同</w:t>
      </w:r>
      <w:r w:rsidR="00C52518" w:rsidRPr="00CB1859">
        <w:rPr>
          <w:rFonts w:hint="eastAsia"/>
        </w:rPr>
        <w:t>年9月18日起</w:t>
      </w:r>
      <w:r w:rsidR="001762FC" w:rsidRPr="00CB1859">
        <w:rPr>
          <w:rFonts w:hint="eastAsia"/>
        </w:rPr>
        <w:t>至同年11月22日之2個月</w:t>
      </w:r>
      <w:proofErr w:type="gramStart"/>
      <w:r w:rsidR="001762FC" w:rsidRPr="00CB1859">
        <w:rPr>
          <w:rFonts w:hint="eastAsia"/>
        </w:rPr>
        <w:t>期間</w:t>
      </w:r>
      <w:r w:rsidR="00C52518" w:rsidRPr="00CB1859">
        <w:rPr>
          <w:rFonts w:hint="eastAsia"/>
        </w:rPr>
        <w:t>，</w:t>
      </w:r>
      <w:proofErr w:type="gramEnd"/>
      <w:r w:rsidR="00C52518" w:rsidRPr="00CB1859">
        <w:rPr>
          <w:rFonts w:hint="eastAsia"/>
        </w:rPr>
        <w:t>就醫次數頻繁</w:t>
      </w:r>
      <w:r w:rsidR="001762FC" w:rsidRPr="00CB1859">
        <w:rPr>
          <w:rFonts w:hint="eastAsia"/>
        </w:rPr>
        <w:t>，求診次數達26次之多</w:t>
      </w:r>
      <w:r w:rsidR="00C52518" w:rsidRPr="00CB1859">
        <w:rPr>
          <w:rFonts w:hint="eastAsia"/>
        </w:rPr>
        <w:t>，就醫平均間隔約2天，主要為攝護腺、高血壓及心臟病等</w:t>
      </w:r>
      <w:proofErr w:type="gramStart"/>
      <w:r w:rsidR="00C52518" w:rsidRPr="00CB1859">
        <w:rPr>
          <w:rFonts w:hint="eastAsia"/>
        </w:rPr>
        <w:t>舊疾或感冒</w:t>
      </w:r>
      <w:proofErr w:type="gramEnd"/>
      <w:r w:rsidR="00C52518" w:rsidRPr="00CB1859">
        <w:rPr>
          <w:rFonts w:hint="eastAsia"/>
        </w:rPr>
        <w:t>、胃病</w:t>
      </w:r>
      <w:r w:rsidR="00C52518" w:rsidRPr="00E0448C">
        <w:rPr>
          <w:rFonts w:hAnsi="標楷體"/>
        </w:rPr>
        <w:t>…</w:t>
      </w:r>
      <w:proofErr w:type="gramStart"/>
      <w:r w:rsidR="00C52518" w:rsidRPr="00E0448C">
        <w:rPr>
          <w:rFonts w:hAnsi="標楷體"/>
        </w:rPr>
        <w:t>…</w:t>
      </w:r>
      <w:proofErr w:type="gramEnd"/>
      <w:r w:rsidR="00C52518" w:rsidRPr="00E0448C">
        <w:rPr>
          <w:rFonts w:hAnsi="標楷體" w:hint="eastAsia"/>
        </w:rPr>
        <w:t>等症狀，11月17日後，則有疝</w:t>
      </w:r>
      <w:r w:rsidR="00C52518" w:rsidRPr="00E0448C">
        <w:rPr>
          <w:rFonts w:hAnsi="標楷體" w:hint="eastAsia"/>
        </w:rPr>
        <w:lastRenderedPageBreak/>
        <w:t>氣、發燒及腹水</w:t>
      </w:r>
      <w:r w:rsidR="00C52518" w:rsidRPr="00E0448C">
        <w:rPr>
          <w:rFonts w:hAnsi="標楷體"/>
        </w:rPr>
        <w:t>…</w:t>
      </w:r>
      <w:proofErr w:type="gramStart"/>
      <w:r w:rsidR="00C52518" w:rsidRPr="00E0448C">
        <w:rPr>
          <w:rFonts w:hAnsi="標楷體"/>
        </w:rPr>
        <w:t>…</w:t>
      </w:r>
      <w:proofErr w:type="gramEnd"/>
      <w:r w:rsidR="00C52518" w:rsidRPr="00CB1859">
        <w:rPr>
          <w:rFonts w:hint="eastAsia"/>
        </w:rPr>
        <w:t>等病徵出現，已如前述。</w:t>
      </w:r>
      <w:r w:rsidR="004A1333" w:rsidRPr="00CB1859">
        <w:rPr>
          <w:rFonts w:hint="eastAsia"/>
        </w:rPr>
        <w:t>據上，</w:t>
      </w:r>
      <w:r w:rsidR="00DF4761" w:rsidRPr="00CB1859">
        <w:rPr>
          <w:rFonts w:hint="eastAsia"/>
        </w:rPr>
        <w:t>受刑人於</w:t>
      </w:r>
      <w:r w:rsidR="008011A6" w:rsidRPr="00CB1859">
        <w:rPr>
          <w:rFonts w:hint="eastAsia"/>
        </w:rPr>
        <w:t>入監時即為高齡及患有多重慢性病狀態，</w:t>
      </w:r>
      <w:r w:rsidR="00DF4761" w:rsidRPr="00CB1859">
        <w:rPr>
          <w:rFonts w:hint="eastAsia"/>
        </w:rPr>
        <w:t>服刑</w:t>
      </w:r>
      <w:proofErr w:type="gramStart"/>
      <w:r w:rsidR="00DF4761" w:rsidRPr="00CB1859">
        <w:rPr>
          <w:rFonts w:hint="eastAsia"/>
        </w:rPr>
        <w:t>期間</w:t>
      </w:r>
      <w:r w:rsidR="004A1333" w:rsidRPr="00CB1859">
        <w:rPr>
          <w:rFonts w:hint="eastAsia"/>
        </w:rPr>
        <w:t>，</w:t>
      </w:r>
      <w:proofErr w:type="gramEnd"/>
      <w:r w:rsidR="00DF4761" w:rsidRPr="00CB1859">
        <w:rPr>
          <w:rFonts w:hint="eastAsia"/>
        </w:rPr>
        <w:t>健康</w:t>
      </w:r>
      <w:r w:rsidR="004D3A6E" w:rsidRPr="00CB1859">
        <w:rPr>
          <w:rFonts w:hint="eastAsia"/>
        </w:rPr>
        <w:t>情形</w:t>
      </w:r>
      <w:r w:rsidR="008011A6" w:rsidRPr="00CB1859">
        <w:rPr>
          <w:rFonts w:hint="eastAsia"/>
        </w:rPr>
        <w:t>亦</w:t>
      </w:r>
      <w:r w:rsidR="004A1333" w:rsidRPr="00CB1859">
        <w:rPr>
          <w:rFonts w:hint="eastAsia"/>
        </w:rPr>
        <w:t>有</w:t>
      </w:r>
      <w:r w:rsidR="00DF4761" w:rsidRPr="00CB1859">
        <w:rPr>
          <w:rFonts w:hint="eastAsia"/>
        </w:rPr>
        <w:t>每況愈下</w:t>
      </w:r>
      <w:r w:rsidR="004A1333" w:rsidRPr="00CB1859">
        <w:rPr>
          <w:rFonts w:hint="eastAsia"/>
        </w:rPr>
        <w:t>之現象</w:t>
      </w:r>
      <w:r w:rsidR="00DF4761" w:rsidRPr="00CB1859">
        <w:rPr>
          <w:rFonts w:hint="eastAsia"/>
        </w:rPr>
        <w:t>。</w:t>
      </w:r>
    </w:p>
    <w:p w:rsidR="00DF7802" w:rsidRPr="00CB1859" w:rsidRDefault="00DF7802" w:rsidP="00DF7802">
      <w:pPr>
        <w:pStyle w:val="3"/>
        <w:wordWrap w:val="0"/>
        <w:ind w:left="1360" w:hanging="680"/>
      </w:pPr>
      <w:r w:rsidRPr="00CB1859">
        <w:rPr>
          <w:rFonts w:hint="eastAsia"/>
        </w:rPr>
        <w:t>依本院諮詢</w:t>
      </w:r>
      <w:r w:rsidR="00C95354" w:rsidRPr="00CB1859">
        <w:rPr>
          <w:rFonts w:hint="eastAsia"/>
        </w:rPr>
        <w:t>曾於桃園看守所看診，現為</w:t>
      </w:r>
      <w:r w:rsidRPr="00CB1859">
        <w:rPr>
          <w:rFonts w:hint="eastAsia"/>
        </w:rPr>
        <w:t>國立臺灣大學醫學院附設醫院泌尿部張醫師表示：</w:t>
      </w:r>
      <w:r w:rsidRPr="00CB1859">
        <w:rPr>
          <w:rFonts w:hAnsi="標楷體" w:hint="eastAsia"/>
        </w:rPr>
        <w:t>「</w:t>
      </w:r>
      <w:r w:rsidRPr="00CB1859">
        <w:rPr>
          <w:rFonts w:hint="eastAsia"/>
        </w:rPr>
        <w:t>福耳尼埃氏壞疽症有一個評分表</w:t>
      </w:r>
      <w:r w:rsidRPr="00CB1859">
        <w:rPr>
          <w:rStyle w:val="afc"/>
        </w:rPr>
        <w:footnoteReference w:id="17"/>
      </w:r>
      <w:r w:rsidRPr="00CB1859">
        <w:rPr>
          <w:rFonts w:hint="eastAsia"/>
        </w:rPr>
        <w:t>(危險等級的index)，依患者有無糖尿病、腎臟病、心臟病等去作危險分類，最高的死亡率可達70%，較輕微大概10%至20%。本案患者本身就有4個心室肥大的問題，有高血壓導致的心臟病，過去未好好治療，其次他還有攝護腺肥大的問題，</w:t>
      </w:r>
      <w:proofErr w:type="gramStart"/>
      <w:r w:rsidRPr="00CB1859">
        <w:rPr>
          <w:rFonts w:hint="eastAsia"/>
        </w:rPr>
        <w:t>後來有包尿布</w:t>
      </w:r>
      <w:proofErr w:type="gramEnd"/>
      <w:r w:rsidRPr="00CB1859">
        <w:rPr>
          <w:rFonts w:hint="eastAsia"/>
        </w:rPr>
        <w:t>的狀況(可能有膀胱</w:t>
      </w:r>
      <w:proofErr w:type="gramStart"/>
      <w:r w:rsidRPr="00CB1859">
        <w:rPr>
          <w:rFonts w:hint="eastAsia"/>
        </w:rPr>
        <w:t>膨脹滲尿</w:t>
      </w:r>
      <w:proofErr w:type="gramEnd"/>
      <w:r w:rsidRPr="00CB1859">
        <w:rPr>
          <w:rFonts w:hint="eastAsia"/>
        </w:rPr>
        <w:t>出來的現象，甚至是尿失禁)，且他到亞東是腎衰竭的狀況(可見他尿沒有排出來已經很多天了)，幾個危險因素他都是存在的，即使監所醫師提早一天轉送，個案病程還是會一直往下走，大約會落在50%左右的死亡率</w:t>
      </w:r>
      <w:r w:rsidRPr="00CB1859">
        <w:rPr>
          <w:rFonts w:hAnsi="標楷體" w:hint="eastAsia"/>
        </w:rPr>
        <w:t>」、</w:t>
      </w:r>
      <w:r w:rsidR="003415BD" w:rsidRPr="00CB1859">
        <w:rPr>
          <w:rFonts w:hAnsi="標楷體" w:hint="eastAsia"/>
        </w:rPr>
        <w:t>「以福耳尼埃氏壞疽症而言，高血壓和心臟病都是誘發的高危險因子」、</w:t>
      </w:r>
      <w:r w:rsidRPr="00CB1859">
        <w:rPr>
          <w:rFonts w:hAnsi="標楷體" w:hint="eastAsia"/>
        </w:rPr>
        <w:t>「</w:t>
      </w:r>
      <w:r w:rsidRPr="00CB1859">
        <w:rPr>
          <w:rFonts w:hint="eastAsia"/>
        </w:rPr>
        <w:t>我看了一下資料，他入監所時的年齡已經7</w:t>
      </w:r>
      <w:r w:rsidR="00847904" w:rsidRPr="00CB1859">
        <w:rPr>
          <w:rFonts w:hint="eastAsia"/>
        </w:rPr>
        <w:t>7</w:t>
      </w:r>
      <w:r w:rsidRPr="00CB1859">
        <w:rPr>
          <w:rFonts w:hint="eastAsia"/>
        </w:rPr>
        <w:t>歲了，他又有高血壓、攝護腺肥大，</w:t>
      </w:r>
      <w:proofErr w:type="gramStart"/>
      <w:r w:rsidRPr="00CB1859">
        <w:rPr>
          <w:rFonts w:hint="eastAsia"/>
        </w:rPr>
        <w:t>解尿不</w:t>
      </w:r>
      <w:proofErr w:type="gramEnd"/>
      <w:r w:rsidRPr="00CB1859">
        <w:rPr>
          <w:rFonts w:hint="eastAsia"/>
        </w:rPr>
        <w:t>順、心室肥大等，表示他的身體狀況是非常差的，其實一開始就不適合入看守所的。</w:t>
      </w:r>
      <w:r w:rsidRPr="00CB1859">
        <w:rPr>
          <w:rFonts w:hAnsi="標楷體" w:hint="eastAsia"/>
        </w:rPr>
        <w:t>」</w:t>
      </w:r>
      <w:r w:rsidR="003415BD" w:rsidRPr="00CB1859">
        <w:rPr>
          <w:rFonts w:hAnsi="標楷體" w:hint="eastAsia"/>
        </w:rPr>
        <w:t>、「</w:t>
      </w:r>
      <w:r w:rsidRPr="00CB1859">
        <w:rPr>
          <w:rFonts w:hint="eastAsia"/>
        </w:rPr>
        <w:t>個案後來同時伴隨</w:t>
      </w:r>
      <w:proofErr w:type="gramStart"/>
      <w:r w:rsidRPr="00CB1859">
        <w:rPr>
          <w:rFonts w:hint="eastAsia"/>
        </w:rPr>
        <w:t>有共病</w:t>
      </w:r>
      <w:proofErr w:type="gramEnd"/>
      <w:r w:rsidRPr="00CB1859">
        <w:rPr>
          <w:rFonts w:hint="eastAsia"/>
        </w:rPr>
        <w:t>(是很多病症同時發作)情況，其致死率是相對高的，最後會走向死亡其實也是意料中的，因為病況在</w:t>
      </w:r>
      <w:proofErr w:type="gramStart"/>
      <w:r w:rsidRPr="00CB1859">
        <w:rPr>
          <w:rFonts w:hint="eastAsia"/>
        </w:rPr>
        <w:t>很短期間內進展</w:t>
      </w:r>
      <w:proofErr w:type="gramEnd"/>
      <w:r w:rsidRPr="00CB1859">
        <w:rPr>
          <w:rFonts w:hint="eastAsia"/>
        </w:rPr>
        <w:t>非常快。</w:t>
      </w:r>
      <w:r w:rsidR="003415BD" w:rsidRPr="00CB1859">
        <w:rPr>
          <w:rFonts w:hAnsi="標楷體" w:hint="eastAsia"/>
        </w:rPr>
        <w:t>」</w:t>
      </w:r>
      <w:r w:rsidR="0017634D" w:rsidRPr="00CB1859">
        <w:rPr>
          <w:rFonts w:hAnsi="標楷體" w:hint="eastAsia"/>
        </w:rPr>
        <w:t>另據三軍總醫院泌尿外科</w:t>
      </w:r>
      <w:proofErr w:type="gramStart"/>
      <w:r w:rsidR="0017634D" w:rsidRPr="00CB1859">
        <w:rPr>
          <w:rFonts w:hAnsi="標楷體" w:hint="eastAsia"/>
        </w:rPr>
        <w:t>于</w:t>
      </w:r>
      <w:proofErr w:type="gramEnd"/>
      <w:r w:rsidR="0017634D" w:rsidRPr="00CB1859">
        <w:rPr>
          <w:rFonts w:hAnsi="標楷體" w:hint="eastAsia"/>
        </w:rPr>
        <w:t>醫師表示：「臨床上觀察，患此症者有很大一部分是糖尿病患，福耳尼埃氏壞疽症的患者約有</w:t>
      </w:r>
      <w:proofErr w:type="gramStart"/>
      <w:r w:rsidR="0017634D" w:rsidRPr="00CB1859">
        <w:rPr>
          <w:rFonts w:hAnsi="標楷體" w:hint="eastAsia"/>
        </w:rPr>
        <w:t>7成</w:t>
      </w:r>
      <w:proofErr w:type="gramEnd"/>
      <w:r w:rsidR="0017634D" w:rsidRPr="00CB1859">
        <w:rPr>
          <w:rFonts w:hAnsi="標楷體" w:hint="eastAsia"/>
        </w:rPr>
        <w:t>有糖尿病。惟本案病人並無糖尿病，只有心臟病和高血壓，而高血壓在整體</w:t>
      </w:r>
      <w:r w:rsidR="0017634D" w:rsidRPr="00CB1859">
        <w:rPr>
          <w:rFonts w:hAnsi="標楷體"/>
        </w:rPr>
        <w:t>Fournier's gangrene</w:t>
      </w:r>
      <w:r w:rsidR="0017634D" w:rsidRPr="00CB1859">
        <w:rPr>
          <w:rFonts w:hAnsi="標楷體" w:hint="eastAsia"/>
        </w:rPr>
        <w:t>患者中約占</w:t>
      </w:r>
      <w:proofErr w:type="gramStart"/>
      <w:r w:rsidR="0017634D" w:rsidRPr="00CB1859">
        <w:rPr>
          <w:rFonts w:hAnsi="標楷體" w:hint="eastAsia"/>
        </w:rPr>
        <w:t>3成</w:t>
      </w:r>
      <w:proofErr w:type="gramEnd"/>
      <w:r w:rsidR="0017634D" w:rsidRPr="00CB1859">
        <w:rPr>
          <w:rFonts w:hAnsi="標楷體" w:hint="eastAsia"/>
        </w:rPr>
        <w:t>5左右。」</w:t>
      </w:r>
      <w:r w:rsidR="008075A2" w:rsidRPr="00CB1859">
        <w:rPr>
          <w:rFonts w:hAnsi="標楷體" w:hint="eastAsia"/>
        </w:rPr>
        <w:lastRenderedPageBreak/>
        <w:t>然</w:t>
      </w:r>
      <w:r w:rsidR="000C264C" w:rsidRPr="00CB1859">
        <w:rPr>
          <w:rFonts w:hAnsi="標楷體" w:hint="eastAsia"/>
        </w:rPr>
        <w:t>目前</w:t>
      </w:r>
      <w:r w:rsidR="005263E6" w:rsidRPr="00CB1859">
        <w:rPr>
          <w:rFonts w:hAnsi="標楷體" w:hint="eastAsia"/>
        </w:rPr>
        <w:t>高齡且</w:t>
      </w:r>
      <w:proofErr w:type="gramStart"/>
      <w:r w:rsidR="005263E6" w:rsidRPr="00CB1859">
        <w:rPr>
          <w:rFonts w:hAnsi="標楷體" w:hint="eastAsia"/>
        </w:rPr>
        <w:t>罹</w:t>
      </w:r>
      <w:proofErr w:type="gramEnd"/>
      <w:r w:rsidR="005263E6" w:rsidRPr="00CB1859">
        <w:rPr>
          <w:rFonts w:hAnsi="標楷體" w:hint="eastAsia"/>
        </w:rPr>
        <w:t>患多重慢性病之</w:t>
      </w:r>
      <w:r w:rsidR="000C264C" w:rsidRPr="00CB1859">
        <w:rPr>
          <w:rFonts w:hAnsi="標楷體" w:hint="eastAsia"/>
        </w:rPr>
        <w:t>受刑人</w:t>
      </w:r>
      <w:r w:rsidR="008075A2" w:rsidRPr="00CB1859">
        <w:rPr>
          <w:rFonts w:hAnsi="標楷體" w:hint="eastAsia"/>
        </w:rPr>
        <w:t>，</w:t>
      </w:r>
      <w:r w:rsidR="00E708D1" w:rsidRPr="00CB1859">
        <w:rPr>
          <w:rFonts w:hAnsi="標楷體" w:hint="eastAsia"/>
        </w:rPr>
        <w:t>因非屬前開監獄行刑法拒絕收監者</w:t>
      </w:r>
      <w:r w:rsidR="005263E6" w:rsidRPr="00CB1859">
        <w:rPr>
          <w:rFonts w:hAnsi="標楷體" w:hint="eastAsia"/>
        </w:rPr>
        <w:t>，</w:t>
      </w:r>
      <w:proofErr w:type="gramStart"/>
      <w:r w:rsidR="008075A2" w:rsidRPr="00CB1859">
        <w:rPr>
          <w:rFonts w:hAnsi="標楷體" w:hint="eastAsia"/>
        </w:rPr>
        <w:t>惟</w:t>
      </w:r>
      <w:r w:rsidR="005263E6" w:rsidRPr="00CB1859">
        <w:rPr>
          <w:rFonts w:hAnsi="標楷體" w:hint="eastAsia"/>
        </w:rPr>
        <w:t>渠等</w:t>
      </w:r>
      <w:proofErr w:type="gramEnd"/>
      <w:r w:rsidR="005263E6" w:rsidRPr="00CB1859">
        <w:rPr>
          <w:rFonts w:hAnsi="標楷體" w:hint="eastAsia"/>
        </w:rPr>
        <w:t>在感染疾病後</w:t>
      </w:r>
      <w:proofErr w:type="gramStart"/>
      <w:r w:rsidR="005263E6" w:rsidRPr="00CB1859">
        <w:rPr>
          <w:rFonts w:hAnsi="標楷體" w:hint="eastAsia"/>
        </w:rPr>
        <w:t>因共病</w:t>
      </w:r>
      <w:r w:rsidR="008075A2" w:rsidRPr="00CB1859">
        <w:rPr>
          <w:rFonts w:hAnsi="標楷體" w:hint="eastAsia"/>
        </w:rPr>
        <w:t>而</w:t>
      </w:r>
      <w:proofErr w:type="gramEnd"/>
      <w:r w:rsidR="008075A2" w:rsidRPr="00CB1859">
        <w:rPr>
          <w:rFonts w:hAnsi="標楷體" w:hint="eastAsia"/>
        </w:rPr>
        <w:t>為</w:t>
      </w:r>
      <w:r w:rsidR="005263E6" w:rsidRPr="00CB1859">
        <w:rPr>
          <w:rFonts w:hAnsi="標楷體" w:hint="eastAsia"/>
        </w:rPr>
        <w:t>致死高風險</w:t>
      </w:r>
      <w:r w:rsidR="008075A2" w:rsidRPr="00CB1859">
        <w:rPr>
          <w:rFonts w:hAnsi="標楷體" w:hint="eastAsia"/>
        </w:rPr>
        <w:t>之</w:t>
      </w:r>
      <w:r w:rsidR="005263E6" w:rsidRPr="00CB1859">
        <w:rPr>
          <w:rFonts w:hAnsi="標楷體" w:hint="eastAsia"/>
        </w:rPr>
        <w:t>族群，</w:t>
      </w:r>
      <w:r w:rsidR="008075A2" w:rsidRPr="00CB1859">
        <w:rPr>
          <w:rFonts w:hAnsi="標楷體" w:hint="eastAsia"/>
        </w:rPr>
        <w:t>該等</w:t>
      </w:r>
      <w:r w:rsidR="000C264C" w:rsidRPr="00CB1859">
        <w:rPr>
          <w:rFonts w:hAnsi="標楷體" w:hint="eastAsia"/>
        </w:rPr>
        <w:t>高</w:t>
      </w:r>
      <w:r w:rsidR="008075A2" w:rsidRPr="00CB1859">
        <w:rPr>
          <w:rFonts w:hAnsi="標楷體" w:hint="eastAsia"/>
        </w:rPr>
        <w:t>風</w:t>
      </w:r>
      <w:r w:rsidR="00116FB1" w:rsidRPr="00CB1859">
        <w:rPr>
          <w:rFonts w:hAnsi="標楷體" w:hint="eastAsia"/>
        </w:rPr>
        <w:t>險</w:t>
      </w:r>
      <w:r w:rsidR="000C264C" w:rsidRPr="00CB1859">
        <w:rPr>
          <w:rFonts w:hAnsi="標楷體" w:hint="eastAsia"/>
        </w:rPr>
        <w:t>受刑人</w:t>
      </w:r>
      <w:r w:rsidR="008075A2" w:rsidRPr="00CB1859">
        <w:rPr>
          <w:rFonts w:hAnsi="標楷體" w:hint="eastAsia"/>
        </w:rPr>
        <w:t>是否仍</w:t>
      </w:r>
      <w:r w:rsidR="00116FB1" w:rsidRPr="00CB1859">
        <w:rPr>
          <w:rFonts w:hAnsi="標楷體" w:hint="eastAsia"/>
        </w:rPr>
        <w:t>應</w:t>
      </w:r>
      <w:r w:rsidR="008075A2" w:rsidRPr="00CB1859">
        <w:rPr>
          <w:rFonts w:hAnsi="標楷體" w:hint="eastAsia"/>
        </w:rPr>
        <w:t>列為收</w:t>
      </w:r>
      <w:r w:rsidR="000C264C" w:rsidRPr="00CB1859">
        <w:rPr>
          <w:rFonts w:hAnsi="標楷體" w:hint="eastAsia"/>
        </w:rPr>
        <w:t>監</w:t>
      </w:r>
      <w:r w:rsidR="008075A2" w:rsidRPr="00CB1859">
        <w:rPr>
          <w:rFonts w:hAnsi="標楷體" w:hint="eastAsia"/>
        </w:rPr>
        <w:t>執行對象</w:t>
      </w:r>
      <w:r w:rsidR="000C264C" w:rsidRPr="00CB1859">
        <w:rPr>
          <w:rFonts w:hAnsi="標楷體" w:hint="eastAsia"/>
        </w:rPr>
        <w:t>，</w:t>
      </w:r>
      <w:r w:rsidR="008075A2" w:rsidRPr="00CB1859">
        <w:rPr>
          <w:rFonts w:hAnsi="標楷體" w:hint="eastAsia"/>
        </w:rPr>
        <w:t>容</w:t>
      </w:r>
      <w:r w:rsidR="000C264C" w:rsidRPr="00CB1859">
        <w:rPr>
          <w:rFonts w:hAnsi="標楷體" w:hint="eastAsia"/>
        </w:rPr>
        <w:t>有檢討評估之</w:t>
      </w:r>
      <w:r w:rsidR="009A7A8F" w:rsidRPr="00CB1859">
        <w:rPr>
          <w:rFonts w:hAnsi="標楷體" w:hint="eastAsia"/>
        </w:rPr>
        <w:t>需</w:t>
      </w:r>
      <w:r w:rsidR="000C264C" w:rsidRPr="00CB1859">
        <w:rPr>
          <w:rFonts w:hAnsi="標楷體" w:hint="eastAsia"/>
        </w:rPr>
        <w:t>。</w:t>
      </w:r>
    </w:p>
    <w:p w:rsidR="000C264C" w:rsidRPr="00CB1859" w:rsidRDefault="000C264C" w:rsidP="00DF7802">
      <w:pPr>
        <w:pStyle w:val="3"/>
        <w:wordWrap w:val="0"/>
        <w:ind w:left="1360" w:hanging="680"/>
      </w:pPr>
      <w:r w:rsidRPr="00CB1859">
        <w:rPr>
          <w:rFonts w:hint="eastAsia"/>
        </w:rPr>
        <w:t>綜上，</w:t>
      </w:r>
      <w:r w:rsidR="000268B1" w:rsidRPr="00CB1859">
        <w:rPr>
          <w:rFonts w:hint="eastAsia"/>
        </w:rPr>
        <w:t>受刑人</w:t>
      </w:r>
      <w:proofErr w:type="gramStart"/>
      <w:r w:rsidR="000268B1" w:rsidRPr="00CB1859">
        <w:rPr>
          <w:rFonts w:hint="eastAsia"/>
        </w:rPr>
        <w:t>入監依監獄</w:t>
      </w:r>
      <w:proofErr w:type="gramEnd"/>
      <w:r w:rsidR="000268B1" w:rsidRPr="00CB1859">
        <w:rPr>
          <w:rFonts w:hint="eastAsia"/>
        </w:rPr>
        <w:t>行刑法須先進行健康檢查，以評估是否收監執行或拒絕，</w:t>
      </w:r>
      <w:r w:rsidR="00116FB1" w:rsidRPr="00CB1859">
        <w:rPr>
          <w:rFonts w:hint="eastAsia"/>
        </w:rPr>
        <w:t>然依現行該法規定，</w:t>
      </w:r>
      <w:r w:rsidR="000268B1" w:rsidRPr="00CB1859">
        <w:rPr>
          <w:rFonts w:hint="eastAsia"/>
        </w:rPr>
        <w:t>高齡且</w:t>
      </w:r>
      <w:proofErr w:type="gramStart"/>
      <w:r w:rsidR="000268B1" w:rsidRPr="00CB1859">
        <w:rPr>
          <w:rFonts w:hint="eastAsia"/>
        </w:rPr>
        <w:t>罹</w:t>
      </w:r>
      <w:proofErr w:type="gramEnd"/>
      <w:r w:rsidR="000268B1" w:rsidRPr="00CB1859">
        <w:rPr>
          <w:rFonts w:hint="eastAsia"/>
        </w:rPr>
        <w:t>患多重慢性病之受刑人，非屬法定拒絕收監者，</w:t>
      </w:r>
      <w:proofErr w:type="gramStart"/>
      <w:r w:rsidR="000268B1" w:rsidRPr="00CB1859">
        <w:rPr>
          <w:rFonts w:hint="eastAsia"/>
        </w:rPr>
        <w:t>惟渠等</w:t>
      </w:r>
      <w:proofErr w:type="gramEnd"/>
      <w:r w:rsidR="000268B1" w:rsidRPr="00CB1859">
        <w:rPr>
          <w:rFonts w:hint="eastAsia"/>
        </w:rPr>
        <w:t>在感染疾病後</w:t>
      </w:r>
      <w:proofErr w:type="gramStart"/>
      <w:r w:rsidR="000268B1" w:rsidRPr="00CB1859">
        <w:rPr>
          <w:rFonts w:hint="eastAsia"/>
        </w:rPr>
        <w:t>因共病而</w:t>
      </w:r>
      <w:proofErr w:type="gramEnd"/>
      <w:r w:rsidR="000268B1" w:rsidRPr="00CB1859">
        <w:rPr>
          <w:rFonts w:hint="eastAsia"/>
        </w:rPr>
        <w:t>為致死高風險之族群，法務部及所屬矯正署對該等致死高風險受刑人是否仍</w:t>
      </w:r>
      <w:r w:rsidR="00116FB1" w:rsidRPr="00CB1859">
        <w:rPr>
          <w:rFonts w:hint="eastAsia"/>
        </w:rPr>
        <w:t>應</w:t>
      </w:r>
      <w:r w:rsidR="000268B1" w:rsidRPr="00CB1859">
        <w:rPr>
          <w:rFonts w:hint="eastAsia"/>
        </w:rPr>
        <w:t>列為收監執行</w:t>
      </w:r>
      <w:r w:rsidR="002222B3" w:rsidRPr="00CB1859">
        <w:rPr>
          <w:rFonts w:hint="eastAsia"/>
        </w:rPr>
        <w:t>之</w:t>
      </w:r>
      <w:r w:rsidR="000268B1" w:rsidRPr="00CB1859">
        <w:rPr>
          <w:rFonts w:hint="eastAsia"/>
        </w:rPr>
        <w:t>對象，抑或送交其他適當處所，容有檢討評估之需</w:t>
      </w:r>
      <w:r w:rsidR="002F2A62" w:rsidRPr="00CB1859">
        <w:rPr>
          <w:rFonts w:hint="eastAsia"/>
        </w:rPr>
        <w:t>。</w:t>
      </w:r>
    </w:p>
    <w:p w:rsidR="00494214" w:rsidRPr="00CB1859" w:rsidRDefault="00494214" w:rsidP="00494214">
      <w:pPr>
        <w:pStyle w:val="2"/>
        <w:spacing w:beforeLines="50" w:before="228"/>
        <w:ind w:left="1020" w:hanging="680"/>
        <w:rPr>
          <w:b/>
        </w:rPr>
      </w:pPr>
      <w:r w:rsidRPr="00CB1859">
        <w:rPr>
          <w:rFonts w:hint="eastAsia"/>
          <w:b/>
        </w:rPr>
        <w:t>有關陳情人所</w:t>
      </w:r>
      <w:r w:rsidR="007954A3" w:rsidRPr="00CB1859">
        <w:rPr>
          <w:rFonts w:hint="eastAsia"/>
          <w:b/>
        </w:rPr>
        <w:t>訴</w:t>
      </w:r>
      <w:proofErr w:type="gramStart"/>
      <w:r w:rsidRPr="00CB1859">
        <w:rPr>
          <w:rFonts w:hint="eastAsia"/>
          <w:b/>
        </w:rPr>
        <w:t>臺</w:t>
      </w:r>
      <w:proofErr w:type="gramEnd"/>
      <w:r w:rsidRPr="00CB1859">
        <w:rPr>
          <w:rFonts w:hint="eastAsia"/>
          <w:b/>
        </w:rPr>
        <w:t>北看守所醫療人力、醫療資源不足一節，本院歷年已提出相關調查意見，而近年矯正機關已會同衛生機關修法將受刑人納入健保、訂定受刑人就醫規範，要求監所診療環境符合醫療需求及修訂收容人緊急外</w:t>
      </w:r>
      <w:proofErr w:type="gramStart"/>
      <w:r w:rsidRPr="00CB1859">
        <w:rPr>
          <w:rFonts w:hint="eastAsia"/>
          <w:b/>
        </w:rPr>
        <w:t>醫</w:t>
      </w:r>
      <w:proofErr w:type="gramEnd"/>
      <w:r w:rsidRPr="00CB1859">
        <w:rPr>
          <w:rFonts w:hint="eastAsia"/>
          <w:b/>
        </w:rPr>
        <w:t>判定參考原則等改善措施。</w:t>
      </w:r>
      <w:proofErr w:type="gramStart"/>
      <w:r w:rsidRPr="00CB1859">
        <w:rPr>
          <w:rFonts w:hint="eastAsia"/>
          <w:b/>
        </w:rPr>
        <w:t>惟</w:t>
      </w:r>
      <w:proofErr w:type="gramEnd"/>
      <w:r w:rsidRPr="00CB1859">
        <w:rPr>
          <w:rFonts w:hint="eastAsia"/>
          <w:b/>
        </w:rPr>
        <w:t>現階段</w:t>
      </w:r>
      <w:r w:rsidR="00CE6FA6" w:rsidRPr="00CB1859">
        <w:rPr>
          <w:rFonts w:hint="eastAsia"/>
          <w:b/>
        </w:rPr>
        <w:t>部分</w:t>
      </w:r>
      <w:r w:rsidRPr="00CB1859">
        <w:rPr>
          <w:rFonts w:hint="eastAsia"/>
          <w:b/>
        </w:rPr>
        <w:t>矯正機關對於牙科、皮膚科及感染科等未能開設門診或門診服務量不足、</w:t>
      </w:r>
      <w:proofErr w:type="gramStart"/>
      <w:r w:rsidRPr="00CB1859">
        <w:rPr>
          <w:rFonts w:hint="eastAsia"/>
          <w:b/>
        </w:rPr>
        <w:t>承</w:t>
      </w:r>
      <w:r w:rsidR="000F3324" w:rsidRPr="00CB1859">
        <w:rPr>
          <w:rFonts w:hint="eastAsia"/>
          <w:b/>
        </w:rPr>
        <w:t>作</w:t>
      </w:r>
      <w:proofErr w:type="gramEnd"/>
      <w:r w:rsidRPr="00CB1859">
        <w:rPr>
          <w:rFonts w:hint="eastAsia"/>
          <w:b/>
        </w:rPr>
        <w:t>醫院戒護病房不足、</w:t>
      </w:r>
      <w:r w:rsidR="00CE6FA6" w:rsidRPr="00CB1859">
        <w:rPr>
          <w:rFonts w:hint="eastAsia"/>
          <w:b/>
        </w:rPr>
        <w:t>有</w:t>
      </w:r>
      <w:r w:rsidRPr="00CB1859">
        <w:rPr>
          <w:rFonts w:hint="eastAsia"/>
          <w:b/>
        </w:rPr>
        <w:t>醫學中心設置戒護專區之需求及少數受刑人</w:t>
      </w:r>
      <w:proofErr w:type="gramStart"/>
      <w:r w:rsidRPr="00CB1859">
        <w:rPr>
          <w:rFonts w:hint="eastAsia"/>
          <w:b/>
        </w:rPr>
        <w:t>就醫診</w:t>
      </w:r>
      <w:proofErr w:type="gramEnd"/>
      <w:r w:rsidRPr="00CB1859">
        <w:rPr>
          <w:rFonts w:hint="eastAsia"/>
          <w:b/>
        </w:rPr>
        <w:t>次過高之情形</w:t>
      </w:r>
      <w:r w:rsidR="00547620" w:rsidRPr="00CB1859">
        <w:rPr>
          <w:rFonts w:hint="eastAsia"/>
          <w:b/>
        </w:rPr>
        <w:t>。</w:t>
      </w:r>
      <w:r w:rsidR="007A11C6" w:rsidRPr="00CB1859">
        <w:rPr>
          <w:rFonts w:hint="eastAsia"/>
          <w:b/>
        </w:rPr>
        <w:t>行政院允應督促所屬持續改進，並據現階段矯正機關醫療需求督促衛生主管機關協助改善，確保醫療資源妥善使用</w:t>
      </w:r>
      <w:r w:rsidR="00547620" w:rsidRPr="00CB1859">
        <w:rPr>
          <w:rFonts w:hint="eastAsia"/>
          <w:b/>
        </w:rPr>
        <w:t>以</w:t>
      </w:r>
      <w:r w:rsidR="007A11C6" w:rsidRPr="00CB1859">
        <w:rPr>
          <w:rFonts w:hint="eastAsia"/>
          <w:b/>
        </w:rPr>
        <w:t>提昇</w:t>
      </w:r>
      <w:r w:rsidR="00F44CEE" w:rsidRPr="00CB1859">
        <w:rPr>
          <w:rFonts w:hint="eastAsia"/>
          <w:b/>
        </w:rPr>
        <w:t>及落實</w:t>
      </w:r>
      <w:r w:rsidR="007A11C6" w:rsidRPr="00CB1859">
        <w:rPr>
          <w:rFonts w:hint="eastAsia"/>
          <w:b/>
        </w:rPr>
        <w:t>我國獄政人權</w:t>
      </w:r>
      <w:r w:rsidR="00F44CEE" w:rsidRPr="00CB1859">
        <w:rPr>
          <w:rFonts w:hint="eastAsia"/>
          <w:b/>
        </w:rPr>
        <w:t>之</w:t>
      </w:r>
      <w:r w:rsidR="007A11C6" w:rsidRPr="00CB1859">
        <w:rPr>
          <w:rFonts w:hint="eastAsia"/>
          <w:b/>
        </w:rPr>
        <w:t>保護</w:t>
      </w:r>
    </w:p>
    <w:p w:rsidR="00494214" w:rsidRPr="00CB1859" w:rsidRDefault="00494214" w:rsidP="00494214">
      <w:pPr>
        <w:pStyle w:val="3"/>
      </w:pPr>
      <w:r w:rsidRPr="00CB1859">
        <w:rPr>
          <w:rFonts w:hint="eastAsia"/>
        </w:rPr>
        <w:t>有關陳訴人所訴：</w:t>
      </w:r>
      <w:r w:rsidRPr="00CB1859">
        <w:rPr>
          <w:rFonts w:hAnsi="標楷體" w:hint="eastAsia"/>
        </w:rPr>
        <w:t>「</w:t>
      </w:r>
      <w:proofErr w:type="gramStart"/>
      <w:r w:rsidR="001D2860" w:rsidRPr="00CB1859">
        <w:rPr>
          <w:rFonts w:hint="eastAsia"/>
        </w:rPr>
        <w:t>臺</w:t>
      </w:r>
      <w:proofErr w:type="gramEnd"/>
      <w:r w:rsidR="001D2860" w:rsidRPr="00CB1859">
        <w:rPr>
          <w:rFonts w:hint="eastAsia"/>
        </w:rPr>
        <w:t>北看守所</w:t>
      </w:r>
      <w:proofErr w:type="gramStart"/>
      <w:r w:rsidRPr="00CB1859">
        <w:t>收住病舍</w:t>
      </w:r>
      <w:proofErr w:type="gramEnd"/>
      <w:r w:rsidRPr="00CB1859">
        <w:rPr>
          <w:rFonts w:hint="eastAsia"/>
        </w:rPr>
        <w:t>者</w:t>
      </w:r>
      <w:r w:rsidRPr="00CB1859">
        <w:t>有</w:t>
      </w:r>
      <w:r w:rsidRPr="00CB1859">
        <w:rPr>
          <w:rFonts w:hint="eastAsia"/>
        </w:rPr>
        <w:t>一</w:t>
      </w:r>
      <w:r w:rsidRPr="00CB1859">
        <w:t>百多人（算是所內人數較少的），而管理人員屈指可數，再扣減管理特殊或重要人士人力，</w:t>
      </w:r>
      <w:r w:rsidRPr="00CB1859">
        <w:rPr>
          <w:rFonts w:hint="eastAsia"/>
        </w:rPr>
        <w:t>使</w:t>
      </w:r>
      <w:proofErr w:type="gramStart"/>
      <w:r w:rsidR="001D2860" w:rsidRPr="00CB1859">
        <w:t>臺</w:t>
      </w:r>
      <w:proofErr w:type="gramEnd"/>
      <w:r w:rsidR="001D2860" w:rsidRPr="00CB1859">
        <w:t>北看守所</w:t>
      </w:r>
      <w:r w:rsidR="004B3D4A" w:rsidRPr="00CB1859">
        <w:rPr>
          <w:rFonts w:hint="eastAsia"/>
        </w:rPr>
        <w:t>有</w:t>
      </w:r>
      <w:r w:rsidRPr="00CB1859">
        <w:t>嚴重不足的照護人力</w:t>
      </w:r>
      <w:r w:rsidRPr="00CB1859">
        <w:rPr>
          <w:rFonts w:hAnsi="標楷體" w:hint="eastAsia"/>
        </w:rPr>
        <w:t>」</w:t>
      </w:r>
      <w:r w:rsidRPr="00CB1859">
        <w:rPr>
          <w:rFonts w:hint="eastAsia"/>
        </w:rPr>
        <w:t>、</w:t>
      </w:r>
      <w:r w:rsidRPr="00CB1859">
        <w:rPr>
          <w:rFonts w:hAnsi="標楷體" w:hint="eastAsia"/>
        </w:rPr>
        <w:t>「</w:t>
      </w:r>
      <w:proofErr w:type="gramStart"/>
      <w:r w:rsidR="001D2860" w:rsidRPr="00CB1859">
        <w:rPr>
          <w:rFonts w:hAnsi="標楷體"/>
        </w:rPr>
        <w:t>臺</w:t>
      </w:r>
      <w:proofErr w:type="gramEnd"/>
      <w:r w:rsidR="001D2860" w:rsidRPr="00CB1859">
        <w:rPr>
          <w:rFonts w:hAnsi="標楷體"/>
        </w:rPr>
        <w:t>北看守所</w:t>
      </w:r>
      <w:r w:rsidRPr="00CB1859">
        <w:rPr>
          <w:rFonts w:hAnsi="標楷體"/>
        </w:rPr>
        <w:t>醫療處置方式及其醫療設施設備</w:t>
      </w:r>
      <w:r w:rsidRPr="00CB1859">
        <w:rPr>
          <w:rFonts w:hAnsi="標楷體" w:hint="eastAsia"/>
        </w:rPr>
        <w:t>均</w:t>
      </w:r>
      <w:r w:rsidRPr="00CB1859">
        <w:rPr>
          <w:rFonts w:hAnsi="標楷體"/>
        </w:rPr>
        <w:t>有問題，</w:t>
      </w:r>
      <w:r w:rsidRPr="00CB1859">
        <w:rPr>
          <w:rFonts w:hAnsi="標楷體" w:hint="eastAsia"/>
        </w:rPr>
        <w:t>依其現有資源</w:t>
      </w:r>
      <w:r w:rsidRPr="00CB1859">
        <w:rPr>
          <w:rFonts w:hAnsi="標楷體"/>
        </w:rPr>
        <w:t>不足以支持一間看守所</w:t>
      </w:r>
      <w:r w:rsidRPr="00CB1859">
        <w:rPr>
          <w:rFonts w:hAnsi="標楷體" w:hint="eastAsia"/>
        </w:rPr>
        <w:t>」、「</w:t>
      </w:r>
      <w:r w:rsidRPr="00CB1859">
        <w:rPr>
          <w:rFonts w:hAnsi="標楷體"/>
        </w:rPr>
        <w:t>政府（或主管機關）給予</w:t>
      </w:r>
      <w:proofErr w:type="gramStart"/>
      <w:r w:rsidR="001D2860" w:rsidRPr="00CB1859">
        <w:rPr>
          <w:rFonts w:hAnsi="標楷體"/>
        </w:rPr>
        <w:t>臺</w:t>
      </w:r>
      <w:proofErr w:type="gramEnd"/>
      <w:r w:rsidR="001D2860" w:rsidRPr="00CB1859">
        <w:rPr>
          <w:rFonts w:hAnsi="標楷體"/>
        </w:rPr>
        <w:t>北</w:t>
      </w:r>
      <w:r w:rsidR="001D2860" w:rsidRPr="00CB1859">
        <w:rPr>
          <w:rFonts w:hAnsi="標楷體"/>
        </w:rPr>
        <w:lastRenderedPageBreak/>
        <w:t>看守所</w:t>
      </w:r>
      <w:r w:rsidRPr="00CB1859">
        <w:rPr>
          <w:rFonts w:hAnsi="標楷體"/>
        </w:rPr>
        <w:t>的人力配置、醫療資源不足，導致看守所制度不</w:t>
      </w:r>
      <w:proofErr w:type="gramStart"/>
      <w:r w:rsidRPr="00CB1859">
        <w:rPr>
          <w:rFonts w:hAnsi="標楷體"/>
        </w:rPr>
        <w:t>健全，</w:t>
      </w:r>
      <w:r w:rsidRPr="00CB1859">
        <w:rPr>
          <w:rFonts w:hAnsi="標楷體" w:hint="eastAsia"/>
        </w:rPr>
        <w:t>其</w:t>
      </w:r>
      <w:r w:rsidRPr="00CB1859">
        <w:rPr>
          <w:rFonts w:hAnsi="標楷體"/>
        </w:rPr>
        <w:t>父得</w:t>
      </w:r>
      <w:proofErr w:type="gramEnd"/>
      <w:r w:rsidRPr="00CB1859">
        <w:rPr>
          <w:rFonts w:hAnsi="標楷體"/>
        </w:rPr>
        <w:t>不到應有的管理與照護，成為看守所制度下的犠牲者。</w:t>
      </w:r>
      <w:proofErr w:type="gramStart"/>
      <w:r w:rsidR="001D2860" w:rsidRPr="00CB1859">
        <w:rPr>
          <w:rFonts w:hAnsi="標楷體"/>
        </w:rPr>
        <w:t>臺</w:t>
      </w:r>
      <w:proofErr w:type="gramEnd"/>
      <w:r w:rsidR="001D2860" w:rsidRPr="00CB1859">
        <w:rPr>
          <w:rFonts w:hAnsi="標楷體"/>
        </w:rPr>
        <w:t>北看守所</w:t>
      </w:r>
      <w:r w:rsidRPr="00CB1859">
        <w:rPr>
          <w:rFonts w:hAnsi="標楷體"/>
        </w:rPr>
        <w:t>有預算不敷、收容人過多、管理及醫療人力不足、醫療品質不良、醫療設施設備不夠</w:t>
      </w:r>
      <w:r w:rsidRPr="00CB1859">
        <w:rPr>
          <w:rFonts w:hAnsi="標楷體" w:hint="eastAsia"/>
        </w:rPr>
        <w:t>」等情。</w:t>
      </w:r>
    </w:p>
    <w:p w:rsidR="00494214" w:rsidRPr="00CB1859" w:rsidRDefault="00494214" w:rsidP="00494214">
      <w:pPr>
        <w:pStyle w:val="3"/>
      </w:pPr>
      <w:r w:rsidRPr="00CB1859">
        <w:rPr>
          <w:rFonts w:hint="eastAsia"/>
        </w:rPr>
        <w:t>經查本院近年針對監所醫療相關問題之調查案有：</w:t>
      </w:r>
    </w:p>
    <w:p w:rsidR="00494214" w:rsidRPr="00CB1859" w:rsidRDefault="00494214" w:rsidP="007E77F1">
      <w:pPr>
        <w:pStyle w:val="4"/>
        <w:numPr>
          <w:ilvl w:val="3"/>
          <w:numId w:val="23"/>
        </w:numPr>
      </w:pPr>
      <w:r w:rsidRPr="00CB1859">
        <w:rPr>
          <w:rFonts w:hint="eastAsia"/>
        </w:rPr>
        <w:t>93年2月間調查「</w:t>
      </w:r>
      <w:r w:rsidRPr="00CB1859">
        <w:rPr>
          <w:rFonts w:hint="eastAsia"/>
          <w:kern w:val="2"/>
        </w:rPr>
        <w:t>監所衛生、醫治與毒品戒治問題之檢討」專案調查研究案</w:t>
      </w:r>
      <w:r w:rsidRPr="00CB1859">
        <w:rPr>
          <w:rFonts w:hint="eastAsia"/>
        </w:rPr>
        <w:t>，</w:t>
      </w:r>
      <w:r w:rsidR="00A70002" w:rsidRPr="00CB1859">
        <w:rPr>
          <w:rFonts w:hint="eastAsia"/>
        </w:rPr>
        <w:t>指</w:t>
      </w:r>
      <w:r w:rsidRPr="00CB1859">
        <w:rPr>
          <w:rFonts w:hint="eastAsia"/>
        </w:rPr>
        <w:t>出「法定</w:t>
      </w:r>
      <w:proofErr w:type="gramStart"/>
      <w:r w:rsidRPr="00CB1859">
        <w:rPr>
          <w:rFonts w:hint="eastAsia"/>
        </w:rPr>
        <w:t>醫</w:t>
      </w:r>
      <w:proofErr w:type="gramEnd"/>
      <w:r w:rsidRPr="00CB1859">
        <w:rPr>
          <w:rFonts w:hint="eastAsia"/>
        </w:rPr>
        <w:t>事人員編制不合理，預算員額過低，又缺員過多，人手嚴重不足，</w:t>
      </w:r>
      <w:r w:rsidRPr="000943DA">
        <w:rPr>
          <w:rFonts w:hAnsi="標楷體"/>
        </w:rPr>
        <w:t>…</w:t>
      </w:r>
      <w:proofErr w:type="gramStart"/>
      <w:r w:rsidRPr="000943DA">
        <w:rPr>
          <w:rFonts w:hAnsi="標楷體"/>
        </w:rPr>
        <w:t>…</w:t>
      </w:r>
      <w:proofErr w:type="gramEnd"/>
      <w:r w:rsidRPr="00CB1859">
        <w:rPr>
          <w:rFonts w:hint="eastAsia"/>
        </w:rPr>
        <w:t>，亟待改善。」、「監所醫師</w:t>
      </w:r>
      <w:proofErr w:type="gramStart"/>
      <w:r w:rsidRPr="00CB1859">
        <w:rPr>
          <w:rFonts w:hint="eastAsia"/>
        </w:rPr>
        <w:t>駐診對提高</w:t>
      </w:r>
      <w:proofErr w:type="gramEnd"/>
      <w:r w:rsidRPr="00CB1859">
        <w:rPr>
          <w:rFonts w:hint="eastAsia"/>
        </w:rPr>
        <w:t>醫療照護水準及降低收容人死亡甚具重要性，惟提供夜間及假日駐診之監所多係靠近市鎮之大型監所，至醫療資源本屬不足之偏遠、離島地區監所，</w:t>
      </w:r>
      <w:r w:rsidRPr="000943DA">
        <w:rPr>
          <w:rFonts w:hAnsi="標楷體"/>
        </w:rPr>
        <w:t>…</w:t>
      </w:r>
      <w:proofErr w:type="gramStart"/>
      <w:r w:rsidRPr="000943DA">
        <w:rPr>
          <w:rFonts w:hAnsi="標楷體"/>
        </w:rPr>
        <w:t>…</w:t>
      </w:r>
      <w:proofErr w:type="gramEnd"/>
      <w:r w:rsidRPr="000943DA">
        <w:rPr>
          <w:rFonts w:hAnsi="標楷體" w:hint="eastAsia"/>
        </w:rPr>
        <w:t>仍待積極改善。」、「監所醫療經費被嚴重壓縮，</w:t>
      </w:r>
      <w:r w:rsidRPr="000943DA">
        <w:rPr>
          <w:rFonts w:hAnsi="標楷體"/>
        </w:rPr>
        <w:t>…</w:t>
      </w:r>
      <w:proofErr w:type="gramStart"/>
      <w:r w:rsidRPr="000943DA">
        <w:rPr>
          <w:rFonts w:hAnsi="標楷體"/>
        </w:rPr>
        <w:t>…</w:t>
      </w:r>
      <w:proofErr w:type="gramEnd"/>
      <w:r w:rsidRPr="00CB1859">
        <w:rPr>
          <w:rFonts w:hint="eastAsia"/>
        </w:rPr>
        <w:t>，對收容人之人權保障容有不足。」、「</w:t>
      </w:r>
      <w:r w:rsidRPr="00CB1859">
        <w:rPr>
          <w:rFonts w:hint="eastAsia"/>
          <w:kern w:val="2"/>
        </w:rPr>
        <w:t>各監所現有醫療設備有限且差異頗大，醫師看診缺乏檢驗資料，或不習於使用既有設備造成閒置浪費等情形，不利醫療品質與設備投資效益。</w:t>
      </w:r>
      <w:r w:rsidRPr="00CB1859">
        <w:rPr>
          <w:rFonts w:hint="eastAsia"/>
        </w:rPr>
        <w:t>」等</w:t>
      </w:r>
      <w:r w:rsidR="00525612" w:rsidRPr="00CB1859">
        <w:rPr>
          <w:rFonts w:hint="eastAsia"/>
        </w:rPr>
        <w:t>問題</w:t>
      </w:r>
      <w:r w:rsidRPr="00CB1859">
        <w:rPr>
          <w:rFonts w:hint="eastAsia"/>
        </w:rPr>
        <w:t>。</w:t>
      </w:r>
    </w:p>
    <w:p w:rsidR="00494214" w:rsidRPr="00CB1859" w:rsidRDefault="00494214" w:rsidP="00494214">
      <w:pPr>
        <w:pStyle w:val="4"/>
      </w:pPr>
      <w:r w:rsidRPr="00CB1859">
        <w:rPr>
          <w:rFonts w:hint="eastAsia"/>
        </w:rPr>
        <w:t>98年2月間調查「監獄、看守所收容人處遇、超收及教化問題之檢討」專案調查研究案，</w:t>
      </w:r>
      <w:r w:rsidR="00525612" w:rsidRPr="00CB1859">
        <w:rPr>
          <w:rFonts w:hint="eastAsia"/>
        </w:rPr>
        <w:t>指</w:t>
      </w:r>
      <w:r w:rsidRPr="00CB1859">
        <w:rPr>
          <w:rFonts w:hint="eastAsia"/>
        </w:rPr>
        <w:t>出「現行監所醫護等</w:t>
      </w:r>
      <w:proofErr w:type="gramStart"/>
      <w:r w:rsidRPr="00CB1859">
        <w:rPr>
          <w:rFonts w:hint="eastAsia"/>
        </w:rPr>
        <w:t>醫</w:t>
      </w:r>
      <w:proofErr w:type="gramEnd"/>
      <w:r w:rsidRPr="00CB1859">
        <w:rPr>
          <w:rFonts w:hint="eastAsia"/>
        </w:rPr>
        <w:t>事專業人員不足，相關編制應配合監所需求，進行全盤之檢討與調整，而相關醫療設備亦應賡續新增或</w:t>
      </w:r>
      <w:proofErr w:type="gramStart"/>
      <w:r w:rsidRPr="00CB1859">
        <w:rPr>
          <w:rFonts w:hint="eastAsia"/>
        </w:rPr>
        <w:t>汰</w:t>
      </w:r>
      <w:proofErr w:type="gramEnd"/>
      <w:r w:rsidRPr="00CB1859">
        <w:rPr>
          <w:rFonts w:hint="eastAsia"/>
        </w:rPr>
        <w:t>換，以提昇收容人醫療服務品質。」</w:t>
      </w:r>
      <w:r w:rsidR="00525612" w:rsidRPr="00CB1859">
        <w:rPr>
          <w:rFonts w:hint="eastAsia"/>
        </w:rPr>
        <w:t>等問題</w:t>
      </w:r>
      <w:r w:rsidRPr="00CB1859">
        <w:rPr>
          <w:rFonts w:hAnsi="標楷體" w:hint="eastAsia"/>
        </w:rPr>
        <w:t>。</w:t>
      </w:r>
    </w:p>
    <w:p w:rsidR="00494214" w:rsidRPr="00CB1859" w:rsidRDefault="00494214" w:rsidP="00494214">
      <w:pPr>
        <w:pStyle w:val="4"/>
      </w:pPr>
      <w:r w:rsidRPr="00CB1859">
        <w:rPr>
          <w:rFonts w:hint="eastAsia"/>
        </w:rPr>
        <w:t>99年9月間調查「據陳訴：</w:t>
      </w:r>
      <w:proofErr w:type="gramStart"/>
      <w:r w:rsidRPr="00CB1859">
        <w:rPr>
          <w:rFonts w:hint="eastAsia"/>
        </w:rPr>
        <w:t>渠兄</w:t>
      </w:r>
      <w:r w:rsidR="00450CE6">
        <w:rPr>
          <w:rFonts w:hint="eastAsia"/>
        </w:rPr>
        <w:t>許</w:t>
      </w:r>
      <w:proofErr w:type="gramEnd"/>
      <w:r w:rsidR="00450CE6">
        <w:rPr>
          <w:rFonts w:hint="eastAsia"/>
        </w:rPr>
        <w:t>○○</w:t>
      </w:r>
      <w:r w:rsidRPr="00CB1859">
        <w:rPr>
          <w:rFonts w:hint="eastAsia"/>
        </w:rPr>
        <w:t>為重度糖尿病患者，惟於臺灣</w:t>
      </w:r>
      <w:proofErr w:type="gramStart"/>
      <w:r w:rsidRPr="00CB1859">
        <w:rPr>
          <w:rFonts w:hint="eastAsia"/>
        </w:rPr>
        <w:t>臺</w:t>
      </w:r>
      <w:proofErr w:type="gramEnd"/>
      <w:r w:rsidRPr="00CB1859">
        <w:rPr>
          <w:rFonts w:hint="eastAsia"/>
        </w:rPr>
        <w:t>北監獄服刑</w:t>
      </w:r>
      <w:proofErr w:type="gramStart"/>
      <w:r w:rsidRPr="00CB1859">
        <w:rPr>
          <w:rFonts w:hint="eastAsia"/>
        </w:rPr>
        <w:t>期間，</w:t>
      </w:r>
      <w:proofErr w:type="gramEnd"/>
      <w:r w:rsidRPr="00CB1859">
        <w:rPr>
          <w:rFonts w:hint="eastAsia"/>
        </w:rPr>
        <w:t>獄方疑似未按時給予施打胰島素且延遲送</w:t>
      </w:r>
      <w:proofErr w:type="gramStart"/>
      <w:r w:rsidRPr="00CB1859">
        <w:rPr>
          <w:rFonts w:hint="eastAsia"/>
        </w:rPr>
        <w:t>醫</w:t>
      </w:r>
      <w:proofErr w:type="gramEnd"/>
      <w:r w:rsidRPr="00CB1859">
        <w:rPr>
          <w:rFonts w:hint="eastAsia"/>
        </w:rPr>
        <w:t>，致多重器官衰竭、敗血性休克死亡」一案，</w:t>
      </w:r>
      <w:r w:rsidR="00525612" w:rsidRPr="00CB1859">
        <w:rPr>
          <w:rFonts w:hint="eastAsia"/>
        </w:rPr>
        <w:t>指</w:t>
      </w:r>
      <w:r w:rsidRPr="00CB1859">
        <w:rPr>
          <w:rFonts w:hint="eastAsia"/>
        </w:rPr>
        <w:t>出</w:t>
      </w:r>
      <w:r w:rsidRPr="00CB1859">
        <w:rPr>
          <w:rFonts w:hAnsi="標楷體" w:hint="eastAsia"/>
        </w:rPr>
        <w:t>「臺灣</w:t>
      </w:r>
      <w:proofErr w:type="gramStart"/>
      <w:r w:rsidRPr="00CB1859">
        <w:rPr>
          <w:rFonts w:hAnsi="標楷體" w:hint="eastAsia"/>
        </w:rPr>
        <w:t>臺</w:t>
      </w:r>
      <w:proofErr w:type="gramEnd"/>
      <w:r w:rsidRPr="00CB1859">
        <w:rPr>
          <w:rFonts w:hAnsi="標楷體" w:hint="eastAsia"/>
        </w:rPr>
        <w:t>北監獄照護收容人</w:t>
      </w:r>
      <w:proofErr w:type="gramStart"/>
      <w:r w:rsidRPr="00CB1859">
        <w:rPr>
          <w:rFonts w:hAnsi="標楷體" w:hint="eastAsia"/>
        </w:rPr>
        <w:t>許君未盡</w:t>
      </w:r>
      <w:proofErr w:type="gramEnd"/>
      <w:r w:rsidRPr="00CB1859">
        <w:rPr>
          <w:rFonts w:hAnsi="標楷體" w:hint="eastAsia"/>
        </w:rPr>
        <w:t>妥善，醫療內控機制</w:t>
      </w:r>
      <w:proofErr w:type="gramStart"/>
      <w:r w:rsidRPr="00CB1859">
        <w:rPr>
          <w:rFonts w:hAnsi="標楷體" w:hint="eastAsia"/>
        </w:rPr>
        <w:t>不</w:t>
      </w:r>
      <w:proofErr w:type="gramEnd"/>
      <w:r w:rsidRPr="00CB1859">
        <w:rPr>
          <w:rFonts w:hAnsi="標楷體" w:hint="eastAsia"/>
        </w:rPr>
        <w:lastRenderedPageBreak/>
        <w:t>彰，核有違失。」、「該監兼任醫師楊○</w:t>
      </w:r>
      <w:proofErr w:type="gramStart"/>
      <w:r w:rsidRPr="00CB1859">
        <w:rPr>
          <w:rFonts w:hAnsi="標楷體" w:hint="eastAsia"/>
        </w:rPr>
        <w:t>及跟診護士</w:t>
      </w:r>
      <w:proofErr w:type="gramEnd"/>
      <w:r w:rsidRPr="00CB1859">
        <w:rPr>
          <w:rFonts w:hAnsi="標楷體" w:hint="eastAsia"/>
        </w:rPr>
        <w:t>劉○○於99年7月6日下午對許君門診診療過程，未於醫療病歷留下任何記載，顯屬未盡周延，</w:t>
      </w:r>
      <w:proofErr w:type="gramStart"/>
      <w:r w:rsidRPr="00CB1859">
        <w:rPr>
          <w:rFonts w:hAnsi="標楷體" w:hint="eastAsia"/>
        </w:rPr>
        <w:t>洵</w:t>
      </w:r>
      <w:proofErr w:type="gramEnd"/>
      <w:r w:rsidRPr="00CB1859">
        <w:rPr>
          <w:rFonts w:hAnsi="標楷體" w:hint="eastAsia"/>
        </w:rPr>
        <w:t>有違失。」、「臺灣</w:t>
      </w:r>
      <w:proofErr w:type="gramStart"/>
      <w:r w:rsidRPr="00CB1859">
        <w:rPr>
          <w:rFonts w:hAnsi="標楷體" w:hint="eastAsia"/>
        </w:rPr>
        <w:t>臺</w:t>
      </w:r>
      <w:proofErr w:type="gramEnd"/>
      <w:r w:rsidRPr="00CB1859">
        <w:rPr>
          <w:rFonts w:hAnsi="標楷體" w:hint="eastAsia"/>
        </w:rPr>
        <w:t>北監獄對醫療業務督導管理不周，亦有違失。」、「行政院及法務部應重視矯正機關醫療資源不足現象，並允應儘速強化改善矯正機關醫療狀況，</w:t>
      </w:r>
      <w:proofErr w:type="gramStart"/>
      <w:r w:rsidRPr="00CB1859">
        <w:rPr>
          <w:rFonts w:hAnsi="標楷體" w:hint="eastAsia"/>
        </w:rPr>
        <w:t>俾</w:t>
      </w:r>
      <w:proofErr w:type="gramEnd"/>
      <w:r w:rsidRPr="00CB1859">
        <w:rPr>
          <w:rFonts w:hAnsi="標楷體" w:hint="eastAsia"/>
        </w:rPr>
        <w:t>提升收容人醫療人權。」等</w:t>
      </w:r>
      <w:r w:rsidR="006A1215" w:rsidRPr="00CB1859">
        <w:rPr>
          <w:rFonts w:hAnsi="標楷體" w:hint="eastAsia"/>
        </w:rPr>
        <w:t>問題</w:t>
      </w:r>
      <w:r w:rsidRPr="00CB1859">
        <w:rPr>
          <w:rFonts w:hAnsi="標楷體" w:hint="eastAsia"/>
        </w:rPr>
        <w:t>。</w:t>
      </w:r>
    </w:p>
    <w:p w:rsidR="00494214" w:rsidRPr="00CB1859" w:rsidRDefault="003342B3" w:rsidP="00494214">
      <w:pPr>
        <w:pStyle w:val="3"/>
      </w:pPr>
      <w:r w:rsidRPr="00CB1859">
        <w:rPr>
          <w:rFonts w:hint="eastAsia"/>
        </w:rPr>
        <w:t>為</w:t>
      </w:r>
      <w:r w:rsidR="00494214" w:rsidRPr="00CB1859">
        <w:rPr>
          <w:rFonts w:hint="eastAsia"/>
        </w:rPr>
        <w:t>使矯正機關收容人享有健保醫療資源，全民健康保險法</w:t>
      </w:r>
      <w:r w:rsidR="00494214" w:rsidRPr="00CB1859">
        <w:rPr>
          <w:rStyle w:val="afc"/>
        </w:rPr>
        <w:footnoteReference w:id="18"/>
      </w:r>
      <w:r w:rsidR="00494214" w:rsidRPr="00CB1859">
        <w:rPr>
          <w:rFonts w:hint="eastAsia"/>
        </w:rPr>
        <w:t>（俗稱二代健保）將</w:t>
      </w:r>
      <w:r w:rsidR="00494214" w:rsidRPr="00CB1859">
        <w:t>刑期於</w:t>
      </w:r>
      <w:r w:rsidR="00494214" w:rsidRPr="00CB1859">
        <w:rPr>
          <w:rFonts w:hint="eastAsia"/>
        </w:rPr>
        <w:t>2</w:t>
      </w:r>
      <w:r w:rsidR="00494214" w:rsidRPr="00CB1859">
        <w:t>個月以上之收容人</w:t>
      </w:r>
      <w:r w:rsidR="00494214" w:rsidRPr="00CB1859">
        <w:rPr>
          <w:rFonts w:hint="eastAsia"/>
        </w:rPr>
        <w:t>納為</w:t>
      </w:r>
      <w:r w:rsidR="00494214" w:rsidRPr="00CB1859">
        <w:t>保險對象。</w:t>
      </w:r>
      <w:r w:rsidR="000D3B61" w:rsidRPr="00CB1859">
        <w:rPr>
          <w:rFonts w:hint="eastAsia"/>
        </w:rPr>
        <w:t>原衛生署</w:t>
      </w:r>
      <w:r w:rsidR="00494214" w:rsidRPr="00CB1859">
        <w:rPr>
          <w:rFonts w:hint="eastAsia"/>
        </w:rPr>
        <w:t>與法務部並共同訂定「全民健康</w:t>
      </w:r>
      <w:proofErr w:type="gramStart"/>
      <w:r w:rsidR="00494214" w:rsidRPr="00CB1859">
        <w:rPr>
          <w:rFonts w:hint="eastAsia"/>
        </w:rPr>
        <w:t>保險保險</w:t>
      </w:r>
      <w:proofErr w:type="gramEnd"/>
      <w:r w:rsidR="00494214" w:rsidRPr="00CB1859">
        <w:rPr>
          <w:rFonts w:hint="eastAsia"/>
        </w:rPr>
        <w:t>對象收容於矯正機關者就醫管理辦法」規範收容人就醫時間與處所之限制及戒護、轉診、保險醫療提供之方式。矯正署亦於101年函文</w:t>
      </w:r>
      <w:r w:rsidR="00494214" w:rsidRPr="00CB1859">
        <w:rPr>
          <w:rStyle w:val="afc"/>
        </w:rPr>
        <w:footnoteReference w:id="19"/>
      </w:r>
      <w:r w:rsidR="00494214" w:rsidRPr="00CB1859">
        <w:rPr>
          <w:rFonts w:hint="eastAsia"/>
        </w:rPr>
        <w:t>要求各矯正機關按醫療機構設置標準第9條與醫療法第70條第1項規劃診療室、候診場所、病歷室等空間與清潔、消毒等設備，使診療環境符合醫療需求。該署亦邀集</w:t>
      </w:r>
      <w:proofErr w:type="gramStart"/>
      <w:r w:rsidR="00494214" w:rsidRPr="00CB1859">
        <w:rPr>
          <w:rFonts w:hint="eastAsia"/>
        </w:rPr>
        <w:t>衛福部及健保</w:t>
      </w:r>
      <w:proofErr w:type="gramEnd"/>
      <w:r w:rsidR="00494214" w:rsidRPr="00CB1859">
        <w:rPr>
          <w:rFonts w:hint="eastAsia"/>
        </w:rPr>
        <w:t>署、急救、精神科及家醫科等專科醫師</w:t>
      </w:r>
      <w:proofErr w:type="gramStart"/>
      <w:r w:rsidR="00494214" w:rsidRPr="00CB1859">
        <w:rPr>
          <w:rFonts w:hint="eastAsia"/>
        </w:rPr>
        <w:t>研</w:t>
      </w:r>
      <w:proofErr w:type="gramEnd"/>
      <w:r w:rsidR="00494214" w:rsidRPr="00CB1859">
        <w:rPr>
          <w:rFonts w:hint="eastAsia"/>
        </w:rPr>
        <w:t>修矯正機關收容人緊急外</w:t>
      </w:r>
      <w:proofErr w:type="gramStart"/>
      <w:r w:rsidR="00494214" w:rsidRPr="00CB1859">
        <w:rPr>
          <w:rFonts w:hint="eastAsia"/>
        </w:rPr>
        <w:t>醫</w:t>
      </w:r>
      <w:proofErr w:type="gramEnd"/>
      <w:r w:rsidR="00494214" w:rsidRPr="00CB1859">
        <w:rPr>
          <w:rFonts w:hint="eastAsia"/>
        </w:rPr>
        <w:t>判定參考原則，並於102年10月7日以法</w:t>
      </w:r>
      <w:proofErr w:type="gramStart"/>
      <w:r w:rsidR="00494214" w:rsidRPr="00CB1859">
        <w:rPr>
          <w:rFonts w:hint="eastAsia"/>
        </w:rPr>
        <w:t>矯</w:t>
      </w:r>
      <w:proofErr w:type="gramEnd"/>
      <w:r w:rsidR="00494214" w:rsidRPr="00CB1859">
        <w:rPr>
          <w:rFonts w:hint="eastAsia"/>
        </w:rPr>
        <w:t>署</w:t>
      </w:r>
      <w:proofErr w:type="gramStart"/>
      <w:r w:rsidR="00494214" w:rsidRPr="00CB1859">
        <w:rPr>
          <w:rFonts w:hint="eastAsia"/>
        </w:rPr>
        <w:t>醫</w:t>
      </w:r>
      <w:proofErr w:type="gramEnd"/>
      <w:r w:rsidR="00494214" w:rsidRPr="00CB1859">
        <w:rPr>
          <w:rFonts w:hint="eastAsia"/>
        </w:rPr>
        <w:t>字第10206001070號函，將前開參考原則與一般、緊急外</w:t>
      </w:r>
      <w:proofErr w:type="gramStart"/>
      <w:r w:rsidR="00494214" w:rsidRPr="00CB1859">
        <w:rPr>
          <w:rFonts w:hint="eastAsia"/>
        </w:rPr>
        <w:t>醫</w:t>
      </w:r>
      <w:proofErr w:type="gramEnd"/>
      <w:r w:rsidR="00494214" w:rsidRPr="00CB1859">
        <w:rPr>
          <w:rFonts w:hint="eastAsia"/>
        </w:rPr>
        <w:t>作業流程、戒具施用原則及外</w:t>
      </w:r>
      <w:proofErr w:type="gramStart"/>
      <w:r w:rsidR="00494214" w:rsidRPr="00CB1859">
        <w:rPr>
          <w:rFonts w:hint="eastAsia"/>
        </w:rPr>
        <w:t>醫</w:t>
      </w:r>
      <w:proofErr w:type="gramEnd"/>
      <w:r w:rsidR="00494214" w:rsidRPr="00CB1859">
        <w:rPr>
          <w:rFonts w:hint="eastAsia"/>
        </w:rPr>
        <w:t>勤務注意事項等通函各矯正機關遵循。是</w:t>
      </w:r>
      <w:proofErr w:type="gramStart"/>
      <w:r w:rsidR="00494214" w:rsidRPr="00CB1859">
        <w:rPr>
          <w:rFonts w:hint="eastAsia"/>
        </w:rPr>
        <w:t>以</w:t>
      </w:r>
      <w:proofErr w:type="gramEnd"/>
      <w:r w:rsidR="00494214" w:rsidRPr="00CB1859">
        <w:rPr>
          <w:rFonts w:hint="eastAsia"/>
        </w:rPr>
        <w:t>，近年矯正機關已會同衛生機關修法</w:t>
      </w:r>
      <w:r w:rsidR="004B3D4A" w:rsidRPr="00CB1859">
        <w:rPr>
          <w:rFonts w:hint="eastAsia"/>
        </w:rPr>
        <w:t>，</w:t>
      </w:r>
      <w:r w:rsidR="00494214" w:rsidRPr="00CB1859">
        <w:rPr>
          <w:rFonts w:hint="eastAsia"/>
        </w:rPr>
        <w:t>將受刑人納入健保、訂定受刑人就醫規範，要求監所診療環境符合醫療需求及修訂收容人緊急外</w:t>
      </w:r>
      <w:proofErr w:type="gramStart"/>
      <w:r w:rsidR="00494214" w:rsidRPr="00CB1859">
        <w:rPr>
          <w:rFonts w:hint="eastAsia"/>
        </w:rPr>
        <w:t>醫</w:t>
      </w:r>
      <w:proofErr w:type="gramEnd"/>
      <w:r w:rsidR="00494214" w:rsidRPr="00CB1859">
        <w:rPr>
          <w:rFonts w:hint="eastAsia"/>
        </w:rPr>
        <w:t>判定參考原則等相關改善措施。</w:t>
      </w:r>
    </w:p>
    <w:p w:rsidR="00494214" w:rsidRPr="00CB1859" w:rsidRDefault="00494214" w:rsidP="00494214">
      <w:pPr>
        <w:pStyle w:val="3"/>
      </w:pPr>
      <w:r w:rsidRPr="00CB1859">
        <w:rPr>
          <w:rFonts w:hint="eastAsia"/>
        </w:rPr>
        <w:lastRenderedPageBreak/>
        <w:t>次查截至106年4月10日，依全民健康保險法及</w:t>
      </w:r>
      <w:r w:rsidRPr="00CB1859">
        <w:rPr>
          <w:rFonts w:hAnsi="標楷體" w:hint="eastAsia"/>
        </w:rPr>
        <w:t>「</w:t>
      </w:r>
      <w:r w:rsidRPr="00CB1859">
        <w:rPr>
          <w:rFonts w:hint="eastAsia"/>
        </w:rPr>
        <w:t>全民健康保險提供保險對象收容於矯正機關者醫療服務計畫</w:t>
      </w:r>
      <w:r w:rsidRPr="00CB1859">
        <w:rPr>
          <w:rFonts w:hAnsi="標楷體" w:hint="eastAsia"/>
        </w:rPr>
        <w:t>」</w:t>
      </w:r>
      <w:r w:rsidRPr="00CB1859">
        <w:rPr>
          <w:rFonts w:hint="eastAsia"/>
        </w:rPr>
        <w:t>於矯正機關內開設健保門診之醫療</w:t>
      </w:r>
      <w:proofErr w:type="gramStart"/>
      <w:r w:rsidRPr="00CB1859">
        <w:rPr>
          <w:rFonts w:hint="eastAsia"/>
        </w:rPr>
        <w:t>院所逾</w:t>
      </w:r>
      <w:r w:rsidRPr="00CB1859">
        <w:t>100</w:t>
      </w:r>
      <w:r w:rsidRPr="00CB1859">
        <w:rPr>
          <w:rFonts w:hint="eastAsia"/>
        </w:rPr>
        <w:t>所</w:t>
      </w:r>
      <w:proofErr w:type="gramEnd"/>
      <w:r w:rsidRPr="00CB1859">
        <w:rPr>
          <w:rFonts w:hint="eastAsia"/>
        </w:rPr>
        <w:t>。前開醫療院所於矯正機關內開設科別包括有家醫科、內科、外科、皮膚科、精神科、牙科、耳鼻喉科、感染科、骨科、眼科、婦科、胸腔科、中醫等。而</w:t>
      </w:r>
      <w:r w:rsidR="00E077F6" w:rsidRPr="00CB1859">
        <w:rPr>
          <w:rFonts w:hint="eastAsia"/>
        </w:rPr>
        <w:t>101</w:t>
      </w:r>
      <w:r w:rsidRPr="00CB1859">
        <w:rPr>
          <w:rFonts w:hint="eastAsia"/>
        </w:rPr>
        <w:t>年至10</w:t>
      </w:r>
      <w:r w:rsidR="000A4E0E" w:rsidRPr="00CB1859">
        <w:rPr>
          <w:rFonts w:hint="eastAsia"/>
        </w:rPr>
        <w:t>5</w:t>
      </w:r>
      <w:r w:rsidRPr="00CB1859">
        <w:rPr>
          <w:rFonts w:hint="eastAsia"/>
        </w:rPr>
        <w:t>年，歷年</w:t>
      </w:r>
      <w:proofErr w:type="gramStart"/>
      <w:r w:rsidRPr="00CB1859">
        <w:rPr>
          <w:rFonts w:hint="eastAsia"/>
        </w:rPr>
        <w:t>臺</w:t>
      </w:r>
      <w:proofErr w:type="gramEnd"/>
      <w:r w:rsidRPr="00CB1859">
        <w:rPr>
          <w:rFonts w:hint="eastAsia"/>
        </w:rPr>
        <w:t>北看守所看診人次如下表：</w:t>
      </w:r>
    </w:p>
    <w:tbl>
      <w:tblPr>
        <w:tblStyle w:val="13"/>
        <w:tblW w:w="7229" w:type="dxa"/>
        <w:tblInd w:w="1668" w:type="dxa"/>
        <w:tblLook w:val="04A0" w:firstRow="1" w:lastRow="0" w:firstColumn="1" w:lastColumn="0" w:noHBand="0" w:noVBand="1"/>
      </w:tblPr>
      <w:tblGrid>
        <w:gridCol w:w="1974"/>
        <w:gridCol w:w="2136"/>
        <w:gridCol w:w="1418"/>
        <w:gridCol w:w="1701"/>
      </w:tblGrid>
      <w:tr w:rsidR="00CB1859" w:rsidRPr="00CB1859" w:rsidTr="00C444BB">
        <w:trPr>
          <w:trHeight w:val="629"/>
        </w:trPr>
        <w:tc>
          <w:tcPr>
            <w:tcW w:w="1974" w:type="dxa"/>
            <w:tcBorders>
              <w:tl2br w:val="single" w:sz="4" w:space="0" w:color="auto"/>
            </w:tcBorders>
          </w:tcPr>
          <w:p w:rsidR="00494214" w:rsidRPr="00CB1859" w:rsidRDefault="00494214" w:rsidP="00C444BB">
            <w:pPr>
              <w:overflowPunct/>
              <w:autoSpaceDE/>
              <w:autoSpaceDN/>
              <w:spacing w:line="0" w:lineRule="atLeast"/>
              <w:ind w:left="284" w:hanging="284"/>
              <w:jc w:val="left"/>
              <w:rPr>
                <w:rFonts w:hAnsi="標楷體"/>
                <w:sz w:val="28"/>
                <w:szCs w:val="28"/>
              </w:rPr>
            </w:pPr>
            <w:r w:rsidRPr="00CB1859">
              <w:rPr>
                <w:rFonts w:hAnsi="標楷體" w:hint="eastAsia"/>
                <w:sz w:val="28"/>
                <w:szCs w:val="28"/>
              </w:rPr>
              <w:t xml:space="preserve">     診別</w:t>
            </w:r>
          </w:p>
          <w:p w:rsidR="00494214" w:rsidRPr="00CB1859" w:rsidRDefault="00494214" w:rsidP="00C444BB">
            <w:pPr>
              <w:overflowPunct/>
              <w:autoSpaceDE/>
              <w:autoSpaceDN/>
              <w:spacing w:line="0" w:lineRule="atLeast"/>
              <w:ind w:left="284" w:hanging="284"/>
              <w:jc w:val="left"/>
              <w:rPr>
                <w:rFonts w:hAnsi="標楷體"/>
                <w:sz w:val="28"/>
                <w:szCs w:val="28"/>
              </w:rPr>
            </w:pPr>
            <w:r w:rsidRPr="00CB1859">
              <w:rPr>
                <w:rFonts w:hAnsi="標楷體" w:hint="eastAsia"/>
                <w:sz w:val="28"/>
                <w:szCs w:val="28"/>
              </w:rPr>
              <w:t>年份</w:t>
            </w:r>
          </w:p>
        </w:tc>
        <w:tc>
          <w:tcPr>
            <w:tcW w:w="2136"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公</w:t>
            </w:r>
            <w:proofErr w:type="gramStart"/>
            <w:r w:rsidRPr="00CB1859">
              <w:rPr>
                <w:rFonts w:hAnsi="標楷體" w:hint="eastAsia"/>
                <w:sz w:val="28"/>
                <w:szCs w:val="28"/>
              </w:rPr>
              <w:t>醫</w:t>
            </w:r>
            <w:proofErr w:type="gramEnd"/>
            <w:r w:rsidRPr="00CB1859">
              <w:rPr>
                <w:rFonts w:hAnsi="標楷體" w:hint="eastAsia"/>
                <w:sz w:val="28"/>
                <w:szCs w:val="28"/>
              </w:rPr>
              <w:t>看診</w:t>
            </w:r>
          </w:p>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(含</w:t>
            </w:r>
            <w:proofErr w:type="gramStart"/>
            <w:r w:rsidRPr="00CB1859">
              <w:rPr>
                <w:rFonts w:hAnsi="標楷體" w:hint="eastAsia"/>
                <w:sz w:val="28"/>
                <w:szCs w:val="28"/>
              </w:rPr>
              <w:t>新收健檢</w:t>
            </w:r>
            <w:proofErr w:type="gramEnd"/>
            <w:r w:rsidRPr="00CB1859">
              <w:rPr>
                <w:rFonts w:hAnsi="標楷體" w:hint="eastAsia"/>
                <w:sz w:val="28"/>
                <w:szCs w:val="28"/>
              </w:rPr>
              <w:t>)</w:t>
            </w:r>
          </w:p>
        </w:tc>
        <w:tc>
          <w:tcPr>
            <w:tcW w:w="1418"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健保門診</w:t>
            </w:r>
          </w:p>
        </w:tc>
        <w:tc>
          <w:tcPr>
            <w:tcW w:w="1701"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總計</w:t>
            </w:r>
          </w:p>
        </w:tc>
      </w:tr>
      <w:tr w:rsidR="00CB1859" w:rsidRPr="00CB1859" w:rsidTr="00C444BB">
        <w:tc>
          <w:tcPr>
            <w:tcW w:w="1974"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101</w:t>
            </w:r>
          </w:p>
        </w:tc>
        <w:tc>
          <w:tcPr>
            <w:tcW w:w="2136"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69,706</w:t>
            </w:r>
          </w:p>
        </w:tc>
        <w:tc>
          <w:tcPr>
            <w:tcW w:w="1418"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無</w:t>
            </w:r>
          </w:p>
        </w:tc>
        <w:tc>
          <w:tcPr>
            <w:tcW w:w="1701"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sz w:val="28"/>
                <w:szCs w:val="28"/>
              </w:rPr>
              <w:t>69,706</w:t>
            </w:r>
          </w:p>
        </w:tc>
      </w:tr>
      <w:tr w:rsidR="00CB1859" w:rsidRPr="00CB1859" w:rsidTr="00C444BB">
        <w:tc>
          <w:tcPr>
            <w:tcW w:w="1974"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102</w:t>
            </w:r>
          </w:p>
        </w:tc>
        <w:tc>
          <w:tcPr>
            <w:tcW w:w="2136"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13,325</w:t>
            </w:r>
          </w:p>
        </w:tc>
        <w:tc>
          <w:tcPr>
            <w:tcW w:w="1418"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40,876</w:t>
            </w:r>
          </w:p>
        </w:tc>
        <w:tc>
          <w:tcPr>
            <w:tcW w:w="1701"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54,201</w:t>
            </w:r>
          </w:p>
        </w:tc>
      </w:tr>
      <w:tr w:rsidR="00CB1859" w:rsidRPr="00CB1859" w:rsidTr="00C444BB">
        <w:tc>
          <w:tcPr>
            <w:tcW w:w="1974"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103</w:t>
            </w:r>
          </w:p>
        </w:tc>
        <w:tc>
          <w:tcPr>
            <w:tcW w:w="2136"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18,301</w:t>
            </w:r>
          </w:p>
        </w:tc>
        <w:tc>
          <w:tcPr>
            <w:tcW w:w="1418"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45,453</w:t>
            </w:r>
          </w:p>
        </w:tc>
        <w:tc>
          <w:tcPr>
            <w:tcW w:w="1701"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63,754</w:t>
            </w:r>
          </w:p>
        </w:tc>
      </w:tr>
      <w:tr w:rsidR="00CB1859" w:rsidRPr="00CB1859" w:rsidTr="00C444BB">
        <w:tc>
          <w:tcPr>
            <w:tcW w:w="1974"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104</w:t>
            </w:r>
          </w:p>
        </w:tc>
        <w:tc>
          <w:tcPr>
            <w:tcW w:w="2136"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17,299</w:t>
            </w:r>
          </w:p>
        </w:tc>
        <w:tc>
          <w:tcPr>
            <w:tcW w:w="1418"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43,354</w:t>
            </w:r>
          </w:p>
        </w:tc>
        <w:tc>
          <w:tcPr>
            <w:tcW w:w="1701"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60,653</w:t>
            </w:r>
          </w:p>
        </w:tc>
      </w:tr>
      <w:tr w:rsidR="00CB1859" w:rsidRPr="00CB1859" w:rsidTr="00C444BB">
        <w:tc>
          <w:tcPr>
            <w:tcW w:w="1974"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105</w:t>
            </w:r>
          </w:p>
        </w:tc>
        <w:tc>
          <w:tcPr>
            <w:tcW w:w="2136"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17,564</w:t>
            </w:r>
          </w:p>
        </w:tc>
        <w:tc>
          <w:tcPr>
            <w:tcW w:w="1418"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46,156</w:t>
            </w:r>
          </w:p>
        </w:tc>
        <w:tc>
          <w:tcPr>
            <w:tcW w:w="1701" w:type="dxa"/>
            <w:vAlign w:val="center"/>
          </w:tcPr>
          <w:p w:rsidR="00494214" w:rsidRPr="00CB1859" w:rsidRDefault="00494214" w:rsidP="00C444BB">
            <w:pPr>
              <w:overflowPunct/>
              <w:autoSpaceDE/>
              <w:autoSpaceDN/>
              <w:spacing w:line="0" w:lineRule="atLeast"/>
              <w:ind w:left="284" w:hanging="284"/>
              <w:jc w:val="center"/>
              <w:rPr>
                <w:rFonts w:hAnsi="標楷體"/>
                <w:sz w:val="28"/>
                <w:szCs w:val="28"/>
              </w:rPr>
            </w:pPr>
            <w:r w:rsidRPr="00CB1859">
              <w:rPr>
                <w:rFonts w:hAnsi="標楷體" w:hint="eastAsia"/>
                <w:sz w:val="28"/>
                <w:szCs w:val="28"/>
              </w:rPr>
              <w:t>63,720</w:t>
            </w:r>
          </w:p>
        </w:tc>
      </w:tr>
    </w:tbl>
    <w:p w:rsidR="00AA0D3E" w:rsidRPr="00CB1859" w:rsidRDefault="00AA0D3E" w:rsidP="00494214">
      <w:pPr>
        <w:pStyle w:val="3"/>
        <w:numPr>
          <w:ilvl w:val="0"/>
          <w:numId w:val="0"/>
        </w:numPr>
        <w:ind w:left="1418"/>
        <w:rPr>
          <w:sz w:val="24"/>
          <w:szCs w:val="24"/>
        </w:rPr>
      </w:pPr>
      <w:r w:rsidRPr="00CB1859">
        <w:rPr>
          <w:rFonts w:hint="eastAsia"/>
          <w:sz w:val="24"/>
          <w:szCs w:val="24"/>
        </w:rPr>
        <w:t>資料來源：法務部矯正署。</w:t>
      </w:r>
    </w:p>
    <w:p w:rsidR="00494214" w:rsidRPr="00CB1859" w:rsidRDefault="00494214" w:rsidP="00494214">
      <w:pPr>
        <w:pStyle w:val="3"/>
        <w:numPr>
          <w:ilvl w:val="0"/>
          <w:numId w:val="0"/>
        </w:numPr>
        <w:ind w:left="1418"/>
      </w:pPr>
      <w:r w:rsidRPr="00CB1859">
        <w:rPr>
          <w:rFonts w:hint="eastAsia"/>
        </w:rPr>
        <w:t>自102年收容人納入健保後，公</w:t>
      </w:r>
      <w:proofErr w:type="gramStart"/>
      <w:r w:rsidRPr="00CB1859">
        <w:rPr>
          <w:rFonts w:hint="eastAsia"/>
        </w:rPr>
        <w:t>醫</w:t>
      </w:r>
      <w:proofErr w:type="gramEnd"/>
      <w:r w:rsidRPr="00CB1859">
        <w:rPr>
          <w:rFonts w:hint="eastAsia"/>
        </w:rPr>
        <w:t>看診人次大幅下降，</w:t>
      </w:r>
      <w:r w:rsidR="00A0316B" w:rsidRPr="00CB1859">
        <w:rPr>
          <w:rFonts w:hint="eastAsia"/>
        </w:rPr>
        <w:t>約</w:t>
      </w:r>
      <w:r w:rsidRPr="00CB1859">
        <w:rPr>
          <w:rFonts w:hint="eastAsia"/>
        </w:rPr>
        <w:t>為納入健保前之</w:t>
      </w:r>
      <w:r w:rsidR="004B3D4A" w:rsidRPr="00CB1859">
        <w:rPr>
          <w:rFonts w:hint="eastAsia"/>
        </w:rPr>
        <w:t>1/</w:t>
      </w:r>
      <w:r w:rsidRPr="00CB1859">
        <w:rPr>
          <w:rFonts w:hint="eastAsia"/>
        </w:rPr>
        <w:t>4</w:t>
      </w:r>
      <w:r w:rsidR="00C045FE" w:rsidRPr="00CB1859">
        <w:rPr>
          <w:rFonts w:hint="eastAsia"/>
        </w:rPr>
        <w:t>。</w:t>
      </w:r>
      <w:r w:rsidRPr="00CB1859">
        <w:rPr>
          <w:rFonts w:hint="eastAsia"/>
        </w:rPr>
        <w:t>健保門診導入</w:t>
      </w:r>
      <w:r w:rsidR="00C045FE" w:rsidRPr="00CB1859">
        <w:rPr>
          <w:rFonts w:hint="eastAsia"/>
        </w:rPr>
        <w:t>監所後，</w:t>
      </w:r>
      <w:r w:rsidRPr="00CB1859">
        <w:rPr>
          <w:rFonts w:hint="eastAsia"/>
        </w:rPr>
        <w:t>大幅減少並舒緩公</w:t>
      </w:r>
      <w:proofErr w:type="gramStart"/>
      <w:r w:rsidRPr="00CB1859">
        <w:rPr>
          <w:rFonts w:hint="eastAsia"/>
        </w:rPr>
        <w:t>醫</w:t>
      </w:r>
      <w:proofErr w:type="gramEnd"/>
      <w:r w:rsidRPr="00CB1859">
        <w:rPr>
          <w:rFonts w:hint="eastAsia"/>
        </w:rPr>
        <w:t>看診之壓力</w:t>
      </w:r>
      <w:r w:rsidR="00766BE7" w:rsidRPr="00CB1859">
        <w:rPr>
          <w:rFonts w:hint="eastAsia"/>
        </w:rPr>
        <w:t>，有助</w:t>
      </w:r>
      <w:r w:rsidR="0092362C" w:rsidRPr="00CB1859">
        <w:rPr>
          <w:rFonts w:hint="eastAsia"/>
        </w:rPr>
        <w:t>收容</w:t>
      </w:r>
      <w:r w:rsidRPr="00CB1859">
        <w:rPr>
          <w:rFonts w:hint="eastAsia"/>
        </w:rPr>
        <w:t>人就醫品質</w:t>
      </w:r>
      <w:r w:rsidR="00766BE7" w:rsidRPr="00CB1859">
        <w:rPr>
          <w:rFonts w:hint="eastAsia"/>
        </w:rPr>
        <w:t>之</w:t>
      </w:r>
      <w:r w:rsidRPr="00CB1859">
        <w:rPr>
          <w:rFonts w:hint="eastAsia"/>
        </w:rPr>
        <w:t>改善。</w:t>
      </w:r>
    </w:p>
    <w:p w:rsidR="00494214" w:rsidRPr="00CB1859" w:rsidRDefault="00494214" w:rsidP="004F6C50">
      <w:pPr>
        <w:pStyle w:val="3"/>
      </w:pPr>
      <w:r w:rsidRPr="00CB1859">
        <w:rPr>
          <w:rFonts w:hint="eastAsia"/>
        </w:rPr>
        <w:t>另查</w:t>
      </w:r>
      <w:r w:rsidR="00537034" w:rsidRPr="00CB1859">
        <w:rPr>
          <w:rFonts w:hint="eastAsia"/>
        </w:rPr>
        <w:t>矯正署於106年3月29日邀集各矯正機關針對醫療需求開會</w:t>
      </w:r>
      <w:proofErr w:type="gramStart"/>
      <w:r w:rsidR="00537034" w:rsidRPr="00CB1859">
        <w:rPr>
          <w:rFonts w:hint="eastAsia"/>
        </w:rPr>
        <w:t>研</w:t>
      </w:r>
      <w:proofErr w:type="gramEnd"/>
      <w:r w:rsidR="00537034" w:rsidRPr="00CB1859">
        <w:rPr>
          <w:rFonts w:hint="eastAsia"/>
        </w:rPr>
        <w:t>商，其</w:t>
      </w:r>
      <w:r w:rsidRPr="00CB1859">
        <w:rPr>
          <w:rFonts w:hint="eastAsia"/>
        </w:rPr>
        <w:t>醫療需求包括：在牙科、皮膚科及感染科等科別上，仍有少數矯正機關因</w:t>
      </w:r>
      <w:proofErr w:type="gramStart"/>
      <w:r w:rsidRPr="00CB1859">
        <w:rPr>
          <w:rFonts w:hint="eastAsia"/>
        </w:rPr>
        <w:t>承作</w:t>
      </w:r>
      <w:proofErr w:type="gramEnd"/>
      <w:r w:rsidRPr="00CB1859">
        <w:rPr>
          <w:rFonts w:hint="eastAsia"/>
        </w:rPr>
        <w:t>院所自身服務量能或當地醫療資源之限制未能開設門診或門診服務量不足；仍有少數機關雖有設置戒護病房，但醫院考量營運成本等因素，而有床數不足之情形；考量重病收容人轉診至醫學中心之需求或因再犯、犯行重大等不適合保外醫治之情形，有於醫學中心設置戒護專區之需</w:t>
      </w:r>
      <w:r w:rsidR="00537034" w:rsidRPr="00CB1859">
        <w:rPr>
          <w:rFonts w:hint="eastAsia"/>
        </w:rPr>
        <w:t>；</w:t>
      </w:r>
      <w:r w:rsidRPr="00CB1859">
        <w:rPr>
          <w:rFonts w:hint="eastAsia"/>
        </w:rPr>
        <w:t>另據矯正機關統計105年收容人接受機關內健保門診次數，就診逾100次者有79人，最高達298次，對就醫高診次之收容人</w:t>
      </w:r>
      <w:r w:rsidRPr="00CB1859">
        <w:rPr>
          <w:rFonts w:hint="eastAsia"/>
        </w:rPr>
        <w:lastRenderedPageBreak/>
        <w:t>應</w:t>
      </w:r>
      <w:proofErr w:type="gramStart"/>
      <w:r w:rsidRPr="00CB1859">
        <w:rPr>
          <w:rFonts w:hint="eastAsia"/>
        </w:rPr>
        <w:t>採</w:t>
      </w:r>
      <w:proofErr w:type="gramEnd"/>
      <w:r w:rsidRPr="00CB1859">
        <w:rPr>
          <w:rFonts w:hint="eastAsia"/>
        </w:rPr>
        <w:t>相關適當措施，確保收容人妥善使用健保醫療資源</w:t>
      </w:r>
      <w:r w:rsidR="00537034" w:rsidRPr="00CB1859">
        <w:rPr>
          <w:rFonts w:hint="eastAsia"/>
        </w:rPr>
        <w:t>等</w:t>
      </w:r>
      <w:r w:rsidR="004B3D4A" w:rsidRPr="00CB1859">
        <w:rPr>
          <w:rFonts w:hint="eastAsia"/>
        </w:rPr>
        <w:t>事項，</w:t>
      </w:r>
      <w:r w:rsidR="00537034" w:rsidRPr="00CB1859">
        <w:rPr>
          <w:rFonts w:hint="eastAsia"/>
        </w:rPr>
        <w:t>建議請衛福部、健保署協助。</w:t>
      </w:r>
    </w:p>
    <w:p w:rsidR="00494214" w:rsidRDefault="00494214" w:rsidP="00F44CEE">
      <w:pPr>
        <w:pStyle w:val="3"/>
      </w:pPr>
      <w:r w:rsidRPr="00CB1859">
        <w:rPr>
          <w:rFonts w:hint="eastAsia"/>
        </w:rPr>
        <w:t>綜上，陳情人所</w:t>
      </w:r>
      <w:r w:rsidR="000F3324" w:rsidRPr="00CB1859">
        <w:rPr>
          <w:rFonts w:hint="eastAsia"/>
        </w:rPr>
        <w:t>訴</w:t>
      </w:r>
      <w:proofErr w:type="gramStart"/>
      <w:r w:rsidRPr="00CB1859">
        <w:rPr>
          <w:rFonts w:hint="eastAsia"/>
        </w:rPr>
        <w:t>臺</w:t>
      </w:r>
      <w:proofErr w:type="gramEnd"/>
      <w:r w:rsidRPr="00CB1859">
        <w:rPr>
          <w:rFonts w:hint="eastAsia"/>
        </w:rPr>
        <w:t>北看守所醫療人力、醫療資源不足一節，本院歷年已提出相關調查意見，而近年矯正機關已會同衛生機關修法將受刑人納入健保、訂定受刑人就醫規範，要求監所診療環境符合醫療需求及修訂收容人緊急外</w:t>
      </w:r>
      <w:proofErr w:type="gramStart"/>
      <w:r w:rsidRPr="00CB1859">
        <w:rPr>
          <w:rFonts w:hint="eastAsia"/>
        </w:rPr>
        <w:t>醫</w:t>
      </w:r>
      <w:proofErr w:type="gramEnd"/>
      <w:r w:rsidRPr="00CB1859">
        <w:rPr>
          <w:rFonts w:hint="eastAsia"/>
        </w:rPr>
        <w:t>判定參考原則等改善措施。</w:t>
      </w:r>
      <w:proofErr w:type="gramStart"/>
      <w:r w:rsidRPr="00CB1859">
        <w:rPr>
          <w:rFonts w:hint="eastAsia"/>
        </w:rPr>
        <w:t>惟</w:t>
      </w:r>
      <w:proofErr w:type="gramEnd"/>
      <w:r w:rsidRPr="00CB1859">
        <w:rPr>
          <w:rFonts w:hint="eastAsia"/>
        </w:rPr>
        <w:t>現階段</w:t>
      </w:r>
      <w:r w:rsidR="007A11C6" w:rsidRPr="00CB1859">
        <w:rPr>
          <w:rFonts w:hint="eastAsia"/>
        </w:rPr>
        <w:t>部分</w:t>
      </w:r>
      <w:r w:rsidRPr="00CB1859">
        <w:rPr>
          <w:rFonts w:hint="eastAsia"/>
        </w:rPr>
        <w:t>矯正機關對於牙科、皮膚科及感染科等未能開設門診或門診服務量不足、</w:t>
      </w:r>
      <w:proofErr w:type="gramStart"/>
      <w:r w:rsidRPr="00CB1859">
        <w:rPr>
          <w:rFonts w:hint="eastAsia"/>
        </w:rPr>
        <w:t>承</w:t>
      </w:r>
      <w:r w:rsidR="000F3324" w:rsidRPr="00CB1859">
        <w:rPr>
          <w:rFonts w:hint="eastAsia"/>
        </w:rPr>
        <w:t>作</w:t>
      </w:r>
      <w:proofErr w:type="gramEnd"/>
      <w:r w:rsidRPr="00CB1859">
        <w:rPr>
          <w:rFonts w:hint="eastAsia"/>
        </w:rPr>
        <w:t>醫院戒護病房不足、</w:t>
      </w:r>
      <w:r w:rsidR="007A11C6" w:rsidRPr="00CB1859">
        <w:rPr>
          <w:rFonts w:hint="eastAsia"/>
        </w:rPr>
        <w:t>有</w:t>
      </w:r>
      <w:r w:rsidRPr="00CB1859">
        <w:rPr>
          <w:rFonts w:hint="eastAsia"/>
        </w:rPr>
        <w:t>醫學中心設置戒護專區之需求及少數受刑人</w:t>
      </w:r>
      <w:proofErr w:type="gramStart"/>
      <w:r w:rsidRPr="00CB1859">
        <w:rPr>
          <w:rFonts w:hint="eastAsia"/>
        </w:rPr>
        <w:t>就醫診</w:t>
      </w:r>
      <w:proofErr w:type="gramEnd"/>
      <w:r w:rsidRPr="00CB1859">
        <w:rPr>
          <w:rFonts w:hint="eastAsia"/>
        </w:rPr>
        <w:t>次過高之情形，行政院允應督</w:t>
      </w:r>
      <w:r w:rsidR="007A11C6" w:rsidRPr="00CB1859">
        <w:rPr>
          <w:rFonts w:hint="eastAsia"/>
        </w:rPr>
        <w:t>促</w:t>
      </w:r>
      <w:r w:rsidRPr="00CB1859">
        <w:rPr>
          <w:rFonts w:hint="eastAsia"/>
        </w:rPr>
        <w:t>所屬</w:t>
      </w:r>
      <w:r w:rsidR="007A11C6" w:rsidRPr="00CB1859">
        <w:rPr>
          <w:rFonts w:hint="eastAsia"/>
        </w:rPr>
        <w:t>持續</w:t>
      </w:r>
      <w:r w:rsidRPr="00CB1859">
        <w:rPr>
          <w:rFonts w:hint="eastAsia"/>
        </w:rPr>
        <w:t>改</w:t>
      </w:r>
      <w:r w:rsidR="007A11C6" w:rsidRPr="00CB1859">
        <w:rPr>
          <w:rFonts w:hint="eastAsia"/>
        </w:rPr>
        <w:t>進，並據現階段矯正機關醫療需求督促衛生主管機關協助改善</w:t>
      </w:r>
      <w:r w:rsidRPr="00CB1859">
        <w:rPr>
          <w:rFonts w:hint="eastAsia"/>
        </w:rPr>
        <w:t>，確保醫療資源妥善使用</w:t>
      </w:r>
      <w:r w:rsidR="004B3D4A" w:rsidRPr="00CB1859">
        <w:rPr>
          <w:rFonts w:hint="eastAsia"/>
        </w:rPr>
        <w:t>，</w:t>
      </w:r>
      <w:r w:rsidR="00394CA0" w:rsidRPr="00CB1859">
        <w:rPr>
          <w:rFonts w:hint="eastAsia"/>
        </w:rPr>
        <w:t>以</w:t>
      </w:r>
      <w:r w:rsidRPr="00CB1859">
        <w:rPr>
          <w:rFonts w:hint="eastAsia"/>
        </w:rPr>
        <w:t>提昇</w:t>
      </w:r>
      <w:r w:rsidR="00DF0C08" w:rsidRPr="00CB1859">
        <w:rPr>
          <w:rFonts w:hint="eastAsia"/>
        </w:rPr>
        <w:t>及落實</w:t>
      </w:r>
      <w:r w:rsidRPr="00CB1859">
        <w:rPr>
          <w:rFonts w:hint="eastAsia"/>
        </w:rPr>
        <w:t>我國獄政人權</w:t>
      </w:r>
      <w:r w:rsidR="00DF0C08" w:rsidRPr="00CB1859">
        <w:rPr>
          <w:rFonts w:hint="eastAsia"/>
        </w:rPr>
        <w:t>之</w:t>
      </w:r>
      <w:r w:rsidRPr="00CB1859">
        <w:rPr>
          <w:rFonts w:hint="eastAsia"/>
        </w:rPr>
        <w:t>保護。</w:t>
      </w:r>
    </w:p>
    <w:p w:rsidR="00E25849" w:rsidRPr="00CB1859" w:rsidRDefault="00D5191A" w:rsidP="004E05A1">
      <w:pPr>
        <w:pStyle w:val="1"/>
        <w:ind w:left="2380" w:hanging="2380"/>
        <w:rPr>
          <w:rFonts w:hAnsi="標楷體"/>
        </w:rPr>
      </w:pPr>
      <w:bookmarkStart w:id="59" w:name="_Toc529222689"/>
      <w:bookmarkStart w:id="60" w:name="_Toc529223111"/>
      <w:bookmarkStart w:id="61" w:name="_Toc529223862"/>
      <w:bookmarkStart w:id="62" w:name="_Toc529228265"/>
      <w:bookmarkStart w:id="63" w:name="_Toc2400395"/>
      <w:bookmarkStart w:id="64" w:name="_Toc4316189"/>
      <w:bookmarkStart w:id="65" w:name="_Toc4473330"/>
      <w:bookmarkStart w:id="66" w:name="_Toc69556897"/>
      <w:bookmarkStart w:id="67" w:name="_Toc69556946"/>
      <w:bookmarkStart w:id="68" w:name="_Toc69609820"/>
      <w:bookmarkStart w:id="69" w:name="_Toc70241816"/>
      <w:bookmarkStart w:id="70" w:name="_Toc70242205"/>
      <w:bookmarkStart w:id="71" w:name="_Toc421794875"/>
      <w:bookmarkStart w:id="72" w:name="_Toc422834160"/>
      <w:r w:rsidRPr="00CB1859">
        <w:rPr>
          <w:rFonts w:hAnsi="標楷體"/>
        </w:rPr>
        <w:t>處理辦法：</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7E4242" w:rsidRPr="00CB1859" w:rsidRDefault="00A94D7E" w:rsidP="00612AC2">
      <w:pPr>
        <w:pStyle w:val="2"/>
        <w:numPr>
          <w:ilvl w:val="1"/>
          <w:numId w:val="51"/>
        </w:numPr>
      </w:pPr>
      <w:bookmarkStart w:id="73" w:name="_Toc524895649"/>
      <w:bookmarkStart w:id="74" w:name="_Toc524896195"/>
      <w:bookmarkStart w:id="75" w:name="_Toc524896225"/>
      <w:bookmarkStart w:id="76" w:name="_Toc70241820"/>
      <w:bookmarkStart w:id="77" w:name="_Toc70242209"/>
      <w:bookmarkStart w:id="78" w:name="_Toc421794876"/>
      <w:bookmarkStart w:id="79" w:name="_Toc421795442"/>
      <w:bookmarkStart w:id="80" w:name="_Toc421796023"/>
      <w:bookmarkStart w:id="81" w:name="_Toc422728958"/>
      <w:bookmarkStart w:id="82" w:name="_Toc422834161"/>
      <w:bookmarkStart w:id="83" w:name="_Toc2400396"/>
      <w:bookmarkStart w:id="84" w:name="_Toc4316190"/>
      <w:bookmarkStart w:id="85" w:name="_Toc4473331"/>
      <w:bookmarkStart w:id="86" w:name="_Toc69556898"/>
      <w:bookmarkStart w:id="87" w:name="_Toc69556947"/>
      <w:bookmarkStart w:id="88" w:name="_Toc69609821"/>
      <w:bookmarkStart w:id="89" w:name="_Toc70241817"/>
      <w:bookmarkStart w:id="90" w:name="_Toc70242206"/>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3"/>
      <w:bookmarkEnd w:id="74"/>
      <w:bookmarkEnd w:id="75"/>
      <w:r w:rsidRPr="00CB1859">
        <w:t>調查意見</w:t>
      </w:r>
      <w:r w:rsidR="009D0760" w:rsidRPr="00CB1859">
        <w:rPr>
          <w:rFonts w:hint="eastAsia"/>
        </w:rPr>
        <w:t>一至三</w:t>
      </w:r>
      <w:r w:rsidR="00DF7F16" w:rsidRPr="00CB1859">
        <w:rPr>
          <w:rFonts w:hint="eastAsia"/>
        </w:rPr>
        <w:t>，</w:t>
      </w:r>
      <w:r w:rsidR="006A51CD" w:rsidRPr="00CB1859">
        <w:rPr>
          <w:rFonts w:hint="eastAsia"/>
        </w:rPr>
        <w:t>函請</w:t>
      </w:r>
      <w:r w:rsidR="008F5873" w:rsidRPr="00CB1859">
        <w:rPr>
          <w:rFonts w:hint="eastAsia"/>
        </w:rPr>
        <w:t>法務部矯正署</w:t>
      </w:r>
      <w:proofErr w:type="gramStart"/>
      <w:r w:rsidR="007E4242" w:rsidRPr="00CB1859">
        <w:rPr>
          <w:rFonts w:hint="eastAsia"/>
        </w:rPr>
        <w:t>臺</w:t>
      </w:r>
      <w:proofErr w:type="gramEnd"/>
      <w:r w:rsidR="007E4242" w:rsidRPr="00CB1859">
        <w:rPr>
          <w:rFonts w:hint="eastAsia"/>
        </w:rPr>
        <w:t>北看守所</w:t>
      </w:r>
      <w:r w:rsidR="007E4242" w:rsidRPr="00CB1859">
        <w:rPr>
          <w:rFonts w:hAnsi="標楷體" w:hint="eastAsia"/>
        </w:rPr>
        <w:t>檢討改進</w:t>
      </w:r>
      <w:proofErr w:type="gramStart"/>
      <w:r w:rsidR="007E4242" w:rsidRPr="00CB1859">
        <w:rPr>
          <w:rFonts w:hAnsi="標楷體" w:hint="eastAsia"/>
        </w:rPr>
        <w:t>見復。</w:t>
      </w:r>
      <w:proofErr w:type="gramEnd"/>
    </w:p>
    <w:p w:rsidR="00712A6F" w:rsidRPr="00CB1859" w:rsidRDefault="00712A6F" w:rsidP="00712A6F">
      <w:pPr>
        <w:pStyle w:val="2"/>
        <w:rPr>
          <w:rFonts w:hAnsi="標楷體"/>
        </w:rPr>
      </w:pPr>
      <w:bookmarkStart w:id="102" w:name="_Toc2400397"/>
      <w:bookmarkStart w:id="103" w:name="_Toc4316191"/>
      <w:bookmarkStart w:id="104" w:name="_Toc4473332"/>
      <w:bookmarkStart w:id="105" w:name="_Toc69556901"/>
      <w:bookmarkStart w:id="106" w:name="_Toc69556950"/>
      <w:bookmarkStart w:id="107" w:name="_Toc69609824"/>
      <w:bookmarkStart w:id="108" w:name="_Toc70241822"/>
      <w:bookmarkStart w:id="109" w:name="_Toc70242211"/>
      <w:bookmarkStart w:id="110" w:name="_Toc421794881"/>
      <w:bookmarkStart w:id="111" w:name="_Toc421795447"/>
      <w:bookmarkStart w:id="112" w:name="_Toc421796028"/>
      <w:bookmarkStart w:id="113" w:name="_Toc422728963"/>
      <w:bookmarkStart w:id="114" w:name="_Toc42283416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CB1859">
        <w:rPr>
          <w:rFonts w:hAnsi="標楷體" w:hint="eastAsia"/>
        </w:rPr>
        <w:t>調查意見</w:t>
      </w:r>
      <w:proofErr w:type="gramStart"/>
      <w:r w:rsidR="00B1395A" w:rsidRPr="00CB1859">
        <w:rPr>
          <w:rFonts w:hAnsi="標楷體" w:hint="eastAsia"/>
        </w:rPr>
        <w:t>三</w:t>
      </w:r>
      <w:proofErr w:type="gramEnd"/>
      <w:r w:rsidRPr="00CB1859">
        <w:rPr>
          <w:rFonts w:hAnsi="標楷體" w:hint="eastAsia"/>
        </w:rPr>
        <w:t>，函請</w:t>
      </w:r>
      <w:r w:rsidR="007E4242" w:rsidRPr="00CB1859">
        <w:rPr>
          <w:rFonts w:hAnsi="標楷體" w:hint="eastAsia"/>
        </w:rPr>
        <w:t>法務部</w:t>
      </w:r>
      <w:r w:rsidRPr="00CB1859">
        <w:rPr>
          <w:rFonts w:hAnsi="標楷體" w:hint="eastAsia"/>
        </w:rPr>
        <w:t>檢討改進</w:t>
      </w:r>
      <w:proofErr w:type="gramStart"/>
      <w:r w:rsidRPr="00CB1859">
        <w:rPr>
          <w:rFonts w:hAnsi="標楷體" w:hint="eastAsia"/>
        </w:rPr>
        <w:t>見復。</w:t>
      </w:r>
      <w:proofErr w:type="gramEnd"/>
    </w:p>
    <w:p w:rsidR="00403E2B" w:rsidRPr="00CB1859" w:rsidRDefault="00403E2B">
      <w:pPr>
        <w:pStyle w:val="2"/>
        <w:rPr>
          <w:rFonts w:hAnsi="標楷體"/>
        </w:rPr>
      </w:pPr>
      <w:r w:rsidRPr="00CB1859">
        <w:rPr>
          <w:rFonts w:hAnsi="標楷體" w:hint="eastAsia"/>
        </w:rPr>
        <w:t>調查意見四，函請法務部</w:t>
      </w:r>
      <w:r w:rsidR="003662B4" w:rsidRPr="00CB1859">
        <w:rPr>
          <w:rFonts w:hAnsi="標楷體" w:hint="eastAsia"/>
        </w:rPr>
        <w:t>及所屬</w:t>
      </w:r>
      <w:r w:rsidRPr="00CB1859">
        <w:rPr>
          <w:rFonts w:hAnsi="標楷體" w:hint="eastAsia"/>
        </w:rPr>
        <w:t>矯正署</w:t>
      </w:r>
      <w:proofErr w:type="gramStart"/>
      <w:r w:rsidRPr="00CB1859">
        <w:rPr>
          <w:rFonts w:hAnsi="標楷體" w:hint="eastAsia"/>
        </w:rPr>
        <w:t>研議見復。</w:t>
      </w:r>
      <w:proofErr w:type="gramEnd"/>
    </w:p>
    <w:p w:rsidR="009D0760" w:rsidRPr="00CB1859" w:rsidRDefault="009D0760">
      <w:pPr>
        <w:pStyle w:val="2"/>
        <w:rPr>
          <w:rFonts w:hAnsi="標楷體"/>
        </w:rPr>
      </w:pPr>
      <w:r w:rsidRPr="00CB1859">
        <w:rPr>
          <w:rFonts w:hAnsi="標楷體"/>
        </w:rPr>
        <w:t>調查意見</w:t>
      </w:r>
      <w:r w:rsidR="00403E2B" w:rsidRPr="00CB1859">
        <w:rPr>
          <w:rFonts w:hAnsi="標楷體" w:hint="eastAsia"/>
        </w:rPr>
        <w:t>五</w:t>
      </w:r>
      <w:r w:rsidRPr="00CB1859">
        <w:rPr>
          <w:rFonts w:hAnsi="標楷體" w:hint="eastAsia"/>
        </w:rPr>
        <w:t>，函請行政院</w:t>
      </w:r>
      <w:r w:rsidR="00A07C06" w:rsidRPr="00CB1859">
        <w:rPr>
          <w:rFonts w:hAnsi="標楷體" w:hint="eastAsia"/>
        </w:rPr>
        <w:t>督</w:t>
      </w:r>
      <w:r w:rsidR="00935175" w:rsidRPr="00CB1859">
        <w:rPr>
          <w:rFonts w:hAnsi="標楷體" w:hint="eastAsia"/>
        </w:rPr>
        <w:t>促</w:t>
      </w:r>
      <w:r w:rsidR="008F5873" w:rsidRPr="00CB1859">
        <w:rPr>
          <w:rFonts w:hAnsi="標楷體" w:hint="eastAsia"/>
        </w:rPr>
        <w:t>法務部及衛</w:t>
      </w:r>
      <w:r w:rsidR="00B11D70" w:rsidRPr="00CB1859">
        <w:rPr>
          <w:rFonts w:hAnsi="標楷體" w:hint="eastAsia"/>
        </w:rPr>
        <w:t>生</w:t>
      </w:r>
      <w:proofErr w:type="gramStart"/>
      <w:r w:rsidR="008F5873" w:rsidRPr="00CB1859">
        <w:rPr>
          <w:rFonts w:hAnsi="標楷體" w:hint="eastAsia"/>
        </w:rPr>
        <w:t>福</w:t>
      </w:r>
      <w:r w:rsidR="00B11D70" w:rsidRPr="00CB1859">
        <w:rPr>
          <w:rFonts w:hAnsi="標楷體" w:hint="eastAsia"/>
        </w:rPr>
        <w:t>利</w:t>
      </w:r>
      <w:r w:rsidR="008F5873" w:rsidRPr="00CB1859">
        <w:rPr>
          <w:rFonts w:hAnsi="標楷體" w:hint="eastAsia"/>
        </w:rPr>
        <w:t>部等</w:t>
      </w:r>
      <w:r w:rsidRPr="00CB1859">
        <w:rPr>
          <w:rFonts w:hAnsi="標楷體" w:hint="eastAsia"/>
        </w:rPr>
        <w:t>業務</w:t>
      </w:r>
      <w:proofErr w:type="gramEnd"/>
      <w:r w:rsidRPr="00CB1859">
        <w:rPr>
          <w:rFonts w:hAnsi="標楷體" w:hint="eastAsia"/>
        </w:rPr>
        <w:t>相關所屬檢討改進</w:t>
      </w:r>
      <w:proofErr w:type="gramStart"/>
      <w:r w:rsidRPr="00CB1859">
        <w:rPr>
          <w:rFonts w:hAnsi="標楷體" w:hint="eastAsia"/>
        </w:rPr>
        <w:t>見復</w:t>
      </w:r>
      <w:r w:rsidRPr="00CB1859">
        <w:rPr>
          <w:rFonts w:hAnsi="標楷體"/>
        </w:rPr>
        <w:t>。</w:t>
      </w:r>
      <w:proofErr w:type="gramEnd"/>
    </w:p>
    <w:p w:rsidR="00B46084" w:rsidRPr="00CB1859" w:rsidRDefault="00B46084">
      <w:pPr>
        <w:pStyle w:val="2"/>
        <w:rPr>
          <w:rFonts w:hAnsi="標楷體"/>
        </w:rPr>
      </w:pPr>
      <w:r w:rsidRPr="00CB1859">
        <w:rPr>
          <w:rFonts w:hAnsi="標楷體" w:hint="eastAsia"/>
        </w:rPr>
        <w:t>調查意見一至</w:t>
      </w:r>
      <w:r w:rsidR="00461AEE" w:rsidRPr="00CB1859">
        <w:rPr>
          <w:rFonts w:hAnsi="標楷體" w:hint="eastAsia"/>
        </w:rPr>
        <w:t>五</w:t>
      </w:r>
      <w:r w:rsidRPr="00CB1859">
        <w:rPr>
          <w:rFonts w:hAnsi="標楷體" w:hint="eastAsia"/>
        </w:rPr>
        <w:t>，函復陳訴人。</w:t>
      </w:r>
    </w:p>
    <w:p w:rsidR="006906B2" w:rsidRDefault="006906B2">
      <w:pPr>
        <w:pStyle w:val="2"/>
        <w:rPr>
          <w:rFonts w:hAnsi="標楷體"/>
        </w:rPr>
      </w:pPr>
      <w:r w:rsidRPr="00CB1859">
        <w:rPr>
          <w:rFonts w:hAnsi="標楷體" w:hint="eastAsia"/>
        </w:rPr>
        <w:t>調查報告，移請本院人權保障委員會參處。</w:t>
      </w:r>
    </w:p>
    <w:p w:rsidR="00BE6424" w:rsidRPr="00CB1859" w:rsidRDefault="00BE6424" w:rsidP="00BE6424">
      <w:pPr>
        <w:pStyle w:val="1"/>
        <w:numPr>
          <w:ilvl w:val="0"/>
          <w:numId w:val="0"/>
        </w:numPr>
        <w:spacing w:beforeLines="50" w:before="228"/>
        <w:ind w:left="2381" w:hanging="2381"/>
        <w:jc w:val="right"/>
        <w:rPr>
          <w:rFonts w:hint="eastAsia"/>
        </w:rPr>
      </w:pPr>
      <w:r w:rsidRPr="00B91B3D">
        <w:rPr>
          <w:rFonts w:hAnsi="標楷體" w:hint="eastAsia"/>
          <w:color w:val="000000" w:themeColor="text1"/>
          <w:spacing w:val="12"/>
          <w:kern w:val="0"/>
          <w:sz w:val="40"/>
        </w:rPr>
        <w:t>調查委員：</w:t>
      </w:r>
      <w:r>
        <w:rPr>
          <w:rFonts w:hAnsi="標楷體" w:hint="eastAsia"/>
          <w:color w:val="000000" w:themeColor="text1"/>
          <w:spacing w:val="12"/>
          <w:kern w:val="0"/>
          <w:sz w:val="40"/>
        </w:rPr>
        <w:t>劉德勳</w:t>
      </w:r>
      <w:bookmarkStart w:id="115" w:name="_GoBack"/>
      <w:bookmarkEnd w:id="115"/>
    </w:p>
    <w:bookmarkEnd w:id="102"/>
    <w:bookmarkEnd w:id="103"/>
    <w:bookmarkEnd w:id="104"/>
    <w:bookmarkEnd w:id="105"/>
    <w:bookmarkEnd w:id="106"/>
    <w:bookmarkEnd w:id="107"/>
    <w:bookmarkEnd w:id="108"/>
    <w:bookmarkEnd w:id="109"/>
    <w:bookmarkEnd w:id="110"/>
    <w:bookmarkEnd w:id="111"/>
    <w:bookmarkEnd w:id="112"/>
    <w:bookmarkEnd w:id="113"/>
    <w:bookmarkEnd w:id="114"/>
    <w:sectPr w:rsidR="00BE6424" w:rsidRPr="00CB1859" w:rsidSect="00844D1D">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9F" w:rsidRDefault="0098289F">
      <w:r>
        <w:separator/>
      </w:r>
    </w:p>
  </w:endnote>
  <w:endnote w:type="continuationSeparator" w:id="0">
    <w:p w:rsidR="0098289F" w:rsidRDefault="0098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89F" w:rsidRDefault="0098289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E6424">
      <w:rPr>
        <w:rStyle w:val="ac"/>
        <w:noProof/>
        <w:sz w:val="24"/>
      </w:rPr>
      <w:t>34</w:t>
    </w:r>
    <w:r>
      <w:rPr>
        <w:rStyle w:val="ac"/>
        <w:sz w:val="24"/>
      </w:rPr>
      <w:fldChar w:fldCharType="end"/>
    </w:r>
  </w:p>
  <w:p w:rsidR="0098289F" w:rsidRDefault="0098289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9F" w:rsidRDefault="0098289F">
      <w:r>
        <w:separator/>
      </w:r>
    </w:p>
  </w:footnote>
  <w:footnote w:type="continuationSeparator" w:id="0">
    <w:p w:rsidR="0098289F" w:rsidRDefault="0098289F">
      <w:r>
        <w:continuationSeparator/>
      </w:r>
    </w:p>
  </w:footnote>
  <w:footnote w:id="1">
    <w:p w:rsidR="0098289F" w:rsidRDefault="0098289F" w:rsidP="00AF280E">
      <w:pPr>
        <w:pStyle w:val="afa"/>
      </w:pPr>
      <w:r>
        <w:rPr>
          <w:rStyle w:val="afc"/>
        </w:rPr>
        <w:footnoteRef/>
      </w:r>
      <w:r>
        <w:t xml:space="preserve"> </w:t>
      </w:r>
      <w:r>
        <w:rPr>
          <w:rFonts w:hint="eastAsia"/>
        </w:rPr>
        <w:t xml:space="preserve">benign prostate </w:t>
      </w:r>
      <w:proofErr w:type="spellStart"/>
      <w:r>
        <w:rPr>
          <w:rFonts w:hint="eastAsia"/>
        </w:rPr>
        <w:t>hyperplasia,BHP</w:t>
      </w:r>
      <w:proofErr w:type="spellEnd"/>
      <w:r>
        <w:rPr>
          <w:rFonts w:hint="eastAsia"/>
        </w:rPr>
        <w:t>；</w:t>
      </w:r>
      <w:proofErr w:type="gramStart"/>
      <w:r>
        <w:rPr>
          <w:rFonts w:hint="eastAsia"/>
        </w:rPr>
        <w:t>良性攝</w:t>
      </w:r>
      <w:proofErr w:type="gramEnd"/>
      <w:r>
        <w:rPr>
          <w:rFonts w:hint="eastAsia"/>
        </w:rPr>
        <w:t>護腺增生。</w:t>
      </w:r>
    </w:p>
  </w:footnote>
  <w:footnote w:id="2">
    <w:p w:rsidR="0098289F" w:rsidRPr="00FD3AFB" w:rsidRDefault="0098289F" w:rsidP="004C3D80">
      <w:pPr>
        <w:pStyle w:val="afa"/>
        <w:jc w:val="both"/>
        <w:rPr>
          <w:color w:val="000000" w:themeColor="text1"/>
        </w:rPr>
      </w:pPr>
      <w:r>
        <w:rPr>
          <w:rStyle w:val="afc"/>
        </w:rPr>
        <w:footnoteRef/>
      </w:r>
      <w:r>
        <w:rPr>
          <w:rFonts w:hint="eastAsia"/>
        </w:rPr>
        <w:t xml:space="preserve"> </w:t>
      </w:r>
      <w:r w:rsidRPr="00FD3AFB">
        <w:rPr>
          <w:rFonts w:hint="eastAsia"/>
          <w:color w:val="000000" w:themeColor="text1"/>
        </w:rPr>
        <w:t>隨著法務部矯正署組織法之制定、施行，該組織通則已於105</w:t>
      </w:r>
      <w:r w:rsidRPr="00FD3AFB">
        <w:rPr>
          <w:rFonts w:hint="eastAsia"/>
          <w:color w:val="000000" w:themeColor="text1"/>
        </w:rPr>
        <w:t>年5月18日總統</w:t>
      </w:r>
      <w:proofErr w:type="gramStart"/>
      <w:r w:rsidRPr="00FD3AFB">
        <w:rPr>
          <w:rFonts w:hint="eastAsia"/>
          <w:color w:val="000000" w:themeColor="text1"/>
        </w:rPr>
        <w:t>華總一義字第10500042831</w:t>
      </w:r>
      <w:proofErr w:type="gramEnd"/>
      <w:r w:rsidRPr="00FD3AFB">
        <w:rPr>
          <w:rFonts w:hint="eastAsia"/>
          <w:color w:val="000000" w:themeColor="text1"/>
        </w:rPr>
        <w:t>號令公布廢止。</w:t>
      </w:r>
    </w:p>
  </w:footnote>
  <w:footnote w:id="3">
    <w:p w:rsidR="0098289F" w:rsidRPr="00FD3AFB" w:rsidRDefault="0098289F" w:rsidP="004C3D80">
      <w:pPr>
        <w:pStyle w:val="afa"/>
        <w:jc w:val="both"/>
        <w:rPr>
          <w:color w:val="000000" w:themeColor="text1"/>
        </w:rPr>
      </w:pPr>
      <w:r w:rsidRPr="00FD3AFB">
        <w:rPr>
          <w:rStyle w:val="afc"/>
          <w:color w:val="000000" w:themeColor="text1"/>
        </w:rPr>
        <w:footnoteRef/>
      </w:r>
      <w:r w:rsidRPr="00FD3AFB">
        <w:rPr>
          <w:color w:val="000000" w:themeColor="text1"/>
        </w:rPr>
        <w:t xml:space="preserve"> </w:t>
      </w:r>
      <w:r w:rsidRPr="00FD3AFB">
        <w:rPr>
          <w:rFonts w:hint="eastAsia"/>
          <w:color w:val="000000" w:themeColor="text1"/>
        </w:rPr>
        <w:t>衛福部106</w:t>
      </w:r>
      <w:r w:rsidRPr="00FD3AFB">
        <w:rPr>
          <w:rFonts w:hint="eastAsia"/>
          <w:color w:val="000000" w:themeColor="text1"/>
        </w:rPr>
        <w:t>年6月12日衛部</w:t>
      </w:r>
      <w:proofErr w:type="gramStart"/>
      <w:r w:rsidRPr="00FD3AFB">
        <w:rPr>
          <w:rFonts w:hint="eastAsia"/>
          <w:color w:val="000000" w:themeColor="text1"/>
        </w:rPr>
        <w:t>醫</w:t>
      </w:r>
      <w:proofErr w:type="gramEnd"/>
      <w:r w:rsidRPr="00FD3AFB">
        <w:rPr>
          <w:rFonts w:hint="eastAsia"/>
          <w:color w:val="000000" w:themeColor="text1"/>
        </w:rPr>
        <w:t>字第1060116084號函及同年11月8日衛部</w:t>
      </w:r>
      <w:proofErr w:type="gramStart"/>
      <w:r w:rsidRPr="00FD3AFB">
        <w:rPr>
          <w:rFonts w:hint="eastAsia"/>
          <w:color w:val="000000" w:themeColor="text1"/>
        </w:rPr>
        <w:t>醫</w:t>
      </w:r>
      <w:proofErr w:type="gramEnd"/>
      <w:r w:rsidRPr="00FD3AFB">
        <w:rPr>
          <w:rFonts w:hint="eastAsia"/>
          <w:color w:val="000000" w:themeColor="text1"/>
        </w:rPr>
        <w:t>字第1061667690號函。</w:t>
      </w:r>
    </w:p>
  </w:footnote>
  <w:footnote w:id="4">
    <w:p w:rsidR="0098289F" w:rsidRPr="000800CF" w:rsidRDefault="0098289F" w:rsidP="004C3D80">
      <w:pPr>
        <w:pStyle w:val="afa"/>
        <w:jc w:val="both"/>
      </w:pPr>
      <w:r>
        <w:rPr>
          <w:rStyle w:val="afc"/>
        </w:rPr>
        <w:footnoteRef/>
      </w:r>
      <w:r>
        <w:t xml:space="preserve"> </w:t>
      </w:r>
      <w:r>
        <w:rPr>
          <w:rFonts w:hint="eastAsia"/>
        </w:rPr>
        <w:t>亞東醫院100</w:t>
      </w:r>
      <w:r>
        <w:rPr>
          <w:rFonts w:hint="eastAsia"/>
        </w:rPr>
        <w:t>年3月22日亞</w:t>
      </w:r>
      <w:proofErr w:type="gramStart"/>
      <w:r>
        <w:rPr>
          <w:rFonts w:hint="eastAsia"/>
        </w:rPr>
        <w:t>醫歷字</w:t>
      </w:r>
      <w:proofErr w:type="gramEnd"/>
      <w:r>
        <w:rPr>
          <w:rFonts w:hint="eastAsia"/>
        </w:rPr>
        <w:t>第1006410143號函。</w:t>
      </w:r>
    </w:p>
  </w:footnote>
  <w:footnote w:id="5">
    <w:p w:rsidR="0098289F" w:rsidRDefault="0098289F" w:rsidP="004C3D80">
      <w:pPr>
        <w:pStyle w:val="afa"/>
        <w:jc w:val="both"/>
      </w:pPr>
      <w:r>
        <w:rPr>
          <w:rStyle w:val="afc"/>
        </w:rPr>
        <w:footnoteRef/>
      </w:r>
      <w:r>
        <w:rPr>
          <w:rFonts w:hint="eastAsia"/>
        </w:rPr>
        <w:t xml:space="preserve"> 原衛生署</w:t>
      </w:r>
      <w:r w:rsidRPr="00476E0E">
        <w:rPr>
          <w:rFonts w:hint="eastAsia"/>
        </w:rPr>
        <w:t>101</w:t>
      </w:r>
      <w:r w:rsidRPr="00476E0E">
        <w:rPr>
          <w:rFonts w:hint="eastAsia"/>
        </w:rPr>
        <w:t>年6月28日衛署</w:t>
      </w:r>
      <w:proofErr w:type="gramStart"/>
      <w:r w:rsidRPr="00476E0E">
        <w:rPr>
          <w:rFonts w:hint="eastAsia"/>
        </w:rPr>
        <w:t>醫</w:t>
      </w:r>
      <w:proofErr w:type="gramEnd"/>
      <w:r w:rsidRPr="00476E0E">
        <w:rPr>
          <w:rFonts w:hint="eastAsia"/>
        </w:rPr>
        <w:t>字第1010209491號函檢送該署</w:t>
      </w:r>
      <w:proofErr w:type="gramStart"/>
      <w:r w:rsidRPr="00476E0E">
        <w:rPr>
          <w:rFonts w:hint="eastAsia"/>
        </w:rPr>
        <w:t>醫</w:t>
      </w:r>
      <w:proofErr w:type="gramEnd"/>
      <w:r w:rsidRPr="00476E0E">
        <w:rPr>
          <w:rFonts w:hint="eastAsia"/>
        </w:rPr>
        <w:t>事審議委員會第1000409號鑑定書</w:t>
      </w:r>
      <w:r>
        <w:rPr>
          <w:rFonts w:hint="eastAsia"/>
        </w:rPr>
        <w:t>。</w:t>
      </w:r>
    </w:p>
  </w:footnote>
  <w:footnote w:id="6">
    <w:p w:rsidR="0098289F" w:rsidRPr="007048BD" w:rsidRDefault="0098289F" w:rsidP="0026201B">
      <w:pPr>
        <w:pStyle w:val="afa"/>
        <w:jc w:val="both"/>
      </w:pPr>
      <w:r>
        <w:rPr>
          <w:rStyle w:val="afc"/>
        </w:rPr>
        <w:footnoteRef/>
      </w:r>
      <w:r>
        <w:rPr>
          <w:rFonts w:hint="eastAsia"/>
        </w:rPr>
        <w:t xml:space="preserve"> </w:t>
      </w:r>
      <w:r w:rsidRPr="007048BD">
        <w:rPr>
          <w:rFonts w:hint="eastAsia"/>
        </w:rPr>
        <w:t>空腹血糖</w:t>
      </w:r>
      <w:r w:rsidRPr="007048BD">
        <w:t>(AC sugar)</w:t>
      </w:r>
      <w:r w:rsidRPr="007048BD">
        <w:rPr>
          <w:rFonts w:hint="eastAsia"/>
        </w:rPr>
        <w:t>、尿素氮</w:t>
      </w:r>
      <w:r w:rsidRPr="007048BD">
        <w:t>(BUN)</w:t>
      </w:r>
      <w:r w:rsidRPr="007048BD">
        <w:rPr>
          <w:rFonts w:hint="eastAsia"/>
        </w:rPr>
        <w:t>、肌酸酐</w:t>
      </w:r>
      <w:r w:rsidRPr="007048BD">
        <w:t>(Creatinine)</w:t>
      </w:r>
      <w:r w:rsidRPr="007048BD">
        <w:rPr>
          <w:rFonts w:hint="eastAsia"/>
        </w:rPr>
        <w:t>、尿酸</w:t>
      </w:r>
      <w:r w:rsidRPr="007048BD">
        <w:t>(Uric acid)</w:t>
      </w:r>
      <w:r w:rsidRPr="007048BD">
        <w:rPr>
          <w:rFonts w:hint="eastAsia"/>
        </w:rPr>
        <w:t>、肝功能</w:t>
      </w:r>
      <w:r w:rsidRPr="007048BD">
        <w:t>(GOT</w:t>
      </w:r>
      <w:r w:rsidRPr="007048BD">
        <w:rPr>
          <w:rFonts w:hint="eastAsia"/>
        </w:rPr>
        <w:t>、</w:t>
      </w:r>
      <w:r w:rsidRPr="007048BD">
        <w:t>GPT)</w:t>
      </w:r>
      <w:r w:rsidRPr="007048BD">
        <w:rPr>
          <w:rFonts w:hint="eastAsia"/>
        </w:rPr>
        <w:t>、膽紅素總量</w:t>
      </w:r>
      <w:r w:rsidRPr="007048BD">
        <w:t>(T-</w:t>
      </w:r>
      <w:proofErr w:type="spellStart"/>
      <w:r w:rsidRPr="007048BD">
        <w:t>Bil</w:t>
      </w:r>
      <w:proofErr w:type="spellEnd"/>
      <w:r w:rsidRPr="007048BD">
        <w:t>)</w:t>
      </w:r>
      <w:r w:rsidRPr="007048BD">
        <w:rPr>
          <w:rFonts w:hint="eastAsia"/>
        </w:rPr>
        <w:t>、直接膽紅素</w:t>
      </w:r>
      <w:r w:rsidRPr="007048BD">
        <w:t>(D-</w:t>
      </w:r>
      <w:proofErr w:type="spellStart"/>
      <w:r w:rsidRPr="007048BD">
        <w:t>Bil</w:t>
      </w:r>
      <w:proofErr w:type="spellEnd"/>
      <w:r w:rsidRPr="007048BD">
        <w:t>)</w:t>
      </w:r>
      <w:r w:rsidRPr="007048BD">
        <w:rPr>
          <w:rFonts w:hint="eastAsia"/>
        </w:rPr>
        <w:t>、總膽固醇</w:t>
      </w:r>
      <w:r w:rsidRPr="007048BD">
        <w:t>(Cholesterol)</w:t>
      </w:r>
      <w:r w:rsidRPr="007048BD">
        <w:rPr>
          <w:rFonts w:hint="eastAsia"/>
        </w:rPr>
        <w:t>、三酸甘油酯</w:t>
      </w:r>
      <w:r w:rsidRPr="007048BD">
        <w:t>(TG)</w:t>
      </w:r>
      <w:r w:rsidRPr="007048BD">
        <w:rPr>
          <w:rFonts w:hint="eastAsia"/>
        </w:rPr>
        <w:t>、澱粉酶</w:t>
      </w:r>
      <w:r w:rsidRPr="007048BD">
        <w:t>(Amylase)</w:t>
      </w:r>
      <w:r w:rsidRPr="007048BD">
        <w:rPr>
          <w:rFonts w:hint="eastAsia"/>
        </w:rPr>
        <w:t>、解</w:t>
      </w:r>
      <w:r>
        <w:rPr>
          <w:rFonts w:hint="eastAsia"/>
        </w:rPr>
        <w:t>酯</w:t>
      </w:r>
      <w:r w:rsidRPr="007048BD">
        <w:rPr>
          <w:rFonts w:hint="eastAsia"/>
        </w:rPr>
        <w:t>酶</w:t>
      </w:r>
      <w:r w:rsidRPr="007048BD">
        <w:t>(Lipase)</w:t>
      </w:r>
      <w:r w:rsidRPr="005A49F8">
        <w:rPr>
          <w:rFonts w:hint="eastAsia"/>
        </w:rPr>
        <w:t>及四碘甲狀腺素</w:t>
      </w:r>
      <w:r w:rsidRPr="005A49F8">
        <w:t>(T4)</w:t>
      </w:r>
      <w:r w:rsidRPr="007048BD">
        <w:rPr>
          <w:rFonts w:hint="eastAsia"/>
        </w:rPr>
        <w:t>。</w:t>
      </w:r>
    </w:p>
  </w:footnote>
  <w:footnote w:id="7">
    <w:p w:rsidR="0098289F" w:rsidRDefault="0098289F" w:rsidP="0026201B">
      <w:pPr>
        <w:pStyle w:val="afa"/>
        <w:ind w:firstLineChars="50" w:firstLine="110"/>
        <w:jc w:val="both"/>
      </w:pPr>
      <w:r>
        <w:rPr>
          <w:rStyle w:val="afc"/>
        </w:rPr>
        <w:footnoteRef/>
      </w:r>
      <w:hyperlink r:id="rId1" w:history="1">
        <w:r w:rsidRPr="00BE329D">
          <w:rPr>
            <w:rStyle w:val="ae"/>
            <w:rFonts w:hint="eastAsia"/>
            <w:color w:val="000000" w:themeColor="text1"/>
            <w:u w:val="none"/>
          </w:rPr>
          <w:t xml:space="preserve"> 法務部</w:t>
        </w:r>
        <w:r w:rsidRPr="00BE329D">
          <w:rPr>
            <w:rStyle w:val="ae"/>
            <w:color w:val="000000" w:themeColor="text1"/>
            <w:u w:val="none"/>
          </w:rPr>
          <w:t>89</w:t>
        </w:r>
        <w:r w:rsidRPr="00BE329D">
          <w:rPr>
            <w:rStyle w:val="ae"/>
            <w:color w:val="000000" w:themeColor="text1"/>
            <w:u w:val="none"/>
          </w:rPr>
          <w:t>年12月30日法八十九</w:t>
        </w:r>
        <w:proofErr w:type="gramStart"/>
        <w:r w:rsidRPr="00BE329D">
          <w:rPr>
            <w:rStyle w:val="ae"/>
            <w:color w:val="000000" w:themeColor="text1"/>
            <w:u w:val="none"/>
          </w:rPr>
          <w:t>矯</w:t>
        </w:r>
        <w:proofErr w:type="gramEnd"/>
        <w:r w:rsidRPr="00BE329D">
          <w:rPr>
            <w:rStyle w:val="ae"/>
            <w:color w:val="000000" w:themeColor="text1"/>
            <w:u w:val="none"/>
          </w:rPr>
          <w:t>字</w:t>
        </w:r>
        <w:proofErr w:type="gramStart"/>
        <w:r w:rsidRPr="00BE329D">
          <w:rPr>
            <w:rStyle w:val="ae"/>
            <w:color w:val="000000" w:themeColor="text1"/>
            <w:u w:val="none"/>
          </w:rPr>
          <w:t>第001887號函訂定</w:t>
        </w:r>
        <w:proofErr w:type="gramEnd"/>
        <w:r w:rsidRPr="00BE329D">
          <w:rPr>
            <w:rStyle w:val="ae"/>
            <w:color w:val="000000" w:themeColor="text1"/>
            <w:u w:val="none"/>
          </w:rPr>
          <w:t>發布</w:t>
        </w:r>
      </w:hyperlink>
      <w:r w:rsidRPr="00BE329D">
        <w:rPr>
          <w:rFonts w:hint="eastAsia"/>
          <w:color w:val="000000" w:themeColor="text1"/>
        </w:rPr>
        <w:t>。</w:t>
      </w:r>
    </w:p>
  </w:footnote>
  <w:footnote w:id="8">
    <w:p w:rsidR="0098289F" w:rsidRPr="00AB52FF" w:rsidRDefault="0098289F" w:rsidP="0026201B">
      <w:pPr>
        <w:pStyle w:val="afa"/>
        <w:jc w:val="both"/>
      </w:pPr>
      <w:r>
        <w:rPr>
          <w:rStyle w:val="afc"/>
        </w:rPr>
        <w:footnoteRef/>
      </w:r>
      <w:r>
        <w:t xml:space="preserve"> </w:t>
      </w:r>
      <w:r>
        <w:rPr>
          <w:rFonts w:hint="eastAsia"/>
        </w:rPr>
        <w:t>105</w:t>
      </w:r>
      <w:r w:rsidRPr="00AB52FF">
        <w:rPr>
          <w:rFonts w:hint="eastAsia"/>
        </w:rPr>
        <w:t>年</w:t>
      </w:r>
      <w:r>
        <w:rPr>
          <w:rFonts w:hint="eastAsia"/>
        </w:rPr>
        <w:t>5</w:t>
      </w:r>
      <w:r w:rsidRPr="00AB52FF">
        <w:rPr>
          <w:rFonts w:hint="eastAsia"/>
        </w:rPr>
        <w:t>月</w:t>
      </w:r>
      <w:r>
        <w:rPr>
          <w:rFonts w:hint="eastAsia"/>
        </w:rPr>
        <w:t>18</w:t>
      </w:r>
      <w:r w:rsidRPr="00AB52FF">
        <w:rPr>
          <w:rFonts w:hint="eastAsia"/>
        </w:rPr>
        <w:t>日總統</w:t>
      </w:r>
      <w:proofErr w:type="gramStart"/>
      <w:r w:rsidRPr="00AB52FF">
        <w:rPr>
          <w:rFonts w:hint="eastAsia"/>
        </w:rPr>
        <w:t>華總一義字第10500042831</w:t>
      </w:r>
      <w:proofErr w:type="gramEnd"/>
      <w:r w:rsidRPr="00AB52FF">
        <w:rPr>
          <w:rFonts w:hint="eastAsia"/>
        </w:rPr>
        <w:t>號令公布廢止</w:t>
      </w:r>
      <w:r>
        <w:rPr>
          <w:rFonts w:hint="eastAsia"/>
        </w:rPr>
        <w:t>。</w:t>
      </w:r>
    </w:p>
  </w:footnote>
  <w:footnote w:id="9">
    <w:p w:rsidR="0098289F" w:rsidRDefault="0098289F" w:rsidP="0026201B">
      <w:pPr>
        <w:pStyle w:val="afa"/>
        <w:jc w:val="both"/>
      </w:pPr>
      <w:r>
        <w:rPr>
          <w:rStyle w:val="afc"/>
        </w:rPr>
        <w:footnoteRef/>
      </w:r>
      <w:r>
        <w:t xml:space="preserve"> </w:t>
      </w:r>
      <w:r>
        <w:rPr>
          <w:rFonts w:hint="eastAsia"/>
        </w:rPr>
        <w:t>法務部92年11月13日法九十</w:t>
      </w:r>
      <w:proofErr w:type="gramStart"/>
      <w:r>
        <w:rPr>
          <w:rFonts w:hint="eastAsia"/>
        </w:rPr>
        <w:t>矯</w:t>
      </w:r>
      <w:proofErr w:type="gramEnd"/>
      <w:r>
        <w:rPr>
          <w:rFonts w:hint="eastAsia"/>
        </w:rPr>
        <w:t>字第001852號函。</w:t>
      </w:r>
    </w:p>
  </w:footnote>
  <w:footnote w:id="10">
    <w:p w:rsidR="0098289F" w:rsidRPr="00010BA7" w:rsidRDefault="0098289F" w:rsidP="007C140F">
      <w:pPr>
        <w:pStyle w:val="afa"/>
      </w:pPr>
      <w:r>
        <w:rPr>
          <w:rStyle w:val="afc"/>
        </w:rPr>
        <w:footnoteRef/>
      </w:r>
      <w:r w:rsidR="00D36686">
        <w:rPr>
          <w:rFonts w:hint="eastAsia"/>
        </w:rPr>
        <w:t xml:space="preserve"> </w:t>
      </w:r>
      <w:proofErr w:type="gramStart"/>
      <w:r w:rsidRPr="00010BA7">
        <w:rPr>
          <w:rFonts w:hint="eastAsia"/>
        </w:rPr>
        <w:t>靜舍為</w:t>
      </w:r>
      <w:proofErr w:type="gramEnd"/>
      <w:r w:rsidR="00C17AD4">
        <w:rPr>
          <w:rFonts w:hint="eastAsia"/>
        </w:rPr>
        <w:t>林○○</w:t>
      </w:r>
      <w:r w:rsidRPr="00010BA7">
        <w:rPr>
          <w:rFonts w:hint="eastAsia"/>
        </w:rPr>
        <w:t>收</w:t>
      </w:r>
      <w:proofErr w:type="gramStart"/>
      <w:r w:rsidRPr="00010BA7">
        <w:rPr>
          <w:rFonts w:hint="eastAsia"/>
        </w:rPr>
        <w:t>住病舍前</w:t>
      </w:r>
      <w:proofErr w:type="gramEnd"/>
      <w:r w:rsidRPr="00010BA7">
        <w:rPr>
          <w:rFonts w:hint="eastAsia"/>
        </w:rPr>
        <w:t>住居之看守所舍房</w:t>
      </w:r>
      <w:r>
        <w:rPr>
          <w:rFonts w:hint="eastAsia"/>
        </w:rPr>
        <w:t>。</w:t>
      </w:r>
    </w:p>
  </w:footnote>
  <w:footnote w:id="11">
    <w:p w:rsidR="0098289F" w:rsidRPr="00DE36C8" w:rsidRDefault="0098289F" w:rsidP="00612AC2">
      <w:pPr>
        <w:pStyle w:val="afa"/>
        <w:ind w:left="141" w:hangingChars="64" w:hanging="141"/>
        <w:jc w:val="both"/>
      </w:pPr>
      <w:r>
        <w:rPr>
          <w:rStyle w:val="afc"/>
        </w:rPr>
        <w:footnoteRef/>
      </w:r>
      <w:r>
        <w:rPr>
          <w:rFonts w:hint="eastAsia"/>
        </w:rPr>
        <w:t xml:space="preserve"> </w:t>
      </w:r>
      <w:r w:rsidRPr="00DE36C8">
        <w:t>由</w:t>
      </w:r>
      <w:proofErr w:type="gramStart"/>
      <w:r>
        <w:rPr>
          <w:rFonts w:hint="eastAsia"/>
        </w:rPr>
        <w:t>臺</w:t>
      </w:r>
      <w:proofErr w:type="gramEnd"/>
      <w:r>
        <w:rPr>
          <w:rFonts w:hint="eastAsia"/>
        </w:rPr>
        <w:t>北看守所</w:t>
      </w:r>
      <w:proofErr w:type="gramStart"/>
      <w:r w:rsidR="00C17AD4">
        <w:t>祁</w:t>
      </w:r>
      <w:proofErr w:type="gramEnd"/>
      <w:r w:rsidR="00C17AD4">
        <w:t>○○</w:t>
      </w:r>
      <w:r w:rsidRPr="00DE36C8">
        <w:t>(具救護技術員EMT1資格)負責駕駛救護車，並由</w:t>
      </w:r>
      <w:proofErr w:type="gramStart"/>
      <w:r w:rsidR="00C17AD4">
        <w:t>繆</w:t>
      </w:r>
      <w:proofErr w:type="gramEnd"/>
      <w:r w:rsidR="00C17AD4">
        <w:t>○○</w:t>
      </w:r>
      <w:r w:rsidRPr="00DE36C8">
        <w:t>、</w:t>
      </w:r>
      <w:r w:rsidR="00C17AD4">
        <w:t>張</w:t>
      </w:r>
      <w:r w:rsidR="00C17AD4">
        <w:t>○○</w:t>
      </w:r>
      <w:r w:rsidRPr="00DE36C8">
        <w:t>等2人(CPR訓練合格)</w:t>
      </w:r>
      <w:r>
        <w:t>負責戒護</w:t>
      </w:r>
      <w:r>
        <w:rPr>
          <w:rFonts w:hint="eastAsia"/>
        </w:rPr>
        <w:t>。</w:t>
      </w:r>
      <w:proofErr w:type="gramStart"/>
      <w:r w:rsidRPr="00DE36C8">
        <w:rPr>
          <w:rFonts w:hint="eastAsia"/>
        </w:rPr>
        <w:t>嗣</w:t>
      </w:r>
      <w:proofErr w:type="gramEnd"/>
      <w:r w:rsidRPr="00DE36C8">
        <w:rPr>
          <w:rFonts w:hint="eastAsia"/>
        </w:rPr>
        <w:t>遭</w:t>
      </w:r>
      <w:r w:rsidRPr="00DE36C8">
        <w:t>新北市衛生局以救護車運送病人未依</w:t>
      </w:r>
      <w:r w:rsidRPr="00DE36C8">
        <w:rPr>
          <w:rFonts w:hint="eastAsia"/>
        </w:rPr>
        <w:t>緊急醫療救護法第18條之</w:t>
      </w:r>
      <w:r w:rsidRPr="00DE36C8">
        <w:t>規定</w:t>
      </w:r>
      <w:r w:rsidRPr="00DE36C8">
        <w:rPr>
          <w:rFonts w:hint="eastAsia"/>
        </w:rPr>
        <w:t>，</w:t>
      </w:r>
      <w:r w:rsidRPr="00DE36C8">
        <w:t>有救護人員2名以上出勤而裁罰</w:t>
      </w:r>
      <w:proofErr w:type="gramStart"/>
      <w:r w:rsidRPr="00DE36C8">
        <w:rPr>
          <w:rFonts w:hint="eastAsia"/>
        </w:rPr>
        <w:t>臺</w:t>
      </w:r>
      <w:proofErr w:type="gramEnd"/>
      <w:r w:rsidRPr="00DE36C8">
        <w:rPr>
          <w:rFonts w:hint="eastAsia"/>
        </w:rPr>
        <w:t>北看守所新臺幣10萬元</w:t>
      </w:r>
      <w:r w:rsidRPr="00DE36C8">
        <w:rPr>
          <w:b/>
        </w:rPr>
        <w:t>。</w:t>
      </w:r>
    </w:p>
  </w:footnote>
  <w:footnote w:id="12">
    <w:p w:rsidR="0098289F" w:rsidRPr="00DE36C8" w:rsidRDefault="0098289F" w:rsidP="00612AC2">
      <w:pPr>
        <w:pStyle w:val="afa"/>
        <w:jc w:val="both"/>
      </w:pPr>
      <w:r>
        <w:rPr>
          <w:rStyle w:val="afc"/>
        </w:rPr>
        <w:footnoteRef/>
      </w:r>
      <w:r>
        <w:t xml:space="preserve"> </w:t>
      </w:r>
      <w:r w:rsidRPr="00EF1C66">
        <w:rPr>
          <w:rFonts w:hint="eastAsia"/>
          <w:color w:val="000000" w:themeColor="text1"/>
        </w:rPr>
        <w:t>19</w:t>
      </w:r>
      <w:r w:rsidRPr="00EF1C66">
        <w:rPr>
          <w:rFonts w:hint="eastAsia"/>
          <w:color w:val="000000" w:themeColor="text1"/>
        </w:rPr>
        <w:t>時20分林員女兒（</w:t>
      </w:r>
      <w:r w:rsidR="00C17AD4">
        <w:rPr>
          <w:color w:val="000000" w:themeColor="text1"/>
        </w:rPr>
        <w:t>林</w:t>
      </w:r>
      <w:r w:rsidR="00C17AD4">
        <w:rPr>
          <w:color w:val="000000" w:themeColor="text1"/>
        </w:rPr>
        <w:t>○○</w:t>
      </w:r>
      <w:r w:rsidRPr="00EF1C66">
        <w:rPr>
          <w:rFonts w:hint="eastAsia"/>
          <w:color w:val="000000" w:themeColor="text1"/>
        </w:rPr>
        <w:t>）</w:t>
      </w:r>
      <w:proofErr w:type="gramStart"/>
      <w:r w:rsidRPr="00EF1C66">
        <w:rPr>
          <w:rFonts w:hint="eastAsia"/>
          <w:color w:val="000000" w:themeColor="text1"/>
        </w:rPr>
        <w:t>簽署清創手術</w:t>
      </w:r>
      <w:proofErr w:type="gramEnd"/>
      <w:r w:rsidRPr="00EF1C66">
        <w:rPr>
          <w:rFonts w:hint="eastAsia"/>
          <w:color w:val="000000" w:themeColor="text1"/>
        </w:rPr>
        <w:t>麻醉同意書</w:t>
      </w:r>
      <w:proofErr w:type="gramStart"/>
      <w:r w:rsidRPr="00EF1C66">
        <w:rPr>
          <w:rFonts w:hint="eastAsia"/>
          <w:color w:val="000000" w:themeColor="text1"/>
        </w:rPr>
        <w:t>並於</w:t>
      </w:r>
      <w:r w:rsidR="00C17AD4">
        <w:rPr>
          <w:rFonts w:hint="eastAsia"/>
          <w:color w:val="000000" w:themeColor="text1"/>
        </w:rPr>
        <w:t>賴○○</w:t>
      </w:r>
      <w:proofErr w:type="gramEnd"/>
      <w:r w:rsidRPr="00EF1C66">
        <w:rPr>
          <w:rFonts w:hint="eastAsia"/>
          <w:color w:val="000000" w:themeColor="text1"/>
        </w:rPr>
        <w:t>簽署之手術（肛門、陰囊壞死性肌膜炎）同意書之見證人處加簽。</w:t>
      </w:r>
    </w:p>
  </w:footnote>
  <w:footnote w:id="13">
    <w:p w:rsidR="0098289F" w:rsidRPr="00950ADA" w:rsidRDefault="0098289F" w:rsidP="00724B7E">
      <w:pPr>
        <w:pStyle w:val="afa"/>
      </w:pPr>
      <w:r>
        <w:rPr>
          <w:rStyle w:val="afc"/>
        </w:rPr>
        <w:footnoteRef/>
      </w:r>
      <w:r>
        <w:rPr>
          <w:rFonts w:hint="eastAsia"/>
        </w:rPr>
        <w:t xml:space="preserve"> </w:t>
      </w:r>
    </w:p>
    <w:tbl>
      <w:tblPr>
        <w:tblW w:w="5000" w:type="pct"/>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971"/>
        <w:gridCol w:w="1059"/>
        <w:gridCol w:w="6798"/>
      </w:tblGrid>
      <w:tr w:rsidR="0098289F" w:rsidRPr="00135AC9" w:rsidTr="00135AC9">
        <w:tc>
          <w:tcPr>
            <w:tcW w:w="5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檢傷分級</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病情輕重</w:t>
            </w:r>
          </w:p>
        </w:tc>
        <w:tc>
          <w:tcPr>
            <w:tcW w:w="38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定義</w:t>
            </w:r>
          </w:p>
        </w:tc>
      </w:tr>
      <w:tr w:rsidR="0098289F" w:rsidRPr="00135AC9" w:rsidTr="00135AC9">
        <w:tc>
          <w:tcPr>
            <w:tcW w:w="5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第一級</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復甦急救</w:t>
            </w:r>
          </w:p>
        </w:tc>
        <w:tc>
          <w:tcPr>
            <w:tcW w:w="38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病況危急，生命或肢體需立即處置</w:t>
            </w:r>
          </w:p>
        </w:tc>
      </w:tr>
      <w:tr w:rsidR="0098289F" w:rsidRPr="00135AC9" w:rsidTr="00135AC9">
        <w:tc>
          <w:tcPr>
            <w:tcW w:w="5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第二級</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危急</w:t>
            </w:r>
          </w:p>
        </w:tc>
        <w:tc>
          <w:tcPr>
            <w:tcW w:w="38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潛在性危急生命、肢體及器官功能狀況，需快速控制與處置</w:t>
            </w:r>
          </w:p>
        </w:tc>
      </w:tr>
      <w:tr w:rsidR="0098289F" w:rsidRPr="00135AC9" w:rsidTr="00135AC9">
        <w:tc>
          <w:tcPr>
            <w:tcW w:w="5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第三級</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緊急</w:t>
            </w:r>
          </w:p>
        </w:tc>
        <w:tc>
          <w:tcPr>
            <w:tcW w:w="38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病況可能持續惡化，需要急診處置，病人可能伴隨明顯不適的症狀，影響日常活動</w:t>
            </w:r>
          </w:p>
        </w:tc>
      </w:tr>
      <w:tr w:rsidR="0098289F" w:rsidRPr="00135AC9" w:rsidTr="00135AC9">
        <w:tc>
          <w:tcPr>
            <w:tcW w:w="5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第四級</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次緊急</w:t>
            </w:r>
          </w:p>
        </w:tc>
        <w:tc>
          <w:tcPr>
            <w:tcW w:w="38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病況可能是慢性疾病的急性發作，或某些疾病之合併症相關，需要在1-2小時做處置，以求恢復、避免惡化</w:t>
            </w:r>
          </w:p>
        </w:tc>
      </w:tr>
      <w:tr w:rsidR="0098289F" w:rsidRPr="00135AC9" w:rsidTr="00135AC9">
        <w:tc>
          <w:tcPr>
            <w:tcW w:w="5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第五級</w:t>
            </w:r>
          </w:p>
        </w:tc>
        <w:tc>
          <w:tcPr>
            <w:tcW w:w="60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非緊急</w:t>
            </w:r>
          </w:p>
        </w:tc>
        <w:tc>
          <w:tcPr>
            <w:tcW w:w="3850" w:type="pct"/>
            <w:tcBorders>
              <w:top w:val="outset" w:sz="6" w:space="0" w:color="111111"/>
              <w:left w:val="outset" w:sz="6" w:space="0" w:color="111111"/>
              <w:bottom w:val="outset" w:sz="6" w:space="0" w:color="111111"/>
              <w:right w:val="outset" w:sz="6" w:space="0" w:color="111111"/>
            </w:tcBorders>
            <w:vAlign w:val="center"/>
            <w:hideMark/>
          </w:tcPr>
          <w:p w:rsidR="0098289F" w:rsidRPr="00135AC9" w:rsidRDefault="0098289F" w:rsidP="00135AC9">
            <w:pPr>
              <w:widowControl/>
              <w:overflowPunct/>
              <w:autoSpaceDE/>
              <w:autoSpaceDN/>
              <w:spacing w:before="100" w:beforeAutospacing="1" w:after="100" w:afterAutospacing="1" w:line="240" w:lineRule="exact"/>
              <w:jc w:val="left"/>
              <w:rPr>
                <w:rFonts w:hAnsi="標楷體" w:cs="新細明體"/>
                <w:kern w:val="0"/>
                <w:sz w:val="24"/>
                <w:szCs w:val="24"/>
              </w:rPr>
            </w:pPr>
            <w:r w:rsidRPr="00135AC9">
              <w:rPr>
                <w:rFonts w:hAnsi="標楷體" w:cs="新細明體"/>
                <w:kern w:val="0"/>
                <w:sz w:val="20"/>
              </w:rPr>
              <w:t>病況為非緊急狀況，需做一些鑑別性的診斷或轉</w:t>
            </w:r>
            <w:proofErr w:type="gramStart"/>
            <w:r w:rsidRPr="00135AC9">
              <w:rPr>
                <w:rFonts w:hAnsi="標楷體" w:cs="新細明體"/>
                <w:kern w:val="0"/>
                <w:sz w:val="20"/>
              </w:rPr>
              <w:t>介</w:t>
            </w:r>
            <w:proofErr w:type="gramEnd"/>
            <w:r w:rsidRPr="00135AC9">
              <w:rPr>
                <w:rFonts w:hAnsi="標楷體" w:cs="新細明體"/>
                <w:kern w:val="0"/>
                <w:sz w:val="20"/>
              </w:rPr>
              <w:t>門診，以避免後續之惡化</w:t>
            </w:r>
          </w:p>
        </w:tc>
      </w:tr>
    </w:tbl>
    <w:p w:rsidR="0098289F" w:rsidRPr="00FC4A75" w:rsidRDefault="0098289F">
      <w:pPr>
        <w:pStyle w:val="afa"/>
      </w:pPr>
      <w:r w:rsidRPr="00FD3AFB">
        <w:rPr>
          <w:rFonts w:hint="eastAsia"/>
          <w:color w:val="000000" w:themeColor="text1"/>
        </w:rPr>
        <w:t>參考資料來源：99</w:t>
      </w:r>
      <w:r w:rsidRPr="00FD3AFB">
        <w:rPr>
          <w:color w:val="000000" w:themeColor="text1"/>
        </w:rPr>
        <w:t>年</w:t>
      </w:r>
      <w:r w:rsidRPr="00FD3AFB">
        <w:rPr>
          <w:rFonts w:hint="eastAsia"/>
          <w:color w:val="000000" w:themeColor="text1"/>
        </w:rPr>
        <w:t>12</w:t>
      </w:r>
      <w:r w:rsidRPr="00FD3AFB">
        <w:rPr>
          <w:color w:val="000000" w:themeColor="text1"/>
        </w:rPr>
        <w:t>月</w:t>
      </w:r>
      <w:r w:rsidRPr="00FD3AFB">
        <w:rPr>
          <w:rFonts w:hint="eastAsia"/>
          <w:color w:val="000000" w:themeColor="text1"/>
        </w:rPr>
        <w:t>1</w:t>
      </w:r>
      <w:r w:rsidRPr="00FD3AFB">
        <w:rPr>
          <w:color w:val="000000" w:themeColor="text1"/>
        </w:rPr>
        <w:t>日高</w:t>
      </w:r>
      <w:proofErr w:type="gramStart"/>
      <w:r w:rsidRPr="00FD3AFB">
        <w:rPr>
          <w:color w:val="000000" w:themeColor="text1"/>
        </w:rPr>
        <w:t>醫醫</w:t>
      </w:r>
      <w:proofErr w:type="gramEnd"/>
      <w:r w:rsidRPr="00FD3AFB">
        <w:rPr>
          <w:color w:val="000000" w:themeColor="text1"/>
        </w:rPr>
        <w:t>訊月刊第</w:t>
      </w:r>
      <w:r w:rsidRPr="00FD3AFB">
        <w:rPr>
          <w:rFonts w:hint="eastAsia"/>
          <w:color w:val="000000" w:themeColor="text1"/>
        </w:rPr>
        <w:t>30</w:t>
      </w:r>
      <w:r w:rsidRPr="00FD3AFB">
        <w:rPr>
          <w:color w:val="000000" w:themeColor="text1"/>
        </w:rPr>
        <w:t>卷第</w:t>
      </w:r>
      <w:r w:rsidRPr="00FD3AFB">
        <w:rPr>
          <w:rFonts w:hint="eastAsia"/>
          <w:color w:val="000000" w:themeColor="text1"/>
        </w:rPr>
        <w:t>7</w:t>
      </w:r>
      <w:r w:rsidRPr="00FD3AFB">
        <w:rPr>
          <w:color w:val="000000" w:themeColor="text1"/>
        </w:rPr>
        <w:t>期</w:t>
      </w:r>
      <w:r w:rsidRPr="00FD3AFB">
        <w:rPr>
          <w:rFonts w:hAnsi="標楷體" w:hint="eastAsia"/>
          <w:color w:val="000000" w:themeColor="text1"/>
        </w:rPr>
        <w:t>「</w:t>
      </w:r>
      <w:hyperlink r:id="rId2" w:history="1">
        <w:r w:rsidRPr="00FD3AFB">
          <w:rPr>
            <w:rStyle w:val="ae"/>
            <w:rFonts w:hAnsi="標楷體"/>
            <w:color w:val="000000" w:themeColor="text1"/>
            <w:u w:val="none"/>
          </w:rPr>
          <w:t>急診掛號不再是先到先看--五級檢傷分類判別先後順序</w:t>
        </w:r>
      </w:hyperlink>
      <w:r>
        <w:rPr>
          <w:rFonts w:hAnsi="標楷體" w:hint="eastAsia"/>
        </w:rPr>
        <w:t>」</w:t>
      </w:r>
      <w:r>
        <w:rPr>
          <w:rFonts w:hint="eastAsia"/>
        </w:rPr>
        <w:t>(</w:t>
      </w:r>
      <w:r w:rsidRPr="0051725B">
        <w:t>http://www.kmuh.org.tw/www/kmcj/data/9912/index.html</w:t>
      </w:r>
      <w:r>
        <w:rPr>
          <w:rFonts w:hint="eastAsia"/>
        </w:rPr>
        <w:t>)</w:t>
      </w:r>
    </w:p>
  </w:footnote>
  <w:footnote w:id="14">
    <w:p w:rsidR="0098289F" w:rsidRDefault="0098289F" w:rsidP="00612AC2">
      <w:pPr>
        <w:pStyle w:val="afa"/>
        <w:jc w:val="both"/>
      </w:pPr>
      <w:r>
        <w:rPr>
          <w:rStyle w:val="afc"/>
        </w:rPr>
        <w:footnoteRef/>
      </w:r>
      <w:r w:rsidR="0081181B">
        <w:rPr>
          <w:rFonts w:hint="eastAsia"/>
        </w:rPr>
        <w:t xml:space="preserve"> </w:t>
      </w:r>
      <w:r>
        <w:rPr>
          <w:rFonts w:hint="eastAsia"/>
        </w:rPr>
        <w:t>105</w:t>
      </w:r>
      <w:r w:rsidRPr="008438F6">
        <w:rPr>
          <w:rFonts w:hint="eastAsia"/>
        </w:rPr>
        <w:t>年</w:t>
      </w:r>
      <w:r>
        <w:rPr>
          <w:rFonts w:hint="eastAsia"/>
        </w:rPr>
        <w:t>5</w:t>
      </w:r>
      <w:r w:rsidRPr="008438F6">
        <w:rPr>
          <w:rFonts w:hint="eastAsia"/>
        </w:rPr>
        <w:t>月</w:t>
      </w:r>
      <w:r>
        <w:rPr>
          <w:rFonts w:hint="eastAsia"/>
        </w:rPr>
        <w:t>18</w:t>
      </w:r>
      <w:r w:rsidRPr="008438F6">
        <w:rPr>
          <w:rFonts w:hint="eastAsia"/>
        </w:rPr>
        <w:t>日總統</w:t>
      </w:r>
      <w:proofErr w:type="gramStart"/>
      <w:r w:rsidRPr="008438F6">
        <w:rPr>
          <w:rFonts w:hint="eastAsia"/>
        </w:rPr>
        <w:t>華總一義字第10500042831</w:t>
      </w:r>
      <w:proofErr w:type="gramEnd"/>
      <w:r w:rsidRPr="008438F6">
        <w:rPr>
          <w:rFonts w:hint="eastAsia"/>
        </w:rPr>
        <w:t>號令公布廢止</w:t>
      </w:r>
      <w:r>
        <w:rPr>
          <w:rFonts w:hint="eastAsia"/>
        </w:rPr>
        <w:t>。</w:t>
      </w:r>
    </w:p>
  </w:footnote>
  <w:footnote w:id="15">
    <w:p w:rsidR="0098289F" w:rsidRDefault="0098289F" w:rsidP="00612AC2">
      <w:pPr>
        <w:pStyle w:val="afa"/>
        <w:jc w:val="both"/>
      </w:pPr>
      <w:r>
        <w:rPr>
          <w:rStyle w:val="afc"/>
        </w:rPr>
        <w:footnoteRef/>
      </w:r>
      <w:r>
        <w:t xml:space="preserve"> </w:t>
      </w:r>
      <w:r>
        <w:rPr>
          <w:rFonts w:hint="eastAsia"/>
        </w:rPr>
        <w:t>資料來源：101年</w:t>
      </w:r>
      <w:r w:rsidRPr="004750D5">
        <w:rPr>
          <w:rFonts w:hint="eastAsia"/>
        </w:rPr>
        <w:t>法務統計年報</w:t>
      </w:r>
      <w:r>
        <w:rPr>
          <w:rFonts w:hint="eastAsia"/>
        </w:rPr>
        <w:t>（102年8月13日出版）。</w:t>
      </w:r>
    </w:p>
  </w:footnote>
  <w:footnote w:id="16">
    <w:p w:rsidR="0098289F" w:rsidRPr="006C6DAA" w:rsidRDefault="0098289F" w:rsidP="00612AC2">
      <w:pPr>
        <w:pStyle w:val="afa"/>
        <w:jc w:val="both"/>
      </w:pPr>
      <w:r>
        <w:rPr>
          <w:rStyle w:val="afc"/>
        </w:rPr>
        <w:footnoteRef/>
      </w:r>
      <w:r>
        <w:t xml:space="preserve"> </w:t>
      </w:r>
      <w:r>
        <w:rPr>
          <w:rFonts w:hint="eastAsia"/>
        </w:rPr>
        <w:t>全民健康保險法第40</w:t>
      </w:r>
      <w:r>
        <w:rPr>
          <w:rFonts w:hint="eastAsia"/>
        </w:rPr>
        <w:t>條第2項規定：</w:t>
      </w:r>
      <w:r>
        <w:rPr>
          <w:rFonts w:hAnsi="標楷體" w:hint="eastAsia"/>
        </w:rPr>
        <w:t>「</w:t>
      </w:r>
      <w:r w:rsidRPr="006C6DAA">
        <w:rPr>
          <w:rFonts w:hAnsi="標楷體" w:hint="eastAsia"/>
        </w:rPr>
        <w:t>前項保險對象就醫程序、就醫輔導、保險醫療服務提供方式及其他醫療服務必要事項之醫療辦法，由主管機關定之。保險對象收容於矯正機關者，其就醫時間與處所之限制，及戒護、轉診、保險醫療提供方式等相關事項之管理辦法，由主管機關會同法務部定之。</w:t>
      </w:r>
      <w:r>
        <w:rPr>
          <w:rFonts w:hAnsi="標楷體" w:hint="eastAsia"/>
        </w:rPr>
        <w:t>」</w:t>
      </w:r>
    </w:p>
  </w:footnote>
  <w:footnote w:id="17">
    <w:p w:rsidR="0098289F" w:rsidRPr="00DF7802" w:rsidRDefault="0098289F">
      <w:pPr>
        <w:pStyle w:val="afa"/>
      </w:pPr>
      <w:r>
        <w:rPr>
          <w:rStyle w:val="afc"/>
        </w:rPr>
        <w:footnoteRef/>
      </w:r>
      <w:r>
        <w:rPr>
          <w:rFonts w:hint="eastAsia"/>
          <w:bCs/>
        </w:rPr>
        <w:t xml:space="preserve"> </w:t>
      </w:r>
      <w:r w:rsidRPr="00DF7802">
        <w:rPr>
          <w:rFonts w:hint="eastAsia"/>
          <w:bCs/>
        </w:rPr>
        <w:t>參考資訊：</w:t>
      </w:r>
      <w:hyperlink r:id="rId3" w:history="1">
        <w:r w:rsidRPr="00FD3AFB">
          <w:rPr>
            <w:rStyle w:val="ae"/>
            <w:rFonts w:hint="eastAsia"/>
            <w:bCs/>
            <w:color w:val="000000" w:themeColor="text1"/>
            <w:u w:val="none"/>
          </w:rPr>
          <w:t>https://www.ncbi.nlm.nih.gov/pmc/articles/PMC3560168/</w:t>
        </w:r>
      </w:hyperlink>
      <w:r>
        <w:rPr>
          <w:rFonts w:hint="eastAsia"/>
          <w:bCs/>
        </w:rPr>
        <w:t>。</w:t>
      </w:r>
    </w:p>
  </w:footnote>
  <w:footnote w:id="18">
    <w:p w:rsidR="0098289F" w:rsidRPr="001D4E62" w:rsidRDefault="0098289F" w:rsidP="00612AC2">
      <w:pPr>
        <w:pStyle w:val="afa"/>
        <w:jc w:val="both"/>
      </w:pPr>
      <w:r>
        <w:rPr>
          <w:rStyle w:val="afc"/>
        </w:rPr>
        <w:footnoteRef/>
      </w:r>
      <w:r>
        <w:t xml:space="preserve"> </w:t>
      </w:r>
      <w:r w:rsidRPr="001D4E62">
        <w:rPr>
          <w:rFonts w:hint="eastAsia"/>
        </w:rPr>
        <w:t>全民健康保險法</w:t>
      </w:r>
      <w:r>
        <w:rPr>
          <w:rFonts w:hint="eastAsia"/>
        </w:rPr>
        <w:t>（</w:t>
      </w:r>
      <w:r w:rsidRPr="001D4E62">
        <w:rPr>
          <w:rFonts w:hint="eastAsia"/>
        </w:rPr>
        <w:t>102</w:t>
      </w:r>
      <w:r w:rsidRPr="001D4E62">
        <w:rPr>
          <w:rFonts w:hint="eastAsia"/>
        </w:rPr>
        <w:t>年1月1日施行</w:t>
      </w:r>
      <w:r>
        <w:rPr>
          <w:rFonts w:hint="eastAsia"/>
        </w:rPr>
        <w:t>）</w:t>
      </w:r>
      <w:r w:rsidRPr="001D4E62">
        <w:rPr>
          <w:rFonts w:hint="eastAsia"/>
        </w:rPr>
        <w:t>第10條第1項第4款第3目規定：「在矯正機關接受刑之執行或接受保安處分、管訓處分之執行者。但其應執行之</w:t>
      </w:r>
      <w:proofErr w:type="gramStart"/>
      <w:r w:rsidRPr="001D4E62">
        <w:rPr>
          <w:rFonts w:hint="eastAsia"/>
        </w:rPr>
        <w:t>期間，</w:t>
      </w:r>
      <w:proofErr w:type="gramEnd"/>
      <w:r w:rsidRPr="001D4E62">
        <w:rPr>
          <w:rFonts w:hint="eastAsia"/>
        </w:rPr>
        <w:t>在</w:t>
      </w:r>
      <w:r>
        <w:rPr>
          <w:rFonts w:hint="eastAsia"/>
        </w:rPr>
        <w:t>2</w:t>
      </w:r>
      <w:r w:rsidRPr="001D4E62">
        <w:rPr>
          <w:rFonts w:hint="eastAsia"/>
        </w:rPr>
        <w:t>個月以下或接受保護管束處分之執行者，不在此限。」</w:t>
      </w:r>
    </w:p>
  </w:footnote>
  <w:footnote w:id="19">
    <w:p w:rsidR="0098289F" w:rsidRPr="001D4E62" w:rsidRDefault="0098289F" w:rsidP="00612AC2">
      <w:pPr>
        <w:pStyle w:val="afa"/>
        <w:jc w:val="both"/>
      </w:pPr>
      <w:r>
        <w:rPr>
          <w:rStyle w:val="afc"/>
        </w:rPr>
        <w:footnoteRef/>
      </w:r>
      <w:r>
        <w:rPr>
          <w:rFonts w:hint="eastAsia"/>
        </w:rPr>
        <w:t xml:space="preserve"> 法務部</w:t>
      </w:r>
      <w:r w:rsidRPr="001D4E62">
        <w:rPr>
          <w:rFonts w:hint="eastAsia"/>
        </w:rPr>
        <w:t>矯正署101</w:t>
      </w:r>
      <w:r w:rsidRPr="001D4E62">
        <w:rPr>
          <w:rFonts w:hint="eastAsia"/>
        </w:rPr>
        <w:t>年9月19日法</w:t>
      </w:r>
      <w:proofErr w:type="gramStart"/>
      <w:r w:rsidRPr="001D4E62">
        <w:rPr>
          <w:rFonts w:hint="eastAsia"/>
        </w:rPr>
        <w:t>矯</w:t>
      </w:r>
      <w:proofErr w:type="gramEnd"/>
      <w:r w:rsidRPr="001D4E62">
        <w:rPr>
          <w:rFonts w:hint="eastAsia"/>
        </w:rPr>
        <w:t>署</w:t>
      </w:r>
      <w:proofErr w:type="gramStart"/>
      <w:r w:rsidRPr="001D4E62">
        <w:rPr>
          <w:rFonts w:hint="eastAsia"/>
        </w:rPr>
        <w:t>醫</w:t>
      </w:r>
      <w:proofErr w:type="gramEnd"/>
      <w:r w:rsidRPr="001D4E62">
        <w:rPr>
          <w:rFonts w:hint="eastAsia"/>
        </w:rPr>
        <w:t>字第10106002760號函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5BA"/>
    <w:multiLevelType w:val="hybridMultilevel"/>
    <w:tmpl w:val="7A12638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F71449"/>
    <w:multiLevelType w:val="hybridMultilevel"/>
    <w:tmpl w:val="7B40A1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28E2D77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4"/>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cs="Times New Roman" w:hint="eastAsia"/>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8"/>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suff w:val="nothing"/>
      <w:lvlText w:val="（%5）"/>
      <w:lvlJc w:val="left"/>
      <w:pPr>
        <w:ind w:left="2092" w:hanging="697"/>
      </w:pPr>
      <w:rPr>
        <w:rFonts w:cs="Times New Roman" w:hint="eastAsia"/>
        <w:b w:val="0"/>
        <w:bCs w:val="0"/>
        <w:i w:val="0"/>
        <w:iCs w:val="0"/>
        <w:caps w:val="0"/>
        <w:smallCaps w:val="0"/>
        <w:strike w:val="0"/>
        <w:dstrike w:val="0"/>
        <w:noProof w:val="0"/>
        <w:vanish w:val="0"/>
        <w:color w:val="000000" w:themeColor="text1"/>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55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lvlRestart w:val="5"/>
      <w:pStyle w:val="5"/>
      <w:lvlText w:val="(%9)"/>
      <w:lvlJc w:val="left"/>
      <w:pPr>
        <w:ind w:left="1928" w:hanging="567"/>
      </w:pPr>
      <w:rPr>
        <w:rFonts w:ascii="標楷體" w:eastAsia="新細明體" w:hAnsi="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5" w15:restartNumberingAfterBreak="0">
    <w:nsid w:val="2A967382"/>
    <w:multiLevelType w:val="hybridMultilevel"/>
    <w:tmpl w:val="C4E650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1D0092"/>
    <w:multiLevelType w:val="hybridMultilevel"/>
    <w:tmpl w:val="DC903A1A"/>
    <w:lvl w:ilvl="0" w:tplc="4148E7F4">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6521637"/>
    <w:multiLevelType w:val="hybridMultilevel"/>
    <w:tmpl w:val="DC903A1A"/>
    <w:lvl w:ilvl="0" w:tplc="FFFFFFFF">
      <w:start w:val="1"/>
      <w:numFmt w:val="taiwaneseCountingThousand"/>
      <w:lvlText w:val="%1、"/>
      <w:lvlJc w:val="left"/>
      <w:pPr>
        <w:tabs>
          <w:tab w:val="num" w:pos="420"/>
        </w:tabs>
        <w:ind w:left="420" w:hanging="4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006CB"/>
    <w:multiLevelType w:val="hybridMultilevel"/>
    <w:tmpl w:val="2572EC86"/>
    <w:lvl w:ilvl="0" w:tplc="178A5CEA">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8122C97"/>
    <w:multiLevelType w:val="hybridMultilevel"/>
    <w:tmpl w:val="9E1E9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A9B6001"/>
    <w:multiLevelType w:val="hybridMultilevel"/>
    <w:tmpl w:val="40BCFC0A"/>
    <w:lvl w:ilvl="0" w:tplc="178A5CEA">
      <w:start w:val="1"/>
      <w:numFmt w:val="taiwaneseCountingThousand"/>
      <w:lvlText w:val="%1、"/>
      <w:lvlJc w:val="left"/>
      <w:pPr>
        <w:tabs>
          <w:tab w:val="num" w:pos="420"/>
        </w:tabs>
        <w:ind w:left="420" w:hanging="420"/>
      </w:pPr>
      <w:rPr>
        <w:rFonts w:hint="eastAsia"/>
      </w:rPr>
    </w:lvl>
    <w:lvl w:ilvl="1" w:tplc="A11643F4">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8BA6C50"/>
    <w:multiLevelType w:val="hybridMultilevel"/>
    <w:tmpl w:val="DC903A1A"/>
    <w:lvl w:ilvl="0" w:tplc="CFFCB066">
      <w:start w:val="1"/>
      <w:numFmt w:val="taiwaneseCountingThousand"/>
      <w:lvlText w:val="%1、"/>
      <w:lvlJc w:val="left"/>
      <w:pPr>
        <w:tabs>
          <w:tab w:val="num" w:pos="420"/>
        </w:tabs>
        <w:ind w:left="420" w:hanging="4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25F0171"/>
    <w:multiLevelType w:val="multilevel"/>
    <w:tmpl w:val="ECC288DC"/>
    <w:lvl w:ilvl="0">
      <w:start w:val="1"/>
      <w:numFmt w:val="taiwaneseCountingThousand"/>
      <w:lvlText w:val="%1、"/>
      <w:lvlJc w:val="left"/>
      <w:pPr>
        <w:ind w:left="1179" w:hanging="699"/>
      </w:pPr>
      <w:rPr>
        <w:rFonts w:hint="eastAsia"/>
        <w:b w:val="0"/>
        <w:i w:val="0"/>
        <w:snapToGrid/>
        <w:spacing w:val="0"/>
        <w:w w:val="100"/>
        <w:position w:val="0"/>
        <w:sz w:val="32"/>
      </w:rPr>
    </w:lvl>
    <w:lvl w:ilvl="1">
      <w:start w:val="1"/>
      <w:numFmt w:val="taiwaneseCountingThousand"/>
      <w:suff w:val="nothing"/>
      <w:lvlText w:val="%2、"/>
      <w:lvlJc w:val="left"/>
      <w:pPr>
        <w:ind w:left="152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873" w:hanging="697"/>
      </w:pPr>
      <w:rPr>
        <w:rFonts w:ascii="標楷體" w:eastAsia="標楷體" w:hint="eastAsia"/>
        <w:b w:val="0"/>
        <w:i w:val="0"/>
        <w:color w:val="000000"/>
        <w:spacing w:val="0"/>
        <w:w w:val="100"/>
        <w:position w:val="0"/>
        <w:sz w:val="32"/>
      </w:rPr>
    </w:lvl>
    <w:lvl w:ilvl="3">
      <w:start w:val="1"/>
      <w:numFmt w:val="decimalFullWidth"/>
      <w:suff w:val="nothing"/>
      <w:lvlText w:val="%4、"/>
      <w:lvlJc w:val="left"/>
      <w:pPr>
        <w:ind w:left="2221" w:hanging="698"/>
      </w:pPr>
      <w:rPr>
        <w:rFonts w:ascii="標楷體" w:eastAsia="標楷體" w:hint="eastAsia"/>
        <w:b w:val="0"/>
        <w:i w:val="0"/>
        <w:color w:val="000000"/>
        <w:spacing w:val="0"/>
        <w:w w:val="100"/>
        <w:position w:val="0"/>
        <w:sz w:val="32"/>
      </w:rPr>
    </w:lvl>
    <w:lvl w:ilvl="4">
      <w:start w:val="1"/>
      <w:numFmt w:val="decimalFullWidth"/>
      <w:suff w:val="nothing"/>
      <w:lvlText w:val="(%5)"/>
      <w:lvlJc w:val="left"/>
      <w:pPr>
        <w:ind w:left="257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861" w:hanging="652"/>
      </w:pPr>
      <w:rPr>
        <w:rFonts w:cs="Times New Roman" w:hint="eastAsia"/>
        <w:b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suff w:val="nothing"/>
      <w:lvlText w:val="․"/>
      <w:lvlJc w:val="left"/>
      <w:pPr>
        <w:ind w:left="292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327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675"/>
        </w:tabs>
        <w:ind w:left="5495" w:hanging="1700"/>
      </w:pPr>
      <w:rPr>
        <w:rFonts w:hint="eastAsia"/>
      </w:rPr>
    </w:lvl>
  </w:abstractNum>
  <w:num w:numId="1">
    <w:abstractNumId w:val="4"/>
  </w:num>
  <w:num w:numId="2">
    <w:abstractNumId w:val="2"/>
  </w:num>
  <w:num w:numId="3">
    <w:abstractNumId w:val="12"/>
  </w:num>
  <w:num w:numId="4">
    <w:abstractNumId w:val="8"/>
  </w:num>
  <w:num w:numId="5">
    <w:abstractNumId w:val="14"/>
  </w:num>
  <w:num w:numId="6">
    <w:abstractNumId w:val="15"/>
  </w:num>
  <w:num w:numId="7">
    <w:abstractNumId w:val="9"/>
  </w:num>
  <w:num w:numId="8">
    <w:abstractNumId w:val="5"/>
  </w:num>
  <w:num w:numId="9">
    <w:abstractNumId w:val="6"/>
  </w:num>
  <w:num w:numId="10">
    <w:abstractNumId w:val="7"/>
  </w:num>
  <w:num w:numId="11">
    <w:abstractNumId w:val="10"/>
  </w:num>
  <w:num w:numId="12">
    <w:abstractNumId w:val="16"/>
  </w:num>
  <w:num w:numId="13">
    <w:abstractNumId w:val="13"/>
  </w:num>
  <w:num w:numId="14">
    <w:abstractNumId w:val="0"/>
  </w:num>
  <w:num w:numId="15">
    <w:abstractNumId w:val="1"/>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9"/>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21">
    <w:abstractNumId w:val="3"/>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2"/>
    </w:lvlOverride>
  </w:num>
  <w:num w:numId="22">
    <w:abstractNumId w:val="3"/>
    <w:lvlOverride w:ilvl="0">
      <w:startOverride w:val="8"/>
    </w:lvlOverride>
    <w:lvlOverride w:ilvl="1">
      <w:startOverride w:val="2"/>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2"/>
    </w:lvlOverride>
  </w:num>
  <w:num w:numId="23">
    <w:abstractNumId w:val="3"/>
    <w:lvlOverride w:ilvl="0">
      <w:startOverride w:val="9"/>
    </w:lvlOverride>
    <w:lvlOverride w:ilvl="1">
      <w:startOverride w:val="5"/>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2"/>
    </w:lvlOverride>
  </w:num>
  <w:num w:numId="24">
    <w:abstractNumId w:val="3"/>
    <w:lvlOverride w:ilvl="0">
      <w:startOverride w:val="8"/>
    </w:lvlOverride>
    <w:lvlOverride w:ilvl="1">
      <w:startOverride w:val="8"/>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2"/>
    </w:lvlOverride>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2"/>
    </w:lvlOverride>
  </w:num>
  <w:num w:numId="26">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2"/>
    </w:lvlOverride>
  </w:num>
  <w:num w:numId="27">
    <w:abstractNumId w:val="3"/>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2"/>
    </w:lvlOverride>
  </w:num>
  <w:num w:numId="28">
    <w:abstractNumId w:val="3"/>
    <w:lvlOverride w:ilvl="0">
      <w:startOverride w:val="7"/>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4"/>
    </w:lvlOverride>
  </w:num>
  <w:num w:numId="29">
    <w:abstractNumId w:val="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0">
    <w:abstractNumId w:val="3"/>
    <w:lvlOverride w:ilvl="0">
      <w:startOverride w:val="10"/>
    </w:lvlOverride>
    <w:lvlOverride w:ilvl="1">
      <w:startOverride w:val="6"/>
    </w:lvlOverride>
    <w:lvlOverride w:ilvl="2">
      <w:startOverride w:val="1"/>
    </w:lvlOverride>
    <w:lvlOverride w:ilvl="3">
      <w:startOverride w:val="9"/>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3">
    <w:abstractNumId w:val="3"/>
    <w:lvlOverride w:ilvl="0">
      <w:startOverride w:val="4"/>
    </w:lvlOverride>
    <w:lvlOverride w:ilvl="1">
      <w:startOverride w:val="3"/>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3"/>
    <w:lvlOverride w:ilvl="0">
      <w:startOverride w:val="4"/>
    </w:lvlOverride>
    <w:lvlOverride w:ilvl="1">
      <w:startOverride w:val="4"/>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7"/>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4"/>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4"/>
    </w:lvlOverride>
    <w:lvlOverride w:ilvl="1">
      <w:startOverride w:val="4"/>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4"/>
    </w:lvlOverride>
    <w:lvlOverride w:ilvl="1">
      <w:startOverride w:val="4"/>
    </w:lvlOverride>
    <w:lvlOverride w:ilvl="2">
      <w:startOverride w:val="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4"/>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4"/>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4"/>
    </w:lvlOverride>
    <w:lvlOverride w:ilvl="1">
      <w:startOverride w:val="6"/>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6"/>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5"/>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17"/>
  </w:num>
  <w:num w:numId="55">
    <w:abstractNumId w:val="3"/>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 w:numId="57">
    <w:abstractNumId w:val="3"/>
    <w:lvlOverride w:ilvl="0">
      <w:startOverride w:val="4"/>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
    <w:lvlOverride w:ilvl="0">
      <w:startOverride w:val="4"/>
    </w:lvlOverride>
    <w:lvlOverride w:ilvl="1">
      <w:startOverride w:val="9"/>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4"/>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巧筠派查資料.doc"/>
    <w:activeRecord w:val="59"/>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A24"/>
    <w:rsid w:val="00000800"/>
    <w:rsid w:val="00002668"/>
    <w:rsid w:val="00003DDD"/>
    <w:rsid w:val="000040DA"/>
    <w:rsid w:val="0000477F"/>
    <w:rsid w:val="00004A6D"/>
    <w:rsid w:val="00006823"/>
    <w:rsid w:val="00006890"/>
    <w:rsid w:val="00006961"/>
    <w:rsid w:val="00007004"/>
    <w:rsid w:val="000106CB"/>
    <w:rsid w:val="00010BA7"/>
    <w:rsid w:val="000112BF"/>
    <w:rsid w:val="00012233"/>
    <w:rsid w:val="00012648"/>
    <w:rsid w:val="000128E9"/>
    <w:rsid w:val="000135A7"/>
    <w:rsid w:val="00013F3E"/>
    <w:rsid w:val="0001426B"/>
    <w:rsid w:val="00014D93"/>
    <w:rsid w:val="00016082"/>
    <w:rsid w:val="00016982"/>
    <w:rsid w:val="00016FF1"/>
    <w:rsid w:val="00017318"/>
    <w:rsid w:val="000178BC"/>
    <w:rsid w:val="0001797A"/>
    <w:rsid w:val="0002021C"/>
    <w:rsid w:val="0002136F"/>
    <w:rsid w:val="000216B8"/>
    <w:rsid w:val="00021A90"/>
    <w:rsid w:val="00021E86"/>
    <w:rsid w:val="00021F1B"/>
    <w:rsid w:val="0002301D"/>
    <w:rsid w:val="00023487"/>
    <w:rsid w:val="000246F7"/>
    <w:rsid w:val="00024EF5"/>
    <w:rsid w:val="00025EA4"/>
    <w:rsid w:val="000263C3"/>
    <w:rsid w:val="000268B1"/>
    <w:rsid w:val="00026A56"/>
    <w:rsid w:val="00031042"/>
    <w:rsid w:val="0003114D"/>
    <w:rsid w:val="000313B4"/>
    <w:rsid w:val="00031825"/>
    <w:rsid w:val="00032C72"/>
    <w:rsid w:val="00033DD7"/>
    <w:rsid w:val="00033FA7"/>
    <w:rsid w:val="000340A4"/>
    <w:rsid w:val="000364DF"/>
    <w:rsid w:val="00036670"/>
    <w:rsid w:val="00036D76"/>
    <w:rsid w:val="000376BE"/>
    <w:rsid w:val="00037EC7"/>
    <w:rsid w:val="00037F5F"/>
    <w:rsid w:val="00040ABD"/>
    <w:rsid w:val="00040ECC"/>
    <w:rsid w:val="00041652"/>
    <w:rsid w:val="00041B4B"/>
    <w:rsid w:val="00041D52"/>
    <w:rsid w:val="0004287C"/>
    <w:rsid w:val="00042B37"/>
    <w:rsid w:val="00043F33"/>
    <w:rsid w:val="00044935"/>
    <w:rsid w:val="00045197"/>
    <w:rsid w:val="00046003"/>
    <w:rsid w:val="00046D26"/>
    <w:rsid w:val="00050462"/>
    <w:rsid w:val="00050997"/>
    <w:rsid w:val="00051471"/>
    <w:rsid w:val="00051B8E"/>
    <w:rsid w:val="00051CC6"/>
    <w:rsid w:val="00051F46"/>
    <w:rsid w:val="00052516"/>
    <w:rsid w:val="000538CA"/>
    <w:rsid w:val="00053D9F"/>
    <w:rsid w:val="000546E8"/>
    <w:rsid w:val="00055221"/>
    <w:rsid w:val="00056087"/>
    <w:rsid w:val="00057351"/>
    <w:rsid w:val="00057F32"/>
    <w:rsid w:val="00060230"/>
    <w:rsid w:val="00060336"/>
    <w:rsid w:val="00061A9B"/>
    <w:rsid w:val="00062A25"/>
    <w:rsid w:val="0006352C"/>
    <w:rsid w:val="00064479"/>
    <w:rsid w:val="00066357"/>
    <w:rsid w:val="000665EF"/>
    <w:rsid w:val="00066E99"/>
    <w:rsid w:val="00070803"/>
    <w:rsid w:val="00070BA4"/>
    <w:rsid w:val="00070BB4"/>
    <w:rsid w:val="00070D95"/>
    <w:rsid w:val="00070EFB"/>
    <w:rsid w:val="00073CB5"/>
    <w:rsid w:val="0007425C"/>
    <w:rsid w:val="000752DD"/>
    <w:rsid w:val="000770AC"/>
    <w:rsid w:val="00077553"/>
    <w:rsid w:val="000800CF"/>
    <w:rsid w:val="0008036F"/>
    <w:rsid w:val="000805F1"/>
    <w:rsid w:val="00080654"/>
    <w:rsid w:val="00081CF7"/>
    <w:rsid w:val="000830DE"/>
    <w:rsid w:val="000836FE"/>
    <w:rsid w:val="000851A2"/>
    <w:rsid w:val="00085440"/>
    <w:rsid w:val="0008653C"/>
    <w:rsid w:val="000878B6"/>
    <w:rsid w:val="0009108C"/>
    <w:rsid w:val="0009172D"/>
    <w:rsid w:val="000919F4"/>
    <w:rsid w:val="00092FA0"/>
    <w:rsid w:val="0009352E"/>
    <w:rsid w:val="00093C9E"/>
    <w:rsid w:val="00093CBE"/>
    <w:rsid w:val="0009417C"/>
    <w:rsid w:val="000943DA"/>
    <w:rsid w:val="000958ED"/>
    <w:rsid w:val="000962C1"/>
    <w:rsid w:val="00096B96"/>
    <w:rsid w:val="000A2659"/>
    <w:rsid w:val="000A2F3F"/>
    <w:rsid w:val="000A4C16"/>
    <w:rsid w:val="000A4DC1"/>
    <w:rsid w:val="000A4E0E"/>
    <w:rsid w:val="000A5DD6"/>
    <w:rsid w:val="000A6A27"/>
    <w:rsid w:val="000B0B4A"/>
    <w:rsid w:val="000B1260"/>
    <w:rsid w:val="000B1C05"/>
    <w:rsid w:val="000B279A"/>
    <w:rsid w:val="000B44AD"/>
    <w:rsid w:val="000B44E7"/>
    <w:rsid w:val="000B4C33"/>
    <w:rsid w:val="000B61D2"/>
    <w:rsid w:val="000B70A7"/>
    <w:rsid w:val="000B70C8"/>
    <w:rsid w:val="000B732C"/>
    <w:rsid w:val="000C0162"/>
    <w:rsid w:val="000C0DBF"/>
    <w:rsid w:val="000C264C"/>
    <w:rsid w:val="000C3742"/>
    <w:rsid w:val="000C420D"/>
    <w:rsid w:val="000C495F"/>
    <w:rsid w:val="000C51D7"/>
    <w:rsid w:val="000C5D3C"/>
    <w:rsid w:val="000C6B71"/>
    <w:rsid w:val="000C7A49"/>
    <w:rsid w:val="000C7CCC"/>
    <w:rsid w:val="000D0971"/>
    <w:rsid w:val="000D11D9"/>
    <w:rsid w:val="000D17A1"/>
    <w:rsid w:val="000D2066"/>
    <w:rsid w:val="000D2406"/>
    <w:rsid w:val="000D335F"/>
    <w:rsid w:val="000D3B61"/>
    <w:rsid w:val="000D4040"/>
    <w:rsid w:val="000D4AAB"/>
    <w:rsid w:val="000D54D1"/>
    <w:rsid w:val="000D67D5"/>
    <w:rsid w:val="000D7652"/>
    <w:rsid w:val="000D78B7"/>
    <w:rsid w:val="000D7C85"/>
    <w:rsid w:val="000E0769"/>
    <w:rsid w:val="000E0E19"/>
    <w:rsid w:val="000E162D"/>
    <w:rsid w:val="000E170A"/>
    <w:rsid w:val="000E2E0B"/>
    <w:rsid w:val="000E326A"/>
    <w:rsid w:val="000E3650"/>
    <w:rsid w:val="000E4459"/>
    <w:rsid w:val="000E4836"/>
    <w:rsid w:val="000E57D6"/>
    <w:rsid w:val="000E58D8"/>
    <w:rsid w:val="000E6431"/>
    <w:rsid w:val="000E71CE"/>
    <w:rsid w:val="000E7B3F"/>
    <w:rsid w:val="000F11DE"/>
    <w:rsid w:val="000F1AA5"/>
    <w:rsid w:val="000F1D08"/>
    <w:rsid w:val="000F21A5"/>
    <w:rsid w:val="000F3324"/>
    <w:rsid w:val="000F34D4"/>
    <w:rsid w:val="000F42EA"/>
    <w:rsid w:val="000F43E0"/>
    <w:rsid w:val="000F57C8"/>
    <w:rsid w:val="000F5DC4"/>
    <w:rsid w:val="000F60B8"/>
    <w:rsid w:val="000F7F30"/>
    <w:rsid w:val="0010066A"/>
    <w:rsid w:val="00100E97"/>
    <w:rsid w:val="00101755"/>
    <w:rsid w:val="00102B9F"/>
    <w:rsid w:val="00103622"/>
    <w:rsid w:val="001045F2"/>
    <w:rsid w:val="00104A40"/>
    <w:rsid w:val="00104A47"/>
    <w:rsid w:val="00104E11"/>
    <w:rsid w:val="00105B66"/>
    <w:rsid w:val="00105FCC"/>
    <w:rsid w:val="00106A94"/>
    <w:rsid w:val="0010780D"/>
    <w:rsid w:val="001079AE"/>
    <w:rsid w:val="00107B9A"/>
    <w:rsid w:val="00107F41"/>
    <w:rsid w:val="00111F42"/>
    <w:rsid w:val="00112028"/>
    <w:rsid w:val="001125B1"/>
    <w:rsid w:val="00112637"/>
    <w:rsid w:val="00112A78"/>
    <w:rsid w:val="00112ABC"/>
    <w:rsid w:val="00113E5D"/>
    <w:rsid w:val="00113EAC"/>
    <w:rsid w:val="00114C13"/>
    <w:rsid w:val="001151EB"/>
    <w:rsid w:val="0011589C"/>
    <w:rsid w:val="001167CA"/>
    <w:rsid w:val="00116FB1"/>
    <w:rsid w:val="001178EC"/>
    <w:rsid w:val="0012001E"/>
    <w:rsid w:val="00120288"/>
    <w:rsid w:val="001206AE"/>
    <w:rsid w:val="00121886"/>
    <w:rsid w:val="00121B87"/>
    <w:rsid w:val="00121D77"/>
    <w:rsid w:val="00122644"/>
    <w:rsid w:val="00122DC6"/>
    <w:rsid w:val="00124939"/>
    <w:rsid w:val="00124BF3"/>
    <w:rsid w:val="00124C70"/>
    <w:rsid w:val="00125B5E"/>
    <w:rsid w:val="00125CE1"/>
    <w:rsid w:val="00126A55"/>
    <w:rsid w:val="00127B19"/>
    <w:rsid w:val="00130545"/>
    <w:rsid w:val="0013156E"/>
    <w:rsid w:val="0013204B"/>
    <w:rsid w:val="001321A8"/>
    <w:rsid w:val="001325AE"/>
    <w:rsid w:val="001328C3"/>
    <w:rsid w:val="001332D4"/>
    <w:rsid w:val="00133F08"/>
    <w:rsid w:val="001345E6"/>
    <w:rsid w:val="00134A3A"/>
    <w:rsid w:val="00134E61"/>
    <w:rsid w:val="00135851"/>
    <w:rsid w:val="00135AC9"/>
    <w:rsid w:val="00135DF4"/>
    <w:rsid w:val="00136E7B"/>
    <w:rsid w:val="001378B0"/>
    <w:rsid w:val="001378DF"/>
    <w:rsid w:val="00137D36"/>
    <w:rsid w:val="00137D8E"/>
    <w:rsid w:val="00140419"/>
    <w:rsid w:val="001411C0"/>
    <w:rsid w:val="00142330"/>
    <w:rsid w:val="00142E00"/>
    <w:rsid w:val="001445D2"/>
    <w:rsid w:val="00144EB0"/>
    <w:rsid w:val="00144F19"/>
    <w:rsid w:val="00145DF4"/>
    <w:rsid w:val="001466D4"/>
    <w:rsid w:val="00146D16"/>
    <w:rsid w:val="00146D7B"/>
    <w:rsid w:val="00147C4B"/>
    <w:rsid w:val="001517C2"/>
    <w:rsid w:val="00151BE9"/>
    <w:rsid w:val="0015212B"/>
    <w:rsid w:val="00152363"/>
    <w:rsid w:val="00152793"/>
    <w:rsid w:val="001532CF"/>
    <w:rsid w:val="00153688"/>
    <w:rsid w:val="00153B7E"/>
    <w:rsid w:val="00153F05"/>
    <w:rsid w:val="001545A9"/>
    <w:rsid w:val="00154AC0"/>
    <w:rsid w:val="00154BFA"/>
    <w:rsid w:val="001553A4"/>
    <w:rsid w:val="00155AAD"/>
    <w:rsid w:val="00156303"/>
    <w:rsid w:val="001568A8"/>
    <w:rsid w:val="001606D9"/>
    <w:rsid w:val="0016077A"/>
    <w:rsid w:val="001626AD"/>
    <w:rsid w:val="00162942"/>
    <w:rsid w:val="001637C7"/>
    <w:rsid w:val="0016480E"/>
    <w:rsid w:val="00164F89"/>
    <w:rsid w:val="00166E0A"/>
    <w:rsid w:val="00172F8C"/>
    <w:rsid w:val="00173243"/>
    <w:rsid w:val="00173D2E"/>
    <w:rsid w:val="0017418E"/>
    <w:rsid w:val="00174297"/>
    <w:rsid w:val="0017479B"/>
    <w:rsid w:val="00174E1A"/>
    <w:rsid w:val="00176239"/>
    <w:rsid w:val="001762FC"/>
    <w:rsid w:val="0017634D"/>
    <w:rsid w:val="00176C8C"/>
    <w:rsid w:val="00176E68"/>
    <w:rsid w:val="0017772D"/>
    <w:rsid w:val="00177AB6"/>
    <w:rsid w:val="001803B7"/>
    <w:rsid w:val="001804AD"/>
    <w:rsid w:val="00180E06"/>
    <w:rsid w:val="001813EF"/>
    <w:rsid w:val="0018167A"/>
    <w:rsid w:val="001817B3"/>
    <w:rsid w:val="001822D9"/>
    <w:rsid w:val="00182596"/>
    <w:rsid w:val="00183014"/>
    <w:rsid w:val="00184563"/>
    <w:rsid w:val="00185652"/>
    <w:rsid w:val="00186393"/>
    <w:rsid w:val="001909EB"/>
    <w:rsid w:val="0019128D"/>
    <w:rsid w:val="001913C1"/>
    <w:rsid w:val="00191CD4"/>
    <w:rsid w:val="0019281E"/>
    <w:rsid w:val="00192A5A"/>
    <w:rsid w:val="00192EDC"/>
    <w:rsid w:val="001936AD"/>
    <w:rsid w:val="0019382C"/>
    <w:rsid w:val="00194D12"/>
    <w:rsid w:val="001959C2"/>
    <w:rsid w:val="00195D23"/>
    <w:rsid w:val="0019616E"/>
    <w:rsid w:val="00196207"/>
    <w:rsid w:val="001977C0"/>
    <w:rsid w:val="001A05A7"/>
    <w:rsid w:val="001A0646"/>
    <w:rsid w:val="001A0654"/>
    <w:rsid w:val="001A12EF"/>
    <w:rsid w:val="001A2FF8"/>
    <w:rsid w:val="001A329F"/>
    <w:rsid w:val="001A4B74"/>
    <w:rsid w:val="001A51E3"/>
    <w:rsid w:val="001A5BD9"/>
    <w:rsid w:val="001A5D80"/>
    <w:rsid w:val="001A6A04"/>
    <w:rsid w:val="001A7815"/>
    <w:rsid w:val="001A782B"/>
    <w:rsid w:val="001A7939"/>
    <w:rsid w:val="001A7968"/>
    <w:rsid w:val="001B0A07"/>
    <w:rsid w:val="001B0BCE"/>
    <w:rsid w:val="001B21DA"/>
    <w:rsid w:val="001B2E98"/>
    <w:rsid w:val="001B3483"/>
    <w:rsid w:val="001B3556"/>
    <w:rsid w:val="001B3C1E"/>
    <w:rsid w:val="001B43D2"/>
    <w:rsid w:val="001B4494"/>
    <w:rsid w:val="001B48BE"/>
    <w:rsid w:val="001B4AEB"/>
    <w:rsid w:val="001B4E81"/>
    <w:rsid w:val="001B4FC2"/>
    <w:rsid w:val="001B5520"/>
    <w:rsid w:val="001B5AE2"/>
    <w:rsid w:val="001B5FAA"/>
    <w:rsid w:val="001B7C3A"/>
    <w:rsid w:val="001C02A8"/>
    <w:rsid w:val="001C09ED"/>
    <w:rsid w:val="001C0AF0"/>
    <w:rsid w:val="001C0D8B"/>
    <w:rsid w:val="001C0DA8"/>
    <w:rsid w:val="001C16AB"/>
    <w:rsid w:val="001C30BD"/>
    <w:rsid w:val="001C395C"/>
    <w:rsid w:val="001C65F8"/>
    <w:rsid w:val="001C67A8"/>
    <w:rsid w:val="001C7A63"/>
    <w:rsid w:val="001D0066"/>
    <w:rsid w:val="001D086C"/>
    <w:rsid w:val="001D0D2E"/>
    <w:rsid w:val="001D14DA"/>
    <w:rsid w:val="001D1DF8"/>
    <w:rsid w:val="001D2860"/>
    <w:rsid w:val="001D3AB5"/>
    <w:rsid w:val="001D4AD7"/>
    <w:rsid w:val="001D4E62"/>
    <w:rsid w:val="001D6ECB"/>
    <w:rsid w:val="001E0602"/>
    <w:rsid w:val="001E0D8A"/>
    <w:rsid w:val="001E0E02"/>
    <w:rsid w:val="001E1216"/>
    <w:rsid w:val="001E2F7C"/>
    <w:rsid w:val="001E39A0"/>
    <w:rsid w:val="001E466F"/>
    <w:rsid w:val="001E4B8E"/>
    <w:rsid w:val="001E52D2"/>
    <w:rsid w:val="001E60D7"/>
    <w:rsid w:val="001E6144"/>
    <w:rsid w:val="001E6743"/>
    <w:rsid w:val="001E67BA"/>
    <w:rsid w:val="001E6ACD"/>
    <w:rsid w:val="001E74C2"/>
    <w:rsid w:val="001F0825"/>
    <w:rsid w:val="001F15DF"/>
    <w:rsid w:val="001F164F"/>
    <w:rsid w:val="001F3C48"/>
    <w:rsid w:val="001F4787"/>
    <w:rsid w:val="001F574D"/>
    <w:rsid w:val="001F5A48"/>
    <w:rsid w:val="001F6260"/>
    <w:rsid w:val="001F733D"/>
    <w:rsid w:val="001F7351"/>
    <w:rsid w:val="001F7BF3"/>
    <w:rsid w:val="00200007"/>
    <w:rsid w:val="00200021"/>
    <w:rsid w:val="00200944"/>
    <w:rsid w:val="00200973"/>
    <w:rsid w:val="00202420"/>
    <w:rsid w:val="002030A5"/>
    <w:rsid w:val="00203131"/>
    <w:rsid w:val="00203EFF"/>
    <w:rsid w:val="00203FF9"/>
    <w:rsid w:val="00204676"/>
    <w:rsid w:val="002046A2"/>
    <w:rsid w:val="002047FD"/>
    <w:rsid w:val="00204BF4"/>
    <w:rsid w:val="00205482"/>
    <w:rsid w:val="00205F4D"/>
    <w:rsid w:val="00206A5B"/>
    <w:rsid w:val="002073DF"/>
    <w:rsid w:val="00207540"/>
    <w:rsid w:val="002102B4"/>
    <w:rsid w:val="00210546"/>
    <w:rsid w:val="00210E2A"/>
    <w:rsid w:val="00210FCE"/>
    <w:rsid w:val="002121CE"/>
    <w:rsid w:val="002129C1"/>
    <w:rsid w:val="00212E88"/>
    <w:rsid w:val="00213938"/>
    <w:rsid w:val="00213C9C"/>
    <w:rsid w:val="0021402E"/>
    <w:rsid w:val="0021440A"/>
    <w:rsid w:val="00215D6A"/>
    <w:rsid w:val="00215EC9"/>
    <w:rsid w:val="00216D66"/>
    <w:rsid w:val="00217A47"/>
    <w:rsid w:val="0022009E"/>
    <w:rsid w:val="002200CD"/>
    <w:rsid w:val="002202D0"/>
    <w:rsid w:val="0022071D"/>
    <w:rsid w:val="00220C94"/>
    <w:rsid w:val="002215B0"/>
    <w:rsid w:val="002222B3"/>
    <w:rsid w:val="00222B76"/>
    <w:rsid w:val="00223241"/>
    <w:rsid w:val="00223377"/>
    <w:rsid w:val="00223860"/>
    <w:rsid w:val="0022425C"/>
    <w:rsid w:val="00224515"/>
    <w:rsid w:val="002246DE"/>
    <w:rsid w:val="002254D7"/>
    <w:rsid w:val="002267BE"/>
    <w:rsid w:val="00227903"/>
    <w:rsid w:val="00227F51"/>
    <w:rsid w:val="00230060"/>
    <w:rsid w:val="00230C7A"/>
    <w:rsid w:val="00230C83"/>
    <w:rsid w:val="0023134C"/>
    <w:rsid w:val="002316C5"/>
    <w:rsid w:val="00232058"/>
    <w:rsid w:val="00233219"/>
    <w:rsid w:val="00233681"/>
    <w:rsid w:val="002354C7"/>
    <w:rsid w:val="002372A0"/>
    <w:rsid w:val="002401A7"/>
    <w:rsid w:val="0024106D"/>
    <w:rsid w:val="00241449"/>
    <w:rsid w:val="002417E0"/>
    <w:rsid w:val="00241C34"/>
    <w:rsid w:val="00241FDC"/>
    <w:rsid w:val="00242734"/>
    <w:rsid w:val="00242DFC"/>
    <w:rsid w:val="00243370"/>
    <w:rsid w:val="00243387"/>
    <w:rsid w:val="00245C68"/>
    <w:rsid w:val="00245DC3"/>
    <w:rsid w:val="00246B53"/>
    <w:rsid w:val="00246E2A"/>
    <w:rsid w:val="00250C2C"/>
    <w:rsid w:val="00250C87"/>
    <w:rsid w:val="002512D1"/>
    <w:rsid w:val="00251A2C"/>
    <w:rsid w:val="002522EC"/>
    <w:rsid w:val="002525F7"/>
    <w:rsid w:val="00252BC4"/>
    <w:rsid w:val="00253C51"/>
    <w:rsid w:val="00254014"/>
    <w:rsid w:val="002542F0"/>
    <w:rsid w:val="00255899"/>
    <w:rsid w:val="002564D1"/>
    <w:rsid w:val="002567B7"/>
    <w:rsid w:val="00257842"/>
    <w:rsid w:val="00260B5E"/>
    <w:rsid w:val="00261BFC"/>
    <w:rsid w:val="00261CE8"/>
    <w:rsid w:val="0026201B"/>
    <w:rsid w:val="00262D26"/>
    <w:rsid w:val="00262DC2"/>
    <w:rsid w:val="00263BB3"/>
    <w:rsid w:val="00263DE2"/>
    <w:rsid w:val="002641D0"/>
    <w:rsid w:val="00264D80"/>
    <w:rsid w:val="00264E49"/>
    <w:rsid w:val="0026504D"/>
    <w:rsid w:val="00265713"/>
    <w:rsid w:val="002661E3"/>
    <w:rsid w:val="00266AA8"/>
    <w:rsid w:val="002670E6"/>
    <w:rsid w:val="00267711"/>
    <w:rsid w:val="00267E21"/>
    <w:rsid w:val="00267FBB"/>
    <w:rsid w:val="00270246"/>
    <w:rsid w:val="002702AB"/>
    <w:rsid w:val="002706E8"/>
    <w:rsid w:val="00270D24"/>
    <w:rsid w:val="00270D5F"/>
    <w:rsid w:val="002716FC"/>
    <w:rsid w:val="002717E9"/>
    <w:rsid w:val="002719D7"/>
    <w:rsid w:val="00272927"/>
    <w:rsid w:val="00273A2F"/>
    <w:rsid w:val="002747AD"/>
    <w:rsid w:val="00275B1E"/>
    <w:rsid w:val="00276534"/>
    <w:rsid w:val="00276993"/>
    <w:rsid w:val="0027751E"/>
    <w:rsid w:val="00280986"/>
    <w:rsid w:val="00281A55"/>
    <w:rsid w:val="00281D34"/>
    <w:rsid w:val="00281ECE"/>
    <w:rsid w:val="0028295B"/>
    <w:rsid w:val="00282C90"/>
    <w:rsid w:val="00282D7D"/>
    <w:rsid w:val="002831C7"/>
    <w:rsid w:val="00283CF6"/>
    <w:rsid w:val="002840C6"/>
    <w:rsid w:val="00285405"/>
    <w:rsid w:val="002866D7"/>
    <w:rsid w:val="00292397"/>
    <w:rsid w:val="00292821"/>
    <w:rsid w:val="002932BD"/>
    <w:rsid w:val="00293C90"/>
    <w:rsid w:val="0029465F"/>
    <w:rsid w:val="0029507A"/>
    <w:rsid w:val="00295174"/>
    <w:rsid w:val="00295B7C"/>
    <w:rsid w:val="00296172"/>
    <w:rsid w:val="00296724"/>
    <w:rsid w:val="00296B92"/>
    <w:rsid w:val="002976B5"/>
    <w:rsid w:val="00297911"/>
    <w:rsid w:val="002A0438"/>
    <w:rsid w:val="002A16B7"/>
    <w:rsid w:val="002A2836"/>
    <w:rsid w:val="002A289D"/>
    <w:rsid w:val="002A2C22"/>
    <w:rsid w:val="002A2CB5"/>
    <w:rsid w:val="002A3287"/>
    <w:rsid w:val="002A5269"/>
    <w:rsid w:val="002A5447"/>
    <w:rsid w:val="002A5658"/>
    <w:rsid w:val="002A6B7D"/>
    <w:rsid w:val="002A7230"/>
    <w:rsid w:val="002A7430"/>
    <w:rsid w:val="002A7903"/>
    <w:rsid w:val="002A7BC5"/>
    <w:rsid w:val="002B02EB"/>
    <w:rsid w:val="002B118E"/>
    <w:rsid w:val="002B24CD"/>
    <w:rsid w:val="002B2AFE"/>
    <w:rsid w:val="002B3C37"/>
    <w:rsid w:val="002B4EBF"/>
    <w:rsid w:val="002B5B7E"/>
    <w:rsid w:val="002B5E03"/>
    <w:rsid w:val="002B6185"/>
    <w:rsid w:val="002B68A5"/>
    <w:rsid w:val="002C04A2"/>
    <w:rsid w:val="002C0503"/>
    <w:rsid w:val="002C0602"/>
    <w:rsid w:val="002C2737"/>
    <w:rsid w:val="002C2881"/>
    <w:rsid w:val="002C30A7"/>
    <w:rsid w:val="002C421A"/>
    <w:rsid w:val="002C69B8"/>
    <w:rsid w:val="002C782A"/>
    <w:rsid w:val="002C7838"/>
    <w:rsid w:val="002D0AF7"/>
    <w:rsid w:val="002D0E6A"/>
    <w:rsid w:val="002D24FF"/>
    <w:rsid w:val="002D305C"/>
    <w:rsid w:val="002D36D9"/>
    <w:rsid w:val="002D4231"/>
    <w:rsid w:val="002D4F9A"/>
    <w:rsid w:val="002D50C3"/>
    <w:rsid w:val="002D5240"/>
    <w:rsid w:val="002D5481"/>
    <w:rsid w:val="002D55D6"/>
    <w:rsid w:val="002D5C16"/>
    <w:rsid w:val="002D7A94"/>
    <w:rsid w:val="002D7FFC"/>
    <w:rsid w:val="002E0137"/>
    <w:rsid w:val="002E017D"/>
    <w:rsid w:val="002E18FC"/>
    <w:rsid w:val="002E1D8A"/>
    <w:rsid w:val="002E2AAB"/>
    <w:rsid w:val="002E3390"/>
    <w:rsid w:val="002E3692"/>
    <w:rsid w:val="002E3A85"/>
    <w:rsid w:val="002E4F07"/>
    <w:rsid w:val="002E731F"/>
    <w:rsid w:val="002E798E"/>
    <w:rsid w:val="002E7D5A"/>
    <w:rsid w:val="002F0BA5"/>
    <w:rsid w:val="002F19C5"/>
    <w:rsid w:val="002F2A62"/>
    <w:rsid w:val="002F3551"/>
    <w:rsid w:val="002F3DFF"/>
    <w:rsid w:val="002F55F9"/>
    <w:rsid w:val="002F5E05"/>
    <w:rsid w:val="002F6861"/>
    <w:rsid w:val="002F6F97"/>
    <w:rsid w:val="002F7C74"/>
    <w:rsid w:val="00300119"/>
    <w:rsid w:val="003020B5"/>
    <w:rsid w:val="00303997"/>
    <w:rsid w:val="00305261"/>
    <w:rsid w:val="00306FD5"/>
    <w:rsid w:val="0030749F"/>
    <w:rsid w:val="00310573"/>
    <w:rsid w:val="003130EC"/>
    <w:rsid w:val="00313232"/>
    <w:rsid w:val="003133FE"/>
    <w:rsid w:val="003140BE"/>
    <w:rsid w:val="00314145"/>
    <w:rsid w:val="003145B3"/>
    <w:rsid w:val="00315A16"/>
    <w:rsid w:val="00315FE0"/>
    <w:rsid w:val="00316290"/>
    <w:rsid w:val="00316740"/>
    <w:rsid w:val="003168D4"/>
    <w:rsid w:val="00317053"/>
    <w:rsid w:val="00317CBC"/>
    <w:rsid w:val="00320662"/>
    <w:rsid w:val="0032084F"/>
    <w:rsid w:val="00320A5A"/>
    <w:rsid w:val="00320B5F"/>
    <w:rsid w:val="0032109C"/>
    <w:rsid w:val="0032187E"/>
    <w:rsid w:val="00321A1C"/>
    <w:rsid w:val="00322B45"/>
    <w:rsid w:val="00323809"/>
    <w:rsid w:val="00323D41"/>
    <w:rsid w:val="00323EA4"/>
    <w:rsid w:val="0032464A"/>
    <w:rsid w:val="00324C03"/>
    <w:rsid w:val="00325414"/>
    <w:rsid w:val="00325487"/>
    <w:rsid w:val="0032590D"/>
    <w:rsid w:val="00325AA0"/>
    <w:rsid w:val="00326071"/>
    <w:rsid w:val="0032627F"/>
    <w:rsid w:val="00330007"/>
    <w:rsid w:val="003302F1"/>
    <w:rsid w:val="00331D7E"/>
    <w:rsid w:val="003342B3"/>
    <w:rsid w:val="00335059"/>
    <w:rsid w:val="00336C7E"/>
    <w:rsid w:val="003415BD"/>
    <w:rsid w:val="00342E58"/>
    <w:rsid w:val="0034470E"/>
    <w:rsid w:val="00345038"/>
    <w:rsid w:val="003461B9"/>
    <w:rsid w:val="00346F78"/>
    <w:rsid w:val="0034781E"/>
    <w:rsid w:val="00347C47"/>
    <w:rsid w:val="00347EB7"/>
    <w:rsid w:val="00350A74"/>
    <w:rsid w:val="00351CDA"/>
    <w:rsid w:val="00352DB0"/>
    <w:rsid w:val="00353C65"/>
    <w:rsid w:val="0035473B"/>
    <w:rsid w:val="003550AC"/>
    <w:rsid w:val="00356A4E"/>
    <w:rsid w:val="003579EA"/>
    <w:rsid w:val="00357EB3"/>
    <w:rsid w:val="00360190"/>
    <w:rsid w:val="00360CEF"/>
    <w:rsid w:val="00360E22"/>
    <w:rsid w:val="00361063"/>
    <w:rsid w:val="00361DF7"/>
    <w:rsid w:val="003620BB"/>
    <w:rsid w:val="00362C0E"/>
    <w:rsid w:val="0036509B"/>
    <w:rsid w:val="00365B17"/>
    <w:rsid w:val="003662B4"/>
    <w:rsid w:val="00366B71"/>
    <w:rsid w:val="00366EA4"/>
    <w:rsid w:val="00366F8A"/>
    <w:rsid w:val="00370238"/>
    <w:rsid w:val="0037094A"/>
    <w:rsid w:val="00371436"/>
    <w:rsid w:val="00371ED3"/>
    <w:rsid w:val="0037210F"/>
    <w:rsid w:val="003722D0"/>
    <w:rsid w:val="0037238E"/>
    <w:rsid w:val="00372B94"/>
    <w:rsid w:val="00372FFC"/>
    <w:rsid w:val="00373291"/>
    <w:rsid w:val="003736E7"/>
    <w:rsid w:val="0037465C"/>
    <w:rsid w:val="00375BF6"/>
    <w:rsid w:val="003760EB"/>
    <w:rsid w:val="0037687A"/>
    <w:rsid w:val="0037728A"/>
    <w:rsid w:val="00377A66"/>
    <w:rsid w:val="003803B3"/>
    <w:rsid w:val="00380B7D"/>
    <w:rsid w:val="00380CE5"/>
    <w:rsid w:val="003813E6"/>
    <w:rsid w:val="003814A8"/>
    <w:rsid w:val="00381A99"/>
    <w:rsid w:val="00381D4A"/>
    <w:rsid w:val="00382525"/>
    <w:rsid w:val="003829C2"/>
    <w:rsid w:val="003830B2"/>
    <w:rsid w:val="00384724"/>
    <w:rsid w:val="00386461"/>
    <w:rsid w:val="003870B0"/>
    <w:rsid w:val="0038758F"/>
    <w:rsid w:val="0039159A"/>
    <w:rsid w:val="003919B7"/>
    <w:rsid w:val="00391D57"/>
    <w:rsid w:val="00392292"/>
    <w:rsid w:val="00392A40"/>
    <w:rsid w:val="0039379F"/>
    <w:rsid w:val="00393E6F"/>
    <w:rsid w:val="00394346"/>
    <w:rsid w:val="00394CA0"/>
    <w:rsid w:val="00394ECA"/>
    <w:rsid w:val="003963C0"/>
    <w:rsid w:val="00396C3A"/>
    <w:rsid w:val="0039723F"/>
    <w:rsid w:val="00397262"/>
    <w:rsid w:val="00397532"/>
    <w:rsid w:val="00397C5C"/>
    <w:rsid w:val="003A1BF1"/>
    <w:rsid w:val="003A38F0"/>
    <w:rsid w:val="003A396B"/>
    <w:rsid w:val="003A39DD"/>
    <w:rsid w:val="003A4065"/>
    <w:rsid w:val="003A5788"/>
    <w:rsid w:val="003A680B"/>
    <w:rsid w:val="003A723E"/>
    <w:rsid w:val="003B1017"/>
    <w:rsid w:val="003B1C3F"/>
    <w:rsid w:val="003B3427"/>
    <w:rsid w:val="003B3A47"/>
    <w:rsid w:val="003B3C07"/>
    <w:rsid w:val="003B3CF6"/>
    <w:rsid w:val="003B4896"/>
    <w:rsid w:val="003B4C90"/>
    <w:rsid w:val="003B55FF"/>
    <w:rsid w:val="003B5EE0"/>
    <w:rsid w:val="003B656E"/>
    <w:rsid w:val="003B6775"/>
    <w:rsid w:val="003B7306"/>
    <w:rsid w:val="003B783C"/>
    <w:rsid w:val="003B789D"/>
    <w:rsid w:val="003C23BF"/>
    <w:rsid w:val="003C3B5A"/>
    <w:rsid w:val="003C4770"/>
    <w:rsid w:val="003C4FA4"/>
    <w:rsid w:val="003C5FE2"/>
    <w:rsid w:val="003C6349"/>
    <w:rsid w:val="003C64CE"/>
    <w:rsid w:val="003C7E73"/>
    <w:rsid w:val="003D05FB"/>
    <w:rsid w:val="003D1B16"/>
    <w:rsid w:val="003D224B"/>
    <w:rsid w:val="003D22E6"/>
    <w:rsid w:val="003D4198"/>
    <w:rsid w:val="003D45BF"/>
    <w:rsid w:val="003D49E3"/>
    <w:rsid w:val="003D508A"/>
    <w:rsid w:val="003D537F"/>
    <w:rsid w:val="003D58CC"/>
    <w:rsid w:val="003D604D"/>
    <w:rsid w:val="003D7B75"/>
    <w:rsid w:val="003E0208"/>
    <w:rsid w:val="003E0B7E"/>
    <w:rsid w:val="003E141B"/>
    <w:rsid w:val="003E181D"/>
    <w:rsid w:val="003E18C2"/>
    <w:rsid w:val="003E2904"/>
    <w:rsid w:val="003E38B4"/>
    <w:rsid w:val="003E3B0E"/>
    <w:rsid w:val="003E4B57"/>
    <w:rsid w:val="003E50A2"/>
    <w:rsid w:val="003E52EF"/>
    <w:rsid w:val="003E56EA"/>
    <w:rsid w:val="003E605A"/>
    <w:rsid w:val="003E76DA"/>
    <w:rsid w:val="003E780F"/>
    <w:rsid w:val="003E7DAA"/>
    <w:rsid w:val="003F00AA"/>
    <w:rsid w:val="003F05E0"/>
    <w:rsid w:val="003F0B06"/>
    <w:rsid w:val="003F0D37"/>
    <w:rsid w:val="003F0DFA"/>
    <w:rsid w:val="003F10C5"/>
    <w:rsid w:val="003F1B5D"/>
    <w:rsid w:val="003F27E1"/>
    <w:rsid w:val="003F2F19"/>
    <w:rsid w:val="003F3308"/>
    <w:rsid w:val="003F3C8F"/>
    <w:rsid w:val="003F3C9D"/>
    <w:rsid w:val="003F3F5B"/>
    <w:rsid w:val="003F437A"/>
    <w:rsid w:val="003F4C32"/>
    <w:rsid w:val="003F5C2B"/>
    <w:rsid w:val="003F5FEC"/>
    <w:rsid w:val="00400979"/>
    <w:rsid w:val="00401D52"/>
    <w:rsid w:val="004023E9"/>
    <w:rsid w:val="004034E6"/>
    <w:rsid w:val="00403B21"/>
    <w:rsid w:val="00403E2B"/>
    <w:rsid w:val="004044E3"/>
    <w:rsid w:val="0040454A"/>
    <w:rsid w:val="004060E8"/>
    <w:rsid w:val="00407562"/>
    <w:rsid w:val="00411080"/>
    <w:rsid w:val="00411E61"/>
    <w:rsid w:val="0041220F"/>
    <w:rsid w:val="00412B86"/>
    <w:rsid w:val="00413142"/>
    <w:rsid w:val="00413631"/>
    <w:rsid w:val="00413913"/>
    <w:rsid w:val="00413F55"/>
    <w:rsid w:val="00413F83"/>
    <w:rsid w:val="0041490C"/>
    <w:rsid w:val="004149D6"/>
    <w:rsid w:val="00416191"/>
    <w:rsid w:val="004164D4"/>
    <w:rsid w:val="00416697"/>
    <w:rsid w:val="00416721"/>
    <w:rsid w:val="00416733"/>
    <w:rsid w:val="00417AAE"/>
    <w:rsid w:val="004202F2"/>
    <w:rsid w:val="00420FC5"/>
    <w:rsid w:val="00421EF0"/>
    <w:rsid w:val="00422441"/>
    <w:rsid w:val="004224FA"/>
    <w:rsid w:val="00422A40"/>
    <w:rsid w:val="00422EB5"/>
    <w:rsid w:val="00423D07"/>
    <w:rsid w:val="00424B4E"/>
    <w:rsid w:val="004254D4"/>
    <w:rsid w:val="00425774"/>
    <w:rsid w:val="00427F17"/>
    <w:rsid w:val="00430957"/>
    <w:rsid w:val="00431ADE"/>
    <w:rsid w:val="004324E4"/>
    <w:rsid w:val="004326FF"/>
    <w:rsid w:val="00432BED"/>
    <w:rsid w:val="00432C24"/>
    <w:rsid w:val="00434622"/>
    <w:rsid w:val="00435123"/>
    <w:rsid w:val="00435428"/>
    <w:rsid w:val="0043635C"/>
    <w:rsid w:val="00436CBD"/>
    <w:rsid w:val="0044346F"/>
    <w:rsid w:val="00443A56"/>
    <w:rsid w:val="00444908"/>
    <w:rsid w:val="0044577B"/>
    <w:rsid w:val="00445E7A"/>
    <w:rsid w:val="004469C4"/>
    <w:rsid w:val="004469D0"/>
    <w:rsid w:val="00447B5F"/>
    <w:rsid w:val="004509A5"/>
    <w:rsid w:val="00450C15"/>
    <w:rsid w:val="00450CE6"/>
    <w:rsid w:val="00454B11"/>
    <w:rsid w:val="004554DE"/>
    <w:rsid w:val="00456AC1"/>
    <w:rsid w:val="00457DE3"/>
    <w:rsid w:val="004601F3"/>
    <w:rsid w:val="004614F3"/>
    <w:rsid w:val="00461AEE"/>
    <w:rsid w:val="00461BDA"/>
    <w:rsid w:val="004620E2"/>
    <w:rsid w:val="0046240A"/>
    <w:rsid w:val="00462A3B"/>
    <w:rsid w:val="00462B88"/>
    <w:rsid w:val="0046415B"/>
    <w:rsid w:val="00464567"/>
    <w:rsid w:val="00464579"/>
    <w:rsid w:val="0046485B"/>
    <w:rsid w:val="0046520A"/>
    <w:rsid w:val="00466B9C"/>
    <w:rsid w:val="00466FF3"/>
    <w:rsid w:val="004672AB"/>
    <w:rsid w:val="00467510"/>
    <w:rsid w:val="0046799C"/>
    <w:rsid w:val="004701F0"/>
    <w:rsid w:val="004710C5"/>
    <w:rsid w:val="004714FE"/>
    <w:rsid w:val="0047264C"/>
    <w:rsid w:val="00472C0D"/>
    <w:rsid w:val="004750D5"/>
    <w:rsid w:val="00475A90"/>
    <w:rsid w:val="00476CAA"/>
    <w:rsid w:val="00476E0E"/>
    <w:rsid w:val="0047790B"/>
    <w:rsid w:val="00477B67"/>
    <w:rsid w:val="00477BAA"/>
    <w:rsid w:val="00477D69"/>
    <w:rsid w:val="00480A68"/>
    <w:rsid w:val="004819B6"/>
    <w:rsid w:val="00482134"/>
    <w:rsid w:val="00482671"/>
    <w:rsid w:val="004837B5"/>
    <w:rsid w:val="00483B74"/>
    <w:rsid w:val="00484107"/>
    <w:rsid w:val="00484F9B"/>
    <w:rsid w:val="0048512E"/>
    <w:rsid w:val="00485477"/>
    <w:rsid w:val="004859EF"/>
    <w:rsid w:val="00487D14"/>
    <w:rsid w:val="0049087A"/>
    <w:rsid w:val="00490CD5"/>
    <w:rsid w:val="00492EEA"/>
    <w:rsid w:val="00492FDD"/>
    <w:rsid w:val="00493041"/>
    <w:rsid w:val="00494214"/>
    <w:rsid w:val="00494FEE"/>
    <w:rsid w:val="00495053"/>
    <w:rsid w:val="00495955"/>
    <w:rsid w:val="00496A8F"/>
    <w:rsid w:val="00496AF7"/>
    <w:rsid w:val="004A0D32"/>
    <w:rsid w:val="004A1333"/>
    <w:rsid w:val="004A19B2"/>
    <w:rsid w:val="004A1EAA"/>
    <w:rsid w:val="004A1F59"/>
    <w:rsid w:val="004A29BE"/>
    <w:rsid w:val="004A2A38"/>
    <w:rsid w:val="004A3225"/>
    <w:rsid w:val="004A33EE"/>
    <w:rsid w:val="004A3AA8"/>
    <w:rsid w:val="004A56C5"/>
    <w:rsid w:val="004A5FAC"/>
    <w:rsid w:val="004A74EE"/>
    <w:rsid w:val="004B0319"/>
    <w:rsid w:val="004B091C"/>
    <w:rsid w:val="004B0FB5"/>
    <w:rsid w:val="004B13C7"/>
    <w:rsid w:val="004B177D"/>
    <w:rsid w:val="004B22EC"/>
    <w:rsid w:val="004B244C"/>
    <w:rsid w:val="004B3D4A"/>
    <w:rsid w:val="004B4D84"/>
    <w:rsid w:val="004B4FEA"/>
    <w:rsid w:val="004B58D8"/>
    <w:rsid w:val="004B6B59"/>
    <w:rsid w:val="004B6C6A"/>
    <w:rsid w:val="004B778F"/>
    <w:rsid w:val="004C0454"/>
    <w:rsid w:val="004C0651"/>
    <w:rsid w:val="004C0A4A"/>
    <w:rsid w:val="004C1139"/>
    <w:rsid w:val="004C2C42"/>
    <w:rsid w:val="004C3D80"/>
    <w:rsid w:val="004C4931"/>
    <w:rsid w:val="004C4C4D"/>
    <w:rsid w:val="004C4E6C"/>
    <w:rsid w:val="004C5BDA"/>
    <w:rsid w:val="004C69E0"/>
    <w:rsid w:val="004C6B99"/>
    <w:rsid w:val="004C7465"/>
    <w:rsid w:val="004C7A26"/>
    <w:rsid w:val="004C7F4D"/>
    <w:rsid w:val="004D0563"/>
    <w:rsid w:val="004D141F"/>
    <w:rsid w:val="004D1A65"/>
    <w:rsid w:val="004D2335"/>
    <w:rsid w:val="004D2742"/>
    <w:rsid w:val="004D3771"/>
    <w:rsid w:val="004D3A6E"/>
    <w:rsid w:val="004D3BF5"/>
    <w:rsid w:val="004D46C9"/>
    <w:rsid w:val="004D55F0"/>
    <w:rsid w:val="004D6310"/>
    <w:rsid w:val="004D6515"/>
    <w:rsid w:val="004D6619"/>
    <w:rsid w:val="004D6EE5"/>
    <w:rsid w:val="004D71CD"/>
    <w:rsid w:val="004D7CDB"/>
    <w:rsid w:val="004E0062"/>
    <w:rsid w:val="004E0218"/>
    <w:rsid w:val="004E033E"/>
    <w:rsid w:val="004E05A1"/>
    <w:rsid w:val="004E1858"/>
    <w:rsid w:val="004E248F"/>
    <w:rsid w:val="004E25A1"/>
    <w:rsid w:val="004E2C07"/>
    <w:rsid w:val="004E2F91"/>
    <w:rsid w:val="004E3E9C"/>
    <w:rsid w:val="004E47AF"/>
    <w:rsid w:val="004E570B"/>
    <w:rsid w:val="004E5C80"/>
    <w:rsid w:val="004E6026"/>
    <w:rsid w:val="004E714F"/>
    <w:rsid w:val="004F0D22"/>
    <w:rsid w:val="004F10B7"/>
    <w:rsid w:val="004F26CC"/>
    <w:rsid w:val="004F27D2"/>
    <w:rsid w:val="004F288F"/>
    <w:rsid w:val="004F4909"/>
    <w:rsid w:val="004F4AD2"/>
    <w:rsid w:val="004F4C42"/>
    <w:rsid w:val="004F5674"/>
    <w:rsid w:val="004F5E57"/>
    <w:rsid w:val="004F6710"/>
    <w:rsid w:val="004F6A11"/>
    <w:rsid w:val="004F6C50"/>
    <w:rsid w:val="004F6FE2"/>
    <w:rsid w:val="004F776F"/>
    <w:rsid w:val="004F7D77"/>
    <w:rsid w:val="005008BA"/>
    <w:rsid w:val="00500C3E"/>
    <w:rsid w:val="00501316"/>
    <w:rsid w:val="00501E82"/>
    <w:rsid w:val="005024BA"/>
    <w:rsid w:val="00502849"/>
    <w:rsid w:val="0050393A"/>
    <w:rsid w:val="00504334"/>
    <w:rsid w:val="00504848"/>
    <w:rsid w:val="0050498D"/>
    <w:rsid w:val="00504CB1"/>
    <w:rsid w:val="00504D21"/>
    <w:rsid w:val="00505A8C"/>
    <w:rsid w:val="005104D7"/>
    <w:rsid w:val="00510B9E"/>
    <w:rsid w:val="00510FC1"/>
    <w:rsid w:val="00514809"/>
    <w:rsid w:val="00514867"/>
    <w:rsid w:val="00514C70"/>
    <w:rsid w:val="005169AD"/>
    <w:rsid w:val="00516ABA"/>
    <w:rsid w:val="0051725B"/>
    <w:rsid w:val="0051766B"/>
    <w:rsid w:val="0052089E"/>
    <w:rsid w:val="00520B8B"/>
    <w:rsid w:val="00520CCA"/>
    <w:rsid w:val="00523259"/>
    <w:rsid w:val="0052422C"/>
    <w:rsid w:val="00524B09"/>
    <w:rsid w:val="00524D86"/>
    <w:rsid w:val="005251C2"/>
    <w:rsid w:val="00525612"/>
    <w:rsid w:val="005263E6"/>
    <w:rsid w:val="00527C23"/>
    <w:rsid w:val="00527C34"/>
    <w:rsid w:val="00530436"/>
    <w:rsid w:val="005311B9"/>
    <w:rsid w:val="00531200"/>
    <w:rsid w:val="00531532"/>
    <w:rsid w:val="005315DA"/>
    <w:rsid w:val="00532F61"/>
    <w:rsid w:val="00533798"/>
    <w:rsid w:val="005347C2"/>
    <w:rsid w:val="00534863"/>
    <w:rsid w:val="00536A8E"/>
    <w:rsid w:val="00536BC2"/>
    <w:rsid w:val="00537034"/>
    <w:rsid w:val="00537202"/>
    <w:rsid w:val="00537D3F"/>
    <w:rsid w:val="00537E5B"/>
    <w:rsid w:val="00540128"/>
    <w:rsid w:val="0054156E"/>
    <w:rsid w:val="00542528"/>
    <w:rsid w:val="005425E1"/>
    <w:rsid w:val="0054264D"/>
    <w:rsid w:val="005427C5"/>
    <w:rsid w:val="00542CF6"/>
    <w:rsid w:val="00543D27"/>
    <w:rsid w:val="005442E1"/>
    <w:rsid w:val="00544320"/>
    <w:rsid w:val="00544807"/>
    <w:rsid w:val="00544DE7"/>
    <w:rsid w:val="00545F4C"/>
    <w:rsid w:val="005465F6"/>
    <w:rsid w:val="005467FA"/>
    <w:rsid w:val="00546F8A"/>
    <w:rsid w:val="00547620"/>
    <w:rsid w:val="00550629"/>
    <w:rsid w:val="00551098"/>
    <w:rsid w:val="00552584"/>
    <w:rsid w:val="0055292F"/>
    <w:rsid w:val="00553115"/>
    <w:rsid w:val="00553348"/>
    <w:rsid w:val="00553860"/>
    <w:rsid w:val="00553C03"/>
    <w:rsid w:val="00554143"/>
    <w:rsid w:val="00554F55"/>
    <w:rsid w:val="00555708"/>
    <w:rsid w:val="00556D42"/>
    <w:rsid w:val="00556DF4"/>
    <w:rsid w:val="00556F88"/>
    <w:rsid w:val="00557790"/>
    <w:rsid w:val="00557ABF"/>
    <w:rsid w:val="00561381"/>
    <w:rsid w:val="00561B28"/>
    <w:rsid w:val="00561B9E"/>
    <w:rsid w:val="00561CDE"/>
    <w:rsid w:val="00561F64"/>
    <w:rsid w:val="00562375"/>
    <w:rsid w:val="0056249E"/>
    <w:rsid w:val="0056301D"/>
    <w:rsid w:val="00563692"/>
    <w:rsid w:val="0056376F"/>
    <w:rsid w:val="00564FA8"/>
    <w:rsid w:val="005655C6"/>
    <w:rsid w:val="00567F3A"/>
    <w:rsid w:val="00567F81"/>
    <w:rsid w:val="00571679"/>
    <w:rsid w:val="0057180A"/>
    <w:rsid w:val="00571F72"/>
    <w:rsid w:val="00573B4C"/>
    <w:rsid w:val="0057640A"/>
    <w:rsid w:val="00581803"/>
    <w:rsid w:val="00583981"/>
    <w:rsid w:val="005844E7"/>
    <w:rsid w:val="00584784"/>
    <w:rsid w:val="00584D00"/>
    <w:rsid w:val="00585ADE"/>
    <w:rsid w:val="00586025"/>
    <w:rsid w:val="00586503"/>
    <w:rsid w:val="00586F78"/>
    <w:rsid w:val="00590395"/>
    <w:rsid w:val="00590417"/>
    <w:rsid w:val="005908B8"/>
    <w:rsid w:val="00591140"/>
    <w:rsid w:val="0059143A"/>
    <w:rsid w:val="0059397C"/>
    <w:rsid w:val="00593C9C"/>
    <w:rsid w:val="0059512E"/>
    <w:rsid w:val="0059544B"/>
    <w:rsid w:val="00595A13"/>
    <w:rsid w:val="00596131"/>
    <w:rsid w:val="00596F4B"/>
    <w:rsid w:val="0059729F"/>
    <w:rsid w:val="005A35DD"/>
    <w:rsid w:val="005A37F7"/>
    <w:rsid w:val="005A4411"/>
    <w:rsid w:val="005A49F8"/>
    <w:rsid w:val="005A51BE"/>
    <w:rsid w:val="005A62D8"/>
    <w:rsid w:val="005A666B"/>
    <w:rsid w:val="005A6DD2"/>
    <w:rsid w:val="005A7D8A"/>
    <w:rsid w:val="005B0330"/>
    <w:rsid w:val="005B0B76"/>
    <w:rsid w:val="005B0BB3"/>
    <w:rsid w:val="005B0CF4"/>
    <w:rsid w:val="005B116E"/>
    <w:rsid w:val="005B23B9"/>
    <w:rsid w:val="005B3A50"/>
    <w:rsid w:val="005B44C3"/>
    <w:rsid w:val="005B70E8"/>
    <w:rsid w:val="005B7E75"/>
    <w:rsid w:val="005C0C48"/>
    <w:rsid w:val="005C1081"/>
    <w:rsid w:val="005C10BC"/>
    <w:rsid w:val="005C28B3"/>
    <w:rsid w:val="005C332A"/>
    <w:rsid w:val="005C338C"/>
    <w:rsid w:val="005C385D"/>
    <w:rsid w:val="005C3BD4"/>
    <w:rsid w:val="005C4662"/>
    <w:rsid w:val="005C592B"/>
    <w:rsid w:val="005C599B"/>
    <w:rsid w:val="005C6ECA"/>
    <w:rsid w:val="005D136A"/>
    <w:rsid w:val="005D3316"/>
    <w:rsid w:val="005D3599"/>
    <w:rsid w:val="005D36E7"/>
    <w:rsid w:val="005D3872"/>
    <w:rsid w:val="005D3B20"/>
    <w:rsid w:val="005D3FBF"/>
    <w:rsid w:val="005D500A"/>
    <w:rsid w:val="005D57CB"/>
    <w:rsid w:val="005D769F"/>
    <w:rsid w:val="005D779D"/>
    <w:rsid w:val="005D788F"/>
    <w:rsid w:val="005D7CE2"/>
    <w:rsid w:val="005E04AD"/>
    <w:rsid w:val="005E0960"/>
    <w:rsid w:val="005E0B97"/>
    <w:rsid w:val="005E1E00"/>
    <w:rsid w:val="005E3F7A"/>
    <w:rsid w:val="005E4759"/>
    <w:rsid w:val="005E5C68"/>
    <w:rsid w:val="005E5F1E"/>
    <w:rsid w:val="005E65C0"/>
    <w:rsid w:val="005E6689"/>
    <w:rsid w:val="005E76E4"/>
    <w:rsid w:val="005F0390"/>
    <w:rsid w:val="005F046B"/>
    <w:rsid w:val="005F11A2"/>
    <w:rsid w:val="005F12C2"/>
    <w:rsid w:val="005F2C3B"/>
    <w:rsid w:val="005F2D2F"/>
    <w:rsid w:val="005F339A"/>
    <w:rsid w:val="005F45EF"/>
    <w:rsid w:val="005F4F80"/>
    <w:rsid w:val="005F570E"/>
    <w:rsid w:val="005F67BD"/>
    <w:rsid w:val="005F6F34"/>
    <w:rsid w:val="005F7229"/>
    <w:rsid w:val="005F7439"/>
    <w:rsid w:val="005F79CC"/>
    <w:rsid w:val="00600512"/>
    <w:rsid w:val="00600753"/>
    <w:rsid w:val="0060100E"/>
    <w:rsid w:val="00601101"/>
    <w:rsid w:val="006015E6"/>
    <w:rsid w:val="00601657"/>
    <w:rsid w:val="00601959"/>
    <w:rsid w:val="006026A8"/>
    <w:rsid w:val="00602C16"/>
    <w:rsid w:val="00602D01"/>
    <w:rsid w:val="0060314C"/>
    <w:rsid w:val="00604E38"/>
    <w:rsid w:val="00605765"/>
    <w:rsid w:val="006063A5"/>
    <w:rsid w:val="00606735"/>
    <w:rsid w:val="006072CD"/>
    <w:rsid w:val="00610CD9"/>
    <w:rsid w:val="00611AC4"/>
    <w:rsid w:val="00612023"/>
    <w:rsid w:val="00612AC2"/>
    <w:rsid w:val="0061339E"/>
    <w:rsid w:val="00613785"/>
    <w:rsid w:val="006137FF"/>
    <w:rsid w:val="00613E22"/>
    <w:rsid w:val="00614190"/>
    <w:rsid w:val="0061488E"/>
    <w:rsid w:val="00614A54"/>
    <w:rsid w:val="00615262"/>
    <w:rsid w:val="00615283"/>
    <w:rsid w:val="00615992"/>
    <w:rsid w:val="00616BDA"/>
    <w:rsid w:val="006173DF"/>
    <w:rsid w:val="00617835"/>
    <w:rsid w:val="00617C9D"/>
    <w:rsid w:val="00622A99"/>
    <w:rsid w:val="00622E67"/>
    <w:rsid w:val="00623BCF"/>
    <w:rsid w:val="00625404"/>
    <w:rsid w:val="006259F8"/>
    <w:rsid w:val="00626828"/>
    <w:rsid w:val="00626DBD"/>
    <w:rsid w:val="00626EDC"/>
    <w:rsid w:val="006277A9"/>
    <w:rsid w:val="00627C61"/>
    <w:rsid w:val="006315B4"/>
    <w:rsid w:val="006319D6"/>
    <w:rsid w:val="00631A4F"/>
    <w:rsid w:val="00633643"/>
    <w:rsid w:val="00634A62"/>
    <w:rsid w:val="00636A49"/>
    <w:rsid w:val="006416C8"/>
    <w:rsid w:val="00641D4B"/>
    <w:rsid w:val="006425D9"/>
    <w:rsid w:val="00642B29"/>
    <w:rsid w:val="00643846"/>
    <w:rsid w:val="0064388D"/>
    <w:rsid w:val="00644773"/>
    <w:rsid w:val="006450EC"/>
    <w:rsid w:val="0064539F"/>
    <w:rsid w:val="006463D9"/>
    <w:rsid w:val="0064656A"/>
    <w:rsid w:val="006466E1"/>
    <w:rsid w:val="00646C95"/>
    <w:rsid w:val="00646DC3"/>
    <w:rsid w:val="006470EC"/>
    <w:rsid w:val="0064738C"/>
    <w:rsid w:val="00650528"/>
    <w:rsid w:val="00650BDB"/>
    <w:rsid w:val="00651518"/>
    <w:rsid w:val="006518BA"/>
    <w:rsid w:val="00652F6B"/>
    <w:rsid w:val="0065338E"/>
    <w:rsid w:val="006534FF"/>
    <w:rsid w:val="006542D6"/>
    <w:rsid w:val="0065536B"/>
    <w:rsid w:val="00655977"/>
    <w:rsid w:val="0065598E"/>
    <w:rsid w:val="00655AF2"/>
    <w:rsid w:val="00655BC5"/>
    <w:rsid w:val="0065603C"/>
    <w:rsid w:val="006568BE"/>
    <w:rsid w:val="006577E4"/>
    <w:rsid w:val="0066025D"/>
    <w:rsid w:val="0066091A"/>
    <w:rsid w:val="006611F3"/>
    <w:rsid w:val="006623AE"/>
    <w:rsid w:val="0066301C"/>
    <w:rsid w:val="006630AF"/>
    <w:rsid w:val="00663808"/>
    <w:rsid w:val="00663810"/>
    <w:rsid w:val="00663B81"/>
    <w:rsid w:val="00663DD6"/>
    <w:rsid w:val="0066471D"/>
    <w:rsid w:val="006649CC"/>
    <w:rsid w:val="00664D87"/>
    <w:rsid w:val="00665358"/>
    <w:rsid w:val="00665B8C"/>
    <w:rsid w:val="00666AAE"/>
    <w:rsid w:val="00666E18"/>
    <w:rsid w:val="00666EE2"/>
    <w:rsid w:val="006677B5"/>
    <w:rsid w:val="00667AC0"/>
    <w:rsid w:val="00670486"/>
    <w:rsid w:val="00671B1E"/>
    <w:rsid w:val="00672279"/>
    <w:rsid w:val="006725C0"/>
    <w:rsid w:val="006730A2"/>
    <w:rsid w:val="00673854"/>
    <w:rsid w:val="006744FD"/>
    <w:rsid w:val="0067496C"/>
    <w:rsid w:val="00674C20"/>
    <w:rsid w:val="00676889"/>
    <w:rsid w:val="006773EC"/>
    <w:rsid w:val="00677D34"/>
    <w:rsid w:val="00680504"/>
    <w:rsid w:val="00680E52"/>
    <w:rsid w:val="0068164B"/>
    <w:rsid w:val="00681B59"/>
    <w:rsid w:val="00681CD9"/>
    <w:rsid w:val="006826E8"/>
    <w:rsid w:val="00683AD1"/>
    <w:rsid w:val="00683E30"/>
    <w:rsid w:val="006852C8"/>
    <w:rsid w:val="00685C65"/>
    <w:rsid w:val="006862C8"/>
    <w:rsid w:val="00687024"/>
    <w:rsid w:val="00687B85"/>
    <w:rsid w:val="006903AE"/>
    <w:rsid w:val="006906B2"/>
    <w:rsid w:val="006910F7"/>
    <w:rsid w:val="00693484"/>
    <w:rsid w:val="0069414D"/>
    <w:rsid w:val="00695091"/>
    <w:rsid w:val="00695E22"/>
    <w:rsid w:val="00697230"/>
    <w:rsid w:val="00697A55"/>
    <w:rsid w:val="006A047E"/>
    <w:rsid w:val="006A1215"/>
    <w:rsid w:val="006A1B79"/>
    <w:rsid w:val="006A2DE0"/>
    <w:rsid w:val="006A3F52"/>
    <w:rsid w:val="006A435C"/>
    <w:rsid w:val="006A453C"/>
    <w:rsid w:val="006A5190"/>
    <w:rsid w:val="006A51CD"/>
    <w:rsid w:val="006A61D7"/>
    <w:rsid w:val="006A629A"/>
    <w:rsid w:val="006A7B15"/>
    <w:rsid w:val="006A7B67"/>
    <w:rsid w:val="006B004F"/>
    <w:rsid w:val="006B0930"/>
    <w:rsid w:val="006B1474"/>
    <w:rsid w:val="006B1D30"/>
    <w:rsid w:val="006B3533"/>
    <w:rsid w:val="006B38AF"/>
    <w:rsid w:val="006B3FCE"/>
    <w:rsid w:val="006B4785"/>
    <w:rsid w:val="006B50CA"/>
    <w:rsid w:val="006B5BED"/>
    <w:rsid w:val="006B7093"/>
    <w:rsid w:val="006B7417"/>
    <w:rsid w:val="006B7F76"/>
    <w:rsid w:val="006C0015"/>
    <w:rsid w:val="006C0A76"/>
    <w:rsid w:val="006C0AA0"/>
    <w:rsid w:val="006C20A6"/>
    <w:rsid w:val="006C2476"/>
    <w:rsid w:val="006C286F"/>
    <w:rsid w:val="006C3A0B"/>
    <w:rsid w:val="006C45EA"/>
    <w:rsid w:val="006C47FF"/>
    <w:rsid w:val="006C4E7B"/>
    <w:rsid w:val="006C5267"/>
    <w:rsid w:val="006C6D76"/>
    <w:rsid w:val="006C6DAA"/>
    <w:rsid w:val="006C7148"/>
    <w:rsid w:val="006C71C3"/>
    <w:rsid w:val="006C7327"/>
    <w:rsid w:val="006C73DF"/>
    <w:rsid w:val="006C74FE"/>
    <w:rsid w:val="006C7D5C"/>
    <w:rsid w:val="006D10FA"/>
    <w:rsid w:val="006D1AC7"/>
    <w:rsid w:val="006D2AE9"/>
    <w:rsid w:val="006D2F55"/>
    <w:rsid w:val="006D3691"/>
    <w:rsid w:val="006D46BE"/>
    <w:rsid w:val="006D48B0"/>
    <w:rsid w:val="006D4B9C"/>
    <w:rsid w:val="006D77C1"/>
    <w:rsid w:val="006E067B"/>
    <w:rsid w:val="006E07A1"/>
    <w:rsid w:val="006E09EC"/>
    <w:rsid w:val="006E1052"/>
    <w:rsid w:val="006E1210"/>
    <w:rsid w:val="006E168A"/>
    <w:rsid w:val="006E196B"/>
    <w:rsid w:val="006E23B8"/>
    <w:rsid w:val="006E2D8E"/>
    <w:rsid w:val="006E3363"/>
    <w:rsid w:val="006E48BA"/>
    <w:rsid w:val="006E4AC5"/>
    <w:rsid w:val="006E567C"/>
    <w:rsid w:val="006E581D"/>
    <w:rsid w:val="006E58BD"/>
    <w:rsid w:val="006E5ABA"/>
    <w:rsid w:val="006E5EF0"/>
    <w:rsid w:val="006E63D9"/>
    <w:rsid w:val="006E6CD9"/>
    <w:rsid w:val="006E7AEB"/>
    <w:rsid w:val="006E7D30"/>
    <w:rsid w:val="006F07E4"/>
    <w:rsid w:val="006F1283"/>
    <w:rsid w:val="006F1DF0"/>
    <w:rsid w:val="006F3096"/>
    <w:rsid w:val="006F3563"/>
    <w:rsid w:val="006F362C"/>
    <w:rsid w:val="006F42B9"/>
    <w:rsid w:val="006F43DE"/>
    <w:rsid w:val="006F6103"/>
    <w:rsid w:val="007008D4"/>
    <w:rsid w:val="00700A67"/>
    <w:rsid w:val="00700D5E"/>
    <w:rsid w:val="0070113A"/>
    <w:rsid w:val="00702117"/>
    <w:rsid w:val="00702726"/>
    <w:rsid w:val="00702E6C"/>
    <w:rsid w:val="00704757"/>
    <w:rsid w:val="007048BD"/>
    <w:rsid w:val="00704A49"/>
    <w:rsid w:val="00704E00"/>
    <w:rsid w:val="00705543"/>
    <w:rsid w:val="00706A07"/>
    <w:rsid w:val="00710D58"/>
    <w:rsid w:val="00711214"/>
    <w:rsid w:val="007113C0"/>
    <w:rsid w:val="00711C80"/>
    <w:rsid w:val="00712A6F"/>
    <w:rsid w:val="00713293"/>
    <w:rsid w:val="00713352"/>
    <w:rsid w:val="007136B3"/>
    <w:rsid w:val="00713AAE"/>
    <w:rsid w:val="00713BAB"/>
    <w:rsid w:val="00715190"/>
    <w:rsid w:val="007154BE"/>
    <w:rsid w:val="00716ADD"/>
    <w:rsid w:val="007205D8"/>
    <w:rsid w:val="007209E7"/>
    <w:rsid w:val="007211CE"/>
    <w:rsid w:val="00721D8F"/>
    <w:rsid w:val="007243FA"/>
    <w:rsid w:val="00724B7E"/>
    <w:rsid w:val="00724C7E"/>
    <w:rsid w:val="00726182"/>
    <w:rsid w:val="007261DF"/>
    <w:rsid w:val="00726A3E"/>
    <w:rsid w:val="00727635"/>
    <w:rsid w:val="007277D1"/>
    <w:rsid w:val="00727E70"/>
    <w:rsid w:val="007300CF"/>
    <w:rsid w:val="00730A58"/>
    <w:rsid w:val="00731A40"/>
    <w:rsid w:val="00731BC4"/>
    <w:rsid w:val="00731C75"/>
    <w:rsid w:val="007320FF"/>
    <w:rsid w:val="00732329"/>
    <w:rsid w:val="00732759"/>
    <w:rsid w:val="00732EF7"/>
    <w:rsid w:val="007337CA"/>
    <w:rsid w:val="0073385C"/>
    <w:rsid w:val="00733967"/>
    <w:rsid w:val="00734CE4"/>
    <w:rsid w:val="00735123"/>
    <w:rsid w:val="00735847"/>
    <w:rsid w:val="00735A17"/>
    <w:rsid w:val="007366F0"/>
    <w:rsid w:val="007408E1"/>
    <w:rsid w:val="007416F6"/>
    <w:rsid w:val="00741837"/>
    <w:rsid w:val="007418CA"/>
    <w:rsid w:val="00742EF0"/>
    <w:rsid w:val="00742F18"/>
    <w:rsid w:val="00743610"/>
    <w:rsid w:val="00743CF9"/>
    <w:rsid w:val="00745365"/>
    <w:rsid w:val="007453E6"/>
    <w:rsid w:val="0074653C"/>
    <w:rsid w:val="00746D2D"/>
    <w:rsid w:val="00750309"/>
    <w:rsid w:val="00750C8E"/>
    <w:rsid w:val="00750E28"/>
    <w:rsid w:val="007510B1"/>
    <w:rsid w:val="00751284"/>
    <w:rsid w:val="007519AF"/>
    <w:rsid w:val="00751E1D"/>
    <w:rsid w:val="0075211C"/>
    <w:rsid w:val="0075348B"/>
    <w:rsid w:val="007540DB"/>
    <w:rsid w:val="0075413A"/>
    <w:rsid w:val="0075578C"/>
    <w:rsid w:val="00755A20"/>
    <w:rsid w:val="007566C5"/>
    <w:rsid w:val="00756BAA"/>
    <w:rsid w:val="007571D2"/>
    <w:rsid w:val="007605B1"/>
    <w:rsid w:val="00760D27"/>
    <w:rsid w:val="00762380"/>
    <w:rsid w:val="00762AEE"/>
    <w:rsid w:val="007632DC"/>
    <w:rsid w:val="00764359"/>
    <w:rsid w:val="0076459D"/>
    <w:rsid w:val="0076477B"/>
    <w:rsid w:val="00764899"/>
    <w:rsid w:val="00764DCB"/>
    <w:rsid w:val="00764EA7"/>
    <w:rsid w:val="00765540"/>
    <w:rsid w:val="00765D94"/>
    <w:rsid w:val="00766881"/>
    <w:rsid w:val="00766BE7"/>
    <w:rsid w:val="00770AF8"/>
    <w:rsid w:val="00770C69"/>
    <w:rsid w:val="007712F4"/>
    <w:rsid w:val="0077195B"/>
    <w:rsid w:val="0077309D"/>
    <w:rsid w:val="00773A65"/>
    <w:rsid w:val="00774699"/>
    <w:rsid w:val="007751A6"/>
    <w:rsid w:val="00775BE7"/>
    <w:rsid w:val="00776A9E"/>
    <w:rsid w:val="00776CDC"/>
    <w:rsid w:val="0077704A"/>
    <w:rsid w:val="007774EE"/>
    <w:rsid w:val="007776DC"/>
    <w:rsid w:val="00781822"/>
    <w:rsid w:val="0078382A"/>
    <w:rsid w:val="00783C3F"/>
    <w:rsid w:val="00783F21"/>
    <w:rsid w:val="00784E33"/>
    <w:rsid w:val="00784E7C"/>
    <w:rsid w:val="00785A50"/>
    <w:rsid w:val="00785DE9"/>
    <w:rsid w:val="00786406"/>
    <w:rsid w:val="0078687A"/>
    <w:rsid w:val="00787159"/>
    <w:rsid w:val="0078747B"/>
    <w:rsid w:val="00787628"/>
    <w:rsid w:val="0079043A"/>
    <w:rsid w:val="00791668"/>
    <w:rsid w:val="007918FB"/>
    <w:rsid w:val="00791AA1"/>
    <w:rsid w:val="00792D36"/>
    <w:rsid w:val="007950AC"/>
    <w:rsid w:val="007954A3"/>
    <w:rsid w:val="00795997"/>
    <w:rsid w:val="007975BC"/>
    <w:rsid w:val="007A058B"/>
    <w:rsid w:val="007A0DBA"/>
    <w:rsid w:val="007A11C6"/>
    <w:rsid w:val="007A132A"/>
    <w:rsid w:val="007A1F68"/>
    <w:rsid w:val="007A1FAB"/>
    <w:rsid w:val="007A2291"/>
    <w:rsid w:val="007A2D43"/>
    <w:rsid w:val="007A3793"/>
    <w:rsid w:val="007A57E1"/>
    <w:rsid w:val="007A5FC2"/>
    <w:rsid w:val="007A6DE3"/>
    <w:rsid w:val="007A7038"/>
    <w:rsid w:val="007A74FA"/>
    <w:rsid w:val="007B082D"/>
    <w:rsid w:val="007B18F8"/>
    <w:rsid w:val="007B1B02"/>
    <w:rsid w:val="007B1E8A"/>
    <w:rsid w:val="007B258F"/>
    <w:rsid w:val="007B3B1E"/>
    <w:rsid w:val="007B49C8"/>
    <w:rsid w:val="007B4CF6"/>
    <w:rsid w:val="007B5516"/>
    <w:rsid w:val="007B579D"/>
    <w:rsid w:val="007B679E"/>
    <w:rsid w:val="007B67BC"/>
    <w:rsid w:val="007B6C64"/>
    <w:rsid w:val="007B79B2"/>
    <w:rsid w:val="007B7EBE"/>
    <w:rsid w:val="007C055A"/>
    <w:rsid w:val="007C0811"/>
    <w:rsid w:val="007C140F"/>
    <w:rsid w:val="007C1BA2"/>
    <w:rsid w:val="007C2B48"/>
    <w:rsid w:val="007C3374"/>
    <w:rsid w:val="007C34EC"/>
    <w:rsid w:val="007C38A1"/>
    <w:rsid w:val="007C3DB0"/>
    <w:rsid w:val="007C3EE7"/>
    <w:rsid w:val="007C4498"/>
    <w:rsid w:val="007C5731"/>
    <w:rsid w:val="007C697C"/>
    <w:rsid w:val="007C7057"/>
    <w:rsid w:val="007C752B"/>
    <w:rsid w:val="007D08FB"/>
    <w:rsid w:val="007D1784"/>
    <w:rsid w:val="007D20E9"/>
    <w:rsid w:val="007D2545"/>
    <w:rsid w:val="007D27F4"/>
    <w:rsid w:val="007D2ACB"/>
    <w:rsid w:val="007D5173"/>
    <w:rsid w:val="007D7065"/>
    <w:rsid w:val="007D7136"/>
    <w:rsid w:val="007D7881"/>
    <w:rsid w:val="007D7E3A"/>
    <w:rsid w:val="007E054D"/>
    <w:rsid w:val="007E0E10"/>
    <w:rsid w:val="007E14C1"/>
    <w:rsid w:val="007E1781"/>
    <w:rsid w:val="007E22CF"/>
    <w:rsid w:val="007E3CB6"/>
    <w:rsid w:val="007E4242"/>
    <w:rsid w:val="007E4768"/>
    <w:rsid w:val="007E5388"/>
    <w:rsid w:val="007E62D8"/>
    <w:rsid w:val="007E68B4"/>
    <w:rsid w:val="007E71B9"/>
    <w:rsid w:val="007E777B"/>
    <w:rsid w:val="007E77F1"/>
    <w:rsid w:val="007F07DE"/>
    <w:rsid w:val="007F0FAD"/>
    <w:rsid w:val="007F14E2"/>
    <w:rsid w:val="007F2070"/>
    <w:rsid w:val="007F2B8E"/>
    <w:rsid w:val="007F2F20"/>
    <w:rsid w:val="007F32F2"/>
    <w:rsid w:val="007F33B6"/>
    <w:rsid w:val="007F3D4D"/>
    <w:rsid w:val="007F4500"/>
    <w:rsid w:val="007F4518"/>
    <w:rsid w:val="007F46B9"/>
    <w:rsid w:val="007F6601"/>
    <w:rsid w:val="007F693F"/>
    <w:rsid w:val="007F6B53"/>
    <w:rsid w:val="007F73B1"/>
    <w:rsid w:val="007F7FB9"/>
    <w:rsid w:val="008011A6"/>
    <w:rsid w:val="00802042"/>
    <w:rsid w:val="00803027"/>
    <w:rsid w:val="008053F5"/>
    <w:rsid w:val="00806F25"/>
    <w:rsid w:val="008075A2"/>
    <w:rsid w:val="00807AF7"/>
    <w:rsid w:val="0081012A"/>
    <w:rsid w:val="00810198"/>
    <w:rsid w:val="00810950"/>
    <w:rsid w:val="00811286"/>
    <w:rsid w:val="0081181B"/>
    <w:rsid w:val="008119F8"/>
    <w:rsid w:val="0081322C"/>
    <w:rsid w:val="00813BB5"/>
    <w:rsid w:val="00813F40"/>
    <w:rsid w:val="00814A89"/>
    <w:rsid w:val="00814AE4"/>
    <w:rsid w:val="00814C91"/>
    <w:rsid w:val="00815985"/>
    <w:rsid w:val="00815C65"/>
    <w:rsid w:val="00815D0C"/>
    <w:rsid w:val="00815DA8"/>
    <w:rsid w:val="00815EFA"/>
    <w:rsid w:val="00817133"/>
    <w:rsid w:val="00817DD2"/>
    <w:rsid w:val="00817E74"/>
    <w:rsid w:val="0082005F"/>
    <w:rsid w:val="00820C58"/>
    <w:rsid w:val="00821524"/>
    <w:rsid w:val="0082194D"/>
    <w:rsid w:val="00821A55"/>
    <w:rsid w:val="00821DE2"/>
    <w:rsid w:val="0082508F"/>
    <w:rsid w:val="00825882"/>
    <w:rsid w:val="0082649F"/>
    <w:rsid w:val="00826B58"/>
    <w:rsid w:val="00826EF5"/>
    <w:rsid w:val="00827A87"/>
    <w:rsid w:val="00827DD1"/>
    <w:rsid w:val="008304A9"/>
    <w:rsid w:val="008306E8"/>
    <w:rsid w:val="00831693"/>
    <w:rsid w:val="00831C23"/>
    <w:rsid w:val="00832105"/>
    <w:rsid w:val="0083399D"/>
    <w:rsid w:val="00833E02"/>
    <w:rsid w:val="00833E44"/>
    <w:rsid w:val="00833E62"/>
    <w:rsid w:val="00834405"/>
    <w:rsid w:val="00835E7D"/>
    <w:rsid w:val="00836728"/>
    <w:rsid w:val="00836B89"/>
    <w:rsid w:val="00840104"/>
    <w:rsid w:val="00840C1F"/>
    <w:rsid w:val="0084174D"/>
    <w:rsid w:val="00841BF4"/>
    <w:rsid w:val="00841FC5"/>
    <w:rsid w:val="0084208A"/>
    <w:rsid w:val="00842488"/>
    <w:rsid w:val="00842BA7"/>
    <w:rsid w:val="0084324D"/>
    <w:rsid w:val="008438F6"/>
    <w:rsid w:val="00843F3F"/>
    <w:rsid w:val="00844D1D"/>
    <w:rsid w:val="00845709"/>
    <w:rsid w:val="00845ADF"/>
    <w:rsid w:val="00845CDE"/>
    <w:rsid w:val="008462F1"/>
    <w:rsid w:val="008464B0"/>
    <w:rsid w:val="008469A0"/>
    <w:rsid w:val="00846D42"/>
    <w:rsid w:val="00847904"/>
    <w:rsid w:val="008479AE"/>
    <w:rsid w:val="00847C2A"/>
    <w:rsid w:val="008500DD"/>
    <w:rsid w:val="008502D2"/>
    <w:rsid w:val="0085054E"/>
    <w:rsid w:val="00850E9E"/>
    <w:rsid w:val="008510E3"/>
    <w:rsid w:val="008525CD"/>
    <w:rsid w:val="008536C3"/>
    <w:rsid w:val="00853EB2"/>
    <w:rsid w:val="0085749D"/>
    <w:rsid w:val="008576BD"/>
    <w:rsid w:val="00857834"/>
    <w:rsid w:val="00860463"/>
    <w:rsid w:val="00860C2B"/>
    <w:rsid w:val="00862503"/>
    <w:rsid w:val="00862C33"/>
    <w:rsid w:val="00863227"/>
    <w:rsid w:val="0086324F"/>
    <w:rsid w:val="00863391"/>
    <w:rsid w:val="00864DD5"/>
    <w:rsid w:val="00864E8B"/>
    <w:rsid w:val="00864ED2"/>
    <w:rsid w:val="00865ECA"/>
    <w:rsid w:val="0086607A"/>
    <w:rsid w:val="00866286"/>
    <w:rsid w:val="00866FF8"/>
    <w:rsid w:val="00867E9A"/>
    <w:rsid w:val="008721B3"/>
    <w:rsid w:val="00872400"/>
    <w:rsid w:val="00872CFC"/>
    <w:rsid w:val="00873203"/>
    <w:rsid w:val="008733DA"/>
    <w:rsid w:val="0087409A"/>
    <w:rsid w:val="0087451F"/>
    <w:rsid w:val="00874A57"/>
    <w:rsid w:val="00874CB2"/>
    <w:rsid w:val="008755C6"/>
    <w:rsid w:val="00876035"/>
    <w:rsid w:val="008761F0"/>
    <w:rsid w:val="008776BE"/>
    <w:rsid w:val="00877895"/>
    <w:rsid w:val="00877CCE"/>
    <w:rsid w:val="00880B6B"/>
    <w:rsid w:val="0088117B"/>
    <w:rsid w:val="00881C49"/>
    <w:rsid w:val="00881EA6"/>
    <w:rsid w:val="008828B4"/>
    <w:rsid w:val="00882C82"/>
    <w:rsid w:val="008830B3"/>
    <w:rsid w:val="00883EF3"/>
    <w:rsid w:val="008841CC"/>
    <w:rsid w:val="008847B5"/>
    <w:rsid w:val="008850E4"/>
    <w:rsid w:val="0088531D"/>
    <w:rsid w:val="00886666"/>
    <w:rsid w:val="00886745"/>
    <w:rsid w:val="0088758A"/>
    <w:rsid w:val="00891CD1"/>
    <w:rsid w:val="00891CD3"/>
    <w:rsid w:val="008939AB"/>
    <w:rsid w:val="00893BC6"/>
    <w:rsid w:val="00893F1F"/>
    <w:rsid w:val="00894F53"/>
    <w:rsid w:val="00895519"/>
    <w:rsid w:val="008963C2"/>
    <w:rsid w:val="00896A6D"/>
    <w:rsid w:val="008A12F5"/>
    <w:rsid w:val="008A141B"/>
    <w:rsid w:val="008A33A6"/>
    <w:rsid w:val="008A3957"/>
    <w:rsid w:val="008A396A"/>
    <w:rsid w:val="008A4AEB"/>
    <w:rsid w:val="008A58ED"/>
    <w:rsid w:val="008A5DD5"/>
    <w:rsid w:val="008A5FDE"/>
    <w:rsid w:val="008A7BDC"/>
    <w:rsid w:val="008A7EF6"/>
    <w:rsid w:val="008B013D"/>
    <w:rsid w:val="008B0EF8"/>
    <w:rsid w:val="008B1587"/>
    <w:rsid w:val="008B1B01"/>
    <w:rsid w:val="008B2803"/>
    <w:rsid w:val="008B3A1D"/>
    <w:rsid w:val="008B3BCD"/>
    <w:rsid w:val="008B499E"/>
    <w:rsid w:val="008B4D1D"/>
    <w:rsid w:val="008B4DC9"/>
    <w:rsid w:val="008B590F"/>
    <w:rsid w:val="008B5EFF"/>
    <w:rsid w:val="008B60E6"/>
    <w:rsid w:val="008B6AD1"/>
    <w:rsid w:val="008B6DF8"/>
    <w:rsid w:val="008B6F7E"/>
    <w:rsid w:val="008B712A"/>
    <w:rsid w:val="008B76F0"/>
    <w:rsid w:val="008B79D2"/>
    <w:rsid w:val="008C106C"/>
    <w:rsid w:val="008C10F1"/>
    <w:rsid w:val="008C10F6"/>
    <w:rsid w:val="008C181D"/>
    <w:rsid w:val="008C1926"/>
    <w:rsid w:val="008C1B61"/>
    <w:rsid w:val="008C1E99"/>
    <w:rsid w:val="008C2109"/>
    <w:rsid w:val="008C29AD"/>
    <w:rsid w:val="008C2F4E"/>
    <w:rsid w:val="008C31CF"/>
    <w:rsid w:val="008C46D0"/>
    <w:rsid w:val="008C5D3D"/>
    <w:rsid w:val="008C76B1"/>
    <w:rsid w:val="008C7827"/>
    <w:rsid w:val="008D0EA1"/>
    <w:rsid w:val="008D120B"/>
    <w:rsid w:val="008D12A1"/>
    <w:rsid w:val="008D1E90"/>
    <w:rsid w:val="008D34AC"/>
    <w:rsid w:val="008D3D93"/>
    <w:rsid w:val="008D48F9"/>
    <w:rsid w:val="008D4ECA"/>
    <w:rsid w:val="008D51AE"/>
    <w:rsid w:val="008D598B"/>
    <w:rsid w:val="008D5A1A"/>
    <w:rsid w:val="008D7508"/>
    <w:rsid w:val="008E0085"/>
    <w:rsid w:val="008E026F"/>
    <w:rsid w:val="008E0D27"/>
    <w:rsid w:val="008E2858"/>
    <w:rsid w:val="008E2AA6"/>
    <w:rsid w:val="008E2AB3"/>
    <w:rsid w:val="008E308A"/>
    <w:rsid w:val="008E311B"/>
    <w:rsid w:val="008E33FF"/>
    <w:rsid w:val="008E3B3F"/>
    <w:rsid w:val="008E47E6"/>
    <w:rsid w:val="008E6404"/>
    <w:rsid w:val="008E6A00"/>
    <w:rsid w:val="008E7A9B"/>
    <w:rsid w:val="008F007E"/>
    <w:rsid w:val="008F0C08"/>
    <w:rsid w:val="008F0F2B"/>
    <w:rsid w:val="008F1545"/>
    <w:rsid w:val="008F2291"/>
    <w:rsid w:val="008F254F"/>
    <w:rsid w:val="008F26FC"/>
    <w:rsid w:val="008F279F"/>
    <w:rsid w:val="008F2B0E"/>
    <w:rsid w:val="008F2CDD"/>
    <w:rsid w:val="008F3AA6"/>
    <w:rsid w:val="008F3D97"/>
    <w:rsid w:val="008F3DB1"/>
    <w:rsid w:val="008F3ED1"/>
    <w:rsid w:val="008F4124"/>
    <w:rsid w:val="008F43FF"/>
    <w:rsid w:val="008F4686"/>
    <w:rsid w:val="008F46E7"/>
    <w:rsid w:val="008F5873"/>
    <w:rsid w:val="008F6F0B"/>
    <w:rsid w:val="008F70F7"/>
    <w:rsid w:val="008F7913"/>
    <w:rsid w:val="008F7F1B"/>
    <w:rsid w:val="00900586"/>
    <w:rsid w:val="009009C2"/>
    <w:rsid w:val="00900EAB"/>
    <w:rsid w:val="00901F73"/>
    <w:rsid w:val="00902CCC"/>
    <w:rsid w:val="00902D3B"/>
    <w:rsid w:val="00903C09"/>
    <w:rsid w:val="00903C71"/>
    <w:rsid w:val="00905774"/>
    <w:rsid w:val="009058EB"/>
    <w:rsid w:val="0090612A"/>
    <w:rsid w:val="009064E4"/>
    <w:rsid w:val="00906DE6"/>
    <w:rsid w:val="00907A8B"/>
    <w:rsid w:val="00907BA7"/>
    <w:rsid w:val="00910015"/>
    <w:rsid w:val="009105FD"/>
    <w:rsid w:val="0091064E"/>
    <w:rsid w:val="00910938"/>
    <w:rsid w:val="00911DAE"/>
    <w:rsid w:val="00911FBB"/>
    <w:rsid w:val="00911FC5"/>
    <w:rsid w:val="009127CC"/>
    <w:rsid w:val="00912953"/>
    <w:rsid w:val="00913B3B"/>
    <w:rsid w:val="00913D2A"/>
    <w:rsid w:val="00913FAC"/>
    <w:rsid w:val="00914269"/>
    <w:rsid w:val="00914304"/>
    <w:rsid w:val="00914CF8"/>
    <w:rsid w:val="00914E48"/>
    <w:rsid w:val="00915348"/>
    <w:rsid w:val="00916A03"/>
    <w:rsid w:val="00916E86"/>
    <w:rsid w:val="00917A11"/>
    <w:rsid w:val="00917C3F"/>
    <w:rsid w:val="00921241"/>
    <w:rsid w:val="0092244A"/>
    <w:rsid w:val="00922B6F"/>
    <w:rsid w:val="00922F8C"/>
    <w:rsid w:val="00923515"/>
    <w:rsid w:val="0092362C"/>
    <w:rsid w:val="0092383D"/>
    <w:rsid w:val="009239B2"/>
    <w:rsid w:val="009253FD"/>
    <w:rsid w:val="0092743A"/>
    <w:rsid w:val="009314EF"/>
    <w:rsid w:val="00931936"/>
    <w:rsid w:val="00931A10"/>
    <w:rsid w:val="00932234"/>
    <w:rsid w:val="009324A3"/>
    <w:rsid w:val="00933377"/>
    <w:rsid w:val="00935175"/>
    <w:rsid w:val="00935E43"/>
    <w:rsid w:val="00936E41"/>
    <w:rsid w:val="00941905"/>
    <w:rsid w:val="009420D4"/>
    <w:rsid w:val="009425C8"/>
    <w:rsid w:val="009426E4"/>
    <w:rsid w:val="009428F3"/>
    <w:rsid w:val="009429BC"/>
    <w:rsid w:val="00942F48"/>
    <w:rsid w:val="00942F7D"/>
    <w:rsid w:val="00943A33"/>
    <w:rsid w:val="009440B9"/>
    <w:rsid w:val="00944991"/>
    <w:rsid w:val="009467DE"/>
    <w:rsid w:val="00947054"/>
    <w:rsid w:val="00947967"/>
    <w:rsid w:val="00947E53"/>
    <w:rsid w:val="00947F50"/>
    <w:rsid w:val="00950879"/>
    <w:rsid w:val="00950ADA"/>
    <w:rsid w:val="009514B5"/>
    <w:rsid w:val="009517AD"/>
    <w:rsid w:val="00951C20"/>
    <w:rsid w:val="00952AF3"/>
    <w:rsid w:val="00952C50"/>
    <w:rsid w:val="00953381"/>
    <w:rsid w:val="00955201"/>
    <w:rsid w:val="00957C85"/>
    <w:rsid w:val="0096011C"/>
    <w:rsid w:val="009606F1"/>
    <w:rsid w:val="00960C5F"/>
    <w:rsid w:val="00962823"/>
    <w:rsid w:val="00962E0B"/>
    <w:rsid w:val="00962EFA"/>
    <w:rsid w:val="00963325"/>
    <w:rsid w:val="009636A1"/>
    <w:rsid w:val="009639AC"/>
    <w:rsid w:val="00965200"/>
    <w:rsid w:val="00965993"/>
    <w:rsid w:val="00965D8F"/>
    <w:rsid w:val="00965E19"/>
    <w:rsid w:val="00965E54"/>
    <w:rsid w:val="0096612E"/>
    <w:rsid w:val="009668B3"/>
    <w:rsid w:val="00967352"/>
    <w:rsid w:val="00970A1B"/>
    <w:rsid w:val="00971367"/>
    <w:rsid w:val="009713E8"/>
    <w:rsid w:val="00971471"/>
    <w:rsid w:val="009721C3"/>
    <w:rsid w:val="00972224"/>
    <w:rsid w:val="00973ADF"/>
    <w:rsid w:val="00973E10"/>
    <w:rsid w:val="009743A2"/>
    <w:rsid w:val="00980F7C"/>
    <w:rsid w:val="009812BA"/>
    <w:rsid w:val="009814DD"/>
    <w:rsid w:val="0098289F"/>
    <w:rsid w:val="00982A6C"/>
    <w:rsid w:val="00982F15"/>
    <w:rsid w:val="009849C2"/>
    <w:rsid w:val="00984D24"/>
    <w:rsid w:val="009855D8"/>
    <w:rsid w:val="009858EB"/>
    <w:rsid w:val="009863A1"/>
    <w:rsid w:val="00987C9C"/>
    <w:rsid w:val="0099001C"/>
    <w:rsid w:val="00990565"/>
    <w:rsid w:val="00990657"/>
    <w:rsid w:val="00990CB1"/>
    <w:rsid w:val="00990E78"/>
    <w:rsid w:val="0099165F"/>
    <w:rsid w:val="009917A6"/>
    <w:rsid w:val="009949A9"/>
    <w:rsid w:val="009A2F7B"/>
    <w:rsid w:val="009A3D21"/>
    <w:rsid w:val="009A42DC"/>
    <w:rsid w:val="009A465F"/>
    <w:rsid w:val="009A4ECE"/>
    <w:rsid w:val="009A503F"/>
    <w:rsid w:val="009A5120"/>
    <w:rsid w:val="009A5386"/>
    <w:rsid w:val="009A545F"/>
    <w:rsid w:val="009A7145"/>
    <w:rsid w:val="009A7A8F"/>
    <w:rsid w:val="009B0046"/>
    <w:rsid w:val="009B0C30"/>
    <w:rsid w:val="009B0F17"/>
    <w:rsid w:val="009B15EC"/>
    <w:rsid w:val="009B191D"/>
    <w:rsid w:val="009B4D02"/>
    <w:rsid w:val="009B576F"/>
    <w:rsid w:val="009B5CEF"/>
    <w:rsid w:val="009B67BB"/>
    <w:rsid w:val="009B7197"/>
    <w:rsid w:val="009B7D65"/>
    <w:rsid w:val="009B7DC8"/>
    <w:rsid w:val="009C0481"/>
    <w:rsid w:val="009C1440"/>
    <w:rsid w:val="009C2107"/>
    <w:rsid w:val="009C30CA"/>
    <w:rsid w:val="009C31FE"/>
    <w:rsid w:val="009C35F7"/>
    <w:rsid w:val="009C3693"/>
    <w:rsid w:val="009C40FF"/>
    <w:rsid w:val="009C4228"/>
    <w:rsid w:val="009C5D9E"/>
    <w:rsid w:val="009C693B"/>
    <w:rsid w:val="009C6EA0"/>
    <w:rsid w:val="009C75B6"/>
    <w:rsid w:val="009D0760"/>
    <w:rsid w:val="009D0D09"/>
    <w:rsid w:val="009D12A0"/>
    <w:rsid w:val="009D203D"/>
    <w:rsid w:val="009D2C3E"/>
    <w:rsid w:val="009D2D72"/>
    <w:rsid w:val="009D3344"/>
    <w:rsid w:val="009D33AC"/>
    <w:rsid w:val="009D39FF"/>
    <w:rsid w:val="009D3D11"/>
    <w:rsid w:val="009D3D33"/>
    <w:rsid w:val="009D46FF"/>
    <w:rsid w:val="009D4B56"/>
    <w:rsid w:val="009D4D6E"/>
    <w:rsid w:val="009D583A"/>
    <w:rsid w:val="009D58E1"/>
    <w:rsid w:val="009D6341"/>
    <w:rsid w:val="009D64DE"/>
    <w:rsid w:val="009D6A87"/>
    <w:rsid w:val="009D7DF6"/>
    <w:rsid w:val="009E0625"/>
    <w:rsid w:val="009E1515"/>
    <w:rsid w:val="009E1AA5"/>
    <w:rsid w:val="009E27E7"/>
    <w:rsid w:val="009E3034"/>
    <w:rsid w:val="009E3042"/>
    <w:rsid w:val="009E39FF"/>
    <w:rsid w:val="009E4022"/>
    <w:rsid w:val="009E4DD9"/>
    <w:rsid w:val="009E517C"/>
    <w:rsid w:val="009E549F"/>
    <w:rsid w:val="009E5C6E"/>
    <w:rsid w:val="009F0E7C"/>
    <w:rsid w:val="009F11DC"/>
    <w:rsid w:val="009F1B00"/>
    <w:rsid w:val="009F28A8"/>
    <w:rsid w:val="009F2D2E"/>
    <w:rsid w:val="009F346A"/>
    <w:rsid w:val="009F36B7"/>
    <w:rsid w:val="009F385C"/>
    <w:rsid w:val="009F471F"/>
    <w:rsid w:val="009F473E"/>
    <w:rsid w:val="009F4C9C"/>
    <w:rsid w:val="009F51E3"/>
    <w:rsid w:val="009F52A3"/>
    <w:rsid w:val="009F65D7"/>
    <w:rsid w:val="009F682A"/>
    <w:rsid w:val="009F6A39"/>
    <w:rsid w:val="009F6C59"/>
    <w:rsid w:val="009F7086"/>
    <w:rsid w:val="009F73D4"/>
    <w:rsid w:val="009F7F0F"/>
    <w:rsid w:val="00A006F7"/>
    <w:rsid w:val="00A00F79"/>
    <w:rsid w:val="00A00FCD"/>
    <w:rsid w:val="00A01CDC"/>
    <w:rsid w:val="00A01EFD"/>
    <w:rsid w:val="00A022BE"/>
    <w:rsid w:val="00A02817"/>
    <w:rsid w:val="00A02FA9"/>
    <w:rsid w:val="00A0316B"/>
    <w:rsid w:val="00A03236"/>
    <w:rsid w:val="00A037EA"/>
    <w:rsid w:val="00A039BE"/>
    <w:rsid w:val="00A04A58"/>
    <w:rsid w:val="00A055EB"/>
    <w:rsid w:val="00A057FD"/>
    <w:rsid w:val="00A05E93"/>
    <w:rsid w:val="00A060F8"/>
    <w:rsid w:val="00A06687"/>
    <w:rsid w:val="00A068E2"/>
    <w:rsid w:val="00A06CBD"/>
    <w:rsid w:val="00A07C06"/>
    <w:rsid w:val="00A07F07"/>
    <w:rsid w:val="00A10722"/>
    <w:rsid w:val="00A110A5"/>
    <w:rsid w:val="00A11749"/>
    <w:rsid w:val="00A11DD4"/>
    <w:rsid w:val="00A12BB8"/>
    <w:rsid w:val="00A13916"/>
    <w:rsid w:val="00A13FFD"/>
    <w:rsid w:val="00A1486F"/>
    <w:rsid w:val="00A15E98"/>
    <w:rsid w:val="00A1640E"/>
    <w:rsid w:val="00A16F1E"/>
    <w:rsid w:val="00A17CE4"/>
    <w:rsid w:val="00A20C53"/>
    <w:rsid w:val="00A2337C"/>
    <w:rsid w:val="00A23B7F"/>
    <w:rsid w:val="00A247A5"/>
    <w:rsid w:val="00A248E4"/>
    <w:rsid w:val="00A24C95"/>
    <w:rsid w:val="00A251A0"/>
    <w:rsid w:val="00A2532B"/>
    <w:rsid w:val="00A258B7"/>
    <w:rsid w:val="00A2594C"/>
    <w:rsid w:val="00A2599A"/>
    <w:rsid w:val="00A26094"/>
    <w:rsid w:val="00A27AB3"/>
    <w:rsid w:val="00A301BF"/>
    <w:rsid w:val="00A302B2"/>
    <w:rsid w:val="00A313FE"/>
    <w:rsid w:val="00A31D8B"/>
    <w:rsid w:val="00A331B4"/>
    <w:rsid w:val="00A3484E"/>
    <w:rsid w:val="00A34DAD"/>
    <w:rsid w:val="00A34EE3"/>
    <w:rsid w:val="00A356D3"/>
    <w:rsid w:val="00A35761"/>
    <w:rsid w:val="00A358D2"/>
    <w:rsid w:val="00A35B6B"/>
    <w:rsid w:val="00A35BD3"/>
    <w:rsid w:val="00A36ADA"/>
    <w:rsid w:val="00A36C68"/>
    <w:rsid w:val="00A37939"/>
    <w:rsid w:val="00A41BF2"/>
    <w:rsid w:val="00A422EE"/>
    <w:rsid w:val="00A425C6"/>
    <w:rsid w:val="00A42846"/>
    <w:rsid w:val="00A42D27"/>
    <w:rsid w:val="00A42D9B"/>
    <w:rsid w:val="00A431AD"/>
    <w:rsid w:val="00A43653"/>
    <w:rsid w:val="00A438D8"/>
    <w:rsid w:val="00A43981"/>
    <w:rsid w:val="00A449E1"/>
    <w:rsid w:val="00A44B9B"/>
    <w:rsid w:val="00A45C2C"/>
    <w:rsid w:val="00A46E42"/>
    <w:rsid w:val="00A46E9E"/>
    <w:rsid w:val="00A46F01"/>
    <w:rsid w:val="00A473E8"/>
    <w:rsid w:val="00A473F5"/>
    <w:rsid w:val="00A47587"/>
    <w:rsid w:val="00A47779"/>
    <w:rsid w:val="00A47FDD"/>
    <w:rsid w:val="00A50085"/>
    <w:rsid w:val="00A500DE"/>
    <w:rsid w:val="00A50D96"/>
    <w:rsid w:val="00A516DE"/>
    <w:rsid w:val="00A51F9D"/>
    <w:rsid w:val="00A523C8"/>
    <w:rsid w:val="00A54140"/>
    <w:rsid w:val="00A5416A"/>
    <w:rsid w:val="00A564A1"/>
    <w:rsid w:val="00A568A3"/>
    <w:rsid w:val="00A56A02"/>
    <w:rsid w:val="00A57489"/>
    <w:rsid w:val="00A579E2"/>
    <w:rsid w:val="00A57CD9"/>
    <w:rsid w:val="00A6003A"/>
    <w:rsid w:val="00A6160F"/>
    <w:rsid w:val="00A6235F"/>
    <w:rsid w:val="00A63209"/>
    <w:rsid w:val="00A639F4"/>
    <w:rsid w:val="00A6474B"/>
    <w:rsid w:val="00A65173"/>
    <w:rsid w:val="00A65C5F"/>
    <w:rsid w:val="00A67428"/>
    <w:rsid w:val="00A67F93"/>
    <w:rsid w:val="00A70002"/>
    <w:rsid w:val="00A708DD"/>
    <w:rsid w:val="00A71024"/>
    <w:rsid w:val="00A72946"/>
    <w:rsid w:val="00A7534E"/>
    <w:rsid w:val="00A753A5"/>
    <w:rsid w:val="00A75598"/>
    <w:rsid w:val="00A7757D"/>
    <w:rsid w:val="00A775F5"/>
    <w:rsid w:val="00A77A66"/>
    <w:rsid w:val="00A77EAF"/>
    <w:rsid w:val="00A80C70"/>
    <w:rsid w:val="00A80E73"/>
    <w:rsid w:val="00A81A32"/>
    <w:rsid w:val="00A835BD"/>
    <w:rsid w:val="00A838AF"/>
    <w:rsid w:val="00A85F93"/>
    <w:rsid w:val="00A86104"/>
    <w:rsid w:val="00A874D8"/>
    <w:rsid w:val="00A87C7D"/>
    <w:rsid w:val="00A90745"/>
    <w:rsid w:val="00A91EDC"/>
    <w:rsid w:val="00A9237A"/>
    <w:rsid w:val="00A927B9"/>
    <w:rsid w:val="00A9288E"/>
    <w:rsid w:val="00A92BDF"/>
    <w:rsid w:val="00A92D1F"/>
    <w:rsid w:val="00A94273"/>
    <w:rsid w:val="00A94D7E"/>
    <w:rsid w:val="00A95350"/>
    <w:rsid w:val="00A956D3"/>
    <w:rsid w:val="00A95989"/>
    <w:rsid w:val="00A95BDE"/>
    <w:rsid w:val="00A96B67"/>
    <w:rsid w:val="00A96FDB"/>
    <w:rsid w:val="00A97B15"/>
    <w:rsid w:val="00AA0D3E"/>
    <w:rsid w:val="00AA13B2"/>
    <w:rsid w:val="00AA1600"/>
    <w:rsid w:val="00AA22E8"/>
    <w:rsid w:val="00AA42D5"/>
    <w:rsid w:val="00AA491B"/>
    <w:rsid w:val="00AA5D6D"/>
    <w:rsid w:val="00AA6FC0"/>
    <w:rsid w:val="00AA7658"/>
    <w:rsid w:val="00AA7A4D"/>
    <w:rsid w:val="00AA7F71"/>
    <w:rsid w:val="00AB025A"/>
    <w:rsid w:val="00AB07CC"/>
    <w:rsid w:val="00AB0EF8"/>
    <w:rsid w:val="00AB1AD5"/>
    <w:rsid w:val="00AB2A45"/>
    <w:rsid w:val="00AB2FAB"/>
    <w:rsid w:val="00AB367E"/>
    <w:rsid w:val="00AB3856"/>
    <w:rsid w:val="00AB3C97"/>
    <w:rsid w:val="00AB3E01"/>
    <w:rsid w:val="00AB418D"/>
    <w:rsid w:val="00AB4A3E"/>
    <w:rsid w:val="00AB52FF"/>
    <w:rsid w:val="00AB5C14"/>
    <w:rsid w:val="00AB6492"/>
    <w:rsid w:val="00AB682F"/>
    <w:rsid w:val="00AB7DEC"/>
    <w:rsid w:val="00AC0B41"/>
    <w:rsid w:val="00AC0C46"/>
    <w:rsid w:val="00AC1EE7"/>
    <w:rsid w:val="00AC333F"/>
    <w:rsid w:val="00AC391E"/>
    <w:rsid w:val="00AC585C"/>
    <w:rsid w:val="00AC5B12"/>
    <w:rsid w:val="00AC5BF5"/>
    <w:rsid w:val="00AC70CD"/>
    <w:rsid w:val="00AC7621"/>
    <w:rsid w:val="00AC787C"/>
    <w:rsid w:val="00AC7D0A"/>
    <w:rsid w:val="00AD001E"/>
    <w:rsid w:val="00AD04DA"/>
    <w:rsid w:val="00AD112B"/>
    <w:rsid w:val="00AD1246"/>
    <w:rsid w:val="00AD1925"/>
    <w:rsid w:val="00AD23B2"/>
    <w:rsid w:val="00AD2462"/>
    <w:rsid w:val="00AD2805"/>
    <w:rsid w:val="00AD381C"/>
    <w:rsid w:val="00AD3C1D"/>
    <w:rsid w:val="00AD4334"/>
    <w:rsid w:val="00AD6796"/>
    <w:rsid w:val="00AD7D82"/>
    <w:rsid w:val="00AE067D"/>
    <w:rsid w:val="00AE1060"/>
    <w:rsid w:val="00AE10AF"/>
    <w:rsid w:val="00AE11F9"/>
    <w:rsid w:val="00AE35F8"/>
    <w:rsid w:val="00AE3FE2"/>
    <w:rsid w:val="00AE4735"/>
    <w:rsid w:val="00AE4885"/>
    <w:rsid w:val="00AE5B90"/>
    <w:rsid w:val="00AE5B9C"/>
    <w:rsid w:val="00AE5C03"/>
    <w:rsid w:val="00AE68CA"/>
    <w:rsid w:val="00AE6C3C"/>
    <w:rsid w:val="00AE786C"/>
    <w:rsid w:val="00AE7FD1"/>
    <w:rsid w:val="00AF1181"/>
    <w:rsid w:val="00AF280E"/>
    <w:rsid w:val="00AF2F79"/>
    <w:rsid w:val="00AF2F8E"/>
    <w:rsid w:val="00AF4051"/>
    <w:rsid w:val="00AF4653"/>
    <w:rsid w:val="00AF4C7C"/>
    <w:rsid w:val="00AF64D9"/>
    <w:rsid w:val="00AF7DB7"/>
    <w:rsid w:val="00B00C26"/>
    <w:rsid w:val="00B0151C"/>
    <w:rsid w:val="00B0151D"/>
    <w:rsid w:val="00B01E13"/>
    <w:rsid w:val="00B0213C"/>
    <w:rsid w:val="00B03109"/>
    <w:rsid w:val="00B03442"/>
    <w:rsid w:val="00B037AB"/>
    <w:rsid w:val="00B03D92"/>
    <w:rsid w:val="00B04A8C"/>
    <w:rsid w:val="00B0509B"/>
    <w:rsid w:val="00B05995"/>
    <w:rsid w:val="00B06B3A"/>
    <w:rsid w:val="00B07387"/>
    <w:rsid w:val="00B100D1"/>
    <w:rsid w:val="00B1034F"/>
    <w:rsid w:val="00B1050D"/>
    <w:rsid w:val="00B10A8E"/>
    <w:rsid w:val="00B10C16"/>
    <w:rsid w:val="00B11711"/>
    <w:rsid w:val="00B11907"/>
    <w:rsid w:val="00B11D70"/>
    <w:rsid w:val="00B1280A"/>
    <w:rsid w:val="00B12C04"/>
    <w:rsid w:val="00B13114"/>
    <w:rsid w:val="00B1395A"/>
    <w:rsid w:val="00B13CC0"/>
    <w:rsid w:val="00B14103"/>
    <w:rsid w:val="00B14625"/>
    <w:rsid w:val="00B14F40"/>
    <w:rsid w:val="00B1518E"/>
    <w:rsid w:val="00B151AC"/>
    <w:rsid w:val="00B1559D"/>
    <w:rsid w:val="00B159CD"/>
    <w:rsid w:val="00B1635A"/>
    <w:rsid w:val="00B169D5"/>
    <w:rsid w:val="00B16B32"/>
    <w:rsid w:val="00B17F89"/>
    <w:rsid w:val="00B201E2"/>
    <w:rsid w:val="00B20899"/>
    <w:rsid w:val="00B20C7C"/>
    <w:rsid w:val="00B21BC4"/>
    <w:rsid w:val="00B2346D"/>
    <w:rsid w:val="00B240E9"/>
    <w:rsid w:val="00B25246"/>
    <w:rsid w:val="00B25E7E"/>
    <w:rsid w:val="00B277C2"/>
    <w:rsid w:val="00B302FD"/>
    <w:rsid w:val="00B3036B"/>
    <w:rsid w:val="00B314FE"/>
    <w:rsid w:val="00B339E2"/>
    <w:rsid w:val="00B35F7A"/>
    <w:rsid w:val="00B3715C"/>
    <w:rsid w:val="00B3799C"/>
    <w:rsid w:val="00B37EB2"/>
    <w:rsid w:val="00B420EE"/>
    <w:rsid w:val="00B424A4"/>
    <w:rsid w:val="00B42EB1"/>
    <w:rsid w:val="00B43393"/>
    <w:rsid w:val="00B443E4"/>
    <w:rsid w:val="00B45273"/>
    <w:rsid w:val="00B45A5A"/>
    <w:rsid w:val="00B46049"/>
    <w:rsid w:val="00B46084"/>
    <w:rsid w:val="00B47763"/>
    <w:rsid w:val="00B50517"/>
    <w:rsid w:val="00B50D5C"/>
    <w:rsid w:val="00B50E0C"/>
    <w:rsid w:val="00B515C3"/>
    <w:rsid w:val="00B524B5"/>
    <w:rsid w:val="00B52605"/>
    <w:rsid w:val="00B52A9F"/>
    <w:rsid w:val="00B52C67"/>
    <w:rsid w:val="00B533C7"/>
    <w:rsid w:val="00B53897"/>
    <w:rsid w:val="00B53D3E"/>
    <w:rsid w:val="00B55983"/>
    <w:rsid w:val="00B55DB0"/>
    <w:rsid w:val="00B560CF"/>
    <w:rsid w:val="00B563EA"/>
    <w:rsid w:val="00B56655"/>
    <w:rsid w:val="00B5686E"/>
    <w:rsid w:val="00B56BA1"/>
    <w:rsid w:val="00B57565"/>
    <w:rsid w:val="00B57A0E"/>
    <w:rsid w:val="00B6047E"/>
    <w:rsid w:val="00B60E51"/>
    <w:rsid w:val="00B61193"/>
    <w:rsid w:val="00B618BA"/>
    <w:rsid w:val="00B62F12"/>
    <w:rsid w:val="00B63174"/>
    <w:rsid w:val="00B63638"/>
    <w:rsid w:val="00B63772"/>
    <w:rsid w:val="00B63A54"/>
    <w:rsid w:val="00B63BD9"/>
    <w:rsid w:val="00B645EC"/>
    <w:rsid w:val="00B646EF"/>
    <w:rsid w:val="00B64AD4"/>
    <w:rsid w:val="00B64B0F"/>
    <w:rsid w:val="00B654CD"/>
    <w:rsid w:val="00B65FDA"/>
    <w:rsid w:val="00B660FF"/>
    <w:rsid w:val="00B666F2"/>
    <w:rsid w:val="00B67307"/>
    <w:rsid w:val="00B7138B"/>
    <w:rsid w:val="00B71489"/>
    <w:rsid w:val="00B718A0"/>
    <w:rsid w:val="00B7201C"/>
    <w:rsid w:val="00B7229D"/>
    <w:rsid w:val="00B7388C"/>
    <w:rsid w:val="00B73D1E"/>
    <w:rsid w:val="00B73FC8"/>
    <w:rsid w:val="00B74673"/>
    <w:rsid w:val="00B74EB9"/>
    <w:rsid w:val="00B750BE"/>
    <w:rsid w:val="00B75C1F"/>
    <w:rsid w:val="00B76B58"/>
    <w:rsid w:val="00B77512"/>
    <w:rsid w:val="00B776E4"/>
    <w:rsid w:val="00B77D18"/>
    <w:rsid w:val="00B8009B"/>
    <w:rsid w:val="00B8051D"/>
    <w:rsid w:val="00B81134"/>
    <w:rsid w:val="00B81673"/>
    <w:rsid w:val="00B81733"/>
    <w:rsid w:val="00B81EDD"/>
    <w:rsid w:val="00B82719"/>
    <w:rsid w:val="00B82B27"/>
    <w:rsid w:val="00B82DB6"/>
    <w:rsid w:val="00B82EBF"/>
    <w:rsid w:val="00B8313A"/>
    <w:rsid w:val="00B83D24"/>
    <w:rsid w:val="00B83EED"/>
    <w:rsid w:val="00B84740"/>
    <w:rsid w:val="00B8481A"/>
    <w:rsid w:val="00B84A24"/>
    <w:rsid w:val="00B854F2"/>
    <w:rsid w:val="00B86949"/>
    <w:rsid w:val="00B90127"/>
    <w:rsid w:val="00B902C0"/>
    <w:rsid w:val="00B903EA"/>
    <w:rsid w:val="00B92F97"/>
    <w:rsid w:val="00B93163"/>
    <w:rsid w:val="00B93503"/>
    <w:rsid w:val="00B93D1A"/>
    <w:rsid w:val="00B9401F"/>
    <w:rsid w:val="00B94837"/>
    <w:rsid w:val="00B94ED3"/>
    <w:rsid w:val="00B95B5D"/>
    <w:rsid w:val="00B9747B"/>
    <w:rsid w:val="00B97AE5"/>
    <w:rsid w:val="00BA060F"/>
    <w:rsid w:val="00BA0C4A"/>
    <w:rsid w:val="00BA0EE2"/>
    <w:rsid w:val="00BA17E7"/>
    <w:rsid w:val="00BA1D11"/>
    <w:rsid w:val="00BA2576"/>
    <w:rsid w:val="00BA3074"/>
    <w:rsid w:val="00BA31E8"/>
    <w:rsid w:val="00BA3F15"/>
    <w:rsid w:val="00BA4503"/>
    <w:rsid w:val="00BA49E1"/>
    <w:rsid w:val="00BA4C99"/>
    <w:rsid w:val="00BA55E0"/>
    <w:rsid w:val="00BA5681"/>
    <w:rsid w:val="00BA640B"/>
    <w:rsid w:val="00BA6BD4"/>
    <w:rsid w:val="00BA6C7A"/>
    <w:rsid w:val="00BA6D6D"/>
    <w:rsid w:val="00BA7885"/>
    <w:rsid w:val="00BA7B4E"/>
    <w:rsid w:val="00BA7D1C"/>
    <w:rsid w:val="00BB011F"/>
    <w:rsid w:val="00BB0987"/>
    <w:rsid w:val="00BB15BB"/>
    <w:rsid w:val="00BB257A"/>
    <w:rsid w:val="00BB318B"/>
    <w:rsid w:val="00BB3752"/>
    <w:rsid w:val="00BB37B5"/>
    <w:rsid w:val="00BB460F"/>
    <w:rsid w:val="00BB476B"/>
    <w:rsid w:val="00BB546E"/>
    <w:rsid w:val="00BB5992"/>
    <w:rsid w:val="00BB6688"/>
    <w:rsid w:val="00BB7910"/>
    <w:rsid w:val="00BB7B9D"/>
    <w:rsid w:val="00BC2489"/>
    <w:rsid w:val="00BC26D4"/>
    <w:rsid w:val="00BC2BA6"/>
    <w:rsid w:val="00BC2C8E"/>
    <w:rsid w:val="00BC41DC"/>
    <w:rsid w:val="00BC5682"/>
    <w:rsid w:val="00BC5E50"/>
    <w:rsid w:val="00BC708B"/>
    <w:rsid w:val="00BC79B5"/>
    <w:rsid w:val="00BD032A"/>
    <w:rsid w:val="00BD08B3"/>
    <w:rsid w:val="00BD0FD5"/>
    <w:rsid w:val="00BD2A8E"/>
    <w:rsid w:val="00BD2DEE"/>
    <w:rsid w:val="00BD3407"/>
    <w:rsid w:val="00BD3A68"/>
    <w:rsid w:val="00BD3AAE"/>
    <w:rsid w:val="00BD5894"/>
    <w:rsid w:val="00BD5D29"/>
    <w:rsid w:val="00BD5D45"/>
    <w:rsid w:val="00BE0C80"/>
    <w:rsid w:val="00BE132B"/>
    <w:rsid w:val="00BE15C8"/>
    <w:rsid w:val="00BE1621"/>
    <w:rsid w:val="00BE184A"/>
    <w:rsid w:val="00BE1C18"/>
    <w:rsid w:val="00BE1D9A"/>
    <w:rsid w:val="00BE29E2"/>
    <w:rsid w:val="00BE2DC7"/>
    <w:rsid w:val="00BE329D"/>
    <w:rsid w:val="00BE3FF6"/>
    <w:rsid w:val="00BE5664"/>
    <w:rsid w:val="00BE6424"/>
    <w:rsid w:val="00BE6BD2"/>
    <w:rsid w:val="00BE7474"/>
    <w:rsid w:val="00BE7DE2"/>
    <w:rsid w:val="00BF006C"/>
    <w:rsid w:val="00BF0699"/>
    <w:rsid w:val="00BF254E"/>
    <w:rsid w:val="00BF265A"/>
    <w:rsid w:val="00BF2968"/>
    <w:rsid w:val="00BF2A42"/>
    <w:rsid w:val="00BF2C0C"/>
    <w:rsid w:val="00BF3236"/>
    <w:rsid w:val="00BF3C06"/>
    <w:rsid w:val="00BF47AA"/>
    <w:rsid w:val="00BF5875"/>
    <w:rsid w:val="00BF6871"/>
    <w:rsid w:val="00BF69E0"/>
    <w:rsid w:val="00BF6EE3"/>
    <w:rsid w:val="00BF6FF4"/>
    <w:rsid w:val="00C011A1"/>
    <w:rsid w:val="00C0253A"/>
    <w:rsid w:val="00C02765"/>
    <w:rsid w:val="00C03990"/>
    <w:rsid w:val="00C03D8C"/>
    <w:rsid w:val="00C040C6"/>
    <w:rsid w:val="00C045FE"/>
    <w:rsid w:val="00C055EC"/>
    <w:rsid w:val="00C0610D"/>
    <w:rsid w:val="00C062C2"/>
    <w:rsid w:val="00C0759B"/>
    <w:rsid w:val="00C07B3F"/>
    <w:rsid w:val="00C07E4E"/>
    <w:rsid w:val="00C07EEB"/>
    <w:rsid w:val="00C10DC9"/>
    <w:rsid w:val="00C11587"/>
    <w:rsid w:val="00C115B3"/>
    <w:rsid w:val="00C11CD4"/>
    <w:rsid w:val="00C1287F"/>
    <w:rsid w:val="00C12EF3"/>
    <w:rsid w:val="00C12FB3"/>
    <w:rsid w:val="00C1361D"/>
    <w:rsid w:val="00C1423F"/>
    <w:rsid w:val="00C146CD"/>
    <w:rsid w:val="00C156D3"/>
    <w:rsid w:val="00C15FD9"/>
    <w:rsid w:val="00C16D59"/>
    <w:rsid w:val="00C17341"/>
    <w:rsid w:val="00C17AD4"/>
    <w:rsid w:val="00C17AE4"/>
    <w:rsid w:val="00C20533"/>
    <w:rsid w:val="00C20949"/>
    <w:rsid w:val="00C21233"/>
    <w:rsid w:val="00C21910"/>
    <w:rsid w:val="00C220D8"/>
    <w:rsid w:val="00C22670"/>
    <w:rsid w:val="00C229ED"/>
    <w:rsid w:val="00C236EC"/>
    <w:rsid w:val="00C23DFD"/>
    <w:rsid w:val="00C2405E"/>
    <w:rsid w:val="00C2494A"/>
    <w:rsid w:val="00C24EEF"/>
    <w:rsid w:val="00C24F9C"/>
    <w:rsid w:val="00C25CF6"/>
    <w:rsid w:val="00C26C36"/>
    <w:rsid w:val="00C26F83"/>
    <w:rsid w:val="00C30126"/>
    <w:rsid w:val="00C30335"/>
    <w:rsid w:val="00C30466"/>
    <w:rsid w:val="00C30ECD"/>
    <w:rsid w:val="00C312DD"/>
    <w:rsid w:val="00C3212C"/>
    <w:rsid w:val="00C32768"/>
    <w:rsid w:val="00C33131"/>
    <w:rsid w:val="00C3380F"/>
    <w:rsid w:val="00C346CA"/>
    <w:rsid w:val="00C355A5"/>
    <w:rsid w:val="00C35999"/>
    <w:rsid w:val="00C367F7"/>
    <w:rsid w:val="00C36A70"/>
    <w:rsid w:val="00C36AB9"/>
    <w:rsid w:val="00C37038"/>
    <w:rsid w:val="00C37922"/>
    <w:rsid w:val="00C40CE0"/>
    <w:rsid w:val="00C418CA"/>
    <w:rsid w:val="00C426FB"/>
    <w:rsid w:val="00C431DF"/>
    <w:rsid w:val="00C444BB"/>
    <w:rsid w:val="00C456BD"/>
    <w:rsid w:val="00C45A4F"/>
    <w:rsid w:val="00C46DBD"/>
    <w:rsid w:val="00C509AC"/>
    <w:rsid w:val="00C5100D"/>
    <w:rsid w:val="00C511A1"/>
    <w:rsid w:val="00C52028"/>
    <w:rsid w:val="00C52518"/>
    <w:rsid w:val="00C52CD6"/>
    <w:rsid w:val="00C530DC"/>
    <w:rsid w:val="00C533E8"/>
    <w:rsid w:val="00C5350D"/>
    <w:rsid w:val="00C537D7"/>
    <w:rsid w:val="00C54EC6"/>
    <w:rsid w:val="00C54F91"/>
    <w:rsid w:val="00C56086"/>
    <w:rsid w:val="00C60A1D"/>
    <w:rsid w:val="00C6123C"/>
    <w:rsid w:val="00C6311A"/>
    <w:rsid w:val="00C6689C"/>
    <w:rsid w:val="00C66ED3"/>
    <w:rsid w:val="00C673C4"/>
    <w:rsid w:val="00C67862"/>
    <w:rsid w:val="00C67E21"/>
    <w:rsid w:val="00C67EAB"/>
    <w:rsid w:val="00C67FBC"/>
    <w:rsid w:val="00C705B9"/>
    <w:rsid w:val="00C7084D"/>
    <w:rsid w:val="00C711D2"/>
    <w:rsid w:val="00C71DB0"/>
    <w:rsid w:val="00C71ED9"/>
    <w:rsid w:val="00C7207B"/>
    <w:rsid w:val="00C721A1"/>
    <w:rsid w:val="00C7247D"/>
    <w:rsid w:val="00C73032"/>
    <w:rsid w:val="00C7315E"/>
    <w:rsid w:val="00C73833"/>
    <w:rsid w:val="00C74091"/>
    <w:rsid w:val="00C75083"/>
    <w:rsid w:val="00C75895"/>
    <w:rsid w:val="00C768DB"/>
    <w:rsid w:val="00C778AF"/>
    <w:rsid w:val="00C77C6F"/>
    <w:rsid w:val="00C80937"/>
    <w:rsid w:val="00C81249"/>
    <w:rsid w:val="00C817DA"/>
    <w:rsid w:val="00C817F1"/>
    <w:rsid w:val="00C8245C"/>
    <w:rsid w:val="00C83442"/>
    <w:rsid w:val="00C837CE"/>
    <w:rsid w:val="00C8395F"/>
    <w:rsid w:val="00C83C9F"/>
    <w:rsid w:val="00C84129"/>
    <w:rsid w:val="00C84FAB"/>
    <w:rsid w:val="00C85107"/>
    <w:rsid w:val="00C8519D"/>
    <w:rsid w:val="00C85851"/>
    <w:rsid w:val="00C85E6B"/>
    <w:rsid w:val="00C860DF"/>
    <w:rsid w:val="00C86356"/>
    <w:rsid w:val="00C86673"/>
    <w:rsid w:val="00C86B53"/>
    <w:rsid w:val="00C87FBC"/>
    <w:rsid w:val="00C90584"/>
    <w:rsid w:val="00C91CDC"/>
    <w:rsid w:val="00C91E45"/>
    <w:rsid w:val="00C921E2"/>
    <w:rsid w:val="00C926ED"/>
    <w:rsid w:val="00C92823"/>
    <w:rsid w:val="00C931BB"/>
    <w:rsid w:val="00C93383"/>
    <w:rsid w:val="00C94840"/>
    <w:rsid w:val="00C95354"/>
    <w:rsid w:val="00C95B4C"/>
    <w:rsid w:val="00C97A81"/>
    <w:rsid w:val="00C97EC3"/>
    <w:rsid w:val="00CA0098"/>
    <w:rsid w:val="00CA02C8"/>
    <w:rsid w:val="00CA0EFB"/>
    <w:rsid w:val="00CA2A9E"/>
    <w:rsid w:val="00CA2D20"/>
    <w:rsid w:val="00CA47B4"/>
    <w:rsid w:val="00CA4EE3"/>
    <w:rsid w:val="00CA6F46"/>
    <w:rsid w:val="00CB027F"/>
    <w:rsid w:val="00CB080F"/>
    <w:rsid w:val="00CB0FB2"/>
    <w:rsid w:val="00CB1859"/>
    <w:rsid w:val="00CB3505"/>
    <w:rsid w:val="00CB399B"/>
    <w:rsid w:val="00CB4C68"/>
    <w:rsid w:val="00CB583B"/>
    <w:rsid w:val="00CB62B7"/>
    <w:rsid w:val="00CB6947"/>
    <w:rsid w:val="00CB732F"/>
    <w:rsid w:val="00CB739D"/>
    <w:rsid w:val="00CB7914"/>
    <w:rsid w:val="00CC0EBB"/>
    <w:rsid w:val="00CC1785"/>
    <w:rsid w:val="00CC2060"/>
    <w:rsid w:val="00CC2AF4"/>
    <w:rsid w:val="00CC331D"/>
    <w:rsid w:val="00CC4B40"/>
    <w:rsid w:val="00CC52B4"/>
    <w:rsid w:val="00CC589D"/>
    <w:rsid w:val="00CC6297"/>
    <w:rsid w:val="00CC6415"/>
    <w:rsid w:val="00CC6FBC"/>
    <w:rsid w:val="00CC72A6"/>
    <w:rsid w:val="00CC7690"/>
    <w:rsid w:val="00CD101C"/>
    <w:rsid w:val="00CD14C1"/>
    <w:rsid w:val="00CD1986"/>
    <w:rsid w:val="00CD1C6E"/>
    <w:rsid w:val="00CD1EB0"/>
    <w:rsid w:val="00CD1ED7"/>
    <w:rsid w:val="00CD24E2"/>
    <w:rsid w:val="00CD3003"/>
    <w:rsid w:val="00CD3272"/>
    <w:rsid w:val="00CD40A8"/>
    <w:rsid w:val="00CD4120"/>
    <w:rsid w:val="00CD4EFD"/>
    <w:rsid w:val="00CD50B0"/>
    <w:rsid w:val="00CD54BF"/>
    <w:rsid w:val="00CD5E43"/>
    <w:rsid w:val="00CD5F92"/>
    <w:rsid w:val="00CD60CB"/>
    <w:rsid w:val="00CD6B9E"/>
    <w:rsid w:val="00CD72C2"/>
    <w:rsid w:val="00CE0494"/>
    <w:rsid w:val="00CE0E79"/>
    <w:rsid w:val="00CE1CE7"/>
    <w:rsid w:val="00CE202C"/>
    <w:rsid w:val="00CE2F78"/>
    <w:rsid w:val="00CE30CA"/>
    <w:rsid w:val="00CE3AFA"/>
    <w:rsid w:val="00CE4B5A"/>
    <w:rsid w:val="00CE4D5C"/>
    <w:rsid w:val="00CE4DBC"/>
    <w:rsid w:val="00CE6FA6"/>
    <w:rsid w:val="00CE72AB"/>
    <w:rsid w:val="00CE7713"/>
    <w:rsid w:val="00CF03D0"/>
    <w:rsid w:val="00CF05DA"/>
    <w:rsid w:val="00CF074F"/>
    <w:rsid w:val="00CF0E75"/>
    <w:rsid w:val="00CF2426"/>
    <w:rsid w:val="00CF3094"/>
    <w:rsid w:val="00CF3616"/>
    <w:rsid w:val="00CF3769"/>
    <w:rsid w:val="00CF4D5F"/>
    <w:rsid w:val="00CF4F70"/>
    <w:rsid w:val="00CF5836"/>
    <w:rsid w:val="00CF58EB"/>
    <w:rsid w:val="00CF5F65"/>
    <w:rsid w:val="00CF6D15"/>
    <w:rsid w:val="00CF6D92"/>
    <w:rsid w:val="00CF6FEC"/>
    <w:rsid w:val="00CF749E"/>
    <w:rsid w:val="00CF7A1D"/>
    <w:rsid w:val="00D004F0"/>
    <w:rsid w:val="00D0106E"/>
    <w:rsid w:val="00D01176"/>
    <w:rsid w:val="00D039FF"/>
    <w:rsid w:val="00D0445D"/>
    <w:rsid w:val="00D05FAC"/>
    <w:rsid w:val="00D06383"/>
    <w:rsid w:val="00D06E83"/>
    <w:rsid w:val="00D0703C"/>
    <w:rsid w:val="00D07E3C"/>
    <w:rsid w:val="00D124F9"/>
    <w:rsid w:val="00D13354"/>
    <w:rsid w:val="00D1394B"/>
    <w:rsid w:val="00D1431E"/>
    <w:rsid w:val="00D149A5"/>
    <w:rsid w:val="00D154AE"/>
    <w:rsid w:val="00D15E2E"/>
    <w:rsid w:val="00D168E7"/>
    <w:rsid w:val="00D203CC"/>
    <w:rsid w:val="00D20E85"/>
    <w:rsid w:val="00D2219B"/>
    <w:rsid w:val="00D233E3"/>
    <w:rsid w:val="00D23E37"/>
    <w:rsid w:val="00D23F41"/>
    <w:rsid w:val="00D24615"/>
    <w:rsid w:val="00D256D3"/>
    <w:rsid w:val="00D25712"/>
    <w:rsid w:val="00D26AEC"/>
    <w:rsid w:val="00D27A07"/>
    <w:rsid w:val="00D309EB"/>
    <w:rsid w:val="00D31722"/>
    <w:rsid w:val="00D31B14"/>
    <w:rsid w:val="00D362AE"/>
    <w:rsid w:val="00D36686"/>
    <w:rsid w:val="00D36C2E"/>
    <w:rsid w:val="00D372A2"/>
    <w:rsid w:val="00D37842"/>
    <w:rsid w:val="00D37B3F"/>
    <w:rsid w:val="00D40485"/>
    <w:rsid w:val="00D404E5"/>
    <w:rsid w:val="00D40B0E"/>
    <w:rsid w:val="00D42DC2"/>
    <w:rsid w:val="00D44F1B"/>
    <w:rsid w:val="00D4508B"/>
    <w:rsid w:val="00D45761"/>
    <w:rsid w:val="00D45FD0"/>
    <w:rsid w:val="00D4737E"/>
    <w:rsid w:val="00D50918"/>
    <w:rsid w:val="00D5191A"/>
    <w:rsid w:val="00D53094"/>
    <w:rsid w:val="00D53746"/>
    <w:rsid w:val="00D537E1"/>
    <w:rsid w:val="00D55118"/>
    <w:rsid w:val="00D55BB2"/>
    <w:rsid w:val="00D574FE"/>
    <w:rsid w:val="00D576FA"/>
    <w:rsid w:val="00D57988"/>
    <w:rsid w:val="00D57F03"/>
    <w:rsid w:val="00D605E2"/>
    <w:rsid w:val="00D6091A"/>
    <w:rsid w:val="00D61215"/>
    <w:rsid w:val="00D61595"/>
    <w:rsid w:val="00D61D70"/>
    <w:rsid w:val="00D6233E"/>
    <w:rsid w:val="00D62866"/>
    <w:rsid w:val="00D633AB"/>
    <w:rsid w:val="00D64144"/>
    <w:rsid w:val="00D64527"/>
    <w:rsid w:val="00D650D6"/>
    <w:rsid w:val="00D65152"/>
    <w:rsid w:val="00D65E50"/>
    <w:rsid w:val="00D65EA8"/>
    <w:rsid w:val="00D6605A"/>
    <w:rsid w:val="00D6695F"/>
    <w:rsid w:val="00D669A1"/>
    <w:rsid w:val="00D669DB"/>
    <w:rsid w:val="00D66FAB"/>
    <w:rsid w:val="00D67F0D"/>
    <w:rsid w:val="00D70ADF"/>
    <w:rsid w:val="00D70C41"/>
    <w:rsid w:val="00D70CC7"/>
    <w:rsid w:val="00D715EA"/>
    <w:rsid w:val="00D71B75"/>
    <w:rsid w:val="00D7320C"/>
    <w:rsid w:val="00D739A9"/>
    <w:rsid w:val="00D74F1B"/>
    <w:rsid w:val="00D75644"/>
    <w:rsid w:val="00D76EDB"/>
    <w:rsid w:val="00D81656"/>
    <w:rsid w:val="00D81D53"/>
    <w:rsid w:val="00D820DB"/>
    <w:rsid w:val="00D8250F"/>
    <w:rsid w:val="00D82557"/>
    <w:rsid w:val="00D833CC"/>
    <w:rsid w:val="00D835CA"/>
    <w:rsid w:val="00D83D87"/>
    <w:rsid w:val="00D84A6D"/>
    <w:rsid w:val="00D85304"/>
    <w:rsid w:val="00D85FFB"/>
    <w:rsid w:val="00D86492"/>
    <w:rsid w:val="00D86526"/>
    <w:rsid w:val="00D86A30"/>
    <w:rsid w:val="00D87FC2"/>
    <w:rsid w:val="00D9194F"/>
    <w:rsid w:val="00D92E8E"/>
    <w:rsid w:val="00D939DC"/>
    <w:rsid w:val="00D93A01"/>
    <w:rsid w:val="00D943D3"/>
    <w:rsid w:val="00D96B22"/>
    <w:rsid w:val="00D977C1"/>
    <w:rsid w:val="00D97A3C"/>
    <w:rsid w:val="00D97CB4"/>
    <w:rsid w:val="00D97DD4"/>
    <w:rsid w:val="00DA0AE6"/>
    <w:rsid w:val="00DA24F2"/>
    <w:rsid w:val="00DA2743"/>
    <w:rsid w:val="00DA3886"/>
    <w:rsid w:val="00DA3B25"/>
    <w:rsid w:val="00DA5385"/>
    <w:rsid w:val="00DA59F5"/>
    <w:rsid w:val="00DA5A8A"/>
    <w:rsid w:val="00DA6CC0"/>
    <w:rsid w:val="00DA6DA7"/>
    <w:rsid w:val="00DA7B1E"/>
    <w:rsid w:val="00DB0410"/>
    <w:rsid w:val="00DB0688"/>
    <w:rsid w:val="00DB1F87"/>
    <w:rsid w:val="00DB26CD"/>
    <w:rsid w:val="00DB29B3"/>
    <w:rsid w:val="00DB2BD1"/>
    <w:rsid w:val="00DB379A"/>
    <w:rsid w:val="00DB3851"/>
    <w:rsid w:val="00DB441C"/>
    <w:rsid w:val="00DB44AF"/>
    <w:rsid w:val="00DB4508"/>
    <w:rsid w:val="00DB48A9"/>
    <w:rsid w:val="00DB4AA8"/>
    <w:rsid w:val="00DB50CA"/>
    <w:rsid w:val="00DB56B5"/>
    <w:rsid w:val="00DB725D"/>
    <w:rsid w:val="00DB7B98"/>
    <w:rsid w:val="00DC0F89"/>
    <w:rsid w:val="00DC1354"/>
    <w:rsid w:val="00DC1391"/>
    <w:rsid w:val="00DC1F58"/>
    <w:rsid w:val="00DC339B"/>
    <w:rsid w:val="00DC3FF9"/>
    <w:rsid w:val="00DC4BE0"/>
    <w:rsid w:val="00DC50D6"/>
    <w:rsid w:val="00DC5D40"/>
    <w:rsid w:val="00DC69A7"/>
    <w:rsid w:val="00DC79C4"/>
    <w:rsid w:val="00DC7B1B"/>
    <w:rsid w:val="00DD069C"/>
    <w:rsid w:val="00DD0725"/>
    <w:rsid w:val="00DD1341"/>
    <w:rsid w:val="00DD19D3"/>
    <w:rsid w:val="00DD2FC1"/>
    <w:rsid w:val="00DD30E9"/>
    <w:rsid w:val="00DD3FDF"/>
    <w:rsid w:val="00DD4F47"/>
    <w:rsid w:val="00DD5A1A"/>
    <w:rsid w:val="00DD6211"/>
    <w:rsid w:val="00DD6357"/>
    <w:rsid w:val="00DD7EC3"/>
    <w:rsid w:val="00DD7FBB"/>
    <w:rsid w:val="00DE096F"/>
    <w:rsid w:val="00DE0B9F"/>
    <w:rsid w:val="00DE1571"/>
    <w:rsid w:val="00DE1908"/>
    <w:rsid w:val="00DE36C8"/>
    <w:rsid w:val="00DE4238"/>
    <w:rsid w:val="00DE4423"/>
    <w:rsid w:val="00DE4DBF"/>
    <w:rsid w:val="00DE5600"/>
    <w:rsid w:val="00DE657F"/>
    <w:rsid w:val="00DE7E6E"/>
    <w:rsid w:val="00DF0C08"/>
    <w:rsid w:val="00DF1218"/>
    <w:rsid w:val="00DF177F"/>
    <w:rsid w:val="00DF1DEC"/>
    <w:rsid w:val="00DF1F9C"/>
    <w:rsid w:val="00DF43EC"/>
    <w:rsid w:val="00DF45B2"/>
    <w:rsid w:val="00DF4761"/>
    <w:rsid w:val="00DF6462"/>
    <w:rsid w:val="00DF65F1"/>
    <w:rsid w:val="00DF69D1"/>
    <w:rsid w:val="00DF7625"/>
    <w:rsid w:val="00DF7802"/>
    <w:rsid w:val="00DF7F16"/>
    <w:rsid w:val="00E0041C"/>
    <w:rsid w:val="00E0092A"/>
    <w:rsid w:val="00E00B68"/>
    <w:rsid w:val="00E014F3"/>
    <w:rsid w:val="00E02A22"/>
    <w:rsid w:val="00E02FA0"/>
    <w:rsid w:val="00E036DC"/>
    <w:rsid w:val="00E03DD5"/>
    <w:rsid w:val="00E0448C"/>
    <w:rsid w:val="00E060AC"/>
    <w:rsid w:val="00E06B2F"/>
    <w:rsid w:val="00E07322"/>
    <w:rsid w:val="00E077F6"/>
    <w:rsid w:val="00E07E94"/>
    <w:rsid w:val="00E10454"/>
    <w:rsid w:val="00E10616"/>
    <w:rsid w:val="00E112E5"/>
    <w:rsid w:val="00E1159D"/>
    <w:rsid w:val="00E12AFC"/>
    <w:rsid w:val="00E12CC8"/>
    <w:rsid w:val="00E12CDF"/>
    <w:rsid w:val="00E13361"/>
    <w:rsid w:val="00E13609"/>
    <w:rsid w:val="00E13D5B"/>
    <w:rsid w:val="00E1477C"/>
    <w:rsid w:val="00E15352"/>
    <w:rsid w:val="00E155B6"/>
    <w:rsid w:val="00E16975"/>
    <w:rsid w:val="00E169F0"/>
    <w:rsid w:val="00E16DC7"/>
    <w:rsid w:val="00E205D1"/>
    <w:rsid w:val="00E20739"/>
    <w:rsid w:val="00E20AB0"/>
    <w:rsid w:val="00E2100D"/>
    <w:rsid w:val="00E21381"/>
    <w:rsid w:val="00E214F4"/>
    <w:rsid w:val="00E21879"/>
    <w:rsid w:val="00E21CC7"/>
    <w:rsid w:val="00E22166"/>
    <w:rsid w:val="00E23769"/>
    <w:rsid w:val="00E23E97"/>
    <w:rsid w:val="00E24D9E"/>
    <w:rsid w:val="00E2561A"/>
    <w:rsid w:val="00E25849"/>
    <w:rsid w:val="00E2691A"/>
    <w:rsid w:val="00E27123"/>
    <w:rsid w:val="00E2746C"/>
    <w:rsid w:val="00E274C5"/>
    <w:rsid w:val="00E27FBD"/>
    <w:rsid w:val="00E302C3"/>
    <w:rsid w:val="00E304FC"/>
    <w:rsid w:val="00E3126B"/>
    <w:rsid w:val="00E3140E"/>
    <w:rsid w:val="00E31647"/>
    <w:rsid w:val="00E316AF"/>
    <w:rsid w:val="00E318FE"/>
    <w:rsid w:val="00E3197E"/>
    <w:rsid w:val="00E327F4"/>
    <w:rsid w:val="00E32A34"/>
    <w:rsid w:val="00E32C63"/>
    <w:rsid w:val="00E33831"/>
    <w:rsid w:val="00E33C01"/>
    <w:rsid w:val="00E342F8"/>
    <w:rsid w:val="00E351ED"/>
    <w:rsid w:val="00E353E5"/>
    <w:rsid w:val="00E365FA"/>
    <w:rsid w:val="00E3738C"/>
    <w:rsid w:val="00E37912"/>
    <w:rsid w:val="00E37B97"/>
    <w:rsid w:val="00E403A7"/>
    <w:rsid w:val="00E40874"/>
    <w:rsid w:val="00E40EC6"/>
    <w:rsid w:val="00E41216"/>
    <w:rsid w:val="00E417DB"/>
    <w:rsid w:val="00E4267B"/>
    <w:rsid w:val="00E430D4"/>
    <w:rsid w:val="00E45247"/>
    <w:rsid w:val="00E4598F"/>
    <w:rsid w:val="00E45A4B"/>
    <w:rsid w:val="00E46652"/>
    <w:rsid w:val="00E46FBD"/>
    <w:rsid w:val="00E47DF1"/>
    <w:rsid w:val="00E51844"/>
    <w:rsid w:val="00E52777"/>
    <w:rsid w:val="00E52A15"/>
    <w:rsid w:val="00E533B5"/>
    <w:rsid w:val="00E558DF"/>
    <w:rsid w:val="00E6034B"/>
    <w:rsid w:val="00E6074F"/>
    <w:rsid w:val="00E60C7A"/>
    <w:rsid w:val="00E60D2D"/>
    <w:rsid w:val="00E60DC1"/>
    <w:rsid w:val="00E61749"/>
    <w:rsid w:val="00E62123"/>
    <w:rsid w:val="00E6376E"/>
    <w:rsid w:val="00E637E8"/>
    <w:rsid w:val="00E63DEE"/>
    <w:rsid w:val="00E64F3B"/>
    <w:rsid w:val="00E6549E"/>
    <w:rsid w:val="00E65D72"/>
    <w:rsid w:val="00E65D7E"/>
    <w:rsid w:val="00E65EDE"/>
    <w:rsid w:val="00E66B26"/>
    <w:rsid w:val="00E66C98"/>
    <w:rsid w:val="00E66DB5"/>
    <w:rsid w:val="00E677FD"/>
    <w:rsid w:val="00E67801"/>
    <w:rsid w:val="00E708D1"/>
    <w:rsid w:val="00E70F81"/>
    <w:rsid w:val="00E712E6"/>
    <w:rsid w:val="00E71C05"/>
    <w:rsid w:val="00E72235"/>
    <w:rsid w:val="00E723C2"/>
    <w:rsid w:val="00E72449"/>
    <w:rsid w:val="00E73DA9"/>
    <w:rsid w:val="00E74108"/>
    <w:rsid w:val="00E7414A"/>
    <w:rsid w:val="00E7587A"/>
    <w:rsid w:val="00E76166"/>
    <w:rsid w:val="00E76B23"/>
    <w:rsid w:val="00E77055"/>
    <w:rsid w:val="00E772EE"/>
    <w:rsid w:val="00E77460"/>
    <w:rsid w:val="00E77BE2"/>
    <w:rsid w:val="00E80308"/>
    <w:rsid w:val="00E808A3"/>
    <w:rsid w:val="00E82FA6"/>
    <w:rsid w:val="00E833DB"/>
    <w:rsid w:val="00E837DA"/>
    <w:rsid w:val="00E83ABC"/>
    <w:rsid w:val="00E8440C"/>
    <w:rsid w:val="00E844F2"/>
    <w:rsid w:val="00E851C0"/>
    <w:rsid w:val="00E854F4"/>
    <w:rsid w:val="00E8595E"/>
    <w:rsid w:val="00E867B7"/>
    <w:rsid w:val="00E8719A"/>
    <w:rsid w:val="00E878C7"/>
    <w:rsid w:val="00E87D4A"/>
    <w:rsid w:val="00E90AD0"/>
    <w:rsid w:val="00E924D9"/>
    <w:rsid w:val="00E92D66"/>
    <w:rsid w:val="00E92FCB"/>
    <w:rsid w:val="00E93C65"/>
    <w:rsid w:val="00E93E1A"/>
    <w:rsid w:val="00E94393"/>
    <w:rsid w:val="00E94468"/>
    <w:rsid w:val="00E95392"/>
    <w:rsid w:val="00E9661A"/>
    <w:rsid w:val="00E967F4"/>
    <w:rsid w:val="00E96A43"/>
    <w:rsid w:val="00E97C64"/>
    <w:rsid w:val="00EA0C09"/>
    <w:rsid w:val="00EA10E8"/>
    <w:rsid w:val="00EA134B"/>
    <w:rsid w:val="00EA147F"/>
    <w:rsid w:val="00EA1910"/>
    <w:rsid w:val="00EA1B20"/>
    <w:rsid w:val="00EA1DAF"/>
    <w:rsid w:val="00EA2D14"/>
    <w:rsid w:val="00EA2DA2"/>
    <w:rsid w:val="00EA304D"/>
    <w:rsid w:val="00EA3AD2"/>
    <w:rsid w:val="00EA4A27"/>
    <w:rsid w:val="00EA4FA6"/>
    <w:rsid w:val="00EA680C"/>
    <w:rsid w:val="00EA6B69"/>
    <w:rsid w:val="00EA6BB1"/>
    <w:rsid w:val="00EA738C"/>
    <w:rsid w:val="00EA75C2"/>
    <w:rsid w:val="00EA7AC8"/>
    <w:rsid w:val="00EB0603"/>
    <w:rsid w:val="00EB0FAE"/>
    <w:rsid w:val="00EB191F"/>
    <w:rsid w:val="00EB192C"/>
    <w:rsid w:val="00EB1A25"/>
    <w:rsid w:val="00EB258A"/>
    <w:rsid w:val="00EB3915"/>
    <w:rsid w:val="00EB3E0F"/>
    <w:rsid w:val="00EB696B"/>
    <w:rsid w:val="00EB724B"/>
    <w:rsid w:val="00EB7607"/>
    <w:rsid w:val="00EC0573"/>
    <w:rsid w:val="00EC1041"/>
    <w:rsid w:val="00EC11CA"/>
    <w:rsid w:val="00EC1A27"/>
    <w:rsid w:val="00EC20E7"/>
    <w:rsid w:val="00EC309A"/>
    <w:rsid w:val="00EC41A7"/>
    <w:rsid w:val="00EC454B"/>
    <w:rsid w:val="00EC5717"/>
    <w:rsid w:val="00EC65AB"/>
    <w:rsid w:val="00EC70BA"/>
    <w:rsid w:val="00ED03AB"/>
    <w:rsid w:val="00ED0579"/>
    <w:rsid w:val="00ED07D4"/>
    <w:rsid w:val="00ED0C10"/>
    <w:rsid w:val="00ED1A93"/>
    <w:rsid w:val="00ED1CD4"/>
    <w:rsid w:val="00ED1D2B"/>
    <w:rsid w:val="00ED2E6D"/>
    <w:rsid w:val="00ED3012"/>
    <w:rsid w:val="00ED308A"/>
    <w:rsid w:val="00ED5D7C"/>
    <w:rsid w:val="00ED5DC3"/>
    <w:rsid w:val="00ED64B5"/>
    <w:rsid w:val="00ED7220"/>
    <w:rsid w:val="00ED75D1"/>
    <w:rsid w:val="00ED7DD1"/>
    <w:rsid w:val="00EE07FB"/>
    <w:rsid w:val="00EE09DC"/>
    <w:rsid w:val="00EE0DB1"/>
    <w:rsid w:val="00EE18E7"/>
    <w:rsid w:val="00EE2113"/>
    <w:rsid w:val="00EE2289"/>
    <w:rsid w:val="00EE33A7"/>
    <w:rsid w:val="00EE789A"/>
    <w:rsid w:val="00EE7CCA"/>
    <w:rsid w:val="00EF0376"/>
    <w:rsid w:val="00EF0C0E"/>
    <w:rsid w:val="00EF1C66"/>
    <w:rsid w:val="00EF22D6"/>
    <w:rsid w:val="00EF259A"/>
    <w:rsid w:val="00EF2A30"/>
    <w:rsid w:val="00EF33B5"/>
    <w:rsid w:val="00EF3ACE"/>
    <w:rsid w:val="00EF476E"/>
    <w:rsid w:val="00EF4A83"/>
    <w:rsid w:val="00EF534E"/>
    <w:rsid w:val="00EF6FC9"/>
    <w:rsid w:val="00F004D2"/>
    <w:rsid w:val="00F00631"/>
    <w:rsid w:val="00F015B0"/>
    <w:rsid w:val="00F0164B"/>
    <w:rsid w:val="00F01BD9"/>
    <w:rsid w:val="00F01C8B"/>
    <w:rsid w:val="00F02105"/>
    <w:rsid w:val="00F026ED"/>
    <w:rsid w:val="00F03128"/>
    <w:rsid w:val="00F035DA"/>
    <w:rsid w:val="00F03E5F"/>
    <w:rsid w:val="00F05AD9"/>
    <w:rsid w:val="00F0690A"/>
    <w:rsid w:val="00F06E68"/>
    <w:rsid w:val="00F11C13"/>
    <w:rsid w:val="00F12279"/>
    <w:rsid w:val="00F12915"/>
    <w:rsid w:val="00F12F69"/>
    <w:rsid w:val="00F12FB8"/>
    <w:rsid w:val="00F14609"/>
    <w:rsid w:val="00F15048"/>
    <w:rsid w:val="00F151F3"/>
    <w:rsid w:val="00F1545E"/>
    <w:rsid w:val="00F15728"/>
    <w:rsid w:val="00F1607A"/>
    <w:rsid w:val="00F16A14"/>
    <w:rsid w:val="00F20003"/>
    <w:rsid w:val="00F20F23"/>
    <w:rsid w:val="00F21F25"/>
    <w:rsid w:val="00F22AF4"/>
    <w:rsid w:val="00F22E6D"/>
    <w:rsid w:val="00F24294"/>
    <w:rsid w:val="00F24D87"/>
    <w:rsid w:val="00F25437"/>
    <w:rsid w:val="00F272BA"/>
    <w:rsid w:val="00F27931"/>
    <w:rsid w:val="00F27E53"/>
    <w:rsid w:val="00F27EFA"/>
    <w:rsid w:val="00F312D0"/>
    <w:rsid w:val="00F31BC2"/>
    <w:rsid w:val="00F31C9C"/>
    <w:rsid w:val="00F3215D"/>
    <w:rsid w:val="00F32651"/>
    <w:rsid w:val="00F329FE"/>
    <w:rsid w:val="00F32BDA"/>
    <w:rsid w:val="00F34604"/>
    <w:rsid w:val="00F362D7"/>
    <w:rsid w:val="00F366FE"/>
    <w:rsid w:val="00F373EF"/>
    <w:rsid w:val="00F37D7B"/>
    <w:rsid w:val="00F402ED"/>
    <w:rsid w:val="00F4049A"/>
    <w:rsid w:val="00F41D1B"/>
    <w:rsid w:val="00F41DFC"/>
    <w:rsid w:val="00F4257E"/>
    <w:rsid w:val="00F42C19"/>
    <w:rsid w:val="00F42FB4"/>
    <w:rsid w:val="00F440AB"/>
    <w:rsid w:val="00F44CEE"/>
    <w:rsid w:val="00F44DEC"/>
    <w:rsid w:val="00F45916"/>
    <w:rsid w:val="00F47A2E"/>
    <w:rsid w:val="00F47AA4"/>
    <w:rsid w:val="00F47FE6"/>
    <w:rsid w:val="00F500C7"/>
    <w:rsid w:val="00F5096C"/>
    <w:rsid w:val="00F50A7E"/>
    <w:rsid w:val="00F517D7"/>
    <w:rsid w:val="00F518CE"/>
    <w:rsid w:val="00F518E7"/>
    <w:rsid w:val="00F51CA0"/>
    <w:rsid w:val="00F51E93"/>
    <w:rsid w:val="00F5314C"/>
    <w:rsid w:val="00F53233"/>
    <w:rsid w:val="00F536A8"/>
    <w:rsid w:val="00F53D7C"/>
    <w:rsid w:val="00F55B88"/>
    <w:rsid w:val="00F5688C"/>
    <w:rsid w:val="00F56D96"/>
    <w:rsid w:val="00F5714F"/>
    <w:rsid w:val="00F57453"/>
    <w:rsid w:val="00F57610"/>
    <w:rsid w:val="00F57BF1"/>
    <w:rsid w:val="00F61452"/>
    <w:rsid w:val="00F61547"/>
    <w:rsid w:val="00F632DE"/>
    <w:rsid w:val="00F63383"/>
    <w:rsid w:val="00F635DD"/>
    <w:rsid w:val="00F64513"/>
    <w:rsid w:val="00F64852"/>
    <w:rsid w:val="00F6543C"/>
    <w:rsid w:val="00F656B1"/>
    <w:rsid w:val="00F6627B"/>
    <w:rsid w:val="00F67106"/>
    <w:rsid w:val="00F674AD"/>
    <w:rsid w:val="00F67A0A"/>
    <w:rsid w:val="00F70391"/>
    <w:rsid w:val="00F706DD"/>
    <w:rsid w:val="00F7090A"/>
    <w:rsid w:val="00F71244"/>
    <w:rsid w:val="00F722F0"/>
    <w:rsid w:val="00F7336E"/>
    <w:rsid w:val="00F734F2"/>
    <w:rsid w:val="00F73A4E"/>
    <w:rsid w:val="00F74BD9"/>
    <w:rsid w:val="00F75052"/>
    <w:rsid w:val="00F754FA"/>
    <w:rsid w:val="00F75970"/>
    <w:rsid w:val="00F75F2C"/>
    <w:rsid w:val="00F760E1"/>
    <w:rsid w:val="00F762E9"/>
    <w:rsid w:val="00F768F6"/>
    <w:rsid w:val="00F804D3"/>
    <w:rsid w:val="00F80BF2"/>
    <w:rsid w:val="00F81CD2"/>
    <w:rsid w:val="00F81FAD"/>
    <w:rsid w:val="00F82641"/>
    <w:rsid w:val="00F8280B"/>
    <w:rsid w:val="00F8356C"/>
    <w:rsid w:val="00F8508C"/>
    <w:rsid w:val="00F86AA7"/>
    <w:rsid w:val="00F86DEC"/>
    <w:rsid w:val="00F87827"/>
    <w:rsid w:val="00F90F18"/>
    <w:rsid w:val="00F91328"/>
    <w:rsid w:val="00F91C72"/>
    <w:rsid w:val="00F920E6"/>
    <w:rsid w:val="00F9334C"/>
    <w:rsid w:val="00F93420"/>
    <w:rsid w:val="00F937E4"/>
    <w:rsid w:val="00F93ABC"/>
    <w:rsid w:val="00F95EE7"/>
    <w:rsid w:val="00F95F93"/>
    <w:rsid w:val="00F960D4"/>
    <w:rsid w:val="00F96201"/>
    <w:rsid w:val="00F977D4"/>
    <w:rsid w:val="00FA00B7"/>
    <w:rsid w:val="00FA138B"/>
    <w:rsid w:val="00FA1CF4"/>
    <w:rsid w:val="00FA1D78"/>
    <w:rsid w:val="00FA1E30"/>
    <w:rsid w:val="00FA209C"/>
    <w:rsid w:val="00FA2418"/>
    <w:rsid w:val="00FA28EB"/>
    <w:rsid w:val="00FA2AAB"/>
    <w:rsid w:val="00FA39E6"/>
    <w:rsid w:val="00FA3FE1"/>
    <w:rsid w:val="00FA44C8"/>
    <w:rsid w:val="00FA61C2"/>
    <w:rsid w:val="00FA699A"/>
    <w:rsid w:val="00FA6EDD"/>
    <w:rsid w:val="00FA7BC9"/>
    <w:rsid w:val="00FB0F77"/>
    <w:rsid w:val="00FB1239"/>
    <w:rsid w:val="00FB1AAB"/>
    <w:rsid w:val="00FB1BB1"/>
    <w:rsid w:val="00FB1D7B"/>
    <w:rsid w:val="00FB22E4"/>
    <w:rsid w:val="00FB25FD"/>
    <w:rsid w:val="00FB378E"/>
    <w:rsid w:val="00FB37F1"/>
    <w:rsid w:val="00FB4447"/>
    <w:rsid w:val="00FB47C0"/>
    <w:rsid w:val="00FB501B"/>
    <w:rsid w:val="00FB506E"/>
    <w:rsid w:val="00FB5FC6"/>
    <w:rsid w:val="00FB6043"/>
    <w:rsid w:val="00FB6A74"/>
    <w:rsid w:val="00FB6E96"/>
    <w:rsid w:val="00FB7770"/>
    <w:rsid w:val="00FB77E3"/>
    <w:rsid w:val="00FB7F66"/>
    <w:rsid w:val="00FC10BE"/>
    <w:rsid w:val="00FC11FB"/>
    <w:rsid w:val="00FC2072"/>
    <w:rsid w:val="00FC2A4B"/>
    <w:rsid w:val="00FC2A95"/>
    <w:rsid w:val="00FC4A75"/>
    <w:rsid w:val="00FC4E47"/>
    <w:rsid w:val="00FC4E5A"/>
    <w:rsid w:val="00FC5B92"/>
    <w:rsid w:val="00FC61FB"/>
    <w:rsid w:val="00FC6C97"/>
    <w:rsid w:val="00FC735F"/>
    <w:rsid w:val="00FC7E6D"/>
    <w:rsid w:val="00FD0757"/>
    <w:rsid w:val="00FD09A5"/>
    <w:rsid w:val="00FD2488"/>
    <w:rsid w:val="00FD2DA2"/>
    <w:rsid w:val="00FD30F2"/>
    <w:rsid w:val="00FD35C3"/>
    <w:rsid w:val="00FD3AFB"/>
    <w:rsid w:val="00FD3B91"/>
    <w:rsid w:val="00FD40F2"/>
    <w:rsid w:val="00FD5268"/>
    <w:rsid w:val="00FD576B"/>
    <w:rsid w:val="00FD579E"/>
    <w:rsid w:val="00FD60A5"/>
    <w:rsid w:val="00FD6622"/>
    <w:rsid w:val="00FD6845"/>
    <w:rsid w:val="00FD6897"/>
    <w:rsid w:val="00FD7691"/>
    <w:rsid w:val="00FD778B"/>
    <w:rsid w:val="00FD7AD4"/>
    <w:rsid w:val="00FE0398"/>
    <w:rsid w:val="00FE2808"/>
    <w:rsid w:val="00FE3075"/>
    <w:rsid w:val="00FE4462"/>
    <w:rsid w:val="00FE4516"/>
    <w:rsid w:val="00FE5FC4"/>
    <w:rsid w:val="00FE64C8"/>
    <w:rsid w:val="00FE7895"/>
    <w:rsid w:val="00FF22FC"/>
    <w:rsid w:val="00FF2DB1"/>
    <w:rsid w:val="00FF32A6"/>
    <w:rsid w:val="00FF3556"/>
    <w:rsid w:val="00FF37F9"/>
    <w:rsid w:val="00FF3C4A"/>
    <w:rsid w:val="00FF3EE9"/>
    <w:rsid w:val="00FF65B2"/>
    <w:rsid w:val="00FF6E75"/>
    <w:rsid w:val="00FF7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619BD94-12A1-4CA9-91A9-801507A3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56"/>
      </w:numPr>
      <w:outlineLvl w:val="0"/>
    </w:pPr>
    <w:rPr>
      <w:rFonts w:hAnsi="Arial"/>
      <w:bCs/>
      <w:kern w:val="32"/>
      <w:szCs w:val="52"/>
    </w:rPr>
  </w:style>
  <w:style w:type="paragraph" w:styleId="2">
    <w:name w:val="heading 2"/>
    <w:basedOn w:val="a6"/>
    <w:qFormat/>
    <w:rsid w:val="004F5E57"/>
    <w:pPr>
      <w:numPr>
        <w:ilvl w:val="1"/>
        <w:numId w:val="56"/>
      </w:numPr>
      <w:outlineLvl w:val="1"/>
    </w:pPr>
    <w:rPr>
      <w:rFonts w:hAnsi="Arial"/>
      <w:bCs/>
      <w:kern w:val="32"/>
      <w:szCs w:val="48"/>
    </w:rPr>
  </w:style>
  <w:style w:type="paragraph" w:styleId="3">
    <w:name w:val="heading 3"/>
    <w:basedOn w:val="a6"/>
    <w:qFormat/>
    <w:rsid w:val="004F5E57"/>
    <w:pPr>
      <w:numPr>
        <w:ilvl w:val="2"/>
        <w:numId w:val="56"/>
      </w:numPr>
      <w:outlineLvl w:val="2"/>
    </w:pPr>
    <w:rPr>
      <w:rFonts w:hAnsi="Arial"/>
      <w:bCs/>
      <w:kern w:val="32"/>
      <w:szCs w:val="36"/>
    </w:rPr>
  </w:style>
  <w:style w:type="paragraph" w:styleId="4">
    <w:name w:val="heading 4"/>
    <w:basedOn w:val="a6"/>
    <w:qFormat/>
    <w:rsid w:val="004F5E57"/>
    <w:pPr>
      <w:numPr>
        <w:ilvl w:val="3"/>
        <w:numId w:val="56"/>
      </w:numPr>
      <w:outlineLvl w:val="3"/>
    </w:pPr>
    <w:rPr>
      <w:rFonts w:hAnsi="Arial"/>
      <w:kern w:val="32"/>
      <w:szCs w:val="36"/>
    </w:rPr>
  </w:style>
  <w:style w:type="paragraph" w:styleId="5">
    <w:name w:val="heading 5"/>
    <w:basedOn w:val="a6"/>
    <w:autoRedefine/>
    <w:qFormat/>
    <w:rsid w:val="006E3363"/>
    <w:pPr>
      <w:numPr>
        <w:ilvl w:val="8"/>
        <w:numId w:val="56"/>
      </w:numPr>
      <w:ind w:rightChars="16" w:right="54"/>
      <w:outlineLvl w:val="4"/>
    </w:pPr>
    <w:rPr>
      <w:rFonts w:hAnsi="標楷體"/>
      <w:bCs/>
      <w:color w:val="000000" w:themeColor="text1"/>
      <w:kern w:val="32"/>
      <w:szCs w:val="36"/>
    </w:rPr>
  </w:style>
  <w:style w:type="paragraph" w:styleId="6">
    <w:name w:val="heading 6"/>
    <w:basedOn w:val="a6"/>
    <w:qFormat/>
    <w:rsid w:val="004F5E57"/>
    <w:pPr>
      <w:numPr>
        <w:ilvl w:val="5"/>
        <w:numId w:val="56"/>
      </w:numPr>
      <w:tabs>
        <w:tab w:val="left" w:pos="2094"/>
      </w:tabs>
      <w:outlineLvl w:val="5"/>
    </w:pPr>
    <w:rPr>
      <w:rFonts w:hAnsi="Arial"/>
      <w:kern w:val="32"/>
      <w:szCs w:val="36"/>
    </w:rPr>
  </w:style>
  <w:style w:type="paragraph" w:styleId="7">
    <w:name w:val="heading 7"/>
    <w:basedOn w:val="a6"/>
    <w:qFormat/>
    <w:rsid w:val="004F5E57"/>
    <w:pPr>
      <w:numPr>
        <w:ilvl w:val="6"/>
        <w:numId w:val="56"/>
      </w:numPr>
      <w:outlineLvl w:val="6"/>
    </w:pPr>
    <w:rPr>
      <w:rFonts w:hAnsi="Arial"/>
      <w:bCs/>
      <w:kern w:val="32"/>
      <w:szCs w:val="36"/>
    </w:rPr>
  </w:style>
  <w:style w:type="paragraph" w:styleId="8">
    <w:name w:val="heading 8"/>
    <w:basedOn w:val="a6"/>
    <w:qFormat/>
    <w:rsid w:val="004F5E57"/>
    <w:pPr>
      <w:numPr>
        <w:ilvl w:val="7"/>
        <w:numId w:val="56"/>
      </w:numPr>
      <w:outlineLvl w:val="7"/>
    </w:pPr>
    <w:rPr>
      <w:rFonts w:hAnsi="Arial"/>
      <w:kern w:val="32"/>
      <w:szCs w:val="36"/>
    </w:rPr>
  </w:style>
  <w:style w:type="paragraph" w:styleId="9">
    <w:name w:val="heading 9"/>
    <w:basedOn w:val="a6"/>
    <w:link w:val="90"/>
    <w:uiPriority w:val="9"/>
    <w:unhideWhenUsed/>
    <w:qFormat/>
    <w:rsid w:val="00C055EC"/>
    <w:p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5E7E"/>
    <w:pPr>
      <w:snapToGrid w:val="0"/>
      <w:jc w:val="left"/>
    </w:pPr>
    <w:rPr>
      <w:sz w:val="20"/>
    </w:rPr>
  </w:style>
  <w:style w:type="character" w:customStyle="1" w:styleId="afb">
    <w:name w:val="註腳文字 字元"/>
    <w:basedOn w:val="a7"/>
    <w:link w:val="afa"/>
    <w:uiPriority w:val="99"/>
    <w:rsid w:val="00B25E7E"/>
    <w:rPr>
      <w:rFonts w:ascii="標楷體" w:eastAsia="標楷體"/>
      <w:kern w:val="2"/>
    </w:rPr>
  </w:style>
  <w:style w:type="character" w:styleId="afc">
    <w:name w:val="footnote reference"/>
    <w:basedOn w:val="a7"/>
    <w:uiPriority w:val="99"/>
    <w:unhideWhenUsed/>
    <w:rsid w:val="00B25E7E"/>
    <w:rPr>
      <w:vertAlign w:val="superscript"/>
    </w:rPr>
  </w:style>
  <w:style w:type="paragraph" w:styleId="HTML">
    <w:name w:val="HTML Preformatted"/>
    <w:basedOn w:val="a6"/>
    <w:link w:val="HTML0"/>
    <w:uiPriority w:val="99"/>
    <w:semiHidden/>
    <w:unhideWhenUsed/>
    <w:rsid w:val="006C6DAA"/>
    <w:rPr>
      <w:rFonts w:ascii="Courier New" w:hAnsi="Courier New" w:cs="Courier New"/>
      <w:sz w:val="20"/>
    </w:rPr>
  </w:style>
  <w:style w:type="character" w:customStyle="1" w:styleId="HTML0">
    <w:name w:val="HTML 預設格式 字元"/>
    <w:basedOn w:val="a7"/>
    <w:link w:val="HTML"/>
    <w:uiPriority w:val="99"/>
    <w:semiHidden/>
    <w:rsid w:val="006C6DAA"/>
    <w:rPr>
      <w:rFonts w:ascii="Courier New" w:eastAsia="標楷體" w:hAnsi="Courier New" w:cs="Courier New"/>
      <w:kern w:val="2"/>
    </w:rPr>
  </w:style>
  <w:style w:type="table" w:customStyle="1" w:styleId="13">
    <w:name w:val="表格格線1"/>
    <w:basedOn w:val="a8"/>
    <w:next w:val="af6"/>
    <w:uiPriority w:val="59"/>
    <w:rsid w:val="001936AD"/>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6"/>
    <w:uiPriority w:val="99"/>
    <w:semiHidden/>
    <w:unhideWhenUsed/>
    <w:rsid w:val="00950ADA"/>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01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3560168/" TargetMode="External"/><Relationship Id="rId2" Type="http://schemas.openxmlformats.org/officeDocument/2006/relationships/hyperlink" Target="http://www.kmuh.org.tw/www/kmcj/data/9912/5.htm" TargetMode="External"/><Relationship Id="rId1" Type="http://schemas.openxmlformats.org/officeDocument/2006/relationships/hyperlink" Target="http://www.rootlaw.com.tw/LawContent.aspx?LawID=A040090051007000-089123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5AA73-DAF6-4055-967F-91D11081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19212</Words>
  <Characters>1702</Characters>
  <Application>Microsoft Office Word</Application>
  <DocSecurity>0</DocSecurity>
  <Lines>106</Lines>
  <Paragraphs>580</Paragraphs>
  <ScaleCrop>false</ScaleCrop>
  <Company>cy</Company>
  <LinksUpToDate>false</LinksUpToDate>
  <CharactersWithSpaces>20334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林秀珍</cp:lastModifiedBy>
  <cp:revision>3</cp:revision>
  <cp:lastPrinted>2018-06-06T00:49:00Z</cp:lastPrinted>
  <dcterms:created xsi:type="dcterms:W3CDTF">2019-04-12T06:39:00Z</dcterms:created>
  <dcterms:modified xsi:type="dcterms:W3CDTF">2019-04-12T06:41:00Z</dcterms:modified>
</cp:coreProperties>
</file>