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71" w:rsidRPr="00325E6A" w:rsidRDefault="00F87571">
      <w:pPr>
        <w:pStyle w:val="a6"/>
        <w:kinsoku w:val="0"/>
        <w:spacing w:before="0"/>
        <w:ind w:leftChars="700" w:left="2381" w:firstLine="0"/>
        <w:rPr>
          <w:bCs/>
          <w:snapToGrid/>
          <w:spacing w:val="200"/>
          <w:kern w:val="0"/>
          <w:sz w:val="40"/>
        </w:rPr>
      </w:pPr>
      <w:r w:rsidRPr="00325E6A">
        <w:rPr>
          <w:rFonts w:hint="eastAsia"/>
          <w:bCs/>
          <w:snapToGrid/>
          <w:spacing w:val="200"/>
          <w:kern w:val="0"/>
          <w:sz w:val="40"/>
        </w:rPr>
        <w:t>調查報告</w:t>
      </w:r>
    </w:p>
    <w:p w:rsidR="001B39E7" w:rsidRPr="00325E6A" w:rsidRDefault="00F87571" w:rsidP="001B39E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309223849"/>
      <w:r w:rsidRPr="00325E6A">
        <w:rPr>
          <w:rFonts w:hint="eastAsia"/>
        </w:rPr>
        <w:t>案　　由：</w:t>
      </w:r>
      <w:bookmarkStart w:id="24" w:name="_Toc524892369"/>
      <w:bookmarkStart w:id="25" w:name="_Toc524895639"/>
      <w:bookmarkStart w:id="26" w:name="_Toc524896185"/>
      <w:bookmarkStart w:id="27" w:name="_Toc524896215"/>
      <w:bookmarkStart w:id="28" w:name="_Toc524902721"/>
      <w:bookmarkStart w:id="29" w:name="_Toc525066140"/>
      <w:bookmarkStart w:id="30" w:name="_Toc525070830"/>
      <w:bookmarkStart w:id="31" w:name="_Toc525938370"/>
      <w:bookmarkStart w:id="32" w:name="_Toc525939218"/>
      <w:bookmarkStart w:id="33" w:name="_Toc525939723"/>
      <w:bookmarkStart w:id="34" w:name="_Toc529218257"/>
      <w:bookmarkStart w:id="35" w:name="_Toc529222680"/>
      <w:bookmarkStart w:id="36" w:name="_Toc529223102"/>
      <w:bookmarkStart w:id="37" w:name="_Toc529223853"/>
      <w:bookmarkStart w:id="38" w:name="_Toc529228249"/>
      <w:bookmarkStart w:id="39" w:name="_Toc2400385"/>
      <w:bookmarkStart w:id="40" w:name="_Toc4316180"/>
      <w:bookmarkStart w:id="41" w:name="_Toc4473321"/>
      <w:bookmarkStart w:id="42" w:name="_Toc69556888"/>
      <w:bookmarkStart w:id="43" w:name="_Toc69556937"/>
      <w:bookmarkStart w:id="44" w:name="_Toc69609811"/>
      <w:bookmarkStart w:id="45" w:name="_Toc70241807"/>
      <w:bookmarkStart w:id="46" w:name="_Toc7024219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1B39E7" w:rsidRPr="00325E6A">
        <w:rPr>
          <w:rFonts w:hint="eastAsia"/>
        </w:rPr>
        <w:t>據審計部98年度中央政府總決算審核報告載述，行政院及所屬各機關基於預算與組織之縮編，將機關業務逐漸改</w:t>
      </w:r>
      <w:proofErr w:type="gramStart"/>
      <w:r w:rsidR="001B39E7" w:rsidRPr="00325E6A">
        <w:rPr>
          <w:rFonts w:hint="eastAsia"/>
        </w:rPr>
        <w:t>採</w:t>
      </w:r>
      <w:proofErr w:type="gramEnd"/>
      <w:r w:rsidR="001B39E7" w:rsidRPr="00325E6A">
        <w:rPr>
          <w:rFonts w:hint="eastAsia"/>
        </w:rPr>
        <w:t>委外方式辦理，有無落實「行政院及所屬各機關推動業務委託民間辦理實施要點」規定？其實際執行情形如何？已否建立監督</w:t>
      </w:r>
      <w:proofErr w:type="gramStart"/>
      <w:r w:rsidR="001B39E7" w:rsidRPr="00325E6A">
        <w:rPr>
          <w:rFonts w:hint="eastAsia"/>
        </w:rPr>
        <w:t>與課責</w:t>
      </w:r>
      <w:proofErr w:type="gramEnd"/>
      <w:r w:rsidR="001B39E7" w:rsidRPr="00325E6A">
        <w:rPr>
          <w:rFonts w:hint="eastAsia"/>
        </w:rPr>
        <w:t>機制等相關配套措施？均影響政府職能甚</w:t>
      </w:r>
      <w:proofErr w:type="gramStart"/>
      <w:r w:rsidR="001B39E7" w:rsidRPr="00325E6A">
        <w:rPr>
          <w:rFonts w:hint="eastAsia"/>
        </w:rPr>
        <w:t>鉅</w:t>
      </w:r>
      <w:proofErr w:type="gramEnd"/>
      <w:r w:rsidR="001B39E7" w:rsidRPr="00325E6A">
        <w:rPr>
          <w:rFonts w:hint="eastAsia"/>
        </w:rPr>
        <w:t>，相關機關及人員有無違失，認有深入瞭解之</w:t>
      </w:r>
      <w:proofErr w:type="gramStart"/>
      <w:r w:rsidR="001B39E7" w:rsidRPr="00325E6A">
        <w:rPr>
          <w:rFonts w:hint="eastAsia"/>
        </w:rPr>
        <w:t>必要乙</w:t>
      </w:r>
      <w:proofErr w:type="gramEnd"/>
      <w:r w:rsidR="001B39E7" w:rsidRPr="00325E6A">
        <w:rPr>
          <w:rFonts w:hint="eastAsia"/>
        </w:rPr>
        <w:t>案。</w:t>
      </w:r>
      <w:bookmarkEnd w:id="23"/>
    </w:p>
    <w:p w:rsidR="00F87571" w:rsidRPr="00325E6A" w:rsidRDefault="00F87571" w:rsidP="00026E59">
      <w:pPr>
        <w:pStyle w:val="1"/>
        <w:ind w:left="2380" w:hanging="2380"/>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Start w:id="57" w:name="_Toc529222686"/>
      <w:bookmarkStart w:id="58" w:name="_Toc529223108"/>
      <w:bookmarkStart w:id="59" w:name="_Toc529223859"/>
      <w:bookmarkStart w:id="60" w:name="_Toc529228262"/>
      <w:bookmarkStart w:id="61" w:name="_Toc2400392"/>
      <w:bookmarkStart w:id="62" w:name="_Toc4316186"/>
      <w:bookmarkStart w:id="63" w:name="_Toc4473327"/>
      <w:bookmarkStart w:id="64" w:name="_Toc69556894"/>
      <w:bookmarkStart w:id="65" w:name="_Toc69556943"/>
      <w:bookmarkStart w:id="66" w:name="_Toc69609817"/>
      <w:bookmarkStart w:id="67" w:name="_Toc70241813"/>
      <w:bookmarkStart w:id="68" w:name="_Toc70242202"/>
      <w:bookmarkStart w:id="69" w:name="_Toc30922386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325E6A">
        <w:rPr>
          <w:rFonts w:hint="eastAsia"/>
        </w:rPr>
        <w:t>調查意見：</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99254A" w:rsidRPr="00325E6A" w:rsidRDefault="00032E03" w:rsidP="0099254A">
      <w:pPr>
        <w:pStyle w:val="32"/>
        <w:ind w:leftChars="200" w:left="680" w:firstLine="680"/>
      </w:pPr>
      <w:bookmarkStart w:id="70" w:name="_Toc524902730"/>
      <w:bookmarkStart w:id="71" w:name="_Toc525066147"/>
      <w:bookmarkStart w:id="72" w:name="_Toc525070838"/>
      <w:bookmarkStart w:id="73" w:name="_Toc525938378"/>
      <w:bookmarkStart w:id="74" w:name="_Toc525939226"/>
      <w:bookmarkStart w:id="75" w:name="_Toc525939731"/>
      <w:bookmarkStart w:id="76" w:name="_Toc529218271"/>
      <w:bookmarkStart w:id="77" w:name="_Toc529222688"/>
      <w:bookmarkStart w:id="78" w:name="_Toc529223110"/>
      <w:bookmarkStart w:id="79" w:name="_Toc529223861"/>
      <w:bookmarkStart w:id="80" w:name="_Toc529228264"/>
      <w:r w:rsidRPr="00325E6A">
        <w:rPr>
          <w:rFonts w:hint="eastAsia"/>
        </w:rPr>
        <w:t>查民國（以下同）87年1月2日</w:t>
      </w:r>
      <w:r w:rsidR="00E37E7E" w:rsidRPr="00325E6A">
        <w:rPr>
          <w:rFonts w:hint="eastAsia"/>
        </w:rPr>
        <w:t>行政院</w:t>
      </w:r>
      <w:r w:rsidRPr="00325E6A">
        <w:rPr>
          <w:rFonts w:hint="eastAsia"/>
        </w:rPr>
        <w:t>第2560次會議審議通過「政府再造綱領」，並成立「政府再造推動委員會」</w:t>
      </w:r>
      <w:r w:rsidR="002274DB" w:rsidRPr="00325E6A">
        <w:rPr>
          <w:rFonts w:hint="eastAsia"/>
        </w:rPr>
        <w:t>，</w:t>
      </w:r>
      <w:r w:rsidRPr="00325E6A">
        <w:rPr>
          <w:rFonts w:hint="eastAsia"/>
        </w:rPr>
        <w:t>其下設「法制再造</w:t>
      </w:r>
      <w:r w:rsidR="002274DB" w:rsidRPr="00325E6A">
        <w:rPr>
          <w:rFonts w:hint="eastAsia"/>
        </w:rPr>
        <w:t>工作小組</w:t>
      </w:r>
      <w:r w:rsidRPr="00325E6A">
        <w:rPr>
          <w:rFonts w:hint="eastAsia"/>
        </w:rPr>
        <w:t>」之</w:t>
      </w:r>
      <w:r w:rsidR="002274DB" w:rsidRPr="00325E6A">
        <w:rPr>
          <w:rFonts w:hint="eastAsia"/>
        </w:rPr>
        <w:t>主要</w:t>
      </w:r>
      <w:r w:rsidRPr="00325E6A">
        <w:rPr>
          <w:rFonts w:hint="eastAsia"/>
        </w:rPr>
        <w:t>工作</w:t>
      </w:r>
      <w:proofErr w:type="gramStart"/>
      <w:r w:rsidR="002274DB" w:rsidRPr="00325E6A">
        <w:rPr>
          <w:rFonts w:hint="eastAsia"/>
        </w:rPr>
        <w:t>範</w:t>
      </w:r>
      <w:proofErr w:type="gramEnd"/>
      <w:r w:rsidR="002274DB" w:rsidRPr="00325E6A">
        <w:rPr>
          <w:rFonts w:hint="eastAsia"/>
        </w:rPr>
        <w:t>籌，係負責配合政府角色調整</w:t>
      </w:r>
      <w:r w:rsidR="00FB27DD" w:rsidRPr="00325E6A">
        <w:rPr>
          <w:rFonts w:hint="eastAsia"/>
        </w:rPr>
        <w:t>，</w:t>
      </w:r>
      <w:proofErr w:type="gramStart"/>
      <w:r w:rsidR="002274DB" w:rsidRPr="00325E6A">
        <w:rPr>
          <w:rFonts w:hint="eastAsia"/>
        </w:rPr>
        <w:t>研</w:t>
      </w:r>
      <w:proofErr w:type="gramEnd"/>
      <w:r w:rsidR="002274DB" w:rsidRPr="00325E6A">
        <w:rPr>
          <w:rFonts w:hint="eastAsia"/>
        </w:rPr>
        <w:t>訂</w:t>
      </w:r>
      <w:r w:rsidRPr="00325E6A">
        <w:rPr>
          <w:rFonts w:hint="eastAsia"/>
        </w:rPr>
        <w:t>促進</w:t>
      </w:r>
      <w:r w:rsidR="002274DB" w:rsidRPr="00325E6A">
        <w:rPr>
          <w:rFonts w:hint="eastAsia"/>
        </w:rPr>
        <w:t>或委託民間</w:t>
      </w:r>
      <w:r w:rsidRPr="00325E6A">
        <w:rPr>
          <w:rFonts w:hint="eastAsia"/>
        </w:rPr>
        <w:t>參與公共</w:t>
      </w:r>
      <w:r w:rsidR="0010772C" w:rsidRPr="00325E6A">
        <w:rPr>
          <w:rFonts w:hint="eastAsia"/>
        </w:rPr>
        <w:t>事務相關</w:t>
      </w:r>
      <w:r w:rsidRPr="00325E6A">
        <w:rPr>
          <w:rFonts w:hint="eastAsia"/>
        </w:rPr>
        <w:t>法</w:t>
      </w:r>
      <w:r w:rsidR="0010772C" w:rsidRPr="00325E6A">
        <w:rPr>
          <w:rFonts w:hint="eastAsia"/>
        </w:rPr>
        <w:t>令規範</w:t>
      </w:r>
      <w:r w:rsidRPr="00325E6A">
        <w:rPr>
          <w:rFonts w:hint="eastAsia"/>
        </w:rPr>
        <w:t>，</w:t>
      </w:r>
      <w:r w:rsidR="00FB27DD" w:rsidRPr="00325E6A">
        <w:rPr>
          <w:rFonts w:hint="eastAsia"/>
        </w:rPr>
        <w:t>改善財政預算制度，落實使用者付費及興利重於防弊之原則等，因此，「政府業務委託民間辦理」</w:t>
      </w:r>
      <w:r w:rsidR="00E64934" w:rsidRPr="00325E6A">
        <w:rPr>
          <w:rFonts w:ascii="Times New Roman" w:hint="eastAsia"/>
          <w:szCs w:val="32"/>
        </w:rPr>
        <w:t>（以下簡稱業務委外）</w:t>
      </w:r>
      <w:r w:rsidRPr="00325E6A">
        <w:rPr>
          <w:rFonts w:hint="eastAsia"/>
        </w:rPr>
        <w:t>即</w:t>
      </w:r>
      <w:r w:rsidR="00FB27DD" w:rsidRPr="00325E6A">
        <w:rPr>
          <w:rFonts w:hint="eastAsia"/>
        </w:rPr>
        <w:t>期望透過業務委外方式，使行政機關能充分引進民間資源，借重其專業人力與物力，來擴大公共服務範圍，提升服務品質，同時亦能降低政府執行業務之成本</w:t>
      </w:r>
      <w:r w:rsidRPr="00325E6A">
        <w:rPr>
          <w:rFonts w:hint="eastAsia"/>
        </w:rPr>
        <w:t>。又</w:t>
      </w:r>
      <w:r w:rsidR="00892948" w:rsidRPr="00325E6A">
        <w:rPr>
          <w:rFonts w:ascii="Times New Roman" w:hint="eastAsia"/>
          <w:szCs w:val="32"/>
        </w:rPr>
        <w:t>89</w:t>
      </w:r>
      <w:r w:rsidR="00892948" w:rsidRPr="00325E6A">
        <w:rPr>
          <w:rFonts w:ascii="Times New Roman" w:hint="eastAsia"/>
          <w:szCs w:val="32"/>
        </w:rPr>
        <w:t>年</w:t>
      </w:r>
      <w:r w:rsidR="00892948" w:rsidRPr="00325E6A">
        <w:rPr>
          <w:rFonts w:ascii="Times New Roman" w:hint="eastAsia"/>
          <w:szCs w:val="32"/>
        </w:rPr>
        <w:t>8</w:t>
      </w:r>
      <w:r w:rsidR="00892948" w:rsidRPr="00325E6A">
        <w:rPr>
          <w:rFonts w:ascii="Times New Roman" w:hint="eastAsia"/>
          <w:szCs w:val="32"/>
        </w:rPr>
        <w:t>月</w:t>
      </w:r>
      <w:r w:rsidR="00892948" w:rsidRPr="00325E6A">
        <w:rPr>
          <w:rFonts w:ascii="Times New Roman" w:hint="eastAsia"/>
          <w:szCs w:val="32"/>
        </w:rPr>
        <w:t>30</w:t>
      </w:r>
      <w:r w:rsidR="00892948" w:rsidRPr="00325E6A">
        <w:rPr>
          <w:rFonts w:ascii="Times New Roman" w:hint="eastAsia"/>
          <w:szCs w:val="32"/>
        </w:rPr>
        <w:t>日行政院第</w:t>
      </w:r>
      <w:r w:rsidR="00892948" w:rsidRPr="00325E6A">
        <w:rPr>
          <w:rFonts w:ascii="Times New Roman" w:hint="eastAsia"/>
          <w:szCs w:val="32"/>
        </w:rPr>
        <w:t>2696</w:t>
      </w:r>
      <w:r w:rsidR="00892948" w:rsidRPr="00325E6A">
        <w:rPr>
          <w:rFonts w:ascii="Times New Roman" w:hint="eastAsia"/>
          <w:szCs w:val="32"/>
        </w:rPr>
        <w:t>次會議通過「知識經濟發展方案」，</w:t>
      </w:r>
      <w:r w:rsidR="00FB27DD" w:rsidRPr="00325E6A">
        <w:rPr>
          <w:rFonts w:ascii="Times New Roman" w:hint="eastAsia"/>
          <w:szCs w:val="32"/>
        </w:rPr>
        <w:t xml:space="preserve"> </w:t>
      </w:r>
      <w:r w:rsidR="00892948" w:rsidRPr="00325E6A">
        <w:rPr>
          <w:rFonts w:ascii="Times New Roman" w:hint="eastAsia"/>
          <w:szCs w:val="32"/>
        </w:rPr>
        <w:t>90</w:t>
      </w:r>
      <w:r w:rsidR="00892948" w:rsidRPr="00325E6A">
        <w:rPr>
          <w:rFonts w:ascii="Times New Roman" w:hint="eastAsia"/>
          <w:szCs w:val="32"/>
        </w:rPr>
        <w:t>年</w:t>
      </w:r>
      <w:r w:rsidR="00892948" w:rsidRPr="00325E6A">
        <w:rPr>
          <w:rFonts w:ascii="Times New Roman" w:hint="eastAsia"/>
          <w:szCs w:val="32"/>
        </w:rPr>
        <w:t>1</w:t>
      </w:r>
      <w:r w:rsidR="00892948" w:rsidRPr="00325E6A">
        <w:rPr>
          <w:rFonts w:ascii="Times New Roman" w:hint="eastAsia"/>
          <w:szCs w:val="32"/>
        </w:rPr>
        <w:t>月</w:t>
      </w:r>
      <w:r w:rsidR="00892948" w:rsidRPr="00325E6A">
        <w:rPr>
          <w:rFonts w:ascii="Times New Roman" w:hint="eastAsia"/>
          <w:szCs w:val="32"/>
        </w:rPr>
        <w:t>15</w:t>
      </w:r>
      <w:r w:rsidR="00892948" w:rsidRPr="00325E6A">
        <w:rPr>
          <w:rFonts w:ascii="Times New Roman" w:hint="eastAsia"/>
          <w:szCs w:val="32"/>
        </w:rPr>
        <w:t>日行政院第</w:t>
      </w:r>
      <w:r w:rsidR="00892948" w:rsidRPr="00325E6A">
        <w:rPr>
          <w:rFonts w:ascii="Times New Roman" w:hint="eastAsia"/>
          <w:szCs w:val="32"/>
        </w:rPr>
        <w:t>2718</w:t>
      </w:r>
      <w:r w:rsidR="00892948" w:rsidRPr="00325E6A">
        <w:rPr>
          <w:rFonts w:ascii="Times New Roman" w:hint="eastAsia"/>
          <w:szCs w:val="32"/>
        </w:rPr>
        <w:t>次會議通過「知識經濟發展方案具體執行計畫」，並於</w:t>
      </w:r>
      <w:r w:rsidR="00892948" w:rsidRPr="00325E6A">
        <w:rPr>
          <w:rFonts w:ascii="Times New Roman" w:hint="eastAsia"/>
          <w:szCs w:val="32"/>
        </w:rPr>
        <w:t>90</w:t>
      </w:r>
      <w:r w:rsidR="00892948" w:rsidRPr="00325E6A">
        <w:rPr>
          <w:rFonts w:ascii="Times New Roman" w:hint="eastAsia"/>
          <w:szCs w:val="32"/>
        </w:rPr>
        <w:t>年</w:t>
      </w:r>
      <w:r w:rsidR="00892948" w:rsidRPr="00325E6A">
        <w:rPr>
          <w:rFonts w:ascii="Times New Roman" w:hint="eastAsia"/>
          <w:szCs w:val="32"/>
        </w:rPr>
        <w:t>5</w:t>
      </w:r>
      <w:r w:rsidR="00892948" w:rsidRPr="00325E6A">
        <w:rPr>
          <w:rFonts w:ascii="Times New Roman" w:hint="eastAsia"/>
          <w:szCs w:val="32"/>
        </w:rPr>
        <w:t>月</w:t>
      </w:r>
      <w:r w:rsidR="00892948" w:rsidRPr="00325E6A">
        <w:rPr>
          <w:rFonts w:ascii="Times New Roman" w:hint="eastAsia"/>
          <w:szCs w:val="32"/>
        </w:rPr>
        <w:t>4</w:t>
      </w:r>
      <w:r w:rsidR="00892948" w:rsidRPr="00325E6A">
        <w:rPr>
          <w:rFonts w:ascii="Times New Roman" w:hint="eastAsia"/>
          <w:szCs w:val="32"/>
        </w:rPr>
        <w:t>日訂定「行政院及所屬機關推動業務委託民間辦理實施要點」（以下簡稱委外要點）通函各機關據以辦理。</w:t>
      </w:r>
      <w:r w:rsidR="007A415D" w:rsidRPr="00325E6A">
        <w:rPr>
          <w:rFonts w:ascii="Times New Roman" w:hint="eastAsia"/>
          <w:szCs w:val="32"/>
        </w:rPr>
        <w:t>另</w:t>
      </w:r>
      <w:r w:rsidR="00892948" w:rsidRPr="00325E6A">
        <w:rPr>
          <w:rFonts w:hint="eastAsia"/>
        </w:rPr>
        <w:t>行政院亦於91年5月成立「行政院組織改造推動委員會」（以下簡稱組改會），積極</w:t>
      </w:r>
      <w:r w:rsidR="00010FE4" w:rsidRPr="00325E6A">
        <w:rPr>
          <w:rFonts w:hint="eastAsia"/>
        </w:rPr>
        <w:t>推動組織改造相關作業，另為積極</w:t>
      </w:r>
      <w:r w:rsidR="00892948" w:rsidRPr="00325E6A">
        <w:rPr>
          <w:rFonts w:hint="eastAsia"/>
        </w:rPr>
        <w:t>落實「民間可作，政府不作；地方可作，中央不作」的政府改造理念，並</w:t>
      </w:r>
      <w:r w:rsidR="00CD496E" w:rsidRPr="00325E6A">
        <w:rPr>
          <w:rFonts w:hint="eastAsia"/>
        </w:rPr>
        <w:t>順應世界各國政府以多元化方式提供公共</w:t>
      </w:r>
      <w:r w:rsidR="00CD496E" w:rsidRPr="00325E6A">
        <w:rPr>
          <w:rFonts w:hint="eastAsia"/>
        </w:rPr>
        <w:lastRenderedPageBreak/>
        <w:t>服務的改造趨勢</w:t>
      </w:r>
      <w:r w:rsidR="00892948" w:rsidRPr="00325E6A">
        <w:rPr>
          <w:rFonts w:hint="eastAsia"/>
        </w:rPr>
        <w:t>，要求行政院暨所屬機關推動全面的組織改造，朝「去任務化」、「地方化」、「行政法人化」及「</w:t>
      </w:r>
      <w:proofErr w:type="gramStart"/>
      <w:r w:rsidR="00892948" w:rsidRPr="00325E6A">
        <w:rPr>
          <w:rFonts w:hint="eastAsia"/>
        </w:rPr>
        <w:t>委外化</w:t>
      </w:r>
      <w:proofErr w:type="gramEnd"/>
      <w:r w:rsidR="00892948" w:rsidRPr="00325E6A">
        <w:rPr>
          <w:rFonts w:hint="eastAsia"/>
        </w:rPr>
        <w:t>」等四化方向作業務職能檢討。</w:t>
      </w:r>
      <w:proofErr w:type="gramStart"/>
      <w:r w:rsidR="00892948" w:rsidRPr="00325E6A">
        <w:rPr>
          <w:rFonts w:hint="eastAsia"/>
        </w:rPr>
        <w:t>其中</w:t>
      </w:r>
      <w:r w:rsidR="00CD496E" w:rsidRPr="00325E6A">
        <w:rPr>
          <w:rFonts w:hint="eastAsia"/>
        </w:rPr>
        <w:t>組改</w:t>
      </w:r>
      <w:r w:rsidR="00892948" w:rsidRPr="00325E6A">
        <w:rPr>
          <w:rFonts w:hint="eastAsia"/>
        </w:rPr>
        <w:t>會</w:t>
      </w:r>
      <w:proofErr w:type="gramEnd"/>
      <w:r w:rsidR="00892948" w:rsidRPr="00325E6A">
        <w:rPr>
          <w:rFonts w:hint="eastAsia"/>
        </w:rPr>
        <w:t>下設「政府民間夥伴小組」，由人事局積極推動「行政法人化」及「委外辦理」政策。</w:t>
      </w:r>
    </w:p>
    <w:p w:rsidR="00892948" w:rsidRPr="00325E6A" w:rsidRDefault="00892948" w:rsidP="00892948">
      <w:pPr>
        <w:pStyle w:val="32"/>
        <w:ind w:leftChars="200" w:left="680" w:firstLine="680"/>
      </w:pPr>
      <w:r w:rsidRPr="00325E6A">
        <w:rPr>
          <w:rFonts w:hint="eastAsia"/>
        </w:rPr>
        <w:t>惟據審計部98年度中央政府總決算審核報告載述，行政院及所屬各機關基於預算與組織之縮編，將機關業務逐漸改</w:t>
      </w:r>
      <w:proofErr w:type="gramStart"/>
      <w:r w:rsidRPr="00325E6A">
        <w:rPr>
          <w:rFonts w:hint="eastAsia"/>
        </w:rPr>
        <w:t>採</w:t>
      </w:r>
      <w:proofErr w:type="gramEnd"/>
      <w:r w:rsidRPr="00325E6A">
        <w:rPr>
          <w:rFonts w:hint="eastAsia"/>
        </w:rPr>
        <w:t>委外方式辦理，有無落實「行政院及所屬各機關推動業務委託民間辦理實施要點」規定？其實際執行情形如何？已否建立監督</w:t>
      </w:r>
      <w:proofErr w:type="gramStart"/>
      <w:r w:rsidRPr="00325E6A">
        <w:rPr>
          <w:rFonts w:hint="eastAsia"/>
        </w:rPr>
        <w:t>與課責</w:t>
      </w:r>
      <w:proofErr w:type="gramEnd"/>
      <w:r w:rsidRPr="00325E6A">
        <w:rPr>
          <w:rFonts w:hint="eastAsia"/>
        </w:rPr>
        <w:t>機制等相關配套措施？均影響政府職能甚</w:t>
      </w:r>
      <w:proofErr w:type="gramStart"/>
      <w:r w:rsidRPr="00325E6A">
        <w:rPr>
          <w:rFonts w:hint="eastAsia"/>
        </w:rPr>
        <w:t>鉅</w:t>
      </w:r>
      <w:proofErr w:type="gramEnd"/>
      <w:r w:rsidRPr="00325E6A">
        <w:rPr>
          <w:rFonts w:hint="eastAsia"/>
        </w:rPr>
        <w:t>，相關機關及人員有無違失，實有深入瞭解之必要，本院</w:t>
      </w:r>
      <w:proofErr w:type="gramStart"/>
      <w:r w:rsidRPr="00325E6A">
        <w:rPr>
          <w:rFonts w:hint="eastAsia"/>
        </w:rPr>
        <w:t>爰</w:t>
      </w:r>
      <w:proofErr w:type="gramEnd"/>
      <w:r w:rsidRPr="00325E6A">
        <w:rPr>
          <w:rFonts w:hint="eastAsia"/>
        </w:rPr>
        <w:t>立案調查</w:t>
      </w:r>
      <w:r w:rsidR="0099254A" w:rsidRPr="00325E6A">
        <w:rPr>
          <w:rFonts w:hint="eastAsia"/>
        </w:rPr>
        <w:t>。以94年迄今，行政院及所屬各中央機關</w:t>
      </w:r>
      <w:r w:rsidR="0099254A" w:rsidRPr="00325E6A">
        <w:rPr>
          <w:rFonts w:hAnsi="標楷體" w:hint="eastAsia"/>
        </w:rPr>
        <w:t>推動業務委外為調查對象</w:t>
      </w:r>
      <w:r w:rsidR="0099254A" w:rsidRPr="00325E6A">
        <w:rPr>
          <w:rFonts w:hint="eastAsia"/>
        </w:rPr>
        <w:t>，</w:t>
      </w:r>
      <w:r w:rsidR="00B2746B" w:rsidRPr="00325E6A">
        <w:rPr>
          <w:rFonts w:hint="eastAsia"/>
        </w:rPr>
        <w:t>援引適用</w:t>
      </w:r>
      <w:r w:rsidR="00B2746B" w:rsidRPr="00325E6A">
        <w:rPr>
          <w:rFonts w:ascii="Times New Roman" w:hint="eastAsia"/>
          <w:szCs w:val="32"/>
        </w:rPr>
        <w:t>政府採購法（以下簡稱採購法）、促進民間參與公共建設法（以下簡稱促參法）、民法、國有財產法（以下簡稱國產法）、委外要點</w:t>
      </w:r>
      <w:r w:rsidR="00B2746B" w:rsidRPr="00325E6A">
        <w:rPr>
          <w:rFonts w:hint="eastAsia"/>
        </w:rPr>
        <w:t>等法規，進行探討。</w:t>
      </w:r>
      <w:r w:rsidR="00E64934" w:rsidRPr="00325E6A">
        <w:rPr>
          <w:rFonts w:hint="eastAsia"/>
        </w:rPr>
        <w:t>本案調查範圍限行政院及所屬各中央機關</w:t>
      </w:r>
      <w:r w:rsidR="00263A9B" w:rsidRPr="00325E6A">
        <w:rPr>
          <w:rFonts w:hint="eastAsia"/>
        </w:rPr>
        <w:t>，</w:t>
      </w:r>
      <w:r w:rsidR="00BB1941" w:rsidRPr="00325E6A">
        <w:rPr>
          <w:rFonts w:hint="eastAsia"/>
        </w:rPr>
        <w:t>不含學校及地方機關</w:t>
      </w:r>
      <w:r w:rsidR="006E471E" w:rsidRPr="00325E6A">
        <w:rPr>
          <w:rFonts w:hint="eastAsia"/>
        </w:rPr>
        <w:t>，</w:t>
      </w:r>
      <w:r w:rsidR="00BB1941" w:rsidRPr="00325E6A">
        <w:rPr>
          <w:rFonts w:hint="eastAsia"/>
        </w:rPr>
        <w:t>又</w:t>
      </w:r>
      <w:r w:rsidR="006E471E" w:rsidRPr="00325E6A">
        <w:rPr>
          <w:rFonts w:hint="eastAsia"/>
        </w:rPr>
        <w:t>因</w:t>
      </w:r>
      <w:proofErr w:type="gramStart"/>
      <w:r w:rsidR="00BB1941" w:rsidRPr="00325E6A">
        <w:rPr>
          <w:rFonts w:hint="eastAsia"/>
        </w:rPr>
        <w:t>本院業另</w:t>
      </w:r>
      <w:proofErr w:type="gramEnd"/>
      <w:r w:rsidR="00BB1941" w:rsidRPr="00325E6A">
        <w:rPr>
          <w:rFonts w:hint="eastAsia"/>
        </w:rPr>
        <w:t>案調查醫療機構委託民間經營或管理情形，故該部分亦不列入調查</w:t>
      </w:r>
      <w:r w:rsidR="00263A9B" w:rsidRPr="00325E6A">
        <w:rPr>
          <w:rFonts w:hint="eastAsia"/>
        </w:rPr>
        <w:t>範圍</w:t>
      </w:r>
      <w:r w:rsidR="006E471E" w:rsidRPr="00325E6A">
        <w:rPr>
          <w:rFonts w:hint="eastAsia"/>
        </w:rPr>
        <w:t>，</w:t>
      </w:r>
      <w:r w:rsidR="00263A9B" w:rsidRPr="00325E6A">
        <w:rPr>
          <w:rFonts w:hint="eastAsia"/>
        </w:rPr>
        <w:t>另業務委外之內部事務或服務</w:t>
      </w:r>
      <w:r w:rsidR="00BB1941" w:rsidRPr="00325E6A">
        <w:rPr>
          <w:rFonts w:hint="eastAsia"/>
        </w:rPr>
        <w:t>項目繁多，故僅調查98至99年度，並排除資訊、保全、清潔、環境綠化、事務機器設備、公務車輛、文書</w:t>
      </w:r>
      <w:proofErr w:type="gramStart"/>
      <w:r w:rsidR="00BB1941" w:rsidRPr="00325E6A">
        <w:rPr>
          <w:rFonts w:hint="eastAsia"/>
        </w:rPr>
        <w:t>繕</w:t>
      </w:r>
      <w:proofErr w:type="gramEnd"/>
      <w:r w:rsidR="00BB1941" w:rsidRPr="00325E6A">
        <w:rPr>
          <w:rFonts w:hint="eastAsia"/>
        </w:rPr>
        <w:t>打等庶務性業務</w:t>
      </w:r>
      <w:r w:rsidR="00263A9B" w:rsidRPr="00325E6A">
        <w:rPr>
          <w:rFonts w:hint="eastAsia"/>
        </w:rPr>
        <w:t>；嗣後</w:t>
      </w:r>
      <w:r w:rsidR="00E64934" w:rsidRPr="00325E6A">
        <w:rPr>
          <w:rFonts w:hint="eastAsia"/>
        </w:rPr>
        <w:t>復</w:t>
      </w:r>
      <w:r w:rsidR="00263A9B" w:rsidRPr="00325E6A">
        <w:rPr>
          <w:rFonts w:hint="eastAsia"/>
        </w:rPr>
        <w:t>就各</w:t>
      </w:r>
      <w:proofErr w:type="gramStart"/>
      <w:r w:rsidR="00263A9B" w:rsidRPr="00325E6A">
        <w:rPr>
          <w:rFonts w:hint="eastAsia"/>
        </w:rPr>
        <w:t>機關填復項目</w:t>
      </w:r>
      <w:proofErr w:type="gramEnd"/>
      <w:r w:rsidR="00263A9B" w:rsidRPr="00325E6A">
        <w:rPr>
          <w:rFonts w:hint="eastAsia"/>
        </w:rPr>
        <w:t>，剔除短片、紀錄片、研習班、研討會、參訪團、印製、運送、保養維護等</w:t>
      </w:r>
      <w:r w:rsidR="0099254A" w:rsidRPr="00325E6A">
        <w:rPr>
          <w:rFonts w:hint="eastAsia"/>
        </w:rPr>
        <w:t>業務委外</w:t>
      </w:r>
      <w:r w:rsidR="00263A9B" w:rsidRPr="00325E6A">
        <w:rPr>
          <w:rFonts w:hint="eastAsia"/>
        </w:rPr>
        <w:t>項目，以求一致。</w:t>
      </w:r>
      <w:r w:rsidR="0099254A" w:rsidRPr="00325E6A">
        <w:rPr>
          <w:rFonts w:hint="eastAsia"/>
        </w:rPr>
        <w:t>本</w:t>
      </w:r>
      <w:r w:rsidRPr="00325E6A">
        <w:rPr>
          <w:rFonts w:hint="eastAsia"/>
        </w:rPr>
        <w:t>案經調卷、</w:t>
      </w:r>
      <w:r w:rsidR="00263A9B" w:rsidRPr="00325E6A">
        <w:rPr>
          <w:rFonts w:hint="eastAsia"/>
        </w:rPr>
        <w:t>舉行</w:t>
      </w:r>
      <w:r w:rsidRPr="00325E6A">
        <w:rPr>
          <w:rFonts w:hint="eastAsia"/>
        </w:rPr>
        <w:t>二次諮詢會議及約</w:t>
      </w:r>
      <w:proofErr w:type="gramStart"/>
      <w:r w:rsidRPr="00325E6A">
        <w:rPr>
          <w:rFonts w:hint="eastAsia"/>
        </w:rPr>
        <w:t>詢</w:t>
      </w:r>
      <w:proofErr w:type="gramEnd"/>
      <w:r w:rsidR="003D7A75" w:rsidRPr="00325E6A">
        <w:rPr>
          <w:rFonts w:hint="eastAsia"/>
        </w:rPr>
        <w:t>相關機關業務主管人員</w:t>
      </w:r>
      <w:r w:rsidRPr="00325E6A">
        <w:rPr>
          <w:rFonts w:hint="eastAsia"/>
        </w:rPr>
        <w:t>等調查作為，業調查完竣，謹提出調查意見如下：</w:t>
      </w:r>
    </w:p>
    <w:p w:rsidR="005221C1" w:rsidRPr="00325E6A" w:rsidRDefault="005221C1" w:rsidP="0088736B">
      <w:pPr>
        <w:pStyle w:val="2"/>
      </w:pPr>
      <w:bookmarkStart w:id="81" w:name="_Toc309223864"/>
      <w:bookmarkStart w:id="82" w:name="_Toc70241815"/>
      <w:bookmarkStart w:id="83" w:name="_Toc70242204"/>
      <w:bookmarkStart w:id="84" w:name="_Toc2400394"/>
      <w:bookmarkStart w:id="85" w:name="_Toc4316188"/>
      <w:bookmarkStart w:id="86" w:name="_Toc4473329"/>
      <w:bookmarkStart w:id="87" w:name="_Toc69556896"/>
      <w:bookmarkStart w:id="88" w:name="_Toc69556945"/>
      <w:bookmarkStart w:id="89" w:name="_Toc69609819"/>
      <w:r w:rsidRPr="00325E6A">
        <w:rPr>
          <w:rFonts w:hint="eastAsia"/>
        </w:rPr>
        <w:t>政策面</w:t>
      </w:r>
      <w:bookmarkEnd w:id="81"/>
    </w:p>
    <w:p w:rsidR="00E64934" w:rsidRPr="00325E6A" w:rsidRDefault="00E64934" w:rsidP="005221C1">
      <w:pPr>
        <w:pStyle w:val="3"/>
      </w:pPr>
      <w:r w:rsidRPr="00325E6A">
        <w:rPr>
          <w:rFonts w:hint="eastAsia"/>
        </w:rPr>
        <w:t>行政院推動</w:t>
      </w:r>
      <w:r w:rsidRPr="00325E6A">
        <w:rPr>
          <w:rFonts w:ascii="Times New Roman" w:hint="eastAsia"/>
          <w:szCs w:val="32"/>
        </w:rPr>
        <w:t>業務委外政策</w:t>
      </w:r>
      <w:r w:rsidR="00F9487C" w:rsidRPr="00325E6A">
        <w:rPr>
          <w:rFonts w:hint="eastAsia"/>
        </w:rPr>
        <w:t>欠缺</w:t>
      </w:r>
      <w:r w:rsidR="00BD231D" w:rsidRPr="00325E6A">
        <w:rPr>
          <w:rFonts w:hint="eastAsia"/>
        </w:rPr>
        <w:t>一貫性與</w:t>
      </w:r>
      <w:r w:rsidR="00F9487C" w:rsidRPr="00325E6A">
        <w:rPr>
          <w:rFonts w:hint="eastAsia"/>
        </w:rPr>
        <w:t>延續性</w:t>
      </w:r>
      <w:r w:rsidR="00BD231D" w:rsidRPr="00325E6A">
        <w:rPr>
          <w:rFonts w:hint="eastAsia"/>
        </w:rPr>
        <w:t>，且各推動</w:t>
      </w:r>
      <w:r w:rsidR="006A1C03" w:rsidRPr="00325E6A">
        <w:rPr>
          <w:rFonts w:hint="eastAsia"/>
        </w:rPr>
        <w:t>機關</w:t>
      </w:r>
      <w:r w:rsidR="005A53E7" w:rsidRPr="00325E6A">
        <w:rPr>
          <w:rFonts w:hint="eastAsia"/>
        </w:rPr>
        <w:t>之間</w:t>
      </w:r>
      <w:r w:rsidR="00BD231D" w:rsidRPr="00325E6A">
        <w:rPr>
          <w:rFonts w:hint="eastAsia"/>
        </w:rPr>
        <w:t>缺乏</w:t>
      </w:r>
      <w:r w:rsidR="00F71B01" w:rsidRPr="00325E6A">
        <w:rPr>
          <w:rFonts w:hint="eastAsia"/>
        </w:rPr>
        <w:t>系統</w:t>
      </w:r>
      <w:r w:rsidR="00E12EDD" w:rsidRPr="00325E6A">
        <w:rPr>
          <w:rFonts w:hint="eastAsia"/>
        </w:rPr>
        <w:t>整合</w:t>
      </w:r>
      <w:r w:rsidRPr="00325E6A">
        <w:rPr>
          <w:rFonts w:ascii="Times New Roman" w:hint="eastAsia"/>
          <w:szCs w:val="32"/>
        </w:rPr>
        <w:t>，</w:t>
      </w:r>
      <w:r w:rsidRPr="00325E6A">
        <w:rPr>
          <w:rFonts w:hint="eastAsia"/>
        </w:rPr>
        <w:t>有待檢討改進。</w:t>
      </w:r>
    </w:p>
    <w:p w:rsidR="00230BAB" w:rsidRPr="00325E6A" w:rsidRDefault="00B756DB" w:rsidP="005221C1">
      <w:pPr>
        <w:pStyle w:val="4"/>
        <w:ind w:left="1700" w:hanging="680"/>
      </w:pPr>
      <w:r w:rsidRPr="00325E6A">
        <w:rPr>
          <w:rFonts w:hint="eastAsia"/>
        </w:rPr>
        <w:t>按</w:t>
      </w:r>
      <w:r w:rsidR="00E06C93" w:rsidRPr="00325E6A">
        <w:rPr>
          <w:rFonts w:hint="eastAsia"/>
        </w:rPr>
        <w:t>業務委外政策係起源於87年1月2日第2560</w:t>
      </w:r>
      <w:r w:rsidR="00E06C93" w:rsidRPr="00325E6A">
        <w:rPr>
          <w:rFonts w:hint="eastAsia"/>
        </w:rPr>
        <w:lastRenderedPageBreak/>
        <w:t>次會議審議通過之「政府再造綱領」，並成立「政府再造推動委員會」及其下設「組織再造」、「人力及服務再造」及「法制再造」三個工作小組，目的係為達成引進企業管理精神，建立一個創新、彈性、有應變能力的政府，以提升國家競爭力之總目標。又</w:t>
      </w:r>
      <w:r w:rsidR="00F9487C" w:rsidRPr="00325E6A">
        <w:rPr>
          <w:rFonts w:hint="eastAsia"/>
        </w:rPr>
        <w:t>行政院於89年8月30日第2969次會議通過「知識經濟發展方案」，期望藉此提高我國國家競爭力，其中該方案伍、具體措施五、建立顧客導向服務型政府（三）政府業務委外，認為應積極規劃政府業務委託民間辦理，並訂定有關人員處置及公權力委託之相關法律，有效利用民間資源，以提昇施政效率與服務品質。行政院</w:t>
      </w:r>
      <w:r w:rsidR="00E12EDD" w:rsidRPr="00325E6A">
        <w:rPr>
          <w:rFonts w:hint="eastAsia"/>
        </w:rPr>
        <w:t>乃</w:t>
      </w:r>
      <w:r w:rsidR="00F9487C" w:rsidRPr="00325E6A">
        <w:rPr>
          <w:rFonts w:hint="eastAsia"/>
        </w:rPr>
        <w:t>依上開方案於90年1月15日第2718次會議通過「知識經濟發展方案具體執行計畫」，將</w:t>
      </w:r>
      <w:proofErr w:type="gramStart"/>
      <w:r w:rsidR="00F9487C" w:rsidRPr="00325E6A">
        <w:rPr>
          <w:rFonts w:hint="eastAsia"/>
        </w:rPr>
        <w:t>研訂委</w:t>
      </w:r>
      <w:proofErr w:type="gramEnd"/>
      <w:r w:rsidR="00F9487C" w:rsidRPr="00325E6A">
        <w:rPr>
          <w:rFonts w:hint="eastAsia"/>
        </w:rPr>
        <w:t>外要點列為工作項目之一，並於90年5月4日將委外要點通函各機關據以辦理。</w:t>
      </w:r>
      <w:r w:rsidR="00E12EDD" w:rsidRPr="00325E6A">
        <w:rPr>
          <w:rFonts w:hint="eastAsia"/>
        </w:rPr>
        <w:t>至90年10月時，又依「經濟發展諮詢委員會議」之建議，由總統邀集各界人士組成「政府改造委員會」，推動大規模之政府改造工程。行政院亦於91年5月</w:t>
      </w:r>
      <w:proofErr w:type="gramStart"/>
      <w:r w:rsidR="00E12EDD" w:rsidRPr="00325E6A">
        <w:rPr>
          <w:rFonts w:hint="eastAsia"/>
        </w:rPr>
        <w:t>成立組改會</w:t>
      </w:r>
      <w:proofErr w:type="gramEnd"/>
      <w:r w:rsidR="00E12EDD" w:rsidRPr="00325E6A">
        <w:rPr>
          <w:rFonts w:hint="eastAsia"/>
        </w:rPr>
        <w:t>，在該會下設「政府民間夥伴小組」，由人事局積極推動「行政法人化」及「委外辦理」政策。</w:t>
      </w:r>
      <w:r w:rsidR="00D708BB" w:rsidRPr="00325E6A">
        <w:rPr>
          <w:rFonts w:hint="eastAsia"/>
        </w:rPr>
        <w:t>但人事局編列推動中央機關業務委託民間辦理等相關經費，於96年度已全數遭立法院刪除，以致該局無相關經費辦理宣導或實地訪視等事項，僅能透過行政指導方式，</w:t>
      </w:r>
      <w:proofErr w:type="gramStart"/>
      <w:r w:rsidR="00D708BB" w:rsidRPr="00325E6A">
        <w:rPr>
          <w:rFonts w:hint="eastAsia"/>
        </w:rPr>
        <w:t>賡</w:t>
      </w:r>
      <w:proofErr w:type="gramEnd"/>
      <w:r w:rsidR="00D708BB" w:rsidRPr="00325E6A">
        <w:rPr>
          <w:rFonts w:hint="eastAsia"/>
        </w:rPr>
        <w:t>續請各機關每半年將機關整體委託民間經營或管理之項目，彙送人事局作為參考</w:t>
      </w:r>
      <w:r w:rsidR="003D4B0E" w:rsidRPr="00325E6A">
        <w:rPr>
          <w:rFonts w:hint="eastAsia"/>
        </w:rPr>
        <w:t>。</w:t>
      </w:r>
      <w:r w:rsidR="00D708BB" w:rsidRPr="00325E6A">
        <w:rPr>
          <w:rFonts w:hint="eastAsia"/>
        </w:rPr>
        <w:t>審視行政院推動業務委外政策之過程，</w:t>
      </w:r>
      <w:r w:rsidR="00BD231D" w:rsidRPr="00325E6A">
        <w:rPr>
          <w:rFonts w:hint="eastAsia"/>
        </w:rPr>
        <w:t>由87年之「政府再造」</w:t>
      </w:r>
      <w:r w:rsidR="00D708BB" w:rsidRPr="00325E6A">
        <w:rPr>
          <w:rFonts w:hint="eastAsia"/>
        </w:rPr>
        <w:t>，</w:t>
      </w:r>
      <w:r w:rsidR="00BD231D" w:rsidRPr="00325E6A">
        <w:rPr>
          <w:rFonts w:hint="eastAsia"/>
        </w:rPr>
        <w:t>至89年之「知識經濟發展」，</w:t>
      </w:r>
      <w:r w:rsidR="002B07A7" w:rsidRPr="00325E6A">
        <w:rPr>
          <w:rFonts w:hint="eastAsia"/>
        </w:rPr>
        <w:t>再至90年「政府改造」</w:t>
      </w:r>
      <w:r w:rsidR="00BD231D" w:rsidRPr="00325E6A">
        <w:rPr>
          <w:rFonts w:hint="eastAsia"/>
        </w:rPr>
        <w:t>，</w:t>
      </w:r>
      <w:r w:rsidR="002B07A7" w:rsidRPr="00325E6A">
        <w:rPr>
          <w:rFonts w:hint="eastAsia"/>
        </w:rPr>
        <w:t>政策名稱</w:t>
      </w:r>
      <w:r w:rsidR="005A53E7" w:rsidRPr="00325E6A">
        <w:rPr>
          <w:rFonts w:hint="eastAsia"/>
        </w:rPr>
        <w:t>不一，</w:t>
      </w:r>
      <w:r w:rsidR="002B07A7" w:rsidRPr="00325E6A">
        <w:rPr>
          <w:rFonts w:hint="eastAsia"/>
        </w:rPr>
        <w:t>內涵</w:t>
      </w:r>
      <w:r w:rsidR="005A53E7" w:rsidRPr="00325E6A">
        <w:rPr>
          <w:rFonts w:hint="eastAsia"/>
        </w:rPr>
        <w:t>亦</w:t>
      </w:r>
      <w:r w:rsidR="00B477CF" w:rsidRPr="00325E6A">
        <w:rPr>
          <w:rFonts w:hint="eastAsia"/>
        </w:rPr>
        <w:t>有所</w:t>
      </w:r>
      <w:r w:rsidR="005A53E7" w:rsidRPr="00325E6A">
        <w:rPr>
          <w:rFonts w:hint="eastAsia"/>
        </w:rPr>
        <w:t>不同</w:t>
      </w:r>
      <w:r w:rsidR="002B07A7" w:rsidRPr="00325E6A">
        <w:rPr>
          <w:rFonts w:hint="eastAsia"/>
        </w:rPr>
        <w:t>，而人事局業務委外預算，又於96</w:t>
      </w:r>
      <w:r w:rsidR="002B07A7" w:rsidRPr="00325E6A">
        <w:rPr>
          <w:rFonts w:hint="eastAsia"/>
        </w:rPr>
        <w:lastRenderedPageBreak/>
        <w:t>年度全數遭立法院刪除</w:t>
      </w:r>
      <w:r w:rsidR="00230BAB" w:rsidRPr="00325E6A">
        <w:rPr>
          <w:rFonts w:hint="eastAsia"/>
        </w:rPr>
        <w:t>，以致業務</w:t>
      </w:r>
      <w:r w:rsidR="005A53E7" w:rsidRPr="00325E6A">
        <w:rPr>
          <w:rFonts w:hint="eastAsia"/>
        </w:rPr>
        <w:t>後續</w:t>
      </w:r>
      <w:r w:rsidR="00230BAB" w:rsidRPr="00325E6A">
        <w:rPr>
          <w:rFonts w:hint="eastAsia"/>
        </w:rPr>
        <w:t>推動受到影響</w:t>
      </w:r>
      <w:r w:rsidR="00BD231D" w:rsidRPr="00325E6A">
        <w:rPr>
          <w:rFonts w:hint="eastAsia"/>
        </w:rPr>
        <w:t>，</w:t>
      </w:r>
      <w:r w:rsidR="00230BAB" w:rsidRPr="00325E6A">
        <w:rPr>
          <w:rFonts w:hint="eastAsia"/>
        </w:rPr>
        <w:t>顯示行政院推動業務委外政策欠缺一貫性與延續性。若再檢視</w:t>
      </w:r>
      <w:r w:rsidR="00230BAB" w:rsidRPr="00325E6A">
        <w:rPr>
          <w:rFonts w:ascii="Times New Roman" w:hAnsi="Times New Roman" w:hint="eastAsia"/>
          <w:szCs w:val="32"/>
        </w:rPr>
        <w:t>行政院</w:t>
      </w:r>
      <w:r w:rsidR="00230BAB" w:rsidRPr="00325E6A">
        <w:rPr>
          <w:rFonts w:ascii="Times New Roman" w:hAnsi="Times New Roman" w:hint="eastAsia"/>
          <w:szCs w:val="32"/>
        </w:rPr>
        <w:t>90</w:t>
      </w:r>
      <w:r w:rsidR="00230BAB" w:rsidRPr="00325E6A">
        <w:rPr>
          <w:rFonts w:ascii="Times New Roman" w:hAnsi="Times New Roman" w:hint="eastAsia"/>
          <w:szCs w:val="32"/>
        </w:rPr>
        <w:t>年度至</w:t>
      </w:r>
      <w:proofErr w:type="gramStart"/>
      <w:r w:rsidR="00230BAB" w:rsidRPr="00325E6A">
        <w:rPr>
          <w:rFonts w:ascii="Times New Roman" w:hAnsi="Times New Roman" w:hint="eastAsia"/>
          <w:szCs w:val="32"/>
        </w:rPr>
        <w:t>100</w:t>
      </w:r>
      <w:proofErr w:type="gramEnd"/>
      <w:r w:rsidR="00230BAB" w:rsidRPr="00325E6A">
        <w:rPr>
          <w:rFonts w:ascii="Times New Roman" w:hAnsi="Times New Roman" w:hint="eastAsia"/>
          <w:szCs w:val="32"/>
        </w:rPr>
        <w:t>年度之施政方針報告</w:t>
      </w:r>
      <w:r w:rsidR="00230BAB" w:rsidRPr="00325E6A">
        <w:rPr>
          <w:rFonts w:ascii="Times New Roman" w:hAnsi="Times New Roman" w:hint="eastAsia"/>
          <w:szCs w:val="32"/>
        </w:rPr>
        <w:tab/>
      </w:r>
      <w:r w:rsidR="00230BAB" w:rsidRPr="00325E6A">
        <w:rPr>
          <w:rFonts w:ascii="Times New Roman" w:hAnsi="Times New Roman" w:hint="eastAsia"/>
          <w:szCs w:val="32"/>
        </w:rPr>
        <w:t>，其中</w:t>
      </w:r>
      <w:r w:rsidR="0084567D" w:rsidRPr="00325E6A">
        <w:rPr>
          <w:rFonts w:ascii="Times New Roman" w:hAnsi="Times New Roman" w:hint="eastAsia"/>
          <w:szCs w:val="32"/>
        </w:rPr>
        <w:t>公共工程委員會主管之</w:t>
      </w:r>
      <w:r w:rsidR="00230BAB" w:rsidRPr="00325E6A">
        <w:rPr>
          <w:rFonts w:ascii="Times New Roman" w:hAnsi="Times New Roman" w:hint="eastAsia"/>
          <w:szCs w:val="32"/>
        </w:rPr>
        <w:t>鼓勵民間參與公共建設部分，</w:t>
      </w:r>
      <w:r w:rsidR="0084567D" w:rsidRPr="00325E6A">
        <w:rPr>
          <w:rFonts w:ascii="Times New Roman" w:hAnsi="Times New Roman" w:hint="eastAsia"/>
          <w:szCs w:val="32"/>
        </w:rPr>
        <w:t>雖</w:t>
      </w:r>
      <w:r w:rsidR="00230BAB" w:rsidRPr="00325E6A">
        <w:rPr>
          <w:rFonts w:ascii="Times New Roman" w:hAnsi="Times New Roman" w:hint="eastAsia"/>
          <w:szCs w:val="32"/>
        </w:rPr>
        <w:t>見於各年度之報告中，</w:t>
      </w:r>
      <w:r w:rsidR="0084567D" w:rsidRPr="00325E6A">
        <w:rPr>
          <w:rFonts w:ascii="Times New Roman" w:hAnsi="Times New Roman" w:hint="eastAsia"/>
          <w:szCs w:val="32"/>
        </w:rPr>
        <w:t>但</w:t>
      </w:r>
      <w:r w:rsidRPr="00325E6A">
        <w:rPr>
          <w:rFonts w:hint="eastAsia"/>
        </w:rPr>
        <w:t>業務委外</w:t>
      </w:r>
      <w:r w:rsidR="0084567D" w:rsidRPr="00325E6A">
        <w:rPr>
          <w:rFonts w:ascii="Times New Roman" w:hAnsi="Times New Roman" w:hint="eastAsia"/>
          <w:szCs w:val="32"/>
        </w:rPr>
        <w:t>僅</w:t>
      </w:r>
      <w:r w:rsidRPr="00325E6A">
        <w:rPr>
          <w:rFonts w:ascii="Times New Roman" w:hAnsi="Times New Roman" w:hint="eastAsia"/>
          <w:szCs w:val="32"/>
        </w:rPr>
        <w:t>於</w:t>
      </w:r>
      <w:r w:rsidR="00230BAB" w:rsidRPr="00325E6A">
        <w:rPr>
          <w:rFonts w:ascii="Times New Roman" w:hAnsi="Times New Roman" w:hint="eastAsia"/>
          <w:szCs w:val="32"/>
        </w:rPr>
        <w:t>93</w:t>
      </w:r>
      <w:r w:rsidR="00230BAB" w:rsidRPr="00325E6A">
        <w:rPr>
          <w:rFonts w:ascii="Times New Roman" w:hAnsi="Times New Roman" w:hint="eastAsia"/>
          <w:szCs w:val="32"/>
        </w:rPr>
        <w:t>年度及</w:t>
      </w:r>
      <w:r w:rsidR="00230BAB" w:rsidRPr="00325E6A">
        <w:rPr>
          <w:rFonts w:ascii="Times New Roman" w:hAnsi="Times New Roman" w:hint="eastAsia"/>
          <w:szCs w:val="32"/>
        </w:rPr>
        <w:t>94</w:t>
      </w:r>
      <w:r w:rsidR="00230BAB" w:rsidRPr="00325E6A">
        <w:rPr>
          <w:rFonts w:ascii="Times New Roman" w:hAnsi="Times New Roman" w:hint="eastAsia"/>
          <w:szCs w:val="32"/>
        </w:rPr>
        <w:t>年度提</w:t>
      </w:r>
      <w:r w:rsidRPr="00325E6A">
        <w:rPr>
          <w:rFonts w:ascii="Times New Roman" w:hAnsi="Times New Roman" w:hint="eastAsia"/>
          <w:szCs w:val="32"/>
        </w:rPr>
        <w:t>及</w:t>
      </w:r>
      <w:r w:rsidR="0084567D" w:rsidRPr="00325E6A">
        <w:rPr>
          <w:rFonts w:ascii="Times New Roman" w:hAnsi="Times New Roman" w:hint="eastAsia"/>
          <w:szCs w:val="32"/>
        </w:rPr>
        <w:t>，</w:t>
      </w:r>
      <w:r w:rsidR="003867CD" w:rsidRPr="00325E6A">
        <w:rPr>
          <w:rFonts w:ascii="Times New Roman" w:hAnsi="Times New Roman" w:hint="eastAsia"/>
          <w:szCs w:val="32"/>
        </w:rPr>
        <w:t>亦可</w:t>
      </w:r>
      <w:r w:rsidR="0084567D" w:rsidRPr="00325E6A">
        <w:rPr>
          <w:rFonts w:ascii="Times New Roman" w:hAnsi="Times New Roman" w:hint="eastAsia"/>
          <w:szCs w:val="32"/>
        </w:rPr>
        <w:t>佐證</w:t>
      </w:r>
      <w:r w:rsidR="003867CD" w:rsidRPr="00325E6A">
        <w:rPr>
          <w:rFonts w:hint="eastAsia"/>
        </w:rPr>
        <w:t>行政院推動業務委外之一貫性與延續性不足。</w:t>
      </w:r>
    </w:p>
    <w:p w:rsidR="000A4FF5" w:rsidRPr="00325E6A" w:rsidRDefault="004805CB" w:rsidP="005221C1">
      <w:pPr>
        <w:pStyle w:val="4"/>
        <w:ind w:left="1700" w:hanging="680"/>
        <w:rPr>
          <w:rFonts w:ascii="Times New Roman" w:hAnsi="Times New Roman"/>
          <w:szCs w:val="32"/>
        </w:rPr>
      </w:pPr>
      <w:r w:rsidRPr="00325E6A">
        <w:rPr>
          <w:rFonts w:ascii="Times New Roman" w:hAnsi="Times New Roman" w:hint="eastAsia"/>
          <w:szCs w:val="32"/>
        </w:rPr>
        <w:t>行政院</w:t>
      </w:r>
      <w:r w:rsidR="002B0A3F" w:rsidRPr="00325E6A">
        <w:rPr>
          <w:rFonts w:ascii="Times New Roman" w:hAnsi="Times New Roman" w:hint="eastAsia"/>
          <w:szCs w:val="32"/>
        </w:rPr>
        <w:t>為</w:t>
      </w:r>
      <w:r w:rsidRPr="00325E6A">
        <w:rPr>
          <w:rFonts w:ascii="Times New Roman" w:hAnsi="Times New Roman" w:hint="eastAsia"/>
          <w:szCs w:val="32"/>
        </w:rPr>
        <w:t>推動業務委外，</w:t>
      </w:r>
      <w:proofErr w:type="gramStart"/>
      <w:r w:rsidR="002B0A3F" w:rsidRPr="00325E6A">
        <w:rPr>
          <w:rFonts w:ascii="Times New Roman" w:hAnsi="Times New Roman" w:hint="eastAsia"/>
          <w:szCs w:val="32"/>
        </w:rPr>
        <w:t>爰</w:t>
      </w:r>
      <w:proofErr w:type="gramEnd"/>
      <w:r w:rsidR="002B0A3F" w:rsidRPr="00325E6A">
        <w:rPr>
          <w:rFonts w:ascii="Times New Roman" w:hAnsi="Times New Roman" w:hint="eastAsia"/>
          <w:szCs w:val="32"/>
        </w:rPr>
        <w:t>訂定委外要點，但</w:t>
      </w:r>
      <w:r w:rsidR="00A0350B" w:rsidRPr="00325E6A">
        <w:rPr>
          <w:rFonts w:ascii="Times New Roman" w:hAnsi="Times New Roman" w:hint="eastAsia"/>
          <w:szCs w:val="32"/>
        </w:rPr>
        <w:t>係就</w:t>
      </w:r>
      <w:r w:rsidR="002B0A3F" w:rsidRPr="00325E6A">
        <w:rPr>
          <w:rFonts w:ascii="Times New Roman" w:hAnsi="Times New Roman" w:hint="eastAsia"/>
          <w:szCs w:val="32"/>
        </w:rPr>
        <w:t>業務</w:t>
      </w:r>
      <w:proofErr w:type="gramStart"/>
      <w:r w:rsidR="002B0A3F" w:rsidRPr="00325E6A">
        <w:rPr>
          <w:rFonts w:ascii="Times New Roman" w:hAnsi="Times New Roman" w:hint="eastAsia"/>
          <w:szCs w:val="32"/>
        </w:rPr>
        <w:t>委外作</w:t>
      </w:r>
      <w:r w:rsidR="002A0104" w:rsidRPr="00325E6A">
        <w:rPr>
          <w:rFonts w:ascii="Times New Roman" w:hAnsi="Times New Roman" w:hint="eastAsia"/>
          <w:szCs w:val="32"/>
        </w:rPr>
        <w:t>政策性</w:t>
      </w:r>
      <w:proofErr w:type="gramEnd"/>
      <w:r w:rsidR="002A0104" w:rsidRPr="00325E6A">
        <w:rPr>
          <w:rFonts w:ascii="Times New Roman" w:hAnsi="Times New Roman" w:hint="eastAsia"/>
          <w:szCs w:val="32"/>
        </w:rPr>
        <w:t>之</w:t>
      </w:r>
      <w:r w:rsidR="00A0350B" w:rsidRPr="00325E6A">
        <w:rPr>
          <w:rFonts w:ascii="Times New Roman" w:hAnsi="Times New Roman" w:hint="eastAsia"/>
          <w:szCs w:val="32"/>
        </w:rPr>
        <w:t>整體</w:t>
      </w:r>
      <w:r w:rsidR="002B0A3F" w:rsidRPr="00325E6A">
        <w:rPr>
          <w:rFonts w:ascii="Times New Roman" w:hAnsi="Times New Roman" w:hint="eastAsia"/>
          <w:szCs w:val="32"/>
        </w:rPr>
        <w:t>規範，而各機關於辦理相關業務委託民間辦理事項時，仍須依據採購法</w:t>
      </w:r>
      <w:r w:rsidR="00B477CF" w:rsidRPr="00325E6A">
        <w:rPr>
          <w:rFonts w:ascii="Times New Roman" w:hAnsi="Times New Roman" w:hint="eastAsia"/>
          <w:szCs w:val="32"/>
        </w:rPr>
        <w:t>、</w:t>
      </w:r>
      <w:r w:rsidR="002B0A3F" w:rsidRPr="00325E6A">
        <w:rPr>
          <w:rFonts w:ascii="Times New Roman" w:hAnsi="Times New Roman" w:hint="eastAsia"/>
          <w:szCs w:val="32"/>
        </w:rPr>
        <w:t>促參法、國產法等相關法律辦理，並由機關與廠商簽訂相關契約予以規範。又如涉及公權力委託事項，則應於行政作用法中，以法律或法規命令作為委託</w:t>
      </w:r>
      <w:bookmarkStart w:id="90" w:name="_GoBack"/>
      <w:bookmarkEnd w:id="90"/>
      <w:r w:rsidR="002B0A3F" w:rsidRPr="00325E6A">
        <w:rPr>
          <w:rFonts w:ascii="Times New Roman" w:hAnsi="Times New Roman" w:hint="eastAsia"/>
          <w:szCs w:val="32"/>
        </w:rPr>
        <w:t>之法源，並依該委託法源及行政程序法相關之程序規定辦理</w:t>
      </w:r>
      <w:r w:rsidR="002B0A3F" w:rsidRPr="00325E6A">
        <w:rPr>
          <w:rFonts w:hint="eastAsia"/>
        </w:rPr>
        <w:t>。</w:t>
      </w:r>
      <w:proofErr w:type="gramStart"/>
      <w:r w:rsidR="00C554C1" w:rsidRPr="00325E6A">
        <w:rPr>
          <w:rFonts w:hint="eastAsia"/>
        </w:rPr>
        <w:t>其中促</w:t>
      </w:r>
      <w:proofErr w:type="gramEnd"/>
      <w:r w:rsidR="00C554C1" w:rsidRPr="00325E6A">
        <w:rPr>
          <w:rFonts w:hint="eastAsia"/>
        </w:rPr>
        <w:t>參法之委託經營概念，係鼓勵民間機構投資並營運公共建設，屬「招商」性質，由政府提供誘因促進民間參與，並由民間機構擁有設施之經營管理權，自負經營盈虧，並與政府分享獲利；而採購法則著重政府採購行為，相關程序強調公平、公開等原則，避免貪瀆及浪費情形。</w:t>
      </w:r>
      <w:r w:rsidR="00081114" w:rsidRPr="00325E6A">
        <w:rPr>
          <w:rFonts w:ascii="Times New Roman" w:hAnsi="Times New Roman" w:hint="eastAsia"/>
          <w:szCs w:val="32"/>
        </w:rPr>
        <w:t>另公立醫院之管理涉及「醫療法」等法令規定，行政院衛生署於</w:t>
      </w:r>
      <w:r w:rsidR="00081114" w:rsidRPr="00325E6A">
        <w:rPr>
          <w:rFonts w:ascii="Times New Roman" w:hAnsi="Times New Roman" w:hint="eastAsia"/>
          <w:szCs w:val="32"/>
        </w:rPr>
        <w:t>99</w:t>
      </w:r>
      <w:r w:rsidR="00081114" w:rsidRPr="00325E6A">
        <w:rPr>
          <w:rFonts w:ascii="Times New Roman" w:hAnsi="Times New Roman" w:hint="eastAsia"/>
          <w:szCs w:val="32"/>
        </w:rPr>
        <w:t>年</w:t>
      </w:r>
      <w:r w:rsidR="00081114" w:rsidRPr="00325E6A">
        <w:rPr>
          <w:rFonts w:ascii="Times New Roman" w:hAnsi="Times New Roman" w:hint="eastAsia"/>
          <w:szCs w:val="32"/>
        </w:rPr>
        <w:t>2</w:t>
      </w:r>
      <w:r w:rsidR="00081114" w:rsidRPr="00325E6A">
        <w:rPr>
          <w:rFonts w:ascii="Times New Roman" w:hAnsi="Times New Roman" w:hint="eastAsia"/>
          <w:szCs w:val="32"/>
        </w:rPr>
        <w:t>月</w:t>
      </w:r>
      <w:r w:rsidR="00081114" w:rsidRPr="00325E6A">
        <w:rPr>
          <w:rFonts w:ascii="Times New Roman" w:hAnsi="Times New Roman" w:hint="eastAsia"/>
          <w:szCs w:val="32"/>
        </w:rPr>
        <w:t>23</w:t>
      </w:r>
      <w:r w:rsidR="00081114" w:rsidRPr="00325E6A">
        <w:rPr>
          <w:rFonts w:ascii="Times New Roman" w:hAnsi="Times New Roman" w:hint="eastAsia"/>
          <w:szCs w:val="32"/>
        </w:rPr>
        <w:t>日訂定「醫療機構業務外包作業指引」，規範公立醫院委外事宜。</w:t>
      </w:r>
      <w:r w:rsidR="00230BAB" w:rsidRPr="00325E6A">
        <w:rPr>
          <w:rFonts w:ascii="Times New Roman" w:hAnsi="Times New Roman" w:hint="eastAsia"/>
          <w:szCs w:val="32"/>
        </w:rPr>
        <w:t>顯示</w:t>
      </w:r>
      <w:r w:rsidR="00970AF7" w:rsidRPr="00325E6A">
        <w:rPr>
          <w:rFonts w:ascii="Times New Roman" w:hAnsi="Times New Roman" w:hint="eastAsia"/>
          <w:szCs w:val="32"/>
        </w:rPr>
        <w:t>行政院各機關推動業務委外，因各自業務屬性不同，故發展出</w:t>
      </w:r>
      <w:r w:rsidR="00970AF7" w:rsidRPr="00325E6A">
        <w:rPr>
          <w:rFonts w:hint="eastAsia"/>
        </w:rPr>
        <w:t>不同類型</w:t>
      </w:r>
      <w:r w:rsidR="002B0A3F" w:rsidRPr="00325E6A">
        <w:rPr>
          <w:rFonts w:hint="eastAsia"/>
        </w:rPr>
        <w:t>之</w:t>
      </w:r>
      <w:r w:rsidR="00970AF7" w:rsidRPr="00325E6A">
        <w:rPr>
          <w:rFonts w:hint="eastAsia"/>
        </w:rPr>
        <w:t>委外機制，</w:t>
      </w:r>
      <w:r w:rsidR="00230BAB" w:rsidRPr="00325E6A">
        <w:rPr>
          <w:rFonts w:hint="eastAsia"/>
        </w:rPr>
        <w:t>但</w:t>
      </w:r>
      <w:r w:rsidR="002B0A3F" w:rsidRPr="00325E6A">
        <w:rPr>
          <w:rFonts w:hint="eastAsia"/>
        </w:rPr>
        <w:t>彼此之間卻</w:t>
      </w:r>
      <w:r w:rsidR="00230BAB" w:rsidRPr="00325E6A">
        <w:rPr>
          <w:rFonts w:hint="eastAsia"/>
        </w:rPr>
        <w:t>缺乏</w:t>
      </w:r>
      <w:r w:rsidR="00B477CF" w:rsidRPr="00325E6A">
        <w:rPr>
          <w:rFonts w:hint="eastAsia"/>
        </w:rPr>
        <w:t>系統</w:t>
      </w:r>
      <w:r w:rsidR="00230BAB" w:rsidRPr="00325E6A">
        <w:rPr>
          <w:rFonts w:hint="eastAsia"/>
        </w:rPr>
        <w:t>整合。</w:t>
      </w:r>
    </w:p>
    <w:p w:rsidR="00086522" w:rsidRPr="00325E6A" w:rsidRDefault="004F21F8" w:rsidP="005221C1">
      <w:pPr>
        <w:pStyle w:val="4"/>
        <w:ind w:left="1700" w:hanging="680"/>
      </w:pPr>
      <w:r w:rsidRPr="00325E6A">
        <w:rPr>
          <w:rFonts w:hint="eastAsia"/>
        </w:rPr>
        <w:t>按行政任務民營化，為現代給付國家縮減國家任務、精簡人事、節省國家財政支出、以及增加行政效率所最常</w:t>
      </w:r>
      <w:proofErr w:type="gramStart"/>
      <w:r w:rsidRPr="00325E6A">
        <w:rPr>
          <w:rFonts w:hint="eastAsia"/>
        </w:rPr>
        <w:t>採</w:t>
      </w:r>
      <w:proofErr w:type="gramEnd"/>
      <w:r w:rsidRPr="00325E6A">
        <w:rPr>
          <w:rFonts w:hint="eastAsia"/>
        </w:rPr>
        <w:t>行之行政革新手段，是</w:t>
      </w:r>
      <w:proofErr w:type="gramStart"/>
      <w:r w:rsidRPr="00325E6A">
        <w:rPr>
          <w:rFonts w:hint="eastAsia"/>
        </w:rPr>
        <w:t>以</w:t>
      </w:r>
      <w:proofErr w:type="gramEnd"/>
      <w:r w:rsidRPr="00325E6A">
        <w:rPr>
          <w:rFonts w:hint="eastAsia"/>
        </w:rPr>
        <w:t>，政府委託民間辦理行政事務，已屬各先進國家之常態，</w:t>
      </w:r>
      <w:r w:rsidRPr="00325E6A">
        <w:rPr>
          <w:rFonts w:hint="eastAsia"/>
        </w:rPr>
        <w:lastRenderedPageBreak/>
        <w:t>我國亦不例外</w:t>
      </w:r>
      <w:r w:rsidR="00640EF3" w:rsidRPr="00325E6A">
        <w:rPr>
          <w:rFonts w:hint="eastAsia"/>
        </w:rPr>
        <w:t>，但</w:t>
      </w:r>
      <w:r w:rsidR="00E50D7B" w:rsidRPr="00325E6A">
        <w:rPr>
          <w:rFonts w:hint="eastAsia"/>
        </w:rPr>
        <w:t>行政院推動</w:t>
      </w:r>
      <w:r w:rsidR="006A1C03" w:rsidRPr="00325E6A">
        <w:rPr>
          <w:rFonts w:ascii="Times New Roman" w:hint="eastAsia"/>
          <w:szCs w:val="32"/>
        </w:rPr>
        <w:t>業務委外政策</w:t>
      </w:r>
      <w:r w:rsidR="000E346E" w:rsidRPr="00325E6A">
        <w:rPr>
          <w:rFonts w:ascii="Times New Roman" w:hint="eastAsia"/>
          <w:szCs w:val="32"/>
        </w:rPr>
        <w:t>卻</w:t>
      </w:r>
      <w:r w:rsidR="004805CB" w:rsidRPr="00325E6A">
        <w:rPr>
          <w:rFonts w:hint="eastAsia"/>
        </w:rPr>
        <w:t>欠缺一貫性與延續性，</w:t>
      </w:r>
      <w:r w:rsidR="000E346E" w:rsidRPr="00325E6A">
        <w:rPr>
          <w:rFonts w:hint="eastAsia"/>
        </w:rPr>
        <w:t>且</w:t>
      </w:r>
      <w:r w:rsidR="00FD4737" w:rsidRPr="00325E6A">
        <w:rPr>
          <w:rFonts w:hint="eastAsia"/>
        </w:rPr>
        <w:t>各推動機關之間缺乏系統整合</w:t>
      </w:r>
      <w:r w:rsidR="000E346E" w:rsidRPr="00325E6A">
        <w:rPr>
          <w:rFonts w:hint="eastAsia"/>
        </w:rPr>
        <w:t>，有待檢討改進</w:t>
      </w:r>
      <w:r w:rsidR="004805CB" w:rsidRPr="00325E6A">
        <w:rPr>
          <w:rFonts w:hint="eastAsia"/>
        </w:rPr>
        <w:t>。</w:t>
      </w:r>
    </w:p>
    <w:bookmarkEnd w:id="82"/>
    <w:bookmarkEnd w:id="83"/>
    <w:p w:rsidR="007404B6" w:rsidRPr="00325E6A" w:rsidRDefault="00FD4737" w:rsidP="007404B6">
      <w:pPr>
        <w:pStyle w:val="3"/>
      </w:pPr>
      <w:r w:rsidRPr="00325E6A">
        <w:rPr>
          <w:rFonts w:hint="eastAsia"/>
        </w:rPr>
        <w:t>行政院推動</w:t>
      </w:r>
      <w:r w:rsidRPr="00325E6A">
        <w:rPr>
          <w:rFonts w:ascii="Times New Roman" w:hint="eastAsia"/>
          <w:szCs w:val="32"/>
        </w:rPr>
        <w:t>業務委外</w:t>
      </w:r>
      <w:r w:rsidR="007404B6" w:rsidRPr="00325E6A">
        <w:rPr>
          <w:rFonts w:ascii="Times New Roman" w:hint="eastAsia"/>
          <w:szCs w:val="32"/>
        </w:rPr>
        <w:t>政策</w:t>
      </w:r>
      <w:r w:rsidRPr="00325E6A">
        <w:rPr>
          <w:rFonts w:ascii="Times New Roman" w:hint="eastAsia"/>
          <w:szCs w:val="32"/>
        </w:rPr>
        <w:t>，</w:t>
      </w:r>
      <w:r w:rsidR="007404B6" w:rsidRPr="00325E6A">
        <w:rPr>
          <w:rFonts w:ascii="Times New Roman" w:hint="eastAsia"/>
          <w:szCs w:val="32"/>
        </w:rPr>
        <w:t>並未對</w:t>
      </w:r>
      <w:r w:rsidRPr="00325E6A">
        <w:rPr>
          <w:rFonts w:ascii="Times New Roman" w:hint="eastAsia"/>
          <w:szCs w:val="32"/>
        </w:rPr>
        <w:t>委</w:t>
      </w:r>
      <w:proofErr w:type="gramStart"/>
      <w:r w:rsidRPr="00325E6A">
        <w:rPr>
          <w:rFonts w:ascii="Times New Roman" w:hint="eastAsia"/>
          <w:szCs w:val="32"/>
        </w:rPr>
        <w:t>外課責</w:t>
      </w:r>
      <w:proofErr w:type="gramEnd"/>
      <w:r w:rsidRPr="00325E6A">
        <w:rPr>
          <w:rFonts w:ascii="Times New Roman" w:hint="eastAsia"/>
          <w:szCs w:val="32"/>
        </w:rPr>
        <w:t>理念</w:t>
      </w:r>
      <w:r w:rsidR="007404B6" w:rsidRPr="00325E6A">
        <w:rPr>
          <w:rFonts w:ascii="Times New Roman" w:hint="eastAsia"/>
          <w:szCs w:val="32"/>
        </w:rPr>
        <w:t>有效</w:t>
      </w:r>
      <w:r w:rsidRPr="00325E6A">
        <w:rPr>
          <w:rFonts w:ascii="Times New Roman" w:hint="eastAsia"/>
          <w:szCs w:val="32"/>
        </w:rPr>
        <w:t>宣導</w:t>
      </w:r>
      <w:r w:rsidRPr="00325E6A">
        <w:rPr>
          <w:rFonts w:hint="eastAsia"/>
        </w:rPr>
        <w:t>，有待檢討改進</w:t>
      </w:r>
      <w:r w:rsidR="007404B6" w:rsidRPr="00325E6A">
        <w:rPr>
          <w:rFonts w:hint="eastAsia"/>
        </w:rPr>
        <w:t>。</w:t>
      </w:r>
    </w:p>
    <w:p w:rsidR="002A0104" w:rsidRPr="00325E6A" w:rsidRDefault="003E6E92" w:rsidP="0004669C">
      <w:pPr>
        <w:pStyle w:val="4"/>
        <w:ind w:left="1700" w:hanging="680"/>
      </w:pPr>
      <w:r w:rsidRPr="00325E6A">
        <w:rPr>
          <w:rFonts w:ascii="Times New Roman" w:hint="eastAsia"/>
          <w:szCs w:val="32"/>
        </w:rPr>
        <w:t>政府</w:t>
      </w:r>
      <w:r w:rsidR="007404B6" w:rsidRPr="00325E6A">
        <w:rPr>
          <w:rFonts w:ascii="Times New Roman" w:hint="eastAsia"/>
          <w:szCs w:val="32"/>
        </w:rPr>
        <w:t>業務委外政策</w:t>
      </w:r>
      <w:r w:rsidR="007404B6" w:rsidRPr="00325E6A">
        <w:rPr>
          <w:rFonts w:hint="eastAsia"/>
          <w:kern w:val="0"/>
        </w:rPr>
        <w:t>強調「公部門與私部門的新平衡關係」、故在政府改造過程，需要同步落實「地方能做的，中央不做；民間能做的，政府不做」的改造共識。也就是說政府業務如果民間有意願也有能力完成時，政府應開放委外朝向公辦民營。透過委外經營可以聯結政府公權力與民間社會力的</w:t>
      </w:r>
      <w:proofErr w:type="gramStart"/>
      <w:r w:rsidR="007404B6" w:rsidRPr="00325E6A">
        <w:rPr>
          <w:rFonts w:hint="eastAsia"/>
          <w:kern w:val="0"/>
        </w:rPr>
        <w:t>衢</w:t>
      </w:r>
      <w:proofErr w:type="gramEnd"/>
      <w:r w:rsidR="007404B6" w:rsidRPr="00325E6A">
        <w:rPr>
          <w:rFonts w:hint="eastAsia"/>
          <w:kern w:val="0"/>
        </w:rPr>
        <w:t>道，從中活化政府之核心價值與競爭優勢。</w:t>
      </w:r>
      <w:r w:rsidR="00F303AB" w:rsidRPr="00325E6A">
        <w:rPr>
          <w:rFonts w:hint="eastAsia"/>
          <w:kern w:val="0"/>
        </w:rPr>
        <w:t>而</w:t>
      </w:r>
      <w:r w:rsidR="0004669C" w:rsidRPr="00325E6A">
        <w:rPr>
          <w:rFonts w:hint="eastAsia"/>
        </w:rPr>
        <w:t>傳統的官僚體制是由政府機關運用權力來統治國家的所有部分，政府是統治者，社會是被統治的對象。</w:t>
      </w:r>
      <w:r w:rsidR="0004669C" w:rsidRPr="00325E6A">
        <w:rPr>
          <w:rFonts w:ascii="Times New Roman" w:hint="eastAsia"/>
          <w:szCs w:val="32"/>
        </w:rPr>
        <w:t>然政府業務</w:t>
      </w:r>
      <w:r w:rsidR="0004669C" w:rsidRPr="00325E6A">
        <w:rPr>
          <w:rFonts w:hint="eastAsia"/>
        </w:rPr>
        <w:t>委託民間廠商經營，公部門仍保有「所有權」，民間單位卻擁有「經營權」，但公私之間的界限即開始呈現模糊的狀態，實際責任歸屬如何區分</w:t>
      </w:r>
      <w:r w:rsidRPr="00325E6A">
        <w:rPr>
          <w:rFonts w:hint="eastAsia"/>
        </w:rPr>
        <w:t>便很重要</w:t>
      </w:r>
      <w:r w:rsidR="0004669C" w:rsidRPr="00325E6A">
        <w:rPr>
          <w:rFonts w:hint="eastAsia"/>
        </w:rPr>
        <w:t>。</w:t>
      </w:r>
      <w:r w:rsidRPr="00325E6A">
        <w:rPr>
          <w:rFonts w:hint="eastAsia"/>
        </w:rPr>
        <w:t>且</w:t>
      </w:r>
      <w:r w:rsidR="002A0104" w:rsidRPr="00325E6A">
        <w:rPr>
          <w:rFonts w:hint="eastAsia"/>
        </w:rPr>
        <w:t>市場導向的做法與概念</w:t>
      </w:r>
      <w:r w:rsidRPr="00325E6A">
        <w:rPr>
          <w:rFonts w:hint="eastAsia"/>
        </w:rPr>
        <w:t>如</w:t>
      </w:r>
      <w:r w:rsidR="002A0104" w:rsidRPr="00325E6A">
        <w:rPr>
          <w:rFonts w:hint="eastAsia"/>
        </w:rPr>
        <w:t>過於倉促，會取代或是妨礙公共行政的原則與價值</w:t>
      </w:r>
      <w:r w:rsidRPr="00325E6A">
        <w:rPr>
          <w:rFonts w:hint="eastAsia"/>
        </w:rPr>
        <w:t>，因市場乃是滿足私人利益的場所，與公共生活中以利他為主之原則背道而馳，可能因引進民間組織與市場機制，而失去原有政府公共性的特質。所以政府更有責任監督私部門的表現，</w:t>
      </w:r>
      <w:r w:rsidR="0024434B" w:rsidRPr="00325E6A">
        <w:rPr>
          <w:rFonts w:hint="eastAsia"/>
        </w:rPr>
        <w:t>而</w:t>
      </w:r>
      <w:r w:rsidRPr="00325E6A">
        <w:rPr>
          <w:rFonts w:hint="eastAsia"/>
        </w:rPr>
        <w:t>對委外做法提出的監督機制，此即</w:t>
      </w:r>
      <w:proofErr w:type="gramStart"/>
      <w:r w:rsidRPr="00325E6A">
        <w:rPr>
          <w:rFonts w:hint="eastAsia"/>
        </w:rPr>
        <w:t>是課責概念</w:t>
      </w:r>
      <w:proofErr w:type="gramEnd"/>
      <w:r w:rsidRPr="00325E6A">
        <w:rPr>
          <w:rFonts w:hint="eastAsia"/>
        </w:rPr>
        <w:t>，讓受託者的作業流程透過監督機制而透明化，讓委託者一目了然，也讓民眾獲取相關資訊，對此提出他們的認同與反對意見，走向讓民眾更積極參與的公民社會</w:t>
      </w:r>
      <w:r w:rsidR="00197025" w:rsidRPr="00325E6A">
        <w:rPr>
          <w:rFonts w:hint="eastAsia"/>
        </w:rPr>
        <w:t>。</w:t>
      </w:r>
    </w:p>
    <w:p w:rsidR="00A9281B" w:rsidRPr="00325E6A" w:rsidRDefault="0010289A" w:rsidP="00A9281B">
      <w:pPr>
        <w:pStyle w:val="4"/>
        <w:ind w:left="1700" w:hanging="680"/>
      </w:pPr>
      <w:r w:rsidRPr="00325E6A">
        <w:rPr>
          <w:rFonts w:hint="eastAsia"/>
        </w:rPr>
        <w:t>以文建會傳藝中心委外案</w:t>
      </w:r>
      <w:r w:rsidR="00EA2FF9" w:rsidRPr="00325E6A">
        <w:rPr>
          <w:rFonts w:hint="eastAsia"/>
        </w:rPr>
        <w:t>為例</w:t>
      </w:r>
      <w:r w:rsidRPr="00325E6A">
        <w:rPr>
          <w:rFonts w:hint="eastAsia"/>
        </w:rPr>
        <w:t>，</w:t>
      </w:r>
      <w:r w:rsidR="00EA2FF9" w:rsidRPr="00325E6A">
        <w:rPr>
          <w:rFonts w:hint="eastAsia"/>
        </w:rPr>
        <w:t>該</w:t>
      </w:r>
      <w:r w:rsidRPr="00325E6A">
        <w:rPr>
          <w:rFonts w:hint="eastAsia"/>
        </w:rPr>
        <w:t>案在議約過程遭遇公私部門看法分歧，議約不易</w:t>
      </w:r>
      <w:r w:rsidR="00EA2FF9" w:rsidRPr="00325E6A">
        <w:rPr>
          <w:rFonts w:hint="eastAsia"/>
        </w:rPr>
        <w:t>，</w:t>
      </w:r>
      <w:r w:rsidRPr="00325E6A">
        <w:rPr>
          <w:rFonts w:hint="eastAsia"/>
        </w:rPr>
        <w:t>廠商基於營</w:t>
      </w:r>
      <w:r w:rsidRPr="00325E6A">
        <w:rPr>
          <w:rFonts w:hint="eastAsia"/>
        </w:rPr>
        <w:lastRenderedPageBreak/>
        <w:t>運利益考量，對於已公告之契約文件，未於公告期間提出異議，</w:t>
      </w:r>
      <w:proofErr w:type="gramStart"/>
      <w:r w:rsidRPr="00325E6A">
        <w:rPr>
          <w:rFonts w:hint="eastAsia"/>
        </w:rPr>
        <w:t>於議約</w:t>
      </w:r>
      <w:proofErr w:type="gramEnd"/>
      <w:r w:rsidRPr="00325E6A">
        <w:rPr>
          <w:rFonts w:hint="eastAsia"/>
        </w:rPr>
        <w:t>時卻提出諸多修正意見，又於簽約前原最優申請人發生跳票等財務困難情事，撤銷最優申請人資格，繼與次優申請人遞補議約，</w:t>
      </w:r>
      <w:proofErr w:type="gramStart"/>
      <w:r w:rsidRPr="00325E6A">
        <w:rPr>
          <w:rFonts w:hint="eastAsia"/>
        </w:rPr>
        <w:t>過程均極繁瑣</w:t>
      </w:r>
      <w:proofErr w:type="gramEnd"/>
      <w:r w:rsidRPr="00325E6A">
        <w:rPr>
          <w:rFonts w:hint="eastAsia"/>
        </w:rPr>
        <w:t>費時。</w:t>
      </w:r>
      <w:r w:rsidR="00EA2FF9" w:rsidRPr="00325E6A">
        <w:rPr>
          <w:rFonts w:hint="eastAsia"/>
        </w:rPr>
        <w:t>又退輔會嘉義農場委外案，自</w:t>
      </w:r>
      <w:r w:rsidR="00EA2FF9" w:rsidRPr="00325E6A">
        <w:t>97</w:t>
      </w:r>
      <w:r w:rsidR="00EA2FF9" w:rsidRPr="00325E6A">
        <w:rPr>
          <w:rFonts w:hint="eastAsia"/>
        </w:rPr>
        <w:t>年以來，履約爭議不斷，核有嘉義農場未依委託經營契約落實財務監督檢查權，</w:t>
      </w:r>
      <w:proofErr w:type="gramStart"/>
      <w:r w:rsidR="00EA2FF9" w:rsidRPr="00325E6A">
        <w:rPr>
          <w:rFonts w:hint="eastAsia"/>
        </w:rPr>
        <w:t>致嘉農</w:t>
      </w:r>
      <w:proofErr w:type="gramEnd"/>
      <w:r w:rsidR="00EA2FF9" w:rsidRPr="00325E6A">
        <w:rPr>
          <w:rFonts w:hint="eastAsia"/>
        </w:rPr>
        <w:t>公司</w:t>
      </w:r>
      <w:r w:rsidR="00EA2FF9" w:rsidRPr="00325E6A">
        <w:t xml:space="preserve">93 </w:t>
      </w:r>
      <w:r w:rsidR="00EA2FF9" w:rsidRPr="00325E6A">
        <w:rPr>
          <w:rFonts w:hint="eastAsia"/>
        </w:rPr>
        <w:t>至</w:t>
      </w:r>
      <w:r w:rsidR="00EA2FF9" w:rsidRPr="00325E6A">
        <w:t>97</w:t>
      </w:r>
      <w:r w:rsidR="00EA2FF9" w:rsidRPr="00325E6A">
        <w:rPr>
          <w:rFonts w:hint="eastAsia"/>
        </w:rPr>
        <w:t>年將承自委託經營契約所取得之資產，藉合作契約方式轉</w:t>
      </w:r>
      <w:proofErr w:type="gramStart"/>
      <w:r w:rsidR="00EA2FF9" w:rsidRPr="00325E6A">
        <w:rPr>
          <w:rFonts w:hint="eastAsia"/>
        </w:rPr>
        <w:t>供母公司—</w:t>
      </w:r>
      <w:proofErr w:type="gramEnd"/>
      <w:r w:rsidR="00EA2FF9" w:rsidRPr="00325E6A">
        <w:rPr>
          <w:rFonts w:hint="eastAsia"/>
        </w:rPr>
        <w:t>劍湖山公司作為營業之用並支付高額權利金，以移轉公司</w:t>
      </w:r>
      <w:proofErr w:type="gramStart"/>
      <w:r w:rsidR="00EA2FF9" w:rsidRPr="00325E6A">
        <w:rPr>
          <w:rFonts w:hint="eastAsia"/>
        </w:rPr>
        <w:t>資金予劍湖</w:t>
      </w:r>
      <w:proofErr w:type="gramEnd"/>
      <w:r w:rsidR="00EA2FF9" w:rsidRPr="00325E6A">
        <w:rPr>
          <w:rFonts w:hint="eastAsia"/>
        </w:rPr>
        <w:t>山公司等嚴重影響嘉農公司營運，並違反委託經營契約及促參法之情事，任令該公司藉金融海嘯、</w:t>
      </w:r>
      <w:proofErr w:type="gramStart"/>
      <w:r w:rsidR="00EA2FF9" w:rsidRPr="00325E6A">
        <w:rPr>
          <w:rFonts w:hint="eastAsia"/>
        </w:rPr>
        <w:t>莫拉克</w:t>
      </w:r>
      <w:proofErr w:type="gramEnd"/>
      <w:r w:rsidR="00EA2FF9" w:rsidRPr="00325E6A">
        <w:rPr>
          <w:rFonts w:hint="eastAsia"/>
        </w:rPr>
        <w:t>風災及財務呈現流動性不足為由，調降權利金、並於</w:t>
      </w:r>
      <w:proofErr w:type="gramStart"/>
      <w:r w:rsidR="00EA2FF9" w:rsidRPr="00325E6A">
        <w:t>98</w:t>
      </w:r>
      <w:r w:rsidR="00EA2FF9" w:rsidRPr="00325E6A">
        <w:rPr>
          <w:rFonts w:hint="eastAsia"/>
        </w:rPr>
        <w:t>年</w:t>
      </w:r>
      <w:r w:rsidR="00EA2FF9" w:rsidRPr="00325E6A">
        <w:t>8</w:t>
      </w:r>
      <w:r w:rsidR="00EA2FF9" w:rsidRPr="00325E6A">
        <w:rPr>
          <w:rFonts w:hint="eastAsia"/>
        </w:rPr>
        <w:t>月歇園停業</w:t>
      </w:r>
      <w:proofErr w:type="gramEnd"/>
      <w:r w:rsidR="00EA2FF9" w:rsidRPr="00325E6A">
        <w:rPr>
          <w:rFonts w:hint="eastAsia"/>
        </w:rPr>
        <w:t>，迄至</w:t>
      </w:r>
      <w:r w:rsidR="00EA2FF9" w:rsidRPr="00325E6A">
        <w:t>98</w:t>
      </w:r>
      <w:r w:rsidR="00EA2FF9" w:rsidRPr="00325E6A">
        <w:rPr>
          <w:rFonts w:hint="eastAsia"/>
        </w:rPr>
        <w:t>年</w:t>
      </w:r>
      <w:r w:rsidR="00EA2FF9" w:rsidRPr="00325E6A">
        <w:t>10</w:t>
      </w:r>
      <w:r w:rsidR="00EA2FF9" w:rsidRPr="00325E6A">
        <w:rPr>
          <w:rFonts w:hint="eastAsia"/>
        </w:rPr>
        <w:t>月</w:t>
      </w:r>
      <w:r w:rsidR="00EA2FF9" w:rsidRPr="00325E6A">
        <w:t>31</w:t>
      </w:r>
      <w:r w:rsidR="00EA2FF9" w:rsidRPr="00325E6A">
        <w:rPr>
          <w:rFonts w:hint="eastAsia"/>
        </w:rPr>
        <w:t>日終止委託經營。</w:t>
      </w:r>
      <w:r w:rsidR="00181BC9" w:rsidRPr="00325E6A">
        <w:rPr>
          <w:rFonts w:hint="eastAsia"/>
        </w:rPr>
        <w:t>審視傳藝中心委外案及嘉義農場委外案之缺失，顯然肇</w:t>
      </w:r>
      <w:r w:rsidR="00EC5BB9" w:rsidRPr="00325E6A">
        <w:rPr>
          <w:rFonts w:hint="eastAsia"/>
        </w:rPr>
        <w:t>因</w:t>
      </w:r>
      <w:r w:rsidR="00181BC9" w:rsidRPr="00325E6A">
        <w:rPr>
          <w:rFonts w:hint="eastAsia"/>
        </w:rPr>
        <w:t>於</w:t>
      </w:r>
      <w:r w:rsidR="00181BC9" w:rsidRPr="00325E6A">
        <w:rPr>
          <w:rFonts w:ascii="Times New Roman" w:hint="eastAsia"/>
          <w:szCs w:val="32"/>
        </w:rPr>
        <w:t>委外廠商</w:t>
      </w:r>
      <w:proofErr w:type="gramStart"/>
      <w:r w:rsidR="00181BC9" w:rsidRPr="00325E6A">
        <w:rPr>
          <w:rFonts w:ascii="Times New Roman" w:hint="eastAsia"/>
          <w:szCs w:val="32"/>
        </w:rPr>
        <w:t>對課責</w:t>
      </w:r>
      <w:proofErr w:type="gramEnd"/>
      <w:r w:rsidR="00181BC9" w:rsidRPr="00325E6A">
        <w:rPr>
          <w:rFonts w:ascii="Times New Roman" w:hint="eastAsia"/>
          <w:szCs w:val="32"/>
        </w:rPr>
        <w:t>理念之缺乏。</w:t>
      </w:r>
    </w:p>
    <w:p w:rsidR="00A0350B" w:rsidRPr="00325E6A" w:rsidRDefault="00773BB3" w:rsidP="00A9281B">
      <w:pPr>
        <w:pStyle w:val="4"/>
        <w:ind w:left="1700" w:hanging="680"/>
      </w:pPr>
      <w:r w:rsidRPr="00325E6A">
        <w:t>在公私協力治理的機制下，私部門須從「企業公民」的角度履行企業社會責任，除謀取利潤，亦須負起環境保育、社會安全、社會教育、</w:t>
      </w:r>
      <w:proofErr w:type="gramStart"/>
      <w:r w:rsidRPr="00325E6A">
        <w:t>節能減碳等</w:t>
      </w:r>
      <w:proofErr w:type="gramEnd"/>
      <w:r w:rsidRPr="00325E6A">
        <w:t>社會責任。</w:t>
      </w:r>
      <w:r w:rsidR="00A9281B" w:rsidRPr="00325E6A">
        <w:rPr>
          <w:rFonts w:hint="eastAsia"/>
        </w:rPr>
        <w:t>所以</w:t>
      </w:r>
      <w:r w:rsidR="004451FA" w:rsidRPr="00325E6A">
        <w:rPr>
          <w:rFonts w:hint="eastAsia"/>
        </w:rPr>
        <w:t>委外的問題不在於有無法源依據或分類範圍，公共</w:t>
      </w:r>
      <w:proofErr w:type="gramStart"/>
      <w:r w:rsidR="004451FA" w:rsidRPr="00325E6A">
        <w:rPr>
          <w:rFonts w:hint="eastAsia"/>
        </w:rPr>
        <w:t>性課責</w:t>
      </w:r>
      <w:r w:rsidR="0024434B" w:rsidRPr="00325E6A">
        <w:rPr>
          <w:rFonts w:hint="eastAsia"/>
        </w:rPr>
        <w:t>才</w:t>
      </w:r>
      <w:proofErr w:type="gramEnd"/>
      <w:r w:rsidR="004451FA" w:rsidRPr="00325E6A">
        <w:rPr>
          <w:rFonts w:hint="eastAsia"/>
        </w:rPr>
        <w:t>是其中關鍵之一，</w:t>
      </w:r>
      <w:r w:rsidR="00FD4737" w:rsidRPr="00325E6A">
        <w:rPr>
          <w:rFonts w:hint="eastAsia"/>
        </w:rPr>
        <w:t>如何在業務委外機制中，反映出這</w:t>
      </w:r>
      <w:proofErr w:type="gramStart"/>
      <w:r w:rsidR="00FD4737" w:rsidRPr="00325E6A">
        <w:rPr>
          <w:rFonts w:hint="eastAsia"/>
        </w:rPr>
        <w:t>種課責</w:t>
      </w:r>
      <w:proofErr w:type="gramEnd"/>
      <w:r w:rsidR="00FD4737" w:rsidRPr="00325E6A">
        <w:rPr>
          <w:rFonts w:hint="eastAsia"/>
        </w:rPr>
        <w:t>的概念，</w:t>
      </w:r>
      <w:r w:rsidR="003E5D78" w:rsidRPr="00325E6A">
        <w:rPr>
          <w:rFonts w:hint="eastAsia"/>
        </w:rPr>
        <w:t>便是相當重要的課題</w:t>
      </w:r>
      <w:r w:rsidR="004451FA" w:rsidRPr="00325E6A">
        <w:rPr>
          <w:rFonts w:hint="eastAsia"/>
        </w:rPr>
        <w:t>，</w:t>
      </w:r>
      <w:r w:rsidR="00FD4737" w:rsidRPr="00325E6A">
        <w:rPr>
          <w:rFonts w:hint="eastAsia"/>
        </w:rPr>
        <w:t>但行政院推動</w:t>
      </w:r>
      <w:r w:rsidR="00FD4737" w:rsidRPr="00325E6A">
        <w:rPr>
          <w:rFonts w:ascii="Times New Roman" w:hint="eastAsia"/>
          <w:szCs w:val="32"/>
        </w:rPr>
        <w:t>業務委外</w:t>
      </w:r>
      <w:r w:rsidR="00FD4737" w:rsidRPr="00325E6A">
        <w:rPr>
          <w:rFonts w:hint="eastAsia"/>
        </w:rPr>
        <w:t>過程中，對</w:t>
      </w:r>
      <w:proofErr w:type="gramStart"/>
      <w:r w:rsidR="00FD4737" w:rsidRPr="00325E6A">
        <w:rPr>
          <w:rFonts w:hint="eastAsia"/>
        </w:rPr>
        <w:t>此課責</w:t>
      </w:r>
      <w:proofErr w:type="gramEnd"/>
      <w:r w:rsidR="00FD4737" w:rsidRPr="00325E6A">
        <w:rPr>
          <w:rFonts w:hint="eastAsia"/>
        </w:rPr>
        <w:t>基本</w:t>
      </w:r>
      <w:r w:rsidR="00FD4737" w:rsidRPr="00325E6A">
        <w:rPr>
          <w:rFonts w:ascii="Times New Roman" w:hint="eastAsia"/>
          <w:szCs w:val="32"/>
        </w:rPr>
        <w:t>理念並未</w:t>
      </w:r>
      <w:r w:rsidR="0024434B" w:rsidRPr="00325E6A">
        <w:rPr>
          <w:rFonts w:ascii="Times New Roman" w:hint="eastAsia"/>
          <w:szCs w:val="32"/>
        </w:rPr>
        <w:t>有效</w:t>
      </w:r>
      <w:r w:rsidR="00FD4737" w:rsidRPr="00325E6A">
        <w:rPr>
          <w:rFonts w:ascii="Times New Roman" w:hint="eastAsia"/>
          <w:szCs w:val="32"/>
        </w:rPr>
        <w:t>宣導</w:t>
      </w:r>
      <w:r w:rsidR="004451FA" w:rsidRPr="00325E6A">
        <w:rPr>
          <w:rFonts w:hint="eastAsia"/>
        </w:rPr>
        <w:t>，有待檢討改進。</w:t>
      </w:r>
    </w:p>
    <w:p w:rsidR="005221C1" w:rsidRPr="00325E6A" w:rsidRDefault="005221C1" w:rsidP="003867CD">
      <w:pPr>
        <w:pStyle w:val="2"/>
      </w:pPr>
      <w:bookmarkStart w:id="91" w:name="_Toc309223865"/>
      <w:r w:rsidRPr="00325E6A">
        <w:rPr>
          <w:rFonts w:hint="eastAsia"/>
        </w:rPr>
        <w:t>法制面</w:t>
      </w:r>
      <w:bookmarkEnd w:id="91"/>
    </w:p>
    <w:p w:rsidR="002444F0" w:rsidRPr="00325E6A" w:rsidRDefault="002444F0" w:rsidP="002444F0">
      <w:pPr>
        <w:pStyle w:val="3"/>
        <w:ind w:left="1360" w:hanging="680"/>
      </w:pPr>
      <w:r w:rsidRPr="00325E6A">
        <w:rPr>
          <w:rFonts w:hint="eastAsia"/>
        </w:rPr>
        <w:t>行政院未能於「行政院及所屬各機關推動業務委託民間辦理實施要點」區分規範密度，</w:t>
      </w:r>
      <w:r w:rsidR="0086319D" w:rsidRPr="00325E6A">
        <w:rPr>
          <w:rFonts w:hint="eastAsia"/>
        </w:rPr>
        <w:t>落實法律保留原則</w:t>
      </w:r>
      <w:r w:rsidRPr="00325E6A">
        <w:rPr>
          <w:rFonts w:hint="eastAsia"/>
        </w:rPr>
        <w:t>，</w:t>
      </w:r>
      <w:r w:rsidR="0086319D" w:rsidRPr="00325E6A">
        <w:rPr>
          <w:rFonts w:hint="eastAsia"/>
        </w:rPr>
        <w:t>顯</w:t>
      </w:r>
      <w:r w:rsidRPr="00325E6A">
        <w:rPr>
          <w:rFonts w:hint="eastAsia"/>
        </w:rPr>
        <w:t>有缺失</w:t>
      </w:r>
      <w:r w:rsidR="00077EE0" w:rsidRPr="00325E6A">
        <w:rPr>
          <w:rFonts w:hint="eastAsia"/>
        </w:rPr>
        <w:t>。</w:t>
      </w:r>
    </w:p>
    <w:p w:rsidR="002444F0" w:rsidRPr="00325E6A" w:rsidRDefault="002444F0" w:rsidP="002444F0">
      <w:pPr>
        <w:pStyle w:val="4"/>
        <w:ind w:left="1700" w:hanging="680"/>
      </w:pPr>
      <w:r w:rsidRPr="00325E6A">
        <w:rPr>
          <w:rFonts w:hint="eastAsia"/>
        </w:rPr>
        <w:lastRenderedPageBreak/>
        <w:t>司法院釋字第443號理由書略</w:t>
      </w:r>
      <w:proofErr w:type="gramStart"/>
      <w:r w:rsidRPr="00325E6A">
        <w:rPr>
          <w:rFonts w:hint="eastAsia"/>
        </w:rPr>
        <w:t>以</w:t>
      </w:r>
      <w:proofErr w:type="gramEnd"/>
      <w:r w:rsidRPr="00325E6A">
        <w:rPr>
          <w:rFonts w:hint="eastAsia"/>
        </w:rPr>
        <w:t>：「何種事項應以法律直接規範或得委由命令予以規定，與所謂規範密度有關，應視規範對象、內容或法益本身及其所受限制之輕重而容許合理之差異：諸如剝奪人民生命或限制人民身體自由者，必須遵守罪刑法定主義，以制定法律之方式為之；涉及人民其他自由權利之限制者，亦應由法律加以規定，如以法律授權主管機關發布命令為補充規定時，其授權應符合具體明確之原則；若僅屬與執行法律之細節性、技術性次要事項，則得由主管機關發布命令為必要之規範，雖因而對人民產生不便或輕微影響，尚非憲法所不許。又關於給付行政措施，其受法律規範之密度，自較限制人民權益者寬鬆，倘涉及公共利益之重大事項者，應有法律或法律授權之命令為依據之必要，乃屬當然。」顯見我國法律保留原則是層級化的保留體系，「法律保留」有「規範密度」之分。「規範密度」分別為行政機關之作為必須有憲法之依據，立法機關不得再作任何規範之「憲法保留」；限由立法機關之立法作為，排除立法授權之「國會保留」；以及中央法規標準法第</w:t>
      </w:r>
      <w:r w:rsidRPr="00325E6A">
        <w:t xml:space="preserve">5 </w:t>
      </w:r>
      <w:r w:rsidRPr="00325E6A">
        <w:rPr>
          <w:rFonts w:hint="eastAsia"/>
        </w:rPr>
        <w:t>條、第</w:t>
      </w:r>
      <w:r w:rsidRPr="00325E6A">
        <w:t xml:space="preserve">6 </w:t>
      </w:r>
      <w:r w:rsidRPr="00325E6A">
        <w:rPr>
          <w:rFonts w:hint="eastAsia"/>
        </w:rPr>
        <w:t>條之「法律保留」。</w:t>
      </w:r>
    </w:p>
    <w:p w:rsidR="002444F0" w:rsidRPr="00325E6A" w:rsidRDefault="00B57D86" w:rsidP="002444F0">
      <w:pPr>
        <w:pStyle w:val="4"/>
        <w:ind w:left="1700" w:hanging="680"/>
      </w:pPr>
      <w:r w:rsidRPr="00325E6A">
        <w:rPr>
          <w:rFonts w:hint="eastAsia"/>
        </w:rPr>
        <w:t>按</w:t>
      </w:r>
      <w:r w:rsidR="005814AE" w:rsidRPr="00325E6A">
        <w:rPr>
          <w:rFonts w:hint="eastAsia"/>
        </w:rPr>
        <w:t>本案調查時</w:t>
      </w:r>
      <w:r w:rsidR="00206B45" w:rsidRPr="00325E6A">
        <w:rPr>
          <w:rFonts w:hint="eastAsia"/>
        </w:rPr>
        <w:t>委外要點</w:t>
      </w:r>
      <w:r w:rsidR="005814AE" w:rsidRPr="00325E6A">
        <w:rPr>
          <w:rFonts w:hint="eastAsia"/>
        </w:rPr>
        <w:t>（</w:t>
      </w:r>
      <w:r w:rsidR="00206B45">
        <w:rPr>
          <w:rFonts w:hint="eastAsia"/>
        </w:rPr>
        <w:t>96</w:t>
      </w:r>
      <w:r w:rsidR="005814AE" w:rsidRPr="00325E6A">
        <w:rPr>
          <w:rFonts w:hint="eastAsia"/>
        </w:rPr>
        <w:t>年</w:t>
      </w:r>
      <w:r w:rsidR="00206B45">
        <w:rPr>
          <w:rFonts w:hint="eastAsia"/>
        </w:rPr>
        <w:t>1</w:t>
      </w:r>
      <w:r w:rsidR="005814AE" w:rsidRPr="00325E6A">
        <w:rPr>
          <w:rFonts w:hint="eastAsia"/>
        </w:rPr>
        <w:t>月</w:t>
      </w:r>
      <w:r w:rsidR="00206B45">
        <w:rPr>
          <w:rFonts w:hint="eastAsia"/>
        </w:rPr>
        <w:t>19</w:t>
      </w:r>
      <w:r w:rsidR="005814AE" w:rsidRPr="00325E6A">
        <w:rPr>
          <w:rFonts w:hint="eastAsia"/>
        </w:rPr>
        <w:t>日修正</w:t>
      </w:r>
      <w:r w:rsidR="00206B45">
        <w:rPr>
          <w:rFonts w:hint="eastAsia"/>
        </w:rPr>
        <w:t>版</w:t>
      </w:r>
      <w:r w:rsidR="00555000">
        <w:rPr>
          <w:rFonts w:hint="eastAsia"/>
        </w:rPr>
        <w:t>，下稱舊</w:t>
      </w:r>
      <w:r w:rsidR="00555000" w:rsidRPr="00325E6A">
        <w:rPr>
          <w:rFonts w:hint="eastAsia"/>
        </w:rPr>
        <w:t>委外要點</w:t>
      </w:r>
      <w:r w:rsidR="005814AE" w:rsidRPr="00325E6A">
        <w:rPr>
          <w:rFonts w:hint="eastAsia"/>
        </w:rPr>
        <w:t>）</w:t>
      </w:r>
      <w:r w:rsidRPr="00325E6A">
        <w:rPr>
          <w:rFonts w:hint="eastAsia"/>
        </w:rPr>
        <w:t>第1點第2款：</w:t>
      </w:r>
      <w:r w:rsidR="002444F0" w:rsidRPr="00325E6A">
        <w:rPr>
          <w:rFonts w:hint="eastAsia"/>
        </w:rPr>
        <w:t>行政程序法第16條規定：「行政機關得依法規將其權限之一部分，委託民間團體或個人辦理。」「前項情形，應將委託事項及法規依據公告之，並刊登政府公報或新聞紙。」「第一項委託所需費用，除另有約定外，由行政機關支付之。」另</w:t>
      </w:r>
      <w:r w:rsidRPr="00325E6A">
        <w:rPr>
          <w:rFonts w:hint="eastAsia"/>
        </w:rPr>
        <w:t>第6點第2款規定：</w:t>
      </w:r>
      <w:r w:rsidR="002444F0" w:rsidRPr="00325E6A">
        <w:rPr>
          <w:rFonts w:hint="eastAsia"/>
        </w:rPr>
        <w:t>作業程序</w:t>
      </w:r>
      <w:r w:rsidRPr="00325E6A">
        <w:rPr>
          <w:rFonts w:hint="eastAsia"/>
        </w:rPr>
        <w:t>：</w:t>
      </w:r>
      <w:r w:rsidR="002444F0" w:rsidRPr="00325E6A">
        <w:rPr>
          <w:rFonts w:hint="eastAsia"/>
        </w:rPr>
        <w:t>決定委託民間辦理方式：視各該業務性質，依據行政程序法、促進民間參與公共建設</w:t>
      </w:r>
      <w:r w:rsidR="002444F0" w:rsidRPr="00325E6A">
        <w:rPr>
          <w:rFonts w:hint="eastAsia"/>
        </w:rPr>
        <w:lastRenderedPageBreak/>
        <w:t>法、政府採購法、民法等規定或配合增修相關法規，</w:t>
      </w:r>
      <w:proofErr w:type="gramStart"/>
      <w:r w:rsidR="002444F0" w:rsidRPr="00325E6A">
        <w:rPr>
          <w:rFonts w:hint="eastAsia"/>
        </w:rPr>
        <w:t>採</w:t>
      </w:r>
      <w:proofErr w:type="gramEnd"/>
      <w:r w:rsidR="002444F0" w:rsidRPr="00325E6A">
        <w:rPr>
          <w:rFonts w:hint="eastAsia"/>
        </w:rPr>
        <w:t>委託經營、委託管理、勞務採購等方式辦理。</w:t>
      </w:r>
    </w:p>
    <w:p w:rsidR="002444F0" w:rsidRPr="00325E6A" w:rsidRDefault="00A65E49" w:rsidP="006A1778">
      <w:pPr>
        <w:pStyle w:val="4"/>
        <w:ind w:left="1700" w:hanging="680"/>
      </w:pPr>
      <w:r w:rsidRPr="00A65E49">
        <w:rPr>
          <w:rFonts w:hint="eastAsia"/>
        </w:rPr>
        <w:t>上開要點，</w:t>
      </w:r>
      <w:proofErr w:type="gramStart"/>
      <w:r w:rsidRPr="00A65E49">
        <w:rPr>
          <w:rFonts w:hint="eastAsia"/>
        </w:rPr>
        <w:t>嗣</w:t>
      </w:r>
      <w:proofErr w:type="gramEnd"/>
      <w:r w:rsidRPr="00A65E49">
        <w:rPr>
          <w:rFonts w:hint="eastAsia"/>
        </w:rPr>
        <w:t>雖</w:t>
      </w:r>
      <w:r w:rsidR="00555000">
        <w:rPr>
          <w:rFonts w:hint="eastAsia"/>
        </w:rPr>
        <w:t>於100</w:t>
      </w:r>
      <w:r w:rsidR="00555000" w:rsidRPr="00325E6A">
        <w:rPr>
          <w:rFonts w:hint="eastAsia"/>
        </w:rPr>
        <w:t>年</w:t>
      </w:r>
      <w:r w:rsidR="00555000">
        <w:rPr>
          <w:rFonts w:hint="eastAsia"/>
        </w:rPr>
        <w:t>8</w:t>
      </w:r>
      <w:r w:rsidR="00555000" w:rsidRPr="00325E6A">
        <w:rPr>
          <w:rFonts w:hint="eastAsia"/>
        </w:rPr>
        <w:t>月</w:t>
      </w:r>
      <w:r w:rsidR="00555000">
        <w:rPr>
          <w:rFonts w:hint="eastAsia"/>
        </w:rPr>
        <w:t>23</w:t>
      </w:r>
      <w:r w:rsidR="00555000" w:rsidRPr="00325E6A">
        <w:rPr>
          <w:rFonts w:hint="eastAsia"/>
        </w:rPr>
        <w:t>日</w:t>
      </w:r>
      <w:r w:rsidRPr="00A65E49">
        <w:rPr>
          <w:rFonts w:hint="eastAsia"/>
        </w:rPr>
        <w:t>修正</w:t>
      </w:r>
      <w:r w:rsidR="00555000">
        <w:rPr>
          <w:rFonts w:hint="eastAsia"/>
        </w:rPr>
        <w:t>（下稱現行</w:t>
      </w:r>
      <w:r w:rsidR="00555000" w:rsidRPr="00325E6A">
        <w:rPr>
          <w:rFonts w:hint="eastAsia"/>
        </w:rPr>
        <w:t>委外要點）</w:t>
      </w:r>
      <w:r w:rsidRPr="00A65E49">
        <w:rPr>
          <w:rFonts w:hint="eastAsia"/>
        </w:rPr>
        <w:t>，於第</w:t>
      </w:r>
      <w:r w:rsidR="00555000">
        <w:rPr>
          <w:rFonts w:hint="eastAsia"/>
        </w:rPr>
        <w:t>3</w:t>
      </w:r>
      <w:r w:rsidRPr="00A65E49">
        <w:rPr>
          <w:rFonts w:hint="eastAsia"/>
        </w:rPr>
        <w:t>點第</w:t>
      </w:r>
      <w:r w:rsidR="00555000">
        <w:rPr>
          <w:rFonts w:hint="eastAsia"/>
        </w:rPr>
        <w:t>1</w:t>
      </w:r>
      <w:r w:rsidRPr="00A65E49">
        <w:rPr>
          <w:rFonts w:hint="eastAsia"/>
        </w:rPr>
        <w:t>項明定：「各機關業務除涉及公權力委託民間辦理案件，應依相關法令規定辦理外，屬公共服務或執行性質，經主管機關評估適合委託民間辦理（以下簡稱委外）者，得委外辦理。」及第</w:t>
      </w:r>
      <w:r w:rsidR="00555000">
        <w:rPr>
          <w:rFonts w:hint="eastAsia"/>
        </w:rPr>
        <w:t>7</w:t>
      </w:r>
      <w:r w:rsidRPr="00A65E49">
        <w:rPr>
          <w:rFonts w:hint="eastAsia"/>
        </w:rPr>
        <w:t>點</w:t>
      </w:r>
      <w:r w:rsidR="00555000">
        <w:rPr>
          <w:rFonts w:hint="eastAsia"/>
        </w:rPr>
        <w:t>第2款</w:t>
      </w:r>
      <w:r w:rsidRPr="00A65E49">
        <w:rPr>
          <w:rFonts w:hint="eastAsia"/>
        </w:rPr>
        <w:t>規定：「決定委託民間辦理方式：各機關應依促進民間參與公共建設法、政府採購法、民法、國有財產法等相關法規，評估業務委外辦理之適法性。」惟仍未依司法院釋字第</w:t>
      </w:r>
      <w:r w:rsidRPr="00A65E49">
        <w:t>443</w:t>
      </w:r>
      <w:r w:rsidRPr="00A65E49">
        <w:rPr>
          <w:rFonts w:hint="eastAsia"/>
        </w:rPr>
        <w:t>號之意旨，於委辦業務中適當區分出「重大事項」，而有規範密度差異。</w:t>
      </w:r>
      <w:proofErr w:type="gramStart"/>
      <w:r w:rsidRPr="00A65E49">
        <w:rPr>
          <w:rFonts w:hint="eastAsia"/>
        </w:rPr>
        <w:t>按釋字</w:t>
      </w:r>
      <w:proofErr w:type="gramEnd"/>
      <w:r w:rsidRPr="00A65E49">
        <w:rPr>
          <w:rFonts w:hint="eastAsia"/>
        </w:rPr>
        <w:t>第</w:t>
      </w:r>
      <w:r w:rsidRPr="00A65E49">
        <w:t>443</w:t>
      </w:r>
      <w:r w:rsidRPr="00A65E49">
        <w:rPr>
          <w:rFonts w:hint="eastAsia"/>
        </w:rPr>
        <w:t>號解釋理由書中，已然揭示：涉及人民其他自由權利之限制者，亦應由法律加以規定，如以法律授權主管機關發布命令為補充規定時，其授權應符合具體明確之原則；若僅屬與執行法律之細節性、技術性次要事項，則得由主管機關發布命令為必要之規範。又關於給付行政措施，其受法律規範之密度，自較限制人民權益者寬鬆，倘涉及公共利益之重大事項者，應有法律或法律授權之命令為依據之必要。</w:t>
      </w:r>
      <w:r w:rsidR="00A47C37">
        <w:rPr>
          <w:rFonts w:hint="eastAsia"/>
        </w:rPr>
        <w:t>現行</w:t>
      </w:r>
      <w:r w:rsidR="00A47C37" w:rsidRPr="00325E6A">
        <w:rPr>
          <w:rFonts w:hint="eastAsia"/>
        </w:rPr>
        <w:t>委外要點</w:t>
      </w:r>
      <w:r w:rsidRPr="00A65E49">
        <w:rPr>
          <w:rFonts w:hint="eastAsia"/>
        </w:rPr>
        <w:t>並未就委辦之公共服務或執行事項，依私人參與執行之強度、對於人民權益影響之重要性及公共事務之重要性等因素，予以區分各項委辦業務之規範密度；</w:t>
      </w:r>
      <w:proofErr w:type="gramStart"/>
      <w:r w:rsidR="00A47C37">
        <w:rPr>
          <w:rFonts w:hint="eastAsia"/>
        </w:rPr>
        <w:t>舊</w:t>
      </w:r>
      <w:r w:rsidR="00A47C37" w:rsidRPr="00325E6A">
        <w:rPr>
          <w:rFonts w:hint="eastAsia"/>
        </w:rPr>
        <w:t>委外</w:t>
      </w:r>
      <w:proofErr w:type="gramEnd"/>
      <w:r w:rsidR="00A47C37" w:rsidRPr="00325E6A">
        <w:rPr>
          <w:rFonts w:hint="eastAsia"/>
        </w:rPr>
        <w:t>要點</w:t>
      </w:r>
      <w:r w:rsidRPr="00A65E49">
        <w:rPr>
          <w:rFonts w:hint="eastAsia"/>
        </w:rPr>
        <w:t>率以行政程序法第16條為據，任由各機關自行為政，修正後，仍未依「法律保留原則」審視其合法性，顯與上開釋字第443號解釋理由書意旨有違。又不涉及公權力行使之行政委託（廣</w:t>
      </w:r>
      <w:r w:rsidRPr="00A65E49">
        <w:rPr>
          <w:rFonts w:hint="eastAsia"/>
        </w:rPr>
        <w:lastRenderedPageBreak/>
        <w:t>義之行政委託），當有授權私人</w:t>
      </w:r>
      <w:proofErr w:type="gramStart"/>
      <w:r w:rsidRPr="00A65E49">
        <w:rPr>
          <w:rFonts w:hint="eastAsia"/>
        </w:rPr>
        <w:t>獨立遂</w:t>
      </w:r>
      <w:proofErr w:type="gramEnd"/>
      <w:r w:rsidRPr="00A65E49">
        <w:rPr>
          <w:rFonts w:hint="eastAsia"/>
        </w:rPr>
        <w:t>行任務者，若屬高強度影響人民權益事項或具有一定程度之公共事務重要性，原則上並不宜以概括性法律授權，更應考量各別單項業務為個別法律授權。行政院竟未區分委辦業務之不同，以概括規範之實施要點為依據，未遵循釋字意旨與法律保留原則，依委辦事務之規範密度不同，制定符合法規範位階之相關規範，法制上顯有未當。</w:t>
      </w:r>
    </w:p>
    <w:p w:rsidR="002444F0" w:rsidRPr="00325E6A" w:rsidRDefault="002444F0" w:rsidP="002444F0">
      <w:pPr>
        <w:pStyle w:val="4"/>
        <w:ind w:left="1700" w:hanging="680"/>
      </w:pPr>
      <w:r w:rsidRPr="00325E6A">
        <w:rPr>
          <w:rFonts w:hint="eastAsia"/>
        </w:rPr>
        <w:t>如就行政院新聞局</w:t>
      </w:r>
      <w:r w:rsidR="001F61A4" w:rsidRPr="00325E6A">
        <w:rPr>
          <w:rFonts w:hint="eastAsia"/>
        </w:rPr>
        <w:t>辦理「</w:t>
      </w:r>
      <w:r w:rsidRPr="00325E6A">
        <w:rPr>
          <w:rFonts w:hint="eastAsia"/>
        </w:rPr>
        <w:t>許可大陸地區大專專業學術簡體字版圖書進入臺灣地區銷售事宜</w:t>
      </w:r>
      <w:r w:rsidR="001F61A4" w:rsidRPr="00325E6A">
        <w:rPr>
          <w:rFonts w:hint="eastAsia"/>
        </w:rPr>
        <w:t>」為例，依臺灣地區與大陸地區人民關係條例第37條第2項規定「大陸地區出版品、電影片、錄影節目及廣播電視節目，經主管機關許可，得進入臺灣地區，或在臺灣地區發行、銷售、製作、播映、展覽或觀摩。前項許可辦法，由行政院新聞局擬訂，報請行政院核定之。」該局</w:t>
      </w:r>
      <w:r w:rsidR="00323A47" w:rsidRPr="00325E6A">
        <w:rPr>
          <w:rFonts w:hint="eastAsia"/>
        </w:rPr>
        <w:t>據此</w:t>
      </w:r>
      <w:r w:rsidR="001F61A4" w:rsidRPr="00325E6A">
        <w:rPr>
          <w:rFonts w:hint="eastAsia"/>
        </w:rPr>
        <w:t>訂定「大陸地區出版品電影片錄影節目廣播電視節目進入臺灣地區或在臺灣地區發行銷售製作播映展覽觀摩許可辦法」，其中第12條「主管機關得委託圖書出版公會或協會（以下簡稱公、協會），辦理許可大陸地區大專專業學術簡體字版圖書（以下簡稱大陸簡體字圖書）進入臺灣地區銷售事宜」。該局再按此辦法，訂定「申請進口大陸地區大專專業學術簡體字版圖書在臺灣地區銷售注意事項」，</w:t>
      </w:r>
      <w:r w:rsidR="00A20895" w:rsidRPr="00325E6A">
        <w:rPr>
          <w:rFonts w:hint="eastAsia"/>
        </w:rPr>
        <w:t>其第2點第2款：「臺北市出版商業同業公會、中華民國圖書出版事業協會及中華民國圖書發行協進會（以下統稱公、協會）受行政院新聞局委託辦理申請進口大陸地區大專專業學術簡體字版圖書在臺灣地區銷售事宜。」</w:t>
      </w:r>
      <w:r w:rsidR="001F61A4" w:rsidRPr="00325E6A">
        <w:rPr>
          <w:rFonts w:hint="eastAsia"/>
        </w:rPr>
        <w:t>然</w:t>
      </w:r>
      <w:r w:rsidR="00A512CD" w:rsidRPr="00325E6A">
        <w:rPr>
          <w:rFonts w:hint="eastAsia"/>
        </w:rPr>
        <w:t>經查</w:t>
      </w:r>
      <w:r w:rsidR="001F61A4" w:rsidRPr="00325E6A">
        <w:rPr>
          <w:rFonts w:hint="eastAsia"/>
        </w:rPr>
        <w:t>臺灣地區與大陸地區人民關係條例第37條第2項並未授權行政機關</w:t>
      </w:r>
      <w:r w:rsidR="001F61A4" w:rsidRPr="00325E6A">
        <w:rPr>
          <w:rFonts w:hint="eastAsia"/>
        </w:rPr>
        <w:lastRenderedPageBreak/>
        <w:t>得以委託第</w:t>
      </w:r>
      <w:r w:rsidR="00A512CD" w:rsidRPr="00325E6A">
        <w:rPr>
          <w:rFonts w:hint="eastAsia"/>
        </w:rPr>
        <w:t>三</w:t>
      </w:r>
      <w:r w:rsidR="001F61A4" w:rsidRPr="00325E6A">
        <w:rPr>
          <w:rFonts w:hint="eastAsia"/>
        </w:rPr>
        <w:t>人，該局所訂辦法顯逾越</w:t>
      </w:r>
      <w:r w:rsidR="00A20895" w:rsidRPr="00325E6A">
        <w:rPr>
          <w:rFonts w:hint="eastAsia"/>
        </w:rPr>
        <w:t>「法律保留」規範密度</w:t>
      </w:r>
      <w:r w:rsidR="001F61A4" w:rsidRPr="00325E6A">
        <w:rPr>
          <w:rFonts w:hint="eastAsia"/>
        </w:rPr>
        <w:t>界線。</w:t>
      </w:r>
    </w:p>
    <w:p w:rsidR="002444F0" w:rsidRPr="00325E6A" w:rsidRDefault="002444F0" w:rsidP="002444F0">
      <w:pPr>
        <w:pStyle w:val="3"/>
        <w:ind w:left="1360" w:hanging="680"/>
      </w:pPr>
      <w:r w:rsidRPr="00325E6A">
        <w:rPr>
          <w:rFonts w:hint="eastAsia"/>
        </w:rPr>
        <w:t>行政院及所屬各機關推動業務委託民間辦理機制法規尚欠完備</w:t>
      </w:r>
      <w:r w:rsidR="007A322F" w:rsidRPr="00325E6A">
        <w:rPr>
          <w:rFonts w:hint="eastAsia"/>
        </w:rPr>
        <w:t>，</w:t>
      </w:r>
      <w:r w:rsidRPr="00325E6A">
        <w:rPr>
          <w:rFonts w:hint="eastAsia"/>
        </w:rPr>
        <w:t>核有</w:t>
      </w:r>
      <w:r w:rsidR="002F61DF" w:rsidRPr="00325E6A">
        <w:rPr>
          <w:rFonts w:hint="eastAsia"/>
        </w:rPr>
        <w:t>缺</w:t>
      </w:r>
      <w:r w:rsidRPr="00325E6A">
        <w:rPr>
          <w:rFonts w:hint="eastAsia"/>
        </w:rPr>
        <w:t>失</w:t>
      </w:r>
      <w:r w:rsidR="007A322F" w:rsidRPr="00325E6A">
        <w:rPr>
          <w:rFonts w:hint="eastAsia"/>
        </w:rPr>
        <w:t>。</w:t>
      </w:r>
    </w:p>
    <w:p w:rsidR="002444F0" w:rsidRPr="00325E6A" w:rsidRDefault="002444F0" w:rsidP="002444F0">
      <w:pPr>
        <w:pStyle w:val="4"/>
        <w:ind w:left="1700" w:hanging="680"/>
      </w:pPr>
      <w:r w:rsidRPr="00325E6A">
        <w:rPr>
          <w:rFonts w:hint="eastAsia"/>
        </w:rPr>
        <w:t>89年5月20日陳水扁總統就職演說：「大有為」政府的時代已過去</w:t>
      </w:r>
      <w:r w:rsidR="0016587A">
        <w:rPr>
          <w:rFonts w:hint="eastAsia"/>
        </w:rPr>
        <w:t>，</w:t>
      </w:r>
      <w:r w:rsidRPr="00325E6A">
        <w:rPr>
          <w:rFonts w:hint="eastAsia"/>
        </w:rPr>
        <w:t xml:space="preserve">我們應該加速精簡政府職能與組織，積極擴大民間扮演的角色，讓民間的活力盡情發揮，並大幅減輕政府的負擔。90年1月17日行政院第2718次院會審議通過之「推動政府業務委託民間辦理計畫」。據此同（90）年5 月4 </w:t>
      </w:r>
      <w:proofErr w:type="gramStart"/>
      <w:r w:rsidRPr="00325E6A">
        <w:rPr>
          <w:rFonts w:hint="eastAsia"/>
        </w:rPr>
        <w:t>日頒訂</w:t>
      </w:r>
      <w:r w:rsidR="00B57D86" w:rsidRPr="00325E6A">
        <w:rPr>
          <w:rFonts w:hint="eastAsia"/>
        </w:rPr>
        <w:t>委</w:t>
      </w:r>
      <w:proofErr w:type="gramEnd"/>
      <w:r w:rsidR="00B57D86" w:rsidRPr="00325E6A">
        <w:rPr>
          <w:rFonts w:hint="eastAsia"/>
        </w:rPr>
        <w:t>外要點</w:t>
      </w:r>
      <w:r w:rsidRPr="00325E6A">
        <w:rPr>
          <w:rFonts w:hint="eastAsia"/>
        </w:rPr>
        <w:t>，以推動行政院及所屬各機關推動業務委託民間辦理事務。</w:t>
      </w:r>
    </w:p>
    <w:p w:rsidR="002444F0" w:rsidRPr="00325E6A" w:rsidRDefault="002444F0" w:rsidP="002444F0">
      <w:pPr>
        <w:pStyle w:val="4"/>
        <w:ind w:left="1700" w:hanging="680"/>
      </w:pPr>
      <w:r w:rsidRPr="00325E6A">
        <w:rPr>
          <w:rFonts w:hint="eastAsia"/>
        </w:rPr>
        <w:t>法務部行政程序法諮詢小組第26次會議紀錄結論：「行政程序法第16條第1項規定僅係公權力委託容許性之概括規定，並非委託之法源依據，且其適用範圍以對外行使公權力之委託為限。至於公權力事項如客觀上不須以形式意義的法律（即立法院通過總統公布之法律）或法規命令作為依據，行政機關亦得執行者，例如高級中等以下學校學生獎助學金等等，而實際上亦無形式意義的法律或法規命令存在時，此種公權力事項之委託即無行政程序法第</w:t>
      </w:r>
      <w:r w:rsidR="007A322F" w:rsidRPr="00325E6A">
        <w:rPr>
          <w:rFonts w:hint="eastAsia"/>
        </w:rPr>
        <w:t>16</w:t>
      </w:r>
      <w:r w:rsidRPr="00325E6A">
        <w:rPr>
          <w:rFonts w:hint="eastAsia"/>
        </w:rPr>
        <w:t>條之適用。</w:t>
      </w:r>
      <w:proofErr w:type="gramStart"/>
      <w:r w:rsidRPr="00325E6A">
        <w:rPr>
          <w:rFonts w:hint="eastAsia"/>
        </w:rPr>
        <w:t>此外，</w:t>
      </w:r>
      <w:proofErr w:type="gramEnd"/>
      <w:r w:rsidRPr="00325E6A">
        <w:rPr>
          <w:rFonts w:hint="eastAsia"/>
        </w:rPr>
        <w:t>行政機關在法容許範圍內，以私法方式實現行政職務而不涉及公權力之行使時，自亦不適用行政程序法第16條規定，</w:t>
      </w:r>
      <w:proofErr w:type="gramStart"/>
      <w:r w:rsidRPr="00325E6A">
        <w:rPr>
          <w:rFonts w:hint="eastAsia"/>
        </w:rPr>
        <w:t>併</w:t>
      </w:r>
      <w:proofErr w:type="gramEnd"/>
      <w:r w:rsidRPr="00325E6A">
        <w:rPr>
          <w:rFonts w:hint="eastAsia"/>
        </w:rPr>
        <w:t>予指明。」</w:t>
      </w:r>
    </w:p>
    <w:p w:rsidR="002444F0" w:rsidRPr="00325E6A" w:rsidRDefault="002444F0" w:rsidP="002444F0">
      <w:pPr>
        <w:pStyle w:val="4"/>
        <w:ind w:left="1700" w:hanging="680"/>
      </w:pPr>
      <w:r w:rsidRPr="00325E6A">
        <w:rPr>
          <w:rFonts w:hint="eastAsia"/>
        </w:rPr>
        <w:t>按國家高權有所謂「公權力獨占原則」，國家重要決策涉及重大的公共利益，僅能由國家親自執行，即便</w:t>
      </w:r>
      <w:r w:rsidR="004C04AE">
        <w:rPr>
          <w:rFonts w:hint="eastAsia"/>
        </w:rPr>
        <w:t>從</w:t>
      </w:r>
      <w:r w:rsidRPr="00325E6A">
        <w:rPr>
          <w:rFonts w:hint="eastAsia"/>
        </w:rPr>
        <w:t>「服務國家」的理想出發，修正「公權力獨占原則」的界線，但與公權力有關的行政是否得完全委由私人行使，或是政府業務委託民間辦</w:t>
      </w:r>
      <w:r w:rsidRPr="00325E6A">
        <w:rPr>
          <w:rFonts w:hint="eastAsia"/>
        </w:rPr>
        <w:lastRenderedPageBreak/>
        <w:t>理時，政府業務範圍應限制，亦即政府業務委託民間辦理得有排除事項範圍，以避免侵害人民的基本權</w:t>
      </w:r>
      <w:r w:rsidR="00EC5BB9" w:rsidRPr="00325E6A">
        <w:rPr>
          <w:rFonts w:hint="eastAsia"/>
        </w:rPr>
        <w:t>利</w:t>
      </w:r>
      <w:r w:rsidRPr="00325E6A">
        <w:rPr>
          <w:rFonts w:hint="eastAsia"/>
        </w:rPr>
        <w:t>。</w:t>
      </w:r>
      <w:proofErr w:type="gramStart"/>
      <w:r w:rsidRPr="00325E6A">
        <w:rPr>
          <w:rFonts w:hint="eastAsia"/>
        </w:rPr>
        <w:t>惟除上開</w:t>
      </w:r>
      <w:r w:rsidR="002F61DF" w:rsidRPr="00325E6A">
        <w:rPr>
          <w:rFonts w:hint="eastAsia"/>
        </w:rPr>
        <w:t>委</w:t>
      </w:r>
      <w:proofErr w:type="gramEnd"/>
      <w:r w:rsidR="002F61DF" w:rsidRPr="00325E6A">
        <w:rPr>
          <w:rFonts w:hint="eastAsia"/>
        </w:rPr>
        <w:t>外要點</w:t>
      </w:r>
      <w:r w:rsidRPr="00325E6A">
        <w:rPr>
          <w:rFonts w:hint="eastAsia"/>
        </w:rPr>
        <w:t>外，並</w:t>
      </w:r>
      <w:proofErr w:type="gramStart"/>
      <w:r w:rsidRPr="00325E6A">
        <w:rPr>
          <w:rFonts w:hint="eastAsia"/>
        </w:rPr>
        <w:t>未明訂委外</w:t>
      </w:r>
      <w:proofErr w:type="gramEnd"/>
      <w:r w:rsidRPr="00325E6A">
        <w:rPr>
          <w:rFonts w:hint="eastAsia"/>
        </w:rPr>
        <w:t>作業準則</w:t>
      </w:r>
      <w:r w:rsidR="002F61DF" w:rsidRPr="00325E6A">
        <w:rPr>
          <w:rFonts w:hint="eastAsia"/>
        </w:rPr>
        <w:t>，</w:t>
      </w:r>
      <w:r w:rsidRPr="00325E6A">
        <w:rPr>
          <w:rFonts w:hint="eastAsia"/>
        </w:rPr>
        <w:t>亦未針對委外範圍明訂核心業務與非核心業務之界線，且依「法務部行政程序法諮詢小組」第</w:t>
      </w:r>
      <w:r w:rsidRPr="00325E6A">
        <w:t>26</w:t>
      </w:r>
      <w:r w:rsidRPr="00325E6A">
        <w:rPr>
          <w:rFonts w:hint="eastAsia"/>
        </w:rPr>
        <w:t>次會議紀錄結論：「行政程序法第</w:t>
      </w:r>
      <w:r w:rsidRPr="00325E6A">
        <w:t>16</w:t>
      </w:r>
      <w:r w:rsidRPr="00325E6A">
        <w:rPr>
          <w:rFonts w:hint="eastAsia"/>
        </w:rPr>
        <w:t>條第1項規定僅係公權力委託容許性之概括規定，並非委託之法源依據，且其適用範圍以對外行使公權力之委託為限。…」。</w:t>
      </w:r>
    </w:p>
    <w:p w:rsidR="001F61A4" w:rsidRPr="00325E6A" w:rsidRDefault="001F61A4" w:rsidP="00AA18DA">
      <w:pPr>
        <w:pStyle w:val="4"/>
        <w:ind w:left="1700" w:hanging="680"/>
      </w:pPr>
      <w:r w:rsidRPr="00325E6A">
        <w:rPr>
          <w:rFonts w:hint="eastAsia"/>
        </w:rPr>
        <w:t>行政院勞工委員會組織條例第11條：勞工檢查</w:t>
      </w:r>
      <w:proofErr w:type="gramStart"/>
      <w:r w:rsidRPr="00325E6A">
        <w:rPr>
          <w:rFonts w:hint="eastAsia"/>
        </w:rPr>
        <w:t>處掌理左</w:t>
      </w:r>
      <w:proofErr w:type="gramEnd"/>
      <w:r w:rsidRPr="00325E6A">
        <w:rPr>
          <w:rFonts w:hint="eastAsia"/>
        </w:rPr>
        <w:t>列事項「第3款：關於危險機械設備代行檢查事項」。</w:t>
      </w:r>
      <w:r w:rsidR="00F525AC" w:rsidRPr="00325E6A">
        <w:rPr>
          <w:rFonts w:hint="eastAsia"/>
        </w:rPr>
        <w:t>該會在</w:t>
      </w:r>
      <w:r w:rsidR="00A512CD" w:rsidRPr="00325E6A">
        <w:rPr>
          <w:rFonts w:hint="eastAsia"/>
        </w:rPr>
        <w:t>勞工安全衛生法第8條</w:t>
      </w:r>
      <w:r w:rsidR="00AA18DA" w:rsidRPr="00325E6A">
        <w:rPr>
          <w:rFonts w:hint="eastAsia"/>
        </w:rPr>
        <w:t>：「雇主對於經中央主管機關指定具有危險性之機械或設備，非經檢查機構或中央主管機關指定之代行檢查機構檢查合格，不得使用；</w:t>
      </w:r>
      <w:r w:rsidR="00AA18DA" w:rsidRPr="00325E6A">
        <w:t>…</w:t>
      </w:r>
      <w:r w:rsidR="00AA18DA" w:rsidRPr="00325E6A">
        <w:rPr>
          <w:rFonts w:hint="eastAsia"/>
        </w:rPr>
        <w:t>。代行檢查機構應依本法及本法所發布之命令執行職務。檢查費收費標準及代行檢查機構之資格條件與所負責任，由中央主管機關定之。</w:t>
      </w:r>
      <w:r w:rsidR="00AA18DA" w:rsidRPr="00325E6A">
        <w:t>…</w:t>
      </w:r>
      <w:r w:rsidR="00AA18DA" w:rsidRPr="00325E6A">
        <w:rPr>
          <w:rFonts w:hint="eastAsia"/>
        </w:rPr>
        <w:t>。」</w:t>
      </w:r>
      <w:r w:rsidR="00A512CD" w:rsidRPr="00325E6A">
        <w:rPr>
          <w:rFonts w:hint="eastAsia"/>
        </w:rPr>
        <w:t>；勞動檢查法第17條：「中央主管機關對於危險性機械或設備之檢查，除由勞動檢查機構派勞動檢查員實施外，必要時亦得指定代行檢查機構派代行檢查員實施」</w:t>
      </w:r>
      <w:r w:rsidR="00F525AC" w:rsidRPr="00325E6A">
        <w:rPr>
          <w:rFonts w:hint="eastAsia"/>
        </w:rPr>
        <w:t>依據下，將危險性機械及設備代行檢查業務行政委託，</w:t>
      </w:r>
      <w:r w:rsidR="001173B4" w:rsidRPr="00325E6A">
        <w:rPr>
          <w:rFonts w:hint="eastAsia"/>
        </w:rPr>
        <w:t>而</w:t>
      </w:r>
      <w:r w:rsidR="00A512CD" w:rsidRPr="00325E6A">
        <w:rPr>
          <w:rFonts w:hint="eastAsia"/>
        </w:rPr>
        <w:t>該會</w:t>
      </w:r>
      <w:r w:rsidR="002F61DF" w:rsidRPr="00325E6A">
        <w:rPr>
          <w:rFonts w:hint="eastAsia"/>
        </w:rPr>
        <w:t>說明：</w:t>
      </w:r>
      <w:r w:rsidR="00F525AC" w:rsidRPr="00325E6A">
        <w:rPr>
          <w:rFonts w:hint="eastAsia"/>
        </w:rPr>
        <w:t>「</w:t>
      </w:r>
      <w:r w:rsidR="00AA18DA" w:rsidRPr="00325E6A">
        <w:rPr>
          <w:rFonts w:hint="eastAsia"/>
        </w:rPr>
        <w:t>1.</w:t>
      </w:r>
      <w:r w:rsidR="00F525AC" w:rsidRPr="00325E6A">
        <w:rPr>
          <w:rFonts w:hint="eastAsia"/>
        </w:rPr>
        <w:t>94年底依約重新審視業務執行情形後，另簽報議約，再委託執行代檢業務3年。</w:t>
      </w:r>
      <w:r w:rsidR="00AA18DA" w:rsidRPr="00325E6A">
        <w:rPr>
          <w:rFonts w:hint="eastAsia"/>
        </w:rPr>
        <w:t>2.</w:t>
      </w:r>
      <w:r w:rsidR="00F525AC" w:rsidRPr="00325E6A">
        <w:rPr>
          <w:rFonts w:hint="eastAsia"/>
        </w:rPr>
        <w:t>97年底重新檢討以配合轄區</w:t>
      </w:r>
      <w:proofErr w:type="gramStart"/>
      <w:r w:rsidR="00F525AC" w:rsidRPr="00325E6A">
        <w:rPr>
          <w:rFonts w:hint="eastAsia"/>
        </w:rPr>
        <w:t>機構機構</w:t>
      </w:r>
      <w:proofErr w:type="gramEnd"/>
      <w:r w:rsidR="00F525AC" w:rsidRPr="00325E6A">
        <w:rPr>
          <w:rFonts w:hint="eastAsia"/>
        </w:rPr>
        <w:t>之監督，簽報減縮為3家另辦理評選作業。</w:t>
      </w:r>
      <w:r w:rsidR="00AA18DA" w:rsidRPr="00325E6A">
        <w:rPr>
          <w:rFonts w:hint="eastAsia"/>
        </w:rPr>
        <w:t>3.</w:t>
      </w:r>
      <w:r w:rsidR="00F525AC" w:rsidRPr="00325E6A">
        <w:rPr>
          <w:rFonts w:hint="eastAsia"/>
        </w:rPr>
        <w:t>重新檢討將屬核發檢查合格證之核心業務，</w:t>
      </w:r>
      <w:proofErr w:type="gramStart"/>
      <w:r w:rsidR="00F525AC" w:rsidRPr="00325E6A">
        <w:rPr>
          <w:rFonts w:hint="eastAsia"/>
        </w:rPr>
        <w:t>回歸統改以</w:t>
      </w:r>
      <w:proofErr w:type="gramEnd"/>
      <w:r w:rsidR="00F525AC" w:rsidRPr="00325E6A">
        <w:rPr>
          <w:rFonts w:hint="eastAsia"/>
        </w:rPr>
        <w:t>本會</w:t>
      </w:r>
      <w:r w:rsidR="00AA18DA" w:rsidRPr="00325E6A">
        <w:rPr>
          <w:rFonts w:hint="eastAsia"/>
        </w:rPr>
        <w:t>三</w:t>
      </w:r>
      <w:r w:rsidR="00F525AC" w:rsidRPr="00325E6A">
        <w:rPr>
          <w:rFonts w:hint="eastAsia"/>
        </w:rPr>
        <w:t>區勞動檢查所之名義核發」，該會將組織條例所職掌之危險機械設備代行檢查事項權限，</w:t>
      </w:r>
      <w:r w:rsidR="00915ECE" w:rsidRPr="00325E6A">
        <w:rPr>
          <w:rFonts w:hint="eastAsia"/>
        </w:rPr>
        <w:t>於</w:t>
      </w:r>
      <w:r w:rsidR="00AA18DA" w:rsidRPr="00325E6A">
        <w:rPr>
          <w:rFonts w:hint="eastAsia"/>
        </w:rPr>
        <w:t>必要時亦得指定代行檢查機構派代行檢查員實</w:t>
      </w:r>
      <w:r w:rsidR="00AA18DA" w:rsidRPr="00325E6A">
        <w:rPr>
          <w:rFonts w:hint="eastAsia"/>
        </w:rPr>
        <w:lastRenderedPageBreak/>
        <w:t>施，但</w:t>
      </w:r>
      <w:r w:rsidR="00F525AC" w:rsidRPr="00325E6A">
        <w:rPr>
          <w:rFonts w:hint="eastAsia"/>
        </w:rPr>
        <w:t>是否屬核心業務</w:t>
      </w:r>
      <w:r w:rsidR="00901DA6" w:rsidRPr="00325E6A">
        <w:rPr>
          <w:rFonts w:hint="eastAsia"/>
        </w:rPr>
        <w:t>則</w:t>
      </w:r>
      <w:r w:rsidR="00F525AC" w:rsidRPr="00325E6A">
        <w:rPr>
          <w:rFonts w:hint="eastAsia"/>
        </w:rPr>
        <w:t>未落實檢討</w:t>
      </w:r>
      <w:r w:rsidR="00A20895" w:rsidRPr="00325E6A">
        <w:rPr>
          <w:rFonts w:hint="eastAsia"/>
        </w:rPr>
        <w:t>，及至</w:t>
      </w:r>
      <w:r w:rsidR="00575FCF" w:rsidRPr="00325E6A">
        <w:rPr>
          <w:rFonts w:hint="eastAsia"/>
        </w:rPr>
        <w:t>99年8月</w:t>
      </w:r>
      <w:r w:rsidR="00A20895" w:rsidRPr="00325E6A">
        <w:rPr>
          <w:rFonts w:hint="eastAsia"/>
        </w:rPr>
        <w:t>才重新將屬核發檢查合格證之核心業務，</w:t>
      </w:r>
      <w:proofErr w:type="gramStart"/>
      <w:r w:rsidR="00A20895" w:rsidRPr="00325E6A">
        <w:rPr>
          <w:rFonts w:hint="eastAsia"/>
        </w:rPr>
        <w:t>回歸統改以</w:t>
      </w:r>
      <w:proofErr w:type="gramEnd"/>
      <w:r w:rsidR="002F61DF" w:rsidRPr="00325E6A">
        <w:rPr>
          <w:rFonts w:hint="eastAsia"/>
        </w:rPr>
        <w:t>該</w:t>
      </w:r>
      <w:r w:rsidR="00A20895" w:rsidRPr="00325E6A">
        <w:rPr>
          <w:rFonts w:hint="eastAsia"/>
        </w:rPr>
        <w:t>會</w:t>
      </w:r>
      <w:r w:rsidR="00575FCF" w:rsidRPr="00325E6A">
        <w:rPr>
          <w:rFonts w:hint="eastAsia"/>
        </w:rPr>
        <w:t>三</w:t>
      </w:r>
      <w:r w:rsidR="00A20895" w:rsidRPr="00325E6A">
        <w:rPr>
          <w:rFonts w:hint="eastAsia"/>
        </w:rPr>
        <w:t>區勞動檢查所之名義核發</w:t>
      </w:r>
      <w:r w:rsidR="00F525AC" w:rsidRPr="00325E6A">
        <w:rPr>
          <w:rFonts w:hint="eastAsia"/>
        </w:rPr>
        <w:t>。</w:t>
      </w:r>
    </w:p>
    <w:p w:rsidR="002444F0" w:rsidRPr="00325E6A" w:rsidRDefault="002444F0" w:rsidP="002444F0">
      <w:pPr>
        <w:pStyle w:val="4"/>
        <w:ind w:left="1700" w:hanging="680"/>
      </w:pPr>
      <w:r w:rsidRPr="00325E6A">
        <w:rPr>
          <w:rFonts w:hint="eastAsia"/>
        </w:rPr>
        <w:t>行政院及所屬各機關推動業務委託民間辦理機制，未訂定作業準則亦未針對委外範圍明訂核心業務與非核心業務之界線，以避免侵害人民的基本權</w:t>
      </w:r>
      <w:r w:rsidR="00EC5BB9" w:rsidRPr="00325E6A">
        <w:rPr>
          <w:rFonts w:hint="eastAsia"/>
        </w:rPr>
        <w:t>利</w:t>
      </w:r>
      <w:r w:rsidRPr="00325E6A">
        <w:rPr>
          <w:rFonts w:hint="eastAsia"/>
        </w:rPr>
        <w:t>，</w:t>
      </w:r>
      <w:r w:rsidR="004C04AE">
        <w:rPr>
          <w:rFonts w:hint="eastAsia"/>
        </w:rPr>
        <w:t>法規</w:t>
      </w:r>
      <w:r w:rsidRPr="00325E6A">
        <w:rPr>
          <w:rFonts w:hint="eastAsia"/>
        </w:rPr>
        <w:t>尚欠完備</w:t>
      </w:r>
      <w:r w:rsidR="004C04AE">
        <w:rPr>
          <w:rFonts w:hint="eastAsia"/>
        </w:rPr>
        <w:t>，</w:t>
      </w:r>
      <w:r w:rsidRPr="00325E6A">
        <w:rPr>
          <w:rFonts w:hint="eastAsia"/>
        </w:rPr>
        <w:t>核有缺失。</w:t>
      </w:r>
    </w:p>
    <w:p w:rsidR="002444F0" w:rsidRPr="00325E6A" w:rsidRDefault="002444F0" w:rsidP="002444F0">
      <w:pPr>
        <w:pStyle w:val="3"/>
        <w:ind w:left="1360" w:hanging="680"/>
      </w:pPr>
      <w:r w:rsidRPr="00325E6A">
        <w:rPr>
          <w:rFonts w:hint="eastAsia"/>
        </w:rPr>
        <w:t>行政院及所屬各機關委託方式究應以行政契約或行政處分為之，法規體系</w:t>
      </w:r>
      <w:r w:rsidR="00EC5BB9" w:rsidRPr="00325E6A">
        <w:rPr>
          <w:rFonts w:hint="eastAsia"/>
        </w:rPr>
        <w:t>亟</w:t>
      </w:r>
      <w:r w:rsidRPr="00325E6A">
        <w:rPr>
          <w:rFonts w:hint="eastAsia"/>
        </w:rPr>
        <w:t>待整合，以避免公法遁入私法</w:t>
      </w:r>
      <w:r w:rsidR="00476073" w:rsidRPr="00325E6A">
        <w:rPr>
          <w:rFonts w:hint="eastAsia"/>
        </w:rPr>
        <w:t>。</w:t>
      </w:r>
    </w:p>
    <w:p w:rsidR="002444F0" w:rsidRPr="00325E6A" w:rsidRDefault="002444F0" w:rsidP="002444F0">
      <w:pPr>
        <w:pStyle w:val="4"/>
        <w:ind w:left="1700" w:hanging="680"/>
      </w:pPr>
      <w:r w:rsidRPr="00325E6A">
        <w:rPr>
          <w:rFonts w:hint="eastAsia"/>
        </w:rPr>
        <w:t>公權力移轉之委託得以行政契約或行政處分為之，由行政機關斟酌委託事項及相關法規規定而定（法務部90年9月4日法90律字第029825號函參照）。</w:t>
      </w:r>
    </w:p>
    <w:p w:rsidR="002444F0" w:rsidRPr="00325E6A" w:rsidRDefault="002444F0" w:rsidP="002444F0">
      <w:pPr>
        <w:pStyle w:val="4"/>
        <w:ind w:left="1700" w:hanging="680"/>
      </w:pPr>
      <w:r w:rsidRPr="00325E6A">
        <w:rPr>
          <w:rFonts w:hint="eastAsia"/>
        </w:rPr>
        <w:t>本院調查結果，行政院及所屬各機關業務委託民間辦理之項目相當之多，然並無一部專法可資一體適用，而視項目的性質涉及的相關法令而定委託方式與程序，因無專屬法規的訂定，造成各單位在執行時所選擇之法令有所差異。行政機關享有選擇行政作為之自由，得決定與受委託民間訂定公法契約或私法契約，規範</w:t>
      </w:r>
      <w:proofErr w:type="gramStart"/>
      <w:r w:rsidRPr="00325E6A">
        <w:rPr>
          <w:rFonts w:hint="eastAsia"/>
        </w:rPr>
        <w:t>彼此間的權利</w:t>
      </w:r>
      <w:proofErr w:type="gramEnd"/>
      <w:r w:rsidRPr="00325E6A">
        <w:rPr>
          <w:rFonts w:hint="eastAsia"/>
        </w:rPr>
        <w:t>義務，其委託的法律行為可以公法行為（如行政契約、行政處分、行政計畫）或私法行為（如委任、</w:t>
      </w:r>
      <w:proofErr w:type="gramStart"/>
      <w:r w:rsidRPr="00325E6A">
        <w:rPr>
          <w:rFonts w:hint="eastAsia"/>
        </w:rPr>
        <w:t>僱傭</w:t>
      </w:r>
      <w:proofErr w:type="gramEnd"/>
      <w:r w:rsidRPr="00325E6A">
        <w:rPr>
          <w:rFonts w:hint="eastAsia"/>
        </w:rPr>
        <w:t>契約）的方式達成。</w:t>
      </w:r>
    </w:p>
    <w:p w:rsidR="002444F0" w:rsidRPr="00325E6A" w:rsidRDefault="00BF305C" w:rsidP="002444F0">
      <w:pPr>
        <w:pStyle w:val="4"/>
        <w:ind w:left="1700" w:hanging="680"/>
      </w:pPr>
      <w:r>
        <w:rPr>
          <w:rFonts w:hint="eastAsia"/>
        </w:rPr>
        <w:t>前</w:t>
      </w:r>
      <w:r w:rsidR="002444F0" w:rsidRPr="00325E6A">
        <w:rPr>
          <w:rFonts w:hint="eastAsia"/>
        </w:rPr>
        <w:t>大法官吳庚</w:t>
      </w:r>
      <w:r>
        <w:rPr>
          <w:rFonts w:hint="eastAsia"/>
        </w:rPr>
        <w:t>教授</w:t>
      </w:r>
      <w:r w:rsidR="002444F0" w:rsidRPr="00325E6A">
        <w:rPr>
          <w:rFonts w:hint="eastAsia"/>
        </w:rPr>
        <w:t>於本院諮詢會議表示：「行政契約亦多一種合作契約。若機關所有業務都委外，公法遁入私法，工作人員無公務員身分，無刑事責任。監察院應嚴格監督公權力的行使及私經濟活動，勿使公法</w:t>
      </w:r>
      <w:proofErr w:type="gramStart"/>
      <w:r w:rsidR="002444F0" w:rsidRPr="00325E6A">
        <w:rPr>
          <w:rFonts w:hint="eastAsia"/>
        </w:rPr>
        <w:t>輕易</w:t>
      </w:r>
      <w:proofErr w:type="gramEnd"/>
      <w:r w:rsidR="002444F0" w:rsidRPr="00325E6A">
        <w:rPr>
          <w:rFonts w:hint="eastAsia"/>
        </w:rPr>
        <w:t>遁入私法。行政程序法第16條有規定公權力之委外需有法令之依據，私經濟</w:t>
      </w:r>
      <w:r w:rsidR="002444F0" w:rsidRPr="00325E6A">
        <w:rPr>
          <w:rFonts w:hint="eastAsia"/>
        </w:rPr>
        <w:lastRenderedPageBreak/>
        <w:t>之委外無法律保留之適用。行政程序法所謂公權力的行使傾向嚴格解釋，私經濟業務的委外應鬆綁。如某機構的核心業務都是私經濟，例如兩廳院的業務都</w:t>
      </w:r>
      <w:proofErr w:type="gramStart"/>
      <w:r w:rsidR="002444F0" w:rsidRPr="00325E6A">
        <w:rPr>
          <w:rFonts w:hint="eastAsia"/>
        </w:rPr>
        <w:t>不</w:t>
      </w:r>
      <w:proofErr w:type="gramEnd"/>
      <w:r w:rsidR="002444F0" w:rsidRPr="00325E6A">
        <w:rPr>
          <w:rFonts w:hint="eastAsia"/>
        </w:rPr>
        <w:t>涉公權力，都可委外，國家保留產權即可。萬芳醫院全部改民營即可，不必公辦民營。如果某機關部分業務委外，例如商品檢驗局檢驗商品、智慧財產局審查專利是核心業務，但因人才的不足，可委託民間辦理，最好是組織法或行為法有委外的依據。若檢驗結果還要報到監理所，則仍是機關的責任，整個行為應看作公權力的行使」。</w:t>
      </w:r>
    </w:p>
    <w:p w:rsidR="002444F0" w:rsidRPr="00325E6A" w:rsidRDefault="002444F0" w:rsidP="002444F0">
      <w:pPr>
        <w:pStyle w:val="4"/>
        <w:ind w:left="1700" w:hanging="680"/>
      </w:pPr>
      <w:r w:rsidRPr="00325E6A">
        <w:rPr>
          <w:rFonts w:hint="eastAsia"/>
        </w:rPr>
        <w:t>行政院及所屬各機關委託方式究應以行政契約或行政處分為之，行政院</w:t>
      </w:r>
      <w:r w:rsidR="00EC5BB9" w:rsidRPr="00325E6A">
        <w:rPr>
          <w:rFonts w:hint="eastAsia"/>
        </w:rPr>
        <w:t>允應</w:t>
      </w:r>
      <w:r w:rsidRPr="00325E6A">
        <w:rPr>
          <w:rFonts w:hint="eastAsia"/>
        </w:rPr>
        <w:t>整合法規體系，以避免公法遁入私法，進而侵害人民的基本權</w:t>
      </w:r>
      <w:r w:rsidR="00EC5BB9" w:rsidRPr="00325E6A">
        <w:rPr>
          <w:rFonts w:hint="eastAsia"/>
        </w:rPr>
        <w:t>利</w:t>
      </w:r>
      <w:r w:rsidRPr="00325E6A">
        <w:rPr>
          <w:rFonts w:hint="eastAsia"/>
        </w:rPr>
        <w:t>。</w:t>
      </w:r>
    </w:p>
    <w:p w:rsidR="005221C1" w:rsidRPr="00325E6A" w:rsidRDefault="005221C1" w:rsidP="003867CD">
      <w:pPr>
        <w:pStyle w:val="2"/>
      </w:pPr>
      <w:bookmarkStart w:id="92" w:name="_Toc309223866"/>
      <w:r w:rsidRPr="00325E6A">
        <w:rPr>
          <w:rFonts w:hint="eastAsia"/>
        </w:rPr>
        <w:t>執行面</w:t>
      </w:r>
      <w:bookmarkEnd w:id="92"/>
    </w:p>
    <w:p w:rsidR="00426EF4" w:rsidRPr="00325E6A" w:rsidRDefault="00426EF4" w:rsidP="00FE0E30">
      <w:pPr>
        <w:pStyle w:val="3"/>
      </w:pPr>
      <w:r w:rsidRPr="00325E6A">
        <w:rPr>
          <w:rFonts w:hint="eastAsia"/>
        </w:rPr>
        <w:t>部分機關</w:t>
      </w:r>
      <w:r w:rsidR="005C02BE" w:rsidRPr="00325E6A">
        <w:rPr>
          <w:rFonts w:hint="eastAsia"/>
        </w:rPr>
        <w:t>涉及</w:t>
      </w:r>
      <w:r w:rsidRPr="00325E6A">
        <w:rPr>
          <w:rFonts w:hint="eastAsia"/>
        </w:rPr>
        <w:t>公權力委外事項未</w:t>
      </w:r>
      <w:r w:rsidR="00D7564D">
        <w:rPr>
          <w:rFonts w:hint="eastAsia"/>
        </w:rPr>
        <w:t>有法律明確授權或未</w:t>
      </w:r>
      <w:r w:rsidRPr="00325E6A">
        <w:rPr>
          <w:rFonts w:hint="eastAsia"/>
        </w:rPr>
        <w:t>依行政程序法公告，核有違失。</w:t>
      </w:r>
    </w:p>
    <w:p w:rsidR="00426EF4" w:rsidRPr="00325E6A" w:rsidRDefault="002E1906" w:rsidP="002D61CC">
      <w:pPr>
        <w:pStyle w:val="4"/>
        <w:ind w:left="1700" w:hanging="680"/>
      </w:pPr>
      <w:r w:rsidRPr="00325E6A">
        <w:rPr>
          <w:rFonts w:hint="eastAsia"/>
        </w:rPr>
        <w:t>按行政程序法第16條第1、2項規定：「行政機關得依法規將其權限之一部分，委託民間團體或個人辦理。前項情形，應將委託事項及法規依據公告之，並刊登政府公報或新聞紙。」</w:t>
      </w:r>
      <w:r w:rsidR="00F4377B" w:rsidRPr="00325E6A">
        <w:rPr>
          <w:rFonts w:hint="eastAsia"/>
        </w:rPr>
        <w:t>且依法務部行政程序法諮詢小組第26次會議紀錄，本條適用範圍以對外行使公權力之委託為限，已如前述。是</w:t>
      </w:r>
      <w:proofErr w:type="gramStart"/>
      <w:r w:rsidR="00F4377B" w:rsidRPr="00325E6A">
        <w:rPr>
          <w:rFonts w:hint="eastAsia"/>
        </w:rPr>
        <w:t>以</w:t>
      </w:r>
      <w:proofErr w:type="gramEnd"/>
      <w:r w:rsidR="00F4377B" w:rsidRPr="00325E6A">
        <w:rPr>
          <w:rFonts w:hint="eastAsia"/>
        </w:rPr>
        <w:t>，</w:t>
      </w:r>
      <w:r w:rsidR="007F1A92" w:rsidRPr="00325E6A">
        <w:rPr>
          <w:rFonts w:hint="eastAsia"/>
        </w:rPr>
        <w:t>機關業務</w:t>
      </w:r>
      <w:proofErr w:type="gramStart"/>
      <w:r w:rsidR="007F1A92" w:rsidRPr="00325E6A">
        <w:rPr>
          <w:rFonts w:hint="eastAsia"/>
        </w:rPr>
        <w:t>委外如涉</w:t>
      </w:r>
      <w:proofErr w:type="gramEnd"/>
      <w:r w:rsidR="007F1A92" w:rsidRPr="00325E6A">
        <w:rPr>
          <w:rFonts w:hint="eastAsia"/>
        </w:rPr>
        <w:t>公權力事項，應依上開規定公告。</w:t>
      </w:r>
    </w:p>
    <w:p w:rsidR="00F4377B" w:rsidRPr="00325E6A" w:rsidRDefault="007F1A92" w:rsidP="007B1852">
      <w:pPr>
        <w:pStyle w:val="4"/>
        <w:ind w:left="1700" w:hanging="680"/>
      </w:pPr>
      <w:r w:rsidRPr="00325E6A">
        <w:rPr>
          <w:rFonts w:hint="eastAsia"/>
        </w:rPr>
        <w:t>惟</w:t>
      </w:r>
      <w:r w:rsidR="00F4377B" w:rsidRPr="00325E6A">
        <w:rPr>
          <w:rFonts w:hint="eastAsia"/>
        </w:rPr>
        <w:t>經本院實況調查發現，</w:t>
      </w:r>
      <w:r w:rsidR="00976287" w:rsidRPr="00325E6A">
        <w:rPr>
          <w:rFonts w:hint="eastAsia"/>
        </w:rPr>
        <w:t>有</w:t>
      </w:r>
      <w:r w:rsidR="00F4377B" w:rsidRPr="00325E6A">
        <w:rPr>
          <w:rFonts w:hint="eastAsia"/>
        </w:rPr>
        <w:t>機關</w:t>
      </w:r>
      <w:r w:rsidR="00976287" w:rsidRPr="00325E6A">
        <w:rPr>
          <w:rFonts w:hint="eastAsia"/>
        </w:rPr>
        <w:t>之</w:t>
      </w:r>
      <w:r w:rsidR="00F4377B" w:rsidRPr="00325E6A">
        <w:rPr>
          <w:rFonts w:hint="eastAsia"/>
        </w:rPr>
        <w:t>涉</w:t>
      </w:r>
      <w:r w:rsidR="00B414C1" w:rsidRPr="00325E6A">
        <w:rPr>
          <w:rFonts w:hint="eastAsia"/>
        </w:rPr>
        <w:t>及</w:t>
      </w:r>
      <w:r w:rsidR="00F4377B" w:rsidRPr="00325E6A">
        <w:rPr>
          <w:rFonts w:hint="eastAsia"/>
        </w:rPr>
        <w:t>公權力委外</w:t>
      </w:r>
      <w:r w:rsidR="00976287" w:rsidRPr="00325E6A">
        <w:rPr>
          <w:rFonts w:hint="eastAsia"/>
        </w:rPr>
        <w:t>業務</w:t>
      </w:r>
      <w:r w:rsidR="00C61322" w:rsidRPr="00325E6A">
        <w:rPr>
          <w:rFonts w:hint="eastAsia"/>
        </w:rPr>
        <w:t>未</w:t>
      </w:r>
      <w:r w:rsidR="00C61322">
        <w:rPr>
          <w:rFonts w:hint="eastAsia"/>
        </w:rPr>
        <w:t>有法律明確授權或</w:t>
      </w:r>
      <w:r w:rsidR="00F4377B" w:rsidRPr="00325E6A">
        <w:rPr>
          <w:rFonts w:hint="eastAsia"/>
        </w:rPr>
        <w:t>未依行政程序法公告之情事</w:t>
      </w:r>
      <w:r w:rsidRPr="00325E6A">
        <w:rPr>
          <w:rFonts w:hint="eastAsia"/>
        </w:rPr>
        <w:t>。例如：</w:t>
      </w:r>
      <w:r w:rsidR="007B1852" w:rsidRPr="007B1852">
        <w:rPr>
          <w:rFonts w:hint="eastAsia"/>
        </w:rPr>
        <w:t>內政部消防署</w:t>
      </w:r>
      <w:r w:rsidR="007B1852">
        <w:rPr>
          <w:rFonts w:hint="eastAsia"/>
        </w:rPr>
        <w:t>辦理</w:t>
      </w:r>
      <w:r w:rsidR="007B1852" w:rsidRPr="007B1852">
        <w:rPr>
          <w:rFonts w:hint="eastAsia"/>
        </w:rPr>
        <w:t>液化石油氣容器定期檢驗合格標示核發相關作業委託代辦案，雖依公共危險物品及可燃性高壓氣體設置標準暨</w:t>
      </w:r>
      <w:r w:rsidR="007B1852" w:rsidRPr="007B1852">
        <w:rPr>
          <w:rFonts w:hint="eastAsia"/>
        </w:rPr>
        <w:lastRenderedPageBreak/>
        <w:t>安全管理辦法第75條之規定「液化石油氣製造及販賣場所之經營者應於容器檢驗期限屆滿前，將容器送往中央主管機關認可之液化石油氣容器檢驗場，依定期檢驗基準實施檢驗；經檢驗合格並附加合格標示後，始得繼續使用」辦理，但本項授權</w:t>
      </w:r>
      <w:r w:rsidR="007B1E90">
        <w:rPr>
          <w:rFonts w:hint="eastAsia"/>
        </w:rPr>
        <w:t>尚欠</w:t>
      </w:r>
      <w:r w:rsidR="007B1852" w:rsidRPr="007B1852">
        <w:rPr>
          <w:rFonts w:hint="eastAsia"/>
        </w:rPr>
        <w:t>明確。</w:t>
      </w:r>
      <w:r w:rsidR="007B1852">
        <w:rPr>
          <w:rFonts w:hint="eastAsia"/>
        </w:rPr>
        <w:t>又如</w:t>
      </w:r>
      <w:r w:rsidR="00C0296F" w:rsidRPr="00325E6A">
        <w:rPr>
          <w:rFonts w:hint="eastAsia"/>
        </w:rPr>
        <w:t>交通部公路總局</w:t>
      </w:r>
      <w:r w:rsidR="00C0296F" w:rsidRPr="00325E6A">
        <w:rPr>
          <w:rFonts w:hint="eastAsia"/>
        </w:rPr>
        <w:tab/>
        <w:t>委託辦理汽車定期檢驗</w:t>
      </w:r>
      <w:r w:rsidR="00976287" w:rsidRPr="00325E6A">
        <w:rPr>
          <w:rFonts w:hint="eastAsia"/>
        </w:rPr>
        <w:t>、</w:t>
      </w:r>
      <w:r w:rsidR="00C0296F" w:rsidRPr="00325E6A">
        <w:rPr>
          <w:rFonts w:hint="eastAsia"/>
        </w:rPr>
        <w:t>委託</w:t>
      </w:r>
      <w:proofErr w:type="gramStart"/>
      <w:r w:rsidR="00C0296F" w:rsidRPr="00325E6A">
        <w:rPr>
          <w:rFonts w:hint="eastAsia"/>
        </w:rPr>
        <w:t>辦理經代檢</w:t>
      </w:r>
      <w:proofErr w:type="gramEnd"/>
      <w:r w:rsidR="00C0296F" w:rsidRPr="00325E6A">
        <w:rPr>
          <w:rFonts w:hint="eastAsia"/>
        </w:rPr>
        <w:t>合格汽車之行車執照定期換照</w:t>
      </w:r>
      <w:r w:rsidR="00976287" w:rsidRPr="00325E6A">
        <w:rPr>
          <w:rFonts w:hint="eastAsia"/>
        </w:rPr>
        <w:t>及</w:t>
      </w:r>
      <w:r w:rsidR="00C0296F" w:rsidRPr="00325E6A">
        <w:rPr>
          <w:rFonts w:hint="eastAsia"/>
        </w:rPr>
        <w:t>委託辦理汽車職業駕駛執照</w:t>
      </w:r>
      <w:proofErr w:type="gramStart"/>
      <w:r w:rsidR="00C0296F" w:rsidRPr="00325E6A">
        <w:rPr>
          <w:rFonts w:hint="eastAsia"/>
        </w:rPr>
        <w:t>審驗</w:t>
      </w:r>
      <w:r w:rsidR="00976287" w:rsidRPr="00325E6A">
        <w:rPr>
          <w:rFonts w:hint="eastAsia"/>
        </w:rPr>
        <w:t>等</w:t>
      </w:r>
      <w:proofErr w:type="gramEnd"/>
      <w:r w:rsidR="00976287" w:rsidRPr="00325E6A">
        <w:rPr>
          <w:rFonts w:hint="eastAsia"/>
        </w:rPr>
        <w:t>3項業務未依行政程序法公告</w:t>
      </w:r>
      <w:r w:rsidR="000D16F0" w:rsidRPr="00325E6A">
        <w:rPr>
          <w:rFonts w:hint="eastAsia"/>
        </w:rPr>
        <w:t>。</w:t>
      </w:r>
      <w:r w:rsidR="00976287" w:rsidRPr="00325E6A">
        <w:rPr>
          <w:rFonts w:hint="eastAsia"/>
        </w:rPr>
        <w:t>經該部說明：</w:t>
      </w:r>
      <w:r w:rsidR="00976287" w:rsidRPr="00325E6A">
        <w:rPr>
          <w:rFonts w:hint="eastAsia"/>
        </w:rPr>
        <w:tab/>
        <w:t>查公路總局</w:t>
      </w:r>
      <w:r w:rsidR="00976287" w:rsidRPr="00325E6A">
        <w:rPr>
          <w:rFonts w:hint="eastAsia"/>
        </w:rPr>
        <w:tab/>
        <w:t>已於99年12月22日</w:t>
      </w:r>
      <w:proofErr w:type="gramStart"/>
      <w:r w:rsidR="00976287" w:rsidRPr="00325E6A">
        <w:rPr>
          <w:rFonts w:hint="eastAsia"/>
        </w:rPr>
        <w:t>以路監牌字</w:t>
      </w:r>
      <w:proofErr w:type="gramEnd"/>
      <w:r w:rsidR="00976287" w:rsidRPr="00325E6A">
        <w:rPr>
          <w:rFonts w:hint="eastAsia"/>
        </w:rPr>
        <w:t>第0991009013號函請各區監理所與各代檢場簽訂100年合約時應依行政程序法辦理公告事宜。</w:t>
      </w:r>
    </w:p>
    <w:p w:rsidR="00B414C1" w:rsidRPr="00325E6A" w:rsidRDefault="006561A9" w:rsidP="006561A9">
      <w:pPr>
        <w:pStyle w:val="4"/>
        <w:ind w:left="1700" w:hanging="680"/>
      </w:pPr>
      <w:r w:rsidRPr="00325E6A">
        <w:rPr>
          <w:rFonts w:hint="eastAsia"/>
        </w:rPr>
        <w:t>按公路法第61條第1項規定：「汽車及電車之登記、檢驗、發照、駕駛人及技工之登記、考驗發照，由中央公路主管機關統一辦理，並得委託直轄市公路主管機關或相關法人、團體辦理。」</w:t>
      </w:r>
      <w:r w:rsidR="00B414C1" w:rsidRPr="00325E6A">
        <w:rPr>
          <w:rFonts w:hint="eastAsia"/>
        </w:rPr>
        <w:t>交通部公路總局委託相關單位辦理上開3項業務，</w:t>
      </w:r>
      <w:r w:rsidR="00D82906" w:rsidRPr="00325E6A">
        <w:rPr>
          <w:rFonts w:hint="eastAsia"/>
        </w:rPr>
        <w:t>係政府委託行使公權力</w:t>
      </w:r>
      <w:r w:rsidR="0067235C" w:rsidRPr="00325E6A">
        <w:rPr>
          <w:rFonts w:hint="eastAsia"/>
        </w:rPr>
        <w:t>，卻未依前揭行政程序法</w:t>
      </w:r>
      <w:r w:rsidR="00967F36" w:rsidRPr="00325E6A">
        <w:rPr>
          <w:rFonts w:hint="eastAsia"/>
        </w:rPr>
        <w:t>之規定</w:t>
      </w:r>
      <w:r w:rsidR="0067235C" w:rsidRPr="00325E6A">
        <w:rPr>
          <w:rFonts w:hint="eastAsia"/>
        </w:rPr>
        <w:t>公告</w:t>
      </w:r>
      <w:r w:rsidR="00967F36" w:rsidRPr="00325E6A">
        <w:rPr>
          <w:rFonts w:hint="eastAsia"/>
        </w:rPr>
        <w:t>，核有違失。</w:t>
      </w:r>
    </w:p>
    <w:p w:rsidR="001F181B" w:rsidRPr="00325E6A" w:rsidRDefault="00FE0E30" w:rsidP="00FE0E30">
      <w:pPr>
        <w:pStyle w:val="3"/>
      </w:pPr>
      <w:r w:rsidRPr="00325E6A">
        <w:rPr>
          <w:rFonts w:hint="eastAsia"/>
        </w:rPr>
        <w:t>行政院及所屬各機關推動業務委外，部分機關未組成專案小組推動委外事宜，或業務項目未透過專案小組審議，</w:t>
      </w:r>
      <w:r w:rsidR="00993E91" w:rsidRPr="00325E6A">
        <w:rPr>
          <w:rFonts w:hint="eastAsia"/>
        </w:rPr>
        <w:t>顯有</w:t>
      </w:r>
      <w:r w:rsidR="00426EF4" w:rsidRPr="00325E6A">
        <w:rPr>
          <w:rFonts w:hint="eastAsia"/>
        </w:rPr>
        <w:t>疏</w:t>
      </w:r>
      <w:r w:rsidR="00993E91" w:rsidRPr="00325E6A">
        <w:rPr>
          <w:rFonts w:hint="eastAsia"/>
        </w:rPr>
        <w:t>失</w:t>
      </w:r>
      <w:r w:rsidRPr="00325E6A">
        <w:rPr>
          <w:rFonts w:hint="eastAsia"/>
        </w:rPr>
        <w:t>。</w:t>
      </w:r>
    </w:p>
    <w:p w:rsidR="00FE0E30" w:rsidRPr="00325E6A" w:rsidRDefault="00FE0E30" w:rsidP="00FE0E30">
      <w:pPr>
        <w:pStyle w:val="4"/>
        <w:ind w:left="1700" w:hanging="680"/>
      </w:pPr>
      <w:r w:rsidRPr="00325E6A">
        <w:rPr>
          <w:rFonts w:hint="eastAsia"/>
        </w:rPr>
        <w:t>按</w:t>
      </w:r>
      <w:r w:rsidR="00191C4B">
        <w:rPr>
          <w:rFonts w:hint="eastAsia"/>
        </w:rPr>
        <w:t>現行</w:t>
      </w:r>
      <w:r w:rsidRPr="00325E6A">
        <w:rPr>
          <w:rFonts w:hint="eastAsia"/>
        </w:rPr>
        <w:t>委外要點第5點第2</w:t>
      </w:r>
      <w:r w:rsidR="00191C4B">
        <w:rPr>
          <w:rFonts w:hint="eastAsia"/>
        </w:rPr>
        <w:t>項（舊要點第5點第2款）</w:t>
      </w:r>
      <w:r w:rsidRPr="00325E6A">
        <w:rPr>
          <w:rFonts w:hint="eastAsia"/>
        </w:rPr>
        <w:t>規定，各主管機關及所屬各機關應分別組成專案小組推動本機關業務委外事宜，並指定副首長或幕僚長</w:t>
      </w:r>
      <w:proofErr w:type="gramStart"/>
      <w:r w:rsidRPr="00325E6A">
        <w:rPr>
          <w:rFonts w:hint="eastAsia"/>
        </w:rPr>
        <w:t>一</w:t>
      </w:r>
      <w:proofErr w:type="gramEnd"/>
      <w:r w:rsidRPr="00325E6A">
        <w:rPr>
          <w:rFonts w:hint="eastAsia"/>
        </w:rPr>
        <w:t>人為召集人，負責策劃督導。本院為瞭解行政院及所屬各機關推動業務委外之實況，</w:t>
      </w:r>
      <w:proofErr w:type="gramStart"/>
      <w:r w:rsidRPr="00325E6A">
        <w:rPr>
          <w:rFonts w:hint="eastAsia"/>
        </w:rPr>
        <w:t>爰</w:t>
      </w:r>
      <w:proofErr w:type="gramEnd"/>
      <w:r w:rsidRPr="00325E6A">
        <w:rPr>
          <w:rFonts w:hint="eastAsia"/>
        </w:rPr>
        <w:t>依</w:t>
      </w:r>
      <w:r w:rsidR="00191C4B">
        <w:rPr>
          <w:rFonts w:hint="eastAsia"/>
        </w:rPr>
        <w:t>舊</w:t>
      </w:r>
      <w:r w:rsidRPr="00325E6A">
        <w:rPr>
          <w:rFonts w:hint="eastAsia"/>
        </w:rPr>
        <w:t>委外要點</w:t>
      </w:r>
      <w:r w:rsidR="00191C4B">
        <w:rPr>
          <w:rFonts w:hint="eastAsia"/>
        </w:rPr>
        <w:t>所規定</w:t>
      </w:r>
      <w:r w:rsidR="00191C4B" w:rsidRPr="00325E6A">
        <w:rPr>
          <w:rFonts w:hint="eastAsia"/>
        </w:rPr>
        <w:t>之不同</w:t>
      </w:r>
      <w:r w:rsidRPr="00325E6A">
        <w:rPr>
          <w:rFonts w:hint="eastAsia"/>
        </w:rPr>
        <w:t>委託方式，製作4種調查表（機關委託、內部事務或服務委託、行政檢查事務委託及輔助行政委託），行文行政院</w:t>
      </w:r>
      <w:r w:rsidRPr="00325E6A">
        <w:rPr>
          <w:rFonts w:hint="eastAsia"/>
        </w:rPr>
        <w:lastRenderedPageBreak/>
        <w:t>秘書處及行政院所屬各二級機關(含所屬各三、四級機關)調查結果，發現有部分機關未組成專案小組，或業務項目未透過專案小組審議。</w:t>
      </w:r>
    </w:p>
    <w:p w:rsidR="00FE0E30" w:rsidRPr="00325E6A" w:rsidRDefault="00FE0E30" w:rsidP="00FE0E30">
      <w:pPr>
        <w:pStyle w:val="4"/>
        <w:ind w:left="1700" w:hanging="680"/>
      </w:pPr>
      <w:r w:rsidRPr="00325E6A">
        <w:rPr>
          <w:rFonts w:hint="eastAsia"/>
        </w:rPr>
        <w:t>嗣後本院再度行文函請各機關說明其原因，部分機關</w:t>
      </w:r>
      <w:r w:rsidR="00993E91" w:rsidRPr="00325E6A">
        <w:rPr>
          <w:rFonts w:hint="eastAsia"/>
        </w:rPr>
        <w:t>(例如行政院人事行政局)</w:t>
      </w:r>
      <w:r w:rsidRPr="00325E6A">
        <w:rPr>
          <w:rFonts w:hint="eastAsia"/>
        </w:rPr>
        <w:t>復</w:t>
      </w:r>
      <w:proofErr w:type="gramStart"/>
      <w:r w:rsidRPr="00325E6A">
        <w:rPr>
          <w:rFonts w:hint="eastAsia"/>
        </w:rPr>
        <w:t>以</w:t>
      </w:r>
      <w:proofErr w:type="gramEnd"/>
      <w:r w:rsidRPr="00325E6A">
        <w:rPr>
          <w:rFonts w:hint="eastAsia"/>
        </w:rPr>
        <w:t>：有組成專案小組或有經專案小組審議，當初填表有誤。另經濟部說明：寶山第二水庫搶修搶險工作，屬例行性搶修搶險開口合約工作，應無需成立專案小組；羅東攔河堰維護保養服務勞務採購，係屬自動倒伏閘門系統</w:t>
      </w:r>
      <w:proofErr w:type="gramStart"/>
      <w:r w:rsidRPr="00325E6A">
        <w:rPr>
          <w:rFonts w:hint="eastAsia"/>
        </w:rPr>
        <w:t>及逆洗</w:t>
      </w:r>
      <w:proofErr w:type="gramEnd"/>
      <w:r w:rsidRPr="00325E6A">
        <w:rPr>
          <w:rFonts w:hint="eastAsia"/>
        </w:rPr>
        <w:t>系統等設備之維護保養工作，尚不需成立專案小組；經濟部清廉狀況問卷調查報告，業務因涉及專業性，</w:t>
      </w:r>
      <w:proofErr w:type="gramStart"/>
      <w:r w:rsidRPr="00325E6A">
        <w:rPr>
          <w:rFonts w:hint="eastAsia"/>
        </w:rPr>
        <w:t>皆委由</w:t>
      </w:r>
      <w:proofErr w:type="gramEnd"/>
      <w:r w:rsidRPr="00325E6A">
        <w:rPr>
          <w:rFonts w:hint="eastAsia"/>
        </w:rPr>
        <w:t>專業民意調查公司進行，故未成立專案小組。行政院國軍退除役官兵輔導委員會說明：係循例辦理委外，依政府採購法辦理。行政院農業委員會東勢林區管理處說明：各項委外業務，因業務層面考量，無組成專案小組，僅於每年</w:t>
      </w:r>
      <w:proofErr w:type="gramStart"/>
      <w:r w:rsidRPr="00325E6A">
        <w:rPr>
          <w:rFonts w:hint="eastAsia"/>
        </w:rPr>
        <w:t>委外前會</w:t>
      </w:r>
      <w:proofErr w:type="gramEnd"/>
      <w:r w:rsidRPr="00325E6A">
        <w:rPr>
          <w:rFonts w:hint="eastAsia"/>
        </w:rPr>
        <w:t>邀集相關單位召開會議檢討每項標案是否有業務需要，及僱用人數、預算金額多寡；台東林區管理處說明：個案需求不一致，並依林務局示作調整，因此就業務層面並未成立專案小組。教育部說明：爾後將依規定組成專案小組負責本項委外業務之推動。交通部說明：未來將依規定組成專案小組</w:t>
      </w:r>
      <w:r w:rsidR="00D11679">
        <w:rPr>
          <w:rFonts w:hint="eastAsia"/>
        </w:rPr>
        <w:t>。</w:t>
      </w:r>
      <w:r w:rsidRPr="00325E6A">
        <w:rPr>
          <w:rFonts w:hint="eastAsia"/>
        </w:rPr>
        <w:t>行政院勞工委員會說明：勞工保險局無組成專案小組，</w:t>
      </w:r>
      <w:proofErr w:type="gramStart"/>
      <w:r w:rsidRPr="00325E6A">
        <w:rPr>
          <w:rFonts w:hint="eastAsia"/>
        </w:rPr>
        <w:t>均由業務</w:t>
      </w:r>
      <w:proofErr w:type="gramEnd"/>
      <w:r w:rsidRPr="00325E6A">
        <w:rPr>
          <w:rFonts w:hint="eastAsia"/>
        </w:rPr>
        <w:t>需求單位評估非核心具有共通性且數量龐大之業務，專案簽奉核准後以業務承攬方式委託廠商</w:t>
      </w:r>
      <w:proofErr w:type="gramStart"/>
      <w:r w:rsidRPr="00325E6A">
        <w:rPr>
          <w:rFonts w:hint="eastAsia"/>
        </w:rPr>
        <w:t>承作</w:t>
      </w:r>
      <w:proofErr w:type="gramEnd"/>
      <w:r w:rsidR="00D11679">
        <w:rPr>
          <w:rFonts w:hint="eastAsia"/>
        </w:rPr>
        <w:t>。</w:t>
      </w:r>
      <w:r w:rsidRPr="00325E6A">
        <w:rPr>
          <w:rFonts w:hint="eastAsia"/>
        </w:rPr>
        <w:t>國家通訊傳播委員會說明：自96年起依該會「委託民間辦理事項成效評核要點」，以專案小組評核各相關單位業務委託民間辦理之執行情形及成效</w:t>
      </w:r>
      <w:r w:rsidR="00D11679">
        <w:rPr>
          <w:rFonts w:hint="eastAsia"/>
        </w:rPr>
        <w:t>，</w:t>
      </w:r>
      <w:proofErr w:type="gramStart"/>
      <w:r w:rsidRPr="00325E6A">
        <w:rPr>
          <w:rFonts w:hint="eastAsia"/>
        </w:rPr>
        <w:t>嗣</w:t>
      </w:r>
      <w:proofErr w:type="gramEnd"/>
      <w:r w:rsidRPr="00325E6A">
        <w:rPr>
          <w:rFonts w:hint="eastAsia"/>
        </w:rPr>
        <w:t>因考量各相關單位對辦理委</w:t>
      </w:r>
      <w:r w:rsidRPr="00325E6A">
        <w:rPr>
          <w:rFonts w:hint="eastAsia"/>
        </w:rPr>
        <w:lastRenderedPageBreak/>
        <w:t>外業務之規範及細節已然熟稔，且基於各單位業務自我監督機制之</w:t>
      </w:r>
      <w:proofErr w:type="gramStart"/>
      <w:r w:rsidRPr="00325E6A">
        <w:rPr>
          <w:rFonts w:hint="eastAsia"/>
        </w:rPr>
        <w:t>踐行</w:t>
      </w:r>
      <w:proofErr w:type="gramEnd"/>
      <w:r w:rsidRPr="00325E6A">
        <w:rPr>
          <w:rFonts w:hint="eastAsia"/>
        </w:rPr>
        <w:t>，</w:t>
      </w:r>
      <w:proofErr w:type="gramStart"/>
      <w:r w:rsidRPr="00325E6A">
        <w:rPr>
          <w:rFonts w:hint="eastAsia"/>
        </w:rPr>
        <w:t>爰</w:t>
      </w:r>
      <w:proofErr w:type="gramEnd"/>
      <w:r w:rsidRPr="00325E6A">
        <w:rPr>
          <w:rFonts w:hint="eastAsia"/>
        </w:rPr>
        <w:t>准自98年度起改由各單位自行控管。</w:t>
      </w:r>
    </w:p>
    <w:p w:rsidR="00FE0E30" w:rsidRPr="00325E6A" w:rsidRDefault="00FE0E30" w:rsidP="00FE0E30">
      <w:pPr>
        <w:pStyle w:val="4"/>
        <w:ind w:left="1700" w:hanging="680"/>
      </w:pPr>
      <w:r w:rsidRPr="00325E6A">
        <w:rPr>
          <w:rFonts w:hint="eastAsia"/>
        </w:rPr>
        <w:t>各機關是否組成專案小組推動委外事宜，</w:t>
      </w:r>
      <w:proofErr w:type="gramStart"/>
      <w:r w:rsidRPr="00325E6A">
        <w:rPr>
          <w:rFonts w:hint="eastAsia"/>
        </w:rPr>
        <w:t>攸關委</w:t>
      </w:r>
      <w:proofErr w:type="gramEnd"/>
      <w:r w:rsidRPr="00325E6A">
        <w:rPr>
          <w:rFonts w:hint="eastAsia"/>
        </w:rPr>
        <w:t>外業務之成效，經查有部分機關未組成專案小組、業務項目未透過專案小組審議，或認為無需成立專案小組。行政院人事行政局為委外要點之主管機關，應督促各機關切實依該要點辦理。</w:t>
      </w:r>
    </w:p>
    <w:p w:rsidR="00FE0E30" w:rsidRPr="00325E6A" w:rsidRDefault="001E5C3D" w:rsidP="00FE0E30">
      <w:pPr>
        <w:pStyle w:val="3"/>
      </w:pPr>
      <w:r w:rsidRPr="00325E6A">
        <w:rPr>
          <w:rFonts w:hint="eastAsia"/>
        </w:rPr>
        <w:t>行政院及所屬各機關對業務委外未建立正確觀念，且承辦人員專業訓練不足、經驗未有效傳承，</w:t>
      </w:r>
      <w:r w:rsidR="00F857C2" w:rsidRPr="00325E6A">
        <w:rPr>
          <w:rFonts w:hint="eastAsia"/>
        </w:rPr>
        <w:t>機關形同發包中心，坐收權利金，亦有未當</w:t>
      </w:r>
      <w:r w:rsidRPr="00325E6A">
        <w:rPr>
          <w:rFonts w:hint="eastAsia"/>
        </w:rPr>
        <w:t>。</w:t>
      </w:r>
    </w:p>
    <w:p w:rsidR="001E5C3D" w:rsidRPr="00325E6A" w:rsidRDefault="001E5C3D" w:rsidP="001E5C3D">
      <w:pPr>
        <w:pStyle w:val="4"/>
        <w:ind w:left="1700" w:hanging="680"/>
      </w:pPr>
      <w:r w:rsidRPr="00325E6A">
        <w:rPr>
          <w:rFonts w:hint="eastAsia"/>
        </w:rPr>
        <w:t>依</w:t>
      </w:r>
      <w:r w:rsidR="00C34B80">
        <w:rPr>
          <w:rFonts w:hint="eastAsia"/>
        </w:rPr>
        <w:t>現行</w:t>
      </w:r>
      <w:r w:rsidRPr="00325E6A">
        <w:rPr>
          <w:rFonts w:hint="eastAsia"/>
        </w:rPr>
        <w:t>委外要點第1點</w:t>
      </w:r>
      <w:r w:rsidR="00137767" w:rsidRPr="00C34B80">
        <w:rPr>
          <w:rFonts w:hint="eastAsia"/>
        </w:rPr>
        <w:t>（</w:t>
      </w:r>
      <w:r w:rsidR="00C34B80" w:rsidRPr="00C34B80">
        <w:rPr>
          <w:rFonts w:hint="eastAsia"/>
        </w:rPr>
        <w:t>舊要點</w:t>
      </w:r>
      <w:r w:rsidR="00137767" w:rsidRPr="00C34B80">
        <w:rPr>
          <w:rFonts w:hint="eastAsia"/>
        </w:rPr>
        <w:t>第2點）</w:t>
      </w:r>
      <w:r w:rsidRPr="00325E6A">
        <w:rPr>
          <w:rFonts w:hint="eastAsia"/>
        </w:rPr>
        <w:t>規定，委外之推動目的在於促使行政院及所屬各機關（構）、學校善用民間資源與活力，活化公務人力運用，降低政府財政負擔，提升公共服務效率及品質。行政院之政策亦鼓勵機關業務委外，此可由</w:t>
      </w:r>
      <w:r w:rsidR="00C34B80">
        <w:rPr>
          <w:rFonts w:hint="eastAsia"/>
        </w:rPr>
        <w:t>現行</w:t>
      </w:r>
      <w:r w:rsidR="00C34B80" w:rsidRPr="00325E6A">
        <w:rPr>
          <w:rFonts w:hint="eastAsia"/>
        </w:rPr>
        <w:t>委外</w:t>
      </w:r>
      <w:r w:rsidRPr="00325E6A">
        <w:rPr>
          <w:rFonts w:hint="eastAsia"/>
        </w:rPr>
        <w:t>要點第10點及第11點之規定得知。該要點第10點第1項員額管制規定：各機關於辦理業務時，經依中央政府機關總員額法先就所掌理業務實際需要及消長情形，調整所屬機關（單位）現有人力之配置，或推動工作簡化、業務資訊化等方式因應後，如現有人力仍無法負荷時，得優先評估委外之可行性；如辦理委外時，並應將檢討委外後之節餘人力，配置至其他新增業務或由主管機關依總員額法規定，調配至其他有業務需要之所屬機關（單位）。第11點經費編列規定：各機關推動業務委外，如有編列委託經費之需求，得提報各主管機關審查通過後，於所獲</w:t>
      </w:r>
      <w:proofErr w:type="gramStart"/>
      <w:r w:rsidRPr="00325E6A">
        <w:rPr>
          <w:rFonts w:hint="eastAsia"/>
        </w:rPr>
        <w:t>中程歲</w:t>
      </w:r>
      <w:proofErr w:type="gramEnd"/>
      <w:r w:rsidRPr="00325E6A">
        <w:rPr>
          <w:rFonts w:hint="eastAsia"/>
        </w:rPr>
        <w:t>出概算額度範圍內，優先編列</w:t>
      </w:r>
      <w:r w:rsidR="00C34B80">
        <w:rPr>
          <w:rFonts w:hint="eastAsia"/>
        </w:rPr>
        <w:t>，舊要點第8點及第9點亦同此旨</w:t>
      </w:r>
      <w:r w:rsidRPr="00325E6A">
        <w:rPr>
          <w:rFonts w:hint="eastAsia"/>
        </w:rPr>
        <w:t>。</w:t>
      </w:r>
    </w:p>
    <w:p w:rsidR="001E5C3D" w:rsidRPr="00325E6A" w:rsidRDefault="001E5C3D" w:rsidP="001E5C3D">
      <w:pPr>
        <w:pStyle w:val="4"/>
        <w:ind w:left="1700" w:hanging="680"/>
      </w:pPr>
      <w:proofErr w:type="gramStart"/>
      <w:r w:rsidRPr="00325E6A">
        <w:rPr>
          <w:rFonts w:hint="eastAsia"/>
        </w:rPr>
        <w:lastRenderedPageBreak/>
        <w:t>惟</w:t>
      </w:r>
      <w:proofErr w:type="gramEnd"/>
      <w:r w:rsidRPr="00325E6A">
        <w:rPr>
          <w:rFonts w:hint="eastAsia"/>
        </w:rPr>
        <w:t>部分機關對業務委外並未建立正確觀念，其辦理委外業務係「為委外而委外」，</w:t>
      </w:r>
      <w:r w:rsidR="00334680" w:rsidRPr="00325E6A">
        <w:rPr>
          <w:rFonts w:hint="eastAsia"/>
        </w:rPr>
        <w:t>機關形同發包中心，坐收權利金，實有不當</w:t>
      </w:r>
      <w:r w:rsidRPr="00325E6A">
        <w:rPr>
          <w:rFonts w:hint="eastAsia"/>
        </w:rPr>
        <w:t>。另委外業務牽涉相關法規之熟稔、選商、契約內容之擬定、履約管理等重要事項，承辦人員是否有足夠之專業知識以勝任該項工作，至關重要。審計部98年查核發現，各級政府辦理促參案件，其已簽約案件之履約情形，核有：部分案件簽約後，因民眾抗爭或行政審查程序緩慢等因素，致計畫進度嚴重落後，主辦機關無力改善；部分機關履約監督作業消極且能力不足，履約管理品質長期不佳且無改善跡象；機關因作業缺失、誤解法令等不當因素，致生履約爭議，引發長期訴訟，延宕建設進度等缺失。本院實況調查亦發現，部分機關承辦人員專業訓練不足，不知道委外要點之存在、不清楚委外要點之內容、不明瞭委外之定義及各種委託方式之分別，辦理委外業務僅係循往例辦理。間或承辦人員更迭，接辦人員須自行摸索熟悉業務，不利經驗傳承，亦影響委外辦理成效。</w:t>
      </w:r>
    </w:p>
    <w:p w:rsidR="001E5C3D" w:rsidRPr="00325E6A" w:rsidRDefault="001E5C3D" w:rsidP="001E5C3D">
      <w:pPr>
        <w:pStyle w:val="4"/>
        <w:ind w:left="1700" w:hanging="680"/>
      </w:pPr>
      <w:r w:rsidRPr="00325E6A">
        <w:rPr>
          <w:rFonts w:hint="eastAsia"/>
        </w:rPr>
        <w:t>是</w:t>
      </w:r>
      <w:proofErr w:type="gramStart"/>
      <w:r w:rsidRPr="00325E6A">
        <w:rPr>
          <w:rFonts w:hint="eastAsia"/>
        </w:rPr>
        <w:t>以</w:t>
      </w:r>
      <w:proofErr w:type="gramEnd"/>
      <w:r w:rsidRPr="00325E6A">
        <w:rPr>
          <w:rFonts w:hint="eastAsia"/>
        </w:rPr>
        <w:t>，行政院及所屬各機關對業務</w:t>
      </w:r>
      <w:proofErr w:type="gramStart"/>
      <w:r w:rsidRPr="00325E6A">
        <w:rPr>
          <w:rFonts w:hint="eastAsia"/>
        </w:rPr>
        <w:t>委外允宜</w:t>
      </w:r>
      <w:proofErr w:type="gramEnd"/>
      <w:r w:rsidRPr="00325E6A">
        <w:rPr>
          <w:rFonts w:hint="eastAsia"/>
        </w:rPr>
        <w:t>建立正確觀念，並加強承辦人員專業訓練，以及積極進行經驗傳承，</w:t>
      </w:r>
      <w:proofErr w:type="gramStart"/>
      <w:r w:rsidRPr="00325E6A">
        <w:rPr>
          <w:rFonts w:hint="eastAsia"/>
        </w:rPr>
        <w:t>俾</w:t>
      </w:r>
      <w:proofErr w:type="gramEnd"/>
      <w:r w:rsidRPr="00325E6A">
        <w:rPr>
          <w:rFonts w:hint="eastAsia"/>
        </w:rPr>
        <w:t>落實</w:t>
      </w:r>
      <w:r w:rsidRPr="00325E6A">
        <w:rPr>
          <w:rFonts w:ascii="Times New Roman" w:hAnsi="Times New Roman" w:hint="eastAsia"/>
          <w:bCs/>
          <w:snapToGrid w:val="0"/>
          <w:szCs w:val="32"/>
        </w:rPr>
        <w:t>善用民間資源與活力，活化公務人力運用，降低政府財政負擔，提升公共服務效率及品質之立法目的。</w:t>
      </w:r>
    </w:p>
    <w:p w:rsidR="001E5C3D" w:rsidRPr="00325E6A" w:rsidRDefault="001E5C3D" w:rsidP="001E5C3D">
      <w:pPr>
        <w:pStyle w:val="3"/>
      </w:pPr>
      <w:r w:rsidRPr="00325E6A">
        <w:rPr>
          <w:rFonts w:hint="eastAsia"/>
        </w:rPr>
        <w:t>行政院及所屬機關辦理業務委外，有逐年增多之趨勢，但部分機關未對委外項目進行通盤檢討評估，</w:t>
      </w:r>
      <w:r w:rsidR="002F6176" w:rsidRPr="00325E6A">
        <w:rPr>
          <w:rFonts w:hint="eastAsia"/>
        </w:rPr>
        <w:t>草率執行，</w:t>
      </w:r>
      <w:r w:rsidR="00A823B7" w:rsidRPr="00325E6A">
        <w:rPr>
          <w:rFonts w:hint="eastAsia"/>
        </w:rPr>
        <w:t>核有違失</w:t>
      </w:r>
      <w:r w:rsidRPr="00325E6A">
        <w:rPr>
          <w:rFonts w:hint="eastAsia"/>
        </w:rPr>
        <w:t>。</w:t>
      </w:r>
    </w:p>
    <w:p w:rsidR="001E5C3D" w:rsidRPr="00325E6A" w:rsidRDefault="004F2565" w:rsidP="001E5C3D">
      <w:pPr>
        <w:pStyle w:val="4"/>
        <w:ind w:left="1700" w:hanging="680"/>
      </w:pPr>
      <w:r w:rsidRPr="00325E6A">
        <w:rPr>
          <w:rFonts w:hint="eastAsia"/>
        </w:rPr>
        <w:t>按</w:t>
      </w:r>
      <w:r w:rsidR="00613AB2">
        <w:rPr>
          <w:rFonts w:hint="eastAsia"/>
        </w:rPr>
        <w:t>現行</w:t>
      </w:r>
      <w:r w:rsidRPr="00325E6A">
        <w:rPr>
          <w:rFonts w:hint="eastAsia"/>
        </w:rPr>
        <w:t>委外要點第7點第1款</w:t>
      </w:r>
      <w:r w:rsidR="00BB1035" w:rsidRPr="00613AB2">
        <w:rPr>
          <w:rFonts w:hint="eastAsia"/>
        </w:rPr>
        <w:t>（</w:t>
      </w:r>
      <w:r w:rsidR="00613AB2" w:rsidRPr="00613AB2">
        <w:rPr>
          <w:rFonts w:hint="eastAsia"/>
        </w:rPr>
        <w:t>舊要點</w:t>
      </w:r>
      <w:r w:rsidR="006248FF" w:rsidRPr="00613AB2">
        <w:rPr>
          <w:rFonts w:hint="eastAsia"/>
        </w:rPr>
        <w:t>第6點第1款</w:t>
      </w:r>
      <w:r w:rsidR="00BB1035" w:rsidRPr="00613AB2">
        <w:rPr>
          <w:rFonts w:hint="eastAsia"/>
        </w:rPr>
        <w:t>）</w:t>
      </w:r>
      <w:r w:rsidRPr="00325E6A">
        <w:rPr>
          <w:rFonts w:hint="eastAsia"/>
        </w:rPr>
        <w:t>規定，各機關之專案小組應通盤檢討適合委外之業務，評估其可行性及經濟效益，擬訂實</w:t>
      </w:r>
      <w:r w:rsidRPr="00325E6A">
        <w:rPr>
          <w:rFonts w:hint="eastAsia"/>
        </w:rPr>
        <w:lastRenderedPageBreak/>
        <w:t>施時程，報請主管機關核定。是</w:t>
      </w:r>
      <w:proofErr w:type="gramStart"/>
      <w:r w:rsidRPr="00325E6A">
        <w:rPr>
          <w:rFonts w:hint="eastAsia"/>
        </w:rPr>
        <w:t>以</w:t>
      </w:r>
      <w:proofErr w:type="gramEnd"/>
      <w:r w:rsidRPr="00325E6A">
        <w:rPr>
          <w:rFonts w:hint="eastAsia"/>
        </w:rPr>
        <w:t>，行政院及所屬機關辦理業務委外，需先成立專案小組對委外項目進行通盤檢討評估，嗣後再擬訂實施時程，報請主管機關核定。而依本院調查行政院及各部會業務委託民間辦理情形結果，行政院及各部會業務有委外者有：內政部、外交部、國防部、教育部、法務部、經濟部、交通部、蒙藏委員會、僑委會、人事行政局、新聞局、衛生署、退輔會、故宮博物院、原能會、國科會、研考會、文建會、農委會、客委會、勞委會、環保署、原民會、體委會、海巡署、金管會、通傳會，計27個機關。各類委託項數如下：1、機關委託項數：94年69項、95年77項、96年91項、97年108項、98年119項、99年118項；2、內部事務或服務委託項數：98年412項、99年419項；3、行政檢查事務委託項數：94年46項、95年54項、96年56項、97年61項、98年66項、99年71項；4、輔助行政委託項數：94年27項、95年32項、96年33項、97年37項、98年4</w:t>
      </w:r>
      <w:r w:rsidR="008647E1" w:rsidRPr="00325E6A">
        <w:rPr>
          <w:rFonts w:hint="eastAsia"/>
        </w:rPr>
        <w:t>0</w:t>
      </w:r>
      <w:r w:rsidRPr="00325E6A">
        <w:rPr>
          <w:rFonts w:hint="eastAsia"/>
        </w:rPr>
        <w:t>項、99年5</w:t>
      </w:r>
      <w:r w:rsidR="008647E1" w:rsidRPr="00325E6A">
        <w:rPr>
          <w:rFonts w:hint="eastAsia"/>
        </w:rPr>
        <w:t>0</w:t>
      </w:r>
      <w:r w:rsidRPr="00325E6A">
        <w:rPr>
          <w:rFonts w:hint="eastAsia"/>
        </w:rPr>
        <w:t>項，各種委託</w:t>
      </w:r>
      <w:proofErr w:type="gramStart"/>
      <w:r w:rsidRPr="00325E6A">
        <w:rPr>
          <w:rFonts w:hint="eastAsia"/>
        </w:rPr>
        <w:t>項目均有逐年</w:t>
      </w:r>
      <w:proofErr w:type="gramEnd"/>
      <w:r w:rsidRPr="00325E6A">
        <w:rPr>
          <w:rFonts w:hint="eastAsia"/>
        </w:rPr>
        <w:t>增多之趨勢。各項目是否適合委託民間辦理，仍應依委外要點通盤檢討。</w:t>
      </w:r>
    </w:p>
    <w:p w:rsidR="004F2565" w:rsidRPr="00325E6A" w:rsidRDefault="004F2565" w:rsidP="004F2565">
      <w:pPr>
        <w:pStyle w:val="4"/>
        <w:ind w:left="1700" w:hanging="680"/>
      </w:pPr>
      <w:proofErr w:type="gramStart"/>
      <w:r w:rsidRPr="00325E6A">
        <w:rPr>
          <w:rFonts w:hint="eastAsia"/>
        </w:rPr>
        <w:t>然本院</w:t>
      </w:r>
      <w:proofErr w:type="gramEnd"/>
      <w:r w:rsidRPr="00325E6A">
        <w:rPr>
          <w:rFonts w:hint="eastAsia"/>
        </w:rPr>
        <w:t>實況調查發現，有部分機關業務委外項目未經通盤檢討，而本院再度行文函請各機關說明其原因，經內政部復</w:t>
      </w:r>
      <w:proofErr w:type="gramStart"/>
      <w:r w:rsidRPr="00325E6A">
        <w:rPr>
          <w:rFonts w:hint="eastAsia"/>
        </w:rPr>
        <w:t>以</w:t>
      </w:r>
      <w:proofErr w:type="gramEnd"/>
      <w:r w:rsidRPr="00325E6A">
        <w:rPr>
          <w:rFonts w:hint="eastAsia"/>
        </w:rPr>
        <w:t>：業經會議檢討評估；教育部復</w:t>
      </w:r>
      <w:proofErr w:type="gramStart"/>
      <w:r w:rsidRPr="00325E6A">
        <w:rPr>
          <w:rFonts w:hint="eastAsia"/>
        </w:rPr>
        <w:t>以</w:t>
      </w:r>
      <w:proofErr w:type="gramEnd"/>
      <w:r w:rsidRPr="00325E6A">
        <w:rPr>
          <w:rFonts w:hint="eastAsia"/>
        </w:rPr>
        <w:t>：近期內將依規定經專案小組通盤檢討評估，再辦理後續委外招標事宜；交通部復</w:t>
      </w:r>
      <w:proofErr w:type="gramStart"/>
      <w:r w:rsidRPr="00325E6A">
        <w:rPr>
          <w:rFonts w:hint="eastAsia"/>
        </w:rPr>
        <w:t>以</w:t>
      </w:r>
      <w:proofErr w:type="gramEnd"/>
      <w:r w:rsidRPr="00325E6A">
        <w:rPr>
          <w:rFonts w:hint="eastAsia"/>
        </w:rPr>
        <w:t>：未來將辦理通盤評估。又查行政院衛生署食品藥物管理局之「輸入食品(水產品、包裝容器及農產品)檢驗」業務委託民間辦理並未通盤檢討評估，</w:t>
      </w:r>
      <w:r w:rsidRPr="00325E6A">
        <w:rPr>
          <w:rFonts w:hint="eastAsia"/>
        </w:rPr>
        <w:lastRenderedPageBreak/>
        <w:t>經該局說明：委辦單位執行委辦內容並無涉及公權力事項，故未通盤檢討評估。另行政院國軍退除役官兵輔導委員會八德榮民自費安養中心之「護理人員勞務委外」、楠梓榮民自費安養中心之「護士委外」等，經查並未通盤檢討評估，經各中心說明：係循例辦理委外。</w:t>
      </w:r>
    </w:p>
    <w:p w:rsidR="004F2565" w:rsidRPr="00325E6A" w:rsidRDefault="004F2565" w:rsidP="004F2565">
      <w:pPr>
        <w:pStyle w:val="4"/>
        <w:ind w:left="1700" w:hanging="680"/>
      </w:pPr>
      <w:r w:rsidRPr="00325E6A">
        <w:rPr>
          <w:rFonts w:hint="eastAsia"/>
        </w:rPr>
        <w:t>綜上，行政院及所屬機關辦理業務委外，有逐年增多之趨勢，但本院調查發現，部分機關未對其委外項目進行通盤檢討評估，顯見部分機關對於委外要點之規定，並未有正確之認知</w:t>
      </w:r>
      <w:r w:rsidR="00AF317F" w:rsidRPr="00325E6A">
        <w:rPr>
          <w:rFonts w:hint="eastAsia"/>
        </w:rPr>
        <w:t>，草率執行，核有違失</w:t>
      </w:r>
      <w:r w:rsidRPr="00325E6A">
        <w:rPr>
          <w:rFonts w:hint="eastAsia"/>
        </w:rPr>
        <w:t>。</w:t>
      </w:r>
    </w:p>
    <w:p w:rsidR="004F2565" w:rsidRPr="00325E6A" w:rsidRDefault="004F2565" w:rsidP="004F2565">
      <w:pPr>
        <w:pStyle w:val="3"/>
      </w:pPr>
      <w:r w:rsidRPr="00325E6A">
        <w:rPr>
          <w:rFonts w:hint="eastAsia"/>
        </w:rPr>
        <w:t>行政院及所屬機關對委外廠商未審慎選擇，致</w:t>
      </w:r>
      <w:r w:rsidR="00AF317F" w:rsidRPr="00325E6A">
        <w:rPr>
          <w:rFonts w:hint="eastAsia"/>
        </w:rPr>
        <w:t>履約爭議頻生</w:t>
      </w:r>
      <w:r w:rsidRPr="00325E6A">
        <w:rPr>
          <w:rFonts w:hint="eastAsia"/>
        </w:rPr>
        <w:t>，人事局允宜</w:t>
      </w:r>
      <w:r w:rsidR="00AF317F" w:rsidRPr="00325E6A">
        <w:rPr>
          <w:rFonts w:hint="eastAsia"/>
        </w:rPr>
        <w:t>會商相關機關</w:t>
      </w:r>
      <w:r w:rsidR="005A0551" w:rsidRPr="00325E6A">
        <w:rPr>
          <w:rFonts w:hint="eastAsia"/>
        </w:rPr>
        <w:t>迅即</w:t>
      </w:r>
      <w:r w:rsidRPr="00325E6A">
        <w:rPr>
          <w:rFonts w:hint="eastAsia"/>
        </w:rPr>
        <w:t>建立適當的委外對象選擇機制，以供各機關參</w:t>
      </w:r>
      <w:r w:rsidR="00AF317F" w:rsidRPr="00325E6A">
        <w:rPr>
          <w:rFonts w:hint="eastAsia"/>
        </w:rPr>
        <w:t>酌</w:t>
      </w:r>
      <w:r w:rsidRPr="00325E6A">
        <w:rPr>
          <w:rFonts w:hint="eastAsia"/>
        </w:rPr>
        <w:t>。</w:t>
      </w:r>
    </w:p>
    <w:p w:rsidR="004F2565" w:rsidRPr="00325E6A" w:rsidRDefault="00990A40" w:rsidP="004F2565">
      <w:pPr>
        <w:pStyle w:val="4"/>
        <w:ind w:left="1700" w:hanging="680"/>
      </w:pPr>
      <w:proofErr w:type="gramStart"/>
      <w:r w:rsidRPr="00325E6A">
        <w:rPr>
          <w:rFonts w:hint="eastAsia"/>
        </w:rPr>
        <w:t>按</w:t>
      </w:r>
      <w:r w:rsidR="00613AB2">
        <w:rPr>
          <w:rFonts w:hint="eastAsia"/>
        </w:rPr>
        <w:t>舊</w:t>
      </w:r>
      <w:r w:rsidRPr="00325E6A">
        <w:rPr>
          <w:rFonts w:hint="eastAsia"/>
        </w:rPr>
        <w:t>委外</w:t>
      </w:r>
      <w:proofErr w:type="gramEnd"/>
      <w:r w:rsidRPr="00325E6A">
        <w:rPr>
          <w:rFonts w:hint="eastAsia"/>
        </w:rPr>
        <w:t>要點第6點第3款規定，各機關應視業務性質，規定受託辦理業務之民間對象應具備之積極或消極要件，選擇合適之民間對象參與公共事務。</w:t>
      </w:r>
      <w:proofErr w:type="gramStart"/>
      <w:r w:rsidRPr="00325E6A">
        <w:rPr>
          <w:rFonts w:hint="eastAsia"/>
        </w:rPr>
        <w:t>因委外</w:t>
      </w:r>
      <w:proofErr w:type="gramEnd"/>
      <w:r w:rsidRPr="00325E6A">
        <w:rPr>
          <w:rFonts w:hint="eastAsia"/>
        </w:rPr>
        <w:t>廠商承擔業務的執行績效與推動成果，所以選擇適合的委外對象是委外成功的先決條件，慎選廠商才能使契約順遂履行。</w:t>
      </w:r>
    </w:p>
    <w:p w:rsidR="00990A40" w:rsidRPr="00325E6A" w:rsidRDefault="00990A40" w:rsidP="004F2565">
      <w:pPr>
        <w:pStyle w:val="4"/>
        <w:ind w:left="1700" w:hanging="680"/>
      </w:pPr>
      <w:proofErr w:type="gramStart"/>
      <w:r w:rsidRPr="00325E6A">
        <w:rPr>
          <w:rFonts w:hint="eastAsia"/>
        </w:rPr>
        <w:t>惟</w:t>
      </w:r>
      <w:proofErr w:type="gramEnd"/>
      <w:r w:rsidRPr="00325E6A">
        <w:rPr>
          <w:rFonts w:hint="eastAsia"/>
        </w:rPr>
        <w:t>實務上，各機關辦理</w:t>
      </w:r>
      <w:proofErr w:type="gramStart"/>
      <w:r w:rsidRPr="00325E6A">
        <w:rPr>
          <w:rFonts w:hint="eastAsia"/>
        </w:rPr>
        <w:t>委外雖限定</w:t>
      </w:r>
      <w:proofErr w:type="gramEnd"/>
      <w:r w:rsidRPr="00325E6A">
        <w:rPr>
          <w:rFonts w:hint="eastAsia"/>
        </w:rPr>
        <w:t>廠商之資格條件，但多以最低價決標，以致有發生廠商得標後未依契約規定經營、經營不善、發生財務危機、僅依約完成部分項目、延誤履約期限等情事，機關終止契約重新辦理委外或收回自行辦理，影響業務之推動，甚而與廠商長期涉訟，造成人力、物力之浪費。審計部98年查核發現，各級政府辦理工程採購案，其執行情形有未善用行政院公共工程委員會所建置之優良廠商名單資料庫邀請比（議）價廠商，及建立公平合理之選商機制之缺</w:t>
      </w:r>
      <w:r w:rsidRPr="00325E6A">
        <w:rPr>
          <w:rFonts w:hint="eastAsia"/>
        </w:rPr>
        <w:lastRenderedPageBreak/>
        <w:t>失。又以該部查核發現之嘉義農場委託民間參與經營遊憩設施為例，退輔會嘉義農場雖與委外廠商簽訂「行政院國軍退除役官兵輔導委員會嘉義農場遊憩設施委託民間參與經營委託經營契約」，履約期間為</w:t>
      </w:r>
      <w:r w:rsidRPr="00325E6A">
        <w:t>93</w:t>
      </w:r>
      <w:r w:rsidRPr="00325E6A">
        <w:rPr>
          <w:rFonts w:hint="eastAsia"/>
        </w:rPr>
        <w:t>年</w:t>
      </w:r>
      <w:r w:rsidRPr="00325E6A">
        <w:t>2</w:t>
      </w:r>
      <w:r w:rsidRPr="00325E6A">
        <w:rPr>
          <w:rFonts w:hint="eastAsia"/>
        </w:rPr>
        <w:t>月</w:t>
      </w:r>
      <w:r w:rsidRPr="00325E6A">
        <w:t xml:space="preserve">1 </w:t>
      </w:r>
      <w:r w:rsidRPr="00325E6A">
        <w:rPr>
          <w:rFonts w:hint="eastAsia"/>
        </w:rPr>
        <w:t>日至</w:t>
      </w:r>
      <w:r w:rsidRPr="00325E6A">
        <w:t>102</w:t>
      </w:r>
      <w:r w:rsidRPr="00325E6A">
        <w:rPr>
          <w:rFonts w:hint="eastAsia"/>
        </w:rPr>
        <w:t>年</w:t>
      </w:r>
      <w:r w:rsidRPr="00325E6A">
        <w:t>1</w:t>
      </w:r>
      <w:r w:rsidRPr="00325E6A">
        <w:rPr>
          <w:rFonts w:hint="eastAsia"/>
        </w:rPr>
        <w:t>月</w:t>
      </w:r>
      <w:r w:rsidRPr="00325E6A">
        <w:t>31</w:t>
      </w:r>
      <w:r w:rsidRPr="00325E6A">
        <w:rPr>
          <w:rFonts w:hint="eastAsia"/>
        </w:rPr>
        <w:t>日。但自</w:t>
      </w:r>
      <w:r w:rsidRPr="00325E6A">
        <w:t>97</w:t>
      </w:r>
      <w:r w:rsidRPr="00325E6A">
        <w:rPr>
          <w:rFonts w:hint="eastAsia"/>
        </w:rPr>
        <w:t>年以來，履約爭議不斷，核有未依委託經營契約落實財務監督檢查權，以及確實進行履約管理等缺失，以致於</w:t>
      </w:r>
      <w:r w:rsidRPr="00325E6A">
        <w:t>98</w:t>
      </w:r>
      <w:r w:rsidRPr="00325E6A">
        <w:rPr>
          <w:rFonts w:hint="eastAsia"/>
        </w:rPr>
        <w:t>年</w:t>
      </w:r>
      <w:r w:rsidRPr="00325E6A">
        <w:t>10</w:t>
      </w:r>
      <w:r w:rsidRPr="00325E6A">
        <w:rPr>
          <w:rFonts w:hint="eastAsia"/>
        </w:rPr>
        <w:t>月</w:t>
      </w:r>
      <w:r w:rsidRPr="00325E6A">
        <w:t>31</w:t>
      </w:r>
      <w:r w:rsidRPr="00325E6A">
        <w:rPr>
          <w:rFonts w:hint="eastAsia"/>
        </w:rPr>
        <w:t>日終止委託經營，此即係未審慎選擇委外廠商所致。</w:t>
      </w:r>
    </w:p>
    <w:p w:rsidR="00990A40" w:rsidRPr="00325E6A" w:rsidRDefault="00990A40" w:rsidP="004F2565">
      <w:pPr>
        <w:pStyle w:val="4"/>
        <w:ind w:left="1700" w:hanging="680"/>
      </w:pPr>
      <w:r w:rsidRPr="00325E6A">
        <w:rPr>
          <w:rFonts w:hint="eastAsia"/>
        </w:rPr>
        <w:t>為確保業務委外之服務品質與績效，如何審慎選擇委外廠商，避免衍生不必要糾紛，行政院及各機關推動業務委外必須重視解決的課題。然</w:t>
      </w:r>
      <w:r w:rsidR="00613AB2">
        <w:rPr>
          <w:rFonts w:hint="eastAsia"/>
        </w:rPr>
        <w:t>現行</w:t>
      </w:r>
      <w:r w:rsidRPr="00325E6A">
        <w:rPr>
          <w:rFonts w:hint="eastAsia"/>
        </w:rPr>
        <w:t>委外要點卻</w:t>
      </w:r>
      <w:proofErr w:type="gramStart"/>
      <w:r w:rsidRPr="00325E6A">
        <w:rPr>
          <w:rFonts w:hint="eastAsia"/>
        </w:rPr>
        <w:t>刪除</w:t>
      </w:r>
      <w:r w:rsidR="00613AB2">
        <w:rPr>
          <w:rFonts w:hint="eastAsia"/>
        </w:rPr>
        <w:t>舊</w:t>
      </w:r>
      <w:r w:rsidRPr="00325E6A">
        <w:rPr>
          <w:rFonts w:hint="eastAsia"/>
        </w:rPr>
        <w:t>委外</w:t>
      </w:r>
      <w:proofErr w:type="gramEnd"/>
      <w:r w:rsidRPr="00325E6A">
        <w:rPr>
          <w:rFonts w:hint="eastAsia"/>
        </w:rPr>
        <w:t>要點第6點第3款對於選擇委託民間辦理對象之規定，明顯疏漏委外廠商之重要性，為補強對委外廠商之規範，人事局允宜建立適當的委外對象選擇機制，將具有委外</w:t>
      </w:r>
      <w:proofErr w:type="gramStart"/>
      <w:r w:rsidRPr="00325E6A">
        <w:rPr>
          <w:rFonts w:hint="eastAsia"/>
        </w:rPr>
        <w:t>理念與且表現</w:t>
      </w:r>
      <w:proofErr w:type="gramEnd"/>
      <w:r w:rsidRPr="00325E6A">
        <w:rPr>
          <w:rFonts w:hint="eastAsia"/>
        </w:rPr>
        <w:t>優異之廠商，建置成為廠商資料庫，以供各機關遵循參考。</w:t>
      </w:r>
    </w:p>
    <w:p w:rsidR="00990A40" w:rsidRPr="00325E6A" w:rsidRDefault="00583A7F" w:rsidP="00990A40">
      <w:pPr>
        <w:pStyle w:val="3"/>
      </w:pPr>
      <w:r w:rsidRPr="00325E6A">
        <w:rPr>
          <w:rFonts w:hint="eastAsia"/>
        </w:rPr>
        <w:t>行政院及所屬機關與廠商簽訂委外契約，多以參考相關機關的契約模式與內容為主，</w:t>
      </w:r>
      <w:r w:rsidR="00225B96" w:rsidRPr="00325E6A">
        <w:rPr>
          <w:rFonts w:hint="eastAsia"/>
        </w:rPr>
        <w:t>鮮有</w:t>
      </w:r>
      <w:r w:rsidRPr="00325E6A">
        <w:rPr>
          <w:rFonts w:hint="eastAsia"/>
        </w:rPr>
        <w:t>考量個別契約的特殊需求，因此對於後續的契約管理也造成相當影響，</w:t>
      </w:r>
      <w:r w:rsidR="00225B96" w:rsidRPr="00325E6A">
        <w:rPr>
          <w:rFonts w:hint="eastAsia"/>
        </w:rPr>
        <w:t>允宜</w:t>
      </w:r>
      <w:r w:rsidRPr="00325E6A">
        <w:rPr>
          <w:rFonts w:hint="eastAsia"/>
        </w:rPr>
        <w:t>重視檢討。</w:t>
      </w:r>
    </w:p>
    <w:p w:rsidR="00583A7F" w:rsidRPr="00325E6A" w:rsidRDefault="00F3294F" w:rsidP="00583A7F">
      <w:pPr>
        <w:pStyle w:val="4"/>
        <w:ind w:left="1700" w:hanging="680"/>
      </w:pPr>
      <w:proofErr w:type="gramStart"/>
      <w:r w:rsidRPr="00613AB2">
        <w:rPr>
          <w:rFonts w:hint="eastAsia"/>
        </w:rPr>
        <w:t>按</w:t>
      </w:r>
      <w:r w:rsidR="00613AB2" w:rsidRPr="00613AB2">
        <w:rPr>
          <w:rFonts w:hint="eastAsia"/>
        </w:rPr>
        <w:t>舊</w:t>
      </w:r>
      <w:r w:rsidRPr="00613AB2">
        <w:rPr>
          <w:rFonts w:hint="eastAsia"/>
        </w:rPr>
        <w:t>委外</w:t>
      </w:r>
      <w:proofErr w:type="gramEnd"/>
      <w:r w:rsidRPr="00613AB2">
        <w:rPr>
          <w:rFonts w:hint="eastAsia"/>
        </w:rPr>
        <w:t>要點第6點第4款規定，各機關委託民間辦理業務，除遵守有關法令規定外，應與受託者訂定適當契約或相關文件，並載明雙方權利義務及其他重要事項；必要時並約定違反義務之責任。</w:t>
      </w:r>
      <w:r w:rsidR="00613AB2">
        <w:rPr>
          <w:rFonts w:hint="eastAsia"/>
        </w:rPr>
        <w:t>現行</w:t>
      </w:r>
      <w:r w:rsidR="00583A7F" w:rsidRPr="00325E6A">
        <w:rPr>
          <w:rFonts w:hint="eastAsia"/>
        </w:rPr>
        <w:t>委外要點第7點第3款規定，各機關業務委外，應與受託之民間機構依相關法令訂定適當契約或相關文件；又各機關委託民間機構執行公共任務之項目，應明定於雙方簽訂之契約中。</w:t>
      </w:r>
      <w:r w:rsidR="00583A7F" w:rsidRPr="00325E6A">
        <w:rPr>
          <w:rFonts w:hint="eastAsia"/>
        </w:rPr>
        <w:lastRenderedPageBreak/>
        <w:t>由於業務委外中途解約，可能造成服務中斷、衍生社會問題，為期各機關委外契約之簽訂更為周延，關於契約內容應注意事項，人事局即</w:t>
      </w:r>
      <w:proofErr w:type="gramStart"/>
      <w:r w:rsidR="00583A7F" w:rsidRPr="00325E6A">
        <w:rPr>
          <w:rFonts w:hint="eastAsia"/>
        </w:rPr>
        <w:t>研</w:t>
      </w:r>
      <w:proofErr w:type="gramEnd"/>
      <w:r w:rsidR="00583A7F" w:rsidRPr="00325E6A">
        <w:rPr>
          <w:rFonts w:hint="eastAsia"/>
        </w:rPr>
        <w:t>訂「推動政府業務委託民間辦理實例暨契約參考手冊」、工程會亦</w:t>
      </w:r>
      <w:proofErr w:type="gramStart"/>
      <w:r w:rsidR="00583A7F" w:rsidRPr="00325E6A">
        <w:rPr>
          <w:rFonts w:hint="eastAsia"/>
        </w:rPr>
        <w:t>研</w:t>
      </w:r>
      <w:proofErr w:type="gramEnd"/>
      <w:r w:rsidR="00583A7F" w:rsidRPr="00325E6A">
        <w:rPr>
          <w:rFonts w:hint="eastAsia"/>
        </w:rPr>
        <w:t>訂「政府採購投標須知及契約範本彙編」及委託專業機構研究「民間參與公共建設投資契約標準文件及要項之</w:t>
      </w:r>
      <w:proofErr w:type="gramStart"/>
      <w:r w:rsidR="00583A7F" w:rsidRPr="00325E6A">
        <w:rPr>
          <w:rFonts w:hint="eastAsia"/>
        </w:rPr>
        <w:t>研</w:t>
      </w:r>
      <w:proofErr w:type="gramEnd"/>
      <w:r w:rsidR="00583A7F" w:rsidRPr="00325E6A">
        <w:rPr>
          <w:rFonts w:hint="eastAsia"/>
        </w:rPr>
        <w:t xml:space="preserve">議成果報告」，以供各機關遵循參考。 </w:t>
      </w:r>
    </w:p>
    <w:p w:rsidR="00583A7F" w:rsidRPr="00325E6A" w:rsidRDefault="00583A7F" w:rsidP="00583A7F">
      <w:pPr>
        <w:pStyle w:val="4"/>
        <w:ind w:left="1700" w:hanging="680"/>
      </w:pPr>
      <w:r w:rsidRPr="00325E6A">
        <w:rPr>
          <w:rFonts w:hint="eastAsia"/>
        </w:rPr>
        <w:t>然業務委外契約委託範圍龐雜，有些只單純提供人民具有財產價值之給付，例如委託經營兒童遊戲場、博物館、動物園、運動體育設施、教育文化設施等；有些則可能涉及公權力之委託，例如委託經營廢棄物回收處理場、污水處理場、垃圾處理場、焚化爐等公害防治設施；更有以特許作為契約標的者，例如委託經營公路及市區客運路權的道路交通設施。而契約所涉及之標的不同，委外契約性質便不相同，可見僅依據單一委外契約範本實難規範全部，主管機關允宜加以區隔定義歸類，並周延規範。</w:t>
      </w:r>
    </w:p>
    <w:p w:rsidR="00583A7F" w:rsidRPr="00325E6A" w:rsidRDefault="00583A7F" w:rsidP="00583A7F">
      <w:pPr>
        <w:pStyle w:val="4"/>
        <w:ind w:left="1700" w:hanging="680"/>
      </w:pPr>
      <w:r w:rsidRPr="00325E6A">
        <w:rPr>
          <w:rFonts w:hint="eastAsia"/>
        </w:rPr>
        <w:t>以審計部查核發現之勞工教育學苑委託民間經營為例，核有委託經營契約未</w:t>
      </w:r>
      <w:proofErr w:type="gramStart"/>
      <w:r w:rsidRPr="00325E6A">
        <w:rPr>
          <w:rFonts w:hint="eastAsia"/>
        </w:rPr>
        <w:t>臻</w:t>
      </w:r>
      <w:proofErr w:type="gramEnd"/>
      <w:r w:rsidRPr="00325E6A">
        <w:rPr>
          <w:rFonts w:hint="eastAsia"/>
        </w:rPr>
        <w:t>周延，衍生履約爭議事項之缺失。而政府業務</w:t>
      </w:r>
      <w:proofErr w:type="gramStart"/>
      <w:r w:rsidRPr="00325E6A">
        <w:rPr>
          <w:rFonts w:hint="eastAsia"/>
        </w:rPr>
        <w:t>委外常發生</w:t>
      </w:r>
      <w:proofErr w:type="gramEnd"/>
      <w:r w:rsidRPr="00325E6A">
        <w:rPr>
          <w:rFonts w:hint="eastAsia"/>
        </w:rPr>
        <w:t>之問題有，受託者經營不善，中途解約；受託者管理不佳，服務品質不良，為社會詬病；受託者人力運用及待遇不合法令規定；受託者財務收支不夠透明；受託者辦理外包過程引發爭議；受託者外包業務量過多或項目不宜，造成空洞化國家（hollow state）等。但這些問題皆可</w:t>
      </w:r>
      <w:proofErr w:type="gramStart"/>
      <w:r w:rsidRPr="00325E6A">
        <w:rPr>
          <w:rFonts w:hint="eastAsia"/>
        </w:rPr>
        <w:t>經由妥</w:t>
      </w:r>
      <w:proofErr w:type="gramEnd"/>
      <w:r w:rsidRPr="00325E6A">
        <w:rPr>
          <w:rFonts w:hint="eastAsia"/>
        </w:rPr>
        <w:t>慎之委外契約訂定，防範於未然；</w:t>
      </w:r>
      <w:proofErr w:type="gramStart"/>
      <w:r w:rsidRPr="00325E6A">
        <w:rPr>
          <w:rFonts w:hint="eastAsia"/>
        </w:rPr>
        <w:t>因如發生</w:t>
      </w:r>
      <w:proofErr w:type="gramEnd"/>
      <w:r w:rsidRPr="00325E6A">
        <w:rPr>
          <w:rFonts w:hint="eastAsia"/>
        </w:rPr>
        <w:t>委外廠商中途解約或無法履約情事，委外機關即可依據合約規定，</w:t>
      </w:r>
      <w:r w:rsidRPr="00325E6A">
        <w:rPr>
          <w:rFonts w:hint="eastAsia"/>
        </w:rPr>
        <w:lastRenderedPageBreak/>
        <w:t>啟動處理機制，避免不必要糾紛與爭議。</w:t>
      </w:r>
    </w:p>
    <w:p w:rsidR="00583A7F" w:rsidRPr="00325E6A" w:rsidRDefault="004125C4" w:rsidP="00583A7F">
      <w:pPr>
        <w:pStyle w:val="4"/>
        <w:ind w:left="1700" w:hanging="680"/>
      </w:pPr>
      <w:r w:rsidRPr="00325E6A">
        <w:rPr>
          <w:rFonts w:hint="eastAsia"/>
        </w:rPr>
        <w:t>一般而言，現行的委外契約訂定並未受到應當的重視，契約的擬訂多以參考相關機關的契約模式與內容為主，比較少考量到個別契約的特殊需求，因此對於後續的契約管理也造成相當影響，值得重視檢討。</w:t>
      </w:r>
    </w:p>
    <w:p w:rsidR="005221C1" w:rsidRPr="00325E6A" w:rsidRDefault="005221C1" w:rsidP="005221C1">
      <w:pPr>
        <w:pStyle w:val="2"/>
      </w:pPr>
      <w:bookmarkStart w:id="93" w:name="_Toc309223867"/>
      <w:r w:rsidRPr="00325E6A">
        <w:rPr>
          <w:rFonts w:hint="eastAsia"/>
        </w:rPr>
        <w:t>考核面</w:t>
      </w:r>
      <w:bookmarkEnd w:id="93"/>
    </w:p>
    <w:p w:rsidR="00922112" w:rsidRPr="00325E6A" w:rsidRDefault="00922112" w:rsidP="00922112">
      <w:pPr>
        <w:pStyle w:val="3"/>
        <w:ind w:left="1360" w:hanging="680"/>
      </w:pPr>
      <w:r w:rsidRPr="00325E6A">
        <w:rPr>
          <w:rFonts w:hint="eastAsia"/>
        </w:rPr>
        <w:t>行政院對所屬各機關推動業務委託民間辦理事務之監督機制，尚欠完整，且待落實，顯有</w:t>
      </w:r>
      <w:proofErr w:type="gramStart"/>
      <w:r w:rsidRPr="00325E6A">
        <w:rPr>
          <w:rFonts w:hint="eastAsia"/>
        </w:rPr>
        <w:t>怠</w:t>
      </w:r>
      <w:proofErr w:type="gramEnd"/>
      <w:r w:rsidRPr="00325E6A">
        <w:rPr>
          <w:rFonts w:hint="eastAsia"/>
        </w:rPr>
        <w:t>失。</w:t>
      </w:r>
    </w:p>
    <w:p w:rsidR="00922112" w:rsidRPr="00325E6A" w:rsidRDefault="00922112" w:rsidP="00922112">
      <w:pPr>
        <w:pStyle w:val="4"/>
        <w:ind w:left="1700" w:hanging="680"/>
      </w:pPr>
      <w:r w:rsidRPr="00325E6A">
        <w:rPr>
          <w:rFonts w:hint="eastAsia"/>
        </w:rPr>
        <w:t>依</w:t>
      </w:r>
      <w:r w:rsidR="0098217A">
        <w:rPr>
          <w:rFonts w:hint="eastAsia"/>
        </w:rPr>
        <w:t>舊</w:t>
      </w:r>
      <w:r w:rsidRPr="00325E6A">
        <w:rPr>
          <w:rFonts w:hint="eastAsia"/>
        </w:rPr>
        <w:t>委外要點第10點第2款規定：為期瞭解各機關推動業務委託民間辦理情形，得由行政院秘書處、主計處、人事行政局、研究發展考核委員會、經濟建設委員會及公共工程委員會等機關及學者、專家組成行政院人力評鑑服務團實施評鑑。然</w:t>
      </w:r>
      <w:r w:rsidR="00B2167E">
        <w:rPr>
          <w:rFonts w:hint="eastAsia"/>
        </w:rPr>
        <w:t>依上開</w:t>
      </w:r>
      <w:r w:rsidRPr="00325E6A">
        <w:rPr>
          <w:rFonts w:hint="eastAsia"/>
        </w:rPr>
        <w:t>要點</w:t>
      </w:r>
      <w:r w:rsidR="00B2167E">
        <w:rPr>
          <w:rFonts w:hint="eastAsia"/>
        </w:rPr>
        <w:t>規定</w:t>
      </w:r>
      <w:r w:rsidRPr="00325E6A">
        <w:rPr>
          <w:rFonts w:hint="eastAsia"/>
        </w:rPr>
        <w:t>，行政院所屬各機關推動業務項目委託民間辦理，係屬各主管機關權責，其推動情形及</w:t>
      </w:r>
      <w:proofErr w:type="gramStart"/>
      <w:r w:rsidRPr="00325E6A">
        <w:rPr>
          <w:rFonts w:hint="eastAsia"/>
        </w:rPr>
        <w:t>訂定評核</w:t>
      </w:r>
      <w:proofErr w:type="gramEnd"/>
      <w:r w:rsidRPr="00325E6A">
        <w:rPr>
          <w:rFonts w:hint="eastAsia"/>
        </w:rPr>
        <w:t>指標</w:t>
      </w:r>
      <w:proofErr w:type="gramStart"/>
      <w:r w:rsidRPr="00325E6A">
        <w:rPr>
          <w:rFonts w:hint="eastAsia"/>
        </w:rPr>
        <w:t>等均由各</w:t>
      </w:r>
      <w:proofErr w:type="gramEnd"/>
      <w:r w:rsidRPr="00325E6A">
        <w:rPr>
          <w:rFonts w:hint="eastAsia"/>
        </w:rPr>
        <w:t>該主管機關督考列管。又行政院人事行政局前編列推動中央機關業務委託民間辦理等相關經費，於96年度已全數遭立法院刪除，該局已無相關經費辦理宣導或實地訪視等事項，惟該局透過行政指導方式，目前仍</w:t>
      </w:r>
      <w:proofErr w:type="gramStart"/>
      <w:r w:rsidRPr="00325E6A">
        <w:rPr>
          <w:rFonts w:hint="eastAsia"/>
        </w:rPr>
        <w:t>賡</w:t>
      </w:r>
      <w:proofErr w:type="gramEnd"/>
      <w:r w:rsidRPr="00325E6A">
        <w:rPr>
          <w:rFonts w:hint="eastAsia"/>
        </w:rPr>
        <w:t>續請各機關每半年（每年6月底及12月底）將機關整體委託民間經營或管理之項目，彙送該局作為參考（各機關業務委託民間辦理項目，係由各機關自行列管）。</w:t>
      </w:r>
    </w:p>
    <w:p w:rsidR="00DD4020" w:rsidRPr="00DD4020" w:rsidRDefault="00B2167E" w:rsidP="009940DA">
      <w:pPr>
        <w:pStyle w:val="4"/>
        <w:ind w:left="1700" w:hanging="680"/>
      </w:pPr>
      <w:r>
        <w:rPr>
          <w:rFonts w:hint="eastAsia"/>
        </w:rPr>
        <w:t>案經本院調查，行政院</w:t>
      </w:r>
      <w:proofErr w:type="gramStart"/>
      <w:r>
        <w:rPr>
          <w:rFonts w:hint="eastAsia"/>
        </w:rPr>
        <w:t>爰</w:t>
      </w:r>
      <w:proofErr w:type="gramEnd"/>
      <w:r>
        <w:rPr>
          <w:rFonts w:hint="eastAsia"/>
        </w:rPr>
        <w:t>於</w:t>
      </w:r>
      <w:r w:rsidRPr="00325E6A">
        <w:rPr>
          <w:rFonts w:hint="eastAsia"/>
        </w:rPr>
        <w:t>100年8月23日</w:t>
      </w:r>
      <w:r>
        <w:rPr>
          <w:rFonts w:hint="eastAsia"/>
        </w:rPr>
        <w:t>修正上開要點，</w:t>
      </w:r>
      <w:r w:rsidR="0098217A">
        <w:rPr>
          <w:rFonts w:hint="eastAsia"/>
        </w:rPr>
        <w:t>現行委外</w:t>
      </w:r>
      <w:r>
        <w:rPr>
          <w:rFonts w:hint="eastAsia"/>
        </w:rPr>
        <w:t>要點</w:t>
      </w:r>
      <w:r w:rsidR="007232AE" w:rsidRPr="00325E6A">
        <w:rPr>
          <w:rFonts w:hint="eastAsia"/>
        </w:rPr>
        <w:t>第5點第3項</w:t>
      </w:r>
      <w:r w:rsidR="00BF27F5">
        <w:rPr>
          <w:rFonts w:hint="eastAsia"/>
        </w:rPr>
        <w:t>規定</w:t>
      </w:r>
      <w:r w:rsidR="007232AE" w:rsidRPr="00325E6A">
        <w:rPr>
          <w:rFonts w:hint="eastAsia"/>
        </w:rPr>
        <w:t>，</w:t>
      </w:r>
      <w:r w:rsidR="007232AE" w:rsidRPr="00DD4020">
        <w:rPr>
          <w:rFonts w:ascii="Times New Roman" w:hAnsi="Times New Roman" w:hint="eastAsia"/>
          <w:snapToGrid w:val="0"/>
          <w:szCs w:val="32"/>
        </w:rPr>
        <w:t>主管機關應每年檢討本機關及所屬各機關辦理委外情形</w:t>
      </w:r>
      <w:r w:rsidR="007232AE" w:rsidRPr="00325E6A">
        <w:rPr>
          <w:rFonts w:hint="eastAsia"/>
        </w:rPr>
        <w:t>；</w:t>
      </w:r>
      <w:r w:rsidR="00AD4152" w:rsidRPr="00325E6A">
        <w:rPr>
          <w:rFonts w:hint="eastAsia"/>
        </w:rPr>
        <w:t>第7點第4款規定，各機關業務委外，應依契約規定及內部控制制度，對受託之民間機構進</w:t>
      </w:r>
      <w:r w:rsidR="00AD4152" w:rsidRPr="00325E6A">
        <w:rPr>
          <w:rFonts w:hint="eastAsia"/>
        </w:rPr>
        <w:lastRenderedPageBreak/>
        <w:t>行監督及查核，其方式得由各機關於契約中約定實施定期或不定期之查核（含書面報告及實地查核等方式）</w:t>
      </w:r>
      <w:r w:rsidR="007232AE" w:rsidRPr="00325E6A">
        <w:rPr>
          <w:rFonts w:hint="eastAsia"/>
        </w:rPr>
        <w:t>；第8點規定，</w:t>
      </w:r>
      <w:r w:rsidR="007232AE" w:rsidRPr="00DD4020">
        <w:rPr>
          <w:rFonts w:ascii="Times New Roman" w:hAnsi="Times New Roman" w:hint="eastAsia"/>
          <w:snapToGrid w:val="0"/>
          <w:szCs w:val="32"/>
        </w:rPr>
        <w:t>主管機關督導，至少應包含契約履行情形、人力運用狀況、經費收支情形、查核報告之複查等項目；</w:t>
      </w:r>
      <w:r w:rsidR="007232AE" w:rsidRPr="00325E6A">
        <w:rPr>
          <w:rFonts w:hint="eastAsia"/>
        </w:rPr>
        <w:t>第12點規定，各機關整體業務委外案件，應於每年6、12月底前將辦理情形送人事局；各機關部分業務委外案件，由主管機關自行列管。為瞭解各機關推動業務委外情形，得由人事局會同行政院秘書處、主計處、研究發展考核委員會、經濟建設委員會及公共工程委員會等機關及學者、專家組成評鑑小組實施評鑑。各機關推動業務委外情形，列入機關考成及人事業務績效考核之重要參考；</w:t>
      </w:r>
      <w:r w:rsidR="007232AE" w:rsidRPr="00DD4020">
        <w:rPr>
          <w:rFonts w:ascii="Times New Roman" w:hAnsi="Times New Roman" w:hint="eastAsia"/>
          <w:szCs w:val="32"/>
        </w:rPr>
        <w:t>各機關未依督導結果或評鑑結論辦理者，除已同意展延完成期限或另為適當處理外，得視情節輕重，由各主管機關或</w:t>
      </w:r>
      <w:r w:rsidR="00EE6B1A" w:rsidRPr="00DD4020">
        <w:rPr>
          <w:rFonts w:ascii="Times New Roman" w:hAnsi="Times New Roman" w:hint="eastAsia"/>
          <w:szCs w:val="32"/>
        </w:rPr>
        <w:t>行政</w:t>
      </w:r>
      <w:r w:rsidR="007232AE" w:rsidRPr="00DD4020">
        <w:rPr>
          <w:rFonts w:ascii="Times New Roman" w:hAnsi="Times New Roman" w:hint="eastAsia"/>
          <w:szCs w:val="32"/>
        </w:rPr>
        <w:t>院追究相關人員行政責任。</w:t>
      </w:r>
      <w:proofErr w:type="gramStart"/>
      <w:r w:rsidR="007232AE" w:rsidRPr="00DD4020">
        <w:rPr>
          <w:rFonts w:ascii="Times New Roman" w:hAnsi="Times New Roman" w:hint="eastAsia"/>
          <w:szCs w:val="32"/>
        </w:rPr>
        <w:t>顯示</w:t>
      </w:r>
      <w:r w:rsidR="008224E4" w:rsidRPr="00DD4020">
        <w:rPr>
          <w:rFonts w:ascii="Times New Roman" w:hAnsi="Times New Roman" w:hint="eastAsia"/>
          <w:szCs w:val="32"/>
        </w:rPr>
        <w:t>新</w:t>
      </w:r>
      <w:r w:rsidR="007232AE" w:rsidRPr="00DD4020">
        <w:rPr>
          <w:rFonts w:ascii="Times New Roman" w:hAnsi="Times New Roman" w:hint="eastAsia"/>
          <w:szCs w:val="32"/>
        </w:rPr>
        <w:t>委外</w:t>
      </w:r>
      <w:proofErr w:type="gramEnd"/>
      <w:r w:rsidR="007232AE" w:rsidRPr="00DD4020">
        <w:rPr>
          <w:rFonts w:ascii="Times New Roman" w:hAnsi="Times New Roman" w:hint="eastAsia"/>
          <w:szCs w:val="32"/>
        </w:rPr>
        <w:t>要點</w:t>
      </w:r>
      <w:r w:rsidR="009F62AE" w:rsidRPr="00DD4020">
        <w:rPr>
          <w:rFonts w:ascii="Times New Roman" w:hAnsi="Times New Roman" w:hint="eastAsia"/>
          <w:szCs w:val="32"/>
        </w:rPr>
        <w:t>對</w:t>
      </w:r>
      <w:r w:rsidR="002764E0" w:rsidRPr="00DD4020">
        <w:rPr>
          <w:rFonts w:ascii="Times New Roman" w:hAnsi="Times New Roman" w:hint="eastAsia"/>
          <w:szCs w:val="32"/>
        </w:rPr>
        <w:t>業務主管機關人事局及各</w:t>
      </w:r>
      <w:r w:rsidR="007232AE" w:rsidRPr="00DD4020">
        <w:rPr>
          <w:rFonts w:ascii="Times New Roman" w:hAnsi="Times New Roman" w:hint="eastAsia"/>
          <w:szCs w:val="32"/>
        </w:rPr>
        <w:t>主管機關</w:t>
      </w:r>
      <w:r w:rsidR="002764E0" w:rsidRPr="00DD4020">
        <w:rPr>
          <w:rFonts w:ascii="Times New Roman" w:hAnsi="Times New Roman" w:hint="eastAsia"/>
          <w:szCs w:val="32"/>
        </w:rPr>
        <w:t>、</w:t>
      </w:r>
      <w:proofErr w:type="gramStart"/>
      <w:r w:rsidR="009F62AE" w:rsidRPr="00DD4020">
        <w:rPr>
          <w:rFonts w:ascii="Times New Roman" w:hAnsi="Times New Roman" w:hint="eastAsia"/>
          <w:szCs w:val="32"/>
        </w:rPr>
        <w:t>各</w:t>
      </w:r>
      <w:r w:rsidR="00EE6B1A" w:rsidRPr="00DD4020">
        <w:rPr>
          <w:rFonts w:ascii="Times New Roman" w:hAnsi="Times New Roman" w:hint="eastAsia"/>
          <w:szCs w:val="32"/>
        </w:rPr>
        <w:t>委外</w:t>
      </w:r>
      <w:proofErr w:type="gramEnd"/>
      <w:r w:rsidR="00EE6B1A" w:rsidRPr="00DD4020">
        <w:rPr>
          <w:rFonts w:ascii="Times New Roman" w:hAnsi="Times New Roman" w:hint="eastAsia"/>
          <w:szCs w:val="32"/>
        </w:rPr>
        <w:t>業務</w:t>
      </w:r>
      <w:r w:rsidR="002764E0" w:rsidRPr="00DD4020">
        <w:rPr>
          <w:rFonts w:ascii="Times New Roman" w:hAnsi="Times New Roman" w:hint="eastAsia"/>
          <w:szCs w:val="32"/>
        </w:rPr>
        <w:t>推動</w:t>
      </w:r>
      <w:r w:rsidR="009F62AE" w:rsidRPr="00DD4020">
        <w:rPr>
          <w:rFonts w:ascii="Times New Roman" w:hAnsi="Times New Roman" w:hint="eastAsia"/>
          <w:szCs w:val="32"/>
        </w:rPr>
        <w:t>機關之監督</w:t>
      </w:r>
      <w:r w:rsidR="00910B67" w:rsidRPr="00DD4020">
        <w:rPr>
          <w:rFonts w:ascii="Times New Roman" w:hAnsi="Times New Roman" w:hint="eastAsia"/>
          <w:szCs w:val="32"/>
        </w:rPr>
        <w:t>考核，於</w:t>
      </w:r>
      <w:r w:rsidR="00017203" w:rsidRPr="00DD4020">
        <w:rPr>
          <w:rFonts w:ascii="Times New Roman" w:hAnsi="Times New Roman" w:hint="eastAsia"/>
          <w:szCs w:val="32"/>
        </w:rPr>
        <w:t>考核</w:t>
      </w:r>
      <w:r w:rsidR="00910B67" w:rsidRPr="00DD4020">
        <w:rPr>
          <w:rFonts w:ascii="Times New Roman" w:hAnsi="Times New Roman" w:hint="eastAsia"/>
          <w:szCs w:val="32"/>
        </w:rPr>
        <w:t>項目、內容、執行方式乃至獎懲</w:t>
      </w:r>
      <w:r w:rsidR="009F62AE" w:rsidRPr="00DD4020">
        <w:rPr>
          <w:rFonts w:ascii="Times New Roman" w:hAnsi="Times New Roman" w:hint="eastAsia"/>
          <w:szCs w:val="32"/>
        </w:rPr>
        <w:t>，</w:t>
      </w:r>
      <w:proofErr w:type="gramStart"/>
      <w:r w:rsidR="009F62AE" w:rsidRPr="00DD4020">
        <w:rPr>
          <w:rFonts w:ascii="Times New Roman" w:hAnsi="Times New Roman" w:hint="eastAsia"/>
          <w:szCs w:val="32"/>
        </w:rPr>
        <w:t>均有明確</w:t>
      </w:r>
      <w:proofErr w:type="gramEnd"/>
      <w:r w:rsidR="009F62AE" w:rsidRPr="00DD4020">
        <w:rPr>
          <w:rFonts w:ascii="Times New Roman" w:hAnsi="Times New Roman" w:hint="eastAsia"/>
          <w:szCs w:val="32"/>
        </w:rPr>
        <w:t>規定</w:t>
      </w:r>
      <w:r w:rsidR="007232AE" w:rsidRPr="00325E6A">
        <w:rPr>
          <w:rFonts w:hint="eastAsia"/>
        </w:rPr>
        <w:t>。</w:t>
      </w:r>
      <w:r w:rsidR="00684B32" w:rsidRPr="00325E6A">
        <w:rPr>
          <w:rFonts w:hint="eastAsia"/>
        </w:rPr>
        <w:t>各機關</w:t>
      </w:r>
      <w:r w:rsidR="005C17DC" w:rsidRPr="00325E6A">
        <w:rPr>
          <w:rFonts w:hint="eastAsia"/>
        </w:rPr>
        <w:t>推動</w:t>
      </w:r>
      <w:r w:rsidR="00684B32" w:rsidRPr="00325E6A">
        <w:rPr>
          <w:rFonts w:hint="eastAsia"/>
        </w:rPr>
        <w:t>業務委外</w:t>
      </w:r>
      <w:r w:rsidR="005C17DC" w:rsidRPr="00325E6A">
        <w:rPr>
          <w:rFonts w:hint="eastAsia"/>
        </w:rPr>
        <w:t>，為掌握推動進度與成效，</w:t>
      </w:r>
      <w:r w:rsidR="00935EAE" w:rsidRPr="00325E6A">
        <w:rPr>
          <w:rFonts w:hint="eastAsia"/>
        </w:rPr>
        <w:t>本於職責</w:t>
      </w:r>
      <w:r w:rsidR="005C17DC" w:rsidRPr="00325E6A">
        <w:rPr>
          <w:rFonts w:hint="eastAsia"/>
        </w:rPr>
        <w:t>自需對委外廠商推動業務情形，進行</w:t>
      </w:r>
      <w:r w:rsidR="00D31E05" w:rsidRPr="00325E6A">
        <w:rPr>
          <w:rFonts w:hint="eastAsia"/>
        </w:rPr>
        <w:t>定期或不定期之查核</w:t>
      </w:r>
      <w:r w:rsidR="005C17DC" w:rsidRPr="00325E6A">
        <w:rPr>
          <w:rFonts w:hint="eastAsia"/>
        </w:rPr>
        <w:t>，其方式可以是</w:t>
      </w:r>
      <w:r w:rsidR="00D31E05" w:rsidRPr="00325E6A">
        <w:rPr>
          <w:rFonts w:hint="eastAsia"/>
        </w:rPr>
        <w:t>書面報告</w:t>
      </w:r>
      <w:r w:rsidR="005C17DC" w:rsidRPr="00325E6A">
        <w:rPr>
          <w:rFonts w:hint="eastAsia"/>
        </w:rPr>
        <w:t>或</w:t>
      </w:r>
      <w:r w:rsidR="00D31E05" w:rsidRPr="00325E6A">
        <w:rPr>
          <w:rFonts w:hint="eastAsia"/>
        </w:rPr>
        <w:t>實地查核</w:t>
      </w:r>
      <w:r w:rsidR="00935EAE" w:rsidRPr="00325E6A">
        <w:rPr>
          <w:rFonts w:hint="eastAsia"/>
        </w:rPr>
        <w:t>。又</w:t>
      </w:r>
      <w:r w:rsidR="00433BEC" w:rsidRPr="00DD4020">
        <w:rPr>
          <w:rFonts w:ascii="Times New Roman" w:hAnsi="Times New Roman" w:hint="eastAsia"/>
          <w:snapToGrid w:val="0"/>
          <w:szCs w:val="32"/>
        </w:rPr>
        <w:t>依</w:t>
      </w:r>
      <w:r w:rsidR="00DD4020">
        <w:rPr>
          <w:rFonts w:ascii="Times New Roman" w:hAnsi="Times New Roman" w:hint="eastAsia"/>
          <w:snapToGrid w:val="0"/>
          <w:szCs w:val="32"/>
        </w:rPr>
        <w:t>現行</w:t>
      </w:r>
      <w:r w:rsidR="00433BEC" w:rsidRPr="00DD4020">
        <w:rPr>
          <w:rFonts w:ascii="Times New Roman" w:hAnsi="Times New Roman" w:hint="eastAsia"/>
          <w:snapToGrid w:val="0"/>
          <w:szCs w:val="32"/>
        </w:rPr>
        <w:t>委外要點之規定，</w:t>
      </w:r>
      <w:r w:rsidR="00935EAE" w:rsidRPr="00DD4020">
        <w:rPr>
          <w:rFonts w:ascii="Times New Roman" w:hAnsi="Times New Roman" w:hint="eastAsia"/>
          <w:snapToGrid w:val="0"/>
          <w:szCs w:val="32"/>
        </w:rPr>
        <w:t>行政院各部會</w:t>
      </w:r>
      <w:r w:rsidR="00433BEC" w:rsidRPr="00DD4020">
        <w:rPr>
          <w:rFonts w:ascii="Times New Roman" w:hAnsi="Times New Roman" w:hint="eastAsia"/>
          <w:snapToGrid w:val="0"/>
          <w:szCs w:val="32"/>
        </w:rPr>
        <w:t>對所屬</w:t>
      </w:r>
      <w:r w:rsidR="00017203" w:rsidRPr="00DD4020">
        <w:rPr>
          <w:rFonts w:ascii="Times New Roman" w:hAnsi="Times New Roman" w:hint="eastAsia"/>
          <w:snapToGrid w:val="0"/>
          <w:szCs w:val="32"/>
        </w:rPr>
        <w:t>機關</w:t>
      </w:r>
      <w:r w:rsidR="00433BEC" w:rsidRPr="00DD4020">
        <w:rPr>
          <w:rFonts w:ascii="Times New Roman" w:hAnsi="Times New Roman" w:hint="eastAsia"/>
          <w:snapToGrid w:val="0"/>
          <w:szCs w:val="32"/>
        </w:rPr>
        <w:t>業務委外</w:t>
      </w:r>
      <w:r w:rsidR="00D31E05" w:rsidRPr="00325E6A">
        <w:rPr>
          <w:rFonts w:hint="eastAsia"/>
        </w:rPr>
        <w:t>案件，除整體業務應於每年6、12月底前將辦理情形送人事局外，均自行列管，</w:t>
      </w:r>
      <w:r w:rsidR="00935EAE" w:rsidRPr="00325E6A">
        <w:rPr>
          <w:rFonts w:hint="eastAsia"/>
        </w:rPr>
        <w:t>而</w:t>
      </w:r>
      <w:r w:rsidR="00D31E05" w:rsidRPr="00325E6A">
        <w:rPr>
          <w:rFonts w:hint="eastAsia"/>
        </w:rPr>
        <w:t>各</w:t>
      </w:r>
      <w:r w:rsidR="00935EAE" w:rsidRPr="00DD4020">
        <w:rPr>
          <w:rFonts w:ascii="Times New Roman" w:hAnsi="Times New Roman" w:hint="eastAsia"/>
          <w:snapToGrid w:val="0"/>
          <w:szCs w:val="32"/>
        </w:rPr>
        <w:t>部會</w:t>
      </w:r>
      <w:r w:rsidR="00D31E05" w:rsidRPr="00DD4020">
        <w:rPr>
          <w:rFonts w:ascii="Times New Roman" w:hAnsi="Times New Roman" w:hint="eastAsia"/>
          <w:snapToGrid w:val="0"/>
          <w:szCs w:val="32"/>
        </w:rPr>
        <w:t>對所屬</w:t>
      </w:r>
      <w:r w:rsidR="00935EAE" w:rsidRPr="00DD4020">
        <w:rPr>
          <w:rFonts w:ascii="Times New Roman" w:hAnsi="Times New Roman" w:hint="eastAsia"/>
          <w:snapToGrid w:val="0"/>
          <w:szCs w:val="32"/>
        </w:rPr>
        <w:t>機關</w:t>
      </w:r>
      <w:r w:rsidR="00D31E05" w:rsidRPr="00DD4020">
        <w:rPr>
          <w:rFonts w:ascii="Times New Roman" w:hAnsi="Times New Roman" w:hint="eastAsia"/>
          <w:snapToGrid w:val="0"/>
          <w:szCs w:val="32"/>
        </w:rPr>
        <w:t>業務委外</w:t>
      </w:r>
      <w:r w:rsidR="00935EAE" w:rsidRPr="00DD4020">
        <w:rPr>
          <w:rFonts w:ascii="Times New Roman" w:hAnsi="Times New Roman" w:hint="eastAsia"/>
          <w:snapToGrid w:val="0"/>
          <w:szCs w:val="32"/>
        </w:rPr>
        <w:t>之</w:t>
      </w:r>
      <w:r w:rsidR="00D31E05" w:rsidRPr="00DD4020">
        <w:rPr>
          <w:rFonts w:ascii="Times New Roman" w:hAnsi="Times New Roman" w:hint="eastAsia"/>
          <w:snapToGrid w:val="0"/>
          <w:szCs w:val="32"/>
        </w:rPr>
        <w:t>督導，</w:t>
      </w:r>
      <w:r w:rsidR="00935EAE" w:rsidRPr="00DD4020">
        <w:rPr>
          <w:rFonts w:ascii="Times New Roman" w:hAnsi="Times New Roman" w:hint="eastAsia"/>
          <w:snapToGrid w:val="0"/>
          <w:szCs w:val="32"/>
        </w:rPr>
        <w:t>應建立簽約前、議約談判及簽約後之合約管理機制，並確實督導所屬各機關之履約管理情形；確實檢討委外前後人力消長情形，督導所屬各機關人力合理配置與運用；評估委外前後經費運用狀況，督導所屬各機關提升財</w:t>
      </w:r>
      <w:r w:rsidR="00935EAE" w:rsidRPr="00DD4020">
        <w:rPr>
          <w:rFonts w:ascii="Times New Roman" w:hAnsi="Times New Roman" w:hint="eastAsia"/>
          <w:snapToGrid w:val="0"/>
          <w:szCs w:val="32"/>
        </w:rPr>
        <w:lastRenderedPageBreak/>
        <w:t>務運用效能；複查所屬各機關提供之查核報告，複查項目應包括公共任務之執行、委外前後服務品質及績效差異、政府資源之妥適運用等項目。</w:t>
      </w:r>
    </w:p>
    <w:p w:rsidR="009940DA" w:rsidRPr="00325E6A" w:rsidRDefault="00DD4020" w:rsidP="009940DA">
      <w:pPr>
        <w:pStyle w:val="4"/>
        <w:ind w:left="1700" w:hanging="680"/>
      </w:pPr>
      <w:proofErr w:type="gramStart"/>
      <w:r>
        <w:rPr>
          <w:rFonts w:hint="eastAsia"/>
        </w:rPr>
        <w:t>惟查</w:t>
      </w:r>
      <w:proofErr w:type="gramEnd"/>
      <w:r>
        <w:rPr>
          <w:rFonts w:hint="eastAsia"/>
        </w:rPr>
        <w:t>，</w:t>
      </w:r>
      <w:r w:rsidR="00935EAE" w:rsidRPr="00325E6A">
        <w:rPr>
          <w:rFonts w:hint="eastAsia"/>
        </w:rPr>
        <w:t>各部會及所屬機關礙於人力有限，大都未確實依契約規定及內部控制制度，對受託之民間機構進行監督及查核</w:t>
      </w:r>
      <w:r w:rsidR="00F2222E" w:rsidRPr="00325E6A">
        <w:rPr>
          <w:rFonts w:hint="eastAsia"/>
        </w:rPr>
        <w:t>。</w:t>
      </w:r>
      <w:r w:rsidR="00D770C9" w:rsidRPr="00325E6A">
        <w:rPr>
          <w:rFonts w:hint="eastAsia"/>
        </w:rPr>
        <w:t>例如農委會於本院調卷資料中，</w:t>
      </w:r>
      <w:r w:rsidR="00F2222E" w:rsidRPr="00325E6A">
        <w:rPr>
          <w:rFonts w:hint="eastAsia"/>
        </w:rPr>
        <w:t>即坦承</w:t>
      </w:r>
      <w:r w:rsidR="00D770C9" w:rsidRPr="00325E6A">
        <w:rPr>
          <w:rFonts w:hint="eastAsia"/>
        </w:rPr>
        <w:t>各項委外業務，</w:t>
      </w:r>
      <w:proofErr w:type="gramStart"/>
      <w:r w:rsidR="00D770C9" w:rsidRPr="00325E6A">
        <w:rPr>
          <w:rFonts w:hint="eastAsia"/>
        </w:rPr>
        <w:t>採</w:t>
      </w:r>
      <w:proofErr w:type="gramEnd"/>
      <w:r w:rsidR="00D770C9" w:rsidRPr="00325E6A">
        <w:rPr>
          <w:rFonts w:hint="eastAsia"/>
        </w:rPr>
        <w:t>不定期查核，且按月分批辦理驗收，並審查</w:t>
      </w:r>
      <w:proofErr w:type="gramStart"/>
      <w:r w:rsidR="00D770C9" w:rsidRPr="00325E6A">
        <w:rPr>
          <w:rFonts w:hint="eastAsia"/>
        </w:rPr>
        <w:t>勞</w:t>
      </w:r>
      <w:proofErr w:type="gramEnd"/>
      <w:r w:rsidR="00D770C9" w:rsidRPr="00325E6A">
        <w:rPr>
          <w:rFonts w:hint="eastAsia"/>
        </w:rPr>
        <w:t>、健保投保及勞退金提繳等文件相關資料，並依契約規定給付款項，已可收監督之效</w:t>
      </w:r>
      <w:r w:rsidR="005B6E7D" w:rsidRPr="00325E6A">
        <w:rPr>
          <w:rFonts w:hint="eastAsia"/>
        </w:rPr>
        <w:t>；</w:t>
      </w:r>
      <w:r w:rsidR="00F2222E" w:rsidRPr="00325E6A">
        <w:rPr>
          <w:rFonts w:hint="eastAsia"/>
        </w:rPr>
        <w:t>然農委會</w:t>
      </w:r>
      <w:proofErr w:type="gramStart"/>
      <w:r w:rsidR="00F2222E" w:rsidRPr="00325E6A">
        <w:rPr>
          <w:rFonts w:hint="eastAsia"/>
        </w:rPr>
        <w:t>採</w:t>
      </w:r>
      <w:proofErr w:type="gramEnd"/>
      <w:r w:rsidR="00F2222E" w:rsidRPr="00325E6A">
        <w:rPr>
          <w:rFonts w:hint="eastAsia"/>
        </w:rPr>
        <w:t>不定期查核，是否</w:t>
      </w:r>
      <w:proofErr w:type="gramStart"/>
      <w:r w:rsidR="00F2222E" w:rsidRPr="00325E6A">
        <w:rPr>
          <w:rFonts w:hint="eastAsia"/>
        </w:rPr>
        <w:t>即可收</w:t>
      </w:r>
      <w:proofErr w:type="gramEnd"/>
      <w:r w:rsidR="00F2222E" w:rsidRPr="00325E6A">
        <w:rPr>
          <w:rFonts w:hint="eastAsia"/>
        </w:rPr>
        <w:t>監督之效，</w:t>
      </w:r>
      <w:r w:rsidR="007F7F28" w:rsidRPr="00325E6A">
        <w:rPr>
          <w:rFonts w:hint="eastAsia"/>
        </w:rPr>
        <w:t>恐不符實況，尚有待檢證。</w:t>
      </w:r>
      <w:r w:rsidR="009940DA" w:rsidRPr="00325E6A">
        <w:rPr>
          <w:rFonts w:hint="eastAsia"/>
        </w:rPr>
        <w:t>另內政部查復，行政檢查事務委外之「液化石油氣容器及爆竹煙火認可作業」，係依法規辦理，故無需辦理後續通盤檢討評估；行政院退輔會亦查復，內部事務或服務委外</w:t>
      </w:r>
      <w:r w:rsidR="005B6E7D" w:rsidRPr="00325E6A">
        <w:rPr>
          <w:rFonts w:hint="eastAsia"/>
        </w:rPr>
        <w:t>有</w:t>
      </w:r>
      <w:r w:rsidR="009940DA" w:rsidRPr="00325E6A">
        <w:rPr>
          <w:rFonts w:hint="eastAsia"/>
        </w:rPr>
        <w:t>3個項目未通盤檢討評估</w:t>
      </w:r>
      <w:r w:rsidR="005B6E7D" w:rsidRPr="00325E6A">
        <w:rPr>
          <w:rFonts w:hint="eastAsia"/>
        </w:rPr>
        <w:t>，</w:t>
      </w:r>
      <w:r w:rsidR="009940DA" w:rsidRPr="00325E6A">
        <w:rPr>
          <w:rFonts w:hint="eastAsia"/>
        </w:rPr>
        <w:t>經該會說明</w:t>
      </w:r>
      <w:r w:rsidR="005B6E7D" w:rsidRPr="00325E6A">
        <w:rPr>
          <w:rFonts w:hint="eastAsia"/>
        </w:rPr>
        <w:t>，</w:t>
      </w:r>
      <w:r w:rsidR="009940DA" w:rsidRPr="00325E6A">
        <w:rPr>
          <w:rFonts w:hint="eastAsia"/>
        </w:rPr>
        <w:t>係循例辦理委外，依政府採購法辦理。</w:t>
      </w:r>
      <w:r w:rsidR="00F84CBC" w:rsidRPr="00325E6A">
        <w:rPr>
          <w:rFonts w:hint="eastAsia"/>
        </w:rPr>
        <w:t>而行政院勞委會所屬勞工教育學苑為機關委外，卻未依契約規定期限完成績效評核作業。</w:t>
      </w:r>
      <w:r w:rsidR="008F0260" w:rsidRPr="00325E6A">
        <w:rPr>
          <w:rFonts w:hint="eastAsia"/>
        </w:rPr>
        <w:t>顯示行政院各部會不僅對自行列管之委外案件，因循例辦理，造成心態上輕忽，致未依委外要點辦理監督考核，連機關委外案件，也未落實監督考核。</w:t>
      </w:r>
    </w:p>
    <w:p w:rsidR="00017203" w:rsidRPr="00325E6A" w:rsidRDefault="00433BEC" w:rsidP="00AD4152">
      <w:pPr>
        <w:pStyle w:val="4"/>
        <w:ind w:left="1700" w:hanging="680"/>
      </w:pPr>
      <w:r w:rsidRPr="00325E6A">
        <w:rPr>
          <w:rFonts w:hint="eastAsia"/>
        </w:rPr>
        <w:t>又</w:t>
      </w:r>
      <w:r w:rsidR="002764E0" w:rsidRPr="00325E6A">
        <w:rPr>
          <w:rFonts w:hint="eastAsia"/>
        </w:rPr>
        <w:t>人事局</w:t>
      </w:r>
      <w:r w:rsidR="00EE6B1A" w:rsidRPr="00325E6A">
        <w:rPr>
          <w:rFonts w:hint="eastAsia"/>
        </w:rPr>
        <w:t>為業務委外</w:t>
      </w:r>
      <w:r w:rsidR="00C60356" w:rsidRPr="00325E6A">
        <w:rPr>
          <w:rFonts w:hint="eastAsia"/>
        </w:rPr>
        <w:t>政策</w:t>
      </w:r>
      <w:r w:rsidR="00A12CB4" w:rsidRPr="00325E6A">
        <w:rPr>
          <w:rFonts w:hint="eastAsia"/>
        </w:rPr>
        <w:t>最高</w:t>
      </w:r>
      <w:r w:rsidR="00EE6B1A" w:rsidRPr="00325E6A">
        <w:rPr>
          <w:rFonts w:hint="eastAsia"/>
        </w:rPr>
        <w:t>主管機關</w:t>
      </w:r>
      <w:r w:rsidR="002764E0" w:rsidRPr="00325E6A">
        <w:rPr>
          <w:rFonts w:hint="eastAsia"/>
        </w:rPr>
        <w:t>，</w:t>
      </w:r>
      <w:r w:rsidR="00A12CB4" w:rsidRPr="00325E6A">
        <w:rPr>
          <w:rFonts w:hint="eastAsia"/>
        </w:rPr>
        <w:t>依規定</w:t>
      </w:r>
      <w:r w:rsidR="00D31E05" w:rsidRPr="00325E6A">
        <w:rPr>
          <w:rFonts w:hint="eastAsia"/>
        </w:rPr>
        <w:t>除</w:t>
      </w:r>
      <w:r w:rsidR="00935EAE" w:rsidRPr="00325E6A">
        <w:rPr>
          <w:rFonts w:hint="eastAsia"/>
        </w:rPr>
        <w:t>於每年6、12月底接受</w:t>
      </w:r>
      <w:r w:rsidR="002764E0" w:rsidRPr="00325E6A">
        <w:rPr>
          <w:rFonts w:hint="eastAsia"/>
        </w:rPr>
        <w:t>各機關整體業務委外案件辦理情形</w:t>
      </w:r>
      <w:r w:rsidRPr="00325E6A">
        <w:rPr>
          <w:rFonts w:hint="eastAsia"/>
        </w:rPr>
        <w:t>，</w:t>
      </w:r>
      <w:r w:rsidR="00F15F3D" w:rsidRPr="00325E6A">
        <w:rPr>
          <w:rFonts w:hint="eastAsia"/>
        </w:rPr>
        <w:t>並</w:t>
      </w:r>
      <w:r w:rsidRPr="00325E6A">
        <w:rPr>
          <w:rFonts w:hint="eastAsia"/>
        </w:rPr>
        <w:t>得由人事局會同行政院秘書處、主計處、研究發展考核委員會、經濟建設委員會及公共工程委員會等機關及學者、專家組成評鑑小組實施評鑑</w:t>
      </w:r>
      <w:r w:rsidR="00F15F3D" w:rsidRPr="00325E6A">
        <w:rPr>
          <w:rFonts w:hint="eastAsia"/>
        </w:rPr>
        <w:t>，以瞭解各機關推動業務委外情形</w:t>
      </w:r>
      <w:r w:rsidRPr="00325E6A">
        <w:rPr>
          <w:rFonts w:hint="eastAsia"/>
        </w:rPr>
        <w:t>，</w:t>
      </w:r>
      <w:r w:rsidR="00F15F3D" w:rsidRPr="00325E6A">
        <w:rPr>
          <w:rFonts w:hint="eastAsia"/>
        </w:rPr>
        <w:t>並</w:t>
      </w:r>
      <w:r w:rsidRPr="00325E6A">
        <w:rPr>
          <w:rFonts w:hint="eastAsia"/>
        </w:rPr>
        <w:t>列入機關考成及人事業務績效考核之重要參考；</w:t>
      </w:r>
      <w:r w:rsidR="00F15F3D" w:rsidRPr="00325E6A">
        <w:rPr>
          <w:rFonts w:ascii="Times New Roman" w:hAnsi="Times New Roman" w:hint="eastAsia"/>
          <w:szCs w:val="32"/>
        </w:rPr>
        <w:t>若有</w:t>
      </w:r>
      <w:r w:rsidRPr="00325E6A">
        <w:rPr>
          <w:rFonts w:ascii="Times New Roman" w:hAnsi="Times New Roman" w:hint="eastAsia"/>
          <w:szCs w:val="32"/>
        </w:rPr>
        <w:t>未依督導結果或評鑑結論辦理者，得視情節</w:t>
      </w:r>
      <w:r w:rsidRPr="00325E6A">
        <w:rPr>
          <w:rFonts w:ascii="Times New Roman" w:hAnsi="Times New Roman" w:hint="eastAsia"/>
          <w:szCs w:val="32"/>
        </w:rPr>
        <w:lastRenderedPageBreak/>
        <w:t>輕重，由各</w:t>
      </w:r>
      <w:r w:rsidR="00F15F3D" w:rsidRPr="00325E6A">
        <w:rPr>
          <w:rFonts w:ascii="Times New Roman" w:hAnsi="Times New Roman" w:hint="eastAsia"/>
          <w:szCs w:val="32"/>
        </w:rPr>
        <w:t>部會</w:t>
      </w:r>
      <w:r w:rsidRPr="00325E6A">
        <w:rPr>
          <w:rFonts w:ascii="Times New Roman" w:hAnsi="Times New Roman" w:hint="eastAsia"/>
          <w:szCs w:val="32"/>
        </w:rPr>
        <w:t>或行政院追究相關人員行政責任。</w:t>
      </w:r>
      <w:r w:rsidR="00C60356" w:rsidRPr="00325E6A">
        <w:rPr>
          <w:rFonts w:hint="eastAsia"/>
        </w:rPr>
        <w:t>然人事局編列推動中央機關業務委託民間辦理等相關經費，於96年度已全數遭立法院刪除，以致該局無相關經費辦理宣導或實地訪視等事項，僅能透過行政指導方式，</w:t>
      </w:r>
      <w:proofErr w:type="gramStart"/>
      <w:r w:rsidR="00C60356" w:rsidRPr="00325E6A">
        <w:rPr>
          <w:rFonts w:hint="eastAsia"/>
        </w:rPr>
        <w:t>賡</w:t>
      </w:r>
      <w:proofErr w:type="gramEnd"/>
      <w:r w:rsidR="00C60356" w:rsidRPr="00325E6A">
        <w:rPr>
          <w:rFonts w:hint="eastAsia"/>
        </w:rPr>
        <w:t>續請各機關每半年將機關整體委託民間經營或管理之項目，彙送人事局作為參考，</w:t>
      </w:r>
      <w:r w:rsidR="00C60356" w:rsidRPr="00325E6A">
        <w:rPr>
          <w:rFonts w:ascii="Times New Roman" w:hAnsi="Times New Roman" w:hint="eastAsia"/>
          <w:szCs w:val="32"/>
        </w:rPr>
        <w:t>故雖政府</w:t>
      </w:r>
      <w:r w:rsidRPr="00325E6A">
        <w:rPr>
          <w:rFonts w:ascii="Times New Roman" w:hAnsi="Times New Roman" w:hint="eastAsia"/>
          <w:szCs w:val="32"/>
        </w:rPr>
        <w:t>業務委外</w:t>
      </w:r>
      <w:r w:rsidR="00F15F3D" w:rsidRPr="00325E6A">
        <w:rPr>
          <w:rFonts w:ascii="Times New Roman" w:hAnsi="Times New Roman" w:hint="eastAsia"/>
          <w:szCs w:val="32"/>
        </w:rPr>
        <w:t>政策</w:t>
      </w:r>
      <w:r w:rsidR="00A12CB4" w:rsidRPr="00325E6A">
        <w:rPr>
          <w:rFonts w:ascii="Times New Roman" w:hAnsi="Times New Roman" w:hint="eastAsia"/>
          <w:szCs w:val="32"/>
        </w:rPr>
        <w:t>推動</w:t>
      </w:r>
      <w:r w:rsidR="00C60356" w:rsidRPr="00325E6A">
        <w:rPr>
          <w:rFonts w:ascii="Times New Roman" w:hAnsi="Times New Roman" w:hint="eastAsia"/>
          <w:szCs w:val="32"/>
        </w:rPr>
        <w:t>已達</w:t>
      </w:r>
      <w:r w:rsidR="00C60356" w:rsidRPr="00325E6A">
        <w:rPr>
          <w:rFonts w:ascii="Times New Roman" w:hAnsi="Times New Roman" w:hint="eastAsia"/>
          <w:szCs w:val="32"/>
        </w:rPr>
        <w:t>10</w:t>
      </w:r>
      <w:r w:rsidR="00C60356" w:rsidRPr="00325E6A">
        <w:rPr>
          <w:rFonts w:ascii="Times New Roman" w:hAnsi="Times New Roman" w:hint="eastAsia"/>
          <w:szCs w:val="32"/>
        </w:rPr>
        <w:t>年</w:t>
      </w:r>
      <w:r w:rsidR="00F15F3D" w:rsidRPr="00325E6A">
        <w:rPr>
          <w:rFonts w:ascii="Times New Roman" w:hAnsi="Times New Roman" w:hint="eastAsia"/>
          <w:szCs w:val="32"/>
        </w:rPr>
        <w:t>，部分個案或因廠商專業能力、財務、業務規劃等因素，導致執行中斷、</w:t>
      </w:r>
      <w:r w:rsidRPr="00325E6A">
        <w:rPr>
          <w:rFonts w:ascii="Times New Roman" w:hAnsi="Times New Roman" w:hint="eastAsia"/>
          <w:szCs w:val="32"/>
        </w:rPr>
        <w:t>糾紛頻生，</w:t>
      </w:r>
      <w:r w:rsidR="00F15F3D" w:rsidRPr="00325E6A">
        <w:rPr>
          <w:rFonts w:ascii="Times New Roman" w:hAnsi="Times New Roman" w:hint="eastAsia"/>
          <w:szCs w:val="32"/>
        </w:rPr>
        <w:t>結果</w:t>
      </w:r>
      <w:r w:rsidRPr="00325E6A">
        <w:rPr>
          <w:rFonts w:ascii="Times New Roman" w:hAnsi="Times New Roman" w:hint="eastAsia"/>
          <w:szCs w:val="32"/>
        </w:rPr>
        <w:t>執行績效</w:t>
      </w:r>
      <w:proofErr w:type="gramStart"/>
      <w:r w:rsidRPr="00325E6A">
        <w:rPr>
          <w:rFonts w:ascii="Times New Roman" w:hAnsi="Times New Roman" w:hint="eastAsia"/>
          <w:szCs w:val="32"/>
        </w:rPr>
        <w:t>不彰</w:t>
      </w:r>
      <w:r w:rsidR="00F15F3D" w:rsidRPr="00325E6A">
        <w:rPr>
          <w:rFonts w:ascii="Times New Roman" w:hAnsi="Times New Roman" w:hint="eastAsia"/>
          <w:szCs w:val="32"/>
        </w:rPr>
        <w:t>者</w:t>
      </w:r>
      <w:proofErr w:type="gramEnd"/>
      <w:r w:rsidR="00F15F3D" w:rsidRPr="00325E6A">
        <w:rPr>
          <w:rFonts w:ascii="Times New Roman" w:hAnsi="Times New Roman" w:hint="eastAsia"/>
          <w:szCs w:val="32"/>
        </w:rPr>
        <w:t>甚多</w:t>
      </w:r>
      <w:r w:rsidRPr="00325E6A">
        <w:rPr>
          <w:rFonts w:ascii="Times New Roman" w:hAnsi="Times New Roman" w:hint="eastAsia"/>
          <w:szCs w:val="32"/>
        </w:rPr>
        <w:t>，</w:t>
      </w:r>
      <w:r w:rsidR="00F15F3D" w:rsidRPr="00325E6A">
        <w:rPr>
          <w:rFonts w:ascii="Times New Roman" w:hAnsi="Times New Roman" w:hint="eastAsia"/>
          <w:szCs w:val="32"/>
        </w:rPr>
        <w:t>但</w:t>
      </w:r>
      <w:r w:rsidRPr="00325E6A">
        <w:rPr>
          <w:rFonts w:ascii="Times New Roman" w:hAnsi="Times New Roman" w:hint="eastAsia"/>
          <w:szCs w:val="32"/>
        </w:rPr>
        <w:t>並未</w:t>
      </w:r>
      <w:r w:rsidR="00F15F3D" w:rsidRPr="00325E6A">
        <w:rPr>
          <w:rFonts w:ascii="Times New Roman" w:hAnsi="Times New Roman" w:hint="eastAsia"/>
          <w:szCs w:val="32"/>
        </w:rPr>
        <w:t>見</w:t>
      </w:r>
      <w:r w:rsidRPr="00325E6A">
        <w:rPr>
          <w:rFonts w:ascii="Times New Roman" w:hAnsi="Times New Roman" w:hint="eastAsia"/>
          <w:szCs w:val="32"/>
        </w:rPr>
        <w:t>各主管機關或</w:t>
      </w:r>
      <w:r w:rsidR="00C60356" w:rsidRPr="00325E6A">
        <w:rPr>
          <w:rFonts w:ascii="Times New Roman" w:hAnsi="Times New Roman" w:hint="eastAsia"/>
          <w:szCs w:val="32"/>
        </w:rPr>
        <w:t>人事局</w:t>
      </w:r>
      <w:r w:rsidRPr="00325E6A">
        <w:rPr>
          <w:rFonts w:ascii="Times New Roman" w:hAnsi="Times New Roman" w:hint="eastAsia"/>
          <w:szCs w:val="32"/>
        </w:rPr>
        <w:t>曾追究相關人員行政責任，</w:t>
      </w:r>
      <w:r w:rsidR="00A12CB4" w:rsidRPr="00325E6A">
        <w:rPr>
          <w:rFonts w:ascii="Times New Roman" w:hAnsi="Times New Roman" w:hint="eastAsia"/>
          <w:szCs w:val="32"/>
        </w:rPr>
        <w:t>亦可佐證</w:t>
      </w:r>
      <w:r w:rsidR="00C60356" w:rsidRPr="00325E6A">
        <w:rPr>
          <w:rFonts w:hint="eastAsia"/>
        </w:rPr>
        <w:t>委外業務最高主管機關人事局並未落實</w:t>
      </w:r>
      <w:r w:rsidR="00F15F3D" w:rsidRPr="00325E6A">
        <w:rPr>
          <w:rFonts w:hint="eastAsia"/>
          <w:szCs w:val="32"/>
        </w:rPr>
        <w:t>監督考核</w:t>
      </w:r>
      <w:r w:rsidRPr="00325E6A">
        <w:rPr>
          <w:rFonts w:ascii="Times New Roman" w:hAnsi="Times New Roman" w:hint="eastAsia"/>
          <w:szCs w:val="32"/>
        </w:rPr>
        <w:t>。</w:t>
      </w:r>
    </w:p>
    <w:p w:rsidR="006A5ADD" w:rsidRPr="00325E6A" w:rsidRDefault="00AD4152" w:rsidP="00AD4152">
      <w:pPr>
        <w:pStyle w:val="4"/>
        <w:ind w:left="1700" w:hanging="680"/>
      </w:pPr>
      <w:r w:rsidRPr="00325E6A">
        <w:rPr>
          <w:rFonts w:hint="eastAsia"/>
        </w:rPr>
        <w:t>本院諮詢</w:t>
      </w:r>
      <w:r w:rsidR="009F62AE" w:rsidRPr="00325E6A">
        <w:rPr>
          <w:rFonts w:hint="eastAsia"/>
        </w:rPr>
        <w:t>會議中，即有</w:t>
      </w:r>
      <w:r w:rsidRPr="00325E6A">
        <w:rPr>
          <w:rFonts w:hint="eastAsia"/>
        </w:rPr>
        <w:t>學者指出，政府要追求「</w:t>
      </w:r>
      <w:proofErr w:type="gramStart"/>
      <w:r w:rsidRPr="00325E6A">
        <w:rPr>
          <w:rFonts w:hint="eastAsia"/>
        </w:rPr>
        <w:t>善治</w:t>
      </w:r>
      <w:proofErr w:type="gramEnd"/>
      <w:r w:rsidRPr="00325E6A">
        <w:rPr>
          <w:rFonts w:hint="eastAsia"/>
        </w:rPr>
        <w:t>」，委外是</w:t>
      </w:r>
      <w:proofErr w:type="gramStart"/>
      <w:r w:rsidRPr="00325E6A">
        <w:rPr>
          <w:rFonts w:hint="eastAsia"/>
        </w:rPr>
        <w:t>追求善治的</w:t>
      </w:r>
      <w:proofErr w:type="gramEnd"/>
      <w:r w:rsidRPr="00325E6A">
        <w:rPr>
          <w:rFonts w:hint="eastAsia"/>
        </w:rPr>
        <w:t>選擇方式之一，所以政府必須追蹤履約精神是否喪失，委外之後有無評估機制？員額是否減少？有無小而美、小而能？顯見間接政府（</w:t>
      </w:r>
      <w:r w:rsidRPr="00325E6A">
        <w:t>indirect government</w:t>
      </w:r>
      <w:r w:rsidRPr="00325E6A">
        <w:rPr>
          <w:rFonts w:hint="eastAsia"/>
        </w:rPr>
        <w:t>）並非是一個自我執行的系統（</w:t>
      </w:r>
      <w:r w:rsidRPr="00325E6A">
        <w:t>self-executing system</w:t>
      </w:r>
      <w:r w:rsidRPr="00325E6A">
        <w:rPr>
          <w:rFonts w:hint="eastAsia"/>
        </w:rPr>
        <w:t>），且市場機制與高品質的服務並非正向因果關係。</w:t>
      </w:r>
      <w:r w:rsidR="009F62AE" w:rsidRPr="00325E6A">
        <w:rPr>
          <w:rFonts w:hint="eastAsia"/>
        </w:rPr>
        <w:t>故</w:t>
      </w:r>
      <w:r w:rsidRPr="00325E6A">
        <w:rPr>
          <w:rFonts w:hint="eastAsia"/>
        </w:rPr>
        <w:t>業務委外仍須搭配各機關務實的履約管理與監督</w:t>
      </w:r>
      <w:r w:rsidR="004207E7" w:rsidRPr="00325E6A">
        <w:rPr>
          <w:rFonts w:hint="eastAsia"/>
        </w:rPr>
        <w:t>考核</w:t>
      </w:r>
      <w:r w:rsidR="009F62AE" w:rsidRPr="00325E6A">
        <w:rPr>
          <w:rFonts w:hint="eastAsia"/>
        </w:rPr>
        <w:t>，但</w:t>
      </w:r>
      <w:r w:rsidR="006042B7" w:rsidRPr="00325E6A">
        <w:rPr>
          <w:rFonts w:hint="eastAsia"/>
        </w:rPr>
        <w:t>行政院對所屬各機關推動業務委託民間辦理事務之監督機制，尚欠完整，且待落實，顯有</w:t>
      </w:r>
      <w:proofErr w:type="gramStart"/>
      <w:r w:rsidR="006042B7" w:rsidRPr="00325E6A">
        <w:rPr>
          <w:rFonts w:hint="eastAsia"/>
        </w:rPr>
        <w:t>怠</w:t>
      </w:r>
      <w:proofErr w:type="gramEnd"/>
      <w:r w:rsidR="006042B7" w:rsidRPr="00325E6A">
        <w:rPr>
          <w:rFonts w:hint="eastAsia"/>
        </w:rPr>
        <w:t>失</w:t>
      </w:r>
      <w:r w:rsidR="006A5ADD" w:rsidRPr="00325E6A">
        <w:rPr>
          <w:rFonts w:hint="eastAsia"/>
        </w:rPr>
        <w:t>。</w:t>
      </w:r>
    </w:p>
    <w:p w:rsidR="00C52A3D" w:rsidRPr="00325E6A" w:rsidRDefault="00AD4152" w:rsidP="005221C1">
      <w:pPr>
        <w:pStyle w:val="3"/>
      </w:pPr>
      <w:r w:rsidRPr="00325E6A">
        <w:rPr>
          <w:rFonts w:hint="eastAsia"/>
        </w:rPr>
        <w:t>行政院及所屬機關</w:t>
      </w:r>
      <w:r w:rsidRPr="00325E6A">
        <w:rPr>
          <w:rFonts w:hint="eastAsia"/>
          <w:szCs w:val="32"/>
        </w:rPr>
        <w:t>業務委外，</w:t>
      </w:r>
      <w:r w:rsidR="002B006C" w:rsidRPr="00325E6A">
        <w:rPr>
          <w:rFonts w:hint="eastAsia"/>
          <w:szCs w:val="32"/>
        </w:rPr>
        <w:t>普遍輕忽質化面向之評估指標，</w:t>
      </w:r>
      <w:r w:rsidR="002B006C" w:rsidRPr="00325E6A">
        <w:rPr>
          <w:rFonts w:hint="eastAsia"/>
        </w:rPr>
        <w:t>允宜加強服務品質、顧客滿意度等非量化之成效考核，以避免偏重人力經費節省、利潤營收等量化指標，而過度強調</w:t>
      </w:r>
      <w:r w:rsidR="002B006C" w:rsidRPr="00325E6A">
        <w:t>商業</w:t>
      </w:r>
      <w:r w:rsidR="002B006C" w:rsidRPr="00325E6A">
        <w:rPr>
          <w:rFonts w:hint="eastAsia"/>
        </w:rPr>
        <w:t>利潤之追求，扭曲委外業務之公益屬性，</w:t>
      </w:r>
      <w:proofErr w:type="gramStart"/>
      <w:r w:rsidR="002B006C" w:rsidRPr="00325E6A">
        <w:rPr>
          <w:rFonts w:hint="eastAsia"/>
        </w:rPr>
        <w:t>俾</w:t>
      </w:r>
      <w:proofErr w:type="gramEnd"/>
      <w:r w:rsidR="002B006C" w:rsidRPr="00325E6A">
        <w:rPr>
          <w:rFonts w:hint="eastAsia"/>
        </w:rPr>
        <w:t>保障社會大眾權益</w:t>
      </w:r>
      <w:r w:rsidRPr="00325E6A">
        <w:rPr>
          <w:rFonts w:hint="eastAsia"/>
        </w:rPr>
        <w:t>。</w:t>
      </w:r>
    </w:p>
    <w:p w:rsidR="00E14948" w:rsidRPr="00325E6A" w:rsidRDefault="006C6AD3" w:rsidP="005221C1">
      <w:pPr>
        <w:pStyle w:val="4"/>
        <w:ind w:left="1700" w:hanging="680"/>
      </w:pPr>
      <w:proofErr w:type="gramStart"/>
      <w:r>
        <w:rPr>
          <w:rFonts w:hint="eastAsia"/>
        </w:rPr>
        <w:t>查</w:t>
      </w:r>
      <w:r w:rsidR="00DD4020">
        <w:rPr>
          <w:rFonts w:hint="eastAsia"/>
        </w:rPr>
        <w:t>舊</w:t>
      </w:r>
      <w:r>
        <w:rPr>
          <w:rFonts w:hint="eastAsia"/>
        </w:rPr>
        <w:t>委</w:t>
      </w:r>
      <w:proofErr w:type="gramEnd"/>
      <w:r>
        <w:rPr>
          <w:rFonts w:hint="eastAsia"/>
        </w:rPr>
        <w:t>外要點對於評估</w:t>
      </w:r>
      <w:proofErr w:type="gramStart"/>
      <w:r>
        <w:rPr>
          <w:rFonts w:hint="eastAsia"/>
        </w:rPr>
        <w:t>指標均未有</w:t>
      </w:r>
      <w:proofErr w:type="gramEnd"/>
      <w:r>
        <w:rPr>
          <w:rFonts w:hint="eastAsia"/>
        </w:rPr>
        <w:t>規定，100年8月23日修正該要點，</w:t>
      </w:r>
      <w:r w:rsidR="006456FB">
        <w:rPr>
          <w:rFonts w:hint="eastAsia"/>
        </w:rPr>
        <w:t>於</w:t>
      </w:r>
      <w:r w:rsidR="00125B73" w:rsidRPr="00325E6A">
        <w:rPr>
          <w:rFonts w:hint="eastAsia"/>
        </w:rPr>
        <w:t>7點第4款規定，</w:t>
      </w:r>
      <w:r w:rsidR="00125B73" w:rsidRPr="006C6AD3">
        <w:rPr>
          <w:rFonts w:ascii="Times New Roman" w:hAnsi="Times New Roman" w:hint="eastAsia"/>
          <w:szCs w:val="32"/>
        </w:rPr>
        <w:t>各機關</w:t>
      </w:r>
      <w:r w:rsidR="00125B73" w:rsidRPr="006C6AD3">
        <w:rPr>
          <w:rFonts w:ascii="Times New Roman" w:hAnsi="Times New Roman" w:hint="eastAsia"/>
          <w:szCs w:val="32"/>
        </w:rPr>
        <w:lastRenderedPageBreak/>
        <w:t>業務委外，應依契約規定及內部控制制度，對受託之民間機構進行監督及查核，其方式得由各機關於契約中約定實施定期或不定期之查核（含書面報告及實地查核等方式），相關查核報告並得要求受託之民間機構提供量化及質化面向評估指標及結果</w:t>
      </w:r>
      <w:r w:rsidR="00F958FE">
        <w:rPr>
          <w:rFonts w:ascii="Times New Roman" w:hAnsi="Times New Roman" w:hint="eastAsia"/>
          <w:szCs w:val="32"/>
        </w:rPr>
        <w:t>，</w:t>
      </w:r>
      <w:proofErr w:type="gramStart"/>
      <w:r w:rsidR="00F958FE">
        <w:rPr>
          <w:rFonts w:ascii="Times New Roman" w:hAnsi="Times New Roman" w:hint="eastAsia"/>
          <w:szCs w:val="32"/>
        </w:rPr>
        <w:t>合先敘</w:t>
      </w:r>
      <w:proofErr w:type="gramEnd"/>
      <w:r w:rsidR="00F958FE">
        <w:rPr>
          <w:rFonts w:ascii="Times New Roman" w:hAnsi="Times New Roman" w:hint="eastAsia"/>
          <w:szCs w:val="32"/>
        </w:rPr>
        <w:t>明</w:t>
      </w:r>
      <w:r w:rsidR="00125B73" w:rsidRPr="006C6AD3">
        <w:rPr>
          <w:rFonts w:ascii="Times New Roman" w:hAnsi="Times New Roman" w:hint="eastAsia"/>
          <w:szCs w:val="32"/>
        </w:rPr>
        <w:t>。然</w:t>
      </w:r>
      <w:r w:rsidR="00125B73" w:rsidRPr="00325E6A">
        <w:rPr>
          <w:rFonts w:hint="eastAsia"/>
        </w:rPr>
        <w:t>各機關</w:t>
      </w:r>
      <w:r w:rsidR="00C52A3D" w:rsidRPr="00325E6A">
        <w:rPr>
          <w:rFonts w:hint="eastAsia"/>
        </w:rPr>
        <w:t>對於</w:t>
      </w:r>
      <w:r w:rsidR="008A5C39" w:rsidRPr="00325E6A">
        <w:rPr>
          <w:rFonts w:hint="eastAsia"/>
        </w:rPr>
        <w:t>委託廠商如何</w:t>
      </w:r>
      <w:r w:rsidR="00C52A3D" w:rsidRPr="00325E6A">
        <w:rPr>
          <w:rFonts w:hint="eastAsia"/>
        </w:rPr>
        <w:t>監督考核，</w:t>
      </w:r>
      <w:r w:rsidR="00125B73" w:rsidRPr="00325E6A">
        <w:rPr>
          <w:rFonts w:hint="eastAsia"/>
        </w:rPr>
        <w:t>人事局</w:t>
      </w:r>
      <w:r w:rsidR="00C52A3D" w:rsidRPr="00325E6A">
        <w:rPr>
          <w:rFonts w:hint="eastAsia"/>
        </w:rPr>
        <w:t>並未有細部</w:t>
      </w:r>
      <w:r w:rsidR="00125B73" w:rsidRPr="00325E6A">
        <w:rPr>
          <w:rFonts w:hint="eastAsia"/>
        </w:rPr>
        <w:t>規範與作業</w:t>
      </w:r>
      <w:r w:rsidR="00C52A3D" w:rsidRPr="00325E6A">
        <w:rPr>
          <w:rFonts w:hint="eastAsia"/>
        </w:rPr>
        <w:t>規定</w:t>
      </w:r>
      <w:r w:rsidR="00125B73" w:rsidRPr="00325E6A">
        <w:rPr>
          <w:rFonts w:hint="eastAsia"/>
        </w:rPr>
        <w:t>，以致</w:t>
      </w:r>
      <w:r w:rsidR="00125B73" w:rsidRPr="006C6AD3">
        <w:rPr>
          <w:rFonts w:ascii="Times New Roman" w:hAnsi="Times New Roman" w:hint="eastAsia"/>
          <w:szCs w:val="32"/>
        </w:rPr>
        <w:t>量化及質化面向評估指標及結果之內涵為何</w:t>
      </w:r>
      <w:r w:rsidR="00C52A3D" w:rsidRPr="00325E6A">
        <w:rPr>
          <w:rFonts w:hint="eastAsia"/>
        </w:rPr>
        <w:t>，各機關</w:t>
      </w:r>
      <w:r w:rsidR="005219FC" w:rsidRPr="00325E6A">
        <w:rPr>
          <w:rFonts w:hint="eastAsia"/>
        </w:rPr>
        <w:t>各自解讀</w:t>
      </w:r>
      <w:r w:rsidR="00C52A3D" w:rsidRPr="00325E6A">
        <w:rPr>
          <w:rFonts w:hint="eastAsia"/>
        </w:rPr>
        <w:t>辦理</w:t>
      </w:r>
      <w:r w:rsidR="005219FC" w:rsidRPr="00325E6A">
        <w:rPr>
          <w:rFonts w:hint="eastAsia"/>
        </w:rPr>
        <w:t>之下</w:t>
      </w:r>
      <w:r w:rsidR="00C52A3D" w:rsidRPr="00325E6A">
        <w:rPr>
          <w:rFonts w:hint="eastAsia"/>
        </w:rPr>
        <w:t>，</w:t>
      </w:r>
      <w:r w:rsidR="005219FC" w:rsidRPr="00325E6A">
        <w:rPr>
          <w:rFonts w:hint="eastAsia"/>
        </w:rPr>
        <w:t>自是</w:t>
      </w:r>
      <w:r w:rsidR="004F1466" w:rsidRPr="00325E6A">
        <w:rPr>
          <w:rFonts w:hint="eastAsia"/>
        </w:rPr>
        <w:t>標準不一，且</w:t>
      </w:r>
      <w:r w:rsidR="00D7634A" w:rsidRPr="00325E6A">
        <w:rPr>
          <w:rFonts w:hint="eastAsia"/>
        </w:rPr>
        <w:t>易流於形式</w:t>
      </w:r>
      <w:r w:rsidR="00C52A3D" w:rsidRPr="00325E6A">
        <w:rPr>
          <w:rFonts w:hint="eastAsia"/>
        </w:rPr>
        <w:t>。</w:t>
      </w:r>
    </w:p>
    <w:p w:rsidR="00327432" w:rsidRPr="00325E6A" w:rsidRDefault="00D7634A" w:rsidP="005221C1">
      <w:pPr>
        <w:pStyle w:val="4"/>
        <w:ind w:left="1700" w:hanging="680"/>
      </w:pPr>
      <w:r w:rsidRPr="00325E6A">
        <w:rPr>
          <w:rFonts w:ascii="Times New Roman" w:hAnsi="Times New Roman" w:hint="eastAsia"/>
          <w:szCs w:val="32"/>
        </w:rPr>
        <w:t>本院實況調查結果，</w:t>
      </w:r>
      <w:r w:rsidR="008A5C39" w:rsidRPr="00325E6A">
        <w:rPr>
          <w:rFonts w:ascii="Times New Roman" w:hAnsi="Times New Roman" w:hint="eastAsia"/>
          <w:szCs w:val="32"/>
        </w:rPr>
        <w:t>即發現</w:t>
      </w:r>
      <w:r w:rsidRPr="00325E6A">
        <w:rPr>
          <w:rFonts w:ascii="Times New Roman" w:hAnsi="Times New Roman" w:hint="eastAsia"/>
          <w:szCs w:val="32"/>
        </w:rPr>
        <w:t>有機關</w:t>
      </w:r>
      <w:r w:rsidR="005219FC" w:rsidRPr="00325E6A">
        <w:rPr>
          <w:rFonts w:ascii="Times New Roman" w:hAnsi="Times New Roman" w:hint="eastAsia"/>
          <w:szCs w:val="32"/>
        </w:rPr>
        <w:t>並未就業務</w:t>
      </w:r>
      <w:r w:rsidR="00D770C9" w:rsidRPr="00325E6A">
        <w:rPr>
          <w:rFonts w:ascii="Times New Roman" w:hAnsi="Times New Roman" w:hint="eastAsia"/>
          <w:szCs w:val="32"/>
        </w:rPr>
        <w:t>委外</w:t>
      </w:r>
      <w:r w:rsidR="005219FC" w:rsidRPr="00325E6A">
        <w:rPr>
          <w:rFonts w:ascii="Times New Roman" w:hAnsi="Times New Roman" w:hint="eastAsia"/>
          <w:szCs w:val="32"/>
        </w:rPr>
        <w:t>，確實</w:t>
      </w:r>
      <w:r w:rsidR="00802024" w:rsidRPr="00325E6A">
        <w:rPr>
          <w:rFonts w:ascii="Times New Roman" w:hAnsi="Times New Roman" w:hint="eastAsia"/>
          <w:szCs w:val="32"/>
        </w:rPr>
        <w:t>要求受託之民間機構提供量化及質化面向評估指標及結果</w:t>
      </w:r>
      <w:r w:rsidR="00D770C9" w:rsidRPr="00325E6A">
        <w:rPr>
          <w:rFonts w:ascii="Times New Roman" w:hAnsi="Times New Roman" w:hint="eastAsia"/>
          <w:szCs w:val="32"/>
        </w:rPr>
        <w:t>，例如</w:t>
      </w:r>
      <w:r w:rsidR="00F2222E" w:rsidRPr="00325E6A">
        <w:rPr>
          <w:rFonts w:ascii="Times New Roman" w:hAnsi="Times New Roman" w:hint="eastAsia"/>
          <w:szCs w:val="32"/>
        </w:rPr>
        <w:t>行政院</w:t>
      </w:r>
      <w:r w:rsidR="00802024" w:rsidRPr="00325E6A">
        <w:rPr>
          <w:rFonts w:ascii="Times New Roman" w:hAnsi="Times New Roman" w:hint="eastAsia"/>
          <w:szCs w:val="32"/>
        </w:rPr>
        <w:t>原民會</w:t>
      </w:r>
      <w:proofErr w:type="gramStart"/>
      <w:r w:rsidR="00802024" w:rsidRPr="00325E6A">
        <w:rPr>
          <w:rFonts w:ascii="Times New Roman" w:hAnsi="Times New Roman" w:hint="eastAsia"/>
          <w:szCs w:val="32"/>
        </w:rPr>
        <w:t>函復本院</w:t>
      </w:r>
      <w:proofErr w:type="gramEnd"/>
      <w:r w:rsidR="00802024" w:rsidRPr="00325E6A">
        <w:rPr>
          <w:rFonts w:ascii="Times New Roman" w:hAnsi="Times New Roman" w:hint="eastAsia"/>
          <w:szCs w:val="32"/>
        </w:rPr>
        <w:t>之調卷資料，</w:t>
      </w:r>
      <w:r w:rsidR="00F2222E" w:rsidRPr="00325E6A">
        <w:rPr>
          <w:rFonts w:ascii="Times New Roman" w:hAnsi="Times New Roman" w:hint="eastAsia"/>
          <w:szCs w:val="32"/>
        </w:rPr>
        <w:t>原</w:t>
      </w:r>
      <w:r w:rsidR="00802024" w:rsidRPr="00325E6A">
        <w:rPr>
          <w:rFonts w:ascii="Times New Roman" w:hAnsi="Times New Roman" w:hint="eastAsia"/>
          <w:szCs w:val="32"/>
        </w:rPr>
        <w:t>坦承</w:t>
      </w:r>
      <w:r w:rsidR="00D770C9" w:rsidRPr="00325E6A">
        <w:rPr>
          <w:rFonts w:ascii="Times New Roman" w:hAnsi="Times New Roman" w:hint="eastAsia"/>
          <w:szCs w:val="32"/>
        </w:rPr>
        <w:t>有</w:t>
      </w:r>
      <w:r w:rsidR="00D770C9" w:rsidRPr="00325E6A">
        <w:rPr>
          <w:rFonts w:ascii="Times New Roman" w:hAnsi="Times New Roman" w:hint="eastAsia"/>
          <w:szCs w:val="32"/>
        </w:rPr>
        <w:t>35</w:t>
      </w:r>
      <w:r w:rsidR="00D770C9" w:rsidRPr="00325E6A">
        <w:rPr>
          <w:rFonts w:ascii="Times New Roman" w:hAnsi="Times New Roman" w:hint="eastAsia"/>
          <w:szCs w:val="32"/>
        </w:rPr>
        <w:t>個項目未組成專案小組、</w:t>
      </w:r>
      <w:r w:rsidR="00D770C9" w:rsidRPr="00325E6A">
        <w:rPr>
          <w:rFonts w:ascii="Times New Roman" w:hAnsi="Times New Roman" w:hint="eastAsia"/>
          <w:szCs w:val="32"/>
        </w:rPr>
        <w:t>20</w:t>
      </w:r>
      <w:r w:rsidR="00D770C9" w:rsidRPr="00325E6A">
        <w:rPr>
          <w:rFonts w:ascii="Times New Roman" w:hAnsi="Times New Roman" w:hint="eastAsia"/>
          <w:szCs w:val="32"/>
        </w:rPr>
        <w:t>個項目未通盤檢討評估</w:t>
      </w:r>
      <w:r w:rsidR="00802024" w:rsidRPr="00325E6A">
        <w:rPr>
          <w:rFonts w:ascii="Times New Roman" w:hAnsi="Times New Roman" w:hint="eastAsia"/>
          <w:szCs w:val="32"/>
        </w:rPr>
        <w:t>，雖嗣後更正，</w:t>
      </w:r>
      <w:r w:rsidR="00D770C9" w:rsidRPr="00325E6A">
        <w:rPr>
          <w:rFonts w:ascii="Times New Roman" w:hAnsi="Times New Roman" w:hint="eastAsia"/>
          <w:szCs w:val="32"/>
        </w:rPr>
        <w:t>該會業於</w:t>
      </w:r>
      <w:r w:rsidR="00D770C9" w:rsidRPr="00325E6A">
        <w:rPr>
          <w:rFonts w:ascii="Times New Roman" w:hAnsi="Times New Roman" w:hint="eastAsia"/>
          <w:szCs w:val="32"/>
        </w:rPr>
        <w:t>90</w:t>
      </w:r>
      <w:r w:rsidR="00D770C9" w:rsidRPr="00325E6A">
        <w:rPr>
          <w:rFonts w:ascii="Times New Roman" w:hAnsi="Times New Roman" w:hint="eastAsia"/>
          <w:szCs w:val="32"/>
        </w:rPr>
        <w:t>年</w:t>
      </w:r>
      <w:r w:rsidR="00D770C9" w:rsidRPr="00325E6A">
        <w:rPr>
          <w:rFonts w:ascii="Times New Roman" w:hAnsi="Times New Roman" w:hint="eastAsia"/>
          <w:szCs w:val="32"/>
        </w:rPr>
        <w:t>6</w:t>
      </w:r>
      <w:r w:rsidR="00D770C9" w:rsidRPr="00325E6A">
        <w:rPr>
          <w:rFonts w:ascii="Times New Roman" w:hAnsi="Times New Roman" w:hint="eastAsia"/>
          <w:szCs w:val="32"/>
        </w:rPr>
        <w:t>月即成立業務委託民間辦理推動小組</w:t>
      </w:r>
      <w:r w:rsidR="00F2222E" w:rsidRPr="00325E6A">
        <w:rPr>
          <w:rFonts w:ascii="Times New Roman" w:hAnsi="Times New Roman" w:hint="eastAsia"/>
          <w:szCs w:val="32"/>
        </w:rPr>
        <w:t>，</w:t>
      </w:r>
      <w:r w:rsidR="00D770C9" w:rsidRPr="00325E6A">
        <w:rPr>
          <w:rFonts w:ascii="Times New Roman" w:hAnsi="Times New Roman" w:hint="eastAsia"/>
          <w:szCs w:val="32"/>
        </w:rPr>
        <w:t>於每年委託期程結束後，皆辦理評</w:t>
      </w:r>
      <w:r w:rsidR="00D770C9" w:rsidRPr="00325E6A">
        <w:rPr>
          <w:rFonts w:hint="eastAsia"/>
        </w:rPr>
        <w:t>鑑會議，針對委辦案之工作項目逐一檢視及檢討，並加以評估工作成效，</w:t>
      </w:r>
      <w:r w:rsidR="00F2222E" w:rsidRPr="00325E6A">
        <w:rPr>
          <w:rFonts w:hint="eastAsia"/>
        </w:rPr>
        <w:t>並</w:t>
      </w:r>
      <w:r w:rsidR="00D770C9" w:rsidRPr="00325E6A">
        <w:rPr>
          <w:rFonts w:hint="eastAsia"/>
        </w:rPr>
        <w:t>就全年度之工作項目作通盤檢討，再予規劃新年度之工作項目</w:t>
      </w:r>
      <w:r w:rsidR="00F2222E" w:rsidRPr="00325E6A">
        <w:rPr>
          <w:rFonts w:hint="eastAsia"/>
        </w:rPr>
        <w:t>，但並未提及曾</w:t>
      </w:r>
      <w:r w:rsidR="00F2222E" w:rsidRPr="00325E6A">
        <w:rPr>
          <w:rFonts w:ascii="Times New Roman" w:hAnsi="Times New Roman" w:hint="eastAsia"/>
          <w:szCs w:val="32"/>
        </w:rPr>
        <w:t>要求受託之民間機構提供量化及質化面向評估指標及結果</w:t>
      </w:r>
      <w:r w:rsidR="00D770C9" w:rsidRPr="00325E6A">
        <w:rPr>
          <w:rFonts w:hint="eastAsia"/>
        </w:rPr>
        <w:t>。</w:t>
      </w:r>
      <w:r w:rsidR="00F2222E" w:rsidRPr="00325E6A">
        <w:rPr>
          <w:rFonts w:hint="eastAsia"/>
        </w:rPr>
        <w:t>再</w:t>
      </w:r>
      <w:r w:rsidR="00D73464" w:rsidRPr="00325E6A">
        <w:rPr>
          <w:rFonts w:hint="eastAsia"/>
        </w:rPr>
        <w:t>依</w:t>
      </w:r>
      <w:r w:rsidR="008A5C39" w:rsidRPr="00325E6A">
        <w:rPr>
          <w:rFonts w:hint="eastAsia"/>
        </w:rPr>
        <w:t>人事局提供之調卷資料，行政院所屬41個所屬機關中，計有</w:t>
      </w:r>
      <w:r w:rsidR="00AD4152" w:rsidRPr="00325E6A">
        <w:rPr>
          <w:rFonts w:hint="eastAsia"/>
        </w:rPr>
        <w:t>內政部、外交部、財政部、教育部、法務部、經濟部、蒙藏會、主計處、人事局、新聞局、衛生署、環保署、海巡署、故宮博物院、經建會、輔導會、青輔會、原能會、研考會、北美事務協調會、消保會、陸委會、公平會、工程會、原民會、體委會、客委會、金管會、通傳會、中選會、飛安會、臺灣省政府、臺灣省</w:t>
      </w:r>
      <w:proofErr w:type="gramStart"/>
      <w:r w:rsidR="00AD4152" w:rsidRPr="00325E6A">
        <w:rPr>
          <w:rFonts w:hint="eastAsia"/>
        </w:rPr>
        <w:t>諮</w:t>
      </w:r>
      <w:proofErr w:type="gramEnd"/>
      <w:r w:rsidR="00AD4152" w:rsidRPr="00325E6A">
        <w:rPr>
          <w:rFonts w:hint="eastAsia"/>
        </w:rPr>
        <w:t>議會、福建省政府等</w:t>
      </w:r>
      <w:r w:rsidR="008A5C39" w:rsidRPr="00325E6A">
        <w:rPr>
          <w:rFonts w:hint="eastAsia"/>
        </w:rPr>
        <w:t>34機關，即高達83％對</w:t>
      </w:r>
      <w:r w:rsidR="008A5C39" w:rsidRPr="00325E6A">
        <w:rPr>
          <w:rFonts w:hint="eastAsia"/>
        </w:rPr>
        <w:lastRenderedPageBreak/>
        <w:t>機關整體委外預期效益，並未</w:t>
      </w:r>
      <w:proofErr w:type="gramStart"/>
      <w:r w:rsidR="008A5C39" w:rsidRPr="00325E6A">
        <w:rPr>
          <w:rFonts w:hint="eastAsia"/>
        </w:rPr>
        <w:t>採</w:t>
      </w:r>
      <w:proofErr w:type="gramEnd"/>
      <w:r w:rsidR="008A5C39" w:rsidRPr="00325E6A">
        <w:rPr>
          <w:rFonts w:hint="eastAsia"/>
        </w:rPr>
        <w:t>行非量化指標</w:t>
      </w:r>
      <w:r w:rsidR="00EA650C" w:rsidRPr="00325E6A">
        <w:rPr>
          <w:rFonts w:hint="eastAsia"/>
        </w:rPr>
        <w:t>；</w:t>
      </w:r>
      <w:r w:rsidR="008A5C39" w:rsidRPr="00325E6A">
        <w:rPr>
          <w:rFonts w:hint="eastAsia"/>
        </w:rPr>
        <w:t>而業務項目委外預期效益部分，亦有</w:t>
      </w:r>
      <w:r w:rsidR="00327432" w:rsidRPr="00325E6A">
        <w:rPr>
          <w:rFonts w:hint="eastAsia"/>
        </w:rPr>
        <w:t>外交部、財政部、法務部、主計處、人事局、衛生署、環保署、經建會、輔導會、青輔會、研考會、北美事務協調會、消保會、陸委會、公平會、工程會、原民會、體委會、客委會、金管會、通傳會、中選會、飛安會、臺灣省政府、臺灣省</w:t>
      </w:r>
      <w:proofErr w:type="gramStart"/>
      <w:r w:rsidR="00327432" w:rsidRPr="00325E6A">
        <w:rPr>
          <w:rFonts w:hint="eastAsia"/>
        </w:rPr>
        <w:t>諮</w:t>
      </w:r>
      <w:proofErr w:type="gramEnd"/>
      <w:r w:rsidR="00327432" w:rsidRPr="00325E6A">
        <w:rPr>
          <w:rFonts w:hint="eastAsia"/>
        </w:rPr>
        <w:t>議會、福建省政府等</w:t>
      </w:r>
      <w:r w:rsidR="008A5C39" w:rsidRPr="00325E6A">
        <w:rPr>
          <w:rFonts w:hint="eastAsia"/>
        </w:rPr>
        <w:t>26個機關，即63％未</w:t>
      </w:r>
      <w:proofErr w:type="gramStart"/>
      <w:r w:rsidR="008A5C39" w:rsidRPr="00325E6A">
        <w:rPr>
          <w:rFonts w:hint="eastAsia"/>
        </w:rPr>
        <w:t>採</w:t>
      </w:r>
      <w:proofErr w:type="gramEnd"/>
      <w:r w:rsidR="008A5C39" w:rsidRPr="00325E6A">
        <w:rPr>
          <w:rFonts w:hint="eastAsia"/>
        </w:rPr>
        <w:t>行非量化指標。</w:t>
      </w:r>
      <w:r w:rsidR="00D73464" w:rsidRPr="00325E6A">
        <w:rPr>
          <w:rFonts w:hint="eastAsia"/>
        </w:rPr>
        <w:t>顯示各機關業務委外，監督考核不落實</w:t>
      </w:r>
      <w:r w:rsidR="00D73464" w:rsidRPr="00325E6A">
        <w:rPr>
          <w:rFonts w:ascii="Times New Roman" w:hAnsi="Times New Roman" w:hint="eastAsia"/>
          <w:szCs w:val="32"/>
        </w:rPr>
        <w:t>，且普遍輕忽質化面向之評估指標。</w:t>
      </w:r>
    </w:p>
    <w:p w:rsidR="00A12CB4" w:rsidRPr="00325E6A" w:rsidRDefault="00F2222E" w:rsidP="00F84CBC">
      <w:pPr>
        <w:pStyle w:val="4"/>
        <w:ind w:left="1700" w:hanging="680"/>
        <w:rPr>
          <w:rFonts w:ascii="Times New Roman" w:hAnsi="Times New Roman"/>
        </w:rPr>
      </w:pPr>
      <w:proofErr w:type="gramStart"/>
      <w:r w:rsidRPr="00325E6A">
        <w:rPr>
          <w:rFonts w:ascii="Times New Roman" w:hAnsi="Times New Roman" w:hint="eastAsia"/>
        </w:rPr>
        <w:t>又</w:t>
      </w:r>
      <w:r w:rsidR="00D73464" w:rsidRPr="00325E6A">
        <w:rPr>
          <w:rFonts w:ascii="Times New Roman" w:hAnsi="Times New Roman" w:hint="eastAsia"/>
        </w:rPr>
        <w:t>證諸</w:t>
      </w:r>
      <w:proofErr w:type="gramEnd"/>
      <w:r w:rsidR="00D73464" w:rsidRPr="00325E6A">
        <w:rPr>
          <w:rFonts w:ascii="Times New Roman" w:hAnsi="Times New Roman" w:hint="eastAsia"/>
        </w:rPr>
        <w:t>審計部之</w:t>
      </w:r>
      <w:r w:rsidR="00D73464" w:rsidRPr="00325E6A">
        <w:rPr>
          <w:rFonts w:ascii="Times New Roman" w:hAnsi="Times New Roman"/>
        </w:rPr>
        <w:t>查察</w:t>
      </w:r>
      <w:r w:rsidR="00D73464" w:rsidRPr="00325E6A">
        <w:rPr>
          <w:rFonts w:ascii="Times New Roman" w:hAnsi="Times New Roman" w:hint="eastAsia"/>
        </w:rPr>
        <w:t>資料，</w:t>
      </w:r>
      <w:r w:rsidR="00D73464" w:rsidRPr="00325E6A">
        <w:t>公立醫院</w:t>
      </w:r>
      <w:r w:rsidR="00D73464" w:rsidRPr="00325E6A">
        <w:rPr>
          <w:rFonts w:ascii="Times New Roman" w:hAnsi="Times New Roman"/>
        </w:rPr>
        <w:t>醫療業務委託（合作）經營收入，由</w:t>
      </w:r>
      <w:r w:rsidR="00D73464" w:rsidRPr="00325E6A">
        <w:rPr>
          <w:rFonts w:ascii="Times New Roman" w:hAnsi="Times New Roman"/>
        </w:rPr>
        <w:t>95</w:t>
      </w:r>
      <w:r w:rsidR="00D73464" w:rsidRPr="00325E6A">
        <w:rPr>
          <w:rFonts w:ascii="Times New Roman" w:hAnsi="Times New Roman"/>
        </w:rPr>
        <w:t>年之</w:t>
      </w:r>
      <w:r w:rsidR="00D73464" w:rsidRPr="00325E6A">
        <w:rPr>
          <w:rFonts w:ascii="Times New Roman" w:hAnsi="Times New Roman"/>
        </w:rPr>
        <w:t>22</w:t>
      </w:r>
      <w:r w:rsidR="00D73464" w:rsidRPr="00325E6A">
        <w:rPr>
          <w:rFonts w:ascii="Times New Roman" w:hAnsi="Times New Roman"/>
        </w:rPr>
        <w:t>億</w:t>
      </w:r>
      <w:r w:rsidR="00D73464" w:rsidRPr="00325E6A">
        <w:rPr>
          <w:rFonts w:ascii="Times New Roman" w:hAnsi="Times New Roman"/>
        </w:rPr>
        <w:t>5</w:t>
      </w:r>
      <w:r w:rsidR="00D73464" w:rsidRPr="00325E6A">
        <w:rPr>
          <w:rFonts w:ascii="Times New Roman" w:hAnsi="Times New Roman"/>
        </w:rPr>
        <w:t>千</w:t>
      </w:r>
      <w:r w:rsidR="00D73464" w:rsidRPr="00325E6A">
        <w:rPr>
          <w:rFonts w:ascii="Times New Roman" w:hAnsi="Times New Roman"/>
        </w:rPr>
        <w:t>6</w:t>
      </w:r>
      <w:r w:rsidR="00D73464" w:rsidRPr="00325E6A">
        <w:rPr>
          <w:rFonts w:ascii="Times New Roman" w:hAnsi="Times New Roman"/>
        </w:rPr>
        <w:t>百餘萬元，增為</w:t>
      </w:r>
      <w:r w:rsidR="00D73464" w:rsidRPr="00325E6A">
        <w:rPr>
          <w:rFonts w:ascii="Times New Roman" w:hAnsi="Times New Roman"/>
        </w:rPr>
        <w:t>97</w:t>
      </w:r>
      <w:r w:rsidR="00D73464" w:rsidRPr="00325E6A">
        <w:rPr>
          <w:rFonts w:ascii="Times New Roman" w:hAnsi="Times New Roman"/>
        </w:rPr>
        <w:t>年之</w:t>
      </w:r>
      <w:r w:rsidR="00D73464" w:rsidRPr="00325E6A">
        <w:rPr>
          <w:rFonts w:ascii="Times New Roman" w:hAnsi="Times New Roman"/>
        </w:rPr>
        <w:t>40</w:t>
      </w:r>
      <w:r w:rsidR="00D73464" w:rsidRPr="00325E6A">
        <w:rPr>
          <w:rFonts w:ascii="Times New Roman" w:hAnsi="Times New Roman"/>
        </w:rPr>
        <w:t>億</w:t>
      </w:r>
      <w:r w:rsidR="00D73464" w:rsidRPr="00325E6A">
        <w:rPr>
          <w:rFonts w:ascii="Times New Roman" w:hAnsi="Times New Roman"/>
        </w:rPr>
        <w:t>4</w:t>
      </w:r>
      <w:r w:rsidR="00D73464" w:rsidRPr="00325E6A">
        <w:rPr>
          <w:rFonts w:ascii="Times New Roman" w:hAnsi="Times New Roman"/>
        </w:rPr>
        <w:t>千餘萬元，委託（合作）經營收入占醫療收入之比率，亦由</w:t>
      </w:r>
      <w:r w:rsidR="00D73464" w:rsidRPr="00325E6A">
        <w:rPr>
          <w:rFonts w:ascii="Times New Roman" w:hAnsi="Times New Roman"/>
        </w:rPr>
        <w:t>95</w:t>
      </w:r>
      <w:r w:rsidR="00D73464" w:rsidRPr="00325E6A">
        <w:rPr>
          <w:rFonts w:ascii="Times New Roman" w:hAnsi="Times New Roman"/>
        </w:rPr>
        <w:t>年之</w:t>
      </w:r>
      <w:r w:rsidR="00D73464" w:rsidRPr="00325E6A">
        <w:rPr>
          <w:rFonts w:ascii="Times New Roman" w:hAnsi="Times New Roman"/>
        </w:rPr>
        <w:t>2.43%</w:t>
      </w:r>
      <w:r w:rsidR="00D73464" w:rsidRPr="00325E6A">
        <w:rPr>
          <w:rFonts w:ascii="Times New Roman" w:hAnsi="Times New Roman"/>
        </w:rPr>
        <w:t>，增為</w:t>
      </w:r>
      <w:r w:rsidR="00D73464" w:rsidRPr="00325E6A">
        <w:rPr>
          <w:rFonts w:ascii="Times New Roman" w:hAnsi="Times New Roman"/>
        </w:rPr>
        <w:t>97</w:t>
      </w:r>
      <w:r w:rsidR="00D73464" w:rsidRPr="00325E6A">
        <w:rPr>
          <w:rFonts w:ascii="Times New Roman" w:hAnsi="Times New Roman"/>
        </w:rPr>
        <w:t>年之</w:t>
      </w:r>
      <w:r w:rsidR="00D73464" w:rsidRPr="00325E6A">
        <w:rPr>
          <w:rFonts w:ascii="Times New Roman" w:hAnsi="Times New Roman"/>
        </w:rPr>
        <w:t>3.87%</w:t>
      </w:r>
      <w:r w:rsidR="00D73464" w:rsidRPr="00325E6A">
        <w:rPr>
          <w:rFonts w:ascii="Times New Roman" w:hAnsi="Times New Roman"/>
        </w:rPr>
        <w:t>，顯示比重有逐年增加趨勢。另</w:t>
      </w:r>
      <w:r w:rsidR="00D73464" w:rsidRPr="00325E6A">
        <w:rPr>
          <w:rFonts w:ascii="Times New Roman" w:hAnsi="Times New Roman"/>
        </w:rPr>
        <w:t>97</w:t>
      </w:r>
      <w:r w:rsidR="00D73464" w:rsidRPr="00325E6A">
        <w:rPr>
          <w:rFonts w:ascii="Times New Roman" w:hAnsi="Times New Roman"/>
        </w:rPr>
        <w:t>年委託（合作）經營醫療收入占醫療收入之比率逾</w:t>
      </w:r>
      <w:r w:rsidR="00D73464" w:rsidRPr="00325E6A">
        <w:rPr>
          <w:rFonts w:ascii="Times New Roman" w:hAnsi="Times New Roman"/>
        </w:rPr>
        <w:t>15%</w:t>
      </w:r>
      <w:r w:rsidR="00D73464" w:rsidRPr="00325E6A">
        <w:rPr>
          <w:rFonts w:ascii="Times New Roman" w:hAnsi="Times New Roman"/>
        </w:rPr>
        <w:t>者之公立醫院計</w:t>
      </w:r>
      <w:r w:rsidR="00D73464" w:rsidRPr="00325E6A">
        <w:rPr>
          <w:rFonts w:ascii="Times New Roman" w:hAnsi="Times New Roman"/>
        </w:rPr>
        <w:t>10</w:t>
      </w:r>
      <w:r w:rsidR="00D73464" w:rsidRPr="00325E6A">
        <w:rPr>
          <w:rFonts w:ascii="Times New Roman" w:hAnsi="Times New Roman"/>
        </w:rPr>
        <w:t>家，其中衛生署嘉義醫院逾</w:t>
      </w:r>
      <w:r w:rsidR="00D73464" w:rsidRPr="00325E6A">
        <w:rPr>
          <w:rFonts w:ascii="Times New Roman" w:hAnsi="Times New Roman"/>
        </w:rPr>
        <w:t>40%</w:t>
      </w:r>
      <w:r w:rsidR="00D73464" w:rsidRPr="00325E6A">
        <w:rPr>
          <w:rFonts w:ascii="Times New Roman" w:hAnsi="Times New Roman"/>
        </w:rPr>
        <w:t>、衛生署新營醫院介於</w:t>
      </w:r>
      <w:r w:rsidR="00D73464" w:rsidRPr="00325E6A">
        <w:rPr>
          <w:rFonts w:ascii="Times New Roman" w:hAnsi="Times New Roman"/>
        </w:rPr>
        <w:t>30%</w:t>
      </w:r>
      <w:r w:rsidR="00D73464" w:rsidRPr="00325E6A">
        <w:rPr>
          <w:rFonts w:ascii="Times New Roman" w:hAnsi="Times New Roman"/>
        </w:rPr>
        <w:t>及</w:t>
      </w:r>
      <w:r w:rsidR="00D73464" w:rsidRPr="00325E6A">
        <w:rPr>
          <w:rFonts w:ascii="Times New Roman" w:hAnsi="Times New Roman"/>
        </w:rPr>
        <w:t>40%</w:t>
      </w:r>
      <w:r w:rsidR="00D73464" w:rsidRPr="00325E6A">
        <w:rPr>
          <w:rFonts w:ascii="Times New Roman" w:hAnsi="Times New Roman"/>
        </w:rPr>
        <w:t>間、衛生署朴子、旗山醫院、樂生療養院、行政院國軍退除役官兵輔導委員會（以下簡稱退輔會）所屬灣橋榮民醫院、基隆市立醫院、高雄市立聯合醫院介於</w:t>
      </w:r>
      <w:r w:rsidR="00D73464" w:rsidRPr="00325E6A">
        <w:rPr>
          <w:rFonts w:ascii="Times New Roman" w:hAnsi="Times New Roman"/>
        </w:rPr>
        <w:t>20%</w:t>
      </w:r>
      <w:r w:rsidR="00D73464" w:rsidRPr="00325E6A">
        <w:rPr>
          <w:rFonts w:ascii="Times New Roman" w:hAnsi="Times New Roman"/>
        </w:rPr>
        <w:t>及</w:t>
      </w:r>
      <w:r w:rsidR="00D73464" w:rsidRPr="00325E6A">
        <w:rPr>
          <w:rFonts w:ascii="Times New Roman" w:hAnsi="Times New Roman"/>
        </w:rPr>
        <w:t>30%</w:t>
      </w:r>
      <w:r w:rsidR="00D73464" w:rsidRPr="00325E6A">
        <w:rPr>
          <w:rFonts w:ascii="Times New Roman" w:hAnsi="Times New Roman"/>
        </w:rPr>
        <w:t>，衛生署南投醫院、退輔會所屬</w:t>
      </w:r>
      <w:proofErr w:type="gramStart"/>
      <w:r w:rsidR="00D73464" w:rsidRPr="00325E6A">
        <w:rPr>
          <w:rFonts w:ascii="Times New Roman" w:hAnsi="Times New Roman"/>
        </w:rPr>
        <w:t>臺</w:t>
      </w:r>
      <w:proofErr w:type="gramEnd"/>
      <w:r w:rsidR="00D73464" w:rsidRPr="00325E6A">
        <w:rPr>
          <w:rFonts w:ascii="Times New Roman" w:hAnsi="Times New Roman"/>
        </w:rPr>
        <w:t>東榮民醫院介於</w:t>
      </w:r>
      <w:r w:rsidR="00D73464" w:rsidRPr="00325E6A">
        <w:rPr>
          <w:rFonts w:ascii="Times New Roman" w:hAnsi="Times New Roman"/>
        </w:rPr>
        <w:t>15%</w:t>
      </w:r>
      <w:r w:rsidR="00D73464" w:rsidRPr="00325E6A">
        <w:rPr>
          <w:rFonts w:ascii="Times New Roman" w:hAnsi="Times New Roman"/>
        </w:rPr>
        <w:t>及</w:t>
      </w:r>
      <w:r w:rsidR="00D73464" w:rsidRPr="00325E6A">
        <w:rPr>
          <w:rFonts w:ascii="Times New Roman" w:hAnsi="Times New Roman"/>
        </w:rPr>
        <w:t>20%</w:t>
      </w:r>
      <w:r w:rsidR="00D73464" w:rsidRPr="00325E6A">
        <w:rPr>
          <w:rFonts w:ascii="Times New Roman" w:hAnsi="Times New Roman"/>
        </w:rPr>
        <w:t>間，上開醫院之醫療業務委託（合作）經營收入已屬其重要醫療收入來源。</w:t>
      </w:r>
      <w:r w:rsidR="00D73464" w:rsidRPr="00325E6A">
        <w:rPr>
          <w:rFonts w:ascii="Times New Roman" w:hAnsi="Times New Roman" w:hint="eastAsia"/>
        </w:rPr>
        <w:t>而</w:t>
      </w:r>
      <w:r w:rsidR="00D73464" w:rsidRPr="00325E6A">
        <w:rPr>
          <w:rFonts w:ascii="Times New Roman" w:hAnsi="Times New Roman"/>
        </w:rPr>
        <w:t>醫療業務</w:t>
      </w:r>
      <w:proofErr w:type="gramStart"/>
      <w:r w:rsidR="00D73464" w:rsidRPr="00325E6A">
        <w:rPr>
          <w:rFonts w:ascii="Times New Roman" w:hAnsi="Times New Roman"/>
        </w:rPr>
        <w:t>採</w:t>
      </w:r>
      <w:proofErr w:type="gramEnd"/>
      <w:r w:rsidR="00D73464" w:rsidRPr="00325E6A">
        <w:rPr>
          <w:rFonts w:ascii="Times New Roman" w:hAnsi="Times New Roman"/>
        </w:rPr>
        <w:t>委託（合作）經營者，</w:t>
      </w:r>
      <w:r w:rsidR="00D73464" w:rsidRPr="00325E6A">
        <w:rPr>
          <w:rFonts w:ascii="Times New Roman" w:hAnsi="Times New Roman" w:hint="eastAsia"/>
        </w:rPr>
        <w:t>若</w:t>
      </w:r>
      <w:r w:rsidR="00D73464" w:rsidRPr="00325E6A">
        <w:rPr>
          <w:rFonts w:ascii="Times New Roman" w:hAnsi="Times New Roman"/>
        </w:rPr>
        <w:t>過度介入醫院營運，</w:t>
      </w:r>
      <w:proofErr w:type="gramStart"/>
      <w:r w:rsidR="00D73464" w:rsidRPr="00325E6A">
        <w:rPr>
          <w:rFonts w:ascii="Times New Roman" w:hAnsi="Times New Roman"/>
        </w:rPr>
        <w:t>汲</w:t>
      </w:r>
      <w:proofErr w:type="gramEnd"/>
      <w:r w:rsidR="00D73464" w:rsidRPr="00325E6A">
        <w:rPr>
          <w:rFonts w:ascii="Times New Roman" w:hAnsi="Times New Roman"/>
        </w:rPr>
        <w:t>於追求利潤，呈現醫療商業化，</w:t>
      </w:r>
      <w:r w:rsidR="00D73464" w:rsidRPr="00325E6A">
        <w:rPr>
          <w:rFonts w:ascii="Times New Roman" w:hAnsi="Times New Roman" w:hint="eastAsia"/>
        </w:rPr>
        <w:t>將</w:t>
      </w:r>
      <w:r w:rsidR="00D73464" w:rsidRPr="00325E6A">
        <w:rPr>
          <w:rFonts w:ascii="Times New Roman" w:hAnsi="Times New Roman"/>
        </w:rPr>
        <w:t>犧牲醫療服務品質、浪費健保資源，或</w:t>
      </w:r>
      <w:proofErr w:type="gramStart"/>
      <w:r w:rsidR="00D73464" w:rsidRPr="00325E6A">
        <w:rPr>
          <w:rFonts w:ascii="Times New Roman" w:hAnsi="Times New Roman"/>
        </w:rPr>
        <w:t>誘</w:t>
      </w:r>
      <w:proofErr w:type="gramEnd"/>
      <w:r w:rsidR="00D73464" w:rsidRPr="00325E6A">
        <w:rPr>
          <w:rFonts w:ascii="Times New Roman" w:hAnsi="Times New Roman"/>
        </w:rPr>
        <w:t>使病患接受自費醫療，</w:t>
      </w:r>
      <w:r w:rsidR="00D73464" w:rsidRPr="00325E6A">
        <w:rPr>
          <w:rFonts w:ascii="Times New Roman" w:hAnsi="Times New Roman" w:hint="eastAsia"/>
        </w:rPr>
        <w:t>恐</w:t>
      </w:r>
      <w:r w:rsidR="00D73464" w:rsidRPr="00325E6A">
        <w:rPr>
          <w:rFonts w:ascii="Times New Roman" w:hAnsi="Times New Roman"/>
        </w:rPr>
        <w:t>與公立醫院照顧弱勢民眾基本就醫權利之設立目的有違。</w:t>
      </w:r>
      <w:r w:rsidR="003949BB" w:rsidRPr="00325E6A">
        <w:rPr>
          <w:rFonts w:hint="eastAsia"/>
        </w:rPr>
        <w:t>而</w:t>
      </w:r>
      <w:r w:rsidR="00F84CBC" w:rsidRPr="00325E6A">
        <w:rPr>
          <w:rFonts w:hint="eastAsia"/>
        </w:rPr>
        <w:t>行政院勞委會所屬勞工教育學苑，委託民</w:t>
      </w:r>
      <w:r w:rsidR="00F84CBC" w:rsidRPr="00325E6A">
        <w:rPr>
          <w:rFonts w:hint="eastAsia"/>
        </w:rPr>
        <w:lastRenderedPageBreak/>
        <w:t>間經營後，卻有各項教育訓練設施使用率欠佳，且有部分設施（設備）閒置未用，造成投資浪費；委託經營契約未</w:t>
      </w:r>
      <w:proofErr w:type="gramStart"/>
      <w:r w:rsidR="00F84CBC" w:rsidRPr="00325E6A">
        <w:rPr>
          <w:rFonts w:hint="eastAsia"/>
        </w:rPr>
        <w:t>臻</w:t>
      </w:r>
      <w:proofErr w:type="gramEnd"/>
      <w:r w:rsidR="00F84CBC" w:rsidRPr="00325E6A">
        <w:rPr>
          <w:rFonts w:hint="eastAsia"/>
        </w:rPr>
        <w:t>周延，衍生履約爭議事項及廠商未經該會同意逕自變更營運費率及設施用途；委託營運績效評估指標及標準之設置</w:t>
      </w:r>
      <w:proofErr w:type="gramStart"/>
      <w:r w:rsidR="00F84CBC" w:rsidRPr="00325E6A">
        <w:rPr>
          <w:rFonts w:hint="eastAsia"/>
        </w:rPr>
        <w:t>欠允適</w:t>
      </w:r>
      <w:proofErr w:type="gramEnd"/>
      <w:r w:rsidR="00F84CBC" w:rsidRPr="00325E6A">
        <w:rPr>
          <w:rFonts w:hint="eastAsia"/>
        </w:rPr>
        <w:t>；委託經營之財務效益未如預期，且未以辦理勞工教育訓練為經營主軸，已</w:t>
      </w:r>
      <w:proofErr w:type="gramStart"/>
      <w:r w:rsidR="00F84CBC" w:rsidRPr="00325E6A">
        <w:rPr>
          <w:rFonts w:hint="eastAsia"/>
        </w:rPr>
        <w:t>悖離</w:t>
      </w:r>
      <w:proofErr w:type="gramEnd"/>
      <w:r w:rsidR="00F84CBC" w:rsidRPr="00325E6A">
        <w:rPr>
          <w:rFonts w:hint="eastAsia"/>
        </w:rPr>
        <w:t>原設置目的等應行改進事項</w:t>
      </w:r>
      <w:r w:rsidR="003949BB" w:rsidRPr="00325E6A">
        <w:rPr>
          <w:rFonts w:hint="eastAsia"/>
        </w:rPr>
        <w:t>等缺失</w:t>
      </w:r>
      <w:r w:rsidR="00F84CBC" w:rsidRPr="00325E6A">
        <w:rPr>
          <w:rFonts w:hint="eastAsia"/>
        </w:rPr>
        <w:t>，</w:t>
      </w:r>
      <w:r w:rsidR="003949BB" w:rsidRPr="00325E6A">
        <w:rPr>
          <w:rFonts w:hint="eastAsia"/>
        </w:rPr>
        <w:t>顯示因缺乏服務品質、顧客滿意度等非量化評估指標</w:t>
      </w:r>
      <w:r w:rsidR="003949BB" w:rsidRPr="00325E6A">
        <w:rPr>
          <w:rFonts w:hint="eastAsia"/>
          <w:szCs w:val="32"/>
        </w:rPr>
        <w:t>，導致委外廠商</w:t>
      </w:r>
      <w:r w:rsidR="003949BB" w:rsidRPr="00325E6A">
        <w:rPr>
          <w:rFonts w:hint="eastAsia"/>
        </w:rPr>
        <w:t>過度強調</w:t>
      </w:r>
      <w:r w:rsidR="003949BB" w:rsidRPr="00325E6A">
        <w:t>商業</w:t>
      </w:r>
      <w:r w:rsidR="003949BB" w:rsidRPr="00325E6A">
        <w:rPr>
          <w:rFonts w:hint="eastAsia"/>
        </w:rPr>
        <w:t>利潤之追求，扭曲勞工</w:t>
      </w:r>
      <w:proofErr w:type="gramStart"/>
      <w:r w:rsidR="003949BB" w:rsidRPr="00325E6A">
        <w:rPr>
          <w:rFonts w:hint="eastAsia"/>
        </w:rPr>
        <w:t>教育學苑委外</w:t>
      </w:r>
      <w:proofErr w:type="gramEnd"/>
      <w:r w:rsidR="003949BB" w:rsidRPr="00325E6A">
        <w:rPr>
          <w:rFonts w:hint="eastAsia"/>
        </w:rPr>
        <w:t>業務之公益屬性，</w:t>
      </w:r>
      <w:proofErr w:type="gramStart"/>
      <w:r w:rsidR="003949BB" w:rsidRPr="00325E6A">
        <w:rPr>
          <w:rFonts w:hint="eastAsia"/>
        </w:rPr>
        <w:t>悖離</w:t>
      </w:r>
      <w:proofErr w:type="gramEnd"/>
      <w:r w:rsidR="003949BB" w:rsidRPr="00325E6A">
        <w:rPr>
          <w:rFonts w:hint="eastAsia"/>
        </w:rPr>
        <w:t>原設置目的。</w:t>
      </w:r>
    </w:p>
    <w:p w:rsidR="00D73464" w:rsidRPr="00325E6A" w:rsidRDefault="002B006C" w:rsidP="003949BB">
      <w:pPr>
        <w:pStyle w:val="4"/>
        <w:ind w:left="1700" w:hanging="680"/>
        <w:rPr>
          <w:rFonts w:ascii="Times New Roman" w:hAnsi="Times New Roman"/>
        </w:rPr>
      </w:pPr>
      <w:r w:rsidRPr="00325E6A">
        <w:rPr>
          <w:rFonts w:ascii="Times New Roman" w:hAnsi="Times New Roman" w:hint="eastAsia"/>
        </w:rPr>
        <w:t>綜上</w:t>
      </w:r>
      <w:r w:rsidR="00D73464" w:rsidRPr="00325E6A">
        <w:rPr>
          <w:rFonts w:ascii="Times New Roman" w:hAnsi="Times New Roman" w:hint="eastAsia"/>
        </w:rPr>
        <w:t>，</w:t>
      </w:r>
      <w:r w:rsidR="00DD4020">
        <w:rPr>
          <w:rFonts w:ascii="Times New Roman" w:hAnsi="Times New Roman" w:hint="eastAsia"/>
        </w:rPr>
        <w:t>現行</w:t>
      </w:r>
      <w:r w:rsidR="00E14948" w:rsidRPr="00325E6A">
        <w:rPr>
          <w:rFonts w:ascii="Times New Roman" w:hAnsi="Times New Roman" w:hint="eastAsia"/>
        </w:rPr>
        <w:t>委外要點雖規定</w:t>
      </w:r>
      <w:r w:rsidR="00E14948" w:rsidRPr="00325E6A">
        <w:rPr>
          <w:rFonts w:hint="eastAsia"/>
        </w:rPr>
        <w:t>各機關業務委外，相關查核報告得要求受託之民間機構提供量化及質化面向評估指標及結果，但對於業務委託廠商如何監督考核，並未有更細部規定，以致行政院及所屬機關</w:t>
      </w:r>
      <w:r w:rsidR="00E14948" w:rsidRPr="00325E6A">
        <w:rPr>
          <w:rFonts w:ascii="Times New Roman" w:hAnsi="Times New Roman" w:hint="eastAsia"/>
          <w:szCs w:val="32"/>
        </w:rPr>
        <w:t>業務委外</w:t>
      </w:r>
      <w:r w:rsidR="00E14948" w:rsidRPr="00325E6A">
        <w:rPr>
          <w:rFonts w:hint="eastAsia"/>
        </w:rPr>
        <w:t>，監督考核標準不一，且易流於形式</w:t>
      </w:r>
      <w:r w:rsidRPr="00325E6A">
        <w:rPr>
          <w:rFonts w:ascii="Times New Roman" w:hAnsi="Times New Roman" w:hint="eastAsia"/>
          <w:szCs w:val="32"/>
        </w:rPr>
        <w:t>，</w:t>
      </w:r>
      <w:r w:rsidR="00E14948" w:rsidRPr="00325E6A">
        <w:rPr>
          <w:rFonts w:ascii="Times New Roman" w:hAnsi="Times New Roman" w:hint="eastAsia"/>
          <w:szCs w:val="32"/>
        </w:rPr>
        <w:t>又</w:t>
      </w:r>
      <w:r w:rsidRPr="00325E6A">
        <w:rPr>
          <w:rFonts w:ascii="Times New Roman" w:hAnsi="Times New Roman" w:hint="eastAsia"/>
          <w:szCs w:val="32"/>
        </w:rPr>
        <w:t>普遍輕忽質化面向之評估指標</w:t>
      </w:r>
      <w:r w:rsidR="003949BB" w:rsidRPr="00325E6A">
        <w:rPr>
          <w:rFonts w:hint="eastAsia"/>
          <w:szCs w:val="32"/>
        </w:rPr>
        <w:t>，導致委外廠商</w:t>
      </w:r>
      <w:r w:rsidR="003949BB" w:rsidRPr="00325E6A">
        <w:rPr>
          <w:rFonts w:hint="eastAsia"/>
        </w:rPr>
        <w:t>過度強調</w:t>
      </w:r>
      <w:r w:rsidR="003949BB" w:rsidRPr="00325E6A">
        <w:t>商業</w:t>
      </w:r>
      <w:r w:rsidR="003949BB" w:rsidRPr="00325E6A">
        <w:rPr>
          <w:rFonts w:hint="eastAsia"/>
        </w:rPr>
        <w:t>利潤之追求，扭曲委外業務之原來之公益屬性，</w:t>
      </w:r>
      <w:proofErr w:type="gramStart"/>
      <w:r w:rsidR="003949BB" w:rsidRPr="00325E6A">
        <w:rPr>
          <w:rFonts w:hint="eastAsia"/>
        </w:rPr>
        <w:t>悖離</w:t>
      </w:r>
      <w:proofErr w:type="gramEnd"/>
      <w:r w:rsidR="003949BB" w:rsidRPr="00325E6A">
        <w:rPr>
          <w:rFonts w:hint="eastAsia"/>
        </w:rPr>
        <w:t>原設置目的</w:t>
      </w:r>
      <w:r w:rsidR="003949BB" w:rsidRPr="00325E6A">
        <w:rPr>
          <w:rFonts w:ascii="Times New Roman" w:hAnsi="Times New Roman" w:hint="eastAsia"/>
          <w:szCs w:val="32"/>
        </w:rPr>
        <w:t>。</w:t>
      </w:r>
      <w:r w:rsidR="00E14948" w:rsidRPr="00325E6A">
        <w:rPr>
          <w:rFonts w:ascii="Times New Roman" w:hAnsi="Times New Roman" w:hint="eastAsia"/>
          <w:szCs w:val="32"/>
        </w:rPr>
        <w:t>故</w:t>
      </w:r>
      <w:r w:rsidR="003949BB" w:rsidRPr="00325E6A">
        <w:rPr>
          <w:rFonts w:ascii="Times New Roman" w:hAnsi="Times New Roman" w:hint="eastAsia"/>
          <w:szCs w:val="32"/>
        </w:rPr>
        <w:t>行政院人事局及各部會</w:t>
      </w:r>
      <w:r w:rsidR="00D73464" w:rsidRPr="00325E6A">
        <w:rPr>
          <w:rFonts w:ascii="Times New Roman" w:hAnsi="Times New Roman" w:hint="eastAsia"/>
        </w:rPr>
        <w:t>允宜加強服務品質、顧客滿意度等非量化之成效考核，以避免偏重人力經費節省、利潤營收等量化指標，而過度強調</w:t>
      </w:r>
      <w:r w:rsidR="00D73464" w:rsidRPr="00325E6A">
        <w:rPr>
          <w:rFonts w:ascii="Times New Roman" w:hAnsi="Times New Roman"/>
        </w:rPr>
        <w:t>商業</w:t>
      </w:r>
      <w:r w:rsidR="00D73464" w:rsidRPr="00325E6A">
        <w:rPr>
          <w:rFonts w:ascii="Times New Roman" w:hAnsi="Times New Roman" w:hint="eastAsia"/>
        </w:rPr>
        <w:t>利潤之追求，扭曲</w:t>
      </w:r>
      <w:r w:rsidRPr="00325E6A">
        <w:rPr>
          <w:rFonts w:ascii="Times New Roman" w:hAnsi="Times New Roman" w:hint="eastAsia"/>
        </w:rPr>
        <w:t>委外</w:t>
      </w:r>
      <w:r w:rsidR="00D73464" w:rsidRPr="00325E6A">
        <w:rPr>
          <w:rFonts w:ascii="Times New Roman" w:hAnsi="Times New Roman" w:hint="eastAsia"/>
        </w:rPr>
        <w:t>業務之公益屬性，</w:t>
      </w:r>
      <w:proofErr w:type="gramStart"/>
      <w:r w:rsidR="00D73464" w:rsidRPr="00325E6A">
        <w:rPr>
          <w:rFonts w:ascii="Times New Roman" w:hAnsi="Times New Roman" w:hint="eastAsia"/>
        </w:rPr>
        <w:t>俾</w:t>
      </w:r>
      <w:proofErr w:type="gramEnd"/>
      <w:r w:rsidR="00D73464" w:rsidRPr="00325E6A">
        <w:rPr>
          <w:rFonts w:ascii="Times New Roman" w:hAnsi="Times New Roman" w:hint="eastAsia"/>
        </w:rPr>
        <w:t>保障社會大眾權益。</w:t>
      </w:r>
    </w:p>
    <w:bookmarkEnd w:id="70"/>
    <w:bookmarkEnd w:id="71"/>
    <w:bookmarkEnd w:id="72"/>
    <w:bookmarkEnd w:id="73"/>
    <w:bookmarkEnd w:id="74"/>
    <w:bookmarkEnd w:id="75"/>
    <w:bookmarkEnd w:id="76"/>
    <w:bookmarkEnd w:id="77"/>
    <w:bookmarkEnd w:id="78"/>
    <w:bookmarkEnd w:id="79"/>
    <w:bookmarkEnd w:id="80"/>
    <w:bookmarkEnd w:id="84"/>
    <w:bookmarkEnd w:id="85"/>
    <w:bookmarkEnd w:id="86"/>
    <w:bookmarkEnd w:id="87"/>
    <w:bookmarkEnd w:id="88"/>
    <w:bookmarkEnd w:id="89"/>
    <w:p w:rsidR="006F7253" w:rsidRPr="00325E6A" w:rsidRDefault="006F7253" w:rsidP="006F7253">
      <w:pPr>
        <w:pStyle w:val="3"/>
      </w:pPr>
      <w:r w:rsidRPr="00325E6A">
        <w:rPr>
          <w:rFonts w:hint="eastAsia"/>
        </w:rPr>
        <w:t>人事局對各機關業務委外之成效考核與評鑑機制，允宜強化落實，並依考核結果及時督促各機關改善，以建立正面回饋機制，又若能積極思考，借重社會專業檢證機制，將社會公正專業人力導入委外考核中，將助益委外成效考核之落實。</w:t>
      </w:r>
    </w:p>
    <w:p w:rsidR="006F7253" w:rsidRPr="0007748E" w:rsidRDefault="00523E45" w:rsidP="006F7253">
      <w:pPr>
        <w:pStyle w:val="4"/>
        <w:ind w:left="1700" w:hanging="680"/>
        <w:rPr>
          <w:rFonts w:ascii="Times New Roman" w:hAnsi="Times New Roman"/>
        </w:rPr>
      </w:pPr>
      <w:proofErr w:type="gramStart"/>
      <w:r w:rsidRPr="00325E6A">
        <w:rPr>
          <w:rFonts w:hint="eastAsia"/>
        </w:rPr>
        <w:t>按</w:t>
      </w:r>
      <w:r w:rsidR="00DD4020">
        <w:rPr>
          <w:rFonts w:hint="eastAsia"/>
        </w:rPr>
        <w:t>舊</w:t>
      </w:r>
      <w:r w:rsidRPr="00325E6A">
        <w:rPr>
          <w:rFonts w:hint="eastAsia"/>
        </w:rPr>
        <w:t>委外</w:t>
      </w:r>
      <w:proofErr w:type="gramEnd"/>
      <w:r w:rsidRPr="00325E6A">
        <w:rPr>
          <w:rFonts w:hint="eastAsia"/>
        </w:rPr>
        <w:t>要點第</w:t>
      </w:r>
      <w:r>
        <w:rPr>
          <w:rFonts w:hint="eastAsia"/>
        </w:rPr>
        <w:t>10點第2款規定：為期瞭解各機</w:t>
      </w:r>
      <w:r>
        <w:rPr>
          <w:rFonts w:hint="eastAsia"/>
        </w:rPr>
        <w:lastRenderedPageBreak/>
        <w:t>關推動業務委託民間辦理情形，得由行政院秘書處、主計處、人事行政局、研究發展考核委員會、經濟建設委員會及公共工程委員會等機關及學者、專家組成行政院人力評鑑服務團實施評鑑。</w:t>
      </w:r>
      <w:r w:rsidR="00DD4020">
        <w:rPr>
          <w:rFonts w:hint="eastAsia"/>
        </w:rPr>
        <w:t>現行</w:t>
      </w:r>
      <w:r w:rsidR="006F7253" w:rsidRPr="00325E6A">
        <w:rPr>
          <w:rFonts w:hint="eastAsia"/>
        </w:rPr>
        <w:t>委外要點第12點規定，各機關整體業務委外案件，應於每年6、12月底前將辦理情形送人事局；各機關部分業務委外案件，由主管機關自行列管。為瞭解各機關推動業務委外情形，得由人事局會同行政院秘書處、主計處、研究發展考核委員會、經濟建設委員會及公共工程委員會等機關及學者、專家組成評鑑小組實施評鑑。各機關推動業務委外情形，列入機關考成及人事業務績效考核之重要參考。</w:t>
      </w:r>
      <w:r w:rsidR="0007748E">
        <w:rPr>
          <w:rFonts w:hint="eastAsia"/>
        </w:rPr>
        <w:t>經本院函查，各行政機關表示，行政院人事行政局自94年起即未實施評鑑。</w:t>
      </w:r>
    </w:p>
    <w:p w:rsidR="006F7253" w:rsidRPr="00325E6A" w:rsidRDefault="006F7253" w:rsidP="00C62F34">
      <w:pPr>
        <w:pStyle w:val="4"/>
        <w:spacing w:line="440" w:lineRule="exact"/>
        <w:ind w:left="1701" w:hanging="680"/>
      </w:pPr>
      <w:r w:rsidRPr="00325E6A">
        <w:rPr>
          <w:rFonts w:ascii="Times New Roman" w:hAnsi="Times New Roman" w:hint="eastAsia"/>
        </w:rPr>
        <w:t>行政院</w:t>
      </w:r>
      <w:r w:rsidRPr="00325E6A">
        <w:rPr>
          <w:rFonts w:hint="eastAsia"/>
        </w:rPr>
        <w:t>及所屬機關推動業務委外，</w:t>
      </w:r>
      <w:proofErr w:type="gramStart"/>
      <w:r w:rsidRPr="00325E6A">
        <w:rPr>
          <w:rFonts w:hint="eastAsia"/>
        </w:rPr>
        <w:t>係依預評估</w:t>
      </w:r>
      <w:proofErr w:type="gramEnd"/>
      <w:r w:rsidRPr="00325E6A">
        <w:rPr>
          <w:rFonts w:hint="eastAsia"/>
        </w:rPr>
        <w:t>結果，擬訂推動計畫，按計畫執行後，進行成效考核，再依成效考核結果，回饋檢視修訂新的委外計畫，週而復始，不斷修正推動；故健全的成效考核不僅是其中重要的一環，更是後續計畫推動的基礎。但依</w:t>
      </w:r>
      <w:r w:rsidR="008F15F0">
        <w:rPr>
          <w:rFonts w:hint="eastAsia"/>
        </w:rPr>
        <w:t>現行</w:t>
      </w:r>
      <w:r w:rsidRPr="00325E6A">
        <w:rPr>
          <w:rFonts w:hint="eastAsia"/>
        </w:rPr>
        <w:t>委外要點之規定，</w:t>
      </w:r>
      <w:r w:rsidRPr="00325E6A">
        <w:rPr>
          <w:rFonts w:ascii="Times New Roman" w:hAnsi="Times New Roman" w:hint="eastAsia"/>
          <w:szCs w:val="32"/>
        </w:rPr>
        <w:t>人事局對於機關整體委外之成效掌控，卻僅止於各機關每半年將</w:t>
      </w:r>
      <w:proofErr w:type="gramStart"/>
      <w:r w:rsidRPr="00325E6A">
        <w:rPr>
          <w:rFonts w:ascii="Times New Roman" w:hAnsi="Times New Roman" w:hint="eastAsia"/>
          <w:szCs w:val="32"/>
        </w:rPr>
        <w:t>將</w:t>
      </w:r>
      <w:proofErr w:type="gramEnd"/>
      <w:r w:rsidRPr="00325E6A">
        <w:rPr>
          <w:rFonts w:ascii="Times New Roman" w:hAnsi="Times New Roman" w:hint="eastAsia"/>
          <w:szCs w:val="32"/>
        </w:rPr>
        <w:t>辦理情形，彙送人事局；</w:t>
      </w:r>
      <w:r w:rsidRPr="00325E6A">
        <w:rPr>
          <w:rFonts w:ascii="Times New Roman" w:hAnsi="Times New Roman" w:hint="eastAsia"/>
        </w:rPr>
        <w:t>各機關部分業務委外案件，則由主管機關自行列管。</w:t>
      </w:r>
      <w:proofErr w:type="gramStart"/>
      <w:r w:rsidRPr="00325E6A">
        <w:rPr>
          <w:rFonts w:hint="eastAsia"/>
        </w:rPr>
        <w:t>人事局</w:t>
      </w:r>
      <w:r w:rsidRPr="00325E6A">
        <w:rPr>
          <w:rFonts w:ascii="Times New Roman" w:hAnsi="Times New Roman" w:hint="eastAsia"/>
          <w:szCs w:val="32"/>
        </w:rPr>
        <w:t>身為</w:t>
      </w:r>
      <w:proofErr w:type="gramEnd"/>
      <w:r w:rsidRPr="00325E6A">
        <w:rPr>
          <w:rFonts w:ascii="Times New Roman" w:hAnsi="Times New Roman" w:hint="eastAsia"/>
          <w:szCs w:val="32"/>
        </w:rPr>
        <w:t>業務委外之主管機關</w:t>
      </w:r>
      <w:r w:rsidRPr="00325E6A">
        <w:rPr>
          <w:rFonts w:hint="eastAsia"/>
        </w:rPr>
        <w:t>，卻對各部會推動業務項目委外</w:t>
      </w:r>
      <w:r w:rsidRPr="00325E6A">
        <w:rPr>
          <w:rFonts w:ascii="Times New Roman" w:hAnsi="Times New Roman" w:hint="eastAsia"/>
          <w:szCs w:val="32"/>
        </w:rPr>
        <w:t>之成效掌控</w:t>
      </w:r>
      <w:r w:rsidRPr="00325E6A">
        <w:rPr>
          <w:rFonts w:hint="eastAsia"/>
        </w:rPr>
        <w:t>，以授權各主管機關自行列管為由，消極放任。又</w:t>
      </w:r>
      <w:r w:rsidR="008F15F0">
        <w:rPr>
          <w:rFonts w:hint="eastAsia"/>
        </w:rPr>
        <w:t>現行</w:t>
      </w:r>
      <w:r w:rsidRPr="00325E6A">
        <w:rPr>
          <w:rFonts w:hint="eastAsia"/>
        </w:rPr>
        <w:t>委外要點雖規定，為</w:t>
      </w:r>
      <w:r w:rsidRPr="00325E6A">
        <w:rPr>
          <w:rFonts w:ascii="Times New Roman" w:hAnsi="Times New Roman" w:hint="eastAsia"/>
        </w:rPr>
        <w:t>瞭解各機關推動業務委外情形，得由人事局會同行政院秘書處等機關及學者、專家組成評鑑小組實施評鑑</w:t>
      </w:r>
      <w:r w:rsidRPr="00325E6A">
        <w:rPr>
          <w:rFonts w:hint="eastAsia"/>
        </w:rPr>
        <w:t>，</w:t>
      </w:r>
      <w:r w:rsidRPr="00325E6A">
        <w:rPr>
          <w:rFonts w:ascii="Times New Roman" w:hAnsi="Times New Roman" w:hint="eastAsia"/>
        </w:rPr>
        <w:t>但</w:t>
      </w:r>
      <w:r w:rsidRPr="00325E6A">
        <w:rPr>
          <w:rFonts w:hint="eastAsia"/>
        </w:rPr>
        <w:t>評鑑小組成員中，外部專家學者所</w:t>
      </w:r>
      <w:proofErr w:type="gramStart"/>
      <w:r w:rsidRPr="00325E6A">
        <w:rPr>
          <w:rFonts w:hint="eastAsia"/>
        </w:rPr>
        <w:t>佔</w:t>
      </w:r>
      <w:proofErr w:type="gramEnd"/>
      <w:r w:rsidRPr="00325E6A">
        <w:rPr>
          <w:rFonts w:hint="eastAsia"/>
        </w:rPr>
        <w:t>比例並未明訂，若比例太少，恐缺乏外部平衡，流</w:t>
      </w:r>
      <w:r w:rsidRPr="00325E6A">
        <w:rPr>
          <w:rFonts w:hint="eastAsia"/>
        </w:rPr>
        <w:lastRenderedPageBreak/>
        <w:t>於官僚習性，失卻評鑑的意義。</w:t>
      </w:r>
    </w:p>
    <w:p w:rsidR="006F7253" w:rsidRPr="00526267" w:rsidRDefault="006F7253" w:rsidP="00C62F34">
      <w:pPr>
        <w:pStyle w:val="4"/>
        <w:spacing w:line="440" w:lineRule="exact"/>
        <w:ind w:left="1701" w:hanging="680"/>
      </w:pPr>
      <w:r w:rsidRPr="00325E6A">
        <w:rPr>
          <w:rFonts w:hint="eastAsia"/>
        </w:rPr>
        <w:t>近年來，人事局等相關主</w:t>
      </w:r>
      <w:r w:rsidR="00046747">
        <w:rPr>
          <w:rFonts w:hint="eastAsia"/>
        </w:rPr>
        <w:t>管</w:t>
      </w:r>
      <w:r w:rsidRPr="00325E6A">
        <w:rPr>
          <w:rFonts w:hint="eastAsia"/>
        </w:rPr>
        <w:t>機關推動業務委外，雖積極尋求提昇委外政策的效益，但在配套措施及整體理念上仍有精緻及改善的空間，若業務委外後，各主管機關對委外機關推動成效評鑑消極放任，未積極建立考核機制，導致委外廠商仍如同傳統官僚執行不透明、考核不落實、績效不明確，委外經營仍屬成效</w:t>
      </w:r>
      <w:proofErr w:type="gramStart"/>
      <w:r w:rsidRPr="00325E6A">
        <w:rPr>
          <w:rFonts w:hint="eastAsia"/>
        </w:rPr>
        <w:t>不</w:t>
      </w:r>
      <w:proofErr w:type="gramEnd"/>
      <w:r w:rsidRPr="00325E6A">
        <w:rPr>
          <w:rFonts w:hint="eastAsia"/>
        </w:rPr>
        <w:t>彰，</w:t>
      </w:r>
      <w:proofErr w:type="gramStart"/>
      <w:r w:rsidRPr="00325E6A">
        <w:rPr>
          <w:rFonts w:hint="eastAsia"/>
        </w:rPr>
        <w:t>徒陷為</w:t>
      </w:r>
      <w:proofErr w:type="gramEnd"/>
      <w:r w:rsidRPr="00325E6A">
        <w:rPr>
          <w:rFonts w:hint="eastAsia"/>
        </w:rPr>
        <w:t>委外而委外的窘境而已。然若能積極思考，借重社會專業檢證機制，將社會公正專業人力導入委外成效考核中，將可彌補政府專業人力之不足。例如目前大樓之消防及電梯檢查，係由各大樓住戶自行委託消防安全技師或專業廠商檢查後，出具簽證文件，再送交各縣市政府消防局審查，一則結合社會公正專業人才，再則節省政府公務人力，並提昇行政品質；相同的，業務委外之成效考核，也</w:t>
      </w:r>
      <w:r w:rsidRPr="00526267">
        <w:rPr>
          <w:rFonts w:hint="eastAsia"/>
        </w:rPr>
        <w:t>可借用此概念，由專業</w:t>
      </w:r>
      <w:r w:rsidR="00AE081D" w:rsidRPr="00526267">
        <w:rPr>
          <w:rFonts w:hint="eastAsia"/>
        </w:rPr>
        <w:t>之</w:t>
      </w:r>
      <w:r w:rsidRPr="00526267">
        <w:rPr>
          <w:rFonts w:hint="eastAsia"/>
        </w:rPr>
        <w:t>會計師、建築師、工安技師、消防技師等專業人才，先進行評鑑，簽證執行成效文件後，再送交委外之機關進行成效審核，則委外機關在專業人力協助下，當更能落實委外成效監督。</w:t>
      </w:r>
      <w:proofErr w:type="gramStart"/>
      <w:r w:rsidRPr="00526267">
        <w:rPr>
          <w:rFonts w:hint="eastAsia"/>
        </w:rPr>
        <w:t>惟</w:t>
      </w:r>
      <w:proofErr w:type="gramEnd"/>
      <w:r w:rsidRPr="00526267">
        <w:rPr>
          <w:rFonts w:hint="eastAsia"/>
        </w:rPr>
        <w:t>引進社會專業檢證機制之前，需先審</w:t>
      </w:r>
      <w:r w:rsidR="00C54FBD" w:rsidRPr="00526267">
        <w:rPr>
          <w:rFonts w:hint="eastAsia"/>
        </w:rPr>
        <w:t>慎</w:t>
      </w:r>
      <w:r w:rsidRPr="00526267">
        <w:rPr>
          <w:rFonts w:hint="eastAsia"/>
        </w:rPr>
        <w:t>評估，並將相關法規及專業檢證配套周全建置。</w:t>
      </w:r>
    </w:p>
    <w:p w:rsidR="00F24BA8" w:rsidRPr="00526267" w:rsidRDefault="006F7253" w:rsidP="00C62F34">
      <w:pPr>
        <w:pStyle w:val="4"/>
        <w:spacing w:line="440" w:lineRule="exact"/>
        <w:ind w:left="1701" w:hanging="680"/>
      </w:pPr>
      <w:r w:rsidRPr="00526267">
        <w:rPr>
          <w:rFonts w:hint="eastAsia"/>
        </w:rPr>
        <w:t>綜上，為落實政府業務委外的真意，對於行政院及所屬機關業務委外之成效考核與評鑑機制，人事局允宜強化落實，並依考核結果及時督促各機關改善，以建立正面回饋機制，又若能積極思考，借重社會專業檢證機制，將社會公正專業人力導入委外考核中，將助益委外成效考核之落實。</w:t>
      </w:r>
    </w:p>
    <w:p w:rsidR="007D7F09" w:rsidRPr="00325E6A" w:rsidRDefault="00930699" w:rsidP="00930699">
      <w:pPr>
        <w:pStyle w:val="1"/>
        <w:numPr>
          <w:ilvl w:val="0"/>
          <w:numId w:val="0"/>
        </w:numPr>
        <w:rPr>
          <w:b/>
          <w:bCs w:val="0"/>
          <w:spacing w:val="12"/>
          <w:sz w:val="40"/>
        </w:rPr>
      </w:pPr>
      <w:r w:rsidRPr="00325E6A">
        <w:rPr>
          <w:b/>
          <w:bCs w:val="0"/>
          <w:spacing w:val="12"/>
          <w:sz w:val="40"/>
        </w:rPr>
        <w:t xml:space="preserve"> </w:t>
      </w:r>
    </w:p>
    <w:p w:rsidR="00F87571" w:rsidRPr="00325E6A" w:rsidRDefault="00244A63">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lastRenderedPageBreak/>
        <w:t xml:space="preserve"> </w:t>
      </w:r>
      <w:r w:rsidR="00F87571" w:rsidRPr="00325E6A">
        <w:rPr>
          <w:rFonts w:hint="eastAsia"/>
          <w:b w:val="0"/>
          <w:bCs/>
          <w:snapToGrid/>
          <w:spacing w:val="12"/>
          <w:kern w:val="0"/>
          <w:sz w:val="40"/>
        </w:rPr>
        <w:t>調查委員：</w:t>
      </w:r>
      <w:r>
        <w:rPr>
          <w:rFonts w:hint="eastAsia"/>
          <w:b w:val="0"/>
          <w:bCs/>
          <w:snapToGrid/>
          <w:spacing w:val="12"/>
          <w:kern w:val="0"/>
          <w:sz w:val="40"/>
        </w:rPr>
        <w:t>林鉅</w:t>
      </w:r>
      <w:proofErr w:type="gramStart"/>
      <w:r>
        <w:rPr>
          <w:rFonts w:hint="eastAsia"/>
          <w:b w:val="0"/>
          <w:bCs/>
          <w:snapToGrid/>
          <w:spacing w:val="12"/>
          <w:kern w:val="0"/>
          <w:sz w:val="40"/>
        </w:rPr>
        <w:t>鋃</w:t>
      </w:r>
      <w:proofErr w:type="gramEnd"/>
    </w:p>
    <w:p w:rsidR="00F87571" w:rsidRPr="00244A63" w:rsidRDefault="00244A63" w:rsidP="00244A63">
      <w:pPr>
        <w:pStyle w:val="a5"/>
        <w:kinsoku w:val="0"/>
        <w:spacing w:before="0" w:after="0"/>
        <w:ind w:leftChars="1100" w:left="3742"/>
        <w:jc w:val="both"/>
        <w:rPr>
          <w:b w:val="0"/>
          <w:bCs/>
          <w:snapToGrid/>
          <w:spacing w:val="12"/>
          <w:kern w:val="0"/>
          <w:sz w:val="40"/>
        </w:rPr>
      </w:pPr>
      <w:r>
        <w:rPr>
          <w:rFonts w:hint="eastAsia"/>
          <w:b w:val="0"/>
          <w:bCs/>
          <w:snapToGrid/>
          <w:spacing w:val="12"/>
          <w:kern w:val="0"/>
          <w:sz w:val="40"/>
        </w:rPr>
        <w:t xml:space="preserve">          </w:t>
      </w:r>
      <w:r w:rsidRPr="00244A63">
        <w:rPr>
          <w:rFonts w:hint="eastAsia"/>
          <w:b w:val="0"/>
          <w:bCs/>
          <w:snapToGrid/>
          <w:spacing w:val="12"/>
          <w:kern w:val="0"/>
          <w:sz w:val="40"/>
        </w:rPr>
        <w:t>李復</w:t>
      </w:r>
      <w:proofErr w:type="gramStart"/>
      <w:r w:rsidRPr="00244A63">
        <w:rPr>
          <w:rFonts w:hint="eastAsia"/>
          <w:b w:val="0"/>
          <w:bCs/>
          <w:snapToGrid/>
          <w:spacing w:val="12"/>
          <w:kern w:val="0"/>
          <w:sz w:val="40"/>
        </w:rPr>
        <w:t>甸</w:t>
      </w:r>
      <w:proofErr w:type="gramEnd"/>
    </w:p>
    <w:p w:rsidR="00F87571" w:rsidRPr="00325E6A" w:rsidRDefault="00F87571">
      <w:pPr>
        <w:pStyle w:val="a5"/>
        <w:kinsoku w:val="0"/>
        <w:spacing w:before="0" w:after="0"/>
        <w:ind w:leftChars="1100" w:left="3742" w:firstLineChars="500" w:firstLine="2021"/>
        <w:jc w:val="both"/>
        <w:rPr>
          <w:b w:val="0"/>
          <w:bCs/>
          <w:snapToGrid/>
          <w:spacing w:val="12"/>
          <w:kern w:val="0"/>
        </w:rPr>
      </w:pPr>
    </w:p>
    <w:p w:rsidR="00F87571" w:rsidRPr="00325E6A" w:rsidRDefault="00F87571">
      <w:pPr>
        <w:pStyle w:val="a5"/>
        <w:kinsoku w:val="0"/>
        <w:spacing w:before="0" w:after="0"/>
        <w:ind w:leftChars="1100" w:left="3742" w:firstLineChars="500" w:firstLine="2021"/>
        <w:jc w:val="both"/>
        <w:rPr>
          <w:b w:val="0"/>
          <w:bCs/>
          <w:snapToGrid/>
          <w:spacing w:val="12"/>
          <w:kern w:val="0"/>
        </w:rPr>
      </w:pPr>
    </w:p>
    <w:p w:rsidR="00F87571" w:rsidRPr="00325E6A" w:rsidRDefault="00F87571">
      <w:pPr>
        <w:pStyle w:val="aa"/>
        <w:rPr>
          <w:bCs/>
        </w:rPr>
      </w:pPr>
      <w:r w:rsidRPr="00325E6A">
        <w:rPr>
          <w:rFonts w:hint="eastAsia"/>
          <w:bCs/>
        </w:rPr>
        <w:t>中</w:t>
      </w:r>
      <w:r w:rsidRPr="00325E6A">
        <w:rPr>
          <w:rFonts w:hint="eastAsia"/>
          <w:bCs/>
        </w:rPr>
        <w:t xml:space="preserve">    </w:t>
      </w:r>
      <w:r w:rsidRPr="00325E6A">
        <w:rPr>
          <w:rFonts w:hint="eastAsia"/>
          <w:bCs/>
        </w:rPr>
        <w:t>華</w:t>
      </w:r>
      <w:r w:rsidRPr="00325E6A">
        <w:rPr>
          <w:rFonts w:hint="eastAsia"/>
          <w:bCs/>
        </w:rPr>
        <w:t xml:space="preserve">    </w:t>
      </w:r>
      <w:r w:rsidRPr="00325E6A">
        <w:rPr>
          <w:rFonts w:hint="eastAsia"/>
          <w:bCs/>
        </w:rPr>
        <w:t>民</w:t>
      </w:r>
      <w:r w:rsidRPr="00325E6A">
        <w:rPr>
          <w:rFonts w:hint="eastAsia"/>
          <w:bCs/>
        </w:rPr>
        <w:t xml:space="preserve">    </w:t>
      </w:r>
      <w:r w:rsidRPr="00325E6A">
        <w:rPr>
          <w:rFonts w:hint="eastAsia"/>
          <w:bCs/>
        </w:rPr>
        <w:t>國</w:t>
      </w:r>
      <w:r w:rsidRPr="00325E6A">
        <w:rPr>
          <w:rFonts w:hint="eastAsia"/>
          <w:bCs/>
        </w:rPr>
        <w:t xml:space="preserve">   </w:t>
      </w:r>
      <w:r w:rsidR="007D7F09" w:rsidRPr="00325E6A">
        <w:rPr>
          <w:rFonts w:hint="eastAsia"/>
          <w:bCs/>
        </w:rPr>
        <w:t>100</w:t>
      </w:r>
      <w:r w:rsidRPr="00325E6A">
        <w:rPr>
          <w:rFonts w:hint="eastAsia"/>
          <w:bCs/>
        </w:rPr>
        <w:t xml:space="preserve">   </w:t>
      </w:r>
      <w:r w:rsidRPr="00325E6A">
        <w:rPr>
          <w:rFonts w:hint="eastAsia"/>
          <w:bCs/>
        </w:rPr>
        <w:t>年</w:t>
      </w:r>
      <w:r w:rsidRPr="00325E6A">
        <w:rPr>
          <w:rFonts w:hint="eastAsia"/>
          <w:bCs/>
        </w:rPr>
        <w:t xml:space="preserve">  </w:t>
      </w:r>
      <w:r w:rsidR="00564BB4">
        <w:rPr>
          <w:rFonts w:hint="eastAsia"/>
          <w:bCs/>
        </w:rPr>
        <w:t>1</w:t>
      </w:r>
      <w:r w:rsidR="00673627">
        <w:rPr>
          <w:rFonts w:hint="eastAsia"/>
          <w:bCs/>
        </w:rPr>
        <w:t>1</w:t>
      </w:r>
      <w:r w:rsidRPr="00325E6A">
        <w:rPr>
          <w:rFonts w:hint="eastAsia"/>
          <w:bCs/>
        </w:rPr>
        <w:t xml:space="preserve">   </w:t>
      </w:r>
      <w:r w:rsidRPr="00325E6A">
        <w:rPr>
          <w:rFonts w:hint="eastAsia"/>
          <w:bCs/>
        </w:rPr>
        <w:t>月</w:t>
      </w:r>
      <w:r w:rsidRPr="00325E6A">
        <w:rPr>
          <w:rFonts w:hint="eastAsia"/>
          <w:bCs/>
        </w:rPr>
        <w:t xml:space="preserve">   </w:t>
      </w:r>
      <w:r w:rsidR="00673627">
        <w:rPr>
          <w:rFonts w:hint="eastAsia"/>
          <w:bCs/>
        </w:rPr>
        <w:t>15</w:t>
      </w:r>
      <w:r w:rsidRPr="00325E6A">
        <w:rPr>
          <w:rFonts w:hint="eastAsia"/>
          <w:bCs/>
        </w:rPr>
        <w:t xml:space="preserve">   </w:t>
      </w:r>
      <w:r w:rsidRPr="00325E6A">
        <w:rPr>
          <w:rFonts w:hint="eastAsia"/>
          <w:bCs/>
        </w:rPr>
        <w:t>日</w:t>
      </w:r>
    </w:p>
    <w:p w:rsidR="005C0E0E" w:rsidRDefault="00CE43AB" w:rsidP="00930699">
      <w:pPr>
        <w:pStyle w:val="ab"/>
        <w:spacing w:afterLines="50"/>
        <w:ind w:left="1020" w:hanging="1020"/>
      </w:pPr>
      <w:r>
        <w:rPr>
          <w:bCs/>
        </w:rPr>
        <w:br w:type="page"/>
      </w:r>
      <w:r w:rsidRPr="00CE43AB">
        <w:rPr>
          <w:rFonts w:hint="eastAsia"/>
          <w:bCs/>
        </w:rPr>
        <w:lastRenderedPageBreak/>
        <w:t>附表：</w:t>
      </w:r>
      <w:r w:rsidRPr="00CE43AB">
        <w:rPr>
          <w:rFonts w:hint="eastAsia"/>
        </w:rPr>
        <w:t>各部會對政府</w:t>
      </w:r>
      <w:r w:rsidR="001D4832">
        <w:rPr>
          <w:rFonts w:hint="eastAsia"/>
        </w:rPr>
        <w:t>業務</w:t>
      </w:r>
      <w:r w:rsidRPr="00CE43AB">
        <w:rPr>
          <w:rFonts w:hint="eastAsia"/>
        </w:rPr>
        <w:t>委外有建設性之建議意見表</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5852"/>
      </w:tblGrid>
      <w:tr w:rsidR="001D4832" w:rsidRPr="00042624" w:rsidTr="00042624">
        <w:tc>
          <w:tcPr>
            <w:tcW w:w="2025" w:type="dxa"/>
          </w:tcPr>
          <w:p w:rsidR="001D4832" w:rsidRPr="00042624" w:rsidRDefault="001D4832" w:rsidP="00042624">
            <w:pPr>
              <w:pStyle w:val="ab"/>
              <w:ind w:left="0" w:firstLineChars="0" w:firstLine="0"/>
              <w:jc w:val="center"/>
              <w:rPr>
                <w:sz w:val="28"/>
                <w:szCs w:val="28"/>
              </w:rPr>
            </w:pPr>
            <w:r w:rsidRPr="00042624">
              <w:rPr>
                <w:rFonts w:hint="eastAsia"/>
                <w:sz w:val="28"/>
                <w:szCs w:val="28"/>
              </w:rPr>
              <w:t>機關別</w:t>
            </w:r>
          </w:p>
        </w:tc>
        <w:tc>
          <w:tcPr>
            <w:tcW w:w="5852" w:type="dxa"/>
          </w:tcPr>
          <w:p w:rsidR="001D4832" w:rsidRPr="00042624" w:rsidRDefault="001D4832" w:rsidP="00042624">
            <w:pPr>
              <w:pStyle w:val="ab"/>
              <w:ind w:left="0" w:firstLineChars="0" w:firstLine="0"/>
              <w:jc w:val="center"/>
              <w:rPr>
                <w:sz w:val="28"/>
                <w:szCs w:val="28"/>
              </w:rPr>
            </w:pPr>
            <w:r w:rsidRPr="00042624">
              <w:rPr>
                <w:rFonts w:hint="eastAsia"/>
                <w:sz w:val="28"/>
                <w:szCs w:val="28"/>
              </w:rPr>
              <w:t>建議意見</w:t>
            </w:r>
          </w:p>
        </w:tc>
      </w:tr>
      <w:tr w:rsidR="001D4832" w:rsidRPr="00042624" w:rsidTr="00042624">
        <w:tc>
          <w:tcPr>
            <w:tcW w:w="2025" w:type="dxa"/>
          </w:tcPr>
          <w:p w:rsidR="001D4832" w:rsidRPr="00042624" w:rsidRDefault="001D4832" w:rsidP="00042624">
            <w:pPr>
              <w:pStyle w:val="ab"/>
              <w:ind w:left="0" w:firstLineChars="0" w:firstLine="0"/>
              <w:rPr>
                <w:sz w:val="28"/>
                <w:szCs w:val="28"/>
              </w:rPr>
            </w:pPr>
            <w:r w:rsidRPr="00042624">
              <w:rPr>
                <w:rFonts w:hint="eastAsia"/>
                <w:sz w:val="28"/>
                <w:szCs w:val="28"/>
              </w:rPr>
              <w:t>行政院國軍退除役官兵輔導委員會</w:t>
            </w:r>
          </w:p>
        </w:tc>
        <w:tc>
          <w:tcPr>
            <w:tcW w:w="5852" w:type="dxa"/>
          </w:tcPr>
          <w:p w:rsidR="001D4832" w:rsidRPr="00042624" w:rsidRDefault="001D4832" w:rsidP="00042624">
            <w:pPr>
              <w:pStyle w:val="ab"/>
              <w:ind w:left="0" w:firstLineChars="0" w:firstLine="0"/>
              <w:rPr>
                <w:sz w:val="28"/>
                <w:szCs w:val="28"/>
              </w:rPr>
            </w:pPr>
            <w:r w:rsidRPr="00042624">
              <w:rPr>
                <w:rFonts w:hint="eastAsia"/>
                <w:sz w:val="28"/>
                <w:szCs w:val="28"/>
              </w:rPr>
              <w:t>建議相關之外部評鑑(如內政部之評鑑及行政院人力評鑑服務團)能整合做統一評鑑，避免因此影響住民之干擾及服務品質。</w:t>
            </w:r>
          </w:p>
        </w:tc>
      </w:tr>
      <w:tr w:rsidR="001D4832" w:rsidRPr="00042624" w:rsidTr="00042624">
        <w:tc>
          <w:tcPr>
            <w:tcW w:w="2025" w:type="dxa"/>
          </w:tcPr>
          <w:p w:rsidR="001D4832" w:rsidRPr="00042624" w:rsidRDefault="001D4832" w:rsidP="00042624">
            <w:pPr>
              <w:pStyle w:val="ab"/>
              <w:ind w:left="0" w:firstLineChars="0" w:firstLine="0"/>
              <w:rPr>
                <w:sz w:val="28"/>
                <w:szCs w:val="28"/>
              </w:rPr>
            </w:pPr>
            <w:r w:rsidRPr="00042624">
              <w:rPr>
                <w:rFonts w:hint="eastAsia"/>
                <w:sz w:val="28"/>
                <w:szCs w:val="28"/>
              </w:rPr>
              <w:t>行政院農業委員會</w:t>
            </w:r>
          </w:p>
        </w:tc>
        <w:tc>
          <w:tcPr>
            <w:tcW w:w="5852" w:type="dxa"/>
          </w:tcPr>
          <w:p w:rsidR="001D4832" w:rsidRPr="00042624" w:rsidRDefault="001D4832" w:rsidP="00042624">
            <w:pPr>
              <w:pStyle w:val="ab"/>
              <w:ind w:left="450" w:hangingChars="150" w:hanging="450"/>
              <w:rPr>
                <w:sz w:val="28"/>
                <w:szCs w:val="28"/>
              </w:rPr>
            </w:pPr>
            <w:r w:rsidRPr="00042624">
              <w:rPr>
                <w:rFonts w:hint="eastAsia"/>
                <w:sz w:val="28"/>
                <w:szCs w:val="28"/>
              </w:rPr>
              <w:t>１、針對查核缺失較多單位之相關人員進行重點教育。</w:t>
            </w:r>
          </w:p>
          <w:p w:rsidR="001D4832" w:rsidRPr="00042624" w:rsidRDefault="001D4832" w:rsidP="00042624">
            <w:pPr>
              <w:pStyle w:val="ab"/>
              <w:ind w:left="450" w:hangingChars="150" w:hanging="450"/>
              <w:rPr>
                <w:sz w:val="28"/>
                <w:szCs w:val="28"/>
              </w:rPr>
            </w:pPr>
            <w:r w:rsidRPr="00042624">
              <w:rPr>
                <w:rFonts w:hint="eastAsia"/>
                <w:sz w:val="28"/>
                <w:szCs w:val="28"/>
              </w:rPr>
              <w:t>２、依據查核結果針對有缺失之受查核單位減少或停止補助，以建立嚴謹之防範機制。</w:t>
            </w:r>
          </w:p>
          <w:p w:rsidR="001D4832" w:rsidRPr="00042624" w:rsidRDefault="001D4832" w:rsidP="00042624">
            <w:pPr>
              <w:pStyle w:val="ab"/>
              <w:ind w:left="450" w:hangingChars="150" w:hanging="450"/>
              <w:rPr>
                <w:sz w:val="28"/>
                <w:szCs w:val="28"/>
              </w:rPr>
            </w:pPr>
            <w:r w:rsidRPr="00042624">
              <w:rPr>
                <w:rFonts w:hint="eastAsia"/>
                <w:sz w:val="28"/>
                <w:szCs w:val="28"/>
              </w:rPr>
              <w:t>３、希採購法對優良廠商審查及事蹟表現有優先評選機制，並可持續委託原廠商辦理。</w:t>
            </w:r>
          </w:p>
        </w:tc>
      </w:tr>
      <w:tr w:rsidR="001D4832" w:rsidRPr="00042624" w:rsidTr="00042624">
        <w:tc>
          <w:tcPr>
            <w:tcW w:w="2025" w:type="dxa"/>
          </w:tcPr>
          <w:p w:rsidR="001D4832" w:rsidRPr="00042624" w:rsidRDefault="001D4832" w:rsidP="00042624">
            <w:pPr>
              <w:pStyle w:val="ab"/>
              <w:ind w:left="0" w:firstLineChars="0" w:firstLine="0"/>
              <w:rPr>
                <w:sz w:val="28"/>
                <w:szCs w:val="28"/>
              </w:rPr>
            </w:pPr>
            <w:r w:rsidRPr="00042624">
              <w:rPr>
                <w:rFonts w:hint="eastAsia"/>
                <w:sz w:val="28"/>
                <w:szCs w:val="28"/>
              </w:rPr>
              <w:t>交通部</w:t>
            </w:r>
          </w:p>
        </w:tc>
        <w:tc>
          <w:tcPr>
            <w:tcW w:w="5852" w:type="dxa"/>
          </w:tcPr>
          <w:p w:rsidR="001D4832" w:rsidRPr="00042624" w:rsidRDefault="001D4832" w:rsidP="00042624">
            <w:pPr>
              <w:pStyle w:val="ab"/>
              <w:ind w:left="450" w:hangingChars="150" w:hanging="450"/>
              <w:rPr>
                <w:sz w:val="28"/>
                <w:szCs w:val="28"/>
              </w:rPr>
            </w:pPr>
            <w:r w:rsidRPr="00042624">
              <w:rPr>
                <w:rFonts w:hint="eastAsia"/>
                <w:sz w:val="28"/>
                <w:szCs w:val="28"/>
              </w:rPr>
              <w:t>１、近年金融環境變動劇烈，新辦或重新委外案件不易準確評估其報酬率，尤以整體產業發展預測最為困難，建議行政院公共工程委員會徵求各機關同意公開歷史及現行案件執行營運詳情(每年之實際報酬率、雇用人力、營運困難等)，使新辦案件承辦單位可由各該產業表現情形更精</w:t>
            </w:r>
            <w:proofErr w:type="gramStart"/>
            <w:r w:rsidRPr="00042624">
              <w:rPr>
                <w:rFonts w:hint="eastAsia"/>
                <w:sz w:val="28"/>
                <w:szCs w:val="28"/>
              </w:rPr>
              <w:t>準</w:t>
            </w:r>
            <w:proofErr w:type="gramEnd"/>
            <w:r w:rsidRPr="00042624">
              <w:rPr>
                <w:rFonts w:hint="eastAsia"/>
                <w:sz w:val="28"/>
                <w:szCs w:val="28"/>
              </w:rPr>
              <w:t>評量案件可行性。</w:t>
            </w:r>
          </w:p>
          <w:p w:rsidR="001D4832" w:rsidRPr="00042624" w:rsidRDefault="001D4832" w:rsidP="00042624">
            <w:pPr>
              <w:pStyle w:val="ab"/>
              <w:ind w:left="450" w:hangingChars="150" w:hanging="450"/>
              <w:rPr>
                <w:sz w:val="28"/>
                <w:szCs w:val="28"/>
              </w:rPr>
            </w:pPr>
            <w:r w:rsidRPr="00042624">
              <w:rPr>
                <w:rFonts w:hint="eastAsia"/>
                <w:sz w:val="28"/>
                <w:szCs w:val="28"/>
              </w:rPr>
              <w:t>２、花東地區因交通較其他縣市落後，不易吸引觀光人潮，間接影響委外業務推動，又該區每逢風災造成道路中斷，對已委外業務影響甚巨，致投資者裹足不前或解約，由於以上不可抗力因素，建議能由上級機關提供相關補貼與保證作業準則，</w:t>
            </w:r>
            <w:proofErr w:type="gramStart"/>
            <w:r w:rsidRPr="00042624">
              <w:rPr>
                <w:rFonts w:hint="eastAsia"/>
                <w:sz w:val="28"/>
                <w:szCs w:val="28"/>
              </w:rPr>
              <w:t>俾</w:t>
            </w:r>
            <w:proofErr w:type="gramEnd"/>
            <w:r w:rsidRPr="00042624">
              <w:rPr>
                <w:rFonts w:hint="eastAsia"/>
                <w:sz w:val="28"/>
                <w:szCs w:val="28"/>
              </w:rPr>
              <w:t>提升委外業務推動之成效。</w:t>
            </w:r>
          </w:p>
          <w:p w:rsidR="001D4832" w:rsidRPr="00042624" w:rsidRDefault="001D4832" w:rsidP="00042624">
            <w:pPr>
              <w:pStyle w:val="ab"/>
              <w:ind w:left="450" w:hangingChars="150" w:hanging="450"/>
              <w:rPr>
                <w:sz w:val="28"/>
                <w:szCs w:val="28"/>
              </w:rPr>
            </w:pPr>
            <w:r w:rsidRPr="00042624">
              <w:rPr>
                <w:rFonts w:hint="eastAsia"/>
                <w:sz w:val="28"/>
                <w:szCs w:val="28"/>
              </w:rPr>
              <w:t>３、勞務採購案件之契約專用範本應</w:t>
            </w:r>
            <w:proofErr w:type="gramStart"/>
            <w:r w:rsidRPr="00042624">
              <w:rPr>
                <w:rFonts w:hint="eastAsia"/>
                <w:sz w:val="28"/>
                <w:szCs w:val="28"/>
              </w:rPr>
              <w:t>可加詳載</w:t>
            </w:r>
            <w:proofErr w:type="gramEnd"/>
            <w:r w:rsidRPr="00042624">
              <w:rPr>
                <w:rFonts w:hint="eastAsia"/>
                <w:sz w:val="28"/>
                <w:szCs w:val="28"/>
              </w:rPr>
              <w:t>廠商應保障勞工權益之重要項目，及違反重要權益時，除解約以外之其他相關罰則等細節規定。</w:t>
            </w:r>
          </w:p>
          <w:p w:rsidR="001D4832" w:rsidRPr="00042624" w:rsidRDefault="001D4832" w:rsidP="00042624">
            <w:pPr>
              <w:pStyle w:val="ab"/>
              <w:ind w:left="450" w:hangingChars="150" w:hanging="450"/>
              <w:rPr>
                <w:sz w:val="28"/>
                <w:szCs w:val="28"/>
              </w:rPr>
            </w:pPr>
            <w:r w:rsidRPr="00042624">
              <w:rPr>
                <w:rFonts w:hint="eastAsia"/>
                <w:sz w:val="28"/>
                <w:szCs w:val="28"/>
              </w:rPr>
              <w:t>４、委外項目宜就任務性質區分為專業工作委外與一般性事務工作委外2類，並應透過評估機構評估其適用項目。</w:t>
            </w:r>
          </w:p>
        </w:tc>
      </w:tr>
    </w:tbl>
    <w:p w:rsidR="003C321C" w:rsidRPr="001D4832" w:rsidRDefault="003C321C" w:rsidP="001D4832">
      <w:pPr>
        <w:pStyle w:val="ab"/>
        <w:ind w:left="900" w:hanging="900"/>
        <w:rPr>
          <w:sz w:val="28"/>
          <w:szCs w:val="28"/>
        </w:rPr>
      </w:pPr>
    </w:p>
    <w:sectPr w:rsidR="003C321C" w:rsidRPr="001D4832" w:rsidSect="0097387D">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5DF" w:rsidRDefault="008635DF">
      <w:r>
        <w:separator/>
      </w:r>
    </w:p>
  </w:endnote>
  <w:endnote w:type="continuationSeparator" w:id="0">
    <w:p w:rsidR="008635DF" w:rsidRDefault="00863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FF9" w:rsidRDefault="0097387D">
    <w:pPr>
      <w:pStyle w:val="af"/>
      <w:framePr w:wrap="around" w:vAnchor="text" w:hAnchor="margin" w:xAlign="center" w:y="1"/>
      <w:rPr>
        <w:rStyle w:val="a7"/>
        <w:sz w:val="24"/>
      </w:rPr>
    </w:pPr>
    <w:r>
      <w:rPr>
        <w:rStyle w:val="a7"/>
        <w:sz w:val="24"/>
      </w:rPr>
      <w:fldChar w:fldCharType="begin"/>
    </w:r>
    <w:r w:rsidR="00EA2FF9">
      <w:rPr>
        <w:rStyle w:val="a7"/>
        <w:sz w:val="24"/>
      </w:rPr>
      <w:instrText xml:space="preserve">PAGE  </w:instrText>
    </w:r>
    <w:r>
      <w:rPr>
        <w:rStyle w:val="a7"/>
        <w:sz w:val="24"/>
      </w:rPr>
      <w:fldChar w:fldCharType="separate"/>
    </w:r>
    <w:r w:rsidR="00930699">
      <w:rPr>
        <w:rStyle w:val="a7"/>
        <w:noProof/>
        <w:sz w:val="24"/>
      </w:rPr>
      <w:t>30</w:t>
    </w:r>
    <w:r>
      <w:rPr>
        <w:rStyle w:val="a7"/>
        <w:sz w:val="24"/>
      </w:rPr>
      <w:fldChar w:fldCharType="end"/>
    </w:r>
  </w:p>
  <w:p w:rsidR="00EA2FF9" w:rsidRDefault="00EA2FF9">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5DF" w:rsidRDefault="008635DF">
      <w:r>
        <w:separator/>
      </w:r>
    </w:p>
  </w:footnote>
  <w:footnote w:type="continuationSeparator" w:id="0">
    <w:p w:rsidR="008635DF" w:rsidRDefault="00863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460E"/>
    <w:multiLevelType w:val="hybridMultilevel"/>
    <w:tmpl w:val="B76AE0D2"/>
    <w:lvl w:ilvl="0" w:tplc="B6B829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206F2F"/>
    <w:multiLevelType w:val="hybridMultilevel"/>
    <w:tmpl w:val="CD48F74E"/>
    <w:lvl w:ilvl="0" w:tplc="5868F2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491BB7"/>
    <w:multiLevelType w:val="hybridMultilevel"/>
    <w:tmpl w:val="17404560"/>
    <w:lvl w:ilvl="0" w:tplc="63ECF1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2FE3C92"/>
    <w:multiLevelType w:val="hybridMultilevel"/>
    <w:tmpl w:val="BEE2644C"/>
    <w:lvl w:ilvl="0" w:tplc="E9B458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0E010C"/>
    <w:multiLevelType w:val="multilevel"/>
    <w:tmpl w:val="2DD489D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lang w:val="en-US"/>
      </w:rPr>
    </w:lvl>
    <w:lvl w:ilvl="8">
      <w:start w:val="1"/>
      <w:numFmt w:val="decimal"/>
      <w:lvlText w:val="%1.%2.%3.%4.%5.%6.%7.%8.%9"/>
      <w:lvlJc w:val="left"/>
      <w:pPr>
        <w:tabs>
          <w:tab w:val="num" w:pos="6195"/>
        </w:tabs>
        <w:ind w:left="5015" w:hanging="1700"/>
      </w:pPr>
      <w:rPr>
        <w:rFonts w:hint="eastAsia"/>
      </w:r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A2460C2"/>
    <w:multiLevelType w:val="hybridMultilevel"/>
    <w:tmpl w:val="17404560"/>
    <w:lvl w:ilvl="0" w:tplc="63ECF1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9F9320A"/>
    <w:multiLevelType w:val="hybridMultilevel"/>
    <w:tmpl w:val="BEAE9416"/>
    <w:lvl w:ilvl="0" w:tplc="5CE4EC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1FE62E6"/>
    <w:multiLevelType w:val="hybridMultilevel"/>
    <w:tmpl w:val="17404560"/>
    <w:lvl w:ilvl="0" w:tplc="63ECF1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1CB13DF"/>
    <w:multiLevelType w:val="hybridMultilevel"/>
    <w:tmpl w:val="13DC5B54"/>
    <w:lvl w:ilvl="0" w:tplc="0BE82E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3DB4D76"/>
    <w:multiLevelType w:val="hybridMultilevel"/>
    <w:tmpl w:val="DE96C9B6"/>
    <w:lvl w:ilvl="0" w:tplc="8946B2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B22FD2"/>
    <w:multiLevelType w:val="hybridMultilevel"/>
    <w:tmpl w:val="A7AE3C36"/>
    <w:lvl w:ilvl="0" w:tplc="B48864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2534E96"/>
    <w:multiLevelType w:val="hybridMultilevel"/>
    <w:tmpl w:val="29C83E94"/>
    <w:lvl w:ilvl="0" w:tplc="92040D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D06AFF"/>
    <w:multiLevelType w:val="hybridMultilevel"/>
    <w:tmpl w:val="F6FE143E"/>
    <w:lvl w:ilvl="0" w:tplc="9FD641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A3821E7"/>
    <w:multiLevelType w:val="hybridMultilevel"/>
    <w:tmpl w:val="D21AAC72"/>
    <w:lvl w:ilvl="0" w:tplc="63ECF1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C83376A"/>
    <w:multiLevelType w:val="hybridMultilevel"/>
    <w:tmpl w:val="AABC71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0FE1648"/>
    <w:multiLevelType w:val="hybridMultilevel"/>
    <w:tmpl w:val="0582953C"/>
    <w:lvl w:ilvl="0" w:tplc="BCBAA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19408B2"/>
    <w:multiLevelType w:val="hybridMultilevel"/>
    <w:tmpl w:val="64CC3B28"/>
    <w:lvl w:ilvl="0" w:tplc="7B6C6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2EE5D13"/>
    <w:multiLevelType w:val="hybridMultilevel"/>
    <w:tmpl w:val="C03C68A2"/>
    <w:lvl w:ilvl="0" w:tplc="133AF2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DC3054B"/>
    <w:multiLevelType w:val="hybridMultilevel"/>
    <w:tmpl w:val="9F3C5BD8"/>
    <w:lvl w:ilvl="0" w:tplc="3580F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16"/>
  </w:num>
  <w:num w:numId="5">
    <w:abstractNumId w:val="2"/>
  </w:num>
  <w:num w:numId="6">
    <w:abstractNumId w:val="4"/>
  </w:num>
  <w:num w:numId="7">
    <w:abstractNumId w:val="8"/>
  </w:num>
  <w:num w:numId="8">
    <w:abstractNumId w:val="18"/>
  </w:num>
  <w:num w:numId="9">
    <w:abstractNumId w:val="19"/>
  </w:num>
  <w:num w:numId="10">
    <w:abstractNumId w:val="17"/>
  </w:num>
  <w:num w:numId="11">
    <w:abstractNumId w:val="10"/>
  </w:num>
  <w:num w:numId="12">
    <w:abstractNumId w:val="12"/>
  </w:num>
  <w:num w:numId="13">
    <w:abstractNumId w:val="20"/>
  </w:num>
  <w:num w:numId="14">
    <w:abstractNumId w:val="14"/>
  </w:num>
  <w:num w:numId="15">
    <w:abstractNumId w:val="3"/>
  </w:num>
  <w:num w:numId="16">
    <w:abstractNumId w:val="7"/>
  </w:num>
  <w:num w:numId="17">
    <w:abstractNumId w:val="15"/>
  </w:num>
  <w:num w:numId="18">
    <w:abstractNumId w:val="9"/>
  </w:num>
  <w:num w:numId="19">
    <w:abstractNumId w:val="11"/>
  </w:num>
  <w:num w:numId="20">
    <w:abstractNumId w:val="13"/>
  </w:num>
  <w:num w:numId="21">
    <w:abstractNumId w:val="0"/>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F87571"/>
    <w:rsid w:val="00005715"/>
    <w:rsid w:val="00010FE4"/>
    <w:rsid w:val="00011926"/>
    <w:rsid w:val="00016405"/>
    <w:rsid w:val="000165EB"/>
    <w:rsid w:val="00017203"/>
    <w:rsid w:val="00017E00"/>
    <w:rsid w:val="00026E59"/>
    <w:rsid w:val="00032E03"/>
    <w:rsid w:val="00034465"/>
    <w:rsid w:val="0003554A"/>
    <w:rsid w:val="00035B5E"/>
    <w:rsid w:val="00035F73"/>
    <w:rsid w:val="00036531"/>
    <w:rsid w:val="00040558"/>
    <w:rsid w:val="00042624"/>
    <w:rsid w:val="0004669C"/>
    <w:rsid w:val="00046747"/>
    <w:rsid w:val="00057F5B"/>
    <w:rsid w:val="00060247"/>
    <w:rsid w:val="00060923"/>
    <w:rsid w:val="000618E1"/>
    <w:rsid w:val="00071A4D"/>
    <w:rsid w:val="0007530D"/>
    <w:rsid w:val="00075DF7"/>
    <w:rsid w:val="00076EC2"/>
    <w:rsid w:val="0007748E"/>
    <w:rsid w:val="00077EE0"/>
    <w:rsid w:val="000810C8"/>
    <w:rsid w:val="00081114"/>
    <w:rsid w:val="000838B9"/>
    <w:rsid w:val="00086522"/>
    <w:rsid w:val="000909C3"/>
    <w:rsid w:val="00090D03"/>
    <w:rsid w:val="0009274F"/>
    <w:rsid w:val="00093C95"/>
    <w:rsid w:val="000A2F6D"/>
    <w:rsid w:val="000A4FF5"/>
    <w:rsid w:val="000A79FA"/>
    <w:rsid w:val="000A7D9D"/>
    <w:rsid w:val="000B1150"/>
    <w:rsid w:val="000B325D"/>
    <w:rsid w:val="000B38B6"/>
    <w:rsid w:val="000B52B8"/>
    <w:rsid w:val="000B5560"/>
    <w:rsid w:val="000B6C79"/>
    <w:rsid w:val="000B7F6E"/>
    <w:rsid w:val="000C0870"/>
    <w:rsid w:val="000C1031"/>
    <w:rsid w:val="000C1C5F"/>
    <w:rsid w:val="000C4C7E"/>
    <w:rsid w:val="000D16F0"/>
    <w:rsid w:val="000D1957"/>
    <w:rsid w:val="000D6085"/>
    <w:rsid w:val="000D7555"/>
    <w:rsid w:val="000E0A13"/>
    <w:rsid w:val="000E3322"/>
    <w:rsid w:val="000E346E"/>
    <w:rsid w:val="000E6CC1"/>
    <w:rsid w:val="000F4A64"/>
    <w:rsid w:val="000F5281"/>
    <w:rsid w:val="001019A3"/>
    <w:rsid w:val="0010289A"/>
    <w:rsid w:val="0010772C"/>
    <w:rsid w:val="0011140C"/>
    <w:rsid w:val="001123DA"/>
    <w:rsid w:val="001160AE"/>
    <w:rsid w:val="001173B4"/>
    <w:rsid w:val="00125B73"/>
    <w:rsid w:val="001353C1"/>
    <w:rsid w:val="00136DAE"/>
    <w:rsid w:val="00137767"/>
    <w:rsid w:val="00141D08"/>
    <w:rsid w:val="00147079"/>
    <w:rsid w:val="00150A1F"/>
    <w:rsid w:val="00156987"/>
    <w:rsid w:val="0016449D"/>
    <w:rsid w:val="0016587A"/>
    <w:rsid w:val="00166546"/>
    <w:rsid w:val="001671ED"/>
    <w:rsid w:val="0016752D"/>
    <w:rsid w:val="00173C48"/>
    <w:rsid w:val="00176C61"/>
    <w:rsid w:val="00181BC9"/>
    <w:rsid w:val="001833A9"/>
    <w:rsid w:val="00190722"/>
    <w:rsid w:val="00191C4B"/>
    <w:rsid w:val="001943AF"/>
    <w:rsid w:val="001943C0"/>
    <w:rsid w:val="00196650"/>
    <w:rsid w:val="0019697C"/>
    <w:rsid w:val="00196C76"/>
    <w:rsid w:val="00197025"/>
    <w:rsid w:val="001A127F"/>
    <w:rsid w:val="001A357B"/>
    <w:rsid w:val="001A42A9"/>
    <w:rsid w:val="001B37A9"/>
    <w:rsid w:val="001B39E7"/>
    <w:rsid w:val="001B4B33"/>
    <w:rsid w:val="001B63F1"/>
    <w:rsid w:val="001C3639"/>
    <w:rsid w:val="001C38C8"/>
    <w:rsid w:val="001C445D"/>
    <w:rsid w:val="001C505E"/>
    <w:rsid w:val="001C5563"/>
    <w:rsid w:val="001C59FE"/>
    <w:rsid w:val="001C72C0"/>
    <w:rsid w:val="001C7653"/>
    <w:rsid w:val="001D0F78"/>
    <w:rsid w:val="001D44EE"/>
    <w:rsid w:val="001D4832"/>
    <w:rsid w:val="001D4835"/>
    <w:rsid w:val="001D6168"/>
    <w:rsid w:val="001D76C8"/>
    <w:rsid w:val="001E3EDF"/>
    <w:rsid w:val="001E5A7E"/>
    <w:rsid w:val="001E5C3D"/>
    <w:rsid w:val="001E68EE"/>
    <w:rsid w:val="001F16E6"/>
    <w:rsid w:val="001F181B"/>
    <w:rsid w:val="001F1A40"/>
    <w:rsid w:val="001F2F25"/>
    <w:rsid w:val="001F321D"/>
    <w:rsid w:val="001F364A"/>
    <w:rsid w:val="001F5DC4"/>
    <w:rsid w:val="001F61A4"/>
    <w:rsid w:val="00200220"/>
    <w:rsid w:val="002008C3"/>
    <w:rsid w:val="00200BF7"/>
    <w:rsid w:val="00204336"/>
    <w:rsid w:val="00206B45"/>
    <w:rsid w:val="002121D7"/>
    <w:rsid w:val="002133E4"/>
    <w:rsid w:val="00215DFB"/>
    <w:rsid w:val="00216040"/>
    <w:rsid w:val="00216EB1"/>
    <w:rsid w:val="00224420"/>
    <w:rsid w:val="00224728"/>
    <w:rsid w:val="00224882"/>
    <w:rsid w:val="00225B96"/>
    <w:rsid w:val="002274DB"/>
    <w:rsid w:val="002300FB"/>
    <w:rsid w:val="00230BAB"/>
    <w:rsid w:val="0023253E"/>
    <w:rsid w:val="00232DEC"/>
    <w:rsid w:val="00236681"/>
    <w:rsid w:val="002369A4"/>
    <w:rsid w:val="002418AE"/>
    <w:rsid w:val="00242420"/>
    <w:rsid w:val="00242FD4"/>
    <w:rsid w:val="00243816"/>
    <w:rsid w:val="0024434B"/>
    <w:rsid w:val="002444F0"/>
    <w:rsid w:val="00244A63"/>
    <w:rsid w:val="00244FC8"/>
    <w:rsid w:val="00245EDA"/>
    <w:rsid w:val="00260898"/>
    <w:rsid w:val="00260FE3"/>
    <w:rsid w:val="00263A9B"/>
    <w:rsid w:val="00263C88"/>
    <w:rsid w:val="00263E40"/>
    <w:rsid w:val="00264152"/>
    <w:rsid w:val="002646DD"/>
    <w:rsid w:val="00271C83"/>
    <w:rsid w:val="0027358A"/>
    <w:rsid w:val="00273672"/>
    <w:rsid w:val="002764E0"/>
    <w:rsid w:val="0028056B"/>
    <w:rsid w:val="00282851"/>
    <w:rsid w:val="00284F46"/>
    <w:rsid w:val="00290594"/>
    <w:rsid w:val="00290675"/>
    <w:rsid w:val="002926BE"/>
    <w:rsid w:val="002951AD"/>
    <w:rsid w:val="002A0104"/>
    <w:rsid w:val="002A20B0"/>
    <w:rsid w:val="002A270C"/>
    <w:rsid w:val="002B006C"/>
    <w:rsid w:val="002B07A7"/>
    <w:rsid w:val="002B0A3F"/>
    <w:rsid w:val="002B41D5"/>
    <w:rsid w:val="002B6B09"/>
    <w:rsid w:val="002C1F74"/>
    <w:rsid w:val="002C42D8"/>
    <w:rsid w:val="002C4D3D"/>
    <w:rsid w:val="002C7A8A"/>
    <w:rsid w:val="002D2FD5"/>
    <w:rsid w:val="002D48AA"/>
    <w:rsid w:val="002D5ABD"/>
    <w:rsid w:val="002D61CC"/>
    <w:rsid w:val="002E1906"/>
    <w:rsid w:val="002E48BD"/>
    <w:rsid w:val="002E5765"/>
    <w:rsid w:val="002F4E8A"/>
    <w:rsid w:val="002F523C"/>
    <w:rsid w:val="002F6176"/>
    <w:rsid w:val="002F61DF"/>
    <w:rsid w:val="002F766A"/>
    <w:rsid w:val="002F778C"/>
    <w:rsid w:val="0030411E"/>
    <w:rsid w:val="00307CC0"/>
    <w:rsid w:val="003107DA"/>
    <w:rsid w:val="00315D69"/>
    <w:rsid w:val="00320D76"/>
    <w:rsid w:val="00322F84"/>
    <w:rsid w:val="00323A47"/>
    <w:rsid w:val="00323DE1"/>
    <w:rsid w:val="00324007"/>
    <w:rsid w:val="00325E6A"/>
    <w:rsid w:val="00327432"/>
    <w:rsid w:val="00327E2C"/>
    <w:rsid w:val="00334680"/>
    <w:rsid w:val="003356B7"/>
    <w:rsid w:val="0033643F"/>
    <w:rsid w:val="00343D27"/>
    <w:rsid w:val="0034464F"/>
    <w:rsid w:val="0034562F"/>
    <w:rsid w:val="003458AE"/>
    <w:rsid w:val="00345919"/>
    <w:rsid w:val="00345F55"/>
    <w:rsid w:val="0034615A"/>
    <w:rsid w:val="00347053"/>
    <w:rsid w:val="00347A22"/>
    <w:rsid w:val="003514B8"/>
    <w:rsid w:val="003514C7"/>
    <w:rsid w:val="0035359E"/>
    <w:rsid w:val="00353F62"/>
    <w:rsid w:val="003603A9"/>
    <w:rsid w:val="00361DA0"/>
    <w:rsid w:val="00364600"/>
    <w:rsid w:val="00367D3E"/>
    <w:rsid w:val="00372080"/>
    <w:rsid w:val="00375843"/>
    <w:rsid w:val="00383CF0"/>
    <w:rsid w:val="003867CD"/>
    <w:rsid w:val="00386989"/>
    <w:rsid w:val="00387F1D"/>
    <w:rsid w:val="00391436"/>
    <w:rsid w:val="00392093"/>
    <w:rsid w:val="003949BB"/>
    <w:rsid w:val="00395CB9"/>
    <w:rsid w:val="003973C4"/>
    <w:rsid w:val="003A0757"/>
    <w:rsid w:val="003C321C"/>
    <w:rsid w:val="003C467D"/>
    <w:rsid w:val="003C6397"/>
    <w:rsid w:val="003D4B0E"/>
    <w:rsid w:val="003D6B75"/>
    <w:rsid w:val="003D7A75"/>
    <w:rsid w:val="003E1292"/>
    <w:rsid w:val="003E2166"/>
    <w:rsid w:val="003E3088"/>
    <w:rsid w:val="003E5D78"/>
    <w:rsid w:val="003E6E92"/>
    <w:rsid w:val="003E7FFB"/>
    <w:rsid w:val="003F3EDE"/>
    <w:rsid w:val="003F445A"/>
    <w:rsid w:val="003F44FB"/>
    <w:rsid w:val="004000D6"/>
    <w:rsid w:val="00400626"/>
    <w:rsid w:val="00403540"/>
    <w:rsid w:val="0040689B"/>
    <w:rsid w:val="004125C4"/>
    <w:rsid w:val="004207E7"/>
    <w:rsid w:val="00420BF8"/>
    <w:rsid w:val="00422748"/>
    <w:rsid w:val="00426EF4"/>
    <w:rsid w:val="00427C62"/>
    <w:rsid w:val="004308FE"/>
    <w:rsid w:val="00432F05"/>
    <w:rsid w:val="00433BEC"/>
    <w:rsid w:val="00437201"/>
    <w:rsid w:val="00440B4F"/>
    <w:rsid w:val="004412A8"/>
    <w:rsid w:val="00442F7B"/>
    <w:rsid w:val="004451FA"/>
    <w:rsid w:val="004505AB"/>
    <w:rsid w:val="00451E5C"/>
    <w:rsid w:val="00453ADF"/>
    <w:rsid w:val="00465615"/>
    <w:rsid w:val="00466C88"/>
    <w:rsid w:val="004702F9"/>
    <w:rsid w:val="004714EB"/>
    <w:rsid w:val="00474325"/>
    <w:rsid w:val="00476073"/>
    <w:rsid w:val="00476FF6"/>
    <w:rsid w:val="004805CB"/>
    <w:rsid w:val="00480B69"/>
    <w:rsid w:val="00481AA3"/>
    <w:rsid w:val="00482A7F"/>
    <w:rsid w:val="00482C33"/>
    <w:rsid w:val="00483FE4"/>
    <w:rsid w:val="00484211"/>
    <w:rsid w:val="004847DA"/>
    <w:rsid w:val="004948E3"/>
    <w:rsid w:val="00495742"/>
    <w:rsid w:val="004A38C3"/>
    <w:rsid w:val="004A44FE"/>
    <w:rsid w:val="004A678C"/>
    <w:rsid w:val="004A6813"/>
    <w:rsid w:val="004B1005"/>
    <w:rsid w:val="004B2777"/>
    <w:rsid w:val="004B331B"/>
    <w:rsid w:val="004B56CE"/>
    <w:rsid w:val="004B7A9B"/>
    <w:rsid w:val="004C04AE"/>
    <w:rsid w:val="004C07DA"/>
    <w:rsid w:val="004C6824"/>
    <w:rsid w:val="004D2340"/>
    <w:rsid w:val="004D29B4"/>
    <w:rsid w:val="004D3CE9"/>
    <w:rsid w:val="004D4141"/>
    <w:rsid w:val="004D641C"/>
    <w:rsid w:val="004D6F59"/>
    <w:rsid w:val="004D6FF1"/>
    <w:rsid w:val="004E13B0"/>
    <w:rsid w:val="004E5957"/>
    <w:rsid w:val="004E6000"/>
    <w:rsid w:val="004F1466"/>
    <w:rsid w:val="004F21F8"/>
    <w:rsid w:val="004F2565"/>
    <w:rsid w:val="00506ADF"/>
    <w:rsid w:val="00512D79"/>
    <w:rsid w:val="00514157"/>
    <w:rsid w:val="00514D3A"/>
    <w:rsid w:val="00514D4C"/>
    <w:rsid w:val="005156B8"/>
    <w:rsid w:val="00516222"/>
    <w:rsid w:val="005219FC"/>
    <w:rsid w:val="005221C1"/>
    <w:rsid w:val="00523E45"/>
    <w:rsid w:val="00526267"/>
    <w:rsid w:val="005304C2"/>
    <w:rsid w:val="00530665"/>
    <w:rsid w:val="00530B6C"/>
    <w:rsid w:val="00530FAF"/>
    <w:rsid w:val="00533A1E"/>
    <w:rsid w:val="005377FB"/>
    <w:rsid w:val="00543A1E"/>
    <w:rsid w:val="0054697E"/>
    <w:rsid w:val="00552089"/>
    <w:rsid w:val="00555000"/>
    <w:rsid w:val="005603DE"/>
    <w:rsid w:val="0056155B"/>
    <w:rsid w:val="00562CA0"/>
    <w:rsid w:val="00564BB4"/>
    <w:rsid w:val="0056681F"/>
    <w:rsid w:val="005732CA"/>
    <w:rsid w:val="005735F7"/>
    <w:rsid w:val="00575FCF"/>
    <w:rsid w:val="00576DF6"/>
    <w:rsid w:val="00577F76"/>
    <w:rsid w:val="005814AE"/>
    <w:rsid w:val="005823C3"/>
    <w:rsid w:val="00583A7F"/>
    <w:rsid w:val="00587620"/>
    <w:rsid w:val="005A0551"/>
    <w:rsid w:val="005A1AA3"/>
    <w:rsid w:val="005A4557"/>
    <w:rsid w:val="005A53E7"/>
    <w:rsid w:val="005B316C"/>
    <w:rsid w:val="005B523C"/>
    <w:rsid w:val="005B6E7D"/>
    <w:rsid w:val="005C02BE"/>
    <w:rsid w:val="005C0E0E"/>
    <w:rsid w:val="005C17DC"/>
    <w:rsid w:val="005C470A"/>
    <w:rsid w:val="005C5AD4"/>
    <w:rsid w:val="005C6CB6"/>
    <w:rsid w:val="005C7A39"/>
    <w:rsid w:val="005E4302"/>
    <w:rsid w:val="005E4719"/>
    <w:rsid w:val="005F2792"/>
    <w:rsid w:val="005F3431"/>
    <w:rsid w:val="005F4F88"/>
    <w:rsid w:val="005F5510"/>
    <w:rsid w:val="006042B7"/>
    <w:rsid w:val="00605A2E"/>
    <w:rsid w:val="0061188F"/>
    <w:rsid w:val="00613AB2"/>
    <w:rsid w:val="006144AC"/>
    <w:rsid w:val="00621F18"/>
    <w:rsid w:val="00622E8E"/>
    <w:rsid w:val="00623AD0"/>
    <w:rsid w:val="006248FF"/>
    <w:rsid w:val="006309D1"/>
    <w:rsid w:val="00630B79"/>
    <w:rsid w:val="00640EF3"/>
    <w:rsid w:val="00641A10"/>
    <w:rsid w:val="00644FA1"/>
    <w:rsid w:val="006456FB"/>
    <w:rsid w:val="006472E1"/>
    <w:rsid w:val="00653C2C"/>
    <w:rsid w:val="00653C99"/>
    <w:rsid w:val="006547C9"/>
    <w:rsid w:val="006561A9"/>
    <w:rsid w:val="00656EAC"/>
    <w:rsid w:val="006602B2"/>
    <w:rsid w:val="006604FF"/>
    <w:rsid w:val="00660D2D"/>
    <w:rsid w:val="00660EAB"/>
    <w:rsid w:val="00662DE0"/>
    <w:rsid w:val="00663BAA"/>
    <w:rsid w:val="00664A89"/>
    <w:rsid w:val="00670BBE"/>
    <w:rsid w:val="0067235C"/>
    <w:rsid w:val="00673627"/>
    <w:rsid w:val="006775C8"/>
    <w:rsid w:val="00680566"/>
    <w:rsid w:val="006814C3"/>
    <w:rsid w:val="00684B32"/>
    <w:rsid w:val="00684C3A"/>
    <w:rsid w:val="00690A22"/>
    <w:rsid w:val="0069330E"/>
    <w:rsid w:val="00693523"/>
    <w:rsid w:val="00694A08"/>
    <w:rsid w:val="0069686B"/>
    <w:rsid w:val="00696DAE"/>
    <w:rsid w:val="00697924"/>
    <w:rsid w:val="006A1778"/>
    <w:rsid w:val="006A1BAE"/>
    <w:rsid w:val="006A1C03"/>
    <w:rsid w:val="006A297A"/>
    <w:rsid w:val="006A5ADD"/>
    <w:rsid w:val="006B0807"/>
    <w:rsid w:val="006B1003"/>
    <w:rsid w:val="006B1199"/>
    <w:rsid w:val="006B25F3"/>
    <w:rsid w:val="006B48FE"/>
    <w:rsid w:val="006B52F8"/>
    <w:rsid w:val="006C4660"/>
    <w:rsid w:val="006C6AD3"/>
    <w:rsid w:val="006D005C"/>
    <w:rsid w:val="006D2878"/>
    <w:rsid w:val="006D3588"/>
    <w:rsid w:val="006D507C"/>
    <w:rsid w:val="006E1478"/>
    <w:rsid w:val="006E471E"/>
    <w:rsid w:val="006E613B"/>
    <w:rsid w:val="006F24DE"/>
    <w:rsid w:val="006F3BBF"/>
    <w:rsid w:val="006F44EB"/>
    <w:rsid w:val="006F7253"/>
    <w:rsid w:val="006F76E2"/>
    <w:rsid w:val="007022E7"/>
    <w:rsid w:val="007026EB"/>
    <w:rsid w:val="00704F24"/>
    <w:rsid w:val="00715896"/>
    <w:rsid w:val="00715E25"/>
    <w:rsid w:val="007232AE"/>
    <w:rsid w:val="00723B10"/>
    <w:rsid w:val="00725618"/>
    <w:rsid w:val="00725724"/>
    <w:rsid w:val="00731A2E"/>
    <w:rsid w:val="00734C73"/>
    <w:rsid w:val="00737B47"/>
    <w:rsid w:val="007404B6"/>
    <w:rsid w:val="007414F2"/>
    <w:rsid w:val="007416C1"/>
    <w:rsid w:val="00743712"/>
    <w:rsid w:val="00743D1A"/>
    <w:rsid w:val="007474C3"/>
    <w:rsid w:val="00752C04"/>
    <w:rsid w:val="00753D4E"/>
    <w:rsid w:val="00757885"/>
    <w:rsid w:val="007619FD"/>
    <w:rsid w:val="00762801"/>
    <w:rsid w:val="007634FB"/>
    <w:rsid w:val="00767D3D"/>
    <w:rsid w:val="00771708"/>
    <w:rsid w:val="007727A0"/>
    <w:rsid w:val="00772B64"/>
    <w:rsid w:val="00773BB3"/>
    <w:rsid w:val="00774633"/>
    <w:rsid w:val="007769C9"/>
    <w:rsid w:val="0077764A"/>
    <w:rsid w:val="007800EB"/>
    <w:rsid w:val="007822FB"/>
    <w:rsid w:val="00786129"/>
    <w:rsid w:val="007862F5"/>
    <w:rsid w:val="007955A4"/>
    <w:rsid w:val="007962D0"/>
    <w:rsid w:val="007A1C92"/>
    <w:rsid w:val="007A1D84"/>
    <w:rsid w:val="007A1E83"/>
    <w:rsid w:val="007A322F"/>
    <w:rsid w:val="007A35DE"/>
    <w:rsid w:val="007A3CAD"/>
    <w:rsid w:val="007A3DC0"/>
    <w:rsid w:val="007A415D"/>
    <w:rsid w:val="007B05B4"/>
    <w:rsid w:val="007B1852"/>
    <w:rsid w:val="007B1E90"/>
    <w:rsid w:val="007B37D7"/>
    <w:rsid w:val="007C36A9"/>
    <w:rsid w:val="007D32DF"/>
    <w:rsid w:val="007D7F09"/>
    <w:rsid w:val="007E1F10"/>
    <w:rsid w:val="007E6816"/>
    <w:rsid w:val="007E7BCB"/>
    <w:rsid w:val="007F1A92"/>
    <w:rsid w:val="007F3B2F"/>
    <w:rsid w:val="007F7F28"/>
    <w:rsid w:val="00802024"/>
    <w:rsid w:val="00804218"/>
    <w:rsid w:val="0081320C"/>
    <w:rsid w:val="0081617D"/>
    <w:rsid w:val="00816EA6"/>
    <w:rsid w:val="00817A59"/>
    <w:rsid w:val="0082189A"/>
    <w:rsid w:val="008224E4"/>
    <w:rsid w:val="00824091"/>
    <w:rsid w:val="008301AD"/>
    <w:rsid w:val="00830BB7"/>
    <w:rsid w:val="0083400C"/>
    <w:rsid w:val="00835A42"/>
    <w:rsid w:val="00837F36"/>
    <w:rsid w:val="00842845"/>
    <w:rsid w:val="00844264"/>
    <w:rsid w:val="0084567D"/>
    <w:rsid w:val="00847CB6"/>
    <w:rsid w:val="00850C8F"/>
    <w:rsid w:val="00853D19"/>
    <w:rsid w:val="00854581"/>
    <w:rsid w:val="008545C4"/>
    <w:rsid w:val="00855707"/>
    <w:rsid w:val="0086319D"/>
    <w:rsid w:val="008635DF"/>
    <w:rsid w:val="008647E1"/>
    <w:rsid w:val="00865C7F"/>
    <w:rsid w:val="008702A2"/>
    <w:rsid w:val="00871F40"/>
    <w:rsid w:val="00872E9E"/>
    <w:rsid w:val="008736C6"/>
    <w:rsid w:val="00874846"/>
    <w:rsid w:val="00877DD3"/>
    <w:rsid w:val="00877F47"/>
    <w:rsid w:val="00882AE4"/>
    <w:rsid w:val="00882B5F"/>
    <w:rsid w:val="00884128"/>
    <w:rsid w:val="0088736B"/>
    <w:rsid w:val="00887778"/>
    <w:rsid w:val="00892948"/>
    <w:rsid w:val="00896AB8"/>
    <w:rsid w:val="008A0A23"/>
    <w:rsid w:val="008A0DE4"/>
    <w:rsid w:val="008A2479"/>
    <w:rsid w:val="008A265C"/>
    <w:rsid w:val="008A5C39"/>
    <w:rsid w:val="008A61AB"/>
    <w:rsid w:val="008A6B51"/>
    <w:rsid w:val="008B1119"/>
    <w:rsid w:val="008B1E5E"/>
    <w:rsid w:val="008B38CA"/>
    <w:rsid w:val="008B3A0E"/>
    <w:rsid w:val="008B44B3"/>
    <w:rsid w:val="008B574E"/>
    <w:rsid w:val="008B758F"/>
    <w:rsid w:val="008C7300"/>
    <w:rsid w:val="008D1BD0"/>
    <w:rsid w:val="008D611D"/>
    <w:rsid w:val="008D6432"/>
    <w:rsid w:val="008F0260"/>
    <w:rsid w:val="008F0EDD"/>
    <w:rsid w:val="008F15F0"/>
    <w:rsid w:val="008F77B2"/>
    <w:rsid w:val="008F78BA"/>
    <w:rsid w:val="00900F85"/>
    <w:rsid w:val="00901DA6"/>
    <w:rsid w:val="00904824"/>
    <w:rsid w:val="00910B67"/>
    <w:rsid w:val="00913C24"/>
    <w:rsid w:val="00914C17"/>
    <w:rsid w:val="00915ECE"/>
    <w:rsid w:val="00922112"/>
    <w:rsid w:val="009224B8"/>
    <w:rsid w:val="00926894"/>
    <w:rsid w:val="00930699"/>
    <w:rsid w:val="00930C53"/>
    <w:rsid w:val="009335FA"/>
    <w:rsid w:val="00933A16"/>
    <w:rsid w:val="00935EAE"/>
    <w:rsid w:val="009370E6"/>
    <w:rsid w:val="00945B57"/>
    <w:rsid w:val="00946FDF"/>
    <w:rsid w:val="00951BD0"/>
    <w:rsid w:val="00952AAB"/>
    <w:rsid w:val="009567D2"/>
    <w:rsid w:val="00957178"/>
    <w:rsid w:val="0095774D"/>
    <w:rsid w:val="0096122C"/>
    <w:rsid w:val="009635D0"/>
    <w:rsid w:val="00965135"/>
    <w:rsid w:val="009665B0"/>
    <w:rsid w:val="009676E5"/>
    <w:rsid w:val="00967F36"/>
    <w:rsid w:val="00970AF7"/>
    <w:rsid w:val="0097387D"/>
    <w:rsid w:val="009756DC"/>
    <w:rsid w:val="00976287"/>
    <w:rsid w:val="009802B4"/>
    <w:rsid w:val="00981916"/>
    <w:rsid w:val="0098217A"/>
    <w:rsid w:val="0098587B"/>
    <w:rsid w:val="00986DC1"/>
    <w:rsid w:val="00990292"/>
    <w:rsid w:val="00990A40"/>
    <w:rsid w:val="0099254A"/>
    <w:rsid w:val="00993E91"/>
    <w:rsid w:val="009940DA"/>
    <w:rsid w:val="00995D77"/>
    <w:rsid w:val="00997D2F"/>
    <w:rsid w:val="009A1F28"/>
    <w:rsid w:val="009A264D"/>
    <w:rsid w:val="009B116E"/>
    <w:rsid w:val="009B406E"/>
    <w:rsid w:val="009B44FB"/>
    <w:rsid w:val="009B4AB5"/>
    <w:rsid w:val="009B536A"/>
    <w:rsid w:val="009C3BFD"/>
    <w:rsid w:val="009C4300"/>
    <w:rsid w:val="009D020C"/>
    <w:rsid w:val="009D05A9"/>
    <w:rsid w:val="009D1934"/>
    <w:rsid w:val="009D21D2"/>
    <w:rsid w:val="009D4559"/>
    <w:rsid w:val="009D4AF2"/>
    <w:rsid w:val="009E0759"/>
    <w:rsid w:val="009E12A0"/>
    <w:rsid w:val="009E60CA"/>
    <w:rsid w:val="009E6A76"/>
    <w:rsid w:val="009E7EE0"/>
    <w:rsid w:val="009F255D"/>
    <w:rsid w:val="009F2CEE"/>
    <w:rsid w:val="009F3B61"/>
    <w:rsid w:val="009F62AE"/>
    <w:rsid w:val="00A005F1"/>
    <w:rsid w:val="00A006CD"/>
    <w:rsid w:val="00A0350B"/>
    <w:rsid w:val="00A04F54"/>
    <w:rsid w:val="00A07829"/>
    <w:rsid w:val="00A07AED"/>
    <w:rsid w:val="00A12CB4"/>
    <w:rsid w:val="00A140B7"/>
    <w:rsid w:val="00A16262"/>
    <w:rsid w:val="00A20895"/>
    <w:rsid w:val="00A21D1B"/>
    <w:rsid w:val="00A24DEE"/>
    <w:rsid w:val="00A253C5"/>
    <w:rsid w:val="00A300BF"/>
    <w:rsid w:val="00A310AF"/>
    <w:rsid w:val="00A32AA5"/>
    <w:rsid w:val="00A43789"/>
    <w:rsid w:val="00A43C97"/>
    <w:rsid w:val="00A4412E"/>
    <w:rsid w:val="00A47C37"/>
    <w:rsid w:val="00A50BD3"/>
    <w:rsid w:val="00A512CD"/>
    <w:rsid w:val="00A63A6E"/>
    <w:rsid w:val="00A6428E"/>
    <w:rsid w:val="00A65C5C"/>
    <w:rsid w:val="00A65E49"/>
    <w:rsid w:val="00A70D4C"/>
    <w:rsid w:val="00A735D3"/>
    <w:rsid w:val="00A73856"/>
    <w:rsid w:val="00A73B6F"/>
    <w:rsid w:val="00A823B7"/>
    <w:rsid w:val="00A82AA0"/>
    <w:rsid w:val="00A92157"/>
    <w:rsid w:val="00A9281B"/>
    <w:rsid w:val="00AA09F3"/>
    <w:rsid w:val="00AA18DA"/>
    <w:rsid w:val="00AA3217"/>
    <w:rsid w:val="00AA3714"/>
    <w:rsid w:val="00AA7573"/>
    <w:rsid w:val="00AB14EA"/>
    <w:rsid w:val="00AB31AC"/>
    <w:rsid w:val="00AB6E90"/>
    <w:rsid w:val="00AC1A1D"/>
    <w:rsid w:val="00AD0CC7"/>
    <w:rsid w:val="00AD2274"/>
    <w:rsid w:val="00AD4152"/>
    <w:rsid w:val="00AD5943"/>
    <w:rsid w:val="00AD5C66"/>
    <w:rsid w:val="00AD6FC2"/>
    <w:rsid w:val="00AE081D"/>
    <w:rsid w:val="00AE13CF"/>
    <w:rsid w:val="00AE38D9"/>
    <w:rsid w:val="00AE5097"/>
    <w:rsid w:val="00AF167D"/>
    <w:rsid w:val="00AF317F"/>
    <w:rsid w:val="00AF5BBB"/>
    <w:rsid w:val="00B03E7B"/>
    <w:rsid w:val="00B04B1B"/>
    <w:rsid w:val="00B130B4"/>
    <w:rsid w:val="00B1326C"/>
    <w:rsid w:val="00B17E4B"/>
    <w:rsid w:val="00B21626"/>
    <w:rsid w:val="00B2167E"/>
    <w:rsid w:val="00B21CCF"/>
    <w:rsid w:val="00B2258A"/>
    <w:rsid w:val="00B240EF"/>
    <w:rsid w:val="00B2746B"/>
    <w:rsid w:val="00B3017F"/>
    <w:rsid w:val="00B3052C"/>
    <w:rsid w:val="00B35992"/>
    <w:rsid w:val="00B3714D"/>
    <w:rsid w:val="00B414C1"/>
    <w:rsid w:val="00B444D5"/>
    <w:rsid w:val="00B477CF"/>
    <w:rsid w:val="00B54A8B"/>
    <w:rsid w:val="00B57D86"/>
    <w:rsid w:val="00B6633D"/>
    <w:rsid w:val="00B71A12"/>
    <w:rsid w:val="00B72E80"/>
    <w:rsid w:val="00B736C0"/>
    <w:rsid w:val="00B756DB"/>
    <w:rsid w:val="00B76704"/>
    <w:rsid w:val="00B7780D"/>
    <w:rsid w:val="00B83220"/>
    <w:rsid w:val="00B925DC"/>
    <w:rsid w:val="00BA2C89"/>
    <w:rsid w:val="00BA5534"/>
    <w:rsid w:val="00BA6025"/>
    <w:rsid w:val="00BA6B1C"/>
    <w:rsid w:val="00BA7BAA"/>
    <w:rsid w:val="00BB1035"/>
    <w:rsid w:val="00BB1064"/>
    <w:rsid w:val="00BB1941"/>
    <w:rsid w:val="00BB6324"/>
    <w:rsid w:val="00BC4B2C"/>
    <w:rsid w:val="00BC52D9"/>
    <w:rsid w:val="00BD0397"/>
    <w:rsid w:val="00BD1171"/>
    <w:rsid w:val="00BD11BC"/>
    <w:rsid w:val="00BD231D"/>
    <w:rsid w:val="00BD4D20"/>
    <w:rsid w:val="00BD6763"/>
    <w:rsid w:val="00BE0D94"/>
    <w:rsid w:val="00BE0F29"/>
    <w:rsid w:val="00BE21A6"/>
    <w:rsid w:val="00BF1DE0"/>
    <w:rsid w:val="00BF27F5"/>
    <w:rsid w:val="00BF305C"/>
    <w:rsid w:val="00BF3744"/>
    <w:rsid w:val="00C0019E"/>
    <w:rsid w:val="00C0296F"/>
    <w:rsid w:val="00C067C8"/>
    <w:rsid w:val="00C07A1C"/>
    <w:rsid w:val="00C07BF3"/>
    <w:rsid w:val="00C1154F"/>
    <w:rsid w:val="00C14BE0"/>
    <w:rsid w:val="00C23CCC"/>
    <w:rsid w:val="00C3170C"/>
    <w:rsid w:val="00C32702"/>
    <w:rsid w:val="00C34B11"/>
    <w:rsid w:val="00C34B80"/>
    <w:rsid w:val="00C3755C"/>
    <w:rsid w:val="00C377A5"/>
    <w:rsid w:val="00C40F02"/>
    <w:rsid w:val="00C478B9"/>
    <w:rsid w:val="00C52A3D"/>
    <w:rsid w:val="00C543D9"/>
    <w:rsid w:val="00C54FBD"/>
    <w:rsid w:val="00C554C1"/>
    <w:rsid w:val="00C57382"/>
    <w:rsid w:val="00C57692"/>
    <w:rsid w:val="00C60356"/>
    <w:rsid w:val="00C6052B"/>
    <w:rsid w:val="00C60CA1"/>
    <w:rsid w:val="00C61322"/>
    <w:rsid w:val="00C62F34"/>
    <w:rsid w:val="00C679F7"/>
    <w:rsid w:val="00C72CA9"/>
    <w:rsid w:val="00C7373F"/>
    <w:rsid w:val="00C742C0"/>
    <w:rsid w:val="00C816F3"/>
    <w:rsid w:val="00C84D61"/>
    <w:rsid w:val="00C873FE"/>
    <w:rsid w:val="00C91FC5"/>
    <w:rsid w:val="00C958F0"/>
    <w:rsid w:val="00CA56F1"/>
    <w:rsid w:val="00CA724A"/>
    <w:rsid w:val="00CB5AF1"/>
    <w:rsid w:val="00CC1330"/>
    <w:rsid w:val="00CC1806"/>
    <w:rsid w:val="00CC2B09"/>
    <w:rsid w:val="00CC46E0"/>
    <w:rsid w:val="00CC7323"/>
    <w:rsid w:val="00CD4521"/>
    <w:rsid w:val="00CD496E"/>
    <w:rsid w:val="00CE172C"/>
    <w:rsid w:val="00CE43AB"/>
    <w:rsid w:val="00CE5D81"/>
    <w:rsid w:val="00CF4282"/>
    <w:rsid w:val="00CF47F7"/>
    <w:rsid w:val="00CF50AD"/>
    <w:rsid w:val="00D07792"/>
    <w:rsid w:val="00D10E1F"/>
    <w:rsid w:val="00D11679"/>
    <w:rsid w:val="00D142FB"/>
    <w:rsid w:val="00D15B72"/>
    <w:rsid w:val="00D1730E"/>
    <w:rsid w:val="00D17D0D"/>
    <w:rsid w:val="00D24A5D"/>
    <w:rsid w:val="00D31E05"/>
    <w:rsid w:val="00D32849"/>
    <w:rsid w:val="00D40BB9"/>
    <w:rsid w:val="00D4242E"/>
    <w:rsid w:val="00D44152"/>
    <w:rsid w:val="00D44D2F"/>
    <w:rsid w:val="00D44E9F"/>
    <w:rsid w:val="00D46502"/>
    <w:rsid w:val="00D47C3F"/>
    <w:rsid w:val="00D50057"/>
    <w:rsid w:val="00D516CF"/>
    <w:rsid w:val="00D53585"/>
    <w:rsid w:val="00D5395A"/>
    <w:rsid w:val="00D615F5"/>
    <w:rsid w:val="00D63ADD"/>
    <w:rsid w:val="00D64452"/>
    <w:rsid w:val="00D64527"/>
    <w:rsid w:val="00D64F5F"/>
    <w:rsid w:val="00D6672E"/>
    <w:rsid w:val="00D67A3A"/>
    <w:rsid w:val="00D7064B"/>
    <w:rsid w:val="00D708BB"/>
    <w:rsid w:val="00D73464"/>
    <w:rsid w:val="00D73B7E"/>
    <w:rsid w:val="00D7564D"/>
    <w:rsid w:val="00D75A41"/>
    <w:rsid w:val="00D75BB6"/>
    <w:rsid w:val="00D7634A"/>
    <w:rsid w:val="00D770C9"/>
    <w:rsid w:val="00D80C66"/>
    <w:rsid w:val="00D827EA"/>
    <w:rsid w:val="00D82906"/>
    <w:rsid w:val="00D84780"/>
    <w:rsid w:val="00D93E13"/>
    <w:rsid w:val="00D94500"/>
    <w:rsid w:val="00D96F1E"/>
    <w:rsid w:val="00D975E1"/>
    <w:rsid w:val="00DA194A"/>
    <w:rsid w:val="00DA40AE"/>
    <w:rsid w:val="00DA51E6"/>
    <w:rsid w:val="00DB04D3"/>
    <w:rsid w:val="00DB37BE"/>
    <w:rsid w:val="00DB4746"/>
    <w:rsid w:val="00DB5B40"/>
    <w:rsid w:val="00DB6478"/>
    <w:rsid w:val="00DC0C76"/>
    <w:rsid w:val="00DC289E"/>
    <w:rsid w:val="00DC3236"/>
    <w:rsid w:val="00DC4101"/>
    <w:rsid w:val="00DC72D6"/>
    <w:rsid w:val="00DD1649"/>
    <w:rsid w:val="00DD267A"/>
    <w:rsid w:val="00DD4020"/>
    <w:rsid w:val="00DE0A69"/>
    <w:rsid w:val="00DE0B3D"/>
    <w:rsid w:val="00DE0FF6"/>
    <w:rsid w:val="00DE5025"/>
    <w:rsid w:val="00DF20AA"/>
    <w:rsid w:val="00DF5C5A"/>
    <w:rsid w:val="00DF6D64"/>
    <w:rsid w:val="00E014EF"/>
    <w:rsid w:val="00E0548A"/>
    <w:rsid w:val="00E05793"/>
    <w:rsid w:val="00E0681B"/>
    <w:rsid w:val="00E06C93"/>
    <w:rsid w:val="00E1234A"/>
    <w:rsid w:val="00E12EDD"/>
    <w:rsid w:val="00E1438F"/>
    <w:rsid w:val="00E14948"/>
    <w:rsid w:val="00E253BF"/>
    <w:rsid w:val="00E307B3"/>
    <w:rsid w:val="00E34AEE"/>
    <w:rsid w:val="00E37E7E"/>
    <w:rsid w:val="00E43FA1"/>
    <w:rsid w:val="00E47940"/>
    <w:rsid w:val="00E50800"/>
    <w:rsid w:val="00E50D7B"/>
    <w:rsid w:val="00E515B8"/>
    <w:rsid w:val="00E54716"/>
    <w:rsid w:val="00E55F0C"/>
    <w:rsid w:val="00E57FF3"/>
    <w:rsid w:val="00E60582"/>
    <w:rsid w:val="00E60B0B"/>
    <w:rsid w:val="00E64661"/>
    <w:rsid w:val="00E64934"/>
    <w:rsid w:val="00E6733B"/>
    <w:rsid w:val="00E704B1"/>
    <w:rsid w:val="00E7086A"/>
    <w:rsid w:val="00E71CE1"/>
    <w:rsid w:val="00E80FF2"/>
    <w:rsid w:val="00E83D2C"/>
    <w:rsid w:val="00E84BCE"/>
    <w:rsid w:val="00E904B0"/>
    <w:rsid w:val="00E9131F"/>
    <w:rsid w:val="00E918D2"/>
    <w:rsid w:val="00E96D8F"/>
    <w:rsid w:val="00EA23C9"/>
    <w:rsid w:val="00EA27C0"/>
    <w:rsid w:val="00EA2FF9"/>
    <w:rsid w:val="00EA43DA"/>
    <w:rsid w:val="00EA650C"/>
    <w:rsid w:val="00EA6660"/>
    <w:rsid w:val="00EB34C7"/>
    <w:rsid w:val="00EB52D9"/>
    <w:rsid w:val="00EC1ED7"/>
    <w:rsid w:val="00EC5BB9"/>
    <w:rsid w:val="00EE0BCB"/>
    <w:rsid w:val="00EE42B6"/>
    <w:rsid w:val="00EE5C82"/>
    <w:rsid w:val="00EE5F96"/>
    <w:rsid w:val="00EE6B1A"/>
    <w:rsid w:val="00EF0BA3"/>
    <w:rsid w:val="00EF7C2C"/>
    <w:rsid w:val="00F00817"/>
    <w:rsid w:val="00F10255"/>
    <w:rsid w:val="00F10672"/>
    <w:rsid w:val="00F11BC5"/>
    <w:rsid w:val="00F13659"/>
    <w:rsid w:val="00F14E01"/>
    <w:rsid w:val="00F15F3D"/>
    <w:rsid w:val="00F2222E"/>
    <w:rsid w:val="00F24BA8"/>
    <w:rsid w:val="00F24C45"/>
    <w:rsid w:val="00F2595C"/>
    <w:rsid w:val="00F303AB"/>
    <w:rsid w:val="00F319FB"/>
    <w:rsid w:val="00F3294F"/>
    <w:rsid w:val="00F32963"/>
    <w:rsid w:val="00F344C6"/>
    <w:rsid w:val="00F35AF9"/>
    <w:rsid w:val="00F3669B"/>
    <w:rsid w:val="00F37297"/>
    <w:rsid w:val="00F417FB"/>
    <w:rsid w:val="00F4377B"/>
    <w:rsid w:val="00F44A5B"/>
    <w:rsid w:val="00F46ADA"/>
    <w:rsid w:val="00F4768F"/>
    <w:rsid w:val="00F525AC"/>
    <w:rsid w:val="00F52D6C"/>
    <w:rsid w:val="00F52FB5"/>
    <w:rsid w:val="00F55655"/>
    <w:rsid w:val="00F569EB"/>
    <w:rsid w:val="00F57399"/>
    <w:rsid w:val="00F67738"/>
    <w:rsid w:val="00F7134F"/>
    <w:rsid w:val="00F7175B"/>
    <w:rsid w:val="00F71B01"/>
    <w:rsid w:val="00F73488"/>
    <w:rsid w:val="00F735E8"/>
    <w:rsid w:val="00F73B83"/>
    <w:rsid w:val="00F74818"/>
    <w:rsid w:val="00F75255"/>
    <w:rsid w:val="00F81D02"/>
    <w:rsid w:val="00F82E77"/>
    <w:rsid w:val="00F83A64"/>
    <w:rsid w:val="00F840C7"/>
    <w:rsid w:val="00F84CBC"/>
    <w:rsid w:val="00F857C2"/>
    <w:rsid w:val="00F87571"/>
    <w:rsid w:val="00F9487C"/>
    <w:rsid w:val="00F958FE"/>
    <w:rsid w:val="00F96359"/>
    <w:rsid w:val="00F9663B"/>
    <w:rsid w:val="00F96B30"/>
    <w:rsid w:val="00FA5732"/>
    <w:rsid w:val="00FA6691"/>
    <w:rsid w:val="00FA6EE2"/>
    <w:rsid w:val="00FB278B"/>
    <w:rsid w:val="00FB27DD"/>
    <w:rsid w:val="00FB3990"/>
    <w:rsid w:val="00FC206C"/>
    <w:rsid w:val="00FC3D4E"/>
    <w:rsid w:val="00FD1184"/>
    <w:rsid w:val="00FD4737"/>
    <w:rsid w:val="00FD754E"/>
    <w:rsid w:val="00FE0E30"/>
    <w:rsid w:val="00FE12C1"/>
    <w:rsid w:val="00FE1A30"/>
    <w:rsid w:val="00FE3132"/>
    <w:rsid w:val="00FE3DFC"/>
    <w:rsid w:val="00FE469F"/>
    <w:rsid w:val="00FE47B9"/>
    <w:rsid w:val="00FE539C"/>
    <w:rsid w:val="00FF1EB8"/>
    <w:rsid w:val="00FF2062"/>
    <w:rsid w:val="00FF57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97387D"/>
    <w:pPr>
      <w:widowControl w:val="0"/>
    </w:pPr>
    <w:rPr>
      <w:rFonts w:eastAsia="標楷體"/>
      <w:kern w:val="2"/>
      <w:sz w:val="32"/>
    </w:rPr>
  </w:style>
  <w:style w:type="paragraph" w:styleId="1">
    <w:name w:val="heading 1"/>
    <w:aliases w:val="題號1"/>
    <w:basedOn w:val="a1"/>
    <w:uiPriority w:val="9"/>
    <w:qFormat/>
    <w:rsid w:val="0097387D"/>
    <w:pPr>
      <w:numPr>
        <w:numId w:val="1"/>
      </w:numPr>
      <w:kinsoku w:val="0"/>
      <w:jc w:val="both"/>
      <w:outlineLvl w:val="0"/>
    </w:pPr>
    <w:rPr>
      <w:rFonts w:ascii="標楷體" w:hAnsi="Arial"/>
      <w:bCs/>
      <w:kern w:val="0"/>
      <w:szCs w:val="52"/>
    </w:rPr>
  </w:style>
  <w:style w:type="paragraph" w:styleId="2">
    <w:name w:val="heading 2"/>
    <w:aliases w:val="標題110/111,節,節1"/>
    <w:basedOn w:val="a1"/>
    <w:uiPriority w:val="9"/>
    <w:qFormat/>
    <w:rsid w:val="0097387D"/>
    <w:pPr>
      <w:numPr>
        <w:ilvl w:val="1"/>
        <w:numId w:val="1"/>
      </w:numPr>
      <w:kinsoku w:val="0"/>
      <w:jc w:val="both"/>
      <w:outlineLvl w:val="1"/>
    </w:pPr>
    <w:rPr>
      <w:rFonts w:ascii="標楷體" w:hAnsi="Arial"/>
      <w:bCs/>
      <w:kern w:val="0"/>
      <w:szCs w:val="48"/>
    </w:rPr>
  </w:style>
  <w:style w:type="paragraph" w:styleId="3">
    <w:name w:val="heading 3"/>
    <w:basedOn w:val="a1"/>
    <w:link w:val="30"/>
    <w:uiPriority w:val="9"/>
    <w:qFormat/>
    <w:rsid w:val="0097387D"/>
    <w:pPr>
      <w:numPr>
        <w:ilvl w:val="2"/>
        <w:numId w:val="1"/>
      </w:numPr>
      <w:kinsoku w:val="0"/>
      <w:jc w:val="both"/>
      <w:outlineLvl w:val="2"/>
    </w:pPr>
    <w:rPr>
      <w:rFonts w:ascii="標楷體" w:hAnsi="Arial"/>
      <w:bCs/>
      <w:kern w:val="0"/>
      <w:szCs w:val="36"/>
    </w:rPr>
  </w:style>
  <w:style w:type="paragraph" w:styleId="4">
    <w:name w:val="heading 4"/>
    <w:aliases w:val="表格"/>
    <w:basedOn w:val="a1"/>
    <w:link w:val="40"/>
    <w:uiPriority w:val="9"/>
    <w:qFormat/>
    <w:rsid w:val="0097387D"/>
    <w:pPr>
      <w:numPr>
        <w:ilvl w:val="3"/>
        <w:numId w:val="1"/>
      </w:numPr>
      <w:jc w:val="both"/>
      <w:outlineLvl w:val="3"/>
    </w:pPr>
    <w:rPr>
      <w:rFonts w:ascii="標楷體" w:hAnsi="Arial"/>
      <w:szCs w:val="36"/>
    </w:rPr>
  </w:style>
  <w:style w:type="paragraph" w:styleId="5">
    <w:name w:val="heading 5"/>
    <w:basedOn w:val="a1"/>
    <w:uiPriority w:val="9"/>
    <w:qFormat/>
    <w:rsid w:val="0097387D"/>
    <w:pPr>
      <w:numPr>
        <w:ilvl w:val="4"/>
        <w:numId w:val="1"/>
      </w:numPr>
      <w:kinsoku w:val="0"/>
      <w:jc w:val="both"/>
      <w:outlineLvl w:val="4"/>
    </w:pPr>
    <w:rPr>
      <w:rFonts w:ascii="標楷體" w:hAnsi="Arial"/>
      <w:bCs/>
      <w:szCs w:val="36"/>
    </w:rPr>
  </w:style>
  <w:style w:type="paragraph" w:styleId="6">
    <w:name w:val="heading 6"/>
    <w:basedOn w:val="a1"/>
    <w:uiPriority w:val="9"/>
    <w:qFormat/>
    <w:rsid w:val="0097387D"/>
    <w:pPr>
      <w:numPr>
        <w:ilvl w:val="5"/>
        <w:numId w:val="1"/>
      </w:numPr>
      <w:tabs>
        <w:tab w:val="left" w:pos="2094"/>
      </w:tabs>
      <w:kinsoku w:val="0"/>
      <w:jc w:val="both"/>
      <w:outlineLvl w:val="5"/>
    </w:pPr>
    <w:rPr>
      <w:rFonts w:ascii="標楷體" w:hAnsi="Arial"/>
      <w:szCs w:val="36"/>
    </w:rPr>
  </w:style>
  <w:style w:type="paragraph" w:styleId="7">
    <w:name w:val="heading 7"/>
    <w:basedOn w:val="a1"/>
    <w:uiPriority w:val="9"/>
    <w:qFormat/>
    <w:rsid w:val="0097387D"/>
    <w:pPr>
      <w:numPr>
        <w:ilvl w:val="6"/>
        <w:numId w:val="1"/>
      </w:numPr>
      <w:kinsoku w:val="0"/>
      <w:jc w:val="both"/>
      <w:outlineLvl w:val="6"/>
    </w:pPr>
    <w:rPr>
      <w:rFonts w:ascii="標楷體" w:hAnsi="Arial"/>
      <w:bCs/>
      <w:szCs w:val="36"/>
    </w:rPr>
  </w:style>
  <w:style w:type="paragraph" w:styleId="8">
    <w:name w:val="heading 8"/>
    <w:basedOn w:val="a1"/>
    <w:uiPriority w:val="9"/>
    <w:qFormat/>
    <w:rsid w:val="0097387D"/>
    <w:pPr>
      <w:numPr>
        <w:ilvl w:val="7"/>
        <w:numId w:val="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7387D"/>
    <w:pPr>
      <w:spacing w:before="720" w:after="720"/>
      <w:ind w:left="7371"/>
    </w:pPr>
    <w:rPr>
      <w:rFonts w:ascii="標楷體"/>
      <w:b/>
      <w:snapToGrid w:val="0"/>
      <w:spacing w:val="10"/>
      <w:sz w:val="36"/>
    </w:rPr>
  </w:style>
  <w:style w:type="paragraph" w:styleId="a6">
    <w:name w:val="endnote text"/>
    <w:basedOn w:val="a1"/>
    <w:semiHidden/>
    <w:rsid w:val="0097387D"/>
    <w:pPr>
      <w:spacing w:before="240"/>
      <w:ind w:left="1021" w:hanging="1021"/>
      <w:jc w:val="both"/>
    </w:pPr>
    <w:rPr>
      <w:rFonts w:ascii="標楷體"/>
      <w:snapToGrid w:val="0"/>
      <w:spacing w:val="10"/>
    </w:rPr>
  </w:style>
  <w:style w:type="paragraph" w:styleId="50">
    <w:name w:val="toc 5"/>
    <w:basedOn w:val="a1"/>
    <w:next w:val="a1"/>
    <w:autoRedefine/>
    <w:uiPriority w:val="39"/>
    <w:rsid w:val="0097387D"/>
    <w:pPr>
      <w:ind w:leftChars="400" w:left="600" w:rightChars="200" w:right="200" w:hangingChars="200" w:hanging="200"/>
    </w:pPr>
    <w:rPr>
      <w:rFonts w:ascii="標楷體"/>
    </w:rPr>
  </w:style>
  <w:style w:type="character" w:styleId="a7">
    <w:name w:val="page number"/>
    <w:basedOn w:val="a2"/>
    <w:semiHidden/>
    <w:rsid w:val="0097387D"/>
    <w:rPr>
      <w:rFonts w:ascii="標楷體" w:eastAsia="標楷體"/>
      <w:sz w:val="20"/>
    </w:rPr>
  </w:style>
  <w:style w:type="paragraph" w:styleId="60">
    <w:name w:val="toc 6"/>
    <w:basedOn w:val="a1"/>
    <w:next w:val="a1"/>
    <w:autoRedefine/>
    <w:uiPriority w:val="39"/>
    <w:rsid w:val="0097387D"/>
    <w:pPr>
      <w:ind w:leftChars="500" w:left="500"/>
    </w:pPr>
    <w:rPr>
      <w:rFonts w:ascii="標楷體"/>
    </w:rPr>
  </w:style>
  <w:style w:type="paragraph" w:customStyle="1" w:styleId="10">
    <w:name w:val="段落樣式1"/>
    <w:basedOn w:val="a1"/>
    <w:rsid w:val="0097387D"/>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7387D"/>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rsid w:val="0097387D"/>
    <w:pPr>
      <w:kinsoku w:val="0"/>
      <w:ind w:left="2443" w:rightChars="200" w:right="698" w:hangingChars="700" w:hanging="2443"/>
      <w:jc w:val="both"/>
    </w:pPr>
    <w:rPr>
      <w:rFonts w:ascii="標楷體"/>
      <w:noProof/>
      <w:szCs w:val="32"/>
    </w:rPr>
  </w:style>
  <w:style w:type="paragraph" w:styleId="21">
    <w:name w:val="toc 2"/>
    <w:basedOn w:val="a1"/>
    <w:next w:val="a1"/>
    <w:autoRedefine/>
    <w:uiPriority w:val="39"/>
    <w:rsid w:val="0097387D"/>
    <w:pPr>
      <w:kinsoku w:val="0"/>
      <w:ind w:leftChars="100" w:left="300" w:rightChars="200" w:right="200" w:hangingChars="200" w:hanging="200"/>
    </w:pPr>
    <w:rPr>
      <w:rFonts w:ascii="標楷體"/>
      <w:noProof/>
    </w:rPr>
  </w:style>
  <w:style w:type="paragraph" w:styleId="31">
    <w:name w:val="toc 3"/>
    <w:basedOn w:val="a1"/>
    <w:next w:val="a1"/>
    <w:autoRedefine/>
    <w:uiPriority w:val="39"/>
    <w:rsid w:val="0097387D"/>
    <w:pPr>
      <w:kinsoku w:val="0"/>
      <w:ind w:leftChars="200" w:left="400" w:rightChars="200" w:right="200" w:hangingChars="200" w:hanging="200"/>
      <w:jc w:val="both"/>
    </w:pPr>
    <w:rPr>
      <w:rFonts w:ascii="標楷體"/>
      <w:noProof/>
    </w:rPr>
  </w:style>
  <w:style w:type="paragraph" w:styleId="41">
    <w:name w:val="toc 4"/>
    <w:basedOn w:val="a1"/>
    <w:next w:val="a1"/>
    <w:autoRedefine/>
    <w:uiPriority w:val="39"/>
    <w:rsid w:val="0097387D"/>
    <w:pPr>
      <w:kinsoku w:val="0"/>
      <w:ind w:leftChars="300" w:left="500" w:rightChars="200" w:right="200" w:hangingChars="200" w:hanging="200"/>
      <w:jc w:val="both"/>
    </w:pPr>
    <w:rPr>
      <w:rFonts w:ascii="標楷體"/>
    </w:rPr>
  </w:style>
  <w:style w:type="paragraph" w:styleId="70">
    <w:name w:val="toc 7"/>
    <w:basedOn w:val="a1"/>
    <w:next w:val="a1"/>
    <w:autoRedefine/>
    <w:uiPriority w:val="39"/>
    <w:rsid w:val="0097387D"/>
    <w:pPr>
      <w:ind w:leftChars="600" w:left="800" w:hangingChars="200" w:hanging="200"/>
    </w:pPr>
    <w:rPr>
      <w:rFonts w:ascii="標楷體"/>
    </w:rPr>
  </w:style>
  <w:style w:type="paragraph" w:styleId="80">
    <w:name w:val="toc 8"/>
    <w:basedOn w:val="a1"/>
    <w:next w:val="a1"/>
    <w:autoRedefine/>
    <w:uiPriority w:val="39"/>
    <w:rsid w:val="0097387D"/>
    <w:pPr>
      <w:ind w:leftChars="700" w:left="900" w:hangingChars="200" w:hanging="200"/>
    </w:pPr>
    <w:rPr>
      <w:rFonts w:ascii="標楷體"/>
    </w:rPr>
  </w:style>
  <w:style w:type="paragraph" w:styleId="9">
    <w:name w:val="toc 9"/>
    <w:basedOn w:val="a1"/>
    <w:next w:val="a1"/>
    <w:autoRedefine/>
    <w:uiPriority w:val="39"/>
    <w:rsid w:val="0097387D"/>
    <w:pPr>
      <w:ind w:leftChars="1600" w:left="3840"/>
    </w:pPr>
  </w:style>
  <w:style w:type="paragraph" w:styleId="a8">
    <w:name w:val="header"/>
    <w:basedOn w:val="a1"/>
    <w:semiHidden/>
    <w:rsid w:val="0097387D"/>
    <w:pPr>
      <w:tabs>
        <w:tab w:val="center" w:pos="4153"/>
        <w:tab w:val="right" w:pos="8306"/>
      </w:tabs>
      <w:snapToGrid w:val="0"/>
    </w:pPr>
    <w:rPr>
      <w:sz w:val="20"/>
    </w:rPr>
  </w:style>
  <w:style w:type="paragraph" w:customStyle="1" w:styleId="32">
    <w:name w:val="段落樣式3"/>
    <w:basedOn w:val="20"/>
    <w:rsid w:val="0097387D"/>
    <w:pPr>
      <w:ind w:leftChars="400" w:left="400"/>
    </w:pPr>
  </w:style>
  <w:style w:type="character" w:styleId="a9">
    <w:name w:val="Hyperlink"/>
    <w:basedOn w:val="a2"/>
    <w:uiPriority w:val="99"/>
    <w:rsid w:val="0097387D"/>
    <w:rPr>
      <w:color w:val="0000FF"/>
      <w:u w:val="single"/>
    </w:rPr>
  </w:style>
  <w:style w:type="paragraph" w:customStyle="1" w:styleId="aa">
    <w:name w:val="簽名日期"/>
    <w:basedOn w:val="a1"/>
    <w:rsid w:val="0097387D"/>
    <w:pPr>
      <w:kinsoku w:val="0"/>
      <w:jc w:val="distribute"/>
    </w:pPr>
    <w:rPr>
      <w:kern w:val="0"/>
    </w:rPr>
  </w:style>
  <w:style w:type="paragraph" w:customStyle="1" w:styleId="0">
    <w:name w:val="段落樣式0"/>
    <w:basedOn w:val="20"/>
    <w:rsid w:val="0097387D"/>
    <w:pPr>
      <w:ind w:leftChars="200" w:left="200" w:firstLineChars="0" w:firstLine="0"/>
    </w:pPr>
  </w:style>
  <w:style w:type="paragraph" w:customStyle="1" w:styleId="ab">
    <w:name w:val="附件"/>
    <w:basedOn w:val="a6"/>
    <w:rsid w:val="0097387D"/>
    <w:pPr>
      <w:kinsoku w:val="0"/>
      <w:spacing w:before="0"/>
      <w:ind w:left="1047" w:hangingChars="300" w:hanging="1047"/>
    </w:pPr>
    <w:rPr>
      <w:snapToGrid/>
      <w:spacing w:val="0"/>
      <w:kern w:val="0"/>
    </w:rPr>
  </w:style>
  <w:style w:type="paragraph" w:customStyle="1" w:styleId="42">
    <w:name w:val="段落樣式4"/>
    <w:basedOn w:val="32"/>
    <w:rsid w:val="0097387D"/>
    <w:pPr>
      <w:ind w:leftChars="500" w:left="500"/>
    </w:pPr>
  </w:style>
  <w:style w:type="paragraph" w:customStyle="1" w:styleId="51">
    <w:name w:val="段落樣式5"/>
    <w:basedOn w:val="42"/>
    <w:rsid w:val="0097387D"/>
    <w:pPr>
      <w:ind w:leftChars="600" w:left="600"/>
    </w:pPr>
  </w:style>
  <w:style w:type="paragraph" w:customStyle="1" w:styleId="61">
    <w:name w:val="段落樣式6"/>
    <w:basedOn w:val="51"/>
    <w:rsid w:val="0097387D"/>
    <w:pPr>
      <w:ind w:leftChars="700" w:left="700"/>
    </w:pPr>
  </w:style>
  <w:style w:type="paragraph" w:customStyle="1" w:styleId="71">
    <w:name w:val="段落樣式7"/>
    <w:basedOn w:val="61"/>
    <w:rsid w:val="0097387D"/>
  </w:style>
  <w:style w:type="paragraph" w:customStyle="1" w:styleId="81">
    <w:name w:val="段落樣式8"/>
    <w:basedOn w:val="71"/>
    <w:rsid w:val="0097387D"/>
    <w:pPr>
      <w:ind w:leftChars="800" w:left="800"/>
    </w:pPr>
  </w:style>
  <w:style w:type="paragraph" w:customStyle="1" w:styleId="a0">
    <w:name w:val="表樣式"/>
    <w:basedOn w:val="a1"/>
    <w:next w:val="a1"/>
    <w:rsid w:val="0097387D"/>
    <w:pPr>
      <w:numPr>
        <w:numId w:val="2"/>
      </w:numPr>
      <w:jc w:val="both"/>
    </w:pPr>
    <w:rPr>
      <w:rFonts w:ascii="標楷體"/>
      <w:kern w:val="0"/>
    </w:rPr>
  </w:style>
  <w:style w:type="paragraph" w:styleId="ac">
    <w:name w:val="Body Text Indent"/>
    <w:basedOn w:val="a1"/>
    <w:semiHidden/>
    <w:rsid w:val="0097387D"/>
    <w:pPr>
      <w:ind w:left="698" w:hangingChars="200" w:hanging="698"/>
    </w:pPr>
  </w:style>
  <w:style w:type="paragraph" w:customStyle="1" w:styleId="ad">
    <w:name w:val="調查報告"/>
    <w:basedOn w:val="a6"/>
    <w:rsid w:val="0097387D"/>
    <w:pPr>
      <w:kinsoku w:val="0"/>
      <w:spacing w:before="0"/>
      <w:ind w:left="1701" w:firstLine="0"/>
    </w:pPr>
    <w:rPr>
      <w:b/>
      <w:snapToGrid/>
      <w:spacing w:val="200"/>
      <w:kern w:val="0"/>
      <w:sz w:val="36"/>
    </w:rPr>
  </w:style>
  <w:style w:type="paragraph" w:styleId="ae">
    <w:name w:val="List Paragraph"/>
    <w:basedOn w:val="a1"/>
    <w:uiPriority w:val="34"/>
    <w:qFormat/>
    <w:rsid w:val="005304C2"/>
    <w:pPr>
      <w:ind w:leftChars="200" w:left="480"/>
    </w:pPr>
  </w:style>
  <w:style w:type="paragraph" w:customStyle="1" w:styleId="a">
    <w:name w:val="圖樣式"/>
    <w:basedOn w:val="a1"/>
    <w:next w:val="a1"/>
    <w:rsid w:val="0097387D"/>
    <w:pPr>
      <w:numPr>
        <w:numId w:val="3"/>
      </w:numPr>
      <w:tabs>
        <w:tab w:val="clear" w:pos="1440"/>
      </w:tabs>
      <w:ind w:left="400" w:hangingChars="400" w:hanging="400"/>
      <w:jc w:val="both"/>
    </w:pPr>
    <w:rPr>
      <w:rFonts w:ascii="標楷體"/>
    </w:rPr>
  </w:style>
  <w:style w:type="paragraph" w:styleId="af">
    <w:name w:val="footer"/>
    <w:basedOn w:val="a1"/>
    <w:semiHidden/>
    <w:rsid w:val="0097387D"/>
    <w:pPr>
      <w:tabs>
        <w:tab w:val="center" w:pos="4153"/>
        <w:tab w:val="right" w:pos="8306"/>
      </w:tabs>
      <w:snapToGrid w:val="0"/>
    </w:pPr>
    <w:rPr>
      <w:sz w:val="20"/>
    </w:rPr>
  </w:style>
  <w:style w:type="paragraph" w:styleId="af0">
    <w:name w:val="table of figures"/>
    <w:basedOn w:val="a1"/>
    <w:next w:val="a1"/>
    <w:semiHidden/>
    <w:rsid w:val="0097387D"/>
    <w:pPr>
      <w:ind w:left="400" w:hangingChars="400" w:hanging="400"/>
    </w:pPr>
  </w:style>
  <w:style w:type="paragraph" w:styleId="af1">
    <w:name w:val="Plain Text"/>
    <w:basedOn w:val="a1"/>
    <w:link w:val="af2"/>
    <w:semiHidden/>
    <w:rsid w:val="009370E6"/>
    <w:rPr>
      <w:rFonts w:ascii="細明體" w:eastAsia="細明體" w:hAnsi="Courier New"/>
      <w:sz w:val="24"/>
    </w:rPr>
  </w:style>
  <w:style w:type="character" w:customStyle="1" w:styleId="af2">
    <w:name w:val="純文字 字元"/>
    <w:basedOn w:val="a2"/>
    <w:link w:val="af1"/>
    <w:semiHidden/>
    <w:rsid w:val="009370E6"/>
    <w:rPr>
      <w:rFonts w:ascii="細明體" w:eastAsia="細明體" w:hAnsi="Courier New"/>
      <w:kern w:val="2"/>
      <w:sz w:val="24"/>
    </w:rPr>
  </w:style>
  <w:style w:type="paragraph" w:customStyle="1" w:styleId="90">
    <w:name w:val="標題9"/>
    <w:basedOn w:val="a1"/>
    <w:rsid w:val="00392093"/>
    <w:pPr>
      <w:tabs>
        <w:tab w:val="num" w:pos="6195"/>
      </w:tabs>
      <w:ind w:left="5015" w:hanging="1700"/>
    </w:pPr>
  </w:style>
  <w:style w:type="table" w:styleId="af3">
    <w:name w:val="Table Grid"/>
    <w:basedOn w:val="a3"/>
    <w:uiPriority w:val="59"/>
    <w:rsid w:val="007A3D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TOC Heading"/>
    <w:basedOn w:val="1"/>
    <w:next w:val="a1"/>
    <w:uiPriority w:val="39"/>
    <w:qFormat/>
    <w:rsid w:val="005F4F88"/>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customStyle="1" w:styleId="af5">
    <w:name w:val="（一）"/>
    <w:basedOn w:val="a1"/>
    <w:link w:val="af6"/>
    <w:rsid w:val="00A43789"/>
    <w:pPr>
      <w:spacing w:line="400" w:lineRule="exact"/>
      <w:ind w:leftChars="192" w:left="879" w:hangingChars="190" w:hanging="418"/>
      <w:jc w:val="both"/>
    </w:pPr>
    <w:rPr>
      <w:rFonts w:ascii="標楷體" w:hAnsi="標楷體"/>
      <w:snapToGrid w:val="0"/>
      <w:sz w:val="22"/>
      <w:szCs w:val="22"/>
    </w:rPr>
  </w:style>
  <w:style w:type="character" w:customStyle="1" w:styleId="af6">
    <w:name w:val="（一） 字元"/>
    <w:link w:val="af5"/>
    <w:rsid w:val="00A43789"/>
    <w:rPr>
      <w:rFonts w:ascii="標楷體" w:eastAsia="標楷體" w:hAnsi="標楷體"/>
      <w:snapToGrid w:val="0"/>
      <w:kern w:val="2"/>
      <w:sz w:val="22"/>
      <w:szCs w:val="22"/>
    </w:rPr>
  </w:style>
  <w:style w:type="character" w:styleId="af7">
    <w:name w:val="FollowedHyperlink"/>
    <w:basedOn w:val="a2"/>
    <w:uiPriority w:val="99"/>
    <w:semiHidden/>
    <w:unhideWhenUsed/>
    <w:rsid w:val="00347A22"/>
    <w:rPr>
      <w:color w:val="800080"/>
      <w:u w:val="single"/>
    </w:rPr>
  </w:style>
  <w:style w:type="paragraph" w:customStyle="1" w:styleId="af8">
    <w:name w:val="一、"/>
    <w:basedOn w:val="a1"/>
    <w:rsid w:val="00935EAE"/>
    <w:pPr>
      <w:spacing w:line="400" w:lineRule="exact"/>
    </w:pPr>
    <w:rPr>
      <w:rFonts w:ascii="標楷體" w:hAnsi="標楷體"/>
      <w:sz w:val="22"/>
      <w:szCs w:val="22"/>
    </w:rPr>
  </w:style>
  <w:style w:type="character" w:customStyle="1" w:styleId="30">
    <w:name w:val="標題 3 字元"/>
    <w:basedOn w:val="a2"/>
    <w:link w:val="3"/>
    <w:uiPriority w:val="9"/>
    <w:rsid w:val="002444F0"/>
    <w:rPr>
      <w:rFonts w:ascii="標楷體" w:eastAsia="標楷體" w:hAnsi="Arial"/>
      <w:bCs/>
      <w:sz w:val="32"/>
      <w:szCs w:val="36"/>
    </w:rPr>
  </w:style>
  <w:style w:type="character" w:customStyle="1" w:styleId="40">
    <w:name w:val="標題 4 字元"/>
    <w:aliases w:val="表格 字元"/>
    <w:basedOn w:val="a2"/>
    <w:link w:val="4"/>
    <w:uiPriority w:val="9"/>
    <w:rsid w:val="002444F0"/>
    <w:rPr>
      <w:rFonts w:ascii="標楷體" w:eastAsia="標楷體" w:hAnsi="Arial"/>
      <w:kern w:val="2"/>
      <w:sz w:val="32"/>
      <w:szCs w:val="36"/>
    </w:rPr>
  </w:style>
  <w:style w:type="character" w:styleId="af9">
    <w:name w:val="footnote reference"/>
    <w:basedOn w:val="a2"/>
    <w:uiPriority w:val="99"/>
    <w:semiHidden/>
    <w:unhideWhenUsed/>
    <w:rsid w:val="00DA194A"/>
    <w:rPr>
      <w:vertAlign w:val="superscript"/>
    </w:rPr>
  </w:style>
  <w:style w:type="paragraph" w:styleId="afa">
    <w:name w:val="Balloon Text"/>
    <w:basedOn w:val="a1"/>
    <w:link w:val="afb"/>
    <w:uiPriority w:val="99"/>
    <w:semiHidden/>
    <w:unhideWhenUsed/>
    <w:rsid w:val="00A310AF"/>
    <w:rPr>
      <w:rFonts w:asciiTheme="majorHAnsi" w:eastAsiaTheme="majorEastAsia" w:hAnsiTheme="majorHAnsi" w:cstheme="majorBidi"/>
      <w:sz w:val="18"/>
      <w:szCs w:val="18"/>
    </w:rPr>
  </w:style>
  <w:style w:type="character" w:customStyle="1" w:styleId="afb">
    <w:name w:val="註解方塊文字 字元"/>
    <w:basedOn w:val="a2"/>
    <w:link w:val="afa"/>
    <w:uiPriority w:val="99"/>
    <w:semiHidden/>
    <w:rsid w:val="00A310AF"/>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77276044">
      <w:bodyDiv w:val="1"/>
      <w:marLeft w:val="0"/>
      <w:marRight w:val="0"/>
      <w:marTop w:val="0"/>
      <w:marBottom w:val="0"/>
      <w:divBdr>
        <w:top w:val="none" w:sz="0" w:space="0" w:color="auto"/>
        <w:left w:val="none" w:sz="0" w:space="0" w:color="auto"/>
        <w:bottom w:val="none" w:sz="0" w:space="0" w:color="auto"/>
        <w:right w:val="none" w:sz="0" w:space="0" w:color="auto"/>
      </w:divBdr>
    </w:div>
    <w:div w:id="39350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F9AAA-A1EF-432E-A1CA-1D7FB6D33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6</TotalTime>
  <Pages>32</Pages>
  <Words>2891</Words>
  <Characters>16482</Characters>
  <Application>Microsoft Office Word</Application>
  <DocSecurity>0</DocSecurity>
  <Lines>137</Lines>
  <Paragraphs>38</Paragraphs>
  <ScaleCrop>false</ScaleCrop>
  <Company>Hewlett-Packard Company</Company>
  <LinksUpToDate>false</LinksUpToDate>
  <CharactersWithSpaces>19335</CharactersWithSpaces>
  <SharedDoc>false</SharedDoc>
  <HLinks>
    <vt:vector size="162" baseType="variant">
      <vt:variant>
        <vt:i4>1119722804</vt:i4>
      </vt:variant>
      <vt:variant>
        <vt:i4>159</vt:i4>
      </vt:variant>
      <vt:variant>
        <vt:i4>0</vt:i4>
      </vt:variant>
      <vt:variant>
        <vt:i4>5</vt:i4>
      </vt:variant>
      <vt:variant>
        <vt:lpwstr>file://C:\Users\hfwang\AppData\hfwang\AppData\flchen\AppData\flchen\AppData\hfwang\AppData\flchen\AppData\hfwang\AppData\flchen\AppData\Local\Microsoft\Windows\Temporary Internet Files\flchen\AppData\Local\Microsoft\Windows\Temporary Internet Files\Content.Outlook\各部會回函\交通部1000720____業務委託民間辦理執行情形彙整表.doc</vt:lpwstr>
      </vt:variant>
      <vt:variant>
        <vt:lpwstr>	1,18907,18918,0,,對於受託者實施監督考核</vt:lpwstr>
      </vt:variant>
      <vt:variant>
        <vt:i4>1114160</vt:i4>
      </vt:variant>
      <vt:variant>
        <vt:i4>152</vt:i4>
      </vt:variant>
      <vt:variant>
        <vt:i4>0</vt:i4>
      </vt:variant>
      <vt:variant>
        <vt:i4>5</vt:i4>
      </vt:variant>
      <vt:variant>
        <vt:lpwstr/>
      </vt:variant>
      <vt:variant>
        <vt:lpwstr>_Toc309223872</vt:lpwstr>
      </vt:variant>
      <vt:variant>
        <vt:i4>1114160</vt:i4>
      </vt:variant>
      <vt:variant>
        <vt:i4>146</vt:i4>
      </vt:variant>
      <vt:variant>
        <vt:i4>0</vt:i4>
      </vt:variant>
      <vt:variant>
        <vt:i4>5</vt:i4>
      </vt:variant>
      <vt:variant>
        <vt:lpwstr/>
      </vt:variant>
      <vt:variant>
        <vt:lpwstr>_Toc309223871</vt:lpwstr>
      </vt:variant>
      <vt:variant>
        <vt:i4>1114160</vt:i4>
      </vt:variant>
      <vt:variant>
        <vt:i4>140</vt:i4>
      </vt:variant>
      <vt:variant>
        <vt:i4>0</vt:i4>
      </vt:variant>
      <vt:variant>
        <vt:i4>5</vt:i4>
      </vt:variant>
      <vt:variant>
        <vt:lpwstr/>
      </vt:variant>
      <vt:variant>
        <vt:lpwstr>_Toc309223870</vt:lpwstr>
      </vt:variant>
      <vt:variant>
        <vt:i4>1048624</vt:i4>
      </vt:variant>
      <vt:variant>
        <vt:i4>134</vt:i4>
      </vt:variant>
      <vt:variant>
        <vt:i4>0</vt:i4>
      </vt:variant>
      <vt:variant>
        <vt:i4>5</vt:i4>
      </vt:variant>
      <vt:variant>
        <vt:lpwstr/>
      </vt:variant>
      <vt:variant>
        <vt:lpwstr>_Toc309223869</vt:lpwstr>
      </vt:variant>
      <vt:variant>
        <vt:i4>1048624</vt:i4>
      </vt:variant>
      <vt:variant>
        <vt:i4>128</vt:i4>
      </vt:variant>
      <vt:variant>
        <vt:i4>0</vt:i4>
      </vt:variant>
      <vt:variant>
        <vt:i4>5</vt:i4>
      </vt:variant>
      <vt:variant>
        <vt:lpwstr/>
      </vt:variant>
      <vt:variant>
        <vt:lpwstr>_Toc309223868</vt:lpwstr>
      </vt:variant>
      <vt:variant>
        <vt:i4>1048624</vt:i4>
      </vt:variant>
      <vt:variant>
        <vt:i4>122</vt:i4>
      </vt:variant>
      <vt:variant>
        <vt:i4>0</vt:i4>
      </vt:variant>
      <vt:variant>
        <vt:i4>5</vt:i4>
      </vt:variant>
      <vt:variant>
        <vt:lpwstr/>
      </vt:variant>
      <vt:variant>
        <vt:lpwstr>_Toc309223867</vt:lpwstr>
      </vt:variant>
      <vt:variant>
        <vt:i4>1048624</vt:i4>
      </vt:variant>
      <vt:variant>
        <vt:i4>116</vt:i4>
      </vt:variant>
      <vt:variant>
        <vt:i4>0</vt:i4>
      </vt:variant>
      <vt:variant>
        <vt:i4>5</vt:i4>
      </vt:variant>
      <vt:variant>
        <vt:lpwstr/>
      </vt:variant>
      <vt:variant>
        <vt:lpwstr>_Toc309223866</vt:lpwstr>
      </vt:variant>
      <vt:variant>
        <vt:i4>1048624</vt:i4>
      </vt:variant>
      <vt:variant>
        <vt:i4>110</vt:i4>
      </vt:variant>
      <vt:variant>
        <vt:i4>0</vt:i4>
      </vt:variant>
      <vt:variant>
        <vt:i4>5</vt:i4>
      </vt:variant>
      <vt:variant>
        <vt:lpwstr/>
      </vt:variant>
      <vt:variant>
        <vt:lpwstr>_Toc309223865</vt:lpwstr>
      </vt:variant>
      <vt:variant>
        <vt:i4>1048624</vt:i4>
      </vt:variant>
      <vt:variant>
        <vt:i4>104</vt:i4>
      </vt:variant>
      <vt:variant>
        <vt:i4>0</vt:i4>
      </vt:variant>
      <vt:variant>
        <vt:i4>5</vt:i4>
      </vt:variant>
      <vt:variant>
        <vt:lpwstr/>
      </vt:variant>
      <vt:variant>
        <vt:lpwstr>_Toc309223864</vt:lpwstr>
      </vt:variant>
      <vt:variant>
        <vt:i4>1048624</vt:i4>
      </vt:variant>
      <vt:variant>
        <vt:i4>98</vt:i4>
      </vt:variant>
      <vt:variant>
        <vt:i4>0</vt:i4>
      </vt:variant>
      <vt:variant>
        <vt:i4>5</vt:i4>
      </vt:variant>
      <vt:variant>
        <vt:lpwstr/>
      </vt:variant>
      <vt:variant>
        <vt:lpwstr>_Toc309223863</vt:lpwstr>
      </vt:variant>
      <vt:variant>
        <vt:i4>1048624</vt:i4>
      </vt:variant>
      <vt:variant>
        <vt:i4>92</vt:i4>
      </vt:variant>
      <vt:variant>
        <vt:i4>0</vt:i4>
      </vt:variant>
      <vt:variant>
        <vt:i4>5</vt:i4>
      </vt:variant>
      <vt:variant>
        <vt:lpwstr/>
      </vt:variant>
      <vt:variant>
        <vt:lpwstr>_Toc309223862</vt:lpwstr>
      </vt:variant>
      <vt:variant>
        <vt:i4>1048624</vt:i4>
      </vt:variant>
      <vt:variant>
        <vt:i4>86</vt:i4>
      </vt:variant>
      <vt:variant>
        <vt:i4>0</vt:i4>
      </vt:variant>
      <vt:variant>
        <vt:i4>5</vt:i4>
      </vt:variant>
      <vt:variant>
        <vt:lpwstr/>
      </vt:variant>
      <vt:variant>
        <vt:lpwstr>_Toc309223861</vt:lpwstr>
      </vt:variant>
      <vt:variant>
        <vt:i4>1048624</vt:i4>
      </vt:variant>
      <vt:variant>
        <vt:i4>80</vt:i4>
      </vt:variant>
      <vt:variant>
        <vt:i4>0</vt:i4>
      </vt:variant>
      <vt:variant>
        <vt:i4>5</vt:i4>
      </vt:variant>
      <vt:variant>
        <vt:lpwstr/>
      </vt:variant>
      <vt:variant>
        <vt:lpwstr>_Toc309223860</vt:lpwstr>
      </vt:variant>
      <vt:variant>
        <vt:i4>1245232</vt:i4>
      </vt:variant>
      <vt:variant>
        <vt:i4>74</vt:i4>
      </vt:variant>
      <vt:variant>
        <vt:i4>0</vt:i4>
      </vt:variant>
      <vt:variant>
        <vt:i4>5</vt:i4>
      </vt:variant>
      <vt:variant>
        <vt:lpwstr/>
      </vt:variant>
      <vt:variant>
        <vt:lpwstr>_Toc309223859</vt:lpwstr>
      </vt:variant>
      <vt:variant>
        <vt:i4>1245232</vt:i4>
      </vt:variant>
      <vt:variant>
        <vt:i4>68</vt:i4>
      </vt:variant>
      <vt:variant>
        <vt:i4>0</vt:i4>
      </vt:variant>
      <vt:variant>
        <vt:i4>5</vt:i4>
      </vt:variant>
      <vt:variant>
        <vt:lpwstr/>
      </vt:variant>
      <vt:variant>
        <vt:lpwstr>_Toc309223858</vt:lpwstr>
      </vt:variant>
      <vt:variant>
        <vt:i4>1245232</vt:i4>
      </vt:variant>
      <vt:variant>
        <vt:i4>62</vt:i4>
      </vt:variant>
      <vt:variant>
        <vt:i4>0</vt:i4>
      </vt:variant>
      <vt:variant>
        <vt:i4>5</vt:i4>
      </vt:variant>
      <vt:variant>
        <vt:lpwstr/>
      </vt:variant>
      <vt:variant>
        <vt:lpwstr>_Toc309223857</vt:lpwstr>
      </vt:variant>
      <vt:variant>
        <vt:i4>1245232</vt:i4>
      </vt:variant>
      <vt:variant>
        <vt:i4>56</vt:i4>
      </vt:variant>
      <vt:variant>
        <vt:i4>0</vt:i4>
      </vt:variant>
      <vt:variant>
        <vt:i4>5</vt:i4>
      </vt:variant>
      <vt:variant>
        <vt:lpwstr/>
      </vt:variant>
      <vt:variant>
        <vt:lpwstr>_Toc309223856</vt:lpwstr>
      </vt:variant>
      <vt:variant>
        <vt:i4>1245232</vt:i4>
      </vt:variant>
      <vt:variant>
        <vt:i4>50</vt:i4>
      </vt:variant>
      <vt:variant>
        <vt:i4>0</vt:i4>
      </vt:variant>
      <vt:variant>
        <vt:i4>5</vt:i4>
      </vt:variant>
      <vt:variant>
        <vt:lpwstr/>
      </vt:variant>
      <vt:variant>
        <vt:lpwstr>_Toc309223855</vt:lpwstr>
      </vt:variant>
      <vt:variant>
        <vt:i4>1245232</vt:i4>
      </vt:variant>
      <vt:variant>
        <vt:i4>44</vt:i4>
      </vt:variant>
      <vt:variant>
        <vt:i4>0</vt:i4>
      </vt:variant>
      <vt:variant>
        <vt:i4>5</vt:i4>
      </vt:variant>
      <vt:variant>
        <vt:lpwstr/>
      </vt:variant>
      <vt:variant>
        <vt:lpwstr>_Toc309223854</vt:lpwstr>
      </vt:variant>
      <vt:variant>
        <vt:i4>1245232</vt:i4>
      </vt:variant>
      <vt:variant>
        <vt:i4>38</vt:i4>
      </vt:variant>
      <vt:variant>
        <vt:i4>0</vt:i4>
      </vt:variant>
      <vt:variant>
        <vt:i4>5</vt:i4>
      </vt:variant>
      <vt:variant>
        <vt:lpwstr/>
      </vt:variant>
      <vt:variant>
        <vt:lpwstr>_Toc309223853</vt:lpwstr>
      </vt:variant>
      <vt:variant>
        <vt:i4>1245232</vt:i4>
      </vt:variant>
      <vt:variant>
        <vt:i4>32</vt:i4>
      </vt:variant>
      <vt:variant>
        <vt:i4>0</vt:i4>
      </vt:variant>
      <vt:variant>
        <vt:i4>5</vt:i4>
      </vt:variant>
      <vt:variant>
        <vt:lpwstr/>
      </vt:variant>
      <vt:variant>
        <vt:lpwstr>_Toc309223852</vt:lpwstr>
      </vt:variant>
      <vt:variant>
        <vt:i4>1245232</vt:i4>
      </vt:variant>
      <vt:variant>
        <vt:i4>26</vt:i4>
      </vt:variant>
      <vt:variant>
        <vt:i4>0</vt:i4>
      </vt:variant>
      <vt:variant>
        <vt:i4>5</vt:i4>
      </vt:variant>
      <vt:variant>
        <vt:lpwstr/>
      </vt:variant>
      <vt:variant>
        <vt:lpwstr>_Toc309223851</vt:lpwstr>
      </vt:variant>
      <vt:variant>
        <vt:i4>1245232</vt:i4>
      </vt:variant>
      <vt:variant>
        <vt:i4>20</vt:i4>
      </vt:variant>
      <vt:variant>
        <vt:i4>0</vt:i4>
      </vt:variant>
      <vt:variant>
        <vt:i4>5</vt:i4>
      </vt:variant>
      <vt:variant>
        <vt:lpwstr/>
      </vt:variant>
      <vt:variant>
        <vt:lpwstr>_Toc309223850</vt:lpwstr>
      </vt:variant>
      <vt:variant>
        <vt:i4>1179696</vt:i4>
      </vt:variant>
      <vt:variant>
        <vt:i4>14</vt:i4>
      </vt:variant>
      <vt:variant>
        <vt:i4>0</vt:i4>
      </vt:variant>
      <vt:variant>
        <vt:i4>5</vt:i4>
      </vt:variant>
      <vt:variant>
        <vt:lpwstr/>
      </vt:variant>
      <vt:variant>
        <vt:lpwstr>_Toc309223849</vt:lpwstr>
      </vt:variant>
      <vt:variant>
        <vt:i4>1179696</vt:i4>
      </vt:variant>
      <vt:variant>
        <vt:i4>8</vt:i4>
      </vt:variant>
      <vt:variant>
        <vt:i4>0</vt:i4>
      </vt:variant>
      <vt:variant>
        <vt:i4>5</vt:i4>
      </vt:variant>
      <vt:variant>
        <vt:lpwstr/>
      </vt:variant>
      <vt:variant>
        <vt:lpwstr>_Toc309223848</vt:lpwstr>
      </vt:variant>
      <vt:variant>
        <vt:i4>1179696</vt:i4>
      </vt:variant>
      <vt:variant>
        <vt:i4>2</vt:i4>
      </vt:variant>
      <vt:variant>
        <vt:i4>0</vt:i4>
      </vt:variant>
      <vt:variant>
        <vt:i4>5</vt:i4>
      </vt:variant>
      <vt:variant>
        <vt:lpwstr/>
      </vt:variant>
      <vt:variant>
        <vt:lpwstr>_Toc309223847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4</cp:revision>
  <cp:lastPrinted>2011-11-15T03:04:00Z</cp:lastPrinted>
  <dcterms:created xsi:type="dcterms:W3CDTF">2011-11-21T03:22:00Z</dcterms:created>
  <dcterms:modified xsi:type="dcterms:W3CDTF">2011-11-21T03:35:00Z</dcterms:modified>
</cp:coreProperties>
</file>