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E0769" w:rsidRDefault="00CB192A" w:rsidP="00D35181">
      <w:pPr>
        <w:pStyle w:val="af2"/>
        <w:rPr>
          <w:rFonts w:hAnsi="標楷體"/>
        </w:rPr>
      </w:pPr>
      <w:r>
        <w:rPr>
          <w:rFonts w:hAnsi="標楷體" w:hint="eastAsia"/>
        </w:rPr>
        <w:t>調查</w:t>
      </w:r>
      <w:r w:rsidR="00D75644" w:rsidRPr="000E0769">
        <w:rPr>
          <w:rFonts w:hAnsi="標楷體"/>
        </w:rPr>
        <w:t>報告</w:t>
      </w:r>
    </w:p>
    <w:p w:rsidR="00E25849" w:rsidRPr="000E0769" w:rsidRDefault="00E25849" w:rsidP="001F2C61">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E0769">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F2C61" w:rsidRPr="001F2C61">
        <w:rPr>
          <w:rFonts w:hAnsi="標楷體" w:hint="eastAsia"/>
        </w:rPr>
        <w:t>據訴，法務部調查局彰化縣調查站偵辦渠等貪污治罪條例案件，隱匿共同被告有利渠之證述，並製作不實調查筆錄，嗣臺灣彰化地方法院檢察署檢察官逕依前揭不實筆錄，率予聲請羈押；另該署於拘提渠期間，未考量渠罹患糖尿病，反而拒絕渠購買麵包之要求，涉有侵害人權等情案。</w:t>
      </w:r>
    </w:p>
    <w:p w:rsidR="00E25849" w:rsidRPr="000E0769" w:rsidRDefault="00D00835"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ascii="Times New Roman" w:hAnsi="Times New Roman" w:hint="eastAsia"/>
          <w:bCs w:val="0"/>
        </w:rPr>
        <w:t>調查意見</w:t>
      </w:r>
      <w:r w:rsidR="00E25849" w:rsidRPr="000E0769">
        <w:rPr>
          <w:rFonts w:hAnsi="標楷體"/>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432C3" w:rsidRDefault="00710444" w:rsidP="00710444">
      <w:pPr>
        <w:pStyle w:val="10"/>
        <w:ind w:left="680" w:firstLine="680"/>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6D1ED5">
        <w:rPr>
          <w:rFonts w:hAnsi="標楷體" w:hint="eastAsia"/>
          <w:bCs/>
          <w:noProof/>
          <w:szCs w:val="52"/>
        </w:rPr>
        <w:t>據訴，</w:t>
      </w:r>
      <w:r w:rsidRPr="006D1ED5">
        <w:rPr>
          <w:rFonts w:hAnsi="標楷體" w:hint="eastAsia"/>
        </w:rPr>
        <w:t>法務部調查局彰化縣調查站偵辦</w:t>
      </w:r>
      <w:r w:rsidR="00701132" w:rsidRPr="006D1ED5">
        <w:rPr>
          <w:rFonts w:hAnsi="標楷體" w:hint="eastAsia"/>
        </w:rPr>
        <w:t>陳訴人</w:t>
      </w:r>
      <w:r w:rsidRPr="006D1ED5">
        <w:rPr>
          <w:rFonts w:hAnsi="標楷體" w:hint="eastAsia"/>
        </w:rPr>
        <w:t>等貪污治罪條例案件，隱匿共同被告有利</w:t>
      </w:r>
      <w:r w:rsidR="00701132" w:rsidRPr="006D1ED5">
        <w:rPr>
          <w:rFonts w:hAnsi="標楷體" w:hint="eastAsia"/>
        </w:rPr>
        <w:t>陳訴人</w:t>
      </w:r>
      <w:r w:rsidRPr="006D1ED5">
        <w:rPr>
          <w:rFonts w:hAnsi="標楷體" w:hint="eastAsia"/>
        </w:rPr>
        <w:t>之證述，並製作不實調查筆錄，嗣臺灣彰化地方法院檢察署檢察官逕依前揭不實筆錄，率予聲請羈押；另該署於拘提</w:t>
      </w:r>
      <w:r w:rsidR="00701132" w:rsidRPr="006D1ED5">
        <w:rPr>
          <w:rFonts w:hAnsi="標楷體" w:hint="eastAsia"/>
        </w:rPr>
        <w:t>陳訴人</w:t>
      </w:r>
      <w:r w:rsidRPr="006D1ED5">
        <w:rPr>
          <w:rFonts w:hAnsi="標楷體" w:hint="eastAsia"/>
        </w:rPr>
        <w:t>期間，未考量</w:t>
      </w:r>
      <w:r w:rsidR="00701132" w:rsidRPr="006D1ED5">
        <w:rPr>
          <w:rFonts w:hAnsi="標楷體" w:hint="eastAsia"/>
        </w:rPr>
        <w:t>陳訴人</w:t>
      </w:r>
      <w:r w:rsidRPr="006D1ED5">
        <w:rPr>
          <w:rFonts w:hAnsi="標楷體" w:hint="eastAsia"/>
        </w:rPr>
        <w:t>罹患糖尿病，反而拒絕</w:t>
      </w:r>
      <w:r w:rsidR="00701132" w:rsidRPr="006D1ED5">
        <w:rPr>
          <w:rFonts w:hAnsi="標楷體" w:hint="eastAsia"/>
        </w:rPr>
        <w:t>陳訴人</w:t>
      </w:r>
      <w:r w:rsidRPr="006D1ED5">
        <w:rPr>
          <w:rFonts w:hAnsi="標楷體" w:hint="eastAsia"/>
        </w:rPr>
        <w:t>購買麵包之要求，涉有侵害人權</w:t>
      </w:r>
      <w:r w:rsidRPr="006D1ED5">
        <w:rPr>
          <w:rFonts w:hint="eastAsia"/>
          <w:noProof/>
        </w:rPr>
        <w:t>等情</w:t>
      </w:r>
      <w:r w:rsidRPr="006D1ED5">
        <w:rPr>
          <w:rFonts w:hAnsi="標楷體"/>
        </w:rPr>
        <w:t>案，</w:t>
      </w:r>
      <w:r w:rsidRPr="006D1ED5">
        <w:rPr>
          <w:rFonts w:hAnsi="標楷體"/>
          <w:bCs/>
        </w:rPr>
        <w:t>經本院</w:t>
      </w:r>
      <w:r w:rsidRPr="006D1ED5">
        <w:rPr>
          <w:rFonts w:hAnsi="標楷體" w:hint="eastAsia"/>
          <w:bCs/>
        </w:rPr>
        <w:t>於106年6月20日詢問陳訴人，釐清相關陳訴要旨，嗣於106年7月24日赴最高法院閱覽本案司法偵審案卷，並擇要複印攜回；再於106年8月9日向臺灣彰化地方法院</w:t>
      </w:r>
      <w:r w:rsidR="00BC468D" w:rsidRPr="006D1ED5">
        <w:rPr>
          <w:rFonts w:hAnsi="標楷體" w:hint="eastAsia"/>
          <w:bCs/>
        </w:rPr>
        <w:t>（下稱彰化地院）</w:t>
      </w:r>
      <w:r w:rsidRPr="006D1ED5">
        <w:rPr>
          <w:rFonts w:hAnsi="標楷體" w:hint="eastAsia"/>
          <w:bCs/>
        </w:rPr>
        <w:t>、臺灣彰化地方法院檢察署(下稱彰化地檢署)及法務部</w:t>
      </w:r>
      <w:r w:rsidRPr="006D1ED5">
        <w:rPr>
          <w:rFonts w:hAnsi="標楷體" w:hint="eastAsia"/>
        </w:rPr>
        <w:t>調查局彰化縣調查站（下稱彰化縣調</w:t>
      </w:r>
      <w:r w:rsidR="000B5629" w:rsidRPr="006D1ED5">
        <w:rPr>
          <w:rFonts w:hAnsi="標楷體" w:hint="eastAsia"/>
        </w:rPr>
        <w:t>查</w:t>
      </w:r>
      <w:r w:rsidRPr="006D1ED5">
        <w:rPr>
          <w:rFonts w:hAnsi="標楷體" w:hint="eastAsia"/>
        </w:rPr>
        <w:t>站）</w:t>
      </w:r>
      <w:r w:rsidRPr="006D1ED5">
        <w:rPr>
          <w:rFonts w:hAnsi="標楷體" w:hint="eastAsia"/>
          <w:bCs/>
        </w:rPr>
        <w:t>等機關調閱卷證資料；另於106年10月16日辦理諮詢會議，諮詢醫學領域專家學者1名；106年11月20日及24日分別詢問彰化地檢署及</w:t>
      </w:r>
      <w:r w:rsidRPr="006D1ED5">
        <w:rPr>
          <w:rFonts w:hAnsi="標楷體" w:hint="eastAsia"/>
        </w:rPr>
        <w:t>彰化縣調查站</w:t>
      </w:r>
      <w:r w:rsidRPr="006D1ED5">
        <w:rPr>
          <w:rFonts w:hAnsi="標楷體" w:hint="eastAsia"/>
          <w:bCs/>
        </w:rPr>
        <w:t>承辦本案之相關業務人員，並於106年12月25日</w:t>
      </w:r>
      <w:r w:rsidR="000217FC" w:rsidRPr="006D1ED5">
        <w:rPr>
          <w:rFonts w:hAnsi="標楷體" w:hint="eastAsia"/>
          <w:bCs/>
        </w:rPr>
        <w:t>分別詢問法務部矯正署（下稱矯正署）吳主任秘書澤生、矯正署彰化看守所（下稱彰化看守所）沈秘書淑慧</w:t>
      </w:r>
      <w:r w:rsidR="000217FC" w:rsidRPr="006D1ED5">
        <w:rPr>
          <w:rFonts w:hint="eastAsia"/>
        </w:rPr>
        <w:t>及本案相關主管人員，</w:t>
      </w:r>
      <w:r w:rsidR="000217FC" w:rsidRPr="006D1ED5">
        <w:rPr>
          <w:rFonts w:hAnsi="標楷體" w:hint="eastAsia"/>
          <w:bCs/>
        </w:rPr>
        <w:t>再於同月27日詢問法務部蔡政務次長碧仲</w:t>
      </w:r>
      <w:r w:rsidRPr="006D1ED5">
        <w:rPr>
          <w:rFonts w:hint="eastAsia"/>
        </w:rPr>
        <w:t>，</w:t>
      </w:r>
      <w:r w:rsidRPr="006D1ED5">
        <w:rPr>
          <w:bCs/>
          <w:szCs w:val="32"/>
        </w:rPr>
        <w:t>業調查竣事，</w:t>
      </w:r>
      <w:r w:rsidRPr="006D1ED5">
        <w:rPr>
          <w:rFonts w:hint="eastAsia"/>
        </w:rPr>
        <w:t>茲臚列調查意見如下：</w:t>
      </w:r>
    </w:p>
    <w:p w:rsidR="005F2814" w:rsidRDefault="00CB74CB" w:rsidP="00CB74CB">
      <w:pPr>
        <w:pStyle w:val="2"/>
        <w:rPr>
          <w:b/>
        </w:rPr>
      </w:pPr>
      <w:r w:rsidRPr="00731FB1">
        <w:rPr>
          <w:rFonts w:hint="eastAsia"/>
          <w:b/>
        </w:rPr>
        <w:t>有關陳訴人訴稱，</w:t>
      </w:r>
      <w:r w:rsidRPr="00E41D02">
        <w:rPr>
          <w:rFonts w:hint="eastAsia"/>
          <w:b/>
        </w:rPr>
        <w:t>彰化縣調查站</w:t>
      </w:r>
      <w:r w:rsidRPr="00731FB1">
        <w:rPr>
          <w:rFonts w:hint="eastAsia"/>
          <w:b/>
        </w:rPr>
        <w:t>偵辦渠等貪污治罪條</w:t>
      </w:r>
      <w:r w:rsidRPr="00731FB1">
        <w:rPr>
          <w:rFonts w:hint="eastAsia"/>
          <w:b/>
        </w:rPr>
        <w:lastRenderedPageBreak/>
        <w:t>例案件，隱匿共同被告有利渠之證述，並製作不實調查筆錄，致其遭承辦檢察官依該不實筆錄，率予聲請羈押等情，</w:t>
      </w:r>
      <w:r w:rsidRPr="006D1ED5">
        <w:rPr>
          <w:rFonts w:hint="eastAsia"/>
          <w:b/>
        </w:rPr>
        <w:t>經查上開調查筆錄雖</w:t>
      </w:r>
      <w:r w:rsidR="00116818" w:rsidRPr="006D1ED5">
        <w:rPr>
          <w:rFonts w:hint="eastAsia"/>
          <w:b/>
        </w:rPr>
        <w:t>未逐一記載個別問題、回答內容，而</w:t>
      </w:r>
      <w:r w:rsidRPr="006D1ED5">
        <w:rPr>
          <w:rFonts w:hint="eastAsia"/>
          <w:b/>
        </w:rPr>
        <w:t>有</w:t>
      </w:r>
      <w:r w:rsidR="00701132" w:rsidRPr="006D1ED5">
        <w:rPr>
          <w:rFonts w:hint="eastAsia"/>
          <w:b/>
        </w:rPr>
        <w:t>未臻詳盡</w:t>
      </w:r>
      <w:r w:rsidRPr="006D1ED5">
        <w:rPr>
          <w:rFonts w:hint="eastAsia"/>
          <w:b/>
        </w:rPr>
        <w:t>之處，</w:t>
      </w:r>
      <w:r w:rsidRPr="00731FB1">
        <w:rPr>
          <w:rFonts w:hint="eastAsia"/>
          <w:b/>
        </w:rPr>
        <w:t>惟並非作為本案檢察官聲請羈押陳訴人之理由，亦非彰化地院裁准羈押之主要理由，爰尚難認該筆錄記載之瑕疵與陳訴人依法所受之羈押處分間具有因果關係，陳訴人此節所訴容有誤會</w:t>
      </w:r>
      <w:r w:rsidR="00A346F2" w:rsidRPr="00B93922">
        <w:rPr>
          <w:rFonts w:hint="eastAsia"/>
          <w:b/>
        </w:rPr>
        <w:t>。</w:t>
      </w:r>
      <w:r w:rsidRPr="00731FB1">
        <w:rPr>
          <w:rFonts w:hint="eastAsia"/>
          <w:b/>
        </w:rPr>
        <w:t>惟為確保偵查證據之正確性與完整性，相關調查筆錄及偵訊筆錄之製作，允宜力求確實，</w:t>
      </w:r>
      <w:r w:rsidR="00A346F2" w:rsidRPr="00A346F2">
        <w:rPr>
          <w:rFonts w:hAnsi="標楷體" w:hint="eastAsia"/>
          <w:b/>
          <w:noProof/>
          <w:szCs w:val="52"/>
        </w:rPr>
        <w:t>倘係總結當事人先後之數句陳述內容而予以綜整後記錄者，允宜將經綜整後之</w:t>
      </w:r>
      <w:r w:rsidR="00A346F2" w:rsidRPr="006D1ED5">
        <w:rPr>
          <w:rFonts w:hAnsi="標楷體" w:hint="eastAsia"/>
          <w:b/>
          <w:noProof/>
          <w:szCs w:val="52"/>
        </w:rPr>
        <w:t>內容向當事人覆述、詢明</w:t>
      </w:r>
      <w:r w:rsidR="00013696" w:rsidRPr="006D1ED5">
        <w:rPr>
          <w:rFonts w:hAnsi="標楷體" w:hint="eastAsia"/>
          <w:noProof/>
          <w:szCs w:val="52"/>
        </w:rPr>
        <w:t>，</w:t>
      </w:r>
      <w:r w:rsidR="00013696" w:rsidRPr="006D1ED5">
        <w:rPr>
          <w:rFonts w:hAnsi="標楷體" w:hint="eastAsia"/>
          <w:b/>
          <w:noProof/>
          <w:szCs w:val="52"/>
        </w:rPr>
        <w:t>並將詢答過程詳實記錄</w:t>
      </w:r>
      <w:r w:rsidR="00A346F2" w:rsidRPr="006D1ED5">
        <w:rPr>
          <w:rFonts w:hint="eastAsia"/>
          <w:b/>
        </w:rPr>
        <w:t>；</w:t>
      </w:r>
      <w:r w:rsidRPr="006D1ED5">
        <w:rPr>
          <w:rFonts w:hint="eastAsia"/>
          <w:b/>
        </w:rPr>
        <w:t>檢察官並應</w:t>
      </w:r>
      <w:r w:rsidR="00F74730" w:rsidRPr="006D1ED5">
        <w:rPr>
          <w:rFonts w:hint="eastAsia"/>
          <w:b/>
        </w:rPr>
        <w:t>參照相關規定，</w:t>
      </w:r>
      <w:r w:rsidRPr="006D1ED5">
        <w:rPr>
          <w:rFonts w:hint="eastAsia"/>
          <w:b/>
        </w:rPr>
        <w:t>確認調查筆錄記載之</w:t>
      </w:r>
      <w:r w:rsidR="00F74730" w:rsidRPr="006D1ED5">
        <w:rPr>
          <w:rFonts w:hint="eastAsia"/>
          <w:b/>
        </w:rPr>
        <w:t>任意性與</w:t>
      </w:r>
      <w:r w:rsidRPr="006D1ED5">
        <w:rPr>
          <w:rFonts w:hint="eastAsia"/>
          <w:b/>
        </w:rPr>
        <w:t>真實性，</w:t>
      </w:r>
      <w:r w:rsidRPr="00731FB1">
        <w:rPr>
          <w:rFonts w:hint="eastAsia"/>
          <w:b/>
        </w:rPr>
        <w:t>庶免冤抑。</w:t>
      </w:r>
    </w:p>
    <w:p w:rsidR="000017CF" w:rsidRPr="001B2325" w:rsidRDefault="001B2325" w:rsidP="000017CF">
      <w:pPr>
        <w:pStyle w:val="3"/>
      </w:pPr>
      <w:r w:rsidRPr="006B44EF">
        <w:rPr>
          <w:rFonts w:hint="eastAsia"/>
        </w:rPr>
        <w:t>刑事訴訟法第41條第1項規定</w:t>
      </w:r>
      <w:r w:rsidRPr="006B44EF">
        <w:rPr>
          <w:rFonts w:hAnsi="標楷體" w:hint="eastAsia"/>
        </w:rPr>
        <w:t>﹕「</w:t>
      </w:r>
      <w:r w:rsidRPr="006B44EF">
        <w:rPr>
          <w:rFonts w:hint="eastAsia"/>
        </w:rPr>
        <w:t>訊問被告、自訴人、證人、鑑定人及通譯，應當場制作筆錄，記載左列事項：一、對於受訊問人之訊問及其陳述。</w:t>
      </w:r>
      <w:r w:rsidRPr="006B44EF">
        <w:rPr>
          <w:rFonts w:hAnsi="標楷體" w:hint="eastAsia"/>
        </w:rPr>
        <w:t>……</w:t>
      </w:r>
      <w:r w:rsidRPr="006B44EF">
        <w:rPr>
          <w:rFonts w:ascii="新細明體" w:eastAsia="新細明體" w:hAnsi="新細明體" w:hint="eastAsia"/>
        </w:rPr>
        <w:t>」</w:t>
      </w:r>
      <w:r w:rsidRPr="006B44EF">
        <w:rPr>
          <w:rFonts w:hint="eastAsia"/>
        </w:rPr>
        <w:t>第43條之1</w:t>
      </w:r>
      <w:r>
        <w:rPr>
          <w:rFonts w:hint="eastAsia"/>
        </w:rPr>
        <w:t>第1項</w:t>
      </w:r>
      <w:r w:rsidRPr="006B44EF">
        <w:rPr>
          <w:rFonts w:hint="eastAsia"/>
        </w:rPr>
        <w:t>規定</w:t>
      </w:r>
      <w:r w:rsidRPr="006B44EF">
        <w:rPr>
          <w:rFonts w:hAnsi="標楷體" w:hint="eastAsia"/>
        </w:rPr>
        <w:t>﹕「</w:t>
      </w:r>
      <w:r w:rsidRPr="006B44EF">
        <w:rPr>
          <w:rFonts w:hint="eastAsia"/>
        </w:rPr>
        <w:t>第41條、第42條之規定，於檢察事務官、司法警察官、司法警察行詢問、搜索、扣押時，準用之</w:t>
      </w:r>
      <w:r>
        <w:rPr>
          <w:rFonts w:hint="eastAsia"/>
        </w:rPr>
        <w:t>。」又同法</w:t>
      </w:r>
      <w:r w:rsidRPr="006B44EF">
        <w:rPr>
          <w:rFonts w:hint="eastAsia"/>
        </w:rPr>
        <w:t>第100條之1規定</w:t>
      </w:r>
      <w:r w:rsidRPr="006B44EF">
        <w:rPr>
          <w:rFonts w:hAnsi="標楷體" w:hint="eastAsia"/>
        </w:rPr>
        <w:t>﹕「（</w:t>
      </w:r>
      <w:r w:rsidRPr="006B44EF">
        <w:rPr>
          <w:rFonts w:hint="eastAsia"/>
        </w:rPr>
        <w:t>第1項</w:t>
      </w:r>
      <w:r w:rsidRPr="006B44EF">
        <w:rPr>
          <w:rFonts w:hAnsi="標楷體" w:hint="eastAsia"/>
        </w:rPr>
        <w:t>）</w:t>
      </w:r>
      <w:r w:rsidRPr="006B44EF">
        <w:rPr>
          <w:rFonts w:hint="eastAsia"/>
        </w:rPr>
        <w:t>訊問被告，應全程連續錄音；必要時，並應全程連續錄影。但有急迫情況且經記明筆錄者，不在此限。</w:t>
      </w:r>
      <w:r w:rsidRPr="006B44EF">
        <w:rPr>
          <w:rFonts w:hAnsi="標楷體" w:hint="eastAsia"/>
        </w:rPr>
        <w:t>（</w:t>
      </w:r>
      <w:r w:rsidRPr="006B44EF">
        <w:rPr>
          <w:rFonts w:hint="eastAsia"/>
        </w:rPr>
        <w:t>第2項</w:t>
      </w:r>
      <w:r w:rsidRPr="006B44EF">
        <w:rPr>
          <w:rFonts w:hAnsi="標楷體" w:hint="eastAsia"/>
        </w:rPr>
        <w:t>）</w:t>
      </w:r>
      <w:r w:rsidRPr="006B44EF">
        <w:rPr>
          <w:rFonts w:hint="eastAsia"/>
        </w:rPr>
        <w:t>筆錄內所載之被告陳述與錄音或錄影之內容不符者，除有前項但書情形外，其不符之部分，不得作為證據。</w:t>
      </w:r>
      <w:r w:rsidRPr="006B44EF">
        <w:rPr>
          <w:rFonts w:hAnsi="標楷體" w:hint="eastAsia"/>
        </w:rPr>
        <w:t>……</w:t>
      </w:r>
      <w:r w:rsidRPr="006B44EF">
        <w:rPr>
          <w:rFonts w:ascii="新細明體" w:eastAsia="新細明體" w:hAnsi="新細明體" w:hint="eastAsia"/>
        </w:rPr>
        <w:t>」</w:t>
      </w:r>
      <w:r w:rsidRPr="007C7A65">
        <w:rPr>
          <w:rFonts w:hAnsi="標楷體" w:hint="eastAsia"/>
        </w:rPr>
        <w:t>及</w:t>
      </w:r>
      <w:r w:rsidRPr="006B44EF">
        <w:rPr>
          <w:rFonts w:hint="eastAsia"/>
        </w:rPr>
        <w:t>第100條之2規定</w:t>
      </w:r>
      <w:r w:rsidRPr="006B44EF">
        <w:rPr>
          <w:rFonts w:hAnsi="標楷體" w:hint="eastAsia"/>
        </w:rPr>
        <w:t>﹕「</w:t>
      </w:r>
      <w:r w:rsidRPr="006B44EF">
        <w:rPr>
          <w:rFonts w:hint="eastAsia"/>
        </w:rPr>
        <w:t>本章之規定，於司法警察官或司法警察詢問犯罪嫌疑人時，準用之。</w:t>
      </w:r>
      <w:r w:rsidRPr="006B44EF">
        <w:rPr>
          <w:rFonts w:ascii="新細明體" w:eastAsia="新細明體" w:hAnsi="新細明體" w:hint="eastAsia"/>
        </w:rPr>
        <w:t>」</w:t>
      </w:r>
      <w:r w:rsidRPr="006B44EF">
        <w:rPr>
          <w:rFonts w:hint="eastAsia"/>
        </w:rPr>
        <w:t>法務部調查局訂頒之「犯罪調查作業手冊」第4章第2節第9項第1款第4點</w:t>
      </w:r>
      <w:r w:rsidRPr="006B44EF">
        <w:rPr>
          <w:rFonts w:ascii="新細明體" w:eastAsia="新細明體" w:hAnsi="新細明體" w:hint="eastAsia"/>
        </w:rPr>
        <w:t>、</w:t>
      </w:r>
      <w:r w:rsidRPr="006B44EF">
        <w:rPr>
          <w:rFonts w:hint="eastAsia"/>
        </w:rPr>
        <w:t>第2款第7點及第10點</w:t>
      </w:r>
      <w:r>
        <w:rPr>
          <w:rFonts w:hint="eastAsia"/>
        </w:rPr>
        <w:t>明</w:t>
      </w:r>
      <w:r w:rsidRPr="006B44EF">
        <w:rPr>
          <w:rFonts w:hint="eastAsia"/>
        </w:rPr>
        <w:t>定：製作調查筆錄應採一問一答方式為之</w:t>
      </w:r>
      <w:r w:rsidRPr="006B44EF">
        <w:rPr>
          <w:rFonts w:ascii="新細明體" w:eastAsia="新細明體" w:hAnsi="新細明體" w:hint="eastAsia"/>
        </w:rPr>
        <w:t>；</w:t>
      </w:r>
      <w:r w:rsidRPr="006B44EF">
        <w:rPr>
          <w:rFonts w:hint="eastAsia"/>
        </w:rPr>
        <w:t>詢問人應對每一問題與回答先覆述</w:t>
      </w:r>
      <w:r w:rsidR="00C76726" w:rsidRPr="00E41D02">
        <w:rPr>
          <w:rFonts w:hint="eastAsia"/>
        </w:rPr>
        <w:t>一</w:t>
      </w:r>
      <w:r w:rsidRPr="006B44EF">
        <w:rPr>
          <w:rFonts w:hint="eastAsia"/>
        </w:rPr>
        <w:t>遍，確認與受詢問人明示意思相符</w:t>
      </w:r>
      <w:r w:rsidRPr="006B44EF">
        <w:rPr>
          <w:rFonts w:ascii="新細明體" w:eastAsia="新細明體" w:hAnsi="新細明體" w:hint="eastAsia"/>
        </w:rPr>
        <w:t>；</w:t>
      </w:r>
      <w:r w:rsidRPr="006B44EF">
        <w:rPr>
          <w:rFonts w:hint="eastAsia"/>
        </w:rPr>
        <w:t>並應儘量保留</w:t>
      </w:r>
      <w:r w:rsidRPr="006B44EF">
        <w:rPr>
          <w:rFonts w:hint="eastAsia"/>
        </w:rPr>
        <w:lastRenderedPageBreak/>
        <w:t>原語氣</w:t>
      </w:r>
      <w:r w:rsidRPr="006B44EF">
        <w:rPr>
          <w:rFonts w:ascii="新細明體" w:eastAsia="新細明體" w:hAnsi="新細明體" w:hint="eastAsia"/>
        </w:rPr>
        <w:t>，</w:t>
      </w:r>
      <w:r w:rsidRPr="006B44EF">
        <w:rPr>
          <w:rFonts w:hint="eastAsia"/>
        </w:rPr>
        <w:t>使與受詢問人真意相符合</w:t>
      </w:r>
      <w:r w:rsidRPr="006B44EF">
        <w:rPr>
          <w:rFonts w:ascii="新細明體" w:eastAsia="新細明體" w:hAnsi="新細明體" w:hint="eastAsia"/>
        </w:rPr>
        <w:t>。</w:t>
      </w:r>
    </w:p>
    <w:p w:rsidR="001B2325" w:rsidRPr="00DC0EFF" w:rsidRDefault="001B2325" w:rsidP="000017CF">
      <w:pPr>
        <w:pStyle w:val="3"/>
      </w:pPr>
      <w:r>
        <w:rPr>
          <w:rFonts w:hint="eastAsia"/>
        </w:rPr>
        <w:t>本件陳訴人到院陳訴略稱，</w:t>
      </w:r>
      <w:r w:rsidRPr="00F4410A">
        <w:rPr>
          <w:rFonts w:hAnsi="標楷體" w:hint="eastAsia"/>
          <w:noProof/>
          <w:szCs w:val="52"/>
        </w:rPr>
        <w:t>彰化縣調查站</w:t>
      </w:r>
      <w:r>
        <w:rPr>
          <w:rFonts w:hAnsi="標楷體" w:hint="eastAsia"/>
          <w:noProof/>
          <w:szCs w:val="52"/>
        </w:rPr>
        <w:t>於102年1月11日詢問共同被告</w:t>
      </w:r>
      <w:r w:rsidR="00833501">
        <w:rPr>
          <w:rFonts w:hAnsi="標楷體" w:hint="eastAsia"/>
          <w:noProof/>
          <w:szCs w:val="52"/>
        </w:rPr>
        <w:t>伍○○</w:t>
      </w:r>
      <w:r>
        <w:rPr>
          <w:rFonts w:hAnsi="標楷體" w:hint="eastAsia"/>
          <w:noProof/>
          <w:szCs w:val="52"/>
        </w:rPr>
        <w:t>之</w:t>
      </w:r>
      <w:r w:rsidR="00E150BB" w:rsidRPr="006D1ED5">
        <w:rPr>
          <w:rFonts w:hAnsi="標楷體" w:hint="eastAsia"/>
          <w:noProof/>
          <w:szCs w:val="52"/>
        </w:rPr>
        <w:t>調查筆錄</w:t>
      </w:r>
      <w:r>
        <w:rPr>
          <w:rFonts w:hAnsi="標楷體" w:hint="eastAsia"/>
          <w:noProof/>
          <w:szCs w:val="52"/>
        </w:rPr>
        <w:t>，故意隱匿對渠有利部分，未依實際陳述製作筆錄，致</w:t>
      </w:r>
      <w:r>
        <w:rPr>
          <w:rFonts w:hAnsi="標楷體" w:hint="eastAsia"/>
          <w:bCs w:val="0"/>
        </w:rPr>
        <w:t>彰化地檢署據以核認共犯之供述內容不一，有勾串共犯之虞，率以向法院聲請羈押獲准，並羈押長達90多天，嗣經向二審法院</w:t>
      </w:r>
      <w:r>
        <w:rPr>
          <w:rFonts w:hAnsi="標楷體" w:hint="eastAsia"/>
          <w:noProof/>
          <w:szCs w:val="52"/>
        </w:rPr>
        <w:t>聲請勘驗錄音後，始發現詢問錄音檔有長達9分鐘共同被告</w:t>
      </w:r>
      <w:r w:rsidR="00833501">
        <w:rPr>
          <w:rFonts w:hAnsi="標楷體" w:hint="eastAsia"/>
          <w:noProof/>
          <w:szCs w:val="52"/>
        </w:rPr>
        <w:t>伍○○</w:t>
      </w:r>
      <w:r>
        <w:rPr>
          <w:rFonts w:hAnsi="標楷體" w:hint="eastAsia"/>
          <w:noProof/>
          <w:szCs w:val="52"/>
        </w:rPr>
        <w:t>實際陳述多處對於陳訴人有利之重要證詞，遭調查站人員隱匿省略，未記載於調查筆錄。彰化地檢署檢察官憑藉該筆錄起訴陳訴人違反貪污治罪條例等案件，致渠受有不當羈押及訴追，嚴重侵害權益，涉有違法執行職務且有教唆調查站人員惡意隱匿之嫌等語。</w:t>
      </w:r>
    </w:p>
    <w:p w:rsidR="00DC0EFF" w:rsidRPr="00DC0EFF" w:rsidRDefault="00DC0EFF" w:rsidP="000017CF">
      <w:pPr>
        <w:pStyle w:val="3"/>
      </w:pPr>
      <w:r>
        <w:rPr>
          <w:rFonts w:hint="eastAsia"/>
        </w:rPr>
        <w:t>經查，上開彰化縣調</w:t>
      </w:r>
      <w:r w:rsidR="00C76726" w:rsidRPr="00F4410A">
        <w:rPr>
          <w:rFonts w:hint="eastAsia"/>
        </w:rPr>
        <w:t>查</w:t>
      </w:r>
      <w:r>
        <w:rPr>
          <w:rFonts w:hint="eastAsia"/>
        </w:rPr>
        <w:t>站</w:t>
      </w:r>
      <w:r w:rsidRPr="00E07781">
        <w:rPr>
          <w:rFonts w:hAnsi="標楷體" w:hint="eastAsia"/>
          <w:noProof/>
          <w:szCs w:val="52"/>
        </w:rPr>
        <w:t>102年1月11日詢問</w:t>
      </w:r>
      <w:r w:rsidR="00833501">
        <w:rPr>
          <w:rFonts w:hAnsi="標楷體" w:hint="eastAsia"/>
          <w:noProof/>
          <w:szCs w:val="52"/>
        </w:rPr>
        <w:t>伍○○</w:t>
      </w:r>
      <w:r w:rsidRPr="00E07781">
        <w:rPr>
          <w:rFonts w:hAnsi="標楷體" w:hint="eastAsia"/>
          <w:noProof/>
          <w:szCs w:val="52"/>
        </w:rPr>
        <w:t>之調查筆錄，關於陳訴人所指摘部分記載略以：「問：</w:t>
      </w:r>
      <w:r w:rsidR="00833501">
        <w:rPr>
          <w:rFonts w:hAnsi="標楷體" w:hint="eastAsia"/>
          <w:noProof/>
          <w:szCs w:val="52"/>
        </w:rPr>
        <w:t>卓○○</w:t>
      </w:r>
      <w:r w:rsidRPr="00E07781">
        <w:rPr>
          <w:rFonts w:hAnsi="標楷體" w:hint="eastAsia"/>
          <w:noProof/>
          <w:szCs w:val="52"/>
        </w:rPr>
        <w:t>於100.12.28、100.12.29、101.1.12先後將149萬元、350萬元、101萬元、400萬元等4筆匯款共計1,000萬元，匯入土地銀行彰化分行</w:t>
      </w:r>
      <w:r w:rsidR="00833501">
        <w:rPr>
          <w:rFonts w:hAnsi="標楷體" w:hint="eastAsia"/>
          <w:noProof/>
          <w:szCs w:val="52"/>
        </w:rPr>
        <w:t>敞○</w:t>
      </w:r>
      <w:r w:rsidRPr="00E07781">
        <w:rPr>
          <w:rFonts w:hAnsi="標楷體" w:hint="eastAsia"/>
          <w:noProof/>
          <w:szCs w:val="52"/>
        </w:rPr>
        <w:t>公司帳戶之原因為何?該等匯款來源、於何帳戶提領及何行庫匯款？」、「答：在100年12月中旬(詳細時間記不清楚了)，</w:t>
      </w:r>
      <w:r w:rsidR="00833501">
        <w:rPr>
          <w:rFonts w:hAnsi="標楷體" w:hint="eastAsia"/>
          <w:noProof/>
          <w:szCs w:val="52"/>
        </w:rPr>
        <w:t>黃○○</w:t>
      </w:r>
      <w:r w:rsidRPr="00E07781">
        <w:rPr>
          <w:rFonts w:hAnsi="標楷體" w:hint="eastAsia"/>
          <w:noProof/>
          <w:szCs w:val="52"/>
        </w:rPr>
        <w:t>告訴我先生</w:t>
      </w:r>
      <w:r w:rsidR="00833501">
        <w:rPr>
          <w:rFonts w:hAnsi="標楷體" w:hint="eastAsia"/>
          <w:noProof/>
          <w:szCs w:val="52"/>
        </w:rPr>
        <w:t>馮○○</w:t>
      </w:r>
      <w:r w:rsidRPr="00E07781">
        <w:rPr>
          <w:rFonts w:hAnsi="標楷體" w:hint="eastAsia"/>
          <w:noProof/>
          <w:szCs w:val="52"/>
        </w:rPr>
        <w:t>會匯公司購買與前述同類型環保袋，後來在同年12月28日、29日及101年1月12日，</w:t>
      </w:r>
      <w:r w:rsidR="00833501">
        <w:rPr>
          <w:rFonts w:hAnsi="標楷體" w:hint="eastAsia"/>
          <w:noProof/>
          <w:szCs w:val="52"/>
        </w:rPr>
        <w:t>卓○○</w:t>
      </w:r>
      <w:r w:rsidRPr="00E07781">
        <w:rPr>
          <w:rFonts w:hAnsi="標楷體" w:hint="eastAsia"/>
          <w:noProof/>
          <w:szCs w:val="52"/>
        </w:rPr>
        <w:t>即匯款共1000萬元入本公司在土銀彰化分行帳戶內，後來本公司就陸續出貨給</w:t>
      </w:r>
      <w:r w:rsidR="00833501">
        <w:rPr>
          <w:rFonts w:hAnsi="標楷體" w:hint="eastAsia"/>
          <w:noProof/>
          <w:szCs w:val="52"/>
        </w:rPr>
        <w:t>黃○○</w:t>
      </w:r>
      <w:r w:rsidRPr="00E07781">
        <w:rPr>
          <w:rFonts w:hAnsi="標楷體" w:hint="eastAsia"/>
          <w:noProof/>
          <w:szCs w:val="52"/>
        </w:rPr>
        <w:t>，</w:t>
      </w:r>
      <w:r w:rsidR="00833501">
        <w:rPr>
          <w:rFonts w:hAnsi="標楷體" w:hint="eastAsia"/>
          <w:noProof/>
          <w:szCs w:val="52"/>
        </w:rPr>
        <w:t>黃○○</w:t>
      </w:r>
      <w:r w:rsidRPr="00E07781">
        <w:rPr>
          <w:rFonts w:hAnsi="標楷體" w:hint="eastAsia"/>
          <w:noProof/>
          <w:szCs w:val="52"/>
        </w:rPr>
        <w:t>如何出貨，我不清楚，但他要求本公司開立1000萬元發票給國民黨馬吳彰化競選總部。至於該等匯款項來源、於何帳戶提領及何行庫匯款等，我都不清楚。」</w:t>
      </w:r>
    </w:p>
    <w:p w:rsidR="00DC0EFF" w:rsidRDefault="00DC0EFF" w:rsidP="000017CF">
      <w:pPr>
        <w:pStyle w:val="3"/>
      </w:pPr>
      <w:r>
        <w:rPr>
          <w:rFonts w:hAnsi="標楷體" w:hint="eastAsia"/>
          <w:noProof/>
          <w:szCs w:val="52"/>
        </w:rPr>
        <w:t>次查，臺灣高等法院臺中分院於本件刑事案件審理程序中，曾依陳訴人之聲請，</w:t>
      </w:r>
      <w:r>
        <w:rPr>
          <w:rFonts w:hint="eastAsia"/>
        </w:rPr>
        <w:t>勘驗該詢問錄音光碟</w:t>
      </w:r>
      <w:r w:rsidR="00875CC9">
        <w:rPr>
          <w:rFonts w:hint="eastAsia"/>
        </w:rPr>
        <w:lastRenderedPageBreak/>
        <w:t>(</w:t>
      </w:r>
      <w:r w:rsidR="00875CC9" w:rsidRPr="00AF60C1">
        <w:rPr>
          <w:rFonts w:hint="eastAsia"/>
        </w:rPr>
        <w:t>勘驗結果詳</w:t>
      </w:r>
      <w:r w:rsidR="00875CC9">
        <w:rPr>
          <w:rFonts w:hint="eastAsia"/>
        </w:rPr>
        <w:t>該</w:t>
      </w:r>
      <w:r w:rsidR="00875CC9" w:rsidRPr="00AF60C1">
        <w:rPr>
          <w:rFonts w:hint="eastAsia"/>
        </w:rPr>
        <w:t>院105年2月25日準備程序勘驗</w:t>
      </w:r>
      <w:r w:rsidR="001F4DD5">
        <w:rPr>
          <w:rFonts w:hint="eastAsia"/>
        </w:rPr>
        <w:t>筆錄</w:t>
      </w:r>
      <w:r w:rsidR="00875CC9" w:rsidRPr="00AF60C1">
        <w:rPr>
          <w:rFonts w:hint="eastAsia"/>
        </w:rPr>
        <w:t>)</w:t>
      </w:r>
      <w:r w:rsidR="00875CC9">
        <w:rPr>
          <w:rFonts w:hint="eastAsia"/>
        </w:rPr>
        <w:t>，</w:t>
      </w:r>
      <w:r>
        <w:rPr>
          <w:rFonts w:hint="eastAsia"/>
        </w:rPr>
        <w:t>嗣該院並於103年度矚上訴字第695、696號判決(本判決經被告不服提起第三審上訴，現仍繫屬最高法院審理中)中針對陳訴人及其選任辯護人辯稱：證人</w:t>
      </w:r>
      <w:r w:rsidR="00833501">
        <w:rPr>
          <w:rFonts w:hint="eastAsia"/>
        </w:rPr>
        <w:t>伍○○</w:t>
      </w:r>
      <w:r>
        <w:rPr>
          <w:rFonts w:hint="eastAsia"/>
        </w:rPr>
        <w:t>於該次詢問時已說明馬吳彰化競選總部有向</w:t>
      </w:r>
      <w:r w:rsidR="00833501">
        <w:rPr>
          <w:rFonts w:hint="eastAsia"/>
        </w:rPr>
        <w:t>敞○</w:t>
      </w:r>
      <w:r>
        <w:rPr>
          <w:rFonts w:hint="eastAsia"/>
        </w:rPr>
        <w:t>公司購買環保袋，與被告</w:t>
      </w:r>
      <w:r w:rsidR="00833501">
        <w:rPr>
          <w:rFonts w:hint="eastAsia"/>
        </w:rPr>
        <w:t>卓○○</w:t>
      </w:r>
      <w:r>
        <w:rPr>
          <w:rFonts w:hint="eastAsia"/>
        </w:rPr>
        <w:t>所述相符，然該段筆錄內容卻被檢調機關隱匿云云一節，作如下之論斷：「觀之證人</w:t>
      </w:r>
      <w:r w:rsidR="00833501">
        <w:rPr>
          <w:rFonts w:hint="eastAsia"/>
        </w:rPr>
        <w:t>伍○○</w:t>
      </w:r>
      <w:r>
        <w:rPr>
          <w:rFonts w:hint="eastAsia"/>
        </w:rPr>
        <w:t>上開陳述內容，其陳稱馬吳彰化競選總部並未直接向</w:t>
      </w:r>
      <w:r w:rsidR="00833501">
        <w:rPr>
          <w:rFonts w:hint="eastAsia"/>
        </w:rPr>
        <w:t>敞○</w:t>
      </w:r>
      <w:r>
        <w:rPr>
          <w:rFonts w:hint="eastAsia"/>
        </w:rPr>
        <w:t>公司訂購環保袋，而是被告</w:t>
      </w:r>
      <w:r w:rsidR="00833501">
        <w:rPr>
          <w:rFonts w:hint="eastAsia"/>
        </w:rPr>
        <w:t>黃○○</w:t>
      </w:r>
      <w:r>
        <w:rPr>
          <w:rFonts w:hint="eastAsia"/>
        </w:rPr>
        <w:t>向</w:t>
      </w:r>
      <w:r w:rsidR="00833501">
        <w:rPr>
          <w:rFonts w:hint="eastAsia"/>
        </w:rPr>
        <w:t>敞○</w:t>
      </w:r>
      <w:r>
        <w:rPr>
          <w:rFonts w:hint="eastAsia"/>
        </w:rPr>
        <w:t>公司下單訂購，</w:t>
      </w:r>
      <w:r w:rsidR="00833501">
        <w:rPr>
          <w:rFonts w:hint="eastAsia"/>
        </w:rPr>
        <w:t>黃○○</w:t>
      </w:r>
      <w:r>
        <w:rPr>
          <w:rFonts w:hint="eastAsia"/>
        </w:rPr>
        <w:t>總共下單2次，第一次是36萬個，第二次是72萬個，此外並未另外下過其他訂單，且</w:t>
      </w:r>
      <w:r w:rsidR="00833501">
        <w:rPr>
          <w:rFonts w:hint="eastAsia"/>
        </w:rPr>
        <w:t>敞○</w:t>
      </w:r>
      <w:r>
        <w:rPr>
          <w:rFonts w:hint="eastAsia"/>
        </w:rPr>
        <w:t>公司亦是出貨給被告</w:t>
      </w:r>
      <w:r w:rsidR="00833501">
        <w:rPr>
          <w:rFonts w:hint="eastAsia"/>
        </w:rPr>
        <w:t>黃○○</w:t>
      </w:r>
      <w:r>
        <w:rPr>
          <w:rFonts w:hint="eastAsia"/>
        </w:rPr>
        <w:t>，</w:t>
      </w:r>
      <w:r w:rsidR="00833501">
        <w:rPr>
          <w:rFonts w:hint="eastAsia"/>
        </w:rPr>
        <w:t>卓○○</w:t>
      </w:r>
      <w:r>
        <w:rPr>
          <w:rFonts w:hint="eastAsia"/>
        </w:rPr>
        <w:t>匯款1000萬元給</w:t>
      </w:r>
      <w:r w:rsidR="00833501">
        <w:rPr>
          <w:rFonts w:hint="eastAsia"/>
        </w:rPr>
        <w:t>敞○</w:t>
      </w:r>
      <w:r>
        <w:rPr>
          <w:rFonts w:hint="eastAsia"/>
        </w:rPr>
        <w:t>公司，</w:t>
      </w:r>
      <w:r w:rsidR="00833501">
        <w:rPr>
          <w:rFonts w:hint="eastAsia"/>
        </w:rPr>
        <w:t>黃○○</w:t>
      </w:r>
      <w:r>
        <w:rPr>
          <w:rFonts w:hint="eastAsia"/>
        </w:rPr>
        <w:t>乃要求開立1000萬元的發票給馬吳彰化競選總部等情，可知證人</w:t>
      </w:r>
      <w:r w:rsidR="00833501">
        <w:rPr>
          <w:rFonts w:hint="eastAsia"/>
        </w:rPr>
        <w:t>伍○○</w:t>
      </w:r>
      <w:r>
        <w:rPr>
          <w:rFonts w:hint="eastAsia"/>
        </w:rPr>
        <w:t>係因</w:t>
      </w:r>
      <w:r w:rsidR="00833501">
        <w:rPr>
          <w:rFonts w:hint="eastAsia"/>
        </w:rPr>
        <w:t>敞○</w:t>
      </w:r>
      <w:r>
        <w:rPr>
          <w:rFonts w:hint="eastAsia"/>
        </w:rPr>
        <w:t>公司有開立該1000萬元之發票給馬吳彰化競選總部，始陳稱與馬吳彰化競選總部是買賣關係，然對照</w:t>
      </w:r>
      <w:r w:rsidR="00833501">
        <w:rPr>
          <w:rFonts w:hint="eastAsia"/>
        </w:rPr>
        <w:t>伍○○</w:t>
      </w:r>
      <w:r>
        <w:rPr>
          <w:rFonts w:hint="eastAsia"/>
        </w:rPr>
        <w:t>於101年7月4日11時15分34秒傳送給</w:t>
      </w:r>
      <w:r w:rsidR="00833501">
        <w:rPr>
          <w:rFonts w:hint="eastAsia"/>
        </w:rPr>
        <w:t>黃○○</w:t>
      </w:r>
      <w:r>
        <w:rPr>
          <w:rFonts w:hint="eastAsia"/>
        </w:rPr>
        <w:t>之</w:t>
      </w:r>
      <w:r w:rsidRPr="00F4410A">
        <w:rPr>
          <w:rFonts w:hint="eastAsia"/>
        </w:rPr>
        <w:t>簡</w:t>
      </w:r>
      <w:r>
        <w:rPr>
          <w:rFonts w:hint="eastAsia"/>
        </w:rPr>
        <w:t>訊內容『阿伯：</w:t>
      </w:r>
      <w:r w:rsidR="00833501">
        <w:rPr>
          <w:rFonts w:hint="eastAsia"/>
        </w:rPr>
        <w:t>卓○○</w:t>
      </w:r>
      <w:r>
        <w:rPr>
          <w:rFonts w:hint="eastAsia"/>
        </w:rPr>
        <w:t>在我們還沒有得標前已經匯款6百萬，不能說是我們得標沒有錢先借我們的，沒有得標前他為什麼要匯款？您可以參考一下，謝謝。拜託您了，我們真的撐不下去了，求求您。』（調查站163號譯文），及</w:t>
      </w:r>
      <w:r w:rsidR="00833501">
        <w:rPr>
          <w:rFonts w:hint="eastAsia"/>
        </w:rPr>
        <w:t>黃○○</w:t>
      </w:r>
      <w:r>
        <w:rPr>
          <w:rFonts w:hint="eastAsia"/>
        </w:rPr>
        <w:t>於101年3月26日打電話向</w:t>
      </w:r>
      <w:r w:rsidR="00833501">
        <w:rPr>
          <w:rFonts w:hint="eastAsia"/>
        </w:rPr>
        <w:t>伍○○</w:t>
      </w:r>
      <w:r>
        <w:rPr>
          <w:rFonts w:hint="eastAsia"/>
        </w:rPr>
        <w:t>索討被告</w:t>
      </w:r>
      <w:r w:rsidR="00833501">
        <w:rPr>
          <w:rFonts w:hint="eastAsia"/>
        </w:rPr>
        <w:t>卓○○</w:t>
      </w:r>
      <w:r>
        <w:rPr>
          <w:rFonts w:hint="eastAsia"/>
        </w:rPr>
        <w:t>匯款之1000萬元（詳見上述理由11.）等情，</w:t>
      </w:r>
      <w:r w:rsidRPr="00F4410A">
        <w:rPr>
          <w:rFonts w:hint="eastAsia"/>
        </w:rPr>
        <w:t>足認證人</w:t>
      </w:r>
      <w:r w:rsidR="00833501">
        <w:rPr>
          <w:rFonts w:hint="eastAsia"/>
        </w:rPr>
        <w:t>伍○○</w:t>
      </w:r>
      <w:r w:rsidRPr="00F4410A">
        <w:rPr>
          <w:rFonts w:hint="eastAsia"/>
        </w:rPr>
        <w:t>於102年1月11日調查站詢問時之上開陳述與客觀事證不符，亦無從採為有利被告</w:t>
      </w:r>
      <w:r w:rsidR="00833501">
        <w:rPr>
          <w:rFonts w:hint="eastAsia"/>
        </w:rPr>
        <w:t>卓○○</w:t>
      </w:r>
      <w:r w:rsidRPr="00F4410A">
        <w:rPr>
          <w:rFonts w:hint="eastAsia"/>
        </w:rPr>
        <w:t>之證據</w:t>
      </w:r>
      <w:r>
        <w:rPr>
          <w:rFonts w:hint="eastAsia"/>
        </w:rPr>
        <w:t>。」(參見該判決書第115頁)。</w:t>
      </w:r>
    </w:p>
    <w:p w:rsidR="00854CD7" w:rsidRDefault="00DC0EFF" w:rsidP="00A454EC">
      <w:pPr>
        <w:pStyle w:val="3"/>
      </w:pPr>
      <w:r w:rsidRPr="00A454EC">
        <w:rPr>
          <w:rFonts w:hint="eastAsia"/>
          <w:noProof/>
        </w:rPr>
        <w:t>陳訴人陳訴意旨</w:t>
      </w:r>
      <w:r w:rsidR="008B532F" w:rsidRPr="00A454EC">
        <w:rPr>
          <w:rFonts w:hint="eastAsia"/>
          <w:noProof/>
        </w:rPr>
        <w:t>雖指摘</w:t>
      </w:r>
      <w:r w:rsidR="0031794B" w:rsidRPr="00A454EC">
        <w:rPr>
          <w:rFonts w:hint="eastAsia"/>
          <w:noProof/>
        </w:rPr>
        <w:t>彰化縣調查站之調查筆錄</w:t>
      </w:r>
      <w:r w:rsidR="008B532F" w:rsidRPr="00A454EC">
        <w:rPr>
          <w:rFonts w:hint="eastAsia"/>
          <w:noProof/>
        </w:rPr>
        <w:t>，</w:t>
      </w:r>
      <w:r w:rsidR="00A454EC" w:rsidRPr="00A454EC">
        <w:rPr>
          <w:rFonts w:hint="eastAsia"/>
          <w:noProof/>
        </w:rPr>
        <w:t>對</w:t>
      </w:r>
      <w:r w:rsidR="0031794B" w:rsidRPr="00A454EC">
        <w:rPr>
          <w:rFonts w:hint="eastAsia"/>
          <w:noProof/>
        </w:rPr>
        <w:t>於</w:t>
      </w:r>
      <w:r w:rsidR="00833501">
        <w:rPr>
          <w:rFonts w:hint="eastAsia"/>
          <w:noProof/>
        </w:rPr>
        <w:t>伍○○</w:t>
      </w:r>
      <w:r w:rsidR="0031794B" w:rsidRPr="00A454EC">
        <w:rPr>
          <w:rFonts w:hint="eastAsia"/>
          <w:noProof/>
        </w:rPr>
        <w:t>陳述「</w:t>
      </w:r>
      <w:r w:rsidR="00A454EC" w:rsidRPr="00A454EC">
        <w:rPr>
          <w:rFonts w:hint="eastAsia"/>
          <w:noProof/>
        </w:rPr>
        <w:t>他說那個是競選總部要…</w:t>
      </w:r>
      <w:r w:rsidR="00D9021C">
        <w:rPr>
          <w:rFonts w:hint="eastAsia"/>
          <w:noProof/>
        </w:rPr>
        <w:t>…</w:t>
      </w:r>
      <w:r w:rsidR="00A454EC" w:rsidRPr="00A454EC">
        <w:rPr>
          <w:rFonts w:hint="eastAsia"/>
          <w:noProof/>
        </w:rPr>
        <w:t>(問2：要買的？)要買的，對，這樣子，我只知道這樣，但</w:t>
      </w:r>
      <w:r w:rsidR="00A454EC" w:rsidRPr="00A454EC">
        <w:rPr>
          <w:rFonts w:hint="eastAsia"/>
          <w:noProof/>
        </w:rPr>
        <w:lastRenderedPageBreak/>
        <w:t>是而且我們實際上已經有開這一千多萬的發票出去。</w:t>
      </w:r>
      <w:r w:rsidR="0031794B" w:rsidRPr="00A454EC">
        <w:rPr>
          <w:rFonts w:hint="eastAsia"/>
          <w:noProof/>
        </w:rPr>
        <w:t>」、「</w:t>
      </w:r>
      <w:r w:rsidR="00A454EC">
        <w:rPr>
          <w:rFonts w:hint="eastAsia"/>
        </w:rPr>
        <w:t>總部會匯錢進來，會買袋子</w:t>
      </w:r>
      <w:r w:rsidR="0031794B" w:rsidRPr="00A454EC">
        <w:rPr>
          <w:rFonts w:hint="eastAsia"/>
          <w:noProof/>
        </w:rPr>
        <w:t>」</w:t>
      </w:r>
      <w:r w:rsidR="00A454EC">
        <w:rPr>
          <w:rFonts w:hint="eastAsia"/>
          <w:noProof/>
        </w:rPr>
        <w:t>、「(</w:t>
      </w:r>
      <w:r w:rsidR="00A454EC" w:rsidRPr="00A454EC">
        <w:rPr>
          <w:rFonts w:hAnsi="標楷體" w:hint="eastAsia"/>
          <w:noProof/>
          <w:szCs w:val="52"/>
        </w:rPr>
        <w:t>問2：然後就是</w:t>
      </w:r>
      <w:r w:rsidR="00833501">
        <w:rPr>
          <w:rFonts w:hAnsi="標楷體" w:hint="eastAsia"/>
          <w:noProof/>
          <w:szCs w:val="52"/>
        </w:rPr>
        <w:t>黃○○</w:t>
      </w:r>
      <w:r w:rsidR="00A454EC" w:rsidRPr="00A454EC">
        <w:rPr>
          <w:rFonts w:hAnsi="標楷體" w:hint="eastAsia"/>
          <w:noProof/>
          <w:szCs w:val="52"/>
        </w:rPr>
        <w:t>跟你說，總部要向你們買那個，就是一樣燈會那個。）就是他要買袋子，對。</w:t>
      </w:r>
      <w:r w:rsidR="00A454EC">
        <w:rPr>
          <w:rFonts w:hint="eastAsia"/>
          <w:noProof/>
        </w:rPr>
        <w:t>」</w:t>
      </w:r>
      <w:r w:rsidR="0031794B" w:rsidRPr="00A454EC">
        <w:rPr>
          <w:rFonts w:hint="eastAsia"/>
          <w:noProof/>
        </w:rPr>
        <w:t>等有利於渠之詢答內容均未予如實記載</w:t>
      </w:r>
      <w:r w:rsidR="008A49C7" w:rsidRPr="00A454EC">
        <w:rPr>
          <w:rFonts w:hint="eastAsia"/>
          <w:noProof/>
        </w:rPr>
        <w:t>；惟按</w:t>
      </w:r>
      <w:r w:rsidR="00854CD7">
        <w:rPr>
          <w:rFonts w:hint="eastAsia"/>
          <w:noProof/>
        </w:rPr>
        <w:t>：</w:t>
      </w:r>
    </w:p>
    <w:p w:rsidR="00854CD7" w:rsidRDefault="008A49C7" w:rsidP="00854CD7">
      <w:pPr>
        <w:pStyle w:val="4"/>
      </w:pPr>
      <w:r>
        <w:rPr>
          <w:rFonts w:hint="eastAsia"/>
        </w:rPr>
        <w:t>「司法警察（官）之詢問犯罪嫌疑人、證人，依刑事訴訟法第43條之1第1項規定，應準用同法第41條之規定。而準用刑事訴訟法第41條第1項第1款之規定，司法警察（官）固應當場製作詢問筆錄，並記載對於受詢問人之詢問及其陳述；然該詢問筆錄並無必須逐一記載個別問題、回答內容之程式限制。」乃最高法院100年度台上字第3452號判決所明示之見解，</w:t>
      </w:r>
      <w:r w:rsidR="006C44C3">
        <w:rPr>
          <w:rFonts w:hint="eastAsia"/>
        </w:rPr>
        <w:t>是以，</w:t>
      </w:r>
      <w:r w:rsidR="00DF640A">
        <w:rPr>
          <w:rFonts w:hint="eastAsia"/>
        </w:rPr>
        <w:t>調查筆錄</w:t>
      </w:r>
      <w:r w:rsidR="00D2232B">
        <w:rPr>
          <w:rFonts w:hint="eastAsia"/>
        </w:rPr>
        <w:t>固應於詢問當場詳實記載問答之經過，然衡諸筆錄製作實務，尚難</w:t>
      </w:r>
      <w:r w:rsidR="00DF640A">
        <w:rPr>
          <w:rFonts w:hint="eastAsia"/>
        </w:rPr>
        <w:t>要求</w:t>
      </w:r>
      <w:r w:rsidR="00D2232B">
        <w:rPr>
          <w:rFonts w:hint="eastAsia"/>
        </w:rPr>
        <w:t>筆錄製作人須逐字逐句記載，依詢問當時狀況，擇要記載詢答之要旨，</w:t>
      </w:r>
      <w:r w:rsidR="00CF139F">
        <w:rPr>
          <w:rFonts w:hint="eastAsia"/>
        </w:rPr>
        <w:t>倘無重大遺漏致扭曲受詢問人答詢之原意者，</w:t>
      </w:r>
      <w:r w:rsidR="00D2232B">
        <w:rPr>
          <w:rFonts w:hint="eastAsia"/>
        </w:rPr>
        <w:t>尚非法所不許</w:t>
      </w:r>
      <w:r w:rsidR="00DF640A">
        <w:rPr>
          <w:rFonts w:hint="eastAsia"/>
        </w:rPr>
        <w:t>。</w:t>
      </w:r>
    </w:p>
    <w:p w:rsidR="005B73E3" w:rsidRPr="005B73E3" w:rsidRDefault="005B73E3" w:rsidP="00854CD7">
      <w:pPr>
        <w:pStyle w:val="4"/>
      </w:pPr>
      <w:r>
        <w:rPr>
          <w:rFonts w:hint="eastAsia"/>
        </w:rPr>
        <w:t>本院詢據當時負責製作該調查筆錄之</w:t>
      </w:r>
      <w:r w:rsidR="00711879">
        <w:rPr>
          <w:rFonts w:hint="eastAsia"/>
        </w:rPr>
        <w:t>彰化縣調查站</w:t>
      </w:r>
      <w:r>
        <w:rPr>
          <w:rFonts w:hint="eastAsia"/>
        </w:rPr>
        <w:t>2位調查人員</w:t>
      </w:r>
      <w:r w:rsidR="005345B9">
        <w:rPr>
          <w:rFonts w:hint="eastAsia"/>
        </w:rPr>
        <w:t>略</w:t>
      </w:r>
      <w:r w:rsidR="00711879">
        <w:rPr>
          <w:rFonts w:hint="eastAsia"/>
        </w:rPr>
        <w:t>稱</w:t>
      </w:r>
      <w:r w:rsidR="004E420A">
        <w:rPr>
          <w:rFonts w:hint="eastAsia"/>
        </w:rPr>
        <w:t>：</w:t>
      </w:r>
      <w:r w:rsidR="00711879">
        <w:rPr>
          <w:rFonts w:hint="eastAsia"/>
        </w:rPr>
        <w:t>「</w:t>
      </w:r>
      <w:r w:rsidR="00B46AE9">
        <w:rPr>
          <w:rFonts w:hAnsi="標楷體" w:hint="eastAsia"/>
        </w:rPr>
        <w:t>由當事人說明的內容綜整意思後再繕打，之後讓當事人看過有無補充意見，若有，就依照當事人意思補充後，再讓當事人確認無誤並簽名。</w:t>
      </w:r>
      <w:r w:rsidR="00711879">
        <w:rPr>
          <w:rFonts w:hint="eastAsia"/>
        </w:rPr>
        <w:t>」、「</w:t>
      </w:r>
      <w:r w:rsidR="00B46AE9">
        <w:rPr>
          <w:rFonts w:hAnsi="標楷體" w:hint="eastAsia"/>
        </w:rPr>
        <w:t>詢問時，邊繕打的過程會念出來給當事人聽，雖然非逐字，但一段落會停下來讓當事人確認。紀錄內容的取捨，如有不清楚或籠統的地方，會再跟當事人確認原意，筆錄最後也需要當事人確認簽字。主詢的人會在電腦旁邊，一邊看我的記錄內容詢問。</w:t>
      </w:r>
      <w:r w:rsidR="00711879">
        <w:rPr>
          <w:rFonts w:hint="eastAsia"/>
        </w:rPr>
        <w:t>」</w:t>
      </w:r>
      <w:r w:rsidR="00B46AE9">
        <w:rPr>
          <w:rFonts w:hint="eastAsia"/>
        </w:rPr>
        <w:t>、「</w:t>
      </w:r>
      <w:r w:rsidR="00B46AE9">
        <w:rPr>
          <w:rFonts w:hAnsi="標楷體" w:hint="eastAsia"/>
        </w:rPr>
        <w:t>詢問過程中，打完一段後，會再跟當事人確認，念一次給對方聽後，再確認是否為原意，確定後才會記</w:t>
      </w:r>
      <w:r w:rsidR="00B46AE9">
        <w:rPr>
          <w:rFonts w:hAnsi="標楷體" w:hint="eastAsia"/>
        </w:rPr>
        <w:lastRenderedPageBreak/>
        <w:t>錄。但並非每個問題都會確認，通常是一個問題講很多、或是意思比較不清楚的地方，等該單一問題全部問完後，就會再跟當事人確認。</w:t>
      </w:r>
      <w:r w:rsidR="00B46AE9">
        <w:rPr>
          <w:rFonts w:hint="eastAsia"/>
        </w:rPr>
        <w:t>」、「</w:t>
      </w:r>
      <w:r w:rsidR="00B46AE9">
        <w:rPr>
          <w:rFonts w:hAnsi="標楷體" w:hint="eastAsia"/>
        </w:rPr>
        <w:t>筆錄記錄一定會尊重當事人的回答，且會再跟當事人確認其回答，不會刻意省略其意思。</w:t>
      </w:r>
      <w:r w:rsidR="00B46AE9">
        <w:rPr>
          <w:rFonts w:hint="eastAsia"/>
        </w:rPr>
        <w:t>」、「</w:t>
      </w:r>
      <w:r w:rsidR="005345B9">
        <w:rPr>
          <w:rFonts w:hAnsi="標楷體" w:hint="eastAsia"/>
        </w:rPr>
        <w:t>我們沒有參與搜索。我們只是當天支援人員，筆錄製作完成就交給該案承辦人員，並沒有要隱匿，當時當事人回答有太多不確定的狀況，故筆錄需經過綜整。</w:t>
      </w:r>
      <w:r w:rsidR="00B46AE9">
        <w:rPr>
          <w:rFonts w:hint="eastAsia"/>
        </w:rPr>
        <w:t>」</w:t>
      </w:r>
      <w:r w:rsidR="00711879">
        <w:rPr>
          <w:rFonts w:hint="eastAsia"/>
        </w:rPr>
        <w:t>等語，表示並無刻意省略或隱匿受詢問人</w:t>
      </w:r>
      <w:r w:rsidR="00833501">
        <w:rPr>
          <w:rFonts w:hint="eastAsia"/>
        </w:rPr>
        <w:t>伍○○</w:t>
      </w:r>
      <w:r w:rsidR="00711879">
        <w:rPr>
          <w:rFonts w:hint="eastAsia"/>
        </w:rPr>
        <w:t>相關供述內容之情事</w:t>
      </w:r>
      <w:r w:rsidR="004E420A">
        <w:rPr>
          <w:rFonts w:hint="eastAsia"/>
        </w:rPr>
        <w:t>，</w:t>
      </w:r>
      <w:r w:rsidR="00D378A7" w:rsidRPr="00F4410A">
        <w:rPr>
          <w:rFonts w:hint="eastAsia"/>
        </w:rPr>
        <w:t>且</w:t>
      </w:r>
      <w:r w:rsidR="004E420A" w:rsidRPr="00F4410A">
        <w:rPr>
          <w:rFonts w:hint="eastAsia"/>
        </w:rPr>
        <w:t>筆</w:t>
      </w:r>
      <w:r w:rsidR="004E420A">
        <w:rPr>
          <w:rFonts w:hint="eastAsia"/>
        </w:rPr>
        <w:t>錄呈現之內容，</w:t>
      </w:r>
      <w:r w:rsidR="004E420A" w:rsidRPr="00F4410A">
        <w:rPr>
          <w:rFonts w:hint="eastAsia"/>
        </w:rPr>
        <w:t>最終均</w:t>
      </w:r>
      <w:r w:rsidR="004E420A">
        <w:rPr>
          <w:rFonts w:hint="eastAsia"/>
        </w:rPr>
        <w:t>經受詢問人親閱確認或修改後始簽名</w:t>
      </w:r>
      <w:r w:rsidR="00A97973">
        <w:rPr>
          <w:rFonts w:hint="eastAsia"/>
        </w:rPr>
        <w:t>，以確保筆錄之記載符合當事人之原意</w:t>
      </w:r>
      <w:r w:rsidR="00711879">
        <w:rPr>
          <w:rFonts w:hint="eastAsia"/>
        </w:rPr>
        <w:t>。</w:t>
      </w:r>
    </w:p>
    <w:p w:rsidR="00DC0EFF" w:rsidRDefault="000040E4" w:rsidP="001F11C7">
      <w:pPr>
        <w:pStyle w:val="4"/>
      </w:pPr>
      <w:r>
        <w:rPr>
          <w:rFonts w:hint="eastAsia"/>
        </w:rPr>
        <w:t>觀諸</w:t>
      </w:r>
      <w:r w:rsidRPr="00A454EC">
        <w:rPr>
          <w:rFonts w:hint="eastAsia"/>
        </w:rPr>
        <w:t>該9分鐘</w:t>
      </w:r>
      <w:r>
        <w:rPr>
          <w:rFonts w:hint="eastAsia"/>
        </w:rPr>
        <w:t>詢問錄音光碟</w:t>
      </w:r>
      <w:r w:rsidRPr="00A454EC">
        <w:rPr>
          <w:rFonts w:hint="eastAsia"/>
        </w:rPr>
        <w:t>勘驗</w:t>
      </w:r>
      <w:r>
        <w:rPr>
          <w:rFonts w:hint="eastAsia"/>
        </w:rPr>
        <w:t>情形，</w:t>
      </w:r>
      <w:r w:rsidR="002324CD">
        <w:rPr>
          <w:rFonts w:hint="eastAsia"/>
        </w:rPr>
        <w:t>受詢問人</w:t>
      </w:r>
      <w:r w:rsidR="00833501">
        <w:rPr>
          <w:rFonts w:hint="eastAsia"/>
        </w:rPr>
        <w:t>伍○○</w:t>
      </w:r>
      <w:r w:rsidR="002324CD">
        <w:rPr>
          <w:rFonts w:hint="eastAsia"/>
        </w:rPr>
        <w:t>對於個別問題之回答，確有若干未能連續、完整、明確</w:t>
      </w:r>
      <w:r w:rsidR="0016449A">
        <w:rPr>
          <w:rFonts w:hint="eastAsia"/>
        </w:rPr>
        <w:t>陳述</w:t>
      </w:r>
      <w:r w:rsidR="002324CD">
        <w:rPr>
          <w:rFonts w:hint="eastAsia"/>
        </w:rPr>
        <w:t>之處，爰調查人員</w:t>
      </w:r>
      <w:r w:rsidR="0016449A">
        <w:rPr>
          <w:rFonts w:hint="eastAsia"/>
        </w:rPr>
        <w:t>於詢問過程中反覆確認、追問，並就相關詢答內容予以綜整後，簡要記錄其意旨之作法，</w:t>
      </w:r>
      <w:r w:rsidR="002324CD">
        <w:rPr>
          <w:rFonts w:hint="eastAsia"/>
        </w:rPr>
        <w:t>尚非不合理。</w:t>
      </w:r>
      <w:r w:rsidR="006C44C3" w:rsidRPr="00A454EC">
        <w:rPr>
          <w:rFonts w:hint="eastAsia"/>
        </w:rPr>
        <w:t>況查，於該9分鐘勘驗內容</w:t>
      </w:r>
      <w:r w:rsidR="00DF640A" w:rsidRPr="00A454EC">
        <w:rPr>
          <w:rFonts w:hint="eastAsia"/>
        </w:rPr>
        <w:t>當</w:t>
      </w:r>
      <w:r w:rsidR="006C44C3" w:rsidRPr="00A454EC">
        <w:rPr>
          <w:rFonts w:hint="eastAsia"/>
        </w:rPr>
        <w:t>中，</w:t>
      </w:r>
      <w:r w:rsidR="00833501">
        <w:rPr>
          <w:rFonts w:hint="eastAsia"/>
        </w:rPr>
        <w:t>伍○○</w:t>
      </w:r>
      <w:r w:rsidR="005B73E3">
        <w:rPr>
          <w:rFonts w:hint="eastAsia"/>
        </w:rPr>
        <w:t>確實</w:t>
      </w:r>
      <w:r w:rsidR="006C44C3" w:rsidRPr="00A454EC">
        <w:rPr>
          <w:rFonts w:hint="eastAsia"/>
        </w:rPr>
        <w:t>亦陳稱「</w:t>
      </w:r>
      <w:r w:rsidR="001F11C7">
        <w:rPr>
          <w:rFonts w:hint="eastAsia"/>
        </w:rPr>
        <w:t>(</w:t>
      </w:r>
      <w:r w:rsidR="001F11C7" w:rsidRPr="00836677">
        <w:rPr>
          <w:rFonts w:hint="eastAsia"/>
        </w:rPr>
        <w:t>後來是那個</w:t>
      </w:r>
      <w:r w:rsidR="00833501">
        <w:rPr>
          <w:rFonts w:hint="eastAsia"/>
        </w:rPr>
        <w:t>卓○○</w:t>
      </w:r>
      <w:r w:rsidR="001F11C7" w:rsidRPr="00836677">
        <w:rPr>
          <w:rFonts w:hint="eastAsia"/>
        </w:rPr>
        <w:t>匯給你們？)對，我們就不知道為什麼是</w:t>
      </w:r>
      <w:r w:rsidR="00833501">
        <w:rPr>
          <w:rFonts w:hint="eastAsia"/>
        </w:rPr>
        <w:t>卓○○</w:t>
      </w:r>
      <w:r w:rsidR="001F11C7" w:rsidRPr="00836677">
        <w:rPr>
          <w:rFonts w:hint="eastAsia"/>
        </w:rPr>
        <w:t>匯錢進來，對。因為，因為…</w:t>
      </w:r>
      <w:r w:rsidR="00D9021C">
        <w:rPr>
          <w:rFonts w:hint="eastAsia"/>
        </w:rPr>
        <w:t>…</w:t>
      </w:r>
      <w:r w:rsidR="001F11C7" w:rsidRPr="00836677">
        <w:rPr>
          <w:rFonts w:hint="eastAsia"/>
        </w:rPr>
        <w:t>（問1：那也是在…</w:t>
      </w:r>
      <w:r w:rsidR="00D9021C">
        <w:rPr>
          <w:rFonts w:hint="eastAsia"/>
        </w:rPr>
        <w:t>…</w:t>
      </w:r>
      <w:r w:rsidR="001F11C7" w:rsidRPr="00836677">
        <w:rPr>
          <w:rFonts w:hint="eastAsia"/>
        </w:rPr>
        <w:t>）因為我們跟</w:t>
      </w:r>
      <w:r w:rsidR="00833501">
        <w:rPr>
          <w:rFonts w:hint="eastAsia"/>
        </w:rPr>
        <w:t>卓○○</w:t>
      </w:r>
      <w:r w:rsidR="001F11C7" w:rsidRPr="00836677">
        <w:rPr>
          <w:rFonts w:hint="eastAsia"/>
        </w:rPr>
        <w:t>是沒有接觸的，然後我不知道這個事情為什麼會，就是後來我知道是他有匯錢給我們，是他親自，那個</w:t>
      </w:r>
      <w:r w:rsidR="00833501">
        <w:rPr>
          <w:rFonts w:hint="eastAsia"/>
        </w:rPr>
        <w:t>黃○○</w:t>
      </w:r>
      <w:r w:rsidR="001F11C7" w:rsidRPr="00836677">
        <w:rPr>
          <w:rFonts w:hint="eastAsia"/>
        </w:rPr>
        <w:t>就請我們開一千萬的發票要開出去。</w:t>
      </w:r>
      <w:r w:rsidR="006C44C3" w:rsidRPr="00836677">
        <w:rPr>
          <w:rFonts w:hint="eastAsia"/>
        </w:rPr>
        <w:t>」</w:t>
      </w:r>
      <w:r w:rsidR="006C44C3" w:rsidRPr="00A454EC">
        <w:rPr>
          <w:rFonts w:hint="eastAsia"/>
        </w:rPr>
        <w:t>、「</w:t>
      </w:r>
      <w:r w:rsidR="001F11C7">
        <w:rPr>
          <w:rFonts w:hint="eastAsia"/>
        </w:rPr>
        <w:t>我們沒有跟</w:t>
      </w:r>
      <w:r w:rsidR="00833501">
        <w:rPr>
          <w:rFonts w:hint="eastAsia"/>
        </w:rPr>
        <w:t>卓○○</w:t>
      </w:r>
      <w:r w:rsidR="001F11C7">
        <w:rPr>
          <w:rFonts w:hint="eastAsia"/>
        </w:rPr>
        <w:t>或是競選總部有接觸。</w:t>
      </w:r>
      <w:r w:rsidR="001F11C7" w:rsidRPr="00836677">
        <w:rPr>
          <w:rFonts w:hAnsi="標楷體"/>
        </w:rPr>
        <w:t>……</w:t>
      </w:r>
      <w:r w:rsidR="00833501">
        <w:rPr>
          <w:rFonts w:hAnsi="標楷體" w:hint="eastAsia"/>
        </w:rPr>
        <w:t>黃○○</w:t>
      </w:r>
      <w:r w:rsidR="001F11C7" w:rsidRPr="00836677">
        <w:rPr>
          <w:rFonts w:hAnsi="標楷體" w:hint="eastAsia"/>
        </w:rPr>
        <w:t>沒有另外開訂單給我們，他說那個訂單是在，就是他開給我們的訂單只有這幾，這幾個訂單（</w:t>
      </w:r>
      <w:r w:rsidR="00836677" w:rsidRPr="00836677">
        <w:rPr>
          <w:rFonts w:hAnsi="標楷體" w:hint="eastAsia"/>
        </w:rPr>
        <w:t>問2：就36萬？</w:t>
      </w:r>
      <w:r w:rsidR="001F11C7" w:rsidRPr="00836677">
        <w:rPr>
          <w:rFonts w:hAnsi="標楷體" w:hint="eastAsia"/>
        </w:rPr>
        <w:t>）對對對，但是因為我們是賣給</w:t>
      </w:r>
      <w:r w:rsidR="00833501">
        <w:rPr>
          <w:rFonts w:hAnsi="標楷體" w:hint="eastAsia"/>
        </w:rPr>
        <w:t>黃○○</w:t>
      </w:r>
      <w:r w:rsidR="001F11C7" w:rsidRPr="00836677">
        <w:rPr>
          <w:rFonts w:hAnsi="標楷體" w:hint="eastAsia"/>
        </w:rPr>
        <w:t>，我們不管</w:t>
      </w:r>
      <w:r w:rsidR="00833501">
        <w:rPr>
          <w:rFonts w:hAnsi="標楷體" w:hint="eastAsia"/>
        </w:rPr>
        <w:t>黃○○</w:t>
      </w:r>
      <w:r w:rsidR="001F11C7" w:rsidRPr="00836677">
        <w:rPr>
          <w:rFonts w:hAnsi="標楷體" w:hint="eastAsia"/>
        </w:rPr>
        <w:t>你賣給誰。</w:t>
      </w:r>
      <w:r w:rsidR="006C44C3" w:rsidRPr="00A454EC">
        <w:rPr>
          <w:rFonts w:hint="eastAsia"/>
        </w:rPr>
        <w:t>」、「</w:t>
      </w:r>
      <w:r w:rsidR="00836677">
        <w:rPr>
          <w:rFonts w:hint="eastAsia"/>
        </w:rPr>
        <w:t>他並沒有告訴我，競選總部要下訂單給</w:t>
      </w:r>
      <w:r w:rsidR="00836677">
        <w:rPr>
          <w:rFonts w:hint="eastAsia"/>
        </w:rPr>
        <w:lastRenderedPageBreak/>
        <w:t>我們。他並沒有告訴我們競選總部要下，是他請我們…</w:t>
      </w:r>
      <w:r w:rsidR="00D9021C">
        <w:rPr>
          <w:rFonts w:hint="eastAsia"/>
        </w:rPr>
        <w:t>…</w:t>
      </w:r>
      <w:r w:rsidR="00836677">
        <w:rPr>
          <w:rFonts w:hint="eastAsia"/>
        </w:rPr>
        <w:t>他匯…</w:t>
      </w:r>
      <w:r w:rsidR="00D9021C">
        <w:rPr>
          <w:rFonts w:hint="eastAsia"/>
        </w:rPr>
        <w:t>…</w:t>
      </w:r>
      <w:r w:rsidR="00836677">
        <w:rPr>
          <w:rFonts w:hint="eastAsia"/>
        </w:rPr>
        <w:t>請他匯款以後，我們想說為什麼會</w:t>
      </w:r>
      <w:r w:rsidR="00833501">
        <w:rPr>
          <w:rFonts w:hint="eastAsia"/>
        </w:rPr>
        <w:t>卓○○</w:t>
      </w:r>
      <w:r w:rsidR="00836677">
        <w:rPr>
          <w:rFonts w:hint="eastAsia"/>
        </w:rPr>
        <w:t>匯款，他請我們開發票給競選總部，所以這個一千萬的發票是有開出去的，等於是有買賣的行為。然後這個貨是出給</w:t>
      </w:r>
      <w:r w:rsidR="00833501">
        <w:rPr>
          <w:rFonts w:hint="eastAsia"/>
        </w:rPr>
        <w:t>黃○○</w:t>
      </w:r>
      <w:r w:rsidR="00836677">
        <w:rPr>
          <w:rFonts w:hint="eastAsia"/>
        </w:rPr>
        <w:t>的，</w:t>
      </w:r>
      <w:r w:rsidR="00833501">
        <w:rPr>
          <w:rFonts w:hint="eastAsia"/>
        </w:rPr>
        <w:t>黃○○</w:t>
      </w:r>
      <w:r w:rsidR="00836677">
        <w:rPr>
          <w:rFonts w:hint="eastAsia"/>
        </w:rPr>
        <w:t>怎麼處理我就不清楚了。</w:t>
      </w:r>
      <w:r w:rsidR="00833501">
        <w:rPr>
          <w:rFonts w:hint="eastAsia"/>
        </w:rPr>
        <w:t>黃○○</w:t>
      </w:r>
      <w:r w:rsidR="00836677">
        <w:rPr>
          <w:rFonts w:hint="eastAsia"/>
        </w:rPr>
        <w:t>沒有另外下個競選總部的，競選總部也沒有下訂單給我</w:t>
      </w:r>
      <w:r w:rsidR="006C44C3" w:rsidRPr="00A454EC">
        <w:rPr>
          <w:rFonts w:hint="eastAsia"/>
        </w:rPr>
        <w:t>」等與陳訴人說法未盡一致之陳述</w:t>
      </w:r>
      <w:r w:rsidR="0043256C">
        <w:rPr>
          <w:rFonts w:hint="eastAsia"/>
        </w:rPr>
        <w:t>語</w:t>
      </w:r>
      <w:r w:rsidR="0043256C" w:rsidRPr="00A454EC">
        <w:rPr>
          <w:rFonts w:hint="eastAsia"/>
        </w:rPr>
        <w:t>句</w:t>
      </w:r>
      <w:r w:rsidR="00DF640A" w:rsidRPr="00A454EC">
        <w:rPr>
          <w:rFonts w:hint="eastAsia"/>
        </w:rPr>
        <w:t>，</w:t>
      </w:r>
      <w:r w:rsidR="008A49C7" w:rsidRPr="002C498E">
        <w:rPr>
          <w:rFonts w:hint="eastAsia"/>
        </w:rPr>
        <w:t>是以，上開本件彰化縣調</w:t>
      </w:r>
      <w:r w:rsidR="002C498E" w:rsidRPr="002C498E">
        <w:rPr>
          <w:rFonts w:hint="eastAsia"/>
        </w:rPr>
        <w:t>查</w:t>
      </w:r>
      <w:r w:rsidR="008A49C7" w:rsidRPr="002C498E">
        <w:rPr>
          <w:rFonts w:hint="eastAsia"/>
        </w:rPr>
        <w:t>站之調查筆錄</w:t>
      </w:r>
      <w:r w:rsidR="008A49C7" w:rsidRPr="006D1ED5">
        <w:rPr>
          <w:rFonts w:hint="eastAsia"/>
        </w:rPr>
        <w:t>雖</w:t>
      </w:r>
      <w:r w:rsidR="00116818" w:rsidRPr="006D1ED5">
        <w:rPr>
          <w:rFonts w:hint="eastAsia"/>
        </w:rPr>
        <w:t>未逐一記載個別問答內容，而有未臻詳盡之處</w:t>
      </w:r>
      <w:r w:rsidR="008A49C7" w:rsidRPr="002C498E">
        <w:rPr>
          <w:rFonts w:hint="eastAsia"/>
        </w:rPr>
        <w:t>，然關於受詢問人</w:t>
      </w:r>
      <w:r w:rsidR="00833501">
        <w:rPr>
          <w:rFonts w:hint="eastAsia"/>
        </w:rPr>
        <w:t>伍○○</w:t>
      </w:r>
      <w:r w:rsidR="008A49C7" w:rsidRPr="002C498E">
        <w:rPr>
          <w:rFonts w:hint="eastAsia"/>
        </w:rPr>
        <w:t>應答</w:t>
      </w:r>
      <w:r w:rsidR="0064204C" w:rsidRPr="002C498E">
        <w:rPr>
          <w:rFonts w:hint="eastAsia"/>
        </w:rPr>
        <w:t>稱</w:t>
      </w:r>
      <w:r w:rsidR="008A49C7" w:rsidRPr="002C498E">
        <w:rPr>
          <w:rFonts w:hint="eastAsia"/>
        </w:rPr>
        <w:t>「</w:t>
      </w:r>
      <w:r w:rsidR="002C498E" w:rsidRPr="00E07781">
        <w:rPr>
          <w:rFonts w:hAnsi="標楷體" w:hint="eastAsia"/>
          <w:noProof/>
          <w:szCs w:val="52"/>
        </w:rPr>
        <w:t>後來本公司就陸續出貨給</w:t>
      </w:r>
      <w:r w:rsidR="00833501">
        <w:rPr>
          <w:rFonts w:hAnsi="標楷體" w:hint="eastAsia"/>
          <w:noProof/>
          <w:szCs w:val="52"/>
        </w:rPr>
        <w:t>黃○○</w:t>
      </w:r>
      <w:r w:rsidR="002C498E" w:rsidRPr="00E07781">
        <w:rPr>
          <w:rFonts w:hAnsi="標楷體" w:hint="eastAsia"/>
          <w:noProof/>
          <w:szCs w:val="52"/>
        </w:rPr>
        <w:t>，</w:t>
      </w:r>
      <w:r w:rsidR="00833501">
        <w:rPr>
          <w:rFonts w:hAnsi="標楷體" w:hint="eastAsia"/>
          <w:noProof/>
          <w:szCs w:val="52"/>
        </w:rPr>
        <w:t>黃○○</w:t>
      </w:r>
      <w:r w:rsidR="002C498E" w:rsidRPr="00E07781">
        <w:rPr>
          <w:rFonts w:hAnsi="標楷體" w:hint="eastAsia"/>
          <w:noProof/>
          <w:szCs w:val="52"/>
        </w:rPr>
        <w:t>如何出貨，我不清楚，但</w:t>
      </w:r>
      <w:r w:rsidR="008A49C7" w:rsidRPr="00A454EC">
        <w:rPr>
          <w:rFonts w:hint="eastAsia"/>
          <w:noProof/>
        </w:rPr>
        <w:t>他要求本公司開立1000萬元發票給國民黨馬吳彰化競選總部</w:t>
      </w:r>
      <w:r w:rsidR="008A49C7" w:rsidRPr="002C498E">
        <w:rPr>
          <w:rFonts w:hint="eastAsia"/>
        </w:rPr>
        <w:t>」等</w:t>
      </w:r>
      <w:r w:rsidR="002C498E">
        <w:rPr>
          <w:rFonts w:hint="eastAsia"/>
        </w:rPr>
        <w:t>要旨</w:t>
      </w:r>
      <w:r w:rsidR="008A49C7" w:rsidRPr="002C498E">
        <w:rPr>
          <w:rFonts w:hint="eastAsia"/>
        </w:rPr>
        <w:t>，</w:t>
      </w:r>
      <w:r w:rsidR="008A49C7" w:rsidRPr="00227264">
        <w:rPr>
          <w:rFonts w:hint="eastAsia"/>
        </w:rPr>
        <w:t>業據調查人員記明於筆錄，</w:t>
      </w:r>
      <w:r w:rsidR="002C498E">
        <w:rPr>
          <w:rFonts w:hint="eastAsia"/>
        </w:rPr>
        <w:t>與</w:t>
      </w:r>
      <w:r w:rsidR="004C6DE5">
        <w:rPr>
          <w:rFonts w:hint="eastAsia"/>
        </w:rPr>
        <w:t>受詢問人整體陳述之意思尚無</w:t>
      </w:r>
      <w:r w:rsidR="000B5B62">
        <w:rPr>
          <w:rFonts w:hint="eastAsia"/>
        </w:rPr>
        <w:t>二致</w:t>
      </w:r>
      <w:r w:rsidR="002C498E">
        <w:rPr>
          <w:rFonts w:hint="eastAsia"/>
        </w:rPr>
        <w:t>，</w:t>
      </w:r>
      <w:r w:rsidR="000C6CD3">
        <w:rPr>
          <w:rFonts w:hint="eastAsia"/>
        </w:rPr>
        <w:t>無損於對該詢答事項之理解，</w:t>
      </w:r>
      <w:r w:rsidR="008A49C7" w:rsidRPr="00227264">
        <w:rPr>
          <w:rFonts w:hint="eastAsia"/>
        </w:rPr>
        <w:t>爰尚難遽認</w:t>
      </w:r>
      <w:r w:rsidR="002C498E">
        <w:rPr>
          <w:rFonts w:hint="eastAsia"/>
        </w:rPr>
        <w:t>該筆錄之記載有</w:t>
      </w:r>
      <w:r w:rsidR="008A49C7">
        <w:rPr>
          <w:rFonts w:hint="eastAsia"/>
        </w:rPr>
        <w:t>刻意隱匿、扭曲或記載不實</w:t>
      </w:r>
      <w:r w:rsidR="002C498E">
        <w:rPr>
          <w:rFonts w:hint="eastAsia"/>
        </w:rPr>
        <w:t>之情事</w:t>
      </w:r>
      <w:r w:rsidR="008A49C7">
        <w:rPr>
          <w:rFonts w:hint="eastAsia"/>
        </w:rPr>
        <w:t>。</w:t>
      </w:r>
    </w:p>
    <w:p w:rsidR="00854CD7" w:rsidRPr="008A49C7" w:rsidRDefault="00854CD7" w:rsidP="00854CD7">
      <w:pPr>
        <w:pStyle w:val="4"/>
      </w:pPr>
      <w:r>
        <w:rPr>
          <w:rFonts w:hAnsi="標楷體" w:hint="eastAsia"/>
          <w:noProof/>
          <w:szCs w:val="52"/>
        </w:rPr>
        <w:t>惟審諸上開犯罪調查作業手冊關於調查筆錄製作所揭櫫之原則：「</w:t>
      </w:r>
      <w:r w:rsidRPr="006B44EF">
        <w:rPr>
          <w:rFonts w:hint="eastAsia"/>
        </w:rPr>
        <w:t>詢問人應對每一問題與回答先覆</w:t>
      </w:r>
      <w:r w:rsidRPr="00F4410A">
        <w:rPr>
          <w:rFonts w:hint="eastAsia"/>
        </w:rPr>
        <w:t>述</w:t>
      </w:r>
      <w:r w:rsidR="00DD7617" w:rsidRPr="00F4410A">
        <w:rPr>
          <w:rFonts w:hint="eastAsia"/>
        </w:rPr>
        <w:t>一</w:t>
      </w:r>
      <w:r w:rsidRPr="00F4410A">
        <w:rPr>
          <w:rFonts w:hint="eastAsia"/>
        </w:rPr>
        <w:t>遍</w:t>
      </w:r>
      <w:r w:rsidRPr="006B44EF">
        <w:rPr>
          <w:rFonts w:hint="eastAsia"/>
        </w:rPr>
        <w:t>，確認與受詢問人明示意思相符</w:t>
      </w:r>
      <w:r w:rsidRPr="006B44EF">
        <w:rPr>
          <w:rFonts w:ascii="新細明體" w:eastAsia="新細明體" w:hAnsi="新細明體" w:hint="eastAsia"/>
        </w:rPr>
        <w:t>；</w:t>
      </w:r>
      <w:r w:rsidRPr="006B44EF">
        <w:rPr>
          <w:rFonts w:hint="eastAsia"/>
        </w:rPr>
        <w:t>並應儘量保留原語氣</w:t>
      </w:r>
      <w:r>
        <w:rPr>
          <w:rFonts w:hint="eastAsia"/>
        </w:rPr>
        <w:t>」</w:t>
      </w:r>
      <w:r>
        <w:rPr>
          <w:rFonts w:hAnsi="標楷體" w:hint="eastAsia"/>
          <w:noProof/>
          <w:szCs w:val="52"/>
        </w:rPr>
        <w:t>，</w:t>
      </w:r>
      <w:r w:rsidR="000C6CD3">
        <w:rPr>
          <w:rFonts w:hAnsi="標楷體" w:hint="eastAsia"/>
          <w:noProof/>
          <w:szCs w:val="52"/>
        </w:rPr>
        <w:t>為</w:t>
      </w:r>
      <w:r w:rsidR="00601181">
        <w:rPr>
          <w:rFonts w:hAnsi="標楷體" w:hint="eastAsia"/>
          <w:noProof/>
          <w:szCs w:val="52"/>
        </w:rPr>
        <w:t>強化</w:t>
      </w:r>
      <w:r w:rsidR="000C6CD3">
        <w:rPr>
          <w:rFonts w:hAnsi="標楷體" w:hint="eastAsia"/>
          <w:noProof/>
          <w:szCs w:val="52"/>
        </w:rPr>
        <w:t>調查筆錄之完整性，</w:t>
      </w:r>
      <w:r>
        <w:rPr>
          <w:rFonts w:hAnsi="標楷體" w:hint="eastAsia"/>
          <w:noProof/>
          <w:szCs w:val="52"/>
        </w:rPr>
        <w:t>調查人員</w:t>
      </w:r>
      <w:r w:rsidR="00D7035B">
        <w:rPr>
          <w:rFonts w:hAnsi="標楷體" w:hint="eastAsia"/>
          <w:noProof/>
          <w:szCs w:val="52"/>
        </w:rPr>
        <w:t>於筆錄製作過程中，</w:t>
      </w:r>
      <w:r>
        <w:rPr>
          <w:rFonts w:hAnsi="標楷體" w:hint="eastAsia"/>
          <w:noProof/>
          <w:szCs w:val="52"/>
        </w:rPr>
        <w:t>倘係</w:t>
      </w:r>
      <w:r w:rsidR="000C6CD3">
        <w:rPr>
          <w:rFonts w:hAnsi="標楷體" w:hint="eastAsia"/>
          <w:noProof/>
          <w:szCs w:val="52"/>
        </w:rPr>
        <w:t>總結</w:t>
      </w:r>
      <w:r w:rsidR="007608C6">
        <w:rPr>
          <w:rFonts w:hAnsi="標楷體" w:hint="eastAsia"/>
          <w:noProof/>
          <w:szCs w:val="52"/>
        </w:rPr>
        <w:t>當事人先後之數句陳述內容而予以綜整後記錄者</w:t>
      </w:r>
      <w:r>
        <w:rPr>
          <w:rFonts w:hAnsi="標楷體" w:hint="eastAsia"/>
          <w:noProof/>
          <w:szCs w:val="52"/>
        </w:rPr>
        <w:t>，</w:t>
      </w:r>
      <w:r w:rsidR="00633616">
        <w:rPr>
          <w:rFonts w:hAnsi="標楷體" w:hint="eastAsia"/>
          <w:noProof/>
          <w:szCs w:val="52"/>
        </w:rPr>
        <w:t>允宜將經綜整後</w:t>
      </w:r>
      <w:r w:rsidR="00633616" w:rsidRPr="00E5219D">
        <w:rPr>
          <w:rFonts w:hAnsi="標楷體" w:hint="eastAsia"/>
          <w:noProof/>
          <w:szCs w:val="52"/>
        </w:rPr>
        <w:t>之內容</w:t>
      </w:r>
      <w:r w:rsidR="00BB3562" w:rsidRPr="00E5219D">
        <w:rPr>
          <w:rFonts w:hAnsi="標楷體" w:hint="eastAsia"/>
          <w:noProof/>
          <w:szCs w:val="52"/>
        </w:rPr>
        <w:t>向當事人</w:t>
      </w:r>
      <w:r w:rsidR="00633616" w:rsidRPr="00E5219D">
        <w:rPr>
          <w:rFonts w:hAnsi="標楷體" w:hint="eastAsia"/>
          <w:noProof/>
          <w:szCs w:val="52"/>
        </w:rPr>
        <w:t>覆述</w:t>
      </w:r>
      <w:r w:rsidR="00BB3562" w:rsidRPr="00E5219D">
        <w:rPr>
          <w:rFonts w:hAnsi="標楷體" w:hint="eastAsia"/>
          <w:noProof/>
          <w:szCs w:val="52"/>
        </w:rPr>
        <w:t>、</w:t>
      </w:r>
      <w:r w:rsidR="00633616" w:rsidRPr="00E5219D">
        <w:rPr>
          <w:rFonts w:hAnsi="標楷體" w:hint="eastAsia"/>
          <w:noProof/>
          <w:szCs w:val="52"/>
        </w:rPr>
        <w:t>詢明</w:t>
      </w:r>
      <w:r w:rsidR="007608C6" w:rsidRPr="00E5219D">
        <w:rPr>
          <w:rFonts w:hAnsi="標楷體" w:hint="eastAsia"/>
          <w:noProof/>
          <w:szCs w:val="52"/>
        </w:rPr>
        <w:t>，</w:t>
      </w:r>
      <w:r w:rsidR="009B18D2" w:rsidRPr="00E5219D">
        <w:rPr>
          <w:rFonts w:hAnsi="標楷體" w:hint="eastAsia"/>
          <w:noProof/>
          <w:szCs w:val="52"/>
        </w:rPr>
        <w:t>並將詢答過程詳實記錄，</w:t>
      </w:r>
      <w:r w:rsidR="007608C6" w:rsidRPr="00E5219D">
        <w:rPr>
          <w:rFonts w:hAnsi="標楷體" w:hint="eastAsia"/>
          <w:noProof/>
          <w:szCs w:val="52"/>
        </w:rPr>
        <w:t>俾</w:t>
      </w:r>
      <w:r w:rsidR="007608C6">
        <w:rPr>
          <w:rFonts w:hAnsi="標楷體" w:hint="eastAsia"/>
          <w:noProof/>
          <w:szCs w:val="52"/>
        </w:rPr>
        <w:t>筆錄之記載</w:t>
      </w:r>
      <w:r w:rsidR="00D7035B">
        <w:rPr>
          <w:rFonts w:hAnsi="標楷體" w:hint="eastAsia"/>
          <w:noProof/>
          <w:szCs w:val="52"/>
        </w:rPr>
        <w:t>更貼近詢答實情。</w:t>
      </w:r>
    </w:p>
    <w:p w:rsidR="007C491B" w:rsidRDefault="00854CD7" w:rsidP="000017CF">
      <w:pPr>
        <w:pStyle w:val="3"/>
      </w:pPr>
      <w:r>
        <w:rPr>
          <w:rFonts w:hint="eastAsia"/>
        </w:rPr>
        <w:t>陳訴人雖一再表示，該</w:t>
      </w:r>
      <w:r>
        <w:rPr>
          <w:rFonts w:hAnsi="標楷體" w:hint="eastAsia"/>
          <w:noProof/>
          <w:szCs w:val="52"/>
        </w:rPr>
        <w:t>9分鐘證述內容至為關鍵，以及本案檢察官涉有教唆調查站人員惡意隱匿之嫌，致其受有不當羈押及訴追云云</w:t>
      </w:r>
      <w:r w:rsidR="007C491B">
        <w:rPr>
          <w:rFonts w:hint="eastAsia"/>
        </w:rPr>
        <w:t>，惟查：</w:t>
      </w:r>
    </w:p>
    <w:p w:rsidR="00810522" w:rsidRDefault="002361ED" w:rsidP="007C491B">
      <w:pPr>
        <w:pStyle w:val="4"/>
      </w:pPr>
      <w:r>
        <w:rPr>
          <w:rFonts w:hint="eastAsia"/>
        </w:rPr>
        <w:t>「</w:t>
      </w:r>
      <w:r w:rsidR="00854CD7" w:rsidRPr="00F4410A">
        <w:rPr>
          <w:rFonts w:hint="eastAsia"/>
        </w:rPr>
        <w:t>彰化縣調</w:t>
      </w:r>
      <w:r w:rsidR="00DD7617" w:rsidRPr="00F4410A">
        <w:rPr>
          <w:rFonts w:hint="eastAsia"/>
        </w:rPr>
        <w:t>查</w:t>
      </w:r>
      <w:r w:rsidR="00854CD7" w:rsidRPr="00F4410A">
        <w:rPr>
          <w:rFonts w:hint="eastAsia"/>
        </w:rPr>
        <w:t>站調查筆錄送交檢察官之方式，係於</w:t>
      </w:r>
      <w:r w:rsidR="00833501">
        <w:rPr>
          <w:rFonts w:hint="eastAsia"/>
        </w:rPr>
        <w:t>伍○○</w:t>
      </w:r>
      <w:r w:rsidR="00854CD7" w:rsidRPr="00F4410A">
        <w:rPr>
          <w:rFonts w:hint="eastAsia"/>
        </w:rPr>
        <w:t>之調查筆錄製作完畢時</w:t>
      </w:r>
      <w:r w:rsidR="00DD7617" w:rsidRPr="00F4410A">
        <w:rPr>
          <w:rFonts w:hint="eastAsia"/>
        </w:rPr>
        <w:t>（</w:t>
      </w:r>
      <w:r w:rsidR="00854CD7" w:rsidRPr="00F4410A">
        <w:rPr>
          <w:rFonts w:hint="eastAsia"/>
        </w:rPr>
        <w:t>即當日晚間9</w:t>
      </w:r>
      <w:r w:rsidR="00854CD7" w:rsidRPr="00F4410A">
        <w:rPr>
          <w:rFonts w:hint="eastAsia"/>
        </w:rPr>
        <w:lastRenderedPageBreak/>
        <w:t>時40分</w:t>
      </w:r>
      <w:r w:rsidR="00DD7617" w:rsidRPr="00F4410A">
        <w:rPr>
          <w:rFonts w:hint="eastAsia"/>
        </w:rPr>
        <w:t>）</w:t>
      </w:r>
      <w:r w:rsidR="00854CD7" w:rsidRPr="00F4410A">
        <w:rPr>
          <w:rFonts w:hint="eastAsia"/>
        </w:rPr>
        <w:t>，至</w:t>
      </w:r>
      <w:r w:rsidR="00155CDE" w:rsidRPr="00F4410A">
        <w:rPr>
          <w:rFonts w:hint="eastAsia"/>
        </w:rPr>
        <w:t>賴政安</w:t>
      </w:r>
      <w:r w:rsidR="00854CD7" w:rsidRPr="00F4410A">
        <w:rPr>
          <w:rFonts w:hint="eastAsia"/>
        </w:rPr>
        <w:t>檢察官開始複訊</w:t>
      </w:r>
      <w:r w:rsidR="00833501">
        <w:rPr>
          <w:rFonts w:hint="eastAsia"/>
        </w:rPr>
        <w:t>伍○○</w:t>
      </w:r>
      <w:r w:rsidR="00DD7617" w:rsidRPr="00F4410A">
        <w:rPr>
          <w:rFonts w:hint="eastAsia"/>
        </w:rPr>
        <w:t>（</w:t>
      </w:r>
      <w:r w:rsidR="00854CD7" w:rsidRPr="00F4410A">
        <w:rPr>
          <w:rFonts w:hint="eastAsia"/>
        </w:rPr>
        <w:t>即當日晚間10時20分</w:t>
      </w:r>
      <w:r w:rsidR="00645DB0" w:rsidRPr="006D1ED5">
        <w:rPr>
          <w:rFonts w:hint="eastAsia"/>
        </w:rPr>
        <w:t>）</w:t>
      </w:r>
      <w:r w:rsidR="00854CD7" w:rsidRPr="00F4410A">
        <w:rPr>
          <w:rFonts w:hint="eastAsia"/>
        </w:rPr>
        <w:t>之間，由調查官將調查筆錄紙本直接交給在現場之檢察官。當時無一併檢附該次詢問之錄音光碟；本案該署檢察官於該案偵辦過程，亦未曾勘驗該次彰化縣調</w:t>
      </w:r>
      <w:r w:rsidR="005C67AC" w:rsidRPr="00F4410A">
        <w:rPr>
          <w:rFonts w:hint="eastAsia"/>
        </w:rPr>
        <w:t>查</w:t>
      </w:r>
      <w:r w:rsidR="00854CD7" w:rsidRPr="00F4410A">
        <w:rPr>
          <w:rFonts w:hint="eastAsia"/>
        </w:rPr>
        <w:t>站詢問之錄音」等情，業據彰化地檢署106年8月15日復函陳明在案，此與彰化縣調</w:t>
      </w:r>
      <w:r w:rsidR="00DD7617" w:rsidRPr="00F4410A">
        <w:rPr>
          <w:rFonts w:hint="eastAsia"/>
        </w:rPr>
        <w:t>查</w:t>
      </w:r>
      <w:r w:rsidR="00854CD7" w:rsidRPr="00F4410A">
        <w:rPr>
          <w:rFonts w:hint="eastAsia"/>
        </w:rPr>
        <w:t>站106年8月16日函復本院稱：「</w:t>
      </w:r>
      <w:r w:rsidR="00854CD7" w:rsidRPr="00F4410A">
        <w:rPr>
          <w:rFonts w:hAnsi="標楷體" w:hint="eastAsia"/>
        </w:rPr>
        <w:t>該筆錄因係當面送交檢察</w:t>
      </w:r>
      <w:r w:rsidR="00854CD7">
        <w:rPr>
          <w:rFonts w:hAnsi="標楷體" w:hint="eastAsia"/>
        </w:rPr>
        <w:t>官，故未備文函送，無檢附該次詢問錄音光碟供檢察官複訊參閱</w:t>
      </w:r>
      <w:r w:rsidR="00854CD7">
        <w:rPr>
          <w:rFonts w:hint="eastAsia"/>
        </w:rPr>
        <w:t>」等語，並無不合，</w:t>
      </w:r>
      <w:r w:rsidR="00917E8C">
        <w:rPr>
          <w:rFonts w:hint="eastAsia"/>
        </w:rPr>
        <w:t>復經本院詢問承辦該案之彰化地檢署檢察官</w:t>
      </w:r>
      <w:r w:rsidR="00155CDE" w:rsidRPr="00155CDE">
        <w:rPr>
          <w:rFonts w:hint="eastAsia"/>
          <w:color w:val="000000" w:themeColor="text1"/>
        </w:rPr>
        <w:t>朱健福</w:t>
      </w:r>
      <w:r w:rsidR="00917E8C">
        <w:rPr>
          <w:rFonts w:hint="eastAsia"/>
        </w:rPr>
        <w:t>答稱：</w:t>
      </w:r>
      <w:r>
        <w:rPr>
          <w:rFonts w:hint="eastAsia"/>
        </w:rPr>
        <w:t>「(問：</w:t>
      </w:r>
      <w:r>
        <w:rPr>
          <w:rFonts w:hAnsi="標楷體" w:hint="eastAsia"/>
        </w:rPr>
        <w:t>調查站的詢問錄音檔會聽嗎？還是只看書面筆錄？</w:t>
      </w:r>
      <w:r>
        <w:rPr>
          <w:rFonts w:hint="eastAsia"/>
        </w:rPr>
        <w:t>)</w:t>
      </w:r>
      <w:r>
        <w:rPr>
          <w:rFonts w:hAnsi="標楷體" w:hint="eastAsia"/>
        </w:rPr>
        <w:t>若當事人沒有特別提出爭執有不一致，通常在結案前我們不會拿出來逐一聽。因為每月70、80件的案子，不可能逐一拿出來聽。再者，</w:t>
      </w:r>
      <w:r w:rsidR="00833501">
        <w:rPr>
          <w:rFonts w:hAnsi="標楷體" w:hint="eastAsia"/>
        </w:rPr>
        <w:t>伍○○</w:t>
      </w:r>
      <w:r>
        <w:rPr>
          <w:rFonts w:hAnsi="標楷體" w:hint="eastAsia"/>
        </w:rPr>
        <w:t>在歷次庭訊時都沒有提到調查站的詢問筆錄有任何不實在或不一致之處，考量案件量負荷，不可能都去聽</w:t>
      </w:r>
      <w:r>
        <w:rPr>
          <w:rFonts w:hint="eastAsia"/>
        </w:rPr>
        <w:t>」等語</w:t>
      </w:r>
      <w:r w:rsidR="00917E8C">
        <w:rPr>
          <w:rFonts w:hint="eastAsia"/>
        </w:rPr>
        <w:t>，</w:t>
      </w:r>
      <w:r w:rsidR="00854CD7">
        <w:rPr>
          <w:rFonts w:hint="eastAsia"/>
        </w:rPr>
        <w:t>爰尚無相關事證顯示檢察官就該次</w:t>
      </w:r>
      <w:r w:rsidR="00917E8C">
        <w:rPr>
          <w:rFonts w:hint="eastAsia"/>
        </w:rPr>
        <w:t>彰化縣</w:t>
      </w:r>
      <w:r w:rsidR="00854CD7">
        <w:rPr>
          <w:rFonts w:hint="eastAsia"/>
        </w:rPr>
        <w:t>調查站</w:t>
      </w:r>
      <w:r w:rsidR="00917E8C">
        <w:rPr>
          <w:rFonts w:hint="eastAsia"/>
        </w:rPr>
        <w:t>之調查筆錄記載與</w:t>
      </w:r>
      <w:r w:rsidR="00854CD7">
        <w:rPr>
          <w:rFonts w:hint="eastAsia"/>
        </w:rPr>
        <w:t>詢問</w:t>
      </w:r>
      <w:r w:rsidR="00917E8C">
        <w:rPr>
          <w:rFonts w:hint="eastAsia"/>
        </w:rPr>
        <w:t>錄音光碟</w:t>
      </w:r>
      <w:r w:rsidR="00854CD7">
        <w:rPr>
          <w:rFonts w:hint="eastAsia"/>
        </w:rPr>
        <w:t>一節知情</w:t>
      </w:r>
      <w:r w:rsidR="00917E8C">
        <w:rPr>
          <w:rFonts w:hint="eastAsia"/>
        </w:rPr>
        <w:t>。</w:t>
      </w:r>
    </w:p>
    <w:p w:rsidR="007C491B" w:rsidRPr="006D1ED5" w:rsidRDefault="00917E8C" w:rsidP="007C491B">
      <w:pPr>
        <w:pStyle w:val="4"/>
      </w:pPr>
      <w:r>
        <w:rPr>
          <w:rFonts w:hint="eastAsia"/>
        </w:rPr>
        <w:t>復查</w:t>
      </w:r>
      <w:r w:rsidR="002975C9">
        <w:rPr>
          <w:rFonts w:hint="eastAsia"/>
        </w:rPr>
        <w:t>，</w:t>
      </w:r>
      <w:r w:rsidR="007C491B">
        <w:rPr>
          <w:rFonts w:hint="eastAsia"/>
        </w:rPr>
        <w:t>本案檢察官</w:t>
      </w:r>
      <w:r w:rsidR="003D551E" w:rsidRPr="005219C2">
        <w:rPr>
          <w:rFonts w:hint="eastAsia"/>
        </w:rPr>
        <w:t>聲請羈押之</w:t>
      </w:r>
      <w:r w:rsidR="007C491B" w:rsidRPr="005219C2">
        <w:rPr>
          <w:rFonts w:hint="eastAsia"/>
        </w:rPr>
        <w:t>理由</w:t>
      </w:r>
      <w:r w:rsidR="00E3412C" w:rsidRPr="005219C2">
        <w:rPr>
          <w:rFonts w:hint="eastAsia"/>
        </w:rPr>
        <w:t>係</w:t>
      </w:r>
      <w:r w:rsidR="00A654E8">
        <w:rPr>
          <w:rFonts w:hint="eastAsia"/>
        </w:rPr>
        <w:t>以</w:t>
      </w:r>
      <w:r w:rsidR="00076717">
        <w:rPr>
          <w:rFonts w:hint="eastAsia"/>
        </w:rPr>
        <w:t>陳訴人等被告</w:t>
      </w:r>
      <w:r w:rsidR="00633616" w:rsidRPr="006D1ED5">
        <w:rPr>
          <w:rFonts w:hint="eastAsia"/>
        </w:rPr>
        <w:t>涉</w:t>
      </w:r>
      <w:r w:rsidR="00F27A35" w:rsidRPr="006D1ED5">
        <w:rPr>
          <w:rFonts w:hint="eastAsia"/>
        </w:rPr>
        <w:t>犯</w:t>
      </w:r>
      <w:r w:rsidR="00A654E8" w:rsidRPr="006D1ED5">
        <w:rPr>
          <w:rFonts w:hint="eastAsia"/>
        </w:rPr>
        <w:t>貪污治罪條例</w:t>
      </w:r>
      <w:r w:rsidR="00F27A35" w:rsidRPr="006D1ED5">
        <w:rPr>
          <w:rFonts w:hint="eastAsia"/>
        </w:rPr>
        <w:t>第4條第1項第3款購辦公用物品有舞弊情事罪、政府採購法第87條借牌投標罪</w:t>
      </w:r>
      <w:r w:rsidR="00A654E8">
        <w:rPr>
          <w:rFonts w:hint="eastAsia"/>
        </w:rPr>
        <w:t>等案件，犯罪嫌疑重大，</w:t>
      </w:r>
      <w:r w:rsidR="00076717">
        <w:rPr>
          <w:rFonts w:hint="eastAsia"/>
        </w:rPr>
        <w:t>且陳訴人所涉部分，尚有</w:t>
      </w:r>
      <w:r w:rsidR="00833501">
        <w:rPr>
          <w:rFonts w:hint="eastAsia"/>
        </w:rPr>
        <w:t>馮○○</w:t>
      </w:r>
      <w:r w:rsidR="00076717">
        <w:rPr>
          <w:rFonts w:hint="eastAsia"/>
        </w:rPr>
        <w:t>尚未到案，為避免有勾串之虞，認</w:t>
      </w:r>
      <w:r w:rsidR="00A654E8">
        <w:rPr>
          <w:rFonts w:hint="eastAsia"/>
        </w:rPr>
        <w:t>有刑事訴訟法第101條第1項第2款(有事實足認為有湮滅、偽造、變造證據或勾串共犯或證人之虞者)、第3款(所犯為死刑、無期徒刑或最輕本刑為5年以上有期徒刑之罪，有相當理由認為有逃亡、湮滅、偽造、變造證據或勾串共犯或證人之虞者)</w:t>
      </w:r>
      <w:r w:rsidR="00A654E8">
        <w:rPr>
          <w:rFonts w:hint="eastAsia"/>
        </w:rPr>
        <w:lastRenderedPageBreak/>
        <w:t>情形，而有</w:t>
      </w:r>
      <w:r w:rsidR="00076717">
        <w:rPr>
          <w:rFonts w:hint="eastAsia"/>
        </w:rPr>
        <w:t>聲請羈押之必要性</w:t>
      </w:r>
      <w:r w:rsidR="00E3412C" w:rsidRPr="005219C2">
        <w:rPr>
          <w:rFonts w:hint="eastAsia"/>
        </w:rPr>
        <w:t>。</w:t>
      </w:r>
      <w:r w:rsidR="00864077" w:rsidRPr="005219C2">
        <w:rPr>
          <w:rFonts w:hint="eastAsia"/>
        </w:rPr>
        <w:t>檢察官</w:t>
      </w:r>
      <w:r w:rsidR="00EE4415" w:rsidRPr="005219C2">
        <w:rPr>
          <w:rFonts w:hint="eastAsia"/>
        </w:rPr>
        <w:t>據以認定陳訴人犯嫌重大且有羈押必要之證據主要為</w:t>
      </w:r>
      <w:r w:rsidR="002F373B" w:rsidRPr="005219C2">
        <w:rPr>
          <w:rFonts w:hint="eastAsia"/>
        </w:rPr>
        <w:t>共同被告</w:t>
      </w:r>
      <w:r w:rsidR="00833501">
        <w:rPr>
          <w:rFonts w:hint="eastAsia"/>
        </w:rPr>
        <w:t>黃○○</w:t>
      </w:r>
      <w:r w:rsidR="002F373B" w:rsidRPr="005219C2">
        <w:rPr>
          <w:rFonts w:hint="eastAsia"/>
        </w:rPr>
        <w:t>之供述、</w:t>
      </w:r>
      <w:r w:rsidR="00833501">
        <w:rPr>
          <w:rFonts w:hint="eastAsia"/>
        </w:rPr>
        <w:t>敞○</w:t>
      </w:r>
      <w:r w:rsidR="002F373B" w:rsidRPr="005219C2">
        <w:rPr>
          <w:rFonts w:hint="eastAsia"/>
        </w:rPr>
        <w:t>公司於臺灣土地銀行帳戶交易明細、匯款明細、相關監聽譯文，及證人黃吳</w:t>
      </w:r>
      <w:r w:rsidR="00A12942">
        <w:rPr>
          <w:rFonts w:hint="eastAsia"/>
        </w:rPr>
        <w:t>○○</w:t>
      </w:r>
      <w:r w:rsidR="002F373B" w:rsidRPr="005219C2">
        <w:rPr>
          <w:rFonts w:hint="eastAsia"/>
        </w:rPr>
        <w:t>、黃</w:t>
      </w:r>
      <w:r w:rsidR="00A12942">
        <w:rPr>
          <w:rFonts w:hint="eastAsia"/>
        </w:rPr>
        <w:t>○○</w:t>
      </w:r>
      <w:r w:rsidR="002F373B" w:rsidRPr="005219C2">
        <w:rPr>
          <w:rFonts w:hint="eastAsia"/>
        </w:rPr>
        <w:t>之證述</w:t>
      </w:r>
      <w:r w:rsidR="00052C4C">
        <w:rPr>
          <w:rFonts w:hint="eastAsia"/>
        </w:rPr>
        <w:t>(詳見本案檢察官羈押聲請書及其附件)</w:t>
      </w:r>
      <w:r w:rsidR="00E3412C" w:rsidRPr="005219C2">
        <w:rPr>
          <w:rFonts w:hint="eastAsia"/>
        </w:rPr>
        <w:t>；至於</w:t>
      </w:r>
      <w:r w:rsidR="0093727B" w:rsidRPr="005219C2">
        <w:rPr>
          <w:rFonts w:hint="eastAsia"/>
        </w:rPr>
        <w:t>「</w:t>
      </w:r>
      <w:r w:rsidR="00D42ACB" w:rsidRPr="005219C2">
        <w:rPr>
          <w:rFonts w:hint="eastAsia"/>
        </w:rPr>
        <w:t>共同被告</w:t>
      </w:r>
      <w:r w:rsidR="00833501">
        <w:rPr>
          <w:rFonts w:hint="eastAsia"/>
        </w:rPr>
        <w:t>伍○○</w:t>
      </w:r>
      <w:r w:rsidR="00D42ACB" w:rsidRPr="005219C2">
        <w:rPr>
          <w:rFonts w:hint="eastAsia"/>
        </w:rPr>
        <w:t>之供述</w:t>
      </w:r>
      <w:r w:rsidR="0093727B" w:rsidRPr="005219C2">
        <w:rPr>
          <w:rFonts w:hint="eastAsia"/>
        </w:rPr>
        <w:t>」</w:t>
      </w:r>
      <w:r w:rsidR="00D42ACB" w:rsidRPr="005219C2">
        <w:rPr>
          <w:rFonts w:hint="eastAsia"/>
        </w:rPr>
        <w:t>雖亦經檢察官引為證據之一，惟</w:t>
      </w:r>
      <w:r w:rsidR="00C71BEA" w:rsidRPr="005219C2">
        <w:rPr>
          <w:rFonts w:hint="eastAsia"/>
        </w:rPr>
        <w:t>該項證據僅係作為</w:t>
      </w:r>
      <w:r w:rsidR="00833501">
        <w:rPr>
          <w:rFonts w:hint="eastAsia"/>
        </w:rPr>
        <w:t>伍○○</w:t>
      </w:r>
      <w:r w:rsidR="0093727B" w:rsidRPr="005219C2">
        <w:rPr>
          <w:rFonts w:hint="eastAsia"/>
        </w:rPr>
        <w:t>自承準備投標資料並與</w:t>
      </w:r>
      <w:r w:rsidR="00833501">
        <w:rPr>
          <w:rFonts w:hint="eastAsia"/>
        </w:rPr>
        <w:t>馮○○</w:t>
      </w:r>
      <w:r w:rsidR="0093727B" w:rsidRPr="005219C2">
        <w:rPr>
          <w:rFonts w:hint="eastAsia"/>
        </w:rPr>
        <w:t>一起投標，</w:t>
      </w:r>
      <w:r w:rsidR="00D4787C" w:rsidRPr="005219C2">
        <w:rPr>
          <w:rFonts w:hint="eastAsia"/>
        </w:rPr>
        <w:t>足認</w:t>
      </w:r>
      <w:r w:rsidR="0093727B" w:rsidRPr="005219C2">
        <w:rPr>
          <w:rFonts w:hint="eastAsia"/>
        </w:rPr>
        <w:t>2人</w:t>
      </w:r>
      <w:r w:rsidR="00D4787C" w:rsidRPr="005219C2">
        <w:rPr>
          <w:rFonts w:hint="eastAsia"/>
        </w:rPr>
        <w:t>有犯意聯絡與行為分擔</w:t>
      </w:r>
      <w:r w:rsidR="0093727B" w:rsidRPr="005219C2">
        <w:rPr>
          <w:rFonts w:hint="eastAsia"/>
        </w:rPr>
        <w:t>之證明</w:t>
      </w:r>
      <w:r w:rsidR="00D42ACB" w:rsidRPr="005219C2">
        <w:rPr>
          <w:rFonts w:hint="eastAsia"/>
        </w:rPr>
        <w:t>，</w:t>
      </w:r>
      <w:r w:rsidR="00D4787C" w:rsidRPr="00C974EF">
        <w:rPr>
          <w:rFonts w:hint="eastAsia"/>
        </w:rPr>
        <w:t>檢察官實</w:t>
      </w:r>
      <w:r w:rsidR="00D42ACB" w:rsidRPr="00C974EF">
        <w:rPr>
          <w:rFonts w:hint="eastAsia"/>
        </w:rPr>
        <w:t>未</w:t>
      </w:r>
      <w:r w:rsidR="00D4787C" w:rsidRPr="00C974EF">
        <w:rPr>
          <w:rFonts w:hint="eastAsia"/>
        </w:rPr>
        <w:t>引</w:t>
      </w:r>
      <w:r w:rsidR="00D42ACB" w:rsidRPr="00C974EF">
        <w:rPr>
          <w:rFonts w:hint="eastAsia"/>
        </w:rPr>
        <w:t>以作為證明陳訴人犯</w:t>
      </w:r>
      <w:r w:rsidR="00D42ACB" w:rsidRPr="00E5219D">
        <w:rPr>
          <w:rFonts w:hint="eastAsia"/>
        </w:rPr>
        <w:t>行之證據</w:t>
      </w:r>
      <w:r w:rsidR="00014023" w:rsidRPr="00E5219D">
        <w:rPr>
          <w:rFonts w:hint="eastAsia"/>
        </w:rPr>
        <w:t>。</w:t>
      </w:r>
      <w:r w:rsidR="0080492F" w:rsidRPr="00E5219D">
        <w:rPr>
          <w:rFonts w:hint="eastAsia"/>
        </w:rPr>
        <w:t>羈押庭審理時，同案被告</w:t>
      </w:r>
      <w:r w:rsidR="00833501">
        <w:rPr>
          <w:rFonts w:hint="eastAsia"/>
        </w:rPr>
        <w:t>伍○○</w:t>
      </w:r>
      <w:r w:rsidR="0080492F" w:rsidRPr="00E5219D">
        <w:rPr>
          <w:rFonts w:hint="eastAsia"/>
        </w:rPr>
        <w:t>及</w:t>
      </w:r>
      <w:r w:rsidR="00833501">
        <w:rPr>
          <w:rFonts w:hint="eastAsia"/>
        </w:rPr>
        <w:t>黃○○</w:t>
      </w:r>
      <w:r w:rsidR="0080492F" w:rsidRPr="00E5219D">
        <w:rPr>
          <w:rFonts w:hint="eastAsia"/>
        </w:rPr>
        <w:t>均未供稱環保袋係馬、吳競選總部所訂購</w:t>
      </w:r>
      <w:r w:rsidR="0080492F" w:rsidRPr="00E5219D">
        <w:rPr>
          <w:rStyle w:val="afc"/>
        </w:rPr>
        <w:footnoteReference w:id="1"/>
      </w:r>
      <w:r w:rsidR="0080492F" w:rsidRPr="00E5219D">
        <w:rPr>
          <w:rFonts w:hint="eastAsia"/>
        </w:rPr>
        <w:t>，</w:t>
      </w:r>
      <w:r w:rsidR="00014023" w:rsidRPr="00E5219D">
        <w:rPr>
          <w:rFonts w:hint="eastAsia"/>
        </w:rPr>
        <w:t>彰化地院法官</w:t>
      </w:r>
      <w:r w:rsidR="00014023">
        <w:rPr>
          <w:rFonts w:hint="eastAsia"/>
        </w:rPr>
        <w:t>於訊問陳訴人</w:t>
      </w:r>
      <w:r w:rsidR="0080492F">
        <w:rPr>
          <w:rFonts w:hint="eastAsia"/>
        </w:rPr>
        <w:t>後，</w:t>
      </w:r>
      <w:r w:rsidR="00014023">
        <w:rPr>
          <w:rFonts w:hint="eastAsia"/>
        </w:rPr>
        <w:t>諭知：「被告經訊問後對於縣政府行政處關於本件燈會環保袋事前作業，及各局處首長的參與及請呂</w:t>
      </w:r>
      <w:r w:rsidR="00A12942">
        <w:rPr>
          <w:rFonts w:hint="eastAsia"/>
        </w:rPr>
        <w:t>○○</w:t>
      </w:r>
      <w:r w:rsidR="00014023">
        <w:rPr>
          <w:rFonts w:hint="eastAsia"/>
        </w:rPr>
        <w:t>設計環保袋等情供認不諱，</w:t>
      </w:r>
      <w:r w:rsidR="00076717" w:rsidRPr="00076717">
        <w:rPr>
          <w:rFonts w:hAnsi="標楷體"/>
        </w:rPr>
        <w:t>……</w:t>
      </w:r>
      <w:r w:rsidR="00014023">
        <w:rPr>
          <w:rFonts w:hint="eastAsia"/>
        </w:rPr>
        <w:t>在第二次開標前總共匯款6百萬元到</w:t>
      </w:r>
      <w:r w:rsidR="00833501">
        <w:rPr>
          <w:rFonts w:hint="eastAsia"/>
        </w:rPr>
        <w:t>敞○</w:t>
      </w:r>
      <w:r w:rsidR="00014023">
        <w:rPr>
          <w:rFonts w:hint="eastAsia"/>
        </w:rPr>
        <w:t>實業國際有限公司土地銀行帳戶，在</w:t>
      </w:r>
      <w:r w:rsidR="00833501">
        <w:rPr>
          <w:rFonts w:hint="eastAsia"/>
        </w:rPr>
        <w:t>敞○</w:t>
      </w:r>
      <w:r w:rsidR="00014023">
        <w:rPr>
          <w:rFonts w:hint="eastAsia"/>
        </w:rPr>
        <w:t>實業國際有限公司得標之後也匯款4百萬元，被告辯稱此部分是購買馬、吳競選總部的文宣，他信任</w:t>
      </w:r>
      <w:r w:rsidR="00833501">
        <w:rPr>
          <w:rFonts w:hint="eastAsia"/>
        </w:rPr>
        <w:t>黃○○</w:t>
      </w:r>
      <w:r w:rsidR="00014023">
        <w:rPr>
          <w:rFonts w:hint="eastAsia"/>
        </w:rPr>
        <w:t>，依照</w:t>
      </w:r>
      <w:r w:rsidR="00833501">
        <w:rPr>
          <w:rFonts w:hint="eastAsia"/>
        </w:rPr>
        <w:t>黃○○</w:t>
      </w:r>
      <w:r w:rsidR="00014023">
        <w:rPr>
          <w:rFonts w:hint="eastAsia"/>
        </w:rPr>
        <w:t>之要求匯入</w:t>
      </w:r>
      <w:r w:rsidR="00833501">
        <w:rPr>
          <w:rFonts w:hint="eastAsia"/>
        </w:rPr>
        <w:t>敞○</w:t>
      </w:r>
      <w:r w:rsidR="00014023">
        <w:rPr>
          <w:rFonts w:hint="eastAsia"/>
        </w:rPr>
        <w:t>公司帳戶，惟此部分辯解與共犯</w:t>
      </w:r>
      <w:r w:rsidR="00833501">
        <w:rPr>
          <w:rFonts w:hint="eastAsia"/>
        </w:rPr>
        <w:t>伍○○</w:t>
      </w:r>
      <w:r w:rsidR="00014023">
        <w:rPr>
          <w:rFonts w:hint="eastAsia"/>
        </w:rPr>
        <w:t>、</w:t>
      </w:r>
      <w:r w:rsidR="00833501">
        <w:rPr>
          <w:rFonts w:hint="eastAsia"/>
        </w:rPr>
        <w:t>黃○○</w:t>
      </w:r>
      <w:r w:rsidR="00014023">
        <w:rPr>
          <w:rFonts w:hint="eastAsia"/>
        </w:rPr>
        <w:t>的供述內容不一，故參酌卷內其他證人事證，檢方指述被告參與貪瀆及違反政府採購法罪嫌重大，且本</w:t>
      </w:r>
      <w:r w:rsidR="00014023">
        <w:rPr>
          <w:rFonts w:hint="eastAsia"/>
        </w:rPr>
        <w:lastRenderedPageBreak/>
        <w:t>案尚有</w:t>
      </w:r>
      <w:r w:rsidR="00833501">
        <w:rPr>
          <w:rFonts w:hint="eastAsia"/>
        </w:rPr>
        <w:t>敞○</w:t>
      </w:r>
      <w:r w:rsidR="00014023">
        <w:rPr>
          <w:rFonts w:hint="eastAsia"/>
        </w:rPr>
        <w:t>實業國際有限公司負責人</w:t>
      </w:r>
      <w:r w:rsidR="00833501">
        <w:rPr>
          <w:rFonts w:hint="eastAsia"/>
        </w:rPr>
        <w:t>馮○○</w:t>
      </w:r>
      <w:r w:rsidR="00014023">
        <w:rPr>
          <w:rFonts w:hint="eastAsia"/>
        </w:rPr>
        <w:t>滯留大陸，客觀上足認有勾串共犯之虞，且其所犯之罪為最輕本刑5年以上有期徒刑之罪，若未予以羈押難以進行偵查，故有羈押理由，應予羈押，並禁止接見通信。」</w:t>
      </w:r>
      <w:r w:rsidR="00645DB0" w:rsidRPr="00AF2129">
        <w:rPr>
          <w:rFonts w:hint="eastAsia"/>
        </w:rPr>
        <w:t>(詳</w:t>
      </w:r>
      <w:r w:rsidR="00AF2129" w:rsidRPr="00AF2129">
        <w:rPr>
          <w:rFonts w:hAnsi="標楷體" w:hint="eastAsia"/>
          <w:kern w:val="0"/>
        </w:rPr>
        <w:t>彰化地院裁定准予羈押之審訊諭知</w:t>
      </w:r>
      <w:r w:rsidR="00645DB0" w:rsidRPr="006D1ED5">
        <w:rPr>
          <w:rFonts w:hint="eastAsia"/>
        </w:rPr>
        <w:t>)</w:t>
      </w:r>
      <w:r w:rsidR="00221CD4" w:rsidRPr="00B93922">
        <w:rPr>
          <w:rFonts w:hint="eastAsia"/>
        </w:rPr>
        <w:t>，</w:t>
      </w:r>
      <w:r w:rsidR="008C196A" w:rsidRPr="00B93922">
        <w:rPr>
          <w:rFonts w:hint="eastAsia"/>
        </w:rPr>
        <w:t>上開裁定羈押理由，前段係論述被告即陳訴人犯罪嫌疑重大；後段係論明該案尚有</w:t>
      </w:r>
      <w:r w:rsidR="00833501">
        <w:rPr>
          <w:rFonts w:hint="eastAsia"/>
        </w:rPr>
        <w:t>馮○○</w:t>
      </w:r>
      <w:r w:rsidR="008C196A" w:rsidRPr="00B93922">
        <w:rPr>
          <w:rFonts w:hint="eastAsia"/>
        </w:rPr>
        <w:t>未到案，</w:t>
      </w:r>
      <w:r w:rsidR="0070796F" w:rsidRPr="00B93922">
        <w:rPr>
          <w:rFonts w:hint="eastAsia"/>
        </w:rPr>
        <w:t>客觀上確有勾串共犯之虞</w:t>
      </w:r>
      <w:r w:rsidR="008C196A" w:rsidRPr="00B93922">
        <w:rPr>
          <w:rFonts w:hint="eastAsia"/>
        </w:rPr>
        <w:t>，</w:t>
      </w:r>
      <w:r w:rsidR="00CE3500" w:rsidRPr="006D1ED5">
        <w:rPr>
          <w:rFonts w:hint="eastAsia"/>
        </w:rPr>
        <w:t>此</w:t>
      </w:r>
      <w:r w:rsidR="00F674DE" w:rsidRPr="006D1ED5">
        <w:rPr>
          <w:rFonts w:hint="eastAsia"/>
        </w:rPr>
        <w:t>核屬法官自由心證之範疇，</w:t>
      </w:r>
      <w:r w:rsidR="00681C41" w:rsidRPr="006D1ED5">
        <w:rPr>
          <w:rFonts w:hint="eastAsia"/>
        </w:rPr>
        <w:t>與上開</w:t>
      </w:r>
      <w:r w:rsidR="00833501">
        <w:rPr>
          <w:rFonts w:hint="eastAsia"/>
        </w:rPr>
        <w:t>伍○○</w:t>
      </w:r>
      <w:r w:rsidR="00681C41" w:rsidRPr="006D1ED5">
        <w:rPr>
          <w:rFonts w:hint="eastAsia"/>
        </w:rPr>
        <w:t>之調查筆錄</w:t>
      </w:r>
      <w:r w:rsidR="00637F0E" w:rsidRPr="006D1ED5">
        <w:rPr>
          <w:rFonts w:hint="eastAsia"/>
        </w:rPr>
        <w:t>記載容或有</w:t>
      </w:r>
      <w:r w:rsidR="00681C41" w:rsidRPr="006D1ED5">
        <w:rPr>
          <w:rFonts w:hint="eastAsia"/>
        </w:rPr>
        <w:t>未臻詳盡一節尚無關聯，</w:t>
      </w:r>
      <w:r w:rsidR="009F164C" w:rsidRPr="006D1ED5">
        <w:rPr>
          <w:rFonts w:hint="eastAsia"/>
        </w:rPr>
        <w:t>陳訴人對於該羈押裁定</w:t>
      </w:r>
      <w:r w:rsidR="0080492F" w:rsidRPr="006D1ED5">
        <w:rPr>
          <w:rFonts w:hint="eastAsia"/>
        </w:rPr>
        <w:t>亦</w:t>
      </w:r>
      <w:r w:rsidR="009F164C" w:rsidRPr="006D1ED5">
        <w:rPr>
          <w:rFonts w:hint="eastAsia"/>
        </w:rPr>
        <w:t>未依法提出</w:t>
      </w:r>
      <w:r w:rsidR="0080492F" w:rsidRPr="006D1ED5">
        <w:rPr>
          <w:rFonts w:hint="eastAsia"/>
        </w:rPr>
        <w:t>抗告</w:t>
      </w:r>
      <w:r w:rsidR="009F164C" w:rsidRPr="006D1ED5">
        <w:rPr>
          <w:rFonts w:hint="eastAsia"/>
        </w:rPr>
        <w:t>，</w:t>
      </w:r>
      <w:r w:rsidR="00076717" w:rsidRPr="006D1ED5">
        <w:rPr>
          <w:rFonts w:hint="eastAsia"/>
        </w:rPr>
        <w:t>尚難認</w:t>
      </w:r>
      <w:r w:rsidR="0080492F" w:rsidRPr="006D1ED5">
        <w:rPr>
          <w:rFonts w:hint="eastAsia"/>
        </w:rPr>
        <w:t>其</w:t>
      </w:r>
      <w:r w:rsidR="009F164C" w:rsidRPr="006D1ED5">
        <w:rPr>
          <w:rFonts w:hint="eastAsia"/>
        </w:rPr>
        <w:t>係受有不當羈押。</w:t>
      </w:r>
    </w:p>
    <w:p w:rsidR="008D2EEC" w:rsidRPr="005E28CB" w:rsidRDefault="008D2EEC" w:rsidP="007C491B">
      <w:pPr>
        <w:pStyle w:val="4"/>
      </w:pPr>
      <w:r>
        <w:rPr>
          <w:rFonts w:hint="eastAsia"/>
        </w:rPr>
        <w:t>關此，法務部106年7月28日函復本院說明亦稱：羈押聲請書所載最主要羈押理由，乃係重要共同被告</w:t>
      </w:r>
      <w:r w:rsidR="00833501">
        <w:rPr>
          <w:rFonts w:hint="eastAsia"/>
        </w:rPr>
        <w:t>馮○○</w:t>
      </w:r>
      <w:r>
        <w:rPr>
          <w:rFonts w:hint="eastAsia"/>
        </w:rPr>
        <w:t>當日尚未到案，而有勾串之虞，此亦為法院裁定羈押之原因；至於陳訴人所指</w:t>
      </w:r>
      <w:r w:rsidR="00833501">
        <w:rPr>
          <w:rFonts w:hint="eastAsia"/>
        </w:rPr>
        <w:t>伍○○</w:t>
      </w:r>
      <w:r>
        <w:rPr>
          <w:rFonts w:hint="eastAsia"/>
        </w:rPr>
        <w:t>調查筆錄當中之「不實記載部分」，並未為羈押聲請書所引用而據為聲請羈押之理由，陳訴人陳</w:t>
      </w:r>
      <w:r w:rsidRPr="005E28CB">
        <w:rPr>
          <w:rFonts w:hint="eastAsia"/>
        </w:rPr>
        <w:t>稱其當日因此遭裁定羈押，顯有誤解等語。</w:t>
      </w:r>
    </w:p>
    <w:p w:rsidR="001969D0" w:rsidRPr="005E28CB" w:rsidRDefault="001969D0" w:rsidP="001969D0">
      <w:pPr>
        <w:pStyle w:val="4"/>
      </w:pPr>
      <w:r w:rsidRPr="005E28CB">
        <w:rPr>
          <w:rFonts w:hint="eastAsia"/>
        </w:rPr>
        <w:t>末按檢察機關辦理刑事訴訟案件應行注意事項第57點規定：「為保障刑事訴訟程序之公正，檢察官對於隨案解送之人犯，於訊問時，應問明在警詢中之陳述是否出於自由意志，以確保被告於警詢中陳述之任意性。」課予檢察官對於被告陳述任意性之主動調查責任</w:t>
      </w:r>
      <w:r w:rsidR="00F61E2C" w:rsidRPr="005E28CB">
        <w:rPr>
          <w:rFonts w:hint="eastAsia"/>
        </w:rPr>
        <w:t>。</w:t>
      </w:r>
      <w:r w:rsidR="002268BF" w:rsidRPr="005E28CB">
        <w:rPr>
          <w:rFonts w:hint="eastAsia"/>
        </w:rPr>
        <w:t>本案</w:t>
      </w:r>
      <w:r w:rsidR="009F19B6" w:rsidRPr="005E28CB">
        <w:rPr>
          <w:rFonts w:hint="eastAsia"/>
        </w:rPr>
        <w:t>受詢問人</w:t>
      </w:r>
      <w:r w:rsidR="00833501">
        <w:rPr>
          <w:rFonts w:hint="eastAsia"/>
        </w:rPr>
        <w:t>伍○○</w:t>
      </w:r>
      <w:r w:rsidR="009F19B6" w:rsidRPr="005E28CB">
        <w:rPr>
          <w:rFonts w:hint="eastAsia"/>
        </w:rPr>
        <w:t>對於彰化縣調查站之調查筆錄固</w:t>
      </w:r>
      <w:r w:rsidR="00AB3220" w:rsidRPr="005E28CB">
        <w:rPr>
          <w:rFonts w:hint="eastAsia"/>
        </w:rPr>
        <w:t>已親自簽名以示確認相關記載內容</w:t>
      </w:r>
      <w:r w:rsidR="009F19B6" w:rsidRPr="005E28CB">
        <w:rPr>
          <w:rFonts w:hint="eastAsia"/>
        </w:rPr>
        <w:t>，且於檢察官訊問時，並未提及該</w:t>
      </w:r>
      <w:r w:rsidR="009F19B6" w:rsidRPr="005E28CB">
        <w:rPr>
          <w:rFonts w:hAnsi="標楷體" w:hint="eastAsia"/>
        </w:rPr>
        <w:t>調查筆錄有何不實在或與其陳述不一致之處</w:t>
      </w:r>
      <w:r w:rsidR="002268BF" w:rsidRPr="005E28CB">
        <w:rPr>
          <w:rFonts w:hint="eastAsia"/>
        </w:rPr>
        <w:t>，惟</w:t>
      </w:r>
      <w:r w:rsidR="007D4D12" w:rsidRPr="005E28CB">
        <w:rPr>
          <w:rFonts w:hint="eastAsia"/>
        </w:rPr>
        <w:t>查</w:t>
      </w:r>
      <w:r w:rsidR="009F19B6" w:rsidRPr="005E28CB">
        <w:rPr>
          <w:rFonts w:hint="eastAsia"/>
        </w:rPr>
        <w:t>彰化地檢署檢察官於複訊</w:t>
      </w:r>
      <w:r w:rsidR="00833501">
        <w:rPr>
          <w:rFonts w:hint="eastAsia"/>
        </w:rPr>
        <w:t>伍○○</w:t>
      </w:r>
      <w:r w:rsidR="009F19B6" w:rsidRPr="005E28CB">
        <w:rPr>
          <w:rFonts w:hint="eastAsia"/>
        </w:rPr>
        <w:t>時，並未</w:t>
      </w:r>
      <w:r w:rsidR="00AB3220" w:rsidRPr="005E28CB">
        <w:rPr>
          <w:rFonts w:hint="eastAsia"/>
        </w:rPr>
        <w:t>主動</w:t>
      </w:r>
      <w:r w:rsidR="009F19B6" w:rsidRPr="005E28CB">
        <w:rPr>
          <w:rFonts w:hint="eastAsia"/>
        </w:rPr>
        <w:t>向當事人訊明該調查筆錄</w:t>
      </w:r>
      <w:r w:rsidR="00D21D8F" w:rsidRPr="005E28CB">
        <w:rPr>
          <w:rFonts w:hint="eastAsia"/>
        </w:rPr>
        <w:t>內相關陳述是</w:t>
      </w:r>
      <w:r w:rsidR="00D21D8F" w:rsidRPr="005E28CB">
        <w:rPr>
          <w:rFonts w:hint="eastAsia"/>
        </w:rPr>
        <w:lastRenderedPageBreak/>
        <w:t>否出於自由意志，</w:t>
      </w:r>
      <w:r w:rsidR="00015B2B" w:rsidRPr="005E28CB">
        <w:rPr>
          <w:rFonts w:hint="eastAsia"/>
        </w:rPr>
        <w:t>亦未確認調查筆錄記</w:t>
      </w:r>
      <w:r w:rsidR="009F19B6" w:rsidRPr="005E28CB">
        <w:rPr>
          <w:rFonts w:hint="eastAsia"/>
        </w:rPr>
        <w:t>載</w:t>
      </w:r>
      <w:r w:rsidR="00015B2B" w:rsidRPr="005E28CB">
        <w:rPr>
          <w:rFonts w:hint="eastAsia"/>
        </w:rPr>
        <w:t>內容</w:t>
      </w:r>
      <w:r w:rsidR="009F19B6" w:rsidRPr="005E28CB">
        <w:rPr>
          <w:rFonts w:hint="eastAsia"/>
        </w:rPr>
        <w:t>是否屬實，衡諸前揭規範</w:t>
      </w:r>
      <w:r w:rsidR="002268BF" w:rsidRPr="005E28CB">
        <w:rPr>
          <w:rFonts w:hint="eastAsia"/>
        </w:rPr>
        <w:t>，</w:t>
      </w:r>
      <w:r w:rsidR="00AB3220" w:rsidRPr="005E28CB">
        <w:rPr>
          <w:rFonts w:hint="eastAsia"/>
        </w:rPr>
        <w:t>非無再予精進之空間</w:t>
      </w:r>
      <w:r w:rsidR="009F19B6" w:rsidRPr="005E28CB">
        <w:rPr>
          <w:rFonts w:hint="eastAsia"/>
        </w:rPr>
        <w:t>。</w:t>
      </w:r>
    </w:p>
    <w:p w:rsidR="008A49C7" w:rsidRPr="00731FB1" w:rsidRDefault="008A49C7" w:rsidP="00633616">
      <w:pPr>
        <w:pStyle w:val="3"/>
      </w:pPr>
      <w:r>
        <w:rPr>
          <w:rFonts w:hAnsi="標楷體" w:hint="eastAsia"/>
          <w:noProof/>
          <w:szCs w:val="52"/>
        </w:rPr>
        <w:t>綜上，</w:t>
      </w:r>
      <w:r w:rsidR="000B5629" w:rsidRPr="000B5629">
        <w:rPr>
          <w:rFonts w:hint="eastAsia"/>
        </w:rPr>
        <w:t>有關陳訴人訴稱，彰化縣調查站偵辦渠等貪污治罪條例案件，隱匿共同被告有利渠之證述，並製作不實調查筆錄，致其遭承辦檢察官依該不實筆錄，率予聲請羈押等情，</w:t>
      </w:r>
      <w:r w:rsidR="00633616" w:rsidRPr="00633616">
        <w:rPr>
          <w:rFonts w:hint="eastAsia"/>
        </w:rPr>
        <w:t>經查上開調查筆</w:t>
      </w:r>
      <w:r w:rsidR="00633616" w:rsidRPr="001637FC">
        <w:rPr>
          <w:rFonts w:hint="eastAsia"/>
        </w:rPr>
        <w:t>錄雖未逐一記載個別問題</w:t>
      </w:r>
      <w:r w:rsidR="00645DB0" w:rsidRPr="001637FC">
        <w:rPr>
          <w:rFonts w:hint="eastAsia"/>
        </w:rPr>
        <w:t>、</w:t>
      </w:r>
      <w:r w:rsidR="00633616" w:rsidRPr="001637FC">
        <w:rPr>
          <w:rFonts w:hint="eastAsia"/>
        </w:rPr>
        <w:t>回答內容，</w:t>
      </w:r>
      <w:r w:rsidR="00645DB0" w:rsidRPr="001637FC">
        <w:rPr>
          <w:rFonts w:hint="eastAsia"/>
        </w:rPr>
        <w:t>而</w:t>
      </w:r>
      <w:r w:rsidR="00633616" w:rsidRPr="001637FC">
        <w:rPr>
          <w:rFonts w:hint="eastAsia"/>
        </w:rPr>
        <w:t>有未臻詳盡之處，</w:t>
      </w:r>
      <w:r w:rsidR="000B5629" w:rsidRPr="000B5629">
        <w:rPr>
          <w:rFonts w:hint="eastAsia"/>
        </w:rPr>
        <w:t>惟並非作為本案檢察官聲請羈押陳訴人之理由，亦非彰化地院裁准羈押之主要理由，爰尚難認該筆錄記載之瑕疵與陳訴人依法所受之羈押處分間具有因果關係，陳訴人此節所訴容有誤會；惟為確保偵查證據之正確性與完整性，相關調查筆錄及偵訊筆錄之製作，允宜力求確實，</w:t>
      </w:r>
      <w:r w:rsidR="00645DB0" w:rsidRPr="003C14AD">
        <w:rPr>
          <w:rFonts w:hAnsi="標楷體" w:hint="eastAsia"/>
          <w:noProof/>
          <w:szCs w:val="52"/>
        </w:rPr>
        <w:t>倘係總結當事人先後之數句陳述內容而予以綜整後記錄者，允宜將經綜整後之內容</w:t>
      </w:r>
      <w:r w:rsidR="00645DB0" w:rsidRPr="001637FC">
        <w:rPr>
          <w:rFonts w:hAnsi="標楷體" w:hint="eastAsia"/>
          <w:noProof/>
          <w:szCs w:val="52"/>
        </w:rPr>
        <w:t>向當事人覆述、詢明，並將詢答過程詳實記錄</w:t>
      </w:r>
      <w:r w:rsidR="00645DB0" w:rsidRPr="001637FC">
        <w:rPr>
          <w:rFonts w:hint="eastAsia"/>
        </w:rPr>
        <w:t>；</w:t>
      </w:r>
      <w:r w:rsidR="00633616" w:rsidRPr="001637FC">
        <w:rPr>
          <w:rFonts w:hint="eastAsia"/>
        </w:rPr>
        <w:t>檢察官並應</w:t>
      </w:r>
      <w:r w:rsidR="00681E6A" w:rsidRPr="001637FC">
        <w:rPr>
          <w:rFonts w:hint="eastAsia"/>
        </w:rPr>
        <w:t>參照相關規定，</w:t>
      </w:r>
      <w:r w:rsidR="00633616" w:rsidRPr="001637FC">
        <w:rPr>
          <w:rFonts w:hint="eastAsia"/>
        </w:rPr>
        <w:t>確認調查筆錄記載之</w:t>
      </w:r>
      <w:r w:rsidR="00681E6A" w:rsidRPr="001637FC">
        <w:rPr>
          <w:rFonts w:hint="eastAsia"/>
        </w:rPr>
        <w:t>任意性與</w:t>
      </w:r>
      <w:r w:rsidR="00633616" w:rsidRPr="001637FC">
        <w:rPr>
          <w:rFonts w:hint="eastAsia"/>
        </w:rPr>
        <w:t>真實性</w:t>
      </w:r>
      <w:r w:rsidR="00681E6A" w:rsidRPr="001637FC">
        <w:rPr>
          <w:rFonts w:hint="eastAsia"/>
        </w:rPr>
        <w:t>，</w:t>
      </w:r>
      <w:r w:rsidR="000B5629" w:rsidRPr="001637FC">
        <w:rPr>
          <w:rFonts w:hint="eastAsia"/>
        </w:rPr>
        <w:t>庶免冤</w:t>
      </w:r>
      <w:r w:rsidR="000B5629" w:rsidRPr="00221CD4">
        <w:rPr>
          <w:rFonts w:hint="eastAsia"/>
        </w:rPr>
        <w:t>抑。</w:t>
      </w:r>
    </w:p>
    <w:p w:rsidR="00CB74CB" w:rsidRPr="00731FB1" w:rsidRDefault="001D5CFF" w:rsidP="00CB74CB">
      <w:pPr>
        <w:pStyle w:val="2"/>
        <w:rPr>
          <w:b/>
        </w:rPr>
      </w:pPr>
      <w:r w:rsidRPr="001637FC">
        <w:rPr>
          <w:rFonts w:hint="eastAsia"/>
          <w:b/>
        </w:rPr>
        <w:t>本案檢調人員及陳訴人等</w:t>
      </w:r>
      <w:r w:rsidR="00377141" w:rsidRPr="001637FC">
        <w:rPr>
          <w:rFonts w:hint="eastAsia"/>
          <w:b/>
        </w:rPr>
        <w:t>，</w:t>
      </w:r>
      <w:r w:rsidRPr="001637FC">
        <w:rPr>
          <w:rFonts w:hint="eastAsia"/>
          <w:b/>
        </w:rPr>
        <w:t>因搜索、扣押</w:t>
      </w:r>
      <w:r w:rsidR="00377141" w:rsidRPr="001637FC">
        <w:rPr>
          <w:rFonts w:hint="eastAsia"/>
          <w:b/>
        </w:rPr>
        <w:t>之實施，</w:t>
      </w:r>
      <w:r w:rsidR="00DB0551" w:rsidRPr="001637FC">
        <w:rPr>
          <w:rFonts w:hint="eastAsia"/>
          <w:b/>
        </w:rPr>
        <w:t>均</w:t>
      </w:r>
      <w:r w:rsidR="00377141" w:rsidRPr="001637FC">
        <w:rPr>
          <w:rFonts w:hint="eastAsia"/>
          <w:b/>
        </w:rPr>
        <w:t>過午未進食</w:t>
      </w:r>
      <w:r w:rsidRPr="001637FC">
        <w:rPr>
          <w:rFonts w:hint="eastAsia"/>
          <w:b/>
        </w:rPr>
        <w:t>，</w:t>
      </w:r>
      <w:r w:rsidR="00DB0551" w:rsidRPr="001637FC">
        <w:rPr>
          <w:rFonts w:hint="eastAsia"/>
          <w:b/>
        </w:rPr>
        <w:t>惟</w:t>
      </w:r>
      <w:r w:rsidRPr="001637FC">
        <w:rPr>
          <w:rFonts w:hint="eastAsia"/>
          <w:b/>
        </w:rPr>
        <w:t>彰化地檢署檢察官</w:t>
      </w:r>
      <w:r w:rsidR="00CB74CB" w:rsidRPr="001637FC">
        <w:rPr>
          <w:rFonts w:hint="eastAsia"/>
          <w:b/>
        </w:rPr>
        <w:t>於返程途中逕自食用自備之餐點，卻未妥慎注意在場</w:t>
      </w:r>
      <w:r w:rsidR="00377141" w:rsidRPr="001637FC">
        <w:rPr>
          <w:rFonts w:hint="eastAsia"/>
          <w:b/>
        </w:rPr>
        <w:t>同行</w:t>
      </w:r>
      <w:r w:rsidR="00CB74CB" w:rsidRPr="001637FC">
        <w:rPr>
          <w:rFonts w:hint="eastAsia"/>
          <w:b/>
        </w:rPr>
        <w:t>人員之用餐需求，致罹有糖尿病之陳訴人因未能按時進食而無法維持血糖之穩定，損及權益，核有未當。法務部允宜以本案例為鑑，加強督導所屬檢察機關檢察官，辨明權責，務於搜索現場掌握全盤狀況，</w:t>
      </w:r>
      <w:r w:rsidR="00EE6451" w:rsidRPr="001637FC">
        <w:rPr>
          <w:rFonts w:hint="eastAsia"/>
          <w:b/>
        </w:rPr>
        <w:t>以作</w:t>
      </w:r>
      <w:r w:rsidR="00CB74CB" w:rsidRPr="001637FC">
        <w:rPr>
          <w:rFonts w:hint="eastAsia"/>
          <w:b/>
        </w:rPr>
        <w:t>為指揮命令</w:t>
      </w:r>
      <w:r w:rsidR="00EE6451" w:rsidRPr="001637FC">
        <w:rPr>
          <w:rFonts w:hint="eastAsia"/>
          <w:b/>
        </w:rPr>
        <w:t>之依據</w:t>
      </w:r>
      <w:r w:rsidR="00CB74CB" w:rsidRPr="001637FC">
        <w:rPr>
          <w:rFonts w:hint="eastAsia"/>
          <w:b/>
        </w:rPr>
        <w:t>，對於因配合搜索處分而自由受有一定限制之相關人員，應於不違反偵查目的之範圍內同理對待其生理需求；同時督責所屬檢察機關與法務部調查局等司法警察機關間加強協調聯繫機制</w:t>
      </w:r>
      <w:r w:rsidR="00CB74CB" w:rsidRPr="006A67F1">
        <w:rPr>
          <w:rFonts w:hint="eastAsia"/>
          <w:b/>
        </w:rPr>
        <w:t>，</w:t>
      </w:r>
      <w:r w:rsidR="00065BEE" w:rsidRPr="006A67F1">
        <w:rPr>
          <w:rFonts w:hint="eastAsia"/>
          <w:b/>
        </w:rPr>
        <w:t>透過勤前會議預判推演、</w:t>
      </w:r>
      <w:r w:rsidR="00B93922" w:rsidRPr="006A67F1">
        <w:rPr>
          <w:rFonts w:hint="eastAsia"/>
          <w:b/>
        </w:rPr>
        <w:t>縝密分工。</w:t>
      </w:r>
      <w:r w:rsidR="00065BEE" w:rsidRPr="006A67F1">
        <w:rPr>
          <w:rFonts w:hint="eastAsia"/>
          <w:b/>
        </w:rPr>
        <w:t>並</w:t>
      </w:r>
      <w:r w:rsidR="00B93922" w:rsidRPr="006A67F1">
        <w:rPr>
          <w:rFonts w:hint="eastAsia"/>
          <w:b/>
        </w:rPr>
        <w:t>由法務部</w:t>
      </w:r>
      <w:r w:rsidR="00065BEE" w:rsidRPr="006A67F1">
        <w:rPr>
          <w:rFonts w:hint="eastAsia"/>
          <w:b/>
        </w:rPr>
        <w:t>詳予研酌有無於相關</w:t>
      </w:r>
      <w:r w:rsidR="00065BEE" w:rsidRPr="006A67F1">
        <w:rPr>
          <w:rFonts w:hAnsi="標楷體" w:hint="eastAsia"/>
          <w:b/>
        </w:rPr>
        <w:t>法規中增訂條文規範，以補足強化偵查中人權維護之必</w:t>
      </w:r>
      <w:r w:rsidR="00065BEE" w:rsidRPr="006A67F1">
        <w:rPr>
          <w:rFonts w:hAnsi="標楷體" w:hint="eastAsia"/>
          <w:b/>
        </w:rPr>
        <w:lastRenderedPageBreak/>
        <w:t>要</w:t>
      </w:r>
      <w:r w:rsidR="00065BEE" w:rsidRPr="006A67F1">
        <w:rPr>
          <w:rFonts w:hint="eastAsia"/>
          <w:b/>
        </w:rPr>
        <w:t>，俾於達成偵查目的之前提下，兼顧落實人權保障。</w:t>
      </w:r>
    </w:p>
    <w:p w:rsidR="00792438" w:rsidRDefault="005A7F1E" w:rsidP="004B5C32">
      <w:pPr>
        <w:pStyle w:val="3"/>
      </w:pPr>
      <w:r>
        <w:rPr>
          <w:rFonts w:hint="eastAsia"/>
        </w:rPr>
        <w:t>按刑事訴訟法第228條第1項規定：「</w:t>
      </w:r>
      <w:r w:rsidRPr="00F3282B">
        <w:rPr>
          <w:rFonts w:hint="eastAsia"/>
        </w:rPr>
        <w:t>檢察官因告訴、告發、自首或其他情事知有犯罪嫌疑者，應即開始偵查</w:t>
      </w:r>
      <w:r>
        <w:rPr>
          <w:rFonts w:hint="eastAsia"/>
        </w:rPr>
        <w:t>。」同法第229條規定：「下列各員，於其管轄區域內為司法警察官，有協助檢察官偵查犯罪之職權：…</w:t>
      </w:r>
      <w:r w:rsidR="00DC0769">
        <w:rPr>
          <w:rFonts w:hint="eastAsia"/>
        </w:rPr>
        <w:t>…</w:t>
      </w:r>
      <w:r w:rsidRPr="005A7F1E">
        <w:rPr>
          <w:rFonts w:hint="eastAsia"/>
        </w:rPr>
        <w:t>三、依法令關於特定事項，得行相當於前</w:t>
      </w:r>
      <w:r>
        <w:rPr>
          <w:rFonts w:hint="eastAsia"/>
        </w:rPr>
        <w:t>2</w:t>
      </w:r>
      <w:r w:rsidRPr="005A7F1E">
        <w:rPr>
          <w:rFonts w:hint="eastAsia"/>
        </w:rPr>
        <w:t>款司法警察官之職權者。</w:t>
      </w:r>
      <w:r>
        <w:rPr>
          <w:rFonts w:hint="eastAsia"/>
        </w:rPr>
        <w:t>…</w:t>
      </w:r>
      <w:r w:rsidR="00DC0769">
        <w:rPr>
          <w:rFonts w:hint="eastAsia"/>
        </w:rPr>
        <w:t>…</w:t>
      </w:r>
      <w:r>
        <w:rPr>
          <w:rFonts w:hint="eastAsia"/>
        </w:rPr>
        <w:t>」第230條規定：「</w:t>
      </w:r>
      <w:r w:rsidRPr="005A7F1E">
        <w:rPr>
          <w:rFonts w:hint="eastAsia"/>
        </w:rPr>
        <w:t>下列各員為司法警察官，應受檢察官之指揮，偵查犯罪：</w:t>
      </w:r>
      <w:r>
        <w:rPr>
          <w:rFonts w:hint="eastAsia"/>
        </w:rPr>
        <w:t>…</w:t>
      </w:r>
      <w:r w:rsidR="00DC0769">
        <w:rPr>
          <w:rFonts w:hint="eastAsia"/>
        </w:rPr>
        <w:t>…</w:t>
      </w:r>
      <w:r w:rsidRPr="005A7F1E">
        <w:rPr>
          <w:rFonts w:hint="eastAsia"/>
        </w:rPr>
        <w:t>三、依法令關於特定事項，得行司法警察官之職權者。</w:t>
      </w:r>
      <w:r>
        <w:rPr>
          <w:rFonts w:hint="eastAsia"/>
        </w:rPr>
        <w:t>…</w:t>
      </w:r>
      <w:r w:rsidR="00DC0769">
        <w:rPr>
          <w:rFonts w:hint="eastAsia"/>
        </w:rPr>
        <w:t>…</w:t>
      </w:r>
      <w:r>
        <w:rPr>
          <w:rFonts w:hint="eastAsia"/>
        </w:rPr>
        <w:t>」及第231條規定：「</w:t>
      </w:r>
      <w:r w:rsidRPr="005A7F1E">
        <w:rPr>
          <w:rFonts w:hint="eastAsia"/>
        </w:rPr>
        <w:t>下列各員為司法警察，應受檢察官及司法警察官之命令，偵查犯罪：</w:t>
      </w:r>
      <w:r>
        <w:rPr>
          <w:rFonts w:hint="eastAsia"/>
        </w:rPr>
        <w:t>…</w:t>
      </w:r>
      <w:r w:rsidR="00DC0769">
        <w:rPr>
          <w:rFonts w:hint="eastAsia"/>
        </w:rPr>
        <w:t>…</w:t>
      </w:r>
      <w:r w:rsidRPr="005A7F1E">
        <w:rPr>
          <w:rFonts w:hint="eastAsia"/>
        </w:rPr>
        <w:t>三、依法令關於特定事項，得行司法警察之職權者。</w:t>
      </w:r>
      <w:r>
        <w:rPr>
          <w:rFonts w:hint="eastAsia"/>
        </w:rPr>
        <w:t>…</w:t>
      </w:r>
      <w:r w:rsidR="00DC0769">
        <w:rPr>
          <w:rFonts w:hint="eastAsia"/>
        </w:rPr>
        <w:t>…</w:t>
      </w:r>
      <w:r>
        <w:rPr>
          <w:rFonts w:hint="eastAsia"/>
        </w:rPr>
        <w:t>」再據</w:t>
      </w:r>
      <w:r w:rsidRPr="005A7F1E">
        <w:rPr>
          <w:rFonts w:hint="eastAsia"/>
        </w:rPr>
        <w:t>法務部調查局組織法第14條規定：「本局局長、副局長及薦任職以上人員，於執行犯罪調查職務時，視同刑事訴訟法第229條之司法警察官。本局所屬省（市）縣（市）調查處、站之調查處處長、調查站主任、工作站主任及薦任職以上人員，於執行犯罪調查職務時，分別視同刑事訴訟法第229條、第230條之司法警察官。本局及所屬機關委任職人員，於執行犯罪調查職務時，視同刑事訴訟法第231條之司法警察。」是以，偵查程序之偵查主體</w:t>
      </w:r>
      <w:r w:rsidR="00A50590">
        <w:rPr>
          <w:rFonts w:hint="eastAsia"/>
        </w:rPr>
        <w:t>為檢察官，而司法警察官、司法警察應受檢察官之指揮協助偵查犯罪。</w:t>
      </w:r>
      <w:r w:rsidRPr="00D12C2F">
        <w:rPr>
          <w:rFonts w:hint="eastAsia"/>
        </w:rPr>
        <w:t>法務部調查</w:t>
      </w:r>
      <w:r w:rsidRPr="005A7F1E">
        <w:rPr>
          <w:rFonts w:hint="eastAsia"/>
        </w:rPr>
        <w:t>局相關人員於執行犯罪調查職務時，其身分即分別為刑事訴訟法第229條、第230條及第231條之司法警察官與司法警察，故依刑事訴訟法之規定，渠等應受檢察官之指揮偵查犯罪。</w:t>
      </w:r>
      <w:r w:rsidR="00A50590">
        <w:rPr>
          <w:rFonts w:hint="eastAsia"/>
        </w:rPr>
        <w:t>又</w:t>
      </w:r>
      <w:r w:rsidR="00A50590" w:rsidRPr="000A4B93">
        <w:rPr>
          <w:rFonts w:hint="eastAsia"/>
        </w:rPr>
        <w:t>刑事訴訟法第144條</w:t>
      </w:r>
      <w:r w:rsidR="00A50590">
        <w:rPr>
          <w:rFonts w:hint="eastAsia"/>
        </w:rPr>
        <w:t>規定：「……</w:t>
      </w:r>
      <w:r w:rsidR="00B36B64">
        <w:rPr>
          <w:rFonts w:hint="eastAsia"/>
        </w:rPr>
        <w:t>（</w:t>
      </w:r>
      <w:r w:rsidR="00B36B64" w:rsidRPr="000A4B93">
        <w:rPr>
          <w:rFonts w:hint="eastAsia"/>
        </w:rPr>
        <w:t>第2項</w:t>
      </w:r>
      <w:r w:rsidR="00B36B64">
        <w:rPr>
          <w:rFonts w:hint="eastAsia"/>
        </w:rPr>
        <w:t>）</w:t>
      </w:r>
      <w:r w:rsidR="00A50590">
        <w:rPr>
          <w:rFonts w:hint="eastAsia"/>
        </w:rPr>
        <w:t>執行扣押或搜索時，得封鎖現場，禁止在場人員離去，或禁止前條所定之被告、犯罪嫌疑人或第三人以外之人進入該處所。</w:t>
      </w:r>
      <w:r w:rsidR="00B36B64">
        <w:rPr>
          <w:rFonts w:hint="eastAsia"/>
        </w:rPr>
        <w:t>（第3項）</w:t>
      </w:r>
      <w:r w:rsidR="00A50590" w:rsidRPr="00A50590">
        <w:rPr>
          <w:rFonts w:hint="eastAsia"/>
        </w:rPr>
        <w:t>對</w:t>
      </w:r>
      <w:r w:rsidR="00A50590" w:rsidRPr="00A50590">
        <w:rPr>
          <w:rFonts w:hint="eastAsia"/>
        </w:rPr>
        <w:lastRenderedPageBreak/>
        <w:t>於違反前項禁止命令者，得命其離開或交由適當之人看守至執行終了。</w:t>
      </w:r>
      <w:r w:rsidR="00A50590">
        <w:rPr>
          <w:rFonts w:hint="eastAsia"/>
        </w:rPr>
        <w:t>」</w:t>
      </w:r>
      <w:r w:rsidR="001D10FC" w:rsidRPr="00F4410A">
        <w:rPr>
          <w:rFonts w:hint="eastAsia"/>
        </w:rPr>
        <w:t>法務部訂頒之</w:t>
      </w:r>
      <w:r w:rsidR="00A50590" w:rsidRPr="000A4B93">
        <w:rPr>
          <w:rFonts w:hint="eastAsia"/>
        </w:rPr>
        <w:t>檢察機關實施搜索扣押應行注意事項</w:t>
      </w:r>
      <w:r w:rsidR="00A50590">
        <w:rPr>
          <w:rFonts w:hint="eastAsia"/>
        </w:rPr>
        <w:t>第30點規定：「</w:t>
      </w:r>
      <w:r w:rsidR="00A50590" w:rsidRPr="00A50590">
        <w:rPr>
          <w:rFonts w:hint="eastAsia"/>
        </w:rPr>
        <w:t>實施或執行搜索、扣押，於有必要時，得開啟鎖扃、封緘、封鎖現場、禁止有關人員在場或離去，對於不聽從制止者，執行人員得命令其離去或交由適當之人看守，迄執行終了。</w:t>
      </w:r>
      <w:r w:rsidR="00A50590">
        <w:rPr>
          <w:rFonts w:hint="eastAsia"/>
        </w:rPr>
        <w:t>」</w:t>
      </w:r>
      <w:r w:rsidR="00665591" w:rsidRPr="00F4410A">
        <w:rPr>
          <w:rFonts w:hint="eastAsia"/>
        </w:rPr>
        <w:t>末按「檢察官因辦理偵查執行事件，有指揮司法警察官、命令司法警察之權」</w:t>
      </w:r>
      <w:r w:rsidR="00586890" w:rsidRPr="00B93922">
        <w:rPr>
          <w:rFonts w:hint="eastAsia"/>
        </w:rPr>
        <w:t>、</w:t>
      </w:r>
      <w:r w:rsidR="00665591" w:rsidRPr="00F4410A">
        <w:rPr>
          <w:rFonts w:hint="eastAsia"/>
        </w:rPr>
        <w:t>「檢察官、推事請求協助或為指揮命令時，得以書面或提示指揮證以言詞行之；必要時得以電話行之。」則為調度司法警察條例第1條前段及第7條所明文規定。</w:t>
      </w:r>
      <w:r w:rsidR="00BF7FC5" w:rsidRPr="00F4410A">
        <w:rPr>
          <w:rFonts w:hint="eastAsia"/>
        </w:rPr>
        <w:t>由</w:t>
      </w:r>
      <w:r w:rsidR="00A50590" w:rsidRPr="00F4410A">
        <w:rPr>
          <w:rFonts w:hint="eastAsia"/>
        </w:rPr>
        <w:t>此可見</w:t>
      </w:r>
      <w:r w:rsidR="00BF7FC5" w:rsidRPr="00F4410A">
        <w:rPr>
          <w:rFonts w:hint="eastAsia"/>
        </w:rPr>
        <w:t>，</w:t>
      </w:r>
      <w:r w:rsidR="00A50590" w:rsidRPr="00F4410A">
        <w:rPr>
          <w:rFonts w:hint="eastAsia"/>
        </w:rPr>
        <w:t>為使搜索扣押程序順遂進行，授權執行搜索或扣押之</w:t>
      </w:r>
      <w:r w:rsidR="00BF7FC5" w:rsidRPr="00F4410A">
        <w:rPr>
          <w:rFonts w:hint="eastAsia"/>
        </w:rPr>
        <w:t>執法</w:t>
      </w:r>
      <w:r w:rsidR="00A50590" w:rsidRPr="00F4410A">
        <w:rPr>
          <w:rFonts w:hint="eastAsia"/>
        </w:rPr>
        <w:t>人員得</w:t>
      </w:r>
      <w:r w:rsidR="00A50590" w:rsidRPr="000A4B93">
        <w:rPr>
          <w:rFonts w:hint="eastAsia"/>
        </w:rPr>
        <w:t>就可能妨害搜索或扣押目的之人，為相當程度之人身自由限制，以確保搜索扣押程序之順利執行。</w:t>
      </w:r>
    </w:p>
    <w:p w:rsidR="005A7F1E" w:rsidRDefault="008307E8" w:rsidP="004B5C32">
      <w:pPr>
        <w:pStyle w:val="3"/>
      </w:pPr>
      <w:r>
        <w:rPr>
          <w:rFonts w:hint="eastAsia"/>
        </w:rPr>
        <w:t>據本案陳訴人陳</w:t>
      </w:r>
      <w:r w:rsidR="00B37986">
        <w:rPr>
          <w:rFonts w:hint="eastAsia"/>
        </w:rPr>
        <w:t>稱</w:t>
      </w:r>
      <w:r>
        <w:rPr>
          <w:rFonts w:hint="eastAsia"/>
        </w:rPr>
        <w:t>，</w:t>
      </w:r>
      <w:r w:rsidR="00B37986" w:rsidRPr="00B37986">
        <w:rPr>
          <w:rFonts w:hint="eastAsia"/>
        </w:rPr>
        <w:t>彰化地檢署檢察官</w:t>
      </w:r>
      <w:r w:rsidR="00155CDE" w:rsidRPr="00155CDE">
        <w:rPr>
          <w:rFonts w:hint="eastAsia"/>
          <w:color w:val="000000" w:themeColor="text1"/>
        </w:rPr>
        <w:t>朱健福</w:t>
      </w:r>
      <w:r w:rsidR="00B37986">
        <w:rPr>
          <w:rFonts w:hint="eastAsia"/>
        </w:rPr>
        <w:t>偵辦渠被訴違反貪污治罪條例等案，102年1月11日</w:t>
      </w:r>
      <w:r w:rsidR="00B37986" w:rsidRPr="00B37986">
        <w:rPr>
          <w:rFonts w:hint="eastAsia"/>
        </w:rPr>
        <w:t>於臺北押送</w:t>
      </w:r>
      <w:r w:rsidR="00B37986">
        <w:rPr>
          <w:rFonts w:hint="eastAsia"/>
        </w:rPr>
        <w:t>渠</w:t>
      </w:r>
      <w:r w:rsidR="00B37986" w:rsidRPr="00B37986">
        <w:rPr>
          <w:rFonts w:hint="eastAsia"/>
        </w:rPr>
        <w:t>前往彰化地檢署過程中，</w:t>
      </w:r>
      <w:r w:rsidR="00B37986">
        <w:rPr>
          <w:rFonts w:hint="eastAsia"/>
        </w:rPr>
        <w:t>渠</w:t>
      </w:r>
      <w:r w:rsidR="00B37986" w:rsidRPr="00B37986">
        <w:rPr>
          <w:rFonts w:hint="eastAsia"/>
        </w:rPr>
        <w:t>因患有糖尿病，有身體不適之情形，檢察官</w:t>
      </w:r>
      <w:r w:rsidR="00040C7B">
        <w:rPr>
          <w:rFonts w:hint="eastAsia"/>
        </w:rPr>
        <w:t>卻</w:t>
      </w:r>
      <w:r w:rsidR="00B37986" w:rsidRPr="00B37986">
        <w:rPr>
          <w:rFonts w:hint="eastAsia"/>
        </w:rPr>
        <w:t>拒絕渠要求進食及服藥，對其身體凌虐，有不當羈押嚴重侵害人權之情事。</w:t>
      </w:r>
      <w:r w:rsidR="00B37986">
        <w:rPr>
          <w:rFonts w:hint="eastAsia"/>
        </w:rPr>
        <w:t>陳訴人於本院詢問時</w:t>
      </w:r>
      <w:r w:rsidR="00040C7B">
        <w:rPr>
          <w:rFonts w:hint="eastAsia"/>
        </w:rPr>
        <w:t>亦</w:t>
      </w:r>
      <w:r w:rsidR="00B37986">
        <w:rPr>
          <w:rFonts w:hint="eastAsia"/>
        </w:rPr>
        <w:t>稱：「</w:t>
      </w:r>
      <w:r w:rsidR="00B37986" w:rsidRPr="00040C7B">
        <w:rPr>
          <w:rFonts w:hAnsi="標楷體" w:hint="eastAsia"/>
        </w:rPr>
        <w:t>我是在臺北三重被拘提的，是</w:t>
      </w:r>
      <w:r w:rsidR="00155CDE" w:rsidRPr="00155CDE">
        <w:rPr>
          <w:rFonts w:hint="eastAsia"/>
          <w:color w:val="000000" w:themeColor="text1"/>
        </w:rPr>
        <w:t>朱健福</w:t>
      </w:r>
      <w:r w:rsidR="00B37986" w:rsidRPr="00040C7B">
        <w:rPr>
          <w:rFonts w:hAnsi="標楷體" w:hint="eastAsia"/>
        </w:rPr>
        <w:t>檢察官持搜索票來搜索的，之後我就被帶走了。同車的有檢察官、書記官、</w:t>
      </w:r>
      <w:r w:rsidR="00155CDE" w:rsidRPr="00040C7B">
        <w:rPr>
          <w:rFonts w:hAnsi="標楷體" w:hint="eastAsia"/>
        </w:rPr>
        <w:t>蘇巧姿</w:t>
      </w:r>
      <w:r w:rsidR="00FC0C64">
        <w:rPr>
          <w:rFonts w:hAnsi="標楷體" w:hint="eastAsia"/>
        </w:rPr>
        <w:t>（時任</w:t>
      </w:r>
      <w:r w:rsidR="00FC0C64" w:rsidRPr="00FC0C64">
        <w:rPr>
          <w:rFonts w:hAnsi="標楷體" w:hint="eastAsia"/>
        </w:rPr>
        <w:t>彰化縣政府北辦專員</w:t>
      </w:r>
      <w:r w:rsidR="00FC0C64">
        <w:rPr>
          <w:rFonts w:hAnsi="標楷體" w:hint="eastAsia"/>
        </w:rPr>
        <w:t>）</w:t>
      </w:r>
      <w:r w:rsidR="00B37986" w:rsidRPr="00040C7B">
        <w:rPr>
          <w:rFonts w:hAnsi="標楷體" w:hint="eastAsia"/>
        </w:rPr>
        <w:t>。到了中午我有問可否吃個飯，他們說不行。大約到下午3、4點結束，一起上車去彰化縣調查站，到站時大約5、6點。</w:t>
      </w:r>
      <w:r w:rsidR="00040C7B">
        <w:rPr>
          <w:rFonts w:hAnsi="標楷體" w:hint="eastAsia"/>
        </w:rPr>
        <w:t>」、「</w:t>
      </w:r>
      <w:r w:rsidR="00B37986" w:rsidRPr="00040C7B">
        <w:rPr>
          <w:rFonts w:hAnsi="標楷體" w:hint="eastAsia"/>
        </w:rPr>
        <w:t>我要求吃飯時是在高速公路上，時間大約是4點多時。(因為已經是5年前</w:t>
      </w:r>
      <w:r w:rsidR="00AC758C" w:rsidRPr="00F4410A">
        <w:rPr>
          <w:rFonts w:hAnsi="標楷體" w:hint="eastAsia"/>
        </w:rPr>
        <w:t>的</w:t>
      </w:r>
      <w:r w:rsidR="00B37986" w:rsidRPr="00040C7B">
        <w:rPr>
          <w:rFonts w:hAnsi="標楷體" w:hint="eastAsia"/>
        </w:rPr>
        <w:t>事了，詳細時間記不太清楚了)</w:t>
      </w:r>
      <w:r w:rsidR="00B37986">
        <w:rPr>
          <w:rFonts w:hint="eastAsia"/>
        </w:rPr>
        <w:t>」、「</w:t>
      </w:r>
      <w:r w:rsidR="00B37986" w:rsidRPr="00B37986">
        <w:rPr>
          <w:rFonts w:hint="eastAsia"/>
        </w:rPr>
        <w:t>我從34歲開始發病，必須服藥控制血糖。我當場有向檢察官提出進食要求，但檢察官說不行，</w:t>
      </w:r>
      <w:r w:rsidR="00B37986" w:rsidRPr="00B37986">
        <w:rPr>
          <w:rFonts w:hint="eastAsia"/>
        </w:rPr>
        <w:lastRenderedPageBreak/>
        <w:t>直接押回去。</w:t>
      </w:r>
      <w:r w:rsidR="008F66F1">
        <w:rPr>
          <w:rFonts w:hint="eastAsia"/>
        </w:rPr>
        <w:t>」</w:t>
      </w:r>
    </w:p>
    <w:p w:rsidR="00D6127F" w:rsidRDefault="00040C7B" w:rsidP="004B5C32">
      <w:pPr>
        <w:pStyle w:val="3"/>
      </w:pPr>
      <w:r w:rsidRPr="00D12C2F">
        <w:rPr>
          <w:rFonts w:hint="eastAsia"/>
        </w:rPr>
        <w:t>據法務部查復略稱</w:t>
      </w:r>
      <w:r w:rsidR="00586890" w:rsidRPr="00D12C2F">
        <w:rPr>
          <w:rFonts w:hint="eastAsia"/>
        </w:rPr>
        <w:t>：</w:t>
      </w:r>
      <w:r w:rsidRPr="00D12C2F">
        <w:rPr>
          <w:rFonts w:hint="eastAsia"/>
        </w:rPr>
        <w:t>經詢問彰化地檢署及彰化縣調查站參與102年1月11日本案執行之人員，當日上午約11時許始得進入陳訴人三重租屋處搜索……；嗣會同陳訴人搜索至約13時40分許結束，即驅車南下返回彰化縣調查站，期間所有人員均未用餐，陳訴人亦未提出用餐要求。迨返抵彰化縣調查站，陳訴人即於16時46分許在該站3樓第7詢問室先用餐，用餐完畢才開始製作筆錄</w:t>
      </w:r>
      <w:r w:rsidR="00586890" w:rsidRPr="00D12C2F">
        <w:rPr>
          <w:rFonts w:hint="eastAsia"/>
        </w:rPr>
        <w:t>，且</w:t>
      </w:r>
      <w:r w:rsidR="00D6127F" w:rsidRPr="00D12C2F">
        <w:rPr>
          <w:rFonts w:hint="eastAsia"/>
        </w:rPr>
        <w:t>當</w:t>
      </w:r>
      <w:r w:rsidR="00D6127F">
        <w:rPr>
          <w:rFonts w:hint="eastAsia"/>
        </w:rPr>
        <w:t>日因受限搜索時程全體人員均延誤中餐，</w:t>
      </w:r>
      <w:r w:rsidRPr="00F4729D">
        <w:rPr>
          <w:rFonts w:hint="eastAsia"/>
        </w:rPr>
        <w:t>非針對陳訴人，而返站後立刻提供餐點予陳訴人，用畢始製作筆錄，並無陳訴人所指惡意令其飢餓之情形</w:t>
      </w:r>
      <w:r w:rsidR="008F66F1">
        <w:rPr>
          <w:rFonts w:hint="eastAsia"/>
        </w:rPr>
        <w:t>等語。</w:t>
      </w:r>
    </w:p>
    <w:p w:rsidR="00775C81" w:rsidRDefault="00D6127F" w:rsidP="00A8408F">
      <w:pPr>
        <w:pStyle w:val="3"/>
      </w:pPr>
      <w:r>
        <w:rPr>
          <w:rFonts w:hint="eastAsia"/>
        </w:rPr>
        <w:t>惟陳訴人於本院詢問時表示：「</w:t>
      </w:r>
      <w:r w:rsidRPr="00B37986">
        <w:rPr>
          <w:rFonts w:hint="eastAsia"/>
        </w:rPr>
        <w:t>當時不讓我進食我有暈眩感，且視力模糊，整個</w:t>
      </w:r>
      <w:r w:rsidRPr="00C17606">
        <w:rPr>
          <w:rFonts w:hint="eastAsia"/>
        </w:rPr>
        <w:t>人脫力</w:t>
      </w:r>
      <w:r w:rsidRPr="00B37986">
        <w:rPr>
          <w:rFonts w:hint="eastAsia"/>
        </w:rPr>
        <w:t>，我有說我有生命危險。當天檢察官自己有吃東西，他坐前面，看起來是吃便當，說是自己帶的。</w:t>
      </w:r>
      <w:r>
        <w:rPr>
          <w:rFonts w:hint="eastAsia"/>
        </w:rPr>
        <w:t>」、「</w:t>
      </w:r>
      <w:r w:rsidRPr="00040C7B">
        <w:rPr>
          <w:rFonts w:hint="eastAsia"/>
        </w:rPr>
        <w:t>我從早上到現在都沒有進食。調查站的司機人很好，他聽到有說前面有個休息站(因我當場已經頭昏</w:t>
      </w:r>
      <w:r>
        <w:rPr>
          <w:rFonts w:hint="eastAsia"/>
        </w:rPr>
        <w:t>腦脹</w:t>
      </w:r>
      <w:r w:rsidRPr="00040C7B">
        <w:rPr>
          <w:rFonts w:hint="eastAsia"/>
        </w:rPr>
        <w:t>了，不記得是什麼休息站)，我可以彎下去讓你買一下，但是檢察官馬上說『不行，直接押回去』。</w:t>
      </w:r>
      <w:r>
        <w:rPr>
          <w:rFonts w:hint="eastAsia"/>
        </w:rPr>
        <w:t>」</w:t>
      </w:r>
      <w:r w:rsidR="00B13202">
        <w:rPr>
          <w:rFonts w:hint="eastAsia"/>
        </w:rPr>
        <w:t>本院另詢問當天同車之</w:t>
      </w:r>
      <w:r w:rsidR="00155CDE" w:rsidRPr="00040C7B">
        <w:rPr>
          <w:rFonts w:hAnsi="標楷體" w:hint="eastAsia"/>
        </w:rPr>
        <w:t>蘇巧姿</w:t>
      </w:r>
      <w:r w:rsidR="00B13202">
        <w:rPr>
          <w:rFonts w:hint="eastAsia"/>
        </w:rPr>
        <w:t>女士表示：「我到下午前，連咖啡都還沒喝，在訊問時我有提議要買咖啡，但</w:t>
      </w:r>
      <w:r w:rsidR="00155CDE" w:rsidRPr="00155CDE">
        <w:rPr>
          <w:rFonts w:hint="eastAsia"/>
          <w:color w:val="000000" w:themeColor="text1"/>
        </w:rPr>
        <w:t>朱健福</w:t>
      </w:r>
      <w:r w:rsidR="00B13202">
        <w:rPr>
          <w:rFonts w:hint="eastAsia"/>
        </w:rPr>
        <w:t>說不行。到三重時，巷子內有家滷肉飯店，我有提議要買來吃，但朱檢也說不行，要直接回彰化。」、「</w:t>
      </w:r>
      <w:r w:rsidR="00B13202" w:rsidRPr="00867992">
        <w:rPr>
          <w:rFonts w:hint="eastAsia"/>
        </w:rPr>
        <w:t>他</w:t>
      </w:r>
      <w:r w:rsidR="00B13202">
        <w:rPr>
          <w:rFonts w:hint="eastAsia"/>
        </w:rPr>
        <w:t>（指陳訴人）</w:t>
      </w:r>
      <w:r w:rsidR="00B13202" w:rsidRPr="00867992">
        <w:rPr>
          <w:rFonts w:hint="eastAsia"/>
        </w:rPr>
        <w:t>臉色不太好，有點蒼白。我當天都有點暈眩了。</w:t>
      </w:r>
      <w:r w:rsidR="00B13202">
        <w:rPr>
          <w:rFonts w:hint="eastAsia"/>
        </w:rPr>
        <w:t>」、「他（指陳訴人）說他血糖不太好，需要吃點東西。」為釐清陳訴人有無及何時提出其患有糖尿病及需要進食、買麵包之需求，</w:t>
      </w:r>
      <w:r>
        <w:rPr>
          <w:rFonts w:hint="eastAsia"/>
        </w:rPr>
        <w:t>本院</w:t>
      </w:r>
      <w:r w:rsidR="00B13202" w:rsidRPr="00D12C2F">
        <w:rPr>
          <w:rFonts w:hint="eastAsia"/>
        </w:rPr>
        <w:t>亦</w:t>
      </w:r>
      <w:r w:rsidR="00586890" w:rsidRPr="00D12C2F">
        <w:rPr>
          <w:rFonts w:hint="eastAsia"/>
        </w:rPr>
        <w:t>隔</w:t>
      </w:r>
      <w:r w:rsidR="00341E30">
        <w:rPr>
          <w:rFonts w:hint="eastAsia"/>
        </w:rPr>
        <w:t>別</w:t>
      </w:r>
      <w:r w:rsidR="00450877">
        <w:rPr>
          <w:rFonts w:hint="eastAsia"/>
        </w:rPr>
        <w:t>詢問當天執行搜索並與陳訴人同車之調查站人員及</w:t>
      </w:r>
      <w:r w:rsidR="00EB60B8">
        <w:rPr>
          <w:rFonts w:hint="eastAsia"/>
        </w:rPr>
        <w:t>彰化地檢署</w:t>
      </w:r>
      <w:r w:rsidR="008F66F1">
        <w:rPr>
          <w:rFonts w:hint="eastAsia"/>
        </w:rPr>
        <w:t>書記官等人，</w:t>
      </w:r>
      <w:r w:rsidR="00B13202">
        <w:rPr>
          <w:rFonts w:hint="eastAsia"/>
        </w:rPr>
        <w:t>惟</w:t>
      </w:r>
      <w:r>
        <w:rPr>
          <w:rFonts w:hint="eastAsia"/>
        </w:rPr>
        <w:t>渠等</w:t>
      </w:r>
      <w:r w:rsidR="00F32411" w:rsidRPr="00C17606">
        <w:rPr>
          <w:rFonts w:hint="eastAsia"/>
        </w:rPr>
        <w:t>則</w:t>
      </w:r>
      <w:r w:rsidR="00341E30" w:rsidRPr="00C17606">
        <w:rPr>
          <w:rFonts w:hint="eastAsia"/>
        </w:rPr>
        <w:t>表示</w:t>
      </w:r>
      <w:r w:rsidR="00F32411" w:rsidRPr="00C17606">
        <w:rPr>
          <w:rFonts w:hint="eastAsia"/>
        </w:rPr>
        <w:t>「沒聽到」</w:t>
      </w:r>
      <w:r w:rsidR="00F32411" w:rsidRPr="00C17606">
        <w:rPr>
          <w:rFonts w:hint="eastAsia"/>
        </w:rPr>
        <w:lastRenderedPageBreak/>
        <w:t>或「沒有印象陳訴人有提出進食需求」</w:t>
      </w:r>
      <w:r w:rsidR="00F32411">
        <w:rPr>
          <w:rFonts w:hint="eastAsia"/>
        </w:rPr>
        <w:t>，並稱：</w:t>
      </w:r>
      <w:r w:rsidR="008B260E">
        <w:rPr>
          <w:rFonts w:hint="eastAsia"/>
        </w:rPr>
        <w:t>在搜索過程中，</w:t>
      </w:r>
      <w:r w:rsidR="00775C81">
        <w:rPr>
          <w:rFonts w:hint="eastAsia"/>
        </w:rPr>
        <w:t>陳訴人</w:t>
      </w:r>
      <w:r w:rsidR="008B260E">
        <w:rPr>
          <w:rFonts w:hint="eastAsia"/>
        </w:rPr>
        <w:t>確實未吃東西，</w:t>
      </w:r>
      <w:r w:rsidR="00B13202">
        <w:rPr>
          <w:rFonts w:hint="eastAsia"/>
        </w:rPr>
        <w:t>然</w:t>
      </w:r>
      <w:r w:rsidR="008B260E" w:rsidRPr="001F40F3">
        <w:rPr>
          <w:rFonts w:hint="eastAsia"/>
        </w:rPr>
        <w:t>如果</w:t>
      </w:r>
      <w:r w:rsidR="008B260E">
        <w:rPr>
          <w:rFonts w:hint="eastAsia"/>
        </w:rPr>
        <w:t>陳訴人</w:t>
      </w:r>
      <w:r w:rsidR="008B260E" w:rsidRPr="001F40F3">
        <w:rPr>
          <w:rFonts w:hint="eastAsia"/>
        </w:rPr>
        <w:t>有提出</w:t>
      </w:r>
      <w:r w:rsidR="00775C81">
        <w:rPr>
          <w:rFonts w:hint="eastAsia"/>
        </w:rPr>
        <w:t>飲食</w:t>
      </w:r>
      <w:r w:rsidR="008B260E" w:rsidRPr="001F40F3">
        <w:rPr>
          <w:rFonts w:hint="eastAsia"/>
        </w:rPr>
        <w:t>需求，</w:t>
      </w:r>
      <w:r w:rsidR="008B260E">
        <w:rPr>
          <w:rFonts w:hint="eastAsia"/>
        </w:rPr>
        <w:t>他們</w:t>
      </w:r>
      <w:r w:rsidR="008B260E" w:rsidRPr="001F40F3">
        <w:rPr>
          <w:rFonts w:hint="eastAsia"/>
        </w:rPr>
        <w:t>不可能會拒絕</w:t>
      </w:r>
      <w:r w:rsidR="008B260E">
        <w:rPr>
          <w:rFonts w:hint="eastAsia"/>
        </w:rPr>
        <w:t>等語，</w:t>
      </w:r>
      <w:r w:rsidR="00045014">
        <w:rPr>
          <w:rFonts w:hint="eastAsia"/>
        </w:rPr>
        <w:t>而當天負責開車司機則表示：「(問：路上有無人向檢察官提出肚子餓要吃東西？)我都專心開車沒注意到。加上我耳朵有點重聽，都沒有聽到別人講話。」</w:t>
      </w:r>
      <w:r w:rsidR="008B260E">
        <w:rPr>
          <w:rFonts w:hint="eastAsia"/>
        </w:rPr>
        <w:t>此有本院詢問筆錄</w:t>
      </w:r>
      <w:r w:rsidR="00EB60B8">
        <w:rPr>
          <w:rFonts w:hint="eastAsia"/>
        </w:rPr>
        <w:t>在卷可稽</w:t>
      </w:r>
      <w:r w:rsidR="008B260E">
        <w:rPr>
          <w:rFonts w:hint="eastAsia"/>
        </w:rPr>
        <w:t>。</w:t>
      </w:r>
      <w:bookmarkStart w:id="59" w:name="_Toc176073948"/>
      <w:bookmarkStart w:id="60" w:name="_Toc176721472"/>
      <w:bookmarkStart w:id="61" w:name="_Toc176880201"/>
      <w:r w:rsidR="00B13202">
        <w:rPr>
          <w:rFonts w:hint="eastAsia"/>
        </w:rPr>
        <w:t>揆諸上述</w:t>
      </w:r>
      <w:bookmarkEnd w:id="59"/>
      <w:bookmarkEnd w:id="60"/>
      <w:bookmarkEnd w:id="61"/>
      <w:r w:rsidR="00B13202">
        <w:rPr>
          <w:rFonts w:hint="eastAsia"/>
        </w:rPr>
        <w:t>，當天執行搜索人員及陳訴</w:t>
      </w:r>
      <w:r w:rsidR="00B13202" w:rsidRPr="00D12C2F">
        <w:rPr>
          <w:rFonts w:hint="eastAsia"/>
        </w:rPr>
        <w:t>人</w:t>
      </w:r>
      <w:r w:rsidR="00A8408F" w:rsidRPr="00D12C2F">
        <w:rPr>
          <w:rFonts w:hint="eastAsia"/>
        </w:rPr>
        <w:t>均過午未進食</w:t>
      </w:r>
      <w:r w:rsidR="00B13202">
        <w:rPr>
          <w:rFonts w:hint="eastAsia"/>
        </w:rPr>
        <w:t>，然陳訴人究竟有無提出因糖尿病需要飲食及購買麵包之需求，因</w:t>
      </w:r>
      <w:r w:rsidR="00587073" w:rsidRPr="00C17606">
        <w:rPr>
          <w:rFonts w:hint="eastAsia"/>
        </w:rPr>
        <w:t>在場相關人員所述不一</w:t>
      </w:r>
      <w:r w:rsidR="00B13202">
        <w:rPr>
          <w:rFonts w:hint="eastAsia"/>
        </w:rPr>
        <w:t>，復因時間久遠，事實真相實已無從</w:t>
      </w:r>
      <w:r w:rsidR="00587073" w:rsidRPr="007F3042">
        <w:rPr>
          <w:rFonts w:hint="eastAsia"/>
        </w:rPr>
        <w:t>釐清</w:t>
      </w:r>
      <w:r w:rsidR="00B13202">
        <w:rPr>
          <w:rFonts w:hint="eastAsia"/>
        </w:rPr>
        <w:t>。</w:t>
      </w:r>
    </w:p>
    <w:p w:rsidR="000D76E4" w:rsidRDefault="001F40F3" w:rsidP="00790EF0">
      <w:pPr>
        <w:pStyle w:val="3"/>
      </w:pPr>
      <w:r>
        <w:rPr>
          <w:rFonts w:hint="eastAsia"/>
        </w:rPr>
        <w:t>復查</w:t>
      </w:r>
      <w:r w:rsidR="000F20F8">
        <w:rPr>
          <w:rFonts w:hint="eastAsia"/>
        </w:rPr>
        <w:t>，</w:t>
      </w:r>
      <w:r w:rsidR="00B13202">
        <w:rPr>
          <w:rFonts w:hint="eastAsia"/>
        </w:rPr>
        <w:t>當日</w:t>
      </w:r>
      <w:r w:rsidR="00A12942" w:rsidRPr="003C1433">
        <w:rPr>
          <w:rFonts w:hint="eastAsia"/>
        </w:rPr>
        <w:t>朱○○</w:t>
      </w:r>
      <w:r w:rsidR="00040C7B" w:rsidRPr="00040C7B">
        <w:rPr>
          <w:rFonts w:hint="eastAsia"/>
        </w:rPr>
        <w:t>檢察官於途中自行用餐，卻無視於陳訴人提出用餐之要求，彰化地院102年12月20日下午審判筆錄第111頁記載</w:t>
      </w:r>
      <w:r w:rsidR="00155CDE" w:rsidRPr="00155CDE">
        <w:rPr>
          <w:rFonts w:hint="eastAsia"/>
          <w:color w:val="000000" w:themeColor="text1"/>
        </w:rPr>
        <w:t>朱健福</w:t>
      </w:r>
      <w:r w:rsidR="00040C7B" w:rsidRPr="00040C7B">
        <w:rPr>
          <w:rFonts w:hint="eastAsia"/>
        </w:rPr>
        <w:t>檢察官答稱：「那不是便當，那是我的早餐，我的早餐一直到下午2、3點才吃，全車的人的中餐都是到下午5點回到縣調站才吃。我們早上6點就去</w:t>
      </w:r>
      <w:r w:rsidR="00833501" w:rsidRPr="003C1433">
        <w:rPr>
          <w:rFonts w:hint="eastAsia"/>
        </w:rPr>
        <w:t>卓○○</w:t>
      </w:r>
      <w:r w:rsidR="00E365CC">
        <w:rPr>
          <w:rFonts w:hint="eastAsia"/>
        </w:rPr>
        <w:t>臺</w:t>
      </w:r>
      <w:r w:rsidR="00040C7B" w:rsidRPr="00040C7B">
        <w:rPr>
          <w:rFonts w:hint="eastAsia"/>
        </w:rPr>
        <w:t>北住處，但是他門一直沒開，我們一直到11點多才進到他的租屋處，等到那邊搜完了，再到北辦，整個完成之後已經下午2、3點，所有人都沒有吃，並不是刻意不讓</w:t>
      </w:r>
      <w:r w:rsidR="00833501">
        <w:rPr>
          <w:rFonts w:hint="eastAsia"/>
        </w:rPr>
        <w:t>卓○○</w:t>
      </w:r>
      <w:r w:rsidR="00040C7B" w:rsidRPr="00040C7B">
        <w:rPr>
          <w:rFonts w:hint="eastAsia"/>
        </w:rPr>
        <w:t>吃，他剛才講的，我那是一盒地瓜，是我的早餐。」</w:t>
      </w:r>
      <w:r w:rsidR="003159C8" w:rsidRPr="001F6F24">
        <w:rPr>
          <w:rFonts w:hint="eastAsia"/>
        </w:rPr>
        <w:t>、</w:t>
      </w:r>
      <w:r w:rsidR="00040C7B" w:rsidRPr="00D12C2F">
        <w:rPr>
          <w:rFonts w:hint="eastAsia"/>
        </w:rPr>
        <w:t>「我</w:t>
      </w:r>
      <w:r w:rsidR="00040C7B" w:rsidRPr="00040C7B">
        <w:rPr>
          <w:rFonts w:hint="eastAsia"/>
        </w:rPr>
        <w:t>有跟司機講，司機不在休息站停下來，他直接開回來。」</w:t>
      </w:r>
      <w:r w:rsidR="00775C81">
        <w:rPr>
          <w:rStyle w:val="afc"/>
        </w:rPr>
        <w:footnoteReference w:id="2"/>
      </w:r>
      <w:r w:rsidR="00775C81">
        <w:rPr>
          <w:rFonts w:hint="eastAsia"/>
        </w:rPr>
        <w:t>云云。</w:t>
      </w:r>
      <w:r w:rsidR="00F4729D">
        <w:rPr>
          <w:rFonts w:hint="eastAsia"/>
        </w:rPr>
        <w:t>然</w:t>
      </w:r>
      <w:r w:rsidR="00F4729D" w:rsidRPr="00F3282B">
        <w:rPr>
          <w:rFonts w:hint="eastAsia"/>
        </w:rPr>
        <w:t>偵查程序之偵查主體為檢察官，而司法警察官、司法警察應受檢察官之指揮協助偵查犯罪。</w:t>
      </w:r>
      <w:r w:rsidR="00F4729D" w:rsidRPr="00760A0D">
        <w:rPr>
          <w:rFonts w:hint="eastAsia"/>
        </w:rPr>
        <w:t>各縣調查站調查人員於執行犯罪調查職務時，既屬司法警察官或司法警察，若該案件係由檢察官指</w:t>
      </w:r>
      <w:r w:rsidR="00F4729D">
        <w:rPr>
          <w:rFonts w:hint="eastAsia"/>
        </w:rPr>
        <w:t>揮調查人員偵辦，渠等所為之偵查作為，自應係在檢察官之指揮下為之，</w:t>
      </w:r>
      <w:r w:rsidR="007C10F4">
        <w:rPr>
          <w:rFonts w:hint="eastAsia"/>
        </w:rPr>
        <w:t>此有</w:t>
      </w:r>
      <w:r w:rsidR="007C10F4" w:rsidRPr="00F3282B">
        <w:rPr>
          <w:rFonts w:hint="eastAsia"/>
        </w:rPr>
        <w:t>刑事訴訟法</w:t>
      </w:r>
      <w:r w:rsidR="007C10F4">
        <w:rPr>
          <w:rFonts w:hint="eastAsia"/>
        </w:rPr>
        <w:t>、</w:t>
      </w:r>
      <w:r w:rsidR="007C10F4" w:rsidRPr="00760A0D">
        <w:rPr>
          <w:rFonts w:hint="eastAsia"/>
        </w:rPr>
        <w:t>法</w:t>
      </w:r>
      <w:r w:rsidR="007C10F4" w:rsidRPr="00760A0D">
        <w:rPr>
          <w:rFonts w:hint="eastAsia"/>
        </w:rPr>
        <w:lastRenderedPageBreak/>
        <w:t>務部調查局組織法</w:t>
      </w:r>
      <w:r w:rsidR="007C10F4">
        <w:rPr>
          <w:rFonts w:hint="eastAsia"/>
        </w:rPr>
        <w:t>等明文規定。</w:t>
      </w:r>
      <w:r w:rsidR="000D76E4" w:rsidRPr="00FD6492">
        <w:rPr>
          <w:rFonts w:hint="eastAsia"/>
        </w:rPr>
        <w:t>朱檢察官於本院詢問時</w:t>
      </w:r>
      <w:r w:rsidR="000D76E4">
        <w:rPr>
          <w:rFonts w:hint="eastAsia"/>
        </w:rPr>
        <w:t>雖</w:t>
      </w:r>
      <w:r w:rsidR="000D76E4" w:rsidRPr="00FD6492">
        <w:rPr>
          <w:rFonts w:hint="eastAsia"/>
        </w:rPr>
        <w:t>辯稱：「我確實有交代司機，但他都不到休息站停車。」、「一般而言是由檢察官指揮沒錯。但因司機是調查站的，非地檢署的同仁。加上車上都載滿了人，我不敢隨意跟司機講話，也不敢堅持他要聽我的，以免他分神影響全車人員的安全。若發生意外翻車，責任我承擔不起。」</w:t>
      </w:r>
      <w:r w:rsidR="000D76E4">
        <w:rPr>
          <w:rFonts w:hint="eastAsia"/>
        </w:rPr>
        <w:t>、「</w:t>
      </w:r>
      <w:r w:rsidR="000D76E4">
        <w:rPr>
          <w:rFonts w:hAnsi="標楷體" w:hint="eastAsia"/>
        </w:rPr>
        <w:t>我有另外到北辦搜索至下午1點多，不知道三重那邊的人有無用過中餐。</w:t>
      </w:r>
      <w:r w:rsidR="000D76E4">
        <w:rPr>
          <w:rFonts w:hint="eastAsia"/>
        </w:rPr>
        <w:t>」</w:t>
      </w:r>
      <w:r w:rsidR="00790EF0" w:rsidRPr="00FD6492">
        <w:rPr>
          <w:rFonts w:hint="eastAsia"/>
        </w:rPr>
        <w:t>云云，</w:t>
      </w:r>
      <w:r w:rsidR="00790EF0" w:rsidRPr="005D5438">
        <w:rPr>
          <w:rFonts w:hint="eastAsia"/>
        </w:rPr>
        <w:t>嗣復具狀補充：「陳訴人係由彰化縣調查站調查官以通知書通知前往</w:t>
      </w:r>
      <w:r w:rsidR="00523652">
        <w:rPr>
          <w:rFonts w:hint="eastAsia"/>
        </w:rPr>
        <w:t>彰化縣調查站</w:t>
      </w:r>
      <w:r w:rsidR="00790EF0" w:rsidRPr="005D5438">
        <w:rPr>
          <w:rFonts w:hint="eastAsia"/>
        </w:rPr>
        <w:t>接受調查詢問，並非由檢察官以拘票拘提到</w:t>
      </w:r>
      <w:r w:rsidR="00523652">
        <w:rPr>
          <w:rFonts w:hint="eastAsia"/>
        </w:rPr>
        <w:t>彰化縣調查站</w:t>
      </w:r>
      <w:r w:rsidR="00790EF0" w:rsidRPr="005D5438">
        <w:rPr>
          <w:rFonts w:hint="eastAsia"/>
        </w:rPr>
        <w:t>，當天檢察官對於其到場途中，並未管領其人身自由」等語置辯</w:t>
      </w:r>
      <w:r w:rsidR="00790EF0">
        <w:rPr>
          <w:rFonts w:hint="eastAsia"/>
          <w:color w:val="002060"/>
        </w:rPr>
        <w:t>，</w:t>
      </w:r>
      <w:r w:rsidR="000D76E4">
        <w:rPr>
          <w:rFonts w:hint="eastAsia"/>
        </w:rPr>
        <w:t>惟法務</w:t>
      </w:r>
      <w:r w:rsidR="000D76E4" w:rsidRPr="00EA1B4E">
        <w:rPr>
          <w:rFonts w:hint="eastAsia"/>
        </w:rPr>
        <w:t>部</w:t>
      </w:r>
      <w:r w:rsidR="002B5D4F">
        <w:rPr>
          <w:rFonts w:hint="eastAsia"/>
        </w:rPr>
        <w:t>查復表示，</w:t>
      </w:r>
      <w:r w:rsidR="002B5D4F" w:rsidRPr="002B5D4F">
        <w:rPr>
          <w:rFonts w:hint="eastAsia"/>
        </w:rPr>
        <w:t>因本案屬檢察官指揮偵辦案件，調查人員係受檢察官之指揮而執行搜索，故</w:t>
      </w:r>
      <w:r w:rsidR="002B5D4F">
        <w:rPr>
          <w:rFonts w:hint="eastAsia"/>
        </w:rPr>
        <w:t>現場</w:t>
      </w:r>
      <w:r w:rsidR="002B5D4F" w:rsidRPr="002B5D4F">
        <w:rPr>
          <w:rFonts w:hint="eastAsia"/>
        </w:rPr>
        <w:t>是否符合</w:t>
      </w:r>
      <w:r w:rsidR="00B0195E" w:rsidRPr="007F3042">
        <w:rPr>
          <w:rFonts w:hint="eastAsia"/>
        </w:rPr>
        <w:t>刑</w:t>
      </w:r>
      <w:r w:rsidR="002B5D4F" w:rsidRPr="007F3042">
        <w:rPr>
          <w:rFonts w:hint="eastAsia"/>
        </w:rPr>
        <w:t>事</w:t>
      </w:r>
      <w:r w:rsidR="002B5D4F" w:rsidRPr="002B5D4F">
        <w:rPr>
          <w:rFonts w:hint="eastAsia"/>
        </w:rPr>
        <w:t>訴訟法第144條第2項、第3項及檢察機關實施搜索扣押應行注意事項第30點之要件</w:t>
      </w:r>
      <w:r w:rsidR="002B5D4F">
        <w:rPr>
          <w:rFonts w:hint="eastAsia"/>
        </w:rPr>
        <w:t>，得以</w:t>
      </w:r>
      <w:r w:rsidR="002B5D4F" w:rsidRPr="002B5D4F">
        <w:rPr>
          <w:rFonts w:hint="eastAsia"/>
        </w:rPr>
        <w:t>繼續限制陳訴人之行止</w:t>
      </w:r>
      <w:r w:rsidR="002B5D4F">
        <w:rPr>
          <w:rFonts w:hint="eastAsia"/>
        </w:rPr>
        <w:t>，</w:t>
      </w:r>
      <w:r w:rsidR="002B5D4F" w:rsidRPr="002B5D4F">
        <w:rPr>
          <w:rFonts w:hint="eastAsia"/>
        </w:rPr>
        <w:t>原則上雖係由現場執行人員判斷，但必要時宜知會承辦檢察官，並充分告知現場情事，以使檢察官可全盤掌握案件進展。</w:t>
      </w:r>
      <w:r w:rsidR="00D53FD4" w:rsidRPr="007F3042">
        <w:rPr>
          <w:rFonts w:hint="eastAsia"/>
        </w:rPr>
        <w:t>本案搜索當日，檢察官固因同步指揮多處搜索而未全程在場；惟依上開調度司法警察條例第1條、第7條之規範意旨，檢察官既居於指揮官之身分，自應透過要求適時回報現場狀況等機制與現場執行人員保持密切聯繫，以全程掌握各執行現場之狀況，並據以下達適當之指揮命令，</w:t>
      </w:r>
      <w:r w:rsidR="009C05F2" w:rsidRPr="005D5438">
        <w:rPr>
          <w:rFonts w:hint="eastAsia"/>
        </w:rPr>
        <w:t>當不因犯罪嫌疑人</w:t>
      </w:r>
      <w:r w:rsidR="00002113" w:rsidRPr="005D5438">
        <w:rPr>
          <w:rFonts w:hint="eastAsia"/>
        </w:rPr>
        <w:t>是否受有拘提之強制處分</w:t>
      </w:r>
      <w:r w:rsidR="009C05F2" w:rsidRPr="005D5438">
        <w:rPr>
          <w:rFonts w:hint="eastAsia"/>
        </w:rPr>
        <w:t>而有異。</w:t>
      </w:r>
      <w:r w:rsidR="002B5D4F">
        <w:rPr>
          <w:rFonts w:hint="eastAsia"/>
        </w:rPr>
        <w:t>且該部</w:t>
      </w:r>
      <w:r w:rsidR="00AC758C" w:rsidRPr="007F3042">
        <w:rPr>
          <w:rFonts w:hint="eastAsia"/>
        </w:rPr>
        <w:t>次長蔡碧仲</w:t>
      </w:r>
      <w:r w:rsidR="002B5D4F">
        <w:rPr>
          <w:rFonts w:hint="eastAsia"/>
        </w:rPr>
        <w:t>於</w:t>
      </w:r>
      <w:r w:rsidR="000D76E4" w:rsidRPr="00EA1B4E">
        <w:rPr>
          <w:rFonts w:hint="eastAsia"/>
        </w:rPr>
        <w:t>本院詢問時</w:t>
      </w:r>
      <w:r w:rsidR="002B5D4F">
        <w:rPr>
          <w:rFonts w:hint="eastAsia"/>
        </w:rPr>
        <w:t>亦</w:t>
      </w:r>
      <w:r w:rsidR="00AC758C" w:rsidRPr="007F3042">
        <w:rPr>
          <w:rFonts w:hint="eastAsia"/>
        </w:rPr>
        <w:t>明確</w:t>
      </w:r>
      <w:r w:rsidR="000D76E4" w:rsidRPr="00EA1B4E">
        <w:rPr>
          <w:rFonts w:hint="eastAsia"/>
        </w:rPr>
        <w:t>表示：</w:t>
      </w:r>
      <w:r w:rsidR="000D76E4">
        <w:rPr>
          <w:rFonts w:hint="eastAsia"/>
        </w:rPr>
        <w:t>「</w:t>
      </w:r>
      <w:r w:rsidR="000D76E4">
        <w:rPr>
          <w:rFonts w:hAnsi="標楷體" w:hint="eastAsia"/>
        </w:rPr>
        <w:t>檢察官指揮司法警察執行搜索，行前應該要有教育訓練，倘若本案陳訴人表示有糖尿病，應特別注意其飲食需求。若指揮官不在現場，現場人員也要隨時回報現場狀況，讓</w:t>
      </w:r>
      <w:r w:rsidR="000D76E4" w:rsidRPr="004B5C32">
        <w:rPr>
          <w:rFonts w:hint="eastAsia"/>
        </w:rPr>
        <w:t>指</w:t>
      </w:r>
      <w:r w:rsidR="000D76E4" w:rsidRPr="004B5C32">
        <w:rPr>
          <w:rFonts w:hint="eastAsia"/>
        </w:rPr>
        <w:lastRenderedPageBreak/>
        <w:t>揮官</w:t>
      </w:r>
      <w:r w:rsidR="000D76E4">
        <w:rPr>
          <w:rFonts w:hAnsi="標楷體" w:hint="eastAsia"/>
        </w:rPr>
        <w:t>能夠適時掌握並指揮。</w:t>
      </w:r>
      <w:r w:rsidR="000D76E4">
        <w:rPr>
          <w:rFonts w:hint="eastAsia"/>
        </w:rPr>
        <w:t>」、「</w:t>
      </w:r>
      <w:r w:rsidR="000D76E4">
        <w:rPr>
          <w:rFonts w:hAnsi="標楷體" w:hint="eastAsia"/>
        </w:rPr>
        <w:t>若只有檢察官一人用餐，其他人都沒有進食，是非常不適當的。因為到了用餐時間，檢察官自己吃東西，應該有同理心，詢問其他人有無進食的需求。</w:t>
      </w:r>
      <w:r w:rsidR="000D76E4">
        <w:rPr>
          <w:rFonts w:hint="eastAsia"/>
        </w:rPr>
        <w:t>」</w:t>
      </w:r>
      <w:r w:rsidR="00AC758C" w:rsidRPr="007F3042">
        <w:rPr>
          <w:rFonts w:hint="eastAsia"/>
        </w:rPr>
        <w:t>有詢問筆錄</w:t>
      </w:r>
      <w:r w:rsidR="000D76E4">
        <w:rPr>
          <w:rFonts w:hint="eastAsia"/>
        </w:rPr>
        <w:t>在卷可稽。是以，朱檢察官身為本案帶隊指揮官，對於偵查過程中任何</w:t>
      </w:r>
      <w:r w:rsidR="00DB4938">
        <w:rPr>
          <w:rFonts w:hint="eastAsia"/>
        </w:rPr>
        <w:t>情況理應注意、掌握並負起指揮之責，本案檢調人員</w:t>
      </w:r>
      <w:r w:rsidR="006D20A3" w:rsidRPr="007F3042">
        <w:rPr>
          <w:rFonts w:hint="eastAsia"/>
        </w:rPr>
        <w:t>於當天清晨</w:t>
      </w:r>
      <w:r w:rsidR="000D76E4" w:rsidRPr="007F3042">
        <w:rPr>
          <w:rFonts w:hint="eastAsia"/>
        </w:rPr>
        <w:t>即</w:t>
      </w:r>
      <w:r w:rsidR="006D20A3" w:rsidRPr="007F3042">
        <w:rPr>
          <w:rFonts w:hint="eastAsia"/>
        </w:rPr>
        <w:t>自彰化北上</w:t>
      </w:r>
      <w:r w:rsidR="000D76E4">
        <w:rPr>
          <w:rFonts w:hint="eastAsia"/>
        </w:rPr>
        <w:t>到陳訴人三重住處執行搜索，迄至下午1點多方</w:t>
      </w:r>
      <w:r w:rsidR="000D76E4" w:rsidRPr="009D5EA6">
        <w:rPr>
          <w:rFonts w:hint="eastAsia"/>
        </w:rPr>
        <w:t>結束</w:t>
      </w:r>
      <w:r w:rsidR="000D76E4">
        <w:rPr>
          <w:rFonts w:hint="eastAsia"/>
        </w:rPr>
        <w:t>，驅車返回彰化縣調查站，顯已過中午用餐時間，朱檢察官雖因前往另一處指揮搜索，未能</w:t>
      </w:r>
      <w:r w:rsidR="00DB4938">
        <w:rPr>
          <w:rFonts w:hint="eastAsia"/>
        </w:rPr>
        <w:t>即時</w:t>
      </w:r>
      <w:r w:rsidR="000D76E4">
        <w:rPr>
          <w:rFonts w:hint="eastAsia"/>
        </w:rPr>
        <w:t>顧及全體人員用餐情形，然卻於返程途中自行食</w:t>
      </w:r>
      <w:r w:rsidR="000D76E4" w:rsidRPr="007F3042">
        <w:rPr>
          <w:rFonts w:hint="eastAsia"/>
        </w:rPr>
        <w:t>用</w:t>
      </w:r>
      <w:r w:rsidR="005D5438" w:rsidRPr="00BD149D">
        <w:rPr>
          <w:rFonts w:hint="eastAsia"/>
        </w:rPr>
        <w:t>地瓜</w:t>
      </w:r>
      <w:r w:rsidR="000D76E4">
        <w:rPr>
          <w:rFonts w:hint="eastAsia"/>
        </w:rPr>
        <w:t>，忽略同行人員及配合</w:t>
      </w:r>
      <w:r w:rsidR="009F4336">
        <w:rPr>
          <w:rFonts w:hint="eastAsia"/>
        </w:rPr>
        <w:t>搜索</w:t>
      </w:r>
      <w:r w:rsidR="000D76E4">
        <w:rPr>
          <w:rFonts w:hint="eastAsia"/>
        </w:rPr>
        <w:t>人員潛在之飲食用餐</w:t>
      </w:r>
      <w:r w:rsidR="000D76E4" w:rsidRPr="00D12C2F">
        <w:rPr>
          <w:rFonts w:hint="eastAsia"/>
        </w:rPr>
        <w:t>需求</w:t>
      </w:r>
      <w:r w:rsidR="00587F8B" w:rsidRPr="00D12C2F">
        <w:rPr>
          <w:rFonts w:hint="eastAsia"/>
        </w:rPr>
        <w:t>，</w:t>
      </w:r>
      <w:r w:rsidR="000D76E4" w:rsidRPr="00D12C2F">
        <w:rPr>
          <w:rFonts w:hint="eastAsia"/>
        </w:rPr>
        <w:t>顯</w:t>
      </w:r>
      <w:r w:rsidR="000D76E4">
        <w:rPr>
          <w:rFonts w:hint="eastAsia"/>
        </w:rPr>
        <w:t>有疏失。</w:t>
      </w:r>
    </w:p>
    <w:p w:rsidR="001A32C2" w:rsidRDefault="009F4336" w:rsidP="004B5C32">
      <w:pPr>
        <w:pStyle w:val="3"/>
      </w:pPr>
      <w:r>
        <w:rPr>
          <w:rFonts w:hint="eastAsia"/>
        </w:rPr>
        <w:t>本案</w:t>
      </w:r>
      <w:r w:rsidR="00531861">
        <w:rPr>
          <w:rFonts w:hint="eastAsia"/>
        </w:rPr>
        <w:t>陳訴人自96年4月</w:t>
      </w:r>
      <w:r w:rsidR="003F215B" w:rsidRPr="007F3042">
        <w:rPr>
          <w:rFonts w:hint="eastAsia"/>
        </w:rPr>
        <w:t>經確診</w:t>
      </w:r>
      <w:r w:rsidR="00531861" w:rsidRPr="007F3042">
        <w:rPr>
          <w:rFonts w:hint="eastAsia"/>
        </w:rPr>
        <w:t>罹患</w:t>
      </w:r>
      <w:r w:rsidR="00531861">
        <w:rPr>
          <w:rFonts w:hint="eastAsia"/>
        </w:rPr>
        <w:t>糖尿病，</w:t>
      </w:r>
      <w:r w:rsidR="001B6A92">
        <w:rPr>
          <w:rFonts w:hint="eastAsia"/>
        </w:rPr>
        <w:t>目前</w:t>
      </w:r>
      <w:r w:rsidR="00813DE9">
        <w:rPr>
          <w:rFonts w:hint="eastAsia"/>
        </w:rPr>
        <w:t>須服用降血糖藥物及注射胰島素控制病情，此有秀傳醫療社團法人秀傳紀念醫院開立之診斷證明書在卷可稽。縱然</w:t>
      </w:r>
      <w:r w:rsidR="001B6A92">
        <w:rPr>
          <w:rFonts w:hint="eastAsia"/>
        </w:rPr>
        <w:t>搜索當天</w:t>
      </w:r>
      <w:r w:rsidR="00813DE9">
        <w:rPr>
          <w:rFonts w:hint="eastAsia"/>
        </w:rPr>
        <w:t>陳訴人有無提出因糖尿病而有飲食需求，雙方各執一詞，</w:t>
      </w:r>
      <w:r w:rsidR="001A32C2">
        <w:rPr>
          <w:rFonts w:hint="eastAsia"/>
        </w:rPr>
        <w:t>無從認定，</w:t>
      </w:r>
      <w:r w:rsidR="00813DE9">
        <w:rPr>
          <w:rFonts w:hint="eastAsia"/>
        </w:rPr>
        <w:t>然</w:t>
      </w:r>
      <w:r w:rsidR="001A32C2">
        <w:rPr>
          <w:rFonts w:hint="eastAsia"/>
        </w:rPr>
        <w:t>據本院諮詢醫學領域專家表示：「</w:t>
      </w:r>
      <w:r w:rsidR="001A32C2" w:rsidRPr="000F000F">
        <w:rPr>
          <w:rFonts w:hAnsi="標楷體" w:hint="eastAsia"/>
          <w:szCs w:val="32"/>
        </w:rPr>
        <w:t>若未服藥控制血糖，飲食也沒控制好，會導致血糖飆高，高到一定程度，身體會出現防禦機制。高血糖會產生高血糖滲透症候群或是酮酸症候群等急性症狀。酮酸症候群會呼吸急促，病人會很喘，這時要盡快就醫治療，不然會有生命危險。</w:t>
      </w:r>
      <w:r w:rsidR="001A32C2">
        <w:rPr>
          <w:rFonts w:hint="eastAsia"/>
        </w:rPr>
        <w:t>」、「</w:t>
      </w:r>
      <w:r w:rsidR="001A32C2" w:rsidRPr="000F000F">
        <w:rPr>
          <w:rFonts w:hAnsi="標楷體" w:hint="eastAsia"/>
          <w:szCs w:val="32"/>
        </w:rPr>
        <w:t>若</w:t>
      </w:r>
      <w:r w:rsidR="001A32C2">
        <w:rPr>
          <w:rFonts w:hAnsi="標楷體" w:hint="eastAsia"/>
          <w:szCs w:val="32"/>
        </w:rPr>
        <w:t>（患者）</w:t>
      </w:r>
      <w:r w:rsidR="001A32C2" w:rsidRPr="000F000F">
        <w:rPr>
          <w:rFonts w:hAnsi="標楷體" w:hint="eastAsia"/>
          <w:szCs w:val="32"/>
        </w:rPr>
        <w:t>早上一起來就沒吃</w:t>
      </w:r>
      <w:r w:rsidR="001A32C2">
        <w:rPr>
          <w:rFonts w:hAnsi="標楷體" w:hint="eastAsia"/>
          <w:szCs w:val="32"/>
        </w:rPr>
        <w:t>（東西）</w:t>
      </w:r>
      <w:r w:rsidR="001A32C2" w:rsidRPr="000F000F">
        <w:rPr>
          <w:rFonts w:hAnsi="標楷體" w:hint="eastAsia"/>
          <w:szCs w:val="32"/>
        </w:rPr>
        <w:t>，到下午4、5點才吃，這樣太久了，他的身體會受不了。</w:t>
      </w:r>
      <w:r w:rsidR="001A32C2">
        <w:rPr>
          <w:rFonts w:hAnsi="標楷體" w:hint="eastAsia"/>
          <w:szCs w:val="32"/>
        </w:rPr>
        <w:t>（如果只到下午2、3點？）因</w:t>
      </w:r>
      <w:r w:rsidR="001A32C2" w:rsidRPr="000F000F">
        <w:rPr>
          <w:rFonts w:hAnsi="標楷體" w:hint="eastAsia"/>
          <w:szCs w:val="32"/>
        </w:rPr>
        <w:t>每個人的情況、病情不同，一般人也可能一餐沒吃，就有低血糖的情況，更何況是糖尿病病人，沒吃東西的時間太久是不行的。</w:t>
      </w:r>
      <w:r w:rsidR="001A32C2">
        <w:rPr>
          <w:rFonts w:hint="eastAsia"/>
        </w:rPr>
        <w:t>」是以，</w:t>
      </w:r>
      <w:r w:rsidR="001B6A92">
        <w:rPr>
          <w:rFonts w:hint="eastAsia"/>
        </w:rPr>
        <w:t>一般人若誤餐即有可能出現低血糖情況，遑論</w:t>
      </w:r>
      <w:r w:rsidR="001A32C2">
        <w:rPr>
          <w:rFonts w:hint="eastAsia"/>
        </w:rPr>
        <w:t>糖尿病患者</w:t>
      </w:r>
      <w:r w:rsidR="001A32C2" w:rsidRPr="00813DE9">
        <w:rPr>
          <w:rFonts w:hint="eastAsia"/>
        </w:rPr>
        <w:t>未按時進食或服藥</w:t>
      </w:r>
      <w:r w:rsidR="001A32C2">
        <w:rPr>
          <w:rFonts w:hint="eastAsia"/>
        </w:rPr>
        <w:t>，恐對</w:t>
      </w:r>
      <w:r w:rsidR="001A32C2" w:rsidRPr="00813DE9">
        <w:rPr>
          <w:rFonts w:hint="eastAsia"/>
        </w:rPr>
        <w:lastRenderedPageBreak/>
        <w:t>身體健康</w:t>
      </w:r>
      <w:r w:rsidR="001A32C2">
        <w:rPr>
          <w:rFonts w:hint="eastAsia"/>
        </w:rPr>
        <w:t>與疾病控制</w:t>
      </w:r>
      <w:r w:rsidR="00423863">
        <w:rPr>
          <w:rFonts w:hint="eastAsia"/>
        </w:rPr>
        <w:t>產生風險及</w:t>
      </w:r>
      <w:r w:rsidR="001A32C2">
        <w:rPr>
          <w:rFonts w:hint="eastAsia"/>
        </w:rPr>
        <w:t>不良影響，</w:t>
      </w:r>
      <w:r w:rsidR="006C6660">
        <w:rPr>
          <w:rFonts w:hint="eastAsia"/>
        </w:rPr>
        <w:t>實</w:t>
      </w:r>
      <w:r w:rsidR="001A32C2">
        <w:rPr>
          <w:rFonts w:hint="eastAsia"/>
        </w:rPr>
        <w:t>不可不慎。</w:t>
      </w:r>
    </w:p>
    <w:p w:rsidR="00893B0F" w:rsidRDefault="00DB4938" w:rsidP="004B5C32">
      <w:pPr>
        <w:pStyle w:val="3"/>
      </w:pPr>
      <w:r w:rsidRPr="00DB4938">
        <w:rPr>
          <w:rFonts w:hint="eastAsia"/>
        </w:rPr>
        <w:t>有鑑於偵查過程中，</w:t>
      </w:r>
      <w:r w:rsidR="0010243B" w:rsidRPr="0010243B">
        <w:rPr>
          <w:rFonts w:hint="eastAsia"/>
        </w:rPr>
        <w:t>為使搜索扣押程序順遂進行，授權執行搜索或扣押之</w:t>
      </w:r>
      <w:r w:rsidR="003F215B" w:rsidRPr="007F3042">
        <w:rPr>
          <w:rFonts w:hint="eastAsia"/>
        </w:rPr>
        <w:t>執法</w:t>
      </w:r>
      <w:r w:rsidR="0010243B" w:rsidRPr="0010243B">
        <w:rPr>
          <w:rFonts w:hint="eastAsia"/>
        </w:rPr>
        <w:t>人員得就可能妨害搜索或扣押目的之人，為相當程度之人身自由限制，以確保搜索扣押程序之順利執行。</w:t>
      </w:r>
      <w:r w:rsidR="00573A8D">
        <w:rPr>
          <w:rFonts w:hint="eastAsia"/>
        </w:rPr>
        <w:t>又</w:t>
      </w:r>
      <w:r w:rsidR="00587F8B">
        <w:rPr>
          <w:rFonts w:hint="eastAsia"/>
        </w:rPr>
        <w:t>實施搜索、扣押時，現場情況瞬息萬變難以一概而論，</w:t>
      </w:r>
      <w:r w:rsidR="00436638">
        <w:rPr>
          <w:rFonts w:hint="eastAsia"/>
        </w:rPr>
        <w:t>隨時</w:t>
      </w:r>
      <w:r w:rsidR="00587F8B">
        <w:rPr>
          <w:rFonts w:hint="eastAsia"/>
        </w:rPr>
        <w:t>可能發生湮</w:t>
      </w:r>
      <w:r w:rsidR="00587F8B" w:rsidRPr="00A60833">
        <w:rPr>
          <w:rFonts w:hint="eastAsia"/>
        </w:rPr>
        <w:t>滅證據、畏罪服毒等情況，</w:t>
      </w:r>
      <w:r w:rsidR="00330736" w:rsidRPr="00A60833">
        <w:rPr>
          <w:rFonts w:hint="eastAsia"/>
        </w:rPr>
        <w:t>執行搜索、扣押前，亦有勤前會議，預判推演並縝密分工，而</w:t>
      </w:r>
      <w:r w:rsidR="007271BC" w:rsidRPr="00A60833">
        <w:rPr>
          <w:rFonts w:hint="eastAsia"/>
        </w:rPr>
        <w:t>執行搜索、扣押時</w:t>
      </w:r>
      <w:r w:rsidR="00330736" w:rsidRPr="00A60833">
        <w:rPr>
          <w:rFonts w:hint="eastAsia"/>
        </w:rPr>
        <w:t>，</w:t>
      </w:r>
      <w:r w:rsidR="007271BC" w:rsidRPr="00A60833">
        <w:rPr>
          <w:rFonts w:hint="eastAsia"/>
        </w:rPr>
        <w:t>在場人員可否隨意進食或服用藥物，仍有賴現場執行人員視現場情況而為個案判斷。</w:t>
      </w:r>
      <w:r w:rsidR="00235D50">
        <w:rPr>
          <w:rFonts w:hint="eastAsia"/>
        </w:rPr>
        <w:t>依</w:t>
      </w:r>
      <w:r w:rsidR="00235D50" w:rsidRPr="00235D50">
        <w:rPr>
          <w:rFonts w:hint="eastAsia"/>
        </w:rPr>
        <w:t>檢察官倫理規範</w:t>
      </w:r>
      <w:r w:rsidR="00235D50">
        <w:rPr>
          <w:rFonts w:hint="eastAsia"/>
        </w:rPr>
        <w:t>第19條規定：「</w:t>
      </w:r>
      <w:r w:rsidR="00235D50" w:rsidRPr="00235D50">
        <w:rPr>
          <w:rFonts w:hint="eastAsia"/>
        </w:rPr>
        <w:t>檢察官應督促受其指揮之檢察事務官、司法警察（官）本於人權保障及正當法律程序之精神，公正、客觀依法執行職務，以實現司法正義。</w:t>
      </w:r>
      <w:r w:rsidR="00235D50">
        <w:rPr>
          <w:rFonts w:hint="eastAsia"/>
        </w:rPr>
        <w:t>」是以，</w:t>
      </w:r>
      <w:r w:rsidR="00587F8B" w:rsidRPr="00A60833">
        <w:rPr>
          <w:rFonts w:hint="eastAsia"/>
        </w:rPr>
        <w:t>檢察官</w:t>
      </w:r>
      <w:r w:rsidR="007271BC" w:rsidRPr="00A60833">
        <w:rPr>
          <w:rFonts w:hint="eastAsia"/>
        </w:rPr>
        <w:t>既</w:t>
      </w:r>
      <w:r w:rsidR="00587F8B" w:rsidRPr="00A60833">
        <w:rPr>
          <w:rFonts w:hint="eastAsia"/>
        </w:rPr>
        <w:t>為偵查主體，</w:t>
      </w:r>
      <w:r w:rsidR="00330736" w:rsidRPr="00A60833">
        <w:rPr>
          <w:rFonts w:hint="eastAsia"/>
        </w:rPr>
        <w:t>即負有指揮監督之責</w:t>
      </w:r>
      <w:r w:rsidR="00AD0D68" w:rsidRPr="00A60833">
        <w:rPr>
          <w:rFonts w:hint="eastAsia"/>
        </w:rPr>
        <w:t>，</w:t>
      </w:r>
      <w:r w:rsidR="00573A8D" w:rsidRPr="00A60833">
        <w:rPr>
          <w:rFonts w:hint="eastAsia"/>
        </w:rPr>
        <w:t>本案</w:t>
      </w:r>
      <w:r w:rsidR="00235D50">
        <w:rPr>
          <w:rFonts w:hint="eastAsia"/>
        </w:rPr>
        <w:t>檢調人員執行搜索過程</w:t>
      </w:r>
      <w:r w:rsidR="00235D50" w:rsidRPr="00A60833">
        <w:rPr>
          <w:rFonts w:hint="eastAsia"/>
        </w:rPr>
        <w:t>全神貫注、盡心辦</w:t>
      </w:r>
      <w:r w:rsidR="00235D50" w:rsidRPr="007F3042">
        <w:rPr>
          <w:rFonts w:hint="eastAsia"/>
        </w:rPr>
        <w:t>案</w:t>
      </w:r>
      <w:r w:rsidR="003F215B" w:rsidRPr="007F3042">
        <w:rPr>
          <w:rFonts w:hint="eastAsia"/>
        </w:rPr>
        <w:t>之態度固</w:t>
      </w:r>
      <w:r w:rsidR="00235D50" w:rsidRPr="00A60833">
        <w:rPr>
          <w:rFonts w:hint="eastAsia"/>
        </w:rPr>
        <w:t>值肯認，</w:t>
      </w:r>
      <w:r w:rsidR="00235D50">
        <w:rPr>
          <w:rFonts w:hint="eastAsia"/>
        </w:rPr>
        <w:t>惟</w:t>
      </w:r>
      <w:r w:rsidR="00330736" w:rsidRPr="00A60833">
        <w:rPr>
          <w:rFonts w:hint="eastAsia"/>
        </w:rPr>
        <w:t>檢察官</w:t>
      </w:r>
      <w:r w:rsidR="00235D50">
        <w:rPr>
          <w:rFonts w:hint="eastAsia"/>
        </w:rPr>
        <w:t>負有指揮之責，</w:t>
      </w:r>
      <w:r w:rsidR="00330736" w:rsidRPr="00A60833">
        <w:rPr>
          <w:rFonts w:hint="eastAsia"/>
        </w:rPr>
        <w:t>理應知悉</w:t>
      </w:r>
      <w:r w:rsidR="00235D50">
        <w:rPr>
          <w:rFonts w:hint="eastAsia"/>
        </w:rPr>
        <w:t>及同理同行</w:t>
      </w:r>
      <w:r w:rsidR="00330736" w:rsidRPr="00A60833">
        <w:rPr>
          <w:rFonts w:hint="eastAsia"/>
        </w:rPr>
        <w:t>辦案人員</w:t>
      </w:r>
      <w:r w:rsidR="003F215B" w:rsidRPr="007F3042">
        <w:rPr>
          <w:rFonts w:hint="eastAsia"/>
        </w:rPr>
        <w:t>因</w:t>
      </w:r>
      <w:r w:rsidR="00330736" w:rsidRPr="00A60833">
        <w:rPr>
          <w:rFonts w:hint="eastAsia"/>
        </w:rPr>
        <w:t>忙於辦案而造成誤餐，</w:t>
      </w:r>
      <w:r w:rsidR="006C6660">
        <w:rPr>
          <w:rFonts w:hint="eastAsia"/>
        </w:rPr>
        <w:t>卻</w:t>
      </w:r>
      <w:r w:rsidR="00235D50">
        <w:rPr>
          <w:rFonts w:hint="eastAsia"/>
        </w:rPr>
        <w:t>未能即時掌握全盤情況，更於</w:t>
      </w:r>
      <w:r w:rsidR="00330736" w:rsidRPr="00A60833">
        <w:rPr>
          <w:rFonts w:hint="eastAsia"/>
        </w:rPr>
        <w:t>同行</w:t>
      </w:r>
      <w:r w:rsidR="00B37984" w:rsidRPr="00A60833">
        <w:rPr>
          <w:rFonts w:hint="eastAsia"/>
        </w:rPr>
        <w:t>辦案</w:t>
      </w:r>
      <w:r w:rsidR="00330736" w:rsidRPr="00A60833">
        <w:rPr>
          <w:rFonts w:hint="eastAsia"/>
        </w:rPr>
        <w:t>人員</w:t>
      </w:r>
      <w:r w:rsidR="00573A8D" w:rsidRPr="00A60833">
        <w:rPr>
          <w:rFonts w:hint="eastAsia"/>
        </w:rPr>
        <w:t>、配合搜索人</w:t>
      </w:r>
      <w:r w:rsidR="00573A8D" w:rsidRPr="00D12C2F">
        <w:rPr>
          <w:rFonts w:hint="eastAsia"/>
        </w:rPr>
        <w:t>員均</w:t>
      </w:r>
      <w:r w:rsidR="002421A4" w:rsidRPr="00D12C2F">
        <w:rPr>
          <w:rFonts w:hint="eastAsia"/>
        </w:rPr>
        <w:t>未用餐</w:t>
      </w:r>
      <w:r w:rsidR="00330736" w:rsidRPr="00A60833">
        <w:rPr>
          <w:rFonts w:hint="eastAsia"/>
        </w:rPr>
        <w:t>情形下，自行用餐，未考量</w:t>
      </w:r>
      <w:r w:rsidR="00573A8D" w:rsidRPr="00A60833">
        <w:rPr>
          <w:rFonts w:hint="eastAsia"/>
        </w:rPr>
        <w:t>上開人員</w:t>
      </w:r>
      <w:r w:rsidR="00330736" w:rsidRPr="00A60833">
        <w:rPr>
          <w:rFonts w:hint="eastAsia"/>
        </w:rPr>
        <w:t>飲食需求，</w:t>
      </w:r>
      <w:r w:rsidR="00B37984" w:rsidRPr="00A60833">
        <w:rPr>
          <w:rFonts w:hint="eastAsia"/>
        </w:rPr>
        <w:t>顯係缺乏同理心</w:t>
      </w:r>
      <w:r w:rsidR="00A60833" w:rsidRPr="00A60833">
        <w:rPr>
          <w:rFonts w:hint="eastAsia"/>
        </w:rPr>
        <w:t>與敏感度</w:t>
      </w:r>
      <w:r w:rsidR="00B37984" w:rsidRPr="00A60833">
        <w:rPr>
          <w:rFonts w:hint="eastAsia"/>
        </w:rPr>
        <w:t>，</w:t>
      </w:r>
      <w:r w:rsidR="00235D50">
        <w:rPr>
          <w:rFonts w:hint="eastAsia"/>
        </w:rPr>
        <w:t>與</w:t>
      </w:r>
      <w:r w:rsidR="003F215B" w:rsidRPr="007F3042">
        <w:rPr>
          <w:rFonts w:hint="eastAsia"/>
        </w:rPr>
        <w:t>前揭</w:t>
      </w:r>
      <w:r w:rsidR="00235D50">
        <w:rPr>
          <w:rFonts w:hint="eastAsia"/>
        </w:rPr>
        <w:t>檢察官倫理規範有違。</w:t>
      </w:r>
      <w:r w:rsidR="00B37984" w:rsidRPr="00A60833">
        <w:rPr>
          <w:rFonts w:hint="eastAsia"/>
        </w:rPr>
        <w:t>再者倘</w:t>
      </w:r>
      <w:r w:rsidR="00F37B22" w:rsidRPr="00A60833">
        <w:rPr>
          <w:rFonts w:hint="eastAsia"/>
        </w:rPr>
        <w:t>配合搜索人員確有進食或服藥之需求</w:t>
      </w:r>
      <w:r w:rsidR="00B37984" w:rsidRPr="00A60833">
        <w:rPr>
          <w:rFonts w:hint="eastAsia"/>
        </w:rPr>
        <w:t>，因</w:t>
      </w:r>
      <w:r w:rsidR="00F37B22" w:rsidRPr="00A60833">
        <w:rPr>
          <w:rFonts w:hint="eastAsia"/>
        </w:rPr>
        <w:t>未能即時</w:t>
      </w:r>
      <w:r w:rsidR="00B37984" w:rsidRPr="00A60833">
        <w:rPr>
          <w:rFonts w:hint="eastAsia"/>
        </w:rPr>
        <w:t>飲食、</w:t>
      </w:r>
      <w:r w:rsidR="00F37B22" w:rsidRPr="00A60833">
        <w:rPr>
          <w:rFonts w:hint="eastAsia"/>
        </w:rPr>
        <w:t>用藥，發生昏倒</w:t>
      </w:r>
      <w:r w:rsidR="00573A8D" w:rsidRPr="00A60833">
        <w:rPr>
          <w:rFonts w:hint="eastAsia"/>
        </w:rPr>
        <w:t>情形</w:t>
      </w:r>
      <w:r w:rsidR="00F37B22" w:rsidRPr="00A60833">
        <w:rPr>
          <w:rFonts w:hint="eastAsia"/>
        </w:rPr>
        <w:t>，</w:t>
      </w:r>
      <w:r w:rsidR="00573A8D" w:rsidRPr="00A60833">
        <w:rPr>
          <w:rFonts w:hint="eastAsia"/>
        </w:rPr>
        <w:t>都將嚴重影響人民</w:t>
      </w:r>
      <w:r w:rsidR="00235D50">
        <w:rPr>
          <w:rFonts w:hint="eastAsia"/>
        </w:rPr>
        <w:t>基本權益及</w:t>
      </w:r>
      <w:r w:rsidR="00573A8D" w:rsidRPr="00A60833">
        <w:rPr>
          <w:rFonts w:hint="eastAsia"/>
        </w:rPr>
        <w:t>對於司法機關之觀感，此亦有法務</w:t>
      </w:r>
      <w:r w:rsidR="00DC4274">
        <w:rPr>
          <w:rFonts w:hint="eastAsia"/>
        </w:rPr>
        <w:t>部</w:t>
      </w:r>
      <w:r w:rsidR="00573A8D" w:rsidRPr="00A60833">
        <w:rPr>
          <w:rFonts w:hint="eastAsia"/>
        </w:rPr>
        <w:t>於本院詢問時表示：「</w:t>
      </w:r>
      <w:r w:rsidR="00573A8D" w:rsidRPr="00A60833">
        <w:rPr>
          <w:rFonts w:hAnsi="標楷體" w:hint="eastAsia"/>
        </w:rPr>
        <w:t>即使無法證明陳訴人有提出需求，但搜索人員有人要負責搜索之責，有些人員要回</w:t>
      </w:r>
      <w:r w:rsidR="00573A8D">
        <w:rPr>
          <w:rFonts w:hAnsi="標楷體" w:hint="eastAsia"/>
        </w:rPr>
        <w:t>報現場情況，且當天已超過用餐時間，應該有人要注意到這種情形。尤其是糖尿病很容易發生昏倒的情形，一旦發生，將會嚴重影響司法機關的形象，非常不妥。</w:t>
      </w:r>
      <w:r w:rsidR="00573A8D" w:rsidRPr="007D1527">
        <w:rPr>
          <w:rFonts w:hint="eastAsia"/>
        </w:rPr>
        <w:t>」</w:t>
      </w:r>
      <w:r w:rsidR="00573A8D" w:rsidRPr="007D1527">
        <w:rPr>
          <w:rFonts w:hint="eastAsia"/>
        </w:rPr>
        <w:lastRenderedPageBreak/>
        <w:t>等語在卷可</w:t>
      </w:r>
      <w:r w:rsidR="006C6660">
        <w:rPr>
          <w:rFonts w:hint="eastAsia"/>
        </w:rPr>
        <w:t>證</w:t>
      </w:r>
      <w:r w:rsidR="00573A8D" w:rsidRPr="007D1527">
        <w:rPr>
          <w:rFonts w:hint="eastAsia"/>
        </w:rPr>
        <w:t>。</w:t>
      </w:r>
    </w:p>
    <w:p w:rsidR="00330736" w:rsidRDefault="004A49B5" w:rsidP="00425EB9">
      <w:pPr>
        <w:pStyle w:val="3"/>
      </w:pPr>
      <w:r w:rsidRPr="006A67F1">
        <w:rPr>
          <w:rFonts w:hint="eastAsia"/>
        </w:rPr>
        <w:t>揆諸</w:t>
      </w:r>
      <w:r w:rsidR="00893B0F" w:rsidRPr="006A67F1">
        <w:rPr>
          <w:rFonts w:hint="eastAsia"/>
        </w:rPr>
        <w:t>本案</w:t>
      </w:r>
      <w:r w:rsidR="00425EB9" w:rsidRPr="006A67F1">
        <w:rPr>
          <w:rFonts w:hint="eastAsia"/>
        </w:rPr>
        <w:t>搜索現場及後續</w:t>
      </w:r>
      <w:r w:rsidR="004C1ADC" w:rsidRPr="006A67F1">
        <w:rPr>
          <w:rFonts w:hint="eastAsia"/>
        </w:rPr>
        <w:t>陳訴人等隨檢調</w:t>
      </w:r>
      <w:r w:rsidR="00425EB9" w:rsidRPr="006A67F1">
        <w:rPr>
          <w:rFonts w:hint="eastAsia"/>
        </w:rPr>
        <w:t>人員返回彰化縣調查站之行車過程</w:t>
      </w:r>
      <w:r w:rsidRPr="006A67F1">
        <w:rPr>
          <w:rFonts w:hint="eastAsia"/>
        </w:rPr>
        <w:t>，</w:t>
      </w:r>
      <w:r w:rsidR="006E1C2B" w:rsidRPr="006A67F1">
        <w:rPr>
          <w:rFonts w:hint="eastAsia"/>
        </w:rPr>
        <w:t>患有</w:t>
      </w:r>
      <w:r w:rsidR="004C1ADC" w:rsidRPr="006A67F1">
        <w:rPr>
          <w:rFonts w:hint="eastAsia"/>
        </w:rPr>
        <w:t>糖尿病之陳訴人其</w:t>
      </w:r>
      <w:r w:rsidR="006E1C2B" w:rsidRPr="006A67F1">
        <w:rPr>
          <w:rFonts w:hint="eastAsia"/>
        </w:rPr>
        <w:t>用餐需求</w:t>
      </w:r>
      <w:r w:rsidR="004C1ADC" w:rsidRPr="006A67F1">
        <w:rPr>
          <w:rFonts w:hint="eastAsia"/>
        </w:rPr>
        <w:t>受到冷漠忽視，</w:t>
      </w:r>
      <w:r w:rsidR="00573A8D" w:rsidRPr="006A67F1">
        <w:rPr>
          <w:rFonts w:hint="eastAsia"/>
        </w:rPr>
        <w:t>凸顯</w:t>
      </w:r>
      <w:r w:rsidRPr="006A67F1">
        <w:rPr>
          <w:rFonts w:hint="eastAsia"/>
        </w:rPr>
        <w:t>承辦</w:t>
      </w:r>
      <w:r w:rsidR="00573A8D" w:rsidRPr="006A67F1">
        <w:rPr>
          <w:rFonts w:hint="eastAsia"/>
        </w:rPr>
        <w:t>檢察官</w:t>
      </w:r>
      <w:r w:rsidR="00A60833" w:rsidRPr="006A67F1">
        <w:rPr>
          <w:rFonts w:hint="eastAsia"/>
        </w:rPr>
        <w:t>辦案過程缺乏用心、敏感及</w:t>
      </w:r>
      <w:r w:rsidR="00F37B22" w:rsidRPr="006A67F1">
        <w:rPr>
          <w:rFonts w:hint="eastAsia"/>
        </w:rPr>
        <w:t>同理</w:t>
      </w:r>
      <w:r w:rsidR="00416549" w:rsidRPr="006A67F1">
        <w:rPr>
          <w:rFonts w:hint="eastAsia"/>
        </w:rPr>
        <w:t>心</w:t>
      </w:r>
      <w:r w:rsidR="00573A8D" w:rsidRPr="006A67F1">
        <w:rPr>
          <w:rFonts w:hint="eastAsia"/>
        </w:rPr>
        <w:t>之</w:t>
      </w:r>
      <w:r w:rsidR="00A60833" w:rsidRPr="006A67F1">
        <w:rPr>
          <w:rFonts w:hint="eastAsia"/>
        </w:rPr>
        <w:t>領導風格，</w:t>
      </w:r>
      <w:r w:rsidR="000F72EC" w:rsidRPr="006A67F1">
        <w:rPr>
          <w:rFonts w:hint="eastAsia"/>
        </w:rPr>
        <w:t>是以</w:t>
      </w:r>
      <w:r w:rsidR="00573A8D" w:rsidRPr="006A67F1">
        <w:rPr>
          <w:rFonts w:hint="eastAsia"/>
        </w:rPr>
        <w:t>法務部</w:t>
      </w:r>
      <w:r w:rsidR="000F72EC" w:rsidRPr="006A67F1">
        <w:rPr>
          <w:rFonts w:hint="eastAsia"/>
        </w:rPr>
        <w:t>允應</w:t>
      </w:r>
      <w:r w:rsidR="00573A8D" w:rsidRPr="006A67F1">
        <w:rPr>
          <w:rFonts w:hint="eastAsia"/>
        </w:rPr>
        <w:t>以本案為</w:t>
      </w:r>
      <w:r w:rsidR="001A32C2" w:rsidRPr="006A67F1">
        <w:rPr>
          <w:rFonts w:hint="eastAsia"/>
        </w:rPr>
        <w:t>鑑</w:t>
      </w:r>
      <w:r w:rsidR="00573A8D" w:rsidRPr="006A67F1">
        <w:rPr>
          <w:rFonts w:hint="eastAsia"/>
        </w:rPr>
        <w:t>，</w:t>
      </w:r>
      <w:r w:rsidR="00306C8D" w:rsidRPr="006A67F1">
        <w:rPr>
          <w:rFonts w:hint="eastAsia"/>
        </w:rPr>
        <w:t>善用</w:t>
      </w:r>
      <w:r w:rsidR="00620D3D" w:rsidRPr="006A67F1">
        <w:rPr>
          <w:rFonts w:hint="eastAsia"/>
        </w:rPr>
        <w:t>適當</w:t>
      </w:r>
      <w:r w:rsidR="000F72EC" w:rsidRPr="006A67F1">
        <w:rPr>
          <w:rFonts w:hint="eastAsia"/>
        </w:rPr>
        <w:t>場合進行案例宣導，</w:t>
      </w:r>
      <w:r w:rsidR="00573A8D" w:rsidRPr="006A67F1">
        <w:rPr>
          <w:rFonts w:hint="eastAsia"/>
        </w:rPr>
        <w:t>加強督導所屬檢察機關檢察官，</w:t>
      </w:r>
      <w:r w:rsidR="00AD0D68" w:rsidRPr="006A67F1">
        <w:rPr>
          <w:rFonts w:hint="eastAsia"/>
        </w:rPr>
        <w:t>辨明權責，</w:t>
      </w:r>
      <w:r w:rsidR="00AD0D68" w:rsidRPr="006A67F1">
        <w:rPr>
          <w:rFonts w:hAnsi="標楷體" w:hint="eastAsia"/>
        </w:rPr>
        <w:t>強化</w:t>
      </w:r>
      <w:r w:rsidR="001A32C2" w:rsidRPr="006A67F1">
        <w:rPr>
          <w:rFonts w:hint="eastAsia"/>
        </w:rPr>
        <w:t>所屬檢察機關與法務部調查局等司法警察機關間協調聯繫機制，</w:t>
      </w:r>
      <w:r w:rsidR="00AD0D68" w:rsidRPr="006A67F1">
        <w:rPr>
          <w:rFonts w:hint="eastAsia"/>
        </w:rPr>
        <w:t>透過勤前會議預判推演</w:t>
      </w:r>
      <w:r w:rsidR="002A1D55" w:rsidRPr="006A67F1">
        <w:rPr>
          <w:rFonts w:hint="eastAsia"/>
        </w:rPr>
        <w:t>、</w:t>
      </w:r>
      <w:r w:rsidR="00AD0D68" w:rsidRPr="006A67F1">
        <w:rPr>
          <w:rFonts w:hint="eastAsia"/>
        </w:rPr>
        <w:t>縝密分工，並</w:t>
      </w:r>
      <w:r w:rsidR="00A60833" w:rsidRPr="006A67F1">
        <w:rPr>
          <w:rFonts w:hint="eastAsia"/>
        </w:rPr>
        <w:t>透過教育訓練</w:t>
      </w:r>
      <w:r w:rsidR="002A1D55" w:rsidRPr="006A67F1">
        <w:rPr>
          <w:rFonts w:hint="eastAsia"/>
        </w:rPr>
        <w:t>或召開相關會議宣達</w:t>
      </w:r>
      <w:r w:rsidR="00A60833" w:rsidRPr="006A67F1">
        <w:rPr>
          <w:rFonts w:hAnsi="標楷體" w:hint="eastAsia"/>
        </w:rPr>
        <w:t>，</w:t>
      </w:r>
      <w:r w:rsidR="00AD0D68" w:rsidRPr="006A67F1">
        <w:rPr>
          <w:rFonts w:hint="eastAsia"/>
        </w:rPr>
        <w:t>精進檢察官</w:t>
      </w:r>
      <w:r w:rsidR="00A60833" w:rsidRPr="006A67F1">
        <w:rPr>
          <w:rFonts w:hint="eastAsia"/>
        </w:rPr>
        <w:t>於</w:t>
      </w:r>
      <w:r w:rsidR="000F72EC" w:rsidRPr="006A67F1">
        <w:rPr>
          <w:rFonts w:hAnsi="標楷體" w:hint="eastAsia"/>
        </w:rPr>
        <w:t>偵</w:t>
      </w:r>
      <w:r w:rsidR="002A1D55" w:rsidRPr="006A67F1">
        <w:rPr>
          <w:rFonts w:hAnsi="標楷體" w:hint="eastAsia"/>
        </w:rPr>
        <w:t>辦案件</w:t>
      </w:r>
      <w:r w:rsidR="00AD0D68" w:rsidRPr="006A67F1">
        <w:rPr>
          <w:rFonts w:hAnsi="標楷體" w:hint="eastAsia"/>
        </w:rPr>
        <w:t>過程</w:t>
      </w:r>
      <w:r w:rsidR="00A60833" w:rsidRPr="006A67F1">
        <w:rPr>
          <w:rFonts w:hAnsi="標楷體" w:hint="eastAsia"/>
        </w:rPr>
        <w:t>中，權衡</w:t>
      </w:r>
      <w:r w:rsidR="00AD0D68" w:rsidRPr="006A67F1">
        <w:rPr>
          <w:rFonts w:hAnsi="標楷體" w:hint="eastAsia"/>
        </w:rPr>
        <w:t>當事人權益維護與戒護需求之觀念，</w:t>
      </w:r>
      <w:r w:rsidR="00AA5631" w:rsidRPr="006A67F1">
        <w:rPr>
          <w:rFonts w:hAnsi="標楷體" w:hint="eastAsia"/>
        </w:rPr>
        <w:t>於刑事偵查程序進行中之各個環節，無論是否涉及強制處分之施用，均宜妥慎慮及被告、證人等之身體狀況，注意人權之維護；</w:t>
      </w:r>
      <w:r w:rsidR="00AF265D" w:rsidRPr="006A67F1">
        <w:rPr>
          <w:rFonts w:hAnsi="標楷體" w:hint="eastAsia"/>
        </w:rPr>
        <w:t>至於有無</w:t>
      </w:r>
      <w:r w:rsidR="00462DA7" w:rsidRPr="006A67F1">
        <w:rPr>
          <w:rFonts w:hAnsi="標楷體" w:hint="eastAsia"/>
        </w:rPr>
        <w:t>在相關應行注意事項等法規中增設有關人權維護之具體規範之必要，亦宜由法務部詳予研酌</w:t>
      </w:r>
      <w:r w:rsidR="000F72EC" w:rsidRPr="006A67F1">
        <w:rPr>
          <w:rFonts w:hAnsi="標楷體" w:hint="eastAsia"/>
        </w:rPr>
        <w:t>，</w:t>
      </w:r>
      <w:r w:rsidR="00AD0D68" w:rsidRPr="006A67F1">
        <w:rPr>
          <w:rFonts w:hint="eastAsia"/>
        </w:rPr>
        <w:t>俾於達成偵查目的之前提下，兼顧落實</w:t>
      </w:r>
      <w:r w:rsidR="000F72EC" w:rsidRPr="006A67F1">
        <w:rPr>
          <w:rFonts w:hint="eastAsia"/>
        </w:rPr>
        <w:t>被告、證人等相關人員之</w:t>
      </w:r>
      <w:r w:rsidR="00AD0D68" w:rsidRPr="006A67F1">
        <w:rPr>
          <w:rFonts w:hint="eastAsia"/>
        </w:rPr>
        <w:t>人權</w:t>
      </w:r>
      <w:r w:rsidR="000F72EC" w:rsidRPr="006A67F1">
        <w:rPr>
          <w:rFonts w:hint="eastAsia"/>
        </w:rPr>
        <w:t>維護及</w:t>
      </w:r>
      <w:r w:rsidR="00AD0D68" w:rsidRPr="006A67F1">
        <w:rPr>
          <w:rFonts w:hint="eastAsia"/>
        </w:rPr>
        <w:t>保障。</w:t>
      </w:r>
    </w:p>
    <w:p w:rsidR="002421A4" w:rsidRDefault="001569D8" w:rsidP="000F72EC">
      <w:pPr>
        <w:pStyle w:val="3"/>
      </w:pPr>
      <w:r>
        <w:rPr>
          <w:rFonts w:hint="eastAsia"/>
        </w:rPr>
        <w:t>綜上</w:t>
      </w:r>
      <w:r w:rsidRPr="00D12C2F">
        <w:rPr>
          <w:rFonts w:hint="eastAsia"/>
        </w:rPr>
        <w:t>，</w:t>
      </w:r>
      <w:r w:rsidR="002421A4" w:rsidRPr="00D12C2F">
        <w:rPr>
          <w:rFonts w:hint="eastAsia"/>
        </w:rPr>
        <w:t>本案</w:t>
      </w:r>
      <w:r w:rsidR="002421A4" w:rsidRPr="006A67F1">
        <w:rPr>
          <w:rFonts w:hint="eastAsia"/>
        </w:rPr>
        <w:t>檢</w:t>
      </w:r>
      <w:r w:rsidR="00B93922" w:rsidRPr="006A67F1">
        <w:rPr>
          <w:rFonts w:hint="eastAsia"/>
        </w:rPr>
        <w:t>調人</w:t>
      </w:r>
      <w:r w:rsidR="002421A4" w:rsidRPr="006A67F1">
        <w:rPr>
          <w:rFonts w:hint="eastAsia"/>
        </w:rPr>
        <w:t>員</w:t>
      </w:r>
      <w:r w:rsidR="002421A4" w:rsidRPr="00D12C2F">
        <w:rPr>
          <w:rFonts w:hint="eastAsia"/>
        </w:rPr>
        <w:t>及陳訴人等</w:t>
      </w:r>
      <w:r w:rsidR="00B93922" w:rsidRPr="00215C82">
        <w:rPr>
          <w:rFonts w:hint="eastAsia"/>
        </w:rPr>
        <w:t>，</w:t>
      </w:r>
      <w:r w:rsidR="002421A4" w:rsidRPr="00D12C2F">
        <w:rPr>
          <w:rFonts w:hint="eastAsia"/>
        </w:rPr>
        <w:t>因搜索、扣押之實施，</w:t>
      </w:r>
      <w:r w:rsidR="003539AF" w:rsidRPr="00D12C2F">
        <w:rPr>
          <w:rFonts w:hint="eastAsia"/>
        </w:rPr>
        <w:t>均過午未進食，</w:t>
      </w:r>
      <w:r w:rsidR="002421A4" w:rsidRPr="00D12C2F">
        <w:rPr>
          <w:rFonts w:hint="eastAsia"/>
        </w:rPr>
        <w:t>惟彰化地檢署檢察官於返程途中逕自食用自備之餐點，卻未妥慎注意在場</w:t>
      </w:r>
      <w:r w:rsidR="00B43209" w:rsidRPr="00D12C2F">
        <w:rPr>
          <w:rFonts w:hint="eastAsia"/>
        </w:rPr>
        <w:t>同行</w:t>
      </w:r>
      <w:r w:rsidR="002421A4" w:rsidRPr="00D12C2F">
        <w:rPr>
          <w:rFonts w:hint="eastAsia"/>
        </w:rPr>
        <w:t>人員之用餐需求，致罹有糖尿病之陳訴人因未能按時進食而無法維持血糖之穩定，損及權益，核有未當。法務部允宜以本案例為鑑，加強督導所屬檢察機關檢察官，辨明權責，務於搜索現場掌握全盤狀況，</w:t>
      </w:r>
      <w:r w:rsidR="00065B2B" w:rsidRPr="00D12C2F">
        <w:rPr>
          <w:rFonts w:hint="eastAsia"/>
        </w:rPr>
        <w:t>以作為</w:t>
      </w:r>
      <w:r w:rsidR="002421A4" w:rsidRPr="00D12C2F">
        <w:rPr>
          <w:rFonts w:hint="eastAsia"/>
        </w:rPr>
        <w:t>指揮命令</w:t>
      </w:r>
      <w:r w:rsidR="00065B2B" w:rsidRPr="00D12C2F">
        <w:rPr>
          <w:rFonts w:hint="eastAsia"/>
        </w:rPr>
        <w:t>之依據</w:t>
      </w:r>
      <w:r w:rsidR="002421A4" w:rsidRPr="00D12C2F">
        <w:rPr>
          <w:rFonts w:hint="eastAsia"/>
        </w:rPr>
        <w:t>，對於因配合搜索處分而自由受有一定限制之相關人員，應於不違反偵查目的之範圍內同理對待其生理需求</w:t>
      </w:r>
      <w:r w:rsidR="002421A4" w:rsidRPr="002421A4">
        <w:rPr>
          <w:rFonts w:hint="eastAsia"/>
        </w:rPr>
        <w:t>；同時督</w:t>
      </w:r>
      <w:r w:rsidR="000F72EC">
        <w:rPr>
          <w:rFonts w:hint="eastAsia"/>
        </w:rPr>
        <w:t>責所屬檢察機關與法務部調查局等司法警察機關間加強協調聯繫機制，</w:t>
      </w:r>
      <w:r w:rsidR="002421A4" w:rsidRPr="006A67F1">
        <w:rPr>
          <w:rFonts w:hint="eastAsia"/>
        </w:rPr>
        <w:t>透過勤前會議預判推演</w:t>
      </w:r>
      <w:r w:rsidR="00C575C3" w:rsidRPr="006A67F1">
        <w:rPr>
          <w:rFonts w:hint="eastAsia"/>
        </w:rPr>
        <w:t>、</w:t>
      </w:r>
      <w:r w:rsidR="002421A4" w:rsidRPr="006A67F1">
        <w:rPr>
          <w:rFonts w:hint="eastAsia"/>
        </w:rPr>
        <w:t>縝密分工</w:t>
      </w:r>
      <w:r w:rsidR="00B93922" w:rsidRPr="006A67F1">
        <w:rPr>
          <w:rFonts w:hint="eastAsia"/>
        </w:rPr>
        <w:t>。</w:t>
      </w:r>
      <w:r w:rsidR="000F72EC" w:rsidRPr="006A67F1">
        <w:rPr>
          <w:rFonts w:hint="eastAsia"/>
        </w:rPr>
        <w:lastRenderedPageBreak/>
        <w:t>並</w:t>
      </w:r>
      <w:r w:rsidR="00B93922" w:rsidRPr="006A67F1">
        <w:rPr>
          <w:rFonts w:hint="eastAsia"/>
        </w:rPr>
        <w:t>由法務部</w:t>
      </w:r>
      <w:r w:rsidR="000A3BDB" w:rsidRPr="006A67F1">
        <w:rPr>
          <w:rFonts w:hint="eastAsia"/>
        </w:rPr>
        <w:t>詳予研酌有無於相關</w:t>
      </w:r>
      <w:r w:rsidR="000A3BDB" w:rsidRPr="006A67F1">
        <w:rPr>
          <w:rFonts w:hAnsi="標楷體" w:hint="eastAsia"/>
        </w:rPr>
        <w:t>法規中增訂條文規範，以補足強化偵查中人權維護之必要</w:t>
      </w:r>
      <w:r w:rsidR="000F72EC" w:rsidRPr="006A67F1">
        <w:rPr>
          <w:rFonts w:hint="eastAsia"/>
        </w:rPr>
        <w:t>，</w:t>
      </w:r>
      <w:r w:rsidR="002421A4" w:rsidRPr="006A67F1">
        <w:rPr>
          <w:rFonts w:hint="eastAsia"/>
        </w:rPr>
        <w:t>俾於達成偵查目的之前提下，兼顧落實人權保障。</w:t>
      </w:r>
    </w:p>
    <w:p w:rsidR="00CB74CB" w:rsidRPr="00731FB1" w:rsidRDefault="00564E95" w:rsidP="00564E95">
      <w:pPr>
        <w:pStyle w:val="2"/>
        <w:rPr>
          <w:b/>
        </w:rPr>
      </w:pPr>
      <w:r w:rsidRPr="00731FB1">
        <w:rPr>
          <w:rFonts w:hint="eastAsia"/>
          <w:b/>
        </w:rPr>
        <w:t>有關陳訴人訴稱彰化看守所於其受羈押處分期間，沒收其自備之藥物，未准予服用一節，據本院查證該所提出陳訴人入所時之紀錄資料，陳訴人於102年1月12日攜帶糖尿病藥品入所，同年月14日首次於所內看診並開立處方，該所時任主管人員於本院詢問時並陳明，於看診前均按時讓陳訴人服用其自備之藥物，與相關規範尚無不合，爰未有事證顯示該所之處置有所疏失；</w:t>
      </w:r>
      <w:r w:rsidR="00DD5E6C">
        <w:rPr>
          <w:rFonts w:hint="eastAsia"/>
          <w:b/>
        </w:rPr>
        <w:t>惟為尊重收容人之就醫權利，避免其罹病或既有之身體疾患加劇，</w:t>
      </w:r>
      <w:r w:rsidRPr="00731FB1">
        <w:rPr>
          <w:rFonts w:hint="eastAsia"/>
          <w:b/>
        </w:rPr>
        <w:t>矯正署允宜通盤</w:t>
      </w:r>
      <w:r w:rsidR="008C68D9" w:rsidRPr="00731FB1">
        <w:rPr>
          <w:rFonts w:hint="eastAsia"/>
          <w:b/>
        </w:rPr>
        <w:t>強化</w:t>
      </w:r>
      <w:r w:rsidRPr="00731FB1">
        <w:rPr>
          <w:rFonts w:hint="eastAsia"/>
          <w:b/>
        </w:rPr>
        <w:t>矯正機關戒護人員</w:t>
      </w:r>
      <w:r w:rsidR="00D53FD4" w:rsidRPr="007F3042">
        <w:rPr>
          <w:rFonts w:hint="eastAsia"/>
          <w:b/>
        </w:rPr>
        <w:t>用藥常識等相關</w:t>
      </w:r>
      <w:r w:rsidRPr="00731FB1">
        <w:rPr>
          <w:rFonts w:hint="eastAsia"/>
          <w:b/>
        </w:rPr>
        <w:t>教育訓練，對於收容人提出之醫藥需求應予重視，不宜未詳加調查瞭解，即逕予不同意</w:t>
      </w:r>
      <w:r w:rsidR="008C68D9" w:rsidRPr="00731FB1">
        <w:rPr>
          <w:rFonts w:hint="eastAsia"/>
          <w:b/>
        </w:rPr>
        <w:t>，以確實維護收容人之健康權</w:t>
      </w:r>
      <w:r w:rsidRPr="00731FB1">
        <w:rPr>
          <w:rFonts w:hint="eastAsia"/>
          <w:b/>
        </w:rPr>
        <w:t>。</w:t>
      </w:r>
    </w:p>
    <w:p w:rsidR="00195A0D" w:rsidRDefault="00195A0D" w:rsidP="00195A0D">
      <w:pPr>
        <w:pStyle w:val="3"/>
        <w:ind w:left="1361" w:hanging="681"/>
      </w:pPr>
      <w:r w:rsidRPr="0019463C">
        <w:rPr>
          <w:rFonts w:hint="eastAsia"/>
        </w:rPr>
        <w:t>羈押法施行細則第69條第2項規定：「被告申請自行購買或由親友送入之藥物，經看守所醫師檢查合格後得許可之。」</w:t>
      </w:r>
      <w:r>
        <w:rPr>
          <w:rFonts w:hint="eastAsia"/>
        </w:rPr>
        <w:t>據矯正署於本院詢問時提出書面資料表示，</w:t>
      </w:r>
      <w:r w:rsidRPr="0019463C">
        <w:rPr>
          <w:rFonts w:hint="eastAsia"/>
        </w:rPr>
        <w:t>因藥品種類繁多，為維護收容人之用藥安全，避免攜入之藥品來源係違反醫師法及全民健康保險法相關規定所取得，</w:t>
      </w:r>
      <w:r>
        <w:rPr>
          <w:rFonts w:hint="eastAsia"/>
        </w:rPr>
        <w:t>收容人入所時如欲攜入藥品，須備齊藥品完整藥袋、處方箋供機關檢核，</w:t>
      </w:r>
      <w:r w:rsidRPr="0049174A">
        <w:rPr>
          <w:rFonts w:hint="eastAsia"/>
        </w:rPr>
        <w:t>被告是否受有禁見處分並未</w:t>
      </w:r>
      <w:r>
        <w:rPr>
          <w:rFonts w:hint="eastAsia"/>
        </w:rPr>
        <w:t>有</w:t>
      </w:r>
      <w:r w:rsidRPr="0049174A">
        <w:rPr>
          <w:rFonts w:hint="eastAsia"/>
        </w:rPr>
        <w:t>影響。</w:t>
      </w:r>
      <w:r w:rsidRPr="0019463C">
        <w:rPr>
          <w:rFonts w:hint="eastAsia"/>
        </w:rPr>
        <w:t>至入所後，收容人反映有就醫需求時，各矯正機關即協助其就醫事宜，惟其是否繼續使用入所前之處方藥物，係由醫師依其當下之病情審酌之。</w:t>
      </w:r>
    </w:p>
    <w:p w:rsidR="00683402" w:rsidRDefault="00195A0D" w:rsidP="00195A0D">
      <w:pPr>
        <w:pStyle w:val="3"/>
      </w:pPr>
      <w:r>
        <w:rPr>
          <w:rFonts w:hint="eastAsia"/>
        </w:rPr>
        <w:t>另查矯正機關對於收容人藥品之管理方式，依法務部91年10月25日法監字第0910902585號函規定，</w:t>
      </w:r>
      <w:r w:rsidRPr="00E84379">
        <w:rPr>
          <w:rFonts w:hint="eastAsia"/>
        </w:rPr>
        <w:t>收容人之藥品係以餐包形式提供，集中保管於專櫃，於服藥時由戒護人員依醫囑發放藥品，並檢視其是</w:t>
      </w:r>
      <w:r w:rsidRPr="00E84379">
        <w:rPr>
          <w:rFonts w:hint="eastAsia"/>
        </w:rPr>
        <w:lastRenderedPageBreak/>
        <w:t>否確已服下，確保收容人用藥之權益並兼顧看守所管理及戒護需求</w:t>
      </w:r>
      <w:r>
        <w:rPr>
          <w:rFonts w:hint="eastAsia"/>
        </w:rPr>
        <w:t>。</w:t>
      </w:r>
      <w:r w:rsidRPr="007F3042">
        <w:rPr>
          <w:rFonts w:hint="eastAsia"/>
        </w:rPr>
        <w:t>矯正機關收容人自102年1月1日已納入健保照護體系，</w:t>
      </w:r>
      <w:r>
        <w:rPr>
          <w:rFonts w:hint="eastAsia"/>
        </w:rPr>
        <w:t>關於</w:t>
      </w:r>
      <w:r w:rsidRPr="00BC4252">
        <w:rPr>
          <w:rFonts w:hint="eastAsia"/>
          <w:szCs w:val="28"/>
        </w:rPr>
        <w:t>罹病</w:t>
      </w:r>
      <w:r w:rsidRPr="00BC4252">
        <w:rPr>
          <w:rFonts w:hAnsi="Times New Roman" w:hint="eastAsia"/>
          <w:color w:val="000000"/>
          <w:szCs w:val="28"/>
        </w:rPr>
        <w:t>收容人之診療事宜，係由各矯正機關承作之健保醫療院所負責。爰此，有關收容人用藥處置，依醫療法之規定，係由醫師依其專業就收容人之病況進行診療後開立藥物，</w:t>
      </w:r>
      <w:r>
        <w:rPr>
          <w:rFonts w:hAnsi="Times New Roman" w:hint="eastAsia"/>
          <w:color w:val="000000"/>
          <w:szCs w:val="28"/>
        </w:rPr>
        <w:t>矯正</w:t>
      </w:r>
      <w:r w:rsidRPr="00BC4252">
        <w:rPr>
          <w:rFonts w:hAnsi="Times New Roman" w:hint="eastAsia"/>
          <w:color w:val="000000"/>
          <w:szCs w:val="28"/>
        </w:rPr>
        <w:t>署所屬各機關皆尊重醫師之醫療專業，配合醫囑協助收容人服用醫師開立之藥物，並無看守所禁止收容人服藥等情事。</w:t>
      </w:r>
      <w:r>
        <w:rPr>
          <w:rFonts w:hAnsi="Times New Roman" w:hint="eastAsia"/>
          <w:color w:val="000000"/>
          <w:szCs w:val="28"/>
        </w:rPr>
        <w:t>至於收容人寄入藥品之規定，皆係依矯正</w:t>
      </w:r>
      <w:r w:rsidRPr="007B520E">
        <w:rPr>
          <w:rFonts w:hAnsi="Times New Roman" w:hint="eastAsia"/>
          <w:color w:val="000000"/>
          <w:szCs w:val="28"/>
        </w:rPr>
        <w:t>署101年10月11日法矯署醫字第10101779090號函辦理，除慢性病連續處方箋，收容人得於3</w:t>
      </w:r>
      <w:r w:rsidR="007F3042">
        <w:rPr>
          <w:rFonts w:hAnsi="Times New Roman" w:hint="eastAsia"/>
          <w:color w:val="000000"/>
          <w:szCs w:val="28"/>
        </w:rPr>
        <w:t>個月內申請寄入外，於</w:t>
      </w:r>
      <w:r w:rsidRPr="007B520E">
        <w:rPr>
          <w:rFonts w:hAnsi="Times New Roman" w:hint="eastAsia"/>
          <w:color w:val="000000"/>
          <w:szCs w:val="28"/>
        </w:rPr>
        <w:t>入監前取得之處方藥，於入監逾2週後即不得申請寄入</w:t>
      </w:r>
      <w:r>
        <w:rPr>
          <w:rFonts w:hAnsi="Times New Roman" w:hint="eastAsia"/>
          <w:color w:val="000000"/>
          <w:szCs w:val="28"/>
        </w:rPr>
        <w:t>。凡此，均據該署於本院詢問時所提出之書面資料詳予敘明</w:t>
      </w:r>
      <w:r w:rsidR="00DC4274" w:rsidRPr="00DC4274">
        <w:rPr>
          <w:rFonts w:hint="eastAsia"/>
        </w:rPr>
        <w:t>。</w:t>
      </w:r>
    </w:p>
    <w:p w:rsidR="00DC4274" w:rsidRDefault="00195A0D" w:rsidP="004B5C32">
      <w:pPr>
        <w:pStyle w:val="3"/>
      </w:pPr>
      <w:r w:rsidRPr="00161228">
        <w:rPr>
          <w:rFonts w:hint="eastAsia"/>
        </w:rPr>
        <w:t>有關陳訴人訴稱彰化看守所於其受羈押處分期間，沒收其自備之藥物，未准予服用一節，</w:t>
      </w:r>
      <w:r w:rsidRPr="007F3042">
        <w:rPr>
          <w:rFonts w:hint="eastAsia"/>
        </w:rPr>
        <w:t>據</w:t>
      </w:r>
      <w:r w:rsidR="006F33C0" w:rsidRPr="007F3042">
        <w:rPr>
          <w:rFonts w:hint="eastAsia"/>
        </w:rPr>
        <w:t>彰</w:t>
      </w:r>
      <w:r w:rsidR="006F33C0">
        <w:rPr>
          <w:rFonts w:hint="eastAsia"/>
        </w:rPr>
        <w:t>化看守</w:t>
      </w:r>
      <w:r w:rsidR="006F33C0" w:rsidRPr="007F3042">
        <w:rPr>
          <w:rFonts w:hint="eastAsia"/>
        </w:rPr>
        <w:t>所</w:t>
      </w:r>
      <w:r w:rsidRPr="007F3042">
        <w:rPr>
          <w:rFonts w:hint="eastAsia"/>
        </w:rPr>
        <w:t>依</w:t>
      </w:r>
      <w:r w:rsidR="006F33C0">
        <w:rPr>
          <w:rFonts w:hint="eastAsia"/>
        </w:rPr>
        <w:t>陳訴人入所時之紀錄資</w:t>
      </w:r>
      <w:r w:rsidR="006F33C0" w:rsidRPr="007F3042">
        <w:rPr>
          <w:rFonts w:hint="eastAsia"/>
        </w:rPr>
        <w:t>料</w:t>
      </w:r>
      <w:r w:rsidRPr="007F3042">
        <w:rPr>
          <w:rFonts w:hint="eastAsia"/>
        </w:rPr>
        <w:t>查明</w:t>
      </w:r>
      <w:r w:rsidR="006F33C0" w:rsidRPr="007F3042">
        <w:rPr>
          <w:rFonts w:hint="eastAsia"/>
        </w:rPr>
        <w:t>，</w:t>
      </w:r>
      <w:r w:rsidR="006F33C0">
        <w:rPr>
          <w:rFonts w:hint="eastAsia"/>
        </w:rPr>
        <w:t>陳</w:t>
      </w:r>
      <w:r w:rsidR="006F33C0" w:rsidRPr="006F33C0">
        <w:rPr>
          <w:rFonts w:hint="eastAsia"/>
        </w:rPr>
        <w:t>訴人於102年1月12日攜帶糖尿病藥品入所，同年月14日首次於所內看診並開立處方，</w:t>
      </w:r>
      <w:r w:rsidR="001654E7">
        <w:rPr>
          <w:rFonts w:hint="eastAsia"/>
        </w:rPr>
        <w:t>所方</w:t>
      </w:r>
      <w:r w:rsidR="001F2120">
        <w:rPr>
          <w:rFonts w:hint="eastAsia"/>
        </w:rPr>
        <w:t>表示</w:t>
      </w:r>
      <w:r w:rsidR="001654E7">
        <w:rPr>
          <w:rFonts w:hint="eastAsia"/>
        </w:rPr>
        <w:t>陳訴人</w:t>
      </w:r>
      <w:r w:rsidR="001654E7" w:rsidRPr="001654E7">
        <w:rPr>
          <w:rFonts w:hint="eastAsia"/>
        </w:rPr>
        <w:t>入所後，即反映其因罹患糖尿</w:t>
      </w:r>
      <w:r w:rsidR="001654E7" w:rsidRPr="007F3042">
        <w:rPr>
          <w:rFonts w:hint="eastAsia"/>
        </w:rPr>
        <w:t>病</w:t>
      </w:r>
      <w:r w:rsidR="003F5A0B" w:rsidRPr="007F3042">
        <w:rPr>
          <w:rFonts w:hint="eastAsia"/>
        </w:rPr>
        <w:t>而</w:t>
      </w:r>
      <w:r w:rsidR="00537779" w:rsidRPr="007F3042">
        <w:rPr>
          <w:rFonts w:hint="eastAsia"/>
        </w:rPr>
        <w:t>有</w:t>
      </w:r>
      <w:r w:rsidR="001654E7" w:rsidRPr="001654E7">
        <w:rPr>
          <w:rFonts w:hint="eastAsia"/>
        </w:rPr>
        <w:t>服藥之需求，</w:t>
      </w:r>
      <w:r w:rsidR="001F2120">
        <w:rPr>
          <w:rFonts w:hint="eastAsia"/>
        </w:rPr>
        <w:t>因此</w:t>
      </w:r>
      <w:r w:rsidR="001654E7">
        <w:rPr>
          <w:rFonts w:hint="eastAsia"/>
        </w:rPr>
        <w:t>有提供其所需之藥物，</w:t>
      </w:r>
      <w:r w:rsidR="001654E7" w:rsidRPr="001654E7">
        <w:rPr>
          <w:rFonts w:hint="eastAsia"/>
        </w:rPr>
        <w:t>且</w:t>
      </w:r>
      <w:r w:rsidR="001654E7">
        <w:rPr>
          <w:rFonts w:hint="eastAsia"/>
        </w:rPr>
        <w:t>其入</w:t>
      </w:r>
      <w:r w:rsidR="001654E7" w:rsidRPr="001654E7">
        <w:rPr>
          <w:rFonts w:hint="eastAsia"/>
        </w:rPr>
        <w:t>所後</w:t>
      </w:r>
      <w:r w:rsidR="001F2120">
        <w:rPr>
          <w:rFonts w:hint="eastAsia"/>
        </w:rPr>
        <w:t>並</w:t>
      </w:r>
      <w:r w:rsidR="001654E7" w:rsidRPr="001654E7">
        <w:rPr>
          <w:rFonts w:hint="eastAsia"/>
        </w:rPr>
        <w:t>未要求請家屬轉交慣用之糖尿病藥物。</w:t>
      </w:r>
      <w:r w:rsidR="001943CB">
        <w:rPr>
          <w:rFonts w:hint="eastAsia"/>
        </w:rPr>
        <w:t>陳訴人</w:t>
      </w:r>
      <w:r w:rsidR="001943CB" w:rsidRPr="001943CB">
        <w:rPr>
          <w:rFonts w:hint="eastAsia"/>
        </w:rPr>
        <w:t>於102年1月12日入所，</w:t>
      </w:r>
      <w:r w:rsidR="003F5A0B" w:rsidRPr="007F3042">
        <w:rPr>
          <w:rFonts w:hint="eastAsia"/>
        </w:rPr>
        <w:t>至同</w:t>
      </w:r>
      <w:r w:rsidR="001943CB" w:rsidRPr="007F3042">
        <w:rPr>
          <w:rFonts w:hint="eastAsia"/>
        </w:rPr>
        <w:t>年</w:t>
      </w:r>
      <w:r w:rsidR="001943CB" w:rsidRPr="001943CB">
        <w:rPr>
          <w:rFonts w:hint="eastAsia"/>
        </w:rPr>
        <w:t>4月8日出所</w:t>
      </w:r>
      <w:r w:rsidR="001943CB">
        <w:rPr>
          <w:rFonts w:hint="eastAsia"/>
        </w:rPr>
        <w:t>，</w:t>
      </w:r>
      <w:r w:rsidR="001F2120">
        <w:rPr>
          <w:rFonts w:hint="eastAsia"/>
        </w:rPr>
        <w:t>羈押期間，</w:t>
      </w:r>
      <w:r w:rsidR="002C785E">
        <w:rPr>
          <w:rFonts w:hint="eastAsia"/>
        </w:rPr>
        <w:t>陳訴人於所內之就醫紀錄共計7次</w:t>
      </w:r>
      <w:r w:rsidR="002C785E" w:rsidRPr="009612AF">
        <w:rPr>
          <w:rFonts w:hint="eastAsia"/>
        </w:rPr>
        <w:t>(該所係由簽約之</w:t>
      </w:r>
      <w:r w:rsidR="001654E7" w:rsidRPr="009612AF">
        <w:rPr>
          <w:rFonts w:hint="eastAsia"/>
        </w:rPr>
        <w:t>財團法人彰化基督教醫院</w:t>
      </w:r>
      <w:r w:rsidR="002C785E" w:rsidRPr="009612AF">
        <w:rPr>
          <w:rFonts w:hint="eastAsia"/>
        </w:rPr>
        <w:t>配合提供醫療服務)</w:t>
      </w:r>
      <w:r w:rsidR="001654E7">
        <w:rPr>
          <w:rFonts w:hint="eastAsia"/>
        </w:rPr>
        <w:t>，其中有6次與</w:t>
      </w:r>
      <w:r w:rsidR="001943CB">
        <w:rPr>
          <w:rFonts w:hint="eastAsia"/>
        </w:rPr>
        <w:t>治療</w:t>
      </w:r>
      <w:r w:rsidR="001654E7">
        <w:rPr>
          <w:rFonts w:hint="eastAsia"/>
        </w:rPr>
        <w:t>糖尿病病情有關，此有</w:t>
      </w:r>
      <w:r w:rsidR="001654E7" w:rsidRPr="001654E7">
        <w:rPr>
          <w:rFonts w:hint="eastAsia"/>
        </w:rPr>
        <w:t>彰化看守所提供之病歷表</w:t>
      </w:r>
      <w:r w:rsidR="001654E7">
        <w:rPr>
          <w:rFonts w:hint="eastAsia"/>
        </w:rPr>
        <w:t>在卷可按。且</w:t>
      </w:r>
      <w:r w:rsidR="002042A2" w:rsidRPr="006F33C0">
        <w:rPr>
          <w:rFonts w:hint="eastAsia"/>
        </w:rPr>
        <w:t>時任</w:t>
      </w:r>
      <w:r w:rsidR="001654E7">
        <w:rPr>
          <w:rFonts w:hint="eastAsia"/>
        </w:rPr>
        <w:t>該所衛生科</w:t>
      </w:r>
      <w:r w:rsidR="006F33C0" w:rsidRPr="006F33C0">
        <w:rPr>
          <w:rFonts w:hint="eastAsia"/>
        </w:rPr>
        <w:t>主管人員</w:t>
      </w:r>
      <w:r w:rsidR="00AE58AB" w:rsidRPr="009612AF">
        <w:rPr>
          <w:rFonts w:hint="eastAsia"/>
        </w:rPr>
        <w:t>（具藥師</w:t>
      </w:r>
      <w:r w:rsidR="00922BF3" w:rsidRPr="009612AF">
        <w:rPr>
          <w:rFonts w:hint="eastAsia"/>
        </w:rPr>
        <w:t>資格</w:t>
      </w:r>
      <w:r w:rsidR="00AE58AB" w:rsidRPr="009612AF">
        <w:rPr>
          <w:rFonts w:hint="eastAsia"/>
        </w:rPr>
        <w:t>）</w:t>
      </w:r>
      <w:r w:rsidR="006F33C0" w:rsidRPr="006F33C0">
        <w:rPr>
          <w:rFonts w:hint="eastAsia"/>
        </w:rPr>
        <w:t>於本院詢問時陳</w:t>
      </w:r>
      <w:r w:rsidR="001F2120">
        <w:rPr>
          <w:rFonts w:hint="eastAsia"/>
        </w:rPr>
        <w:t>稱</w:t>
      </w:r>
      <w:r w:rsidR="001654E7">
        <w:rPr>
          <w:rFonts w:hint="eastAsia"/>
        </w:rPr>
        <w:t>：</w:t>
      </w:r>
      <w:r w:rsidR="001654E7" w:rsidRPr="001654E7">
        <w:rPr>
          <w:rFonts w:hint="eastAsia"/>
        </w:rPr>
        <w:t>「卓員入所後有攜帶自己的藥品，是</w:t>
      </w:r>
      <w:r w:rsidR="00722BBF">
        <w:rPr>
          <w:rFonts w:hint="eastAsia"/>
        </w:rPr>
        <w:t>慢方箋</w:t>
      </w:r>
      <w:r w:rsidR="001654E7" w:rsidRPr="001654E7">
        <w:rPr>
          <w:rFonts w:hint="eastAsia"/>
        </w:rPr>
        <w:t>，上面的資訊都很清楚，我們有依藥袋上的指示給予他服藥。」、「新收日剛好是假日，故當天沒</w:t>
      </w:r>
      <w:r w:rsidR="001654E7" w:rsidRPr="001654E7">
        <w:rPr>
          <w:rFonts w:hint="eastAsia"/>
        </w:rPr>
        <w:lastRenderedPageBreak/>
        <w:t>有醫生。」、</w:t>
      </w:r>
      <w:r w:rsidR="002042A2" w:rsidRPr="001654E7">
        <w:rPr>
          <w:rFonts w:hint="eastAsia"/>
        </w:rPr>
        <w:t>「</w:t>
      </w:r>
      <w:r w:rsidR="002042A2">
        <w:rPr>
          <w:rFonts w:hint="eastAsia"/>
        </w:rPr>
        <w:t>（看診）</w:t>
      </w:r>
      <w:r w:rsidR="002042A2" w:rsidRPr="001654E7">
        <w:rPr>
          <w:rFonts w:hint="eastAsia"/>
        </w:rPr>
        <w:t>之前都吃他自帶的藥品，我們沒有禁止他服用藥物的情事。我們有統一保管，該吃的時候發給他服用。」</w:t>
      </w:r>
      <w:r w:rsidR="002042A2">
        <w:rPr>
          <w:rFonts w:hint="eastAsia"/>
        </w:rPr>
        <w:t>、</w:t>
      </w:r>
      <w:r w:rsidR="001654E7" w:rsidRPr="001654E7">
        <w:rPr>
          <w:rFonts w:hint="eastAsia"/>
        </w:rPr>
        <w:t>「卓員看診之後有改換彰化基督教醫院醫師所開的藥，但事後我們看兩者的成分是一樣的。」</w:t>
      </w:r>
      <w:r w:rsidR="001654E7">
        <w:rPr>
          <w:rFonts w:hint="eastAsia"/>
        </w:rPr>
        <w:t>等語，是</w:t>
      </w:r>
      <w:r w:rsidR="001F2120">
        <w:rPr>
          <w:rFonts w:hint="eastAsia"/>
        </w:rPr>
        <w:t>以</w:t>
      </w:r>
      <w:r w:rsidR="001654E7">
        <w:rPr>
          <w:rFonts w:hint="eastAsia"/>
        </w:rPr>
        <w:t>該所</w:t>
      </w:r>
      <w:r w:rsidR="006F33C0" w:rsidRPr="006F33C0">
        <w:rPr>
          <w:rFonts w:hint="eastAsia"/>
        </w:rPr>
        <w:t>於看診前均按時讓陳訴人服用其自備之藥物</w:t>
      </w:r>
      <w:r w:rsidR="006F33C0" w:rsidRPr="00D12C2F">
        <w:rPr>
          <w:rFonts w:hint="eastAsia"/>
        </w:rPr>
        <w:t>，</w:t>
      </w:r>
      <w:r w:rsidR="00416549" w:rsidRPr="00D12C2F">
        <w:rPr>
          <w:rFonts w:hint="eastAsia"/>
        </w:rPr>
        <w:t>嗣後</w:t>
      </w:r>
      <w:r w:rsidR="001F2120" w:rsidRPr="00D12C2F">
        <w:rPr>
          <w:rFonts w:hint="eastAsia"/>
        </w:rPr>
        <w:t>並</w:t>
      </w:r>
      <w:r w:rsidR="001F2120">
        <w:rPr>
          <w:rFonts w:hint="eastAsia"/>
        </w:rPr>
        <w:t>提供其</w:t>
      </w:r>
      <w:r w:rsidR="002042A2">
        <w:rPr>
          <w:rFonts w:hint="eastAsia"/>
        </w:rPr>
        <w:t>於所內</w:t>
      </w:r>
      <w:r w:rsidR="001F2120">
        <w:rPr>
          <w:rFonts w:hint="eastAsia"/>
        </w:rPr>
        <w:t>看診</w:t>
      </w:r>
      <w:r w:rsidR="009F4878" w:rsidRPr="009612AF">
        <w:rPr>
          <w:rFonts w:hint="eastAsia"/>
        </w:rPr>
        <w:t>及依據醫師處方配合相關用藥處置，</w:t>
      </w:r>
      <w:r w:rsidR="006F33C0" w:rsidRPr="006F33C0">
        <w:rPr>
          <w:rFonts w:hint="eastAsia"/>
        </w:rPr>
        <w:t>與相關規範尚無不合，爰未有事證顯示該所之處置有所疏失</w:t>
      </w:r>
      <w:r w:rsidR="001654E7">
        <w:rPr>
          <w:rFonts w:hint="eastAsia"/>
        </w:rPr>
        <w:t>。</w:t>
      </w:r>
    </w:p>
    <w:p w:rsidR="009A48B0" w:rsidRDefault="00807BA6" w:rsidP="004B5C32">
      <w:pPr>
        <w:pStyle w:val="3"/>
      </w:pPr>
      <w:r>
        <w:rPr>
          <w:rFonts w:hint="eastAsia"/>
        </w:rPr>
        <w:t>復查，</w:t>
      </w:r>
      <w:r w:rsidR="001F2120" w:rsidRPr="001F2120">
        <w:rPr>
          <w:rFonts w:hint="eastAsia"/>
        </w:rPr>
        <w:t>陳訴人</w:t>
      </w:r>
      <w:r w:rsidR="00747469" w:rsidRPr="009612AF">
        <w:rPr>
          <w:rFonts w:hint="eastAsia"/>
        </w:rPr>
        <w:t>於所內</w:t>
      </w:r>
      <w:r w:rsidR="002042A2" w:rsidRPr="009612AF">
        <w:rPr>
          <w:rFonts w:hint="eastAsia"/>
        </w:rPr>
        <w:t>就醫</w:t>
      </w:r>
      <w:r w:rsidR="001F2120" w:rsidRPr="009612AF">
        <w:rPr>
          <w:rFonts w:hint="eastAsia"/>
        </w:rPr>
        <w:t>後</w:t>
      </w:r>
      <w:r w:rsidR="001F2120" w:rsidRPr="001F2120">
        <w:rPr>
          <w:rFonts w:hint="eastAsia"/>
        </w:rPr>
        <w:t>更換藥物</w:t>
      </w:r>
      <w:r>
        <w:rPr>
          <w:rFonts w:hint="eastAsia"/>
        </w:rPr>
        <w:t>是否影響病情控制</w:t>
      </w:r>
      <w:r w:rsidR="00AE58AB">
        <w:rPr>
          <w:rFonts w:hint="eastAsia"/>
        </w:rPr>
        <w:t>一節</w:t>
      </w:r>
      <w:r>
        <w:rPr>
          <w:rFonts w:hint="eastAsia"/>
        </w:rPr>
        <w:t>，</w:t>
      </w:r>
      <w:r w:rsidR="00161228">
        <w:rPr>
          <w:rFonts w:hint="eastAsia"/>
        </w:rPr>
        <w:t>詢據</w:t>
      </w:r>
      <w:r w:rsidR="002042A2">
        <w:rPr>
          <w:rFonts w:hint="eastAsia"/>
        </w:rPr>
        <w:t>時任</w:t>
      </w:r>
      <w:r>
        <w:rPr>
          <w:rFonts w:hint="eastAsia"/>
        </w:rPr>
        <w:t>該所衛生科</w:t>
      </w:r>
      <w:r w:rsidRPr="006F33C0">
        <w:rPr>
          <w:rFonts w:hint="eastAsia"/>
        </w:rPr>
        <w:t>主管人員</w:t>
      </w:r>
      <w:r w:rsidR="00161228">
        <w:rPr>
          <w:rFonts w:hint="eastAsia"/>
        </w:rPr>
        <w:t>表示</w:t>
      </w:r>
      <w:r>
        <w:rPr>
          <w:rFonts w:hint="eastAsia"/>
        </w:rPr>
        <w:t>：「</w:t>
      </w:r>
      <w:r w:rsidRPr="00366304">
        <w:rPr>
          <w:rFonts w:hint="eastAsia"/>
        </w:rPr>
        <w:t>兩者的藥效是同類的</w:t>
      </w:r>
      <w:r w:rsidR="00BB2D65">
        <w:rPr>
          <w:rFonts w:hint="eastAsia"/>
        </w:rPr>
        <w:t>，</w:t>
      </w:r>
      <w:r w:rsidR="00BB2D65" w:rsidRPr="00BB2D65">
        <w:rPr>
          <w:rFonts w:hint="eastAsia"/>
        </w:rPr>
        <w:t>卓員服用的藥物是早、晚各一顆。Metformin是短效的藥物，這幾年來在臨床上運用甚為普遍。卓員在經過幾次短效型藥物，發現血糖控制狀況良好之後，在2</w:t>
      </w:r>
      <w:r w:rsidR="00215C82">
        <w:rPr>
          <w:rFonts w:hint="eastAsia"/>
        </w:rPr>
        <w:t>月</w:t>
      </w:r>
      <w:r w:rsidR="00BB2D65" w:rsidRPr="00BB2D65">
        <w:rPr>
          <w:rFonts w:hint="eastAsia"/>
        </w:rPr>
        <w:t>25</w:t>
      </w:r>
      <w:r w:rsidR="00215C82">
        <w:rPr>
          <w:rFonts w:hint="eastAsia"/>
        </w:rPr>
        <w:t>日</w:t>
      </w:r>
      <w:r w:rsidR="00BB2D65" w:rsidRPr="00BB2D65">
        <w:rPr>
          <w:rFonts w:hint="eastAsia"/>
        </w:rPr>
        <w:t>和</w:t>
      </w:r>
      <w:r w:rsidR="00215C82">
        <w:rPr>
          <w:rFonts w:hint="eastAsia"/>
        </w:rPr>
        <w:t>3月</w:t>
      </w:r>
      <w:r w:rsidR="00BB2D65" w:rsidRPr="00BB2D65">
        <w:rPr>
          <w:rFonts w:hint="eastAsia"/>
        </w:rPr>
        <w:t>25</w:t>
      </w:r>
      <w:r w:rsidR="00215C82">
        <w:rPr>
          <w:rFonts w:hint="eastAsia"/>
        </w:rPr>
        <w:t>日</w:t>
      </w:r>
      <w:r w:rsidR="00BB2D65" w:rsidRPr="00BB2D65">
        <w:rPr>
          <w:rFonts w:hint="eastAsia"/>
        </w:rPr>
        <w:t>都開立28天的</w:t>
      </w:r>
      <w:r w:rsidR="00722BBF">
        <w:rPr>
          <w:rFonts w:hint="eastAsia"/>
        </w:rPr>
        <w:t>慢方箋</w:t>
      </w:r>
      <w:r w:rsidR="00BB2D65" w:rsidRPr="00BB2D65">
        <w:rPr>
          <w:rFonts w:hint="eastAsia"/>
        </w:rPr>
        <w:t>(N</w:t>
      </w:r>
      <w:r w:rsidR="00BB2D65" w:rsidRPr="009612AF">
        <w:rPr>
          <w:rFonts w:hint="eastAsia"/>
        </w:rPr>
        <w:t>o</w:t>
      </w:r>
      <w:r w:rsidR="00747469" w:rsidRPr="009612AF">
        <w:rPr>
          <w:rFonts w:hint="eastAsia"/>
        </w:rPr>
        <w:t>n</w:t>
      </w:r>
      <w:r w:rsidR="00BB2D65" w:rsidRPr="00BB2D65">
        <w:rPr>
          <w:rFonts w:hint="eastAsia"/>
        </w:rPr>
        <w:t>in是比較長效的)</w:t>
      </w:r>
      <w:r>
        <w:rPr>
          <w:rFonts w:hint="eastAsia"/>
        </w:rPr>
        <w:t>」</w:t>
      </w:r>
      <w:r w:rsidR="00BC6D10">
        <w:rPr>
          <w:rFonts w:hint="eastAsia"/>
        </w:rPr>
        <w:t>。</w:t>
      </w:r>
      <w:r w:rsidR="002042A2">
        <w:rPr>
          <w:rFonts w:hint="eastAsia"/>
        </w:rPr>
        <w:t>復據</w:t>
      </w:r>
      <w:r>
        <w:rPr>
          <w:rFonts w:hint="eastAsia"/>
        </w:rPr>
        <w:t>本院諮詢</w:t>
      </w:r>
      <w:r w:rsidR="00AE58AB">
        <w:rPr>
          <w:rFonts w:hAnsi="標楷體" w:hint="eastAsia"/>
          <w:bCs w:val="0"/>
        </w:rPr>
        <w:t>醫學領域專家學者</w:t>
      </w:r>
      <w:r>
        <w:rPr>
          <w:rFonts w:hint="eastAsia"/>
        </w:rPr>
        <w:t>亦表示：「</w:t>
      </w:r>
      <w:r w:rsidRPr="000F000F">
        <w:rPr>
          <w:rFonts w:hint="eastAsia"/>
        </w:rPr>
        <w:t>不同的藥物機轉稍有不同，但最終主要目的都是控制血糖</w:t>
      </w:r>
      <w:r>
        <w:rPr>
          <w:rFonts w:hint="eastAsia"/>
        </w:rPr>
        <w:t>」、「藥品名稱不同，但作用大同小異，都是治療糖尿病的藥。但有些民眾會覺得不同藥名，吃不習慣，覺得沒有效果。藥品真的無效的情況比較少。口服藥是否有效仍會因人而異，建議要視病人實際服藥的情況判斷，一般而言口服藥的作用效果不會差很多。」</w:t>
      </w:r>
      <w:r w:rsidR="00161228">
        <w:rPr>
          <w:rFonts w:hint="eastAsia"/>
        </w:rPr>
        <w:t>是以上開換藥係經由</w:t>
      </w:r>
      <w:r w:rsidR="00161228" w:rsidRPr="005E28CB">
        <w:rPr>
          <w:rFonts w:hint="eastAsia"/>
        </w:rPr>
        <w:t>醫師專業判斷</w:t>
      </w:r>
      <w:r w:rsidR="002042A2" w:rsidRPr="005E28CB">
        <w:rPr>
          <w:rFonts w:hint="eastAsia"/>
        </w:rPr>
        <w:t>所</w:t>
      </w:r>
      <w:r w:rsidR="00161228" w:rsidRPr="005E28CB">
        <w:rPr>
          <w:rFonts w:hint="eastAsia"/>
        </w:rPr>
        <w:t>開立</w:t>
      </w:r>
      <w:r w:rsidR="00161228" w:rsidRPr="00161228">
        <w:rPr>
          <w:rFonts w:hint="eastAsia"/>
        </w:rPr>
        <w:t>之</w:t>
      </w:r>
      <w:r w:rsidR="00AE58AB">
        <w:rPr>
          <w:rFonts w:hint="eastAsia"/>
        </w:rPr>
        <w:t>處方用藥</w:t>
      </w:r>
      <w:r w:rsidR="00EB7383" w:rsidRPr="009612AF">
        <w:rPr>
          <w:rFonts w:hint="eastAsia"/>
        </w:rPr>
        <w:t>，</w:t>
      </w:r>
      <w:r w:rsidR="009D2721" w:rsidRPr="009612AF">
        <w:rPr>
          <w:rFonts w:hint="eastAsia"/>
        </w:rPr>
        <w:t>雖與陳訴人自行攜帶入所之藥物未盡相同，然藥效</w:t>
      </w:r>
      <w:r w:rsidR="00EB7383" w:rsidRPr="009612AF">
        <w:rPr>
          <w:rFonts w:hint="eastAsia"/>
        </w:rPr>
        <w:t>作用</w:t>
      </w:r>
      <w:r w:rsidR="009D2721" w:rsidRPr="009612AF">
        <w:rPr>
          <w:rFonts w:hint="eastAsia"/>
        </w:rPr>
        <w:t>均係控制血糖，且陳訴人定時服用後，亦能</w:t>
      </w:r>
      <w:r w:rsidR="00EB7383" w:rsidRPr="009612AF">
        <w:rPr>
          <w:rFonts w:hint="eastAsia"/>
        </w:rPr>
        <w:t>達到</w:t>
      </w:r>
      <w:r w:rsidR="009D2721" w:rsidRPr="009612AF">
        <w:rPr>
          <w:rFonts w:hint="eastAsia"/>
        </w:rPr>
        <w:t>穩定控制血糖</w:t>
      </w:r>
      <w:r w:rsidR="00EB7383" w:rsidRPr="009612AF">
        <w:rPr>
          <w:rFonts w:hint="eastAsia"/>
        </w:rPr>
        <w:t>之目的</w:t>
      </w:r>
      <w:r w:rsidR="009D2721" w:rsidRPr="009612AF">
        <w:rPr>
          <w:rFonts w:hint="eastAsia"/>
        </w:rPr>
        <w:t>，</w:t>
      </w:r>
      <w:r w:rsidR="00BB2D65" w:rsidRPr="00BB2D65">
        <w:rPr>
          <w:rFonts w:hint="eastAsia"/>
        </w:rPr>
        <w:t>未有事證顯示</w:t>
      </w:r>
      <w:r w:rsidR="00BB2D65">
        <w:rPr>
          <w:rFonts w:hint="eastAsia"/>
        </w:rPr>
        <w:t>換藥之處置</w:t>
      </w:r>
      <w:r w:rsidR="002042A2">
        <w:rPr>
          <w:rFonts w:hint="eastAsia"/>
        </w:rPr>
        <w:t>影響陳訴人就醫、用藥之權益</w:t>
      </w:r>
      <w:r w:rsidR="00BB2D65" w:rsidRPr="00BB2D65">
        <w:rPr>
          <w:rFonts w:hint="eastAsia"/>
        </w:rPr>
        <w:t>。</w:t>
      </w:r>
    </w:p>
    <w:p w:rsidR="001654E7" w:rsidRDefault="009A48B0" w:rsidP="004B5C32">
      <w:pPr>
        <w:pStyle w:val="3"/>
      </w:pPr>
      <w:r>
        <w:rPr>
          <w:rFonts w:hint="eastAsia"/>
        </w:rPr>
        <w:t>末以，矯正署查復，</w:t>
      </w:r>
      <w:r w:rsidRPr="00846910">
        <w:rPr>
          <w:rFonts w:hint="eastAsia"/>
        </w:rPr>
        <w:t>醫師對收容對象之醫療處置，係視病人之病情依其專業判斷為之。如收容人服藥後有適應不良，或對醫</w:t>
      </w:r>
      <w:r>
        <w:rPr>
          <w:rFonts w:hint="eastAsia"/>
        </w:rPr>
        <w:t>師開立之藥物有疑問，可於</w:t>
      </w:r>
      <w:r>
        <w:rPr>
          <w:rFonts w:hint="eastAsia"/>
        </w:rPr>
        <w:lastRenderedPageBreak/>
        <w:t>當次或下次看診時逕向醫師反映，該</w:t>
      </w:r>
      <w:r w:rsidRPr="00846910">
        <w:rPr>
          <w:rFonts w:hint="eastAsia"/>
        </w:rPr>
        <w:t>署所屬各矯正機關之職責係安排收容人就醫，有關醫師開立藥物之種類與劑量，悉尊重醫師之專業判斷。</w:t>
      </w:r>
      <w:r>
        <w:rPr>
          <w:rFonts w:hint="eastAsia"/>
        </w:rPr>
        <w:t>惟為尊重收容人之就醫權利，避免其罹病或既有之身體疾患加劇，</w:t>
      </w:r>
      <w:r w:rsidR="00161228" w:rsidRPr="00161228">
        <w:rPr>
          <w:rFonts w:hint="eastAsia"/>
        </w:rPr>
        <w:t>矯正署允宜通盤強化矯正機關戒護人員</w:t>
      </w:r>
      <w:r w:rsidR="00434290" w:rsidRPr="009612AF">
        <w:rPr>
          <w:rFonts w:hint="eastAsia"/>
        </w:rPr>
        <w:t>用藥常識等相關教育訓練</w:t>
      </w:r>
      <w:r w:rsidR="00161228" w:rsidRPr="00161228">
        <w:rPr>
          <w:rFonts w:hint="eastAsia"/>
        </w:rPr>
        <w:t>，對於收容人提出之醫藥需求應予重視，不宜未詳加調查瞭解，即</w:t>
      </w:r>
      <w:r w:rsidR="00BB2D65">
        <w:rPr>
          <w:rFonts w:hint="eastAsia"/>
        </w:rPr>
        <w:t>由第一線戒護管理人員</w:t>
      </w:r>
      <w:r w:rsidR="00161228" w:rsidRPr="00161228">
        <w:rPr>
          <w:rFonts w:hint="eastAsia"/>
        </w:rPr>
        <w:t>逕予不同意，以確實維護收容人之健康權。</w:t>
      </w:r>
    </w:p>
    <w:p w:rsidR="00211205" w:rsidRPr="008839E4" w:rsidRDefault="006F33C0" w:rsidP="004B5C32">
      <w:pPr>
        <w:pStyle w:val="3"/>
        <w:rPr>
          <w:rFonts w:hAnsi="標楷體"/>
          <w:bCs w:val="0"/>
          <w:kern w:val="0"/>
        </w:rPr>
      </w:pPr>
      <w:r>
        <w:rPr>
          <w:rFonts w:hint="eastAsia"/>
        </w:rPr>
        <w:t>綜上，</w:t>
      </w:r>
      <w:r w:rsidRPr="006F33C0">
        <w:rPr>
          <w:rFonts w:hint="eastAsia"/>
        </w:rPr>
        <w:t>有關陳訴人訴稱彰化看守所於其受羈押處分期間，沒收其自備之藥物，未准予服用一節，據本院查證該所提出陳訴人入所時之紀錄資料，陳訴人於102年1月12日攜帶糖尿病藥品入所，同年月14日首次於所內看診並開立處方，該所時任主管人員於本院詢問時並陳明，於看診前均按時讓陳訴人服用其自備之藥物，與相關規範尚無不合，爰未有事證顯示該所之處置有所疏失；惟為尊重收容人之就醫權利，避免其罹病或既有之身體疾患加劇，法務部矯正署允宜通盤強化矯正機關戒護人員之教育訓練及用藥常識，對於收容人提出之醫藥需求應予重視，不宜未詳加調查瞭解，即逕予不同意，以確實維護收容人之健康權。</w:t>
      </w:r>
      <w:bookmarkEnd w:id="49"/>
      <w:bookmarkEnd w:id="50"/>
      <w:bookmarkEnd w:id="51"/>
      <w:bookmarkEnd w:id="52"/>
      <w:bookmarkEnd w:id="53"/>
      <w:bookmarkEnd w:id="54"/>
      <w:bookmarkEnd w:id="55"/>
      <w:bookmarkEnd w:id="56"/>
      <w:bookmarkEnd w:id="57"/>
      <w:bookmarkEnd w:id="58"/>
    </w:p>
    <w:p w:rsidR="000A56CF" w:rsidRDefault="000A56CF" w:rsidP="00891435">
      <w:pPr>
        <w:pStyle w:val="1"/>
        <w:spacing w:line="400" w:lineRule="exact"/>
      </w:pPr>
      <w:r>
        <w:rPr>
          <w:rFonts w:hint="eastAsia"/>
        </w:rPr>
        <w:t>處理辦法：</w:t>
      </w:r>
    </w:p>
    <w:p w:rsidR="00FB23D3" w:rsidRPr="005E28CB" w:rsidRDefault="00FB23D3" w:rsidP="00891435">
      <w:pPr>
        <w:pStyle w:val="2"/>
        <w:spacing w:line="400" w:lineRule="exact"/>
      </w:pPr>
      <w:r w:rsidRPr="005E28CB">
        <w:rPr>
          <w:rFonts w:hint="eastAsia"/>
        </w:rPr>
        <w:t>調查意見一</w:t>
      </w:r>
      <w:r w:rsidR="00063C51" w:rsidRPr="005E28CB">
        <w:rPr>
          <w:rFonts w:hint="eastAsia"/>
        </w:rPr>
        <w:t>，</w:t>
      </w:r>
      <w:r w:rsidR="0000176B" w:rsidRPr="005E28CB">
        <w:rPr>
          <w:rFonts w:hint="eastAsia"/>
        </w:rPr>
        <w:t>函請法務</w:t>
      </w:r>
      <w:r w:rsidR="00561C1D" w:rsidRPr="005E28CB">
        <w:rPr>
          <w:rFonts w:hint="eastAsia"/>
        </w:rPr>
        <w:t>部</w:t>
      </w:r>
      <w:r w:rsidR="00A2276A" w:rsidRPr="005E28CB">
        <w:rPr>
          <w:rFonts w:hint="eastAsia"/>
        </w:rPr>
        <w:t>分別轉飭</w:t>
      </w:r>
      <w:r w:rsidR="00561C1D" w:rsidRPr="005E28CB">
        <w:rPr>
          <w:rFonts w:hint="eastAsia"/>
        </w:rPr>
        <w:t>該部</w:t>
      </w:r>
      <w:r w:rsidR="0000176B" w:rsidRPr="005E28CB">
        <w:rPr>
          <w:rFonts w:hint="eastAsia"/>
        </w:rPr>
        <w:t>調查局</w:t>
      </w:r>
      <w:r w:rsidR="00A2276A" w:rsidRPr="005E28CB">
        <w:rPr>
          <w:rFonts w:hint="eastAsia"/>
        </w:rPr>
        <w:t>參處</w:t>
      </w:r>
      <w:r w:rsidR="00561C1D" w:rsidRPr="005E28CB">
        <w:rPr>
          <w:rFonts w:hint="eastAsia"/>
        </w:rPr>
        <w:t>及所屬檢察機關</w:t>
      </w:r>
      <w:r w:rsidR="00A2276A" w:rsidRPr="005E28CB">
        <w:rPr>
          <w:rFonts w:hint="eastAsia"/>
        </w:rPr>
        <w:t>檢討改進</w:t>
      </w:r>
      <w:r w:rsidR="0000176B" w:rsidRPr="005E28CB">
        <w:rPr>
          <w:rFonts w:hint="eastAsia"/>
        </w:rPr>
        <w:t>見復。</w:t>
      </w:r>
    </w:p>
    <w:p w:rsidR="000A56CF" w:rsidRDefault="000A56CF" w:rsidP="00891435">
      <w:pPr>
        <w:pStyle w:val="2"/>
        <w:spacing w:line="400" w:lineRule="exact"/>
      </w:pPr>
      <w:r>
        <w:rPr>
          <w:rFonts w:hint="eastAsia"/>
        </w:rPr>
        <w:t>調查意見二，函請法務部</w:t>
      </w:r>
      <w:r w:rsidR="00893B0F" w:rsidRPr="00B93922">
        <w:rPr>
          <w:rFonts w:hint="eastAsia"/>
        </w:rPr>
        <w:t>研議辦理並</w:t>
      </w:r>
      <w:r w:rsidR="003C0662">
        <w:rPr>
          <w:rFonts w:hint="eastAsia"/>
        </w:rPr>
        <w:t>督促所屬檢察機關檢討</w:t>
      </w:r>
      <w:r w:rsidR="00733BD4">
        <w:rPr>
          <w:rFonts w:hint="eastAsia"/>
        </w:rPr>
        <w:t>改進</w:t>
      </w:r>
      <w:r w:rsidR="003C0662">
        <w:rPr>
          <w:rFonts w:hint="eastAsia"/>
        </w:rPr>
        <w:t>見復。</w:t>
      </w:r>
    </w:p>
    <w:p w:rsidR="000A56CF" w:rsidRDefault="000A56CF" w:rsidP="00891435">
      <w:pPr>
        <w:pStyle w:val="2"/>
        <w:spacing w:line="400" w:lineRule="exact"/>
      </w:pPr>
      <w:r>
        <w:rPr>
          <w:rFonts w:hint="eastAsia"/>
        </w:rPr>
        <w:t>調查意見三，函請法務部</w:t>
      </w:r>
      <w:r w:rsidR="003C0662">
        <w:rPr>
          <w:rFonts w:hint="eastAsia"/>
        </w:rPr>
        <w:t>促請所屬矯正機關參處見復。</w:t>
      </w:r>
    </w:p>
    <w:p w:rsidR="000A56CF" w:rsidRDefault="000A56CF" w:rsidP="00891435">
      <w:pPr>
        <w:pStyle w:val="2"/>
        <w:spacing w:line="400" w:lineRule="exact"/>
      </w:pPr>
      <w:r>
        <w:rPr>
          <w:rFonts w:hint="eastAsia"/>
        </w:rPr>
        <w:t>抄調查意見，函復陳訴人</w:t>
      </w:r>
      <w:r w:rsidR="00096A94">
        <w:rPr>
          <w:rFonts w:hint="eastAsia"/>
        </w:rPr>
        <w:t>參考</w:t>
      </w:r>
      <w:r>
        <w:rPr>
          <w:rFonts w:hint="eastAsia"/>
        </w:rPr>
        <w:t>。</w:t>
      </w:r>
    </w:p>
    <w:p w:rsidR="008E3DAE" w:rsidRDefault="00FF6321" w:rsidP="00891435">
      <w:pPr>
        <w:pStyle w:val="2"/>
        <w:spacing w:line="400" w:lineRule="exact"/>
      </w:pPr>
      <w:r>
        <w:rPr>
          <w:rFonts w:hint="eastAsia"/>
        </w:rPr>
        <w:t>調查意見</w:t>
      </w:r>
      <w:r w:rsidR="00560AFD">
        <w:rPr>
          <w:rFonts w:hint="eastAsia"/>
        </w:rPr>
        <w:t>送</w:t>
      </w:r>
      <w:r w:rsidR="008E3DAE" w:rsidRPr="008E3DAE">
        <w:rPr>
          <w:rFonts w:hint="eastAsia"/>
        </w:rPr>
        <w:t>請本院人權保障委員會參考</w:t>
      </w:r>
      <w:r w:rsidR="00EF3D33">
        <w:rPr>
          <w:rFonts w:hint="eastAsia"/>
        </w:rPr>
        <w:t>。</w:t>
      </w:r>
    </w:p>
    <w:p w:rsidR="00155CDE" w:rsidRPr="00891435" w:rsidRDefault="00891435" w:rsidP="00891435">
      <w:pPr>
        <w:pStyle w:val="2"/>
        <w:numPr>
          <w:ilvl w:val="0"/>
          <w:numId w:val="0"/>
        </w:numPr>
        <w:ind w:left="340"/>
        <w:jc w:val="center"/>
        <w:rPr>
          <w:sz w:val="40"/>
          <w:szCs w:val="40"/>
        </w:rPr>
      </w:pPr>
      <w:r w:rsidRPr="00891435">
        <w:rPr>
          <w:rFonts w:hAnsi="標楷體" w:hint="eastAsia"/>
          <w:color w:val="000000" w:themeColor="text1"/>
          <w:spacing w:val="12"/>
          <w:kern w:val="0"/>
          <w:sz w:val="40"/>
          <w:szCs w:val="40"/>
        </w:rPr>
        <w:t>調查委員：</w:t>
      </w:r>
      <w:r w:rsidRPr="00891435">
        <w:rPr>
          <w:rFonts w:hAnsi="標楷體" w:hint="eastAsia"/>
          <w:sz w:val="40"/>
          <w:szCs w:val="40"/>
        </w:rPr>
        <w:t>包宗和、江</w:t>
      </w:r>
      <w:bookmarkStart w:id="62" w:name="_GoBack"/>
      <w:bookmarkEnd w:id="62"/>
      <w:r w:rsidRPr="00891435">
        <w:rPr>
          <w:rFonts w:hAnsi="標楷體" w:hint="eastAsia"/>
          <w:sz w:val="40"/>
          <w:szCs w:val="40"/>
        </w:rPr>
        <w:t>明蒼</w:t>
      </w:r>
    </w:p>
    <w:sectPr w:rsidR="00155CDE" w:rsidRPr="00891435" w:rsidSect="00931A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942" w:rsidRDefault="00A12942">
      <w:r>
        <w:separator/>
      </w:r>
    </w:p>
  </w:endnote>
  <w:endnote w:type="continuationSeparator" w:id="0">
    <w:p w:rsidR="00A12942" w:rsidRDefault="00A1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942" w:rsidRDefault="00A12942">
      <w:r>
        <w:separator/>
      </w:r>
    </w:p>
  </w:footnote>
  <w:footnote w:type="continuationSeparator" w:id="0">
    <w:p w:rsidR="00A12942" w:rsidRDefault="00A12942">
      <w:r>
        <w:continuationSeparator/>
      </w:r>
    </w:p>
  </w:footnote>
  <w:footnote w:id="1">
    <w:p w:rsidR="00A12942" w:rsidRPr="00FB0FC8" w:rsidRDefault="00A12942" w:rsidP="0080492F">
      <w:pPr>
        <w:pStyle w:val="afa"/>
        <w:jc w:val="both"/>
      </w:pPr>
      <w:r>
        <w:rPr>
          <w:rStyle w:val="afc"/>
        </w:rPr>
        <w:footnoteRef/>
      </w:r>
      <w:r>
        <w:t xml:space="preserve"> </w:t>
      </w:r>
      <w:r>
        <w:rPr>
          <w:rFonts w:hint="eastAsia"/>
        </w:rPr>
        <w:t>伍○○於彰化地院法官召開羈押庭審理時答稱：「(問：你認識卓○○嗎？) 我不認識，後來黃○○有請他匯錢給我們，後來卓○○在得標前陸陸續續匯錢3次給我們的時候，第一次是350萬元，第二次是149萬元，第三次是101萬元，這是在投標前匯款的，最後一次400萬元是得標後匯款的。黃○○說這是跟環保袋有關係的，但是黃○○請我們開發票，發票內容要開給馬英九、吳敦義競選總部的發票。</w:t>
      </w:r>
      <w:r w:rsidRPr="008163CF">
        <w:rPr>
          <w:rFonts w:hAnsi="標楷體"/>
        </w:rPr>
        <w:t>……</w:t>
      </w:r>
      <w:r>
        <w:rPr>
          <w:rFonts w:hint="eastAsia"/>
        </w:rPr>
        <w:t>」；黃○○於彰化地院法官召開羈押庭審理時則答稱：「(問：你們下單的資金來源？)</w:t>
      </w:r>
      <w:r w:rsidRPr="00FB28E2">
        <w:rPr>
          <w:rFonts w:hint="eastAsia"/>
        </w:rPr>
        <w:t xml:space="preserve"> 因為敞</w:t>
      </w:r>
      <w:r>
        <w:rPr>
          <w:rFonts w:hint="eastAsia"/>
        </w:rPr>
        <w:t>○</w:t>
      </w:r>
      <w:r w:rsidRPr="00FB28E2">
        <w:rPr>
          <w:rFonts w:hint="eastAsia"/>
        </w:rPr>
        <w:t>公司說他沒有資金來源，沒有辦法做這500萬個環保袋，所以我跟他們說錢我借給他，我當時借給他2000萬元，我在投標前或是投標後借1900萬元給敞</w:t>
      </w:r>
      <w:r>
        <w:rPr>
          <w:rFonts w:hint="eastAsia"/>
        </w:rPr>
        <w:t>○</w:t>
      </w:r>
      <w:r w:rsidRPr="00FB28E2">
        <w:rPr>
          <w:rFonts w:hint="eastAsia"/>
        </w:rPr>
        <w:t>公司，</w:t>
      </w:r>
      <w:r>
        <w:rPr>
          <w:rFonts w:hint="eastAsia"/>
        </w:rPr>
        <w:t>敞○</w:t>
      </w:r>
      <w:r w:rsidRPr="00FB28E2">
        <w:rPr>
          <w:rFonts w:hint="eastAsia"/>
        </w:rPr>
        <w:t>公司又說這樣錢不夠，敞</w:t>
      </w:r>
      <w:r>
        <w:rPr>
          <w:rFonts w:hint="eastAsia"/>
        </w:rPr>
        <w:t>○</w:t>
      </w:r>
      <w:r w:rsidRPr="00FB28E2">
        <w:rPr>
          <w:rFonts w:hint="eastAsia"/>
        </w:rPr>
        <w:t>公司這樣要跟博士(就是卓</w:t>
      </w:r>
      <w:r>
        <w:rPr>
          <w:rFonts w:hint="eastAsia"/>
        </w:rPr>
        <w:t>○○</w:t>
      </w:r>
      <w:r w:rsidRPr="00FB28E2">
        <w:rPr>
          <w:rFonts w:hint="eastAsia"/>
        </w:rPr>
        <w:t>)說，還要跟他借1000萬元，不然資金無法調度</w:t>
      </w:r>
      <w:r w:rsidRPr="008163CF">
        <w:rPr>
          <w:rFonts w:hAnsi="標楷體"/>
        </w:rPr>
        <w:t>……</w:t>
      </w:r>
      <w:r>
        <w:rPr>
          <w:rFonts w:hint="eastAsia"/>
        </w:rPr>
        <w:t>」、「(問：</w:t>
      </w:r>
      <w:r w:rsidRPr="00FB28E2">
        <w:rPr>
          <w:rFonts w:hint="eastAsia"/>
        </w:rPr>
        <w:t>卓</w:t>
      </w:r>
      <w:r>
        <w:rPr>
          <w:rFonts w:hint="eastAsia"/>
        </w:rPr>
        <w:t>○○</w:t>
      </w:r>
      <w:r w:rsidRPr="00FB28E2">
        <w:rPr>
          <w:rFonts w:hint="eastAsia"/>
        </w:rPr>
        <w:t>有無投資1000萬元給敞</w:t>
      </w:r>
      <w:r>
        <w:rPr>
          <w:rFonts w:hint="eastAsia"/>
        </w:rPr>
        <w:t>○</w:t>
      </w:r>
      <w:r w:rsidRPr="00FB28E2">
        <w:rPr>
          <w:rFonts w:hint="eastAsia"/>
        </w:rPr>
        <w:t>公司做環保袋</w:t>
      </w:r>
      <w:r>
        <w:rPr>
          <w:rFonts w:hint="eastAsia"/>
        </w:rPr>
        <w:t xml:space="preserve">？) </w:t>
      </w:r>
      <w:r w:rsidRPr="00FB28E2">
        <w:rPr>
          <w:rFonts w:hint="eastAsia"/>
        </w:rPr>
        <w:t>是我叫卓</w:t>
      </w:r>
      <w:r>
        <w:rPr>
          <w:rFonts w:hint="eastAsia"/>
        </w:rPr>
        <w:t>○○</w:t>
      </w:r>
      <w:r w:rsidRPr="00FB28E2">
        <w:rPr>
          <w:rFonts w:hint="eastAsia"/>
        </w:rPr>
        <w:t>借錢給敞</w:t>
      </w:r>
      <w:r>
        <w:rPr>
          <w:rFonts w:hint="eastAsia"/>
        </w:rPr>
        <w:t>○</w:t>
      </w:r>
      <w:r w:rsidRPr="00FB28E2">
        <w:rPr>
          <w:rFonts w:hint="eastAsia"/>
        </w:rPr>
        <w:t>公司的。</w:t>
      </w:r>
      <w:r>
        <w:rPr>
          <w:rFonts w:hint="eastAsia"/>
        </w:rPr>
        <w:t>」</w:t>
      </w:r>
    </w:p>
  </w:footnote>
  <w:footnote w:id="2">
    <w:p w:rsidR="00A12942" w:rsidRDefault="00A12942" w:rsidP="00775C81">
      <w:pPr>
        <w:pStyle w:val="afa"/>
      </w:pPr>
      <w:r>
        <w:rPr>
          <w:rStyle w:val="afc"/>
        </w:rPr>
        <w:footnoteRef/>
      </w:r>
      <w:r>
        <w:rPr>
          <w:rFonts w:hint="eastAsia"/>
        </w:rPr>
        <w:t xml:space="preserve"> </w:t>
      </w:r>
      <w:r w:rsidRPr="008F66F1">
        <w:rPr>
          <w:rFonts w:hint="eastAsia"/>
        </w:rPr>
        <w:t>參見該審判筆錄第111、112頁</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FAEA3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21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25C36A7F"/>
    <w:multiLevelType w:val="hybridMultilevel"/>
    <w:tmpl w:val="477821DA"/>
    <w:lvl w:ilvl="0" w:tplc="2EE8E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997A53"/>
    <w:multiLevelType w:val="hybridMultilevel"/>
    <w:tmpl w:val="4018641A"/>
    <w:lvl w:ilvl="0" w:tplc="2EE8E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52115F"/>
    <w:multiLevelType w:val="hybridMultilevel"/>
    <w:tmpl w:val="3AFA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2E3C82"/>
    <w:multiLevelType w:val="hybridMultilevel"/>
    <w:tmpl w:val="4018641A"/>
    <w:lvl w:ilvl="0" w:tplc="2EE8E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9238BF"/>
    <w:multiLevelType w:val="hybridMultilevel"/>
    <w:tmpl w:val="4018641A"/>
    <w:lvl w:ilvl="0" w:tplc="2EE8E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BE373D"/>
    <w:multiLevelType w:val="hybridMultilevel"/>
    <w:tmpl w:val="F0160AE2"/>
    <w:lvl w:ilvl="0" w:tplc="2EE8E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5174DE1"/>
    <w:multiLevelType w:val="hybridMultilevel"/>
    <w:tmpl w:val="477821DA"/>
    <w:lvl w:ilvl="0" w:tplc="2EE8E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B928CB"/>
    <w:multiLevelType w:val="hybridMultilevel"/>
    <w:tmpl w:val="58541D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9"/>
  </w:num>
  <w:num w:numId="24">
    <w:abstractNumId w:val="14"/>
  </w:num>
  <w:num w:numId="25">
    <w:abstractNumId w:val="3"/>
  </w:num>
  <w:num w:numId="26">
    <w:abstractNumId w:val="12"/>
  </w:num>
  <w:num w:numId="27">
    <w:abstractNumId w:val="1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58"/>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007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4"/>
    <w:rsid w:val="00000800"/>
    <w:rsid w:val="0000176B"/>
    <w:rsid w:val="000017CF"/>
    <w:rsid w:val="00002113"/>
    <w:rsid w:val="00002668"/>
    <w:rsid w:val="00002ED1"/>
    <w:rsid w:val="0000342F"/>
    <w:rsid w:val="000040E4"/>
    <w:rsid w:val="00004666"/>
    <w:rsid w:val="00006823"/>
    <w:rsid w:val="00006961"/>
    <w:rsid w:val="00007004"/>
    <w:rsid w:val="000112BF"/>
    <w:rsid w:val="00011796"/>
    <w:rsid w:val="00012233"/>
    <w:rsid w:val="00012769"/>
    <w:rsid w:val="00013696"/>
    <w:rsid w:val="00014023"/>
    <w:rsid w:val="00015B2B"/>
    <w:rsid w:val="00016082"/>
    <w:rsid w:val="0001694A"/>
    <w:rsid w:val="00016982"/>
    <w:rsid w:val="00016E68"/>
    <w:rsid w:val="00016FF1"/>
    <w:rsid w:val="00017318"/>
    <w:rsid w:val="000205E0"/>
    <w:rsid w:val="000217FC"/>
    <w:rsid w:val="0002301D"/>
    <w:rsid w:val="00023487"/>
    <w:rsid w:val="000244A6"/>
    <w:rsid w:val="000246F7"/>
    <w:rsid w:val="000263C3"/>
    <w:rsid w:val="00027060"/>
    <w:rsid w:val="00030B29"/>
    <w:rsid w:val="00031042"/>
    <w:rsid w:val="0003114D"/>
    <w:rsid w:val="000313B4"/>
    <w:rsid w:val="00031825"/>
    <w:rsid w:val="00032176"/>
    <w:rsid w:val="00032634"/>
    <w:rsid w:val="00033DD7"/>
    <w:rsid w:val="000343FB"/>
    <w:rsid w:val="000346CE"/>
    <w:rsid w:val="00036670"/>
    <w:rsid w:val="00036733"/>
    <w:rsid w:val="00036D76"/>
    <w:rsid w:val="000376BE"/>
    <w:rsid w:val="00040C7B"/>
    <w:rsid w:val="00041652"/>
    <w:rsid w:val="0004292F"/>
    <w:rsid w:val="00042AA0"/>
    <w:rsid w:val="00042B37"/>
    <w:rsid w:val="0004364A"/>
    <w:rsid w:val="00045014"/>
    <w:rsid w:val="00045435"/>
    <w:rsid w:val="00047647"/>
    <w:rsid w:val="00051F46"/>
    <w:rsid w:val="00052516"/>
    <w:rsid w:val="00052C4C"/>
    <w:rsid w:val="00053D9F"/>
    <w:rsid w:val="000546E8"/>
    <w:rsid w:val="00054DA3"/>
    <w:rsid w:val="00056087"/>
    <w:rsid w:val="00057F32"/>
    <w:rsid w:val="000602C2"/>
    <w:rsid w:val="00061099"/>
    <w:rsid w:val="00062A25"/>
    <w:rsid w:val="00063575"/>
    <w:rsid w:val="0006359B"/>
    <w:rsid w:val="00063C51"/>
    <w:rsid w:val="00064479"/>
    <w:rsid w:val="00065B2B"/>
    <w:rsid w:val="00065BEE"/>
    <w:rsid w:val="00066357"/>
    <w:rsid w:val="000665EF"/>
    <w:rsid w:val="00070803"/>
    <w:rsid w:val="00070BA4"/>
    <w:rsid w:val="00070D95"/>
    <w:rsid w:val="00071073"/>
    <w:rsid w:val="000718C2"/>
    <w:rsid w:val="000729C3"/>
    <w:rsid w:val="00073CB5"/>
    <w:rsid w:val="0007425C"/>
    <w:rsid w:val="000743C4"/>
    <w:rsid w:val="000764E9"/>
    <w:rsid w:val="00076717"/>
    <w:rsid w:val="00077553"/>
    <w:rsid w:val="0008036F"/>
    <w:rsid w:val="00080654"/>
    <w:rsid w:val="000823B0"/>
    <w:rsid w:val="000830DE"/>
    <w:rsid w:val="00083764"/>
    <w:rsid w:val="000840E9"/>
    <w:rsid w:val="000851A2"/>
    <w:rsid w:val="00085440"/>
    <w:rsid w:val="00086DCA"/>
    <w:rsid w:val="00087887"/>
    <w:rsid w:val="00087DE1"/>
    <w:rsid w:val="00090575"/>
    <w:rsid w:val="0009172D"/>
    <w:rsid w:val="000919F4"/>
    <w:rsid w:val="00091CAB"/>
    <w:rsid w:val="00092FA0"/>
    <w:rsid w:val="000932FE"/>
    <w:rsid w:val="0009352E"/>
    <w:rsid w:val="00093CBE"/>
    <w:rsid w:val="0009417C"/>
    <w:rsid w:val="00095BD9"/>
    <w:rsid w:val="000962C1"/>
    <w:rsid w:val="00096A94"/>
    <w:rsid w:val="00096B96"/>
    <w:rsid w:val="000A0928"/>
    <w:rsid w:val="000A10F7"/>
    <w:rsid w:val="000A2659"/>
    <w:rsid w:val="000A2B37"/>
    <w:rsid w:val="000A2F3F"/>
    <w:rsid w:val="000A3BDB"/>
    <w:rsid w:val="000A4401"/>
    <w:rsid w:val="000A4B93"/>
    <w:rsid w:val="000A56CF"/>
    <w:rsid w:val="000B0378"/>
    <w:rsid w:val="000B0B4A"/>
    <w:rsid w:val="000B1260"/>
    <w:rsid w:val="000B279A"/>
    <w:rsid w:val="000B2AB1"/>
    <w:rsid w:val="000B5629"/>
    <w:rsid w:val="000B5B62"/>
    <w:rsid w:val="000B61D2"/>
    <w:rsid w:val="000B62FD"/>
    <w:rsid w:val="000B70A7"/>
    <w:rsid w:val="000B7A1F"/>
    <w:rsid w:val="000C0162"/>
    <w:rsid w:val="000C100D"/>
    <w:rsid w:val="000C11BF"/>
    <w:rsid w:val="000C495F"/>
    <w:rsid w:val="000C5D3C"/>
    <w:rsid w:val="000C6CD3"/>
    <w:rsid w:val="000C705B"/>
    <w:rsid w:val="000C7A49"/>
    <w:rsid w:val="000D14F4"/>
    <w:rsid w:val="000D199B"/>
    <w:rsid w:val="000D2066"/>
    <w:rsid w:val="000D263D"/>
    <w:rsid w:val="000D3D9B"/>
    <w:rsid w:val="000D4040"/>
    <w:rsid w:val="000D67D5"/>
    <w:rsid w:val="000D73B6"/>
    <w:rsid w:val="000D74A4"/>
    <w:rsid w:val="000D7652"/>
    <w:rsid w:val="000D76E4"/>
    <w:rsid w:val="000D7C85"/>
    <w:rsid w:val="000E0769"/>
    <w:rsid w:val="000E0E19"/>
    <w:rsid w:val="000E162D"/>
    <w:rsid w:val="000E326A"/>
    <w:rsid w:val="000E3650"/>
    <w:rsid w:val="000E4459"/>
    <w:rsid w:val="000E4836"/>
    <w:rsid w:val="000E58D8"/>
    <w:rsid w:val="000E6431"/>
    <w:rsid w:val="000E71CE"/>
    <w:rsid w:val="000F0FC9"/>
    <w:rsid w:val="000F11DE"/>
    <w:rsid w:val="000F1571"/>
    <w:rsid w:val="000F1AA5"/>
    <w:rsid w:val="000F1D08"/>
    <w:rsid w:val="000F20F8"/>
    <w:rsid w:val="000F21A5"/>
    <w:rsid w:val="000F2ACB"/>
    <w:rsid w:val="000F43E0"/>
    <w:rsid w:val="000F5DC4"/>
    <w:rsid w:val="000F60B8"/>
    <w:rsid w:val="000F72EC"/>
    <w:rsid w:val="001005FA"/>
    <w:rsid w:val="0010066A"/>
    <w:rsid w:val="00101755"/>
    <w:rsid w:val="0010243B"/>
    <w:rsid w:val="00102B9F"/>
    <w:rsid w:val="00103A10"/>
    <w:rsid w:val="00104A47"/>
    <w:rsid w:val="00107B9A"/>
    <w:rsid w:val="00107F41"/>
    <w:rsid w:val="0011155E"/>
    <w:rsid w:val="00112028"/>
    <w:rsid w:val="001125B1"/>
    <w:rsid w:val="00112637"/>
    <w:rsid w:val="00112ABC"/>
    <w:rsid w:val="00114F15"/>
    <w:rsid w:val="001151EB"/>
    <w:rsid w:val="0011589C"/>
    <w:rsid w:val="001167CA"/>
    <w:rsid w:val="00116818"/>
    <w:rsid w:val="0012001E"/>
    <w:rsid w:val="00120288"/>
    <w:rsid w:val="00120430"/>
    <w:rsid w:val="0012061E"/>
    <w:rsid w:val="001214E0"/>
    <w:rsid w:val="00121B87"/>
    <w:rsid w:val="00121D77"/>
    <w:rsid w:val="00122644"/>
    <w:rsid w:val="001239E2"/>
    <w:rsid w:val="00123F49"/>
    <w:rsid w:val="00124939"/>
    <w:rsid w:val="00125B5E"/>
    <w:rsid w:val="00125CE1"/>
    <w:rsid w:val="00126A55"/>
    <w:rsid w:val="0013156E"/>
    <w:rsid w:val="001320E8"/>
    <w:rsid w:val="001321A8"/>
    <w:rsid w:val="001328C3"/>
    <w:rsid w:val="00133F08"/>
    <w:rsid w:val="001345E6"/>
    <w:rsid w:val="00135851"/>
    <w:rsid w:val="00135DF4"/>
    <w:rsid w:val="00136618"/>
    <w:rsid w:val="001378B0"/>
    <w:rsid w:val="00137B6C"/>
    <w:rsid w:val="00137F77"/>
    <w:rsid w:val="00140419"/>
    <w:rsid w:val="00140A1E"/>
    <w:rsid w:val="0014134A"/>
    <w:rsid w:val="00142E00"/>
    <w:rsid w:val="0014630B"/>
    <w:rsid w:val="00147270"/>
    <w:rsid w:val="00147C4B"/>
    <w:rsid w:val="00150749"/>
    <w:rsid w:val="0015212B"/>
    <w:rsid w:val="00152363"/>
    <w:rsid w:val="00152793"/>
    <w:rsid w:val="00153688"/>
    <w:rsid w:val="00153B7E"/>
    <w:rsid w:val="001545A9"/>
    <w:rsid w:val="00154CFB"/>
    <w:rsid w:val="00154E2E"/>
    <w:rsid w:val="001553A4"/>
    <w:rsid w:val="00155CDE"/>
    <w:rsid w:val="001569D8"/>
    <w:rsid w:val="001606D9"/>
    <w:rsid w:val="0016070A"/>
    <w:rsid w:val="0016077A"/>
    <w:rsid w:val="00161228"/>
    <w:rsid w:val="00162942"/>
    <w:rsid w:val="00162F05"/>
    <w:rsid w:val="001636F4"/>
    <w:rsid w:val="001637C7"/>
    <w:rsid w:val="001637FC"/>
    <w:rsid w:val="0016449A"/>
    <w:rsid w:val="0016480E"/>
    <w:rsid w:val="001654E7"/>
    <w:rsid w:val="0016559B"/>
    <w:rsid w:val="00166687"/>
    <w:rsid w:val="00166C66"/>
    <w:rsid w:val="00167E33"/>
    <w:rsid w:val="00170D53"/>
    <w:rsid w:val="00172F8C"/>
    <w:rsid w:val="00173243"/>
    <w:rsid w:val="00173D2E"/>
    <w:rsid w:val="00174297"/>
    <w:rsid w:val="00174E1A"/>
    <w:rsid w:val="00175554"/>
    <w:rsid w:val="00176239"/>
    <w:rsid w:val="0017772D"/>
    <w:rsid w:val="001803B7"/>
    <w:rsid w:val="00180E06"/>
    <w:rsid w:val="001817B3"/>
    <w:rsid w:val="001822D9"/>
    <w:rsid w:val="00182344"/>
    <w:rsid w:val="00182596"/>
    <w:rsid w:val="00183014"/>
    <w:rsid w:val="00184381"/>
    <w:rsid w:val="00185652"/>
    <w:rsid w:val="00186393"/>
    <w:rsid w:val="001866F8"/>
    <w:rsid w:val="00186F33"/>
    <w:rsid w:val="001913C1"/>
    <w:rsid w:val="00191AE4"/>
    <w:rsid w:val="001925F1"/>
    <w:rsid w:val="00192EDC"/>
    <w:rsid w:val="0019359A"/>
    <w:rsid w:val="001943CB"/>
    <w:rsid w:val="001959C2"/>
    <w:rsid w:val="00195A0D"/>
    <w:rsid w:val="00195AAB"/>
    <w:rsid w:val="00195D23"/>
    <w:rsid w:val="001969D0"/>
    <w:rsid w:val="001977C0"/>
    <w:rsid w:val="001A0212"/>
    <w:rsid w:val="001A1913"/>
    <w:rsid w:val="001A20E0"/>
    <w:rsid w:val="001A2ADC"/>
    <w:rsid w:val="001A2FF8"/>
    <w:rsid w:val="001A32C2"/>
    <w:rsid w:val="001A3C5C"/>
    <w:rsid w:val="001A4AF8"/>
    <w:rsid w:val="001A4B74"/>
    <w:rsid w:val="001A51E3"/>
    <w:rsid w:val="001A5D80"/>
    <w:rsid w:val="001A6C1D"/>
    <w:rsid w:val="001A6C31"/>
    <w:rsid w:val="001A7815"/>
    <w:rsid w:val="001A782B"/>
    <w:rsid w:val="001A7968"/>
    <w:rsid w:val="001B0A07"/>
    <w:rsid w:val="001B2325"/>
    <w:rsid w:val="001B2E98"/>
    <w:rsid w:val="001B3483"/>
    <w:rsid w:val="001B3C1E"/>
    <w:rsid w:val="001B4316"/>
    <w:rsid w:val="001B4494"/>
    <w:rsid w:val="001B48BE"/>
    <w:rsid w:val="001B5520"/>
    <w:rsid w:val="001B6406"/>
    <w:rsid w:val="001B6A92"/>
    <w:rsid w:val="001C00BC"/>
    <w:rsid w:val="001C09ED"/>
    <w:rsid w:val="001C0D8B"/>
    <w:rsid w:val="001C0DA8"/>
    <w:rsid w:val="001C0FF3"/>
    <w:rsid w:val="001C395C"/>
    <w:rsid w:val="001C580D"/>
    <w:rsid w:val="001C7A63"/>
    <w:rsid w:val="001D0066"/>
    <w:rsid w:val="001D086C"/>
    <w:rsid w:val="001D10FC"/>
    <w:rsid w:val="001D2652"/>
    <w:rsid w:val="001D26A5"/>
    <w:rsid w:val="001D323A"/>
    <w:rsid w:val="001D4AD7"/>
    <w:rsid w:val="001D5CFF"/>
    <w:rsid w:val="001D7CF8"/>
    <w:rsid w:val="001E0D8A"/>
    <w:rsid w:val="001E0E02"/>
    <w:rsid w:val="001E1216"/>
    <w:rsid w:val="001E249E"/>
    <w:rsid w:val="001E2DDE"/>
    <w:rsid w:val="001E2F7C"/>
    <w:rsid w:val="001E39A0"/>
    <w:rsid w:val="001E466F"/>
    <w:rsid w:val="001E60D7"/>
    <w:rsid w:val="001E6144"/>
    <w:rsid w:val="001E6743"/>
    <w:rsid w:val="001E67BA"/>
    <w:rsid w:val="001E74C2"/>
    <w:rsid w:val="001F11C7"/>
    <w:rsid w:val="001F14CF"/>
    <w:rsid w:val="001F15DF"/>
    <w:rsid w:val="001F2120"/>
    <w:rsid w:val="001F2C61"/>
    <w:rsid w:val="001F3417"/>
    <w:rsid w:val="001F40F3"/>
    <w:rsid w:val="001F42F5"/>
    <w:rsid w:val="001F4787"/>
    <w:rsid w:val="001F4DD5"/>
    <w:rsid w:val="001F5A48"/>
    <w:rsid w:val="001F6260"/>
    <w:rsid w:val="001F64FB"/>
    <w:rsid w:val="001F6F24"/>
    <w:rsid w:val="001F712A"/>
    <w:rsid w:val="001F733D"/>
    <w:rsid w:val="00200007"/>
    <w:rsid w:val="00200021"/>
    <w:rsid w:val="002030A5"/>
    <w:rsid w:val="00203131"/>
    <w:rsid w:val="002042A2"/>
    <w:rsid w:val="002046A2"/>
    <w:rsid w:val="002047FD"/>
    <w:rsid w:val="00204BF4"/>
    <w:rsid w:val="002073DF"/>
    <w:rsid w:val="00210ECB"/>
    <w:rsid w:val="00211205"/>
    <w:rsid w:val="00212E88"/>
    <w:rsid w:val="0021301A"/>
    <w:rsid w:val="002134E2"/>
    <w:rsid w:val="00213938"/>
    <w:rsid w:val="00213C9C"/>
    <w:rsid w:val="00215300"/>
    <w:rsid w:val="00215C82"/>
    <w:rsid w:val="0021674B"/>
    <w:rsid w:val="002172D5"/>
    <w:rsid w:val="00217A47"/>
    <w:rsid w:val="0022009E"/>
    <w:rsid w:val="00220C94"/>
    <w:rsid w:val="002215B0"/>
    <w:rsid w:val="00221CD4"/>
    <w:rsid w:val="00222B76"/>
    <w:rsid w:val="00223241"/>
    <w:rsid w:val="00223860"/>
    <w:rsid w:val="0022425C"/>
    <w:rsid w:val="002246DE"/>
    <w:rsid w:val="002254D7"/>
    <w:rsid w:val="002267BE"/>
    <w:rsid w:val="002268BF"/>
    <w:rsid w:val="00230060"/>
    <w:rsid w:val="0023015C"/>
    <w:rsid w:val="002303EB"/>
    <w:rsid w:val="00230C7A"/>
    <w:rsid w:val="00232089"/>
    <w:rsid w:val="002324CD"/>
    <w:rsid w:val="002354C7"/>
    <w:rsid w:val="00235D50"/>
    <w:rsid w:val="002361ED"/>
    <w:rsid w:val="002367F2"/>
    <w:rsid w:val="002372A0"/>
    <w:rsid w:val="002401A7"/>
    <w:rsid w:val="0024106D"/>
    <w:rsid w:val="00241C34"/>
    <w:rsid w:val="002421A4"/>
    <w:rsid w:val="00242ADE"/>
    <w:rsid w:val="00246B53"/>
    <w:rsid w:val="00246D75"/>
    <w:rsid w:val="00246E2A"/>
    <w:rsid w:val="0025225C"/>
    <w:rsid w:val="00252BC4"/>
    <w:rsid w:val="00253C51"/>
    <w:rsid w:val="00254014"/>
    <w:rsid w:val="00260B5E"/>
    <w:rsid w:val="00260C9A"/>
    <w:rsid w:val="00261CE8"/>
    <w:rsid w:val="00263333"/>
    <w:rsid w:val="00263DE2"/>
    <w:rsid w:val="002641D0"/>
    <w:rsid w:val="00264802"/>
    <w:rsid w:val="00264C58"/>
    <w:rsid w:val="00264D80"/>
    <w:rsid w:val="00264DC9"/>
    <w:rsid w:val="0026504D"/>
    <w:rsid w:val="00266AA8"/>
    <w:rsid w:val="00267E21"/>
    <w:rsid w:val="002706E8"/>
    <w:rsid w:val="00270D5F"/>
    <w:rsid w:val="00271ADC"/>
    <w:rsid w:val="00273A2F"/>
    <w:rsid w:val="00273C74"/>
    <w:rsid w:val="002747AD"/>
    <w:rsid w:val="00280500"/>
    <w:rsid w:val="00280986"/>
    <w:rsid w:val="00281ECE"/>
    <w:rsid w:val="002823A8"/>
    <w:rsid w:val="00282C90"/>
    <w:rsid w:val="002831C7"/>
    <w:rsid w:val="002836DC"/>
    <w:rsid w:val="002840C6"/>
    <w:rsid w:val="002932BD"/>
    <w:rsid w:val="00295174"/>
    <w:rsid w:val="00295B7C"/>
    <w:rsid w:val="00296172"/>
    <w:rsid w:val="00296724"/>
    <w:rsid w:val="00296B92"/>
    <w:rsid w:val="002975C9"/>
    <w:rsid w:val="002A16B7"/>
    <w:rsid w:val="002A1D55"/>
    <w:rsid w:val="002A1F36"/>
    <w:rsid w:val="002A2C22"/>
    <w:rsid w:val="002A3287"/>
    <w:rsid w:val="002A5447"/>
    <w:rsid w:val="002A5658"/>
    <w:rsid w:val="002A59F0"/>
    <w:rsid w:val="002A7430"/>
    <w:rsid w:val="002A7BC5"/>
    <w:rsid w:val="002B02EB"/>
    <w:rsid w:val="002B037F"/>
    <w:rsid w:val="002B24CD"/>
    <w:rsid w:val="002B3474"/>
    <w:rsid w:val="002B3C37"/>
    <w:rsid w:val="002B4DB7"/>
    <w:rsid w:val="002B5D4F"/>
    <w:rsid w:val="002B5E03"/>
    <w:rsid w:val="002C0602"/>
    <w:rsid w:val="002C30A7"/>
    <w:rsid w:val="002C355A"/>
    <w:rsid w:val="002C3844"/>
    <w:rsid w:val="002C421A"/>
    <w:rsid w:val="002C498E"/>
    <w:rsid w:val="002C69B8"/>
    <w:rsid w:val="002C782A"/>
    <w:rsid w:val="002C785E"/>
    <w:rsid w:val="002D0D2C"/>
    <w:rsid w:val="002D1650"/>
    <w:rsid w:val="002D2BDE"/>
    <w:rsid w:val="002D305C"/>
    <w:rsid w:val="002D5240"/>
    <w:rsid w:val="002D5481"/>
    <w:rsid w:val="002D55D6"/>
    <w:rsid w:val="002D58A3"/>
    <w:rsid w:val="002D5C16"/>
    <w:rsid w:val="002D7F9D"/>
    <w:rsid w:val="002D7FFC"/>
    <w:rsid w:val="002E0137"/>
    <w:rsid w:val="002E017D"/>
    <w:rsid w:val="002E1D8A"/>
    <w:rsid w:val="002E3390"/>
    <w:rsid w:val="002E4DAA"/>
    <w:rsid w:val="002E4F07"/>
    <w:rsid w:val="002E5CDC"/>
    <w:rsid w:val="002E6F76"/>
    <w:rsid w:val="002E731F"/>
    <w:rsid w:val="002F0BA5"/>
    <w:rsid w:val="002F19C5"/>
    <w:rsid w:val="002F373B"/>
    <w:rsid w:val="002F3DFF"/>
    <w:rsid w:val="002F4624"/>
    <w:rsid w:val="002F55F9"/>
    <w:rsid w:val="002F5E05"/>
    <w:rsid w:val="002F7129"/>
    <w:rsid w:val="00304A8B"/>
    <w:rsid w:val="00305261"/>
    <w:rsid w:val="003054F6"/>
    <w:rsid w:val="0030571E"/>
    <w:rsid w:val="00306C8D"/>
    <w:rsid w:val="00306FD5"/>
    <w:rsid w:val="0030749F"/>
    <w:rsid w:val="00310154"/>
    <w:rsid w:val="00310573"/>
    <w:rsid w:val="00313232"/>
    <w:rsid w:val="003145B3"/>
    <w:rsid w:val="003159C8"/>
    <w:rsid w:val="00315A16"/>
    <w:rsid w:val="00316290"/>
    <w:rsid w:val="00316740"/>
    <w:rsid w:val="00316979"/>
    <w:rsid w:val="00317053"/>
    <w:rsid w:val="0031794B"/>
    <w:rsid w:val="00317CBC"/>
    <w:rsid w:val="00320662"/>
    <w:rsid w:val="0032084F"/>
    <w:rsid w:val="00320A5A"/>
    <w:rsid w:val="0032109C"/>
    <w:rsid w:val="003211E5"/>
    <w:rsid w:val="003214FD"/>
    <w:rsid w:val="00321F3D"/>
    <w:rsid w:val="00322B45"/>
    <w:rsid w:val="00323090"/>
    <w:rsid w:val="00323809"/>
    <w:rsid w:val="00323D41"/>
    <w:rsid w:val="00323EA4"/>
    <w:rsid w:val="00325261"/>
    <w:rsid w:val="00325414"/>
    <w:rsid w:val="0032575F"/>
    <w:rsid w:val="0032590D"/>
    <w:rsid w:val="0032627F"/>
    <w:rsid w:val="00330007"/>
    <w:rsid w:val="003302F1"/>
    <w:rsid w:val="00330736"/>
    <w:rsid w:val="00331D7E"/>
    <w:rsid w:val="0033438B"/>
    <w:rsid w:val="00335253"/>
    <w:rsid w:val="00341E30"/>
    <w:rsid w:val="00342938"/>
    <w:rsid w:val="00342BA0"/>
    <w:rsid w:val="00342FFF"/>
    <w:rsid w:val="0034470E"/>
    <w:rsid w:val="00346F78"/>
    <w:rsid w:val="0034781E"/>
    <w:rsid w:val="00347C47"/>
    <w:rsid w:val="00352DB0"/>
    <w:rsid w:val="003539AF"/>
    <w:rsid w:val="003550AC"/>
    <w:rsid w:val="003552D3"/>
    <w:rsid w:val="00356A4E"/>
    <w:rsid w:val="003579EA"/>
    <w:rsid w:val="00357EB3"/>
    <w:rsid w:val="00360E22"/>
    <w:rsid w:val="00361063"/>
    <w:rsid w:val="00365B17"/>
    <w:rsid w:val="00366304"/>
    <w:rsid w:val="00366B71"/>
    <w:rsid w:val="00366EA4"/>
    <w:rsid w:val="003708F9"/>
    <w:rsid w:val="0037094A"/>
    <w:rsid w:val="00371ED3"/>
    <w:rsid w:val="00372358"/>
    <w:rsid w:val="0037238E"/>
    <w:rsid w:val="00372B94"/>
    <w:rsid w:val="00372FFC"/>
    <w:rsid w:val="003736E7"/>
    <w:rsid w:val="00375BF6"/>
    <w:rsid w:val="00377141"/>
    <w:rsid w:val="0037728A"/>
    <w:rsid w:val="00377966"/>
    <w:rsid w:val="00377A66"/>
    <w:rsid w:val="00377BD4"/>
    <w:rsid w:val="00377C76"/>
    <w:rsid w:val="00380B7D"/>
    <w:rsid w:val="003814A8"/>
    <w:rsid w:val="00381A99"/>
    <w:rsid w:val="003829C2"/>
    <w:rsid w:val="003830B2"/>
    <w:rsid w:val="00384724"/>
    <w:rsid w:val="00385082"/>
    <w:rsid w:val="003870B0"/>
    <w:rsid w:val="003874D6"/>
    <w:rsid w:val="0038758F"/>
    <w:rsid w:val="003919B7"/>
    <w:rsid w:val="00391D57"/>
    <w:rsid w:val="00392292"/>
    <w:rsid w:val="00393272"/>
    <w:rsid w:val="0039379F"/>
    <w:rsid w:val="00393E6F"/>
    <w:rsid w:val="00394346"/>
    <w:rsid w:val="00396025"/>
    <w:rsid w:val="00396C3A"/>
    <w:rsid w:val="00397262"/>
    <w:rsid w:val="003A1273"/>
    <w:rsid w:val="003A21F9"/>
    <w:rsid w:val="003A4CFF"/>
    <w:rsid w:val="003A5788"/>
    <w:rsid w:val="003A5948"/>
    <w:rsid w:val="003A723E"/>
    <w:rsid w:val="003B07F9"/>
    <w:rsid w:val="003B1017"/>
    <w:rsid w:val="003B1C3F"/>
    <w:rsid w:val="003B3A47"/>
    <w:rsid w:val="003B3C07"/>
    <w:rsid w:val="003B6775"/>
    <w:rsid w:val="003B684F"/>
    <w:rsid w:val="003B7767"/>
    <w:rsid w:val="003B783C"/>
    <w:rsid w:val="003B789D"/>
    <w:rsid w:val="003C0662"/>
    <w:rsid w:val="003C1433"/>
    <w:rsid w:val="003C14AD"/>
    <w:rsid w:val="003C3335"/>
    <w:rsid w:val="003C3B5A"/>
    <w:rsid w:val="003C5746"/>
    <w:rsid w:val="003C5FE2"/>
    <w:rsid w:val="003C64CE"/>
    <w:rsid w:val="003C7D64"/>
    <w:rsid w:val="003C7E73"/>
    <w:rsid w:val="003D05FB"/>
    <w:rsid w:val="003D1B16"/>
    <w:rsid w:val="003D22E6"/>
    <w:rsid w:val="003D31A6"/>
    <w:rsid w:val="003D45BF"/>
    <w:rsid w:val="003D508A"/>
    <w:rsid w:val="003D537F"/>
    <w:rsid w:val="003D551E"/>
    <w:rsid w:val="003D604D"/>
    <w:rsid w:val="003D61E5"/>
    <w:rsid w:val="003D7B75"/>
    <w:rsid w:val="003E0208"/>
    <w:rsid w:val="003E0D61"/>
    <w:rsid w:val="003E141B"/>
    <w:rsid w:val="003E181D"/>
    <w:rsid w:val="003E31D1"/>
    <w:rsid w:val="003E33A9"/>
    <w:rsid w:val="003E38B4"/>
    <w:rsid w:val="003E4B57"/>
    <w:rsid w:val="003E50A2"/>
    <w:rsid w:val="003E56EA"/>
    <w:rsid w:val="003E780F"/>
    <w:rsid w:val="003E7DAA"/>
    <w:rsid w:val="003E7F90"/>
    <w:rsid w:val="003F0B06"/>
    <w:rsid w:val="003F1B5D"/>
    <w:rsid w:val="003F215B"/>
    <w:rsid w:val="003F27E1"/>
    <w:rsid w:val="003F3F5B"/>
    <w:rsid w:val="003F437A"/>
    <w:rsid w:val="003F4B34"/>
    <w:rsid w:val="003F4C32"/>
    <w:rsid w:val="003F5A0B"/>
    <w:rsid w:val="003F5C2B"/>
    <w:rsid w:val="004015A8"/>
    <w:rsid w:val="00401D52"/>
    <w:rsid w:val="0040205E"/>
    <w:rsid w:val="004023E9"/>
    <w:rsid w:val="00403A91"/>
    <w:rsid w:val="00404490"/>
    <w:rsid w:val="004044E3"/>
    <w:rsid w:val="0040454A"/>
    <w:rsid w:val="00405064"/>
    <w:rsid w:val="004060E8"/>
    <w:rsid w:val="00406A7F"/>
    <w:rsid w:val="00406F00"/>
    <w:rsid w:val="00411080"/>
    <w:rsid w:val="004114AF"/>
    <w:rsid w:val="0041320E"/>
    <w:rsid w:val="00413913"/>
    <w:rsid w:val="00413F55"/>
    <w:rsid w:val="00413F83"/>
    <w:rsid w:val="0041490C"/>
    <w:rsid w:val="004149D6"/>
    <w:rsid w:val="00416191"/>
    <w:rsid w:val="0041646E"/>
    <w:rsid w:val="00416549"/>
    <w:rsid w:val="00416697"/>
    <w:rsid w:val="00416721"/>
    <w:rsid w:val="00420747"/>
    <w:rsid w:val="00421EF0"/>
    <w:rsid w:val="00422441"/>
    <w:rsid w:val="004224FA"/>
    <w:rsid w:val="00422A40"/>
    <w:rsid w:val="00422EB5"/>
    <w:rsid w:val="00423863"/>
    <w:rsid w:val="00423D07"/>
    <w:rsid w:val="00424B4E"/>
    <w:rsid w:val="004254D4"/>
    <w:rsid w:val="00425D9E"/>
    <w:rsid w:val="00425EB9"/>
    <w:rsid w:val="00430957"/>
    <w:rsid w:val="00431ADE"/>
    <w:rsid w:val="0043256C"/>
    <w:rsid w:val="00432917"/>
    <w:rsid w:val="00432BED"/>
    <w:rsid w:val="00433D5A"/>
    <w:rsid w:val="00433DCA"/>
    <w:rsid w:val="00434290"/>
    <w:rsid w:val="00435820"/>
    <w:rsid w:val="00435BD5"/>
    <w:rsid w:val="00435CBF"/>
    <w:rsid w:val="00435F7B"/>
    <w:rsid w:val="0043635C"/>
    <w:rsid w:val="0043653A"/>
    <w:rsid w:val="00436638"/>
    <w:rsid w:val="0044346F"/>
    <w:rsid w:val="00443A56"/>
    <w:rsid w:val="0044577B"/>
    <w:rsid w:val="004469D0"/>
    <w:rsid w:val="00447465"/>
    <w:rsid w:val="00447D81"/>
    <w:rsid w:val="00447D8D"/>
    <w:rsid w:val="00450877"/>
    <w:rsid w:val="00450C15"/>
    <w:rsid w:val="00451E68"/>
    <w:rsid w:val="004614F3"/>
    <w:rsid w:val="004620E2"/>
    <w:rsid w:val="00462DA7"/>
    <w:rsid w:val="004634C0"/>
    <w:rsid w:val="0046415B"/>
    <w:rsid w:val="0046485B"/>
    <w:rsid w:val="0046520A"/>
    <w:rsid w:val="00466B9C"/>
    <w:rsid w:val="004672AB"/>
    <w:rsid w:val="0046799C"/>
    <w:rsid w:val="004714FE"/>
    <w:rsid w:val="0047398D"/>
    <w:rsid w:val="00473C1A"/>
    <w:rsid w:val="00475A90"/>
    <w:rsid w:val="00477BAA"/>
    <w:rsid w:val="00477D69"/>
    <w:rsid w:val="00480A68"/>
    <w:rsid w:val="00482134"/>
    <w:rsid w:val="00482671"/>
    <w:rsid w:val="00484107"/>
    <w:rsid w:val="00484F9B"/>
    <w:rsid w:val="00487D14"/>
    <w:rsid w:val="0049087A"/>
    <w:rsid w:val="0049174A"/>
    <w:rsid w:val="00492FDD"/>
    <w:rsid w:val="00493041"/>
    <w:rsid w:val="00493291"/>
    <w:rsid w:val="00494C26"/>
    <w:rsid w:val="00495053"/>
    <w:rsid w:val="0049556B"/>
    <w:rsid w:val="00496AF7"/>
    <w:rsid w:val="004A0432"/>
    <w:rsid w:val="004A19B2"/>
    <w:rsid w:val="004A19ED"/>
    <w:rsid w:val="004A1DE0"/>
    <w:rsid w:val="004A1EAA"/>
    <w:rsid w:val="004A1F59"/>
    <w:rsid w:val="004A29BE"/>
    <w:rsid w:val="004A3225"/>
    <w:rsid w:val="004A33EE"/>
    <w:rsid w:val="004A3AA8"/>
    <w:rsid w:val="004A49B5"/>
    <w:rsid w:val="004A4B46"/>
    <w:rsid w:val="004A5169"/>
    <w:rsid w:val="004A56C5"/>
    <w:rsid w:val="004A5FAC"/>
    <w:rsid w:val="004A7266"/>
    <w:rsid w:val="004A74EE"/>
    <w:rsid w:val="004B091C"/>
    <w:rsid w:val="004B1126"/>
    <w:rsid w:val="004B13C7"/>
    <w:rsid w:val="004B177D"/>
    <w:rsid w:val="004B27F3"/>
    <w:rsid w:val="004B3835"/>
    <w:rsid w:val="004B4ADA"/>
    <w:rsid w:val="004B4E96"/>
    <w:rsid w:val="004B4FEA"/>
    <w:rsid w:val="004B5C32"/>
    <w:rsid w:val="004B6B59"/>
    <w:rsid w:val="004B6C6A"/>
    <w:rsid w:val="004B778F"/>
    <w:rsid w:val="004C0651"/>
    <w:rsid w:val="004C0A4A"/>
    <w:rsid w:val="004C151B"/>
    <w:rsid w:val="004C1ADC"/>
    <w:rsid w:val="004C2C42"/>
    <w:rsid w:val="004C4C4D"/>
    <w:rsid w:val="004C6B99"/>
    <w:rsid w:val="004C6DE5"/>
    <w:rsid w:val="004D08A6"/>
    <w:rsid w:val="004D141F"/>
    <w:rsid w:val="004D2335"/>
    <w:rsid w:val="004D2742"/>
    <w:rsid w:val="004D2B0B"/>
    <w:rsid w:val="004D3771"/>
    <w:rsid w:val="004D3E56"/>
    <w:rsid w:val="004D4ECA"/>
    <w:rsid w:val="004D55F0"/>
    <w:rsid w:val="004D5B55"/>
    <w:rsid w:val="004D6310"/>
    <w:rsid w:val="004D6515"/>
    <w:rsid w:val="004E0062"/>
    <w:rsid w:val="004E05A1"/>
    <w:rsid w:val="004E0CC9"/>
    <w:rsid w:val="004E248F"/>
    <w:rsid w:val="004E3E9C"/>
    <w:rsid w:val="004E420A"/>
    <w:rsid w:val="004E4896"/>
    <w:rsid w:val="004E4E23"/>
    <w:rsid w:val="004E570B"/>
    <w:rsid w:val="004E5C80"/>
    <w:rsid w:val="004E6026"/>
    <w:rsid w:val="004E714F"/>
    <w:rsid w:val="004F26CC"/>
    <w:rsid w:val="004F27D2"/>
    <w:rsid w:val="004F288F"/>
    <w:rsid w:val="004F4909"/>
    <w:rsid w:val="004F4C42"/>
    <w:rsid w:val="004F5093"/>
    <w:rsid w:val="004F5C74"/>
    <w:rsid w:val="004F5E57"/>
    <w:rsid w:val="004F60C1"/>
    <w:rsid w:val="004F661E"/>
    <w:rsid w:val="004F6710"/>
    <w:rsid w:val="004F6A11"/>
    <w:rsid w:val="004F6FE2"/>
    <w:rsid w:val="004F72B3"/>
    <w:rsid w:val="004F7431"/>
    <w:rsid w:val="004F7D8A"/>
    <w:rsid w:val="00500C3E"/>
    <w:rsid w:val="00501316"/>
    <w:rsid w:val="005024BA"/>
    <w:rsid w:val="00502849"/>
    <w:rsid w:val="0050393A"/>
    <w:rsid w:val="00504334"/>
    <w:rsid w:val="00504375"/>
    <w:rsid w:val="00504848"/>
    <w:rsid w:val="0050498D"/>
    <w:rsid w:val="00504CB1"/>
    <w:rsid w:val="00507C3F"/>
    <w:rsid w:val="005104D7"/>
    <w:rsid w:val="00510899"/>
    <w:rsid w:val="00510B9E"/>
    <w:rsid w:val="005118B9"/>
    <w:rsid w:val="00514809"/>
    <w:rsid w:val="00514C70"/>
    <w:rsid w:val="005169AD"/>
    <w:rsid w:val="005169FD"/>
    <w:rsid w:val="00516ABA"/>
    <w:rsid w:val="00520CCA"/>
    <w:rsid w:val="005219C2"/>
    <w:rsid w:val="00523259"/>
    <w:rsid w:val="00523652"/>
    <w:rsid w:val="0052422C"/>
    <w:rsid w:val="00524B09"/>
    <w:rsid w:val="005251C2"/>
    <w:rsid w:val="005311B9"/>
    <w:rsid w:val="00531200"/>
    <w:rsid w:val="00531532"/>
    <w:rsid w:val="00531861"/>
    <w:rsid w:val="005327BB"/>
    <w:rsid w:val="00532F1A"/>
    <w:rsid w:val="00532F61"/>
    <w:rsid w:val="00533798"/>
    <w:rsid w:val="00533F95"/>
    <w:rsid w:val="005345B9"/>
    <w:rsid w:val="00534863"/>
    <w:rsid w:val="00536BC2"/>
    <w:rsid w:val="00537202"/>
    <w:rsid w:val="00537779"/>
    <w:rsid w:val="005425E1"/>
    <w:rsid w:val="0054264D"/>
    <w:rsid w:val="005427C5"/>
    <w:rsid w:val="00542CF6"/>
    <w:rsid w:val="00543186"/>
    <w:rsid w:val="00544807"/>
    <w:rsid w:val="00550629"/>
    <w:rsid w:val="00552584"/>
    <w:rsid w:val="00553348"/>
    <w:rsid w:val="00553C03"/>
    <w:rsid w:val="00554A5E"/>
    <w:rsid w:val="00554C41"/>
    <w:rsid w:val="00554FAC"/>
    <w:rsid w:val="00556D42"/>
    <w:rsid w:val="00556F88"/>
    <w:rsid w:val="00560AFD"/>
    <w:rsid w:val="00560DC3"/>
    <w:rsid w:val="00561099"/>
    <w:rsid w:val="00561B9E"/>
    <w:rsid w:val="00561C1D"/>
    <w:rsid w:val="00561CDE"/>
    <w:rsid w:val="005623D7"/>
    <w:rsid w:val="00562E23"/>
    <w:rsid w:val="0056301D"/>
    <w:rsid w:val="00563692"/>
    <w:rsid w:val="0056382E"/>
    <w:rsid w:val="00564708"/>
    <w:rsid w:val="00564E95"/>
    <w:rsid w:val="00564FA8"/>
    <w:rsid w:val="00570EE4"/>
    <w:rsid w:val="00571679"/>
    <w:rsid w:val="0057180A"/>
    <w:rsid w:val="00572357"/>
    <w:rsid w:val="00573A8D"/>
    <w:rsid w:val="005741FD"/>
    <w:rsid w:val="005824AA"/>
    <w:rsid w:val="00583981"/>
    <w:rsid w:val="005844E7"/>
    <w:rsid w:val="00585ADE"/>
    <w:rsid w:val="00586890"/>
    <w:rsid w:val="00586F78"/>
    <w:rsid w:val="00587073"/>
    <w:rsid w:val="00587F8B"/>
    <w:rsid w:val="005908B8"/>
    <w:rsid w:val="00591140"/>
    <w:rsid w:val="00593C9C"/>
    <w:rsid w:val="00594CB0"/>
    <w:rsid w:val="0059512E"/>
    <w:rsid w:val="0059544B"/>
    <w:rsid w:val="00595A13"/>
    <w:rsid w:val="005A0646"/>
    <w:rsid w:val="005A1309"/>
    <w:rsid w:val="005A37F7"/>
    <w:rsid w:val="005A4411"/>
    <w:rsid w:val="005A51BE"/>
    <w:rsid w:val="005A666B"/>
    <w:rsid w:val="005A6DD2"/>
    <w:rsid w:val="005A73BC"/>
    <w:rsid w:val="005A7D8A"/>
    <w:rsid w:val="005A7EA2"/>
    <w:rsid w:val="005A7F1E"/>
    <w:rsid w:val="005B0330"/>
    <w:rsid w:val="005B116E"/>
    <w:rsid w:val="005B23B9"/>
    <w:rsid w:val="005B73E3"/>
    <w:rsid w:val="005C1CCA"/>
    <w:rsid w:val="005C34C2"/>
    <w:rsid w:val="005C385D"/>
    <w:rsid w:val="005C592B"/>
    <w:rsid w:val="005C599B"/>
    <w:rsid w:val="005C67AC"/>
    <w:rsid w:val="005C7842"/>
    <w:rsid w:val="005D1AB7"/>
    <w:rsid w:val="005D2ABC"/>
    <w:rsid w:val="005D36E7"/>
    <w:rsid w:val="005D3872"/>
    <w:rsid w:val="005D3B20"/>
    <w:rsid w:val="005D3CD1"/>
    <w:rsid w:val="005D500A"/>
    <w:rsid w:val="005D5438"/>
    <w:rsid w:val="005D6ABC"/>
    <w:rsid w:val="005D6D54"/>
    <w:rsid w:val="005D714B"/>
    <w:rsid w:val="005D75E1"/>
    <w:rsid w:val="005D788F"/>
    <w:rsid w:val="005D789E"/>
    <w:rsid w:val="005D7CE2"/>
    <w:rsid w:val="005E1E00"/>
    <w:rsid w:val="005E28CB"/>
    <w:rsid w:val="005E30EA"/>
    <w:rsid w:val="005E3D2E"/>
    <w:rsid w:val="005E4759"/>
    <w:rsid w:val="005E5C68"/>
    <w:rsid w:val="005E6321"/>
    <w:rsid w:val="005E65C0"/>
    <w:rsid w:val="005F0390"/>
    <w:rsid w:val="005F12C2"/>
    <w:rsid w:val="005F2814"/>
    <w:rsid w:val="005F30BC"/>
    <w:rsid w:val="005F3E63"/>
    <w:rsid w:val="005F570E"/>
    <w:rsid w:val="005F67BD"/>
    <w:rsid w:val="005F6F34"/>
    <w:rsid w:val="005F7229"/>
    <w:rsid w:val="005F73DA"/>
    <w:rsid w:val="005F7439"/>
    <w:rsid w:val="005F79CC"/>
    <w:rsid w:val="006009B5"/>
    <w:rsid w:val="00601101"/>
    <w:rsid w:val="00601181"/>
    <w:rsid w:val="006015E6"/>
    <w:rsid w:val="00601959"/>
    <w:rsid w:val="00602C16"/>
    <w:rsid w:val="0060314C"/>
    <w:rsid w:val="00604E38"/>
    <w:rsid w:val="00605765"/>
    <w:rsid w:val="006058AD"/>
    <w:rsid w:val="00606735"/>
    <w:rsid w:val="006072CD"/>
    <w:rsid w:val="00611AC4"/>
    <w:rsid w:val="00611EF8"/>
    <w:rsid w:val="00612023"/>
    <w:rsid w:val="006125A1"/>
    <w:rsid w:val="0061339E"/>
    <w:rsid w:val="00613E22"/>
    <w:rsid w:val="00614190"/>
    <w:rsid w:val="006173DF"/>
    <w:rsid w:val="00617C9D"/>
    <w:rsid w:val="00620D3D"/>
    <w:rsid w:val="00622A99"/>
    <w:rsid w:val="00622DDD"/>
    <w:rsid w:val="00622E67"/>
    <w:rsid w:val="006259F8"/>
    <w:rsid w:val="006264D9"/>
    <w:rsid w:val="00626828"/>
    <w:rsid w:val="00626EDC"/>
    <w:rsid w:val="006277A9"/>
    <w:rsid w:val="00627A5E"/>
    <w:rsid w:val="00627C61"/>
    <w:rsid w:val="006315B4"/>
    <w:rsid w:val="006319D6"/>
    <w:rsid w:val="00633616"/>
    <w:rsid w:val="00637578"/>
    <w:rsid w:val="00637F0E"/>
    <w:rsid w:val="0064204C"/>
    <w:rsid w:val="0064388D"/>
    <w:rsid w:val="006450EC"/>
    <w:rsid w:val="00645DB0"/>
    <w:rsid w:val="006466E1"/>
    <w:rsid w:val="00646B94"/>
    <w:rsid w:val="00646C95"/>
    <w:rsid w:val="00646DC3"/>
    <w:rsid w:val="006470EC"/>
    <w:rsid w:val="00647440"/>
    <w:rsid w:val="00650BDB"/>
    <w:rsid w:val="006518BA"/>
    <w:rsid w:val="00652F6B"/>
    <w:rsid w:val="0065338E"/>
    <w:rsid w:val="006542D6"/>
    <w:rsid w:val="0065536B"/>
    <w:rsid w:val="0065598E"/>
    <w:rsid w:val="00655AF2"/>
    <w:rsid w:val="00655BC5"/>
    <w:rsid w:val="0065603C"/>
    <w:rsid w:val="006568BE"/>
    <w:rsid w:val="006577E4"/>
    <w:rsid w:val="0066025D"/>
    <w:rsid w:val="006605DB"/>
    <w:rsid w:val="0066091A"/>
    <w:rsid w:val="0066301C"/>
    <w:rsid w:val="0066471D"/>
    <w:rsid w:val="00664DAA"/>
    <w:rsid w:val="00665591"/>
    <w:rsid w:val="00665B8C"/>
    <w:rsid w:val="00666110"/>
    <w:rsid w:val="006677B5"/>
    <w:rsid w:val="00670486"/>
    <w:rsid w:val="00673854"/>
    <w:rsid w:val="00673B75"/>
    <w:rsid w:val="00673CF3"/>
    <w:rsid w:val="00676889"/>
    <w:rsid w:val="006773EC"/>
    <w:rsid w:val="00680504"/>
    <w:rsid w:val="00680E52"/>
    <w:rsid w:val="0068164B"/>
    <w:rsid w:val="00681C41"/>
    <w:rsid w:val="00681CD9"/>
    <w:rsid w:val="00681E6A"/>
    <w:rsid w:val="006826E8"/>
    <w:rsid w:val="00683402"/>
    <w:rsid w:val="00683E30"/>
    <w:rsid w:val="00685C65"/>
    <w:rsid w:val="006862C8"/>
    <w:rsid w:val="006864EF"/>
    <w:rsid w:val="00687024"/>
    <w:rsid w:val="00691210"/>
    <w:rsid w:val="00692CC0"/>
    <w:rsid w:val="0069347E"/>
    <w:rsid w:val="0069414D"/>
    <w:rsid w:val="0069474A"/>
    <w:rsid w:val="00694F68"/>
    <w:rsid w:val="00695091"/>
    <w:rsid w:val="00695E22"/>
    <w:rsid w:val="00695F0F"/>
    <w:rsid w:val="006A047E"/>
    <w:rsid w:val="006A3F52"/>
    <w:rsid w:val="006A5190"/>
    <w:rsid w:val="006A61D7"/>
    <w:rsid w:val="006A6762"/>
    <w:rsid w:val="006A67F1"/>
    <w:rsid w:val="006B0930"/>
    <w:rsid w:val="006B1474"/>
    <w:rsid w:val="006B1D30"/>
    <w:rsid w:val="006B2418"/>
    <w:rsid w:val="006B38AF"/>
    <w:rsid w:val="006B50CA"/>
    <w:rsid w:val="006B5BED"/>
    <w:rsid w:val="006B7093"/>
    <w:rsid w:val="006B72E8"/>
    <w:rsid w:val="006B7417"/>
    <w:rsid w:val="006B7F76"/>
    <w:rsid w:val="006C0015"/>
    <w:rsid w:val="006C0C34"/>
    <w:rsid w:val="006C22DA"/>
    <w:rsid w:val="006C2476"/>
    <w:rsid w:val="006C44C3"/>
    <w:rsid w:val="006C45EA"/>
    <w:rsid w:val="006C4793"/>
    <w:rsid w:val="006C5267"/>
    <w:rsid w:val="006C6660"/>
    <w:rsid w:val="006C6D76"/>
    <w:rsid w:val="006C7148"/>
    <w:rsid w:val="006C7327"/>
    <w:rsid w:val="006C74FE"/>
    <w:rsid w:val="006C7F27"/>
    <w:rsid w:val="006D0323"/>
    <w:rsid w:val="006D0C11"/>
    <w:rsid w:val="006D1AC7"/>
    <w:rsid w:val="006D1ED5"/>
    <w:rsid w:val="006D20A3"/>
    <w:rsid w:val="006D2AE9"/>
    <w:rsid w:val="006D2F55"/>
    <w:rsid w:val="006D3691"/>
    <w:rsid w:val="006D3E55"/>
    <w:rsid w:val="006D4B9C"/>
    <w:rsid w:val="006E07A1"/>
    <w:rsid w:val="006E09EC"/>
    <w:rsid w:val="006E1C2B"/>
    <w:rsid w:val="006E2D8E"/>
    <w:rsid w:val="006E4AC5"/>
    <w:rsid w:val="006E55A2"/>
    <w:rsid w:val="006E5EF0"/>
    <w:rsid w:val="006E6CD9"/>
    <w:rsid w:val="006E7ADF"/>
    <w:rsid w:val="006E7AEB"/>
    <w:rsid w:val="006F1A7C"/>
    <w:rsid w:val="006F33C0"/>
    <w:rsid w:val="006F3563"/>
    <w:rsid w:val="006F42B9"/>
    <w:rsid w:val="006F5049"/>
    <w:rsid w:val="006F6103"/>
    <w:rsid w:val="006F7792"/>
    <w:rsid w:val="007003EA"/>
    <w:rsid w:val="00701132"/>
    <w:rsid w:val="00704E00"/>
    <w:rsid w:val="00706A07"/>
    <w:rsid w:val="0070796F"/>
    <w:rsid w:val="00710444"/>
    <w:rsid w:val="00710D58"/>
    <w:rsid w:val="00711214"/>
    <w:rsid w:val="007113C0"/>
    <w:rsid w:val="00711879"/>
    <w:rsid w:val="00712E3B"/>
    <w:rsid w:val="00713352"/>
    <w:rsid w:val="00713BAB"/>
    <w:rsid w:val="00715190"/>
    <w:rsid w:val="00720739"/>
    <w:rsid w:val="007209E7"/>
    <w:rsid w:val="00721DE9"/>
    <w:rsid w:val="00722BBF"/>
    <w:rsid w:val="00724C7E"/>
    <w:rsid w:val="00726182"/>
    <w:rsid w:val="007271BC"/>
    <w:rsid w:val="00727635"/>
    <w:rsid w:val="007300CF"/>
    <w:rsid w:val="00730A58"/>
    <w:rsid w:val="00731BC4"/>
    <w:rsid w:val="00731FB1"/>
    <w:rsid w:val="00732329"/>
    <w:rsid w:val="00732759"/>
    <w:rsid w:val="00732EF7"/>
    <w:rsid w:val="007337CA"/>
    <w:rsid w:val="00733967"/>
    <w:rsid w:val="00733BD4"/>
    <w:rsid w:val="00734CE4"/>
    <w:rsid w:val="00735123"/>
    <w:rsid w:val="00735794"/>
    <w:rsid w:val="00735847"/>
    <w:rsid w:val="00735A17"/>
    <w:rsid w:val="00735D35"/>
    <w:rsid w:val="007378CF"/>
    <w:rsid w:val="00737CC0"/>
    <w:rsid w:val="007416F6"/>
    <w:rsid w:val="00741837"/>
    <w:rsid w:val="007418CA"/>
    <w:rsid w:val="007445FC"/>
    <w:rsid w:val="007453E6"/>
    <w:rsid w:val="00747469"/>
    <w:rsid w:val="00750309"/>
    <w:rsid w:val="00750E28"/>
    <w:rsid w:val="007510B1"/>
    <w:rsid w:val="007519AF"/>
    <w:rsid w:val="00752B6B"/>
    <w:rsid w:val="00753FB4"/>
    <w:rsid w:val="0075413A"/>
    <w:rsid w:val="0075674C"/>
    <w:rsid w:val="00756BAA"/>
    <w:rsid w:val="007571D2"/>
    <w:rsid w:val="007608C6"/>
    <w:rsid w:val="00760A0D"/>
    <w:rsid w:val="00762AEE"/>
    <w:rsid w:val="00763228"/>
    <w:rsid w:val="00763830"/>
    <w:rsid w:val="00764359"/>
    <w:rsid w:val="0076459D"/>
    <w:rsid w:val="0076477B"/>
    <w:rsid w:val="00764B6A"/>
    <w:rsid w:val="00764EA7"/>
    <w:rsid w:val="00765540"/>
    <w:rsid w:val="00766881"/>
    <w:rsid w:val="00770AF8"/>
    <w:rsid w:val="00771217"/>
    <w:rsid w:val="00771830"/>
    <w:rsid w:val="0077309D"/>
    <w:rsid w:val="00773A65"/>
    <w:rsid w:val="00775C81"/>
    <w:rsid w:val="00775E09"/>
    <w:rsid w:val="00776A9E"/>
    <w:rsid w:val="007774EE"/>
    <w:rsid w:val="0078004B"/>
    <w:rsid w:val="0078027C"/>
    <w:rsid w:val="0078108E"/>
    <w:rsid w:val="00781822"/>
    <w:rsid w:val="0078382A"/>
    <w:rsid w:val="00783C3F"/>
    <w:rsid w:val="00783F21"/>
    <w:rsid w:val="00784E7C"/>
    <w:rsid w:val="00784F2F"/>
    <w:rsid w:val="0078562B"/>
    <w:rsid w:val="00785DA0"/>
    <w:rsid w:val="00785E3B"/>
    <w:rsid w:val="0078687A"/>
    <w:rsid w:val="00786A9E"/>
    <w:rsid w:val="00787159"/>
    <w:rsid w:val="0079043A"/>
    <w:rsid w:val="00790A5D"/>
    <w:rsid w:val="00790EF0"/>
    <w:rsid w:val="00791668"/>
    <w:rsid w:val="00791AA1"/>
    <w:rsid w:val="00792438"/>
    <w:rsid w:val="00792B87"/>
    <w:rsid w:val="00792D36"/>
    <w:rsid w:val="007937F1"/>
    <w:rsid w:val="0079404B"/>
    <w:rsid w:val="0079531B"/>
    <w:rsid w:val="00795997"/>
    <w:rsid w:val="007A0DBA"/>
    <w:rsid w:val="007A132A"/>
    <w:rsid w:val="007A1A73"/>
    <w:rsid w:val="007A1FAB"/>
    <w:rsid w:val="007A2FD6"/>
    <w:rsid w:val="007A3793"/>
    <w:rsid w:val="007A6ABC"/>
    <w:rsid w:val="007A6DE3"/>
    <w:rsid w:val="007B082D"/>
    <w:rsid w:val="007B18F8"/>
    <w:rsid w:val="007B1B02"/>
    <w:rsid w:val="007B1E8A"/>
    <w:rsid w:val="007B3B1E"/>
    <w:rsid w:val="007B49C8"/>
    <w:rsid w:val="007B5516"/>
    <w:rsid w:val="007B579D"/>
    <w:rsid w:val="007B5E7C"/>
    <w:rsid w:val="007B679E"/>
    <w:rsid w:val="007B6C64"/>
    <w:rsid w:val="007B79B2"/>
    <w:rsid w:val="007C055A"/>
    <w:rsid w:val="007C0842"/>
    <w:rsid w:val="007C10F4"/>
    <w:rsid w:val="007C1A23"/>
    <w:rsid w:val="007C1BA2"/>
    <w:rsid w:val="007C2259"/>
    <w:rsid w:val="007C2B48"/>
    <w:rsid w:val="007C2B4F"/>
    <w:rsid w:val="007C3374"/>
    <w:rsid w:val="007C34EC"/>
    <w:rsid w:val="007C4498"/>
    <w:rsid w:val="007C491A"/>
    <w:rsid w:val="007C491B"/>
    <w:rsid w:val="007C4CB2"/>
    <w:rsid w:val="007C72C9"/>
    <w:rsid w:val="007C752B"/>
    <w:rsid w:val="007D1527"/>
    <w:rsid w:val="007D20E9"/>
    <w:rsid w:val="007D27F4"/>
    <w:rsid w:val="007D29C4"/>
    <w:rsid w:val="007D2ACB"/>
    <w:rsid w:val="007D4351"/>
    <w:rsid w:val="007D45F5"/>
    <w:rsid w:val="007D4D12"/>
    <w:rsid w:val="007D5E8B"/>
    <w:rsid w:val="007D7881"/>
    <w:rsid w:val="007D7E3A"/>
    <w:rsid w:val="007E054D"/>
    <w:rsid w:val="007E0E10"/>
    <w:rsid w:val="007E22CF"/>
    <w:rsid w:val="007E4768"/>
    <w:rsid w:val="007E5388"/>
    <w:rsid w:val="007E6D0E"/>
    <w:rsid w:val="007E777B"/>
    <w:rsid w:val="007F14E2"/>
    <w:rsid w:val="007F1AE4"/>
    <w:rsid w:val="007F2070"/>
    <w:rsid w:val="007F2B8E"/>
    <w:rsid w:val="007F3042"/>
    <w:rsid w:val="007F3D4D"/>
    <w:rsid w:val="007F4518"/>
    <w:rsid w:val="007F6601"/>
    <w:rsid w:val="007F6B53"/>
    <w:rsid w:val="007F6D9B"/>
    <w:rsid w:val="007F7FB9"/>
    <w:rsid w:val="00802042"/>
    <w:rsid w:val="0080492F"/>
    <w:rsid w:val="008053F5"/>
    <w:rsid w:val="00805EA8"/>
    <w:rsid w:val="00807AF7"/>
    <w:rsid w:val="00807BA6"/>
    <w:rsid w:val="0081012A"/>
    <w:rsid w:val="00810198"/>
    <w:rsid w:val="00810522"/>
    <w:rsid w:val="00812899"/>
    <w:rsid w:val="0081322C"/>
    <w:rsid w:val="00813BB5"/>
    <w:rsid w:val="00813DE9"/>
    <w:rsid w:val="00814641"/>
    <w:rsid w:val="00814A89"/>
    <w:rsid w:val="00814B91"/>
    <w:rsid w:val="00814C91"/>
    <w:rsid w:val="00814E53"/>
    <w:rsid w:val="00815C65"/>
    <w:rsid w:val="00815DA8"/>
    <w:rsid w:val="008163CF"/>
    <w:rsid w:val="00817DD2"/>
    <w:rsid w:val="00820C58"/>
    <w:rsid w:val="008213CE"/>
    <w:rsid w:val="0082194D"/>
    <w:rsid w:val="00821B73"/>
    <w:rsid w:val="00821DE2"/>
    <w:rsid w:val="0082270F"/>
    <w:rsid w:val="0082301C"/>
    <w:rsid w:val="00825882"/>
    <w:rsid w:val="00826EF5"/>
    <w:rsid w:val="00827A87"/>
    <w:rsid w:val="00827DD1"/>
    <w:rsid w:val="008306E8"/>
    <w:rsid w:val="008307E8"/>
    <w:rsid w:val="00831693"/>
    <w:rsid w:val="00831C23"/>
    <w:rsid w:val="00832105"/>
    <w:rsid w:val="0083246E"/>
    <w:rsid w:val="00833501"/>
    <w:rsid w:val="00833E02"/>
    <w:rsid w:val="00833E44"/>
    <w:rsid w:val="008364B6"/>
    <w:rsid w:val="00836677"/>
    <w:rsid w:val="00836728"/>
    <w:rsid w:val="00837950"/>
    <w:rsid w:val="00840104"/>
    <w:rsid w:val="00840C1F"/>
    <w:rsid w:val="00841BF4"/>
    <w:rsid w:val="00841FC5"/>
    <w:rsid w:val="00842BA7"/>
    <w:rsid w:val="00842F06"/>
    <w:rsid w:val="0084324D"/>
    <w:rsid w:val="008432C3"/>
    <w:rsid w:val="00843413"/>
    <w:rsid w:val="00843F3F"/>
    <w:rsid w:val="00845709"/>
    <w:rsid w:val="008458A5"/>
    <w:rsid w:val="00845B81"/>
    <w:rsid w:val="008462F1"/>
    <w:rsid w:val="00846910"/>
    <w:rsid w:val="00846D42"/>
    <w:rsid w:val="008479AE"/>
    <w:rsid w:val="00847C2A"/>
    <w:rsid w:val="0085021E"/>
    <w:rsid w:val="008502D2"/>
    <w:rsid w:val="00850E9E"/>
    <w:rsid w:val="008525CD"/>
    <w:rsid w:val="008536C3"/>
    <w:rsid w:val="00854CD7"/>
    <w:rsid w:val="0085749D"/>
    <w:rsid w:val="008576BD"/>
    <w:rsid w:val="00860463"/>
    <w:rsid w:val="00862C82"/>
    <w:rsid w:val="00863227"/>
    <w:rsid w:val="0086324F"/>
    <w:rsid w:val="00864077"/>
    <w:rsid w:val="00865ECA"/>
    <w:rsid w:val="008665D9"/>
    <w:rsid w:val="00866FF8"/>
    <w:rsid w:val="00867992"/>
    <w:rsid w:val="00872B29"/>
    <w:rsid w:val="00872DDD"/>
    <w:rsid w:val="00873203"/>
    <w:rsid w:val="008733DA"/>
    <w:rsid w:val="00874A57"/>
    <w:rsid w:val="00875CC9"/>
    <w:rsid w:val="008761F0"/>
    <w:rsid w:val="0087645F"/>
    <w:rsid w:val="00877239"/>
    <w:rsid w:val="00881C49"/>
    <w:rsid w:val="00881FEC"/>
    <w:rsid w:val="00882C82"/>
    <w:rsid w:val="008839E4"/>
    <w:rsid w:val="00883EF3"/>
    <w:rsid w:val="008850E4"/>
    <w:rsid w:val="0088531D"/>
    <w:rsid w:val="00886745"/>
    <w:rsid w:val="0088758A"/>
    <w:rsid w:val="00891150"/>
    <w:rsid w:val="00891435"/>
    <w:rsid w:val="00891AC7"/>
    <w:rsid w:val="00891CD3"/>
    <w:rsid w:val="008939AB"/>
    <w:rsid w:val="00893B0F"/>
    <w:rsid w:val="00893BC6"/>
    <w:rsid w:val="008941AE"/>
    <w:rsid w:val="00894F53"/>
    <w:rsid w:val="00896A6D"/>
    <w:rsid w:val="008A12F5"/>
    <w:rsid w:val="008A49C7"/>
    <w:rsid w:val="008A7BDC"/>
    <w:rsid w:val="008B013D"/>
    <w:rsid w:val="008B1369"/>
    <w:rsid w:val="008B1587"/>
    <w:rsid w:val="008B1B01"/>
    <w:rsid w:val="008B260E"/>
    <w:rsid w:val="008B39CC"/>
    <w:rsid w:val="008B3BCD"/>
    <w:rsid w:val="008B4D50"/>
    <w:rsid w:val="008B532F"/>
    <w:rsid w:val="008B60E6"/>
    <w:rsid w:val="008B680D"/>
    <w:rsid w:val="008B6DF8"/>
    <w:rsid w:val="008B76F0"/>
    <w:rsid w:val="008C0476"/>
    <w:rsid w:val="008C106C"/>
    <w:rsid w:val="008C10F1"/>
    <w:rsid w:val="008C1926"/>
    <w:rsid w:val="008C196A"/>
    <w:rsid w:val="008C1B61"/>
    <w:rsid w:val="008C1E99"/>
    <w:rsid w:val="008C29AD"/>
    <w:rsid w:val="008C3BD9"/>
    <w:rsid w:val="008C46D0"/>
    <w:rsid w:val="008C68D9"/>
    <w:rsid w:val="008C76B1"/>
    <w:rsid w:val="008D120B"/>
    <w:rsid w:val="008D12A1"/>
    <w:rsid w:val="008D2EEC"/>
    <w:rsid w:val="008D34AC"/>
    <w:rsid w:val="008D51AE"/>
    <w:rsid w:val="008D598B"/>
    <w:rsid w:val="008D5A1A"/>
    <w:rsid w:val="008D7508"/>
    <w:rsid w:val="008E0085"/>
    <w:rsid w:val="008E026F"/>
    <w:rsid w:val="008E0587"/>
    <w:rsid w:val="008E2AA6"/>
    <w:rsid w:val="008E311B"/>
    <w:rsid w:val="008E3DAE"/>
    <w:rsid w:val="008E45CD"/>
    <w:rsid w:val="008E74BB"/>
    <w:rsid w:val="008F007E"/>
    <w:rsid w:val="008F0C08"/>
    <w:rsid w:val="008F0F2B"/>
    <w:rsid w:val="008F1AAE"/>
    <w:rsid w:val="008F2291"/>
    <w:rsid w:val="008F279F"/>
    <w:rsid w:val="008F2B0E"/>
    <w:rsid w:val="008F2CDD"/>
    <w:rsid w:val="008F3D97"/>
    <w:rsid w:val="008F3DB1"/>
    <w:rsid w:val="008F3ED1"/>
    <w:rsid w:val="008F3F22"/>
    <w:rsid w:val="008F43FF"/>
    <w:rsid w:val="008F46E7"/>
    <w:rsid w:val="008F5DA5"/>
    <w:rsid w:val="008F66F1"/>
    <w:rsid w:val="008F6F0B"/>
    <w:rsid w:val="008F70F7"/>
    <w:rsid w:val="00900F05"/>
    <w:rsid w:val="00900FF0"/>
    <w:rsid w:val="0090143E"/>
    <w:rsid w:val="00901F73"/>
    <w:rsid w:val="00902053"/>
    <w:rsid w:val="009024D8"/>
    <w:rsid w:val="00905774"/>
    <w:rsid w:val="0090612A"/>
    <w:rsid w:val="009064E4"/>
    <w:rsid w:val="00907A8B"/>
    <w:rsid w:val="00907BA7"/>
    <w:rsid w:val="00910015"/>
    <w:rsid w:val="0091064E"/>
    <w:rsid w:val="00910CF0"/>
    <w:rsid w:val="00911DAE"/>
    <w:rsid w:val="00911FBB"/>
    <w:rsid w:val="00911FC5"/>
    <w:rsid w:val="009127CC"/>
    <w:rsid w:val="00913D2A"/>
    <w:rsid w:val="00914304"/>
    <w:rsid w:val="009145B2"/>
    <w:rsid w:val="00914CF8"/>
    <w:rsid w:val="00914E48"/>
    <w:rsid w:val="00915348"/>
    <w:rsid w:val="00917A11"/>
    <w:rsid w:val="00917C3F"/>
    <w:rsid w:val="00917D89"/>
    <w:rsid w:val="00917E8C"/>
    <w:rsid w:val="0092244A"/>
    <w:rsid w:val="00922B6F"/>
    <w:rsid w:val="00922BF3"/>
    <w:rsid w:val="0092383D"/>
    <w:rsid w:val="00924DB1"/>
    <w:rsid w:val="00927099"/>
    <w:rsid w:val="00930E4C"/>
    <w:rsid w:val="009314EF"/>
    <w:rsid w:val="00931936"/>
    <w:rsid w:val="00931A10"/>
    <w:rsid w:val="00933BEB"/>
    <w:rsid w:val="0093727B"/>
    <w:rsid w:val="009420D4"/>
    <w:rsid w:val="009425C8"/>
    <w:rsid w:val="009429BC"/>
    <w:rsid w:val="00942F7D"/>
    <w:rsid w:val="00944991"/>
    <w:rsid w:val="00947967"/>
    <w:rsid w:val="00947E53"/>
    <w:rsid w:val="009514B5"/>
    <w:rsid w:val="009517AD"/>
    <w:rsid w:val="00952AF3"/>
    <w:rsid w:val="00952C50"/>
    <w:rsid w:val="009541D9"/>
    <w:rsid w:val="00955135"/>
    <w:rsid w:val="00955201"/>
    <w:rsid w:val="00957C85"/>
    <w:rsid w:val="009612AF"/>
    <w:rsid w:val="00961596"/>
    <w:rsid w:val="009634AD"/>
    <w:rsid w:val="00965200"/>
    <w:rsid w:val="009655B8"/>
    <w:rsid w:val="00965993"/>
    <w:rsid w:val="00965E19"/>
    <w:rsid w:val="0096612E"/>
    <w:rsid w:val="009668B3"/>
    <w:rsid w:val="00967352"/>
    <w:rsid w:val="009703FC"/>
    <w:rsid w:val="00970A1B"/>
    <w:rsid w:val="00970FB6"/>
    <w:rsid w:val="00971471"/>
    <w:rsid w:val="00973E10"/>
    <w:rsid w:val="009743A2"/>
    <w:rsid w:val="00974D47"/>
    <w:rsid w:val="00980F7C"/>
    <w:rsid w:val="009812BA"/>
    <w:rsid w:val="0098238C"/>
    <w:rsid w:val="009849C2"/>
    <w:rsid w:val="00984D24"/>
    <w:rsid w:val="009855D8"/>
    <w:rsid w:val="009858EB"/>
    <w:rsid w:val="00985AD8"/>
    <w:rsid w:val="00985CBF"/>
    <w:rsid w:val="009860CA"/>
    <w:rsid w:val="009863A1"/>
    <w:rsid w:val="00990565"/>
    <w:rsid w:val="00990BE2"/>
    <w:rsid w:val="00990E78"/>
    <w:rsid w:val="00990EBE"/>
    <w:rsid w:val="0099165F"/>
    <w:rsid w:val="00991E0B"/>
    <w:rsid w:val="009924A9"/>
    <w:rsid w:val="00994A45"/>
    <w:rsid w:val="0099748E"/>
    <w:rsid w:val="009A00E1"/>
    <w:rsid w:val="009A1F84"/>
    <w:rsid w:val="009A2F7B"/>
    <w:rsid w:val="009A3D21"/>
    <w:rsid w:val="009A48B0"/>
    <w:rsid w:val="009A503F"/>
    <w:rsid w:val="009A5120"/>
    <w:rsid w:val="009A545F"/>
    <w:rsid w:val="009B0046"/>
    <w:rsid w:val="009B0C30"/>
    <w:rsid w:val="009B18D2"/>
    <w:rsid w:val="009B191D"/>
    <w:rsid w:val="009B5A80"/>
    <w:rsid w:val="009B7197"/>
    <w:rsid w:val="009C0481"/>
    <w:rsid w:val="009C05F2"/>
    <w:rsid w:val="009C1440"/>
    <w:rsid w:val="009C2107"/>
    <w:rsid w:val="009C30CA"/>
    <w:rsid w:val="009C35F7"/>
    <w:rsid w:val="009C40FF"/>
    <w:rsid w:val="009C51E5"/>
    <w:rsid w:val="009C5D9E"/>
    <w:rsid w:val="009C7921"/>
    <w:rsid w:val="009C7A97"/>
    <w:rsid w:val="009D2721"/>
    <w:rsid w:val="009D2C3E"/>
    <w:rsid w:val="009D3344"/>
    <w:rsid w:val="009D3D33"/>
    <w:rsid w:val="009D5883"/>
    <w:rsid w:val="009D58E1"/>
    <w:rsid w:val="009D5EA6"/>
    <w:rsid w:val="009D64DE"/>
    <w:rsid w:val="009D6A87"/>
    <w:rsid w:val="009E0625"/>
    <w:rsid w:val="009E1515"/>
    <w:rsid w:val="009E1AA5"/>
    <w:rsid w:val="009E2721"/>
    <w:rsid w:val="009E27E7"/>
    <w:rsid w:val="009E3034"/>
    <w:rsid w:val="009E39FF"/>
    <w:rsid w:val="009E549F"/>
    <w:rsid w:val="009F164C"/>
    <w:rsid w:val="009F19B6"/>
    <w:rsid w:val="009F28A8"/>
    <w:rsid w:val="009F2D2E"/>
    <w:rsid w:val="009F36B7"/>
    <w:rsid w:val="009F385C"/>
    <w:rsid w:val="009F4336"/>
    <w:rsid w:val="009F473E"/>
    <w:rsid w:val="009F4878"/>
    <w:rsid w:val="009F65D7"/>
    <w:rsid w:val="009F682A"/>
    <w:rsid w:val="009F6C59"/>
    <w:rsid w:val="009F7086"/>
    <w:rsid w:val="00A0044C"/>
    <w:rsid w:val="00A00F79"/>
    <w:rsid w:val="00A00FCD"/>
    <w:rsid w:val="00A01EFD"/>
    <w:rsid w:val="00A022BE"/>
    <w:rsid w:val="00A03236"/>
    <w:rsid w:val="00A037EA"/>
    <w:rsid w:val="00A039BE"/>
    <w:rsid w:val="00A057FD"/>
    <w:rsid w:val="00A060F8"/>
    <w:rsid w:val="00A10722"/>
    <w:rsid w:val="00A10F19"/>
    <w:rsid w:val="00A11749"/>
    <w:rsid w:val="00A11DD4"/>
    <w:rsid w:val="00A12942"/>
    <w:rsid w:val="00A129E9"/>
    <w:rsid w:val="00A13916"/>
    <w:rsid w:val="00A13FFD"/>
    <w:rsid w:val="00A1486F"/>
    <w:rsid w:val="00A1552E"/>
    <w:rsid w:val="00A16F1E"/>
    <w:rsid w:val="00A174A2"/>
    <w:rsid w:val="00A2195B"/>
    <w:rsid w:val="00A2276A"/>
    <w:rsid w:val="00A24101"/>
    <w:rsid w:val="00A2430B"/>
    <w:rsid w:val="00A248E4"/>
    <w:rsid w:val="00A24C95"/>
    <w:rsid w:val="00A251A0"/>
    <w:rsid w:val="00A2599A"/>
    <w:rsid w:val="00A26094"/>
    <w:rsid w:val="00A27AB3"/>
    <w:rsid w:val="00A301BF"/>
    <w:rsid w:val="00A302B2"/>
    <w:rsid w:val="00A313FE"/>
    <w:rsid w:val="00A31E2A"/>
    <w:rsid w:val="00A331B4"/>
    <w:rsid w:val="00A346F2"/>
    <w:rsid w:val="00A3484E"/>
    <w:rsid w:val="00A34DAD"/>
    <w:rsid w:val="00A34EE3"/>
    <w:rsid w:val="00A356D3"/>
    <w:rsid w:val="00A35A59"/>
    <w:rsid w:val="00A35BD3"/>
    <w:rsid w:val="00A36ADA"/>
    <w:rsid w:val="00A36C68"/>
    <w:rsid w:val="00A37939"/>
    <w:rsid w:val="00A4228E"/>
    <w:rsid w:val="00A427F0"/>
    <w:rsid w:val="00A42BFD"/>
    <w:rsid w:val="00A42E0B"/>
    <w:rsid w:val="00A43653"/>
    <w:rsid w:val="00A43872"/>
    <w:rsid w:val="00A438D8"/>
    <w:rsid w:val="00A43981"/>
    <w:rsid w:val="00A43A8C"/>
    <w:rsid w:val="00A43BB6"/>
    <w:rsid w:val="00A449E1"/>
    <w:rsid w:val="00A454EC"/>
    <w:rsid w:val="00A45C2C"/>
    <w:rsid w:val="00A46E9E"/>
    <w:rsid w:val="00A46F01"/>
    <w:rsid w:val="00A473E8"/>
    <w:rsid w:val="00A473F5"/>
    <w:rsid w:val="00A47779"/>
    <w:rsid w:val="00A50085"/>
    <w:rsid w:val="00A50590"/>
    <w:rsid w:val="00A50BA4"/>
    <w:rsid w:val="00A50D96"/>
    <w:rsid w:val="00A5101A"/>
    <w:rsid w:val="00A51F9D"/>
    <w:rsid w:val="00A527F5"/>
    <w:rsid w:val="00A5416A"/>
    <w:rsid w:val="00A55DFE"/>
    <w:rsid w:val="00A564A1"/>
    <w:rsid w:val="00A568A3"/>
    <w:rsid w:val="00A56A02"/>
    <w:rsid w:val="00A579E2"/>
    <w:rsid w:val="00A6003A"/>
    <w:rsid w:val="00A60833"/>
    <w:rsid w:val="00A6089A"/>
    <w:rsid w:val="00A62F21"/>
    <w:rsid w:val="00A639F4"/>
    <w:rsid w:val="00A65173"/>
    <w:rsid w:val="00A654E8"/>
    <w:rsid w:val="00A67428"/>
    <w:rsid w:val="00A67F93"/>
    <w:rsid w:val="00A708DD"/>
    <w:rsid w:val="00A75C93"/>
    <w:rsid w:val="00A76F87"/>
    <w:rsid w:val="00A77B96"/>
    <w:rsid w:val="00A80E73"/>
    <w:rsid w:val="00A81A32"/>
    <w:rsid w:val="00A821E6"/>
    <w:rsid w:val="00A835BD"/>
    <w:rsid w:val="00A8408F"/>
    <w:rsid w:val="00A85C36"/>
    <w:rsid w:val="00A86104"/>
    <w:rsid w:val="00A91EDC"/>
    <w:rsid w:val="00A9237A"/>
    <w:rsid w:val="00A927B9"/>
    <w:rsid w:val="00A9288E"/>
    <w:rsid w:val="00A94273"/>
    <w:rsid w:val="00A94D7E"/>
    <w:rsid w:val="00A94F1B"/>
    <w:rsid w:val="00A95350"/>
    <w:rsid w:val="00A95646"/>
    <w:rsid w:val="00A95BDE"/>
    <w:rsid w:val="00A96B67"/>
    <w:rsid w:val="00A97973"/>
    <w:rsid w:val="00A97B15"/>
    <w:rsid w:val="00AA1600"/>
    <w:rsid w:val="00AA2BC4"/>
    <w:rsid w:val="00AA42D5"/>
    <w:rsid w:val="00AA5631"/>
    <w:rsid w:val="00AA645B"/>
    <w:rsid w:val="00AA6FC0"/>
    <w:rsid w:val="00AA7302"/>
    <w:rsid w:val="00AA73E0"/>
    <w:rsid w:val="00AB1AD5"/>
    <w:rsid w:val="00AB2FAB"/>
    <w:rsid w:val="00AB3220"/>
    <w:rsid w:val="00AB3B4E"/>
    <w:rsid w:val="00AB3C97"/>
    <w:rsid w:val="00AB5C14"/>
    <w:rsid w:val="00AB6492"/>
    <w:rsid w:val="00AB682F"/>
    <w:rsid w:val="00AC0115"/>
    <w:rsid w:val="00AC0C46"/>
    <w:rsid w:val="00AC0FB7"/>
    <w:rsid w:val="00AC1EE7"/>
    <w:rsid w:val="00AC333F"/>
    <w:rsid w:val="00AC585C"/>
    <w:rsid w:val="00AC5BF5"/>
    <w:rsid w:val="00AC6F57"/>
    <w:rsid w:val="00AC758C"/>
    <w:rsid w:val="00AC7621"/>
    <w:rsid w:val="00AC787C"/>
    <w:rsid w:val="00AD001E"/>
    <w:rsid w:val="00AD04DA"/>
    <w:rsid w:val="00AD0D68"/>
    <w:rsid w:val="00AD0D71"/>
    <w:rsid w:val="00AD1246"/>
    <w:rsid w:val="00AD1925"/>
    <w:rsid w:val="00AD3C1D"/>
    <w:rsid w:val="00AD562E"/>
    <w:rsid w:val="00AD5C29"/>
    <w:rsid w:val="00AD6796"/>
    <w:rsid w:val="00AD6813"/>
    <w:rsid w:val="00AD7D82"/>
    <w:rsid w:val="00AE067D"/>
    <w:rsid w:val="00AE1060"/>
    <w:rsid w:val="00AE11F9"/>
    <w:rsid w:val="00AE34FF"/>
    <w:rsid w:val="00AE35F8"/>
    <w:rsid w:val="00AE4735"/>
    <w:rsid w:val="00AE58AB"/>
    <w:rsid w:val="00AE5B9C"/>
    <w:rsid w:val="00AE5C03"/>
    <w:rsid w:val="00AE68CA"/>
    <w:rsid w:val="00AE7FCB"/>
    <w:rsid w:val="00AF1181"/>
    <w:rsid w:val="00AF2129"/>
    <w:rsid w:val="00AF2525"/>
    <w:rsid w:val="00AF265D"/>
    <w:rsid w:val="00AF2F79"/>
    <w:rsid w:val="00AF384D"/>
    <w:rsid w:val="00AF41C1"/>
    <w:rsid w:val="00AF4653"/>
    <w:rsid w:val="00AF503C"/>
    <w:rsid w:val="00AF60C1"/>
    <w:rsid w:val="00AF64D9"/>
    <w:rsid w:val="00AF7DB7"/>
    <w:rsid w:val="00B004E7"/>
    <w:rsid w:val="00B00C26"/>
    <w:rsid w:val="00B0195E"/>
    <w:rsid w:val="00B01E13"/>
    <w:rsid w:val="00B022A2"/>
    <w:rsid w:val="00B03109"/>
    <w:rsid w:val="00B06D55"/>
    <w:rsid w:val="00B0719C"/>
    <w:rsid w:val="00B1034F"/>
    <w:rsid w:val="00B1050D"/>
    <w:rsid w:val="00B11907"/>
    <w:rsid w:val="00B1280A"/>
    <w:rsid w:val="00B12C04"/>
    <w:rsid w:val="00B13202"/>
    <w:rsid w:val="00B13CC0"/>
    <w:rsid w:val="00B1559D"/>
    <w:rsid w:val="00B1635A"/>
    <w:rsid w:val="00B169D5"/>
    <w:rsid w:val="00B16B32"/>
    <w:rsid w:val="00B17759"/>
    <w:rsid w:val="00B201E2"/>
    <w:rsid w:val="00B21033"/>
    <w:rsid w:val="00B240E9"/>
    <w:rsid w:val="00B25246"/>
    <w:rsid w:val="00B25E7E"/>
    <w:rsid w:val="00B26952"/>
    <w:rsid w:val="00B277C2"/>
    <w:rsid w:val="00B27B10"/>
    <w:rsid w:val="00B302FD"/>
    <w:rsid w:val="00B3036B"/>
    <w:rsid w:val="00B31FA1"/>
    <w:rsid w:val="00B3595B"/>
    <w:rsid w:val="00B35F7A"/>
    <w:rsid w:val="00B36B64"/>
    <w:rsid w:val="00B37984"/>
    <w:rsid w:val="00B37986"/>
    <w:rsid w:val="00B37EB2"/>
    <w:rsid w:val="00B40D27"/>
    <w:rsid w:val="00B42027"/>
    <w:rsid w:val="00B420EE"/>
    <w:rsid w:val="00B424A4"/>
    <w:rsid w:val="00B43209"/>
    <w:rsid w:val="00B43DC2"/>
    <w:rsid w:val="00B443E4"/>
    <w:rsid w:val="00B447E8"/>
    <w:rsid w:val="00B45273"/>
    <w:rsid w:val="00B45B21"/>
    <w:rsid w:val="00B46049"/>
    <w:rsid w:val="00B46AE9"/>
    <w:rsid w:val="00B47763"/>
    <w:rsid w:val="00B50517"/>
    <w:rsid w:val="00B50E0C"/>
    <w:rsid w:val="00B53D2F"/>
    <w:rsid w:val="00B55DB0"/>
    <w:rsid w:val="00B560CF"/>
    <w:rsid w:val="00B563EA"/>
    <w:rsid w:val="00B57565"/>
    <w:rsid w:val="00B57702"/>
    <w:rsid w:val="00B60E51"/>
    <w:rsid w:val="00B61A7F"/>
    <w:rsid w:val="00B62F12"/>
    <w:rsid w:val="00B63638"/>
    <w:rsid w:val="00B63772"/>
    <w:rsid w:val="00B63A54"/>
    <w:rsid w:val="00B63BD9"/>
    <w:rsid w:val="00B646EF"/>
    <w:rsid w:val="00B64B0F"/>
    <w:rsid w:val="00B6502E"/>
    <w:rsid w:val="00B654CD"/>
    <w:rsid w:val="00B655D9"/>
    <w:rsid w:val="00B65FDA"/>
    <w:rsid w:val="00B660FF"/>
    <w:rsid w:val="00B662A3"/>
    <w:rsid w:val="00B666F2"/>
    <w:rsid w:val="00B67821"/>
    <w:rsid w:val="00B7033C"/>
    <w:rsid w:val="00B70EFB"/>
    <w:rsid w:val="00B71489"/>
    <w:rsid w:val="00B7388C"/>
    <w:rsid w:val="00B73FC8"/>
    <w:rsid w:val="00B744AA"/>
    <w:rsid w:val="00B74564"/>
    <w:rsid w:val="00B76B58"/>
    <w:rsid w:val="00B776E4"/>
    <w:rsid w:val="00B77D18"/>
    <w:rsid w:val="00B81134"/>
    <w:rsid w:val="00B81402"/>
    <w:rsid w:val="00B81733"/>
    <w:rsid w:val="00B81E87"/>
    <w:rsid w:val="00B82B27"/>
    <w:rsid w:val="00B8313A"/>
    <w:rsid w:val="00B83EED"/>
    <w:rsid w:val="00B84740"/>
    <w:rsid w:val="00B8481A"/>
    <w:rsid w:val="00B84A24"/>
    <w:rsid w:val="00B856ED"/>
    <w:rsid w:val="00B86949"/>
    <w:rsid w:val="00B902C0"/>
    <w:rsid w:val="00B9104C"/>
    <w:rsid w:val="00B93503"/>
    <w:rsid w:val="00B93922"/>
    <w:rsid w:val="00B94ED3"/>
    <w:rsid w:val="00B96023"/>
    <w:rsid w:val="00B97AE5"/>
    <w:rsid w:val="00BA1D11"/>
    <w:rsid w:val="00BA2576"/>
    <w:rsid w:val="00BA31E8"/>
    <w:rsid w:val="00BA3AB8"/>
    <w:rsid w:val="00BA55E0"/>
    <w:rsid w:val="00BA5681"/>
    <w:rsid w:val="00BA640B"/>
    <w:rsid w:val="00BA6BD4"/>
    <w:rsid w:val="00BA6C7A"/>
    <w:rsid w:val="00BA6CD7"/>
    <w:rsid w:val="00BA7B4E"/>
    <w:rsid w:val="00BB011F"/>
    <w:rsid w:val="00BB054E"/>
    <w:rsid w:val="00BB15BB"/>
    <w:rsid w:val="00BB2A79"/>
    <w:rsid w:val="00BB2D65"/>
    <w:rsid w:val="00BB2EA6"/>
    <w:rsid w:val="00BB3562"/>
    <w:rsid w:val="00BB3752"/>
    <w:rsid w:val="00BB460F"/>
    <w:rsid w:val="00BB476B"/>
    <w:rsid w:val="00BB546E"/>
    <w:rsid w:val="00BB5D76"/>
    <w:rsid w:val="00BB5F9E"/>
    <w:rsid w:val="00BB61FF"/>
    <w:rsid w:val="00BB6688"/>
    <w:rsid w:val="00BB7A48"/>
    <w:rsid w:val="00BC26D4"/>
    <w:rsid w:val="00BC41DC"/>
    <w:rsid w:val="00BC468D"/>
    <w:rsid w:val="00BC5586"/>
    <w:rsid w:val="00BC6D10"/>
    <w:rsid w:val="00BC708B"/>
    <w:rsid w:val="00BC79B5"/>
    <w:rsid w:val="00BD08B3"/>
    <w:rsid w:val="00BD149D"/>
    <w:rsid w:val="00BD2A8E"/>
    <w:rsid w:val="00BD35D9"/>
    <w:rsid w:val="00BD3A68"/>
    <w:rsid w:val="00BD5D29"/>
    <w:rsid w:val="00BD770F"/>
    <w:rsid w:val="00BE0C80"/>
    <w:rsid w:val="00BE1621"/>
    <w:rsid w:val="00BE1C7E"/>
    <w:rsid w:val="00BE1E76"/>
    <w:rsid w:val="00BE2DC7"/>
    <w:rsid w:val="00BE3608"/>
    <w:rsid w:val="00BE48C4"/>
    <w:rsid w:val="00BE4F10"/>
    <w:rsid w:val="00BE5104"/>
    <w:rsid w:val="00BE5664"/>
    <w:rsid w:val="00BE6FCF"/>
    <w:rsid w:val="00BF006C"/>
    <w:rsid w:val="00BF17CE"/>
    <w:rsid w:val="00BF254E"/>
    <w:rsid w:val="00BF265A"/>
    <w:rsid w:val="00BF2A42"/>
    <w:rsid w:val="00BF3C06"/>
    <w:rsid w:val="00BF5CE3"/>
    <w:rsid w:val="00BF6566"/>
    <w:rsid w:val="00BF6871"/>
    <w:rsid w:val="00BF69E0"/>
    <w:rsid w:val="00BF6C8D"/>
    <w:rsid w:val="00BF6EE3"/>
    <w:rsid w:val="00BF7FC5"/>
    <w:rsid w:val="00C011A1"/>
    <w:rsid w:val="00C03990"/>
    <w:rsid w:val="00C03D8C"/>
    <w:rsid w:val="00C040C6"/>
    <w:rsid w:val="00C055EC"/>
    <w:rsid w:val="00C062C2"/>
    <w:rsid w:val="00C07B3F"/>
    <w:rsid w:val="00C07E4E"/>
    <w:rsid w:val="00C07EEB"/>
    <w:rsid w:val="00C10DC9"/>
    <w:rsid w:val="00C12EF3"/>
    <w:rsid w:val="00C12FB3"/>
    <w:rsid w:val="00C1361D"/>
    <w:rsid w:val="00C146CD"/>
    <w:rsid w:val="00C17341"/>
    <w:rsid w:val="00C17606"/>
    <w:rsid w:val="00C203FE"/>
    <w:rsid w:val="00C20533"/>
    <w:rsid w:val="00C21233"/>
    <w:rsid w:val="00C22670"/>
    <w:rsid w:val="00C229ED"/>
    <w:rsid w:val="00C2494A"/>
    <w:rsid w:val="00C24EEF"/>
    <w:rsid w:val="00C24F9C"/>
    <w:rsid w:val="00C25CF6"/>
    <w:rsid w:val="00C26C36"/>
    <w:rsid w:val="00C27B23"/>
    <w:rsid w:val="00C30126"/>
    <w:rsid w:val="00C30466"/>
    <w:rsid w:val="00C312DD"/>
    <w:rsid w:val="00C32768"/>
    <w:rsid w:val="00C32FD4"/>
    <w:rsid w:val="00C3380F"/>
    <w:rsid w:val="00C346CA"/>
    <w:rsid w:val="00C355A5"/>
    <w:rsid w:val="00C355B3"/>
    <w:rsid w:val="00C37038"/>
    <w:rsid w:val="00C40236"/>
    <w:rsid w:val="00C409C4"/>
    <w:rsid w:val="00C4140D"/>
    <w:rsid w:val="00C426FB"/>
    <w:rsid w:val="00C42F34"/>
    <w:rsid w:val="00C431DF"/>
    <w:rsid w:val="00C44D4E"/>
    <w:rsid w:val="00C456BD"/>
    <w:rsid w:val="00C45A4F"/>
    <w:rsid w:val="00C46DBD"/>
    <w:rsid w:val="00C478C5"/>
    <w:rsid w:val="00C52CD6"/>
    <w:rsid w:val="00C530DC"/>
    <w:rsid w:val="00C533E8"/>
    <w:rsid w:val="00C5350D"/>
    <w:rsid w:val="00C575C3"/>
    <w:rsid w:val="00C601F9"/>
    <w:rsid w:val="00C610BF"/>
    <w:rsid w:val="00C6123C"/>
    <w:rsid w:val="00C6311A"/>
    <w:rsid w:val="00C63A30"/>
    <w:rsid w:val="00C663D6"/>
    <w:rsid w:val="00C673C4"/>
    <w:rsid w:val="00C7084D"/>
    <w:rsid w:val="00C70981"/>
    <w:rsid w:val="00C71BEA"/>
    <w:rsid w:val="00C71D1D"/>
    <w:rsid w:val="00C71ED9"/>
    <w:rsid w:val="00C721A1"/>
    <w:rsid w:val="00C7245B"/>
    <w:rsid w:val="00C7247D"/>
    <w:rsid w:val="00C7285F"/>
    <w:rsid w:val="00C73032"/>
    <w:rsid w:val="00C7315E"/>
    <w:rsid w:val="00C74091"/>
    <w:rsid w:val="00C74652"/>
    <w:rsid w:val="00C75083"/>
    <w:rsid w:val="00C75895"/>
    <w:rsid w:val="00C760E2"/>
    <w:rsid w:val="00C76726"/>
    <w:rsid w:val="00C768DB"/>
    <w:rsid w:val="00C774FC"/>
    <w:rsid w:val="00C7772E"/>
    <w:rsid w:val="00C778AF"/>
    <w:rsid w:val="00C77C6F"/>
    <w:rsid w:val="00C80937"/>
    <w:rsid w:val="00C81249"/>
    <w:rsid w:val="00C817DA"/>
    <w:rsid w:val="00C832C5"/>
    <w:rsid w:val="00C837CE"/>
    <w:rsid w:val="00C83C9F"/>
    <w:rsid w:val="00C84129"/>
    <w:rsid w:val="00C85107"/>
    <w:rsid w:val="00C86B53"/>
    <w:rsid w:val="00C86FA8"/>
    <w:rsid w:val="00C87FBC"/>
    <w:rsid w:val="00C90584"/>
    <w:rsid w:val="00C90CB8"/>
    <w:rsid w:val="00C91CDC"/>
    <w:rsid w:val="00C91D0C"/>
    <w:rsid w:val="00C926ED"/>
    <w:rsid w:val="00C92823"/>
    <w:rsid w:val="00C93383"/>
    <w:rsid w:val="00C94840"/>
    <w:rsid w:val="00C974EF"/>
    <w:rsid w:val="00C97EC3"/>
    <w:rsid w:val="00CA0EFB"/>
    <w:rsid w:val="00CA33CC"/>
    <w:rsid w:val="00CA3A9B"/>
    <w:rsid w:val="00CA4EE3"/>
    <w:rsid w:val="00CA5FFF"/>
    <w:rsid w:val="00CA63E2"/>
    <w:rsid w:val="00CA7488"/>
    <w:rsid w:val="00CB027F"/>
    <w:rsid w:val="00CB0F70"/>
    <w:rsid w:val="00CB10B4"/>
    <w:rsid w:val="00CB192A"/>
    <w:rsid w:val="00CB2C31"/>
    <w:rsid w:val="00CB2CDD"/>
    <w:rsid w:val="00CB3505"/>
    <w:rsid w:val="00CB399B"/>
    <w:rsid w:val="00CB4C68"/>
    <w:rsid w:val="00CB6947"/>
    <w:rsid w:val="00CB6985"/>
    <w:rsid w:val="00CB739D"/>
    <w:rsid w:val="00CB73BB"/>
    <w:rsid w:val="00CB74CB"/>
    <w:rsid w:val="00CB764C"/>
    <w:rsid w:val="00CB7914"/>
    <w:rsid w:val="00CC0EBB"/>
    <w:rsid w:val="00CC331D"/>
    <w:rsid w:val="00CC3679"/>
    <w:rsid w:val="00CC6297"/>
    <w:rsid w:val="00CC7690"/>
    <w:rsid w:val="00CD1986"/>
    <w:rsid w:val="00CD1EB0"/>
    <w:rsid w:val="00CD1F38"/>
    <w:rsid w:val="00CD24E2"/>
    <w:rsid w:val="00CD3003"/>
    <w:rsid w:val="00CD42CF"/>
    <w:rsid w:val="00CD501B"/>
    <w:rsid w:val="00CD54BF"/>
    <w:rsid w:val="00CD60CB"/>
    <w:rsid w:val="00CD6B9E"/>
    <w:rsid w:val="00CD7163"/>
    <w:rsid w:val="00CE01E4"/>
    <w:rsid w:val="00CE0494"/>
    <w:rsid w:val="00CE1CE7"/>
    <w:rsid w:val="00CE2F78"/>
    <w:rsid w:val="00CE3500"/>
    <w:rsid w:val="00CE3678"/>
    <w:rsid w:val="00CE3AFA"/>
    <w:rsid w:val="00CE4B20"/>
    <w:rsid w:val="00CE4D5C"/>
    <w:rsid w:val="00CE71ED"/>
    <w:rsid w:val="00CE7713"/>
    <w:rsid w:val="00CF05DA"/>
    <w:rsid w:val="00CF139F"/>
    <w:rsid w:val="00CF208D"/>
    <w:rsid w:val="00CF2426"/>
    <w:rsid w:val="00CF3616"/>
    <w:rsid w:val="00CF37F6"/>
    <w:rsid w:val="00CF58EB"/>
    <w:rsid w:val="00CF6FEC"/>
    <w:rsid w:val="00CF7714"/>
    <w:rsid w:val="00CF7A1D"/>
    <w:rsid w:val="00D004F0"/>
    <w:rsid w:val="00D00813"/>
    <w:rsid w:val="00D00835"/>
    <w:rsid w:val="00D0106E"/>
    <w:rsid w:val="00D0445D"/>
    <w:rsid w:val="00D046C6"/>
    <w:rsid w:val="00D06383"/>
    <w:rsid w:val="00D0697F"/>
    <w:rsid w:val="00D07037"/>
    <w:rsid w:val="00D0703C"/>
    <w:rsid w:val="00D124CB"/>
    <w:rsid w:val="00D12C2F"/>
    <w:rsid w:val="00D13354"/>
    <w:rsid w:val="00D1394B"/>
    <w:rsid w:val="00D1431E"/>
    <w:rsid w:val="00D1482F"/>
    <w:rsid w:val="00D14AE0"/>
    <w:rsid w:val="00D14F69"/>
    <w:rsid w:val="00D15410"/>
    <w:rsid w:val="00D1594F"/>
    <w:rsid w:val="00D165DA"/>
    <w:rsid w:val="00D168E7"/>
    <w:rsid w:val="00D16D37"/>
    <w:rsid w:val="00D203CC"/>
    <w:rsid w:val="00D20E85"/>
    <w:rsid w:val="00D21D8F"/>
    <w:rsid w:val="00D2232B"/>
    <w:rsid w:val="00D22C43"/>
    <w:rsid w:val="00D233E3"/>
    <w:rsid w:val="00D24615"/>
    <w:rsid w:val="00D256D3"/>
    <w:rsid w:val="00D3170D"/>
    <w:rsid w:val="00D31B14"/>
    <w:rsid w:val="00D330E6"/>
    <w:rsid w:val="00D338A9"/>
    <w:rsid w:val="00D343DD"/>
    <w:rsid w:val="00D349AB"/>
    <w:rsid w:val="00D35181"/>
    <w:rsid w:val="00D36C2E"/>
    <w:rsid w:val="00D372A2"/>
    <w:rsid w:val="00D37842"/>
    <w:rsid w:val="00D378A7"/>
    <w:rsid w:val="00D37B3F"/>
    <w:rsid w:val="00D40485"/>
    <w:rsid w:val="00D404E5"/>
    <w:rsid w:val="00D4106B"/>
    <w:rsid w:val="00D419B3"/>
    <w:rsid w:val="00D42ACB"/>
    <w:rsid w:val="00D42DC2"/>
    <w:rsid w:val="00D46EA3"/>
    <w:rsid w:val="00D4737E"/>
    <w:rsid w:val="00D4787C"/>
    <w:rsid w:val="00D5191A"/>
    <w:rsid w:val="00D53094"/>
    <w:rsid w:val="00D53509"/>
    <w:rsid w:val="00D537E1"/>
    <w:rsid w:val="00D53FD4"/>
    <w:rsid w:val="00D5450C"/>
    <w:rsid w:val="00D55118"/>
    <w:rsid w:val="00D55BB2"/>
    <w:rsid w:val="00D574FE"/>
    <w:rsid w:val="00D57988"/>
    <w:rsid w:val="00D57F03"/>
    <w:rsid w:val="00D6091A"/>
    <w:rsid w:val="00D6127F"/>
    <w:rsid w:val="00D62866"/>
    <w:rsid w:val="00D63605"/>
    <w:rsid w:val="00D64527"/>
    <w:rsid w:val="00D6605A"/>
    <w:rsid w:val="00D664EA"/>
    <w:rsid w:val="00D6695F"/>
    <w:rsid w:val="00D669A1"/>
    <w:rsid w:val="00D67CB6"/>
    <w:rsid w:val="00D7035B"/>
    <w:rsid w:val="00D70820"/>
    <w:rsid w:val="00D70ADF"/>
    <w:rsid w:val="00D713CF"/>
    <w:rsid w:val="00D7202E"/>
    <w:rsid w:val="00D74344"/>
    <w:rsid w:val="00D74F1B"/>
    <w:rsid w:val="00D75644"/>
    <w:rsid w:val="00D7627D"/>
    <w:rsid w:val="00D7690B"/>
    <w:rsid w:val="00D81656"/>
    <w:rsid w:val="00D820DB"/>
    <w:rsid w:val="00D833CC"/>
    <w:rsid w:val="00D83D87"/>
    <w:rsid w:val="00D84A6D"/>
    <w:rsid w:val="00D86492"/>
    <w:rsid w:val="00D86526"/>
    <w:rsid w:val="00D86A30"/>
    <w:rsid w:val="00D9021C"/>
    <w:rsid w:val="00D90E53"/>
    <w:rsid w:val="00D9194F"/>
    <w:rsid w:val="00D941C4"/>
    <w:rsid w:val="00D943D3"/>
    <w:rsid w:val="00D96B22"/>
    <w:rsid w:val="00D97CB4"/>
    <w:rsid w:val="00D97D9F"/>
    <w:rsid w:val="00D97DD4"/>
    <w:rsid w:val="00DA0431"/>
    <w:rsid w:val="00DA24F2"/>
    <w:rsid w:val="00DA2743"/>
    <w:rsid w:val="00DA2E22"/>
    <w:rsid w:val="00DA3886"/>
    <w:rsid w:val="00DA4A7E"/>
    <w:rsid w:val="00DA5385"/>
    <w:rsid w:val="00DA582C"/>
    <w:rsid w:val="00DA59F5"/>
    <w:rsid w:val="00DA5A8A"/>
    <w:rsid w:val="00DA744B"/>
    <w:rsid w:val="00DA74D3"/>
    <w:rsid w:val="00DA7B1E"/>
    <w:rsid w:val="00DB0551"/>
    <w:rsid w:val="00DB0688"/>
    <w:rsid w:val="00DB26CD"/>
    <w:rsid w:val="00DB2BD1"/>
    <w:rsid w:val="00DB441C"/>
    <w:rsid w:val="00DB44AF"/>
    <w:rsid w:val="00DB4938"/>
    <w:rsid w:val="00DB4AA8"/>
    <w:rsid w:val="00DB50CA"/>
    <w:rsid w:val="00DB725D"/>
    <w:rsid w:val="00DB7887"/>
    <w:rsid w:val="00DC0627"/>
    <w:rsid w:val="00DC0769"/>
    <w:rsid w:val="00DC0EFF"/>
    <w:rsid w:val="00DC1391"/>
    <w:rsid w:val="00DC1F58"/>
    <w:rsid w:val="00DC339B"/>
    <w:rsid w:val="00DC3FF9"/>
    <w:rsid w:val="00DC4274"/>
    <w:rsid w:val="00DC4BE0"/>
    <w:rsid w:val="00DC50D6"/>
    <w:rsid w:val="00DC555D"/>
    <w:rsid w:val="00DC5D40"/>
    <w:rsid w:val="00DC69A7"/>
    <w:rsid w:val="00DC7B1B"/>
    <w:rsid w:val="00DD0725"/>
    <w:rsid w:val="00DD17FA"/>
    <w:rsid w:val="00DD19D3"/>
    <w:rsid w:val="00DD2D96"/>
    <w:rsid w:val="00DD30E9"/>
    <w:rsid w:val="00DD4F47"/>
    <w:rsid w:val="00DD5582"/>
    <w:rsid w:val="00DD5A1A"/>
    <w:rsid w:val="00DD5E6C"/>
    <w:rsid w:val="00DD5E6F"/>
    <w:rsid w:val="00DD6357"/>
    <w:rsid w:val="00DD7617"/>
    <w:rsid w:val="00DD7A9C"/>
    <w:rsid w:val="00DD7EC3"/>
    <w:rsid w:val="00DD7FBB"/>
    <w:rsid w:val="00DE03F0"/>
    <w:rsid w:val="00DE096F"/>
    <w:rsid w:val="00DE0B9F"/>
    <w:rsid w:val="00DE1571"/>
    <w:rsid w:val="00DE1908"/>
    <w:rsid w:val="00DE2212"/>
    <w:rsid w:val="00DE4238"/>
    <w:rsid w:val="00DE44BF"/>
    <w:rsid w:val="00DE4DBF"/>
    <w:rsid w:val="00DE657F"/>
    <w:rsid w:val="00DF1218"/>
    <w:rsid w:val="00DF1A0F"/>
    <w:rsid w:val="00DF1DEC"/>
    <w:rsid w:val="00DF1F9C"/>
    <w:rsid w:val="00DF58C1"/>
    <w:rsid w:val="00DF640A"/>
    <w:rsid w:val="00DF6462"/>
    <w:rsid w:val="00DF7F16"/>
    <w:rsid w:val="00E0041C"/>
    <w:rsid w:val="00E0092A"/>
    <w:rsid w:val="00E00B68"/>
    <w:rsid w:val="00E02FA0"/>
    <w:rsid w:val="00E036DC"/>
    <w:rsid w:val="00E03DD5"/>
    <w:rsid w:val="00E03F4B"/>
    <w:rsid w:val="00E0434A"/>
    <w:rsid w:val="00E05285"/>
    <w:rsid w:val="00E05E0E"/>
    <w:rsid w:val="00E060AC"/>
    <w:rsid w:val="00E071EE"/>
    <w:rsid w:val="00E10454"/>
    <w:rsid w:val="00E10616"/>
    <w:rsid w:val="00E112E5"/>
    <w:rsid w:val="00E116C1"/>
    <w:rsid w:val="00E12CC8"/>
    <w:rsid w:val="00E150BB"/>
    <w:rsid w:val="00E15352"/>
    <w:rsid w:val="00E16DC7"/>
    <w:rsid w:val="00E2005C"/>
    <w:rsid w:val="00E20739"/>
    <w:rsid w:val="00E20AB0"/>
    <w:rsid w:val="00E20B78"/>
    <w:rsid w:val="00E21381"/>
    <w:rsid w:val="00E21879"/>
    <w:rsid w:val="00E21CC7"/>
    <w:rsid w:val="00E22166"/>
    <w:rsid w:val="00E2221D"/>
    <w:rsid w:val="00E23E97"/>
    <w:rsid w:val="00E24D9E"/>
    <w:rsid w:val="00E25849"/>
    <w:rsid w:val="00E27123"/>
    <w:rsid w:val="00E2746C"/>
    <w:rsid w:val="00E274C5"/>
    <w:rsid w:val="00E3126B"/>
    <w:rsid w:val="00E318FE"/>
    <w:rsid w:val="00E3197E"/>
    <w:rsid w:val="00E327F4"/>
    <w:rsid w:val="00E32A34"/>
    <w:rsid w:val="00E33831"/>
    <w:rsid w:val="00E339A4"/>
    <w:rsid w:val="00E33C01"/>
    <w:rsid w:val="00E3412C"/>
    <w:rsid w:val="00E342F8"/>
    <w:rsid w:val="00E3438F"/>
    <w:rsid w:val="00E351ED"/>
    <w:rsid w:val="00E3601B"/>
    <w:rsid w:val="00E365CC"/>
    <w:rsid w:val="00E378D3"/>
    <w:rsid w:val="00E37912"/>
    <w:rsid w:val="00E37B97"/>
    <w:rsid w:val="00E403A7"/>
    <w:rsid w:val="00E41216"/>
    <w:rsid w:val="00E41D02"/>
    <w:rsid w:val="00E41E86"/>
    <w:rsid w:val="00E46652"/>
    <w:rsid w:val="00E46A50"/>
    <w:rsid w:val="00E51844"/>
    <w:rsid w:val="00E5219D"/>
    <w:rsid w:val="00E52549"/>
    <w:rsid w:val="00E52777"/>
    <w:rsid w:val="00E52A15"/>
    <w:rsid w:val="00E52C2C"/>
    <w:rsid w:val="00E533B5"/>
    <w:rsid w:val="00E558DF"/>
    <w:rsid w:val="00E573F9"/>
    <w:rsid w:val="00E601E8"/>
    <w:rsid w:val="00E6034B"/>
    <w:rsid w:val="00E6074D"/>
    <w:rsid w:val="00E607DA"/>
    <w:rsid w:val="00E60DC1"/>
    <w:rsid w:val="00E6306F"/>
    <w:rsid w:val="00E6376E"/>
    <w:rsid w:val="00E6549E"/>
    <w:rsid w:val="00E65EDE"/>
    <w:rsid w:val="00E66C98"/>
    <w:rsid w:val="00E675B8"/>
    <w:rsid w:val="00E703F9"/>
    <w:rsid w:val="00E70F81"/>
    <w:rsid w:val="00E72235"/>
    <w:rsid w:val="00E7587A"/>
    <w:rsid w:val="00E76166"/>
    <w:rsid w:val="00E76E18"/>
    <w:rsid w:val="00E77055"/>
    <w:rsid w:val="00E77460"/>
    <w:rsid w:val="00E77BE2"/>
    <w:rsid w:val="00E77E5E"/>
    <w:rsid w:val="00E82FA6"/>
    <w:rsid w:val="00E833DB"/>
    <w:rsid w:val="00E837DA"/>
    <w:rsid w:val="00E83ABC"/>
    <w:rsid w:val="00E844F2"/>
    <w:rsid w:val="00E845CB"/>
    <w:rsid w:val="00E8595E"/>
    <w:rsid w:val="00E86D1D"/>
    <w:rsid w:val="00E90AD0"/>
    <w:rsid w:val="00E91C1B"/>
    <w:rsid w:val="00E924D9"/>
    <w:rsid w:val="00E92FCB"/>
    <w:rsid w:val="00E93C65"/>
    <w:rsid w:val="00E9451C"/>
    <w:rsid w:val="00E964D6"/>
    <w:rsid w:val="00E965C3"/>
    <w:rsid w:val="00E96A43"/>
    <w:rsid w:val="00E97C64"/>
    <w:rsid w:val="00EA10E8"/>
    <w:rsid w:val="00EA134B"/>
    <w:rsid w:val="00EA147F"/>
    <w:rsid w:val="00EA1910"/>
    <w:rsid w:val="00EA1B20"/>
    <w:rsid w:val="00EA1DAF"/>
    <w:rsid w:val="00EA2054"/>
    <w:rsid w:val="00EA4A27"/>
    <w:rsid w:val="00EA4FA6"/>
    <w:rsid w:val="00EA57B5"/>
    <w:rsid w:val="00EA680C"/>
    <w:rsid w:val="00EA6BB1"/>
    <w:rsid w:val="00EA7982"/>
    <w:rsid w:val="00EB1A25"/>
    <w:rsid w:val="00EB60B8"/>
    <w:rsid w:val="00EB727A"/>
    <w:rsid w:val="00EB7383"/>
    <w:rsid w:val="00EC0573"/>
    <w:rsid w:val="00EC31DA"/>
    <w:rsid w:val="00EC3DCD"/>
    <w:rsid w:val="00EC65AB"/>
    <w:rsid w:val="00EC768D"/>
    <w:rsid w:val="00ED03AB"/>
    <w:rsid w:val="00ED0579"/>
    <w:rsid w:val="00ED0C10"/>
    <w:rsid w:val="00ED1803"/>
    <w:rsid w:val="00ED18B4"/>
    <w:rsid w:val="00ED193C"/>
    <w:rsid w:val="00ED1A93"/>
    <w:rsid w:val="00ED1CD4"/>
    <w:rsid w:val="00ED1D2B"/>
    <w:rsid w:val="00ED2E7C"/>
    <w:rsid w:val="00ED308A"/>
    <w:rsid w:val="00ED5D7C"/>
    <w:rsid w:val="00ED5DC3"/>
    <w:rsid w:val="00ED64B5"/>
    <w:rsid w:val="00ED7DD1"/>
    <w:rsid w:val="00EE07FB"/>
    <w:rsid w:val="00EE0DB1"/>
    <w:rsid w:val="00EE2289"/>
    <w:rsid w:val="00EE33A7"/>
    <w:rsid w:val="00EE4415"/>
    <w:rsid w:val="00EE5D69"/>
    <w:rsid w:val="00EE6451"/>
    <w:rsid w:val="00EE7041"/>
    <w:rsid w:val="00EE7CCA"/>
    <w:rsid w:val="00EE7F30"/>
    <w:rsid w:val="00EF0376"/>
    <w:rsid w:val="00EF0B45"/>
    <w:rsid w:val="00EF0C0E"/>
    <w:rsid w:val="00EF135F"/>
    <w:rsid w:val="00EF33B5"/>
    <w:rsid w:val="00EF3D33"/>
    <w:rsid w:val="00EF476E"/>
    <w:rsid w:val="00EF4A83"/>
    <w:rsid w:val="00F01BD9"/>
    <w:rsid w:val="00F01C8B"/>
    <w:rsid w:val="00F03128"/>
    <w:rsid w:val="00F03188"/>
    <w:rsid w:val="00F03E5F"/>
    <w:rsid w:val="00F0510D"/>
    <w:rsid w:val="00F05AD9"/>
    <w:rsid w:val="00F06F52"/>
    <w:rsid w:val="00F12279"/>
    <w:rsid w:val="00F12F69"/>
    <w:rsid w:val="00F12FB8"/>
    <w:rsid w:val="00F15B73"/>
    <w:rsid w:val="00F1607A"/>
    <w:rsid w:val="00F16A14"/>
    <w:rsid w:val="00F20003"/>
    <w:rsid w:val="00F20588"/>
    <w:rsid w:val="00F20816"/>
    <w:rsid w:val="00F20F23"/>
    <w:rsid w:val="00F21218"/>
    <w:rsid w:val="00F2368B"/>
    <w:rsid w:val="00F24294"/>
    <w:rsid w:val="00F24D87"/>
    <w:rsid w:val="00F272BA"/>
    <w:rsid w:val="00F27A35"/>
    <w:rsid w:val="00F312D0"/>
    <w:rsid w:val="00F31C9C"/>
    <w:rsid w:val="00F3215D"/>
    <w:rsid w:val="00F32411"/>
    <w:rsid w:val="00F3282B"/>
    <w:rsid w:val="00F33D84"/>
    <w:rsid w:val="00F34D96"/>
    <w:rsid w:val="00F362D7"/>
    <w:rsid w:val="00F366FE"/>
    <w:rsid w:val="00F373EF"/>
    <w:rsid w:val="00F37B22"/>
    <w:rsid w:val="00F37D7B"/>
    <w:rsid w:val="00F41A8F"/>
    <w:rsid w:val="00F42116"/>
    <w:rsid w:val="00F42143"/>
    <w:rsid w:val="00F43007"/>
    <w:rsid w:val="00F4410A"/>
    <w:rsid w:val="00F44DEC"/>
    <w:rsid w:val="00F458CF"/>
    <w:rsid w:val="00F45E7F"/>
    <w:rsid w:val="00F4729D"/>
    <w:rsid w:val="00F47A2E"/>
    <w:rsid w:val="00F47AA4"/>
    <w:rsid w:val="00F500C7"/>
    <w:rsid w:val="00F500FF"/>
    <w:rsid w:val="00F509F5"/>
    <w:rsid w:val="00F50A7E"/>
    <w:rsid w:val="00F517D7"/>
    <w:rsid w:val="00F518CE"/>
    <w:rsid w:val="00F51E93"/>
    <w:rsid w:val="00F51F18"/>
    <w:rsid w:val="00F5314C"/>
    <w:rsid w:val="00F536A8"/>
    <w:rsid w:val="00F53D7C"/>
    <w:rsid w:val="00F55B7A"/>
    <w:rsid w:val="00F56357"/>
    <w:rsid w:val="00F5688C"/>
    <w:rsid w:val="00F5714F"/>
    <w:rsid w:val="00F57453"/>
    <w:rsid w:val="00F61452"/>
    <w:rsid w:val="00F61E2C"/>
    <w:rsid w:val="00F635DD"/>
    <w:rsid w:val="00F636F9"/>
    <w:rsid w:val="00F63D57"/>
    <w:rsid w:val="00F64852"/>
    <w:rsid w:val="00F6543C"/>
    <w:rsid w:val="00F6627B"/>
    <w:rsid w:val="00F674DE"/>
    <w:rsid w:val="00F67943"/>
    <w:rsid w:val="00F67A0A"/>
    <w:rsid w:val="00F70391"/>
    <w:rsid w:val="00F7090A"/>
    <w:rsid w:val="00F70B77"/>
    <w:rsid w:val="00F71244"/>
    <w:rsid w:val="00F722F0"/>
    <w:rsid w:val="00F7297B"/>
    <w:rsid w:val="00F73090"/>
    <w:rsid w:val="00F7336E"/>
    <w:rsid w:val="00F734F2"/>
    <w:rsid w:val="00F73859"/>
    <w:rsid w:val="00F73A4D"/>
    <w:rsid w:val="00F74730"/>
    <w:rsid w:val="00F74BD9"/>
    <w:rsid w:val="00F75052"/>
    <w:rsid w:val="00F754FA"/>
    <w:rsid w:val="00F75970"/>
    <w:rsid w:val="00F760E1"/>
    <w:rsid w:val="00F762E9"/>
    <w:rsid w:val="00F80476"/>
    <w:rsid w:val="00F804D3"/>
    <w:rsid w:val="00F8064C"/>
    <w:rsid w:val="00F80BF2"/>
    <w:rsid w:val="00F81CD2"/>
    <w:rsid w:val="00F81FAD"/>
    <w:rsid w:val="00F82641"/>
    <w:rsid w:val="00F8508C"/>
    <w:rsid w:val="00F86DEC"/>
    <w:rsid w:val="00F87827"/>
    <w:rsid w:val="00F90F18"/>
    <w:rsid w:val="00F91328"/>
    <w:rsid w:val="00F932F2"/>
    <w:rsid w:val="00F93420"/>
    <w:rsid w:val="00F937E4"/>
    <w:rsid w:val="00F938B3"/>
    <w:rsid w:val="00F95EE7"/>
    <w:rsid w:val="00F96201"/>
    <w:rsid w:val="00F977D4"/>
    <w:rsid w:val="00FA00B7"/>
    <w:rsid w:val="00FA01FE"/>
    <w:rsid w:val="00FA1CF4"/>
    <w:rsid w:val="00FA209C"/>
    <w:rsid w:val="00FA2418"/>
    <w:rsid w:val="00FA28EB"/>
    <w:rsid w:val="00FA39E6"/>
    <w:rsid w:val="00FA446A"/>
    <w:rsid w:val="00FA44C8"/>
    <w:rsid w:val="00FA60D7"/>
    <w:rsid w:val="00FA6EDD"/>
    <w:rsid w:val="00FA749F"/>
    <w:rsid w:val="00FA7BC9"/>
    <w:rsid w:val="00FB0F77"/>
    <w:rsid w:val="00FB0FC8"/>
    <w:rsid w:val="00FB1239"/>
    <w:rsid w:val="00FB1AAB"/>
    <w:rsid w:val="00FB1BB1"/>
    <w:rsid w:val="00FB23D3"/>
    <w:rsid w:val="00FB25FD"/>
    <w:rsid w:val="00FB28E2"/>
    <w:rsid w:val="00FB378E"/>
    <w:rsid w:val="00FB37F1"/>
    <w:rsid w:val="00FB3937"/>
    <w:rsid w:val="00FB4447"/>
    <w:rsid w:val="00FB47C0"/>
    <w:rsid w:val="00FB501B"/>
    <w:rsid w:val="00FB6043"/>
    <w:rsid w:val="00FB6E96"/>
    <w:rsid w:val="00FB7770"/>
    <w:rsid w:val="00FC0C64"/>
    <w:rsid w:val="00FC4E5A"/>
    <w:rsid w:val="00FC5B92"/>
    <w:rsid w:val="00FC6149"/>
    <w:rsid w:val="00FC7E6D"/>
    <w:rsid w:val="00FD2DA2"/>
    <w:rsid w:val="00FD2DF9"/>
    <w:rsid w:val="00FD35C3"/>
    <w:rsid w:val="00FD3B91"/>
    <w:rsid w:val="00FD5268"/>
    <w:rsid w:val="00FD576B"/>
    <w:rsid w:val="00FD579E"/>
    <w:rsid w:val="00FD5C06"/>
    <w:rsid w:val="00FD6276"/>
    <w:rsid w:val="00FD6492"/>
    <w:rsid w:val="00FD6622"/>
    <w:rsid w:val="00FD6845"/>
    <w:rsid w:val="00FD778B"/>
    <w:rsid w:val="00FD7AD4"/>
    <w:rsid w:val="00FE0398"/>
    <w:rsid w:val="00FE3075"/>
    <w:rsid w:val="00FE3904"/>
    <w:rsid w:val="00FE3B51"/>
    <w:rsid w:val="00FE4516"/>
    <w:rsid w:val="00FE45AF"/>
    <w:rsid w:val="00FE64C8"/>
    <w:rsid w:val="00FE7006"/>
    <w:rsid w:val="00FE7895"/>
    <w:rsid w:val="00FF17EE"/>
    <w:rsid w:val="00FF25FC"/>
    <w:rsid w:val="00FF3C4A"/>
    <w:rsid w:val="00FF3EE9"/>
    <w:rsid w:val="00FF46ED"/>
    <w:rsid w:val="00FF6321"/>
    <w:rsid w:val="00FF6E75"/>
    <w:rsid w:val="00FF7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5:docId w15:val="{D7CE77BA-F950-4666-AC69-6D086E76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0017CF"/>
    <w:pPr>
      <w:numPr>
        <w:ilvl w:val="2"/>
        <w:numId w:val="6"/>
      </w:numPr>
      <w:ind w:left="1360" w:hanging="680"/>
      <w:outlineLvl w:val="2"/>
    </w:pPr>
    <w:rPr>
      <w:rFonts w:hAnsi="Arial"/>
      <w:bCs/>
      <w:kern w:val="32"/>
      <w:szCs w:val="36"/>
    </w:rPr>
  </w:style>
  <w:style w:type="paragraph" w:styleId="4">
    <w:name w:val="heading 4"/>
    <w:basedOn w:val="a6"/>
    <w:qFormat/>
    <w:rsid w:val="004F5E57"/>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unhideWhenUsed/>
    <w:rsid w:val="00B2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0194">
      <w:bodyDiv w:val="1"/>
      <w:marLeft w:val="0"/>
      <w:marRight w:val="0"/>
      <w:marTop w:val="0"/>
      <w:marBottom w:val="0"/>
      <w:divBdr>
        <w:top w:val="none" w:sz="0" w:space="0" w:color="auto"/>
        <w:left w:val="none" w:sz="0" w:space="0" w:color="auto"/>
        <w:bottom w:val="none" w:sz="0" w:space="0" w:color="auto"/>
        <w:right w:val="none" w:sz="0" w:space="0" w:color="auto"/>
      </w:divBdr>
    </w:div>
    <w:div w:id="433331188">
      <w:bodyDiv w:val="1"/>
      <w:marLeft w:val="0"/>
      <w:marRight w:val="0"/>
      <w:marTop w:val="0"/>
      <w:marBottom w:val="0"/>
      <w:divBdr>
        <w:top w:val="none" w:sz="0" w:space="0" w:color="auto"/>
        <w:left w:val="none" w:sz="0" w:space="0" w:color="auto"/>
        <w:bottom w:val="none" w:sz="0" w:space="0" w:color="auto"/>
        <w:right w:val="none" w:sz="0" w:space="0" w:color="auto"/>
      </w:divBdr>
    </w:div>
    <w:div w:id="701054620">
      <w:bodyDiv w:val="1"/>
      <w:marLeft w:val="0"/>
      <w:marRight w:val="0"/>
      <w:marTop w:val="0"/>
      <w:marBottom w:val="0"/>
      <w:divBdr>
        <w:top w:val="none" w:sz="0" w:space="0" w:color="auto"/>
        <w:left w:val="none" w:sz="0" w:space="0" w:color="auto"/>
        <w:bottom w:val="none" w:sz="0" w:space="0" w:color="auto"/>
        <w:right w:val="none" w:sz="0" w:space="0" w:color="auto"/>
      </w:divBdr>
    </w:div>
    <w:div w:id="987787926">
      <w:bodyDiv w:val="1"/>
      <w:marLeft w:val="0"/>
      <w:marRight w:val="0"/>
      <w:marTop w:val="0"/>
      <w:marBottom w:val="0"/>
      <w:divBdr>
        <w:top w:val="none" w:sz="0" w:space="0" w:color="auto"/>
        <w:left w:val="none" w:sz="0" w:space="0" w:color="auto"/>
        <w:bottom w:val="none" w:sz="0" w:space="0" w:color="auto"/>
        <w:right w:val="none" w:sz="0" w:space="0" w:color="auto"/>
      </w:divBdr>
    </w:div>
    <w:div w:id="1115320976">
      <w:bodyDiv w:val="1"/>
      <w:marLeft w:val="0"/>
      <w:marRight w:val="0"/>
      <w:marTop w:val="0"/>
      <w:marBottom w:val="0"/>
      <w:divBdr>
        <w:top w:val="none" w:sz="0" w:space="0" w:color="auto"/>
        <w:left w:val="none" w:sz="0" w:space="0" w:color="auto"/>
        <w:bottom w:val="none" w:sz="0" w:space="0" w:color="auto"/>
        <w:right w:val="none" w:sz="0" w:space="0" w:color="auto"/>
      </w:divBdr>
    </w:div>
    <w:div w:id="1320232723">
      <w:bodyDiv w:val="1"/>
      <w:marLeft w:val="0"/>
      <w:marRight w:val="0"/>
      <w:marTop w:val="0"/>
      <w:marBottom w:val="0"/>
      <w:divBdr>
        <w:top w:val="none" w:sz="0" w:space="0" w:color="auto"/>
        <w:left w:val="none" w:sz="0" w:space="0" w:color="auto"/>
        <w:bottom w:val="none" w:sz="0" w:space="0" w:color="auto"/>
        <w:right w:val="none" w:sz="0" w:space="0" w:color="auto"/>
      </w:divBdr>
    </w:div>
    <w:div w:id="1460152164">
      <w:bodyDiv w:val="1"/>
      <w:marLeft w:val="0"/>
      <w:marRight w:val="0"/>
      <w:marTop w:val="0"/>
      <w:marBottom w:val="0"/>
      <w:divBdr>
        <w:top w:val="none" w:sz="0" w:space="0" w:color="auto"/>
        <w:left w:val="none" w:sz="0" w:space="0" w:color="auto"/>
        <w:bottom w:val="none" w:sz="0" w:space="0" w:color="auto"/>
        <w:right w:val="none" w:sz="0" w:space="0" w:color="auto"/>
      </w:divBdr>
    </w:div>
    <w:div w:id="1602687750">
      <w:bodyDiv w:val="1"/>
      <w:marLeft w:val="0"/>
      <w:marRight w:val="0"/>
      <w:marTop w:val="0"/>
      <w:marBottom w:val="0"/>
      <w:divBdr>
        <w:top w:val="none" w:sz="0" w:space="0" w:color="auto"/>
        <w:left w:val="none" w:sz="0" w:space="0" w:color="auto"/>
        <w:bottom w:val="none" w:sz="0" w:space="0" w:color="auto"/>
        <w:right w:val="none" w:sz="0" w:space="0" w:color="auto"/>
      </w:divBdr>
    </w:div>
    <w:div w:id="1680808368">
      <w:bodyDiv w:val="1"/>
      <w:marLeft w:val="0"/>
      <w:marRight w:val="0"/>
      <w:marTop w:val="0"/>
      <w:marBottom w:val="0"/>
      <w:divBdr>
        <w:top w:val="none" w:sz="0" w:space="0" w:color="auto"/>
        <w:left w:val="none" w:sz="0" w:space="0" w:color="auto"/>
        <w:bottom w:val="none" w:sz="0" w:space="0" w:color="auto"/>
        <w:right w:val="none" w:sz="0" w:space="0" w:color="auto"/>
      </w:divBdr>
    </w:div>
    <w:div w:id="1707487206">
      <w:bodyDiv w:val="1"/>
      <w:marLeft w:val="0"/>
      <w:marRight w:val="0"/>
      <w:marTop w:val="0"/>
      <w:marBottom w:val="0"/>
      <w:divBdr>
        <w:top w:val="none" w:sz="0" w:space="0" w:color="auto"/>
        <w:left w:val="none" w:sz="0" w:space="0" w:color="auto"/>
        <w:bottom w:val="none" w:sz="0" w:space="0" w:color="auto"/>
        <w:right w:val="none" w:sz="0" w:space="0" w:color="auto"/>
      </w:divBdr>
    </w:div>
    <w:div w:id="211963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883E4-D27C-41C8-84BB-056D16BF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14646</Words>
  <Characters>214</Characters>
  <Application>Microsoft Office Word</Application>
  <DocSecurity>0</DocSecurity>
  <Lines>1</Lines>
  <Paragraphs>29</Paragraphs>
  <ScaleCrop>false</ScaleCrop>
  <Company>cy</Company>
  <LinksUpToDate>false</LinksUpToDate>
  <CharactersWithSpaces>14831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林秀珍</cp:lastModifiedBy>
  <cp:revision>4</cp:revision>
  <cp:lastPrinted>2018-03-19T02:49:00Z</cp:lastPrinted>
  <dcterms:created xsi:type="dcterms:W3CDTF">2019-04-15T06:39:00Z</dcterms:created>
  <dcterms:modified xsi:type="dcterms:W3CDTF">2019-04-15T06:47:00Z</dcterms:modified>
</cp:coreProperties>
</file>