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12C64" w:rsidRDefault="00D75644" w:rsidP="00F37D7B">
      <w:pPr>
        <w:pStyle w:val="af2"/>
        <w:rPr>
          <w:rFonts w:ascii="Times New Roman"/>
        </w:rPr>
      </w:pPr>
      <w:r w:rsidRPr="00212C64">
        <w:rPr>
          <w:rFonts w:ascii="Times New Roman"/>
        </w:rPr>
        <w:t>調查</w:t>
      </w:r>
      <w:r w:rsidR="006A334F">
        <w:rPr>
          <w:rFonts w:ascii="Times New Roman" w:hint="eastAsia"/>
        </w:rPr>
        <w:t>意見</w:t>
      </w:r>
    </w:p>
    <w:p w:rsidR="00E25849" w:rsidRPr="00212C64"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12C64">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26427" w:rsidRPr="00212C64">
        <w:rPr>
          <w:rFonts w:ascii="Times New Roman" w:hAnsi="Times New Roman"/>
        </w:rPr>
        <w:t>衛生福利部對所屬機關（構）清理生物醫療廢棄物之管理已訂定作業規範，惟所屬機關（構）清理作業及內部控制執行情形，尚待檢討改善案。</w:t>
      </w:r>
    </w:p>
    <w:p w:rsidR="004F6710" w:rsidRPr="00396A80" w:rsidRDefault="00761DAE" w:rsidP="00761DAE">
      <w:pPr>
        <w:pStyle w:val="10"/>
        <w:tabs>
          <w:tab w:val="clear" w:pos="567"/>
        </w:tabs>
        <w:ind w:left="680" w:firstLine="680"/>
        <w:rPr>
          <w:rFonts w:ascii="Times New Roman"/>
        </w:rPr>
      </w:pPr>
      <w:bookmarkStart w:id="25" w:name="_Toc524902730"/>
      <w:r w:rsidRPr="00BC3925">
        <w:rPr>
          <w:rFonts w:ascii="Times New Roman"/>
        </w:rPr>
        <w:t>據審計部</w:t>
      </w:r>
      <w:r w:rsidRPr="00BC3925">
        <w:rPr>
          <w:rFonts w:ascii="Times New Roman"/>
        </w:rPr>
        <w:t>104</w:t>
      </w:r>
      <w:r w:rsidRPr="00BC3925">
        <w:rPr>
          <w:rFonts w:ascii="Times New Roman"/>
        </w:rPr>
        <w:t>年度中央政府總決算審核報告，衛生福利部對所屬機關（構）清理生物醫療廢棄物之管理已訂定作業規範，惟所屬機關（構）清理作業及內部控制執行情形，尚待檢討改善等情。本案經向審計部</w:t>
      </w:r>
      <w:r w:rsidRPr="00BC3925">
        <w:rPr>
          <w:rFonts w:ascii="Times New Roman" w:eastAsia="新細明體"/>
        </w:rPr>
        <w:t>、</w:t>
      </w:r>
      <w:r w:rsidRPr="00BC3925">
        <w:rPr>
          <w:rFonts w:ascii="Times New Roman"/>
        </w:rPr>
        <w:t>行政院環境保護署</w:t>
      </w:r>
      <w:r w:rsidRPr="00BC3925">
        <w:rPr>
          <w:rFonts w:ascii="Times New Roman" w:eastAsia="新細明體"/>
        </w:rPr>
        <w:t>（</w:t>
      </w:r>
      <w:r w:rsidRPr="00BC3925">
        <w:rPr>
          <w:rFonts w:ascii="Times New Roman"/>
        </w:rPr>
        <w:t>下稱環保署）及衛生福利部</w:t>
      </w:r>
      <w:r w:rsidRPr="00BC3925">
        <w:rPr>
          <w:rFonts w:ascii="Times New Roman" w:eastAsia="新細明體"/>
        </w:rPr>
        <w:t>（</w:t>
      </w:r>
      <w:r w:rsidRPr="00BC3925">
        <w:rPr>
          <w:rFonts w:ascii="Times New Roman"/>
        </w:rPr>
        <w:t>下稱衛福部）調閱相關卷證資料，並於民國</w:t>
      </w:r>
      <w:r w:rsidR="00BC3925">
        <w:rPr>
          <w:rFonts w:ascii="新細明體" w:eastAsia="新細明體" w:hAnsi="新細明體" w:hint="eastAsia"/>
        </w:rPr>
        <w:t>（</w:t>
      </w:r>
      <w:r w:rsidRPr="00BC3925">
        <w:rPr>
          <w:rFonts w:ascii="Times New Roman"/>
        </w:rPr>
        <w:t>下同</w:t>
      </w:r>
      <w:r w:rsidR="00BC3925">
        <w:rPr>
          <w:rFonts w:hAnsi="標楷體" w:hint="eastAsia"/>
        </w:rPr>
        <w:t>）</w:t>
      </w:r>
      <w:r w:rsidRPr="00BC3925">
        <w:rPr>
          <w:rFonts w:ascii="Times New Roman"/>
        </w:rPr>
        <w:t>106</w:t>
      </w:r>
      <w:r w:rsidRPr="00BC3925">
        <w:rPr>
          <w:rFonts w:ascii="Times New Roman"/>
        </w:rPr>
        <w:t>年</w:t>
      </w:r>
      <w:r w:rsidRPr="00BC3925">
        <w:rPr>
          <w:rFonts w:ascii="Times New Roman"/>
        </w:rPr>
        <w:t>4</w:t>
      </w:r>
      <w:r w:rsidRPr="00BC3925">
        <w:rPr>
          <w:rFonts w:ascii="Times New Roman"/>
        </w:rPr>
        <w:t>月</w:t>
      </w:r>
      <w:r w:rsidRPr="00BC3925">
        <w:rPr>
          <w:rFonts w:ascii="Times New Roman"/>
        </w:rPr>
        <w:t>14</w:t>
      </w:r>
      <w:r w:rsidRPr="00BC3925">
        <w:rPr>
          <w:rFonts w:ascii="Times New Roman"/>
        </w:rPr>
        <w:t>日赴桃園市水美工程企業股份</w:t>
      </w:r>
      <w:r w:rsidRPr="00396A80">
        <w:rPr>
          <w:rFonts w:ascii="Times New Roman"/>
        </w:rPr>
        <w:t>有限公司</w:t>
      </w:r>
      <w:r w:rsidRPr="00396A80">
        <w:rPr>
          <w:rFonts w:ascii="Times New Roman" w:eastAsia="新細明體"/>
        </w:rPr>
        <w:t>（</w:t>
      </w:r>
      <w:r w:rsidRPr="00396A80">
        <w:rPr>
          <w:rFonts w:ascii="Times New Roman"/>
        </w:rPr>
        <w:t>下稱水美公司）及衛福部立桃園醫院</w:t>
      </w:r>
      <w:r w:rsidRPr="00396A80">
        <w:rPr>
          <w:rFonts w:ascii="Times New Roman" w:eastAsia="新細明體"/>
        </w:rPr>
        <w:t>（</w:t>
      </w:r>
      <w:r w:rsidRPr="00396A80">
        <w:rPr>
          <w:rFonts w:ascii="Times New Roman"/>
        </w:rPr>
        <w:t>下稱部立桃園醫院）現場履勘，嗣於同年</w:t>
      </w:r>
      <w:r w:rsidRPr="00396A80">
        <w:rPr>
          <w:rFonts w:ascii="Times New Roman"/>
        </w:rPr>
        <w:t>5</w:t>
      </w:r>
      <w:r w:rsidRPr="00396A80">
        <w:rPr>
          <w:rFonts w:ascii="Times New Roman"/>
        </w:rPr>
        <w:t>月</w:t>
      </w:r>
      <w:r w:rsidRPr="00396A80">
        <w:rPr>
          <w:rFonts w:ascii="Times New Roman"/>
        </w:rPr>
        <w:t>5</w:t>
      </w:r>
      <w:r w:rsidRPr="00396A80">
        <w:rPr>
          <w:rFonts w:ascii="Times New Roman"/>
        </w:rPr>
        <w:t>日約請衛福部</w:t>
      </w:r>
      <w:r w:rsidRPr="00396A80">
        <w:rPr>
          <w:rFonts w:ascii="Times New Roman" w:eastAsia="新細明體"/>
        </w:rPr>
        <w:t>、</w:t>
      </w:r>
      <w:r w:rsidRPr="00396A80">
        <w:rPr>
          <w:rFonts w:ascii="Times New Roman"/>
        </w:rPr>
        <w:t>環保署及教育部等機關人員到院詢問，</w:t>
      </w:r>
      <w:r w:rsidR="00FB501B" w:rsidRPr="00396A80">
        <w:rPr>
          <w:rFonts w:ascii="Times New Roman"/>
        </w:rPr>
        <w:t>已調查竣</w:t>
      </w:r>
      <w:r w:rsidR="00307A76" w:rsidRPr="00396A80">
        <w:rPr>
          <w:rFonts w:ascii="Times New Roman"/>
        </w:rPr>
        <w:t>事</w:t>
      </w:r>
      <w:r w:rsidR="00FB501B" w:rsidRPr="00396A80">
        <w:rPr>
          <w:rFonts w:ascii="Times New Roman"/>
        </w:rPr>
        <w:t>，</w:t>
      </w:r>
      <w:r w:rsidR="00307A76" w:rsidRPr="00396A80">
        <w:rPr>
          <w:rFonts w:ascii="Times New Roman"/>
        </w:rPr>
        <w:t>茲臚</w:t>
      </w:r>
      <w:r w:rsidR="00FB501B" w:rsidRPr="00396A80">
        <w:rPr>
          <w:rFonts w:ascii="Times New Roman"/>
        </w:rPr>
        <w:t>列調查意見如下：</w:t>
      </w:r>
    </w:p>
    <w:p w:rsidR="00FD150C" w:rsidRPr="00396A80" w:rsidRDefault="00BF0C79" w:rsidP="00FD150C">
      <w:pPr>
        <w:pStyle w:val="2"/>
        <w:rPr>
          <w:b/>
        </w:rPr>
      </w:pPr>
      <w:bookmarkStart w:id="26" w:name="_Toc421794873"/>
      <w:bookmarkStart w:id="27" w:name="_Toc422834158"/>
      <w:r w:rsidRPr="00396A80">
        <w:rPr>
          <w:rFonts w:hint="eastAsia"/>
          <w:b/>
        </w:rPr>
        <w:t>衛福部及環保署輕忽醫療院</w:t>
      </w:r>
      <w:r w:rsidR="00EE6D6C" w:rsidRPr="00396A80">
        <w:rPr>
          <w:rFonts w:hint="eastAsia"/>
          <w:b/>
        </w:rPr>
        <w:t>、</w:t>
      </w:r>
      <w:r w:rsidRPr="00396A80">
        <w:rPr>
          <w:rFonts w:hint="eastAsia"/>
          <w:b/>
        </w:rPr>
        <w:t>所</w:t>
      </w:r>
      <w:r w:rsidR="00EE6D6C" w:rsidRPr="00396A80">
        <w:rPr>
          <w:rFonts w:hint="eastAsia"/>
          <w:b/>
        </w:rPr>
        <w:t>之</w:t>
      </w:r>
      <w:r w:rsidRPr="00396A80">
        <w:rPr>
          <w:rFonts w:hint="eastAsia"/>
          <w:b/>
        </w:rPr>
        <w:t>生物醫療廢棄物收集及運送過程中可能衍生</w:t>
      </w:r>
      <w:r w:rsidR="00EE6D6C" w:rsidRPr="00396A80">
        <w:rPr>
          <w:rFonts w:hint="eastAsia"/>
          <w:b/>
        </w:rPr>
        <w:t>的</w:t>
      </w:r>
      <w:r w:rsidRPr="00396A80">
        <w:rPr>
          <w:rFonts w:hint="eastAsia"/>
          <w:b/>
        </w:rPr>
        <w:t>感染或污染情事，亦未檢討是類廢棄物再利用政策對於民眾健康與環境安全的威脅，</w:t>
      </w:r>
      <w:r w:rsidR="00EE6D6C" w:rsidRPr="00396A80">
        <w:rPr>
          <w:rFonts w:hint="eastAsia"/>
          <w:b/>
        </w:rPr>
        <w:t>允應檢討改進</w:t>
      </w:r>
      <w:r w:rsidRPr="00396A80">
        <w:rPr>
          <w:rFonts w:hint="eastAsia"/>
          <w:b/>
        </w:rPr>
        <w:t>。</w:t>
      </w:r>
    </w:p>
    <w:p w:rsidR="00FD150C" w:rsidRPr="00396A80" w:rsidRDefault="00FD150C" w:rsidP="00FD150C">
      <w:pPr>
        <w:pStyle w:val="3"/>
        <w:rPr>
          <w:rFonts w:ascii="Times New Roman" w:hAnsi="Times New Roman"/>
        </w:rPr>
      </w:pPr>
      <w:r w:rsidRPr="00396A80">
        <w:rPr>
          <w:rFonts w:ascii="Times New Roman" w:hAnsi="Times New Roman"/>
        </w:rPr>
        <w:t>按事業廢棄物貯存清除處理方法及設施標準第</w:t>
      </w:r>
      <w:r w:rsidRPr="00396A80">
        <w:rPr>
          <w:rFonts w:ascii="Times New Roman" w:hAnsi="Times New Roman"/>
        </w:rPr>
        <w:t>24</w:t>
      </w:r>
      <w:r w:rsidRPr="00396A80">
        <w:rPr>
          <w:rFonts w:ascii="Times New Roman" w:hAnsi="Times New Roman"/>
        </w:rPr>
        <w:t>條規定：「有害事業廢棄物之焚化處理設施，除依前條規定外，並應符合下列規定：一、燃燒室出口中心溫度應保持攝氏一千度以上；燃燒氣體滯留時間，生物醫療廢棄物之廢尖銳器具及感染性廢棄物在一秒以上，其他有害事業廢棄物在二秒以上。二、焚化感染性廢棄物者，燃燒效率達百分之九十九</w:t>
      </w:r>
      <w:r w:rsidRPr="00396A80">
        <w:rPr>
          <w:rFonts w:ascii="新細明體" w:eastAsia="新細明體" w:hAnsi="新細明體" w:cs="新細明體" w:hint="eastAsia"/>
        </w:rPr>
        <w:t>‧</w:t>
      </w:r>
      <w:r w:rsidRPr="00396A80">
        <w:rPr>
          <w:rFonts w:ascii="Times New Roman" w:hAnsi="Times New Roman"/>
        </w:rPr>
        <w:t>九以上</w:t>
      </w:r>
      <w:r w:rsidRPr="00396A80">
        <w:rPr>
          <w:rFonts w:ascii="Times New Roman" w:hAnsi="Times New Roman"/>
        </w:rPr>
        <w:t>……</w:t>
      </w:r>
      <w:r w:rsidRPr="00396A80">
        <w:rPr>
          <w:rFonts w:ascii="Times New Roman" w:hAnsi="Times New Roman"/>
        </w:rPr>
        <w:t>。」</w:t>
      </w:r>
      <w:r w:rsidR="00CC4AD1" w:rsidRPr="00396A80">
        <w:rPr>
          <w:rFonts w:ascii="Times New Roman" w:hAnsi="Times New Roman" w:hint="eastAsia"/>
        </w:rPr>
        <w:t>載明</w:t>
      </w:r>
      <w:r w:rsidRPr="00396A80">
        <w:rPr>
          <w:rFonts w:ascii="Times New Roman" w:hAnsi="Times New Roman"/>
        </w:rPr>
        <w:t>生物醫療廢棄物應以攝氏</w:t>
      </w:r>
      <w:r w:rsidRPr="00396A80">
        <w:rPr>
          <w:rFonts w:ascii="Times New Roman" w:hAnsi="Times New Roman"/>
        </w:rPr>
        <w:t>1,000</w:t>
      </w:r>
      <w:r w:rsidRPr="00396A80">
        <w:rPr>
          <w:rFonts w:ascii="Times New Roman" w:hAnsi="Times New Roman"/>
        </w:rPr>
        <w:t>度以上溫度燃燒，燃燒氣體滯留時間及燃燒效率均應達標準以上，</w:t>
      </w:r>
      <w:r w:rsidR="00CC4AD1" w:rsidRPr="00396A80">
        <w:rPr>
          <w:rFonts w:ascii="Times New Roman" w:hAnsi="Times New Roman" w:hint="eastAsia"/>
        </w:rPr>
        <w:t>始能</w:t>
      </w:r>
      <w:r w:rsidRPr="00396A80">
        <w:rPr>
          <w:rFonts w:ascii="Times New Roman" w:hAnsi="Times New Roman"/>
        </w:rPr>
        <w:t>達澈底滅菌之效果，合先敘明。</w:t>
      </w:r>
    </w:p>
    <w:p w:rsidR="00052069" w:rsidRPr="00BC3925" w:rsidRDefault="00C315C8" w:rsidP="00FD150C">
      <w:pPr>
        <w:pStyle w:val="3"/>
        <w:rPr>
          <w:rFonts w:ascii="Times New Roman" w:hAnsi="Times New Roman"/>
        </w:rPr>
      </w:pPr>
      <w:r w:rsidRPr="00396A80">
        <w:rPr>
          <w:rFonts w:ascii="Times New Roman" w:hAnsi="Times New Roman"/>
        </w:rPr>
        <w:lastRenderedPageBreak/>
        <w:t>依審計部查核，目前生物醫療廢棄物清除處理單價每公斤為</w:t>
      </w:r>
      <w:r w:rsidR="00CC4AD1" w:rsidRPr="00396A80">
        <w:rPr>
          <w:rFonts w:ascii="Times New Roman" w:hAnsi="Times New Roman" w:hint="eastAsia"/>
        </w:rPr>
        <w:t>新臺幣（下同）</w:t>
      </w:r>
      <w:r w:rsidRPr="00396A80">
        <w:rPr>
          <w:rFonts w:ascii="Times New Roman" w:hAnsi="Times New Roman"/>
        </w:rPr>
        <w:t>32</w:t>
      </w:r>
      <w:r w:rsidRPr="00396A80">
        <w:rPr>
          <w:rFonts w:ascii="Times New Roman" w:hAnsi="Times New Roman"/>
        </w:rPr>
        <w:t>至</w:t>
      </w:r>
      <w:r w:rsidRPr="00396A80">
        <w:rPr>
          <w:rFonts w:ascii="Times New Roman" w:hAnsi="Times New Roman"/>
        </w:rPr>
        <w:t>86</w:t>
      </w:r>
      <w:r w:rsidRPr="00396A80">
        <w:rPr>
          <w:rFonts w:ascii="Times New Roman" w:hAnsi="Times New Roman"/>
        </w:rPr>
        <w:t>元不等，一般事業廢棄物之清除處理單價則約</w:t>
      </w:r>
      <w:r w:rsidRPr="00396A80">
        <w:rPr>
          <w:rFonts w:ascii="Times New Roman" w:hAnsi="Times New Roman"/>
        </w:rPr>
        <w:t>4</w:t>
      </w:r>
      <w:r w:rsidRPr="00396A80">
        <w:rPr>
          <w:rFonts w:ascii="Times New Roman" w:hAnsi="Times New Roman"/>
        </w:rPr>
        <w:t>元，其費用僅約為生物醫療廢棄物之</w:t>
      </w:r>
      <w:r w:rsidRPr="00396A80">
        <w:rPr>
          <w:rFonts w:ascii="Times New Roman" w:hAnsi="Times New Roman"/>
        </w:rPr>
        <w:t>5</w:t>
      </w:r>
      <w:r w:rsidRPr="00396A80">
        <w:rPr>
          <w:rFonts w:ascii="Times New Roman" w:hAnsi="Times New Roman"/>
        </w:rPr>
        <w:t>％至</w:t>
      </w:r>
      <w:r w:rsidRPr="00396A80">
        <w:rPr>
          <w:rFonts w:ascii="Times New Roman" w:hAnsi="Times New Roman"/>
        </w:rPr>
        <w:t>10</w:t>
      </w:r>
      <w:r w:rsidRPr="00396A80">
        <w:rPr>
          <w:rFonts w:ascii="Times New Roman" w:hAnsi="Times New Roman"/>
        </w:rPr>
        <w:t>％，顯示醫療院</w:t>
      </w:r>
      <w:r w:rsidR="00CC4AD1" w:rsidRPr="00396A80">
        <w:rPr>
          <w:rFonts w:ascii="Times New Roman" w:hAnsi="Times New Roman" w:hint="eastAsia"/>
        </w:rPr>
        <w:t>、所之</w:t>
      </w:r>
      <w:r w:rsidRPr="00396A80">
        <w:rPr>
          <w:rFonts w:ascii="Times New Roman" w:hAnsi="Times New Roman"/>
        </w:rPr>
        <w:t>生物醫療廢棄物處理費用頗高。另據衛福部查復，該部對所屬機關（構）辦理生物醫療廢棄物分類、回收再利用之輔導作為，在有關加強督導所屬醫院之廢棄物分類部分，該部稱已函請所屬醫院確實做好分類，以避免一般廢棄物混入生物醫療廢棄物處理，增加處理成本。另為減少含有</w:t>
      </w:r>
      <w:r w:rsidR="00410065" w:rsidRPr="00396A80">
        <w:rPr>
          <w:rFonts w:ascii="Times New Roman" w:hAnsi="標楷體"/>
          <w:szCs w:val="32"/>
        </w:rPr>
        <w:t>聚氯乙烯（</w:t>
      </w:r>
      <w:r w:rsidR="00410065" w:rsidRPr="00396A80">
        <w:rPr>
          <w:rFonts w:ascii="Times New Roman" w:hAnsi="Times New Roman"/>
          <w:szCs w:val="32"/>
        </w:rPr>
        <w:t>Polyvinyl</w:t>
      </w:r>
      <w:r w:rsidR="00410065" w:rsidRPr="00396A80">
        <w:rPr>
          <w:rFonts w:ascii="Times New Roman" w:hAnsi="Times New Roman" w:hint="eastAsia"/>
          <w:szCs w:val="32"/>
        </w:rPr>
        <w:t xml:space="preserve"> </w:t>
      </w:r>
      <w:r w:rsidR="00410065" w:rsidRPr="00396A80">
        <w:rPr>
          <w:rFonts w:ascii="Times New Roman" w:hAnsi="Times New Roman"/>
          <w:szCs w:val="32"/>
        </w:rPr>
        <w:t>chloride</w:t>
      </w:r>
      <w:r w:rsidR="00410065" w:rsidRPr="00396A80">
        <w:rPr>
          <w:rFonts w:ascii="Times New Roman" w:hAnsi="Times New Roman" w:hint="eastAsia"/>
          <w:szCs w:val="32"/>
        </w:rPr>
        <w:t>，簡稱</w:t>
      </w:r>
      <w:r w:rsidR="00410065" w:rsidRPr="00396A80">
        <w:rPr>
          <w:rFonts w:ascii="Times New Roman" w:hAnsi="Times New Roman"/>
          <w:szCs w:val="32"/>
        </w:rPr>
        <w:t>PVC</w:t>
      </w:r>
      <w:r w:rsidR="00410065" w:rsidRPr="00396A80">
        <w:rPr>
          <w:rFonts w:ascii="Times New Roman" w:hAnsi="Times New Roman" w:hint="eastAsia"/>
          <w:szCs w:val="32"/>
        </w:rPr>
        <w:t>）</w:t>
      </w:r>
      <w:r w:rsidRPr="00396A80">
        <w:rPr>
          <w:rFonts w:ascii="Times New Roman" w:hAnsi="Times New Roman"/>
        </w:rPr>
        <w:t>之醫療器材以焚化處理產生戴奧辛造成空氣污染之問題，該部表示已採行多項措施，並鼓勵醫院於安全無虞之情形下，再利用其廢棄物，除透析廢棄物外並增列醫療用廢塑膠，如點滴輸注液容器、輸液導管、廢針筒、廢藥水桶等，並核准</w:t>
      </w:r>
      <w:r w:rsidRPr="00396A80">
        <w:rPr>
          <w:rFonts w:ascii="Times New Roman" w:hAnsi="Times New Roman"/>
        </w:rPr>
        <w:t>5</w:t>
      </w:r>
      <w:r w:rsidRPr="00396A80">
        <w:rPr>
          <w:rFonts w:ascii="Times New Roman" w:hAnsi="Times New Roman"/>
        </w:rPr>
        <w:t>家再利用機構，針對透析廢棄物、廢尖銳器具經滅菌處理後進行再利用。又為提升醫療廢棄物之再利用，目前</w:t>
      </w:r>
      <w:r w:rsidRPr="00396A80">
        <w:rPr>
          <w:rFonts w:ascii="Times New Roman" w:hAnsi="Times New Roman"/>
        </w:rPr>
        <w:t>27</w:t>
      </w:r>
      <w:r w:rsidRPr="00396A80">
        <w:rPr>
          <w:rFonts w:ascii="Times New Roman" w:hAnsi="Times New Roman"/>
        </w:rPr>
        <w:t>家所屬醫院中，除</w:t>
      </w:r>
      <w:r w:rsidRPr="00396A80">
        <w:rPr>
          <w:rFonts w:ascii="Times New Roman" w:hAnsi="Times New Roman"/>
        </w:rPr>
        <w:t>6</w:t>
      </w:r>
      <w:r w:rsidRPr="00396A80">
        <w:rPr>
          <w:rFonts w:ascii="Times New Roman" w:hAnsi="Times New Roman"/>
        </w:rPr>
        <w:t>家精神科醫院外，已有</w:t>
      </w:r>
      <w:r w:rsidRPr="00396A80">
        <w:rPr>
          <w:rFonts w:ascii="Times New Roman" w:hAnsi="Times New Roman"/>
        </w:rPr>
        <w:t>14</w:t>
      </w:r>
      <w:r w:rsidRPr="00396A80">
        <w:rPr>
          <w:rFonts w:ascii="Times New Roman" w:hAnsi="Times New Roman"/>
        </w:rPr>
        <w:t>家陸續將塑膠材質之廢棄物，以再利用方式處理。</w:t>
      </w:r>
      <w:r w:rsidR="0066407E" w:rsidRPr="00396A80">
        <w:rPr>
          <w:rFonts w:ascii="Times New Roman" w:hAnsi="Times New Roman" w:hint="eastAsia"/>
        </w:rPr>
        <w:t>據上</w:t>
      </w:r>
      <w:r w:rsidRPr="00396A80">
        <w:rPr>
          <w:rFonts w:ascii="Times New Roman" w:hAnsi="Times New Roman"/>
        </w:rPr>
        <w:t>，目前生物醫療廢棄物清除處理費用約為一般事業廢棄物之</w:t>
      </w:r>
      <w:r w:rsidRPr="00396A80">
        <w:rPr>
          <w:rFonts w:ascii="Times New Roman" w:hAnsi="Times New Roman"/>
        </w:rPr>
        <w:t>10</w:t>
      </w:r>
      <w:r w:rsidRPr="00396A80">
        <w:rPr>
          <w:rFonts w:ascii="Times New Roman" w:hAnsi="Times New Roman"/>
        </w:rPr>
        <w:t>至</w:t>
      </w:r>
      <w:r w:rsidRPr="00396A80">
        <w:rPr>
          <w:rFonts w:ascii="Times New Roman" w:hAnsi="Times New Roman"/>
        </w:rPr>
        <w:t>20</w:t>
      </w:r>
      <w:r w:rsidRPr="00396A80">
        <w:rPr>
          <w:rFonts w:ascii="Times New Roman" w:hAnsi="Times New Roman"/>
        </w:rPr>
        <w:t>倍，衛福部為減輕</w:t>
      </w:r>
      <w:r w:rsidR="00052069" w:rsidRPr="00396A80">
        <w:rPr>
          <w:rFonts w:ascii="Times New Roman" w:hAnsi="Times New Roman"/>
        </w:rPr>
        <w:t>所屬</w:t>
      </w:r>
      <w:r w:rsidRPr="00396A80">
        <w:rPr>
          <w:rFonts w:ascii="Times New Roman" w:hAnsi="Times New Roman"/>
        </w:rPr>
        <w:t>醫療院</w:t>
      </w:r>
      <w:r w:rsidR="00C43E90" w:rsidRPr="00396A80">
        <w:rPr>
          <w:rFonts w:ascii="Times New Roman" w:hAnsi="Times New Roman" w:hint="eastAsia"/>
        </w:rPr>
        <w:t>、</w:t>
      </w:r>
      <w:r w:rsidRPr="00396A80">
        <w:rPr>
          <w:rFonts w:ascii="Times New Roman" w:hAnsi="Times New Roman"/>
        </w:rPr>
        <w:t>所</w:t>
      </w:r>
      <w:r w:rsidR="00052069" w:rsidRPr="00396A80">
        <w:rPr>
          <w:rFonts w:ascii="Times New Roman" w:hAnsi="Times New Roman"/>
        </w:rPr>
        <w:t>處理是類廢棄物之負擔，請其確實做好分類並鼓勵醫院於安全無虞之情形下再利用其廢棄物。另</w:t>
      </w:r>
      <w:r w:rsidR="00FD150C" w:rsidRPr="00396A80">
        <w:rPr>
          <w:rFonts w:ascii="Times New Roman" w:hAnsi="Times New Roman"/>
        </w:rPr>
        <w:t>據環保署查復，國內醫療院</w:t>
      </w:r>
      <w:r w:rsidR="00C43E90" w:rsidRPr="00396A80">
        <w:rPr>
          <w:rFonts w:ascii="Times New Roman" w:hAnsi="Times New Roman" w:hint="eastAsia"/>
        </w:rPr>
        <w:t>、</w:t>
      </w:r>
      <w:r w:rsidR="00FD150C" w:rsidRPr="00396A80">
        <w:rPr>
          <w:rFonts w:ascii="Times New Roman" w:hAnsi="Times New Roman"/>
        </w:rPr>
        <w:t>所醫療廢棄物年產生量約為</w:t>
      </w:r>
      <w:r w:rsidR="00FD150C" w:rsidRPr="00396A80">
        <w:rPr>
          <w:rFonts w:ascii="Times New Roman" w:hAnsi="Times New Roman"/>
        </w:rPr>
        <w:t>12</w:t>
      </w:r>
      <w:r w:rsidR="00FD150C" w:rsidRPr="00396A80">
        <w:rPr>
          <w:rFonts w:ascii="Times New Roman" w:hAnsi="Times New Roman"/>
        </w:rPr>
        <w:t>萬公噸，其中生物醫療廢棄物約</w:t>
      </w:r>
      <w:r w:rsidR="00FD150C" w:rsidRPr="00396A80">
        <w:rPr>
          <w:rFonts w:ascii="Times New Roman" w:hAnsi="Times New Roman"/>
        </w:rPr>
        <w:t>3</w:t>
      </w:r>
      <w:r w:rsidR="00FD150C" w:rsidRPr="00396A80">
        <w:rPr>
          <w:rFonts w:ascii="Times New Roman" w:hAnsi="Times New Roman"/>
        </w:rPr>
        <w:t>萬公噸，占總體產生量的</w:t>
      </w:r>
      <w:r w:rsidR="00FD150C" w:rsidRPr="00396A80">
        <w:rPr>
          <w:rFonts w:ascii="Times New Roman" w:hAnsi="Times New Roman"/>
        </w:rPr>
        <w:t>25</w:t>
      </w:r>
      <w:r w:rsidR="00FD150C" w:rsidRPr="00396A80">
        <w:rPr>
          <w:rFonts w:ascii="Times New Roman" w:eastAsia="新細明體" w:hAnsi="Times New Roman"/>
        </w:rPr>
        <w:t>％</w:t>
      </w:r>
      <w:r w:rsidR="00FD150C" w:rsidRPr="00396A80">
        <w:rPr>
          <w:rFonts w:ascii="Times New Roman" w:hAnsi="Times New Roman"/>
        </w:rPr>
        <w:t>。基於維護人體健康安全為優先之考量，</w:t>
      </w:r>
      <w:r w:rsidR="00FD150C" w:rsidRPr="00BC3925">
        <w:rPr>
          <w:rFonts w:ascii="Times New Roman" w:hAnsi="Times New Roman"/>
        </w:rPr>
        <w:t>生物醫療廢棄物係以焚化為主要處理方法；特定生物醫療廢棄如透析廢棄物，則可採高溫高壓滅菌法處理後，破壞原形至不可辨識程度，再利用作為塑膠原料等。該署統</w:t>
      </w:r>
      <w:r w:rsidR="00FD150C" w:rsidRPr="0066407E">
        <w:rPr>
          <w:rFonts w:ascii="Times New Roman" w:hAnsi="Times New Roman"/>
        </w:rPr>
        <w:t>計</w:t>
      </w:r>
      <w:r w:rsidR="00E670AA" w:rsidRPr="0066407E">
        <w:rPr>
          <w:rFonts w:ascii="Times New Roman" w:hAnsi="Times New Roman"/>
        </w:rPr>
        <w:t>103</w:t>
      </w:r>
      <w:r w:rsidR="00E670AA" w:rsidRPr="0066407E">
        <w:rPr>
          <w:rFonts w:ascii="Times New Roman" w:hAnsi="Times New Roman"/>
        </w:rPr>
        <w:lastRenderedPageBreak/>
        <w:t>至</w:t>
      </w:r>
      <w:r w:rsidR="00E670AA" w:rsidRPr="0066407E">
        <w:rPr>
          <w:rFonts w:ascii="Times New Roman" w:hAnsi="Times New Roman"/>
        </w:rPr>
        <w:t>105</w:t>
      </w:r>
      <w:r w:rsidR="00FD150C" w:rsidRPr="0066407E">
        <w:rPr>
          <w:rFonts w:ascii="Times New Roman" w:hAnsi="Times New Roman"/>
        </w:rPr>
        <w:t>年生物醫療廢棄物之處理方法比率，以焚化處理占</w:t>
      </w:r>
      <w:r w:rsidR="00FD150C" w:rsidRPr="0066407E">
        <w:rPr>
          <w:rFonts w:ascii="Times New Roman" w:hAnsi="Times New Roman"/>
        </w:rPr>
        <w:t>85</w:t>
      </w:r>
      <w:r w:rsidR="00FD150C" w:rsidRPr="00BC3925">
        <w:rPr>
          <w:rFonts w:ascii="Times New Roman" w:eastAsia="新細明體" w:hAnsi="Times New Roman"/>
        </w:rPr>
        <w:t>％</w:t>
      </w:r>
      <w:r w:rsidR="00FD150C" w:rsidRPr="00BC3925">
        <w:rPr>
          <w:rFonts w:ascii="Times New Roman" w:hAnsi="Times New Roman"/>
        </w:rPr>
        <w:t>、</w:t>
      </w:r>
      <w:r w:rsidR="00FD150C" w:rsidRPr="00BC3925">
        <w:rPr>
          <w:rFonts w:ascii="Times New Roman" w:hAnsi="Times New Roman"/>
        </w:rPr>
        <w:t>84</w:t>
      </w:r>
      <w:r w:rsidR="00FD150C" w:rsidRPr="00BC3925">
        <w:rPr>
          <w:rFonts w:ascii="Times New Roman" w:eastAsia="新細明體" w:hAnsi="Times New Roman"/>
        </w:rPr>
        <w:t>％</w:t>
      </w:r>
      <w:r w:rsidR="00FD150C" w:rsidRPr="00BC3925">
        <w:rPr>
          <w:rFonts w:ascii="Times New Roman" w:hAnsi="Times New Roman"/>
        </w:rPr>
        <w:t>及</w:t>
      </w:r>
      <w:r w:rsidR="00FD150C" w:rsidRPr="00BC3925">
        <w:rPr>
          <w:rFonts w:ascii="Times New Roman" w:hAnsi="Times New Roman"/>
        </w:rPr>
        <w:t>83</w:t>
      </w:r>
      <w:r w:rsidR="00FD150C" w:rsidRPr="00BC3925">
        <w:rPr>
          <w:rFonts w:ascii="Times New Roman" w:eastAsia="新細明體" w:hAnsi="Times New Roman"/>
        </w:rPr>
        <w:t>％</w:t>
      </w:r>
      <w:r w:rsidR="00FD150C" w:rsidRPr="00BC3925">
        <w:rPr>
          <w:rFonts w:ascii="Times New Roman" w:hAnsi="Times New Roman"/>
        </w:rPr>
        <w:t>，滅菌處理則占</w:t>
      </w:r>
      <w:r w:rsidR="00FD150C" w:rsidRPr="00BC3925">
        <w:rPr>
          <w:rFonts w:ascii="Times New Roman" w:hAnsi="Times New Roman"/>
        </w:rPr>
        <w:t>15</w:t>
      </w:r>
      <w:r w:rsidR="00FD150C" w:rsidRPr="00BC3925">
        <w:rPr>
          <w:rFonts w:ascii="Times New Roman" w:eastAsia="新細明體" w:hAnsi="Times New Roman"/>
        </w:rPr>
        <w:t>％</w:t>
      </w:r>
      <w:r w:rsidR="00FD150C" w:rsidRPr="00BC3925">
        <w:rPr>
          <w:rFonts w:ascii="Times New Roman" w:hAnsi="Times New Roman"/>
        </w:rPr>
        <w:t>、</w:t>
      </w:r>
      <w:r w:rsidR="00FD150C" w:rsidRPr="00BC3925">
        <w:rPr>
          <w:rFonts w:ascii="Times New Roman" w:hAnsi="Times New Roman"/>
        </w:rPr>
        <w:t>16</w:t>
      </w:r>
      <w:r w:rsidR="00FD150C" w:rsidRPr="00BC3925">
        <w:rPr>
          <w:rFonts w:ascii="Times New Roman" w:eastAsia="新細明體" w:hAnsi="Times New Roman"/>
        </w:rPr>
        <w:t>％</w:t>
      </w:r>
      <w:r w:rsidR="00FD150C" w:rsidRPr="00BC3925">
        <w:rPr>
          <w:rFonts w:ascii="Times New Roman" w:hAnsi="Times New Roman"/>
        </w:rPr>
        <w:t>及</w:t>
      </w:r>
      <w:r w:rsidR="00FD150C" w:rsidRPr="00BC3925">
        <w:rPr>
          <w:rFonts w:ascii="Times New Roman" w:hAnsi="Times New Roman"/>
        </w:rPr>
        <w:t>17</w:t>
      </w:r>
      <w:r w:rsidR="00FD150C" w:rsidRPr="00BC3925">
        <w:rPr>
          <w:rFonts w:ascii="Times New Roman" w:eastAsia="新細明體" w:hAnsi="Times New Roman"/>
        </w:rPr>
        <w:t>％</w:t>
      </w:r>
      <w:r w:rsidR="00FD150C" w:rsidRPr="00BC3925">
        <w:rPr>
          <w:rFonts w:ascii="Times New Roman" w:hAnsi="Times New Roman"/>
        </w:rPr>
        <w:t>，顯示國內生物醫療廢棄物再利用雖已逐步成長，惟仍以焚化處理為主。又環保署稱國內生物醫療廢棄物產出量中約</w:t>
      </w:r>
      <w:r w:rsidR="00FD150C" w:rsidRPr="00BC3925">
        <w:rPr>
          <w:rFonts w:ascii="Times New Roman" w:hAnsi="Times New Roman"/>
        </w:rPr>
        <w:t>80</w:t>
      </w:r>
      <w:r w:rsidR="00FD150C" w:rsidRPr="00BC3925">
        <w:rPr>
          <w:rFonts w:ascii="Times New Roman" w:hAnsi="Times New Roman"/>
        </w:rPr>
        <w:t>％是以委託及共同處理方式處理，其餘則為再利用或自行處理。</w:t>
      </w:r>
    </w:p>
    <w:p w:rsidR="0085693A" w:rsidRPr="00396A80" w:rsidRDefault="00C43E90" w:rsidP="00FD150C">
      <w:pPr>
        <w:pStyle w:val="3"/>
        <w:rPr>
          <w:rFonts w:ascii="Times New Roman" w:hAnsi="Times New Roman"/>
        </w:rPr>
      </w:pPr>
      <w:r>
        <w:rPr>
          <w:rFonts w:ascii="Times New Roman" w:hAnsi="Times New Roman" w:hint="eastAsia"/>
        </w:rPr>
        <w:t>據</w:t>
      </w:r>
      <w:r w:rsidR="00C34501" w:rsidRPr="00BC3925">
        <w:rPr>
          <w:rFonts w:ascii="Times New Roman" w:hAnsi="Times New Roman"/>
        </w:rPr>
        <w:t>查，世界衛生組織指出，焚化是醫療廢棄物普遍的處理方法，加拿大及美國等國家的醫療廢棄物則是以醫療廢棄物焚化爐焚化或以滅菌等替代技術處理後掩埋或焚化，並無再</w:t>
      </w:r>
      <w:r w:rsidR="00C34501" w:rsidRPr="00396A80">
        <w:rPr>
          <w:rFonts w:ascii="Times New Roman" w:hAnsi="Times New Roman"/>
        </w:rPr>
        <w:t>利用方式，意即醫療廢棄物再利用之措施並非先進國家普遍的作法。再者，本案諮詢委員</w:t>
      </w:r>
      <w:r w:rsidR="0073560C">
        <w:rPr>
          <w:rFonts w:hAnsi="標楷體" w:hint="eastAsia"/>
        </w:rPr>
        <w:t>○○</w:t>
      </w:r>
      <w:r w:rsidR="00CC2E74" w:rsidRPr="00396A80">
        <w:rPr>
          <w:rFonts w:ascii="Times New Roman" w:hAnsi="Times New Roman" w:hint="eastAsia"/>
        </w:rPr>
        <w:t>大學</w:t>
      </w:r>
      <w:r w:rsidR="0073560C">
        <w:rPr>
          <w:rFonts w:hAnsi="標楷體" w:hint="eastAsia"/>
        </w:rPr>
        <w:t>○○</w:t>
      </w:r>
      <w:r w:rsidR="00CC2E74" w:rsidRPr="00396A80">
        <w:rPr>
          <w:rFonts w:ascii="Times New Roman" w:hAnsi="Times New Roman" w:hint="eastAsia"/>
        </w:rPr>
        <w:t>教授</w:t>
      </w:r>
      <w:r w:rsidR="00C34501" w:rsidRPr="00396A80">
        <w:rPr>
          <w:rFonts w:ascii="Times New Roman" w:hAnsi="Times New Roman"/>
        </w:rPr>
        <w:t>於本院諮詢會議中表示，國內生物醫療廢棄物絕大部分是</w:t>
      </w:r>
      <w:r w:rsidR="0085693A" w:rsidRPr="00396A80">
        <w:rPr>
          <w:rFonts w:ascii="Times New Roman" w:hAnsi="Times New Roman"/>
        </w:rPr>
        <w:t>以</w:t>
      </w:r>
      <w:r w:rsidR="00C34501" w:rsidRPr="00396A80">
        <w:rPr>
          <w:rFonts w:ascii="Times New Roman" w:hAnsi="Times New Roman"/>
        </w:rPr>
        <w:t>焚化、熔融</w:t>
      </w:r>
      <w:r w:rsidR="0085693A" w:rsidRPr="00396A80">
        <w:rPr>
          <w:rFonts w:ascii="Times New Roman" w:hAnsi="Times New Roman"/>
        </w:rPr>
        <w:t>方是處理</w:t>
      </w:r>
      <w:r w:rsidR="00C34501" w:rsidRPr="00396A80">
        <w:rPr>
          <w:rFonts w:ascii="Times New Roman" w:hAnsi="Times New Roman"/>
        </w:rPr>
        <w:t>，滅菌法處理則僅占ㄧ小部分；廢棄物凡是接觸到病患或其血液就要視為醫療廢棄物，應以安全處理為要，即應先確保完全滅菌後才能回收利用，回收再利用立意雖好，如果不計代價做回收，有時候回收代價會更高，因為國內生物醫療廢棄物總產量並不高，安全處理才是最重要的。</w:t>
      </w:r>
      <w:r w:rsidR="00577149" w:rsidRPr="00396A80">
        <w:rPr>
          <w:rFonts w:ascii="Times New Roman" w:hAnsi="Times New Roman" w:hint="eastAsia"/>
        </w:rPr>
        <w:t>此外，</w:t>
      </w:r>
      <w:r w:rsidR="00CC2E74" w:rsidRPr="00396A80">
        <w:rPr>
          <w:rFonts w:ascii="Times New Roman" w:hAnsi="Times New Roman"/>
        </w:rPr>
        <w:t>諮詢委員</w:t>
      </w:r>
      <w:r w:rsidR="0073560C" w:rsidRPr="0073560C">
        <w:rPr>
          <w:rFonts w:ascii="Times New Roman" w:hAnsi="Times New Roman" w:hint="eastAsia"/>
        </w:rPr>
        <w:t>○○</w:t>
      </w:r>
      <w:r w:rsidR="00CC2E74" w:rsidRPr="00396A80">
        <w:rPr>
          <w:rFonts w:ascii="Times New Roman" w:hAnsi="Times New Roman" w:hint="eastAsia"/>
        </w:rPr>
        <w:t>大學</w:t>
      </w:r>
      <w:r w:rsidR="0073560C" w:rsidRPr="0073560C">
        <w:rPr>
          <w:rFonts w:ascii="Times New Roman" w:hAnsi="Times New Roman" w:hint="eastAsia"/>
        </w:rPr>
        <w:t>○○</w:t>
      </w:r>
      <w:r w:rsidR="00CC2E74" w:rsidRPr="00396A80">
        <w:rPr>
          <w:rFonts w:ascii="Times New Roman" w:hAnsi="Times New Roman" w:hint="eastAsia"/>
        </w:rPr>
        <w:t>教授亦</w:t>
      </w:r>
      <w:r w:rsidR="00CC2E74" w:rsidRPr="00396A80">
        <w:rPr>
          <w:rFonts w:ascii="Times New Roman" w:hAnsi="Times New Roman"/>
        </w:rPr>
        <w:t>表示</w:t>
      </w:r>
      <w:r w:rsidR="00CC2E74" w:rsidRPr="00396A80">
        <w:rPr>
          <w:rFonts w:ascii="Times New Roman" w:hAnsi="Times New Roman" w:hint="eastAsia"/>
        </w:rPr>
        <w:t>，</w:t>
      </w:r>
      <w:r w:rsidR="00C34501" w:rsidRPr="00396A80">
        <w:rPr>
          <w:rFonts w:ascii="Times New Roman" w:hAnsi="Times New Roman"/>
        </w:rPr>
        <w:t>回收物質要有出處，但塑膠種類太多，很多醫療器具是屬於複合材質，並沒有回收價值，回收再利用應考慮後端處理機構的處理妥善度，如果無法確保對人體健康及環境安全無虞，不如燒掉算了</w:t>
      </w:r>
      <w:r w:rsidR="00577149" w:rsidRPr="00396A80">
        <w:rPr>
          <w:rFonts w:ascii="Times New Roman" w:hAnsi="Times New Roman" w:hint="eastAsia"/>
        </w:rPr>
        <w:t>等語</w:t>
      </w:r>
      <w:r w:rsidR="00C34501" w:rsidRPr="00396A80">
        <w:rPr>
          <w:rFonts w:ascii="Times New Roman" w:hAnsi="Times New Roman"/>
        </w:rPr>
        <w:t>。</w:t>
      </w:r>
      <w:r w:rsidR="0085693A" w:rsidRPr="00396A80">
        <w:rPr>
          <w:rFonts w:ascii="Times New Roman" w:hAnsi="Times New Roman"/>
        </w:rPr>
        <w:t>本院調查委員赴部立桃園醫院實地履勘時亦發現，該院所貯存的醫療廢棄物中，部分將以滅菌法處理再利用而用黃色塑膠袋包裝貯存之廢棄物，仍有血漬殘存、塑膠袋未密封，甚或有破洞滲漏情事者，亦發現有塑膠袋最外層未標示廢棄物名稱、產生廢棄物之事業名稱、貯存日期、重量、清除處理機構名</w:t>
      </w:r>
      <w:r w:rsidR="0085693A" w:rsidRPr="00396A80">
        <w:rPr>
          <w:rFonts w:ascii="Times New Roman" w:hAnsi="Times New Roman"/>
        </w:rPr>
        <w:lastRenderedPageBreak/>
        <w:t>稱及區別有害事業廢棄物特性之標誌等缺失</w:t>
      </w:r>
      <w:r w:rsidR="00CD7191" w:rsidRPr="00396A80">
        <w:rPr>
          <w:rFonts w:hAnsi="標楷體" w:hint="eastAsia"/>
        </w:rPr>
        <w:t>，</w:t>
      </w:r>
      <w:r w:rsidR="00CD7191" w:rsidRPr="00396A80">
        <w:rPr>
          <w:rFonts w:ascii="Times New Roman" w:hAnsi="Times New Roman" w:hint="eastAsia"/>
        </w:rPr>
        <w:t>如附件三</w:t>
      </w:r>
      <w:r w:rsidR="0085693A" w:rsidRPr="00396A80">
        <w:rPr>
          <w:rFonts w:ascii="Times New Roman" w:hAnsi="Times New Roman"/>
        </w:rPr>
        <w:t>。顯示衛福部雖前於</w:t>
      </w:r>
      <w:r w:rsidR="0085693A" w:rsidRPr="00396A80">
        <w:rPr>
          <w:rFonts w:ascii="Times New Roman" w:hAnsi="Times New Roman"/>
        </w:rPr>
        <w:t>103</w:t>
      </w:r>
      <w:r w:rsidR="0085693A" w:rsidRPr="00396A80">
        <w:rPr>
          <w:rFonts w:ascii="Times New Roman" w:hAnsi="Times New Roman"/>
        </w:rPr>
        <w:t>年已函請其所屬醫療院</w:t>
      </w:r>
      <w:r w:rsidR="00263E57" w:rsidRPr="00396A80">
        <w:rPr>
          <w:rFonts w:ascii="新細明體" w:eastAsia="新細明體" w:hAnsi="新細明體" w:hint="eastAsia"/>
        </w:rPr>
        <w:t>、</w:t>
      </w:r>
      <w:r w:rsidR="0085693A" w:rsidRPr="00396A80">
        <w:rPr>
          <w:rFonts w:ascii="Times New Roman" w:hAnsi="Times New Roman"/>
        </w:rPr>
        <w:t>所依該部所頒標準作業流程及檢核表規定處理所產生之生物醫療廢棄物，惟歷經數</w:t>
      </w:r>
      <w:r w:rsidR="0085693A" w:rsidRPr="00BC3925">
        <w:rPr>
          <w:rFonts w:ascii="Times New Roman" w:hAnsi="Times New Roman"/>
        </w:rPr>
        <w:t>年實施結果仍是缺失迭生，類此缺失勢將提升人員及環境污染之風險。另衛福部於本院詢問時坦認，所屬醫療院</w:t>
      </w:r>
      <w:r w:rsidR="00577149">
        <w:rPr>
          <w:rFonts w:ascii="Times New Roman" w:hAnsi="Times New Roman" w:hint="eastAsia"/>
        </w:rPr>
        <w:t>、</w:t>
      </w:r>
      <w:r w:rsidR="0085693A" w:rsidRPr="00BC3925">
        <w:rPr>
          <w:rFonts w:ascii="Times New Roman" w:hAnsi="Times New Roman"/>
        </w:rPr>
        <w:t>所並未對院內生物醫療廢棄物清除廠商之運送人員，要求應具備專業資格或曾接受訓練的人員充任，如由運送車輛駕駛兼任清除運送是類廢棄物工作，無法排</w:t>
      </w:r>
      <w:r w:rsidR="0085693A" w:rsidRPr="00396A80">
        <w:rPr>
          <w:rFonts w:ascii="Times New Roman" w:hAnsi="Times New Roman"/>
        </w:rPr>
        <w:t>除有遭受感染或污染之可能性。</w:t>
      </w:r>
      <w:r w:rsidR="00691317" w:rsidRPr="00396A80">
        <w:rPr>
          <w:rFonts w:ascii="Times New Roman" w:hAnsi="Times New Roman"/>
        </w:rPr>
        <w:t>又查據環保署「稽查處分管制系統」近</w:t>
      </w:r>
      <w:r w:rsidR="00691317" w:rsidRPr="00396A80">
        <w:rPr>
          <w:rFonts w:ascii="Times New Roman" w:hAnsi="Times New Roman"/>
        </w:rPr>
        <w:t>5</w:t>
      </w:r>
      <w:r w:rsidR="00691317" w:rsidRPr="00396A80">
        <w:rPr>
          <w:rFonts w:ascii="Times New Roman" w:hAnsi="Times New Roman"/>
        </w:rPr>
        <w:t>年全國環保機關對衛生福利部所屬機關（構）稽查統計數據及違反規定態樣中，未依規定貯存醫療廢棄物為主要之違規事由之ㄧ。</w:t>
      </w:r>
      <w:r w:rsidR="00577149" w:rsidRPr="00396A80">
        <w:rPr>
          <w:rFonts w:ascii="Times New Roman" w:hAnsi="Times New Roman" w:hint="eastAsia"/>
        </w:rPr>
        <w:t>況且，媒體</w:t>
      </w:r>
      <w:r w:rsidR="00CD7191" w:rsidRPr="00396A80">
        <w:rPr>
          <w:rFonts w:ascii="Times New Roman" w:hAnsi="Times New Roman" w:hint="eastAsia"/>
        </w:rPr>
        <w:t>報導</w:t>
      </w:r>
      <w:r w:rsidR="00577149" w:rsidRPr="00396A80">
        <w:rPr>
          <w:rFonts w:ascii="Times New Roman" w:hAnsi="Times New Roman" w:hint="eastAsia"/>
        </w:rPr>
        <w:t>有關生物醫療廢棄物遭惡意傾倒、棄置之</w:t>
      </w:r>
      <w:r w:rsidR="00CD7191" w:rsidRPr="00396A80">
        <w:rPr>
          <w:rFonts w:ascii="Times New Roman" w:hAnsi="Times New Roman" w:hint="eastAsia"/>
        </w:rPr>
        <w:t>案件</w:t>
      </w:r>
      <w:r w:rsidR="00577149" w:rsidRPr="00396A80">
        <w:rPr>
          <w:rFonts w:ascii="Times New Roman" w:hAnsi="Times New Roman" w:hint="eastAsia"/>
        </w:rPr>
        <w:t>未有停歇，足證是類廢棄物之感染風險極高。</w:t>
      </w:r>
      <w:r w:rsidR="0085693A" w:rsidRPr="00396A80">
        <w:rPr>
          <w:rFonts w:ascii="Times New Roman" w:hAnsi="Times New Roman"/>
        </w:rPr>
        <w:t>爰此，國內醫療院</w:t>
      </w:r>
      <w:r w:rsidR="00577149" w:rsidRPr="00396A80">
        <w:rPr>
          <w:rFonts w:ascii="Times New Roman" w:hAnsi="Times New Roman" w:hint="eastAsia"/>
        </w:rPr>
        <w:t>、</w:t>
      </w:r>
      <w:r w:rsidR="0085693A" w:rsidRPr="00396A80">
        <w:rPr>
          <w:rFonts w:ascii="Times New Roman" w:hAnsi="Times New Roman"/>
        </w:rPr>
        <w:t>所對生物醫療廢棄物之處理，</w:t>
      </w:r>
      <w:r w:rsidR="00691317" w:rsidRPr="00396A80">
        <w:rPr>
          <w:rFonts w:ascii="Times New Roman" w:hAnsi="Times New Roman"/>
        </w:rPr>
        <w:t>為減輕其價格高昂的清除處理費用，採取</w:t>
      </w:r>
      <w:r w:rsidR="0085693A" w:rsidRPr="00396A80">
        <w:rPr>
          <w:rFonts w:ascii="Times New Roman" w:hAnsi="Times New Roman"/>
        </w:rPr>
        <w:t>異於先進國家</w:t>
      </w:r>
      <w:r w:rsidR="00691317" w:rsidRPr="00396A80">
        <w:rPr>
          <w:rFonts w:ascii="Times New Roman" w:hAnsi="Times New Roman"/>
        </w:rPr>
        <w:t>的作法</w:t>
      </w:r>
      <w:r w:rsidR="0085693A" w:rsidRPr="00396A80">
        <w:rPr>
          <w:rFonts w:ascii="Times New Roman" w:hAnsi="Times New Roman"/>
        </w:rPr>
        <w:t>而增加再利用</w:t>
      </w:r>
      <w:r w:rsidR="00663D62" w:rsidRPr="00396A80">
        <w:rPr>
          <w:rFonts w:ascii="Times New Roman" w:hAnsi="Times New Roman"/>
        </w:rPr>
        <w:t>的處理</w:t>
      </w:r>
      <w:r w:rsidR="0085693A" w:rsidRPr="00396A80">
        <w:rPr>
          <w:rFonts w:ascii="Times New Roman" w:hAnsi="Times New Roman"/>
        </w:rPr>
        <w:t>方式，</w:t>
      </w:r>
      <w:r w:rsidR="00691317" w:rsidRPr="00396A80">
        <w:rPr>
          <w:rFonts w:ascii="Times New Roman" w:hAnsi="Times New Roman"/>
        </w:rPr>
        <w:t>惟</w:t>
      </w:r>
      <w:r w:rsidR="007549C0" w:rsidRPr="00396A80">
        <w:rPr>
          <w:rFonts w:ascii="Times New Roman" w:hAnsi="Times New Roman"/>
        </w:rPr>
        <w:t>實施</w:t>
      </w:r>
      <w:r w:rsidR="00691317" w:rsidRPr="00396A80">
        <w:rPr>
          <w:rFonts w:ascii="Times New Roman" w:hAnsi="Times New Roman"/>
        </w:rPr>
        <w:t>再利用程序</w:t>
      </w:r>
      <w:r w:rsidR="007549C0" w:rsidRPr="00396A80">
        <w:rPr>
          <w:rFonts w:ascii="Times New Roman" w:hAnsi="Times New Roman"/>
        </w:rPr>
        <w:t>反而增加</w:t>
      </w:r>
      <w:r w:rsidR="0085693A" w:rsidRPr="00396A80">
        <w:rPr>
          <w:rFonts w:ascii="Times New Roman" w:hAnsi="Times New Roman"/>
        </w:rPr>
        <w:t>該類廢棄物收集及清運過程中</w:t>
      </w:r>
      <w:r w:rsidR="007549C0" w:rsidRPr="00396A80">
        <w:rPr>
          <w:rFonts w:ascii="Times New Roman" w:hAnsi="Times New Roman"/>
        </w:rPr>
        <w:t>人員及環境的</w:t>
      </w:r>
      <w:r w:rsidR="0085693A" w:rsidRPr="00396A80">
        <w:rPr>
          <w:rFonts w:ascii="Times New Roman" w:hAnsi="Times New Roman"/>
        </w:rPr>
        <w:t>感染風險，</w:t>
      </w:r>
      <w:r w:rsidR="007549C0" w:rsidRPr="00396A80">
        <w:rPr>
          <w:rFonts w:ascii="Times New Roman" w:hAnsi="Times New Roman"/>
        </w:rPr>
        <w:t>治絲益棼，</w:t>
      </w:r>
      <w:r w:rsidR="0085693A" w:rsidRPr="00396A80">
        <w:rPr>
          <w:rFonts w:ascii="Times New Roman" w:hAnsi="Times New Roman"/>
        </w:rPr>
        <w:t>衛福部及環保署長期</w:t>
      </w:r>
      <w:r w:rsidR="00691317" w:rsidRPr="00396A80">
        <w:rPr>
          <w:rFonts w:ascii="Times New Roman" w:hAnsi="Times New Roman"/>
        </w:rPr>
        <w:t>對該風險</w:t>
      </w:r>
      <w:r w:rsidR="0085693A" w:rsidRPr="00396A80">
        <w:rPr>
          <w:rFonts w:ascii="Times New Roman" w:hAnsi="Times New Roman"/>
        </w:rPr>
        <w:t>未予正視，實有未當。</w:t>
      </w:r>
    </w:p>
    <w:p w:rsidR="00C43E90" w:rsidRPr="00BC3925" w:rsidRDefault="00577149" w:rsidP="00C43E90">
      <w:pPr>
        <w:pStyle w:val="3"/>
        <w:rPr>
          <w:rFonts w:ascii="Times New Roman" w:hAnsi="Times New Roman"/>
        </w:rPr>
      </w:pPr>
      <w:r w:rsidRPr="00396A80">
        <w:rPr>
          <w:rFonts w:ascii="Times New Roman" w:hAnsi="Times New Roman" w:hint="eastAsia"/>
        </w:rPr>
        <w:t>再</w:t>
      </w:r>
      <w:r w:rsidR="00C43E90" w:rsidRPr="00396A80">
        <w:rPr>
          <w:rFonts w:ascii="Times New Roman" w:hAnsi="Times New Roman"/>
        </w:rPr>
        <w:t>查，據環保署於本院詢問時表示，目前各先進國家多將醫療廢棄物以焚化或滅菌後掩</w:t>
      </w:r>
      <w:r w:rsidR="00C43E90" w:rsidRPr="00BC3925">
        <w:rPr>
          <w:rFonts w:ascii="Times New Roman" w:hAnsi="Times New Roman"/>
        </w:rPr>
        <w:t>埋方式處理，世界衛生組織指出，焚化是醫療廢棄物普遍的處理方法。另依據事業廢棄物貯存清除處理方法及設施標準第</w:t>
      </w:r>
      <w:r w:rsidR="00C43E90" w:rsidRPr="00BC3925">
        <w:rPr>
          <w:rFonts w:ascii="Times New Roman" w:hAnsi="Times New Roman"/>
        </w:rPr>
        <w:t>24</w:t>
      </w:r>
      <w:r w:rsidR="00C43E90" w:rsidRPr="00BC3925">
        <w:rPr>
          <w:rFonts w:ascii="Times New Roman" w:hAnsi="Times New Roman"/>
        </w:rPr>
        <w:t>條規定，生物醫療廢棄物應以攝氏</w:t>
      </w:r>
      <w:r w:rsidR="00C43E90" w:rsidRPr="00BC3925">
        <w:rPr>
          <w:rFonts w:ascii="Times New Roman" w:hAnsi="Times New Roman"/>
        </w:rPr>
        <w:t>1,000</w:t>
      </w:r>
      <w:r w:rsidR="00C43E90" w:rsidRPr="00BC3925">
        <w:rPr>
          <w:rFonts w:ascii="Times New Roman" w:hAnsi="Times New Roman"/>
        </w:rPr>
        <w:t>度以上溫度燃燒。環保署陳稱，本項標準係依據美國環保署第</w:t>
      </w:r>
      <w:r w:rsidR="00C43E90" w:rsidRPr="00BC3925">
        <w:rPr>
          <w:rFonts w:ascii="Times New Roman" w:hAnsi="Times New Roman"/>
        </w:rPr>
        <w:t>40</w:t>
      </w:r>
      <w:r w:rsidR="00C43E90" w:rsidRPr="00BC3925">
        <w:rPr>
          <w:rFonts w:ascii="Times New Roman" w:hAnsi="Times New Roman"/>
        </w:rPr>
        <w:t>號聯邦法規的相關規定，其目的在於防止焚化爐混燒爐床</w:t>
      </w:r>
      <w:r w:rsidR="00C43E90" w:rsidRPr="00396A80">
        <w:rPr>
          <w:rFonts w:ascii="Times New Roman" w:hAnsi="Times New Roman"/>
        </w:rPr>
        <w:t>無法有效焚化，以加嚴標準之規</w:t>
      </w:r>
      <w:r w:rsidR="00C43E90" w:rsidRPr="00396A80">
        <w:rPr>
          <w:rFonts w:ascii="Times New Roman" w:hAnsi="Times New Roman"/>
        </w:rPr>
        <w:lastRenderedPageBreak/>
        <w:t>格管控，以確保廢棄物能妥善處理。然而，依本案諮詢委員</w:t>
      </w:r>
      <w:r w:rsidR="0073560C" w:rsidRPr="0073560C">
        <w:rPr>
          <w:rFonts w:ascii="Times New Roman" w:hAnsi="Times New Roman" w:hint="eastAsia"/>
        </w:rPr>
        <w:t>○○</w:t>
      </w:r>
      <w:r w:rsidR="00CD7191" w:rsidRPr="00396A80">
        <w:rPr>
          <w:rFonts w:ascii="Times New Roman" w:hAnsi="Times New Roman" w:hint="eastAsia"/>
        </w:rPr>
        <w:t>教授及</w:t>
      </w:r>
      <w:r w:rsidR="0073560C" w:rsidRPr="0073560C">
        <w:rPr>
          <w:rFonts w:ascii="Times New Roman" w:hAnsi="Times New Roman" w:hint="eastAsia"/>
        </w:rPr>
        <w:t>○○</w:t>
      </w:r>
      <w:r w:rsidR="00CD7191" w:rsidRPr="00396A80">
        <w:rPr>
          <w:rFonts w:ascii="Times New Roman" w:hAnsi="Times New Roman" w:hint="eastAsia"/>
        </w:rPr>
        <w:t>教授</w:t>
      </w:r>
      <w:r w:rsidR="00C43E90" w:rsidRPr="00396A80">
        <w:rPr>
          <w:rFonts w:ascii="Times New Roman" w:hAnsi="Times New Roman"/>
        </w:rPr>
        <w:t>於本院諮詢會議中咸認，攝氏</w:t>
      </w:r>
      <w:r w:rsidR="00C43E90" w:rsidRPr="00396A80">
        <w:rPr>
          <w:rFonts w:ascii="Times New Roman" w:hAnsi="Times New Roman"/>
        </w:rPr>
        <w:t>800</w:t>
      </w:r>
      <w:r w:rsidR="00C43E90" w:rsidRPr="00396A80">
        <w:rPr>
          <w:rFonts w:ascii="Times New Roman" w:hAnsi="Times New Roman"/>
        </w:rPr>
        <w:t>至</w:t>
      </w:r>
      <w:r w:rsidR="00C43E90" w:rsidRPr="00396A80">
        <w:rPr>
          <w:rFonts w:ascii="Times New Roman" w:hAnsi="Times New Roman"/>
        </w:rPr>
        <w:t>900</w:t>
      </w:r>
      <w:r w:rsidR="00C43E90" w:rsidRPr="00396A80">
        <w:rPr>
          <w:rFonts w:ascii="Times New Roman" w:hAnsi="Times New Roman"/>
        </w:rPr>
        <w:t>度為焚化爐焚燒一般廢棄物的溫度，而ㄧ般焚化爐於攝氏</w:t>
      </w:r>
      <w:r w:rsidR="00C43E90" w:rsidRPr="00396A80">
        <w:rPr>
          <w:rFonts w:ascii="Times New Roman" w:hAnsi="Times New Roman"/>
        </w:rPr>
        <w:t>900</w:t>
      </w:r>
      <w:r w:rsidR="00C43E90" w:rsidRPr="00396A80">
        <w:rPr>
          <w:rFonts w:ascii="Times New Roman" w:hAnsi="Times New Roman"/>
        </w:rPr>
        <w:t>度就可以處理生物醫療廢棄物，應考慮開放ㄧ般焚化爐處理是類廢棄物，自然可以降低其清除處理費用</w:t>
      </w:r>
      <w:r w:rsidR="0036081F" w:rsidRPr="00396A80">
        <w:rPr>
          <w:rFonts w:hAnsi="標楷體" w:hint="eastAsia"/>
        </w:rPr>
        <w:t>，</w:t>
      </w:r>
      <w:r w:rsidR="0036081F" w:rsidRPr="00396A80">
        <w:rPr>
          <w:rFonts w:ascii="Times New Roman" w:hAnsi="Times New Roman" w:hint="eastAsia"/>
        </w:rPr>
        <w:t>本院認定同此見解</w:t>
      </w:r>
      <w:r w:rsidR="00C43E90" w:rsidRPr="00396A80">
        <w:rPr>
          <w:rFonts w:ascii="Times New Roman" w:hAnsi="Times New Roman"/>
        </w:rPr>
        <w:t>。再者，觀察往昔臺大醫院及臺北榮民總醫院由院內自行焚燒生物醫療廢棄物，亦未發生任何感染或污染情事；且我國國情及環境與美國迥異，是否完全適用前揭美國環保署第</w:t>
      </w:r>
      <w:r w:rsidR="00C43E90" w:rsidRPr="00396A80">
        <w:rPr>
          <w:rFonts w:ascii="Times New Roman" w:hAnsi="Times New Roman"/>
        </w:rPr>
        <w:t>40</w:t>
      </w:r>
      <w:r w:rsidR="00C43E90" w:rsidRPr="00396A80">
        <w:rPr>
          <w:rFonts w:ascii="Times New Roman" w:hAnsi="Times New Roman"/>
        </w:rPr>
        <w:t>號聯邦法規的規定標準，允有討論空間。爰此，目前生物醫療廢棄物清除處理價格過高，如在確保對人體健康及環境安全無危害之虞的前提下，開放處理ㄧ般事業廢棄物之焚化廠亦能處理生物醫療</w:t>
      </w:r>
      <w:r w:rsidR="00C43E90" w:rsidRPr="00BC3925">
        <w:rPr>
          <w:rFonts w:ascii="Times New Roman" w:hAnsi="Times New Roman"/>
        </w:rPr>
        <w:t>廢棄物，將可大幅降低處理費用，醫療院</w:t>
      </w:r>
      <w:r w:rsidR="00CD7191">
        <w:rPr>
          <w:rFonts w:ascii="新細明體" w:eastAsia="新細明體" w:hAnsi="新細明體" w:hint="eastAsia"/>
        </w:rPr>
        <w:t>、</w:t>
      </w:r>
      <w:r w:rsidR="00C43E90" w:rsidRPr="00BC3925">
        <w:rPr>
          <w:rFonts w:ascii="Times New Roman" w:hAnsi="Times New Roman"/>
        </w:rPr>
        <w:t>所對所產生的是類廢棄物亦有更多的處理途徑。</w:t>
      </w:r>
    </w:p>
    <w:p w:rsidR="00F56238" w:rsidRPr="0066407E" w:rsidRDefault="009D6345" w:rsidP="009516DB">
      <w:pPr>
        <w:pStyle w:val="3"/>
        <w:rPr>
          <w:rFonts w:ascii="Times New Roman" w:hAnsi="Times New Roman"/>
        </w:rPr>
      </w:pPr>
      <w:r w:rsidRPr="0066407E">
        <w:rPr>
          <w:rFonts w:ascii="Times New Roman" w:hAnsi="Times New Roman"/>
        </w:rPr>
        <w:t>綜上據論，</w:t>
      </w:r>
      <w:r w:rsidR="007549C0" w:rsidRPr="0066407E">
        <w:rPr>
          <w:rFonts w:ascii="Times New Roman" w:hAnsi="Times New Roman"/>
        </w:rPr>
        <w:t>生物醫療廢棄物具</w:t>
      </w:r>
      <w:r w:rsidR="00F56238" w:rsidRPr="0066407E">
        <w:rPr>
          <w:rFonts w:ascii="Times New Roman" w:hAnsi="Times New Roman"/>
        </w:rPr>
        <w:t>有</w:t>
      </w:r>
      <w:r w:rsidR="007549C0" w:rsidRPr="0066407E">
        <w:rPr>
          <w:rFonts w:ascii="Times New Roman" w:hAnsi="Times New Roman"/>
        </w:rPr>
        <w:t>生物感染性之風險，首重應將感染源澈底消滅，確保</w:t>
      </w:r>
      <w:r w:rsidR="0066407E" w:rsidRPr="00CC2E74">
        <w:rPr>
          <w:rFonts w:ascii="Times New Roman" w:hAnsi="Times New Roman" w:hint="eastAsia"/>
        </w:rPr>
        <w:t>民眾</w:t>
      </w:r>
      <w:r w:rsidR="007549C0" w:rsidRPr="00CC2E74">
        <w:rPr>
          <w:rFonts w:ascii="Times New Roman" w:hAnsi="Times New Roman"/>
        </w:rPr>
        <w:t>及環境不受感染及污染。</w:t>
      </w:r>
      <w:r w:rsidR="00F56238" w:rsidRPr="00CC2E74">
        <w:rPr>
          <w:rFonts w:ascii="Times New Roman" w:hAnsi="Times New Roman"/>
        </w:rPr>
        <w:t>且</w:t>
      </w:r>
      <w:r w:rsidR="00E61357" w:rsidRPr="00CC2E74">
        <w:rPr>
          <w:rFonts w:ascii="Times New Roman" w:hAnsi="Times New Roman"/>
        </w:rPr>
        <w:t>是類廢棄物</w:t>
      </w:r>
      <w:r w:rsidR="00467095" w:rsidRPr="00CC2E74">
        <w:rPr>
          <w:rFonts w:ascii="Times New Roman" w:hAnsi="Times New Roman"/>
        </w:rPr>
        <w:t>因不當的收集及運送過程</w:t>
      </w:r>
      <w:r w:rsidR="001164EA" w:rsidRPr="00CC2E74">
        <w:rPr>
          <w:rFonts w:ascii="Times New Roman" w:hAnsi="Times New Roman"/>
        </w:rPr>
        <w:t>卻極為容易</w:t>
      </w:r>
      <w:r w:rsidR="00467095" w:rsidRPr="00CC2E74">
        <w:rPr>
          <w:rFonts w:ascii="Times New Roman" w:hAnsi="Times New Roman"/>
        </w:rPr>
        <w:t>肇致</w:t>
      </w:r>
      <w:r w:rsidR="0066407E" w:rsidRPr="00CC2E74">
        <w:rPr>
          <w:rFonts w:ascii="Times New Roman" w:hAnsi="Times New Roman" w:hint="eastAsia"/>
        </w:rPr>
        <w:t>醫事及清潔</w:t>
      </w:r>
      <w:r w:rsidR="00467095" w:rsidRPr="00CC2E74">
        <w:rPr>
          <w:rFonts w:ascii="Times New Roman" w:hAnsi="Times New Roman"/>
        </w:rPr>
        <w:t>人員感染及</w:t>
      </w:r>
      <w:r w:rsidR="00467095" w:rsidRPr="0066407E">
        <w:rPr>
          <w:rFonts w:ascii="Times New Roman" w:hAnsi="Times New Roman"/>
        </w:rPr>
        <w:t>環境污染</w:t>
      </w:r>
      <w:r w:rsidR="001164EA" w:rsidRPr="0066407E">
        <w:rPr>
          <w:rFonts w:ascii="Times New Roman" w:hAnsi="Times New Roman"/>
        </w:rPr>
        <w:t>，</w:t>
      </w:r>
      <w:r w:rsidR="0043351F" w:rsidRPr="0066407E">
        <w:rPr>
          <w:rFonts w:ascii="Times New Roman" w:hAnsi="Times New Roman"/>
        </w:rPr>
        <w:t>應為污染防治</w:t>
      </w:r>
      <w:r w:rsidR="003E6BB0" w:rsidRPr="0066407E">
        <w:rPr>
          <w:rFonts w:ascii="Times New Roman" w:hAnsi="Times New Roman"/>
        </w:rPr>
        <w:t>及稽查</w:t>
      </w:r>
      <w:r w:rsidR="0043351F" w:rsidRPr="0066407E">
        <w:rPr>
          <w:rFonts w:ascii="Times New Roman" w:hAnsi="Times New Roman"/>
        </w:rPr>
        <w:t>之重點</w:t>
      </w:r>
      <w:r w:rsidR="007549C0" w:rsidRPr="0066407E">
        <w:rPr>
          <w:rFonts w:ascii="Times New Roman" w:hAnsi="Times New Roman"/>
        </w:rPr>
        <w:t>。</w:t>
      </w:r>
      <w:r w:rsidR="00F56238" w:rsidRPr="0066407E">
        <w:rPr>
          <w:rFonts w:ascii="Times New Roman" w:hAnsi="Times New Roman"/>
        </w:rPr>
        <w:t>就每年總體事業廢棄物產生量而言，國內生物醫療廢棄物平均產生量約僅</w:t>
      </w:r>
      <w:r w:rsidR="00F56238" w:rsidRPr="0066407E">
        <w:rPr>
          <w:rFonts w:ascii="Times New Roman" w:hAnsi="Times New Roman"/>
        </w:rPr>
        <w:t>3</w:t>
      </w:r>
      <w:r w:rsidR="00F56238" w:rsidRPr="0066407E">
        <w:rPr>
          <w:rFonts w:ascii="Times New Roman" w:hAnsi="Times New Roman"/>
        </w:rPr>
        <w:t>萬公噸，並不算多，</w:t>
      </w:r>
      <w:r w:rsidR="00EC5FD8" w:rsidRPr="0066407E">
        <w:rPr>
          <w:rFonts w:ascii="Times New Roman" w:hAnsi="Times New Roman"/>
        </w:rPr>
        <w:t>如全數焚化亦屬妥適；且</w:t>
      </w:r>
      <w:r w:rsidR="00F56238" w:rsidRPr="0066407E">
        <w:rPr>
          <w:rFonts w:ascii="Times New Roman" w:hAnsi="Times New Roman"/>
        </w:rPr>
        <w:t>該類</w:t>
      </w:r>
      <w:r w:rsidR="007549C0" w:rsidRPr="0066407E">
        <w:rPr>
          <w:rFonts w:ascii="Times New Roman" w:hAnsi="Times New Roman"/>
        </w:rPr>
        <w:t>廢棄物如能在確保安全無虞下由一般垃圾焚化廠焚燒處理，將可大幅降低</w:t>
      </w:r>
      <w:r w:rsidR="00F56238" w:rsidRPr="0066407E">
        <w:rPr>
          <w:rFonts w:ascii="Times New Roman" w:hAnsi="Times New Roman"/>
        </w:rPr>
        <w:t>處理費用。衛福部及環保署不思其所，反而以該類廢棄物</w:t>
      </w:r>
      <w:r w:rsidR="001164EA" w:rsidRPr="0066407E">
        <w:rPr>
          <w:rFonts w:ascii="Times New Roman" w:hAnsi="Times New Roman"/>
        </w:rPr>
        <w:t>再利用</w:t>
      </w:r>
      <w:r w:rsidR="00F56238" w:rsidRPr="0066407E">
        <w:rPr>
          <w:rFonts w:ascii="Times New Roman" w:hAnsi="Times New Roman"/>
        </w:rPr>
        <w:t>方式以圖減少其產生量</w:t>
      </w:r>
      <w:r w:rsidR="001164EA" w:rsidRPr="0066407E">
        <w:rPr>
          <w:rFonts w:ascii="Times New Roman" w:hAnsi="Times New Roman"/>
        </w:rPr>
        <w:t>，</w:t>
      </w:r>
      <w:r w:rsidR="00F56238" w:rsidRPr="0066407E">
        <w:rPr>
          <w:rFonts w:ascii="Times New Roman" w:hAnsi="Times New Roman"/>
        </w:rPr>
        <w:t>降低處理費用負擔，卻</w:t>
      </w:r>
      <w:r w:rsidR="000F54A8" w:rsidRPr="0066407E">
        <w:rPr>
          <w:rFonts w:ascii="Times New Roman" w:hAnsi="Times New Roman"/>
        </w:rPr>
        <w:t>因此肇致</w:t>
      </w:r>
      <w:r w:rsidR="00F56238" w:rsidRPr="0066407E">
        <w:rPr>
          <w:rFonts w:ascii="Times New Roman" w:hAnsi="Times New Roman"/>
        </w:rPr>
        <w:t>人員在收集及清運過程中因實施廢棄物再利用而</w:t>
      </w:r>
      <w:r w:rsidR="00EC5FD8" w:rsidRPr="0066407E">
        <w:rPr>
          <w:rFonts w:ascii="Times New Roman" w:hAnsi="Times New Roman"/>
        </w:rPr>
        <w:t>增加</w:t>
      </w:r>
      <w:r w:rsidR="00F56238" w:rsidRPr="0066407E">
        <w:rPr>
          <w:rFonts w:ascii="Times New Roman" w:hAnsi="Times New Roman"/>
        </w:rPr>
        <w:t>感染之風險</w:t>
      </w:r>
      <w:r w:rsidR="00EC5FD8" w:rsidRPr="0066407E">
        <w:rPr>
          <w:rFonts w:ascii="Times New Roman" w:hAnsi="Times New Roman"/>
        </w:rPr>
        <w:t>，</w:t>
      </w:r>
      <w:r w:rsidR="000F54A8" w:rsidRPr="0066407E">
        <w:rPr>
          <w:rFonts w:ascii="Times New Roman" w:hAnsi="Times New Roman"/>
        </w:rPr>
        <w:t>其徒增感染風險又不符成本效益之作法，實有深入檢討之必要。</w:t>
      </w:r>
    </w:p>
    <w:p w:rsidR="009D6345" w:rsidRPr="00396A80" w:rsidRDefault="000F54A8" w:rsidP="009516DB">
      <w:pPr>
        <w:pStyle w:val="3"/>
      </w:pPr>
      <w:r w:rsidRPr="0066407E">
        <w:rPr>
          <w:rFonts w:ascii="Times New Roman" w:hAnsi="Times New Roman"/>
        </w:rPr>
        <w:lastRenderedPageBreak/>
        <w:t>綜上，衛福部及環保署長期輕忽</w:t>
      </w:r>
      <w:r w:rsidRPr="00396A80">
        <w:rPr>
          <w:rFonts w:ascii="Times New Roman" w:hAnsi="Times New Roman"/>
        </w:rPr>
        <w:t>醫療院</w:t>
      </w:r>
      <w:r w:rsidR="00263E57" w:rsidRPr="00396A80">
        <w:rPr>
          <w:rFonts w:ascii="新細明體" w:eastAsia="新細明體" w:hAnsi="新細明體" w:hint="eastAsia"/>
        </w:rPr>
        <w:t>、</w:t>
      </w:r>
      <w:r w:rsidRPr="00396A80">
        <w:rPr>
          <w:rFonts w:ascii="Times New Roman" w:hAnsi="Times New Roman"/>
        </w:rPr>
        <w:t>所</w:t>
      </w:r>
      <w:r w:rsidR="00263E57" w:rsidRPr="00396A80">
        <w:rPr>
          <w:rFonts w:ascii="Times New Roman" w:hAnsi="Times New Roman" w:hint="eastAsia"/>
        </w:rPr>
        <w:t>之</w:t>
      </w:r>
      <w:r w:rsidRPr="00396A80">
        <w:rPr>
          <w:rFonts w:ascii="Times New Roman" w:hAnsi="Times New Roman"/>
        </w:rPr>
        <w:t>生物醫療廢棄物收集及運送過程中可能衍生之感染或污染情事，亦未檢討是類廢棄物再利用政策對於民眾健康與環境安全的威脅，</w:t>
      </w:r>
      <w:r w:rsidR="008D0C01" w:rsidRPr="00396A80">
        <w:rPr>
          <w:rFonts w:ascii="Times New Roman" w:hAnsi="Times New Roman" w:hint="eastAsia"/>
        </w:rPr>
        <w:t>允應檢討改進</w:t>
      </w:r>
      <w:r w:rsidRPr="00396A80">
        <w:rPr>
          <w:rFonts w:ascii="Times New Roman" w:hAnsi="Times New Roman"/>
        </w:rPr>
        <w:t>。</w:t>
      </w:r>
    </w:p>
    <w:p w:rsidR="008568A2" w:rsidRPr="00396A80" w:rsidRDefault="00765537" w:rsidP="008016CA">
      <w:pPr>
        <w:pStyle w:val="2"/>
        <w:rPr>
          <w:rFonts w:ascii="Times New Roman" w:hAnsi="Times New Roman"/>
          <w:b/>
        </w:rPr>
      </w:pPr>
      <w:r w:rsidRPr="00396A80">
        <w:rPr>
          <w:rFonts w:ascii="Times New Roman" w:hAnsi="Times New Roman"/>
          <w:b/>
        </w:rPr>
        <w:t>衛福部及環保署對於生物醫療廢棄物清除處理費用</w:t>
      </w:r>
      <w:r w:rsidR="00FA6D32" w:rsidRPr="00396A80">
        <w:rPr>
          <w:rFonts w:ascii="Times New Roman" w:hAnsi="Times New Roman"/>
          <w:b/>
        </w:rPr>
        <w:t>長期</w:t>
      </w:r>
      <w:r w:rsidR="00F97116" w:rsidRPr="00396A80">
        <w:rPr>
          <w:rFonts w:ascii="Times New Roman" w:hAnsi="Times New Roman"/>
          <w:b/>
        </w:rPr>
        <w:t>居高不下，放任市場處於不合理的狀態</w:t>
      </w:r>
      <w:r w:rsidR="00207C6B" w:rsidRPr="00396A80">
        <w:rPr>
          <w:rFonts w:ascii="Times New Roman" w:hAnsi="Times New Roman"/>
          <w:b/>
        </w:rPr>
        <w:t>，未能妥處解決，</w:t>
      </w:r>
      <w:r w:rsidR="008D0C01" w:rsidRPr="00396A80">
        <w:rPr>
          <w:rFonts w:ascii="Times New Roman" w:hAnsi="Times New Roman" w:hint="eastAsia"/>
          <w:b/>
        </w:rPr>
        <w:t>亦</w:t>
      </w:r>
      <w:r w:rsidR="0036081F" w:rsidRPr="00396A80">
        <w:rPr>
          <w:rFonts w:ascii="Times New Roman" w:hAnsi="Times New Roman" w:hint="eastAsia"/>
          <w:b/>
        </w:rPr>
        <w:t>應</w:t>
      </w:r>
      <w:r w:rsidR="008D0C01" w:rsidRPr="00396A80">
        <w:rPr>
          <w:rFonts w:ascii="Times New Roman" w:hAnsi="Times New Roman" w:hint="eastAsia"/>
          <w:b/>
        </w:rPr>
        <w:t>檢討改進</w:t>
      </w:r>
      <w:r w:rsidR="00F97116" w:rsidRPr="00396A80">
        <w:rPr>
          <w:rFonts w:ascii="Times New Roman" w:hAnsi="Times New Roman"/>
          <w:b/>
        </w:rPr>
        <w:t>。</w:t>
      </w:r>
    </w:p>
    <w:p w:rsidR="00207C6B" w:rsidRPr="00396A80" w:rsidRDefault="00207C6B" w:rsidP="00765537">
      <w:pPr>
        <w:pStyle w:val="3"/>
        <w:rPr>
          <w:rFonts w:ascii="Times New Roman" w:hAnsi="Times New Roman"/>
        </w:rPr>
      </w:pPr>
      <w:r w:rsidRPr="00396A80">
        <w:rPr>
          <w:rFonts w:ascii="Times New Roman" w:hAnsi="Times New Roman"/>
        </w:rPr>
        <w:t>依審計部</w:t>
      </w:r>
      <w:r w:rsidR="00004222" w:rsidRPr="00396A80">
        <w:rPr>
          <w:rFonts w:ascii="Times New Roman" w:hAnsi="Times New Roman"/>
        </w:rPr>
        <w:t>於</w:t>
      </w:r>
      <w:r w:rsidRPr="00396A80">
        <w:rPr>
          <w:rFonts w:ascii="Times New Roman" w:hAnsi="Times New Roman"/>
        </w:rPr>
        <w:t>查核</w:t>
      </w:r>
      <w:r w:rsidR="00BE6E6B" w:rsidRPr="00396A80">
        <w:rPr>
          <w:rFonts w:ascii="Times New Roman" w:hAnsi="Times New Roman"/>
        </w:rPr>
        <w:t>衛福部所屬醫療院</w:t>
      </w:r>
      <w:r w:rsidR="008D0C01" w:rsidRPr="00396A80">
        <w:rPr>
          <w:rFonts w:ascii="新細明體" w:eastAsia="新細明體" w:hAnsi="新細明體" w:hint="eastAsia"/>
        </w:rPr>
        <w:t>、</w:t>
      </w:r>
      <w:r w:rsidR="00BE6E6B" w:rsidRPr="00396A80">
        <w:rPr>
          <w:rFonts w:ascii="Times New Roman" w:hAnsi="Times New Roman"/>
        </w:rPr>
        <w:t>所</w:t>
      </w:r>
      <w:r w:rsidR="008D0C01" w:rsidRPr="00396A80">
        <w:rPr>
          <w:rFonts w:ascii="Times New Roman" w:hAnsi="Times New Roman" w:hint="eastAsia"/>
        </w:rPr>
        <w:t>之</w:t>
      </w:r>
      <w:r w:rsidR="00BE6E6B" w:rsidRPr="00396A80">
        <w:rPr>
          <w:rFonts w:ascii="Times New Roman" w:hAnsi="Times New Roman"/>
        </w:rPr>
        <w:t>生物醫療廢棄物處理情形</w:t>
      </w:r>
      <w:r w:rsidR="00004222" w:rsidRPr="00396A80">
        <w:rPr>
          <w:rFonts w:ascii="Times New Roman" w:hAnsi="Times New Roman"/>
        </w:rPr>
        <w:t>發現</w:t>
      </w:r>
      <w:r w:rsidRPr="00396A80">
        <w:rPr>
          <w:rFonts w:ascii="Times New Roman" w:hAnsi="Times New Roman"/>
        </w:rPr>
        <w:t>，</w:t>
      </w:r>
      <w:r w:rsidR="00004222" w:rsidRPr="00396A80">
        <w:rPr>
          <w:rFonts w:ascii="Times New Roman" w:hAnsi="Times New Roman"/>
        </w:rPr>
        <w:t>由於</w:t>
      </w:r>
      <w:r w:rsidRPr="00396A80">
        <w:rPr>
          <w:rFonts w:ascii="Times New Roman" w:hAnsi="Times New Roman"/>
        </w:rPr>
        <w:t>目前經核准得處理生物醫療廢棄物之廠商</w:t>
      </w:r>
      <w:r w:rsidR="00004222" w:rsidRPr="00396A80">
        <w:rPr>
          <w:rFonts w:ascii="Times New Roman" w:hAnsi="Times New Roman"/>
        </w:rPr>
        <w:t>數量</w:t>
      </w:r>
      <w:r w:rsidRPr="00396A80">
        <w:rPr>
          <w:rFonts w:ascii="Times New Roman" w:hAnsi="Times New Roman"/>
        </w:rPr>
        <w:t>不多，且有處理數量上限，致各醫療機構委託處理採購案有特定處理廠商承</w:t>
      </w:r>
      <w:r w:rsidRPr="00BC3925">
        <w:rPr>
          <w:rFonts w:ascii="Times New Roman" w:hAnsi="Times New Roman"/>
        </w:rPr>
        <w:t>攬特定地域醫療機構之現象，進而致採購缺乏競爭性，價格易受廠商操控。</w:t>
      </w:r>
      <w:r w:rsidR="00004222" w:rsidRPr="00BC3925">
        <w:rPr>
          <w:rFonts w:ascii="Times New Roman" w:hAnsi="Times New Roman"/>
        </w:rPr>
        <w:t>又</w:t>
      </w:r>
      <w:r w:rsidRPr="00BC3925">
        <w:rPr>
          <w:rFonts w:ascii="Times New Roman" w:hAnsi="Times New Roman"/>
        </w:rPr>
        <w:t>生</w:t>
      </w:r>
      <w:r w:rsidRPr="00396A80">
        <w:rPr>
          <w:rFonts w:ascii="Times New Roman" w:hAnsi="Times New Roman"/>
        </w:rPr>
        <w:t>物醫療廢棄物清除處理單價每公斤為</w:t>
      </w:r>
      <w:r w:rsidRPr="00396A80">
        <w:rPr>
          <w:rFonts w:ascii="Times New Roman" w:hAnsi="Times New Roman"/>
        </w:rPr>
        <w:t>32</w:t>
      </w:r>
      <w:r w:rsidRPr="00396A80">
        <w:rPr>
          <w:rFonts w:ascii="Times New Roman" w:hAnsi="Times New Roman"/>
        </w:rPr>
        <w:t>至</w:t>
      </w:r>
      <w:r w:rsidRPr="00396A80">
        <w:rPr>
          <w:rFonts w:ascii="Times New Roman" w:hAnsi="Times New Roman"/>
        </w:rPr>
        <w:t>86</w:t>
      </w:r>
      <w:r w:rsidRPr="00396A80">
        <w:rPr>
          <w:rFonts w:ascii="Times New Roman" w:hAnsi="Times New Roman"/>
        </w:rPr>
        <w:t>元不等，一般事業廢棄物之清除處理單價則約</w:t>
      </w:r>
      <w:r w:rsidRPr="00396A80">
        <w:rPr>
          <w:rFonts w:ascii="Times New Roman" w:hAnsi="Times New Roman"/>
        </w:rPr>
        <w:t>4</w:t>
      </w:r>
      <w:r w:rsidRPr="00396A80">
        <w:rPr>
          <w:rFonts w:ascii="Times New Roman" w:hAnsi="Times New Roman"/>
        </w:rPr>
        <w:t>元，其費用僅約為生物醫療廢棄物之</w:t>
      </w:r>
      <w:r w:rsidRPr="00396A80">
        <w:rPr>
          <w:rFonts w:ascii="Times New Roman" w:hAnsi="Times New Roman"/>
        </w:rPr>
        <w:t>5</w:t>
      </w:r>
      <w:r w:rsidRPr="00396A80">
        <w:rPr>
          <w:rFonts w:ascii="Times New Roman" w:hAnsi="Times New Roman"/>
        </w:rPr>
        <w:t>％至</w:t>
      </w:r>
      <w:r w:rsidRPr="00396A80">
        <w:rPr>
          <w:rFonts w:ascii="Times New Roman" w:hAnsi="Times New Roman"/>
        </w:rPr>
        <w:t>10</w:t>
      </w:r>
      <w:r w:rsidRPr="00396A80">
        <w:rPr>
          <w:rFonts w:ascii="Times New Roman" w:hAnsi="Times New Roman"/>
        </w:rPr>
        <w:t>％，顯示醫療院</w:t>
      </w:r>
      <w:r w:rsidR="008D0C01" w:rsidRPr="00396A80">
        <w:rPr>
          <w:rFonts w:ascii="新細明體" w:eastAsia="新細明體" w:hAnsi="新細明體" w:hint="eastAsia"/>
        </w:rPr>
        <w:t>、</w:t>
      </w:r>
      <w:r w:rsidR="008D0C01" w:rsidRPr="00396A80">
        <w:rPr>
          <w:rFonts w:ascii="Times New Roman" w:hAnsi="Times New Roman" w:hint="eastAsia"/>
        </w:rPr>
        <w:t>所之</w:t>
      </w:r>
      <w:r w:rsidRPr="00396A80">
        <w:rPr>
          <w:rFonts w:ascii="Times New Roman" w:hAnsi="Times New Roman"/>
        </w:rPr>
        <w:t>生物醫療廢棄物處理費用頗高</w:t>
      </w:r>
      <w:r w:rsidR="00004222" w:rsidRPr="00396A80">
        <w:rPr>
          <w:rFonts w:ascii="Times New Roman" w:hAnsi="Times New Roman"/>
        </w:rPr>
        <w:t>等缺失</w:t>
      </w:r>
      <w:r w:rsidRPr="00396A80">
        <w:rPr>
          <w:rFonts w:ascii="Times New Roman" w:hAnsi="Times New Roman"/>
        </w:rPr>
        <w:t>。</w:t>
      </w:r>
      <w:r w:rsidR="00BF0C79" w:rsidRPr="00396A80">
        <w:rPr>
          <w:rFonts w:ascii="Times New Roman" w:hAnsi="Times New Roman"/>
        </w:rPr>
        <w:t>另</w:t>
      </w:r>
      <w:r w:rsidR="00004222" w:rsidRPr="00396A80">
        <w:rPr>
          <w:rFonts w:ascii="Times New Roman" w:hAnsi="Times New Roman"/>
        </w:rPr>
        <w:t>本院實地履勘及詢問</w:t>
      </w:r>
      <w:r w:rsidRPr="00396A80">
        <w:rPr>
          <w:rFonts w:ascii="Times New Roman" w:hAnsi="Times New Roman"/>
        </w:rPr>
        <w:t>環保署及衛福部人員均表示，醫療廢棄物處理委託費用為委託及受託者雙方議定之私法契約關係，其處理價格受廢棄物性質、處理方式、技術、處理數量、衍生廢棄物去化或資源化產品去化等因素影響，</w:t>
      </w:r>
      <w:r w:rsidR="00B261F8" w:rsidRPr="00396A80">
        <w:rPr>
          <w:rFonts w:ascii="Times New Roman" w:hAnsi="Times New Roman"/>
        </w:rPr>
        <w:t>且</w:t>
      </w:r>
      <w:r w:rsidR="00004222" w:rsidRPr="00396A80">
        <w:rPr>
          <w:rFonts w:ascii="Times New Roman" w:hAnsi="Times New Roman"/>
        </w:rPr>
        <w:t>環保署及衛福部</w:t>
      </w:r>
      <w:r w:rsidR="00B261F8" w:rsidRPr="00396A80">
        <w:rPr>
          <w:rFonts w:ascii="Times New Roman" w:hAnsi="Times New Roman"/>
        </w:rPr>
        <w:t>咸認</w:t>
      </w:r>
      <w:r w:rsidRPr="00396A80">
        <w:rPr>
          <w:rFonts w:ascii="Times New Roman" w:hAnsi="Times New Roman"/>
        </w:rPr>
        <w:t>政府尚不宜介入或強制要求處理機構調降價格，仍應回歸廢棄物清理市場之自由競爭運作。</w:t>
      </w:r>
      <w:r w:rsidR="00B261F8" w:rsidRPr="00396A80">
        <w:rPr>
          <w:rFonts w:ascii="Times New Roman" w:hAnsi="Times New Roman"/>
        </w:rPr>
        <w:t>此外，</w:t>
      </w:r>
      <w:r w:rsidRPr="00396A80">
        <w:rPr>
          <w:rFonts w:ascii="Times New Roman" w:hAnsi="Times New Roman"/>
        </w:rPr>
        <w:t>環保署</w:t>
      </w:r>
      <w:r w:rsidR="00B261F8" w:rsidRPr="00396A80">
        <w:rPr>
          <w:rFonts w:ascii="Times New Roman" w:hAnsi="Times New Roman"/>
        </w:rPr>
        <w:t>則</w:t>
      </w:r>
      <w:r w:rsidRPr="00396A80">
        <w:rPr>
          <w:rFonts w:ascii="Times New Roman" w:hAnsi="Times New Roman"/>
        </w:rPr>
        <w:t>另建議可由地方政府鼓勵民間設置專收處理設施，或由目的事業主管機關成立廢棄物共同處理專區，增進處理量能，減少壟斷及哄抬價格之情形。</w:t>
      </w:r>
    </w:p>
    <w:p w:rsidR="005E712C" w:rsidRPr="0066407E" w:rsidRDefault="00207C6B" w:rsidP="00765537">
      <w:pPr>
        <w:pStyle w:val="3"/>
        <w:rPr>
          <w:rFonts w:ascii="Times New Roman" w:hAnsi="Times New Roman"/>
        </w:rPr>
      </w:pPr>
      <w:r w:rsidRPr="00396A80">
        <w:rPr>
          <w:rFonts w:ascii="Times New Roman" w:hAnsi="Times New Roman"/>
        </w:rPr>
        <w:t>經查，</w:t>
      </w:r>
      <w:r w:rsidR="00004222" w:rsidRPr="00396A80">
        <w:rPr>
          <w:rFonts w:ascii="Times New Roman" w:hAnsi="Times New Roman"/>
        </w:rPr>
        <w:t>依據本案諮詢委員</w:t>
      </w:r>
      <w:r w:rsidR="0073560C" w:rsidRPr="0073560C">
        <w:rPr>
          <w:rFonts w:ascii="Times New Roman" w:hAnsi="Times New Roman" w:hint="eastAsia"/>
        </w:rPr>
        <w:t>○○</w:t>
      </w:r>
      <w:r w:rsidR="008D0C01" w:rsidRPr="00396A80">
        <w:rPr>
          <w:rFonts w:ascii="Times New Roman" w:hAnsi="Times New Roman" w:hint="eastAsia"/>
        </w:rPr>
        <w:t>教授及</w:t>
      </w:r>
      <w:r w:rsidR="0073560C" w:rsidRPr="0073560C">
        <w:rPr>
          <w:rFonts w:ascii="Times New Roman" w:hAnsi="Times New Roman" w:hint="eastAsia"/>
        </w:rPr>
        <w:t>○○</w:t>
      </w:r>
      <w:r w:rsidR="008D0C01" w:rsidRPr="00396A80">
        <w:rPr>
          <w:rFonts w:ascii="Times New Roman" w:hAnsi="Times New Roman" w:hint="eastAsia"/>
        </w:rPr>
        <w:t>教授</w:t>
      </w:r>
      <w:r w:rsidR="00004222" w:rsidRPr="00396A80">
        <w:rPr>
          <w:rFonts w:ascii="Times New Roman" w:hAnsi="Times New Roman"/>
        </w:rPr>
        <w:t>於本院諮詢會議中表示，一般事業廢棄物清除處理費用每噸約</w:t>
      </w:r>
      <w:r w:rsidR="00004222" w:rsidRPr="00396A80">
        <w:rPr>
          <w:rFonts w:ascii="Times New Roman" w:hAnsi="Times New Roman"/>
        </w:rPr>
        <w:t>3,000</w:t>
      </w:r>
      <w:r w:rsidR="00004222" w:rsidRPr="00396A80">
        <w:rPr>
          <w:rFonts w:ascii="Times New Roman" w:hAnsi="Times New Roman"/>
        </w:rPr>
        <w:t>元，生物醫療廢棄物每噸則高則達</w:t>
      </w:r>
      <w:r w:rsidR="00004222" w:rsidRPr="00396A80">
        <w:rPr>
          <w:rFonts w:ascii="Times New Roman" w:hAnsi="Times New Roman"/>
        </w:rPr>
        <w:t>3</w:t>
      </w:r>
      <w:r w:rsidR="00004222" w:rsidRPr="00396A80">
        <w:rPr>
          <w:rFonts w:ascii="Times New Roman" w:hAnsi="Times New Roman"/>
        </w:rPr>
        <w:t>至</w:t>
      </w:r>
      <w:r w:rsidR="00004222" w:rsidRPr="00396A80">
        <w:rPr>
          <w:rFonts w:ascii="Times New Roman" w:hAnsi="Times New Roman"/>
        </w:rPr>
        <w:t>5</w:t>
      </w:r>
      <w:r w:rsidR="00004222" w:rsidRPr="00396A80">
        <w:rPr>
          <w:rFonts w:ascii="Times New Roman" w:hAnsi="Times New Roman"/>
        </w:rPr>
        <w:lastRenderedPageBreak/>
        <w:t>萬元以上。與</w:t>
      </w:r>
      <w:r w:rsidR="00BE65FC" w:rsidRPr="00396A80">
        <w:rPr>
          <w:rFonts w:ascii="Times New Roman" w:hAnsi="Times New Roman"/>
        </w:rPr>
        <w:t>審計部查核衛福部所屬部立醫院</w:t>
      </w:r>
      <w:r w:rsidR="00E62B1F" w:rsidRPr="00396A80">
        <w:rPr>
          <w:rFonts w:ascii="Times New Roman" w:hAnsi="Times New Roman"/>
        </w:rPr>
        <w:t>之</w:t>
      </w:r>
      <w:r w:rsidR="004A676B" w:rsidRPr="00396A80">
        <w:rPr>
          <w:rFonts w:ascii="Times New Roman" w:hAnsi="Times New Roman"/>
        </w:rPr>
        <w:t>生物醫療廢棄物清除處理費用每噸高達</w:t>
      </w:r>
      <w:r w:rsidR="004A676B" w:rsidRPr="00396A80">
        <w:rPr>
          <w:rFonts w:ascii="Times New Roman" w:hAnsi="Times New Roman"/>
        </w:rPr>
        <w:t>3</w:t>
      </w:r>
      <w:r w:rsidR="0084082B" w:rsidRPr="00396A80">
        <w:rPr>
          <w:rFonts w:ascii="Times New Roman" w:hAnsi="Times New Roman"/>
        </w:rPr>
        <w:t>萬</w:t>
      </w:r>
      <w:r w:rsidR="0084082B" w:rsidRPr="00396A80">
        <w:rPr>
          <w:rFonts w:ascii="Times New Roman" w:hAnsi="Times New Roman"/>
        </w:rPr>
        <w:t>2,000</w:t>
      </w:r>
      <w:r w:rsidR="0084082B" w:rsidRPr="00396A80">
        <w:rPr>
          <w:rFonts w:ascii="Times New Roman" w:hAnsi="Times New Roman"/>
        </w:rPr>
        <w:t>元</w:t>
      </w:r>
      <w:r w:rsidR="004A676B" w:rsidRPr="00396A80">
        <w:rPr>
          <w:rFonts w:ascii="Times New Roman" w:hAnsi="Times New Roman"/>
        </w:rPr>
        <w:t>至</w:t>
      </w:r>
      <w:r w:rsidR="0084082B" w:rsidRPr="00396A80">
        <w:rPr>
          <w:rFonts w:ascii="Times New Roman" w:hAnsi="Times New Roman"/>
        </w:rPr>
        <w:t>8</w:t>
      </w:r>
      <w:r w:rsidR="004A676B" w:rsidRPr="00396A80">
        <w:rPr>
          <w:rFonts w:ascii="Times New Roman" w:hAnsi="Times New Roman"/>
        </w:rPr>
        <w:t>萬</w:t>
      </w:r>
      <w:r w:rsidR="0084082B" w:rsidRPr="00396A80">
        <w:rPr>
          <w:rFonts w:ascii="Times New Roman" w:hAnsi="Times New Roman"/>
        </w:rPr>
        <w:t>6,000</w:t>
      </w:r>
      <w:r w:rsidR="004A676B" w:rsidRPr="00396A80">
        <w:rPr>
          <w:rFonts w:ascii="Times New Roman" w:hAnsi="Times New Roman"/>
        </w:rPr>
        <w:t>元</w:t>
      </w:r>
      <w:r w:rsidR="0084082B" w:rsidRPr="00396A80">
        <w:rPr>
          <w:rFonts w:ascii="Times New Roman" w:hAnsi="Times New Roman"/>
        </w:rPr>
        <w:t>左右</w:t>
      </w:r>
      <w:r w:rsidR="00E62B1F" w:rsidRPr="00396A80">
        <w:rPr>
          <w:rFonts w:ascii="Times New Roman" w:hAnsi="Times New Roman"/>
        </w:rPr>
        <w:t>之結果，在在</w:t>
      </w:r>
      <w:r w:rsidR="0084082B" w:rsidRPr="00396A80">
        <w:rPr>
          <w:rFonts w:ascii="Times New Roman" w:hAnsi="Times New Roman"/>
        </w:rPr>
        <w:t>說明</w:t>
      </w:r>
      <w:r w:rsidR="00E62B1F" w:rsidRPr="00396A80">
        <w:rPr>
          <w:rFonts w:ascii="Times New Roman" w:hAnsi="Times New Roman"/>
        </w:rPr>
        <w:t>無論每噸之清除處理費用為</w:t>
      </w:r>
      <w:r w:rsidR="00E62B1F" w:rsidRPr="00396A80">
        <w:rPr>
          <w:rFonts w:ascii="Times New Roman" w:hAnsi="Times New Roman"/>
        </w:rPr>
        <w:t>3</w:t>
      </w:r>
      <w:r w:rsidR="00E62B1F" w:rsidRPr="00396A80">
        <w:rPr>
          <w:rFonts w:ascii="Times New Roman" w:hAnsi="Times New Roman"/>
        </w:rPr>
        <w:t>至</w:t>
      </w:r>
      <w:r w:rsidR="00E62B1F" w:rsidRPr="00396A80">
        <w:rPr>
          <w:rFonts w:ascii="Times New Roman" w:hAnsi="Times New Roman"/>
        </w:rPr>
        <w:t>5</w:t>
      </w:r>
      <w:r w:rsidR="00E62B1F" w:rsidRPr="00396A80">
        <w:rPr>
          <w:rFonts w:ascii="Times New Roman" w:hAnsi="Times New Roman"/>
        </w:rPr>
        <w:t>萬元，抑或為</w:t>
      </w:r>
      <w:r w:rsidR="00E62B1F" w:rsidRPr="00396A80">
        <w:rPr>
          <w:rFonts w:ascii="Times New Roman" w:hAnsi="Times New Roman"/>
        </w:rPr>
        <w:t>3</w:t>
      </w:r>
      <w:r w:rsidR="00E62B1F" w:rsidRPr="00396A80">
        <w:rPr>
          <w:rFonts w:ascii="Times New Roman" w:hAnsi="Times New Roman"/>
        </w:rPr>
        <w:t>至</w:t>
      </w:r>
      <w:r w:rsidR="00E62B1F" w:rsidRPr="00396A80">
        <w:rPr>
          <w:rFonts w:ascii="Times New Roman" w:hAnsi="Times New Roman"/>
        </w:rPr>
        <w:t>8</w:t>
      </w:r>
      <w:r w:rsidR="00E62B1F" w:rsidRPr="00396A80">
        <w:rPr>
          <w:rFonts w:ascii="Times New Roman" w:hAnsi="Times New Roman"/>
        </w:rPr>
        <w:t>萬元，醫</w:t>
      </w:r>
      <w:r w:rsidR="00E62B1F" w:rsidRPr="00BC3925">
        <w:rPr>
          <w:rFonts w:ascii="Times New Roman" w:hAnsi="Times New Roman"/>
        </w:rPr>
        <w:t>療院</w:t>
      </w:r>
      <w:r w:rsidR="005E1BD5" w:rsidRPr="005E1BD5">
        <w:rPr>
          <w:rFonts w:ascii="新細明體" w:eastAsia="新細明體" w:hAnsi="新細明體" w:hint="eastAsia"/>
          <w:color w:val="FF0000"/>
        </w:rPr>
        <w:t>、</w:t>
      </w:r>
      <w:r w:rsidR="00E62B1F" w:rsidRPr="00BC3925">
        <w:rPr>
          <w:rFonts w:ascii="Times New Roman" w:hAnsi="Times New Roman"/>
        </w:rPr>
        <w:t>所清除處理</w:t>
      </w:r>
      <w:r w:rsidR="0084082B" w:rsidRPr="00BC3925">
        <w:rPr>
          <w:rFonts w:ascii="Times New Roman" w:hAnsi="Times New Roman"/>
        </w:rPr>
        <w:t>生物醫療廢棄物</w:t>
      </w:r>
      <w:r w:rsidR="00E62B1F" w:rsidRPr="0066407E">
        <w:rPr>
          <w:rFonts w:ascii="Times New Roman" w:hAnsi="Times New Roman"/>
        </w:rPr>
        <w:t>之</w:t>
      </w:r>
      <w:r w:rsidR="004A676B" w:rsidRPr="0066407E">
        <w:rPr>
          <w:rFonts w:ascii="Times New Roman" w:hAnsi="Times New Roman"/>
        </w:rPr>
        <w:t>價格實在太高，</w:t>
      </w:r>
      <w:r w:rsidR="0084082B" w:rsidRPr="0066407E">
        <w:rPr>
          <w:rFonts w:ascii="Times New Roman" w:hAnsi="Times New Roman"/>
        </w:rPr>
        <w:t>與一般</w:t>
      </w:r>
      <w:r w:rsidR="005E0CB1" w:rsidRPr="0066407E">
        <w:rPr>
          <w:rFonts w:ascii="Times New Roman" w:hAnsi="Times New Roman"/>
        </w:rPr>
        <w:t>事業廢棄物有極大價差</w:t>
      </w:r>
      <w:r w:rsidR="00BF0C79" w:rsidRPr="0066407E">
        <w:rPr>
          <w:rFonts w:ascii="Times New Roman" w:hAnsi="Times New Roman"/>
        </w:rPr>
        <w:t>，差距達</w:t>
      </w:r>
      <w:r w:rsidR="00BF0C79" w:rsidRPr="0066407E">
        <w:rPr>
          <w:rFonts w:ascii="Times New Roman" w:hAnsi="Times New Roman"/>
        </w:rPr>
        <w:t>10</w:t>
      </w:r>
      <w:r w:rsidR="00BF0C79" w:rsidRPr="0066407E">
        <w:rPr>
          <w:rFonts w:ascii="Times New Roman" w:hAnsi="Times New Roman"/>
        </w:rPr>
        <w:t>倍以上</w:t>
      </w:r>
      <w:r w:rsidR="00E62B1F" w:rsidRPr="0066407E">
        <w:rPr>
          <w:rFonts w:ascii="Times New Roman" w:hAnsi="Times New Roman"/>
        </w:rPr>
        <w:t>。</w:t>
      </w:r>
      <w:r w:rsidR="004A676B" w:rsidRPr="0066407E">
        <w:rPr>
          <w:rFonts w:ascii="Times New Roman" w:hAnsi="Times New Roman"/>
        </w:rPr>
        <w:t>正因為</w:t>
      </w:r>
      <w:r w:rsidR="00231964" w:rsidRPr="0066407E">
        <w:rPr>
          <w:rFonts w:ascii="Times New Roman" w:hAnsi="Times New Roman"/>
        </w:rPr>
        <w:t>生物醫療廢棄物</w:t>
      </w:r>
      <w:r w:rsidR="005E0CB1" w:rsidRPr="0066407E">
        <w:rPr>
          <w:rFonts w:ascii="Times New Roman" w:hAnsi="Times New Roman"/>
        </w:rPr>
        <w:t>清除處理</w:t>
      </w:r>
      <w:r w:rsidR="004A676B" w:rsidRPr="0066407E">
        <w:rPr>
          <w:rFonts w:ascii="Times New Roman" w:hAnsi="Times New Roman"/>
        </w:rPr>
        <w:t>價格長期居高不下，致使</w:t>
      </w:r>
      <w:r w:rsidR="00E62B1F" w:rsidRPr="0066407E">
        <w:rPr>
          <w:rFonts w:ascii="Times New Roman" w:hAnsi="Times New Roman"/>
        </w:rPr>
        <w:t>有</w:t>
      </w:r>
      <w:r w:rsidR="004A676B" w:rsidRPr="0066407E">
        <w:rPr>
          <w:rFonts w:ascii="Times New Roman" w:hAnsi="Times New Roman"/>
        </w:rPr>
        <w:t>不肖</w:t>
      </w:r>
      <w:r w:rsidR="00DF1D6C" w:rsidRPr="0066407E">
        <w:rPr>
          <w:rFonts w:ascii="Times New Roman" w:hAnsi="Times New Roman"/>
        </w:rPr>
        <w:t>業者</w:t>
      </w:r>
      <w:r w:rsidR="005E0CB1" w:rsidRPr="0066407E">
        <w:rPr>
          <w:rFonts w:ascii="Times New Roman" w:hAnsi="Times New Roman"/>
        </w:rPr>
        <w:t>為</w:t>
      </w:r>
      <w:r w:rsidR="00DF1D6C" w:rsidRPr="0066407E">
        <w:rPr>
          <w:rFonts w:ascii="Times New Roman" w:hAnsi="Times New Roman"/>
        </w:rPr>
        <w:t>貪圖暴利</w:t>
      </w:r>
      <w:r w:rsidR="005E0CB1" w:rsidRPr="0066407E">
        <w:rPr>
          <w:rFonts w:ascii="Times New Roman" w:hAnsi="Times New Roman"/>
        </w:rPr>
        <w:t>而</w:t>
      </w:r>
      <w:r w:rsidR="004A676B" w:rsidRPr="0066407E">
        <w:rPr>
          <w:rFonts w:ascii="Times New Roman" w:hAnsi="Times New Roman"/>
        </w:rPr>
        <w:t>非</w:t>
      </w:r>
      <w:r w:rsidR="004A676B" w:rsidRPr="005E1BD5">
        <w:rPr>
          <w:rFonts w:ascii="Times New Roman" w:hAnsi="Times New Roman"/>
        </w:rPr>
        <w:t>法傾倒</w:t>
      </w:r>
      <w:r w:rsidR="00231964" w:rsidRPr="005E1BD5">
        <w:rPr>
          <w:rFonts w:ascii="Times New Roman" w:hAnsi="Times New Roman"/>
        </w:rPr>
        <w:t>是類</w:t>
      </w:r>
      <w:r w:rsidR="004A676B" w:rsidRPr="005E1BD5">
        <w:rPr>
          <w:rFonts w:ascii="Times New Roman" w:hAnsi="Times New Roman"/>
        </w:rPr>
        <w:t>廢棄物</w:t>
      </w:r>
      <w:r w:rsidR="005E0CB1" w:rsidRPr="005E1BD5">
        <w:rPr>
          <w:rFonts w:ascii="Times New Roman" w:hAnsi="Times New Roman"/>
        </w:rPr>
        <w:t>之</w:t>
      </w:r>
      <w:r w:rsidR="004A676B" w:rsidRPr="005E1BD5">
        <w:rPr>
          <w:rFonts w:ascii="Times New Roman" w:hAnsi="Times New Roman"/>
        </w:rPr>
        <w:t>事件叢生</w:t>
      </w:r>
      <w:r w:rsidR="00231964" w:rsidRPr="005E1BD5">
        <w:rPr>
          <w:rFonts w:ascii="Times New Roman" w:hAnsi="Times New Roman"/>
        </w:rPr>
        <w:t>，不僅污染環境，更有</w:t>
      </w:r>
      <w:r w:rsidR="0066407E" w:rsidRPr="005E1BD5">
        <w:rPr>
          <w:rFonts w:ascii="Times New Roman" w:hAnsi="Times New Roman" w:hint="eastAsia"/>
        </w:rPr>
        <w:t>肇致</w:t>
      </w:r>
      <w:r w:rsidR="002D16ED" w:rsidRPr="005E1BD5">
        <w:rPr>
          <w:rFonts w:ascii="Times New Roman" w:hAnsi="Times New Roman" w:hint="eastAsia"/>
        </w:rPr>
        <w:t>清潔人員與運送人員甚至民眾</w:t>
      </w:r>
      <w:r w:rsidR="00231964" w:rsidRPr="005E1BD5">
        <w:rPr>
          <w:rFonts w:ascii="Times New Roman" w:hAnsi="Times New Roman"/>
        </w:rPr>
        <w:t>感染之虞</w:t>
      </w:r>
      <w:r w:rsidR="003B0EDA" w:rsidRPr="005E1BD5">
        <w:rPr>
          <w:rFonts w:ascii="Times New Roman" w:hAnsi="Times New Roman"/>
        </w:rPr>
        <w:t>，衛福部及環保署不應忽視而無所作為</w:t>
      </w:r>
      <w:r w:rsidR="005E0CB1" w:rsidRPr="005E1BD5">
        <w:rPr>
          <w:rFonts w:ascii="Times New Roman" w:hAnsi="Times New Roman"/>
        </w:rPr>
        <w:t>。</w:t>
      </w:r>
      <w:r w:rsidR="00231964" w:rsidRPr="005E1BD5">
        <w:rPr>
          <w:rFonts w:ascii="Times New Roman" w:hAnsi="Times New Roman"/>
        </w:rPr>
        <w:t>然依據環保署查復，</w:t>
      </w:r>
      <w:r w:rsidR="00BF0C79" w:rsidRPr="005E1BD5">
        <w:rPr>
          <w:rFonts w:ascii="Times New Roman" w:hAnsi="Times New Roman"/>
        </w:rPr>
        <w:t>全國生物醫療廢棄物處理機構共計有</w:t>
      </w:r>
      <w:r w:rsidR="00BF0C79" w:rsidRPr="005E1BD5">
        <w:rPr>
          <w:rFonts w:ascii="Times New Roman" w:hAnsi="Times New Roman"/>
        </w:rPr>
        <w:t>19</w:t>
      </w:r>
      <w:r w:rsidR="00BF0C79" w:rsidRPr="005E1BD5">
        <w:rPr>
          <w:rFonts w:ascii="Times New Roman" w:hAnsi="Times New Roman"/>
        </w:rPr>
        <w:t>家</w:t>
      </w:r>
      <w:r w:rsidR="002D16ED" w:rsidRPr="005E1BD5">
        <w:rPr>
          <w:rFonts w:ascii="新細明體" w:eastAsia="新細明體" w:hAnsi="新細明體" w:hint="eastAsia"/>
        </w:rPr>
        <w:t>（</w:t>
      </w:r>
      <w:r w:rsidR="002D16ED" w:rsidRPr="005E1BD5">
        <w:rPr>
          <w:rFonts w:ascii="Times New Roman" w:hAnsi="Times New Roman" w:hint="eastAsia"/>
        </w:rPr>
        <w:t>106</w:t>
      </w:r>
      <w:r w:rsidR="002D16ED" w:rsidRPr="005E1BD5">
        <w:rPr>
          <w:rFonts w:ascii="Times New Roman" w:hAnsi="Times New Roman" w:hint="eastAsia"/>
        </w:rPr>
        <w:t>年</w:t>
      </w:r>
      <w:r w:rsidR="002D16ED" w:rsidRPr="005E1BD5">
        <w:rPr>
          <w:rFonts w:ascii="Times New Roman" w:hAnsi="Times New Roman" w:hint="eastAsia"/>
        </w:rPr>
        <w:t>4</w:t>
      </w:r>
      <w:r w:rsidR="002D16ED" w:rsidRPr="005E1BD5">
        <w:rPr>
          <w:rFonts w:ascii="Times New Roman" w:hAnsi="Times New Roman" w:hint="eastAsia"/>
        </w:rPr>
        <w:t>月</w:t>
      </w:r>
      <w:r w:rsidR="002D16ED" w:rsidRPr="005E1BD5">
        <w:rPr>
          <w:rFonts w:hAnsi="標楷體" w:hint="eastAsia"/>
        </w:rPr>
        <w:t>）</w:t>
      </w:r>
      <w:r w:rsidR="00BF0C79" w:rsidRPr="005E1BD5">
        <w:rPr>
          <w:rFonts w:ascii="Times New Roman" w:hAnsi="Times New Roman"/>
        </w:rPr>
        <w:t>，其中以焚化處理方式之機構有</w:t>
      </w:r>
      <w:r w:rsidR="00BF0C79" w:rsidRPr="005E1BD5">
        <w:rPr>
          <w:rFonts w:ascii="Times New Roman" w:hAnsi="Times New Roman"/>
        </w:rPr>
        <w:t>12</w:t>
      </w:r>
      <w:r w:rsidR="00BF0C79" w:rsidRPr="005E1BD5">
        <w:rPr>
          <w:rFonts w:ascii="Times New Roman" w:hAnsi="Times New Roman"/>
        </w:rPr>
        <w:t>家，以滅菌處理方式之機構則有</w:t>
      </w:r>
      <w:r w:rsidR="00BF0C79" w:rsidRPr="005E1BD5">
        <w:rPr>
          <w:rFonts w:ascii="Times New Roman" w:hAnsi="Times New Roman"/>
        </w:rPr>
        <w:t>7</w:t>
      </w:r>
      <w:r w:rsidR="00BF0C79" w:rsidRPr="005E1BD5">
        <w:rPr>
          <w:rFonts w:ascii="Times New Roman" w:hAnsi="Times New Roman"/>
        </w:rPr>
        <w:t>家，處理許可量為每年</w:t>
      </w:r>
      <w:r w:rsidR="00231964" w:rsidRPr="005E1BD5">
        <w:rPr>
          <w:rFonts w:ascii="Times New Roman" w:hAnsi="Times New Roman"/>
        </w:rPr>
        <w:t>為</w:t>
      </w:r>
      <w:r w:rsidR="00BF0C79" w:rsidRPr="0066407E">
        <w:rPr>
          <w:rFonts w:ascii="Times New Roman" w:hAnsi="Times New Roman"/>
        </w:rPr>
        <w:t>7.6</w:t>
      </w:r>
      <w:r w:rsidR="00BF0C79" w:rsidRPr="0066407E">
        <w:rPr>
          <w:rFonts w:ascii="Times New Roman" w:hAnsi="Times New Roman"/>
        </w:rPr>
        <w:t>萬公噸，實際處理量每年</w:t>
      </w:r>
      <w:r w:rsidR="00231964" w:rsidRPr="0066407E">
        <w:rPr>
          <w:rFonts w:ascii="Times New Roman" w:hAnsi="Times New Roman"/>
        </w:rPr>
        <w:t>則為</w:t>
      </w:r>
      <w:r w:rsidR="00BF0C79" w:rsidRPr="0066407E">
        <w:rPr>
          <w:rFonts w:ascii="Times New Roman" w:hAnsi="Times New Roman"/>
        </w:rPr>
        <w:t>3.2</w:t>
      </w:r>
      <w:r w:rsidR="00BF0C79" w:rsidRPr="0066407E">
        <w:rPr>
          <w:rFonts w:ascii="Times New Roman" w:hAnsi="Times New Roman"/>
        </w:rPr>
        <w:t>萬公噸。</w:t>
      </w:r>
      <w:r w:rsidR="00443F23" w:rsidRPr="0066407E">
        <w:rPr>
          <w:rFonts w:ascii="Times New Roman" w:hAnsi="Times New Roman"/>
        </w:rPr>
        <w:t>總體</w:t>
      </w:r>
      <w:r w:rsidR="00231964" w:rsidRPr="0066407E">
        <w:rPr>
          <w:rFonts w:ascii="Times New Roman" w:hAnsi="Times New Roman"/>
        </w:rPr>
        <w:t>處理量能並非不足，處理價格居高不下疑有人為操縱之嫌，衛福部及環保署咸認為</w:t>
      </w:r>
      <w:r w:rsidR="00443F23" w:rsidRPr="0066407E">
        <w:rPr>
          <w:rFonts w:ascii="Times New Roman" w:hAnsi="Times New Roman"/>
        </w:rPr>
        <w:t>自由市場競爭結果，允有未當</w:t>
      </w:r>
      <w:r w:rsidR="003B0EDA" w:rsidRPr="0066407E">
        <w:rPr>
          <w:rFonts w:ascii="Times New Roman" w:hAnsi="Times New Roman"/>
        </w:rPr>
        <w:t>。</w:t>
      </w:r>
      <w:r w:rsidR="00443F23" w:rsidRPr="0066407E">
        <w:rPr>
          <w:rFonts w:ascii="Times New Roman" w:hAnsi="Times New Roman"/>
        </w:rPr>
        <w:t>且</w:t>
      </w:r>
      <w:r w:rsidR="0065135D" w:rsidRPr="0066407E">
        <w:rPr>
          <w:rFonts w:ascii="Times New Roman" w:hAnsi="Times New Roman"/>
        </w:rPr>
        <w:t>自由競爭運作之</w:t>
      </w:r>
      <w:r w:rsidR="00BD0B1F" w:rsidRPr="0066407E">
        <w:rPr>
          <w:rFonts w:ascii="Times New Roman" w:hAnsi="Times New Roman"/>
        </w:rPr>
        <w:t>市場</w:t>
      </w:r>
      <w:r w:rsidR="0065135D" w:rsidRPr="0066407E">
        <w:rPr>
          <w:rFonts w:ascii="Times New Roman" w:hAnsi="Times New Roman"/>
        </w:rPr>
        <w:t>機制及</w:t>
      </w:r>
      <w:r w:rsidR="00BD0B1F" w:rsidRPr="0066407E">
        <w:rPr>
          <w:rFonts w:ascii="Times New Roman" w:hAnsi="Times New Roman"/>
        </w:rPr>
        <w:t>價格</w:t>
      </w:r>
      <w:r w:rsidR="005E712C" w:rsidRPr="0066407E">
        <w:rPr>
          <w:rFonts w:ascii="Times New Roman" w:hAnsi="Times New Roman"/>
        </w:rPr>
        <w:t>既然</w:t>
      </w:r>
      <w:r w:rsidR="0065135D" w:rsidRPr="0066407E">
        <w:rPr>
          <w:rFonts w:ascii="Times New Roman" w:hAnsi="Times New Roman"/>
        </w:rPr>
        <w:t>有</w:t>
      </w:r>
      <w:r w:rsidR="005E712C" w:rsidRPr="0066407E">
        <w:rPr>
          <w:rFonts w:ascii="Times New Roman" w:hAnsi="Times New Roman"/>
        </w:rPr>
        <w:t>遭</w:t>
      </w:r>
      <w:r w:rsidR="0065135D" w:rsidRPr="0066407E">
        <w:rPr>
          <w:rFonts w:ascii="Times New Roman" w:hAnsi="Times New Roman"/>
        </w:rPr>
        <w:t>壟斷及</w:t>
      </w:r>
      <w:r w:rsidR="005E712C" w:rsidRPr="0066407E">
        <w:rPr>
          <w:rFonts w:ascii="Times New Roman" w:hAnsi="Times New Roman"/>
        </w:rPr>
        <w:t>破壞</w:t>
      </w:r>
      <w:r w:rsidR="0065135D" w:rsidRPr="0066407E">
        <w:rPr>
          <w:rFonts w:ascii="Times New Roman" w:hAnsi="Times New Roman"/>
        </w:rPr>
        <w:t>之虞</w:t>
      </w:r>
      <w:r w:rsidR="005E712C" w:rsidRPr="0066407E">
        <w:rPr>
          <w:rFonts w:ascii="Times New Roman" w:hAnsi="Times New Roman"/>
        </w:rPr>
        <w:t>，</w:t>
      </w:r>
      <w:r w:rsidR="00BD0B1F" w:rsidRPr="0066407E">
        <w:rPr>
          <w:rFonts w:ascii="Times New Roman" w:hAnsi="Times New Roman"/>
        </w:rPr>
        <w:t>權責機關即應移請相關機關調查有無壟斷及哄抬價格之</w:t>
      </w:r>
      <w:r w:rsidR="0065135D" w:rsidRPr="0066407E">
        <w:rPr>
          <w:rFonts w:ascii="Times New Roman" w:hAnsi="Times New Roman"/>
        </w:rPr>
        <w:t>違法情事</w:t>
      </w:r>
      <w:r w:rsidR="005E712C" w:rsidRPr="0066407E">
        <w:rPr>
          <w:rFonts w:ascii="Times New Roman" w:hAnsi="Times New Roman"/>
        </w:rPr>
        <w:t>，而非一再</w:t>
      </w:r>
      <w:r w:rsidR="0065135D" w:rsidRPr="0066407E">
        <w:rPr>
          <w:rFonts w:ascii="Times New Roman" w:hAnsi="Times New Roman"/>
        </w:rPr>
        <w:t>以</w:t>
      </w:r>
      <w:r w:rsidR="005E712C" w:rsidRPr="0066407E">
        <w:rPr>
          <w:rFonts w:ascii="Times New Roman" w:hAnsi="Times New Roman"/>
        </w:rPr>
        <w:t>回歸市場之自由競爭</w:t>
      </w:r>
      <w:r w:rsidR="0065135D" w:rsidRPr="0066407E">
        <w:rPr>
          <w:rFonts w:ascii="Times New Roman" w:hAnsi="Times New Roman"/>
        </w:rPr>
        <w:t>以卸責</w:t>
      </w:r>
      <w:r w:rsidR="005E712C" w:rsidRPr="0066407E">
        <w:rPr>
          <w:rFonts w:ascii="Times New Roman" w:hAnsi="Times New Roman"/>
        </w:rPr>
        <w:t>。再者，</w:t>
      </w:r>
      <w:r w:rsidR="0065135D" w:rsidRPr="0066407E">
        <w:rPr>
          <w:rFonts w:ascii="Times New Roman" w:hAnsi="Times New Roman"/>
        </w:rPr>
        <w:t>主管機關</w:t>
      </w:r>
      <w:r w:rsidR="009933A7" w:rsidRPr="0066407E">
        <w:rPr>
          <w:rFonts w:ascii="Times New Roman" w:hAnsi="Times New Roman"/>
        </w:rPr>
        <w:t>亦</w:t>
      </w:r>
      <w:r w:rsidR="0065135D" w:rsidRPr="0066407E">
        <w:rPr>
          <w:rFonts w:ascii="Times New Roman" w:hAnsi="Times New Roman"/>
        </w:rPr>
        <w:t>宜以政策工具導正市場</w:t>
      </w:r>
      <w:r w:rsidR="009933A7" w:rsidRPr="0066407E">
        <w:rPr>
          <w:rFonts w:ascii="Times New Roman" w:hAnsi="Times New Roman"/>
        </w:rPr>
        <w:t>價格</w:t>
      </w:r>
      <w:r w:rsidR="0065135D" w:rsidRPr="0066407E">
        <w:rPr>
          <w:rFonts w:ascii="Times New Roman" w:hAnsi="Times New Roman"/>
        </w:rPr>
        <w:t>不合理情形，</w:t>
      </w:r>
      <w:r w:rsidR="009933A7" w:rsidRPr="0066407E">
        <w:rPr>
          <w:rFonts w:ascii="Times New Roman" w:hAnsi="Times New Roman"/>
        </w:rPr>
        <w:t>例如</w:t>
      </w:r>
      <w:r w:rsidR="00615051" w:rsidRPr="0066407E">
        <w:rPr>
          <w:rFonts w:ascii="Times New Roman" w:hAnsi="Times New Roman"/>
        </w:rPr>
        <w:t>在安全無虞的前題下由ㄧ般焚化爐處理生物醫療廢棄物，</w:t>
      </w:r>
      <w:r w:rsidR="00443F23" w:rsidRPr="0066407E">
        <w:rPr>
          <w:rFonts w:ascii="Times New Roman" w:hAnsi="Times New Roman"/>
        </w:rPr>
        <w:t>將可大幅降低清除處理價格，</w:t>
      </w:r>
      <w:r w:rsidR="006E1C4C" w:rsidRPr="0066407E">
        <w:rPr>
          <w:rFonts w:ascii="Times New Roman" w:hAnsi="Times New Roman"/>
        </w:rPr>
        <w:t>可避免壟斷及哄抬價格情事，惟衛福</w:t>
      </w:r>
      <w:r w:rsidR="00495ED0" w:rsidRPr="0066407E">
        <w:rPr>
          <w:rFonts w:ascii="Times New Roman" w:hAnsi="Times New Roman"/>
        </w:rPr>
        <w:t>部及環保署從未重視此一議題。</w:t>
      </w:r>
      <w:r w:rsidR="00443F23" w:rsidRPr="0066407E">
        <w:rPr>
          <w:rFonts w:ascii="Times New Roman" w:hAnsi="Times New Roman"/>
        </w:rPr>
        <w:t>另</w:t>
      </w:r>
      <w:r w:rsidR="00495ED0" w:rsidRPr="0066407E">
        <w:rPr>
          <w:rFonts w:ascii="Times New Roman" w:hAnsi="Times New Roman"/>
        </w:rPr>
        <w:t>環保署認為可由地方政府鼓勵民間設置專收處理設施，或由目的事業主管機關成立廢棄物共同處理專區，增進處理量能以平抑價格，</w:t>
      </w:r>
      <w:r w:rsidR="00443F23" w:rsidRPr="0066407E">
        <w:rPr>
          <w:rFonts w:ascii="Times New Roman" w:hAnsi="Times New Roman"/>
        </w:rPr>
        <w:t>以目前現有處理機構之處理量能已遠遠超過所需，該措施是否有效亦令人質疑</w:t>
      </w:r>
      <w:r w:rsidR="006E1C4C" w:rsidRPr="0066407E">
        <w:rPr>
          <w:rFonts w:ascii="Times New Roman" w:hAnsi="Times New Roman"/>
        </w:rPr>
        <w:t>。</w:t>
      </w:r>
    </w:p>
    <w:p w:rsidR="00207C6B" w:rsidRPr="00396A80" w:rsidRDefault="00495ED0" w:rsidP="00207C6B">
      <w:pPr>
        <w:pStyle w:val="3"/>
        <w:rPr>
          <w:rFonts w:ascii="Times New Roman" w:hAnsi="Times New Roman"/>
        </w:rPr>
      </w:pPr>
      <w:r w:rsidRPr="0066407E">
        <w:rPr>
          <w:rFonts w:ascii="Times New Roman" w:hAnsi="Times New Roman"/>
        </w:rPr>
        <w:t>綜上據論，</w:t>
      </w:r>
      <w:r w:rsidR="00207C6B" w:rsidRPr="0066407E">
        <w:rPr>
          <w:rFonts w:ascii="Times New Roman" w:hAnsi="Times New Roman"/>
        </w:rPr>
        <w:t>生物醫療廢棄物清除處理費用</w:t>
      </w:r>
      <w:r w:rsidRPr="0066407E">
        <w:rPr>
          <w:rFonts w:ascii="Times New Roman" w:hAnsi="Times New Roman"/>
        </w:rPr>
        <w:t>長期</w:t>
      </w:r>
      <w:r w:rsidR="00207C6B" w:rsidRPr="0066407E">
        <w:rPr>
          <w:rFonts w:ascii="Times New Roman" w:hAnsi="Times New Roman"/>
        </w:rPr>
        <w:t>居高</w:t>
      </w:r>
      <w:r w:rsidR="00207C6B" w:rsidRPr="0066407E">
        <w:rPr>
          <w:rFonts w:ascii="Times New Roman" w:hAnsi="Times New Roman"/>
        </w:rPr>
        <w:lastRenderedPageBreak/>
        <w:t>不下，</w:t>
      </w:r>
      <w:r w:rsidRPr="0066407E">
        <w:rPr>
          <w:rFonts w:ascii="Times New Roman" w:hAnsi="Times New Roman"/>
        </w:rPr>
        <w:t>又</w:t>
      </w:r>
      <w:r w:rsidR="00207C6B" w:rsidRPr="0066407E">
        <w:rPr>
          <w:rFonts w:ascii="Times New Roman" w:hAnsi="Times New Roman"/>
        </w:rPr>
        <w:t>有遭</w:t>
      </w:r>
      <w:r w:rsidR="00123C18" w:rsidRPr="0066407E">
        <w:rPr>
          <w:rFonts w:ascii="Times New Roman" w:hAnsi="Times New Roman"/>
        </w:rPr>
        <w:t>壟斷及</w:t>
      </w:r>
      <w:r w:rsidR="00207C6B" w:rsidRPr="0066407E">
        <w:rPr>
          <w:rFonts w:ascii="Times New Roman" w:hAnsi="Times New Roman"/>
        </w:rPr>
        <w:t>操縱之疑慮，</w:t>
      </w:r>
      <w:r w:rsidR="009933A7" w:rsidRPr="0066407E">
        <w:rPr>
          <w:rFonts w:ascii="Times New Roman" w:hAnsi="Times New Roman"/>
        </w:rPr>
        <w:t>市場價格</w:t>
      </w:r>
      <w:r w:rsidR="00123C18" w:rsidRPr="0066407E">
        <w:rPr>
          <w:rFonts w:ascii="Times New Roman" w:hAnsi="Times New Roman"/>
        </w:rPr>
        <w:t>現狀已屬不合理且</w:t>
      </w:r>
      <w:r w:rsidR="00207C6B" w:rsidRPr="0066407E">
        <w:rPr>
          <w:rFonts w:ascii="Times New Roman" w:hAnsi="Times New Roman"/>
        </w:rPr>
        <w:t>未能回歸</w:t>
      </w:r>
      <w:r w:rsidR="00123C18" w:rsidRPr="0066407E">
        <w:rPr>
          <w:rFonts w:ascii="Times New Roman" w:hAnsi="Times New Roman"/>
        </w:rPr>
        <w:t>衛福部及環保署</w:t>
      </w:r>
      <w:r w:rsidR="00207C6B" w:rsidRPr="0066407E">
        <w:rPr>
          <w:rFonts w:ascii="Times New Roman" w:hAnsi="Times New Roman"/>
        </w:rPr>
        <w:t>所稱之市場自由競爭機制或狀態</w:t>
      </w:r>
      <w:r w:rsidR="003924B6" w:rsidRPr="0066407E">
        <w:rPr>
          <w:rFonts w:ascii="Times New Roman" w:hAnsi="Times New Roman"/>
        </w:rPr>
        <w:t>。</w:t>
      </w:r>
      <w:r w:rsidR="00123C18" w:rsidRPr="0066407E">
        <w:rPr>
          <w:rFonts w:ascii="Times New Roman" w:hAnsi="Times New Roman"/>
        </w:rPr>
        <w:t>然而，</w:t>
      </w:r>
      <w:r w:rsidR="00FA6D32" w:rsidRPr="0066407E">
        <w:rPr>
          <w:rFonts w:ascii="Times New Roman" w:hAnsi="Times New Roman"/>
        </w:rPr>
        <w:t>衛福部及</w:t>
      </w:r>
      <w:r w:rsidR="00207C6B" w:rsidRPr="0066407E">
        <w:rPr>
          <w:rFonts w:ascii="Times New Roman" w:hAnsi="Times New Roman"/>
        </w:rPr>
        <w:t>環保署</w:t>
      </w:r>
      <w:r w:rsidR="00FA6D32" w:rsidRPr="0066407E">
        <w:rPr>
          <w:rFonts w:ascii="Times New Roman" w:hAnsi="Times New Roman"/>
        </w:rPr>
        <w:t>長期未予</w:t>
      </w:r>
      <w:r w:rsidR="00207C6B" w:rsidRPr="0066407E">
        <w:rPr>
          <w:rFonts w:ascii="Times New Roman" w:hAnsi="Times New Roman"/>
        </w:rPr>
        <w:t>正視，</w:t>
      </w:r>
      <w:r w:rsidR="00FA6D32" w:rsidRPr="0066407E">
        <w:rPr>
          <w:rFonts w:ascii="Times New Roman" w:hAnsi="Times New Roman"/>
        </w:rPr>
        <w:t>既</w:t>
      </w:r>
      <w:r w:rsidR="0045281B" w:rsidRPr="0066407E">
        <w:rPr>
          <w:rFonts w:ascii="Times New Roman" w:hAnsi="Times New Roman"/>
        </w:rPr>
        <w:t>未將疑有壟斷及哄抬價格情事移請有關機關調查，又無</w:t>
      </w:r>
      <w:r w:rsidR="00207C6B" w:rsidRPr="0066407E">
        <w:rPr>
          <w:rFonts w:ascii="Times New Roman" w:hAnsi="Times New Roman"/>
        </w:rPr>
        <w:t>研議避免清除處理價格遭不合理提高及壟斷</w:t>
      </w:r>
      <w:r w:rsidR="00443F23" w:rsidRPr="0066407E">
        <w:rPr>
          <w:rFonts w:ascii="Times New Roman" w:hAnsi="Times New Roman"/>
        </w:rPr>
        <w:t>之對策</w:t>
      </w:r>
      <w:r w:rsidR="00207C6B" w:rsidRPr="0066407E">
        <w:rPr>
          <w:rFonts w:ascii="Times New Roman" w:hAnsi="Times New Roman"/>
        </w:rPr>
        <w:t>；</w:t>
      </w:r>
      <w:r w:rsidR="0045281B" w:rsidRPr="0066407E">
        <w:rPr>
          <w:rFonts w:ascii="Times New Roman" w:hAnsi="Times New Roman"/>
        </w:rPr>
        <w:t>且未</w:t>
      </w:r>
      <w:r w:rsidR="003924B6" w:rsidRPr="0066407E">
        <w:rPr>
          <w:rFonts w:ascii="Times New Roman" w:hAnsi="Times New Roman"/>
        </w:rPr>
        <w:t>考量及</w:t>
      </w:r>
      <w:r w:rsidR="0045281B" w:rsidRPr="0066407E">
        <w:rPr>
          <w:rFonts w:ascii="Times New Roman" w:hAnsi="Times New Roman"/>
        </w:rPr>
        <w:t>檢討</w:t>
      </w:r>
      <w:r w:rsidR="00207C6B" w:rsidRPr="0066407E">
        <w:rPr>
          <w:rFonts w:ascii="Times New Roman" w:hAnsi="Times New Roman"/>
        </w:rPr>
        <w:t>在確保對人體健康及環境安全無危害之虞的前提下，開放處理ㄧ般事業廢棄物之焚化廠亦能處理生物醫療廢棄物，</w:t>
      </w:r>
      <w:r w:rsidR="00FA6D32" w:rsidRPr="0066407E">
        <w:rPr>
          <w:rFonts w:ascii="Times New Roman" w:hAnsi="Times New Roman"/>
        </w:rPr>
        <w:t>使</w:t>
      </w:r>
      <w:r w:rsidR="00207C6B" w:rsidRPr="0066407E">
        <w:rPr>
          <w:rFonts w:ascii="Times New Roman" w:hAnsi="Times New Roman"/>
        </w:rPr>
        <w:t>醫療院</w:t>
      </w:r>
      <w:r w:rsidR="005E1BD5" w:rsidRPr="005E1BD5">
        <w:rPr>
          <w:rFonts w:ascii="新細明體" w:eastAsia="新細明體" w:hAnsi="新細明體" w:hint="eastAsia"/>
          <w:color w:val="FF0000"/>
        </w:rPr>
        <w:t>、</w:t>
      </w:r>
      <w:r w:rsidR="00207C6B" w:rsidRPr="0066407E">
        <w:rPr>
          <w:rFonts w:ascii="Times New Roman" w:hAnsi="Times New Roman"/>
        </w:rPr>
        <w:t>所對所產</w:t>
      </w:r>
      <w:r w:rsidR="00207C6B" w:rsidRPr="00396A80">
        <w:rPr>
          <w:rFonts w:ascii="Times New Roman" w:hAnsi="Times New Roman"/>
        </w:rPr>
        <w:t>生的是類廢棄物有更多的處理途徑</w:t>
      </w:r>
      <w:r w:rsidR="003924B6" w:rsidRPr="00396A80">
        <w:rPr>
          <w:rFonts w:ascii="Times New Roman" w:hAnsi="Times New Roman"/>
        </w:rPr>
        <w:t>等相關解決方案</w:t>
      </w:r>
      <w:r w:rsidR="00FA6D32" w:rsidRPr="00396A80">
        <w:rPr>
          <w:rFonts w:ascii="Times New Roman" w:hAnsi="Times New Roman"/>
        </w:rPr>
        <w:t>，</w:t>
      </w:r>
      <w:r w:rsidR="0045281B" w:rsidRPr="00396A80">
        <w:rPr>
          <w:rFonts w:ascii="Times New Roman" w:hAnsi="Times New Roman"/>
        </w:rPr>
        <w:t>縱容</w:t>
      </w:r>
      <w:r w:rsidR="00DF1D6C" w:rsidRPr="00396A80">
        <w:rPr>
          <w:rFonts w:ascii="Times New Roman" w:hAnsi="Times New Roman"/>
        </w:rPr>
        <w:t>市場</w:t>
      </w:r>
      <w:r w:rsidR="0045281B" w:rsidRPr="00396A80">
        <w:rPr>
          <w:rFonts w:ascii="Times New Roman" w:hAnsi="Times New Roman"/>
        </w:rPr>
        <w:t>哄抬</w:t>
      </w:r>
      <w:r w:rsidR="00DF1D6C" w:rsidRPr="00396A80">
        <w:rPr>
          <w:rFonts w:ascii="Times New Roman" w:hAnsi="Times New Roman"/>
        </w:rPr>
        <w:t>價格</w:t>
      </w:r>
      <w:r w:rsidR="006E1C4C" w:rsidRPr="00396A80">
        <w:rPr>
          <w:rFonts w:ascii="Times New Roman" w:hAnsi="Times New Roman"/>
        </w:rPr>
        <w:t>，且任由此</w:t>
      </w:r>
      <w:r w:rsidR="00DF1D6C" w:rsidRPr="00396A80">
        <w:rPr>
          <w:rFonts w:ascii="Times New Roman" w:hAnsi="Times New Roman"/>
        </w:rPr>
        <w:t>不合理狀態</w:t>
      </w:r>
      <w:r w:rsidR="006E1C4C" w:rsidRPr="00396A80">
        <w:rPr>
          <w:rFonts w:ascii="Times New Roman" w:hAnsi="Times New Roman"/>
        </w:rPr>
        <w:t>長期存在</w:t>
      </w:r>
      <w:r w:rsidR="00DF1D6C" w:rsidRPr="00396A80">
        <w:rPr>
          <w:rFonts w:ascii="Times New Roman" w:hAnsi="Times New Roman"/>
        </w:rPr>
        <w:t>，僅一再以尊重自由市場交易機制卸責，</w:t>
      </w:r>
      <w:r w:rsidR="0045281B" w:rsidRPr="00396A80">
        <w:rPr>
          <w:rFonts w:ascii="Times New Roman" w:hAnsi="Times New Roman"/>
        </w:rPr>
        <w:t>完全不作為</w:t>
      </w:r>
      <w:r w:rsidR="0045281B" w:rsidRPr="00396A80">
        <w:rPr>
          <w:rFonts w:ascii="Times New Roman" w:eastAsia="新細明體" w:hAnsi="Times New Roman"/>
        </w:rPr>
        <w:t>、</w:t>
      </w:r>
      <w:r w:rsidR="00DF1D6C" w:rsidRPr="00396A80">
        <w:rPr>
          <w:rFonts w:ascii="Times New Roman" w:hAnsi="Times New Roman"/>
        </w:rPr>
        <w:t>不負責任，</w:t>
      </w:r>
      <w:r w:rsidR="00FA6D32" w:rsidRPr="00396A80">
        <w:rPr>
          <w:rFonts w:ascii="Times New Roman" w:hAnsi="Times New Roman"/>
        </w:rPr>
        <w:t>允有</w:t>
      </w:r>
      <w:r w:rsidR="005E1BD5" w:rsidRPr="00396A80">
        <w:rPr>
          <w:rFonts w:ascii="Times New Roman" w:hAnsi="Times New Roman" w:hint="eastAsia"/>
        </w:rPr>
        <w:t>檢討改進之必要</w:t>
      </w:r>
      <w:r w:rsidR="00207C6B" w:rsidRPr="00396A80">
        <w:rPr>
          <w:rFonts w:ascii="Times New Roman" w:hAnsi="Times New Roman"/>
        </w:rPr>
        <w:t>。</w:t>
      </w:r>
    </w:p>
    <w:p w:rsidR="002939A4" w:rsidRPr="00396A80" w:rsidRDefault="002939A4" w:rsidP="002939A4">
      <w:pPr>
        <w:pStyle w:val="2"/>
        <w:rPr>
          <w:rFonts w:ascii="Times New Roman" w:hAnsi="Times New Roman"/>
          <w:b/>
        </w:rPr>
      </w:pPr>
      <w:r w:rsidRPr="00396A80">
        <w:rPr>
          <w:rFonts w:ascii="Times New Roman" w:hAnsi="Times New Roman"/>
          <w:b/>
        </w:rPr>
        <w:t>環保署及衛福部</w:t>
      </w:r>
      <w:r w:rsidR="006E4AA8" w:rsidRPr="00396A80">
        <w:rPr>
          <w:rFonts w:ascii="Times New Roman" w:hAnsi="Times New Roman"/>
          <w:b/>
        </w:rPr>
        <w:t>未能</w:t>
      </w:r>
      <w:r w:rsidRPr="00396A80">
        <w:rPr>
          <w:rFonts w:ascii="Times New Roman" w:hAnsi="Times New Roman"/>
          <w:b/>
        </w:rPr>
        <w:t>加強醫療院</w:t>
      </w:r>
      <w:r w:rsidR="0036081F" w:rsidRPr="00396A80">
        <w:rPr>
          <w:rFonts w:ascii="新細明體" w:eastAsia="新細明體" w:hAnsi="新細明體" w:hint="eastAsia"/>
          <w:b/>
        </w:rPr>
        <w:t>、</w:t>
      </w:r>
      <w:r w:rsidRPr="00396A80">
        <w:rPr>
          <w:rFonts w:ascii="Times New Roman" w:hAnsi="Times New Roman"/>
          <w:b/>
        </w:rPr>
        <w:t>所</w:t>
      </w:r>
      <w:r w:rsidR="0036081F" w:rsidRPr="00396A80">
        <w:rPr>
          <w:rFonts w:ascii="Times New Roman" w:hAnsi="Times New Roman" w:hint="eastAsia"/>
          <w:b/>
        </w:rPr>
        <w:t>之</w:t>
      </w:r>
      <w:r w:rsidRPr="00396A80">
        <w:rPr>
          <w:rFonts w:ascii="Times New Roman" w:hAnsi="Times New Roman"/>
          <w:b/>
        </w:rPr>
        <w:t>生物醫療廢棄物貯存</w:t>
      </w:r>
      <w:r w:rsidRPr="00396A80">
        <w:rPr>
          <w:rFonts w:ascii="Times New Roman" w:eastAsia="新細明體" w:hAnsi="Times New Roman"/>
          <w:b/>
        </w:rPr>
        <w:t>、</w:t>
      </w:r>
      <w:r w:rsidRPr="00396A80">
        <w:rPr>
          <w:rFonts w:ascii="Times New Roman" w:hAnsi="Times New Roman"/>
          <w:b/>
        </w:rPr>
        <w:t>清運及相關程序等之稽查與輔導作為，</w:t>
      </w:r>
      <w:r w:rsidR="006E4AA8" w:rsidRPr="00396A80">
        <w:rPr>
          <w:rFonts w:ascii="Times New Roman" w:hAnsi="Times New Roman"/>
          <w:b/>
        </w:rPr>
        <w:t>以</w:t>
      </w:r>
      <w:r w:rsidRPr="00396A80">
        <w:rPr>
          <w:rFonts w:ascii="Times New Roman" w:hAnsi="Times New Roman"/>
          <w:b/>
        </w:rPr>
        <w:t>降低</w:t>
      </w:r>
      <w:r w:rsidR="007B2DDD" w:rsidRPr="00396A80">
        <w:rPr>
          <w:rFonts w:ascii="Times New Roman" w:hAnsi="Times New Roman"/>
          <w:b/>
        </w:rPr>
        <w:t>處理</w:t>
      </w:r>
      <w:r w:rsidRPr="00396A80">
        <w:rPr>
          <w:rFonts w:ascii="Times New Roman" w:hAnsi="Times New Roman"/>
          <w:b/>
        </w:rPr>
        <w:t>瑕疵，提升生物醫療廢棄物清理作業品質；</w:t>
      </w:r>
      <w:r w:rsidR="006E4AA8" w:rsidRPr="00396A80">
        <w:rPr>
          <w:rFonts w:ascii="Times New Roman" w:hAnsi="Times New Roman"/>
          <w:b/>
        </w:rPr>
        <w:t>亦未妥善運用署</w:t>
      </w:r>
      <w:r w:rsidR="00263E57" w:rsidRPr="00396A80">
        <w:rPr>
          <w:rFonts w:ascii="新細明體" w:eastAsia="新細明體" w:hAnsi="新細明體" w:hint="eastAsia"/>
          <w:b/>
        </w:rPr>
        <w:t>、</w:t>
      </w:r>
      <w:r w:rsidR="00263E57" w:rsidRPr="00396A80">
        <w:rPr>
          <w:rFonts w:ascii="Times New Roman" w:hAnsi="Times New Roman"/>
          <w:b/>
        </w:rPr>
        <w:t>部</w:t>
      </w:r>
      <w:r w:rsidR="006E4AA8" w:rsidRPr="00396A80">
        <w:rPr>
          <w:rFonts w:ascii="Times New Roman" w:hAnsi="Times New Roman"/>
          <w:b/>
        </w:rPr>
        <w:t>間橫向聯繫機制，避免違法情事發生，允有檢討改進之必要</w:t>
      </w:r>
      <w:r w:rsidRPr="00396A80">
        <w:rPr>
          <w:rFonts w:ascii="Times New Roman" w:hAnsi="Times New Roman"/>
          <w:b/>
        </w:rPr>
        <w:t>。</w:t>
      </w:r>
    </w:p>
    <w:p w:rsidR="00F35BB9" w:rsidRPr="00BC3925" w:rsidRDefault="002939A4" w:rsidP="00F35BB9">
      <w:pPr>
        <w:pStyle w:val="3"/>
        <w:rPr>
          <w:rFonts w:ascii="Times New Roman" w:hAnsi="Times New Roman"/>
        </w:rPr>
      </w:pPr>
      <w:r w:rsidRPr="00396A80">
        <w:rPr>
          <w:rFonts w:ascii="Times New Roman" w:hAnsi="Times New Roman"/>
        </w:rPr>
        <w:t>按事業廢棄物貯存清除處理方法及設施標準第</w:t>
      </w:r>
      <w:r w:rsidRPr="00396A80">
        <w:rPr>
          <w:rFonts w:ascii="Times New Roman" w:hAnsi="Times New Roman"/>
        </w:rPr>
        <w:t>10</w:t>
      </w:r>
      <w:r w:rsidRPr="00396A80">
        <w:rPr>
          <w:rFonts w:ascii="Times New Roman" w:hAnsi="Times New Roman"/>
        </w:rPr>
        <w:t>條規定：「生物醫療廢棄物之貯存設施，除基因毒性廢棄物依前條規定外，應符合下列規定：一、應於設施入口或設施外明顯處標示區別有害事業廢棄物特性之標誌，並備有緊急應變設施或</w:t>
      </w:r>
      <w:r w:rsidRPr="00BC3925">
        <w:rPr>
          <w:rFonts w:ascii="Times New Roman" w:hAnsi="Times New Roman"/>
        </w:rPr>
        <w:t>措施，其設施應堅固，並與治療區、廚房及餐廳隔離。但診所得於治療區設密封貯存設施。二、貯存事業廢棄物之不同顏色容器，須分開置放。三、應有良好之排水及沖洗設備。四、具防止人員或動物擅自闖入之安全設備或措施。五、具防止蚊蠅或其他病媒孳生之設備或措施。六、應有防止地面水、雨水及地下水流入、滲透之設備或措施。七、由貯存設施產生之</w:t>
      </w:r>
      <w:r w:rsidRPr="00BC3925">
        <w:rPr>
          <w:rFonts w:ascii="Times New Roman" w:hAnsi="Times New Roman"/>
        </w:rPr>
        <w:lastRenderedPageBreak/>
        <w:t>廢液、廢氣、惡臭等，應有收集或防止其污染地面水體、地下水體、空氣、土壤之設備或措施。」同標準第</w:t>
      </w:r>
      <w:r w:rsidRPr="00BC3925">
        <w:rPr>
          <w:rFonts w:ascii="Times New Roman" w:hAnsi="Times New Roman"/>
        </w:rPr>
        <w:t>8</w:t>
      </w:r>
      <w:r w:rsidRPr="00BC3925">
        <w:rPr>
          <w:rFonts w:ascii="Times New Roman" w:hAnsi="Times New Roman"/>
        </w:rPr>
        <w:t>條之規定略以，</w:t>
      </w:r>
      <w:r w:rsidRPr="00BC3925">
        <w:rPr>
          <w:rFonts w:ascii="Times New Roman" w:hAnsi="Times New Roman"/>
          <w:kern w:val="0"/>
          <w:szCs w:val="32"/>
        </w:rPr>
        <w:t>生物醫療廢棄物之廢尖銳器具應以不易穿透之堅固容器密封盛裝貯存，感染性廢棄物應與其他廢棄物分類貯存；以熱處理法處理者，應以防漏、不易破之紅色塑膠袋或紅色可燃容器密封盛裝；以滅菌法處理者，應以防漏、不易破之黃色塑膠袋或黃色容器密封貯存，並應符合溫度及貯存天數等貯存條件。貯存容器及塑膠袋，除應於最外層明顯處標示廢棄物名稱、產生廢棄物之事業名稱、貯存日期、重量、清除處理機構名稱及區別有害事業廢棄物特性之標誌外，感染性廢棄物另應標示貯存溫度。是以生物醫療廢棄物貯存</w:t>
      </w:r>
      <w:r w:rsidRPr="00BC3925">
        <w:rPr>
          <w:rFonts w:ascii="Times New Roman" w:eastAsia="新細明體" w:hAnsi="Times New Roman"/>
          <w:kern w:val="0"/>
          <w:szCs w:val="32"/>
        </w:rPr>
        <w:t>、</w:t>
      </w:r>
      <w:r w:rsidRPr="00BC3925">
        <w:rPr>
          <w:rFonts w:ascii="Times New Roman" w:hAnsi="Times New Roman"/>
          <w:kern w:val="0"/>
          <w:szCs w:val="32"/>
        </w:rPr>
        <w:t>防止污染等設備及貯存容器</w:t>
      </w:r>
      <w:r w:rsidRPr="00BC3925">
        <w:rPr>
          <w:rFonts w:ascii="Times New Roman" w:eastAsia="新細明體" w:hAnsi="Times New Roman"/>
          <w:kern w:val="0"/>
          <w:szCs w:val="32"/>
        </w:rPr>
        <w:t>、</w:t>
      </w:r>
      <w:r w:rsidRPr="00BC3925">
        <w:rPr>
          <w:rFonts w:ascii="Times New Roman" w:hAnsi="Times New Roman"/>
          <w:kern w:val="0"/>
          <w:szCs w:val="32"/>
        </w:rPr>
        <w:t>標示等措施均應依相關規定及程序辦理</w:t>
      </w:r>
      <w:r w:rsidRPr="00BC3925">
        <w:rPr>
          <w:rFonts w:ascii="Times New Roman" w:hAnsi="Times New Roman"/>
        </w:rPr>
        <w:t>。</w:t>
      </w:r>
      <w:r w:rsidR="00F35BB9" w:rsidRPr="00BC3925">
        <w:rPr>
          <w:rFonts w:ascii="Times New Roman" w:hAnsi="Times New Roman"/>
        </w:rPr>
        <w:t>另針對醫療廢棄物管制架構，醫院所產生的廢棄物可分為感染控制和廢棄物清理</w:t>
      </w:r>
      <w:r w:rsidR="00F35BB9" w:rsidRPr="00BC3925">
        <w:rPr>
          <w:rFonts w:ascii="Times New Roman" w:hAnsi="Times New Roman"/>
        </w:rPr>
        <w:t>2</w:t>
      </w:r>
      <w:r w:rsidR="00F35BB9" w:rsidRPr="00BC3925">
        <w:rPr>
          <w:rFonts w:ascii="Times New Roman" w:hAnsi="Times New Roman"/>
        </w:rPr>
        <w:t>個主要的管制，按衛福部及環保署分工內容，衛福部及醫院負責感染控制，在醫院內部循著感染控制體系進行內部管理，包括隨廢棄運作過程可能衍生性污染控制在內，並包括再利用部分。環保署負責廢棄物清理，廢棄物貯存、清除、處理及流向追蹤管理，特別強調廢棄物於院內之分類、集中貯存及廢棄物離院後之流向追蹤與妥善處理</w:t>
      </w:r>
      <w:r w:rsidR="000B32AD" w:rsidRPr="00BC3925">
        <w:rPr>
          <w:rFonts w:ascii="Times New Roman" w:hAnsi="Times New Roman"/>
        </w:rPr>
        <w:t>，合先敘明</w:t>
      </w:r>
      <w:r w:rsidR="00F35BB9" w:rsidRPr="00BC3925">
        <w:rPr>
          <w:rFonts w:ascii="Times New Roman" w:hAnsi="Times New Roman"/>
        </w:rPr>
        <w:t>。</w:t>
      </w:r>
    </w:p>
    <w:p w:rsidR="002939A4" w:rsidRPr="00396A80" w:rsidRDefault="002939A4" w:rsidP="002939A4">
      <w:pPr>
        <w:pStyle w:val="3"/>
        <w:rPr>
          <w:rFonts w:ascii="Times New Roman" w:hAnsi="Times New Roman"/>
        </w:rPr>
      </w:pPr>
      <w:r w:rsidRPr="00BC3925">
        <w:rPr>
          <w:rFonts w:ascii="Times New Roman" w:hAnsi="Times New Roman"/>
        </w:rPr>
        <w:t>據衛福部查復，該部為落實廢棄物清理法等相關法規規定，訂定衛福部所屬醫院生物醫療廢棄物標準作業流程及檢核表，於</w:t>
      </w:r>
      <w:r w:rsidRPr="00BC3925">
        <w:rPr>
          <w:rFonts w:ascii="Times New Roman" w:hAnsi="Times New Roman"/>
        </w:rPr>
        <w:t>103</w:t>
      </w:r>
      <w:r w:rsidRPr="00BC3925">
        <w:rPr>
          <w:rFonts w:ascii="Times New Roman" w:hAnsi="Times New Roman"/>
        </w:rPr>
        <w:t>年</w:t>
      </w:r>
      <w:r w:rsidRPr="00BC3925">
        <w:rPr>
          <w:rFonts w:ascii="Times New Roman" w:hAnsi="Times New Roman"/>
        </w:rPr>
        <w:t>1</w:t>
      </w:r>
      <w:r w:rsidRPr="00BC3925">
        <w:rPr>
          <w:rFonts w:ascii="Times New Roman" w:hAnsi="Times New Roman"/>
        </w:rPr>
        <w:t>月</w:t>
      </w:r>
      <w:r w:rsidRPr="00BC3925">
        <w:rPr>
          <w:rFonts w:ascii="Times New Roman" w:hAnsi="Times New Roman"/>
        </w:rPr>
        <w:t>27</w:t>
      </w:r>
      <w:r w:rsidRPr="00BC3925">
        <w:rPr>
          <w:rFonts w:ascii="Times New Roman" w:hAnsi="Times New Roman"/>
        </w:rPr>
        <w:t>日函請其所屬醫療機構依該標準作業流程及檢核表之規定，辦理生物醫療廢棄物之清理，並就辦理過程進行自主檢核等內部控制作業。</w:t>
      </w:r>
      <w:r w:rsidR="009131FF" w:rsidRPr="00BC3925">
        <w:rPr>
          <w:rFonts w:ascii="Times New Roman" w:hAnsi="Times New Roman"/>
        </w:rPr>
        <w:t>另</w:t>
      </w:r>
      <w:r w:rsidRPr="00BC3925">
        <w:rPr>
          <w:rFonts w:ascii="Times New Roman" w:hAnsi="Times New Roman"/>
        </w:rPr>
        <w:t>環保署針對衛福部所屬醫院違反廢棄物清理法相關規定者，則稱適時提供前</w:t>
      </w:r>
      <w:r w:rsidR="001A0BE0" w:rsidRPr="00BC3925">
        <w:rPr>
          <w:rFonts w:ascii="Times New Roman" w:hAnsi="Times New Roman"/>
        </w:rPr>
        <w:t>1</w:t>
      </w:r>
      <w:r w:rsidRPr="00BC3925">
        <w:rPr>
          <w:rFonts w:ascii="Times New Roman" w:hAnsi="Times New Roman"/>
        </w:rPr>
        <w:t>年</w:t>
      </w:r>
      <w:r w:rsidRPr="00BC3925">
        <w:rPr>
          <w:rFonts w:ascii="Times New Roman" w:hAnsi="Times New Roman"/>
        </w:rPr>
        <w:lastRenderedPageBreak/>
        <w:t>違規名單予衛福部</w:t>
      </w:r>
      <w:r w:rsidRPr="00BC3925">
        <w:rPr>
          <w:rFonts w:ascii="Times New Roman" w:hAnsi="Times New Roman"/>
        </w:rPr>
        <w:tab/>
      </w:r>
      <w:r w:rsidRPr="00BC3925">
        <w:rPr>
          <w:rFonts w:ascii="Times New Roman" w:hAnsi="Times New Roman"/>
        </w:rPr>
        <w:t>，請該部依違規事由據以輔導及追蹤其改善情形。惟據審計部赴衛福部所屬醫療院</w:t>
      </w:r>
      <w:r w:rsidR="0036081F" w:rsidRPr="0036081F">
        <w:rPr>
          <w:rFonts w:ascii="新細明體" w:eastAsia="新細明體" w:hAnsi="新細明體" w:hint="eastAsia"/>
          <w:color w:val="FF0000"/>
        </w:rPr>
        <w:t>、</w:t>
      </w:r>
      <w:r w:rsidRPr="00BC3925">
        <w:rPr>
          <w:rFonts w:ascii="Times New Roman" w:hAnsi="Times New Roman"/>
        </w:rPr>
        <w:t>所查核，發現部分醫療院</w:t>
      </w:r>
      <w:r w:rsidR="0036081F">
        <w:rPr>
          <w:rFonts w:ascii="新細明體" w:eastAsia="新細明體" w:hAnsi="新細明體" w:hint="eastAsia"/>
        </w:rPr>
        <w:t>、</w:t>
      </w:r>
      <w:r w:rsidRPr="00BC3925">
        <w:rPr>
          <w:rFonts w:ascii="Times New Roman" w:hAnsi="Times New Roman"/>
        </w:rPr>
        <w:t>所有自主檢核頻率不ㄧ，甚至有從未依前開檢核表檢核者之缺失。</w:t>
      </w:r>
      <w:r w:rsidR="00D96D73" w:rsidRPr="00BC3925">
        <w:rPr>
          <w:rFonts w:ascii="Times New Roman" w:hAnsi="Times New Roman"/>
        </w:rPr>
        <w:t>又</w:t>
      </w:r>
      <w:r w:rsidRPr="00BC3925">
        <w:rPr>
          <w:rFonts w:ascii="Times New Roman" w:hAnsi="Times New Roman"/>
        </w:rPr>
        <w:t>有未依檢核表規定辦理者，如於清除廠商到院清運廢棄物時，桃園醫院、桃園療養院及彰化醫院未依前開標準作業流程，逐次由總務室承辦人員會同過磅廢棄物總量，其中桃園醫院甚至任由清除廠商自行前往貯存地點載運生物醫療廢棄物，再逕依廠商提供之磅單數量給付契約價金。此外，審計部亦發現部分醫療機構之貯存容器及塑膠袋未依前開設施標準第</w:t>
      </w:r>
      <w:r w:rsidRPr="00BC3925">
        <w:rPr>
          <w:rFonts w:ascii="Times New Roman" w:hAnsi="Times New Roman"/>
        </w:rPr>
        <w:t>8</w:t>
      </w:r>
      <w:r w:rsidRPr="00BC3925">
        <w:rPr>
          <w:rFonts w:ascii="Times New Roman" w:hAnsi="Times New Roman"/>
        </w:rPr>
        <w:t>條第</w:t>
      </w:r>
      <w:r w:rsidRPr="00BC3925">
        <w:rPr>
          <w:rFonts w:ascii="Times New Roman" w:hAnsi="Times New Roman"/>
        </w:rPr>
        <w:t>2</w:t>
      </w:r>
      <w:r w:rsidRPr="00BC3925">
        <w:rPr>
          <w:rFonts w:ascii="Times New Roman" w:hAnsi="Times New Roman"/>
        </w:rPr>
        <w:t>項規定，於最外層明顯處標示廢棄物名稱、產生廢棄物之事業名稱、貯存日期、重量、清除處理機構名稱、區別有害事業廢棄物特性之標誌及貯存溫度等事項，卻仍於檢核表「標示廢棄物名稱、事業名稱、貯存日期、重量、清除處理機構名稱及區別有害事業特性標誌、貯存溫度」項下勾選「符合」等情事發生，</w:t>
      </w:r>
      <w:r w:rsidR="00D96D73" w:rsidRPr="00BC3925">
        <w:rPr>
          <w:rFonts w:ascii="Times New Roman" w:hAnsi="Times New Roman"/>
        </w:rPr>
        <w:t>均</w:t>
      </w:r>
      <w:r w:rsidRPr="00BC3925">
        <w:rPr>
          <w:rFonts w:ascii="Times New Roman" w:hAnsi="Times New Roman"/>
        </w:rPr>
        <w:t>顯示衛福部所屬醫療院所內部控制未能落實。另</w:t>
      </w:r>
      <w:r w:rsidR="000C21A2" w:rsidRPr="00BC3925">
        <w:rPr>
          <w:rFonts w:ascii="Times New Roman" w:hAnsi="Times New Roman"/>
        </w:rPr>
        <w:t>如前述，</w:t>
      </w:r>
      <w:r w:rsidRPr="00BC3925">
        <w:rPr>
          <w:rFonts w:ascii="Times New Roman" w:hAnsi="Times New Roman"/>
        </w:rPr>
        <w:t>據環保署「稽查處分管制系統」近</w:t>
      </w:r>
      <w:r w:rsidRPr="00BC3925">
        <w:rPr>
          <w:rFonts w:ascii="Times New Roman" w:hAnsi="Times New Roman"/>
        </w:rPr>
        <w:t>5</w:t>
      </w:r>
      <w:r w:rsidRPr="00BC3925">
        <w:rPr>
          <w:rFonts w:ascii="Times New Roman" w:hAnsi="Times New Roman"/>
        </w:rPr>
        <w:t>年全國環保機關對衛生福利部所屬機關（構）稽查統計數</w:t>
      </w:r>
      <w:r w:rsidRPr="00396A80">
        <w:rPr>
          <w:rFonts w:ascii="Times New Roman" w:hAnsi="Times New Roman"/>
        </w:rPr>
        <w:t>據及違反規定態樣中，以未依規定貯存醫療廢棄物</w:t>
      </w:r>
      <w:r w:rsidR="00263E57" w:rsidRPr="00396A80">
        <w:rPr>
          <w:rFonts w:ascii="新細明體" w:eastAsia="新細明體" w:hAnsi="新細明體" w:hint="eastAsia"/>
        </w:rPr>
        <w:t>、</w:t>
      </w:r>
      <w:r w:rsidRPr="00396A80">
        <w:rPr>
          <w:rFonts w:ascii="Times New Roman" w:hAnsi="Times New Roman"/>
        </w:rPr>
        <w:t>一般事業廢棄物未申報產出及貯存情形或申報有誤為主要之違規事由。</w:t>
      </w:r>
      <w:r w:rsidR="00D96D73" w:rsidRPr="00396A80">
        <w:rPr>
          <w:rFonts w:ascii="Times New Roman" w:hAnsi="Times New Roman"/>
        </w:rPr>
        <w:t>又</w:t>
      </w:r>
      <w:r w:rsidRPr="00396A80">
        <w:rPr>
          <w:rFonts w:ascii="Times New Roman" w:hAnsi="Times New Roman"/>
        </w:rPr>
        <w:t>本院調查委員赴部立桃園醫院</w:t>
      </w:r>
      <w:r w:rsidR="00263E57" w:rsidRPr="00396A80">
        <w:rPr>
          <w:rFonts w:ascii="Times New Roman" w:hAnsi="Times New Roman" w:hint="eastAsia"/>
        </w:rPr>
        <w:t>實</w:t>
      </w:r>
      <w:r w:rsidRPr="00396A80">
        <w:rPr>
          <w:rFonts w:ascii="Times New Roman" w:hAnsi="Times New Roman"/>
        </w:rPr>
        <w:t>地履勘時亦發現，該院所貯存的醫療廢棄物</w:t>
      </w:r>
      <w:r w:rsidRPr="00396A80">
        <w:rPr>
          <w:rFonts w:ascii="Times New Roman" w:hAnsi="Times New Roman"/>
          <w:kern w:val="0"/>
          <w:szCs w:val="32"/>
        </w:rPr>
        <w:t>仍有血漬殘存</w:t>
      </w:r>
      <w:r w:rsidRPr="00396A80">
        <w:rPr>
          <w:rFonts w:ascii="Times New Roman" w:eastAsia="新細明體" w:hAnsi="Times New Roman"/>
          <w:kern w:val="0"/>
          <w:szCs w:val="32"/>
        </w:rPr>
        <w:t>、</w:t>
      </w:r>
      <w:r w:rsidRPr="00396A80">
        <w:rPr>
          <w:rFonts w:ascii="Times New Roman" w:hAnsi="Times New Roman"/>
          <w:kern w:val="0"/>
          <w:szCs w:val="32"/>
        </w:rPr>
        <w:t>塑膠袋未密封</w:t>
      </w:r>
      <w:r w:rsidR="00325283" w:rsidRPr="00396A80">
        <w:rPr>
          <w:rFonts w:ascii="Times New Roman" w:eastAsia="新細明體" w:hAnsi="Times New Roman"/>
          <w:kern w:val="0"/>
          <w:szCs w:val="32"/>
        </w:rPr>
        <w:t>、</w:t>
      </w:r>
      <w:r w:rsidRPr="00396A80">
        <w:rPr>
          <w:rFonts w:ascii="Times New Roman" w:hAnsi="Times New Roman"/>
          <w:kern w:val="0"/>
          <w:szCs w:val="32"/>
        </w:rPr>
        <w:t>破洞滲漏</w:t>
      </w:r>
      <w:r w:rsidR="00325283" w:rsidRPr="00396A80">
        <w:rPr>
          <w:rFonts w:ascii="Times New Roman" w:hAnsi="Times New Roman"/>
          <w:kern w:val="0"/>
          <w:szCs w:val="32"/>
        </w:rPr>
        <w:t>及</w:t>
      </w:r>
      <w:r w:rsidRPr="00396A80">
        <w:rPr>
          <w:rFonts w:ascii="Times New Roman" w:hAnsi="Times New Roman"/>
          <w:kern w:val="0"/>
          <w:szCs w:val="32"/>
        </w:rPr>
        <w:t>未標示等</w:t>
      </w:r>
      <w:r w:rsidR="00325283" w:rsidRPr="00396A80">
        <w:rPr>
          <w:rFonts w:ascii="Times New Roman" w:hAnsi="Times New Roman"/>
          <w:kern w:val="0"/>
          <w:szCs w:val="32"/>
        </w:rPr>
        <w:t>諸多</w:t>
      </w:r>
      <w:r w:rsidRPr="00396A80">
        <w:rPr>
          <w:rFonts w:ascii="Times New Roman" w:hAnsi="Times New Roman"/>
          <w:kern w:val="0"/>
          <w:szCs w:val="32"/>
        </w:rPr>
        <w:t>缺失</w:t>
      </w:r>
      <w:r w:rsidR="00263E57" w:rsidRPr="00396A80">
        <w:rPr>
          <w:rFonts w:ascii="新細明體" w:eastAsia="新細明體" w:hAnsi="新細明體" w:hint="eastAsia"/>
          <w:kern w:val="0"/>
          <w:szCs w:val="32"/>
        </w:rPr>
        <w:t>（</w:t>
      </w:r>
      <w:r w:rsidR="00263E57" w:rsidRPr="00396A80">
        <w:rPr>
          <w:rFonts w:ascii="Times New Roman" w:hAnsi="Times New Roman" w:hint="eastAsia"/>
          <w:kern w:val="0"/>
          <w:szCs w:val="32"/>
        </w:rPr>
        <w:t>如附件三</w:t>
      </w:r>
      <w:r w:rsidR="00263E57" w:rsidRPr="00396A80">
        <w:rPr>
          <w:rFonts w:hAnsi="標楷體" w:hint="eastAsia"/>
          <w:kern w:val="0"/>
          <w:szCs w:val="32"/>
        </w:rPr>
        <w:t>）</w:t>
      </w:r>
      <w:r w:rsidRPr="00396A80">
        <w:rPr>
          <w:rFonts w:ascii="Times New Roman" w:hAnsi="Times New Roman"/>
          <w:kern w:val="0"/>
          <w:szCs w:val="32"/>
        </w:rPr>
        <w:t>。</w:t>
      </w:r>
      <w:r w:rsidR="00D96D73" w:rsidRPr="00396A80">
        <w:rPr>
          <w:rFonts w:ascii="Times New Roman" w:hAnsi="Times New Roman"/>
          <w:kern w:val="0"/>
          <w:szCs w:val="32"/>
        </w:rPr>
        <w:t>桃園</w:t>
      </w:r>
      <w:r w:rsidR="00325283" w:rsidRPr="00396A80">
        <w:rPr>
          <w:rFonts w:ascii="Times New Roman" w:hAnsi="Times New Roman"/>
          <w:kern w:val="0"/>
          <w:szCs w:val="32"/>
        </w:rPr>
        <w:t>醫院為獲獎</w:t>
      </w:r>
      <w:r w:rsidR="00263E57" w:rsidRPr="00396A80">
        <w:rPr>
          <w:rFonts w:ascii="Times New Roman" w:hAnsi="Times New Roman" w:hint="eastAsia"/>
          <w:kern w:val="0"/>
          <w:szCs w:val="32"/>
        </w:rPr>
        <w:t>連連</w:t>
      </w:r>
      <w:r w:rsidR="00325283" w:rsidRPr="00396A80">
        <w:rPr>
          <w:rFonts w:ascii="Times New Roman" w:hAnsi="Times New Roman"/>
          <w:kern w:val="0"/>
          <w:szCs w:val="32"/>
        </w:rPr>
        <w:t>之衛福部所屬醫院，</w:t>
      </w:r>
      <w:r w:rsidR="00263E57" w:rsidRPr="00396A80">
        <w:rPr>
          <w:rFonts w:ascii="Times New Roman" w:hAnsi="Times New Roman" w:hint="eastAsia"/>
          <w:kern w:val="0"/>
          <w:szCs w:val="32"/>
        </w:rPr>
        <w:t>都被</w:t>
      </w:r>
      <w:r w:rsidR="00325283" w:rsidRPr="00396A80">
        <w:rPr>
          <w:rFonts w:ascii="Times New Roman" w:hAnsi="Times New Roman"/>
          <w:kern w:val="0"/>
          <w:szCs w:val="32"/>
        </w:rPr>
        <w:t>查有多項缺失，</w:t>
      </w:r>
      <w:r w:rsidR="00D96D73" w:rsidRPr="00396A80">
        <w:rPr>
          <w:rFonts w:ascii="Times New Roman" w:hAnsi="Times New Roman"/>
          <w:kern w:val="0"/>
          <w:szCs w:val="32"/>
        </w:rPr>
        <w:t>遑論</w:t>
      </w:r>
      <w:r w:rsidR="00F35BB9" w:rsidRPr="00396A80">
        <w:rPr>
          <w:rFonts w:ascii="Times New Roman" w:hAnsi="Times New Roman"/>
          <w:kern w:val="0"/>
          <w:szCs w:val="32"/>
        </w:rPr>
        <w:t>其他部立醫院</w:t>
      </w:r>
      <w:r w:rsidR="00263E57" w:rsidRPr="00396A80">
        <w:rPr>
          <w:rFonts w:ascii="Times New Roman" w:hAnsi="Times New Roman" w:hint="eastAsia"/>
          <w:kern w:val="0"/>
          <w:szCs w:val="32"/>
        </w:rPr>
        <w:t>之缺失</w:t>
      </w:r>
      <w:r w:rsidR="00263E57" w:rsidRPr="00396A80">
        <w:rPr>
          <w:rFonts w:hAnsi="標楷體" w:hint="eastAsia"/>
          <w:kern w:val="0"/>
          <w:szCs w:val="32"/>
        </w:rPr>
        <w:t>，</w:t>
      </w:r>
      <w:r w:rsidR="00263E57" w:rsidRPr="00396A80">
        <w:rPr>
          <w:rFonts w:ascii="Times New Roman" w:hAnsi="Times New Roman" w:hint="eastAsia"/>
          <w:kern w:val="0"/>
          <w:szCs w:val="32"/>
        </w:rPr>
        <w:t>應不在少數</w:t>
      </w:r>
      <w:r w:rsidR="00F35BB9" w:rsidRPr="00396A80">
        <w:rPr>
          <w:rFonts w:ascii="Times New Roman" w:hAnsi="Times New Roman"/>
          <w:kern w:val="0"/>
          <w:szCs w:val="32"/>
        </w:rPr>
        <w:t>，</w:t>
      </w:r>
      <w:r w:rsidR="00325283" w:rsidRPr="00396A80">
        <w:rPr>
          <w:rFonts w:ascii="Times New Roman" w:hAnsi="Times New Roman"/>
          <w:kern w:val="0"/>
          <w:szCs w:val="32"/>
        </w:rPr>
        <w:t>顯示</w:t>
      </w:r>
      <w:r w:rsidRPr="00396A80">
        <w:rPr>
          <w:rFonts w:ascii="Times New Roman" w:hAnsi="Times New Roman"/>
          <w:kern w:val="0"/>
          <w:szCs w:val="32"/>
        </w:rPr>
        <w:t>衛福部</w:t>
      </w:r>
      <w:r w:rsidRPr="00396A80">
        <w:rPr>
          <w:rFonts w:ascii="Times New Roman" w:hAnsi="Times New Roman"/>
        </w:rPr>
        <w:t>雖</w:t>
      </w:r>
      <w:r w:rsidRPr="00396A80">
        <w:rPr>
          <w:rFonts w:ascii="Times New Roman" w:hAnsi="Times New Roman"/>
          <w:kern w:val="0"/>
          <w:szCs w:val="32"/>
        </w:rPr>
        <w:t>前</w:t>
      </w:r>
      <w:r w:rsidRPr="00396A80">
        <w:rPr>
          <w:rFonts w:ascii="Times New Roman" w:hAnsi="Times New Roman"/>
        </w:rPr>
        <w:t>於</w:t>
      </w:r>
      <w:r w:rsidRPr="00396A80">
        <w:rPr>
          <w:rFonts w:ascii="Times New Roman" w:hAnsi="Times New Roman"/>
        </w:rPr>
        <w:t>103</w:t>
      </w:r>
      <w:r w:rsidRPr="00396A80">
        <w:rPr>
          <w:rFonts w:ascii="Times New Roman" w:hAnsi="Times New Roman"/>
        </w:rPr>
        <w:t>年已函請其所屬醫療院</w:t>
      </w:r>
      <w:r w:rsidR="00263E57" w:rsidRPr="00396A80">
        <w:rPr>
          <w:rFonts w:ascii="新細明體" w:eastAsia="新細明體" w:hAnsi="新細明體" w:hint="eastAsia"/>
        </w:rPr>
        <w:t>、</w:t>
      </w:r>
      <w:r w:rsidRPr="00396A80">
        <w:rPr>
          <w:rFonts w:ascii="Times New Roman" w:hAnsi="Times New Roman"/>
        </w:rPr>
        <w:t>所依該部所頒標準作業流程及檢核表規定處</w:t>
      </w:r>
      <w:r w:rsidRPr="00396A80">
        <w:rPr>
          <w:rFonts w:ascii="Times New Roman" w:hAnsi="Times New Roman"/>
        </w:rPr>
        <w:lastRenderedPageBreak/>
        <w:t>理所產生之生物醫療廢棄物，惟歷經數年仍是缺失迭生</w:t>
      </w:r>
      <w:r w:rsidR="00325283" w:rsidRPr="00396A80">
        <w:rPr>
          <w:rFonts w:ascii="Times New Roman" w:hAnsi="Times New Roman"/>
        </w:rPr>
        <w:t>，</w:t>
      </w:r>
      <w:r w:rsidRPr="00396A80">
        <w:rPr>
          <w:rFonts w:ascii="Times New Roman" w:hAnsi="Times New Roman"/>
          <w:kern w:val="0"/>
          <w:szCs w:val="32"/>
        </w:rPr>
        <w:t>衛福部</w:t>
      </w:r>
      <w:r w:rsidR="00325283" w:rsidRPr="00396A80">
        <w:rPr>
          <w:rFonts w:ascii="Times New Roman" w:hAnsi="Times New Roman"/>
          <w:kern w:val="0"/>
          <w:szCs w:val="32"/>
        </w:rPr>
        <w:t>督導不力之缺失</w:t>
      </w:r>
      <w:r w:rsidR="00F35BB9" w:rsidRPr="00396A80">
        <w:rPr>
          <w:rFonts w:ascii="Times New Roman" w:hAnsi="Times New Roman"/>
          <w:kern w:val="0"/>
          <w:szCs w:val="32"/>
        </w:rPr>
        <w:t>灼</w:t>
      </w:r>
      <w:r w:rsidR="00325283" w:rsidRPr="00396A80">
        <w:rPr>
          <w:rFonts w:ascii="Times New Roman" w:hAnsi="Times New Roman"/>
          <w:kern w:val="0"/>
          <w:szCs w:val="32"/>
        </w:rPr>
        <w:t>然</w:t>
      </w:r>
      <w:r w:rsidRPr="00396A80">
        <w:rPr>
          <w:rFonts w:ascii="Times New Roman" w:hAnsi="Times New Roman"/>
        </w:rPr>
        <w:t>。</w:t>
      </w:r>
    </w:p>
    <w:p w:rsidR="000B32AD" w:rsidRPr="00BC3925" w:rsidRDefault="000B32AD" w:rsidP="002939A4">
      <w:pPr>
        <w:pStyle w:val="3"/>
        <w:rPr>
          <w:rFonts w:ascii="Times New Roman" w:hAnsi="Times New Roman"/>
        </w:rPr>
      </w:pPr>
      <w:r w:rsidRPr="00BC3925">
        <w:rPr>
          <w:rFonts w:ascii="Times New Roman" w:hAnsi="Times New Roman"/>
        </w:rPr>
        <w:t>又衛福部與環保署對於醫療院</w:t>
      </w:r>
      <w:r w:rsidR="00191541">
        <w:rPr>
          <w:rFonts w:ascii="新細明體" w:eastAsia="新細明體" w:hAnsi="新細明體" w:hint="eastAsia"/>
        </w:rPr>
        <w:t>、</w:t>
      </w:r>
      <w:r w:rsidRPr="00BC3925">
        <w:rPr>
          <w:rFonts w:ascii="Times New Roman" w:hAnsi="Times New Roman"/>
        </w:rPr>
        <w:t>所</w:t>
      </w:r>
      <w:r w:rsidR="00191541">
        <w:rPr>
          <w:rFonts w:ascii="Times New Roman" w:hAnsi="Times New Roman" w:hint="eastAsia"/>
        </w:rPr>
        <w:t>之</w:t>
      </w:r>
      <w:r w:rsidRPr="00BC3925">
        <w:rPr>
          <w:rFonts w:ascii="Times New Roman" w:hAnsi="Times New Roman"/>
        </w:rPr>
        <w:t>生物醫療廢棄物</w:t>
      </w:r>
      <w:r w:rsidR="000E5CCF" w:rsidRPr="00BC3925">
        <w:rPr>
          <w:rFonts w:ascii="Times New Roman" w:hAnsi="Times New Roman"/>
        </w:rPr>
        <w:t>分類貯存及清除處理機構清除處理程序</w:t>
      </w:r>
      <w:r w:rsidRPr="00BC3925">
        <w:rPr>
          <w:rFonts w:ascii="Times New Roman" w:hAnsi="Times New Roman"/>
        </w:rPr>
        <w:t>之查核範圍各自劃分界限，個別負責督導及查核</w:t>
      </w:r>
      <w:r w:rsidR="000E5CCF" w:rsidRPr="00BC3925">
        <w:rPr>
          <w:rFonts w:ascii="Times New Roman" w:hAnsi="Times New Roman"/>
        </w:rPr>
        <w:t>。依據環保署於本院詢問時表示，各目的事業主管機關（衛福部）核准生物醫療廢棄物處理機構及再利用機構，並定期至該機構檢視營運情形，如發現問題即通知環保機關配合處理，環保機關則負責文件及製程查核；惟此項分工似未</w:t>
      </w:r>
      <w:r w:rsidR="000E5CCF" w:rsidRPr="00396A80">
        <w:rPr>
          <w:rFonts w:ascii="Times New Roman" w:hAnsi="Times New Roman"/>
        </w:rPr>
        <w:t>能集中事權，易生監督罅隙。</w:t>
      </w:r>
      <w:r w:rsidRPr="00396A80">
        <w:rPr>
          <w:rFonts w:ascii="Times New Roman" w:hAnsi="Times New Roman"/>
        </w:rPr>
        <w:t>且據環保署表示，該署針對衛福部所屬醫院違反廢棄物清理法相關規定者，則稱適時提供前</w:t>
      </w:r>
      <w:r w:rsidR="001A0BE0" w:rsidRPr="00396A80">
        <w:rPr>
          <w:rFonts w:ascii="Times New Roman" w:hAnsi="Times New Roman"/>
        </w:rPr>
        <w:t>1</w:t>
      </w:r>
      <w:r w:rsidRPr="00396A80">
        <w:rPr>
          <w:rFonts w:ascii="Times New Roman" w:hAnsi="Times New Roman"/>
        </w:rPr>
        <w:t>年違規名單予衛福部</w:t>
      </w:r>
      <w:r w:rsidRPr="00396A80">
        <w:rPr>
          <w:rFonts w:ascii="Times New Roman" w:hAnsi="Times New Roman"/>
        </w:rPr>
        <w:tab/>
      </w:r>
      <w:r w:rsidRPr="00396A80">
        <w:rPr>
          <w:rFonts w:ascii="Times New Roman" w:hAnsi="Times New Roman"/>
        </w:rPr>
        <w:t>，請</w:t>
      </w:r>
      <w:r w:rsidR="001A0BE0" w:rsidRPr="00396A80">
        <w:rPr>
          <w:rFonts w:ascii="Times New Roman" w:hAnsi="Times New Roman"/>
        </w:rPr>
        <w:t>衛福部</w:t>
      </w:r>
      <w:r w:rsidRPr="00396A80">
        <w:rPr>
          <w:rFonts w:ascii="Times New Roman" w:hAnsi="Times New Roman"/>
        </w:rPr>
        <w:t>依違規事由據以輔導及追蹤其改善情形。</w:t>
      </w:r>
      <w:r w:rsidR="001A0BE0" w:rsidRPr="00396A80">
        <w:rPr>
          <w:rFonts w:ascii="Times New Roman" w:hAnsi="Times New Roman"/>
        </w:rPr>
        <w:t>然而</w:t>
      </w:r>
      <w:r w:rsidRPr="00396A80">
        <w:rPr>
          <w:rFonts w:ascii="Times New Roman" w:hAnsi="Times New Roman"/>
        </w:rPr>
        <w:t>，</w:t>
      </w:r>
      <w:r w:rsidR="001A0BE0" w:rsidRPr="00396A80">
        <w:rPr>
          <w:rFonts w:ascii="Times New Roman" w:hAnsi="Times New Roman"/>
        </w:rPr>
        <w:t>衛福部對所屬部立醫院負有監督輔導職責，且部立醫院</w:t>
      </w:r>
      <w:r w:rsidR="003D29C9" w:rsidRPr="00396A80">
        <w:rPr>
          <w:rFonts w:ascii="Times New Roman" w:hAnsi="Times New Roman"/>
        </w:rPr>
        <w:t>家數</w:t>
      </w:r>
      <w:r w:rsidR="001A0BE0" w:rsidRPr="00396A80">
        <w:rPr>
          <w:rFonts w:ascii="Times New Roman" w:hAnsi="Times New Roman"/>
        </w:rPr>
        <w:t>並不多，</w:t>
      </w:r>
      <w:r w:rsidR="003D29C9" w:rsidRPr="00396A80">
        <w:rPr>
          <w:rFonts w:ascii="Times New Roman" w:hAnsi="Times New Roman"/>
        </w:rPr>
        <w:t>衛福部</w:t>
      </w:r>
      <w:r w:rsidR="001A0BE0" w:rsidRPr="00396A80">
        <w:rPr>
          <w:rFonts w:ascii="Times New Roman" w:hAnsi="Times New Roman"/>
        </w:rPr>
        <w:t>應主動督導發掘其等</w:t>
      </w:r>
      <w:r w:rsidR="000F3FA1" w:rsidRPr="00396A80">
        <w:rPr>
          <w:rFonts w:ascii="Times New Roman" w:hAnsi="Times New Roman"/>
        </w:rPr>
        <w:t>之</w:t>
      </w:r>
      <w:r w:rsidR="001A0BE0" w:rsidRPr="00396A80">
        <w:rPr>
          <w:rFonts w:ascii="Times New Roman" w:hAnsi="Times New Roman"/>
        </w:rPr>
        <w:t>缺失，如均俟環保署提供前</w:t>
      </w:r>
      <w:r w:rsidR="001A0BE0" w:rsidRPr="00396A80">
        <w:rPr>
          <w:rFonts w:ascii="Times New Roman" w:hAnsi="Times New Roman"/>
        </w:rPr>
        <w:t>1</w:t>
      </w:r>
      <w:r w:rsidR="001A0BE0" w:rsidRPr="00396A80">
        <w:rPr>
          <w:rFonts w:ascii="Times New Roman" w:hAnsi="Times New Roman"/>
        </w:rPr>
        <w:t>年違規名單再據以要求改善，</w:t>
      </w:r>
      <w:r w:rsidR="000F3FA1" w:rsidRPr="00396A80">
        <w:rPr>
          <w:rFonts w:ascii="Times New Roman" w:hAnsi="Times New Roman"/>
        </w:rPr>
        <w:t>衛福部</w:t>
      </w:r>
      <w:r w:rsidR="003D29C9" w:rsidRPr="00396A80">
        <w:rPr>
          <w:rFonts w:ascii="Times New Roman" w:hAnsi="Times New Roman"/>
        </w:rPr>
        <w:t>除未能</w:t>
      </w:r>
      <w:r w:rsidR="00191541" w:rsidRPr="00396A80">
        <w:rPr>
          <w:rFonts w:ascii="Times New Roman" w:hAnsi="Times New Roman" w:hint="eastAsia"/>
        </w:rPr>
        <w:t>對缺失</w:t>
      </w:r>
      <w:r w:rsidR="003D29C9" w:rsidRPr="00396A80">
        <w:rPr>
          <w:rFonts w:ascii="Times New Roman" w:hAnsi="Times New Roman"/>
        </w:rPr>
        <w:t>予以即時糾正外，亦</w:t>
      </w:r>
      <w:r w:rsidR="001A0BE0" w:rsidRPr="00396A80">
        <w:rPr>
          <w:rFonts w:ascii="Times New Roman" w:hAnsi="Times New Roman"/>
        </w:rPr>
        <w:t>未免過於消極被動。另環保署於本院詢問時陳稱，該署</w:t>
      </w:r>
      <w:r w:rsidR="001A0BE0" w:rsidRPr="00396A80">
        <w:rPr>
          <w:rFonts w:ascii="Times New Roman" w:hAnsi="Times New Roman"/>
        </w:rPr>
        <w:t>101</w:t>
      </w:r>
      <w:r w:rsidR="001A0BE0" w:rsidRPr="00396A80">
        <w:rPr>
          <w:rFonts w:ascii="Times New Roman" w:hAnsi="Times New Roman"/>
        </w:rPr>
        <w:t>至</w:t>
      </w:r>
      <w:r w:rsidR="001A0BE0" w:rsidRPr="00396A80">
        <w:rPr>
          <w:rFonts w:ascii="Times New Roman" w:hAnsi="Times New Roman"/>
        </w:rPr>
        <w:t>105</w:t>
      </w:r>
      <w:r w:rsidR="001A0BE0" w:rsidRPr="00396A80">
        <w:rPr>
          <w:rFonts w:ascii="Times New Roman" w:hAnsi="Times New Roman"/>
        </w:rPr>
        <w:t>年止共督察醫療院</w:t>
      </w:r>
      <w:r w:rsidR="00191541" w:rsidRPr="00396A80">
        <w:rPr>
          <w:rFonts w:ascii="新細明體" w:eastAsia="新細明體" w:hAnsi="新細明體" w:hint="eastAsia"/>
        </w:rPr>
        <w:t>、</w:t>
      </w:r>
      <w:r w:rsidR="001A0BE0" w:rsidRPr="00396A80">
        <w:rPr>
          <w:rFonts w:ascii="Times New Roman" w:hAnsi="Times New Roman"/>
        </w:rPr>
        <w:t>所</w:t>
      </w:r>
      <w:r w:rsidR="001A0BE0" w:rsidRPr="00396A80">
        <w:rPr>
          <w:rFonts w:ascii="Times New Roman" w:hAnsi="Times New Roman"/>
        </w:rPr>
        <w:t>425</w:t>
      </w:r>
      <w:r w:rsidR="001A0BE0" w:rsidRPr="00396A80">
        <w:rPr>
          <w:rFonts w:ascii="Times New Roman" w:hAnsi="Times New Roman"/>
        </w:rPr>
        <w:t>家次，</w:t>
      </w:r>
      <w:r w:rsidR="000F3FA1" w:rsidRPr="00396A80">
        <w:rPr>
          <w:rFonts w:ascii="Times New Roman" w:hAnsi="Times New Roman"/>
        </w:rPr>
        <w:t>合計</w:t>
      </w:r>
      <w:r w:rsidR="001A0BE0" w:rsidRPr="00396A80">
        <w:rPr>
          <w:rFonts w:ascii="Times New Roman" w:hAnsi="Times New Roman"/>
        </w:rPr>
        <w:t>告發</w:t>
      </w:r>
      <w:r w:rsidR="001A0BE0" w:rsidRPr="00396A80">
        <w:rPr>
          <w:rFonts w:ascii="Times New Roman" w:hAnsi="Times New Roman"/>
        </w:rPr>
        <w:t>59</w:t>
      </w:r>
      <w:r w:rsidR="001A0BE0" w:rsidRPr="00396A80">
        <w:rPr>
          <w:rFonts w:ascii="Times New Roman" w:hAnsi="Times New Roman"/>
        </w:rPr>
        <w:t>件</w:t>
      </w:r>
      <w:r w:rsidR="000F3FA1" w:rsidRPr="00396A80">
        <w:rPr>
          <w:rFonts w:ascii="Times New Roman" w:hAnsi="Times New Roman"/>
        </w:rPr>
        <w:t>；</w:t>
      </w:r>
      <w:r w:rsidR="000F3FA1" w:rsidRPr="00396A80">
        <w:rPr>
          <w:rFonts w:ascii="Times New Roman" w:hAnsi="Times New Roman"/>
        </w:rPr>
        <w:t>106</w:t>
      </w:r>
      <w:r w:rsidR="000F3FA1" w:rsidRPr="00396A80">
        <w:rPr>
          <w:rFonts w:ascii="Times New Roman" w:hAnsi="Times New Roman"/>
        </w:rPr>
        <w:t>年亦針對南部區域性之業務需求，完成至少</w:t>
      </w:r>
      <w:r w:rsidR="000F3FA1" w:rsidRPr="00396A80">
        <w:rPr>
          <w:rFonts w:ascii="Times New Roman" w:hAnsi="Times New Roman"/>
        </w:rPr>
        <w:t>85</w:t>
      </w:r>
      <w:r w:rsidR="000F3FA1" w:rsidRPr="00396A80">
        <w:rPr>
          <w:rFonts w:ascii="Times New Roman" w:hAnsi="Times New Roman"/>
        </w:rPr>
        <w:t>家醫療院</w:t>
      </w:r>
      <w:r w:rsidR="00191541" w:rsidRPr="00396A80">
        <w:rPr>
          <w:rFonts w:ascii="新細明體" w:eastAsia="新細明體" w:hAnsi="新細明體" w:hint="eastAsia"/>
        </w:rPr>
        <w:t>、</w:t>
      </w:r>
      <w:r w:rsidR="000F3FA1" w:rsidRPr="00396A80">
        <w:rPr>
          <w:rFonts w:ascii="Times New Roman" w:hAnsi="Times New Roman"/>
        </w:rPr>
        <w:t>所之查核工作，截至</w:t>
      </w:r>
      <w:r w:rsidR="000F3FA1" w:rsidRPr="00396A80">
        <w:rPr>
          <w:rFonts w:ascii="Times New Roman" w:hAnsi="Times New Roman"/>
        </w:rPr>
        <w:t>106</w:t>
      </w:r>
      <w:r w:rsidR="000F3FA1" w:rsidRPr="00396A80">
        <w:rPr>
          <w:rFonts w:ascii="Times New Roman" w:hAnsi="Times New Roman"/>
        </w:rPr>
        <w:t>年</w:t>
      </w:r>
      <w:r w:rsidR="000F3FA1" w:rsidRPr="00396A80">
        <w:rPr>
          <w:rFonts w:ascii="Times New Roman" w:hAnsi="Times New Roman"/>
        </w:rPr>
        <w:t>4</w:t>
      </w:r>
      <w:r w:rsidR="000F3FA1" w:rsidRPr="00396A80">
        <w:rPr>
          <w:rFonts w:ascii="Times New Roman" w:hAnsi="Times New Roman"/>
        </w:rPr>
        <w:t>月</w:t>
      </w:r>
      <w:r w:rsidR="000F3FA1" w:rsidRPr="00396A80">
        <w:rPr>
          <w:rFonts w:ascii="Times New Roman" w:hAnsi="Times New Roman"/>
        </w:rPr>
        <w:t>20</w:t>
      </w:r>
      <w:r w:rsidR="000F3FA1" w:rsidRPr="00396A80">
        <w:rPr>
          <w:rFonts w:ascii="Times New Roman" w:hAnsi="Times New Roman"/>
        </w:rPr>
        <w:t>日已完成督察</w:t>
      </w:r>
      <w:r w:rsidR="000F3FA1" w:rsidRPr="00396A80">
        <w:rPr>
          <w:rFonts w:ascii="Times New Roman" w:hAnsi="Times New Roman"/>
        </w:rPr>
        <w:t>19</w:t>
      </w:r>
      <w:r w:rsidR="000F3FA1" w:rsidRPr="00396A80">
        <w:rPr>
          <w:rFonts w:ascii="Times New Roman" w:hAnsi="Times New Roman"/>
        </w:rPr>
        <w:t>家次，告發</w:t>
      </w:r>
      <w:r w:rsidR="000F3FA1" w:rsidRPr="00396A80">
        <w:rPr>
          <w:rFonts w:ascii="Times New Roman" w:hAnsi="Times New Roman"/>
        </w:rPr>
        <w:t>15</w:t>
      </w:r>
      <w:r w:rsidR="000F3FA1" w:rsidRPr="00396A80">
        <w:rPr>
          <w:rFonts w:ascii="Times New Roman" w:hAnsi="Times New Roman"/>
        </w:rPr>
        <w:t>件。依據環保署所提供前開數據，該署</w:t>
      </w:r>
      <w:r w:rsidR="000F3FA1" w:rsidRPr="00396A80">
        <w:rPr>
          <w:rFonts w:ascii="Times New Roman" w:hAnsi="Times New Roman"/>
        </w:rPr>
        <w:t>101</w:t>
      </w:r>
      <w:r w:rsidR="000F3FA1" w:rsidRPr="00396A80">
        <w:rPr>
          <w:rFonts w:ascii="Times New Roman" w:hAnsi="Times New Roman"/>
        </w:rPr>
        <w:t>至</w:t>
      </w:r>
      <w:r w:rsidR="000F3FA1" w:rsidRPr="00396A80">
        <w:rPr>
          <w:rFonts w:ascii="Times New Roman" w:hAnsi="Times New Roman"/>
        </w:rPr>
        <w:t>105</w:t>
      </w:r>
      <w:r w:rsidR="000F3FA1" w:rsidRPr="00396A80">
        <w:rPr>
          <w:rFonts w:ascii="Times New Roman" w:hAnsi="Times New Roman"/>
        </w:rPr>
        <w:t>年查核醫療院</w:t>
      </w:r>
      <w:r w:rsidR="00191541" w:rsidRPr="00396A80">
        <w:rPr>
          <w:rFonts w:ascii="新細明體" w:eastAsia="新細明體" w:hAnsi="新細明體" w:hint="eastAsia"/>
        </w:rPr>
        <w:t>、</w:t>
      </w:r>
      <w:r w:rsidR="000F3FA1" w:rsidRPr="00396A80">
        <w:rPr>
          <w:rFonts w:ascii="Times New Roman" w:hAnsi="Times New Roman"/>
        </w:rPr>
        <w:t>所廢棄物處理平均每年為</w:t>
      </w:r>
      <w:r w:rsidR="000F3FA1" w:rsidRPr="00396A80">
        <w:rPr>
          <w:rFonts w:ascii="Times New Roman" w:hAnsi="Times New Roman"/>
        </w:rPr>
        <w:t>85</w:t>
      </w:r>
      <w:r w:rsidR="000F3FA1" w:rsidRPr="00396A80">
        <w:rPr>
          <w:rFonts w:ascii="Times New Roman" w:hAnsi="Times New Roman"/>
        </w:rPr>
        <w:t>家次，與</w:t>
      </w:r>
      <w:r w:rsidR="000F3FA1" w:rsidRPr="00396A80">
        <w:rPr>
          <w:rFonts w:ascii="Times New Roman" w:hAnsi="Times New Roman"/>
        </w:rPr>
        <w:t>106</w:t>
      </w:r>
      <w:r w:rsidR="000F3FA1" w:rsidRPr="00396A80">
        <w:rPr>
          <w:rFonts w:ascii="Times New Roman" w:hAnsi="Times New Roman"/>
        </w:rPr>
        <w:t>年目標相同，</w:t>
      </w:r>
      <w:r w:rsidR="00140202" w:rsidRPr="00396A80">
        <w:rPr>
          <w:rFonts w:ascii="Times New Roman" w:hAnsi="Times New Roman"/>
        </w:rPr>
        <w:t>惟如依衛福部</w:t>
      </w:r>
      <w:r w:rsidR="00140202" w:rsidRPr="00396A80">
        <w:rPr>
          <w:rFonts w:ascii="Times New Roman" w:hAnsi="Times New Roman"/>
        </w:rPr>
        <w:t>105</w:t>
      </w:r>
      <w:r w:rsidR="00140202" w:rsidRPr="00396A80">
        <w:rPr>
          <w:rFonts w:ascii="Times New Roman" w:hAnsi="Times New Roman"/>
        </w:rPr>
        <w:t>年醫療院所總家數為</w:t>
      </w:r>
      <w:r w:rsidR="00140202" w:rsidRPr="00396A80">
        <w:rPr>
          <w:rFonts w:ascii="Times New Roman" w:hAnsi="Times New Roman"/>
        </w:rPr>
        <w:t>22,384</w:t>
      </w:r>
      <w:r w:rsidR="00140202" w:rsidRPr="00396A80">
        <w:rPr>
          <w:rFonts w:ascii="Times New Roman" w:hAnsi="Times New Roman"/>
        </w:rPr>
        <w:t>家</w:t>
      </w:r>
      <w:r w:rsidR="00140202" w:rsidRPr="00396A80">
        <w:rPr>
          <w:rStyle w:val="afe"/>
          <w:rFonts w:ascii="Times New Roman" w:hAnsi="Times New Roman"/>
          <w:b/>
          <w:shd w:val="pct15" w:color="auto" w:fill="FFFFFF"/>
        </w:rPr>
        <w:footnoteReference w:id="1"/>
      </w:r>
      <w:r w:rsidR="00140202" w:rsidRPr="00396A80">
        <w:rPr>
          <w:rFonts w:ascii="Times New Roman" w:hAnsi="Times New Roman"/>
        </w:rPr>
        <w:t>，</w:t>
      </w:r>
      <w:r w:rsidR="00235265" w:rsidRPr="00396A80">
        <w:rPr>
          <w:rFonts w:ascii="Times New Roman" w:hAnsi="Times New Roman"/>
        </w:rPr>
        <w:t>該署</w:t>
      </w:r>
      <w:r w:rsidR="00235265" w:rsidRPr="00396A80">
        <w:rPr>
          <w:rFonts w:ascii="Times New Roman" w:hAnsi="Times New Roman"/>
        </w:rPr>
        <w:t>101</w:t>
      </w:r>
      <w:r w:rsidR="00235265" w:rsidRPr="00396A80">
        <w:rPr>
          <w:rFonts w:ascii="Times New Roman" w:hAnsi="Times New Roman"/>
        </w:rPr>
        <w:t>至</w:t>
      </w:r>
      <w:r w:rsidR="00235265" w:rsidRPr="00396A80">
        <w:rPr>
          <w:rFonts w:ascii="Times New Roman" w:hAnsi="Times New Roman"/>
        </w:rPr>
        <w:t>105</w:t>
      </w:r>
      <w:r w:rsidR="00235265" w:rsidRPr="00396A80">
        <w:rPr>
          <w:rFonts w:ascii="Times New Roman" w:hAnsi="Times New Roman"/>
        </w:rPr>
        <w:t>年</w:t>
      </w:r>
      <w:r w:rsidR="00AA1305" w:rsidRPr="00396A80">
        <w:rPr>
          <w:rFonts w:ascii="Times New Roman" w:hAnsi="Times New Roman"/>
        </w:rPr>
        <w:t>稽查幅度不足</w:t>
      </w:r>
      <w:r w:rsidR="00AA1305" w:rsidRPr="00396A80">
        <w:rPr>
          <w:rFonts w:ascii="Times New Roman" w:hAnsi="Times New Roman"/>
        </w:rPr>
        <w:t>0.4</w:t>
      </w:r>
      <w:r w:rsidR="00AA1305" w:rsidRPr="00396A80">
        <w:rPr>
          <w:rFonts w:ascii="Times New Roman" w:eastAsia="新細明體" w:hAnsi="Times New Roman"/>
        </w:rPr>
        <w:t>％</w:t>
      </w:r>
      <w:r w:rsidR="00AA1305" w:rsidRPr="00396A80">
        <w:rPr>
          <w:rFonts w:ascii="Times New Roman" w:hAnsi="Times New Roman"/>
        </w:rPr>
        <w:t>，</w:t>
      </w:r>
      <w:r w:rsidR="00191541" w:rsidRPr="00396A80">
        <w:rPr>
          <w:rFonts w:ascii="Times New Roman" w:hAnsi="Times New Roman" w:hint="eastAsia"/>
        </w:rPr>
        <w:t>稽查缺失</w:t>
      </w:r>
      <w:r w:rsidR="00AA1305" w:rsidRPr="00396A80">
        <w:rPr>
          <w:rFonts w:ascii="Times New Roman" w:hAnsi="Times New Roman"/>
        </w:rPr>
        <w:t>告發率</w:t>
      </w:r>
      <w:r w:rsidR="00235265" w:rsidRPr="00396A80">
        <w:rPr>
          <w:rFonts w:ascii="Times New Roman" w:hAnsi="Times New Roman"/>
        </w:rPr>
        <w:t>卻高達</w:t>
      </w:r>
      <w:r w:rsidR="00235265" w:rsidRPr="00396A80">
        <w:rPr>
          <w:rFonts w:ascii="Times New Roman" w:hAnsi="Times New Roman"/>
        </w:rPr>
        <w:t>13</w:t>
      </w:r>
      <w:r w:rsidR="00235265" w:rsidRPr="00396A80">
        <w:rPr>
          <w:rFonts w:ascii="Times New Roman" w:hAnsi="Times New Roman"/>
        </w:rPr>
        <w:t>％，</w:t>
      </w:r>
      <w:r w:rsidR="00235265" w:rsidRPr="00396A80">
        <w:rPr>
          <w:rFonts w:ascii="Times New Roman" w:hAnsi="Times New Roman"/>
        </w:rPr>
        <w:t>106</w:t>
      </w:r>
      <w:r w:rsidR="00235265" w:rsidRPr="00396A80">
        <w:rPr>
          <w:rFonts w:ascii="Times New Roman" w:hAnsi="Times New Roman"/>
        </w:rPr>
        <w:t>年</w:t>
      </w:r>
      <w:r w:rsidR="00235265" w:rsidRPr="00396A80">
        <w:rPr>
          <w:rFonts w:ascii="Times New Roman" w:hAnsi="Times New Roman"/>
        </w:rPr>
        <w:t>1</w:t>
      </w:r>
      <w:r w:rsidR="00235265" w:rsidRPr="00396A80">
        <w:rPr>
          <w:rFonts w:ascii="Times New Roman" w:hAnsi="Times New Roman"/>
        </w:rPr>
        <w:lastRenderedPageBreak/>
        <w:t>月至</w:t>
      </w:r>
      <w:r w:rsidR="00235265" w:rsidRPr="00396A80">
        <w:rPr>
          <w:rFonts w:ascii="Times New Roman" w:hAnsi="Times New Roman"/>
        </w:rPr>
        <w:t>4</w:t>
      </w:r>
      <w:r w:rsidR="00235265" w:rsidRPr="00396A80">
        <w:rPr>
          <w:rFonts w:ascii="Times New Roman" w:hAnsi="Times New Roman"/>
        </w:rPr>
        <w:t>月</w:t>
      </w:r>
      <w:r w:rsidR="00235265" w:rsidRPr="00396A80">
        <w:rPr>
          <w:rFonts w:ascii="Times New Roman" w:hAnsi="Times New Roman"/>
        </w:rPr>
        <w:t>20</w:t>
      </w:r>
      <w:r w:rsidR="00235265" w:rsidRPr="00396A80">
        <w:rPr>
          <w:rFonts w:ascii="Times New Roman" w:hAnsi="Times New Roman"/>
        </w:rPr>
        <w:t>日稽查</w:t>
      </w:r>
      <w:r w:rsidR="00191541" w:rsidRPr="00396A80">
        <w:rPr>
          <w:rFonts w:ascii="Times New Roman" w:hAnsi="Times New Roman" w:hint="eastAsia"/>
        </w:rPr>
        <w:t>缺失</w:t>
      </w:r>
      <w:r w:rsidR="00235265" w:rsidRPr="00396A80">
        <w:rPr>
          <w:rFonts w:ascii="Times New Roman" w:hAnsi="Times New Roman"/>
        </w:rPr>
        <w:t>告發率更高達</w:t>
      </w:r>
      <w:r w:rsidR="00235265" w:rsidRPr="00396A80">
        <w:rPr>
          <w:rFonts w:ascii="Times New Roman" w:hAnsi="Times New Roman"/>
        </w:rPr>
        <w:t>78</w:t>
      </w:r>
      <w:r w:rsidR="00235265" w:rsidRPr="00396A80">
        <w:rPr>
          <w:rFonts w:ascii="Times New Roman" w:hAnsi="Times New Roman"/>
        </w:rPr>
        <w:t>％，說明醫療院</w:t>
      </w:r>
      <w:r w:rsidR="00191541" w:rsidRPr="00396A80">
        <w:rPr>
          <w:rFonts w:ascii="新細明體" w:eastAsia="新細明體" w:hAnsi="新細明體" w:hint="eastAsia"/>
        </w:rPr>
        <w:t>、</w:t>
      </w:r>
      <w:r w:rsidR="00235265" w:rsidRPr="00396A80">
        <w:rPr>
          <w:rFonts w:ascii="Times New Roman" w:hAnsi="Times New Roman"/>
        </w:rPr>
        <w:t>所</w:t>
      </w:r>
      <w:r w:rsidR="00191541" w:rsidRPr="00396A80">
        <w:rPr>
          <w:rFonts w:ascii="Times New Roman" w:hAnsi="Times New Roman" w:hint="eastAsia"/>
        </w:rPr>
        <w:t>之</w:t>
      </w:r>
      <w:r w:rsidR="00235265" w:rsidRPr="00396A80">
        <w:rPr>
          <w:rFonts w:ascii="Times New Roman" w:hAnsi="Times New Roman"/>
        </w:rPr>
        <w:t>處理醫療廢棄物違規情形頗為嚴</w:t>
      </w:r>
      <w:r w:rsidR="00235265" w:rsidRPr="00BC3925">
        <w:rPr>
          <w:rFonts w:ascii="Times New Roman" w:hAnsi="Times New Roman"/>
        </w:rPr>
        <w:t>重，然環保署卻查核不力，</w:t>
      </w:r>
      <w:r w:rsidR="00AB6E82" w:rsidRPr="00BC3925">
        <w:rPr>
          <w:rFonts w:ascii="Times New Roman" w:hAnsi="Times New Roman"/>
        </w:rPr>
        <w:t>衛福部又以是項查核依權責劃分屬於環保署而未有作為，</w:t>
      </w:r>
      <w:r w:rsidR="007B2DDD" w:rsidRPr="00BC3925">
        <w:rPr>
          <w:rFonts w:ascii="Times New Roman" w:hAnsi="Times New Roman"/>
        </w:rPr>
        <w:t>爰</w:t>
      </w:r>
      <w:r w:rsidR="00235265" w:rsidRPr="00BC3925">
        <w:rPr>
          <w:rFonts w:ascii="Times New Roman" w:hAnsi="Times New Roman"/>
        </w:rPr>
        <w:t>環保署及衛福部未善盡查核及督導職責甚明。</w:t>
      </w:r>
    </w:p>
    <w:p w:rsidR="002939A4" w:rsidRPr="00BC3925" w:rsidRDefault="002939A4" w:rsidP="002939A4">
      <w:pPr>
        <w:pStyle w:val="3"/>
        <w:rPr>
          <w:rFonts w:ascii="Times New Roman" w:hAnsi="Times New Roman"/>
        </w:rPr>
      </w:pPr>
      <w:r w:rsidRPr="00BC3925">
        <w:rPr>
          <w:rFonts w:ascii="Times New Roman" w:hAnsi="Times New Roman"/>
        </w:rPr>
        <w:t>再者，據環保署陳稱，依「應檢具事業廢棄物清理計畫書之事業」公告事項，其中醫療機構設</w:t>
      </w:r>
      <w:r w:rsidR="007B2DDD" w:rsidRPr="00BC3925">
        <w:rPr>
          <w:rFonts w:ascii="Times New Roman" w:hAnsi="Times New Roman"/>
        </w:rPr>
        <w:t>置</w:t>
      </w:r>
      <w:r w:rsidR="00AB6E82" w:rsidRPr="00BC3925">
        <w:rPr>
          <w:rFonts w:ascii="Times New Roman" w:hAnsi="Times New Roman"/>
        </w:rPr>
        <w:t>3</w:t>
      </w:r>
      <w:r w:rsidRPr="00BC3925">
        <w:rPr>
          <w:rFonts w:ascii="Times New Roman" w:hAnsi="Times New Roman"/>
        </w:rPr>
        <w:t>個診療科別以上之診所應檢具事業廢棄物清理計畫書，因各類診療科別之事業廢棄物或生物醫療廢棄物產生量不同，以</w:t>
      </w:r>
      <w:r w:rsidR="00AB6E82" w:rsidRPr="00BC3925">
        <w:rPr>
          <w:rFonts w:ascii="Times New Roman" w:hAnsi="Times New Roman"/>
        </w:rPr>
        <w:t>3</w:t>
      </w:r>
      <w:r w:rsidRPr="00BC3925">
        <w:rPr>
          <w:rFonts w:ascii="Times New Roman" w:hAnsi="Times New Roman"/>
        </w:rPr>
        <w:t>個診療科別為設定標準係因為有效掌握事業廢棄物產出情形，建立事業廢棄物產出基線資料，環保署於</w:t>
      </w:r>
      <w:r w:rsidRPr="00BC3925">
        <w:rPr>
          <w:rFonts w:ascii="Times New Roman" w:hAnsi="Times New Roman"/>
        </w:rPr>
        <w:t>94</w:t>
      </w:r>
      <w:r w:rsidRPr="00BC3925">
        <w:rPr>
          <w:rFonts w:ascii="Times New Roman" w:hAnsi="Times New Roman"/>
        </w:rPr>
        <w:t>年</w:t>
      </w:r>
      <w:r w:rsidRPr="00BC3925">
        <w:rPr>
          <w:rFonts w:ascii="Times New Roman" w:hAnsi="Times New Roman"/>
        </w:rPr>
        <w:t>8</w:t>
      </w:r>
      <w:r w:rsidRPr="00BC3925">
        <w:rPr>
          <w:rFonts w:ascii="Times New Roman" w:hAnsi="Times New Roman"/>
        </w:rPr>
        <w:t>月</w:t>
      </w:r>
      <w:r w:rsidRPr="00BC3925">
        <w:rPr>
          <w:rFonts w:ascii="Times New Roman" w:hAnsi="Times New Roman"/>
        </w:rPr>
        <w:t>30</w:t>
      </w:r>
      <w:r w:rsidRPr="00BC3925">
        <w:rPr>
          <w:rFonts w:ascii="Times New Roman" w:hAnsi="Times New Roman"/>
        </w:rPr>
        <w:t>日公告修正門檻，將列管對象擴大為「醫院、洗腎診所及設三個診療科別以上之診所」應檢具事業廢棄物清理計畫送審，並自</w:t>
      </w:r>
      <w:r w:rsidRPr="00BC3925">
        <w:rPr>
          <w:rFonts w:ascii="Times New Roman" w:hAnsi="Times New Roman"/>
        </w:rPr>
        <w:t>94</w:t>
      </w:r>
      <w:r w:rsidRPr="00BC3925">
        <w:rPr>
          <w:rFonts w:ascii="Times New Roman" w:hAnsi="Times New Roman"/>
        </w:rPr>
        <w:t>年</w:t>
      </w:r>
      <w:r w:rsidRPr="00BC3925">
        <w:rPr>
          <w:rFonts w:ascii="Times New Roman" w:hAnsi="Times New Roman"/>
        </w:rPr>
        <w:t>12</w:t>
      </w:r>
      <w:r w:rsidRPr="00BC3925">
        <w:rPr>
          <w:rFonts w:ascii="Times New Roman" w:hAnsi="Times New Roman"/>
        </w:rPr>
        <w:t>月</w:t>
      </w:r>
      <w:r w:rsidRPr="00BC3925">
        <w:rPr>
          <w:rFonts w:ascii="Times New Roman" w:hAnsi="Times New Roman"/>
        </w:rPr>
        <w:t>1</w:t>
      </w:r>
      <w:r w:rsidRPr="00BC3925">
        <w:rPr>
          <w:rFonts w:ascii="Times New Roman" w:hAnsi="Times New Roman"/>
        </w:rPr>
        <w:t>日開始實施。依</w:t>
      </w:r>
      <w:r w:rsidR="0075197D" w:rsidRPr="00BC3925">
        <w:rPr>
          <w:rFonts w:ascii="Times New Roman" w:hAnsi="Times New Roman"/>
        </w:rPr>
        <w:t>據</w:t>
      </w:r>
      <w:r w:rsidRPr="00BC3925">
        <w:rPr>
          <w:rFonts w:ascii="Times New Roman" w:hAnsi="Times New Roman"/>
        </w:rPr>
        <w:t>衛生福利部統計資料，</w:t>
      </w:r>
      <w:r w:rsidRPr="00BC3925">
        <w:rPr>
          <w:rFonts w:ascii="Times New Roman" w:hAnsi="Times New Roman"/>
        </w:rPr>
        <w:t>94</w:t>
      </w:r>
      <w:r w:rsidRPr="00BC3925">
        <w:rPr>
          <w:rFonts w:ascii="Times New Roman" w:hAnsi="Times New Roman"/>
        </w:rPr>
        <w:t>年</w:t>
      </w:r>
      <w:r w:rsidR="00AB6E82" w:rsidRPr="00BC3925">
        <w:rPr>
          <w:rFonts w:ascii="Times New Roman" w:hAnsi="Times New Roman"/>
        </w:rPr>
        <w:t>當時之</w:t>
      </w:r>
      <w:r w:rsidRPr="00BC3925">
        <w:rPr>
          <w:rFonts w:ascii="Times New Roman" w:hAnsi="Times New Roman"/>
        </w:rPr>
        <w:t>醫療院所總家數為</w:t>
      </w:r>
      <w:r w:rsidRPr="00BC3925">
        <w:rPr>
          <w:rFonts w:ascii="Times New Roman" w:hAnsi="Times New Roman"/>
        </w:rPr>
        <w:t>19,433</w:t>
      </w:r>
      <w:r w:rsidRPr="00BC3925">
        <w:rPr>
          <w:rFonts w:ascii="Times New Roman" w:hAnsi="Times New Roman"/>
        </w:rPr>
        <w:t>家，其中醫院</w:t>
      </w:r>
      <w:r w:rsidRPr="00BC3925">
        <w:rPr>
          <w:rFonts w:ascii="Times New Roman" w:hAnsi="Times New Roman"/>
        </w:rPr>
        <w:t>556</w:t>
      </w:r>
      <w:r w:rsidRPr="00BC3925">
        <w:rPr>
          <w:rFonts w:ascii="Times New Roman" w:hAnsi="Times New Roman"/>
        </w:rPr>
        <w:t>家、診所</w:t>
      </w:r>
      <w:r w:rsidRPr="00BC3925">
        <w:rPr>
          <w:rFonts w:ascii="Times New Roman" w:hAnsi="Times New Roman"/>
        </w:rPr>
        <w:t>18,877</w:t>
      </w:r>
      <w:r w:rsidRPr="00BC3925">
        <w:rPr>
          <w:rFonts w:ascii="Times New Roman" w:hAnsi="Times New Roman"/>
        </w:rPr>
        <w:t>家</w:t>
      </w:r>
      <w:r w:rsidR="00AB6E82" w:rsidRPr="00BC3925">
        <w:rPr>
          <w:rFonts w:ascii="Times New Roman" w:hAnsi="Times New Roman"/>
        </w:rPr>
        <w:t>，</w:t>
      </w:r>
      <w:r w:rsidRPr="00BC3925">
        <w:rPr>
          <w:rFonts w:ascii="Times New Roman" w:hAnsi="Times New Roman"/>
        </w:rPr>
        <w:t>環保署</w:t>
      </w:r>
      <w:r w:rsidR="0075197D" w:rsidRPr="00BC3925">
        <w:rPr>
          <w:rFonts w:ascii="Times New Roman" w:hAnsi="Times New Roman"/>
        </w:rPr>
        <w:t>稱</w:t>
      </w:r>
      <w:r w:rsidRPr="00BC3925">
        <w:rPr>
          <w:rFonts w:ascii="Times New Roman" w:hAnsi="Times New Roman"/>
        </w:rPr>
        <w:t>考量多數診所規模甚小，如員工人數少於</w:t>
      </w:r>
      <w:r w:rsidRPr="00BC3925">
        <w:rPr>
          <w:rFonts w:ascii="Times New Roman" w:hAnsi="Times New Roman"/>
        </w:rPr>
        <w:t>5</w:t>
      </w:r>
      <w:r w:rsidRPr="00BC3925">
        <w:rPr>
          <w:rFonts w:ascii="Times New Roman" w:hAnsi="Times New Roman"/>
        </w:rPr>
        <w:t>人或廢棄物產生量極小，如逕予以公告列管，恐不符合廢棄物清理法第</w:t>
      </w:r>
      <w:r w:rsidRPr="00BC3925">
        <w:rPr>
          <w:rFonts w:ascii="Times New Roman" w:hAnsi="Times New Roman"/>
        </w:rPr>
        <w:t>31</w:t>
      </w:r>
      <w:r w:rsidRPr="00BC3925">
        <w:rPr>
          <w:rFonts w:ascii="Times New Roman" w:hAnsi="Times New Roman"/>
        </w:rPr>
        <w:t>條第</w:t>
      </w:r>
      <w:r w:rsidRPr="00BC3925">
        <w:rPr>
          <w:rFonts w:ascii="Times New Roman" w:hAnsi="Times New Roman"/>
        </w:rPr>
        <w:t>1</w:t>
      </w:r>
      <w:r w:rsidRPr="00BC3925">
        <w:rPr>
          <w:rFonts w:ascii="Times New Roman" w:hAnsi="Times New Roman"/>
        </w:rPr>
        <w:t>項規範「一定規模」事業之立法原意，且考量廢棄物</w:t>
      </w:r>
      <w:r w:rsidRPr="00396A80">
        <w:rPr>
          <w:rFonts w:ascii="Times New Roman" w:hAnsi="Times New Roman"/>
        </w:rPr>
        <w:t>產出量、種類及後續管制人力需求，應以廢棄物產生量大及種類多者為優先管制對象，故將設置</w:t>
      </w:r>
      <w:r w:rsidR="00AB6E82" w:rsidRPr="00396A80">
        <w:rPr>
          <w:rFonts w:ascii="Times New Roman" w:hAnsi="Times New Roman"/>
        </w:rPr>
        <w:t>3</w:t>
      </w:r>
      <w:r w:rsidRPr="00396A80">
        <w:rPr>
          <w:rFonts w:ascii="Times New Roman" w:hAnsi="Times New Roman"/>
        </w:rPr>
        <w:t>個診療科別以上之診所納入列管對象</w:t>
      </w:r>
      <w:r w:rsidR="00191541" w:rsidRPr="00396A80">
        <w:rPr>
          <w:rFonts w:ascii="Times New Roman" w:hAnsi="Times New Roman" w:hint="eastAsia"/>
        </w:rPr>
        <w:t>云云</w:t>
      </w:r>
      <w:r w:rsidRPr="00396A80">
        <w:rPr>
          <w:rFonts w:ascii="Times New Roman" w:hAnsi="Times New Roman"/>
        </w:rPr>
        <w:t>。</w:t>
      </w:r>
      <w:r w:rsidR="0075197D" w:rsidRPr="00396A80">
        <w:rPr>
          <w:rFonts w:ascii="Times New Roman" w:hAnsi="Times New Roman"/>
        </w:rPr>
        <w:t>然而，</w:t>
      </w:r>
      <w:r w:rsidRPr="00396A80">
        <w:rPr>
          <w:rFonts w:ascii="Times New Roman" w:hAnsi="Times New Roman"/>
        </w:rPr>
        <w:t>對於環保署前開規定，</w:t>
      </w:r>
      <w:r w:rsidR="00AB6E82" w:rsidRPr="00396A80">
        <w:rPr>
          <w:rFonts w:ascii="Times New Roman" w:hAnsi="Times New Roman"/>
        </w:rPr>
        <w:t>係屬環保署為便於管理所自訂之標準，</w:t>
      </w:r>
      <w:r w:rsidR="0075197D" w:rsidRPr="00396A80">
        <w:rPr>
          <w:rFonts w:ascii="Times New Roman" w:hAnsi="Times New Roman"/>
        </w:rPr>
        <w:t>並</w:t>
      </w:r>
      <w:r w:rsidR="00AB6E82" w:rsidRPr="00396A80">
        <w:rPr>
          <w:rFonts w:ascii="Times New Roman" w:hAnsi="Times New Roman"/>
        </w:rPr>
        <w:t>無任何科學</w:t>
      </w:r>
      <w:r w:rsidR="0075197D" w:rsidRPr="00396A80">
        <w:rPr>
          <w:rFonts w:ascii="Times New Roman" w:hAnsi="Times New Roman"/>
        </w:rPr>
        <w:t>統計</w:t>
      </w:r>
      <w:r w:rsidR="00AB6E82" w:rsidRPr="00396A80">
        <w:rPr>
          <w:rFonts w:ascii="Times New Roman" w:hAnsi="Times New Roman"/>
        </w:rPr>
        <w:t>及研究依據</w:t>
      </w:r>
      <w:r w:rsidRPr="00396A80">
        <w:rPr>
          <w:rFonts w:ascii="Times New Roman" w:hAnsi="Times New Roman"/>
        </w:rPr>
        <w:t>，</w:t>
      </w:r>
      <w:r w:rsidR="0075197D" w:rsidRPr="00396A80">
        <w:rPr>
          <w:rFonts w:ascii="Times New Roman" w:hAnsi="Times New Roman"/>
        </w:rPr>
        <w:t>且</w:t>
      </w:r>
      <w:r w:rsidRPr="00396A80">
        <w:rPr>
          <w:rFonts w:ascii="Times New Roman" w:hAnsi="Times New Roman"/>
        </w:rPr>
        <w:t>醫療院</w:t>
      </w:r>
      <w:r w:rsidR="00191541" w:rsidRPr="00396A80">
        <w:rPr>
          <w:rFonts w:ascii="新細明體" w:eastAsia="新細明體" w:hAnsi="新細明體" w:hint="eastAsia"/>
        </w:rPr>
        <w:t>、</w:t>
      </w:r>
      <w:r w:rsidRPr="00396A80">
        <w:rPr>
          <w:rFonts w:ascii="Times New Roman" w:hAnsi="Times New Roman"/>
        </w:rPr>
        <w:t>所各類診療科別所產生的生物醫療廢棄物數量不ㄧ，如心理衛生科</w:t>
      </w:r>
      <w:r w:rsidRPr="00396A80">
        <w:rPr>
          <w:rFonts w:ascii="Times New Roman" w:eastAsia="新細明體" w:hAnsi="Times New Roman"/>
        </w:rPr>
        <w:t>、</w:t>
      </w:r>
      <w:r w:rsidRPr="00396A80">
        <w:rPr>
          <w:rFonts w:ascii="Times New Roman" w:hAnsi="Times New Roman"/>
        </w:rPr>
        <w:t>牙科或家醫科等產生的數量應較少，</w:t>
      </w:r>
      <w:r w:rsidR="0075197D" w:rsidRPr="00396A80">
        <w:rPr>
          <w:rFonts w:ascii="Times New Roman" w:hAnsi="Times New Roman"/>
        </w:rPr>
        <w:t>外科、</w:t>
      </w:r>
      <w:r w:rsidRPr="00396A80">
        <w:rPr>
          <w:rFonts w:ascii="Times New Roman" w:hAnsi="Times New Roman"/>
        </w:rPr>
        <w:t>洗腎或婦產</w:t>
      </w:r>
      <w:r w:rsidR="0075197D" w:rsidRPr="00396A80">
        <w:rPr>
          <w:rFonts w:ascii="Times New Roman" w:hAnsi="Times New Roman"/>
        </w:rPr>
        <w:t>等</w:t>
      </w:r>
      <w:r w:rsidRPr="00396A80">
        <w:rPr>
          <w:rFonts w:ascii="Times New Roman" w:hAnsi="Times New Roman"/>
        </w:rPr>
        <w:t>科</w:t>
      </w:r>
      <w:r w:rsidR="0075197D" w:rsidRPr="00396A80">
        <w:rPr>
          <w:rFonts w:ascii="Times New Roman" w:hAnsi="Times New Roman"/>
        </w:rPr>
        <w:t>之</w:t>
      </w:r>
      <w:r w:rsidRPr="00396A80">
        <w:rPr>
          <w:rFonts w:ascii="Times New Roman" w:hAnsi="Times New Roman"/>
        </w:rPr>
        <w:t>產生量則應較多，且</w:t>
      </w:r>
      <w:r w:rsidR="0075197D" w:rsidRPr="00396A80">
        <w:rPr>
          <w:rFonts w:ascii="Times New Roman" w:hAnsi="Times New Roman"/>
        </w:rPr>
        <w:t>外科手</w:t>
      </w:r>
      <w:r w:rsidR="0075197D" w:rsidRPr="00BC3925">
        <w:rPr>
          <w:rFonts w:ascii="Times New Roman" w:hAnsi="Times New Roman"/>
        </w:rPr>
        <w:t>術及</w:t>
      </w:r>
      <w:r w:rsidRPr="00BC3925">
        <w:rPr>
          <w:rFonts w:ascii="Times New Roman" w:hAnsi="Times New Roman"/>
        </w:rPr>
        <w:t>婦產科應有甚多的</w:t>
      </w:r>
      <w:r w:rsidR="0075197D" w:rsidRPr="00BC3925">
        <w:rPr>
          <w:rFonts w:ascii="Times New Roman" w:hAnsi="Times New Roman"/>
        </w:rPr>
        <w:t>肢體與</w:t>
      </w:r>
      <w:r w:rsidRPr="00BC3925">
        <w:rPr>
          <w:rFonts w:ascii="Times New Roman" w:hAnsi="Times New Roman"/>
        </w:rPr>
        <w:t>死胎等身體組織，環保署</w:t>
      </w:r>
      <w:r w:rsidR="00AB6E82" w:rsidRPr="00BC3925">
        <w:rPr>
          <w:rFonts w:ascii="Times New Roman" w:hAnsi="Times New Roman"/>
        </w:rPr>
        <w:t>自稱應以廢棄物產生量</w:t>
      </w:r>
      <w:r w:rsidR="0075197D" w:rsidRPr="00BC3925">
        <w:rPr>
          <w:rFonts w:ascii="Times New Roman" w:hAnsi="Times New Roman"/>
        </w:rPr>
        <w:t>較</w:t>
      </w:r>
      <w:r w:rsidR="00AB6E82" w:rsidRPr="00BC3925">
        <w:rPr>
          <w:rFonts w:ascii="Times New Roman" w:hAnsi="Times New Roman"/>
        </w:rPr>
        <w:t>大</w:t>
      </w:r>
      <w:r w:rsidR="00AB6E82" w:rsidRPr="00BC3925">
        <w:rPr>
          <w:rFonts w:ascii="Times New Roman" w:hAnsi="Times New Roman"/>
        </w:rPr>
        <w:lastRenderedPageBreak/>
        <w:t>及種類</w:t>
      </w:r>
      <w:r w:rsidR="0075197D" w:rsidRPr="00BC3925">
        <w:rPr>
          <w:rFonts w:ascii="Times New Roman" w:hAnsi="Times New Roman"/>
        </w:rPr>
        <w:t>較</w:t>
      </w:r>
      <w:r w:rsidR="00AB6E82" w:rsidRPr="00BC3925">
        <w:rPr>
          <w:rFonts w:ascii="Times New Roman" w:hAnsi="Times New Roman"/>
        </w:rPr>
        <w:t>多者為優先管制對象，</w:t>
      </w:r>
      <w:r w:rsidR="0075197D" w:rsidRPr="00BC3925">
        <w:rPr>
          <w:rFonts w:ascii="Times New Roman" w:hAnsi="Times New Roman"/>
        </w:rPr>
        <w:t>未與衛福部協調討論即以</w:t>
      </w:r>
      <w:r w:rsidRPr="00BC3925">
        <w:rPr>
          <w:rFonts w:ascii="Times New Roman" w:hAnsi="Times New Roman"/>
        </w:rPr>
        <w:t>不分科別將設置</w:t>
      </w:r>
      <w:r w:rsidR="00AB6E82" w:rsidRPr="00BC3925">
        <w:rPr>
          <w:rFonts w:ascii="Times New Roman" w:hAnsi="Times New Roman"/>
        </w:rPr>
        <w:t>3</w:t>
      </w:r>
      <w:r w:rsidRPr="00BC3925">
        <w:rPr>
          <w:rFonts w:ascii="Times New Roman" w:hAnsi="Times New Roman"/>
        </w:rPr>
        <w:t>個診療科別以上之診所納入列管對象</w:t>
      </w:r>
      <w:r w:rsidR="003D29C9" w:rsidRPr="00BC3925">
        <w:rPr>
          <w:rFonts w:ascii="Times New Roman" w:hAnsi="Times New Roman"/>
        </w:rPr>
        <w:t>，衛福部亦未主動表達意見</w:t>
      </w:r>
      <w:r w:rsidRPr="00BC3925">
        <w:rPr>
          <w:rFonts w:ascii="Times New Roman" w:hAnsi="Times New Roman"/>
        </w:rPr>
        <w:t>，</w:t>
      </w:r>
      <w:r w:rsidR="0075197D" w:rsidRPr="00BC3925">
        <w:rPr>
          <w:rFonts w:ascii="Times New Roman" w:hAnsi="Times New Roman"/>
        </w:rPr>
        <w:t>允</w:t>
      </w:r>
      <w:r w:rsidRPr="00BC3925">
        <w:rPr>
          <w:rFonts w:ascii="Times New Roman" w:hAnsi="Times New Roman"/>
        </w:rPr>
        <w:t>有</w:t>
      </w:r>
      <w:r w:rsidR="00A945A1" w:rsidRPr="00BC3925">
        <w:rPr>
          <w:rFonts w:ascii="Times New Roman" w:hAnsi="Times New Roman"/>
        </w:rPr>
        <w:t>未</w:t>
      </w:r>
      <w:r w:rsidR="00191541">
        <w:rPr>
          <w:rFonts w:ascii="Times New Roman" w:hAnsi="Times New Roman" w:hint="eastAsia"/>
        </w:rPr>
        <w:t>當</w:t>
      </w:r>
      <w:r w:rsidR="00A945A1" w:rsidRPr="00BC3925">
        <w:rPr>
          <w:rFonts w:ascii="Times New Roman" w:hAnsi="Times New Roman"/>
        </w:rPr>
        <w:t>。環保署</w:t>
      </w:r>
      <w:r w:rsidRPr="00BC3925">
        <w:rPr>
          <w:rFonts w:ascii="Times New Roman" w:hAnsi="Times New Roman"/>
        </w:rPr>
        <w:t>宜再深入審視，</w:t>
      </w:r>
      <w:r w:rsidR="00A945A1" w:rsidRPr="00BC3925">
        <w:rPr>
          <w:rFonts w:ascii="Times New Roman" w:hAnsi="Times New Roman"/>
        </w:rPr>
        <w:t>會同衛福部，研議</w:t>
      </w:r>
      <w:r w:rsidRPr="00BC3925">
        <w:rPr>
          <w:rFonts w:ascii="Times New Roman" w:hAnsi="Times New Roman"/>
        </w:rPr>
        <w:t>將生物醫療廢棄物產生量較大之診療科別如婦產科等併予列管，</w:t>
      </w:r>
      <w:r w:rsidR="00A945A1" w:rsidRPr="00BC3925">
        <w:rPr>
          <w:rFonts w:ascii="Times New Roman" w:hAnsi="Times New Roman"/>
        </w:rPr>
        <w:t>抑或訂定合理之列管標準，</w:t>
      </w:r>
      <w:r w:rsidRPr="00BC3925">
        <w:rPr>
          <w:rFonts w:ascii="Times New Roman" w:hAnsi="Times New Roman"/>
        </w:rPr>
        <w:t>以謀周延妥適。</w:t>
      </w:r>
    </w:p>
    <w:p w:rsidR="002939A4" w:rsidRPr="00396A80" w:rsidRDefault="002939A4" w:rsidP="002939A4">
      <w:pPr>
        <w:pStyle w:val="3"/>
        <w:rPr>
          <w:rFonts w:ascii="Times New Roman" w:hAnsi="Times New Roman"/>
        </w:rPr>
      </w:pPr>
      <w:r w:rsidRPr="00BC3925">
        <w:rPr>
          <w:rFonts w:ascii="Times New Roman" w:hAnsi="Times New Roman"/>
        </w:rPr>
        <w:t>又據審計部查核，嘉南療養院</w:t>
      </w:r>
      <w:r w:rsidRPr="00BC3925">
        <w:rPr>
          <w:rFonts w:ascii="Times New Roman" w:hAnsi="Times New Roman"/>
        </w:rPr>
        <w:t>101</w:t>
      </w:r>
      <w:r w:rsidRPr="00BC3925">
        <w:rPr>
          <w:rFonts w:ascii="Times New Roman" w:hAnsi="Times New Roman"/>
        </w:rPr>
        <w:t>年度生物醫療廢棄物清理量為</w:t>
      </w:r>
      <w:r w:rsidRPr="00BC3925">
        <w:rPr>
          <w:rFonts w:ascii="Times New Roman" w:hAnsi="Times New Roman"/>
        </w:rPr>
        <w:t>3,370</w:t>
      </w:r>
      <w:r w:rsidRPr="00BC3925">
        <w:rPr>
          <w:rFonts w:ascii="Times New Roman" w:hAnsi="Times New Roman"/>
        </w:rPr>
        <w:t>公斤，</w:t>
      </w:r>
      <w:r w:rsidRPr="00BC3925">
        <w:rPr>
          <w:rFonts w:ascii="Times New Roman" w:hAnsi="Times New Roman"/>
        </w:rPr>
        <w:t>102</w:t>
      </w:r>
      <w:r w:rsidRPr="00BC3925">
        <w:rPr>
          <w:rFonts w:ascii="Times New Roman" w:hAnsi="Times New Roman"/>
        </w:rPr>
        <w:t>至</w:t>
      </w:r>
      <w:r w:rsidRPr="00BC3925">
        <w:rPr>
          <w:rFonts w:ascii="Times New Roman" w:hAnsi="Times New Roman"/>
        </w:rPr>
        <w:t>104</w:t>
      </w:r>
      <w:r w:rsidRPr="00BC3925">
        <w:rPr>
          <w:rFonts w:ascii="Times New Roman" w:hAnsi="Times New Roman"/>
        </w:rPr>
        <w:t>年度每年平均則為</w:t>
      </w:r>
      <w:r w:rsidRPr="00BC3925">
        <w:rPr>
          <w:rFonts w:ascii="Times New Roman" w:hAnsi="Times New Roman"/>
        </w:rPr>
        <w:t>1,555</w:t>
      </w:r>
      <w:r w:rsidRPr="00BC3925">
        <w:rPr>
          <w:rFonts w:ascii="Times New Roman" w:hAnsi="Times New Roman"/>
        </w:rPr>
        <w:t>公斤，僅為</w:t>
      </w:r>
      <w:r w:rsidRPr="00BC3925">
        <w:rPr>
          <w:rFonts w:ascii="Times New Roman" w:hAnsi="Times New Roman"/>
        </w:rPr>
        <w:t>101</w:t>
      </w:r>
      <w:r w:rsidRPr="00BC3925">
        <w:rPr>
          <w:rFonts w:ascii="Times New Roman" w:hAnsi="Times New Roman"/>
        </w:rPr>
        <w:t>年度之</w:t>
      </w:r>
      <w:r w:rsidRPr="00BC3925">
        <w:rPr>
          <w:rFonts w:ascii="Times New Roman" w:hAnsi="Times New Roman"/>
        </w:rPr>
        <w:t>46.1</w:t>
      </w:r>
      <w:r w:rsidRPr="00BC3925">
        <w:rPr>
          <w:rFonts w:ascii="Times New Roman" w:hAnsi="Times New Roman"/>
        </w:rPr>
        <w:t>％，該院表示，係因</w:t>
      </w:r>
      <w:r w:rsidRPr="00BC3925">
        <w:rPr>
          <w:rFonts w:ascii="Times New Roman" w:hAnsi="Times New Roman"/>
        </w:rPr>
        <w:t>101</w:t>
      </w:r>
      <w:r w:rsidRPr="00BC3925">
        <w:rPr>
          <w:rFonts w:ascii="Times New Roman" w:hAnsi="Times New Roman"/>
        </w:rPr>
        <w:t>年度期間感冒人數偏多，因而將其使用過之廚餘、含水量較高廢棄物以高規格方式視為感染性廢棄物（屬生物醫療廢棄物）處理，致當年度數量增加，其後該院召開感染性管制會議，決議廚餘不再列為感染性廢棄物，故自</w:t>
      </w:r>
      <w:r w:rsidRPr="00BC3925">
        <w:rPr>
          <w:rFonts w:ascii="Times New Roman" w:hAnsi="Times New Roman"/>
        </w:rPr>
        <w:t>102</w:t>
      </w:r>
      <w:r w:rsidRPr="00BC3925">
        <w:rPr>
          <w:rFonts w:ascii="Times New Roman" w:hAnsi="Times New Roman"/>
        </w:rPr>
        <w:t>年度起生物醫療廢棄物數量大幅下降。有關醫療院所之廚餘回收物，依據衛福部「醫療事業廢棄物再利用管理辦法」規定，廚餘並非附表所列之再利用項目，但依該辦法第</w:t>
      </w:r>
      <w:r w:rsidRPr="00BC3925">
        <w:rPr>
          <w:rFonts w:ascii="Times New Roman" w:hAnsi="Times New Roman"/>
        </w:rPr>
        <w:t>3</w:t>
      </w:r>
      <w:r w:rsidRPr="00BC3925">
        <w:rPr>
          <w:rFonts w:ascii="Times New Roman" w:hAnsi="Times New Roman"/>
        </w:rPr>
        <w:t>條規定，事業廢棄物除適用該辦法附表之再利用種類及其管理方式外，亦得逕依其他中央目的事業主管機關規定之管理方式內容進行再利用。另依「經濟部事業廢棄物再利用管理辦法」附表編號二十七、廚餘之再利用管理方式略以，事業廢棄物來源為事業產生之廚餘，其再利用用途為飼料、飼料原料或有機質肥料原料，直接再利用於</w:t>
      </w:r>
      <w:r w:rsidRPr="00396A80">
        <w:rPr>
          <w:rFonts w:ascii="Times New Roman" w:hAnsi="Times New Roman"/>
        </w:rPr>
        <w:t>飼料用途者，應具有高溫蒸煮設備、動物防疫措施及相關設施；高溫蒸煮時應持續攪拌，並維持中心溫度於攝氏九十度以上，蒸煮至少一小時以上之運作管理規定；惟有感染之虞的廚餘，應依院內感控規定收集，併同生物醫療廢棄物處理。依據本案</w:t>
      </w:r>
      <w:r w:rsidR="009E31C9" w:rsidRPr="00396A80">
        <w:rPr>
          <w:rFonts w:ascii="Times New Roman" w:hAnsi="Times New Roman" w:hint="eastAsia"/>
        </w:rPr>
        <w:t>在醫院中具有實務經驗之</w:t>
      </w:r>
      <w:r w:rsidRPr="00396A80">
        <w:rPr>
          <w:rFonts w:ascii="Times New Roman" w:hAnsi="Times New Roman"/>
        </w:rPr>
        <w:t>諮詢委員於本院諮詢會議中之意見，實務</w:t>
      </w:r>
      <w:r w:rsidR="009E31C9" w:rsidRPr="00396A80">
        <w:rPr>
          <w:rFonts w:ascii="Times New Roman" w:hAnsi="Times New Roman" w:hint="eastAsia"/>
        </w:rPr>
        <w:lastRenderedPageBreak/>
        <w:t>上</w:t>
      </w:r>
      <w:r w:rsidRPr="00396A80">
        <w:rPr>
          <w:rFonts w:ascii="Times New Roman" w:hAnsi="Times New Roman"/>
        </w:rPr>
        <w:t>醫療院</w:t>
      </w:r>
      <w:r w:rsidR="009E31C9" w:rsidRPr="00396A80">
        <w:rPr>
          <w:rFonts w:ascii="新細明體" w:eastAsia="新細明體" w:hAnsi="新細明體" w:hint="eastAsia"/>
        </w:rPr>
        <w:t>、</w:t>
      </w:r>
      <w:r w:rsidRPr="00396A80">
        <w:rPr>
          <w:rFonts w:ascii="Times New Roman" w:hAnsi="Times New Roman"/>
        </w:rPr>
        <w:t>所處理所產生廚餘之措施，有</w:t>
      </w:r>
      <w:r w:rsidRPr="00BC3925">
        <w:rPr>
          <w:rFonts w:ascii="Times New Roman" w:hAnsi="Times New Roman"/>
        </w:rPr>
        <w:t>醫療院</w:t>
      </w:r>
      <w:r w:rsidR="009E31C9">
        <w:rPr>
          <w:rFonts w:ascii="新細明體" w:eastAsia="新細明體" w:hAnsi="新細明體" w:hint="eastAsia"/>
        </w:rPr>
        <w:t>、</w:t>
      </w:r>
      <w:r w:rsidRPr="00BC3925">
        <w:rPr>
          <w:rFonts w:ascii="Times New Roman" w:hAnsi="Times New Roman"/>
        </w:rPr>
        <w:t>所病房和員工廚餘分開處理，均由外包廠商回收，院內美食街廚餘則是另ㄧ家外包廠商處理</w:t>
      </w:r>
      <w:r w:rsidR="009E31C9">
        <w:rPr>
          <w:rFonts w:ascii="Times New Roman" w:hAnsi="Times New Roman" w:hint="eastAsia"/>
        </w:rPr>
        <w:t>之方式</w:t>
      </w:r>
      <w:r w:rsidRPr="00BC3925">
        <w:rPr>
          <w:rFonts w:ascii="Times New Roman" w:hAnsi="Times New Roman"/>
        </w:rPr>
        <w:t>；另有醫療院</w:t>
      </w:r>
      <w:r w:rsidR="009E31C9">
        <w:rPr>
          <w:rFonts w:ascii="新細明體" w:eastAsia="新細明體" w:hAnsi="新細明體" w:hint="eastAsia"/>
        </w:rPr>
        <w:t>、</w:t>
      </w:r>
      <w:r w:rsidRPr="00BC3925">
        <w:rPr>
          <w:rFonts w:ascii="Times New Roman" w:hAnsi="Times New Roman"/>
        </w:rPr>
        <w:t>所的隔離病房以有顏色的餐盒區分，感染性病房用紅色垃圾袋包裝生物醫療廢棄物</w:t>
      </w:r>
      <w:r w:rsidR="009E31C9">
        <w:rPr>
          <w:rFonts w:ascii="Times New Roman" w:hAnsi="Times New Roman" w:hint="eastAsia"/>
        </w:rPr>
        <w:t>之方式者</w:t>
      </w:r>
      <w:r w:rsidR="009E31C9">
        <w:rPr>
          <w:rFonts w:hAnsi="標楷體" w:hint="eastAsia"/>
        </w:rPr>
        <w:t>；</w:t>
      </w:r>
      <w:r w:rsidRPr="00BC3925">
        <w:rPr>
          <w:rFonts w:ascii="Times New Roman" w:hAnsi="Times New Roman"/>
        </w:rPr>
        <w:t>院內美食街亦會派員勸阻穿病服的病人進入用餐，但坦言很難管制。</w:t>
      </w:r>
      <w:r w:rsidR="0043351F" w:rsidRPr="00BC3925">
        <w:rPr>
          <w:rFonts w:ascii="Times New Roman" w:hAnsi="Times New Roman"/>
        </w:rPr>
        <w:t>是以</w:t>
      </w:r>
      <w:r w:rsidRPr="00BC3925">
        <w:rPr>
          <w:rFonts w:ascii="Times New Roman" w:hAnsi="Times New Roman"/>
        </w:rPr>
        <w:t>，醫療院</w:t>
      </w:r>
      <w:r w:rsidR="00191541">
        <w:rPr>
          <w:rFonts w:ascii="新細明體" w:eastAsia="新細明體" w:hAnsi="新細明體" w:hint="eastAsia"/>
        </w:rPr>
        <w:t>、</w:t>
      </w:r>
      <w:r w:rsidRPr="00BC3925">
        <w:rPr>
          <w:rFonts w:ascii="Times New Roman" w:hAnsi="Times New Roman"/>
        </w:rPr>
        <w:t>所內ㄧ般的廚餘與有感染之虞的廚</w:t>
      </w:r>
      <w:r w:rsidR="0043351F" w:rsidRPr="00BC3925">
        <w:rPr>
          <w:rFonts w:ascii="Times New Roman" w:hAnsi="Times New Roman"/>
        </w:rPr>
        <w:t>餘</w:t>
      </w:r>
      <w:r w:rsidRPr="00BC3925">
        <w:rPr>
          <w:rFonts w:ascii="Times New Roman" w:hAnsi="Times New Roman"/>
        </w:rPr>
        <w:t>縱經分別清運處理，仍難確保不受影響。醫療院所廚餘回收固能降低生物醫療廢棄物之產出量，減輕處理是類廢棄物之壓力與負擔，惟</w:t>
      </w:r>
      <w:r w:rsidR="000C21A2" w:rsidRPr="00BC3925">
        <w:rPr>
          <w:rFonts w:ascii="Times New Roman" w:hAnsi="Times New Roman"/>
        </w:rPr>
        <w:t>應有標準之處理模式，</w:t>
      </w:r>
      <w:r w:rsidRPr="00BC3925">
        <w:rPr>
          <w:rFonts w:ascii="Times New Roman" w:hAnsi="Times New Roman"/>
        </w:rPr>
        <w:t>如未能落實院內罹患感染性疾病之病患於病房內或美食街所食用之剩餘食物，確實依據感染控制規定收集，與一般民眾或院內工作人員分隔處理，則所回收之廚餘有交互感染之虞，</w:t>
      </w:r>
      <w:r w:rsidR="009E31C9">
        <w:rPr>
          <w:rFonts w:ascii="Times New Roman" w:hAnsi="Times New Roman" w:hint="eastAsia"/>
        </w:rPr>
        <w:t>即</w:t>
      </w:r>
      <w:r w:rsidRPr="00BC3925">
        <w:rPr>
          <w:rFonts w:ascii="Times New Roman" w:hAnsi="Times New Roman"/>
        </w:rPr>
        <w:t>應認為具有潛在風險，需以安全方式處理，否則，民眾將難以接受</w:t>
      </w:r>
      <w:r w:rsidR="00975E49" w:rsidRPr="00BC3925">
        <w:rPr>
          <w:rFonts w:ascii="Times New Roman" w:hAnsi="Times New Roman"/>
        </w:rPr>
        <w:t>。生物醫療廢棄物有其明確之定義</w:t>
      </w:r>
      <w:r w:rsidR="000C21A2" w:rsidRPr="00BC3925">
        <w:rPr>
          <w:rFonts w:ascii="Times New Roman" w:hAnsi="Times New Roman"/>
        </w:rPr>
        <w:t>，</w:t>
      </w:r>
      <w:r w:rsidR="0043351F" w:rsidRPr="00BC3925">
        <w:rPr>
          <w:rFonts w:ascii="Times New Roman" w:hAnsi="Times New Roman"/>
        </w:rPr>
        <w:t>斷非如前述嘉南療養院</w:t>
      </w:r>
      <w:r w:rsidR="000C21A2" w:rsidRPr="00BC3925">
        <w:rPr>
          <w:rFonts w:ascii="Times New Roman" w:hAnsi="Times New Roman"/>
        </w:rPr>
        <w:t>於</w:t>
      </w:r>
      <w:r w:rsidR="0043351F" w:rsidRPr="00BC3925">
        <w:rPr>
          <w:rFonts w:ascii="Times New Roman" w:hAnsi="Times New Roman"/>
        </w:rPr>
        <w:t>101</w:t>
      </w:r>
      <w:r w:rsidR="0043351F" w:rsidRPr="00BC3925">
        <w:rPr>
          <w:rFonts w:ascii="Times New Roman" w:hAnsi="Times New Roman"/>
        </w:rPr>
        <w:t>年度</w:t>
      </w:r>
      <w:r w:rsidR="000C21A2" w:rsidRPr="00BC3925">
        <w:rPr>
          <w:rFonts w:ascii="Times New Roman" w:hAnsi="Times New Roman"/>
        </w:rPr>
        <w:t>將</w:t>
      </w:r>
      <w:r w:rsidR="0043351F" w:rsidRPr="00BC3925">
        <w:rPr>
          <w:rFonts w:ascii="Times New Roman" w:hAnsi="Times New Roman"/>
        </w:rPr>
        <w:t>感冒</w:t>
      </w:r>
      <w:r w:rsidR="000C21A2" w:rsidRPr="00BC3925">
        <w:rPr>
          <w:rFonts w:ascii="Times New Roman" w:hAnsi="Times New Roman"/>
        </w:rPr>
        <w:t>患者</w:t>
      </w:r>
      <w:r w:rsidR="0043351F" w:rsidRPr="00BC3925">
        <w:rPr>
          <w:rFonts w:ascii="Times New Roman" w:hAnsi="Times New Roman"/>
        </w:rPr>
        <w:t>使用過之廚餘</w:t>
      </w:r>
      <w:r w:rsidR="000C21A2" w:rsidRPr="00BC3925">
        <w:rPr>
          <w:rFonts w:ascii="Times New Roman" w:hAnsi="Times New Roman"/>
        </w:rPr>
        <w:t>及</w:t>
      </w:r>
      <w:r w:rsidR="0043351F" w:rsidRPr="00BC3925">
        <w:rPr>
          <w:rFonts w:ascii="Times New Roman" w:hAnsi="Times New Roman"/>
        </w:rPr>
        <w:t>含水量較高廢棄物視為感染性</w:t>
      </w:r>
      <w:r w:rsidR="000C21A2" w:rsidRPr="00BC3925">
        <w:rPr>
          <w:rFonts w:ascii="Times New Roman" w:hAnsi="Times New Roman"/>
        </w:rPr>
        <w:t>之</w:t>
      </w:r>
      <w:r w:rsidR="0043351F" w:rsidRPr="00BC3925">
        <w:rPr>
          <w:rFonts w:ascii="Times New Roman" w:hAnsi="Times New Roman"/>
        </w:rPr>
        <w:t>生物醫療廢棄物處理，</w:t>
      </w:r>
      <w:r w:rsidR="000C21A2" w:rsidRPr="00BC3925">
        <w:rPr>
          <w:rFonts w:ascii="Times New Roman" w:hAnsi="Times New Roman"/>
        </w:rPr>
        <w:t>隔年僅由</w:t>
      </w:r>
      <w:r w:rsidR="0043351F" w:rsidRPr="00BC3925">
        <w:rPr>
          <w:rFonts w:ascii="Times New Roman" w:hAnsi="Times New Roman"/>
        </w:rPr>
        <w:t>該院召開</w:t>
      </w:r>
      <w:r w:rsidR="00975E49" w:rsidRPr="00BC3925">
        <w:rPr>
          <w:rFonts w:ascii="Times New Roman" w:hAnsi="Times New Roman"/>
        </w:rPr>
        <w:t>一次</w:t>
      </w:r>
      <w:r w:rsidR="0043351F" w:rsidRPr="00BC3925">
        <w:rPr>
          <w:rFonts w:ascii="Times New Roman" w:hAnsi="Times New Roman"/>
        </w:rPr>
        <w:t>感染性管制會議，</w:t>
      </w:r>
      <w:r w:rsidR="000C21A2" w:rsidRPr="00BC3925">
        <w:rPr>
          <w:rFonts w:ascii="Times New Roman" w:hAnsi="Times New Roman"/>
        </w:rPr>
        <w:t>即可</w:t>
      </w:r>
      <w:r w:rsidR="0043351F" w:rsidRPr="00BC3925">
        <w:rPr>
          <w:rFonts w:ascii="Times New Roman" w:hAnsi="Times New Roman"/>
        </w:rPr>
        <w:t>決議</w:t>
      </w:r>
      <w:r w:rsidR="00975E49" w:rsidRPr="00BC3925">
        <w:rPr>
          <w:rFonts w:ascii="Times New Roman" w:hAnsi="Times New Roman"/>
        </w:rPr>
        <w:t>或解除</w:t>
      </w:r>
      <w:r w:rsidR="00A945A1" w:rsidRPr="00BC3925">
        <w:rPr>
          <w:rFonts w:ascii="Times New Roman" w:hAnsi="Times New Roman"/>
        </w:rPr>
        <w:t>該院</w:t>
      </w:r>
      <w:r w:rsidR="0043351F" w:rsidRPr="00BC3925">
        <w:rPr>
          <w:rFonts w:ascii="Times New Roman" w:hAnsi="Times New Roman"/>
        </w:rPr>
        <w:t>廚餘不再列為感染性廢棄物。</w:t>
      </w:r>
      <w:r w:rsidR="009E31C9">
        <w:rPr>
          <w:rFonts w:ascii="Times New Roman" w:hAnsi="Times New Roman" w:hint="eastAsia"/>
        </w:rPr>
        <w:t>爰</w:t>
      </w:r>
      <w:r w:rsidRPr="00BC3925">
        <w:rPr>
          <w:rFonts w:ascii="Times New Roman" w:hAnsi="Times New Roman"/>
        </w:rPr>
        <w:t>衛福部</w:t>
      </w:r>
      <w:r w:rsidR="000C21A2" w:rsidRPr="00BC3925">
        <w:rPr>
          <w:rFonts w:ascii="Times New Roman" w:hAnsi="Times New Roman"/>
        </w:rPr>
        <w:t>未能與環保署共同研議如何落實</w:t>
      </w:r>
      <w:r w:rsidRPr="00BC3925">
        <w:rPr>
          <w:rFonts w:ascii="Times New Roman" w:hAnsi="Times New Roman"/>
        </w:rPr>
        <w:t>醫療院所管制院內所產生之廚餘，將安全的與有感染之虞的是類廢棄物確實分別回收處理，避免衍生感染之情事發生</w:t>
      </w:r>
      <w:r w:rsidR="000C21A2" w:rsidRPr="00BC3925">
        <w:rPr>
          <w:rFonts w:ascii="Times New Roman" w:hAnsi="Times New Roman"/>
        </w:rPr>
        <w:t>，使醫療院</w:t>
      </w:r>
      <w:r w:rsidR="009E31C9">
        <w:rPr>
          <w:rFonts w:ascii="新細明體" w:eastAsia="新細明體" w:hAnsi="新細明體" w:hint="eastAsia"/>
        </w:rPr>
        <w:t>、</w:t>
      </w:r>
      <w:r w:rsidR="000C21A2" w:rsidRPr="00BC3925">
        <w:rPr>
          <w:rFonts w:ascii="Times New Roman" w:hAnsi="Times New Roman"/>
        </w:rPr>
        <w:t>所各行其是，</w:t>
      </w:r>
      <w:r w:rsidR="000C21A2" w:rsidRPr="00396A80">
        <w:rPr>
          <w:rFonts w:ascii="Times New Roman" w:hAnsi="Times New Roman"/>
        </w:rPr>
        <w:t>實有不當</w:t>
      </w:r>
      <w:r w:rsidRPr="00396A80">
        <w:rPr>
          <w:rFonts w:ascii="Times New Roman" w:hAnsi="Times New Roman"/>
        </w:rPr>
        <w:t>。</w:t>
      </w:r>
    </w:p>
    <w:p w:rsidR="00F51258" w:rsidRPr="00396A80" w:rsidRDefault="00F51258" w:rsidP="00F51258">
      <w:pPr>
        <w:pStyle w:val="3"/>
        <w:rPr>
          <w:rFonts w:ascii="Times New Roman" w:hAnsi="Times New Roman"/>
          <w:b/>
        </w:rPr>
      </w:pPr>
      <w:r w:rsidRPr="00396A80">
        <w:rPr>
          <w:rFonts w:ascii="Times New Roman" w:hAnsi="Times New Roman"/>
        </w:rPr>
        <w:t>另衛福部於</w:t>
      </w:r>
      <w:r w:rsidRPr="00396A80">
        <w:rPr>
          <w:rFonts w:ascii="Times New Roman" w:hAnsi="Times New Roman"/>
        </w:rPr>
        <w:t>96</w:t>
      </w:r>
      <w:r w:rsidRPr="00396A80">
        <w:rPr>
          <w:rFonts w:ascii="Times New Roman" w:hAnsi="Times New Roman"/>
        </w:rPr>
        <w:t>年委託財團法人工業技術研究院辦理「自動辨識及資料擷取系統</w:t>
      </w:r>
      <w:r w:rsidR="00EF1E61" w:rsidRPr="00396A80">
        <w:rPr>
          <w:rFonts w:ascii="Times New Roman" w:hAnsi="Times New Roman"/>
        </w:rPr>
        <w:t>（</w:t>
      </w:r>
      <w:r w:rsidR="00EF1E61" w:rsidRPr="00396A80">
        <w:rPr>
          <w:rFonts w:ascii="Times New Roman" w:hAnsi="Times New Roman" w:hint="eastAsia"/>
        </w:rPr>
        <w:t>Automatic Identification and Data Capture</w:t>
      </w:r>
      <w:r w:rsidR="00EF1E61" w:rsidRPr="00396A80">
        <w:rPr>
          <w:rFonts w:hAnsi="標楷體" w:hint="eastAsia"/>
        </w:rPr>
        <w:t>；</w:t>
      </w:r>
      <w:r w:rsidR="00EF1E61" w:rsidRPr="00396A80">
        <w:rPr>
          <w:rFonts w:ascii="Times New Roman" w:hAnsi="Times New Roman" w:hint="eastAsia"/>
        </w:rPr>
        <w:t>簡稱</w:t>
      </w:r>
      <w:r w:rsidR="00EF1E61" w:rsidRPr="00396A80">
        <w:rPr>
          <w:rFonts w:ascii="Times New Roman" w:hAnsi="Times New Roman"/>
        </w:rPr>
        <w:t>AIDC</w:t>
      </w:r>
      <w:r w:rsidR="00EF1E61" w:rsidRPr="00396A80">
        <w:rPr>
          <w:rFonts w:ascii="Times New Roman" w:hAnsi="Times New Roman"/>
        </w:rPr>
        <w:t>）</w:t>
      </w:r>
      <w:r w:rsidRPr="00396A80">
        <w:rPr>
          <w:rFonts w:ascii="Times New Roman" w:hAnsi="Times New Roman"/>
        </w:rPr>
        <w:t>應用於全國醫療廢棄物之整合推廣計畫」，</w:t>
      </w:r>
      <w:r w:rsidR="0036081F" w:rsidRPr="00396A80">
        <w:rPr>
          <w:rFonts w:ascii="Times New Roman" w:hAnsi="Times New Roman"/>
        </w:rPr>
        <w:t>該計畫協助嘉義地區之</w:t>
      </w:r>
      <w:r w:rsidR="0036081F" w:rsidRPr="00396A80">
        <w:rPr>
          <w:rFonts w:ascii="Times New Roman" w:hAnsi="Times New Roman" w:hint="eastAsia"/>
        </w:rPr>
        <w:t>衛生福利部</w:t>
      </w:r>
      <w:r w:rsidR="0036081F" w:rsidRPr="00396A80">
        <w:rPr>
          <w:rFonts w:ascii="Times New Roman" w:hAnsi="Times New Roman"/>
        </w:rPr>
        <w:t>嘉義</w:t>
      </w:r>
      <w:r w:rsidR="0036081F" w:rsidRPr="00396A80">
        <w:rPr>
          <w:rFonts w:ascii="Times New Roman" w:hAnsi="Times New Roman" w:hint="eastAsia"/>
        </w:rPr>
        <w:t>醫院</w:t>
      </w:r>
      <w:r w:rsidR="0036081F" w:rsidRPr="00396A80">
        <w:rPr>
          <w:rFonts w:ascii="Times New Roman" w:hAnsi="Times New Roman"/>
        </w:rPr>
        <w:t>、</w:t>
      </w:r>
      <w:r w:rsidR="0036081F" w:rsidRPr="00396A80">
        <w:rPr>
          <w:rFonts w:ascii="Times New Roman" w:hAnsi="Times New Roman" w:hint="eastAsia"/>
        </w:rPr>
        <w:t>天主教</w:t>
      </w:r>
      <w:r w:rsidR="0036081F" w:rsidRPr="00396A80">
        <w:rPr>
          <w:rFonts w:ascii="Times New Roman" w:hAnsi="Times New Roman"/>
        </w:rPr>
        <w:t>聖馬爾定</w:t>
      </w:r>
      <w:r w:rsidR="0036081F" w:rsidRPr="00396A80">
        <w:rPr>
          <w:rFonts w:ascii="Times New Roman" w:hAnsi="Times New Roman" w:hint="eastAsia"/>
        </w:rPr>
        <w:t>醫</w:t>
      </w:r>
      <w:r w:rsidR="0036081F" w:rsidRPr="00396A80">
        <w:rPr>
          <w:rFonts w:ascii="Times New Roman" w:hAnsi="Times New Roman" w:hint="eastAsia"/>
        </w:rPr>
        <w:lastRenderedPageBreak/>
        <w:t>院</w:t>
      </w:r>
      <w:r w:rsidR="0036081F" w:rsidRPr="00396A80">
        <w:rPr>
          <w:rFonts w:ascii="Times New Roman" w:hAnsi="Times New Roman"/>
        </w:rPr>
        <w:t>、</w:t>
      </w:r>
      <w:r w:rsidR="0036081F" w:rsidRPr="00396A80">
        <w:rPr>
          <w:rFonts w:ascii="Times New Roman" w:hAnsi="Times New Roman" w:hint="eastAsia"/>
        </w:rPr>
        <w:t>臺中榮民總醫院</w:t>
      </w:r>
      <w:r w:rsidR="0036081F" w:rsidRPr="00396A80">
        <w:rPr>
          <w:rFonts w:ascii="Times New Roman" w:hAnsi="Times New Roman"/>
        </w:rPr>
        <w:t>灣橋</w:t>
      </w:r>
      <w:r w:rsidR="0036081F" w:rsidRPr="00396A80">
        <w:rPr>
          <w:rFonts w:ascii="Times New Roman" w:hAnsi="Times New Roman" w:hint="eastAsia"/>
        </w:rPr>
        <w:t>分院</w:t>
      </w:r>
      <w:r w:rsidR="0036081F" w:rsidRPr="00396A80">
        <w:rPr>
          <w:rFonts w:ascii="Times New Roman" w:eastAsia="新細明體" w:hAnsi="Times New Roman"/>
        </w:rPr>
        <w:t>、</w:t>
      </w:r>
      <w:r w:rsidR="0036081F" w:rsidRPr="00396A80">
        <w:rPr>
          <w:rFonts w:ascii="Times New Roman" w:hAnsi="Times New Roman"/>
        </w:rPr>
        <w:t>大林慈濟醫院</w:t>
      </w:r>
      <w:r w:rsidR="0036081F" w:rsidRPr="00396A80">
        <w:rPr>
          <w:rFonts w:hAnsi="標楷體" w:hint="eastAsia"/>
        </w:rPr>
        <w:t>，</w:t>
      </w:r>
      <w:r w:rsidR="0036081F" w:rsidRPr="00396A80">
        <w:rPr>
          <w:rFonts w:ascii="Times New Roman" w:hAnsi="Times New Roman" w:hint="eastAsia"/>
        </w:rPr>
        <w:t>以</w:t>
      </w:r>
      <w:r w:rsidR="0036081F" w:rsidRPr="00396A80">
        <w:rPr>
          <w:rFonts w:ascii="Times New Roman" w:hAnsi="Times New Roman"/>
        </w:rPr>
        <w:t>及花蓮地區之</w:t>
      </w:r>
      <w:r w:rsidR="0036081F" w:rsidRPr="00396A80">
        <w:rPr>
          <w:rFonts w:ascii="Times New Roman" w:hAnsi="Times New Roman" w:hint="eastAsia"/>
        </w:rPr>
        <w:t>衛生福利部</w:t>
      </w:r>
      <w:r w:rsidR="0036081F" w:rsidRPr="00396A80">
        <w:rPr>
          <w:rFonts w:ascii="Times New Roman" w:hAnsi="Times New Roman"/>
        </w:rPr>
        <w:t>花蓮</w:t>
      </w:r>
      <w:r w:rsidR="0036081F" w:rsidRPr="00396A80">
        <w:rPr>
          <w:rFonts w:ascii="Times New Roman" w:hAnsi="Times New Roman" w:hint="eastAsia"/>
        </w:rPr>
        <w:t>醫院</w:t>
      </w:r>
      <w:r w:rsidR="0036081F" w:rsidRPr="00396A80">
        <w:rPr>
          <w:rFonts w:ascii="Times New Roman" w:hAnsi="Times New Roman"/>
        </w:rPr>
        <w:t>、國軍花蓮</w:t>
      </w:r>
      <w:r w:rsidR="0036081F" w:rsidRPr="00396A80">
        <w:rPr>
          <w:rFonts w:ascii="Times New Roman" w:hAnsi="Times New Roman" w:hint="eastAsia"/>
        </w:rPr>
        <w:t>總醫院</w:t>
      </w:r>
      <w:r w:rsidR="0036081F" w:rsidRPr="00396A80">
        <w:rPr>
          <w:rFonts w:ascii="Times New Roman" w:hAnsi="Times New Roman"/>
        </w:rPr>
        <w:t>、</w:t>
      </w:r>
      <w:r w:rsidR="0036081F" w:rsidRPr="00396A80">
        <w:rPr>
          <w:rFonts w:hint="eastAsia"/>
        </w:rPr>
        <w:t>臺北</w:t>
      </w:r>
      <w:r w:rsidR="0036081F" w:rsidRPr="00396A80">
        <w:rPr>
          <w:rFonts w:hint="eastAsia"/>
          <w:bCs w:val="0"/>
        </w:rPr>
        <w:t>榮民</w:t>
      </w:r>
      <w:r w:rsidR="0036081F" w:rsidRPr="00396A80">
        <w:rPr>
          <w:rFonts w:hint="eastAsia"/>
        </w:rPr>
        <w:t>總</w:t>
      </w:r>
      <w:r w:rsidR="0036081F" w:rsidRPr="00396A80">
        <w:rPr>
          <w:rFonts w:hint="eastAsia"/>
          <w:bCs w:val="0"/>
        </w:rPr>
        <w:t>醫院玉里</w:t>
      </w:r>
      <w:r w:rsidR="0036081F" w:rsidRPr="00396A80">
        <w:rPr>
          <w:rFonts w:hint="eastAsia"/>
        </w:rPr>
        <w:t>分院</w:t>
      </w:r>
      <w:r w:rsidR="0036081F" w:rsidRPr="00396A80">
        <w:rPr>
          <w:rFonts w:ascii="新細明體" w:eastAsia="新細明體" w:hAnsi="新細明體" w:hint="eastAsia"/>
        </w:rPr>
        <w:t>、</w:t>
      </w:r>
      <w:r w:rsidR="0036081F" w:rsidRPr="00396A80">
        <w:rPr>
          <w:rFonts w:hint="eastAsia"/>
        </w:rPr>
        <w:t>臺北</w:t>
      </w:r>
      <w:r w:rsidR="0036081F" w:rsidRPr="00396A80">
        <w:rPr>
          <w:rFonts w:hint="eastAsia"/>
          <w:bCs w:val="0"/>
        </w:rPr>
        <w:t>榮民</w:t>
      </w:r>
      <w:r w:rsidR="0036081F" w:rsidRPr="00396A80">
        <w:rPr>
          <w:rFonts w:hint="eastAsia"/>
        </w:rPr>
        <w:t>總</w:t>
      </w:r>
      <w:r w:rsidR="0036081F" w:rsidRPr="00396A80">
        <w:rPr>
          <w:rFonts w:hint="eastAsia"/>
          <w:bCs w:val="0"/>
        </w:rPr>
        <w:t>醫院鳳林</w:t>
      </w:r>
      <w:r w:rsidR="0036081F" w:rsidRPr="00396A80">
        <w:rPr>
          <w:rFonts w:hint="eastAsia"/>
        </w:rPr>
        <w:t>分院</w:t>
      </w:r>
      <w:r w:rsidR="0036081F" w:rsidRPr="00396A80">
        <w:rPr>
          <w:rFonts w:ascii="Times New Roman" w:hAnsi="Times New Roman"/>
        </w:rPr>
        <w:t>等醫療機構建立</w:t>
      </w:r>
      <w:r w:rsidR="0036081F" w:rsidRPr="00396A80">
        <w:rPr>
          <w:rFonts w:ascii="Times New Roman" w:hAnsi="Times New Roman"/>
        </w:rPr>
        <w:t>AIDC</w:t>
      </w:r>
      <w:r w:rsidR="0036081F" w:rsidRPr="00396A80">
        <w:rPr>
          <w:rFonts w:ascii="Times New Roman" w:hAnsi="Times New Roman"/>
        </w:rPr>
        <w:t>次平台</w:t>
      </w:r>
      <w:r w:rsidRPr="00396A80">
        <w:rPr>
          <w:rFonts w:ascii="Times New Roman" w:hAnsi="Times New Roman"/>
        </w:rPr>
        <w:t>等醫療機構，偕同該地區生物醫療廢棄物清除處理機構共同建立</w:t>
      </w:r>
      <w:r w:rsidRPr="00396A80">
        <w:rPr>
          <w:rFonts w:ascii="Times New Roman" w:hAnsi="Times New Roman"/>
        </w:rPr>
        <w:t>AIDC</w:t>
      </w:r>
      <w:r w:rsidRPr="00396A80">
        <w:rPr>
          <w:rFonts w:ascii="Times New Roman" w:hAnsi="Times New Roman"/>
        </w:rPr>
        <w:t>次平台，並藉該技術整合醫療機構事業廢棄物網路申報流程</w:t>
      </w:r>
      <w:r w:rsidR="009E31C9" w:rsidRPr="00396A80">
        <w:rPr>
          <w:rFonts w:hAnsi="標楷體" w:hint="eastAsia"/>
        </w:rPr>
        <w:t>，</w:t>
      </w:r>
      <w:r w:rsidRPr="00396A80">
        <w:rPr>
          <w:rFonts w:ascii="Times New Roman" w:hAnsi="Times New Roman"/>
        </w:rPr>
        <w:t>建置廢棄物自主管理制度及簡化生物醫療廢棄物標示內容，用以改善醫療機構事業廢棄物網路申報之繁複流程，並達到自主管理與減少錯誤之目的。據衛福部表示，</w:t>
      </w:r>
      <w:r w:rsidRPr="00396A80">
        <w:rPr>
          <w:rFonts w:ascii="Times New Roman" w:hAnsi="Times New Roman"/>
        </w:rPr>
        <w:t>AIDC</w:t>
      </w:r>
      <w:r w:rsidRPr="00396A80">
        <w:rPr>
          <w:rFonts w:ascii="Times New Roman" w:hAnsi="Times New Roman"/>
        </w:rPr>
        <w:t>系統系將數據電腦化，以減少列管醫療院</w:t>
      </w:r>
      <w:r w:rsidR="009E31C9" w:rsidRPr="00396A80">
        <w:rPr>
          <w:rFonts w:ascii="新細明體" w:eastAsia="新細明體" w:hAnsi="新細明體" w:hint="eastAsia"/>
        </w:rPr>
        <w:t>、</w:t>
      </w:r>
      <w:r w:rsidRPr="00396A80">
        <w:rPr>
          <w:rFonts w:ascii="Times New Roman" w:hAnsi="Times New Roman"/>
        </w:rPr>
        <w:t>所之三聯</w:t>
      </w:r>
      <w:r w:rsidR="00BC3925" w:rsidRPr="00396A80">
        <w:rPr>
          <w:rFonts w:ascii="Times New Roman" w:hAnsi="Times New Roman" w:hint="eastAsia"/>
        </w:rPr>
        <w:t>單</w:t>
      </w:r>
      <w:r w:rsidRPr="00396A80">
        <w:rPr>
          <w:rFonts w:ascii="Times New Roman" w:hAnsi="Times New Roman"/>
        </w:rPr>
        <w:t>及非列管診所之六聯單</w:t>
      </w:r>
      <w:r w:rsidR="00BC3925" w:rsidRPr="00396A80">
        <w:rPr>
          <w:rFonts w:ascii="Times New Roman" w:hAnsi="Times New Roman" w:hint="eastAsia"/>
        </w:rPr>
        <w:t>之紙本</w:t>
      </w:r>
      <w:r w:rsidRPr="00396A80">
        <w:rPr>
          <w:rFonts w:ascii="Times New Roman" w:hAnsi="Times New Roman"/>
        </w:rPr>
        <w:t>負荷，包含醫療院所內部管理</w:t>
      </w:r>
      <w:r w:rsidRPr="00396A80">
        <w:rPr>
          <w:rFonts w:ascii="Times New Roman" w:eastAsia="新細明體" w:hAnsi="Times New Roman"/>
        </w:rPr>
        <w:t>、</w:t>
      </w:r>
      <w:r w:rsidRPr="00396A80">
        <w:rPr>
          <w:rFonts w:ascii="Times New Roman" w:hAnsi="Times New Roman"/>
        </w:rPr>
        <w:t>廢棄物價金支付，以至於環保署系統登錄等，皆可以電腦數據輸送或儲存。惟因環</w:t>
      </w:r>
      <w:r w:rsidR="00873F53" w:rsidRPr="00396A80">
        <w:rPr>
          <w:rFonts w:ascii="Times New Roman" w:hAnsi="Times New Roman"/>
        </w:rPr>
        <w:t>保署僅同意醫療院所</w:t>
      </w:r>
      <w:r w:rsidR="00BC3925" w:rsidRPr="00396A80">
        <w:rPr>
          <w:rFonts w:ascii="Times New Roman" w:hAnsi="Times New Roman" w:hint="eastAsia"/>
        </w:rPr>
        <w:t>申報</w:t>
      </w:r>
      <w:r w:rsidR="00873F53" w:rsidRPr="00396A80">
        <w:rPr>
          <w:rFonts w:ascii="Times New Roman" w:hAnsi="Times New Roman"/>
        </w:rPr>
        <w:t>事業廢棄物系統登錄仍應以紙本及電腦數據併行方式辦理，且後端願意配合辦理</w:t>
      </w:r>
      <w:r w:rsidRPr="00396A80">
        <w:rPr>
          <w:rFonts w:ascii="Times New Roman" w:hAnsi="Times New Roman"/>
        </w:rPr>
        <w:t>AIDC</w:t>
      </w:r>
      <w:r w:rsidR="00873F53" w:rsidRPr="00396A80">
        <w:rPr>
          <w:rFonts w:ascii="Times New Roman" w:hAnsi="Times New Roman"/>
        </w:rPr>
        <w:t>系統</w:t>
      </w:r>
      <w:r w:rsidR="009D4F2D" w:rsidRPr="00396A80">
        <w:rPr>
          <w:rFonts w:ascii="Times New Roman" w:hAnsi="Times New Roman" w:hint="eastAsia"/>
        </w:rPr>
        <w:t>之</w:t>
      </w:r>
      <w:r w:rsidR="00873F53" w:rsidRPr="00396A80">
        <w:rPr>
          <w:rFonts w:ascii="Times New Roman" w:hAnsi="Times New Roman"/>
        </w:rPr>
        <w:t>清除處理機構</w:t>
      </w:r>
      <w:r w:rsidR="009D4F2D" w:rsidRPr="00396A80">
        <w:rPr>
          <w:rFonts w:ascii="Times New Roman" w:hAnsi="Times New Roman" w:hint="eastAsia"/>
        </w:rPr>
        <w:t>亦</w:t>
      </w:r>
      <w:r w:rsidR="00873F53" w:rsidRPr="00396A80">
        <w:rPr>
          <w:rFonts w:ascii="Times New Roman" w:hAnsi="Times New Roman"/>
        </w:rPr>
        <w:t>難尋而作罷，衛福部未能充分與環保署積極溝通，</w:t>
      </w:r>
      <w:r w:rsidRPr="00396A80">
        <w:rPr>
          <w:rFonts w:ascii="Times New Roman" w:hAnsi="Times New Roman"/>
        </w:rPr>
        <w:t>使投入近千萬元</w:t>
      </w:r>
      <w:r w:rsidR="00873F53" w:rsidRPr="00396A80">
        <w:rPr>
          <w:rFonts w:ascii="Times New Roman" w:hAnsi="Times New Roman"/>
        </w:rPr>
        <w:t>且立意良善之</w:t>
      </w:r>
      <w:r w:rsidRPr="00396A80">
        <w:rPr>
          <w:rFonts w:ascii="Times New Roman" w:hAnsi="Times New Roman"/>
        </w:rPr>
        <w:t>計畫</w:t>
      </w:r>
      <w:r w:rsidR="00873F53" w:rsidRPr="00396A80">
        <w:rPr>
          <w:rFonts w:ascii="Times New Roman" w:hAnsi="Times New Roman"/>
        </w:rPr>
        <w:t>未能</w:t>
      </w:r>
      <w:r w:rsidRPr="00396A80">
        <w:rPr>
          <w:rFonts w:ascii="Times New Roman" w:hAnsi="Times New Roman"/>
        </w:rPr>
        <w:t>發揮最大綜效</w:t>
      </w:r>
      <w:r w:rsidR="00263E57" w:rsidRPr="00396A80">
        <w:rPr>
          <w:rFonts w:hAnsi="標楷體" w:hint="eastAsia"/>
        </w:rPr>
        <w:t>，</w:t>
      </w:r>
      <w:r w:rsidR="009D4F2D" w:rsidRPr="00396A80">
        <w:rPr>
          <w:rFonts w:ascii="Times New Roman" w:hAnsi="Times New Roman" w:hint="eastAsia"/>
        </w:rPr>
        <w:t>亦屬可議</w:t>
      </w:r>
      <w:r w:rsidRPr="00396A80">
        <w:rPr>
          <w:rFonts w:ascii="Times New Roman" w:hAnsi="Times New Roman"/>
        </w:rPr>
        <w:t>。</w:t>
      </w:r>
    </w:p>
    <w:p w:rsidR="002939A4" w:rsidRPr="00396A80" w:rsidRDefault="002939A4" w:rsidP="002939A4">
      <w:pPr>
        <w:pStyle w:val="3"/>
        <w:rPr>
          <w:b/>
        </w:rPr>
      </w:pPr>
      <w:r w:rsidRPr="00396A80">
        <w:rPr>
          <w:rFonts w:ascii="Times New Roman" w:hAnsi="Times New Roman"/>
        </w:rPr>
        <w:t>綜上，</w:t>
      </w:r>
      <w:r w:rsidR="00A945A1" w:rsidRPr="00396A80">
        <w:rPr>
          <w:rFonts w:ascii="Times New Roman" w:hAnsi="Times New Roman"/>
        </w:rPr>
        <w:t>環保署未能</w:t>
      </w:r>
      <w:r w:rsidR="000E29BA" w:rsidRPr="00396A80">
        <w:rPr>
          <w:rFonts w:ascii="Times New Roman" w:hAnsi="Times New Roman"/>
        </w:rPr>
        <w:t>對</w:t>
      </w:r>
      <w:r w:rsidR="00A945A1" w:rsidRPr="00396A80">
        <w:rPr>
          <w:rFonts w:ascii="Times New Roman" w:hAnsi="Times New Roman"/>
        </w:rPr>
        <w:t>醫療院所</w:t>
      </w:r>
      <w:r w:rsidR="000E29BA" w:rsidRPr="00396A80">
        <w:rPr>
          <w:rFonts w:ascii="Times New Roman" w:hAnsi="Times New Roman"/>
        </w:rPr>
        <w:t>之</w:t>
      </w:r>
      <w:r w:rsidR="00A945A1" w:rsidRPr="00396A80">
        <w:rPr>
          <w:rFonts w:ascii="Times New Roman" w:hAnsi="Times New Roman"/>
        </w:rPr>
        <w:t>生物醫療廢棄物貯存、清運及相關程序等</w:t>
      </w:r>
      <w:r w:rsidR="000E29BA" w:rsidRPr="00396A80">
        <w:rPr>
          <w:rFonts w:ascii="Times New Roman" w:hAnsi="Times New Roman"/>
        </w:rPr>
        <w:t>加強</w:t>
      </w:r>
      <w:r w:rsidR="00A945A1" w:rsidRPr="00396A80">
        <w:rPr>
          <w:rFonts w:ascii="Times New Roman" w:hAnsi="Times New Roman"/>
        </w:rPr>
        <w:t>稽查，</w:t>
      </w:r>
      <w:r w:rsidR="000E29BA" w:rsidRPr="00396A80">
        <w:rPr>
          <w:rFonts w:ascii="Times New Roman" w:hAnsi="Times New Roman"/>
        </w:rPr>
        <w:t>衛福部亦未善盡中央目的事業主管機關之監督輔導職責，肇致醫療院</w:t>
      </w:r>
      <w:r w:rsidR="00263E57" w:rsidRPr="00396A80">
        <w:rPr>
          <w:rFonts w:ascii="新細明體" w:eastAsia="新細明體" w:hAnsi="新細明體" w:hint="eastAsia"/>
        </w:rPr>
        <w:t>、</w:t>
      </w:r>
      <w:r w:rsidR="000E29BA" w:rsidRPr="00396A80">
        <w:rPr>
          <w:rFonts w:ascii="Times New Roman" w:hAnsi="Times New Roman"/>
        </w:rPr>
        <w:t>所處理生物醫療廢棄物</w:t>
      </w:r>
      <w:r w:rsidR="00A945A1" w:rsidRPr="00396A80">
        <w:rPr>
          <w:rFonts w:ascii="Times New Roman" w:hAnsi="Times New Roman"/>
        </w:rPr>
        <w:t>作業瑕疵</w:t>
      </w:r>
      <w:r w:rsidR="000E29BA" w:rsidRPr="00396A80">
        <w:rPr>
          <w:rFonts w:ascii="Times New Roman" w:hAnsi="Times New Roman"/>
        </w:rPr>
        <w:t>居高不下</w:t>
      </w:r>
      <w:r w:rsidR="00A945A1" w:rsidRPr="00396A80">
        <w:rPr>
          <w:rFonts w:ascii="Times New Roman" w:hAnsi="Times New Roman"/>
        </w:rPr>
        <w:t>，</w:t>
      </w:r>
      <w:r w:rsidR="007B2DDD" w:rsidRPr="00396A80">
        <w:rPr>
          <w:rFonts w:ascii="Times New Roman" w:hAnsi="Times New Roman"/>
        </w:rPr>
        <w:t>實</w:t>
      </w:r>
      <w:r w:rsidR="00ED783D" w:rsidRPr="00396A80">
        <w:rPr>
          <w:rFonts w:ascii="Times New Roman" w:hAnsi="Times New Roman"/>
        </w:rPr>
        <w:t>有不當。另環保署與衛福部在相關業務及議題</w:t>
      </w:r>
      <w:r w:rsidR="007B2DDD" w:rsidRPr="00396A80">
        <w:rPr>
          <w:rFonts w:ascii="Times New Roman" w:hAnsi="Times New Roman"/>
        </w:rPr>
        <w:t>，如應檢具事業廢棄物清理計畫書之事業及醫療院所有感染之虞的廚餘處理</w:t>
      </w:r>
      <w:r w:rsidR="00BC3925" w:rsidRPr="00396A80">
        <w:rPr>
          <w:rFonts w:hAnsi="標楷體" w:hint="eastAsia"/>
        </w:rPr>
        <w:t>，</w:t>
      </w:r>
      <w:r w:rsidR="00BC3925" w:rsidRPr="00396A80">
        <w:rPr>
          <w:rFonts w:ascii="Times New Roman" w:hAnsi="Times New Roman" w:hint="eastAsia"/>
        </w:rPr>
        <w:t>甚至於</w:t>
      </w:r>
      <w:r w:rsidR="009D4F2D" w:rsidRPr="00396A80">
        <w:rPr>
          <w:rFonts w:ascii="Times New Roman" w:hAnsi="Times New Roman" w:hint="eastAsia"/>
        </w:rPr>
        <w:t>AIDC</w:t>
      </w:r>
      <w:r w:rsidR="009D4F2D" w:rsidRPr="00396A80">
        <w:rPr>
          <w:rFonts w:ascii="Times New Roman" w:hAnsi="Times New Roman" w:hint="eastAsia"/>
        </w:rPr>
        <w:t>系統配合實施</w:t>
      </w:r>
      <w:r w:rsidR="007B2DDD" w:rsidRPr="00396A80">
        <w:rPr>
          <w:rFonts w:ascii="Times New Roman" w:hAnsi="Times New Roman"/>
        </w:rPr>
        <w:t>等，</w:t>
      </w:r>
      <w:r w:rsidR="009D4F2D" w:rsidRPr="00396A80">
        <w:rPr>
          <w:rFonts w:ascii="Times New Roman" w:hAnsi="Times New Roman" w:hint="eastAsia"/>
        </w:rPr>
        <w:t>皆</w:t>
      </w:r>
      <w:r w:rsidR="00A945A1" w:rsidRPr="00396A80">
        <w:rPr>
          <w:rFonts w:ascii="Times New Roman" w:hAnsi="Times New Roman"/>
        </w:rPr>
        <w:t>未</w:t>
      </w:r>
      <w:r w:rsidR="007B2DDD" w:rsidRPr="00396A80">
        <w:rPr>
          <w:rFonts w:ascii="Times New Roman" w:hAnsi="Times New Roman"/>
        </w:rPr>
        <w:t>能</w:t>
      </w:r>
      <w:r w:rsidR="00A945A1" w:rsidRPr="00396A80">
        <w:rPr>
          <w:rFonts w:ascii="Times New Roman" w:hAnsi="Times New Roman"/>
        </w:rPr>
        <w:t>妥善運用署</w:t>
      </w:r>
      <w:r w:rsidR="00263E57" w:rsidRPr="00396A80">
        <w:rPr>
          <w:rFonts w:ascii="新細明體" w:eastAsia="新細明體" w:hAnsi="新細明體" w:hint="eastAsia"/>
        </w:rPr>
        <w:t>、</w:t>
      </w:r>
      <w:r w:rsidR="00263E57" w:rsidRPr="00396A80">
        <w:rPr>
          <w:rFonts w:ascii="Times New Roman" w:hAnsi="Times New Roman"/>
        </w:rPr>
        <w:t>部</w:t>
      </w:r>
      <w:r w:rsidR="00A945A1" w:rsidRPr="00396A80">
        <w:rPr>
          <w:rFonts w:ascii="Times New Roman" w:hAnsi="Times New Roman"/>
        </w:rPr>
        <w:t>間橫向聯繫機制</w:t>
      </w:r>
      <w:r w:rsidR="00ED783D" w:rsidRPr="00396A80">
        <w:rPr>
          <w:rFonts w:ascii="Times New Roman" w:hAnsi="Times New Roman"/>
        </w:rPr>
        <w:t>加強</w:t>
      </w:r>
      <w:r w:rsidR="007B2DDD" w:rsidRPr="00396A80">
        <w:rPr>
          <w:rFonts w:ascii="Times New Roman" w:hAnsi="Times New Roman"/>
        </w:rPr>
        <w:t>溝通</w:t>
      </w:r>
      <w:r w:rsidR="00ED783D" w:rsidRPr="00396A80">
        <w:rPr>
          <w:rFonts w:ascii="Times New Roman" w:hAnsi="Times New Roman"/>
        </w:rPr>
        <w:t>協調</w:t>
      </w:r>
      <w:r w:rsidR="00A945A1" w:rsidRPr="00396A80">
        <w:rPr>
          <w:rFonts w:ascii="Times New Roman" w:hAnsi="Times New Roman"/>
        </w:rPr>
        <w:t>，</w:t>
      </w:r>
      <w:r w:rsidR="009274AE" w:rsidRPr="00396A80">
        <w:rPr>
          <w:rFonts w:ascii="Times New Roman" w:hAnsi="Times New Roman"/>
        </w:rPr>
        <w:t>提升生物醫療廢棄物處理效能，</w:t>
      </w:r>
      <w:r w:rsidR="00A945A1" w:rsidRPr="00396A80">
        <w:rPr>
          <w:rFonts w:ascii="Times New Roman" w:hAnsi="Times New Roman"/>
        </w:rPr>
        <w:t>允有檢討改進之必要。</w:t>
      </w:r>
    </w:p>
    <w:bookmarkEnd w:id="26"/>
    <w:bookmarkEnd w:id="27"/>
    <w:p w:rsidR="003A5927" w:rsidRPr="000E29BA" w:rsidRDefault="003A5927" w:rsidP="00DE4238">
      <w:pPr>
        <w:pStyle w:val="32"/>
        <w:ind w:left="1361" w:firstLine="680"/>
      </w:pPr>
    </w:p>
    <w:p w:rsidR="00E25849" w:rsidRDefault="00E25849" w:rsidP="004E05A1">
      <w:pPr>
        <w:pStyle w:val="1"/>
        <w:ind w:left="2380" w:hanging="2380"/>
      </w:pP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End w:id="25"/>
      <w:r>
        <w:br w:type="page"/>
      </w:r>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r>
        <w:rPr>
          <w:rFonts w:hint="eastAsia"/>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431F0D" w:rsidRDefault="00FB7770" w:rsidP="00F804D3">
      <w:pPr>
        <w:pStyle w:val="2"/>
      </w:pPr>
      <w:bookmarkStart w:id="52" w:name="_Toc524895649"/>
      <w:bookmarkStart w:id="53" w:name="_Toc524896195"/>
      <w:bookmarkStart w:id="54" w:name="_Toc524896225"/>
      <w:bookmarkStart w:id="55" w:name="_Toc70241820"/>
      <w:bookmarkStart w:id="56" w:name="_Toc70242209"/>
      <w:bookmarkStart w:id="57" w:name="_Toc421794876"/>
      <w:bookmarkStart w:id="58" w:name="_Toc421795442"/>
      <w:bookmarkStart w:id="59" w:name="_Toc421796023"/>
      <w:bookmarkStart w:id="60" w:name="_Toc422728958"/>
      <w:bookmarkStart w:id="61" w:name="_Toc422834161"/>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2"/>
      <w:bookmarkEnd w:id="53"/>
      <w:bookmarkEnd w:id="54"/>
      <w:r>
        <w:rPr>
          <w:rFonts w:hint="eastAsia"/>
        </w:rPr>
        <w:t>調查意見</w:t>
      </w:r>
      <w:bookmarkStart w:id="81" w:name="_Toc70241819"/>
      <w:bookmarkStart w:id="82" w:name="_Toc70242208"/>
      <w:bookmarkStart w:id="83" w:name="_Toc421794878"/>
      <w:bookmarkStart w:id="84" w:name="_Toc421795444"/>
      <w:bookmarkStart w:id="85" w:name="_Toc421796025"/>
      <w:bookmarkStart w:id="86" w:name="_Toc422728960"/>
      <w:bookmarkStart w:id="87" w:name="_Toc422834163"/>
      <w:bookmarkStart w:id="88" w:name="_Toc70241818"/>
      <w:bookmarkStart w:id="89" w:name="_Toc70242207"/>
      <w:bookmarkStart w:id="90" w:name="_Toc69556899"/>
      <w:bookmarkStart w:id="91" w:name="_Toc69556948"/>
      <w:bookmarkStart w:id="92" w:name="_Toc6960982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431F0D" w:rsidRPr="00431F0D">
        <w:rPr>
          <w:rFonts w:hint="eastAsia"/>
        </w:rPr>
        <w:t>，函請</w:t>
      </w:r>
      <w:r w:rsidR="00AB6E82">
        <w:rPr>
          <w:rFonts w:hint="eastAsia"/>
        </w:rPr>
        <w:t>衛福部及</w:t>
      </w:r>
      <w:r w:rsidR="00431F0D">
        <w:rPr>
          <w:rFonts w:hint="eastAsia"/>
        </w:rPr>
        <w:t>環保署</w:t>
      </w:r>
      <w:r w:rsidR="00431F0D" w:rsidRPr="00431F0D">
        <w:rPr>
          <w:rFonts w:hint="eastAsia"/>
        </w:rPr>
        <w:t>確實檢討改進見復。</w:t>
      </w:r>
    </w:p>
    <w:p w:rsidR="00FB7770" w:rsidRDefault="00FB7770" w:rsidP="00F804D3">
      <w:pPr>
        <w:pStyle w:val="2"/>
      </w:pPr>
      <w:r>
        <w:rPr>
          <w:rFonts w:hint="eastAsia"/>
        </w:rPr>
        <w:t>調查意見，函復審計部。</w:t>
      </w:r>
      <w:bookmarkEnd w:id="81"/>
      <w:bookmarkEnd w:id="82"/>
      <w:bookmarkEnd w:id="83"/>
      <w:bookmarkEnd w:id="84"/>
      <w:bookmarkEnd w:id="85"/>
      <w:bookmarkEnd w:id="86"/>
      <w:bookmarkEnd w:id="87"/>
    </w:p>
    <w:p w:rsidR="00E25849" w:rsidRDefault="00E25849" w:rsidP="002165E0">
      <w:pPr>
        <w:pStyle w:val="aa"/>
        <w:spacing w:beforeLines="150" w:before="685" w:after="0"/>
        <w:ind w:left="1021"/>
        <w:rPr>
          <w:b w:val="0"/>
          <w:bCs/>
          <w:snapToGrid/>
          <w:spacing w:val="12"/>
          <w:kern w:val="0"/>
          <w:sz w:val="40"/>
        </w:rPr>
      </w:pPr>
      <w:bookmarkStart w:id="93" w:name="_GoBack"/>
      <w:bookmarkEnd w:id="70"/>
      <w:bookmarkEnd w:id="71"/>
      <w:bookmarkEnd w:id="72"/>
      <w:bookmarkEnd w:id="73"/>
      <w:bookmarkEnd w:id="74"/>
      <w:bookmarkEnd w:id="75"/>
      <w:bookmarkEnd w:id="76"/>
      <w:bookmarkEnd w:id="77"/>
      <w:bookmarkEnd w:id="78"/>
      <w:bookmarkEnd w:id="79"/>
      <w:bookmarkEnd w:id="80"/>
      <w:bookmarkEnd w:id="88"/>
      <w:bookmarkEnd w:id="89"/>
      <w:bookmarkEnd w:id="90"/>
      <w:bookmarkEnd w:id="91"/>
      <w:bookmarkEnd w:id="92"/>
      <w:bookmarkEnd w:id="93"/>
    </w:p>
    <w:p w:rsidR="002165E0" w:rsidRPr="002165E0" w:rsidRDefault="002165E0" w:rsidP="002165E0">
      <w:pPr>
        <w:pStyle w:val="aa"/>
        <w:spacing w:beforeLines="150" w:before="685" w:after="0"/>
        <w:ind w:left="1021"/>
        <w:rPr>
          <w:b w:val="0"/>
          <w:bCs/>
          <w:snapToGrid/>
          <w:spacing w:val="12"/>
          <w:kern w:val="0"/>
          <w:sz w:val="32"/>
          <w:szCs w:val="32"/>
        </w:rPr>
      </w:pPr>
      <w:r w:rsidRPr="002165E0">
        <w:rPr>
          <w:rFonts w:hint="eastAsia"/>
          <w:b w:val="0"/>
          <w:bCs/>
          <w:snapToGrid/>
          <w:spacing w:val="12"/>
          <w:kern w:val="0"/>
          <w:sz w:val="32"/>
          <w:szCs w:val="32"/>
        </w:rPr>
        <w:t>調查委員</w:t>
      </w:r>
      <w:r w:rsidRPr="002165E0">
        <w:rPr>
          <w:rFonts w:hAnsi="標楷體" w:hint="eastAsia"/>
          <w:b w:val="0"/>
          <w:bCs/>
          <w:snapToGrid/>
          <w:spacing w:val="12"/>
          <w:kern w:val="0"/>
          <w:sz w:val="32"/>
          <w:szCs w:val="32"/>
        </w:rPr>
        <w:t>：尹祚芊委員、林雅鋒委員</w:t>
      </w:r>
    </w:p>
    <w:p w:rsidR="002165E0" w:rsidRDefault="002165E0" w:rsidP="002165E0">
      <w:pPr>
        <w:pStyle w:val="aa"/>
        <w:spacing w:beforeLines="150" w:before="685" w:after="0"/>
        <w:ind w:left="1021"/>
        <w:rPr>
          <w:rFonts w:hint="eastAsia"/>
          <w:b w:val="0"/>
          <w:bCs/>
          <w:snapToGrid/>
          <w:spacing w:val="12"/>
          <w:kern w:val="0"/>
        </w:rPr>
      </w:pPr>
      <w:r>
        <w:rPr>
          <w:rFonts w:hint="eastAsia"/>
          <w:b w:val="0"/>
          <w:bCs/>
          <w:snapToGrid/>
          <w:spacing w:val="12"/>
          <w:kern w:val="0"/>
          <w:sz w:val="40"/>
        </w:rPr>
        <w:t xml:space="preserve">  </w:t>
      </w: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8E" w:rsidRDefault="0021178E">
      <w:r>
        <w:separator/>
      </w:r>
    </w:p>
  </w:endnote>
  <w:endnote w:type="continuationSeparator" w:id="0">
    <w:p w:rsidR="0021178E" w:rsidRDefault="0021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A80" w:rsidRDefault="00396A8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165E0">
      <w:rPr>
        <w:rStyle w:val="ac"/>
        <w:noProof/>
        <w:sz w:val="24"/>
      </w:rPr>
      <w:t>16</w:t>
    </w:r>
    <w:r>
      <w:rPr>
        <w:rStyle w:val="ac"/>
        <w:sz w:val="24"/>
      </w:rPr>
      <w:fldChar w:fldCharType="end"/>
    </w:r>
  </w:p>
  <w:p w:rsidR="00396A80" w:rsidRDefault="00396A8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8E" w:rsidRDefault="0021178E">
      <w:r>
        <w:separator/>
      </w:r>
    </w:p>
  </w:footnote>
  <w:footnote w:type="continuationSeparator" w:id="0">
    <w:p w:rsidR="0021178E" w:rsidRDefault="0021178E">
      <w:r>
        <w:continuationSeparator/>
      </w:r>
    </w:p>
  </w:footnote>
  <w:footnote w:id="1">
    <w:p w:rsidR="00396A80" w:rsidRDefault="00396A80">
      <w:pPr>
        <w:pStyle w:val="afc"/>
      </w:pPr>
      <w:r>
        <w:rPr>
          <w:rStyle w:val="afe"/>
        </w:rPr>
        <w:footnoteRef/>
      </w:r>
      <w:r>
        <w:t xml:space="preserve"> </w:t>
      </w:r>
      <w:r>
        <w:rPr>
          <w:rFonts w:hint="eastAsia"/>
        </w:rPr>
        <w:t>資料來源</w:t>
      </w:r>
      <w:r>
        <w:rPr>
          <w:rFonts w:ascii="標楷體" w:hAnsi="標楷體" w:hint="eastAsia"/>
        </w:rPr>
        <w:t>：</w:t>
      </w:r>
      <w:r>
        <w:rPr>
          <w:rFonts w:hint="eastAsia"/>
        </w:rPr>
        <w:t>衛生福利部網站</w:t>
      </w:r>
      <w:r>
        <w:rPr>
          <w:rFonts w:ascii="新細明體" w:eastAsia="新細明體" w:hAnsi="新細明體" w:hint="eastAsia"/>
        </w:rPr>
        <w:t>（</w:t>
      </w:r>
      <w:r w:rsidRPr="005A4ADE">
        <w:t>衛生福利部統計處</w:t>
      </w:r>
      <w:r w:rsidRPr="005A4ADE">
        <w:rPr>
          <w:rFonts w:hint="eastAsia"/>
        </w:rPr>
        <w:t>\</w:t>
      </w:r>
      <w:hyperlink r:id="rId1" w:history="1">
        <w:r w:rsidRPr="005A4ADE">
          <w:t>衛生福利統計互動式指標查詢系統</w:t>
        </w:r>
      </w:hyperlink>
      <w:r w:rsidRPr="005A4ADE">
        <w:rPr>
          <w:rFonts w:hint="eastAsia"/>
        </w:rPr>
        <w:t>\</w:t>
      </w:r>
      <w:r w:rsidRPr="005A4ADE">
        <w:t>分類指標</w:t>
      </w:r>
      <w:r w:rsidRPr="005A4ADE">
        <w:rPr>
          <w:rFonts w:hint="eastAsia"/>
        </w:rPr>
        <w:t>\</w:t>
      </w:r>
      <w:r w:rsidRPr="005A4ADE">
        <w:t>醫療資源</w:t>
      </w:r>
      <w:r w:rsidRPr="005A4ADE">
        <w:rPr>
          <w:rFonts w:hint="eastAsia"/>
        </w:rPr>
        <w:t>\</w:t>
      </w:r>
      <w:r w:rsidRPr="005A4ADE">
        <w:t>家數統計</w:t>
      </w:r>
      <w:r w:rsidRPr="005A4ADE">
        <w:rPr>
          <w:rFonts w:hint="eastAsia"/>
        </w:rPr>
        <w:t>\</w:t>
      </w:r>
      <w:r w:rsidRPr="005A4ADE">
        <w:t>歷年醫療院所家數</w:t>
      </w:r>
      <w:r>
        <w:rPr>
          <w:rFonts w:ascii="標楷體"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7D86CB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222"/>
    <w:rsid w:val="00006961"/>
    <w:rsid w:val="000112BF"/>
    <w:rsid w:val="00012233"/>
    <w:rsid w:val="000151EE"/>
    <w:rsid w:val="00017318"/>
    <w:rsid w:val="000246F7"/>
    <w:rsid w:val="00024759"/>
    <w:rsid w:val="000261F7"/>
    <w:rsid w:val="0003114D"/>
    <w:rsid w:val="00036D76"/>
    <w:rsid w:val="00045150"/>
    <w:rsid w:val="00052069"/>
    <w:rsid w:val="00057F32"/>
    <w:rsid w:val="00062A25"/>
    <w:rsid w:val="00073CB5"/>
    <w:rsid w:val="0007425C"/>
    <w:rsid w:val="00076F3E"/>
    <w:rsid w:val="00077553"/>
    <w:rsid w:val="000851A2"/>
    <w:rsid w:val="00090D4C"/>
    <w:rsid w:val="0009352E"/>
    <w:rsid w:val="00095578"/>
    <w:rsid w:val="00096A5A"/>
    <w:rsid w:val="00096B96"/>
    <w:rsid w:val="000A2F3F"/>
    <w:rsid w:val="000A7CF6"/>
    <w:rsid w:val="000B0B4A"/>
    <w:rsid w:val="000B104E"/>
    <w:rsid w:val="000B279A"/>
    <w:rsid w:val="000B32AD"/>
    <w:rsid w:val="000B3A4B"/>
    <w:rsid w:val="000B61D2"/>
    <w:rsid w:val="000B70A7"/>
    <w:rsid w:val="000B73DD"/>
    <w:rsid w:val="000C0C72"/>
    <w:rsid w:val="000C21A2"/>
    <w:rsid w:val="000C495F"/>
    <w:rsid w:val="000C6ABD"/>
    <w:rsid w:val="000C7727"/>
    <w:rsid w:val="000D2293"/>
    <w:rsid w:val="000D3D9E"/>
    <w:rsid w:val="000E29BA"/>
    <w:rsid w:val="000E5CCF"/>
    <w:rsid w:val="000E6431"/>
    <w:rsid w:val="000F21A5"/>
    <w:rsid w:val="000F2A60"/>
    <w:rsid w:val="000F3FA1"/>
    <w:rsid w:val="000F53A9"/>
    <w:rsid w:val="000F54A8"/>
    <w:rsid w:val="001000BB"/>
    <w:rsid w:val="00102B9F"/>
    <w:rsid w:val="00112637"/>
    <w:rsid w:val="00112ABC"/>
    <w:rsid w:val="001164EA"/>
    <w:rsid w:val="0012001E"/>
    <w:rsid w:val="00123C18"/>
    <w:rsid w:val="00126A55"/>
    <w:rsid w:val="00133F08"/>
    <w:rsid w:val="001345E6"/>
    <w:rsid w:val="001375EF"/>
    <w:rsid w:val="001378B0"/>
    <w:rsid w:val="00140202"/>
    <w:rsid w:val="0014280B"/>
    <w:rsid w:val="00142E00"/>
    <w:rsid w:val="00152793"/>
    <w:rsid w:val="00153B7E"/>
    <w:rsid w:val="001545A9"/>
    <w:rsid w:val="00156782"/>
    <w:rsid w:val="00156F9F"/>
    <w:rsid w:val="001627E5"/>
    <w:rsid w:val="00162BC0"/>
    <w:rsid w:val="001637C7"/>
    <w:rsid w:val="0016480E"/>
    <w:rsid w:val="00166258"/>
    <w:rsid w:val="00170FEB"/>
    <w:rsid w:val="001717DD"/>
    <w:rsid w:val="00174297"/>
    <w:rsid w:val="00174BB0"/>
    <w:rsid w:val="001750BE"/>
    <w:rsid w:val="00180E06"/>
    <w:rsid w:val="001817B3"/>
    <w:rsid w:val="00183014"/>
    <w:rsid w:val="00190E3B"/>
    <w:rsid w:val="00191541"/>
    <w:rsid w:val="001959C2"/>
    <w:rsid w:val="001A0BE0"/>
    <w:rsid w:val="001A51E3"/>
    <w:rsid w:val="001A600B"/>
    <w:rsid w:val="001A7968"/>
    <w:rsid w:val="001B0A21"/>
    <w:rsid w:val="001B1E6C"/>
    <w:rsid w:val="001B2E98"/>
    <w:rsid w:val="001B3483"/>
    <w:rsid w:val="001B3C1E"/>
    <w:rsid w:val="001B4494"/>
    <w:rsid w:val="001C0D8B"/>
    <w:rsid w:val="001C0DA8"/>
    <w:rsid w:val="001D2816"/>
    <w:rsid w:val="001D4AD7"/>
    <w:rsid w:val="001D5993"/>
    <w:rsid w:val="001E08A6"/>
    <w:rsid w:val="001E0D8A"/>
    <w:rsid w:val="001E11C7"/>
    <w:rsid w:val="001E67BA"/>
    <w:rsid w:val="001E74C2"/>
    <w:rsid w:val="001F0E36"/>
    <w:rsid w:val="001F4F82"/>
    <w:rsid w:val="001F5A48"/>
    <w:rsid w:val="001F6260"/>
    <w:rsid w:val="00200007"/>
    <w:rsid w:val="00201C6E"/>
    <w:rsid w:val="0020245B"/>
    <w:rsid w:val="002030A5"/>
    <w:rsid w:val="00203131"/>
    <w:rsid w:val="00203CBC"/>
    <w:rsid w:val="00207C6B"/>
    <w:rsid w:val="0021178E"/>
    <w:rsid w:val="00212C64"/>
    <w:rsid w:val="00212E88"/>
    <w:rsid w:val="00213C9C"/>
    <w:rsid w:val="002144D1"/>
    <w:rsid w:val="002165E0"/>
    <w:rsid w:val="0022009E"/>
    <w:rsid w:val="0022228B"/>
    <w:rsid w:val="00223241"/>
    <w:rsid w:val="0022425C"/>
    <w:rsid w:val="002246DE"/>
    <w:rsid w:val="002279B9"/>
    <w:rsid w:val="00230438"/>
    <w:rsid w:val="00231964"/>
    <w:rsid w:val="00232DBE"/>
    <w:rsid w:val="00235265"/>
    <w:rsid w:val="00252BC4"/>
    <w:rsid w:val="00254014"/>
    <w:rsid w:val="00254B39"/>
    <w:rsid w:val="00256FC4"/>
    <w:rsid w:val="00260BEF"/>
    <w:rsid w:val="00263E57"/>
    <w:rsid w:val="0026504D"/>
    <w:rsid w:val="00273A2F"/>
    <w:rsid w:val="00275EB4"/>
    <w:rsid w:val="0027602C"/>
    <w:rsid w:val="00280986"/>
    <w:rsid w:val="00281ECE"/>
    <w:rsid w:val="002831C7"/>
    <w:rsid w:val="002840C6"/>
    <w:rsid w:val="002857D4"/>
    <w:rsid w:val="002872F6"/>
    <w:rsid w:val="002939A4"/>
    <w:rsid w:val="00295174"/>
    <w:rsid w:val="00296172"/>
    <w:rsid w:val="00296B92"/>
    <w:rsid w:val="00296C28"/>
    <w:rsid w:val="002A0E4C"/>
    <w:rsid w:val="002A2C22"/>
    <w:rsid w:val="002B02EB"/>
    <w:rsid w:val="002C0602"/>
    <w:rsid w:val="002D10CF"/>
    <w:rsid w:val="002D16ED"/>
    <w:rsid w:val="002D5964"/>
    <w:rsid w:val="002D5C16"/>
    <w:rsid w:val="002E50C7"/>
    <w:rsid w:val="002F2476"/>
    <w:rsid w:val="002F2A9B"/>
    <w:rsid w:val="002F3DFF"/>
    <w:rsid w:val="002F5E05"/>
    <w:rsid w:val="003078EB"/>
    <w:rsid w:val="00307A76"/>
    <w:rsid w:val="00315A16"/>
    <w:rsid w:val="00317053"/>
    <w:rsid w:val="0032109C"/>
    <w:rsid w:val="00322B45"/>
    <w:rsid w:val="00323809"/>
    <w:rsid w:val="00323D41"/>
    <w:rsid w:val="00324026"/>
    <w:rsid w:val="00325283"/>
    <w:rsid w:val="00325414"/>
    <w:rsid w:val="003302F1"/>
    <w:rsid w:val="00332BB0"/>
    <w:rsid w:val="0034470E"/>
    <w:rsid w:val="00352DB0"/>
    <w:rsid w:val="0036081F"/>
    <w:rsid w:val="00361063"/>
    <w:rsid w:val="00361220"/>
    <w:rsid w:val="0037094A"/>
    <w:rsid w:val="00371ED3"/>
    <w:rsid w:val="00372FFC"/>
    <w:rsid w:val="003750DE"/>
    <w:rsid w:val="0037728A"/>
    <w:rsid w:val="00380B7D"/>
    <w:rsid w:val="003811B2"/>
    <w:rsid w:val="00381A99"/>
    <w:rsid w:val="003829C2"/>
    <w:rsid w:val="003830B2"/>
    <w:rsid w:val="003840FC"/>
    <w:rsid w:val="00384724"/>
    <w:rsid w:val="00384955"/>
    <w:rsid w:val="00386775"/>
    <w:rsid w:val="003919B7"/>
    <w:rsid w:val="00391D57"/>
    <w:rsid w:val="00392292"/>
    <w:rsid w:val="003924B6"/>
    <w:rsid w:val="00394F45"/>
    <w:rsid w:val="00396A80"/>
    <w:rsid w:val="003A21EB"/>
    <w:rsid w:val="003A28F7"/>
    <w:rsid w:val="003A5927"/>
    <w:rsid w:val="003B0EDA"/>
    <w:rsid w:val="003B1017"/>
    <w:rsid w:val="003B3C07"/>
    <w:rsid w:val="003B6081"/>
    <w:rsid w:val="003B6775"/>
    <w:rsid w:val="003B6B26"/>
    <w:rsid w:val="003C4F76"/>
    <w:rsid w:val="003C5FE2"/>
    <w:rsid w:val="003D05FB"/>
    <w:rsid w:val="003D1B16"/>
    <w:rsid w:val="003D29C9"/>
    <w:rsid w:val="003D33FE"/>
    <w:rsid w:val="003D45BF"/>
    <w:rsid w:val="003D473D"/>
    <w:rsid w:val="003D508A"/>
    <w:rsid w:val="003D537F"/>
    <w:rsid w:val="003D7B75"/>
    <w:rsid w:val="003E0208"/>
    <w:rsid w:val="003E1E1E"/>
    <w:rsid w:val="003E4B57"/>
    <w:rsid w:val="003E693E"/>
    <w:rsid w:val="003E6BB0"/>
    <w:rsid w:val="003F2313"/>
    <w:rsid w:val="003F27E1"/>
    <w:rsid w:val="003F437A"/>
    <w:rsid w:val="003F5C2B"/>
    <w:rsid w:val="003F622B"/>
    <w:rsid w:val="00400283"/>
    <w:rsid w:val="00402240"/>
    <w:rsid w:val="004023E9"/>
    <w:rsid w:val="0040454A"/>
    <w:rsid w:val="00404785"/>
    <w:rsid w:val="0040627D"/>
    <w:rsid w:val="00410065"/>
    <w:rsid w:val="00410321"/>
    <w:rsid w:val="00410F01"/>
    <w:rsid w:val="00413F83"/>
    <w:rsid w:val="0041490C"/>
    <w:rsid w:val="00416191"/>
    <w:rsid w:val="00416476"/>
    <w:rsid w:val="00416721"/>
    <w:rsid w:val="00417258"/>
    <w:rsid w:val="00420889"/>
    <w:rsid w:val="00421EF0"/>
    <w:rsid w:val="004224FA"/>
    <w:rsid w:val="00423D07"/>
    <w:rsid w:val="004273B5"/>
    <w:rsid w:val="00427936"/>
    <w:rsid w:val="00431F0D"/>
    <w:rsid w:val="0043351F"/>
    <w:rsid w:val="0044346F"/>
    <w:rsid w:val="00443F23"/>
    <w:rsid w:val="00444E26"/>
    <w:rsid w:val="0045281B"/>
    <w:rsid w:val="00453FF6"/>
    <w:rsid w:val="00455E28"/>
    <w:rsid w:val="004602D5"/>
    <w:rsid w:val="00460716"/>
    <w:rsid w:val="0046444D"/>
    <w:rsid w:val="0046520A"/>
    <w:rsid w:val="00467095"/>
    <w:rsid w:val="004672AB"/>
    <w:rsid w:val="00467C0B"/>
    <w:rsid w:val="004714FE"/>
    <w:rsid w:val="00477BAA"/>
    <w:rsid w:val="0048393C"/>
    <w:rsid w:val="00491629"/>
    <w:rsid w:val="00495053"/>
    <w:rsid w:val="00495ED0"/>
    <w:rsid w:val="00497799"/>
    <w:rsid w:val="004A1F59"/>
    <w:rsid w:val="004A29BE"/>
    <w:rsid w:val="004A3225"/>
    <w:rsid w:val="004A33EE"/>
    <w:rsid w:val="004A3510"/>
    <w:rsid w:val="004A3AA8"/>
    <w:rsid w:val="004A676B"/>
    <w:rsid w:val="004B13C7"/>
    <w:rsid w:val="004B2DB8"/>
    <w:rsid w:val="004B778F"/>
    <w:rsid w:val="004C0609"/>
    <w:rsid w:val="004C152B"/>
    <w:rsid w:val="004C2E44"/>
    <w:rsid w:val="004C4413"/>
    <w:rsid w:val="004C64D6"/>
    <w:rsid w:val="004D141F"/>
    <w:rsid w:val="004D2742"/>
    <w:rsid w:val="004D6310"/>
    <w:rsid w:val="004E0062"/>
    <w:rsid w:val="004E05A1"/>
    <w:rsid w:val="004E4953"/>
    <w:rsid w:val="004E577B"/>
    <w:rsid w:val="004F472A"/>
    <w:rsid w:val="004F5E57"/>
    <w:rsid w:val="004F6710"/>
    <w:rsid w:val="00500C3E"/>
    <w:rsid w:val="005022F2"/>
    <w:rsid w:val="00502849"/>
    <w:rsid w:val="00504334"/>
    <w:rsid w:val="0050498D"/>
    <w:rsid w:val="00506330"/>
    <w:rsid w:val="005104D7"/>
    <w:rsid w:val="00510B9E"/>
    <w:rsid w:val="0053266F"/>
    <w:rsid w:val="005343DE"/>
    <w:rsid w:val="00536BC2"/>
    <w:rsid w:val="005425E1"/>
    <w:rsid w:val="005427C5"/>
    <w:rsid w:val="00542CF6"/>
    <w:rsid w:val="00553C03"/>
    <w:rsid w:val="00555590"/>
    <w:rsid w:val="005570FC"/>
    <w:rsid w:val="00557AD2"/>
    <w:rsid w:val="00563692"/>
    <w:rsid w:val="00571679"/>
    <w:rsid w:val="005719FE"/>
    <w:rsid w:val="00575008"/>
    <w:rsid w:val="00577149"/>
    <w:rsid w:val="00581F78"/>
    <w:rsid w:val="005844E7"/>
    <w:rsid w:val="00584877"/>
    <w:rsid w:val="00585B4E"/>
    <w:rsid w:val="005908B8"/>
    <w:rsid w:val="0059512E"/>
    <w:rsid w:val="005A6DD2"/>
    <w:rsid w:val="005A7E1D"/>
    <w:rsid w:val="005C038D"/>
    <w:rsid w:val="005C063B"/>
    <w:rsid w:val="005C385D"/>
    <w:rsid w:val="005C3BC3"/>
    <w:rsid w:val="005D3B20"/>
    <w:rsid w:val="005D74E6"/>
    <w:rsid w:val="005D753D"/>
    <w:rsid w:val="005E0CB1"/>
    <w:rsid w:val="005E1BD5"/>
    <w:rsid w:val="005E4759"/>
    <w:rsid w:val="005E5C68"/>
    <w:rsid w:val="005E65C0"/>
    <w:rsid w:val="005E712C"/>
    <w:rsid w:val="005F0390"/>
    <w:rsid w:val="005F78C4"/>
    <w:rsid w:val="00606187"/>
    <w:rsid w:val="006072CD"/>
    <w:rsid w:val="00612023"/>
    <w:rsid w:val="00612981"/>
    <w:rsid w:val="00614190"/>
    <w:rsid w:val="00615051"/>
    <w:rsid w:val="00622A99"/>
    <w:rsid w:val="00622E67"/>
    <w:rsid w:val="00626384"/>
    <w:rsid w:val="00626EDC"/>
    <w:rsid w:val="006322F8"/>
    <w:rsid w:val="006336EF"/>
    <w:rsid w:val="00642575"/>
    <w:rsid w:val="00645847"/>
    <w:rsid w:val="006470EC"/>
    <w:rsid w:val="0065135D"/>
    <w:rsid w:val="006542D6"/>
    <w:rsid w:val="0065598E"/>
    <w:rsid w:val="00655AF2"/>
    <w:rsid w:val="00655BC5"/>
    <w:rsid w:val="006568BE"/>
    <w:rsid w:val="00660234"/>
    <w:rsid w:val="0066025D"/>
    <w:rsid w:val="0066091A"/>
    <w:rsid w:val="00663D62"/>
    <w:rsid w:val="0066407E"/>
    <w:rsid w:val="006773EC"/>
    <w:rsid w:val="00680504"/>
    <w:rsid w:val="00681CD9"/>
    <w:rsid w:val="00683E30"/>
    <w:rsid w:val="00687024"/>
    <w:rsid w:val="00691317"/>
    <w:rsid w:val="0069488D"/>
    <w:rsid w:val="00695E22"/>
    <w:rsid w:val="006A13B2"/>
    <w:rsid w:val="006A1AC9"/>
    <w:rsid w:val="006A334F"/>
    <w:rsid w:val="006A7B3A"/>
    <w:rsid w:val="006B1522"/>
    <w:rsid w:val="006B6B02"/>
    <w:rsid w:val="006B7093"/>
    <w:rsid w:val="006B7417"/>
    <w:rsid w:val="006C1CC3"/>
    <w:rsid w:val="006C414F"/>
    <w:rsid w:val="006D3691"/>
    <w:rsid w:val="006E01CE"/>
    <w:rsid w:val="006E1C4C"/>
    <w:rsid w:val="006E4AA8"/>
    <w:rsid w:val="006E5EF0"/>
    <w:rsid w:val="006F1D83"/>
    <w:rsid w:val="006F2A89"/>
    <w:rsid w:val="006F3563"/>
    <w:rsid w:val="006F42B9"/>
    <w:rsid w:val="006F6103"/>
    <w:rsid w:val="007030FA"/>
    <w:rsid w:val="00704E00"/>
    <w:rsid w:val="007102F0"/>
    <w:rsid w:val="007124BB"/>
    <w:rsid w:val="007209E7"/>
    <w:rsid w:val="00726182"/>
    <w:rsid w:val="00727635"/>
    <w:rsid w:val="007322BB"/>
    <w:rsid w:val="00732329"/>
    <w:rsid w:val="007334A9"/>
    <w:rsid w:val="007337CA"/>
    <w:rsid w:val="00734CE4"/>
    <w:rsid w:val="00734DC9"/>
    <w:rsid w:val="00735123"/>
    <w:rsid w:val="0073560C"/>
    <w:rsid w:val="007373C2"/>
    <w:rsid w:val="0074037B"/>
    <w:rsid w:val="00740E7A"/>
    <w:rsid w:val="00741837"/>
    <w:rsid w:val="00743202"/>
    <w:rsid w:val="007453E6"/>
    <w:rsid w:val="00747DBB"/>
    <w:rsid w:val="007507A0"/>
    <w:rsid w:val="0075197D"/>
    <w:rsid w:val="007523AB"/>
    <w:rsid w:val="007549C0"/>
    <w:rsid w:val="007571B3"/>
    <w:rsid w:val="00761018"/>
    <w:rsid w:val="00761DAE"/>
    <w:rsid w:val="00761DC9"/>
    <w:rsid w:val="007644D7"/>
    <w:rsid w:val="00765537"/>
    <w:rsid w:val="0077309D"/>
    <w:rsid w:val="007774EE"/>
    <w:rsid w:val="00781822"/>
    <w:rsid w:val="00783F21"/>
    <w:rsid w:val="00787159"/>
    <w:rsid w:val="0079043A"/>
    <w:rsid w:val="00791668"/>
    <w:rsid w:val="00791AA1"/>
    <w:rsid w:val="007A3793"/>
    <w:rsid w:val="007A5103"/>
    <w:rsid w:val="007B2DDD"/>
    <w:rsid w:val="007C1A6F"/>
    <w:rsid w:val="007C1BA2"/>
    <w:rsid w:val="007C2B48"/>
    <w:rsid w:val="007D20E9"/>
    <w:rsid w:val="007D7881"/>
    <w:rsid w:val="007D7E3A"/>
    <w:rsid w:val="007D7EE4"/>
    <w:rsid w:val="007E0E10"/>
    <w:rsid w:val="007E4768"/>
    <w:rsid w:val="007E6621"/>
    <w:rsid w:val="007E777B"/>
    <w:rsid w:val="007F2070"/>
    <w:rsid w:val="007F226B"/>
    <w:rsid w:val="007F78CC"/>
    <w:rsid w:val="008016CA"/>
    <w:rsid w:val="008053F5"/>
    <w:rsid w:val="00807AF7"/>
    <w:rsid w:val="00810198"/>
    <w:rsid w:val="0081589B"/>
    <w:rsid w:val="00815DA8"/>
    <w:rsid w:val="0082194D"/>
    <w:rsid w:val="008221F9"/>
    <w:rsid w:val="00826EF5"/>
    <w:rsid w:val="00831693"/>
    <w:rsid w:val="008355DC"/>
    <w:rsid w:val="00840104"/>
    <w:rsid w:val="0084082B"/>
    <w:rsid w:val="00840C1F"/>
    <w:rsid w:val="00841FC5"/>
    <w:rsid w:val="00845709"/>
    <w:rsid w:val="008505EE"/>
    <w:rsid w:val="00854D47"/>
    <w:rsid w:val="008568A2"/>
    <w:rsid w:val="0085693A"/>
    <w:rsid w:val="00857587"/>
    <w:rsid w:val="008576BD"/>
    <w:rsid w:val="00860463"/>
    <w:rsid w:val="00864A47"/>
    <w:rsid w:val="008733DA"/>
    <w:rsid w:val="00873F53"/>
    <w:rsid w:val="00880165"/>
    <w:rsid w:val="008850E4"/>
    <w:rsid w:val="00887002"/>
    <w:rsid w:val="008939AB"/>
    <w:rsid w:val="00893B31"/>
    <w:rsid w:val="008A0CB0"/>
    <w:rsid w:val="008A12F5"/>
    <w:rsid w:val="008A3047"/>
    <w:rsid w:val="008A58E9"/>
    <w:rsid w:val="008B1587"/>
    <w:rsid w:val="008B1B01"/>
    <w:rsid w:val="008B3BCD"/>
    <w:rsid w:val="008B41CF"/>
    <w:rsid w:val="008B6DF8"/>
    <w:rsid w:val="008C106C"/>
    <w:rsid w:val="008C10F1"/>
    <w:rsid w:val="008C1926"/>
    <w:rsid w:val="008C1E99"/>
    <w:rsid w:val="008D0C01"/>
    <w:rsid w:val="008D33A0"/>
    <w:rsid w:val="008D33DC"/>
    <w:rsid w:val="008D4A7A"/>
    <w:rsid w:val="008E0085"/>
    <w:rsid w:val="008E2AA6"/>
    <w:rsid w:val="008E2B76"/>
    <w:rsid w:val="008E311B"/>
    <w:rsid w:val="008F46E7"/>
    <w:rsid w:val="008F6F0B"/>
    <w:rsid w:val="00907BA7"/>
    <w:rsid w:val="0091064E"/>
    <w:rsid w:val="00911FC5"/>
    <w:rsid w:val="00912E84"/>
    <w:rsid w:val="00912EE2"/>
    <w:rsid w:val="009131FF"/>
    <w:rsid w:val="00926427"/>
    <w:rsid w:val="009274AE"/>
    <w:rsid w:val="00927D7D"/>
    <w:rsid w:val="00931A10"/>
    <w:rsid w:val="0093433A"/>
    <w:rsid w:val="009372EF"/>
    <w:rsid w:val="00940A9F"/>
    <w:rsid w:val="00947967"/>
    <w:rsid w:val="009516DB"/>
    <w:rsid w:val="00955201"/>
    <w:rsid w:val="00957E0C"/>
    <w:rsid w:val="0096195A"/>
    <w:rsid w:val="00962DF6"/>
    <w:rsid w:val="00965200"/>
    <w:rsid w:val="009668B3"/>
    <w:rsid w:val="00971471"/>
    <w:rsid w:val="00975E49"/>
    <w:rsid w:val="009833F9"/>
    <w:rsid w:val="009849C2"/>
    <w:rsid w:val="00984D24"/>
    <w:rsid w:val="0098575A"/>
    <w:rsid w:val="009858EB"/>
    <w:rsid w:val="009933A7"/>
    <w:rsid w:val="009A3F47"/>
    <w:rsid w:val="009B0046"/>
    <w:rsid w:val="009B2671"/>
    <w:rsid w:val="009B63E2"/>
    <w:rsid w:val="009C1440"/>
    <w:rsid w:val="009C17AE"/>
    <w:rsid w:val="009C2107"/>
    <w:rsid w:val="009C5D9E"/>
    <w:rsid w:val="009D2C3E"/>
    <w:rsid w:val="009D4F2D"/>
    <w:rsid w:val="009D6345"/>
    <w:rsid w:val="009E0625"/>
    <w:rsid w:val="009E3034"/>
    <w:rsid w:val="009E31C9"/>
    <w:rsid w:val="009E549F"/>
    <w:rsid w:val="009E7D9A"/>
    <w:rsid w:val="009F28A8"/>
    <w:rsid w:val="009F473E"/>
    <w:rsid w:val="009F682A"/>
    <w:rsid w:val="00A003C7"/>
    <w:rsid w:val="00A022BE"/>
    <w:rsid w:val="00A07B4B"/>
    <w:rsid w:val="00A12DAD"/>
    <w:rsid w:val="00A13432"/>
    <w:rsid w:val="00A1449D"/>
    <w:rsid w:val="00A24C95"/>
    <w:rsid w:val="00A2599A"/>
    <w:rsid w:val="00A26094"/>
    <w:rsid w:val="00A27BB7"/>
    <w:rsid w:val="00A301BF"/>
    <w:rsid w:val="00A302B2"/>
    <w:rsid w:val="00A30E4A"/>
    <w:rsid w:val="00A331B4"/>
    <w:rsid w:val="00A3484E"/>
    <w:rsid w:val="00A356D3"/>
    <w:rsid w:val="00A36ADA"/>
    <w:rsid w:val="00A40D85"/>
    <w:rsid w:val="00A438D8"/>
    <w:rsid w:val="00A44D0F"/>
    <w:rsid w:val="00A46474"/>
    <w:rsid w:val="00A473F5"/>
    <w:rsid w:val="00A51F9D"/>
    <w:rsid w:val="00A5416A"/>
    <w:rsid w:val="00A57964"/>
    <w:rsid w:val="00A639F4"/>
    <w:rsid w:val="00A72A14"/>
    <w:rsid w:val="00A81A32"/>
    <w:rsid w:val="00A835BD"/>
    <w:rsid w:val="00A9196F"/>
    <w:rsid w:val="00A93AE0"/>
    <w:rsid w:val="00A945A1"/>
    <w:rsid w:val="00A97B15"/>
    <w:rsid w:val="00AA1305"/>
    <w:rsid w:val="00AA42D5"/>
    <w:rsid w:val="00AA4C50"/>
    <w:rsid w:val="00AB2D52"/>
    <w:rsid w:val="00AB2FAB"/>
    <w:rsid w:val="00AB3769"/>
    <w:rsid w:val="00AB5480"/>
    <w:rsid w:val="00AB5C14"/>
    <w:rsid w:val="00AB6E82"/>
    <w:rsid w:val="00AB7188"/>
    <w:rsid w:val="00AC1EE7"/>
    <w:rsid w:val="00AC333F"/>
    <w:rsid w:val="00AC585C"/>
    <w:rsid w:val="00AD1925"/>
    <w:rsid w:val="00AD347D"/>
    <w:rsid w:val="00AE067D"/>
    <w:rsid w:val="00AE4351"/>
    <w:rsid w:val="00AE50E2"/>
    <w:rsid w:val="00AF1181"/>
    <w:rsid w:val="00AF2F79"/>
    <w:rsid w:val="00AF4653"/>
    <w:rsid w:val="00AF66DF"/>
    <w:rsid w:val="00AF7058"/>
    <w:rsid w:val="00AF7DB7"/>
    <w:rsid w:val="00B07F3E"/>
    <w:rsid w:val="00B10D02"/>
    <w:rsid w:val="00B201E2"/>
    <w:rsid w:val="00B24188"/>
    <w:rsid w:val="00B261F8"/>
    <w:rsid w:val="00B443E4"/>
    <w:rsid w:val="00B45E27"/>
    <w:rsid w:val="00B5484D"/>
    <w:rsid w:val="00B54A6F"/>
    <w:rsid w:val="00B55E0C"/>
    <w:rsid w:val="00B563EA"/>
    <w:rsid w:val="00B566AB"/>
    <w:rsid w:val="00B56CDF"/>
    <w:rsid w:val="00B60E51"/>
    <w:rsid w:val="00B63A54"/>
    <w:rsid w:val="00B64EA6"/>
    <w:rsid w:val="00B70013"/>
    <w:rsid w:val="00B74988"/>
    <w:rsid w:val="00B75875"/>
    <w:rsid w:val="00B77D18"/>
    <w:rsid w:val="00B80103"/>
    <w:rsid w:val="00B8313A"/>
    <w:rsid w:val="00B9242B"/>
    <w:rsid w:val="00B9329B"/>
    <w:rsid w:val="00B93503"/>
    <w:rsid w:val="00BA31E8"/>
    <w:rsid w:val="00BA3D5D"/>
    <w:rsid w:val="00BA5506"/>
    <w:rsid w:val="00BA55E0"/>
    <w:rsid w:val="00BA6BD4"/>
    <w:rsid w:val="00BA6C7A"/>
    <w:rsid w:val="00BB17D1"/>
    <w:rsid w:val="00BB3752"/>
    <w:rsid w:val="00BB3755"/>
    <w:rsid w:val="00BB6688"/>
    <w:rsid w:val="00BC26D4"/>
    <w:rsid w:val="00BC3925"/>
    <w:rsid w:val="00BD0B1F"/>
    <w:rsid w:val="00BE0C80"/>
    <w:rsid w:val="00BE65FC"/>
    <w:rsid w:val="00BE6CC3"/>
    <w:rsid w:val="00BE6E6B"/>
    <w:rsid w:val="00BE7BE3"/>
    <w:rsid w:val="00BF0C79"/>
    <w:rsid w:val="00BF2A42"/>
    <w:rsid w:val="00C03D8C"/>
    <w:rsid w:val="00C055EC"/>
    <w:rsid w:val="00C0749E"/>
    <w:rsid w:val="00C076D6"/>
    <w:rsid w:val="00C107F9"/>
    <w:rsid w:val="00C10DC9"/>
    <w:rsid w:val="00C12FB3"/>
    <w:rsid w:val="00C17341"/>
    <w:rsid w:val="00C24EEF"/>
    <w:rsid w:val="00C25CF6"/>
    <w:rsid w:val="00C26C36"/>
    <w:rsid w:val="00C315C8"/>
    <w:rsid w:val="00C32768"/>
    <w:rsid w:val="00C34501"/>
    <w:rsid w:val="00C35D96"/>
    <w:rsid w:val="00C431DF"/>
    <w:rsid w:val="00C43E90"/>
    <w:rsid w:val="00C456BD"/>
    <w:rsid w:val="00C47BFF"/>
    <w:rsid w:val="00C530DC"/>
    <w:rsid w:val="00C5350D"/>
    <w:rsid w:val="00C6123C"/>
    <w:rsid w:val="00C6311A"/>
    <w:rsid w:val="00C64415"/>
    <w:rsid w:val="00C70703"/>
    <w:rsid w:val="00C7084D"/>
    <w:rsid w:val="00C72C47"/>
    <w:rsid w:val="00C7315E"/>
    <w:rsid w:val="00C75895"/>
    <w:rsid w:val="00C8063B"/>
    <w:rsid w:val="00C83C9F"/>
    <w:rsid w:val="00C85808"/>
    <w:rsid w:val="00C87EB1"/>
    <w:rsid w:val="00C94840"/>
    <w:rsid w:val="00CA1FB9"/>
    <w:rsid w:val="00CA2BBC"/>
    <w:rsid w:val="00CA342B"/>
    <w:rsid w:val="00CA4EE3"/>
    <w:rsid w:val="00CB027F"/>
    <w:rsid w:val="00CB7A6F"/>
    <w:rsid w:val="00CC0EBB"/>
    <w:rsid w:val="00CC2E74"/>
    <w:rsid w:val="00CC4AD1"/>
    <w:rsid w:val="00CC6297"/>
    <w:rsid w:val="00CC7690"/>
    <w:rsid w:val="00CD1986"/>
    <w:rsid w:val="00CD1ED2"/>
    <w:rsid w:val="00CD4891"/>
    <w:rsid w:val="00CD54BF"/>
    <w:rsid w:val="00CD7191"/>
    <w:rsid w:val="00CE4D5C"/>
    <w:rsid w:val="00CF05DA"/>
    <w:rsid w:val="00CF57C9"/>
    <w:rsid w:val="00CF58EB"/>
    <w:rsid w:val="00CF6FEC"/>
    <w:rsid w:val="00D0106E"/>
    <w:rsid w:val="00D01C27"/>
    <w:rsid w:val="00D06383"/>
    <w:rsid w:val="00D16327"/>
    <w:rsid w:val="00D20E85"/>
    <w:rsid w:val="00D241BD"/>
    <w:rsid w:val="00D24615"/>
    <w:rsid w:val="00D25B77"/>
    <w:rsid w:val="00D26C60"/>
    <w:rsid w:val="00D37842"/>
    <w:rsid w:val="00D41B93"/>
    <w:rsid w:val="00D42A17"/>
    <w:rsid w:val="00D42DC2"/>
    <w:rsid w:val="00D4302B"/>
    <w:rsid w:val="00D51836"/>
    <w:rsid w:val="00D51B4F"/>
    <w:rsid w:val="00D537E1"/>
    <w:rsid w:val="00D55BB2"/>
    <w:rsid w:val="00D5722D"/>
    <w:rsid w:val="00D6091A"/>
    <w:rsid w:val="00D6605A"/>
    <w:rsid w:val="00D6695F"/>
    <w:rsid w:val="00D75644"/>
    <w:rsid w:val="00D80B1E"/>
    <w:rsid w:val="00D81656"/>
    <w:rsid w:val="00D82618"/>
    <w:rsid w:val="00D83D87"/>
    <w:rsid w:val="00D84A6D"/>
    <w:rsid w:val="00D86A30"/>
    <w:rsid w:val="00D92B32"/>
    <w:rsid w:val="00D94543"/>
    <w:rsid w:val="00D9594B"/>
    <w:rsid w:val="00D96D73"/>
    <w:rsid w:val="00D97CB4"/>
    <w:rsid w:val="00D97DD4"/>
    <w:rsid w:val="00DA3AA0"/>
    <w:rsid w:val="00DA5A8A"/>
    <w:rsid w:val="00DB1170"/>
    <w:rsid w:val="00DB26CD"/>
    <w:rsid w:val="00DB3200"/>
    <w:rsid w:val="00DB441C"/>
    <w:rsid w:val="00DB44AF"/>
    <w:rsid w:val="00DB6D76"/>
    <w:rsid w:val="00DB7ECE"/>
    <w:rsid w:val="00DC1F58"/>
    <w:rsid w:val="00DC339B"/>
    <w:rsid w:val="00DC5D40"/>
    <w:rsid w:val="00DC69A7"/>
    <w:rsid w:val="00DD30E9"/>
    <w:rsid w:val="00DD3FAB"/>
    <w:rsid w:val="00DD4384"/>
    <w:rsid w:val="00DD4F47"/>
    <w:rsid w:val="00DD7FBB"/>
    <w:rsid w:val="00DE0B9F"/>
    <w:rsid w:val="00DE2A9E"/>
    <w:rsid w:val="00DE4238"/>
    <w:rsid w:val="00DE657F"/>
    <w:rsid w:val="00DF1218"/>
    <w:rsid w:val="00DF1D6C"/>
    <w:rsid w:val="00DF6462"/>
    <w:rsid w:val="00DF6A9F"/>
    <w:rsid w:val="00E02FA0"/>
    <w:rsid w:val="00E036DC"/>
    <w:rsid w:val="00E03847"/>
    <w:rsid w:val="00E0648B"/>
    <w:rsid w:val="00E07075"/>
    <w:rsid w:val="00E10454"/>
    <w:rsid w:val="00E112E5"/>
    <w:rsid w:val="00E122D8"/>
    <w:rsid w:val="00E12CC8"/>
    <w:rsid w:val="00E15352"/>
    <w:rsid w:val="00E21CC7"/>
    <w:rsid w:val="00E22A0F"/>
    <w:rsid w:val="00E24D9E"/>
    <w:rsid w:val="00E25849"/>
    <w:rsid w:val="00E3197E"/>
    <w:rsid w:val="00E32998"/>
    <w:rsid w:val="00E342F8"/>
    <w:rsid w:val="00E351ED"/>
    <w:rsid w:val="00E40C1B"/>
    <w:rsid w:val="00E502A4"/>
    <w:rsid w:val="00E510C6"/>
    <w:rsid w:val="00E546FC"/>
    <w:rsid w:val="00E6034B"/>
    <w:rsid w:val="00E60896"/>
    <w:rsid w:val="00E608CA"/>
    <w:rsid w:val="00E61357"/>
    <w:rsid w:val="00E628C0"/>
    <w:rsid w:val="00E62B1F"/>
    <w:rsid w:val="00E62E76"/>
    <w:rsid w:val="00E6549E"/>
    <w:rsid w:val="00E65EDE"/>
    <w:rsid w:val="00E670AA"/>
    <w:rsid w:val="00E703A7"/>
    <w:rsid w:val="00E70F81"/>
    <w:rsid w:val="00E77055"/>
    <w:rsid w:val="00E77460"/>
    <w:rsid w:val="00E83ABC"/>
    <w:rsid w:val="00E844F2"/>
    <w:rsid w:val="00E84CEC"/>
    <w:rsid w:val="00E90AD0"/>
    <w:rsid w:val="00E92FCB"/>
    <w:rsid w:val="00E947AC"/>
    <w:rsid w:val="00EA147F"/>
    <w:rsid w:val="00EA2EBF"/>
    <w:rsid w:val="00EA4A27"/>
    <w:rsid w:val="00EA4FA6"/>
    <w:rsid w:val="00EB1A25"/>
    <w:rsid w:val="00EB2EE9"/>
    <w:rsid w:val="00EB55BF"/>
    <w:rsid w:val="00EC5FD8"/>
    <w:rsid w:val="00EC7363"/>
    <w:rsid w:val="00ED03AB"/>
    <w:rsid w:val="00ED1963"/>
    <w:rsid w:val="00ED1CD4"/>
    <w:rsid w:val="00ED1D2B"/>
    <w:rsid w:val="00ED60B8"/>
    <w:rsid w:val="00ED64B5"/>
    <w:rsid w:val="00ED783D"/>
    <w:rsid w:val="00EE0F28"/>
    <w:rsid w:val="00EE6D6C"/>
    <w:rsid w:val="00EE7CCA"/>
    <w:rsid w:val="00EF1E61"/>
    <w:rsid w:val="00EF3F7B"/>
    <w:rsid w:val="00F04E2A"/>
    <w:rsid w:val="00F1198B"/>
    <w:rsid w:val="00F12246"/>
    <w:rsid w:val="00F16A14"/>
    <w:rsid w:val="00F20F75"/>
    <w:rsid w:val="00F2155C"/>
    <w:rsid w:val="00F21947"/>
    <w:rsid w:val="00F35BB9"/>
    <w:rsid w:val="00F35C75"/>
    <w:rsid w:val="00F362D7"/>
    <w:rsid w:val="00F37D7B"/>
    <w:rsid w:val="00F405D7"/>
    <w:rsid w:val="00F45370"/>
    <w:rsid w:val="00F51258"/>
    <w:rsid w:val="00F52FB8"/>
    <w:rsid w:val="00F5314C"/>
    <w:rsid w:val="00F56238"/>
    <w:rsid w:val="00F5688C"/>
    <w:rsid w:val="00F56F78"/>
    <w:rsid w:val="00F60048"/>
    <w:rsid w:val="00F61E12"/>
    <w:rsid w:val="00F635DD"/>
    <w:rsid w:val="00F6627B"/>
    <w:rsid w:val="00F6635F"/>
    <w:rsid w:val="00F7336E"/>
    <w:rsid w:val="00F734F2"/>
    <w:rsid w:val="00F75052"/>
    <w:rsid w:val="00F804D3"/>
    <w:rsid w:val="00F810C1"/>
    <w:rsid w:val="00F816CB"/>
    <w:rsid w:val="00F81CD2"/>
    <w:rsid w:val="00F82641"/>
    <w:rsid w:val="00F90F18"/>
    <w:rsid w:val="00F937E4"/>
    <w:rsid w:val="00F9388D"/>
    <w:rsid w:val="00F95EE7"/>
    <w:rsid w:val="00F97116"/>
    <w:rsid w:val="00FA39E6"/>
    <w:rsid w:val="00FA6D32"/>
    <w:rsid w:val="00FA7BC9"/>
    <w:rsid w:val="00FA7D9E"/>
    <w:rsid w:val="00FB378E"/>
    <w:rsid w:val="00FB37F1"/>
    <w:rsid w:val="00FB47C0"/>
    <w:rsid w:val="00FB501B"/>
    <w:rsid w:val="00FB7770"/>
    <w:rsid w:val="00FC1693"/>
    <w:rsid w:val="00FC5972"/>
    <w:rsid w:val="00FD150C"/>
    <w:rsid w:val="00FD3B91"/>
    <w:rsid w:val="00FD576B"/>
    <w:rsid w:val="00FD579E"/>
    <w:rsid w:val="00FD6845"/>
    <w:rsid w:val="00FE233E"/>
    <w:rsid w:val="00FE4516"/>
    <w:rsid w:val="00FE64C8"/>
    <w:rsid w:val="00FF48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5B9C3B-5593-457C-902E-D7569838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ind w:left="1361"/>
      <w:outlineLvl w:val="2"/>
    </w:pPr>
    <w:rPr>
      <w:rFonts w:hAnsi="Arial"/>
      <w:bCs/>
      <w:kern w:val="32"/>
      <w:szCs w:val="36"/>
    </w:rPr>
  </w:style>
  <w:style w:type="paragraph" w:styleId="4">
    <w:name w:val="heading 4"/>
    <w:basedOn w:val="a6"/>
    <w:link w:val="40"/>
    <w:qFormat/>
    <w:rsid w:val="004F5E57"/>
    <w:pPr>
      <w:numPr>
        <w:ilvl w:val="3"/>
        <w:numId w:val="25"/>
      </w:numPr>
      <w:ind w:left="2353"/>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926427"/>
    <w:pPr>
      <w:overflowPunct/>
      <w:autoSpaceDE/>
      <w:autoSpaceDN/>
      <w:snapToGrid w:val="0"/>
      <w:jc w:val="left"/>
    </w:pPr>
    <w:rPr>
      <w:rFonts w:ascii="Times New Roman"/>
      <w:sz w:val="20"/>
    </w:rPr>
  </w:style>
  <w:style w:type="character" w:customStyle="1" w:styleId="afd">
    <w:name w:val="註腳文字 字元"/>
    <w:basedOn w:val="a7"/>
    <w:link w:val="afc"/>
    <w:uiPriority w:val="99"/>
    <w:semiHidden/>
    <w:rsid w:val="00926427"/>
    <w:rPr>
      <w:rFonts w:eastAsia="標楷體"/>
      <w:kern w:val="2"/>
    </w:rPr>
  </w:style>
  <w:style w:type="character" w:styleId="afe">
    <w:name w:val="footnote reference"/>
    <w:basedOn w:val="a7"/>
    <w:uiPriority w:val="99"/>
    <w:semiHidden/>
    <w:unhideWhenUsed/>
    <w:rsid w:val="00926427"/>
    <w:rPr>
      <w:vertAlign w:val="superscript"/>
    </w:rPr>
  </w:style>
  <w:style w:type="table" w:customStyle="1" w:styleId="43">
    <w:name w:val="表格格線4"/>
    <w:basedOn w:val="a8"/>
    <w:next w:val="af6"/>
    <w:rsid w:val="00912E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46444D"/>
    <w:rPr>
      <w:rFonts w:ascii="標楷體" w:eastAsia="標楷體" w:hAnsi="Arial"/>
      <w:bCs/>
      <w:kern w:val="32"/>
      <w:sz w:val="32"/>
      <w:szCs w:val="36"/>
    </w:rPr>
  </w:style>
  <w:style w:type="character" w:customStyle="1" w:styleId="40">
    <w:name w:val="標題 4 字元"/>
    <w:basedOn w:val="a7"/>
    <w:link w:val="4"/>
    <w:rsid w:val="0046444D"/>
    <w:rPr>
      <w:rFonts w:ascii="標楷體" w:eastAsia="標楷體" w:hAnsi="Arial"/>
      <w:kern w:val="32"/>
      <w:sz w:val="32"/>
      <w:szCs w:val="36"/>
    </w:rPr>
  </w:style>
  <w:style w:type="character" w:customStyle="1" w:styleId="50">
    <w:name w:val="標題 5 字元"/>
    <w:basedOn w:val="a7"/>
    <w:link w:val="5"/>
    <w:rsid w:val="0046444D"/>
    <w:rPr>
      <w:rFonts w:ascii="標楷體" w:eastAsia="標楷體" w:hAnsi="Arial"/>
      <w:bCs/>
      <w:kern w:val="32"/>
      <w:sz w:val="32"/>
      <w:szCs w:val="36"/>
    </w:rPr>
  </w:style>
  <w:style w:type="character" w:customStyle="1" w:styleId="60">
    <w:name w:val="標題 6 字元"/>
    <w:basedOn w:val="a7"/>
    <w:link w:val="6"/>
    <w:rsid w:val="00585B4E"/>
    <w:rPr>
      <w:rFonts w:ascii="標楷體" w:eastAsia="標楷體" w:hAnsi="Arial"/>
      <w:kern w:val="32"/>
      <w:sz w:val="32"/>
      <w:szCs w:val="36"/>
    </w:rPr>
  </w:style>
  <w:style w:type="character" w:customStyle="1" w:styleId="20">
    <w:name w:val="標題 2 字元"/>
    <w:basedOn w:val="a7"/>
    <w:link w:val="2"/>
    <w:rsid w:val="002939A4"/>
    <w:rPr>
      <w:rFonts w:ascii="標楷體" w:eastAsia="標楷體" w:hAnsi="Arial"/>
      <w:bCs/>
      <w:kern w:val="32"/>
      <w:sz w:val="32"/>
      <w:szCs w:val="48"/>
    </w:rPr>
  </w:style>
  <w:style w:type="paragraph" w:styleId="Web">
    <w:name w:val="Normal (Web)"/>
    <w:basedOn w:val="a6"/>
    <w:uiPriority w:val="99"/>
    <w:semiHidden/>
    <w:unhideWhenUsed/>
    <w:rsid w:val="00A30E4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423189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iiqs.mohw.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EC2E-7464-4A9A-8D53-C4470C0F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4837</Words>
  <Characters>5031</Characters>
  <Application>Microsoft Office Word</Application>
  <DocSecurity>0</DocSecurity>
  <Lines>279</Lines>
  <Paragraphs>100</Paragraphs>
  <ScaleCrop>false</ScaleCrop>
  <Company>cy</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傅學斌</dc:creator>
  <cp:lastModifiedBy>謝琦瑛</cp:lastModifiedBy>
  <cp:revision>2</cp:revision>
  <cp:lastPrinted>2018-03-05T02:43:00Z</cp:lastPrinted>
  <dcterms:created xsi:type="dcterms:W3CDTF">2019-04-23T09:11:00Z</dcterms:created>
  <dcterms:modified xsi:type="dcterms:W3CDTF">2019-04-23T09:11:00Z</dcterms:modified>
</cp:coreProperties>
</file>