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644" w:rsidRPr="00080040" w:rsidRDefault="0025106C" w:rsidP="00F37D7B">
      <w:pPr>
        <w:pStyle w:val="af2"/>
      </w:pPr>
      <w:r w:rsidRPr="00080040">
        <w:rPr>
          <w:rFonts w:hint="eastAsia"/>
        </w:rPr>
        <w:t>糾正案文</w:t>
      </w:r>
    </w:p>
    <w:p w:rsidR="00E25849" w:rsidRDefault="0025106C" w:rsidP="00F231DC">
      <w:pPr>
        <w:pStyle w:val="1"/>
      </w:pPr>
      <w:r w:rsidRPr="00AB294A">
        <w:rPr>
          <w:rFonts w:hint="eastAsia"/>
          <w:b/>
        </w:rPr>
        <w:t>被糾正機關：</w:t>
      </w:r>
      <w:r w:rsidR="00AE00F6" w:rsidRPr="00387591">
        <w:rPr>
          <w:rFonts w:hAnsi="標楷體" w:hint="eastAsia"/>
        </w:rPr>
        <w:t>國防部</w:t>
      </w:r>
      <w:r>
        <w:rPr>
          <w:rFonts w:hint="eastAsia"/>
        </w:rPr>
        <w:t>。</w:t>
      </w:r>
    </w:p>
    <w:p w:rsidR="00E25849" w:rsidRPr="007A0447" w:rsidRDefault="0025106C" w:rsidP="00FD32B3">
      <w:pPr>
        <w:pStyle w:val="1"/>
        <w:spacing w:line="490" w:lineRule="exact"/>
      </w:pPr>
      <w:r w:rsidRPr="00AB294A">
        <w:rPr>
          <w:rFonts w:hint="eastAsia"/>
          <w:b/>
        </w:rPr>
        <w:t>案　　　由：</w:t>
      </w:r>
      <w:r w:rsidR="002658EE" w:rsidRPr="00353582">
        <w:rPr>
          <w:rFonts w:hAnsi="標楷體" w:hint="eastAsia"/>
          <w:szCs w:val="32"/>
        </w:rPr>
        <w:t>國防部核定軍人於服現役期間非因作戰或</w:t>
      </w:r>
      <w:proofErr w:type="gramStart"/>
      <w:r w:rsidR="002658EE" w:rsidRPr="00353582">
        <w:rPr>
          <w:rFonts w:hAnsi="標楷體" w:hint="eastAsia"/>
          <w:szCs w:val="32"/>
        </w:rPr>
        <w:t>非因公而自殺</w:t>
      </w:r>
      <w:proofErr w:type="gramEnd"/>
      <w:r w:rsidR="002658EE" w:rsidRPr="00353582">
        <w:rPr>
          <w:rFonts w:hAnsi="標楷體" w:hint="eastAsia"/>
          <w:szCs w:val="32"/>
        </w:rPr>
        <w:t>致死亡者之案件種類為「因病死亡」，違反「軍人保險條例」規定；且前揭疑義早經</w:t>
      </w:r>
      <w:proofErr w:type="gramStart"/>
      <w:r w:rsidR="002658EE" w:rsidRPr="00353582">
        <w:rPr>
          <w:rFonts w:hAnsi="標楷體" w:hint="eastAsia"/>
          <w:szCs w:val="32"/>
        </w:rPr>
        <w:t>審計部</w:t>
      </w:r>
      <w:r w:rsidR="002658EE" w:rsidRPr="00353582">
        <w:rPr>
          <w:rFonts w:hAnsi="標楷體" w:hint="eastAsia"/>
          <w:snapToGrid w:val="0"/>
          <w:szCs w:val="32"/>
        </w:rPr>
        <w:t>函請</w:t>
      </w:r>
      <w:proofErr w:type="gramEnd"/>
      <w:r w:rsidR="002658EE" w:rsidRPr="00353582">
        <w:rPr>
          <w:rFonts w:hAnsi="標楷體" w:hint="eastAsia"/>
          <w:snapToGrid w:val="0"/>
          <w:szCs w:val="32"/>
        </w:rPr>
        <w:t>該部改善，惟國防部迄今仍</w:t>
      </w:r>
      <w:proofErr w:type="gramStart"/>
      <w:r w:rsidR="002658EE" w:rsidRPr="00353582">
        <w:rPr>
          <w:rFonts w:hAnsi="標楷體" w:hint="eastAsia"/>
          <w:snapToGrid w:val="0"/>
          <w:szCs w:val="32"/>
        </w:rPr>
        <w:t>未完成修法</w:t>
      </w:r>
      <w:proofErr w:type="gramEnd"/>
      <w:r w:rsidR="002658EE" w:rsidRPr="00353582">
        <w:rPr>
          <w:rFonts w:hAnsi="標楷體" w:hint="eastAsia"/>
          <w:snapToGrid w:val="0"/>
          <w:szCs w:val="32"/>
        </w:rPr>
        <w:t>，造成未依法行政之亂</w:t>
      </w:r>
      <w:proofErr w:type="gramStart"/>
      <w:r w:rsidR="002658EE" w:rsidRPr="00353582">
        <w:rPr>
          <w:rFonts w:hAnsi="標楷體" w:hint="eastAsia"/>
          <w:snapToGrid w:val="0"/>
          <w:szCs w:val="32"/>
        </w:rPr>
        <w:t>象</w:t>
      </w:r>
      <w:proofErr w:type="gramEnd"/>
      <w:r w:rsidR="002658EE" w:rsidRPr="00353582">
        <w:rPr>
          <w:rFonts w:hAnsi="標楷體" w:hint="eastAsia"/>
          <w:snapToGrid w:val="0"/>
          <w:szCs w:val="32"/>
        </w:rPr>
        <w:t>，</w:t>
      </w:r>
      <w:proofErr w:type="gramStart"/>
      <w:r w:rsidR="002658EE" w:rsidRPr="00353582">
        <w:rPr>
          <w:rFonts w:hAnsi="標楷體" w:hint="eastAsia"/>
          <w:snapToGrid w:val="0"/>
          <w:szCs w:val="32"/>
        </w:rPr>
        <w:t>並滋爭議</w:t>
      </w:r>
      <w:proofErr w:type="gramEnd"/>
      <w:r w:rsidR="002658EE" w:rsidRPr="00353582">
        <w:rPr>
          <w:rFonts w:hint="eastAsia"/>
        </w:rPr>
        <w:t>，</w:t>
      </w:r>
      <w:proofErr w:type="gramStart"/>
      <w:r w:rsidR="002658EE" w:rsidRPr="00353582">
        <w:rPr>
          <w:rFonts w:hint="eastAsia"/>
        </w:rPr>
        <w:t>核確有</w:t>
      </w:r>
      <w:proofErr w:type="gramEnd"/>
      <w:r w:rsidR="002658EE" w:rsidRPr="00353582">
        <w:rPr>
          <w:rFonts w:hint="eastAsia"/>
        </w:rPr>
        <w:t>違失</w:t>
      </w:r>
      <w:r w:rsidR="008B4841" w:rsidRPr="00353582">
        <w:rPr>
          <w:rFonts w:hAnsi="標楷體" w:hint="eastAsia"/>
          <w:szCs w:val="32"/>
        </w:rPr>
        <w:t>，</w:t>
      </w:r>
      <w:proofErr w:type="gramStart"/>
      <w:r w:rsidR="008B4841" w:rsidRPr="00353582">
        <w:rPr>
          <w:rFonts w:hAnsi="標楷體" w:hint="eastAsia"/>
          <w:szCs w:val="32"/>
        </w:rPr>
        <w:t>爰</w:t>
      </w:r>
      <w:proofErr w:type="gramEnd"/>
      <w:r w:rsidR="008B4841" w:rsidRPr="00353582">
        <w:rPr>
          <w:rFonts w:hAnsi="標楷體" w:hint="eastAsia"/>
          <w:szCs w:val="32"/>
        </w:rPr>
        <w:t>依法提案糾正</w:t>
      </w:r>
      <w:r w:rsidRPr="00353582">
        <w:rPr>
          <w:rFonts w:hAnsi="標楷體" w:hint="eastAsia"/>
          <w:szCs w:val="32"/>
        </w:rPr>
        <w:t>。</w:t>
      </w:r>
    </w:p>
    <w:p w:rsidR="00E25849" w:rsidRPr="00AB294A" w:rsidRDefault="00DB3135" w:rsidP="00FD32B3">
      <w:pPr>
        <w:pStyle w:val="1"/>
        <w:spacing w:line="490" w:lineRule="exact"/>
        <w:rPr>
          <w:b/>
        </w:rPr>
      </w:pPr>
      <w:bookmarkStart w:id="0" w:name="_Toc524892370"/>
      <w:bookmarkStart w:id="1" w:name="_Toc524895640"/>
      <w:bookmarkStart w:id="2" w:name="_Toc524896186"/>
      <w:bookmarkStart w:id="3" w:name="_Toc524896216"/>
      <w:bookmarkStart w:id="4" w:name="_Toc524902722"/>
      <w:bookmarkStart w:id="5" w:name="_Toc525066141"/>
      <w:bookmarkStart w:id="6" w:name="_Toc525070831"/>
      <w:bookmarkStart w:id="7" w:name="_Toc525938371"/>
      <w:bookmarkStart w:id="8" w:name="_Toc525939219"/>
      <w:bookmarkStart w:id="9" w:name="_Toc525939724"/>
      <w:bookmarkStart w:id="10" w:name="_Toc529218258"/>
      <w:bookmarkStart w:id="11" w:name="_Toc529222681"/>
      <w:bookmarkStart w:id="12" w:name="_Toc529223103"/>
      <w:bookmarkStart w:id="13" w:name="_Toc529223854"/>
      <w:bookmarkStart w:id="14" w:name="_Toc529228250"/>
      <w:bookmarkStart w:id="15" w:name="_Toc2400386"/>
      <w:bookmarkStart w:id="16" w:name="_Toc4316181"/>
      <w:bookmarkStart w:id="17" w:name="_Toc4473322"/>
      <w:bookmarkStart w:id="18" w:name="_Toc69556889"/>
      <w:bookmarkStart w:id="19" w:name="_Toc69556938"/>
      <w:bookmarkStart w:id="20" w:name="_Toc69609812"/>
      <w:bookmarkStart w:id="21" w:name="_Toc70241808"/>
      <w:bookmarkStart w:id="22" w:name="_Toc70242197"/>
      <w:bookmarkStart w:id="23" w:name="_Toc421794867"/>
      <w:bookmarkStart w:id="24" w:name="_Toc422728949"/>
      <w:r w:rsidRPr="00AB294A">
        <w:rPr>
          <w:rFonts w:hint="eastAsia"/>
          <w:b/>
        </w:rPr>
        <w:t>事實與理由：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p w:rsidR="001F412D" w:rsidRPr="00A944E5" w:rsidRDefault="001F412D" w:rsidP="00FD32B3">
      <w:pPr>
        <w:pStyle w:val="2"/>
        <w:spacing w:line="490" w:lineRule="exact"/>
        <w:rPr>
          <w:b w:val="0"/>
        </w:rPr>
      </w:pPr>
      <w:bookmarkStart w:id="25" w:name="_Toc524895641"/>
      <w:bookmarkStart w:id="26" w:name="_Toc524896187"/>
      <w:bookmarkStart w:id="27" w:name="_Toc524896217"/>
      <w:bookmarkStart w:id="28" w:name="_Toc525066142"/>
      <w:bookmarkStart w:id="29" w:name="_Toc4316182"/>
      <w:bookmarkStart w:id="30" w:name="_Toc4473323"/>
      <w:bookmarkStart w:id="31" w:name="_Toc69556890"/>
      <w:bookmarkStart w:id="32" w:name="_Toc69556939"/>
      <w:bookmarkStart w:id="33" w:name="_Toc69609813"/>
      <w:bookmarkStart w:id="34" w:name="_Toc70241809"/>
      <w:bookmarkStart w:id="35" w:name="_Toc525070834"/>
      <w:bookmarkStart w:id="36" w:name="_Toc525938374"/>
      <w:bookmarkStart w:id="37" w:name="_Toc525939222"/>
      <w:bookmarkStart w:id="38" w:name="_Toc525939727"/>
      <w:bookmarkStart w:id="39" w:name="_Toc525066144"/>
      <w:bookmarkStart w:id="40" w:name="_Toc524892372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r w:rsidRPr="00A944E5">
        <w:rPr>
          <w:rFonts w:hint="eastAsia"/>
          <w:b w:val="0"/>
        </w:rPr>
        <w:t>依「軍人保險條例」（下稱「軍保條例」）第18條第1項第2款規定略</w:t>
      </w:r>
      <w:proofErr w:type="gramStart"/>
      <w:r w:rsidRPr="00A944E5">
        <w:rPr>
          <w:rFonts w:hint="eastAsia"/>
          <w:b w:val="0"/>
        </w:rPr>
        <w:t>以</w:t>
      </w:r>
      <w:proofErr w:type="gramEnd"/>
      <w:r w:rsidRPr="00A944E5">
        <w:rPr>
          <w:rFonts w:hint="eastAsia"/>
          <w:b w:val="0"/>
        </w:rPr>
        <w:t>：「被保險人有左列情形之</w:t>
      </w:r>
      <w:proofErr w:type="gramStart"/>
      <w:r w:rsidRPr="00A944E5">
        <w:rPr>
          <w:rFonts w:hint="eastAsia"/>
          <w:b w:val="0"/>
        </w:rPr>
        <w:t>一</w:t>
      </w:r>
      <w:proofErr w:type="gramEnd"/>
      <w:r w:rsidRPr="00A944E5">
        <w:rPr>
          <w:rFonts w:hint="eastAsia"/>
          <w:b w:val="0"/>
        </w:rPr>
        <w:t>者，不予給付：…</w:t>
      </w:r>
      <w:proofErr w:type="gramStart"/>
      <w:r w:rsidRPr="00A944E5">
        <w:rPr>
          <w:rFonts w:hint="eastAsia"/>
          <w:b w:val="0"/>
        </w:rPr>
        <w:t>…</w:t>
      </w:r>
      <w:proofErr w:type="gramEnd"/>
      <w:r w:rsidRPr="00A944E5">
        <w:rPr>
          <w:rFonts w:hint="eastAsia"/>
          <w:b w:val="0"/>
        </w:rPr>
        <w:t>二、非因作戰或</w:t>
      </w:r>
      <w:proofErr w:type="gramStart"/>
      <w:r w:rsidRPr="00A944E5">
        <w:rPr>
          <w:rFonts w:hint="eastAsia"/>
          <w:b w:val="0"/>
        </w:rPr>
        <w:t>因公而自殺</w:t>
      </w:r>
      <w:proofErr w:type="gramEnd"/>
      <w:r w:rsidRPr="00A944E5">
        <w:rPr>
          <w:rFonts w:hint="eastAsia"/>
          <w:b w:val="0"/>
        </w:rPr>
        <w:t>致死或成殘廢者。」</w:t>
      </w:r>
    </w:p>
    <w:p w:rsidR="001F412D" w:rsidRPr="00A944E5" w:rsidRDefault="001F412D" w:rsidP="00FD32B3">
      <w:pPr>
        <w:pStyle w:val="2"/>
        <w:spacing w:line="490" w:lineRule="exact"/>
        <w:rPr>
          <w:b w:val="0"/>
        </w:rPr>
      </w:pPr>
      <w:r w:rsidRPr="00A944E5">
        <w:rPr>
          <w:rFonts w:hint="eastAsia"/>
          <w:b w:val="0"/>
        </w:rPr>
        <w:t>國防部違反「</w:t>
      </w:r>
      <w:proofErr w:type="gramStart"/>
      <w:r w:rsidRPr="00A944E5">
        <w:rPr>
          <w:rFonts w:hint="eastAsia"/>
          <w:b w:val="0"/>
        </w:rPr>
        <w:t>軍保條例</w:t>
      </w:r>
      <w:proofErr w:type="gramEnd"/>
      <w:r w:rsidRPr="00A944E5">
        <w:rPr>
          <w:rFonts w:hint="eastAsia"/>
          <w:b w:val="0"/>
        </w:rPr>
        <w:t>」規定，核定非因作戰或</w:t>
      </w:r>
      <w:proofErr w:type="gramStart"/>
      <w:r w:rsidRPr="00A944E5">
        <w:rPr>
          <w:rFonts w:hint="eastAsia"/>
          <w:b w:val="0"/>
        </w:rPr>
        <w:t>非因公而自殺</w:t>
      </w:r>
      <w:proofErr w:type="gramEnd"/>
      <w:r w:rsidRPr="00A944E5">
        <w:rPr>
          <w:rFonts w:hint="eastAsia"/>
          <w:b w:val="0"/>
        </w:rPr>
        <w:t>致死亡者之案件種類為「因病死亡」</w:t>
      </w:r>
    </w:p>
    <w:p w:rsidR="001F412D" w:rsidRPr="00D260B2" w:rsidRDefault="001F412D" w:rsidP="00FD32B3">
      <w:pPr>
        <w:pStyle w:val="3"/>
        <w:spacing w:line="490" w:lineRule="exact"/>
      </w:pPr>
      <w:r w:rsidRPr="00BC6343">
        <w:rPr>
          <w:rFonts w:hint="eastAsia"/>
        </w:rPr>
        <w:t>緣審計部派員查核</w:t>
      </w:r>
      <w:r w:rsidR="002658EE">
        <w:rPr>
          <w:rFonts w:hint="eastAsia"/>
        </w:rPr>
        <w:t>國防部</w:t>
      </w:r>
      <w:r w:rsidRPr="00BC6343">
        <w:rPr>
          <w:rFonts w:hint="eastAsia"/>
        </w:rPr>
        <w:t>後</w:t>
      </w:r>
      <w:r>
        <w:rPr>
          <w:rFonts w:hint="eastAsia"/>
        </w:rPr>
        <w:t>備</w:t>
      </w:r>
      <w:r w:rsidRPr="00BC6343">
        <w:rPr>
          <w:rFonts w:hint="eastAsia"/>
        </w:rPr>
        <w:t>指</w:t>
      </w:r>
      <w:r>
        <w:rPr>
          <w:rFonts w:hint="eastAsia"/>
        </w:rPr>
        <w:t>揮</w:t>
      </w:r>
      <w:r w:rsidRPr="00BC6343">
        <w:rPr>
          <w:rFonts w:hint="eastAsia"/>
        </w:rPr>
        <w:t>部</w:t>
      </w:r>
      <w:r w:rsidR="002658EE">
        <w:rPr>
          <w:rFonts w:hint="eastAsia"/>
        </w:rPr>
        <w:t>民國（下同）</w:t>
      </w:r>
      <w:proofErr w:type="gramStart"/>
      <w:r w:rsidRPr="00BC6343">
        <w:rPr>
          <w:rFonts w:hint="eastAsia"/>
        </w:rPr>
        <w:t>105</w:t>
      </w:r>
      <w:proofErr w:type="gramEnd"/>
      <w:r w:rsidRPr="00BC6343">
        <w:rPr>
          <w:rFonts w:hint="eastAsia"/>
        </w:rPr>
        <w:t>年度1月至8月財務收支時，經抽查國防部105年9月19日國後</w:t>
      </w:r>
      <w:proofErr w:type="gramStart"/>
      <w:r w:rsidRPr="00BC6343">
        <w:rPr>
          <w:rFonts w:hint="eastAsia"/>
        </w:rPr>
        <w:t>留撫字</w:t>
      </w:r>
      <w:proofErr w:type="gramEnd"/>
      <w:r w:rsidRPr="00BC6343">
        <w:rPr>
          <w:rFonts w:hint="eastAsia"/>
        </w:rPr>
        <w:t>第1050016099號令</w:t>
      </w:r>
      <w:proofErr w:type="gramStart"/>
      <w:r>
        <w:rPr>
          <w:rFonts w:hint="eastAsia"/>
        </w:rPr>
        <w:t>之</w:t>
      </w:r>
      <w:r w:rsidRPr="00BC6343">
        <w:rPr>
          <w:rFonts w:hint="eastAsia"/>
        </w:rPr>
        <w:t>康君死亡</w:t>
      </w:r>
      <w:proofErr w:type="gramEnd"/>
      <w:r w:rsidRPr="00BC6343">
        <w:rPr>
          <w:rFonts w:hint="eastAsia"/>
        </w:rPr>
        <w:t>通報</w:t>
      </w:r>
      <w:r>
        <w:rPr>
          <w:rFonts w:hint="eastAsia"/>
        </w:rPr>
        <w:t>令所</w:t>
      </w:r>
      <w:r w:rsidRPr="00BC6343">
        <w:rPr>
          <w:rFonts w:hint="eastAsia"/>
        </w:rPr>
        <w:t>載死亡原因為「燒炭自殺」，未符上述</w:t>
      </w:r>
      <w:r>
        <w:rPr>
          <w:rFonts w:hint="eastAsia"/>
        </w:rPr>
        <w:t>「</w:t>
      </w:r>
      <w:proofErr w:type="gramStart"/>
      <w:r w:rsidRPr="00BC6343">
        <w:rPr>
          <w:rFonts w:hint="eastAsia"/>
        </w:rPr>
        <w:t>軍保條例</w:t>
      </w:r>
      <w:proofErr w:type="gramEnd"/>
      <w:r>
        <w:rPr>
          <w:rFonts w:hint="eastAsia"/>
        </w:rPr>
        <w:t>」</w:t>
      </w:r>
      <w:r w:rsidRPr="00BC6343">
        <w:rPr>
          <w:rFonts w:hint="eastAsia"/>
        </w:rPr>
        <w:t>規定「非因作戰或</w:t>
      </w:r>
      <w:proofErr w:type="gramStart"/>
      <w:r w:rsidRPr="00BC6343">
        <w:rPr>
          <w:rFonts w:hint="eastAsia"/>
        </w:rPr>
        <w:t>因公而自殺</w:t>
      </w:r>
      <w:proofErr w:type="gramEnd"/>
      <w:r w:rsidRPr="00BC6343">
        <w:rPr>
          <w:rFonts w:hint="eastAsia"/>
        </w:rPr>
        <w:t>致死者」之給付要件，惟據</w:t>
      </w:r>
      <w:proofErr w:type="gramStart"/>
      <w:r w:rsidRPr="00BC6343">
        <w:rPr>
          <w:rFonts w:hint="eastAsia"/>
        </w:rPr>
        <w:t>臺</w:t>
      </w:r>
      <w:proofErr w:type="gramEnd"/>
      <w:r w:rsidRPr="00BC6343">
        <w:rPr>
          <w:rFonts w:hint="eastAsia"/>
        </w:rPr>
        <w:t>銀人壽簽發之軍人保險給付通知書，仍以「比照病故」而給付新臺幣（下同）41萬餘元予受益人(</w:t>
      </w:r>
      <w:proofErr w:type="gramStart"/>
      <w:r w:rsidRPr="00BC6343">
        <w:rPr>
          <w:rFonts w:hint="eastAsia"/>
        </w:rPr>
        <w:t>康父</w:t>
      </w:r>
      <w:proofErr w:type="gramEnd"/>
      <w:r w:rsidRPr="00BC6343">
        <w:rPr>
          <w:rFonts w:hint="eastAsia"/>
        </w:rPr>
        <w:t>)。又據</w:t>
      </w:r>
      <w:proofErr w:type="gramStart"/>
      <w:r w:rsidRPr="00BC6343">
        <w:rPr>
          <w:rFonts w:hint="eastAsia"/>
        </w:rPr>
        <w:t>臺</w:t>
      </w:r>
      <w:proofErr w:type="gramEnd"/>
      <w:r w:rsidRPr="00BC6343">
        <w:rPr>
          <w:rFonts w:hint="eastAsia"/>
        </w:rPr>
        <w:t>銀人壽統計自103</w:t>
      </w:r>
      <w:r>
        <w:rPr>
          <w:rFonts w:hint="eastAsia"/>
        </w:rPr>
        <w:t>年</w:t>
      </w:r>
      <w:r w:rsidRPr="00BC6343">
        <w:rPr>
          <w:rFonts w:hint="eastAsia"/>
        </w:rPr>
        <w:t>至105年10月21日止，國軍官兵非因作戰或</w:t>
      </w:r>
      <w:proofErr w:type="gramStart"/>
      <w:r>
        <w:rPr>
          <w:rFonts w:hint="eastAsia"/>
        </w:rPr>
        <w:t>非</w:t>
      </w:r>
      <w:r w:rsidRPr="00BC6343">
        <w:rPr>
          <w:rFonts w:hint="eastAsia"/>
        </w:rPr>
        <w:t>因公</w:t>
      </w:r>
      <w:r w:rsidRPr="00BC6343">
        <w:rPr>
          <w:rFonts w:hint="eastAsia"/>
        </w:rPr>
        <w:lastRenderedPageBreak/>
        <w:t>而自殺</w:t>
      </w:r>
      <w:proofErr w:type="gramEnd"/>
      <w:r w:rsidRPr="00BC6343">
        <w:rPr>
          <w:rFonts w:hint="eastAsia"/>
        </w:rPr>
        <w:t>致死者計42員，除1員申訴中</w:t>
      </w:r>
      <w:r>
        <w:rPr>
          <w:rStyle w:val="afc"/>
        </w:rPr>
        <w:footnoteReference w:id="1"/>
      </w:r>
      <w:r w:rsidRPr="00BC6343">
        <w:rPr>
          <w:rFonts w:hint="eastAsia"/>
        </w:rPr>
        <w:t>，尚未支付外，餘</w:t>
      </w:r>
      <w:proofErr w:type="gramStart"/>
      <w:r w:rsidRPr="00BC6343">
        <w:rPr>
          <w:rFonts w:hint="eastAsia"/>
        </w:rPr>
        <w:t>臺</w:t>
      </w:r>
      <w:proofErr w:type="gramEnd"/>
      <w:r w:rsidRPr="00BC6343">
        <w:rPr>
          <w:rFonts w:hint="eastAsia"/>
        </w:rPr>
        <w:t>銀</w:t>
      </w:r>
      <w:proofErr w:type="gramStart"/>
      <w:r w:rsidRPr="00BC6343">
        <w:rPr>
          <w:rFonts w:hint="eastAsia"/>
        </w:rPr>
        <w:t>人壽均已支付</w:t>
      </w:r>
      <w:proofErr w:type="gramEnd"/>
      <w:r w:rsidRPr="00BC6343">
        <w:rPr>
          <w:rFonts w:hint="eastAsia"/>
        </w:rPr>
        <w:t>死亡給付，合計2,360萬餘元，核與上開「</w:t>
      </w:r>
      <w:proofErr w:type="gramStart"/>
      <w:r w:rsidRPr="00BC6343">
        <w:rPr>
          <w:rFonts w:hint="eastAsia"/>
        </w:rPr>
        <w:t>軍保條例</w:t>
      </w:r>
      <w:proofErr w:type="gramEnd"/>
      <w:r w:rsidRPr="00BC6343">
        <w:rPr>
          <w:rFonts w:hint="eastAsia"/>
        </w:rPr>
        <w:t>」規定不合。</w:t>
      </w:r>
    </w:p>
    <w:p w:rsidR="001F412D" w:rsidRPr="00365899" w:rsidRDefault="001F412D" w:rsidP="00FD32B3">
      <w:pPr>
        <w:pStyle w:val="3"/>
        <w:spacing w:line="490" w:lineRule="exact"/>
        <w:rPr>
          <w:szCs w:val="32"/>
        </w:rPr>
      </w:pPr>
      <w:proofErr w:type="gramStart"/>
      <w:r>
        <w:rPr>
          <w:rFonts w:hint="eastAsia"/>
          <w:szCs w:val="32"/>
        </w:rPr>
        <w:t>前情經審計</w:t>
      </w:r>
      <w:proofErr w:type="gramEnd"/>
      <w:r>
        <w:rPr>
          <w:rFonts w:hint="eastAsia"/>
          <w:szCs w:val="32"/>
        </w:rPr>
        <w:t>部</w:t>
      </w:r>
      <w:r>
        <w:rPr>
          <w:rFonts w:hint="eastAsia"/>
        </w:rPr>
        <w:t>106年1月24日</w:t>
      </w:r>
      <w:proofErr w:type="gramStart"/>
      <w:r>
        <w:rPr>
          <w:rFonts w:hint="eastAsia"/>
        </w:rPr>
        <w:t>台審部</w:t>
      </w:r>
      <w:proofErr w:type="gramEnd"/>
      <w:r>
        <w:rPr>
          <w:rFonts w:hint="eastAsia"/>
        </w:rPr>
        <w:t>二字第1052001882號函（下稱審計部106年1月24日函）等文，請國防部改善，經該部</w:t>
      </w:r>
      <w:r w:rsidRPr="00D11523">
        <w:rPr>
          <w:rFonts w:hint="eastAsia"/>
        </w:rPr>
        <w:t>106年3月31日國主</w:t>
      </w:r>
      <w:proofErr w:type="gramStart"/>
      <w:r w:rsidRPr="00D11523">
        <w:rPr>
          <w:rFonts w:hint="eastAsia"/>
        </w:rPr>
        <w:t>財會字第1060001119號</w:t>
      </w:r>
      <w:proofErr w:type="gramEnd"/>
      <w:r w:rsidRPr="00D11523">
        <w:rPr>
          <w:rFonts w:hint="eastAsia"/>
        </w:rPr>
        <w:t>函</w:t>
      </w:r>
      <w:proofErr w:type="gramStart"/>
      <w:r>
        <w:rPr>
          <w:rFonts w:hint="eastAsia"/>
        </w:rPr>
        <w:t>等文查復</w:t>
      </w:r>
      <w:proofErr w:type="gramEnd"/>
      <w:r>
        <w:rPr>
          <w:rFonts w:hint="eastAsia"/>
        </w:rPr>
        <w:t>略</w:t>
      </w:r>
      <w:proofErr w:type="gramStart"/>
      <w:r>
        <w:rPr>
          <w:rFonts w:hint="eastAsia"/>
        </w:rPr>
        <w:t>以</w:t>
      </w:r>
      <w:proofErr w:type="gramEnd"/>
      <w:r>
        <w:rPr>
          <w:rFonts w:hint="eastAsia"/>
        </w:rPr>
        <w:t>：</w:t>
      </w:r>
    </w:p>
    <w:p w:rsidR="001F412D" w:rsidRPr="007419B9" w:rsidRDefault="001F412D" w:rsidP="00FD32B3">
      <w:pPr>
        <w:pStyle w:val="4"/>
        <w:spacing w:line="490" w:lineRule="exact"/>
      </w:pPr>
      <w:r w:rsidRPr="007419B9">
        <w:rPr>
          <w:rFonts w:hint="eastAsia"/>
        </w:rPr>
        <w:t>現行之公教人員</w:t>
      </w:r>
      <w:r>
        <w:rPr>
          <w:rFonts w:hint="eastAsia"/>
        </w:rPr>
        <w:t>保險</w:t>
      </w:r>
      <w:r w:rsidRPr="007419B9">
        <w:rPr>
          <w:rFonts w:hint="eastAsia"/>
        </w:rPr>
        <w:t>及勞工保險</w:t>
      </w:r>
      <w:r>
        <w:rPr>
          <w:rFonts w:hint="eastAsia"/>
        </w:rPr>
        <w:t>等</w:t>
      </w:r>
      <w:r w:rsidRPr="007419B9">
        <w:rPr>
          <w:rFonts w:hint="eastAsia"/>
        </w:rPr>
        <w:t>社會保險，對於自殺致死或成殘者，</w:t>
      </w:r>
      <w:proofErr w:type="gramStart"/>
      <w:r w:rsidRPr="007419B9">
        <w:rPr>
          <w:rFonts w:hint="eastAsia"/>
        </w:rPr>
        <w:t>均無不予</w:t>
      </w:r>
      <w:proofErr w:type="gramEnd"/>
      <w:r w:rsidRPr="007419B9">
        <w:rPr>
          <w:rFonts w:hint="eastAsia"/>
        </w:rPr>
        <w:t>給付規定。</w:t>
      </w:r>
    </w:p>
    <w:p w:rsidR="001F412D" w:rsidRPr="007419B9" w:rsidRDefault="001F412D" w:rsidP="00FD32B3">
      <w:pPr>
        <w:pStyle w:val="4"/>
        <w:spacing w:line="490" w:lineRule="exact"/>
      </w:pPr>
      <w:r w:rsidRPr="007419B9">
        <w:rPr>
          <w:rFonts w:hint="eastAsia"/>
        </w:rPr>
        <w:t>依國防部72年5月1日(72)</w:t>
      </w:r>
      <w:proofErr w:type="gramStart"/>
      <w:r w:rsidRPr="007419B9">
        <w:rPr>
          <w:rFonts w:hint="eastAsia"/>
        </w:rPr>
        <w:t>直督字</w:t>
      </w:r>
      <w:proofErr w:type="gramEnd"/>
      <w:r w:rsidRPr="007419B9">
        <w:rPr>
          <w:rFonts w:hint="eastAsia"/>
        </w:rPr>
        <w:t>第0182號令，被保險人確係因精神失常，完全失去理智致幻覺自殺死亡，經查明屬實者，比照因病死亡辦理給付。</w:t>
      </w:r>
    </w:p>
    <w:p w:rsidR="001F412D" w:rsidRPr="0010725B" w:rsidRDefault="001F412D" w:rsidP="00FD32B3">
      <w:pPr>
        <w:pStyle w:val="4"/>
        <w:spacing w:line="490" w:lineRule="exact"/>
      </w:pPr>
      <w:r w:rsidRPr="0010725B">
        <w:rPr>
          <w:rFonts w:hint="eastAsia"/>
        </w:rPr>
        <w:t>依</w:t>
      </w:r>
      <w:r>
        <w:rPr>
          <w:rFonts w:hint="eastAsia"/>
        </w:rPr>
        <w:t>「</w:t>
      </w:r>
      <w:r w:rsidRPr="0010725B">
        <w:rPr>
          <w:rFonts w:hint="eastAsia"/>
        </w:rPr>
        <w:t>軍人撫</w:t>
      </w:r>
      <w:proofErr w:type="gramStart"/>
      <w:r w:rsidRPr="0010725B">
        <w:rPr>
          <w:rFonts w:hint="eastAsia"/>
        </w:rPr>
        <w:t>卹</w:t>
      </w:r>
      <w:proofErr w:type="gramEnd"/>
      <w:r w:rsidRPr="0010725B">
        <w:rPr>
          <w:rFonts w:hint="eastAsia"/>
        </w:rPr>
        <w:t>條例</w:t>
      </w:r>
      <w:r>
        <w:rPr>
          <w:rFonts w:hint="eastAsia"/>
        </w:rPr>
        <w:t>」</w:t>
      </w:r>
      <w:r w:rsidRPr="0010725B">
        <w:rPr>
          <w:rFonts w:hint="eastAsia"/>
        </w:rPr>
        <w:t>第8條規定，軍人服現役期間自殺致死亡者，以因病死亡辦理撫</w:t>
      </w:r>
      <w:proofErr w:type="gramStart"/>
      <w:r w:rsidRPr="0010725B">
        <w:rPr>
          <w:rFonts w:hint="eastAsia"/>
        </w:rPr>
        <w:t>卹</w:t>
      </w:r>
      <w:proofErr w:type="gramEnd"/>
      <w:r w:rsidRPr="0010725B">
        <w:rPr>
          <w:rFonts w:hint="eastAsia"/>
        </w:rPr>
        <w:t>。但因犯罪自殺者不予撫</w:t>
      </w:r>
      <w:proofErr w:type="gramStart"/>
      <w:r w:rsidRPr="0010725B">
        <w:rPr>
          <w:rFonts w:hint="eastAsia"/>
        </w:rPr>
        <w:t>卹</w:t>
      </w:r>
      <w:proofErr w:type="gramEnd"/>
      <w:r w:rsidRPr="0010725B">
        <w:rPr>
          <w:rFonts w:hint="eastAsia"/>
        </w:rPr>
        <w:t>。</w:t>
      </w:r>
    </w:p>
    <w:p w:rsidR="001F412D" w:rsidRPr="0010725B" w:rsidRDefault="001F412D" w:rsidP="00FD32B3">
      <w:pPr>
        <w:pStyle w:val="4"/>
        <w:spacing w:line="490" w:lineRule="exact"/>
      </w:pPr>
      <w:r>
        <w:rPr>
          <w:rFonts w:hint="eastAsia"/>
        </w:rPr>
        <w:t>且</w:t>
      </w:r>
      <w:r w:rsidRPr="0010725B">
        <w:rPr>
          <w:rFonts w:hint="eastAsia"/>
        </w:rPr>
        <w:t>依</w:t>
      </w:r>
      <w:r>
        <w:rPr>
          <w:rFonts w:hint="eastAsia"/>
        </w:rPr>
        <w:t>「</w:t>
      </w:r>
      <w:proofErr w:type="gramStart"/>
      <w:r w:rsidRPr="0010725B">
        <w:rPr>
          <w:rFonts w:hint="eastAsia"/>
        </w:rPr>
        <w:t>軍保條例</w:t>
      </w:r>
      <w:proofErr w:type="gramEnd"/>
      <w:r>
        <w:rPr>
          <w:rFonts w:hint="eastAsia"/>
        </w:rPr>
        <w:t>」</w:t>
      </w:r>
      <w:r w:rsidRPr="0010725B">
        <w:rPr>
          <w:rFonts w:hint="eastAsia"/>
        </w:rPr>
        <w:t>第13條規定，因病死亡給付36個基數。復依</w:t>
      </w:r>
      <w:r>
        <w:rPr>
          <w:rFonts w:hint="eastAsia"/>
        </w:rPr>
        <w:t>107年1月9日修正施行前「</w:t>
      </w:r>
      <w:r w:rsidRPr="0010725B">
        <w:rPr>
          <w:rFonts w:hint="eastAsia"/>
        </w:rPr>
        <w:t>軍</w:t>
      </w:r>
      <w:r>
        <w:rPr>
          <w:rFonts w:hint="eastAsia"/>
        </w:rPr>
        <w:t>人</w:t>
      </w:r>
      <w:r w:rsidRPr="0010725B">
        <w:rPr>
          <w:rFonts w:hint="eastAsia"/>
        </w:rPr>
        <w:t>保</w:t>
      </w:r>
      <w:r>
        <w:rPr>
          <w:rFonts w:hint="eastAsia"/>
        </w:rPr>
        <w:t>險</w:t>
      </w:r>
      <w:r w:rsidRPr="0010725B">
        <w:rPr>
          <w:rFonts w:hint="eastAsia"/>
        </w:rPr>
        <w:t>條例施行細則</w:t>
      </w:r>
      <w:r>
        <w:rPr>
          <w:rFonts w:hint="eastAsia"/>
        </w:rPr>
        <w:t>」（下稱「</w:t>
      </w:r>
      <w:r w:rsidRPr="0010725B">
        <w:rPr>
          <w:rFonts w:hint="eastAsia"/>
        </w:rPr>
        <w:t>軍保條例施行細則</w:t>
      </w:r>
      <w:r>
        <w:rPr>
          <w:rFonts w:hint="eastAsia"/>
        </w:rPr>
        <w:t>」）</w:t>
      </w:r>
      <w:r w:rsidRPr="0010725B">
        <w:rPr>
          <w:rFonts w:hint="eastAsia"/>
        </w:rPr>
        <w:t>第23條</w:t>
      </w:r>
      <w:r>
        <w:rPr>
          <w:rStyle w:val="afc"/>
        </w:rPr>
        <w:footnoteReference w:id="2"/>
      </w:r>
      <w:r w:rsidRPr="0010725B">
        <w:rPr>
          <w:rFonts w:hint="eastAsia"/>
        </w:rPr>
        <w:t>規定：</w:t>
      </w:r>
      <w:r>
        <w:rPr>
          <w:rFonts w:hint="eastAsia"/>
        </w:rPr>
        <w:t>「</w:t>
      </w:r>
      <w:proofErr w:type="gramStart"/>
      <w:r>
        <w:rPr>
          <w:rFonts w:hint="eastAsia"/>
        </w:rPr>
        <w:t>軍保</w:t>
      </w:r>
      <w:r w:rsidRPr="0010725B">
        <w:rPr>
          <w:rFonts w:hint="eastAsia"/>
        </w:rPr>
        <w:t>條例</w:t>
      </w:r>
      <w:proofErr w:type="gramEnd"/>
      <w:r>
        <w:rPr>
          <w:rFonts w:hint="eastAsia"/>
        </w:rPr>
        <w:t>」</w:t>
      </w:r>
      <w:r w:rsidRPr="0010725B">
        <w:rPr>
          <w:rFonts w:hint="eastAsia"/>
        </w:rPr>
        <w:t>第13條所稱死亡及殘廢之原因，</w:t>
      </w:r>
      <w:proofErr w:type="gramStart"/>
      <w:r w:rsidRPr="0010725B">
        <w:rPr>
          <w:rFonts w:hint="eastAsia"/>
        </w:rPr>
        <w:t>準</w:t>
      </w:r>
      <w:proofErr w:type="gramEnd"/>
      <w:r w:rsidRPr="0010725B">
        <w:rPr>
          <w:rFonts w:hint="eastAsia"/>
        </w:rPr>
        <w:t>用</w:t>
      </w:r>
      <w:r>
        <w:rPr>
          <w:rFonts w:hint="eastAsia"/>
        </w:rPr>
        <w:t>「</w:t>
      </w:r>
      <w:r w:rsidRPr="0010725B">
        <w:rPr>
          <w:rFonts w:hint="eastAsia"/>
        </w:rPr>
        <w:t>軍人撫</w:t>
      </w:r>
      <w:proofErr w:type="gramStart"/>
      <w:r w:rsidRPr="0010725B">
        <w:rPr>
          <w:rFonts w:hint="eastAsia"/>
        </w:rPr>
        <w:t>卹</w:t>
      </w:r>
      <w:proofErr w:type="gramEnd"/>
      <w:r w:rsidRPr="0010725B">
        <w:rPr>
          <w:rFonts w:hint="eastAsia"/>
        </w:rPr>
        <w:t>條例施行細則</w:t>
      </w:r>
      <w:r>
        <w:rPr>
          <w:rFonts w:hint="eastAsia"/>
        </w:rPr>
        <w:t>」</w:t>
      </w:r>
      <w:r w:rsidRPr="0010725B">
        <w:rPr>
          <w:rFonts w:hint="eastAsia"/>
        </w:rPr>
        <w:t>有關條文之規定。</w:t>
      </w:r>
    </w:p>
    <w:p w:rsidR="001F412D" w:rsidRPr="0010725B" w:rsidRDefault="001F412D" w:rsidP="00FD32B3">
      <w:pPr>
        <w:pStyle w:val="4"/>
        <w:spacing w:line="490" w:lineRule="exact"/>
      </w:pPr>
      <w:r w:rsidRPr="0010725B">
        <w:rPr>
          <w:rFonts w:hint="eastAsia"/>
        </w:rPr>
        <w:t>國軍官兵非因犯罪自殺死亡案件，係依</w:t>
      </w:r>
      <w:r>
        <w:rPr>
          <w:rFonts w:hint="eastAsia"/>
        </w:rPr>
        <w:t>「</w:t>
      </w:r>
      <w:r w:rsidRPr="0010725B">
        <w:rPr>
          <w:rFonts w:hint="eastAsia"/>
        </w:rPr>
        <w:t>軍人撫</w:t>
      </w:r>
      <w:proofErr w:type="gramStart"/>
      <w:r w:rsidRPr="0010725B">
        <w:rPr>
          <w:rFonts w:hint="eastAsia"/>
        </w:rPr>
        <w:t>卹</w:t>
      </w:r>
      <w:proofErr w:type="gramEnd"/>
      <w:r w:rsidRPr="0010725B">
        <w:rPr>
          <w:rFonts w:hint="eastAsia"/>
        </w:rPr>
        <w:t>條例</w:t>
      </w:r>
      <w:r>
        <w:rPr>
          <w:rFonts w:hint="eastAsia"/>
        </w:rPr>
        <w:t>」</w:t>
      </w:r>
      <w:r w:rsidRPr="0010725B">
        <w:rPr>
          <w:rFonts w:hint="eastAsia"/>
        </w:rPr>
        <w:t>及</w:t>
      </w:r>
      <w:r>
        <w:rPr>
          <w:rFonts w:hint="eastAsia"/>
        </w:rPr>
        <w:t>「</w:t>
      </w:r>
      <w:proofErr w:type="gramStart"/>
      <w:r w:rsidRPr="0010725B">
        <w:rPr>
          <w:rFonts w:hint="eastAsia"/>
        </w:rPr>
        <w:t>軍保條例</w:t>
      </w:r>
      <w:proofErr w:type="gramEnd"/>
      <w:r>
        <w:rPr>
          <w:rFonts w:hint="eastAsia"/>
        </w:rPr>
        <w:t>」</w:t>
      </w:r>
      <w:r w:rsidRPr="0010725B">
        <w:rPr>
          <w:rFonts w:hint="eastAsia"/>
        </w:rPr>
        <w:t>等相關規定核發因病死亡撫</w:t>
      </w:r>
      <w:proofErr w:type="gramStart"/>
      <w:r w:rsidRPr="0010725B">
        <w:rPr>
          <w:rFonts w:hint="eastAsia"/>
        </w:rPr>
        <w:t>卹</w:t>
      </w:r>
      <w:proofErr w:type="gramEnd"/>
      <w:r w:rsidRPr="0010725B">
        <w:rPr>
          <w:rFonts w:hint="eastAsia"/>
        </w:rPr>
        <w:t>及保險金。</w:t>
      </w:r>
    </w:p>
    <w:p w:rsidR="001F412D" w:rsidRPr="0010725B" w:rsidRDefault="001F412D" w:rsidP="00FD32B3">
      <w:pPr>
        <w:pStyle w:val="4"/>
        <w:spacing w:line="490" w:lineRule="exact"/>
      </w:pPr>
      <w:r w:rsidRPr="0010725B">
        <w:rPr>
          <w:rFonts w:hint="eastAsia"/>
        </w:rPr>
        <w:t>47年1月29日</w:t>
      </w:r>
      <w:r>
        <w:rPr>
          <w:rFonts w:hint="eastAsia"/>
        </w:rPr>
        <w:t>「</w:t>
      </w:r>
      <w:r w:rsidRPr="0010725B">
        <w:rPr>
          <w:rFonts w:hint="eastAsia"/>
        </w:rPr>
        <w:t>公教人員保險法</w:t>
      </w:r>
      <w:r>
        <w:rPr>
          <w:rFonts w:hint="eastAsia"/>
        </w:rPr>
        <w:t>」</w:t>
      </w:r>
      <w:r w:rsidRPr="0010725B">
        <w:rPr>
          <w:rFonts w:hint="eastAsia"/>
        </w:rPr>
        <w:t>第19條第1項第1款，非因公自殺致死或致傷害殘廢者不予給付，</w:t>
      </w:r>
      <w:r w:rsidRPr="0010725B">
        <w:rPr>
          <w:rFonts w:hint="eastAsia"/>
        </w:rPr>
        <w:lastRenderedPageBreak/>
        <w:t>該規定已於63年1月29日刪除。另</w:t>
      </w:r>
      <w:r>
        <w:rPr>
          <w:rFonts w:hint="eastAsia"/>
        </w:rPr>
        <w:t>「</w:t>
      </w:r>
      <w:r w:rsidRPr="0010725B">
        <w:rPr>
          <w:rFonts w:hint="eastAsia"/>
        </w:rPr>
        <w:t>勞工保險條例</w:t>
      </w:r>
      <w:r>
        <w:rPr>
          <w:rFonts w:hint="eastAsia"/>
        </w:rPr>
        <w:t>」</w:t>
      </w:r>
      <w:r w:rsidRPr="0010725B">
        <w:rPr>
          <w:rFonts w:hint="eastAsia"/>
        </w:rPr>
        <w:t>亦無限制自殺致死不予給付之規定。</w:t>
      </w:r>
    </w:p>
    <w:p w:rsidR="001F412D" w:rsidRPr="00F0516C" w:rsidRDefault="001F412D" w:rsidP="00FD32B3">
      <w:pPr>
        <w:pStyle w:val="4"/>
        <w:spacing w:line="490" w:lineRule="exact"/>
      </w:pPr>
      <w:r w:rsidRPr="0010725B">
        <w:rPr>
          <w:rFonts w:hint="eastAsia"/>
        </w:rPr>
        <w:t>現行公教</w:t>
      </w:r>
      <w:proofErr w:type="gramStart"/>
      <w:r w:rsidRPr="0010725B">
        <w:rPr>
          <w:rFonts w:hint="eastAsia"/>
        </w:rPr>
        <w:t>勞</w:t>
      </w:r>
      <w:proofErr w:type="gramEnd"/>
      <w:r w:rsidRPr="0010725B">
        <w:rPr>
          <w:rFonts w:hint="eastAsia"/>
        </w:rPr>
        <w:t>之社會保險，對於自殺致死或成殘者，均無不給付規定，該部自86年4月20日起</w:t>
      </w:r>
      <w:r>
        <w:rPr>
          <w:rFonts w:hint="eastAsia"/>
        </w:rPr>
        <w:t>「軍人保險業務手冊」（下稱「</w:t>
      </w:r>
      <w:r w:rsidRPr="0010725B">
        <w:rPr>
          <w:rFonts w:hint="eastAsia"/>
        </w:rPr>
        <w:t>軍保手冊</w:t>
      </w:r>
      <w:r>
        <w:rPr>
          <w:rFonts w:hint="eastAsia"/>
        </w:rPr>
        <w:t>」）</w:t>
      </w:r>
      <w:r w:rsidRPr="0010725B">
        <w:rPr>
          <w:rFonts w:hint="eastAsia"/>
        </w:rPr>
        <w:t>作廢後，國軍官兵自殺死亡比照因病</w:t>
      </w:r>
      <w:proofErr w:type="gramStart"/>
      <w:r w:rsidRPr="0010725B">
        <w:rPr>
          <w:rFonts w:hint="eastAsia"/>
        </w:rPr>
        <w:t>死亡給付悉按72年</w:t>
      </w:r>
      <w:r w:rsidRPr="0010725B">
        <w:rPr>
          <w:rFonts w:hAnsi="標楷體" w:hint="eastAsia"/>
          <w:szCs w:val="32"/>
        </w:rPr>
        <w:t>5月1日</w:t>
      </w:r>
      <w:proofErr w:type="gramEnd"/>
      <w:r w:rsidRPr="0010725B">
        <w:rPr>
          <w:rFonts w:hAnsi="標楷體" w:hint="eastAsia"/>
          <w:szCs w:val="32"/>
        </w:rPr>
        <w:t>(72)</w:t>
      </w:r>
      <w:proofErr w:type="gramStart"/>
      <w:r w:rsidRPr="0010725B">
        <w:rPr>
          <w:rFonts w:hAnsi="標楷體" w:hint="eastAsia"/>
          <w:szCs w:val="32"/>
        </w:rPr>
        <w:t>直督字</w:t>
      </w:r>
      <w:proofErr w:type="gramEnd"/>
      <w:r w:rsidRPr="0010725B">
        <w:rPr>
          <w:rFonts w:hAnsi="標楷體" w:hint="eastAsia"/>
          <w:szCs w:val="32"/>
        </w:rPr>
        <w:t>第0182號令辦理發放，</w:t>
      </w:r>
      <w:proofErr w:type="gramStart"/>
      <w:r w:rsidRPr="0010725B">
        <w:rPr>
          <w:rFonts w:hAnsi="標楷體" w:hint="eastAsia"/>
          <w:szCs w:val="32"/>
        </w:rPr>
        <w:t>為符法制</w:t>
      </w:r>
      <w:proofErr w:type="gramEnd"/>
      <w:r w:rsidRPr="0010725B">
        <w:rPr>
          <w:rFonts w:hAnsi="標楷體" w:hint="eastAsia"/>
          <w:szCs w:val="32"/>
        </w:rPr>
        <w:t>，後續</w:t>
      </w:r>
      <w:proofErr w:type="gramStart"/>
      <w:r w:rsidRPr="0010725B">
        <w:rPr>
          <w:rFonts w:hAnsi="標楷體" w:hint="eastAsia"/>
          <w:szCs w:val="32"/>
        </w:rPr>
        <w:t>將參據</w:t>
      </w:r>
      <w:proofErr w:type="gramEnd"/>
      <w:r>
        <w:rPr>
          <w:rFonts w:hAnsi="標楷體" w:hint="eastAsia"/>
          <w:szCs w:val="32"/>
        </w:rPr>
        <w:t>「</w:t>
      </w:r>
      <w:r w:rsidRPr="0010725B">
        <w:rPr>
          <w:rFonts w:hAnsi="標楷體" w:hint="eastAsia"/>
          <w:szCs w:val="32"/>
        </w:rPr>
        <w:t>軍人撫</w:t>
      </w:r>
      <w:proofErr w:type="gramStart"/>
      <w:r w:rsidRPr="0010725B">
        <w:rPr>
          <w:rFonts w:hAnsi="標楷體" w:hint="eastAsia"/>
          <w:szCs w:val="32"/>
        </w:rPr>
        <w:t>卹</w:t>
      </w:r>
      <w:proofErr w:type="gramEnd"/>
      <w:r w:rsidRPr="0010725B">
        <w:rPr>
          <w:rFonts w:hAnsi="標楷體" w:hint="eastAsia"/>
          <w:szCs w:val="32"/>
        </w:rPr>
        <w:t>條例</w:t>
      </w:r>
      <w:r>
        <w:rPr>
          <w:rFonts w:hAnsi="標楷體" w:hint="eastAsia"/>
          <w:szCs w:val="32"/>
        </w:rPr>
        <w:t>」</w:t>
      </w:r>
      <w:r w:rsidRPr="0010725B">
        <w:rPr>
          <w:rFonts w:hAnsi="標楷體" w:hint="eastAsia"/>
          <w:szCs w:val="32"/>
        </w:rPr>
        <w:t>、</w:t>
      </w:r>
      <w:r>
        <w:rPr>
          <w:rFonts w:hAnsi="標楷體" w:hint="eastAsia"/>
          <w:szCs w:val="32"/>
        </w:rPr>
        <w:t>「</w:t>
      </w:r>
      <w:r w:rsidRPr="0010725B">
        <w:rPr>
          <w:rFonts w:hAnsi="標楷體" w:hint="eastAsia"/>
          <w:szCs w:val="32"/>
        </w:rPr>
        <w:t>公教人員保險法</w:t>
      </w:r>
      <w:r>
        <w:rPr>
          <w:rFonts w:hAnsi="標楷體" w:hint="eastAsia"/>
          <w:szCs w:val="32"/>
        </w:rPr>
        <w:t>」</w:t>
      </w:r>
      <w:r w:rsidRPr="0010725B">
        <w:rPr>
          <w:rFonts w:hAnsi="標楷體" w:hint="eastAsia"/>
          <w:szCs w:val="32"/>
        </w:rPr>
        <w:t>及</w:t>
      </w:r>
      <w:r>
        <w:rPr>
          <w:rFonts w:hAnsi="標楷體" w:hint="eastAsia"/>
          <w:szCs w:val="32"/>
        </w:rPr>
        <w:t>「</w:t>
      </w:r>
      <w:r w:rsidRPr="0010725B">
        <w:rPr>
          <w:rFonts w:hAnsi="標楷體" w:hint="eastAsia"/>
          <w:szCs w:val="32"/>
        </w:rPr>
        <w:t>勞工保險條例</w:t>
      </w:r>
      <w:r>
        <w:rPr>
          <w:rFonts w:hAnsi="標楷體" w:hint="eastAsia"/>
          <w:szCs w:val="32"/>
        </w:rPr>
        <w:t>」等相關法令辦理修法</w:t>
      </w:r>
      <w:r w:rsidRPr="0010725B">
        <w:rPr>
          <w:rFonts w:hAnsi="標楷體" w:hint="eastAsia"/>
          <w:szCs w:val="32"/>
        </w:rPr>
        <w:t>，以消弭適法疑慮，</w:t>
      </w:r>
      <w:proofErr w:type="gramStart"/>
      <w:r w:rsidRPr="0010725B">
        <w:rPr>
          <w:rFonts w:hAnsi="標楷體" w:hint="eastAsia"/>
          <w:szCs w:val="32"/>
        </w:rPr>
        <w:t>爰</w:t>
      </w:r>
      <w:proofErr w:type="gramEnd"/>
      <w:r w:rsidRPr="0010725B">
        <w:rPr>
          <w:rFonts w:hAnsi="標楷體" w:hint="eastAsia"/>
          <w:szCs w:val="32"/>
        </w:rPr>
        <w:t>現行已發放案件均符合規範</w:t>
      </w:r>
      <w:r>
        <w:rPr>
          <w:rFonts w:hAnsi="標楷體" w:hint="eastAsia"/>
          <w:szCs w:val="32"/>
        </w:rPr>
        <w:t>等情。</w:t>
      </w:r>
    </w:p>
    <w:p w:rsidR="001F412D" w:rsidRDefault="001F412D" w:rsidP="00FD32B3">
      <w:pPr>
        <w:pStyle w:val="3"/>
        <w:spacing w:line="490" w:lineRule="exact"/>
      </w:pPr>
      <w:r>
        <w:rPr>
          <w:rFonts w:hint="eastAsia"/>
        </w:rPr>
        <w:t>本院查核：</w:t>
      </w:r>
    </w:p>
    <w:p w:rsidR="001F412D" w:rsidRDefault="001F412D" w:rsidP="00FD32B3">
      <w:pPr>
        <w:pStyle w:val="4"/>
        <w:spacing w:line="490" w:lineRule="exact"/>
      </w:pPr>
      <w:r>
        <w:rPr>
          <w:rFonts w:hint="eastAsia"/>
        </w:rPr>
        <w:t>案經</w:t>
      </w:r>
      <w:proofErr w:type="gramStart"/>
      <w:r>
        <w:rPr>
          <w:rFonts w:hint="eastAsia"/>
        </w:rPr>
        <w:t>詢</w:t>
      </w:r>
      <w:proofErr w:type="gramEnd"/>
      <w:r>
        <w:rPr>
          <w:rFonts w:hint="eastAsia"/>
        </w:rPr>
        <w:t>據</w:t>
      </w:r>
      <w:r w:rsidR="002658EE">
        <w:rPr>
          <w:rFonts w:hint="eastAsia"/>
        </w:rPr>
        <w:t>銓敘部</w:t>
      </w:r>
      <w:proofErr w:type="gramStart"/>
      <w:r>
        <w:rPr>
          <w:rFonts w:hint="eastAsia"/>
        </w:rPr>
        <w:t>退撫司稱</w:t>
      </w:r>
      <w:proofErr w:type="gramEnd"/>
      <w:r>
        <w:rPr>
          <w:rFonts w:hint="eastAsia"/>
        </w:rPr>
        <w:t>：「</w:t>
      </w:r>
      <w:r w:rsidRPr="00EA2D17">
        <w:rPr>
          <w:rFonts w:hint="eastAsia"/>
        </w:rPr>
        <w:t>47年1月29日制定之</w:t>
      </w:r>
      <w:r>
        <w:rPr>
          <w:rFonts w:hint="eastAsia"/>
        </w:rPr>
        <w:t>『</w:t>
      </w:r>
      <w:r w:rsidRPr="00EA2D17">
        <w:rPr>
          <w:rFonts w:hint="eastAsia"/>
        </w:rPr>
        <w:t>公務人員保險法</w:t>
      </w:r>
      <w:r>
        <w:rPr>
          <w:rFonts w:hint="eastAsia"/>
        </w:rPr>
        <w:t>』</w:t>
      </w:r>
      <w:r w:rsidRPr="00EA2D17">
        <w:rPr>
          <w:rFonts w:hint="eastAsia"/>
        </w:rPr>
        <w:t>第19條規定，被保險人係『非因公自殺致死或致傷害殘廢者』、『犯罪被執行死刑者』或『因戰爭災害致成死亡或殘廢者』，不予給付。</w:t>
      </w:r>
      <w:r>
        <w:rPr>
          <w:rFonts w:hint="eastAsia"/>
        </w:rPr>
        <w:t>」、「</w:t>
      </w:r>
      <w:r w:rsidRPr="00EA2D17">
        <w:rPr>
          <w:rFonts w:hint="eastAsia"/>
        </w:rPr>
        <w:t>我國社會保險制度係按職業別區分，惟47年1月29日制定</w:t>
      </w:r>
      <w:r>
        <w:rPr>
          <w:rFonts w:hint="eastAsia"/>
        </w:rPr>
        <w:t>『</w:t>
      </w:r>
      <w:r w:rsidRPr="00EA2D17">
        <w:rPr>
          <w:rFonts w:hint="eastAsia"/>
        </w:rPr>
        <w:t>公務人員保險法</w:t>
      </w:r>
      <w:r>
        <w:rPr>
          <w:rFonts w:hint="eastAsia"/>
        </w:rPr>
        <w:t>』</w:t>
      </w:r>
      <w:r w:rsidRPr="00EA2D17">
        <w:rPr>
          <w:rFonts w:hint="eastAsia"/>
        </w:rPr>
        <w:t>時，基於軍公教權益一致之概念，並參考軍人保險『非因作戰或</w:t>
      </w:r>
      <w:proofErr w:type="gramStart"/>
      <w:r w:rsidRPr="00EA2D17">
        <w:rPr>
          <w:rFonts w:hint="eastAsia"/>
        </w:rPr>
        <w:t>因公而自殺</w:t>
      </w:r>
      <w:proofErr w:type="gramEnd"/>
      <w:r w:rsidRPr="00EA2D17">
        <w:rPr>
          <w:rFonts w:hint="eastAsia"/>
        </w:rPr>
        <w:t>致死或成殘廢者，不予給付』之規定，於</w:t>
      </w:r>
      <w:r>
        <w:rPr>
          <w:rFonts w:hint="eastAsia"/>
        </w:rPr>
        <w:t>『</w:t>
      </w:r>
      <w:r w:rsidRPr="00EA2D17">
        <w:rPr>
          <w:rFonts w:hint="eastAsia"/>
        </w:rPr>
        <w:t>公務人員保險法</w:t>
      </w:r>
      <w:r>
        <w:rPr>
          <w:rFonts w:hint="eastAsia"/>
        </w:rPr>
        <w:t>』</w:t>
      </w:r>
      <w:r w:rsidRPr="00EA2D17">
        <w:rPr>
          <w:rFonts w:hint="eastAsia"/>
        </w:rPr>
        <w:t>第19條規定，非因公自殺致死或致傷害殘廢者，不予給付。</w:t>
      </w:r>
      <w:proofErr w:type="gramStart"/>
      <w:r w:rsidRPr="00EA2D17">
        <w:rPr>
          <w:rFonts w:hint="eastAsia"/>
        </w:rPr>
        <w:t>惟</w:t>
      </w:r>
      <w:proofErr w:type="gramEnd"/>
      <w:r w:rsidRPr="00EA2D17">
        <w:rPr>
          <w:rFonts w:hint="eastAsia"/>
        </w:rPr>
        <w:t>考量社會保險係提供被保險人於保險事故發生時之基本生活保障，以及社會保險繳費義務與給付權利對等、風險分擔等原理原則，同時基於被保險人之權益衡平，</w:t>
      </w:r>
      <w:proofErr w:type="gramStart"/>
      <w:r w:rsidRPr="00EA2D17">
        <w:rPr>
          <w:rFonts w:hint="eastAsia"/>
        </w:rPr>
        <w:t>爰</w:t>
      </w:r>
      <w:proofErr w:type="gramEnd"/>
      <w:r w:rsidRPr="00EA2D17">
        <w:rPr>
          <w:rFonts w:hint="eastAsia"/>
        </w:rPr>
        <w:t>於63年1月29日修正刪除『非因公自殺致死或致傷害殘廢者』不予給付之規定，以維持被保險人遺族或其本人之生活。」</w:t>
      </w:r>
      <w:r>
        <w:rPr>
          <w:rFonts w:hint="eastAsia"/>
        </w:rPr>
        <w:t>復</w:t>
      </w:r>
      <w:r>
        <w:rPr>
          <w:rFonts w:hint="eastAsia"/>
        </w:rPr>
        <w:lastRenderedPageBreak/>
        <w:t>據</w:t>
      </w:r>
      <w:r w:rsidRPr="00AE1700">
        <w:rPr>
          <w:rFonts w:hAnsi="標楷體" w:hint="eastAsia"/>
          <w:szCs w:val="32"/>
        </w:rPr>
        <w:t>內政部</w:t>
      </w:r>
      <w:r w:rsidRPr="00AE1700">
        <w:rPr>
          <w:rFonts w:hAnsi="標楷體"/>
          <w:szCs w:val="32"/>
        </w:rPr>
        <w:t>59</w:t>
      </w:r>
      <w:r w:rsidRPr="00AE1700">
        <w:rPr>
          <w:rFonts w:hAnsi="標楷體" w:hint="eastAsia"/>
          <w:szCs w:val="32"/>
        </w:rPr>
        <w:t>年</w:t>
      </w:r>
      <w:r w:rsidRPr="00AE1700">
        <w:rPr>
          <w:rFonts w:hAnsi="標楷體"/>
          <w:szCs w:val="32"/>
        </w:rPr>
        <w:t>12</w:t>
      </w:r>
      <w:r w:rsidRPr="00AE1700">
        <w:rPr>
          <w:rFonts w:hAnsi="標楷體" w:hint="eastAsia"/>
          <w:szCs w:val="32"/>
        </w:rPr>
        <w:t>月</w:t>
      </w:r>
      <w:r w:rsidRPr="00AE1700">
        <w:rPr>
          <w:rFonts w:hAnsi="標楷體"/>
          <w:szCs w:val="32"/>
        </w:rPr>
        <w:t>29</w:t>
      </w:r>
      <w:r w:rsidRPr="00AE1700">
        <w:rPr>
          <w:rFonts w:hAnsi="標楷體" w:hint="eastAsia"/>
          <w:szCs w:val="32"/>
        </w:rPr>
        <w:t>日</w:t>
      </w:r>
      <w:proofErr w:type="gramStart"/>
      <w:r w:rsidRPr="00AE1700">
        <w:rPr>
          <w:rFonts w:hAnsi="標楷體" w:hint="eastAsia"/>
          <w:szCs w:val="32"/>
        </w:rPr>
        <w:t>臺內社字第</w:t>
      </w:r>
      <w:r w:rsidRPr="00AE1700">
        <w:rPr>
          <w:rFonts w:hAnsi="標楷體"/>
          <w:szCs w:val="32"/>
        </w:rPr>
        <w:t>393566</w:t>
      </w:r>
      <w:r w:rsidRPr="00AE1700">
        <w:rPr>
          <w:rFonts w:hAnsi="標楷體" w:hint="eastAsia"/>
          <w:szCs w:val="32"/>
        </w:rPr>
        <w:t>號</w:t>
      </w:r>
      <w:proofErr w:type="gramEnd"/>
      <w:r w:rsidRPr="00AE1700">
        <w:rPr>
          <w:rFonts w:hAnsi="標楷體" w:hint="eastAsia"/>
          <w:szCs w:val="32"/>
        </w:rPr>
        <w:t>函：「關於自殺已遂或未遂者，依照</w:t>
      </w:r>
      <w:r>
        <w:rPr>
          <w:rFonts w:hAnsi="標楷體" w:hint="eastAsia"/>
          <w:szCs w:val="32"/>
        </w:rPr>
        <w:t>『</w:t>
      </w:r>
      <w:r w:rsidRPr="00AE1700">
        <w:rPr>
          <w:rFonts w:hAnsi="標楷體" w:hint="eastAsia"/>
          <w:szCs w:val="32"/>
        </w:rPr>
        <w:t>勞工保險條例</w:t>
      </w:r>
      <w:r>
        <w:rPr>
          <w:rFonts w:hAnsi="標楷體" w:hint="eastAsia"/>
          <w:szCs w:val="32"/>
        </w:rPr>
        <w:t>』</w:t>
      </w:r>
      <w:r w:rsidRPr="00AE1700">
        <w:rPr>
          <w:rFonts w:hAnsi="標楷體" w:hint="eastAsia"/>
          <w:szCs w:val="32"/>
        </w:rPr>
        <w:t>第</w:t>
      </w:r>
      <w:r w:rsidRPr="00AE1700">
        <w:rPr>
          <w:rFonts w:hAnsi="標楷體"/>
          <w:szCs w:val="32"/>
        </w:rPr>
        <w:t>32</w:t>
      </w:r>
      <w:r w:rsidRPr="00AE1700">
        <w:rPr>
          <w:rFonts w:hAnsi="標楷體" w:hint="eastAsia"/>
          <w:szCs w:val="32"/>
        </w:rPr>
        <w:t>條</w:t>
      </w:r>
      <w:r w:rsidRPr="0024784D">
        <w:rPr>
          <w:rFonts w:hAnsi="標楷體"/>
          <w:szCs w:val="32"/>
        </w:rPr>
        <w:t>(</w:t>
      </w:r>
      <w:r w:rsidRPr="0024784D">
        <w:rPr>
          <w:rFonts w:hAnsi="標楷體" w:hint="eastAsia"/>
          <w:szCs w:val="32"/>
        </w:rPr>
        <w:t>現修正為第</w:t>
      </w:r>
      <w:r w:rsidRPr="0024784D">
        <w:rPr>
          <w:rFonts w:hAnsi="標楷體"/>
          <w:szCs w:val="32"/>
        </w:rPr>
        <w:t>23</w:t>
      </w:r>
      <w:r w:rsidRPr="0024784D">
        <w:rPr>
          <w:rFonts w:hAnsi="標楷體" w:hint="eastAsia"/>
          <w:szCs w:val="32"/>
        </w:rPr>
        <w:t>條</w:t>
      </w:r>
      <w:r w:rsidRPr="0024784D">
        <w:rPr>
          <w:rFonts w:hAnsi="標楷體"/>
          <w:szCs w:val="32"/>
        </w:rPr>
        <w:t>)</w:t>
      </w:r>
      <w:r w:rsidRPr="0024784D">
        <w:rPr>
          <w:rFonts w:hAnsi="標楷體" w:hint="eastAsia"/>
          <w:szCs w:val="32"/>
        </w:rPr>
        <w:t>規定</w:t>
      </w:r>
      <w:r w:rsidRPr="00AE1700">
        <w:rPr>
          <w:rFonts w:hAnsi="標楷體" w:hint="eastAsia"/>
          <w:szCs w:val="32"/>
        </w:rPr>
        <w:t>，除能確證具有取得保險給付之意圖或已構成同條例第</w:t>
      </w:r>
      <w:r w:rsidRPr="00AE1700">
        <w:rPr>
          <w:rFonts w:hAnsi="標楷體"/>
          <w:szCs w:val="32"/>
        </w:rPr>
        <w:t>36</w:t>
      </w:r>
      <w:r w:rsidRPr="00AE1700">
        <w:rPr>
          <w:rFonts w:hAnsi="標楷體" w:hint="eastAsia"/>
          <w:szCs w:val="32"/>
        </w:rPr>
        <w:t>條</w:t>
      </w:r>
      <w:r w:rsidRPr="00AE1700">
        <w:rPr>
          <w:rFonts w:hAnsi="標楷體"/>
          <w:szCs w:val="32"/>
        </w:rPr>
        <w:t>(</w:t>
      </w:r>
      <w:r w:rsidRPr="00AE1700">
        <w:rPr>
          <w:rFonts w:hAnsi="標楷體" w:hint="eastAsia"/>
          <w:szCs w:val="32"/>
        </w:rPr>
        <w:t>現修正為第</w:t>
      </w:r>
      <w:r w:rsidRPr="00AE1700">
        <w:rPr>
          <w:rFonts w:hAnsi="標楷體"/>
          <w:szCs w:val="32"/>
        </w:rPr>
        <w:t>26</w:t>
      </w:r>
      <w:r w:rsidRPr="00AE1700">
        <w:rPr>
          <w:rFonts w:hAnsi="標楷體" w:hint="eastAsia"/>
          <w:szCs w:val="32"/>
        </w:rPr>
        <w:t>條</w:t>
      </w:r>
      <w:r w:rsidRPr="00AE1700">
        <w:rPr>
          <w:rFonts w:hAnsi="標楷體"/>
          <w:szCs w:val="32"/>
        </w:rPr>
        <w:t>)</w:t>
      </w:r>
      <w:r w:rsidRPr="00AE1700">
        <w:rPr>
          <w:rFonts w:hAnsi="標楷體" w:hint="eastAsia"/>
          <w:szCs w:val="32"/>
        </w:rPr>
        <w:t>所規定之犯罪行為外</w:t>
      </w:r>
      <w:r>
        <w:rPr>
          <w:rStyle w:val="afc"/>
          <w:rFonts w:hAnsi="標楷體"/>
          <w:szCs w:val="32"/>
        </w:rPr>
        <w:footnoteReference w:id="3"/>
      </w:r>
      <w:r w:rsidRPr="00AE1700">
        <w:rPr>
          <w:rFonts w:hAnsi="標楷體" w:hint="eastAsia"/>
          <w:szCs w:val="32"/>
        </w:rPr>
        <w:t>，均應予以給付。」</w:t>
      </w:r>
      <w:r>
        <w:rPr>
          <w:rStyle w:val="afc"/>
          <w:rFonts w:hAnsi="標楷體"/>
          <w:szCs w:val="32"/>
        </w:rPr>
        <w:footnoteReference w:id="4"/>
      </w:r>
      <w:r>
        <w:rPr>
          <w:rFonts w:hint="eastAsia"/>
        </w:rPr>
        <w:t>是國防部所稱，</w:t>
      </w:r>
      <w:r w:rsidRPr="0010725B">
        <w:rPr>
          <w:rFonts w:hint="eastAsia"/>
        </w:rPr>
        <w:t>公教</w:t>
      </w:r>
      <w:proofErr w:type="gramStart"/>
      <w:r w:rsidRPr="0010725B">
        <w:rPr>
          <w:rFonts w:hint="eastAsia"/>
        </w:rPr>
        <w:t>勞</w:t>
      </w:r>
      <w:proofErr w:type="gramEnd"/>
      <w:r w:rsidRPr="0010725B">
        <w:rPr>
          <w:rFonts w:hint="eastAsia"/>
        </w:rPr>
        <w:t>之社會保險，對於自殺致死者，均無不給付規定</w:t>
      </w:r>
      <w:r>
        <w:rPr>
          <w:rFonts w:hint="eastAsia"/>
        </w:rPr>
        <w:t>等情，尚非無據。</w:t>
      </w:r>
    </w:p>
    <w:p w:rsidR="001F412D" w:rsidRPr="00257FCB" w:rsidRDefault="001F412D" w:rsidP="00FD32B3">
      <w:pPr>
        <w:pStyle w:val="4"/>
        <w:spacing w:line="490" w:lineRule="exact"/>
      </w:pPr>
      <w:r w:rsidRPr="00BE6E9B">
        <w:rPr>
          <w:rFonts w:hint="eastAsia"/>
        </w:rPr>
        <w:t>然</w:t>
      </w:r>
      <w:r>
        <w:rPr>
          <w:rFonts w:hint="eastAsia"/>
        </w:rPr>
        <w:t>「</w:t>
      </w:r>
      <w:r w:rsidRPr="00BE6E9B">
        <w:rPr>
          <w:rFonts w:hint="eastAsia"/>
        </w:rPr>
        <w:t>中央法規標準法</w:t>
      </w:r>
      <w:r>
        <w:rPr>
          <w:rFonts w:hint="eastAsia"/>
        </w:rPr>
        <w:t>」</w:t>
      </w:r>
      <w:r w:rsidRPr="00BE6E9B">
        <w:rPr>
          <w:rFonts w:hint="eastAsia"/>
        </w:rPr>
        <w:t>第11條</w:t>
      </w:r>
      <w:r>
        <w:rPr>
          <w:rFonts w:hint="eastAsia"/>
        </w:rPr>
        <w:t>業</w:t>
      </w:r>
      <w:r w:rsidRPr="00BE6E9B">
        <w:rPr>
          <w:rFonts w:hint="eastAsia"/>
        </w:rPr>
        <w:t>明定，命令不得牴觸法律</w:t>
      </w:r>
      <w:r>
        <w:rPr>
          <w:rFonts w:hint="eastAsia"/>
        </w:rPr>
        <w:t>，且現行國防部</w:t>
      </w:r>
      <w:r w:rsidRPr="00D41283">
        <w:rPr>
          <w:rFonts w:hint="eastAsia"/>
        </w:rPr>
        <w:t>核定軍人</w:t>
      </w:r>
      <w:r>
        <w:rPr>
          <w:rFonts w:hint="eastAsia"/>
        </w:rPr>
        <w:t>於</w:t>
      </w:r>
      <w:r w:rsidRPr="00D41283">
        <w:rPr>
          <w:rFonts w:hint="eastAsia"/>
        </w:rPr>
        <w:t>服現役期間自殺致死亡者</w:t>
      </w:r>
      <w:r>
        <w:rPr>
          <w:rFonts w:hint="eastAsia"/>
        </w:rPr>
        <w:t>之</w:t>
      </w:r>
      <w:r w:rsidRPr="00D41283">
        <w:rPr>
          <w:rFonts w:hint="eastAsia"/>
        </w:rPr>
        <w:t>案件</w:t>
      </w:r>
      <w:r>
        <w:rPr>
          <w:rFonts w:hint="eastAsia"/>
        </w:rPr>
        <w:t>種類</w:t>
      </w:r>
      <w:r w:rsidRPr="00D41283">
        <w:rPr>
          <w:rFonts w:hint="eastAsia"/>
        </w:rPr>
        <w:t>為「因病死亡」</w:t>
      </w:r>
      <w:proofErr w:type="gramStart"/>
      <w:r>
        <w:rPr>
          <w:rFonts w:hint="eastAsia"/>
        </w:rPr>
        <w:t>之法據</w:t>
      </w:r>
      <w:proofErr w:type="gramEnd"/>
      <w:r>
        <w:rPr>
          <w:rFonts w:hint="eastAsia"/>
        </w:rPr>
        <w:t>，係</w:t>
      </w:r>
      <w:r w:rsidR="001000E4">
        <w:rPr>
          <w:rFonts w:hint="eastAsia"/>
        </w:rPr>
        <w:t>依</w:t>
      </w:r>
      <w:r>
        <w:rPr>
          <w:rFonts w:hint="eastAsia"/>
        </w:rPr>
        <w:t>107年1月19日修正施行前「</w:t>
      </w:r>
      <w:proofErr w:type="gramStart"/>
      <w:r w:rsidRPr="00257FCB">
        <w:rPr>
          <w:rFonts w:hint="eastAsia"/>
        </w:rPr>
        <w:t>軍保條例</w:t>
      </w:r>
      <w:proofErr w:type="gramEnd"/>
      <w:r w:rsidRPr="00257FCB">
        <w:rPr>
          <w:rFonts w:hint="eastAsia"/>
        </w:rPr>
        <w:t>施行細則」第23條</w:t>
      </w:r>
      <w:r w:rsidR="001000E4">
        <w:rPr>
          <w:rFonts w:hint="eastAsia"/>
        </w:rPr>
        <w:t>，有關</w:t>
      </w:r>
      <w:r w:rsidRPr="00257FCB">
        <w:rPr>
          <w:rFonts w:hint="eastAsia"/>
        </w:rPr>
        <w:t>「本條例第13條、第14條、第15條所稱死亡及殘廢之原因，</w:t>
      </w:r>
      <w:proofErr w:type="gramStart"/>
      <w:r w:rsidRPr="00257FCB">
        <w:rPr>
          <w:rFonts w:hint="eastAsia"/>
        </w:rPr>
        <w:t>準</w:t>
      </w:r>
      <w:proofErr w:type="gramEnd"/>
      <w:r w:rsidRPr="00257FCB">
        <w:rPr>
          <w:rFonts w:hint="eastAsia"/>
        </w:rPr>
        <w:t>用『軍人撫</w:t>
      </w:r>
      <w:proofErr w:type="gramStart"/>
      <w:r w:rsidRPr="00257FCB">
        <w:rPr>
          <w:rFonts w:hint="eastAsia"/>
        </w:rPr>
        <w:t>卹</w:t>
      </w:r>
      <w:proofErr w:type="gramEnd"/>
      <w:r w:rsidRPr="00257FCB">
        <w:rPr>
          <w:rFonts w:hint="eastAsia"/>
        </w:rPr>
        <w:t>條例施行細則</w:t>
      </w:r>
      <w:r w:rsidR="001000E4">
        <w:rPr>
          <w:rFonts w:hint="eastAsia"/>
        </w:rPr>
        <w:t>』</w:t>
      </w:r>
      <w:r w:rsidRPr="00257FCB">
        <w:rPr>
          <w:rFonts w:hint="eastAsia"/>
        </w:rPr>
        <w:t>有關條文之規定」內容辦理</w:t>
      </w:r>
      <w:r w:rsidR="001000E4">
        <w:rPr>
          <w:rFonts w:hAnsi="標楷體" w:hint="eastAsia"/>
          <w:szCs w:val="32"/>
        </w:rPr>
        <w:t>，</w:t>
      </w:r>
      <w:proofErr w:type="gramStart"/>
      <w:r w:rsidR="001000E4">
        <w:rPr>
          <w:rFonts w:hAnsi="標楷體" w:hint="eastAsia"/>
          <w:szCs w:val="32"/>
        </w:rPr>
        <w:t>致生適法</w:t>
      </w:r>
      <w:proofErr w:type="gramEnd"/>
      <w:r w:rsidR="001000E4">
        <w:rPr>
          <w:rFonts w:hAnsi="標楷體" w:hint="eastAsia"/>
          <w:szCs w:val="32"/>
        </w:rPr>
        <w:t>疑義</w:t>
      </w:r>
      <w:r w:rsidRPr="00257FCB">
        <w:rPr>
          <w:rFonts w:hint="eastAsia"/>
        </w:rPr>
        <w:t>。</w:t>
      </w:r>
      <w:proofErr w:type="gramStart"/>
      <w:r w:rsidRPr="00257FCB">
        <w:rPr>
          <w:rFonts w:hint="eastAsia"/>
        </w:rPr>
        <w:t>惟前揭</w:t>
      </w:r>
      <w:proofErr w:type="gramEnd"/>
      <w:r w:rsidRPr="00257FCB">
        <w:rPr>
          <w:rFonts w:hint="eastAsia"/>
        </w:rPr>
        <w:t>「</w:t>
      </w:r>
      <w:proofErr w:type="gramStart"/>
      <w:r w:rsidRPr="00257FCB">
        <w:rPr>
          <w:rFonts w:hint="eastAsia"/>
        </w:rPr>
        <w:t>軍保條例</w:t>
      </w:r>
      <w:proofErr w:type="gramEnd"/>
      <w:r w:rsidRPr="00257FCB">
        <w:rPr>
          <w:rFonts w:hint="eastAsia"/>
        </w:rPr>
        <w:t>施行細則」第23條規定意旨，係就「</w:t>
      </w:r>
      <w:proofErr w:type="gramStart"/>
      <w:r w:rsidRPr="00013888">
        <w:rPr>
          <w:rFonts w:cs="標楷體" w:hint="eastAsia"/>
          <w:kern w:val="0"/>
          <w:lang w:val="zh-TW"/>
        </w:rPr>
        <w:t>軍保條例</w:t>
      </w:r>
      <w:proofErr w:type="gramEnd"/>
      <w:r>
        <w:rPr>
          <w:rFonts w:cs="標楷體" w:hint="eastAsia"/>
          <w:kern w:val="0"/>
          <w:lang w:val="zh-TW"/>
        </w:rPr>
        <w:t>」</w:t>
      </w:r>
      <w:r w:rsidRPr="00013888">
        <w:rPr>
          <w:rFonts w:cs="標楷體" w:hint="eastAsia"/>
          <w:kern w:val="0"/>
          <w:lang w:val="zh-TW"/>
        </w:rPr>
        <w:t>第13、14條</w:t>
      </w:r>
      <w:r>
        <w:rPr>
          <w:rStyle w:val="afc"/>
          <w:rFonts w:hAnsi="標楷體" w:cs="標楷體"/>
          <w:kern w:val="0"/>
          <w:szCs w:val="32"/>
          <w:lang w:val="zh-TW"/>
        </w:rPr>
        <w:footnoteReference w:id="5"/>
      </w:r>
      <w:r w:rsidRPr="00013888">
        <w:rPr>
          <w:rFonts w:cs="標楷體" w:hint="eastAsia"/>
          <w:kern w:val="0"/>
          <w:lang w:val="zh-TW"/>
        </w:rPr>
        <w:t>等規定有關作戰死亡、因公死亡、因病或意外死亡</w:t>
      </w:r>
      <w:r>
        <w:rPr>
          <w:rFonts w:cs="標楷體" w:hint="eastAsia"/>
          <w:kern w:val="0"/>
          <w:lang w:val="zh-TW"/>
        </w:rPr>
        <w:t>之保險給付基數，及</w:t>
      </w:r>
      <w:r>
        <w:rPr>
          <w:rFonts w:hint="eastAsia"/>
        </w:rPr>
        <w:t>視同作戰、因公或意外死亡</w:t>
      </w:r>
      <w:r w:rsidRPr="00013888">
        <w:rPr>
          <w:rFonts w:cs="標楷體" w:hint="eastAsia"/>
          <w:kern w:val="0"/>
          <w:lang w:val="zh-TW"/>
        </w:rPr>
        <w:t>之</w:t>
      </w:r>
      <w:r>
        <w:rPr>
          <w:rFonts w:cs="標楷體" w:hint="eastAsia"/>
          <w:kern w:val="0"/>
          <w:lang w:val="zh-TW"/>
        </w:rPr>
        <w:t>要件</w:t>
      </w:r>
      <w:r w:rsidRPr="00013888">
        <w:rPr>
          <w:rFonts w:cs="標楷體" w:hint="eastAsia"/>
          <w:kern w:val="0"/>
          <w:lang w:val="zh-TW"/>
        </w:rPr>
        <w:t>，援引</w:t>
      </w:r>
      <w:r>
        <w:rPr>
          <w:rFonts w:cs="標楷體" w:hint="eastAsia"/>
          <w:kern w:val="0"/>
          <w:lang w:val="zh-TW"/>
        </w:rPr>
        <w:t>「</w:t>
      </w:r>
      <w:r w:rsidRPr="00013888">
        <w:rPr>
          <w:rFonts w:cs="標楷體" w:hint="eastAsia"/>
          <w:kern w:val="0"/>
          <w:lang w:val="zh-TW"/>
        </w:rPr>
        <w:t>軍人撫</w:t>
      </w:r>
      <w:proofErr w:type="gramStart"/>
      <w:r w:rsidRPr="00013888">
        <w:rPr>
          <w:rFonts w:cs="標楷體" w:hint="eastAsia"/>
          <w:kern w:val="0"/>
          <w:lang w:val="zh-TW"/>
        </w:rPr>
        <w:t>卹</w:t>
      </w:r>
      <w:proofErr w:type="gramEnd"/>
      <w:r w:rsidRPr="00013888">
        <w:rPr>
          <w:rFonts w:cs="標楷體" w:hint="eastAsia"/>
          <w:kern w:val="0"/>
          <w:lang w:val="zh-TW"/>
        </w:rPr>
        <w:t>條例</w:t>
      </w:r>
      <w:r>
        <w:rPr>
          <w:rFonts w:cs="標楷體" w:hint="eastAsia"/>
          <w:kern w:val="0"/>
          <w:lang w:val="zh-TW"/>
        </w:rPr>
        <w:t>」</w:t>
      </w:r>
      <w:r w:rsidRPr="00013888">
        <w:rPr>
          <w:rFonts w:cs="標楷體" w:hint="eastAsia"/>
          <w:kern w:val="0"/>
          <w:lang w:val="zh-TW"/>
        </w:rPr>
        <w:t>第6</w:t>
      </w:r>
      <w:r>
        <w:rPr>
          <w:rFonts w:cs="標楷體" w:hint="eastAsia"/>
          <w:kern w:val="0"/>
          <w:lang w:val="zh-TW"/>
        </w:rPr>
        <w:t>條</w:t>
      </w:r>
      <w:r w:rsidRPr="00013888">
        <w:rPr>
          <w:rFonts w:cs="標楷體" w:hint="eastAsia"/>
          <w:kern w:val="0"/>
          <w:lang w:val="zh-TW"/>
        </w:rPr>
        <w:t>、</w:t>
      </w:r>
      <w:r>
        <w:rPr>
          <w:rFonts w:cs="標楷體" w:hint="eastAsia"/>
          <w:kern w:val="0"/>
          <w:lang w:val="zh-TW"/>
        </w:rPr>
        <w:t>第</w:t>
      </w:r>
      <w:r w:rsidRPr="00013888">
        <w:rPr>
          <w:rFonts w:cs="標楷體" w:hint="eastAsia"/>
          <w:kern w:val="0"/>
          <w:lang w:val="zh-TW"/>
        </w:rPr>
        <w:t>7</w:t>
      </w:r>
      <w:r>
        <w:rPr>
          <w:rFonts w:cs="標楷體" w:hint="eastAsia"/>
          <w:kern w:val="0"/>
          <w:lang w:val="zh-TW"/>
        </w:rPr>
        <w:t>條及第</w:t>
      </w:r>
      <w:r w:rsidRPr="00013888">
        <w:rPr>
          <w:rFonts w:cs="標楷體" w:hint="eastAsia"/>
          <w:kern w:val="0"/>
          <w:lang w:val="zh-TW"/>
        </w:rPr>
        <w:t>8條及施行細則規定</w:t>
      </w:r>
      <w:r>
        <w:rPr>
          <w:rFonts w:cs="標楷體" w:hint="eastAsia"/>
          <w:kern w:val="0"/>
          <w:lang w:val="zh-TW"/>
        </w:rPr>
        <w:t>，尚難稱與自殺死亡之給付原因有涉</w:t>
      </w:r>
      <w:r w:rsidRPr="00013888">
        <w:rPr>
          <w:rFonts w:cs="標楷體" w:hint="eastAsia"/>
          <w:kern w:val="0"/>
          <w:lang w:val="zh-TW"/>
        </w:rPr>
        <w:t>。</w:t>
      </w:r>
      <w:r>
        <w:rPr>
          <w:rFonts w:cs="標楷體" w:hint="eastAsia"/>
          <w:kern w:val="0"/>
          <w:lang w:val="zh-TW"/>
        </w:rPr>
        <w:t>且</w:t>
      </w:r>
      <w:r w:rsidRPr="00013888">
        <w:rPr>
          <w:rFonts w:cs="標楷體" w:hint="eastAsia"/>
          <w:kern w:val="0"/>
          <w:lang w:val="zh-TW"/>
        </w:rPr>
        <w:t>按「</w:t>
      </w:r>
      <w:proofErr w:type="gramStart"/>
      <w:r w:rsidRPr="00013888">
        <w:rPr>
          <w:rFonts w:cs="標楷體" w:hint="eastAsia"/>
          <w:kern w:val="0"/>
          <w:lang w:val="zh-TW"/>
        </w:rPr>
        <w:t>準</w:t>
      </w:r>
      <w:proofErr w:type="gramEnd"/>
      <w:r w:rsidRPr="00013888">
        <w:rPr>
          <w:rFonts w:cs="標楷體" w:hint="eastAsia"/>
          <w:kern w:val="0"/>
          <w:lang w:val="zh-TW"/>
        </w:rPr>
        <w:t>用」係指就某事項所定之法規，於性質內不相牴觸之範圍內，適用其他事項之謂。換言之，</w:t>
      </w:r>
      <w:proofErr w:type="gramStart"/>
      <w:r w:rsidRPr="00013888">
        <w:rPr>
          <w:rFonts w:cs="標楷體" w:hint="eastAsia"/>
          <w:kern w:val="0"/>
          <w:lang w:val="zh-TW"/>
        </w:rPr>
        <w:t>準</w:t>
      </w:r>
      <w:proofErr w:type="gramEnd"/>
      <w:r w:rsidRPr="00013888">
        <w:rPr>
          <w:rFonts w:cs="標楷體" w:hint="eastAsia"/>
          <w:kern w:val="0"/>
          <w:lang w:val="zh-TW"/>
        </w:rPr>
        <w:t>用非完全適用所援引之法規，僅在應予</w:t>
      </w:r>
      <w:proofErr w:type="gramStart"/>
      <w:r w:rsidRPr="00013888">
        <w:rPr>
          <w:rFonts w:cs="標楷體" w:hint="eastAsia"/>
          <w:kern w:val="0"/>
          <w:lang w:val="zh-TW"/>
        </w:rPr>
        <w:t>準</w:t>
      </w:r>
      <w:proofErr w:type="gramEnd"/>
      <w:r w:rsidRPr="00013888">
        <w:rPr>
          <w:rFonts w:cs="標楷體" w:hint="eastAsia"/>
          <w:kern w:val="0"/>
          <w:lang w:val="zh-TW"/>
        </w:rPr>
        <w:t>用事項之性質允許之範圍內，始得為之。</w:t>
      </w:r>
      <w:r>
        <w:rPr>
          <w:rFonts w:cs="標楷體" w:hint="eastAsia"/>
          <w:kern w:val="0"/>
          <w:lang w:val="zh-TW"/>
        </w:rPr>
        <w:t>是「</w:t>
      </w:r>
      <w:proofErr w:type="gramStart"/>
      <w:r w:rsidRPr="00013888">
        <w:rPr>
          <w:rFonts w:cs="標楷體" w:hint="eastAsia"/>
          <w:kern w:val="0"/>
          <w:lang w:val="zh-TW"/>
        </w:rPr>
        <w:t>軍保條例</w:t>
      </w:r>
      <w:proofErr w:type="gramEnd"/>
      <w:r>
        <w:rPr>
          <w:rFonts w:cs="標楷體" w:hint="eastAsia"/>
          <w:kern w:val="0"/>
          <w:lang w:val="zh-TW"/>
        </w:rPr>
        <w:t>」</w:t>
      </w:r>
      <w:r w:rsidRPr="00013888">
        <w:rPr>
          <w:rFonts w:cs="標楷體" w:hint="eastAsia"/>
          <w:kern w:val="0"/>
          <w:lang w:val="zh-TW"/>
        </w:rPr>
        <w:t>第18條已明定「非因作戰或</w:t>
      </w:r>
      <w:proofErr w:type="gramStart"/>
      <w:r w:rsidRPr="00013888">
        <w:rPr>
          <w:rFonts w:cs="標楷體" w:hint="eastAsia"/>
          <w:kern w:val="0"/>
          <w:lang w:val="zh-TW"/>
        </w:rPr>
        <w:lastRenderedPageBreak/>
        <w:t>因公而自殺</w:t>
      </w:r>
      <w:proofErr w:type="gramEnd"/>
      <w:r w:rsidRPr="00013888">
        <w:rPr>
          <w:rFonts w:cs="標楷體" w:hint="eastAsia"/>
          <w:kern w:val="0"/>
          <w:lang w:val="zh-TW"/>
        </w:rPr>
        <w:t>致死者」不予保險給付，已無從再</w:t>
      </w:r>
      <w:proofErr w:type="gramStart"/>
      <w:r w:rsidRPr="00013888">
        <w:rPr>
          <w:rFonts w:cs="標楷體" w:hint="eastAsia"/>
          <w:kern w:val="0"/>
          <w:lang w:val="zh-TW"/>
        </w:rPr>
        <w:t>準</w:t>
      </w:r>
      <w:proofErr w:type="gramEnd"/>
      <w:r w:rsidRPr="00013888">
        <w:rPr>
          <w:rFonts w:cs="標楷體" w:hint="eastAsia"/>
          <w:kern w:val="0"/>
          <w:lang w:val="zh-TW"/>
        </w:rPr>
        <w:t>用</w:t>
      </w:r>
      <w:r>
        <w:rPr>
          <w:rFonts w:cs="標楷體" w:hint="eastAsia"/>
          <w:kern w:val="0"/>
          <w:lang w:val="zh-TW"/>
        </w:rPr>
        <w:t>「</w:t>
      </w:r>
      <w:r w:rsidRPr="00013888">
        <w:rPr>
          <w:rFonts w:cs="標楷體" w:hint="eastAsia"/>
          <w:kern w:val="0"/>
          <w:lang w:val="zh-TW"/>
        </w:rPr>
        <w:t>軍人撫</w:t>
      </w:r>
      <w:proofErr w:type="gramStart"/>
      <w:r w:rsidRPr="00013888">
        <w:rPr>
          <w:rFonts w:cs="標楷體" w:hint="eastAsia"/>
          <w:kern w:val="0"/>
          <w:lang w:val="zh-TW"/>
        </w:rPr>
        <w:t>卹</w:t>
      </w:r>
      <w:proofErr w:type="gramEnd"/>
      <w:r w:rsidRPr="00013888">
        <w:rPr>
          <w:rFonts w:cs="標楷體" w:hint="eastAsia"/>
          <w:kern w:val="0"/>
          <w:lang w:val="zh-TW"/>
        </w:rPr>
        <w:t>條例</w:t>
      </w:r>
      <w:r>
        <w:rPr>
          <w:rFonts w:cs="標楷體" w:hint="eastAsia"/>
          <w:kern w:val="0"/>
          <w:lang w:val="zh-TW"/>
        </w:rPr>
        <w:t>」</w:t>
      </w:r>
      <w:r w:rsidRPr="00013888">
        <w:rPr>
          <w:rFonts w:cs="標楷體" w:hint="eastAsia"/>
          <w:kern w:val="0"/>
          <w:lang w:val="zh-TW"/>
        </w:rPr>
        <w:t>第8條第3項「軍人服現役期間自殺致死亡者，以因病死亡辦理撫</w:t>
      </w:r>
      <w:proofErr w:type="gramStart"/>
      <w:r w:rsidRPr="00013888">
        <w:rPr>
          <w:rFonts w:cs="標楷體" w:hint="eastAsia"/>
          <w:kern w:val="0"/>
          <w:lang w:val="zh-TW"/>
        </w:rPr>
        <w:t>卹</w:t>
      </w:r>
      <w:proofErr w:type="gramEnd"/>
      <w:r w:rsidRPr="00013888">
        <w:rPr>
          <w:rFonts w:cs="標楷體" w:hint="eastAsia"/>
          <w:kern w:val="0"/>
          <w:lang w:val="zh-TW"/>
        </w:rPr>
        <w:t>」之規定</w:t>
      </w:r>
      <w:r>
        <w:rPr>
          <w:rFonts w:cs="標楷體" w:hint="eastAsia"/>
          <w:kern w:val="0"/>
          <w:lang w:val="zh-TW"/>
        </w:rPr>
        <w:t>，是國防部現行作法，難脫便宜行事之違失</w:t>
      </w:r>
      <w:r w:rsidRPr="00013888">
        <w:rPr>
          <w:rFonts w:cs="標楷體" w:hint="eastAsia"/>
          <w:kern w:val="0"/>
          <w:lang w:val="zh-TW"/>
        </w:rPr>
        <w:t>。</w:t>
      </w:r>
    </w:p>
    <w:p w:rsidR="001F412D" w:rsidRPr="00A944E5" w:rsidRDefault="001F412D" w:rsidP="00FD32B3">
      <w:pPr>
        <w:pStyle w:val="2"/>
        <w:spacing w:line="490" w:lineRule="exact"/>
        <w:rPr>
          <w:b w:val="0"/>
        </w:rPr>
      </w:pPr>
      <w:proofErr w:type="gramStart"/>
      <w:r w:rsidRPr="00A944E5">
        <w:rPr>
          <w:rFonts w:hint="eastAsia"/>
          <w:b w:val="0"/>
        </w:rPr>
        <w:t>審計部前曾</w:t>
      </w:r>
      <w:proofErr w:type="gramEnd"/>
      <w:r w:rsidRPr="00A944E5">
        <w:rPr>
          <w:rFonts w:hint="eastAsia"/>
          <w:b w:val="0"/>
        </w:rPr>
        <w:t>以</w:t>
      </w:r>
      <w:r w:rsidRPr="00A944E5">
        <w:rPr>
          <w:rFonts w:hint="eastAsia"/>
          <w:b w:val="0"/>
          <w:snapToGrid w:val="0"/>
        </w:rPr>
        <w:t>85年3月19日</w:t>
      </w:r>
      <w:proofErr w:type="gramStart"/>
      <w:r w:rsidRPr="00A944E5">
        <w:rPr>
          <w:rFonts w:hint="eastAsia"/>
          <w:b w:val="0"/>
          <w:snapToGrid w:val="0"/>
        </w:rPr>
        <w:t>台審部貳字</w:t>
      </w:r>
      <w:proofErr w:type="gramEnd"/>
      <w:r w:rsidRPr="00A944E5">
        <w:rPr>
          <w:rFonts w:hint="eastAsia"/>
          <w:b w:val="0"/>
          <w:snapToGrid w:val="0"/>
        </w:rPr>
        <w:t>第850445號函請國防部改善，惟該部迄今仍</w:t>
      </w:r>
      <w:proofErr w:type="gramStart"/>
      <w:r w:rsidRPr="00A944E5">
        <w:rPr>
          <w:rFonts w:hint="eastAsia"/>
          <w:b w:val="0"/>
          <w:snapToGrid w:val="0"/>
        </w:rPr>
        <w:t>未完成修法</w:t>
      </w:r>
      <w:proofErr w:type="gramEnd"/>
    </w:p>
    <w:p w:rsidR="001F412D" w:rsidRDefault="001F412D" w:rsidP="00FD32B3">
      <w:pPr>
        <w:pStyle w:val="3"/>
        <w:spacing w:line="490" w:lineRule="exact"/>
        <w:rPr>
          <w:snapToGrid w:val="0"/>
        </w:rPr>
      </w:pPr>
      <w:r>
        <w:rPr>
          <w:rFonts w:hint="eastAsia"/>
          <w:snapToGrid w:val="0"/>
        </w:rPr>
        <w:t>查國防部核定現役軍人「自殺死亡」案件為「因病死亡」之違失，審計</w:t>
      </w:r>
      <w:proofErr w:type="gramStart"/>
      <w:r>
        <w:rPr>
          <w:rFonts w:hint="eastAsia"/>
          <w:snapToGrid w:val="0"/>
        </w:rPr>
        <w:t>部前業</w:t>
      </w:r>
      <w:proofErr w:type="gramEnd"/>
      <w:r>
        <w:rPr>
          <w:rFonts w:hint="eastAsia"/>
          <w:snapToGrid w:val="0"/>
        </w:rPr>
        <w:t>以</w:t>
      </w:r>
      <w:r w:rsidRPr="001C09F1">
        <w:rPr>
          <w:rFonts w:hint="eastAsia"/>
          <w:snapToGrid w:val="0"/>
        </w:rPr>
        <w:t>85年3月19</w:t>
      </w:r>
      <w:r>
        <w:rPr>
          <w:rFonts w:hint="eastAsia"/>
          <w:snapToGrid w:val="0"/>
        </w:rPr>
        <w:t>日</w:t>
      </w:r>
      <w:proofErr w:type="gramStart"/>
      <w:r>
        <w:rPr>
          <w:rFonts w:hint="eastAsia"/>
          <w:snapToGrid w:val="0"/>
        </w:rPr>
        <w:t>部</w:t>
      </w:r>
      <w:r w:rsidRPr="001C09F1">
        <w:rPr>
          <w:rFonts w:hint="eastAsia"/>
          <w:snapToGrid w:val="0"/>
        </w:rPr>
        <w:t>台審部貳字</w:t>
      </w:r>
      <w:proofErr w:type="gramEnd"/>
      <w:r w:rsidRPr="001C09F1">
        <w:rPr>
          <w:rFonts w:hint="eastAsia"/>
          <w:snapToGrid w:val="0"/>
        </w:rPr>
        <w:t>第850445號函國防部略</w:t>
      </w:r>
      <w:proofErr w:type="gramStart"/>
      <w:r w:rsidRPr="001C09F1">
        <w:rPr>
          <w:rFonts w:hint="eastAsia"/>
          <w:snapToGrid w:val="0"/>
        </w:rPr>
        <w:t>以</w:t>
      </w:r>
      <w:proofErr w:type="gramEnd"/>
      <w:r w:rsidRPr="001C09F1">
        <w:rPr>
          <w:rFonts w:hint="eastAsia"/>
          <w:snapToGrid w:val="0"/>
        </w:rPr>
        <w:t>：「</w:t>
      </w:r>
      <w:r>
        <w:rPr>
          <w:rFonts w:hint="eastAsia"/>
          <w:snapToGrid w:val="0"/>
        </w:rPr>
        <w:t>說明二、經查國防部頒行『</w:t>
      </w:r>
      <w:proofErr w:type="gramStart"/>
      <w:r>
        <w:rPr>
          <w:rFonts w:hint="eastAsia"/>
          <w:snapToGrid w:val="0"/>
        </w:rPr>
        <w:t>軍</w:t>
      </w:r>
      <w:r w:rsidRPr="001C09F1">
        <w:rPr>
          <w:rFonts w:hint="eastAsia"/>
          <w:snapToGrid w:val="0"/>
        </w:rPr>
        <w:t>保手冊</w:t>
      </w:r>
      <w:proofErr w:type="gramEnd"/>
      <w:r w:rsidRPr="001C09F1">
        <w:rPr>
          <w:rFonts w:hint="eastAsia"/>
          <w:snapToGrid w:val="0"/>
        </w:rPr>
        <w:t>』第91條有關『被保險人因精神失去理智，或久病不</w:t>
      </w:r>
      <w:proofErr w:type="gramStart"/>
      <w:r w:rsidRPr="001C09F1">
        <w:rPr>
          <w:rFonts w:hint="eastAsia"/>
          <w:snapToGrid w:val="0"/>
        </w:rPr>
        <w:t>癒</w:t>
      </w:r>
      <w:proofErr w:type="gramEnd"/>
      <w:r w:rsidRPr="001C09F1">
        <w:rPr>
          <w:rFonts w:hint="eastAsia"/>
          <w:snapToGrid w:val="0"/>
        </w:rPr>
        <w:t>，或非畏罪自殺者，比照因病死亡辦理保險給付。』與『</w:t>
      </w:r>
      <w:proofErr w:type="gramStart"/>
      <w:r w:rsidRPr="001C09F1">
        <w:rPr>
          <w:rFonts w:hint="eastAsia"/>
          <w:snapToGrid w:val="0"/>
        </w:rPr>
        <w:t>軍保條例</w:t>
      </w:r>
      <w:proofErr w:type="gramEnd"/>
      <w:r w:rsidRPr="001C09F1">
        <w:rPr>
          <w:rFonts w:hint="eastAsia"/>
          <w:snapToGrid w:val="0"/>
        </w:rPr>
        <w:t>』第18條</w:t>
      </w:r>
      <w:r>
        <w:rPr>
          <w:rFonts w:hint="eastAsia"/>
          <w:snapToGrid w:val="0"/>
        </w:rPr>
        <w:t>『非因作戰或</w:t>
      </w:r>
      <w:proofErr w:type="gramStart"/>
      <w:r>
        <w:rPr>
          <w:rFonts w:hint="eastAsia"/>
          <w:snapToGrid w:val="0"/>
        </w:rPr>
        <w:t>因公而自殺</w:t>
      </w:r>
      <w:proofErr w:type="gramEnd"/>
      <w:r>
        <w:rPr>
          <w:rFonts w:hint="eastAsia"/>
          <w:snapToGrid w:val="0"/>
        </w:rPr>
        <w:t>致死者…</w:t>
      </w:r>
      <w:proofErr w:type="gramStart"/>
      <w:r>
        <w:rPr>
          <w:rFonts w:hint="eastAsia"/>
          <w:snapToGrid w:val="0"/>
        </w:rPr>
        <w:t>…</w:t>
      </w:r>
      <w:proofErr w:type="gramEnd"/>
      <w:r>
        <w:rPr>
          <w:rFonts w:hint="eastAsia"/>
          <w:snapToGrid w:val="0"/>
        </w:rPr>
        <w:t>』不予給付之規定牴觸…</w:t>
      </w:r>
      <w:proofErr w:type="gramStart"/>
      <w:r>
        <w:rPr>
          <w:rFonts w:hint="eastAsia"/>
          <w:snapToGrid w:val="0"/>
        </w:rPr>
        <w:t>…</w:t>
      </w:r>
      <w:proofErr w:type="gramEnd"/>
      <w:r>
        <w:rPr>
          <w:rFonts w:hint="eastAsia"/>
          <w:snapToGrid w:val="0"/>
        </w:rPr>
        <w:t>應積極</w:t>
      </w:r>
      <w:proofErr w:type="gramStart"/>
      <w:r w:rsidRPr="001C09F1">
        <w:rPr>
          <w:rFonts w:hint="eastAsia"/>
          <w:snapToGrid w:val="0"/>
        </w:rPr>
        <w:t>研</w:t>
      </w:r>
      <w:proofErr w:type="gramEnd"/>
      <w:r w:rsidRPr="001C09F1">
        <w:rPr>
          <w:rFonts w:hint="eastAsia"/>
          <w:snapToGrid w:val="0"/>
        </w:rPr>
        <w:t>修該項條例，以符法制。」</w:t>
      </w:r>
    </w:p>
    <w:p w:rsidR="001F412D" w:rsidRDefault="001F412D" w:rsidP="00FD32B3">
      <w:pPr>
        <w:pStyle w:val="3"/>
        <w:spacing w:line="490" w:lineRule="exact"/>
        <w:rPr>
          <w:snapToGrid w:val="0"/>
        </w:rPr>
      </w:pPr>
      <w:r>
        <w:rPr>
          <w:rFonts w:hint="eastAsia"/>
          <w:snapToGrid w:val="0"/>
        </w:rPr>
        <w:t>案經國防部轉交原國防部人力司辦理，由該司以85年3月28日</w:t>
      </w:r>
      <w:proofErr w:type="gramStart"/>
      <w:r w:rsidRPr="00BA5912">
        <w:rPr>
          <w:rFonts w:hint="eastAsia"/>
          <w:snapToGrid w:val="0"/>
        </w:rPr>
        <w:t>鍊銪</w:t>
      </w:r>
      <w:proofErr w:type="gramEnd"/>
      <w:r w:rsidRPr="00BA5912">
        <w:rPr>
          <w:rFonts w:hint="eastAsia"/>
          <w:snapToGrid w:val="0"/>
        </w:rPr>
        <w:t>字第850002947號函，請各軍</w:t>
      </w:r>
      <w:r>
        <w:rPr>
          <w:rFonts w:hint="eastAsia"/>
          <w:snapToGrid w:val="0"/>
        </w:rPr>
        <w:t>種</w:t>
      </w:r>
      <w:r w:rsidRPr="00BA5912">
        <w:rPr>
          <w:rFonts w:hint="eastAsia"/>
          <w:snapToGrid w:val="0"/>
        </w:rPr>
        <w:t>司令部及相關單位提供條文修正意見</w:t>
      </w:r>
      <w:r>
        <w:rPr>
          <w:rFonts w:hint="eastAsia"/>
          <w:snapToGrid w:val="0"/>
        </w:rPr>
        <w:t>。</w:t>
      </w:r>
      <w:proofErr w:type="gramStart"/>
      <w:r>
        <w:rPr>
          <w:rFonts w:hint="eastAsia"/>
          <w:snapToGrid w:val="0"/>
        </w:rPr>
        <w:t>嗣</w:t>
      </w:r>
      <w:proofErr w:type="gramEnd"/>
      <w:r>
        <w:rPr>
          <w:rFonts w:hint="eastAsia"/>
          <w:snapToGrid w:val="0"/>
        </w:rPr>
        <w:t>國防部再於</w:t>
      </w:r>
      <w:r w:rsidRPr="006858DD">
        <w:rPr>
          <w:rFonts w:hint="eastAsia"/>
          <w:snapToGrid w:val="0"/>
        </w:rPr>
        <w:t>86年4月20日刪除原</w:t>
      </w:r>
      <w:r>
        <w:rPr>
          <w:rFonts w:hint="eastAsia"/>
          <w:snapToGrid w:val="0"/>
        </w:rPr>
        <w:t>「</w:t>
      </w:r>
      <w:proofErr w:type="gramStart"/>
      <w:r w:rsidRPr="006858DD">
        <w:rPr>
          <w:rFonts w:hint="eastAsia"/>
          <w:snapToGrid w:val="0"/>
        </w:rPr>
        <w:t>軍保手冊</w:t>
      </w:r>
      <w:proofErr w:type="gramEnd"/>
      <w:r>
        <w:rPr>
          <w:rFonts w:hint="eastAsia"/>
          <w:snapToGrid w:val="0"/>
        </w:rPr>
        <w:t>」</w:t>
      </w:r>
      <w:r w:rsidRPr="006858DD">
        <w:rPr>
          <w:rFonts w:hint="eastAsia"/>
          <w:snapToGrid w:val="0"/>
        </w:rPr>
        <w:t>91點</w:t>
      </w:r>
      <w:r>
        <w:rPr>
          <w:rFonts w:hint="eastAsia"/>
          <w:snapToGrid w:val="0"/>
        </w:rPr>
        <w:t>有關「</w:t>
      </w:r>
      <w:r w:rsidRPr="006858DD">
        <w:rPr>
          <w:rFonts w:hint="eastAsia"/>
          <w:snapToGrid w:val="0"/>
        </w:rPr>
        <w:t>被保險人因精神異常自殺死亡比照因病死亡辦理給付之規定</w:t>
      </w:r>
      <w:r>
        <w:rPr>
          <w:rFonts w:hint="eastAsia"/>
          <w:snapToGrid w:val="0"/>
        </w:rPr>
        <w:t>」，另</w:t>
      </w:r>
      <w:r w:rsidRPr="006858DD">
        <w:rPr>
          <w:rFonts w:hint="eastAsia"/>
          <w:snapToGrid w:val="0"/>
        </w:rPr>
        <w:t>增訂「</w:t>
      </w:r>
      <w:proofErr w:type="gramStart"/>
      <w:r w:rsidRPr="001C09F1">
        <w:rPr>
          <w:rFonts w:hint="eastAsia"/>
          <w:snapToGrid w:val="0"/>
        </w:rPr>
        <w:t>軍</w:t>
      </w:r>
      <w:r>
        <w:rPr>
          <w:rFonts w:hint="eastAsia"/>
          <w:snapToGrid w:val="0"/>
        </w:rPr>
        <w:t>保</w:t>
      </w:r>
      <w:r w:rsidRPr="001C09F1">
        <w:rPr>
          <w:rFonts w:hint="eastAsia"/>
          <w:snapToGrid w:val="0"/>
        </w:rPr>
        <w:t>手冊</w:t>
      </w:r>
      <w:proofErr w:type="gramEnd"/>
      <w:r w:rsidRPr="006858DD">
        <w:rPr>
          <w:rFonts w:hint="eastAsia"/>
          <w:snapToGrid w:val="0"/>
        </w:rPr>
        <w:t>」第66點</w:t>
      </w:r>
      <w:r>
        <w:rPr>
          <w:rFonts w:hint="eastAsia"/>
          <w:snapToGrid w:val="0"/>
        </w:rPr>
        <w:t>規定：「死亡、</w:t>
      </w:r>
      <w:r w:rsidRPr="006858DD">
        <w:rPr>
          <w:rFonts w:hint="eastAsia"/>
          <w:snapToGrid w:val="0"/>
        </w:rPr>
        <w:t>殘廢保險給付，依『軍人撫</w:t>
      </w:r>
      <w:proofErr w:type="gramStart"/>
      <w:r w:rsidRPr="006858DD">
        <w:rPr>
          <w:rFonts w:hint="eastAsia"/>
          <w:snapToGrid w:val="0"/>
        </w:rPr>
        <w:t>卹</w:t>
      </w:r>
      <w:proofErr w:type="gramEnd"/>
      <w:r w:rsidRPr="006858DD">
        <w:rPr>
          <w:rFonts w:hint="eastAsia"/>
          <w:snapToGrid w:val="0"/>
        </w:rPr>
        <w:t>條例』第6條所定傷亡種類據以辦理</w:t>
      </w:r>
      <w:r>
        <w:rPr>
          <w:rFonts w:hint="eastAsia"/>
          <w:snapToGrid w:val="0"/>
        </w:rPr>
        <w:t>。</w:t>
      </w:r>
      <w:r w:rsidRPr="006858DD">
        <w:rPr>
          <w:rFonts w:hint="eastAsia"/>
          <w:snapToGrid w:val="0"/>
        </w:rPr>
        <w:t>」</w:t>
      </w:r>
      <w:r>
        <w:rPr>
          <w:rFonts w:hint="eastAsia"/>
          <w:snapToGrid w:val="0"/>
        </w:rPr>
        <w:t>以作為</w:t>
      </w:r>
      <w:proofErr w:type="gramStart"/>
      <w:r>
        <w:rPr>
          <w:rFonts w:hint="eastAsia"/>
          <w:snapToGrid w:val="0"/>
        </w:rPr>
        <w:t>臺</w:t>
      </w:r>
      <w:proofErr w:type="gramEnd"/>
      <w:r>
        <w:rPr>
          <w:rFonts w:hint="eastAsia"/>
          <w:snapToGrid w:val="0"/>
        </w:rPr>
        <w:t>銀人壽受理本案「自殺死亡」者案件，仍給予軍人保險死亡給付之依據</w:t>
      </w:r>
      <w:r w:rsidRPr="006858DD">
        <w:rPr>
          <w:rFonts w:hint="eastAsia"/>
          <w:snapToGrid w:val="0"/>
        </w:rPr>
        <w:t>，</w:t>
      </w:r>
      <w:r w:rsidRPr="00BA5912">
        <w:rPr>
          <w:rFonts w:hint="eastAsia"/>
          <w:snapToGrid w:val="0"/>
        </w:rPr>
        <w:t>即無後續作為，致未完成</w:t>
      </w:r>
      <w:proofErr w:type="gramStart"/>
      <w:r w:rsidRPr="00BA5912">
        <w:rPr>
          <w:rFonts w:hint="eastAsia"/>
          <w:snapToGrid w:val="0"/>
        </w:rPr>
        <w:t>研</w:t>
      </w:r>
      <w:proofErr w:type="gramEnd"/>
      <w:r w:rsidRPr="00BA5912">
        <w:rPr>
          <w:rFonts w:hint="eastAsia"/>
          <w:snapToGrid w:val="0"/>
        </w:rPr>
        <w:t>修作業。</w:t>
      </w:r>
    </w:p>
    <w:p w:rsidR="001F412D" w:rsidRPr="00071F4B" w:rsidRDefault="001F412D" w:rsidP="00FD32B3">
      <w:pPr>
        <w:pStyle w:val="3"/>
        <w:spacing w:line="490" w:lineRule="exact"/>
        <w:rPr>
          <w:snapToGrid w:val="0"/>
        </w:rPr>
      </w:pPr>
      <w:proofErr w:type="gramStart"/>
      <w:r>
        <w:rPr>
          <w:rFonts w:hint="eastAsia"/>
          <w:snapToGrid w:val="0"/>
        </w:rPr>
        <w:t>末查</w:t>
      </w:r>
      <w:r w:rsidRPr="00BA5912">
        <w:rPr>
          <w:rFonts w:hint="eastAsia"/>
          <w:snapToGrid w:val="0"/>
        </w:rPr>
        <w:t>102</w:t>
      </w:r>
      <w:r>
        <w:rPr>
          <w:rFonts w:hint="eastAsia"/>
          <w:snapToGrid w:val="0"/>
        </w:rPr>
        <w:t>年</w:t>
      </w:r>
      <w:proofErr w:type="gramEnd"/>
      <w:r w:rsidRPr="00BA5912">
        <w:rPr>
          <w:rFonts w:hint="eastAsia"/>
          <w:snapToGrid w:val="0"/>
        </w:rPr>
        <w:t>至106年</w:t>
      </w:r>
      <w:r>
        <w:rPr>
          <w:rFonts w:hint="eastAsia"/>
          <w:snapToGrid w:val="0"/>
        </w:rPr>
        <w:t>間，</w:t>
      </w:r>
      <w:r w:rsidRPr="00BA5912">
        <w:rPr>
          <w:rFonts w:hint="eastAsia"/>
          <w:snapToGrid w:val="0"/>
        </w:rPr>
        <w:t>因</w:t>
      </w:r>
      <w:r>
        <w:rPr>
          <w:rFonts w:hint="eastAsia"/>
          <w:snapToGrid w:val="0"/>
        </w:rPr>
        <w:t>現役軍人</w:t>
      </w:r>
      <w:r w:rsidRPr="00BA5912">
        <w:rPr>
          <w:rFonts w:hint="eastAsia"/>
          <w:snapToGrid w:val="0"/>
        </w:rPr>
        <w:t>自殺死亡辦理</w:t>
      </w:r>
      <w:r>
        <w:rPr>
          <w:rFonts w:hint="eastAsia"/>
          <w:snapToGrid w:val="0"/>
        </w:rPr>
        <w:t>軍人保險</w:t>
      </w:r>
      <w:proofErr w:type="gramStart"/>
      <w:r>
        <w:rPr>
          <w:rFonts w:hint="eastAsia"/>
          <w:snapToGrid w:val="0"/>
        </w:rPr>
        <w:t>死亡給計有</w:t>
      </w:r>
      <w:proofErr w:type="gramEnd"/>
      <w:r>
        <w:rPr>
          <w:rFonts w:hint="eastAsia"/>
          <w:snapToGrid w:val="0"/>
        </w:rPr>
        <w:t>84人</w:t>
      </w:r>
      <w:r w:rsidRPr="004D732F">
        <w:rPr>
          <w:rFonts w:hint="eastAsia"/>
          <w:snapToGrid w:val="0"/>
        </w:rPr>
        <w:t>、金額達4,881萬餘元</w:t>
      </w:r>
      <w:r w:rsidRPr="00BA5912">
        <w:rPr>
          <w:rFonts w:hAnsi="Times New Roman" w:hint="eastAsia"/>
          <w:snapToGrid w:val="0"/>
          <w:kern w:val="2"/>
          <w:szCs w:val="20"/>
        </w:rPr>
        <w:t>，</w:t>
      </w:r>
      <w:r>
        <w:rPr>
          <w:rFonts w:hint="eastAsia"/>
          <w:snapToGrid w:val="0"/>
        </w:rPr>
        <w:t>經審視國防部檢附前揭案件之死亡原因，</w:t>
      </w:r>
      <w:proofErr w:type="gramStart"/>
      <w:r>
        <w:rPr>
          <w:rFonts w:hint="eastAsia"/>
          <w:snapToGrid w:val="0"/>
        </w:rPr>
        <w:t>均無現行</w:t>
      </w:r>
      <w:proofErr w:type="gramEnd"/>
      <w:r>
        <w:rPr>
          <w:rFonts w:hint="eastAsia"/>
          <w:snapToGrid w:val="0"/>
        </w:rPr>
        <w:t>公教</w:t>
      </w:r>
      <w:proofErr w:type="gramStart"/>
      <w:r>
        <w:rPr>
          <w:rFonts w:hint="eastAsia"/>
          <w:snapToGrid w:val="0"/>
        </w:rPr>
        <w:t>勞</w:t>
      </w:r>
      <w:proofErr w:type="gramEnd"/>
      <w:r>
        <w:rPr>
          <w:rFonts w:hint="eastAsia"/>
          <w:snapToGrid w:val="0"/>
        </w:rPr>
        <w:t>等</w:t>
      </w:r>
      <w:r w:rsidRPr="0071424E">
        <w:rPr>
          <w:rFonts w:hAnsi="Times New Roman" w:hint="eastAsia"/>
          <w:snapToGrid w:val="0"/>
          <w:szCs w:val="20"/>
        </w:rPr>
        <w:t>社會保險</w:t>
      </w:r>
      <w:r>
        <w:rPr>
          <w:rFonts w:hAnsi="Times New Roman" w:hint="eastAsia"/>
          <w:snapToGrid w:val="0"/>
          <w:szCs w:val="20"/>
        </w:rPr>
        <w:t>規定所定，</w:t>
      </w:r>
      <w:r w:rsidRPr="0071424E">
        <w:rPr>
          <w:rFonts w:hAnsi="Times New Roman" w:hint="eastAsia"/>
          <w:snapToGrid w:val="0"/>
          <w:szCs w:val="20"/>
        </w:rPr>
        <w:t>有關</w:t>
      </w:r>
      <w:r>
        <w:rPr>
          <w:rFonts w:hAnsi="Times New Roman" w:hint="eastAsia"/>
          <w:snapToGrid w:val="0"/>
          <w:szCs w:val="20"/>
        </w:rPr>
        <w:t>因</w:t>
      </w:r>
      <w:r w:rsidRPr="0071424E">
        <w:rPr>
          <w:rFonts w:hint="eastAsia"/>
          <w:snapToGrid w:val="0"/>
        </w:rPr>
        <w:t>被保險人（或其父母、子女、配偶）故意犯罪行為，以致發生保險事故，或被保</w:t>
      </w:r>
      <w:r>
        <w:rPr>
          <w:rFonts w:hint="eastAsia"/>
        </w:rPr>
        <w:t>險人</w:t>
      </w:r>
      <w:r>
        <w:rPr>
          <w:rFonts w:hint="eastAsia"/>
        </w:rPr>
        <w:lastRenderedPageBreak/>
        <w:t>（或其受益人）以詐欺行為領得各項給付，而不予保險死亡給付等情事。</w:t>
      </w:r>
      <w:proofErr w:type="gramStart"/>
      <w:r>
        <w:rPr>
          <w:rFonts w:hint="eastAsia"/>
        </w:rPr>
        <w:t>爰</w:t>
      </w:r>
      <w:proofErr w:type="gramEnd"/>
      <w:r>
        <w:rPr>
          <w:rFonts w:hint="eastAsia"/>
        </w:rPr>
        <w:t>國防部除為紓解現役軍人「自殺死亡」請求保險給付之陳情案件，而從寬認定「自殺死亡」者之保險給付案件種類外，該部</w:t>
      </w:r>
      <w:r w:rsidRPr="00067654">
        <w:rPr>
          <w:rFonts w:hint="eastAsia"/>
        </w:rPr>
        <w:t>基於照顧官兵權益，</w:t>
      </w:r>
      <w:proofErr w:type="gramStart"/>
      <w:r>
        <w:rPr>
          <w:rFonts w:hint="eastAsia"/>
        </w:rPr>
        <w:t>並慮及</w:t>
      </w:r>
      <w:proofErr w:type="gramEnd"/>
      <w:r w:rsidRPr="00067654">
        <w:rPr>
          <w:rFonts w:hint="eastAsia"/>
        </w:rPr>
        <w:t>其遺族處境堪</w:t>
      </w:r>
      <w:proofErr w:type="gramStart"/>
      <w:r w:rsidRPr="00067654">
        <w:rPr>
          <w:rFonts w:hint="eastAsia"/>
        </w:rPr>
        <w:t>憐</w:t>
      </w:r>
      <w:proofErr w:type="gramEnd"/>
      <w:r w:rsidRPr="00067654">
        <w:rPr>
          <w:rFonts w:hint="eastAsia"/>
        </w:rPr>
        <w:t>，官兵非因犯罪自殺時，</w:t>
      </w:r>
      <w:r>
        <w:rPr>
          <w:rFonts w:hint="eastAsia"/>
        </w:rPr>
        <w:t>難以</w:t>
      </w:r>
      <w:r w:rsidRPr="00067654">
        <w:rPr>
          <w:rFonts w:hint="eastAsia"/>
        </w:rPr>
        <w:t>排除與疾病無關</w:t>
      </w:r>
      <w:r>
        <w:rPr>
          <w:rFonts w:hint="eastAsia"/>
        </w:rPr>
        <w:t>因素之考量外，尤應積極落實修法作為，而非持續違法便宜行事，滋生爭議。</w:t>
      </w:r>
    </w:p>
    <w:p w:rsidR="00202CE4" w:rsidRPr="00A944E5" w:rsidRDefault="001F412D" w:rsidP="00FD32B3">
      <w:pPr>
        <w:pStyle w:val="2"/>
        <w:spacing w:line="490" w:lineRule="exact"/>
        <w:rPr>
          <w:b w:val="0"/>
        </w:rPr>
      </w:pPr>
      <w:r w:rsidRPr="00A944E5">
        <w:rPr>
          <w:rFonts w:hint="eastAsia"/>
          <w:b w:val="0"/>
          <w:snapToGrid w:val="0"/>
        </w:rPr>
        <w:t>綜上，</w:t>
      </w:r>
      <w:r w:rsidRPr="00A944E5">
        <w:rPr>
          <w:rFonts w:hint="eastAsia"/>
          <w:b w:val="0"/>
        </w:rPr>
        <w:t>國防部核定軍人於服現役期間非因作戰或</w:t>
      </w:r>
      <w:proofErr w:type="gramStart"/>
      <w:r w:rsidRPr="00A944E5">
        <w:rPr>
          <w:rFonts w:hint="eastAsia"/>
          <w:b w:val="0"/>
        </w:rPr>
        <w:t>非因公而自殺</w:t>
      </w:r>
      <w:proofErr w:type="gramEnd"/>
      <w:r w:rsidRPr="00A944E5">
        <w:rPr>
          <w:rFonts w:hint="eastAsia"/>
          <w:b w:val="0"/>
        </w:rPr>
        <w:t>致死亡者之案件種類為「因病死亡」，再移由</w:t>
      </w:r>
      <w:proofErr w:type="gramStart"/>
      <w:r w:rsidRPr="00A944E5">
        <w:rPr>
          <w:rFonts w:hint="eastAsia"/>
          <w:b w:val="0"/>
        </w:rPr>
        <w:t>臺</w:t>
      </w:r>
      <w:proofErr w:type="gramEnd"/>
      <w:r w:rsidRPr="00A944E5">
        <w:rPr>
          <w:rFonts w:hint="eastAsia"/>
          <w:b w:val="0"/>
        </w:rPr>
        <w:t>銀人壽支付軍人保險死亡給付，已違反「</w:t>
      </w:r>
      <w:proofErr w:type="gramStart"/>
      <w:r w:rsidRPr="00A944E5">
        <w:rPr>
          <w:rFonts w:hint="eastAsia"/>
          <w:b w:val="0"/>
        </w:rPr>
        <w:t>軍保條例</w:t>
      </w:r>
      <w:proofErr w:type="gramEnd"/>
      <w:r w:rsidRPr="00A944E5">
        <w:rPr>
          <w:rFonts w:hint="eastAsia"/>
          <w:b w:val="0"/>
        </w:rPr>
        <w:t>」規定；且前揭疑義早經審計部</w:t>
      </w:r>
      <w:r w:rsidRPr="00A944E5">
        <w:rPr>
          <w:rFonts w:hint="eastAsia"/>
          <w:b w:val="0"/>
          <w:snapToGrid w:val="0"/>
        </w:rPr>
        <w:t>85年3月19日</w:t>
      </w:r>
      <w:proofErr w:type="gramStart"/>
      <w:r w:rsidRPr="00A944E5">
        <w:rPr>
          <w:rFonts w:hint="eastAsia"/>
          <w:b w:val="0"/>
          <w:snapToGrid w:val="0"/>
        </w:rPr>
        <w:t>台審部貳字</w:t>
      </w:r>
      <w:proofErr w:type="gramEnd"/>
      <w:r w:rsidRPr="00A944E5">
        <w:rPr>
          <w:rFonts w:hint="eastAsia"/>
          <w:b w:val="0"/>
          <w:snapToGrid w:val="0"/>
        </w:rPr>
        <w:t>第850445號函請該部改善，惟國防部迄今仍</w:t>
      </w:r>
      <w:proofErr w:type="gramStart"/>
      <w:r w:rsidRPr="00A944E5">
        <w:rPr>
          <w:rFonts w:hint="eastAsia"/>
          <w:b w:val="0"/>
          <w:snapToGrid w:val="0"/>
        </w:rPr>
        <w:t>未完成修法</w:t>
      </w:r>
      <w:proofErr w:type="gramEnd"/>
      <w:r w:rsidRPr="00A944E5">
        <w:rPr>
          <w:rFonts w:hint="eastAsia"/>
          <w:b w:val="0"/>
          <w:snapToGrid w:val="0"/>
        </w:rPr>
        <w:t>，造成未依法行政之亂</w:t>
      </w:r>
      <w:proofErr w:type="gramStart"/>
      <w:r w:rsidRPr="00A944E5">
        <w:rPr>
          <w:rFonts w:hint="eastAsia"/>
          <w:b w:val="0"/>
          <w:snapToGrid w:val="0"/>
        </w:rPr>
        <w:t>象</w:t>
      </w:r>
      <w:proofErr w:type="gramEnd"/>
      <w:r w:rsidRPr="00A944E5">
        <w:rPr>
          <w:rFonts w:hint="eastAsia"/>
          <w:b w:val="0"/>
          <w:snapToGrid w:val="0"/>
        </w:rPr>
        <w:t>，</w:t>
      </w:r>
      <w:proofErr w:type="gramStart"/>
      <w:r w:rsidRPr="00A944E5">
        <w:rPr>
          <w:rFonts w:hint="eastAsia"/>
          <w:b w:val="0"/>
          <w:snapToGrid w:val="0"/>
        </w:rPr>
        <w:t>並滋爭議</w:t>
      </w:r>
      <w:proofErr w:type="gramEnd"/>
      <w:r w:rsidRPr="00A944E5">
        <w:rPr>
          <w:rFonts w:hint="eastAsia"/>
          <w:b w:val="0"/>
          <w:snapToGrid w:val="0"/>
        </w:rPr>
        <w:t>，</w:t>
      </w:r>
      <w:proofErr w:type="gramStart"/>
      <w:r w:rsidRPr="00A944E5">
        <w:rPr>
          <w:rFonts w:hint="eastAsia"/>
          <w:b w:val="0"/>
          <w:snapToGrid w:val="0"/>
        </w:rPr>
        <w:t>核均有違</w:t>
      </w:r>
      <w:proofErr w:type="gramEnd"/>
      <w:r w:rsidRPr="00A944E5">
        <w:rPr>
          <w:rFonts w:hint="eastAsia"/>
          <w:b w:val="0"/>
          <w:snapToGrid w:val="0"/>
        </w:rPr>
        <w:t>失。</w:t>
      </w:r>
    </w:p>
    <w:p w:rsidR="001F412D" w:rsidRDefault="001F412D" w:rsidP="00FD32B3">
      <w:pPr>
        <w:pStyle w:val="10"/>
        <w:spacing w:line="490" w:lineRule="exact"/>
        <w:ind w:left="680" w:firstLine="680"/>
      </w:pPr>
      <w:bookmarkStart w:id="41" w:name="_Toc524902730"/>
      <w:bookmarkEnd w:id="35"/>
      <w:bookmarkEnd w:id="36"/>
      <w:bookmarkEnd w:id="37"/>
      <w:bookmarkEnd w:id="38"/>
      <w:bookmarkEnd w:id="39"/>
      <w:bookmarkEnd w:id="40"/>
    </w:p>
    <w:p w:rsidR="00286B1B" w:rsidRDefault="00240C41" w:rsidP="004332DF">
      <w:pPr>
        <w:pStyle w:val="10"/>
        <w:spacing w:line="490" w:lineRule="exact"/>
        <w:ind w:left="680" w:firstLine="680"/>
      </w:pPr>
      <w:r>
        <w:rPr>
          <w:rFonts w:hint="eastAsia"/>
        </w:rPr>
        <w:t>據</w:t>
      </w:r>
      <w:proofErr w:type="gramStart"/>
      <w:r w:rsidR="007A0447" w:rsidRPr="001F412D">
        <w:rPr>
          <w:rFonts w:hint="eastAsia"/>
        </w:rPr>
        <w:t>上</w:t>
      </w:r>
      <w:r w:rsidR="00F14872">
        <w:rPr>
          <w:rFonts w:hint="eastAsia"/>
        </w:rPr>
        <w:t>論結</w:t>
      </w:r>
      <w:proofErr w:type="gramEnd"/>
      <w:r w:rsidR="007A0447" w:rsidRPr="001F412D">
        <w:rPr>
          <w:rFonts w:hint="eastAsia"/>
        </w:rPr>
        <w:t>，</w:t>
      </w:r>
      <w:r w:rsidR="001F412D" w:rsidRPr="001F412D">
        <w:rPr>
          <w:rFonts w:hAnsi="標楷體" w:hint="eastAsia"/>
          <w:szCs w:val="32"/>
        </w:rPr>
        <w:t>國防部核定軍人於服現役期間非因作戰或</w:t>
      </w:r>
      <w:proofErr w:type="gramStart"/>
      <w:r w:rsidR="001F412D" w:rsidRPr="001F412D">
        <w:rPr>
          <w:rFonts w:hAnsi="標楷體" w:hint="eastAsia"/>
          <w:szCs w:val="32"/>
        </w:rPr>
        <w:t>非因公而自殺</w:t>
      </w:r>
      <w:proofErr w:type="gramEnd"/>
      <w:r w:rsidR="001F412D" w:rsidRPr="001F412D">
        <w:rPr>
          <w:rFonts w:hAnsi="標楷體" w:hint="eastAsia"/>
          <w:szCs w:val="32"/>
        </w:rPr>
        <w:t>致死亡者之案件種類為「因病死亡」，違反「</w:t>
      </w:r>
      <w:proofErr w:type="gramStart"/>
      <w:r w:rsidR="001F412D" w:rsidRPr="001F412D">
        <w:rPr>
          <w:rFonts w:hAnsi="標楷體" w:hint="eastAsia"/>
          <w:szCs w:val="32"/>
        </w:rPr>
        <w:t>軍保條例</w:t>
      </w:r>
      <w:proofErr w:type="gramEnd"/>
      <w:r w:rsidR="001F412D" w:rsidRPr="001F412D">
        <w:rPr>
          <w:rFonts w:hAnsi="標楷體" w:hint="eastAsia"/>
          <w:szCs w:val="32"/>
        </w:rPr>
        <w:t>」規定；且前揭疑義早經</w:t>
      </w:r>
      <w:proofErr w:type="gramStart"/>
      <w:r w:rsidR="001F412D" w:rsidRPr="001F412D">
        <w:rPr>
          <w:rFonts w:hAnsi="標楷體" w:hint="eastAsia"/>
          <w:szCs w:val="32"/>
        </w:rPr>
        <w:t>審計部</w:t>
      </w:r>
      <w:r w:rsidR="001F412D" w:rsidRPr="001F412D">
        <w:rPr>
          <w:rFonts w:hAnsi="標楷體" w:hint="eastAsia"/>
          <w:snapToGrid w:val="0"/>
          <w:szCs w:val="32"/>
        </w:rPr>
        <w:t>函請</w:t>
      </w:r>
      <w:proofErr w:type="gramEnd"/>
      <w:r w:rsidR="001F412D" w:rsidRPr="001F412D">
        <w:rPr>
          <w:rFonts w:hAnsi="標楷體" w:hint="eastAsia"/>
          <w:snapToGrid w:val="0"/>
          <w:szCs w:val="32"/>
        </w:rPr>
        <w:t>該部改善，惟國防部迄今仍</w:t>
      </w:r>
      <w:proofErr w:type="gramStart"/>
      <w:r w:rsidR="001F412D" w:rsidRPr="001F412D">
        <w:rPr>
          <w:rFonts w:hAnsi="標楷體" w:hint="eastAsia"/>
          <w:snapToGrid w:val="0"/>
          <w:szCs w:val="32"/>
        </w:rPr>
        <w:t>未完成修法</w:t>
      </w:r>
      <w:proofErr w:type="gramEnd"/>
      <w:r w:rsidR="001F412D" w:rsidRPr="001F412D">
        <w:rPr>
          <w:rFonts w:hAnsi="標楷體" w:hint="eastAsia"/>
          <w:snapToGrid w:val="0"/>
          <w:szCs w:val="32"/>
        </w:rPr>
        <w:t>，造成未依法行政之亂</w:t>
      </w:r>
      <w:proofErr w:type="gramStart"/>
      <w:r w:rsidR="001F412D" w:rsidRPr="001F412D">
        <w:rPr>
          <w:rFonts w:hAnsi="標楷體" w:hint="eastAsia"/>
          <w:snapToGrid w:val="0"/>
          <w:szCs w:val="32"/>
        </w:rPr>
        <w:t>象</w:t>
      </w:r>
      <w:proofErr w:type="gramEnd"/>
      <w:r w:rsidR="001F412D" w:rsidRPr="001F412D">
        <w:rPr>
          <w:rFonts w:hAnsi="標楷體" w:hint="eastAsia"/>
          <w:snapToGrid w:val="0"/>
          <w:szCs w:val="32"/>
        </w:rPr>
        <w:t>，</w:t>
      </w:r>
      <w:proofErr w:type="gramStart"/>
      <w:r w:rsidR="001F412D" w:rsidRPr="001F412D">
        <w:rPr>
          <w:rFonts w:hAnsi="標楷體" w:hint="eastAsia"/>
          <w:snapToGrid w:val="0"/>
          <w:szCs w:val="32"/>
        </w:rPr>
        <w:t>並滋爭議</w:t>
      </w:r>
      <w:proofErr w:type="gramEnd"/>
      <w:r w:rsidR="007A0447" w:rsidRPr="001F412D">
        <w:rPr>
          <w:rFonts w:hint="eastAsia"/>
        </w:rPr>
        <w:t>，</w:t>
      </w:r>
      <w:proofErr w:type="gramStart"/>
      <w:r w:rsidR="007A0447" w:rsidRPr="001F412D">
        <w:rPr>
          <w:rFonts w:hint="eastAsia"/>
        </w:rPr>
        <w:t>核確有</w:t>
      </w:r>
      <w:proofErr w:type="gramEnd"/>
      <w:r w:rsidR="007A0447" w:rsidRPr="001F412D">
        <w:rPr>
          <w:rFonts w:hint="eastAsia"/>
        </w:rPr>
        <w:t>違失</w:t>
      </w:r>
      <w:r w:rsidR="000512D1" w:rsidRPr="001F412D">
        <w:rPr>
          <w:rFonts w:hint="eastAsia"/>
        </w:rPr>
        <w:t>，</w:t>
      </w:r>
      <w:proofErr w:type="gramStart"/>
      <w:r w:rsidR="000512D1" w:rsidRPr="001F412D">
        <w:rPr>
          <w:rFonts w:hint="eastAsia"/>
        </w:rPr>
        <w:t>爰</w:t>
      </w:r>
      <w:proofErr w:type="gramEnd"/>
      <w:r w:rsidR="000512D1" w:rsidRPr="001F412D">
        <w:rPr>
          <w:rFonts w:hint="eastAsia"/>
        </w:rPr>
        <w:t>依</w:t>
      </w:r>
      <w:r w:rsidR="00EE4B20">
        <w:rPr>
          <w:rFonts w:hint="eastAsia"/>
        </w:rPr>
        <w:t>「</w:t>
      </w:r>
      <w:r w:rsidR="000512D1" w:rsidRPr="001F412D">
        <w:rPr>
          <w:rFonts w:hint="eastAsia"/>
        </w:rPr>
        <w:t>監察法</w:t>
      </w:r>
      <w:r w:rsidR="00EE4B20">
        <w:rPr>
          <w:rFonts w:hint="eastAsia"/>
        </w:rPr>
        <w:t>」</w:t>
      </w:r>
      <w:r w:rsidR="000512D1" w:rsidRPr="001F412D">
        <w:rPr>
          <w:rFonts w:hint="eastAsia"/>
        </w:rPr>
        <w:t>第24條規定提案糾正，移送行政院轉</w:t>
      </w:r>
      <w:proofErr w:type="gramStart"/>
      <w:r w:rsidR="000512D1" w:rsidRPr="001F412D">
        <w:rPr>
          <w:rFonts w:hint="eastAsia"/>
        </w:rPr>
        <w:t>飭</w:t>
      </w:r>
      <w:proofErr w:type="gramEnd"/>
      <w:r w:rsidR="000512D1" w:rsidRPr="001F412D">
        <w:rPr>
          <w:rFonts w:hint="eastAsia"/>
        </w:rPr>
        <w:t>所屬確實檢討改善</w:t>
      </w:r>
      <w:proofErr w:type="gramStart"/>
      <w:r w:rsidR="000512D1" w:rsidRPr="001F412D">
        <w:rPr>
          <w:rFonts w:hint="eastAsia"/>
        </w:rPr>
        <w:t>見復</w:t>
      </w:r>
      <w:r w:rsidR="00286B1B" w:rsidRPr="001F412D">
        <w:rPr>
          <w:rFonts w:hint="eastAsia"/>
        </w:rPr>
        <w:t>。</w:t>
      </w:r>
      <w:bookmarkStart w:id="42" w:name="_Toc524895649"/>
      <w:bookmarkStart w:id="43" w:name="_Toc524896195"/>
      <w:bookmarkStart w:id="44" w:name="_Toc524896225"/>
      <w:bookmarkEnd w:id="41"/>
      <w:bookmarkEnd w:id="42"/>
      <w:bookmarkEnd w:id="43"/>
      <w:bookmarkEnd w:id="44"/>
      <w:proofErr w:type="gramEnd"/>
    </w:p>
    <w:p w:rsidR="00DF193D" w:rsidRDefault="00DF193D" w:rsidP="00DF193D">
      <w:pPr>
        <w:pStyle w:val="10"/>
        <w:ind w:left="680" w:firstLine="680"/>
      </w:pPr>
    </w:p>
    <w:p w:rsidR="00DF193D" w:rsidRDefault="00DF193D" w:rsidP="00DF193D">
      <w:pPr>
        <w:pStyle w:val="10"/>
        <w:ind w:left="680" w:firstLine="680"/>
      </w:pPr>
    </w:p>
    <w:p w:rsidR="00DF193D" w:rsidRDefault="00DF193D" w:rsidP="00DF193D">
      <w:pPr>
        <w:pStyle w:val="aa"/>
        <w:spacing w:beforeLines="150" w:before="685" w:after="0"/>
        <w:ind w:leftChars="1100" w:left="3742"/>
        <w:rPr>
          <w:b w:val="0"/>
          <w:bCs/>
          <w:snapToGrid/>
          <w:spacing w:val="12"/>
          <w:kern w:val="0"/>
          <w:sz w:val="40"/>
        </w:rPr>
      </w:pPr>
      <w:r w:rsidRPr="006D0935">
        <w:rPr>
          <w:rFonts w:hint="eastAsia"/>
          <w:b w:val="0"/>
          <w:bCs/>
          <w:snapToGrid/>
          <w:spacing w:val="12"/>
          <w:kern w:val="0"/>
          <w:sz w:val="40"/>
        </w:rPr>
        <w:t>提案委員：</w:t>
      </w:r>
      <w:r w:rsidRPr="00DF193D">
        <w:rPr>
          <w:rFonts w:hint="eastAsia"/>
          <w:b w:val="0"/>
          <w:bCs/>
          <w:snapToGrid/>
          <w:spacing w:val="12"/>
          <w:kern w:val="0"/>
          <w:sz w:val="40"/>
        </w:rPr>
        <w:t>陳小紅</w:t>
      </w:r>
    </w:p>
    <w:p w:rsidR="00DF193D" w:rsidRPr="00DF193D" w:rsidRDefault="00DF193D" w:rsidP="00DF193D">
      <w:pPr>
        <w:pStyle w:val="aa"/>
        <w:spacing w:before="0" w:after="0"/>
        <w:ind w:leftChars="1750" w:left="5953"/>
        <w:rPr>
          <w:rFonts w:hint="eastAsia"/>
          <w:b w:val="0"/>
          <w:bCs/>
          <w:snapToGrid/>
          <w:spacing w:val="12"/>
          <w:kern w:val="0"/>
          <w:sz w:val="40"/>
        </w:rPr>
      </w:pPr>
      <w:bookmarkStart w:id="45" w:name="_GoBack"/>
      <w:bookmarkEnd w:id="45"/>
      <w:r w:rsidRPr="00DF193D">
        <w:rPr>
          <w:rFonts w:hint="eastAsia"/>
          <w:b w:val="0"/>
          <w:bCs/>
          <w:snapToGrid/>
          <w:spacing w:val="12"/>
          <w:kern w:val="0"/>
          <w:sz w:val="40"/>
        </w:rPr>
        <w:t>包宗</w:t>
      </w:r>
      <w:proofErr w:type="gramStart"/>
      <w:r w:rsidRPr="00DF193D">
        <w:rPr>
          <w:rFonts w:hint="eastAsia"/>
          <w:b w:val="0"/>
          <w:bCs/>
          <w:snapToGrid/>
          <w:spacing w:val="12"/>
          <w:kern w:val="0"/>
          <w:sz w:val="40"/>
        </w:rPr>
        <w:t>和</w:t>
      </w:r>
      <w:proofErr w:type="gramEnd"/>
    </w:p>
    <w:sectPr w:rsidR="00DF193D" w:rsidRPr="00DF193D" w:rsidSect="00931A10">
      <w:footerReference w:type="default" r:id="rId9"/>
      <w:pgSz w:w="11907" w:h="16840" w:code="9"/>
      <w:pgMar w:top="1701" w:right="1418" w:bottom="1418" w:left="1418" w:header="851" w:footer="851" w:gutter="227"/>
      <w:pgNumType w:start="1"/>
      <w:cols w:space="425"/>
      <w:docGrid w:type="linesAndChars" w:linePitch="457" w:charSpace="412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1">
      <wne:acd wne:acdName="acd10"/>
    </wne:keymap>
    <wne:keymap wne:kcmPrimary="0072">
      <wne:acd wne:acdName="acd11"/>
    </wne:keymap>
    <wne:keymap wne:kcmPrimary="0073">
      <wne:acd wne:acdName="acd12"/>
    </wne:keymap>
    <wne:keymap wne:kcmPrimary="0074">
      <wne:acd wne:acdName="acd13"/>
    </wne:keymap>
    <wne:keymap wne:kcmPrimary="0075">
      <wne:acd wne:acdName="acd14"/>
    </wne:keymap>
    <wne:keymap wne:kcmPrimary="0076">
      <wne:acd wne:acdName="acd15"/>
    </wne:keymap>
    <wne:keymap wne:kcmPrimary="0077">
      <wne:acd wne:acdName="acd16"/>
    </wne:keymap>
    <wne:keymap wne:kcmPrimary="0078">
      <wne:acd wne:acdName="acd17"/>
    </wne:keymap>
    <wne:keymap wne:kcmPrimary="0079">
      <wne:acd wne:acdName="acd18"/>
    </wne:keymap>
    <wne:keymap wne:kcmPrimary="0430">
      <wne:acd wne:acdName="acd0"/>
    </wne:keymap>
    <wne:keymap wne:kcmPrimary="0431">
      <wne:acd wne:acdName="acd1"/>
    </wne:keymap>
    <wne:keymap wne:kcmPrimary="0432">
      <wne:acd wne:acdName="acd2"/>
    </wne:keymap>
    <wne:keymap wne:kcmPrimary="0433">
      <wne:acd wne:acdName="acd3"/>
    </wne:keymap>
    <wne:keymap wne:kcmPrimary="0434">
      <wne:acd wne:acdName="acd4"/>
    </wne:keymap>
    <wne:keymap wne:kcmPrimary="0435">
      <wne:acd wne:acdName="acd5"/>
    </wne:keymap>
    <wne:keymap wne:kcmPrimary="0436">
      <wne:acd wne:acdName="acd6"/>
    </wne:keymap>
    <wne:keymap wne:kcmPrimary="0437">
      <wne:acd wne:acdName="acd7"/>
    </wne:keymap>
    <wne:keymap wne:kcmPrimary="0438">
      <wne:acd wne:acdName="acd8"/>
    </wne:keymap>
    <wne:keymap wne:kcmPrimary="0439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</wne:acdManifest>
  </wne:toolbars>
  <wne:acds>
    <wne:acd wne:argValue="AgC1az2EI2oPXzAA" wne:acdName="acd0" wne:fciIndexBasedOn="0065"/>
    <wne:acd wne:argValue="AgC1az2EI2oPXzEA" wne:acdName="acd1" wne:fciIndexBasedOn="0065"/>
    <wne:acd wne:argValue="AgC1az2EI2oPXzIA" wne:acdName="acd2" wne:fciIndexBasedOn="0065"/>
    <wne:acd wne:argValue="AgC1az2EI2oPXzMA" wne:acdName="acd3" wne:fciIndexBasedOn="0065"/>
    <wne:acd wne:argValue="AgC1az2EI2oPXzQA" wne:acdName="acd4" wne:fciIndexBasedOn="0065"/>
    <wne:acd wne:argValue="AgC1az2EI2oPXzUA" wne:acdName="acd5" wne:fciIndexBasedOn="0065"/>
    <wne:acd wne:argValue="AgC1az2EI2oPXzYA" wne:acdName="acd6" wne:fciIndexBasedOn="0065"/>
    <wne:acd wne:argValue="AgC1az2EI2oPXzcA" wne:acdName="acd7" wne:fciIndexBasedOn="0065"/>
    <wne:acd wne:argValue="AgC1az2EI2oPXzgA" wne:acdName="acd8" wne:fciIndexBasedOn="0065"/>
    <wne:acd wne:argValue="AgC1az2EI2oPXzkA" wne:acdName="acd9" wne:fciIndexBasedOn="0065"/>
    <wne:acd wne:argValue="AQAAAAIA" wne:acdName="acd10" wne:fciIndexBasedOn="0065"/>
    <wne:acd wne:argValue="AQAAAAMA" wne:acdName="acd11" wne:fciIndexBasedOn="0065"/>
    <wne:acd wne:argValue="AQAAAAQA" wne:acdName="acd12" wne:fciIndexBasedOn="0065"/>
    <wne:acd wne:argValue="AQAAAAUA" wne:acdName="acd13" wne:fciIndexBasedOn="0065"/>
    <wne:acd wne:argValue="AQAAAAYA" wne:acdName="acd14" wne:fciIndexBasedOn="0065"/>
    <wne:acd wne:argValue="AQAAAAcA" wne:acdName="acd15" wne:fciIndexBasedOn="0065"/>
    <wne:acd wne:argValue="AQAAAAgA" wne:acdName="acd16" wne:fciIndexBasedOn="0065"/>
    <wne:acd wne:argValue="AQAAAAkA" wne:acdName="acd17" wne:fciIndexBasedOn="0065"/>
    <wne:acd wne:argValue="AQAAAAEA" wne:acdName="acd18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6BF9" w:rsidRDefault="00BA6BF9">
      <w:r>
        <w:separator/>
      </w:r>
    </w:p>
  </w:endnote>
  <w:endnote w:type="continuationSeparator" w:id="0">
    <w:p w:rsidR="00BA6BF9" w:rsidRDefault="00BA6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華康楷書體W5(P)">
    <w:altName w:val="新細明體"/>
    <w:charset w:val="88"/>
    <w:family w:val="script"/>
    <w:pitch w:val="variable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040" w:rsidRDefault="00080040">
    <w:pPr>
      <w:pStyle w:val="af3"/>
      <w:framePr w:wrap="around" w:vAnchor="text" w:hAnchor="margin" w:xAlign="center" w:y="1"/>
      <w:rPr>
        <w:rStyle w:val="ac"/>
        <w:sz w:val="24"/>
      </w:rPr>
    </w:pPr>
    <w:r>
      <w:rPr>
        <w:rStyle w:val="ac"/>
        <w:sz w:val="24"/>
      </w:rPr>
      <w:fldChar w:fldCharType="begin"/>
    </w:r>
    <w:r>
      <w:rPr>
        <w:rStyle w:val="ac"/>
        <w:sz w:val="24"/>
      </w:rPr>
      <w:instrText xml:space="preserve">PAGE  </w:instrText>
    </w:r>
    <w:r>
      <w:rPr>
        <w:rStyle w:val="ac"/>
        <w:sz w:val="24"/>
      </w:rPr>
      <w:fldChar w:fldCharType="separate"/>
    </w:r>
    <w:r w:rsidR="00DF193D">
      <w:rPr>
        <w:rStyle w:val="ac"/>
        <w:noProof/>
        <w:sz w:val="24"/>
      </w:rPr>
      <w:t>6</w:t>
    </w:r>
    <w:r>
      <w:rPr>
        <w:rStyle w:val="ac"/>
        <w:sz w:val="24"/>
      </w:rPr>
      <w:fldChar w:fldCharType="end"/>
    </w:r>
  </w:p>
  <w:p w:rsidR="00080040" w:rsidRDefault="00080040">
    <w:pPr>
      <w:framePr w:wrap="auto" w:hAnchor="text" w:y="-955"/>
      <w:ind w:left="640" w:right="360" w:firstLine="448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6BF9" w:rsidRDefault="00BA6BF9">
      <w:r>
        <w:separator/>
      </w:r>
    </w:p>
  </w:footnote>
  <w:footnote w:type="continuationSeparator" w:id="0">
    <w:p w:rsidR="00BA6BF9" w:rsidRDefault="00BA6BF9">
      <w:r>
        <w:continuationSeparator/>
      </w:r>
    </w:p>
  </w:footnote>
  <w:footnote w:id="1">
    <w:p w:rsidR="001F412D" w:rsidRPr="001F412D" w:rsidRDefault="001F412D" w:rsidP="001F412D">
      <w:pPr>
        <w:pStyle w:val="afa"/>
        <w:rPr>
          <w:rFonts w:ascii="標楷體" w:eastAsia="標楷體" w:hAnsi="標楷體"/>
        </w:rPr>
      </w:pPr>
      <w:r>
        <w:rPr>
          <w:rStyle w:val="afc"/>
        </w:rPr>
        <w:footnoteRef/>
      </w:r>
      <w:r w:rsidRPr="001F412D">
        <w:rPr>
          <w:rFonts w:ascii="標楷體" w:eastAsia="標楷體" w:hAnsi="標楷體" w:hint="eastAsia"/>
        </w:rPr>
        <w:t>國防部稱，係受益人對被保險人之死亡原因存有疑義。</w:t>
      </w:r>
    </w:p>
  </w:footnote>
  <w:footnote w:id="2">
    <w:p w:rsidR="001F412D" w:rsidRPr="00BF70EB" w:rsidRDefault="001F412D" w:rsidP="001F412D">
      <w:pPr>
        <w:pStyle w:val="afa"/>
      </w:pPr>
      <w:r w:rsidRPr="001F412D">
        <w:rPr>
          <w:rStyle w:val="afc"/>
          <w:rFonts w:ascii="標楷體" w:eastAsia="標楷體" w:hAnsi="標楷體"/>
        </w:rPr>
        <w:footnoteRef/>
      </w:r>
      <w:r w:rsidRPr="001F412D">
        <w:rPr>
          <w:rFonts w:ascii="標楷體" w:eastAsia="標楷體" w:hAnsi="標楷體" w:hint="eastAsia"/>
        </w:rPr>
        <w:t>107年1月9日修正施行後「</w:t>
      </w:r>
      <w:proofErr w:type="gramStart"/>
      <w:r w:rsidRPr="001F412D">
        <w:rPr>
          <w:rFonts w:ascii="標楷體" w:eastAsia="標楷體" w:hAnsi="標楷體" w:hint="eastAsia"/>
        </w:rPr>
        <w:t>軍保條例</w:t>
      </w:r>
      <w:proofErr w:type="gramEnd"/>
      <w:r w:rsidRPr="001F412D">
        <w:rPr>
          <w:rFonts w:ascii="標楷體" w:eastAsia="標楷體" w:hAnsi="標楷體" w:hint="eastAsia"/>
        </w:rPr>
        <w:t>施行細則」第25條。</w:t>
      </w:r>
    </w:p>
  </w:footnote>
  <w:footnote w:id="3">
    <w:p w:rsidR="001F412D" w:rsidRPr="001F412D" w:rsidRDefault="001F412D" w:rsidP="001F412D">
      <w:pPr>
        <w:pStyle w:val="afa"/>
        <w:rPr>
          <w:rFonts w:ascii="標楷體" w:eastAsia="標楷體" w:hAnsi="標楷體"/>
        </w:rPr>
      </w:pPr>
      <w:r>
        <w:rPr>
          <w:rStyle w:val="afc"/>
        </w:rPr>
        <w:footnoteRef/>
      </w:r>
      <w:r w:rsidRPr="001F412D">
        <w:rPr>
          <w:rFonts w:ascii="標楷體" w:eastAsia="標楷體" w:hAnsi="標楷體" w:hint="eastAsia"/>
        </w:rPr>
        <w:t>現行「公教人員保險法」第39條及第40條亦有類同規定。</w:t>
      </w:r>
    </w:p>
  </w:footnote>
  <w:footnote w:id="4">
    <w:p w:rsidR="001F412D" w:rsidRPr="001F412D" w:rsidRDefault="001F412D" w:rsidP="001F412D">
      <w:pPr>
        <w:pStyle w:val="afd"/>
        <w:snapToGrid w:val="0"/>
        <w:ind w:left="81" w:rightChars="-67" w:right="-228" w:hangingChars="37" w:hanging="81"/>
        <w:rPr>
          <w:rFonts w:ascii="標楷體" w:hAnsi="標楷體"/>
        </w:rPr>
      </w:pPr>
      <w:r w:rsidRPr="001F412D">
        <w:rPr>
          <w:rStyle w:val="afc"/>
          <w:rFonts w:ascii="標楷體" w:hAnsi="標楷體" w:cs="Times New Roman"/>
          <w:color w:val="auto"/>
          <w:kern w:val="2"/>
          <w:sz w:val="20"/>
          <w:szCs w:val="20"/>
        </w:rPr>
        <w:footnoteRef/>
      </w:r>
      <w:r w:rsidRPr="001F412D">
        <w:rPr>
          <w:rFonts w:ascii="標楷體" w:hAnsi="標楷體" w:cs="Times New Roman"/>
          <w:color w:val="auto"/>
          <w:kern w:val="2"/>
          <w:sz w:val="20"/>
          <w:szCs w:val="20"/>
        </w:rPr>
        <w:t>https://www.bli.gov.tw/attachment_file/200508/04%E8%82%86%E3%80%81%E5%8B%9E%E5%B7%A5%E4%BF%9D%E9%9A%AA-%E6%B3%95%E4%BB%A4%E8%A7%A3%E9%87%8B%5B1%5D%5B1%5D.pdf</w:t>
      </w:r>
      <w:r w:rsidRPr="001F412D">
        <w:rPr>
          <w:rFonts w:ascii="標楷體" w:hAnsi="標楷體" w:cs="Times New Roman" w:hint="eastAsia"/>
          <w:color w:val="auto"/>
          <w:kern w:val="2"/>
          <w:sz w:val="20"/>
          <w:szCs w:val="20"/>
        </w:rPr>
        <w:t>。</w:t>
      </w:r>
    </w:p>
  </w:footnote>
  <w:footnote w:id="5">
    <w:p w:rsidR="001F412D" w:rsidRPr="00111FB0" w:rsidRDefault="001F412D" w:rsidP="001F412D">
      <w:pPr>
        <w:pStyle w:val="afa"/>
      </w:pPr>
      <w:r w:rsidRPr="001F412D">
        <w:rPr>
          <w:rStyle w:val="afc"/>
          <w:rFonts w:ascii="標楷體" w:eastAsia="標楷體" w:hAnsi="標楷體"/>
        </w:rPr>
        <w:footnoteRef/>
      </w:r>
      <w:r w:rsidRPr="001F412D">
        <w:rPr>
          <w:rFonts w:ascii="標楷體" w:eastAsia="標楷體" w:hAnsi="標楷體" w:hint="eastAsia"/>
        </w:rPr>
        <w:t>「</w:t>
      </w:r>
      <w:proofErr w:type="gramStart"/>
      <w:r w:rsidRPr="001F412D">
        <w:rPr>
          <w:rFonts w:ascii="標楷體" w:eastAsia="標楷體" w:hAnsi="標楷體" w:hint="eastAsia"/>
        </w:rPr>
        <w:t>軍保條例</w:t>
      </w:r>
      <w:proofErr w:type="gramEnd"/>
      <w:r w:rsidRPr="001F412D">
        <w:rPr>
          <w:rFonts w:ascii="標楷體" w:eastAsia="標楷體" w:hAnsi="標楷體" w:hint="eastAsia"/>
        </w:rPr>
        <w:t>」第15條係殘廢給付基數規定。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F43FE"/>
    <w:multiLevelType w:val="hybridMultilevel"/>
    <w:tmpl w:val="58C275BC"/>
    <w:lvl w:ilvl="0" w:tplc="74685D60">
      <w:start w:val="1"/>
      <w:numFmt w:val="taiwaneseCountingThousand"/>
      <w:pStyle w:val="a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40E010C"/>
    <w:multiLevelType w:val="multilevel"/>
    <w:tmpl w:val="005AF974"/>
    <w:lvl w:ilvl="0">
      <w:start w:val="1"/>
      <w:numFmt w:val="ideographLegalTraditional"/>
      <w:pStyle w:val="1"/>
      <w:suff w:val="nothing"/>
      <w:lvlText w:val="%1、"/>
      <w:lvlJc w:val="left"/>
      <w:pPr>
        <w:ind w:left="2722" w:hanging="2722"/>
      </w:pPr>
      <w:rPr>
        <w:rFonts w:ascii="標楷體" w:eastAsia="標楷體" w:hint="eastAsia"/>
        <w:b/>
        <w:i w:val="0"/>
        <w:snapToGrid/>
        <w:spacing w:val="0"/>
        <w:w w:val="100"/>
        <w:kern w:val="32"/>
        <w:position w:val="0"/>
        <w:sz w:val="32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02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em w:val="none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6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3">
      <w:start w:val="1"/>
      <w:numFmt w:val="decimal"/>
      <w:pStyle w:val="4"/>
      <w:suff w:val="nothing"/>
      <w:lvlText w:val="%4、"/>
      <w:lvlJc w:val="left"/>
      <w:pPr>
        <w:ind w:left="1701" w:hanging="51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4">
      <w:start w:val="1"/>
      <w:numFmt w:val="decimal"/>
      <w:pStyle w:val="5"/>
      <w:suff w:val="nothing"/>
      <w:lvlText w:val="（%5）"/>
      <w:lvlJc w:val="left"/>
      <w:pPr>
        <w:ind w:left="204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5">
      <w:start w:val="1"/>
      <w:numFmt w:val="decimal"/>
      <w:pStyle w:val="6"/>
      <w:suff w:val="nothing"/>
      <w:lvlText w:val="〈%6〉"/>
      <w:lvlJc w:val="left"/>
      <w:pPr>
        <w:ind w:left="238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6">
      <w:start w:val="1"/>
      <w:numFmt w:val="decimal"/>
      <w:pStyle w:val="7"/>
      <w:suff w:val="nothing"/>
      <w:lvlText w:val="《%7》"/>
      <w:lvlJc w:val="left"/>
      <w:pPr>
        <w:ind w:left="272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7">
      <w:start w:val="1"/>
      <w:numFmt w:val="decimal"/>
      <w:pStyle w:val="8"/>
      <w:suff w:val="nothing"/>
      <w:lvlText w:val="〔%8〕"/>
      <w:lvlJc w:val="left"/>
      <w:pPr>
        <w:ind w:left="306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8">
      <w:start w:val="1"/>
      <w:numFmt w:val="decimal"/>
      <w:pStyle w:val="9"/>
      <w:suff w:val="nothing"/>
      <w:lvlText w:val="｛%9｝"/>
      <w:lvlJc w:val="left"/>
      <w:pPr>
        <w:ind w:left="3402" w:hanging="85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19532EFC"/>
    <w:multiLevelType w:val="hybridMultilevel"/>
    <w:tmpl w:val="7CBA69F8"/>
    <w:lvl w:ilvl="0" w:tplc="178A5CEA">
      <w:start w:val="1"/>
      <w:numFmt w:val="taiwaneseCountingThousand"/>
      <w:pStyle w:val="a0"/>
      <w:lvlText w:val="附表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CFE143F"/>
    <w:multiLevelType w:val="hybridMultilevel"/>
    <w:tmpl w:val="59847926"/>
    <w:lvl w:ilvl="0" w:tplc="A1A269AC">
      <w:start w:val="1"/>
      <w:numFmt w:val="decimal"/>
      <w:pStyle w:val="a1"/>
      <w:lvlText w:val="圖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41523EB"/>
    <w:multiLevelType w:val="hybridMultilevel"/>
    <w:tmpl w:val="05AE3BB2"/>
    <w:lvl w:ilvl="0" w:tplc="6DE67236">
      <w:start w:val="1"/>
      <w:numFmt w:val="taiwaneseCountingThousand"/>
      <w:pStyle w:val="a2"/>
      <w:lvlText w:val="附件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A5F5684"/>
    <w:multiLevelType w:val="hybridMultilevel"/>
    <w:tmpl w:val="15E8C1C8"/>
    <w:lvl w:ilvl="0" w:tplc="93F24858">
      <w:start w:val="1"/>
      <w:numFmt w:val="decimal"/>
      <w:pStyle w:val="a3"/>
      <w:lvlText w:val="表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52BA770F"/>
    <w:multiLevelType w:val="hybridMultilevel"/>
    <w:tmpl w:val="F8F090FE"/>
    <w:lvl w:ilvl="0" w:tplc="E0A0E0C8">
      <w:start w:val="1"/>
      <w:numFmt w:val="upperLetter"/>
      <w:pStyle w:val="a4"/>
      <w:lvlText w:val="附錄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color w:val="000000"/>
        <w:spacing w:val="0"/>
        <w:w w:val="100"/>
        <w:kern w:val="32"/>
        <w:position w:val="0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6E54857"/>
    <w:multiLevelType w:val="hybridMultilevel"/>
    <w:tmpl w:val="DD243272"/>
    <w:lvl w:ilvl="0" w:tplc="9D2669BE">
      <w:start w:val="1"/>
      <w:numFmt w:val="decimal"/>
      <w:pStyle w:val="a5"/>
      <w:lvlText w:val="照片%1　"/>
      <w:lvlJc w:val="left"/>
      <w:pPr>
        <w:ind w:left="480" w:hanging="480"/>
      </w:pPr>
      <w:rPr>
        <w:rFonts w:ascii="標楷體" w:eastAsia="標楷體" w:hint="eastAsia"/>
        <w:b w:val="0"/>
        <w:i w:val="0"/>
        <w:snapToGrid w:val="0"/>
        <w:spacing w:val="-10"/>
        <w:w w:val="100"/>
        <w:kern w:val="28"/>
        <w:position w:val="0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2"/>
  </w:num>
  <w:num w:numId="19">
    <w:abstractNumId w:val="2"/>
    <w:lvlOverride w:ilvl="0">
      <w:startOverride w:val="1"/>
    </w:lvlOverride>
  </w:num>
  <w:num w:numId="20">
    <w:abstractNumId w:val="1"/>
  </w:num>
  <w:num w:numId="21">
    <w:abstractNumId w:val="2"/>
  </w:num>
  <w:num w:numId="22">
    <w:abstractNumId w:val="5"/>
  </w:num>
  <w:num w:numId="23">
    <w:abstractNumId w:val="3"/>
  </w:num>
  <w:num w:numId="24">
    <w:abstractNumId w:val="6"/>
  </w:num>
  <w:num w:numId="25">
    <w:abstractNumId w:val="1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</w:num>
  <w:num w:numId="28">
    <w:abstractNumId w:val="7"/>
  </w:num>
  <w:num w:numId="29">
    <w:abstractNumId w:val="7"/>
  </w:num>
  <w:num w:numId="30">
    <w:abstractNumId w:val="4"/>
  </w:num>
  <w:num w:numId="31">
    <w:abstractNumId w:val="4"/>
  </w:num>
  <w:num w:numId="32">
    <w:abstractNumId w:val="1"/>
  </w:num>
  <w:num w:numId="33">
    <w:abstractNumId w:val="1"/>
  </w:num>
  <w:num w:numId="34">
    <w:abstractNumId w:val="1"/>
  </w:num>
  <w:num w:numId="35">
    <w:abstractNumId w:val="1"/>
  </w:num>
  <w:num w:numId="36">
    <w:abstractNumId w:val="1"/>
  </w:num>
  <w:num w:numId="37">
    <w:abstractNumId w:val="1"/>
  </w:num>
  <w:num w:numId="38">
    <w:abstractNumId w:val="1"/>
  </w:num>
  <w:num w:numId="39">
    <w:abstractNumId w:val="1"/>
  </w:num>
  <w:num w:numId="40">
    <w:abstractNumId w:val="1"/>
  </w:num>
  <w:num w:numId="41">
    <w:abstractNumId w:val="1"/>
  </w:num>
  <w:num w:numId="42">
    <w:abstractNumId w:val="1"/>
  </w:num>
  <w:num w:numId="4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mirrorMargins/>
  <w:bordersDoNotSurroundHeader/>
  <w:bordersDoNotSurroundFooter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2B2"/>
    <w:rsid w:val="00006961"/>
    <w:rsid w:val="000112BF"/>
    <w:rsid w:val="00012233"/>
    <w:rsid w:val="00017318"/>
    <w:rsid w:val="000246F7"/>
    <w:rsid w:val="00026E08"/>
    <w:rsid w:val="0003114D"/>
    <w:rsid w:val="00036D76"/>
    <w:rsid w:val="00042F1C"/>
    <w:rsid w:val="00050778"/>
    <w:rsid w:val="000512D1"/>
    <w:rsid w:val="00057F32"/>
    <w:rsid w:val="00057F34"/>
    <w:rsid w:val="00062A25"/>
    <w:rsid w:val="00073CB5"/>
    <w:rsid w:val="0007425C"/>
    <w:rsid w:val="00077553"/>
    <w:rsid w:val="00080040"/>
    <w:rsid w:val="000851A2"/>
    <w:rsid w:val="0009352E"/>
    <w:rsid w:val="00096B96"/>
    <w:rsid w:val="00097136"/>
    <w:rsid w:val="000A2AC4"/>
    <w:rsid w:val="000A2F3F"/>
    <w:rsid w:val="000B0B4A"/>
    <w:rsid w:val="000B279A"/>
    <w:rsid w:val="000B61D2"/>
    <w:rsid w:val="000B70A7"/>
    <w:rsid w:val="000C495F"/>
    <w:rsid w:val="000D6147"/>
    <w:rsid w:val="000E6431"/>
    <w:rsid w:val="000F0D35"/>
    <w:rsid w:val="000F21A5"/>
    <w:rsid w:val="001000E4"/>
    <w:rsid w:val="00102B9F"/>
    <w:rsid w:val="00112637"/>
    <w:rsid w:val="0012001E"/>
    <w:rsid w:val="00126A55"/>
    <w:rsid w:val="00133AA2"/>
    <w:rsid w:val="00133F08"/>
    <w:rsid w:val="001345E6"/>
    <w:rsid w:val="001378B0"/>
    <w:rsid w:val="00142E00"/>
    <w:rsid w:val="00152793"/>
    <w:rsid w:val="001545A9"/>
    <w:rsid w:val="001637C7"/>
    <w:rsid w:val="0016480E"/>
    <w:rsid w:val="00174297"/>
    <w:rsid w:val="001817B3"/>
    <w:rsid w:val="00183014"/>
    <w:rsid w:val="001959C2"/>
    <w:rsid w:val="001A3F2B"/>
    <w:rsid w:val="001A7968"/>
    <w:rsid w:val="001B3483"/>
    <w:rsid w:val="001B3C1E"/>
    <w:rsid w:val="001B4494"/>
    <w:rsid w:val="001C0D8B"/>
    <w:rsid w:val="001C0DA8"/>
    <w:rsid w:val="001D586A"/>
    <w:rsid w:val="001E0D8A"/>
    <w:rsid w:val="001E67BA"/>
    <w:rsid w:val="001E74C2"/>
    <w:rsid w:val="001F412D"/>
    <w:rsid w:val="001F5A48"/>
    <w:rsid w:val="001F6260"/>
    <w:rsid w:val="00200007"/>
    <w:rsid w:val="00202CE4"/>
    <w:rsid w:val="002030A5"/>
    <w:rsid w:val="00203131"/>
    <w:rsid w:val="00212E88"/>
    <w:rsid w:val="00213C9C"/>
    <w:rsid w:val="0022009E"/>
    <w:rsid w:val="0022425C"/>
    <w:rsid w:val="002246DE"/>
    <w:rsid w:val="00240C41"/>
    <w:rsid w:val="002421B5"/>
    <w:rsid w:val="00250C06"/>
    <w:rsid w:val="0025106C"/>
    <w:rsid w:val="00252BC4"/>
    <w:rsid w:val="00254014"/>
    <w:rsid w:val="0026504D"/>
    <w:rsid w:val="002658EE"/>
    <w:rsid w:val="00267657"/>
    <w:rsid w:val="00273A2F"/>
    <w:rsid w:val="00280986"/>
    <w:rsid w:val="00281ECE"/>
    <w:rsid w:val="002831C7"/>
    <w:rsid w:val="002840C6"/>
    <w:rsid w:val="00286B1B"/>
    <w:rsid w:val="00295174"/>
    <w:rsid w:val="00296172"/>
    <w:rsid w:val="00296B92"/>
    <w:rsid w:val="002A2C22"/>
    <w:rsid w:val="002B02EB"/>
    <w:rsid w:val="002C0602"/>
    <w:rsid w:val="002D5C16"/>
    <w:rsid w:val="002F3DFF"/>
    <w:rsid w:val="002F5E05"/>
    <w:rsid w:val="002F671B"/>
    <w:rsid w:val="00307C96"/>
    <w:rsid w:val="00317053"/>
    <w:rsid w:val="0032109C"/>
    <w:rsid w:val="00321E65"/>
    <w:rsid w:val="00322B45"/>
    <w:rsid w:val="00323809"/>
    <w:rsid w:val="00323D41"/>
    <w:rsid w:val="00325414"/>
    <w:rsid w:val="003302F1"/>
    <w:rsid w:val="0034470E"/>
    <w:rsid w:val="00352DB0"/>
    <w:rsid w:val="00353582"/>
    <w:rsid w:val="003643EB"/>
    <w:rsid w:val="00371833"/>
    <w:rsid w:val="00371ED3"/>
    <w:rsid w:val="0037728A"/>
    <w:rsid w:val="00380B7D"/>
    <w:rsid w:val="00381A99"/>
    <w:rsid w:val="003829C2"/>
    <w:rsid w:val="00384724"/>
    <w:rsid w:val="00387591"/>
    <w:rsid w:val="003919B7"/>
    <w:rsid w:val="00391D57"/>
    <w:rsid w:val="00392292"/>
    <w:rsid w:val="003A5B7B"/>
    <w:rsid w:val="003B1017"/>
    <w:rsid w:val="003B3C07"/>
    <w:rsid w:val="003B6775"/>
    <w:rsid w:val="003C5FE2"/>
    <w:rsid w:val="003D05FB"/>
    <w:rsid w:val="003D1B16"/>
    <w:rsid w:val="003D45BF"/>
    <w:rsid w:val="003D508A"/>
    <w:rsid w:val="003D537F"/>
    <w:rsid w:val="003D7B75"/>
    <w:rsid w:val="003E0208"/>
    <w:rsid w:val="003E4B57"/>
    <w:rsid w:val="003E55EB"/>
    <w:rsid w:val="003F27E1"/>
    <w:rsid w:val="003F437A"/>
    <w:rsid w:val="003F5C2B"/>
    <w:rsid w:val="00402115"/>
    <w:rsid w:val="004023E9"/>
    <w:rsid w:val="00413F83"/>
    <w:rsid w:val="0041490C"/>
    <w:rsid w:val="00416191"/>
    <w:rsid w:val="00416721"/>
    <w:rsid w:val="00421EF0"/>
    <w:rsid w:val="004224FA"/>
    <w:rsid w:val="00423D07"/>
    <w:rsid w:val="004255DB"/>
    <w:rsid w:val="004332DF"/>
    <w:rsid w:val="0044346F"/>
    <w:rsid w:val="004500D8"/>
    <w:rsid w:val="004619C1"/>
    <w:rsid w:val="0046520A"/>
    <w:rsid w:val="004672AB"/>
    <w:rsid w:val="004714FE"/>
    <w:rsid w:val="00485CDE"/>
    <w:rsid w:val="00495053"/>
    <w:rsid w:val="004A1F59"/>
    <w:rsid w:val="004A29BE"/>
    <w:rsid w:val="004A3225"/>
    <w:rsid w:val="004A33EE"/>
    <w:rsid w:val="004A3AA8"/>
    <w:rsid w:val="004B13C7"/>
    <w:rsid w:val="004B778F"/>
    <w:rsid w:val="004C5DD4"/>
    <w:rsid w:val="004D141F"/>
    <w:rsid w:val="004D6310"/>
    <w:rsid w:val="004E0062"/>
    <w:rsid w:val="004E05A1"/>
    <w:rsid w:val="004F5E57"/>
    <w:rsid w:val="004F6710"/>
    <w:rsid w:val="00502849"/>
    <w:rsid w:val="00504334"/>
    <w:rsid w:val="005104D7"/>
    <w:rsid w:val="00510B9E"/>
    <w:rsid w:val="00531D2C"/>
    <w:rsid w:val="00536BC2"/>
    <w:rsid w:val="005425E1"/>
    <w:rsid w:val="005427C5"/>
    <w:rsid w:val="00542CF6"/>
    <w:rsid w:val="00553C03"/>
    <w:rsid w:val="00563692"/>
    <w:rsid w:val="00571349"/>
    <w:rsid w:val="005908B8"/>
    <w:rsid w:val="00592FB4"/>
    <w:rsid w:val="0059512E"/>
    <w:rsid w:val="005A6DD2"/>
    <w:rsid w:val="005C385D"/>
    <w:rsid w:val="005C6AE8"/>
    <w:rsid w:val="005D3B20"/>
    <w:rsid w:val="005E4143"/>
    <w:rsid w:val="005E5C68"/>
    <w:rsid w:val="005E65C0"/>
    <w:rsid w:val="005F0390"/>
    <w:rsid w:val="00612023"/>
    <w:rsid w:val="00614190"/>
    <w:rsid w:val="00622A99"/>
    <w:rsid w:val="00622E67"/>
    <w:rsid w:val="00626EDC"/>
    <w:rsid w:val="006470EC"/>
    <w:rsid w:val="0065598E"/>
    <w:rsid w:val="00655AF2"/>
    <w:rsid w:val="006568BE"/>
    <w:rsid w:val="0066025D"/>
    <w:rsid w:val="006773EC"/>
    <w:rsid w:val="00680504"/>
    <w:rsid w:val="00681CD9"/>
    <w:rsid w:val="00683E30"/>
    <w:rsid w:val="00687024"/>
    <w:rsid w:val="00696415"/>
    <w:rsid w:val="006A443D"/>
    <w:rsid w:val="006D3691"/>
    <w:rsid w:val="006E2DCE"/>
    <w:rsid w:val="006F3563"/>
    <w:rsid w:val="006F42B9"/>
    <w:rsid w:val="006F6103"/>
    <w:rsid w:val="00704E00"/>
    <w:rsid w:val="007209E7"/>
    <w:rsid w:val="00726182"/>
    <w:rsid w:val="00731450"/>
    <w:rsid w:val="00732329"/>
    <w:rsid w:val="007337CA"/>
    <w:rsid w:val="00734CE4"/>
    <w:rsid w:val="00735123"/>
    <w:rsid w:val="00741837"/>
    <w:rsid w:val="007453E6"/>
    <w:rsid w:val="0075243E"/>
    <w:rsid w:val="007666F5"/>
    <w:rsid w:val="0077309D"/>
    <w:rsid w:val="007774EE"/>
    <w:rsid w:val="00781822"/>
    <w:rsid w:val="00783F21"/>
    <w:rsid w:val="00787159"/>
    <w:rsid w:val="00791668"/>
    <w:rsid w:val="007919FB"/>
    <w:rsid w:val="00791AA1"/>
    <w:rsid w:val="007950D7"/>
    <w:rsid w:val="007A0447"/>
    <w:rsid w:val="007A3793"/>
    <w:rsid w:val="007C1BA2"/>
    <w:rsid w:val="007C51F6"/>
    <w:rsid w:val="007D20E9"/>
    <w:rsid w:val="007D7881"/>
    <w:rsid w:val="007D7E3A"/>
    <w:rsid w:val="007E0E10"/>
    <w:rsid w:val="007E2959"/>
    <w:rsid w:val="007E4768"/>
    <w:rsid w:val="007E5BDD"/>
    <w:rsid w:val="007E777B"/>
    <w:rsid w:val="007F2070"/>
    <w:rsid w:val="008053F5"/>
    <w:rsid w:val="00810198"/>
    <w:rsid w:val="00815DA8"/>
    <w:rsid w:val="0082194D"/>
    <w:rsid w:val="00826EF5"/>
    <w:rsid w:val="00831693"/>
    <w:rsid w:val="00840104"/>
    <w:rsid w:val="00841FC5"/>
    <w:rsid w:val="00845709"/>
    <w:rsid w:val="008576BD"/>
    <w:rsid w:val="00860463"/>
    <w:rsid w:val="008733DA"/>
    <w:rsid w:val="00883A88"/>
    <w:rsid w:val="00883BEC"/>
    <w:rsid w:val="008850E4"/>
    <w:rsid w:val="008A12F5"/>
    <w:rsid w:val="008A288A"/>
    <w:rsid w:val="008B1587"/>
    <w:rsid w:val="008B1B01"/>
    <w:rsid w:val="008B3BCD"/>
    <w:rsid w:val="008B4841"/>
    <w:rsid w:val="008B6DF8"/>
    <w:rsid w:val="008C106C"/>
    <w:rsid w:val="008C10F1"/>
    <w:rsid w:val="008C1E99"/>
    <w:rsid w:val="008E0085"/>
    <w:rsid w:val="008E2AA6"/>
    <w:rsid w:val="008E311B"/>
    <w:rsid w:val="008F46E7"/>
    <w:rsid w:val="008F6F0B"/>
    <w:rsid w:val="00907BA7"/>
    <w:rsid w:val="0091064E"/>
    <w:rsid w:val="00911FC5"/>
    <w:rsid w:val="00931A10"/>
    <w:rsid w:val="00947967"/>
    <w:rsid w:val="00950D17"/>
    <w:rsid w:val="00965200"/>
    <w:rsid w:val="009668B3"/>
    <w:rsid w:val="00971471"/>
    <w:rsid w:val="009849C2"/>
    <w:rsid w:val="00984D24"/>
    <w:rsid w:val="009858EB"/>
    <w:rsid w:val="009B0046"/>
    <w:rsid w:val="009B1814"/>
    <w:rsid w:val="009B3E45"/>
    <w:rsid w:val="009C1440"/>
    <w:rsid w:val="009C2107"/>
    <w:rsid w:val="009C5D9E"/>
    <w:rsid w:val="009D2C3E"/>
    <w:rsid w:val="009E0625"/>
    <w:rsid w:val="009E3034"/>
    <w:rsid w:val="009E549F"/>
    <w:rsid w:val="009F28A8"/>
    <w:rsid w:val="009F473E"/>
    <w:rsid w:val="009F682A"/>
    <w:rsid w:val="00A022BE"/>
    <w:rsid w:val="00A231D3"/>
    <w:rsid w:val="00A24C95"/>
    <w:rsid w:val="00A26094"/>
    <w:rsid w:val="00A26B4F"/>
    <w:rsid w:val="00A301BF"/>
    <w:rsid w:val="00A302B2"/>
    <w:rsid w:val="00A331B4"/>
    <w:rsid w:val="00A3484E"/>
    <w:rsid w:val="00A36ADA"/>
    <w:rsid w:val="00A438D8"/>
    <w:rsid w:val="00A473F5"/>
    <w:rsid w:val="00A51F9D"/>
    <w:rsid w:val="00A5416A"/>
    <w:rsid w:val="00A55BF1"/>
    <w:rsid w:val="00A639F4"/>
    <w:rsid w:val="00A81A32"/>
    <w:rsid w:val="00A835BD"/>
    <w:rsid w:val="00A944E5"/>
    <w:rsid w:val="00A97B15"/>
    <w:rsid w:val="00AA42D5"/>
    <w:rsid w:val="00AB294A"/>
    <w:rsid w:val="00AB2FAB"/>
    <w:rsid w:val="00AB5C14"/>
    <w:rsid w:val="00AC1EE7"/>
    <w:rsid w:val="00AC333F"/>
    <w:rsid w:val="00AC585C"/>
    <w:rsid w:val="00AD1925"/>
    <w:rsid w:val="00AE00F6"/>
    <w:rsid w:val="00AE067D"/>
    <w:rsid w:val="00AE1257"/>
    <w:rsid w:val="00AF1181"/>
    <w:rsid w:val="00AF2F79"/>
    <w:rsid w:val="00AF4653"/>
    <w:rsid w:val="00AF7DB7"/>
    <w:rsid w:val="00B443E4"/>
    <w:rsid w:val="00B563EA"/>
    <w:rsid w:val="00B60E51"/>
    <w:rsid w:val="00B63A54"/>
    <w:rsid w:val="00B77D18"/>
    <w:rsid w:val="00B8313A"/>
    <w:rsid w:val="00B83C6B"/>
    <w:rsid w:val="00B93503"/>
    <w:rsid w:val="00BA31E8"/>
    <w:rsid w:val="00BA55E0"/>
    <w:rsid w:val="00BA6BD4"/>
    <w:rsid w:val="00BA6BF9"/>
    <w:rsid w:val="00BB2655"/>
    <w:rsid w:val="00BB3752"/>
    <w:rsid w:val="00BB6688"/>
    <w:rsid w:val="00BC26D4"/>
    <w:rsid w:val="00BC64F2"/>
    <w:rsid w:val="00BD7D5D"/>
    <w:rsid w:val="00BF2A42"/>
    <w:rsid w:val="00C03D8C"/>
    <w:rsid w:val="00C055EC"/>
    <w:rsid w:val="00C10DC9"/>
    <w:rsid w:val="00C12FB3"/>
    <w:rsid w:val="00C17341"/>
    <w:rsid w:val="00C247BC"/>
    <w:rsid w:val="00C24EEF"/>
    <w:rsid w:val="00C25CF6"/>
    <w:rsid w:val="00C26C36"/>
    <w:rsid w:val="00C32768"/>
    <w:rsid w:val="00C32EFA"/>
    <w:rsid w:val="00C431DF"/>
    <w:rsid w:val="00C456BD"/>
    <w:rsid w:val="00C530DC"/>
    <w:rsid w:val="00C5350D"/>
    <w:rsid w:val="00C6123C"/>
    <w:rsid w:val="00C7084D"/>
    <w:rsid w:val="00C7315E"/>
    <w:rsid w:val="00C75895"/>
    <w:rsid w:val="00C8189E"/>
    <w:rsid w:val="00C83C9F"/>
    <w:rsid w:val="00C86866"/>
    <w:rsid w:val="00C94840"/>
    <w:rsid w:val="00CA6AC8"/>
    <w:rsid w:val="00CB027F"/>
    <w:rsid w:val="00CC6297"/>
    <w:rsid w:val="00CC7690"/>
    <w:rsid w:val="00CD1986"/>
    <w:rsid w:val="00CE4D5C"/>
    <w:rsid w:val="00CF05DA"/>
    <w:rsid w:val="00CF58EB"/>
    <w:rsid w:val="00D0106E"/>
    <w:rsid w:val="00D06383"/>
    <w:rsid w:val="00D171E3"/>
    <w:rsid w:val="00D20E85"/>
    <w:rsid w:val="00D24615"/>
    <w:rsid w:val="00D27557"/>
    <w:rsid w:val="00D37842"/>
    <w:rsid w:val="00D42DC2"/>
    <w:rsid w:val="00D537E1"/>
    <w:rsid w:val="00D55BB2"/>
    <w:rsid w:val="00D6091A"/>
    <w:rsid w:val="00D6695F"/>
    <w:rsid w:val="00D75644"/>
    <w:rsid w:val="00D81656"/>
    <w:rsid w:val="00D83D87"/>
    <w:rsid w:val="00D86A30"/>
    <w:rsid w:val="00D97CB4"/>
    <w:rsid w:val="00D97DD4"/>
    <w:rsid w:val="00DA5A8A"/>
    <w:rsid w:val="00DB26CD"/>
    <w:rsid w:val="00DB3135"/>
    <w:rsid w:val="00DB441C"/>
    <w:rsid w:val="00DB44AF"/>
    <w:rsid w:val="00DC1F58"/>
    <w:rsid w:val="00DC339B"/>
    <w:rsid w:val="00DC5D40"/>
    <w:rsid w:val="00DD30E9"/>
    <w:rsid w:val="00DD4F47"/>
    <w:rsid w:val="00DD7FBB"/>
    <w:rsid w:val="00DE0B9F"/>
    <w:rsid w:val="00DE4238"/>
    <w:rsid w:val="00DE42B9"/>
    <w:rsid w:val="00DE657F"/>
    <w:rsid w:val="00DF1218"/>
    <w:rsid w:val="00DF193D"/>
    <w:rsid w:val="00DF6462"/>
    <w:rsid w:val="00E02FA0"/>
    <w:rsid w:val="00E036DC"/>
    <w:rsid w:val="00E10454"/>
    <w:rsid w:val="00E112E5"/>
    <w:rsid w:val="00E21CC7"/>
    <w:rsid w:val="00E24D9E"/>
    <w:rsid w:val="00E25849"/>
    <w:rsid w:val="00E30BEA"/>
    <w:rsid w:val="00E3197E"/>
    <w:rsid w:val="00E342F8"/>
    <w:rsid w:val="00E351ED"/>
    <w:rsid w:val="00E6034B"/>
    <w:rsid w:val="00E6549E"/>
    <w:rsid w:val="00E65EDE"/>
    <w:rsid w:val="00E70F81"/>
    <w:rsid w:val="00E77055"/>
    <w:rsid w:val="00E77460"/>
    <w:rsid w:val="00E83ABC"/>
    <w:rsid w:val="00E844F2"/>
    <w:rsid w:val="00E92FCB"/>
    <w:rsid w:val="00EA147F"/>
    <w:rsid w:val="00ED03AB"/>
    <w:rsid w:val="00ED0CAC"/>
    <w:rsid w:val="00ED1CD4"/>
    <w:rsid w:val="00ED1D2B"/>
    <w:rsid w:val="00ED5A8D"/>
    <w:rsid w:val="00ED64B5"/>
    <w:rsid w:val="00EE4B20"/>
    <w:rsid w:val="00EE7CCA"/>
    <w:rsid w:val="00F14872"/>
    <w:rsid w:val="00F16A14"/>
    <w:rsid w:val="00F231DC"/>
    <w:rsid w:val="00F362D7"/>
    <w:rsid w:val="00F37D7B"/>
    <w:rsid w:val="00F5314C"/>
    <w:rsid w:val="00F635DD"/>
    <w:rsid w:val="00F6627B"/>
    <w:rsid w:val="00F734F2"/>
    <w:rsid w:val="00F75052"/>
    <w:rsid w:val="00F804D3"/>
    <w:rsid w:val="00F81CD2"/>
    <w:rsid w:val="00F82641"/>
    <w:rsid w:val="00F90F18"/>
    <w:rsid w:val="00F937E4"/>
    <w:rsid w:val="00F95EE7"/>
    <w:rsid w:val="00FA39E6"/>
    <w:rsid w:val="00FA7966"/>
    <w:rsid w:val="00FA7BC9"/>
    <w:rsid w:val="00FB378E"/>
    <w:rsid w:val="00FB37F1"/>
    <w:rsid w:val="00FB47C0"/>
    <w:rsid w:val="00FB501B"/>
    <w:rsid w:val="00FB7770"/>
    <w:rsid w:val="00FD32B3"/>
    <w:rsid w:val="00FD3B91"/>
    <w:rsid w:val="00FD576B"/>
    <w:rsid w:val="00FD579E"/>
    <w:rsid w:val="00FE4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E0D50B7-0603-4C6B-AD57-97FFDD7DD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6">
    <w:name w:val="Normal"/>
    <w:qFormat/>
    <w:rsid w:val="005E65C0"/>
    <w:pPr>
      <w:widowControl w:val="0"/>
      <w:overflowPunct w:val="0"/>
      <w:autoSpaceDE w:val="0"/>
      <w:autoSpaceDN w:val="0"/>
      <w:jc w:val="both"/>
    </w:pPr>
    <w:rPr>
      <w:rFonts w:ascii="標楷體" w:eastAsia="標楷體"/>
      <w:kern w:val="2"/>
      <w:sz w:val="32"/>
    </w:rPr>
  </w:style>
  <w:style w:type="paragraph" w:styleId="1">
    <w:name w:val="heading 1"/>
    <w:aliases w:val="壹"/>
    <w:basedOn w:val="a6"/>
    <w:qFormat/>
    <w:rsid w:val="004F5E57"/>
    <w:pPr>
      <w:numPr>
        <w:numId w:val="25"/>
      </w:numPr>
      <w:outlineLvl w:val="0"/>
    </w:pPr>
    <w:rPr>
      <w:rFonts w:hAnsi="Arial"/>
      <w:bCs/>
      <w:kern w:val="32"/>
      <w:szCs w:val="52"/>
    </w:rPr>
  </w:style>
  <w:style w:type="paragraph" w:styleId="2">
    <w:name w:val="heading 2"/>
    <w:aliases w:val="標題110/111,標題110/111 字元"/>
    <w:basedOn w:val="a6"/>
    <w:qFormat/>
    <w:rsid w:val="00ED0CAC"/>
    <w:pPr>
      <w:numPr>
        <w:ilvl w:val="1"/>
        <w:numId w:val="25"/>
      </w:numPr>
      <w:outlineLvl w:val="1"/>
    </w:pPr>
    <w:rPr>
      <w:rFonts w:hAnsi="Arial"/>
      <w:b/>
      <w:bCs/>
      <w:kern w:val="32"/>
      <w:szCs w:val="48"/>
    </w:rPr>
  </w:style>
  <w:style w:type="paragraph" w:styleId="3">
    <w:name w:val="heading 3"/>
    <w:aliases w:val="(一)"/>
    <w:basedOn w:val="a6"/>
    <w:link w:val="30"/>
    <w:qFormat/>
    <w:rsid w:val="004F5E57"/>
    <w:pPr>
      <w:numPr>
        <w:ilvl w:val="2"/>
        <w:numId w:val="25"/>
      </w:numPr>
      <w:outlineLvl w:val="2"/>
    </w:pPr>
    <w:rPr>
      <w:rFonts w:hAnsi="Arial"/>
      <w:bCs/>
      <w:kern w:val="32"/>
      <w:szCs w:val="36"/>
    </w:rPr>
  </w:style>
  <w:style w:type="paragraph" w:styleId="4">
    <w:name w:val="heading 4"/>
    <w:basedOn w:val="a6"/>
    <w:link w:val="40"/>
    <w:qFormat/>
    <w:rsid w:val="004F5E57"/>
    <w:pPr>
      <w:numPr>
        <w:ilvl w:val="3"/>
        <w:numId w:val="25"/>
      </w:numPr>
      <w:outlineLvl w:val="3"/>
    </w:pPr>
    <w:rPr>
      <w:rFonts w:hAnsi="Arial"/>
      <w:kern w:val="32"/>
      <w:szCs w:val="36"/>
    </w:rPr>
  </w:style>
  <w:style w:type="paragraph" w:styleId="5">
    <w:name w:val="heading 5"/>
    <w:basedOn w:val="a6"/>
    <w:qFormat/>
    <w:rsid w:val="004F5E57"/>
    <w:pPr>
      <w:numPr>
        <w:ilvl w:val="4"/>
        <w:numId w:val="25"/>
      </w:numPr>
      <w:outlineLvl w:val="4"/>
    </w:pPr>
    <w:rPr>
      <w:rFonts w:hAnsi="Arial"/>
      <w:bCs/>
      <w:kern w:val="32"/>
      <w:szCs w:val="36"/>
    </w:rPr>
  </w:style>
  <w:style w:type="paragraph" w:styleId="6">
    <w:name w:val="heading 6"/>
    <w:basedOn w:val="a6"/>
    <w:qFormat/>
    <w:rsid w:val="004F5E57"/>
    <w:pPr>
      <w:numPr>
        <w:ilvl w:val="5"/>
        <w:numId w:val="25"/>
      </w:numPr>
      <w:tabs>
        <w:tab w:val="left" w:pos="2094"/>
      </w:tabs>
      <w:outlineLvl w:val="5"/>
    </w:pPr>
    <w:rPr>
      <w:rFonts w:hAnsi="Arial"/>
      <w:kern w:val="32"/>
      <w:szCs w:val="36"/>
    </w:rPr>
  </w:style>
  <w:style w:type="paragraph" w:styleId="7">
    <w:name w:val="heading 7"/>
    <w:basedOn w:val="a6"/>
    <w:qFormat/>
    <w:rsid w:val="004F5E57"/>
    <w:pPr>
      <w:numPr>
        <w:ilvl w:val="6"/>
        <w:numId w:val="25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6"/>
    <w:qFormat/>
    <w:rsid w:val="004F5E57"/>
    <w:pPr>
      <w:numPr>
        <w:ilvl w:val="7"/>
        <w:numId w:val="25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6"/>
    <w:link w:val="90"/>
    <w:uiPriority w:val="9"/>
    <w:unhideWhenUsed/>
    <w:qFormat/>
    <w:rsid w:val="00C055EC"/>
    <w:pPr>
      <w:numPr>
        <w:ilvl w:val="8"/>
        <w:numId w:val="25"/>
      </w:numPr>
      <w:outlineLvl w:val="8"/>
    </w:pPr>
    <w:rPr>
      <w:rFonts w:hAnsiTheme="majorHAnsi" w:cstheme="majorBidi"/>
      <w:kern w:val="32"/>
      <w:szCs w:val="36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Signature"/>
    <w:basedOn w:val="a6"/>
    <w:semiHidden/>
    <w:rsid w:val="004E0062"/>
    <w:pPr>
      <w:spacing w:before="720" w:after="720"/>
      <w:ind w:left="7371"/>
    </w:pPr>
    <w:rPr>
      <w:b/>
      <w:snapToGrid w:val="0"/>
      <w:spacing w:val="10"/>
      <w:sz w:val="36"/>
    </w:rPr>
  </w:style>
  <w:style w:type="paragraph" w:styleId="ab">
    <w:name w:val="endnote text"/>
    <w:basedOn w:val="a6"/>
    <w:semiHidden/>
    <w:rsid w:val="004E0062"/>
    <w:pPr>
      <w:kinsoku w:val="0"/>
      <w:autoSpaceDE/>
      <w:spacing w:before="240"/>
      <w:ind w:left="1021" w:hanging="1021"/>
    </w:pPr>
    <w:rPr>
      <w:snapToGrid w:val="0"/>
      <w:spacing w:val="10"/>
    </w:rPr>
  </w:style>
  <w:style w:type="paragraph" w:styleId="50">
    <w:name w:val="toc 5"/>
    <w:basedOn w:val="a6"/>
    <w:next w:val="a6"/>
    <w:autoRedefine/>
    <w:semiHidden/>
    <w:rsid w:val="004E0062"/>
    <w:pPr>
      <w:ind w:leftChars="400" w:left="600" w:rightChars="200" w:right="200" w:hangingChars="200" w:hanging="200"/>
    </w:pPr>
  </w:style>
  <w:style w:type="character" w:styleId="ac">
    <w:name w:val="page number"/>
    <w:basedOn w:val="a7"/>
    <w:semiHidden/>
    <w:rsid w:val="004E0062"/>
    <w:rPr>
      <w:rFonts w:ascii="標楷體" w:eastAsia="標楷體"/>
      <w:sz w:val="20"/>
    </w:rPr>
  </w:style>
  <w:style w:type="paragraph" w:styleId="60">
    <w:name w:val="toc 6"/>
    <w:basedOn w:val="a6"/>
    <w:next w:val="a6"/>
    <w:autoRedefine/>
    <w:semiHidden/>
    <w:rsid w:val="004E0062"/>
    <w:pPr>
      <w:ind w:leftChars="500" w:left="500"/>
    </w:pPr>
  </w:style>
  <w:style w:type="paragraph" w:customStyle="1" w:styleId="10">
    <w:name w:val="段落樣式1"/>
    <w:basedOn w:val="a6"/>
    <w:qFormat/>
    <w:rsid w:val="004F5E57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0">
    <w:name w:val="段落樣式2"/>
    <w:basedOn w:val="a6"/>
    <w:qFormat/>
    <w:rsid w:val="004F5E57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1">
    <w:name w:val="toc 1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="400" w:rightChars="100" w:right="100" w:hangingChars="400" w:hanging="400"/>
    </w:pPr>
    <w:rPr>
      <w:noProof/>
      <w:szCs w:val="32"/>
    </w:rPr>
  </w:style>
  <w:style w:type="paragraph" w:styleId="21">
    <w:name w:val="toc 2"/>
    <w:basedOn w:val="a6"/>
    <w:next w:val="a6"/>
    <w:autoRedefine/>
    <w:uiPriority w:val="39"/>
    <w:rsid w:val="003B1017"/>
    <w:pPr>
      <w:tabs>
        <w:tab w:val="right" w:leader="hyphen" w:pos="8834"/>
      </w:tabs>
      <w:kinsoku w:val="0"/>
      <w:ind w:leftChars="100" w:left="1020" w:rightChars="100" w:right="340" w:hangingChars="200" w:hanging="680"/>
    </w:pPr>
    <w:rPr>
      <w:noProof/>
    </w:rPr>
  </w:style>
  <w:style w:type="paragraph" w:styleId="31">
    <w:name w:val="toc 3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Chars="200" w:left="1360" w:rightChars="100" w:right="340" w:hangingChars="200" w:hanging="680"/>
    </w:pPr>
    <w:rPr>
      <w:noProof/>
    </w:rPr>
  </w:style>
  <w:style w:type="paragraph" w:styleId="41">
    <w:name w:val="toc 4"/>
    <w:basedOn w:val="a6"/>
    <w:next w:val="a6"/>
    <w:autoRedefine/>
    <w:semiHidden/>
    <w:rsid w:val="004E0062"/>
    <w:pPr>
      <w:kinsoku w:val="0"/>
      <w:ind w:leftChars="300" w:left="500" w:rightChars="200" w:right="200" w:hangingChars="200" w:hanging="200"/>
    </w:pPr>
  </w:style>
  <w:style w:type="paragraph" w:styleId="70">
    <w:name w:val="toc 7"/>
    <w:basedOn w:val="a6"/>
    <w:next w:val="a6"/>
    <w:autoRedefine/>
    <w:semiHidden/>
    <w:rsid w:val="004E0062"/>
    <w:pPr>
      <w:ind w:leftChars="600" w:left="800" w:hangingChars="200" w:hanging="200"/>
    </w:pPr>
  </w:style>
  <w:style w:type="paragraph" w:styleId="80">
    <w:name w:val="toc 8"/>
    <w:basedOn w:val="a6"/>
    <w:next w:val="a6"/>
    <w:autoRedefine/>
    <w:semiHidden/>
    <w:rsid w:val="004E0062"/>
    <w:pPr>
      <w:ind w:leftChars="700" w:left="900" w:hangingChars="200" w:hanging="200"/>
    </w:pPr>
  </w:style>
  <w:style w:type="paragraph" w:styleId="91">
    <w:name w:val="toc 9"/>
    <w:basedOn w:val="a6"/>
    <w:next w:val="a6"/>
    <w:autoRedefine/>
    <w:semiHidden/>
    <w:rsid w:val="004E0062"/>
    <w:pPr>
      <w:ind w:leftChars="1600" w:left="3840"/>
    </w:pPr>
  </w:style>
  <w:style w:type="paragraph" w:styleId="ad">
    <w:name w:val="head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2">
    <w:name w:val="段落樣式3"/>
    <w:basedOn w:val="20"/>
    <w:qFormat/>
    <w:rsid w:val="004F5E57"/>
    <w:pPr>
      <w:ind w:leftChars="400" w:left="400"/>
    </w:pPr>
  </w:style>
  <w:style w:type="character" w:styleId="ae">
    <w:name w:val="Hyperlink"/>
    <w:basedOn w:val="a7"/>
    <w:uiPriority w:val="99"/>
    <w:rsid w:val="004E0062"/>
    <w:rPr>
      <w:color w:val="0000FF"/>
      <w:u w:val="single"/>
    </w:rPr>
  </w:style>
  <w:style w:type="paragraph" w:customStyle="1" w:styleId="af">
    <w:name w:val="簽名日期"/>
    <w:basedOn w:val="a6"/>
    <w:rsid w:val="004E0062"/>
    <w:pPr>
      <w:kinsoku w:val="0"/>
      <w:jc w:val="distribute"/>
    </w:pPr>
    <w:rPr>
      <w:kern w:val="0"/>
    </w:rPr>
  </w:style>
  <w:style w:type="paragraph" w:customStyle="1" w:styleId="0">
    <w:name w:val="段落樣式0"/>
    <w:basedOn w:val="20"/>
    <w:qFormat/>
    <w:rsid w:val="004F5E57"/>
    <w:pPr>
      <w:ind w:leftChars="200" w:left="200" w:firstLineChars="0" w:firstLine="0"/>
    </w:pPr>
  </w:style>
  <w:style w:type="paragraph" w:customStyle="1" w:styleId="af0">
    <w:name w:val="附件"/>
    <w:basedOn w:val="ab"/>
    <w:rsid w:val="004E0062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2">
    <w:name w:val="段落樣式4"/>
    <w:basedOn w:val="32"/>
    <w:qFormat/>
    <w:rsid w:val="004F5E57"/>
    <w:pPr>
      <w:ind w:leftChars="500" w:left="500"/>
    </w:pPr>
  </w:style>
  <w:style w:type="paragraph" w:customStyle="1" w:styleId="51">
    <w:name w:val="段落樣式5"/>
    <w:basedOn w:val="42"/>
    <w:qFormat/>
    <w:rsid w:val="004F5E57"/>
    <w:pPr>
      <w:ind w:leftChars="600" w:left="600"/>
    </w:pPr>
  </w:style>
  <w:style w:type="paragraph" w:customStyle="1" w:styleId="61">
    <w:name w:val="段落樣式6"/>
    <w:basedOn w:val="51"/>
    <w:qFormat/>
    <w:rsid w:val="004F5E57"/>
    <w:pPr>
      <w:ind w:leftChars="700" w:left="700"/>
    </w:pPr>
  </w:style>
  <w:style w:type="paragraph" w:customStyle="1" w:styleId="71">
    <w:name w:val="段落樣式7"/>
    <w:basedOn w:val="61"/>
    <w:qFormat/>
    <w:rsid w:val="004F5E57"/>
    <w:pPr>
      <w:ind w:leftChars="800" w:left="800"/>
    </w:pPr>
  </w:style>
  <w:style w:type="paragraph" w:customStyle="1" w:styleId="81">
    <w:name w:val="段落樣式8"/>
    <w:basedOn w:val="71"/>
    <w:qFormat/>
    <w:rsid w:val="004F5E57"/>
    <w:pPr>
      <w:ind w:leftChars="900" w:left="900"/>
    </w:pPr>
  </w:style>
  <w:style w:type="paragraph" w:customStyle="1" w:styleId="a0">
    <w:name w:val="附表樣式"/>
    <w:basedOn w:val="a6"/>
    <w:qFormat/>
    <w:rsid w:val="00B77D18"/>
    <w:pPr>
      <w:keepNext/>
      <w:numPr>
        <w:numId w:val="2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1">
    <w:name w:val="Body Text Indent"/>
    <w:basedOn w:val="a6"/>
    <w:semiHidden/>
    <w:rsid w:val="004E0062"/>
    <w:pPr>
      <w:ind w:left="698" w:hangingChars="200" w:hanging="698"/>
    </w:pPr>
  </w:style>
  <w:style w:type="paragraph" w:customStyle="1" w:styleId="af2">
    <w:name w:val="調查報告"/>
    <w:basedOn w:val="ab"/>
    <w:rsid w:val="00D75644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6"/>
    <w:rsid w:val="004224FA"/>
    <w:pPr>
      <w:adjustRightInd w:val="0"/>
      <w:snapToGrid w:val="0"/>
      <w:spacing w:before="40" w:after="40" w:line="360" w:lineRule="exact"/>
      <w:ind w:left="57" w:right="57"/>
    </w:pPr>
    <w:rPr>
      <w:snapToGrid w:val="0"/>
      <w:spacing w:val="-14"/>
      <w:kern w:val="0"/>
      <w:sz w:val="28"/>
    </w:rPr>
  </w:style>
  <w:style w:type="paragraph" w:customStyle="1" w:styleId="a">
    <w:name w:val="附圖樣式"/>
    <w:basedOn w:val="a6"/>
    <w:qFormat/>
    <w:rsid w:val="00B77D18"/>
    <w:pPr>
      <w:keepNext/>
      <w:numPr>
        <w:numId w:val="3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3">
    <w:name w:val="foot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4">
    <w:name w:val="table of figures"/>
    <w:basedOn w:val="a6"/>
    <w:next w:val="a6"/>
    <w:semiHidden/>
    <w:rsid w:val="004E0062"/>
    <w:pPr>
      <w:ind w:left="400" w:hangingChars="400" w:hanging="400"/>
    </w:pPr>
  </w:style>
  <w:style w:type="paragraph" w:customStyle="1" w:styleId="140">
    <w:name w:val="表格標題14"/>
    <w:basedOn w:val="a6"/>
    <w:rsid w:val="00BC64F2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3">
    <w:name w:val="表標題"/>
    <w:qFormat/>
    <w:rsid w:val="00860463"/>
    <w:pPr>
      <w:keepNext/>
      <w:widowControl w:val="0"/>
      <w:numPr>
        <w:numId w:val="22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ind w:left="697" w:hanging="697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5">
    <w:name w:val="資料來源"/>
    <w:basedOn w:val="a6"/>
    <w:rsid w:val="00F16A14"/>
    <w:pPr>
      <w:kinsoku w:val="0"/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a1">
    <w:name w:val="圖標題"/>
    <w:basedOn w:val="a6"/>
    <w:qFormat/>
    <w:rsid w:val="00860463"/>
    <w:pPr>
      <w:numPr>
        <w:numId w:val="23"/>
      </w:numPr>
      <w:adjustRightInd w:val="0"/>
      <w:snapToGrid w:val="0"/>
      <w:spacing w:before="40" w:after="240" w:line="360" w:lineRule="exact"/>
      <w:ind w:left="697" w:hanging="697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6">
    <w:name w:val="Table Grid"/>
    <w:basedOn w:val="a8"/>
    <w:uiPriority w:val="59"/>
    <w:rsid w:val="00422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表格標題12"/>
    <w:basedOn w:val="140"/>
    <w:rsid w:val="00BC64F2"/>
    <w:pPr>
      <w:spacing w:line="240" w:lineRule="exact"/>
    </w:pPr>
    <w:rPr>
      <w:sz w:val="24"/>
      <w:szCs w:val="24"/>
    </w:rPr>
  </w:style>
  <w:style w:type="paragraph" w:customStyle="1" w:styleId="120">
    <w:name w:val="表格12"/>
    <w:basedOn w:val="14"/>
    <w:rsid w:val="004224FA"/>
    <w:pPr>
      <w:spacing w:line="300" w:lineRule="exact"/>
    </w:pPr>
    <w:rPr>
      <w:sz w:val="24"/>
      <w:szCs w:val="24"/>
    </w:rPr>
  </w:style>
  <w:style w:type="paragraph" w:customStyle="1" w:styleId="a4">
    <w:name w:val="附錄"/>
    <w:basedOn w:val="a6"/>
    <w:qFormat/>
    <w:rsid w:val="00B77D18"/>
    <w:pPr>
      <w:keepNext/>
      <w:numPr>
        <w:numId w:val="24"/>
      </w:numPr>
      <w:ind w:left="350" w:hangingChars="350" w:hanging="350"/>
      <w:outlineLvl w:val="0"/>
    </w:pPr>
    <w:rPr>
      <w:kern w:val="32"/>
    </w:rPr>
  </w:style>
  <w:style w:type="paragraph" w:styleId="af7">
    <w:name w:val="List Paragraph"/>
    <w:basedOn w:val="a6"/>
    <w:uiPriority w:val="34"/>
    <w:qFormat/>
    <w:rsid w:val="00687024"/>
    <w:pPr>
      <w:ind w:leftChars="200" w:left="480"/>
    </w:pPr>
  </w:style>
  <w:style w:type="paragraph" w:styleId="af8">
    <w:name w:val="Balloon Text"/>
    <w:basedOn w:val="a6"/>
    <w:link w:val="af9"/>
    <w:uiPriority w:val="99"/>
    <w:semiHidden/>
    <w:unhideWhenUsed/>
    <w:rsid w:val="00C53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註解方塊文字 字元"/>
    <w:basedOn w:val="a7"/>
    <w:link w:val="af8"/>
    <w:uiPriority w:val="99"/>
    <w:semiHidden/>
    <w:rsid w:val="00C530D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5">
    <w:name w:val="照片標題"/>
    <w:qFormat/>
    <w:rsid w:val="00AF7DB7"/>
    <w:pPr>
      <w:numPr>
        <w:numId w:val="28"/>
      </w:numPr>
      <w:adjustRightInd w:val="0"/>
      <w:snapToGrid w:val="0"/>
      <w:spacing w:before="40" w:after="240"/>
      <w:ind w:left="482" w:hanging="482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2">
    <w:name w:val="附件樣式"/>
    <w:basedOn w:val="a6"/>
    <w:qFormat/>
    <w:rsid w:val="00B77D18"/>
    <w:pPr>
      <w:keepNext/>
      <w:numPr>
        <w:numId w:val="30"/>
      </w:numPr>
      <w:ind w:left="400" w:hangingChars="400" w:hanging="400"/>
      <w:outlineLvl w:val="0"/>
    </w:pPr>
    <w:rPr>
      <w:kern w:val="32"/>
    </w:rPr>
  </w:style>
  <w:style w:type="character" w:customStyle="1" w:styleId="90">
    <w:name w:val="標題 9 字元"/>
    <w:basedOn w:val="a7"/>
    <w:link w:val="9"/>
    <w:uiPriority w:val="9"/>
    <w:rsid w:val="00C055EC"/>
    <w:rPr>
      <w:rFonts w:ascii="標楷體" w:eastAsia="標楷體" w:hAnsiTheme="majorHAnsi" w:cstheme="majorBidi"/>
      <w:kern w:val="32"/>
      <w:sz w:val="32"/>
      <w:szCs w:val="36"/>
    </w:rPr>
  </w:style>
  <w:style w:type="paragraph" w:customStyle="1" w:styleId="92">
    <w:name w:val="段落樣式9"/>
    <w:basedOn w:val="81"/>
    <w:qFormat/>
    <w:rsid w:val="00831693"/>
    <w:pPr>
      <w:ind w:leftChars="1000" w:left="1000"/>
    </w:pPr>
  </w:style>
  <w:style w:type="character" w:customStyle="1" w:styleId="30">
    <w:name w:val="標題 3 字元"/>
    <w:aliases w:val="(一) 字元"/>
    <w:link w:val="3"/>
    <w:rsid w:val="007A0447"/>
    <w:rPr>
      <w:rFonts w:ascii="標楷體" w:eastAsia="標楷體" w:hAnsi="Arial"/>
      <w:bCs/>
      <w:kern w:val="32"/>
      <w:sz w:val="32"/>
      <w:szCs w:val="36"/>
    </w:rPr>
  </w:style>
  <w:style w:type="paragraph" w:styleId="afa">
    <w:name w:val="footnote text"/>
    <w:basedOn w:val="a6"/>
    <w:link w:val="afb"/>
    <w:uiPriority w:val="99"/>
    <w:unhideWhenUsed/>
    <w:rsid w:val="007A0447"/>
    <w:pPr>
      <w:widowControl/>
      <w:overflowPunct/>
      <w:autoSpaceDE/>
      <w:autoSpaceDN/>
      <w:snapToGrid w:val="0"/>
      <w:jc w:val="left"/>
    </w:pPr>
    <w:rPr>
      <w:rFonts w:ascii="Calibri" w:eastAsia="新細明體" w:hAnsi="Calibri"/>
      <w:sz w:val="20"/>
    </w:rPr>
  </w:style>
  <w:style w:type="character" w:customStyle="1" w:styleId="afb">
    <w:name w:val="註腳文字 字元"/>
    <w:basedOn w:val="a7"/>
    <w:link w:val="afa"/>
    <w:uiPriority w:val="99"/>
    <w:rsid w:val="007A0447"/>
    <w:rPr>
      <w:rFonts w:ascii="Calibri" w:hAnsi="Calibri"/>
      <w:kern w:val="2"/>
    </w:rPr>
  </w:style>
  <w:style w:type="character" w:styleId="afc">
    <w:name w:val="footnote reference"/>
    <w:uiPriority w:val="99"/>
    <w:semiHidden/>
    <w:unhideWhenUsed/>
    <w:rsid w:val="007A0447"/>
    <w:rPr>
      <w:vertAlign w:val="superscript"/>
    </w:rPr>
  </w:style>
  <w:style w:type="character" w:customStyle="1" w:styleId="40">
    <w:name w:val="標題 4 字元"/>
    <w:link w:val="4"/>
    <w:rsid w:val="007A0447"/>
    <w:rPr>
      <w:rFonts w:ascii="標楷體" w:eastAsia="標楷體" w:hAnsi="Arial"/>
      <w:kern w:val="32"/>
      <w:sz w:val="32"/>
      <w:szCs w:val="36"/>
    </w:rPr>
  </w:style>
  <w:style w:type="paragraph" w:styleId="afd">
    <w:name w:val="Plain Text"/>
    <w:basedOn w:val="a6"/>
    <w:link w:val="afe"/>
    <w:uiPriority w:val="99"/>
    <w:unhideWhenUsed/>
    <w:rsid w:val="001F412D"/>
    <w:pPr>
      <w:overflowPunct/>
      <w:autoSpaceDE/>
      <w:autoSpaceDN/>
      <w:jc w:val="left"/>
    </w:pPr>
    <w:rPr>
      <w:rFonts w:ascii="Calibri" w:hAnsi="Courier New" w:cs="Courier New"/>
      <w:color w:val="244061" w:themeColor="accent1" w:themeShade="80"/>
      <w:kern w:val="0"/>
      <w:sz w:val="28"/>
      <w:szCs w:val="24"/>
    </w:rPr>
  </w:style>
  <w:style w:type="character" w:customStyle="1" w:styleId="afe">
    <w:name w:val="純文字 字元"/>
    <w:basedOn w:val="a7"/>
    <w:link w:val="afd"/>
    <w:uiPriority w:val="99"/>
    <w:rsid w:val="001F412D"/>
    <w:rPr>
      <w:rFonts w:ascii="Calibri" w:eastAsia="標楷體" w:hAnsi="Courier New" w:cs="Courier New"/>
      <w:color w:val="244061" w:themeColor="accent1" w:themeShade="80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0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5519;&#26597;&#34389;\&#35519;&#26597;&#34920;&#21934;&#27243;&#24335;\C030&#35519;&#26597;&#22577;&#21578;&#26684;&#24335;&#39636;&#20363;(&#27243;&#24335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A807A0-DC9E-4EE1-A4A7-5F6545975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C030調查報告格式體例(橫式)</Template>
  <TotalTime>4</TotalTime>
  <Pages>6</Pages>
  <Words>1608</Words>
  <Characters>1690</Characters>
  <Application>Microsoft Office Word</Application>
  <DocSecurity>0</DocSecurity>
  <Lines>120</Lines>
  <Paragraphs>122</Paragraphs>
  <ScaleCrop>false</ScaleCrop>
  <Company>cy</Company>
  <LinksUpToDate>false</LinksUpToDate>
  <CharactersWithSpaces>3176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糾正案文</dc:title>
  <dc:creator>黃瑞旭</dc:creator>
  <cp:lastModifiedBy>吳婉珣</cp:lastModifiedBy>
  <cp:revision>5</cp:revision>
  <cp:lastPrinted>2018-02-13T01:07:00Z</cp:lastPrinted>
  <dcterms:created xsi:type="dcterms:W3CDTF">2018-02-22T10:09:00Z</dcterms:created>
  <dcterms:modified xsi:type="dcterms:W3CDTF">2019-04-16T10:49:00Z</dcterms:modified>
</cp:coreProperties>
</file>