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75CEF" w:rsidRDefault="00D75644" w:rsidP="00F37D7B">
      <w:pPr>
        <w:pStyle w:val="af2"/>
      </w:pPr>
      <w:r w:rsidRPr="007F1D45">
        <w:rPr>
          <w:rFonts w:hint="eastAsia"/>
          <w:color w:val="000000" w:themeColor="text1"/>
        </w:rPr>
        <w:t>調查報告</w:t>
      </w:r>
      <w:r w:rsidR="00D05EFB" w:rsidRPr="00D85937">
        <w:rPr>
          <w:rFonts w:hint="eastAsia"/>
          <w:b w:val="0"/>
          <w:spacing w:val="0"/>
          <w:sz w:val="28"/>
          <w:szCs w:val="28"/>
        </w:rPr>
        <w:t>(</w:t>
      </w:r>
      <w:r w:rsidR="00D85937" w:rsidRPr="00D85937">
        <w:rPr>
          <w:rFonts w:hint="eastAsia"/>
          <w:b w:val="0"/>
          <w:spacing w:val="0"/>
          <w:sz w:val="28"/>
          <w:szCs w:val="28"/>
          <w:lang w:eastAsia="zh-HK"/>
        </w:rPr>
        <w:t>公布版</w:t>
      </w:r>
      <w:r w:rsidR="00D05EFB" w:rsidRPr="00D85937">
        <w:rPr>
          <w:rFonts w:hint="eastAsia"/>
          <w:b w:val="0"/>
          <w:spacing w:val="0"/>
          <w:sz w:val="28"/>
          <w:szCs w:val="28"/>
        </w:rPr>
        <w:t>)</w:t>
      </w:r>
    </w:p>
    <w:p w:rsidR="000344BE" w:rsidRPr="007F1D45" w:rsidRDefault="000344BE" w:rsidP="000344BE">
      <w:pPr>
        <w:pStyle w:val="1"/>
        <w:numPr>
          <w:ilvl w:val="0"/>
          <w:numId w:val="1"/>
        </w:numPr>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00172797"/>
      <w:r w:rsidRPr="007F1D45">
        <w:rPr>
          <w:rFonts w:hint="eastAsia"/>
          <w:color w:val="000000" w:themeColor="text1"/>
        </w:rPr>
        <w:t>案　　由：</w:t>
      </w:r>
      <w:bookmarkEnd w:id="0"/>
      <w:bookmarkEnd w:id="1"/>
      <w:bookmarkEnd w:id="2"/>
      <w:bookmarkEnd w:id="3"/>
      <w:bookmarkEnd w:id="4"/>
      <w:bookmarkEnd w:id="5"/>
      <w:bookmarkEnd w:id="6"/>
      <w:bookmarkEnd w:id="7"/>
      <w:bookmarkEnd w:id="8"/>
      <w:bookmarkEnd w:id="9"/>
      <w:r w:rsidRPr="007F1D45">
        <w:rPr>
          <w:rFonts w:hint="eastAsia"/>
          <w:color w:val="000000" w:themeColor="text1"/>
        </w:rPr>
        <w:t>據審計部104年度中央政府總決算審核報告</w:t>
      </w:r>
      <w:r w:rsidRPr="007F1D45">
        <w:rPr>
          <w:rFonts w:hAnsi="標楷體" w:hint="eastAsia"/>
          <w:color w:val="000000" w:themeColor="text1"/>
        </w:rPr>
        <w:t>，</w:t>
      </w:r>
      <w:r w:rsidRPr="007F1D45">
        <w:rPr>
          <w:rFonts w:hint="eastAsia"/>
          <w:color w:val="000000" w:themeColor="text1"/>
        </w:rPr>
        <w:t>國軍志願役人力成長緩慢</w:t>
      </w:r>
      <w:r w:rsidRPr="007F1D45">
        <w:rPr>
          <w:rFonts w:hAnsi="標楷體" w:hint="eastAsia"/>
          <w:color w:val="000000" w:themeColor="text1"/>
        </w:rPr>
        <w:t>，</w:t>
      </w:r>
      <w:r w:rsidRPr="007F1D45">
        <w:rPr>
          <w:rFonts w:hint="eastAsia"/>
          <w:color w:val="000000" w:themeColor="text1"/>
        </w:rPr>
        <w:t>義務役役男徵集完畢後</w:t>
      </w:r>
      <w:r w:rsidRPr="007F1D45">
        <w:rPr>
          <w:rFonts w:hAnsi="標楷體" w:hint="eastAsia"/>
          <w:color w:val="000000" w:themeColor="text1"/>
        </w:rPr>
        <w:t>，</w:t>
      </w:r>
      <w:r w:rsidRPr="007F1D45">
        <w:rPr>
          <w:rFonts w:hint="eastAsia"/>
          <w:color w:val="000000" w:themeColor="text1"/>
        </w:rPr>
        <w:t>恐形成志願役人力缺口</w:t>
      </w:r>
      <w:r w:rsidRPr="007F1D45">
        <w:rPr>
          <w:rFonts w:ascii="新細明體" w:hAnsi="新細明體" w:hint="eastAsia"/>
          <w:color w:val="000000" w:themeColor="text1"/>
        </w:rPr>
        <w:t>、</w:t>
      </w:r>
      <w:r w:rsidRPr="007F1D45">
        <w:rPr>
          <w:rFonts w:hint="eastAsia"/>
          <w:color w:val="000000" w:themeColor="text1"/>
        </w:rPr>
        <w:t>國防戰力間隙及影響災害防救任務遂行等情案</w:t>
      </w:r>
      <w:r w:rsidRPr="007F1D45">
        <w:rPr>
          <w:rFonts w:hAnsi="標楷體"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7F1D45" w:rsidRDefault="00E25849" w:rsidP="00FD75F9">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00172885"/>
      <w:r w:rsidRPr="007F1D45">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D5047" w:rsidRPr="007F1D45" w:rsidRDefault="000859A1" w:rsidP="00A639F4">
      <w:pPr>
        <w:pStyle w:val="10"/>
        <w:ind w:left="680" w:firstLine="680"/>
        <w:rPr>
          <w:color w:val="000000" w:themeColor="text1"/>
        </w:rPr>
      </w:pPr>
      <w:bookmarkStart w:id="49" w:name="_Toc524902730"/>
      <w:r w:rsidRPr="007F1D45">
        <w:rPr>
          <w:rFonts w:hint="eastAsia"/>
          <w:color w:val="000000" w:themeColor="text1"/>
        </w:rPr>
        <w:t>我國憲法第</w:t>
      </w:r>
      <w:r w:rsidRPr="007F1D45">
        <w:rPr>
          <w:color w:val="000000" w:themeColor="text1"/>
        </w:rPr>
        <w:t>20</w:t>
      </w:r>
      <w:r w:rsidRPr="007F1D45">
        <w:rPr>
          <w:rFonts w:hint="eastAsia"/>
          <w:color w:val="000000" w:themeColor="text1"/>
        </w:rPr>
        <w:t>條規定：「人民有依法律服兵役之義務。」兵役法第</w:t>
      </w:r>
      <w:r w:rsidRPr="007F1D45">
        <w:rPr>
          <w:color w:val="000000" w:themeColor="text1"/>
        </w:rPr>
        <w:t>1</w:t>
      </w:r>
      <w:r w:rsidRPr="007F1D45">
        <w:rPr>
          <w:rFonts w:hint="eastAsia"/>
          <w:color w:val="000000" w:themeColor="text1"/>
        </w:rPr>
        <w:t>條規定：「中華民國男子依法皆有服兵役之義務。」國防法第</w:t>
      </w:r>
      <w:r w:rsidRPr="007F1D45">
        <w:rPr>
          <w:color w:val="000000" w:themeColor="text1"/>
        </w:rPr>
        <w:t>21</w:t>
      </w:r>
      <w:r w:rsidRPr="007F1D45">
        <w:rPr>
          <w:rFonts w:hint="eastAsia"/>
          <w:color w:val="000000" w:themeColor="text1"/>
        </w:rPr>
        <w:t>條規定：「國防兵力應以確保國家安全之需要而定，並依兵役法令獲得之。為維持後備力量，平時得依法召集後備軍人，施以教育訓練。」</w:t>
      </w:r>
      <w:r w:rsidR="0043547E" w:rsidRPr="007F1D45">
        <w:rPr>
          <w:rFonts w:hint="eastAsia"/>
          <w:color w:val="000000" w:themeColor="text1"/>
        </w:rPr>
        <w:t>查政府38年遷臺後，於民國（下同）40年12月29日修</w:t>
      </w:r>
      <w:r w:rsidR="00D26DCF" w:rsidRPr="007F1D45">
        <w:rPr>
          <w:rFonts w:hint="eastAsia"/>
          <w:color w:val="000000" w:themeColor="text1"/>
        </w:rPr>
        <w:t>正</w:t>
      </w:r>
      <w:r w:rsidR="0043547E" w:rsidRPr="007F1D45">
        <w:rPr>
          <w:rFonts w:hint="eastAsia"/>
          <w:color w:val="000000" w:themeColor="text1"/>
        </w:rPr>
        <w:t>「兵役法」，實施徵兵，並於48年8月8日制定「志願士兵服役條例」，採以徵兵為主之「徵募併行制」兵役制度。89年2月2日增訂「兵役法」第4章「替代役」，建置替代役服役管道，調節兵役人力及強化各部會機關勤務能量。93年成立「行政院兵役制度全面檢討改進推動小組」，自94年起配合行政院4年中程施政計畫（94年至97年），擴大招募志願士兵，朝向以「募兵為主」的「募徵併行制」。嗣立法院100年12月28日三讀通過「兵役法」部分條文修正案，新增「常備兵役軍事訓練」役男履行兵役之權利與義務，經總統100年12月30日公布施行，</w:t>
      </w:r>
      <w:r w:rsidR="001A57EE" w:rsidRPr="007F1D45">
        <w:rPr>
          <w:rFonts w:hint="eastAsia"/>
          <w:color w:val="000000" w:themeColor="text1"/>
        </w:rPr>
        <w:t>我國</w:t>
      </w:r>
      <w:r w:rsidR="0043547E" w:rsidRPr="007F1D45">
        <w:rPr>
          <w:rFonts w:hint="eastAsia"/>
          <w:color w:val="000000" w:themeColor="text1"/>
        </w:rPr>
        <w:t>兵役制度</w:t>
      </w:r>
      <w:r w:rsidR="001A57EE" w:rsidRPr="007F1D45">
        <w:rPr>
          <w:rFonts w:hint="eastAsia"/>
          <w:color w:val="000000" w:themeColor="text1"/>
        </w:rPr>
        <w:t>正式</w:t>
      </w:r>
      <w:r w:rsidR="0043547E" w:rsidRPr="007F1D45">
        <w:rPr>
          <w:rFonts w:hint="eastAsia"/>
          <w:color w:val="000000" w:themeColor="text1"/>
        </w:rPr>
        <w:t>轉型為募兵制。</w:t>
      </w:r>
      <w:r w:rsidR="0043547E" w:rsidRPr="007F1D45">
        <w:rPr>
          <w:color w:val="000000" w:themeColor="text1"/>
          <w:szCs w:val="32"/>
        </w:rPr>
        <w:t>募兵</w:t>
      </w:r>
      <w:r w:rsidR="001A57EE" w:rsidRPr="007F1D45">
        <w:rPr>
          <w:rFonts w:hint="eastAsia"/>
          <w:color w:val="000000" w:themeColor="text1"/>
          <w:szCs w:val="32"/>
        </w:rPr>
        <w:t>一詞</w:t>
      </w:r>
      <w:r w:rsidR="0043547E" w:rsidRPr="007F1D45">
        <w:rPr>
          <w:color w:val="000000" w:themeColor="text1"/>
          <w:szCs w:val="32"/>
        </w:rPr>
        <w:t>在</w:t>
      </w:r>
      <w:r w:rsidR="001A57EE" w:rsidRPr="007F1D45">
        <w:rPr>
          <w:rFonts w:hAnsi="標楷體" w:hint="eastAsia"/>
          <w:color w:val="000000" w:themeColor="text1"/>
          <w:szCs w:val="32"/>
        </w:rPr>
        <w:t>《辭海》</w:t>
      </w:r>
      <w:r w:rsidR="0043547E" w:rsidRPr="007F1D45">
        <w:rPr>
          <w:color w:val="000000" w:themeColor="text1"/>
          <w:szCs w:val="32"/>
        </w:rPr>
        <w:t>的解釋：「別於徵兵而言，招募人民給以傭值，使長任兵役，</w:t>
      </w:r>
      <w:r w:rsidR="0093711D" w:rsidRPr="007F1D45">
        <w:rPr>
          <w:rFonts w:hint="eastAsia"/>
          <w:color w:val="000000" w:themeColor="text1"/>
          <w:szCs w:val="32"/>
        </w:rPr>
        <w:t>謂</w:t>
      </w:r>
      <w:r w:rsidR="0043547E" w:rsidRPr="007F1D45">
        <w:rPr>
          <w:color w:val="000000" w:themeColor="text1"/>
          <w:szCs w:val="32"/>
        </w:rPr>
        <w:t>之募兵，施行募兵之制度，</w:t>
      </w:r>
      <w:r w:rsidR="0093711D" w:rsidRPr="007F1D45">
        <w:rPr>
          <w:rFonts w:hint="eastAsia"/>
          <w:color w:val="000000" w:themeColor="text1"/>
          <w:szCs w:val="32"/>
        </w:rPr>
        <w:t>謂</w:t>
      </w:r>
      <w:r w:rsidR="0043547E" w:rsidRPr="007F1D45">
        <w:rPr>
          <w:color w:val="000000" w:themeColor="text1"/>
          <w:szCs w:val="32"/>
        </w:rPr>
        <w:t>之募兵制，亦稱傭兵制。入伍者，均出於國民之自願，故又稱為志願役兵制。」</w:t>
      </w:r>
      <w:r w:rsidR="0043547E" w:rsidRPr="007F1D45">
        <w:rPr>
          <w:rFonts w:hint="eastAsia"/>
          <w:color w:val="000000" w:themeColor="text1"/>
        </w:rPr>
        <w:t>按</w:t>
      </w:r>
      <w:r w:rsidR="007D5047" w:rsidRPr="007F1D45">
        <w:rPr>
          <w:rFonts w:hint="eastAsia"/>
          <w:color w:val="000000" w:themeColor="text1"/>
        </w:rPr>
        <w:t>政府推動募兵制</w:t>
      </w:r>
      <w:r w:rsidR="0043547E" w:rsidRPr="007F1D45">
        <w:rPr>
          <w:rFonts w:hint="eastAsia"/>
          <w:color w:val="000000" w:themeColor="text1"/>
        </w:rPr>
        <w:t>係</w:t>
      </w:r>
      <w:r w:rsidR="007D5047" w:rsidRPr="007F1D45">
        <w:rPr>
          <w:rFonts w:hint="eastAsia"/>
          <w:color w:val="000000" w:themeColor="text1"/>
        </w:rPr>
        <w:t>我國兵役制度</w:t>
      </w:r>
      <w:r w:rsidR="009A38AB" w:rsidRPr="007F1D45">
        <w:rPr>
          <w:rFonts w:hint="eastAsia"/>
          <w:color w:val="000000" w:themeColor="text1"/>
        </w:rPr>
        <w:t>之</w:t>
      </w:r>
      <w:r w:rsidR="007D5047" w:rsidRPr="007F1D45">
        <w:rPr>
          <w:rFonts w:hint="eastAsia"/>
          <w:color w:val="000000" w:themeColor="text1"/>
        </w:rPr>
        <w:t>重大</w:t>
      </w:r>
      <w:r w:rsidR="009A38AB" w:rsidRPr="007F1D45">
        <w:rPr>
          <w:rFonts w:hint="eastAsia"/>
          <w:color w:val="000000" w:themeColor="text1"/>
        </w:rPr>
        <w:t>變</w:t>
      </w:r>
      <w:r w:rsidR="007D5047" w:rsidRPr="007F1D45">
        <w:rPr>
          <w:rFonts w:hint="eastAsia"/>
          <w:color w:val="000000" w:themeColor="text1"/>
        </w:rPr>
        <w:t>革</w:t>
      </w:r>
      <w:r w:rsidR="0043547E" w:rsidRPr="007F1D45">
        <w:rPr>
          <w:rFonts w:hint="eastAsia"/>
          <w:color w:val="000000" w:themeColor="text1"/>
        </w:rPr>
        <w:t>，</w:t>
      </w:r>
      <w:r w:rsidR="003B248E" w:rsidRPr="007F1D45">
        <w:rPr>
          <w:rFonts w:hint="eastAsia"/>
          <w:color w:val="000000" w:themeColor="text1"/>
        </w:rPr>
        <w:t>辦理績效</w:t>
      </w:r>
      <w:r w:rsidR="001A57EE" w:rsidRPr="007F1D45">
        <w:rPr>
          <w:rFonts w:hint="eastAsia"/>
          <w:color w:val="000000" w:themeColor="text1"/>
        </w:rPr>
        <w:t>成功與否，直接影響國防戰力與國家安全，可謂至關重大。</w:t>
      </w:r>
      <w:r w:rsidR="00A25193" w:rsidRPr="007F1D45">
        <w:rPr>
          <w:rFonts w:hint="eastAsia"/>
          <w:color w:val="000000" w:themeColor="text1"/>
        </w:rPr>
        <w:t>茲</w:t>
      </w:r>
      <w:r w:rsidR="003B248E" w:rsidRPr="007F1D45">
        <w:rPr>
          <w:rFonts w:hint="eastAsia"/>
          <w:color w:val="000000" w:themeColor="text1"/>
        </w:rPr>
        <w:t>據審計部104年度中央政府總決算審核報告</w:t>
      </w:r>
      <w:r w:rsidR="00A25193" w:rsidRPr="007F1D45">
        <w:rPr>
          <w:rFonts w:hint="eastAsia"/>
          <w:color w:val="000000" w:themeColor="text1"/>
        </w:rPr>
        <w:t>指出</w:t>
      </w:r>
      <w:r w:rsidR="003B248E" w:rsidRPr="007F1D45">
        <w:rPr>
          <w:rFonts w:hint="eastAsia"/>
          <w:color w:val="000000" w:themeColor="text1"/>
        </w:rPr>
        <w:t>，國防部</w:t>
      </w:r>
      <w:r w:rsidR="003B248E" w:rsidRPr="007F1D45">
        <w:rPr>
          <w:rFonts w:hint="eastAsia"/>
          <w:color w:val="000000" w:themeColor="text1"/>
        </w:rPr>
        <w:lastRenderedPageBreak/>
        <w:t>推動募兵制志願役人力成長緩慢，義務役役男徵集完畢後，恐形成志願役人力缺口、國防戰力間隙及影響災害防救任務遂行等情。</w:t>
      </w:r>
    </w:p>
    <w:p w:rsidR="003B248E" w:rsidRPr="007F1D45" w:rsidRDefault="00EE69A7" w:rsidP="00A639F4">
      <w:pPr>
        <w:pStyle w:val="10"/>
        <w:ind w:left="680" w:firstLine="680"/>
        <w:rPr>
          <w:color w:val="000000" w:themeColor="text1"/>
        </w:rPr>
      </w:pPr>
      <w:r w:rsidRPr="007F1D45">
        <w:rPr>
          <w:rFonts w:hint="eastAsia"/>
          <w:color w:val="000000" w:themeColor="text1"/>
        </w:rPr>
        <w:t>為釐清全案事實，</w:t>
      </w:r>
      <w:r w:rsidR="003B248E" w:rsidRPr="007F1D45">
        <w:rPr>
          <w:rFonts w:hint="eastAsia"/>
          <w:color w:val="000000" w:themeColor="text1"/>
        </w:rPr>
        <w:t>先於105年12月7日由審計部指派第二廳廳長帥華明及相關主管人員到院向調查委員簡報案情；另函請國防部查復案關重要事項及檢附佐證資料詳予審閱；又分別於106年3月6、13及15日由調查委員率同協查人員親赴高雄左營海軍艦隊指揮部、新竹湖口陸軍裝甲兵訓練指揮部及新竹空軍第</w:t>
      </w:r>
      <w:r w:rsidR="00111BCA" w:rsidRPr="007F1D45">
        <w:rPr>
          <w:rFonts w:hint="eastAsia"/>
          <w:color w:val="000000" w:themeColor="text1"/>
        </w:rPr>
        <w:t>499</w:t>
      </w:r>
      <w:r w:rsidR="003B248E" w:rsidRPr="007F1D45">
        <w:rPr>
          <w:rFonts w:hint="eastAsia"/>
          <w:color w:val="000000" w:themeColor="text1"/>
        </w:rPr>
        <w:t>聯隊履勘，實地勘查基層官士兵於軍艦、潛艇、戰車、戰機、戰管單位等服勤環境，以及官兵一般生活設施改善情形，並聽取三軍實際負責人員說明募兵業務現況及意見交流，且與部隊志願役官士兵座談，瞭解基層官士兵心聲；嗣於同年5月2日約請國防部軍政副部長蒲澤春上將及該部資源司、戰規司、人次室、作計室、政戰局、整評司、陸軍司令部及海軍司令部人事軍務處、空軍司令部副參謀長等業管人員詢明實情，會後</w:t>
      </w:r>
      <w:r w:rsidR="003B75D6" w:rsidRPr="007F1D45">
        <w:rPr>
          <w:rFonts w:hint="eastAsia"/>
          <w:color w:val="000000" w:themeColor="text1"/>
        </w:rPr>
        <w:t>依委員指示</w:t>
      </w:r>
      <w:r w:rsidR="003B248E" w:rsidRPr="007F1D45">
        <w:rPr>
          <w:rFonts w:hint="eastAsia"/>
          <w:color w:val="000000" w:themeColor="text1"/>
        </w:rPr>
        <w:t>請各</w:t>
      </w:r>
      <w:r w:rsidRPr="007F1D45">
        <w:rPr>
          <w:rFonts w:hint="eastAsia"/>
          <w:color w:val="000000" w:themeColor="text1"/>
        </w:rPr>
        <w:t>權責機關</w:t>
      </w:r>
      <w:r w:rsidR="003B248E" w:rsidRPr="007F1D45">
        <w:rPr>
          <w:rFonts w:hint="eastAsia"/>
          <w:color w:val="000000" w:themeColor="text1"/>
        </w:rPr>
        <w:t>續報補充說明資料到院，</w:t>
      </w:r>
      <w:r w:rsidR="003B75D6" w:rsidRPr="007F1D45">
        <w:rPr>
          <w:rFonts w:hint="eastAsia"/>
          <w:color w:val="000000" w:themeColor="text1"/>
        </w:rPr>
        <w:t>再請國防部更新國軍志願役官、士、兵編現比數據，</w:t>
      </w:r>
      <w:r w:rsidR="003B248E" w:rsidRPr="007F1D45">
        <w:rPr>
          <w:rFonts w:hint="eastAsia"/>
          <w:color w:val="000000" w:themeColor="text1"/>
        </w:rPr>
        <w:t>全案業經調查竣事，茲</w:t>
      </w:r>
      <w:r w:rsidRPr="007F1D45">
        <w:rPr>
          <w:rFonts w:hint="eastAsia"/>
          <w:color w:val="000000" w:themeColor="text1"/>
        </w:rPr>
        <w:t>將調查意見分敘</w:t>
      </w:r>
      <w:r w:rsidR="003B248E" w:rsidRPr="007F1D45">
        <w:rPr>
          <w:rFonts w:hint="eastAsia"/>
          <w:color w:val="000000" w:themeColor="text1"/>
        </w:rPr>
        <w:t>如下</w:t>
      </w:r>
      <w:r w:rsidRPr="007F1D45">
        <w:rPr>
          <w:rFonts w:hint="eastAsia"/>
          <w:color w:val="000000" w:themeColor="text1"/>
        </w:rPr>
        <w:t>：</w:t>
      </w:r>
    </w:p>
    <w:p w:rsidR="003B248E" w:rsidRPr="007F1D45" w:rsidRDefault="00676DE2" w:rsidP="00253B08">
      <w:pPr>
        <w:pStyle w:val="2"/>
        <w:rPr>
          <w:b/>
          <w:color w:val="000000" w:themeColor="text1"/>
        </w:rPr>
      </w:pPr>
      <w:bookmarkStart w:id="50" w:name="_Toc500172886"/>
      <w:bookmarkStart w:id="51" w:name="_Toc421794873"/>
      <w:r w:rsidRPr="007F1D45">
        <w:rPr>
          <w:rFonts w:hint="eastAsia"/>
          <w:b/>
          <w:color w:val="000000" w:themeColor="text1"/>
        </w:rPr>
        <w:t>政府</w:t>
      </w:r>
      <w:r w:rsidR="005F6AC7" w:rsidRPr="007F1D45">
        <w:rPr>
          <w:rFonts w:hint="eastAsia"/>
          <w:b/>
          <w:color w:val="000000" w:themeColor="text1"/>
        </w:rPr>
        <w:t>推動</w:t>
      </w:r>
      <w:r w:rsidRPr="007F1D45">
        <w:rPr>
          <w:rFonts w:hint="eastAsia"/>
          <w:b/>
          <w:color w:val="000000" w:themeColor="text1"/>
        </w:rPr>
        <w:t>募兵制</w:t>
      </w:r>
      <w:r w:rsidR="005F6AC7" w:rsidRPr="007F1D45">
        <w:rPr>
          <w:rFonts w:hint="eastAsia"/>
          <w:b/>
          <w:color w:val="000000" w:themeColor="text1"/>
        </w:rPr>
        <w:t>迄今</w:t>
      </w:r>
      <w:r w:rsidRPr="007F1D45">
        <w:rPr>
          <w:rFonts w:hint="eastAsia"/>
          <w:b/>
          <w:color w:val="000000" w:themeColor="text1"/>
        </w:rPr>
        <w:t>，</w:t>
      </w:r>
      <w:r w:rsidR="005F6AC7" w:rsidRPr="007F1D45">
        <w:rPr>
          <w:rFonts w:hint="eastAsia"/>
          <w:b/>
          <w:color w:val="000000" w:themeColor="text1"/>
        </w:rPr>
        <w:t>因人員招募</w:t>
      </w:r>
      <w:r w:rsidR="00530371" w:rsidRPr="007F1D45">
        <w:rPr>
          <w:rFonts w:hint="eastAsia"/>
          <w:b/>
          <w:color w:val="000000" w:themeColor="text1"/>
        </w:rPr>
        <w:t>迄未達標</w:t>
      </w:r>
      <w:r w:rsidR="005F6AC7" w:rsidRPr="007F1D45">
        <w:rPr>
          <w:rFonts w:hint="eastAsia"/>
          <w:b/>
          <w:color w:val="000000" w:themeColor="text1"/>
        </w:rPr>
        <w:t>，已</w:t>
      </w:r>
      <w:r w:rsidR="004F44B3" w:rsidRPr="007F1D45">
        <w:rPr>
          <w:rFonts w:hint="eastAsia"/>
          <w:b/>
          <w:color w:val="000000" w:themeColor="text1"/>
        </w:rPr>
        <w:t>經</w:t>
      </w:r>
      <w:r w:rsidR="005F6AC7" w:rsidRPr="007F1D45">
        <w:rPr>
          <w:rFonts w:hint="eastAsia"/>
          <w:b/>
          <w:color w:val="000000" w:themeColor="text1"/>
        </w:rPr>
        <w:t>數度延期，</w:t>
      </w:r>
      <w:r w:rsidR="00253B08" w:rsidRPr="007F1D45">
        <w:rPr>
          <w:rFonts w:hint="eastAsia"/>
          <w:b/>
          <w:color w:val="000000" w:themeColor="text1"/>
        </w:rPr>
        <w:t>國人對於</w:t>
      </w:r>
      <w:r w:rsidRPr="007F1D45">
        <w:rPr>
          <w:rFonts w:hint="eastAsia"/>
          <w:b/>
          <w:color w:val="000000" w:themeColor="text1"/>
        </w:rPr>
        <w:t>募兵</w:t>
      </w:r>
      <w:r w:rsidR="00253B08" w:rsidRPr="007F1D45">
        <w:rPr>
          <w:rFonts w:hint="eastAsia"/>
          <w:b/>
          <w:color w:val="000000" w:themeColor="text1"/>
        </w:rPr>
        <w:t>制</w:t>
      </w:r>
      <w:r w:rsidR="00415FB4" w:rsidRPr="007F1D45">
        <w:rPr>
          <w:rFonts w:hint="eastAsia"/>
          <w:b/>
          <w:color w:val="000000" w:themeColor="text1"/>
        </w:rPr>
        <w:t>之制度</w:t>
      </w:r>
      <w:r w:rsidR="00B65E10" w:rsidRPr="007F1D45">
        <w:rPr>
          <w:rFonts w:hint="eastAsia"/>
          <w:b/>
          <w:color w:val="000000" w:themeColor="text1"/>
        </w:rPr>
        <w:t>缺點</w:t>
      </w:r>
      <w:r w:rsidR="00415FB4" w:rsidRPr="007F1D45">
        <w:rPr>
          <w:rFonts w:hint="eastAsia"/>
          <w:b/>
          <w:color w:val="000000" w:themeColor="text1"/>
        </w:rPr>
        <w:t>，</w:t>
      </w:r>
      <w:r w:rsidR="00253B08" w:rsidRPr="007F1D45">
        <w:rPr>
          <w:rFonts w:hint="eastAsia"/>
          <w:b/>
          <w:color w:val="000000" w:themeColor="text1"/>
        </w:rPr>
        <w:t>以及</w:t>
      </w:r>
      <w:r w:rsidR="00B65E10" w:rsidRPr="007F1D45">
        <w:rPr>
          <w:rFonts w:hint="eastAsia"/>
          <w:b/>
          <w:color w:val="000000" w:themeColor="text1"/>
        </w:rPr>
        <w:t>該制</w:t>
      </w:r>
      <w:r w:rsidR="005F6AC7" w:rsidRPr="007F1D45">
        <w:rPr>
          <w:rFonts w:hint="eastAsia"/>
          <w:b/>
          <w:color w:val="000000" w:themeColor="text1"/>
        </w:rPr>
        <w:t>能否</w:t>
      </w:r>
      <w:r w:rsidR="00530371" w:rsidRPr="007F1D45">
        <w:rPr>
          <w:rFonts w:hint="eastAsia"/>
          <w:b/>
          <w:color w:val="000000" w:themeColor="text1"/>
        </w:rPr>
        <w:t>如期</w:t>
      </w:r>
      <w:r w:rsidR="005F6AC7" w:rsidRPr="007F1D45">
        <w:rPr>
          <w:rFonts w:hint="eastAsia"/>
          <w:b/>
          <w:color w:val="000000" w:themeColor="text1"/>
        </w:rPr>
        <w:t>達成</w:t>
      </w:r>
      <w:r w:rsidR="00530371" w:rsidRPr="007F1D45">
        <w:rPr>
          <w:rFonts w:hint="eastAsia"/>
          <w:b/>
          <w:color w:val="000000" w:themeColor="text1"/>
        </w:rPr>
        <w:t>，</w:t>
      </w:r>
      <w:r w:rsidR="005F6AC7" w:rsidRPr="007F1D45">
        <w:rPr>
          <w:rFonts w:hint="eastAsia"/>
          <w:b/>
          <w:color w:val="000000" w:themeColor="text1"/>
        </w:rPr>
        <w:t>仍</w:t>
      </w:r>
      <w:r w:rsidR="00530371" w:rsidRPr="007F1D45">
        <w:rPr>
          <w:rFonts w:hint="eastAsia"/>
          <w:b/>
          <w:color w:val="000000" w:themeColor="text1"/>
        </w:rPr>
        <w:t>不無</w:t>
      </w:r>
      <w:r w:rsidR="005F6AC7" w:rsidRPr="007F1D45">
        <w:rPr>
          <w:rFonts w:hint="eastAsia"/>
          <w:b/>
          <w:color w:val="000000" w:themeColor="text1"/>
        </w:rPr>
        <w:t>疑</w:t>
      </w:r>
      <w:r w:rsidR="00C41D63" w:rsidRPr="007F1D45">
        <w:rPr>
          <w:rFonts w:hint="eastAsia"/>
          <w:b/>
          <w:color w:val="000000" w:themeColor="text1"/>
        </w:rPr>
        <w:t>慮</w:t>
      </w:r>
      <w:r w:rsidR="005F6AC7" w:rsidRPr="007F1D45">
        <w:rPr>
          <w:rFonts w:hint="eastAsia"/>
          <w:b/>
          <w:color w:val="000000" w:themeColor="text1"/>
        </w:rPr>
        <w:t>，</w:t>
      </w:r>
      <w:r w:rsidR="00A158F2" w:rsidRPr="007F1D45">
        <w:rPr>
          <w:rFonts w:hint="eastAsia"/>
          <w:b/>
          <w:color w:val="000000" w:themeColor="text1"/>
        </w:rPr>
        <w:t>且重要友邦</w:t>
      </w:r>
      <w:r w:rsidR="00C41D63" w:rsidRPr="007F1D45">
        <w:rPr>
          <w:rFonts w:hint="eastAsia"/>
          <w:b/>
          <w:color w:val="000000" w:themeColor="text1"/>
        </w:rPr>
        <w:t>一再</w:t>
      </w:r>
      <w:r w:rsidR="00A158F2" w:rsidRPr="007F1D45">
        <w:rPr>
          <w:rFonts w:hint="eastAsia"/>
          <w:b/>
          <w:color w:val="000000" w:themeColor="text1"/>
        </w:rPr>
        <w:t>提醒</w:t>
      </w:r>
      <w:r w:rsidR="00943655" w:rsidRPr="007F1D45">
        <w:rPr>
          <w:rFonts w:hint="eastAsia"/>
          <w:b/>
          <w:color w:val="000000" w:themeColor="text1"/>
        </w:rPr>
        <w:t>我方</w:t>
      </w:r>
      <w:r w:rsidR="00A158F2" w:rsidRPr="007F1D45">
        <w:rPr>
          <w:rFonts w:hint="eastAsia"/>
          <w:b/>
          <w:color w:val="000000" w:themeColor="text1"/>
        </w:rPr>
        <w:t>應注意</w:t>
      </w:r>
      <w:r w:rsidR="00943655" w:rsidRPr="007F1D45">
        <w:rPr>
          <w:rFonts w:hint="eastAsia"/>
          <w:b/>
          <w:color w:val="000000" w:themeColor="text1"/>
        </w:rPr>
        <w:t>推動募兵</w:t>
      </w:r>
      <w:r w:rsidRPr="007F1D45">
        <w:rPr>
          <w:rFonts w:hint="eastAsia"/>
          <w:b/>
          <w:color w:val="000000" w:themeColor="text1"/>
        </w:rPr>
        <w:t>之</w:t>
      </w:r>
      <w:r w:rsidR="00943655" w:rsidRPr="007F1D45">
        <w:rPr>
          <w:rFonts w:hint="eastAsia"/>
          <w:b/>
          <w:color w:val="000000" w:themeColor="text1"/>
        </w:rPr>
        <w:t>負面效應，立</w:t>
      </w:r>
      <w:r w:rsidR="00CC0F57">
        <w:rPr>
          <w:rFonts w:hint="eastAsia"/>
          <w:b/>
          <w:color w:val="000000" w:themeColor="text1"/>
        </w:rPr>
        <w:t>法</w:t>
      </w:r>
      <w:r w:rsidR="00943655" w:rsidRPr="007F1D45">
        <w:rPr>
          <w:rFonts w:hint="eastAsia"/>
          <w:b/>
          <w:color w:val="000000" w:themeColor="text1"/>
        </w:rPr>
        <w:t>院研究報告亦</w:t>
      </w:r>
      <w:r w:rsidR="004F44B3" w:rsidRPr="007F1D45">
        <w:rPr>
          <w:rFonts w:hint="eastAsia"/>
          <w:b/>
          <w:color w:val="000000" w:themeColor="text1"/>
        </w:rPr>
        <w:t>指</w:t>
      </w:r>
      <w:r w:rsidR="00D56378" w:rsidRPr="007F1D45">
        <w:rPr>
          <w:rFonts w:hint="eastAsia"/>
          <w:b/>
          <w:color w:val="000000" w:themeColor="text1"/>
        </w:rPr>
        <w:t>出</w:t>
      </w:r>
      <w:r w:rsidR="00943655" w:rsidRPr="007F1D45">
        <w:rPr>
          <w:rFonts w:hint="eastAsia"/>
          <w:b/>
          <w:color w:val="000000" w:themeColor="text1"/>
        </w:rPr>
        <w:t>政府宜</w:t>
      </w:r>
      <w:r w:rsidR="00530371" w:rsidRPr="007F1D45">
        <w:rPr>
          <w:rFonts w:hint="eastAsia"/>
          <w:b/>
          <w:color w:val="000000" w:themeColor="text1"/>
        </w:rPr>
        <w:t>就</w:t>
      </w:r>
      <w:r w:rsidR="00943655" w:rsidRPr="007F1D45">
        <w:rPr>
          <w:rFonts w:hint="eastAsia"/>
          <w:b/>
          <w:color w:val="000000" w:themeColor="text1"/>
        </w:rPr>
        <w:t>招募實況與財政條件設立風險管控期程，殊</w:t>
      </w:r>
      <w:r w:rsidR="00530371" w:rsidRPr="007F1D45">
        <w:rPr>
          <w:rFonts w:hint="eastAsia"/>
          <w:b/>
          <w:color w:val="000000" w:themeColor="text1"/>
        </w:rPr>
        <w:t>值</w:t>
      </w:r>
      <w:r w:rsidR="0061682C" w:rsidRPr="007F1D45">
        <w:rPr>
          <w:rFonts w:hint="eastAsia"/>
          <w:b/>
          <w:color w:val="000000" w:themeColor="text1"/>
        </w:rPr>
        <w:t>權責機關</w:t>
      </w:r>
      <w:r w:rsidR="00530371" w:rsidRPr="007F1D45">
        <w:rPr>
          <w:rFonts w:hint="eastAsia"/>
          <w:b/>
          <w:color w:val="000000" w:themeColor="text1"/>
        </w:rPr>
        <w:t>嚴肅正視</w:t>
      </w:r>
      <w:r w:rsidRPr="007F1D45">
        <w:rPr>
          <w:rFonts w:hint="eastAsia"/>
          <w:b/>
          <w:color w:val="000000" w:themeColor="text1"/>
        </w:rPr>
        <w:t>，</w:t>
      </w:r>
      <w:r w:rsidR="00DB5D1F" w:rsidRPr="007F1D45">
        <w:rPr>
          <w:rFonts w:hint="eastAsia"/>
          <w:b/>
          <w:color w:val="000000" w:themeColor="text1"/>
        </w:rPr>
        <w:t>妥慎因應</w:t>
      </w:r>
      <w:r w:rsidR="00530371" w:rsidRPr="007F1D45">
        <w:rPr>
          <w:rFonts w:hint="eastAsia"/>
          <w:b/>
          <w:color w:val="000000" w:themeColor="text1"/>
        </w:rPr>
        <w:t>：</w:t>
      </w:r>
      <w:bookmarkEnd w:id="50"/>
    </w:p>
    <w:p w:rsidR="00421D30" w:rsidRPr="007F1D45" w:rsidRDefault="0047516B" w:rsidP="001B734D">
      <w:pPr>
        <w:pStyle w:val="3"/>
        <w:rPr>
          <w:color w:val="000000" w:themeColor="text1"/>
        </w:rPr>
      </w:pPr>
      <w:bookmarkStart w:id="52" w:name="_Toc492386021"/>
      <w:bookmarkStart w:id="53" w:name="_Toc494872533"/>
      <w:bookmarkStart w:id="54" w:name="_Toc500172887"/>
      <w:r w:rsidRPr="007F1D45">
        <w:rPr>
          <w:rFonts w:hint="eastAsia"/>
          <w:color w:val="000000" w:themeColor="text1"/>
        </w:rPr>
        <w:t>國軍各階段兵力調整方案執行狀況：</w:t>
      </w:r>
      <w:bookmarkEnd w:id="52"/>
      <w:bookmarkEnd w:id="53"/>
      <w:bookmarkEnd w:id="54"/>
    </w:p>
    <w:p w:rsidR="00AC0027" w:rsidRPr="007F1D45" w:rsidRDefault="003B75D6" w:rsidP="003D0ED8">
      <w:pPr>
        <w:pStyle w:val="4"/>
        <w:numPr>
          <w:ilvl w:val="3"/>
          <w:numId w:val="10"/>
        </w:numPr>
        <w:kinsoku w:val="0"/>
        <w:overflowPunct/>
        <w:autoSpaceDE/>
        <w:autoSpaceDN/>
        <w:rPr>
          <w:color w:val="000000" w:themeColor="text1"/>
        </w:rPr>
      </w:pPr>
      <w:r w:rsidRPr="007F1D45">
        <w:rPr>
          <w:rFonts w:hint="eastAsia"/>
          <w:color w:val="000000" w:themeColor="text1"/>
        </w:rPr>
        <w:t>據國防部查復，</w:t>
      </w:r>
      <w:r w:rsidR="00AC0027" w:rsidRPr="007F1D45">
        <w:rPr>
          <w:rFonts w:hint="eastAsia"/>
          <w:color w:val="000000" w:themeColor="text1"/>
        </w:rPr>
        <w:t>國軍近20年相關兵力結構調整</w:t>
      </w:r>
      <w:r w:rsidR="00AC0027" w:rsidRPr="007F1D45">
        <w:rPr>
          <w:rFonts w:hint="eastAsia"/>
          <w:color w:val="000000" w:themeColor="text1"/>
        </w:rPr>
        <w:lastRenderedPageBreak/>
        <w:t>方案</w:t>
      </w:r>
      <w:r w:rsidR="00B65E10" w:rsidRPr="007F1D45">
        <w:rPr>
          <w:rFonts w:hint="eastAsia"/>
          <w:color w:val="000000" w:themeColor="text1"/>
        </w:rPr>
        <w:t>詳如</w:t>
      </w:r>
      <w:r w:rsidR="00AC0027" w:rsidRPr="007F1D45">
        <w:rPr>
          <w:rFonts w:hint="eastAsia"/>
          <w:color w:val="000000" w:themeColor="text1"/>
        </w:rPr>
        <w:t>下</w:t>
      </w:r>
      <w:r w:rsidR="004F2B65" w:rsidRPr="007F1D45">
        <w:rPr>
          <w:rFonts w:hint="eastAsia"/>
          <w:color w:val="000000" w:themeColor="text1"/>
        </w:rPr>
        <w:t>表</w:t>
      </w:r>
      <w:r w:rsidR="00AC0027" w:rsidRPr="007F1D45">
        <w:rPr>
          <w:rStyle w:val="afc"/>
          <w:color w:val="000000" w:themeColor="text1"/>
        </w:rPr>
        <w:footnoteReference w:id="1"/>
      </w:r>
      <w:r w:rsidR="00AC0027" w:rsidRPr="007F1D45">
        <w:rPr>
          <w:rFonts w:hint="eastAsia"/>
          <w:color w:val="000000" w:themeColor="text1"/>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843"/>
        <w:gridCol w:w="1843"/>
        <w:gridCol w:w="1701"/>
        <w:gridCol w:w="2268"/>
      </w:tblGrid>
      <w:tr w:rsidR="00AC0027" w:rsidRPr="007F1D45" w:rsidTr="00065CCA">
        <w:tc>
          <w:tcPr>
            <w:tcW w:w="1951" w:type="dxa"/>
            <w:gridSpan w:val="2"/>
            <w:vAlign w:val="center"/>
          </w:tcPr>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28"/>
                <w:szCs w:val="28"/>
              </w:rPr>
            </w:pPr>
            <w:r w:rsidRPr="007F1D45">
              <w:rPr>
                <w:rFonts w:hAnsi="標楷體"/>
                <w:snapToGrid w:val="0"/>
                <w:color w:val="000000" w:themeColor="text1"/>
                <w:sz w:val="28"/>
                <w:szCs w:val="28"/>
              </w:rPr>
              <w:t>區分</w:t>
            </w:r>
          </w:p>
        </w:tc>
        <w:tc>
          <w:tcPr>
            <w:tcW w:w="1843" w:type="dxa"/>
            <w:vAlign w:val="center"/>
          </w:tcPr>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28"/>
                <w:szCs w:val="28"/>
              </w:rPr>
            </w:pPr>
            <w:r w:rsidRPr="007F1D45">
              <w:rPr>
                <w:rFonts w:hAnsi="標楷體"/>
                <w:snapToGrid w:val="0"/>
                <w:color w:val="000000" w:themeColor="text1"/>
                <w:sz w:val="28"/>
                <w:szCs w:val="28"/>
              </w:rPr>
              <w:t>緣起</w:t>
            </w:r>
          </w:p>
        </w:tc>
        <w:tc>
          <w:tcPr>
            <w:tcW w:w="1843" w:type="dxa"/>
            <w:vAlign w:val="center"/>
          </w:tcPr>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28"/>
                <w:szCs w:val="28"/>
              </w:rPr>
            </w:pPr>
            <w:r w:rsidRPr="007F1D45">
              <w:rPr>
                <w:rFonts w:hAnsi="標楷體"/>
                <w:snapToGrid w:val="0"/>
                <w:color w:val="000000" w:themeColor="text1"/>
                <w:sz w:val="28"/>
                <w:szCs w:val="28"/>
              </w:rPr>
              <w:t>調整基礎</w:t>
            </w:r>
          </w:p>
        </w:tc>
        <w:tc>
          <w:tcPr>
            <w:tcW w:w="1701" w:type="dxa"/>
            <w:vAlign w:val="center"/>
          </w:tcPr>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28"/>
                <w:szCs w:val="28"/>
              </w:rPr>
            </w:pPr>
            <w:r w:rsidRPr="007F1D45">
              <w:rPr>
                <w:rFonts w:hAnsi="標楷體"/>
                <w:snapToGrid w:val="0"/>
                <w:color w:val="000000" w:themeColor="text1"/>
                <w:sz w:val="28"/>
                <w:szCs w:val="28"/>
              </w:rPr>
              <w:t>推動</w:t>
            </w:r>
            <w:r w:rsidRPr="007F1D45">
              <w:rPr>
                <w:rFonts w:hAnsi="標楷體" w:hint="eastAsia"/>
                <w:snapToGrid w:val="0"/>
                <w:color w:val="000000" w:themeColor="text1"/>
                <w:sz w:val="28"/>
                <w:szCs w:val="28"/>
              </w:rPr>
              <w:t>方式</w:t>
            </w:r>
          </w:p>
        </w:tc>
        <w:tc>
          <w:tcPr>
            <w:tcW w:w="2268" w:type="dxa"/>
            <w:vAlign w:val="center"/>
          </w:tcPr>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28"/>
                <w:szCs w:val="28"/>
              </w:rPr>
            </w:pPr>
            <w:r w:rsidRPr="007F1D45">
              <w:rPr>
                <w:rFonts w:hAnsi="標楷體"/>
                <w:snapToGrid w:val="0"/>
                <w:color w:val="000000" w:themeColor="text1"/>
                <w:sz w:val="28"/>
                <w:szCs w:val="28"/>
              </w:rPr>
              <w:t>成效</w:t>
            </w:r>
          </w:p>
        </w:tc>
      </w:tr>
      <w:tr w:rsidR="00AC0027" w:rsidRPr="007F1D45" w:rsidTr="00065CCA">
        <w:tc>
          <w:tcPr>
            <w:tcW w:w="1951" w:type="dxa"/>
            <w:gridSpan w:val="2"/>
            <w:vAlign w:val="center"/>
          </w:tcPr>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十年兵力規劃</w:t>
            </w:r>
          </w:p>
          <w:p w:rsidR="00AC0027" w:rsidRPr="007F1D45" w:rsidRDefault="008A4DC9" w:rsidP="000E76C8">
            <w:pPr>
              <w:kinsoku w:val="0"/>
              <w:adjustRightInd w:val="0"/>
              <w:snapToGrid w:val="0"/>
              <w:spacing w:line="0" w:lineRule="atLeast"/>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82</w:t>
            </w:r>
            <w:r w:rsidR="00AC0027" w:rsidRPr="007F1D45">
              <w:rPr>
                <w:rFonts w:hAnsi="標楷體"/>
                <w:snapToGrid w:val="0"/>
                <w:color w:val="000000" w:themeColor="text1"/>
                <w:sz w:val="18"/>
                <w:szCs w:val="18"/>
              </w:rPr>
              <w:t>.8.1</w:t>
            </w:r>
          </w:p>
          <w:p w:rsidR="00AC0027" w:rsidRPr="007F1D45" w:rsidRDefault="00AC0027" w:rsidP="000E76C8">
            <w:pPr>
              <w:kinsoku w:val="0"/>
              <w:adjustRightInd w:val="0"/>
              <w:snapToGrid w:val="0"/>
              <w:spacing w:line="0" w:lineRule="atLeast"/>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w:t>
            </w:r>
          </w:p>
          <w:p w:rsidR="00AC0027" w:rsidRPr="007F1D45" w:rsidRDefault="008A4DC9" w:rsidP="000E76C8">
            <w:pPr>
              <w:kinsoku w:val="0"/>
              <w:adjustRightInd w:val="0"/>
              <w:snapToGrid w:val="0"/>
              <w:spacing w:line="0" w:lineRule="atLeast"/>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85</w:t>
            </w:r>
            <w:r w:rsidR="00AC0027" w:rsidRPr="007F1D45">
              <w:rPr>
                <w:rFonts w:hAnsi="標楷體"/>
                <w:snapToGrid w:val="0"/>
                <w:color w:val="000000" w:themeColor="text1"/>
                <w:sz w:val="18"/>
                <w:szCs w:val="18"/>
              </w:rPr>
              <w:t>.7.1</w:t>
            </w:r>
          </w:p>
          <w:p w:rsidR="00AC0027" w:rsidRPr="007F1D45" w:rsidRDefault="00AC0027" w:rsidP="008A4DC9">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（原訂</w:t>
            </w:r>
            <w:r w:rsidR="008A4DC9" w:rsidRPr="007F1D45">
              <w:rPr>
                <w:rFonts w:hAnsi="標楷體" w:hint="eastAsia"/>
                <w:snapToGrid w:val="0"/>
                <w:color w:val="000000" w:themeColor="text1"/>
                <w:sz w:val="18"/>
                <w:szCs w:val="18"/>
              </w:rPr>
              <w:t>92</w:t>
            </w:r>
            <w:r w:rsidRPr="007F1D45">
              <w:rPr>
                <w:rFonts w:hAnsi="標楷體"/>
                <w:snapToGrid w:val="0"/>
                <w:color w:val="000000" w:themeColor="text1"/>
                <w:sz w:val="18"/>
                <w:szCs w:val="18"/>
              </w:rPr>
              <w:t>.7.1）</w:t>
            </w:r>
          </w:p>
        </w:tc>
        <w:tc>
          <w:tcPr>
            <w:tcW w:w="1843"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因應役男獲得逐年困難，國軍維持龐大之組織結構，已不合未來國軍現代化之進程，故軍種未來員額之運用，應賡續執行精減，達成降低國軍兵力目標。</w:t>
            </w:r>
          </w:p>
        </w:tc>
        <w:tc>
          <w:tcPr>
            <w:tcW w:w="1843"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結合國軍建軍構想，從事兵力整建，檢討無效兵力，精實組織，調整兵力結構，籌建小（兵力）、精（武器精）、強（戰力）之國防武力。</w:t>
            </w:r>
          </w:p>
        </w:tc>
        <w:tc>
          <w:tcPr>
            <w:tcW w:w="1701"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三軍編制合理化、建立基本戰力編現合一</w:t>
            </w:r>
            <w:r w:rsidR="00B65E10" w:rsidRPr="007F1D45">
              <w:rPr>
                <w:rFonts w:hAnsi="標楷體" w:hint="eastAsia"/>
                <w:snapToGrid w:val="0"/>
                <w:color w:val="000000" w:themeColor="text1"/>
                <w:sz w:val="18"/>
                <w:szCs w:val="18"/>
              </w:rPr>
              <w:t>。</w:t>
            </w:r>
          </w:p>
        </w:tc>
        <w:tc>
          <w:tcPr>
            <w:tcW w:w="2268" w:type="dxa"/>
            <w:vAlign w:val="center"/>
          </w:tcPr>
          <w:p w:rsidR="00AC0027" w:rsidRPr="007F1D45" w:rsidRDefault="00AC0027" w:rsidP="00AC0027">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一、提高編現比至</w:t>
            </w:r>
            <w:r w:rsidR="00267480">
              <w:rPr>
                <w:rFonts w:hAnsi="標楷體" w:hint="eastAsia"/>
                <w:snapToGrid w:val="0"/>
                <w:color w:val="000000" w:themeColor="text1"/>
                <w:sz w:val="18"/>
                <w:szCs w:val="18"/>
              </w:rPr>
              <w:t>○</w:t>
            </w:r>
            <w:r w:rsidRPr="007F1D45">
              <w:rPr>
                <w:rFonts w:hAnsi="標楷體"/>
                <w:snapToGrid w:val="0"/>
                <w:color w:val="000000" w:themeColor="text1"/>
                <w:sz w:val="18"/>
                <w:szCs w:val="18"/>
              </w:rPr>
              <w:t>％以上，達成三軍編制合理化目標。</w:t>
            </w:r>
          </w:p>
          <w:p w:rsidR="00AC0027" w:rsidRPr="007F1D45" w:rsidRDefault="00AC0027" w:rsidP="00AC0027">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二、國軍專注戰訓本務，將陸上海防任務移交海巡部執行。</w:t>
            </w:r>
          </w:p>
          <w:p w:rsidR="00AC0027" w:rsidRPr="007F1D45" w:rsidRDefault="00AC0027" w:rsidP="00AC0027">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三、降低國軍兵力目標為</w:t>
            </w:r>
            <w:r w:rsidR="00267480">
              <w:rPr>
                <w:rFonts w:hAnsi="標楷體" w:hint="eastAsia"/>
                <w:b/>
                <w:snapToGrid w:val="0"/>
                <w:color w:val="000000" w:themeColor="text1"/>
                <w:sz w:val="18"/>
                <w:szCs w:val="18"/>
              </w:rPr>
              <w:t>○</w:t>
            </w:r>
            <w:r w:rsidRPr="007F1D45">
              <w:rPr>
                <w:rFonts w:hAnsi="標楷體"/>
                <w:b/>
                <w:snapToGrid w:val="0"/>
                <w:color w:val="000000" w:themeColor="text1"/>
                <w:sz w:val="18"/>
                <w:szCs w:val="18"/>
              </w:rPr>
              <w:t>萬人以下</w:t>
            </w:r>
            <w:r w:rsidRPr="007F1D45">
              <w:rPr>
                <w:rFonts w:hAnsi="標楷體"/>
                <w:snapToGrid w:val="0"/>
                <w:color w:val="000000" w:themeColor="text1"/>
                <w:sz w:val="18"/>
                <w:szCs w:val="18"/>
              </w:rPr>
              <w:t>。</w:t>
            </w:r>
          </w:p>
          <w:p w:rsidR="00AC0027" w:rsidRPr="007F1D45" w:rsidRDefault="00AC0027" w:rsidP="00AC0027">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四、配合海空軍二代兵力成軍，建立基本可恃戰力</w:t>
            </w:r>
          </w:p>
        </w:tc>
      </w:tr>
      <w:tr w:rsidR="00AC0027" w:rsidRPr="007F1D45" w:rsidTr="00065CCA">
        <w:tc>
          <w:tcPr>
            <w:tcW w:w="1951" w:type="dxa"/>
            <w:gridSpan w:val="2"/>
            <w:vAlign w:val="center"/>
          </w:tcPr>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精實案</w:t>
            </w:r>
          </w:p>
          <w:p w:rsidR="00AC0027" w:rsidRPr="007F1D45" w:rsidRDefault="008A4DC9"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86</w:t>
            </w:r>
            <w:r w:rsidR="00AC0027" w:rsidRPr="007F1D45">
              <w:rPr>
                <w:rFonts w:hAnsi="標楷體"/>
                <w:snapToGrid w:val="0"/>
                <w:color w:val="000000" w:themeColor="text1"/>
                <w:sz w:val="18"/>
                <w:szCs w:val="18"/>
              </w:rPr>
              <w:t>.7.1</w:t>
            </w:r>
          </w:p>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w:t>
            </w:r>
          </w:p>
          <w:p w:rsidR="00AC0027" w:rsidRPr="007F1D45" w:rsidRDefault="008A4DC9"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90</w:t>
            </w:r>
            <w:r w:rsidR="00AC0027" w:rsidRPr="007F1D45">
              <w:rPr>
                <w:rFonts w:hAnsi="標楷體"/>
                <w:snapToGrid w:val="0"/>
                <w:color w:val="000000" w:themeColor="text1"/>
                <w:sz w:val="18"/>
                <w:szCs w:val="18"/>
              </w:rPr>
              <w:t>.7.1</w:t>
            </w:r>
          </w:p>
        </w:tc>
        <w:tc>
          <w:tcPr>
            <w:tcW w:w="1843"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鑒於國防預算</w:t>
            </w:r>
            <w:r w:rsidR="00065CCA" w:rsidRPr="007F1D45">
              <w:rPr>
                <w:rFonts w:hAnsi="標楷體"/>
                <w:snapToGrid w:val="0"/>
                <w:color w:val="000000" w:themeColor="text1"/>
                <w:sz w:val="18"/>
                <w:szCs w:val="18"/>
              </w:rPr>
              <w:t>占</w:t>
            </w:r>
            <w:r w:rsidRPr="007F1D45">
              <w:rPr>
                <w:rFonts w:hAnsi="標楷體"/>
                <w:snapToGrid w:val="0"/>
                <w:color w:val="000000" w:themeColor="text1"/>
                <w:sz w:val="18"/>
                <w:szCs w:val="18"/>
              </w:rPr>
              <w:t>中央政府總預算</w:t>
            </w:r>
            <w:r w:rsidR="00D41BCB">
              <w:rPr>
                <w:rFonts w:hAnsi="標楷體"/>
                <w:snapToGrid w:val="0"/>
                <w:color w:val="000000" w:themeColor="text1"/>
                <w:sz w:val="18"/>
                <w:szCs w:val="18"/>
              </w:rPr>
              <w:t>比率</w:t>
            </w:r>
            <w:r w:rsidRPr="007F1D45">
              <w:rPr>
                <w:rFonts w:hAnsi="標楷體"/>
                <w:snapToGrid w:val="0"/>
                <w:color w:val="000000" w:themeColor="text1"/>
                <w:sz w:val="18"/>
                <w:szCs w:val="18"/>
              </w:rPr>
              <w:t>逐年降低及役男人數逐年減少，國軍推動「精實案」以降低人員維持支出，挹注於軍事投資</w:t>
            </w:r>
            <w:r w:rsidRPr="007F1D45">
              <w:rPr>
                <w:rFonts w:hAnsi="標楷體" w:hint="eastAsia"/>
                <w:snapToGrid w:val="0"/>
                <w:color w:val="000000" w:themeColor="text1"/>
                <w:sz w:val="18"/>
                <w:szCs w:val="18"/>
              </w:rPr>
              <w:t>。</w:t>
            </w:r>
          </w:p>
        </w:tc>
        <w:tc>
          <w:tcPr>
            <w:tcW w:w="1843"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本「精減高層、充實基層」之要求，檢討高司組織及兵力結構調整，並依「階層愈高、精簡幅度愈大」之基本原則，考量任務特性、組織功能、建軍備戰、教育訓練、管理支援等因素完成規劃</w:t>
            </w:r>
            <w:r w:rsidRPr="007F1D45">
              <w:rPr>
                <w:rFonts w:hAnsi="標楷體" w:hint="eastAsia"/>
                <w:snapToGrid w:val="0"/>
                <w:color w:val="000000" w:themeColor="text1"/>
                <w:sz w:val="18"/>
                <w:szCs w:val="18"/>
              </w:rPr>
              <w:t>。</w:t>
            </w:r>
          </w:p>
        </w:tc>
        <w:tc>
          <w:tcPr>
            <w:tcW w:w="1701"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戰略基本單位由師調整為聯兵旅，編裝規模縮小，並依任務型態區分打擊與守備旅，符合防衛作戰需求，另海軍驅、巡艦隊依艦型調整編組，提昇指揮及後支功能，並同步執行聯合後勤案，完成後勤體制調整。</w:t>
            </w:r>
          </w:p>
        </w:tc>
        <w:tc>
          <w:tcPr>
            <w:tcW w:w="2268" w:type="dxa"/>
            <w:vAlign w:val="center"/>
          </w:tcPr>
          <w:p w:rsidR="00AC0027" w:rsidRPr="007F1D45" w:rsidRDefault="00084623" w:rsidP="00084623">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一、</w:t>
            </w:r>
            <w:r w:rsidR="00AC0027" w:rsidRPr="007F1D45">
              <w:rPr>
                <w:rFonts w:hAnsi="標楷體"/>
                <w:snapToGrid w:val="0"/>
                <w:color w:val="000000" w:themeColor="text1"/>
                <w:sz w:val="18"/>
                <w:szCs w:val="18"/>
              </w:rPr>
              <w:t>高司組織、後勤體制與兵力結構之調整；為政府遷</w:t>
            </w:r>
            <w:r w:rsidR="008D2176" w:rsidRPr="007F1D45">
              <w:rPr>
                <w:rFonts w:hAnsi="標楷體"/>
                <w:snapToGrid w:val="0"/>
                <w:color w:val="000000" w:themeColor="text1"/>
                <w:sz w:val="18"/>
                <w:szCs w:val="18"/>
              </w:rPr>
              <w:t>臺</w:t>
            </w:r>
            <w:r w:rsidR="00AC0027" w:rsidRPr="007F1D45">
              <w:rPr>
                <w:rFonts w:hAnsi="標楷體"/>
                <w:snapToGrid w:val="0"/>
                <w:color w:val="000000" w:themeColor="text1"/>
                <w:sz w:val="18"/>
                <w:szCs w:val="18"/>
              </w:rPr>
              <w:t>後，國軍調整範圍最廣、變革項目最多、精簡幅度最高，且影響程度最大之整編案。</w:t>
            </w:r>
          </w:p>
          <w:p w:rsidR="00084623" w:rsidRPr="007F1D45" w:rsidRDefault="00084623" w:rsidP="00267480">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二、國軍總員額由</w:t>
            </w:r>
            <w:r w:rsidR="00267480">
              <w:rPr>
                <w:rFonts w:hAnsi="標楷體" w:hint="eastAsia"/>
                <w:snapToGrid w:val="0"/>
                <w:color w:val="000000" w:themeColor="text1"/>
                <w:sz w:val="18"/>
                <w:szCs w:val="18"/>
              </w:rPr>
              <w:t>○</w:t>
            </w:r>
            <w:r w:rsidRPr="007F1D45">
              <w:rPr>
                <w:rFonts w:hAnsi="標楷體" w:hint="eastAsia"/>
                <w:snapToGrid w:val="0"/>
                <w:color w:val="000000" w:themeColor="text1"/>
                <w:sz w:val="18"/>
                <w:szCs w:val="18"/>
              </w:rPr>
              <w:t>萬人調降為</w:t>
            </w:r>
            <w:r w:rsidR="00267480">
              <w:rPr>
                <w:rFonts w:hAnsi="標楷體" w:hint="eastAsia"/>
                <w:b/>
                <w:snapToGrid w:val="0"/>
                <w:color w:val="000000" w:themeColor="text1"/>
                <w:sz w:val="18"/>
                <w:szCs w:val="18"/>
              </w:rPr>
              <w:t>○</w:t>
            </w:r>
            <w:r w:rsidRPr="007F1D45">
              <w:rPr>
                <w:rFonts w:hAnsi="標楷體" w:hint="eastAsia"/>
                <w:b/>
                <w:snapToGrid w:val="0"/>
                <w:color w:val="000000" w:themeColor="text1"/>
                <w:sz w:val="18"/>
                <w:szCs w:val="18"/>
              </w:rPr>
              <w:t>萬人</w:t>
            </w:r>
            <w:r w:rsidRPr="007F1D45">
              <w:rPr>
                <w:rFonts w:hAnsi="標楷體" w:hint="eastAsia"/>
                <w:snapToGrid w:val="0"/>
                <w:color w:val="000000" w:themeColor="text1"/>
                <w:sz w:val="18"/>
                <w:szCs w:val="18"/>
              </w:rPr>
              <w:t>。</w:t>
            </w:r>
          </w:p>
        </w:tc>
      </w:tr>
      <w:tr w:rsidR="00AC0027" w:rsidRPr="007F1D45" w:rsidTr="00065CCA">
        <w:tc>
          <w:tcPr>
            <w:tcW w:w="817" w:type="dxa"/>
            <w:vMerge w:val="restart"/>
            <w:vAlign w:val="center"/>
          </w:tcPr>
          <w:p w:rsidR="00AC0027" w:rsidRPr="007F1D45" w:rsidRDefault="00AC0027" w:rsidP="000E76C8">
            <w:pPr>
              <w:pStyle w:val="3"/>
              <w:numPr>
                <w:ilvl w:val="0"/>
                <w:numId w:val="0"/>
              </w:numPr>
              <w:jc w:val="center"/>
              <w:rPr>
                <w:rFonts w:hAnsi="標楷體"/>
                <w:color w:val="000000" w:themeColor="text1"/>
                <w:sz w:val="18"/>
                <w:szCs w:val="18"/>
              </w:rPr>
            </w:pPr>
            <w:bookmarkStart w:id="55" w:name="_Toc492386022"/>
            <w:bookmarkStart w:id="56" w:name="_Toc494872534"/>
            <w:bookmarkStart w:id="57" w:name="_Toc500172888"/>
            <w:r w:rsidRPr="007F1D45">
              <w:rPr>
                <w:rFonts w:hAnsi="標楷體"/>
                <w:snapToGrid w:val="0"/>
                <w:color w:val="000000" w:themeColor="text1"/>
                <w:sz w:val="18"/>
                <w:szCs w:val="18"/>
              </w:rPr>
              <w:t>精進案</w:t>
            </w:r>
            <w:bookmarkEnd w:id="55"/>
            <w:bookmarkEnd w:id="56"/>
            <w:bookmarkEnd w:id="57"/>
          </w:p>
        </w:tc>
        <w:tc>
          <w:tcPr>
            <w:tcW w:w="1134" w:type="dxa"/>
            <w:vAlign w:val="center"/>
          </w:tcPr>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第1階段</w:t>
            </w:r>
          </w:p>
          <w:p w:rsidR="00AC0027" w:rsidRPr="007F1D45" w:rsidRDefault="008A4DC9"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93</w:t>
            </w:r>
            <w:r w:rsidR="00AC0027" w:rsidRPr="007F1D45">
              <w:rPr>
                <w:rFonts w:hAnsi="標楷體"/>
                <w:snapToGrid w:val="0"/>
                <w:color w:val="000000" w:themeColor="text1"/>
                <w:sz w:val="18"/>
                <w:szCs w:val="18"/>
              </w:rPr>
              <w:t>.1.1</w:t>
            </w:r>
          </w:p>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w:t>
            </w:r>
          </w:p>
          <w:p w:rsidR="00AC0027" w:rsidRPr="007F1D45" w:rsidRDefault="008A4DC9"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94</w:t>
            </w:r>
            <w:r w:rsidR="00AC0027" w:rsidRPr="007F1D45">
              <w:rPr>
                <w:rFonts w:hAnsi="標楷體"/>
                <w:snapToGrid w:val="0"/>
                <w:color w:val="000000" w:themeColor="text1"/>
                <w:sz w:val="18"/>
                <w:szCs w:val="18"/>
              </w:rPr>
              <w:t>.7.1</w:t>
            </w:r>
          </w:p>
        </w:tc>
        <w:tc>
          <w:tcPr>
            <w:tcW w:w="1843"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因應國際情勢演變、</w:t>
            </w:r>
            <w:r w:rsidR="00065CCA" w:rsidRPr="007F1D45">
              <w:rPr>
                <w:rFonts w:hAnsi="標楷體"/>
                <w:snapToGrid w:val="0"/>
                <w:color w:val="000000" w:themeColor="text1"/>
                <w:sz w:val="18"/>
                <w:szCs w:val="18"/>
              </w:rPr>
              <w:t>中國大陸</w:t>
            </w:r>
            <w:r w:rsidRPr="007F1D45">
              <w:rPr>
                <w:rFonts w:hAnsi="標楷體"/>
                <w:snapToGrid w:val="0"/>
                <w:color w:val="000000" w:themeColor="text1"/>
                <w:sz w:val="18"/>
                <w:szCs w:val="18"/>
              </w:rPr>
              <w:t>軍力快速發展及我國防資源有限等因素，配合國防二法施行，賡續高司組織再造，以「軍事事務革新」思維，秉持「持續精進戰力」之理念，研訂未來三軍兵力結構。</w:t>
            </w:r>
          </w:p>
        </w:tc>
        <w:tc>
          <w:tcPr>
            <w:tcW w:w="1843"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優先充實資電攻防、防空、特戰及飛彈等常備作戰部隊，強化聯合作戰效能、增進快速反應能力、調整後勤體制，建立常後分立制度等手段，針對組織結構調整、兵役制度、後勤體制、軍事教育、人事經管、動員機制、準則發展及資訊系統建置，研擬政策指導及調整建軍方向。使國軍組織精進與戰力提升。</w:t>
            </w:r>
          </w:p>
        </w:tc>
        <w:tc>
          <w:tcPr>
            <w:tcW w:w="1701"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國防一元化文人領軍、全民國防組織再造、權責相符平行簡併、垂直整合。</w:t>
            </w:r>
          </w:p>
        </w:tc>
        <w:tc>
          <w:tcPr>
            <w:tcW w:w="2268"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 xml:space="preserve">一、建立常後分立制度。 </w:t>
            </w:r>
          </w:p>
          <w:p w:rsidR="00AC0027" w:rsidRPr="007F1D45" w:rsidRDefault="00AC0027" w:rsidP="00AC0027">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二、強化聯合作戰效能、增強快速反應能力。</w:t>
            </w:r>
          </w:p>
          <w:p w:rsidR="00AC0027" w:rsidRPr="007F1D45" w:rsidRDefault="00AC0027" w:rsidP="00AC0027">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三、健全後勤及動員機制。</w:t>
            </w:r>
          </w:p>
          <w:p w:rsidR="00AC0027" w:rsidRPr="007F1D45" w:rsidRDefault="00AC0027" w:rsidP="00AC0027">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四、精進國防組織與提升國軍整體戰力。</w:t>
            </w:r>
          </w:p>
          <w:p w:rsidR="00084623" w:rsidRPr="007F1D45" w:rsidRDefault="00084623" w:rsidP="00267480">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五、國軍總員額由</w:t>
            </w:r>
            <w:r w:rsidR="00267480">
              <w:rPr>
                <w:rFonts w:hAnsi="標楷體" w:hint="eastAsia"/>
                <w:snapToGrid w:val="0"/>
                <w:color w:val="000000" w:themeColor="text1"/>
                <w:sz w:val="18"/>
                <w:szCs w:val="18"/>
              </w:rPr>
              <w:t>○</w:t>
            </w:r>
            <w:r w:rsidRPr="007F1D45">
              <w:rPr>
                <w:rFonts w:hAnsi="標楷體" w:hint="eastAsia"/>
                <w:snapToGrid w:val="0"/>
                <w:color w:val="000000" w:themeColor="text1"/>
                <w:sz w:val="18"/>
                <w:szCs w:val="18"/>
              </w:rPr>
              <w:t>萬</w:t>
            </w:r>
            <w:r w:rsidR="008A4DC9" w:rsidRPr="007F1D45">
              <w:rPr>
                <w:rFonts w:hAnsi="標楷體" w:hint="eastAsia"/>
                <w:snapToGrid w:val="0"/>
                <w:color w:val="000000" w:themeColor="text1"/>
                <w:sz w:val="18"/>
                <w:szCs w:val="18"/>
              </w:rPr>
              <w:t>人</w:t>
            </w:r>
            <w:r w:rsidRPr="007F1D45">
              <w:rPr>
                <w:rFonts w:hAnsi="標楷體" w:hint="eastAsia"/>
                <w:snapToGrid w:val="0"/>
                <w:color w:val="000000" w:themeColor="text1"/>
                <w:sz w:val="18"/>
                <w:szCs w:val="18"/>
              </w:rPr>
              <w:t>，計畫精簡</w:t>
            </w:r>
            <w:r w:rsidR="00267480">
              <w:rPr>
                <w:rFonts w:hAnsi="標楷體" w:hint="eastAsia"/>
                <w:snapToGrid w:val="0"/>
                <w:color w:val="000000" w:themeColor="text1"/>
                <w:sz w:val="18"/>
                <w:szCs w:val="18"/>
              </w:rPr>
              <w:t>○</w:t>
            </w:r>
            <w:r w:rsidRPr="007F1D45">
              <w:rPr>
                <w:rFonts w:hAnsi="標楷體" w:hint="eastAsia"/>
                <w:snapToGrid w:val="0"/>
                <w:color w:val="000000" w:themeColor="text1"/>
                <w:sz w:val="18"/>
                <w:szCs w:val="18"/>
              </w:rPr>
              <w:t>萬</w:t>
            </w:r>
            <w:r w:rsidR="008A4DC9" w:rsidRPr="007F1D45">
              <w:rPr>
                <w:rFonts w:hAnsi="標楷體" w:hint="eastAsia"/>
                <w:snapToGrid w:val="0"/>
                <w:color w:val="000000" w:themeColor="text1"/>
                <w:sz w:val="18"/>
                <w:szCs w:val="18"/>
              </w:rPr>
              <w:t>人</w:t>
            </w:r>
            <w:r w:rsidRPr="007F1D45">
              <w:rPr>
                <w:rFonts w:hAnsi="標楷體" w:hint="eastAsia"/>
                <w:snapToGrid w:val="0"/>
                <w:color w:val="000000" w:themeColor="text1"/>
                <w:sz w:val="18"/>
                <w:szCs w:val="18"/>
              </w:rPr>
              <w:t>，於</w:t>
            </w:r>
            <w:r w:rsidR="00DE56D1" w:rsidRPr="007F1D45">
              <w:rPr>
                <w:rFonts w:hAnsi="標楷體" w:hint="eastAsia"/>
                <w:snapToGrid w:val="0"/>
                <w:color w:val="000000" w:themeColor="text1"/>
                <w:sz w:val="18"/>
                <w:szCs w:val="18"/>
              </w:rPr>
              <w:t>96</w:t>
            </w:r>
            <w:r w:rsidRPr="007F1D45">
              <w:rPr>
                <w:rFonts w:hAnsi="標楷體" w:hint="eastAsia"/>
                <w:snapToGrid w:val="0"/>
                <w:color w:val="000000" w:themeColor="text1"/>
                <w:sz w:val="18"/>
                <w:szCs w:val="18"/>
              </w:rPr>
              <w:t>年前達成</w:t>
            </w:r>
            <w:r w:rsidR="00267480">
              <w:rPr>
                <w:rFonts w:hAnsi="標楷體" w:hint="eastAsia"/>
                <w:b/>
                <w:snapToGrid w:val="0"/>
                <w:color w:val="000000" w:themeColor="text1"/>
                <w:sz w:val="18"/>
                <w:szCs w:val="18"/>
              </w:rPr>
              <w:t>○</w:t>
            </w:r>
            <w:r w:rsidRPr="007F1D45">
              <w:rPr>
                <w:rFonts w:hAnsi="標楷體" w:hint="eastAsia"/>
                <w:b/>
                <w:snapToGrid w:val="0"/>
                <w:color w:val="000000" w:themeColor="text1"/>
                <w:sz w:val="18"/>
                <w:szCs w:val="18"/>
              </w:rPr>
              <w:t>萬</w:t>
            </w:r>
            <w:r w:rsidR="008A4DC9" w:rsidRPr="007F1D45">
              <w:rPr>
                <w:rFonts w:hAnsi="標楷體" w:hint="eastAsia"/>
                <w:b/>
                <w:snapToGrid w:val="0"/>
                <w:color w:val="000000" w:themeColor="text1"/>
                <w:sz w:val="18"/>
                <w:szCs w:val="18"/>
              </w:rPr>
              <w:t>人</w:t>
            </w:r>
            <w:r w:rsidR="008A4DC9" w:rsidRPr="007F1D45">
              <w:rPr>
                <w:rFonts w:hAnsi="標楷體" w:hint="eastAsia"/>
                <w:snapToGrid w:val="0"/>
                <w:color w:val="000000" w:themeColor="text1"/>
                <w:sz w:val="18"/>
                <w:szCs w:val="18"/>
              </w:rPr>
              <w:t>。</w:t>
            </w:r>
            <w:r w:rsidRPr="007F1D45">
              <w:rPr>
                <w:rFonts w:hAnsi="標楷體"/>
                <w:snapToGrid w:val="0"/>
                <w:color w:val="000000" w:themeColor="text1"/>
                <w:sz w:val="18"/>
                <w:szCs w:val="18"/>
              </w:rPr>
              <w:t xml:space="preserve"> </w:t>
            </w:r>
          </w:p>
        </w:tc>
      </w:tr>
      <w:tr w:rsidR="00AC0027" w:rsidRPr="007F1D45" w:rsidTr="00065CCA">
        <w:tc>
          <w:tcPr>
            <w:tcW w:w="817" w:type="dxa"/>
            <w:vMerge/>
            <w:vAlign w:val="center"/>
          </w:tcPr>
          <w:p w:rsidR="00AC0027" w:rsidRPr="007F1D45" w:rsidRDefault="00AC0027" w:rsidP="000E76C8">
            <w:pPr>
              <w:pStyle w:val="1"/>
              <w:numPr>
                <w:ilvl w:val="0"/>
                <w:numId w:val="0"/>
              </w:numPr>
              <w:jc w:val="center"/>
              <w:rPr>
                <w:rFonts w:hAnsi="標楷體"/>
                <w:color w:val="000000" w:themeColor="text1"/>
                <w:sz w:val="18"/>
                <w:szCs w:val="18"/>
              </w:rPr>
            </w:pPr>
          </w:p>
        </w:tc>
        <w:tc>
          <w:tcPr>
            <w:tcW w:w="1134" w:type="dxa"/>
            <w:vAlign w:val="center"/>
          </w:tcPr>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第2階段</w:t>
            </w:r>
          </w:p>
          <w:p w:rsidR="00AC0027" w:rsidRPr="007F1D45" w:rsidRDefault="00DE56D1"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95</w:t>
            </w:r>
            <w:r w:rsidR="00AC0027" w:rsidRPr="007F1D45">
              <w:rPr>
                <w:rFonts w:hAnsi="標楷體"/>
                <w:snapToGrid w:val="0"/>
                <w:color w:val="000000" w:themeColor="text1"/>
                <w:sz w:val="18"/>
                <w:szCs w:val="18"/>
              </w:rPr>
              <w:t>.1.1</w:t>
            </w:r>
          </w:p>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w:t>
            </w:r>
          </w:p>
          <w:p w:rsidR="00AC0027" w:rsidRPr="007F1D45" w:rsidRDefault="00DE56D1"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99</w:t>
            </w:r>
            <w:r w:rsidR="00AC0027" w:rsidRPr="007F1D45">
              <w:rPr>
                <w:rFonts w:hAnsi="標楷體"/>
                <w:snapToGrid w:val="0"/>
                <w:color w:val="000000" w:themeColor="text1"/>
                <w:sz w:val="18"/>
                <w:szCs w:val="18"/>
              </w:rPr>
              <w:t>.11.1</w:t>
            </w:r>
          </w:p>
        </w:tc>
        <w:tc>
          <w:tcPr>
            <w:tcW w:w="1843" w:type="dxa"/>
            <w:vAlign w:val="center"/>
          </w:tcPr>
          <w:p w:rsidR="00AC0027" w:rsidRPr="007F1D45" w:rsidRDefault="00AC0027" w:rsidP="00065CCA">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秉陳前總統</w:t>
            </w:r>
            <w:r w:rsidR="00065CCA" w:rsidRPr="007F1D45">
              <w:rPr>
                <w:rFonts w:hAnsi="標楷體" w:hint="eastAsia"/>
                <w:snapToGrid w:val="0"/>
                <w:color w:val="000000" w:themeColor="text1"/>
                <w:sz w:val="18"/>
                <w:szCs w:val="18"/>
              </w:rPr>
              <w:t>93</w:t>
            </w:r>
            <w:r w:rsidRPr="007F1D45">
              <w:rPr>
                <w:rFonts w:hAnsi="標楷體"/>
                <w:snapToGrid w:val="0"/>
                <w:color w:val="000000" w:themeColor="text1"/>
                <w:sz w:val="18"/>
                <w:szCs w:val="18"/>
              </w:rPr>
              <w:t>年11月「4年內裁軍10萬」與「推動募兵制」的大政指導，提前於</w:t>
            </w:r>
            <w:r w:rsidR="00065CCA" w:rsidRPr="007F1D45">
              <w:rPr>
                <w:rFonts w:hAnsi="標楷體" w:hint="eastAsia"/>
                <w:snapToGrid w:val="0"/>
                <w:color w:val="000000" w:themeColor="text1"/>
                <w:sz w:val="18"/>
                <w:szCs w:val="18"/>
              </w:rPr>
              <w:t>95</w:t>
            </w:r>
            <w:r w:rsidRPr="007F1D45">
              <w:rPr>
                <w:rFonts w:hAnsi="標楷體"/>
                <w:snapToGrid w:val="0"/>
                <w:color w:val="000000" w:themeColor="text1"/>
                <w:sz w:val="18"/>
                <w:szCs w:val="18"/>
              </w:rPr>
              <w:t>年推動第2階段組織精進調整，原訂2008年11月1日完成，經前部長李天羽裁示，展延至</w:t>
            </w:r>
            <w:r w:rsidR="00065CCA" w:rsidRPr="007F1D45">
              <w:rPr>
                <w:rFonts w:hAnsi="標楷體" w:hint="eastAsia"/>
                <w:snapToGrid w:val="0"/>
                <w:color w:val="000000" w:themeColor="text1"/>
                <w:sz w:val="18"/>
                <w:szCs w:val="18"/>
              </w:rPr>
              <w:t>99</w:t>
            </w:r>
            <w:r w:rsidRPr="007F1D45">
              <w:rPr>
                <w:rFonts w:hAnsi="標楷體"/>
                <w:snapToGrid w:val="0"/>
                <w:color w:val="000000" w:themeColor="text1"/>
                <w:sz w:val="18"/>
                <w:szCs w:val="18"/>
              </w:rPr>
              <w:t>年11月1日。</w:t>
            </w:r>
          </w:p>
        </w:tc>
        <w:tc>
          <w:tcPr>
            <w:tcW w:w="1843"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整合高司幕僚組織，研究軍事轉型，著眼於強化三軍聯戰效能及減少指揮層級，賡續加強聯合作戰軟、硬體整合，更新武器系統，置重點於防禦性反制武器籌獲，俾建置遠程精準、攻防兼具之反制兵力，並依兵役制度，調整常</w:t>
            </w:r>
            <w:r w:rsidRPr="007F1D45">
              <w:rPr>
                <w:rFonts w:hAnsi="標楷體"/>
                <w:snapToGrid w:val="0"/>
                <w:color w:val="000000" w:themeColor="text1"/>
                <w:sz w:val="18"/>
                <w:szCs w:val="18"/>
              </w:rPr>
              <w:lastRenderedPageBreak/>
              <w:t>備部隊主戰兵源，以「募兵為主、徵兵為輔」，精練三軍戰力，爭取質的優勢，提升嚇阻能力。</w:t>
            </w:r>
          </w:p>
        </w:tc>
        <w:tc>
          <w:tcPr>
            <w:tcW w:w="1701" w:type="dxa"/>
            <w:vAlign w:val="center"/>
          </w:tcPr>
          <w:p w:rsidR="00AC0027" w:rsidRPr="007F1D45" w:rsidRDefault="00AC0027" w:rsidP="000E76C8">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lastRenderedPageBreak/>
              <w:t>賡續加強聯合作戰軟、硬體整合，更新武器系統，置重點於防禦性反制武器籌獲，俾建置遠程精準、攻防兼備之反制戰力，並依兵役制度，調整常備部隊兵源，以「募兵為主、徵兵為輔」，精練三軍戰力</w:t>
            </w:r>
            <w:r w:rsidRPr="007F1D45">
              <w:rPr>
                <w:rFonts w:hAnsi="標楷體"/>
                <w:snapToGrid w:val="0"/>
                <w:color w:val="000000" w:themeColor="text1"/>
                <w:sz w:val="18"/>
                <w:szCs w:val="18"/>
              </w:rPr>
              <w:lastRenderedPageBreak/>
              <w:t>，達成全面軍事轉型目標。</w:t>
            </w:r>
          </w:p>
        </w:tc>
        <w:tc>
          <w:tcPr>
            <w:tcW w:w="2268" w:type="dxa"/>
            <w:vAlign w:val="center"/>
          </w:tcPr>
          <w:p w:rsidR="00AC0027" w:rsidRPr="007F1D45" w:rsidRDefault="00AC0027" w:rsidP="00AC0027">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lastRenderedPageBreak/>
              <w:t>一、減少指揮層級、加快指揮速度。</w:t>
            </w:r>
          </w:p>
          <w:p w:rsidR="00AC0027" w:rsidRPr="007F1D45" w:rsidRDefault="00AC0027" w:rsidP="00AC0027">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二、便捷後勤支援、強化三軍聯戰效能。</w:t>
            </w:r>
          </w:p>
          <w:p w:rsidR="00AC0027" w:rsidRPr="007F1D45" w:rsidRDefault="00AC0027" w:rsidP="00267480">
            <w:pPr>
              <w:kinsoku w:val="0"/>
              <w:adjustRightInd w:val="0"/>
              <w:snapToGrid w:val="0"/>
              <w:spacing w:line="0" w:lineRule="atLeast"/>
              <w:ind w:left="400" w:hangingChars="200" w:hanging="400"/>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三、降低兵力目標</w:t>
            </w:r>
            <w:r w:rsidR="008A4DC9" w:rsidRPr="007F1D45">
              <w:rPr>
                <w:rFonts w:hAnsi="標楷體" w:hint="eastAsia"/>
                <w:snapToGrid w:val="0"/>
                <w:color w:val="000000" w:themeColor="text1"/>
                <w:sz w:val="18"/>
                <w:szCs w:val="18"/>
              </w:rPr>
              <w:t>，</w:t>
            </w:r>
            <w:r w:rsidR="00084623" w:rsidRPr="007F1D45">
              <w:rPr>
                <w:rFonts w:hAnsi="標楷體" w:hint="eastAsia"/>
                <w:snapToGrid w:val="0"/>
                <w:color w:val="000000" w:themeColor="text1"/>
                <w:sz w:val="18"/>
                <w:szCs w:val="18"/>
              </w:rPr>
              <w:t>第二階段於</w:t>
            </w:r>
            <w:r w:rsidR="00DE56D1" w:rsidRPr="007F1D45">
              <w:rPr>
                <w:rFonts w:hAnsi="標楷體" w:hint="eastAsia"/>
                <w:snapToGrid w:val="0"/>
                <w:color w:val="000000" w:themeColor="text1"/>
                <w:sz w:val="18"/>
                <w:szCs w:val="18"/>
              </w:rPr>
              <w:t>99</w:t>
            </w:r>
            <w:r w:rsidR="00084623" w:rsidRPr="007F1D45">
              <w:rPr>
                <w:rFonts w:hAnsi="標楷體" w:hint="eastAsia"/>
                <w:snapToGrid w:val="0"/>
                <w:color w:val="000000" w:themeColor="text1"/>
                <w:sz w:val="18"/>
                <w:szCs w:val="18"/>
              </w:rPr>
              <w:t>年前調為</w:t>
            </w:r>
            <w:r w:rsidR="00267480">
              <w:rPr>
                <w:rFonts w:hAnsi="標楷體" w:hint="eastAsia"/>
                <w:b/>
                <w:snapToGrid w:val="0"/>
                <w:color w:val="000000" w:themeColor="text1"/>
                <w:sz w:val="18"/>
                <w:szCs w:val="18"/>
              </w:rPr>
              <w:t>○</w:t>
            </w:r>
            <w:r w:rsidR="00084623" w:rsidRPr="007F1D45">
              <w:rPr>
                <w:rFonts w:hAnsi="標楷體" w:hint="eastAsia"/>
                <w:b/>
                <w:snapToGrid w:val="0"/>
                <w:color w:val="000000" w:themeColor="text1"/>
                <w:sz w:val="18"/>
                <w:szCs w:val="18"/>
              </w:rPr>
              <w:t>萬</w:t>
            </w:r>
            <w:r w:rsidR="008A4DC9" w:rsidRPr="007F1D45">
              <w:rPr>
                <w:rFonts w:hAnsi="標楷體" w:hint="eastAsia"/>
                <w:b/>
                <w:snapToGrid w:val="0"/>
                <w:color w:val="000000" w:themeColor="text1"/>
                <w:sz w:val="18"/>
                <w:szCs w:val="18"/>
              </w:rPr>
              <w:t>人</w:t>
            </w:r>
            <w:r w:rsidR="00084623" w:rsidRPr="007F1D45">
              <w:rPr>
                <w:rFonts w:hAnsi="標楷體" w:hint="eastAsia"/>
                <w:snapToGrid w:val="0"/>
                <w:color w:val="000000" w:themeColor="text1"/>
                <w:sz w:val="18"/>
                <w:szCs w:val="18"/>
              </w:rPr>
              <w:t>。</w:t>
            </w:r>
          </w:p>
        </w:tc>
      </w:tr>
      <w:tr w:rsidR="00AC0027" w:rsidRPr="007F1D45" w:rsidTr="00065CCA">
        <w:tc>
          <w:tcPr>
            <w:tcW w:w="817" w:type="dxa"/>
            <w:vAlign w:val="center"/>
          </w:tcPr>
          <w:p w:rsidR="00AC0027" w:rsidRPr="007F1D45" w:rsidRDefault="00AC0027" w:rsidP="000E76C8">
            <w:pPr>
              <w:pStyle w:val="3"/>
              <w:numPr>
                <w:ilvl w:val="0"/>
                <w:numId w:val="0"/>
              </w:numPr>
              <w:jc w:val="center"/>
              <w:rPr>
                <w:rFonts w:hAnsi="標楷體"/>
                <w:snapToGrid w:val="0"/>
                <w:color w:val="000000" w:themeColor="text1"/>
                <w:sz w:val="18"/>
                <w:szCs w:val="18"/>
              </w:rPr>
            </w:pPr>
            <w:bookmarkStart w:id="58" w:name="_Toc492386023"/>
            <w:bookmarkStart w:id="59" w:name="_Toc494872535"/>
            <w:bookmarkStart w:id="60" w:name="_Toc500172889"/>
            <w:r w:rsidRPr="007F1D45">
              <w:rPr>
                <w:rFonts w:hAnsi="標楷體"/>
                <w:snapToGrid w:val="0"/>
                <w:color w:val="000000" w:themeColor="text1"/>
                <w:sz w:val="18"/>
                <w:szCs w:val="18"/>
              </w:rPr>
              <w:lastRenderedPageBreak/>
              <w:t>精粹案</w:t>
            </w:r>
            <w:bookmarkEnd w:id="58"/>
            <w:bookmarkEnd w:id="59"/>
            <w:bookmarkEnd w:id="60"/>
          </w:p>
        </w:tc>
        <w:tc>
          <w:tcPr>
            <w:tcW w:w="1134" w:type="dxa"/>
            <w:vAlign w:val="center"/>
          </w:tcPr>
          <w:p w:rsidR="00AC0027" w:rsidRPr="007F1D45" w:rsidRDefault="00DE56D1"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100</w:t>
            </w:r>
            <w:r w:rsidR="00AC0027" w:rsidRPr="007F1D45">
              <w:rPr>
                <w:rFonts w:hAnsi="標楷體"/>
                <w:snapToGrid w:val="0"/>
                <w:color w:val="000000" w:themeColor="text1"/>
                <w:sz w:val="18"/>
                <w:szCs w:val="18"/>
              </w:rPr>
              <w:t>.1.1</w:t>
            </w:r>
          </w:p>
          <w:p w:rsidR="00AC0027" w:rsidRPr="007F1D45" w:rsidRDefault="00AC0027"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w:t>
            </w:r>
          </w:p>
          <w:p w:rsidR="00AC0027" w:rsidRPr="007F1D45" w:rsidRDefault="00DE56D1" w:rsidP="000E76C8">
            <w:pPr>
              <w:kinsoku w:val="0"/>
              <w:adjustRightInd w:val="0"/>
              <w:snapToGrid w:val="0"/>
              <w:spacing w:line="0" w:lineRule="atLeast"/>
              <w:ind w:left="94"/>
              <w:jc w:val="center"/>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103</w:t>
            </w:r>
            <w:r w:rsidR="00AC0027" w:rsidRPr="007F1D45">
              <w:rPr>
                <w:rFonts w:hAnsi="標楷體"/>
                <w:snapToGrid w:val="0"/>
                <w:color w:val="000000" w:themeColor="text1"/>
                <w:sz w:val="18"/>
                <w:szCs w:val="18"/>
              </w:rPr>
              <w:t>.11.1</w:t>
            </w:r>
          </w:p>
        </w:tc>
        <w:tc>
          <w:tcPr>
            <w:tcW w:w="1843" w:type="dxa"/>
            <w:vAlign w:val="center"/>
          </w:tcPr>
          <w:p w:rsidR="00AC0027" w:rsidRPr="007F1D45" w:rsidRDefault="00065CCA" w:rsidP="00065CCA">
            <w:pPr>
              <w:kinsoku w:val="0"/>
              <w:adjustRightInd w:val="0"/>
              <w:snapToGrid w:val="0"/>
              <w:spacing w:line="0" w:lineRule="atLeast"/>
              <w:ind w:left="300" w:hangingChars="150" w:hanging="300"/>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一、</w:t>
            </w:r>
            <w:r w:rsidR="00AC0027" w:rsidRPr="007F1D45">
              <w:rPr>
                <w:rFonts w:hAnsi="標楷體"/>
                <w:snapToGrid w:val="0"/>
                <w:color w:val="000000" w:themeColor="text1"/>
                <w:sz w:val="18"/>
                <w:szCs w:val="18"/>
              </w:rPr>
              <w:t>調整作戰理念：確立「擊敵於海峽半渡，不讓其登島立足」為指導原則。</w:t>
            </w:r>
          </w:p>
          <w:p w:rsidR="00AC0027" w:rsidRPr="007F1D45" w:rsidRDefault="00065CCA" w:rsidP="00065CCA">
            <w:pPr>
              <w:kinsoku w:val="0"/>
              <w:adjustRightInd w:val="0"/>
              <w:snapToGrid w:val="0"/>
              <w:spacing w:line="0" w:lineRule="atLeast"/>
              <w:ind w:left="300" w:hangingChars="150" w:hanging="300"/>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二、</w:t>
            </w:r>
            <w:r w:rsidR="00AC0027" w:rsidRPr="007F1D45">
              <w:rPr>
                <w:rFonts w:hAnsi="標楷體"/>
                <w:snapToGrid w:val="0"/>
                <w:color w:val="000000" w:themeColor="text1"/>
                <w:sz w:val="18"/>
                <w:szCs w:val="18"/>
              </w:rPr>
              <w:t>集中國防資源：為能創造關鍵時空下之相對戰力優勢，國軍必須集中有限的國防資源，將之挹注於可遂行「不讓敵人登陸立足」之主作戰兵力。</w:t>
            </w:r>
          </w:p>
          <w:p w:rsidR="00AC0027" w:rsidRPr="007F1D45" w:rsidRDefault="00065CCA" w:rsidP="00065CCA">
            <w:pPr>
              <w:kinsoku w:val="0"/>
              <w:adjustRightInd w:val="0"/>
              <w:snapToGrid w:val="0"/>
              <w:spacing w:line="0" w:lineRule="atLeast"/>
              <w:ind w:left="300" w:hangingChars="150" w:hanging="300"/>
              <w:textAlignment w:val="baseline"/>
              <w:outlineLvl w:val="0"/>
              <w:rPr>
                <w:rFonts w:hAnsi="標楷體"/>
                <w:snapToGrid w:val="0"/>
                <w:color w:val="000000" w:themeColor="text1"/>
                <w:sz w:val="18"/>
                <w:szCs w:val="18"/>
              </w:rPr>
            </w:pPr>
            <w:r w:rsidRPr="007F1D45">
              <w:rPr>
                <w:rFonts w:hAnsi="標楷體" w:hint="eastAsia"/>
                <w:snapToGrid w:val="0"/>
                <w:color w:val="000000" w:themeColor="text1"/>
                <w:sz w:val="18"/>
                <w:szCs w:val="18"/>
              </w:rPr>
              <w:t>三、</w:t>
            </w:r>
            <w:r w:rsidR="00AC0027" w:rsidRPr="007F1D45">
              <w:rPr>
                <w:rFonts w:hAnsi="標楷體"/>
                <w:snapToGrid w:val="0"/>
                <w:color w:val="000000" w:themeColor="text1"/>
                <w:sz w:val="18"/>
                <w:szCs w:val="18"/>
              </w:rPr>
              <w:t>建構現代化國軍：建立一支小而精、小而強，使敵人「嚇不了」、「咬不住」、「吞不下」、「打不碎」的募兵制現代化國軍，取代以徵募併行的傳統部隊。</w:t>
            </w:r>
          </w:p>
        </w:tc>
        <w:tc>
          <w:tcPr>
            <w:tcW w:w="1843" w:type="dxa"/>
            <w:vAlign w:val="center"/>
          </w:tcPr>
          <w:p w:rsidR="00AC0027" w:rsidRPr="007F1D45" w:rsidRDefault="00AC0027" w:rsidP="00065CCA">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國軍兵力結構調整，以精簡高司幕僚組織、汰除老舊裝備、檢討行政、後勤人力委外等為主軸，將國軍總員額由27.5萬人調降</w:t>
            </w:r>
            <w:r w:rsidR="00DE56D1" w:rsidRPr="007F1D45">
              <w:rPr>
                <w:rFonts w:hAnsi="標楷體" w:hint="eastAsia"/>
                <w:snapToGrid w:val="0"/>
                <w:color w:val="000000" w:themeColor="text1"/>
                <w:sz w:val="18"/>
                <w:szCs w:val="18"/>
              </w:rPr>
              <w:t>6萬人，減</w:t>
            </w:r>
            <w:r w:rsidRPr="007F1D45">
              <w:rPr>
                <w:rFonts w:hAnsi="標楷體"/>
                <w:snapToGrid w:val="0"/>
                <w:color w:val="000000" w:themeColor="text1"/>
                <w:sz w:val="18"/>
                <w:szCs w:val="18"/>
              </w:rPr>
              <w:t>為21.5萬人；同時為減少指揮層級，增進指揮速度，便捷後勤支援，將現行6個司令部整併為陸、海、空軍3個司令部，國防組織朝「小而精、小而強、小而巧」方向發展，並強化三軍聯戰效能。全案配合「募兵制」推動期程，於100-103年漸次完成。</w:t>
            </w:r>
          </w:p>
        </w:tc>
        <w:tc>
          <w:tcPr>
            <w:tcW w:w="1701" w:type="dxa"/>
            <w:vAlign w:val="center"/>
          </w:tcPr>
          <w:p w:rsidR="00AC0027" w:rsidRPr="007F1D45" w:rsidRDefault="00AC0027" w:rsidP="00065CCA">
            <w:pPr>
              <w:kinsoku w:val="0"/>
              <w:adjustRightInd w:val="0"/>
              <w:snapToGrid w:val="0"/>
              <w:spacing w:line="0" w:lineRule="atLeast"/>
              <w:textAlignment w:val="baseline"/>
              <w:outlineLvl w:val="0"/>
              <w:rPr>
                <w:rFonts w:hAnsi="標楷體"/>
                <w:snapToGrid w:val="0"/>
                <w:color w:val="000000" w:themeColor="text1"/>
                <w:sz w:val="18"/>
                <w:szCs w:val="18"/>
              </w:rPr>
            </w:pPr>
            <w:r w:rsidRPr="007F1D45">
              <w:rPr>
                <w:rFonts w:hAnsi="標楷體"/>
                <w:snapToGrid w:val="0"/>
                <w:color w:val="000000" w:themeColor="text1"/>
                <w:sz w:val="18"/>
                <w:szCs w:val="18"/>
              </w:rPr>
              <w:t>預期將陸、海、空、聯勤、後備、憲兵等6個司令部，整併為陸、海、空3個司令部。建軍後勤納入軍備系統整合，用兵後勤回歸軍種專業，三軍通用後勤作業統由陸軍負責。並將「災害防救」列為國軍中心任務之一。</w:t>
            </w:r>
          </w:p>
        </w:tc>
        <w:tc>
          <w:tcPr>
            <w:tcW w:w="2268" w:type="dxa"/>
            <w:vAlign w:val="center"/>
          </w:tcPr>
          <w:p w:rsidR="00AC0027" w:rsidRPr="007F1D45" w:rsidRDefault="00AC0027" w:rsidP="00DE56D1">
            <w:pPr>
              <w:kinsoku w:val="0"/>
              <w:adjustRightInd w:val="0"/>
              <w:snapToGrid w:val="0"/>
              <w:spacing w:line="0" w:lineRule="atLeast"/>
              <w:ind w:left="400" w:hangingChars="200" w:hanging="400"/>
              <w:textAlignment w:val="baseline"/>
              <w:outlineLvl w:val="0"/>
              <w:rPr>
                <w:snapToGrid w:val="0"/>
                <w:color w:val="000000" w:themeColor="text1"/>
                <w:sz w:val="18"/>
                <w:szCs w:val="18"/>
              </w:rPr>
            </w:pPr>
            <w:r w:rsidRPr="007F1D45">
              <w:rPr>
                <w:snapToGrid w:val="0"/>
                <w:color w:val="000000" w:themeColor="text1"/>
                <w:sz w:val="18"/>
                <w:szCs w:val="18"/>
              </w:rPr>
              <w:t>一、簡化指揮層級，強化作戰效能。</w:t>
            </w:r>
          </w:p>
          <w:p w:rsidR="00AC0027" w:rsidRPr="007F1D45" w:rsidRDefault="00AC0027" w:rsidP="00DE56D1">
            <w:pPr>
              <w:kinsoku w:val="0"/>
              <w:adjustRightInd w:val="0"/>
              <w:snapToGrid w:val="0"/>
              <w:spacing w:line="0" w:lineRule="atLeast"/>
              <w:ind w:left="400" w:hangingChars="200" w:hanging="400"/>
              <w:textAlignment w:val="baseline"/>
              <w:outlineLvl w:val="0"/>
              <w:rPr>
                <w:snapToGrid w:val="0"/>
                <w:color w:val="000000" w:themeColor="text1"/>
                <w:sz w:val="18"/>
                <w:szCs w:val="18"/>
              </w:rPr>
            </w:pPr>
            <w:r w:rsidRPr="007F1D45">
              <w:rPr>
                <w:snapToGrid w:val="0"/>
                <w:color w:val="000000" w:themeColor="text1"/>
                <w:sz w:val="18"/>
                <w:szCs w:val="18"/>
              </w:rPr>
              <w:t>二、減少無效浪費，提昇資源</w:t>
            </w:r>
            <w:r w:rsidRPr="007F1D45">
              <w:rPr>
                <w:rFonts w:hAnsi="標楷體"/>
                <w:snapToGrid w:val="0"/>
                <w:color w:val="000000" w:themeColor="text1"/>
                <w:sz w:val="18"/>
                <w:szCs w:val="18"/>
              </w:rPr>
              <w:t>效益</w:t>
            </w:r>
            <w:r w:rsidRPr="007F1D45">
              <w:rPr>
                <w:snapToGrid w:val="0"/>
                <w:color w:val="000000" w:themeColor="text1"/>
                <w:sz w:val="18"/>
                <w:szCs w:val="18"/>
              </w:rPr>
              <w:t>。</w:t>
            </w:r>
          </w:p>
          <w:p w:rsidR="00AC0027" w:rsidRPr="007F1D45" w:rsidRDefault="00AC0027" w:rsidP="00DE56D1">
            <w:pPr>
              <w:kinsoku w:val="0"/>
              <w:adjustRightInd w:val="0"/>
              <w:snapToGrid w:val="0"/>
              <w:spacing w:line="0" w:lineRule="atLeast"/>
              <w:ind w:left="400" w:hangingChars="200" w:hanging="400"/>
              <w:textAlignment w:val="baseline"/>
              <w:outlineLvl w:val="0"/>
              <w:rPr>
                <w:snapToGrid w:val="0"/>
                <w:color w:val="000000" w:themeColor="text1"/>
                <w:sz w:val="18"/>
                <w:szCs w:val="18"/>
              </w:rPr>
            </w:pPr>
            <w:r w:rsidRPr="007F1D45">
              <w:rPr>
                <w:snapToGrid w:val="0"/>
                <w:color w:val="000000" w:themeColor="text1"/>
                <w:sz w:val="18"/>
                <w:szCs w:val="18"/>
              </w:rPr>
              <w:t>三、建立專業體系，</w:t>
            </w:r>
            <w:r w:rsidRPr="007F1D45">
              <w:rPr>
                <w:rFonts w:hAnsi="標楷體"/>
                <w:snapToGrid w:val="0"/>
                <w:color w:val="000000" w:themeColor="text1"/>
                <w:sz w:val="18"/>
                <w:szCs w:val="18"/>
              </w:rPr>
              <w:t>簡化</w:t>
            </w:r>
            <w:r w:rsidRPr="007F1D45">
              <w:rPr>
                <w:snapToGrid w:val="0"/>
                <w:color w:val="000000" w:themeColor="text1"/>
                <w:sz w:val="18"/>
                <w:szCs w:val="18"/>
              </w:rPr>
              <w:t>作業流程。</w:t>
            </w:r>
          </w:p>
          <w:p w:rsidR="00AC0027" w:rsidRPr="007F1D45" w:rsidRDefault="00AC0027" w:rsidP="00DE56D1">
            <w:pPr>
              <w:kinsoku w:val="0"/>
              <w:adjustRightInd w:val="0"/>
              <w:snapToGrid w:val="0"/>
              <w:spacing w:line="0" w:lineRule="atLeast"/>
              <w:ind w:left="400" w:hangingChars="200" w:hanging="400"/>
              <w:textAlignment w:val="baseline"/>
              <w:outlineLvl w:val="0"/>
              <w:rPr>
                <w:snapToGrid w:val="0"/>
                <w:color w:val="000000" w:themeColor="text1"/>
                <w:sz w:val="18"/>
                <w:szCs w:val="18"/>
              </w:rPr>
            </w:pPr>
            <w:r w:rsidRPr="007F1D45">
              <w:rPr>
                <w:snapToGrid w:val="0"/>
                <w:color w:val="000000" w:themeColor="text1"/>
                <w:sz w:val="18"/>
                <w:szCs w:val="18"/>
              </w:rPr>
              <w:t>四、國防結合民生，</w:t>
            </w:r>
            <w:r w:rsidRPr="007F1D45">
              <w:rPr>
                <w:rFonts w:hAnsi="標楷體"/>
                <w:snapToGrid w:val="0"/>
                <w:color w:val="000000" w:themeColor="text1"/>
                <w:sz w:val="18"/>
                <w:szCs w:val="18"/>
              </w:rPr>
              <w:t>便捷</w:t>
            </w:r>
            <w:r w:rsidRPr="007F1D45">
              <w:rPr>
                <w:snapToGrid w:val="0"/>
                <w:color w:val="000000" w:themeColor="text1"/>
                <w:sz w:val="18"/>
                <w:szCs w:val="18"/>
              </w:rPr>
              <w:t>後勤支援。</w:t>
            </w:r>
          </w:p>
          <w:p w:rsidR="00DE56D1" w:rsidRPr="007F1D45" w:rsidRDefault="00DE56D1" w:rsidP="00267480">
            <w:pPr>
              <w:kinsoku w:val="0"/>
              <w:adjustRightInd w:val="0"/>
              <w:snapToGrid w:val="0"/>
              <w:spacing w:line="0" w:lineRule="atLeast"/>
              <w:ind w:left="400" w:hangingChars="200" w:hanging="400"/>
              <w:textAlignment w:val="baseline"/>
              <w:outlineLvl w:val="0"/>
              <w:rPr>
                <w:snapToGrid w:val="0"/>
                <w:color w:val="000000" w:themeColor="text1"/>
                <w:sz w:val="18"/>
                <w:szCs w:val="18"/>
              </w:rPr>
            </w:pPr>
            <w:r w:rsidRPr="007F1D45">
              <w:rPr>
                <w:rFonts w:hint="eastAsia"/>
                <w:snapToGrid w:val="0"/>
                <w:color w:val="000000" w:themeColor="text1"/>
                <w:sz w:val="18"/>
                <w:szCs w:val="18"/>
              </w:rPr>
              <w:t>五、將國軍總員額由</w:t>
            </w:r>
            <w:r w:rsidR="00267480">
              <w:rPr>
                <w:rFonts w:hAnsi="標楷體" w:hint="eastAsia"/>
                <w:snapToGrid w:val="0"/>
                <w:color w:val="000000" w:themeColor="text1"/>
                <w:sz w:val="18"/>
                <w:szCs w:val="18"/>
              </w:rPr>
              <w:t>○</w:t>
            </w:r>
            <w:r w:rsidRPr="007F1D45">
              <w:rPr>
                <w:rFonts w:hint="eastAsia"/>
                <w:snapToGrid w:val="0"/>
                <w:color w:val="000000" w:themeColor="text1"/>
                <w:sz w:val="18"/>
                <w:szCs w:val="18"/>
              </w:rPr>
              <w:t>萬人調降為</w:t>
            </w:r>
            <w:r w:rsidR="00267480">
              <w:rPr>
                <w:rFonts w:hAnsi="標楷體" w:hint="eastAsia"/>
                <w:b/>
                <w:snapToGrid w:val="0"/>
                <w:color w:val="000000" w:themeColor="text1"/>
                <w:sz w:val="18"/>
                <w:szCs w:val="18"/>
              </w:rPr>
              <w:t>○</w:t>
            </w:r>
            <w:r w:rsidRPr="007F1D45">
              <w:rPr>
                <w:rFonts w:hint="eastAsia"/>
                <w:b/>
                <w:snapToGrid w:val="0"/>
                <w:color w:val="000000" w:themeColor="text1"/>
                <w:sz w:val="18"/>
                <w:szCs w:val="18"/>
              </w:rPr>
              <w:t>萬人</w:t>
            </w:r>
          </w:p>
        </w:tc>
      </w:tr>
    </w:tbl>
    <w:p w:rsidR="0047516B" w:rsidRPr="007F1D45" w:rsidRDefault="00B65E10" w:rsidP="001B734D">
      <w:pPr>
        <w:pStyle w:val="3"/>
        <w:rPr>
          <w:color w:val="000000" w:themeColor="text1"/>
        </w:rPr>
      </w:pPr>
      <w:bookmarkStart w:id="61" w:name="_Toc492386024"/>
      <w:bookmarkStart w:id="62" w:name="_Toc494872536"/>
      <w:bookmarkStart w:id="63" w:name="_Toc500172890"/>
      <w:r w:rsidRPr="007F1D45">
        <w:rPr>
          <w:rFonts w:hint="eastAsia"/>
          <w:color w:val="000000" w:themeColor="text1"/>
        </w:rPr>
        <w:t>我國</w:t>
      </w:r>
      <w:r w:rsidR="0047516B" w:rsidRPr="007F1D45">
        <w:rPr>
          <w:rFonts w:hint="eastAsia"/>
          <w:color w:val="000000" w:themeColor="text1"/>
        </w:rPr>
        <w:t>兵役制度之沿革：</w:t>
      </w:r>
      <w:bookmarkEnd w:id="61"/>
      <w:bookmarkEnd w:id="62"/>
      <w:bookmarkEnd w:id="63"/>
    </w:p>
    <w:p w:rsidR="00817B23" w:rsidRPr="007F1D45" w:rsidRDefault="00817B23" w:rsidP="00817B23">
      <w:pPr>
        <w:pStyle w:val="4"/>
        <w:rPr>
          <w:color w:val="000000" w:themeColor="text1"/>
        </w:rPr>
      </w:pPr>
      <w:r w:rsidRPr="007F1D45">
        <w:rPr>
          <w:rFonts w:hint="eastAsia"/>
          <w:color w:val="000000" w:themeColor="text1"/>
        </w:rPr>
        <w:t>政府遷臺後兵役制度演進：</w:t>
      </w:r>
    </w:p>
    <w:p w:rsidR="00817B23" w:rsidRPr="007F1D45" w:rsidRDefault="00817B23" w:rsidP="00817B23">
      <w:pPr>
        <w:pStyle w:val="5"/>
        <w:rPr>
          <w:color w:val="000000" w:themeColor="text1"/>
        </w:rPr>
      </w:pPr>
      <w:r w:rsidRPr="007F1D45">
        <w:rPr>
          <w:rFonts w:hint="eastAsia"/>
          <w:color w:val="000000" w:themeColor="text1"/>
        </w:rPr>
        <w:t>政府38年遷臺後，於40年12月29日修</w:t>
      </w:r>
      <w:r w:rsidR="00065CCA" w:rsidRPr="007F1D45">
        <w:rPr>
          <w:rFonts w:hint="eastAsia"/>
          <w:color w:val="000000" w:themeColor="text1"/>
        </w:rPr>
        <w:t>正</w:t>
      </w:r>
      <w:r w:rsidRPr="007F1D45">
        <w:rPr>
          <w:rFonts w:hint="eastAsia"/>
          <w:color w:val="000000" w:themeColor="text1"/>
        </w:rPr>
        <w:t>「兵役法」，實施徵兵，並於48年8月8日制定「志願士兵服役條例」，採以徵兵為主之「徵募併行制」兵役制度。</w:t>
      </w:r>
    </w:p>
    <w:p w:rsidR="00817B23" w:rsidRPr="007F1D45" w:rsidRDefault="00817B23" w:rsidP="00817B23">
      <w:pPr>
        <w:pStyle w:val="5"/>
        <w:rPr>
          <w:color w:val="000000" w:themeColor="text1"/>
        </w:rPr>
      </w:pPr>
      <w:r w:rsidRPr="007F1D45">
        <w:rPr>
          <w:rFonts w:hint="eastAsia"/>
          <w:color w:val="000000" w:themeColor="text1"/>
        </w:rPr>
        <w:t>89年2月2日增訂「兵役法」第4章「替代役」，建置替代役服役管道，調節兵役人力及強化各部會機關勤務能量。</w:t>
      </w:r>
    </w:p>
    <w:p w:rsidR="00817B23" w:rsidRPr="007F1D45" w:rsidRDefault="00817B23" w:rsidP="00817B23">
      <w:pPr>
        <w:pStyle w:val="5"/>
        <w:rPr>
          <w:color w:val="000000" w:themeColor="text1"/>
        </w:rPr>
      </w:pPr>
      <w:r w:rsidRPr="007F1D45">
        <w:rPr>
          <w:rFonts w:hint="eastAsia"/>
          <w:color w:val="000000" w:themeColor="text1"/>
        </w:rPr>
        <w:t>93年成立「行政院兵役制度全面檢討改進推動小組」，自94年起配合行政院4年中程施政計畫（94年至97年），擴大招募志願士兵，以朝向「募兵為主」的「募徵併行制」。</w:t>
      </w:r>
    </w:p>
    <w:p w:rsidR="00DD3BAC" w:rsidRPr="007F1D45" w:rsidRDefault="00817B23" w:rsidP="00817B23">
      <w:pPr>
        <w:pStyle w:val="5"/>
        <w:rPr>
          <w:color w:val="000000" w:themeColor="text1"/>
        </w:rPr>
      </w:pPr>
      <w:r w:rsidRPr="007F1D45">
        <w:rPr>
          <w:rFonts w:hint="eastAsia"/>
          <w:color w:val="000000" w:themeColor="text1"/>
        </w:rPr>
        <w:t>立法院100年12月28日三讀通過「兵役法」部分條文修正案，新增「常備兵役軍事訓練」役</w:t>
      </w:r>
      <w:r w:rsidRPr="007F1D45">
        <w:rPr>
          <w:rFonts w:hint="eastAsia"/>
          <w:color w:val="000000" w:themeColor="text1"/>
        </w:rPr>
        <w:lastRenderedPageBreak/>
        <w:t>男履行兵役之權利與義務，經總統100年12月30日公布施行後，國防部即依兵役法第34條第4項規定，與內政部會銜公告「役男停止徵集服常備兵現役，改徵集接受常備兵役軍事訓練之時間及年次」。自102年起，82年次以前役男優先補充常備部隊，未經徵集或補行徵集者，轉服替代役為期1年，另83年次以後役男改徵集接受4個月常備兵役軍事訓練，結訓納入後備編管運用，兵役制度轉型為「募兵制」。</w:t>
      </w:r>
    </w:p>
    <w:p w:rsidR="00AD768A" w:rsidRPr="007F1D45" w:rsidRDefault="00817B23" w:rsidP="00817B23">
      <w:pPr>
        <w:pStyle w:val="4"/>
        <w:rPr>
          <w:color w:val="000000" w:themeColor="text1"/>
        </w:rPr>
      </w:pPr>
      <w:r w:rsidRPr="007F1D45">
        <w:rPr>
          <w:rFonts w:hint="eastAsia"/>
          <w:color w:val="000000" w:themeColor="text1"/>
        </w:rPr>
        <w:t>我國義務役常備兵役期</w:t>
      </w:r>
      <w:r w:rsidR="00AD768A" w:rsidRPr="007F1D45">
        <w:rPr>
          <w:color w:val="000000" w:themeColor="text1"/>
          <w:sz w:val="23"/>
          <w:szCs w:val="23"/>
        </w:rPr>
        <w:t>，</w:t>
      </w:r>
      <w:r w:rsidR="00AD768A" w:rsidRPr="007F1D45">
        <w:rPr>
          <w:color w:val="000000" w:themeColor="text1"/>
          <w:szCs w:val="32"/>
        </w:rPr>
        <w:t>歷年來因主客觀因</w:t>
      </w:r>
      <w:r w:rsidR="00AD768A" w:rsidRPr="007F1D45">
        <w:rPr>
          <w:rFonts w:hint="eastAsia"/>
          <w:color w:val="000000" w:themeColor="text1"/>
          <w:szCs w:val="32"/>
        </w:rPr>
        <w:t>素</w:t>
      </w:r>
      <w:r w:rsidR="00AD768A" w:rsidRPr="007F1D45">
        <w:rPr>
          <w:color w:val="000000" w:themeColor="text1"/>
          <w:szCs w:val="32"/>
        </w:rPr>
        <w:t>而</w:t>
      </w:r>
      <w:r w:rsidRPr="007F1D45">
        <w:rPr>
          <w:rFonts w:hint="eastAsia"/>
          <w:color w:val="000000" w:themeColor="text1"/>
          <w:szCs w:val="32"/>
        </w:rPr>
        <w:t>逐年縮減</w:t>
      </w:r>
      <w:r w:rsidR="00AD768A" w:rsidRPr="007F1D45">
        <w:rPr>
          <w:rFonts w:hint="eastAsia"/>
          <w:color w:val="000000" w:themeColor="text1"/>
          <w:szCs w:val="32"/>
        </w:rPr>
        <w:t>，如下表：</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4"/>
        <w:gridCol w:w="3118"/>
      </w:tblGrid>
      <w:tr w:rsidR="00AD768A" w:rsidRPr="007F1D45" w:rsidTr="000E76C8">
        <w:tc>
          <w:tcPr>
            <w:tcW w:w="1985" w:type="dxa"/>
            <w:vAlign w:val="center"/>
          </w:tcPr>
          <w:p w:rsidR="00AD768A" w:rsidRPr="007F1D45" w:rsidRDefault="00AD768A" w:rsidP="000E76C8">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實施時間</w:t>
            </w:r>
          </w:p>
        </w:tc>
        <w:tc>
          <w:tcPr>
            <w:tcW w:w="3544" w:type="dxa"/>
            <w:vAlign w:val="center"/>
          </w:tcPr>
          <w:p w:rsidR="00AD768A" w:rsidRPr="007F1D45" w:rsidRDefault="00AD768A" w:rsidP="000E76C8">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義務役役期</w:t>
            </w:r>
          </w:p>
        </w:tc>
        <w:tc>
          <w:tcPr>
            <w:tcW w:w="3118" w:type="dxa"/>
          </w:tcPr>
          <w:p w:rsidR="00AD768A" w:rsidRPr="007F1D45" w:rsidRDefault="00AD768A" w:rsidP="000E76C8">
            <w:pPr>
              <w:kinsoku w:val="0"/>
              <w:adjustRightInd w:val="0"/>
              <w:snapToGrid w:val="0"/>
              <w:spacing w:line="0" w:lineRule="atLeast"/>
              <w:jc w:val="center"/>
              <w:textAlignment w:val="baseline"/>
              <w:outlineLvl w:val="0"/>
              <w:rPr>
                <w:rFonts w:hAnsi="標楷體"/>
                <w:color w:val="000000" w:themeColor="text1"/>
                <w:sz w:val="26"/>
                <w:szCs w:val="26"/>
              </w:rPr>
            </w:pPr>
            <w:r w:rsidRPr="007F1D45">
              <w:rPr>
                <w:rFonts w:hAnsi="標楷體" w:hint="eastAsia"/>
                <w:snapToGrid w:val="0"/>
                <w:color w:val="000000" w:themeColor="text1"/>
                <w:sz w:val="26"/>
                <w:szCs w:val="26"/>
              </w:rPr>
              <w:t>備註</w:t>
            </w:r>
          </w:p>
        </w:tc>
      </w:tr>
      <w:tr w:rsidR="00686073" w:rsidRPr="007F1D45" w:rsidTr="000E76C8">
        <w:tc>
          <w:tcPr>
            <w:tcW w:w="1985" w:type="dxa"/>
            <w:vAlign w:val="center"/>
          </w:tcPr>
          <w:p w:rsidR="00686073" w:rsidRPr="007F1D45" w:rsidRDefault="00686073" w:rsidP="000E76C8">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75.12.31</w:t>
            </w:r>
          </w:p>
        </w:tc>
        <w:tc>
          <w:tcPr>
            <w:tcW w:w="3544" w:type="dxa"/>
            <w:vAlign w:val="center"/>
          </w:tcPr>
          <w:p w:rsidR="00686073" w:rsidRPr="007F1D45" w:rsidRDefault="00686073" w:rsidP="000E76C8">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3年→2年</w:t>
            </w:r>
          </w:p>
          <w:p w:rsidR="00686073" w:rsidRPr="007F1D45" w:rsidRDefault="00686073" w:rsidP="00686073">
            <w:pPr>
              <w:kinsoku w:val="0"/>
              <w:adjustRightInd w:val="0"/>
              <w:snapToGrid w:val="0"/>
              <w:spacing w:line="0" w:lineRule="atLeast"/>
              <w:jc w:val="left"/>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w:t>
            </w:r>
            <w:r w:rsidRPr="007F1D45">
              <w:rPr>
                <w:rFonts w:hint="eastAsia"/>
                <w:color w:val="000000" w:themeColor="text1"/>
                <w:sz w:val="26"/>
                <w:szCs w:val="26"/>
              </w:rPr>
              <w:t>56.</w:t>
            </w:r>
            <w:r w:rsidRPr="007F1D45">
              <w:rPr>
                <w:color w:val="000000" w:themeColor="text1"/>
                <w:sz w:val="26"/>
                <w:szCs w:val="26"/>
              </w:rPr>
              <w:t>1</w:t>
            </w:r>
            <w:r w:rsidRPr="007F1D45">
              <w:rPr>
                <w:rFonts w:hint="eastAsia"/>
                <w:color w:val="000000" w:themeColor="text1"/>
                <w:sz w:val="26"/>
                <w:szCs w:val="26"/>
              </w:rPr>
              <w:t>.</w:t>
            </w:r>
            <w:r w:rsidRPr="007F1D45">
              <w:rPr>
                <w:color w:val="000000" w:themeColor="text1"/>
                <w:sz w:val="26"/>
                <w:szCs w:val="26"/>
              </w:rPr>
              <w:t>25</w:t>
            </w:r>
            <w:r w:rsidRPr="007F1D45">
              <w:rPr>
                <w:rFonts w:ascii="細明體" w:hAnsi="細明體" w:cs="細明體"/>
                <w:color w:val="000000" w:themeColor="text1"/>
                <w:sz w:val="26"/>
                <w:szCs w:val="26"/>
              </w:rPr>
              <w:t>「陸軍第一特種兵」役男實施臨時召集，於服役</w:t>
            </w:r>
            <w:r w:rsidRPr="007F1D45">
              <w:rPr>
                <w:color w:val="000000" w:themeColor="text1"/>
                <w:sz w:val="26"/>
                <w:szCs w:val="26"/>
              </w:rPr>
              <w:t>2</w:t>
            </w:r>
            <w:r w:rsidRPr="007F1D45">
              <w:rPr>
                <w:rFonts w:ascii="細明體" w:hAnsi="細明體" w:cs="細明體"/>
                <w:color w:val="000000" w:themeColor="text1"/>
                <w:sz w:val="26"/>
                <w:szCs w:val="26"/>
              </w:rPr>
              <w:t>年期滿後，再應臨時召集繼續在營服役</w:t>
            </w:r>
            <w:r w:rsidRPr="007F1D45">
              <w:rPr>
                <w:color w:val="000000" w:themeColor="text1"/>
                <w:sz w:val="26"/>
                <w:szCs w:val="26"/>
              </w:rPr>
              <w:t>1</w:t>
            </w:r>
            <w:r w:rsidRPr="007F1D45">
              <w:rPr>
                <w:rFonts w:ascii="細明體" w:hAnsi="細明體" w:cs="細明體"/>
                <w:color w:val="000000" w:themeColor="text1"/>
                <w:sz w:val="26"/>
                <w:szCs w:val="26"/>
              </w:rPr>
              <w:t>年。</w:t>
            </w:r>
            <w:r w:rsidRPr="007F1D45">
              <w:rPr>
                <w:rFonts w:ascii="細明體" w:hAnsi="細明體" w:cs="細明體" w:hint="eastAsia"/>
                <w:color w:val="000000" w:themeColor="text1"/>
                <w:sz w:val="26"/>
                <w:szCs w:val="26"/>
              </w:rPr>
              <w:t>）</w:t>
            </w:r>
          </w:p>
        </w:tc>
        <w:tc>
          <w:tcPr>
            <w:tcW w:w="3118" w:type="dxa"/>
          </w:tcPr>
          <w:p w:rsidR="00686073" w:rsidRPr="007F1D45" w:rsidRDefault="00686073" w:rsidP="00686073">
            <w:pPr>
              <w:kinsoku w:val="0"/>
              <w:adjustRightInd w:val="0"/>
              <w:snapToGrid w:val="0"/>
              <w:spacing w:line="0" w:lineRule="atLeast"/>
              <w:jc w:val="left"/>
              <w:textAlignment w:val="baseline"/>
              <w:outlineLvl w:val="0"/>
              <w:rPr>
                <w:rFonts w:hAnsi="標楷體"/>
                <w:snapToGrid w:val="0"/>
                <w:color w:val="000000" w:themeColor="text1"/>
                <w:sz w:val="26"/>
                <w:szCs w:val="26"/>
              </w:rPr>
            </w:pPr>
            <w:r w:rsidRPr="007F1D45">
              <w:rPr>
                <w:rFonts w:ascii="細明體" w:hAnsi="細明體" w:cs="細明體"/>
                <w:color w:val="000000" w:themeColor="text1"/>
                <w:sz w:val="26"/>
                <w:szCs w:val="26"/>
              </w:rPr>
              <w:t>此一役制至</w:t>
            </w:r>
            <w:r w:rsidRPr="007F1D45">
              <w:rPr>
                <w:rFonts w:hint="eastAsia"/>
                <w:color w:val="000000" w:themeColor="text1"/>
                <w:sz w:val="26"/>
                <w:szCs w:val="26"/>
              </w:rPr>
              <w:t>是</w:t>
            </w:r>
            <w:r w:rsidRPr="007F1D45">
              <w:rPr>
                <w:rFonts w:ascii="細明體" w:hAnsi="細明體" w:cs="細明體"/>
                <w:color w:val="000000" w:themeColor="text1"/>
                <w:sz w:val="26"/>
                <w:szCs w:val="26"/>
              </w:rPr>
              <w:t>日正式終止</w:t>
            </w:r>
            <w:r w:rsidRPr="007F1D45">
              <w:rPr>
                <w:rFonts w:ascii="細明體" w:hAnsi="細明體" w:cs="細明體" w:hint="eastAsia"/>
                <w:color w:val="000000" w:themeColor="text1"/>
                <w:sz w:val="26"/>
                <w:szCs w:val="26"/>
              </w:rPr>
              <w:t>，</w:t>
            </w:r>
            <w:r w:rsidRPr="007F1D45">
              <w:rPr>
                <w:rFonts w:ascii="細明體" w:hAnsi="細明體" w:cs="細明體"/>
                <w:color w:val="000000" w:themeColor="text1"/>
                <w:sz w:val="26"/>
                <w:szCs w:val="26"/>
              </w:rPr>
              <w:t>不再進行臨時召集一年。</w:t>
            </w:r>
          </w:p>
        </w:tc>
      </w:tr>
      <w:tr w:rsidR="00AD768A" w:rsidRPr="007F1D45" w:rsidTr="000E76C8">
        <w:tc>
          <w:tcPr>
            <w:tcW w:w="1985" w:type="dxa"/>
            <w:vAlign w:val="center"/>
          </w:tcPr>
          <w:p w:rsidR="00AD768A" w:rsidRPr="007F1D45" w:rsidRDefault="00686073"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79</w:t>
            </w:r>
            <w:r w:rsidR="00AD768A" w:rsidRPr="007F1D45">
              <w:rPr>
                <w:rFonts w:hAnsi="標楷體"/>
                <w:snapToGrid w:val="0"/>
                <w:color w:val="000000" w:themeColor="text1"/>
                <w:sz w:val="26"/>
                <w:szCs w:val="26"/>
              </w:rPr>
              <w:t>.7.1</w:t>
            </w:r>
          </w:p>
        </w:tc>
        <w:tc>
          <w:tcPr>
            <w:tcW w:w="3544" w:type="dxa"/>
            <w:vAlign w:val="center"/>
          </w:tcPr>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3年→2年</w:t>
            </w:r>
          </w:p>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（平衡三軍常備兵現役役期，海、空軍服役2年期滿時，提前1年退伍）</w:t>
            </w:r>
          </w:p>
        </w:tc>
        <w:tc>
          <w:tcPr>
            <w:tcW w:w="3118" w:type="dxa"/>
          </w:tcPr>
          <w:p w:rsidR="00AD768A" w:rsidRPr="007F1D45" w:rsidRDefault="00AD768A" w:rsidP="00065CCA">
            <w:pPr>
              <w:kinsoku w:val="0"/>
              <w:adjustRightInd w:val="0"/>
              <w:snapToGrid w:val="0"/>
              <w:spacing w:line="0" w:lineRule="atLeast"/>
              <w:textAlignment w:val="baseline"/>
              <w:outlineLvl w:val="0"/>
              <w:rPr>
                <w:rFonts w:hAnsi="標楷體"/>
                <w:color w:val="000000" w:themeColor="text1"/>
                <w:sz w:val="26"/>
                <w:szCs w:val="26"/>
              </w:rPr>
            </w:pPr>
            <w:r w:rsidRPr="007F1D45">
              <w:rPr>
                <w:rFonts w:hAnsi="標楷體" w:hint="eastAsia"/>
                <w:snapToGrid w:val="0"/>
                <w:color w:val="000000" w:themeColor="text1"/>
                <w:sz w:val="26"/>
                <w:szCs w:val="26"/>
              </w:rPr>
              <w:t>依</w:t>
            </w:r>
            <w:r w:rsidR="00686073" w:rsidRPr="007F1D45">
              <w:rPr>
                <w:rFonts w:hAnsi="標楷體" w:hint="eastAsia"/>
                <w:snapToGrid w:val="0"/>
                <w:color w:val="000000" w:themeColor="text1"/>
                <w:sz w:val="26"/>
                <w:szCs w:val="26"/>
              </w:rPr>
              <w:t>43</w:t>
            </w:r>
            <w:r w:rsidRPr="007F1D45">
              <w:rPr>
                <w:rFonts w:hAnsi="標楷體"/>
                <w:snapToGrid w:val="0"/>
                <w:color w:val="000000" w:themeColor="text1"/>
                <w:sz w:val="26"/>
                <w:szCs w:val="26"/>
              </w:rPr>
              <w:t>.8.16</w:t>
            </w:r>
            <w:r w:rsidRPr="007F1D45">
              <w:rPr>
                <w:rFonts w:hAnsi="標楷體" w:hint="eastAsia"/>
                <w:snapToGrid w:val="0"/>
                <w:color w:val="000000" w:themeColor="text1"/>
                <w:sz w:val="26"/>
                <w:szCs w:val="26"/>
              </w:rPr>
              <w:t>公布之兵役法第15條，</w:t>
            </w:r>
            <w:r w:rsidRPr="007F1D45">
              <w:rPr>
                <w:rFonts w:hAnsi="標楷體"/>
                <w:snapToGrid w:val="0"/>
                <w:color w:val="000000" w:themeColor="text1"/>
                <w:sz w:val="26"/>
                <w:szCs w:val="26"/>
              </w:rPr>
              <w:t>常備兵役</w:t>
            </w:r>
            <w:r w:rsidRPr="007F1D45">
              <w:rPr>
                <w:rFonts w:hAnsi="標楷體" w:hint="eastAsia"/>
                <w:snapToGrid w:val="0"/>
                <w:color w:val="000000" w:themeColor="text1"/>
                <w:sz w:val="26"/>
                <w:szCs w:val="26"/>
              </w:rPr>
              <w:t>期</w:t>
            </w:r>
            <w:r w:rsidRPr="007F1D45">
              <w:rPr>
                <w:rFonts w:hAnsi="標楷體"/>
                <w:snapToGrid w:val="0"/>
                <w:color w:val="000000" w:themeColor="text1"/>
                <w:sz w:val="26"/>
                <w:szCs w:val="26"/>
              </w:rPr>
              <w:t>，陸軍為2年，海空軍為3年。</w:t>
            </w:r>
          </w:p>
        </w:tc>
      </w:tr>
      <w:tr w:rsidR="00AD768A" w:rsidRPr="007F1D45" w:rsidTr="000E76C8">
        <w:tc>
          <w:tcPr>
            <w:tcW w:w="1985" w:type="dxa"/>
            <w:vAlign w:val="center"/>
          </w:tcPr>
          <w:p w:rsidR="00AD768A" w:rsidRPr="007F1D45" w:rsidRDefault="00686073"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88</w:t>
            </w:r>
            <w:r w:rsidR="00AD768A" w:rsidRPr="007F1D45">
              <w:rPr>
                <w:rFonts w:hAnsi="標楷體"/>
                <w:snapToGrid w:val="0"/>
                <w:color w:val="000000" w:themeColor="text1"/>
                <w:sz w:val="26"/>
                <w:szCs w:val="26"/>
              </w:rPr>
              <w:t>.10.1</w:t>
            </w:r>
          </w:p>
        </w:tc>
        <w:tc>
          <w:tcPr>
            <w:tcW w:w="3544" w:type="dxa"/>
            <w:vAlign w:val="center"/>
          </w:tcPr>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2年→1年10個月</w:t>
            </w:r>
          </w:p>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（提前2個月退伍）</w:t>
            </w:r>
          </w:p>
        </w:tc>
        <w:tc>
          <w:tcPr>
            <w:tcW w:w="3118" w:type="dxa"/>
          </w:tcPr>
          <w:p w:rsidR="00AD768A" w:rsidRPr="007F1D45" w:rsidRDefault="00AD768A" w:rsidP="000E76C8">
            <w:pPr>
              <w:pStyle w:val="3"/>
              <w:numPr>
                <w:ilvl w:val="0"/>
                <w:numId w:val="0"/>
              </w:numPr>
              <w:spacing w:line="240" w:lineRule="exact"/>
              <w:rPr>
                <w:rFonts w:hAnsi="標楷體"/>
                <w:color w:val="000000" w:themeColor="text1"/>
                <w:sz w:val="26"/>
                <w:szCs w:val="26"/>
              </w:rPr>
            </w:pPr>
          </w:p>
        </w:tc>
      </w:tr>
      <w:tr w:rsidR="00AD768A" w:rsidRPr="007F1D45" w:rsidTr="000E76C8">
        <w:tc>
          <w:tcPr>
            <w:tcW w:w="1985" w:type="dxa"/>
            <w:vAlign w:val="center"/>
          </w:tcPr>
          <w:p w:rsidR="00AD768A" w:rsidRPr="007F1D45" w:rsidRDefault="00686073"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93</w:t>
            </w:r>
            <w:r w:rsidR="00AD768A" w:rsidRPr="007F1D45">
              <w:rPr>
                <w:rFonts w:hAnsi="標楷體"/>
                <w:snapToGrid w:val="0"/>
                <w:color w:val="000000" w:themeColor="text1"/>
                <w:sz w:val="26"/>
                <w:szCs w:val="26"/>
              </w:rPr>
              <w:t>.</w:t>
            </w:r>
            <w:r w:rsidRPr="007F1D45">
              <w:rPr>
                <w:rFonts w:hAnsi="標楷體"/>
                <w:snapToGrid w:val="0"/>
                <w:color w:val="000000" w:themeColor="text1"/>
                <w:sz w:val="26"/>
                <w:szCs w:val="26"/>
              </w:rPr>
              <w:t>1.</w:t>
            </w:r>
            <w:r w:rsidR="00AD768A" w:rsidRPr="007F1D45">
              <w:rPr>
                <w:rFonts w:hAnsi="標楷體"/>
                <w:snapToGrid w:val="0"/>
                <w:color w:val="000000" w:themeColor="text1"/>
                <w:sz w:val="26"/>
                <w:szCs w:val="26"/>
              </w:rPr>
              <w:t>1</w:t>
            </w:r>
          </w:p>
        </w:tc>
        <w:tc>
          <w:tcPr>
            <w:tcW w:w="3544" w:type="dxa"/>
            <w:vAlign w:val="center"/>
          </w:tcPr>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1年10個月→1年8個月</w:t>
            </w:r>
          </w:p>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（提前2個月退伍）</w:t>
            </w:r>
          </w:p>
        </w:tc>
        <w:tc>
          <w:tcPr>
            <w:tcW w:w="3118" w:type="dxa"/>
          </w:tcPr>
          <w:p w:rsidR="00AD768A" w:rsidRPr="007F1D45" w:rsidRDefault="00AD768A" w:rsidP="000E76C8">
            <w:pPr>
              <w:pStyle w:val="3"/>
              <w:numPr>
                <w:ilvl w:val="0"/>
                <w:numId w:val="0"/>
              </w:numPr>
              <w:spacing w:line="240" w:lineRule="exact"/>
              <w:rPr>
                <w:rFonts w:hAnsi="標楷體"/>
                <w:color w:val="000000" w:themeColor="text1"/>
                <w:sz w:val="26"/>
                <w:szCs w:val="26"/>
              </w:rPr>
            </w:pPr>
          </w:p>
        </w:tc>
      </w:tr>
      <w:tr w:rsidR="00AD768A" w:rsidRPr="007F1D45" w:rsidTr="000E76C8">
        <w:tc>
          <w:tcPr>
            <w:tcW w:w="1985" w:type="dxa"/>
            <w:vAlign w:val="center"/>
          </w:tcPr>
          <w:p w:rsidR="00AD768A" w:rsidRPr="007F1D45" w:rsidRDefault="00686073"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94</w:t>
            </w:r>
            <w:r w:rsidR="00AD768A" w:rsidRPr="007F1D45">
              <w:rPr>
                <w:rFonts w:hAnsi="標楷體"/>
                <w:snapToGrid w:val="0"/>
                <w:color w:val="000000" w:themeColor="text1"/>
                <w:sz w:val="26"/>
                <w:szCs w:val="26"/>
              </w:rPr>
              <w:t>.</w:t>
            </w:r>
            <w:r w:rsidRPr="007F1D45">
              <w:rPr>
                <w:rFonts w:hAnsi="標楷體"/>
                <w:snapToGrid w:val="0"/>
                <w:color w:val="000000" w:themeColor="text1"/>
                <w:sz w:val="26"/>
                <w:szCs w:val="26"/>
              </w:rPr>
              <w:t>1.</w:t>
            </w:r>
            <w:r w:rsidR="00AD768A" w:rsidRPr="007F1D45">
              <w:rPr>
                <w:rFonts w:hAnsi="標楷體"/>
                <w:snapToGrid w:val="0"/>
                <w:color w:val="000000" w:themeColor="text1"/>
                <w:sz w:val="26"/>
                <w:szCs w:val="26"/>
              </w:rPr>
              <w:t>1</w:t>
            </w:r>
          </w:p>
        </w:tc>
        <w:tc>
          <w:tcPr>
            <w:tcW w:w="3544" w:type="dxa"/>
            <w:vAlign w:val="center"/>
          </w:tcPr>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1年8個月→1年6個月</w:t>
            </w:r>
          </w:p>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（提前2個月退伍）</w:t>
            </w:r>
          </w:p>
        </w:tc>
        <w:tc>
          <w:tcPr>
            <w:tcW w:w="3118" w:type="dxa"/>
          </w:tcPr>
          <w:p w:rsidR="00AD768A" w:rsidRPr="007F1D45" w:rsidRDefault="00AD768A" w:rsidP="000E76C8">
            <w:pPr>
              <w:pStyle w:val="3"/>
              <w:numPr>
                <w:ilvl w:val="0"/>
                <w:numId w:val="0"/>
              </w:numPr>
              <w:spacing w:line="240" w:lineRule="exact"/>
              <w:rPr>
                <w:rFonts w:hAnsi="標楷體"/>
                <w:color w:val="000000" w:themeColor="text1"/>
                <w:sz w:val="26"/>
                <w:szCs w:val="26"/>
              </w:rPr>
            </w:pPr>
          </w:p>
        </w:tc>
      </w:tr>
      <w:tr w:rsidR="00AD768A" w:rsidRPr="007F1D45" w:rsidTr="000E76C8">
        <w:tc>
          <w:tcPr>
            <w:tcW w:w="1985" w:type="dxa"/>
            <w:vAlign w:val="center"/>
          </w:tcPr>
          <w:p w:rsidR="00AD768A" w:rsidRPr="007F1D45" w:rsidRDefault="00686073"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95</w:t>
            </w:r>
            <w:r w:rsidR="00AD768A" w:rsidRPr="007F1D45">
              <w:rPr>
                <w:rFonts w:hAnsi="標楷體"/>
                <w:snapToGrid w:val="0"/>
                <w:color w:val="000000" w:themeColor="text1"/>
                <w:sz w:val="26"/>
                <w:szCs w:val="26"/>
              </w:rPr>
              <w:t>.1.1</w:t>
            </w:r>
          </w:p>
        </w:tc>
        <w:tc>
          <w:tcPr>
            <w:tcW w:w="3544" w:type="dxa"/>
            <w:vAlign w:val="center"/>
          </w:tcPr>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1年6個月→1年4個月</w:t>
            </w:r>
          </w:p>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（提前2個月退伍）</w:t>
            </w:r>
          </w:p>
        </w:tc>
        <w:tc>
          <w:tcPr>
            <w:tcW w:w="3118" w:type="dxa"/>
          </w:tcPr>
          <w:p w:rsidR="00AD768A" w:rsidRPr="007F1D45" w:rsidRDefault="00AD768A" w:rsidP="000E76C8">
            <w:pPr>
              <w:pStyle w:val="3"/>
              <w:numPr>
                <w:ilvl w:val="0"/>
                <w:numId w:val="0"/>
              </w:numPr>
              <w:spacing w:line="240" w:lineRule="exact"/>
              <w:rPr>
                <w:rFonts w:hAnsi="標楷體"/>
                <w:color w:val="000000" w:themeColor="text1"/>
                <w:sz w:val="26"/>
                <w:szCs w:val="26"/>
              </w:rPr>
            </w:pPr>
          </w:p>
        </w:tc>
      </w:tr>
      <w:tr w:rsidR="00AD768A" w:rsidRPr="007F1D45" w:rsidTr="000E76C8">
        <w:tc>
          <w:tcPr>
            <w:tcW w:w="1985" w:type="dxa"/>
            <w:vAlign w:val="center"/>
          </w:tcPr>
          <w:p w:rsidR="00AD768A" w:rsidRPr="007F1D45" w:rsidRDefault="00686073"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96</w:t>
            </w:r>
            <w:r w:rsidR="00AD768A" w:rsidRPr="007F1D45">
              <w:rPr>
                <w:rFonts w:hAnsi="標楷體"/>
                <w:snapToGrid w:val="0"/>
                <w:color w:val="000000" w:themeColor="text1"/>
                <w:sz w:val="26"/>
                <w:szCs w:val="26"/>
              </w:rPr>
              <w:t>.7.1</w:t>
            </w:r>
          </w:p>
        </w:tc>
        <w:tc>
          <w:tcPr>
            <w:tcW w:w="3544" w:type="dxa"/>
            <w:vAlign w:val="center"/>
          </w:tcPr>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1年4個月→1年2個月</w:t>
            </w:r>
          </w:p>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（提前2個月退伍）</w:t>
            </w:r>
          </w:p>
        </w:tc>
        <w:tc>
          <w:tcPr>
            <w:tcW w:w="3118" w:type="dxa"/>
          </w:tcPr>
          <w:p w:rsidR="00AD768A" w:rsidRPr="007F1D45" w:rsidRDefault="00065CCA" w:rsidP="004F2B65">
            <w:pPr>
              <w:kinsoku w:val="0"/>
              <w:adjustRightInd w:val="0"/>
              <w:snapToGrid w:val="0"/>
              <w:spacing w:line="0" w:lineRule="atLeast"/>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89</w:t>
            </w:r>
            <w:r w:rsidR="00AD768A" w:rsidRPr="007F1D45">
              <w:rPr>
                <w:rFonts w:hAnsi="標楷體" w:hint="eastAsia"/>
                <w:snapToGrid w:val="0"/>
                <w:color w:val="000000" w:themeColor="text1"/>
                <w:sz w:val="26"/>
                <w:szCs w:val="26"/>
              </w:rPr>
              <w:t>.2.2兵役法第15條配合修正，常備兵役期調整為1年10個月</w:t>
            </w:r>
            <w:r w:rsidR="00686073" w:rsidRPr="007F1D45">
              <w:rPr>
                <w:rFonts w:hAnsi="標楷體" w:hint="eastAsia"/>
                <w:snapToGrid w:val="0"/>
                <w:color w:val="000000" w:themeColor="text1"/>
                <w:sz w:val="26"/>
                <w:szCs w:val="26"/>
              </w:rPr>
              <w:t>。</w:t>
            </w:r>
          </w:p>
        </w:tc>
      </w:tr>
      <w:tr w:rsidR="00AD768A" w:rsidRPr="007F1D45" w:rsidTr="000E76C8">
        <w:tc>
          <w:tcPr>
            <w:tcW w:w="1985" w:type="dxa"/>
            <w:vAlign w:val="center"/>
          </w:tcPr>
          <w:p w:rsidR="00AD768A" w:rsidRPr="007F1D45" w:rsidRDefault="00686073" w:rsidP="000E76C8">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97</w:t>
            </w:r>
            <w:r w:rsidRPr="007F1D45">
              <w:rPr>
                <w:rFonts w:hAnsi="標楷體"/>
                <w:snapToGrid w:val="0"/>
                <w:color w:val="000000" w:themeColor="text1"/>
                <w:sz w:val="26"/>
                <w:szCs w:val="26"/>
              </w:rPr>
              <w:t>.1.</w:t>
            </w:r>
            <w:r w:rsidR="00AD768A" w:rsidRPr="007F1D45">
              <w:rPr>
                <w:rFonts w:hAnsi="標楷體"/>
                <w:snapToGrid w:val="0"/>
                <w:color w:val="000000" w:themeColor="text1"/>
                <w:sz w:val="26"/>
                <w:szCs w:val="26"/>
              </w:rPr>
              <w:t>1</w:t>
            </w:r>
          </w:p>
        </w:tc>
        <w:tc>
          <w:tcPr>
            <w:tcW w:w="3544" w:type="dxa"/>
            <w:vAlign w:val="center"/>
          </w:tcPr>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1年2個月～1年</w:t>
            </w:r>
          </w:p>
          <w:p w:rsidR="00AD768A" w:rsidRPr="007F1D45" w:rsidRDefault="00AD768A" w:rsidP="00686073">
            <w:pPr>
              <w:kinsoku w:val="0"/>
              <w:adjustRightInd w:val="0"/>
              <w:snapToGrid w:val="0"/>
              <w:spacing w:line="0" w:lineRule="atLeast"/>
              <w:jc w:val="center"/>
              <w:textAlignment w:val="baseline"/>
              <w:outlineLvl w:val="0"/>
              <w:rPr>
                <w:rFonts w:hAnsi="標楷體"/>
                <w:snapToGrid w:val="0"/>
                <w:color w:val="000000" w:themeColor="text1"/>
                <w:sz w:val="26"/>
                <w:szCs w:val="26"/>
              </w:rPr>
            </w:pPr>
            <w:r w:rsidRPr="007F1D45">
              <w:rPr>
                <w:rFonts w:hAnsi="標楷體"/>
                <w:snapToGrid w:val="0"/>
                <w:color w:val="000000" w:themeColor="text1"/>
                <w:sz w:val="26"/>
                <w:szCs w:val="26"/>
              </w:rPr>
              <w:t>（提前2個月退伍）</w:t>
            </w:r>
          </w:p>
        </w:tc>
        <w:tc>
          <w:tcPr>
            <w:tcW w:w="3118" w:type="dxa"/>
          </w:tcPr>
          <w:p w:rsidR="00AD768A" w:rsidRPr="007F1D45" w:rsidRDefault="00065CCA" w:rsidP="000E76C8">
            <w:pPr>
              <w:kinsoku w:val="0"/>
              <w:adjustRightInd w:val="0"/>
              <w:snapToGrid w:val="0"/>
              <w:spacing w:line="0" w:lineRule="atLeast"/>
              <w:textAlignment w:val="baseline"/>
              <w:outlineLvl w:val="0"/>
              <w:rPr>
                <w:rFonts w:hAnsi="標楷體"/>
                <w:snapToGrid w:val="0"/>
                <w:color w:val="000000" w:themeColor="text1"/>
                <w:sz w:val="26"/>
                <w:szCs w:val="26"/>
              </w:rPr>
            </w:pPr>
            <w:r w:rsidRPr="007F1D45">
              <w:rPr>
                <w:rFonts w:hAnsi="標楷體" w:hint="eastAsia"/>
                <w:snapToGrid w:val="0"/>
                <w:color w:val="000000" w:themeColor="text1"/>
                <w:sz w:val="26"/>
                <w:szCs w:val="26"/>
              </w:rPr>
              <w:t>97</w:t>
            </w:r>
            <w:r w:rsidR="00AD768A" w:rsidRPr="007F1D45">
              <w:rPr>
                <w:rFonts w:hAnsi="標楷體" w:hint="eastAsia"/>
                <w:snapToGrid w:val="0"/>
                <w:color w:val="000000" w:themeColor="text1"/>
                <w:sz w:val="26"/>
                <w:szCs w:val="26"/>
              </w:rPr>
              <w:t>.12.30兵役法第16條配合修正，常備兵役期調整為1年</w:t>
            </w:r>
          </w:p>
        </w:tc>
      </w:tr>
    </w:tbl>
    <w:p w:rsidR="00AD768A" w:rsidRPr="007F1D45" w:rsidRDefault="00686073" w:rsidP="00686073">
      <w:pPr>
        <w:pStyle w:val="4"/>
        <w:numPr>
          <w:ilvl w:val="0"/>
          <w:numId w:val="0"/>
        </w:numPr>
        <w:ind w:firstLineChars="300" w:firstLine="781"/>
        <w:jc w:val="left"/>
        <w:rPr>
          <w:b/>
          <w:color w:val="000000" w:themeColor="text1"/>
          <w:sz w:val="24"/>
          <w:szCs w:val="24"/>
        </w:rPr>
      </w:pPr>
      <w:r w:rsidRPr="007F1D45">
        <w:rPr>
          <w:rFonts w:hint="eastAsia"/>
          <w:b/>
          <w:color w:val="000000" w:themeColor="text1"/>
          <w:sz w:val="24"/>
          <w:szCs w:val="24"/>
        </w:rPr>
        <w:t>監察院整理</w:t>
      </w:r>
    </w:p>
    <w:p w:rsidR="0047516B" w:rsidRPr="007F1D45" w:rsidRDefault="0047516B" w:rsidP="001B734D">
      <w:pPr>
        <w:pStyle w:val="3"/>
        <w:rPr>
          <w:color w:val="000000" w:themeColor="text1"/>
        </w:rPr>
      </w:pPr>
      <w:bookmarkStart w:id="64" w:name="_Toc492386025"/>
      <w:bookmarkStart w:id="65" w:name="_Toc494872537"/>
      <w:bookmarkStart w:id="66" w:name="_Toc500172891"/>
      <w:r w:rsidRPr="007F1D45">
        <w:rPr>
          <w:rFonts w:hint="eastAsia"/>
          <w:color w:val="000000" w:themeColor="text1"/>
        </w:rPr>
        <w:lastRenderedPageBreak/>
        <w:t>政府推動募兵制之緣起</w:t>
      </w:r>
      <w:r w:rsidR="004F2B65" w:rsidRPr="007F1D45">
        <w:rPr>
          <w:rFonts w:hint="eastAsia"/>
          <w:color w:val="000000" w:themeColor="text1"/>
        </w:rPr>
        <w:t>、</w:t>
      </w:r>
      <w:r w:rsidRPr="007F1D45">
        <w:rPr>
          <w:rFonts w:hint="eastAsia"/>
          <w:color w:val="000000" w:themeColor="text1"/>
        </w:rPr>
        <w:t>辦理期程與目標設定：</w:t>
      </w:r>
      <w:bookmarkEnd w:id="64"/>
      <w:bookmarkEnd w:id="65"/>
      <w:bookmarkEnd w:id="66"/>
    </w:p>
    <w:p w:rsidR="00E44703" w:rsidRPr="007F1D45" w:rsidRDefault="00E44703" w:rsidP="00E44703">
      <w:pPr>
        <w:pStyle w:val="4"/>
        <w:rPr>
          <w:color w:val="000000" w:themeColor="text1"/>
        </w:rPr>
      </w:pPr>
      <w:r w:rsidRPr="007F1D45">
        <w:rPr>
          <w:rFonts w:hint="eastAsia"/>
          <w:color w:val="000000" w:themeColor="text1"/>
        </w:rPr>
        <w:t>承上，93年至97年期間，役男役期經多次縮減至僅餘1年，導致兵員稍事訓練成熟即面臨退伍，部隊人力退補更替頻繁，演訓成果及戰力不易蓄積。國防部為維繫國家安全長遠發展，擬透過轉型「募兵制」，招募志願役人力從軍。</w:t>
      </w:r>
    </w:p>
    <w:p w:rsidR="00E44703" w:rsidRPr="007F1D45" w:rsidRDefault="00E44703" w:rsidP="00E44703">
      <w:pPr>
        <w:pStyle w:val="4"/>
        <w:rPr>
          <w:color w:val="000000" w:themeColor="text1"/>
        </w:rPr>
      </w:pPr>
      <w:r w:rsidRPr="007F1D45">
        <w:rPr>
          <w:rFonts w:hint="eastAsia"/>
          <w:color w:val="000000" w:themeColor="text1"/>
        </w:rPr>
        <w:t>國防部區分「規劃準備」、「計畫整備」、「執行驗證」等</w:t>
      </w:r>
      <w:r w:rsidR="00065CCA" w:rsidRPr="007F1D45">
        <w:rPr>
          <w:rFonts w:hint="eastAsia"/>
          <w:color w:val="000000" w:themeColor="text1"/>
        </w:rPr>
        <w:t>3</w:t>
      </w:r>
      <w:r w:rsidRPr="007F1D45">
        <w:rPr>
          <w:rFonts w:hint="eastAsia"/>
          <w:color w:val="000000" w:themeColor="text1"/>
        </w:rPr>
        <w:t>個階段，逐步推動實施。在100年12</w:t>
      </w:r>
      <w:r w:rsidR="004F2B65" w:rsidRPr="007F1D45">
        <w:rPr>
          <w:rFonts w:hint="eastAsia"/>
          <w:color w:val="000000" w:themeColor="text1"/>
        </w:rPr>
        <w:t>月</w:t>
      </w:r>
      <w:r w:rsidRPr="007F1D45">
        <w:rPr>
          <w:rFonts w:hint="eastAsia"/>
          <w:color w:val="000000" w:themeColor="text1"/>
        </w:rPr>
        <w:t>30日「兵役法」修正公布及101年1月2日行政院核定「募兵制實施計畫」後，國防部即展開「募兵制」的執行驗證工作，除依法公告83年次以後役男自</w:t>
      </w:r>
      <w:r w:rsidR="00B02CD1" w:rsidRPr="007F1D45">
        <w:rPr>
          <w:rFonts w:hint="eastAsia"/>
          <w:color w:val="000000" w:themeColor="text1"/>
        </w:rPr>
        <w:t>102</w:t>
      </w:r>
      <w:r w:rsidRPr="007F1D45">
        <w:rPr>
          <w:rFonts w:hint="eastAsia"/>
          <w:color w:val="000000" w:themeColor="text1"/>
        </w:rPr>
        <w:t>年起轉換接受4個月軍事訓練，並結合「精粹案」組織精簡期程，調節募、徵人力，逐年增加募兵人數，達成常備部隊由志願役人力擔任之目標。</w:t>
      </w:r>
    </w:p>
    <w:p w:rsidR="00E44703" w:rsidRPr="007F1D45" w:rsidRDefault="00A25193" w:rsidP="00A25193">
      <w:pPr>
        <w:pStyle w:val="4"/>
        <w:rPr>
          <w:color w:val="000000" w:themeColor="text1"/>
        </w:rPr>
      </w:pPr>
      <w:r w:rsidRPr="007F1D45">
        <w:rPr>
          <w:rFonts w:hint="eastAsia"/>
          <w:color w:val="000000" w:themeColor="text1"/>
        </w:rPr>
        <w:t>國防部推動募兵制後，因志願役人力無法獲得滿足，前於102年9月宣布募兵制達成期程由103年延展至105年，嗣於104年8月國防部預判105年底國軍志願士兵現員無法達成編制數90％之計畫目標，經陳報行政院核定展延募兵制執行期程，並再度宣布賡續徵集82年次以前出生役男入營服役，以補充志願役人力不足之缺口，該部預判將於106年底達成目標。</w:t>
      </w:r>
    </w:p>
    <w:p w:rsidR="00C02F49" w:rsidRPr="007F1D45" w:rsidRDefault="00C02F49" w:rsidP="00C02F49">
      <w:pPr>
        <w:pStyle w:val="3"/>
        <w:rPr>
          <w:rFonts w:hAnsi="標楷體" w:cs="新細明體"/>
          <w:color w:val="000000" w:themeColor="text1"/>
          <w:kern w:val="0"/>
          <w:szCs w:val="32"/>
        </w:rPr>
      </w:pPr>
      <w:bookmarkStart w:id="67" w:name="_Toc494872538"/>
      <w:bookmarkStart w:id="68" w:name="_Toc500172892"/>
      <w:bookmarkStart w:id="69" w:name="_Toc492386026"/>
      <w:r w:rsidRPr="007F1D45">
        <w:rPr>
          <w:rFonts w:hAnsi="標楷體" w:cs="新細明體" w:hint="eastAsia"/>
          <w:color w:val="000000" w:themeColor="text1"/>
          <w:kern w:val="0"/>
          <w:szCs w:val="32"/>
        </w:rPr>
        <w:t>國防部於91年成立專案小組進行「募兵制」可行性評估研究結果：</w:t>
      </w:r>
      <w:bookmarkEnd w:id="67"/>
      <w:bookmarkEnd w:id="68"/>
    </w:p>
    <w:p w:rsidR="00DC4151" w:rsidRPr="007F1D45" w:rsidRDefault="00E54710" w:rsidP="00C02F49">
      <w:pPr>
        <w:pStyle w:val="3"/>
        <w:numPr>
          <w:ilvl w:val="0"/>
          <w:numId w:val="0"/>
        </w:numPr>
        <w:ind w:left="1361" w:firstLineChars="200" w:firstLine="680"/>
        <w:rPr>
          <w:rFonts w:hAnsi="標楷體" w:cs="新細明體"/>
          <w:color w:val="000000" w:themeColor="text1"/>
          <w:kern w:val="0"/>
          <w:szCs w:val="32"/>
        </w:rPr>
      </w:pPr>
      <w:bookmarkStart w:id="70" w:name="_Toc494872539"/>
      <w:bookmarkStart w:id="71" w:name="_Toc500172893"/>
      <w:r w:rsidRPr="007F1D45">
        <w:rPr>
          <w:rFonts w:hint="eastAsia"/>
          <w:color w:val="000000" w:themeColor="text1"/>
        </w:rPr>
        <w:t>查國防部早於</w:t>
      </w:r>
      <w:r w:rsidRPr="007F1D45">
        <w:rPr>
          <w:color w:val="000000" w:themeColor="text1"/>
        </w:rPr>
        <w:t>91</w:t>
      </w:r>
      <w:r w:rsidRPr="007F1D45">
        <w:rPr>
          <w:rFonts w:hint="eastAsia"/>
          <w:color w:val="000000" w:themeColor="text1"/>
        </w:rPr>
        <w:t>年組成專案小組進行「募兵制」可行性評估研究，研擬以高中職學歷青年為對象，辦理指職士兵甄選構想，計畫選定陸、海、空軍各一個營級單位，並自</w:t>
      </w:r>
      <w:r w:rsidRPr="007F1D45">
        <w:rPr>
          <w:color w:val="000000" w:themeColor="text1"/>
        </w:rPr>
        <w:t>92</w:t>
      </w:r>
      <w:r w:rsidRPr="007F1D45">
        <w:rPr>
          <w:rFonts w:hint="eastAsia"/>
          <w:color w:val="000000" w:themeColor="text1"/>
        </w:rPr>
        <w:t>年起開始試辦招募志願士兵以「全募兵」方式驗證。惟</w:t>
      </w:r>
      <w:r w:rsidRPr="007F1D45">
        <w:rPr>
          <w:color w:val="000000" w:themeColor="text1"/>
        </w:rPr>
        <w:t>91</w:t>
      </w:r>
      <w:r w:rsidRPr="007F1D45">
        <w:rPr>
          <w:rFonts w:hint="eastAsia"/>
          <w:color w:val="000000" w:themeColor="text1"/>
        </w:rPr>
        <w:t>年</w:t>
      </w:r>
      <w:r w:rsidRPr="007F1D45">
        <w:rPr>
          <w:color w:val="000000" w:themeColor="text1"/>
        </w:rPr>
        <w:t>5</w:t>
      </w:r>
      <w:r w:rsidRPr="007F1D45">
        <w:rPr>
          <w:rFonts w:hint="eastAsia"/>
          <w:color w:val="000000" w:themeColor="text1"/>
        </w:rPr>
        <w:t>月</w:t>
      </w:r>
      <w:r w:rsidRPr="007F1D45">
        <w:rPr>
          <w:color w:val="000000" w:themeColor="text1"/>
        </w:rPr>
        <w:t>2</w:t>
      </w:r>
      <w:r w:rsidRPr="007F1D45">
        <w:rPr>
          <w:rFonts w:hint="eastAsia"/>
          <w:color w:val="000000" w:themeColor="text1"/>
        </w:rPr>
        <w:t>日時任國防部</w:t>
      </w:r>
      <w:r w:rsidRPr="007F1D45">
        <w:rPr>
          <w:rFonts w:hint="eastAsia"/>
          <w:color w:val="000000" w:themeColor="text1"/>
        </w:rPr>
        <w:lastRenderedPageBreak/>
        <w:t>長湯曜明於立法院第</w:t>
      </w:r>
      <w:r w:rsidRPr="007F1D45">
        <w:rPr>
          <w:color w:val="000000" w:themeColor="text1"/>
        </w:rPr>
        <w:t>5</w:t>
      </w:r>
      <w:r w:rsidRPr="007F1D45">
        <w:rPr>
          <w:rFonts w:hint="eastAsia"/>
          <w:color w:val="000000" w:themeColor="text1"/>
        </w:rPr>
        <w:t>屆第</w:t>
      </w:r>
      <w:r w:rsidRPr="007F1D45">
        <w:rPr>
          <w:color w:val="000000" w:themeColor="text1"/>
        </w:rPr>
        <w:t>1</w:t>
      </w:r>
      <w:r w:rsidRPr="007F1D45">
        <w:rPr>
          <w:rFonts w:hint="eastAsia"/>
          <w:color w:val="000000" w:themeColor="text1"/>
        </w:rPr>
        <w:t>會期國防委員會</w:t>
      </w:r>
      <w:r w:rsidR="00DC4151" w:rsidRPr="007F1D45">
        <w:rPr>
          <w:rFonts w:hint="eastAsia"/>
          <w:color w:val="000000" w:themeColor="text1"/>
        </w:rPr>
        <w:t>「國軍實施募兵制可行性之評估報告」指出</w:t>
      </w:r>
      <w:r w:rsidR="00DC4151" w:rsidRPr="007F1D45">
        <w:rPr>
          <w:rFonts w:hAnsi="標楷體" w:hint="eastAsia"/>
          <w:color w:val="000000" w:themeColor="text1"/>
          <w:szCs w:val="32"/>
        </w:rPr>
        <w:t>，</w:t>
      </w:r>
      <w:r w:rsidR="00DC4151" w:rsidRPr="007F1D45">
        <w:rPr>
          <w:rFonts w:hAnsi="標楷體" w:cs="新細明體" w:hint="eastAsia"/>
          <w:color w:val="000000" w:themeColor="text1"/>
          <w:kern w:val="0"/>
          <w:szCs w:val="32"/>
        </w:rPr>
        <w:t>我國基於歷史經驗及政治局勢，在</w:t>
      </w:r>
      <w:r w:rsidR="00065CCA" w:rsidRPr="007F1D45">
        <w:rPr>
          <w:rFonts w:hAnsi="標楷體" w:cs="新細明體" w:hint="eastAsia"/>
          <w:color w:val="000000" w:themeColor="text1"/>
          <w:kern w:val="0"/>
          <w:szCs w:val="32"/>
        </w:rPr>
        <w:t>中國大陸</w:t>
      </w:r>
      <w:r w:rsidR="00DC4151" w:rsidRPr="007F1D45">
        <w:rPr>
          <w:rFonts w:hAnsi="標楷體" w:cs="新細明體" w:hint="eastAsia"/>
          <w:color w:val="000000" w:themeColor="text1"/>
          <w:kern w:val="0"/>
          <w:szCs w:val="32"/>
        </w:rPr>
        <w:t>尚未放棄武力犯</w:t>
      </w:r>
      <w:r w:rsidR="008D2176" w:rsidRPr="007F1D45">
        <w:rPr>
          <w:rFonts w:hAnsi="標楷體" w:cs="新細明體" w:hint="eastAsia"/>
          <w:color w:val="000000" w:themeColor="text1"/>
          <w:kern w:val="0"/>
          <w:szCs w:val="32"/>
        </w:rPr>
        <w:t>臺</w:t>
      </w:r>
      <w:r w:rsidR="00DC4151" w:rsidRPr="007F1D45">
        <w:rPr>
          <w:rFonts w:hAnsi="標楷體" w:cs="新細明體" w:hint="eastAsia"/>
          <w:color w:val="000000" w:themeColor="text1"/>
          <w:kern w:val="0"/>
          <w:szCs w:val="32"/>
        </w:rPr>
        <w:t>之前，仍必須維持足夠之常備軍事力量，隨時準備從事戰爭。近年國軍積極招募志願役軍、士官募兵工作，期以募得役期較長之志願役人員，擔任高精密科技武器操作與保養的工作；但受限國防預算不足，及國人從軍意願受到文化、經濟背景等特殊因素影響，仍難以滿足國軍需求。因此，若常備兵也改採募兵方式獲得，恐更無法達到國軍兵力需求目標，一旦發生戰爭，將更無後備動員力量，如何保衛國家人民安全？現階段我國若實施單一募兵制，考量因素研析如下：</w:t>
      </w:r>
      <w:bookmarkEnd w:id="69"/>
      <w:bookmarkEnd w:id="70"/>
      <w:bookmarkEnd w:id="71"/>
      <w:r w:rsidR="00DC4151" w:rsidRPr="007F1D45">
        <w:rPr>
          <w:rFonts w:hAnsi="標楷體" w:cs="新細明體"/>
          <w:color w:val="000000" w:themeColor="text1"/>
          <w:kern w:val="0"/>
          <w:szCs w:val="32"/>
        </w:rPr>
        <w:t xml:space="preserve"> </w:t>
      </w:r>
    </w:p>
    <w:p w:rsidR="00DC4151" w:rsidRPr="007F1D45" w:rsidRDefault="00DC4151" w:rsidP="002E2DD3">
      <w:pPr>
        <w:pStyle w:val="4"/>
        <w:rPr>
          <w:rFonts w:ascii="新細明體" w:eastAsia="新細明體"/>
          <w:color w:val="000000" w:themeColor="text1"/>
          <w:sz w:val="23"/>
          <w:szCs w:val="23"/>
        </w:rPr>
      </w:pPr>
      <w:r w:rsidRPr="007F1D45">
        <w:rPr>
          <w:rFonts w:hint="eastAsia"/>
          <w:color w:val="000000" w:themeColor="text1"/>
        </w:rPr>
        <w:t>就敵情威脅言：</w:t>
      </w:r>
      <w:r w:rsidR="00065CCA" w:rsidRPr="007F1D45">
        <w:rPr>
          <w:rFonts w:hint="eastAsia"/>
          <w:color w:val="000000" w:themeColor="text1"/>
        </w:rPr>
        <w:t>中國大陸</w:t>
      </w:r>
      <w:r w:rsidRPr="007F1D45">
        <w:rPr>
          <w:rFonts w:hint="eastAsia"/>
          <w:color w:val="000000" w:themeColor="text1"/>
        </w:rPr>
        <w:t>一再宣稱絕不放棄以武力解決臺灣問題，近年來更不斷增加國防預算，積極擴張軍備，而面對</w:t>
      </w:r>
      <w:r w:rsidR="00065CCA" w:rsidRPr="007F1D45">
        <w:rPr>
          <w:rFonts w:hint="eastAsia"/>
          <w:color w:val="000000" w:themeColor="text1"/>
        </w:rPr>
        <w:t>中國大陸</w:t>
      </w:r>
      <w:r w:rsidRPr="007F1D45">
        <w:rPr>
          <w:rFonts w:hint="eastAsia"/>
          <w:color w:val="000000" w:themeColor="text1"/>
        </w:rPr>
        <w:t>日益強大的軍事威脅及不放棄以武力犯</w:t>
      </w:r>
      <w:r w:rsidR="008D2176" w:rsidRPr="007F1D45">
        <w:rPr>
          <w:rFonts w:hint="eastAsia"/>
          <w:color w:val="000000" w:themeColor="text1"/>
        </w:rPr>
        <w:t>臺</w:t>
      </w:r>
      <w:r w:rsidRPr="007F1D45">
        <w:rPr>
          <w:rFonts w:hint="eastAsia"/>
          <w:color w:val="000000" w:themeColor="text1"/>
        </w:rPr>
        <w:t>的意圖，國軍在「有效嚇阻、防衛固守」的戰略指導下，仍必須保持足夠之軍事力量，隨時從事戰爭準備。</w:t>
      </w:r>
      <w:r w:rsidRPr="007F1D45">
        <w:rPr>
          <w:color w:val="000000" w:themeColor="text1"/>
        </w:rPr>
        <w:t xml:space="preserve"> </w:t>
      </w:r>
    </w:p>
    <w:p w:rsidR="00DC4151" w:rsidRPr="007F1D45" w:rsidRDefault="00DC4151" w:rsidP="002E2DD3">
      <w:pPr>
        <w:pStyle w:val="4"/>
        <w:rPr>
          <w:color w:val="000000" w:themeColor="text1"/>
        </w:rPr>
      </w:pPr>
      <w:r w:rsidRPr="007F1D45">
        <w:rPr>
          <w:rFonts w:hint="eastAsia"/>
          <w:color w:val="000000" w:themeColor="text1"/>
        </w:rPr>
        <w:t>就國防安全言：國軍主要任務在維持</w:t>
      </w:r>
      <w:r w:rsidR="008D2176" w:rsidRPr="007F1D45">
        <w:rPr>
          <w:rFonts w:hint="eastAsia"/>
          <w:color w:val="000000" w:themeColor="text1"/>
        </w:rPr>
        <w:t>臺</w:t>
      </w:r>
      <w:r w:rsidRPr="007F1D45">
        <w:rPr>
          <w:rFonts w:hint="eastAsia"/>
          <w:color w:val="000000" w:themeColor="text1"/>
        </w:rPr>
        <w:t>海情勢穩定，確保國家安全；一旦</w:t>
      </w:r>
      <w:r w:rsidR="00065CCA" w:rsidRPr="007F1D45">
        <w:rPr>
          <w:rFonts w:hint="eastAsia"/>
          <w:color w:val="000000" w:themeColor="text1"/>
        </w:rPr>
        <w:t>中國大陸</w:t>
      </w:r>
      <w:r w:rsidRPr="007F1D45">
        <w:rPr>
          <w:rFonts w:hint="eastAsia"/>
          <w:color w:val="000000" w:themeColor="text1"/>
        </w:rPr>
        <w:t>對</w:t>
      </w:r>
      <w:r w:rsidR="008D2176" w:rsidRPr="007F1D45">
        <w:rPr>
          <w:rFonts w:hint="eastAsia"/>
          <w:color w:val="000000" w:themeColor="text1"/>
        </w:rPr>
        <w:t>臺</w:t>
      </w:r>
      <w:r w:rsidRPr="007F1D45">
        <w:rPr>
          <w:rFonts w:hint="eastAsia"/>
          <w:color w:val="000000" w:themeColor="text1"/>
        </w:rPr>
        <w:t>用武將是全民的戰爭，因此，國軍平時必須建立一支防衛固守，可達成有效嚇阻之基本需求的戰力，戰時則必須結合全國軍民力量，執行保家守土之任務。</w:t>
      </w:r>
    </w:p>
    <w:p w:rsidR="00DC4151" w:rsidRPr="007F1D45" w:rsidRDefault="00DC4151" w:rsidP="002E2DD3">
      <w:pPr>
        <w:pStyle w:val="4"/>
        <w:rPr>
          <w:rFonts w:ascii="新細明體" w:eastAsia="新細明體" w:cs="新細明體"/>
          <w:color w:val="000000" w:themeColor="text1"/>
          <w:kern w:val="0"/>
          <w:sz w:val="23"/>
          <w:szCs w:val="23"/>
        </w:rPr>
      </w:pPr>
      <w:r w:rsidRPr="007F1D45">
        <w:rPr>
          <w:rFonts w:hAnsi="標楷體" w:cs="新細明體" w:hint="eastAsia"/>
          <w:color w:val="000000" w:themeColor="text1"/>
          <w:kern w:val="0"/>
          <w:szCs w:val="32"/>
        </w:rPr>
        <w:t>就後備動員言：全民國防是達到平時養兵少，戰時用兵多的具體作為。實施徵兵制，在平時可廣儲戰力於民間，戰時則能迅速動員，結合民間力量支援作戰，以展現整體國力並維持國家安全；尤以國軍實施「精進案」後，對廣儲後備戰力的</w:t>
      </w:r>
      <w:r w:rsidRPr="007F1D45">
        <w:rPr>
          <w:rFonts w:hAnsi="標楷體" w:cs="新細明體" w:hint="eastAsia"/>
          <w:color w:val="000000" w:themeColor="text1"/>
          <w:kern w:val="0"/>
          <w:szCs w:val="32"/>
        </w:rPr>
        <w:lastRenderedPageBreak/>
        <w:t>需求，將更為迫切。</w:t>
      </w:r>
    </w:p>
    <w:p w:rsidR="00DC4151" w:rsidRPr="007F1D45" w:rsidRDefault="00DC4151" w:rsidP="002E2DD3">
      <w:pPr>
        <w:pStyle w:val="4"/>
        <w:rPr>
          <w:rFonts w:ascii="新細明體" w:eastAsia="新細明體" w:cs="新細明體"/>
          <w:color w:val="000000" w:themeColor="text1"/>
          <w:kern w:val="0"/>
          <w:sz w:val="23"/>
          <w:szCs w:val="23"/>
        </w:rPr>
      </w:pPr>
      <w:r w:rsidRPr="007F1D45">
        <w:rPr>
          <w:rFonts w:hAnsi="標楷體" w:cs="新細明體" w:hint="eastAsia"/>
          <w:color w:val="000000" w:themeColor="text1"/>
          <w:kern w:val="0"/>
          <w:szCs w:val="32"/>
        </w:rPr>
        <w:t>就文化背景言：我國自古以來「好男不當兵」的觀念，深植於社會各階層，相對影響國家人力資源投入軍中及以軍旅生涯為終生志業之意願；尤其軍人職業具有不自由、受約束，生活不穩定性極高等特性，實為國軍長期以來人才招募不足之主因。</w:t>
      </w:r>
    </w:p>
    <w:p w:rsidR="00DC4151" w:rsidRPr="007F1D45" w:rsidRDefault="00DC4151" w:rsidP="002E2DD3">
      <w:pPr>
        <w:pStyle w:val="4"/>
        <w:rPr>
          <w:rFonts w:ascii="新細明體" w:eastAsia="新細明體" w:cs="新細明體"/>
          <w:color w:val="000000" w:themeColor="text1"/>
          <w:kern w:val="0"/>
          <w:sz w:val="23"/>
          <w:szCs w:val="23"/>
        </w:rPr>
      </w:pPr>
      <w:r w:rsidRPr="007F1D45">
        <w:rPr>
          <w:rFonts w:hAnsi="標楷體" w:cs="新細明體" w:hint="eastAsia"/>
          <w:color w:val="000000" w:themeColor="text1"/>
          <w:kern w:val="0"/>
          <w:szCs w:val="32"/>
        </w:rPr>
        <w:t>就社會環境言：近年來由於社會開放，國民所得大幅提高，經濟狀況愈好，家長愈不想讓子女當兵，而一般家長及子弟亦多視「當兵」為畏途，尤其在經濟繁榮，社會富裕，或兩岸關係緊張，情勢不穩時，即使待遇再高，亦難以吸引青年志願入營服役。一旦實施募兵制，恐將面臨無法招募到優秀且足夠兵力的窘境，勢必對國防安全造成嚴重衝擊。</w:t>
      </w:r>
    </w:p>
    <w:p w:rsidR="00DC4151" w:rsidRPr="007F1D45" w:rsidRDefault="00DC4151" w:rsidP="002E2DD3">
      <w:pPr>
        <w:pStyle w:val="4"/>
        <w:rPr>
          <w:rFonts w:hAnsi="標楷體" w:cs="新細明體"/>
          <w:color w:val="000000" w:themeColor="text1"/>
          <w:kern w:val="0"/>
          <w:szCs w:val="32"/>
        </w:rPr>
      </w:pPr>
      <w:r w:rsidRPr="007F1D45">
        <w:rPr>
          <w:rFonts w:hAnsi="標楷體" w:cs="新細明體" w:hint="eastAsia"/>
          <w:color w:val="000000" w:themeColor="text1"/>
          <w:kern w:val="0"/>
          <w:szCs w:val="32"/>
        </w:rPr>
        <w:t>就價值觀念言：國人對軍人的價值觀，因受時下青年崇尚名利，追逐高薪，排斥紀律，而產生極大落差；復因軍中生活環境，與社會差異甚大，戰備、演訓及管理上的工作負荷與壓力，極為刻板沈重，且軍人職業生涯短暫，退伍後轉業困難，造成軍旅生涯更令時下青年望而卻步。</w:t>
      </w:r>
    </w:p>
    <w:p w:rsidR="00DC4151" w:rsidRPr="007F1D45" w:rsidRDefault="00DC4151" w:rsidP="002E2DD3">
      <w:pPr>
        <w:pStyle w:val="4"/>
        <w:rPr>
          <w:rFonts w:ascii="新細明體" w:eastAsia="新細明體" w:cs="新細明體"/>
          <w:color w:val="000000" w:themeColor="text1"/>
          <w:kern w:val="0"/>
          <w:sz w:val="23"/>
          <w:szCs w:val="23"/>
        </w:rPr>
      </w:pPr>
      <w:r w:rsidRPr="007F1D45">
        <w:rPr>
          <w:rFonts w:hAnsi="標楷體" w:cs="新細明體" w:hint="eastAsia"/>
          <w:color w:val="000000" w:themeColor="text1"/>
          <w:kern w:val="0"/>
          <w:szCs w:val="32"/>
        </w:rPr>
        <w:t>就政府財力言：單一募兵制，政府必須有充足的財力支應，目前國軍之中，基層官、士待遇，仍不足以爭取社會優秀青年投效軍旅，達成募兵制目標。若以現今國軍徵兵方式獲得的官士兵，如按</w:t>
      </w:r>
      <w:r w:rsidR="002E2DD3" w:rsidRPr="007F1D45">
        <w:rPr>
          <w:rFonts w:hint="eastAsia"/>
          <w:color w:val="000000" w:themeColor="text1"/>
        </w:rPr>
        <w:t>91</w:t>
      </w:r>
      <w:r w:rsidRPr="007F1D45">
        <w:rPr>
          <w:rFonts w:hAnsi="標楷體" w:cs="新細明體" w:hint="eastAsia"/>
          <w:color w:val="000000" w:themeColor="text1"/>
          <w:kern w:val="0"/>
          <w:szCs w:val="32"/>
        </w:rPr>
        <w:t>年之募兵待遇支給標準計算，每年僅薪資、保險、撫卹、特殊勤務加給等，即須大幅增加國防預算，對政府整體施政及國防軍事投資均產生重大排擠作用；甚至必須增加國民稅賦，以為因應。</w:t>
      </w:r>
      <w:r w:rsidRPr="007F1D45">
        <w:rPr>
          <w:rFonts w:hAnsi="標楷體" w:cs="新細明體"/>
          <w:color w:val="000000" w:themeColor="text1"/>
          <w:kern w:val="0"/>
          <w:szCs w:val="32"/>
        </w:rPr>
        <w:t xml:space="preserve"> </w:t>
      </w:r>
    </w:p>
    <w:p w:rsidR="00E54710" w:rsidRPr="007F1D45" w:rsidRDefault="000E76C8" w:rsidP="002E2DD3">
      <w:pPr>
        <w:pStyle w:val="4"/>
        <w:rPr>
          <w:color w:val="000000" w:themeColor="text1"/>
        </w:rPr>
      </w:pPr>
      <w:r w:rsidRPr="007F1D45">
        <w:rPr>
          <w:rFonts w:hint="eastAsia"/>
          <w:color w:val="000000" w:themeColor="text1"/>
        </w:rPr>
        <w:lastRenderedPageBreak/>
        <w:t>當時</w:t>
      </w:r>
      <w:r w:rsidR="00DC4151" w:rsidRPr="007F1D45">
        <w:rPr>
          <w:rFonts w:hint="eastAsia"/>
          <w:color w:val="000000" w:themeColor="text1"/>
        </w:rPr>
        <w:t>國防部在</w:t>
      </w:r>
      <w:r w:rsidR="00DC4151" w:rsidRPr="007F1D45">
        <w:rPr>
          <w:rFonts w:hAnsi="標楷體" w:cs="新細明體" w:hint="eastAsia"/>
          <w:color w:val="000000" w:themeColor="text1"/>
          <w:kern w:val="0"/>
          <w:szCs w:val="32"/>
        </w:rPr>
        <w:t>小結</w:t>
      </w:r>
      <w:r w:rsidR="00DC4151" w:rsidRPr="007F1D45">
        <w:rPr>
          <w:rFonts w:hint="eastAsia"/>
          <w:color w:val="000000" w:themeColor="text1"/>
        </w:rPr>
        <w:t>時指出：綜合上述</w:t>
      </w:r>
      <w:r w:rsidR="002E2DD3" w:rsidRPr="007F1D45">
        <w:rPr>
          <w:rFonts w:hint="eastAsia"/>
          <w:color w:val="000000" w:themeColor="text1"/>
        </w:rPr>
        <w:t>7</w:t>
      </w:r>
      <w:r w:rsidR="00DC4151" w:rsidRPr="007F1D45">
        <w:rPr>
          <w:rFonts w:hint="eastAsia"/>
          <w:color w:val="000000" w:themeColor="text1"/>
        </w:rPr>
        <w:t>個考量因素，就我國目前國情而言，尚無足夠採行單一「募兵制」之條件，若</w:t>
      </w:r>
      <w:r w:rsidR="00065CCA" w:rsidRPr="007F1D45">
        <w:rPr>
          <w:rFonts w:hint="eastAsia"/>
          <w:color w:val="000000" w:themeColor="text1"/>
        </w:rPr>
        <w:t>中國大陸</w:t>
      </w:r>
      <w:r w:rsidR="00DC4151" w:rsidRPr="007F1D45">
        <w:rPr>
          <w:rFonts w:hint="eastAsia"/>
          <w:color w:val="000000" w:themeColor="text1"/>
        </w:rPr>
        <w:t>未放棄武力犯</w:t>
      </w:r>
      <w:r w:rsidR="008D2176" w:rsidRPr="007F1D45">
        <w:rPr>
          <w:rFonts w:hint="eastAsia"/>
          <w:color w:val="000000" w:themeColor="text1"/>
        </w:rPr>
        <w:t>臺</w:t>
      </w:r>
      <w:r w:rsidR="00DC4151" w:rsidRPr="007F1D45">
        <w:rPr>
          <w:rFonts w:hint="eastAsia"/>
          <w:color w:val="000000" w:themeColor="text1"/>
        </w:rPr>
        <w:t>，考量國防安全、後備動員、文化背景、社會環境、價值觀念、政府財力等因素，依國軍長年招募志願役軍、士官工作，所遭遇各種困難的經驗，採單一募兵制，必將無法滿足國軍兵力需求，恐嚴重影響國家安全，故現階段仍宜朝向採適合國情之募、徵兵併行制。</w:t>
      </w:r>
    </w:p>
    <w:p w:rsidR="00C02F49" w:rsidRPr="007F1D45" w:rsidRDefault="00C02F49" w:rsidP="00C02F49">
      <w:pPr>
        <w:pStyle w:val="3"/>
        <w:rPr>
          <w:color w:val="000000" w:themeColor="text1"/>
        </w:rPr>
      </w:pPr>
      <w:bookmarkStart w:id="72" w:name="_Toc494872540"/>
      <w:bookmarkStart w:id="73" w:name="_Toc500172894"/>
      <w:bookmarkStart w:id="74" w:name="_Toc492386027"/>
      <w:r w:rsidRPr="007F1D45">
        <w:rPr>
          <w:rFonts w:hint="eastAsia"/>
          <w:color w:val="000000" w:themeColor="text1"/>
        </w:rPr>
        <w:t>關於募兵制之缺點：</w:t>
      </w:r>
      <w:bookmarkEnd w:id="72"/>
      <w:bookmarkEnd w:id="73"/>
    </w:p>
    <w:p w:rsidR="002E2DD3" w:rsidRPr="007F1D45" w:rsidRDefault="00C02F49" w:rsidP="00C02F49">
      <w:pPr>
        <w:pStyle w:val="3"/>
        <w:numPr>
          <w:ilvl w:val="0"/>
          <w:numId w:val="0"/>
        </w:numPr>
        <w:ind w:left="1361" w:firstLineChars="200" w:firstLine="680"/>
        <w:rPr>
          <w:color w:val="000000" w:themeColor="text1"/>
        </w:rPr>
      </w:pPr>
      <w:bookmarkStart w:id="75" w:name="_Toc494872541"/>
      <w:bookmarkStart w:id="76" w:name="_Toc500172895"/>
      <w:r w:rsidRPr="007F1D45">
        <w:rPr>
          <w:rFonts w:hint="eastAsia"/>
          <w:color w:val="000000" w:themeColor="text1"/>
        </w:rPr>
        <w:t>承前述，我國目前國情尚無足夠採行單一募兵制之條件，</w:t>
      </w:r>
      <w:r w:rsidR="00C13AFA" w:rsidRPr="007F1D45">
        <w:rPr>
          <w:rFonts w:hint="eastAsia"/>
          <w:color w:val="000000" w:themeColor="text1"/>
        </w:rPr>
        <w:t>事實上，募兵制</w:t>
      </w:r>
      <w:r w:rsidR="004B5903" w:rsidRPr="007F1D45">
        <w:rPr>
          <w:rFonts w:hint="eastAsia"/>
          <w:color w:val="000000" w:themeColor="text1"/>
        </w:rPr>
        <w:t>尚有以下</w:t>
      </w:r>
      <w:r w:rsidR="00C13AFA" w:rsidRPr="007F1D45">
        <w:rPr>
          <w:rFonts w:hint="eastAsia"/>
          <w:color w:val="000000" w:themeColor="text1"/>
        </w:rPr>
        <w:t>缺點</w:t>
      </w:r>
      <w:r w:rsidR="004B5903" w:rsidRPr="007F1D45">
        <w:rPr>
          <w:rFonts w:hint="eastAsia"/>
          <w:color w:val="000000" w:themeColor="text1"/>
        </w:rPr>
        <w:t>，亟待國防</w:t>
      </w:r>
      <w:r w:rsidRPr="007F1D45">
        <w:rPr>
          <w:rFonts w:hint="eastAsia"/>
          <w:color w:val="000000" w:themeColor="text1"/>
        </w:rPr>
        <w:t>主管</w:t>
      </w:r>
      <w:r w:rsidR="004B5903" w:rsidRPr="007F1D45">
        <w:rPr>
          <w:rFonts w:hint="eastAsia"/>
          <w:color w:val="000000" w:themeColor="text1"/>
        </w:rPr>
        <w:t>機關一一克服</w:t>
      </w:r>
      <w:r w:rsidR="00C13AFA" w:rsidRPr="007F1D45">
        <w:rPr>
          <w:rFonts w:hint="eastAsia"/>
          <w:color w:val="000000" w:themeColor="text1"/>
        </w:rPr>
        <w:t>：</w:t>
      </w:r>
      <w:bookmarkEnd w:id="74"/>
      <w:bookmarkEnd w:id="75"/>
      <w:bookmarkEnd w:id="76"/>
    </w:p>
    <w:p w:rsidR="00C13AFA" w:rsidRPr="007F1D45" w:rsidRDefault="004B5903" w:rsidP="002A40DA">
      <w:pPr>
        <w:pStyle w:val="4"/>
        <w:rPr>
          <w:color w:val="000000" w:themeColor="text1"/>
        </w:rPr>
      </w:pPr>
      <w:r w:rsidRPr="007F1D45">
        <w:rPr>
          <w:rFonts w:hint="eastAsia"/>
          <w:color w:val="000000" w:themeColor="text1"/>
        </w:rPr>
        <w:t>招募</w:t>
      </w:r>
      <w:r w:rsidR="00C02F49" w:rsidRPr="007F1D45">
        <w:rPr>
          <w:rFonts w:hint="eastAsia"/>
          <w:color w:val="000000" w:themeColor="text1"/>
        </w:rPr>
        <w:t>兵源</w:t>
      </w:r>
      <w:r w:rsidRPr="007F1D45">
        <w:rPr>
          <w:rFonts w:hint="eastAsia"/>
          <w:color w:val="000000" w:themeColor="text1"/>
        </w:rPr>
        <w:t>不易：招募成效與景氣成反比、與愛國心成正比</w:t>
      </w:r>
      <w:r w:rsidR="002A40DA" w:rsidRPr="007F1D45">
        <w:rPr>
          <w:rFonts w:hint="eastAsia"/>
          <w:color w:val="000000" w:themeColor="text1"/>
        </w:rPr>
        <w:t>，招募兵員</w:t>
      </w:r>
      <w:r w:rsidRPr="007F1D45">
        <w:rPr>
          <w:rFonts w:hint="eastAsia"/>
          <w:color w:val="000000" w:themeColor="text1"/>
        </w:rPr>
        <w:t>須有適當誘因。</w:t>
      </w:r>
      <w:r w:rsidR="002A40DA" w:rsidRPr="007F1D45">
        <w:rPr>
          <w:rFonts w:hint="eastAsia"/>
          <w:color w:val="000000" w:themeColor="text1"/>
        </w:rPr>
        <w:t>亦即國軍人才招募難易度，尚受當時經濟景氣狀況影響，當景氣轉佳時，投考軍隊人數降低，景氣不佳時，則投考人數提升，亦即國軍尚須與一般民間企業「搶人」，兵員來源不易穩定。</w:t>
      </w:r>
    </w:p>
    <w:p w:rsidR="004B5903" w:rsidRPr="007F1D45" w:rsidRDefault="004B5903" w:rsidP="004B5903">
      <w:pPr>
        <w:pStyle w:val="4"/>
        <w:rPr>
          <w:color w:val="000000" w:themeColor="text1"/>
        </w:rPr>
      </w:pPr>
      <w:r w:rsidRPr="007F1D45">
        <w:rPr>
          <w:rFonts w:hint="eastAsia"/>
          <w:color w:val="000000" w:themeColor="text1"/>
        </w:rPr>
        <w:t>養兵代價</w:t>
      </w:r>
      <w:r w:rsidR="00C02F49" w:rsidRPr="007F1D45">
        <w:rPr>
          <w:rFonts w:hint="eastAsia"/>
          <w:color w:val="000000" w:themeColor="text1"/>
        </w:rPr>
        <w:t>過</w:t>
      </w:r>
      <w:r w:rsidRPr="007F1D45">
        <w:rPr>
          <w:rFonts w:hint="eastAsia"/>
          <w:color w:val="000000" w:themeColor="text1"/>
        </w:rPr>
        <w:t>高，耗費國家財力：據國防部的估算，若兵力精簡到</w:t>
      </w:r>
      <w:r w:rsidR="00267480">
        <w:rPr>
          <w:rFonts w:hAnsi="標楷體" w:hint="eastAsia"/>
          <w:color w:val="000000" w:themeColor="text1"/>
        </w:rPr>
        <w:t>○</w:t>
      </w:r>
      <w:r w:rsidRPr="007F1D45">
        <w:rPr>
          <w:rFonts w:hint="eastAsia"/>
          <w:color w:val="000000" w:themeColor="text1"/>
        </w:rPr>
        <w:t>萬</w:t>
      </w:r>
      <w:r w:rsidR="008D2176" w:rsidRPr="007F1D45">
        <w:rPr>
          <w:rFonts w:hint="eastAsia"/>
          <w:color w:val="000000" w:themeColor="text1"/>
        </w:rPr>
        <w:t>員</w:t>
      </w:r>
      <w:r w:rsidRPr="007F1D45">
        <w:rPr>
          <w:rFonts w:hint="eastAsia"/>
          <w:color w:val="000000" w:themeColor="text1"/>
        </w:rPr>
        <w:t>，依每人每月的薪給</w:t>
      </w:r>
      <w:r w:rsidR="008D2176" w:rsidRPr="007F1D45">
        <w:rPr>
          <w:rFonts w:hint="eastAsia"/>
          <w:color w:val="000000" w:themeColor="text1"/>
        </w:rPr>
        <w:t>新臺幣（下同）</w:t>
      </w:r>
      <w:r w:rsidR="00267480" w:rsidRPr="00267480">
        <w:rPr>
          <w:rFonts w:hint="eastAsia"/>
          <w:color w:val="000000" w:themeColor="text1"/>
        </w:rPr>
        <w:t>○</w:t>
      </w:r>
      <w:r w:rsidRPr="007F1D45">
        <w:rPr>
          <w:rFonts w:hint="eastAsia"/>
          <w:color w:val="000000" w:themeColor="text1"/>
        </w:rPr>
        <w:t>餘元計算，每年費用要增加</w:t>
      </w:r>
      <w:r w:rsidR="00267480" w:rsidRPr="00267480">
        <w:rPr>
          <w:rFonts w:hint="eastAsia"/>
          <w:color w:val="000000" w:themeColor="text1"/>
        </w:rPr>
        <w:t>○</w:t>
      </w:r>
      <w:r w:rsidRPr="007F1D45">
        <w:rPr>
          <w:rFonts w:hint="eastAsia"/>
          <w:color w:val="000000" w:themeColor="text1"/>
        </w:rPr>
        <w:t>億元。</w:t>
      </w:r>
      <w:r w:rsidR="002A40DA" w:rsidRPr="007F1D45">
        <w:rPr>
          <w:rFonts w:hint="eastAsia"/>
          <w:color w:val="000000" w:themeColor="text1"/>
        </w:rPr>
        <w:t>除非員額再予精簡，</w:t>
      </w:r>
      <w:r w:rsidR="00E623C4" w:rsidRPr="007F1D45">
        <w:rPr>
          <w:rFonts w:hint="eastAsia"/>
          <w:color w:val="000000" w:themeColor="text1"/>
        </w:rPr>
        <w:t>養兵費用才有可能降低，</w:t>
      </w:r>
      <w:r w:rsidR="002A40DA" w:rsidRPr="007F1D45">
        <w:rPr>
          <w:rFonts w:hint="eastAsia"/>
          <w:color w:val="000000" w:themeColor="text1"/>
        </w:rPr>
        <w:t>但可否滿足我國安全防衛需求，則是一大問題。</w:t>
      </w:r>
    </w:p>
    <w:p w:rsidR="004B5903" w:rsidRPr="007F1D45" w:rsidRDefault="004B5903" w:rsidP="004B5903">
      <w:pPr>
        <w:pStyle w:val="4"/>
        <w:rPr>
          <w:color w:val="000000" w:themeColor="text1"/>
        </w:rPr>
      </w:pPr>
      <w:r w:rsidRPr="007F1D45">
        <w:rPr>
          <w:rFonts w:hint="eastAsia"/>
          <w:color w:val="000000" w:themeColor="text1"/>
        </w:rPr>
        <w:t>動員作戰能力降低：戰時無法立即獲得有效之後備部隊，國家面臨戰爭動員時，必須立即編組強大之後備部隊，徵兵制普遍施以軍事訓練，顯較募兵制更能達此目的。</w:t>
      </w:r>
    </w:p>
    <w:p w:rsidR="004B5903" w:rsidRPr="007F1D45" w:rsidRDefault="004B5903" w:rsidP="002F014C">
      <w:pPr>
        <w:pStyle w:val="4"/>
        <w:rPr>
          <w:color w:val="000000" w:themeColor="text1"/>
        </w:rPr>
      </w:pPr>
      <w:r w:rsidRPr="007F1D45">
        <w:rPr>
          <w:rFonts w:hint="eastAsia"/>
          <w:color w:val="000000" w:themeColor="text1"/>
        </w:rPr>
        <w:t>兵員素質堪慮：募兵制乃採自願方式招募兵源，</w:t>
      </w:r>
      <w:r w:rsidRPr="007F1D45">
        <w:rPr>
          <w:rFonts w:hint="eastAsia"/>
          <w:color w:val="000000" w:themeColor="text1"/>
        </w:rPr>
        <w:lastRenderedPageBreak/>
        <w:t>但礙於現實及文化因素，往往無法募得一流人才，徵才條件或資格限制也因</w:t>
      </w:r>
      <w:r w:rsidR="002F014C" w:rsidRPr="007F1D45">
        <w:rPr>
          <w:rFonts w:hint="eastAsia"/>
          <w:color w:val="000000" w:themeColor="text1"/>
        </w:rPr>
        <w:t>應徵</w:t>
      </w:r>
      <w:r w:rsidRPr="007F1D45">
        <w:rPr>
          <w:rFonts w:hint="eastAsia"/>
          <w:color w:val="000000" w:themeColor="text1"/>
        </w:rPr>
        <w:t>人數的考量而較為寬鬆，</w:t>
      </w:r>
      <w:r w:rsidR="002F014C" w:rsidRPr="007F1D45">
        <w:rPr>
          <w:rFonts w:hint="eastAsia"/>
          <w:color w:val="000000" w:themeColor="text1"/>
        </w:rPr>
        <w:t>此</w:t>
      </w:r>
      <w:r w:rsidRPr="007F1D45">
        <w:rPr>
          <w:rFonts w:hint="eastAsia"/>
          <w:color w:val="000000" w:themeColor="text1"/>
        </w:rPr>
        <w:t>從軍校聯招分數即可</w:t>
      </w:r>
      <w:r w:rsidR="002F014C" w:rsidRPr="007F1D45">
        <w:rPr>
          <w:rFonts w:hint="eastAsia"/>
          <w:color w:val="000000" w:themeColor="text1"/>
        </w:rPr>
        <w:t>窺出</w:t>
      </w:r>
      <w:r w:rsidRPr="007F1D45">
        <w:rPr>
          <w:rFonts w:hint="eastAsia"/>
          <w:color w:val="000000" w:themeColor="text1"/>
        </w:rPr>
        <w:t>，幾無法與一般</w:t>
      </w:r>
      <w:r w:rsidR="002A40DA" w:rsidRPr="007F1D45">
        <w:rPr>
          <w:rFonts w:hint="eastAsia"/>
          <w:color w:val="000000" w:themeColor="text1"/>
        </w:rPr>
        <w:t>前、中段</w:t>
      </w:r>
      <w:r w:rsidRPr="007F1D45">
        <w:rPr>
          <w:rFonts w:hint="eastAsia"/>
          <w:color w:val="000000" w:themeColor="text1"/>
        </w:rPr>
        <w:t>大學相比</w:t>
      </w:r>
      <w:r w:rsidR="002F014C" w:rsidRPr="007F1D45">
        <w:rPr>
          <w:rFonts w:hint="eastAsia"/>
          <w:color w:val="000000" w:themeColor="text1"/>
        </w:rPr>
        <w:t>。</w:t>
      </w:r>
    </w:p>
    <w:p w:rsidR="002F014C" w:rsidRPr="007F1D45" w:rsidRDefault="00E623C4" w:rsidP="00E623C4">
      <w:pPr>
        <w:pStyle w:val="4"/>
        <w:rPr>
          <w:color w:val="000000" w:themeColor="text1"/>
        </w:rPr>
      </w:pPr>
      <w:r w:rsidRPr="007F1D45">
        <w:rPr>
          <w:rFonts w:hint="eastAsia"/>
          <w:color w:val="000000" w:themeColor="text1"/>
        </w:rPr>
        <w:t>不易建立全民防衛國家責任觀念：軍事訓練可培養團隊紀律觀念與責任感，具有成熟心智與強健體魄的作用，亦扮演一定社會教育的功能，另徵兵制較能建立全民國防觀念，使人民勇於承擔防衛國家責任的觀點觀察，募兵制較無法達此功能。</w:t>
      </w:r>
    </w:p>
    <w:p w:rsidR="0047516B" w:rsidRPr="007F1D45" w:rsidRDefault="0047516B" w:rsidP="001B734D">
      <w:pPr>
        <w:pStyle w:val="3"/>
        <w:rPr>
          <w:color w:val="000000" w:themeColor="text1"/>
        </w:rPr>
      </w:pPr>
      <w:bookmarkStart w:id="77" w:name="_Toc492386028"/>
      <w:bookmarkStart w:id="78" w:name="_Toc494872542"/>
      <w:bookmarkStart w:id="79" w:name="_Toc500172896"/>
      <w:r w:rsidRPr="007F1D45">
        <w:rPr>
          <w:rFonts w:hint="eastAsia"/>
          <w:color w:val="000000" w:themeColor="text1"/>
        </w:rPr>
        <w:t>實施募兵制</w:t>
      </w:r>
      <w:r w:rsidR="00F03B42" w:rsidRPr="007F1D45">
        <w:rPr>
          <w:rFonts w:hint="eastAsia"/>
          <w:color w:val="000000" w:themeColor="text1"/>
        </w:rPr>
        <w:t>後</w:t>
      </w:r>
      <w:r w:rsidR="000C1D34" w:rsidRPr="007F1D45">
        <w:rPr>
          <w:rFonts w:hint="eastAsia"/>
          <w:color w:val="000000" w:themeColor="text1"/>
        </w:rPr>
        <w:t>「</w:t>
      </w:r>
      <w:r w:rsidR="00C41D63" w:rsidRPr="007F1D45">
        <w:rPr>
          <w:rFonts w:hint="eastAsia"/>
          <w:color w:val="000000" w:themeColor="text1"/>
        </w:rPr>
        <w:t>人員維持</w:t>
      </w:r>
      <w:r w:rsidR="000C1D34" w:rsidRPr="007F1D45">
        <w:rPr>
          <w:rFonts w:hint="eastAsia"/>
          <w:color w:val="000000" w:themeColor="text1"/>
        </w:rPr>
        <w:t>」</w:t>
      </w:r>
      <w:r w:rsidR="00C41D63" w:rsidRPr="007F1D45">
        <w:rPr>
          <w:rFonts w:hint="eastAsia"/>
          <w:color w:val="000000" w:themeColor="text1"/>
        </w:rPr>
        <w:t>費用</w:t>
      </w:r>
      <w:r w:rsidR="000C1D34" w:rsidRPr="007F1D45">
        <w:rPr>
          <w:rFonts w:hint="eastAsia"/>
          <w:color w:val="000000" w:themeColor="text1"/>
        </w:rPr>
        <w:t>持續</w:t>
      </w:r>
      <w:r w:rsidR="00C41D63" w:rsidRPr="007F1D45">
        <w:rPr>
          <w:rFonts w:hint="eastAsia"/>
          <w:color w:val="000000" w:themeColor="text1"/>
        </w:rPr>
        <w:t>攀升，</w:t>
      </w:r>
      <w:r w:rsidRPr="007F1D45">
        <w:rPr>
          <w:rFonts w:hint="eastAsia"/>
          <w:color w:val="000000" w:themeColor="text1"/>
        </w:rPr>
        <w:t>對於</w:t>
      </w:r>
      <w:r w:rsidR="000C1D34" w:rsidRPr="007F1D45">
        <w:rPr>
          <w:rFonts w:hint="eastAsia"/>
          <w:color w:val="000000" w:themeColor="text1"/>
        </w:rPr>
        <w:t>「</w:t>
      </w:r>
      <w:r w:rsidRPr="007F1D45">
        <w:rPr>
          <w:rFonts w:hint="eastAsia"/>
          <w:color w:val="000000" w:themeColor="text1"/>
        </w:rPr>
        <w:t>軍事投資</w:t>
      </w:r>
      <w:r w:rsidR="000C1D34" w:rsidRPr="007F1D45">
        <w:rPr>
          <w:rFonts w:hint="eastAsia"/>
          <w:color w:val="000000" w:themeColor="text1"/>
        </w:rPr>
        <w:t>」預算顯有</w:t>
      </w:r>
      <w:r w:rsidR="00405550" w:rsidRPr="007F1D45">
        <w:rPr>
          <w:rFonts w:hint="eastAsia"/>
          <w:color w:val="000000" w:themeColor="text1"/>
        </w:rPr>
        <w:t>排擠效應：</w:t>
      </w:r>
      <w:bookmarkEnd w:id="77"/>
      <w:bookmarkEnd w:id="78"/>
      <w:bookmarkEnd w:id="79"/>
    </w:p>
    <w:p w:rsidR="004A4D6B" w:rsidRPr="007F1D45" w:rsidRDefault="004A4D6B" w:rsidP="00267480">
      <w:pPr>
        <w:pStyle w:val="4"/>
        <w:rPr>
          <w:color w:val="000000" w:themeColor="text1"/>
        </w:rPr>
      </w:pPr>
      <w:r w:rsidRPr="007F1D45">
        <w:rPr>
          <w:rFonts w:hint="eastAsia"/>
          <w:color w:val="000000" w:themeColor="text1"/>
        </w:rPr>
        <w:t>國防部</w:t>
      </w:r>
      <w:r w:rsidR="000C1D34" w:rsidRPr="007F1D45">
        <w:rPr>
          <w:rFonts w:hint="eastAsia"/>
          <w:color w:val="000000" w:themeColor="text1"/>
        </w:rPr>
        <w:t>「</w:t>
      </w:r>
      <w:r w:rsidRPr="007F1D45">
        <w:rPr>
          <w:rFonts w:hint="eastAsia"/>
          <w:color w:val="000000" w:themeColor="text1"/>
        </w:rPr>
        <w:t>人員維持</w:t>
      </w:r>
      <w:r w:rsidR="000C1D34" w:rsidRPr="007F1D45">
        <w:rPr>
          <w:rFonts w:hint="eastAsia"/>
          <w:color w:val="000000" w:themeColor="text1"/>
        </w:rPr>
        <w:t>」</w:t>
      </w:r>
      <w:r w:rsidRPr="007F1D45">
        <w:rPr>
          <w:rFonts w:hint="eastAsia"/>
          <w:color w:val="000000" w:themeColor="text1"/>
        </w:rPr>
        <w:t>費編列原則，係參酌國軍編制員額</w:t>
      </w:r>
      <w:r w:rsidR="00267480" w:rsidRPr="00267480">
        <w:rPr>
          <w:rFonts w:hint="eastAsia"/>
          <w:color w:val="000000" w:themeColor="text1"/>
        </w:rPr>
        <w:t>○</w:t>
      </w:r>
      <w:r w:rsidR="00EA5EFA" w:rsidRPr="007F1D45">
        <w:rPr>
          <w:rFonts w:hint="eastAsia"/>
          <w:color w:val="000000" w:themeColor="text1"/>
        </w:rPr>
        <w:t>％</w:t>
      </w:r>
      <w:r w:rsidRPr="007F1D45">
        <w:rPr>
          <w:rFonts w:hint="eastAsia"/>
          <w:color w:val="000000" w:themeColor="text1"/>
        </w:rPr>
        <w:t>為推算基礎，並由各人事單位按各類役(職)別人員離退、招募、入營期程及留營狀況，參酌往年實際發薪人數等因素，滾動式檢討預算員額數，並據以編列預算。惟查，美</w:t>
      </w:r>
      <w:r w:rsidR="003645D1" w:rsidRPr="007F1D45">
        <w:rPr>
          <w:rFonts w:hint="eastAsia"/>
          <w:color w:val="000000" w:themeColor="text1"/>
        </w:rPr>
        <w:t>國</w:t>
      </w:r>
      <w:r w:rsidRPr="007F1D45">
        <w:rPr>
          <w:rFonts w:hint="eastAsia"/>
          <w:color w:val="000000" w:themeColor="text1"/>
        </w:rPr>
        <w:t>、日</w:t>
      </w:r>
      <w:r w:rsidR="003645D1" w:rsidRPr="007F1D45">
        <w:rPr>
          <w:rFonts w:hint="eastAsia"/>
          <w:color w:val="000000" w:themeColor="text1"/>
        </w:rPr>
        <w:t>本二國</w:t>
      </w:r>
      <w:r w:rsidRPr="007F1D45">
        <w:rPr>
          <w:rFonts w:hint="eastAsia"/>
          <w:color w:val="000000" w:themeColor="text1"/>
        </w:rPr>
        <w:t>募兵制推行成功因素有四：一為領導者的支持與關注；二為行政機關主導負責，相關部會均能通力合作辦理；三為高度民意支持；四為國家財政全力挹注。另二國吸引年輕人從軍主因有四：一為提供較民間企業優渥之待遇；二為完善的福利與軍眷照護；三為完備退輔機制；四為兼顧事業與家庭的服</w:t>
      </w:r>
      <w:r w:rsidR="004F2B65" w:rsidRPr="007F1D45">
        <w:rPr>
          <w:rFonts w:hint="eastAsia"/>
          <w:color w:val="000000" w:themeColor="text1"/>
        </w:rPr>
        <w:t>役</w:t>
      </w:r>
      <w:r w:rsidRPr="007F1D45">
        <w:rPr>
          <w:rFonts w:hint="eastAsia"/>
          <w:color w:val="000000" w:themeColor="text1"/>
        </w:rPr>
        <w:t>制度。</w:t>
      </w:r>
    </w:p>
    <w:p w:rsidR="00EB2C10" w:rsidRPr="007F1D45" w:rsidRDefault="00EB2C10" w:rsidP="00C12B31">
      <w:pPr>
        <w:pStyle w:val="4"/>
        <w:rPr>
          <w:color w:val="000000" w:themeColor="text1"/>
        </w:rPr>
      </w:pPr>
      <w:r w:rsidRPr="007F1D45">
        <w:rPr>
          <w:rFonts w:hint="eastAsia"/>
          <w:color w:val="000000" w:themeColor="text1"/>
        </w:rPr>
        <w:t>另依國防部「募兵制實施計畫」增設「戰鬥部隊加給」，以建立不同類型部隊區隔性誘因，期強化部隊戰力；依上開規定，行政院於104年3月27日核定修正「國軍志願役勤務加給表」，增設戰鬥部隊增支志願役勤務加給，並於同年4月1日起發放。嗣為提升部分作戰部隊及特殊專長人力招</w:t>
      </w:r>
      <w:r w:rsidRPr="007F1D45">
        <w:rPr>
          <w:rFonts w:hint="eastAsia"/>
          <w:color w:val="000000" w:themeColor="text1"/>
        </w:rPr>
        <w:lastRenderedPageBreak/>
        <w:t>募與留營誘因，國防部持續與行政院相關業務機關溝通說明，規劃推動「第二階段戰鬥部隊加給」、「戰航管勤務加給」、「儀隊勤務加給」、「通資電戰加給」、「尉級軍官志願役加給」、「士官督導長勤務加給」與「電展室情報職務加給」等7項待遇調整及「國軍軍士官留營慰助金」案。</w:t>
      </w:r>
      <w:r w:rsidR="00C12B31" w:rsidRPr="007F1D45">
        <w:rPr>
          <w:rFonts w:hint="eastAsia"/>
          <w:color w:val="000000" w:themeColor="text1"/>
        </w:rPr>
        <w:t>據悉，除「第二階段戰鬥部隊加給」外，</w:t>
      </w:r>
      <w:r w:rsidR="00C12B31" w:rsidRPr="007F1D45">
        <w:rPr>
          <w:rFonts w:hAnsi="標楷體" w:hint="eastAsia"/>
          <w:color w:val="000000" w:themeColor="text1"/>
        </w:rPr>
        <w:t>其他6項加給調整案，已獲行政院核定，將自106年7月1日起起發放，預估約</w:t>
      </w:r>
      <w:r w:rsidR="00267480">
        <w:rPr>
          <w:rFonts w:hAnsi="標楷體" w:hint="eastAsia"/>
          <w:color w:val="000000" w:themeColor="text1"/>
        </w:rPr>
        <w:t>○</w:t>
      </w:r>
      <w:r w:rsidR="00C12B31" w:rsidRPr="007F1D45">
        <w:rPr>
          <w:rFonts w:hAnsi="標楷體" w:hint="eastAsia"/>
          <w:color w:val="000000" w:themeColor="text1"/>
        </w:rPr>
        <w:t>餘人可獲加給調整，106年度7月至12月約需預算</w:t>
      </w:r>
      <w:r w:rsidR="00267480" w:rsidRPr="00267480">
        <w:rPr>
          <w:rFonts w:hAnsi="標楷體" w:hint="eastAsia"/>
          <w:color w:val="000000" w:themeColor="text1"/>
        </w:rPr>
        <w:t>○</w:t>
      </w:r>
      <w:r w:rsidR="00C12B31" w:rsidRPr="007F1D45">
        <w:rPr>
          <w:rFonts w:hAnsi="標楷體" w:hint="eastAsia"/>
          <w:color w:val="000000" w:themeColor="text1"/>
        </w:rPr>
        <w:t>餘萬元，亦即一年將增加約</w:t>
      </w:r>
      <w:r w:rsidR="00267480" w:rsidRPr="00267480">
        <w:rPr>
          <w:rFonts w:hAnsi="標楷體" w:hint="eastAsia"/>
          <w:color w:val="000000" w:themeColor="text1"/>
        </w:rPr>
        <w:t>○</w:t>
      </w:r>
      <w:r w:rsidR="00C12B31" w:rsidRPr="007F1D45">
        <w:rPr>
          <w:rFonts w:hAnsi="標楷體" w:hint="eastAsia"/>
          <w:color w:val="000000" w:themeColor="text1"/>
        </w:rPr>
        <w:t>億之費用。</w:t>
      </w:r>
    </w:p>
    <w:p w:rsidR="00C12B31" w:rsidRPr="007F1D45" w:rsidRDefault="00C12B31" w:rsidP="008B365A">
      <w:pPr>
        <w:pStyle w:val="3"/>
        <w:rPr>
          <w:color w:val="000000" w:themeColor="text1"/>
        </w:rPr>
      </w:pPr>
      <w:bookmarkStart w:id="80" w:name="_Toc492386029"/>
      <w:bookmarkStart w:id="81" w:name="_Toc494872543"/>
      <w:bookmarkStart w:id="82" w:name="_Toc500172897"/>
      <w:r w:rsidRPr="007F1D45">
        <w:rPr>
          <w:rFonts w:hint="eastAsia"/>
          <w:color w:val="000000" w:themeColor="text1"/>
        </w:rPr>
        <w:t>綜上所述</w:t>
      </w:r>
      <w:r w:rsidR="007F7509" w:rsidRPr="007F1D45">
        <w:rPr>
          <w:rFonts w:hint="eastAsia"/>
          <w:color w:val="000000" w:themeColor="text1"/>
        </w:rPr>
        <w:t>，</w:t>
      </w:r>
      <w:r w:rsidRPr="007F1D45">
        <w:rPr>
          <w:rFonts w:hint="eastAsia"/>
          <w:color w:val="000000" w:themeColor="text1"/>
        </w:rPr>
        <w:t>政府遷臺後國軍兵力結構亦歷經</w:t>
      </w:r>
      <w:r w:rsidR="00084623" w:rsidRPr="007F1D45">
        <w:rPr>
          <w:rFonts w:hint="eastAsia"/>
          <w:color w:val="000000" w:themeColor="text1"/>
        </w:rPr>
        <w:t>「十年兵力規劃」（降低國軍兵力目標為</w:t>
      </w:r>
      <w:r w:rsidR="00267480" w:rsidRPr="00267480">
        <w:rPr>
          <w:rFonts w:hint="eastAsia"/>
          <w:color w:val="000000" w:themeColor="text1"/>
        </w:rPr>
        <w:t>○</w:t>
      </w:r>
      <w:r w:rsidR="00084623" w:rsidRPr="007F1D45">
        <w:rPr>
          <w:rFonts w:hint="eastAsia"/>
          <w:color w:val="000000" w:themeColor="text1"/>
        </w:rPr>
        <w:t>萬人以下）、「精實案」（國軍總員額調降為</w:t>
      </w:r>
      <w:r w:rsidR="00267480" w:rsidRPr="00267480">
        <w:rPr>
          <w:rFonts w:hint="eastAsia"/>
          <w:color w:val="000000" w:themeColor="text1"/>
        </w:rPr>
        <w:t>○</w:t>
      </w:r>
      <w:r w:rsidR="00084623" w:rsidRPr="007F1D45">
        <w:rPr>
          <w:rFonts w:hint="eastAsia"/>
          <w:color w:val="000000" w:themeColor="text1"/>
        </w:rPr>
        <w:t>萬人）、「精進案」（</w:t>
      </w:r>
      <w:r w:rsidR="00913622" w:rsidRPr="007F1D45">
        <w:rPr>
          <w:rFonts w:hint="eastAsia"/>
          <w:color w:val="000000" w:themeColor="text1"/>
        </w:rPr>
        <w:t>國軍總員額二階段調降為</w:t>
      </w:r>
      <w:r w:rsidR="00267480" w:rsidRPr="00267480">
        <w:rPr>
          <w:rFonts w:hint="eastAsia"/>
          <w:color w:val="000000" w:themeColor="text1"/>
        </w:rPr>
        <w:t>○</w:t>
      </w:r>
      <w:r w:rsidR="00913622" w:rsidRPr="007F1D45">
        <w:rPr>
          <w:rFonts w:hint="eastAsia"/>
          <w:color w:val="000000" w:themeColor="text1"/>
        </w:rPr>
        <w:t>萬人）至「精粹案」（國軍總員額調降為</w:t>
      </w:r>
      <w:r w:rsidR="00267480" w:rsidRPr="00267480">
        <w:rPr>
          <w:rFonts w:hint="eastAsia"/>
          <w:color w:val="000000" w:themeColor="text1"/>
        </w:rPr>
        <w:t>○</w:t>
      </w:r>
      <w:r w:rsidR="00913622" w:rsidRPr="007F1D45">
        <w:rPr>
          <w:rFonts w:hint="eastAsia"/>
          <w:color w:val="000000" w:themeColor="text1"/>
        </w:rPr>
        <w:t>萬人）</w:t>
      </w:r>
      <w:r w:rsidRPr="007F1D45">
        <w:rPr>
          <w:rFonts w:hint="eastAsia"/>
          <w:color w:val="000000" w:themeColor="text1"/>
        </w:rPr>
        <w:t>兵員已然大幅減少</w:t>
      </w:r>
      <w:r w:rsidR="00913622" w:rsidRPr="007F1D45">
        <w:rPr>
          <w:rFonts w:hint="eastAsia"/>
          <w:color w:val="000000" w:themeColor="text1"/>
        </w:rPr>
        <w:t>。</w:t>
      </w:r>
      <w:r w:rsidRPr="007F1D45">
        <w:rPr>
          <w:rFonts w:hint="eastAsia"/>
          <w:color w:val="000000" w:themeColor="text1"/>
        </w:rPr>
        <w:t>又因</w:t>
      </w:r>
      <w:r w:rsidR="00B65E10" w:rsidRPr="007F1D45">
        <w:rPr>
          <w:rFonts w:hint="eastAsia"/>
          <w:color w:val="000000" w:themeColor="text1"/>
        </w:rPr>
        <w:t>近期內</w:t>
      </w:r>
      <w:r w:rsidR="00FC457D" w:rsidRPr="007F1D45">
        <w:rPr>
          <w:rFonts w:hint="eastAsia"/>
          <w:color w:val="000000" w:themeColor="text1"/>
        </w:rPr>
        <w:t>役男役期</w:t>
      </w:r>
      <w:r w:rsidR="003645D1" w:rsidRPr="007F1D45">
        <w:rPr>
          <w:rFonts w:hint="eastAsia"/>
          <w:color w:val="000000" w:themeColor="text1"/>
        </w:rPr>
        <w:t>遞減</w:t>
      </w:r>
      <w:r w:rsidR="002977BE" w:rsidRPr="007F1D45">
        <w:rPr>
          <w:rFonts w:hint="eastAsia"/>
          <w:color w:val="000000" w:themeColor="text1"/>
        </w:rPr>
        <w:t>至一年</w:t>
      </w:r>
      <w:r w:rsidRPr="007F1D45">
        <w:rPr>
          <w:rFonts w:hint="eastAsia"/>
          <w:color w:val="000000" w:themeColor="text1"/>
        </w:rPr>
        <w:t>，</w:t>
      </w:r>
      <w:r w:rsidR="00FC457D" w:rsidRPr="007F1D45">
        <w:rPr>
          <w:rFonts w:hint="eastAsia"/>
          <w:color w:val="000000" w:themeColor="text1"/>
        </w:rPr>
        <w:t>部隊因而</w:t>
      </w:r>
      <w:r w:rsidR="002977BE" w:rsidRPr="007F1D45">
        <w:rPr>
          <w:rFonts w:hint="eastAsia"/>
          <w:color w:val="000000" w:themeColor="text1"/>
        </w:rPr>
        <w:t>退補頻仍，新</w:t>
      </w:r>
      <w:r w:rsidR="00FC457D" w:rsidRPr="007F1D45">
        <w:rPr>
          <w:rFonts w:hint="eastAsia"/>
          <w:color w:val="000000" w:themeColor="text1"/>
        </w:rPr>
        <w:t>進兵</w:t>
      </w:r>
      <w:r w:rsidR="002977BE" w:rsidRPr="007F1D45">
        <w:rPr>
          <w:rFonts w:hint="eastAsia"/>
          <w:color w:val="000000" w:themeColor="text1"/>
        </w:rPr>
        <w:t>員經訓練後派職未幾，即已面臨退伍，導致教育訓練不紮實</w:t>
      </w:r>
      <w:r w:rsidR="00FC457D" w:rsidRPr="007F1D45">
        <w:rPr>
          <w:rFonts w:hint="eastAsia"/>
          <w:color w:val="000000" w:themeColor="text1"/>
        </w:rPr>
        <w:t>、工作</w:t>
      </w:r>
      <w:r w:rsidR="00B65E10" w:rsidRPr="007F1D45">
        <w:rPr>
          <w:rFonts w:hint="eastAsia"/>
          <w:color w:val="000000" w:themeColor="text1"/>
        </w:rPr>
        <w:t>經驗無法累積之窘境。在此</w:t>
      </w:r>
      <w:r w:rsidR="00FC457D" w:rsidRPr="007F1D45">
        <w:rPr>
          <w:rFonts w:hint="eastAsia"/>
          <w:color w:val="000000" w:themeColor="text1"/>
        </w:rPr>
        <w:t>環境因素影響下，</w:t>
      </w:r>
      <w:r w:rsidR="00415FB4" w:rsidRPr="007F1D45">
        <w:rPr>
          <w:rFonts w:hint="eastAsia"/>
          <w:color w:val="000000" w:themeColor="text1"/>
        </w:rPr>
        <w:t>國防主管機關</w:t>
      </w:r>
      <w:r w:rsidR="00FC457D" w:rsidRPr="007F1D45">
        <w:rPr>
          <w:rFonts w:hint="eastAsia"/>
          <w:color w:val="000000" w:themeColor="text1"/>
        </w:rPr>
        <w:t>提出募兵之</w:t>
      </w:r>
      <w:r w:rsidR="004F2B65" w:rsidRPr="007F1D45">
        <w:rPr>
          <w:rFonts w:hint="eastAsia"/>
          <w:color w:val="000000" w:themeColor="text1"/>
        </w:rPr>
        <w:t>規劃</w:t>
      </w:r>
      <w:r w:rsidR="00FC457D" w:rsidRPr="007F1D45">
        <w:rPr>
          <w:rFonts w:hint="eastAsia"/>
          <w:color w:val="000000" w:themeColor="text1"/>
        </w:rPr>
        <w:t>，</w:t>
      </w:r>
      <w:r w:rsidR="00B65E10" w:rsidRPr="007F1D45">
        <w:rPr>
          <w:rFonts w:hint="eastAsia"/>
          <w:color w:val="000000" w:themeColor="text1"/>
        </w:rPr>
        <w:t>似</w:t>
      </w:r>
      <w:r w:rsidR="00FC457D" w:rsidRPr="007F1D45">
        <w:rPr>
          <w:rFonts w:hint="eastAsia"/>
          <w:color w:val="000000" w:themeColor="text1"/>
        </w:rPr>
        <w:t>非</w:t>
      </w:r>
      <w:r w:rsidR="00B65E10" w:rsidRPr="007F1D45">
        <w:rPr>
          <w:rFonts w:hint="eastAsia"/>
          <w:color w:val="000000" w:themeColor="text1"/>
        </w:rPr>
        <w:t>事先</w:t>
      </w:r>
      <w:r w:rsidR="00FC457D" w:rsidRPr="007F1D45">
        <w:rPr>
          <w:rFonts w:hint="eastAsia"/>
          <w:color w:val="000000" w:themeColor="text1"/>
        </w:rPr>
        <w:t>經過縝密</w:t>
      </w:r>
      <w:r w:rsidR="00B65E10" w:rsidRPr="007F1D45">
        <w:rPr>
          <w:rFonts w:hint="eastAsia"/>
          <w:color w:val="000000" w:themeColor="text1"/>
        </w:rPr>
        <w:t>周詳</w:t>
      </w:r>
      <w:r w:rsidR="00FC457D" w:rsidRPr="007F1D45">
        <w:rPr>
          <w:rFonts w:hint="eastAsia"/>
          <w:color w:val="000000" w:themeColor="text1"/>
        </w:rPr>
        <w:t>之</w:t>
      </w:r>
      <w:r w:rsidR="004F2B65" w:rsidRPr="007F1D45">
        <w:rPr>
          <w:rFonts w:hint="eastAsia"/>
          <w:color w:val="000000" w:themeColor="text1"/>
        </w:rPr>
        <w:t>舉</w:t>
      </w:r>
      <w:r w:rsidR="00FC457D" w:rsidRPr="007F1D45">
        <w:rPr>
          <w:rFonts w:hint="eastAsia"/>
          <w:color w:val="000000" w:themeColor="text1"/>
        </w:rPr>
        <w:t>，而係</w:t>
      </w:r>
      <w:r w:rsidR="00415FB4" w:rsidRPr="007F1D45">
        <w:rPr>
          <w:rFonts w:hint="eastAsia"/>
          <w:color w:val="000000" w:themeColor="text1"/>
        </w:rPr>
        <w:t>為</w:t>
      </w:r>
      <w:r w:rsidR="00B53077" w:rsidRPr="007F1D45">
        <w:rPr>
          <w:rFonts w:hint="eastAsia"/>
          <w:color w:val="000000" w:themeColor="text1"/>
        </w:rPr>
        <w:t>配合</w:t>
      </w:r>
      <w:r w:rsidR="00FC457D" w:rsidRPr="007F1D45">
        <w:rPr>
          <w:rFonts w:hint="eastAsia"/>
          <w:color w:val="000000" w:themeColor="text1"/>
        </w:rPr>
        <w:t>政治人物</w:t>
      </w:r>
      <w:r w:rsidR="00B65E10" w:rsidRPr="007F1D45">
        <w:rPr>
          <w:rFonts w:hint="eastAsia"/>
          <w:color w:val="000000" w:themeColor="text1"/>
        </w:rPr>
        <w:t>政見</w:t>
      </w:r>
      <w:r w:rsidR="00FC457D" w:rsidRPr="007F1D45">
        <w:rPr>
          <w:rFonts w:hint="eastAsia"/>
          <w:color w:val="000000" w:themeColor="text1"/>
        </w:rPr>
        <w:t>而</w:t>
      </w:r>
      <w:r w:rsidR="00B53077" w:rsidRPr="007F1D45">
        <w:rPr>
          <w:rFonts w:hint="eastAsia"/>
          <w:color w:val="000000" w:themeColor="text1"/>
        </w:rPr>
        <w:t>被動辦理</w:t>
      </w:r>
      <w:r w:rsidRPr="007F1D45">
        <w:rPr>
          <w:rFonts w:hint="eastAsia"/>
          <w:color w:val="000000" w:themeColor="text1"/>
        </w:rPr>
        <w:t>。</w:t>
      </w:r>
      <w:r w:rsidR="00415FB4" w:rsidRPr="007F1D45">
        <w:rPr>
          <w:rFonts w:hint="eastAsia"/>
          <w:color w:val="000000" w:themeColor="text1"/>
        </w:rPr>
        <w:t>惟</w:t>
      </w:r>
      <w:r w:rsidRPr="007F1D45">
        <w:rPr>
          <w:rFonts w:hint="eastAsia"/>
          <w:color w:val="000000" w:themeColor="text1"/>
        </w:rPr>
        <w:t>新制推動迄今因人員招募迄</w:t>
      </w:r>
      <w:r w:rsidR="002977BE" w:rsidRPr="007F1D45">
        <w:rPr>
          <w:rFonts w:hint="eastAsia"/>
          <w:color w:val="000000" w:themeColor="text1"/>
        </w:rPr>
        <w:t>未達標，已數度延期，國人對於募兵制</w:t>
      </w:r>
      <w:r w:rsidR="00415FB4" w:rsidRPr="007F1D45">
        <w:rPr>
          <w:rFonts w:hint="eastAsia"/>
          <w:color w:val="000000" w:themeColor="text1"/>
        </w:rPr>
        <w:t>之制度缺點，以及該制能否如期如質達成，仍不無疑慮</w:t>
      </w:r>
      <w:r w:rsidR="002977BE" w:rsidRPr="007F1D45">
        <w:rPr>
          <w:rFonts w:hint="eastAsia"/>
          <w:color w:val="000000" w:themeColor="text1"/>
        </w:rPr>
        <w:t>。</w:t>
      </w:r>
      <w:r w:rsidR="007E6184" w:rsidRPr="007F1D45">
        <w:rPr>
          <w:rFonts w:hint="eastAsia"/>
          <w:color w:val="000000" w:themeColor="text1"/>
        </w:rPr>
        <w:t>近年因俄國總統普亭展現擴張野心，瑞典與立陶宛均已相繼恢復徵兵，參照中國大陸近年經濟起飛，軍費成長速度驚人，86年國防經費僅</w:t>
      </w:r>
      <w:r w:rsidR="004F2B65" w:rsidRPr="007F1D45">
        <w:rPr>
          <w:rFonts w:hint="eastAsia"/>
          <w:color w:val="000000" w:themeColor="text1"/>
        </w:rPr>
        <w:t>800</w:t>
      </w:r>
      <w:r w:rsidR="007E6184" w:rsidRPr="007F1D45">
        <w:rPr>
          <w:rFonts w:hint="eastAsia"/>
          <w:color w:val="000000" w:themeColor="text1"/>
        </w:rPr>
        <w:t>多億人民幣，今年已經突破</w:t>
      </w:r>
      <w:r w:rsidR="004F2B65" w:rsidRPr="007F1D45">
        <w:rPr>
          <w:rFonts w:hint="eastAsia"/>
          <w:color w:val="000000" w:themeColor="text1"/>
        </w:rPr>
        <w:t>1</w:t>
      </w:r>
      <w:r w:rsidR="007E6184" w:rsidRPr="007F1D45">
        <w:rPr>
          <w:rFonts w:hint="eastAsia"/>
          <w:color w:val="000000" w:themeColor="text1"/>
        </w:rPr>
        <w:t>兆</w:t>
      </w:r>
      <w:r w:rsidR="00C02F49" w:rsidRPr="007F1D45">
        <w:rPr>
          <w:rFonts w:hint="eastAsia"/>
          <w:color w:val="000000" w:themeColor="text1"/>
        </w:rPr>
        <w:t>人民幣</w:t>
      </w:r>
      <w:r w:rsidR="007E6184" w:rsidRPr="007F1D45">
        <w:rPr>
          <w:rFonts w:hint="eastAsia"/>
          <w:color w:val="000000" w:themeColor="text1"/>
        </w:rPr>
        <w:t>，增加13倍，且如今則即將擁有第二艘航空母艦，共軍軍艦近</w:t>
      </w:r>
      <w:r w:rsidR="00C02F49" w:rsidRPr="007F1D45">
        <w:rPr>
          <w:rFonts w:hint="eastAsia"/>
          <w:color w:val="000000" w:themeColor="text1"/>
        </w:rPr>
        <w:t>來</w:t>
      </w:r>
      <w:r w:rsidR="007E6184" w:rsidRPr="007F1D45">
        <w:rPr>
          <w:rFonts w:hint="eastAsia"/>
          <w:color w:val="000000" w:themeColor="text1"/>
        </w:rPr>
        <w:t>數度出入第一島鏈，</w:t>
      </w:r>
      <w:r w:rsidR="00C02F49" w:rsidRPr="007F1D45">
        <w:rPr>
          <w:rFonts w:hint="eastAsia"/>
          <w:color w:val="000000" w:themeColor="text1"/>
        </w:rPr>
        <w:t>甚而遠至鄂霍次克海與俄羅斯海軍協同演</w:t>
      </w:r>
      <w:r w:rsidR="00C02F49" w:rsidRPr="007F1D45">
        <w:rPr>
          <w:rFonts w:hint="eastAsia"/>
          <w:color w:val="000000" w:themeColor="text1"/>
        </w:rPr>
        <w:lastRenderedPageBreak/>
        <w:t>習，軍事投射力量顯有長足進步。尤以</w:t>
      </w:r>
      <w:r w:rsidR="007E6184" w:rsidRPr="007F1D45">
        <w:rPr>
          <w:rFonts w:hint="eastAsia"/>
          <w:color w:val="000000" w:themeColor="text1"/>
        </w:rPr>
        <w:t>遼寧艦穿越臺海</w:t>
      </w:r>
      <w:r w:rsidR="00C02F49" w:rsidRPr="007F1D45">
        <w:rPr>
          <w:rFonts w:hint="eastAsia"/>
          <w:color w:val="000000" w:themeColor="text1"/>
        </w:rPr>
        <w:t>前往南海演訓</w:t>
      </w:r>
      <w:r w:rsidR="007E6184" w:rsidRPr="007F1D45">
        <w:rPr>
          <w:rFonts w:hint="eastAsia"/>
          <w:color w:val="000000" w:themeColor="text1"/>
        </w:rPr>
        <w:t>，</w:t>
      </w:r>
      <w:r w:rsidR="0057469F" w:rsidRPr="007F1D45">
        <w:rPr>
          <w:rFonts w:hint="eastAsia"/>
          <w:color w:val="000000" w:themeColor="text1"/>
        </w:rPr>
        <w:t>且</w:t>
      </w:r>
      <w:r w:rsidR="001815D9" w:rsidRPr="007F1D45">
        <w:rPr>
          <w:rFonts w:hint="eastAsia"/>
          <w:color w:val="000000" w:themeColor="text1"/>
        </w:rPr>
        <w:t>共軍</w:t>
      </w:r>
      <w:r w:rsidR="0057469F" w:rsidRPr="007F1D45">
        <w:rPr>
          <w:rFonts w:hint="eastAsia"/>
          <w:color w:val="000000" w:themeColor="text1"/>
        </w:rPr>
        <w:t>轟炸機於短期內數度</w:t>
      </w:r>
      <w:r w:rsidR="007E6184" w:rsidRPr="007F1D45">
        <w:rPr>
          <w:rFonts w:hint="eastAsia"/>
          <w:color w:val="000000" w:themeColor="text1"/>
        </w:rPr>
        <w:t>繞臺</w:t>
      </w:r>
      <w:r w:rsidR="0057469F" w:rsidRPr="007F1D45">
        <w:rPr>
          <w:rFonts w:hint="eastAsia"/>
          <w:color w:val="000000" w:themeColor="text1"/>
        </w:rPr>
        <w:t>飛行</w:t>
      </w:r>
      <w:r w:rsidR="007E6184" w:rsidRPr="007F1D45">
        <w:rPr>
          <w:rFonts w:hint="eastAsia"/>
          <w:color w:val="000000" w:themeColor="text1"/>
        </w:rPr>
        <w:t>，造成我莫大軍事威脅</w:t>
      </w:r>
      <w:r w:rsidR="00C02F49" w:rsidRPr="007F1D45">
        <w:rPr>
          <w:rFonts w:hint="eastAsia"/>
          <w:color w:val="000000" w:themeColor="text1"/>
        </w:rPr>
        <w:t>與心理威攝</w:t>
      </w:r>
      <w:r w:rsidR="007E6184" w:rsidRPr="007F1D45">
        <w:rPr>
          <w:rFonts w:hint="eastAsia"/>
          <w:color w:val="000000" w:themeColor="text1"/>
        </w:rPr>
        <w:t>。相對我國國防預算20年來均維持在</w:t>
      </w:r>
      <w:r w:rsidR="00267480" w:rsidRPr="00267480">
        <w:rPr>
          <w:rFonts w:hint="eastAsia"/>
          <w:color w:val="000000" w:themeColor="text1"/>
        </w:rPr>
        <w:t>○</w:t>
      </w:r>
      <w:r w:rsidR="007E6184" w:rsidRPr="007F1D45">
        <w:rPr>
          <w:rFonts w:hint="eastAsia"/>
          <w:color w:val="000000" w:themeColor="text1"/>
        </w:rPr>
        <w:t>億元上下，占</w:t>
      </w:r>
      <w:r w:rsidR="008B365A" w:rsidRPr="007F1D45">
        <w:rPr>
          <w:rFonts w:hint="eastAsia"/>
          <w:color w:val="000000" w:themeColor="text1"/>
        </w:rPr>
        <w:t>國內生產毛額（</w:t>
      </w:r>
      <w:r w:rsidR="007E6184" w:rsidRPr="007F1D45">
        <w:rPr>
          <w:color w:val="000000" w:themeColor="text1"/>
        </w:rPr>
        <w:t>GDP</w:t>
      </w:r>
      <w:r w:rsidR="008B365A" w:rsidRPr="007F1D45">
        <w:rPr>
          <w:rFonts w:hint="eastAsia"/>
          <w:color w:val="000000" w:themeColor="text1"/>
        </w:rPr>
        <w:t>）</w:t>
      </w:r>
      <w:r w:rsidR="007E6184" w:rsidRPr="007F1D45">
        <w:rPr>
          <w:rFonts w:hint="eastAsia"/>
          <w:color w:val="000000" w:themeColor="text1"/>
        </w:rPr>
        <w:t>比重愈來愈低</w:t>
      </w:r>
      <w:r w:rsidR="00F85F1F" w:rsidRPr="007F1D45">
        <w:rPr>
          <w:rFonts w:hint="eastAsia"/>
          <w:color w:val="000000" w:themeColor="text1"/>
        </w:rPr>
        <w:t>，</w:t>
      </w:r>
      <w:r w:rsidR="001815D9" w:rsidRPr="007F1D45">
        <w:rPr>
          <w:rFonts w:hint="eastAsia"/>
          <w:color w:val="000000" w:themeColor="text1"/>
        </w:rPr>
        <w:t>106年度是政黨輪替後首度編列預算，國防部核定額</w:t>
      </w:r>
      <w:r w:rsidR="00906F50" w:rsidRPr="007F1D45">
        <w:rPr>
          <w:rFonts w:hint="eastAsia"/>
          <w:color w:val="000000" w:themeColor="text1"/>
        </w:rPr>
        <w:t>度，</w:t>
      </w:r>
      <w:r w:rsidR="008B365A" w:rsidRPr="007F1D45">
        <w:rPr>
          <w:rFonts w:hint="eastAsia"/>
          <w:color w:val="000000" w:themeColor="text1"/>
        </w:rPr>
        <w:t>僅</w:t>
      </w:r>
      <w:r w:rsidR="001815D9" w:rsidRPr="007F1D45">
        <w:rPr>
          <w:rFonts w:hint="eastAsia"/>
          <w:color w:val="000000" w:themeColor="text1"/>
        </w:rPr>
        <w:t>比前一年多</w:t>
      </w:r>
      <w:r w:rsidR="00267480" w:rsidRPr="00267480">
        <w:rPr>
          <w:rFonts w:hint="eastAsia"/>
          <w:color w:val="000000" w:themeColor="text1"/>
        </w:rPr>
        <w:t>○</w:t>
      </w:r>
      <w:r w:rsidR="00906F50" w:rsidRPr="007F1D45">
        <w:rPr>
          <w:rFonts w:hint="eastAsia"/>
          <w:color w:val="000000" w:themeColor="text1"/>
        </w:rPr>
        <w:t>元</w:t>
      </w:r>
      <w:r w:rsidR="001815D9" w:rsidRPr="007F1D45">
        <w:rPr>
          <w:rFonts w:hint="eastAsia"/>
          <w:color w:val="000000" w:themeColor="text1"/>
        </w:rPr>
        <w:t>；林全內閣</w:t>
      </w:r>
      <w:r w:rsidR="00906F50" w:rsidRPr="007F1D45">
        <w:rPr>
          <w:rFonts w:hint="eastAsia"/>
          <w:color w:val="000000" w:themeColor="text1"/>
        </w:rPr>
        <w:t>107</w:t>
      </w:r>
      <w:r w:rsidR="001815D9" w:rsidRPr="007F1D45">
        <w:rPr>
          <w:rFonts w:hint="eastAsia"/>
          <w:color w:val="000000" w:themeColor="text1"/>
        </w:rPr>
        <w:t>年度</w:t>
      </w:r>
      <w:r w:rsidR="00BE66BB" w:rsidRPr="007F1D45">
        <w:rPr>
          <w:rFonts w:hint="eastAsia"/>
          <w:color w:val="000000" w:themeColor="text1"/>
        </w:rPr>
        <w:t>編列</w:t>
      </w:r>
      <w:r w:rsidR="00267480" w:rsidRPr="00267480">
        <w:rPr>
          <w:rFonts w:hint="eastAsia"/>
          <w:color w:val="000000" w:themeColor="text1"/>
        </w:rPr>
        <w:t>○</w:t>
      </w:r>
      <w:r w:rsidR="00BE66BB" w:rsidRPr="007F1D45">
        <w:rPr>
          <w:rFonts w:hint="eastAsia"/>
          <w:color w:val="000000" w:themeColor="text1"/>
        </w:rPr>
        <w:t>餘元，</w:t>
      </w:r>
      <w:r w:rsidR="001815D9" w:rsidRPr="007F1D45">
        <w:rPr>
          <w:rFonts w:hint="eastAsia"/>
          <w:color w:val="000000" w:themeColor="text1"/>
        </w:rPr>
        <w:t>雖多核</w:t>
      </w:r>
      <w:r w:rsidR="00267480" w:rsidRPr="00267480">
        <w:rPr>
          <w:rFonts w:hint="eastAsia"/>
          <w:color w:val="000000" w:themeColor="text1"/>
        </w:rPr>
        <w:t>○</w:t>
      </w:r>
      <w:r w:rsidR="00906F50" w:rsidRPr="007F1D45">
        <w:rPr>
          <w:rFonts w:hint="eastAsia"/>
          <w:color w:val="000000" w:themeColor="text1"/>
        </w:rPr>
        <w:t>元</w:t>
      </w:r>
      <w:r w:rsidR="001815D9" w:rsidRPr="007F1D45">
        <w:rPr>
          <w:rFonts w:hint="eastAsia"/>
          <w:color w:val="000000" w:themeColor="text1"/>
        </w:rPr>
        <w:t>，卻增在填補軍保帳戶，以及出售軍地撥入營改基金。</w:t>
      </w:r>
      <w:r w:rsidR="00906F50" w:rsidRPr="007F1D45">
        <w:rPr>
          <w:rFonts w:hint="eastAsia"/>
          <w:color w:val="000000" w:themeColor="text1"/>
        </w:rPr>
        <w:t>新閣揆賴清德上任</w:t>
      </w:r>
      <w:r w:rsidR="008B365A" w:rsidRPr="007F1D45">
        <w:rPr>
          <w:rFonts w:hint="eastAsia"/>
          <w:color w:val="000000" w:themeColor="text1"/>
        </w:rPr>
        <w:t>後</w:t>
      </w:r>
      <w:r w:rsidR="00906F50" w:rsidRPr="007F1D45">
        <w:rPr>
          <w:rFonts w:hint="eastAsia"/>
          <w:color w:val="000000" w:themeColor="text1"/>
        </w:rPr>
        <w:t>宣布軍公教加薪</w:t>
      </w:r>
      <w:r w:rsidR="008B365A" w:rsidRPr="007F1D45">
        <w:rPr>
          <w:rFonts w:hint="eastAsia"/>
          <w:color w:val="000000" w:themeColor="text1"/>
        </w:rPr>
        <w:t>3</w:t>
      </w:r>
      <w:r w:rsidR="00EA5EFA" w:rsidRPr="007F1D45">
        <w:rPr>
          <w:rFonts w:hAnsi="標楷體" w:hint="eastAsia"/>
          <w:color w:val="000000" w:themeColor="text1"/>
        </w:rPr>
        <w:t>％</w:t>
      </w:r>
      <w:r w:rsidR="00906F50" w:rsidRPr="007F1D45">
        <w:rPr>
          <w:rFonts w:hint="eastAsia"/>
          <w:color w:val="000000" w:themeColor="text1"/>
        </w:rPr>
        <w:t>，各部會配合加薪</w:t>
      </w:r>
      <w:r w:rsidR="008B365A" w:rsidRPr="007F1D45">
        <w:rPr>
          <w:rFonts w:hint="eastAsia"/>
          <w:color w:val="000000" w:themeColor="text1"/>
        </w:rPr>
        <w:t>須</w:t>
      </w:r>
      <w:r w:rsidR="00906F50" w:rsidRPr="007F1D45">
        <w:rPr>
          <w:rFonts w:hint="eastAsia"/>
          <w:color w:val="000000" w:themeColor="text1"/>
        </w:rPr>
        <w:t>削減預算，據報載國防部</w:t>
      </w:r>
      <w:r w:rsidR="008B365A" w:rsidRPr="007F1D45">
        <w:rPr>
          <w:rFonts w:hint="eastAsia"/>
          <w:color w:val="000000" w:themeColor="text1"/>
        </w:rPr>
        <w:t>配合</w:t>
      </w:r>
      <w:r w:rsidR="00906F50" w:rsidRPr="007F1D45">
        <w:rPr>
          <w:rFonts w:hint="eastAsia"/>
          <w:color w:val="000000" w:themeColor="text1"/>
        </w:rPr>
        <w:t>減</w:t>
      </w:r>
      <w:r w:rsidR="008B365A" w:rsidRPr="007F1D45">
        <w:rPr>
          <w:rFonts w:hint="eastAsia"/>
          <w:color w:val="000000" w:themeColor="text1"/>
        </w:rPr>
        <w:t>少</w:t>
      </w:r>
      <w:r w:rsidR="00267480" w:rsidRPr="00267480">
        <w:rPr>
          <w:rFonts w:hint="eastAsia"/>
          <w:color w:val="000000" w:themeColor="text1"/>
        </w:rPr>
        <w:t>○</w:t>
      </w:r>
      <w:r w:rsidR="00906F50" w:rsidRPr="007F1D45">
        <w:rPr>
          <w:rFonts w:hint="eastAsia"/>
          <w:color w:val="000000" w:themeColor="text1"/>
        </w:rPr>
        <w:t>餘元，比其他部會總和還多</w:t>
      </w:r>
      <w:r w:rsidR="00B5063A" w:rsidRPr="007F1D45">
        <w:rPr>
          <w:rFonts w:hint="eastAsia"/>
          <w:color w:val="000000" w:themeColor="text1"/>
        </w:rPr>
        <w:t>，</w:t>
      </w:r>
      <w:r w:rsidR="00906F50" w:rsidRPr="007F1D45">
        <w:rPr>
          <w:rFonts w:hint="eastAsia"/>
          <w:color w:val="000000" w:themeColor="text1"/>
        </w:rPr>
        <w:t>國防預算占國內生產毛額</w:t>
      </w:r>
      <w:r w:rsidR="00D41BCB">
        <w:rPr>
          <w:rFonts w:hint="eastAsia"/>
          <w:color w:val="000000" w:themeColor="text1"/>
        </w:rPr>
        <w:t>比率</w:t>
      </w:r>
      <w:r w:rsidR="00906F50" w:rsidRPr="007F1D45">
        <w:rPr>
          <w:rFonts w:hint="eastAsia"/>
          <w:color w:val="000000" w:themeColor="text1"/>
        </w:rPr>
        <w:t>更跌破</w:t>
      </w:r>
      <w:r w:rsidR="00267480" w:rsidRPr="00267480">
        <w:rPr>
          <w:rFonts w:hint="eastAsia"/>
          <w:color w:val="000000" w:themeColor="text1"/>
        </w:rPr>
        <w:t>○</w:t>
      </w:r>
      <w:r w:rsidR="00EA5EFA" w:rsidRPr="007F1D45">
        <w:rPr>
          <w:rFonts w:hAnsi="標楷體" w:hint="eastAsia"/>
          <w:color w:val="000000" w:themeColor="text1"/>
        </w:rPr>
        <w:t>％</w:t>
      </w:r>
      <w:r w:rsidR="00906F50" w:rsidRPr="007F1D45">
        <w:rPr>
          <w:rFonts w:hint="eastAsia"/>
          <w:color w:val="000000" w:themeColor="text1"/>
        </w:rPr>
        <w:t>，降</w:t>
      </w:r>
      <w:r w:rsidR="00BE66BB" w:rsidRPr="007F1D45">
        <w:rPr>
          <w:rFonts w:hint="eastAsia"/>
          <w:color w:val="000000" w:themeColor="text1"/>
        </w:rPr>
        <w:t>至</w:t>
      </w:r>
      <w:r w:rsidR="00267480" w:rsidRPr="00267480">
        <w:rPr>
          <w:rFonts w:hint="eastAsia"/>
          <w:color w:val="000000" w:themeColor="text1"/>
        </w:rPr>
        <w:t>○</w:t>
      </w:r>
      <w:r w:rsidR="00EA5EFA" w:rsidRPr="007F1D45">
        <w:rPr>
          <w:rFonts w:hAnsi="標楷體" w:hint="eastAsia"/>
          <w:color w:val="000000" w:themeColor="text1"/>
        </w:rPr>
        <w:t>％</w:t>
      </w:r>
      <w:r w:rsidR="00906F50" w:rsidRPr="007F1D45">
        <w:rPr>
          <w:rFonts w:hint="eastAsia"/>
          <w:color w:val="000000" w:themeColor="text1"/>
        </w:rPr>
        <w:t>新低</w:t>
      </w:r>
      <w:r w:rsidR="00906F50" w:rsidRPr="007F1D45">
        <w:rPr>
          <w:rStyle w:val="afc"/>
          <w:color w:val="000000" w:themeColor="text1"/>
        </w:rPr>
        <w:footnoteReference w:id="2"/>
      </w:r>
      <w:r w:rsidR="00906F50" w:rsidRPr="007F1D45">
        <w:rPr>
          <w:rFonts w:hint="eastAsia"/>
          <w:color w:val="000000" w:themeColor="text1"/>
        </w:rPr>
        <w:t>。</w:t>
      </w:r>
      <w:r w:rsidR="007E6184" w:rsidRPr="007F1D45">
        <w:rPr>
          <w:rFonts w:hint="eastAsia"/>
          <w:color w:val="000000" w:themeColor="text1"/>
        </w:rPr>
        <w:t>「精粹案」於103年完成後國防部續推「勇固案」，</w:t>
      </w:r>
      <w:r w:rsidR="00906F50" w:rsidRPr="007F1D45">
        <w:rPr>
          <w:rFonts w:hint="eastAsia"/>
          <w:color w:val="000000" w:themeColor="text1"/>
        </w:rPr>
        <w:t>因</w:t>
      </w:r>
      <w:r w:rsidR="007E6184" w:rsidRPr="007F1D45">
        <w:rPr>
          <w:rFonts w:hint="eastAsia"/>
          <w:color w:val="000000" w:themeColor="text1"/>
        </w:rPr>
        <w:t>立</w:t>
      </w:r>
      <w:r w:rsidR="003645D1" w:rsidRPr="007F1D45">
        <w:rPr>
          <w:rFonts w:hint="eastAsia"/>
          <w:color w:val="000000" w:themeColor="text1"/>
        </w:rPr>
        <w:t>法</w:t>
      </w:r>
      <w:r w:rsidR="007E6184" w:rsidRPr="007F1D45">
        <w:rPr>
          <w:rFonts w:hint="eastAsia"/>
          <w:color w:val="000000" w:themeColor="text1"/>
        </w:rPr>
        <w:t>院決議該案凍結至今，</w:t>
      </w:r>
      <w:r w:rsidR="00FE6421" w:rsidRPr="007F1D45">
        <w:rPr>
          <w:rFonts w:hint="eastAsia"/>
          <w:color w:val="000000" w:themeColor="text1"/>
        </w:rPr>
        <w:t>國軍</w:t>
      </w:r>
      <w:r w:rsidR="007E6184" w:rsidRPr="007F1D45">
        <w:rPr>
          <w:rFonts w:hint="eastAsia"/>
          <w:color w:val="000000" w:themeColor="text1"/>
        </w:rPr>
        <w:t>兵員始未再減少。</w:t>
      </w:r>
      <w:r w:rsidR="002977BE" w:rsidRPr="007F1D45">
        <w:rPr>
          <w:rFonts w:hint="eastAsia"/>
          <w:color w:val="000000" w:themeColor="text1"/>
        </w:rPr>
        <w:t>本院前院長錢復先生率</w:t>
      </w:r>
      <w:r w:rsidR="00FF0584">
        <w:rPr>
          <w:rFonts w:hint="eastAsia"/>
          <w:color w:val="000000" w:themeColor="text1"/>
        </w:rPr>
        <w:t>團</w:t>
      </w:r>
      <w:r w:rsidR="002977BE" w:rsidRPr="007F1D45">
        <w:rPr>
          <w:rFonts w:hint="eastAsia"/>
          <w:color w:val="000000" w:themeColor="text1"/>
        </w:rPr>
        <w:t>訪赴美與美方重要官員會晤時，就有關</w:t>
      </w:r>
      <w:r w:rsidR="00111BCA" w:rsidRPr="007F1D45">
        <w:rPr>
          <w:rFonts w:hint="eastAsia"/>
          <w:color w:val="000000" w:themeColor="text1"/>
        </w:rPr>
        <w:t>臺灣</w:t>
      </w:r>
      <w:r w:rsidR="002977BE" w:rsidRPr="007F1D45">
        <w:rPr>
          <w:rFonts w:hint="eastAsia"/>
          <w:color w:val="000000" w:themeColor="text1"/>
        </w:rPr>
        <w:t>安全議題交換意見時，</w:t>
      </w:r>
      <w:r w:rsidR="003645D1" w:rsidRPr="007F1D45">
        <w:rPr>
          <w:rFonts w:hint="eastAsia"/>
          <w:color w:val="000000" w:themeColor="text1"/>
        </w:rPr>
        <w:t>美方直率地向訪問團表示「</w:t>
      </w:r>
      <w:r w:rsidR="00111BCA" w:rsidRPr="007F1D45">
        <w:rPr>
          <w:rFonts w:hint="eastAsia"/>
          <w:color w:val="000000" w:themeColor="text1"/>
        </w:rPr>
        <w:t>臺灣</w:t>
      </w:r>
      <w:r w:rsidR="002977BE" w:rsidRPr="007F1D45">
        <w:rPr>
          <w:rFonts w:hint="eastAsia"/>
          <w:color w:val="000000" w:themeColor="text1"/>
        </w:rPr>
        <w:t>的安全必須要靠自己，並明確表</w:t>
      </w:r>
      <w:r w:rsidR="007F7509" w:rsidRPr="007F1D45">
        <w:rPr>
          <w:rFonts w:hint="eastAsia"/>
          <w:color w:val="000000" w:themeColor="text1"/>
        </w:rPr>
        <w:t>達</w:t>
      </w:r>
      <w:r w:rsidR="00111BCA" w:rsidRPr="007F1D45">
        <w:rPr>
          <w:rFonts w:hint="eastAsia"/>
          <w:color w:val="000000" w:themeColor="text1"/>
        </w:rPr>
        <w:t>臺灣</w:t>
      </w:r>
      <w:r w:rsidR="002977BE" w:rsidRPr="007F1D45">
        <w:rPr>
          <w:rFonts w:hint="eastAsia"/>
          <w:color w:val="000000" w:themeColor="text1"/>
        </w:rPr>
        <w:t>的募兵制政策是錯誤的，應考慮恢復徵兵制。</w:t>
      </w:r>
      <w:r w:rsidR="007F7509" w:rsidRPr="007F1D45">
        <w:rPr>
          <w:rFonts w:hint="eastAsia"/>
          <w:color w:val="000000" w:themeColor="text1"/>
        </w:rPr>
        <w:t>該</w:t>
      </w:r>
      <w:r w:rsidR="002977BE" w:rsidRPr="007F1D45">
        <w:rPr>
          <w:rFonts w:hint="eastAsia"/>
          <w:color w:val="000000" w:themeColor="text1"/>
        </w:rPr>
        <w:t>官員</w:t>
      </w:r>
      <w:r w:rsidR="004F2B65" w:rsidRPr="007F1D45">
        <w:rPr>
          <w:rFonts w:hint="eastAsia"/>
          <w:color w:val="000000" w:themeColor="text1"/>
        </w:rPr>
        <w:t>提出</w:t>
      </w:r>
      <w:r w:rsidR="002977BE" w:rsidRPr="007F1D45">
        <w:rPr>
          <w:rFonts w:hint="eastAsia"/>
          <w:color w:val="000000" w:themeColor="text1"/>
        </w:rPr>
        <w:t>兩個建議，第一是</w:t>
      </w:r>
      <w:r w:rsidR="00111BCA" w:rsidRPr="007F1D45">
        <w:rPr>
          <w:rFonts w:hint="eastAsia"/>
          <w:color w:val="000000" w:themeColor="text1"/>
        </w:rPr>
        <w:t>臺灣</w:t>
      </w:r>
      <w:r w:rsidR="002977BE" w:rsidRPr="007F1D45">
        <w:rPr>
          <w:rFonts w:hint="eastAsia"/>
          <w:color w:val="000000" w:themeColor="text1"/>
        </w:rPr>
        <w:t>的國防預算最好不要低於</w:t>
      </w:r>
      <w:r w:rsidR="007F7509" w:rsidRPr="007F1D45">
        <w:rPr>
          <w:color w:val="000000" w:themeColor="text1"/>
        </w:rPr>
        <w:t>GDP</w:t>
      </w:r>
      <w:r w:rsidR="00267480" w:rsidRPr="00267480">
        <w:rPr>
          <w:rFonts w:hint="eastAsia"/>
          <w:color w:val="000000" w:themeColor="text1"/>
        </w:rPr>
        <w:t>○</w:t>
      </w:r>
      <w:r w:rsidR="00EA5EFA" w:rsidRPr="007F1D45">
        <w:rPr>
          <w:rFonts w:hAnsi="標楷體" w:hint="eastAsia"/>
          <w:color w:val="000000" w:themeColor="text1"/>
        </w:rPr>
        <w:t>％</w:t>
      </w:r>
      <w:r w:rsidR="002977BE" w:rsidRPr="007F1D45">
        <w:rPr>
          <w:rFonts w:hint="eastAsia"/>
          <w:color w:val="000000" w:themeColor="text1"/>
        </w:rPr>
        <w:t>，第二，</w:t>
      </w:r>
      <w:r w:rsidR="00111BCA" w:rsidRPr="007F1D45">
        <w:rPr>
          <w:rFonts w:hint="eastAsia"/>
          <w:color w:val="000000" w:themeColor="text1"/>
        </w:rPr>
        <w:t>臺灣</w:t>
      </w:r>
      <w:r w:rsidR="002977BE" w:rsidRPr="007F1D45">
        <w:rPr>
          <w:rFonts w:hint="eastAsia"/>
          <w:color w:val="000000" w:themeColor="text1"/>
        </w:rPr>
        <w:t>的募兵制是錯誤的，暗示</w:t>
      </w:r>
      <w:r w:rsidR="00111BCA" w:rsidRPr="007F1D45">
        <w:rPr>
          <w:rFonts w:hint="eastAsia"/>
          <w:color w:val="000000" w:themeColor="text1"/>
        </w:rPr>
        <w:t>臺灣</w:t>
      </w:r>
      <w:r w:rsidR="002977BE" w:rsidRPr="007F1D45">
        <w:rPr>
          <w:rFonts w:hint="eastAsia"/>
          <w:color w:val="000000" w:themeColor="text1"/>
        </w:rPr>
        <w:t>應該考慮恢復徵兵制。</w:t>
      </w:r>
      <w:r w:rsidR="007F7509" w:rsidRPr="007F1D45">
        <w:rPr>
          <w:rFonts w:hint="eastAsia"/>
          <w:color w:val="000000" w:themeColor="text1"/>
        </w:rPr>
        <w:t>據隨行蘇起教授表示，恢復徵兵是他觀察美國近年來對</w:t>
      </w:r>
      <w:r w:rsidR="008D2176" w:rsidRPr="007F1D45">
        <w:rPr>
          <w:rFonts w:hint="eastAsia"/>
          <w:color w:val="000000" w:themeColor="text1"/>
        </w:rPr>
        <w:t>臺</w:t>
      </w:r>
      <w:r w:rsidR="007F7509" w:rsidRPr="007F1D45">
        <w:rPr>
          <w:rFonts w:hint="eastAsia"/>
          <w:color w:val="000000" w:themeColor="text1"/>
        </w:rPr>
        <w:t>政策從未說過的說法，值得高度重視</w:t>
      </w:r>
      <w:r w:rsidR="007F7509" w:rsidRPr="007F1D45">
        <w:rPr>
          <w:rStyle w:val="afc"/>
          <w:color w:val="000000" w:themeColor="text1"/>
        </w:rPr>
        <w:footnoteReference w:id="3"/>
      </w:r>
      <w:r w:rsidR="007F7509" w:rsidRPr="007F1D45">
        <w:rPr>
          <w:rFonts w:hint="eastAsia"/>
          <w:color w:val="000000" w:themeColor="text1"/>
        </w:rPr>
        <w:t>。」另美國國防部主管亞太事務的代理助理部長海大衛</w:t>
      </w:r>
      <w:r w:rsidR="004F2B65" w:rsidRPr="007F1D45">
        <w:rPr>
          <w:rFonts w:hint="eastAsia"/>
          <w:color w:val="000000" w:themeColor="text1"/>
        </w:rPr>
        <w:t>106</w:t>
      </w:r>
      <w:r w:rsidR="007F7509" w:rsidRPr="007F1D45">
        <w:rPr>
          <w:rFonts w:hint="eastAsia"/>
          <w:color w:val="000000" w:themeColor="text1"/>
        </w:rPr>
        <w:t>年8月8日透過電子郵件回覆聯合報記者指出，</w:t>
      </w:r>
      <w:r w:rsidR="00111BCA" w:rsidRPr="007F1D45">
        <w:rPr>
          <w:rFonts w:hint="eastAsia"/>
          <w:color w:val="000000" w:themeColor="text1"/>
        </w:rPr>
        <w:t>臺灣</w:t>
      </w:r>
      <w:r w:rsidR="007F7509" w:rsidRPr="007F1D45">
        <w:rPr>
          <w:rFonts w:hint="eastAsia"/>
          <w:color w:val="000000" w:themeColor="text1"/>
        </w:rPr>
        <w:t>需要檢視人力資源，包括志願役與義務役的混合，現役軍人與後備軍人如何達到適當平衡，以及軍隊與社會的關係；以美國自身經驗而言，發展並維持一個具有效率與</w:t>
      </w:r>
      <w:r w:rsidR="007F7509" w:rsidRPr="007F1D45">
        <w:rPr>
          <w:rFonts w:hint="eastAsia"/>
          <w:color w:val="000000" w:themeColor="text1"/>
        </w:rPr>
        <w:lastRenderedPageBreak/>
        <w:t>戰力的全志願役軍隊，是昂貴且費時的選項</w:t>
      </w:r>
      <w:r w:rsidR="007F7509" w:rsidRPr="007F1D45">
        <w:rPr>
          <w:rStyle w:val="afc"/>
          <w:color w:val="000000" w:themeColor="text1"/>
        </w:rPr>
        <w:footnoteReference w:id="4"/>
      </w:r>
      <w:r w:rsidR="007F7509" w:rsidRPr="007F1D45">
        <w:rPr>
          <w:rFonts w:hint="eastAsia"/>
          <w:color w:val="000000" w:themeColor="text1"/>
        </w:rPr>
        <w:t>。</w:t>
      </w:r>
      <w:r w:rsidR="009B4E80" w:rsidRPr="007F1D45">
        <w:rPr>
          <w:rFonts w:hint="eastAsia"/>
          <w:color w:val="000000" w:themeColor="text1"/>
        </w:rPr>
        <w:t>此外，</w:t>
      </w:r>
      <w:r w:rsidRPr="007F1D45">
        <w:rPr>
          <w:rFonts w:hint="eastAsia"/>
          <w:color w:val="000000" w:themeColor="text1"/>
        </w:rPr>
        <w:t>立</w:t>
      </w:r>
      <w:r w:rsidR="009B4E80" w:rsidRPr="007F1D45">
        <w:rPr>
          <w:rFonts w:hint="eastAsia"/>
          <w:color w:val="000000" w:themeColor="text1"/>
        </w:rPr>
        <w:t>法</w:t>
      </w:r>
      <w:r w:rsidRPr="007F1D45">
        <w:rPr>
          <w:rFonts w:hint="eastAsia"/>
          <w:color w:val="000000" w:themeColor="text1"/>
        </w:rPr>
        <w:t>院</w:t>
      </w:r>
      <w:r w:rsidR="00DB5D1F" w:rsidRPr="007F1D45">
        <w:rPr>
          <w:rFonts w:hint="eastAsia"/>
          <w:color w:val="000000" w:themeColor="text1"/>
        </w:rPr>
        <w:t>近期提出之「停徵義務役役男入營服役之問題研析」研究報告，</w:t>
      </w:r>
      <w:r w:rsidRPr="007F1D45">
        <w:rPr>
          <w:rFonts w:hint="eastAsia"/>
          <w:color w:val="000000" w:themeColor="text1"/>
        </w:rPr>
        <w:t>亦</w:t>
      </w:r>
      <w:r w:rsidR="00DB5D1F" w:rsidRPr="007F1D45">
        <w:rPr>
          <w:rFonts w:hint="eastAsia"/>
          <w:color w:val="000000" w:themeColor="text1"/>
        </w:rPr>
        <w:t>指出募兵制或有其優點，但政府亦不能昧於現有招募實況與財政條件，宜設立風險控管期程，嚴肅面對國軍人力「徵」或「募」的議題</w:t>
      </w:r>
      <w:r w:rsidR="004F2B65" w:rsidRPr="007F1D45">
        <w:rPr>
          <w:rFonts w:hint="eastAsia"/>
          <w:color w:val="000000" w:themeColor="text1"/>
        </w:rPr>
        <w:t>。以上各情，殊</w:t>
      </w:r>
      <w:r w:rsidR="00415FB4" w:rsidRPr="007F1D45">
        <w:rPr>
          <w:rFonts w:hint="eastAsia"/>
          <w:color w:val="000000" w:themeColor="text1"/>
        </w:rPr>
        <w:t>值</w:t>
      </w:r>
      <w:r w:rsidR="006C50AD" w:rsidRPr="007F1D45">
        <w:rPr>
          <w:rFonts w:hint="eastAsia"/>
          <w:color w:val="000000" w:themeColor="text1"/>
        </w:rPr>
        <w:t>國防</w:t>
      </w:r>
      <w:r w:rsidR="00415FB4" w:rsidRPr="007F1D45">
        <w:rPr>
          <w:rFonts w:hint="eastAsia"/>
          <w:color w:val="000000" w:themeColor="text1"/>
        </w:rPr>
        <w:t>權責機關正視並妥慎因應</w:t>
      </w:r>
      <w:r w:rsidR="00DB5D1F" w:rsidRPr="007F1D45">
        <w:rPr>
          <w:rFonts w:hint="eastAsia"/>
          <w:color w:val="000000" w:themeColor="text1"/>
        </w:rPr>
        <w:t>。</w:t>
      </w:r>
      <w:bookmarkEnd w:id="80"/>
      <w:bookmarkEnd w:id="81"/>
      <w:bookmarkEnd w:id="82"/>
    </w:p>
    <w:p w:rsidR="003154ED" w:rsidRPr="007F1D45" w:rsidRDefault="00050FA6" w:rsidP="009279C5">
      <w:pPr>
        <w:pStyle w:val="2"/>
        <w:rPr>
          <w:b/>
          <w:color w:val="000000" w:themeColor="text1"/>
        </w:rPr>
      </w:pPr>
      <w:bookmarkStart w:id="83" w:name="_Toc500172898"/>
      <w:r w:rsidRPr="007F1D45">
        <w:rPr>
          <w:rFonts w:hint="eastAsia"/>
          <w:b/>
          <w:color w:val="000000" w:themeColor="text1"/>
        </w:rPr>
        <w:t>國軍志願役軍官人力及士官人力成長緩慢，義務役役男徵集完畢後，整體志願役人力能否於107年達成目標之風險仍高，形成國軍主戰與救災部隊人力缺口，不無影響國軍主戰部隊戰力維繫，以及執行災害防救任務之疑慮，允應妥擬對策及早應</w:t>
      </w:r>
      <w:r w:rsidR="00BB13E4">
        <w:rPr>
          <w:rFonts w:hint="eastAsia"/>
          <w:b/>
          <w:color w:val="000000" w:themeColor="text1"/>
        </w:rPr>
        <w:t>處</w:t>
      </w:r>
      <w:r w:rsidRPr="007F1D45">
        <w:rPr>
          <w:rFonts w:hint="eastAsia"/>
          <w:b/>
          <w:color w:val="000000" w:themeColor="text1"/>
        </w:rPr>
        <w:t>：</w:t>
      </w:r>
      <w:bookmarkEnd w:id="83"/>
    </w:p>
    <w:p w:rsidR="00050FA6" w:rsidRPr="007F1D45" w:rsidRDefault="00050FA6" w:rsidP="00D75C3D">
      <w:pPr>
        <w:pStyle w:val="3"/>
        <w:rPr>
          <w:color w:val="000000" w:themeColor="text1"/>
        </w:rPr>
      </w:pPr>
      <w:bookmarkStart w:id="84" w:name="_Toc492386032"/>
      <w:bookmarkStart w:id="85" w:name="_Toc494872546"/>
      <w:bookmarkStart w:id="86" w:name="_Toc500172900"/>
      <w:r w:rsidRPr="007F1D45">
        <w:rPr>
          <w:rFonts w:hint="eastAsia"/>
          <w:color w:val="000000" w:themeColor="text1"/>
        </w:rPr>
        <w:t>案據本院赴陸軍</w:t>
      </w:r>
      <w:r w:rsidRPr="007F1D45">
        <w:rPr>
          <w:rFonts w:ascii="新細明體" w:eastAsia="新細明體" w:hAnsi="新細明體" w:hint="eastAsia"/>
          <w:color w:val="000000" w:themeColor="text1"/>
        </w:rPr>
        <w:t>、</w:t>
      </w:r>
      <w:r w:rsidRPr="007F1D45">
        <w:rPr>
          <w:rFonts w:hint="eastAsia"/>
          <w:color w:val="000000" w:themeColor="text1"/>
        </w:rPr>
        <w:t>海軍及空軍實地履勘，</w:t>
      </w:r>
      <w:r w:rsidR="00D75C3D" w:rsidRPr="007F1D45">
        <w:rPr>
          <w:rFonts w:hint="eastAsia"/>
          <w:color w:val="000000" w:themeColor="text1"/>
        </w:rPr>
        <w:t>就</w:t>
      </w:r>
      <w:r w:rsidRPr="007F1D45">
        <w:rPr>
          <w:rFonts w:hint="eastAsia"/>
          <w:color w:val="000000" w:themeColor="text1"/>
        </w:rPr>
        <w:t>各軍種</w:t>
      </w:r>
      <w:r w:rsidR="00D75C3D" w:rsidRPr="007F1D45">
        <w:rPr>
          <w:rFonts w:hint="eastAsia"/>
          <w:color w:val="000000" w:themeColor="text1"/>
        </w:rPr>
        <w:t>因應</w:t>
      </w:r>
      <w:r w:rsidRPr="007F1D45">
        <w:rPr>
          <w:rFonts w:hint="eastAsia"/>
          <w:color w:val="000000" w:themeColor="text1"/>
        </w:rPr>
        <w:t>審計部查核缺失</w:t>
      </w:r>
      <w:r w:rsidR="00D75C3D" w:rsidRPr="007F1D45">
        <w:rPr>
          <w:rFonts w:hint="eastAsia"/>
          <w:color w:val="000000" w:themeColor="text1"/>
        </w:rPr>
        <w:t>之改善現狀</w:t>
      </w:r>
      <w:r w:rsidRPr="007F1D45">
        <w:rPr>
          <w:rFonts w:hint="eastAsia"/>
          <w:color w:val="000000" w:themeColor="text1"/>
        </w:rPr>
        <w:t>，</w:t>
      </w:r>
      <w:r w:rsidR="00D75C3D" w:rsidRPr="007F1D45">
        <w:rPr>
          <w:rFonts w:hint="eastAsia"/>
          <w:color w:val="000000" w:themeColor="text1"/>
        </w:rPr>
        <w:t>研析</w:t>
      </w:r>
      <w:r w:rsidRPr="007F1D45">
        <w:rPr>
          <w:rFonts w:hint="eastAsia"/>
          <w:color w:val="000000" w:themeColor="text1"/>
        </w:rPr>
        <w:t>如下：</w:t>
      </w:r>
      <w:bookmarkEnd w:id="84"/>
      <w:bookmarkEnd w:id="85"/>
      <w:bookmarkEnd w:id="86"/>
    </w:p>
    <w:p w:rsidR="00050FA6" w:rsidRPr="007F1D45" w:rsidRDefault="00050FA6" w:rsidP="00050FA6">
      <w:pPr>
        <w:pStyle w:val="4"/>
        <w:rPr>
          <w:color w:val="000000" w:themeColor="text1"/>
        </w:rPr>
      </w:pPr>
      <w:r w:rsidRPr="007F1D45">
        <w:rPr>
          <w:rFonts w:hint="eastAsia"/>
          <w:color w:val="000000" w:themeColor="text1"/>
        </w:rPr>
        <w:t>陸軍部分：</w:t>
      </w:r>
    </w:p>
    <w:p w:rsidR="00050FA6" w:rsidRPr="007F1D45" w:rsidRDefault="00212DAB" w:rsidP="00050FA6">
      <w:pPr>
        <w:pStyle w:val="5"/>
        <w:rPr>
          <w:color w:val="000000" w:themeColor="text1"/>
        </w:rPr>
      </w:pPr>
      <w:r w:rsidRPr="007F1D45">
        <w:rPr>
          <w:rFonts w:hAnsi="標楷體" w:hint="eastAsia"/>
          <w:color w:val="000000" w:themeColor="text1"/>
        </w:rPr>
        <w:t>據</w:t>
      </w:r>
      <w:r w:rsidR="00050FA6" w:rsidRPr="007F1D45">
        <w:rPr>
          <w:rFonts w:hAnsi="標楷體" w:hint="eastAsia"/>
          <w:color w:val="000000" w:themeColor="text1"/>
        </w:rPr>
        <w:t>陸軍</w:t>
      </w:r>
      <w:r w:rsidRPr="007F1D45">
        <w:rPr>
          <w:rFonts w:hAnsi="標楷體" w:hint="eastAsia"/>
          <w:color w:val="000000" w:themeColor="text1"/>
        </w:rPr>
        <w:t>司令部</w:t>
      </w:r>
      <w:r w:rsidR="003D33DA" w:rsidRPr="007F1D45">
        <w:rPr>
          <w:rFonts w:hAnsi="標楷體" w:hint="eastAsia"/>
          <w:color w:val="000000" w:themeColor="text1"/>
        </w:rPr>
        <w:t>報稱</w:t>
      </w:r>
      <w:r w:rsidRPr="007F1D45">
        <w:rPr>
          <w:rFonts w:hAnsi="標楷體" w:hint="eastAsia"/>
          <w:color w:val="000000" w:themeColor="text1"/>
        </w:rPr>
        <w:t>：</w:t>
      </w:r>
      <w:r w:rsidR="00050FA6" w:rsidRPr="007F1D45">
        <w:rPr>
          <w:rFonts w:hint="eastAsia"/>
          <w:color w:val="000000" w:themeColor="text1"/>
        </w:rPr>
        <w:t>自102年推動募兵制工作以來，各招募管道均已建構完成，縱107年起停徵義務役常備兵後，仍可穩定志願役人力補充並維繫戰力</w:t>
      </w:r>
      <w:r w:rsidRPr="007F1D45">
        <w:rPr>
          <w:rFonts w:hint="eastAsia"/>
          <w:color w:val="000000" w:themeColor="text1"/>
        </w:rPr>
        <w:t>等語</w:t>
      </w:r>
      <w:r w:rsidR="00050FA6" w:rsidRPr="007F1D45">
        <w:rPr>
          <w:rFonts w:hint="eastAsia"/>
          <w:color w:val="000000" w:themeColor="text1"/>
        </w:rPr>
        <w:t>。</w:t>
      </w:r>
    </w:p>
    <w:p w:rsidR="00515CA8" w:rsidRPr="007F1D45" w:rsidRDefault="00050FA6" w:rsidP="00A07348">
      <w:pPr>
        <w:pStyle w:val="5"/>
        <w:rPr>
          <w:color w:val="000000" w:themeColor="text1"/>
        </w:rPr>
      </w:pPr>
      <w:r w:rsidRPr="007F1D45">
        <w:rPr>
          <w:rFonts w:hint="eastAsia"/>
          <w:color w:val="000000" w:themeColor="text1"/>
        </w:rPr>
        <w:t>陸軍志願役基層軍官與士官人力成長緩慢，整體志願役人力</w:t>
      </w:r>
      <w:r w:rsidR="00A07348" w:rsidRPr="007F1D45">
        <w:rPr>
          <w:rFonts w:hint="eastAsia"/>
          <w:color w:val="000000" w:themeColor="text1"/>
        </w:rPr>
        <w:t>目標</w:t>
      </w:r>
      <w:r w:rsidRPr="007F1D45">
        <w:rPr>
          <w:rFonts w:hint="eastAsia"/>
          <w:color w:val="000000" w:themeColor="text1"/>
        </w:rPr>
        <w:t>如無法於107年達成，將</w:t>
      </w:r>
      <w:r w:rsidR="00A07348" w:rsidRPr="007F1D45">
        <w:rPr>
          <w:rFonts w:hint="eastAsia"/>
          <w:color w:val="000000" w:themeColor="text1"/>
        </w:rPr>
        <w:t>影響幹部領導統</w:t>
      </w:r>
      <w:r w:rsidR="00684F26" w:rsidRPr="007F1D45">
        <w:rPr>
          <w:rFonts w:hint="eastAsia"/>
          <w:color w:val="000000" w:themeColor="text1"/>
        </w:rPr>
        <w:t>御</w:t>
      </w:r>
      <w:r w:rsidR="00A07348" w:rsidRPr="007F1D45">
        <w:rPr>
          <w:rFonts w:hint="eastAsia"/>
          <w:color w:val="000000" w:themeColor="text1"/>
        </w:rPr>
        <w:t>與部隊管理，形成國防戰力間隙及災害防救維繫之虞</w:t>
      </w:r>
      <w:r w:rsidR="00267480">
        <w:rPr>
          <w:rFonts w:hAnsi="標楷體" w:hint="eastAsia"/>
          <w:color w:val="000000" w:themeColor="text1"/>
        </w:rPr>
        <w:t>。</w:t>
      </w:r>
    </w:p>
    <w:p w:rsidR="00CB629B" w:rsidRPr="00E75CEF" w:rsidRDefault="00050FA6" w:rsidP="00CB629B">
      <w:pPr>
        <w:pStyle w:val="5"/>
      </w:pPr>
      <w:r w:rsidRPr="00E75CEF">
        <w:rPr>
          <w:rFonts w:hint="eastAsia"/>
        </w:rPr>
        <w:t>陸軍</w:t>
      </w:r>
      <w:r w:rsidR="00267480">
        <w:rPr>
          <w:rFonts w:hint="eastAsia"/>
        </w:rPr>
        <w:t>某</w:t>
      </w:r>
      <w:r w:rsidRPr="00E75CEF">
        <w:rPr>
          <w:rFonts w:hint="eastAsia"/>
        </w:rPr>
        <w:t>軍團負責戍守臺灣北部地區</w:t>
      </w:r>
      <w:r w:rsidRPr="00E75CEF">
        <w:rPr>
          <w:rFonts w:hAnsi="標楷體" w:hint="eastAsia"/>
        </w:rPr>
        <w:t>，任務繁</w:t>
      </w:r>
      <w:r w:rsidR="004E4D84" w:rsidRPr="00E75CEF">
        <w:rPr>
          <w:rFonts w:hAnsi="標楷體" w:hint="eastAsia"/>
        </w:rPr>
        <w:t>鉅</w:t>
      </w:r>
      <w:r w:rsidRPr="00E75CEF">
        <w:rPr>
          <w:rFonts w:ascii="新細明體" w:eastAsia="新細明體" w:hAnsi="新細明體" w:hint="eastAsia"/>
        </w:rPr>
        <w:t>、</w:t>
      </w:r>
      <w:r w:rsidR="005821E2" w:rsidRPr="00E75CEF">
        <w:rPr>
          <w:rFonts w:hAnsi="標楷體" w:hint="eastAsia"/>
        </w:rPr>
        <w:t>職責</w:t>
      </w:r>
      <w:r w:rsidRPr="00E75CEF">
        <w:rPr>
          <w:rFonts w:hAnsi="標楷體" w:hint="eastAsia"/>
        </w:rPr>
        <w:t>重大，惟該軍團現有及志願役之編現比均過低，有檢討</w:t>
      </w:r>
      <w:r w:rsidR="007F1D45" w:rsidRPr="00E75CEF">
        <w:rPr>
          <w:rFonts w:hAnsi="標楷體" w:hint="eastAsia"/>
        </w:rPr>
        <w:t>改善</w:t>
      </w:r>
      <w:r w:rsidRPr="00E75CEF">
        <w:rPr>
          <w:rFonts w:hAnsi="標楷體" w:hint="eastAsia"/>
        </w:rPr>
        <w:t>之必要</w:t>
      </w:r>
      <w:r w:rsidR="00267480">
        <w:rPr>
          <w:rFonts w:hAnsi="標楷體" w:hint="eastAsia"/>
        </w:rPr>
        <w:t>。</w:t>
      </w:r>
    </w:p>
    <w:p w:rsidR="00050FA6" w:rsidRPr="007F1D45" w:rsidRDefault="00050FA6" w:rsidP="00050FA6">
      <w:pPr>
        <w:pStyle w:val="4"/>
        <w:rPr>
          <w:color w:val="000000" w:themeColor="text1"/>
        </w:rPr>
      </w:pPr>
      <w:r w:rsidRPr="007F1D45">
        <w:rPr>
          <w:rFonts w:hint="eastAsia"/>
          <w:color w:val="000000" w:themeColor="text1"/>
        </w:rPr>
        <w:t>海軍部分</w:t>
      </w:r>
      <w:r w:rsidRPr="007F1D45">
        <w:rPr>
          <w:rFonts w:hAnsi="標楷體" w:hint="eastAsia"/>
          <w:color w:val="000000" w:themeColor="text1"/>
        </w:rPr>
        <w:t>：</w:t>
      </w:r>
    </w:p>
    <w:p w:rsidR="00050FA6" w:rsidRPr="007F1D45" w:rsidRDefault="00050FA6" w:rsidP="00B13914">
      <w:pPr>
        <w:pStyle w:val="5"/>
        <w:rPr>
          <w:color w:val="000000" w:themeColor="text1"/>
        </w:rPr>
      </w:pPr>
      <w:r w:rsidRPr="007F1D45">
        <w:rPr>
          <w:rFonts w:hint="eastAsia"/>
          <w:color w:val="000000" w:themeColor="text1"/>
        </w:rPr>
        <w:t>海軍近3年志願士兵來源穩定，已經由彈性調</w:t>
      </w:r>
      <w:r w:rsidRPr="007F1D45">
        <w:rPr>
          <w:rFonts w:hint="eastAsia"/>
          <w:color w:val="000000" w:themeColor="text1"/>
        </w:rPr>
        <w:lastRenderedPageBreak/>
        <w:t>整分發機制，優先補充戰鬥單位，續針對編現偏低單位實施重點補充。</w:t>
      </w:r>
      <w:r w:rsidRPr="007F1D45">
        <w:rPr>
          <w:rFonts w:hAnsi="標楷體" w:hint="eastAsia"/>
          <w:color w:val="000000" w:themeColor="text1"/>
        </w:rPr>
        <w:t>海軍復稱，</w:t>
      </w:r>
      <w:r w:rsidRPr="007F1D45">
        <w:rPr>
          <w:rFonts w:hint="eastAsia"/>
          <w:color w:val="000000" w:themeColor="text1"/>
        </w:rPr>
        <w:t>在各項募兵制配套措施及福利制度推動下，執行各志願役班隊招募任務，106年7月1日起，經由全面執行士官兵階額調整、訂定士官兵經管交流作法等重大措施，期健全士官組織，開拓晉升管道，使士官可獲量足質精之補充，以符戰備需求，目前志願士兵來源穩定，志願役人力逐年成長，預判107年底志願役人力可達政策目標。</w:t>
      </w:r>
    </w:p>
    <w:p w:rsidR="007E7624" w:rsidRPr="00E75CEF" w:rsidRDefault="00021E93" w:rsidP="00D54105">
      <w:pPr>
        <w:pStyle w:val="5"/>
      </w:pPr>
      <w:r w:rsidRPr="0005239A">
        <w:rPr>
          <w:rFonts w:hint="eastAsia"/>
          <w:color w:val="000000" w:themeColor="text1"/>
        </w:rPr>
        <w:t>海軍</w:t>
      </w:r>
      <w:r w:rsidR="00050FA6" w:rsidRPr="0005239A">
        <w:rPr>
          <w:rFonts w:hint="eastAsia"/>
          <w:color w:val="000000" w:themeColor="text1"/>
        </w:rPr>
        <w:t>志願役軍</w:t>
      </w:r>
      <w:r w:rsidR="007E7624" w:rsidRPr="0005239A">
        <w:rPr>
          <w:rFonts w:hint="eastAsia"/>
          <w:color w:val="000000" w:themeColor="text1"/>
        </w:rPr>
        <w:t>、士</w:t>
      </w:r>
      <w:r w:rsidR="00050FA6" w:rsidRPr="0005239A">
        <w:rPr>
          <w:rFonts w:hint="eastAsia"/>
          <w:color w:val="000000" w:themeColor="text1"/>
        </w:rPr>
        <w:t>官</w:t>
      </w:r>
      <w:r w:rsidR="00D54105" w:rsidRPr="0005239A">
        <w:rPr>
          <w:rFonts w:hint="eastAsia"/>
          <w:color w:val="000000" w:themeColor="text1"/>
        </w:rPr>
        <w:t>成長幅度有限，</w:t>
      </w:r>
      <w:r w:rsidR="00050FA6" w:rsidRPr="0005239A">
        <w:rPr>
          <w:rFonts w:hint="eastAsia"/>
          <w:color w:val="000000" w:themeColor="text1"/>
        </w:rPr>
        <w:t>編現比</w:t>
      </w:r>
      <w:r w:rsidR="00D54105" w:rsidRPr="0005239A">
        <w:rPr>
          <w:rFonts w:hint="eastAsia"/>
          <w:color w:val="000000" w:themeColor="text1"/>
        </w:rPr>
        <w:t>迄</w:t>
      </w:r>
      <w:r w:rsidR="00050FA6" w:rsidRPr="0005239A">
        <w:rPr>
          <w:rFonts w:hint="eastAsia"/>
          <w:color w:val="000000" w:themeColor="text1"/>
        </w:rPr>
        <w:t>未達目標</w:t>
      </w:r>
      <w:r w:rsidR="00050FA6" w:rsidRPr="0005239A">
        <w:rPr>
          <w:rFonts w:hAnsi="標楷體" w:hint="eastAsia"/>
          <w:color w:val="000000" w:themeColor="text1"/>
        </w:rPr>
        <w:t>，</w:t>
      </w:r>
      <w:r w:rsidR="00D54105" w:rsidRPr="0005239A">
        <w:rPr>
          <w:rFonts w:hAnsi="標楷體" w:hint="eastAsia"/>
          <w:color w:val="000000" w:themeColor="text1"/>
        </w:rPr>
        <w:t>尤以艦隊</w:t>
      </w:r>
      <w:r w:rsidR="00D54105" w:rsidRPr="0005239A">
        <w:rPr>
          <w:rFonts w:hint="eastAsia"/>
          <w:color w:val="000000" w:themeColor="text1"/>
        </w:rPr>
        <w:t>士官編現比仍未達</w:t>
      </w:r>
      <w:r w:rsidR="00EF0DE0" w:rsidRPr="00EF0DE0">
        <w:rPr>
          <w:rFonts w:hint="eastAsia"/>
          <w:color w:val="000000" w:themeColor="text1"/>
        </w:rPr>
        <w:t>○</w:t>
      </w:r>
      <w:r w:rsidR="00D54105" w:rsidRPr="0005239A">
        <w:rPr>
          <w:rFonts w:hint="eastAsia"/>
          <w:color w:val="000000" w:themeColor="text1"/>
        </w:rPr>
        <w:t>成，不無影響航行安全及武器操作失當之虞，惟在</w:t>
      </w:r>
      <w:r w:rsidR="00050FA6" w:rsidRPr="0005239A">
        <w:rPr>
          <w:rFonts w:hint="eastAsia"/>
          <w:color w:val="000000" w:themeColor="text1"/>
        </w:rPr>
        <w:t>補</w:t>
      </w:r>
      <w:r w:rsidR="00A54999" w:rsidRPr="0005239A">
        <w:rPr>
          <w:rFonts w:hint="eastAsia"/>
          <w:color w:val="000000" w:themeColor="text1"/>
        </w:rPr>
        <w:t>充</w:t>
      </w:r>
      <w:r w:rsidR="00D54105" w:rsidRPr="0005239A">
        <w:rPr>
          <w:rFonts w:hint="eastAsia"/>
          <w:color w:val="000000" w:themeColor="text1"/>
        </w:rPr>
        <w:t>缺員同時</w:t>
      </w:r>
      <w:r w:rsidR="00050FA6" w:rsidRPr="0005239A">
        <w:rPr>
          <w:rFonts w:hAnsi="標楷體" w:hint="eastAsia"/>
          <w:color w:val="000000" w:themeColor="text1"/>
        </w:rPr>
        <w:t>，</w:t>
      </w:r>
      <w:r w:rsidR="00D54105" w:rsidRPr="0005239A">
        <w:rPr>
          <w:rFonts w:hAnsi="標楷體" w:hint="eastAsia"/>
          <w:color w:val="000000" w:themeColor="text1"/>
        </w:rPr>
        <w:t>亦應兼顧紮</w:t>
      </w:r>
      <w:r w:rsidR="00D54105" w:rsidRPr="00E75CEF">
        <w:rPr>
          <w:rFonts w:hAnsi="標楷體" w:hint="eastAsia"/>
        </w:rPr>
        <w:t>實訓練與紀律要求，</w:t>
      </w:r>
      <w:r w:rsidR="00050FA6" w:rsidRPr="00E75CEF">
        <w:rPr>
          <w:rFonts w:hint="eastAsia"/>
        </w:rPr>
        <w:t>以覈實戰力</w:t>
      </w:r>
      <w:r w:rsidR="003B0EC6">
        <w:rPr>
          <w:rFonts w:hAnsi="標楷體" w:hint="eastAsia"/>
        </w:rPr>
        <w:t>。</w:t>
      </w:r>
    </w:p>
    <w:p w:rsidR="00050FA6" w:rsidRPr="007F1D45" w:rsidRDefault="00050FA6" w:rsidP="00050FA6">
      <w:pPr>
        <w:pStyle w:val="4"/>
        <w:rPr>
          <w:color w:val="000000" w:themeColor="text1"/>
        </w:rPr>
      </w:pPr>
      <w:r w:rsidRPr="007F1D45">
        <w:rPr>
          <w:rFonts w:hint="eastAsia"/>
          <w:color w:val="000000" w:themeColor="text1"/>
        </w:rPr>
        <w:t>空軍部分：</w:t>
      </w:r>
    </w:p>
    <w:p w:rsidR="004D4864" w:rsidRPr="007F1D45" w:rsidRDefault="00050FA6" w:rsidP="00D518EE">
      <w:pPr>
        <w:pStyle w:val="5"/>
        <w:rPr>
          <w:color w:val="000000" w:themeColor="text1"/>
        </w:rPr>
      </w:pPr>
      <w:r w:rsidRPr="007F1D45">
        <w:rPr>
          <w:rFonts w:hAnsi="標楷體" w:hint="eastAsia"/>
          <w:color w:val="000000" w:themeColor="text1"/>
        </w:rPr>
        <w:t>空</w:t>
      </w:r>
      <w:r w:rsidRPr="007F1D45">
        <w:rPr>
          <w:rFonts w:hint="eastAsia"/>
          <w:color w:val="000000" w:themeColor="text1"/>
        </w:rPr>
        <w:t>軍</w:t>
      </w:r>
      <w:r w:rsidR="002D2A20" w:rsidRPr="007F1D45">
        <w:rPr>
          <w:rFonts w:hint="eastAsia"/>
          <w:color w:val="000000" w:themeColor="text1"/>
        </w:rPr>
        <w:t>按志願軍官人力來源計有軍事院校正期班</w:t>
      </w:r>
      <w:r w:rsidR="00D518EE" w:rsidRPr="007F1D45">
        <w:rPr>
          <w:rFonts w:hint="eastAsia"/>
          <w:color w:val="000000" w:themeColor="text1"/>
        </w:rPr>
        <w:t>(</w:t>
      </w:r>
      <w:r w:rsidR="002D2A20" w:rsidRPr="007F1D45">
        <w:rPr>
          <w:rFonts w:hint="eastAsia"/>
          <w:color w:val="000000" w:themeColor="text1"/>
        </w:rPr>
        <w:t>訓期4年</w:t>
      </w:r>
      <w:r w:rsidR="00D518EE" w:rsidRPr="007F1D45">
        <w:rPr>
          <w:rFonts w:hint="eastAsia"/>
          <w:color w:val="000000" w:themeColor="text1"/>
        </w:rPr>
        <w:t>)</w:t>
      </w:r>
      <w:r w:rsidR="002D2A20" w:rsidRPr="007F1D45">
        <w:rPr>
          <w:rFonts w:hint="eastAsia"/>
          <w:color w:val="000000" w:themeColor="text1"/>
        </w:rPr>
        <w:t>、二技班</w:t>
      </w:r>
      <w:r w:rsidR="00D518EE" w:rsidRPr="007F1D45">
        <w:rPr>
          <w:rFonts w:hint="eastAsia"/>
          <w:color w:val="000000" w:themeColor="text1"/>
        </w:rPr>
        <w:t>(</w:t>
      </w:r>
      <w:r w:rsidR="002D2A20" w:rsidRPr="007F1D45">
        <w:rPr>
          <w:rFonts w:hint="eastAsia"/>
          <w:color w:val="000000" w:themeColor="text1"/>
        </w:rPr>
        <w:t>訓期2年</w:t>
      </w:r>
      <w:r w:rsidR="00D518EE" w:rsidRPr="007F1D45">
        <w:rPr>
          <w:rFonts w:hint="eastAsia"/>
          <w:color w:val="000000" w:themeColor="text1"/>
        </w:rPr>
        <w:t>)</w:t>
      </w:r>
      <w:r w:rsidR="00D518EE" w:rsidRPr="007F1D45">
        <w:rPr>
          <w:rFonts w:hAnsi="標楷體" w:hint="eastAsia"/>
          <w:color w:val="000000" w:themeColor="text1"/>
        </w:rPr>
        <w:t>、</w:t>
      </w:r>
      <w:r w:rsidR="002D2A20" w:rsidRPr="007F1D45">
        <w:rPr>
          <w:rFonts w:hint="eastAsia"/>
          <w:color w:val="000000" w:themeColor="text1"/>
        </w:rPr>
        <w:t>專業軍官班</w:t>
      </w:r>
      <w:r w:rsidR="00D518EE" w:rsidRPr="007F1D45">
        <w:rPr>
          <w:rFonts w:hint="eastAsia"/>
          <w:color w:val="000000" w:themeColor="text1"/>
        </w:rPr>
        <w:t>(</w:t>
      </w:r>
      <w:r w:rsidR="002D2A20" w:rsidRPr="007F1D45">
        <w:rPr>
          <w:rFonts w:hint="eastAsia"/>
          <w:color w:val="000000" w:themeColor="text1"/>
        </w:rPr>
        <w:t>訓期40週</w:t>
      </w:r>
      <w:r w:rsidR="00D518EE" w:rsidRPr="007F1D45">
        <w:rPr>
          <w:rFonts w:hint="eastAsia"/>
          <w:color w:val="000000" w:themeColor="text1"/>
        </w:rPr>
        <w:t>)</w:t>
      </w:r>
      <w:r w:rsidR="002D2A20" w:rsidRPr="007F1D45">
        <w:rPr>
          <w:rFonts w:hint="eastAsia"/>
          <w:color w:val="000000" w:themeColor="text1"/>
        </w:rPr>
        <w:t>，完訓成績及格畢（結）業後始可任官分發部隊服務，且其招生員額須於招考前一年呈報國防部核定，獲補期程較長；將依未來2至5年人力退補情況重新預估軍官補充員額，另配合「爭取各項加給」、「發給留營慰助金」、「強化招募工作」及「鼓勵優秀士官兵轉服軍官」等節流、開源作為，積極提升軍官人力編現，依上述規劃作為及人力成長預判，至</w:t>
      </w:r>
      <w:r w:rsidR="003B0EC6">
        <w:rPr>
          <w:rFonts w:hAnsi="標楷體" w:hint="eastAsia"/>
          <w:color w:val="000000" w:themeColor="text1"/>
        </w:rPr>
        <w:t>○</w:t>
      </w:r>
      <w:r w:rsidR="002D2A20" w:rsidRPr="007F1D45">
        <w:rPr>
          <w:rFonts w:hint="eastAsia"/>
          <w:color w:val="000000" w:themeColor="text1"/>
        </w:rPr>
        <w:t>年軍官編現比將可達目標。</w:t>
      </w:r>
    </w:p>
    <w:p w:rsidR="0017064D" w:rsidRPr="00E75CEF" w:rsidRDefault="00050FA6" w:rsidP="0027323F">
      <w:pPr>
        <w:pStyle w:val="5"/>
      </w:pPr>
      <w:r w:rsidRPr="009434A3">
        <w:rPr>
          <w:rFonts w:hint="eastAsia"/>
          <w:color w:val="000000" w:themeColor="text1"/>
        </w:rPr>
        <w:t>空軍各單位編制數與</w:t>
      </w:r>
      <w:r w:rsidR="003D17C3">
        <w:rPr>
          <w:rFonts w:hint="eastAsia"/>
          <w:color w:val="000000" w:themeColor="text1"/>
        </w:rPr>
        <w:t>一般</w:t>
      </w:r>
      <w:r w:rsidRPr="009434A3">
        <w:rPr>
          <w:rFonts w:hint="eastAsia"/>
          <w:color w:val="000000" w:themeColor="text1"/>
        </w:rPr>
        <w:t>勤務</w:t>
      </w:r>
      <w:r w:rsidR="003D17C3">
        <w:rPr>
          <w:rFonts w:hint="eastAsia"/>
          <w:color w:val="000000" w:themeColor="text1"/>
        </w:rPr>
        <w:t>工作</w:t>
      </w:r>
      <w:r w:rsidRPr="009434A3">
        <w:rPr>
          <w:rFonts w:hint="eastAsia"/>
          <w:color w:val="000000" w:themeColor="text1"/>
        </w:rPr>
        <w:t>量</w:t>
      </w:r>
      <w:r w:rsidR="003D17C3">
        <w:rPr>
          <w:rFonts w:hint="eastAsia"/>
          <w:color w:val="000000" w:themeColor="text1"/>
        </w:rPr>
        <w:t>宜有</w:t>
      </w:r>
      <w:r w:rsidRPr="009434A3">
        <w:rPr>
          <w:rFonts w:hint="eastAsia"/>
          <w:color w:val="000000" w:themeColor="text1"/>
        </w:rPr>
        <w:t>合理</w:t>
      </w:r>
      <w:r w:rsidR="003D17C3">
        <w:rPr>
          <w:rFonts w:hint="eastAsia"/>
          <w:color w:val="000000" w:themeColor="text1"/>
        </w:rPr>
        <w:t>公允之分配</w:t>
      </w:r>
      <w:r w:rsidRPr="009434A3">
        <w:rPr>
          <w:rFonts w:hint="eastAsia"/>
          <w:color w:val="000000" w:themeColor="text1"/>
        </w:rPr>
        <w:t>，避免</w:t>
      </w:r>
      <w:r w:rsidR="003D17C3">
        <w:rPr>
          <w:rFonts w:hint="eastAsia"/>
          <w:color w:val="000000" w:themeColor="text1"/>
        </w:rPr>
        <w:t>士</w:t>
      </w:r>
      <w:r w:rsidRPr="009434A3">
        <w:rPr>
          <w:rFonts w:hint="eastAsia"/>
          <w:color w:val="000000" w:themeColor="text1"/>
        </w:rPr>
        <w:t>官兵</w:t>
      </w:r>
      <w:r w:rsidR="003D17C3">
        <w:rPr>
          <w:rFonts w:hint="eastAsia"/>
          <w:color w:val="000000" w:themeColor="text1"/>
        </w:rPr>
        <w:t>因</w:t>
      </w:r>
      <w:r w:rsidRPr="009434A3">
        <w:rPr>
          <w:rFonts w:hint="eastAsia"/>
          <w:color w:val="000000" w:themeColor="text1"/>
        </w:rPr>
        <w:t>勤務</w:t>
      </w:r>
      <w:r w:rsidR="003D17C3">
        <w:rPr>
          <w:rFonts w:hint="eastAsia"/>
          <w:color w:val="000000" w:themeColor="text1"/>
        </w:rPr>
        <w:t>過於</w:t>
      </w:r>
      <w:r w:rsidRPr="009434A3">
        <w:rPr>
          <w:rFonts w:hint="eastAsia"/>
          <w:color w:val="000000" w:themeColor="text1"/>
        </w:rPr>
        <w:t>繁重，影響留營意願</w:t>
      </w:r>
      <w:r w:rsidR="003B0EC6">
        <w:rPr>
          <w:rFonts w:hAnsi="標楷體" w:hint="eastAsia"/>
          <w:color w:val="000000" w:themeColor="text1"/>
        </w:rPr>
        <w:t>。</w:t>
      </w:r>
    </w:p>
    <w:p w:rsidR="003E2D60" w:rsidRPr="00E75CEF" w:rsidRDefault="00ED6B05" w:rsidP="003B0EC6">
      <w:pPr>
        <w:pStyle w:val="4"/>
      </w:pPr>
      <w:r w:rsidRPr="00E75CEF">
        <w:rPr>
          <w:rFonts w:hint="eastAsia"/>
        </w:rPr>
        <w:t>末查</w:t>
      </w:r>
      <w:r w:rsidR="003E2D60" w:rsidRPr="00E75CEF">
        <w:rPr>
          <w:rFonts w:hint="eastAsia"/>
        </w:rPr>
        <w:t>：</w:t>
      </w:r>
    </w:p>
    <w:p w:rsidR="003E2D60" w:rsidRPr="00E75CEF" w:rsidRDefault="003E2D60" w:rsidP="003E2D60">
      <w:pPr>
        <w:pStyle w:val="5"/>
        <w:numPr>
          <w:ilvl w:val="4"/>
          <w:numId w:val="1"/>
        </w:numPr>
        <w:rPr>
          <w:rFonts w:ascii="Times New Roman" w:hAnsi="Times New Roman"/>
        </w:rPr>
      </w:pPr>
      <w:r w:rsidRPr="00E75CEF">
        <w:rPr>
          <w:rFonts w:hint="eastAsia"/>
        </w:rPr>
        <w:lastRenderedPageBreak/>
        <w:t>本院調查委員為瞭解憲兵訓練中心社會青年104-4梯次志願役新兵結訓典禮軍容不整事件其背後所隱藏之問題，曾於105年時分赴憲兵訓練中心、陸戰隊新訓中心、陸軍</w:t>
      </w:r>
      <w:r w:rsidR="003B0EC6">
        <w:rPr>
          <w:rFonts w:hAnsi="標楷體" w:hint="eastAsia"/>
        </w:rPr>
        <w:t>○</w:t>
      </w:r>
      <w:r w:rsidRPr="00E75CEF">
        <w:rPr>
          <w:rFonts w:hint="eastAsia"/>
        </w:rPr>
        <w:t>、</w:t>
      </w:r>
      <w:r w:rsidR="003B0EC6" w:rsidRPr="003B0EC6">
        <w:rPr>
          <w:rFonts w:hint="eastAsia"/>
        </w:rPr>
        <w:t>○</w:t>
      </w:r>
      <w:r w:rsidRPr="00E75CEF">
        <w:rPr>
          <w:rFonts w:hint="eastAsia"/>
        </w:rPr>
        <w:t>實地履勘</w:t>
      </w:r>
      <w:r w:rsidRPr="00E75CEF">
        <w:rPr>
          <w:rFonts w:hAnsi="標楷體" w:hint="eastAsia"/>
        </w:rPr>
        <w:t>，</w:t>
      </w:r>
      <w:r w:rsidRPr="00E75CEF">
        <w:rPr>
          <w:rFonts w:hint="eastAsia"/>
        </w:rPr>
        <w:t>並於同年8月8日召開諮詢會議，邀請專家學者提供專業意見；同年10月24日邀請陸海空軍甫退役之基層軍官座談，相關會議與會人員坦言</w:t>
      </w:r>
      <w:r w:rsidRPr="00E75CEF">
        <w:rPr>
          <w:rFonts w:hAnsi="標楷體" w:hint="eastAsia"/>
        </w:rPr>
        <w:t>，</w:t>
      </w:r>
      <w:r w:rsidRPr="00E75CEF">
        <w:rPr>
          <w:rFonts w:hint="eastAsia"/>
        </w:rPr>
        <w:t>國軍經過精實案、精進案、精粹案等</w:t>
      </w:r>
      <w:r w:rsidRPr="00E75CEF">
        <w:rPr>
          <w:rFonts w:ascii="Times New Roman" w:hAnsi="Times New Roman" w:hint="eastAsia"/>
        </w:rPr>
        <w:t>多次裁軍後</w:t>
      </w:r>
      <w:r w:rsidRPr="00E75CEF">
        <w:rPr>
          <w:rFonts w:hAnsi="標楷體" w:hint="eastAsia"/>
        </w:rPr>
        <w:t>，</w:t>
      </w:r>
      <w:r w:rsidRPr="00E75CEF">
        <w:rPr>
          <w:rFonts w:ascii="Times New Roman" w:hAnsi="Times New Roman" w:hint="eastAsia"/>
        </w:rPr>
        <w:t>部隊缺員嚴重</w:t>
      </w:r>
      <w:r w:rsidRPr="00E75CEF">
        <w:rPr>
          <w:rFonts w:hAnsi="標楷體" w:hint="eastAsia"/>
        </w:rPr>
        <w:t>，</w:t>
      </w:r>
      <w:r w:rsidRPr="00E75CEF">
        <w:rPr>
          <w:rFonts w:ascii="Times New Roman" w:hAnsi="Times New Roman" w:hint="eastAsia"/>
        </w:rPr>
        <w:t>「以兵代士」、「以士代官」情形嚴重，且上級過多的督考評鑑，基層疲於奔命</w:t>
      </w:r>
      <w:r w:rsidRPr="00E75CEF">
        <w:rPr>
          <w:rFonts w:hAnsi="標楷體" w:hint="eastAsia"/>
        </w:rPr>
        <w:t>；海軍前開以兵代士、士官代理軍官亦甚為常見，空軍則自嘲是「士兵當士官用，士官當軍官用」，教育訓練業務及勤務已出現斷層；此外，部隊人力不足亦造成欠缺代理人，業務無法落實交接，目前部隊補充員額的方式是先缺後補，會出現兩個問題，一是欠缺職務代理人、一是業務無法落實交接。</w:t>
      </w:r>
    </w:p>
    <w:p w:rsidR="003E2D60" w:rsidRPr="00E75CEF" w:rsidRDefault="003E2D60" w:rsidP="003E2D60">
      <w:pPr>
        <w:pStyle w:val="5"/>
        <w:numPr>
          <w:ilvl w:val="4"/>
          <w:numId w:val="1"/>
        </w:numPr>
        <w:rPr>
          <w:rFonts w:ascii="Times New Roman" w:hAnsi="Times New Roman"/>
        </w:rPr>
      </w:pPr>
      <w:r w:rsidRPr="00E75CEF">
        <w:rPr>
          <w:rFonts w:ascii="Times New Roman" w:hAnsi="Times New Roman" w:hint="eastAsia"/>
        </w:rPr>
        <w:t>又本院調查委員於</w:t>
      </w:r>
      <w:r w:rsidRPr="00E75CEF">
        <w:rPr>
          <w:rFonts w:ascii="Times New Roman" w:hAnsi="Times New Roman" w:hint="eastAsia"/>
        </w:rPr>
        <w:t>106</w:t>
      </w:r>
      <w:r w:rsidRPr="00E75CEF">
        <w:rPr>
          <w:rFonts w:ascii="Times New Roman" w:hAnsi="Times New Roman" w:hint="eastAsia"/>
        </w:rPr>
        <w:t>年</w:t>
      </w:r>
      <w:r w:rsidRPr="00E75CEF">
        <w:rPr>
          <w:rFonts w:ascii="Times New Roman" w:hAnsi="Times New Roman" w:hint="eastAsia"/>
        </w:rPr>
        <w:t>3</w:t>
      </w:r>
      <w:r w:rsidRPr="00E75CEF">
        <w:rPr>
          <w:rFonts w:ascii="Times New Roman" w:hAnsi="Times New Roman" w:hint="eastAsia"/>
        </w:rPr>
        <w:t>月</w:t>
      </w:r>
      <w:r w:rsidRPr="00E75CEF">
        <w:rPr>
          <w:rFonts w:ascii="Times New Roman" w:hAnsi="Times New Roman" w:hint="eastAsia"/>
        </w:rPr>
        <w:t>15</w:t>
      </w:r>
      <w:r w:rsidRPr="00E75CEF">
        <w:rPr>
          <w:rFonts w:ascii="Times New Roman" w:hAnsi="Times New Roman" w:hint="eastAsia"/>
        </w:rPr>
        <w:t>日赴空軍基層連隊履勘時，部分現役士官兵如前述反映須經常性支援衛兵與清潔等勤務，且衛哨勤務過重，造成身體及精神長期疲憊，影響其繼續留營的意願外，更坦言該部隊缺員遞補太慢，部分專業士官兵一直到退伍時，仍無相關人員與其辦理業務交接，肇致專業斷層。爰國軍各軍種在募兵員額未達標前，基層連隊人員缺額嚴重，且因有多重任務及督考評鑑，可能影響原有之工作任務，尤其是在空軍、海軍或武器操作等專業兵種方面，承辦人員勤務過多或太過疲累，勢將肇致意外發生頻率提升。另在國軍部隊精實且實施募兵後，人員補充緩慢，專業</w:t>
      </w:r>
      <w:r w:rsidRPr="00E75CEF">
        <w:rPr>
          <w:rFonts w:ascii="Times New Roman" w:hAnsi="Times New Roman" w:hint="eastAsia"/>
        </w:rPr>
        <w:lastRenderedPageBreak/>
        <w:t>銜接不足，造成專業斷層，除虛耗訓練資源外，更可能衍生武器操作之危險，此皆有待國防部正視並檢討改進。</w:t>
      </w:r>
    </w:p>
    <w:p w:rsidR="003E4D23" w:rsidRPr="007F1D45" w:rsidRDefault="00BC259B" w:rsidP="00E35B23">
      <w:pPr>
        <w:pStyle w:val="3"/>
      </w:pPr>
      <w:bookmarkStart w:id="87" w:name="_Toc494872547"/>
      <w:bookmarkStart w:id="88" w:name="_Toc500172901"/>
      <w:bookmarkStart w:id="89" w:name="_Toc492386033"/>
      <w:r w:rsidRPr="00E75CEF">
        <w:rPr>
          <w:rFonts w:hint="eastAsia"/>
        </w:rPr>
        <w:t>綜據</w:t>
      </w:r>
      <w:r w:rsidR="0027323F" w:rsidRPr="00E75CEF">
        <w:rPr>
          <w:rFonts w:hint="eastAsia"/>
        </w:rPr>
        <w:t>上述，</w:t>
      </w:r>
      <w:r w:rsidRPr="00E75CEF">
        <w:rPr>
          <w:rFonts w:hint="eastAsia"/>
        </w:rPr>
        <w:t>國軍志願役軍官人力及士官人力成長緩慢，義務役役男徵集完畢後，整體志願役人力能否於107年達成目標之風險仍高，形成國軍主戰與救災部隊人力缺口，</w:t>
      </w:r>
      <w:r w:rsidRPr="00E349B3">
        <w:rPr>
          <w:rFonts w:hint="eastAsia"/>
        </w:rPr>
        <w:t>影響國軍主戰部隊戰力維繫，以及執行災害防救任務之遂行，</w:t>
      </w:r>
      <w:r w:rsidR="005154C9" w:rsidRPr="00E349B3">
        <w:rPr>
          <w:rFonts w:hint="eastAsia"/>
        </w:rPr>
        <w:t>國防部允應正視並妥擬對策及早應</w:t>
      </w:r>
      <w:r w:rsidR="00670D7C" w:rsidRPr="00E349B3">
        <w:rPr>
          <w:rFonts w:hint="eastAsia"/>
        </w:rPr>
        <w:t>處</w:t>
      </w:r>
      <w:r w:rsidR="005154C9" w:rsidRPr="00E349B3">
        <w:rPr>
          <w:rFonts w:hint="eastAsia"/>
        </w:rPr>
        <w:t>。</w:t>
      </w:r>
      <w:bookmarkEnd w:id="87"/>
      <w:bookmarkEnd w:id="88"/>
    </w:p>
    <w:p w:rsidR="00050FA6" w:rsidRPr="007F1D45" w:rsidRDefault="00050FA6" w:rsidP="00EC5F9F">
      <w:pPr>
        <w:pStyle w:val="2"/>
        <w:rPr>
          <w:b/>
          <w:color w:val="000000" w:themeColor="text1"/>
        </w:rPr>
      </w:pPr>
      <w:bookmarkStart w:id="90" w:name="_Toc500172902"/>
      <w:bookmarkEnd w:id="89"/>
      <w:r w:rsidRPr="007F1D45">
        <w:rPr>
          <w:rFonts w:hint="eastAsia"/>
          <w:b/>
          <w:color w:val="000000" w:themeColor="text1"/>
        </w:rPr>
        <w:t>募兵成效如未能達成預期目標，將使國軍主要武器裝備志願役操作人力無法達至適足，</w:t>
      </w:r>
      <w:r w:rsidR="00EC5F9F" w:rsidRPr="007F1D45">
        <w:rPr>
          <w:rFonts w:hint="eastAsia"/>
          <w:b/>
          <w:color w:val="000000" w:themeColor="text1"/>
        </w:rPr>
        <w:t>形成</w:t>
      </w:r>
      <w:r w:rsidRPr="007F1D45">
        <w:rPr>
          <w:rFonts w:hint="eastAsia"/>
          <w:b/>
          <w:color w:val="000000" w:themeColor="text1"/>
        </w:rPr>
        <w:t>國防戰力罅隙，國防部允應督導三軍確依中、高級技術專長人力優先補充之原則，從速辦理</w:t>
      </w:r>
      <w:r w:rsidR="006F761F" w:rsidRPr="007F1D45">
        <w:rPr>
          <w:rFonts w:hint="eastAsia"/>
          <w:b/>
          <w:color w:val="000000" w:themeColor="text1"/>
        </w:rPr>
        <w:t>缺員之</w:t>
      </w:r>
      <w:r w:rsidRPr="007F1D45">
        <w:rPr>
          <w:rFonts w:hint="eastAsia"/>
          <w:b/>
          <w:color w:val="000000" w:themeColor="text1"/>
        </w:rPr>
        <w:t>選訓遴補，妥適解決該等人力補充不足之風險</w:t>
      </w:r>
      <w:r w:rsidR="006F761F" w:rsidRPr="007F1D45">
        <w:rPr>
          <w:rFonts w:hint="eastAsia"/>
          <w:b/>
          <w:color w:val="000000" w:themeColor="text1"/>
        </w:rPr>
        <w:t>：</w:t>
      </w:r>
      <w:bookmarkEnd w:id="90"/>
    </w:p>
    <w:p w:rsidR="008402A8" w:rsidRPr="007F1D45" w:rsidRDefault="00543D4D" w:rsidP="00543D4D">
      <w:pPr>
        <w:pStyle w:val="3"/>
        <w:rPr>
          <w:color w:val="000000" w:themeColor="text1"/>
        </w:rPr>
      </w:pPr>
      <w:bookmarkStart w:id="91" w:name="_Toc494872549"/>
      <w:bookmarkStart w:id="92" w:name="_Toc500172903"/>
      <w:bookmarkStart w:id="93" w:name="_Toc492386036"/>
      <w:r w:rsidRPr="007F1D45">
        <w:rPr>
          <w:rFonts w:hint="eastAsia"/>
          <w:color w:val="000000" w:themeColor="text1"/>
        </w:rPr>
        <w:t>關於</w:t>
      </w:r>
      <w:r w:rsidR="008402A8" w:rsidRPr="007F1D45">
        <w:rPr>
          <w:rFonts w:hint="eastAsia"/>
          <w:color w:val="000000" w:themeColor="text1"/>
        </w:rPr>
        <w:t>陸軍</w:t>
      </w:r>
      <w:r w:rsidRPr="007F1D45">
        <w:rPr>
          <w:rFonts w:hint="eastAsia"/>
          <w:color w:val="000000" w:themeColor="text1"/>
        </w:rPr>
        <w:t>主要武器裝備志願役操作人力不足</w:t>
      </w:r>
      <w:r w:rsidR="008402A8" w:rsidRPr="007F1D45">
        <w:rPr>
          <w:rFonts w:hint="eastAsia"/>
          <w:color w:val="000000" w:themeColor="text1"/>
        </w:rPr>
        <w:t>部分：</w:t>
      </w:r>
      <w:bookmarkEnd w:id="91"/>
      <w:bookmarkEnd w:id="92"/>
    </w:p>
    <w:p w:rsidR="00DF39F6" w:rsidRPr="007F1D45" w:rsidRDefault="00DF39F6" w:rsidP="003B0EC6">
      <w:pPr>
        <w:pStyle w:val="4"/>
      </w:pPr>
      <w:r w:rsidRPr="007F1D45">
        <w:rPr>
          <w:rFonts w:hint="eastAsia"/>
        </w:rPr>
        <w:t>依國軍人事教則第05022點二（四）1.（1）C及國防部推動募兵制士兵人力結構及補充執行計畫肆、五、（一）等規定，人員補充順序應優先滿足中、高級技術專長人力需求。再依陸軍員額管制運用及考核作業規定陸、二、（三）兵力補充目標，依年度聯勇操演期程管制進訓單位，要求進訓單位中、高級專長職缺以志願役士官兵優先調任，並優先滿足主要裝備操作專長；同規定陸、三、（三）兵力管制與運用措施，各兵科學校應以聯勇操演（基地訓練）為核心，補充士官及中、高級專長缺員為主，戰、甲、砲車駕駛兵、測量兵、砲兵射擊士等專長不得缺員。</w:t>
      </w:r>
    </w:p>
    <w:p w:rsidR="00DF39F6" w:rsidRPr="007F1D45" w:rsidRDefault="00230315" w:rsidP="003B0EC6">
      <w:pPr>
        <w:pStyle w:val="4"/>
      </w:pPr>
      <w:r w:rsidRPr="007F1D45">
        <w:rPr>
          <w:rFonts w:hint="eastAsia"/>
        </w:rPr>
        <w:t>104年4月起核發戰鬥部隊加給後，上開武器裝備之操作專長志願役人力成長幅度有限。屆時陸軍該等主要武器裝備恐將面臨操作人力不足，影響</w:t>
      </w:r>
      <w:r w:rsidRPr="007F1D45">
        <w:rPr>
          <w:rFonts w:hint="eastAsia"/>
        </w:rPr>
        <w:lastRenderedPageBreak/>
        <w:t>戰備任務遂行與肇生戰力罅隙風險。其中</w:t>
      </w:r>
      <w:r w:rsidR="003B0EC6">
        <w:rPr>
          <w:rFonts w:hAnsi="標楷體" w:hint="eastAsia"/>
        </w:rPr>
        <w:t>○</w:t>
      </w:r>
      <w:r w:rsidRPr="007F1D45">
        <w:rPr>
          <w:rFonts w:hint="eastAsia"/>
        </w:rPr>
        <w:t>等均屬中級技術專長，人力之培育訓練與養成教育有別於一般技術專長人力，</w:t>
      </w:r>
      <w:r w:rsidR="00574FEF" w:rsidRPr="007F1D45">
        <w:rPr>
          <w:rFonts w:hint="eastAsia"/>
        </w:rPr>
        <w:t>爰陸軍</w:t>
      </w:r>
      <w:r w:rsidRPr="007F1D45">
        <w:rPr>
          <w:rFonts w:hint="eastAsia"/>
        </w:rPr>
        <w:t>允應及早研謀善策，依中、高級技術專長人力優先補充之原則，妥適因應人力補充不足之風險。</w:t>
      </w:r>
    </w:p>
    <w:p w:rsidR="00543D4D" w:rsidRPr="007F1D45" w:rsidRDefault="00543D4D" w:rsidP="00543D4D">
      <w:pPr>
        <w:pStyle w:val="3"/>
        <w:rPr>
          <w:color w:val="000000" w:themeColor="text1"/>
        </w:rPr>
      </w:pPr>
      <w:bookmarkStart w:id="94" w:name="_Toc494872550"/>
      <w:bookmarkStart w:id="95" w:name="_Toc500172904"/>
      <w:r w:rsidRPr="007F1D45">
        <w:rPr>
          <w:rFonts w:hint="eastAsia"/>
          <w:color w:val="000000" w:themeColor="text1"/>
        </w:rPr>
        <w:t>關於</w:t>
      </w:r>
      <w:r w:rsidR="00050FA6" w:rsidRPr="007F1D45">
        <w:rPr>
          <w:rFonts w:hint="eastAsia"/>
          <w:color w:val="000000" w:themeColor="text1"/>
        </w:rPr>
        <w:t>海軍</w:t>
      </w:r>
      <w:r w:rsidRPr="007F1D45">
        <w:rPr>
          <w:rFonts w:hint="eastAsia"/>
          <w:color w:val="000000" w:themeColor="text1"/>
        </w:rPr>
        <w:t>主要武器裝備志願役操作人力不足部分：</w:t>
      </w:r>
      <w:bookmarkEnd w:id="94"/>
      <w:bookmarkEnd w:id="95"/>
    </w:p>
    <w:p w:rsidR="00543D4D" w:rsidRPr="007F1D45" w:rsidRDefault="00543D4D" w:rsidP="003B0EC6">
      <w:pPr>
        <w:pStyle w:val="4"/>
      </w:pPr>
      <w:r w:rsidRPr="007F1D45">
        <w:rPr>
          <w:rFonts w:hint="eastAsia"/>
        </w:rPr>
        <w:t>影響戰備任務遂行與肇生戰力維繫不足等風險，允應依</w:t>
      </w:r>
      <w:r w:rsidR="003B0EC6">
        <w:rPr>
          <w:rFonts w:hAnsi="標楷體" w:hint="eastAsia"/>
        </w:rPr>
        <w:t>○</w:t>
      </w:r>
      <w:r w:rsidRPr="007F1D45">
        <w:rPr>
          <w:rFonts w:hint="eastAsia"/>
        </w:rPr>
        <w:t>操作人力優先補充之原則，妥適因應人力補充不足之風險。</w:t>
      </w:r>
    </w:p>
    <w:p w:rsidR="00864970" w:rsidRPr="007F1D45" w:rsidRDefault="00F65EA8" w:rsidP="003B0EC6">
      <w:pPr>
        <w:pStyle w:val="4"/>
      </w:pPr>
      <w:r w:rsidRPr="007F1D45">
        <w:rPr>
          <w:rFonts w:hint="eastAsia"/>
        </w:rPr>
        <w:t>上開主要武器裝備恐將面臨操作人力不足，影響戰備任務遂行與肇生戰力維繫不足等風險，且其中</w:t>
      </w:r>
      <w:r w:rsidR="003B0EC6">
        <w:rPr>
          <w:rFonts w:hAnsi="標楷體" w:hint="eastAsia"/>
          <w:color w:val="000000" w:themeColor="text1"/>
        </w:rPr>
        <w:t>○</w:t>
      </w:r>
      <w:r w:rsidRPr="007F1D45">
        <w:rPr>
          <w:rFonts w:hint="eastAsia"/>
        </w:rPr>
        <w:t>等多項專長屬中高級技術專長人力，其培育訓練與養成教育有別於一般技術專長人力，允應依循高級技術專長人力優先補充之原則妥適應處。</w:t>
      </w:r>
    </w:p>
    <w:p w:rsidR="00DE186A" w:rsidRPr="007F1D45" w:rsidRDefault="00DE186A" w:rsidP="00DE186A">
      <w:pPr>
        <w:pStyle w:val="3"/>
        <w:rPr>
          <w:color w:val="000000" w:themeColor="text1"/>
        </w:rPr>
      </w:pPr>
      <w:bookmarkStart w:id="96" w:name="_Toc494872551"/>
      <w:bookmarkStart w:id="97" w:name="_Toc500172905"/>
      <w:r w:rsidRPr="007F1D45">
        <w:rPr>
          <w:rFonts w:hint="eastAsia"/>
          <w:color w:val="000000" w:themeColor="text1"/>
        </w:rPr>
        <w:t>關於空軍主要武器裝備志願役操作人力不足部分：</w:t>
      </w:r>
      <w:bookmarkEnd w:id="96"/>
      <w:bookmarkEnd w:id="97"/>
    </w:p>
    <w:p w:rsidR="00BA53CE" w:rsidRPr="007F1D45" w:rsidRDefault="00635534" w:rsidP="00FA0B9F">
      <w:pPr>
        <w:pStyle w:val="4"/>
        <w:rPr>
          <w:color w:val="000000" w:themeColor="text1"/>
        </w:rPr>
      </w:pPr>
      <w:r w:rsidRPr="007F1D45">
        <w:rPr>
          <w:rFonts w:hint="eastAsia"/>
          <w:color w:val="000000" w:themeColor="text1"/>
        </w:rPr>
        <w:t>空軍主要武器裝備</w:t>
      </w:r>
      <w:r w:rsidR="00DB45B3" w:rsidRPr="007F1D45">
        <w:rPr>
          <w:rFonts w:hint="eastAsia"/>
          <w:color w:val="000000" w:themeColor="text1"/>
        </w:rPr>
        <w:t>之地面防空武器操作人力志願役編現比進來確實有長足進步，惟</w:t>
      </w:r>
      <w:r w:rsidR="003B0EC6" w:rsidRPr="003B0EC6">
        <w:rPr>
          <w:rFonts w:hint="eastAsia"/>
          <w:color w:val="000000" w:themeColor="text1"/>
        </w:rPr>
        <w:t>○</w:t>
      </w:r>
      <w:r w:rsidR="00D41BCB">
        <w:rPr>
          <w:rFonts w:hint="eastAsia"/>
          <w:color w:val="000000" w:themeColor="text1"/>
        </w:rPr>
        <w:t>比率</w:t>
      </w:r>
      <w:r w:rsidR="00DB45B3" w:rsidRPr="007F1D45">
        <w:rPr>
          <w:rFonts w:hint="eastAsia"/>
          <w:color w:val="000000" w:themeColor="text1"/>
        </w:rPr>
        <w:t>偏低</w:t>
      </w:r>
      <w:r w:rsidR="00BA53CE" w:rsidRPr="007F1D45">
        <w:rPr>
          <w:rFonts w:hint="eastAsia"/>
          <w:color w:val="000000" w:themeColor="text1"/>
        </w:rPr>
        <w:t>。爰空軍仍應持續加強招募</w:t>
      </w:r>
      <w:r w:rsidR="00FA0B9F" w:rsidRPr="007F1D45">
        <w:rPr>
          <w:rFonts w:hint="eastAsia"/>
          <w:color w:val="000000" w:themeColor="text1"/>
        </w:rPr>
        <w:t>及訓練</w:t>
      </w:r>
      <w:r w:rsidR="00BA53CE" w:rsidRPr="007F1D45">
        <w:rPr>
          <w:rFonts w:hint="eastAsia"/>
          <w:color w:val="000000" w:themeColor="text1"/>
        </w:rPr>
        <w:t>工作</w:t>
      </w:r>
      <w:r w:rsidR="00FA0B9F" w:rsidRPr="007F1D45">
        <w:rPr>
          <w:rFonts w:hint="eastAsia"/>
          <w:color w:val="000000" w:themeColor="text1"/>
        </w:rPr>
        <w:t>，優先補充上揭專長人力外；平時藉由鼓勵輔導</w:t>
      </w:r>
      <w:r w:rsidR="00BA53CE" w:rsidRPr="007F1D45">
        <w:rPr>
          <w:rFonts w:hint="eastAsia"/>
          <w:color w:val="000000" w:themeColor="text1"/>
        </w:rPr>
        <w:t>基層士官、兵參加各式系統專長訓，經鑑測合格取得專長後，採各系統交流調整職位，俾使基層部隊士官、兵多元發展，活絡人員經管，增加未來晉任管道，</w:t>
      </w:r>
      <w:r w:rsidR="00FA0B9F" w:rsidRPr="007F1D45">
        <w:rPr>
          <w:rFonts w:hint="eastAsia"/>
          <w:color w:val="000000" w:themeColor="text1"/>
        </w:rPr>
        <w:t>強化留營意願，以緩解專長人力離退速度，使空軍主要武器裝備操作人力臻於</w:t>
      </w:r>
      <w:r w:rsidR="00151BEE">
        <w:rPr>
          <w:rFonts w:hint="eastAsia"/>
          <w:color w:val="000000" w:themeColor="text1"/>
        </w:rPr>
        <w:t>適</w:t>
      </w:r>
      <w:r w:rsidR="00FA0B9F" w:rsidRPr="007F1D45">
        <w:rPr>
          <w:rFonts w:hint="eastAsia"/>
          <w:color w:val="000000" w:themeColor="text1"/>
        </w:rPr>
        <w:t>足</w:t>
      </w:r>
      <w:r w:rsidR="00151BEE">
        <w:rPr>
          <w:rFonts w:hint="eastAsia"/>
          <w:color w:val="000000" w:themeColor="text1"/>
        </w:rPr>
        <w:t>，且技術</w:t>
      </w:r>
      <w:r w:rsidR="00FA0B9F" w:rsidRPr="007F1D45">
        <w:rPr>
          <w:rFonts w:hint="eastAsia"/>
          <w:color w:val="000000" w:themeColor="text1"/>
        </w:rPr>
        <w:t>專業</w:t>
      </w:r>
      <w:r w:rsidR="00151BEE">
        <w:rPr>
          <w:rFonts w:hint="eastAsia"/>
          <w:color w:val="000000" w:themeColor="text1"/>
        </w:rPr>
        <w:t>與服勤經驗得以傳承</w:t>
      </w:r>
      <w:r w:rsidR="00FA0B9F" w:rsidRPr="007F1D45">
        <w:rPr>
          <w:rFonts w:hint="eastAsia"/>
          <w:color w:val="000000" w:themeColor="text1"/>
        </w:rPr>
        <w:t>。</w:t>
      </w:r>
    </w:p>
    <w:p w:rsidR="00405550" w:rsidRPr="007F1D45" w:rsidRDefault="00D52E8B" w:rsidP="00D52E8B">
      <w:pPr>
        <w:pStyle w:val="3"/>
        <w:rPr>
          <w:color w:val="000000" w:themeColor="text1"/>
        </w:rPr>
      </w:pPr>
      <w:bookmarkStart w:id="98" w:name="_Toc492386040"/>
      <w:bookmarkStart w:id="99" w:name="_Toc494872552"/>
      <w:bookmarkStart w:id="100" w:name="_Toc500172906"/>
      <w:bookmarkEnd w:id="93"/>
      <w:r w:rsidRPr="007F1D45">
        <w:rPr>
          <w:rFonts w:hint="eastAsia"/>
          <w:color w:val="000000" w:themeColor="text1"/>
        </w:rPr>
        <w:t>綜上，募兵成效將影響志願役人力投入軍旅之數量，亦直接影響戰鬥部隊兵員之募集，如未能順利達成預期目標，將使國軍主要武器裝備志願役操作人力無法達至適足，</w:t>
      </w:r>
      <w:r w:rsidR="006F761F" w:rsidRPr="007F1D45">
        <w:rPr>
          <w:rFonts w:hint="eastAsia"/>
          <w:color w:val="000000" w:themeColor="text1"/>
        </w:rPr>
        <w:t>形成</w:t>
      </w:r>
      <w:r w:rsidRPr="007F1D45">
        <w:rPr>
          <w:rFonts w:hint="eastAsia"/>
          <w:color w:val="000000" w:themeColor="text1"/>
        </w:rPr>
        <w:t>國防戰力罅隙，國防部允</w:t>
      </w:r>
      <w:r w:rsidRPr="007F1D45">
        <w:rPr>
          <w:rFonts w:hint="eastAsia"/>
          <w:color w:val="000000" w:themeColor="text1"/>
        </w:rPr>
        <w:lastRenderedPageBreak/>
        <w:t>應督導三軍確依中、高級技術專長人力優先補充之原則，從速辦理</w:t>
      </w:r>
      <w:r w:rsidR="006F761F" w:rsidRPr="007F1D45">
        <w:rPr>
          <w:rFonts w:hint="eastAsia"/>
          <w:color w:val="000000" w:themeColor="text1"/>
        </w:rPr>
        <w:t>缺員之</w:t>
      </w:r>
      <w:r w:rsidRPr="007F1D45">
        <w:rPr>
          <w:rFonts w:hint="eastAsia"/>
          <w:color w:val="000000" w:themeColor="text1"/>
        </w:rPr>
        <w:t>選訓遴補，妥適解決該等人力補充不足之風險。</w:t>
      </w:r>
      <w:bookmarkEnd w:id="98"/>
      <w:bookmarkEnd w:id="99"/>
      <w:bookmarkEnd w:id="100"/>
    </w:p>
    <w:p w:rsidR="00D52E8B" w:rsidRPr="007F1D45" w:rsidRDefault="00D52E8B" w:rsidP="00D52E8B">
      <w:pPr>
        <w:pStyle w:val="2"/>
        <w:rPr>
          <w:b/>
          <w:color w:val="000000" w:themeColor="text1"/>
        </w:rPr>
      </w:pPr>
      <w:bookmarkStart w:id="101" w:name="_Toc500172907"/>
      <w:r w:rsidRPr="007F1D45">
        <w:rPr>
          <w:rFonts w:hint="eastAsia"/>
          <w:b/>
          <w:color w:val="000000" w:themeColor="text1"/>
        </w:rPr>
        <w:t>國軍女性人力進用</w:t>
      </w:r>
      <w:r w:rsidR="00D41BCB">
        <w:rPr>
          <w:rFonts w:hint="eastAsia"/>
          <w:b/>
          <w:color w:val="000000" w:themeColor="text1"/>
        </w:rPr>
        <w:t>比率</w:t>
      </w:r>
      <w:r w:rsidRPr="007F1D45">
        <w:rPr>
          <w:rFonts w:hint="eastAsia"/>
          <w:b/>
          <w:color w:val="000000" w:themeColor="text1"/>
        </w:rPr>
        <w:t>顯著提升，惟擔任後勤職類之</w:t>
      </w:r>
      <w:r w:rsidR="00D41BCB">
        <w:rPr>
          <w:rFonts w:hint="eastAsia"/>
          <w:b/>
          <w:color w:val="000000" w:themeColor="text1"/>
        </w:rPr>
        <w:t>比率</w:t>
      </w:r>
      <w:r w:rsidRPr="007F1D45">
        <w:rPr>
          <w:rFonts w:hint="eastAsia"/>
          <w:b/>
          <w:color w:val="000000" w:themeColor="text1"/>
        </w:rPr>
        <w:t>仍高，國防部宜考量女性人力運用及戰備勤務執行需求，持續蒐整募兵制國家女性人力運用情形，納入戰力影響評估驗證，</w:t>
      </w:r>
      <w:r w:rsidR="00983827" w:rsidRPr="007F1D45">
        <w:rPr>
          <w:rFonts w:hint="eastAsia"/>
          <w:b/>
          <w:color w:val="000000" w:themeColor="text1"/>
        </w:rPr>
        <w:t>並</w:t>
      </w:r>
      <w:r w:rsidRPr="007F1D45">
        <w:rPr>
          <w:rFonts w:hint="eastAsia"/>
          <w:b/>
          <w:color w:val="000000" w:themeColor="text1"/>
        </w:rPr>
        <w:t>符戰</w:t>
      </w:r>
      <w:r w:rsidR="00983827" w:rsidRPr="007F1D45">
        <w:rPr>
          <w:rFonts w:hint="eastAsia"/>
          <w:b/>
          <w:color w:val="000000" w:themeColor="text1"/>
        </w:rPr>
        <w:t>訓任務</w:t>
      </w:r>
      <w:r w:rsidRPr="007F1D45">
        <w:rPr>
          <w:rFonts w:hint="eastAsia"/>
          <w:b/>
          <w:color w:val="000000" w:themeColor="text1"/>
        </w:rPr>
        <w:t>妥善配置，有效發揮女性戰力</w:t>
      </w:r>
      <w:r w:rsidR="00983827" w:rsidRPr="007F1D45">
        <w:rPr>
          <w:rFonts w:hint="eastAsia"/>
          <w:b/>
          <w:color w:val="000000" w:themeColor="text1"/>
        </w:rPr>
        <w:t>：</w:t>
      </w:r>
      <w:bookmarkEnd w:id="101"/>
    </w:p>
    <w:p w:rsidR="00EB31D6" w:rsidRPr="007F1D45" w:rsidRDefault="00F974F9" w:rsidP="00F974F9">
      <w:pPr>
        <w:pStyle w:val="3"/>
        <w:rPr>
          <w:color w:val="000000" w:themeColor="text1"/>
        </w:rPr>
      </w:pPr>
      <w:bookmarkStart w:id="102" w:name="_Toc492386042"/>
      <w:bookmarkStart w:id="103" w:name="_Toc494872555"/>
      <w:bookmarkStart w:id="104" w:name="_Toc500172909"/>
      <w:r w:rsidRPr="007F1D45">
        <w:rPr>
          <w:rFonts w:hint="eastAsia"/>
          <w:color w:val="000000" w:themeColor="text1"/>
        </w:rPr>
        <w:t>案據本院調查委員赴陸軍、海軍及空軍現地履勘，</w:t>
      </w:r>
      <w:r w:rsidR="005C032C">
        <w:rPr>
          <w:rFonts w:hint="eastAsia"/>
          <w:color w:val="000000" w:themeColor="text1"/>
        </w:rPr>
        <w:t>就</w:t>
      </w:r>
      <w:r w:rsidRPr="007F1D45">
        <w:rPr>
          <w:rFonts w:hint="eastAsia"/>
          <w:color w:val="000000" w:themeColor="text1"/>
        </w:rPr>
        <w:t>各軍種</w:t>
      </w:r>
      <w:r w:rsidR="00E57450" w:rsidRPr="007F1D45">
        <w:rPr>
          <w:rFonts w:hint="eastAsia"/>
          <w:color w:val="000000" w:themeColor="text1"/>
        </w:rPr>
        <w:t>業</w:t>
      </w:r>
      <w:r w:rsidR="005C032C">
        <w:rPr>
          <w:rFonts w:hint="eastAsia"/>
          <w:color w:val="000000" w:themeColor="text1"/>
        </w:rPr>
        <w:t>對於</w:t>
      </w:r>
      <w:r w:rsidRPr="007F1D45">
        <w:rPr>
          <w:rFonts w:hint="eastAsia"/>
          <w:color w:val="000000" w:themeColor="text1"/>
        </w:rPr>
        <w:t>審計部查核缺失</w:t>
      </w:r>
      <w:r w:rsidR="00D46606" w:rsidRPr="007F1D45">
        <w:rPr>
          <w:rFonts w:hint="eastAsia"/>
          <w:color w:val="000000" w:themeColor="text1"/>
        </w:rPr>
        <w:t>情形</w:t>
      </w:r>
      <w:r w:rsidR="00E57450" w:rsidRPr="007F1D45">
        <w:rPr>
          <w:rFonts w:hint="eastAsia"/>
          <w:color w:val="000000" w:themeColor="text1"/>
        </w:rPr>
        <w:t>檢討</w:t>
      </w:r>
      <w:r w:rsidR="00F14903" w:rsidRPr="007F1D45">
        <w:rPr>
          <w:rFonts w:hint="eastAsia"/>
          <w:color w:val="000000" w:themeColor="text1"/>
        </w:rPr>
        <w:t>因應</w:t>
      </w:r>
      <w:r w:rsidR="00E57450" w:rsidRPr="007F1D45">
        <w:rPr>
          <w:rFonts w:hint="eastAsia"/>
          <w:color w:val="000000" w:themeColor="text1"/>
        </w:rPr>
        <w:t>，</w:t>
      </w:r>
      <w:r w:rsidR="005C032C">
        <w:rPr>
          <w:rFonts w:hint="eastAsia"/>
          <w:color w:val="000000" w:themeColor="text1"/>
        </w:rPr>
        <w:t>研析意見</w:t>
      </w:r>
      <w:r w:rsidR="00E57450" w:rsidRPr="007F1D45">
        <w:rPr>
          <w:rFonts w:hint="eastAsia"/>
          <w:color w:val="000000" w:themeColor="text1"/>
        </w:rPr>
        <w:t>分述如下：</w:t>
      </w:r>
      <w:bookmarkEnd w:id="103"/>
      <w:bookmarkEnd w:id="104"/>
    </w:p>
    <w:p w:rsidR="00F974F9" w:rsidRPr="007F1D45" w:rsidRDefault="00F974F9" w:rsidP="00F974F9">
      <w:pPr>
        <w:pStyle w:val="4"/>
        <w:rPr>
          <w:color w:val="000000" w:themeColor="text1"/>
        </w:rPr>
      </w:pPr>
      <w:r w:rsidRPr="007F1D45">
        <w:rPr>
          <w:rFonts w:hint="eastAsia"/>
          <w:color w:val="000000" w:themeColor="text1"/>
        </w:rPr>
        <w:t>陸軍部分：</w:t>
      </w:r>
    </w:p>
    <w:p w:rsidR="00F14903" w:rsidRPr="00E75CEF" w:rsidRDefault="00F974F9" w:rsidP="00151BEE">
      <w:pPr>
        <w:pStyle w:val="5"/>
      </w:pPr>
      <w:r w:rsidRPr="007F1D45">
        <w:rPr>
          <w:rFonts w:hint="eastAsia"/>
        </w:rPr>
        <w:t>國防部於96年時檢討</w:t>
      </w:r>
      <w:r w:rsidR="00E57450" w:rsidRPr="007F1D45">
        <w:rPr>
          <w:rFonts w:hint="eastAsia"/>
        </w:rPr>
        <w:t>國軍</w:t>
      </w:r>
      <w:r w:rsidRPr="007F1D45">
        <w:rPr>
          <w:rFonts w:hint="eastAsia"/>
        </w:rPr>
        <w:t>規劃100年底達成女性現員占編制員額</w:t>
      </w:r>
      <w:r w:rsidR="003B0EC6">
        <w:rPr>
          <w:rFonts w:hAnsi="標楷體" w:hint="eastAsia"/>
        </w:rPr>
        <w:t>○</w:t>
      </w:r>
      <w:r w:rsidRPr="007F1D45">
        <w:rPr>
          <w:rFonts w:hint="eastAsia"/>
        </w:rPr>
        <w:t>％之目標；復於102年時，為落實性別平等政策，經參酌先進國家女性官兵</w:t>
      </w:r>
      <w:r w:rsidR="00D41BCB">
        <w:rPr>
          <w:rFonts w:hint="eastAsia"/>
        </w:rPr>
        <w:t>比率</w:t>
      </w:r>
      <w:r w:rsidRPr="007F1D45">
        <w:rPr>
          <w:rFonts w:hint="eastAsia"/>
        </w:rPr>
        <w:t>及任務性質，規劃女性人力自103年起，逐年成長0.7％，於107年底達到</w:t>
      </w:r>
      <w:r w:rsidR="003B0EC6">
        <w:rPr>
          <w:rFonts w:hAnsi="標楷體" w:hint="eastAsia"/>
        </w:rPr>
        <w:t>○</w:t>
      </w:r>
      <w:r w:rsidRPr="007F1D45">
        <w:rPr>
          <w:rFonts w:hint="eastAsia"/>
        </w:rPr>
        <w:t>％</w:t>
      </w:r>
      <w:r w:rsidR="00F14903" w:rsidRPr="00E75CEF">
        <w:rPr>
          <w:rFonts w:hint="eastAsia"/>
        </w:rPr>
        <w:t>。</w:t>
      </w:r>
    </w:p>
    <w:p w:rsidR="00252B91" w:rsidRPr="00E75CEF" w:rsidRDefault="00252B91" w:rsidP="00252B91">
      <w:pPr>
        <w:pStyle w:val="5"/>
      </w:pPr>
      <w:r w:rsidRPr="00E75CEF">
        <w:rPr>
          <w:rFonts w:hint="eastAsia"/>
        </w:rPr>
        <w:t>又陸軍為執行「裝甲兵科開放女性人力驗證」任務，已自104月11日起至成功嶺針對受訓之女性志願士兵辦理召訓作業。</w:t>
      </w:r>
    </w:p>
    <w:p w:rsidR="00EB31D6" w:rsidRPr="00E75CEF" w:rsidRDefault="00E3371F" w:rsidP="00E3371F">
      <w:pPr>
        <w:pStyle w:val="4"/>
      </w:pPr>
      <w:r w:rsidRPr="00E75CEF">
        <w:rPr>
          <w:rFonts w:hint="eastAsia"/>
        </w:rPr>
        <w:t>海軍部分：</w:t>
      </w:r>
    </w:p>
    <w:bookmarkEnd w:id="102"/>
    <w:p w:rsidR="00322F4E" w:rsidRPr="00E75CEF" w:rsidRDefault="00D644E9" w:rsidP="005A54D5">
      <w:pPr>
        <w:pStyle w:val="5"/>
      </w:pPr>
      <w:r w:rsidRPr="00E75CEF">
        <w:rPr>
          <w:rFonts w:hint="eastAsia"/>
        </w:rPr>
        <w:t>經</w:t>
      </w:r>
      <w:r w:rsidR="00E646A4" w:rsidRPr="00E75CEF">
        <w:rPr>
          <w:rFonts w:hint="eastAsia"/>
        </w:rPr>
        <w:t>海軍</w:t>
      </w:r>
      <w:r w:rsidRPr="00E75CEF">
        <w:rPr>
          <w:rFonts w:hint="eastAsia"/>
        </w:rPr>
        <w:t>訪查女性官兵對於派任艦艇職務多持正面態度，亦具服役期滿續服留營意願，顯見女性已適應派任艦艇職務服役。至於潛艦因住宿空間狹小，且航行時間皆為共</w:t>
      </w:r>
      <w:r w:rsidR="000B1CCD" w:rsidRPr="00E75CEF">
        <w:rPr>
          <w:rFonts w:hint="eastAsia"/>
        </w:rPr>
        <w:t>用</w:t>
      </w:r>
      <w:r w:rsidRPr="00E75CEF">
        <w:rPr>
          <w:rFonts w:hint="eastAsia"/>
        </w:rPr>
        <w:t>床鋪，艙間無隱密性，不適宜女性派職，則可嗣新一代潛艦建造規劃後經由軍售獲得時，再行</w:t>
      </w:r>
      <w:r w:rsidR="000B1CCD" w:rsidRPr="00E75CEF">
        <w:rPr>
          <w:rFonts w:hint="eastAsia"/>
        </w:rPr>
        <w:t>考量</w:t>
      </w:r>
      <w:r w:rsidRPr="00E75CEF">
        <w:rPr>
          <w:rFonts w:hint="eastAsia"/>
        </w:rPr>
        <w:t>。</w:t>
      </w:r>
    </w:p>
    <w:p w:rsidR="00D52E8B" w:rsidRPr="00E75CEF" w:rsidRDefault="00B00D25" w:rsidP="00D52E8B">
      <w:pPr>
        <w:pStyle w:val="5"/>
      </w:pPr>
      <w:r w:rsidRPr="00E75CEF">
        <w:rPr>
          <w:rFonts w:hint="eastAsia"/>
        </w:rPr>
        <w:t>另查</w:t>
      </w:r>
      <w:r w:rsidR="00D52E8B" w:rsidRPr="00E75CEF">
        <w:rPr>
          <w:rFonts w:hint="eastAsia"/>
        </w:rPr>
        <w:t>陸戰隊軍官每年招募人數</w:t>
      </w:r>
      <w:r w:rsidR="00D41BCB">
        <w:rPr>
          <w:rFonts w:hint="eastAsia"/>
        </w:rPr>
        <w:t>比率</w:t>
      </w:r>
      <w:r w:rsidR="00D52E8B" w:rsidRPr="00E75CEF">
        <w:rPr>
          <w:rFonts w:hint="eastAsia"/>
        </w:rPr>
        <w:t>較少，士官獲得來源則由停年屆滿之志願士兵選優調任，因單位任務特性及外界對陸戰隊既定艱苦印</w:t>
      </w:r>
      <w:r w:rsidR="00D52E8B" w:rsidRPr="00E75CEF">
        <w:rPr>
          <w:rFonts w:hint="eastAsia"/>
        </w:rPr>
        <w:lastRenderedPageBreak/>
        <w:t>象，志願士兵招募較為困難</w:t>
      </w:r>
      <w:r w:rsidR="005A54D5" w:rsidRPr="00E75CEF">
        <w:rPr>
          <w:rFonts w:hint="eastAsia"/>
        </w:rPr>
        <w:t>。爰請海軍</w:t>
      </w:r>
      <w:r w:rsidR="00D52E8B" w:rsidRPr="00E75CEF">
        <w:rPr>
          <w:rFonts w:hint="eastAsia"/>
        </w:rPr>
        <w:t>持續加強各項招募宣導及留營作為，鼓勵女性</w:t>
      </w:r>
      <w:r w:rsidR="005A54D5" w:rsidRPr="00E75CEF">
        <w:rPr>
          <w:rFonts w:hint="eastAsia"/>
        </w:rPr>
        <w:t>青年</w:t>
      </w:r>
      <w:r w:rsidR="00D52E8B" w:rsidRPr="00E75CEF">
        <w:rPr>
          <w:rFonts w:hint="eastAsia"/>
        </w:rPr>
        <w:t>報考陸戰隊軍士官兵及增加留營人員，</w:t>
      </w:r>
      <w:r w:rsidR="005A54D5" w:rsidRPr="00E75CEF">
        <w:rPr>
          <w:rFonts w:hint="eastAsia"/>
        </w:rPr>
        <w:t>俾擴大</w:t>
      </w:r>
      <w:r w:rsidR="00D52E8B" w:rsidRPr="00E75CEF">
        <w:rPr>
          <w:rFonts w:hint="eastAsia"/>
        </w:rPr>
        <w:t>女性人力</w:t>
      </w:r>
      <w:r w:rsidR="005A54D5" w:rsidRPr="00E75CEF">
        <w:rPr>
          <w:rFonts w:hint="eastAsia"/>
        </w:rPr>
        <w:t>進用</w:t>
      </w:r>
      <w:r w:rsidR="00D52E8B" w:rsidRPr="00E75CEF">
        <w:rPr>
          <w:rFonts w:hint="eastAsia"/>
        </w:rPr>
        <w:t>。</w:t>
      </w:r>
    </w:p>
    <w:p w:rsidR="00D52E8B" w:rsidRPr="00E75CEF" w:rsidRDefault="00D52E8B" w:rsidP="00D52E8B">
      <w:pPr>
        <w:pStyle w:val="4"/>
      </w:pPr>
      <w:r w:rsidRPr="00E75CEF">
        <w:rPr>
          <w:rFonts w:hint="eastAsia"/>
        </w:rPr>
        <w:t>空軍部分：</w:t>
      </w:r>
    </w:p>
    <w:p w:rsidR="00297613" w:rsidRPr="00E75CEF" w:rsidRDefault="00D52E8B" w:rsidP="00605051">
      <w:pPr>
        <w:pStyle w:val="5"/>
      </w:pPr>
      <w:r w:rsidRPr="00E75CEF">
        <w:rPr>
          <w:rFonts w:hint="eastAsia"/>
        </w:rPr>
        <w:t>空軍</w:t>
      </w:r>
      <w:r w:rsidR="00297613" w:rsidRPr="00E75CEF">
        <w:rPr>
          <w:rFonts w:hint="eastAsia"/>
        </w:rPr>
        <w:t>「</w:t>
      </w:r>
      <w:r w:rsidRPr="00E75CEF">
        <w:rPr>
          <w:rFonts w:hint="eastAsia"/>
        </w:rPr>
        <w:t>救災部隊</w:t>
      </w:r>
      <w:r w:rsidR="00297613" w:rsidRPr="00E75CEF">
        <w:rPr>
          <w:rFonts w:hint="eastAsia"/>
        </w:rPr>
        <w:t>」</w:t>
      </w:r>
      <w:r w:rsidRPr="00E75CEF">
        <w:rPr>
          <w:rFonts w:hint="eastAsia"/>
        </w:rPr>
        <w:t>均採全員任務編組方式編成，志願役官士兵投入救災部隊</w:t>
      </w:r>
      <w:r w:rsidR="00D41BCB">
        <w:rPr>
          <w:rFonts w:hint="eastAsia"/>
        </w:rPr>
        <w:t>比率</w:t>
      </w:r>
      <w:r w:rsidRPr="00E75CEF">
        <w:rPr>
          <w:rFonts w:hint="eastAsia"/>
        </w:rPr>
        <w:t>等同於各單位編現比，並無區分男女性</w:t>
      </w:r>
      <w:r w:rsidR="00D41BCB">
        <w:rPr>
          <w:rFonts w:hint="eastAsia"/>
        </w:rPr>
        <w:t>比率</w:t>
      </w:r>
      <w:r w:rsidRPr="00E75CEF">
        <w:rPr>
          <w:rFonts w:hint="eastAsia"/>
        </w:rPr>
        <w:t>。</w:t>
      </w:r>
    </w:p>
    <w:p w:rsidR="00D52E8B" w:rsidRPr="00E75CEF" w:rsidRDefault="00297613" w:rsidP="00C37BBB">
      <w:pPr>
        <w:pStyle w:val="5"/>
      </w:pPr>
      <w:r w:rsidRPr="00E75CEF">
        <w:rPr>
          <w:rFonts w:hint="eastAsia"/>
        </w:rPr>
        <w:t>女性士官、士兵</w:t>
      </w:r>
      <w:r w:rsidR="005959F6" w:rsidRPr="00E75CEF">
        <w:rPr>
          <w:rFonts w:hint="eastAsia"/>
        </w:rPr>
        <w:t>主要武器操作人員</w:t>
      </w:r>
      <w:r w:rsidR="00D41BCB">
        <w:rPr>
          <w:rFonts w:hint="eastAsia"/>
        </w:rPr>
        <w:t>比率</w:t>
      </w:r>
      <w:r w:rsidRPr="00E75CEF">
        <w:rPr>
          <w:rFonts w:hint="eastAsia"/>
        </w:rPr>
        <w:t>均明顯偏低</w:t>
      </w:r>
      <w:r w:rsidR="006D0D62">
        <w:rPr>
          <w:rFonts w:hAnsi="標楷體" w:hint="eastAsia"/>
        </w:rPr>
        <w:t>，</w:t>
      </w:r>
      <w:r w:rsidR="005959F6" w:rsidRPr="00E75CEF">
        <w:rPr>
          <w:rFonts w:hint="eastAsia"/>
        </w:rPr>
        <w:t>查其原因係部分主要武器操作與男女先天體能差異認知有關，</w:t>
      </w:r>
      <w:r w:rsidR="00C37BBB" w:rsidRPr="00E75CEF">
        <w:rPr>
          <w:rFonts w:hint="eastAsia"/>
        </w:rPr>
        <w:t>因部分裝備操作較無體力負荷限制(如雷達、射控組等)，女性同仁選擇意願較高，爰擔任戰鬥勤務之女性多集中於少數是類職務。又</w:t>
      </w:r>
      <w:r w:rsidR="005959F6" w:rsidRPr="00E75CEF">
        <w:rPr>
          <w:rFonts w:hint="eastAsia"/>
        </w:rPr>
        <w:t>如飛行戰鬥機所需之體能條件，大部分女性認為相對嚴苛，故招生時女性選擇之專長職類即有所區分，任職後隨階級晉升及個人生涯規劃，可能選擇往管理或幕僚職務歷練所致。</w:t>
      </w:r>
    </w:p>
    <w:p w:rsidR="005959F6" w:rsidRPr="00E75CEF" w:rsidRDefault="005959F6" w:rsidP="005959F6">
      <w:pPr>
        <w:pStyle w:val="5"/>
      </w:pPr>
      <w:r w:rsidRPr="00E75CEF">
        <w:rPr>
          <w:rFonts w:hint="eastAsia"/>
        </w:rPr>
        <w:t>惟為維持進用女性人力</w:t>
      </w:r>
      <w:r w:rsidR="00D41BCB">
        <w:rPr>
          <w:rFonts w:hint="eastAsia"/>
        </w:rPr>
        <w:t>比率</w:t>
      </w:r>
      <w:r w:rsidRPr="00E75CEF">
        <w:rPr>
          <w:rFonts w:hint="eastAsia"/>
        </w:rPr>
        <w:t>之目的，</w:t>
      </w:r>
      <w:r w:rsidR="00C37BBB" w:rsidRPr="00E75CEF">
        <w:rPr>
          <w:rFonts w:hint="eastAsia"/>
        </w:rPr>
        <w:t>空軍</w:t>
      </w:r>
      <w:r w:rsidRPr="00E75CEF">
        <w:rPr>
          <w:rFonts w:hint="eastAsia"/>
        </w:rPr>
        <w:t>女性人力尚具開發空間，</w:t>
      </w:r>
      <w:r w:rsidR="00C37BBB" w:rsidRPr="00E75CEF">
        <w:rPr>
          <w:rFonts w:hint="eastAsia"/>
        </w:rPr>
        <w:t>是</w:t>
      </w:r>
      <w:r w:rsidRPr="00E75CEF">
        <w:rPr>
          <w:rFonts w:hint="eastAsia"/>
        </w:rPr>
        <w:t>仍</w:t>
      </w:r>
      <w:r w:rsidR="00C37BBB" w:rsidRPr="00E75CEF">
        <w:rPr>
          <w:rFonts w:hint="eastAsia"/>
        </w:rPr>
        <w:t>得</w:t>
      </w:r>
      <w:r w:rsidRPr="00E75CEF">
        <w:rPr>
          <w:rFonts w:hint="eastAsia"/>
        </w:rPr>
        <w:t>視</w:t>
      </w:r>
      <w:r w:rsidR="00C37BBB" w:rsidRPr="00E75CEF">
        <w:rPr>
          <w:rFonts w:hint="eastAsia"/>
        </w:rPr>
        <w:t>單位</w:t>
      </w:r>
      <w:r w:rsidRPr="00E75CEF">
        <w:rPr>
          <w:rFonts w:hint="eastAsia"/>
        </w:rPr>
        <w:t>實際用人需要，增加女性入取之</w:t>
      </w:r>
      <w:r w:rsidR="00D41BCB">
        <w:rPr>
          <w:rFonts w:hint="eastAsia"/>
        </w:rPr>
        <w:t>比率</w:t>
      </w:r>
      <w:r w:rsidR="00C37BBB" w:rsidRPr="00E75CEF">
        <w:rPr>
          <w:rFonts w:hint="eastAsia"/>
        </w:rPr>
        <w:t>，充實空軍女性志願役人力之陣容</w:t>
      </w:r>
      <w:r w:rsidR="004A77BA" w:rsidRPr="00E75CEF">
        <w:rPr>
          <w:rFonts w:hint="eastAsia"/>
        </w:rPr>
        <w:t>，以擴大女性人力運用範疇</w:t>
      </w:r>
      <w:r w:rsidRPr="00E75CEF">
        <w:rPr>
          <w:rFonts w:hint="eastAsia"/>
        </w:rPr>
        <w:t>。</w:t>
      </w:r>
    </w:p>
    <w:p w:rsidR="006F3E06" w:rsidRPr="00E75CEF" w:rsidRDefault="00511266" w:rsidP="006D1951">
      <w:pPr>
        <w:pStyle w:val="3"/>
      </w:pPr>
      <w:bookmarkStart w:id="105" w:name="_Toc494872556"/>
      <w:bookmarkStart w:id="106" w:name="_Toc500172910"/>
      <w:bookmarkStart w:id="107" w:name="_Toc492386044"/>
      <w:r w:rsidRPr="00E75CEF">
        <w:rPr>
          <w:rFonts w:hint="eastAsia"/>
        </w:rPr>
        <w:t>依</w:t>
      </w:r>
      <w:r w:rsidR="006F3E06" w:rsidRPr="00E75CEF">
        <w:rPr>
          <w:rFonts w:hint="eastAsia"/>
        </w:rPr>
        <w:t>國防部</w:t>
      </w:r>
      <w:r w:rsidRPr="00E75CEF">
        <w:rPr>
          <w:rFonts w:hint="eastAsia"/>
        </w:rPr>
        <w:t>「國軍103至107年女性人力進用指導構想」伍、一及陸、五</w:t>
      </w:r>
      <w:r w:rsidR="006F3E06" w:rsidRPr="00E75CEF">
        <w:rPr>
          <w:rFonts w:hint="eastAsia"/>
        </w:rPr>
        <w:t>規定略以，該部參謀本部</w:t>
      </w:r>
      <w:r w:rsidRPr="00E75CEF">
        <w:rPr>
          <w:rFonts w:hint="eastAsia"/>
        </w:rPr>
        <w:t>人</w:t>
      </w:r>
      <w:r w:rsidR="006F3E06" w:rsidRPr="00E75CEF">
        <w:rPr>
          <w:rFonts w:hint="eastAsia"/>
        </w:rPr>
        <w:t>事參謀</w:t>
      </w:r>
      <w:r w:rsidRPr="00E75CEF">
        <w:rPr>
          <w:rFonts w:hint="eastAsia"/>
        </w:rPr>
        <w:t>次</w:t>
      </w:r>
      <w:r w:rsidR="006F3E06" w:rsidRPr="00E75CEF">
        <w:rPr>
          <w:rFonts w:hint="eastAsia"/>
        </w:rPr>
        <w:t>長</w:t>
      </w:r>
      <w:r w:rsidRPr="00E75CEF">
        <w:rPr>
          <w:rFonts w:hint="eastAsia"/>
        </w:rPr>
        <w:t>室</w:t>
      </w:r>
      <w:r w:rsidR="006F3E06" w:rsidRPr="00E75CEF">
        <w:rPr>
          <w:rFonts w:hint="eastAsia"/>
        </w:rPr>
        <w:t>應</w:t>
      </w:r>
      <w:r w:rsidRPr="00E75CEF">
        <w:rPr>
          <w:rFonts w:hint="eastAsia"/>
        </w:rPr>
        <w:t>完成「國軍女性人力進用實施計畫」修頒，研訂女性人力補充目標；</w:t>
      </w:r>
      <w:r w:rsidR="006F3E06" w:rsidRPr="00E75CEF">
        <w:rPr>
          <w:rFonts w:hint="eastAsia"/>
        </w:rPr>
        <w:t>另該部</w:t>
      </w:r>
      <w:r w:rsidRPr="00E75CEF">
        <w:rPr>
          <w:rFonts w:hint="eastAsia"/>
        </w:rPr>
        <w:t>各聯參</w:t>
      </w:r>
      <w:r w:rsidR="006F3E06" w:rsidRPr="00E75CEF">
        <w:rPr>
          <w:rFonts w:hint="eastAsia"/>
        </w:rPr>
        <w:t>應</w:t>
      </w:r>
      <w:r w:rsidRPr="00E75CEF">
        <w:rPr>
          <w:rFonts w:hint="eastAsia"/>
        </w:rPr>
        <w:t>依權責持續辦理業管事項，以完備女性人力逐年增加後相關配套措施，包括：持續蒐整並於每年6月提供募兵制國家女性人力運用情形、國軍戰力影響評估、戰備勤務執行評估事宜等。</w:t>
      </w:r>
      <w:r w:rsidR="00D52E8B" w:rsidRPr="00E75CEF">
        <w:rPr>
          <w:rFonts w:hint="eastAsia"/>
        </w:rPr>
        <w:t>國內人口出生率逐</w:t>
      </w:r>
      <w:r w:rsidR="00D52E8B" w:rsidRPr="00E75CEF">
        <w:rPr>
          <w:rFonts w:hint="eastAsia"/>
        </w:rPr>
        <w:lastRenderedPageBreak/>
        <w:t>年降低，可募集役男人數相對減少，為落實性別平等政策，國防部參酌先進國家女性官兵</w:t>
      </w:r>
      <w:r w:rsidR="00D41BCB">
        <w:rPr>
          <w:rFonts w:hint="eastAsia"/>
        </w:rPr>
        <w:t>比率</w:t>
      </w:r>
      <w:r w:rsidR="00D52E8B" w:rsidRPr="00E75CEF">
        <w:rPr>
          <w:rFonts w:hint="eastAsia"/>
        </w:rPr>
        <w:t>及任務性質，要求各單位逐年提升志願役女性人力進用</w:t>
      </w:r>
      <w:r w:rsidR="00D41BCB">
        <w:rPr>
          <w:rFonts w:hint="eastAsia"/>
        </w:rPr>
        <w:t>比率</w:t>
      </w:r>
      <w:r w:rsidR="00D52E8B" w:rsidRPr="00E75CEF">
        <w:rPr>
          <w:rFonts w:hint="eastAsia"/>
        </w:rPr>
        <w:t>。惟男女先天體能有所差異</w:t>
      </w:r>
      <w:r w:rsidR="00D52E8B" w:rsidRPr="00E75CEF">
        <w:rPr>
          <w:rFonts w:hAnsi="標楷體" w:hint="eastAsia"/>
        </w:rPr>
        <w:t>，部隊職務種類繁多，作業內容均不相同，是否適宜由女性</w:t>
      </w:r>
      <w:r w:rsidR="00D52E8B" w:rsidRPr="00E75CEF">
        <w:rPr>
          <w:rFonts w:hint="eastAsia"/>
        </w:rPr>
        <w:t>士官兵</w:t>
      </w:r>
      <w:r w:rsidR="00D52E8B" w:rsidRPr="00E75CEF">
        <w:rPr>
          <w:rFonts w:hAnsi="標楷體" w:hint="eastAsia"/>
        </w:rPr>
        <w:t>擔任應審慎評估，</w:t>
      </w:r>
      <w:r w:rsidR="00D52E8B" w:rsidRPr="00E75CEF">
        <w:rPr>
          <w:rFonts w:hint="eastAsia"/>
        </w:rPr>
        <w:t>避免因無法勝任所任職務</w:t>
      </w:r>
      <w:r w:rsidR="00D52E8B" w:rsidRPr="00E75CEF">
        <w:rPr>
          <w:rFonts w:hAnsi="標楷體" w:hint="eastAsia"/>
        </w:rPr>
        <w:t>，減損其留營意願，甚或發生</w:t>
      </w:r>
      <w:r w:rsidR="006F3E06" w:rsidRPr="00E75CEF">
        <w:rPr>
          <w:rFonts w:hAnsi="標楷體" w:hint="eastAsia"/>
        </w:rPr>
        <w:t>各項</w:t>
      </w:r>
      <w:r w:rsidR="00D52E8B" w:rsidRPr="00E75CEF">
        <w:rPr>
          <w:rFonts w:hAnsi="標楷體" w:hint="eastAsia"/>
        </w:rPr>
        <w:t>危險情事。</w:t>
      </w:r>
      <w:r w:rsidR="00D52E8B" w:rsidRPr="00E75CEF">
        <w:rPr>
          <w:rFonts w:hint="eastAsia"/>
        </w:rPr>
        <w:t>以本院實地履勘</w:t>
      </w:r>
      <w:r w:rsidR="006F3E06" w:rsidRPr="00E75CEF">
        <w:rPr>
          <w:rFonts w:hint="eastAsia"/>
        </w:rPr>
        <w:t>三軍</w:t>
      </w:r>
      <w:r w:rsidR="00D52E8B" w:rsidRPr="00E75CEF">
        <w:rPr>
          <w:rFonts w:hint="eastAsia"/>
        </w:rPr>
        <w:t>為例</w:t>
      </w:r>
      <w:r w:rsidR="00D52E8B" w:rsidRPr="00E75CEF">
        <w:rPr>
          <w:rFonts w:hAnsi="標楷體" w:hint="eastAsia"/>
        </w:rPr>
        <w:t>，</w:t>
      </w:r>
      <w:r w:rsidR="00D52E8B" w:rsidRPr="00E75CEF">
        <w:rPr>
          <w:rFonts w:hint="eastAsia"/>
        </w:rPr>
        <w:t>陸軍裝甲</w:t>
      </w:r>
      <w:r w:rsidR="00A7665C" w:rsidRPr="00E75CEF">
        <w:rPr>
          <w:rFonts w:hint="eastAsia"/>
        </w:rPr>
        <w:t>車駕駛與武器操作</w:t>
      </w:r>
      <w:r w:rsidR="009B626C" w:rsidRPr="00E75CEF">
        <w:rPr>
          <w:rFonts w:hint="eastAsia"/>
        </w:rPr>
        <w:t>多</w:t>
      </w:r>
      <w:r w:rsidR="00D52E8B" w:rsidRPr="00E75CEF">
        <w:rPr>
          <w:rFonts w:hint="eastAsia"/>
        </w:rPr>
        <w:t>屬耗費</w:t>
      </w:r>
      <w:r w:rsidR="00A7665C" w:rsidRPr="00E75CEF">
        <w:rPr>
          <w:rFonts w:hint="eastAsia"/>
        </w:rPr>
        <w:t>大量</w:t>
      </w:r>
      <w:r w:rsidR="00D52E8B" w:rsidRPr="00E75CEF">
        <w:rPr>
          <w:rFonts w:hint="eastAsia"/>
        </w:rPr>
        <w:t>體力之工作</w:t>
      </w:r>
      <w:r w:rsidR="00D52E8B" w:rsidRPr="00E75CEF">
        <w:rPr>
          <w:rFonts w:hAnsi="標楷體" w:hint="eastAsia"/>
        </w:rPr>
        <w:t>，</w:t>
      </w:r>
      <w:r w:rsidR="00D52E8B" w:rsidRPr="00E75CEF">
        <w:rPr>
          <w:rFonts w:hint="eastAsia"/>
        </w:rPr>
        <w:t>女性</w:t>
      </w:r>
      <w:r w:rsidR="00A7665C" w:rsidRPr="00E75CEF">
        <w:rPr>
          <w:rFonts w:hint="eastAsia"/>
        </w:rPr>
        <w:t>人員</w:t>
      </w:r>
      <w:r w:rsidR="009B626C" w:rsidRPr="00E75CEF">
        <w:rPr>
          <w:rFonts w:hint="eastAsia"/>
        </w:rPr>
        <w:t>非有</w:t>
      </w:r>
      <w:r w:rsidR="00A7665C" w:rsidRPr="00E75CEF">
        <w:rPr>
          <w:rFonts w:hint="eastAsia"/>
        </w:rPr>
        <w:t>強健體魄不</w:t>
      </w:r>
      <w:r w:rsidR="00D52E8B" w:rsidRPr="00E75CEF">
        <w:rPr>
          <w:rFonts w:hint="eastAsia"/>
        </w:rPr>
        <w:t>足以勝任</w:t>
      </w:r>
      <w:r w:rsidR="00D52E8B" w:rsidRPr="00E75CEF">
        <w:rPr>
          <w:rFonts w:hAnsi="標楷體" w:hint="eastAsia"/>
        </w:rPr>
        <w:t>；另觀察海軍潛艇內部裝備設置情形及勤務內容，艙內確無隱密性</w:t>
      </w:r>
      <w:r w:rsidR="006F3E06" w:rsidRPr="00E75CEF">
        <w:rPr>
          <w:rFonts w:hAnsi="標楷體" w:hint="eastAsia"/>
        </w:rPr>
        <w:t>可言</w:t>
      </w:r>
      <w:r w:rsidR="00D52E8B" w:rsidRPr="00E75CEF">
        <w:rPr>
          <w:rFonts w:hAnsi="標楷體" w:hint="eastAsia"/>
        </w:rPr>
        <w:t>，不宜女性士官兵任職；又空軍</w:t>
      </w:r>
      <w:r w:rsidR="00D52E8B" w:rsidRPr="00E75CEF">
        <w:rPr>
          <w:rFonts w:hint="eastAsia"/>
        </w:rPr>
        <w:t>幻象2000飛行戰鬥機所需之體能條件相對嚴苛，</w:t>
      </w:r>
      <w:r w:rsidR="006F3E06" w:rsidRPr="00E75CEF">
        <w:rPr>
          <w:rFonts w:hint="eastAsia"/>
        </w:rPr>
        <w:t>對於</w:t>
      </w:r>
      <w:r w:rsidR="00D52E8B" w:rsidRPr="00E75CEF">
        <w:rPr>
          <w:rFonts w:hint="eastAsia"/>
        </w:rPr>
        <w:t>女性飛行員</w:t>
      </w:r>
      <w:r w:rsidR="006F3E06" w:rsidRPr="00E75CEF">
        <w:rPr>
          <w:rFonts w:hint="eastAsia"/>
        </w:rPr>
        <w:t>確實是一大考驗，故其等如結婚生子後，多會申請轉調地勤工作</w:t>
      </w:r>
      <w:r w:rsidR="00D52E8B" w:rsidRPr="00E75CEF">
        <w:rPr>
          <w:rFonts w:hAnsi="標楷體" w:hint="eastAsia"/>
        </w:rPr>
        <w:t>。是以，所任職務是否宜由女性人力充任，應進行職務驗證以為準據，如裝甲部隊戰車駕駛兵職務，經驗證女性士官兵因駕駛座位與剎車距離較長，復以腳力不足，戰車高速進行中恐無法快速將戰車停住，有肇生危險之虞。</w:t>
      </w:r>
      <w:r w:rsidR="006D1951" w:rsidRPr="00E75CEF">
        <w:rPr>
          <w:rFonts w:hAnsi="標楷體" w:hint="eastAsia"/>
        </w:rPr>
        <w:t>又如女性人力投入作戰及情報工作，除海軍受限於艦艇（含潛艇）空間環境因素，須配合住艙空間改裝作業，方能符合派任女性要求外，陸軍及空軍各官科及專長之任職條件與標準並無性別差異。惟有關由國防部各聯參持續蒐整募兵制國家女性人力運用情形等管辦事項，各聯參或在規劃中，或在蒐集各國資料，或尚未將女性人力納入戰力評估，或尚未落實精進女性進用對戰備勤務執行影響之評估，均核與上述規定不合，國防部允宜督促各業管聯參持續辦理，妥為研析及評估國軍女性人力比重增加是否發揮應有戰力，並能完備女性人力逐年增加後之配套措施。</w:t>
      </w:r>
      <w:bookmarkEnd w:id="105"/>
      <w:bookmarkEnd w:id="106"/>
    </w:p>
    <w:p w:rsidR="00817B3D" w:rsidRPr="00E75CEF" w:rsidRDefault="00D52E8B" w:rsidP="0094558E">
      <w:pPr>
        <w:pStyle w:val="3"/>
      </w:pPr>
      <w:bookmarkStart w:id="108" w:name="_Toc492386046"/>
      <w:bookmarkStart w:id="109" w:name="_Toc494872557"/>
      <w:bookmarkStart w:id="110" w:name="_Toc500172911"/>
      <w:bookmarkEnd w:id="107"/>
      <w:r w:rsidRPr="00E75CEF">
        <w:rPr>
          <w:rFonts w:hint="eastAsia"/>
        </w:rPr>
        <w:lastRenderedPageBreak/>
        <w:t>綜上，</w:t>
      </w:r>
      <w:r w:rsidR="006D1951" w:rsidRPr="00E75CEF">
        <w:rPr>
          <w:rFonts w:hint="eastAsia"/>
        </w:rPr>
        <w:t>國軍女性人力進用</w:t>
      </w:r>
      <w:r w:rsidR="00D41BCB">
        <w:rPr>
          <w:rFonts w:hint="eastAsia"/>
        </w:rPr>
        <w:t>比率</w:t>
      </w:r>
      <w:r w:rsidR="006D1951" w:rsidRPr="00E75CEF">
        <w:rPr>
          <w:rFonts w:hint="eastAsia"/>
        </w:rPr>
        <w:t>顯著提升，惟擔任後勤職類之</w:t>
      </w:r>
      <w:r w:rsidR="00D41BCB">
        <w:rPr>
          <w:rFonts w:hint="eastAsia"/>
        </w:rPr>
        <w:t>比率</w:t>
      </w:r>
      <w:r w:rsidR="006D1951" w:rsidRPr="00E75CEF">
        <w:rPr>
          <w:rFonts w:hint="eastAsia"/>
        </w:rPr>
        <w:t>仍高，國防部宜考量女性人力運用及戰備勤務執行需求，</w:t>
      </w:r>
      <w:r w:rsidR="006D1951" w:rsidRPr="00E75CEF">
        <w:rPr>
          <w:rFonts w:hAnsi="標楷體" w:hint="eastAsia"/>
        </w:rPr>
        <w:t>督促各業管聯參持續蒐整募兵制國家女性人力運用情形，</w:t>
      </w:r>
      <w:r w:rsidR="0094558E" w:rsidRPr="00E75CEF">
        <w:rPr>
          <w:rFonts w:hAnsi="標楷體" w:hint="eastAsia"/>
        </w:rPr>
        <w:t>研析</w:t>
      </w:r>
      <w:r w:rsidR="006D1951" w:rsidRPr="00E75CEF">
        <w:rPr>
          <w:rFonts w:hAnsi="標楷體" w:hint="eastAsia"/>
        </w:rPr>
        <w:t>女性人力是否</w:t>
      </w:r>
      <w:r w:rsidR="0094558E" w:rsidRPr="00E75CEF">
        <w:rPr>
          <w:rFonts w:hAnsi="標楷體" w:hint="eastAsia"/>
        </w:rPr>
        <w:t>符合國軍作戰任務編組之妥善配置，並納入整體戰力影響評估驗證，以</w:t>
      </w:r>
      <w:r w:rsidRPr="00E75CEF">
        <w:rPr>
          <w:rFonts w:hint="eastAsia"/>
        </w:rPr>
        <w:t>有效發揮女性戰力。</w:t>
      </w:r>
      <w:bookmarkEnd w:id="108"/>
      <w:bookmarkEnd w:id="109"/>
      <w:bookmarkEnd w:id="110"/>
    </w:p>
    <w:p w:rsidR="00186445" w:rsidRPr="00E75CEF" w:rsidRDefault="00176EDC" w:rsidP="00186445">
      <w:pPr>
        <w:pStyle w:val="2"/>
        <w:rPr>
          <w:b/>
        </w:rPr>
      </w:pPr>
      <w:bookmarkStart w:id="111" w:name="_Toc500172912"/>
      <w:r w:rsidRPr="00E75CEF">
        <w:rPr>
          <w:rFonts w:hint="eastAsia"/>
          <w:b/>
        </w:rPr>
        <w:t>國防部因應當前敵情威脅與募兵備戰需要，</w:t>
      </w:r>
      <w:r w:rsidR="00186445" w:rsidRPr="00E75CEF">
        <w:rPr>
          <w:rFonts w:hint="eastAsia"/>
          <w:b/>
        </w:rPr>
        <w:t>允</w:t>
      </w:r>
      <w:r w:rsidR="0030504D" w:rsidRPr="00E75CEF">
        <w:rPr>
          <w:rFonts w:hint="eastAsia"/>
          <w:b/>
        </w:rPr>
        <w:t>宜</w:t>
      </w:r>
      <w:r w:rsidR="00186445" w:rsidRPr="00E75CEF">
        <w:rPr>
          <w:rFonts w:hint="eastAsia"/>
          <w:b/>
        </w:rPr>
        <w:t>透過整體規劃視野，通盤運用教育、訓練及宣傳等諸般手段，深化國軍袍澤之愛國情操，砥礪忠貞志節，落實武德教育，堅定「為中華民國國家生存發展而戰、為臺澎金馬百姓安全福祉而戰」信念，凝聚抗敵意志，抱持必勝信念，戮力重塑國軍精神戰力，鍛造敢戰、能戰、善戰之堅實國軍勁旅：</w:t>
      </w:r>
      <w:bookmarkEnd w:id="111"/>
    </w:p>
    <w:p w:rsidR="00E3737B" w:rsidRPr="00E75CEF" w:rsidRDefault="00827D6A" w:rsidP="00B23C82">
      <w:pPr>
        <w:pStyle w:val="3"/>
      </w:pPr>
      <w:bookmarkStart w:id="112" w:name="_Toc500172913"/>
      <w:r w:rsidRPr="00E75CEF">
        <w:rPr>
          <w:rFonts w:hint="eastAsia"/>
        </w:rPr>
        <w:t>我國建軍之目的，</w:t>
      </w:r>
      <w:r w:rsidR="00B23C82" w:rsidRPr="00E75CEF">
        <w:rPr>
          <w:rFonts w:hint="eastAsia"/>
        </w:rPr>
        <w:t>《國軍教戰總則》</w:t>
      </w:r>
      <w:r w:rsidRPr="00E75CEF">
        <w:rPr>
          <w:rFonts w:hint="eastAsia"/>
        </w:rPr>
        <w:t>中開宗明義即指出：「國民革命軍，以實現三民主義，確保我中華民國之獨立、自由、平等與維護世界和平為目的。凡有侵犯我領土與主權，及妨礙我主義之實行者，須以全力掃除而廓清之，以完成我革命軍人神聖之使命。」</w:t>
      </w:r>
      <w:r w:rsidR="00CA573C" w:rsidRPr="00E75CEF">
        <w:rPr>
          <w:rFonts w:hint="eastAsia"/>
        </w:rPr>
        <w:t>建軍必須現代化，所謂軍隊現代化不僅須使軍隊具有現代新武器與裝備，且更須教育軍中官、士、兵、技術等人員之智能、體力、生活、觀念、思維、行動和態度；使之都合乎現代軍人的要求，以服行極危險而艱鉅之作戰任</w:t>
      </w:r>
      <w:r w:rsidR="008B77FA" w:rsidRPr="00E75CEF">
        <w:rPr>
          <w:rFonts w:hint="eastAsia"/>
        </w:rPr>
        <w:t>務。國軍之建軍，向本「軍以戰鬥為主」，</w:t>
      </w:r>
      <w:r w:rsidR="00CA573C" w:rsidRPr="00E75CEF">
        <w:rPr>
          <w:rFonts w:hint="eastAsia"/>
        </w:rPr>
        <w:t>即軍事以武力為中心，武力以作戰為首務，作戰以戰鬥竟其全功。</w:t>
      </w:r>
      <w:r w:rsidR="008B77FA" w:rsidRPr="00E75CEF">
        <w:rPr>
          <w:rFonts w:hint="eastAsia"/>
        </w:rPr>
        <w:t>回顧</w:t>
      </w:r>
      <w:r w:rsidR="00CA573C" w:rsidRPr="00E75CEF">
        <w:rPr>
          <w:rFonts w:hint="eastAsia"/>
        </w:rPr>
        <w:t>民國</w:t>
      </w:r>
      <w:r w:rsidR="008B77FA" w:rsidRPr="00E75CEF">
        <w:rPr>
          <w:rFonts w:hint="eastAsia"/>
        </w:rPr>
        <w:t>13</w:t>
      </w:r>
      <w:r w:rsidR="00CA573C" w:rsidRPr="00E75CEF">
        <w:rPr>
          <w:rFonts w:hint="eastAsia"/>
        </w:rPr>
        <w:t>年黃埔建校，當時軍校以「親愛精誠」為校訓，以「團結、負責、犧牲」為黃埔精神的基本信條，迄今仍以此為準繩；迨後</w:t>
      </w:r>
      <w:r w:rsidR="008B77FA" w:rsidRPr="00E75CEF">
        <w:rPr>
          <w:rFonts w:hint="eastAsia"/>
        </w:rPr>
        <w:t>，</w:t>
      </w:r>
      <w:r w:rsidR="00207AAB" w:rsidRPr="00E75CEF">
        <w:rPr>
          <w:rFonts w:hint="eastAsia"/>
        </w:rPr>
        <w:t>國軍</w:t>
      </w:r>
      <w:r w:rsidR="00CA573C" w:rsidRPr="00E75CEF">
        <w:rPr>
          <w:rFonts w:hint="eastAsia"/>
        </w:rPr>
        <w:t>復以「領袖、責任、榮譽」為軍人必具之</w:t>
      </w:r>
      <w:r w:rsidR="00207AAB" w:rsidRPr="00E75CEF">
        <w:rPr>
          <w:rFonts w:hint="eastAsia"/>
        </w:rPr>
        <w:t>基本</w:t>
      </w:r>
      <w:r w:rsidR="00CA573C" w:rsidRPr="00E75CEF">
        <w:rPr>
          <w:rFonts w:hint="eastAsia"/>
        </w:rPr>
        <w:t>信念，亦為國軍精神戰力</w:t>
      </w:r>
      <w:r w:rsidR="00207AAB" w:rsidRPr="00E75CEF">
        <w:rPr>
          <w:rFonts w:hint="eastAsia"/>
        </w:rPr>
        <w:t>之重要泉源。</w:t>
      </w:r>
      <w:r w:rsidR="008F3FB2" w:rsidRPr="00E75CEF">
        <w:rPr>
          <w:rFonts w:hint="eastAsia"/>
        </w:rPr>
        <w:t>按精神戰力為作戰致勝之</w:t>
      </w:r>
      <w:r w:rsidR="008B77FA" w:rsidRPr="00E75CEF">
        <w:rPr>
          <w:rFonts w:hint="eastAsia"/>
        </w:rPr>
        <w:t>首</w:t>
      </w:r>
      <w:r w:rsidR="008F3FB2" w:rsidRPr="00E75CEF">
        <w:rPr>
          <w:rFonts w:hint="eastAsia"/>
        </w:rPr>
        <w:t>要因素，</w:t>
      </w:r>
      <w:r w:rsidR="008F3FB2" w:rsidRPr="00E75CEF">
        <w:rPr>
          <w:rFonts w:hint="eastAsia"/>
        </w:rPr>
        <w:lastRenderedPageBreak/>
        <w:t>亦為國軍建軍以來屢破強敵之光榮傳統，依據</w:t>
      </w:r>
      <w:r w:rsidR="00B23C82" w:rsidRPr="00E75CEF">
        <w:rPr>
          <w:rFonts w:hint="eastAsia"/>
        </w:rPr>
        <w:t>《國軍教戰總則》</w:t>
      </w:r>
      <w:r w:rsidR="008F3FB2" w:rsidRPr="00E75CEF">
        <w:rPr>
          <w:rFonts w:hint="eastAsia"/>
        </w:rPr>
        <w:t>第</w:t>
      </w:r>
      <w:r w:rsidR="008B77FA" w:rsidRPr="00E75CEF">
        <w:rPr>
          <w:rFonts w:hint="eastAsia"/>
        </w:rPr>
        <w:t>5</w:t>
      </w:r>
      <w:r w:rsidR="008F3FB2" w:rsidRPr="00E75CEF">
        <w:rPr>
          <w:rFonts w:hint="eastAsia"/>
        </w:rPr>
        <w:t>條的說明，精神戰力包含了「思想」、「武德」、「武藝」三項，簡言之，精神戰力是結合了軍人信念、袍澤情誼、抗敵意志、戰技體力和英勇行為，而融合昇華的一種內聚力量，是構成戰鬥力的重要因素，更是無形戰力的綜合展現。</w:t>
      </w:r>
      <w:bookmarkEnd w:id="112"/>
    </w:p>
    <w:p w:rsidR="00D60610" w:rsidRPr="00E75CEF" w:rsidRDefault="00A61162" w:rsidP="003D0C8E">
      <w:pPr>
        <w:pStyle w:val="3"/>
      </w:pPr>
      <w:bookmarkStart w:id="113" w:name="_Toc500172914"/>
      <w:r w:rsidRPr="00E75CEF">
        <w:rPr>
          <w:rFonts w:hint="eastAsia"/>
        </w:rPr>
        <w:t>兩岸分治以來，從早期「漢賊不兩立」的軍事對峙狀態，一直到解嚴、開放大陸探親，逐漸增加雙方實質互動；近年來更因經濟、文化交流擴大，軍事對峙態勢亦逐漸趨於和緩。惟國人赴大陸就業、探親、經商及旅遊，長期與對岸接觸之結果，卻也逐漸淡化敵我觀念，缺乏憂患意識，不僅民眾對於國家意識的觀念亦日趨淡薄，國軍亦有「為誰而戰」、「為何而戰」的信念迷失。近年國軍陸續爆發多起共諜案，涉案層級甚至高達將級軍官，以及少數退役將領</w:t>
      </w:r>
      <w:r w:rsidR="003D0C8E" w:rsidRPr="00E75CEF">
        <w:rPr>
          <w:rFonts w:hint="eastAsia"/>
        </w:rPr>
        <w:t>赴</w:t>
      </w:r>
      <w:r w:rsidRPr="00E75CEF">
        <w:rPr>
          <w:rFonts w:hint="eastAsia"/>
        </w:rPr>
        <w:t>中國大陸參訪，</w:t>
      </w:r>
      <w:r w:rsidR="003D0C8E" w:rsidRPr="00E75CEF">
        <w:rPr>
          <w:rFonts w:hint="eastAsia"/>
        </w:rPr>
        <w:t>因</w:t>
      </w:r>
      <w:r w:rsidRPr="00E75CEF">
        <w:rPr>
          <w:rFonts w:hint="eastAsia"/>
        </w:rPr>
        <w:t>發言內容</w:t>
      </w:r>
      <w:r w:rsidR="003D0C8E" w:rsidRPr="00E75CEF">
        <w:rPr>
          <w:rFonts w:hint="eastAsia"/>
        </w:rPr>
        <w:t>不當，致戕害</w:t>
      </w:r>
      <w:r w:rsidRPr="00E75CEF">
        <w:rPr>
          <w:rFonts w:hint="eastAsia"/>
        </w:rPr>
        <w:t>國軍形象等</w:t>
      </w:r>
      <w:r w:rsidR="003D0C8E" w:rsidRPr="00E75CEF">
        <w:rPr>
          <w:rFonts w:hint="eastAsia"/>
        </w:rPr>
        <w:t>事</w:t>
      </w:r>
      <w:r w:rsidRPr="00E75CEF">
        <w:rPr>
          <w:rFonts w:hint="eastAsia"/>
        </w:rPr>
        <w:t>例，</w:t>
      </w:r>
      <w:r w:rsidR="003D0C8E" w:rsidRPr="00E75CEF">
        <w:rPr>
          <w:rFonts w:hint="eastAsia"/>
        </w:rPr>
        <w:t>似</w:t>
      </w:r>
      <w:r w:rsidRPr="00E75CEF">
        <w:rPr>
          <w:rFonts w:hint="eastAsia"/>
        </w:rPr>
        <w:t>為</w:t>
      </w:r>
      <w:r w:rsidR="003D0C8E" w:rsidRPr="00E75CEF">
        <w:rPr>
          <w:rFonts w:hint="eastAsia"/>
        </w:rPr>
        <w:t>兩岸昇平日久，欠缺危安意識</w:t>
      </w:r>
      <w:r w:rsidRPr="00E75CEF">
        <w:rPr>
          <w:rFonts w:hint="eastAsia"/>
        </w:rPr>
        <w:t>的反射</w:t>
      </w:r>
      <w:r w:rsidR="003D0C8E" w:rsidRPr="00E75CEF">
        <w:rPr>
          <w:rFonts w:hint="eastAsia"/>
        </w:rPr>
        <w:t>現象</w:t>
      </w:r>
      <w:r w:rsidRPr="00E75CEF">
        <w:rPr>
          <w:rFonts w:hint="eastAsia"/>
        </w:rPr>
        <w:t>。</w:t>
      </w:r>
      <w:r w:rsidR="003D0C8E" w:rsidRPr="00E75CEF">
        <w:rPr>
          <w:rFonts w:hint="eastAsia"/>
        </w:rPr>
        <w:t>再者，</w:t>
      </w:r>
      <w:r w:rsidR="008B6D58" w:rsidRPr="00E75CEF">
        <w:rPr>
          <w:rFonts w:hint="eastAsia"/>
        </w:rPr>
        <w:t>不容諱言，受傳統文化</w:t>
      </w:r>
      <w:r w:rsidR="003D0C8E" w:rsidRPr="00E75CEF">
        <w:rPr>
          <w:rFonts w:hint="eastAsia"/>
        </w:rPr>
        <w:t>影</w:t>
      </w:r>
      <w:r w:rsidR="008B6D58" w:rsidRPr="00E75CEF">
        <w:rPr>
          <w:rFonts w:hint="eastAsia"/>
        </w:rPr>
        <w:t>響，</w:t>
      </w:r>
      <w:r w:rsidR="00BB6F6A" w:rsidRPr="00E75CEF">
        <w:rPr>
          <w:rFonts w:hint="eastAsia"/>
        </w:rPr>
        <w:t>早年臺灣農業社會，當兵常被視為是逼不得已的選擇，</w:t>
      </w:r>
      <w:r w:rsidR="003D0C8E" w:rsidRPr="00E75CEF">
        <w:rPr>
          <w:rFonts w:hint="eastAsia"/>
        </w:rPr>
        <w:t>從軍者多屬</w:t>
      </w:r>
      <w:r w:rsidR="00BB6F6A" w:rsidRPr="00E75CEF">
        <w:rPr>
          <w:rFonts w:hint="eastAsia"/>
        </w:rPr>
        <w:t>家境貧窮</w:t>
      </w:r>
      <w:r w:rsidR="003D0C8E" w:rsidRPr="00E75CEF">
        <w:rPr>
          <w:rFonts w:hint="eastAsia"/>
        </w:rPr>
        <w:t>或係</w:t>
      </w:r>
      <w:r w:rsidR="00BB6F6A" w:rsidRPr="00E75CEF">
        <w:rPr>
          <w:rFonts w:hint="eastAsia"/>
        </w:rPr>
        <w:t>不服管教頑劣份子等，致使社會普遍存有「好男不當兵、好鐵不打釘」的刻板印象。</w:t>
      </w:r>
      <w:r w:rsidR="00B30D03" w:rsidRPr="00E75CEF">
        <w:rPr>
          <w:rFonts w:hint="eastAsia"/>
        </w:rPr>
        <w:t>且</w:t>
      </w:r>
      <w:r w:rsidR="00BB6F6A" w:rsidRPr="00E75CEF">
        <w:rPr>
          <w:rFonts w:hint="eastAsia"/>
        </w:rPr>
        <w:t>迄至今日</w:t>
      </w:r>
      <w:r w:rsidR="008B6D58" w:rsidRPr="00E75CEF">
        <w:rPr>
          <w:rFonts w:hint="eastAsia"/>
        </w:rPr>
        <w:t>投身募兵行伍</w:t>
      </w:r>
      <w:r w:rsidR="002E070D" w:rsidRPr="00E75CEF">
        <w:rPr>
          <w:rFonts w:hint="eastAsia"/>
        </w:rPr>
        <w:t>人員</w:t>
      </w:r>
      <w:r w:rsidR="008B6D58" w:rsidRPr="00E75CEF">
        <w:rPr>
          <w:rFonts w:hint="eastAsia"/>
        </w:rPr>
        <w:t>，</w:t>
      </w:r>
      <w:r w:rsidR="00B30D03" w:rsidRPr="00E75CEF">
        <w:rPr>
          <w:rFonts w:hint="eastAsia"/>
        </w:rPr>
        <w:t>仍</w:t>
      </w:r>
      <w:r w:rsidR="008B6D58" w:rsidRPr="00E75CEF">
        <w:rPr>
          <w:rFonts w:hint="eastAsia"/>
        </w:rPr>
        <w:t>不乏</w:t>
      </w:r>
      <w:r w:rsidR="003D0C8E" w:rsidRPr="00E75CEF">
        <w:rPr>
          <w:rFonts w:hint="eastAsia"/>
        </w:rPr>
        <w:t>囿於</w:t>
      </w:r>
      <w:r w:rsidR="008B6D58" w:rsidRPr="00E75CEF">
        <w:rPr>
          <w:rFonts w:hint="eastAsia"/>
        </w:rPr>
        <w:t>家庭經濟因素或</w:t>
      </w:r>
      <w:r w:rsidR="003D0C8E" w:rsidRPr="00E75CEF">
        <w:rPr>
          <w:rFonts w:hint="eastAsia"/>
        </w:rPr>
        <w:t>考量</w:t>
      </w:r>
      <w:r w:rsidR="008B6D58" w:rsidRPr="00E75CEF">
        <w:rPr>
          <w:rFonts w:hint="eastAsia"/>
        </w:rPr>
        <w:t>本身社會競爭能力，</w:t>
      </w:r>
      <w:r w:rsidR="00B30D03" w:rsidRPr="00E75CEF">
        <w:rPr>
          <w:rFonts w:hint="eastAsia"/>
        </w:rPr>
        <w:t>亦即志願役人員入營動機為「工作薪資」或「福利待遇」</w:t>
      </w:r>
      <w:r w:rsidR="008B77FA" w:rsidRPr="00E75CEF">
        <w:rPr>
          <w:rFonts w:hint="eastAsia"/>
        </w:rPr>
        <w:t>仍有</w:t>
      </w:r>
      <w:r w:rsidR="00B30D03" w:rsidRPr="00E75CEF">
        <w:rPr>
          <w:rFonts w:hint="eastAsia"/>
        </w:rPr>
        <w:t>相當之占比</w:t>
      </w:r>
      <w:r w:rsidR="003D0C8E" w:rsidRPr="00E75CEF">
        <w:rPr>
          <w:rFonts w:hint="eastAsia"/>
        </w:rPr>
        <w:t>；反之，抱持</w:t>
      </w:r>
      <w:r w:rsidR="002E070D" w:rsidRPr="00E75CEF">
        <w:rPr>
          <w:rFonts w:hint="eastAsia"/>
        </w:rPr>
        <w:t>愛國情操，</w:t>
      </w:r>
      <w:r w:rsidR="003D0C8E" w:rsidRPr="00E75CEF">
        <w:rPr>
          <w:rFonts w:hint="eastAsia"/>
        </w:rPr>
        <w:t>報效國家</w:t>
      </w:r>
      <w:r w:rsidR="002E070D" w:rsidRPr="00E75CEF">
        <w:rPr>
          <w:rFonts w:hint="eastAsia"/>
        </w:rPr>
        <w:t>、</w:t>
      </w:r>
      <w:r w:rsidR="003D0C8E" w:rsidRPr="00E75CEF">
        <w:rPr>
          <w:rFonts w:hint="eastAsia"/>
        </w:rPr>
        <w:t>馳騁</w:t>
      </w:r>
      <w:r w:rsidR="002E070D" w:rsidRPr="00E75CEF">
        <w:rPr>
          <w:rFonts w:hint="eastAsia"/>
        </w:rPr>
        <w:t>沙場而從軍者，究屬少數</w:t>
      </w:r>
      <w:r w:rsidR="00D60610" w:rsidRPr="00E75CEF">
        <w:rPr>
          <w:rFonts w:hint="eastAsia"/>
        </w:rPr>
        <w:t>。</w:t>
      </w:r>
      <w:r w:rsidR="002E070D" w:rsidRPr="00E75CEF">
        <w:rPr>
          <w:rFonts w:hint="eastAsia"/>
        </w:rPr>
        <w:t>爰此，國軍推動募兵迄今，已成為青年工作職業之良好選項之一。惟查，</w:t>
      </w:r>
      <w:r w:rsidR="009D5EC3" w:rsidRPr="00E75CEF">
        <w:rPr>
          <w:rFonts w:hint="eastAsia"/>
        </w:rPr>
        <w:t>美軍</w:t>
      </w:r>
      <w:r w:rsidR="008B77FA" w:rsidRPr="00E75CEF">
        <w:rPr>
          <w:rFonts w:hint="eastAsia"/>
        </w:rPr>
        <w:t>除</w:t>
      </w:r>
      <w:r w:rsidR="009D5EC3" w:rsidRPr="00E75CEF">
        <w:rPr>
          <w:rFonts w:hint="eastAsia"/>
        </w:rPr>
        <w:t>重視</w:t>
      </w:r>
      <w:r w:rsidR="002E070D" w:rsidRPr="00E75CEF">
        <w:rPr>
          <w:rFonts w:hint="eastAsia"/>
        </w:rPr>
        <w:t>募兵之待遇福利條件，藉以吸引優秀青年投效軍旅外，但同等</w:t>
      </w:r>
      <w:r w:rsidR="009D5EC3" w:rsidRPr="00E75CEF">
        <w:rPr>
          <w:rFonts w:hint="eastAsia"/>
        </w:rPr>
        <w:t>重視人的精神意志對戰爭發展與結局的影響。美軍精神教範明白告</w:t>
      </w:r>
      <w:r w:rsidR="008B77FA" w:rsidRPr="00E75CEF">
        <w:rPr>
          <w:rFonts w:hint="eastAsia"/>
        </w:rPr>
        <w:lastRenderedPageBreak/>
        <w:t>示</w:t>
      </w:r>
      <w:r w:rsidR="009D5EC3" w:rsidRPr="00E75CEF">
        <w:rPr>
          <w:rFonts w:hint="eastAsia"/>
        </w:rPr>
        <w:t>軍人</w:t>
      </w:r>
      <w:r w:rsidR="002E070D" w:rsidRPr="00E75CEF">
        <w:rPr>
          <w:rFonts w:hint="eastAsia"/>
        </w:rPr>
        <w:t>應</w:t>
      </w:r>
      <w:r w:rsidR="008B77FA" w:rsidRPr="00E75CEF">
        <w:rPr>
          <w:rFonts w:hint="eastAsia"/>
        </w:rPr>
        <w:t>有</w:t>
      </w:r>
      <w:r w:rsidR="009D5EC3" w:rsidRPr="00E75CEF">
        <w:rPr>
          <w:rFonts w:hint="eastAsia"/>
        </w:rPr>
        <w:t>隨時參戰</w:t>
      </w:r>
      <w:r w:rsidR="008B77FA" w:rsidRPr="00E75CEF">
        <w:rPr>
          <w:rFonts w:hint="eastAsia"/>
        </w:rPr>
        <w:t>之心理準備</w:t>
      </w:r>
      <w:r w:rsidR="009D5EC3" w:rsidRPr="00E75CEF">
        <w:rPr>
          <w:rFonts w:hint="eastAsia"/>
        </w:rPr>
        <w:t>，戰爭是殘酷的，會吞噬生命，軍人必須有不怕死的為國獻身精神。</w:t>
      </w:r>
      <w:r w:rsidR="008B77FA" w:rsidRPr="00E75CEF">
        <w:rPr>
          <w:rFonts w:hint="eastAsia"/>
        </w:rPr>
        <w:t>美軍</w:t>
      </w:r>
      <w:r w:rsidR="009D5EC3" w:rsidRPr="00E75CEF">
        <w:rPr>
          <w:rFonts w:hint="eastAsia"/>
        </w:rPr>
        <w:t>強調戰爭的成功需要有高昂士氣的軍人，動員官兵前往戰場的不是金錢利益，而是精神力量</w:t>
      </w:r>
      <w:r w:rsidR="009D5EC3" w:rsidRPr="00E75CEF">
        <w:rPr>
          <w:rStyle w:val="afc"/>
        </w:rPr>
        <w:footnoteReference w:id="5"/>
      </w:r>
      <w:r w:rsidR="009D5EC3" w:rsidRPr="00E75CEF">
        <w:rPr>
          <w:rFonts w:hint="eastAsia"/>
        </w:rPr>
        <w:t>。</w:t>
      </w:r>
      <w:r w:rsidR="00D67D6D" w:rsidRPr="00E75CEF">
        <w:rPr>
          <w:rFonts w:hint="eastAsia"/>
        </w:rPr>
        <w:t>美軍精神教育內容具多樣性且注重愛國意識，</w:t>
      </w:r>
      <w:r w:rsidR="002E070D" w:rsidRPr="00E75CEF">
        <w:rPr>
          <w:rFonts w:hint="eastAsia"/>
        </w:rPr>
        <w:t>涵攝</w:t>
      </w:r>
      <w:r w:rsidR="00D67D6D" w:rsidRPr="00E75CEF">
        <w:rPr>
          <w:rFonts w:hint="eastAsia"/>
        </w:rPr>
        <w:t>國家觀念、軍人價值觀、戰史教育等</w:t>
      </w:r>
      <w:r w:rsidR="002E070D" w:rsidRPr="00E75CEF">
        <w:rPr>
          <w:rFonts w:hint="eastAsia"/>
        </w:rPr>
        <w:t>等</w:t>
      </w:r>
      <w:r w:rsidR="00DE18A3" w:rsidRPr="00E75CEF">
        <w:rPr>
          <w:rFonts w:hint="eastAsia"/>
        </w:rPr>
        <w:t>多元精神內涵</w:t>
      </w:r>
      <w:r w:rsidR="00D67D6D" w:rsidRPr="00E75CEF">
        <w:rPr>
          <w:rFonts w:hint="eastAsia"/>
        </w:rPr>
        <w:t>。美軍認為不熱愛軍隊就不可能盡心盡職，不熱愛國家就不可能為國捐軀，軍人價值觀是軍人的精神支柱，是軍隊完成使命的保證，更是構成軍隊戰鬥力的礎石。美軍</w:t>
      </w:r>
      <w:r w:rsidR="008B77FA" w:rsidRPr="00E75CEF">
        <w:rPr>
          <w:rFonts w:hint="eastAsia"/>
        </w:rPr>
        <w:t>非常</w:t>
      </w:r>
      <w:r w:rsidR="00D67D6D" w:rsidRPr="00E75CEF">
        <w:rPr>
          <w:rFonts w:hint="eastAsia"/>
        </w:rPr>
        <w:t>重視傳統</w:t>
      </w:r>
      <w:r w:rsidR="008B77FA" w:rsidRPr="00E75CEF">
        <w:rPr>
          <w:rFonts w:hint="eastAsia"/>
        </w:rPr>
        <w:t>軍人</w:t>
      </w:r>
      <w:r w:rsidR="00D67D6D" w:rsidRPr="00E75CEF">
        <w:rPr>
          <w:rFonts w:hint="eastAsia"/>
        </w:rPr>
        <w:t>倫理教育，尤其對部隊士兵，在部隊教育訓練課程中，安排戰史教育，</w:t>
      </w:r>
      <w:r w:rsidR="00B704C6" w:rsidRPr="00E75CEF">
        <w:rPr>
          <w:rFonts w:hint="eastAsia"/>
        </w:rPr>
        <w:t>藉由闡揚軍人</w:t>
      </w:r>
      <w:r w:rsidR="00D67D6D" w:rsidRPr="00E75CEF">
        <w:rPr>
          <w:rFonts w:hint="eastAsia"/>
        </w:rPr>
        <w:t>戰場的英勇事蹟，激發官兵的榮譽感和團隊精神。每個軍校甚至部隊都有各自的榮譽博物館或隊史館，陳列大量部隊各時期使用</w:t>
      </w:r>
      <w:r w:rsidR="00B704C6" w:rsidRPr="00E75CEF">
        <w:rPr>
          <w:rFonts w:hint="eastAsia"/>
        </w:rPr>
        <w:t>之</w:t>
      </w:r>
      <w:r w:rsidR="00D67D6D" w:rsidRPr="00E75CEF">
        <w:rPr>
          <w:rFonts w:hint="eastAsia"/>
        </w:rPr>
        <w:t>兵器</w:t>
      </w:r>
      <w:r w:rsidR="00B704C6" w:rsidRPr="00E75CEF">
        <w:rPr>
          <w:rFonts w:hint="eastAsia"/>
        </w:rPr>
        <w:t>、</w:t>
      </w:r>
      <w:r w:rsidR="00D67D6D" w:rsidRPr="00E75CEF">
        <w:rPr>
          <w:rFonts w:hint="eastAsia"/>
        </w:rPr>
        <w:t>照片、軍服、勳章、珍貴手稿等實物或模型，各個部隊或軍校</w:t>
      </w:r>
      <w:r w:rsidR="00B704C6" w:rsidRPr="00E75CEF">
        <w:rPr>
          <w:rFonts w:hint="eastAsia"/>
        </w:rPr>
        <w:t>多</w:t>
      </w:r>
      <w:r w:rsidR="00D67D6D" w:rsidRPr="00E75CEF">
        <w:rPr>
          <w:rFonts w:hint="eastAsia"/>
        </w:rPr>
        <w:t>建有歷史紀念碑、戰爭英雄紀念雕塑。</w:t>
      </w:r>
      <w:r w:rsidR="00B704C6" w:rsidRPr="00E75CEF">
        <w:rPr>
          <w:rFonts w:hint="eastAsia"/>
        </w:rPr>
        <w:t>此外，</w:t>
      </w:r>
      <w:r w:rsidR="00727E2C" w:rsidRPr="00E75CEF">
        <w:rPr>
          <w:rFonts w:hint="eastAsia"/>
        </w:rPr>
        <w:t>外國</w:t>
      </w:r>
      <w:r w:rsidR="00B704C6" w:rsidRPr="00E75CEF">
        <w:rPr>
          <w:rFonts w:hint="eastAsia"/>
        </w:rPr>
        <w:t>亦有</w:t>
      </w:r>
      <w:r w:rsidR="00DE18A3" w:rsidRPr="00E75CEF">
        <w:rPr>
          <w:rFonts w:hint="eastAsia"/>
        </w:rPr>
        <w:t>將</w:t>
      </w:r>
      <w:r w:rsidR="00B704C6" w:rsidRPr="00E75CEF">
        <w:rPr>
          <w:rFonts w:hint="eastAsia"/>
        </w:rPr>
        <w:t>精神戰力與歷史、宗教信仰結合之事例，如以色列「馬薩達」城堡</w:t>
      </w:r>
      <w:r w:rsidR="00B704C6" w:rsidRPr="00E75CEF">
        <w:rPr>
          <w:rStyle w:val="afc"/>
        </w:rPr>
        <w:footnoteReference w:id="6"/>
      </w:r>
      <w:r w:rsidR="00B704C6" w:rsidRPr="00E75CEF">
        <w:rPr>
          <w:rFonts w:hint="eastAsia"/>
        </w:rPr>
        <w:t>精神教育</w:t>
      </w:r>
      <w:r w:rsidR="00DE18A3" w:rsidRPr="00E75CEF">
        <w:rPr>
          <w:rFonts w:hint="eastAsia"/>
        </w:rPr>
        <w:t>，即其適例</w:t>
      </w:r>
      <w:r w:rsidR="00B23C82" w:rsidRPr="00E75CEF">
        <w:rPr>
          <w:rFonts w:hint="eastAsia"/>
        </w:rPr>
        <w:t>。</w:t>
      </w:r>
      <w:r w:rsidR="00DE18A3" w:rsidRPr="00E75CEF">
        <w:rPr>
          <w:rFonts w:hint="eastAsia"/>
        </w:rPr>
        <w:t>現</w:t>
      </w:r>
      <w:r w:rsidR="00B704C6" w:rsidRPr="00E75CEF">
        <w:rPr>
          <w:rFonts w:hint="eastAsia"/>
        </w:rPr>
        <w:t>今，以色列軍隊</w:t>
      </w:r>
      <w:r w:rsidR="00727E2C" w:rsidRPr="00E75CEF">
        <w:rPr>
          <w:rFonts w:hint="eastAsia"/>
        </w:rPr>
        <w:t>將</w:t>
      </w:r>
      <w:r w:rsidR="00B704C6" w:rsidRPr="00E75CEF">
        <w:rPr>
          <w:rFonts w:hint="eastAsia"/>
        </w:rPr>
        <w:t>「馬薩達」城堡</w:t>
      </w:r>
      <w:r w:rsidR="00727E2C" w:rsidRPr="00E75CEF">
        <w:rPr>
          <w:rFonts w:hint="eastAsia"/>
        </w:rPr>
        <w:t>做為</w:t>
      </w:r>
      <w:r w:rsidR="00B704C6" w:rsidRPr="00E75CEF">
        <w:rPr>
          <w:rFonts w:hint="eastAsia"/>
        </w:rPr>
        <w:t>為自由而戰</w:t>
      </w:r>
      <w:r w:rsidR="00727E2C" w:rsidRPr="00E75CEF">
        <w:rPr>
          <w:rFonts w:hint="eastAsia"/>
        </w:rPr>
        <w:t>之</w:t>
      </w:r>
      <w:r w:rsidR="00B704C6" w:rsidRPr="00E75CEF">
        <w:rPr>
          <w:rFonts w:hint="eastAsia"/>
        </w:rPr>
        <w:t>象徵，每年新兵入伍後</w:t>
      </w:r>
      <w:r w:rsidR="00DE18A3" w:rsidRPr="00E75CEF">
        <w:rPr>
          <w:rFonts w:hint="eastAsia"/>
        </w:rPr>
        <w:t>均</w:t>
      </w:r>
      <w:r w:rsidR="00B704C6" w:rsidRPr="00E75CEF">
        <w:rPr>
          <w:rFonts w:hint="eastAsia"/>
        </w:rPr>
        <w:t>在此集合，點燃火炬宣誓效忠以色列，以堅定信念告知全世界不能欺負以色列人。</w:t>
      </w:r>
      <w:bookmarkEnd w:id="113"/>
    </w:p>
    <w:p w:rsidR="003D7DF8" w:rsidRPr="00E75CEF" w:rsidRDefault="00AB4780" w:rsidP="003D7DF8">
      <w:pPr>
        <w:pStyle w:val="3"/>
      </w:pPr>
      <w:bookmarkStart w:id="114" w:name="_Toc500172915"/>
      <w:r w:rsidRPr="00E75CEF">
        <w:rPr>
          <w:rFonts w:hint="eastAsia"/>
        </w:rPr>
        <w:t>精神戰力之形塑，除藉由平時教育訓練闡揚精神戰力意涵，體認精神戰力對整體戰力的重要性外，</w:t>
      </w:r>
      <w:r w:rsidR="009E2638" w:rsidRPr="00E75CEF">
        <w:rPr>
          <w:rFonts w:hint="eastAsia"/>
        </w:rPr>
        <w:t>並</w:t>
      </w:r>
      <w:r w:rsidR="00727E2C" w:rsidRPr="00E75CEF">
        <w:rPr>
          <w:rFonts w:hint="eastAsia"/>
        </w:rPr>
        <w:t>應</w:t>
      </w:r>
      <w:r w:rsidR="009E2638" w:rsidRPr="00E75CEF">
        <w:rPr>
          <w:rFonts w:hint="eastAsia"/>
        </w:rPr>
        <w:t>運用多元管道，教育官兵袍澤堅定「為中華民國國家生存發展而戰、為臺澎金馬百姓安全福祉而戰」信念，嚴明軍隊風紀、凝聚部隊團結，並以建</w:t>
      </w:r>
      <w:r w:rsidR="009E2638" w:rsidRPr="00E75CEF">
        <w:rPr>
          <w:rFonts w:hint="eastAsia"/>
        </w:rPr>
        <w:lastRenderedPageBreak/>
        <w:t>軍備戰為本務，強化敵我意識，強固防衛決心，凝聚抗敵意志，堅定必勝信念，以達成保國衛民之使命。其次，關於強化國軍忠貞氣節與武德教育方面，</w:t>
      </w:r>
      <w:r w:rsidR="001C611F" w:rsidRPr="00E75CEF">
        <w:rPr>
          <w:rFonts w:hint="eastAsia"/>
        </w:rPr>
        <w:t>西方兵聖克勞塞維茨於《戰爭論》乙文指出，軍人武德是「愛國、勇敢、果決、信心、堅忍與紀律」的精神力量；而《國軍教戰總則》明定：「智、信、仁、勇、嚴」為軍人的傳統武德，即是期望每位軍人皆能具備「智者不惑、信者不貳、仁者不憂、勇者不懼、嚴者不私」之精神修持，做一個頂天立地、忠貞不移、繼往開來的現代化軍人。國軍武德教育旨在使官兵明瞭軍人武德意涵，建立正確價值觀並貫徹實踐，成為有為有守的現代專業軍人，武德教育實為一切軍事教育的首要。國防部應</w:t>
      </w:r>
      <w:r w:rsidR="00B23C82" w:rsidRPr="00E75CEF">
        <w:rPr>
          <w:rFonts w:hint="eastAsia"/>
        </w:rPr>
        <w:t>從</w:t>
      </w:r>
      <w:r w:rsidR="001C611F" w:rsidRPr="00E75CEF">
        <w:rPr>
          <w:rFonts w:hint="eastAsia"/>
        </w:rPr>
        <w:t>軍事院校教育為起始，於基礎、進修及深造教育等階段，提升國軍幹部之軍法紀觀念，另就精神層面，亦應增加武德教育比重，陶鑄「不貪財、不怕死、愛國家、愛百姓」忠貞氣節，積極提升軍人榮譽感。如此，定能增進民眾對國軍的認同，亦當有助提升青年投身軍旅意願。</w:t>
      </w:r>
      <w:r w:rsidR="003D7DF8" w:rsidRPr="00E75CEF">
        <w:rPr>
          <w:rFonts w:hint="eastAsia"/>
        </w:rPr>
        <w:t>另</w:t>
      </w:r>
      <w:r w:rsidR="00B5702C" w:rsidRPr="00E75CEF">
        <w:rPr>
          <w:rFonts w:hint="eastAsia"/>
        </w:rPr>
        <w:t>為因應</w:t>
      </w:r>
      <w:r w:rsidR="002E53C4" w:rsidRPr="00E75CEF">
        <w:rPr>
          <w:rFonts w:hint="eastAsia"/>
        </w:rPr>
        <w:t>當前</w:t>
      </w:r>
      <w:r w:rsidR="00B5702C" w:rsidRPr="00E75CEF">
        <w:rPr>
          <w:rFonts w:hint="eastAsia"/>
        </w:rPr>
        <w:t>敵情威脅與未來挑戰，國防部</w:t>
      </w:r>
      <w:r w:rsidR="00B23C82" w:rsidRPr="00E75CEF">
        <w:rPr>
          <w:rFonts w:hint="eastAsia"/>
        </w:rPr>
        <w:t>允</w:t>
      </w:r>
      <w:r w:rsidR="002E53C4" w:rsidRPr="00E75CEF">
        <w:rPr>
          <w:rFonts w:hint="eastAsia"/>
        </w:rPr>
        <w:t>可參酌先進國家經驗，規劃辦理國軍「戰場抗壓心理訓練」，以「心理調適」為基礎，逐步訂定軍事訓練相關作業規範，</w:t>
      </w:r>
      <w:r w:rsidR="003D7DF8" w:rsidRPr="00E75CEF">
        <w:rPr>
          <w:rFonts w:hint="eastAsia"/>
        </w:rPr>
        <w:t>運用各種強化自信心、膽識、增強意志力方法，</w:t>
      </w:r>
      <w:r w:rsidR="002E53C4" w:rsidRPr="00E75CEF">
        <w:rPr>
          <w:rFonts w:hint="eastAsia"/>
        </w:rPr>
        <w:t>持續強化官兵心理素質與敵情意識，提升團隊士氣，堅定抗敵意志。</w:t>
      </w:r>
      <w:r w:rsidR="003D7DF8" w:rsidRPr="00E75CEF">
        <w:rPr>
          <w:rFonts w:hint="eastAsia"/>
        </w:rPr>
        <w:t>再以</w:t>
      </w:r>
      <w:r w:rsidR="00B23C82" w:rsidRPr="00E75CEF">
        <w:rPr>
          <w:rFonts w:hint="eastAsia"/>
        </w:rPr>
        <w:t>，</w:t>
      </w:r>
      <w:r w:rsidR="003D7DF8" w:rsidRPr="00E75CEF">
        <w:rPr>
          <w:rFonts w:hint="eastAsia"/>
        </w:rPr>
        <w:t>軍紀乃凝聚士氣、精實訓練與預防危安意外之根本，國防部</w:t>
      </w:r>
      <w:r w:rsidR="00B23C82" w:rsidRPr="00E75CEF">
        <w:rPr>
          <w:rFonts w:hint="eastAsia"/>
        </w:rPr>
        <w:t>亦</w:t>
      </w:r>
      <w:r w:rsidR="003D7DF8" w:rsidRPr="00E75CEF">
        <w:rPr>
          <w:rFonts w:hint="eastAsia"/>
        </w:rPr>
        <w:t>宜透過多元活潑管道發掘防處罅隙，嚴肅軍紀要求，並賡續針對基層部隊軍紀安全維護工作執行方式，務實研擬適切作法，精益求精，確維部隊安全與戰力，塑建國軍優質形象</w:t>
      </w:r>
      <w:r w:rsidR="00B23C82" w:rsidRPr="00E75CEF">
        <w:rPr>
          <w:rFonts w:hint="eastAsia"/>
        </w:rPr>
        <w:t>，贏得人民之向心</w:t>
      </w:r>
      <w:r w:rsidR="003D7DF8" w:rsidRPr="00E75CEF">
        <w:rPr>
          <w:rFonts w:hint="eastAsia"/>
        </w:rPr>
        <w:t>。</w:t>
      </w:r>
      <w:bookmarkEnd w:id="114"/>
    </w:p>
    <w:p w:rsidR="008F3FB2" w:rsidRPr="00E75CEF" w:rsidRDefault="00176EDC" w:rsidP="00E81B9F">
      <w:pPr>
        <w:pStyle w:val="3"/>
      </w:pPr>
      <w:bookmarkStart w:id="115" w:name="_Toc500172916"/>
      <w:r w:rsidRPr="00E75CEF">
        <w:rPr>
          <w:rFonts w:hint="eastAsia"/>
        </w:rPr>
        <w:lastRenderedPageBreak/>
        <w:t>綜上</w:t>
      </w:r>
      <w:r w:rsidR="00B30D03" w:rsidRPr="00E75CEF">
        <w:rPr>
          <w:rFonts w:hint="eastAsia"/>
        </w:rPr>
        <w:t>，</w:t>
      </w:r>
      <w:r w:rsidR="00D60610" w:rsidRPr="00E75CEF">
        <w:rPr>
          <w:rFonts w:hint="eastAsia"/>
        </w:rPr>
        <w:t>國防部因應</w:t>
      </w:r>
      <w:r w:rsidRPr="00E75CEF">
        <w:rPr>
          <w:rFonts w:hint="eastAsia"/>
        </w:rPr>
        <w:t>當前</w:t>
      </w:r>
      <w:r w:rsidR="00D60610" w:rsidRPr="00E75CEF">
        <w:rPr>
          <w:rFonts w:hint="eastAsia"/>
        </w:rPr>
        <w:t>敵情威脅與</w:t>
      </w:r>
      <w:r w:rsidRPr="00E75CEF">
        <w:rPr>
          <w:rFonts w:hint="eastAsia"/>
        </w:rPr>
        <w:t>募兵</w:t>
      </w:r>
      <w:r w:rsidR="00D60610" w:rsidRPr="00E75CEF">
        <w:rPr>
          <w:rFonts w:hint="eastAsia"/>
        </w:rPr>
        <w:t>備戰需要，</w:t>
      </w:r>
      <w:r w:rsidR="00E81B9F" w:rsidRPr="00E75CEF">
        <w:rPr>
          <w:rFonts w:hint="eastAsia"/>
        </w:rPr>
        <w:t>允應</w:t>
      </w:r>
      <w:r w:rsidR="00D60610" w:rsidRPr="00E75CEF">
        <w:rPr>
          <w:rFonts w:hint="eastAsia"/>
        </w:rPr>
        <w:t>透過整體規劃</w:t>
      </w:r>
      <w:r w:rsidRPr="00E75CEF">
        <w:rPr>
          <w:rFonts w:hint="eastAsia"/>
        </w:rPr>
        <w:t>視野</w:t>
      </w:r>
      <w:r w:rsidR="00D60610" w:rsidRPr="00E75CEF">
        <w:rPr>
          <w:rFonts w:hint="eastAsia"/>
        </w:rPr>
        <w:t>，</w:t>
      </w:r>
      <w:r w:rsidRPr="00E75CEF">
        <w:rPr>
          <w:rFonts w:hint="eastAsia"/>
        </w:rPr>
        <w:t>通盤</w:t>
      </w:r>
      <w:r w:rsidR="00D60610" w:rsidRPr="00E75CEF">
        <w:rPr>
          <w:rFonts w:hint="eastAsia"/>
        </w:rPr>
        <w:t>運用教育、訓練及宣傳等諸般手段，深化</w:t>
      </w:r>
      <w:r w:rsidRPr="00E75CEF">
        <w:rPr>
          <w:rFonts w:hint="eastAsia"/>
        </w:rPr>
        <w:t>國軍袍澤之</w:t>
      </w:r>
      <w:r w:rsidR="00D60610" w:rsidRPr="00E75CEF">
        <w:rPr>
          <w:rFonts w:hint="eastAsia"/>
        </w:rPr>
        <w:t>愛國</w:t>
      </w:r>
      <w:r w:rsidR="00E81B9F" w:rsidRPr="00E75CEF">
        <w:rPr>
          <w:rFonts w:hint="eastAsia"/>
        </w:rPr>
        <w:t>情操</w:t>
      </w:r>
      <w:r w:rsidR="00D60610" w:rsidRPr="00E75CEF">
        <w:rPr>
          <w:rFonts w:hint="eastAsia"/>
        </w:rPr>
        <w:t>，砥礪忠貞志節，落實武德教育，</w:t>
      </w:r>
      <w:r w:rsidR="00E81B9F" w:rsidRPr="00E75CEF">
        <w:rPr>
          <w:rFonts w:hint="eastAsia"/>
        </w:rPr>
        <w:t>堅定「為中華民國國家生存發展而戰、為臺澎金馬百姓安全福祉而戰」信念，堅固防衛決心，凝聚抗敵意志，</w:t>
      </w:r>
      <w:r w:rsidR="00186445" w:rsidRPr="00E75CEF">
        <w:rPr>
          <w:rFonts w:hint="eastAsia"/>
        </w:rPr>
        <w:t>抱持</w:t>
      </w:r>
      <w:r w:rsidR="00E81B9F" w:rsidRPr="00E75CEF">
        <w:rPr>
          <w:rFonts w:hint="eastAsia"/>
        </w:rPr>
        <w:t>必勝信念，</w:t>
      </w:r>
      <w:r w:rsidR="00D60610" w:rsidRPr="00E75CEF">
        <w:rPr>
          <w:rFonts w:hint="eastAsia"/>
        </w:rPr>
        <w:t>戮力重塑國軍精神戰力，鍛造</w:t>
      </w:r>
      <w:r w:rsidR="00B23C82" w:rsidRPr="00E75CEF">
        <w:rPr>
          <w:rFonts w:hint="eastAsia"/>
        </w:rPr>
        <w:t>敢戰、能戰</w:t>
      </w:r>
      <w:r w:rsidRPr="00E75CEF">
        <w:rPr>
          <w:rFonts w:hint="eastAsia"/>
        </w:rPr>
        <w:t>、善戰</w:t>
      </w:r>
      <w:r w:rsidR="00B23C82" w:rsidRPr="00E75CEF">
        <w:rPr>
          <w:rFonts w:hint="eastAsia"/>
        </w:rPr>
        <w:t>之堅實</w:t>
      </w:r>
      <w:r w:rsidR="00186445" w:rsidRPr="00E75CEF">
        <w:rPr>
          <w:rFonts w:hint="eastAsia"/>
        </w:rPr>
        <w:t>國軍</w:t>
      </w:r>
      <w:r w:rsidR="003D7DF8" w:rsidRPr="00E75CEF">
        <w:rPr>
          <w:rFonts w:hint="eastAsia"/>
        </w:rPr>
        <w:t>勁旅</w:t>
      </w:r>
      <w:r w:rsidR="00186445" w:rsidRPr="00E75CEF">
        <w:rPr>
          <w:rFonts w:hint="eastAsia"/>
        </w:rPr>
        <w:t>，以達成保家衛國之神聖使命</w:t>
      </w:r>
      <w:r w:rsidR="00E81B9F" w:rsidRPr="00E75CEF">
        <w:rPr>
          <w:rFonts w:hint="eastAsia"/>
        </w:rPr>
        <w:t>。</w:t>
      </w:r>
      <w:bookmarkEnd w:id="115"/>
    </w:p>
    <w:p w:rsidR="006B7CCF" w:rsidRPr="00E75CEF" w:rsidRDefault="0026237E" w:rsidP="006B7CCF">
      <w:pPr>
        <w:pStyle w:val="2"/>
        <w:rPr>
          <w:b/>
        </w:rPr>
      </w:pPr>
      <w:bookmarkStart w:id="116" w:name="_Toc500172917"/>
      <w:r w:rsidRPr="00E75CEF">
        <w:rPr>
          <w:rFonts w:hint="eastAsia"/>
          <w:b/>
        </w:rPr>
        <w:t>政府</w:t>
      </w:r>
      <w:r w:rsidR="00063954" w:rsidRPr="00E75CEF">
        <w:rPr>
          <w:rFonts w:hint="eastAsia"/>
          <w:b/>
        </w:rPr>
        <w:t>推動</w:t>
      </w:r>
      <w:r w:rsidR="006B7CCF" w:rsidRPr="00E75CEF">
        <w:rPr>
          <w:rFonts w:hint="eastAsia"/>
          <w:b/>
        </w:rPr>
        <w:t>募兵</w:t>
      </w:r>
      <w:r w:rsidRPr="00E75CEF">
        <w:rPr>
          <w:rFonts w:hint="eastAsia"/>
          <w:b/>
        </w:rPr>
        <w:t>後，國軍部隊總體戰力似未隨志願役人力遞增而提升，三軍亦乏人員戰力大幅</w:t>
      </w:r>
      <w:r w:rsidR="00A94DF2" w:rsidRPr="00E75CEF">
        <w:rPr>
          <w:rFonts w:hint="eastAsia"/>
          <w:b/>
        </w:rPr>
        <w:t>增加</w:t>
      </w:r>
      <w:r w:rsidRPr="00E75CEF">
        <w:rPr>
          <w:rFonts w:hint="eastAsia"/>
          <w:b/>
        </w:rPr>
        <w:t>之具體事實，國防部允</w:t>
      </w:r>
      <w:r w:rsidR="00DD1DE1" w:rsidRPr="00E75CEF">
        <w:rPr>
          <w:rFonts w:hint="eastAsia"/>
          <w:b/>
        </w:rPr>
        <w:t>應避免</w:t>
      </w:r>
      <w:r w:rsidRPr="00E75CEF">
        <w:rPr>
          <w:rFonts w:hint="eastAsia"/>
          <w:b/>
        </w:rPr>
        <w:t>因</w:t>
      </w:r>
      <w:r w:rsidR="00DD1DE1" w:rsidRPr="00E75CEF">
        <w:rPr>
          <w:rFonts w:hint="eastAsia"/>
          <w:b/>
        </w:rPr>
        <w:t>急於填補</w:t>
      </w:r>
      <w:r w:rsidRPr="00E75CEF">
        <w:rPr>
          <w:rFonts w:hint="eastAsia"/>
          <w:b/>
        </w:rPr>
        <w:t>官士兵</w:t>
      </w:r>
      <w:r w:rsidR="00DD1DE1" w:rsidRPr="00E75CEF">
        <w:rPr>
          <w:rFonts w:hint="eastAsia"/>
          <w:b/>
        </w:rPr>
        <w:t>缺額而衝量不重質，</w:t>
      </w:r>
      <w:r w:rsidR="006B7CCF" w:rsidRPr="00E75CEF">
        <w:rPr>
          <w:rFonts w:hint="eastAsia"/>
          <w:b/>
        </w:rPr>
        <w:t>即達成志願役人力目標固然重要，</w:t>
      </w:r>
      <w:r w:rsidR="00A666F2" w:rsidRPr="00E75CEF">
        <w:rPr>
          <w:rFonts w:hint="eastAsia"/>
          <w:b/>
        </w:rPr>
        <w:t>精進</w:t>
      </w:r>
      <w:r w:rsidR="006B7CCF" w:rsidRPr="00E75CEF">
        <w:rPr>
          <w:rFonts w:hint="eastAsia"/>
          <w:b/>
        </w:rPr>
        <w:t>人員素質</w:t>
      </w:r>
      <w:r w:rsidRPr="00E75CEF">
        <w:rPr>
          <w:rFonts w:hint="eastAsia"/>
          <w:b/>
        </w:rPr>
        <w:t>尤為關鍵</w:t>
      </w:r>
      <w:r w:rsidR="000B5113" w:rsidRPr="00E75CEF">
        <w:rPr>
          <w:rFonts w:hint="eastAsia"/>
          <w:b/>
        </w:rPr>
        <w:t>，始符合募兵之</w:t>
      </w:r>
      <w:r w:rsidR="00186445" w:rsidRPr="00E75CEF">
        <w:rPr>
          <w:rFonts w:hint="eastAsia"/>
          <w:b/>
        </w:rPr>
        <w:t>政策</w:t>
      </w:r>
      <w:r w:rsidR="000B5113" w:rsidRPr="00E75CEF">
        <w:rPr>
          <w:rFonts w:hint="eastAsia"/>
          <w:b/>
        </w:rPr>
        <w:t>目標</w:t>
      </w:r>
      <w:r w:rsidR="006B7CCF" w:rsidRPr="00E75CEF">
        <w:rPr>
          <w:rFonts w:hint="eastAsia"/>
          <w:b/>
        </w:rPr>
        <w:t>：</w:t>
      </w:r>
      <w:bookmarkEnd w:id="116"/>
    </w:p>
    <w:p w:rsidR="00201D91" w:rsidRPr="00E75CEF" w:rsidRDefault="00A93C7C" w:rsidP="00A93C7C">
      <w:pPr>
        <w:pStyle w:val="3"/>
      </w:pPr>
      <w:bookmarkStart w:id="117" w:name="_Toc492386048"/>
      <w:bookmarkStart w:id="118" w:name="_Toc494872559"/>
      <w:bookmarkStart w:id="119" w:name="_Toc500172918"/>
      <w:r w:rsidRPr="00E75CEF">
        <w:rPr>
          <w:rFonts w:hint="eastAsia"/>
        </w:rPr>
        <w:t>依國防部擬定之驗證指標，國軍部隊總體戰力似未隨志願役人力</w:t>
      </w:r>
      <w:r w:rsidR="00D41BCB">
        <w:rPr>
          <w:rFonts w:hint="eastAsia"/>
        </w:rPr>
        <w:t>比率</w:t>
      </w:r>
      <w:r w:rsidRPr="00E75CEF">
        <w:rPr>
          <w:rFonts w:hint="eastAsia"/>
        </w:rPr>
        <w:t>遞增而提升，故</w:t>
      </w:r>
      <w:r w:rsidR="006857F6" w:rsidRPr="00E75CEF">
        <w:rPr>
          <w:rFonts w:hint="eastAsia"/>
        </w:rPr>
        <w:t>依現況</w:t>
      </w:r>
      <w:r w:rsidRPr="00E75CEF">
        <w:rPr>
          <w:rFonts w:hint="eastAsia"/>
        </w:rPr>
        <w:t>尚未能判明募兵制確實優於徵兵制；另三軍亦乏可資證明推動募兵制後，戰力確有大幅</w:t>
      </w:r>
      <w:r w:rsidR="00A94DF2" w:rsidRPr="00E75CEF">
        <w:rPr>
          <w:rFonts w:hint="eastAsia"/>
        </w:rPr>
        <w:t>增益</w:t>
      </w:r>
      <w:r w:rsidRPr="00E75CEF">
        <w:rPr>
          <w:rFonts w:hint="eastAsia"/>
        </w:rPr>
        <w:t>之具體事實：</w:t>
      </w:r>
      <w:bookmarkEnd w:id="117"/>
      <w:bookmarkEnd w:id="118"/>
      <w:bookmarkEnd w:id="119"/>
    </w:p>
    <w:p w:rsidR="001325A6" w:rsidRPr="007F1D45" w:rsidRDefault="001325A6" w:rsidP="00A94DF2">
      <w:pPr>
        <w:pStyle w:val="4"/>
        <w:rPr>
          <w:color w:val="000000" w:themeColor="text1"/>
        </w:rPr>
      </w:pPr>
      <w:r w:rsidRPr="00E75CEF">
        <w:rPr>
          <w:rFonts w:hint="eastAsia"/>
        </w:rPr>
        <w:t>現代武器裝備</w:t>
      </w:r>
      <w:r w:rsidR="001573E7" w:rsidRPr="00E75CEF">
        <w:rPr>
          <w:rFonts w:hint="eastAsia"/>
        </w:rPr>
        <w:t>之</w:t>
      </w:r>
      <w:r w:rsidRPr="00E75CEF">
        <w:rPr>
          <w:rFonts w:hint="eastAsia"/>
        </w:rPr>
        <w:t>結構</w:t>
      </w:r>
      <w:r w:rsidR="00A94DF2" w:rsidRPr="00E75CEF">
        <w:rPr>
          <w:rFonts w:hint="eastAsia"/>
        </w:rPr>
        <w:t>精密度</w:t>
      </w:r>
      <w:r w:rsidRPr="00E75CEF">
        <w:rPr>
          <w:rFonts w:hint="eastAsia"/>
        </w:rPr>
        <w:t>與技術</w:t>
      </w:r>
      <w:r w:rsidR="00A94DF2" w:rsidRPr="00E75CEF">
        <w:rPr>
          <w:rFonts w:hint="eastAsia"/>
        </w:rPr>
        <w:t>複雜</w:t>
      </w:r>
      <w:r w:rsidRPr="00E75CEF">
        <w:rPr>
          <w:rFonts w:hint="eastAsia"/>
        </w:rPr>
        <w:t>性較</w:t>
      </w:r>
      <w:r w:rsidR="00A94DF2" w:rsidRPr="00E75CEF">
        <w:rPr>
          <w:rFonts w:hint="eastAsia"/>
        </w:rPr>
        <w:t>以往遠有過之</w:t>
      </w:r>
      <w:r w:rsidRPr="00E75CEF">
        <w:rPr>
          <w:rFonts w:hint="eastAsia"/>
        </w:rPr>
        <w:t>，如海軍聲納、雷達及空軍氣象、電機、飛彈</w:t>
      </w:r>
      <w:r w:rsidR="009D1978" w:rsidRPr="00E75CEF">
        <w:rPr>
          <w:rFonts w:hint="eastAsia"/>
        </w:rPr>
        <w:t>系統</w:t>
      </w:r>
      <w:r w:rsidRPr="00E75CEF">
        <w:rPr>
          <w:rFonts w:hint="eastAsia"/>
        </w:rPr>
        <w:t>等，</w:t>
      </w:r>
      <w:r w:rsidR="009D1978" w:rsidRPr="00E75CEF">
        <w:rPr>
          <w:rFonts w:hint="eastAsia"/>
        </w:rPr>
        <w:t>操作</w:t>
      </w:r>
      <w:r w:rsidRPr="00E75CEF">
        <w:rPr>
          <w:rFonts w:hint="eastAsia"/>
        </w:rPr>
        <w:t>人員必須經過長時間訓練</w:t>
      </w:r>
      <w:r w:rsidR="001573E7" w:rsidRPr="00E75CEF">
        <w:rPr>
          <w:rFonts w:hint="eastAsia"/>
        </w:rPr>
        <w:t>與</w:t>
      </w:r>
      <w:r w:rsidRPr="00E75CEF">
        <w:rPr>
          <w:rFonts w:hint="eastAsia"/>
        </w:rPr>
        <w:t>經驗累積，方能勝任</w:t>
      </w:r>
      <w:r w:rsidR="009D1978" w:rsidRPr="00E75CEF">
        <w:rPr>
          <w:rFonts w:hint="eastAsia"/>
        </w:rPr>
        <w:t>應手</w:t>
      </w:r>
      <w:r w:rsidRPr="00E75CEF">
        <w:rPr>
          <w:rFonts w:hint="eastAsia"/>
        </w:rPr>
        <w:t>。根據美軍教育訓練</w:t>
      </w:r>
      <w:r w:rsidR="009D1978" w:rsidRPr="00E75CEF">
        <w:rPr>
          <w:rFonts w:hint="eastAsia"/>
        </w:rPr>
        <w:t>單位</w:t>
      </w:r>
      <w:r w:rsidRPr="00E75CEF">
        <w:rPr>
          <w:rFonts w:hint="eastAsia"/>
        </w:rPr>
        <w:t>研究，在第二次世界大戰時期，每一新兵</w:t>
      </w:r>
      <w:r w:rsidR="00E66304" w:rsidRPr="00E75CEF">
        <w:rPr>
          <w:rFonts w:hint="eastAsia"/>
        </w:rPr>
        <w:t>僅</w:t>
      </w:r>
      <w:r w:rsidRPr="00E75CEF">
        <w:rPr>
          <w:rFonts w:hint="eastAsia"/>
        </w:rPr>
        <w:t>需學會使用2種武器，</w:t>
      </w:r>
      <w:r w:rsidR="00E66304" w:rsidRPr="00E75CEF">
        <w:rPr>
          <w:rFonts w:hint="eastAsia"/>
        </w:rPr>
        <w:t>即可</w:t>
      </w:r>
      <w:r w:rsidRPr="00E75CEF">
        <w:rPr>
          <w:rFonts w:hint="eastAsia"/>
        </w:rPr>
        <w:t>參加作戰；</w:t>
      </w:r>
      <w:r w:rsidR="00E66304" w:rsidRPr="00E75CEF">
        <w:rPr>
          <w:rFonts w:hint="eastAsia"/>
        </w:rPr>
        <w:t>然至</w:t>
      </w:r>
      <w:r w:rsidRPr="00E75CEF">
        <w:rPr>
          <w:rFonts w:hint="eastAsia"/>
        </w:rPr>
        <w:t>韓戰時</w:t>
      </w:r>
      <w:r w:rsidR="008A3A9D" w:rsidRPr="00E75CEF">
        <w:rPr>
          <w:rFonts w:hint="eastAsia"/>
        </w:rPr>
        <w:t>期</w:t>
      </w:r>
      <w:r w:rsidRPr="00E75CEF">
        <w:rPr>
          <w:rFonts w:hint="eastAsia"/>
        </w:rPr>
        <w:t>，</w:t>
      </w:r>
      <w:r w:rsidR="00A5162D" w:rsidRPr="00E75CEF">
        <w:rPr>
          <w:rFonts w:hint="eastAsia"/>
        </w:rPr>
        <w:t>新兵</w:t>
      </w:r>
      <w:r w:rsidRPr="00E75CEF">
        <w:rPr>
          <w:rFonts w:hint="eastAsia"/>
        </w:rPr>
        <w:t>須學會使用8種武器，包括步槍、自動步槍、三○輕機槍、三○重機槍、五○機槍、迫擊砲、火箭筒和無後座力砲</w:t>
      </w:r>
      <w:r w:rsidR="00A5162D" w:rsidRPr="00E75CEF">
        <w:rPr>
          <w:rFonts w:hint="eastAsia"/>
        </w:rPr>
        <w:t>，才算一個合格單兵。上述訓練</w:t>
      </w:r>
      <w:r w:rsidRPr="00E75CEF">
        <w:rPr>
          <w:rFonts w:hint="eastAsia"/>
        </w:rPr>
        <w:t>至少</w:t>
      </w:r>
      <w:r w:rsidR="00A5162D" w:rsidRPr="00E75CEF">
        <w:rPr>
          <w:rFonts w:hint="eastAsia"/>
        </w:rPr>
        <w:t>需費時</w:t>
      </w:r>
      <w:r w:rsidR="004D56F0" w:rsidRPr="00E75CEF">
        <w:rPr>
          <w:rFonts w:hint="eastAsia"/>
        </w:rPr>
        <w:t>9</w:t>
      </w:r>
      <w:r w:rsidRPr="00E75CEF">
        <w:rPr>
          <w:rFonts w:hint="eastAsia"/>
        </w:rPr>
        <w:t>個月，</w:t>
      </w:r>
      <w:r w:rsidR="00EE3D20" w:rsidRPr="00E75CEF">
        <w:rPr>
          <w:rFonts w:hint="eastAsia"/>
        </w:rPr>
        <w:t>方可</w:t>
      </w:r>
      <w:r w:rsidRPr="00E75CEF">
        <w:rPr>
          <w:rFonts w:hint="eastAsia"/>
        </w:rPr>
        <w:t>訓練成為一個健全的士兵，</w:t>
      </w:r>
      <w:r w:rsidR="00A5162D" w:rsidRPr="00E75CEF">
        <w:rPr>
          <w:rFonts w:hint="eastAsia"/>
        </w:rPr>
        <w:t>獨力</w:t>
      </w:r>
      <w:r w:rsidRPr="00E75CEF">
        <w:rPr>
          <w:rFonts w:hint="eastAsia"/>
        </w:rPr>
        <w:t>從事戰鬥任務。</w:t>
      </w:r>
      <w:r w:rsidR="00A5162D" w:rsidRPr="00E75CEF">
        <w:rPr>
          <w:rFonts w:hint="eastAsia"/>
        </w:rPr>
        <w:t>現時</w:t>
      </w:r>
      <w:r w:rsidR="00E66304" w:rsidRPr="00E75CEF">
        <w:rPr>
          <w:rFonts w:hint="eastAsia"/>
        </w:rPr>
        <w:t>我國防衛作戰</w:t>
      </w:r>
      <w:r w:rsidR="00A5162D" w:rsidRPr="00E75CEF">
        <w:rPr>
          <w:rFonts w:hint="eastAsia"/>
        </w:rPr>
        <w:t>，於</w:t>
      </w:r>
      <w:r w:rsidR="00E66304" w:rsidRPr="00E75CEF">
        <w:rPr>
          <w:rFonts w:hint="eastAsia"/>
        </w:rPr>
        <w:t>戰爭形態上屬於海島防衛作戰，具有「預警短、縱深淺、決戰快」的特質，故須本</w:t>
      </w:r>
      <w:r w:rsidR="00E66304" w:rsidRPr="00E75CEF">
        <w:rPr>
          <w:rFonts w:hint="eastAsia"/>
        </w:rPr>
        <w:lastRenderedPageBreak/>
        <w:t>戰略持久之指導，按「制空、制海、地面防衛」程序作戰，發揮三軍聯合作戰戰力，以求殲敵於有利</w:t>
      </w:r>
      <w:r w:rsidR="00A5162D" w:rsidRPr="00E75CEF">
        <w:rPr>
          <w:rFonts w:hint="eastAsia"/>
        </w:rPr>
        <w:t>之</w:t>
      </w:r>
      <w:r w:rsidR="00E66304" w:rsidRPr="00E75CEF">
        <w:rPr>
          <w:rFonts w:hint="eastAsia"/>
        </w:rPr>
        <w:t>海、空域，若敵突擊登陸成功，再以地面防衛作戰殲敵灘岸。另安全維護亦須兼顧非軍事層面的考量，一旦國家遭逢重大災害時，軍隊須配合政府</w:t>
      </w:r>
      <w:r w:rsidR="00EE3D20" w:rsidRPr="00E75CEF">
        <w:rPr>
          <w:rFonts w:hint="eastAsia"/>
        </w:rPr>
        <w:t>投入兵力協助</w:t>
      </w:r>
      <w:r w:rsidR="00E66304" w:rsidRPr="00E75CEF">
        <w:rPr>
          <w:rFonts w:hint="eastAsia"/>
        </w:rPr>
        <w:t>救災</w:t>
      </w:r>
      <w:r w:rsidR="008A3A9D" w:rsidRPr="00E75CEF">
        <w:rPr>
          <w:rFonts w:hint="eastAsia"/>
        </w:rPr>
        <w:t>。</w:t>
      </w:r>
      <w:r w:rsidR="00E66304" w:rsidRPr="00E75CEF">
        <w:rPr>
          <w:rFonts w:hint="eastAsia"/>
        </w:rPr>
        <w:t>因此，</w:t>
      </w:r>
      <w:r w:rsidR="00E66304" w:rsidRPr="007F1D45">
        <w:rPr>
          <w:rFonts w:hint="eastAsia"/>
          <w:color w:val="000000" w:themeColor="text1"/>
        </w:rPr>
        <w:t>建立</w:t>
      </w:r>
      <w:r w:rsidR="008A3A9D" w:rsidRPr="007F1D45">
        <w:rPr>
          <w:rFonts w:hint="eastAsia"/>
          <w:color w:val="000000" w:themeColor="text1"/>
        </w:rPr>
        <w:t>國軍</w:t>
      </w:r>
      <w:r w:rsidR="00E66304" w:rsidRPr="007F1D45">
        <w:rPr>
          <w:rFonts w:hint="eastAsia"/>
          <w:color w:val="000000" w:themeColor="text1"/>
        </w:rPr>
        <w:t>部隊的規劃主軸，應使其具有「嚇阻、反應、救援、防疫」等能量，宜於平時就訓練組建一支素質良好、裝備先進、編制足額、訓練紮實、技能嫻熟、士氣高昂的立即可用兵力，以快速因應突發之軍事或非軍事危機。</w:t>
      </w:r>
      <w:r w:rsidR="008A3A9D" w:rsidRPr="007F1D45">
        <w:rPr>
          <w:rFonts w:hint="eastAsia"/>
          <w:color w:val="000000" w:themeColor="text1"/>
        </w:rPr>
        <w:t>另在國軍後勤維修與保養人力方面，亦需經由工作經驗與技術逐年累積及傳承，提升國軍高精密、高技術</w:t>
      </w:r>
      <w:r w:rsidR="00842E22" w:rsidRPr="007F1D45">
        <w:rPr>
          <w:rFonts w:hint="eastAsia"/>
          <w:color w:val="000000" w:themeColor="text1"/>
        </w:rPr>
        <w:t>與</w:t>
      </w:r>
      <w:r w:rsidR="008A3A9D" w:rsidRPr="007F1D45">
        <w:rPr>
          <w:rFonts w:hint="eastAsia"/>
          <w:color w:val="000000" w:themeColor="text1"/>
        </w:rPr>
        <w:t>高價值之武器裝備妥善率，以延長其使用期程，有效降低維持成本支出，充分發揮軍事投資及國防資源效益。</w:t>
      </w:r>
    </w:p>
    <w:p w:rsidR="00A62F57" w:rsidRPr="007F1D45" w:rsidRDefault="008A3A9D" w:rsidP="006D0D62">
      <w:pPr>
        <w:pStyle w:val="4"/>
        <w:rPr>
          <w:color w:val="000000" w:themeColor="text1"/>
        </w:rPr>
      </w:pPr>
      <w:r w:rsidRPr="007F1D45">
        <w:rPr>
          <w:rFonts w:hint="eastAsia"/>
          <w:color w:val="000000" w:themeColor="text1"/>
        </w:rPr>
        <w:t>按國家投注大量經費與心力招募志願人力，</w:t>
      </w:r>
      <w:r w:rsidR="006E0E97" w:rsidRPr="007F1D45">
        <w:rPr>
          <w:rFonts w:hint="eastAsia"/>
          <w:color w:val="000000" w:themeColor="text1"/>
        </w:rPr>
        <w:t>自需</w:t>
      </w:r>
      <w:r w:rsidRPr="007F1D45">
        <w:rPr>
          <w:rFonts w:hint="eastAsia"/>
          <w:color w:val="000000" w:themeColor="text1"/>
        </w:rPr>
        <w:t>有一客觀可信之評量標準，</w:t>
      </w:r>
      <w:r w:rsidR="00DA64E6" w:rsidRPr="007F1D45">
        <w:rPr>
          <w:rFonts w:hint="eastAsia"/>
          <w:color w:val="000000" w:themeColor="text1"/>
        </w:rPr>
        <w:t>做</w:t>
      </w:r>
      <w:r w:rsidR="00F66875" w:rsidRPr="007F1D45">
        <w:rPr>
          <w:rFonts w:hint="eastAsia"/>
          <w:color w:val="000000" w:themeColor="text1"/>
        </w:rPr>
        <w:t>為</w:t>
      </w:r>
      <w:r w:rsidR="00ED5130" w:rsidRPr="007F1D45">
        <w:rPr>
          <w:rFonts w:hint="eastAsia"/>
          <w:color w:val="000000" w:themeColor="text1"/>
        </w:rPr>
        <w:t>驗證國軍推動募兵優於徵兵之檢證績效指標</w:t>
      </w:r>
      <w:r w:rsidR="00DA64E6" w:rsidRPr="007F1D45">
        <w:rPr>
          <w:rFonts w:hint="eastAsia"/>
          <w:color w:val="000000" w:themeColor="text1"/>
        </w:rPr>
        <w:t>。查</w:t>
      </w:r>
      <w:r w:rsidR="00ED5130" w:rsidRPr="007F1D45">
        <w:rPr>
          <w:rFonts w:hint="eastAsia"/>
          <w:color w:val="000000" w:themeColor="text1"/>
        </w:rPr>
        <w:t>國防部97年6月18日令頒「推動募兵制指導綱要」，並自99</w:t>
      </w:r>
      <w:r w:rsidR="004D56F0">
        <w:rPr>
          <w:rFonts w:hint="eastAsia"/>
          <w:color w:val="000000" w:themeColor="text1"/>
        </w:rPr>
        <w:t>年</w:t>
      </w:r>
      <w:r w:rsidR="00ED5130" w:rsidRPr="007F1D45">
        <w:rPr>
          <w:rFonts w:hint="eastAsia"/>
          <w:color w:val="000000" w:themeColor="text1"/>
        </w:rPr>
        <w:t>至104年赴受訪單位執行「募兵制兵力轉型對戰力影響評估」，依戰力屬性區分戰鬥部隊、戰鬥支援部隊及勤務支援部隊等3類不同役別組成部隊，藉此獲得整體戰力數據，瞭解募兵制驗證期間對國軍戰力之影響，受評部隊包括陸、海、空、中央直屬及憲兵營級等單位。</w:t>
      </w:r>
      <w:r w:rsidR="00F437EF" w:rsidRPr="007F1D45">
        <w:rPr>
          <w:rFonts w:hint="eastAsia"/>
          <w:color w:val="000000" w:themeColor="text1"/>
        </w:rPr>
        <w:t>另</w:t>
      </w:r>
      <w:r w:rsidR="00ED5130" w:rsidRPr="007F1D45">
        <w:rPr>
          <w:rFonts w:hint="eastAsia"/>
          <w:color w:val="000000" w:themeColor="text1"/>
        </w:rPr>
        <w:t>分別於98</w:t>
      </w:r>
      <w:r w:rsidR="004D56F0">
        <w:rPr>
          <w:rFonts w:hint="eastAsia"/>
          <w:color w:val="000000" w:themeColor="text1"/>
        </w:rPr>
        <w:t>年</w:t>
      </w:r>
      <w:r w:rsidR="00DA64E6" w:rsidRPr="007F1D45">
        <w:rPr>
          <w:rFonts w:hint="eastAsia"/>
          <w:color w:val="000000" w:themeColor="text1"/>
        </w:rPr>
        <w:t>、102年</w:t>
      </w:r>
      <w:r w:rsidR="00ED5130" w:rsidRPr="007F1D45">
        <w:rPr>
          <w:rFonts w:hint="eastAsia"/>
          <w:color w:val="000000" w:themeColor="text1"/>
        </w:rPr>
        <w:t>邀請</w:t>
      </w:r>
      <w:r w:rsidR="00DA64E6" w:rsidRPr="007F1D45">
        <w:rPr>
          <w:rFonts w:hint="eastAsia"/>
          <w:color w:val="000000" w:themeColor="text1"/>
        </w:rPr>
        <w:t>學者專家修訂並調整相關指標，</w:t>
      </w:r>
      <w:r w:rsidR="004356CA" w:rsidRPr="007F1D45">
        <w:rPr>
          <w:rFonts w:hint="eastAsia"/>
          <w:color w:val="000000" w:themeColor="text1"/>
        </w:rPr>
        <w:t>相關</w:t>
      </w:r>
      <w:r w:rsidR="00ED5130" w:rsidRPr="007F1D45">
        <w:rPr>
          <w:rFonts w:hint="eastAsia"/>
          <w:color w:val="000000" w:themeColor="text1"/>
        </w:rPr>
        <w:t>指標內容</w:t>
      </w:r>
      <w:r w:rsidR="004356CA" w:rsidRPr="007F1D45">
        <w:rPr>
          <w:rFonts w:hint="eastAsia"/>
          <w:color w:val="000000" w:themeColor="text1"/>
        </w:rPr>
        <w:t>概分為</w:t>
      </w:r>
      <w:r w:rsidR="006E0E97" w:rsidRPr="007F1D45">
        <w:rPr>
          <w:rFonts w:hint="eastAsia"/>
          <w:color w:val="000000" w:themeColor="text1"/>
        </w:rPr>
        <w:t>：</w:t>
      </w:r>
      <w:r w:rsidR="004356CA" w:rsidRPr="007F1D45">
        <w:rPr>
          <w:rFonts w:hint="eastAsia"/>
          <w:color w:val="000000" w:themeColor="text1"/>
        </w:rPr>
        <w:t>（1）志願役人力</w:t>
      </w:r>
      <w:r w:rsidR="00D41BCB">
        <w:rPr>
          <w:rFonts w:hint="eastAsia"/>
          <w:color w:val="000000" w:themeColor="text1"/>
        </w:rPr>
        <w:t>比率</w:t>
      </w:r>
      <w:r w:rsidR="004356CA" w:rsidRPr="007F1D45">
        <w:rPr>
          <w:rFonts w:hint="eastAsia"/>
          <w:color w:val="000000" w:themeColor="text1"/>
        </w:rPr>
        <w:t>：分析受評部隊志願役人力占部隊人數</w:t>
      </w:r>
      <w:r w:rsidR="00D41BCB">
        <w:rPr>
          <w:rFonts w:hint="eastAsia"/>
          <w:color w:val="000000" w:themeColor="text1"/>
        </w:rPr>
        <w:t>比率</w:t>
      </w:r>
      <w:r w:rsidR="004356CA" w:rsidRPr="007F1D45">
        <w:rPr>
          <w:rFonts w:hint="eastAsia"/>
          <w:color w:val="000000" w:themeColor="text1"/>
        </w:rPr>
        <w:t>，俾瞭解募兵制推動成效。（2）總體戰力分析：區分「有形戰力」及「精神戰力」，兩者成績加總即為總體戰力分</w:t>
      </w:r>
      <w:r w:rsidR="004356CA" w:rsidRPr="007F1D45">
        <w:rPr>
          <w:rFonts w:hint="eastAsia"/>
          <w:color w:val="000000" w:themeColor="text1"/>
        </w:rPr>
        <w:lastRenderedPageBreak/>
        <w:t>數。</w:t>
      </w:r>
    </w:p>
    <w:p w:rsidR="00A62F57" w:rsidRPr="007F1D45" w:rsidRDefault="00797CB2" w:rsidP="006D0D62">
      <w:pPr>
        <w:pStyle w:val="4"/>
      </w:pPr>
      <w:r w:rsidRPr="007F1D45">
        <w:rPr>
          <w:rFonts w:hint="eastAsia"/>
        </w:rPr>
        <w:t>其「基本體能測驗」、「本職學能鑑測成績」及「基地部隊測考」等</w:t>
      </w:r>
      <w:r w:rsidR="00C46A41">
        <w:rPr>
          <w:rFonts w:hint="eastAsia"/>
        </w:rPr>
        <w:t>3</w:t>
      </w:r>
      <w:r w:rsidRPr="007F1D45">
        <w:rPr>
          <w:rFonts w:hint="eastAsia"/>
        </w:rPr>
        <w:t>項成績之合格率</w:t>
      </w:r>
      <w:r w:rsidR="00D132DA" w:rsidRPr="007F1D45">
        <w:rPr>
          <w:rFonts w:hint="eastAsia"/>
        </w:rPr>
        <w:t>略有</w:t>
      </w:r>
      <w:r w:rsidRPr="007F1D45">
        <w:rPr>
          <w:rFonts w:hint="eastAsia"/>
        </w:rPr>
        <w:t>提升情形，</w:t>
      </w:r>
      <w:r w:rsidR="00D132DA" w:rsidRPr="007F1D45">
        <w:rPr>
          <w:rFonts w:hint="eastAsia"/>
        </w:rPr>
        <w:t>惟是否即可</w:t>
      </w:r>
      <w:r w:rsidR="00315CC1" w:rsidRPr="007F1D45">
        <w:rPr>
          <w:rFonts w:hint="eastAsia"/>
        </w:rPr>
        <w:t>用以</w:t>
      </w:r>
      <w:r w:rsidR="00D132DA" w:rsidRPr="007F1D45">
        <w:rPr>
          <w:rFonts w:hint="eastAsia"/>
        </w:rPr>
        <w:t>證明陸軍推動</w:t>
      </w:r>
      <w:r w:rsidRPr="007F1D45">
        <w:rPr>
          <w:rFonts w:hint="eastAsia"/>
        </w:rPr>
        <w:t>募兵後</w:t>
      </w:r>
      <w:r w:rsidR="00315CC1" w:rsidRPr="007F1D45">
        <w:rPr>
          <w:rFonts w:hint="eastAsia"/>
        </w:rPr>
        <w:t>整體戰力</w:t>
      </w:r>
      <w:r w:rsidR="00627D1B" w:rsidRPr="007F1D45">
        <w:rPr>
          <w:rFonts w:hint="eastAsia"/>
        </w:rPr>
        <w:t>確實優於徵兵</w:t>
      </w:r>
      <w:r w:rsidR="00315CC1" w:rsidRPr="007F1D45">
        <w:rPr>
          <w:rFonts w:hint="eastAsia"/>
        </w:rPr>
        <w:t>？尚有待更全面之參數加以互核驗證</w:t>
      </w:r>
      <w:r w:rsidR="00627D1B" w:rsidRPr="007F1D45">
        <w:rPr>
          <w:rFonts w:hint="eastAsia"/>
        </w:rPr>
        <w:t>。至於海軍、空軍則均未</w:t>
      </w:r>
      <w:r w:rsidR="00315CC1" w:rsidRPr="007F1D45">
        <w:rPr>
          <w:rFonts w:hint="eastAsia"/>
        </w:rPr>
        <w:t>覈實</w:t>
      </w:r>
      <w:r w:rsidR="00627D1B" w:rsidRPr="007F1D45">
        <w:rPr>
          <w:rFonts w:hint="eastAsia"/>
        </w:rPr>
        <w:t>說明，是亦欠缺具體明確之事實</w:t>
      </w:r>
      <w:r w:rsidR="00315CC1" w:rsidRPr="007F1D45">
        <w:rPr>
          <w:rFonts w:hint="eastAsia"/>
        </w:rPr>
        <w:t>足憑</w:t>
      </w:r>
      <w:r w:rsidR="00627D1B" w:rsidRPr="007F1D45">
        <w:rPr>
          <w:rFonts w:hint="eastAsia"/>
        </w:rPr>
        <w:t>，有待檢討補充。</w:t>
      </w:r>
    </w:p>
    <w:p w:rsidR="00F71480" w:rsidRPr="007F1D45" w:rsidRDefault="008F0793" w:rsidP="008A3A9D">
      <w:pPr>
        <w:pStyle w:val="3"/>
        <w:rPr>
          <w:color w:val="000000" w:themeColor="text1"/>
        </w:rPr>
      </w:pPr>
      <w:bookmarkStart w:id="120" w:name="_Toc492386049"/>
      <w:bookmarkStart w:id="121" w:name="_Toc494872560"/>
      <w:bookmarkStart w:id="122" w:name="_Toc500172919"/>
      <w:r w:rsidRPr="007F1D45">
        <w:rPr>
          <w:rFonts w:hint="eastAsia"/>
          <w:color w:val="000000" w:themeColor="text1"/>
        </w:rPr>
        <w:t>推動募兵制後，關於官兵士氣、部隊訓練與人員派補狀況，均與設定之目標</w:t>
      </w:r>
      <w:r w:rsidR="000B5113" w:rsidRPr="007F1D45">
        <w:rPr>
          <w:rFonts w:hint="eastAsia"/>
          <w:color w:val="000000" w:themeColor="text1"/>
        </w:rPr>
        <w:t>顯</w:t>
      </w:r>
      <w:r w:rsidRPr="007F1D45">
        <w:rPr>
          <w:rFonts w:hint="eastAsia"/>
          <w:color w:val="000000" w:themeColor="text1"/>
        </w:rPr>
        <w:t>有落差</w:t>
      </w:r>
      <w:r w:rsidR="00DE39F5" w:rsidRPr="007F1D45">
        <w:rPr>
          <w:rFonts w:hint="eastAsia"/>
          <w:color w:val="000000" w:themeColor="text1"/>
        </w:rPr>
        <w:t>：</w:t>
      </w:r>
      <w:bookmarkEnd w:id="120"/>
      <w:bookmarkEnd w:id="121"/>
      <w:bookmarkEnd w:id="122"/>
    </w:p>
    <w:p w:rsidR="00DE39F5" w:rsidRPr="007F1D45" w:rsidRDefault="00DE39F5" w:rsidP="00E34882">
      <w:pPr>
        <w:pStyle w:val="4"/>
        <w:rPr>
          <w:color w:val="000000" w:themeColor="text1"/>
        </w:rPr>
      </w:pPr>
      <w:r w:rsidRPr="007F1D45">
        <w:rPr>
          <w:rFonts w:hint="eastAsia"/>
          <w:color w:val="000000" w:themeColor="text1"/>
        </w:rPr>
        <w:t>105年2月24日媒體報導，憲兵訓練中心同年1月4日進行新兵「專長銜接教育」結訓典禮閱兵操演，結訓憲兵在進行「齊步走」校閱時，發生同手同腳、左右鄰兵步伐不一致的情況，該影片經網路流傳後引發各界譁然，影響國軍形象甚鉅。經本院立案調查</w:t>
      </w:r>
      <w:r w:rsidR="004D56F0">
        <w:rPr>
          <w:rStyle w:val="afc"/>
          <w:color w:val="000000" w:themeColor="text1"/>
        </w:rPr>
        <w:footnoteReference w:id="7"/>
      </w:r>
      <w:r w:rsidRPr="007F1D45">
        <w:rPr>
          <w:rFonts w:hint="eastAsia"/>
          <w:color w:val="000000" w:themeColor="text1"/>
        </w:rPr>
        <w:t>後，</w:t>
      </w:r>
      <w:r w:rsidR="00E34882" w:rsidRPr="007F1D45">
        <w:rPr>
          <w:rFonts w:hint="eastAsia"/>
          <w:color w:val="000000" w:themeColor="text1"/>
        </w:rPr>
        <w:t>調查委員為瞭解憲兵訓練中心社會青年104-4梯次志願役新兵結訓典禮軍容不整事件其背後所隱藏之問題，</w:t>
      </w:r>
      <w:r w:rsidR="002903C0" w:rsidRPr="007F1D45">
        <w:rPr>
          <w:rFonts w:hint="eastAsia"/>
          <w:color w:val="000000" w:themeColor="text1"/>
        </w:rPr>
        <w:t>分</w:t>
      </w:r>
      <w:r w:rsidR="00E34882" w:rsidRPr="007F1D45">
        <w:rPr>
          <w:rFonts w:hint="eastAsia"/>
          <w:color w:val="000000" w:themeColor="text1"/>
        </w:rPr>
        <w:t>赴憲兵訓練中心、陸戰隊新訓中心、陸軍</w:t>
      </w:r>
      <w:r w:rsidR="006D0D62" w:rsidRPr="006D0D62">
        <w:rPr>
          <w:rFonts w:hint="eastAsia"/>
          <w:color w:val="000000" w:themeColor="text1"/>
        </w:rPr>
        <w:t>○</w:t>
      </w:r>
      <w:r w:rsidR="00E34882" w:rsidRPr="007F1D45">
        <w:rPr>
          <w:rFonts w:hint="eastAsia"/>
          <w:color w:val="000000" w:themeColor="text1"/>
        </w:rPr>
        <w:t>、</w:t>
      </w:r>
      <w:r w:rsidR="006D0D62" w:rsidRPr="006D0D62">
        <w:rPr>
          <w:rFonts w:hint="eastAsia"/>
          <w:color w:val="000000" w:themeColor="text1"/>
        </w:rPr>
        <w:t>○</w:t>
      </w:r>
      <w:r w:rsidR="00E34882" w:rsidRPr="007F1D45">
        <w:rPr>
          <w:rFonts w:hint="eastAsia"/>
          <w:color w:val="000000" w:themeColor="text1"/>
        </w:rPr>
        <w:t>實地履勘；同年8月8日召開諮詢會議，邀請專家學者提供專業意見；同年10月24日邀請陸海空軍甫退役之基層軍官座談，有關國軍實施募兵制後相關教育訓練問題，重點摘述如下：</w:t>
      </w:r>
    </w:p>
    <w:p w:rsidR="00E34882" w:rsidRPr="007F1D45" w:rsidRDefault="00E34882" w:rsidP="00E34882">
      <w:pPr>
        <w:pStyle w:val="5"/>
        <w:rPr>
          <w:color w:val="000000" w:themeColor="text1"/>
        </w:rPr>
      </w:pPr>
      <w:r w:rsidRPr="007F1D45">
        <w:rPr>
          <w:rFonts w:hint="eastAsia"/>
          <w:color w:val="000000" w:themeColor="text1"/>
        </w:rPr>
        <w:t>軍中士氣低落，募兵成效不佳，素質參差不齊，影響部隊管理：</w:t>
      </w:r>
    </w:p>
    <w:p w:rsidR="00E34882" w:rsidRPr="007F1D45" w:rsidRDefault="00E34882" w:rsidP="009C5B5A">
      <w:pPr>
        <w:pStyle w:val="6"/>
        <w:rPr>
          <w:color w:val="000000" w:themeColor="text1"/>
        </w:rPr>
      </w:pPr>
      <w:r w:rsidRPr="007F1D45">
        <w:rPr>
          <w:rFonts w:hint="eastAsia"/>
          <w:color w:val="000000" w:themeColor="text1"/>
        </w:rPr>
        <w:t>美國軍人待遇比我們高好幾倍，其退伍金不多，但我們現職軍人待遇並不高，在社會輿論操弄下，整個軍隊都沒有士氣。</w:t>
      </w:r>
    </w:p>
    <w:p w:rsidR="00E34882" w:rsidRPr="007F1D45" w:rsidRDefault="00E34882" w:rsidP="009C5B5A">
      <w:pPr>
        <w:pStyle w:val="6"/>
        <w:rPr>
          <w:rFonts w:ascii="Times New Roman" w:hAnsi="Times New Roman"/>
          <w:color w:val="000000" w:themeColor="text1"/>
        </w:rPr>
      </w:pPr>
      <w:r w:rsidRPr="007F1D45">
        <w:rPr>
          <w:rFonts w:ascii="Times New Roman" w:hAnsi="Times New Roman" w:hint="eastAsia"/>
          <w:color w:val="000000" w:themeColor="text1"/>
        </w:rPr>
        <w:t>現社會談年金改革，許多優秀的中級軍官不</w:t>
      </w:r>
      <w:r w:rsidRPr="007F1D45">
        <w:rPr>
          <w:rFonts w:ascii="Times New Roman" w:hAnsi="Times New Roman" w:hint="eastAsia"/>
          <w:color w:val="000000" w:themeColor="text1"/>
        </w:rPr>
        <w:lastRenderedPageBreak/>
        <w:t>求升遷打</w:t>
      </w:r>
      <w:r w:rsidRPr="007F1D45">
        <w:rPr>
          <w:rFonts w:hint="eastAsia"/>
          <w:color w:val="000000" w:themeColor="text1"/>
        </w:rPr>
        <w:t>報告</w:t>
      </w:r>
      <w:r w:rsidRPr="007F1D45">
        <w:rPr>
          <w:rFonts w:ascii="Times New Roman" w:hAnsi="Times New Roman" w:hint="eastAsia"/>
          <w:color w:val="000000" w:themeColor="text1"/>
        </w:rPr>
        <w:t>退伍，其在民間還有更好的待遇及發展，造成人才反淘汰。例如海軍官校</w:t>
      </w:r>
      <w:r w:rsidRPr="007F1D45">
        <w:rPr>
          <w:rFonts w:ascii="Times New Roman" w:hAnsi="Times New Roman" w:hint="eastAsia"/>
          <w:color w:val="000000" w:themeColor="text1"/>
        </w:rPr>
        <w:t>101</w:t>
      </w:r>
      <w:r w:rsidRPr="007F1D45">
        <w:rPr>
          <w:rFonts w:ascii="Times New Roman" w:hAnsi="Times New Roman" w:hint="eastAsia"/>
          <w:color w:val="000000" w:themeColor="text1"/>
        </w:rPr>
        <w:t>年班畢業軍官裝病退伍，已</w:t>
      </w:r>
      <w:r w:rsidR="002903C0" w:rsidRPr="007F1D45">
        <w:rPr>
          <w:rFonts w:ascii="Times New Roman" w:hAnsi="Times New Roman" w:hint="eastAsia"/>
          <w:color w:val="000000" w:themeColor="text1"/>
        </w:rPr>
        <w:t>蔚</w:t>
      </w:r>
      <w:r w:rsidRPr="007F1D45">
        <w:rPr>
          <w:rFonts w:ascii="Times New Roman" w:hAnsi="Times New Roman" w:hint="eastAsia"/>
          <w:color w:val="000000" w:themeColor="text1"/>
        </w:rPr>
        <w:t>為一股風氣。</w:t>
      </w:r>
    </w:p>
    <w:p w:rsidR="00E34882" w:rsidRPr="007F1D45" w:rsidRDefault="00E34882" w:rsidP="00F149D6">
      <w:pPr>
        <w:pStyle w:val="6"/>
        <w:rPr>
          <w:rFonts w:ascii="Times New Roman" w:hAnsi="Times New Roman"/>
          <w:color w:val="000000" w:themeColor="text1"/>
        </w:rPr>
      </w:pPr>
      <w:r w:rsidRPr="007F1D45">
        <w:rPr>
          <w:rFonts w:ascii="Times New Roman" w:hAnsi="Times New Roman" w:hint="eastAsia"/>
          <w:color w:val="000000" w:themeColor="text1"/>
        </w:rPr>
        <w:t>徵兵制時期部隊缺員沒那麼嚴重，現推動募兵制對國軍沒有幫助，反而傷害更大</w:t>
      </w:r>
      <w:r w:rsidR="00F149D6" w:rsidRPr="007F1D45">
        <w:rPr>
          <w:rFonts w:ascii="Times New Roman" w:hAnsi="Times New Roman" w:hint="eastAsia"/>
          <w:color w:val="000000" w:themeColor="text1"/>
        </w:rPr>
        <w:t>，</w:t>
      </w:r>
      <w:r w:rsidRPr="007F1D45">
        <w:rPr>
          <w:rFonts w:ascii="Times New Roman" w:hAnsi="Times New Roman" w:hint="eastAsia"/>
          <w:color w:val="000000" w:themeColor="text1"/>
        </w:rPr>
        <w:t>個人經驗有一梯次</w:t>
      </w:r>
      <w:r w:rsidRPr="007F1D45">
        <w:rPr>
          <w:rFonts w:ascii="Times New Roman" w:hAnsi="Times New Roman" w:hint="eastAsia"/>
          <w:color w:val="000000" w:themeColor="text1"/>
        </w:rPr>
        <w:t>12</w:t>
      </w:r>
      <w:r w:rsidRPr="007F1D45">
        <w:rPr>
          <w:rFonts w:ascii="Times New Roman" w:hAnsi="Times New Roman" w:hint="eastAsia"/>
          <w:color w:val="000000" w:themeColor="text1"/>
        </w:rPr>
        <w:t>人進來，</w:t>
      </w:r>
      <w:r w:rsidRPr="007F1D45">
        <w:rPr>
          <w:rFonts w:ascii="Times New Roman" w:hAnsi="Times New Roman" w:hint="eastAsia"/>
          <w:color w:val="000000" w:themeColor="text1"/>
        </w:rPr>
        <w:t>2</w:t>
      </w:r>
      <w:r w:rsidRPr="007F1D45">
        <w:rPr>
          <w:rFonts w:ascii="Times New Roman" w:hAnsi="Times New Roman" w:hint="eastAsia"/>
          <w:color w:val="000000" w:themeColor="text1"/>
        </w:rPr>
        <w:t>週後只剩下</w:t>
      </w:r>
      <w:r w:rsidRPr="007F1D45">
        <w:rPr>
          <w:rFonts w:ascii="Times New Roman" w:hAnsi="Times New Roman" w:hint="eastAsia"/>
          <w:color w:val="000000" w:themeColor="text1"/>
        </w:rPr>
        <w:t>2</w:t>
      </w:r>
      <w:r w:rsidRPr="007F1D45">
        <w:rPr>
          <w:rFonts w:ascii="Times New Roman" w:hAnsi="Times New Roman" w:hint="eastAsia"/>
          <w:color w:val="000000" w:themeColor="text1"/>
        </w:rPr>
        <w:t>人。</w:t>
      </w:r>
    </w:p>
    <w:p w:rsidR="00E34882" w:rsidRPr="007F1D45" w:rsidRDefault="00E34882" w:rsidP="00F149D6">
      <w:pPr>
        <w:pStyle w:val="6"/>
        <w:rPr>
          <w:rFonts w:ascii="Times New Roman" w:hAnsi="Times New Roman"/>
          <w:color w:val="000000" w:themeColor="text1"/>
        </w:rPr>
      </w:pPr>
      <w:r w:rsidRPr="007F1D45">
        <w:rPr>
          <w:rFonts w:ascii="Times New Roman" w:hAnsi="Times New Roman" w:hint="eastAsia"/>
          <w:color w:val="000000" w:themeColor="text1"/>
        </w:rPr>
        <w:t>現在募兵只重數字，不重素質；只講好的，不講壞的，以致</w:t>
      </w:r>
      <w:r w:rsidR="002903C0" w:rsidRPr="007F1D45">
        <w:rPr>
          <w:rFonts w:ascii="Times New Roman" w:hAnsi="Times New Roman" w:hint="eastAsia"/>
          <w:color w:val="000000" w:themeColor="text1"/>
        </w:rPr>
        <w:t>新員</w:t>
      </w:r>
      <w:r w:rsidRPr="007F1D45">
        <w:rPr>
          <w:rFonts w:ascii="Times New Roman" w:hAnsi="Times New Roman" w:hint="eastAsia"/>
          <w:color w:val="000000" w:themeColor="text1"/>
        </w:rPr>
        <w:t>入</w:t>
      </w:r>
      <w:r w:rsidR="002903C0" w:rsidRPr="007F1D45">
        <w:rPr>
          <w:rFonts w:ascii="Times New Roman" w:hAnsi="Times New Roman" w:hint="eastAsia"/>
          <w:color w:val="000000" w:themeColor="text1"/>
        </w:rPr>
        <w:t>伍</w:t>
      </w:r>
      <w:r w:rsidRPr="007F1D45">
        <w:rPr>
          <w:rFonts w:ascii="Times New Roman" w:hAnsi="Times New Roman" w:hint="eastAsia"/>
          <w:color w:val="000000" w:themeColor="text1"/>
        </w:rPr>
        <w:t>後發現落差反悔，到處投訴，造成部隊管理困擾。</w:t>
      </w:r>
    </w:p>
    <w:p w:rsidR="00E34882" w:rsidRPr="007F1D45" w:rsidRDefault="00E34882" w:rsidP="00F149D6">
      <w:pPr>
        <w:pStyle w:val="6"/>
        <w:rPr>
          <w:rFonts w:ascii="Times New Roman" w:hAnsi="Times New Roman"/>
          <w:color w:val="000000" w:themeColor="text1"/>
        </w:rPr>
      </w:pPr>
      <w:r w:rsidRPr="007F1D45">
        <w:rPr>
          <w:rFonts w:ascii="Times New Roman" w:hAnsi="Times New Roman" w:hint="eastAsia"/>
          <w:color w:val="000000" w:themeColor="text1"/>
        </w:rPr>
        <w:t>因家庭經濟因素服志願役的還算好，</w:t>
      </w:r>
      <w:r w:rsidR="002903C0" w:rsidRPr="007F1D45">
        <w:rPr>
          <w:rFonts w:ascii="Times New Roman" w:hAnsi="Times New Roman" w:hint="eastAsia"/>
          <w:color w:val="000000" w:themeColor="text1"/>
        </w:rPr>
        <w:t>如</w:t>
      </w:r>
      <w:r w:rsidRPr="007F1D45">
        <w:rPr>
          <w:rFonts w:ascii="Times New Roman" w:hAnsi="Times New Roman" w:hint="eastAsia"/>
          <w:color w:val="000000" w:themeColor="text1"/>
        </w:rPr>
        <w:t>是因為</w:t>
      </w:r>
      <w:r w:rsidR="002903C0" w:rsidRPr="007F1D45">
        <w:rPr>
          <w:rFonts w:ascii="Times New Roman" w:hAnsi="Times New Roman" w:hint="eastAsia"/>
          <w:color w:val="000000" w:themeColor="text1"/>
        </w:rPr>
        <w:t>在學</w:t>
      </w:r>
      <w:r w:rsidRPr="007F1D45">
        <w:rPr>
          <w:rFonts w:ascii="Times New Roman" w:hAnsi="Times New Roman" w:hint="eastAsia"/>
          <w:color w:val="000000" w:themeColor="text1"/>
        </w:rPr>
        <w:t>成績差不得已而到部隊，其素質堪慮。</w:t>
      </w:r>
    </w:p>
    <w:p w:rsidR="00E34882" w:rsidRPr="007F1D45" w:rsidRDefault="00E34882" w:rsidP="00F149D6">
      <w:pPr>
        <w:pStyle w:val="6"/>
        <w:rPr>
          <w:rFonts w:ascii="Times New Roman" w:hAnsi="Times New Roman"/>
          <w:color w:val="000000" w:themeColor="text1"/>
        </w:rPr>
      </w:pPr>
      <w:r w:rsidRPr="007F1D45">
        <w:rPr>
          <w:rFonts w:ascii="Times New Roman" w:hAnsi="Times New Roman" w:hint="eastAsia"/>
          <w:color w:val="000000" w:themeColor="text1"/>
        </w:rPr>
        <w:t>最近聽說將放寬標準讓有前科的人進來，而軍中規定有前科的人禁止站持槍哨（彈藥庫），</w:t>
      </w:r>
      <w:r w:rsidR="002903C0" w:rsidRPr="007F1D45">
        <w:rPr>
          <w:rFonts w:ascii="Times New Roman" w:hAnsi="Times New Roman" w:hint="eastAsia"/>
          <w:color w:val="000000" w:themeColor="text1"/>
        </w:rPr>
        <w:t>個人前服役</w:t>
      </w:r>
      <w:r w:rsidR="00F149D6" w:rsidRPr="007F1D45">
        <w:rPr>
          <w:rFonts w:ascii="Times New Roman" w:hAnsi="Times New Roman" w:hint="eastAsia"/>
          <w:color w:val="000000" w:themeColor="text1"/>
        </w:rPr>
        <w:t>部隊</w:t>
      </w:r>
      <w:r w:rsidRPr="007F1D45">
        <w:rPr>
          <w:rFonts w:ascii="Times New Roman" w:hAnsi="Times New Roman" w:hint="eastAsia"/>
          <w:color w:val="000000" w:themeColor="text1"/>
        </w:rPr>
        <w:t>曾經有一陣子還排不出站哨班表。</w:t>
      </w:r>
    </w:p>
    <w:p w:rsidR="00E34882" w:rsidRPr="007F1D45" w:rsidRDefault="00E34882" w:rsidP="002903C0">
      <w:pPr>
        <w:pStyle w:val="5"/>
        <w:rPr>
          <w:color w:val="000000" w:themeColor="text1"/>
        </w:rPr>
      </w:pPr>
      <w:r w:rsidRPr="007F1D45">
        <w:rPr>
          <w:rFonts w:hint="eastAsia"/>
          <w:color w:val="000000" w:themeColor="text1"/>
        </w:rPr>
        <w:t>部隊照表操課</w:t>
      </w:r>
      <w:r w:rsidR="002903C0" w:rsidRPr="007F1D45">
        <w:rPr>
          <w:rFonts w:hint="eastAsia"/>
          <w:color w:val="000000" w:themeColor="text1"/>
        </w:rPr>
        <w:t>徒具形式，已</w:t>
      </w:r>
      <w:r w:rsidR="002903C0" w:rsidRPr="007F1D45">
        <w:rPr>
          <w:rFonts w:ascii="Times New Roman" w:hAnsi="Times New Roman" w:hint="eastAsia"/>
          <w:color w:val="000000" w:themeColor="text1"/>
        </w:rPr>
        <w:t>不若以往</w:t>
      </w:r>
      <w:r w:rsidR="00D0488F" w:rsidRPr="007F1D45">
        <w:rPr>
          <w:rFonts w:ascii="Times New Roman" w:hAnsi="Times New Roman" w:hint="eastAsia"/>
          <w:color w:val="000000" w:themeColor="text1"/>
        </w:rPr>
        <w:t>訓練</w:t>
      </w:r>
      <w:r w:rsidR="002903C0" w:rsidRPr="007F1D45">
        <w:rPr>
          <w:rFonts w:ascii="Times New Roman" w:hAnsi="Times New Roman" w:hint="eastAsia"/>
          <w:color w:val="000000" w:themeColor="text1"/>
        </w:rPr>
        <w:t>嚴謹紮實</w:t>
      </w:r>
      <w:r w:rsidR="00F149D6" w:rsidRPr="007F1D45">
        <w:rPr>
          <w:rFonts w:hint="eastAsia"/>
          <w:color w:val="000000" w:themeColor="text1"/>
        </w:rPr>
        <w:t>：</w:t>
      </w:r>
    </w:p>
    <w:p w:rsidR="00E34882" w:rsidRPr="007F1D45" w:rsidRDefault="00E34882" w:rsidP="00F149D6">
      <w:pPr>
        <w:pStyle w:val="6"/>
        <w:rPr>
          <w:color w:val="000000" w:themeColor="text1"/>
        </w:rPr>
      </w:pPr>
      <w:r w:rsidRPr="007F1D45">
        <w:rPr>
          <w:rFonts w:hint="eastAsia"/>
          <w:color w:val="000000" w:themeColor="text1"/>
        </w:rPr>
        <w:t>現在部隊一出事，部長震怒，嚴辦將領，將領再壓下面的營連排長，產生</w:t>
      </w:r>
      <w:r w:rsidR="00C46A41">
        <w:rPr>
          <w:rFonts w:hint="eastAsia"/>
          <w:color w:val="000000" w:themeColor="text1"/>
        </w:rPr>
        <w:t>2</w:t>
      </w:r>
      <w:r w:rsidRPr="007F1D45">
        <w:rPr>
          <w:rFonts w:hint="eastAsia"/>
          <w:color w:val="000000" w:themeColor="text1"/>
        </w:rPr>
        <w:t>種現象，一是放任不管，大家相安無事；二是不敢嚴格訓練。</w:t>
      </w:r>
    </w:p>
    <w:p w:rsidR="00E34882" w:rsidRPr="007F1D45" w:rsidRDefault="00E34882" w:rsidP="00F149D6">
      <w:pPr>
        <w:pStyle w:val="6"/>
        <w:rPr>
          <w:rFonts w:ascii="Times New Roman" w:hAnsi="Times New Roman"/>
          <w:color w:val="000000" w:themeColor="text1"/>
        </w:rPr>
      </w:pPr>
      <w:r w:rsidRPr="007F1D45">
        <w:rPr>
          <w:rFonts w:ascii="Times New Roman" w:hAnsi="Times New Roman" w:hint="eastAsia"/>
          <w:color w:val="000000" w:themeColor="text1"/>
        </w:rPr>
        <w:t>現在</w:t>
      </w:r>
      <w:r w:rsidRPr="007F1D45">
        <w:rPr>
          <w:rFonts w:hint="eastAsia"/>
          <w:color w:val="000000" w:themeColor="text1"/>
        </w:rPr>
        <w:t>忠君報國</w:t>
      </w:r>
      <w:r w:rsidRPr="007F1D45">
        <w:rPr>
          <w:rFonts w:ascii="Times New Roman" w:hAnsi="Times New Roman" w:hint="eastAsia"/>
          <w:color w:val="000000" w:themeColor="text1"/>
        </w:rPr>
        <w:t>的思想沒有了，大家想的是位子文化，爭</w:t>
      </w:r>
      <w:r w:rsidR="00065CCA" w:rsidRPr="007F1D45">
        <w:rPr>
          <w:rFonts w:ascii="Times New Roman" w:hAnsi="Times New Roman" w:hint="eastAsia"/>
          <w:color w:val="000000" w:themeColor="text1"/>
        </w:rPr>
        <w:t>占</w:t>
      </w:r>
      <w:r w:rsidRPr="007F1D45">
        <w:rPr>
          <w:rFonts w:ascii="Times New Roman" w:hAnsi="Times New Roman" w:hint="eastAsia"/>
          <w:color w:val="000000" w:themeColor="text1"/>
        </w:rPr>
        <w:t>高缺，位子文化影響國軍無心於建軍備戰。</w:t>
      </w:r>
    </w:p>
    <w:p w:rsidR="00E34882" w:rsidRPr="007F1D45" w:rsidRDefault="00E34882" w:rsidP="00F149D6">
      <w:pPr>
        <w:pStyle w:val="6"/>
        <w:rPr>
          <w:rFonts w:ascii="Times New Roman" w:hAnsi="Times New Roman"/>
          <w:color w:val="000000" w:themeColor="text1"/>
        </w:rPr>
      </w:pPr>
      <w:r w:rsidRPr="007F1D45">
        <w:rPr>
          <w:rFonts w:ascii="Times New Roman" w:hAnsi="Times New Roman" w:hint="eastAsia"/>
          <w:color w:val="000000" w:themeColor="text1"/>
        </w:rPr>
        <w:t>我國軍事訓練</w:t>
      </w:r>
      <w:r w:rsidR="00F149D6" w:rsidRPr="007F1D45">
        <w:rPr>
          <w:rFonts w:hint="eastAsia"/>
          <w:color w:val="000000" w:themeColor="text1"/>
        </w:rPr>
        <w:t>原</w:t>
      </w:r>
      <w:r w:rsidRPr="007F1D45">
        <w:rPr>
          <w:rFonts w:ascii="Times New Roman" w:hAnsi="Times New Roman" w:hint="eastAsia"/>
          <w:color w:val="000000" w:themeColor="text1"/>
        </w:rPr>
        <w:t>有完整的計畫，近年</w:t>
      </w:r>
      <w:r w:rsidR="00F149D6" w:rsidRPr="007F1D45">
        <w:rPr>
          <w:rFonts w:ascii="Times New Roman" w:hAnsi="Times New Roman" w:hint="eastAsia"/>
          <w:color w:val="000000" w:themeColor="text1"/>
        </w:rPr>
        <w:t>募兵後</w:t>
      </w:r>
      <w:r w:rsidRPr="007F1D45">
        <w:rPr>
          <w:rFonts w:ascii="Times New Roman" w:hAnsi="Times New Roman" w:hint="eastAsia"/>
          <w:color w:val="000000" w:themeColor="text1"/>
        </w:rPr>
        <w:t>逐漸轉變為職前訓練，</w:t>
      </w:r>
      <w:r w:rsidR="00D0488F" w:rsidRPr="007F1D45">
        <w:rPr>
          <w:rFonts w:ascii="Times New Roman" w:hAnsi="Times New Roman" w:hint="eastAsia"/>
          <w:color w:val="000000" w:themeColor="text1"/>
        </w:rPr>
        <w:t>要求</w:t>
      </w:r>
      <w:r w:rsidRPr="007F1D45">
        <w:rPr>
          <w:rFonts w:ascii="Times New Roman" w:hAnsi="Times New Roman" w:hint="eastAsia"/>
          <w:color w:val="000000" w:themeColor="text1"/>
        </w:rPr>
        <w:t>標準降低，怕成績難看，況且現在不打仗，得過且過。</w:t>
      </w:r>
    </w:p>
    <w:p w:rsidR="00E34882" w:rsidRPr="007F1D45" w:rsidRDefault="00E34882" w:rsidP="00F149D6">
      <w:pPr>
        <w:pStyle w:val="6"/>
        <w:rPr>
          <w:rFonts w:ascii="Times New Roman" w:hAnsi="Times New Roman"/>
          <w:color w:val="000000" w:themeColor="text1"/>
        </w:rPr>
      </w:pPr>
      <w:r w:rsidRPr="007F1D45">
        <w:rPr>
          <w:rFonts w:ascii="Times New Roman" w:hAnsi="Times New Roman" w:hint="eastAsia"/>
          <w:color w:val="000000" w:themeColor="text1"/>
        </w:rPr>
        <w:t>以前長官是以部隊訓練為重心</w:t>
      </w:r>
      <w:r w:rsidR="00D0488F" w:rsidRPr="007F1D45">
        <w:rPr>
          <w:rFonts w:ascii="Times New Roman" w:hAnsi="Times New Roman" w:hint="eastAsia"/>
          <w:color w:val="000000" w:themeColor="text1"/>
        </w:rPr>
        <w:t>，個</w:t>
      </w:r>
      <w:r w:rsidRPr="007F1D45">
        <w:rPr>
          <w:rFonts w:ascii="Times New Roman" w:hAnsi="Times New Roman" w:hint="eastAsia"/>
          <w:color w:val="000000" w:themeColor="text1"/>
        </w:rPr>
        <w:t>人</w:t>
      </w:r>
      <w:r w:rsidRPr="007F1D45">
        <w:rPr>
          <w:rFonts w:ascii="Times New Roman" w:hAnsi="Times New Roman" w:hint="eastAsia"/>
          <w:color w:val="000000" w:themeColor="text1"/>
        </w:rPr>
        <w:t>85</w:t>
      </w:r>
      <w:r w:rsidRPr="007F1D45">
        <w:rPr>
          <w:rFonts w:ascii="Times New Roman" w:hAnsi="Times New Roman" w:hint="eastAsia"/>
          <w:color w:val="000000" w:themeColor="text1"/>
        </w:rPr>
        <w:t>年剛下部隊服役，聽聞當時退伍前輩談及以往訓</w:t>
      </w:r>
      <w:r w:rsidRPr="007F1D45">
        <w:rPr>
          <w:rFonts w:ascii="Times New Roman" w:hAnsi="Times New Roman" w:hint="eastAsia"/>
          <w:color w:val="000000" w:themeColor="text1"/>
        </w:rPr>
        <w:lastRenderedPageBreak/>
        <w:t>練辛苦經驗，和現在相比已經差很多。</w:t>
      </w:r>
    </w:p>
    <w:p w:rsidR="00E34882" w:rsidRPr="007F1D45" w:rsidRDefault="00D0488F" w:rsidP="00F149D6">
      <w:pPr>
        <w:pStyle w:val="6"/>
        <w:rPr>
          <w:rFonts w:ascii="Times New Roman" w:hAnsi="Times New Roman"/>
          <w:color w:val="000000" w:themeColor="text1"/>
        </w:rPr>
      </w:pPr>
      <w:r w:rsidRPr="007F1D45">
        <w:rPr>
          <w:rFonts w:ascii="Times New Roman" w:hAnsi="Times New Roman" w:hint="eastAsia"/>
          <w:color w:val="000000" w:themeColor="text1"/>
        </w:rPr>
        <w:t>個人服役聯兵</w:t>
      </w:r>
      <w:r w:rsidR="00E34882" w:rsidRPr="007F1D45">
        <w:rPr>
          <w:rFonts w:ascii="Times New Roman" w:hAnsi="Times New Roman" w:hint="eastAsia"/>
          <w:color w:val="000000" w:themeColor="text1"/>
        </w:rPr>
        <w:t>旅有</w:t>
      </w:r>
      <w:r w:rsidR="00E34882" w:rsidRPr="007F1D45">
        <w:rPr>
          <w:rFonts w:ascii="Times New Roman" w:hAnsi="Times New Roman" w:hint="eastAsia"/>
          <w:color w:val="000000" w:themeColor="text1"/>
        </w:rPr>
        <w:t>2</w:t>
      </w:r>
      <w:r w:rsidR="00E34882" w:rsidRPr="007F1D45">
        <w:rPr>
          <w:rFonts w:ascii="Times New Roman" w:hAnsi="Times New Roman" w:hint="eastAsia"/>
          <w:color w:val="000000" w:themeColor="text1"/>
        </w:rPr>
        <w:t>個機步營，</w:t>
      </w:r>
      <w:r w:rsidRPr="007F1D45">
        <w:rPr>
          <w:rFonts w:ascii="Times New Roman" w:hAnsi="Times New Roman" w:hint="eastAsia"/>
          <w:color w:val="000000" w:themeColor="text1"/>
        </w:rPr>
        <w:t>一</w:t>
      </w:r>
      <w:r w:rsidR="00E34882" w:rsidRPr="007F1D45">
        <w:rPr>
          <w:rFonts w:ascii="Times New Roman" w:hAnsi="Times New Roman" w:hint="eastAsia"/>
          <w:color w:val="000000" w:themeColor="text1"/>
        </w:rPr>
        <w:t>是實兵機步營，另</w:t>
      </w:r>
      <w:r w:rsidRPr="007F1D45">
        <w:rPr>
          <w:rFonts w:ascii="Times New Roman" w:hAnsi="Times New Roman" w:hint="eastAsia"/>
          <w:color w:val="000000" w:themeColor="text1"/>
        </w:rPr>
        <w:t>一是</w:t>
      </w:r>
      <w:r w:rsidR="00E34882" w:rsidRPr="007F1D45">
        <w:rPr>
          <w:rFonts w:ascii="Times New Roman" w:hAnsi="Times New Roman" w:hint="eastAsia"/>
          <w:color w:val="000000" w:themeColor="text1"/>
        </w:rPr>
        <w:t>負責新兵第</w:t>
      </w:r>
      <w:r w:rsidR="00E34882" w:rsidRPr="007F1D45">
        <w:rPr>
          <w:rFonts w:ascii="Times New Roman" w:hAnsi="Times New Roman" w:hint="eastAsia"/>
          <w:color w:val="000000" w:themeColor="text1"/>
        </w:rPr>
        <w:t>2</w:t>
      </w:r>
      <w:r w:rsidR="00E34882" w:rsidRPr="007F1D45">
        <w:rPr>
          <w:rFonts w:ascii="Times New Roman" w:hAnsi="Times New Roman" w:hint="eastAsia"/>
          <w:color w:val="000000" w:themeColor="text1"/>
        </w:rPr>
        <w:t>階段專長訓練的機步營，它近似被裁掉的機幹營，不下基地，大部分的人都支援另</w:t>
      </w:r>
      <w:r w:rsidR="00E34882" w:rsidRPr="007F1D45">
        <w:rPr>
          <w:rFonts w:ascii="Times New Roman" w:hAnsi="Times New Roman" w:hint="eastAsia"/>
          <w:color w:val="000000" w:themeColor="text1"/>
        </w:rPr>
        <w:t>1</w:t>
      </w:r>
      <w:r w:rsidR="00E34882" w:rsidRPr="007F1D45">
        <w:rPr>
          <w:rFonts w:ascii="Times New Roman" w:hAnsi="Times New Roman" w:hint="eastAsia"/>
          <w:color w:val="000000" w:themeColor="text1"/>
        </w:rPr>
        <w:t>個機步營，該單位就有可能像委員所講的「當兵沒有拿過槍、未打靶」的情況，</w:t>
      </w:r>
      <w:r w:rsidRPr="007F1D45">
        <w:rPr>
          <w:rFonts w:ascii="Times New Roman" w:hAnsi="Times New Roman" w:hint="eastAsia"/>
          <w:color w:val="000000" w:themeColor="text1"/>
        </w:rPr>
        <w:t>此</w:t>
      </w:r>
      <w:r w:rsidR="00E34882" w:rsidRPr="007F1D45">
        <w:rPr>
          <w:rFonts w:ascii="Times New Roman" w:hAnsi="Times New Roman" w:hint="eastAsia"/>
          <w:color w:val="000000" w:themeColor="text1"/>
        </w:rPr>
        <w:t>種單位</w:t>
      </w:r>
      <w:r w:rsidRPr="007F1D45">
        <w:rPr>
          <w:rFonts w:ascii="Times New Roman" w:hAnsi="Times New Roman" w:hint="eastAsia"/>
          <w:color w:val="000000" w:themeColor="text1"/>
        </w:rPr>
        <w:t>為數不少</w:t>
      </w:r>
      <w:r w:rsidR="00E34882" w:rsidRPr="007F1D45">
        <w:rPr>
          <w:rFonts w:ascii="Times New Roman" w:hAnsi="Times New Roman" w:hint="eastAsia"/>
          <w:color w:val="000000" w:themeColor="text1"/>
        </w:rPr>
        <w:t>。</w:t>
      </w:r>
    </w:p>
    <w:p w:rsidR="00E34882" w:rsidRPr="007F1D45" w:rsidRDefault="00E34882" w:rsidP="00F149D6">
      <w:pPr>
        <w:pStyle w:val="6"/>
        <w:rPr>
          <w:rFonts w:ascii="Times New Roman" w:hAnsi="Times New Roman"/>
          <w:color w:val="000000" w:themeColor="text1"/>
        </w:rPr>
      </w:pPr>
      <w:r w:rsidRPr="007F1D45">
        <w:rPr>
          <w:rFonts w:ascii="Times New Roman" w:hAnsi="Times New Roman" w:hint="eastAsia"/>
          <w:color w:val="000000" w:themeColor="text1"/>
        </w:rPr>
        <w:t>建議部隊應以訓練為主，救災為輔，當救災命令下來，所有基地測考演訓一律停止，致部隊無法正常訓練。</w:t>
      </w:r>
    </w:p>
    <w:p w:rsidR="00E34882" w:rsidRPr="007F1D45" w:rsidRDefault="00E34882" w:rsidP="00F149D6">
      <w:pPr>
        <w:pStyle w:val="5"/>
        <w:rPr>
          <w:rFonts w:ascii="Times New Roman" w:hAnsi="Times New Roman"/>
          <w:color w:val="000000" w:themeColor="text1"/>
        </w:rPr>
      </w:pPr>
      <w:r w:rsidRPr="007F1D45">
        <w:rPr>
          <w:rFonts w:ascii="Times New Roman" w:hAnsi="Times New Roman" w:hint="eastAsia"/>
          <w:color w:val="000000" w:themeColor="text1"/>
        </w:rPr>
        <w:t>多次裁軍後</w:t>
      </w:r>
      <w:r w:rsidR="00D0488F" w:rsidRPr="007F1D45">
        <w:rPr>
          <w:rFonts w:ascii="Times New Roman" w:hAnsi="Times New Roman" w:hint="eastAsia"/>
          <w:color w:val="000000" w:themeColor="text1"/>
        </w:rPr>
        <w:t>部隊</w:t>
      </w:r>
      <w:r w:rsidRPr="007F1D45">
        <w:rPr>
          <w:rFonts w:ascii="Times New Roman" w:hAnsi="Times New Roman" w:hint="eastAsia"/>
          <w:color w:val="000000" w:themeColor="text1"/>
        </w:rPr>
        <w:t>「以兵代士」、「以士代官」情形嚴重，</w:t>
      </w:r>
      <w:r w:rsidR="00D0488F" w:rsidRPr="007F1D45">
        <w:rPr>
          <w:rFonts w:ascii="Times New Roman" w:hAnsi="Times New Roman" w:hint="eastAsia"/>
          <w:color w:val="000000" w:themeColor="text1"/>
        </w:rPr>
        <w:t>且</w:t>
      </w:r>
      <w:r w:rsidRPr="007F1D45">
        <w:rPr>
          <w:rFonts w:ascii="Times New Roman" w:hAnsi="Times New Roman" w:hint="eastAsia"/>
          <w:color w:val="000000" w:themeColor="text1"/>
        </w:rPr>
        <w:t>上級過多的督考評鑑，基層</w:t>
      </w:r>
      <w:r w:rsidR="00D0488F" w:rsidRPr="007F1D45">
        <w:rPr>
          <w:rFonts w:ascii="Times New Roman" w:hAnsi="Times New Roman" w:hint="eastAsia"/>
          <w:color w:val="000000" w:themeColor="text1"/>
        </w:rPr>
        <w:t>疲於奔命</w:t>
      </w:r>
      <w:r w:rsidR="00F149D6" w:rsidRPr="007F1D45">
        <w:rPr>
          <w:rFonts w:ascii="Times New Roman" w:hAnsi="Times New Roman" w:hint="eastAsia"/>
          <w:color w:val="000000" w:themeColor="text1"/>
        </w:rPr>
        <w:t>：</w:t>
      </w:r>
    </w:p>
    <w:p w:rsidR="00E34882" w:rsidRPr="007F1D45" w:rsidRDefault="00E34882" w:rsidP="00F149D6">
      <w:pPr>
        <w:pStyle w:val="6"/>
        <w:rPr>
          <w:color w:val="000000" w:themeColor="text1"/>
        </w:rPr>
      </w:pPr>
      <w:r w:rsidRPr="007F1D45">
        <w:rPr>
          <w:rFonts w:hint="eastAsia"/>
          <w:color w:val="000000" w:themeColor="text1"/>
        </w:rPr>
        <w:t>經過精實案、精進案</w:t>
      </w:r>
      <w:r w:rsidR="00D0488F" w:rsidRPr="007F1D45">
        <w:rPr>
          <w:rFonts w:hint="eastAsia"/>
          <w:color w:val="000000" w:themeColor="text1"/>
        </w:rPr>
        <w:t>、精粹案</w:t>
      </w:r>
      <w:r w:rsidRPr="007F1D45">
        <w:rPr>
          <w:rFonts w:hint="eastAsia"/>
          <w:color w:val="000000" w:themeColor="text1"/>
        </w:rPr>
        <w:t>，</w:t>
      </w:r>
      <w:r w:rsidR="00F149D6" w:rsidRPr="007F1D45">
        <w:rPr>
          <w:rFonts w:hint="eastAsia"/>
          <w:color w:val="000000" w:themeColor="text1"/>
        </w:rPr>
        <w:t>國軍</w:t>
      </w:r>
      <w:r w:rsidRPr="007F1D45">
        <w:rPr>
          <w:rFonts w:hint="eastAsia"/>
          <w:color w:val="000000" w:themeColor="text1"/>
        </w:rPr>
        <w:t>裁了基層部隊</w:t>
      </w:r>
      <w:r w:rsidR="00D0488F" w:rsidRPr="007F1D45">
        <w:rPr>
          <w:rFonts w:hint="eastAsia"/>
          <w:color w:val="000000" w:themeColor="text1"/>
        </w:rPr>
        <w:t>，</w:t>
      </w:r>
      <w:r w:rsidRPr="007F1D45">
        <w:rPr>
          <w:rFonts w:hint="eastAsia"/>
          <w:color w:val="000000" w:themeColor="text1"/>
        </w:rPr>
        <w:t>現組織結構成倒三角形，為證明單位存在價值，</w:t>
      </w:r>
      <w:r w:rsidR="00723E6C" w:rsidRPr="007F1D45">
        <w:rPr>
          <w:rFonts w:hint="eastAsia"/>
          <w:color w:val="000000" w:themeColor="text1"/>
        </w:rPr>
        <w:t>一再增加</w:t>
      </w:r>
      <w:r w:rsidR="00D0488F" w:rsidRPr="007F1D45">
        <w:rPr>
          <w:rFonts w:hint="eastAsia"/>
          <w:color w:val="000000" w:themeColor="text1"/>
        </w:rPr>
        <w:t>對下級單位、人員</w:t>
      </w:r>
      <w:r w:rsidRPr="007F1D45">
        <w:rPr>
          <w:rFonts w:hint="eastAsia"/>
          <w:color w:val="000000" w:themeColor="text1"/>
        </w:rPr>
        <w:t>督考評鑑，中下級幹部被繁雜行政</w:t>
      </w:r>
      <w:r w:rsidR="00723E6C" w:rsidRPr="007F1D45">
        <w:rPr>
          <w:rFonts w:hint="eastAsia"/>
          <w:color w:val="000000" w:themeColor="text1"/>
        </w:rPr>
        <w:t>督考</w:t>
      </w:r>
      <w:r w:rsidRPr="007F1D45">
        <w:rPr>
          <w:rFonts w:hint="eastAsia"/>
          <w:color w:val="000000" w:themeColor="text1"/>
        </w:rPr>
        <w:t>業務壓垮。</w:t>
      </w:r>
    </w:p>
    <w:p w:rsidR="00E34882" w:rsidRPr="007F1D45" w:rsidRDefault="00723E6C" w:rsidP="00F149D6">
      <w:pPr>
        <w:pStyle w:val="6"/>
        <w:rPr>
          <w:rFonts w:ascii="Times New Roman" w:hAnsi="Times New Roman"/>
          <w:color w:val="000000" w:themeColor="text1"/>
        </w:rPr>
      </w:pPr>
      <w:r w:rsidRPr="007F1D45">
        <w:rPr>
          <w:rFonts w:ascii="Times New Roman" w:hAnsi="Times New Roman" w:hint="eastAsia"/>
          <w:color w:val="000000" w:themeColor="text1"/>
        </w:rPr>
        <w:t>目前部隊缺員嚴重，</w:t>
      </w:r>
      <w:r w:rsidR="00E34882" w:rsidRPr="007F1D45">
        <w:rPr>
          <w:rFonts w:ascii="Times New Roman" w:hAnsi="Times New Roman" w:hint="eastAsia"/>
          <w:color w:val="000000" w:themeColor="text1"/>
        </w:rPr>
        <w:t>班不成班、排不成排，長官為應付上級督</w:t>
      </w:r>
      <w:r w:rsidRPr="007F1D45">
        <w:rPr>
          <w:rFonts w:ascii="Times New Roman" w:hAnsi="Times New Roman" w:hint="eastAsia"/>
          <w:color w:val="000000" w:themeColor="text1"/>
        </w:rPr>
        <w:t>考</w:t>
      </w:r>
      <w:r w:rsidR="00E34882" w:rsidRPr="007F1D45">
        <w:rPr>
          <w:rFonts w:ascii="Times New Roman" w:hAnsi="Times New Roman" w:hint="eastAsia"/>
          <w:color w:val="000000" w:themeColor="text1"/>
        </w:rPr>
        <w:t>（尤注重環境整潔</w:t>
      </w:r>
      <w:r w:rsidRPr="007F1D45">
        <w:rPr>
          <w:rFonts w:ascii="Times New Roman" w:hAnsi="Times New Roman" w:hint="eastAsia"/>
          <w:color w:val="000000" w:themeColor="text1"/>
        </w:rPr>
        <w:t>評比</w:t>
      </w:r>
      <w:r w:rsidR="00E34882" w:rsidRPr="007F1D45">
        <w:rPr>
          <w:rFonts w:ascii="Times New Roman" w:hAnsi="Times New Roman" w:hint="eastAsia"/>
          <w:color w:val="000000" w:themeColor="text1"/>
        </w:rPr>
        <w:t>）</w:t>
      </w:r>
      <w:r w:rsidRPr="007F1D45">
        <w:rPr>
          <w:rFonts w:ascii="Times New Roman" w:hAnsi="Times New Roman" w:hint="eastAsia"/>
          <w:color w:val="000000" w:themeColor="text1"/>
        </w:rPr>
        <w:t>，為</w:t>
      </w:r>
      <w:r w:rsidR="00E34882" w:rsidRPr="007F1D45">
        <w:rPr>
          <w:rFonts w:ascii="Times New Roman" w:hAnsi="Times New Roman" w:hint="eastAsia"/>
          <w:color w:val="000000" w:themeColor="text1"/>
        </w:rPr>
        <w:t>求升遷不斷綵排預演</w:t>
      </w:r>
      <w:r w:rsidRPr="007F1D45">
        <w:rPr>
          <w:rFonts w:ascii="Times New Roman" w:hAnsi="Times New Roman" w:hint="eastAsia"/>
          <w:color w:val="000000" w:themeColor="text1"/>
        </w:rPr>
        <w:t>，浪費人力資源</w:t>
      </w:r>
      <w:r w:rsidR="00E34882" w:rsidRPr="007F1D45">
        <w:rPr>
          <w:rFonts w:ascii="Times New Roman" w:hAnsi="Times New Roman" w:hint="eastAsia"/>
          <w:color w:val="000000" w:themeColor="text1"/>
        </w:rPr>
        <w:t>。</w:t>
      </w:r>
    </w:p>
    <w:p w:rsidR="00E34882" w:rsidRPr="007F1D45" w:rsidRDefault="004F34A9" w:rsidP="00F149D6">
      <w:pPr>
        <w:pStyle w:val="6"/>
        <w:rPr>
          <w:rFonts w:ascii="Times New Roman" w:hAnsi="Times New Roman"/>
          <w:color w:val="000000" w:themeColor="text1"/>
        </w:rPr>
      </w:pPr>
      <w:r w:rsidRPr="007F1D45">
        <w:rPr>
          <w:rFonts w:ascii="Times New Roman" w:hAnsi="Times New Roman" w:hint="eastAsia"/>
          <w:color w:val="000000" w:themeColor="text1"/>
        </w:rPr>
        <w:t>當前</w:t>
      </w:r>
      <w:r w:rsidR="00E34882" w:rsidRPr="007F1D45">
        <w:rPr>
          <w:rFonts w:ascii="Times New Roman" w:hAnsi="Times New Roman" w:hint="eastAsia"/>
          <w:color w:val="000000" w:themeColor="text1"/>
        </w:rPr>
        <w:t>基層缺員情形嚴重，「以兵代士」</w:t>
      </w:r>
      <w:r w:rsidRPr="007F1D45">
        <w:rPr>
          <w:rFonts w:ascii="Times New Roman" w:hAnsi="Times New Roman" w:hint="eastAsia"/>
          <w:color w:val="000000" w:themeColor="text1"/>
        </w:rPr>
        <w:t>現象普遍</w:t>
      </w:r>
      <w:r w:rsidR="00E34882" w:rsidRPr="007F1D45">
        <w:rPr>
          <w:rFonts w:ascii="Times New Roman" w:hAnsi="Times New Roman" w:hint="eastAsia"/>
          <w:color w:val="000000" w:themeColor="text1"/>
        </w:rPr>
        <w:t>，</w:t>
      </w:r>
      <w:r w:rsidRPr="007F1D45">
        <w:rPr>
          <w:rFonts w:ascii="Times New Roman" w:hAnsi="Times New Roman" w:hint="eastAsia"/>
          <w:color w:val="000000" w:themeColor="text1"/>
        </w:rPr>
        <w:t>下部隊不</w:t>
      </w:r>
      <w:r w:rsidR="00E34882" w:rsidRPr="007F1D45">
        <w:rPr>
          <w:rFonts w:ascii="Times New Roman" w:hAnsi="Times New Roman" w:hint="eastAsia"/>
          <w:color w:val="000000" w:themeColor="text1"/>
        </w:rPr>
        <w:t>久就代理士官班長職務，甚至有士官代理軍官，</w:t>
      </w:r>
      <w:r w:rsidR="009563D1" w:rsidRPr="007F1D45">
        <w:rPr>
          <w:rFonts w:ascii="Times New Roman" w:hAnsi="Times New Roman" w:hint="eastAsia"/>
          <w:color w:val="000000" w:themeColor="text1"/>
        </w:rPr>
        <w:t>部隊</w:t>
      </w:r>
      <w:r w:rsidR="00E34882" w:rsidRPr="007F1D45">
        <w:rPr>
          <w:rFonts w:ascii="Times New Roman" w:hAnsi="Times New Roman" w:hint="eastAsia"/>
          <w:color w:val="000000" w:themeColor="text1"/>
        </w:rPr>
        <w:t>滿額</w:t>
      </w:r>
      <w:r w:rsidR="009563D1" w:rsidRPr="007F1D45">
        <w:rPr>
          <w:rFonts w:ascii="Times New Roman" w:hAnsi="Times New Roman" w:hint="eastAsia"/>
          <w:color w:val="000000" w:themeColor="text1"/>
        </w:rPr>
        <w:t>僅是表象</w:t>
      </w:r>
      <w:r w:rsidR="00E34882" w:rsidRPr="007F1D45">
        <w:rPr>
          <w:rFonts w:ascii="Times New Roman" w:hAnsi="Times New Roman" w:hint="eastAsia"/>
          <w:color w:val="000000" w:themeColor="text1"/>
        </w:rPr>
        <w:t>。</w:t>
      </w:r>
    </w:p>
    <w:p w:rsidR="00E34882" w:rsidRPr="007F1D45" w:rsidRDefault="00E34882" w:rsidP="00F149D6">
      <w:pPr>
        <w:pStyle w:val="6"/>
        <w:rPr>
          <w:rFonts w:ascii="Times New Roman" w:hAnsi="Times New Roman"/>
          <w:color w:val="000000" w:themeColor="text1"/>
        </w:rPr>
      </w:pPr>
      <w:r w:rsidRPr="007F1D45">
        <w:rPr>
          <w:rFonts w:ascii="Times New Roman" w:hAnsi="Times New Roman" w:hint="eastAsia"/>
          <w:color w:val="000000" w:themeColor="text1"/>
        </w:rPr>
        <w:t>海軍以兵代士、士官代理軍官，空軍</w:t>
      </w:r>
      <w:r w:rsidR="009563D1" w:rsidRPr="007F1D45">
        <w:rPr>
          <w:rFonts w:ascii="Times New Roman" w:hAnsi="Times New Roman" w:hint="eastAsia"/>
          <w:color w:val="000000" w:themeColor="text1"/>
        </w:rPr>
        <w:t>自嘲</w:t>
      </w:r>
      <w:r w:rsidRPr="007F1D45">
        <w:rPr>
          <w:rFonts w:ascii="Times New Roman" w:hAnsi="Times New Roman" w:hint="eastAsia"/>
          <w:color w:val="000000" w:themeColor="text1"/>
        </w:rPr>
        <w:t>說法是</w:t>
      </w:r>
      <w:r w:rsidR="009563D1" w:rsidRPr="007F1D45">
        <w:rPr>
          <w:rFonts w:ascii="Times New Roman" w:hAnsi="Times New Roman" w:hint="eastAsia"/>
          <w:color w:val="000000" w:themeColor="text1"/>
        </w:rPr>
        <w:t>「</w:t>
      </w:r>
      <w:r w:rsidRPr="007F1D45">
        <w:rPr>
          <w:rFonts w:ascii="Times New Roman" w:hAnsi="Times New Roman" w:hint="eastAsia"/>
          <w:color w:val="000000" w:themeColor="text1"/>
        </w:rPr>
        <w:t>士兵當士官用，士官當軍官用</w:t>
      </w:r>
      <w:r w:rsidR="009563D1" w:rsidRPr="007F1D45">
        <w:rPr>
          <w:rFonts w:ascii="Times New Roman" w:hAnsi="Times New Roman" w:hint="eastAsia"/>
          <w:color w:val="000000" w:themeColor="text1"/>
        </w:rPr>
        <w:t>」</w:t>
      </w:r>
      <w:r w:rsidRPr="007F1D45">
        <w:rPr>
          <w:rFonts w:ascii="Times New Roman" w:hAnsi="Times New Roman" w:hint="eastAsia"/>
          <w:color w:val="000000" w:themeColor="text1"/>
        </w:rPr>
        <w:t>，教育訓練業務</w:t>
      </w:r>
      <w:r w:rsidR="009563D1" w:rsidRPr="007F1D45">
        <w:rPr>
          <w:rFonts w:ascii="Times New Roman" w:hAnsi="Times New Roman" w:hint="eastAsia"/>
          <w:color w:val="000000" w:themeColor="text1"/>
        </w:rPr>
        <w:t>已</w:t>
      </w:r>
      <w:r w:rsidRPr="007F1D45">
        <w:rPr>
          <w:rFonts w:ascii="Times New Roman" w:hAnsi="Times New Roman" w:hint="eastAsia"/>
          <w:color w:val="000000" w:themeColor="text1"/>
        </w:rPr>
        <w:t>出現斷層。</w:t>
      </w:r>
    </w:p>
    <w:p w:rsidR="00E34882" w:rsidRPr="007F1D45" w:rsidRDefault="00E34882" w:rsidP="00F149D6">
      <w:pPr>
        <w:pStyle w:val="5"/>
        <w:rPr>
          <w:color w:val="000000" w:themeColor="text1"/>
        </w:rPr>
      </w:pPr>
      <w:r w:rsidRPr="007F1D45">
        <w:rPr>
          <w:rFonts w:hint="eastAsia"/>
          <w:color w:val="000000" w:themeColor="text1"/>
        </w:rPr>
        <w:t>部隊人力</w:t>
      </w:r>
      <w:r w:rsidR="00416C22" w:rsidRPr="007F1D45">
        <w:rPr>
          <w:rFonts w:hint="eastAsia"/>
          <w:color w:val="000000" w:themeColor="text1"/>
        </w:rPr>
        <w:t>不足</w:t>
      </w:r>
      <w:r w:rsidRPr="007F1D45">
        <w:rPr>
          <w:rFonts w:hint="eastAsia"/>
          <w:color w:val="000000" w:themeColor="text1"/>
        </w:rPr>
        <w:t>，</w:t>
      </w:r>
      <w:r w:rsidR="00F149D6" w:rsidRPr="007F1D45">
        <w:rPr>
          <w:rFonts w:hint="eastAsia"/>
          <w:color w:val="000000" w:themeColor="text1"/>
        </w:rPr>
        <w:t>欠缺</w:t>
      </w:r>
      <w:r w:rsidRPr="007F1D45">
        <w:rPr>
          <w:rFonts w:hint="eastAsia"/>
          <w:color w:val="000000" w:themeColor="text1"/>
        </w:rPr>
        <w:t>代理人，業務無法</w:t>
      </w:r>
      <w:r w:rsidR="00F149D6" w:rsidRPr="007F1D45">
        <w:rPr>
          <w:rFonts w:hint="eastAsia"/>
          <w:color w:val="000000" w:themeColor="text1"/>
        </w:rPr>
        <w:t>落</w:t>
      </w:r>
      <w:r w:rsidRPr="007F1D45">
        <w:rPr>
          <w:rFonts w:hint="eastAsia"/>
          <w:color w:val="000000" w:themeColor="text1"/>
        </w:rPr>
        <w:t>實交接</w:t>
      </w:r>
      <w:r w:rsidR="00F149D6" w:rsidRPr="007F1D45">
        <w:rPr>
          <w:rFonts w:hint="eastAsia"/>
          <w:color w:val="000000" w:themeColor="text1"/>
        </w:rPr>
        <w:t>：</w:t>
      </w:r>
    </w:p>
    <w:p w:rsidR="00E34882" w:rsidRPr="007F1D45" w:rsidRDefault="00416C22" w:rsidP="00F149D6">
      <w:pPr>
        <w:pStyle w:val="6"/>
        <w:rPr>
          <w:color w:val="000000" w:themeColor="text1"/>
        </w:rPr>
      </w:pPr>
      <w:r w:rsidRPr="007F1D45">
        <w:rPr>
          <w:rFonts w:hint="eastAsia"/>
          <w:color w:val="000000" w:themeColor="text1"/>
        </w:rPr>
        <w:lastRenderedPageBreak/>
        <w:t>個人擔任</w:t>
      </w:r>
      <w:r w:rsidR="00E34882" w:rsidRPr="007F1D45">
        <w:rPr>
          <w:rFonts w:hint="eastAsia"/>
          <w:color w:val="000000" w:themeColor="text1"/>
        </w:rPr>
        <w:t>中隊輔導長時，中隊長、副中隊長出缺沒人接，</w:t>
      </w:r>
      <w:r w:rsidRPr="007F1D45">
        <w:rPr>
          <w:rFonts w:hint="eastAsia"/>
          <w:color w:val="000000" w:themeColor="text1"/>
        </w:rPr>
        <w:t>故需</w:t>
      </w:r>
      <w:r w:rsidR="00E34882" w:rsidRPr="007F1D45">
        <w:rPr>
          <w:rFonts w:hint="eastAsia"/>
          <w:color w:val="000000" w:themeColor="text1"/>
        </w:rPr>
        <w:t>負責中隊所有業務</w:t>
      </w:r>
      <w:r w:rsidRPr="007F1D45">
        <w:rPr>
          <w:rFonts w:hint="eastAsia"/>
          <w:color w:val="000000" w:themeColor="text1"/>
        </w:rPr>
        <w:t>，獨自</w:t>
      </w:r>
      <w:r w:rsidR="00E34882" w:rsidRPr="007F1D45">
        <w:rPr>
          <w:rFonts w:hint="eastAsia"/>
          <w:color w:val="000000" w:themeColor="text1"/>
        </w:rPr>
        <w:t>撐1年才有人接手。</w:t>
      </w:r>
    </w:p>
    <w:p w:rsidR="00E34882" w:rsidRPr="007F1D45" w:rsidRDefault="00416C22" w:rsidP="00416C22">
      <w:pPr>
        <w:pStyle w:val="6"/>
        <w:rPr>
          <w:color w:val="000000" w:themeColor="text1"/>
        </w:rPr>
      </w:pPr>
      <w:r w:rsidRPr="007F1D45">
        <w:rPr>
          <w:rFonts w:hint="eastAsia"/>
          <w:color w:val="000000" w:themeColor="text1"/>
        </w:rPr>
        <w:t>個人曾</w:t>
      </w:r>
      <w:r w:rsidR="00E34882" w:rsidRPr="007F1D45">
        <w:rPr>
          <w:rFonts w:hint="eastAsia"/>
          <w:color w:val="000000" w:themeColor="text1"/>
        </w:rPr>
        <w:t>在紀德級戰擔任保防官，</w:t>
      </w:r>
      <w:r w:rsidRPr="007F1D45">
        <w:rPr>
          <w:rFonts w:ascii="Times New Roman" w:hAnsi="Times New Roman" w:hint="eastAsia"/>
          <w:color w:val="000000" w:themeColor="text1"/>
        </w:rPr>
        <w:t>隊部</w:t>
      </w:r>
      <w:r w:rsidR="00E34882" w:rsidRPr="007F1D45">
        <w:rPr>
          <w:rFonts w:hint="eastAsia"/>
          <w:color w:val="000000" w:themeColor="text1"/>
        </w:rPr>
        <w:t>沒有科長、政戰官、監察官、心輔官，所有業務</w:t>
      </w:r>
      <w:r w:rsidRPr="007F1D45">
        <w:rPr>
          <w:rFonts w:hint="eastAsia"/>
          <w:color w:val="000000" w:themeColor="text1"/>
        </w:rPr>
        <w:t>由其</w:t>
      </w:r>
      <w:r w:rsidR="00E34882" w:rsidRPr="007F1D45">
        <w:rPr>
          <w:rFonts w:hint="eastAsia"/>
          <w:color w:val="000000" w:themeColor="text1"/>
        </w:rPr>
        <w:t>1人全包。</w:t>
      </w:r>
    </w:p>
    <w:p w:rsidR="00E34882" w:rsidRPr="007F1D45" w:rsidRDefault="00416C22" w:rsidP="007A2F56">
      <w:pPr>
        <w:pStyle w:val="6"/>
        <w:rPr>
          <w:rFonts w:ascii="Times New Roman" w:hAnsi="Times New Roman"/>
          <w:color w:val="000000" w:themeColor="text1"/>
        </w:rPr>
      </w:pPr>
      <w:r w:rsidRPr="007F1D45">
        <w:rPr>
          <w:rFonts w:ascii="Times New Roman" w:hAnsi="Times New Roman" w:hint="eastAsia"/>
          <w:color w:val="000000" w:themeColor="text1"/>
        </w:rPr>
        <w:t>個人</w:t>
      </w:r>
      <w:r w:rsidR="00E34882" w:rsidRPr="007F1D45">
        <w:rPr>
          <w:rFonts w:ascii="Times New Roman" w:hAnsi="Times New Roman" w:hint="eastAsia"/>
          <w:color w:val="000000" w:themeColor="text1"/>
        </w:rPr>
        <w:t>職務是</w:t>
      </w:r>
      <w:r w:rsidR="006D0D62" w:rsidRPr="006D0D62">
        <w:rPr>
          <w:rFonts w:ascii="Times New Roman" w:hAnsi="Times New Roman" w:hint="eastAsia"/>
          <w:color w:val="000000" w:themeColor="text1"/>
        </w:rPr>
        <w:t>○</w:t>
      </w:r>
      <w:r w:rsidR="00E34882" w:rsidRPr="007F1D45">
        <w:rPr>
          <w:rFonts w:ascii="Times New Roman" w:hAnsi="Times New Roman" w:hint="eastAsia"/>
          <w:color w:val="000000" w:themeColor="text1"/>
        </w:rPr>
        <w:t>，服務單位編制</w:t>
      </w:r>
      <w:r w:rsidR="006D0D62" w:rsidRPr="006D0D62">
        <w:rPr>
          <w:rFonts w:ascii="Times New Roman" w:hAnsi="Times New Roman" w:hint="eastAsia"/>
          <w:color w:val="000000" w:themeColor="text1"/>
        </w:rPr>
        <w:t>○</w:t>
      </w:r>
      <w:r w:rsidR="00E34882" w:rsidRPr="007F1D45">
        <w:rPr>
          <w:rFonts w:ascii="Times New Roman" w:hAnsi="Times New Roman" w:hint="eastAsia"/>
          <w:color w:val="000000" w:themeColor="text1"/>
        </w:rPr>
        <w:t>人，實際只有</w:t>
      </w:r>
      <w:r w:rsidR="006D0D62" w:rsidRPr="006D0D62">
        <w:rPr>
          <w:rFonts w:ascii="Times New Roman" w:hAnsi="Times New Roman" w:hint="eastAsia"/>
          <w:color w:val="000000" w:themeColor="text1"/>
        </w:rPr>
        <w:t>○</w:t>
      </w:r>
      <w:r w:rsidR="00E34882" w:rsidRPr="007F1D45">
        <w:rPr>
          <w:rFonts w:ascii="Times New Roman" w:hAnsi="Times New Roman" w:hint="eastAsia"/>
          <w:color w:val="000000" w:themeColor="text1"/>
        </w:rPr>
        <w:t>人，編現比約</w:t>
      </w:r>
      <w:r w:rsidR="006D0D62" w:rsidRPr="006D0D62">
        <w:rPr>
          <w:rFonts w:ascii="Times New Roman" w:hAnsi="Times New Roman" w:hint="eastAsia"/>
          <w:color w:val="000000" w:themeColor="text1"/>
        </w:rPr>
        <w:t>○</w:t>
      </w:r>
      <w:r w:rsidR="00E34882" w:rsidRPr="007F1D45">
        <w:rPr>
          <w:rFonts w:ascii="Times New Roman" w:hAnsi="Times New Roman" w:hint="eastAsia"/>
          <w:color w:val="000000" w:themeColor="text1"/>
        </w:rPr>
        <w:t>成，若再扣除休假人員，每天單位人數只剩下</w:t>
      </w:r>
      <w:r w:rsidR="00E34882" w:rsidRPr="007F1D45">
        <w:rPr>
          <w:rFonts w:ascii="Times New Roman" w:hAnsi="Times New Roman" w:hint="eastAsia"/>
          <w:color w:val="000000" w:themeColor="text1"/>
        </w:rPr>
        <w:t>4</w:t>
      </w:r>
      <w:r w:rsidR="00E34882" w:rsidRPr="007F1D45">
        <w:rPr>
          <w:rFonts w:ascii="Times New Roman" w:hAnsi="Times New Roman" w:hint="eastAsia"/>
          <w:color w:val="000000" w:themeColor="text1"/>
        </w:rPr>
        <w:t>至</w:t>
      </w:r>
      <w:r w:rsidR="00E34882" w:rsidRPr="007F1D45">
        <w:rPr>
          <w:rFonts w:ascii="Times New Roman" w:hAnsi="Times New Roman" w:hint="eastAsia"/>
          <w:color w:val="000000" w:themeColor="text1"/>
        </w:rPr>
        <w:t>5</w:t>
      </w:r>
      <w:r w:rsidR="00E34882" w:rsidRPr="007F1D45">
        <w:rPr>
          <w:rFonts w:ascii="Times New Roman" w:hAnsi="Times New Roman" w:hint="eastAsia"/>
          <w:color w:val="000000" w:themeColor="text1"/>
        </w:rPr>
        <w:t>成。</w:t>
      </w:r>
    </w:p>
    <w:p w:rsidR="00E34882" w:rsidRPr="007F1D45" w:rsidRDefault="00E34882" w:rsidP="007A2F56">
      <w:pPr>
        <w:pStyle w:val="6"/>
        <w:rPr>
          <w:rFonts w:ascii="Times New Roman" w:hAnsi="Times New Roman"/>
          <w:color w:val="000000" w:themeColor="text1"/>
        </w:rPr>
      </w:pPr>
      <w:r w:rsidRPr="007F1D45">
        <w:rPr>
          <w:rFonts w:ascii="Times New Roman" w:hAnsi="Times New Roman" w:hint="eastAsia"/>
          <w:color w:val="000000" w:themeColor="text1"/>
        </w:rPr>
        <w:t>目前部隊是先缺後補，</w:t>
      </w:r>
      <w:r w:rsidR="00416C22" w:rsidRPr="007F1D45">
        <w:rPr>
          <w:rFonts w:ascii="Times New Roman" w:hAnsi="Times New Roman" w:hint="eastAsia"/>
          <w:color w:val="000000" w:themeColor="text1"/>
        </w:rPr>
        <w:t>會</w:t>
      </w:r>
      <w:r w:rsidRPr="007F1D45">
        <w:rPr>
          <w:rFonts w:ascii="Times New Roman" w:hAnsi="Times New Roman" w:hint="eastAsia"/>
          <w:color w:val="000000" w:themeColor="text1"/>
        </w:rPr>
        <w:t>出現兩個問題，</w:t>
      </w:r>
      <w:r w:rsidR="00416C22" w:rsidRPr="007F1D45">
        <w:rPr>
          <w:rFonts w:ascii="Times New Roman" w:hAnsi="Times New Roman" w:hint="eastAsia"/>
          <w:color w:val="000000" w:themeColor="text1"/>
        </w:rPr>
        <w:t>一是</w:t>
      </w:r>
      <w:r w:rsidR="008002B0" w:rsidRPr="007F1D45">
        <w:rPr>
          <w:rFonts w:ascii="Times New Roman" w:hAnsi="Times New Roman" w:hint="eastAsia"/>
          <w:color w:val="000000" w:themeColor="text1"/>
        </w:rPr>
        <w:t>欠缺職務</w:t>
      </w:r>
      <w:r w:rsidRPr="007F1D45">
        <w:rPr>
          <w:rFonts w:ascii="Times New Roman" w:hAnsi="Times New Roman" w:hint="eastAsia"/>
          <w:color w:val="000000" w:themeColor="text1"/>
        </w:rPr>
        <w:t>代理人</w:t>
      </w:r>
      <w:r w:rsidR="00416C22" w:rsidRPr="007F1D45">
        <w:rPr>
          <w:rFonts w:ascii="Times New Roman" w:hAnsi="Times New Roman" w:hint="eastAsia"/>
          <w:color w:val="000000" w:themeColor="text1"/>
        </w:rPr>
        <w:t>、一是</w:t>
      </w:r>
      <w:r w:rsidRPr="007F1D45">
        <w:rPr>
          <w:rFonts w:ascii="Times New Roman" w:hAnsi="Times New Roman" w:hint="eastAsia"/>
          <w:color w:val="000000" w:themeColor="text1"/>
        </w:rPr>
        <w:t>業務</w:t>
      </w:r>
      <w:r w:rsidR="008002B0" w:rsidRPr="007F1D45">
        <w:rPr>
          <w:rFonts w:ascii="Times New Roman" w:hAnsi="Times New Roman" w:hint="eastAsia"/>
          <w:color w:val="000000" w:themeColor="text1"/>
        </w:rPr>
        <w:t>無</w:t>
      </w:r>
      <w:r w:rsidRPr="007F1D45">
        <w:rPr>
          <w:rFonts w:ascii="Times New Roman" w:hAnsi="Times New Roman" w:hint="eastAsia"/>
          <w:color w:val="000000" w:themeColor="text1"/>
        </w:rPr>
        <w:t>法</w:t>
      </w:r>
      <w:r w:rsidR="007A2F56" w:rsidRPr="007F1D45">
        <w:rPr>
          <w:rFonts w:ascii="Times New Roman" w:hAnsi="Times New Roman" w:hint="eastAsia"/>
          <w:color w:val="000000" w:themeColor="text1"/>
        </w:rPr>
        <w:t>落</w:t>
      </w:r>
      <w:r w:rsidRPr="007F1D45">
        <w:rPr>
          <w:rFonts w:ascii="Times New Roman" w:hAnsi="Times New Roman" w:hint="eastAsia"/>
          <w:color w:val="000000" w:themeColor="text1"/>
        </w:rPr>
        <w:t>實交接。</w:t>
      </w:r>
    </w:p>
    <w:p w:rsidR="00E34882" w:rsidRPr="007F1D45" w:rsidRDefault="00E34882" w:rsidP="007A2F56">
      <w:pPr>
        <w:pStyle w:val="5"/>
        <w:rPr>
          <w:color w:val="000000" w:themeColor="text1"/>
        </w:rPr>
      </w:pPr>
      <w:r w:rsidRPr="007F1D45">
        <w:rPr>
          <w:rFonts w:hint="eastAsia"/>
          <w:color w:val="000000" w:themeColor="text1"/>
        </w:rPr>
        <w:t>現行測考中籤單位成員均係經過篩選，無法代表部隊真實戰力；另基層部隊主官管</w:t>
      </w:r>
      <w:r w:rsidR="00587DAF" w:rsidRPr="007F1D45">
        <w:rPr>
          <w:rFonts w:hint="eastAsia"/>
          <w:color w:val="000000" w:themeColor="text1"/>
        </w:rPr>
        <w:t>需參加</w:t>
      </w:r>
      <w:r w:rsidRPr="007F1D45">
        <w:rPr>
          <w:rFonts w:hint="eastAsia"/>
          <w:color w:val="000000" w:themeColor="text1"/>
        </w:rPr>
        <w:t>頻</w:t>
      </w:r>
      <w:r w:rsidR="00587DAF" w:rsidRPr="007F1D45">
        <w:rPr>
          <w:rFonts w:hint="eastAsia"/>
          <w:color w:val="000000" w:themeColor="text1"/>
        </w:rPr>
        <w:t>繁的</w:t>
      </w:r>
      <w:r w:rsidRPr="007F1D45">
        <w:rPr>
          <w:rFonts w:hint="eastAsia"/>
          <w:color w:val="000000" w:themeColor="text1"/>
        </w:rPr>
        <w:t>會</w:t>
      </w:r>
      <w:r w:rsidR="00587DAF" w:rsidRPr="007F1D45">
        <w:rPr>
          <w:rFonts w:hint="eastAsia"/>
          <w:color w:val="000000" w:themeColor="text1"/>
        </w:rPr>
        <w:t>議與</w:t>
      </w:r>
      <w:r w:rsidRPr="007F1D45">
        <w:rPr>
          <w:rFonts w:hint="eastAsia"/>
          <w:color w:val="000000" w:themeColor="text1"/>
        </w:rPr>
        <w:t>講習，未</w:t>
      </w:r>
      <w:r w:rsidR="00587DAF" w:rsidRPr="007F1D45">
        <w:rPr>
          <w:rFonts w:hint="eastAsia"/>
          <w:color w:val="000000" w:themeColor="text1"/>
        </w:rPr>
        <w:t>能</w:t>
      </w:r>
      <w:r w:rsidRPr="007F1D45">
        <w:rPr>
          <w:rFonts w:hint="eastAsia"/>
          <w:color w:val="000000" w:themeColor="text1"/>
        </w:rPr>
        <w:t>全程參與部隊訓練，無法</w:t>
      </w:r>
      <w:r w:rsidR="00587DAF" w:rsidRPr="007F1D45">
        <w:rPr>
          <w:rFonts w:hint="eastAsia"/>
          <w:color w:val="000000" w:themeColor="text1"/>
        </w:rPr>
        <w:t>確實</w:t>
      </w:r>
      <w:r w:rsidRPr="007F1D45">
        <w:rPr>
          <w:rFonts w:hint="eastAsia"/>
          <w:color w:val="000000" w:themeColor="text1"/>
        </w:rPr>
        <w:t>瞭解訓練成效</w:t>
      </w:r>
      <w:r w:rsidR="007A2F56" w:rsidRPr="007F1D45">
        <w:rPr>
          <w:rFonts w:hint="eastAsia"/>
          <w:color w:val="000000" w:themeColor="text1"/>
        </w:rPr>
        <w:t>：</w:t>
      </w:r>
    </w:p>
    <w:p w:rsidR="00E34882" w:rsidRPr="007F1D45" w:rsidRDefault="00E34882" w:rsidP="007A2F56">
      <w:pPr>
        <w:pStyle w:val="6"/>
        <w:rPr>
          <w:color w:val="000000" w:themeColor="text1"/>
        </w:rPr>
      </w:pPr>
      <w:r w:rsidRPr="007F1D45">
        <w:rPr>
          <w:rFonts w:hint="eastAsia"/>
          <w:color w:val="000000" w:themeColor="text1"/>
        </w:rPr>
        <w:t>測考中籤是以被選中單位編制的85％人數，不是100％全員都須受測。當確定中籤後，開始人員調動，體能好的都調到中籤單位，事後再調整回來，成績當然好看。</w:t>
      </w:r>
    </w:p>
    <w:p w:rsidR="00E34882" w:rsidRPr="007F1D45" w:rsidRDefault="00E34882" w:rsidP="007A2F56">
      <w:pPr>
        <w:pStyle w:val="6"/>
        <w:rPr>
          <w:color w:val="000000" w:themeColor="text1"/>
        </w:rPr>
      </w:pPr>
      <w:r w:rsidRPr="007F1D45">
        <w:rPr>
          <w:rFonts w:ascii="Times New Roman" w:hAnsi="Times New Roman" w:hint="eastAsia"/>
          <w:color w:val="000000" w:themeColor="text1"/>
        </w:rPr>
        <w:t>現今多數連營級主官不會排課表，因部隊訓練期間連營級主官都在開會講習，未參與部隊訓練，故對自己</w:t>
      </w:r>
      <w:r w:rsidRPr="007F1D45">
        <w:rPr>
          <w:rFonts w:hint="eastAsia"/>
          <w:color w:val="000000" w:themeColor="text1"/>
        </w:rPr>
        <w:t>單位</w:t>
      </w:r>
      <w:r w:rsidRPr="007F1D45">
        <w:rPr>
          <w:rFonts w:ascii="Times New Roman" w:hAnsi="Times New Roman" w:hint="eastAsia"/>
          <w:color w:val="000000" w:themeColor="text1"/>
        </w:rPr>
        <w:t>訓練狀況及成效當然不清楚，進而「訓練時數」的排定就只有交給連隊文書隨便排定，以應付了事。</w:t>
      </w:r>
    </w:p>
    <w:p w:rsidR="007A2F56" w:rsidRPr="007F1D45" w:rsidRDefault="007A2F56" w:rsidP="00CC5818">
      <w:pPr>
        <w:pStyle w:val="4"/>
        <w:rPr>
          <w:color w:val="000000" w:themeColor="text1"/>
        </w:rPr>
      </w:pPr>
      <w:r w:rsidRPr="007F1D45">
        <w:rPr>
          <w:rFonts w:hint="eastAsia"/>
          <w:color w:val="000000" w:themeColor="text1"/>
        </w:rPr>
        <w:t>按</w:t>
      </w:r>
      <w:r w:rsidR="00224562" w:rsidRPr="007F1D45">
        <w:rPr>
          <w:rFonts w:hint="eastAsia"/>
          <w:color w:val="000000" w:themeColor="text1"/>
        </w:rPr>
        <w:t>精實之</w:t>
      </w:r>
      <w:r w:rsidRPr="007F1D45">
        <w:rPr>
          <w:rFonts w:hint="eastAsia"/>
          <w:color w:val="000000" w:themeColor="text1"/>
        </w:rPr>
        <w:t>訓練</w:t>
      </w:r>
      <w:r w:rsidR="00224562" w:rsidRPr="007F1D45">
        <w:rPr>
          <w:rFonts w:hint="eastAsia"/>
          <w:color w:val="000000" w:themeColor="text1"/>
        </w:rPr>
        <w:t>，</w:t>
      </w:r>
      <w:r w:rsidRPr="007F1D45">
        <w:rPr>
          <w:rFonts w:hint="eastAsia"/>
          <w:color w:val="000000" w:themeColor="text1"/>
        </w:rPr>
        <w:t>乃</w:t>
      </w:r>
      <w:r w:rsidR="00224562" w:rsidRPr="007F1D45">
        <w:rPr>
          <w:rFonts w:hint="eastAsia"/>
          <w:color w:val="000000" w:themeColor="text1"/>
        </w:rPr>
        <w:t>軍隊</w:t>
      </w:r>
      <w:r w:rsidRPr="007F1D45">
        <w:rPr>
          <w:rFonts w:hint="eastAsia"/>
          <w:color w:val="000000" w:themeColor="text1"/>
        </w:rPr>
        <w:t>戰力之泉源、戰勝之憑藉，國防部推動募兵制之說帖，亦一再強調結合「精粹案」組織精簡，招募適性強、意願高、役期長的志願役人力，透過反覆訓練及經驗與傳承，使作戰技能大幅提升，嫻熟各項裝備操作維護，使常備部隊訓練成果得以累積，強化部隊作</w:t>
      </w:r>
      <w:r w:rsidRPr="007F1D45">
        <w:rPr>
          <w:rFonts w:hint="eastAsia"/>
          <w:color w:val="000000" w:themeColor="text1"/>
        </w:rPr>
        <w:lastRenderedPageBreak/>
        <w:t>戰效能，提升部隊災害防救能力，組建一支精銳強悍的常備部隊。</w:t>
      </w:r>
      <w:r w:rsidR="00177089" w:rsidRPr="007F1D45">
        <w:rPr>
          <w:rFonts w:hint="eastAsia"/>
          <w:color w:val="000000" w:themeColor="text1"/>
        </w:rPr>
        <w:t>惟於該次憲兵志願役新兵結訓典禮軍容不整事件，經本院實地履勘、諮詢專家學者及</w:t>
      </w:r>
      <w:r w:rsidR="001624FA" w:rsidRPr="007F1D45">
        <w:rPr>
          <w:rFonts w:hint="eastAsia"/>
          <w:color w:val="000000" w:themeColor="text1"/>
        </w:rPr>
        <w:t>與甫退役之基層軍官座談後發現，其背後所隱藏之軍心士氣與教育訓練</w:t>
      </w:r>
      <w:r w:rsidR="00177089" w:rsidRPr="007F1D45">
        <w:rPr>
          <w:rFonts w:hint="eastAsia"/>
          <w:color w:val="000000" w:themeColor="text1"/>
        </w:rPr>
        <w:t>，盤根錯節，問題叢生</w:t>
      </w:r>
      <w:r w:rsidR="00B21CB3" w:rsidRPr="007F1D45">
        <w:rPr>
          <w:rFonts w:hint="eastAsia"/>
          <w:color w:val="000000" w:themeColor="text1"/>
        </w:rPr>
        <w:t>。嗣本案本院委員再赴</w:t>
      </w:r>
      <w:r w:rsidR="00CC5818" w:rsidRPr="007F1D45">
        <w:rPr>
          <w:rFonts w:hint="eastAsia"/>
          <w:color w:val="000000" w:themeColor="text1"/>
        </w:rPr>
        <w:t>海、陸、空軍部隊基地履勘，並與基層官士兵座談結果，所得</w:t>
      </w:r>
      <w:r w:rsidR="001624FA" w:rsidRPr="007F1D45">
        <w:rPr>
          <w:rFonts w:hint="eastAsia"/>
          <w:color w:val="000000" w:themeColor="text1"/>
        </w:rPr>
        <w:t>之</w:t>
      </w:r>
      <w:r w:rsidR="00CC5818" w:rsidRPr="007F1D45">
        <w:rPr>
          <w:rFonts w:hint="eastAsia"/>
          <w:color w:val="000000" w:themeColor="text1"/>
        </w:rPr>
        <w:t>結論與</w:t>
      </w:r>
      <w:r w:rsidR="001624FA" w:rsidRPr="007F1D45">
        <w:rPr>
          <w:rFonts w:hint="eastAsia"/>
          <w:color w:val="000000" w:themeColor="text1"/>
        </w:rPr>
        <w:t>前案</w:t>
      </w:r>
      <w:r w:rsidR="00CC5818" w:rsidRPr="007F1D45">
        <w:rPr>
          <w:rFonts w:hint="eastAsia"/>
          <w:color w:val="000000" w:themeColor="text1"/>
        </w:rPr>
        <w:t>情</w:t>
      </w:r>
      <w:r w:rsidR="001624FA" w:rsidRPr="007F1D45">
        <w:rPr>
          <w:rFonts w:hint="eastAsia"/>
          <w:color w:val="000000" w:themeColor="text1"/>
        </w:rPr>
        <w:t>形</w:t>
      </w:r>
      <w:r w:rsidR="00CC5818" w:rsidRPr="007F1D45">
        <w:rPr>
          <w:rFonts w:hint="eastAsia"/>
          <w:color w:val="000000" w:themeColor="text1"/>
        </w:rPr>
        <w:t>不謀而合，</w:t>
      </w:r>
      <w:r w:rsidR="008F0793" w:rsidRPr="007F1D45">
        <w:rPr>
          <w:rFonts w:hint="eastAsia"/>
          <w:color w:val="000000" w:themeColor="text1"/>
        </w:rPr>
        <w:t>足徵推動募兵制後，關於</w:t>
      </w:r>
      <w:r w:rsidR="00CC5818" w:rsidRPr="007F1D45">
        <w:rPr>
          <w:rFonts w:hint="eastAsia"/>
          <w:color w:val="000000" w:themeColor="text1"/>
        </w:rPr>
        <w:t>官兵士氣、部隊訓練與人員派補</w:t>
      </w:r>
      <w:r w:rsidR="008F0793" w:rsidRPr="007F1D45">
        <w:rPr>
          <w:rFonts w:hint="eastAsia"/>
          <w:color w:val="000000" w:themeColor="text1"/>
        </w:rPr>
        <w:t>狀況，均</w:t>
      </w:r>
      <w:r w:rsidR="00CC5818" w:rsidRPr="007F1D45">
        <w:rPr>
          <w:rFonts w:hint="eastAsia"/>
          <w:color w:val="000000" w:themeColor="text1"/>
        </w:rPr>
        <w:t>與</w:t>
      </w:r>
      <w:r w:rsidR="001624FA" w:rsidRPr="007F1D45">
        <w:rPr>
          <w:rFonts w:hint="eastAsia"/>
          <w:color w:val="000000" w:themeColor="text1"/>
        </w:rPr>
        <w:t>規劃</w:t>
      </w:r>
      <w:r w:rsidR="00CC5818" w:rsidRPr="007F1D45">
        <w:rPr>
          <w:rFonts w:hint="eastAsia"/>
          <w:color w:val="000000" w:themeColor="text1"/>
        </w:rPr>
        <w:t>目標</w:t>
      </w:r>
      <w:r w:rsidR="001624FA" w:rsidRPr="007F1D45">
        <w:rPr>
          <w:rFonts w:hint="eastAsia"/>
          <w:color w:val="000000" w:themeColor="text1"/>
        </w:rPr>
        <w:t>多</w:t>
      </w:r>
      <w:r w:rsidR="00CC5818" w:rsidRPr="007F1D45">
        <w:rPr>
          <w:rFonts w:hint="eastAsia"/>
          <w:color w:val="000000" w:themeColor="text1"/>
        </w:rPr>
        <w:t>有</w:t>
      </w:r>
      <w:r w:rsidR="001624FA" w:rsidRPr="007F1D45">
        <w:rPr>
          <w:rFonts w:hint="eastAsia"/>
          <w:color w:val="000000" w:themeColor="text1"/>
        </w:rPr>
        <w:t>嚴重</w:t>
      </w:r>
      <w:r w:rsidR="00CC5818" w:rsidRPr="007F1D45">
        <w:rPr>
          <w:rFonts w:hint="eastAsia"/>
          <w:color w:val="000000" w:themeColor="text1"/>
        </w:rPr>
        <w:t>落差</w:t>
      </w:r>
      <w:r w:rsidR="008F0793" w:rsidRPr="007F1D45">
        <w:rPr>
          <w:rFonts w:hint="eastAsia"/>
          <w:color w:val="000000" w:themeColor="text1"/>
        </w:rPr>
        <w:t>，有待政府</w:t>
      </w:r>
      <w:r w:rsidR="00326658" w:rsidRPr="007F1D45">
        <w:rPr>
          <w:rFonts w:hint="eastAsia"/>
          <w:color w:val="000000" w:themeColor="text1"/>
        </w:rPr>
        <w:t>研謀善策妥為</w:t>
      </w:r>
      <w:r w:rsidR="008F0793" w:rsidRPr="007F1D45">
        <w:rPr>
          <w:rFonts w:hint="eastAsia"/>
          <w:color w:val="000000" w:themeColor="text1"/>
        </w:rPr>
        <w:t>因應。</w:t>
      </w:r>
    </w:p>
    <w:p w:rsidR="00B500A1" w:rsidRPr="007F1D45" w:rsidRDefault="00C9012E" w:rsidP="00B500A1">
      <w:pPr>
        <w:pStyle w:val="3"/>
        <w:rPr>
          <w:color w:val="000000" w:themeColor="text1"/>
        </w:rPr>
      </w:pPr>
      <w:bookmarkStart w:id="123" w:name="_Toc492386050"/>
      <w:bookmarkStart w:id="124" w:name="_Toc494872561"/>
      <w:bookmarkStart w:id="125" w:name="_Toc500172920"/>
      <w:r w:rsidRPr="007F1D45">
        <w:rPr>
          <w:rFonts w:hint="eastAsia"/>
          <w:color w:val="000000" w:themeColor="text1"/>
        </w:rPr>
        <w:t>國</w:t>
      </w:r>
      <w:r w:rsidR="006042DE" w:rsidRPr="007F1D45">
        <w:rPr>
          <w:rFonts w:hint="eastAsia"/>
          <w:color w:val="000000" w:themeColor="text1"/>
        </w:rPr>
        <w:t>防部</w:t>
      </w:r>
      <w:r w:rsidR="00825747" w:rsidRPr="007F1D45">
        <w:rPr>
          <w:rFonts w:hint="eastAsia"/>
          <w:color w:val="000000" w:themeColor="text1"/>
        </w:rPr>
        <w:t>不宜</w:t>
      </w:r>
      <w:r w:rsidR="00B500A1" w:rsidRPr="007F1D45">
        <w:rPr>
          <w:rFonts w:hint="eastAsia"/>
          <w:color w:val="000000" w:themeColor="text1"/>
        </w:rPr>
        <w:t>急於填補</w:t>
      </w:r>
      <w:r w:rsidR="006279F0" w:rsidRPr="007F1D45">
        <w:rPr>
          <w:rFonts w:hint="eastAsia"/>
          <w:color w:val="000000" w:themeColor="text1"/>
        </w:rPr>
        <w:t>基層</w:t>
      </w:r>
      <w:r w:rsidR="00B500A1" w:rsidRPr="007F1D45">
        <w:rPr>
          <w:rFonts w:hint="eastAsia"/>
          <w:color w:val="000000" w:themeColor="text1"/>
        </w:rPr>
        <w:t>官士兵缺額</w:t>
      </w:r>
      <w:r w:rsidR="006042DE" w:rsidRPr="007F1D45">
        <w:rPr>
          <w:rFonts w:hint="eastAsia"/>
          <w:color w:val="000000" w:themeColor="text1"/>
        </w:rPr>
        <w:t>，</w:t>
      </w:r>
      <w:r w:rsidR="00B500A1" w:rsidRPr="007F1D45">
        <w:rPr>
          <w:rFonts w:hint="eastAsia"/>
          <w:color w:val="000000" w:themeColor="text1"/>
        </w:rPr>
        <w:t>而衝量不重質，</w:t>
      </w:r>
      <w:r w:rsidR="006042DE" w:rsidRPr="007F1D45">
        <w:rPr>
          <w:rFonts w:hint="eastAsia"/>
          <w:color w:val="000000" w:themeColor="text1"/>
        </w:rPr>
        <w:t>以</w:t>
      </w:r>
      <w:r w:rsidR="00825747" w:rsidRPr="007F1D45">
        <w:rPr>
          <w:rFonts w:hint="eastAsia"/>
          <w:color w:val="000000" w:themeColor="text1"/>
        </w:rPr>
        <w:t>避免</w:t>
      </w:r>
      <w:r w:rsidR="00B500A1" w:rsidRPr="007F1D45">
        <w:rPr>
          <w:rFonts w:hint="eastAsia"/>
          <w:color w:val="000000" w:themeColor="text1"/>
        </w:rPr>
        <w:t>衍生人員素質低落及部隊管理風險，</w:t>
      </w:r>
      <w:r w:rsidR="00825747" w:rsidRPr="007F1D45">
        <w:rPr>
          <w:rFonts w:hint="eastAsia"/>
          <w:color w:val="000000" w:themeColor="text1"/>
        </w:rPr>
        <w:t>進而</w:t>
      </w:r>
      <w:r w:rsidR="00B500A1" w:rsidRPr="007F1D45">
        <w:rPr>
          <w:rFonts w:hint="eastAsia"/>
          <w:color w:val="000000" w:themeColor="text1"/>
        </w:rPr>
        <w:t>影響國軍</w:t>
      </w:r>
      <w:r w:rsidR="00825747" w:rsidRPr="007F1D45">
        <w:rPr>
          <w:rFonts w:hint="eastAsia"/>
          <w:color w:val="000000" w:themeColor="text1"/>
        </w:rPr>
        <w:t>整體</w:t>
      </w:r>
      <w:r w:rsidR="00B500A1" w:rsidRPr="007F1D45">
        <w:rPr>
          <w:rFonts w:hint="eastAsia"/>
          <w:color w:val="000000" w:themeColor="text1"/>
        </w:rPr>
        <w:t>戰力之虞：</w:t>
      </w:r>
      <w:bookmarkEnd w:id="123"/>
      <w:bookmarkEnd w:id="124"/>
      <w:bookmarkEnd w:id="125"/>
    </w:p>
    <w:p w:rsidR="00FA5112" w:rsidRPr="00E75CEF" w:rsidRDefault="00EF6ED4" w:rsidP="006D0D62">
      <w:pPr>
        <w:pStyle w:val="4"/>
      </w:pPr>
      <w:bookmarkStart w:id="126" w:name="_Toc492386051"/>
      <w:bookmarkStart w:id="127" w:name="_Toc494872562"/>
      <w:bookmarkStart w:id="128" w:name="_Toc500172921"/>
      <w:r w:rsidRPr="007F1D45">
        <w:rPr>
          <w:rFonts w:hint="eastAsia"/>
          <w:color w:val="000000" w:themeColor="text1"/>
        </w:rPr>
        <w:t>依照行</w:t>
      </w:r>
      <w:r w:rsidRPr="00E75CEF">
        <w:rPr>
          <w:rFonts w:hint="eastAsia"/>
        </w:rPr>
        <w:t>政院101年核定「募兵制實施計畫」，應逐年增加募兵人數，以達到整體志願役人力</w:t>
      </w:r>
      <w:r w:rsidR="006D0D62" w:rsidRPr="006D0D62">
        <w:rPr>
          <w:rFonts w:hint="eastAsia"/>
        </w:rPr>
        <w:t>○</w:t>
      </w:r>
      <w:r w:rsidR="00EA5EFA" w:rsidRPr="00E75CEF">
        <w:rPr>
          <w:rFonts w:hAnsi="標楷體" w:hint="eastAsia"/>
        </w:rPr>
        <w:t>％</w:t>
      </w:r>
      <w:r w:rsidRPr="00E75CEF">
        <w:rPr>
          <w:rFonts w:hint="eastAsia"/>
        </w:rPr>
        <w:t>之目標</w:t>
      </w:r>
      <w:r w:rsidR="000B5113" w:rsidRPr="00E75CEF">
        <w:rPr>
          <w:rFonts w:hint="eastAsia"/>
        </w:rPr>
        <w:t>。然</w:t>
      </w:r>
      <w:r w:rsidRPr="00E75CEF">
        <w:rPr>
          <w:rFonts w:hint="eastAsia"/>
        </w:rPr>
        <w:t>基層</w:t>
      </w:r>
      <w:r w:rsidR="000B5113" w:rsidRPr="00E75CEF">
        <w:rPr>
          <w:rFonts w:hint="eastAsia"/>
        </w:rPr>
        <w:t>志願役人力</w:t>
      </w:r>
      <w:r w:rsidRPr="00E75CEF">
        <w:rPr>
          <w:rFonts w:hint="eastAsia"/>
        </w:rPr>
        <w:t>缺額</w:t>
      </w:r>
      <w:r w:rsidR="000B5113" w:rsidRPr="00E75CEF">
        <w:rPr>
          <w:rFonts w:hint="eastAsia"/>
        </w:rPr>
        <w:t>情形</w:t>
      </w:r>
      <w:r w:rsidR="006042DE" w:rsidRPr="00E75CEF">
        <w:rPr>
          <w:rFonts w:hint="eastAsia"/>
        </w:rPr>
        <w:t>迄未能</w:t>
      </w:r>
      <w:r w:rsidR="000B5113" w:rsidRPr="00E75CEF">
        <w:rPr>
          <w:rFonts w:hint="eastAsia"/>
        </w:rPr>
        <w:t>獲</w:t>
      </w:r>
      <w:r w:rsidR="006042DE" w:rsidRPr="00E75CEF">
        <w:rPr>
          <w:rFonts w:hint="eastAsia"/>
        </w:rPr>
        <w:t>得</w:t>
      </w:r>
      <w:r w:rsidR="000B5113" w:rsidRPr="00E75CEF">
        <w:rPr>
          <w:rFonts w:hint="eastAsia"/>
        </w:rPr>
        <w:t>解決，</w:t>
      </w:r>
      <w:r w:rsidR="002F506A" w:rsidRPr="00E75CEF">
        <w:rPr>
          <w:rFonts w:hint="eastAsia"/>
        </w:rPr>
        <w:t>更</w:t>
      </w:r>
      <w:r w:rsidR="00D452C3" w:rsidRPr="00E75CEF">
        <w:rPr>
          <w:rFonts w:hint="eastAsia"/>
        </w:rPr>
        <w:t>以</w:t>
      </w:r>
      <w:r w:rsidR="002F506A" w:rsidRPr="00E75CEF">
        <w:rPr>
          <w:rFonts w:hint="eastAsia"/>
        </w:rPr>
        <w:t>軍人年金改革方案迄未</w:t>
      </w:r>
      <w:r w:rsidR="00D452C3" w:rsidRPr="00E75CEF">
        <w:rPr>
          <w:rFonts w:hint="eastAsia"/>
        </w:rPr>
        <w:t>能</w:t>
      </w:r>
      <w:r w:rsidR="002F506A" w:rsidRPr="00E75CEF">
        <w:rPr>
          <w:rFonts w:hint="eastAsia"/>
        </w:rPr>
        <w:t>定案，</w:t>
      </w:r>
      <w:r w:rsidR="006042DE" w:rsidRPr="00E75CEF">
        <w:rPr>
          <w:rFonts w:hint="eastAsia"/>
        </w:rPr>
        <w:t>影響兵源招募成</w:t>
      </w:r>
      <w:r w:rsidR="00D452C3" w:rsidRPr="00E75CEF">
        <w:rPr>
          <w:rFonts w:hint="eastAsia"/>
        </w:rPr>
        <w:t>效</w:t>
      </w:r>
      <w:r w:rsidR="006042DE" w:rsidRPr="00E75CEF">
        <w:rPr>
          <w:rFonts w:hint="eastAsia"/>
        </w:rPr>
        <w:t>與留營意願。故國防部</w:t>
      </w:r>
      <w:r w:rsidR="000B5113" w:rsidRPr="00E75CEF">
        <w:rPr>
          <w:rFonts w:hint="eastAsia"/>
        </w:rPr>
        <w:t>提出多項新招募與進用</w:t>
      </w:r>
      <w:r w:rsidR="002F506A" w:rsidRPr="00E75CEF">
        <w:rPr>
          <w:rFonts w:hint="eastAsia"/>
        </w:rPr>
        <w:t>人力</w:t>
      </w:r>
      <w:r w:rsidR="000B5113" w:rsidRPr="00E75CEF">
        <w:rPr>
          <w:rFonts w:hint="eastAsia"/>
        </w:rPr>
        <w:t>方式，以應</w:t>
      </w:r>
      <w:r w:rsidR="002F506A" w:rsidRPr="00E75CEF">
        <w:rPr>
          <w:rFonts w:hint="eastAsia"/>
        </w:rPr>
        <w:t>燃眉之急</w:t>
      </w:r>
      <w:r w:rsidR="000B5113" w:rsidRPr="00E75CEF">
        <w:rPr>
          <w:rFonts w:hint="eastAsia"/>
        </w:rPr>
        <w:t>，然將衍生部隊管理與人員素質問題，不無影響國軍整體戰力之虞</w:t>
      </w:r>
      <w:bookmarkEnd w:id="126"/>
      <w:bookmarkEnd w:id="127"/>
      <w:bookmarkEnd w:id="128"/>
      <w:r w:rsidR="00531C37" w:rsidRPr="00E75CEF">
        <w:rPr>
          <w:rFonts w:hint="eastAsia"/>
        </w:rPr>
        <w:t>。</w:t>
      </w:r>
    </w:p>
    <w:p w:rsidR="006B3D8F" w:rsidRPr="00E75CEF" w:rsidRDefault="00E66626" w:rsidP="00E66626">
      <w:pPr>
        <w:pStyle w:val="5"/>
      </w:pPr>
      <w:r w:rsidRPr="00E75CEF">
        <w:rPr>
          <w:rFonts w:hint="eastAsia"/>
        </w:rPr>
        <w:t>國防部另考量專業軍官班招募對象為大學以上畢業，具相關科系學士學位，</w:t>
      </w:r>
      <w:r w:rsidR="00626382" w:rsidRPr="00E75CEF">
        <w:rPr>
          <w:rFonts w:hint="eastAsia"/>
        </w:rPr>
        <w:t>其</w:t>
      </w:r>
      <w:r w:rsidRPr="00E75CEF">
        <w:rPr>
          <w:rFonts w:hint="eastAsia"/>
        </w:rPr>
        <w:t>等於大學院校修習期間，國文、英文等通識課程均屬合格，已具相關素養</w:t>
      </w:r>
      <w:r w:rsidR="00626382" w:rsidRPr="00E75CEF">
        <w:rPr>
          <w:rFonts w:hint="eastAsia"/>
        </w:rPr>
        <w:t>故</w:t>
      </w:r>
      <w:r w:rsidRPr="00E75CEF">
        <w:rPr>
          <w:rFonts w:hint="eastAsia"/>
        </w:rPr>
        <w:t>免予施測，以簡化試務流程。上情亦招致外界負評，因招募梯次不斷增加，以及免測國文、英文等通識課程，均有為衝量而</w:t>
      </w:r>
      <w:r w:rsidR="00C75D8B" w:rsidRPr="00E75CEF">
        <w:rPr>
          <w:rFonts w:hint="eastAsia"/>
        </w:rPr>
        <w:t>導致人員素質下降</w:t>
      </w:r>
      <w:r w:rsidRPr="00E75CEF">
        <w:rPr>
          <w:rFonts w:hint="eastAsia"/>
        </w:rPr>
        <w:t>之隱憂。</w:t>
      </w:r>
    </w:p>
    <w:p w:rsidR="00CA65EA" w:rsidRPr="00E75CEF" w:rsidRDefault="00E66626" w:rsidP="007A4F1F">
      <w:pPr>
        <w:pStyle w:val="5"/>
      </w:pPr>
      <w:r w:rsidRPr="00E75CEF">
        <w:rPr>
          <w:rFonts w:hint="eastAsia"/>
        </w:rPr>
        <w:t>國防部考量基層部隊軍官長期缺員狀況，再因</w:t>
      </w:r>
      <w:r w:rsidRPr="00E75CEF">
        <w:rPr>
          <w:rFonts w:hint="eastAsia"/>
        </w:rPr>
        <w:lastRenderedPageBreak/>
        <w:t>官校正期生</w:t>
      </w:r>
      <w:r w:rsidR="00252EA2" w:rsidRPr="00E75CEF">
        <w:rPr>
          <w:rFonts w:hint="eastAsia"/>
        </w:rPr>
        <w:t>（含二技）</w:t>
      </w:r>
      <w:r w:rsidRPr="00E75CEF">
        <w:rPr>
          <w:rFonts w:hint="eastAsia"/>
        </w:rPr>
        <w:t>、專業軍官因獲得期程較長</w:t>
      </w:r>
      <w:r w:rsidR="008C2635" w:rsidRPr="00E75CEF">
        <w:rPr>
          <w:rFonts w:hint="eastAsia"/>
        </w:rPr>
        <w:t>，分別需要</w:t>
      </w:r>
      <w:r w:rsidRPr="00E75CEF">
        <w:rPr>
          <w:rFonts w:hint="eastAsia"/>
        </w:rPr>
        <w:t>4、2</w:t>
      </w:r>
      <w:r w:rsidR="00252EA2" w:rsidRPr="00E75CEF">
        <w:rPr>
          <w:rFonts w:hint="eastAsia"/>
        </w:rPr>
        <w:t>、1</w:t>
      </w:r>
      <w:r w:rsidRPr="00E75CEF">
        <w:rPr>
          <w:rFonts w:hint="eastAsia"/>
        </w:rPr>
        <w:t>年</w:t>
      </w:r>
      <w:r w:rsidR="008C2635" w:rsidRPr="00E75CEF">
        <w:rPr>
          <w:rFonts w:hint="eastAsia"/>
        </w:rPr>
        <w:t>才可派職</w:t>
      </w:r>
      <w:r w:rsidRPr="00E75CEF">
        <w:rPr>
          <w:rFonts w:hint="eastAsia"/>
        </w:rPr>
        <w:t>，</w:t>
      </w:r>
      <w:r w:rsidR="008C2635" w:rsidRPr="00E75CEF">
        <w:rPr>
          <w:rFonts w:hint="eastAsia"/>
        </w:rPr>
        <w:t>且</w:t>
      </w:r>
      <w:r w:rsidRPr="00E75CEF">
        <w:rPr>
          <w:rFonts w:hint="eastAsia"/>
        </w:rPr>
        <w:t>畢業人數</w:t>
      </w:r>
      <w:r w:rsidR="006A2441" w:rsidRPr="00E75CEF">
        <w:rPr>
          <w:rFonts w:hint="eastAsia"/>
        </w:rPr>
        <w:t>仍</w:t>
      </w:r>
      <w:r w:rsidRPr="00E75CEF">
        <w:rPr>
          <w:rFonts w:hint="eastAsia"/>
        </w:rPr>
        <w:t>無法滿足基層軍官的人力需求下，原</w:t>
      </w:r>
      <w:r w:rsidR="006A2441" w:rsidRPr="00E75CEF">
        <w:rPr>
          <w:rFonts w:hint="eastAsia"/>
        </w:rPr>
        <w:t>擬</w:t>
      </w:r>
      <w:r w:rsidRPr="00E75CEF">
        <w:rPr>
          <w:rFonts w:hint="eastAsia"/>
        </w:rPr>
        <w:t>規劃該等職缺由資深士官長派代，以減緩人力不足之衝擊。詎國防部長</w:t>
      </w:r>
      <w:r w:rsidR="006A2441" w:rsidRPr="00E75CEF">
        <w:rPr>
          <w:rFonts w:hint="eastAsia"/>
        </w:rPr>
        <w:t>106年</w:t>
      </w:r>
      <w:r w:rsidR="001D1D1D" w:rsidRPr="00E75CEF">
        <w:rPr>
          <w:rFonts w:hint="eastAsia"/>
        </w:rPr>
        <w:t>7月27日</w:t>
      </w:r>
      <w:r w:rsidRPr="00E75CEF">
        <w:rPr>
          <w:rFonts w:hint="eastAsia"/>
        </w:rPr>
        <w:t>核定</w:t>
      </w:r>
      <w:r w:rsidR="001D1D1D" w:rsidRPr="00E75CEF">
        <w:rPr>
          <w:rFonts w:hint="eastAsia"/>
        </w:rPr>
        <w:t>公布</w:t>
      </w:r>
      <w:r w:rsidRPr="00E75CEF">
        <w:rPr>
          <w:rFonts w:hint="eastAsia"/>
        </w:rPr>
        <w:t>，凡</w:t>
      </w:r>
      <w:r w:rsidR="001D1D1D" w:rsidRPr="00E75CEF">
        <w:rPr>
          <w:rFonts w:hint="eastAsia"/>
        </w:rPr>
        <w:t>上士年齡35歲以下，具大學學歷與1年以上資歷，或專科與3年以上資歷，近3年考績甲等以上，無記過處分者，</w:t>
      </w:r>
      <w:r w:rsidRPr="00E75CEF">
        <w:rPr>
          <w:rFonts w:hint="eastAsia"/>
        </w:rPr>
        <w:t>經</w:t>
      </w:r>
      <w:r w:rsidR="006F4F98" w:rsidRPr="00E75CEF">
        <w:rPr>
          <w:rFonts w:hint="eastAsia"/>
        </w:rPr>
        <w:t>完成10週少尉排長講習訓練</w:t>
      </w:r>
      <w:r w:rsidRPr="00E75CEF">
        <w:rPr>
          <w:rFonts w:hint="eastAsia"/>
        </w:rPr>
        <w:t>，可回原單位任少尉排長一職</w:t>
      </w:r>
      <w:r w:rsidR="006F4F98" w:rsidRPr="00E75CEF">
        <w:rPr>
          <w:rFonts w:hint="eastAsia"/>
        </w:rPr>
        <w:t>（預備役軍官）。在服役滿6年後，經考評後即可轉服常備役，成為常備役軍官，並依服役條例依規定晉升，服役滿20年即可領取終身俸</w:t>
      </w:r>
      <w:r w:rsidR="00CE1025" w:rsidRPr="00E75CEF">
        <w:rPr>
          <w:rFonts w:hint="eastAsia"/>
        </w:rPr>
        <w:t>，國防部表示盼能於年底培育出一千多員新科軍官。</w:t>
      </w:r>
      <w:r w:rsidR="006F4F98" w:rsidRPr="00E75CEF">
        <w:rPr>
          <w:rFonts w:hint="eastAsia"/>
        </w:rPr>
        <w:t>此為國軍可由上士</w:t>
      </w:r>
      <w:r w:rsidR="006A2441" w:rsidRPr="00E75CEF">
        <w:rPr>
          <w:rFonts w:hint="eastAsia"/>
        </w:rPr>
        <w:t>經短期訓練即可</w:t>
      </w:r>
      <w:r w:rsidR="006F4F98" w:rsidRPr="00E75CEF">
        <w:rPr>
          <w:rFonts w:hint="eastAsia"/>
        </w:rPr>
        <w:t>直接升任少尉軍官</w:t>
      </w:r>
      <w:r w:rsidR="006A2441" w:rsidRPr="00E75CEF">
        <w:rPr>
          <w:rFonts w:hint="eastAsia"/>
        </w:rPr>
        <w:t>之首例，該軍官晉用方式之重大</w:t>
      </w:r>
      <w:r w:rsidR="006F4F98" w:rsidRPr="00E75CEF">
        <w:rPr>
          <w:rFonts w:hint="eastAsia"/>
        </w:rPr>
        <w:t>變革</w:t>
      </w:r>
      <w:r w:rsidR="001D1D1D" w:rsidRPr="00E75CEF">
        <w:rPr>
          <w:rFonts w:hint="eastAsia"/>
        </w:rPr>
        <w:t>，</w:t>
      </w:r>
      <w:r w:rsidR="006A2441" w:rsidRPr="00E75CEF">
        <w:rPr>
          <w:rFonts w:hint="eastAsia"/>
        </w:rPr>
        <w:t>究</w:t>
      </w:r>
      <w:r w:rsidR="00CE1025" w:rsidRPr="00E75CEF">
        <w:rPr>
          <w:rFonts w:hint="eastAsia"/>
        </w:rPr>
        <w:t>有</w:t>
      </w:r>
      <w:r w:rsidR="006F4F98" w:rsidRPr="00E75CEF">
        <w:rPr>
          <w:rFonts w:hint="eastAsia"/>
        </w:rPr>
        <w:t>否法律授權</w:t>
      </w:r>
      <w:r w:rsidR="00CE1025" w:rsidRPr="00E75CEF">
        <w:rPr>
          <w:rFonts w:hint="eastAsia"/>
        </w:rPr>
        <w:t>依</w:t>
      </w:r>
      <w:r w:rsidR="006F4F98" w:rsidRPr="00E75CEF">
        <w:rPr>
          <w:rFonts w:hint="eastAsia"/>
        </w:rPr>
        <w:t>據</w:t>
      </w:r>
      <w:r w:rsidR="006A2441" w:rsidRPr="00E75CEF">
        <w:rPr>
          <w:rFonts w:hint="eastAsia"/>
        </w:rPr>
        <w:t>，不無</w:t>
      </w:r>
      <w:r w:rsidR="006F4F98" w:rsidRPr="00E75CEF">
        <w:rPr>
          <w:rFonts w:hint="eastAsia"/>
        </w:rPr>
        <w:t>疑問</w:t>
      </w:r>
      <w:r w:rsidR="009D33D4" w:rsidRPr="00E75CEF">
        <w:rPr>
          <w:rFonts w:hint="eastAsia"/>
        </w:rPr>
        <w:t>。</w:t>
      </w:r>
      <w:r w:rsidR="006F4F98" w:rsidRPr="00E75CEF">
        <w:rPr>
          <w:rFonts w:hint="eastAsia"/>
        </w:rPr>
        <w:t>另</w:t>
      </w:r>
      <w:r w:rsidR="001D1D1D" w:rsidRPr="00E75CEF">
        <w:rPr>
          <w:rFonts w:hint="eastAsia"/>
        </w:rPr>
        <w:t>外界質疑依據國軍薪資結構，資深士官轉任尉級軍官</w:t>
      </w:r>
      <w:r w:rsidR="00C41E47" w:rsidRPr="00E75CEF">
        <w:rPr>
          <w:rFonts w:hint="eastAsia"/>
        </w:rPr>
        <w:t>後</w:t>
      </w:r>
      <w:r w:rsidR="001D1D1D" w:rsidRPr="00E75CEF">
        <w:rPr>
          <w:rFonts w:hint="eastAsia"/>
        </w:rPr>
        <w:t>，是否反而降薪？又上士以下士官，可至50歲退伍，士官長則可至58歲，基本上不犯嚴重過錯，都可到達領取終身俸的20年門檻。軍官卻須依階級決定退伍年限，少尉與中尉10年、上尉15年、少校20年、中校24年、上校28年</w:t>
      </w:r>
      <w:r w:rsidR="009D33D4" w:rsidRPr="00E75CEF">
        <w:rPr>
          <w:rFonts w:hint="eastAsia"/>
        </w:rPr>
        <w:t>，</w:t>
      </w:r>
      <w:r w:rsidR="001D1D1D" w:rsidRPr="00E75CEF">
        <w:rPr>
          <w:rFonts w:hint="eastAsia"/>
        </w:rPr>
        <w:t>如</w:t>
      </w:r>
      <w:r w:rsidR="00C41E47" w:rsidRPr="00E75CEF">
        <w:rPr>
          <w:rFonts w:hint="eastAsia"/>
        </w:rPr>
        <w:t>上士</w:t>
      </w:r>
      <w:r w:rsidR="001D1D1D" w:rsidRPr="00E75CEF">
        <w:rPr>
          <w:rFonts w:hint="eastAsia"/>
        </w:rPr>
        <w:t>轉任</w:t>
      </w:r>
      <w:r w:rsidR="00C41E47" w:rsidRPr="00E75CEF">
        <w:rPr>
          <w:rFonts w:hint="eastAsia"/>
        </w:rPr>
        <w:t>軍官</w:t>
      </w:r>
      <w:r w:rsidR="001D1D1D" w:rsidRPr="00E75CEF">
        <w:rPr>
          <w:rFonts w:hint="eastAsia"/>
        </w:rPr>
        <w:t>後</w:t>
      </w:r>
      <w:r w:rsidR="00C41E47" w:rsidRPr="00E75CEF">
        <w:rPr>
          <w:rFonts w:hint="eastAsia"/>
        </w:rPr>
        <w:t>，</w:t>
      </w:r>
      <w:r w:rsidR="001D1D1D" w:rsidRPr="00E75CEF">
        <w:rPr>
          <w:rFonts w:hint="eastAsia"/>
        </w:rPr>
        <w:t>只升到上尉，先前擔任士官又不到5年，加總年資不滿20年，即可能無法領取終身俸</w:t>
      </w:r>
      <w:r w:rsidR="00252EA2" w:rsidRPr="00E75CEF">
        <w:rPr>
          <w:rFonts w:hint="eastAsia"/>
        </w:rPr>
        <w:t>。</w:t>
      </w:r>
      <w:r w:rsidR="00C41E47" w:rsidRPr="00E75CEF">
        <w:rPr>
          <w:rFonts w:hint="eastAsia"/>
        </w:rPr>
        <w:t>外界指摘</w:t>
      </w:r>
      <w:r w:rsidR="005D73DA" w:rsidRPr="00E75CEF">
        <w:rPr>
          <w:rFonts w:hint="eastAsia"/>
        </w:rPr>
        <w:t>國防部計畫一次「製造」上千位同梯少尉軍官，未來年資將同時「到點」，千餘人</w:t>
      </w:r>
      <w:r w:rsidR="00C41E47" w:rsidRPr="00E75CEF">
        <w:rPr>
          <w:rFonts w:hint="eastAsia"/>
        </w:rPr>
        <w:t>須</w:t>
      </w:r>
      <w:r w:rsidR="005D73DA" w:rsidRPr="00E75CEF">
        <w:rPr>
          <w:rFonts w:hint="eastAsia"/>
        </w:rPr>
        <w:t>競爭</w:t>
      </w:r>
      <w:r w:rsidR="00C41E47" w:rsidRPr="00E75CEF">
        <w:rPr>
          <w:rFonts w:hint="eastAsia"/>
        </w:rPr>
        <w:t>較</w:t>
      </w:r>
      <w:r w:rsidR="005D73DA" w:rsidRPr="00E75CEF">
        <w:rPr>
          <w:rFonts w:hint="eastAsia"/>
        </w:rPr>
        <w:t>少量</w:t>
      </w:r>
      <w:r w:rsidR="00C41E47" w:rsidRPr="00E75CEF">
        <w:rPr>
          <w:rFonts w:hint="eastAsia"/>
        </w:rPr>
        <w:t>之</w:t>
      </w:r>
      <w:r w:rsidR="005D73DA" w:rsidRPr="00E75CEF">
        <w:rPr>
          <w:rFonts w:hint="eastAsia"/>
        </w:rPr>
        <w:t>少校職缺，</w:t>
      </w:r>
      <w:r w:rsidR="00C41E47" w:rsidRPr="00E75CEF">
        <w:rPr>
          <w:rFonts w:hint="eastAsia"/>
        </w:rPr>
        <w:t>如未能按期</w:t>
      </w:r>
      <w:r w:rsidR="005D73DA" w:rsidRPr="00E75CEF">
        <w:rPr>
          <w:rFonts w:hint="eastAsia"/>
        </w:rPr>
        <w:t>晉升</w:t>
      </w:r>
      <w:r w:rsidR="00C41E47" w:rsidRPr="00E75CEF">
        <w:rPr>
          <w:rFonts w:hint="eastAsia"/>
        </w:rPr>
        <w:t>，</w:t>
      </w:r>
      <w:r w:rsidR="005D73DA" w:rsidRPr="00E75CEF">
        <w:rPr>
          <w:rFonts w:hint="eastAsia"/>
        </w:rPr>
        <w:t>或無法</w:t>
      </w:r>
      <w:r w:rsidR="00C41E47" w:rsidRPr="00E75CEF">
        <w:rPr>
          <w:rFonts w:hint="eastAsia"/>
        </w:rPr>
        <w:t>通過考評</w:t>
      </w:r>
      <w:r w:rsidR="005D73DA" w:rsidRPr="00E75CEF">
        <w:rPr>
          <w:rFonts w:hint="eastAsia"/>
        </w:rPr>
        <w:t>轉</w:t>
      </w:r>
      <w:r w:rsidR="00C41E47" w:rsidRPr="00E75CEF">
        <w:rPr>
          <w:rFonts w:hint="eastAsia"/>
        </w:rPr>
        <w:t>任</w:t>
      </w:r>
      <w:r w:rsidR="005D73DA" w:rsidRPr="00E75CEF">
        <w:rPr>
          <w:rFonts w:hint="eastAsia"/>
        </w:rPr>
        <w:t>常備</w:t>
      </w:r>
      <w:r w:rsidR="00C41E47" w:rsidRPr="00E75CEF">
        <w:rPr>
          <w:rFonts w:hint="eastAsia"/>
        </w:rPr>
        <w:t>役，導致</w:t>
      </w:r>
      <w:r w:rsidR="005D73DA" w:rsidRPr="00E75CEF">
        <w:rPr>
          <w:rFonts w:hint="eastAsia"/>
        </w:rPr>
        <w:t>無法領取終身俸的風險</w:t>
      </w:r>
      <w:r w:rsidR="00C41E47" w:rsidRPr="00E75CEF">
        <w:rPr>
          <w:rFonts w:hint="eastAsia"/>
        </w:rPr>
        <w:t>極高</w:t>
      </w:r>
      <w:r w:rsidR="005D73DA" w:rsidRPr="00E75CEF">
        <w:rPr>
          <w:rFonts w:hint="eastAsia"/>
        </w:rPr>
        <w:t>，</w:t>
      </w:r>
      <w:r w:rsidR="00C41E47" w:rsidRPr="00E75CEF">
        <w:rPr>
          <w:rFonts w:hint="eastAsia"/>
        </w:rPr>
        <w:t>勢將</w:t>
      </w:r>
      <w:r w:rsidR="005D73DA" w:rsidRPr="00E75CEF">
        <w:rPr>
          <w:rFonts w:hint="eastAsia"/>
        </w:rPr>
        <w:t>造成士官裹足不前。</w:t>
      </w:r>
      <w:r w:rsidR="00C41E47" w:rsidRPr="00E75CEF">
        <w:rPr>
          <w:rFonts w:hint="eastAsia"/>
        </w:rPr>
        <w:t>此</w:t>
      </w:r>
      <w:r w:rsidR="005D73DA" w:rsidRPr="00E75CEF">
        <w:rPr>
          <w:rFonts w:hint="eastAsia"/>
        </w:rPr>
        <w:t>據媒體報導，以最缺少尉排長的陸軍而</w:t>
      </w:r>
      <w:r w:rsidR="005D73DA" w:rsidRPr="00E75CEF">
        <w:rPr>
          <w:rFonts w:hint="eastAsia"/>
        </w:rPr>
        <w:lastRenderedPageBreak/>
        <w:t>言，經全軍意願調查，符合轉任軍官資格的士官人數達到</w:t>
      </w:r>
      <w:r w:rsidR="006D0D62" w:rsidRPr="006D0D62">
        <w:rPr>
          <w:rFonts w:hint="eastAsia"/>
        </w:rPr>
        <w:t>○</w:t>
      </w:r>
      <w:r w:rsidR="00C41E47" w:rsidRPr="00E75CEF">
        <w:rPr>
          <w:rFonts w:hint="eastAsia"/>
        </w:rPr>
        <w:t>員</w:t>
      </w:r>
      <w:r w:rsidR="005D73DA" w:rsidRPr="00E75CEF">
        <w:rPr>
          <w:rFonts w:hint="eastAsia"/>
        </w:rPr>
        <w:t>，目前為止有意願轉任者人數</w:t>
      </w:r>
      <w:r w:rsidR="006D0D62" w:rsidRPr="006D0D62">
        <w:rPr>
          <w:rFonts w:hint="eastAsia"/>
        </w:rPr>
        <w:t>○</w:t>
      </w:r>
      <w:r w:rsidR="00C41E47" w:rsidRPr="00E75CEF">
        <w:rPr>
          <w:rFonts w:hint="eastAsia"/>
        </w:rPr>
        <w:t>員</w:t>
      </w:r>
      <w:r w:rsidR="005D73DA" w:rsidRPr="00E75CEF">
        <w:rPr>
          <w:rFonts w:hint="eastAsia"/>
        </w:rPr>
        <w:t>，</w:t>
      </w:r>
      <w:r w:rsidR="00D41BCB">
        <w:rPr>
          <w:rFonts w:hint="eastAsia"/>
        </w:rPr>
        <w:t>比率</w:t>
      </w:r>
      <w:r w:rsidR="005D73DA" w:rsidRPr="00E75CEF">
        <w:rPr>
          <w:rFonts w:hint="eastAsia"/>
        </w:rPr>
        <w:t>為</w:t>
      </w:r>
      <w:r w:rsidR="006D0D62" w:rsidRPr="006D0D62">
        <w:rPr>
          <w:rFonts w:hint="eastAsia"/>
        </w:rPr>
        <w:t>○</w:t>
      </w:r>
      <w:r w:rsidR="00EA5EFA" w:rsidRPr="00E75CEF">
        <w:rPr>
          <w:rFonts w:hint="eastAsia"/>
        </w:rPr>
        <w:t>％</w:t>
      </w:r>
      <w:r w:rsidR="00C41E47" w:rsidRPr="00E75CEF">
        <w:rPr>
          <w:rFonts w:hint="eastAsia"/>
        </w:rPr>
        <w:t>，足見</w:t>
      </w:r>
      <w:r w:rsidR="008467B5" w:rsidRPr="00E75CEF">
        <w:rPr>
          <w:rFonts w:hint="eastAsia"/>
        </w:rPr>
        <w:t>基層</w:t>
      </w:r>
      <w:r w:rsidR="007A4F1F" w:rsidRPr="00E75CEF">
        <w:rPr>
          <w:rFonts w:hint="eastAsia"/>
        </w:rPr>
        <w:t>士官</w:t>
      </w:r>
      <w:r w:rsidR="008467B5" w:rsidRPr="00E75CEF">
        <w:rPr>
          <w:rFonts w:hint="eastAsia"/>
        </w:rPr>
        <w:t>反應冷淡裹足不前。</w:t>
      </w:r>
    </w:p>
    <w:p w:rsidR="00252EA2" w:rsidRPr="00E75CEF" w:rsidRDefault="001051BC" w:rsidP="00704357">
      <w:pPr>
        <w:pStyle w:val="5"/>
      </w:pPr>
      <w:r w:rsidRPr="00E75CEF">
        <w:rPr>
          <w:rFonts w:hint="eastAsia"/>
        </w:rPr>
        <w:t>按</w:t>
      </w:r>
      <w:r w:rsidR="005D73DA" w:rsidRPr="00E75CEF">
        <w:rPr>
          <w:rFonts w:hint="eastAsia"/>
        </w:rPr>
        <w:t>軍官與士官制度</w:t>
      </w:r>
      <w:r w:rsidRPr="00E75CEF">
        <w:rPr>
          <w:rFonts w:hint="eastAsia"/>
        </w:rPr>
        <w:t>之</w:t>
      </w:r>
      <w:r w:rsidR="005D73DA" w:rsidRPr="00E75CEF">
        <w:rPr>
          <w:rFonts w:hint="eastAsia"/>
        </w:rPr>
        <w:t>設計原</w:t>
      </w:r>
      <w:r w:rsidRPr="00E75CEF">
        <w:rPr>
          <w:rFonts w:hint="eastAsia"/>
        </w:rPr>
        <w:t>屬殊途</w:t>
      </w:r>
      <w:r w:rsidR="005D73DA" w:rsidRPr="00E75CEF">
        <w:rPr>
          <w:rFonts w:hint="eastAsia"/>
        </w:rPr>
        <w:t>，軍官重視領導、</w:t>
      </w:r>
      <w:r w:rsidR="006F0689" w:rsidRPr="00E75CEF">
        <w:rPr>
          <w:rFonts w:hint="eastAsia"/>
        </w:rPr>
        <w:t>指揮</w:t>
      </w:r>
      <w:r w:rsidR="005047AF" w:rsidRPr="00E75CEF">
        <w:rPr>
          <w:rFonts w:hint="eastAsia"/>
        </w:rPr>
        <w:t>與規劃</w:t>
      </w:r>
      <w:r w:rsidRPr="00E75CEF">
        <w:rPr>
          <w:rFonts w:hint="eastAsia"/>
        </w:rPr>
        <w:t>等能力</w:t>
      </w:r>
      <w:r w:rsidR="005047AF" w:rsidRPr="00E75CEF">
        <w:rPr>
          <w:rFonts w:hint="eastAsia"/>
        </w:rPr>
        <w:t>，需經</w:t>
      </w:r>
      <w:r w:rsidR="005D73DA" w:rsidRPr="00E75CEF">
        <w:rPr>
          <w:rFonts w:hint="eastAsia"/>
        </w:rPr>
        <w:t>人事經管</w:t>
      </w:r>
      <w:r w:rsidRPr="00E75CEF">
        <w:rPr>
          <w:rFonts w:hint="eastAsia"/>
        </w:rPr>
        <w:t>考核</w:t>
      </w:r>
      <w:r w:rsidR="005047AF" w:rsidRPr="00E75CEF">
        <w:rPr>
          <w:rFonts w:hint="eastAsia"/>
        </w:rPr>
        <w:t>及</w:t>
      </w:r>
      <w:r w:rsidRPr="00E75CEF">
        <w:rPr>
          <w:rFonts w:hint="eastAsia"/>
        </w:rPr>
        <w:t>各項職務</w:t>
      </w:r>
      <w:r w:rsidR="005047AF" w:rsidRPr="00E75CEF">
        <w:rPr>
          <w:rFonts w:hint="eastAsia"/>
        </w:rPr>
        <w:t>歷練；士官則是部隊穩定的基石，著重</w:t>
      </w:r>
      <w:r w:rsidR="008A62D2" w:rsidRPr="00E75CEF">
        <w:rPr>
          <w:rFonts w:hint="eastAsia"/>
        </w:rPr>
        <w:t>久任一職，以期</w:t>
      </w:r>
      <w:r w:rsidR="005047AF" w:rsidRPr="00E75CEF">
        <w:rPr>
          <w:rFonts w:hint="eastAsia"/>
        </w:rPr>
        <w:t>技術專精</w:t>
      </w:r>
      <w:r w:rsidRPr="00E75CEF">
        <w:rPr>
          <w:rFonts w:hint="eastAsia"/>
        </w:rPr>
        <w:t>與經驗傳承</w:t>
      </w:r>
      <w:r w:rsidR="006A2441" w:rsidRPr="00E75CEF">
        <w:rPr>
          <w:rFonts w:hint="eastAsia"/>
        </w:rPr>
        <w:t>，</w:t>
      </w:r>
      <w:r w:rsidRPr="00E75CEF">
        <w:rPr>
          <w:rFonts w:hint="eastAsia"/>
        </w:rPr>
        <w:t>並能</w:t>
      </w:r>
      <w:r w:rsidR="005047AF" w:rsidRPr="00E75CEF">
        <w:rPr>
          <w:rFonts w:hint="eastAsia"/>
        </w:rPr>
        <w:t>貫徹</w:t>
      </w:r>
      <w:r w:rsidRPr="00E75CEF">
        <w:rPr>
          <w:rFonts w:hint="eastAsia"/>
        </w:rPr>
        <w:t>軍官</w:t>
      </w:r>
      <w:r w:rsidR="005047AF" w:rsidRPr="00E75CEF">
        <w:rPr>
          <w:rFonts w:hint="eastAsia"/>
        </w:rPr>
        <w:t>命令</w:t>
      </w:r>
      <w:r w:rsidRPr="00E75CEF">
        <w:rPr>
          <w:rFonts w:hint="eastAsia"/>
        </w:rPr>
        <w:t>之</w:t>
      </w:r>
      <w:r w:rsidR="005047AF" w:rsidRPr="00E75CEF">
        <w:rPr>
          <w:rFonts w:hint="eastAsia"/>
        </w:rPr>
        <w:t>執行。</w:t>
      </w:r>
      <w:r w:rsidRPr="00E75CEF">
        <w:rPr>
          <w:rFonts w:hint="eastAsia"/>
        </w:rPr>
        <w:t>參</w:t>
      </w:r>
      <w:r w:rsidR="005047AF" w:rsidRPr="00E75CEF">
        <w:rPr>
          <w:rFonts w:hint="eastAsia"/>
        </w:rPr>
        <w:t>據</w:t>
      </w:r>
      <w:r w:rsidR="005047AF" w:rsidRPr="00E75CEF">
        <w:rPr>
          <w:rFonts w:hAnsi="標楷體" w:hint="eastAsia"/>
        </w:rPr>
        <w:t>《</w:t>
      </w:r>
      <w:r w:rsidR="005047AF" w:rsidRPr="00E75CEF">
        <w:rPr>
          <w:rFonts w:hint="eastAsia"/>
        </w:rPr>
        <w:t>形塑領導力的六大要素</w:t>
      </w:r>
      <w:r w:rsidR="005047AF" w:rsidRPr="00E75CEF">
        <w:rPr>
          <w:rFonts w:hAnsi="標楷體" w:hint="eastAsia"/>
        </w:rPr>
        <w:t>》</w:t>
      </w:r>
      <w:r w:rsidR="00CA65EA" w:rsidRPr="00E75CEF">
        <w:rPr>
          <w:rStyle w:val="afc"/>
        </w:rPr>
        <w:footnoteReference w:id="8"/>
      </w:r>
      <w:r w:rsidR="009D33D4" w:rsidRPr="00E75CEF">
        <w:rPr>
          <w:rFonts w:hint="eastAsia"/>
        </w:rPr>
        <w:t>第56頁指出：</w:t>
      </w:r>
      <w:r w:rsidR="00CA65EA" w:rsidRPr="00E75CEF">
        <w:rPr>
          <w:rFonts w:hint="eastAsia"/>
        </w:rPr>
        <w:t>「</w:t>
      </w:r>
      <w:r w:rsidR="009D33D4" w:rsidRPr="00E75CEF">
        <w:rPr>
          <w:rFonts w:hint="eastAsia"/>
        </w:rPr>
        <w:t>由於</w:t>
      </w:r>
      <w:r w:rsidR="00CA65EA" w:rsidRPr="00E75CEF">
        <w:rPr>
          <w:rFonts w:hint="eastAsia"/>
        </w:rPr>
        <w:t>越戰</w:t>
      </w:r>
      <w:r w:rsidR="009D33D4" w:rsidRPr="00E75CEF">
        <w:rPr>
          <w:rFonts w:hint="eastAsia"/>
        </w:rPr>
        <w:t>當時美軍陸戰隊需要更多步兵部隊，需要的少尉步兵排長</w:t>
      </w:r>
      <w:r w:rsidRPr="00E75CEF">
        <w:rPr>
          <w:rFonts w:hint="eastAsia"/>
        </w:rPr>
        <w:t>職缺，遠</w:t>
      </w:r>
      <w:r w:rsidR="009D33D4" w:rsidRPr="00E75CEF">
        <w:rPr>
          <w:rFonts w:hint="eastAsia"/>
        </w:rPr>
        <w:t>多過正式軍官所能補獲的人數，而陸戰隊解決之道是讓5</w:t>
      </w:r>
      <w:r w:rsidRPr="00E75CEF">
        <w:rPr>
          <w:rFonts w:hint="eastAsia"/>
        </w:rPr>
        <w:t>,</w:t>
      </w:r>
      <w:r w:rsidR="009D33D4" w:rsidRPr="00E75CEF">
        <w:rPr>
          <w:rFonts w:hint="eastAsia"/>
        </w:rPr>
        <w:t>000</w:t>
      </w:r>
      <w:r w:rsidRPr="00E75CEF">
        <w:rPr>
          <w:rFonts w:hint="eastAsia"/>
        </w:rPr>
        <w:t>員</w:t>
      </w:r>
      <w:r w:rsidR="009D33D4" w:rsidRPr="00E75CEF">
        <w:rPr>
          <w:rFonts w:hint="eastAsia"/>
        </w:rPr>
        <w:t>上士以上階級的士官暫時擔任軍官，這雖有助解決少尉軍官不足的問題，卻嚴重損害陸戰隊中間領導階層—基層單位與陸戰隊員在一起必要的領導幹部。</w:t>
      </w:r>
      <w:r w:rsidR="00CA65EA" w:rsidRPr="00E75CEF">
        <w:rPr>
          <w:rFonts w:hint="eastAsia"/>
        </w:rPr>
        <w:t>」該</w:t>
      </w:r>
      <w:r w:rsidR="009D33D4" w:rsidRPr="00E75CEF">
        <w:rPr>
          <w:rFonts w:hint="eastAsia"/>
        </w:rPr>
        <w:t>書指出，這些美軍陸戰隊5</w:t>
      </w:r>
      <w:r w:rsidRPr="00E75CEF">
        <w:rPr>
          <w:rFonts w:hint="eastAsia"/>
        </w:rPr>
        <w:t>,</w:t>
      </w:r>
      <w:r w:rsidR="009D33D4" w:rsidRPr="00E75CEF">
        <w:rPr>
          <w:rFonts w:hint="eastAsia"/>
        </w:rPr>
        <w:t>000</w:t>
      </w:r>
      <w:r w:rsidRPr="00E75CEF">
        <w:rPr>
          <w:rFonts w:hint="eastAsia"/>
        </w:rPr>
        <w:t>員</w:t>
      </w:r>
      <w:r w:rsidR="009D33D4" w:rsidRPr="00E75CEF">
        <w:rPr>
          <w:rFonts w:hint="eastAsia"/>
        </w:rPr>
        <w:t>士官一經任軍官，原職務就由那些因欠缺經驗和拙於領導他人、原本不能升遷的資淺者取代；在陸戰隊</w:t>
      </w:r>
      <w:r w:rsidRPr="00E75CEF">
        <w:rPr>
          <w:rFonts w:hint="eastAsia"/>
        </w:rPr>
        <w:t>任職經歷尚淺的</w:t>
      </w:r>
      <w:r w:rsidR="009D33D4" w:rsidRPr="00E75CEF">
        <w:rPr>
          <w:rFonts w:hint="eastAsia"/>
        </w:rPr>
        <w:t>中士，也在這波快速補員的策略中快速獲得晉升。當然，這種戰時作法已經</w:t>
      </w:r>
      <w:r w:rsidRPr="00E75CEF">
        <w:rPr>
          <w:rFonts w:hint="eastAsia"/>
        </w:rPr>
        <w:t>採</w:t>
      </w:r>
      <w:r w:rsidR="009D33D4" w:rsidRPr="00E75CEF">
        <w:rPr>
          <w:rFonts w:hint="eastAsia"/>
        </w:rPr>
        <w:t>用過多次，但仍舊會對部隊、團隊造成危害，由於脆弱的領導階層發生軍紀問題，陸戰隊司令下令軍官待在營區或城鎮內的休閒區，以維護陸戰隊的軍紀和安全，這等於要求軍官執行中間領導幹部的職責，形同在</w:t>
      </w:r>
      <w:r w:rsidRPr="00E75CEF">
        <w:rPr>
          <w:rFonts w:hint="eastAsia"/>
        </w:rPr>
        <w:t>做</w:t>
      </w:r>
      <w:r w:rsidR="006F0689" w:rsidRPr="00E75CEF">
        <w:rPr>
          <w:rFonts w:hint="eastAsia"/>
        </w:rPr>
        <w:t>資深</w:t>
      </w:r>
      <w:r w:rsidR="009D33D4" w:rsidRPr="00E75CEF">
        <w:rPr>
          <w:rFonts w:hint="eastAsia"/>
        </w:rPr>
        <w:t>士官的工作。</w:t>
      </w:r>
      <w:r w:rsidR="008467B5" w:rsidRPr="00E75CEF">
        <w:rPr>
          <w:rFonts w:hint="eastAsia"/>
        </w:rPr>
        <w:t>此次士官經過10週短期訓練即可擔任軍官，與通常至少需經過1年軍官訓練（專業軍官</w:t>
      </w:r>
      <w:r w:rsidR="008467B5" w:rsidRPr="00E75CEF">
        <w:rPr>
          <w:rFonts w:hint="eastAsia"/>
        </w:rPr>
        <w:lastRenderedPageBreak/>
        <w:t>班）方可分發派職，大相逕庭，國防部該項舉措顯然顛覆傳統軍官養成思維，</w:t>
      </w:r>
      <w:r w:rsidR="00704357" w:rsidRPr="00E75CEF">
        <w:rPr>
          <w:rFonts w:hint="eastAsia"/>
        </w:rPr>
        <w:t>且</w:t>
      </w:r>
      <w:r w:rsidR="008467B5" w:rsidRPr="00E75CEF">
        <w:rPr>
          <w:rFonts w:hint="eastAsia"/>
        </w:rPr>
        <w:t>於實施前似未</w:t>
      </w:r>
      <w:r w:rsidR="00704357" w:rsidRPr="00E75CEF">
        <w:rPr>
          <w:rFonts w:hint="eastAsia"/>
        </w:rPr>
        <w:t>經</w:t>
      </w:r>
      <w:r w:rsidR="008467B5" w:rsidRPr="00E75CEF">
        <w:rPr>
          <w:rFonts w:hint="eastAsia"/>
        </w:rPr>
        <w:t>深入評估，</w:t>
      </w:r>
      <w:r w:rsidR="00704357" w:rsidRPr="00E75CEF">
        <w:rPr>
          <w:rFonts w:hint="eastAsia"/>
        </w:rPr>
        <w:t>爰</w:t>
      </w:r>
      <w:r w:rsidR="008467B5" w:rsidRPr="00E75CEF">
        <w:rPr>
          <w:rFonts w:hint="eastAsia"/>
        </w:rPr>
        <w:t>於</w:t>
      </w:r>
      <w:r w:rsidR="00704357" w:rsidRPr="00E75CEF">
        <w:rPr>
          <w:rFonts w:hint="eastAsia"/>
        </w:rPr>
        <w:t>嗣後之</w:t>
      </w:r>
      <w:r w:rsidR="008467B5" w:rsidRPr="00E75CEF">
        <w:rPr>
          <w:rFonts w:hint="eastAsia"/>
        </w:rPr>
        <w:t>實施成果</w:t>
      </w:r>
      <w:r w:rsidR="00704357" w:rsidRPr="00E75CEF">
        <w:rPr>
          <w:rFonts w:hint="eastAsia"/>
        </w:rPr>
        <w:t>，當</w:t>
      </w:r>
      <w:r w:rsidR="008467B5" w:rsidRPr="00E75CEF">
        <w:rPr>
          <w:rFonts w:hint="eastAsia"/>
        </w:rPr>
        <w:t>有</w:t>
      </w:r>
      <w:r w:rsidR="00704357" w:rsidRPr="00E75CEF">
        <w:rPr>
          <w:rFonts w:hint="eastAsia"/>
        </w:rPr>
        <w:t>全面完整</w:t>
      </w:r>
      <w:r w:rsidR="008467B5" w:rsidRPr="00E75CEF">
        <w:rPr>
          <w:rFonts w:hint="eastAsia"/>
        </w:rPr>
        <w:t>之檢討。</w:t>
      </w:r>
    </w:p>
    <w:p w:rsidR="000B5113" w:rsidRPr="00E75CEF" w:rsidRDefault="000B5113" w:rsidP="000B5113">
      <w:pPr>
        <w:pStyle w:val="4"/>
      </w:pPr>
      <w:r w:rsidRPr="00E75CEF">
        <w:rPr>
          <w:rFonts w:hint="eastAsia"/>
        </w:rPr>
        <w:t>士官部分：</w:t>
      </w:r>
    </w:p>
    <w:p w:rsidR="000B5113" w:rsidRPr="00E75CEF" w:rsidRDefault="00C75D8B" w:rsidP="00092BD9">
      <w:pPr>
        <w:pStyle w:val="5"/>
      </w:pPr>
      <w:r w:rsidRPr="00E75CEF">
        <w:rPr>
          <w:rFonts w:hint="eastAsia"/>
        </w:rPr>
        <w:t>國軍志願役士官</w:t>
      </w:r>
      <w:r w:rsidR="00092BD9" w:rsidRPr="00E75CEF">
        <w:rPr>
          <w:rFonts w:hint="eastAsia"/>
        </w:rPr>
        <w:t>對外</w:t>
      </w:r>
      <w:r w:rsidRPr="00E75CEF">
        <w:rPr>
          <w:rFonts w:hint="eastAsia"/>
        </w:rPr>
        <w:t>招募</w:t>
      </w:r>
      <w:r w:rsidR="00092BD9" w:rsidRPr="00E75CEF">
        <w:rPr>
          <w:rFonts w:hint="eastAsia"/>
        </w:rPr>
        <w:t>，</w:t>
      </w:r>
      <w:r w:rsidRPr="00E75CEF">
        <w:rPr>
          <w:rFonts w:hint="eastAsia"/>
        </w:rPr>
        <w:t>分由</w:t>
      </w:r>
      <w:r w:rsidR="0092098E" w:rsidRPr="00E75CEF">
        <w:rPr>
          <w:rFonts w:hAnsi="標楷體" w:hint="eastAsia"/>
        </w:rPr>
        <w:t>「</w:t>
      </w:r>
      <w:r w:rsidRPr="00E75CEF">
        <w:rPr>
          <w:rFonts w:hint="eastAsia"/>
        </w:rPr>
        <w:t>士官二專班</w:t>
      </w:r>
      <w:r w:rsidR="0092098E" w:rsidRPr="00E75CEF">
        <w:rPr>
          <w:rFonts w:hAnsi="標楷體" w:hint="eastAsia"/>
        </w:rPr>
        <w:t>」</w:t>
      </w:r>
      <w:r w:rsidRPr="00E75CEF">
        <w:rPr>
          <w:rFonts w:hint="eastAsia"/>
        </w:rPr>
        <w:t>及</w:t>
      </w:r>
      <w:r w:rsidR="0092098E" w:rsidRPr="00E75CEF">
        <w:rPr>
          <w:rFonts w:hAnsi="標楷體" w:hint="eastAsia"/>
        </w:rPr>
        <w:t>「</w:t>
      </w:r>
      <w:r w:rsidRPr="00E75CEF">
        <w:rPr>
          <w:rFonts w:hint="eastAsia"/>
        </w:rPr>
        <w:t>專業士官班</w:t>
      </w:r>
      <w:r w:rsidR="0092098E" w:rsidRPr="00E75CEF">
        <w:rPr>
          <w:rFonts w:hAnsi="標楷體" w:hint="eastAsia"/>
        </w:rPr>
        <w:t>」</w:t>
      </w:r>
      <w:r w:rsidRPr="00E75CEF">
        <w:rPr>
          <w:rFonts w:hint="eastAsia"/>
        </w:rPr>
        <w:t>等2管道獲得</w:t>
      </w:r>
      <w:r w:rsidR="00394FF1" w:rsidRPr="00E75CEF">
        <w:rPr>
          <w:rFonts w:hint="eastAsia"/>
        </w:rPr>
        <w:t>。</w:t>
      </w:r>
      <w:r w:rsidR="00FC6283" w:rsidRPr="00E75CEF">
        <w:rPr>
          <w:rFonts w:hint="eastAsia"/>
        </w:rPr>
        <w:t>依據國防部發</w:t>
      </w:r>
      <w:r w:rsidR="000167A6">
        <w:rPr>
          <w:rFonts w:hint="eastAsia"/>
        </w:rPr>
        <w:t>布</w:t>
      </w:r>
      <w:r w:rsidR="00FC6283" w:rsidRPr="00E75CEF">
        <w:rPr>
          <w:rFonts w:hint="eastAsia"/>
        </w:rPr>
        <w:t>106年志願役專業預備士官班考選簡章，有別以往筆試科目已將國文、英文2科取消，考生僅需通過智力測驗、口試及體能鑑測。究簡化招考業務是否能有效帶動士官人數增長、緩解基層部隊士官幹部人力缺乏困境，以及士官素質是否因而降低，仍有待</w:t>
      </w:r>
      <w:r w:rsidR="006B0E13" w:rsidRPr="00E75CEF">
        <w:rPr>
          <w:rFonts w:hint="eastAsia"/>
        </w:rPr>
        <w:t>後續</w:t>
      </w:r>
      <w:r w:rsidR="00FC6283" w:rsidRPr="00E75CEF">
        <w:rPr>
          <w:rFonts w:hint="eastAsia"/>
        </w:rPr>
        <w:t>觀</w:t>
      </w:r>
      <w:r w:rsidR="006B0E13" w:rsidRPr="00E75CEF">
        <w:rPr>
          <w:rFonts w:hint="eastAsia"/>
        </w:rPr>
        <w:t>注</w:t>
      </w:r>
      <w:r w:rsidR="00FC6283" w:rsidRPr="00E75CEF">
        <w:rPr>
          <w:rFonts w:hint="eastAsia"/>
        </w:rPr>
        <w:t>。</w:t>
      </w:r>
    </w:p>
    <w:p w:rsidR="00394FF1" w:rsidRPr="00E75CEF" w:rsidRDefault="0092098E" w:rsidP="00092BD9">
      <w:pPr>
        <w:pStyle w:val="5"/>
      </w:pPr>
      <w:r w:rsidRPr="00E75CEF">
        <w:rPr>
          <w:rFonts w:hint="eastAsia"/>
        </w:rPr>
        <w:t>目前三軍士官來源仍以志願士兵轉服為最大宗，</w:t>
      </w:r>
      <w:r w:rsidR="00126CC9" w:rsidRPr="00E75CEF">
        <w:rPr>
          <w:rFonts w:hint="eastAsia"/>
        </w:rPr>
        <w:t>統計陸軍105年士官補充狀況，因應107年停止徵集義務役常備兵，原「義務役轉服」補充管道，部分將由增加志願士兵轉服士官</w:t>
      </w:r>
      <w:r w:rsidRPr="00E75CEF">
        <w:rPr>
          <w:rFonts w:hint="eastAsia"/>
        </w:rPr>
        <w:t>之</w:t>
      </w:r>
      <w:r w:rsidR="00126CC9" w:rsidRPr="00E75CEF">
        <w:rPr>
          <w:rFonts w:hint="eastAsia"/>
        </w:rPr>
        <w:t>目標數替代。另海軍志願士兵轉服士官部分亦</w:t>
      </w:r>
      <w:r w:rsidR="00065CCA" w:rsidRPr="00E75CEF">
        <w:rPr>
          <w:rFonts w:hint="eastAsia"/>
        </w:rPr>
        <w:t>占</w:t>
      </w:r>
      <w:r w:rsidR="00126CC9" w:rsidRPr="00E75CEF">
        <w:rPr>
          <w:rFonts w:hint="eastAsia"/>
        </w:rPr>
        <w:t>約</w:t>
      </w:r>
      <w:r w:rsidR="006D0D62" w:rsidRPr="006D0D62">
        <w:rPr>
          <w:rFonts w:hint="eastAsia"/>
        </w:rPr>
        <w:t>○</w:t>
      </w:r>
      <w:r w:rsidR="00126CC9" w:rsidRPr="00E75CEF">
        <w:rPr>
          <w:rFonts w:hint="eastAsia"/>
        </w:rPr>
        <w:t>成</w:t>
      </w:r>
      <w:r w:rsidR="00811835" w:rsidRPr="00E75CEF">
        <w:rPr>
          <w:rFonts w:hint="eastAsia"/>
        </w:rPr>
        <w:t>。</w:t>
      </w:r>
      <w:r w:rsidR="00126CC9" w:rsidRPr="00E75CEF">
        <w:rPr>
          <w:rFonts w:hint="eastAsia"/>
        </w:rPr>
        <w:t>據悉</w:t>
      </w:r>
      <w:r w:rsidR="00092BD9" w:rsidRPr="00E75CEF">
        <w:rPr>
          <w:rFonts w:hint="eastAsia"/>
        </w:rPr>
        <w:t>，</w:t>
      </w:r>
      <w:r w:rsidR="00126CC9" w:rsidRPr="00E75CEF">
        <w:rPr>
          <w:rFonts w:hint="eastAsia"/>
        </w:rPr>
        <w:t>海軍針對編現偏低專長優先補充志願士兵，由原先</w:t>
      </w:r>
      <w:r w:rsidR="005361F0" w:rsidRPr="00E75CEF">
        <w:rPr>
          <w:rFonts w:hint="eastAsia"/>
        </w:rPr>
        <w:t>應經一年半之歷練始取得轉服資格，現為求加速士官缺額補充，將歷練期間縮短為1年。再以</w:t>
      </w:r>
      <w:r w:rsidRPr="00E75CEF">
        <w:rPr>
          <w:rFonts w:hint="eastAsia"/>
        </w:rPr>
        <w:t>，</w:t>
      </w:r>
      <w:r w:rsidR="005361F0" w:rsidRPr="00E75CEF">
        <w:rPr>
          <w:rFonts w:hint="eastAsia"/>
        </w:rPr>
        <w:t>志願士兵透過轉服之士官多為高中職學歷，與「專業士官班」、「士官二專班」班次大專學歷有所不同，國軍為加速達成募兵制目標之際，如何兼顧</w:t>
      </w:r>
      <w:r w:rsidRPr="00E75CEF">
        <w:rPr>
          <w:rFonts w:hint="eastAsia"/>
        </w:rPr>
        <w:t>志願士兵</w:t>
      </w:r>
      <w:r w:rsidR="005361F0" w:rsidRPr="00E75CEF">
        <w:rPr>
          <w:rFonts w:hint="eastAsia"/>
        </w:rPr>
        <w:t>轉服士官之素質與職能，</w:t>
      </w:r>
      <w:r w:rsidRPr="00E75CEF">
        <w:rPr>
          <w:rFonts w:hint="eastAsia"/>
        </w:rPr>
        <w:t>並能確保</w:t>
      </w:r>
      <w:r w:rsidR="005361F0" w:rsidRPr="00E75CEF">
        <w:rPr>
          <w:rFonts w:hint="eastAsia"/>
        </w:rPr>
        <w:t>符合</w:t>
      </w:r>
      <w:r w:rsidRPr="00E75CEF">
        <w:rPr>
          <w:rFonts w:hint="eastAsia"/>
        </w:rPr>
        <w:t>部隊運作之現實</w:t>
      </w:r>
      <w:r w:rsidR="005361F0" w:rsidRPr="00E75CEF">
        <w:rPr>
          <w:rFonts w:hint="eastAsia"/>
        </w:rPr>
        <w:t>需</w:t>
      </w:r>
      <w:r w:rsidRPr="00E75CEF">
        <w:rPr>
          <w:rFonts w:hint="eastAsia"/>
        </w:rPr>
        <w:t>求</w:t>
      </w:r>
      <w:r w:rsidR="005361F0" w:rsidRPr="00E75CEF">
        <w:rPr>
          <w:rFonts w:hint="eastAsia"/>
        </w:rPr>
        <w:t>，仍</w:t>
      </w:r>
      <w:r w:rsidR="0021323D" w:rsidRPr="00E75CEF">
        <w:rPr>
          <w:rFonts w:hint="eastAsia"/>
        </w:rPr>
        <w:t>非全無</w:t>
      </w:r>
      <w:r w:rsidR="005361F0" w:rsidRPr="00E75CEF">
        <w:rPr>
          <w:rFonts w:hint="eastAsia"/>
        </w:rPr>
        <w:t>疑問。</w:t>
      </w:r>
    </w:p>
    <w:p w:rsidR="000B5113" w:rsidRPr="00E75CEF" w:rsidRDefault="000B5113" w:rsidP="000B5113">
      <w:pPr>
        <w:pStyle w:val="4"/>
      </w:pPr>
      <w:r w:rsidRPr="00E75CEF">
        <w:rPr>
          <w:rFonts w:hint="eastAsia"/>
        </w:rPr>
        <w:t>士兵部分：</w:t>
      </w:r>
    </w:p>
    <w:p w:rsidR="000B5113" w:rsidRPr="00E75CEF" w:rsidRDefault="006D044B" w:rsidP="00AB6589">
      <w:pPr>
        <w:pStyle w:val="5"/>
      </w:pPr>
      <w:r w:rsidRPr="00E75CEF">
        <w:rPr>
          <w:rFonts w:hint="eastAsia"/>
        </w:rPr>
        <w:t>國軍推動募兵制工作，志願士兵人力呈逐年成長趨勢。</w:t>
      </w:r>
      <w:r w:rsidR="00CD3EDC" w:rsidRPr="00E75CEF">
        <w:rPr>
          <w:rFonts w:hint="eastAsia"/>
        </w:rPr>
        <w:t>國防</w:t>
      </w:r>
      <w:r w:rsidRPr="00E75CEF">
        <w:rPr>
          <w:rFonts w:hint="eastAsia"/>
        </w:rPr>
        <w:t>部鑑於志願士兵穩定成長、義務</w:t>
      </w:r>
      <w:r w:rsidRPr="00E75CEF">
        <w:rPr>
          <w:rFonts w:hint="eastAsia"/>
        </w:rPr>
        <w:lastRenderedPageBreak/>
        <w:t>役人力需求減少</w:t>
      </w:r>
      <w:r w:rsidR="0098273B" w:rsidRPr="00E75CEF">
        <w:rPr>
          <w:rFonts w:hint="eastAsia"/>
        </w:rPr>
        <w:t>，以</w:t>
      </w:r>
      <w:r w:rsidRPr="00E75CEF">
        <w:rPr>
          <w:rFonts w:hint="eastAsia"/>
        </w:rPr>
        <w:t>及107年後可徵役男逐年減少等因素，預判106年底志願士兵編現可達計畫目標</w:t>
      </w:r>
      <w:r w:rsidR="00CD3EDC" w:rsidRPr="00E75CEF">
        <w:rPr>
          <w:rFonts w:hint="eastAsia"/>
        </w:rPr>
        <w:t>。惟國防部</w:t>
      </w:r>
      <w:r w:rsidR="0098273B" w:rsidRPr="00E75CEF">
        <w:rPr>
          <w:rFonts w:hint="eastAsia"/>
        </w:rPr>
        <w:t>擬</w:t>
      </w:r>
      <w:r w:rsidR="00CD3EDC" w:rsidRPr="00E75CEF">
        <w:rPr>
          <w:rFonts w:hint="eastAsia"/>
        </w:rPr>
        <w:t>允許有刑事犯罪紀錄者得參加志願士兵甄選，</w:t>
      </w:r>
      <w:r w:rsidR="0098273B" w:rsidRPr="00E75CEF">
        <w:rPr>
          <w:rFonts w:hint="eastAsia"/>
        </w:rPr>
        <w:t>輿情反應</w:t>
      </w:r>
      <w:r w:rsidR="00AB6589" w:rsidRPr="00E75CEF">
        <w:rPr>
          <w:rFonts w:hint="eastAsia"/>
        </w:rPr>
        <w:t>負面居多。</w:t>
      </w:r>
      <w:r w:rsidR="00CD3EDC" w:rsidRPr="00E75CEF">
        <w:rPr>
          <w:rFonts w:hint="eastAsia"/>
        </w:rPr>
        <w:t>按</w:t>
      </w:r>
      <w:r w:rsidR="00AB6589" w:rsidRPr="00E75CEF">
        <w:rPr>
          <w:rFonts w:hint="eastAsia"/>
        </w:rPr>
        <w:t>軍人</w:t>
      </w:r>
      <w:r w:rsidR="00CD3EDC" w:rsidRPr="00E75CEF">
        <w:rPr>
          <w:rFonts w:hint="eastAsia"/>
        </w:rPr>
        <w:t>可合法操作各類武器、裝備，必要時使用武力執行軍事任務，其個人品德優劣與國軍軍紀及戰力良窳</w:t>
      </w:r>
      <w:r w:rsidR="003D5CF3" w:rsidRPr="00E75CEF">
        <w:rPr>
          <w:rFonts w:hint="eastAsia"/>
        </w:rPr>
        <w:t>，</w:t>
      </w:r>
      <w:r w:rsidR="00CD3EDC" w:rsidRPr="00E75CEF">
        <w:rPr>
          <w:rFonts w:hint="eastAsia"/>
        </w:rPr>
        <w:t>關係</w:t>
      </w:r>
      <w:r w:rsidR="00AB6589" w:rsidRPr="00E75CEF">
        <w:rPr>
          <w:rFonts w:hint="eastAsia"/>
        </w:rPr>
        <w:t>甚</w:t>
      </w:r>
      <w:r w:rsidR="00CD3EDC" w:rsidRPr="00E75CEF">
        <w:rPr>
          <w:rFonts w:hint="eastAsia"/>
        </w:rPr>
        <w:t>鉅。</w:t>
      </w:r>
      <w:r w:rsidR="003D5CF3" w:rsidRPr="00E75CEF">
        <w:rPr>
          <w:rFonts w:hint="eastAsia"/>
        </w:rPr>
        <w:t>又是類人員</w:t>
      </w:r>
      <w:r w:rsidR="00CD3EDC" w:rsidRPr="00E75CEF">
        <w:rPr>
          <w:rFonts w:hint="eastAsia"/>
        </w:rPr>
        <w:t>入營後</w:t>
      </w:r>
      <w:r w:rsidR="003D5CF3" w:rsidRPr="00E75CEF">
        <w:rPr>
          <w:rFonts w:hint="eastAsia"/>
        </w:rPr>
        <w:t>，勢必</w:t>
      </w:r>
      <w:r w:rsidR="00CD3EDC" w:rsidRPr="00E75CEF">
        <w:rPr>
          <w:rFonts w:hint="eastAsia"/>
        </w:rPr>
        <w:t>納入</w:t>
      </w:r>
      <w:r w:rsidR="00AB6589" w:rsidRPr="00E75CEF">
        <w:rPr>
          <w:rFonts w:hint="eastAsia"/>
        </w:rPr>
        <w:t>部隊</w:t>
      </w:r>
      <w:r w:rsidR="00CD3EDC" w:rsidRPr="00E75CEF">
        <w:rPr>
          <w:rFonts w:hint="eastAsia"/>
        </w:rPr>
        <w:t>輔導防處對象，</w:t>
      </w:r>
      <w:r w:rsidR="003D5CF3" w:rsidRPr="00E75CEF">
        <w:rPr>
          <w:rFonts w:hint="eastAsia"/>
        </w:rPr>
        <w:t>無形中又加重幹部考核工作負擔</w:t>
      </w:r>
      <w:r w:rsidR="00CD3EDC" w:rsidRPr="00E75CEF">
        <w:rPr>
          <w:rFonts w:hint="eastAsia"/>
        </w:rPr>
        <w:t>。</w:t>
      </w:r>
      <w:r w:rsidR="003D5CF3" w:rsidRPr="00E75CEF">
        <w:rPr>
          <w:rFonts w:hint="eastAsia"/>
        </w:rPr>
        <w:t>爰考量國軍任務之特殊性及肩負保國衛民之重責，國防部</w:t>
      </w:r>
      <w:r w:rsidR="00AB6589" w:rsidRPr="00E75CEF">
        <w:rPr>
          <w:rFonts w:hint="eastAsia"/>
        </w:rPr>
        <w:t>對開放此類人員加入志願士兵行伍，</w:t>
      </w:r>
      <w:r w:rsidR="003D5CF3" w:rsidRPr="00E75CEF">
        <w:rPr>
          <w:rFonts w:hint="eastAsia"/>
        </w:rPr>
        <w:t>允應</w:t>
      </w:r>
      <w:r w:rsidR="00AB6589" w:rsidRPr="00E75CEF">
        <w:rPr>
          <w:rFonts w:hint="eastAsia"/>
        </w:rPr>
        <w:t>更為審慎評估應處</w:t>
      </w:r>
      <w:r w:rsidR="003D5CF3" w:rsidRPr="00E75CEF">
        <w:rPr>
          <w:rFonts w:hint="eastAsia"/>
        </w:rPr>
        <w:t>，以維護部隊純淨</w:t>
      </w:r>
      <w:r w:rsidR="00AB6589" w:rsidRPr="00E75CEF">
        <w:rPr>
          <w:rFonts w:hint="eastAsia"/>
        </w:rPr>
        <w:t>並避免管理上之各項困擾</w:t>
      </w:r>
      <w:r w:rsidR="00CD3EDC" w:rsidRPr="00E75CEF">
        <w:rPr>
          <w:rFonts w:hint="eastAsia"/>
        </w:rPr>
        <w:t>。</w:t>
      </w:r>
    </w:p>
    <w:p w:rsidR="003D5CF3" w:rsidRPr="00E75CEF" w:rsidRDefault="007831CA" w:rsidP="00B60886">
      <w:pPr>
        <w:pStyle w:val="5"/>
      </w:pPr>
      <w:r w:rsidRPr="00E75CEF">
        <w:rPr>
          <w:rFonts w:hint="eastAsia"/>
        </w:rPr>
        <w:t>募兵制係規劃國軍常備部隊全數以志願役人力補充，惟現行相關法規訂有再服現役最少服役年限之期間限制，為廣拓志願役人力來源，彈性補充軍隊人力調節，國防部參考美、英、日等國之制度，招募短期甚或於假日兼職服役者再服現役之機制，予以取消陸海空軍軍官士官服役條例第13條第2項、第19條第2項及志願士兵選訓實施辦法第13條、第14條之1第2項所定再服現役最少期間1年及4年之限制，以為國軍用人之輔助措施。國防部參考上開國家「後備戰士」作法，招募已退伍且有民間正職工作，但軍職專長與戰鬥技能仍然嫻熟之志願役後備官兵，利用平日或假日短期入營服役，協助國軍戰備整備，106年計畫招募後備戰士</w:t>
      </w:r>
      <w:r w:rsidR="006D0D62" w:rsidRPr="006D0D62">
        <w:rPr>
          <w:rFonts w:hint="eastAsia"/>
        </w:rPr>
        <w:t>○</w:t>
      </w:r>
      <w:r w:rsidRPr="00E75CEF">
        <w:rPr>
          <w:rFonts w:hint="eastAsia"/>
        </w:rPr>
        <w:t>員。</w:t>
      </w:r>
      <w:r w:rsidR="00111674" w:rsidRPr="00E75CEF">
        <w:rPr>
          <w:rFonts w:hint="eastAsia"/>
        </w:rPr>
        <w:t>採每月入營2天、1次演訓7天、全年入營29天為原則，日薪比照志願役現役官兵給與基準發給。</w:t>
      </w:r>
      <w:r w:rsidR="00107BFC" w:rsidRPr="00E75CEF">
        <w:rPr>
          <w:rFonts w:hint="eastAsia"/>
        </w:rPr>
        <w:t>惟</w:t>
      </w:r>
      <w:r w:rsidR="007D0071" w:rsidRPr="00E75CEF">
        <w:rPr>
          <w:rFonts w:hint="eastAsia"/>
        </w:rPr>
        <w:t>因參與的人數與</w:t>
      </w:r>
      <w:r w:rsidR="00432721" w:rsidRPr="00E75CEF">
        <w:rPr>
          <w:rFonts w:hint="eastAsia"/>
        </w:rPr>
        <w:t>原</w:t>
      </w:r>
      <w:r w:rsidR="007D0071" w:rsidRPr="00E75CEF">
        <w:rPr>
          <w:rFonts w:hint="eastAsia"/>
        </w:rPr>
        <w:t>預</w:t>
      </w:r>
      <w:r w:rsidR="00B60886" w:rsidRPr="00E75CEF">
        <w:rPr>
          <w:rFonts w:hint="eastAsia"/>
        </w:rPr>
        <w:t>劃</w:t>
      </w:r>
      <w:r w:rsidR="007D0071" w:rsidRPr="00E75CEF">
        <w:rPr>
          <w:rFonts w:hint="eastAsia"/>
        </w:rPr>
        <w:t>人數落差</w:t>
      </w:r>
      <w:r w:rsidR="00FC4C0A" w:rsidRPr="00E75CEF">
        <w:rPr>
          <w:rFonts w:hint="eastAsia"/>
        </w:rPr>
        <w:t>過</w:t>
      </w:r>
      <w:r w:rsidR="007D0071" w:rsidRPr="00E75CEF">
        <w:rPr>
          <w:rFonts w:hint="eastAsia"/>
        </w:rPr>
        <w:t>大，目前固定常訓人數，軍方至今不敢對外公布，</w:t>
      </w:r>
      <w:r w:rsidR="00FC4C0A" w:rsidRPr="00E75CEF">
        <w:rPr>
          <w:rFonts w:hint="eastAsia"/>
        </w:rPr>
        <w:t>僅</w:t>
      </w:r>
      <w:r w:rsidR="007D0071" w:rsidRPr="00E75CEF">
        <w:rPr>
          <w:rFonts w:hint="eastAsia"/>
        </w:rPr>
        <w:t>知</w:t>
      </w:r>
      <w:r w:rsidR="007D0071" w:rsidRPr="00E75CEF">
        <w:rPr>
          <w:rFonts w:hint="eastAsia"/>
        </w:rPr>
        <w:lastRenderedPageBreak/>
        <w:t>近</w:t>
      </w:r>
      <w:r w:rsidR="00432721" w:rsidRPr="00E75CEF">
        <w:rPr>
          <w:rFonts w:hint="eastAsia"/>
        </w:rPr>
        <w:t>期</w:t>
      </w:r>
      <w:r w:rsidR="007D0071" w:rsidRPr="00E75CEF">
        <w:rPr>
          <w:rFonts w:hint="eastAsia"/>
        </w:rPr>
        <w:t>又悄悄開放</w:t>
      </w:r>
      <w:r w:rsidR="00B60886" w:rsidRPr="00E75CEF">
        <w:rPr>
          <w:rFonts w:hint="eastAsia"/>
        </w:rPr>
        <w:t>允許</w:t>
      </w:r>
      <w:r w:rsidR="007D0071" w:rsidRPr="00E75CEF">
        <w:rPr>
          <w:rFonts w:hint="eastAsia"/>
        </w:rPr>
        <w:t>退役女性後備軍人，</w:t>
      </w:r>
      <w:r w:rsidR="00432721" w:rsidRPr="00E75CEF">
        <w:rPr>
          <w:rFonts w:hint="eastAsia"/>
        </w:rPr>
        <w:t>亦</w:t>
      </w:r>
      <w:r w:rsidR="007D0071" w:rsidRPr="00E75CEF">
        <w:rPr>
          <w:rFonts w:hint="eastAsia"/>
        </w:rPr>
        <w:t>可報名成為</w:t>
      </w:r>
      <w:r w:rsidR="00432721" w:rsidRPr="00E75CEF">
        <w:rPr>
          <w:rFonts w:hAnsi="標楷體" w:hint="eastAsia"/>
        </w:rPr>
        <w:t>「</w:t>
      </w:r>
      <w:r w:rsidR="007D0071" w:rsidRPr="00E75CEF">
        <w:rPr>
          <w:rFonts w:hint="eastAsia"/>
        </w:rPr>
        <w:t>後備戰士</w:t>
      </w:r>
      <w:r w:rsidR="00432721" w:rsidRPr="00E75CEF">
        <w:rPr>
          <w:rFonts w:hAnsi="標楷體" w:hint="eastAsia"/>
        </w:rPr>
        <w:t>」</w:t>
      </w:r>
      <w:r w:rsidR="007D0071" w:rsidRPr="00E75CEF">
        <w:rPr>
          <w:rFonts w:hint="eastAsia"/>
        </w:rPr>
        <w:t>。</w:t>
      </w:r>
      <w:r w:rsidR="00B60886" w:rsidRPr="00E75CEF">
        <w:rPr>
          <w:rFonts w:hint="eastAsia"/>
        </w:rPr>
        <w:t>另外界更有批評此舉純係配合新任國防部長個人意志之應卯作法，究是否適合我國國情？對於部隊管理與整體運作是否妥適順遂？可提升何種預設戰力？均不無疑問。</w:t>
      </w:r>
    </w:p>
    <w:p w:rsidR="00107BFC" w:rsidRPr="00E75CEF" w:rsidRDefault="007D0071" w:rsidP="000400C9">
      <w:pPr>
        <w:pStyle w:val="5"/>
      </w:pPr>
      <w:r w:rsidRPr="00E75CEF">
        <w:rPr>
          <w:rFonts w:hint="eastAsia"/>
        </w:rPr>
        <w:t>國防部依據兵役法於100年底公告，我國83年次以後役男應服4個月軍事訓練役，接受軍事訓練後，即納入後備軍人管理。</w:t>
      </w:r>
      <w:r w:rsidR="001C145C" w:rsidRPr="00E75CEF">
        <w:rPr>
          <w:rFonts w:hint="eastAsia"/>
        </w:rPr>
        <w:t>依照</w:t>
      </w:r>
      <w:r w:rsidR="00DC1742" w:rsidRPr="00E75CEF">
        <w:rPr>
          <w:rFonts w:hint="eastAsia"/>
        </w:rPr>
        <w:t>內政部每年列管</w:t>
      </w:r>
      <w:r w:rsidR="006D0D62" w:rsidRPr="006D0D62">
        <w:rPr>
          <w:rFonts w:hint="eastAsia"/>
        </w:rPr>
        <w:t>○</w:t>
      </w:r>
      <w:r w:rsidR="001C145C" w:rsidRPr="00E75CEF">
        <w:rPr>
          <w:rFonts w:hint="eastAsia"/>
        </w:rPr>
        <w:t>至</w:t>
      </w:r>
      <w:r w:rsidR="006D0D62" w:rsidRPr="006D0D62">
        <w:rPr>
          <w:rFonts w:hint="eastAsia"/>
        </w:rPr>
        <w:t>○</w:t>
      </w:r>
      <w:r w:rsidR="00DC1742" w:rsidRPr="00E75CEF">
        <w:rPr>
          <w:rFonts w:hint="eastAsia"/>
        </w:rPr>
        <w:t>萬名可徵集役男，以106年為例，列管</w:t>
      </w:r>
      <w:r w:rsidR="006D0D62" w:rsidRPr="006D0D62">
        <w:rPr>
          <w:rFonts w:hint="eastAsia"/>
        </w:rPr>
        <w:t>○</w:t>
      </w:r>
      <w:r w:rsidR="00DC1742" w:rsidRPr="00E75CEF">
        <w:rPr>
          <w:rFonts w:hint="eastAsia"/>
        </w:rPr>
        <w:t>員，如扣除替代役，約有</w:t>
      </w:r>
      <w:r w:rsidR="006D0D62" w:rsidRPr="006D0D62">
        <w:rPr>
          <w:rFonts w:hint="eastAsia"/>
        </w:rPr>
        <w:t>○</w:t>
      </w:r>
      <w:r w:rsidR="00DC1742" w:rsidRPr="00E75CEF">
        <w:rPr>
          <w:rFonts w:hint="eastAsia"/>
        </w:rPr>
        <w:t>員役男須服軍事訓練役。</w:t>
      </w:r>
      <w:r w:rsidR="00A21B29" w:rsidRPr="00E75CEF">
        <w:rPr>
          <w:rFonts w:hint="eastAsia"/>
        </w:rPr>
        <w:t>按「軍事訓練役精進計畫」新兵原需接受8週入伍訓、8週兵科學校專長訓練。</w:t>
      </w:r>
      <w:r w:rsidR="00DC1742" w:rsidRPr="00E75CEF">
        <w:rPr>
          <w:rFonts w:hint="eastAsia"/>
        </w:rPr>
        <w:t>惟國軍新兵入伍訓，由陸軍新訓旅、海軍陸戰隊新訓中心等單位接訓，年訓量僅</w:t>
      </w:r>
      <w:r w:rsidR="006D0D62" w:rsidRPr="006D0D62">
        <w:rPr>
          <w:rFonts w:hint="eastAsia"/>
        </w:rPr>
        <w:t>○</w:t>
      </w:r>
      <w:r w:rsidR="00DC1742" w:rsidRPr="00E75CEF">
        <w:rPr>
          <w:rFonts w:hint="eastAsia"/>
        </w:rPr>
        <w:t>人</w:t>
      </w:r>
      <w:r w:rsidR="00A21B29" w:rsidRPr="00E75CEF">
        <w:rPr>
          <w:rFonts w:hint="eastAsia"/>
        </w:rPr>
        <w:t>，</w:t>
      </w:r>
      <w:r w:rsidR="00DC1742" w:rsidRPr="00E75CEF">
        <w:rPr>
          <w:rFonts w:hint="eastAsia"/>
        </w:rPr>
        <w:t>礙於新訓單位訓量無法滿足年度徵集需求，</w:t>
      </w:r>
      <w:r w:rsidR="001C145C" w:rsidRPr="00E75CEF">
        <w:rPr>
          <w:rFonts w:hint="eastAsia"/>
        </w:rPr>
        <w:t>且</w:t>
      </w:r>
      <w:r w:rsidR="00DC1742" w:rsidRPr="00E75CEF">
        <w:rPr>
          <w:rFonts w:hint="eastAsia"/>
        </w:rPr>
        <w:t>役男亦欠缺部隊實務訓練，</w:t>
      </w:r>
      <w:r w:rsidR="001C145C" w:rsidRPr="00E75CEF">
        <w:rPr>
          <w:rFonts w:hint="eastAsia"/>
        </w:rPr>
        <w:t>實施成果</w:t>
      </w:r>
      <w:r w:rsidR="00DC1742" w:rsidRPr="00E75CEF">
        <w:rPr>
          <w:rFonts w:hint="eastAsia"/>
        </w:rPr>
        <w:t>致招外界詬病。</w:t>
      </w:r>
      <w:r w:rsidR="001C145C" w:rsidRPr="00E75CEF">
        <w:rPr>
          <w:rFonts w:hint="eastAsia"/>
        </w:rPr>
        <w:t>因此，</w:t>
      </w:r>
      <w:r w:rsidR="00DC1742" w:rsidRPr="00E75CEF">
        <w:rPr>
          <w:rFonts w:hint="eastAsia"/>
        </w:rPr>
        <w:t>國防部自</w:t>
      </w:r>
      <w:r w:rsidR="00A21B29" w:rsidRPr="00E75CEF">
        <w:rPr>
          <w:rFonts w:hint="eastAsia"/>
        </w:rPr>
        <w:t>本</w:t>
      </w:r>
      <w:r w:rsidR="00DC1742" w:rsidRPr="00E75CEF">
        <w:rPr>
          <w:rFonts w:hint="eastAsia"/>
        </w:rPr>
        <w:t>年起</w:t>
      </w:r>
      <w:r w:rsidR="001C145C" w:rsidRPr="00E75CEF">
        <w:rPr>
          <w:rFonts w:hint="eastAsia"/>
        </w:rPr>
        <w:t>進行調整</w:t>
      </w:r>
      <w:r w:rsidR="00DC1742" w:rsidRPr="00E75CEF">
        <w:rPr>
          <w:rFonts w:hint="eastAsia"/>
        </w:rPr>
        <w:t>，在4個月訓練期程不變下，調整為5週入伍訓練及11週部隊訓練。</w:t>
      </w:r>
      <w:r w:rsidR="001C145C" w:rsidRPr="00E75CEF">
        <w:rPr>
          <w:rFonts w:hint="eastAsia"/>
        </w:rPr>
        <w:t>由於軍事訓練役是在政府不修憲前提下，透過兵役法之修正，而實施之變形義務兵役制度，</w:t>
      </w:r>
      <w:r w:rsidR="00A21B29" w:rsidRPr="00E75CEF">
        <w:rPr>
          <w:rFonts w:hint="eastAsia"/>
        </w:rPr>
        <w:t>經過4個月軍事訓練之役男</w:t>
      </w:r>
      <w:r w:rsidR="00DC1742" w:rsidRPr="00E75CEF">
        <w:rPr>
          <w:rFonts w:hint="eastAsia"/>
        </w:rPr>
        <w:t>，</w:t>
      </w:r>
      <w:r w:rsidR="001C145C" w:rsidRPr="00E75CEF">
        <w:rPr>
          <w:rFonts w:hint="eastAsia"/>
        </w:rPr>
        <w:t>能</w:t>
      </w:r>
      <w:r w:rsidR="00A21B29" w:rsidRPr="00E75CEF">
        <w:rPr>
          <w:rFonts w:hint="eastAsia"/>
        </w:rPr>
        <w:t>否達成所謂</w:t>
      </w:r>
      <w:r w:rsidR="00DC1742" w:rsidRPr="00E75CEF">
        <w:rPr>
          <w:rFonts w:hint="eastAsia"/>
        </w:rPr>
        <w:t>「合格步槍兵」</w:t>
      </w:r>
      <w:r w:rsidR="00FC403A" w:rsidRPr="00E75CEF">
        <w:rPr>
          <w:rFonts w:hint="eastAsia"/>
        </w:rPr>
        <w:t>及</w:t>
      </w:r>
      <w:r w:rsidR="00DC1742" w:rsidRPr="00E75CEF">
        <w:rPr>
          <w:rFonts w:hint="eastAsia"/>
        </w:rPr>
        <w:t>「合格專長兵」</w:t>
      </w:r>
      <w:r w:rsidR="00FC403A" w:rsidRPr="00E75CEF">
        <w:rPr>
          <w:rFonts w:hint="eastAsia"/>
        </w:rPr>
        <w:t>之兩階段施訓</w:t>
      </w:r>
      <w:r w:rsidR="00DC1742" w:rsidRPr="00E75CEF">
        <w:rPr>
          <w:rFonts w:hint="eastAsia"/>
        </w:rPr>
        <w:t>目標</w:t>
      </w:r>
      <w:r w:rsidR="00FC403A" w:rsidRPr="00E75CEF">
        <w:rPr>
          <w:rFonts w:hint="eastAsia"/>
        </w:rPr>
        <w:t>，仍有待建立檢證機制。況且未來部隊將有志願士兵軍事訓練役士兵兩種兵</w:t>
      </w:r>
      <w:r w:rsidR="009D4EB0" w:rsidRPr="00E75CEF">
        <w:rPr>
          <w:rFonts w:hint="eastAsia"/>
        </w:rPr>
        <w:t>源</w:t>
      </w:r>
      <w:r w:rsidR="009D1D25" w:rsidRPr="00E75CEF">
        <w:rPr>
          <w:rFonts w:hint="eastAsia"/>
        </w:rPr>
        <w:t>（甚至有所謂「後備戰士」）</w:t>
      </w:r>
      <w:r w:rsidR="00FC403A" w:rsidRPr="00E75CEF">
        <w:rPr>
          <w:rFonts w:hint="eastAsia"/>
        </w:rPr>
        <w:t>，徒增管理複雜程度，</w:t>
      </w:r>
      <w:r w:rsidR="009D4EB0" w:rsidRPr="00E75CEF">
        <w:rPr>
          <w:rFonts w:hint="eastAsia"/>
        </w:rPr>
        <w:t>未必有利於</w:t>
      </w:r>
      <w:r w:rsidR="00FC403A" w:rsidRPr="00E75CEF">
        <w:rPr>
          <w:rFonts w:hint="eastAsia"/>
        </w:rPr>
        <w:t>幹部領導統御</w:t>
      </w:r>
      <w:r w:rsidR="009D4EB0" w:rsidRPr="00E75CEF">
        <w:rPr>
          <w:rFonts w:hint="eastAsia"/>
        </w:rPr>
        <w:t>，</w:t>
      </w:r>
      <w:r w:rsidR="00261309" w:rsidRPr="00E75CEF">
        <w:rPr>
          <w:rFonts w:hint="eastAsia"/>
        </w:rPr>
        <w:t>再者</w:t>
      </w:r>
      <w:r w:rsidR="00261309" w:rsidRPr="00E75CEF">
        <w:rPr>
          <w:rFonts w:hAnsi="標楷體" w:hint="eastAsia"/>
        </w:rPr>
        <w:t>，</w:t>
      </w:r>
      <w:r w:rsidR="00FC403A" w:rsidRPr="00E75CEF">
        <w:rPr>
          <w:rFonts w:hint="eastAsia"/>
        </w:rPr>
        <w:t>部隊仍需指派幹部帶領</w:t>
      </w:r>
      <w:r w:rsidR="009C470A" w:rsidRPr="00E75CEF">
        <w:rPr>
          <w:rFonts w:hint="eastAsia"/>
        </w:rPr>
        <w:t>並</w:t>
      </w:r>
      <w:r w:rsidR="00FC403A" w:rsidRPr="00E75CEF">
        <w:rPr>
          <w:rFonts w:hint="eastAsia"/>
        </w:rPr>
        <w:t>指導軍事訓練役士兵，人力資源</w:t>
      </w:r>
      <w:r w:rsidR="009D4EB0" w:rsidRPr="00E75CEF">
        <w:rPr>
          <w:rFonts w:hint="eastAsia"/>
        </w:rPr>
        <w:t>消耗</w:t>
      </w:r>
      <w:r w:rsidR="00FC403A" w:rsidRPr="00E75CEF">
        <w:rPr>
          <w:rFonts w:hint="eastAsia"/>
        </w:rPr>
        <w:t>在短期訓練後便退伍</w:t>
      </w:r>
      <w:r w:rsidR="009D4EB0" w:rsidRPr="00E75CEF">
        <w:rPr>
          <w:rFonts w:hint="eastAsia"/>
        </w:rPr>
        <w:t>的反覆過程中，對於部隊戰力影響如何，亦有待深入探討。至於僅接</w:t>
      </w:r>
      <w:r w:rsidR="009D4EB0" w:rsidRPr="00E75CEF">
        <w:rPr>
          <w:rFonts w:hint="eastAsia"/>
        </w:rPr>
        <w:lastRenderedPageBreak/>
        <w:t>受4個月軍事訓練的士兵退伍後，一旦臺海有事，</w:t>
      </w:r>
      <w:r w:rsidR="000400C9" w:rsidRPr="00E75CEF">
        <w:rPr>
          <w:rFonts w:hint="eastAsia"/>
        </w:rPr>
        <w:t>能否在最短時間內有效動員，</w:t>
      </w:r>
      <w:r w:rsidR="00F10308" w:rsidRPr="00E75CEF">
        <w:rPr>
          <w:rFonts w:hint="eastAsia"/>
        </w:rPr>
        <w:t>並立即</w:t>
      </w:r>
      <w:r w:rsidR="000400C9" w:rsidRPr="00E75CEF">
        <w:rPr>
          <w:rFonts w:hint="eastAsia"/>
        </w:rPr>
        <w:t>投入國土防衛作戰任務，宜</w:t>
      </w:r>
      <w:r w:rsidR="009C470A" w:rsidRPr="00E75CEF">
        <w:rPr>
          <w:rFonts w:hint="eastAsia"/>
        </w:rPr>
        <w:t>納</w:t>
      </w:r>
      <w:r w:rsidR="000400C9" w:rsidRPr="00E75CEF">
        <w:rPr>
          <w:rFonts w:hint="eastAsia"/>
        </w:rPr>
        <w:t>入</w:t>
      </w:r>
      <w:r w:rsidR="009C470A" w:rsidRPr="00E75CEF">
        <w:rPr>
          <w:rFonts w:hint="eastAsia"/>
        </w:rPr>
        <w:t>固安計畫</w:t>
      </w:r>
      <w:r w:rsidR="000400C9" w:rsidRPr="00E75CEF">
        <w:rPr>
          <w:rFonts w:hint="eastAsia"/>
        </w:rPr>
        <w:t>經實際</w:t>
      </w:r>
      <w:r w:rsidR="009C470A" w:rsidRPr="00E75CEF">
        <w:rPr>
          <w:rFonts w:hint="eastAsia"/>
        </w:rPr>
        <w:t>演訓</w:t>
      </w:r>
      <w:r w:rsidR="008B604B" w:rsidRPr="00E75CEF">
        <w:rPr>
          <w:rFonts w:hint="eastAsia"/>
        </w:rPr>
        <w:t>後</w:t>
      </w:r>
      <w:r w:rsidR="000400C9" w:rsidRPr="00E75CEF">
        <w:rPr>
          <w:rFonts w:hint="eastAsia"/>
        </w:rPr>
        <w:t>再</w:t>
      </w:r>
      <w:r w:rsidR="008B604B" w:rsidRPr="00E75CEF">
        <w:rPr>
          <w:rFonts w:hint="eastAsia"/>
        </w:rPr>
        <w:t>進行</w:t>
      </w:r>
      <w:r w:rsidR="009C470A" w:rsidRPr="00E75CEF">
        <w:rPr>
          <w:rFonts w:hint="eastAsia"/>
        </w:rPr>
        <w:t>整體</w:t>
      </w:r>
      <w:r w:rsidR="009D4EB0" w:rsidRPr="00E75CEF">
        <w:rPr>
          <w:rFonts w:hint="eastAsia"/>
        </w:rPr>
        <w:t>評估</w:t>
      </w:r>
      <w:r w:rsidR="00E224E8" w:rsidRPr="00E75CEF">
        <w:rPr>
          <w:rFonts w:hint="eastAsia"/>
        </w:rPr>
        <w:t>，始臻穩妥</w:t>
      </w:r>
      <w:r w:rsidR="00DC1742" w:rsidRPr="00E75CEF">
        <w:rPr>
          <w:rFonts w:hint="eastAsia"/>
        </w:rPr>
        <w:t>。</w:t>
      </w:r>
    </w:p>
    <w:p w:rsidR="003373CE" w:rsidRPr="00E75CEF" w:rsidRDefault="000F14DD" w:rsidP="000F14DD">
      <w:pPr>
        <w:pStyle w:val="3"/>
      </w:pPr>
      <w:bookmarkStart w:id="129" w:name="_Toc492386052"/>
      <w:bookmarkStart w:id="130" w:name="_Toc494872563"/>
      <w:bookmarkStart w:id="131" w:name="_Toc500172922"/>
      <w:r w:rsidRPr="00E75CEF">
        <w:rPr>
          <w:rFonts w:hint="eastAsia"/>
        </w:rPr>
        <w:t>孫子兵法云：「不知三軍之事，而同三軍之政，則軍士惑矣。」</w:t>
      </w:r>
      <w:r w:rsidR="00D74CC1" w:rsidRPr="00E75CEF">
        <w:rPr>
          <w:rFonts w:hint="eastAsia"/>
        </w:rPr>
        <w:t>依國防部擬定之驗證指標，國軍部隊總體戰力似未隨志願役人力</w:t>
      </w:r>
      <w:r w:rsidR="00D41BCB">
        <w:rPr>
          <w:rFonts w:hint="eastAsia"/>
        </w:rPr>
        <w:t>比率</w:t>
      </w:r>
      <w:r w:rsidR="00D74CC1" w:rsidRPr="00E75CEF">
        <w:rPr>
          <w:rFonts w:hint="eastAsia"/>
        </w:rPr>
        <w:t>遞增而提升，故尚未能判明募兵制確實優於徵兵制，且三軍亦乏可資證明推動募兵制後，戰力確有大幅提升之具體事實</w:t>
      </w:r>
      <w:r w:rsidR="006279F0" w:rsidRPr="00E75CEF">
        <w:rPr>
          <w:rFonts w:hint="eastAsia"/>
        </w:rPr>
        <w:t>。又經本院</w:t>
      </w:r>
      <w:r w:rsidR="007632F5" w:rsidRPr="00E75CEF">
        <w:rPr>
          <w:rFonts w:hint="eastAsia"/>
        </w:rPr>
        <w:t>委員</w:t>
      </w:r>
      <w:r w:rsidR="006279F0" w:rsidRPr="00E75CEF">
        <w:rPr>
          <w:rFonts w:hint="eastAsia"/>
        </w:rPr>
        <w:t>前往三軍部隊履勘並與基層軍官座談，發現推動募兵後，</w:t>
      </w:r>
      <w:r w:rsidR="007632F5" w:rsidRPr="00E75CEF">
        <w:rPr>
          <w:rFonts w:hint="eastAsia"/>
        </w:rPr>
        <w:t>部隊</w:t>
      </w:r>
      <w:r w:rsidR="006279F0" w:rsidRPr="00E75CEF">
        <w:rPr>
          <w:rFonts w:hint="eastAsia"/>
        </w:rPr>
        <w:t>隱藏之軍心士氣、教育訓練與人員派補狀況，均與設定之目標有所落差。爰三軍不宜急於填補基層官士兵缺額而衝量不重質，避免衍生人員素質低落及部隊管理風險，進而影響國軍整體戰力之虞</w:t>
      </w:r>
      <w:r w:rsidR="003373CE" w:rsidRPr="00E75CEF">
        <w:rPr>
          <w:rFonts w:hint="eastAsia"/>
        </w:rPr>
        <w:t>。</w:t>
      </w:r>
      <w:bookmarkEnd w:id="129"/>
      <w:bookmarkEnd w:id="130"/>
      <w:bookmarkEnd w:id="131"/>
    </w:p>
    <w:p w:rsidR="003B248E" w:rsidRPr="00E75CEF" w:rsidRDefault="003B248E" w:rsidP="003B248E">
      <w:pPr>
        <w:pStyle w:val="2"/>
        <w:rPr>
          <w:b/>
        </w:rPr>
      </w:pPr>
      <w:bookmarkStart w:id="132" w:name="_Toc500172923"/>
      <w:r w:rsidRPr="00E75CEF">
        <w:rPr>
          <w:rFonts w:hint="eastAsia"/>
          <w:b/>
        </w:rPr>
        <w:t>國防部允宜掌握志願役人力成長之關鍵因素，分別由</w:t>
      </w:r>
      <w:r w:rsidR="00C12648" w:rsidRPr="00E75CEF">
        <w:rPr>
          <w:rFonts w:hint="eastAsia"/>
          <w:b/>
        </w:rPr>
        <w:t>「</w:t>
      </w:r>
      <w:r w:rsidRPr="00E75CEF">
        <w:rPr>
          <w:rFonts w:hint="eastAsia"/>
          <w:b/>
        </w:rPr>
        <w:t>待遇、尊嚴、出路</w:t>
      </w:r>
      <w:r w:rsidR="00C12648" w:rsidRPr="00E75CEF">
        <w:rPr>
          <w:rFonts w:hint="eastAsia"/>
          <w:b/>
        </w:rPr>
        <w:t>」</w:t>
      </w:r>
      <w:r w:rsidRPr="00E75CEF">
        <w:rPr>
          <w:rFonts w:hint="eastAsia"/>
          <w:b/>
        </w:rPr>
        <w:t>等面向研謀精進，</w:t>
      </w:r>
      <w:r w:rsidR="002A18EE" w:rsidRPr="00E75CEF">
        <w:rPr>
          <w:rFonts w:hint="eastAsia"/>
          <w:b/>
        </w:rPr>
        <w:t>並</w:t>
      </w:r>
      <w:r w:rsidR="00C12648" w:rsidRPr="00E75CEF">
        <w:rPr>
          <w:rFonts w:hint="eastAsia"/>
          <w:b/>
        </w:rPr>
        <w:t>於</w:t>
      </w:r>
      <w:r w:rsidRPr="00E75CEF">
        <w:rPr>
          <w:rFonts w:hint="eastAsia"/>
          <w:b/>
        </w:rPr>
        <w:t>行政院整合各部會協力下，積極改善國軍與社會職場</w:t>
      </w:r>
      <w:r w:rsidR="0019130C" w:rsidRPr="00E75CEF">
        <w:rPr>
          <w:rFonts w:hint="eastAsia"/>
          <w:b/>
        </w:rPr>
        <w:t>之</w:t>
      </w:r>
      <w:r w:rsidRPr="00E75CEF">
        <w:rPr>
          <w:rFonts w:hint="eastAsia"/>
          <w:b/>
        </w:rPr>
        <w:t>競才條件</w:t>
      </w:r>
      <w:r w:rsidR="00A006BB" w:rsidRPr="00E75CEF">
        <w:rPr>
          <w:rFonts w:hint="eastAsia"/>
          <w:b/>
        </w:rPr>
        <w:t>，以</w:t>
      </w:r>
      <w:r w:rsidR="007F219F" w:rsidRPr="00E75CEF">
        <w:rPr>
          <w:rFonts w:hint="eastAsia"/>
          <w:b/>
        </w:rPr>
        <w:t>期</w:t>
      </w:r>
      <w:r w:rsidR="00292870" w:rsidRPr="00E75CEF">
        <w:rPr>
          <w:rFonts w:hint="eastAsia"/>
          <w:b/>
        </w:rPr>
        <w:t>募得意願高、役期長</w:t>
      </w:r>
      <w:r w:rsidR="00D56378" w:rsidRPr="00E75CEF">
        <w:rPr>
          <w:rFonts w:hint="eastAsia"/>
          <w:b/>
        </w:rPr>
        <w:t>、專業強</w:t>
      </w:r>
      <w:r w:rsidR="00292870" w:rsidRPr="00E75CEF">
        <w:rPr>
          <w:rFonts w:hint="eastAsia"/>
          <w:b/>
        </w:rPr>
        <w:t>之優質人力</w:t>
      </w:r>
      <w:r w:rsidR="00D56378" w:rsidRPr="00E75CEF">
        <w:rPr>
          <w:rFonts w:hint="eastAsia"/>
          <w:b/>
        </w:rPr>
        <w:t>，確保募兵制達成政策目標</w:t>
      </w:r>
      <w:r w:rsidR="00292870" w:rsidRPr="00E75CEF">
        <w:rPr>
          <w:rFonts w:hint="eastAsia"/>
          <w:b/>
        </w:rPr>
        <w:t>：</w:t>
      </w:r>
      <w:bookmarkEnd w:id="132"/>
    </w:p>
    <w:p w:rsidR="00434AA8" w:rsidRPr="00E75CEF" w:rsidRDefault="00434AA8" w:rsidP="00434AA8">
      <w:pPr>
        <w:pStyle w:val="3"/>
      </w:pPr>
      <w:bookmarkStart w:id="133" w:name="_Toc492386054"/>
      <w:bookmarkStart w:id="134" w:name="_Toc494872565"/>
      <w:bookmarkStart w:id="135" w:name="_Toc500172924"/>
      <w:r w:rsidRPr="00E75CEF">
        <w:rPr>
          <w:rFonts w:hint="eastAsia"/>
        </w:rPr>
        <w:t>推動募兵暫行條例公布施行後，已完成26種法令研修</w:t>
      </w:r>
      <w:r w:rsidR="00363FBA" w:rsidRPr="00E75CEF">
        <w:rPr>
          <w:rFonts w:hint="eastAsia"/>
        </w:rPr>
        <w:t>，惟尚有軍人福利條例等5種法令</w:t>
      </w:r>
      <w:r w:rsidR="002A18EE" w:rsidRPr="00E75CEF">
        <w:rPr>
          <w:rFonts w:hint="eastAsia"/>
        </w:rPr>
        <w:t>尚</w:t>
      </w:r>
      <w:r w:rsidR="00363FBA" w:rsidRPr="00E75CEF">
        <w:rPr>
          <w:rFonts w:hint="eastAsia"/>
        </w:rPr>
        <w:t>待修正：</w:t>
      </w:r>
      <w:bookmarkEnd w:id="133"/>
      <w:bookmarkEnd w:id="134"/>
      <w:bookmarkEnd w:id="135"/>
    </w:p>
    <w:p w:rsidR="00623C67" w:rsidRPr="00E75CEF" w:rsidRDefault="00434AA8" w:rsidP="00434AA8">
      <w:pPr>
        <w:pStyle w:val="4"/>
      </w:pPr>
      <w:r w:rsidRPr="00E75CEF">
        <w:rPr>
          <w:rFonts w:hint="eastAsia"/>
        </w:rPr>
        <w:t>政府推動募兵制度，係在有效確保國防安全及維持憲法規範國民兵役義務之前提下，推動兵役制度朝募兵制轉型，規劃國軍常備部隊全數以志願役人力擔任。國軍為達成憲法第137條保衛國家安全之使命，平時必須從事戰備訓練，維繫作戰及救災能力，並隨時保持待命兵力</w:t>
      </w:r>
      <w:r w:rsidR="002A18EE" w:rsidRPr="00E75CEF">
        <w:rPr>
          <w:rFonts w:hint="eastAsia"/>
        </w:rPr>
        <w:t>。</w:t>
      </w:r>
      <w:r w:rsidRPr="00E75CEF">
        <w:rPr>
          <w:rFonts w:hint="eastAsia"/>
        </w:rPr>
        <w:t>是以</w:t>
      </w:r>
      <w:r w:rsidR="002A18EE" w:rsidRPr="00E75CEF">
        <w:rPr>
          <w:rFonts w:hint="eastAsia"/>
        </w:rPr>
        <w:t>，軍人之</w:t>
      </w:r>
      <w:r w:rsidRPr="00E75CEF">
        <w:rPr>
          <w:rFonts w:hint="eastAsia"/>
        </w:rPr>
        <w:t>工作性質與生活型態具危險及特殊性，且自由與權利亦受到諸多限制，有關權益事項應予制度</w:t>
      </w:r>
      <w:r w:rsidRPr="00E75CEF">
        <w:rPr>
          <w:rFonts w:hint="eastAsia"/>
        </w:rPr>
        <w:lastRenderedPageBreak/>
        <w:t>性保障，</w:t>
      </w:r>
      <w:r w:rsidR="002A18EE" w:rsidRPr="00E75CEF">
        <w:rPr>
          <w:rFonts w:hint="eastAsia"/>
        </w:rPr>
        <w:t>藉以</w:t>
      </w:r>
      <w:r w:rsidRPr="00E75CEF">
        <w:rPr>
          <w:rFonts w:hint="eastAsia"/>
        </w:rPr>
        <w:t>建構優質之募兵環境。且依國防法第16條規定，現役軍人之地位，應受尊重；其待遇、保險、撫卹、福利、獎懲及其他權利，以法律定之。依上揭規定有關軍人福利等權益事項應以法律加以保障，</w:t>
      </w:r>
      <w:r w:rsidR="002A18EE" w:rsidRPr="00E75CEF">
        <w:rPr>
          <w:rFonts w:hint="eastAsia"/>
        </w:rPr>
        <w:t>俾能</w:t>
      </w:r>
      <w:r w:rsidRPr="00E75CEF">
        <w:rPr>
          <w:rFonts w:hint="eastAsia"/>
        </w:rPr>
        <w:t>確保推動募兵制之政策目的有效達成。</w:t>
      </w:r>
      <w:r w:rsidR="002A18EE" w:rsidRPr="00E75CEF">
        <w:rPr>
          <w:rFonts w:hint="eastAsia"/>
        </w:rPr>
        <w:t>政府</w:t>
      </w:r>
      <w:r w:rsidRPr="00E75CEF">
        <w:rPr>
          <w:rFonts w:hint="eastAsia"/>
        </w:rPr>
        <w:t>為促進政府整體配合推動募兵制政策之動能，加速完備各項配套措施，以營造吸引青年從軍及長留久任之優質環境，進而滿足及穩定國軍人力來源，爰制定推動募兵暫行條例。</w:t>
      </w:r>
    </w:p>
    <w:p w:rsidR="00434AA8" w:rsidRPr="00E75CEF" w:rsidRDefault="00363FBA" w:rsidP="00C12648">
      <w:pPr>
        <w:pStyle w:val="4"/>
      </w:pPr>
      <w:r w:rsidRPr="00E75CEF">
        <w:rPr>
          <w:rFonts w:hint="eastAsia"/>
        </w:rPr>
        <w:t>查</w:t>
      </w:r>
      <w:r w:rsidR="00294085" w:rsidRPr="00E75CEF">
        <w:rPr>
          <w:rFonts w:hint="eastAsia"/>
        </w:rPr>
        <w:t>推動募兵暫行</w:t>
      </w:r>
      <w:r w:rsidRPr="00E75CEF">
        <w:rPr>
          <w:rFonts w:hint="eastAsia"/>
        </w:rPr>
        <w:t>該條例業於104年9月15日經立法院三讀通過，總統</w:t>
      </w:r>
      <w:r w:rsidR="000167A6">
        <w:rPr>
          <w:rFonts w:hint="eastAsia"/>
        </w:rPr>
        <w:t>同年</w:t>
      </w:r>
      <w:r w:rsidRPr="00E75CEF">
        <w:rPr>
          <w:rFonts w:hint="eastAsia"/>
        </w:rPr>
        <w:t>9月30日令公布</w:t>
      </w:r>
      <w:r w:rsidR="000167A6">
        <w:rPr>
          <w:rFonts w:ascii="新細明體" w:eastAsia="新細明體" w:hAnsi="新細明體" w:hint="eastAsia"/>
        </w:rPr>
        <w:t>、</w:t>
      </w:r>
      <w:r w:rsidRPr="00E75CEF">
        <w:rPr>
          <w:rFonts w:hint="eastAsia"/>
        </w:rPr>
        <w:t>10月2日施行，國防部依</w:t>
      </w:r>
      <w:r w:rsidR="002A18EE" w:rsidRPr="00E75CEF">
        <w:rPr>
          <w:rFonts w:hint="eastAsia"/>
        </w:rPr>
        <w:t>該</w:t>
      </w:r>
      <w:r w:rsidRPr="00E75CEF">
        <w:rPr>
          <w:rFonts w:hint="eastAsia"/>
        </w:rPr>
        <w:t>暫行條例及立法院附帶決議內容，經與各部會（機關）就立法內涵與現行法令進行比對，須配合制（訂)定、修正、停止適用之法律、法規命令及行政規則</w:t>
      </w:r>
      <w:r w:rsidR="00C12648" w:rsidRPr="00E75CEF">
        <w:rPr>
          <w:rFonts w:hint="eastAsia"/>
        </w:rPr>
        <w:t>，共</w:t>
      </w:r>
      <w:r w:rsidRPr="00E75CEF">
        <w:rPr>
          <w:rFonts w:hint="eastAsia"/>
        </w:rPr>
        <w:t>計</w:t>
      </w:r>
      <w:r w:rsidR="00C12648" w:rsidRPr="00E75CEF">
        <w:rPr>
          <w:rFonts w:hint="eastAsia"/>
        </w:rPr>
        <w:t>有</w:t>
      </w:r>
      <w:r w:rsidRPr="00E75CEF">
        <w:rPr>
          <w:rFonts w:hint="eastAsia"/>
        </w:rPr>
        <w:t>「陸海空軍軍官士官服役條例」等31種，截至106年1月18日已完成26種法令研修（法律案計「陸海空軍軍官士官服役條例」等5項，法規命令計「後備軍人管理規則」等12項，行政規則計「國軍志願役勤務加給表」等9項）</w:t>
      </w:r>
      <w:r w:rsidR="00C12648" w:rsidRPr="00E75CEF">
        <w:rPr>
          <w:rFonts w:hint="eastAsia"/>
        </w:rPr>
        <w:t>。惟查，</w:t>
      </w:r>
      <w:r w:rsidRPr="00E75CEF">
        <w:rPr>
          <w:rFonts w:hint="eastAsia"/>
        </w:rPr>
        <w:t>另尚有軍人福利條例（國防部主管）、國防法或國軍退除役官兵輔導條例（國防部、國軍退除役官兵輔導委員會</w:t>
      </w:r>
      <w:r w:rsidR="009A18C7" w:rsidRPr="00E75CEF">
        <w:rPr>
          <w:rFonts w:hAnsi="標楷體" w:hint="eastAsia"/>
        </w:rPr>
        <w:t>【下稱</w:t>
      </w:r>
      <w:r w:rsidR="00105E10" w:rsidRPr="00E75CEF">
        <w:rPr>
          <w:rFonts w:hAnsi="標楷體" w:hint="eastAsia"/>
        </w:rPr>
        <w:t>輔導會</w:t>
      </w:r>
      <w:r w:rsidR="009A18C7" w:rsidRPr="00E75CEF">
        <w:rPr>
          <w:rFonts w:hAnsi="標楷體" w:hint="eastAsia"/>
        </w:rPr>
        <w:t>】</w:t>
      </w:r>
      <w:r w:rsidRPr="00E75CEF">
        <w:rPr>
          <w:rFonts w:hint="eastAsia"/>
        </w:rPr>
        <w:t>共同主管）、公務人員考試法(考選部主管)、後備軍人轉任公職考試比敘條例(考選部主管)、國軍上校以上軍官轉任公務人員考試規則(考選部主管)5種法令待修正。</w:t>
      </w:r>
      <w:r w:rsidR="00C12648" w:rsidRPr="00E75CEF">
        <w:rPr>
          <w:rFonts w:hint="eastAsia"/>
        </w:rPr>
        <w:t>是以，</w:t>
      </w:r>
      <w:r w:rsidRPr="00E75CEF">
        <w:rPr>
          <w:rFonts w:hint="eastAsia"/>
        </w:rPr>
        <w:t>國防部允宜與</w:t>
      </w:r>
      <w:r w:rsidR="00105E10" w:rsidRPr="00E75CEF">
        <w:rPr>
          <w:rFonts w:hint="eastAsia"/>
        </w:rPr>
        <w:t>輔導會</w:t>
      </w:r>
      <w:r w:rsidRPr="00E75CEF">
        <w:rPr>
          <w:rFonts w:hint="eastAsia"/>
        </w:rPr>
        <w:t>、考選部</w:t>
      </w:r>
      <w:r w:rsidR="00C12648" w:rsidRPr="00E75CEF">
        <w:rPr>
          <w:rFonts w:hint="eastAsia"/>
        </w:rPr>
        <w:t>就上揭5種法令積極</w:t>
      </w:r>
      <w:r w:rsidR="0043053B" w:rsidRPr="00E75CEF">
        <w:rPr>
          <w:rFonts w:hint="eastAsia"/>
        </w:rPr>
        <w:t>研修完成，以</w:t>
      </w:r>
      <w:r w:rsidR="00C12648" w:rsidRPr="00E75CEF">
        <w:rPr>
          <w:rFonts w:hint="eastAsia"/>
        </w:rPr>
        <w:t>切合募兵實際需要</w:t>
      </w:r>
      <w:r w:rsidR="0043053B" w:rsidRPr="00E75CEF">
        <w:rPr>
          <w:rFonts w:hint="eastAsia"/>
        </w:rPr>
        <w:t>。</w:t>
      </w:r>
    </w:p>
    <w:p w:rsidR="00434AA8" w:rsidRPr="00E75CEF" w:rsidRDefault="00C12648" w:rsidP="00434AA8">
      <w:pPr>
        <w:pStyle w:val="3"/>
      </w:pPr>
      <w:bookmarkStart w:id="136" w:name="_Toc492386055"/>
      <w:bookmarkStart w:id="137" w:name="_Toc494872566"/>
      <w:bookmarkStart w:id="138" w:name="_Toc500172925"/>
      <w:r w:rsidRPr="00E75CEF">
        <w:rPr>
          <w:rFonts w:hint="eastAsia"/>
        </w:rPr>
        <w:t>就</w:t>
      </w:r>
      <w:r w:rsidR="00434AA8" w:rsidRPr="00E75CEF">
        <w:rPr>
          <w:rFonts w:hint="eastAsia"/>
        </w:rPr>
        <w:t>改善待遇方面：</w:t>
      </w:r>
      <w:bookmarkEnd w:id="136"/>
      <w:bookmarkEnd w:id="137"/>
      <w:bookmarkEnd w:id="138"/>
    </w:p>
    <w:p w:rsidR="008C25D4" w:rsidRPr="00E75CEF" w:rsidRDefault="008C25D4" w:rsidP="00B4543A">
      <w:pPr>
        <w:pStyle w:val="4"/>
      </w:pPr>
      <w:r w:rsidRPr="00E75CEF">
        <w:rPr>
          <w:rFonts w:hint="eastAsia"/>
        </w:rPr>
        <w:lastRenderedPageBreak/>
        <w:t>關於職務加給：</w:t>
      </w:r>
    </w:p>
    <w:p w:rsidR="00B4543A" w:rsidRPr="00E75CEF" w:rsidRDefault="00C12648" w:rsidP="008C25D4">
      <w:pPr>
        <w:pStyle w:val="5"/>
      </w:pPr>
      <w:r w:rsidRPr="00E75CEF">
        <w:rPr>
          <w:rFonts w:hint="eastAsia"/>
        </w:rPr>
        <w:t>前揭</w:t>
      </w:r>
      <w:r w:rsidR="00294085" w:rsidRPr="00E75CEF">
        <w:rPr>
          <w:rFonts w:hint="eastAsia"/>
        </w:rPr>
        <w:t>推動募兵暫行條例第4條第1項規定：「志願役現役軍人得支領戰鬥部隊加給及留營慰助金；並應衡酌募兵需求，提高志願役勤務加給及地域加給之給與。」</w:t>
      </w:r>
      <w:r w:rsidRPr="00E75CEF">
        <w:rPr>
          <w:rFonts w:hint="eastAsia"/>
        </w:rPr>
        <w:t>茲國防部就</w:t>
      </w:r>
      <w:r w:rsidR="00B4543A" w:rsidRPr="00E75CEF">
        <w:rPr>
          <w:rFonts w:hint="eastAsia"/>
        </w:rPr>
        <w:t>戰鬥部隊加給、留營慰助金及地域加給辦理情形如下：</w:t>
      </w:r>
    </w:p>
    <w:p w:rsidR="00335C64" w:rsidRPr="00E75CEF" w:rsidRDefault="00B4543A" w:rsidP="008C25D4">
      <w:pPr>
        <w:pStyle w:val="6"/>
      </w:pPr>
      <w:r w:rsidRPr="00E75CEF">
        <w:rPr>
          <w:rFonts w:hint="eastAsia"/>
        </w:rPr>
        <w:t>戰鬥部隊加給：</w:t>
      </w:r>
    </w:p>
    <w:p w:rsidR="00294085" w:rsidRPr="00E75CEF" w:rsidRDefault="00C12648" w:rsidP="008C25D4">
      <w:pPr>
        <w:pStyle w:val="6"/>
        <w:numPr>
          <w:ilvl w:val="0"/>
          <w:numId w:val="0"/>
        </w:numPr>
        <w:ind w:left="2381" w:firstLineChars="200" w:firstLine="680"/>
      </w:pPr>
      <w:r w:rsidRPr="00E75CEF">
        <w:rPr>
          <w:rFonts w:hint="eastAsia"/>
        </w:rPr>
        <w:t>查</w:t>
      </w:r>
      <w:r w:rsidR="00107BFC" w:rsidRPr="00E75CEF">
        <w:rPr>
          <w:rFonts w:hint="eastAsia"/>
        </w:rPr>
        <w:t>國防部自103年起配合「募兵制實施計畫」，已著手規劃增設戰鬥部隊加給，以建立不同類型部隊區隔性誘因。嗣經行政院於104年3月27日核定修正「國軍志願役勤務加給表」，增設戰鬥部隊增支志願役勤務加給，並於同年4月1日起發放</w:t>
      </w:r>
      <w:r w:rsidR="00F22E9A" w:rsidRPr="00F22E9A">
        <w:rPr>
          <w:rFonts w:hint="eastAsia"/>
        </w:rPr>
        <w:t>○</w:t>
      </w:r>
      <w:r w:rsidR="001C15D0" w:rsidRPr="00E75CEF">
        <w:rPr>
          <w:rFonts w:hint="eastAsia"/>
        </w:rPr>
        <w:t>個基層部隊，</w:t>
      </w:r>
      <w:r w:rsidR="00065CCA" w:rsidRPr="00E75CEF">
        <w:rPr>
          <w:rFonts w:hint="eastAsia"/>
        </w:rPr>
        <w:t>占</w:t>
      </w:r>
      <w:r w:rsidR="001C15D0" w:rsidRPr="00E75CEF">
        <w:rPr>
          <w:rFonts w:hint="eastAsia"/>
        </w:rPr>
        <w:t>全軍編現</w:t>
      </w:r>
      <w:r w:rsidR="00F22E9A" w:rsidRPr="00F22E9A">
        <w:rPr>
          <w:rFonts w:hint="eastAsia"/>
        </w:rPr>
        <w:t>○</w:t>
      </w:r>
      <w:r w:rsidR="001C15D0" w:rsidRPr="00E75CEF">
        <w:rPr>
          <w:rFonts w:hint="eastAsia"/>
        </w:rPr>
        <w:t>％</w:t>
      </w:r>
      <w:r w:rsidR="00107BFC" w:rsidRPr="00E75CEF">
        <w:rPr>
          <w:rFonts w:hint="eastAsia"/>
        </w:rPr>
        <w:t>。</w:t>
      </w:r>
      <w:r w:rsidR="001C15D0" w:rsidRPr="00E75CEF">
        <w:rPr>
          <w:rFonts w:hint="eastAsia"/>
        </w:rPr>
        <w:t>惟於發放後，在募兵制巡迴宣導及國防部各級督導等時機，接獲</w:t>
      </w:r>
      <w:r w:rsidR="00893765" w:rsidRPr="00E75CEF">
        <w:rPr>
          <w:rFonts w:hint="eastAsia"/>
        </w:rPr>
        <w:t>基層</w:t>
      </w:r>
      <w:r w:rsidR="001C15D0" w:rsidRPr="00E75CEF">
        <w:rPr>
          <w:rFonts w:hint="eastAsia"/>
        </w:rPr>
        <w:t>反應尚有部分單位符合戰鬥部隊加給支給之目的，未列入</w:t>
      </w:r>
      <w:r w:rsidR="00CC095E" w:rsidRPr="00E75CEF">
        <w:rPr>
          <w:rFonts w:hint="eastAsia"/>
        </w:rPr>
        <w:t>該</w:t>
      </w:r>
      <w:r w:rsidR="001C15D0" w:rsidRPr="00E75CEF">
        <w:rPr>
          <w:rFonts w:hint="eastAsia"/>
        </w:rPr>
        <w:t>次發放單位，各司令部陸續呈報增列案至該部。考量國軍部隊執行各項戰備演訓、災害防救</w:t>
      </w:r>
      <w:r w:rsidR="00893765" w:rsidRPr="00E75CEF">
        <w:rPr>
          <w:rFonts w:hint="eastAsia"/>
        </w:rPr>
        <w:t>，</w:t>
      </w:r>
      <w:r w:rsidR="001C15D0" w:rsidRPr="00E75CEF">
        <w:rPr>
          <w:rFonts w:hint="eastAsia"/>
        </w:rPr>
        <w:t>均</w:t>
      </w:r>
      <w:r w:rsidR="00893765" w:rsidRPr="00E75CEF">
        <w:rPr>
          <w:rFonts w:hint="eastAsia"/>
        </w:rPr>
        <w:t>以</w:t>
      </w:r>
      <w:r w:rsidR="001C15D0" w:rsidRPr="00E75CEF">
        <w:rPr>
          <w:rFonts w:hint="eastAsia"/>
        </w:rPr>
        <w:t>聯兵旅為基本戰略單位，部分單位未納列，</w:t>
      </w:r>
      <w:r w:rsidR="000B4D06" w:rsidRPr="00E75CEF">
        <w:rPr>
          <w:rFonts w:hint="eastAsia"/>
        </w:rPr>
        <w:t>確有不盡公允情形。嗣</w:t>
      </w:r>
      <w:r w:rsidR="001C15D0" w:rsidRPr="00E75CEF">
        <w:rPr>
          <w:rFonts w:hint="eastAsia"/>
        </w:rPr>
        <w:t>國防部召開多次會議研討，重新檢討「戰鬥部隊加給」核發第一及第二類型部隊，共計</w:t>
      </w:r>
      <w:r w:rsidR="00F22E9A" w:rsidRPr="00F22E9A">
        <w:rPr>
          <w:rFonts w:hint="eastAsia"/>
        </w:rPr>
        <w:t>○</w:t>
      </w:r>
      <w:r w:rsidR="001C15D0" w:rsidRPr="00E75CEF">
        <w:rPr>
          <w:rFonts w:hint="eastAsia"/>
        </w:rPr>
        <w:t>個單位，</w:t>
      </w:r>
      <w:r w:rsidR="00065CCA" w:rsidRPr="00E75CEF">
        <w:rPr>
          <w:rFonts w:hint="eastAsia"/>
        </w:rPr>
        <w:t>占</w:t>
      </w:r>
      <w:r w:rsidR="001C15D0" w:rsidRPr="00E75CEF">
        <w:rPr>
          <w:rFonts w:hint="eastAsia"/>
        </w:rPr>
        <w:t>全軍編現</w:t>
      </w:r>
      <w:r w:rsidR="00F22E9A" w:rsidRPr="00F22E9A">
        <w:rPr>
          <w:rFonts w:hint="eastAsia"/>
        </w:rPr>
        <w:t>○</w:t>
      </w:r>
      <w:r w:rsidR="001C15D0" w:rsidRPr="00E75CEF">
        <w:rPr>
          <w:rFonts w:hint="eastAsia"/>
        </w:rPr>
        <w:t>％</w:t>
      </w:r>
      <w:r w:rsidR="00884D5D" w:rsidRPr="00E75CEF">
        <w:rPr>
          <w:rFonts w:hint="eastAsia"/>
        </w:rPr>
        <w:t>，核發金額每人每月</w:t>
      </w:r>
      <w:r w:rsidR="00F22E9A" w:rsidRPr="00F22E9A">
        <w:rPr>
          <w:rFonts w:hint="eastAsia"/>
        </w:rPr>
        <w:t>○</w:t>
      </w:r>
      <w:r w:rsidR="00884D5D" w:rsidRPr="00E75CEF">
        <w:rPr>
          <w:rFonts w:hint="eastAsia"/>
        </w:rPr>
        <w:t>元不等，年度總金額</w:t>
      </w:r>
      <w:r w:rsidR="005E35D5" w:rsidRPr="00E75CEF">
        <w:rPr>
          <w:rFonts w:hint="eastAsia"/>
        </w:rPr>
        <w:t>將</w:t>
      </w:r>
      <w:r w:rsidR="00777482" w:rsidRPr="00E75CEF">
        <w:rPr>
          <w:rFonts w:hint="eastAsia"/>
        </w:rPr>
        <w:t>高</w:t>
      </w:r>
      <w:r w:rsidR="00884D5D" w:rsidRPr="00E75CEF">
        <w:rPr>
          <w:rFonts w:hint="eastAsia"/>
        </w:rPr>
        <w:t>達</w:t>
      </w:r>
      <w:r w:rsidR="00F22E9A" w:rsidRPr="00F22E9A">
        <w:rPr>
          <w:rFonts w:hint="eastAsia"/>
        </w:rPr>
        <w:t>○</w:t>
      </w:r>
      <w:r w:rsidR="00884D5D" w:rsidRPr="00E75CEF">
        <w:rPr>
          <w:rFonts w:hint="eastAsia"/>
        </w:rPr>
        <w:t>億元</w:t>
      </w:r>
      <w:r w:rsidR="00BC2698" w:rsidRPr="00E75CEF">
        <w:rPr>
          <w:rFonts w:hint="eastAsia"/>
        </w:rPr>
        <w:t>，</w:t>
      </w:r>
      <w:r w:rsidR="00777482" w:rsidRPr="00E75CEF">
        <w:rPr>
          <w:rFonts w:hint="eastAsia"/>
        </w:rPr>
        <w:t>發放人數</w:t>
      </w:r>
      <w:r w:rsidR="00BC2698" w:rsidRPr="00E75CEF">
        <w:rPr>
          <w:rFonts w:hint="eastAsia"/>
        </w:rPr>
        <w:t>約3萬人</w:t>
      </w:r>
      <w:r w:rsidR="001C15D0" w:rsidRPr="00E75CEF">
        <w:rPr>
          <w:rFonts w:hint="eastAsia"/>
        </w:rPr>
        <w:t>。</w:t>
      </w:r>
      <w:r w:rsidR="00777482" w:rsidRPr="00E75CEF">
        <w:rPr>
          <w:rFonts w:hint="eastAsia"/>
        </w:rPr>
        <w:t>據查</w:t>
      </w:r>
      <w:r w:rsidR="008739A4" w:rsidRPr="00E75CEF">
        <w:rPr>
          <w:rFonts w:hint="eastAsia"/>
        </w:rPr>
        <w:t>第二階段「戰鬥部隊加給」增支案，已於10</w:t>
      </w:r>
      <w:r w:rsidR="008A6AEF" w:rsidRPr="00E75CEF">
        <w:rPr>
          <w:rFonts w:hint="eastAsia"/>
        </w:rPr>
        <w:t>5</w:t>
      </w:r>
      <w:r w:rsidR="008739A4" w:rsidRPr="00E75CEF">
        <w:rPr>
          <w:rFonts w:hint="eastAsia"/>
        </w:rPr>
        <w:t>年</w:t>
      </w:r>
      <w:r w:rsidR="008A6AEF" w:rsidRPr="00E75CEF">
        <w:rPr>
          <w:rFonts w:hint="eastAsia"/>
        </w:rPr>
        <w:t>7</w:t>
      </w:r>
      <w:r w:rsidR="008739A4" w:rsidRPr="00E75CEF">
        <w:rPr>
          <w:rFonts w:hint="eastAsia"/>
        </w:rPr>
        <w:t>月</w:t>
      </w:r>
      <w:r w:rsidR="008A6AEF" w:rsidRPr="00E75CEF">
        <w:rPr>
          <w:rFonts w:hint="eastAsia"/>
        </w:rPr>
        <w:t>11日</w:t>
      </w:r>
      <w:r w:rsidR="008739A4" w:rsidRPr="00E75CEF">
        <w:rPr>
          <w:rFonts w:hint="eastAsia"/>
        </w:rPr>
        <w:t>送行政院審查，惟遲未獲核定</w:t>
      </w:r>
      <w:r w:rsidR="000B4D06" w:rsidRPr="00E75CEF">
        <w:rPr>
          <w:rFonts w:hint="eastAsia"/>
        </w:rPr>
        <w:t>。惟政府財源有限，</w:t>
      </w:r>
      <w:r w:rsidR="008739A4" w:rsidRPr="00E75CEF">
        <w:rPr>
          <w:rFonts w:hint="eastAsia"/>
        </w:rPr>
        <w:t>行政院</w:t>
      </w:r>
      <w:r w:rsidR="000B4D06" w:rsidRPr="00E75CEF">
        <w:rPr>
          <w:rFonts w:hint="eastAsia"/>
        </w:rPr>
        <w:t>允</w:t>
      </w:r>
      <w:r w:rsidR="008739A4" w:rsidRPr="00E75CEF">
        <w:rPr>
          <w:rFonts w:hint="eastAsia"/>
        </w:rPr>
        <w:t>應釐清</w:t>
      </w:r>
      <w:r w:rsidR="000B4D06" w:rsidRPr="00E75CEF">
        <w:rPr>
          <w:rFonts w:hint="eastAsia"/>
        </w:rPr>
        <w:t>國軍</w:t>
      </w:r>
      <w:r w:rsidR="008739A4" w:rsidRPr="00E75CEF">
        <w:rPr>
          <w:rFonts w:hint="eastAsia"/>
        </w:rPr>
        <w:t>「戰鬥部隊」</w:t>
      </w:r>
      <w:r w:rsidR="004C7732" w:rsidRPr="00E75CEF">
        <w:rPr>
          <w:rFonts w:hint="eastAsia"/>
        </w:rPr>
        <w:t>之</w:t>
      </w:r>
      <w:r w:rsidR="008739A4" w:rsidRPr="00E75CEF">
        <w:rPr>
          <w:rFonts w:hint="eastAsia"/>
        </w:rPr>
        <w:t>定義</w:t>
      </w:r>
      <w:r w:rsidR="000B4D06" w:rsidRPr="00E75CEF">
        <w:rPr>
          <w:rFonts w:hint="eastAsia"/>
        </w:rPr>
        <w:t>與範圍</w:t>
      </w:r>
      <w:r w:rsidR="008739A4" w:rsidRPr="00E75CEF">
        <w:rPr>
          <w:rFonts w:hint="eastAsia"/>
        </w:rPr>
        <w:t>，</w:t>
      </w:r>
      <w:r w:rsidR="005E35D5" w:rsidRPr="00E75CEF">
        <w:rPr>
          <w:rFonts w:hint="eastAsia"/>
        </w:rPr>
        <w:t>並</w:t>
      </w:r>
      <w:r w:rsidR="00777482" w:rsidRPr="00E75CEF">
        <w:rPr>
          <w:rFonts w:hint="eastAsia"/>
        </w:rPr>
        <w:t>核實</w:t>
      </w:r>
      <w:r w:rsidR="000B4D06" w:rsidRPr="00E75CEF">
        <w:rPr>
          <w:rFonts w:hint="eastAsia"/>
        </w:rPr>
        <w:t>何種單位與人員</w:t>
      </w:r>
      <w:r w:rsidR="004C7732" w:rsidRPr="00E75CEF">
        <w:rPr>
          <w:rFonts w:hint="eastAsia"/>
        </w:rPr>
        <w:t>工作職責</w:t>
      </w:r>
      <w:r w:rsidR="00777482" w:rsidRPr="00E75CEF">
        <w:rPr>
          <w:rFonts w:hint="eastAsia"/>
        </w:rPr>
        <w:t>繁重</w:t>
      </w:r>
      <w:r w:rsidR="000B4D06" w:rsidRPr="00E75CEF">
        <w:rPr>
          <w:rFonts w:hint="eastAsia"/>
        </w:rPr>
        <w:t>確屬有據</w:t>
      </w:r>
      <w:r w:rsidR="00777482" w:rsidRPr="00E75CEF">
        <w:rPr>
          <w:rFonts w:hint="eastAsia"/>
        </w:rPr>
        <w:t>，</w:t>
      </w:r>
      <w:r w:rsidR="00C15C4C" w:rsidRPr="00E75CEF">
        <w:rPr>
          <w:rFonts w:hint="eastAsia"/>
        </w:rPr>
        <w:t>再審慎</w:t>
      </w:r>
      <w:r w:rsidR="000B4D06" w:rsidRPr="00E75CEF">
        <w:rPr>
          <w:rFonts w:hint="eastAsia"/>
        </w:rPr>
        <w:t>釐定</w:t>
      </w:r>
      <w:r w:rsidR="004C7732" w:rsidRPr="00E75CEF">
        <w:rPr>
          <w:rFonts w:hint="eastAsia"/>
        </w:rPr>
        <w:t>可得</w:t>
      </w:r>
      <w:r w:rsidR="00777482" w:rsidRPr="00E75CEF">
        <w:rPr>
          <w:rFonts w:hint="eastAsia"/>
        </w:rPr>
        <w:t>核發第二階段戰鬥加給</w:t>
      </w:r>
      <w:r w:rsidR="00777482" w:rsidRPr="00E75CEF">
        <w:rPr>
          <w:rFonts w:hint="eastAsia"/>
        </w:rPr>
        <w:lastRenderedPageBreak/>
        <w:t>之</w:t>
      </w:r>
      <w:r w:rsidR="000B4D06" w:rsidRPr="00E75CEF">
        <w:rPr>
          <w:rFonts w:hint="eastAsia"/>
        </w:rPr>
        <w:t>單位及</w:t>
      </w:r>
      <w:r w:rsidR="00777482" w:rsidRPr="00E75CEF">
        <w:rPr>
          <w:rFonts w:hint="eastAsia"/>
        </w:rPr>
        <w:t>對象，</w:t>
      </w:r>
      <w:r w:rsidR="005E35D5" w:rsidRPr="00E75CEF">
        <w:rPr>
          <w:rFonts w:hint="eastAsia"/>
        </w:rPr>
        <w:t>妥</w:t>
      </w:r>
      <w:r w:rsidR="00C15C4C" w:rsidRPr="00E75CEF">
        <w:rPr>
          <w:rFonts w:hint="eastAsia"/>
        </w:rPr>
        <w:t>適</w:t>
      </w:r>
      <w:r w:rsidR="005E35D5" w:rsidRPr="00E75CEF">
        <w:rPr>
          <w:rFonts w:hint="eastAsia"/>
        </w:rPr>
        <w:t>處理</w:t>
      </w:r>
      <w:r w:rsidR="004C7732" w:rsidRPr="00E75CEF">
        <w:rPr>
          <w:rFonts w:hint="eastAsia"/>
        </w:rPr>
        <w:t>是否核發以及如何核發</w:t>
      </w:r>
      <w:r w:rsidR="000B4D06" w:rsidRPr="00E75CEF">
        <w:rPr>
          <w:rFonts w:hint="eastAsia"/>
        </w:rPr>
        <w:t>第二階段「戰鬥部隊加給」</w:t>
      </w:r>
      <w:r w:rsidR="004C7732" w:rsidRPr="00E75CEF">
        <w:rPr>
          <w:rFonts w:hint="eastAsia"/>
        </w:rPr>
        <w:t>相關事宜，</w:t>
      </w:r>
      <w:r w:rsidR="000B4D06" w:rsidRPr="00E75CEF">
        <w:rPr>
          <w:rFonts w:hint="eastAsia"/>
        </w:rPr>
        <w:t>俾</w:t>
      </w:r>
      <w:r w:rsidR="00C15C4C" w:rsidRPr="00E75CEF">
        <w:rPr>
          <w:rFonts w:hint="eastAsia"/>
        </w:rPr>
        <w:t>能</w:t>
      </w:r>
      <w:r w:rsidR="004C7732" w:rsidRPr="00E75CEF">
        <w:rPr>
          <w:rFonts w:hint="eastAsia"/>
        </w:rPr>
        <w:t>衡平兼顧國家財政能力與部隊士氣之維持</w:t>
      </w:r>
      <w:r w:rsidR="008739A4" w:rsidRPr="00E75CEF">
        <w:rPr>
          <w:rFonts w:hint="eastAsia"/>
        </w:rPr>
        <w:t>。</w:t>
      </w:r>
    </w:p>
    <w:p w:rsidR="00335C64" w:rsidRPr="00E75CEF" w:rsidRDefault="00B4543A" w:rsidP="008C25D4">
      <w:pPr>
        <w:pStyle w:val="6"/>
      </w:pPr>
      <w:r w:rsidRPr="00E75CEF">
        <w:rPr>
          <w:rFonts w:hint="eastAsia"/>
        </w:rPr>
        <w:t>留營慰助金：</w:t>
      </w:r>
    </w:p>
    <w:p w:rsidR="004C7732" w:rsidRPr="00E75CEF" w:rsidRDefault="00B4543A" w:rsidP="008C25D4">
      <w:pPr>
        <w:pStyle w:val="6"/>
        <w:numPr>
          <w:ilvl w:val="0"/>
          <w:numId w:val="0"/>
        </w:numPr>
        <w:ind w:left="2381" w:firstLineChars="200" w:firstLine="680"/>
      </w:pPr>
      <w:r w:rsidRPr="00E75CEF">
        <w:rPr>
          <w:rFonts w:hint="eastAsia"/>
        </w:rPr>
        <w:t>國防部</w:t>
      </w:r>
      <w:r w:rsidR="00CC50B9" w:rsidRPr="00E75CEF">
        <w:rPr>
          <w:rFonts w:hint="eastAsia"/>
        </w:rPr>
        <w:t>自</w:t>
      </w:r>
      <w:r w:rsidRPr="00E75CEF">
        <w:rPr>
          <w:rFonts w:hint="eastAsia"/>
        </w:rPr>
        <w:t>104年4月1日開始核發國軍留營慰助金，藉</w:t>
      </w:r>
      <w:r w:rsidR="00CC50B9" w:rsidRPr="00E75CEF">
        <w:rPr>
          <w:rFonts w:hint="eastAsia"/>
        </w:rPr>
        <w:t>此</w:t>
      </w:r>
      <w:r w:rsidRPr="00E75CEF">
        <w:rPr>
          <w:rFonts w:hint="eastAsia"/>
        </w:rPr>
        <w:t>鼓勵志願士兵法定役期期滿後繼續留營服役，以維繫部隊專長職能，撙節軍事訓練成本。迄106年1月1日志願士兵留營率已由原63％提升至76％，</w:t>
      </w:r>
      <w:r w:rsidR="00CC50B9" w:rsidRPr="00E75CEF">
        <w:rPr>
          <w:rFonts w:hint="eastAsia"/>
        </w:rPr>
        <w:t>已具成效</w:t>
      </w:r>
      <w:r w:rsidRPr="00E75CEF">
        <w:rPr>
          <w:rFonts w:hint="eastAsia"/>
        </w:rPr>
        <w:t>。</w:t>
      </w:r>
      <w:r w:rsidR="00CC50B9" w:rsidRPr="00E75CEF">
        <w:rPr>
          <w:rFonts w:hint="eastAsia"/>
        </w:rPr>
        <w:t>嗣</w:t>
      </w:r>
      <w:r w:rsidRPr="00E75CEF">
        <w:rPr>
          <w:rFonts w:hint="eastAsia"/>
        </w:rPr>
        <w:t>檢討留營慰助金發放對象僅限志願士兵(含志願士兵轉服之士官)，為擴大留營效益，經規劃將預備役軍（士）官納入發給對象，激勵渠等工作士氣，穩固基層人力。</w:t>
      </w:r>
      <w:r w:rsidR="00CC095E" w:rsidRPr="00E75CEF">
        <w:rPr>
          <w:rFonts w:hint="eastAsia"/>
        </w:rPr>
        <w:t>該</w:t>
      </w:r>
      <w:r w:rsidR="007D0B5F" w:rsidRPr="00E75CEF">
        <w:rPr>
          <w:rFonts w:hint="eastAsia"/>
        </w:rPr>
        <w:t>項</w:t>
      </w:r>
      <w:r w:rsidR="008C3C67" w:rsidRPr="00E75CEF">
        <w:rPr>
          <w:rFonts w:hint="eastAsia"/>
        </w:rPr>
        <w:t>規劃已獲行政院核定，將自106年6月1日起發放，</w:t>
      </w:r>
      <w:r w:rsidR="00335C64" w:rsidRPr="00E75CEF">
        <w:rPr>
          <w:rFonts w:hint="eastAsia"/>
        </w:rPr>
        <w:t>發放方式採一次性給予。本項加給目的在提升國軍優質人才招募與留營誘因，惟預備役軍、士官</w:t>
      </w:r>
      <w:r w:rsidR="008D5DF3" w:rsidRPr="00E75CEF">
        <w:rPr>
          <w:rFonts w:hint="eastAsia"/>
        </w:rPr>
        <w:t>已在部隊服役4至6年以上，</w:t>
      </w:r>
      <w:r w:rsidR="00CC50B9" w:rsidRPr="00E75CEF">
        <w:rPr>
          <w:rFonts w:hint="eastAsia"/>
        </w:rPr>
        <w:t>擬發放</w:t>
      </w:r>
      <w:r w:rsidR="008D5DF3" w:rsidRPr="00E75CEF">
        <w:rPr>
          <w:rFonts w:hint="eastAsia"/>
        </w:rPr>
        <w:t>其等</w:t>
      </w:r>
      <w:r w:rsidR="00CC50B9" w:rsidRPr="00E75CEF">
        <w:rPr>
          <w:rFonts w:hint="eastAsia"/>
        </w:rPr>
        <w:t>留營慰助金之規劃，</w:t>
      </w:r>
      <w:r w:rsidR="00335C64" w:rsidRPr="00E75CEF">
        <w:rPr>
          <w:rFonts w:hint="eastAsia"/>
        </w:rPr>
        <w:t>是否一如志願士兵實施成效，則有待</w:t>
      </w:r>
      <w:r w:rsidR="008D5DF3" w:rsidRPr="00E75CEF">
        <w:rPr>
          <w:rFonts w:hint="eastAsia"/>
        </w:rPr>
        <w:t>後續</w:t>
      </w:r>
      <w:r w:rsidR="00335C64" w:rsidRPr="00E75CEF">
        <w:rPr>
          <w:rFonts w:hint="eastAsia"/>
        </w:rPr>
        <w:t>觀察。</w:t>
      </w:r>
    </w:p>
    <w:p w:rsidR="008A6AEF" w:rsidRPr="00E75CEF" w:rsidRDefault="008A6AEF" w:rsidP="008C25D4">
      <w:pPr>
        <w:pStyle w:val="6"/>
      </w:pPr>
      <w:r w:rsidRPr="00E75CEF">
        <w:rPr>
          <w:rFonts w:hint="eastAsia"/>
        </w:rPr>
        <w:t>地域加給：</w:t>
      </w:r>
    </w:p>
    <w:p w:rsidR="008A6AEF" w:rsidRPr="00E75CEF" w:rsidRDefault="008D5DF3" w:rsidP="008C25D4">
      <w:pPr>
        <w:pStyle w:val="6"/>
        <w:numPr>
          <w:ilvl w:val="0"/>
          <w:numId w:val="0"/>
        </w:numPr>
        <w:ind w:left="2381" w:firstLineChars="200" w:firstLine="680"/>
      </w:pPr>
      <w:r w:rsidRPr="00E75CEF">
        <w:rPr>
          <w:rFonts w:hint="eastAsia"/>
        </w:rPr>
        <w:t>國防部</w:t>
      </w:r>
      <w:r w:rsidR="008A6AEF" w:rsidRPr="00E75CEF">
        <w:rPr>
          <w:rFonts w:hint="eastAsia"/>
        </w:rPr>
        <w:t>考量離島地區地域加給軍職人員遠低於公教人員，為配合募兵需求，</w:t>
      </w:r>
      <w:r w:rsidRPr="00E75CEF">
        <w:rPr>
          <w:rFonts w:hint="eastAsia"/>
        </w:rPr>
        <w:t>已陳奉</w:t>
      </w:r>
      <w:r w:rsidR="008A6AEF" w:rsidRPr="00E75CEF">
        <w:rPr>
          <w:rFonts w:hint="eastAsia"/>
        </w:rPr>
        <w:t>行政院核</w:t>
      </w:r>
      <w:r w:rsidRPr="00E75CEF">
        <w:rPr>
          <w:rFonts w:hint="eastAsia"/>
        </w:rPr>
        <w:t>定</w:t>
      </w:r>
      <w:r w:rsidR="008A6AEF" w:rsidRPr="00E75CEF">
        <w:rPr>
          <w:rFonts w:hint="eastAsia"/>
        </w:rPr>
        <w:t>於106年1月1日調整，</w:t>
      </w:r>
      <w:r w:rsidR="00CC095E" w:rsidRPr="00E75CEF">
        <w:rPr>
          <w:rFonts w:hint="eastAsia"/>
        </w:rPr>
        <w:t>該</w:t>
      </w:r>
      <w:r w:rsidR="008C25D4" w:rsidRPr="00E75CEF">
        <w:rPr>
          <w:rFonts w:hint="eastAsia"/>
        </w:rPr>
        <w:t>項確</w:t>
      </w:r>
      <w:r w:rsidR="008A6AEF" w:rsidRPr="00E75CEF">
        <w:rPr>
          <w:rFonts w:hint="eastAsia"/>
        </w:rPr>
        <w:t>有助於</w:t>
      </w:r>
      <w:r w:rsidR="007C7451" w:rsidRPr="00E75CEF">
        <w:rPr>
          <w:rFonts w:hint="eastAsia"/>
        </w:rPr>
        <w:t>衡</w:t>
      </w:r>
      <w:r w:rsidR="008A6AEF" w:rsidRPr="00E75CEF">
        <w:rPr>
          <w:rFonts w:hint="eastAsia"/>
        </w:rPr>
        <w:t>平軍公教</w:t>
      </w:r>
      <w:r w:rsidRPr="00E75CEF">
        <w:rPr>
          <w:rFonts w:hint="eastAsia"/>
        </w:rPr>
        <w:t>地域</w:t>
      </w:r>
      <w:r w:rsidR="007C7451" w:rsidRPr="00E75CEF">
        <w:rPr>
          <w:rFonts w:hint="eastAsia"/>
        </w:rPr>
        <w:t>加給之差距</w:t>
      </w:r>
      <w:r w:rsidRPr="00E75CEF">
        <w:rPr>
          <w:rFonts w:hint="eastAsia"/>
        </w:rPr>
        <w:t>，符合政府各項法定加給公平原則</w:t>
      </w:r>
      <w:r w:rsidR="007C7451" w:rsidRPr="00E75CEF">
        <w:rPr>
          <w:rFonts w:hint="eastAsia"/>
        </w:rPr>
        <w:t>。</w:t>
      </w:r>
    </w:p>
    <w:p w:rsidR="00076C7B" w:rsidRPr="00E75CEF" w:rsidRDefault="0070446B" w:rsidP="00F22E9A">
      <w:pPr>
        <w:pStyle w:val="5"/>
      </w:pPr>
      <w:r w:rsidRPr="00E75CEF">
        <w:rPr>
          <w:rFonts w:hint="eastAsia"/>
        </w:rPr>
        <w:t>國防部</w:t>
      </w:r>
      <w:r w:rsidR="00CF2244" w:rsidRPr="00E75CEF">
        <w:rPr>
          <w:rFonts w:hint="eastAsia"/>
        </w:rPr>
        <w:t>當</w:t>
      </w:r>
      <w:r w:rsidR="00A91FCC" w:rsidRPr="00E75CEF">
        <w:rPr>
          <w:rFonts w:hint="eastAsia"/>
        </w:rPr>
        <w:t>前優先推動</w:t>
      </w:r>
      <w:r w:rsidRPr="00E75CEF">
        <w:rPr>
          <w:rFonts w:hint="eastAsia"/>
        </w:rPr>
        <w:t>「戰航管勤務加給」、「儀隊勤務加給」、「通資電戰加給」、「尉級軍官志願役加給」、「士官督導長勤務加給」與「電展室情報職務加給」等</w:t>
      </w:r>
      <w:r w:rsidR="00A91FCC" w:rsidRPr="00E75CEF">
        <w:rPr>
          <w:rFonts w:hint="eastAsia"/>
        </w:rPr>
        <w:t>6</w:t>
      </w:r>
      <w:r w:rsidRPr="00E75CEF">
        <w:rPr>
          <w:rFonts w:hint="eastAsia"/>
        </w:rPr>
        <w:t>項待遇調整及「國軍軍官</w:t>
      </w:r>
      <w:r w:rsidRPr="00E75CEF">
        <w:rPr>
          <w:rFonts w:hint="eastAsia"/>
        </w:rPr>
        <w:lastRenderedPageBreak/>
        <w:t>士官留營慰助金」案，</w:t>
      </w:r>
      <w:r w:rsidR="00A91FCC" w:rsidRPr="00E75CEF">
        <w:rPr>
          <w:rFonts w:hint="eastAsia"/>
        </w:rPr>
        <w:t>以提升部分作戰部隊及特殊專長人力招募與留營誘因。</w:t>
      </w:r>
      <w:r w:rsidR="00CF2244" w:rsidRPr="00E75CEF">
        <w:rPr>
          <w:rFonts w:hint="eastAsia"/>
        </w:rPr>
        <w:t>嗣經</w:t>
      </w:r>
      <w:r w:rsidR="00A91FCC" w:rsidRPr="00E75CEF">
        <w:rPr>
          <w:rFonts w:hint="eastAsia"/>
        </w:rPr>
        <w:t>行政院人事行政總處於106年5月5日</w:t>
      </w:r>
      <w:r w:rsidR="00CF2244" w:rsidRPr="00E75CEF">
        <w:rPr>
          <w:rFonts w:hint="eastAsia"/>
        </w:rPr>
        <w:t>簽奉</w:t>
      </w:r>
      <w:r w:rsidR="00A91FCC" w:rsidRPr="00E75CEF">
        <w:rPr>
          <w:rFonts w:hint="eastAsia"/>
        </w:rPr>
        <w:t>行政院核定</w:t>
      </w:r>
      <w:r w:rsidR="00CF2244" w:rsidRPr="00E75CEF">
        <w:rPr>
          <w:rFonts w:hint="eastAsia"/>
        </w:rPr>
        <w:t>自</w:t>
      </w:r>
      <w:r w:rsidR="00A91FCC" w:rsidRPr="00E75CEF">
        <w:rPr>
          <w:rFonts w:hint="eastAsia"/>
        </w:rPr>
        <w:t>6月1日起發放</w:t>
      </w:r>
      <w:r w:rsidR="00076C7B" w:rsidRPr="00E75CEF">
        <w:rPr>
          <w:rFonts w:hint="eastAsia"/>
        </w:rPr>
        <w:t>。</w:t>
      </w:r>
      <w:r w:rsidR="008C25D4" w:rsidRPr="00E75CEF">
        <w:rPr>
          <w:rFonts w:hint="eastAsia"/>
        </w:rPr>
        <w:t>上述6項加給與留營慰助金核發後，除第二階段戰鬥部隊加給外，行政院幾乎全數</w:t>
      </w:r>
      <w:r w:rsidR="00A1369A" w:rsidRPr="00E75CEF">
        <w:rPr>
          <w:rFonts w:hint="eastAsia"/>
        </w:rPr>
        <w:t>同意</w:t>
      </w:r>
      <w:r w:rsidR="008C25D4" w:rsidRPr="00E75CEF">
        <w:rPr>
          <w:rFonts w:hint="eastAsia"/>
        </w:rPr>
        <w:t>國防部之</w:t>
      </w:r>
      <w:r w:rsidR="00A1369A" w:rsidRPr="00E75CEF">
        <w:rPr>
          <w:rFonts w:hint="eastAsia"/>
        </w:rPr>
        <w:t>提案</w:t>
      </w:r>
      <w:r w:rsidR="00015940" w:rsidRPr="00E75CEF">
        <w:rPr>
          <w:rFonts w:hint="eastAsia"/>
        </w:rPr>
        <w:t>。</w:t>
      </w:r>
      <w:r w:rsidR="008C25D4" w:rsidRPr="00E75CEF">
        <w:rPr>
          <w:rFonts w:hint="eastAsia"/>
        </w:rPr>
        <w:t>是以，對於招募志願役人力最關鍵之「薪資待遇」因素，</w:t>
      </w:r>
      <w:r w:rsidR="00A1369A" w:rsidRPr="00E75CEF">
        <w:rPr>
          <w:rFonts w:hint="eastAsia"/>
        </w:rPr>
        <w:t>政府已釋出最大善意</w:t>
      </w:r>
      <w:r w:rsidR="003858B0" w:rsidRPr="00E75CEF">
        <w:rPr>
          <w:rFonts w:hint="eastAsia"/>
        </w:rPr>
        <w:t>，</w:t>
      </w:r>
      <w:r w:rsidR="00A1369A" w:rsidRPr="00E75CEF">
        <w:rPr>
          <w:rFonts w:hint="eastAsia"/>
        </w:rPr>
        <w:t>如未來招募</w:t>
      </w:r>
      <w:r w:rsidR="003858B0" w:rsidRPr="00E75CEF">
        <w:rPr>
          <w:rFonts w:hint="eastAsia"/>
        </w:rPr>
        <w:t>成果</w:t>
      </w:r>
      <w:r w:rsidR="00A1369A" w:rsidRPr="00E75CEF">
        <w:rPr>
          <w:rFonts w:hint="eastAsia"/>
        </w:rPr>
        <w:t>仍</w:t>
      </w:r>
      <w:r w:rsidR="00015940" w:rsidRPr="00E75CEF">
        <w:rPr>
          <w:rFonts w:hint="eastAsia"/>
        </w:rPr>
        <w:t>未</w:t>
      </w:r>
      <w:r w:rsidR="003858B0" w:rsidRPr="00E75CEF">
        <w:rPr>
          <w:rFonts w:hint="eastAsia"/>
        </w:rPr>
        <w:t>符合預期，</w:t>
      </w:r>
      <w:r w:rsidR="00A1369A" w:rsidRPr="00E75CEF">
        <w:rPr>
          <w:rFonts w:hint="eastAsia"/>
        </w:rPr>
        <w:t>國防部</w:t>
      </w:r>
      <w:r w:rsidR="006A7FDC" w:rsidRPr="00E75CEF">
        <w:rPr>
          <w:rFonts w:hint="eastAsia"/>
        </w:rPr>
        <w:t>宜</w:t>
      </w:r>
      <w:r w:rsidR="00A1369A" w:rsidRPr="00E75CEF">
        <w:rPr>
          <w:rFonts w:hint="eastAsia"/>
        </w:rPr>
        <w:t>有其他備案</w:t>
      </w:r>
      <w:r w:rsidR="006A7FDC" w:rsidRPr="00E75CEF">
        <w:rPr>
          <w:rFonts w:hint="eastAsia"/>
        </w:rPr>
        <w:t>因應</w:t>
      </w:r>
      <w:r w:rsidR="00A1369A" w:rsidRPr="00E75CEF">
        <w:rPr>
          <w:rFonts w:hint="eastAsia"/>
        </w:rPr>
        <w:t>。</w:t>
      </w:r>
    </w:p>
    <w:p w:rsidR="006A7FDC" w:rsidRPr="00E75CEF" w:rsidRDefault="006A7FDC" w:rsidP="006A7FDC">
      <w:pPr>
        <w:pStyle w:val="5"/>
      </w:pPr>
      <w:r w:rsidRPr="00E75CEF">
        <w:rPr>
          <w:rFonts w:hint="eastAsia"/>
        </w:rPr>
        <w:t>關於軍人年金改革：</w:t>
      </w:r>
    </w:p>
    <w:p w:rsidR="000D5417" w:rsidRPr="00E75CEF" w:rsidRDefault="0051590A" w:rsidP="00CC095E">
      <w:pPr>
        <w:pStyle w:val="6"/>
      </w:pPr>
      <w:r w:rsidRPr="00E75CEF">
        <w:rPr>
          <w:rFonts w:hint="eastAsia"/>
        </w:rPr>
        <w:t>軍人因服役特性應保持人力青壯，且平時均採24小時全天候執勤，工作時間為各職業工時的數倍，從事高風險戰備、演訓任務及高危險性救災工作，就其軍人服役特性，所適用法規及權利義務，與公教人員不盡相同，國防部前於105年6月28日總統府第六次國家年金委員會專案報告中建議，軍職人員年金應單獨專案處理。</w:t>
      </w:r>
      <w:r w:rsidR="002D3F1E" w:rsidRPr="00E75CEF">
        <w:rPr>
          <w:rFonts w:hint="eastAsia"/>
        </w:rPr>
        <w:t>惟迄今</w:t>
      </w:r>
      <w:r w:rsidR="009E2F08" w:rsidRPr="00E75CEF">
        <w:rPr>
          <w:rFonts w:hint="eastAsia"/>
        </w:rPr>
        <w:t>國防部</w:t>
      </w:r>
      <w:r w:rsidR="00346DF2" w:rsidRPr="00E75CEF">
        <w:rPr>
          <w:rFonts w:hint="eastAsia"/>
        </w:rPr>
        <w:t>仍</w:t>
      </w:r>
      <w:r w:rsidR="002D3F1E" w:rsidRPr="00E75CEF">
        <w:rPr>
          <w:rFonts w:hint="eastAsia"/>
        </w:rPr>
        <w:t>未</w:t>
      </w:r>
      <w:r w:rsidR="009E2F08" w:rsidRPr="00E75CEF">
        <w:rPr>
          <w:rFonts w:hint="eastAsia"/>
        </w:rPr>
        <w:t>將年改方案送至</w:t>
      </w:r>
      <w:r w:rsidR="00CC095E" w:rsidRPr="00E75CEF">
        <w:rPr>
          <w:rFonts w:hint="eastAsia"/>
        </w:rPr>
        <w:t>國家年金委員會</w:t>
      </w:r>
      <w:r w:rsidR="002D3F1E" w:rsidRPr="00E75CEF">
        <w:rPr>
          <w:rFonts w:hint="eastAsia"/>
        </w:rPr>
        <w:t>，據</w:t>
      </w:r>
      <w:r w:rsidR="001E16BD" w:rsidRPr="00E75CEF">
        <w:rPr>
          <w:rFonts w:hint="eastAsia"/>
        </w:rPr>
        <w:t>國防部發言人陳中吉表示，軍人年金改革目前分別由國防部及</w:t>
      </w:r>
      <w:r w:rsidR="00105E10" w:rsidRPr="00E75CEF">
        <w:rPr>
          <w:rFonts w:hint="eastAsia"/>
        </w:rPr>
        <w:t>輔導會</w:t>
      </w:r>
      <w:r w:rsidR="001E16BD" w:rsidRPr="00E75CEF">
        <w:rPr>
          <w:rFonts w:hint="eastAsia"/>
        </w:rPr>
        <w:t>共同研議規</w:t>
      </w:r>
      <w:r w:rsidR="00CC095E" w:rsidRPr="00E75CEF">
        <w:rPr>
          <w:rFonts w:hint="eastAsia"/>
        </w:rPr>
        <w:t>劃</w:t>
      </w:r>
      <w:r w:rsidR="001E16BD" w:rsidRPr="00E75CEF">
        <w:rPr>
          <w:rFonts w:hint="eastAsia"/>
        </w:rPr>
        <w:t>，現役軍人部分將由國防部參酌其他國家退撫制度，規劃新式軍人退休俸給作法；退伍軍人部分由</w:t>
      </w:r>
      <w:r w:rsidR="00105E10" w:rsidRPr="00E75CEF">
        <w:rPr>
          <w:rFonts w:hint="eastAsia"/>
        </w:rPr>
        <w:t>輔導會</w:t>
      </w:r>
      <w:r w:rsidR="001E16BD" w:rsidRPr="00E75CEF">
        <w:rPr>
          <w:rFonts w:hint="eastAsia"/>
        </w:rPr>
        <w:t>蒐集退伍軍人團體及個人意見後，研擬退伍人員改革方案。</w:t>
      </w:r>
      <w:r w:rsidR="000D5417" w:rsidRPr="00E75CEF">
        <w:rPr>
          <w:rFonts w:hint="eastAsia"/>
        </w:rPr>
        <w:t>又</w:t>
      </w:r>
      <w:r w:rsidR="001E16BD" w:rsidRPr="00E75CEF">
        <w:rPr>
          <w:rFonts w:hint="eastAsia"/>
        </w:rPr>
        <w:t>身兼年金改革委員會召集人的副總統陳建仁</w:t>
      </w:r>
      <w:r w:rsidR="000D5417" w:rsidRPr="00E75CEF">
        <w:rPr>
          <w:rFonts w:hint="eastAsia"/>
        </w:rPr>
        <w:t>稱</w:t>
      </w:r>
      <w:r w:rsidR="001E16BD" w:rsidRPr="00E75CEF">
        <w:rPr>
          <w:rFonts w:hint="eastAsia"/>
        </w:rPr>
        <w:t>未來新式軍人退伍俸給制度將參考美軍退撫制度，與公教脫鉤，使軍人退撫基金永續運作。</w:t>
      </w:r>
      <w:r w:rsidR="000D5417" w:rsidRPr="00E75CEF">
        <w:rPr>
          <w:rFonts w:hint="eastAsia"/>
        </w:rPr>
        <w:t>然依美軍制度，年資與階級愈高，所得替代率就愈高，參謀首長聯席會議主席（相當我國參謀總長）退伍，</w:t>
      </w:r>
      <w:r w:rsidR="000D5417" w:rsidRPr="00E75CEF">
        <w:rPr>
          <w:rFonts w:hint="eastAsia"/>
        </w:rPr>
        <w:lastRenderedPageBreak/>
        <w:t>每月可領</w:t>
      </w:r>
      <w:r w:rsidR="00CC095E" w:rsidRPr="00E75CEF">
        <w:rPr>
          <w:rFonts w:hint="eastAsia"/>
        </w:rPr>
        <w:t>2</w:t>
      </w:r>
      <w:r w:rsidR="000D5417" w:rsidRPr="00E75CEF">
        <w:rPr>
          <w:rFonts w:hint="eastAsia"/>
        </w:rPr>
        <w:t>萬美元以上，幾與現役時無異。執政黨以往慣於批評退將的高退休俸，如今能否「髮夾彎」將政策大幅調整？外界都投以質疑眼光。</w:t>
      </w:r>
    </w:p>
    <w:p w:rsidR="006A7FDC" w:rsidRPr="00E75CEF" w:rsidRDefault="00167E7C" w:rsidP="009A18C7">
      <w:pPr>
        <w:pStyle w:val="6"/>
      </w:pPr>
      <w:r w:rsidRPr="00E75CEF">
        <w:rPr>
          <w:rFonts w:hint="eastAsia"/>
        </w:rPr>
        <w:t>按</w:t>
      </w:r>
      <w:r w:rsidR="000D5417" w:rsidRPr="00E75CEF">
        <w:rPr>
          <w:rFonts w:hint="eastAsia"/>
        </w:rPr>
        <w:t>軍人年改或不必然是打擊軍校招生的唯一因素，</w:t>
      </w:r>
      <w:r w:rsidRPr="00E75CEF">
        <w:rPr>
          <w:rFonts w:hint="eastAsia"/>
        </w:rPr>
        <w:t>然近期</w:t>
      </w:r>
      <w:r w:rsidR="009A18C7" w:rsidRPr="00E75CEF">
        <w:rPr>
          <w:rFonts w:hint="eastAsia"/>
        </w:rPr>
        <w:t>軍公教</w:t>
      </w:r>
      <w:r w:rsidRPr="00E75CEF">
        <w:rPr>
          <w:rFonts w:hint="eastAsia"/>
        </w:rPr>
        <w:t>年改抗議</w:t>
      </w:r>
      <w:r w:rsidR="000D5417" w:rsidRPr="00E75CEF">
        <w:rPr>
          <w:rFonts w:hint="eastAsia"/>
        </w:rPr>
        <w:t>喧擾，證明退伍軍人果</w:t>
      </w:r>
      <w:r w:rsidRPr="00E75CEF">
        <w:rPr>
          <w:rFonts w:hint="eastAsia"/>
        </w:rPr>
        <w:t>係</w:t>
      </w:r>
      <w:r w:rsidR="000D5417" w:rsidRPr="00E75CEF">
        <w:rPr>
          <w:rFonts w:hint="eastAsia"/>
        </w:rPr>
        <w:t>反年改陣營中最慓悍的一群；且相對公教人員，軍人對政府的忠誠與信任若出現疑問，</w:t>
      </w:r>
      <w:r w:rsidRPr="00E75CEF">
        <w:rPr>
          <w:rFonts w:hint="eastAsia"/>
        </w:rPr>
        <w:t>絕對是</w:t>
      </w:r>
      <w:r w:rsidR="000D5417" w:rsidRPr="00E75CEF">
        <w:rPr>
          <w:rFonts w:hint="eastAsia"/>
        </w:rPr>
        <w:t>明顯而直接的危險。美國在</w:t>
      </w:r>
      <w:r w:rsidRPr="00E75CEF">
        <w:rPr>
          <w:rFonts w:hint="eastAsia"/>
        </w:rPr>
        <w:t>臺</w:t>
      </w:r>
      <w:r w:rsidR="000D5417" w:rsidRPr="00E75CEF">
        <w:rPr>
          <w:rFonts w:hint="eastAsia"/>
        </w:rPr>
        <w:t>協會主席莫健與近日來訪的前海軍軍令部長格林納上將都對此表達關切，提醒政府絕不可掉以輕心。</w:t>
      </w:r>
      <w:r w:rsidRPr="00E75CEF">
        <w:rPr>
          <w:rFonts w:hint="eastAsia"/>
        </w:rPr>
        <w:t>國防部</w:t>
      </w:r>
      <w:r w:rsidR="009A18C7" w:rsidRPr="00E75CEF">
        <w:rPr>
          <w:rFonts w:hint="eastAsia"/>
        </w:rPr>
        <w:t>雖</w:t>
      </w:r>
      <w:r w:rsidRPr="00E75CEF">
        <w:rPr>
          <w:rFonts w:hint="eastAsia"/>
        </w:rPr>
        <w:t>不否認</w:t>
      </w:r>
      <w:r w:rsidR="0051590A" w:rsidRPr="00E75CEF">
        <w:rPr>
          <w:rFonts w:hint="eastAsia"/>
        </w:rPr>
        <w:t>有關軍人年金改革規劃，確實影響青年報考意願，為避免因顧慮退後保障</w:t>
      </w:r>
      <w:r w:rsidR="009A18C7" w:rsidRPr="00E75CEF">
        <w:rPr>
          <w:rFonts w:hint="eastAsia"/>
        </w:rPr>
        <w:t>無著</w:t>
      </w:r>
      <w:r w:rsidR="0051590A" w:rsidRPr="00E75CEF">
        <w:rPr>
          <w:rFonts w:hint="eastAsia"/>
        </w:rPr>
        <w:t>而怯於從軍，</w:t>
      </w:r>
      <w:r w:rsidRPr="00E75CEF">
        <w:rPr>
          <w:rFonts w:hint="eastAsia"/>
        </w:rPr>
        <w:t>該</w:t>
      </w:r>
      <w:r w:rsidR="0051590A" w:rsidRPr="00E75CEF">
        <w:rPr>
          <w:rFonts w:hint="eastAsia"/>
        </w:rPr>
        <w:t>部</w:t>
      </w:r>
      <w:r w:rsidR="000D5417" w:rsidRPr="00E75CEF">
        <w:rPr>
          <w:rFonts w:hint="eastAsia"/>
        </w:rPr>
        <w:t>應</w:t>
      </w:r>
      <w:r w:rsidR="0051590A" w:rsidRPr="00E75CEF">
        <w:rPr>
          <w:rFonts w:hint="eastAsia"/>
        </w:rPr>
        <w:t>積極協商</w:t>
      </w:r>
      <w:r w:rsidR="009A18C7" w:rsidRPr="00E75CEF">
        <w:rPr>
          <w:rFonts w:hint="eastAsia"/>
        </w:rPr>
        <w:t>研求</w:t>
      </w:r>
      <w:r w:rsidR="0051590A" w:rsidRPr="00E75CEF">
        <w:rPr>
          <w:rFonts w:hint="eastAsia"/>
        </w:rPr>
        <w:t>各種可行方案，結合軍人服役</w:t>
      </w:r>
      <w:r w:rsidR="009A18C7" w:rsidRPr="00E75CEF">
        <w:rPr>
          <w:rFonts w:hint="eastAsia"/>
        </w:rPr>
        <w:t>與職務</w:t>
      </w:r>
      <w:r w:rsidR="0051590A" w:rsidRPr="00E75CEF">
        <w:rPr>
          <w:rFonts w:hint="eastAsia"/>
        </w:rPr>
        <w:t>特性，在維護現役與退除役官兵袍澤權益</w:t>
      </w:r>
      <w:r w:rsidR="009A18C7" w:rsidRPr="00E75CEF">
        <w:rPr>
          <w:rFonts w:hint="eastAsia"/>
        </w:rPr>
        <w:t>前提</w:t>
      </w:r>
      <w:r w:rsidR="0051590A" w:rsidRPr="00E75CEF">
        <w:rPr>
          <w:rFonts w:hint="eastAsia"/>
        </w:rPr>
        <w:t>下，</w:t>
      </w:r>
      <w:r w:rsidR="009A18C7" w:rsidRPr="00E75CEF">
        <w:rPr>
          <w:rFonts w:hint="eastAsia"/>
        </w:rPr>
        <w:t>以理性、</w:t>
      </w:r>
      <w:r w:rsidR="0051590A" w:rsidRPr="00E75CEF">
        <w:rPr>
          <w:rFonts w:hint="eastAsia"/>
        </w:rPr>
        <w:t>溫和、漸進方式，審慎推動</w:t>
      </w:r>
      <w:r w:rsidR="009A18C7" w:rsidRPr="00E75CEF">
        <w:rPr>
          <w:rFonts w:hint="eastAsia"/>
        </w:rPr>
        <w:t>軍人</w:t>
      </w:r>
      <w:r w:rsidR="0051590A" w:rsidRPr="00E75CEF">
        <w:rPr>
          <w:rFonts w:hint="eastAsia"/>
        </w:rPr>
        <w:t>年金制度改革</w:t>
      </w:r>
      <w:r w:rsidR="009A18C7" w:rsidRPr="00E75CEF">
        <w:rPr>
          <w:rFonts w:hint="eastAsia"/>
        </w:rPr>
        <w:t>，並致力於</w:t>
      </w:r>
      <w:r w:rsidR="00763C9B" w:rsidRPr="00E75CEF">
        <w:rPr>
          <w:rFonts w:hint="eastAsia"/>
        </w:rPr>
        <w:t>宣傳溝通，有效</w:t>
      </w:r>
      <w:r w:rsidR="009A18C7" w:rsidRPr="00E75CEF">
        <w:rPr>
          <w:rFonts w:hint="eastAsia"/>
        </w:rPr>
        <w:t>化解外界疑慮</w:t>
      </w:r>
      <w:r w:rsidR="0051590A" w:rsidRPr="00E75CEF">
        <w:rPr>
          <w:rFonts w:hint="eastAsia"/>
        </w:rPr>
        <w:t>。</w:t>
      </w:r>
    </w:p>
    <w:p w:rsidR="008C25D4" w:rsidRPr="00E75CEF" w:rsidRDefault="008C25D4" w:rsidP="008C1802">
      <w:pPr>
        <w:pStyle w:val="4"/>
      </w:pPr>
      <w:r w:rsidRPr="00E75CEF">
        <w:rPr>
          <w:rFonts w:hint="eastAsia"/>
        </w:rPr>
        <w:t>關於營區（舍）整修建：</w:t>
      </w:r>
    </w:p>
    <w:p w:rsidR="0009730B" w:rsidRPr="00E75CEF" w:rsidRDefault="006221B1" w:rsidP="00844FC6">
      <w:pPr>
        <w:pStyle w:val="5"/>
      </w:pPr>
      <w:r w:rsidRPr="00E75CEF">
        <w:rPr>
          <w:rFonts w:hint="eastAsia"/>
        </w:rPr>
        <w:t>合理的薪資結構，固然可以提升招募成效，但薪資誘因並非國民應募的唯一要件，待遇</w:t>
      </w:r>
      <w:r w:rsidR="00844FC6" w:rsidRPr="00E75CEF">
        <w:rPr>
          <w:rFonts w:hint="eastAsia"/>
        </w:rPr>
        <w:t>佳固然重要</w:t>
      </w:r>
      <w:r w:rsidRPr="00E75CEF">
        <w:rPr>
          <w:rFonts w:hint="eastAsia"/>
        </w:rPr>
        <w:t>，配套福利措施亦不可輕忽。對志願士兵言，目前國軍各項的福利措施</w:t>
      </w:r>
      <w:r w:rsidR="00844FC6" w:rsidRPr="00E75CEF">
        <w:rPr>
          <w:rFonts w:hint="eastAsia"/>
        </w:rPr>
        <w:t>尚可滿足</w:t>
      </w:r>
      <w:r w:rsidRPr="00E75CEF">
        <w:rPr>
          <w:rFonts w:hint="eastAsia"/>
        </w:rPr>
        <w:t>需求，</w:t>
      </w:r>
      <w:r w:rsidR="00844FC6" w:rsidRPr="00E75CEF">
        <w:rPr>
          <w:rFonts w:hint="eastAsia"/>
        </w:rPr>
        <w:t>然於</w:t>
      </w:r>
      <w:r w:rsidRPr="00E75CEF">
        <w:rPr>
          <w:rFonts w:hint="eastAsia"/>
        </w:rPr>
        <w:t>部隊生活</w:t>
      </w:r>
      <w:r w:rsidR="00844FC6" w:rsidRPr="00E75CEF">
        <w:rPr>
          <w:rFonts w:hint="eastAsia"/>
        </w:rPr>
        <w:t>有關之個人</w:t>
      </w:r>
      <w:r w:rsidRPr="00E75CEF">
        <w:rPr>
          <w:rFonts w:hint="eastAsia"/>
        </w:rPr>
        <w:t>設施上，</w:t>
      </w:r>
      <w:r w:rsidR="00844FC6" w:rsidRPr="00E75CEF">
        <w:rPr>
          <w:rFonts w:hint="eastAsia"/>
        </w:rPr>
        <w:t>仍應給</w:t>
      </w:r>
      <w:r w:rsidRPr="00E75CEF">
        <w:rPr>
          <w:rFonts w:hint="eastAsia"/>
        </w:rPr>
        <w:t>予適當的空間，例如寢室</w:t>
      </w:r>
      <w:r w:rsidR="00844FC6" w:rsidRPr="00E75CEF">
        <w:rPr>
          <w:rFonts w:hint="eastAsia"/>
        </w:rPr>
        <w:t>可</w:t>
      </w:r>
      <w:r w:rsidRPr="00E75CEF">
        <w:rPr>
          <w:rFonts w:hint="eastAsia"/>
        </w:rPr>
        <w:t>設計</w:t>
      </w:r>
      <w:r w:rsidR="00844FC6" w:rsidRPr="00E75CEF">
        <w:rPr>
          <w:rFonts w:hint="eastAsia"/>
        </w:rPr>
        <w:t>成</w:t>
      </w:r>
      <w:r w:rsidRPr="00E75CEF">
        <w:rPr>
          <w:rFonts w:hint="eastAsia"/>
        </w:rPr>
        <w:t>2人或4人一間，使其感受部隊給予個人隱私的尊重。</w:t>
      </w:r>
      <w:r w:rsidR="00C94D29" w:rsidRPr="00E75CEF">
        <w:rPr>
          <w:rFonts w:hint="eastAsia"/>
        </w:rPr>
        <w:t>且</w:t>
      </w:r>
      <w:r w:rsidRPr="00E75CEF">
        <w:rPr>
          <w:rFonts w:hint="eastAsia"/>
        </w:rPr>
        <w:t>採此一措施，將對戶籍離駐地較遠的志願士兵而言，可降低在外租屋，肇生軍紀安全的疑慮，使其能以部隊為家，並可強化留營之效果。</w:t>
      </w:r>
      <w:r w:rsidR="00844FC6" w:rsidRPr="00E75CEF">
        <w:rPr>
          <w:rFonts w:hint="eastAsia"/>
        </w:rPr>
        <w:t>為</w:t>
      </w:r>
      <w:r w:rsidR="0009730B" w:rsidRPr="00E75CEF">
        <w:rPr>
          <w:rFonts w:hint="eastAsia"/>
        </w:rPr>
        <w:lastRenderedPageBreak/>
        <w:t>考量基層官兵須長時間於營區內遂行戰備輪值及值勤任務，三軍</w:t>
      </w:r>
      <w:r w:rsidR="002D3F1E" w:rsidRPr="00E75CEF">
        <w:rPr>
          <w:rFonts w:hint="eastAsia"/>
        </w:rPr>
        <w:t>應</w:t>
      </w:r>
      <w:r w:rsidR="004C1141" w:rsidRPr="00E75CEF">
        <w:rPr>
          <w:rFonts w:hint="eastAsia"/>
        </w:rPr>
        <w:t>優先改善官兵生活設施</w:t>
      </w:r>
      <w:r w:rsidR="00656C5A" w:rsidRPr="00E75CEF">
        <w:rPr>
          <w:rFonts w:hint="eastAsia"/>
        </w:rPr>
        <w:t>，採</w:t>
      </w:r>
      <w:r w:rsidR="004C1141" w:rsidRPr="00E75CEF">
        <w:rPr>
          <w:rFonts w:hint="eastAsia"/>
        </w:rPr>
        <w:t>小營區併大營區</w:t>
      </w:r>
      <w:r w:rsidR="00656C5A" w:rsidRPr="00E75CEF">
        <w:rPr>
          <w:rFonts w:hint="eastAsia"/>
        </w:rPr>
        <w:t>方式</w:t>
      </w:r>
      <w:r w:rsidR="004C1141" w:rsidRPr="00E75CEF">
        <w:rPr>
          <w:rFonts w:hint="eastAsia"/>
        </w:rPr>
        <w:t>，</w:t>
      </w:r>
      <w:r w:rsidR="00656C5A" w:rsidRPr="00E75CEF">
        <w:rPr>
          <w:rFonts w:hint="eastAsia"/>
        </w:rPr>
        <w:t>逐步</w:t>
      </w:r>
      <w:r w:rsidR="00024033" w:rsidRPr="00E75CEF">
        <w:rPr>
          <w:rFonts w:hint="eastAsia"/>
        </w:rPr>
        <w:t>提升</w:t>
      </w:r>
      <w:r w:rsidR="004C1141" w:rsidRPr="00E75CEF">
        <w:rPr>
          <w:rFonts w:hint="eastAsia"/>
        </w:rPr>
        <w:t>基層官兵服役環境</w:t>
      </w:r>
      <w:r w:rsidR="002D3F1E" w:rsidRPr="00E75CEF">
        <w:rPr>
          <w:rFonts w:hint="eastAsia"/>
        </w:rPr>
        <w:t>。</w:t>
      </w:r>
      <w:r w:rsidR="004C1141" w:rsidRPr="00E75CEF">
        <w:rPr>
          <w:rFonts w:hint="eastAsia"/>
        </w:rPr>
        <w:t>以空軍而言，增賦預算</w:t>
      </w:r>
      <w:r w:rsidR="00024033" w:rsidRPr="00E75CEF">
        <w:rPr>
          <w:rFonts w:hint="eastAsia"/>
        </w:rPr>
        <w:t>置重點於高山偏遠及外（離）島地區等單位，106年執行改善官兵生活設施預算計</w:t>
      </w:r>
      <w:r w:rsidR="00F22E9A" w:rsidRPr="00F22E9A">
        <w:rPr>
          <w:rFonts w:hint="eastAsia"/>
        </w:rPr>
        <w:t>○</w:t>
      </w:r>
      <w:r w:rsidR="00024033" w:rsidRPr="00E75CEF">
        <w:rPr>
          <w:rFonts w:hint="eastAsia"/>
        </w:rPr>
        <w:t>元，至於</w:t>
      </w:r>
      <w:r w:rsidR="004C1141" w:rsidRPr="00E75CEF">
        <w:rPr>
          <w:rFonts w:hint="eastAsia"/>
        </w:rPr>
        <w:t>生活空間以一桌</w:t>
      </w:r>
      <w:r w:rsidR="00656C5A" w:rsidRPr="00E75CEF">
        <w:rPr>
          <w:rFonts w:hint="eastAsia"/>
        </w:rPr>
        <w:t>、</w:t>
      </w:r>
      <w:r w:rsidR="004C1141" w:rsidRPr="00E75CEF">
        <w:rPr>
          <w:rFonts w:hint="eastAsia"/>
        </w:rPr>
        <w:t>一床</w:t>
      </w:r>
      <w:r w:rsidR="00656C5A" w:rsidRPr="00E75CEF">
        <w:rPr>
          <w:rFonts w:hint="eastAsia"/>
        </w:rPr>
        <w:t>、</w:t>
      </w:r>
      <w:r w:rsidR="004C1141" w:rsidRPr="00E75CEF">
        <w:rPr>
          <w:rFonts w:hint="eastAsia"/>
        </w:rPr>
        <w:t>一櫃為基本配置原則，</w:t>
      </w:r>
      <w:r w:rsidR="00D0039B" w:rsidRPr="00E75CEF">
        <w:rPr>
          <w:rFonts w:hint="eastAsia"/>
        </w:rPr>
        <w:t>另106年度優先於官兵寢室加裝冷氣、汰換老舊桌、椅、櫃等，</w:t>
      </w:r>
      <w:r w:rsidR="00024033" w:rsidRPr="00E75CEF">
        <w:rPr>
          <w:rFonts w:hint="eastAsia"/>
        </w:rPr>
        <w:t>改善官兵生活品質。</w:t>
      </w:r>
      <w:r w:rsidR="008C1802" w:rsidRPr="00E75CEF">
        <w:rPr>
          <w:rFonts w:hint="eastAsia"/>
        </w:rPr>
        <w:t>陸軍方面</w:t>
      </w:r>
      <w:r w:rsidR="00656C5A" w:rsidRPr="00E75CEF">
        <w:rPr>
          <w:rFonts w:hint="eastAsia"/>
        </w:rPr>
        <w:t>，</w:t>
      </w:r>
      <w:r w:rsidR="008C1802" w:rsidRPr="00E75CEF">
        <w:rPr>
          <w:rFonts w:hint="eastAsia"/>
        </w:rPr>
        <w:t>102至105年已運用設施維護經費，整修（建）</w:t>
      </w:r>
      <w:r w:rsidR="00F22E9A" w:rsidRPr="00F22E9A">
        <w:rPr>
          <w:rFonts w:hint="eastAsia"/>
        </w:rPr>
        <w:t>○</w:t>
      </w:r>
      <w:r w:rsidR="008C1802" w:rsidRPr="00E75CEF">
        <w:rPr>
          <w:rFonts w:hint="eastAsia"/>
        </w:rPr>
        <w:t>營區等，其中女性設施整建計投資</w:t>
      </w:r>
      <w:r w:rsidR="00F22E9A" w:rsidRPr="00F22E9A">
        <w:rPr>
          <w:rFonts w:hint="eastAsia"/>
        </w:rPr>
        <w:t>○</w:t>
      </w:r>
      <w:r w:rsidR="008C1802" w:rsidRPr="00E75CEF">
        <w:rPr>
          <w:rFonts w:hint="eastAsia"/>
        </w:rPr>
        <w:t>元（</w:t>
      </w:r>
      <w:r w:rsidR="00065CCA" w:rsidRPr="00E75CEF">
        <w:rPr>
          <w:rFonts w:hint="eastAsia"/>
        </w:rPr>
        <w:t>占</w:t>
      </w:r>
      <w:r w:rsidR="00F22E9A" w:rsidRPr="00F22E9A">
        <w:rPr>
          <w:rFonts w:hint="eastAsia"/>
        </w:rPr>
        <w:t>○</w:t>
      </w:r>
      <w:r w:rsidR="00EA5EFA" w:rsidRPr="00E75CEF">
        <w:rPr>
          <w:rFonts w:hAnsi="標楷體" w:hint="eastAsia"/>
        </w:rPr>
        <w:t>％</w:t>
      </w:r>
      <w:r w:rsidR="008C1802" w:rsidRPr="00E75CEF">
        <w:rPr>
          <w:rFonts w:hint="eastAsia"/>
        </w:rPr>
        <w:t>）。海軍</w:t>
      </w:r>
      <w:r w:rsidR="00656C5A" w:rsidRPr="00E75CEF">
        <w:rPr>
          <w:rFonts w:hint="eastAsia"/>
        </w:rPr>
        <w:t>方面，</w:t>
      </w:r>
      <w:r w:rsidR="00F22E9A" w:rsidRPr="00F22E9A">
        <w:rPr>
          <w:rFonts w:hint="eastAsia"/>
        </w:rPr>
        <w:t>○</w:t>
      </w:r>
      <w:r w:rsidR="008C1802" w:rsidRPr="00E75CEF">
        <w:rPr>
          <w:rFonts w:hint="eastAsia"/>
        </w:rPr>
        <w:t>則於105年12月逐艦完成女性住宿空間加改裝，現已派任女性官兵</w:t>
      </w:r>
      <w:r w:rsidR="0010789B" w:rsidRPr="00E75CEF">
        <w:rPr>
          <w:rFonts w:hint="eastAsia"/>
        </w:rPr>
        <w:t>計</w:t>
      </w:r>
      <w:r w:rsidR="00F22E9A" w:rsidRPr="00F22E9A">
        <w:rPr>
          <w:rFonts w:hint="eastAsia"/>
        </w:rPr>
        <w:t>○</w:t>
      </w:r>
      <w:r w:rsidR="0010789B" w:rsidRPr="00E75CEF">
        <w:rPr>
          <w:rFonts w:hint="eastAsia"/>
        </w:rPr>
        <w:t>員</w:t>
      </w:r>
      <w:r w:rsidR="00656C5A" w:rsidRPr="00E75CEF">
        <w:rPr>
          <w:rFonts w:hint="eastAsia"/>
        </w:rPr>
        <w:t>，並能有效改善女性服役環境</w:t>
      </w:r>
      <w:r w:rsidR="0010789B" w:rsidRPr="00E75CEF">
        <w:rPr>
          <w:rFonts w:hint="eastAsia"/>
        </w:rPr>
        <w:t>。</w:t>
      </w:r>
    </w:p>
    <w:p w:rsidR="006E7306" w:rsidRPr="00E75CEF" w:rsidRDefault="006E7306" w:rsidP="008C25D4">
      <w:pPr>
        <w:pStyle w:val="5"/>
      </w:pPr>
      <w:r w:rsidRPr="00E75CEF">
        <w:rPr>
          <w:rFonts w:hint="eastAsia"/>
        </w:rPr>
        <w:t>另為提升職務宿舍之質與量，國防部運用年度設施維護費，於100年至105年辦理社區公共設施修繕工程</w:t>
      </w:r>
      <w:r w:rsidR="00656C5A" w:rsidRPr="00E75CEF">
        <w:rPr>
          <w:rFonts w:hint="eastAsia"/>
        </w:rPr>
        <w:t>。</w:t>
      </w:r>
      <w:r w:rsidRPr="00E75CEF">
        <w:rPr>
          <w:rFonts w:hint="eastAsia"/>
        </w:rPr>
        <w:t>按國軍老舊營舍整建是政府致力改善官兵生活環境的政策一</w:t>
      </w:r>
      <w:r w:rsidR="00656C5A" w:rsidRPr="00E75CEF">
        <w:rPr>
          <w:rFonts w:hint="eastAsia"/>
        </w:rPr>
        <w:t>環</w:t>
      </w:r>
      <w:r w:rsidRPr="00E75CEF">
        <w:rPr>
          <w:rFonts w:hint="eastAsia"/>
        </w:rPr>
        <w:t>，</w:t>
      </w:r>
      <w:r w:rsidR="00656C5A" w:rsidRPr="00E75CEF">
        <w:rPr>
          <w:rFonts w:hint="eastAsia"/>
        </w:rPr>
        <w:t>並</w:t>
      </w:r>
      <w:r w:rsidRPr="00E75CEF">
        <w:rPr>
          <w:rFonts w:hint="eastAsia"/>
        </w:rPr>
        <w:t>藉由模組化、標準化的設計理念，提供官兵更安全、舒適及優質的居住品質，並能結合募兵制推動，期使優秀青年樂於投效軍旅</w:t>
      </w:r>
      <w:r w:rsidR="00656C5A" w:rsidRPr="00E75CEF">
        <w:rPr>
          <w:rFonts w:hint="eastAsia"/>
        </w:rPr>
        <w:t>，國防部允宜督責所屬持續推動，落實照顧基層官兵基本生活設施之政策美意</w:t>
      </w:r>
      <w:r w:rsidRPr="00E75CEF">
        <w:rPr>
          <w:rFonts w:hint="eastAsia"/>
        </w:rPr>
        <w:t>。</w:t>
      </w:r>
    </w:p>
    <w:p w:rsidR="00622EA9" w:rsidRPr="00E75CEF" w:rsidRDefault="002C16D0" w:rsidP="00622EA9">
      <w:pPr>
        <w:pStyle w:val="3"/>
      </w:pPr>
      <w:bookmarkStart w:id="139" w:name="_Toc492386056"/>
      <w:bookmarkStart w:id="140" w:name="_Toc494872567"/>
      <w:bookmarkStart w:id="141" w:name="_Toc500172926"/>
      <w:r w:rsidRPr="00E75CEF">
        <w:rPr>
          <w:rFonts w:hint="eastAsia"/>
        </w:rPr>
        <w:t>關於提升</w:t>
      </w:r>
      <w:r w:rsidR="00622EA9" w:rsidRPr="00E75CEF">
        <w:rPr>
          <w:rFonts w:hint="eastAsia"/>
        </w:rPr>
        <w:t>尊嚴方面：</w:t>
      </w:r>
      <w:bookmarkEnd w:id="139"/>
      <w:bookmarkEnd w:id="140"/>
      <w:bookmarkEnd w:id="141"/>
    </w:p>
    <w:p w:rsidR="001A1AD1" w:rsidRPr="00E75CEF" w:rsidRDefault="008B1A3F" w:rsidP="009B4762">
      <w:pPr>
        <w:pStyle w:val="4"/>
      </w:pPr>
      <w:r w:rsidRPr="00E75CEF">
        <w:rPr>
          <w:rFonts w:hint="eastAsia"/>
        </w:rPr>
        <w:t>國防部</w:t>
      </w:r>
      <w:r w:rsidR="006A4DFE" w:rsidRPr="00E75CEF">
        <w:rPr>
          <w:rFonts w:hint="eastAsia"/>
        </w:rPr>
        <w:t>為表彰執行年度基訓績優志願役官兵，</w:t>
      </w:r>
      <w:r w:rsidRPr="00E75CEF">
        <w:rPr>
          <w:rFonts w:hint="eastAsia"/>
        </w:rPr>
        <w:t>已由</w:t>
      </w:r>
      <w:r w:rsidR="006A4DFE" w:rsidRPr="00E75CEF">
        <w:rPr>
          <w:rFonts w:hint="eastAsia"/>
        </w:rPr>
        <w:t>各軍種(指揮部)完成榮譽紀念章(臂章)製作，各單位持續配合基訓完訓，檢討符合請頒資格官兵，透過公開集會表揚，以彰顯官兵戮力戰訓本務之榮譽感。又有鑑於志願役人力逐年提升，短役期官兵服役年資短，獲頒勳獎章（標）</w:t>
      </w:r>
      <w:r w:rsidR="00D41BCB">
        <w:rPr>
          <w:rFonts w:hint="eastAsia"/>
        </w:rPr>
        <w:lastRenderedPageBreak/>
        <w:t>比率</w:t>
      </w:r>
      <w:r w:rsidR="006A4DFE" w:rsidRPr="00E75CEF">
        <w:rPr>
          <w:rFonts w:hint="eastAsia"/>
        </w:rPr>
        <w:t>偏低等情，經參酌先進國家軍人服制式樣，規劃對戮力從事戰訓本務官兵，於接受兵科基地訓測合格後，增加配戴榮譽袖帶標識，以提高穿著軍常服之自信與榮譽感，規劃自106年7月1日起試行1年。另為塑建專業國軍形象，國防部拍攝形象廣告、微電影，並透過</w:t>
      </w:r>
      <w:r w:rsidR="00360291" w:rsidRPr="00E75CEF">
        <w:rPr>
          <w:rFonts w:hint="eastAsia"/>
        </w:rPr>
        <w:t>青年日報、勝利之光、奮鬥月刊、吾愛吾家季刊及漢聲電臺、軍聞社等文宣管道</w:t>
      </w:r>
      <w:r w:rsidR="006A4DFE" w:rsidRPr="00E75CEF">
        <w:rPr>
          <w:rFonts w:hint="eastAsia"/>
        </w:rPr>
        <w:t>等方式，將國軍保國衛民形象向社會大眾宣傳，以增進民眾對國軍的認同感。</w:t>
      </w:r>
      <w:r w:rsidR="00465A7F" w:rsidRPr="00E75CEF">
        <w:rPr>
          <w:rFonts w:hint="eastAsia"/>
        </w:rPr>
        <w:t>並辦理年度「全民國防走入校園」、「營區開放」、「全民國防體驗之旅」、「南沙研習營」及「暑期戰鬥營」等活動，增進國人對國防事務的認同。</w:t>
      </w:r>
      <w:r w:rsidR="00360291" w:rsidRPr="00E75CEF">
        <w:rPr>
          <w:rFonts w:hint="eastAsia"/>
        </w:rPr>
        <w:t>另</w:t>
      </w:r>
      <w:r w:rsidR="00465A7F" w:rsidRPr="00E75CEF">
        <w:rPr>
          <w:rFonts w:hint="eastAsia"/>
        </w:rPr>
        <w:t>為廣增青年學子參與軍事體驗機會，106年首次辦理「寒假戰鬥營」及「全民國防體驗之旅」，並與教育部共同舉辦「與青年有約射擊觀摩活動」。顯示國防部確</w:t>
      </w:r>
      <w:r w:rsidR="003C5C71" w:rsidRPr="00E75CEF">
        <w:rPr>
          <w:rFonts w:hint="eastAsia"/>
        </w:rPr>
        <w:t>已透過各種方式與管道</w:t>
      </w:r>
      <w:r w:rsidR="00465A7F" w:rsidRPr="00E75CEF">
        <w:rPr>
          <w:rFonts w:hint="eastAsia"/>
        </w:rPr>
        <w:t>塑建國軍優質形象，</w:t>
      </w:r>
      <w:r w:rsidR="003C5C71" w:rsidRPr="00E75CEF">
        <w:rPr>
          <w:rFonts w:hint="eastAsia"/>
        </w:rPr>
        <w:t>並藉此</w:t>
      </w:r>
      <w:r w:rsidR="00465A7F" w:rsidRPr="00E75CEF">
        <w:rPr>
          <w:rFonts w:hint="eastAsia"/>
        </w:rPr>
        <w:t>提升民眾投身軍旅之意願。</w:t>
      </w:r>
      <w:r w:rsidR="009B4762" w:rsidRPr="00E75CEF">
        <w:rPr>
          <w:rFonts w:hint="eastAsia"/>
        </w:rPr>
        <w:t>惟</w:t>
      </w:r>
      <w:r w:rsidR="00FE313C" w:rsidRPr="00E75CEF">
        <w:rPr>
          <w:rFonts w:hint="eastAsia"/>
        </w:rPr>
        <w:t>媒體報導</w:t>
      </w:r>
      <w:r w:rsidR="009B4762" w:rsidRPr="00E75CEF">
        <w:rPr>
          <w:rFonts w:hint="eastAsia"/>
        </w:rPr>
        <w:t>日前國軍人才招募中心貼出一篇「進軍大專院校」校園徵才活動文宣，海報中可見一把槍將槍口朝下豎立在地，旁邊擺放著軍靴，並將鋼盔掛置在槍托上。此看似頗富意境的畫面，實為美軍用來紀念陣亡士兵的儀式（Battlefield Cross），因而招致外界國軍募兵變「墓兵」之譏訕</w:t>
      </w:r>
      <w:r w:rsidR="009B4762" w:rsidRPr="00E75CEF">
        <w:rPr>
          <w:rStyle w:val="afc"/>
        </w:rPr>
        <w:footnoteReference w:id="9"/>
      </w:r>
      <w:r w:rsidR="009B4762" w:rsidRPr="00E75CEF">
        <w:rPr>
          <w:rFonts w:hint="eastAsia"/>
        </w:rPr>
        <w:t>。</w:t>
      </w:r>
      <w:r w:rsidR="00FE313C" w:rsidRPr="00E75CEF">
        <w:rPr>
          <w:rFonts w:hint="eastAsia"/>
        </w:rPr>
        <w:t>此類募兵文宣疏失，凸顯國軍主管單位內部管控失靈，應檢討建立嚴謹之檢核機制，務求杜絕類情重演。</w:t>
      </w:r>
    </w:p>
    <w:p w:rsidR="003278E6" w:rsidRPr="007F1D45" w:rsidRDefault="00FE313C" w:rsidP="00DA76B9">
      <w:pPr>
        <w:pStyle w:val="4"/>
        <w:rPr>
          <w:color w:val="000000" w:themeColor="text1"/>
        </w:rPr>
      </w:pPr>
      <w:r w:rsidRPr="00E75CEF">
        <w:rPr>
          <w:rFonts w:hint="eastAsia"/>
        </w:rPr>
        <w:t>續前，</w:t>
      </w:r>
      <w:r w:rsidR="003C5C71" w:rsidRPr="00E75CEF">
        <w:rPr>
          <w:rFonts w:hint="eastAsia"/>
        </w:rPr>
        <w:t>國防部</w:t>
      </w:r>
      <w:r w:rsidRPr="00E75CEF">
        <w:rPr>
          <w:rFonts w:hint="eastAsia"/>
        </w:rPr>
        <w:t>對於募兵之</w:t>
      </w:r>
      <w:r w:rsidR="003C5C71" w:rsidRPr="00E75CEF">
        <w:rPr>
          <w:rFonts w:hint="eastAsia"/>
        </w:rPr>
        <w:t>種種努力，</w:t>
      </w:r>
      <w:r w:rsidRPr="00E75CEF">
        <w:rPr>
          <w:rFonts w:hint="eastAsia"/>
        </w:rPr>
        <w:t>動輒</w:t>
      </w:r>
      <w:r w:rsidR="006B1B8C" w:rsidRPr="00E75CEF">
        <w:rPr>
          <w:rFonts w:hint="eastAsia"/>
        </w:rPr>
        <w:t>因</w:t>
      </w:r>
      <w:r w:rsidRPr="00E75CEF">
        <w:rPr>
          <w:rFonts w:hint="eastAsia"/>
        </w:rPr>
        <w:t>部隊</w:t>
      </w:r>
      <w:r w:rsidR="006B1B8C" w:rsidRPr="00E75CEF">
        <w:rPr>
          <w:rFonts w:hint="eastAsia"/>
        </w:rPr>
        <w:t>發生不當管教</w:t>
      </w:r>
      <w:r w:rsidRPr="00E75CEF">
        <w:rPr>
          <w:rFonts w:hint="eastAsia"/>
        </w:rPr>
        <w:t>事件</w:t>
      </w:r>
      <w:r w:rsidR="006B1B8C" w:rsidRPr="00E75CEF">
        <w:rPr>
          <w:rFonts w:hint="eastAsia"/>
        </w:rPr>
        <w:t>，</w:t>
      </w:r>
      <w:r w:rsidR="00752AB6" w:rsidRPr="00E75CEF">
        <w:rPr>
          <w:rFonts w:hint="eastAsia"/>
        </w:rPr>
        <w:t>招致外界撻伐</w:t>
      </w:r>
      <w:r w:rsidR="003C5C71" w:rsidRPr="00E75CEF">
        <w:rPr>
          <w:rFonts w:hint="eastAsia"/>
        </w:rPr>
        <w:t>而</w:t>
      </w:r>
      <w:r w:rsidR="00752AB6" w:rsidRPr="00E75CEF">
        <w:rPr>
          <w:rFonts w:hint="eastAsia"/>
        </w:rPr>
        <w:t>受重挫。</w:t>
      </w:r>
      <w:r w:rsidR="00A6737C" w:rsidRPr="00E75CEF">
        <w:rPr>
          <w:rFonts w:hint="eastAsia"/>
        </w:rPr>
        <w:t>每</w:t>
      </w:r>
      <w:r w:rsidR="00A6737C" w:rsidRPr="00E75CEF">
        <w:rPr>
          <w:rFonts w:hint="eastAsia"/>
        </w:rPr>
        <w:lastRenderedPageBreak/>
        <w:t>一</w:t>
      </w:r>
      <w:r w:rsidRPr="00E75CEF">
        <w:rPr>
          <w:rFonts w:hint="eastAsia"/>
        </w:rPr>
        <w:t>不當管教</w:t>
      </w:r>
      <w:r w:rsidR="00A6737C" w:rsidRPr="00E75CEF">
        <w:rPr>
          <w:rFonts w:hint="eastAsia"/>
        </w:rPr>
        <w:t>案件發生</w:t>
      </w:r>
      <w:r w:rsidRPr="00E75CEF">
        <w:rPr>
          <w:rFonts w:hint="eastAsia"/>
        </w:rPr>
        <w:t>，不僅家屬怨懟、輿論批評，</w:t>
      </w:r>
      <w:r w:rsidR="00A6737C" w:rsidRPr="00E75CEF">
        <w:rPr>
          <w:rFonts w:hint="eastAsia"/>
        </w:rPr>
        <w:t>衍生諸多</w:t>
      </w:r>
      <w:r w:rsidR="00DA76B9" w:rsidRPr="00E75CEF">
        <w:rPr>
          <w:rFonts w:hint="eastAsia"/>
        </w:rPr>
        <w:t>善後處理困擾</w:t>
      </w:r>
      <w:r w:rsidR="00A6737C" w:rsidRPr="00E75CEF">
        <w:rPr>
          <w:rFonts w:hint="eastAsia"/>
        </w:rPr>
        <w:t>，</w:t>
      </w:r>
      <w:r w:rsidR="004046A0" w:rsidRPr="00E75CEF">
        <w:rPr>
          <w:rFonts w:hint="eastAsia"/>
        </w:rPr>
        <w:t>甚至將</w:t>
      </w:r>
      <w:r w:rsidR="00A6737C" w:rsidRPr="00E75CEF">
        <w:rPr>
          <w:rFonts w:hint="eastAsia"/>
        </w:rPr>
        <w:t>影響國軍招募</w:t>
      </w:r>
      <w:r w:rsidR="004046A0" w:rsidRPr="00E75CEF">
        <w:rPr>
          <w:rFonts w:hint="eastAsia"/>
        </w:rPr>
        <w:t>成效</w:t>
      </w:r>
      <w:r w:rsidR="00A6737C" w:rsidRPr="00E75CEF">
        <w:rPr>
          <w:rFonts w:hint="eastAsia"/>
        </w:rPr>
        <w:t>。</w:t>
      </w:r>
      <w:r w:rsidR="0071234E" w:rsidRPr="00E75CEF">
        <w:rPr>
          <w:rFonts w:hint="eastAsia"/>
        </w:rPr>
        <w:t>例如102年7月陸軍六軍團542旅發生義務役下士洪仲秋於執行禁閉（悔過）處分過程中，遭幹部不當管教不幸死亡事件，經媒體連日報導，</w:t>
      </w:r>
      <w:r w:rsidR="00DA76B9" w:rsidRPr="00E75CEF">
        <w:rPr>
          <w:rFonts w:hint="eastAsia"/>
        </w:rPr>
        <w:t>引發大規模群眾陳抗活動，</w:t>
      </w:r>
      <w:r w:rsidR="00BD2261" w:rsidRPr="00E75CEF">
        <w:rPr>
          <w:rFonts w:hint="eastAsia"/>
        </w:rPr>
        <w:t>重創國軍整體形象，</w:t>
      </w:r>
      <w:r w:rsidR="0071234E" w:rsidRPr="00E75CEF">
        <w:rPr>
          <w:rFonts w:hint="eastAsia"/>
        </w:rPr>
        <w:t>立法院旋於同年8月6日三讀通過修正軍事審判法</w:t>
      </w:r>
      <w:r w:rsidR="00BD2261" w:rsidRPr="00E75CEF">
        <w:rPr>
          <w:rFonts w:hint="eastAsia"/>
        </w:rPr>
        <w:t>，</w:t>
      </w:r>
      <w:r w:rsidR="004046A0" w:rsidRPr="00E75CEF">
        <w:rPr>
          <w:rFonts w:hint="eastAsia"/>
        </w:rPr>
        <w:t>至此</w:t>
      </w:r>
      <w:r w:rsidR="00BD2261" w:rsidRPr="00E75CEF">
        <w:rPr>
          <w:rFonts w:hint="eastAsia"/>
        </w:rPr>
        <w:t>終結</w:t>
      </w:r>
      <w:r w:rsidR="0071234E" w:rsidRPr="00E75CEF">
        <w:rPr>
          <w:rFonts w:hint="eastAsia"/>
        </w:rPr>
        <w:t>軍事檢察署、軍事法院</w:t>
      </w:r>
      <w:r w:rsidR="00DA76B9" w:rsidRPr="00E75CEF">
        <w:rPr>
          <w:rFonts w:hint="eastAsia"/>
        </w:rPr>
        <w:t>之偵審體系</w:t>
      </w:r>
      <w:r w:rsidR="0071234E" w:rsidRPr="00E75CEF">
        <w:rPr>
          <w:rFonts w:hint="eastAsia"/>
        </w:rPr>
        <w:t>。</w:t>
      </w:r>
      <w:r w:rsidR="004046A0" w:rsidRPr="00E75CEF">
        <w:rPr>
          <w:rFonts w:hint="eastAsia"/>
        </w:rPr>
        <w:t>經</w:t>
      </w:r>
      <w:r w:rsidR="008704B1" w:rsidRPr="00E75CEF">
        <w:rPr>
          <w:rFonts w:hint="eastAsia"/>
        </w:rPr>
        <w:t>參照</w:t>
      </w:r>
      <w:r w:rsidR="0071234E" w:rsidRPr="00E75CEF">
        <w:rPr>
          <w:rFonts w:hint="eastAsia"/>
        </w:rPr>
        <w:t>「陸軍提升留營意願成效調查分析報告」</w:t>
      </w:r>
      <w:r w:rsidR="008704B1" w:rsidRPr="00E75CEF">
        <w:rPr>
          <w:rFonts w:hint="eastAsia"/>
        </w:rPr>
        <w:t>，</w:t>
      </w:r>
      <w:r w:rsidR="00CE350F" w:rsidRPr="00E75CEF">
        <w:rPr>
          <w:rFonts w:hint="eastAsia"/>
        </w:rPr>
        <w:t>明確</w:t>
      </w:r>
      <w:r w:rsidR="008704B1" w:rsidRPr="00E75CEF">
        <w:rPr>
          <w:rFonts w:hint="eastAsia"/>
        </w:rPr>
        <w:t>指出</w:t>
      </w:r>
      <w:r w:rsidR="0071234E" w:rsidRPr="00E75CEF">
        <w:rPr>
          <w:rFonts w:hint="eastAsia"/>
        </w:rPr>
        <w:t>影響官兵離退因素關</w:t>
      </w:r>
      <w:r w:rsidR="004046A0" w:rsidRPr="00E75CEF">
        <w:rPr>
          <w:rFonts w:hint="eastAsia"/>
        </w:rPr>
        <w:t>於</w:t>
      </w:r>
      <w:r w:rsidR="0071234E" w:rsidRPr="00E75CEF">
        <w:rPr>
          <w:rFonts w:hint="eastAsia"/>
        </w:rPr>
        <w:t>「榮譽尊嚴」部分</w:t>
      </w:r>
      <w:r w:rsidR="008905D8" w:rsidRPr="00E75CEF">
        <w:rPr>
          <w:rFonts w:hint="eastAsia"/>
        </w:rPr>
        <w:t>，</w:t>
      </w:r>
      <w:r w:rsidR="0071234E" w:rsidRPr="00E75CEF">
        <w:rPr>
          <w:rFonts w:hint="eastAsia"/>
        </w:rPr>
        <w:t>「幹部領導偏差」</w:t>
      </w:r>
      <w:r w:rsidR="008905D8" w:rsidRPr="00E75CEF">
        <w:rPr>
          <w:rFonts w:hint="eastAsia"/>
        </w:rPr>
        <w:t>、</w:t>
      </w:r>
      <w:r w:rsidR="0071234E" w:rsidRPr="00E75CEF">
        <w:rPr>
          <w:rFonts w:hint="eastAsia"/>
        </w:rPr>
        <w:t>「國軍負面報導」等兩項，</w:t>
      </w:r>
      <w:r w:rsidR="00CE350F" w:rsidRPr="00E75CEF">
        <w:rPr>
          <w:rFonts w:hint="eastAsia"/>
        </w:rPr>
        <w:t>是可推斷洪仲秋案因「幹部領導偏差」，產生大量之「國軍負面報導」，不僅嚴重損傷軍人「榮譽尊嚴」，減低在營軍人繼續</w:t>
      </w:r>
      <w:r w:rsidR="00C55C91" w:rsidRPr="00E75CEF">
        <w:rPr>
          <w:rFonts w:hint="eastAsia"/>
        </w:rPr>
        <w:t>「</w:t>
      </w:r>
      <w:r w:rsidR="00CE350F" w:rsidRPr="00E75CEF">
        <w:rPr>
          <w:rFonts w:hint="eastAsia"/>
        </w:rPr>
        <w:t>留營意願</w:t>
      </w:r>
      <w:r w:rsidR="00C55C91" w:rsidRPr="00E75CEF">
        <w:rPr>
          <w:rFonts w:hint="eastAsia"/>
        </w:rPr>
        <w:t>」</w:t>
      </w:r>
      <w:r w:rsidR="00CE350F" w:rsidRPr="00E75CEF">
        <w:rPr>
          <w:rFonts w:hint="eastAsia"/>
        </w:rPr>
        <w:t>，亦將不利於國軍人才之招募</w:t>
      </w:r>
      <w:r w:rsidR="0071234E" w:rsidRPr="00E75CEF">
        <w:rPr>
          <w:rFonts w:hint="eastAsia"/>
        </w:rPr>
        <w:t>。</w:t>
      </w:r>
      <w:r w:rsidR="00C55C91" w:rsidRPr="00E75CEF">
        <w:rPr>
          <w:rFonts w:hint="eastAsia"/>
        </w:rPr>
        <w:t>再且，</w:t>
      </w:r>
      <w:r w:rsidR="00CE350F" w:rsidRPr="00E75CEF">
        <w:rPr>
          <w:rFonts w:hint="eastAsia"/>
        </w:rPr>
        <w:t>承平時期現役軍人涉犯陸海空軍刑法或其特別法之案件偵查權及審判權</w:t>
      </w:r>
      <w:r w:rsidR="004046A0" w:rsidRPr="00E75CEF">
        <w:rPr>
          <w:rFonts w:hint="eastAsia"/>
        </w:rPr>
        <w:t>，</w:t>
      </w:r>
      <w:r w:rsidR="00CE350F" w:rsidRPr="00E75CEF">
        <w:rPr>
          <w:rFonts w:hint="eastAsia"/>
        </w:rPr>
        <w:t>由軍法機關移歸一般司法機關行使，</w:t>
      </w:r>
      <w:r w:rsidR="00C55C91" w:rsidRPr="00E75CEF">
        <w:rPr>
          <w:rFonts w:hint="eastAsia"/>
        </w:rPr>
        <w:t>業已引發國軍基層幹部寒蟬效應，長期而言，</w:t>
      </w:r>
      <w:r w:rsidR="00CE350F" w:rsidRPr="00E75CEF">
        <w:rPr>
          <w:rFonts w:hint="eastAsia"/>
        </w:rPr>
        <w:t>對</w:t>
      </w:r>
      <w:r w:rsidR="00C55C91" w:rsidRPr="00E75CEF">
        <w:rPr>
          <w:rFonts w:hint="eastAsia"/>
        </w:rPr>
        <w:t>於</w:t>
      </w:r>
      <w:r w:rsidR="00CE350F" w:rsidRPr="00E75CEF">
        <w:rPr>
          <w:rFonts w:hint="eastAsia"/>
        </w:rPr>
        <w:t>國軍軍</w:t>
      </w:r>
      <w:r w:rsidR="00CE350F" w:rsidRPr="007F1D45">
        <w:rPr>
          <w:rFonts w:hint="eastAsia"/>
          <w:color w:val="000000" w:themeColor="text1"/>
        </w:rPr>
        <w:t>紀維護、教育訓練體制</w:t>
      </w:r>
      <w:r w:rsidR="00C55C91" w:rsidRPr="007F1D45">
        <w:rPr>
          <w:rFonts w:hint="eastAsia"/>
          <w:color w:val="000000" w:themeColor="text1"/>
        </w:rPr>
        <w:t>甚至整體</w:t>
      </w:r>
      <w:r w:rsidR="00CE350F" w:rsidRPr="007F1D45">
        <w:rPr>
          <w:rFonts w:hint="eastAsia"/>
          <w:color w:val="000000" w:themeColor="text1"/>
        </w:rPr>
        <w:t>戰力</w:t>
      </w:r>
      <w:r w:rsidR="004046A0" w:rsidRPr="007F1D45">
        <w:rPr>
          <w:rFonts w:hint="eastAsia"/>
          <w:color w:val="000000" w:themeColor="text1"/>
        </w:rPr>
        <w:t>，均</w:t>
      </w:r>
      <w:r w:rsidR="00C55C91" w:rsidRPr="007F1D45">
        <w:rPr>
          <w:rFonts w:hint="eastAsia"/>
          <w:color w:val="000000" w:themeColor="text1"/>
        </w:rPr>
        <w:t>將產生負面</w:t>
      </w:r>
      <w:r w:rsidR="00CE350F" w:rsidRPr="007F1D45">
        <w:rPr>
          <w:rFonts w:hint="eastAsia"/>
          <w:color w:val="000000" w:themeColor="text1"/>
        </w:rPr>
        <w:t>影響，</w:t>
      </w:r>
      <w:r w:rsidR="00C55C91" w:rsidRPr="007F1D45">
        <w:rPr>
          <w:rFonts w:hint="eastAsia"/>
          <w:color w:val="000000" w:themeColor="text1"/>
        </w:rPr>
        <w:t>則是更為深層</w:t>
      </w:r>
      <w:r w:rsidR="0038176D" w:rsidRPr="007F1D45">
        <w:rPr>
          <w:rFonts w:hint="eastAsia"/>
          <w:color w:val="000000" w:themeColor="text1"/>
        </w:rPr>
        <w:t>的</w:t>
      </w:r>
      <w:r w:rsidR="00C55C91" w:rsidRPr="007F1D45">
        <w:rPr>
          <w:rFonts w:hint="eastAsia"/>
          <w:color w:val="000000" w:themeColor="text1"/>
        </w:rPr>
        <w:t>國安隱憂</w:t>
      </w:r>
      <w:r w:rsidR="0038176D" w:rsidRPr="007F1D45">
        <w:rPr>
          <w:rFonts w:hint="eastAsia"/>
          <w:color w:val="000000" w:themeColor="text1"/>
        </w:rPr>
        <w:t>。</w:t>
      </w:r>
    </w:p>
    <w:p w:rsidR="00BA003C" w:rsidRPr="007F1D45" w:rsidRDefault="00A6737C" w:rsidP="001004ED">
      <w:pPr>
        <w:pStyle w:val="4"/>
        <w:rPr>
          <w:color w:val="000000" w:themeColor="text1"/>
        </w:rPr>
      </w:pPr>
      <w:r w:rsidRPr="007F1D45">
        <w:rPr>
          <w:rFonts w:hint="eastAsia"/>
          <w:color w:val="000000" w:themeColor="text1"/>
        </w:rPr>
        <w:t>依國防部訂頒「國軍基層管教作法」明定，管教者與受教者具有同志同袍、長官部屬、父子兄弟般的關係，幹部必須建立與維持上述關係，做到作之師、作之親，據以建立情感道義，進而發揮精誠團結的精神與生死不渝的志節。領導幹部應本「我為人人」觀念，誠心為部屬服務，協處疑難、解決問題，藉以獲致向心，凝聚戰力；絕不可動輒運用職務上權力，頤指氣使驅策部屬，致使部屬貌合神離，造成領導與管教的潛在危機，</w:t>
      </w:r>
      <w:r w:rsidRPr="007F1D45">
        <w:rPr>
          <w:rFonts w:hint="eastAsia"/>
          <w:color w:val="000000" w:themeColor="text1"/>
        </w:rPr>
        <w:lastRenderedPageBreak/>
        <w:t>失去部屬向心力，並衍生</w:t>
      </w:r>
      <w:r w:rsidR="0047641F" w:rsidRPr="007F1D45">
        <w:rPr>
          <w:rFonts w:hint="eastAsia"/>
          <w:color w:val="000000" w:themeColor="text1"/>
        </w:rPr>
        <w:t>家</w:t>
      </w:r>
      <w:r w:rsidRPr="007F1D45">
        <w:rPr>
          <w:rFonts w:hint="eastAsia"/>
          <w:color w:val="000000" w:themeColor="text1"/>
        </w:rPr>
        <w:t>屬怨懟與阻礙軍民關係。管教重說服不重強制，官兵教育程度愈高，說服溝通愈為重要。幹部在管教作為上必須藉己身的言行懿範，獲得部屬內心的認同與合作；而不可藉職位權勢，強制部屬做形式上的服從。本院歷屆以來調查有關國軍不當管教案件，顯示幹部涉及不當管教部屬之情形所在多有，</w:t>
      </w:r>
      <w:r w:rsidR="005D0193" w:rsidRPr="007F1D45">
        <w:rPr>
          <w:rFonts w:hint="eastAsia"/>
          <w:color w:val="000000" w:themeColor="text1"/>
        </w:rPr>
        <w:t>部隊</w:t>
      </w:r>
      <w:r w:rsidRPr="007F1D45">
        <w:rPr>
          <w:rFonts w:hint="eastAsia"/>
          <w:color w:val="000000" w:themeColor="text1"/>
        </w:rPr>
        <w:t>管教作</w:t>
      </w:r>
      <w:r w:rsidR="005D0193" w:rsidRPr="007F1D45">
        <w:rPr>
          <w:rFonts w:hint="eastAsia"/>
          <w:color w:val="000000" w:themeColor="text1"/>
        </w:rPr>
        <w:t>法</w:t>
      </w:r>
      <w:r w:rsidRPr="007F1D45">
        <w:rPr>
          <w:rFonts w:hint="eastAsia"/>
          <w:color w:val="000000" w:themeColor="text1"/>
        </w:rPr>
        <w:t>仍</w:t>
      </w:r>
      <w:r w:rsidR="005D0193" w:rsidRPr="007F1D45">
        <w:rPr>
          <w:rFonts w:hint="eastAsia"/>
          <w:color w:val="000000" w:themeColor="text1"/>
        </w:rPr>
        <w:t>停留在傳統的打罵思維，未克因應時代潮流與兵役制度變革而有所調整。</w:t>
      </w:r>
      <w:r w:rsidRPr="007F1D45">
        <w:rPr>
          <w:rFonts w:hint="eastAsia"/>
          <w:color w:val="000000" w:themeColor="text1"/>
        </w:rPr>
        <w:t>國防部應加強各級幹部軍法紀觀念</w:t>
      </w:r>
      <w:r w:rsidR="0071234E" w:rsidRPr="007F1D45">
        <w:rPr>
          <w:rFonts w:hint="eastAsia"/>
          <w:color w:val="000000" w:themeColor="text1"/>
        </w:rPr>
        <w:t>與</w:t>
      </w:r>
      <w:r w:rsidRPr="007F1D45">
        <w:rPr>
          <w:rFonts w:hint="eastAsia"/>
          <w:color w:val="000000" w:themeColor="text1"/>
        </w:rPr>
        <w:t>，揚棄「合理是訓練、不合理是磨練」之陋習，並澈底根絕</w:t>
      </w:r>
      <w:r w:rsidR="005D0193" w:rsidRPr="007F1D45">
        <w:rPr>
          <w:rFonts w:hint="eastAsia"/>
          <w:color w:val="000000" w:themeColor="text1"/>
        </w:rPr>
        <w:t>「</w:t>
      </w:r>
      <w:r w:rsidRPr="007F1D45">
        <w:rPr>
          <w:rFonts w:hint="eastAsia"/>
          <w:color w:val="000000" w:themeColor="text1"/>
        </w:rPr>
        <w:t>集體處分</w:t>
      </w:r>
      <w:r w:rsidR="005D0193" w:rsidRPr="007F1D45">
        <w:rPr>
          <w:rFonts w:hint="eastAsia"/>
          <w:color w:val="000000" w:themeColor="text1"/>
        </w:rPr>
        <w:t>」</w:t>
      </w:r>
      <w:r w:rsidRPr="007F1D45">
        <w:rPr>
          <w:rFonts w:hint="eastAsia"/>
          <w:color w:val="000000" w:themeColor="text1"/>
        </w:rPr>
        <w:t>之不當作為，落實管教互助精神，貫徹「嚴格的軍紀、精實的訓練、幹部的合法指揮權」</w:t>
      </w:r>
      <w:r w:rsidR="00CC095E">
        <w:rPr>
          <w:rFonts w:hint="eastAsia"/>
          <w:color w:val="000000" w:themeColor="text1"/>
        </w:rPr>
        <w:t>3</w:t>
      </w:r>
      <w:r w:rsidRPr="007F1D45">
        <w:rPr>
          <w:rFonts w:hint="eastAsia"/>
          <w:color w:val="000000" w:themeColor="text1"/>
        </w:rPr>
        <w:t>項指導原則</w:t>
      </w:r>
      <w:r w:rsidR="009B09A0" w:rsidRPr="007F1D45">
        <w:rPr>
          <w:rFonts w:hint="eastAsia"/>
          <w:color w:val="000000" w:themeColor="text1"/>
        </w:rPr>
        <w:t>，以</w:t>
      </w:r>
      <w:r w:rsidR="005D0193" w:rsidRPr="007F1D45">
        <w:rPr>
          <w:rFonts w:hint="eastAsia"/>
          <w:color w:val="000000" w:themeColor="text1"/>
        </w:rPr>
        <w:t>期</w:t>
      </w:r>
      <w:r w:rsidR="009B09A0" w:rsidRPr="007F1D45">
        <w:rPr>
          <w:rFonts w:hint="eastAsia"/>
          <w:color w:val="000000" w:themeColor="text1"/>
        </w:rPr>
        <w:t>化解外界對於部隊經常發生不當管教之不良觀感，有助</w:t>
      </w:r>
      <w:r w:rsidR="005D0193" w:rsidRPr="007F1D45">
        <w:rPr>
          <w:rFonts w:hint="eastAsia"/>
          <w:color w:val="000000" w:themeColor="text1"/>
        </w:rPr>
        <w:t>於</w:t>
      </w:r>
      <w:r w:rsidR="009B09A0" w:rsidRPr="007F1D45">
        <w:rPr>
          <w:rFonts w:hint="eastAsia"/>
          <w:color w:val="000000" w:themeColor="text1"/>
        </w:rPr>
        <w:t>提升志願役人員之招募</w:t>
      </w:r>
      <w:r w:rsidR="005D0193" w:rsidRPr="007F1D45">
        <w:rPr>
          <w:rFonts w:hint="eastAsia"/>
          <w:color w:val="000000" w:themeColor="text1"/>
        </w:rPr>
        <w:t>成果</w:t>
      </w:r>
      <w:r w:rsidR="0071234E" w:rsidRPr="007F1D45">
        <w:rPr>
          <w:rFonts w:hint="eastAsia"/>
          <w:color w:val="000000" w:themeColor="text1"/>
        </w:rPr>
        <w:t>。</w:t>
      </w:r>
    </w:p>
    <w:p w:rsidR="00FB5B6B" w:rsidRPr="007F1D45" w:rsidRDefault="000D602D" w:rsidP="00914FF3">
      <w:pPr>
        <w:pStyle w:val="4"/>
        <w:rPr>
          <w:color w:val="000000" w:themeColor="text1"/>
        </w:rPr>
      </w:pPr>
      <w:r w:rsidRPr="007F1D45">
        <w:rPr>
          <w:rFonts w:hint="eastAsia"/>
          <w:color w:val="000000" w:themeColor="text1"/>
        </w:rPr>
        <w:t>查</w:t>
      </w:r>
      <w:r w:rsidR="00FB5B6B" w:rsidRPr="007F1D45">
        <w:rPr>
          <w:rFonts w:hint="eastAsia"/>
          <w:color w:val="000000" w:themeColor="text1"/>
        </w:rPr>
        <w:t>海軍104年配合國防部實施「兵役制度轉型對國軍戰力影響研究」調查結果，在士官兵自評量表上，無形戰力評量指標「軍人思想」、「軍人武德」、「軍人武藝」、「敬業精神」與「留營意願」都呈現正相關，表示士官兵無形戰力高，其「留營意願」也高。再深入其評量細項「國家、責任、榮譽」中，「責任」與「榮譽」與「留營意願」呈正相關，但「榮譽」的相關性比較強。此反映受試者如何看待軍人及軍隊，即使對義務役士官兵，只要是認同軍人及軍隊之責任與榮譽，其「留營意願」也相對提高。</w:t>
      </w:r>
      <w:r w:rsidR="004E646D" w:rsidRPr="007F1D45">
        <w:rPr>
          <w:rFonts w:hint="eastAsia"/>
          <w:color w:val="000000" w:themeColor="text1"/>
        </w:rPr>
        <w:t>另</w:t>
      </w:r>
      <w:r w:rsidR="0038176D" w:rsidRPr="007F1D45">
        <w:rPr>
          <w:rFonts w:hint="eastAsia"/>
          <w:color w:val="000000" w:themeColor="text1"/>
        </w:rPr>
        <w:t>查</w:t>
      </w:r>
      <w:r w:rsidR="004E646D" w:rsidRPr="007F1D45">
        <w:rPr>
          <w:rFonts w:hint="eastAsia"/>
          <w:color w:val="000000" w:themeColor="text1"/>
        </w:rPr>
        <w:t>空軍各部隊於官士兵役期屆滿時，均會實施約談鼓勵優秀官士兵留營續服現役，惟從</w:t>
      </w:r>
      <w:r w:rsidR="0038176D" w:rsidRPr="007F1D45">
        <w:rPr>
          <w:rFonts w:hint="eastAsia"/>
          <w:color w:val="000000" w:themeColor="text1"/>
        </w:rPr>
        <w:t>幹部</w:t>
      </w:r>
      <w:r w:rsidR="004E646D" w:rsidRPr="007F1D45">
        <w:rPr>
          <w:rFonts w:hint="eastAsia"/>
          <w:color w:val="000000" w:themeColor="text1"/>
        </w:rPr>
        <w:t>約談中，瞭解不願續服留營之原因，</w:t>
      </w:r>
      <w:r w:rsidR="0038176D" w:rsidRPr="007F1D45">
        <w:rPr>
          <w:rFonts w:hint="eastAsia"/>
          <w:color w:val="000000" w:themeColor="text1"/>
        </w:rPr>
        <w:t>多</w:t>
      </w:r>
      <w:r w:rsidR="004E646D" w:rsidRPr="007F1D45">
        <w:rPr>
          <w:rFonts w:hint="eastAsia"/>
          <w:color w:val="000000" w:themeColor="text1"/>
        </w:rPr>
        <w:t>因新聞媒體對軍人的負面報導及社會</w:t>
      </w:r>
      <w:r w:rsidR="004E646D" w:rsidRPr="007F1D45">
        <w:rPr>
          <w:rFonts w:hint="eastAsia"/>
          <w:color w:val="000000" w:themeColor="text1"/>
        </w:rPr>
        <w:lastRenderedPageBreak/>
        <w:t>大眾對軍人產生仇恨及敵意，如軍人年金改革、福利</w:t>
      </w:r>
      <w:r w:rsidR="00914FF3" w:rsidRPr="007F1D45">
        <w:rPr>
          <w:rFonts w:hint="eastAsia"/>
          <w:color w:val="000000" w:themeColor="text1"/>
        </w:rPr>
        <w:t>待遇</w:t>
      </w:r>
      <w:r w:rsidR="004E646D" w:rsidRPr="007F1D45">
        <w:rPr>
          <w:rFonts w:hint="eastAsia"/>
          <w:color w:val="000000" w:themeColor="text1"/>
        </w:rPr>
        <w:t>、軍紀</w:t>
      </w:r>
      <w:r w:rsidR="00914FF3" w:rsidRPr="007F1D45">
        <w:rPr>
          <w:rFonts w:hint="eastAsia"/>
          <w:color w:val="000000" w:themeColor="text1"/>
        </w:rPr>
        <w:t>事件等</w:t>
      </w:r>
      <w:r w:rsidR="004E646D" w:rsidRPr="007F1D45">
        <w:rPr>
          <w:rFonts w:hint="eastAsia"/>
          <w:color w:val="000000" w:themeColor="text1"/>
        </w:rPr>
        <w:t>，</w:t>
      </w:r>
      <w:r w:rsidR="00914FF3" w:rsidRPr="007F1D45">
        <w:rPr>
          <w:rFonts w:hint="eastAsia"/>
          <w:color w:val="000000" w:themeColor="text1"/>
        </w:rPr>
        <w:t>多</w:t>
      </w:r>
      <w:r w:rsidR="0038176D" w:rsidRPr="007F1D45">
        <w:rPr>
          <w:rFonts w:hint="eastAsia"/>
          <w:color w:val="000000" w:themeColor="text1"/>
        </w:rPr>
        <w:t>遭</w:t>
      </w:r>
      <w:r w:rsidR="00914FF3" w:rsidRPr="007F1D45">
        <w:rPr>
          <w:rFonts w:hint="eastAsia"/>
          <w:color w:val="000000" w:themeColor="text1"/>
        </w:rPr>
        <w:t>到</w:t>
      </w:r>
      <w:r w:rsidR="004E646D" w:rsidRPr="007F1D45">
        <w:rPr>
          <w:rFonts w:hint="eastAsia"/>
          <w:color w:val="000000" w:themeColor="text1"/>
        </w:rPr>
        <w:t>刻意渲染</w:t>
      </w:r>
      <w:r w:rsidR="00914FF3" w:rsidRPr="007F1D45">
        <w:rPr>
          <w:rFonts w:hint="eastAsia"/>
          <w:color w:val="000000" w:themeColor="text1"/>
        </w:rPr>
        <w:t>污衊</w:t>
      </w:r>
      <w:r w:rsidR="004E646D" w:rsidRPr="007F1D45">
        <w:rPr>
          <w:rFonts w:hint="eastAsia"/>
          <w:color w:val="000000" w:themeColor="text1"/>
        </w:rPr>
        <w:t>，</w:t>
      </w:r>
      <w:r w:rsidR="00914FF3" w:rsidRPr="007F1D45">
        <w:rPr>
          <w:rFonts w:hint="eastAsia"/>
          <w:color w:val="000000" w:themeColor="text1"/>
        </w:rPr>
        <w:t>在在</w:t>
      </w:r>
      <w:r w:rsidR="004E646D" w:rsidRPr="007F1D45">
        <w:rPr>
          <w:rFonts w:hint="eastAsia"/>
          <w:color w:val="000000" w:themeColor="text1"/>
        </w:rPr>
        <w:t>使得軍</w:t>
      </w:r>
      <w:r w:rsidR="00914FF3" w:rsidRPr="007F1D45">
        <w:rPr>
          <w:rFonts w:hint="eastAsia"/>
          <w:color w:val="000000" w:themeColor="text1"/>
        </w:rPr>
        <w:t>人</w:t>
      </w:r>
      <w:r w:rsidR="004E646D" w:rsidRPr="007F1D45">
        <w:rPr>
          <w:rFonts w:hint="eastAsia"/>
          <w:color w:val="000000" w:themeColor="text1"/>
        </w:rPr>
        <w:t>的社會地位低落，</w:t>
      </w:r>
      <w:r w:rsidR="00914FF3" w:rsidRPr="007F1D45">
        <w:rPr>
          <w:rFonts w:hint="eastAsia"/>
          <w:color w:val="000000" w:themeColor="text1"/>
        </w:rPr>
        <w:t>受訪者並認為政府</w:t>
      </w:r>
      <w:r w:rsidR="004E646D" w:rsidRPr="007F1D45">
        <w:rPr>
          <w:rFonts w:hint="eastAsia"/>
          <w:color w:val="000000" w:themeColor="text1"/>
        </w:rPr>
        <w:t>如對青壯年時期即奉獻軍旅的官士兵，一再減少其</w:t>
      </w:r>
      <w:r w:rsidR="00914FF3" w:rsidRPr="007F1D45">
        <w:rPr>
          <w:rFonts w:hint="eastAsia"/>
          <w:color w:val="000000" w:themeColor="text1"/>
        </w:rPr>
        <w:t>現有福利或</w:t>
      </w:r>
      <w:r w:rsidR="004E646D" w:rsidRPr="007F1D45">
        <w:rPr>
          <w:rFonts w:hint="eastAsia"/>
          <w:color w:val="000000" w:themeColor="text1"/>
        </w:rPr>
        <w:t>退</w:t>
      </w:r>
      <w:r w:rsidR="00914FF3" w:rsidRPr="007F1D45">
        <w:rPr>
          <w:rFonts w:hint="eastAsia"/>
          <w:color w:val="000000" w:themeColor="text1"/>
        </w:rPr>
        <w:t>伍金給付</w:t>
      </w:r>
      <w:r w:rsidR="004E646D" w:rsidRPr="007F1D45">
        <w:rPr>
          <w:rFonts w:hint="eastAsia"/>
          <w:color w:val="000000" w:themeColor="text1"/>
        </w:rPr>
        <w:t>，將更難</w:t>
      </w:r>
      <w:r w:rsidR="00914FF3" w:rsidRPr="007F1D45">
        <w:rPr>
          <w:rFonts w:hint="eastAsia"/>
          <w:color w:val="000000" w:themeColor="text1"/>
        </w:rPr>
        <w:t>以</w:t>
      </w:r>
      <w:r w:rsidR="004E646D" w:rsidRPr="007F1D45">
        <w:rPr>
          <w:rFonts w:hint="eastAsia"/>
          <w:color w:val="000000" w:themeColor="text1"/>
        </w:rPr>
        <w:t>吸</w:t>
      </w:r>
      <w:r w:rsidR="00914FF3" w:rsidRPr="007F1D45">
        <w:rPr>
          <w:rFonts w:hint="eastAsia"/>
          <w:color w:val="000000" w:themeColor="text1"/>
        </w:rPr>
        <w:t>引</w:t>
      </w:r>
      <w:r w:rsidR="004E646D" w:rsidRPr="007F1D45">
        <w:rPr>
          <w:rFonts w:hint="eastAsia"/>
          <w:color w:val="000000" w:themeColor="text1"/>
        </w:rPr>
        <w:t>優秀青年</w:t>
      </w:r>
      <w:r w:rsidR="00914FF3" w:rsidRPr="007F1D45">
        <w:rPr>
          <w:rFonts w:hint="eastAsia"/>
          <w:color w:val="000000" w:themeColor="text1"/>
        </w:rPr>
        <w:t>志願</w:t>
      </w:r>
      <w:r w:rsidR="004E646D" w:rsidRPr="007F1D45">
        <w:rPr>
          <w:rFonts w:hint="eastAsia"/>
          <w:color w:val="000000" w:themeColor="text1"/>
        </w:rPr>
        <w:t>從軍。</w:t>
      </w:r>
    </w:p>
    <w:p w:rsidR="00622EA9" w:rsidRPr="007F1D45" w:rsidRDefault="002C16D0" w:rsidP="00622EA9">
      <w:pPr>
        <w:pStyle w:val="3"/>
        <w:rPr>
          <w:color w:val="000000" w:themeColor="text1"/>
        </w:rPr>
      </w:pPr>
      <w:bookmarkStart w:id="142" w:name="_Toc492386057"/>
      <w:bookmarkStart w:id="143" w:name="_Toc494872568"/>
      <w:bookmarkStart w:id="144" w:name="_Toc500172927"/>
      <w:r w:rsidRPr="007F1D45">
        <w:rPr>
          <w:rFonts w:hint="eastAsia"/>
          <w:color w:val="000000" w:themeColor="text1"/>
        </w:rPr>
        <w:t>關於擴大</w:t>
      </w:r>
      <w:r w:rsidR="00622EA9" w:rsidRPr="007F1D45">
        <w:rPr>
          <w:rFonts w:hint="eastAsia"/>
          <w:color w:val="000000" w:themeColor="text1"/>
        </w:rPr>
        <w:t>出路方面：</w:t>
      </w:r>
      <w:bookmarkEnd w:id="142"/>
      <w:bookmarkEnd w:id="143"/>
      <w:bookmarkEnd w:id="144"/>
    </w:p>
    <w:p w:rsidR="005D267B" w:rsidRPr="007F1D45" w:rsidRDefault="00046873" w:rsidP="00046873">
      <w:pPr>
        <w:pStyle w:val="4"/>
        <w:rPr>
          <w:color w:val="000000" w:themeColor="text1"/>
        </w:rPr>
      </w:pPr>
      <w:r w:rsidRPr="007F1D45">
        <w:rPr>
          <w:rFonts w:hint="eastAsia"/>
          <w:color w:val="000000" w:themeColor="text1"/>
        </w:rPr>
        <w:t>關於建立志願役官士兵公餘進修學習環境執行情形</w:t>
      </w:r>
      <w:r w:rsidR="0001632D" w:rsidRPr="007F1D45">
        <w:rPr>
          <w:rFonts w:hint="eastAsia"/>
          <w:color w:val="000000" w:themeColor="text1"/>
        </w:rPr>
        <w:t>之檢討</w:t>
      </w:r>
      <w:r w:rsidRPr="007F1D45">
        <w:rPr>
          <w:rFonts w:hint="eastAsia"/>
          <w:color w:val="000000" w:themeColor="text1"/>
        </w:rPr>
        <w:t>：</w:t>
      </w:r>
    </w:p>
    <w:p w:rsidR="00046873" w:rsidRPr="007F1D45" w:rsidRDefault="00046873" w:rsidP="00982689">
      <w:pPr>
        <w:pStyle w:val="5"/>
        <w:rPr>
          <w:color w:val="000000" w:themeColor="text1"/>
        </w:rPr>
      </w:pPr>
      <w:r w:rsidRPr="007F1D45">
        <w:rPr>
          <w:rFonts w:hint="eastAsia"/>
          <w:color w:val="000000" w:themeColor="text1"/>
        </w:rPr>
        <w:t>推動募兵暫行條例第6條規定：「教育部應規劃將志願入營服役納入高級中等以上學校學生生涯發展輔導項目。」經查教育部業於「大專校院生涯輔導工作參考手冊」註明「志願入營服役亦為生涯發展的參考選項之一」，並納入大專校院輔導學生生涯發展之內容。另「高級中等學校導師生涯輔導操作手冊」所附「學生生涯規劃歷程」，亦將「軍事學校」及「志願入營服役」納入升學選項。此外，教育部透過高中職全民國防教育必修課程及大專選修課程進行招募宣導，經統計宣導人數，高中職27萬5,750人、大專校院34萬2,783人</w:t>
      </w:r>
      <w:r w:rsidR="00982689" w:rsidRPr="007F1D45">
        <w:rPr>
          <w:rFonts w:hint="eastAsia"/>
          <w:color w:val="000000" w:themeColor="text1"/>
        </w:rPr>
        <w:t>，成效尚稱良好</w:t>
      </w:r>
      <w:r w:rsidRPr="007F1D45">
        <w:rPr>
          <w:rFonts w:hint="eastAsia"/>
          <w:color w:val="000000" w:themeColor="text1"/>
        </w:rPr>
        <w:t>。</w:t>
      </w:r>
      <w:r w:rsidR="00982689" w:rsidRPr="007F1D45">
        <w:rPr>
          <w:rFonts w:hint="eastAsia"/>
          <w:color w:val="000000" w:themeColor="text1"/>
        </w:rPr>
        <w:t>惟</w:t>
      </w:r>
      <w:r w:rsidRPr="007F1D45">
        <w:rPr>
          <w:rFonts w:hint="eastAsia"/>
          <w:color w:val="000000" w:themeColor="text1"/>
        </w:rPr>
        <w:t>志願入營服役納入高級中等以上學校學生生涯發展輔導項目</w:t>
      </w:r>
      <w:r w:rsidR="00982689" w:rsidRPr="007F1D45">
        <w:rPr>
          <w:rFonts w:hint="eastAsia"/>
          <w:color w:val="000000" w:themeColor="text1"/>
        </w:rPr>
        <w:t>，係持續性、經常性業務，有賴國防部與教育部</w:t>
      </w:r>
      <w:r w:rsidRPr="007F1D45">
        <w:rPr>
          <w:rFonts w:hint="eastAsia"/>
          <w:color w:val="000000" w:themeColor="text1"/>
        </w:rPr>
        <w:t>持續</w:t>
      </w:r>
      <w:r w:rsidR="00982689" w:rsidRPr="007F1D45">
        <w:rPr>
          <w:rFonts w:hint="eastAsia"/>
          <w:color w:val="000000" w:themeColor="text1"/>
        </w:rPr>
        <w:t>合作</w:t>
      </w:r>
      <w:r w:rsidRPr="007F1D45">
        <w:rPr>
          <w:rFonts w:hint="eastAsia"/>
          <w:color w:val="000000" w:themeColor="text1"/>
        </w:rPr>
        <w:t>辦理，以擴大宣傳與輔導成效。</w:t>
      </w:r>
    </w:p>
    <w:p w:rsidR="005C4219" w:rsidRPr="007F1D45" w:rsidRDefault="005C4219" w:rsidP="005C4219">
      <w:pPr>
        <w:pStyle w:val="5"/>
        <w:rPr>
          <w:color w:val="000000" w:themeColor="text1"/>
        </w:rPr>
      </w:pPr>
      <w:r w:rsidRPr="007F1D45">
        <w:rPr>
          <w:rFonts w:hint="eastAsia"/>
          <w:color w:val="000000" w:themeColor="text1"/>
        </w:rPr>
        <w:t>推動募兵暫行條例第7條規定：「</w:t>
      </w:r>
      <w:r w:rsidR="0031311B" w:rsidRPr="007F1D45">
        <w:rPr>
          <w:rFonts w:hint="eastAsia"/>
          <w:color w:val="000000" w:themeColor="text1"/>
        </w:rPr>
        <w:t>為提供志願役現役軍人之多元進修管道，主管機關得協調大專校院，以外加名額方式，專案核定於營區內開設學位在職專班。前項在職專班招生名額、方式、資格、辦理時程、招生委員會組成方式、</w:t>
      </w:r>
      <w:r w:rsidR="0031311B" w:rsidRPr="007F1D45">
        <w:rPr>
          <w:rFonts w:hint="eastAsia"/>
          <w:color w:val="000000" w:themeColor="text1"/>
        </w:rPr>
        <w:lastRenderedPageBreak/>
        <w:t>錄取原則、學位授予及其他有關考生權利義務事項之辦法，由主管機關會同教育部定之。</w:t>
      </w:r>
      <w:r w:rsidRPr="007F1D45">
        <w:rPr>
          <w:rFonts w:hint="eastAsia"/>
          <w:color w:val="000000" w:themeColor="text1"/>
        </w:rPr>
        <w:t>」國防部相關辦理情形如下：</w:t>
      </w:r>
    </w:p>
    <w:p w:rsidR="00045EDD" w:rsidRPr="007F1D45" w:rsidRDefault="00045EDD" w:rsidP="00045EDD">
      <w:pPr>
        <w:pStyle w:val="6"/>
        <w:rPr>
          <w:color w:val="000000" w:themeColor="text1"/>
        </w:rPr>
      </w:pPr>
      <w:r w:rsidRPr="007F1D45">
        <w:rPr>
          <w:rFonts w:hint="eastAsia"/>
          <w:color w:val="000000" w:themeColor="text1"/>
        </w:rPr>
        <w:t>國防部應持續督導三軍精進志願役士官兵公餘進修，</w:t>
      </w:r>
      <w:r w:rsidR="00D9540C" w:rsidRPr="007F1D45">
        <w:rPr>
          <w:rFonts w:hint="eastAsia"/>
          <w:color w:val="000000" w:themeColor="text1"/>
        </w:rPr>
        <w:t>提升</w:t>
      </w:r>
      <w:r w:rsidRPr="007F1D45">
        <w:rPr>
          <w:rFonts w:hint="eastAsia"/>
          <w:color w:val="000000" w:themeColor="text1"/>
        </w:rPr>
        <w:t>本職學能及人員素質：</w:t>
      </w:r>
    </w:p>
    <w:p w:rsidR="0031311B" w:rsidRPr="007F1D45" w:rsidRDefault="005C4219" w:rsidP="00045EDD">
      <w:pPr>
        <w:pStyle w:val="6"/>
        <w:numPr>
          <w:ilvl w:val="0"/>
          <w:numId w:val="0"/>
        </w:numPr>
        <w:ind w:left="2381" w:firstLineChars="200" w:firstLine="680"/>
        <w:rPr>
          <w:color w:val="000000" w:themeColor="text1"/>
        </w:rPr>
      </w:pPr>
      <w:r w:rsidRPr="007F1D45">
        <w:rPr>
          <w:rFonts w:hint="eastAsia"/>
          <w:color w:val="000000" w:themeColor="text1"/>
        </w:rPr>
        <w:t>依「募兵制實施計畫」參、一、（三）及「精進公餘進修執行計畫」貳規定略以：建立志願役官兵公餘進修學習環境，培育適性優質專業人力，達到部隊人力「質精」效果，營造國軍良好形象，並作為國軍招募之良好誘因。前據國防部分析101</w:t>
      </w:r>
      <w:r w:rsidR="00CC095E">
        <w:rPr>
          <w:rFonts w:hint="eastAsia"/>
          <w:color w:val="000000" w:themeColor="text1"/>
        </w:rPr>
        <w:t>年</w:t>
      </w:r>
      <w:r w:rsidRPr="007F1D45">
        <w:rPr>
          <w:rFonts w:hint="eastAsia"/>
          <w:color w:val="000000" w:themeColor="text1"/>
        </w:rPr>
        <w:t>至103年志願士兵起役人數</w:t>
      </w:r>
      <w:r w:rsidR="00F22E9A" w:rsidRPr="00F22E9A">
        <w:rPr>
          <w:rFonts w:hint="eastAsia"/>
          <w:color w:val="000000" w:themeColor="text1"/>
        </w:rPr>
        <w:t>○</w:t>
      </w:r>
      <w:r w:rsidRPr="007F1D45">
        <w:rPr>
          <w:rFonts w:hint="eastAsia"/>
          <w:color w:val="000000" w:themeColor="text1"/>
        </w:rPr>
        <w:t>人，其中學歷為高中職</w:t>
      </w:r>
      <w:r w:rsidR="00CC095E">
        <w:rPr>
          <w:rFonts w:hint="eastAsia"/>
          <w:color w:val="000000" w:themeColor="text1"/>
        </w:rPr>
        <w:t>（</w:t>
      </w:r>
      <w:r w:rsidRPr="007F1D45">
        <w:rPr>
          <w:rFonts w:hint="eastAsia"/>
          <w:color w:val="000000" w:themeColor="text1"/>
        </w:rPr>
        <w:t>含</w:t>
      </w:r>
      <w:r w:rsidR="00CC095E">
        <w:rPr>
          <w:rFonts w:hint="eastAsia"/>
          <w:color w:val="000000" w:themeColor="text1"/>
        </w:rPr>
        <w:t>）</w:t>
      </w:r>
      <w:r w:rsidRPr="007F1D45">
        <w:rPr>
          <w:rFonts w:hint="eastAsia"/>
          <w:color w:val="000000" w:themeColor="text1"/>
        </w:rPr>
        <w:t>以下者約</w:t>
      </w:r>
      <w:r w:rsidR="00F22E9A" w:rsidRPr="00F22E9A">
        <w:rPr>
          <w:rFonts w:hint="eastAsia"/>
          <w:color w:val="000000" w:themeColor="text1"/>
        </w:rPr>
        <w:t>○</w:t>
      </w:r>
      <w:r w:rsidRPr="007F1D45">
        <w:rPr>
          <w:rFonts w:hint="eastAsia"/>
          <w:color w:val="000000" w:themeColor="text1"/>
        </w:rPr>
        <w:t>％，入營後可持續透過各類學位進修及證照培育管道，實施全時或公餘進修，以提升專業學識及職能。</w:t>
      </w:r>
      <w:r w:rsidR="005C520F" w:rsidRPr="007F1D45">
        <w:rPr>
          <w:rFonts w:hint="eastAsia"/>
          <w:color w:val="000000" w:themeColor="text1"/>
        </w:rPr>
        <w:t>迄</w:t>
      </w:r>
      <w:r w:rsidRPr="007F1D45">
        <w:rPr>
          <w:rFonts w:hint="eastAsia"/>
          <w:color w:val="000000" w:themeColor="text1"/>
        </w:rPr>
        <w:t>10</w:t>
      </w:r>
      <w:r w:rsidR="005C520F" w:rsidRPr="007F1D45">
        <w:rPr>
          <w:rFonts w:hint="eastAsia"/>
          <w:color w:val="000000" w:themeColor="text1"/>
        </w:rPr>
        <w:t>6</w:t>
      </w:r>
      <w:r w:rsidRPr="007F1D45">
        <w:rPr>
          <w:rFonts w:hint="eastAsia"/>
          <w:color w:val="000000" w:themeColor="text1"/>
        </w:rPr>
        <w:t>年</w:t>
      </w:r>
      <w:r w:rsidR="005C520F" w:rsidRPr="007F1D45">
        <w:rPr>
          <w:rFonts w:hint="eastAsia"/>
          <w:color w:val="000000" w:themeColor="text1"/>
        </w:rPr>
        <w:t>1</w:t>
      </w:r>
      <w:r w:rsidRPr="007F1D45">
        <w:rPr>
          <w:rFonts w:hint="eastAsia"/>
          <w:color w:val="000000" w:themeColor="text1"/>
        </w:rPr>
        <w:t>月</w:t>
      </w:r>
      <w:r w:rsidR="005C520F" w:rsidRPr="007F1D45">
        <w:rPr>
          <w:rFonts w:hint="eastAsia"/>
          <w:color w:val="000000" w:themeColor="text1"/>
        </w:rPr>
        <w:t>1日</w:t>
      </w:r>
      <w:r w:rsidRPr="007F1D45">
        <w:rPr>
          <w:rFonts w:hint="eastAsia"/>
          <w:color w:val="000000" w:themeColor="text1"/>
        </w:rPr>
        <w:t>國軍志願役士官、士兵學歷為高中職（含以下）之人數占現員</w:t>
      </w:r>
      <w:r w:rsidR="00D41BCB">
        <w:rPr>
          <w:rFonts w:hint="eastAsia"/>
          <w:color w:val="000000" w:themeColor="text1"/>
        </w:rPr>
        <w:t>比率</w:t>
      </w:r>
      <w:r w:rsidR="005C520F" w:rsidRPr="007F1D45">
        <w:rPr>
          <w:rFonts w:hint="eastAsia"/>
          <w:color w:val="000000" w:themeColor="text1"/>
        </w:rPr>
        <w:t>分別為</w:t>
      </w:r>
      <w:r w:rsidR="00F22E9A" w:rsidRPr="00F22E9A">
        <w:rPr>
          <w:rFonts w:hint="eastAsia"/>
          <w:color w:val="000000" w:themeColor="text1"/>
        </w:rPr>
        <w:t>○</w:t>
      </w:r>
      <w:r w:rsidR="00EA5EFA" w:rsidRPr="007F1D45">
        <w:rPr>
          <w:rFonts w:hAnsi="標楷體" w:hint="eastAsia"/>
          <w:color w:val="000000" w:themeColor="text1"/>
        </w:rPr>
        <w:t>％</w:t>
      </w:r>
      <w:r w:rsidR="005C520F" w:rsidRPr="007F1D45">
        <w:rPr>
          <w:rFonts w:hint="eastAsia"/>
          <w:color w:val="000000" w:themeColor="text1"/>
        </w:rPr>
        <w:t>、</w:t>
      </w:r>
      <w:r w:rsidR="00F22E9A" w:rsidRPr="00F22E9A">
        <w:rPr>
          <w:rFonts w:hint="eastAsia"/>
          <w:color w:val="000000" w:themeColor="text1"/>
        </w:rPr>
        <w:t>○</w:t>
      </w:r>
      <w:r w:rsidR="00EA5EFA" w:rsidRPr="007F1D45">
        <w:rPr>
          <w:rFonts w:hAnsi="標楷體" w:hint="eastAsia"/>
          <w:color w:val="000000" w:themeColor="text1"/>
        </w:rPr>
        <w:t>％</w:t>
      </w:r>
      <w:r w:rsidRPr="007F1D45">
        <w:rPr>
          <w:rFonts w:hint="eastAsia"/>
          <w:color w:val="000000" w:themeColor="text1"/>
        </w:rPr>
        <w:t>，為達成募兵制培育適性優質專業人力，達到部隊人力「質精」之目標及增加募兵誘因，允應持續精進志願役士官兵公餘進修，</w:t>
      </w:r>
      <w:r w:rsidR="00D9540C" w:rsidRPr="007F1D45">
        <w:rPr>
          <w:rFonts w:hint="eastAsia"/>
          <w:color w:val="000000" w:themeColor="text1"/>
        </w:rPr>
        <w:t>提升</w:t>
      </w:r>
      <w:r w:rsidRPr="007F1D45">
        <w:rPr>
          <w:rFonts w:hint="eastAsia"/>
          <w:color w:val="000000" w:themeColor="text1"/>
        </w:rPr>
        <w:t>本職學能及人員素質。</w:t>
      </w:r>
    </w:p>
    <w:p w:rsidR="0001632D" w:rsidRPr="007F1D45" w:rsidRDefault="00965781" w:rsidP="00D9540C">
      <w:pPr>
        <w:pStyle w:val="6"/>
        <w:rPr>
          <w:color w:val="000000" w:themeColor="text1"/>
        </w:rPr>
      </w:pPr>
      <w:r w:rsidRPr="007F1D45">
        <w:rPr>
          <w:rFonts w:hint="eastAsia"/>
          <w:color w:val="000000" w:themeColor="text1"/>
        </w:rPr>
        <w:t>國防部宜積極與知名國立大學洽辦</w:t>
      </w:r>
      <w:r w:rsidR="00D9540C" w:rsidRPr="007F1D45">
        <w:rPr>
          <w:rFonts w:hint="eastAsia"/>
          <w:color w:val="000000" w:themeColor="text1"/>
        </w:rPr>
        <w:t>公餘進修相關事宜</w:t>
      </w:r>
      <w:r w:rsidRPr="007F1D45">
        <w:rPr>
          <w:rFonts w:hint="eastAsia"/>
          <w:color w:val="000000" w:themeColor="text1"/>
        </w:rPr>
        <w:t>，以滿足因任務特性及位處偏遠戰備部隊官兵進修需求：</w:t>
      </w:r>
    </w:p>
    <w:p w:rsidR="00FB67BD" w:rsidRPr="007F1D45" w:rsidRDefault="00225584" w:rsidP="00965781">
      <w:pPr>
        <w:pStyle w:val="6"/>
        <w:numPr>
          <w:ilvl w:val="0"/>
          <w:numId w:val="0"/>
        </w:numPr>
        <w:ind w:left="2381" w:firstLineChars="200" w:firstLine="680"/>
        <w:rPr>
          <w:color w:val="000000" w:themeColor="text1"/>
        </w:rPr>
      </w:pPr>
      <w:r w:rsidRPr="007F1D45">
        <w:rPr>
          <w:rFonts w:hint="eastAsia"/>
          <w:color w:val="000000" w:themeColor="text1"/>
        </w:rPr>
        <w:t>依「精進公餘進修執行計畫」肆、四、（一）4及7規定略以：為協助無法赴營外民間校院學習官兵實施公餘進修，輔導戰備部隊結合單位官兵進修需求，選定營區附近具高度合作意願之民間大專校院辦理「赴營教學」。又依「國軍教學點開設學位學程專班/證照班作</w:t>
      </w:r>
      <w:r w:rsidRPr="007F1D45">
        <w:rPr>
          <w:rFonts w:hint="eastAsia"/>
          <w:color w:val="000000" w:themeColor="text1"/>
        </w:rPr>
        <w:lastRenderedPageBreak/>
        <w:t>業要點」規定略以：</w:t>
      </w:r>
      <w:r w:rsidR="0001632D" w:rsidRPr="007F1D45">
        <w:rPr>
          <w:rFonts w:hint="eastAsia"/>
          <w:color w:val="000000" w:themeColor="text1"/>
        </w:rPr>
        <w:t>國防</w:t>
      </w:r>
      <w:r w:rsidRPr="007F1D45">
        <w:rPr>
          <w:rFonts w:hint="eastAsia"/>
          <w:color w:val="000000" w:themeColor="text1"/>
        </w:rPr>
        <w:t>部及各司令部應每年及每半年作評鑑考核教學點辦班成效。</w:t>
      </w:r>
      <w:r w:rsidR="00FB67BD" w:rsidRPr="007F1D45">
        <w:rPr>
          <w:rFonts w:hint="eastAsia"/>
          <w:color w:val="000000" w:themeColor="text1"/>
        </w:rPr>
        <w:t>查</w:t>
      </w:r>
      <w:r w:rsidR="00CC095E">
        <w:rPr>
          <w:rFonts w:hint="eastAsia"/>
          <w:color w:val="000000" w:themeColor="text1"/>
        </w:rPr>
        <w:t>國防</w:t>
      </w:r>
      <w:r w:rsidR="00FB67BD" w:rsidRPr="007F1D45">
        <w:rPr>
          <w:rFonts w:hint="eastAsia"/>
          <w:color w:val="000000" w:themeColor="text1"/>
        </w:rPr>
        <w:t>部設置學位</w:t>
      </w:r>
      <w:r w:rsidR="00965781" w:rsidRPr="007F1D45">
        <w:rPr>
          <w:rFonts w:hint="eastAsia"/>
          <w:color w:val="000000" w:themeColor="text1"/>
        </w:rPr>
        <w:t>學程</w:t>
      </w:r>
      <w:r w:rsidR="00FB67BD" w:rsidRPr="007F1D45">
        <w:rPr>
          <w:rFonts w:hint="eastAsia"/>
          <w:color w:val="000000" w:themeColor="text1"/>
        </w:rPr>
        <w:t>及證照教學點，已由103年18個、12個逐年成長至3</w:t>
      </w:r>
      <w:r w:rsidR="00965781" w:rsidRPr="007F1D45">
        <w:rPr>
          <w:rFonts w:hint="eastAsia"/>
          <w:color w:val="000000" w:themeColor="text1"/>
        </w:rPr>
        <w:t>8</w:t>
      </w:r>
      <w:r w:rsidR="00FB67BD" w:rsidRPr="007F1D45">
        <w:rPr>
          <w:rFonts w:hint="eastAsia"/>
          <w:color w:val="000000" w:themeColor="text1"/>
        </w:rPr>
        <w:t>個</w:t>
      </w:r>
      <w:r w:rsidR="00965781" w:rsidRPr="007F1D45">
        <w:rPr>
          <w:rFonts w:hint="eastAsia"/>
          <w:color w:val="000000" w:themeColor="text1"/>
        </w:rPr>
        <w:t>（</w:t>
      </w:r>
      <w:r w:rsidR="00F22E9A" w:rsidRPr="00F22E9A">
        <w:rPr>
          <w:rFonts w:hint="eastAsia"/>
          <w:color w:val="000000" w:themeColor="text1"/>
        </w:rPr>
        <w:t>○</w:t>
      </w:r>
      <w:r w:rsidR="00965781" w:rsidRPr="007F1D45">
        <w:rPr>
          <w:rFonts w:hint="eastAsia"/>
          <w:color w:val="000000" w:themeColor="text1"/>
        </w:rPr>
        <w:t>人就學）</w:t>
      </w:r>
      <w:r w:rsidR="00FB67BD" w:rsidRPr="007F1D45">
        <w:rPr>
          <w:rFonts w:hint="eastAsia"/>
          <w:color w:val="000000" w:themeColor="text1"/>
        </w:rPr>
        <w:t>、</w:t>
      </w:r>
      <w:r w:rsidR="00965781" w:rsidRPr="007F1D45">
        <w:rPr>
          <w:rFonts w:hint="eastAsia"/>
          <w:color w:val="000000" w:themeColor="text1"/>
        </w:rPr>
        <w:t>55</w:t>
      </w:r>
      <w:r w:rsidR="00FB67BD" w:rsidRPr="007F1D45">
        <w:rPr>
          <w:rFonts w:hint="eastAsia"/>
          <w:color w:val="000000" w:themeColor="text1"/>
        </w:rPr>
        <w:t>個</w:t>
      </w:r>
      <w:r w:rsidR="00965781" w:rsidRPr="007F1D45">
        <w:rPr>
          <w:rFonts w:hint="eastAsia"/>
          <w:color w:val="000000" w:themeColor="text1"/>
        </w:rPr>
        <w:t>（</w:t>
      </w:r>
      <w:r w:rsidR="00F22E9A" w:rsidRPr="00F22E9A">
        <w:rPr>
          <w:rFonts w:hint="eastAsia"/>
          <w:color w:val="000000" w:themeColor="text1"/>
        </w:rPr>
        <w:t>○</w:t>
      </w:r>
      <w:r w:rsidR="00965781" w:rsidRPr="007F1D45">
        <w:rPr>
          <w:rFonts w:hint="eastAsia"/>
          <w:color w:val="000000" w:themeColor="text1"/>
        </w:rPr>
        <w:t>人參訓）</w:t>
      </w:r>
      <w:r w:rsidR="00FB67BD" w:rsidRPr="007F1D45">
        <w:rPr>
          <w:rFonts w:hint="eastAsia"/>
          <w:color w:val="000000" w:themeColor="text1"/>
        </w:rPr>
        <w:t>，惟教學點之設置及推廣仍有精進空間，</w:t>
      </w:r>
      <w:r w:rsidR="00965781" w:rsidRPr="007F1D45">
        <w:rPr>
          <w:rFonts w:hint="eastAsia"/>
          <w:color w:val="000000" w:themeColor="text1"/>
        </w:rPr>
        <w:t>其策略聯盟學校計有康寧、義守、中原、東華、空大、嘉南藥理、屏東大學、臺北城市、明新、朝陽、育達、嶺東、美和、正修科技大學及大漢、和春技術學院等17所，</w:t>
      </w:r>
      <w:r w:rsidR="00105E10" w:rsidRPr="007F1D45">
        <w:rPr>
          <w:rFonts w:hint="eastAsia"/>
          <w:color w:val="000000" w:themeColor="text1"/>
        </w:rPr>
        <w:t>惟</w:t>
      </w:r>
      <w:r w:rsidR="00965781" w:rsidRPr="007F1D45">
        <w:rPr>
          <w:rFonts w:hint="eastAsia"/>
          <w:color w:val="000000" w:themeColor="text1"/>
        </w:rPr>
        <w:t>僅有東華大學、屏東大學</w:t>
      </w:r>
      <w:r w:rsidR="00CC095E">
        <w:rPr>
          <w:rFonts w:hint="eastAsia"/>
          <w:color w:val="000000" w:themeColor="text1"/>
        </w:rPr>
        <w:t>2</w:t>
      </w:r>
      <w:r w:rsidR="00965781" w:rsidRPr="007F1D45">
        <w:rPr>
          <w:rFonts w:hint="eastAsia"/>
          <w:color w:val="000000" w:themeColor="text1"/>
        </w:rPr>
        <w:t>所國立大學參與，似可積極與其他知名國立大學洽辦，以滿足</w:t>
      </w:r>
      <w:r w:rsidR="00FB67BD" w:rsidRPr="007F1D45">
        <w:rPr>
          <w:rFonts w:hint="eastAsia"/>
          <w:color w:val="000000" w:themeColor="text1"/>
        </w:rPr>
        <w:t>因任務特性及位處偏遠而無法赴營外民間學校進修之戰備部隊或偏遠營區官兵進修需求</w:t>
      </w:r>
      <w:r w:rsidR="00965781" w:rsidRPr="007F1D45">
        <w:rPr>
          <w:rFonts w:hint="eastAsia"/>
          <w:color w:val="000000" w:themeColor="text1"/>
        </w:rPr>
        <w:t>，並</w:t>
      </w:r>
      <w:r w:rsidR="00FB67BD" w:rsidRPr="007F1D45">
        <w:rPr>
          <w:rFonts w:hint="eastAsia"/>
          <w:color w:val="000000" w:themeColor="text1"/>
        </w:rPr>
        <w:t>研酌輔導戰備部隊或偏遠營區設置教學點、落實教學點評鑑及考核，以精進進修成效。</w:t>
      </w:r>
    </w:p>
    <w:p w:rsidR="00FB67BD" w:rsidRPr="007F1D45" w:rsidRDefault="001D5327" w:rsidP="00FB67BD">
      <w:pPr>
        <w:pStyle w:val="6"/>
        <w:rPr>
          <w:color w:val="000000" w:themeColor="text1"/>
        </w:rPr>
      </w:pPr>
      <w:r w:rsidRPr="007F1D45">
        <w:rPr>
          <w:rFonts w:hint="eastAsia"/>
          <w:color w:val="000000" w:themeColor="text1"/>
        </w:rPr>
        <w:t>國防部應督導三軍</w:t>
      </w:r>
      <w:r w:rsidR="00FB67BD" w:rsidRPr="007F1D45">
        <w:rPr>
          <w:rFonts w:hint="eastAsia"/>
          <w:color w:val="000000" w:themeColor="text1"/>
        </w:rPr>
        <w:t>強化公餘進修措施管道，以培育優質人力，</w:t>
      </w:r>
      <w:r w:rsidRPr="007F1D45">
        <w:rPr>
          <w:rFonts w:hint="eastAsia"/>
          <w:color w:val="000000" w:themeColor="text1"/>
        </w:rPr>
        <w:t>達成部隊「質精」效果，並吸引青年從軍：</w:t>
      </w:r>
    </w:p>
    <w:p w:rsidR="00FB67BD" w:rsidRPr="007F1D45" w:rsidRDefault="00F06F91" w:rsidP="001D5327">
      <w:pPr>
        <w:pStyle w:val="7"/>
        <w:ind w:left="2722"/>
        <w:rPr>
          <w:color w:val="000000" w:themeColor="text1"/>
        </w:rPr>
      </w:pPr>
      <w:r w:rsidRPr="007F1D45">
        <w:rPr>
          <w:rFonts w:hint="eastAsia"/>
          <w:color w:val="000000" w:themeColor="text1"/>
        </w:rPr>
        <w:t>審計部查核報告指出：</w:t>
      </w:r>
      <w:r w:rsidR="00FB67BD" w:rsidRPr="007F1D45">
        <w:rPr>
          <w:rFonts w:hint="eastAsia"/>
          <w:color w:val="000000" w:themeColor="text1"/>
        </w:rPr>
        <w:t>海軍103年原計</w:t>
      </w:r>
      <w:r w:rsidR="00A73C0B" w:rsidRPr="007F1D45">
        <w:rPr>
          <w:rFonts w:hint="eastAsia"/>
          <w:color w:val="000000" w:themeColor="text1"/>
        </w:rPr>
        <w:t>畫</w:t>
      </w:r>
      <w:r w:rsidR="00FB67BD" w:rsidRPr="007F1D45">
        <w:rPr>
          <w:rFonts w:hint="eastAsia"/>
          <w:color w:val="000000" w:themeColor="text1"/>
        </w:rPr>
        <w:t>於南部及馬公地區開設教學點，因任務特性，人員常隨艦艇機動，無法固定配合課程時間進修，就讀意願較低，遂呈報</w:t>
      </w:r>
      <w:r w:rsidR="00CC095E">
        <w:rPr>
          <w:rFonts w:hint="eastAsia"/>
          <w:color w:val="000000" w:themeColor="text1"/>
        </w:rPr>
        <w:t>國防</w:t>
      </w:r>
      <w:r w:rsidR="00FB67BD" w:rsidRPr="007F1D45">
        <w:rPr>
          <w:rFonts w:hint="eastAsia"/>
          <w:color w:val="000000" w:themeColor="text1"/>
        </w:rPr>
        <w:t>部撤除上述2個教學點。嗣經海軍考量艦艇須長時間於海上執行任務、納編任務於非駐地時間過長、泊港期間須有固定人數留艦，及陸戰隊須長期離原駐地，進駐各兵科基地實施訓練，爰於103年10月23日向</w:t>
      </w:r>
      <w:r w:rsidRPr="007F1D45">
        <w:rPr>
          <w:rFonts w:hint="eastAsia"/>
          <w:color w:val="000000" w:themeColor="text1"/>
        </w:rPr>
        <w:t>國防</w:t>
      </w:r>
      <w:r w:rsidR="00FB67BD" w:rsidRPr="007F1D45">
        <w:rPr>
          <w:rFonts w:hint="eastAsia"/>
          <w:color w:val="000000" w:themeColor="text1"/>
        </w:rPr>
        <w:t>部提出「作戰部隊志願役士官參加全時進修學士及副學士學位建議案」，建</w:t>
      </w:r>
      <w:r w:rsidR="00FB67BD" w:rsidRPr="007F1D45">
        <w:rPr>
          <w:rFonts w:hint="eastAsia"/>
          <w:color w:val="000000" w:themeColor="text1"/>
        </w:rPr>
        <w:lastRenderedPageBreak/>
        <w:t>議以編制數</w:t>
      </w:r>
      <w:r w:rsidR="001D43C3" w:rsidRPr="001D43C3">
        <w:rPr>
          <w:rFonts w:hint="eastAsia"/>
          <w:color w:val="000000" w:themeColor="text1"/>
        </w:rPr>
        <w:t>○</w:t>
      </w:r>
      <w:r w:rsidR="00FB67BD" w:rsidRPr="007F1D45">
        <w:rPr>
          <w:rFonts w:hint="eastAsia"/>
          <w:color w:val="000000" w:themeColor="text1"/>
        </w:rPr>
        <w:t>％開放作戰部隊志願役士官服役滿4年後參加全時進修「學士」、「副學士」學位，增加志願役士官進修選項，以提升人員素質增加留營意願。</w:t>
      </w:r>
      <w:r w:rsidRPr="007F1D45">
        <w:rPr>
          <w:rFonts w:hint="eastAsia"/>
          <w:color w:val="000000" w:themeColor="text1"/>
        </w:rPr>
        <w:t>國防</w:t>
      </w:r>
      <w:r w:rsidR="00FB67BD" w:rsidRPr="007F1D45">
        <w:rPr>
          <w:rFonts w:hint="eastAsia"/>
          <w:color w:val="000000" w:themeColor="text1"/>
        </w:rPr>
        <w:t>部於104年4月17日令頒士官全時進修副學士學位具體作法，提供高中職學歷在營志願役士官報考軍校士官二專班員額，</w:t>
      </w:r>
      <w:r w:rsidR="00CC095E">
        <w:rPr>
          <w:rFonts w:hint="eastAsia"/>
          <w:color w:val="000000" w:themeColor="text1"/>
        </w:rPr>
        <w:t>惟</w:t>
      </w:r>
      <w:r w:rsidR="00FB67BD" w:rsidRPr="007F1D45">
        <w:rPr>
          <w:rFonts w:hint="eastAsia"/>
          <w:color w:val="000000" w:themeColor="text1"/>
        </w:rPr>
        <w:t>依「105年國軍士官二專班聯合招生簡章」，海軍在營志願役士官名額</w:t>
      </w:r>
      <w:r w:rsidR="00F22E9A" w:rsidRPr="00F22E9A">
        <w:rPr>
          <w:rFonts w:hint="eastAsia"/>
          <w:color w:val="000000" w:themeColor="text1"/>
        </w:rPr>
        <w:t>○</w:t>
      </w:r>
      <w:r w:rsidR="00FB67BD" w:rsidRPr="007F1D45">
        <w:rPr>
          <w:rFonts w:hint="eastAsia"/>
          <w:color w:val="000000" w:themeColor="text1"/>
        </w:rPr>
        <w:t>員，遠低於上述海軍建議開放之員額；又海軍105年度（截至5月）海軍僅陸岸單位開設3個學位教學點，士官及士兵參訓人次分別為</w:t>
      </w:r>
      <w:r w:rsidR="00F22E9A" w:rsidRPr="00F22E9A">
        <w:rPr>
          <w:rFonts w:hint="eastAsia"/>
          <w:color w:val="000000" w:themeColor="text1"/>
        </w:rPr>
        <w:t>○</w:t>
      </w:r>
      <w:r w:rsidR="00FB67BD" w:rsidRPr="007F1D45">
        <w:rPr>
          <w:rFonts w:hint="eastAsia"/>
          <w:color w:val="000000" w:themeColor="text1"/>
        </w:rPr>
        <w:t>人及</w:t>
      </w:r>
      <w:r w:rsidR="00F22E9A" w:rsidRPr="00F22E9A">
        <w:rPr>
          <w:rFonts w:hint="eastAsia"/>
          <w:color w:val="000000" w:themeColor="text1"/>
        </w:rPr>
        <w:t>○</w:t>
      </w:r>
      <w:r w:rsidR="00CC095E">
        <w:rPr>
          <w:rFonts w:hint="eastAsia"/>
          <w:color w:val="000000" w:themeColor="text1"/>
        </w:rPr>
        <w:t>人，是國防部</w:t>
      </w:r>
      <w:r w:rsidR="00FB67BD" w:rsidRPr="007F1D45">
        <w:rPr>
          <w:rFonts w:hint="eastAsia"/>
          <w:color w:val="000000" w:themeColor="text1"/>
        </w:rPr>
        <w:t>允應就如何兼顧部隊任務特性，積極研酌建立妥適進修管道，提高人員就讀意願，以強化招募及留營誘因，並達成部隊人力「質精」之募兵目標。</w:t>
      </w:r>
    </w:p>
    <w:p w:rsidR="00A73C0B" w:rsidRPr="007F1D45" w:rsidRDefault="00FB67BD" w:rsidP="00A73C0B">
      <w:pPr>
        <w:pStyle w:val="7"/>
        <w:ind w:left="2722"/>
        <w:rPr>
          <w:color w:val="000000" w:themeColor="text1"/>
        </w:rPr>
      </w:pPr>
      <w:r w:rsidRPr="007F1D45">
        <w:rPr>
          <w:rFonts w:hint="eastAsia"/>
          <w:color w:val="000000" w:themeColor="text1"/>
        </w:rPr>
        <w:t>空軍105年度（截至5月）設置5個學位班及1個證照班之教學點，僅9名志願士兵參訓，經</w:t>
      </w:r>
      <w:r w:rsidR="00F06F91" w:rsidRPr="007F1D45">
        <w:rPr>
          <w:rFonts w:hint="eastAsia"/>
          <w:color w:val="000000" w:themeColor="text1"/>
        </w:rPr>
        <w:t>國防</w:t>
      </w:r>
      <w:r w:rsidRPr="007F1D45">
        <w:rPr>
          <w:rFonts w:hint="eastAsia"/>
          <w:color w:val="000000" w:themeColor="text1"/>
        </w:rPr>
        <w:t>部分析其教學點設置偏少主因係空軍各基地均位於交通便利之地區，官兵作息正常（除戰備執勤外，每日屬正常上下班制），大部分官兵可循公餘進修模式，自行赴營外上課，惟依近3年（102</w:t>
      </w:r>
      <w:r w:rsidR="00CC095E">
        <w:rPr>
          <w:rFonts w:hint="eastAsia"/>
          <w:color w:val="000000" w:themeColor="text1"/>
        </w:rPr>
        <w:t>年</w:t>
      </w:r>
      <w:r w:rsidRPr="007F1D45">
        <w:rPr>
          <w:rFonts w:hint="eastAsia"/>
          <w:color w:val="000000" w:themeColor="text1"/>
        </w:rPr>
        <w:t>至104年）空軍士兵公餘進修「學位」、「證照」、「專長」培訓成效統計表所列，申請補助者分別為</w:t>
      </w:r>
      <w:r w:rsidR="00F22E9A" w:rsidRPr="00F22E9A">
        <w:rPr>
          <w:rFonts w:hint="eastAsia"/>
          <w:color w:val="000000" w:themeColor="text1"/>
        </w:rPr>
        <w:t>○</w:t>
      </w:r>
      <w:r w:rsidRPr="007F1D45">
        <w:rPr>
          <w:rFonts w:hint="eastAsia"/>
          <w:color w:val="000000" w:themeColor="text1"/>
        </w:rPr>
        <w:t>、</w:t>
      </w:r>
      <w:r w:rsidR="00F22E9A" w:rsidRPr="00F22E9A">
        <w:rPr>
          <w:rFonts w:hint="eastAsia"/>
          <w:color w:val="000000" w:themeColor="text1"/>
        </w:rPr>
        <w:t>○</w:t>
      </w:r>
      <w:r w:rsidRPr="007F1D45">
        <w:rPr>
          <w:rFonts w:hint="eastAsia"/>
          <w:color w:val="000000" w:themeColor="text1"/>
        </w:rPr>
        <w:t>及</w:t>
      </w:r>
      <w:r w:rsidR="00F22E9A" w:rsidRPr="00F22E9A">
        <w:rPr>
          <w:rFonts w:hint="eastAsia"/>
          <w:color w:val="000000" w:themeColor="text1"/>
        </w:rPr>
        <w:t>○</w:t>
      </w:r>
      <w:r w:rsidRPr="007F1D45">
        <w:rPr>
          <w:rFonts w:hint="eastAsia"/>
          <w:color w:val="000000" w:themeColor="text1"/>
        </w:rPr>
        <w:t>人次，顯示高中學歷之志願士兵參加公餘進修之</w:t>
      </w:r>
      <w:r w:rsidR="00D41BCB">
        <w:rPr>
          <w:rFonts w:hint="eastAsia"/>
          <w:color w:val="000000" w:themeColor="text1"/>
        </w:rPr>
        <w:t>比率</w:t>
      </w:r>
      <w:r w:rsidRPr="007F1D45">
        <w:rPr>
          <w:rFonts w:hint="eastAsia"/>
          <w:color w:val="000000" w:themeColor="text1"/>
        </w:rPr>
        <w:t>仍屬偏低。</w:t>
      </w:r>
    </w:p>
    <w:p w:rsidR="00A43359" w:rsidRPr="007F1D45" w:rsidRDefault="00FB67BD" w:rsidP="00A73C0B">
      <w:pPr>
        <w:pStyle w:val="7"/>
        <w:ind w:left="2722"/>
        <w:rPr>
          <w:color w:val="000000" w:themeColor="text1"/>
        </w:rPr>
      </w:pPr>
      <w:r w:rsidRPr="007F1D45">
        <w:rPr>
          <w:rFonts w:hint="eastAsia"/>
          <w:color w:val="000000" w:themeColor="text1"/>
        </w:rPr>
        <w:t>陸軍104年底高中學歷志願役士官、士</w:t>
      </w:r>
      <w:r w:rsidRPr="007F1D45">
        <w:rPr>
          <w:rFonts w:hint="eastAsia"/>
          <w:color w:val="000000" w:themeColor="text1"/>
        </w:rPr>
        <w:lastRenderedPageBreak/>
        <w:t>兵，105年（截至5月）設置22個學位班及26個證照班之教學點，士官、士兵參訓人數別為</w:t>
      </w:r>
      <w:r w:rsidR="00F22E9A" w:rsidRPr="00F22E9A">
        <w:rPr>
          <w:rFonts w:hint="eastAsia"/>
          <w:color w:val="000000" w:themeColor="text1"/>
        </w:rPr>
        <w:t>○</w:t>
      </w:r>
      <w:r w:rsidRPr="007F1D45">
        <w:rPr>
          <w:rFonts w:hint="eastAsia"/>
          <w:color w:val="000000" w:themeColor="text1"/>
        </w:rPr>
        <w:t>及</w:t>
      </w:r>
      <w:r w:rsidR="00F22E9A" w:rsidRPr="00F22E9A">
        <w:rPr>
          <w:rFonts w:hint="eastAsia"/>
          <w:color w:val="000000" w:themeColor="text1"/>
        </w:rPr>
        <w:t>○</w:t>
      </w:r>
      <w:r w:rsidRPr="007F1D45">
        <w:rPr>
          <w:rFonts w:hint="eastAsia"/>
          <w:color w:val="000000" w:themeColor="text1"/>
        </w:rPr>
        <w:t>人，其教學點設置及參訓人數成效較其他軍種為佳，尚有成長空間，允應積極推廣辦理志願役士官兵公餘進修，鼓勵從事學習活動，提升國軍人力素質，有利於退伍生涯規劃，並可提高官兵自信心與社會地位，吸引青年學子從軍。</w:t>
      </w:r>
    </w:p>
    <w:p w:rsidR="00046873" w:rsidRPr="007F1D45" w:rsidRDefault="0021366E" w:rsidP="0021366E">
      <w:pPr>
        <w:pStyle w:val="4"/>
        <w:rPr>
          <w:color w:val="000000" w:themeColor="text1"/>
        </w:rPr>
      </w:pPr>
      <w:r w:rsidRPr="007F1D45">
        <w:rPr>
          <w:rFonts w:hint="eastAsia"/>
          <w:color w:val="000000" w:themeColor="text1"/>
        </w:rPr>
        <w:t>關於志願役人員職業訓練與退伍後輔導方面：</w:t>
      </w:r>
    </w:p>
    <w:p w:rsidR="000C27FC" w:rsidRPr="007F1D45" w:rsidRDefault="0021366E" w:rsidP="00335A2B">
      <w:pPr>
        <w:pStyle w:val="5"/>
        <w:rPr>
          <w:color w:val="000000" w:themeColor="text1"/>
        </w:rPr>
      </w:pPr>
      <w:r w:rsidRPr="007F1D45">
        <w:rPr>
          <w:rFonts w:hint="eastAsia"/>
          <w:color w:val="000000" w:themeColor="text1"/>
        </w:rPr>
        <w:t>推動募兵暫行條例第8條第1項規定：「主管機關得協調輔導會或勞動部等機關開放所屬職業訓練機構之證照訓練班部分員額供志願役現役軍人參訓，以精進其專業技能。」</w:t>
      </w:r>
      <w:r w:rsidR="000B606B" w:rsidRPr="007F1D45">
        <w:rPr>
          <w:rFonts w:hint="eastAsia"/>
          <w:color w:val="000000" w:themeColor="text1"/>
        </w:rPr>
        <w:t>同條第3項規定：「屆退一年內之志願役現役軍人，應由主管機關協調輔導會或勞動部依屆退人員意願，進行前項民間專長訓練。」</w:t>
      </w:r>
    </w:p>
    <w:p w:rsidR="0021366E" w:rsidRPr="007F1D45" w:rsidRDefault="0021366E" w:rsidP="00335A2B">
      <w:pPr>
        <w:pStyle w:val="5"/>
        <w:rPr>
          <w:color w:val="000000" w:themeColor="text1"/>
        </w:rPr>
      </w:pPr>
      <w:r w:rsidRPr="007F1D45">
        <w:rPr>
          <w:rFonts w:hint="eastAsia"/>
          <w:color w:val="000000" w:themeColor="text1"/>
        </w:rPr>
        <w:t>據國防部查復表示，該部與輔導會就學就業處共同主持「募兵制」聯繫平臺會議研討共識，輔導會規劃相關職業訓練班隊時間、員額、收費標準等事項，</w:t>
      </w:r>
      <w:r w:rsidR="000B606B" w:rsidRPr="007F1D45">
        <w:rPr>
          <w:rFonts w:hint="eastAsia"/>
          <w:color w:val="000000" w:themeColor="text1"/>
        </w:rPr>
        <w:t>國防</w:t>
      </w:r>
      <w:r w:rsidRPr="007F1D45">
        <w:rPr>
          <w:rFonts w:hint="eastAsia"/>
          <w:color w:val="000000" w:themeColor="text1"/>
        </w:rPr>
        <w:t>部將協助宣導鼓勵官兵踴躍參加。另國防部評估</w:t>
      </w:r>
      <w:r w:rsidR="000B606B" w:rsidRPr="007F1D45">
        <w:rPr>
          <w:rFonts w:hint="eastAsia"/>
          <w:color w:val="000000" w:themeColor="text1"/>
        </w:rPr>
        <w:t>三軍</w:t>
      </w:r>
      <w:r w:rsidRPr="007F1D45">
        <w:rPr>
          <w:rFonts w:hint="eastAsia"/>
          <w:color w:val="000000" w:themeColor="text1"/>
        </w:rPr>
        <w:t>開班能量及輔導會106年委外訓練需求，由空軍航空技術學院「飛機修護丙級證照班」代訓，訓期自106年3月18日至6月4日。</w:t>
      </w:r>
      <w:r w:rsidR="000B606B" w:rsidRPr="007F1D45">
        <w:rPr>
          <w:rFonts w:hint="eastAsia"/>
          <w:color w:val="000000" w:themeColor="text1"/>
        </w:rPr>
        <w:t>又國防部已邀集輔導會及勞動部共同研議屆退官兵退前職業訓練事宜，並於105年3月8日會銜發布「國軍屆退官兵就業輔導措施實施要點」，律定屆退官兵參加職業訓練之相關規定。配合輔導會規劃自106年起開放部分委外職訓課程供屆退官兵參訓，實施要點修訂案已於106年1月5日函送勞動部及輔導會辦理會</w:t>
      </w:r>
      <w:r w:rsidR="000B606B" w:rsidRPr="007F1D45">
        <w:rPr>
          <w:rFonts w:hint="eastAsia"/>
          <w:color w:val="000000" w:themeColor="text1"/>
        </w:rPr>
        <w:lastRenderedPageBreak/>
        <w:t>銜發布。</w:t>
      </w:r>
      <w:r w:rsidRPr="007F1D45">
        <w:rPr>
          <w:rFonts w:hint="eastAsia"/>
          <w:color w:val="000000" w:themeColor="text1"/>
        </w:rPr>
        <w:t>爰請國防部賡續管制後續開班成效，並依</w:t>
      </w:r>
      <w:r w:rsidR="00335A2B" w:rsidRPr="007F1D45">
        <w:rPr>
          <w:rFonts w:hint="eastAsia"/>
          <w:color w:val="000000" w:themeColor="text1"/>
        </w:rPr>
        <w:t>實際之</w:t>
      </w:r>
      <w:r w:rsidRPr="007F1D45">
        <w:rPr>
          <w:rFonts w:hint="eastAsia"/>
          <w:color w:val="000000" w:themeColor="text1"/>
        </w:rPr>
        <w:t>需求擴大辦理。</w:t>
      </w:r>
    </w:p>
    <w:p w:rsidR="00BA003C" w:rsidRPr="007F1D45" w:rsidRDefault="00BA003C" w:rsidP="003A2D46">
      <w:pPr>
        <w:pStyle w:val="3"/>
        <w:rPr>
          <w:color w:val="000000" w:themeColor="text1"/>
        </w:rPr>
      </w:pPr>
      <w:bookmarkStart w:id="145" w:name="_Toc492386058"/>
      <w:bookmarkStart w:id="146" w:name="_Toc494872569"/>
      <w:bookmarkStart w:id="147" w:name="_Toc500172928"/>
      <w:r w:rsidRPr="007F1D45">
        <w:rPr>
          <w:rFonts w:hint="eastAsia"/>
          <w:color w:val="000000" w:themeColor="text1"/>
        </w:rPr>
        <w:t>前立法委員帥化民將軍前因「國軍近年兵力不斷裁減，士兵役期縮短，且面臨新式武器裝備籌獲不易之困境，其</w:t>
      </w:r>
      <w:r w:rsidR="00105E10" w:rsidRPr="007F1D45">
        <w:rPr>
          <w:rFonts w:hint="eastAsia"/>
          <w:color w:val="000000" w:themeColor="text1"/>
        </w:rPr>
        <w:t>『</w:t>
      </w:r>
      <w:r w:rsidRPr="007F1D45">
        <w:rPr>
          <w:rFonts w:hint="eastAsia"/>
          <w:color w:val="000000" w:themeColor="text1"/>
        </w:rPr>
        <w:t>防衛固守、有效嚇阻</w:t>
      </w:r>
      <w:r w:rsidR="00105E10" w:rsidRPr="007F1D45">
        <w:rPr>
          <w:rFonts w:hint="eastAsia"/>
          <w:color w:val="000000" w:themeColor="text1"/>
        </w:rPr>
        <w:t>』</w:t>
      </w:r>
      <w:r w:rsidRPr="007F1D45">
        <w:rPr>
          <w:rFonts w:hint="eastAsia"/>
          <w:color w:val="000000" w:themeColor="text1"/>
        </w:rPr>
        <w:t>之軍事戰略構想，能否因應可能之軍事威脅，應深入瞭解」乙案，接受本院委員諮詢時表示：「我的看法，募兵的薪餉應該要有37,000~40,000元的水準，因為傳統上</w:t>
      </w:r>
      <w:r w:rsidR="007D1C96" w:rsidRPr="007F1D45">
        <w:rPr>
          <w:rFonts w:hint="eastAsia"/>
          <w:color w:val="000000" w:themeColor="text1"/>
        </w:rPr>
        <w:t>『好男不當兵』</w:t>
      </w:r>
      <w:r w:rsidRPr="007F1D45">
        <w:rPr>
          <w:rFonts w:hint="eastAsia"/>
          <w:color w:val="000000" w:themeColor="text1"/>
        </w:rPr>
        <w:t>，我們國民不願意來當軍人，然而實際上，募兵的薪餉只有</w:t>
      </w:r>
      <w:r w:rsidR="00F22E9A" w:rsidRPr="00F22E9A">
        <w:rPr>
          <w:rFonts w:hint="eastAsia"/>
          <w:color w:val="000000" w:themeColor="text1"/>
        </w:rPr>
        <w:t>○</w:t>
      </w:r>
      <w:r w:rsidRPr="007F1D45">
        <w:rPr>
          <w:rFonts w:hint="eastAsia"/>
          <w:color w:val="000000" w:themeColor="text1"/>
        </w:rPr>
        <w:t>元，雖然比一般工作多，但因我們部隊在管教、管理、營舍方面都沒有完善的配套，結果還是沒有什麼人要來。我當立法委員時，曾邀請國防立委到夏威夷，去看美國兵舍到底是什麼。</w:t>
      </w:r>
      <w:r w:rsidR="004F60CF" w:rsidRPr="007F1D45">
        <w:rPr>
          <w:rFonts w:hint="eastAsia"/>
          <w:color w:val="000000" w:themeColor="text1"/>
        </w:rPr>
        <w:t>美方</w:t>
      </w:r>
      <w:r w:rsidRPr="007F1D45">
        <w:rPr>
          <w:rFonts w:hint="eastAsia"/>
          <w:color w:val="000000" w:themeColor="text1"/>
        </w:rPr>
        <w:t>的連長、營長還可以在自家陽</w:t>
      </w:r>
      <w:r w:rsidR="008D2176" w:rsidRPr="007F1D45">
        <w:rPr>
          <w:rFonts w:hint="eastAsia"/>
          <w:color w:val="000000" w:themeColor="text1"/>
        </w:rPr>
        <w:t>臺</w:t>
      </w:r>
      <w:r w:rsidRPr="007F1D45">
        <w:rPr>
          <w:rFonts w:hint="eastAsia"/>
          <w:color w:val="000000" w:themeColor="text1"/>
        </w:rPr>
        <w:t>上閱兵，他的生活和戰鬥是在一起的；以前我們做不到，現在國防部沒有理由做不到－我們部隊裁了那麼多，一個師三個旅的營房，賣掉一個、留一個，另一個建成生活區的職務官舍，財源土地通通有。今天國防部不處理，捧著金飯碗的叫化子，被民間一塊一塊挖去，從陽明山的聯勤溫泉招待所一路賣到鵝鑾鼻，土地，信義俱樂部當初說要建平價住宅，現在變豪宅；新竹軍部、</w:t>
      </w:r>
      <w:r w:rsidR="003F6AAB" w:rsidRPr="007F1D45">
        <w:rPr>
          <w:rFonts w:hint="eastAsia"/>
          <w:color w:val="000000" w:themeColor="text1"/>
        </w:rPr>
        <w:t>臺</w:t>
      </w:r>
      <w:r w:rsidRPr="007F1D45">
        <w:rPr>
          <w:rFonts w:hint="eastAsia"/>
          <w:color w:val="000000" w:themeColor="text1"/>
        </w:rPr>
        <w:t>中的，一路賣！</w:t>
      </w:r>
      <w:r w:rsidR="004F60CF" w:rsidRPr="007F1D45">
        <w:rPr>
          <w:rFonts w:hint="eastAsia"/>
          <w:color w:val="000000" w:themeColor="text1"/>
        </w:rPr>
        <w:t>在</w:t>
      </w:r>
      <w:r w:rsidRPr="007F1D45">
        <w:rPr>
          <w:rFonts w:hint="eastAsia"/>
          <w:color w:val="000000" w:themeColor="text1"/>
        </w:rPr>
        <w:t>部隊管理方面，傳統軍中認為，一個阿兵哥從早上6點鐘起床，被操到</w:t>
      </w:r>
      <w:r w:rsidR="004F60CF" w:rsidRPr="007F1D45">
        <w:rPr>
          <w:rFonts w:hint="eastAsia"/>
          <w:color w:val="000000" w:themeColor="text1"/>
        </w:rPr>
        <w:t>晚上</w:t>
      </w:r>
      <w:r w:rsidRPr="007F1D45">
        <w:rPr>
          <w:rFonts w:hint="eastAsia"/>
          <w:color w:val="000000" w:themeColor="text1"/>
        </w:rPr>
        <w:t>睡覺，這個兵就不會出事了；各位委員</w:t>
      </w:r>
      <w:r w:rsidR="004F60CF" w:rsidRPr="007F1D45">
        <w:rPr>
          <w:rFonts w:hint="eastAsia"/>
          <w:color w:val="000000" w:themeColor="text1"/>
        </w:rPr>
        <w:t>請</w:t>
      </w:r>
      <w:r w:rsidRPr="007F1D45">
        <w:rPr>
          <w:rFonts w:hint="eastAsia"/>
          <w:color w:val="000000" w:themeColor="text1"/>
        </w:rPr>
        <w:t>想想，在軍中大門一開要放假了，</w:t>
      </w:r>
      <w:r w:rsidR="004F60CF" w:rsidRPr="007F1D45">
        <w:rPr>
          <w:rFonts w:hint="eastAsia"/>
          <w:color w:val="000000" w:themeColor="text1"/>
        </w:rPr>
        <w:t>阿兵哥</w:t>
      </w:r>
      <w:r w:rsidRPr="007F1D45">
        <w:rPr>
          <w:rFonts w:hint="eastAsia"/>
          <w:color w:val="000000" w:themeColor="text1"/>
        </w:rPr>
        <w:t>都衝出去，為什麼沒辦法把這個地方當成</w:t>
      </w:r>
      <w:r w:rsidR="004F60CF" w:rsidRPr="007F1D45">
        <w:rPr>
          <w:rFonts w:hint="eastAsia"/>
          <w:color w:val="000000" w:themeColor="text1"/>
        </w:rPr>
        <w:t>他</w:t>
      </w:r>
      <w:r w:rsidRPr="007F1D45">
        <w:rPr>
          <w:rFonts w:hint="eastAsia"/>
          <w:color w:val="000000" w:themeColor="text1"/>
        </w:rPr>
        <w:t>的工作場所</w:t>
      </w:r>
      <w:r w:rsidR="004F60CF" w:rsidRPr="007F1D45">
        <w:rPr>
          <w:rFonts w:hint="eastAsia"/>
          <w:color w:val="000000" w:themeColor="text1"/>
        </w:rPr>
        <w:t>？他</w:t>
      </w:r>
      <w:r w:rsidRPr="007F1D45">
        <w:rPr>
          <w:rFonts w:hint="eastAsia"/>
          <w:color w:val="000000" w:themeColor="text1"/>
        </w:rPr>
        <w:t>的家</w:t>
      </w:r>
      <w:r w:rsidR="004F60CF" w:rsidRPr="007F1D45">
        <w:rPr>
          <w:rFonts w:hint="eastAsia"/>
          <w:color w:val="000000" w:themeColor="text1"/>
        </w:rPr>
        <w:t>？</w:t>
      </w:r>
      <w:r w:rsidRPr="007F1D45">
        <w:rPr>
          <w:rFonts w:hint="eastAsia"/>
          <w:color w:val="000000" w:themeColor="text1"/>
        </w:rPr>
        <w:t>所以剛才講要配套，配套什麼？</w:t>
      </w:r>
      <w:r w:rsidR="004F60CF" w:rsidRPr="007F1D45">
        <w:rPr>
          <w:rFonts w:hint="eastAsia"/>
          <w:color w:val="000000" w:themeColor="text1"/>
        </w:rPr>
        <w:t>國軍</w:t>
      </w:r>
      <w:r w:rsidRPr="007F1D45">
        <w:rPr>
          <w:rFonts w:hint="eastAsia"/>
          <w:color w:val="000000" w:themeColor="text1"/>
        </w:rPr>
        <w:t>管理方式要改，</w:t>
      </w:r>
      <w:r w:rsidR="004F60CF" w:rsidRPr="007F1D45">
        <w:rPr>
          <w:rFonts w:hint="eastAsia"/>
          <w:color w:val="000000" w:themeColor="text1"/>
        </w:rPr>
        <w:t>以往</w:t>
      </w:r>
      <w:r w:rsidRPr="007F1D45">
        <w:rPr>
          <w:rFonts w:hint="eastAsia"/>
          <w:color w:val="000000" w:themeColor="text1"/>
        </w:rPr>
        <w:t>學長學弟的</w:t>
      </w:r>
      <w:r w:rsidR="004F60CF" w:rsidRPr="007F1D45">
        <w:rPr>
          <w:rFonts w:hint="eastAsia"/>
          <w:color w:val="000000" w:themeColor="text1"/>
        </w:rPr>
        <w:t>觀念要揚棄</w:t>
      </w:r>
      <w:r w:rsidRPr="007F1D45">
        <w:rPr>
          <w:rFonts w:hint="eastAsia"/>
          <w:color w:val="000000" w:themeColor="text1"/>
        </w:rPr>
        <w:t>；你要有</w:t>
      </w:r>
      <w:r w:rsidR="003F6AAB" w:rsidRPr="007F1D45">
        <w:rPr>
          <w:rFonts w:hint="eastAsia"/>
          <w:color w:val="000000" w:themeColor="text1"/>
        </w:rPr>
        <w:t>『</w:t>
      </w:r>
      <w:r w:rsidRPr="007F1D45">
        <w:rPr>
          <w:rFonts w:hint="eastAsia"/>
          <w:color w:val="000000" w:themeColor="text1"/>
        </w:rPr>
        <w:t>on-duty</w:t>
      </w:r>
      <w:r w:rsidR="003F6AAB" w:rsidRPr="007F1D45">
        <w:rPr>
          <w:rFonts w:hint="eastAsia"/>
          <w:color w:val="000000" w:themeColor="text1"/>
        </w:rPr>
        <w:t>』</w:t>
      </w:r>
      <w:r w:rsidRPr="007F1D45">
        <w:rPr>
          <w:rFonts w:hint="eastAsia"/>
          <w:color w:val="000000" w:themeColor="text1"/>
        </w:rPr>
        <w:t>、</w:t>
      </w:r>
      <w:r w:rsidR="003F6AAB" w:rsidRPr="007F1D45">
        <w:rPr>
          <w:rFonts w:hint="eastAsia"/>
          <w:color w:val="000000" w:themeColor="text1"/>
        </w:rPr>
        <w:t>『</w:t>
      </w:r>
      <w:r w:rsidRPr="007F1D45">
        <w:rPr>
          <w:rFonts w:hint="eastAsia"/>
          <w:color w:val="000000" w:themeColor="text1"/>
        </w:rPr>
        <w:t>off-duty</w:t>
      </w:r>
      <w:r w:rsidR="003F6AAB" w:rsidRPr="007F1D45">
        <w:rPr>
          <w:rFonts w:hint="eastAsia"/>
          <w:color w:val="000000" w:themeColor="text1"/>
        </w:rPr>
        <w:t>』</w:t>
      </w:r>
      <w:r w:rsidRPr="007F1D45">
        <w:rPr>
          <w:rFonts w:hint="eastAsia"/>
          <w:color w:val="000000" w:themeColor="text1"/>
        </w:rPr>
        <w:t>的觀念。我曾遇過一個老先生，在基隆種田，我問</w:t>
      </w:r>
      <w:r w:rsidR="004F60CF" w:rsidRPr="007F1D45">
        <w:rPr>
          <w:rFonts w:hint="eastAsia"/>
          <w:color w:val="000000" w:themeColor="text1"/>
        </w:rPr>
        <w:t>他</w:t>
      </w:r>
      <w:r w:rsidRPr="007F1D45">
        <w:rPr>
          <w:rFonts w:hint="eastAsia"/>
          <w:color w:val="000000" w:themeColor="text1"/>
        </w:rPr>
        <w:t>兒子在哪</w:t>
      </w:r>
      <w:r w:rsidRPr="007F1D45">
        <w:rPr>
          <w:rFonts w:hint="eastAsia"/>
          <w:color w:val="000000" w:themeColor="text1"/>
        </w:rPr>
        <w:lastRenderedPageBreak/>
        <w:t>裡</w:t>
      </w:r>
      <w:r w:rsidR="004F60CF" w:rsidRPr="007F1D45">
        <w:rPr>
          <w:rFonts w:hint="eastAsia"/>
          <w:color w:val="000000" w:themeColor="text1"/>
        </w:rPr>
        <w:t>工作</w:t>
      </w:r>
      <w:r w:rsidRPr="007F1D45">
        <w:rPr>
          <w:rFonts w:hint="eastAsia"/>
          <w:color w:val="000000" w:themeColor="text1"/>
        </w:rPr>
        <w:t>，他說在下面工廠；我問種田一個月平均可以賺多少</w:t>
      </w:r>
      <w:r w:rsidR="004F60CF" w:rsidRPr="007F1D45">
        <w:rPr>
          <w:rFonts w:hint="eastAsia"/>
          <w:color w:val="000000" w:themeColor="text1"/>
        </w:rPr>
        <w:t>？</w:t>
      </w:r>
      <w:r w:rsidRPr="007F1D45">
        <w:rPr>
          <w:rFonts w:hint="eastAsia"/>
          <w:color w:val="000000" w:themeColor="text1"/>
        </w:rPr>
        <w:t>他說8,000~10,000元；那下去工廠做呢？他說8,000；我說那他為什麼不願意到家裡做？</w:t>
      </w:r>
      <w:r w:rsidR="004F60CF" w:rsidRPr="007F1D45">
        <w:rPr>
          <w:rFonts w:hint="eastAsia"/>
          <w:color w:val="000000" w:themeColor="text1"/>
        </w:rPr>
        <w:t>老先生</w:t>
      </w:r>
      <w:r w:rsidRPr="007F1D45">
        <w:rPr>
          <w:rFonts w:hint="eastAsia"/>
          <w:color w:val="000000" w:themeColor="text1"/>
        </w:rPr>
        <w:t>回答：</w:t>
      </w:r>
      <w:r w:rsidR="003F6AAB" w:rsidRPr="007F1D45">
        <w:rPr>
          <w:rFonts w:hint="eastAsia"/>
          <w:color w:val="000000" w:themeColor="text1"/>
        </w:rPr>
        <w:t>『</w:t>
      </w:r>
      <w:r w:rsidRPr="007F1D45">
        <w:rPr>
          <w:rFonts w:hint="eastAsia"/>
          <w:color w:val="000000" w:themeColor="text1"/>
        </w:rPr>
        <w:t>因為他在我家做全年無休啊；他到工廠作下班還可以快樂的騎著機車，載著女朋友出去玩玩。</w:t>
      </w:r>
      <w:r w:rsidR="003F6AAB" w:rsidRPr="007F1D45">
        <w:rPr>
          <w:rFonts w:hint="eastAsia"/>
          <w:color w:val="000000" w:themeColor="text1"/>
        </w:rPr>
        <w:t>』</w:t>
      </w:r>
      <w:r w:rsidRPr="007F1D45">
        <w:rPr>
          <w:rFonts w:hint="eastAsia"/>
          <w:color w:val="000000" w:themeColor="text1"/>
        </w:rPr>
        <w:t>這就是募兵制成功與否之關鍵－</w:t>
      </w:r>
      <w:r w:rsidR="00CC095E" w:rsidRPr="00CC095E">
        <w:rPr>
          <w:rFonts w:hint="eastAsia"/>
          <w:color w:val="000000" w:themeColor="text1"/>
        </w:rPr>
        <w:t>－</w:t>
      </w:r>
      <w:r w:rsidRPr="007F1D45">
        <w:rPr>
          <w:rFonts w:hint="eastAsia"/>
          <w:color w:val="000000" w:themeColor="text1"/>
        </w:rPr>
        <w:t>年</w:t>
      </w:r>
      <w:r w:rsidR="004F60CF" w:rsidRPr="007F1D45">
        <w:rPr>
          <w:rFonts w:hint="eastAsia"/>
          <w:color w:val="000000" w:themeColor="text1"/>
        </w:rPr>
        <w:t>輕</w:t>
      </w:r>
      <w:r w:rsidRPr="007F1D45">
        <w:rPr>
          <w:rFonts w:hint="eastAsia"/>
          <w:color w:val="000000" w:themeColor="text1"/>
        </w:rPr>
        <w:t>人其實並不怕</w:t>
      </w:r>
      <w:r w:rsidR="003F6AAB" w:rsidRPr="007F1D45">
        <w:rPr>
          <w:rFonts w:hint="eastAsia"/>
          <w:color w:val="000000" w:themeColor="text1"/>
        </w:rPr>
        <w:t>『苦』與『累』</w:t>
      </w:r>
      <w:r w:rsidRPr="007F1D45">
        <w:rPr>
          <w:rFonts w:hint="eastAsia"/>
          <w:color w:val="000000" w:themeColor="text1"/>
        </w:rPr>
        <w:t>；怕的是無盡無止的</w:t>
      </w:r>
      <w:r w:rsidR="003F6AAB" w:rsidRPr="007F1D45">
        <w:rPr>
          <w:rFonts w:hint="eastAsia"/>
          <w:color w:val="000000" w:themeColor="text1"/>
        </w:rPr>
        <w:t>『操』</w:t>
      </w:r>
      <w:r w:rsidRPr="007F1D45">
        <w:rPr>
          <w:rFonts w:hint="eastAsia"/>
          <w:color w:val="000000" w:themeColor="text1"/>
        </w:rPr>
        <w:t>跟</w:t>
      </w:r>
      <w:r w:rsidR="003F6AAB" w:rsidRPr="007F1D45">
        <w:rPr>
          <w:rFonts w:hint="eastAsia"/>
          <w:color w:val="000000" w:themeColor="text1"/>
        </w:rPr>
        <w:t>『磨』</w:t>
      </w:r>
      <w:r w:rsidRPr="007F1D45">
        <w:rPr>
          <w:rFonts w:hint="eastAsia"/>
          <w:color w:val="000000" w:themeColor="text1"/>
        </w:rPr>
        <w:t>。今天</w:t>
      </w:r>
      <w:r w:rsidR="004F60CF" w:rsidRPr="007F1D45">
        <w:rPr>
          <w:rFonts w:hint="eastAsia"/>
          <w:color w:val="000000" w:themeColor="text1"/>
        </w:rPr>
        <w:t>部隊</w:t>
      </w:r>
      <w:r w:rsidR="006A693B" w:rsidRPr="007F1D45">
        <w:rPr>
          <w:rFonts w:hint="eastAsia"/>
          <w:color w:val="000000" w:themeColor="text1"/>
        </w:rPr>
        <w:t>僵固的</w:t>
      </w:r>
      <w:r w:rsidRPr="007F1D45">
        <w:rPr>
          <w:rFonts w:hint="eastAsia"/>
          <w:color w:val="000000" w:themeColor="text1"/>
        </w:rPr>
        <w:t>管理</w:t>
      </w:r>
      <w:r w:rsidR="004F60CF" w:rsidRPr="007F1D45">
        <w:rPr>
          <w:rFonts w:hint="eastAsia"/>
          <w:color w:val="000000" w:themeColor="text1"/>
        </w:rPr>
        <w:t>思維</w:t>
      </w:r>
      <w:r w:rsidRPr="007F1D45">
        <w:rPr>
          <w:rFonts w:hint="eastAsia"/>
          <w:color w:val="000000" w:themeColor="text1"/>
        </w:rPr>
        <w:t>不改，沒有人願意留在軍中；不要都把責任</w:t>
      </w:r>
      <w:r w:rsidR="006A693B" w:rsidRPr="007F1D45">
        <w:rPr>
          <w:rFonts w:hint="eastAsia"/>
          <w:color w:val="000000" w:themeColor="text1"/>
        </w:rPr>
        <w:t>都</w:t>
      </w:r>
      <w:r w:rsidRPr="007F1D45">
        <w:rPr>
          <w:rFonts w:hint="eastAsia"/>
          <w:color w:val="000000" w:themeColor="text1"/>
        </w:rPr>
        <w:t>推給預算</w:t>
      </w:r>
      <w:r w:rsidR="004F60CF" w:rsidRPr="007F1D45">
        <w:rPr>
          <w:rFonts w:hint="eastAsia"/>
          <w:color w:val="000000" w:themeColor="text1"/>
        </w:rPr>
        <w:t>不足</w:t>
      </w:r>
      <w:r w:rsidRPr="007F1D45">
        <w:rPr>
          <w:rFonts w:hint="eastAsia"/>
          <w:color w:val="000000" w:themeColor="text1"/>
        </w:rPr>
        <w:t>，是</w:t>
      </w:r>
      <w:r w:rsidR="004F60CF" w:rsidRPr="007F1D45">
        <w:rPr>
          <w:rFonts w:hint="eastAsia"/>
          <w:color w:val="000000" w:themeColor="text1"/>
        </w:rPr>
        <w:t>部隊管理方式</w:t>
      </w:r>
      <w:r w:rsidRPr="007F1D45">
        <w:rPr>
          <w:rFonts w:hint="eastAsia"/>
          <w:color w:val="000000" w:themeColor="text1"/>
        </w:rPr>
        <w:t>能不能留住人</w:t>
      </w:r>
      <w:r w:rsidR="006A693B" w:rsidRPr="007F1D45">
        <w:rPr>
          <w:rFonts w:hint="eastAsia"/>
          <w:color w:val="000000" w:themeColor="text1"/>
        </w:rPr>
        <w:t>！</w:t>
      </w:r>
      <w:r w:rsidRPr="007F1D45">
        <w:rPr>
          <w:rFonts w:hint="eastAsia"/>
          <w:color w:val="000000" w:themeColor="text1"/>
        </w:rPr>
        <w:t>」</w:t>
      </w:r>
      <w:r w:rsidR="003A2D46" w:rsidRPr="007F1D45">
        <w:rPr>
          <w:rFonts w:hint="eastAsia"/>
          <w:color w:val="000000" w:themeColor="text1"/>
        </w:rPr>
        <w:t>於此，</w:t>
      </w:r>
      <w:r w:rsidR="003F6AAB" w:rsidRPr="007F1D45">
        <w:rPr>
          <w:rFonts w:hint="eastAsia"/>
          <w:color w:val="000000" w:themeColor="text1"/>
        </w:rPr>
        <w:t>帥化民將軍以其多年軍旅生涯的親身經驗，提出諍諍之言，適足佐證</w:t>
      </w:r>
      <w:r w:rsidR="00B631AE" w:rsidRPr="007F1D45">
        <w:rPr>
          <w:rFonts w:hint="eastAsia"/>
          <w:color w:val="000000" w:themeColor="text1"/>
        </w:rPr>
        <w:t>「改善待遇」、「提升尊嚴」、「擴大出路」</w:t>
      </w:r>
      <w:r w:rsidR="00704D53" w:rsidRPr="007F1D45">
        <w:rPr>
          <w:rFonts w:hint="eastAsia"/>
          <w:color w:val="000000" w:themeColor="text1"/>
        </w:rPr>
        <w:t>，允為</w:t>
      </w:r>
      <w:r w:rsidR="00B631AE" w:rsidRPr="007F1D45">
        <w:rPr>
          <w:rFonts w:hint="eastAsia"/>
          <w:color w:val="000000" w:themeColor="text1"/>
        </w:rPr>
        <w:t>募兵制</w:t>
      </w:r>
      <w:r w:rsidR="00704D53" w:rsidRPr="007F1D45">
        <w:rPr>
          <w:rFonts w:hint="eastAsia"/>
          <w:color w:val="000000" w:themeColor="text1"/>
        </w:rPr>
        <w:t>能</w:t>
      </w:r>
      <w:r w:rsidR="00B631AE" w:rsidRPr="007F1D45">
        <w:rPr>
          <w:rFonts w:hint="eastAsia"/>
          <w:color w:val="000000" w:themeColor="text1"/>
        </w:rPr>
        <w:t>否如期上路之重要</w:t>
      </w:r>
      <w:r w:rsidR="00704D53" w:rsidRPr="007F1D45">
        <w:rPr>
          <w:rFonts w:hint="eastAsia"/>
          <w:color w:val="000000" w:themeColor="text1"/>
        </w:rPr>
        <w:t>基石</w:t>
      </w:r>
      <w:r w:rsidR="003A2D46" w:rsidRPr="007F1D45">
        <w:rPr>
          <w:rFonts w:hint="eastAsia"/>
          <w:color w:val="000000" w:themeColor="text1"/>
        </w:rPr>
        <w:t>。爰此，國防部允宜掌握上述志願役人力成長之關鍵因素，在行政院整合教育部、勞工部及</w:t>
      </w:r>
      <w:r w:rsidR="00105E10" w:rsidRPr="007F1D45">
        <w:rPr>
          <w:rFonts w:hint="eastAsia"/>
          <w:color w:val="000000" w:themeColor="text1"/>
        </w:rPr>
        <w:t>輔導會</w:t>
      </w:r>
      <w:r w:rsidR="003A2D46" w:rsidRPr="007F1D45">
        <w:rPr>
          <w:rFonts w:hint="eastAsia"/>
          <w:color w:val="000000" w:themeColor="text1"/>
        </w:rPr>
        <w:t>等部會</w:t>
      </w:r>
      <w:r w:rsidR="00704D53" w:rsidRPr="007F1D45">
        <w:rPr>
          <w:rFonts w:hint="eastAsia"/>
          <w:color w:val="000000" w:themeColor="text1"/>
        </w:rPr>
        <w:t>共同</w:t>
      </w:r>
      <w:r w:rsidR="003A2D46" w:rsidRPr="007F1D45">
        <w:rPr>
          <w:rFonts w:hint="eastAsia"/>
          <w:color w:val="000000" w:themeColor="text1"/>
        </w:rPr>
        <w:t>協力下，積極改善國軍與社會職場競才之條件，</w:t>
      </w:r>
      <w:r w:rsidR="004F60CF" w:rsidRPr="007F1D45">
        <w:rPr>
          <w:rFonts w:hint="eastAsia"/>
          <w:color w:val="000000" w:themeColor="text1"/>
        </w:rPr>
        <w:t>以</w:t>
      </w:r>
      <w:r w:rsidR="003A2D46" w:rsidRPr="007F1D45">
        <w:rPr>
          <w:rFonts w:hint="eastAsia"/>
          <w:color w:val="000000" w:themeColor="text1"/>
        </w:rPr>
        <w:t>期募得意願高、役期長、專業強之優質人力，確保募兵制達成政策目標。</w:t>
      </w:r>
      <w:bookmarkEnd w:id="145"/>
      <w:bookmarkEnd w:id="146"/>
      <w:bookmarkEnd w:id="147"/>
    </w:p>
    <w:p w:rsidR="0050665B" w:rsidRPr="007F1D45" w:rsidRDefault="00077CF1" w:rsidP="00D45151">
      <w:pPr>
        <w:pStyle w:val="2"/>
        <w:rPr>
          <w:b/>
          <w:color w:val="000000" w:themeColor="text1"/>
        </w:rPr>
      </w:pPr>
      <w:bookmarkStart w:id="148" w:name="_Toc500172929"/>
      <w:r w:rsidRPr="007F1D45">
        <w:rPr>
          <w:rFonts w:hint="eastAsia"/>
          <w:b/>
          <w:color w:val="000000" w:themeColor="text1"/>
        </w:rPr>
        <w:t>國防部允宜參酌行銷學之原理，</w:t>
      </w:r>
      <w:r w:rsidR="00D45151" w:rsidRPr="007F1D45">
        <w:rPr>
          <w:rFonts w:hint="eastAsia"/>
          <w:b/>
          <w:color w:val="000000" w:themeColor="text1"/>
        </w:rPr>
        <w:t>並</w:t>
      </w:r>
      <w:r w:rsidR="003779EE" w:rsidRPr="007F1D45">
        <w:rPr>
          <w:rFonts w:hint="eastAsia"/>
          <w:b/>
          <w:color w:val="000000" w:themeColor="text1"/>
        </w:rPr>
        <w:t>探析志願役人員</w:t>
      </w:r>
      <w:r w:rsidRPr="007F1D45">
        <w:rPr>
          <w:rFonts w:hint="eastAsia"/>
          <w:b/>
          <w:color w:val="000000" w:themeColor="text1"/>
        </w:rPr>
        <w:t>入伍動機、目的及入伍資訊管道等</w:t>
      </w:r>
      <w:r w:rsidR="009B580D" w:rsidRPr="007F1D45">
        <w:rPr>
          <w:rFonts w:hint="eastAsia"/>
          <w:b/>
          <w:color w:val="000000" w:themeColor="text1"/>
        </w:rPr>
        <w:t>事項</w:t>
      </w:r>
      <w:r w:rsidRPr="007F1D45">
        <w:rPr>
          <w:rFonts w:hint="eastAsia"/>
          <w:b/>
          <w:color w:val="000000" w:themeColor="text1"/>
        </w:rPr>
        <w:t>，</w:t>
      </w:r>
      <w:r w:rsidR="008F5833" w:rsidRPr="007F1D45">
        <w:rPr>
          <w:rFonts w:hint="eastAsia"/>
          <w:b/>
          <w:color w:val="000000" w:themeColor="text1"/>
        </w:rPr>
        <w:t>據以</w:t>
      </w:r>
      <w:r w:rsidRPr="007F1D45">
        <w:rPr>
          <w:rFonts w:hint="eastAsia"/>
          <w:b/>
          <w:color w:val="000000" w:themeColor="text1"/>
        </w:rPr>
        <w:t>擬定最佳募兵行銷策略之</w:t>
      </w:r>
      <w:r w:rsidR="008F5833" w:rsidRPr="007F1D45">
        <w:rPr>
          <w:rFonts w:hint="eastAsia"/>
          <w:b/>
          <w:color w:val="000000" w:themeColor="text1"/>
        </w:rPr>
        <w:t>重要</w:t>
      </w:r>
      <w:r w:rsidR="009B580D" w:rsidRPr="007F1D45">
        <w:rPr>
          <w:rFonts w:hint="eastAsia"/>
          <w:b/>
          <w:color w:val="000000" w:themeColor="text1"/>
        </w:rPr>
        <w:t>參考</w:t>
      </w:r>
      <w:r w:rsidR="003779EE" w:rsidRPr="007F1D45">
        <w:rPr>
          <w:rFonts w:hint="eastAsia"/>
          <w:b/>
          <w:color w:val="000000" w:themeColor="text1"/>
        </w:rPr>
        <w:t>；</w:t>
      </w:r>
      <w:r w:rsidR="00D45151" w:rsidRPr="007F1D45">
        <w:rPr>
          <w:rFonts w:hint="eastAsia"/>
          <w:b/>
          <w:color w:val="000000" w:themeColor="text1"/>
        </w:rPr>
        <w:t>亦</w:t>
      </w:r>
      <w:r w:rsidR="008F5833" w:rsidRPr="007F1D45">
        <w:rPr>
          <w:rFonts w:hint="eastAsia"/>
          <w:b/>
          <w:color w:val="000000" w:themeColor="text1"/>
        </w:rPr>
        <w:t>應</w:t>
      </w:r>
      <w:r w:rsidR="008617AF" w:rsidRPr="007F1D45">
        <w:rPr>
          <w:rFonts w:hint="eastAsia"/>
          <w:b/>
          <w:color w:val="000000" w:themeColor="text1"/>
        </w:rPr>
        <w:t>責成三軍持續辦理</w:t>
      </w:r>
      <w:r w:rsidR="009B580D" w:rsidRPr="007F1D45">
        <w:rPr>
          <w:rFonts w:hint="eastAsia"/>
          <w:b/>
          <w:color w:val="000000" w:themeColor="text1"/>
        </w:rPr>
        <w:t>影響留營意願因素</w:t>
      </w:r>
      <w:r w:rsidR="008617AF" w:rsidRPr="007F1D45">
        <w:rPr>
          <w:rFonts w:hint="eastAsia"/>
          <w:b/>
          <w:color w:val="000000" w:themeColor="text1"/>
        </w:rPr>
        <w:t>問卷統計，建立大數據數值資料</w:t>
      </w:r>
      <w:r w:rsidR="009B580D" w:rsidRPr="007F1D45">
        <w:rPr>
          <w:rFonts w:hint="eastAsia"/>
          <w:b/>
          <w:color w:val="000000" w:themeColor="text1"/>
        </w:rPr>
        <w:t>庫</w:t>
      </w:r>
      <w:r w:rsidR="008617AF" w:rsidRPr="007F1D45">
        <w:rPr>
          <w:rFonts w:hint="eastAsia"/>
          <w:b/>
          <w:color w:val="000000" w:themeColor="text1"/>
        </w:rPr>
        <w:t>，</w:t>
      </w:r>
      <w:r w:rsidR="009B580D" w:rsidRPr="007F1D45">
        <w:rPr>
          <w:rFonts w:hint="eastAsia"/>
          <w:b/>
          <w:color w:val="000000" w:themeColor="text1"/>
        </w:rPr>
        <w:t>配合實施</w:t>
      </w:r>
      <w:r w:rsidR="008617AF" w:rsidRPr="007F1D45">
        <w:rPr>
          <w:rFonts w:hint="eastAsia"/>
          <w:b/>
          <w:color w:val="000000" w:themeColor="text1"/>
        </w:rPr>
        <w:t>滾動式檢討，適時</w:t>
      </w:r>
      <w:r w:rsidR="008F5833" w:rsidRPr="007F1D45">
        <w:rPr>
          <w:rFonts w:hint="eastAsia"/>
          <w:b/>
          <w:color w:val="000000" w:themeColor="text1"/>
        </w:rPr>
        <w:t>妥</w:t>
      </w:r>
      <w:r w:rsidR="008617AF" w:rsidRPr="007F1D45">
        <w:rPr>
          <w:rFonts w:hint="eastAsia"/>
          <w:b/>
          <w:color w:val="000000" w:themeColor="text1"/>
        </w:rPr>
        <w:t>採</w:t>
      </w:r>
      <w:r w:rsidR="008F5833" w:rsidRPr="007F1D45">
        <w:rPr>
          <w:rFonts w:hint="eastAsia"/>
          <w:b/>
          <w:color w:val="000000" w:themeColor="text1"/>
        </w:rPr>
        <w:t>改善</w:t>
      </w:r>
      <w:r w:rsidR="00D45151" w:rsidRPr="007F1D45">
        <w:rPr>
          <w:rFonts w:hint="eastAsia"/>
          <w:b/>
          <w:color w:val="000000" w:themeColor="text1"/>
        </w:rPr>
        <w:t>因應</w:t>
      </w:r>
      <w:r w:rsidR="008617AF" w:rsidRPr="007F1D45">
        <w:rPr>
          <w:rFonts w:hint="eastAsia"/>
          <w:b/>
          <w:color w:val="000000" w:themeColor="text1"/>
        </w:rPr>
        <w:t>作為，</w:t>
      </w:r>
      <w:r w:rsidR="008F5833" w:rsidRPr="007F1D45">
        <w:rPr>
          <w:rFonts w:hint="eastAsia"/>
          <w:b/>
          <w:color w:val="000000" w:themeColor="text1"/>
        </w:rPr>
        <w:t>提升</w:t>
      </w:r>
      <w:r w:rsidR="008617AF" w:rsidRPr="007F1D45">
        <w:rPr>
          <w:rFonts w:hint="eastAsia"/>
          <w:b/>
          <w:color w:val="000000" w:themeColor="text1"/>
        </w:rPr>
        <w:t>人員留營意願</w:t>
      </w:r>
      <w:r w:rsidR="009B580D" w:rsidRPr="007F1D45">
        <w:rPr>
          <w:rFonts w:hint="eastAsia"/>
          <w:b/>
          <w:color w:val="000000" w:themeColor="text1"/>
        </w:rPr>
        <w:t>，</w:t>
      </w:r>
      <w:r w:rsidR="008F5833" w:rsidRPr="007F1D45">
        <w:rPr>
          <w:rFonts w:hint="eastAsia"/>
          <w:b/>
          <w:color w:val="000000" w:themeColor="text1"/>
        </w:rPr>
        <w:t>精進</w:t>
      </w:r>
      <w:r w:rsidR="009B580D" w:rsidRPr="007F1D45">
        <w:rPr>
          <w:rFonts w:hAnsi="標楷體" w:hint="eastAsia"/>
          <w:b/>
          <w:color w:val="000000" w:themeColor="text1"/>
          <w:szCs w:val="32"/>
        </w:rPr>
        <w:t>募兵</w:t>
      </w:r>
      <w:r w:rsidR="008F5833" w:rsidRPr="007F1D45">
        <w:rPr>
          <w:rFonts w:hAnsi="標楷體" w:hint="eastAsia"/>
          <w:b/>
          <w:color w:val="000000" w:themeColor="text1"/>
          <w:szCs w:val="32"/>
        </w:rPr>
        <w:t>整體</w:t>
      </w:r>
      <w:r w:rsidR="009B580D" w:rsidRPr="007F1D45">
        <w:rPr>
          <w:rFonts w:hAnsi="標楷體" w:hint="eastAsia"/>
          <w:b/>
          <w:color w:val="000000" w:themeColor="text1"/>
          <w:szCs w:val="32"/>
        </w:rPr>
        <w:t>執行成效</w:t>
      </w:r>
      <w:r w:rsidR="005A7672" w:rsidRPr="007F1D45">
        <w:rPr>
          <w:rFonts w:hint="eastAsia"/>
          <w:b/>
          <w:color w:val="000000" w:themeColor="text1"/>
        </w:rPr>
        <w:t>：</w:t>
      </w:r>
      <w:bookmarkEnd w:id="148"/>
    </w:p>
    <w:p w:rsidR="008E7167" w:rsidRPr="007F1D45" w:rsidRDefault="00B51F6E" w:rsidP="00622EA9">
      <w:pPr>
        <w:pStyle w:val="3"/>
        <w:rPr>
          <w:rFonts w:hAnsi="標楷體"/>
          <w:color w:val="000000" w:themeColor="text1"/>
          <w:szCs w:val="32"/>
        </w:rPr>
      </w:pPr>
      <w:bookmarkStart w:id="149" w:name="_Toc492386060"/>
      <w:bookmarkStart w:id="150" w:name="_Toc494872571"/>
      <w:bookmarkStart w:id="151" w:name="_Toc500172930"/>
      <w:r w:rsidRPr="007F1D45">
        <w:rPr>
          <w:rFonts w:hAnsi="標楷體" w:hint="eastAsia"/>
          <w:color w:val="000000" w:themeColor="text1"/>
          <w:szCs w:val="32"/>
        </w:rPr>
        <w:t>早期國軍招募工作係</w:t>
      </w:r>
      <w:r w:rsidR="00DE0D9C" w:rsidRPr="007F1D45">
        <w:rPr>
          <w:rFonts w:hAnsi="標楷體" w:hint="eastAsia"/>
          <w:color w:val="000000" w:themeColor="text1"/>
          <w:szCs w:val="32"/>
        </w:rPr>
        <w:t>藉由</w:t>
      </w:r>
      <w:r w:rsidRPr="007F1D45">
        <w:rPr>
          <w:rFonts w:hAnsi="標楷體" w:hint="eastAsia"/>
          <w:color w:val="000000" w:themeColor="text1"/>
          <w:szCs w:val="32"/>
        </w:rPr>
        <w:t>傳統「大眾傳播」方式行之多年，各單位人員臨時編成、事權無法統一，致招募成效無法掌握。國防部有鑑於國軍每年需補充軍士官員額達</w:t>
      </w:r>
      <w:r w:rsidRPr="007F1D45">
        <w:rPr>
          <w:rFonts w:hAnsi="標楷體"/>
          <w:color w:val="000000" w:themeColor="text1"/>
          <w:szCs w:val="32"/>
        </w:rPr>
        <w:t>1</w:t>
      </w:r>
      <w:r w:rsidRPr="007F1D45">
        <w:rPr>
          <w:rFonts w:hAnsi="標楷體" w:hint="eastAsia"/>
          <w:color w:val="000000" w:themeColor="text1"/>
          <w:szCs w:val="32"/>
        </w:rPr>
        <w:t>萬餘人，為使青年學子獲得投入軍旅之完整資訊，</w:t>
      </w:r>
      <w:r w:rsidR="00DE0D9C" w:rsidRPr="007F1D45">
        <w:rPr>
          <w:rFonts w:hAnsi="標楷體" w:hint="eastAsia"/>
          <w:color w:val="000000" w:themeColor="text1"/>
          <w:szCs w:val="32"/>
        </w:rPr>
        <w:t>以</w:t>
      </w:r>
      <w:r w:rsidRPr="007F1D45">
        <w:rPr>
          <w:rFonts w:hAnsi="標楷體" w:hint="eastAsia"/>
          <w:color w:val="000000" w:themeColor="text1"/>
          <w:szCs w:val="32"/>
        </w:rPr>
        <w:t>廣拓軍士官來源，</w:t>
      </w:r>
      <w:r w:rsidR="0058028C" w:rsidRPr="007F1D45">
        <w:rPr>
          <w:rFonts w:hAnsi="標楷體" w:hint="eastAsia"/>
          <w:color w:val="000000" w:themeColor="text1"/>
          <w:szCs w:val="32"/>
        </w:rPr>
        <w:t>經</w:t>
      </w:r>
      <w:r w:rsidRPr="007F1D45">
        <w:rPr>
          <w:rFonts w:hAnsi="標楷體" w:hint="eastAsia"/>
          <w:color w:val="000000" w:themeColor="text1"/>
          <w:szCs w:val="32"/>
        </w:rPr>
        <w:t>考察美</w:t>
      </w:r>
      <w:r w:rsidR="00CC095E">
        <w:rPr>
          <w:rFonts w:hAnsi="標楷體" w:hint="eastAsia"/>
          <w:color w:val="000000" w:themeColor="text1"/>
          <w:szCs w:val="32"/>
        </w:rPr>
        <w:t>國</w:t>
      </w:r>
      <w:r w:rsidRPr="007F1D45">
        <w:rPr>
          <w:rFonts w:hAnsi="標楷體" w:hint="eastAsia"/>
          <w:color w:val="000000" w:themeColor="text1"/>
          <w:szCs w:val="32"/>
        </w:rPr>
        <w:t>、日</w:t>
      </w:r>
      <w:r w:rsidR="00CC095E">
        <w:rPr>
          <w:rFonts w:hAnsi="標楷體" w:hint="eastAsia"/>
          <w:color w:val="000000" w:themeColor="text1"/>
          <w:szCs w:val="32"/>
        </w:rPr>
        <w:t>本</w:t>
      </w:r>
      <w:r w:rsidRPr="007F1D45">
        <w:rPr>
          <w:rFonts w:hAnsi="標楷體" w:hint="eastAsia"/>
          <w:color w:val="000000" w:themeColor="text1"/>
          <w:szCs w:val="32"/>
        </w:rPr>
        <w:t>、新加坡等國家募兵機制，並參考我國國情現</w:t>
      </w:r>
      <w:r w:rsidRPr="007F1D45">
        <w:rPr>
          <w:rFonts w:hAnsi="標楷體" w:hint="eastAsia"/>
          <w:color w:val="000000" w:themeColor="text1"/>
          <w:szCs w:val="32"/>
        </w:rPr>
        <w:lastRenderedPageBreak/>
        <w:t>況後，於87年</w:t>
      </w:r>
      <w:r w:rsidRPr="007F1D45">
        <w:rPr>
          <w:rFonts w:hAnsi="標楷體"/>
          <w:color w:val="000000" w:themeColor="text1"/>
          <w:szCs w:val="32"/>
        </w:rPr>
        <w:t>9</w:t>
      </w:r>
      <w:r w:rsidRPr="007F1D45">
        <w:rPr>
          <w:rFonts w:hAnsi="標楷體" w:hint="eastAsia"/>
          <w:color w:val="000000" w:themeColor="text1"/>
          <w:szCs w:val="32"/>
        </w:rPr>
        <w:t>月成立籌備國軍招募專責機構小組，再於88年</w:t>
      </w:r>
      <w:r w:rsidRPr="007F1D45">
        <w:rPr>
          <w:rFonts w:hAnsi="標楷體"/>
          <w:color w:val="000000" w:themeColor="text1"/>
          <w:szCs w:val="32"/>
        </w:rPr>
        <w:t>1</w:t>
      </w:r>
      <w:r w:rsidRPr="007F1D45">
        <w:rPr>
          <w:rFonts w:hAnsi="標楷體" w:hint="eastAsia"/>
          <w:color w:val="000000" w:themeColor="text1"/>
          <w:szCs w:val="32"/>
        </w:rPr>
        <w:t>月</w:t>
      </w:r>
      <w:r w:rsidRPr="007F1D45">
        <w:rPr>
          <w:rFonts w:hAnsi="標楷體"/>
          <w:color w:val="000000" w:themeColor="text1"/>
          <w:szCs w:val="32"/>
        </w:rPr>
        <w:t>1</w:t>
      </w:r>
      <w:r w:rsidRPr="007F1D45">
        <w:rPr>
          <w:rFonts w:hAnsi="標楷體" w:hint="eastAsia"/>
          <w:color w:val="000000" w:themeColor="text1"/>
          <w:szCs w:val="32"/>
        </w:rPr>
        <w:t>日成立國軍人才招募中心</w:t>
      </w:r>
      <w:r w:rsidR="0058028C" w:rsidRPr="007F1D45">
        <w:rPr>
          <w:rFonts w:hAnsi="標楷體" w:hint="eastAsia"/>
          <w:color w:val="000000" w:themeColor="text1"/>
          <w:szCs w:val="32"/>
        </w:rPr>
        <w:t>，</w:t>
      </w:r>
      <w:r w:rsidRPr="007F1D45">
        <w:rPr>
          <w:rFonts w:hAnsi="標楷體" w:hint="eastAsia"/>
          <w:color w:val="000000" w:themeColor="text1"/>
          <w:szCs w:val="32"/>
        </w:rPr>
        <w:t>並</w:t>
      </w:r>
      <w:r w:rsidR="0058028C" w:rsidRPr="007F1D45">
        <w:rPr>
          <w:rFonts w:hAnsi="標楷體" w:hint="eastAsia"/>
          <w:color w:val="000000" w:themeColor="text1"/>
          <w:szCs w:val="32"/>
        </w:rPr>
        <w:t>在</w:t>
      </w:r>
      <w:r w:rsidRPr="007F1D45">
        <w:rPr>
          <w:rFonts w:hAnsi="標楷體" w:hint="eastAsia"/>
          <w:color w:val="000000" w:themeColor="text1"/>
          <w:szCs w:val="32"/>
        </w:rPr>
        <w:t>軍種司令部下設北、中、嘉南、高屏等4個地區招募中心及臺北、高雄、嘉義、臺南、花蓮、臺東、澎湖、金門等8個地區服務站</w:t>
      </w:r>
      <w:r w:rsidR="0058028C" w:rsidRPr="007F1D45">
        <w:rPr>
          <w:rFonts w:hAnsi="標楷體" w:hint="eastAsia"/>
          <w:color w:val="000000" w:themeColor="text1"/>
          <w:szCs w:val="32"/>
        </w:rPr>
        <w:t>，</w:t>
      </w:r>
      <w:r w:rsidRPr="007F1D45">
        <w:rPr>
          <w:rFonts w:hAnsi="標楷體" w:hint="eastAsia"/>
          <w:color w:val="000000" w:themeColor="text1"/>
          <w:szCs w:val="32"/>
        </w:rPr>
        <w:t>作為招募工作執行單位，負責與政府及民間各協力團體、學校等，建</w:t>
      </w:r>
      <w:r w:rsidR="00E45920" w:rsidRPr="007F1D45">
        <w:rPr>
          <w:rFonts w:hAnsi="標楷體" w:hint="eastAsia"/>
          <w:color w:val="000000" w:themeColor="text1"/>
          <w:szCs w:val="32"/>
        </w:rPr>
        <w:t>立</w:t>
      </w:r>
      <w:r w:rsidRPr="007F1D45">
        <w:rPr>
          <w:rFonts w:hAnsi="標楷體" w:hint="eastAsia"/>
          <w:color w:val="000000" w:themeColor="text1"/>
          <w:szCs w:val="32"/>
        </w:rPr>
        <w:t>聯絡通路，以執行各項招募工作。</w:t>
      </w:r>
      <w:r w:rsidRPr="007F1D45">
        <w:rPr>
          <w:rFonts w:hAnsi="標楷體"/>
          <w:color w:val="000000" w:themeColor="text1"/>
          <w:szCs w:val="32"/>
        </w:rPr>
        <w:t>自</w:t>
      </w:r>
      <w:r w:rsidRPr="007F1D45">
        <w:rPr>
          <w:rFonts w:hAnsi="標楷體" w:hint="eastAsia"/>
          <w:color w:val="000000" w:themeColor="text1"/>
          <w:szCs w:val="32"/>
        </w:rPr>
        <w:t>94</w:t>
      </w:r>
      <w:r w:rsidRPr="007F1D45">
        <w:rPr>
          <w:rFonts w:hAnsi="標楷體"/>
          <w:color w:val="000000" w:themeColor="text1"/>
          <w:szCs w:val="32"/>
        </w:rPr>
        <w:t>年國軍擴大辦理志願士兵招募，國軍人才招募中心運用廣告看板、海報、宣傳摺頁、宣傳單、機票、面紙、扇子及內頁廣告等各類招募平面媒體，透過各縣市後備司令部、學校、夾報、道路看板、雜誌、人才招募活動、基層部隊、新訓中心、便利商店及人才招募中心等地方發放，增加平面媒體的曝光率，將平面媒體設計者的</w:t>
      </w:r>
      <w:r w:rsidR="0058028C" w:rsidRPr="007F1D45">
        <w:rPr>
          <w:rFonts w:hAnsi="標楷體" w:hint="eastAsia"/>
          <w:color w:val="000000" w:themeColor="text1"/>
          <w:szCs w:val="32"/>
        </w:rPr>
        <w:t>訴求</w:t>
      </w:r>
      <w:r w:rsidRPr="007F1D45">
        <w:rPr>
          <w:rFonts w:hAnsi="標楷體"/>
          <w:color w:val="000000" w:themeColor="text1"/>
          <w:szCs w:val="32"/>
        </w:rPr>
        <w:t>與意念，傳達到社會青年、在營役男及志願士兵。</w:t>
      </w:r>
      <w:r w:rsidR="00DE0D9C" w:rsidRPr="007F1D45">
        <w:rPr>
          <w:rFonts w:hAnsi="標楷體" w:hint="eastAsia"/>
          <w:color w:val="000000" w:themeColor="text1"/>
          <w:szCs w:val="32"/>
        </w:rPr>
        <w:t>囿於</w:t>
      </w:r>
      <w:r w:rsidRPr="007F1D45">
        <w:rPr>
          <w:rFonts w:hAnsi="標楷體"/>
          <w:color w:val="000000" w:themeColor="text1"/>
          <w:szCs w:val="32"/>
        </w:rPr>
        <w:t>招募中心人力、經費有限，</w:t>
      </w:r>
      <w:r w:rsidR="00DE0D9C" w:rsidRPr="007F1D45">
        <w:rPr>
          <w:rFonts w:hAnsi="標楷體" w:hint="eastAsia"/>
          <w:color w:val="000000" w:themeColor="text1"/>
          <w:szCs w:val="32"/>
        </w:rPr>
        <w:t>地區</w:t>
      </w:r>
      <w:r w:rsidRPr="007F1D45">
        <w:rPr>
          <w:rFonts w:hAnsi="標楷體"/>
          <w:color w:val="000000" w:themeColor="text1"/>
          <w:szCs w:val="32"/>
        </w:rPr>
        <w:t>招募作業係由各縣市後備指揮部</w:t>
      </w:r>
      <w:r w:rsidR="00DE0D9C" w:rsidRPr="007F1D45">
        <w:rPr>
          <w:rFonts w:hAnsi="標楷體" w:hint="eastAsia"/>
          <w:color w:val="000000" w:themeColor="text1"/>
          <w:szCs w:val="32"/>
        </w:rPr>
        <w:t>負責執行</w:t>
      </w:r>
      <w:r w:rsidRPr="007F1D45">
        <w:rPr>
          <w:rFonts w:hAnsi="標楷體"/>
          <w:color w:val="000000" w:themeColor="text1"/>
          <w:szCs w:val="32"/>
        </w:rPr>
        <w:t>。</w:t>
      </w:r>
      <w:bookmarkEnd w:id="149"/>
      <w:bookmarkEnd w:id="150"/>
      <w:bookmarkEnd w:id="151"/>
    </w:p>
    <w:p w:rsidR="00382D8B" w:rsidRPr="007F1D45" w:rsidRDefault="003B19B9" w:rsidP="008B0838">
      <w:pPr>
        <w:pStyle w:val="3"/>
        <w:rPr>
          <w:color w:val="000000" w:themeColor="text1"/>
        </w:rPr>
      </w:pPr>
      <w:bookmarkStart w:id="152" w:name="_Toc492386061"/>
      <w:bookmarkStart w:id="153" w:name="_Toc494872572"/>
      <w:bookmarkStart w:id="154" w:name="_Toc500172931"/>
      <w:r w:rsidRPr="007F1D45">
        <w:rPr>
          <w:rFonts w:hint="eastAsia"/>
          <w:color w:val="000000" w:themeColor="text1"/>
        </w:rPr>
        <w:t>按</w:t>
      </w:r>
      <w:r w:rsidR="00EE39E8" w:rsidRPr="007F1D45">
        <w:rPr>
          <w:rFonts w:hint="eastAsia"/>
          <w:color w:val="000000" w:themeColor="text1"/>
        </w:rPr>
        <w:t>國軍人才招募行銷策略，大致區分為「內部行銷」與「外部行銷」</w:t>
      </w:r>
      <w:r w:rsidR="00DE0D9C" w:rsidRPr="007F1D45">
        <w:rPr>
          <w:rFonts w:hint="eastAsia"/>
          <w:color w:val="000000" w:themeColor="text1"/>
        </w:rPr>
        <w:t>兩類</w:t>
      </w:r>
      <w:r w:rsidR="00EE39E8" w:rsidRPr="007F1D45">
        <w:rPr>
          <w:rFonts w:hint="eastAsia"/>
          <w:color w:val="000000" w:themeColor="text1"/>
        </w:rPr>
        <w:t>。「內部行銷」主要的管道來自軍中既有之文宣機制與作為，如莒光日教學、軍中新聞媒體、政治教育和精神講話，其主要功能在於強化軍人信念、鞏固心防與建立共信共識</w:t>
      </w:r>
      <w:r w:rsidR="0058028C" w:rsidRPr="007F1D45">
        <w:rPr>
          <w:rFonts w:hint="eastAsia"/>
          <w:color w:val="000000" w:themeColor="text1"/>
        </w:rPr>
        <w:t>；</w:t>
      </w:r>
      <w:r w:rsidR="00EE39E8" w:rsidRPr="007F1D45">
        <w:rPr>
          <w:rFonts w:hint="eastAsia"/>
          <w:color w:val="000000" w:themeColor="text1"/>
        </w:rPr>
        <w:t>「外部行銷」則著重在建立社會通路，結合社會資源，推銷國軍優質形象，以爭取社會大眾認同，進而支持國軍</w:t>
      </w:r>
      <w:r w:rsidR="00D45151" w:rsidRPr="007F1D45">
        <w:rPr>
          <w:rFonts w:hint="eastAsia"/>
          <w:color w:val="000000" w:themeColor="text1"/>
        </w:rPr>
        <w:t>、</w:t>
      </w:r>
      <w:r w:rsidR="00EE39E8" w:rsidRPr="007F1D45">
        <w:rPr>
          <w:rFonts w:hint="eastAsia"/>
          <w:color w:val="000000" w:themeColor="text1"/>
        </w:rPr>
        <w:t>鼓勵從軍</w:t>
      </w:r>
      <w:r w:rsidR="003557C9">
        <w:rPr>
          <w:rFonts w:hint="eastAsia"/>
          <w:color w:val="000000" w:themeColor="text1"/>
        </w:rPr>
        <w:t>，</w:t>
      </w:r>
      <w:r w:rsidR="00EE39E8" w:rsidRPr="007F1D45">
        <w:rPr>
          <w:rFonts w:hint="eastAsia"/>
          <w:color w:val="000000" w:themeColor="text1"/>
        </w:rPr>
        <w:t>如配合節慶之營區開放、兵力展示、展場活動、軍事記者會等。</w:t>
      </w:r>
      <w:r w:rsidR="001042A9" w:rsidRPr="007F1D45">
        <w:rPr>
          <w:rFonts w:hAnsi="標楷體" w:hint="eastAsia"/>
          <w:color w:val="000000" w:themeColor="text1"/>
          <w:szCs w:val="32"/>
        </w:rPr>
        <w:t>行銷學大師李維特（Theodore Levitt）</w:t>
      </w:r>
      <w:r w:rsidR="009A6EC3" w:rsidRPr="007F1D45">
        <w:rPr>
          <w:rFonts w:hAnsi="標楷體" w:hint="eastAsia"/>
          <w:color w:val="000000" w:themeColor="text1"/>
          <w:szCs w:val="32"/>
        </w:rPr>
        <w:t>曾就「銷售」與「行銷」觀念之差異，論及：「銷售觀念注重賣方的需要，而行銷觀念則著重注重買方的需要……。」管理</w:t>
      </w:r>
      <w:r w:rsidR="00382D8B" w:rsidRPr="007F1D45">
        <w:rPr>
          <w:rFonts w:hAnsi="標楷體" w:hint="eastAsia"/>
          <w:color w:val="000000" w:themeColor="text1"/>
          <w:szCs w:val="32"/>
        </w:rPr>
        <w:t>學</w:t>
      </w:r>
      <w:r w:rsidR="009A6EC3" w:rsidRPr="007F1D45">
        <w:rPr>
          <w:rFonts w:hAnsi="標楷體" w:hint="eastAsia"/>
          <w:color w:val="000000" w:themeColor="text1"/>
          <w:szCs w:val="32"/>
        </w:rPr>
        <w:t>大師Peter Drucker</w:t>
      </w:r>
      <w:r w:rsidR="00382D8B" w:rsidRPr="007F1D45">
        <w:rPr>
          <w:rFonts w:hAnsi="標楷體" w:hint="eastAsia"/>
          <w:color w:val="000000" w:themeColor="text1"/>
          <w:szCs w:val="32"/>
        </w:rPr>
        <w:t>稱</w:t>
      </w:r>
      <w:r w:rsidR="009A6EC3" w:rsidRPr="007F1D45">
        <w:rPr>
          <w:rFonts w:hAnsi="標楷體" w:hint="eastAsia"/>
          <w:color w:val="000000" w:themeColor="text1"/>
          <w:szCs w:val="32"/>
        </w:rPr>
        <w:t>：「行銷的目的就是要使推銷</w:t>
      </w:r>
      <w:r w:rsidR="009A6EC3" w:rsidRPr="007F1D45">
        <w:rPr>
          <w:rFonts w:hAnsi="標楷體" w:hint="eastAsia"/>
          <w:color w:val="000000" w:themeColor="text1"/>
          <w:szCs w:val="32"/>
        </w:rPr>
        <w:lastRenderedPageBreak/>
        <w:t>成為多餘，是要充分認識和瞭解顧客，俾使產品或服務能適合顧客，並自行推銷它自己。」</w:t>
      </w:r>
      <w:r w:rsidR="008B0838" w:rsidRPr="007F1D45">
        <w:rPr>
          <w:rFonts w:hAnsi="標楷體" w:hint="eastAsia"/>
          <w:color w:val="000000" w:themeColor="text1"/>
          <w:szCs w:val="32"/>
        </w:rPr>
        <w:t>國防部推動募兵制，無可避免必須與社會各行各業相互競爭人才，我國募兵之宣傳效果，尚未有如美國「國家需要你」，亦未如麥克阿瑟為子祈禱文「不要問國家給了你什麼？而要問你為國家做了什麼？」如此震撼人心，探究其原因，仍是行銷策略有待精進之問題。達成行銷目標關鍵在於有效地整合各種行銷活動（含募兵宣傳策略與方式），瞭解並適當滿足顧客（社會青年等對象）的需要和慾望，以達成行銷最終之目的（投入志願行伍）。</w:t>
      </w:r>
      <w:bookmarkEnd w:id="152"/>
      <w:bookmarkEnd w:id="153"/>
      <w:bookmarkEnd w:id="154"/>
    </w:p>
    <w:p w:rsidR="00133233" w:rsidRPr="007F1D45" w:rsidRDefault="008B0838" w:rsidP="00167AF9">
      <w:pPr>
        <w:pStyle w:val="3"/>
        <w:rPr>
          <w:color w:val="000000" w:themeColor="text1"/>
        </w:rPr>
      </w:pPr>
      <w:bookmarkStart w:id="155" w:name="_Toc492386062"/>
      <w:bookmarkStart w:id="156" w:name="_Toc494872573"/>
      <w:bookmarkStart w:id="157" w:name="_Toc500172932"/>
      <w:r w:rsidRPr="007F1D45">
        <w:rPr>
          <w:rFonts w:hint="eastAsia"/>
          <w:color w:val="000000" w:themeColor="text1"/>
        </w:rPr>
        <w:t>申言之，</w:t>
      </w:r>
      <w:r w:rsidR="00382D8B" w:rsidRPr="007F1D45">
        <w:rPr>
          <w:rFonts w:hint="eastAsia"/>
          <w:color w:val="000000" w:themeColor="text1"/>
        </w:rPr>
        <w:t>提升募兵行銷成果之基礎，首重瞭解國軍志願官士兵之動機目的（例如：工作薪資、待遇福利、工作環境、</w:t>
      </w:r>
      <w:r w:rsidR="00346347" w:rsidRPr="007F1D45">
        <w:rPr>
          <w:rFonts w:hint="eastAsia"/>
          <w:color w:val="000000" w:themeColor="text1"/>
        </w:rPr>
        <w:t>愛國心驅使、</w:t>
      </w:r>
      <w:r w:rsidR="003B19B9" w:rsidRPr="007F1D45">
        <w:rPr>
          <w:rFonts w:hint="eastAsia"/>
          <w:color w:val="000000" w:themeColor="text1"/>
        </w:rPr>
        <w:t>從軍報國、一時衝動、無知受騙以及探析學歷</w:t>
      </w:r>
      <w:r w:rsidR="00346347" w:rsidRPr="007F1D45">
        <w:rPr>
          <w:rFonts w:hint="eastAsia"/>
          <w:color w:val="000000" w:themeColor="text1"/>
        </w:rPr>
        <w:t>高低、地區分布、經濟狀況之</w:t>
      </w:r>
      <w:r w:rsidR="003B19B9" w:rsidRPr="007F1D45">
        <w:rPr>
          <w:rFonts w:hint="eastAsia"/>
          <w:color w:val="000000" w:themeColor="text1"/>
        </w:rPr>
        <w:t>差異性等……）、投入募兵行伍資訊管道來源（</w:t>
      </w:r>
      <w:r w:rsidR="00346347" w:rsidRPr="007F1D45">
        <w:rPr>
          <w:rFonts w:hint="eastAsia"/>
          <w:color w:val="000000" w:themeColor="text1"/>
        </w:rPr>
        <w:t>學校宣導、</w:t>
      </w:r>
      <w:r w:rsidR="003B19B9" w:rsidRPr="007F1D45">
        <w:rPr>
          <w:rFonts w:hint="eastAsia"/>
          <w:color w:val="000000" w:themeColor="text1"/>
        </w:rPr>
        <w:t>宣傳廣告、媒體傳播、網路資訊、師長親友</w:t>
      </w:r>
      <w:r w:rsidR="00167AF9" w:rsidRPr="007F1D45">
        <w:rPr>
          <w:rFonts w:hint="eastAsia"/>
          <w:color w:val="000000" w:themeColor="text1"/>
        </w:rPr>
        <w:t>等……</w:t>
      </w:r>
      <w:r w:rsidR="003B19B9" w:rsidRPr="007F1D45">
        <w:rPr>
          <w:rFonts w:hint="eastAsia"/>
          <w:color w:val="000000" w:themeColor="text1"/>
        </w:rPr>
        <w:t>），方能針對不同對象據以擬定最佳之行銷策略與方式</w:t>
      </w:r>
      <w:r w:rsidR="00C04B54" w:rsidRPr="007F1D45">
        <w:rPr>
          <w:rFonts w:hint="eastAsia"/>
          <w:color w:val="000000" w:themeColor="text1"/>
        </w:rPr>
        <w:t>。嗣本院詢問國防部</w:t>
      </w:r>
      <w:r w:rsidR="00C04B54" w:rsidRPr="007F1D45">
        <w:rPr>
          <w:rFonts w:hAnsi="標楷體" w:hint="eastAsia"/>
          <w:color w:val="000000" w:themeColor="text1"/>
          <w:szCs w:val="32"/>
        </w:rPr>
        <w:t>關於加入國軍官士兵之動機、目的有無進相關統計分析？關於國軍募兵宣傳之採行方式，有無針對在營官士兵進行調查，</w:t>
      </w:r>
      <w:r w:rsidR="00167AF9" w:rsidRPr="007F1D45">
        <w:rPr>
          <w:rFonts w:hAnsi="標楷體" w:hint="eastAsia"/>
          <w:color w:val="000000" w:themeColor="text1"/>
          <w:szCs w:val="32"/>
        </w:rPr>
        <w:t>以及在營人員願意推介與親朋好友投效軍旅之相關調查統計？</w:t>
      </w:r>
      <w:r w:rsidR="00C04B54" w:rsidRPr="007F1D45">
        <w:rPr>
          <w:rFonts w:hAnsi="標楷體" w:hint="eastAsia"/>
          <w:color w:val="000000" w:themeColor="text1"/>
          <w:szCs w:val="32"/>
        </w:rPr>
        <w:t>以</w:t>
      </w:r>
      <w:r w:rsidR="00167AF9" w:rsidRPr="007F1D45">
        <w:rPr>
          <w:rFonts w:hAnsi="標楷體" w:hint="eastAsia"/>
          <w:color w:val="000000" w:themeColor="text1"/>
          <w:szCs w:val="32"/>
        </w:rPr>
        <w:t>利確實</w:t>
      </w:r>
      <w:r w:rsidR="00C04B54" w:rsidRPr="007F1D45">
        <w:rPr>
          <w:rFonts w:hAnsi="標楷體" w:hint="eastAsia"/>
          <w:color w:val="000000" w:themeColor="text1"/>
          <w:szCs w:val="32"/>
        </w:rPr>
        <w:t>掌握最佳之宣傳招募手段</w:t>
      </w:r>
      <w:r w:rsidR="00167AF9" w:rsidRPr="007F1D45">
        <w:rPr>
          <w:rFonts w:hAnsi="標楷體" w:hint="eastAsia"/>
          <w:color w:val="000000" w:themeColor="text1"/>
          <w:szCs w:val="32"/>
        </w:rPr>
        <w:t>。</w:t>
      </w:r>
      <w:r w:rsidR="00C04B54" w:rsidRPr="007F1D45">
        <w:rPr>
          <w:rFonts w:hAnsi="標楷體" w:hint="eastAsia"/>
          <w:color w:val="000000" w:themeColor="text1"/>
          <w:szCs w:val="32"/>
        </w:rPr>
        <w:t>惟國防</w:t>
      </w:r>
      <w:r w:rsidR="003B19B9" w:rsidRPr="007F1D45">
        <w:rPr>
          <w:rFonts w:hAnsi="標楷體" w:hint="eastAsia"/>
          <w:color w:val="000000" w:themeColor="text1"/>
          <w:szCs w:val="32"/>
        </w:rPr>
        <w:t>部表示</w:t>
      </w:r>
      <w:r w:rsidR="00C04B54" w:rsidRPr="007F1D45">
        <w:rPr>
          <w:rFonts w:hAnsi="標楷體" w:hint="eastAsia"/>
          <w:color w:val="000000" w:themeColor="text1"/>
          <w:szCs w:val="32"/>
        </w:rPr>
        <w:t>：該部僅針對社會青年實施廣告媒體使用問卷分析，後續擬針對入營官士兵實施問卷分析，並將相關建議納入題項</w:t>
      </w:r>
      <w:r w:rsidR="000068A5" w:rsidRPr="007F1D45">
        <w:rPr>
          <w:rFonts w:hAnsi="標楷體" w:hint="eastAsia"/>
          <w:color w:val="000000" w:themeColor="text1"/>
          <w:szCs w:val="32"/>
        </w:rPr>
        <w:t>；另該部亦無針對官士兵入營後，願意推介與親朋好友投效軍旅</w:t>
      </w:r>
      <w:r w:rsidR="00133233" w:rsidRPr="007F1D45">
        <w:rPr>
          <w:rFonts w:hAnsi="標楷體" w:hint="eastAsia"/>
          <w:color w:val="000000" w:themeColor="text1"/>
          <w:szCs w:val="32"/>
        </w:rPr>
        <w:t>之</w:t>
      </w:r>
      <w:r w:rsidR="000068A5" w:rsidRPr="007F1D45">
        <w:rPr>
          <w:rFonts w:hAnsi="標楷體" w:hint="eastAsia"/>
          <w:color w:val="000000" w:themeColor="text1"/>
          <w:szCs w:val="32"/>
        </w:rPr>
        <w:t>相關調查統計。</w:t>
      </w:r>
      <w:r w:rsidR="00D27065" w:rsidRPr="007F1D45">
        <w:rPr>
          <w:rFonts w:hAnsi="標楷體" w:hint="eastAsia"/>
          <w:color w:val="000000" w:themeColor="text1"/>
          <w:szCs w:val="32"/>
        </w:rPr>
        <w:t>因之，</w:t>
      </w:r>
      <w:r w:rsidR="000068A5" w:rsidRPr="007F1D45">
        <w:rPr>
          <w:rFonts w:hAnsi="標楷體" w:hint="eastAsia"/>
          <w:color w:val="000000" w:themeColor="text1"/>
          <w:szCs w:val="32"/>
        </w:rPr>
        <w:t>國防部允宜參酌行銷</w:t>
      </w:r>
      <w:r w:rsidR="009D598D" w:rsidRPr="007F1D45">
        <w:rPr>
          <w:rFonts w:hAnsi="標楷體" w:hint="eastAsia"/>
          <w:color w:val="000000" w:themeColor="text1"/>
          <w:szCs w:val="32"/>
        </w:rPr>
        <w:t>學之原理，</w:t>
      </w:r>
      <w:r w:rsidR="00B24C1B" w:rsidRPr="007F1D45">
        <w:rPr>
          <w:rFonts w:hAnsi="標楷體" w:hint="eastAsia"/>
          <w:color w:val="000000" w:themeColor="text1"/>
          <w:szCs w:val="32"/>
        </w:rPr>
        <w:t>並</w:t>
      </w:r>
      <w:r w:rsidR="009C4CA7" w:rsidRPr="007F1D45">
        <w:rPr>
          <w:rFonts w:hAnsi="標楷體" w:hint="eastAsia"/>
          <w:color w:val="000000" w:themeColor="text1"/>
          <w:szCs w:val="32"/>
        </w:rPr>
        <w:t>深入</w:t>
      </w:r>
      <w:r w:rsidR="00B24C1B" w:rsidRPr="007F1D45">
        <w:rPr>
          <w:rFonts w:hAnsi="標楷體" w:hint="eastAsia"/>
          <w:color w:val="000000" w:themeColor="text1"/>
          <w:szCs w:val="32"/>
        </w:rPr>
        <w:t>探求</w:t>
      </w:r>
      <w:r w:rsidR="009C4CA7" w:rsidRPr="007F1D45">
        <w:rPr>
          <w:rFonts w:hAnsi="標楷體" w:hint="eastAsia"/>
          <w:color w:val="000000" w:themeColor="text1"/>
          <w:szCs w:val="32"/>
        </w:rPr>
        <w:t>官士兵</w:t>
      </w:r>
      <w:r w:rsidR="00B24C1B" w:rsidRPr="007F1D45">
        <w:rPr>
          <w:rFonts w:hAnsi="標楷體" w:hint="eastAsia"/>
          <w:color w:val="000000" w:themeColor="text1"/>
          <w:szCs w:val="32"/>
        </w:rPr>
        <w:t>之</w:t>
      </w:r>
      <w:r w:rsidR="009C4CA7" w:rsidRPr="007F1D45">
        <w:rPr>
          <w:rFonts w:hAnsi="標楷體" w:hint="eastAsia"/>
          <w:color w:val="000000" w:themeColor="text1"/>
          <w:szCs w:val="32"/>
        </w:rPr>
        <w:t>入伍動機、目的，以及</w:t>
      </w:r>
      <w:r w:rsidR="00B24C1B" w:rsidRPr="007F1D45">
        <w:rPr>
          <w:rFonts w:hAnsi="標楷體" w:hint="eastAsia"/>
          <w:color w:val="000000" w:themeColor="text1"/>
          <w:szCs w:val="32"/>
        </w:rPr>
        <w:t>從軍之</w:t>
      </w:r>
      <w:r w:rsidR="009C4CA7" w:rsidRPr="007F1D45">
        <w:rPr>
          <w:rFonts w:hAnsi="標楷體" w:hint="eastAsia"/>
          <w:color w:val="000000" w:themeColor="text1"/>
          <w:szCs w:val="32"/>
        </w:rPr>
        <w:t>資訊管道來源等事項，資為擬定最佳募兵行銷</w:t>
      </w:r>
      <w:r w:rsidR="009C4CA7" w:rsidRPr="007F1D45">
        <w:rPr>
          <w:rFonts w:hAnsi="標楷體" w:hint="eastAsia"/>
          <w:color w:val="000000" w:themeColor="text1"/>
          <w:szCs w:val="32"/>
        </w:rPr>
        <w:lastRenderedPageBreak/>
        <w:t>策略之基礎資訊</w:t>
      </w:r>
      <w:r w:rsidR="005C2957" w:rsidRPr="007F1D45">
        <w:rPr>
          <w:rFonts w:hAnsi="標楷體" w:hint="eastAsia"/>
          <w:color w:val="000000" w:themeColor="text1"/>
          <w:szCs w:val="32"/>
        </w:rPr>
        <w:t>，</w:t>
      </w:r>
      <w:r w:rsidR="00B24C1B" w:rsidRPr="007F1D45">
        <w:rPr>
          <w:rFonts w:hAnsi="標楷體" w:hint="eastAsia"/>
          <w:color w:val="000000" w:themeColor="text1"/>
          <w:szCs w:val="32"/>
        </w:rPr>
        <w:t>據以</w:t>
      </w:r>
      <w:r w:rsidR="005C2957" w:rsidRPr="007F1D45">
        <w:rPr>
          <w:rFonts w:hAnsi="標楷體" w:hint="eastAsia"/>
          <w:color w:val="000000" w:themeColor="text1"/>
          <w:szCs w:val="32"/>
        </w:rPr>
        <w:t>提升</w:t>
      </w:r>
      <w:r w:rsidR="003557C9">
        <w:rPr>
          <w:rFonts w:hAnsi="標楷體" w:hint="eastAsia"/>
          <w:color w:val="000000" w:themeColor="text1"/>
          <w:szCs w:val="32"/>
        </w:rPr>
        <w:t>招募</w:t>
      </w:r>
      <w:r w:rsidR="005C2957" w:rsidRPr="007F1D45">
        <w:rPr>
          <w:rFonts w:hAnsi="標楷體" w:hint="eastAsia"/>
          <w:color w:val="000000" w:themeColor="text1"/>
          <w:szCs w:val="32"/>
        </w:rPr>
        <w:t>執行成效</w:t>
      </w:r>
      <w:r w:rsidR="009C4CA7" w:rsidRPr="007F1D45">
        <w:rPr>
          <w:rFonts w:hAnsi="標楷體" w:hint="eastAsia"/>
          <w:color w:val="000000" w:themeColor="text1"/>
          <w:szCs w:val="32"/>
        </w:rPr>
        <w:t>。</w:t>
      </w:r>
      <w:bookmarkEnd w:id="155"/>
      <w:bookmarkEnd w:id="156"/>
      <w:bookmarkEnd w:id="157"/>
    </w:p>
    <w:p w:rsidR="009C4CA7" w:rsidRPr="007F1D45" w:rsidRDefault="008617AF" w:rsidP="00167AF9">
      <w:pPr>
        <w:pStyle w:val="3"/>
        <w:rPr>
          <w:color w:val="000000" w:themeColor="text1"/>
        </w:rPr>
      </w:pPr>
      <w:bookmarkStart w:id="158" w:name="_Toc492386063"/>
      <w:bookmarkStart w:id="159" w:name="_Toc494872574"/>
      <w:bookmarkStart w:id="160" w:name="_Toc500172933"/>
      <w:r w:rsidRPr="007F1D45">
        <w:rPr>
          <w:rFonts w:hAnsi="標楷體" w:hint="eastAsia"/>
          <w:color w:val="000000" w:themeColor="text1"/>
          <w:szCs w:val="32"/>
        </w:rPr>
        <w:t>再以，</w:t>
      </w:r>
      <w:r w:rsidR="00A01CC8" w:rsidRPr="007F1D45">
        <w:rPr>
          <w:rFonts w:hAnsi="標楷體"/>
          <w:color w:val="000000" w:themeColor="text1"/>
          <w:szCs w:val="32"/>
        </w:rPr>
        <w:t>募兵宣導方式、管道</w:t>
      </w:r>
      <w:r w:rsidRPr="007F1D45">
        <w:rPr>
          <w:rFonts w:hAnsi="標楷體" w:hint="eastAsia"/>
          <w:color w:val="000000" w:themeColor="text1"/>
          <w:szCs w:val="32"/>
        </w:rPr>
        <w:t>以</w:t>
      </w:r>
      <w:r w:rsidR="00A01CC8" w:rsidRPr="007F1D45">
        <w:rPr>
          <w:rFonts w:hAnsi="標楷體"/>
          <w:color w:val="000000" w:themeColor="text1"/>
          <w:szCs w:val="32"/>
        </w:rPr>
        <w:t>及延伸觸角，亦是</w:t>
      </w:r>
      <w:r w:rsidRPr="007F1D45">
        <w:rPr>
          <w:rFonts w:hAnsi="標楷體" w:hint="eastAsia"/>
          <w:color w:val="000000" w:themeColor="text1"/>
          <w:szCs w:val="32"/>
        </w:rPr>
        <w:t>影響招募成效之因素</w:t>
      </w:r>
      <w:r w:rsidR="00A01CC8" w:rsidRPr="007F1D45">
        <w:rPr>
          <w:rFonts w:hAnsi="標楷體"/>
          <w:color w:val="000000" w:themeColor="text1"/>
          <w:szCs w:val="32"/>
        </w:rPr>
        <w:t>之一，國軍招</w:t>
      </w:r>
      <w:r w:rsidRPr="007F1D45">
        <w:rPr>
          <w:rFonts w:hAnsi="標楷體"/>
          <w:color w:val="000000" w:themeColor="text1"/>
          <w:szCs w:val="32"/>
        </w:rPr>
        <w:t>募方式雖</w:t>
      </w:r>
      <w:r w:rsidR="00B24C1B" w:rsidRPr="007F1D45">
        <w:rPr>
          <w:rFonts w:hAnsi="標楷體" w:hint="eastAsia"/>
          <w:color w:val="000000" w:themeColor="text1"/>
          <w:szCs w:val="32"/>
        </w:rPr>
        <w:t>尚</w:t>
      </w:r>
      <w:r w:rsidR="00133233" w:rsidRPr="007F1D45">
        <w:rPr>
          <w:rFonts w:hAnsi="標楷體" w:hint="eastAsia"/>
          <w:color w:val="000000" w:themeColor="text1"/>
          <w:szCs w:val="32"/>
        </w:rPr>
        <w:t>能</w:t>
      </w:r>
      <w:r w:rsidRPr="007F1D45">
        <w:rPr>
          <w:rFonts w:hAnsi="標楷體"/>
          <w:color w:val="000000" w:themeColor="text1"/>
          <w:szCs w:val="32"/>
        </w:rPr>
        <w:t>搭上網路科技列車，</w:t>
      </w:r>
      <w:r w:rsidR="00133233" w:rsidRPr="007F1D45">
        <w:rPr>
          <w:rFonts w:hAnsi="標楷體" w:hint="eastAsia"/>
          <w:color w:val="000000" w:themeColor="text1"/>
          <w:szCs w:val="32"/>
        </w:rPr>
        <w:t>然</w:t>
      </w:r>
      <w:r w:rsidRPr="007F1D45">
        <w:rPr>
          <w:rFonts w:hAnsi="標楷體"/>
          <w:color w:val="000000" w:themeColor="text1"/>
          <w:szCs w:val="32"/>
        </w:rPr>
        <w:t>似欠缺更為</w:t>
      </w:r>
      <w:r w:rsidR="00133233" w:rsidRPr="007F1D45">
        <w:rPr>
          <w:rFonts w:hAnsi="標楷體" w:hint="eastAsia"/>
          <w:color w:val="000000" w:themeColor="text1"/>
          <w:szCs w:val="32"/>
        </w:rPr>
        <w:t>積極</w:t>
      </w:r>
      <w:r w:rsidRPr="007F1D45">
        <w:rPr>
          <w:rFonts w:hAnsi="標楷體"/>
          <w:color w:val="000000" w:themeColor="text1"/>
          <w:szCs w:val="32"/>
        </w:rPr>
        <w:t>主動出擊的</w:t>
      </w:r>
      <w:r w:rsidR="00133233" w:rsidRPr="007F1D45">
        <w:rPr>
          <w:rFonts w:hAnsi="標楷體" w:hint="eastAsia"/>
          <w:color w:val="000000" w:themeColor="text1"/>
          <w:szCs w:val="32"/>
        </w:rPr>
        <w:t>宣傳</w:t>
      </w:r>
      <w:r w:rsidRPr="007F1D45">
        <w:rPr>
          <w:rFonts w:hAnsi="標楷體"/>
          <w:color w:val="000000" w:themeColor="text1"/>
          <w:szCs w:val="32"/>
        </w:rPr>
        <w:t>作為</w:t>
      </w:r>
      <w:r w:rsidRPr="007F1D45">
        <w:rPr>
          <w:rFonts w:hAnsi="標楷體" w:hint="eastAsia"/>
          <w:color w:val="000000" w:themeColor="text1"/>
          <w:szCs w:val="32"/>
        </w:rPr>
        <w:t>，</w:t>
      </w:r>
      <w:r w:rsidR="00133233" w:rsidRPr="007F1D45">
        <w:rPr>
          <w:rFonts w:hAnsi="標楷體" w:hint="eastAsia"/>
          <w:color w:val="000000" w:themeColor="text1"/>
          <w:szCs w:val="32"/>
        </w:rPr>
        <w:t>爰宜思考</w:t>
      </w:r>
      <w:r w:rsidR="00A01CC8" w:rsidRPr="007F1D45">
        <w:rPr>
          <w:rFonts w:hAnsi="標楷體"/>
          <w:color w:val="000000" w:themeColor="text1"/>
          <w:szCs w:val="32"/>
        </w:rPr>
        <w:t>如何透過與社區</w:t>
      </w:r>
      <w:r w:rsidRPr="007F1D45">
        <w:rPr>
          <w:rFonts w:hAnsi="標楷體" w:hint="eastAsia"/>
          <w:color w:val="000000" w:themeColor="text1"/>
          <w:szCs w:val="32"/>
        </w:rPr>
        <w:t>組織及公益團體</w:t>
      </w:r>
      <w:r w:rsidR="00133233" w:rsidRPr="007F1D45">
        <w:rPr>
          <w:rFonts w:hAnsi="標楷體" w:hint="eastAsia"/>
          <w:color w:val="000000" w:themeColor="text1"/>
          <w:szCs w:val="32"/>
        </w:rPr>
        <w:t>舉辦活動相互</w:t>
      </w:r>
      <w:r w:rsidR="00A01CC8" w:rsidRPr="007F1D45">
        <w:rPr>
          <w:rFonts w:hAnsi="標楷體"/>
          <w:color w:val="000000" w:themeColor="text1"/>
          <w:szCs w:val="32"/>
        </w:rPr>
        <w:t>聯結</w:t>
      </w:r>
      <w:r w:rsidR="00AC1F35" w:rsidRPr="007F1D45">
        <w:rPr>
          <w:rFonts w:hAnsi="標楷體" w:hint="eastAsia"/>
          <w:color w:val="000000" w:themeColor="text1"/>
          <w:szCs w:val="32"/>
        </w:rPr>
        <w:t>，</w:t>
      </w:r>
      <w:r w:rsidR="00810FD2" w:rsidRPr="007F1D45">
        <w:rPr>
          <w:rFonts w:hAnsi="標楷體" w:hint="eastAsia"/>
          <w:color w:val="000000" w:themeColor="text1"/>
          <w:szCs w:val="32"/>
        </w:rPr>
        <w:t>例如臺灣燈會在新竹舉辦，</w:t>
      </w:r>
      <w:r w:rsidR="00D27065" w:rsidRPr="007F1D45">
        <w:rPr>
          <w:rFonts w:hAnsi="標楷體" w:hint="eastAsia"/>
          <w:color w:val="000000" w:themeColor="text1"/>
          <w:szCs w:val="32"/>
        </w:rPr>
        <w:t>燈會結合全民國防</w:t>
      </w:r>
      <w:r w:rsidR="000F51FE" w:rsidRPr="007F1D45">
        <w:rPr>
          <w:rFonts w:hAnsi="標楷體" w:hint="eastAsia"/>
          <w:color w:val="000000" w:themeColor="text1"/>
          <w:szCs w:val="32"/>
        </w:rPr>
        <w:t>意象</w:t>
      </w:r>
      <w:r w:rsidR="00D27065" w:rsidRPr="007F1D45">
        <w:rPr>
          <w:rFonts w:hAnsi="標楷體" w:hint="eastAsia"/>
          <w:color w:val="000000" w:themeColor="text1"/>
          <w:szCs w:val="32"/>
        </w:rPr>
        <w:t>，</w:t>
      </w:r>
      <w:r w:rsidR="000F51FE" w:rsidRPr="007F1D45">
        <w:rPr>
          <w:rFonts w:hAnsi="標楷體" w:hint="eastAsia"/>
          <w:color w:val="000000" w:themeColor="text1"/>
          <w:szCs w:val="32"/>
        </w:rPr>
        <w:t>由</w:t>
      </w:r>
      <w:r w:rsidR="00810FD2" w:rsidRPr="007F1D45">
        <w:rPr>
          <w:rFonts w:hAnsi="標楷體" w:hint="eastAsia"/>
          <w:color w:val="000000" w:themeColor="text1"/>
          <w:szCs w:val="32"/>
        </w:rPr>
        <w:t>陸軍展示戰車</w:t>
      </w:r>
      <w:r w:rsidR="00133233" w:rsidRPr="007F1D45">
        <w:rPr>
          <w:rFonts w:hAnsi="標楷體" w:hint="eastAsia"/>
          <w:color w:val="000000" w:themeColor="text1"/>
          <w:szCs w:val="32"/>
        </w:rPr>
        <w:t>等多樣</w:t>
      </w:r>
      <w:r w:rsidR="00810FD2" w:rsidRPr="007F1D45">
        <w:rPr>
          <w:rFonts w:hAnsi="標楷體" w:hint="eastAsia"/>
          <w:color w:val="000000" w:themeColor="text1"/>
          <w:szCs w:val="32"/>
        </w:rPr>
        <w:t>武器</w:t>
      </w:r>
      <w:r w:rsidR="00133233" w:rsidRPr="007F1D45">
        <w:rPr>
          <w:rFonts w:hAnsi="標楷體" w:hint="eastAsia"/>
          <w:color w:val="000000" w:themeColor="text1"/>
          <w:szCs w:val="32"/>
        </w:rPr>
        <w:t>吸引民眾，藉此</w:t>
      </w:r>
      <w:r w:rsidR="00810FD2" w:rsidRPr="007F1D45">
        <w:rPr>
          <w:rFonts w:hAnsi="標楷體" w:hint="eastAsia"/>
          <w:color w:val="000000" w:themeColor="text1"/>
          <w:szCs w:val="32"/>
        </w:rPr>
        <w:t>宣傳募兵</w:t>
      </w:r>
      <w:r w:rsidR="00D27065" w:rsidRPr="007F1D45">
        <w:rPr>
          <w:rFonts w:hAnsi="標楷體" w:hint="eastAsia"/>
          <w:color w:val="000000" w:themeColor="text1"/>
          <w:szCs w:val="32"/>
        </w:rPr>
        <w:t>；又如桃園市政府利用植樹節活動，</w:t>
      </w:r>
      <w:r w:rsidR="00133233" w:rsidRPr="007F1D45">
        <w:rPr>
          <w:rFonts w:hAnsi="標楷體" w:hint="eastAsia"/>
          <w:color w:val="000000" w:themeColor="text1"/>
          <w:szCs w:val="32"/>
        </w:rPr>
        <w:t>會中穿插</w:t>
      </w:r>
      <w:r w:rsidR="00D27065" w:rsidRPr="007F1D45">
        <w:rPr>
          <w:rFonts w:hAnsi="標楷體" w:hint="eastAsia"/>
          <w:color w:val="000000" w:themeColor="text1"/>
          <w:szCs w:val="32"/>
        </w:rPr>
        <w:t>宣導反貪</w:t>
      </w:r>
      <w:r w:rsidR="000F51FE" w:rsidRPr="007F1D45">
        <w:rPr>
          <w:rFonts w:hAnsi="標楷體" w:hint="eastAsia"/>
          <w:color w:val="000000" w:themeColor="text1"/>
          <w:szCs w:val="32"/>
        </w:rPr>
        <w:t>法令</w:t>
      </w:r>
      <w:r w:rsidR="00D27065" w:rsidRPr="007F1D45">
        <w:rPr>
          <w:rFonts w:hAnsi="標楷體" w:hint="eastAsia"/>
          <w:color w:val="000000" w:themeColor="text1"/>
          <w:szCs w:val="32"/>
        </w:rPr>
        <w:t>，凡答對者</w:t>
      </w:r>
      <w:r w:rsidR="00133233" w:rsidRPr="007F1D45">
        <w:rPr>
          <w:rFonts w:hAnsi="標楷體" w:hint="eastAsia"/>
          <w:color w:val="000000" w:themeColor="text1"/>
          <w:szCs w:val="32"/>
        </w:rPr>
        <w:t>贈送</w:t>
      </w:r>
      <w:r w:rsidR="00D27065" w:rsidRPr="007F1D45">
        <w:rPr>
          <w:rFonts w:hAnsi="標楷體" w:hint="eastAsia"/>
          <w:color w:val="000000" w:themeColor="text1"/>
          <w:szCs w:val="32"/>
        </w:rPr>
        <w:t>一塊手工皂，此可供國防部宣導募兵師法</w:t>
      </w:r>
      <w:r w:rsidR="000F51FE" w:rsidRPr="007F1D45">
        <w:rPr>
          <w:rFonts w:hAnsi="標楷體" w:hint="eastAsia"/>
          <w:color w:val="000000" w:themeColor="text1"/>
          <w:szCs w:val="32"/>
        </w:rPr>
        <w:t>；</w:t>
      </w:r>
      <w:r w:rsidR="00AC1F35" w:rsidRPr="007F1D45">
        <w:rPr>
          <w:rFonts w:hAnsi="標楷體" w:hint="eastAsia"/>
          <w:color w:val="000000" w:themeColor="text1"/>
          <w:szCs w:val="32"/>
        </w:rPr>
        <w:t>再</w:t>
      </w:r>
      <w:r w:rsidR="000F51FE" w:rsidRPr="007F1D45">
        <w:rPr>
          <w:rFonts w:hAnsi="標楷體" w:hint="eastAsia"/>
          <w:color w:val="000000" w:themeColor="text1"/>
          <w:szCs w:val="32"/>
        </w:rPr>
        <w:t>如警政機關運用庇護工廠製作反詐騙糕餅</w:t>
      </w:r>
      <w:r w:rsidR="00133233" w:rsidRPr="007F1D45">
        <w:rPr>
          <w:rFonts w:hAnsi="標楷體" w:hint="eastAsia"/>
          <w:color w:val="000000" w:themeColor="text1"/>
          <w:szCs w:val="32"/>
        </w:rPr>
        <w:t>，</w:t>
      </w:r>
      <w:r w:rsidR="000F51FE" w:rsidRPr="007F1D45">
        <w:rPr>
          <w:rFonts w:hAnsi="標楷體" w:hint="eastAsia"/>
          <w:color w:val="000000" w:themeColor="text1"/>
          <w:szCs w:val="32"/>
        </w:rPr>
        <w:t>行銷165反詐騙之公共政策，亦是一佳作，</w:t>
      </w:r>
      <w:r w:rsidR="00AC1F35" w:rsidRPr="007F1D45">
        <w:rPr>
          <w:rFonts w:hAnsi="標楷體" w:hint="eastAsia"/>
          <w:color w:val="000000" w:themeColor="text1"/>
          <w:szCs w:val="32"/>
        </w:rPr>
        <w:t>均</w:t>
      </w:r>
      <w:r w:rsidR="000F51FE" w:rsidRPr="007F1D45">
        <w:rPr>
          <w:rFonts w:hAnsi="標楷體" w:hint="eastAsia"/>
          <w:color w:val="000000" w:themeColor="text1"/>
          <w:szCs w:val="32"/>
        </w:rPr>
        <w:t>可供國軍</w:t>
      </w:r>
      <w:r w:rsidR="00AC1F35" w:rsidRPr="007F1D45">
        <w:rPr>
          <w:rFonts w:hAnsi="標楷體" w:hint="eastAsia"/>
          <w:color w:val="000000" w:themeColor="text1"/>
          <w:szCs w:val="32"/>
        </w:rPr>
        <w:t>人力</w:t>
      </w:r>
      <w:r w:rsidR="000F51FE" w:rsidRPr="007F1D45">
        <w:rPr>
          <w:rFonts w:hAnsi="標楷體" w:hint="eastAsia"/>
          <w:color w:val="000000" w:themeColor="text1"/>
          <w:szCs w:val="32"/>
        </w:rPr>
        <w:t>招募單位</w:t>
      </w:r>
      <w:r w:rsidR="0095462C" w:rsidRPr="007F1D45">
        <w:rPr>
          <w:rFonts w:hAnsi="標楷體" w:hint="eastAsia"/>
          <w:color w:val="000000" w:themeColor="text1"/>
          <w:szCs w:val="32"/>
        </w:rPr>
        <w:t>比照仿效</w:t>
      </w:r>
      <w:r w:rsidR="00AC1F35" w:rsidRPr="007F1D45">
        <w:rPr>
          <w:rFonts w:hAnsi="標楷體" w:hint="eastAsia"/>
          <w:color w:val="000000" w:themeColor="text1"/>
          <w:szCs w:val="32"/>
        </w:rPr>
        <w:t>；此外，類如花蓮美崙營區開放製作之募兵宣傳看板</w:t>
      </w:r>
      <w:r w:rsidR="00133233" w:rsidRPr="007F1D45">
        <w:rPr>
          <w:rFonts w:hAnsi="標楷體" w:hint="eastAsia"/>
          <w:color w:val="000000" w:themeColor="text1"/>
          <w:szCs w:val="32"/>
        </w:rPr>
        <w:t>，為</w:t>
      </w:r>
      <w:r w:rsidR="00AC1F35" w:rsidRPr="007F1D45">
        <w:rPr>
          <w:rFonts w:hAnsi="標楷體" w:hint="eastAsia"/>
          <w:color w:val="000000" w:themeColor="text1"/>
          <w:szCs w:val="32"/>
        </w:rPr>
        <w:t>電車造型，</w:t>
      </w:r>
      <w:r w:rsidR="00133233" w:rsidRPr="007F1D45">
        <w:rPr>
          <w:rFonts w:hAnsi="標楷體" w:hint="eastAsia"/>
          <w:color w:val="000000" w:themeColor="text1"/>
          <w:szCs w:val="32"/>
        </w:rPr>
        <w:t>且</w:t>
      </w:r>
      <w:r w:rsidR="00AC1F35" w:rsidRPr="007F1D45">
        <w:rPr>
          <w:rFonts w:hAnsi="標楷體" w:hint="eastAsia"/>
          <w:color w:val="000000" w:themeColor="text1"/>
          <w:szCs w:val="32"/>
        </w:rPr>
        <w:t>其文字及圖畫生動、重點宣傳效果佳，頗具有吸引力，如僅</w:t>
      </w:r>
      <w:r w:rsidR="00133233" w:rsidRPr="007F1D45">
        <w:rPr>
          <w:rFonts w:hAnsi="標楷體" w:hint="eastAsia"/>
          <w:color w:val="000000" w:themeColor="text1"/>
          <w:szCs w:val="32"/>
        </w:rPr>
        <w:t>置於</w:t>
      </w:r>
      <w:r w:rsidR="00AC1F35" w:rsidRPr="007F1D45">
        <w:rPr>
          <w:rFonts w:hAnsi="標楷體" w:hint="eastAsia"/>
          <w:color w:val="000000" w:themeColor="text1"/>
          <w:szCs w:val="32"/>
        </w:rPr>
        <w:t>營區</w:t>
      </w:r>
      <w:r w:rsidR="00133233" w:rsidRPr="007F1D45">
        <w:rPr>
          <w:rFonts w:hAnsi="標楷體" w:hint="eastAsia"/>
          <w:color w:val="000000" w:themeColor="text1"/>
          <w:szCs w:val="32"/>
        </w:rPr>
        <w:t>內</w:t>
      </w:r>
      <w:r w:rsidR="00AC1F35" w:rsidRPr="007F1D45">
        <w:rPr>
          <w:rFonts w:hAnsi="標楷體" w:hint="eastAsia"/>
          <w:color w:val="000000" w:themeColor="text1"/>
          <w:szCs w:val="32"/>
        </w:rPr>
        <w:t>宣傳效果</w:t>
      </w:r>
      <w:r w:rsidR="005B4AD8" w:rsidRPr="007F1D45">
        <w:rPr>
          <w:rFonts w:hAnsi="標楷體" w:hint="eastAsia"/>
          <w:color w:val="000000" w:themeColor="text1"/>
          <w:szCs w:val="32"/>
        </w:rPr>
        <w:t>受</w:t>
      </w:r>
      <w:r w:rsidR="00AC1F35" w:rsidRPr="007F1D45">
        <w:rPr>
          <w:rFonts w:hAnsi="標楷體" w:hint="eastAsia"/>
          <w:color w:val="000000" w:themeColor="text1"/>
          <w:szCs w:val="32"/>
        </w:rPr>
        <w:t>限，或可</w:t>
      </w:r>
      <w:r w:rsidR="00133233" w:rsidRPr="007F1D45">
        <w:rPr>
          <w:rFonts w:hAnsi="標楷體" w:hint="eastAsia"/>
          <w:color w:val="000000" w:themeColor="text1"/>
          <w:szCs w:val="32"/>
        </w:rPr>
        <w:t>思考</w:t>
      </w:r>
      <w:r w:rsidR="00AC1F35" w:rsidRPr="007F1D45">
        <w:rPr>
          <w:rFonts w:hAnsi="標楷體" w:hint="eastAsia"/>
          <w:color w:val="000000" w:themeColor="text1"/>
          <w:szCs w:val="32"/>
        </w:rPr>
        <w:t>與高中職學校協調輪流放置</w:t>
      </w:r>
      <w:r w:rsidR="00BB6AC3" w:rsidRPr="007F1D45">
        <w:rPr>
          <w:rFonts w:hAnsi="標楷體" w:hint="eastAsia"/>
          <w:color w:val="000000" w:themeColor="text1"/>
          <w:szCs w:val="32"/>
        </w:rPr>
        <w:t>，</w:t>
      </w:r>
      <w:r w:rsidR="00133233" w:rsidRPr="007F1D45">
        <w:rPr>
          <w:rFonts w:hAnsi="標楷體" w:hint="eastAsia"/>
          <w:color w:val="000000" w:themeColor="text1"/>
          <w:szCs w:val="32"/>
        </w:rPr>
        <w:t>將更可</w:t>
      </w:r>
      <w:r w:rsidR="00BB6AC3" w:rsidRPr="007F1D45">
        <w:rPr>
          <w:rFonts w:hAnsi="標楷體" w:hint="eastAsia"/>
          <w:color w:val="000000" w:themeColor="text1"/>
          <w:szCs w:val="32"/>
        </w:rPr>
        <w:t>充分發揮</w:t>
      </w:r>
      <w:r w:rsidR="00AC1F35" w:rsidRPr="007F1D45">
        <w:rPr>
          <w:rFonts w:hAnsi="標楷體" w:hint="eastAsia"/>
          <w:color w:val="000000" w:themeColor="text1"/>
          <w:szCs w:val="32"/>
        </w:rPr>
        <w:t>宣傳</w:t>
      </w:r>
      <w:r w:rsidR="00BB6AC3" w:rsidRPr="007F1D45">
        <w:rPr>
          <w:rFonts w:hAnsi="標楷體" w:hint="eastAsia"/>
          <w:color w:val="000000" w:themeColor="text1"/>
          <w:szCs w:val="32"/>
        </w:rPr>
        <w:t>效果</w:t>
      </w:r>
      <w:r w:rsidR="00831C34" w:rsidRPr="007F1D45">
        <w:rPr>
          <w:rFonts w:hAnsi="標楷體" w:hint="eastAsia"/>
          <w:color w:val="000000" w:themeColor="text1"/>
          <w:szCs w:val="32"/>
        </w:rPr>
        <w:t>（參閱附件照片）</w:t>
      </w:r>
      <w:r w:rsidR="00BB6AC3" w:rsidRPr="007F1D45">
        <w:rPr>
          <w:rFonts w:hAnsi="標楷體" w:hint="eastAsia"/>
          <w:color w:val="000000" w:themeColor="text1"/>
          <w:szCs w:val="32"/>
        </w:rPr>
        <w:t>。</w:t>
      </w:r>
      <w:r w:rsidR="003557C9">
        <w:rPr>
          <w:rFonts w:hAnsi="標楷體" w:hint="eastAsia"/>
          <w:color w:val="000000" w:themeColor="text1"/>
          <w:szCs w:val="32"/>
        </w:rPr>
        <w:t>質</w:t>
      </w:r>
      <w:r w:rsidR="00BB6AC3" w:rsidRPr="007F1D45">
        <w:rPr>
          <w:rFonts w:hAnsi="標楷體" w:hint="eastAsia"/>
          <w:color w:val="000000" w:themeColor="text1"/>
          <w:szCs w:val="32"/>
        </w:rPr>
        <w:t>言之，</w:t>
      </w:r>
      <w:r w:rsidR="0095462C" w:rsidRPr="007F1D45">
        <w:rPr>
          <w:rFonts w:hAnsi="標楷體" w:hint="eastAsia"/>
          <w:color w:val="000000" w:themeColor="text1"/>
          <w:szCs w:val="32"/>
        </w:rPr>
        <w:t>募兵單位宜</w:t>
      </w:r>
      <w:r w:rsidR="00A03400" w:rsidRPr="007F1D45">
        <w:rPr>
          <w:rFonts w:hAnsi="標楷體" w:hint="eastAsia"/>
          <w:color w:val="000000" w:themeColor="text1"/>
          <w:szCs w:val="32"/>
        </w:rPr>
        <w:t>靈活採取</w:t>
      </w:r>
      <w:r w:rsidR="0095462C" w:rsidRPr="007F1D45">
        <w:rPr>
          <w:rFonts w:hAnsi="標楷體" w:hint="eastAsia"/>
          <w:color w:val="000000" w:themeColor="text1"/>
          <w:szCs w:val="32"/>
        </w:rPr>
        <w:t>從</w:t>
      </w:r>
      <w:r w:rsidR="00A01CC8" w:rsidRPr="007F1D45">
        <w:rPr>
          <w:color w:val="000000" w:themeColor="text1"/>
        </w:rPr>
        <w:t>「口碑相傳」到「入戶、入心」的</w:t>
      </w:r>
      <w:r w:rsidR="00A03400" w:rsidRPr="007F1D45">
        <w:rPr>
          <w:rFonts w:hint="eastAsia"/>
          <w:color w:val="000000" w:themeColor="text1"/>
        </w:rPr>
        <w:t>多元管道置入行銷</w:t>
      </w:r>
      <w:r w:rsidR="00A01CC8" w:rsidRPr="007F1D45">
        <w:rPr>
          <w:color w:val="000000" w:themeColor="text1"/>
        </w:rPr>
        <w:t>，</w:t>
      </w:r>
      <w:r w:rsidRPr="007F1D45">
        <w:rPr>
          <w:rFonts w:hint="eastAsia"/>
          <w:color w:val="000000" w:themeColor="text1"/>
        </w:rPr>
        <w:t>使</w:t>
      </w:r>
      <w:r w:rsidR="00A01CC8" w:rsidRPr="007F1D45">
        <w:rPr>
          <w:color w:val="000000" w:themeColor="text1"/>
        </w:rPr>
        <w:t>招募</w:t>
      </w:r>
      <w:r w:rsidRPr="007F1D45">
        <w:rPr>
          <w:rFonts w:hint="eastAsia"/>
          <w:color w:val="000000" w:themeColor="text1"/>
        </w:rPr>
        <w:t>的</w:t>
      </w:r>
      <w:r w:rsidR="00A01CC8" w:rsidRPr="007F1D45">
        <w:rPr>
          <w:color w:val="000000" w:themeColor="text1"/>
        </w:rPr>
        <w:t>「觸媒</w:t>
      </w:r>
      <w:r w:rsidR="00A03400" w:rsidRPr="007F1D45">
        <w:rPr>
          <w:rFonts w:hint="eastAsia"/>
          <w:color w:val="000000" w:themeColor="text1"/>
        </w:rPr>
        <w:t>」</w:t>
      </w:r>
      <w:r w:rsidR="00A01CC8" w:rsidRPr="007F1D45">
        <w:rPr>
          <w:color w:val="000000" w:themeColor="text1"/>
        </w:rPr>
        <w:t>與</w:t>
      </w:r>
      <w:r w:rsidR="00A03400" w:rsidRPr="007F1D45">
        <w:rPr>
          <w:rFonts w:hint="eastAsia"/>
          <w:color w:val="000000" w:themeColor="text1"/>
        </w:rPr>
        <w:t>「</w:t>
      </w:r>
      <w:r w:rsidR="00A01CC8" w:rsidRPr="007F1D45">
        <w:rPr>
          <w:color w:val="000000" w:themeColor="text1"/>
        </w:rPr>
        <w:t>觸角」具體化與</w:t>
      </w:r>
      <w:r w:rsidRPr="007F1D45">
        <w:rPr>
          <w:rFonts w:hint="eastAsia"/>
          <w:color w:val="000000" w:themeColor="text1"/>
        </w:rPr>
        <w:t>極大化</w:t>
      </w:r>
      <w:r w:rsidR="00A01CC8" w:rsidRPr="007F1D45">
        <w:rPr>
          <w:color w:val="000000" w:themeColor="text1"/>
        </w:rPr>
        <w:t>，</w:t>
      </w:r>
      <w:r w:rsidR="0095462C" w:rsidRPr="007F1D45">
        <w:rPr>
          <w:rFonts w:hint="eastAsia"/>
          <w:color w:val="000000" w:themeColor="text1"/>
        </w:rPr>
        <w:t>允</w:t>
      </w:r>
      <w:r w:rsidRPr="007F1D45">
        <w:rPr>
          <w:rFonts w:hint="eastAsia"/>
          <w:color w:val="000000" w:themeColor="text1"/>
        </w:rPr>
        <w:t>為</w:t>
      </w:r>
      <w:r w:rsidR="00A03400" w:rsidRPr="007F1D45">
        <w:rPr>
          <w:rFonts w:hint="eastAsia"/>
          <w:color w:val="000000" w:themeColor="text1"/>
        </w:rPr>
        <w:t>國軍人才</w:t>
      </w:r>
      <w:r w:rsidR="00A01CC8" w:rsidRPr="007F1D45">
        <w:rPr>
          <w:color w:val="000000" w:themeColor="text1"/>
        </w:rPr>
        <w:t>招募策略</w:t>
      </w:r>
      <w:r w:rsidR="00A03400" w:rsidRPr="007F1D45">
        <w:rPr>
          <w:rFonts w:hint="eastAsia"/>
          <w:color w:val="000000" w:themeColor="text1"/>
        </w:rPr>
        <w:t>可資思考運用</w:t>
      </w:r>
      <w:r w:rsidRPr="007F1D45">
        <w:rPr>
          <w:rFonts w:hint="eastAsia"/>
          <w:color w:val="000000" w:themeColor="text1"/>
        </w:rPr>
        <w:t>之</w:t>
      </w:r>
      <w:r w:rsidR="00A01CC8" w:rsidRPr="007F1D45">
        <w:rPr>
          <w:color w:val="000000" w:themeColor="text1"/>
        </w:rPr>
        <w:t>方向。</w:t>
      </w:r>
      <w:bookmarkEnd w:id="158"/>
      <w:bookmarkEnd w:id="159"/>
      <w:bookmarkEnd w:id="160"/>
    </w:p>
    <w:p w:rsidR="00275C16" w:rsidRPr="00AF2723" w:rsidRDefault="00275C16" w:rsidP="00275C16">
      <w:pPr>
        <w:pStyle w:val="3"/>
        <w:rPr>
          <w:color w:val="000000" w:themeColor="text1"/>
        </w:rPr>
      </w:pPr>
      <w:bookmarkStart w:id="161" w:name="_Toc492386064"/>
      <w:bookmarkStart w:id="162" w:name="_Toc494872575"/>
      <w:bookmarkStart w:id="163" w:name="_Toc500172934"/>
      <w:r w:rsidRPr="00AF2723">
        <w:rPr>
          <w:rFonts w:hint="eastAsia"/>
          <w:color w:val="000000" w:themeColor="text1"/>
        </w:rPr>
        <w:t>人力資源攸關軍隊組織體質優劣，更是影響建軍成敗的關鍵因素，唯有不斷延攬優質人力、蓄積人力資源，方有助於達成軍隊專業化、制度化與精兵政策的推展，並能符合軍事戰略規劃與兵力結構調整的需求。惟</w:t>
      </w:r>
      <w:r w:rsidR="000E1152" w:rsidRPr="00AF2723">
        <w:rPr>
          <w:rFonts w:hint="eastAsia"/>
          <w:color w:val="000000" w:themeColor="text1"/>
        </w:rPr>
        <w:t>以往</w:t>
      </w:r>
      <w:r w:rsidRPr="00AF2723">
        <w:rPr>
          <w:rFonts w:hint="eastAsia"/>
          <w:color w:val="000000" w:themeColor="text1"/>
        </w:rPr>
        <w:t>軍方在宣導招募志願兵時，常有故意誇大福利待遇卻隱瞞現狀，單純的青年在資訊不明情況下簽立志願役服役同意書；另少數幹部冀圖衝業績，強迫或施壓義務役新兵簽轉服志願士兵之不當現象，也時有所聞。早期許多志願士兵服役後</w:t>
      </w:r>
      <w:r w:rsidRPr="00AF2723">
        <w:rPr>
          <w:rFonts w:hint="eastAsia"/>
          <w:color w:val="000000" w:themeColor="text1"/>
        </w:rPr>
        <w:lastRenderedPageBreak/>
        <w:t>發覺無法適應且與志趣不合，卻苦無退場機制，為</w:t>
      </w:r>
      <w:r w:rsidR="00A03400" w:rsidRPr="00AF2723">
        <w:rPr>
          <w:rFonts w:hint="eastAsia"/>
          <w:color w:val="000000" w:themeColor="text1"/>
        </w:rPr>
        <w:t>能</w:t>
      </w:r>
      <w:r w:rsidRPr="00AF2723">
        <w:rPr>
          <w:rFonts w:hint="eastAsia"/>
          <w:color w:val="000000" w:themeColor="text1"/>
        </w:rPr>
        <w:t>離開部隊，</w:t>
      </w:r>
      <w:r w:rsidR="00A03400" w:rsidRPr="00AF2723">
        <w:rPr>
          <w:rFonts w:hint="eastAsia"/>
          <w:color w:val="000000" w:themeColor="text1"/>
        </w:rPr>
        <w:t>遂</w:t>
      </w:r>
      <w:r w:rsidRPr="00AF2723">
        <w:rPr>
          <w:rFonts w:hint="eastAsia"/>
          <w:color w:val="000000" w:themeColor="text1"/>
        </w:rPr>
        <w:t>無所不用其極，甚至</w:t>
      </w:r>
      <w:r w:rsidR="00A03400" w:rsidRPr="00AF2723">
        <w:rPr>
          <w:rFonts w:hint="eastAsia"/>
          <w:color w:val="000000" w:themeColor="text1"/>
        </w:rPr>
        <w:t>刻意</w:t>
      </w:r>
      <w:r w:rsidR="00B66C6D" w:rsidRPr="00AF2723">
        <w:rPr>
          <w:rFonts w:hint="eastAsia"/>
          <w:color w:val="000000" w:themeColor="text1"/>
        </w:rPr>
        <w:t>消極怠惰，</w:t>
      </w:r>
      <w:r w:rsidRPr="00AF2723">
        <w:rPr>
          <w:rFonts w:hint="eastAsia"/>
          <w:color w:val="000000" w:themeColor="text1"/>
        </w:rPr>
        <w:t>意欲部隊記兩大過</w:t>
      </w:r>
      <w:r w:rsidR="00A03400" w:rsidRPr="00AF2723">
        <w:rPr>
          <w:rFonts w:hint="eastAsia"/>
          <w:color w:val="000000" w:themeColor="text1"/>
        </w:rPr>
        <w:t>列入汰除名單</w:t>
      </w:r>
      <w:r w:rsidRPr="00AF2723">
        <w:rPr>
          <w:rFonts w:hint="eastAsia"/>
          <w:color w:val="000000" w:themeColor="text1"/>
        </w:rPr>
        <w:t>，徒滋</w:t>
      </w:r>
      <w:r w:rsidR="008341F6" w:rsidRPr="00AF2723">
        <w:rPr>
          <w:rFonts w:hint="eastAsia"/>
          <w:color w:val="000000" w:themeColor="text1"/>
        </w:rPr>
        <w:t>基層</w:t>
      </w:r>
      <w:r w:rsidRPr="00AF2723">
        <w:rPr>
          <w:rFonts w:hint="eastAsia"/>
          <w:color w:val="000000" w:themeColor="text1"/>
        </w:rPr>
        <w:t>部隊管理之困擾。查國防部已於98年6月10日修正志願士兵服役條例第5條之</w:t>
      </w:r>
      <w:r w:rsidR="00B66C6D" w:rsidRPr="00AF2723">
        <w:rPr>
          <w:rFonts w:hint="eastAsia"/>
          <w:color w:val="000000" w:themeColor="text1"/>
        </w:rPr>
        <w:t>1</w:t>
      </w:r>
      <w:r w:rsidRPr="00AF2723">
        <w:rPr>
          <w:rFonts w:hint="eastAsia"/>
          <w:color w:val="000000" w:themeColor="text1"/>
        </w:rPr>
        <w:t>，增訂</w:t>
      </w:r>
      <w:r w:rsidR="00AF2723" w:rsidRPr="00AF2723">
        <w:rPr>
          <w:rFonts w:hint="eastAsia"/>
          <w:color w:val="000000" w:themeColor="text1"/>
        </w:rPr>
        <w:t>於</w:t>
      </w:r>
      <w:r w:rsidRPr="00AF2723">
        <w:rPr>
          <w:rFonts w:hint="eastAsia"/>
          <w:color w:val="000000" w:themeColor="text1"/>
        </w:rPr>
        <w:t>核定起</w:t>
      </w:r>
      <w:r w:rsidR="00AF2723" w:rsidRPr="00AF2723">
        <w:rPr>
          <w:rFonts w:hint="eastAsia"/>
          <w:color w:val="000000" w:themeColor="text1"/>
        </w:rPr>
        <w:t>役之日起3個月期滿後，經評審不適服志願士兵者，得有退場機制。</w:t>
      </w:r>
      <w:r w:rsidR="000E1152" w:rsidRPr="00AF2723">
        <w:rPr>
          <w:rFonts w:hint="eastAsia"/>
          <w:color w:val="000000" w:themeColor="text1"/>
        </w:rPr>
        <w:t>然</w:t>
      </w:r>
      <w:r w:rsidRPr="00AF2723">
        <w:rPr>
          <w:rFonts w:hint="eastAsia"/>
          <w:color w:val="000000" w:themeColor="text1"/>
        </w:rPr>
        <w:t>此後各年度志願士兵提出申請不適服退場</w:t>
      </w:r>
      <w:r w:rsidR="00AF2723">
        <w:rPr>
          <w:rFonts w:hint="eastAsia"/>
          <w:color w:val="000000" w:themeColor="text1"/>
        </w:rPr>
        <w:t>者</w:t>
      </w:r>
      <w:r w:rsidRPr="00AF2723">
        <w:rPr>
          <w:rFonts w:hint="eastAsia"/>
          <w:color w:val="000000" w:themeColor="text1"/>
        </w:rPr>
        <w:t>即高達</w:t>
      </w:r>
      <w:r w:rsidR="00F22E9A" w:rsidRPr="00F22E9A">
        <w:rPr>
          <w:rFonts w:hint="eastAsia"/>
          <w:color w:val="000000" w:themeColor="text1"/>
        </w:rPr>
        <w:t>○</w:t>
      </w:r>
      <w:r w:rsidR="00AF2723">
        <w:rPr>
          <w:rFonts w:hint="eastAsia"/>
          <w:color w:val="000000" w:themeColor="text1"/>
        </w:rPr>
        <w:t>餘</w:t>
      </w:r>
      <w:r w:rsidRPr="00AF2723">
        <w:rPr>
          <w:rFonts w:hint="eastAsia"/>
          <w:color w:val="000000" w:themeColor="text1"/>
        </w:rPr>
        <w:t>員，顯示志願士兵</w:t>
      </w:r>
      <w:r w:rsidR="00A03400" w:rsidRPr="00AF2723">
        <w:rPr>
          <w:rFonts w:hint="eastAsia"/>
          <w:color w:val="000000" w:themeColor="text1"/>
        </w:rPr>
        <w:t>之招募過程與</w:t>
      </w:r>
      <w:r w:rsidR="000E1152" w:rsidRPr="00AF2723">
        <w:rPr>
          <w:rFonts w:hint="eastAsia"/>
          <w:color w:val="000000" w:themeColor="text1"/>
        </w:rPr>
        <w:t>宣傳</w:t>
      </w:r>
      <w:r w:rsidR="00A03400" w:rsidRPr="00AF2723">
        <w:rPr>
          <w:rFonts w:hint="eastAsia"/>
          <w:color w:val="000000" w:themeColor="text1"/>
        </w:rPr>
        <w:t>內容，</w:t>
      </w:r>
      <w:r w:rsidRPr="00AF2723">
        <w:rPr>
          <w:rFonts w:hint="eastAsia"/>
          <w:color w:val="000000" w:themeColor="text1"/>
        </w:rPr>
        <w:t>容有</w:t>
      </w:r>
      <w:r w:rsidR="000E1152" w:rsidRPr="00AF2723">
        <w:rPr>
          <w:rFonts w:hint="eastAsia"/>
          <w:color w:val="000000" w:themeColor="text1"/>
        </w:rPr>
        <w:t>檢討</w:t>
      </w:r>
      <w:r w:rsidRPr="00AF2723">
        <w:rPr>
          <w:rFonts w:hint="eastAsia"/>
          <w:color w:val="000000" w:themeColor="text1"/>
        </w:rPr>
        <w:t>改善空間</w:t>
      </w:r>
      <w:r w:rsidR="00AF2723">
        <w:rPr>
          <w:rFonts w:hint="eastAsia"/>
          <w:color w:val="000000" w:themeColor="text1"/>
        </w:rPr>
        <w:t>。</w:t>
      </w:r>
      <w:r w:rsidRPr="00AF2723">
        <w:rPr>
          <w:rFonts w:hint="eastAsia"/>
          <w:color w:val="000000" w:themeColor="text1"/>
        </w:rPr>
        <w:t>國防部允應督導國軍人力招募單位，不得因招募目標管考壓力，而有虛偽誇飾</w:t>
      </w:r>
      <w:r w:rsidR="008341F6" w:rsidRPr="00AF2723">
        <w:rPr>
          <w:rFonts w:hint="eastAsia"/>
          <w:color w:val="000000" w:themeColor="text1"/>
        </w:rPr>
        <w:t>之宣傳或</w:t>
      </w:r>
      <w:r w:rsidRPr="00AF2723">
        <w:rPr>
          <w:rFonts w:hint="eastAsia"/>
          <w:color w:val="000000" w:themeColor="text1"/>
        </w:rPr>
        <w:t>威脅強迫</w:t>
      </w:r>
      <w:r w:rsidR="008341F6" w:rsidRPr="00AF2723">
        <w:rPr>
          <w:rFonts w:hint="eastAsia"/>
          <w:color w:val="000000" w:themeColor="text1"/>
        </w:rPr>
        <w:t>等</w:t>
      </w:r>
      <w:r w:rsidRPr="00AF2723">
        <w:rPr>
          <w:rFonts w:hint="eastAsia"/>
          <w:color w:val="000000" w:themeColor="text1"/>
        </w:rPr>
        <w:t>不當招募舉措。</w:t>
      </w:r>
      <w:bookmarkEnd w:id="161"/>
      <w:bookmarkEnd w:id="162"/>
      <w:bookmarkEnd w:id="163"/>
    </w:p>
    <w:p w:rsidR="00BC78D5" w:rsidRPr="007F1D45" w:rsidRDefault="005C2957" w:rsidP="00BC78D5">
      <w:pPr>
        <w:pStyle w:val="3"/>
        <w:rPr>
          <w:color w:val="000000" w:themeColor="text1"/>
        </w:rPr>
      </w:pPr>
      <w:bookmarkStart w:id="164" w:name="_Toc494872576"/>
      <w:bookmarkStart w:id="165" w:name="_Toc500172935"/>
      <w:bookmarkStart w:id="166" w:name="_Toc492386065"/>
      <w:r w:rsidRPr="007F1D45">
        <w:rPr>
          <w:rFonts w:hint="eastAsia"/>
          <w:color w:val="000000" w:themeColor="text1"/>
        </w:rPr>
        <w:t>再就有關官士兵留營意願之調查方面，</w:t>
      </w:r>
      <w:r w:rsidR="0089069F" w:rsidRPr="007F1D45">
        <w:rPr>
          <w:rFonts w:hint="eastAsia"/>
          <w:color w:val="000000" w:themeColor="text1"/>
        </w:rPr>
        <w:t>陸軍司令部表示，依「陸軍提升留營意願成效調查分析報告」</w:t>
      </w:r>
      <w:r w:rsidR="00563867" w:rsidRPr="007F1D45">
        <w:rPr>
          <w:rFonts w:hint="eastAsia"/>
          <w:color w:val="000000" w:themeColor="text1"/>
        </w:rPr>
        <w:t>顯示，</w:t>
      </w:r>
      <w:r w:rsidR="0089069F" w:rsidRPr="007F1D45">
        <w:rPr>
          <w:rFonts w:hint="eastAsia"/>
          <w:color w:val="000000" w:themeColor="text1"/>
        </w:rPr>
        <w:t>影響官兵留營意願以「經濟因素」占觀察值最高，「駐地離家近」次之，「每日上下班」再次之；另離退因素以「同酬不同工」</w:t>
      </w:r>
      <w:r w:rsidR="00065CCA" w:rsidRPr="007F1D45">
        <w:rPr>
          <w:rFonts w:hint="eastAsia"/>
          <w:color w:val="000000" w:themeColor="text1"/>
        </w:rPr>
        <w:t>占</w:t>
      </w:r>
      <w:r w:rsidR="0089069F" w:rsidRPr="007F1D45">
        <w:rPr>
          <w:rFonts w:hint="eastAsia"/>
          <w:color w:val="000000" w:themeColor="text1"/>
        </w:rPr>
        <w:t>觀察值最高，「人力短缺勤務重」次之，「單位任務重」</w:t>
      </w:r>
      <w:r w:rsidR="00563867" w:rsidRPr="007F1D45">
        <w:rPr>
          <w:rFonts w:hint="eastAsia"/>
          <w:color w:val="000000" w:themeColor="text1"/>
        </w:rPr>
        <w:t>再</w:t>
      </w:r>
      <w:r w:rsidR="0089069F" w:rsidRPr="007F1D45">
        <w:rPr>
          <w:rFonts w:hint="eastAsia"/>
          <w:color w:val="000000" w:themeColor="text1"/>
        </w:rPr>
        <w:t>次之。</w:t>
      </w:r>
      <w:r w:rsidR="00563867" w:rsidRPr="007F1D45">
        <w:rPr>
          <w:rFonts w:hint="eastAsia"/>
          <w:color w:val="000000" w:themeColor="text1"/>
        </w:rPr>
        <w:t>另據</w:t>
      </w:r>
      <w:r w:rsidR="0089069F" w:rsidRPr="007F1D45">
        <w:rPr>
          <w:rFonts w:hAnsi="標楷體" w:hint="eastAsia"/>
          <w:color w:val="000000" w:themeColor="text1"/>
          <w:szCs w:val="32"/>
        </w:rPr>
        <w:t>海軍司令部</w:t>
      </w:r>
      <w:r w:rsidR="00563867" w:rsidRPr="007F1D45">
        <w:rPr>
          <w:rFonts w:hAnsi="標楷體" w:hint="eastAsia"/>
          <w:color w:val="000000" w:themeColor="text1"/>
          <w:szCs w:val="32"/>
        </w:rPr>
        <w:t>稱</w:t>
      </w:r>
      <w:r w:rsidR="0089069F" w:rsidRPr="007F1D45">
        <w:rPr>
          <w:rFonts w:hAnsi="標楷體" w:hint="eastAsia"/>
          <w:color w:val="000000" w:themeColor="text1"/>
          <w:szCs w:val="32"/>
        </w:rPr>
        <w:t>，海軍前於106年3月</w:t>
      </w:r>
      <w:r w:rsidR="00563867" w:rsidRPr="007F1D45">
        <w:rPr>
          <w:rFonts w:hAnsi="標楷體" w:hint="eastAsia"/>
          <w:color w:val="000000" w:themeColor="text1"/>
          <w:szCs w:val="32"/>
        </w:rPr>
        <w:t>曾</w:t>
      </w:r>
      <w:r w:rsidR="0089069F" w:rsidRPr="007F1D45">
        <w:rPr>
          <w:rFonts w:hAnsi="標楷體" w:hint="eastAsia"/>
          <w:color w:val="000000" w:themeColor="text1"/>
          <w:szCs w:val="32"/>
        </w:rPr>
        <w:t>針對101年班軍官役期屆滿退伍之「海軍」及「陸戰隊」作戰官科人員，實施續留/退伍意向問卷抽樣調查，其中認為以「薪資待遇穩定」、「工作權益受保障」、「鼓勵補助公餘進修」、「個人經濟壓力」、「戰鬥部隊加給」</w:t>
      </w:r>
      <w:r w:rsidR="005F3B6C">
        <w:rPr>
          <w:rFonts w:hAnsi="標楷體" w:hint="eastAsia"/>
          <w:color w:val="000000" w:themeColor="text1"/>
          <w:szCs w:val="32"/>
        </w:rPr>
        <w:t>等</w:t>
      </w:r>
      <w:r w:rsidR="0089069F" w:rsidRPr="007F1D45">
        <w:rPr>
          <w:rFonts w:hAnsi="標楷體" w:hint="eastAsia"/>
          <w:color w:val="000000" w:themeColor="text1"/>
          <w:szCs w:val="32"/>
        </w:rPr>
        <w:t>為主要留營考量意願</w:t>
      </w:r>
      <w:r w:rsidR="00563867" w:rsidRPr="007F1D45">
        <w:rPr>
          <w:rFonts w:hAnsi="標楷體" w:hint="eastAsia"/>
          <w:color w:val="000000" w:themeColor="text1"/>
          <w:szCs w:val="32"/>
        </w:rPr>
        <w:t>；</w:t>
      </w:r>
      <w:r w:rsidR="0089069F" w:rsidRPr="007F1D45">
        <w:rPr>
          <w:rFonts w:hAnsi="標楷體" w:hint="eastAsia"/>
          <w:color w:val="000000" w:themeColor="text1"/>
          <w:szCs w:val="32"/>
        </w:rPr>
        <w:t>而以「工作時間長無法陪伴家人」、「年金制度改革影響退撫福利」、「經常須配合輪調無法就近於眷籍地服務」、「陳情申訴案件浮濫影響士氣」</w:t>
      </w:r>
      <w:r w:rsidR="005F3B6C">
        <w:rPr>
          <w:rFonts w:hAnsi="標楷體" w:hint="eastAsia"/>
          <w:color w:val="000000" w:themeColor="text1"/>
          <w:szCs w:val="32"/>
        </w:rPr>
        <w:t>等</w:t>
      </w:r>
      <w:r w:rsidR="0089069F" w:rsidRPr="007F1D45">
        <w:rPr>
          <w:rFonts w:hAnsi="標楷體" w:hint="eastAsia"/>
          <w:color w:val="000000" w:themeColor="text1"/>
          <w:szCs w:val="32"/>
        </w:rPr>
        <w:t>為多數</w:t>
      </w:r>
      <w:r w:rsidR="00563867" w:rsidRPr="007F1D45">
        <w:rPr>
          <w:rFonts w:hAnsi="標楷體" w:hint="eastAsia"/>
          <w:color w:val="000000" w:themeColor="text1"/>
          <w:szCs w:val="32"/>
        </w:rPr>
        <w:t>受訪者表達</w:t>
      </w:r>
      <w:r w:rsidR="0089069F" w:rsidRPr="007F1D45">
        <w:rPr>
          <w:rFonts w:hAnsi="標楷體" w:hint="eastAsia"/>
          <w:color w:val="000000" w:themeColor="text1"/>
          <w:szCs w:val="32"/>
        </w:rPr>
        <w:t>無意願續留營因素。</w:t>
      </w:r>
      <w:r w:rsidR="007F3319" w:rsidRPr="007F1D45">
        <w:rPr>
          <w:rFonts w:hAnsi="標楷體" w:hint="eastAsia"/>
          <w:color w:val="000000" w:themeColor="text1"/>
          <w:szCs w:val="32"/>
        </w:rPr>
        <w:t>又</w:t>
      </w:r>
      <w:r w:rsidR="0089069F" w:rsidRPr="007F1D45">
        <w:rPr>
          <w:rFonts w:hAnsi="標楷體" w:hint="eastAsia"/>
          <w:color w:val="000000" w:themeColor="text1"/>
          <w:szCs w:val="32"/>
        </w:rPr>
        <w:t>空軍司令部表示，</w:t>
      </w:r>
      <w:r w:rsidR="00717B8E" w:rsidRPr="007F1D45">
        <w:rPr>
          <w:rFonts w:hAnsi="標楷體" w:hint="eastAsia"/>
          <w:color w:val="000000" w:themeColor="text1"/>
          <w:szCs w:val="32"/>
        </w:rPr>
        <w:t>分析士官兵不願續服</w:t>
      </w:r>
      <w:r w:rsidR="007F055C" w:rsidRPr="007F1D45">
        <w:rPr>
          <w:rFonts w:hAnsi="標楷體" w:hint="eastAsia"/>
          <w:color w:val="000000" w:themeColor="text1"/>
          <w:szCs w:val="32"/>
        </w:rPr>
        <w:t>，</w:t>
      </w:r>
      <w:r w:rsidR="00717B8E" w:rsidRPr="007F1D45">
        <w:rPr>
          <w:rFonts w:hAnsi="標楷體" w:hint="eastAsia"/>
          <w:color w:val="000000" w:themeColor="text1"/>
          <w:szCs w:val="32"/>
        </w:rPr>
        <w:t>最在意之留營誘因為年金制度改革、非本職勤務多</w:t>
      </w:r>
      <w:r w:rsidR="008617AF" w:rsidRPr="007F1D45">
        <w:rPr>
          <w:rFonts w:hAnsi="標楷體" w:hint="eastAsia"/>
          <w:color w:val="000000" w:themeColor="text1"/>
          <w:szCs w:val="32"/>
        </w:rPr>
        <w:t>（例如支援地方政府臨時性勤務等與戰訓本務無關工作）</w:t>
      </w:r>
      <w:r w:rsidR="00717B8E" w:rsidRPr="007F1D45">
        <w:rPr>
          <w:rFonts w:hAnsi="標楷體" w:hint="eastAsia"/>
          <w:color w:val="000000" w:themeColor="text1"/>
          <w:szCs w:val="32"/>
        </w:rPr>
        <w:t>及基層人力不足等項</w:t>
      </w:r>
      <w:r w:rsidR="008617AF" w:rsidRPr="007F1D45">
        <w:rPr>
          <w:rFonts w:hAnsi="標楷體" w:hint="eastAsia"/>
          <w:color w:val="000000" w:themeColor="text1"/>
          <w:szCs w:val="32"/>
        </w:rPr>
        <w:t>。</w:t>
      </w:r>
      <w:r w:rsidR="00717B8E" w:rsidRPr="007F1D45">
        <w:rPr>
          <w:rFonts w:hAnsi="標楷體" w:hint="eastAsia"/>
          <w:color w:val="000000" w:themeColor="text1"/>
          <w:szCs w:val="32"/>
        </w:rPr>
        <w:t>以後者而言，由</w:t>
      </w:r>
      <w:r w:rsidR="00717B8E" w:rsidRPr="007F1D45">
        <w:rPr>
          <w:rFonts w:hAnsi="標楷體" w:hint="eastAsia"/>
          <w:color w:val="000000" w:themeColor="text1"/>
          <w:szCs w:val="32"/>
        </w:rPr>
        <w:lastRenderedPageBreak/>
        <w:t>於精實、精進及精粹案等案推動後，不願續服人員認為除了本務工作加重外</w:t>
      </w:r>
      <w:r w:rsidR="005F3B6C">
        <w:rPr>
          <w:rFonts w:hAnsi="標楷體" w:hint="eastAsia"/>
          <w:color w:val="000000" w:themeColor="text1"/>
          <w:szCs w:val="32"/>
        </w:rPr>
        <w:t>，</w:t>
      </w:r>
      <w:r w:rsidR="00717B8E" w:rsidRPr="007F1D45">
        <w:rPr>
          <w:rFonts w:hAnsi="標楷體" w:hint="eastAsia"/>
          <w:color w:val="000000" w:themeColor="text1"/>
          <w:szCs w:val="32"/>
        </w:rPr>
        <w:t>其</w:t>
      </w:r>
      <w:r w:rsidR="005F3B6C">
        <w:rPr>
          <w:rFonts w:hAnsi="標楷體" w:hint="eastAsia"/>
          <w:color w:val="000000" w:themeColor="text1"/>
          <w:szCs w:val="32"/>
        </w:rPr>
        <w:t>他</w:t>
      </w:r>
      <w:r w:rsidR="00717B8E" w:rsidRPr="007F1D45">
        <w:rPr>
          <w:rFonts w:hAnsi="標楷體" w:hint="eastAsia"/>
          <w:color w:val="000000" w:themeColor="text1"/>
          <w:szCs w:val="32"/>
        </w:rPr>
        <w:t>勤務亦未相對減少，造成工作時間過長，導致基層士官兵身心無法負荷進而萌生退意</w:t>
      </w:r>
      <w:r w:rsidR="00D00259" w:rsidRPr="007F1D45">
        <w:rPr>
          <w:rFonts w:hAnsi="標楷體" w:hint="eastAsia"/>
          <w:color w:val="000000" w:themeColor="text1"/>
          <w:szCs w:val="32"/>
        </w:rPr>
        <w:t>，</w:t>
      </w:r>
      <w:r w:rsidR="00717B8E" w:rsidRPr="007F1D45">
        <w:rPr>
          <w:rFonts w:hAnsi="標楷體" w:hint="eastAsia"/>
          <w:color w:val="000000" w:themeColor="text1"/>
          <w:szCs w:val="32"/>
        </w:rPr>
        <w:t>此與本院委員至</w:t>
      </w:r>
      <w:r w:rsidR="00F22E9A" w:rsidRPr="00F22E9A">
        <w:rPr>
          <w:rFonts w:hAnsi="標楷體" w:hint="eastAsia"/>
          <w:color w:val="000000" w:themeColor="text1"/>
          <w:szCs w:val="32"/>
        </w:rPr>
        <w:t>○</w:t>
      </w:r>
      <w:bookmarkStart w:id="167" w:name="_GoBack"/>
      <w:bookmarkEnd w:id="167"/>
      <w:r w:rsidR="00D82459" w:rsidRPr="007F1D45">
        <w:rPr>
          <w:rFonts w:hAnsi="標楷體" w:hint="eastAsia"/>
          <w:color w:val="000000" w:themeColor="text1"/>
          <w:szCs w:val="32"/>
        </w:rPr>
        <w:t>履勘，與基層官士兵座談所得情形相同。</w:t>
      </w:r>
      <w:r w:rsidR="007F055C" w:rsidRPr="007F1D45">
        <w:rPr>
          <w:rFonts w:hAnsi="標楷體" w:hint="eastAsia"/>
          <w:color w:val="000000" w:themeColor="text1"/>
          <w:szCs w:val="32"/>
        </w:rPr>
        <w:t>惟上開三軍志願役人員留營意願之調查，似非系統</w:t>
      </w:r>
      <w:r w:rsidR="007F3319" w:rsidRPr="007F1D45">
        <w:rPr>
          <w:rFonts w:hAnsi="標楷體" w:hint="eastAsia"/>
          <w:color w:val="000000" w:themeColor="text1"/>
          <w:szCs w:val="32"/>
        </w:rPr>
        <w:t>性、規制化之</w:t>
      </w:r>
      <w:r w:rsidR="00B83B69" w:rsidRPr="007F1D45">
        <w:rPr>
          <w:rFonts w:hAnsi="標楷體" w:hint="eastAsia"/>
          <w:color w:val="000000" w:themeColor="text1"/>
          <w:szCs w:val="32"/>
        </w:rPr>
        <w:t>年度例行</w:t>
      </w:r>
      <w:r w:rsidR="007F055C" w:rsidRPr="007F1D45">
        <w:rPr>
          <w:rFonts w:hAnsi="標楷體" w:hint="eastAsia"/>
          <w:color w:val="000000" w:themeColor="text1"/>
          <w:szCs w:val="32"/>
        </w:rPr>
        <w:t>統計分析，</w:t>
      </w:r>
      <w:r w:rsidR="00B83B69" w:rsidRPr="007F1D45">
        <w:rPr>
          <w:rFonts w:hAnsi="標楷體" w:hint="eastAsia"/>
          <w:color w:val="000000" w:themeColor="text1"/>
          <w:szCs w:val="32"/>
        </w:rPr>
        <w:t>亦乏後續</w:t>
      </w:r>
      <w:r w:rsidR="007F3319" w:rsidRPr="007F1D45">
        <w:rPr>
          <w:rFonts w:hAnsi="標楷體" w:hint="eastAsia"/>
          <w:color w:val="000000" w:themeColor="text1"/>
          <w:szCs w:val="32"/>
        </w:rPr>
        <w:t>追蹤列管之督考管辦</w:t>
      </w:r>
      <w:r w:rsidR="00B83B69" w:rsidRPr="007F1D45">
        <w:rPr>
          <w:rFonts w:hAnsi="標楷體" w:hint="eastAsia"/>
          <w:color w:val="000000" w:themeColor="text1"/>
          <w:szCs w:val="32"/>
        </w:rPr>
        <w:t>作為。</w:t>
      </w:r>
      <w:r w:rsidR="007F055C" w:rsidRPr="007F1D45">
        <w:rPr>
          <w:rFonts w:hAnsi="標楷體" w:hint="eastAsia"/>
          <w:color w:val="000000" w:themeColor="text1"/>
          <w:szCs w:val="32"/>
        </w:rPr>
        <w:t>爰為全面掌握影響三軍志願役人員留營意願之因素，國防部允宜</w:t>
      </w:r>
      <w:r w:rsidR="00A01CC8" w:rsidRPr="007F1D45">
        <w:rPr>
          <w:rFonts w:hAnsi="標楷體" w:hint="eastAsia"/>
          <w:color w:val="000000" w:themeColor="text1"/>
          <w:szCs w:val="32"/>
        </w:rPr>
        <w:t>責成三軍</w:t>
      </w:r>
      <w:r w:rsidR="007F055C" w:rsidRPr="007F1D45">
        <w:rPr>
          <w:rFonts w:hAnsi="標楷體" w:hint="eastAsia"/>
          <w:color w:val="000000" w:themeColor="text1"/>
          <w:szCs w:val="32"/>
        </w:rPr>
        <w:t>持續辦理相關問卷統計，建立</w:t>
      </w:r>
      <w:r w:rsidR="00BC78D5" w:rsidRPr="007F1D45">
        <w:rPr>
          <w:rFonts w:hAnsi="標楷體" w:hint="eastAsia"/>
          <w:color w:val="000000" w:themeColor="text1"/>
          <w:szCs w:val="32"/>
        </w:rPr>
        <w:t>可供分析運用之</w:t>
      </w:r>
      <w:r w:rsidR="00E45920" w:rsidRPr="007F1D45">
        <w:rPr>
          <w:rFonts w:hAnsi="標楷體" w:hint="eastAsia"/>
          <w:color w:val="000000" w:themeColor="text1"/>
          <w:szCs w:val="32"/>
        </w:rPr>
        <w:t>大數據數值資料</w:t>
      </w:r>
      <w:r w:rsidR="00B83B69" w:rsidRPr="007F1D45">
        <w:rPr>
          <w:rFonts w:hAnsi="標楷體" w:hint="eastAsia"/>
          <w:color w:val="000000" w:themeColor="text1"/>
          <w:szCs w:val="32"/>
        </w:rPr>
        <w:t>庫</w:t>
      </w:r>
      <w:r w:rsidR="007F3319" w:rsidRPr="007F1D45">
        <w:rPr>
          <w:rFonts w:hAnsi="標楷體" w:hint="eastAsia"/>
          <w:color w:val="000000" w:themeColor="text1"/>
          <w:szCs w:val="32"/>
        </w:rPr>
        <w:t>，並</w:t>
      </w:r>
      <w:r w:rsidR="00DE0D9C" w:rsidRPr="007F1D45">
        <w:rPr>
          <w:rFonts w:hAnsi="標楷體" w:hint="eastAsia"/>
          <w:color w:val="000000" w:themeColor="text1"/>
          <w:szCs w:val="32"/>
        </w:rPr>
        <w:t>配合實施滾動式檢討，</w:t>
      </w:r>
      <w:r w:rsidR="00A9609F" w:rsidRPr="007F1D45">
        <w:rPr>
          <w:rFonts w:hAnsi="標楷體" w:hint="eastAsia"/>
          <w:color w:val="000000" w:themeColor="text1"/>
          <w:szCs w:val="32"/>
        </w:rPr>
        <w:t>依據志願官士兵之需求導向，</w:t>
      </w:r>
      <w:r w:rsidR="00DE0D9C" w:rsidRPr="007F1D45">
        <w:rPr>
          <w:rFonts w:hAnsi="標楷體" w:hint="eastAsia"/>
          <w:color w:val="000000" w:themeColor="text1"/>
          <w:szCs w:val="32"/>
        </w:rPr>
        <w:t>適時妥採因應改善作為，</w:t>
      </w:r>
      <w:r w:rsidR="00A9609F" w:rsidRPr="007F1D45">
        <w:rPr>
          <w:rFonts w:hAnsi="標楷體" w:hint="eastAsia"/>
          <w:color w:val="000000" w:themeColor="text1"/>
          <w:szCs w:val="32"/>
        </w:rPr>
        <w:t>以期</w:t>
      </w:r>
      <w:r w:rsidR="00A01CC8" w:rsidRPr="007F1D45">
        <w:rPr>
          <w:rFonts w:hAnsi="標楷體" w:hint="eastAsia"/>
          <w:color w:val="000000" w:themeColor="text1"/>
          <w:szCs w:val="32"/>
        </w:rPr>
        <w:t>有助於</w:t>
      </w:r>
      <w:r w:rsidR="00E45920" w:rsidRPr="007F1D45">
        <w:rPr>
          <w:rFonts w:hAnsi="標楷體" w:hint="eastAsia"/>
          <w:color w:val="000000" w:themeColor="text1"/>
          <w:szCs w:val="32"/>
        </w:rPr>
        <w:t>提高志願役人員留營意願。</w:t>
      </w:r>
      <w:bookmarkEnd w:id="164"/>
      <w:bookmarkEnd w:id="165"/>
    </w:p>
    <w:p w:rsidR="008E7167" w:rsidRPr="00D85937" w:rsidRDefault="00AC1F35" w:rsidP="00BC78D5">
      <w:pPr>
        <w:pStyle w:val="3"/>
        <w:rPr>
          <w:color w:val="000000" w:themeColor="text1"/>
        </w:rPr>
      </w:pPr>
      <w:bookmarkStart w:id="168" w:name="_Toc494872577"/>
      <w:bookmarkStart w:id="169" w:name="_Toc500172936"/>
      <w:r w:rsidRPr="007F1D45">
        <w:rPr>
          <w:rFonts w:hAnsi="標楷體" w:hint="eastAsia"/>
          <w:color w:val="000000" w:themeColor="text1"/>
          <w:szCs w:val="32"/>
        </w:rPr>
        <w:t>蔡總統</w:t>
      </w:r>
      <w:r w:rsidR="00A9609F" w:rsidRPr="007F1D45">
        <w:rPr>
          <w:rFonts w:hAnsi="標楷體" w:hint="eastAsia"/>
          <w:color w:val="000000" w:themeColor="text1"/>
          <w:szCs w:val="32"/>
        </w:rPr>
        <w:t>就職後未幾，於</w:t>
      </w:r>
      <w:r w:rsidRPr="007F1D45">
        <w:rPr>
          <w:rFonts w:hAnsi="標楷體" w:hint="eastAsia"/>
          <w:color w:val="000000" w:themeColor="text1"/>
          <w:szCs w:val="32"/>
        </w:rPr>
        <w:t>105年5月29日視導花蓮佳山基地時發表談話：「……我念茲在茲的第</w:t>
      </w:r>
      <w:r w:rsidR="005F3B6C">
        <w:rPr>
          <w:rFonts w:hAnsi="標楷體" w:hint="eastAsia"/>
          <w:color w:val="000000" w:themeColor="text1"/>
          <w:szCs w:val="32"/>
        </w:rPr>
        <w:t>2</w:t>
      </w:r>
      <w:r w:rsidRPr="007F1D45">
        <w:rPr>
          <w:rFonts w:hAnsi="標楷體" w:hint="eastAsia"/>
          <w:color w:val="000000" w:themeColor="text1"/>
          <w:szCs w:val="32"/>
        </w:rPr>
        <w:t>件事情，就是要讓軍人成為一種吸引人才的生涯選項。未來，新政府一定竭盡所能，改善營區生活環境與部隊管理方式，讓年輕人願意投入軍旅。」</w:t>
      </w:r>
      <w:r w:rsidR="00B83B69" w:rsidRPr="007F1D45">
        <w:rPr>
          <w:rFonts w:hAnsi="標楷體" w:hint="eastAsia"/>
          <w:color w:val="000000" w:themeColor="text1"/>
          <w:szCs w:val="32"/>
        </w:rPr>
        <w:t>爰</w:t>
      </w:r>
      <w:r w:rsidR="005F3B6C">
        <w:rPr>
          <w:rFonts w:hAnsi="標楷體" w:hint="eastAsia"/>
          <w:color w:val="000000" w:themeColor="text1"/>
          <w:szCs w:val="32"/>
        </w:rPr>
        <w:t>此，</w:t>
      </w:r>
      <w:r w:rsidR="00BB6AC3" w:rsidRPr="007F1D45">
        <w:rPr>
          <w:rFonts w:hAnsi="標楷體" w:hint="eastAsia"/>
          <w:color w:val="000000" w:themeColor="text1"/>
          <w:szCs w:val="32"/>
        </w:rPr>
        <w:t>如何落實蔡總統對於推動募兵之嚴正宣示，如期</w:t>
      </w:r>
      <w:r w:rsidR="005F3B6C">
        <w:rPr>
          <w:rFonts w:hAnsi="標楷體" w:hint="eastAsia"/>
          <w:color w:val="000000" w:themeColor="text1"/>
          <w:szCs w:val="32"/>
        </w:rPr>
        <w:t>、</w:t>
      </w:r>
      <w:r w:rsidR="00B83B69" w:rsidRPr="007F1D45">
        <w:rPr>
          <w:rFonts w:hAnsi="標楷體" w:hint="eastAsia"/>
          <w:color w:val="000000" w:themeColor="text1"/>
          <w:szCs w:val="32"/>
        </w:rPr>
        <w:t>如質</w:t>
      </w:r>
      <w:r w:rsidR="00BB6AC3" w:rsidRPr="007F1D45">
        <w:rPr>
          <w:rFonts w:hAnsi="標楷體" w:hint="eastAsia"/>
          <w:color w:val="000000" w:themeColor="text1"/>
          <w:szCs w:val="32"/>
        </w:rPr>
        <w:t>達成募兵制規劃目標，正考驗國防主管機關之智慧與決心。</w:t>
      </w:r>
      <w:bookmarkEnd w:id="166"/>
      <w:bookmarkEnd w:id="168"/>
      <w:bookmarkEnd w:id="169"/>
    </w:p>
    <w:p w:rsidR="00D85937" w:rsidRDefault="00D85937" w:rsidP="00D85937">
      <w:pPr>
        <w:pStyle w:val="3"/>
        <w:numPr>
          <w:ilvl w:val="0"/>
          <w:numId w:val="0"/>
        </w:numPr>
        <w:ind w:left="1361"/>
        <w:rPr>
          <w:color w:val="000000" w:themeColor="text1"/>
          <w:spacing w:val="12"/>
          <w:kern w:val="0"/>
          <w:sz w:val="40"/>
        </w:rPr>
      </w:pPr>
    </w:p>
    <w:p w:rsidR="00D85937" w:rsidRPr="00D85937" w:rsidRDefault="00D85937" w:rsidP="00D85937">
      <w:pPr>
        <w:pStyle w:val="3"/>
        <w:numPr>
          <w:ilvl w:val="0"/>
          <w:numId w:val="0"/>
        </w:numPr>
        <w:ind w:left="1361" w:firstLineChars="50" w:firstLine="210"/>
        <w:rPr>
          <w:color w:val="000000" w:themeColor="text1"/>
          <w:sz w:val="36"/>
        </w:rPr>
      </w:pPr>
      <w:r w:rsidRPr="00D85937">
        <w:rPr>
          <w:rFonts w:hAnsi="標楷體" w:hint="eastAsia"/>
          <w:spacing w:val="20"/>
          <w:sz w:val="36"/>
          <w:lang w:eastAsia="zh-HK"/>
        </w:rPr>
        <w:t>調查委員：包宗和</w:t>
      </w:r>
      <w:r w:rsidRPr="00D85937">
        <w:rPr>
          <w:rFonts w:hAnsi="標楷體" w:hint="eastAsia"/>
          <w:spacing w:val="20"/>
          <w:sz w:val="36"/>
        </w:rPr>
        <w:t>、</w:t>
      </w:r>
      <w:r w:rsidRPr="00D85937">
        <w:rPr>
          <w:rFonts w:hAnsi="標楷體" w:hint="eastAsia"/>
          <w:spacing w:val="20"/>
          <w:sz w:val="36"/>
          <w:lang w:eastAsia="zh-HK"/>
        </w:rPr>
        <w:t>蔡培村</w:t>
      </w:r>
      <w:r w:rsidRPr="00D85937">
        <w:rPr>
          <w:rFonts w:hAnsi="標楷體" w:hint="eastAsia"/>
          <w:spacing w:val="20"/>
          <w:sz w:val="36"/>
        </w:rPr>
        <w:t>、</w:t>
      </w:r>
      <w:r w:rsidRPr="00D85937">
        <w:rPr>
          <w:rFonts w:hAnsi="標楷體" w:hint="eastAsia"/>
          <w:spacing w:val="20"/>
          <w:sz w:val="36"/>
          <w:lang w:eastAsia="zh-HK"/>
        </w:rPr>
        <w:t>陳慶財</w:t>
      </w:r>
    </w:p>
    <w:p w:rsidR="00E25849" w:rsidRPr="00D85937" w:rsidRDefault="00E25849" w:rsidP="00D85937">
      <w:pPr>
        <w:pStyle w:val="1"/>
        <w:numPr>
          <w:ilvl w:val="0"/>
          <w:numId w:val="0"/>
        </w:numPr>
        <w:spacing w:beforeLines="150" w:before="685"/>
        <w:ind w:left="6122"/>
        <w:rPr>
          <w:color w:val="000000" w:themeColor="text1"/>
          <w:spacing w:val="12"/>
          <w:kern w:val="0"/>
        </w:rPr>
      </w:pPr>
      <w:bookmarkStart w:id="170" w:name="_Toc524895648"/>
      <w:bookmarkStart w:id="171" w:name="_Toc524896194"/>
      <w:bookmarkStart w:id="172" w:name="_Toc524896224"/>
      <w:bookmarkStart w:id="173" w:name="_Toc524902734"/>
      <w:bookmarkStart w:id="174" w:name="_Toc525066148"/>
      <w:bookmarkStart w:id="175" w:name="_Toc525070839"/>
      <w:bookmarkStart w:id="176" w:name="_Toc525938379"/>
      <w:bookmarkStart w:id="177" w:name="_Toc525939227"/>
      <w:bookmarkStart w:id="178" w:name="_Toc525939732"/>
      <w:bookmarkStart w:id="179" w:name="_Toc529218272"/>
      <w:bookmarkEnd w:id="49"/>
      <w:bookmarkEnd w:id="51"/>
      <w:r w:rsidRPr="00D85937">
        <w:rPr>
          <w:color w:val="000000" w:themeColor="text1"/>
        </w:rPr>
        <w:br w:type="page"/>
      </w:r>
      <w:bookmarkEnd w:id="170"/>
      <w:bookmarkEnd w:id="171"/>
      <w:bookmarkEnd w:id="172"/>
      <w:bookmarkEnd w:id="173"/>
      <w:bookmarkEnd w:id="174"/>
      <w:bookmarkEnd w:id="175"/>
      <w:bookmarkEnd w:id="176"/>
      <w:bookmarkEnd w:id="177"/>
      <w:bookmarkEnd w:id="178"/>
      <w:bookmarkEnd w:id="179"/>
      <w:r w:rsidR="00D85937" w:rsidRPr="00D85937">
        <w:rPr>
          <w:color w:val="000000" w:themeColor="text1"/>
          <w:spacing w:val="12"/>
          <w:kern w:val="0"/>
        </w:rPr>
        <w:lastRenderedPageBreak/>
        <w:t xml:space="preserve"> </w:t>
      </w:r>
    </w:p>
    <w:p w:rsidR="00656881" w:rsidRPr="007F1D45" w:rsidRDefault="00656881">
      <w:pPr>
        <w:pStyle w:val="aa"/>
        <w:spacing w:before="0" w:after="0"/>
        <w:ind w:leftChars="1100" w:left="3742" w:firstLineChars="500" w:firstLine="2021"/>
        <w:rPr>
          <w:b w:val="0"/>
          <w:bCs/>
          <w:snapToGrid/>
          <w:color w:val="000000" w:themeColor="text1"/>
          <w:spacing w:val="12"/>
          <w:kern w:val="0"/>
        </w:rPr>
      </w:pPr>
    </w:p>
    <w:p w:rsidR="00656881" w:rsidRPr="007F1D45" w:rsidRDefault="00656881">
      <w:pPr>
        <w:pStyle w:val="aa"/>
        <w:spacing w:before="0" w:after="0"/>
        <w:ind w:leftChars="1100" w:left="3742" w:firstLineChars="500" w:firstLine="2021"/>
        <w:rPr>
          <w:b w:val="0"/>
          <w:bCs/>
          <w:snapToGrid/>
          <w:color w:val="000000" w:themeColor="text1"/>
          <w:spacing w:val="12"/>
          <w:kern w:val="0"/>
        </w:rPr>
      </w:pPr>
    </w:p>
    <w:p w:rsidR="00656881" w:rsidRPr="007F1D45" w:rsidRDefault="00656881">
      <w:pPr>
        <w:pStyle w:val="aa"/>
        <w:spacing w:before="0" w:after="0"/>
        <w:ind w:leftChars="1100" w:left="3742" w:firstLineChars="500" w:firstLine="2021"/>
        <w:rPr>
          <w:b w:val="0"/>
          <w:bCs/>
          <w:snapToGrid/>
          <w:color w:val="000000" w:themeColor="text1"/>
          <w:spacing w:val="12"/>
          <w:kern w:val="0"/>
        </w:rPr>
      </w:pPr>
    </w:p>
    <w:p w:rsidR="00656881" w:rsidRPr="007F1D45" w:rsidRDefault="00656881">
      <w:pPr>
        <w:pStyle w:val="aa"/>
        <w:spacing w:before="0" w:after="0"/>
        <w:ind w:leftChars="1100" w:left="3742" w:firstLineChars="500" w:firstLine="2021"/>
        <w:rPr>
          <w:b w:val="0"/>
          <w:bCs/>
          <w:snapToGrid/>
          <w:color w:val="000000" w:themeColor="text1"/>
          <w:spacing w:val="12"/>
          <w:kern w:val="0"/>
        </w:rPr>
      </w:pPr>
    </w:p>
    <w:sectPr w:rsidR="00656881" w:rsidRPr="007F1D45" w:rsidSect="00D07951">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BE5" w:rsidRDefault="004E7BE5">
      <w:r>
        <w:separator/>
      </w:r>
    </w:p>
  </w:endnote>
  <w:endnote w:type="continuationSeparator" w:id="0">
    <w:p w:rsidR="004E7BE5" w:rsidRDefault="004E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80" w:rsidRDefault="0026748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22E9A">
      <w:rPr>
        <w:rStyle w:val="ac"/>
        <w:noProof/>
        <w:sz w:val="24"/>
      </w:rPr>
      <w:t>58</w:t>
    </w:r>
    <w:r>
      <w:rPr>
        <w:rStyle w:val="ac"/>
        <w:sz w:val="24"/>
      </w:rPr>
      <w:fldChar w:fldCharType="end"/>
    </w:r>
  </w:p>
  <w:p w:rsidR="00267480" w:rsidRDefault="0026748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BE5" w:rsidRDefault="004E7BE5">
      <w:r>
        <w:separator/>
      </w:r>
    </w:p>
  </w:footnote>
  <w:footnote w:type="continuationSeparator" w:id="0">
    <w:p w:rsidR="004E7BE5" w:rsidRDefault="004E7BE5">
      <w:r>
        <w:continuationSeparator/>
      </w:r>
    </w:p>
  </w:footnote>
  <w:footnote w:id="1">
    <w:p w:rsidR="00267480" w:rsidRDefault="00267480">
      <w:pPr>
        <w:pStyle w:val="afa"/>
      </w:pPr>
      <w:r>
        <w:rPr>
          <w:rStyle w:val="afc"/>
        </w:rPr>
        <w:footnoteRef/>
      </w:r>
      <w:r>
        <w:rPr>
          <w:rFonts w:hint="eastAsia"/>
        </w:rPr>
        <w:t>參閱本院前調查「</w:t>
      </w:r>
      <w:r w:rsidRPr="00AC0027">
        <w:rPr>
          <w:rFonts w:hint="eastAsia"/>
        </w:rPr>
        <w:t>國軍近年兵力不斷裁減，士兵役期縮短，且面臨新式武器裝備籌獲不易之困境，其</w:t>
      </w:r>
      <w:r>
        <w:rPr>
          <w:rFonts w:hint="eastAsia"/>
        </w:rPr>
        <w:t>『</w:t>
      </w:r>
      <w:r w:rsidRPr="00AC0027">
        <w:rPr>
          <w:rFonts w:hint="eastAsia"/>
        </w:rPr>
        <w:t>防衛固守、有效嚇阻</w:t>
      </w:r>
      <w:r>
        <w:rPr>
          <w:rFonts w:hint="eastAsia"/>
        </w:rPr>
        <w:t>』</w:t>
      </w:r>
      <w:r w:rsidRPr="00AC0027">
        <w:rPr>
          <w:rFonts w:hint="eastAsia"/>
        </w:rPr>
        <w:t>之軍事戰略構想，能否因應可能之軍事威脅，應深入瞭解乙案</w:t>
      </w:r>
      <w:r>
        <w:rPr>
          <w:rFonts w:hint="eastAsia"/>
        </w:rPr>
        <w:t>」調查報告，頁134-137。</w:t>
      </w:r>
    </w:p>
  </w:footnote>
  <w:footnote w:id="2">
    <w:p w:rsidR="00267480" w:rsidRPr="00906F50" w:rsidRDefault="00267480">
      <w:pPr>
        <w:pStyle w:val="afa"/>
      </w:pPr>
      <w:r>
        <w:rPr>
          <w:rStyle w:val="afc"/>
        </w:rPr>
        <w:footnoteRef/>
      </w:r>
      <w:r>
        <w:t xml:space="preserve"> </w:t>
      </w:r>
      <w:r>
        <w:rPr>
          <w:rFonts w:hint="eastAsia"/>
        </w:rPr>
        <w:t>聯合報106年9月22日「社論」，</w:t>
      </w:r>
      <w:r>
        <w:t>A</w:t>
      </w:r>
      <w:r>
        <w:rPr>
          <w:rFonts w:hint="eastAsia"/>
        </w:rPr>
        <w:t>2版。</w:t>
      </w:r>
    </w:p>
  </w:footnote>
  <w:footnote w:id="3">
    <w:p w:rsidR="00267480" w:rsidRDefault="00267480">
      <w:pPr>
        <w:pStyle w:val="afa"/>
      </w:pPr>
      <w:r>
        <w:rPr>
          <w:rStyle w:val="afc"/>
        </w:rPr>
        <w:footnoteRef/>
      </w:r>
      <w:r>
        <w:rPr>
          <w:rFonts w:hint="eastAsia"/>
        </w:rPr>
        <w:t xml:space="preserve"> 聯合</w:t>
      </w:r>
      <w:r w:rsidRPr="004F2B65">
        <w:rPr>
          <w:rFonts w:hint="eastAsia"/>
        </w:rPr>
        <w:t>新聞網</w:t>
      </w:r>
      <w:r>
        <w:rPr>
          <w:rFonts w:hint="eastAsia"/>
        </w:rPr>
        <w:t>106年7月3日報導，</w:t>
      </w:r>
      <w:r w:rsidRPr="00B71A0F">
        <w:rPr>
          <w:rFonts w:hint="eastAsia"/>
        </w:rPr>
        <w:t>https://udn.com/news/index。</w:t>
      </w:r>
    </w:p>
  </w:footnote>
  <w:footnote w:id="4">
    <w:p w:rsidR="00267480" w:rsidRDefault="00267480">
      <w:pPr>
        <w:pStyle w:val="afa"/>
      </w:pPr>
      <w:r>
        <w:rPr>
          <w:rStyle w:val="afc"/>
        </w:rPr>
        <w:footnoteRef/>
      </w:r>
      <w:r>
        <w:t xml:space="preserve"> </w:t>
      </w:r>
      <w:r>
        <w:rPr>
          <w:rFonts w:hint="eastAsia"/>
        </w:rPr>
        <w:t>聯合新聞網106年8月10日報導</w:t>
      </w:r>
      <w:r>
        <w:rPr>
          <w:rFonts w:hAnsi="標楷體" w:hint="eastAsia"/>
        </w:rPr>
        <w:t>，</w:t>
      </w:r>
      <w:r w:rsidRPr="000A08C3">
        <w:rPr>
          <w:rFonts w:hAnsi="標楷體"/>
        </w:rPr>
        <w:t>https://udn.com/news/index</w:t>
      </w:r>
      <w:r>
        <w:rPr>
          <w:rFonts w:hAnsi="標楷體" w:hint="eastAsia"/>
        </w:rPr>
        <w:t>。</w:t>
      </w:r>
    </w:p>
  </w:footnote>
  <w:footnote w:id="5">
    <w:p w:rsidR="00267480" w:rsidRPr="009D5EC3" w:rsidRDefault="00267480">
      <w:pPr>
        <w:pStyle w:val="afa"/>
      </w:pPr>
      <w:r>
        <w:rPr>
          <w:rStyle w:val="afc"/>
        </w:rPr>
        <w:footnoteRef/>
      </w:r>
      <w:r>
        <w:t xml:space="preserve"> </w:t>
      </w:r>
      <w:r>
        <w:rPr>
          <w:rFonts w:hint="eastAsia"/>
        </w:rPr>
        <w:t>邱伯特，青年日報95年6月25日，第6版。</w:t>
      </w:r>
    </w:p>
  </w:footnote>
  <w:footnote w:id="6">
    <w:p w:rsidR="00267480" w:rsidRPr="00B704C6" w:rsidRDefault="00267480">
      <w:pPr>
        <w:pStyle w:val="afa"/>
      </w:pPr>
      <w:r>
        <w:rPr>
          <w:rStyle w:val="afc"/>
        </w:rPr>
        <w:footnoteRef/>
      </w:r>
      <w:r w:rsidRPr="00B704C6">
        <w:rPr>
          <w:rFonts w:hint="eastAsia"/>
        </w:rPr>
        <w:t>在以色列境內，位於死海附近的馬薩達山上，</w:t>
      </w:r>
      <w:r>
        <w:rPr>
          <w:rFonts w:hint="eastAsia"/>
        </w:rPr>
        <w:t>為一</w:t>
      </w:r>
      <w:r w:rsidRPr="00B704C6">
        <w:rPr>
          <w:rFonts w:hint="eastAsia"/>
        </w:rPr>
        <w:t>著名的</w:t>
      </w:r>
      <w:r>
        <w:rPr>
          <w:rFonts w:hint="eastAsia"/>
        </w:rPr>
        <w:t>軍事要塞</w:t>
      </w:r>
      <w:r w:rsidRPr="00B704C6">
        <w:rPr>
          <w:rFonts w:hint="eastAsia"/>
        </w:rPr>
        <w:t>城堡，</w:t>
      </w:r>
      <w:r>
        <w:rPr>
          <w:rFonts w:hint="eastAsia"/>
        </w:rPr>
        <w:t>公</w:t>
      </w:r>
      <w:r w:rsidRPr="00B704C6">
        <w:rPr>
          <w:rFonts w:hint="eastAsia"/>
        </w:rPr>
        <w:t>元前73年近千名猶太人拒絕向羅馬帝國投降，在此城堡堅守3年後自殺殉國。</w:t>
      </w:r>
    </w:p>
  </w:footnote>
  <w:footnote w:id="7">
    <w:p w:rsidR="00267480" w:rsidRPr="004D56F0" w:rsidRDefault="00267480">
      <w:pPr>
        <w:pStyle w:val="afa"/>
      </w:pPr>
      <w:r>
        <w:rPr>
          <w:rStyle w:val="afc"/>
        </w:rPr>
        <w:footnoteRef/>
      </w:r>
      <w:r>
        <w:t xml:space="preserve"> </w:t>
      </w:r>
      <w:r>
        <w:rPr>
          <w:rFonts w:hint="eastAsia"/>
        </w:rPr>
        <w:t>本院105年3月4日院台調壹字第1050800040號。</w:t>
      </w:r>
    </w:p>
  </w:footnote>
  <w:footnote w:id="8">
    <w:p w:rsidR="00267480" w:rsidRDefault="00267480">
      <w:pPr>
        <w:pStyle w:val="afa"/>
      </w:pPr>
      <w:r>
        <w:rPr>
          <w:rStyle w:val="afc"/>
        </w:rPr>
        <w:footnoteRef/>
      </w:r>
      <w:r>
        <w:rPr>
          <w:rFonts w:hint="eastAsia"/>
        </w:rPr>
        <w:t>本文作者為</w:t>
      </w:r>
      <w:r w:rsidRPr="00CA65EA">
        <w:rPr>
          <w:rFonts w:hint="eastAsia"/>
        </w:rPr>
        <w:t>美軍榮譽勳章得主衛斯理.福克斯（Wesley L .Fox)，</w:t>
      </w:r>
      <w:r>
        <w:rPr>
          <w:rFonts w:hint="eastAsia"/>
        </w:rPr>
        <w:t>該著作經</w:t>
      </w:r>
      <w:r w:rsidRPr="00CA65EA">
        <w:rPr>
          <w:rFonts w:hint="eastAsia"/>
        </w:rPr>
        <w:t>國防部列為所屬軍官團研讀刊物。</w:t>
      </w:r>
    </w:p>
  </w:footnote>
  <w:footnote w:id="9">
    <w:p w:rsidR="00267480" w:rsidRPr="00E75CEF" w:rsidRDefault="00267480">
      <w:pPr>
        <w:pStyle w:val="afa"/>
      </w:pPr>
      <w:r>
        <w:rPr>
          <w:rStyle w:val="afc"/>
        </w:rPr>
        <w:footnoteRef/>
      </w:r>
      <w:r>
        <w:t xml:space="preserve"> </w:t>
      </w:r>
      <w:r>
        <w:rPr>
          <w:rFonts w:hint="eastAsia"/>
        </w:rPr>
        <w:t>自由電子報，106年4月27日。</w:t>
      </w:r>
      <w:r w:rsidRPr="00E75CEF">
        <w:rPr>
          <w:rFonts w:hint="eastAsia"/>
        </w:rPr>
        <w:t>（</w:t>
      </w:r>
      <w:hyperlink r:id="rId1" w:history="1">
        <w:r w:rsidRPr="00E75CEF">
          <w:rPr>
            <w:rStyle w:val="ae"/>
            <w:color w:val="auto"/>
          </w:rPr>
          <w:t>http://news.ltn.com.tw/news/life/breakingnews/2049326</w:t>
        </w:r>
      </w:hyperlink>
      <w:r w:rsidRPr="00E75CEF">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45A831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970"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FD302C"/>
    <w:multiLevelType w:val="hybridMultilevel"/>
    <w:tmpl w:val="59A0AF14"/>
    <w:lvl w:ilvl="0" w:tplc="D9FC5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1542BC9"/>
    <w:multiLevelType w:val="hybridMultilevel"/>
    <w:tmpl w:val="59A0AF14"/>
    <w:lvl w:ilvl="0" w:tplc="D9FC5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4DD0233"/>
    <w:multiLevelType w:val="hybridMultilevel"/>
    <w:tmpl w:val="59A0AF14"/>
    <w:lvl w:ilvl="0" w:tplc="D9FC5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707472"/>
    <w:multiLevelType w:val="hybridMultilevel"/>
    <w:tmpl w:val="69AE9960"/>
    <w:lvl w:ilvl="0" w:tplc="36BE98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A4069"/>
    <w:multiLevelType w:val="multilevel"/>
    <w:tmpl w:val="C570E7EE"/>
    <w:lvl w:ilvl="0">
      <w:start w:val="2"/>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5"/>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1"/>
  </w:num>
  <w:num w:numId="2">
    <w:abstractNumId w:val="2"/>
  </w:num>
  <w:num w:numId="3">
    <w:abstractNumId w:val="0"/>
  </w:num>
  <w:num w:numId="4">
    <w:abstractNumId w:val="8"/>
  </w:num>
  <w:num w:numId="5">
    <w:abstractNumId w:val="6"/>
  </w:num>
  <w:num w:numId="6">
    <w:abstractNumId w:val="9"/>
  </w:num>
  <w:num w:numId="7">
    <w:abstractNumId w:val="1"/>
  </w:num>
  <w:num w:numId="8">
    <w:abstractNumId w:val="10"/>
  </w:num>
  <w:num w:numId="9">
    <w:abstractNumId w:val="7"/>
  </w:num>
  <w:num w:numId="10">
    <w:abstractNumId w:val="13"/>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2"/>
    <w:lvlOverride w:ilvl="0">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2"/>
  </w:num>
  <w:num w:numId="38">
    <w:abstractNumId w:val="4"/>
  </w:num>
  <w:num w:numId="39">
    <w:abstractNumId w:val="3"/>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B0F"/>
    <w:rsid w:val="00005727"/>
    <w:rsid w:val="000068A5"/>
    <w:rsid w:val="00006961"/>
    <w:rsid w:val="000112BF"/>
    <w:rsid w:val="00012233"/>
    <w:rsid w:val="00015940"/>
    <w:rsid w:val="0001632D"/>
    <w:rsid w:val="0001666E"/>
    <w:rsid w:val="000167A6"/>
    <w:rsid w:val="00017318"/>
    <w:rsid w:val="00021E93"/>
    <w:rsid w:val="00024033"/>
    <w:rsid w:val="00024149"/>
    <w:rsid w:val="000246F7"/>
    <w:rsid w:val="00025AD3"/>
    <w:rsid w:val="0003114D"/>
    <w:rsid w:val="000325C6"/>
    <w:rsid w:val="00033A67"/>
    <w:rsid w:val="000344BE"/>
    <w:rsid w:val="0003599A"/>
    <w:rsid w:val="00036D76"/>
    <w:rsid w:val="000400C9"/>
    <w:rsid w:val="00044761"/>
    <w:rsid w:val="00045193"/>
    <w:rsid w:val="00045EDD"/>
    <w:rsid w:val="00046873"/>
    <w:rsid w:val="00050C4C"/>
    <w:rsid w:val="00050FA6"/>
    <w:rsid w:val="0005239A"/>
    <w:rsid w:val="00052951"/>
    <w:rsid w:val="00057F32"/>
    <w:rsid w:val="00062A25"/>
    <w:rsid w:val="00063954"/>
    <w:rsid w:val="00063F83"/>
    <w:rsid w:val="00065CCA"/>
    <w:rsid w:val="00067A32"/>
    <w:rsid w:val="00071536"/>
    <w:rsid w:val="000718E9"/>
    <w:rsid w:val="00073CB5"/>
    <w:rsid w:val="0007425C"/>
    <w:rsid w:val="000744E6"/>
    <w:rsid w:val="00076C7B"/>
    <w:rsid w:val="00077553"/>
    <w:rsid w:val="00077CF1"/>
    <w:rsid w:val="000822C8"/>
    <w:rsid w:val="000823D8"/>
    <w:rsid w:val="00084623"/>
    <w:rsid w:val="000851A2"/>
    <w:rsid w:val="000859A1"/>
    <w:rsid w:val="00085B81"/>
    <w:rsid w:val="000865E4"/>
    <w:rsid w:val="000925B0"/>
    <w:rsid w:val="0009296E"/>
    <w:rsid w:val="00092BD9"/>
    <w:rsid w:val="000931AD"/>
    <w:rsid w:val="0009352E"/>
    <w:rsid w:val="00094F53"/>
    <w:rsid w:val="000961A9"/>
    <w:rsid w:val="00096B96"/>
    <w:rsid w:val="0009730B"/>
    <w:rsid w:val="000A0986"/>
    <w:rsid w:val="000A1BD8"/>
    <w:rsid w:val="000A2F3F"/>
    <w:rsid w:val="000A3CF7"/>
    <w:rsid w:val="000A5886"/>
    <w:rsid w:val="000B0B4A"/>
    <w:rsid w:val="000B1CCD"/>
    <w:rsid w:val="000B279A"/>
    <w:rsid w:val="000B4935"/>
    <w:rsid w:val="000B4D06"/>
    <w:rsid w:val="000B5022"/>
    <w:rsid w:val="000B5113"/>
    <w:rsid w:val="000B606B"/>
    <w:rsid w:val="000B61D2"/>
    <w:rsid w:val="000B70A7"/>
    <w:rsid w:val="000B73DD"/>
    <w:rsid w:val="000C158A"/>
    <w:rsid w:val="000C16C9"/>
    <w:rsid w:val="000C1D34"/>
    <w:rsid w:val="000C27FC"/>
    <w:rsid w:val="000C495F"/>
    <w:rsid w:val="000C527C"/>
    <w:rsid w:val="000D086C"/>
    <w:rsid w:val="000D26D2"/>
    <w:rsid w:val="000D326E"/>
    <w:rsid w:val="000D5417"/>
    <w:rsid w:val="000D602D"/>
    <w:rsid w:val="000E1152"/>
    <w:rsid w:val="000E6431"/>
    <w:rsid w:val="000E70E8"/>
    <w:rsid w:val="000E76C8"/>
    <w:rsid w:val="000F088F"/>
    <w:rsid w:val="000F14DD"/>
    <w:rsid w:val="000F21A5"/>
    <w:rsid w:val="000F51FE"/>
    <w:rsid w:val="001004ED"/>
    <w:rsid w:val="00102B9F"/>
    <w:rsid w:val="00102C58"/>
    <w:rsid w:val="00102E10"/>
    <w:rsid w:val="001042A9"/>
    <w:rsid w:val="001051BC"/>
    <w:rsid w:val="00105E10"/>
    <w:rsid w:val="0010789B"/>
    <w:rsid w:val="00107BFC"/>
    <w:rsid w:val="00111674"/>
    <w:rsid w:val="00111BCA"/>
    <w:rsid w:val="00112637"/>
    <w:rsid w:val="00112ABC"/>
    <w:rsid w:val="0011319D"/>
    <w:rsid w:val="00116258"/>
    <w:rsid w:val="0011633A"/>
    <w:rsid w:val="0012001E"/>
    <w:rsid w:val="001236EF"/>
    <w:rsid w:val="00123A44"/>
    <w:rsid w:val="00126A55"/>
    <w:rsid w:val="00126CC9"/>
    <w:rsid w:val="001274EA"/>
    <w:rsid w:val="001325A6"/>
    <w:rsid w:val="00133233"/>
    <w:rsid w:val="00133F08"/>
    <w:rsid w:val="001345E6"/>
    <w:rsid w:val="001378B0"/>
    <w:rsid w:val="00140652"/>
    <w:rsid w:val="00140830"/>
    <w:rsid w:val="00142E00"/>
    <w:rsid w:val="001460AE"/>
    <w:rsid w:val="00146E77"/>
    <w:rsid w:val="00151BEE"/>
    <w:rsid w:val="00152793"/>
    <w:rsid w:val="00153B7E"/>
    <w:rsid w:val="001545A9"/>
    <w:rsid w:val="001573E7"/>
    <w:rsid w:val="00157A19"/>
    <w:rsid w:val="001624FA"/>
    <w:rsid w:val="001637C7"/>
    <w:rsid w:val="001640D9"/>
    <w:rsid w:val="0016480E"/>
    <w:rsid w:val="001662AD"/>
    <w:rsid w:val="00167AF9"/>
    <w:rsid w:val="00167E7C"/>
    <w:rsid w:val="0017064D"/>
    <w:rsid w:val="00170876"/>
    <w:rsid w:val="001708F7"/>
    <w:rsid w:val="00174297"/>
    <w:rsid w:val="0017694F"/>
    <w:rsid w:val="00176EDC"/>
    <w:rsid w:val="00177089"/>
    <w:rsid w:val="00180E06"/>
    <w:rsid w:val="00180FFC"/>
    <w:rsid w:val="001815D9"/>
    <w:rsid w:val="001817B3"/>
    <w:rsid w:val="00183014"/>
    <w:rsid w:val="00183194"/>
    <w:rsid w:val="0018436A"/>
    <w:rsid w:val="001848A8"/>
    <w:rsid w:val="0018582B"/>
    <w:rsid w:val="00186445"/>
    <w:rsid w:val="0019130C"/>
    <w:rsid w:val="001915A0"/>
    <w:rsid w:val="00192C4B"/>
    <w:rsid w:val="00192FF1"/>
    <w:rsid w:val="001935CA"/>
    <w:rsid w:val="001938C4"/>
    <w:rsid w:val="001959C2"/>
    <w:rsid w:val="00196EAB"/>
    <w:rsid w:val="001A0FE6"/>
    <w:rsid w:val="001A1AD1"/>
    <w:rsid w:val="001A2DE1"/>
    <w:rsid w:val="001A51E3"/>
    <w:rsid w:val="001A57EE"/>
    <w:rsid w:val="001A7968"/>
    <w:rsid w:val="001B2BEF"/>
    <w:rsid w:val="001B2E98"/>
    <w:rsid w:val="001B3483"/>
    <w:rsid w:val="001B3C1E"/>
    <w:rsid w:val="001B4494"/>
    <w:rsid w:val="001B6901"/>
    <w:rsid w:val="001B734D"/>
    <w:rsid w:val="001C0D8B"/>
    <w:rsid w:val="001C0DA8"/>
    <w:rsid w:val="001C145C"/>
    <w:rsid w:val="001C15D0"/>
    <w:rsid w:val="001C5171"/>
    <w:rsid w:val="001C611F"/>
    <w:rsid w:val="001D1D1D"/>
    <w:rsid w:val="001D3F6C"/>
    <w:rsid w:val="001D43C3"/>
    <w:rsid w:val="001D4AD7"/>
    <w:rsid w:val="001D5327"/>
    <w:rsid w:val="001E0D8A"/>
    <w:rsid w:val="001E16BD"/>
    <w:rsid w:val="001E4234"/>
    <w:rsid w:val="001E4A91"/>
    <w:rsid w:val="001E67BA"/>
    <w:rsid w:val="001E74C2"/>
    <w:rsid w:val="001E7889"/>
    <w:rsid w:val="001F4F82"/>
    <w:rsid w:val="001F5A48"/>
    <w:rsid w:val="001F6260"/>
    <w:rsid w:val="00200007"/>
    <w:rsid w:val="00201D91"/>
    <w:rsid w:val="002030A5"/>
    <w:rsid w:val="00203131"/>
    <w:rsid w:val="00203668"/>
    <w:rsid w:val="002057B0"/>
    <w:rsid w:val="00207AAB"/>
    <w:rsid w:val="00211AA9"/>
    <w:rsid w:val="00211B0E"/>
    <w:rsid w:val="00212DAB"/>
    <w:rsid w:val="00212E88"/>
    <w:rsid w:val="0021323D"/>
    <w:rsid w:val="0021366E"/>
    <w:rsid w:val="00213C9C"/>
    <w:rsid w:val="0022009E"/>
    <w:rsid w:val="00223241"/>
    <w:rsid w:val="0022425C"/>
    <w:rsid w:val="002244B4"/>
    <w:rsid w:val="00224562"/>
    <w:rsid w:val="002246DE"/>
    <w:rsid w:val="00225584"/>
    <w:rsid w:val="00230315"/>
    <w:rsid w:val="002304DD"/>
    <w:rsid w:val="002336D8"/>
    <w:rsid w:val="00237A60"/>
    <w:rsid w:val="00237E54"/>
    <w:rsid w:val="00237EFD"/>
    <w:rsid w:val="00246B0F"/>
    <w:rsid w:val="00252B91"/>
    <w:rsid w:val="00252BC4"/>
    <w:rsid w:val="00252EA2"/>
    <w:rsid w:val="00253B08"/>
    <w:rsid w:val="00253E0D"/>
    <w:rsid w:val="00254014"/>
    <w:rsid w:val="00254B39"/>
    <w:rsid w:val="00261309"/>
    <w:rsid w:val="0026237E"/>
    <w:rsid w:val="0026504D"/>
    <w:rsid w:val="00267480"/>
    <w:rsid w:val="00271224"/>
    <w:rsid w:val="0027218F"/>
    <w:rsid w:val="0027323F"/>
    <w:rsid w:val="00273A2F"/>
    <w:rsid w:val="00275C16"/>
    <w:rsid w:val="00280356"/>
    <w:rsid w:val="00280986"/>
    <w:rsid w:val="00281ECE"/>
    <w:rsid w:val="002831C7"/>
    <w:rsid w:val="002840C6"/>
    <w:rsid w:val="00287A5A"/>
    <w:rsid w:val="002903C0"/>
    <w:rsid w:val="00291B66"/>
    <w:rsid w:val="00292503"/>
    <w:rsid w:val="00292870"/>
    <w:rsid w:val="00294085"/>
    <w:rsid w:val="00295174"/>
    <w:rsid w:val="00296172"/>
    <w:rsid w:val="00296B92"/>
    <w:rsid w:val="00297613"/>
    <w:rsid w:val="002977BE"/>
    <w:rsid w:val="002A18EE"/>
    <w:rsid w:val="002A2C22"/>
    <w:rsid w:val="002A40DA"/>
    <w:rsid w:val="002A4D15"/>
    <w:rsid w:val="002B02EB"/>
    <w:rsid w:val="002B289D"/>
    <w:rsid w:val="002B578E"/>
    <w:rsid w:val="002C0602"/>
    <w:rsid w:val="002C16D0"/>
    <w:rsid w:val="002D2A20"/>
    <w:rsid w:val="002D3F1E"/>
    <w:rsid w:val="002D40E0"/>
    <w:rsid w:val="002D5030"/>
    <w:rsid w:val="002D5C16"/>
    <w:rsid w:val="002E070D"/>
    <w:rsid w:val="002E0B12"/>
    <w:rsid w:val="002E2DD3"/>
    <w:rsid w:val="002E53C4"/>
    <w:rsid w:val="002F014C"/>
    <w:rsid w:val="002F2476"/>
    <w:rsid w:val="002F3C31"/>
    <w:rsid w:val="002F3DFF"/>
    <w:rsid w:val="002F3EB0"/>
    <w:rsid w:val="002F506A"/>
    <w:rsid w:val="002F5E05"/>
    <w:rsid w:val="002F6531"/>
    <w:rsid w:val="00302536"/>
    <w:rsid w:val="00303ED5"/>
    <w:rsid w:val="0030504D"/>
    <w:rsid w:val="003057FD"/>
    <w:rsid w:val="00306B71"/>
    <w:rsid w:val="00307A76"/>
    <w:rsid w:val="00307D86"/>
    <w:rsid w:val="0031311B"/>
    <w:rsid w:val="003134A5"/>
    <w:rsid w:val="00314C45"/>
    <w:rsid w:val="00314C73"/>
    <w:rsid w:val="003154ED"/>
    <w:rsid w:val="00315A16"/>
    <w:rsid w:val="00315CC1"/>
    <w:rsid w:val="00316308"/>
    <w:rsid w:val="00316988"/>
    <w:rsid w:val="00317053"/>
    <w:rsid w:val="0032109C"/>
    <w:rsid w:val="003214BF"/>
    <w:rsid w:val="00321A9C"/>
    <w:rsid w:val="00322B45"/>
    <w:rsid w:val="00322F4E"/>
    <w:rsid w:val="00323809"/>
    <w:rsid w:val="00323D41"/>
    <w:rsid w:val="00325414"/>
    <w:rsid w:val="00326658"/>
    <w:rsid w:val="003278E6"/>
    <w:rsid w:val="003302F1"/>
    <w:rsid w:val="003310DD"/>
    <w:rsid w:val="00331766"/>
    <w:rsid w:val="00331C5F"/>
    <w:rsid w:val="00335A2B"/>
    <w:rsid w:val="00335C64"/>
    <w:rsid w:val="003373CE"/>
    <w:rsid w:val="0034470E"/>
    <w:rsid w:val="00346347"/>
    <w:rsid w:val="00346DF2"/>
    <w:rsid w:val="0035288C"/>
    <w:rsid w:val="00352DB0"/>
    <w:rsid w:val="003557C9"/>
    <w:rsid w:val="00356A04"/>
    <w:rsid w:val="00360291"/>
    <w:rsid w:val="00361063"/>
    <w:rsid w:val="00361084"/>
    <w:rsid w:val="00363FBA"/>
    <w:rsid w:val="003645D1"/>
    <w:rsid w:val="00365977"/>
    <w:rsid w:val="0037094A"/>
    <w:rsid w:val="00371ED3"/>
    <w:rsid w:val="00372FFC"/>
    <w:rsid w:val="0037728A"/>
    <w:rsid w:val="003779EE"/>
    <w:rsid w:val="00377ADC"/>
    <w:rsid w:val="00380B7D"/>
    <w:rsid w:val="0038176D"/>
    <w:rsid w:val="00381A99"/>
    <w:rsid w:val="003829C2"/>
    <w:rsid w:val="00382D8B"/>
    <w:rsid w:val="003830B2"/>
    <w:rsid w:val="00384178"/>
    <w:rsid w:val="00384724"/>
    <w:rsid w:val="003858B0"/>
    <w:rsid w:val="00390A68"/>
    <w:rsid w:val="003919B7"/>
    <w:rsid w:val="00391D57"/>
    <w:rsid w:val="00392292"/>
    <w:rsid w:val="003922FE"/>
    <w:rsid w:val="00394F45"/>
    <w:rsid w:val="00394FF1"/>
    <w:rsid w:val="00395C74"/>
    <w:rsid w:val="003A0312"/>
    <w:rsid w:val="003A1847"/>
    <w:rsid w:val="003A2D46"/>
    <w:rsid w:val="003A47B5"/>
    <w:rsid w:val="003A5927"/>
    <w:rsid w:val="003A5EBC"/>
    <w:rsid w:val="003A7B2D"/>
    <w:rsid w:val="003B0EC6"/>
    <w:rsid w:val="003B1017"/>
    <w:rsid w:val="003B19B9"/>
    <w:rsid w:val="003B2439"/>
    <w:rsid w:val="003B248E"/>
    <w:rsid w:val="003B3C07"/>
    <w:rsid w:val="003B6081"/>
    <w:rsid w:val="003B6775"/>
    <w:rsid w:val="003B75D6"/>
    <w:rsid w:val="003C0131"/>
    <w:rsid w:val="003C103D"/>
    <w:rsid w:val="003C1996"/>
    <w:rsid w:val="003C3769"/>
    <w:rsid w:val="003C4705"/>
    <w:rsid w:val="003C5C71"/>
    <w:rsid w:val="003C5FE2"/>
    <w:rsid w:val="003C61C7"/>
    <w:rsid w:val="003C6EE7"/>
    <w:rsid w:val="003C7534"/>
    <w:rsid w:val="003C754A"/>
    <w:rsid w:val="003D05FB"/>
    <w:rsid w:val="003D0C8E"/>
    <w:rsid w:val="003D0ED8"/>
    <w:rsid w:val="003D17C3"/>
    <w:rsid w:val="003D1B16"/>
    <w:rsid w:val="003D33DA"/>
    <w:rsid w:val="003D45BF"/>
    <w:rsid w:val="003D508A"/>
    <w:rsid w:val="003D537F"/>
    <w:rsid w:val="003D5CF3"/>
    <w:rsid w:val="003D7B75"/>
    <w:rsid w:val="003D7D66"/>
    <w:rsid w:val="003D7DF8"/>
    <w:rsid w:val="003E0208"/>
    <w:rsid w:val="003E1957"/>
    <w:rsid w:val="003E2D60"/>
    <w:rsid w:val="003E467C"/>
    <w:rsid w:val="003E4B57"/>
    <w:rsid w:val="003E4D23"/>
    <w:rsid w:val="003E4FC3"/>
    <w:rsid w:val="003E5F9E"/>
    <w:rsid w:val="003E72BB"/>
    <w:rsid w:val="003F27E1"/>
    <w:rsid w:val="003F437A"/>
    <w:rsid w:val="003F5C2B"/>
    <w:rsid w:val="003F6473"/>
    <w:rsid w:val="003F6AAB"/>
    <w:rsid w:val="00402240"/>
    <w:rsid w:val="004023E9"/>
    <w:rsid w:val="004025AB"/>
    <w:rsid w:val="00403434"/>
    <w:rsid w:val="00403A3E"/>
    <w:rsid w:val="0040454A"/>
    <w:rsid w:val="004046A0"/>
    <w:rsid w:val="00405550"/>
    <w:rsid w:val="00413F83"/>
    <w:rsid w:val="0041490C"/>
    <w:rsid w:val="00415FB4"/>
    <w:rsid w:val="00416191"/>
    <w:rsid w:val="0041631E"/>
    <w:rsid w:val="00416721"/>
    <w:rsid w:val="0041673D"/>
    <w:rsid w:val="00416C22"/>
    <w:rsid w:val="00417D34"/>
    <w:rsid w:val="00420D92"/>
    <w:rsid w:val="00421D30"/>
    <w:rsid w:val="00421EF0"/>
    <w:rsid w:val="004224FA"/>
    <w:rsid w:val="00423D07"/>
    <w:rsid w:val="00423E80"/>
    <w:rsid w:val="00424E3E"/>
    <w:rsid w:val="00427936"/>
    <w:rsid w:val="0043053B"/>
    <w:rsid w:val="00432721"/>
    <w:rsid w:val="00434AA8"/>
    <w:rsid w:val="0043547E"/>
    <w:rsid w:val="004356CA"/>
    <w:rsid w:val="0044346F"/>
    <w:rsid w:val="00443DA0"/>
    <w:rsid w:val="00460F6E"/>
    <w:rsid w:val="00464027"/>
    <w:rsid w:val="0046520A"/>
    <w:rsid w:val="00465A7F"/>
    <w:rsid w:val="004672AB"/>
    <w:rsid w:val="004714FE"/>
    <w:rsid w:val="00473A52"/>
    <w:rsid w:val="00473D85"/>
    <w:rsid w:val="00474C9E"/>
    <w:rsid w:val="0047516B"/>
    <w:rsid w:val="0047641F"/>
    <w:rsid w:val="004766A1"/>
    <w:rsid w:val="00477BAA"/>
    <w:rsid w:val="00480E90"/>
    <w:rsid w:val="00484FC4"/>
    <w:rsid w:val="004852B0"/>
    <w:rsid w:val="004854C7"/>
    <w:rsid w:val="00490E8E"/>
    <w:rsid w:val="00492748"/>
    <w:rsid w:val="00495053"/>
    <w:rsid w:val="004A1F59"/>
    <w:rsid w:val="004A29BE"/>
    <w:rsid w:val="004A3225"/>
    <w:rsid w:val="004A33E5"/>
    <w:rsid w:val="004A33EE"/>
    <w:rsid w:val="004A3AA8"/>
    <w:rsid w:val="004A4D6B"/>
    <w:rsid w:val="004A77BA"/>
    <w:rsid w:val="004B13C7"/>
    <w:rsid w:val="004B30D3"/>
    <w:rsid w:val="004B32C6"/>
    <w:rsid w:val="004B34D0"/>
    <w:rsid w:val="004B5903"/>
    <w:rsid w:val="004B778F"/>
    <w:rsid w:val="004C0609"/>
    <w:rsid w:val="004C1141"/>
    <w:rsid w:val="004C6995"/>
    <w:rsid w:val="004C7732"/>
    <w:rsid w:val="004D141F"/>
    <w:rsid w:val="004D204D"/>
    <w:rsid w:val="004D2742"/>
    <w:rsid w:val="004D4864"/>
    <w:rsid w:val="004D56F0"/>
    <w:rsid w:val="004D5EC5"/>
    <w:rsid w:val="004D6310"/>
    <w:rsid w:val="004E0062"/>
    <w:rsid w:val="004E05A1"/>
    <w:rsid w:val="004E3952"/>
    <w:rsid w:val="004E4D84"/>
    <w:rsid w:val="004E5B14"/>
    <w:rsid w:val="004E646D"/>
    <w:rsid w:val="004E79E7"/>
    <w:rsid w:val="004E7BE5"/>
    <w:rsid w:val="004F2B65"/>
    <w:rsid w:val="004F34A9"/>
    <w:rsid w:val="004F398B"/>
    <w:rsid w:val="004F44B3"/>
    <w:rsid w:val="004F4888"/>
    <w:rsid w:val="004F578B"/>
    <w:rsid w:val="004F590A"/>
    <w:rsid w:val="004F5E57"/>
    <w:rsid w:val="004F60CF"/>
    <w:rsid w:val="004F6710"/>
    <w:rsid w:val="004F67C7"/>
    <w:rsid w:val="00500C3E"/>
    <w:rsid w:val="0050113B"/>
    <w:rsid w:val="00501DDB"/>
    <w:rsid w:val="00502849"/>
    <w:rsid w:val="00502D52"/>
    <w:rsid w:val="00503002"/>
    <w:rsid w:val="00504334"/>
    <w:rsid w:val="005047AF"/>
    <w:rsid w:val="0050498D"/>
    <w:rsid w:val="0050665B"/>
    <w:rsid w:val="0050730C"/>
    <w:rsid w:val="005104D7"/>
    <w:rsid w:val="00510B9E"/>
    <w:rsid w:val="00511266"/>
    <w:rsid w:val="005127FF"/>
    <w:rsid w:val="005154C9"/>
    <w:rsid w:val="0051590A"/>
    <w:rsid w:val="00515CA8"/>
    <w:rsid w:val="005234ED"/>
    <w:rsid w:val="00523D49"/>
    <w:rsid w:val="00525E56"/>
    <w:rsid w:val="00530371"/>
    <w:rsid w:val="00530B37"/>
    <w:rsid w:val="00531C37"/>
    <w:rsid w:val="00533E0F"/>
    <w:rsid w:val="0053416A"/>
    <w:rsid w:val="005361F0"/>
    <w:rsid w:val="00536BC2"/>
    <w:rsid w:val="005425E1"/>
    <w:rsid w:val="005427C5"/>
    <w:rsid w:val="00542CF6"/>
    <w:rsid w:val="0054340B"/>
    <w:rsid w:val="00543D4D"/>
    <w:rsid w:val="0054452A"/>
    <w:rsid w:val="00545942"/>
    <w:rsid w:val="00545E7C"/>
    <w:rsid w:val="00546297"/>
    <w:rsid w:val="00546817"/>
    <w:rsid w:val="00553C03"/>
    <w:rsid w:val="0055794C"/>
    <w:rsid w:val="00563692"/>
    <w:rsid w:val="00563867"/>
    <w:rsid w:val="00567C5C"/>
    <w:rsid w:val="00571679"/>
    <w:rsid w:val="005742A0"/>
    <w:rsid w:val="0057469F"/>
    <w:rsid w:val="005748B5"/>
    <w:rsid w:val="00574FEF"/>
    <w:rsid w:val="005750CB"/>
    <w:rsid w:val="0058028C"/>
    <w:rsid w:val="005803AB"/>
    <w:rsid w:val="005821E2"/>
    <w:rsid w:val="0058350B"/>
    <w:rsid w:val="0058420A"/>
    <w:rsid w:val="005844E7"/>
    <w:rsid w:val="005845F6"/>
    <w:rsid w:val="00587DAF"/>
    <w:rsid w:val="005908B8"/>
    <w:rsid w:val="00591569"/>
    <w:rsid w:val="005916D9"/>
    <w:rsid w:val="0059512E"/>
    <w:rsid w:val="005959F6"/>
    <w:rsid w:val="005A2E8E"/>
    <w:rsid w:val="005A54D5"/>
    <w:rsid w:val="005A5A8F"/>
    <w:rsid w:val="005A6DD2"/>
    <w:rsid w:val="005A7672"/>
    <w:rsid w:val="005B0FCA"/>
    <w:rsid w:val="005B2CD0"/>
    <w:rsid w:val="005B39B5"/>
    <w:rsid w:val="005B4092"/>
    <w:rsid w:val="005B4347"/>
    <w:rsid w:val="005B4AD8"/>
    <w:rsid w:val="005C032C"/>
    <w:rsid w:val="005C08DA"/>
    <w:rsid w:val="005C11F2"/>
    <w:rsid w:val="005C196B"/>
    <w:rsid w:val="005C2957"/>
    <w:rsid w:val="005C3416"/>
    <w:rsid w:val="005C385D"/>
    <w:rsid w:val="005C4219"/>
    <w:rsid w:val="005C4BB5"/>
    <w:rsid w:val="005C520F"/>
    <w:rsid w:val="005C7168"/>
    <w:rsid w:val="005C71C5"/>
    <w:rsid w:val="005D0193"/>
    <w:rsid w:val="005D267B"/>
    <w:rsid w:val="005D39F3"/>
    <w:rsid w:val="005D3B20"/>
    <w:rsid w:val="005D73DA"/>
    <w:rsid w:val="005E009B"/>
    <w:rsid w:val="005E15F5"/>
    <w:rsid w:val="005E19A8"/>
    <w:rsid w:val="005E1B1B"/>
    <w:rsid w:val="005E1E8F"/>
    <w:rsid w:val="005E283D"/>
    <w:rsid w:val="005E35D5"/>
    <w:rsid w:val="005E4759"/>
    <w:rsid w:val="005E4870"/>
    <w:rsid w:val="005E5C68"/>
    <w:rsid w:val="005E621F"/>
    <w:rsid w:val="005E65C0"/>
    <w:rsid w:val="005E7271"/>
    <w:rsid w:val="005F0390"/>
    <w:rsid w:val="005F11B2"/>
    <w:rsid w:val="005F3B6C"/>
    <w:rsid w:val="005F45FC"/>
    <w:rsid w:val="005F47BD"/>
    <w:rsid w:val="005F6AC7"/>
    <w:rsid w:val="006042DE"/>
    <w:rsid w:val="00605051"/>
    <w:rsid w:val="006072CD"/>
    <w:rsid w:val="00610C90"/>
    <w:rsid w:val="00610E92"/>
    <w:rsid w:val="00612023"/>
    <w:rsid w:val="00614190"/>
    <w:rsid w:val="006157A6"/>
    <w:rsid w:val="00615ACC"/>
    <w:rsid w:val="0061682C"/>
    <w:rsid w:val="006221B1"/>
    <w:rsid w:val="00622A99"/>
    <w:rsid w:val="00622E67"/>
    <w:rsid w:val="00622EA9"/>
    <w:rsid w:val="00623C67"/>
    <w:rsid w:val="00626382"/>
    <w:rsid w:val="00626EDC"/>
    <w:rsid w:val="006279F0"/>
    <w:rsid w:val="00627D1B"/>
    <w:rsid w:val="00631449"/>
    <w:rsid w:val="00635534"/>
    <w:rsid w:val="006367DF"/>
    <w:rsid w:val="00637548"/>
    <w:rsid w:val="00646752"/>
    <w:rsid w:val="006470EC"/>
    <w:rsid w:val="00650C9C"/>
    <w:rsid w:val="006542D6"/>
    <w:rsid w:val="0065598E"/>
    <w:rsid w:val="00655AF2"/>
    <w:rsid w:val="00655BC5"/>
    <w:rsid w:val="0065674A"/>
    <w:rsid w:val="00656881"/>
    <w:rsid w:val="006568BE"/>
    <w:rsid w:val="00656C5A"/>
    <w:rsid w:val="0066025D"/>
    <w:rsid w:val="0066091A"/>
    <w:rsid w:val="00660AEB"/>
    <w:rsid w:val="006624E2"/>
    <w:rsid w:val="00664DE1"/>
    <w:rsid w:val="00666A8B"/>
    <w:rsid w:val="0066798C"/>
    <w:rsid w:val="00670D7C"/>
    <w:rsid w:val="00676DE2"/>
    <w:rsid w:val="006773EC"/>
    <w:rsid w:val="00680504"/>
    <w:rsid w:val="00681B4B"/>
    <w:rsid w:val="00681CD9"/>
    <w:rsid w:val="00683E30"/>
    <w:rsid w:val="00684F26"/>
    <w:rsid w:val="006857F6"/>
    <w:rsid w:val="00686073"/>
    <w:rsid w:val="00687024"/>
    <w:rsid w:val="00690E68"/>
    <w:rsid w:val="006912E1"/>
    <w:rsid w:val="006950F9"/>
    <w:rsid w:val="00695E22"/>
    <w:rsid w:val="0069773C"/>
    <w:rsid w:val="006A18C3"/>
    <w:rsid w:val="006A2441"/>
    <w:rsid w:val="006A2494"/>
    <w:rsid w:val="006A4DFE"/>
    <w:rsid w:val="006A693B"/>
    <w:rsid w:val="006A7FDC"/>
    <w:rsid w:val="006B0E13"/>
    <w:rsid w:val="006B1B8C"/>
    <w:rsid w:val="006B3D8F"/>
    <w:rsid w:val="006B66FA"/>
    <w:rsid w:val="006B7093"/>
    <w:rsid w:val="006B7417"/>
    <w:rsid w:val="006B7CCF"/>
    <w:rsid w:val="006C1C17"/>
    <w:rsid w:val="006C22D6"/>
    <w:rsid w:val="006C3608"/>
    <w:rsid w:val="006C4180"/>
    <w:rsid w:val="006C4D67"/>
    <w:rsid w:val="006C50AD"/>
    <w:rsid w:val="006C60D4"/>
    <w:rsid w:val="006D044B"/>
    <w:rsid w:val="006D0AEB"/>
    <w:rsid w:val="006D0D62"/>
    <w:rsid w:val="006D1951"/>
    <w:rsid w:val="006D3691"/>
    <w:rsid w:val="006D4558"/>
    <w:rsid w:val="006D5F57"/>
    <w:rsid w:val="006D66CF"/>
    <w:rsid w:val="006E0E97"/>
    <w:rsid w:val="006E1D2A"/>
    <w:rsid w:val="006E2A8E"/>
    <w:rsid w:val="006E35CD"/>
    <w:rsid w:val="006E4E6E"/>
    <w:rsid w:val="006E5EF0"/>
    <w:rsid w:val="006E7306"/>
    <w:rsid w:val="006F0689"/>
    <w:rsid w:val="006F3563"/>
    <w:rsid w:val="006F36BF"/>
    <w:rsid w:val="006F3E06"/>
    <w:rsid w:val="006F42B9"/>
    <w:rsid w:val="006F4F98"/>
    <w:rsid w:val="006F6103"/>
    <w:rsid w:val="006F761F"/>
    <w:rsid w:val="00701445"/>
    <w:rsid w:val="00704357"/>
    <w:rsid w:val="0070446B"/>
    <w:rsid w:val="00704D53"/>
    <w:rsid w:val="00704E00"/>
    <w:rsid w:val="00706234"/>
    <w:rsid w:val="0070640F"/>
    <w:rsid w:val="00706BC0"/>
    <w:rsid w:val="00710537"/>
    <w:rsid w:val="00711696"/>
    <w:rsid w:val="0071234E"/>
    <w:rsid w:val="00713F8D"/>
    <w:rsid w:val="00714A14"/>
    <w:rsid w:val="007152D0"/>
    <w:rsid w:val="00717B8E"/>
    <w:rsid w:val="007204FB"/>
    <w:rsid w:val="007209E7"/>
    <w:rsid w:val="00723E6C"/>
    <w:rsid w:val="00725B4E"/>
    <w:rsid w:val="00725F0B"/>
    <w:rsid w:val="00726182"/>
    <w:rsid w:val="007273BC"/>
    <w:rsid w:val="00727635"/>
    <w:rsid w:val="00727E2C"/>
    <w:rsid w:val="00732329"/>
    <w:rsid w:val="007337CA"/>
    <w:rsid w:val="007340C5"/>
    <w:rsid w:val="00734CE4"/>
    <w:rsid w:val="00735123"/>
    <w:rsid w:val="00741837"/>
    <w:rsid w:val="007453E6"/>
    <w:rsid w:val="007455E4"/>
    <w:rsid w:val="00746ED7"/>
    <w:rsid w:val="00752AB6"/>
    <w:rsid w:val="007554D7"/>
    <w:rsid w:val="007632F5"/>
    <w:rsid w:val="00763C9B"/>
    <w:rsid w:val="0077309D"/>
    <w:rsid w:val="00773138"/>
    <w:rsid w:val="00776810"/>
    <w:rsid w:val="00777482"/>
    <w:rsid w:val="007774EE"/>
    <w:rsid w:val="0078111A"/>
    <w:rsid w:val="00781499"/>
    <w:rsid w:val="00781822"/>
    <w:rsid w:val="0078228A"/>
    <w:rsid w:val="007831CA"/>
    <w:rsid w:val="00783F21"/>
    <w:rsid w:val="00785C47"/>
    <w:rsid w:val="00787159"/>
    <w:rsid w:val="0079043A"/>
    <w:rsid w:val="00791668"/>
    <w:rsid w:val="00791AA1"/>
    <w:rsid w:val="00797CB2"/>
    <w:rsid w:val="007A2F56"/>
    <w:rsid w:val="007A3793"/>
    <w:rsid w:val="007A4F1F"/>
    <w:rsid w:val="007B13BF"/>
    <w:rsid w:val="007B25AE"/>
    <w:rsid w:val="007C1BA2"/>
    <w:rsid w:val="007C24CE"/>
    <w:rsid w:val="007C2B48"/>
    <w:rsid w:val="007C7451"/>
    <w:rsid w:val="007D0071"/>
    <w:rsid w:val="007D06DD"/>
    <w:rsid w:val="007D0B5F"/>
    <w:rsid w:val="007D1268"/>
    <w:rsid w:val="007D1C96"/>
    <w:rsid w:val="007D20E9"/>
    <w:rsid w:val="007D21FF"/>
    <w:rsid w:val="007D5047"/>
    <w:rsid w:val="007D53FD"/>
    <w:rsid w:val="007D7881"/>
    <w:rsid w:val="007D7E3A"/>
    <w:rsid w:val="007E0E10"/>
    <w:rsid w:val="007E4010"/>
    <w:rsid w:val="007E4768"/>
    <w:rsid w:val="007E4F3D"/>
    <w:rsid w:val="007E6184"/>
    <w:rsid w:val="007E7624"/>
    <w:rsid w:val="007E777B"/>
    <w:rsid w:val="007F0287"/>
    <w:rsid w:val="007F055C"/>
    <w:rsid w:val="007F1D45"/>
    <w:rsid w:val="007F2070"/>
    <w:rsid w:val="007F219F"/>
    <w:rsid w:val="007F3319"/>
    <w:rsid w:val="007F7509"/>
    <w:rsid w:val="008002B0"/>
    <w:rsid w:val="008025B0"/>
    <w:rsid w:val="008053F5"/>
    <w:rsid w:val="00807AF7"/>
    <w:rsid w:val="00810198"/>
    <w:rsid w:val="00810FD2"/>
    <w:rsid w:val="008116B2"/>
    <w:rsid w:val="00811835"/>
    <w:rsid w:val="00813241"/>
    <w:rsid w:val="00815DA8"/>
    <w:rsid w:val="008166EB"/>
    <w:rsid w:val="00817856"/>
    <w:rsid w:val="00817B23"/>
    <w:rsid w:val="00817B3D"/>
    <w:rsid w:val="0082194D"/>
    <w:rsid w:val="00821B60"/>
    <w:rsid w:val="008221D7"/>
    <w:rsid w:val="008221F9"/>
    <w:rsid w:val="00823E57"/>
    <w:rsid w:val="00825747"/>
    <w:rsid w:val="00826EF5"/>
    <w:rsid w:val="008277AF"/>
    <w:rsid w:val="00827D6A"/>
    <w:rsid w:val="00831693"/>
    <w:rsid w:val="00831C34"/>
    <w:rsid w:val="00833191"/>
    <w:rsid w:val="008339EF"/>
    <w:rsid w:val="008341F6"/>
    <w:rsid w:val="00840104"/>
    <w:rsid w:val="008402A8"/>
    <w:rsid w:val="00840AF3"/>
    <w:rsid w:val="00840C1F"/>
    <w:rsid w:val="00841DE3"/>
    <w:rsid w:val="00841FC5"/>
    <w:rsid w:val="00842E22"/>
    <w:rsid w:val="00844FC6"/>
    <w:rsid w:val="00845709"/>
    <w:rsid w:val="008467B5"/>
    <w:rsid w:val="0084768D"/>
    <w:rsid w:val="008566ED"/>
    <w:rsid w:val="008576BD"/>
    <w:rsid w:val="00860463"/>
    <w:rsid w:val="00860E9C"/>
    <w:rsid w:val="008617AF"/>
    <w:rsid w:val="00864970"/>
    <w:rsid w:val="008704B1"/>
    <w:rsid w:val="008733DA"/>
    <w:rsid w:val="008739A4"/>
    <w:rsid w:val="0087618C"/>
    <w:rsid w:val="008772DD"/>
    <w:rsid w:val="00881E41"/>
    <w:rsid w:val="00882753"/>
    <w:rsid w:val="00884D5D"/>
    <w:rsid w:val="008850E4"/>
    <w:rsid w:val="00885C4B"/>
    <w:rsid w:val="00886995"/>
    <w:rsid w:val="00886BEF"/>
    <w:rsid w:val="008905D8"/>
    <w:rsid w:val="0089069F"/>
    <w:rsid w:val="00893765"/>
    <w:rsid w:val="008939AB"/>
    <w:rsid w:val="0089631F"/>
    <w:rsid w:val="008A12F5"/>
    <w:rsid w:val="008A3180"/>
    <w:rsid w:val="008A3A9D"/>
    <w:rsid w:val="008A4DC9"/>
    <w:rsid w:val="008A5441"/>
    <w:rsid w:val="008A62D2"/>
    <w:rsid w:val="008A6AEF"/>
    <w:rsid w:val="008B0838"/>
    <w:rsid w:val="008B0BA8"/>
    <w:rsid w:val="008B1587"/>
    <w:rsid w:val="008B1A3F"/>
    <w:rsid w:val="008B1B01"/>
    <w:rsid w:val="008B365A"/>
    <w:rsid w:val="008B3BCD"/>
    <w:rsid w:val="008B604B"/>
    <w:rsid w:val="008B6D58"/>
    <w:rsid w:val="008B6DF8"/>
    <w:rsid w:val="008B77FA"/>
    <w:rsid w:val="008C00E0"/>
    <w:rsid w:val="008C106C"/>
    <w:rsid w:val="008C10F1"/>
    <w:rsid w:val="008C1802"/>
    <w:rsid w:val="008C1926"/>
    <w:rsid w:val="008C1E99"/>
    <w:rsid w:val="008C25D4"/>
    <w:rsid w:val="008C2635"/>
    <w:rsid w:val="008C346D"/>
    <w:rsid w:val="008C3C67"/>
    <w:rsid w:val="008C47E2"/>
    <w:rsid w:val="008D2176"/>
    <w:rsid w:val="008D4CFB"/>
    <w:rsid w:val="008D5307"/>
    <w:rsid w:val="008D5A99"/>
    <w:rsid w:val="008D5BF0"/>
    <w:rsid w:val="008D5DF3"/>
    <w:rsid w:val="008E0085"/>
    <w:rsid w:val="008E1128"/>
    <w:rsid w:val="008E1820"/>
    <w:rsid w:val="008E1D94"/>
    <w:rsid w:val="008E2118"/>
    <w:rsid w:val="008E2AA6"/>
    <w:rsid w:val="008E311B"/>
    <w:rsid w:val="008E4F50"/>
    <w:rsid w:val="008E57F0"/>
    <w:rsid w:val="008E7167"/>
    <w:rsid w:val="008E780F"/>
    <w:rsid w:val="008F0793"/>
    <w:rsid w:val="008F178D"/>
    <w:rsid w:val="008F2277"/>
    <w:rsid w:val="008F3FB2"/>
    <w:rsid w:val="008F46E7"/>
    <w:rsid w:val="008F5472"/>
    <w:rsid w:val="008F5833"/>
    <w:rsid w:val="008F59DD"/>
    <w:rsid w:val="008F6043"/>
    <w:rsid w:val="008F6F0B"/>
    <w:rsid w:val="008F74F7"/>
    <w:rsid w:val="0090412C"/>
    <w:rsid w:val="00904D3A"/>
    <w:rsid w:val="00906F50"/>
    <w:rsid w:val="00907BA7"/>
    <w:rsid w:val="00907DB3"/>
    <w:rsid w:val="0091064E"/>
    <w:rsid w:val="00911FC5"/>
    <w:rsid w:val="00912F0C"/>
    <w:rsid w:val="00913622"/>
    <w:rsid w:val="00914FF3"/>
    <w:rsid w:val="0092098E"/>
    <w:rsid w:val="00921E5A"/>
    <w:rsid w:val="00925338"/>
    <w:rsid w:val="009279C5"/>
    <w:rsid w:val="009310F8"/>
    <w:rsid w:val="00931A10"/>
    <w:rsid w:val="00934977"/>
    <w:rsid w:val="00936B26"/>
    <w:rsid w:val="0093711D"/>
    <w:rsid w:val="0094326D"/>
    <w:rsid w:val="009434A3"/>
    <w:rsid w:val="00943655"/>
    <w:rsid w:val="0094558E"/>
    <w:rsid w:val="00947967"/>
    <w:rsid w:val="00953395"/>
    <w:rsid w:val="009533BE"/>
    <w:rsid w:val="0095462C"/>
    <w:rsid w:val="00955201"/>
    <w:rsid w:val="009563D1"/>
    <w:rsid w:val="00957E4F"/>
    <w:rsid w:val="00962E88"/>
    <w:rsid w:val="00963F25"/>
    <w:rsid w:val="00965200"/>
    <w:rsid w:val="00965781"/>
    <w:rsid w:val="009668B3"/>
    <w:rsid w:val="00970229"/>
    <w:rsid w:val="00971471"/>
    <w:rsid w:val="0097217F"/>
    <w:rsid w:val="0097587A"/>
    <w:rsid w:val="00982689"/>
    <w:rsid w:val="0098273B"/>
    <w:rsid w:val="00983827"/>
    <w:rsid w:val="009849C2"/>
    <w:rsid w:val="00984D24"/>
    <w:rsid w:val="009858EB"/>
    <w:rsid w:val="00986CDC"/>
    <w:rsid w:val="00995DF8"/>
    <w:rsid w:val="00997348"/>
    <w:rsid w:val="009978C3"/>
    <w:rsid w:val="009A18C7"/>
    <w:rsid w:val="009A38AB"/>
    <w:rsid w:val="009A3F47"/>
    <w:rsid w:val="009A6574"/>
    <w:rsid w:val="009A6EC3"/>
    <w:rsid w:val="009A7822"/>
    <w:rsid w:val="009B0046"/>
    <w:rsid w:val="009B09A0"/>
    <w:rsid w:val="009B378A"/>
    <w:rsid w:val="009B4762"/>
    <w:rsid w:val="009B4E80"/>
    <w:rsid w:val="009B580D"/>
    <w:rsid w:val="009B626C"/>
    <w:rsid w:val="009C1440"/>
    <w:rsid w:val="009C2107"/>
    <w:rsid w:val="009C470A"/>
    <w:rsid w:val="009C4CA7"/>
    <w:rsid w:val="009C540D"/>
    <w:rsid w:val="009C5515"/>
    <w:rsid w:val="009C5B5A"/>
    <w:rsid w:val="009C5D9E"/>
    <w:rsid w:val="009C79E4"/>
    <w:rsid w:val="009D1978"/>
    <w:rsid w:val="009D1C06"/>
    <w:rsid w:val="009D1C96"/>
    <w:rsid w:val="009D1D25"/>
    <w:rsid w:val="009D2C3E"/>
    <w:rsid w:val="009D33D4"/>
    <w:rsid w:val="009D3CB1"/>
    <w:rsid w:val="009D4EB0"/>
    <w:rsid w:val="009D598D"/>
    <w:rsid w:val="009D5EC3"/>
    <w:rsid w:val="009E0625"/>
    <w:rsid w:val="009E21C2"/>
    <w:rsid w:val="009E2638"/>
    <w:rsid w:val="009E2F08"/>
    <w:rsid w:val="009E3034"/>
    <w:rsid w:val="009E453A"/>
    <w:rsid w:val="009E549F"/>
    <w:rsid w:val="009E5EB9"/>
    <w:rsid w:val="009E689B"/>
    <w:rsid w:val="009E7462"/>
    <w:rsid w:val="009E74FD"/>
    <w:rsid w:val="009E784B"/>
    <w:rsid w:val="009F182C"/>
    <w:rsid w:val="009F27AF"/>
    <w:rsid w:val="009F28A8"/>
    <w:rsid w:val="009F473E"/>
    <w:rsid w:val="009F5EF6"/>
    <w:rsid w:val="009F682A"/>
    <w:rsid w:val="009F6900"/>
    <w:rsid w:val="00A006BB"/>
    <w:rsid w:val="00A01CC8"/>
    <w:rsid w:val="00A022BE"/>
    <w:rsid w:val="00A0260C"/>
    <w:rsid w:val="00A03400"/>
    <w:rsid w:val="00A03989"/>
    <w:rsid w:val="00A07348"/>
    <w:rsid w:val="00A07AC7"/>
    <w:rsid w:val="00A07B4B"/>
    <w:rsid w:val="00A10E4C"/>
    <w:rsid w:val="00A11E54"/>
    <w:rsid w:val="00A1369A"/>
    <w:rsid w:val="00A158F2"/>
    <w:rsid w:val="00A15A4C"/>
    <w:rsid w:val="00A21B29"/>
    <w:rsid w:val="00A22547"/>
    <w:rsid w:val="00A24C95"/>
    <w:rsid w:val="00A25193"/>
    <w:rsid w:val="00A2599A"/>
    <w:rsid w:val="00A26094"/>
    <w:rsid w:val="00A301BF"/>
    <w:rsid w:val="00A302B2"/>
    <w:rsid w:val="00A331B4"/>
    <w:rsid w:val="00A3476D"/>
    <w:rsid w:val="00A3484E"/>
    <w:rsid w:val="00A356D3"/>
    <w:rsid w:val="00A36ADA"/>
    <w:rsid w:val="00A43359"/>
    <w:rsid w:val="00A438D8"/>
    <w:rsid w:val="00A473F5"/>
    <w:rsid w:val="00A475ED"/>
    <w:rsid w:val="00A5162D"/>
    <w:rsid w:val="00A51F9D"/>
    <w:rsid w:val="00A5416A"/>
    <w:rsid w:val="00A54999"/>
    <w:rsid w:val="00A57996"/>
    <w:rsid w:val="00A61162"/>
    <w:rsid w:val="00A62F57"/>
    <w:rsid w:val="00A639F4"/>
    <w:rsid w:val="00A64163"/>
    <w:rsid w:val="00A666F2"/>
    <w:rsid w:val="00A6737C"/>
    <w:rsid w:val="00A70213"/>
    <w:rsid w:val="00A705E0"/>
    <w:rsid w:val="00A7149F"/>
    <w:rsid w:val="00A73C0B"/>
    <w:rsid w:val="00A75F13"/>
    <w:rsid w:val="00A7643F"/>
    <w:rsid w:val="00A7665C"/>
    <w:rsid w:val="00A81A32"/>
    <w:rsid w:val="00A81C0C"/>
    <w:rsid w:val="00A8352B"/>
    <w:rsid w:val="00A835BD"/>
    <w:rsid w:val="00A917F1"/>
    <w:rsid w:val="00A91FCC"/>
    <w:rsid w:val="00A935D8"/>
    <w:rsid w:val="00A93C7C"/>
    <w:rsid w:val="00A94DF2"/>
    <w:rsid w:val="00A952D6"/>
    <w:rsid w:val="00A9609F"/>
    <w:rsid w:val="00A970E3"/>
    <w:rsid w:val="00A97A12"/>
    <w:rsid w:val="00A97B15"/>
    <w:rsid w:val="00AA0295"/>
    <w:rsid w:val="00AA0AF5"/>
    <w:rsid w:val="00AA29E4"/>
    <w:rsid w:val="00AA42D5"/>
    <w:rsid w:val="00AA5E37"/>
    <w:rsid w:val="00AA6459"/>
    <w:rsid w:val="00AA6AAA"/>
    <w:rsid w:val="00AB0E97"/>
    <w:rsid w:val="00AB2FAB"/>
    <w:rsid w:val="00AB4780"/>
    <w:rsid w:val="00AB5C14"/>
    <w:rsid w:val="00AB6589"/>
    <w:rsid w:val="00AC0027"/>
    <w:rsid w:val="00AC065F"/>
    <w:rsid w:val="00AC1EE7"/>
    <w:rsid w:val="00AC1F35"/>
    <w:rsid w:val="00AC333F"/>
    <w:rsid w:val="00AC489D"/>
    <w:rsid w:val="00AC4A6D"/>
    <w:rsid w:val="00AC4E37"/>
    <w:rsid w:val="00AC585C"/>
    <w:rsid w:val="00AC5FB8"/>
    <w:rsid w:val="00AD11E3"/>
    <w:rsid w:val="00AD1925"/>
    <w:rsid w:val="00AD46A6"/>
    <w:rsid w:val="00AD768A"/>
    <w:rsid w:val="00AE067D"/>
    <w:rsid w:val="00AE3873"/>
    <w:rsid w:val="00AE398F"/>
    <w:rsid w:val="00AF1181"/>
    <w:rsid w:val="00AF1900"/>
    <w:rsid w:val="00AF2723"/>
    <w:rsid w:val="00AF2F79"/>
    <w:rsid w:val="00AF4653"/>
    <w:rsid w:val="00AF4DA9"/>
    <w:rsid w:val="00AF6BDA"/>
    <w:rsid w:val="00AF7BE1"/>
    <w:rsid w:val="00AF7DB7"/>
    <w:rsid w:val="00B00D25"/>
    <w:rsid w:val="00B0260E"/>
    <w:rsid w:val="00B02CD1"/>
    <w:rsid w:val="00B10D02"/>
    <w:rsid w:val="00B13914"/>
    <w:rsid w:val="00B15327"/>
    <w:rsid w:val="00B15DE6"/>
    <w:rsid w:val="00B201E2"/>
    <w:rsid w:val="00B21CB3"/>
    <w:rsid w:val="00B23C82"/>
    <w:rsid w:val="00B24C1B"/>
    <w:rsid w:val="00B30D03"/>
    <w:rsid w:val="00B332C8"/>
    <w:rsid w:val="00B33393"/>
    <w:rsid w:val="00B33754"/>
    <w:rsid w:val="00B40562"/>
    <w:rsid w:val="00B40AEF"/>
    <w:rsid w:val="00B443E4"/>
    <w:rsid w:val="00B4543A"/>
    <w:rsid w:val="00B46BBC"/>
    <w:rsid w:val="00B500A1"/>
    <w:rsid w:val="00B5063A"/>
    <w:rsid w:val="00B519F0"/>
    <w:rsid w:val="00B51F6E"/>
    <w:rsid w:val="00B52D75"/>
    <w:rsid w:val="00B53077"/>
    <w:rsid w:val="00B5484D"/>
    <w:rsid w:val="00B56032"/>
    <w:rsid w:val="00B563EA"/>
    <w:rsid w:val="00B56CDF"/>
    <w:rsid w:val="00B5702C"/>
    <w:rsid w:val="00B60886"/>
    <w:rsid w:val="00B60A3E"/>
    <w:rsid w:val="00B60E51"/>
    <w:rsid w:val="00B62A9B"/>
    <w:rsid w:val="00B631AE"/>
    <w:rsid w:val="00B63465"/>
    <w:rsid w:val="00B63A54"/>
    <w:rsid w:val="00B65E10"/>
    <w:rsid w:val="00B65FC5"/>
    <w:rsid w:val="00B66C6D"/>
    <w:rsid w:val="00B704C6"/>
    <w:rsid w:val="00B71A0F"/>
    <w:rsid w:val="00B72057"/>
    <w:rsid w:val="00B77D18"/>
    <w:rsid w:val="00B8313A"/>
    <w:rsid w:val="00B83B69"/>
    <w:rsid w:val="00B86894"/>
    <w:rsid w:val="00B93503"/>
    <w:rsid w:val="00B9657E"/>
    <w:rsid w:val="00BA003C"/>
    <w:rsid w:val="00BA31E8"/>
    <w:rsid w:val="00BA4730"/>
    <w:rsid w:val="00BA53CE"/>
    <w:rsid w:val="00BA55E0"/>
    <w:rsid w:val="00BA6BD4"/>
    <w:rsid w:val="00BA6C7A"/>
    <w:rsid w:val="00BB13E4"/>
    <w:rsid w:val="00BB17D1"/>
    <w:rsid w:val="00BB3752"/>
    <w:rsid w:val="00BB3FAB"/>
    <w:rsid w:val="00BB60BB"/>
    <w:rsid w:val="00BB6688"/>
    <w:rsid w:val="00BB6AC3"/>
    <w:rsid w:val="00BB6F6A"/>
    <w:rsid w:val="00BC1CDA"/>
    <w:rsid w:val="00BC259B"/>
    <w:rsid w:val="00BC2698"/>
    <w:rsid w:val="00BC26D4"/>
    <w:rsid w:val="00BC4DD2"/>
    <w:rsid w:val="00BC78D5"/>
    <w:rsid w:val="00BC7C06"/>
    <w:rsid w:val="00BD2261"/>
    <w:rsid w:val="00BD5061"/>
    <w:rsid w:val="00BE0C63"/>
    <w:rsid w:val="00BE0C80"/>
    <w:rsid w:val="00BE4042"/>
    <w:rsid w:val="00BE66BB"/>
    <w:rsid w:val="00BE7320"/>
    <w:rsid w:val="00BE7F12"/>
    <w:rsid w:val="00BF15CE"/>
    <w:rsid w:val="00BF1B2A"/>
    <w:rsid w:val="00BF2A42"/>
    <w:rsid w:val="00BF7394"/>
    <w:rsid w:val="00C02F49"/>
    <w:rsid w:val="00C03D8C"/>
    <w:rsid w:val="00C04B54"/>
    <w:rsid w:val="00C0505F"/>
    <w:rsid w:val="00C055EC"/>
    <w:rsid w:val="00C10DC9"/>
    <w:rsid w:val="00C12648"/>
    <w:rsid w:val="00C12B31"/>
    <w:rsid w:val="00C12C5B"/>
    <w:rsid w:val="00C12FB3"/>
    <w:rsid w:val="00C13AFA"/>
    <w:rsid w:val="00C1567E"/>
    <w:rsid w:val="00C15C4C"/>
    <w:rsid w:val="00C17341"/>
    <w:rsid w:val="00C215D7"/>
    <w:rsid w:val="00C24EEF"/>
    <w:rsid w:val="00C25CF6"/>
    <w:rsid w:val="00C25ECB"/>
    <w:rsid w:val="00C26C36"/>
    <w:rsid w:val="00C32768"/>
    <w:rsid w:val="00C37BBB"/>
    <w:rsid w:val="00C40D83"/>
    <w:rsid w:val="00C41D63"/>
    <w:rsid w:val="00C41E47"/>
    <w:rsid w:val="00C431DF"/>
    <w:rsid w:val="00C45095"/>
    <w:rsid w:val="00C456BD"/>
    <w:rsid w:val="00C461EB"/>
    <w:rsid w:val="00C46A41"/>
    <w:rsid w:val="00C50498"/>
    <w:rsid w:val="00C530DC"/>
    <w:rsid w:val="00C5350D"/>
    <w:rsid w:val="00C55C91"/>
    <w:rsid w:val="00C55ECD"/>
    <w:rsid w:val="00C57450"/>
    <w:rsid w:val="00C6123C"/>
    <w:rsid w:val="00C6311A"/>
    <w:rsid w:val="00C63BEE"/>
    <w:rsid w:val="00C64224"/>
    <w:rsid w:val="00C66574"/>
    <w:rsid w:val="00C67096"/>
    <w:rsid w:val="00C7084D"/>
    <w:rsid w:val="00C7250C"/>
    <w:rsid w:val="00C7315E"/>
    <w:rsid w:val="00C75895"/>
    <w:rsid w:val="00C75D8B"/>
    <w:rsid w:val="00C7709A"/>
    <w:rsid w:val="00C83C9F"/>
    <w:rsid w:val="00C83FD7"/>
    <w:rsid w:val="00C8558F"/>
    <w:rsid w:val="00C86A5F"/>
    <w:rsid w:val="00C87478"/>
    <w:rsid w:val="00C9012E"/>
    <w:rsid w:val="00C9069C"/>
    <w:rsid w:val="00C94840"/>
    <w:rsid w:val="00C94D29"/>
    <w:rsid w:val="00C959F3"/>
    <w:rsid w:val="00C974D3"/>
    <w:rsid w:val="00CA1B92"/>
    <w:rsid w:val="00CA4EE3"/>
    <w:rsid w:val="00CA573C"/>
    <w:rsid w:val="00CA65EA"/>
    <w:rsid w:val="00CB027F"/>
    <w:rsid w:val="00CB0CB7"/>
    <w:rsid w:val="00CB629B"/>
    <w:rsid w:val="00CB73C7"/>
    <w:rsid w:val="00CC095E"/>
    <w:rsid w:val="00CC0EBB"/>
    <w:rsid w:val="00CC0F57"/>
    <w:rsid w:val="00CC230B"/>
    <w:rsid w:val="00CC3F8D"/>
    <w:rsid w:val="00CC450E"/>
    <w:rsid w:val="00CC50B9"/>
    <w:rsid w:val="00CC5818"/>
    <w:rsid w:val="00CC6297"/>
    <w:rsid w:val="00CC7690"/>
    <w:rsid w:val="00CD1986"/>
    <w:rsid w:val="00CD3EDC"/>
    <w:rsid w:val="00CD4491"/>
    <w:rsid w:val="00CD54BF"/>
    <w:rsid w:val="00CD5DFF"/>
    <w:rsid w:val="00CE1025"/>
    <w:rsid w:val="00CE1038"/>
    <w:rsid w:val="00CE350F"/>
    <w:rsid w:val="00CE4D5C"/>
    <w:rsid w:val="00CF05DA"/>
    <w:rsid w:val="00CF2244"/>
    <w:rsid w:val="00CF47E4"/>
    <w:rsid w:val="00CF58EB"/>
    <w:rsid w:val="00CF5A37"/>
    <w:rsid w:val="00CF6FEC"/>
    <w:rsid w:val="00D00259"/>
    <w:rsid w:val="00D0039B"/>
    <w:rsid w:val="00D0106E"/>
    <w:rsid w:val="00D04123"/>
    <w:rsid w:val="00D0488F"/>
    <w:rsid w:val="00D05EFB"/>
    <w:rsid w:val="00D06383"/>
    <w:rsid w:val="00D06BFA"/>
    <w:rsid w:val="00D07951"/>
    <w:rsid w:val="00D132DA"/>
    <w:rsid w:val="00D140EF"/>
    <w:rsid w:val="00D16221"/>
    <w:rsid w:val="00D164B0"/>
    <w:rsid w:val="00D16BAC"/>
    <w:rsid w:val="00D2020C"/>
    <w:rsid w:val="00D20E85"/>
    <w:rsid w:val="00D24615"/>
    <w:rsid w:val="00D26DCF"/>
    <w:rsid w:val="00D27065"/>
    <w:rsid w:val="00D3091C"/>
    <w:rsid w:val="00D353BC"/>
    <w:rsid w:val="00D37842"/>
    <w:rsid w:val="00D41BCB"/>
    <w:rsid w:val="00D41C6E"/>
    <w:rsid w:val="00D42DC2"/>
    <w:rsid w:val="00D45151"/>
    <w:rsid w:val="00D452C3"/>
    <w:rsid w:val="00D45DD6"/>
    <w:rsid w:val="00D46606"/>
    <w:rsid w:val="00D47493"/>
    <w:rsid w:val="00D47838"/>
    <w:rsid w:val="00D50390"/>
    <w:rsid w:val="00D513E6"/>
    <w:rsid w:val="00D518EE"/>
    <w:rsid w:val="00D52E8B"/>
    <w:rsid w:val="00D537E1"/>
    <w:rsid w:val="00D54105"/>
    <w:rsid w:val="00D55BB2"/>
    <w:rsid w:val="00D56378"/>
    <w:rsid w:val="00D60610"/>
    <w:rsid w:val="00D6091A"/>
    <w:rsid w:val="00D62F07"/>
    <w:rsid w:val="00D644E9"/>
    <w:rsid w:val="00D65263"/>
    <w:rsid w:val="00D6605A"/>
    <w:rsid w:val="00D6695F"/>
    <w:rsid w:val="00D67D6D"/>
    <w:rsid w:val="00D71372"/>
    <w:rsid w:val="00D728E1"/>
    <w:rsid w:val="00D74CC1"/>
    <w:rsid w:val="00D7516F"/>
    <w:rsid w:val="00D75644"/>
    <w:rsid w:val="00D75C3D"/>
    <w:rsid w:val="00D81656"/>
    <w:rsid w:val="00D82218"/>
    <w:rsid w:val="00D82459"/>
    <w:rsid w:val="00D83D87"/>
    <w:rsid w:val="00D84A6D"/>
    <w:rsid w:val="00D8584D"/>
    <w:rsid w:val="00D85937"/>
    <w:rsid w:val="00D86A30"/>
    <w:rsid w:val="00D879BF"/>
    <w:rsid w:val="00D932D1"/>
    <w:rsid w:val="00D94015"/>
    <w:rsid w:val="00D9540C"/>
    <w:rsid w:val="00D97285"/>
    <w:rsid w:val="00D97CB4"/>
    <w:rsid w:val="00D97DD4"/>
    <w:rsid w:val="00DA5A8A"/>
    <w:rsid w:val="00DA64E6"/>
    <w:rsid w:val="00DA76B9"/>
    <w:rsid w:val="00DB0312"/>
    <w:rsid w:val="00DB1170"/>
    <w:rsid w:val="00DB14AA"/>
    <w:rsid w:val="00DB166B"/>
    <w:rsid w:val="00DB26CD"/>
    <w:rsid w:val="00DB441C"/>
    <w:rsid w:val="00DB44AF"/>
    <w:rsid w:val="00DB45B3"/>
    <w:rsid w:val="00DB5D1F"/>
    <w:rsid w:val="00DB6259"/>
    <w:rsid w:val="00DB72A1"/>
    <w:rsid w:val="00DC1742"/>
    <w:rsid w:val="00DC1F58"/>
    <w:rsid w:val="00DC339B"/>
    <w:rsid w:val="00DC3A66"/>
    <w:rsid w:val="00DC3FA3"/>
    <w:rsid w:val="00DC4151"/>
    <w:rsid w:val="00DC438E"/>
    <w:rsid w:val="00DC5D40"/>
    <w:rsid w:val="00DC69A7"/>
    <w:rsid w:val="00DD09D1"/>
    <w:rsid w:val="00DD1DE1"/>
    <w:rsid w:val="00DD30E9"/>
    <w:rsid w:val="00DD3BAC"/>
    <w:rsid w:val="00DD4F47"/>
    <w:rsid w:val="00DD7FBB"/>
    <w:rsid w:val="00DE0B9F"/>
    <w:rsid w:val="00DE0D9C"/>
    <w:rsid w:val="00DE186A"/>
    <w:rsid w:val="00DE18A3"/>
    <w:rsid w:val="00DE2A9E"/>
    <w:rsid w:val="00DE39F5"/>
    <w:rsid w:val="00DE4238"/>
    <w:rsid w:val="00DE56D1"/>
    <w:rsid w:val="00DE6548"/>
    <w:rsid w:val="00DE657F"/>
    <w:rsid w:val="00DF1218"/>
    <w:rsid w:val="00DF39F6"/>
    <w:rsid w:val="00DF40AF"/>
    <w:rsid w:val="00DF6462"/>
    <w:rsid w:val="00E02D40"/>
    <w:rsid w:val="00E02FA0"/>
    <w:rsid w:val="00E036DC"/>
    <w:rsid w:val="00E07F59"/>
    <w:rsid w:val="00E10454"/>
    <w:rsid w:val="00E112E5"/>
    <w:rsid w:val="00E122D8"/>
    <w:rsid w:val="00E12CC8"/>
    <w:rsid w:val="00E15352"/>
    <w:rsid w:val="00E165B6"/>
    <w:rsid w:val="00E17351"/>
    <w:rsid w:val="00E20D23"/>
    <w:rsid w:val="00E21CC7"/>
    <w:rsid w:val="00E224E8"/>
    <w:rsid w:val="00E22DBE"/>
    <w:rsid w:val="00E23D45"/>
    <w:rsid w:val="00E24D9E"/>
    <w:rsid w:val="00E25849"/>
    <w:rsid w:val="00E26607"/>
    <w:rsid w:val="00E27D0C"/>
    <w:rsid w:val="00E3197E"/>
    <w:rsid w:val="00E32126"/>
    <w:rsid w:val="00E3371F"/>
    <w:rsid w:val="00E342F8"/>
    <w:rsid w:val="00E34882"/>
    <w:rsid w:val="00E349B3"/>
    <w:rsid w:val="00E351ED"/>
    <w:rsid w:val="00E35B23"/>
    <w:rsid w:val="00E3737B"/>
    <w:rsid w:val="00E42213"/>
    <w:rsid w:val="00E4302E"/>
    <w:rsid w:val="00E432E4"/>
    <w:rsid w:val="00E44091"/>
    <w:rsid w:val="00E44703"/>
    <w:rsid w:val="00E45920"/>
    <w:rsid w:val="00E462B8"/>
    <w:rsid w:val="00E46D22"/>
    <w:rsid w:val="00E54710"/>
    <w:rsid w:val="00E55A50"/>
    <w:rsid w:val="00E55BA0"/>
    <w:rsid w:val="00E5624D"/>
    <w:rsid w:val="00E57450"/>
    <w:rsid w:val="00E6034B"/>
    <w:rsid w:val="00E60689"/>
    <w:rsid w:val="00E623C4"/>
    <w:rsid w:val="00E62912"/>
    <w:rsid w:val="00E62E29"/>
    <w:rsid w:val="00E6335F"/>
    <w:rsid w:val="00E63CEC"/>
    <w:rsid w:val="00E646A4"/>
    <w:rsid w:val="00E6549E"/>
    <w:rsid w:val="00E65EDE"/>
    <w:rsid w:val="00E66304"/>
    <w:rsid w:val="00E66626"/>
    <w:rsid w:val="00E70F81"/>
    <w:rsid w:val="00E75CEF"/>
    <w:rsid w:val="00E77055"/>
    <w:rsid w:val="00E77460"/>
    <w:rsid w:val="00E81387"/>
    <w:rsid w:val="00E81B9F"/>
    <w:rsid w:val="00E834C6"/>
    <w:rsid w:val="00E83ABC"/>
    <w:rsid w:val="00E844F2"/>
    <w:rsid w:val="00E901CC"/>
    <w:rsid w:val="00E90375"/>
    <w:rsid w:val="00E90AD0"/>
    <w:rsid w:val="00E920B9"/>
    <w:rsid w:val="00E92FCB"/>
    <w:rsid w:val="00E93D9D"/>
    <w:rsid w:val="00EA147F"/>
    <w:rsid w:val="00EA4A27"/>
    <w:rsid w:val="00EA4FA6"/>
    <w:rsid w:val="00EA5EFA"/>
    <w:rsid w:val="00EB03B2"/>
    <w:rsid w:val="00EB04F8"/>
    <w:rsid w:val="00EB0B42"/>
    <w:rsid w:val="00EB1A25"/>
    <w:rsid w:val="00EB1B9B"/>
    <w:rsid w:val="00EB2C10"/>
    <w:rsid w:val="00EB2CAB"/>
    <w:rsid w:val="00EB31D6"/>
    <w:rsid w:val="00EC5F9F"/>
    <w:rsid w:val="00EC7363"/>
    <w:rsid w:val="00ED03AB"/>
    <w:rsid w:val="00ED046A"/>
    <w:rsid w:val="00ED0BFF"/>
    <w:rsid w:val="00ED1619"/>
    <w:rsid w:val="00ED1963"/>
    <w:rsid w:val="00ED1CD4"/>
    <w:rsid w:val="00ED1D2B"/>
    <w:rsid w:val="00ED3B50"/>
    <w:rsid w:val="00ED5130"/>
    <w:rsid w:val="00ED64B5"/>
    <w:rsid w:val="00ED6B05"/>
    <w:rsid w:val="00EE2BC1"/>
    <w:rsid w:val="00EE39E8"/>
    <w:rsid w:val="00EE3D20"/>
    <w:rsid w:val="00EE69A7"/>
    <w:rsid w:val="00EE7CCA"/>
    <w:rsid w:val="00EF0DE0"/>
    <w:rsid w:val="00EF32D2"/>
    <w:rsid w:val="00EF352E"/>
    <w:rsid w:val="00EF3A72"/>
    <w:rsid w:val="00EF443B"/>
    <w:rsid w:val="00EF6ED4"/>
    <w:rsid w:val="00F0001E"/>
    <w:rsid w:val="00F00FE3"/>
    <w:rsid w:val="00F0192D"/>
    <w:rsid w:val="00F03B42"/>
    <w:rsid w:val="00F05CAE"/>
    <w:rsid w:val="00F06993"/>
    <w:rsid w:val="00F06F91"/>
    <w:rsid w:val="00F10308"/>
    <w:rsid w:val="00F11F74"/>
    <w:rsid w:val="00F133BE"/>
    <w:rsid w:val="00F14609"/>
    <w:rsid w:val="00F14903"/>
    <w:rsid w:val="00F149D6"/>
    <w:rsid w:val="00F14F27"/>
    <w:rsid w:val="00F16A14"/>
    <w:rsid w:val="00F1793C"/>
    <w:rsid w:val="00F22E9A"/>
    <w:rsid w:val="00F24CD3"/>
    <w:rsid w:val="00F2789A"/>
    <w:rsid w:val="00F362D7"/>
    <w:rsid w:val="00F3656A"/>
    <w:rsid w:val="00F37B77"/>
    <w:rsid w:val="00F37D7B"/>
    <w:rsid w:val="00F437EF"/>
    <w:rsid w:val="00F5314C"/>
    <w:rsid w:val="00F5402C"/>
    <w:rsid w:val="00F5688C"/>
    <w:rsid w:val="00F60048"/>
    <w:rsid w:val="00F6342F"/>
    <w:rsid w:val="00F635DD"/>
    <w:rsid w:val="00F64A1B"/>
    <w:rsid w:val="00F64B09"/>
    <w:rsid w:val="00F65EA8"/>
    <w:rsid w:val="00F6627B"/>
    <w:rsid w:val="00F66875"/>
    <w:rsid w:val="00F71480"/>
    <w:rsid w:val="00F72256"/>
    <w:rsid w:val="00F7336E"/>
    <w:rsid w:val="00F734F2"/>
    <w:rsid w:val="00F75052"/>
    <w:rsid w:val="00F7561E"/>
    <w:rsid w:val="00F804D3"/>
    <w:rsid w:val="00F816CB"/>
    <w:rsid w:val="00F8193E"/>
    <w:rsid w:val="00F81C17"/>
    <w:rsid w:val="00F81CD2"/>
    <w:rsid w:val="00F820B0"/>
    <w:rsid w:val="00F82641"/>
    <w:rsid w:val="00F85F1F"/>
    <w:rsid w:val="00F872B0"/>
    <w:rsid w:val="00F90A3B"/>
    <w:rsid w:val="00F90F18"/>
    <w:rsid w:val="00F9105C"/>
    <w:rsid w:val="00F92156"/>
    <w:rsid w:val="00F937E4"/>
    <w:rsid w:val="00F9518F"/>
    <w:rsid w:val="00F95EE7"/>
    <w:rsid w:val="00F974F9"/>
    <w:rsid w:val="00FA0B9F"/>
    <w:rsid w:val="00FA39E6"/>
    <w:rsid w:val="00FA5112"/>
    <w:rsid w:val="00FA7BC9"/>
    <w:rsid w:val="00FB378E"/>
    <w:rsid w:val="00FB37F1"/>
    <w:rsid w:val="00FB38E1"/>
    <w:rsid w:val="00FB47C0"/>
    <w:rsid w:val="00FB501B"/>
    <w:rsid w:val="00FB5B6B"/>
    <w:rsid w:val="00FB67BD"/>
    <w:rsid w:val="00FB7770"/>
    <w:rsid w:val="00FC0571"/>
    <w:rsid w:val="00FC262B"/>
    <w:rsid w:val="00FC403A"/>
    <w:rsid w:val="00FC457D"/>
    <w:rsid w:val="00FC4C0A"/>
    <w:rsid w:val="00FC6283"/>
    <w:rsid w:val="00FD057B"/>
    <w:rsid w:val="00FD1420"/>
    <w:rsid w:val="00FD3B91"/>
    <w:rsid w:val="00FD3BDA"/>
    <w:rsid w:val="00FD576B"/>
    <w:rsid w:val="00FD579E"/>
    <w:rsid w:val="00FD5E37"/>
    <w:rsid w:val="00FD6845"/>
    <w:rsid w:val="00FD75F9"/>
    <w:rsid w:val="00FE2DAA"/>
    <w:rsid w:val="00FE313C"/>
    <w:rsid w:val="00FE4516"/>
    <w:rsid w:val="00FE6421"/>
    <w:rsid w:val="00FE64C8"/>
    <w:rsid w:val="00FF0584"/>
    <w:rsid w:val="00FF1417"/>
    <w:rsid w:val="00FF2E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ind w:left="1701"/>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6"/>
    <w:link w:val="afb"/>
    <w:uiPriority w:val="99"/>
    <w:semiHidden/>
    <w:unhideWhenUsed/>
    <w:rsid w:val="005C4BB5"/>
    <w:pPr>
      <w:snapToGrid w:val="0"/>
      <w:jc w:val="left"/>
    </w:pPr>
    <w:rPr>
      <w:sz w:val="20"/>
    </w:rPr>
  </w:style>
  <w:style w:type="character" w:customStyle="1" w:styleId="afb">
    <w:name w:val="註腳文字 字元"/>
    <w:basedOn w:val="a7"/>
    <w:link w:val="afa"/>
    <w:uiPriority w:val="99"/>
    <w:semiHidden/>
    <w:rsid w:val="005C4BB5"/>
    <w:rPr>
      <w:rFonts w:ascii="標楷體" w:eastAsia="標楷體"/>
      <w:kern w:val="2"/>
    </w:rPr>
  </w:style>
  <w:style w:type="character" w:styleId="afc">
    <w:name w:val="footnote reference"/>
    <w:basedOn w:val="a7"/>
    <w:uiPriority w:val="99"/>
    <w:semiHidden/>
    <w:unhideWhenUsed/>
    <w:rsid w:val="005C4BB5"/>
    <w:rPr>
      <w:vertAlign w:val="superscript"/>
    </w:rPr>
  </w:style>
  <w:style w:type="character" w:customStyle="1" w:styleId="40">
    <w:name w:val="標題 4 字元"/>
    <w:basedOn w:val="a7"/>
    <w:link w:val="4"/>
    <w:rsid w:val="007152D0"/>
    <w:rPr>
      <w:rFonts w:ascii="標楷體" w:eastAsia="標楷體" w:hAnsi="Arial"/>
      <w:kern w:val="32"/>
      <w:sz w:val="32"/>
      <w:szCs w:val="36"/>
    </w:rPr>
  </w:style>
  <w:style w:type="character" w:customStyle="1" w:styleId="50">
    <w:name w:val="標題 5 字元"/>
    <w:basedOn w:val="a7"/>
    <w:link w:val="5"/>
    <w:rsid w:val="007152D0"/>
    <w:rPr>
      <w:rFonts w:ascii="標楷體" w:eastAsia="標楷體" w:hAnsi="Arial"/>
      <w:bCs/>
      <w:kern w:val="32"/>
      <w:sz w:val="32"/>
      <w:szCs w:val="36"/>
    </w:rPr>
  </w:style>
  <w:style w:type="paragraph" w:customStyle="1" w:styleId="15">
    <w:name w:val="字元1 字元 字元"/>
    <w:basedOn w:val="a6"/>
    <w:semiHidden/>
    <w:rsid w:val="00405550"/>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20">
    <w:name w:val="標題 2 字元"/>
    <w:basedOn w:val="a7"/>
    <w:link w:val="2"/>
    <w:rsid w:val="000D26D2"/>
    <w:rPr>
      <w:rFonts w:ascii="標楷體" w:eastAsia="標楷體" w:hAnsi="Arial"/>
      <w:bCs/>
      <w:kern w:val="32"/>
      <w:sz w:val="32"/>
      <w:szCs w:val="48"/>
    </w:rPr>
  </w:style>
  <w:style w:type="paragraph" w:styleId="afd">
    <w:name w:val="Body Text"/>
    <w:basedOn w:val="a6"/>
    <w:link w:val="afe"/>
    <w:uiPriority w:val="99"/>
    <w:semiHidden/>
    <w:unhideWhenUsed/>
    <w:rsid w:val="00AC0027"/>
    <w:pPr>
      <w:spacing w:after="120"/>
    </w:pPr>
  </w:style>
  <w:style w:type="character" w:customStyle="1" w:styleId="afe">
    <w:name w:val="本文 字元"/>
    <w:basedOn w:val="a7"/>
    <w:link w:val="afd"/>
    <w:uiPriority w:val="99"/>
    <w:semiHidden/>
    <w:rsid w:val="00AC0027"/>
    <w:rPr>
      <w:rFonts w:ascii="標楷體" w:eastAsia="標楷體"/>
      <w:kern w:val="2"/>
      <w:sz w:val="32"/>
    </w:rPr>
  </w:style>
  <w:style w:type="paragraph" w:customStyle="1" w:styleId="Default">
    <w:name w:val="Default"/>
    <w:rsid w:val="00DC4151"/>
    <w:pPr>
      <w:widowControl w:val="0"/>
      <w:autoSpaceDE w:val="0"/>
      <w:autoSpaceDN w:val="0"/>
      <w:adjustRightInd w:val="0"/>
    </w:pPr>
    <w:rPr>
      <w:rFonts w:ascii="新細明體" w:cs="新細明體"/>
      <w:color w:val="000000"/>
      <w:sz w:val="24"/>
      <w:szCs w:val="24"/>
    </w:rPr>
  </w:style>
  <w:style w:type="paragraph" w:styleId="aff">
    <w:name w:val="Date"/>
    <w:basedOn w:val="a6"/>
    <w:next w:val="a6"/>
    <w:link w:val="aff0"/>
    <w:uiPriority w:val="99"/>
    <w:semiHidden/>
    <w:unhideWhenUsed/>
    <w:rsid w:val="00E27D0C"/>
    <w:pPr>
      <w:jc w:val="right"/>
    </w:pPr>
  </w:style>
  <w:style w:type="character" w:customStyle="1" w:styleId="aff0">
    <w:name w:val="日期 字元"/>
    <w:basedOn w:val="a7"/>
    <w:link w:val="aff"/>
    <w:uiPriority w:val="99"/>
    <w:semiHidden/>
    <w:rsid w:val="00E27D0C"/>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ind w:left="1701"/>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6"/>
    <w:link w:val="afb"/>
    <w:uiPriority w:val="99"/>
    <w:semiHidden/>
    <w:unhideWhenUsed/>
    <w:rsid w:val="005C4BB5"/>
    <w:pPr>
      <w:snapToGrid w:val="0"/>
      <w:jc w:val="left"/>
    </w:pPr>
    <w:rPr>
      <w:sz w:val="20"/>
    </w:rPr>
  </w:style>
  <w:style w:type="character" w:customStyle="1" w:styleId="afb">
    <w:name w:val="註腳文字 字元"/>
    <w:basedOn w:val="a7"/>
    <w:link w:val="afa"/>
    <w:uiPriority w:val="99"/>
    <w:semiHidden/>
    <w:rsid w:val="005C4BB5"/>
    <w:rPr>
      <w:rFonts w:ascii="標楷體" w:eastAsia="標楷體"/>
      <w:kern w:val="2"/>
    </w:rPr>
  </w:style>
  <w:style w:type="character" w:styleId="afc">
    <w:name w:val="footnote reference"/>
    <w:basedOn w:val="a7"/>
    <w:uiPriority w:val="99"/>
    <w:semiHidden/>
    <w:unhideWhenUsed/>
    <w:rsid w:val="005C4BB5"/>
    <w:rPr>
      <w:vertAlign w:val="superscript"/>
    </w:rPr>
  </w:style>
  <w:style w:type="character" w:customStyle="1" w:styleId="40">
    <w:name w:val="標題 4 字元"/>
    <w:basedOn w:val="a7"/>
    <w:link w:val="4"/>
    <w:rsid w:val="007152D0"/>
    <w:rPr>
      <w:rFonts w:ascii="標楷體" w:eastAsia="標楷體" w:hAnsi="Arial"/>
      <w:kern w:val="32"/>
      <w:sz w:val="32"/>
      <w:szCs w:val="36"/>
    </w:rPr>
  </w:style>
  <w:style w:type="character" w:customStyle="1" w:styleId="50">
    <w:name w:val="標題 5 字元"/>
    <w:basedOn w:val="a7"/>
    <w:link w:val="5"/>
    <w:rsid w:val="007152D0"/>
    <w:rPr>
      <w:rFonts w:ascii="標楷體" w:eastAsia="標楷體" w:hAnsi="Arial"/>
      <w:bCs/>
      <w:kern w:val="32"/>
      <w:sz w:val="32"/>
      <w:szCs w:val="36"/>
    </w:rPr>
  </w:style>
  <w:style w:type="paragraph" w:customStyle="1" w:styleId="15">
    <w:name w:val="字元1 字元 字元"/>
    <w:basedOn w:val="a6"/>
    <w:semiHidden/>
    <w:rsid w:val="00405550"/>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20">
    <w:name w:val="標題 2 字元"/>
    <w:basedOn w:val="a7"/>
    <w:link w:val="2"/>
    <w:rsid w:val="000D26D2"/>
    <w:rPr>
      <w:rFonts w:ascii="標楷體" w:eastAsia="標楷體" w:hAnsi="Arial"/>
      <w:bCs/>
      <w:kern w:val="32"/>
      <w:sz w:val="32"/>
      <w:szCs w:val="48"/>
    </w:rPr>
  </w:style>
  <w:style w:type="paragraph" w:styleId="afd">
    <w:name w:val="Body Text"/>
    <w:basedOn w:val="a6"/>
    <w:link w:val="afe"/>
    <w:uiPriority w:val="99"/>
    <w:semiHidden/>
    <w:unhideWhenUsed/>
    <w:rsid w:val="00AC0027"/>
    <w:pPr>
      <w:spacing w:after="120"/>
    </w:pPr>
  </w:style>
  <w:style w:type="character" w:customStyle="1" w:styleId="afe">
    <w:name w:val="本文 字元"/>
    <w:basedOn w:val="a7"/>
    <w:link w:val="afd"/>
    <w:uiPriority w:val="99"/>
    <w:semiHidden/>
    <w:rsid w:val="00AC0027"/>
    <w:rPr>
      <w:rFonts w:ascii="標楷體" w:eastAsia="標楷體"/>
      <w:kern w:val="2"/>
      <w:sz w:val="32"/>
    </w:rPr>
  </w:style>
  <w:style w:type="paragraph" w:customStyle="1" w:styleId="Default">
    <w:name w:val="Default"/>
    <w:rsid w:val="00DC4151"/>
    <w:pPr>
      <w:widowControl w:val="0"/>
      <w:autoSpaceDE w:val="0"/>
      <w:autoSpaceDN w:val="0"/>
      <w:adjustRightInd w:val="0"/>
    </w:pPr>
    <w:rPr>
      <w:rFonts w:ascii="新細明體" w:cs="新細明體"/>
      <w:color w:val="000000"/>
      <w:sz w:val="24"/>
      <w:szCs w:val="24"/>
    </w:rPr>
  </w:style>
  <w:style w:type="paragraph" w:styleId="aff">
    <w:name w:val="Date"/>
    <w:basedOn w:val="a6"/>
    <w:next w:val="a6"/>
    <w:link w:val="aff0"/>
    <w:uiPriority w:val="99"/>
    <w:semiHidden/>
    <w:unhideWhenUsed/>
    <w:rsid w:val="00E27D0C"/>
    <w:pPr>
      <w:jc w:val="right"/>
    </w:pPr>
  </w:style>
  <w:style w:type="character" w:customStyle="1" w:styleId="aff0">
    <w:name w:val="日期 字元"/>
    <w:basedOn w:val="a7"/>
    <w:link w:val="aff"/>
    <w:uiPriority w:val="99"/>
    <w:semiHidden/>
    <w:rsid w:val="00E27D0C"/>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news.ltn.com.tw/news/life/breakingnews/20493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6EAD-883E-44BD-AEB2-867DE2D1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59</Pages>
  <Words>5328</Words>
  <Characters>30375</Characters>
  <Application>Microsoft Office Word</Application>
  <DocSecurity>0</DocSecurity>
  <Lines>253</Lines>
  <Paragraphs>71</Paragraphs>
  <ScaleCrop>false</ScaleCrop>
  <Company>cy</Company>
  <LinksUpToDate>false</LinksUpToDate>
  <CharactersWithSpaces>35632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傅學斌</dc:creator>
  <cp:lastModifiedBy>stud01</cp:lastModifiedBy>
  <cp:revision>2</cp:revision>
  <cp:lastPrinted>2017-12-21T06:11:00Z</cp:lastPrinted>
  <dcterms:created xsi:type="dcterms:W3CDTF">2018-01-10T08:05:00Z</dcterms:created>
  <dcterms:modified xsi:type="dcterms:W3CDTF">2018-01-10T08:05:00Z</dcterms:modified>
</cp:coreProperties>
</file>