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C3" w:rsidRDefault="00595DC3" w:rsidP="00595DC3">
      <w:pPr>
        <w:pStyle w:val="af3"/>
        <w:rPr>
          <w:rFonts w:hAnsi="標楷體"/>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4D141F">
        <w:rPr>
          <w:rFonts w:hint="eastAsia"/>
        </w:rPr>
        <w:t>調查</w:t>
      </w:r>
      <w:r>
        <w:rPr>
          <w:rFonts w:hint="eastAsia"/>
        </w:rPr>
        <w:t>意見</w:t>
      </w:r>
    </w:p>
    <w:p w:rsidR="00595DC3" w:rsidRDefault="00595DC3" w:rsidP="00595DC3">
      <w:pPr>
        <w:pStyle w:val="1"/>
        <w:numPr>
          <w:ilvl w:val="0"/>
          <w:numId w:val="8"/>
        </w:numPr>
        <w:ind w:left="2382"/>
        <w:rPr>
          <w:rFonts w:hAnsi="標楷體"/>
        </w:rPr>
      </w:pPr>
      <w:r w:rsidRPr="003E68B9">
        <w:rPr>
          <w:rFonts w:hint="eastAsia"/>
        </w:rPr>
        <w:t>案　　由：</w:t>
      </w:r>
      <w:r w:rsidRPr="004C001F">
        <w:rPr>
          <w:rFonts w:hAnsi="標楷體"/>
        </w:rPr>
        <w:t>新竹縣政府</w:t>
      </w:r>
      <w:r>
        <w:rPr>
          <w:rFonts w:hAnsi="標楷體" w:hint="eastAsia"/>
        </w:rPr>
        <w:t>函送</w:t>
      </w:r>
      <w:r w:rsidRPr="004C001F">
        <w:rPr>
          <w:rFonts w:hAnsi="標楷體"/>
        </w:rPr>
        <w:t>消防局前局長林祥欽因違反貪污治罪條例，經最高法院判決部分確定，移請本院審議等情案。</w:t>
      </w:r>
    </w:p>
    <w:p w:rsidR="00F83D20" w:rsidRDefault="00F83D20" w:rsidP="00F83D20">
      <w:pPr>
        <w:pStyle w:val="1"/>
        <w:ind w:left="2380" w:hanging="2380"/>
      </w:pPr>
      <w:r>
        <w:rPr>
          <w:rFonts w:hint="eastAsia"/>
        </w:rPr>
        <w:t>調查意見：</w:t>
      </w:r>
    </w:p>
    <w:p w:rsidR="00CE6D01" w:rsidRPr="0091592C" w:rsidRDefault="00CE6D01" w:rsidP="000A12CE">
      <w:pPr>
        <w:pStyle w:val="10"/>
        <w:ind w:left="680" w:firstLine="680"/>
        <w:rPr>
          <w:rFonts w:hAnsi="標楷體"/>
        </w:rPr>
      </w:pPr>
      <w:r>
        <w:rPr>
          <w:rFonts w:hAnsi="標楷體" w:hint="eastAsia"/>
        </w:rPr>
        <w:t>新竹縣政府民國</w:t>
      </w:r>
      <w:r w:rsidR="00346E18">
        <w:rPr>
          <w:rFonts w:hAnsi="標楷體" w:hint="eastAsia"/>
        </w:rPr>
        <w:t>（</w:t>
      </w:r>
      <w:r w:rsidRPr="0091592C">
        <w:rPr>
          <w:rFonts w:hAnsi="標楷體" w:hint="eastAsia"/>
        </w:rPr>
        <w:t>下同</w:t>
      </w:r>
      <w:r w:rsidR="00346E18">
        <w:rPr>
          <w:rFonts w:hAnsi="標楷體" w:hint="eastAsia"/>
        </w:rPr>
        <w:t>）</w:t>
      </w:r>
      <w:r w:rsidRPr="00EF58C1">
        <w:rPr>
          <w:rFonts w:hAnsi="標楷體"/>
          <w:spacing w:val="20"/>
        </w:rPr>
        <w:t>105年10月3日</w:t>
      </w:r>
      <w:r w:rsidRPr="00EF58C1">
        <w:rPr>
          <w:rFonts w:hAnsi="標楷體" w:hint="eastAsia"/>
        </w:rPr>
        <w:t>府人考字第</w:t>
      </w:r>
      <w:r w:rsidRPr="00D71ED4">
        <w:rPr>
          <w:rFonts w:hAnsi="標楷體" w:hint="eastAsia"/>
          <w:color w:val="000000"/>
        </w:rPr>
        <w:t>1050152523</w:t>
      </w:r>
      <w:r w:rsidRPr="00EF58C1">
        <w:rPr>
          <w:rFonts w:hAnsi="標楷體" w:hint="eastAsia"/>
        </w:rPr>
        <w:t>號函</w:t>
      </w:r>
      <w:r w:rsidRPr="00EF58C1">
        <w:rPr>
          <w:rFonts w:hAnsi="標楷體" w:hint="eastAsia"/>
          <w:spacing w:val="20"/>
        </w:rPr>
        <w:t>，</w:t>
      </w:r>
      <w:r w:rsidRPr="00ED0F1F">
        <w:rPr>
          <w:rFonts w:hAnsi="標楷體" w:hint="eastAsia"/>
          <w:color w:val="000000"/>
        </w:rPr>
        <w:t>以所屬</w:t>
      </w:r>
      <w:r w:rsidR="00D872B5" w:rsidRPr="00C765AE">
        <w:rPr>
          <w:rFonts w:hint="eastAsia"/>
        </w:rPr>
        <w:t>新竹縣政府消防局</w:t>
      </w:r>
      <w:r w:rsidR="00346E18">
        <w:rPr>
          <w:rFonts w:hAnsi="標楷體" w:hint="eastAsia"/>
          <w:color w:val="000000"/>
        </w:rPr>
        <w:t>（</w:t>
      </w:r>
      <w:r w:rsidRPr="00ED0F1F">
        <w:rPr>
          <w:rFonts w:hAnsi="標楷體" w:hint="eastAsia"/>
          <w:color w:val="000000"/>
        </w:rPr>
        <w:t>下稱</w:t>
      </w:r>
      <w:r>
        <w:rPr>
          <w:rFonts w:hAnsi="標楷體" w:hint="eastAsia"/>
          <w:color w:val="000000"/>
        </w:rPr>
        <w:t>新竹縣消防局</w:t>
      </w:r>
      <w:r w:rsidR="00346E18">
        <w:rPr>
          <w:rFonts w:hAnsi="標楷體" w:hint="eastAsia"/>
          <w:color w:val="000000"/>
        </w:rPr>
        <w:t>）</w:t>
      </w:r>
      <w:r>
        <w:rPr>
          <w:rFonts w:hAnsi="標楷體" w:hint="eastAsia"/>
          <w:color w:val="000000"/>
        </w:rPr>
        <w:t>前局長</w:t>
      </w:r>
      <w:r w:rsidR="00961F87">
        <w:rPr>
          <w:rFonts w:hAnsi="標楷體" w:hint="eastAsia"/>
          <w:color w:val="000000"/>
        </w:rPr>
        <w:t>林祥欽</w:t>
      </w:r>
      <w:r w:rsidRPr="00EF58C1">
        <w:rPr>
          <w:rFonts w:hAnsi="標楷體"/>
          <w:spacing w:val="20"/>
        </w:rPr>
        <w:t>因違反</w:t>
      </w:r>
      <w:r w:rsidRPr="00194867">
        <w:rPr>
          <w:rFonts w:hAnsi="標楷體"/>
        </w:rPr>
        <w:t>貪污</w:t>
      </w:r>
      <w:r w:rsidRPr="00EF58C1">
        <w:rPr>
          <w:rFonts w:hAnsi="標楷體"/>
          <w:spacing w:val="20"/>
        </w:rPr>
        <w:t>治罪條例，經最高法院判決部分確定，檢陳歷審法院判決書及歷次考績委員</w:t>
      </w:r>
      <w:bookmarkStart w:id="35" w:name="_GoBack"/>
      <w:bookmarkEnd w:id="35"/>
      <w:r w:rsidRPr="00EF58C1">
        <w:rPr>
          <w:rFonts w:hAnsi="標楷體"/>
          <w:spacing w:val="20"/>
        </w:rPr>
        <w:t>會檢討會議紀錄影本各乙份，移請本院審</w:t>
      </w:r>
      <w:r w:rsidRPr="00ED0F1F">
        <w:rPr>
          <w:rFonts w:hAnsi="標楷體" w:hint="eastAsia"/>
          <w:color w:val="000000"/>
        </w:rPr>
        <w:t>查</w:t>
      </w:r>
      <w:r>
        <w:rPr>
          <w:rFonts w:hAnsi="標楷體" w:hint="eastAsia"/>
          <w:color w:val="000000"/>
        </w:rPr>
        <w:t>。</w:t>
      </w:r>
      <w:r>
        <w:rPr>
          <w:rFonts w:hAnsi="標楷體" w:hint="eastAsia"/>
        </w:rPr>
        <w:t>嗣</w:t>
      </w:r>
      <w:r w:rsidRPr="00ED0F1F">
        <w:rPr>
          <w:rFonts w:hAnsi="標楷體" w:hint="eastAsia"/>
          <w:color w:val="000000"/>
        </w:rPr>
        <w:t>函請</w:t>
      </w:r>
      <w:r>
        <w:rPr>
          <w:rFonts w:hAnsi="標楷體" w:hint="eastAsia"/>
          <w:color w:val="000000"/>
        </w:rPr>
        <w:t>新竹縣政府</w:t>
      </w:r>
      <w:r w:rsidRPr="00ED0F1F">
        <w:rPr>
          <w:rFonts w:hAnsi="標楷體" w:hint="eastAsia"/>
          <w:color w:val="000000"/>
        </w:rPr>
        <w:t>說明並調取相關資料，</w:t>
      </w:r>
      <w:r>
        <w:rPr>
          <w:rFonts w:hAnsi="標楷體" w:hint="eastAsia"/>
          <w:color w:val="000000"/>
        </w:rPr>
        <w:t>另</w:t>
      </w:r>
      <w:r>
        <w:rPr>
          <w:rFonts w:hAnsi="標楷體" w:hint="eastAsia"/>
        </w:rPr>
        <w:t>向</w:t>
      </w:r>
      <w:r w:rsidRPr="00D13EDE">
        <w:rPr>
          <w:rFonts w:hAnsi="標楷體" w:hint="eastAsia"/>
        </w:rPr>
        <w:t>臺灣臺中地方法院檢察署</w:t>
      </w:r>
      <w:r w:rsidR="00346E18">
        <w:rPr>
          <w:rFonts w:hAnsi="標楷體" w:hint="eastAsia"/>
        </w:rPr>
        <w:t>（</w:t>
      </w:r>
      <w:r>
        <w:rPr>
          <w:rFonts w:hAnsi="標楷體" w:hint="eastAsia"/>
        </w:rPr>
        <w:t>下稱臺中</w:t>
      </w:r>
      <w:r w:rsidRPr="00C82552">
        <w:rPr>
          <w:rFonts w:hAnsi="標楷體" w:hint="eastAsia"/>
        </w:rPr>
        <w:t>地檢署</w:t>
      </w:r>
      <w:r w:rsidR="00346E18">
        <w:rPr>
          <w:rFonts w:hAnsi="標楷體" w:hint="eastAsia"/>
        </w:rPr>
        <w:t>）</w:t>
      </w:r>
      <w:r w:rsidRPr="00ED0F1F">
        <w:rPr>
          <w:rFonts w:hAnsi="標楷體" w:hint="eastAsia"/>
          <w:color w:val="000000"/>
        </w:rPr>
        <w:t>調取</w:t>
      </w:r>
      <w:r w:rsidR="00961F87">
        <w:rPr>
          <w:rFonts w:hAnsi="標楷體" w:hint="eastAsia"/>
          <w:color w:val="000000"/>
        </w:rPr>
        <w:t>林祥欽</w:t>
      </w:r>
      <w:r>
        <w:rPr>
          <w:rFonts w:hAnsi="標楷體" w:hint="eastAsia"/>
          <w:color w:val="000000"/>
        </w:rPr>
        <w:t>等</w:t>
      </w:r>
      <w:r w:rsidRPr="00ED0F1F">
        <w:rPr>
          <w:rFonts w:hAnsi="標楷體" w:hint="eastAsia"/>
          <w:color w:val="000000"/>
        </w:rPr>
        <w:t>犯貪污治罪條例案件之相關卷證</w:t>
      </w:r>
      <w:r>
        <w:rPr>
          <w:rFonts w:hAnsi="標楷體" w:hint="eastAsia"/>
        </w:rPr>
        <w:t>，</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CE6D01" w:rsidRPr="00E722F2" w:rsidRDefault="00961F87" w:rsidP="00ED0D4F">
      <w:pPr>
        <w:pStyle w:val="2"/>
        <w:numPr>
          <w:ilvl w:val="1"/>
          <w:numId w:val="11"/>
        </w:numPr>
        <w:kinsoku w:val="0"/>
        <w:ind w:left="1020" w:hanging="680"/>
        <w:rPr>
          <w:b/>
          <w:color w:val="000000"/>
        </w:rPr>
      </w:pPr>
      <w:r>
        <w:rPr>
          <w:rFonts w:hint="eastAsia"/>
          <w:b/>
          <w:color w:val="000000"/>
        </w:rPr>
        <w:t>林祥欽</w:t>
      </w:r>
      <w:r w:rsidR="00F50CAE" w:rsidRPr="00361B75">
        <w:rPr>
          <w:rFonts w:hint="eastAsia"/>
          <w:b/>
          <w:color w:val="000000"/>
        </w:rPr>
        <w:t>於</w:t>
      </w:r>
      <w:r w:rsidR="00F50CAE" w:rsidRPr="00361B75">
        <w:rPr>
          <w:b/>
          <w:color w:val="000000"/>
        </w:rPr>
        <w:t>101</w:t>
      </w:r>
      <w:r w:rsidR="00F50CAE" w:rsidRPr="00361B75">
        <w:rPr>
          <w:rFonts w:hint="eastAsia"/>
          <w:b/>
          <w:color w:val="000000"/>
        </w:rPr>
        <w:t>年</w:t>
      </w:r>
      <w:r w:rsidR="00F50CAE" w:rsidRPr="00361B75">
        <w:rPr>
          <w:b/>
          <w:color w:val="000000"/>
        </w:rPr>
        <w:t>5</w:t>
      </w:r>
      <w:r w:rsidR="00F50CAE" w:rsidRPr="00361B75">
        <w:rPr>
          <w:rFonts w:hint="eastAsia"/>
          <w:b/>
          <w:color w:val="000000"/>
        </w:rPr>
        <w:t>月</w:t>
      </w:r>
      <w:r w:rsidR="00F50CAE" w:rsidRPr="00361B75">
        <w:rPr>
          <w:b/>
          <w:color w:val="000000"/>
        </w:rPr>
        <w:t>16</w:t>
      </w:r>
      <w:r w:rsidR="00F50CAE" w:rsidRPr="00361B75">
        <w:rPr>
          <w:rFonts w:hint="eastAsia"/>
          <w:b/>
          <w:color w:val="000000"/>
        </w:rPr>
        <w:t>日退休，其犯貪污治罪條例經判處有期徒刑</w:t>
      </w:r>
      <w:r w:rsidR="00F50CAE" w:rsidRPr="00361B75">
        <w:rPr>
          <w:b/>
          <w:color w:val="000000"/>
        </w:rPr>
        <w:t>4</w:t>
      </w:r>
      <w:r w:rsidR="00F50CAE" w:rsidRPr="00361B75">
        <w:rPr>
          <w:rFonts w:hint="eastAsia"/>
          <w:b/>
          <w:color w:val="000000"/>
        </w:rPr>
        <w:t>年</w:t>
      </w:r>
      <w:r w:rsidR="00F50CAE" w:rsidRPr="00361B75">
        <w:rPr>
          <w:b/>
          <w:color w:val="000000"/>
        </w:rPr>
        <w:t>10</w:t>
      </w:r>
      <w:r w:rsidR="00F50CAE" w:rsidRPr="00361B75">
        <w:rPr>
          <w:rFonts w:hint="eastAsia"/>
          <w:b/>
          <w:color w:val="000000"/>
        </w:rPr>
        <w:t>月，</w:t>
      </w:r>
      <w:r w:rsidR="00F50CAE" w:rsidRPr="00862DDE">
        <w:rPr>
          <w:rFonts w:hAnsi="標楷體" w:hint="eastAsia"/>
          <w:b/>
          <w:szCs w:val="32"/>
        </w:rPr>
        <w:t>於</w:t>
      </w:r>
      <w:r w:rsidR="00F50CAE" w:rsidRPr="00862DDE">
        <w:rPr>
          <w:rFonts w:hAnsi="標楷體"/>
          <w:b/>
          <w:szCs w:val="32"/>
        </w:rPr>
        <w:t>1</w:t>
      </w:r>
      <w:r w:rsidR="00F50CAE" w:rsidRPr="00862DDE">
        <w:rPr>
          <w:rFonts w:hAnsi="標楷體" w:hint="eastAsia"/>
          <w:b/>
          <w:szCs w:val="32"/>
        </w:rPr>
        <w:t>0</w:t>
      </w:r>
      <w:r w:rsidR="00F50CAE" w:rsidRPr="00862DDE">
        <w:rPr>
          <w:rFonts w:hAnsi="標楷體"/>
          <w:b/>
          <w:szCs w:val="32"/>
        </w:rPr>
        <w:t>5</w:t>
      </w:r>
      <w:r w:rsidR="00F50CAE" w:rsidRPr="00862DDE">
        <w:rPr>
          <w:rFonts w:hAnsi="標楷體" w:hint="eastAsia"/>
          <w:b/>
          <w:szCs w:val="32"/>
        </w:rPr>
        <w:t>年8月15日入監執行中，預計於</w:t>
      </w:r>
      <w:r w:rsidR="00F50CAE" w:rsidRPr="00862DDE">
        <w:rPr>
          <w:rFonts w:hAnsi="標楷體"/>
          <w:b/>
          <w:szCs w:val="32"/>
        </w:rPr>
        <w:t>11</w:t>
      </w:r>
      <w:r w:rsidR="00F50CAE" w:rsidRPr="00862DDE">
        <w:rPr>
          <w:rFonts w:hAnsi="標楷體" w:hint="eastAsia"/>
          <w:b/>
          <w:szCs w:val="32"/>
        </w:rPr>
        <w:t>0年6月1</w:t>
      </w:r>
      <w:r w:rsidR="00F50CAE" w:rsidRPr="00862DDE">
        <w:rPr>
          <w:rFonts w:hAnsi="標楷體"/>
          <w:b/>
          <w:szCs w:val="32"/>
        </w:rPr>
        <w:t>4</w:t>
      </w:r>
      <w:r w:rsidR="00F50CAE" w:rsidRPr="00862DDE">
        <w:rPr>
          <w:rFonts w:hAnsi="標楷體" w:hint="eastAsia"/>
          <w:b/>
          <w:szCs w:val="32"/>
        </w:rPr>
        <w:t>日執行期滿；褫奪公權3年，期間自</w:t>
      </w:r>
      <w:r w:rsidR="00F50CAE" w:rsidRPr="00862DDE">
        <w:rPr>
          <w:rFonts w:hAnsi="標楷體"/>
          <w:b/>
          <w:szCs w:val="32"/>
        </w:rPr>
        <w:t>11</w:t>
      </w:r>
      <w:r w:rsidR="00F50CAE" w:rsidRPr="00862DDE">
        <w:rPr>
          <w:rFonts w:hAnsi="標楷體" w:hint="eastAsia"/>
          <w:b/>
          <w:szCs w:val="32"/>
        </w:rPr>
        <w:t>0年6月14日起至</w:t>
      </w:r>
      <w:r w:rsidR="00F50CAE" w:rsidRPr="00862DDE">
        <w:rPr>
          <w:rFonts w:hAnsi="標楷體"/>
          <w:b/>
          <w:szCs w:val="32"/>
        </w:rPr>
        <w:t>1</w:t>
      </w:r>
      <w:r w:rsidR="00F50CAE" w:rsidRPr="00862DDE">
        <w:rPr>
          <w:rFonts w:hAnsi="標楷體" w:hint="eastAsia"/>
          <w:b/>
          <w:szCs w:val="32"/>
        </w:rPr>
        <w:t>13年6月13</w:t>
      </w:r>
      <w:r w:rsidR="00F50CAE">
        <w:rPr>
          <w:rFonts w:hAnsi="標楷體" w:hint="eastAsia"/>
          <w:b/>
          <w:szCs w:val="32"/>
        </w:rPr>
        <w:t>日止，</w:t>
      </w:r>
      <w:r w:rsidR="00F50CAE" w:rsidRPr="00361B75">
        <w:rPr>
          <w:rFonts w:hint="eastAsia"/>
          <w:b/>
          <w:color w:val="000000"/>
        </w:rPr>
        <w:t>依</w:t>
      </w:r>
      <w:r w:rsidR="00F50CAE" w:rsidRPr="00E722F2">
        <w:rPr>
          <w:b/>
          <w:color w:val="000000"/>
        </w:rPr>
        <w:t>公務人員任用法</w:t>
      </w:r>
      <w:r w:rsidR="00F50CAE" w:rsidRPr="00E722F2">
        <w:rPr>
          <w:rFonts w:hint="eastAsia"/>
          <w:b/>
          <w:color w:val="000000"/>
        </w:rPr>
        <w:t>規定</w:t>
      </w:r>
      <w:r w:rsidR="00F50CAE" w:rsidRPr="00361B75">
        <w:rPr>
          <w:rFonts w:hint="eastAsia"/>
          <w:b/>
          <w:color w:val="000000"/>
        </w:rPr>
        <w:t>無再任公務人員之可能；另其依公務人員退休法規定，</w:t>
      </w:r>
      <w:r w:rsidR="00CE6D01" w:rsidRPr="00361B75">
        <w:rPr>
          <w:rFonts w:hint="eastAsia"/>
          <w:b/>
          <w:color w:val="000000"/>
        </w:rPr>
        <w:t>業經扣減退離給與</w:t>
      </w:r>
      <w:r w:rsidR="00CE6D01">
        <w:rPr>
          <w:rFonts w:hint="eastAsia"/>
          <w:b/>
          <w:color w:val="000000"/>
        </w:rPr>
        <w:t>總</w:t>
      </w:r>
      <w:r w:rsidR="00CE6D01" w:rsidRPr="00361B75">
        <w:rPr>
          <w:rFonts w:hint="eastAsia"/>
          <w:b/>
          <w:color w:val="000000"/>
        </w:rPr>
        <w:t>計</w:t>
      </w:r>
      <w:r w:rsidR="00CE6D01">
        <w:rPr>
          <w:rFonts w:hint="eastAsia"/>
          <w:b/>
          <w:color w:val="000000"/>
        </w:rPr>
        <w:t>新臺幣</w:t>
      </w:r>
      <w:r w:rsidR="00346E18">
        <w:rPr>
          <w:rFonts w:hint="eastAsia"/>
          <w:b/>
          <w:color w:val="000000"/>
        </w:rPr>
        <w:t>（</w:t>
      </w:r>
      <w:r w:rsidR="00CE6D01">
        <w:rPr>
          <w:rFonts w:hint="eastAsia"/>
          <w:b/>
          <w:color w:val="000000"/>
        </w:rPr>
        <w:t>下同</w:t>
      </w:r>
      <w:r w:rsidR="00346E18">
        <w:rPr>
          <w:rFonts w:hint="eastAsia"/>
          <w:b/>
          <w:color w:val="000000"/>
        </w:rPr>
        <w:t>）</w:t>
      </w:r>
      <w:r w:rsidR="00CE6D01" w:rsidRPr="00361B75">
        <w:rPr>
          <w:b/>
          <w:color w:val="000000"/>
        </w:rPr>
        <w:t>140</w:t>
      </w:r>
      <w:r w:rsidR="00CE6D01" w:rsidRPr="00361B75">
        <w:rPr>
          <w:rFonts w:hint="eastAsia"/>
          <w:b/>
          <w:color w:val="000000"/>
        </w:rPr>
        <w:t>萬</w:t>
      </w:r>
      <w:r w:rsidR="00CE6D01" w:rsidRPr="00361B75">
        <w:rPr>
          <w:b/>
          <w:color w:val="000000"/>
        </w:rPr>
        <w:t>3</w:t>
      </w:r>
      <w:r w:rsidR="00CE6D01" w:rsidRPr="00361B75">
        <w:rPr>
          <w:rFonts w:hint="eastAsia"/>
          <w:b/>
          <w:color w:val="000000"/>
        </w:rPr>
        <w:t>,</w:t>
      </w:r>
      <w:r w:rsidR="00CE6D01" w:rsidRPr="00361B75">
        <w:rPr>
          <w:b/>
          <w:color w:val="000000"/>
        </w:rPr>
        <w:t>064</w:t>
      </w:r>
      <w:r w:rsidR="00CE6D01" w:rsidRPr="00361B75">
        <w:rPr>
          <w:rFonts w:hint="eastAsia"/>
          <w:b/>
          <w:color w:val="000000"/>
        </w:rPr>
        <w:t>元，衡其輕重，實無再為懲戒處分之必要。</w:t>
      </w:r>
    </w:p>
    <w:p w:rsidR="00CE6D01" w:rsidRDefault="00CE6D01" w:rsidP="00CE6D01">
      <w:pPr>
        <w:pStyle w:val="3"/>
        <w:numPr>
          <w:ilvl w:val="2"/>
          <w:numId w:val="1"/>
        </w:numPr>
      </w:pPr>
      <w:bookmarkStart w:id="36" w:name="_Toc432518062"/>
      <w:bookmarkStart w:id="37" w:name="_Toc432518053"/>
      <w:r w:rsidRPr="009A3F2C">
        <w:rPr>
          <w:rFonts w:hAnsi="標楷體"/>
          <w:szCs w:val="32"/>
        </w:rPr>
        <w:t>公務人員任用法第28條</w:t>
      </w:r>
      <w:r w:rsidRPr="009A3F2C">
        <w:rPr>
          <w:rFonts w:hAnsi="標楷體" w:hint="eastAsia"/>
          <w:szCs w:val="32"/>
        </w:rPr>
        <w:t>：「</w:t>
      </w:r>
      <w:r w:rsidR="00346E18">
        <w:rPr>
          <w:rFonts w:hAnsi="標楷體" w:hint="eastAsia"/>
          <w:szCs w:val="32"/>
        </w:rPr>
        <w:t>（</w:t>
      </w:r>
      <w:r w:rsidRPr="009A3F2C">
        <w:rPr>
          <w:rFonts w:hAnsi="標楷體" w:hint="eastAsia"/>
          <w:szCs w:val="32"/>
        </w:rPr>
        <w:t>第1項</w:t>
      </w:r>
      <w:r w:rsidR="00346E18">
        <w:rPr>
          <w:rFonts w:hAnsi="標楷體" w:hint="eastAsia"/>
          <w:szCs w:val="32"/>
        </w:rPr>
        <w:t>）</w:t>
      </w:r>
      <w:r w:rsidRPr="009A3F2C">
        <w:rPr>
          <w:rFonts w:hAnsi="標楷體" w:hint="eastAsia"/>
          <w:szCs w:val="32"/>
        </w:rPr>
        <w:t>有下列情事之一者，不得任用為公務人員：一、</w:t>
      </w:r>
      <w:r w:rsidRPr="009A3F2C">
        <w:rPr>
          <w:rFonts w:hAnsi="標楷體"/>
          <w:szCs w:val="32"/>
        </w:rPr>
        <w:t>……</w:t>
      </w:r>
      <w:r w:rsidRPr="009A3F2C">
        <w:rPr>
          <w:rFonts w:hAnsi="標楷體" w:hint="eastAsia"/>
          <w:szCs w:val="32"/>
        </w:rPr>
        <w:t>。四、曾服公務有貪污行為，經有罪判決確定或通緝有案尚未結案。</w:t>
      </w:r>
      <w:r w:rsidRPr="009A3F2C">
        <w:rPr>
          <w:rFonts w:hAnsi="標楷體"/>
          <w:szCs w:val="32"/>
        </w:rPr>
        <w:t>……</w:t>
      </w:r>
      <w:r w:rsidRPr="009A3F2C">
        <w:rPr>
          <w:rFonts w:hAnsi="標楷體" w:hint="eastAsia"/>
          <w:szCs w:val="32"/>
        </w:rPr>
        <w:t>。</w:t>
      </w:r>
      <w:r w:rsidR="00346E18">
        <w:rPr>
          <w:rFonts w:hAnsi="標楷體" w:hint="eastAsia"/>
          <w:szCs w:val="32"/>
        </w:rPr>
        <w:t>（</w:t>
      </w:r>
      <w:r w:rsidRPr="009A3F2C">
        <w:rPr>
          <w:rFonts w:hAnsi="標楷體" w:hint="eastAsia"/>
          <w:szCs w:val="32"/>
        </w:rPr>
        <w:t>第2項</w:t>
      </w:r>
      <w:r w:rsidR="00346E18">
        <w:rPr>
          <w:rFonts w:hAnsi="標楷體" w:hint="eastAsia"/>
          <w:szCs w:val="32"/>
        </w:rPr>
        <w:t>）</w:t>
      </w:r>
      <w:r w:rsidRPr="009A3F2C">
        <w:rPr>
          <w:rFonts w:hAnsi="標楷體" w:hint="eastAsia"/>
          <w:szCs w:val="32"/>
        </w:rPr>
        <w:t>公務人員於任用後，有前項第1款至第8款情事之一者，應予免職；有第9款情事者，應依規定辦理退休或資遣。任用後發現其於任用時有前項各款情事之一者，應撤銷任用。</w:t>
      </w:r>
      <w:r w:rsidR="00346E18">
        <w:rPr>
          <w:rFonts w:hAnsi="標楷體" w:hint="eastAsia"/>
          <w:szCs w:val="32"/>
        </w:rPr>
        <w:t>（</w:t>
      </w:r>
      <w:r w:rsidRPr="009A3F2C">
        <w:rPr>
          <w:rFonts w:hAnsi="標楷體" w:hint="eastAsia"/>
          <w:szCs w:val="32"/>
        </w:rPr>
        <w:t>第3項</w:t>
      </w:r>
      <w:r w:rsidR="00346E18">
        <w:rPr>
          <w:rFonts w:hAnsi="標楷體" w:hint="eastAsia"/>
          <w:szCs w:val="32"/>
        </w:rPr>
        <w:t>）</w:t>
      </w:r>
      <w:r w:rsidRPr="009A3F2C">
        <w:rPr>
          <w:rFonts w:hAnsi="標楷體" w:hint="eastAsia"/>
          <w:szCs w:val="32"/>
        </w:rPr>
        <w:t>前項撤銷任用人員，其任職期間之職務行為，不失</w:t>
      </w:r>
      <w:r w:rsidRPr="009A3F2C">
        <w:rPr>
          <w:rFonts w:hAnsi="標楷體" w:hint="eastAsia"/>
          <w:szCs w:val="32"/>
        </w:rPr>
        <w:lastRenderedPageBreak/>
        <w:t>其效力；業已依規定支付之俸給及其他給付，不予追還。但經依第1項第2款情事撤銷任用者，應予追還。」</w:t>
      </w:r>
      <w:r>
        <w:rPr>
          <w:rFonts w:hAnsi="標楷體" w:hint="eastAsia"/>
          <w:szCs w:val="32"/>
        </w:rPr>
        <w:t>又</w:t>
      </w:r>
      <w:r w:rsidRPr="009A3F2C">
        <w:rPr>
          <w:rFonts w:hAnsi="標楷體" w:hint="eastAsia"/>
          <w:szCs w:val="32"/>
        </w:rPr>
        <w:t>按105年5月11日修正公布之公務人員退休法，修正第23條第1項：「擇領或兼領月退休金之人員有下列情形之一者，停止領受月退休金之權利，至原因消滅時恢復：</w:t>
      </w:r>
      <w:r w:rsidR="00346E18">
        <w:rPr>
          <w:rFonts w:hAnsi="標楷體" w:hint="eastAsia"/>
          <w:szCs w:val="32"/>
        </w:rPr>
        <w:t>（</w:t>
      </w:r>
      <w:r w:rsidRPr="009A3F2C">
        <w:rPr>
          <w:rFonts w:hAnsi="標楷體" w:hint="eastAsia"/>
          <w:szCs w:val="32"/>
        </w:rPr>
        <w:t>增訂第1款</w:t>
      </w:r>
      <w:r w:rsidR="00346E18">
        <w:rPr>
          <w:rFonts w:hAnsi="標楷體" w:hint="eastAsia"/>
          <w:szCs w:val="32"/>
        </w:rPr>
        <w:t>）</w:t>
      </w:r>
      <w:r w:rsidRPr="009A3F2C">
        <w:rPr>
          <w:rFonts w:hAnsi="標楷體" w:hint="eastAsia"/>
          <w:szCs w:val="32"/>
        </w:rPr>
        <w:t>犯貪污治罪條例或刑法瀆職罪章之罪，經判刑確定而入監服刑期間。……</w:t>
      </w:r>
      <w:r w:rsidR="00346E18">
        <w:rPr>
          <w:rFonts w:hAnsi="標楷體" w:hint="eastAsia"/>
          <w:szCs w:val="32"/>
        </w:rPr>
        <w:t>（</w:t>
      </w:r>
      <w:r w:rsidRPr="009A3F2C">
        <w:rPr>
          <w:rFonts w:hAnsi="標楷體" w:hint="eastAsia"/>
          <w:szCs w:val="32"/>
        </w:rPr>
        <w:t>增訂第3款</w:t>
      </w:r>
      <w:r w:rsidR="00346E18">
        <w:rPr>
          <w:rFonts w:hAnsi="標楷體" w:hint="eastAsia"/>
          <w:szCs w:val="32"/>
        </w:rPr>
        <w:t>）</w:t>
      </w:r>
      <w:r w:rsidRPr="009A3F2C">
        <w:rPr>
          <w:rFonts w:hAnsi="標楷體"/>
          <w:szCs w:val="32"/>
        </w:rPr>
        <w:t>因案被通緝期間。</w:t>
      </w:r>
      <w:r w:rsidRPr="009A3F2C">
        <w:rPr>
          <w:rFonts w:hAnsi="標楷體" w:hint="eastAsia"/>
          <w:szCs w:val="32"/>
        </w:rPr>
        <w:t>」另增訂第24條之1：「公務人員在職期間涉犯貪污治罪條例或刑法瀆職罪章之罪而未經停</w:t>
      </w:r>
      <w:r w:rsidR="00346E18">
        <w:rPr>
          <w:rFonts w:hAnsi="標楷體" w:hint="eastAsia"/>
          <w:szCs w:val="32"/>
        </w:rPr>
        <w:t>（</w:t>
      </w:r>
      <w:r w:rsidRPr="009A3F2C">
        <w:rPr>
          <w:rFonts w:hAnsi="標楷體" w:hint="eastAsia"/>
          <w:szCs w:val="32"/>
        </w:rPr>
        <w:t>免</w:t>
      </w:r>
      <w:r w:rsidR="00346E18">
        <w:rPr>
          <w:rFonts w:hAnsi="標楷體" w:hint="eastAsia"/>
          <w:szCs w:val="32"/>
        </w:rPr>
        <w:t>）</w:t>
      </w:r>
      <w:r w:rsidRPr="009A3F2C">
        <w:rPr>
          <w:rFonts w:hAnsi="標楷體" w:hint="eastAsia"/>
          <w:szCs w:val="32"/>
        </w:rPr>
        <w:t>職，或未經依公務員懲戒法規定移送懲戒或送請監察院審查者，於依本法退休、</w:t>
      </w:r>
      <w:r w:rsidRPr="009A3F2C">
        <w:rPr>
          <w:rFonts w:hint="eastAsia"/>
        </w:rPr>
        <w:t>資遣或離職後始經判刑確定時</w:t>
      </w:r>
      <w:r w:rsidRPr="009A3F2C">
        <w:rPr>
          <w:rFonts w:hAnsi="標楷體" w:hint="eastAsia"/>
          <w:szCs w:val="32"/>
        </w:rPr>
        <w:t>，</w:t>
      </w:r>
      <w:r>
        <w:rPr>
          <w:rFonts w:hint="eastAsia"/>
        </w:rPr>
        <w:t>應依下列規定剝奪或減少退離給與；其已支領者，照應剝奪或減少之全部或一部追繳之：</w:t>
      </w:r>
      <w:r w:rsidRPr="009A3F2C">
        <w:rPr>
          <w:rFonts w:hAnsi="標楷體" w:hint="eastAsia"/>
        </w:rPr>
        <w:t>……</w:t>
      </w:r>
      <w:r>
        <w:rPr>
          <w:rFonts w:hint="eastAsia"/>
        </w:rPr>
        <w:t>。」</w:t>
      </w:r>
    </w:p>
    <w:p w:rsidR="00CE6D01" w:rsidRPr="00EE6EF0" w:rsidRDefault="00CE6D01" w:rsidP="00ED0D4F">
      <w:pPr>
        <w:pStyle w:val="3"/>
        <w:numPr>
          <w:ilvl w:val="2"/>
          <w:numId w:val="11"/>
        </w:numPr>
        <w:kinsoku w:val="0"/>
        <w:autoSpaceDE/>
        <w:autoSpaceDN/>
        <w:ind w:left="1360" w:hanging="680"/>
        <w:rPr>
          <w:rFonts w:hAnsi="標楷體"/>
          <w:b/>
          <w:szCs w:val="32"/>
        </w:rPr>
      </w:pPr>
      <w:r w:rsidRPr="00EE6EF0">
        <w:rPr>
          <w:rFonts w:hAnsi="標楷體" w:hint="eastAsia"/>
          <w:b/>
          <w:szCs w:val="32"/>
        </w:rPr>
        <w:t>最高法院105年度台上字第1599號判決</w:t>
      </w:r>
      <w:r w:rsidR="00961F87">
        <w:rPr>
          <w:rFonts w:hAnsi="標楷體" w:hint="eastAsia"/>
          <w:b/>
          <w:szCs w:val="32"/>
        </w:rPr>
        <w:t>林祥欽</w:t>
      </w:r>
      <w:r w:rsidR="002F3B2F" w:rsidRPr="00EE6EF0">
        <w:rPr>
          <w:rFonts w:hAnsi="標楷體" w:hint="eastAsia"/>
          <w:b/>
          <w:szCs w:val="32"/>
        </w:rPr>
        <w:t>違背職務收受賄賂罪刑部分撤銷</w:t>
      </w:r>
      <w:r w:rsidR="002F3B2F">
        <w:rPr>
          <w:rFonts w:hAnsi="標楷體" w:hint="eastAsia"/>
          <w:b/>
          <w:szCs w:val="32"/>
        </w:rPr>
        <w:t>，</w:t>
      </w:r>
      <w:r w:rsidR="002F3B2F" w:rsidRPr="00EE6EF0">
        <w:rPr>
          <w:rFonts w:hAnsi="標楷體" w:hint="eastAsia"/>
          <w:b/>
          <w:szCs w:val="32"/>
        </w:rPr>
        <w:t>發回</w:t>
      </w:r>
      <w:r w:rsidR="00AE543F" w:rsidRPr="00AE543F">
        <w:rPr>
          <w:rFonts w:hAnsi="標楷體"/>
          <w:b/>
          <w:szCs w:val="32"/>
        </w:rPr>
        <w:t>臺灣高等法院臺中分院</w:t>
      </w:r>
      <w:r w:rsidR="00AE543F" w:rsidRPr="00AE543F">
        <w:rPr>
          <w:rFonts w:hAnsi="標楷體" w:hint="eastAsia"/>
          <w:b/>
          <w:szCs w:val="32"/>
        </w:rPr>
        <w:t>（下稱臺中高分院）</w:t>
      </w:r>
      <w:r w:rsidR="002F3B2F">
        <w:rPr>
          <w:rFonts w:hAnsi="標楷體" w:hint="eastAsia"/>
          <w:b/>
          <w:szCs w:val="32"/>
        </w:rPr>
        <w:t>，而</w:t>
      </w:r>
      <w:r w:rsidRPr="00EE6EF0">
        <w:rPr>
          <w:rFonts w:hAnsi="標楷體" w:hint="eastAsia"/>
          <w:b/>
          <w:szCs w:val="32"/>
        </w:rPr>
        <w:t>不違背職務收受賄賂罪刑部分確定</w:t>
      </w:r>
      <w:r>
        <w:rPr>
          <w:rFonts w:hAnsi="標楷體" w:hint="eastAsia"/>
          <w:b/>
          <w:szCs w:val="32"/>
        </w:rPr>
        <w:t>，節錄如下</w:t>
      </w:r>
      <w:r w:rsidRPr="00EE6EF0">
        <w:rPr>
          <w:rFonts w:hAnsi="標楷體" w:hint="eastAsia"/>
          <w:b/>
          <w:szCs w:val="32"/>
        </w:rPr>
        <w:t>：</w:t>
      </w:r>
    </w:p>
    <w:p w:rsidR="00BD320F" w:rsidRDefault="004850AD" w:rsidP="00CE6D01">
      <w:pPr>
        <w:pStyle w:val="4"/>
        <w:numPr>
          <w:ilvl w:val="3"/>
          <w:numId w:val="1"/>
        </w:numPr>
        <w:ind w:left="1702"/>
        <w:rPr>
          <w:rFonts w:hAnsi="標楷體"/>
          <w:szCs w:val="32"/>
        </w:rPr>
      </w:pPr>
      <w:r>
        <w:rPr>
          <w:rFonts w:hAnsi="標楷體" w:hint="eastAsia"/>
          <w:szCs w:val="32"/>
        </w:rPr>
        <w:t>主文：</w:t>
      </w:r>
      <w:r w:rsidRPr="00F05A3B">
        <w:rPr>
          <w:rFonts w:hAnsi="標楷體" w:hint="eastAsia"/>
          <w:szCs w:val="32"/>
        </w:rPr>
        <w:t>原判決關於</w:t>
      </w:r>
      <w:r w:rsidR="00961F87">
        <w:rPr>
          <w:rFonts w:hAnsi="標楷體" w:hint="eastAsia"/>
          <w:szCs w:val="32"/>
        </w:rPr>
        <w:t>林祥欽</w:t>
      </w:r>
      <w:r w:rsidR="00A03CC5">
        <w:rPr>
          <w:rFonts w:hAnsi="標楷體" w:hint="eastAsia"/>
          <w:szCs w:val="32"/>
        </w:rPr>
        <w:t>共犯</w:t>
      </w:r>
      <w:r w:rsidR="00BD320F">
        <w:rPr>
          <w:rFonts w:hAnsi="標楷體" w:hint="eastAsia"/>
          <w:szCs w:val="32"/>
        </w:rPr>
        <w:t>如</w:t>
      </w:r>
      <w:r w:rsidR="00D2382C">
        <w:rPr>
          <w:rFonts w:hAnsi="標楷體" w:hint="eastAsia"/>
          <w:szCs w:val="32"/>
        </w:rPr>
        <w:t>下</w:t>
      </w:r>
      <w:r w:rsidR="004F5DD9">
        <w:rPr>
          <w:rFonts w:hAnsi="標楷體" w:hint="eastAsia"/>
          <w:szCs w:val="32"/>
        </w:rPr>
        <w:t>表1</w:t>
      </w:r>
      <w:r w:rsidR="00A03CC5" w:rsidRPr="00A03CC5">
        <w:rPr>
          <w:rFonts w:hAnsi="標楷體" w:hint="eastAsia"/>
          <w:szCs w:val="32"/>
        </w:rPr>
        <w:t>違背職務收受賄賂罪刑部分撤銷</w:t>
      </w:r>
      <w:r w:rsidRPr="00F05A3B">
        <w:rPr>
          <w:rFonts w:hAnsi="標楷體" w:hint="eastAsia"/>
          <w:szCs w:val="32"/>
        </w:rPr>
        <w:t>，發回</w:t>
      </w:r>
      <w:r w:rsidR="00AE543F" w:rsidRPr="00AE543F">
        <w:rPr>
          <w:rFonts w:hAnsi="標楷體" w:hint="eastAsia"/>
          <w:szCs w:val="32"/>
        </w:rPr>
        <w:t>臺中高分院</w:t>
      </w:r>
      <w:r w:rsidRPr="00F05A3B">
        <w:rPr>
          <w:rFonts w:hAnsi="標楷體" w:hint="eastAsia"/>
          <w:szCs w:val="32"/>
        </w:rPr>
        <w:t>。其他上訴駁回，即</w:t>
      </w:r>
      <w:r>
        <w:rPr>
          <w:rFonts w:hAnsi="標楷體" w:hint="eastAsia"/>
          <w:szCs w:val="32"/>
        </w:rPr>
        <w:t>收受</w:t>
      </w:r>
      <w:r w:rsidRPr="00F05A3B">
        <w:rPr>
          <w:rFonts w:hAnsi="標楷體" w:hint="eastAsia"/>
          <w:szCs w:val="32"/>
        </w:rPr>
        <w:t>得標廠商交付</w:t>
      </w:r>
      <w:r>
        <w:rPr>
          <w:rFonts w:hAnsi="標楷體" w:hint="eastAsia"/>
          <w:szCs w:val="32"/>
        </w:rPr>
        <w:t>如</w:t>
      </w:r>
      <w:r w:rsidR="00D2382C">
        <w:rPr>
          <w:rFonts w:hAnsi="標楷體" w:hint="eastAsia"/>
          <w:szCs w:val="32"/>
        </w:rPr>
        <w:t>下</w:t>
      </w:r>
      <w:r w:rsidR="004F5DD9">
        <w:rPr>
          <w:rFonts w:hAnsi="標楷體" w:hint="eastAsia"/>
          <w:szCs w:val="32"/>
        </w:rPr>
        <w:t>表2</w:t>
      </w:r>
      <w:r>
        <w:rPr>
          <w:rFonts w:hAnsi="標楷體" w:hint="eastAsia"/>
          <w:szCs w:val="32"/>
        </w:rPr>
        <w:t>「</w:t>
      </w:r>
      <w:r w:rsidR="00893B2E">
        <w:rPr>
          <w:rFonts w:hAnsi="標楷體" w:hint="eastAsia"/>
          <w:szCs w:val="32"/>
        </w:rPr>
        <w:t>收受、扣案</w:t>
      </w:r>
      <w:r>
        <w:rPr>
          <w:rFonts w:hAnsi="標楷體" w:hint="eastAsia"/>
          <w:szCs w:val="32"/>
        </w:rPr>
        <w:t>物品名稱及數量欄」</w:t>
      </w:r>
      <w:r w:rsidRPr="00240CC1">
        <w:rPr>
          <w:rFonts w:hAnsi="標楷體" w:hint="eastAsia"/>
          <w:b/>
          <w:szCs w:val="32"/>
        </w:rPr>
        <w:t>構成不違背職務收受賄賂罪刑部分確定，</w:t>
      </w:r>
      <w:r w:rsidRPr="00F05A3B">
        <w:rPr>
          <w:rFonts w:hAnsi="標楷體" w:hint="eastAsia"/>
          <w:szCs w:val="32"/>
        </w:rPr>
        <w:t>處有期徒刑</w:t>
      </w:r>
      <w:r>
        <w:rPr>
          <w:rFonts w:hAnsi="標楷體" w:hint="eastAsia"/>
          <w:szCs w:val="32"/>
        </w:rPr>
        <w:t>4</w:t>
      </w:r>
      <w:r w:rsidRPr="00F05A3B">
        <w:rPr>
          <w:rFonts w:hAnsi="標楷體" w:hint="eastAsia"/>
          <w:szCs w:val="32"/>
        </w:rPr>
        <w:t>年</w:t>
      </w:r>
      <w:r>
        <w:rPr>
          <w:rFonts w:hAnsi="標楷體" w:hint="eastAsia"/>
          <w:szCs w:val="32"/>
        </w:rPr>
        <w:t>10</w:t>
      </w:r>
      <w:r w:rsidRPr="00F05A3B">
        <w:rPr>
          <w:rFonts w:hAnsi="標楷體" w:hint="eastAsia"/>
          <w:szCs w:val="32"/>
        </w:rPr>
        <w:t>月，褫奪公權</w:t>
      </w:r>
      <w:r>
        <w:rPr>
          <w:rFonts w:hAnsi="標楷體" w:hint="eastAsia"/>
          <w:szCs w:val="32"/>
        </w:rPr>
        <w:t>3</w:t>
      </w:r>
      <w:r w:rsidRPr="00F05A3B">
        <w:rPr>
          <w:rFonts w:hAnsi="標楷體" w:hint="eastAsia"/>
          <w:szCs w:val="32"/>
        </w:rPr>
        <w:t>年</w:t>
      </w:r>
      <w:r>
        <w:rPr>
          <w:rFonts w:hAnsi="標楷體" w:hint="eastAsia"/>
          <w:szCs w:val="32"/>
        </w:rPr>
        <w:t>，</w:t>
      </w:r>
      <w:r w:rsidRPr="00F05A3B">
        <w:rPr>
          <w:rFonts w:hAnsi="標楷體" w:hint="eastAsia"/>
          <w:szCs w:val="32"/>
        </w:rPr>
        <w:t>扣案</w:t>
      </w:r>
      <w:r>
        <w:rPr>
          <w:rFonts w:hAnsi="標楷體" w:hint="eastAsia"/>
          <w:szCs w:val="32"/>
        </w:rPr>
        <w:t>如</w:t>
      </w:r>
      <w:r w:rsidR="004F5DD9">
        <w:rPr>
          <w:rFonts w:hAnsi="標楷體" w:hint="eastAsia"/>
          <w:szCs w:val="32"/>
        </w:rPr>
        <w:t>表2</w:t>
      </w:r>
      <w:r w:rsidRPr="00F05A3B">
        <w:rPr>
          <w:rFonts w:hAnsi="標楷體" w:hint="eastAsia"/>
          <w:szCs w:val="32"/>
        </w:rPr>
        <w:t>所示之物均應予沒收，未扣案之所得財物即登山杖</w:t>
      </w:r>
      <w:r>
        <w:rPr>
          <w:rFonts w:hAnsi="標楷體" w:hint="eastAsia"/>
          <w:szCs w:val="32"/>
        </w:rPr>
        <w:t>2</w:t>
      </w:r>
      <w:r w:rsidRPr="00F05A3B">
        <w:rPr>
          <w:rFonts w:hAnsi="標楷體" w:hint="eastAsia"/>
          <w:szCs w:val="32"/>
        </w:rPr>
        <w:t>支、保暖衣</w:t>
      </w:r>
      <w:r>
        <w:rPr>
          <w:rFonts w:hAnsi="標楷體" w:hint="eastAsia"/>
          <w:szCs w:val="32"/>
        </w:rPr>
        <w:t>1</w:t>
      </w:r>
      <w:r w:rsidRPr="00F05A3B">
        <w:rPr>
          <w:rFonts w:hAnsi="標楷體" w:hint="eastAsia"/>
          <w:szCs w:val="32"/>
        </w:rPr>
        <w:t>件追繳沒收如全部或一部無法追繳時，追徵其價額。</w:t>
      </w:r>
    </w:p>
    <w:p w:rsidR="00BD320F" w:rsidRDefault="00BD320F">
      <w:pPr>
        <w:widowControl/>
        <w:overflowPunct/>
        <w:autoSpaceDE/>
        <w:autoSpaceDN/>
        <w:jc w:val="left"/>
        <w:rPr>
          <w:rFonts w:hAnsi="標楷體"/>
          <w:kern w:val="32"/>
          <w:szCs w:val="32"/>
        </w:rPr>
      </w:pPr>
      <w:r>
        <w:rPr>
          <w:rFonts w:hAnsi="標楷體"/>
          <w:szCs w:val="32"/>
        </w:rPr>
        <w:br w:type="page"/>
      </w:r>
    </w:p>
    <w:p w:rsidR="00BD320F" w:rsidRDefault="00BD320F" w:rsidP="00BD320F">
      <w:pPr>
        <w:pStyle w:val="5"/>
        <w:numPr>
          <w:ilvl w:val="0"/>
          <w:numId w:val="0"/>
        </w:numPr>
        <w:jc w:val="center"/>
        <w:rPr>
          <w:b/>
        </w:rPr>
        <w:sectPr w:rsidR="00BD320F" w:rsidSect="00E32D7E">
          <w:footerReference w:type="default" r:id="rId9"/>
          <w:pgSz w:w="11907" w:h="16840" w:code="9"/>
          <w:pgMar w:top="1701" w:right="1418" w:bottom="1418" w:left="1418" w:header="851" w:footer="851" w:gutter="227"/>
          <w:cols w:space="425"/>
          <w:docGrid w:type="linesAndChars" w:linePitch="457" w:charSpace="4127"/>
        </w:sectPr>
      </w:pPr>
    </w:p>
    <w:p w:rsidR="00BD320F" w:rsidRPr="008B639D" w:rsidRDefault="004F5DD9" w:rsidP="00BD320F">
      <w:pPr>
        <w:pStyle w:val="5"/>
        <w:numPr>
          <w:ilvl w:val="0"/>
          <w:numId w:val="0"/>
        </w:numPr>
        <w:jc w:val="center"/>
        <w:rPr>
          <w:b/>
        </w:rPr>
      </w:pPr>
      <w:r>
        <w:rPr>
          <w:rFonts w:hint="eastAsia"/>
          <w:b/>
        </w:rPr>
        <w:lastRenderedPageBreak/>
        <w:t>表1</w:t>
      </w:r>
      <w:r w:rsidR="00BD320F" w:rsidRPr="008B639D">
        <w:rPr>
          <w:rFonts w:hint="eastAsia"/>
          <w:b/>
        </w:rPr>
        <w:t>：</w:t>
      </w:r>
      <w:r w:rsidR="00961F87">
        <w:rPr>
          <w:rFonts w:hint="eastAsia"/>
          <w:b/>
        </w:rPr>
        <w:t>林祥欽</w:t>
      </w:r>
      <w:r w:rsidR="00BD320F" w:rsidRPr="008B639D">
        <w:rPr>
          <w:rFonts w:hint="eastAsia"/>
          <w:b/>
        </w:rPr>
        <w:t>等人涉共犯違背職務收受賄賂7罪刑內容</w:t>
      </w:r>
    </w:p>
    <w:tbl>
      <w:tblPr>
        <w:tblStyle w:val="af8"/>
        <w:tblW w:w="15344" w:type="dxa"/>
        <w:tblInd w:w="-459" w:type="dxa"/>
        <w:tblLayout w:type="fixed"/>
        <w:tblLook w:val="04A0" w:firstRow="1" w:lastRow="0" w:firstColumn="1" w:lastColumn="0" w:noHBand="0" w:noVBand="1"/>
      </w:tblPr>
      <w:tblGrid>
        <w:gridCol w:w="425"/>
        <w:gridCol w:w="2269"/>
        <w:gridCol w:w="1701"/>
        <w:gridCol w:w="1701"/>
        <w:gridCol w:w="1275"/>
        <w:gridCol w:w="1418"/>
        <w:gridCol w:w="1701"/>
        <w:gridCol w:w="1701"/>
        <w:gridCol w:w="1134"/>
        <w:gridCol w:w="2019"/>
      </w:tblGrid>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編號</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採購案名稱</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採購案案號</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預算金額</w:t>
            </w:r>
            <w:r w:rsidRPr="004C188E">
              <w:rPr>
                <w:rFonts w:hAnsi="標楷體"/>
                <w:szCs w:val="32"/>
              </w:rPr>
              <w:br/>
            </w:r>
            <w:r w:rsidRPr="00716E3D">
              <w:rPr>
                <w:rFonts w:hAnsi="標楷體" w:hint="eastAsia"/>
                <w:szCs w:val="32"/>
              </w:rPr>
              <w:t>（新臺幣,元）</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決標</w:t>
            </w:r>
            <w:r w:rsidRPr="004C188E">
              <w:rPr>
                <w:rFonts w:hAnsi="標楷體"/>
                <w:szCs w:val="32"/>
              </w:rPr>
              <w:br/>
            </w:r>
            <w:r w:rsidRPr="004C188E">
              <w:rPr>
                <w:rFonts w:hAnsi="標楷體" w:hint="eastAsia"/>
                <w:szCs w:val="32"/>
              </w:rPr>
              <w:t>日期</w:t>
            </w:r>
          </w:p>
        </w:tc>
        <w:tc>
          <w:tcPr>
            <w:tcW w:w="1418"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投標</w:t>
            </w:r>
            <w:r w:rsidRPr="004C188E">
              <w:rPr>
                <w:rFonts w:hAnsi="標楷體"/>
                <w:szCs w:val="32"/>
              </w:rPr>
              <w:br/>
            </w:r>
            <w:r w:rsidRPr="004C188E">
              <w:rPr>
                <w:rFonts w:hAnsi="標楷體" w:hint="eastAsia"/>
                <w:szCs w:val="32"/>
              </w:rPr>
              <w:t>廠商</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得標</w:t>
            </w:r>
            <w:r w:rsidRPr="004C188E">
              <w:rPr>
                <w:rFonts w:hAnsi="標楷體"/>
                <w:szCs w:val="32"/>
              </w:rPr>
              <w:br/>
            </w:r>
            <w:r w:rsidRPr="004C188E">
              <w:rPr>
                <w:rFonts w:hAnsi="標楷體" w:hint="eastAsia"/>
                <w:szCs w:val="32"/>
              </w:rPr>
              <w:t>廠商</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決標金額</w:t>
            </w:r>
            <w:r w:rsidRPr="004C188E">
              <w:rPr>
                <w:rFonts w:hAnsi="標楷體"/>
                <w:szCs w:val="32"/>
              </w:rPr>
              <w:br/>
            </w:r>
            <w:r w:rsidRPr="00716E3D">
              <w:rPr>
                <w:rFonts w:hAnsi="標楷體" w:hint="eastAsia"/>
                <w:szCs w:val="32"/>
              </w:rPr>
              <w:t>（新臺幣,元）</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驗收完畢日期</w:t>
            </w:r>
          </w:p>
        </w:tc>
        <w:tc>
          <w:tcPr>
            <w:tcW w:w="201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賄款金額</w:t>
            </w:r>
            <w:r w:rsidRPr="004C188E">
              <w:rPr>
                <w:rFonts w:hAnsi="標楷體"/>
                <w:szCs w:val="32"/>
              </w:rPr>
              <w:br/>
            </w:r>
            <w:r w:rsidRPr="004C188E">
              <w:rPr>
                <w:rFonts w:hAnsi="標楷體" w:hint="eastAsia"/>
                <w:snapToGrid w:val="0"/>
                <w:spacing w:val="-40"/>
                <w:kern w:val="0"/>
                <w:szCs w:val="32"/>
              </w:rPr>
              <w:t>（新臺幣,元）</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消防人員救災救生裝備乙批</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980069</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1,477,000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98年9月21日</w:t>
            </w:r>
          </w:p>
        </w:tc>
        <w:tc>
          <w:tcPr>
            <w:tcW w:w="1418"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1,407,200</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98年10月23日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70,000（約決標金額之5%）</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2</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99年度民間救難團體及志願組織裝備器材耗材一批案</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990089</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902,500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99年7月14日</w:t>
            </w:r>
          </w:p>
        </w:tc>
        <w:tc>
          <w:tcPr>
            <w:tcW w:w="1418"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870,000</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99年8月13日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87,000（決標金額之10%）</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3</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99年購置救災救生裝備暨空氣呼吸器組案</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990097</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2,298,000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99年10月28日</w:t>
            </w:r>
          </w:p>
        </w:tc>
        <w:tc>
          <w:tcPr>
            <w:tcW w:w="1418"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2,254,000</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99年12月31日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225,000（約決標金額之10%）</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4</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99年度採購山難搜救隊登山裝備一批案</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990099</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393,550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99年11月9日</w:t>
            </w:r>
          </w:p>
        </w:tc>
        <w:tc>
          <w:tcPr>
            <w:tcW w:w="1418"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器材社</w:t>
            </w:r>
          </w:p>
        </w:tc>
        <w:tc>
          <w:tcPr>
            <w:tcW w:w="1701"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器材社</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381,000</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99年12月9日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38,000（約決標金額之10%）</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lastRenderedPageBreak/>
              <w:t>5</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99年購置消防救災救生裝備一批案</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990104</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1,993,500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99年12月22日</w:t>
            </w:r>
          </w:p>
        </w:tc>
        <w:tc>
          <w:tcPr>
            <w:tcW w:w="1418"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r w:rsidR="002E18EB">
              <w:rPr>
                <w:rFonts w:hAnsi="標楷體" w:hint="eastAsia"/>
                <w:szCs w:val="32"/>
              </w:rPr>
              <w:t>○○</w:t>
            </w:r>
            <w:r w:rsidR="00BD320F" w:rsidRPr="004C188E">
              <w:rPr>
                <w:rFonts w:hAnsi="標楷體" w:hint="eastAsia"/>
                <w:szCs w:val="32"/>
              </w:rPr>
              <w:t>公司</w:t>
            </w:r>
            <w:r w:rsidR="002E18EB">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1,963,500</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99年12月29日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196,000（約決標金額之10%）</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6</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99年購置消防水帶組案</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990102</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1,109,270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99年12月21日</w:t>
            </w:r>
          </w:p>
        </w:tc>
        <w:tc>
          <w:tcPr>
            <w:tcW w:w="1418" w:type="dxa"/>
            <w:vAlign w:val="center"/>
          </w:tcPr>
          <w:p w:rsidR="00BD320F" w:rsidRPr="004C188E" w:rsidRDefault="002E18EB"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r w:rsidR="00664D80">
              <w:rPr>
                <w:rFonts w:hAnsi="標楷體" w:hint="eastAsia"/>
                <w:szCs w:val="32"/>
              </w:rPr>
              <w:t>○○</w:t>
            </w:r>
            <w:r w:rsidR="00BD320F" w:rsidRPr="004C188E">
              <w:rPr>
                <w:rFonts w:hAnsi="標楷體" w:hint="eastAsia"/>
                <w:szCs w:val="32"/>
              </w:rPr>
              <w:t>公司</w:t>
            </w: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2E18EB"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1,075,000</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100年1月18日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107,500（約決標金額之10%）</w:t>
            </w:r>
          </w:p>
        </w:tc>
      </w:tr>
      <w:tr w:rsidR="00BD320F" w:rsidRPr="004C188E" w:rsidTr="00ED171D">
        <w:trPr>
          <w:trHeight w:val="1665"/>
        </w:trPr>
        <w:tc>
          <w:tcPr>
            <w:tcW w:w="42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7</w:t>
            </w:r>
          </w:p>
        </w:tc>
        <w:tc>
          <w:tcPr>
            <w:tcW w:w="2269"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採購山難裝備器材一批案</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100114</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2,900,000</w:t>
            </w:r>
          </w:p>
        </w:tc>
        <w:tc>
          <w:tcPr>
            <w:tcW w:w="1275"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100年6月9日</w:t>
            </w:r>
          </w:p>
        </w:tc>
        <w:tc>
          <w:tcPr>
            <w:tcW w:w="1418"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器材社</w:t>
            </w:r>
            <w:r w:rsidR="00BD320F">
              <w:rPr>
                <w:rFonts w:hAnsi="標楷體" w:hint="eastAsia"/>
                <w:szCs w:val="32"/>
              </w:rPr>
              <w:t>、</w:t>
            </w:r>
            <w:r w:rsidR="002E18EB">
              <w:rPr>
                <w:rFonts w:hAnsi="標楷體" w:hint="eastAsia"/>
                <w:szCs w:val="32"/>
              </w:rPr>
              <w:t>○○</w:t>
            </w:r>
            <w:r w:rsidR="00BD320F" w:rsidRPr="004C188E">
              <w:rPr>
                <w:rFonts w:hAnsi="標楷體" w:hint="eastAsia"/>
                <w:szCs w:val="32"/>
              </w:rPr>
              <w:t>公司</w:t>
            </w:r>
            <w:r w:rsidR="00BD320F">
              <w:rPr>
                <w:rFonts w:hAnsi="標楷體" w:hint="eastAsia"/>
                <w:szCs w:val="32"/>
              </w:rPr>
              <w:t>、</w:t>
            </w:r>
            <w:r w:rsidR="002E18EB">
              <w:rPr>
                <w:rFonts w:hAnsi="標楷體" w:hint="eastAsia"/>
                <w:szCs w:val="32"/>
              </w:rPr>
              <w:t>○○</w:t>
            </w:r>
            <w:r w:rsidR="00BD320F" w:rsidRPr="004C188E">
              <w:rPr>
                <w:rFonts w:hAnsi="標楷體" w:hint="eastAsia"/>
                <w:szCs w:val="32"/>
              </w:rPr>
              <w:t>公司</w:t>
            </w:r>
          </w:p>
        </w:tc>
        <w:tc>
          <w:tcPr>
            <w:tcW w:w="1701" w:type="dxa"/>
            <w:vAlign w:val="center"/>
          </w:tcPr>
          <w:p w:rsidR="00BD320F" w:rsidRPr="004C188E" w:rsidRDefault="00664D80" w:rsidP="00BD320F">
            <w:pPr>
              <w:ind w:leftChars="-50" w:left="-160" w:rightChars="-50" w:right="-160"/>
              <w:jc w:val="center"/>
              <w:rPr>
                <w:rFonts w:hAnsi="標楷體"/>
                <w:szCs w:val="32"/>
              </w:rPr>
            </w:pPr>
            <w:r>
              <w:rPr>
                <w:rFonts w:hAnsi="標楷體" w:hint="eastAsia"/>
                <w:szCs w:val="32"/>
              </w:rPr>
              <w:t>○○</w:t>
            </w:r>
            <w:r w:rsidR="00BD320F" w:rsidRPr="004C188E">
              <w:rPr>
                <w:rFonts w:hAnsi="標楷體" w:hint="eastAsia"/>
                <w:szCs w:val="32"/>
              </w:rPr>
              <w:t>器材社</w:t>
            </w:r>
          </w:p>
        </w:tc>
        <w:tc>
          <w:tcPr>
            <w:tcW w:w="1701"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2,873,475</w:t>
            </w:r>
          </w:p>
        </w:tc>
        <w:tc>
          <w:tcPr>
            <w:tcW w:w="1134" w:type="dxa"/>
            <w:vAlign w:val="center"/>
          </w:tcPr>
          <w:p w:rsidR="00BD320F" w:rsidRPr="004C188E" w:rsidRDefault="00BD320F" w:rsidP="00BD320F">
            <w:pPr>
              <w:ind w:leftChars="-50" w:left="-160" w:rightChars="-50" w:right="-160"/>
              <w:jc w:val="center"/>
              <w:rPr>
                <w:rFonts w:hAnsi="標楷體"/>
                <w:szCs w:val="32"/>
              </w:rPr>
            </w:pPr>
            <w:r w:rsidRPr="004C188E">
              <w:rPr>
                <w:rFonts w:hAnsi="標楷體" w:hint="eastAsia"/>
                <w:szCs w:val="32"/>
              </w:rPr>
              <w:t>100年8月2日</w:t>
            </w:r>
          </w:p>
        </w:tc>
        <w:tc>
          <w:tcPr>
            <w:tcW w:w="2019" w:type="dxa"/>
            <w:vAlign w:val="center"/>
          </w:tcPr>
          <w:p w:rsidR="00BD320F" w:rsidRPr="004C188E" w:rsidRDefault="00BD320F" w:rsidP="00BD320F">
            <w:pPr>
              <w:ind w:leftChars="-50" w:left="-160" w:rightChars="-50" w:right="-160" w:firstLineChars="50" w:firstLine="160"/>
              <w:jc w:val="center"/>
              <w:rPr>
                <w:rFonts w:hAnsi="標楷體"/>
                <w:szCs w:val="32"/>
              </w:rPr>
            </w:pPr>
            <w:r w:rsidRPr="004C188E">
              <w:rPr>
                <w:rFonts w:hAnsi="標楷體" w:hint="eastAsia"/>
                <w:szCs w:val="32"/>
              </w:rPr>
              <w:t>287,000（約決標金額之10%）</w:t>
            </w:r>
          </w:p>
        </w:tc>
      </w:tr>
    </w:tbl>
    <w:p w:rsidR="00BD320F" w:rsidRDefault="00E75BF3" w:rsidP="00BD320F">
      <w:pPr>
        <w:pStyle w:val="4"/>
        <w:numPr>
          <w:ilvl w:val="0"/>
          <w:numId w:val="0"/>
        </w:numPr>
        <w:rPr>
          <w:rFonts w:hAnsi="標楷體"/>
          <w:szCs w:val="32"/>
        </w:rPr>
      </w:pPr>
      <w:r>
        <w:rPr>
          <w:rFonts w:hAnsi="標楷體" w:hint="eastAsia"/>
          <w:szCs w:val="32"/>
        </w:rPr>
        <w:t>※</w:t>
      </w:r>
      <w:r w:rsidRPr="004C188E">
        <w:rPr>
          <w:rFonts w:hAnsi="標楷體" w:hint="eastAsia"/>
          <w:szCs w:val="32"/>
        </w:rPr>
        <w:t>賄款金額</w:t>
      </w:r>
      <w:r>
        <w:rPr>
          <w:rFonts w:hAnsi="標楷體" w:hint="eastAsia"/>
          <w:szCs w:val="32"/>
        </w:rPr>
        <w:t>總計：</w:t>
      </w:r>
      <w:r w:rsidRPr="004C188E">
        <w:rPr>
          <w:rFonts w:hAnsi="標楷體" w:hint="eastAsia"/>
          <w:szCs w:val="32"/>
        </w:rPr>
        <w:t>1,</w:t>
      </w:r>
      <w:r>
        <w:rPr>
          <w:rFonts w:hAnsi="標楷體" w:hint="eastAsia"/>
          <w:szCs w:val="32"/>
        </w:rPr>
        <w:t>0</w:t>
      </w:r>
      <w:r w:rsidRPr="004C188E">
        <w:rPr>
          <w:rFonts w:hAnsi="標楷體" w:hint="eastAsia"/>
          <w:szCs w:val="32"/>
        </w:rPr>
        <w:t>10,</w:t>
      </w:r>
      <w:r>
        <w:rPr>
          <w:rFonts w:hAnsi="標楷體" w:hint="eastAsia"/>
          <w:szCs w:val="32"/>
        </w:rPr>
        <w:t>500元</w:t>
      </w:r>
    </w:p>
    <w:p w:rsidR="00BD320F" w:rsidRDefault="00BD320F">
      <w:pPr>
        <w:widowControl/>
        <w:overflowPunct/>
        <w:autoSpaceDE/>
        <w:autoSpaceDN/>
        <w:jc w:val="left"/>
        <w:rPr>
          <w:rFonts w:hAnsi="標楷體"/>
          <w:kern w:val="32"/>
          <w:szCs w:val="32"/>
        </w:rPr>
      </w:pPr>
      <w:r>
        <w:rPr>
          <w:rFonts w:hAnsi="標楷體"/>
          <w:szCs w:val="32"/>
        </w:rPr>
        <w:br w:type="page"/>
      </w:r>
    </w:p>
    <w:p w:rsidR="00BD320F" w:rsidRDefault="00BD320F" w:rsidP="00BD320F">
      <w:pPr>
        <w:pStyle w:val="10"/>
        <w:ind w:leftChars="116" w:left="1816" w:firstLineChars="0" w:hanging="1445"/>
        <w:rPr>
          <w:rFonts w:hAnsi="標楷體"/>
          <w:b/>
          <w:szCs w:val="32"/>
        </w:rPr>
        <w:sectPr w:rsidR="00BD320F" w:rsidSect="00DE6DA9">
          <w:pgSz w:w="16840" w:h="11907" w:orient="landscape" w:code="9"/>
          <w:pgMar w:top="1418" w:right="1701" w:bottom="1418" w:left="1418" w:header="851" w:footer="851" w:gutter="227"/>
          <w:cols w:space="425"/>
          <w:docGrid w:type="lines" w:linePitch="457" w:charSpace="4127"/>
        </w:sectPr>
      </w:pPr>
    </w:p>
    <w:p w:rsidR="00A03CC5" w:rsidRPr="0095595E" w:rsidRDefault="004F5DD9" w:rsidP="001330C9">
      <w:pPr>
        <w:pStyle w:val="10"/>
        <w:ind w:leftChars="116" w:left="1246" w:firstLineChars="0" w:hanging="851"/>
        <w:rPr>
          <w:rFonts w:hAnsi="標楷體"/>
          <w:szCs w:val="32"/>
        </w:rPr>
      </w:pPr>
      <w:r>
        <w:rPr>
          <w:rFonts w:hAnsi="標楷體" w:hint="eastAsia"/>
          <w:b/>
          <w:szCs w:val="32"/>
        </w:rPr>
        <w:lastRenderedPageBreak/>
        <w:t>表2</w:t>
      </w:r>
      <w:r w:rsidR="00A03CC5">
        <w:rPr>
          <w:rFonts w:hAnsi="標楷體" w:hint="eastAsia"/>
          <w:b/>
          <w:szCs w:val="32"/>
        </w:rPr>
        <w:t>：</w:t>
      </w:r>
      <w:r w:rsidR="00A03CC5">
        <w:rPr>
          <w:rFonts w:hint="eastAsia"/>
          <w:b/>
        </w:rPr>
        <w:t>不</w:t>
      </w:r>
      <w:r w:rsidR="00A03CC5" w:rsidRPr="0098010F">
        <w:rPr>
          <w:rFonts w:hint="eastAsia"/>
          <w:b/>
        </w:rPr>
        <w:t>違背職務收受賄賂</w:t>
      </w:r>
      <w:r w:rsidR="00A03CC5">
        <w:rPr>
          <w:rFonts w:hint="eastAsia"/>
          <w:b/>
        </w:rPr>
        <w:t>罪</w:t>
      </w:r>
      <w:r w:rsidR="00893B2E">
        <w:rPr>
          <w:rFonts w:hint="eastAsia"/>
          <w:b/>
        </w:rPr>
        <w:t>之</w:t>
      </w:r>
      <w:r w:rsidR="00A03CC5" w:rsidRPr="0095595E">
        <w:rPr>
          <w:rFonts w:hAnsi="標楷體" w:hint="eastAsia"/>
          <w:b/>
          <w:szCs w:val="32"/>
        </w:rPr>
        <w:t>「</w:t>
      </w:r>
      <w:r w:rsidR="005C28AE">
        <w:rPr>
          <w:rFonts w:hAnsi="標楷體" w:hint="eastAsia"/>
          <w:b/>
          <w:szCs w:val="32"/>
        </w:rPr>
        <w:t>收受、扣案物品名稱及數量欄</w:t>
      </w:r>
      <w:r w:rsidR="00A03CC5" w:rsidRPr="0095595E">
        <w:rPr>
          <w:rFonts w:hAnsi="標楷體" w:hint="eastAsia"/>
          <w:b/>
          <w:szCs w:val="32"/>
        </w:rPr>
        <w:t>」</w:t>
      </w:r>
    </w:p>
    <w:tbl>
      <w:tblPr>
        <w:tblStyle w:val="af8"/>
        <w:tblW w:w="9606" w:type="dxa"/>
        <w:tblLook w:val="04A0" w:firstRow="1" w:lastRow="0" w:firstColumn="1" w:lastColumn="0" w:noHBand="0" w:noVBand="1"/>
      </w:tblPr>
      <w:tblGrid>
        <w:gridCol w:w="794"/>
        <w:gridCol w:w="3283"/>
        <w:gridCol w:w="3261"/>
        <w:gridCol w:w="2268"/>
      </w:tblGrid>
      <w:tr w:rsidR="0091385D" w:rsidRPr="00FB57C6" w:rsidTr="0091385D">
        <w:tc>
          <w:tcPr>
            <w:tcW w:w="794" w:type="dxa"/>
            <w:vAlign w:val="center"/>
          </w:tcPr>
          <w:p w:rsidR="0091385D" w:rsidRPr="00FB57C6" w:rsidRDefault="0091385D" w:rsidP="0091385D">
            <w:pPr>
              <w:ind w:leftChars="-50" w:left="-170" w:rightChars="-50" w:right="-170"/>
              <w:jc w:val="center"/>
              <w:rPr>
                <w:rFonts w:hAnsi="標楷體"/>
                <w:szCs w:val="32"/>
              </w:rPr>
            </w:pPr>
            <w:r w:rsidRPr="00FB57C6">
              <w:rPr>
                <w:rFonts w:hAnsi="標楷體" w:hint="eastAsia"/>
                <w:szCs w:val="32"/>
              </w:rPr>
              <w:t>編號</w:t>
            </w:r>
          </w:p>
        </w:tc>
        <w:tc>
          <w:tcPr>
            <w:tcW w:w="3283" w:type="dxa"/>
            <w:vAlign w:val="center"/>
          </w:tcPr>
          <w:p w:rsidR="0091385D" w:rsidRPr="00FB57C6" w:rsidRDefault="0091385D" w:rsidP="00BD320F">
            <w:pPr>
              <w:ind w:leftChars="-50" w:left="-170" w:rightChars="-50" w:right="-170"/>
              <w:jc w:val="center"/>
              <w:rPr>
                <w:rFonts w:hAnsi="標楷體"/>
                <w:szCs w:val="32"/>
              </w:rPr>
            </w:pPr>
            <w:r w:rsidRPr="00FB57C6">
              <w:rPr>
                <w:rFonts w:hAnsi="標楷體" w:hint="eastAsia"/>
                <w:szCs w:val="32"/>
              </w:rPr>
              <w:t>收受物品名稱及數量</w:t>
            </w:r>
          </w:p>
        </w:tc>
        <w:tc>
          <w:tcPr>
            <w:tcW w:w="3261" w:type="dxa"/>
            <w:vAlign w:val="center"/>
          </w:tcPr>
          <w:p w:rsidR="0091385D" w:rsidRPr="00FB57C6" w:rsidRDefault="0091385D" w:rsidP="00D77FAA">
            <w:pPr>
              <w:ind w:leftChars="-50" w:left="-170" w:rightChars="-50" w:right="-170"/>
              <w:jc w:val="center"/>
              <w:rPr>
                <w:rFonts w:hAnsi="標楷體"/>
                <w:szCs w:val="32"/>
              </w:rPr>
            </w:pPr>
            <w:r w:rsidRPr="00FB57C6">
              <w:rPr>
                <w:rFonts w:hAnsi="標楷體" w:hint="eastAsia"/>
                <w:szCs w:val="32"/>
              </w:rPr>
              <w:t>扣案物品名稱及數量</w:t>
            </w:r>
          </w:p>
        </w:tc>
        <w:tc>
          <w:tcPr>
            <w:tcW w:w="2268" w:type="dxa"/>
            <w:vAlign w:val="center"/>
          </w:tcPr>
          <w:p w:rsidR="0091385D" w:rsidRPr="00FB57C6" w:rsidRDefault="0091385D" w:rsidP="0091385D">
            <w:pPr>
              <w:ind w:leftChars="-50" w:left="-170" w:rightChars="-50" w:right="-170"/>
              <w:jc w:val="center"/>
              <w:rPr>
                <w:rFonts w:hAnsi="標楷體"/>
                <w:szCs w:val="32"/>
              </w:rPr>
            </w:pPr>
            <w:r w:rsidRPr="00FB57C6">
              <w:rPr>
                <w:rFonts w:hAnsi="標楷體" w:hint="eastAsia"/>
                <w:szCs w:val="32"/>
              </w:rPr>
              <w:t>備註</w:t>
            </w: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1</w:t>
            </w:r>
          </w:p>
        </w:tc>
        <w:tc>
          <w:tcPr>
            <w:tcW w:w="3283" w:type="dxa"/>
            <w:vAlign w:val="center"/>
          </w:tcPr>
          <w:p w:rsidR="0091385D" w:rsidRPr="00FB57C6" w:rsidRDefault="0091385D" w:rsidP="00ED171D">
            <w:pPr>
              <w:rPr>
                <w:rFonts w:hAnsi="標楷體"/>
                <w:szCs w:val="32"/>
              </w:rPr>
            </w:pPr>
            <w:r>
              <w:rPr>
                <w:rFonts w:hAnsi="標楷體" w:hint="eastAsia"/>
                <w:szCs w:val="32"/>
              </w:rPr>
              <w:t>登山背包1個</w:t>
            </w:r>
          </w:p>
        </w:tc>
        <w:tc>
          <w:tcPr>
            <w:tcW w:w="3261" w:type="dxa"/>
            <w:vAlign w:val="center"/>
          </w:tcPr>
          <w:p w:rsidR="0091385D" w:rsidRPr="00FB57C6" w:rsidRDefault="0091385D" w:rsidP="00ED171D">
            <w:pPr>
              <w:rPr>
                <w:rFonts w:hAnsi="標楷體"/>
                <w:szCs w:val="32"/>
              </w:rPr>
            </w:pPr>
            <w:r>
              <w:rPr>
                <w:rFonts w:hAnsi="標楷體" w:hint="eastAsia"/>
                <w:szCs w:val="32"/>
              </w:rPr>
              <w:t>登山背包1個</w:t>
            </w:r>
          </w:p>
        </w:tc>
        <w:tc>
          <w:tcPr>
            <w:tcW w:w="2268" w:type="dxa"/>
            <w:vAlign w:val="center"/>
          </w:tcPr>
          <w:p w:rsidR="0091385D" w:rsidRPr="00FB57C6" w:rsidRDefault="0091385D" w:rsidP="0091385D">
            <w:pPr>
              <w:ind w:leftChars="-50" w:left="-170" w:rightChars="-50" w:right="-170"/>
              <w:jc w:val="center"/>
              <w:rPr>
                <w:rFonts w:hAnsi="標楷體"/>
                <w:szCs w:val="32"/>
              </w:rPr>
            </w:pP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2</w:t>
            </w:r>
          </w:p>
        </w:tc>
        <w:tc>
          <w:tcPr>
            <w:tcW w:w="3283" w:type="dxa"/>
            <w:vAlign w:val="center"/>
          </w:tcPr>
          <w:p w:rsidR="0091385D" w:rsidRPr="00FB57C6" w:rsidRDefault="0091385D" w:rsidP="00ED171D">
            <w:pPr>
              <w:rPr>
                <w:rFonts w:hAnsi="標楷體"/>
                <w:szCs w:val="32"/>
              </w:rPr>
            </w:pPr>
            <w:r>
              <w:rPr>
                <w:rFonts w:hAnsi="標楷體" w:hint="eastAsia"/>
                <w:szCs w:val="32"/>
              </w:rPr>
              <w:t>登山杖3支</w:t>
            </w:r>
          </w:p>
        </w:tc>
        <w:tc>
          <w:tcPr>
            <w:tcW w:w="3261" w:type="dxa"/>
            <w:vAlign w:val="center"/>
          </w:tcPr>
          <w:p w:rsidR="0091385D" w:rsidRPr="00FB57C6" w:rsidRDefault="0091385D" w:rsidP="00ED171D">
            <w:pPr>
              <w:rPr>
                <w:rFonts w:hAnsi="標楷體"/>
                <w:szCs w:val="32"/>
              </w:rPr>
            </w:pPr>
            <w:r>
              <w:rPr>
                <w:rFonts w:hAnsi="標楷體" w:hint="eastAsia"/>
                <w:szCs w:val="32"/>
              </w:rPr>
              <w:t>登山杖1支</w:t>
            </w:r>
          </w:p>
        </w:tc>
        <w:tc>
          <w:tcPr>
            <w:tcW w:w="2268" w:type="dxa"/>
            <w:vAlign w:val="center"/>
          </w:tcPr>
          <w:p w:rsidR="0091385D" w:rsidRPr="0091385D" w:rsidRDefault="0091385D" w:rsidP="0091385D">
            <w:pPr>
              <w:ind w:leftChars="-50" w:left="-170" w:rightChars="-50" w:right="-170"/>
              <w:jc w:val="center"/>
              <w:rPr>
                <w:rFonts w:hAnsi="標楷體"/>
                <w:sz w:val="24"/>
                <w:szCs w:val="24"/>
              </w:rPr>
            </w:pPr>
            <w:r w:rsidRPr="0091385D">
              <w:rPr>
                <w:rFonts w:hAnsi="標楷體" w:hint="eastAsia"/>
                <w:sz w:val="24"/>
                <w:szCs w:val="24"/>
              </w:rPr>
              <w:t>登山杖2支未扣得</w:t>
            </w: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3</w:t>
            </w:r>
          </w:p>
        </w:tc>
        <w:tc>
          <w:tcPr>
            <w:tcW w:w="3283" w:type="dxa"/>
            <w:vAlign w:val="center"/>
          </w:tcPr>
          <w:p w:rsidR="0091385D" w:rsidRPr="00FB57C6" w:rsidRDefault="0091385D" w:rsidP="00ED171D">
            <w:pPr>
              <w:rPr>
                <w:rFonts w:hAnsi="標楷體"/>
                <w:szCs w:val="32"/>
              </w:rPr>
            </w:pPr>
            <w:r>
              <w:rPr>
                <w:rFonts w:hAnsi="標楷體" w:hint="eastAsia"/>
                <w:szCs w:val="32"/>
              </w:rPr>
              <w:t>保暖手套1雙</w:t>
            </w:r>
          </w:p>
        </w:tc>
        <w:tc>
          <w:tcPr>
            <w:tcW w:w="3261" w:type="dxa"/>
            <w:vAlign w:val="center"/>
          </w:tcPr>
          <w:p w:rsidR="0091385D" w:rsidRPr="00FB57C6" w:rsidRDefault="0091385D" w:rsidP="00ED171D">
            <w:pPr>
              <w:rPr>
                <w:rFonts w:hAnsi="標楷體"/>
                <w:szCs w:val="32"/>
              </w:rPr>
            </w:pPr>
            <w:r>
              <w:rPr>
                <w:rFonts w:hAnsi="標楷體" w:hint="eastAsia"/>
                <w:szCs w:val="32"/>
              </w:rPr>
              <w:t>保暖手套1雙</w:t>
            </w:r>
          </w:p>
        </w:tc>
        <w:tc>
          <w:tcPr>
            <w:tcW w:w="2268" w:type="dxa"/>
            <w:vAlign w:val="center"/>
          </w:tcPr>
          <w:p w:rsidR="0091385D" w:rsidRPr="0091385D" w:rsidRDefault="0091385D" w:rsidP="0091385D">
            <w:pPr>
              <w:ind w:leftChars="-50" w:left="-170" w:rightChars="-50" w:right="-170"/>
              <w:jc w:val="center"/>
              <w:rPr>
                <w:rFonts w:hAnsi="標楷體"/>
                <w:sz w:val="24"/>
                <w:szCs w:val="24"/>
              </w:rPr>
            </w:pP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4</w:t>
            </w:r>
          </w:p>
        </w:tc>
        <w:tc>
          <w:tcPr>
            <w:tcW w:w="3283" w:type="dxa"/>
            <w:vAlign w:val="center"/>
          </w:tcPr>
          <w:p w:rsidR="0091385D" w:rsidRPr="00FB57C6" w:rsidRDefault="0091385D" w:rsidP="00ED171D">
            <w:pPr>
              <w:rPr>
                <w:rFonts w:hAnsi="標楷體"/>
                <w:szCs w:val="32"/>
              </w:rPr>
            </w:pPr>
            <w:r>
              <w:rPr>
                <w:rFonts w:hAnsi="標楷體" w:hint="eastAsia"/>
                <w:szCs w:val="32"/>
              </w:rPr>
              <w:t>保暖衣2件</w:t>
            </w:r>
          </w:p>
        </w:tc>
        <w:tc>
          <w:tcPr>
            <w:tcW w:w="3261" w:type="dxa"/>
            <w:vAlign w:val="center"/>
          </w:tcPr>
          <w:p w:rsidR="0091385D" w:rsidRPr="00FB57C6" w:rsidRDefault="0091385D" w:rsidP="00ED171D">
            <w:pPr>
              <w:rPr>
                <w:rFonts w:hAnsi="標楷體"/>
                <w:szCs w:val="32"/>
              </w:rPr>
            </w:pPr>
            <w:r>
              <w:rPr>
                <w:rFonts w:hAnsi="標楷體" w:hint="eastAsia"/>
                <w:szCs w:val="32"/>
              </w:rPr>
              <w:t>保暖衣1件</w:t>
            </w:r>
          </w:p>
        </w:tc>
        <w:tc>
          <w:tcPr>
            <w:tcW w:w="2268" w:type="dxa"/>
            <w:vAlign w:val="center"/>
          </w:tcPr>
          <w:p w:rsidR="0091385D" w:rsidRPr="0091385D" w:rsidRDefault="0091385D" w:rsidP="0091385D">
            <w:pPr>
              <w:ind w:leftChars="-50" w:left="-170" w:rightChars="-50" w:right="-170"/>
              <w:jc w:val="center"/>
              <w:rPr>
                <w:rFonts w:hAnsi="標楷體"/>
                <w:sz w:val="24"/>
                <w:szCs w:val="24"/>
              </w:rPr>
            </w:pPr>
            <w:r w:rsidRPr="0091385D">
              <w:rPr>
                <w:rFonts w:hAnsi="標楷體" w:hint="eastAsia"/>
                <w:sz w:val="24"/>
                <w:szCs w:val="24"/>
              </w:rPr>
              <w:t>保暖衣1件未扣得</w:t>
            </w: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5</w:t>
            </w:r>
          </w:p>
        </w:tc>
        <w:tc>
          <w:tcPr>
            <w:tcW w:w="3283" w:type="dxa"/>
            <w:vAlign w:val="center"/>
          </w:tcPr>
          <w:p w:rsidR="0091385D" w:rsidRPr="00FB57C6" w:rsidRDefault="0091385D" w:rsidP="00ED171D">
            <w:pPr>
              <w:rPr>
                <w:rFonts w:hAnsi="標楷體"/>
                <w:szCs w:val="32"/>
              </w:rPr>
            </w:pPr>
            <w:r>
              <w:rPr>
                <w:rFonts w:hAnsi="標楷體" w:hint="eastAsia"/>
                <w:szCs w:val="32"/>
              </w:rPr>
              <w:t>充氣睡墊1個</w:t>
            </w:r>
          </w:p>
        </w:tc>
        <w:tc>
          <w:tcPr>
            <w:tcW w:w="3261" w:type="dxa"/>
            <w:vAlign w:val="center"/>
          </w:tcPr>
          <w:p w:rsidR="0091385D" w:rsidRPr="00FB57C6" w:rsidRDefault="0091385D" w:rsidP="00ED171D">
            <w:pPr>
              <w:rPr>
                <w:rFonts w:hAnsi="標楷體"/>
                <w:szCs w:val="32"/>
              </w:rPr>
            </w:pPr>
            <w:r>
              <w:rPr>
                <w:rFonts w:hAnsi="標楷體" w:hint="eastAsia"/>
                <w:szCs w:val="32"/>
              </w:rPr>
              <w:t>充氣睡墊1個</w:t>
            </w:r>
          </w:p>
        </w:tc>
        <w:tc>
          <w:tcPr>
            <w:tcW w:w="2268" w:type="dxa"/>
            <w:vAlign w:val="center"/>
          </w:tcPr>
          <w:p w:rsidR="0091385D" w:rsidRPr="0091385D" w:rsidRDefault="0091385D" w:rsidP="0091385D">
            <w:pPr>
              <w:ind w:leftChars="-50" w:left="-170" w:rightChars="-50" w:right="-170"/>
              <w:jc w:val="center"/>
              <w:rPr>
                <w:rFonts w:hAnsi="標楷體"/>
                <w:sz w:val="24"/>
                <w:szCs w:val="24"/>
              </w:rPr>
            </w:pP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6</w:t>
            </w:r>
          </w:p>
        </w:tc>
        <w:tc>
          <w:tcPr>
            <w:tcW w:w="3283" w:type="dxa"/>
            <w:vAlign w:val="center"/>
          </w:tcPr>
          <w:p w:rsidR="0091385D" w:rsidRPr="00FB57C6" w:rsidRDefault="0091385D" w:rsidP="00ED171D">
            <w:pPr>
              <w:rPr>
                <w:rFonts w:hAnsi="標楷體"/>
                <w:szCs w:val="32"/>
              </w:rPr>
            </w:pPr>
            <w:r>
              <w:rPr>
                <w:rFonts w:hAnsi="標楷體" w:hint="eastAsia"/>
                <w:szCs w:val="32"/>
              </w:rPr>
              <w:t>登山鞋1雙（含紙盒）</w:t>
            </w:r>
          </w:p>
        </w:tc>
        <w:tc>
          <w:tcPr>
            <w:tcW w:w="3261" w:type="dxa"/>
            <w:vAlign w:val="center"/>
          </w:tcPr>
          <w:p w:rsidR="0091385D" w:rsidRPr="00FB57C6" w:rsidRDefault="0091385D" w:rsidP="00ED171D">
            <w:pPr>
              <w:rPr>
                <w:rFonts w:hAnsi="標楷體"/>
                <w:szCs w:val="32"/>
              </w:rPr>
            </w:pPr>
            <w:r>
              <w:rPr>
                <w:rFonts w:hAnsi="標楷體" w:hint="eastAsia"/>
                <w:szCs w:val="32"/>
              </w:rPr>
              <w:t>登山鞋1雙（含紙盒）</w:t>
            </w:r>
          </w:p>
        </w:tc>
        <w:tc>
          <w:tcPr>
            <w:tcW w:w="2268" w:type="dxa"/>
            <w:vAlign w:val="center"/>
          </w:tcPr>
          <w:p w:rsidR="0091385D" w:rsidRPr="0091385D" w:rsidRDefault="0091385D" w:rsidP="0091385D">
            <w:pPr>
              <w:ind w:leftChars="-50" w:left="-170" w:rightChars="-50" w:right="-170"/>
              <w:jc w:val="center"/>
              <w:rPr>
                <w:rFonts w:hAnsi="標楷體"/>
                <w:sz w:val="24"/>
                <w:szCs w:val="24"/>
              </w:rPr>
            </w:pPr>
          </w:p>
        </w:tc>
      </w:tr>
      <w:tr w:rsidR="0091385D" w:rsidRPr="00FB57C6" w:rsidTr="0091385D">
        <w:tc>
          <w:tcPr>
            <w:tcW w:w="794" w:type="dxa"/>
            <w:vAlign w:val="center"/>
          </w:tcPr>
          <w:p w:rsidR="0091385D" w:rsidRPr="00FB57C6" w:rsidRDefault="0091385D" w:rsidP="00ED171D">
            <w:pPr>
              <w:jc w:val="center"/>
              <w:rPr>
                <w:rFonts w:hAnsi="標楷體"/>
                <w:szCs w:val="32"/>
              </w:rPr>
            </w:pPr>
            <w:r w:rsidRPr="00FB57C6">
              <w:rPr>
                <w:rFonts w:hAnsi="標楷體" w:hint="eastAsia"/>
                <w:szCs w:val="32"/>
              </w:rPr>
              <w:t>7</w:t>
            </w:r>
          </w:p>
        </w:tc>
        <w:tc>
          <w:tcPr>
            <w:tcW w:w="3283" w:type="dxa"/>
            <w:vAlign w:val="center"/>
          </w:tcPr>
          <w:p w:rsidR="0091385D" w:rsidRPr="00FB57C6" w:rsidRDefault="0091385D" w:rsidP="00ED171D">
            <w:pPr>
              <w:rPr>
                <w:rFonts w:hAnsi="標楷體"/>
                <w:szCs w:val="32"/>
              </w:rPr>
            </w:pPr>
            <w:r>
              <w:rPr>
                <w:rFonts w:hAnsi="標楷體" w:hint="eastAsia"/>
                <w:szCs w:val="32"/>
              </w:rPr>
              <w:t>頭燈1個</w:t>
            </w:r>
          </w:p>
        </w:tc>
        <w:tc>
          <w:tcPr>
            <w:tcW w:w="3261" w:type="dxa"/>
            <w:vAlign w:val="center"/>
          </w:tcPr>
          <w:p w:rsidR="0091385D" w:rsidRPr="00FB57C6" w:rsidRDefault="0091385D" w:rsidP="00ED171D">
            <w:pPr>
              <w:rPr>
                <w:rFonts w:hAnsi="標楷體"/>
                <w:szCs w:val="32"/>
              </w:rPr>
            </w:pPr>
            <w:r>
              <w:rPr>
                <w:rFonts w:hAnsi="標楷體" w:hint="eastAsia"/>
                <w:szCs w:val="32"/>
              </w:rPr>
              <w:t>頭燈1個</w:t>
            </w:r>
          </w:p>
        </w:tc>
        <w:tc>
          <w:tcPr>
            <w:tcW w:w="2268" w:type="dxa"/>
            <w:vAlign w:val="center"/>
          </w:tcPr>
          <w:p w:rsidR="0091385D" w:rsidRPr="0091385D" w:rsidRDefault="0091385D" w:rsidP="0091385D">
            <w:pPr>
              <w:ind w:leftChars="-50" w:left="-170" w:rightChars="-50" w:right="-170"/>
              <w:jc w:val="center"/>
              <w:rPr>
                <w:rFonts w:hAnsi="標楷體"/>
                <w:sz w:val="24"/>
                <w:szCs w:val="24"/>
              </w:rPr>
            </w:pPr>
          </w:p>
        </w:tc>
      </w:tr>
      <w:tr w:rsidR="0091385D" w:rsidRPr="00FB57C6" w:rsidTr="0091385D">
        <w:tc>
          <w:tcPr>
            <w:tcW w:w="794" w:type="dxa"/>
            <w:vAlign w:val="center"/>
          </w:tcPr>
          <w:p w:rsidR="0091385D" w:rsidRPr="00FB57C6" w:rsidRDefault="0091385D" w:rsidP="00ED171D">
            <w:pPr>
              <w:jc w:val="center"/>
              <w:rPr>
                <w:rFonts w:hAnsi="標楷體"/>
                <w:szCs w:val="32"/>
              </w:rPr>
            </w:pPr>
            <w:r>
              <w:rPr>
                <w:rFonts w:hAnsi="標楷體" w:hint="eastAsia"/>
                <w:szCs w:val="32"/>
              </w:rPr>
              <w:t>8</w:t>
            </w:r>
          </w:p>
        </w:tc>
        <w:tc>
          <w:tcPr>
            <w:tcW w:w="3283" w:type="dxa"/>
            <w:vAlign w:val="center"/>
          </w:tcPr>
          <w:p w:rsidR="0091385D" w:rsidRPr="00FB57C6" w:rsidRDefault="0091385D" w:rsidP="00ED171D">
            <w:pPr>
              <w:rPr>
                <w:rFonts w:hAnsi="標楷體"/>
                <w:szCs w:val="32"/>
              </w:rPr>
            </w:pPr>
            <w:r>
              <w:rPr>
                <w:rFonts w:hAnsi="標楷體" w:hint="eastAsia"/>
                <w:szCs w:val="32"/>
              </w:rPr>
              <w:t>指北針1個</w:t>
            </w:r>
          </w:p>
        </w:tc>
        <w:tc>
          <w:tcPr>
            <w:tcW w:w="3261" w:type="dxa"/>
            <w:vAlign w:val="center"/>
          </w:tcPr>
          <w:p w:rsidR="0091385D" w:rsidRPr="00FB57C6" w:rsidRDefault="0091385D" w:rsidP="00ED171D">
            <w:pPr>
              <w:rPr>
                <w:rFonts w:hAnsi="標楷體"/>
                <w:szCs w:val="32"/>
              </w:rPr>
            </w:pPr>
            <w:r>
              <w:rPr>
                <w:rFonts w:hAnsi="標楷體" w:hint="eastAsia"/>
                <w:szCs w:val="32"/>
              </w:rPr>
              <w:t>指北針1個</w:t>
            </w:r>
          </w:p>
        </w:tc>
        <w:tc>
          <w:tcPr>
            <w:tcW w:w="2268" w:type="dxa"/>
            <w:vAlign w:val="center"/>
          </w:tcPr>
          <w:p w:rsidR="0091385D" w:rsidRPr="00940871" w:rsidRDefault="0091385D" w:rsidP="0091385D">
            <w:pPr>
              <w:ind w:leftChars="-50" w:left="-170" w:rightChars="-50" w:right="-170"/>
              <w:jc w:val="center"/>
              <w:rPr>
                <w:rFonts w:hAnsi="標楷體"/>
                <w:sz w:val="24"/>
                <w:szCs w:val="24"/>
              </w:rPr>
            </w:pPr>
            <w:r w:rsidRPr="00940871">
              <w:rPr>
                <w:rFonts w:hAnsi="標楷體" w:hint="eastAsia"/>
                <w:sz w:val="24"/>
                <w:szCs w:val="24"/>
              </w:rPr>
              <w:t>100年12月12日補送</w:t>
            </w:r>
          </w:p>
        </w:tc>
      </w:tr>
      <w:tr w:rsidR="0091385D" w:rsidRPr="00FB57C6" w:rsidTr="0091385D">
        <w:tc>
          <w:tcPr>
            <w:tcW w:w="794" w:type="dxa"/>
            <w:vAlign w:val="center"/>
          </w:tcPr>
          <w:p w:rsidR="0091385D" w:rsidRPr="00FB57C6" w:rsidRDefault="0091385D" w:rsidP="00ED171D">
            <w:pPr>
              <w:jc w:val="center"/>
              <w:rPr>
                <w:rFonts w:hAnsi="標楷體"/>
                <w:szCs w:val="32"/>
              </w:rPr>
            </w:pPr>
            <w:r>
              <w:rPr>
                <w:rFonts w:hAnsi="標楷體" w:hint="eastAsia"/>
                <w:szCs w:val="32"/>
              </w:rPr>
              <w:t>9</w:t>
            </w:r>
          </w:p>
        </w:tc>
        <w:tc>
          <w:tcPr>
            <w:tcW w:w="3283" w:type="dxa"/>
            <w:vAlign w:val="center"/>
          </w:tcPr>
          <w:p w:rsidR="0091385D" w:rsidRPr="00FB57C6" w:rsidRDefault="0091385D" w:rsidP="00ED171D">
            <w:pPr>
              <w:rPr>
                <w:rFonts w:hAnsi="標楷體"/>
                <w:szCs w:val="32"/>
              </w:rPr>
            </w:pPr>
            <w:r>
              <w:rPr>
                <w:rFonts w:hAnsi="標楷體" w:hint="eastAsia"/>
                <w:szCs w:val="32"/>
              </w:rPr>
              <w:t>睡袋1個</w:t>
            </w:r>
          </w:p>
        </w:tc>
        <w:tc>
          <w:tcPr>
            <w:tcW w:w="3261" w:type="dxa"/>
            <w:vAlign w:val="center"/>
          </w:tcPr>
          <w:p w:rsidR="0091385D" w:rsidRPr="00FB57C6" w:rsidRDefault="0091385D" w:rsidP="00ED171D">
            <w:pPr>
              <w:rPr>
                <w:rFonts w:hAnsi="標楷體"/>
                <w:szCs w:val="32"/>
              </w:rPr>
            </w:pPr>
            <w:r>
              <w:rPr>
                <w:rFonts w:hAnsi="標楷體" w:hint="eastAsia"/>
                <w:szCs w:val="32"/>
              </w:rPr>
              <w:t>睡袋1個</w:t>
            </w:r>
          </w:p>
        </w:tc>
        <w:tc>
          <w:tcPr>
            <w:tcW w:w="2268" w:type="dxa"/>
            <w:vAlign w:val="center"/>
          </w:tcPr>
          <w:p w:rsidR="0091385D" w:rsidRPr="00FB57C6" w:rsidRDefault="0091385D" w:rsidP="0091385D">
            <w:pPr>
              <w:ind w:leftChars="-50" w:left="-170" w:rightChars="-50" w:right="-170"/>
              <w:jc w:val="center"/>
              <w:rPr>
                <w:rFonts w:hAnsi="標楷體"/>
                <w:szCs w:val="32"/>
              </w:rPr>
            </w:pPr>
          </w:p>
        </w:tc>
      </w:tr>
      <w:tr w:rsidR="0091385D" w:rsidRPr="00FB57C6" w:rsidTr="0091385D">
        <w:tc>
          <w:tcPr>
            <w:tcW w:w="794" w:type="dxa"/>
            <w:vAlign w:val="center"/>
          </w:tcPr>
          <w:p w:rsidR="0091385D" w:rsidRPr="00FB57C6" w:rsidRDefault="0091385D" w:rsidP="00ED171D">
            <w:pPr>
              <w:jc w:val="center"/>
              <w:rPr>
                <w:rFonts w:hAnsi="標楷體"/>
                <w:szCs w:val="32"/>
              </w:rPr>
            </w:pPr>
            <w:r>
              <w:rPr>
                <w:rFonts w:hAnsi="標楷體" w:hint="eastAsia"/>
                <w:szCs w:val="32"/>
              </w:rPr>
              <w:t>10</w:t>
            </w:r>
          </w:p>
        </w:tc>
        <w:tc>
          <w:tcPr>
            <w:tcW w:w="3283" w:type="dxa"/>
            <w:vAlign w:val="center"/>
          </w:tcPr>
          <w:p w:rsidR="0091385D" w:rsidRPr="00FB57C6" w:rsidRDefault="0091385D" w:rsidP="00ED171D">
            <w:pPr>
              <w:rPr>
                <w:rFonts w:hAnsi="標楷體"/>
                <w:szCs w:val="32"/>
              </w:rPr>
            </w:pPr>
            <w:r>
              <w:rPr>
                <w:rFonts w:hAnsi="標楷體" w:hint="eastAsia"/>
                <w:szCs w:val="32"/>
              </w:rPr>
              <w:t>LED手電筒1個</w:t>
            </w:r>
          </w:p>
        </w:tc>
        <w:tc>
          <w:tcPr>
            <w:tcW w:w="3261" w:type="dxa"/>
            <w:vAlign w:val="center"/>
          </w:tcPr>
          <w:p w:rsidR="0091385D" w:rsidRPr="00FB57C6" w:rsidRDefault="0091385D" w:rsidP="00ED171D">
            <w:pPr>
              <w:rPr>
                <w:rFonts w:hAnsi="標楷體"/>
                <w:szCs w:val="32"/>
              </w:rPr>
            </w:pPr>
            <w:r>
              <w:rPr>
                <w:rFonts w:hAnsi="標楷體" w:hint="eastAsia"/>
                <w:szCs w:val="32"/>
              </w:rPr>
              <w:t>LED手電筒1個</w:t>
            </w:r>
          </w:p>
        </w:tc>
        <w:tc>
          <w:tcPr>
            <w:tcW w:w="2268" w:type="dxa"/>
            <w:vAlign w:val="center"/>
          </w:tcPr>
          <w:p w:rsidR="0091385D" w:rsidRPr="00FB57C6" w:rsidRDefault="0091385D" w:rsidP="0091385D">
            <w:pPr>
              <w:ind w:leftChars="-50" w:left="-170" w:rightChars="-50" w:right="-170"/>
              <w:jc w:val="center"/>
              <w:rPr>
                <w:rFonts w:hAnsi="標楷體"/>
                <w:szCs w:val="32"/>
              </w:rPr>
            </w:pPr>
          </w:p>
        </w:tc>
      </w:tr>
    </w:tbl>
    <w:p w:rsidR="00A03CC5" w:rsidRPr="00F05A3B" w:rsidRDefault="00A03CC5" w:rsidP="00A03CC5">
      <w:pPr>
        <w:pStyle w:val="4"/>
        <w:numPr>
          <w:ilvl w:val="0"/>
          <w:numId w:val="0"/>
        </w:numPr>
        <w:rPr>
          <w:rFonts w:hAnsi="標楷體"/>
          <w:szCs w:val="32"/>
        </w:rPr>
      </w:pPr>
    </w:p>
    <w:p w:rsidR="00CE6D01" w:rsidRDefault="00CE6D01" w:rsidP="00CE6D01">
      <w:pPr>
        <w:pStyle w:val="4"/>
        <w:numPr>
          <w:ilvl w:val="3"/>
          <w:numId w:val="1"/>
        </w:numPr>
        <w:ind w:left="1701"/>
        <w:rPr>
          <w:rFonts w:hAnsi="標楷體"/>
          <w:szCs w:val="32"/>
        </w:rPr>
      </w:pPr>
      <w:r w:rsidRPr="008516F9">
        <w:rPr>
          <w:rFonts w:hAnsi="標楷體" w:hint="eastAsia"/>
          <w:szCs w:val="32"/>
        </w:rPr>
        <w:t>事實與理由部分：</w:t>
      </w:r>
    </w:p>
    <w:p w:rsidR="00CE6D01" w:rsidRDefault="00961F87" w:rsidP="002A0DA1">
      <w:pPr>
        <w:pStyle w:val="5"/>
        <w:numPr>
          <w:ilvl w:val="4"/>
          <w:numId w:val="1"/>
        </w:numPr>
        <w:ind w:left="2041"/>
      </w:pPr>
      <w:r>
        <w:rPr>
          <w:rFonts w:hint="eastAsia"/>
        </w:rPr>
        <w:t>林祥欽</w:t>
      </w:r>
      <w:r w:rsidR="00CE6D01" w:rsidRPr="00017A79">
        <w:rPr>
          <w:rFonts w:hint="eastAsia"/>
        </w:rPr>
        <w:t>自87年7月1日起擔任新竹縣消防局局長</w:t>
      </w:r>
      <w:r w:rsidR="00346E18">
        <w:rPr>
          <w:rFonts w:hint="eastAsia"/>
        </w:rPr>
        <w:t>（</w:t>
      </w:r>
      <w:r w:rsidR="00CE6D01" w:rsidRPr="00017A79">
        <w:rPr>
          <w:rFonts w:hint="eastAsia"/>
        </w:rPr>
        <w:t>於101年5月16日退休</w:t>
      </w:r>
      <w:r w:rsidR="00346E18">
        <w:rPr>
          <w:rFonts w:hint="eastAsia"/>
        </w:rPr>
        <w:t>）</w:t>
      </w:r>
      <w:r w:rsidR="00CE6D01" w:rsidRPr="00017A79">
        <w:rPr>
          <w:rFonts w:hint="eastAsia"/>
        </w:rPr>
        <w:t>，負責督導、綜理</w:t>
      </w:r>
      <w:r w:rsidR="007B7BF5">
        <w:rPr>
          <w:rFonts w:hint="eastAsia"/>
        </w:rPr>
        <w:t>消防局業務</w:t>
      </w:r>
      <w:r w:rsidR="00CE6D01" w:rsidRPr="00017A79">
        <w:rPr>
          <w:rFonts w:hint="eastAsia"/>
        </w:rPr>
        <w:t>，該局有關之採購案，亦為其主管監督之事務；</w:t>
      </w:r>
      <w:r w:rsidR="00306CFC">
        <w:rPr>
          <w:rFonts w:hint="eastAsia"/>
        </w:rPr>
        <w:t>陳○○</w:t>
      </w:r>
      <w:r w:rsidR="00CE6D01" w:rsidRPr="00017A79">
        <w:rPr>
          <w:rFonts w:hint="eastAsia"/>
        </w:rPr>
        <w:t>則自95年6、7月間起擔任該局行政科小隊長，負責辦理採購案招標、開標、驗收、請款等業務，其2人均係依法令服務於地方自治團體所屬機關而具有法定職務權限之公務員。</w:t>
      </w:r>
      <w:r w:rsidR="00D60A12" w:rsidRPr="00017A79">
        <w:rPr>
          <w:rFonts w:hint="eastAsia"/>
        </w:rPr>
        <w:t>緣</w:t>
      </w:r>
      <w:r w:rsidR="00306CFC">
        <w:rPr>
          <w:rFonts w:hint="eastAsia"/>
        </w:rPr>
        <w:t>陳○○</w:t>
      </w:r>
      <w:r w:rsidR="00D60A12" w:rsidRPr="00017A79">
        <w:rPr>
          <w:rFonts w:hint="eastAsia"/>
        </w:rPr>
        <w:t>於100年5月間辦理如</w:t>
      </w:r>
      <w:r w:rsidR="004F5DD9">
        <w:rPr>
          <w:rFonts w:hint="eastAsia"/>
        </w:rPr>
        <w:t>表1</w:t>
      </w:r>
      <w:r w:rsidR="00D60A12" w:rsidRPr="00017A79">
        <w:rPr>
          <w:rFonts w:hint="eastAsia"/>
        </w:rPr>
        <w:t>編號7所示採購案</w:t>
      </w:r>
      <w:r w:rsidR="00CE6D01" w:rsidRPr="00017A79">
        <w:rPr>
          <w:rFonts w:hint="eastAsia"/>
        </w:rPr>
        <w:t>之招標、採購事宜，將簽呈連同相關公開招標文件陳請局長</w:t>
      </w:r>
      <w:r>
        <w:rPr>
          <w:rFonts w:hint="eastAsia"/>
        </w:rPr>
        <w:t>林祥欽</w:t>
      </w:r>
      <w:r w:rsidR="00CE6D01" w:rsidRPr="00017A79">
        <w:rPr>
          <w:rFonts w:hint="eastAsia"/>
        </w:rPr>
        <w:t>批核，</w:t>
      </w:r>
      <w:r>
        <w:rPr>
          <w:rFonts w:hint="eastAsia"/>
        </w:rPr>
        <w:t>林祥欽</w:t>
      </w:r>
      <w:r w:rsidR="00CE6D01" w:rsidRPr="00017A79">
        <w:rPr>
          <w:rFonts w:hint="eastAsia"/>
        </w:rPr>
        <w:t>經審閱該等文件後，明知以其局長之地位、職務，對新竹縣消防局之採購案，具有一定程度之指揮、監督權責，而為其局長職務之實質影響力所及，得標廠商為日後能順利驗收、請款，就局長提出要求應不敢違逆，竟萌生對於職務</w:t>
      </w:r>
      <w:r w:rsidR="00CE6D01" w:rsidRPr="00017A79">
        <w:rPr>
          <w:rFonts w:hint="eastAsia"/>
        </w:rPr>
        <w:lastRenderedPageBreak/>
        <w:t>上之行為要求收受賄賂之犯意，指示</w:t>
      </w:r>
      <w:r w:rsidR="00306CFC">
        <w:rPr>
          <w:rFonts w:hint="eastAsia"/>
        </w:rPr>
        <w:t>陳○○</w:t>
      </w:r>
      <w:r w:rsidR="00CE6D01" w:rsidRPr="00017A79">
        <w:rPr>
          <w:rFonts w:hint="eastAsia"/>
        </w:rPr>
        <w:t>向得標廠商索討</w:t>
      </w:r>
      <w:r w:rsidR="00BB32B1">
        <w:rPr>
          <w:rFonts w:hint="eastAsia"/>
        </w:rPr>
        <w:t>如前開</w:t>
      </w:r>
      <w:r w:rsidR="004F5DD9">
        <w:rPr>
          <w:rFonts w:hint="eastAsia"/>
        </w:rPr>
        <w:t>表2</w:t>
      </w:r>
      <w:r w:rsidR="00417920">
        <w:rPr>
          <w:rFonts w:hint="eastAsia"/>
        </w:rPr>
        <w:t>「</w:t>
      </w:r>
      <w:r w:rsidR="00814BD4">
        <w:rPr>
          <w:rFonts w:hint="eastAsia"/>
        </w:rPr>
        <w:t>收受、扣案</w:t>
      </w:r>
      <w:r w:rsidR="00417920">
        <w:rPr>
          <w:rFonts w:hint="eastAsia"/>
        </w:rPr>
        <w:t>物品名稱及數量欄」</w:t>
      </w:r>
      <w:r w:rsidR="00CE6D01" w:rsidRPr="00017A79">
        <w:rPr>
          <w:rFonts w:hint="eastAsia"/>
        </w:rPr>
        <w:t>所示物品，</w:t>
      </w:r>
      <w:r w:rsidR="00306CFC">
        <w:rPr>
          <w:rFonts w:hint="eastAsia"/>
        </w:rPr>
        <w:t>陳○○</w:t>
      </w:r>
      <w:r w:rsidR="00CE6D01" w:rsidRPr="00017A79">
        <w:rPr>
          <w:rFonts w:hint="eastAsia"/>
        </w:rPr>
        <w:t>礙於</w:t>
      </w:r>
      <w:r>
        <w:rPr>
          <w:rFonts w:hint="eastAsia"/>
        </w:rPr>
        <w:t>林祥欽</w:t>
      </w:r>
      <w:r w:rsidR="00CE6D01" w:rsidRPr="00017A79">
        <w:rPr>
          <w:rFonts w:hint="eastAsia"/>
        </w:rPr>
        <w:t>係其長官，僅能奉命行事，竟與</w:t>
      </w:r>
      <w:r>
        <w:rPr>
          <w:rFonts w:hint="eastAsia"/>
        </w:rPr>
        <w:t>林祥欽</w:t>
      </w:r>
      <w:r w:rsidR="00CE6D01" w:rsidRPr="00017A79">
        <w:rPr>
          <w:rFonts w:hint="eastAsia"/>
        </w:rPr>
        <w:t>共同基於對於職務上之行為要求、收受賄賂之犯意聯絡，於</w:t>
      </w:r>
      <w:r w:rsidR="00BB32B1">
        <w:rPr>
          <w:rFonts w:hint="eastAsia"/>
        </w:rPr>
        <w:t>前開</w:t>
      </w:r>
      <w:r w:rsidR="004F5DD9">
        <w:rPr>
          <w:rFonts w:hint="eastAsia"/>
        </w:rPr>
        <w:t>表1</w:t>
      </w:r>
      <w:r w:rsidR="00D60A12" w:rsidRPr="00017A79">
        <w:rPr>
          <w:rFonts w:hint="eastAsia"/>
        </w:rPr>
        <w:t>編號7所示</w:t>
      </w:r>
      <w:r w:rsidR="00CE6D01" w:rsidRPr="00017A79">
        <w:rPr>
          <w:rFonts w:hint="eastAsia"/>
        </w:rPr>
        <w:t>採購案100年6月9日開標當日，主動將記載上開物品之紙條1張，交付在場之得標廠商</w:t>
      </w:r>
      <w:r w:rsidR="00664D80">
        <w:rPr>
          <w:rFonts w:hint="eastAsia"/>
        </w:rPr>
        <w:t>○○</w:t>
      </w:r>
      <w:r w:rsidR="00CE6D01" w:rsidRPr="00017A79">
        <w:rPr>
          <w:rFonts w:hint="eastAsia"/>
        </w:rPr>
        <w:t>器材社代表人</w:t>
      </w:r>
      <w:r w:rsidR="00664D80">
        <w:rPr>
          <w:rFonts w:hint="eastAsia"/>
        </w:rPr>
        <w:t>劉○○</w:t>
      </w:r>
      <w:r w:rsidR="00CE6D01" w:rsidRPr="00017A79">
        <w:rPr>
          <w:rFonts w:hint="eastAsia"/>
        </w:rPr>
        <w:t>，並告稱：「這是局長要的，因為局長在爬山，處理一下」等語，</w:t>
      </w:r>
      <w:r w:rsidR="00664D80">
        <w:rPr>
          <w:rFonts w:hint="eastAsia"/>
        </w:rPr>
        <w:t>劉○○</w:t>
      </w:r>
      <w:r w:rsidR="00CE6D01" w:rsidRPr="00017A79">
        <w:rPr>
          <w:rFonts w:hint="eastAsia"/>
        </w:rPr>
        <w:t>雖認為此屬額外支出而百般不願交付該賄賂，然為能順利驗收、請款，仍基於對於公務員不違背職務之行為交付賄賂之犯意，於</w:t>
      </w:r>
      <w:r w:rsidR="00FD7413" w:rsidRPr="00017A79">
        <w:rPr>
          <w:rFonts w:hint="eastAsia"/>
        </w:rPr>
        <w:t>100年8月2日</w:t>
      </w:r>
      <w:r w:rsidR="00CE6D01" w:rsidRPr="00017A79">
        <w:rPr>
          <w:rFonts w:hint="eastAsia"/>
        </w:rPr>
        <w:t>驗收後請款前之同年8月11日左右，分2次接續將</w:t>
      </w:r>
      <w:r w:rsidR="00BB32B1">
        <w:rPr>
          <w:rFonts w:hint="eastAsia"/>
        </w:rPr>
        <w:t>前開</w:t>
      </w:r>
      <w:r w:rsidR="004F5DD9">
        <w:rPr>
          <w:rFonts w:hint="eastAsia"/>
        </w:rPr>
        <w:t>表2</w:t>
      </w:r>
      <w:r w:rsidR="00417920">
        <w:rPr>
          <w:rFonts w:hint="eastAsia"/>
        </w:rPr>
        <w:t>「</w:t>
      </w:r>
      <w:r w:rsidR="00814BD4">
        <w:rPr>
          <w:rFonts w:hint="eastAsia"/>
        </w:rPr>
        <w:t>收受、扣案</w:t>
      </w:r>
      <w:r w:rsidR="00417920">
        <w:rPr>
          <w:rFonts w:hint="eastAsia"/>
        </w:rPr>
        <w:t>物品名稱及數量欄」</w:t>
      </w:r>
      <w:r w:rsidR="00CE6D01" w:rsidRPr="00017A79">
        <w:rPr>
          <w:rFonts w:hint="eastAsia"/>
        </w:rPr>
        <w:t>市值24,430元之物品送達</w:t>
      </w:r>
      <w:r w:rsidR="00306CFC">
        <w:rPr>
          <w:rFonts w:hint="eastAsia"/>
        </w:rPr>
        <w:t>陳○○</w:t>
      </w:r>
      <w:r w:rsidR="00CE6D01" w:rsidRPr="00017A79">
        <w:rPr>
          <w:rFonts w:hint="eastAsia"/>
        </w:rPr>
        <w:t>在新竹縣消防局之辦公座位</w:t>
      </w:r>
      <w:r w:rsidR="00346E18">
        <w:rPr>
          <w:rFonts w:hint="eastAsia"/>
        </w:rPr>
        <w:t>（</w:t>
      </w:r>
      <w:r w:rsidR="00CE6D01" w:rsidRPr="00017A79">
        <w:rPr>
          <w:rFonts w:hint="eastAsia"/>
        </w:rPr>
        <w:t>其中編號8所示之指北針1個係於100年12月12日補送</w:t>
      </w:r>
      <w:r w:rsidR="00346E18">
        <w:rPr>
          <w:rFonts w:hint="eastAsia"/>
        </w:rPr>
        <w:t>）</w:t>
      </w:r>
      <w:r w:rsidR="00CE6D01" w:rsidRPr="00017A79">
        <w:rPr>
          <w:rFonts w:hint="eastAsia"/>
        </w:rPr>
        <w:t>，</w:t>
      </w:r>
      <w:r w:rsidR="00306CFC">
        <w:rPr>
          <w:rFonts w:hint="eastAsia"/>
        </w:rPr>
        <w:t>陳○○</w:t>
      </w:r>
      <w:r w:rsidR="00CE6D01" w:rsidRPr="00017A79">
        <w:rPr>
          <w:rFonts w:hint="eastAsia"/>
        </w:rPr>
        <w:t>則將</w:t>
      </w:r>
      <w:r w:rsidR="00664D80">
        <w:rPr>
          <w:rFonts w:hint="eastAsia"/>
        </w:rPr>
        <w:t>劉○○</w:t>
      </w:r>
      <w:r w:rsidR="00CE6D01" w:rsidRPr="00017A79">
        <w:rPr>
          <w:rFonts w:hint="eastAsia"/>
        </w:rPr>
        <w:t>交付之物品全數轉送至局長辦公室，俾</w:t>
      </w:r>
      <w:r>
        <w:rPr>
          <w:rFonts w:hint="eastAsia"/>
        </w:rPr>
        <w:t>林祥欽</w:t>
      </w:r>
      <w:r w:rsidR="00CE6D01" w:rsidRPr="00017A79">
        <w:rPr>
          <w:rFonts w:hint="eastAsia"/>
        </w:rPr>
        <w:t>對於職務上行為收受具有對價之賄賂。嗣於101年4月5日11時28分許，法務部廉政署前往新竹縣消防局局長辦公室搜索，當場扣得</w:t>
      </w:r>
      <w:r w:rsidR="00BB32B1">
        <w:rPr>
          <w:rFonts w:hint="eastAsia"/>
        </w:rPr>
        <w:t>如前開</w:t>
      </w:r>
      <w:r w:rsidR="004F5DD9">
        <w:rPr>
          <w:rFonts w:hint="eastAsia"/>
        </w:rPr>
        <w:t>表2</w:t>
      </w:r>
      <w:r w:rsidR="00CE6D01" w:rsidRPr="00017A79">
        <w:rPr>
          <w:rFonts w:hint="eastAsia"/>
        </w:rPr>
        <w:t>所示之物。</w:t>
      </w:r>
    </w:p>
    <w:p w:rsidR="00CE6D01" w:rsidRPr="00017A79" w:rsidRDefault="00CE6D01" w:rsidP="00CE6D01">
      <w:pPr>
        <w:pStyle w:val="5"/>
        <w:numPr>
          <w:ilvl w:val="4"/>
          <w:numId w:val="1"/>
        </w:numPr>
        <w:ind w:left="2041"/>
      </w:pPr>
      <w:r w:rsidRPr="000853FF">
        <w:rPr>
          <w:rFonts w:hint="eastAsia"/>
        </w:rPr>
        <w:t>得標廠商為求驗收請款順利，應</w:t>
      </w:r>
      <w:r w:rsidR="00306CFC">
        <w:rPr>
          <w:rFonts w:hint="eastAsia"/>
        </w:rPr>
        <w:t>陳○○</w:t>
      </w:r>
      <w:r w:rsidRPr="000853FF">
        <w:rPr>
          <w:rFonts w:hint="eastAsia"/>
        </w:rPr>
        <w:t>之要求，額外將</w:t>
      </w:r>
      <w:r w:rsidR="00BB32B1">
        <w:rPr>
          <w:rFonts w:hint="eastAsia"/>
        </w:rPr>
        <w:t>前開</w:t>
      </w:r>
      <w:r w:rsidR="004F5DD9">
        <w:rPr>
          <w:rFonts w:hint="eastAsia"/>
        </w:rPr>
        <w:t>表2</w:t>
      </w:r>
      <w:r w:rsidRPr="000853FF">
        <w:rPr>
          <w:rFonts w:hint="eastAsia"/>
        </w:rPr>
        <w:t>所示物品交由</w:t>
      </w:r>
      <w:r w:rsidR="00306CFC">
        <w:rPr>
          <w:rFonts w:hint="eastAsia"/>
        </w:rPr>
        <w:t>陳○○</w:t>
      </w:r>
      <w:r w:rsidRPr="000853FF">
        <w:rPr>
          <w:rFonts w:hint="eastAsia"/>
        </w:rPr>
        <w:t>轉交</w:t>
      </w:r>
      <w:r w:rsidR="00961F87">
        <w:rPr>
          <w:rFonts w:hint="eastAsia"/>
        </w:rPr>
        <w:t>林祥欽</w:t>
      </w:r>
      <w:r w:rsidRPr="000853FF">
        <w:rPr>
          <w:rFonts w:hint="eastAsia"/>
        </w:rPr>
        <w:t>，所交付之物品核與</w:t>
      </w:r>
      <w:r w:rsidR="00961F87">
        <w:rPr>
          <w:rFonts w:hint="eastAsia"/>
        </w:rPr>
        <w:t>林祥欽</w:t>
      </w:r>
      <w:r w:rsidRPr="000853FF">
        <w:rPr>
          <w:rFonts w:hint="eastAsia"/>
        </w:rPr>
        <w:t>、</w:t>
      </w:r>
      <w:r w:rsidR="00306CFC">
        <w:rPr>
          <w:rFonts w:hint="eastAsia"/>
        </w:rPr>
        <w:t>陳○○</w:t>
      </w:r>
      <w:r w:rsidRPr="000853FF">
        <w:rPr>
          <w:rFonts w:hint="eastAsia"/>
        </w:rPr>
        <w:t>職務上之行為有對價關係，具有行賄之意</w:t>
      </w:r>
      <w:r w:rsidR="009A1E69">
        <w:rPr>
          <w:rFonts w:hint="eastAsia"/>
        </w:rPr>
        <w:t>。</w:t>
      </w:r>
      <w:r w:rsidRPr="000853FF">
        <w:rPr>
          <w:rFonts w:hint="eastAsia"/>
        </w:rPr>
        <w:t>而</w:t>
      </w:r>
      <w:r w:rsidR="00961F87">
        <w:rPr>
          <w:rFonts w:hint="eastAsia"/>
        </w:rPr>
        <w:t>林祥欽</w:t>
      </w:r>
      <w:r w:rsidRPr="000853FF">
        <w:rPr>
          <w:rFonts w:hint="eastAsia"/>
        </w:rPr>
        <w:t>身為局長，指示行政科小隊長</w:t>
      </w:r>
      <w:r w:rsidR="00306CFC">
        <w:rPr>
          <w:rFonts w:hint="eastAsia"/>
        </w:rPr>
        <w:t>陳○○</w:t>
      </w:r>
      <w:r w:rsidRPr="000853FF">
        <w:rPr>
          <w:rFonts w:hint="eastAsia"/>
        </w:rPr>
        <w:t>向得標廠商索取上開物品，其等均知悉並無任何合法正當之事由，惟</w:t>
      </w:r>
      <w:r w:rsidR="00306CFC">
        <w:rPr>
          <w:rFonts w:hint="eastAsia"/>
        </w:rPr>
        <w:t>陳○○</w:t>
      </w:r>
      <w:r w:rsidRPr="000853FF">
        <w:rPr>
          <w:rFonts w:hint="eastAsia"/>
        </w:rPr>
        <w:t>因</w:t>
      </w:r>
      <w:r w:rsidR="00961F87">
        <w:rPr>
          <w:rFonts w:hint="eastAsia"/>
        </w:rPr>
        <w:t>林祥欽</w:t>
      </w:r>
      <w:r w:rsidRPr="000853FF">
        <w:rPr>
          <w:rFonts w:hint="eastAsia"/>
        </w:rPr>
        <w:t>為其直屬長官而不敢拒絕，遂向</w:t>
      </w:r>
      <w:r w:rsidR="009A1E69" w:rsidRPr="000853FF">
        <w:rPr>
          <w:rFonts w:hint="eastAsia"/>
        </w:rPr>
        <w:t>得標廠商</w:t>
      </w:r>
      <w:r w:rsidRPr="000853FF">
        <w:rPr>
          <w:rFonts w:hint="eastAsia"/>
        </w:rPr>
        <w:t>要求、收受</w:t>
      </w:r>
      <w:r w:rsidR="009A1E69">
        <w:rPr>
          <w:rFonts w:hint="eastAsia"/>
        </w:rPr>
        <w:t>前開表2</w:t>
      </w:r>
      <w:r w:rsidR="009A1E69" w:rsidRPr="000853FF">
        <w:rPr>
          <w:rFonts w:hint="eastAsia"/>
        </w:rPr>
        <w:lastRenderedPageBreak/>
        <w:t>所示物品</w:t>
      </w:r>
      <w:r w:rsidRPr="000853FF">
        <w:rPr>
          <w:rFonts w:hint="eastAsia"/>
        </w:rPr>
        <w:t>，並轉交</w:t>
      </w:r>
      <w:r w:rsidR="00961F87">
        <w:rPr>
          <w:rFonts w:hint="eastAsia"/>
        </w:rPr>
        <w:t>林祥欽</w:t>
      </w:r>
      <w:r w:rsidRPr="000853FF">
        <w:rPr>
          <w:rFonts w:hint="eastAsia"/>
        </w:rPr>
        <w:t>，</w:t>
      </w:r>
      <w:r w:rsidR="00961F87">
        <w:rPr>
          <w:rFonts w:hint="eastAsia"/>
        </w:rPr>
        <w:t>林祥欽</w:t>
      </w:r>
      <w:r w:rsidRPr="000853FF">
        <w:rPr>
          <w:rFonts w:hint="eastAsia"/>
        </w:rPr>
        <w:t>、</w:t>
      </w:r>
      <w:r w:rsidR="00306CFC">
        <w:rPr>
          <w:rFonts w:hint="eastAsia"/>
        </w:rPr>
        <w:t>陳○○</w:t>
      </w:r>
      <w:r w:rsidRPr="000853FF">
        <w:rPr>
          <w:rFonts w:hint="eastAsia"/>
        </w:rPr>
        <w:t>對於職務上收賄犯行，自具有犯意聯絡及行為分擔。從而，</w:t>
      </w:r>
      <w:r w:rsidR="00961F87">
        <w:rPr>
          <w:rFonts w:hint="eastAsia"/>
        </w:rPr>
        <w:t>林祥欽</w:t>
      </w:r>
      <w:r w:rsidRPr="000853FF">
        <w:rPr>
          <w:rFonts w:hint="eastAsia"/>
        </w:rPr>
        <w:t>、</w:t>
      </w:r>
      <w:r w:rsidR="00306CFC">
        <w:rPr>
          <w:rFonts w:hint="eastAsia"/>
        </w:rPr>
        <w:t>陳○○</w:t>
      </w:r>
      <w:r w:rsidRPr="000853FF">
        <w:rPr>
          <w:rFonts w:hint="eastAsia"/>
        </w:rPr>
        <w:t>共同不違背職務收受賄賂犯行，</w:t>
      </w:r>
      <w:r w:rsidR="00D2382C" w:rsidRPr="000853FF">
        <w:rPr>
          <w:rFonts w:hint="eastAsia"/>
        </w:rPr>
        <w:t>得標廠商</w:t>
      </w:r>
      <w:r w:rsidR="00664D80">
        <w:rPr>
          <w:rFonts w:hint="eastAsia"/>
        </w:rPr>
        <w:t>劉○○</w:t>
      </w:r>
      <w:r w:rsidRPr="000853FF">
        <w:rPr>
          <w:rFonts w:hint="eastAsia"/>
        </w:rPr>
        <w:t>非公務員對於公務員職務上行為交付賄賂之犯行，均事證明確，堪以認定。</w:t>
      </w:r>
    </w:p>
    <w:p w:rsidR="00CE6D01" w:rsidRPr="00862DDE" w:rsidRDefault="00CE6D01" w:rsidP="00CE6D01">
      <w:pPr>
        <w:pStyle w:val="3"/>
        <w:numPr>
          <w:ilvl w:val="2"/>
          <w:numId w:val="1"/>
        </w:numPr>
        <w:kinsoku w:val="0"/>
        <w:overflowPunct/>
        <w:autoSpaceDE/>
        <w:autoSpaceDN/>
        <w:ind w:left="1360" w:hanging="680"/>
        <w:rPr>
          <w:rFonts w:hAnsi="標楷體"/>
          <w:b/>
          <w:szCs w:val="32"/>
        </w:rPr>
      </w:pPr>
      <w:r w:rsidRPr="00862DDE">
        <w:rPr>
          <w:rFonts w:hAnsi="標楷體" w:hint="eastAsia"/>
          <w:b/>
          <w:szCs w:val="32"/>
        </w:rPr>
        <w:t>執行情形：臺中地檢署</w:t>
      </w:r>
      <w:r w:rsidRPr="00862DDE">
        <w:rPr>
          <w:rFonts w:hAnsi="標楷體"/>
          <w:b/>
          <w:szCs w:val="32"/>
        </w:rPr>
        <w:t>10</w:t>
      </w:r>
      <w:r w:rsidRPr="00862DDE">
        <w:rPr>
          <w:rFonts w:hAnsi="標楷體" w:hint="eastAsia"/>
          <w:b/>
          <w:szCs w:val="32"/>
        </w:rPr>
        <w:t>5年度執新字第11083號，</w:t>
      </w:r>
      <w:r w:rsidR="00961F87">
        <w:rPr>
          <w:rFonts w:hAnsi="標楷體" w:hint="eastAsia"/>
          <w:b/>
          <w:szCs w:val="32"/>
        </w:rPr>
        <w:t>林祥欽</w:t>
      </w:r>
      <w:r w:rsidRPr="00862DDE">
        <w:rPr>
          <w:rFonts w:hAnsi="標楷體" w:hint="eastAsia"/>
          <w:b/>
          <w:szCs w:val="32"/>
        </w:rPr>
        <w:t>因犯貪污治罪條例罪</w:t>
      </w:r>
      <w:r w:rsidR="00346E18">
        <w:rPr>
          <w:rFonts w:hAnsi="標楷體" w:hint="eastAsia"/>
          <w:b/>
          <w:szCs w:val="32"/>
        </w:rPr>
        <w:t>（</w:t>
      </w:r>
      <w:r w:rsidRPr="00862DDE">
        <w:rPr>
          <w:rFonts w:hAnsi="標楷體" w:hint="eastAsia"/>
          <w:b/>
          <w:szCs w:val="32"/>
        </w:rPr>
        <w:t>不違背職務收受賄賂罪</w:t>
      </w:r>
      <w:r w:rsidR="00346E18">
        <w:rPr>
          <w:rFonts w:hAnsi="標楷體" w:hint="eastAsia"/>
          <w:b/>
          <w:szCs w:val="32"/>
        </w:rPr>
        <w:t>）</w:t>
      </w:r>
      <w:r w:rsidRPr="00862DDE">
        <w:rPr>
          <w:rFonts w:hAnsi="標楷體" w:hint="eastAsia"/>
          <w:b/>
          <w:szCs w:val="32"/>
        </w:rPr>
        <w:t>經判處有期徒刑4年10月，於</w:t>
      </w:r>
      <w:r w:rsidRPr="00862DDE">
        <w:rPr>
          <w:rFonts w:hAnsi="標楷體"/>
          <w:b/>
          <w:szCs w:val="32"/>
        </w:rPr>
        <w:t>1</w:t>
      </w:r>
      <w:r w:rsidRPr="00862DDE">
        <w:rPr>
          <w:rFonts w:hAnsi="標楷體" w:hint="eastAsia"/>
          <w:b/>
          <w:szCs w:val="32"/>
        </w:rPr>
        <w:t>0</w:t>
      </w:r>
      <w:r w:rsidRPr="00862DDE">
        <w:rPr>
          <w:rFonts w:hAnsi="標楷體"/>
          <w:b/>
          <w:szCs w:val="32"/>
        </w:rPr>
        <w:t>5</w:t>
      </w:r>
      <w:r w:rsidRPr="00862DDE">
        <w:rPr>
          <w:rFonts w:hAnsi="標楷體" w:hint="eastAsia"/>
          <w:b/>
          <w:szCs w:val="32"/>
        </w:rPr>
        <w:t>年8月15日入監執行中，預計於</w:t>
      </w:r>
      <w:r w:rsidRPr="00862DDE">
        <w:rPr>
          <w:rFonts w:hAnsi="標楷體"/>
          <w:b/>
          <w:szCs w:val="32"/>
        </w:rPr>
        <w:t>11</w:t>
      </w:r>
      <w:r w:rsidRPr="00862DDE">
        <w:rPr>
          <w:rFonts w:hAnsi="標楷體" w:hint="eastAsia"/>
          <w:b/>
          <w:szCs w:val="32"/>
        </w:rPr>
        <w:t>0年6月1</w:t>
      </w:r>
      <w:r w:rsidRPr="00862DDE">
        <w:rPr>
          <w:rFonts w:hAnsi="標楷體"/>
          <w:b/>
          <w:szCs w:val="32"/>
        </w:rPr>
        <w:t>4</w:t>
      </w:r>
      <w:r w:rsidRPr="00862DDE">
        <w:rPr>
          <w:rFonts w:hAnsi="標楷體" w:hint="eastAsia"/>
          <w:b/>
          <w:szCs w:val="32"/>
        </w:rPr>
        <w:t>日執行期滿；褫奪公權3年，期間自</w:t>
      </w:r>
      <w:r w:rsidRPr="00862DDE">
        <w:rPr>
          <w:rFonts w:hAnsi="標楷體"/>
          <w:b/>
          <w:szCs w:val="32"/>
        </w:rPr>
        <w:t>11</w:t>
      </w:r>
      <w:r w:rsidRPr="00862DDE">
        <w:rPr>
          <w:rFonts w:hAnsi="標楷體" w:hint="eastAsia"/>
          <w:b/>
          <w:szCs w:val="32"/>
        </w:rPr>
        <w:t>0年6月14日起至</w:t>
      </w:r>
      <w:r w:rsidRPr="00862DDE">
        <w:rPr>
          <w:rFonts w:hAnsi="標楷體"/>
          <w:b/>
          <w:szCs w:val="32"/>
        </w:rPr>
        <w:t>1</w:t>
      </w:r>
      <w:r w:rsidRPr="00862DDE">
        <w:rPr>
          <w:rFonts w:hAnsi="標楷體" w:hint="eastAsia"/>
          <w:b/>
          <w:szCs w:val="32"/>
        </w:rPr>
        <w:t>13年6月13日止。另本案撤銷發回部分</w:t>
      </w:r>
      <w:r w:rsidR="00346E18">
        <w:rPr>
          <w:rFonts w:hAnsi="標楷體" w:hint="eastAsia"/>
          <w:b/>
          <w:szCs w:val="32"/>
        </w:rPr>
        <w:t>（</w:t>
      </w:r>
      <w:r w:rsidRPr="00862DDE">
        <w:rPr>
          <w:rFonts w:hAnsi="標楷體" w:hint="eastAsia"/>
          <w:b/>
          <w:szCs w:val="32"/>
        </w:rPr>
        <w:t>違背職務收受賄賂罪</w:t>
      </w:r>
      <w:r w:rsidR="00346E18">
        <w:rPr>
          <w:rFonts w:hAnsi="標楷體" w:hint="eastAsia"/>
          <w:b/>
          <w:szCs w:val="32"/>
        </w:rPr>
        <w:t>）</w:t>
      </w:r>
      <w:r w:rsidRPr="00862DDE">
        <w:rPr>
          <w:rFonts w:hAnsi="標楷體" w:hint="eastAsia"/>
          <w:b/>
          <w:szCs w:val="32"/>
        </w:rPr>
        <w:t>，目前由臺中高分院更為審理中，若最終為有罪判決，則</w:t>
      </w:r>
      <w:r w:rsidR="00961F87">
        <w:rPr>
          <w:rFonts w:hAnsi="標楷體" w:hint="eastAsia"/>
          <w:b/>
          <w:szCs w:val="32"/>
        </w:rPr>
        <w:t>林祥欽</w:t>
      </w:r>
      <w:r w:rsidRPr="00862DDE">
        <w:rPr>
          <w:rFonts w:hAnsi="標楷體" w:hint="eastAsia"/>
          <w:b/>
          <w:szCs w:val="32"/>
        </w:rPr>
        <w:t>執行刑期勢必比目前更重，併予敘明。</w:t>
      </w:r>
    </w:p>
    <w:p w:rsidR="00CE6D01" w:rsidRPr="007E4006" w:rsidRDefault="00CE6D01" w:rsidP="00CE6D01">
      <w:pPr>
        <w:pStyle w:val="3"/>
        <w:numPr>
          <w:ilvl w:val="2"/>
          <w:numId w:val="1"/>
        </w:numPr>
        <w:rPr>
          <w:rFonts w:hAnsi="標楷體"/>
        </w:rPr>
      </w:pPr>
      <w:bookmarkStart w:id="38" w:name="_Toc432518078"/>
      <w:bookmarkEnd w:id="36"/>
      <w:r w:rsidRPr="0051379B">
        <w:rPr>
          <w:rFonts w:hAnsi="標楷體" w:hint="eastAsia"/>
          <w:b/>
          <w:szCs w:val="32"/>
        </w:rPr>
        <w:t>公務員因犯罪經「有罪判決」及「褫奪公權」是否有懲戒之實益及必要者</w:t>
      </w:r>
      <w:r>
        <w:rPr>
          <w:rFonts w:hAnsi="標楷體" w:hint="eastAsia"/>
          <w:b/>
          <w:szCs w:val="32"/>
        </w:rPr>
        <w:t>，</w:t>
      </w:r>
      <w:r w:rsidRPr="0051379B">
        <w:rPr>
          <w:rFonts w:hAnsi="標楷體" w:hint="eastAsia"/>
          <w:b/>
          <w:szCs w:val="32"/>
        </w:rPr>
        <w:t>分析如下</w:t>
      </w:r>
      <w:r w:rsidRPr="0051379B">
        <w:rPr>
          <w:rFonts w:hAnsi="標楷體" w:hint="eastAsia"/>
          <w:b/>
        </w:rPr>
        <w:t>：</w:t>
      </w:r>
    </w:p>
    <w:p w:rsidR="00CE6D01" w:rsidRPr="00AB2971" w:rsidRDefault="00CE6D01" w:rsidP="00CE6D01">
      <w:pPr>
        <w:pStyle w:val="4"/>
        <w:numPr>
          <w:ilvl w:val="3"/>
          <w:numId w:val="1"/>
        </w:numPr>
        <w:ind w:left="1702"/>
      </w:pPr>
      <w:r w:rsidRPr="00DA618D">
        <w:rPr>
          <w:rFonts w:hint="eastAsia"/>
        </w:rPr>
        <w:t>105年5月2日施行之公務員懲戒法第2條規定：「公務員有下列各款情事之一，</w:t>
      </w:r>
      <w:r w:rsidRPr="00491688">
        <w:rPr>
          <w:rFonts w:hint="eastAsia"/>
        </w:rPr>
        <w:t>有懲戒之必要者，</w:t>
      </w:r>
      <w:r w:rsidRPr="00DA618D">
        <w:rPr>
          <w:rFonts w:hint="eastAsia"/>
        </w:rPr>
        <w:t>應受懲戒：一、違</w:t>
      </w:r>
      <w:r w:rsidRPr="00AB2971">
        <w:rPr>
          <w:rFonts w:hAnsi="標楷體" w:hint="eastAsia"/>
          <w:szCs w:val="32"/>
        </w:rPr>
        <w:t>法執行職務、怠於執行職務或其他失職行為。二、</w:t>
      </w:r>
      <w:r w:rsidRPr="00AB2971">
        <w:rPr>
          <w:rFonts w:hAnsi="標楷體"/>
          <w:szCs w:val="32"/>
        </w:rPr>
        <w:t>……</w:t>
      </w:r>
      <w:r w:rsidR="00424E92">
        <w:rPr>
          <w:rFonts w:hAnsi="標楷體" w:hint="eastAsia"/>
          <w:szCs w:val="32"/>
        </w:rPr>
        <w:t>。」本條序</w:t>
      </w:r>
      <w:r w:rsidRPr="00AB2971">
        <w:rPr>
          <w:rFonts w:hAnsi="標楷體" w:hint="eastAsia"/>
          <w:szCs w:val="32"/>
        </w:rPr>
        <w:t>文新增「有懲戒之必要者」要件，係有利於被付懲戒人，應適用之。第56條</w:t>
      </w:r>
      <w:r>
        <w:rPr>
          <w:rFonts w:hAnsi="標楷體" w:hint="eastAsia"/>
          <w:szCs w:val="32"/>
        </w:rPr>
        <w:t>規定</w:t>
      </w:r>
      <w:r w:rsidRPr="00AB2971">
        <w:rPr>
          <w:rFonts w:hAnsi="標楷體" w:hint="eastAsia"/>
          <w:szCs w:val="32"/>
        </w:rPr>
        <w:t>：「懲戒案件有下列情形之一者，應為免議之判決：一、同一行為，已受公務員懲戒委員會之判決確定。二、受褫奪公權之宣告確定，認已無受懲戒處分之必要。三、已逾第20條規定之懲戒處分行使期間。」</w:t>
      </w:r>
    </w:p>
    <w:p w:rsidR="00CE6D01" w:rsidRPr="00D12280" w:rsidRDefault="00CE6D01" w:rsidP="00CE6D01">
      <w:pPr>
        <w:pStyle w:val="4"/>
        <w:numPr>
          <w:ilvl w:val="3"/>
          <w:numId w:val="1"/>
        </w:numPr>
        <w:ind w:left="1702"/>
      </w:pPr>
      <w:r w:rsidRPr="00D12280">
        <w:rPr>
          <w:rFonts w:hint="eastAsia"/>
        </w:rPr>
        <w:t>公務人員因</w:t>
      </w:r>
      <w:r w:rsidRPr="007B31CB">
        <w:rPr>
          <w:rFonts w:hint="eastAsia"/>
          <w:b/>
        </w:rPr>
        <w:t>貪污經法院判處有期徒刑</w:t>
      </w:r>
      <w:r w:rsidRPr="00D12280">
        <w:rPr>
          <w:rFonts w:hint="eastAsia"/>
        </w:rPr>
        <w:t>並宣告褫奪公權，</w:t>
      </w:r>
      <w:r w:rsidRPr="00AB2971">
        <w:rPr>
          <w:rFonts w:hAnsi="標楷體" w:hint="eastAsia"/>
          <w:szCs w:val="32"/>
        </w:rPr>
        <w:t>公務員</w:t>
      </w:r>
      <w:r w:rsidRPr="00D12280">
        <w:rPr>
          <w:rFonts w:hint="eastAsia"/>
        </w:rPr>
        <w:t>懲戒委員會</w:t>
      </w:r>
      <w:r>
        <w:rPr>
          <w:rFonts w:hint="eastAsia"/>
        </w:rPr>
        <w:t>最近</w:t>
      </w:r>
      <w:r w:rsidRPr="00D12280">
        <w:rPr>
          <w:rFonts w:hint="eastAsia"/>
        </w:rPr>
        <w:t>相關</w:t>
      </w:r>
      <w:r>
        <w:rPr>
          <w:rFonts w:hint="eastAsia"/>
        </w:rPr>
        <w:t>判</w:t>
      </w:r>
      <w:r w:rsidRPr="00D12280">
        <w:rPr>
          <w:rFonts w:hint="eastAsia"/>
        </w:rPr>
        <w:t>決：</w:t>
      </w:r>
    </w:p>
    <w:p w:rsidR="00CE6D01" w:rsidRPr="0029472A" w:rsidRDefault="00CE6D01" w:rsidP="00CE6D01">
      <w:pPr>
        <w:pStyle w:val="5"/>
        <w:numPr>
          <w:ilvl w:val="4"/>
          <w:numId w:val="1"/>
        </w:numPr>
        <w:ind w:left="2041"/>
      </w:pPr>
      <w:r w:rsidRPr="00927BA6">
        <w:rPr>
          <w:rFonts w:hAnsi="標楷體" w:hint="eastAsia"/>
          <w:szCs w:val="32"/>
        </w:rPr>
        <w:t>有認</w:t>
      </w:r>
      <w:r w:rsidRPr="0029472A">
        <w:rPr>
          <w:rFonts w:hint="eastAsia"/>
        </w:rPr>
        <w:t>仍有予以懲戒之必要</w:t>
      </w:r>
      <w:r w:rsidRPr="00927BA6">
        <w:rPr>
          <w:rFonts w:hint="eastAsia"/>
        </w:rPr>
        <w:t>，如</w:t>
      </w:r>
      <w:r w:rsidRPr="0029472A">
        <w:rPr>
          <w:rFonts w:hint="eastAsia"/>
        </w:rPr>
        <w:t>105年度鑑字第</w:t>
      </w:r>
      <w:r w:rsidRPr="0029472A">
        <w:rPr>
          <w:rFonts w:hint="eastAsia"/>
        </w:rPr>
        <w:lastRenderedPageBreak/>
        <w:t>013911號</w:t>
      </w:r>
      <w:r>
        <w:rPr>
          <w:rFonts w:hint="eastAsia"/>
        </w:rPr>
        <w:t>、</w:t>
      </w:r>
      <w:r w:rsidRPr="0029472A">
        <w:rPr>
          <w:rFonts w:hint="eastAsia"/>
        </w:rPr>
        <w:t>第013912</w:t>
      </w:r>
      <w:r w:rsidR="00424E92">
        <w:rPr>
          <w:rFonts w:hint="eastAsia"/>
        </w:rPr>
        <w:t>號</w:t>
      </w:r>
      <w:r>
        <w:rPr>
          <w:rFonts w:hint="eastAsia"/>
        </w:rPr>
        <w:t>、</w:t>
      </w:r>
      <w:r w:rsidRPr="0029472A">
        <w:rPr>
          <w:rFonts w:hint="eastAsia"/>
        </w:rPr>
        <w:t>第013909號</w:t>
      </w:r>
      <w:r>
        <w:rPr>
          <w:rFonts w:hint="eastAsia"/>
        </w:rPr>
        <w:t>、</w:t>
      </w:r>
      <w:r w:rsidRPr="0029472A">
        <w:rPr>
          <w:rFonts w:hint="eastAsia"/>
        </w:rPr>
        <w:t>第013894號</w:t>
      </w:r>
      <w:r>
        <w:rPr>
          <w:rFonts w:hint="eastAsia"/>
        </w:rPr>
        <w:t>、</w:t>
      </w:r>
      <w:r w:rsidRPr="0029472A">
        <w:rPr>
          <w:rFonts w:hint="eastAsia"/>
        </w:rPr>
        <w:t>第013882號</w:t>
      </w:r>
      <w:r>
        <w:rPr>
          <w:rFonts w:hint="eastAsia"/>
        </w:rPr>
        <w:t>、</w:t>
      </w:r>
      <w:r w:rsidRPr="0029472A">
        <w:rPr>
          <w:rFonts w:hint="eastAsia"/>
        </w:rPr>
        <w:t>第013860號</w:t>
      </w:r>
      <w:r>
        <w:rPr>
          <w:rFonts w:hint="eastAsia"/>
        </w:rPr>
        <w:t>、</w:t>
      </w:r>
      <w:r w:rsidRPr="0029472A">
        <w:rPr>
          <w:rFonts w:hint="eastAsia"/>
        </w:rPr>
        <w:t>第13862號</w:t>
      </w:r>
      <w:r>
        <w:rPr>
          <w:rFonts w:hint="eastAsia"/>
        </w:rPr>
        <w:t>等</w:t>
      </w:r>
      <w:r w:rsidRPr="0029472A">
        <w:rPr>
          <w:rFonts w:hint="eastAsia"/>
        </w:rPr>
        <w:t>判決</w:t>
      </w:r>
      <w:r>
        <w:rPr>
          <w:rFonts w:hint="eastAsia"/>
        </w:rPr>
        <w:t>。</w:t>
      </w:r>
    </w:p>
    <w:p w:rsidR="00CE6D01" w:rsidRPr="00A53065" w:rsidRDefault="00CE6D01" w:rsidP="00CE6D01">
      <w:pPr>
        <w:pStyle w:val="5"/>
        <w:numPr>
          <w:ilvl w:val="4"/>
          <w:numId w:val="1"/>
        </w:numPr>
        <w:ind w:left="2041"/>
      </w:pPr>
      <w:r w:rsidRPr="001367A3">
        <w:rPr>
          <w:rFonts w:hAnsi="標楷體" w:hint="eastAsia"/>
          <w:szCs w:val="32"/>
        </w:rPr>
        <w:t>亦有認應為免議判決，如</w:t>
      </w:r>
      <w:r w:rsidRPr="001367A3">
        <w:rPr>
          <w:rFonts w:hAnsi="標楷體"/>
          <w:szCs w:val="32"/>
        </w:rPr>
        <w:t>10</w:t>
      </w:r>
      <w:r w:rsidRPr="001367A3">
        <w:rPr>
          <w:rFonts w:hAnsi="標楷體" w:hint="eastAsia"/>
          <w:szCs w:val="32"/>
        </w:rPr>
        <w:t>6</w:t>
      </w:r>
      <w:r w:rsidRPr="001367A3">
        <w:rPr>
          <w:rFonts w:hAnsi="標楷體"/>
          <w:szCs w:val="32"/>
        </w:rPr>
        <w:t>年度鑑字第13</w:t>
      </w:r>
      <w:r w:rsidRPr="001367A3">
        <w:rPr>
          <w:rFonts w:hAnsi="標楷體" w:hint="eastAsia"/>
          <w:szCs w:val="32"/>
        </w:rPr>
        <w:t>917</w:t>
      </w:r>
      <w:r w:rsidRPr="001367A3">
        <w:rPr>
          <w:rFonts w:hAnsi="標楷體"/>
          <w:szCs w:val="32"/>
        </w:rPr>
        <w:t>號</w:t>
      </w:r>
      <w:r>
        <w:rPr>
          <w:rFonts w:hAnsi="標楷體" w:hint="eastAsia"/>
          <w:szCs w:val="32"/>
        </w:rPr>
        <w:t>、</w:t>
      </w:r>
      <w:r w:rsidRPr="001367A3">
        <w:rPr>
          <w:rFonts w:hAnsi="標楷體"/>
          <w:szCs w:val="32"/>
        </w:rPr>
        <w:t>105年度鑑字第13832號</w:t>
      </w:r>
      <w:r>
        <w:rPr>
          <w:rFonts w:hAnsi="標楷體" w:hint="eastAsia"/>
          <w:szCs w:val="32"/>
        </w:rPr>
        <w:t>等</w:t>
      </w:r>
      <w:r w:rsidRPr="001367A3">
        <w:rPr>
          <w:rFonts w:hAnsi="標楷體" w:hint="eastAsia"/>
          <w:szCs w:val="32"/>
        </w:rPr>
        <w:t>判決</w:t>
      </w:r>
      <w:r>
        <w:rPr>
          <w:rFonts w:hAnsi="標楷體" w:hint="eastAsia"/>
          <w:szCs w:val="32"/>
        </w:rPr>
        <w:t>。</w:t>
      </w:r>
    </w:p>
    <w:p w:rsidR="00CE6D01" w:rsidRDefault="00CE6D01" w:rsidP="00CE6D01">
      <w:pPr>
        <w:pStyle w:val="4"/>
        <w:numPr>
          <w:ilvl w:val="3"/>
          <w:numId w:val="1"/>
        </w:numPr>
        <w:ind w:left="1702"/>
        <w:rPr>
          <w:rFonts w:hAnsi="標楷體"/>
        </w:rPr>
      </w:pPr>
      <w:r>
        <w:rPr>
          <w:rFonts w:hAnsi="標楷體" w:hint="eastAsia"/>
        </w:rPr>
        <w:t>本院</w:t>
      </w:r>
      <w:r w:rsidRPr="00AB2971">
        <w:rPr>
          <w:rFonts w:hint="eastAsia"/>
        </w:rPr>
        <w:t>最近</w:t>
      </w:r>
      <w:r>
        <w:rPr>
          <w:rFonts w:hAnsi="標楷體" w:hint="eastAsia"/>
        </w:rPr>
        <w:t>相關案例：</w:t>
      </w:r>
    </w:p>
    <w:p w:rsidR="00CE6D01" w:rsidRDefault="00CE6D01" w:rsidP="00CE6D01">
      <w:pPr>
        <w:pStyle w:val="5"/>
        <w:numPr>
          <w:ilvl w:val="4"/>
          <w:numId w:val="1"/>
        </w:numPr>
        <w:ind w:left="2041"/>
      </w:pPr>
      <w:r>
        <w:rPr>
          <w:rFonts w:hint="eastAsia"/>
        </w:rPr>
        <w:fldChar w:fldCharType="begin"/>
      </w:r>
      <w:r>
        <w:rPr>
          <w:rFonts w:hint="eastAsia"/>
        </w:rPr>
        <w:instrText xml:space="preserve"> MERGEFIELD YY </w:instrText>
      </w:r>
      <w:r>
        <w:rPr>
          <w:rFonts w:hint="eastAsia"/>
        </w:rPr>
        <w:fldChar w:fldCharType="separate"/>
      </w:r>
      <w:r>
        <w:rPr>
          <w:rFonts w:hint="eastAsia"/>
        </w:rPr>
        <w:t>104</w:t>
      </w:r>
      <w:r>
        <w:rPr>
          <w:rFonts w:hint="eastAsia"/>
        </w:rPr>
        <w:fldChar w:fldCharType="end"/>
      </w:r>
      <w:r>
        <w:rPr>
          <w:rFonts w:hint="eastAsia"/>
        </w:rPr>
        <w:t>年</w:t>
      </w:r>
      <w:r>
        <w:rPr>
          <w:rFonts w:hint="eastAsia"/>
        </w:rPr>
        <w:fldChar w:fldCharType="begin"/>
      </w:r>
      <w:r>
        <w:rPr>
          <w:rFonts w:hint="eastAsia"/>
        </w:rPr>
        <w:instrText xml:space="preserve"> MERGEFIELD MM </w:instrText>
      </w:r>
      <w:r>
        <w:rPr>
          <w:rFonts w:hint="eastAsia"/>
        </w:rPr>
        <w:fldChar w:fldCharType="separate"/>
      </w:r>
      <w:r>
        <w:rPr>
          <w:rFonts w:hint="eastAsia"/>
        </w:rPr>
        <w:t>10</w:t>
      </w:r>
      <w:r>
        <w:rPr>
          <w:rFonts w:hint="eastAsia"/>
        </w:rPr>
        <w:fldChar w:fldCharType="end"/>
      </w:r>
      <w:r>
        <w:rPr>
          <w:rFonts w:hint="eastAsia"/>
        </w:rPr>
        <w:t>月</w:t>
      </w:r>
      <w:r>
        <w:rPr>
          <w:rFonts w:hint="eastAsia"/>
        </w:rPr>
        <w:fldChar w:fldCharType="begin"/>
      </w:r>
      <w:r>
        <w:rPr>
          <w:rFonts w:hint="eastAsia"/>
        </w:rPr>
        <w:instrText xml:space="preserve"> MERGEFIELD DD </w:instrText>
      </w:r>
      <w:r>
        <w:rPr>
          <w:rFonts w:hint="eastAsia"/>
        </w:rPr>
        <w:fldChar w:fldCharType="separate"/>
      </w:r>
      <w:r>
        <w:rPr>
          <w:rFonts w:hint="eastAsia"/>
        </w:rPr>
        <w:t>14</w:t>
      </w:r>
      <w:r>
        <w:rPr>
          <w:rFonts w:hint="eastAsia"/>
        </w:rPr>
        <w:fldChar w:fldCharType="end"/>
      </w:r>
      <w:r>
        <w:rPr>
          <w:rFonts w:hint="eastAsia"/>
        </w:rPr>
        <w:t>日</w:t>
      </w:r>
      <w:r>
        <w:rPr>
          <w:rFonts w:hint="eastAsia"/>
        </w:rPr>
        <w:fldChar w:fldCharType="begin"/>
      </w:r>
      <w:r>
        <w:rPr>
          <w:rFonts w:hint="eastAsia"/>
        </w:rPr>
        <w:instrText xml:space="preserve"> MERGEFIELD Y1 </w:instrText>
      </w:r>
      <w:r>
        <w:rPr>
          <w:rFonts w:hint="eastAsia"/>
        </w:rPr>
        <w:fldChar w:fldCharType="end"/>
      </w:r>
      <w:r>
        <w:rPr>
          <w:rFonts w:hint="eastAsia"/>
        </w:rPr>
        <w:t>院台調壹字第</w:t>
      </w:r>
      <w:r>
        <w:rPr>
          <w:rFonts w:hint="eastAsia"/>
        </w:rPr>
        <w:fldChar w:fldCharType="begin"/>
      </w:r>
      <w:r>
        <w:rPr>
          <w:rFonts w:hint="eastAsia"/>
        </w:rPr>
        <w:instrText xml:space="preserve"> MERGEFIELD 派查文號 </w:instrText>
      </w:r>
      <w:r>
        <w:rPr>
          <w:rFonts w:hint="eastAsia"/>
        </w:rPr>
        <w:fldChar w:fldCharType="separate"/>
      </w:r>
      <w:r>
        <w:rPr>
          <w:rFonts w:hint="eastAsia"/>
        </w:rPr>
        <w:t>1040800174</w:t>
      </w:r>
      <w:r>
        <w:rPr>
          <w:rFonts w:hint="eastAsia"/>
        </w:rPr>
        <w:fldChar w:fldCharType="end"/>
      </w:r>
      <w:r>
        <w:rPr>
          <w:rFonts w:hint="eastAsia"/>
        </w:rPr>
        <w:t>號函立案調查：「</w:t>
      </w:r>
      <w:r>
        <w:rPr>
          <w:rFonts w:hint="eastAsia"/>
        </w:rPr>
        <w:fldChar w:fldCharType="begin"/>
      </w:r>
      <w:r>
        <w:rPr>
          <w:rFonts w:hint="eastAsia"/>
        </w:rPr>
        <w:instrText xml:space="preserve"> MERGEFIELD 案由 </w:instrText>
      </w:r>
      <w:r>
        <w:rPr>
          <w:rFonts w:hint="eastAsia"/>
        </w:rPr>
        <w:fldChar w:fldCharType="separate"/>
      </w:r>
      <w:r>
        <w:rPr>
          <w:rFonts w:hint="eastAsia"/>
        </w:rPr>
        <w:t>行政院農業</w:t>
      </w:r>
      <w:r w:rsidRPr="00D12280">
        <w:rPr>
          <w:rFonts w:hint="eastAsia"/>
          <w:color w:val="000000"/>
        </w:rPr>
        <w:t>委員會</w:t>
      </w:r>
      <w:r>
        <w:rPr>
          <w:rFonts w:hint="eastAsia"/>
        </w:rPr>
        <w:t>臺東區農業改良場前場長黃</w:t>
      </w:r>
      <w:r w:rsidR="00DE410B" w:rsidRPr="002E18EB">
        <w:rPr>
          <w:rFonts w:hAnsi="標楷體"/>
          <w:szCs w:val="32"/>
        </w:rPr>
        <w:t>○○</w:t>
      </w:r>
      <w:r>
        <w:rPr>
          <w:rFonts w:hint="eastAsia"/>
        </w:rPr>
        <w:t>及前研究員兼秘書楊</w:t>
      </w:r>
      <w:r w:rsidR="00DE410B" w:rsidRPr="002E18EB">
        <w:rPr>
          <w:rFonts w:hAnsi="標楷體"/>
          <w:szCs w:val="32"/>
        </w:rPr>
        <w:t>○○</w:t>
      </w:r>
      <w:r>
        <w:rPr>
          <w:rFonts w:hint="eastAsia"/>
        </w:rPr>
        <w:t>，涉犯貪污治罪條例，並經法院判決確定，就該場相關</w:t>
      </w:r>
      <w:r w:rsidRPr="00D12280">
        <w:rPr>
          <w:rFonts w:hint="eastAsia"/>
        </w:rPr>
        <w:t>人員</w:t>
      </w:r>
      <w:r>
        <w:rPr>
          <w:rFonts w:hint="eastAsia"/>
        </w:rPr>
        <w:t>之行政責任及內部管理法令制度有無違失？有深入瞭解之必要案。</w:t>
      </w:r>
      <w:r>
        <w:rPr>
          <w:rFonts w:hint="eastAsia"/>
        </w:rPr>
        <w:fldChar w:fldCharType="end"/>
      </w:r>
      <w:r>
        <w:rPr>
          <w:rFonts w:hint="eastAsia"/>
        </w:rPr>
        <w:t>」有關黃</w:t>
      </w:r>
      <w:r w:rsidR="00DE410B" w:rsidRPr="002E18EB">
        <w:rPr>
          <w:rFonts w:hAnsi="標楷體"/>
          <w:szCs w:val="32"/>
        </w:rPr>
        <w:t>○○</w:t>
      </w:r>
      <w:r>
        <w:rPr>
          <w:rFonts w:hint="eastAsia"/>
        </w:rPr>
        <w:t>及楊</w:t>
      </w:r>
      <w:r w:rsidR="00DE410B" w:rsidRPr="002E18EB">
        <w:rPr>
          <w:rFonts w:hAnsi="標楷體"/>
          <w:szCs w:val="32"/>
        </w:rPr>
        <w:t>○○</w:t>
      </w:r>
      <w:r>
        <w:rPr>
          <w:rFonts w:hint="eastAsia"/>
        </w:rPr>
        <w:t>犯貪污治罪條例罪責，經法院判處徒刑並受褫奪公權宣告定讞，雖法院另同時諭知</w:t>
      </w:r>
      <w:r w:rsidR="00DE410B">
        <w:rPr>
          <w:rFonts w:hint="eastAsia"/>
        </w:rPr>
        <w:t>楊○○</w:t>
      </w:r>
      <w:r>
        <w:rPr>
          <w:rFonts w:hint="eastAsia"/>
        </w:rPr>
        <w:t>緩刑，惟其等業於96年8月經銓敘部核定自願退休，現均年逾65歲，依公務員任用法</w:t>
      </w:r>
      <w:r w:rsidR="00871EB7">
        <w:rPr>
          <w:rFonts w:hint="eastAsia"/>
        </w:rPr>
        <w:t>相關</w:t>
      </w:r>
      <w:r>
        <w:rPr>
          <w:rFonts w:hint="eastAsia"/>
        </w:rPr>
        <w:t>規定，已不得再任公務員</w:t>
      </w:r>
      <w:r>
        <w:rPr>
          <w:rFonts w:hint="eastAsia"/>
          <w:b/>
        </w:rPr>
        <w:t>，認本案尚無移付懲戒之必要</w:t>
      </w:r>
      <w:r>
        <w:rPr>
          <w:rFonts w:hint="eastAsia"/>
        </w:rPr>
        <w:t>，並於105年3月2日經本院財政及經濟委員會第5屆第24次會議決議通過。</w:t>
      </w:r>
    </w:p>
    <w:p w:rsidR="00CE6D01" w:rsidRPr="00491688" w:rsidRDefault="00CE6D01" w:rsidP="00CE6D01">
      <w:pPr>
        <w:pStyle w:val="5"/>
        <w:numPr>
          <w:ilvl w:val="4"/>
          <w:numId w:val="1"/>
        </w:numPr>
        <w:ind w:left="2041"/>
        <w:rPr>
          <w:rFonts w:hAnsi="標楷體"/>
        </w:rPr>
      </w:pPr>
      <w:r w:rsidRPr="00585EE8">
        <w:rPr>
          <w:rFonts w:hint="eastAsia"/>
        </w:rPr>
        <w:t>105年</w:t>
      </w:r>
      <w:r w:rsidRPr="00585EE8">
        <w:fldChar w:fldCharType="begin"/>
      </w:r>
      <w:r w:rsidRPr="00585EE8">
        <w:instrText xml:space="preserve"> MERGEFIELD MM </w:instrText>
      </w:r>
      <w:r w:rsidRPr="00585EE8">
        <w:fldChar w:fldCharType="separate"/>
      </w:r>
      <w:r w:rsidRPr="00585EE8">
        <w:rPr>
          <w:rFonts w:hint="eastAsia"/>
        </w:rPr>
        <w:t>1</w:t>
      </w:r>
      <w:r w:rsidRPr="00585EE8">
        <w:fldChar w:fldCharType="end"/>
      </w:r>
      <w:r w:rsidRPr="00585EE8">
        <w:rPr>
          <w:rFonts w:hint="eastAsia"/>
        </w:rPr>
        <w:t>月14日院台調壹字第</w:t>
      </w:r>
      <w:r w:rsidRPr="00585EE8">
        <w:t>10</w:t>
      </w:r>
      <w:r w:rsidRPr="00585EE8">
        <w:rPr>
          <w:rFonts w:hint="eastAsia"/>
        </w:rPr>
        <w:t>5</w:t>
      </w:r>
      <w:r w:rsidRPr="00585EE8">
        <w:t>0800</w:t>
      </w:r>
      <w:r w:rsidRPr="00585EE8">
        <w:rPr>
          <w:rFonts w:hint="eastAsia"/>
        </w:rPr>
        <w:t>005號函</w:t>
      </w:r>
      <w:r>
        <w:rPr>
          <w:rFonts w:hint="eastAsia"/>
        </w:rPr>
        <w:t>立案調查：「</w:t>
      </w:r>
      <w:r w:rsidRPr="00585EE8">
        <w:t>基隆市產業發展處前處長</w:t>
      </w:r>
      <w:r w:rsidR="00DE410B">
        <w:t>張</w:t>
      </w:r>
      <w:r w:rsidR="00DE410B">
        <w:rPr>
          <w:rFonts w:hAnsi="標楷體" w:hint="eastAsia"/>
          <w:color w:val="000000"/>
        </w:rPr>
        <w:t>○○</w:t>
      </w:r>
      <w:r w:rsidRPr="00585EE8">
        <w:t>等3員，涉犯貪污治罪條例案件，業經最高法院判決確定，惟渠等行政責任及其違失情節有無衍生制度缺漏，仍需釐清等情案。</w:t>
      </w:r>
      <w:r>
        <w:rPr>
          <w:rFonts w:hint="eastAsia"/>
        </w:rPr>
        <w:t>」</w:t>
      </w:r>
      <w:r w:rsidR="00DE410B">
        <w:t>張</w:t>
      </w:r>
      <w:r w:rsidR="00DE410B">
        <w:rPr>
          <w:rFonts w:hAnsi="標楷體" w:hint="eastAsia"/>
          <w:color w:val="000000"/>
        </w:rPr>
        <w:t>○○</w:t>
      </w:r>
      <w:r w:rsidRPr="00585EE8">
        <w:rPr>
          <w:rFonts w:hint="eastAsia"/>
        </w:rPr>
        <w:t>於</w:t>
      </w:r>
      <w:r w:rsidRPr="00585EE8">
        <w:t>98</w:t>
      </w:r>
      <w:r w:rsidRPr="00585EE8">
        <w:rPr>
          <w:rFonts w:hint="eastAsia"/>
        </w:rPr>
        <w:t>年</w:t>
      </w:r>
      <w:r w:rsidRPr="00585EE8">
        <w:t>5</w:t>
      </w:r>
      <w:r w:rsidRPr="00585EE8">
        <w:rPr>
          <w:rFonts w:hint="eastAsia"/>
        </w:rPr>
        <w:t>月</w:t>
      </w:r>
      <w:r w:rsidRPr="00585EE8">
        <w:t>1</w:t>
      </w:r>
      <w:r w:rsidRPr="00585EE8">
        <w:rPr>
          <w:rFonts w:hint="eastAsia"/>
        </w:rPr>
        <w:t>日退休，其犯貪污治罪條例經判處有期徒刑</w:t>
      </w:r>
      <w:r w:rsidRPr="00585EE8">
        <w:t>10</w:t>
      </w:r>
      <w:r w:rsidRPr="00585EE8">
        <w:rPr>
          <w:rFonts w:hint="eastAsia"/>
        </w:rPr>
        <w:t>年</w:t>
      </w:r>
      <w:r w:rsidRPr="00585EE8">
        <w:t>2</w:t>
      </w:r>
      <w:r w:rsidRPr="00585EE8">
        <w:rPr>
          <w:rFonts w:hint="eastAsia"/>
        </w:rPr>
        <w:t>月，褫奪公</w:t>
      </w:r>
      <w:r w:rsidRPr="0015316E">
        <w:rPr>
          <w:rFonts w:hAnsi="標楷體" w:hint="eastAsia"/>
          <w:color w:val="000000"/>
        </w:rPr>
        <w:t>權</w:t>
      </w:r>
      <w:r w:rsidRPr="0015316E">
        <w:rPr>
          <w:rFonts w:hAnsi="標楷體"/>
          <w:color w:val="000000"/>
        </w:rPr>
        <w:t>5</w:t>
      </w:r>
      <w:r w:rsidRPr="0015316E">
        <w:rPr>
          <w:rFonts w:hAnsi="標楷體" w:hint="eastAsia"/>
          <w:color w:val="000000"/>
        </w:rPr>
        <w:t>年，</w:t>
      </w:r>
      <w:r>
        <w:rPr>
          <w:rFonts w:hAnsi="標楷體" w:hint="eastAsia"/>
          <w:color w:val="000000"/>
        </w:rPr>
        <w:t>現服刑中，而</w:t>
      </w:r>
      <w:r w:rsidR="00DE410B">
        <w:rPr>
          <w:rFonts w:hAnsi="標楷體" w:hint="eastAsia"/>
          <w:color w:val="000000"/>
        </w:rPr>
        <w:t>王○○</w:t>
      </w:r>
      <w:r w:rsidRPr="0015316E">
        <w:rPr>
          <w:rFonts w:hAnsi="標楷體" w:hint="eastAsia"/>
          <w:color w:val="000000"/>
        </w:rPr>
        <w:t>及</w:t>
      </w:r>
      <w:r w:rsidR="00DE410B">
        <w:rPr>
          <w:rFonts w:hAnsi="標楷體" w:hint="eastAsia"/>
          <w:color w:val="000000"/>
        </w:rPr>
        <w:t>周○○</w:t>
      </w:r>
      <w:r w:rsidRPr="0015316E">
        <w:rPr>
          <w:rFonts w:hAnsi="標楷體" w:hint="eastAsia"/>
          <w:color w:val="000000"/>
        </w:rPr>
        <w:t>業經原任用機關依</w:t>
      </w:r>
      <w:r w:rsidRPr="0015316E">
        <w:rPr>
          <w:rFonts w:hAnsi="標楷體"/>
          <w:color w:val="000000"/>
        </w:rPr>
        <w:t>公務人員任用法</w:t>
      </w:r>
      <w:r w:rsidRPr="0015316E">
        <w:rPr>
          <w:rFonts w:hAnsi="標楷體" w:hint="eastAsia"/>
          <w:color w:val="000000"/>
        </w:rPr>
        <w:t>規定予以免職。</w:t>
      </w:r>
      <w:r w:rsidR="00DE410B">
        <w:rPr>
          <w:rFonts w:hAnsi="標楷體" w:hint="eastAsia"/>
          <w:color w:val="000000"/>
        </w:rPr>
        <w:t>王○○</w:t>
      </w:r>
      <w:r>
        <w:rPr>
          <w:rFonts w:hAnsi="標楷體" w:hint="eastAsia"/>
          <w:color w:val="000000"/>
        </w:rPr>
        <w:t>及</w:t>
      </w:r>
      <w:r w:rsidR="00DE410B">
        <w:rPr>
          <w:rFonts w:hAnsi="標楷體" w:hint="eastAsia"/>
          <w:color w:val="000000"/>
        </w:rPr>
        <w:t>周○○</w:t>
      </w:r>
      <w:r>
        <w:rPr>
          <w:rFonts w:hAnsi="標楷體" w:hint="eastAsia"/>
          <w:color w:val="000000"/>
        </w:rPr>
        <w:t>於本案中並無獲得不法利益，係依</w:t>
      </w:r>
      <w:r w:rsidR="00DE410B">
        <w:rPr>
          <w:rFonts w:hAnsi="標楷體"/>
        </w:rPr>
        <w:t>張○○</w:t>
      </w:r>
      <w:r>
        <w:rPr>
          <w:rFonts w:hAnsi="標楷體" w:hint="eastAsia"/>
          <w:color w:val="000000"/>
        </w:rPr>
        <w:t>之命令而觸法</w:t>
      </w:r>
      <w:r>
        <w:rPr>
          <w:rFonts w:hAnsi="標楷體" w:hint="eastAsia"/>
          <w:szCs w:val="32"/>
        </w:rPr>
        <w:t>，然</w:t>
      </w:r>
      <w:r w:rsidRPr="00F4550D">
        <w:rPr>
          <w:rFonts w:hAnsi="標楷體" w:hint="eastAsia"/>
          <w:szCs w:val="32"/>
        </w:rPr>
        <w:t>依</w:t>
      </w:r>
      <w:r w:rsidRPr="00F4550D">
        <w:rPr>
          <w:rFonts w:hAnsi="標楷體"/>
          <w:szCs w:val="32"/>
        </w:rPr>
        <w:t>公務人員任用法</w:t>
      </w:r>
      <w:r w:rsidRPr="00F4550D">
        <w:rPr>
          <w:rFonts w:hAnsi="標楷體" w:hint="eastAsia"/>
          <w:szCs w:val="32"/>
        </w:rPr>
        <w:t>規定予以免職</w:t>
      </w:r>
      <w:r>
        <w:rPr>
          <w:rFonts w:hAnsi="標楷體" w:hint="eastAsia"/>
          <w:szCs w:val="32"/>
        </w:rPr>
        <w:t>，</w:t>
      </w:r>
      <w:r w:rsidRPr="00414BFA">
        <w:rPr>
          <w:rFonts w:hAnsi="標楷體" w:hint="eastAsia"/>
          <w:szCs w:val="32"/>
        </w:rPr>
        <w:t>且以後</w:t>
      </w:r>
      <w:r>
        <w:rPr>
          <w:rFonts w:hAnsi="標楷體" w:hint="eastAsia"/>
          <w:color w:val="000000"/>
        </w:rPr>
        <w:t>2</w:t>
      </w:r>
      <w:r>
        <w:rPr>
          <w:rFonts w:hAnsi="標楷體" w:hint="eastAsia"/>
          <w:color w:val="000000"/>
        </w:rPr>
        <w:lastRenderedPageBreak/>
        <w:t>人</w:t>
      </w:r>
      <w:r w:rsidRPr="00414BFA">
        <w:rPr>
          <w:rFonts w:hAnsi="標楷體" w:hint="eastAsia"/>
          <w:szCs w:val="32"/>
        </w:rPr>
        <w:t>不得再任公務人員，甚連</w:t>
      </w:r>
      <w:r w:rsidRPr="005563FD">
        <w:rPr>
          <w:rFonts w:hAnsi="標楷體" w:hint="eastAsia"/>
        </w:rPr>
        <w:t>再考試之資格亦無，對</w:t>
      </w:r>
      <w:r>
        <w:rPr>
          <w:rFonts w:hAnsi="標楷體" w:hint="eastAsia"/>
        </w:rPr>
        <w:t>憲法保障人民服公職權利而言</w:t>
      </w:r>
      <w:r w:rsidRPr="005563FD">
        <w:rPr>
          <w:rFonts w:hAnsi="標楷體" w:hint="eastAsia"/>
        </w:rPr>
        <w:t>，</w:t>
      </w:r>
      <w:r w:rsidRPr="00585EE8">
        <w:rPr>
          <w:rFonts w:hAnsi="標楷體" w:hint="eastAsia"/>
          <w:b/>
        </w:rPr>
        <w:t>已屬最嚴厲之情形，衡其輕重，實無</w:t>
      </w:r>
      <w:r w:rsidRPr="00585EE8">
        <w:rPr>
          <w:rFonts w:hAnsi="標楷體" w:hint="eastAsia"/>
          <w:b/>
          <w:szCs w:val="32"/>
        </w:rPr>
        <w:t>再為懲戒處分之必要</w:t>
      </w:r>
      <w:r w:rsidRPr="00585EE8">
        <w:rPr>
          <w:rFonts w:hAnsi="標楷體" w:hint="eastAsia"/>
          <w:b/>
        </w:rPr>
        <w:t>。</w:t>
      </w:r>
      <w:r w:rsidR="007B7BF5" w:rsidRPr="007B7BF5">
        <w:rPr>
          <w:rFonts w:hAnsi="標楷體" w:hint="eastAsia"/>
        </w:rPr>
        <w:t>本案</w:t>
      </w:r>
      <w:r w:rsidRPr="005C652A">
        <w:rPr>
          <w:rFonts w:hAnsi="標楷體" w:hint="eastAsia"/>
        </w:rPr>
        <w:t>於105年</w:t>
      </w:r>
      <w:r>
        <w:rPr>
          <w:rFonts w:hAnsi="標楷體" w:hint="eastAsia"/>
        </w:rPr>
        <w:t>8</w:t>
      </w:r>
      <w:r w:rsidRPr="005C652A">
        <w:rPr>
          <w:rFonts w:hAnsi="標楷體" w:hint="eastAsia"/>
        </w:rPr>
        <w:t>月</w:t>
      </w:r>
      <w:r>
        <w:rPr>
          <w:rFonts w:hAnsi="標楷體" w:hint="eastAsia"/>
        </w:rPr>
        <w:t>4</w:t>
      </w:r>
      <w:r w:rsidRPr="005C652A">
        <w:rPr>
          <w:rFonts w:hAnsi="標楷體" w:hint="eastAsia"/>
        </w:rPr>
        <w:t>日經</w:t>
      </w:r>
      <w:r w:rsidRPr="005C652A">
        <w:rPr>
          <w:rFonts w:hAnsi="標楷體"/>
        </w:rPr>
        <w:t>內政及少數民族委員會第5屆第25次會議</w:t>
      </w:r>
      <w:r>
        <w:rPr>
          <w:rFonts w:hint="eastAsia"/>
        </w:rPr>
        <w:t>決議通過。</w:t>
      </w:r>
    </w:p>
    <w:p w:rsidR="00CE6D01" w:rsidRPr="00491688" w:rsidRDefault="00CE6D01" w:rsidP="00CE6D01">
      <w:pPr>
        <w:pStyle w:val="5"/>
        <w:numPr>
          <w:ilvl w:val="4"/>
          <w:numId w:val="1"/>
        </w:numPr>
        <w:ind w:left="2041"/>
      </w:pPr>
      <w:r w:rsidRPr="00221801">
        <w:rPr>
          <w:rFonts w:hAnsi="標楷體" w:hint="eastAsia"/>
          <w:szCs w:val="32"/>
        </w:rPr>
        <w:t>臺灣新北地方法院主任調查保護官</w:t>
      </w:r>
      <w:r w:rsidR="00DE410B">
        <w:rPr>
          <w:rFonts w:hAnsi="標楷體" w:hint="eastAsia"/>
          <w:szCs w:val="32"/>
        </w:rPr>
        <w:t>張○○</w:t>
      </w:r>
      <w:r w:rsidRPr="00221801">
        <w:rPr>
          <w:rFonts w:hAnsi="標楷體" w:hint="eastAsia"/>
          <w:szCs w:val="32"/>
        </w:rPr>
        <w:t>，於</w:t>
      </w:r>
      <w:r w:rsidRPr="00221801">
        <w:rPr>
          <w:rFonts w:hAnsi="標楷體"/>
          <w:szCs w:val="32"/>
        </w:rPr>
        <w:t>103</w:t>
      </w:r>
      <w:r w:rsidRPr="00221801">
        <w:rPr>
          <w:rFonts w:hAnsi="標楷體" w:hint="eastAsia"/>
          <w:szCs w:val="32"/>
        </w:rPr>
        <w:t>年</w:t>
      </w:r>
      <w:r w:rsidRPr="00221801">
        <w:rPr>
          <w:rFonts w:hAnsi="標楷體"/>
          <w:szCs w:val="32"/>
        </w:rPr>
        <w:t>1</w:t>
      </w:r>
      <w:r w:rsidRPr="00221801">
        <w:rPr>
          <w:rFonts w:hAnsi="標楷體" w:hint="eastAsia"/>
          <w:szCs w:val="32"/>
        </w:rPr>
        <w:t>月</w:t>
      </w:r>
      <w:r w:rsidRPr="00221801">
        <w:rPr>
          <w:rFonts w:hAnsi="標楷體"/>
          <w:szCs w:val="32"/>
        </w:rPr>
        <w:t>22</w:t>
      </w:r>
      <w:r w:rsidRPr="00221801">
        <w:rPr>
          <w:rFonts w:hAnsi="標楷體" w:hint="eastAsia"/>
          <w:szCs w:val="32"/>
        </w:rPr>
        <w:t>日起至</w:t>
      </w:r>
      <w:r w:rsidRPr="00221801">
        <w:rPr>
          <w:rFonts w:hAnsi="標楷體"/>
          <w:szCs w:val="32"/>
        </w:rPr>
        <w:t>104</w:t>
      </w:r>
      <w:r w:rsidRPr="00221801">
        <w:rPr>
          <w:rFonts w:hAnsi="標楷體" w:hint="eastAsia"/>
          <w:szCs w:val="32"/>
        </w:rPr>
        <w:t>年</w:t>
      </w:r>
      <w:r w:rsidRPr="00221801">
        <w:rPr>
          <w:rFonts w:hAnsi="標楷體"/>
          <w:szCs w:val="32"/>
        </w:rPr>
        <w:t>6</w:t>
      </w:r>
      <w:r w:rsidRPr="00221801">
        <w:rPr>
          <w:rFonts w:hAnsi="標楷體" w:hint="eastAsia"/>
          <w:szCs w:val="32"/>
        </w:rPr>
        <w:t>月</w:t>
      </w:r>
      <w:r w:rsidRPr="00221801">
        <w:rPr>
          <w:rFonts w:hAnsi="標楷體"/>
          <w:szCs w:val="32"/>
        </w:rPr>
        <w:t>16</w:t>
      </w:r>
      <w:r w:rsidRPr="00221801">
        <w:rPr>
          <w:rFonts w:hAnsi="標楷體" w:hint="eastAsia"/>
          <w:szCs w:val="32"/>
        </w:rPr>
        <w:t>日期間，先後</w:t>
      </w:r>
      <w:r>
        <w:t>33</w:t>
      </w:r>
      <w:r>
        <w:rPr>
          <w:rFonts w:hint="eastAsia"/>
        </w:rPr>
        <w:t>次向該法院不實申領差旅費</w:t>
      </w:r>
      <w:r>
        <w:t>15,150</w:t>
      </w:r>
      <w:r>
        <w:rPr>
          <w:rFonts w:hint="eastAsia"/>
        </w:rPr>
        <w:t>元，經本院提案彈劾</w:t>
      </w:r>
      <w:r w:rsidR="00346E18">
        <w:rPr>
          <w:rFonts w:hint="eastAsia"/>
        </w:rPr>
        <w:t>（</w:t>
      </w:r>
      <w:r w:rsidRPr="00491688">
        <w:t>105年劾字第54號</w:t>
      </w:r>
      <w:r w:rsidR="00346E18">
        <w:rPr>
          <w:rFonts w:hint="eastAsia"/>
        </w:rPr>
        <w:t>）</w:t>
      </w:r>
      <w:r>
        <w:rPr>
          <w:rFonts w:hint="eastAsia"/>
        </w:rPr>
        <w:t>。惟公務員懲戒委員會106年度鑑字第13917號判決，以</w:t>
      </w:r>
      <w:r w:rsidR="00DE410B">
        <w:rPr>
          <w:rFonts w:hAnsi="標楷體" w:hint="eastAsia"/>
          <w:szCs w:val="32"/>
        </w:rPr>
        <w:t>張○○</w:t>
      </w:r>
      <w:r>
        <w:rPr>
          <w:rFonts w:hint="eastAsia"/>
        </w:rPr>
        <w:t>前無不良素行，其為一己之私，貪圖小利，惟其因一時失慮，致罹法典，詐得財物數額1萬餘元，事後於偵審中及本院約詢時已坦承違失，自動繳還所得財物，態度良好，而所涉刑事案件，既經法院判處有期徒刑2年，緩刑3年，並宣告</w:t>
      </w:r>
      <w:r w:rsidRPr="00221801">
        <w:rPr>
          <w:rFonts w:hint="eastAsia"/>
        </w:rPr>
        <w:t>褫奪公權</w:t>
      </w:r>
      <w:r>
        <w:rPr>
          <w:rFonts w:hint="eastAsia"/>
        </w:rPr>
        <w:t>2年確定，依公務人員任用法</w:t>
      </w:r>
      <w:r w:rsidR="00871EB7">
        <w:rPr>
          <w:rFonts w:hint="eastAsia"/>
        </w:rPr>
        <w:t>相關</w:t>
      </w:r>
      <w:r>
        <w:rPr>
          <w:rFonts w:hint="eastAsia"/>
        </w:rPr>
        <w:t>規定，已不得任用為公務人員，任用後應予免職</w:t>
      </w:r>
      <w:r w:rsidRPr="00585EE8">
        <w:rPr>
          <w:rFonts w:hint="eastAsia"/>
          <w:b/>
        </w:rPr>
        <w:t>，乃為免議判決。</w:t>
      </w:r>
    </w:p>
    <w:p w:rsidR="00CE6D01" w:rsidRDefault="00AA78B7" w:rsidP="00CE6D01">
      <w:pPr>
        <w:pStyle w:val="4"/>
        <w:numPr>
          <w:ilvl w:val="3"/>
          <w:numId w:val="1"/>
        </w:numPr>
        <w:ind w:left="1702"/>
        <w:rPr>
          <w:rFonts w:hAnsi="標楷體"/>
        </w:rPr>
      </w:pPr>
      <w:r>
        <w:rPr>
          <w:rFonts w:hAnsi="標楷體" w:hint="eastAsia"/>
          <w:szCs w:val="32"/>
        </w:rPr>
        <w:t>據上</w:t>
      </w:r>
      <w:r w:rsidR="00CE6D01" w:rsidRPr="00AB3DA1">
        <w:rPr>
          <w:rFonts w:hAnsi="標楷體" w:hint="eastAsia"/>
          <w:szCs w:val="32"/>
        </w:rPr>
        <w:t>，</w:t>
      </w:r>
      <w:r w:rsidR="00CE6D01" w:rsidRPr="000D26BE">
        <w:rPr>
          <w:rFonts w:hint="eastAsia"/>
          <w:b/>
        </w:rPr>
        <w:t>公務人員如犯貪污行為經有罪判決確定，應依</w:t>
      </w:r>
      <w:r w:rsidR="00CE6D01" w:rsidRPr="000D26BE">
        <w:rPr>
          <w:b/>
        </w:rPr>
        <w:t>公務人員任用法</w:t>
      </w:r>
      <w:r w:rsidR="00CE6D01" w:rsidRPr="000D26BE">
        <w:rPr>
          <w:rFonts w:hint="eastAsia"/>
          <w:b/>
        </w:rPr>
        <w:t>規定予以免職，且以後不得再任公務人員，甚連再考試之資格亦無，對憲法保障人民服公職權利而言，已屬最嚴厲之情形，衡其輕重，如適用</w:t>
      </w:r>
      <w:r w:rsidR="00CE6D01">
        <w:rPr>
          <w:rFonts w:hint="eastAsia"/>
          <w:b/>
        </w:rPr>
        <w:t>修正前</w:t>
      </w:r>
      <w:r w:rsidR="0089101A">
        <w:rPr>
          <w:rFonts w:hint="eastAsia"/>
          <w:b/>
        </w:rPr>
        <w:t>之</w:t>
      </w:r>
      <w:r w:rsidR="00CE6D01">
        <w:rPr>
          <w:rFonts w:hint="eastAsia"/>
          <w:b/>
        </w:rPr>
        <w:t>公務員懲戒法</w:t>
      </w:r>
      <w:r w:rsidR="00346E18">
        <w:rPr>
          <w:rFonts w:hint="eastAsia"/>
          <w:b/>
        </w:rPr>
        <w:t>（</w:t>
      </w:r>
      <w:r w:rsidR="0089101A">
        <w:rPr>
          <w:rFonts w:hint="eastAsia"/>
          <w:b/>
        </w:rPr>
        <w:t>即本案行為時</w:t>
      </w:r>
      <w:r w:rsidR="00346E18">
        <w:rPr>
          <w:rFonts w:hint="eastAsia"/>
          <w:b/>
        </w:rPr>
        <w:t>）</w:t>
      </w:r>
      <w:r w:rsidR="0089101A">
        <w:rPr>
          <w:rFonts w:hint="eastAsia"/>
          <w:b/>
        </w:rPr>
        <w:t>規定</w:t>
      </w:r>
      <w:r w:rsidR="0089101A" w:rsidRPr="000D26BE">
        <w:rPr>
          <w:rFonts w:hint="eastAsia"/>
          <w:b/>
        </w:rPr>
        <w:t>最重為撤職</w:t>
      </w:r>
      <w:r w:rsidR="00CE6D01" w:rsidRPr="000D26BE">
        <w:rPr>
          <w:rFonts w:hint="eastAsia"/>
          <w:b/>
        </w:rPr>
        <w:t>，</w:t>
      </w:r>
      <w:r w:rsidR="00CE6D01">
        <w:rPr>
          <w:rFonts w:hint="eastAsia"/>
          <w:b/>
        </w:rPr>
        <w:t>實</w:t>
      </w:r>
      <w:r w:rsidR="00CE6D01" w:rsidRPr="000D26BE">
        <w:rPr>
          <w:rFonts w:hint="eastAsia"/>
          <w:b/>
        </w:rPr>
        <w:t>無懲戒實益及必要。</w:t>
      </w:r>
    </w:p>
    <w:p w:rsidR="00CE6D01" w:rsidRDefault="00CE6D01" w:rsidP="00CE6D01">
      <w:pPr>
        <w:pStyle w:val="3"/>
        <w:numPr>
          <w:ilvl w:val="2"/>
          <w:numId w:val="1"/>
        </w:numPr>
        <w:kinsoku w:val="0"/>
        <w:overflowPunct/>
        <w:autoSpaceDE/>
        <w:autoSpaceDN/>
        <w:ind w:left="1360" w:hanging="680"/>
        <w:rPr>
          <w:rFonts w:hAnsi="標楷體"/>
        </w:rPr>
      </w:pPr>
      <w:r>
        <w:rPr>
          <w:rFonts w:hAnsi="標楷體" w:hint="eastAsia"/>
        </w:rPr>
        <w:t>本案</w:t>
      </w:r>
      <w:r w:rsidRPr="00C80543">
        <w:rPr>
          <w:rFonts w:hAnsi="標楷體" w:hint="eastAsia"/>
        </w:rPr>
        <w:t>依據銓敘部</w:t>
      </w:r>
      <w:r w:rsidRPr="00C80543">
        <w:rPr>
          <w:rFonts w:hAnsi="標楷體"/>
        </w:rPr>
        <w:t>105</w:t>
      </w:r>
      <w:r w:rsidRPr="00C80543">
        <w:rPr>
          <w:rFonts w:hAnsi="標楷體" w:hint="eastAsia"/>
        </w:rPr>
        <w:t>年</w:t>
      </w:r>
      <w:r w:rsidRPr="00C80543">
        <w:rPr>
          <w:rFonts w:hAnsi="標楷體"/>
        </w:rPr>
        <w:t>8</w:t>
      </w:r>
      <w:r w:rsidRPr="00C80543">
        <w:rPr>
          <w:rFonts w:hAnsi="標楷體" w:hint="eastAsia"/>
        </w:rPr>
        <w:t>月</w:t>
      </w:r>
      <w:r w:rsidRPr="00C80543">
        <w:rPr>
          <w:rFonts w:hAnsi="標楷體"/>
        </w:rPr>
        <w:t>29</w:t>
      </w:r>
      <w:r w:rsidRPr="00C80543">
        <w:rPr>
          <w:rFonts w:hAnsi="標楷體" w:hint="eastAsia"/>
        </w:rPr>
        <w:t>日部退一字第</w:t>
      </w:r>
      <w:r w:rsidRPr="00C80543">
        <w:rPr>
          <w:rFonts w:hAnsi="標楷體"/>
        </w:rPr>
        <w:t>1054138036</w:t>
      </w:r>
      <w:r w:rsidRPr="00C80543">
        <w:rPr>
          <w:rFonts w:hAnsi="標楷體" w:hint="eastAsia"/>
        </w:rPr>
        <w:t>號函新竹縣政府，</w:t>
      </w:r>
      <w:r w:rsidR="00961F87">
        <w:rPr>
          <w:rFonts w:hAnsi="標楷體" w:hint="eastAsia"/>
        </w:rPr>
        <w:t>林祥欽</w:t>
      </w:r>
      <w:r w:rsidRPr="00C80543">
        <w:rPr>
          <w:rFonts w:hAnsi="標楷體" w:hint="eastAsia"/>
        </w:rPr>
        <w:t>因違反貪污治罪條例罪，經判處有期徒刑</w:t>
      </w:r>
      <w:r w:rsidRPr="00C80543">
        <w:rPr>
          <w:rFonts w:hAnsi="標楷體"/>
        </w:rPr>
        <w:t>4</w:t>
      </w:r>
      <w:r w:rsidRPr="00C80543">
        <w:rPr>
          <w:rFonts w:hAnsi="標楷體" w:hint="eastAsia"/>
        </w:rPr>
        <w:t>年</w:t>
      </w:r>
      <w:r w:rsidRPr="00C80543">
        <w:rPr>
          <w:rFonts w:hAnsi="標楷體"/>
        </w:rPr>
        <w:t>10</w:t>
      </w:r>
      <w:r w:rsidRPr="00C80543">
        <w:rPr>
          <w:rFonts w:hAnsi="標楷體" w:hint="eastAsia"/>
        </w:rPr>
        <w:t>月，褫奪公權</w:t>
      </w:r>
      <w:r w:rsidRPr="00C80543">
        <w:rPr>
          <w:rFonts w:hAnsi="標楷體"/>
        </w:rPr>
        <w:t>3</w:t>
      </w:r>
      <w:r w:rsidRPr="00C80543">
        <w:rPr>
          <w:rFonts w:hAnsi="標楷體" w:hint="eastAsia"/>
        </w:rPr>
        <w:t>年</w:t>
      </w:r>
      <w:r w:rsidRPr="00C80543">
        <w:rPr>
          <w:rFonts w:hAnsi="標楷體"/>
        </w:rPr>
        <w:t>(</w:t>
      </w:r>
      <w:r w:rsidRPr="00C80543">
        <w:rPr>
          <w:rFonts w:hAnsi="標楷體" w:hint="eastAsia"/>
        </w:rPr>
        <w:t>期間自</w:t>
      </w:r>
      <w:r w:rsidRPr="00C80543">
        <w:rPr>
          <w:rFonts w:hAnsi="標楷體"/>
        </w:rPr>
        <w:t>110</w:t>
      </w:r>
      <w:r w:rsidRPr="00C80543">
        <w:rPr>
          <w:rFonts w:hAnsi="標楷體" w:hint="eastAsia"/>
        </w:rPr>
        <w:t>年</w:t>
      </w:r>
      <w:r w:rsidRPr="00C80543">
        <w:rPr>
          <w:rFonts w:hAnsi="標楷體"/>
        </w:rPr>
        <w:t>6</w:t>
      </w:r>
      <w:r w:rsidRPr="00C80543">
        <w:rPr>
          <w:rFonts w:hAnsi="標楷體" w:hint="eastAsia"/>
        </w:rPr>
        <w:t>月</w:t>
      </w:r>
      <w:r w:rsidRPr="00C80543">
        <w:rPr>
          <w:rFonts w:hAnsi="標楷體"/>
        </w:rPr>
        <w:t>14</w:t>
      </w:r>
      <w:r w:rsidRPr="00C80543">
        <w:rPr>
          <w:rFonts w:hAnsi="標楷體" w:hint="eastAsia"/>
        </w:rPr>
        <w:t>日至</w:t>
      </w:r>
      <w:r w:rsidRPr="00C80543">
        <w:rPr>
          <w:rFonts w:hAnsi="標楷體"/>
        </w:rPr>
        <w:t>113</w:t>
      </w:r>
      <w:r w:rsidRPr="00C80543">
        <w:rPr>
          <w:rFonts w:hAnsi="標楷體" w:hint="eastAsia"/>
        </w:rPr>
        <w:t>年</w:t>
      </w:r>
      <w:r w:rsidRPr="00C80543">
        <w:rPr>
          <w:rFonts w:hAnsi="標楷體"/>
        </w:rPr>
        <w:t>6</w:t>
      </w:r>
      <w:r w:rsidRPr="00C80543">
        <w:rPr>
          <w:rFonts w:hAnsi="標楷體" w:hint="eastAsia"/>
        </w:rPr>
        <w:t>月</w:t>
      </w:r>
      <w:r w:rsidRPr="00C80543">
        <w:rPr>
          <w:rFonts w:hAnsi="標楷體"/>
        </w:rPr>
        <w:t>13</w:t>
      </w:r>
      <w:r w:rsidRPr="00C80543">
        <w:rPr>
          <w:rFonts w:hAnsi="標楷體" w:hint="eastAsia"/>
        </w:rPr>
        <w:t>日止</w:t>
      </w:r>
      <w:r w:rsidRPr="00C80543">
        <w:rPr>
          <w:rFonts w:hAnsi="標楷體"/>
        </w:rPr>
        <w:t>)</w:t>
      </w:r>
      <w:r w:rsidRPr="00C80543">
        <w:rPr>
          <w:rFonts w:hAnsi="標楷體" w:hint="eastAsia"/>
        </w:rPr>
        <w:t>確定，依公務人員退休法第</w:t>
      </w:r>
      <w:r w:rsidRPr="00C80543">
        <w:rPr>
          <w:rFonts w:hAnsi="標楷體"/>
        </w:rPr>
        <w:t>23</w:t>
      </w:r>
      <w:r w:rsidRPr="00C80543">
        <w:rPr>
          <w:rFonts w:hAnsi="標楷體" w:hint="eastAsia"/>
        </w:rPr>
        <w:t>條及第</w:t>
      </w:r>
      <w:r w:rsidRPr="00C80543">
        <w:rPr>
          <w:rFonts w:hAnsi="標楷體"/>
        </w:rPr>
        <w:t>24</w:t>
      </w:r>
      <w:r w:rsidRPr="00C80543">
        <w:rPr>
          <w:rFonts w:hAnsi="標楷體" w:hint="eastAsia"/>
        </w:rPr>
        <w:t>條之</w:t>
      </w:r>
      <w:r w:rsidRPr="00C80543">
        <w:rPr>
          <w:rFonts w:hAnsi="標楷體"/>
        </w:rPr>
        <w:t>l</w:t>
      </w:r>
      <w:r w:rsidRPr="00C80543">
        <w:rPr>
          <w:rFonts w:hAnsi="標楷體" w:hint="eastAsia"/>
        </w:rPr>
        <w:t>規</w:t>
      </w:r>
      <w:r w:rsidRPr="00C80543">
        <w:rPr>
          <w:rFonts w:hAnsi="標楷體" w:hint="eastAsia"/>
        </w:rPr>
        <w:lastRenderedPageBreak/>
        <w:t>定應扣減退離給與</w:t>
      </w:r>
      <w:r>
        <w:rPr>
          <w:rFonts w:hAnsi="標楷體" w:hint="eastAsia"/>
        </w:rPr>
        <w:t>等事項</w:t>
      </w:r>
      <w:r w:rsidRPr="00C80543">
        <w:rPr>
          <w:rFonts w:hAnsi="標楷體" w:hint="eastAsia"/>
        </w:rPr>
        <w:t>。</w:t>
      </w:r>
      <w:r>
        <w:rPr>
          <w:rFonts w:hAnsi="標楷體" w:hint="eastAsia"/>
        </w:rPr>
        <w:t>嗣</w:t>
      </w:r>
      <w:r w:rsidRPr="00C80543">
        <w:rPr>
          <w:rFonts w:hAnsi="標楷體" w:hint="eastAsia"/>
        </w:rPr>
        <w:t>新竹縣</w:t>
      </w:r>
      <w:r>
        <w:rPr>
          <w:rFonts w:hAnsi="標楷體" w:hint="eastAsia"/>
        </w:rPr>
        <w:t>消防局</w:t>
      </w:r>
      <w:r w:rsidRPr="00C80543">
        <w:rPr>
          <w:rFonts w:hAnsi="標楷體"/>
        </w:rPr>
        <w:t>105</w:t>
      </w:r>
      <w:r w:rsidRPr="00C80543">
        <w:rPr>
          <w:rFonts w:hAnsi="標楷體" w:hint="eastAsia"/>
        </w:rPr>
        <w:t>年9月14日竹縣消人字第</w:t>
      </w:r>
      <w:r w:rsidRPr="00C80543">
        <w:rPr>
          <w:rFonts w:hAnsi="標楷體"/>
        </w:rPr>
        <w:t>1055005566B</w:t>
      </w:r>
      <w:r w:rsidRPr="00C80543">
        <w:rPr>
          <w:rFonts w:hAnsi="標楷體" w:hint="eastAsia"/>
        </w:rPr>
        <w:t>號函</w:t>
      </w:r>
      <w:r w:rsidR="00961F87">
        <w:rPr>
          <w:rFonts w:hAnsi="標楷體" w:hint="eastAsia"/>
        </w:rPr>
        <w:t>林祥欽</w:t>
      </w:r>
      <w:r w:rsidRPr="00136C1D">
        <w:rPr>
          <w:rFonts w:hAnsi="標楷體" w:hint="eastAsia"/>
        </w:rPr>
        <w:t>，</w:t>
      </w:r>
      <w:r w:rsidRPr="00C80543">
        <w:rPr>
          <w:rFonts w:hAnsi="標楷體" w:hint="eastAsia"/>
        </w:rPr>
        <w:t>應扣減退離給與項目</w:t>
      </w:r>
      <w:r>
        <w:rPr>
          <w:rFonts w:hAnsi="標楷體" w:hint="eastAsia"/>
        </w:rPr>
        <w:t>及繳回款項</w:t>
      </w:r>
      <w:r w:rsidRPr="00C80543">
        <w:rPr>
          <w:rFonts w:hAnsi="標楷體" w:hint="eastAsia"/>
        </w:rPr>
        <w:t>，略以：</w:t>
      </w:r>
    </w:p>
    <w:p w:rsidR="00CE6D01" w:rsidRPr="00C80543" w:rsidRDefault="00CE6D01" w:rsidP="00CE6D01">
      <w:pPr>
        <w:pStyle w:val="4"/>
        <w:numPr>
          <w:ilvl w:val="3"/>
          <w:numId w:val="1"/>
        </w:numPr>
        <w:ind w:left="1701"/>
        <w:rPr>
          <w:rFonts w:hAnsi="標楷體"/>
        </w:rPr>
      </w:pPr>
      <w:r w:rsidRPr="00C80543">
        <w:rPr>
          <w:rFonts w:hAnsi="標楷體" w:hint="eastAsia"/>
        </w:rPr>
        <w:t>月退休金自</w:t>
      </w:r>
      <w:r w:rsidRPr="00C80543">
        <w:rPr>
          <w:rFonts w:hAnsi="標楷體"/>
        </w:rPr>
        <w:t>101</w:t>
      </w:r>
      <w:r w:rsidRPr="00C80543">
        <w:rPr>
          <w:rFonts w:hAnsi="標楷體" w:hint="eastAsia"/>
        </w:rPr>
        <w:t>年</w:t>
      </w:r>
      <w:r w:rsidRPr="00C80543">
        <w:rPr>
          <w:rFonts w:hAnsi="標楷體"/>
        </w:rPr>
        <w:t>5</w:t>
      </w:r>
      <w:r w:rsidR="00334C64">
        <w:rPr>
          <w:rFonts w:hAnsi="標楷體" w:hint="eastAsia"/>
        </w:rPr>
        <w:t>月</w:t>
      </w:r>
      <w:r w:rsidRPr="00C80543">
        <w:rPr>
          <w:rFonts w:hAnsi="標楷體"/>
        </w:rPr>
        <w:t>16</w:t>
      </w:r>
      <w:r w:rsidRPr="00C80543">
        <w:rPr>
          <w:rFonts w:hAnsi="標楷體" w:hint="eastAsia"/>
        </w:rPr>
        <w:t>日起至105年</w:t>
      </w:r>
      <w:r w:rsidRPr="00C80543">
        <w:rPr>
          <w:rFonts w:hAnsi="標楷體"/>
        </w:rPr>
        <w:t>8</w:t>
      </w:r>
      <w:r w:rsidRPr="00C80543">
        <w:rPr>
          <w:rFonts w:hAnsi="標楷體" w:hint="eastAsia"/>
        </w:rPr>
        <w:t>月</w:t>
      </w:r>
      <w:r w:rsidRPr="00C80543">
        <w:rPr>
          <w:rFonts w:hAnsi="標楷體"/>
        </w:rPr>
        <w:t>1</w:t>
      </w:r>
      <w:r w:rsidRPr="00C80543">
        <w:rPr>
          <w:rFonts w:hAnsi="標楷體" w:hint="eastAsia"/>
        </w:rPr>
        <w:t>日止業已核發</w:t>
      </w:r>
      <w:r w:rsidRPr="00C80543">
        <w:rPr>
          <w:rFonts w:hAnsi="標楷體"/>
        </w:rPr>
        <w:t>213</w:t>
      </w:r>
      <w:r w:rsidRPr="00C80543">
        <w:rPr>
          <w:rFonts w:hAnsi="標楷體" w:hint="eastAsia"/>
        </w:rPr>
        <w:t>萬</w:t>
      </w:r>
      <w:r w:rsidRPr="00C80543">
        <w:rPr>
          <w:rFonts w:hAnsi="標楷體"/>
        </w:rPr>
        <w:t>3</w:t>
      </w:r>
      <w:r w:rsidRPr="00C80543">
        <w:rPr>
          <w:rFonts w:hAnsi="標楷體" w:hint="eastAsia"/>
        </w:rPr>
        <w:t>,</w:t>
      </w:r>
      <w:r w:rsidRPr="00C80543">
        <w:rPr>
          <w:rFonts w:hAnsi="標楷體"/>
        </w:rPr>
        <w:t>189</w:t>
      </w:r>
      <w:r w:rsidRPr="00C80543">
        <w:rPr>
          <w:rFonts w:hAnsi="標楷體" w:hint="eastAsia"/>
        </w:rPr>
        <w:t>元，依法應扣減</w:t>
      </w:r>
      <w:r w:rsidRPr="00C80543">
        <w:rPr>
          <w:rFonts w:hAnsi="標楷體"/>
        </w:rPr>
        <w:t>50％</w:t>
      </w:r>
      <w:r w:rsidRPr="00C80543">
        <w:rPr>
          <w:rFonts w:hAnsi="標楷體" w:hint="eastAsia"/>
        </w:rPr>
        <w:t>核發，應繳回</w:t>
      </w:r>
      <w:r w:rsidRPr="00C80543">
        <w:rPr>
          <w:rFonts w:hAnsi="標楷體"/>
        </w:rPr>
        <w:t>106</w:t>
      </w:r>
      <w:r w:rsidRPr="00C80543">
        <w:rPr>
          <w:rFonts w:hAnsi="標楷體" w:hint="eastAsia"/>
        </w:rPr>
        <w:t>萬</w:t>
      </w:r>
      <w:r w:rsidRPr="00C80543">
        <w:rPr>
          <w:rFonts w:hAnsi="標楷體"/>
        </w:rPr>
        <w:t>6</w:t>
      </w:r>
      <w:r w:rsidRPr="00C80543">
        <w:rPr>
          <w:rFonts w:hAnsi="標楷體" w:hint="eastAsia"/>
        </w:rPr>
        <w:t>,</w:t>
      </w:r>
      <w:r w:rsidRPr="00C80543">
        <w:rPr>
          <w:rFonts w:hAnsi="標楷體"/>
        </w:rPr>
        <w:t>595</w:t>
      </w:r>
      <w:r w:rsidRPr="00C80543">
        <w:rPr>
          <w:rFonts w:hAnsi="標楷體" w:hint="eastAsia"/>
        </w:rPr>
        <w:t>元。</w:t>
      </w:r>
    </w:p>
    <w:p w:rsidR="00CE6D01" w:rsidRPr="00C80543" w:rsidRDefault="00CE6D01" w:rsidP="00CE6D01">
      <w:pPr>
        <w:pStyle w:val="4"/>
        <w:numPr>
          <w:ilvl w:val="3"/>
          <w:numId w:val="1"/>
        </w:numPr>
        <w:ind w:left="1701"/>
        <w:rPr>
          <w:rFonts w:hAnsi="標楷體"/>
        </w:rPr>
      </w:pPr>
      <w:r w:rsidRPr="00C80543">
        <w:rPr>
          <w:rFonts w:hAnsi="標楷體" w:hint="eastAsia"/>
        </w:rPr>
        <w:t>105年</w:t>
      </w:r>
      <w:r w:rsidRPr="00C80543">
        <w:rPr>
          <w:rFonts w:hAnsi="標楷體"/>
        </w:rPr>
        <w:t>8</w:t>
      </w:r>
      <w:r w:rsidRPr="00C80543">
        <w:rPr>
          <w:rFonts w:hAnsi="標楷體" w:hint="eastAsia"/>
        </w:rPr>
        <w:t>月</w:t>
      </w:r>
      <w:r w:rsidRPr="00C80543">
        <w:rPr>
          <w:rFonts w:hAnsi="標楷體"/>
        </w:rPr>
        <w:t>15</w:t>
      </w:r>
      <w:r w:rsidRPr="00C80543">
        <w:rPr>
          <w:rFonts w:hAnsi="標楷體" w:hint="eastAsia"/>
        </w:rPr>
        <w:t>日起</w:t>
      </w:r>
      <w:r w:rsidRPr="00444141">
        <w:rPr>
          <w:rFonts w:hAnsi="標楷體" w:hint="eastAsia"/>
          <w:b/>
        </w:rPr>
        <w:t>入監服刑至褫奪公權期滿期間，停發月退休金並停辦優惠存款</w:t>
      </w:r>
      <w:r w:rsidRPr="00C80543">
        <w:rPr>
          <w:rFonts w:hAnsi="標楷體" w:hint="eastAsia"/>
        </w:rPr>
        <w:t>，應繳回105年</w:t>
      </w:r>
      <w:r w:rsidRPr="00C80543">
        <w:rPr>
          <w:rFonts w:hAnsi="標楷體"/>
        </w:rPr>
        <w:t>8</w:t>
      </w:r>
      <w:r w:rsidRPr="00C80543">
        <w:rPr>
          <w:rFonts w:hAnsi="標楷體" w:hint="eastAsia"/>
        </w:rPr>
        <w:t>月</w:t>
      </w:r>
      <w:r w:rsidRPr="00C80543">
        <w:rPr>
          <w:rFonts w:hAnsi="標楷體"/>
        </w:rPr>
        <w:t>15</w:t>
      </w:r>
      <w:r w:rsidRPr="00C80543">
        <w:rPr>
          <w:rFonts w:hAnsi="標楷體" w:hint="eastAsia"/>
        </w:rPr>
        <w:t>日至</w:t>
      </w:r>
      <w:r w:rsidRPr="00C80543">
        <w:rPr>
          <w:rFonts w:hAnsi="標楷體"/>
        </w:rPr>
        <w:t>12</w:t>
      </w:r>
      <w:r w:rsidRPr="00C80543">
        <w:rPr>
          <w:rFonts w:hAnsi="標楷體" w:hint="eastAsia"/>
        </w:rPr>
        <w:t>月</w:t>
      </w:r>
      <w:r w:rsidRPr="00C80543">
        <w:rPr>
          <w:rFonts w:hAnsi="標楷體"/>
        </w:rPr>
        <w:t>31</w:t>
      </w:r>
      <w:r w:rsidRPr="00C80543">
        <w:rPr>
          <w:rFonts w:hAnsi="標楷體" w:hint="eastAsia"/>
        </w:rPr>
        <w:t>日之月退休金</w:t>
      </w:r>
      <w:r w:rsidRPr="00C80543">
        <w:rPr>
          <w:rFonts w:hAnsi="標楷體"/>
        </w:rPr>
        <w:t>19</w:t>
      </w:r>
      <w:r w:rsidRPr="00C80543">
        <w:rPr>
          <w:rFonts w:hAnsi="標楷體" w:hint="eastAsia"/>
        </w:rPr>
        <w:t>萬</w:t>
      </w:r>
      <w:r w:rsidRPr="00C80543">
        <w:rPr>
          <w:rFonts w:hAnsi="標楷體"/>
        </w:rPr>
        <w:t>366</w:t>
      </w:r>
      <w:r w:rsidRPr="00C80543">
        <w:rPr>
          <w:rFonts w:hAnsi="標楷體" w:hint="eastAsia"/>
        </w:rPr>
        <w:t>元。</w:t>
      </w:r>
    </w:p>
    <w:p w:rsidR="00CE6D01" w:rsidRPr="00C80543" w:rsidRDefault="00CE6D01" w:rsidP="00CE6D01">
      <w:pPr>
        <w:pStyle w:val="4"/>
        <w:numPr>
          <w:ilvl w:val="3"/>
          <w:numId w:val="1"/>
        </w:numPr>
        <w:ind w:left="1701"/>
        <w:rPr>
          <w:rFonts w:hAnsi="標楷體"/>
        </w:rPr>
      </w:pPr>
      <w:r w:rsidRPr="00C80543">
        <w:rPr>
          <w:rFonts w:hAnsi="標楷體" w:hint="eastAsia"/>
        </w:rPr>
        <w:t>退休日核發之現金補償金</w:t>
      </w:r>
      <w:r w:rsidRPr="00C80543">
        <w:rPr>
          <w:rFonts w:hAnsi="標楷體"/>
        </w:rPr>
        <w:t>29</w:t>
      </w:r>
      <w:r w:rsidRPr="00C80543">
        <w:rPr>
          <w:rFonts w:hAnsi="標楷體" w:hint="eastAsia"/>
        </w:rPr>
        <w:t>萬</w:t>
      </w:r>
      <w:r w:rsidRPr="00C80543">
        <w:rPr>
          <w:rFonts w:hAnsi="標楷體"/>
        </w:rPr>
        <w:t>2</w:t>
      </w:r>
      <w:r w:rsidRPr="00C80543">
        <w:rPr>
          <w:rFonts w:hAnsi="標楷體" w:hint="eastAsia"/>
        </w:rPr>
        <w:t>,</w:t>
      </w:r>
      <w:r w:rsidRPr="00C80543">
        <w:rPr>
          <w:rFonts w:hAnsi="標楷體"/>
        </w:rPr>
        <w:t>205</w:t>
      </w:r>
      <w:r w:rsidRPr="00C80543">
        <w:rPr>
          <w:rFonts w:hAnsi="標楷體" w:hint="eastAsia"/>
        </w:rPr>
        <w:t>元亦應扣減</w:t>
      </w:r>
      <w:r w:rsidRPr="00C80543">
        <w:rPr>
          <w:rFonts w:hAnsi="標楷體"/>
        </w:rPr>
        <w:t>50％</w:t>
      </w:r>
      <w:r w:rsidRPr="00C80543">
        <w:rPr>
          <w:rFonts w:hAnsi="標楷體" w:hint="eastAsia"/>
        </w:rPr>
        <w:t>核發，應繳回</w:t>
      </w:r>
      <w:r w:rsidRPr="00C80543">
        <w:rPr>
          <w:rFonts w:hAnsi="標楷體"/>
        </w:rPr>
        <w:t>14</w:t>
      </w:r>
      <w:r w:rsidRPr="00C80543">
        <w:rPr>
          <w:rFonts w:hAnsi="標楷體" w:hint="eastAsia"/>
        </w:rPr>
        <w:t>萬6,</w:t>
      </w:r>
      <w:r w:rsidRPr="00C80543">
        <w:rPr>
          <w:rFonts w:hAnsi="標楷體"/>
        </w:rPr>
        <w:t>103</w:t>
      </w:r>
      <w:r w:rsidRPr="00C80543">
        <w:rPr>
          <w:rFonts w:hAnsi="標楷體" w:hint="eastAsia"/>
        </w:rPr>
        <w:t>元。</w:t>
      </w:r>
    </w:p>
    <w:p w:rsidR="00CE6D01" w:rsidRPr="00C80543" w:rsidRDefault="00CE6D01" w:rsidP="00CE6D01">
      <w:pPr>
        <w:pStyle w:val="4"/>
        <w:numPr>
          <w:ilvl w:val="3"/>
          <w:numId w:val="1"/>
        </w:numPr>
        <w:ind w:left="1701"/>
        <w:rPr>
          <w:rFonts w:hAnsi="標楷體"/>
        </w:rPr>
      </w:pPr>
      <w:r w:rsidRPr="00C80543">
        <w:rPr>
          <w:rFonts w:hAnsi="標楷體" w:hint="eastAsia"/>
        </w:rPr>
        <w:t>上開款項總計</w:t>
      </w:r>
      <w:r w:rsidRPr="00C80543">
        <w:rPr>
          <w:rFonts w:hAnsi="標楷體"/>
        </w:rPr>
        <w:t>140</w:t>
      </w:r>
      <w:r w:rsidRPr="00C80543">
        <w:rPr>
          <w:rFonts w:hAnsi="標楷體" w:hint="eastAsia"/>
        </w:rPr>
        <w:t>萬</w:t>
      </w:r>
      <w:r w:rsidRPr="00C80543">
        <w:rPr>
          <w:rFonts w:hAnsi="標楷體"/>
        </w:rPr>
        <w:t>3</w:t>
      </w:r>
      <w:r w:rsidRPr="00C80543">
        <w:rPr>
          <w:rFonts w:hAnsi="標楷體" w:hint="eastAsia"/>
        </w:rPr>
        <w:t>,</w:t>
      </w:r>
      <w:r w:rsidRPr="00C80543">
        <w:rPr>
          <w:rFonts w:hAnsi="標楷體"/>
        </w:rPr>
        <w:t>064</w:t>
      </w:r>
      <w:r w:rsidRPr="00C80543">
        <w:rPr>
          <w:rFonts w:hAnsi="標楷體" w:hint="eastAsia"/>
        </w:rPr>
        <w:t>元，業於105年12月19日由其家屬繳回。</w:t>
      </w:r>
    </w:p>
    <w:p w:rsidR="00CE6D01" w:rsidRPr="00F538B3" w:rsidRDefault="00CE6D01" w:rsidP="00BD320F">
      <w:pPr>
        <w:pStyle w:val="32"/>
        <w:ind w:left="1361" w:firstLine="680"/>
        <w:rPr>
          <w:rFonts w:hAnsi="標楷體"/>
        </w:rPr>
      </w:pPr>
      <w:r>
        <w:rPr>
          <w:rFonts w:hint="eastAsia"/>
        </w:rPr>
        <w:t>按</w:t>
      </w:r>
      <w:r w:rsidRPr="003356C5">
        <w:rPr>
          <w:rFonts w:hint="eastAsia"/>
        </w:rPr>
        <w:t>105年5月11日修正之公務人員退休法</w:t>
      </w:r>
      <w:r w:rsidRPr="00562314">
        <w:rPr>
          <w:rFonts w:hint="eastAsia"/>
        </w:rPr>
        <w:t>第23條條文</w:t>
      </w:r>
      <w:r>
        <w:rPr>
          <w:rFonts w:hint="eastAsia"/>
        </w:rPr>
        <w:t>，就</w:t>
      </w:r>
      <w:r w:rsidRPr="00D12280">
        <w:rPr>
          <w:rFonts w:hint="eastAsia"/>
        </w:rPr>
        <w:t>公務人員</w:t>
      </w:r>
      <w:r w:rsidRPr="00505F78">
        <w:rPr>
          <w:rFonts w:hint="eastAsia"/>
        </w:rPr>
        <w:t>退休生效後，始因犯貪瀆案件經判刑入監服刑，在尚未執行褫奪公權時，亦不影響其退休金領取之不合理現象，並避免因案被通緝期間仍得支領月退休金，致衍生政府資助其逃亡、藏匿之疑慮，明定擇領或兼領月退休金人員如犯貪污治罪條例或刑法瀆職罪章之罪而入監服刑期間，或因案被通緝期間，應停止領受月退休金之權利</w:t>
      </w:r>
      <w:r>
        <w:rPr>
          <w:rFonts w:hint="eastAsia"/>
        </w:rPr>
        <w:t>。另</w:t>
      </w:r>
      <w:r w:rsidRPr="00562314">
        <w:rPr>
          <w:rFonts w:hint="eastAsia"/>
        </w:rPr>
        <w:t>增訂第24條</w:t>
      </w:r>
      <w:r>
        <w:rPr>
          <w:rFonts w:hint="eastAsia"/>
        </w:rPr>
        <w:t>之1</w:t>
      </w:r>
      <w:r w:rsidRPr="00562314">
        <w:rPr>
          <w:rFonts w:hint="eastAsia"/>
        </w:rPr>
        <w:t>條文</w:t>
      </w:r>
      <w:r>
        <w:rPr>
          <w:rFonts w:hint="eastAsia"/>
        </w:rPr>
        <w:t>，</w:t>
      </w:r>
      <w:r w:rsidRPr="0092503B">
        <w:rPr>
          <w:rFonts w:hint="eastAsia"/>
        </w:rPr>
        <w:t>明定未經停</w:t>
      </w:r>
      <w:r w:rsidR="00346E18">
        <w:rPr>
          <w:rFonts w:hint="eastAsia"/>
        </w:rPr>
        <w:t>（</w:t>
      </w:r>
      <w:r w:rsidRPr="0092503B">
        <w:rPr>
          <w:rFonts w:hint="eastAsia"/>
        </w:rPr>
        <w:t>免</w:t>
      </w:r>
      <w:r w:rsidR="00346E18">
        <w:rPr>
          <w:rFonts w:hint="eastAsia"/>
        </w:rPr>
        <w:t>）</w:t>
      </w:r>
      <w:r w:rsidRPr="0092503B">
        <w:rPr>
          <w:rFonts w:hint="eastAsia"/>
        </w:rPr>
        <w:t>職，亦未經移付懲戒或提起彈劾而先行退休、資遣或離職之涉嫌貪瀆案件人員，於其退休、資遣生效或離職後，始經判處有期徒刑以上之刑確定時，應溯及剝奪或減少應領之退離給與；又剝奪退離給與者，其已領之退離給與亦應追繳。</w:t>
      </w:r>
      <w:r>
        <w:rPr>
          <w:rFonts w:hint="eastAsia"/>
        </w:rPr>
        <w:t>上開規定業</w:t>
      </w:r>
      <w:r>
        <w:rPr>
          <w:rFonts w:hAnsi="標楷體" w:hint="eastAsia"/>
        </w:rPr>
        <w:t>彌補新、舊公務員懲戒法適用上之不足。</w:t>
      </w:r>
    </w:p>
    <w:p w:rsidR="00CE6D01" w:rsidRPr="00361B75" w:rsidRDefault="00CE6D01" w:rsidP="00ED0D4F">
      <w:pPr>
        <w:pStyle w:val="3"/>
        <w:numPr>
          <w:ilvl w:val="2"/>
          <w:numId w:val="11"/>
        </w:numPr>
        <w:kinsoku w:val="0"/>
        <w:ind w:left="1360" w:hanging="680"/>
        <w:rPr>
          <w:b/>
          <w:color w:val="000000"/>
          <w:szCs w:val="48"/>
        </w:rPr>
      </w:pPr>
      <w:r w:rsidRPr="00361B75">
        <w:rPr>
          <w:rFonts w:hint="eastAsia"/>
          <w:b/>
          <w:color w:val="000000"/>
          <w:szCs w:val="48"/>
        </w:rPr>
        <w:t>綜上，</w:t>
      </w:r>
      <w:bookmarkEnd w:id="38"/>
      <w:r w:rsidR="00961F87">
        <w:rPr>
          <w:rFonts w:hint="eastAsia"/>
          <w:b/>
          <w:color w:val="000000"/>
          <w:szCs w:val="48"/>
        </w:rPr>
        <w:t>林祥欽</w:t>
      </w:r>
      <w:r w:rsidRPr="00361B75">
        <w:rPr>
          <w:rFonts w:hint="eastAsia"/>
          <w:b/>
          <w:color w:val="000000"/>
          <w:szCs w:val="48"/>
        </w:rPr>
        <w:t>於</w:t>
      </w:r>
      <w:r w:rsidRPr="00361B75">
        <w:rPr>
          <w:b/>
          <w:color w:val="000000"/>
          <w:szCs w:val="48"/>
        </w:rPr>
        <w:t>101</w:t>
      </w:r>
      <w:r w:rsidRPr="00361B75">
        <w:rPr>
          <w:rFonts w:hint="eastAsia"/>
          <w:b/>
          <w:color w:val="000000"/>
          <w:szCs w:val="48"/>
        </w:rPr>
        <w:t>年</w:t>
      </w:r>
      <w:r w:rsidRPr="00361B75">
        <w:rPr>
          <w:b/>
          <w:color w:val="000000"/>
          <w:szCs w:val="48"/>
        </w:rPr>
        <w:t>5</w:t>
      </w:r>
      <w:r w:rsidRPr="00361B75">
        <w:rPr>
          <w:rFonts w:hint="eastAsia"/>
          <w:b/>
          <w:color w:val="000000"/>
          <w:szCs w:val="48"/>
        </w:rPr>
        <w:t>月</w:t>
      </w:r>
      <w:r w:rsidRPr="00361B75">
        <w:rPr>
          <w:b/>
          <w:color w:val="000000"/>
          <w:szCs w:val="48"/>
        </w:rPr>
        <w:t>16</w:t>
      </w:r>
      <w:r w:rsidRPr="00361B75">
        <w:rPr>
          <w:rFonts w:hint="eastAsia"/>
          <w:b/>
          <w:color w:val="000000"/>
          <w:szCs w:val="48"/>
        </w:rPr>
        <w:t>日退休，其犯貪污治罪條例經判處有期徒刑</w:t>
      </w:r>
      <w:r w:rsidRPr="00361B75">
        <w:rPr>
          <w:b/>
          <w:color w:val="000000"/>
          <w:szCs w:val="48"/>
        </w:rPr>
        <w:t>4</w:t>
      </w:r>
      <w:r w:rsidRPr="00361B75">
        <w:rPr>
          <w:rFonts w:hint="eastAsia"/>
          <w:b/>
          <w:color w:val="000000"/>
          <w:szCs w:val="48"/>
        </w:rPr>
        <w:t>年</w:t>
      </w:r>
      <w:r w:rsidRPr="00361B75">
        <w:rPr>
          <w:b/>
          <w:color w:val="000000"/>
          <w:szCs w:val="48"/>
        </w:rPr>
        <w:t>10</w:t>
      </w:r>
      <w:r w:rsidRPr="00361B75">
        <w:rPr>
          <w:rFonts w:hint="eastAsia"/>
          <w:b/>
          <w:color w:val="000000"/>
          <w:szCs w:val="48"/>
        </w:rPr>
        <w:t>月，</w:t>
      </w:r>
      <w:r w:rsidR="00F50CAE" w:rsidRPr="00862DDE">
        <w:rPr>
          <w:rFonts w:hAnsi="標楷體" w:hint="eastAsia"/>
          <w:b/>
          <w:szCs w:val="32"/>
        </w:rPr>
        <w:t>於</w:t>
      </w:r>
      <w:r w:rsidR="00F50CAE" w:rsidRPr="00862DDE">
        <w:rPr>
          <w:rFonts w:hAnsi="標楷體"/>
          <w:b/>
          <w:szCs w:val="32"/>
        </w:rPr>
        <w:t>1</w:t>
      </w:r>
      <w:r w:rsidR="00F50CAE" w:rsidRPr="00862DDE">
        <w:rPr>
          <w:rFonts w:hAnsi="標楷體" w:hint="eastAsia"/>
          <w:b/>
          <w:szCs w:val="32"/>
        </w:rPr>
        <w:t>0</w:t>
      </w:r>
      <w:r w:rsidR="00F50CAE" w:rsidRPr="00862DDE">
        <w:rPr>
          <w:rFonts w:hAnsi="標楷體"/>
          <w:b/>
          <w:szCs w:val="32"/>
        </w:rPr>
        <w:t>5</w:t>
      </w:r>
      <w:r w:rsidR="00F50CAE" w:rsidRPr="00862DDE">
        <w:rPr>
          <w:rFonts w:hAnsi="標楷體" w:hint="eastAsia"/>
          <w:b/>
          <w:szCs w:val="32"/>
        </w:rPr>
        <w:t>年8月15日入</w:t>
      </w:r>
      <w:r w:rsidR="00F50CAE" w:rsidRPr="00862DDE">
        <w:rPr>
          <w:rFonts w:hAnsi="標楷體" w:hint="eastAsia"/>
          <w:b/>
          <w:szCs w:val="32"/>
        </w:rPr>
        <w:lastRenderedPageBreak/>
        <w:t>監執行中，預計於</w:t>
      </w:r>
      <w:r w:rsidR="00F50CAE" w:rsidRPr="00862DDE">
        <w:rPr>
          <w:rFonts w:hAnsi="標楷體"/>
          <w:b/>
          <w:szCs w:val="32"/>
        </w:rPr>
        <w:t>11</w:t>
      </w:r>
      <w:r w:rsidR="00F50CAE" w:rsidRPr="00862DDE">
        <w:rPr>
          <w:rFonts w:hAnsi="標楷體" w:hint="eastAsia"/>
          <w:b/>
          <w:szCs w:val="32"/>
        </w:rPr>
        <w:t>0年6月1</w:t>
      </w:r>
      <w:r w:rsidR="00F50CAE" w:rsidRPr="00862DDE">
        <w:rPr>
          <w:rFonts w:hAnsi="標楷體"/>
          <w:b/>
          <w:szCs w:val="32"/>
        </w:rPr>
        <w:t>4</w:t>
      </w:r>
      <w:r w:rsidR="00F50CAE" w:rsidRPr="00862DDE">
        <w:rPr>
          <w:rFonts w:hAnsi="標楷體" w:hint="eastAsia"/>
          <w:b/>
          <w:szCs w:val="32"/>
        </w:rPr>
        <w:t>日執行期滿；褫奪公權3年，期間自</w:t>
      </w:r>
      <w:r w:rsidR="00F50CAE" w:rsidRPr="00862DDE">
        <w:rPr>
          <w:rFonts w:hAnsi="標楷體"/>
          <w:b/>
          <w:szCs w:val="32"/>
        </w:rPr>
        <w:t>11</w:t>
      </w:r>
      <w:r w:rsidR="00F50CAE" w:rsidRPr="00862DDE">
        <w:rPr>
          <w:rFonts w:hAnsi="標楷體" w:hint="eastAsia"/>
          <w:b/>
          <w:szCs w:val="32"/>
        </w:rPr>
        <w:t>0年6月14日起至</w:t>
      </w:r>
      <w:r w:rsidR="00F50CAE" w:rsidRPr="00862DDE">
        <w:rPr>
          <w:rFonts w:hAnsi="標楷體"/>
          <w:b/>
          <w:szCs w:val="32"/>
        </w:rPr>
        <w:t>1</w:t>
      </w:r>
      <w:r w:rsidR="00F50CAE" w:rsidRPr="00862DDE">
        <w:rPr>
          <w:rFonts w:hAnsi="標楷體" w:hint="eastAsia"/>
          <w:b/>
          <w:szCs w:val="32"/>
        </w:rPr>
        <w:t>13年6月13</w:t>
      </w:r>
      <w:r w:rsidR="00F50CAE">
        <w:rPr>
          <w:rFonts w:hAnsi="標楷體" w:hint="eastAsia"/>
          <w:b/>
          <w:szCs w:val="32"/>
        </w:rPr>
        <w:t>日止，</w:t>
      </w:r>
      <w:r w:rsidRPr="00361B75">
        <w:rPr>
          <w:rFonts w:hint="eastAsia"/>
          <w:b/>
          <w:color w:val="000000"/>
          <w:szCs w:val="48"/>
        </w:rPr>
        <w:t>依</w:t>
      </w:r>
      <w:r w:rsidRPr="00E722F2">
        <w:rPr>
          <w:b/>
          <w:color w:val="000000"/>
          <w:szCs w:val="48"/>
        </w:rPr>
        <w:t>公務人員任用法</w:t>
      </w:r>
      <w:r w:rsidRPr="00E722F2">
        <w:rPr>
          <w:rFonts w:hint="eastAsia"/>
          <w:b/>
          <w:color w:val="000000"/>
          <w:szCs w:val="48"/>
        </w:rPr>
        <w:t>規定</w:t>
      </w:r>
      <w:r w:rsidRPr="00361B75">
        <w:rPr>
          <w:rFonts w:hint="eastAsia"/>
          <w:b/>
          <w:color w:val="000000"/>
          <w:szCs w:val="48"/>
        </w:rPr>
        <w:t>無再任公務人員之可能；另其依公務人員退休法規定，業經扣減退離給與</w:t>
      </w:r>
      <w:r>
        <w:rPr>
          <w:rFonts w:hint="eastAsia"/>
          <w:b/>
          <w:color w:val="000000"/>
          <w:szCs w:val="48"/>
        </w:rPr>
        <w:t>總</w:t>
      </w:r>
      <w:r w:rsidRPr="00361B75">
        <w:rPr>
          <w:rFonts w:hint="eastAsia"/>
          <w:b/>
          <w:color w:val="000000"/>
          <w:szCs w:val="48"/>
        </w:rPr>
        <w:t>計</w:t>
      </w:r>
      <w:r w:rsidRPr="00361B75">
        <w:rPr>
          <w:b/>
          <w:color w:val="000000"/>
          <w:szCs w:val="48"/>
        </w:rPr>
        <w:t>140</w:t>
      </w:r>
      <w:r w:rsidRPr="00361B75">
        <w:rPr>
          <w:rFonts w:hint="eastAsia"/>
          <w:b/>
          <w:color w:val="000000"/>
          <w:szCs w:val="48"/>
        </w:rPr>
        <w:t>萬</w:t>
      </w:r>
      <w:r w:rsidRPr="00361B75">
        <w:rPr>
          <w:b/>
          <w:color w:val="000000"/>
          <w:szCs w:val="48"/>
        </w:rPr>
        <w:t>3</w:t>
      </w:r>
      <w:r w:rsidRPr="00361B75">
        <w:rPr>
          <w:rFonts w:hint="eastAsia"/>
          <w:b/>
          <w:color w:val="000000"/>
          <w:szCs w:val="48"/>
        </w:rPr>
        <w:t>,</w:t>
      </w:r>
      <w:r w:rsidRPr="00361B75">
        <w:rPr>
          <w:b/>
          <w:color w:val="000000"/>
          <w:szCs w:val="48"/>
        </w:rPr>
        <w:t>064</w:t>
      </w:r>
      <w:r w:rsidRPr="00361B75">
        <w:rPr>
          <w:rFonts w:hint="eastAsia"/>
          <w:b/>
          <w:color w:val="000000"/>
          <w:szCs w:val="48"/>
        </w:rPr>
        <w:t>元，衡其輕重，實無再為懲戒處分之必要。</w:t>
      </w:r>
    </w:p>
    <w:bookmarkEnd w:id="37"/>
    <w:p w:rsidR="00CE6D01" w:rsidRPr="000142FC" w:rsidRDefault="00CE6D01" w:rsidP="00ED0D4F">
      <w:pPr>
        <w:pStyle w:val="2"/>
        <w:numPr>
          <w:ilvl w:val="1"/>
          <w:numId w:val="11"/>
        </w:numPr>
        <w:kinsoku w:val="0"/>
        <w:ind w:left="1020" w:hanging="680"/>
        <w:rPr>
          <w:b/>
          <w:color w:val="000000"/>
        </w:rPr>
      </w:pPr>
      <w:r w:rsidRPr="000142FC">
        <w:rPr>
          <w:rFonts w:hAnsi="標楷體" w:hint="eastAsia"/>
          <w:b/>
        </w:rPr>
        <w:t>本案發生後，新竹縣政府並無進行相關政風、人事查察作為，於本院立案調查後，始召開業務檢討及策進會議，顯有怠慢；另</w:t>
      </w:r>
      <w:r w:rsidRPr="000142FC">
        <w:rPr>
          <w:rFonts w:hint="eastAsia"/>
          <w:b/>
        </w:rPr>
        <w:t>相關</w:t>
      </w:r>
      <w:r w:rsidR="00F5791D">
        <w:rPr>
          <w:rFonts w:hint="eastAsia"/>
          <w:b/>
        </w:rPr>
        <w:t>主管及</w:t>
      </w:r>
      <w:r w:rsidRPr="000142FC">
        <w:rPr>
          <w:rFonts w:hint="eastAsia"/>
          <w:b/>
        </w:rPr>
        <w:t>承辦人員操守有嚴重瑕疵且由來已久，該府主管監督、政風及人事查察機制顯然失靈，縱無包庇亦顯有監督不周之情事，</w:t>
      </w:r>
      <w:r w:rsidRPr="000142FC">
        <w:rPr>
          <w:rFonts w:hAnsi="標楷體" w:hint="eastAsia"/>
          <w:b/>
        </w:rPr>
        <w:t>均應檢討改進。</w:t>
      </w:r>
    </w:p>
    <w:p w:rsidR="00CE6D01" w:rsidRPr="00230FA9" w:rsidRDefault="00CE6D01" w:rsidP="00CE6D01">
      <w:pPr>
        <w:pStyle w:val="3"/>
        <w:numPr>
          <w:ilvl w:val="2"/>
          <w:numId w:val="1"/>
        </w:numPr>
        <w:kinsoku w:val="0"/>
        <w:overflowPunct/>
        <w:autoSpaceDE/>
        <w:autoSpaceDN/>
        <w:ind w:left="1360" w:hanging="680"/>
        <w:rPr>
          <w:rFonts w:hAnsi="標楷體"/>
        </w:rPr>
      </w:pPr>
      <w:r w:rsidRPr="00230FA9">
        <w:rPr>
          <w:rFonts w:hAnsi="標楷體" w:hint="eastAsia"/>
        </w:rPr>
        <w:t>本案發生後，新竹縣政府相關政風、人事查察及其過程，有無相關檢討及具體策進作為？經函請新竹縣政府說明並調取相關卷證資料，據該府105年12月12日府人考字第1050180021號函復，摘錄如下：</w:t>
      </w:r>
    </w:p>
    <w:p w:rsidR="00CE6D01" w:rsidRDefault="00CE6D01" w:rsidP="00CE6D01">
      <w:pPr>
        <w:pStyle w:val="4"/>
        <w:numPr>
          <w:ilvl w:val="3"/>
          <w:numId w:val="1"/>
        </w:numPr>
        <w:ind w:left="1701"/>
      </w:pPr>
      <w:r>
        <w:rPr>
          <w:rFonts w:hint="eastAsia"/>
        </w:rPr>
        <w:t>就本案之政風查處過程：</w:t>
      </w:r>
    </w:p>
    <w:p w:rsidR="00CE6D01" w:rsidRPr="00B13D51" w:rsidRDefault="00CE6D01" w:rsidP="00BD320F">
      <w:pPr>
        <w:pStyle w:val="32"/>
        <w:ind w:leftChars="500" w:left="1701" w:firstLine="680"/>
        <w:rPr>
          <w:rFonts w:hAnsi="標楷體"/>
        </w:rPr>
      </w:pPr>
      <w:r>
        <w:rPr>
          <w:rFonts w:hAnsi="標楷體" w:hint="eastAsia"/>
        </w:rPr>
        <w:t>本</w:t>
      </w:r>
      <w:r w:rsidRPr="00C82552">
        <w:rPr>
          <w:rFonts w:hint="eastAsia"/>
        </w:rPr>
        <w:t>案發生前相關當事人並未遭受檢舉或陳訴，並無政風調查報告。</w:t>
      </w:r>
      <w:r>
        <w:rPr>
          <w:rFonts w:hint="eastAsia"/>
        </w:rPr>
        <w:t>本</w:t>
      </w:r>
      <w:r w:rsidRPr="001D7329">
        <w:rPr>
          <w:rFonts w:hint="eastAsia"/>
        </w:rPr>
        <w:t>案</w:t>
      </w:r>
      <w:r>
        <w:rPr>
          <w:rFonts w:hint="eastAsia"/>
        </w:rPr>
        <w:t>係</w:t>
      </w:r>
      <w:r w:rsidRPr="001D7329">
        <w:rPr>
          <w:rFonts w:hint="eastAsia"/>
        </w:rPr>
        <w:t>法務部廉政署中部地區調查組於</w:t>
      </w:r>
      <w:r w:rsidR="00F5791D">
        <w:rPr>
          <w:rFonts w:hint="eastAsia"/>
        </w:rPr>
        <w:t>偵辦</w:t>
      </w:r>
      <w:r w:rsidRPr="001D7329">
        <w:rPr>
          <w:rFonts w:hint="eastAsia"/>
        </w:rPr>
        <w:t>內政部消防署訓練中心「陸域救助裝備器材採購案」過程中，</w:t>
      </w:r>
      <w:r>
        <w:rPr>
          <w:rFonts w:hint="eastAsia"/>
        </w:rPr>
        <w:t>經由</w:t>
      </w:r>
      <w:r w:rsidRPr="001D7329">
        <w:rPr>
          <w:rFonts w:hint="eastAsia"/>
        </w:rPr>
        <w:t>搜索取得業者帳冊及證詞</w:t>
      </w:r>
      <w:r w:rsidRPr="00351DCA">
        <w:rPr>
          <w:rFonts w:hint="eastAsia"/>
        </w:rPr>
        <w:t>，衍生案外案。</w:t>
      </w:r>
      <w:r>
        <w:rPr>
          <w:rFonts w:hint="eastAsia"/>
        </w:rPr>
        <w:t>新竹</w:t>
      </w:r>
      <w:r w:rsidRPr="001D7329">
        <w:rPr>
          <w:rFonts w:hint="eastAsia"/>
        </w:rPr>
        <w:t>縣政府政風處及消防局政風室事前未接獲</w:t>
      </w:r>
      <w:r>
        <w:rPr>
          <w:rFonts w:hint="eastAsia"/>
        </w:rPr>
        <w:t>類此</w:t>
      </w:r>
      <w:r w:rsidRPr="001D7329">
        <w:rPr>
          <w:rFonts w:hint="eastAsia"/>
        </w:rPr>
        <w:t>檢舉，尚難機先</w:t>
      </w:r>
      <w:r>
        <w:rPr>
          <w:rFonts w:hint="eastAsia"/>
        </w:rPr>
        <w:t>防範</w:t>
      </w:r>
      <w:r w:rsidRPr="001D7329">
        <w:rPr>
          <w:rFonts w:hint="eastAsia"/>
        </w:rPr>
        <w:t>。</w:t>
      </w:r>
    </w:p>
    <w:p w:rsidR="00CE6D01" w:rsidRPr="001D7329" w:rsidRDefault="00CE6D01" w:rsidP="00CE6D01">
      <w:pPr>
        <w:pStyle w:val="4"/>
        <w:numPr>
          <w:ilvl w:val="3"/>
          <w:numId w:val="1"/>
        </w:numPr>
        <w:ind w:left="1702"/>
      </w:pPr>
      <w:r w:rsidRPr="001D7329">
        <w:rPr>
          <w:rFonts w:hint="eastAsia"/>
        </w:rPr>
        <w:t>新竹縣政府政風處</w:t>
      </w:r>
      <w:r>
        <w:rPr>
          <w:rFonts w:hint="eastAsia"/>
        </w:rPr>
        <w:t>提列</w:t>
      </w:r>
      <w:r w:rsidRPr="001D7329">
        <w:rPr>
          <w:rFonts w:hint="eastAsia"/>
        </w:rPr>
        <w:t>檢討策進報告</w:t>
      </w:r>
    </w:p>
    <w:p w:rsidR="00CE6D01" w:rsidRPr="001D7329" w:rsidRDefault="00CE6D01" w:rsidP="00CE6D01">
      <w:pPr>
        <w:pStyle w:val="5"/>
        <w:numPr>
          <w:ilvl w:val="4"/>
          <w:numId w:val="1"/>
        </w:numPr>
        <w:ind w:left="2042"/>
      </w:pPr>
      <w:r w:rsidRPr="001D7329">
        <w:rPr>
          <w:rFonts w:hint="eastAsia"/>
        </w:rPr>
        <w:t>缺失檢討</w:t>
      </w:r>
    </w:p>
    <w:p w:rsidR="00CE6D01" w:rsidRPr="001D7329" w:rsidRDefault="00CE6D01" w:rsidP="00CE6D01">
      <w:pPr>
        <w:pStyle w:val="6"/>
        <w:numPr>
          <w:ilvl w:val="5"/>
          <w:numId w:val="1"/>
        </w:numPr>
      </w:pPr>
      <w:r w:rsidRPr="001D7329">
        <w:rPr>
          <w:rFonts w:hint="eastAsia"/>
        </w:rPr>
        <w:t>組織改造、人力真空</w:t>
      </w:r>
    </w:p>
    <w:p w:rsidR="00CE6D01" w:rsidRPr="001D7329" w:rsidRDefault="00CE6D01" w:rsidP="00BD320F">
      <w:pPr>
        <w:pStyle w:val="61"/>
        <w:ind w:left="2381" w:firstLine="680"/>
      </w:pPr>
      <w:r w:rsidRPr="001D7329">
        <w:rPr>
          <w:rFonts w:hint="eastAsia"/>
        </w:rPr>
        <w:t>新竹縣政府配合地方政府組織修編</w:t>
      </w:r>
      <w:r>
        <w:rPr>
          <w:rFonts w:hint="eastAsia"/>
        </w:rPr>
        <w:t>案</w:t>
      </w:r>
      <w:r w:rsidRPr="001D7329">
        <w:rPr>
          <w:rFonts w:hint="eastAsia"/>
        </w:rPr>
        <w:t>，</w:t>
      </w:r>
      <w:r w:rsidRPr="001D7329">
        <w:t>96</w:t>
      </w:r>
      <w:r w:rsidRPr="001D7329">
        <w:rPr>
          <w:rFonts w:hint="eastAsia"/>
        </w:rPr>
        <w:t>年</w:t>
      </w:r>
      <w:r w:rsidRPr="001D7329">
        <w:t>12</w:t>
      </w:r>
      <w:r w:rsidRPr="001D7329">
        <w:rPr>
          <w:rFonts w:hint="eastAsia"/>
        </w:rPr>
        <w:t>月</w:t>
      </w:r>
      <w:r w:rsidRPr="001D7329">
        <w:t>22</w:t>
      </w:r>
      <w:r w:rsidRPr="001D7329">
        <w:rPr>
          <w:rFonts w:hint="eastAsia"/>
        </w:rPr>
        <w:t>日裁撤消防局等</w:t>
      </w:r>
      <w:r>
        <w:rPr>
          <w:rFonts w:hint="eastAsia"/>
        </w:rPr>
        <w:t>6</w:t>
      </w:r>
      <w:r w:rsidRPr="001D7329">
        <w:rPr>
          <w:rFonts w:hint="eastAsia"/>
        </w:rPr>
        <w:t>個一級機關政風室，原任人員繼續留用原職稱原職等之職</w:t>
      </w:r>
      <w:r w:rsidRPr="001D7329">
        <w:rPr>
          <w:rFonts w:hint="eastAsia"/>
        </w:rPr>
        <w:lastRenderedPageBreak/>
        <w:t>務至離職時為止，出缺不補。</w:t>
      </w:r>
      <w:r w:rsidRPr="001D7329">
        <w:t>99</w:t>
      </w:r>
      <w:r w:rsidRPr="001D7329">
        <w:rPr>
          <w:rFonts w:hint="eastAsia"/>
        </w:rPr>
        <w:t>年</w:t>
      </w:r>
      <w:r w:rsidRPr="001D7329">
        <w:t>9</w:t>
      </w:r>
      <w:r w:rsidRPr="001D7329">
        <w:rPr>
          <w:rFonts w:hint="eastAsia"/>
        </w:rPr>
        <w:t>月</w:t>
      </w:r>
      <w:r w:rsidRPr="001D7329">
        <w:t>1</w:t>
      </w:r>
      <w:r w:rsidRPr="001D7329">
        <w:rPr>
          <w:rFonts w:hint="eastAsia"/>
        </w:rPr>
        <w:t>日消防局組織修編恢復政風室，雖設置有主任</w:t>
      </w:r>
      <w:r w:rsidRPr="001D7329">
        <w:t>l</w:t>
      </w:r>
      <w:r w:rsidRPr="001D7329">
        <w:rPr>
          <w:rFonts w:hint="eastAsia"/>
        </w:rPr>
        <w:t>人、科員</w:t>
      </w:r>
      <w:r w:rsidRPr="001D7329">
        <w:t>1</w:t>
      </w:r>
      <w:r w:rsidRPr="001D7329">
        <w:rPr>
          <w:rFonts w:hint="eastAsia"/>
        </w:rPr>
        <w:t>人，惟實際預算員額僅主任</w:t>
      </w:r>
      <w:r w:rsidRPr="001D7329">
        <w:t>1</w:t>
      </w:r>
      <w:r w:rsidRPr="001D7329">
        <w:rPr>
          <w:rFonts w:hint="eastAsia"/>
        </w:rPr>
        <w:t>人。</w:t>
      </w:r>
    </w:p>
    <w:p w:rsidR="00CE6D01" w:rsidRPr="001D7329" w:rsidRDefault="00CE6D01" w:rsidP="00CE6D01">
      <w:pPr>
        <w:pStyle w:val="6"/>
        <w:numPr>
          <w:ilvl w:val="5"/>
          <w:numId w:val="1"/>
        </w:numPr>
      </w:pPr>
      <w:r w:rsidRPr="00FD5164">
        <w:rPr>
          <w:rFonts w:hAnsi="標楷體" w:hint="eastAsia"/>
        </w:rPr>
        <w:t>犯罪行為</w:t>
      </w:r>
      <w:r w:rsidRPr="001D7329">
        <w:rPr>
          <w:rFonts w:hint="eastAsia"/>
        </w:rPr>
        <w:t>隱密，不易察覺</w:t>
      </w:r>
    </w:p>
    <w:p w:rsidR="00CE6D01" w:rsidRDefault="00CE6D01" w:rsidP="00CE6D01">
      <w:pPr>
        <w:pStyle w:val="7"/>
        <w:numPr>
          <w:ilvl w:val="6"/>
          <w:numId w:val="1"/>
        </w:numPr>
        <w:ind w:left="2723"/>
      </w:pPr>
      <w:r w:rsidRPr="001D7329">
        <w:rPr>
          <w:rFonts w:hint="eastAsia"/>
        </w:rPr>
        <w:t>弊端態樣</w:t>
      </w:r>
      <w:r>
        <w:rPr>
          <w:rFonts w:hint="eastAsia"/>
        </w:rPr>
        <w:t>：</w:t>
      </w:r>
      <w:r w:rsidRPr="001D7329">
        <w:rPr>
          <w:rFonts w:hint="eastAsia"/>
        </w:rPr>
        <w:t>廠商勾結機關人員洩漏採購</w:t>
      </w:r>
      <w:r>
        <w:rPr>
          <w:rFonts w:hint="eastAsia"/>
        </w:rPr>
        <w:t>案</w:t>
      </w:r>
      <w:r w:rsidRPr="001D7329">
        <w:rPr>
          <w:rFonts w:hint="eastAsia"/>
        </w:rPr>
        <w:t>公開前應予保密之資訊</w:t>
      </w:r>
      <w:r>
        <w:rPr>
          <w:rFonts w:hint="eastAsia"/>
        </w:rPr>
        <w:t>，並</w:t>
      </w:r>
      <w:r w:rsidRPr="001D7329">
        <w:rPr>
          <w:rFonts w:hint="eastAsia"/>
        </w:rPr>
        <w:t>利用權勢索賄</w:t>
      </w:r>
      <w:r>
        <w:rPr>
          <w:rFonts w:hint="eastAsia"/>
        </w:rPr>
        <w:t>。</w:t>
      </w:r>
    </w:p>
    <w:p w:rsidR="00CE6D01" w:rsidRPr="001D7329" w:rsidRDefault="00CE6D01" w:rsidP="00CE6D01">
      <w:pPr>
        <w:pStyle w:val="7"/>
        <w:numPr>
          <w:ilvl w:val="6"/>
          <w:numId w:val="1"/>
        </w:numPr>
        <w:ind w:left="2723"/>
      </w:pPr>
      <w:r w:rsidRPr="001D7329">
        <w:rPr>
          <w:rFonts w:hint="eastAsia"/>
        </w:rPr>
        <w:t>原因分析</w:t>
      </w:r>
    </w:p>
    <w:p w:rsidR="00CE6D01" w:rsidRPr="001D7329" w:rsidRDefault="00CE6D01" w:rsidP="00BD320F">
      <w:pPr>
        <w:pStyle w:val="71"/>
        <w:ind w:left="2721" w:firstLine="680"/>
      </w:pPr>
      <w:r w:rsidRPr="001D7329">
        <w:rPr>
          <w:rFonts w:hint="eastAsia"/>
        </w:rPr>
        <w:t>前局長</w:t>
      </w:r>
      <w:r w:rsidR="00961F87">
        <w:rPr>
          <w:rFonts w:hint="eastAsia"/>
        </w:rPr>
        <w:t>林祥欽</w:t>
      </w:r>
      <w:r w:rsidRPr="001D7329">
        <w:rPr>
          <w:rFonts w:hint="eastAsia"/>
        </w:rPr>
        <w:t>、保養場技佐</w:t>
      </w:r>
      <w:r w:rsidR="00306CFC">
        <w:rPr>
          <w:rFonts w:hint="eastAsia"/>
        </w:rPr>
        <w:t>陳○○</w:t>
      </w:r>
      <w:r>
        <w:rPr>
          <w:rFonts w:hint="eastAsia"/>
        </w:rPr>
        <w:t>及</w:t>
      </w:r>
      <w:r w:rsidRPr="001D7329">
        <w:rPr>
          <w:rFonts w:hint="eastAsia"/>
        </w:rPr>
        <w:t>前災害搶救科長林</w:t>
      </w:r>
      <w:r w:rsidR="00306CFC">
        <w:rPr>
          <w:rFonts w:hint="eastAsia"/>
        </w:rPr>
        <w:t>○○</w:t>
      </w:r>
      <w:r w:rsidRPr="001D7329">
        <w:rPr>
          <w:rFonts w:hint="eastAsia"/>
        </w:rPr>
        <w:t>法治觀念薄弱，其中林</w:t>
      </w:r>
      <w:r w:rsidR="00306CFC">
        <w:rPr>
          <w:rFonts w:hint="eastAsia"/>
        </w:rPr>
        <w:t>○○</w:t>
      </w:r>
      <w:r w:rsidRPr="001D7329">
        <w:rPr>
          <w:rFonts w:hint="eastAsia"/>
        </w:rPr>
        <w:t>利用其單位辦理採購之機會，知悉採購</w:t>
      </w:r>
      <w:r>
        <w:rPr>
          <w:rFonts w:hint="eastAsia"/>
        </w:rPr>
        <w:t>案</w:t>
      </w:r>
      <w:r w:rsidRPr="001D7329">
        <w:rPr>
          <w:rFonts w:hint="eastAsia"/>
        </w:rPr>
        <w:t>履約期限、預算金額與規格等公開前應保守秘密之資訊，藉勢利用其職務上之機會，透露</w:t>
      </w:r>
      <w:r>
        <w:rPr>
          <w:rFonts w:hint="eastAsia"/>
        </w:rPr>
        <w:t>予</w:t>
      </w:r>
      <w:r w:rsidRPr="001D7329">
        <w:rPr>
          <w:rFonts w:hint="eastAsia"/>
        </w:rPr>
        <w:t>廠商知悉，進而索取</w:t>
      </w:r>
      <w:r>
        <w:rPr>
          <w:rFonts w:hint="eastAsia"/>
        </w:rPr>
        <w:t>賄賂</w:t>
      </w:r>
      <w:r w:rsidRPr="001D7329">
        <w:rPr>
          <w:rFonts w:hint="eastAsia"/>
        </w:rPr>
        <w:t>。本</w:t>
      </w:r>
      <w:r>
        <w:rPr>
          <w:rFonts w:hint="eastAsia"/>
        </w:rPr>
        <w:t>案</w:t>
      </w:r>
      <w:r w:rsidRPr="001D7329">
        <w:rPr>
          <w:rFonts w:hint="eastAsia"/>
        </w:rPr>
        <w:t>之賄款交付手法</w:t>
      </w:r>
      <w:r>
        <w:rPr>
          <w:rFonts w:hint="eastAsia"/>
        </w:rPr>
        <w:t>係</w:t>
      </w:r>
      <w:r w:rsidRPr="001D7329">
        <w:rPr>
          <w:rFonts w:hint="eastAsia"/>
        </w:rPr>
        <w:t>由</w:t>
      </w:r>
      <w:r w:rsidR="00306CFC">
        <w:rPr>
          <w:rFonts w:hint="eastAsia"/>
        </w:rPr>
        <w:t>洪○○</w:t>
      </w:r>
      <w:r w:rsidRPr="001D7329">
        <w:rPr>
          <w:rFonts w:hint="eastAsia"/>
        </w:rPr>
        <w:t>親自前往消防</w:t>
      </w:r>
      <w:r>
        <w:rPr>
          <w:rFonts w:hint="eastAsia"/>
        </w:rPr>
        <w:t>局搶救</w:t>
      </w:r>
      <w:r w:rsidRPr="001D7329">
        <w:rPr>
          <w:rFonts w:hint="eastAsia"/>
        </w:rPr>
        <w:t>科辦公室，將置於牛皮紙袋之金錢交</w:t>
      </w:r>
      <w:r>
        <w:rPr>
          <w:rFonts w:hint="eastAsia"/>
        </w:rPr>
        <w:t>給</w:t>
      </w:r>
      <w:r w:rsidRPr="001D7329">
        <w:rPr>
          <w:rFonts w:hint="eastAsia"/>
        </w:rPr>
        <w:t>林</w:t>
      </w:r>
      <w:r w:rsidR="00306CFC">
        <w:rPr>
          <w:rFonts w:hint="eastAsia"/>
        </w:rPr>
        <w:t>○○</w:t>
      </w:r>
      <w:r w:rsidRPr="001D7329">
        <w:rPr>
          <w:rFonts w:hint="eastAsia"/>
        </w:rPr>
        <w:t>，其再將賄款轉交</w:t>
      </w:r>
      <w:r w:rsidR="00961F87">
        <w:rPr>
          <w:rFonts w:hint="eastAsia"/>
        </w:rPr>
        <w:t>林祥欽</w:t>
      </w:r>
      <w:r w:rsidRPr="001D7329">
        <w:rPr>
          <w:rFonts w:hint="eastAsia"/>
        </w:rPr>
        <w:t>，犯罪行為極為隱密，政風機構不</w:t>
      </w:r>
      <w:r>
        <w:rPr>
          <w:rFonts w:hint="eastAsia"/>
        </w:rPr>
        <w:t>具</w:t>
      </w:r>
      <w:r w:rsidRPr="001D7329">
        <w:rPr>
          <w:rFonts w:hint="eastAsia"/>
        </w:rPr>
        <w:t>司法警察權</w:t>
      </w:r>
      <w:r>
        <w:rPr>
          <w:rFonts w:hint="eastAsia"/>
        </w:rPr>
        <w:t>，</w:t>
      </w:r>
      <w:r w:rsidRPr="001D7329">
        <w:rPr>
          <w:rFonts w:hint="eastAsia"/>
        </w:rPr>
        <w:t>難以人贓俱獲。</w:t>
      </w:r>
    </w:p>
    <w:p w:rsidR="00CE6D01" w:rsidRDefault="00CE6D01" w:rsidP="00CE6D01">
      <w:pPr>
        <w:pStyle w:val="5"/>
        <w:numPr>
          <w:ilvl w:val="4"/>
          <w:numId w:val="1"/>
        </w:numPr>
        <w:ind w:left="2042"/>
      </w:pPr>
      <w:r w:rsidRPr="001D7329">
        <w:rPr>
          <w:rFonts w:hint="eastAsia"/>
        </w:rPr>
        <w:t>行政責任檢討</w:t>
      </w:r>
      <w:r w:rsidR="00346E18">
        <w:rPr>
          <w:rFonts w:hint="eastAsia"/>
        </w:rPr>
        <w:t>（</w:t>
      </w:r>
      <w:r w:rsidRPr="00230733">
        <w:rPr>
          <w:rFonts w:hAnsi="標楷體" w:hint="eastAsia"/>
        </w:rPr>
        <w:t>前局長</w:t>
      </w:r>
      <w:r w:rsidR="00961F87">
        <w:rPr>
          <w:rFonts w:hAnsi="標楷體" w:hint="eastAsia"/>
        </w:rPr>
        <w:t>林祥欽</w:t>
      </w:r>
      <w:r w:rsidRPr="00230733">
        <w:rPr>
          <w:rFonts w:hAnsi="標楷體" w:hint="eastAsia"/>
        </w:rPr>
        <w:t>移送本院審議</w:t>
      </w:r>
      <w:r w:rsidR="00346E18">
        <w:rPr>
          <w:rFonts w:hint="eastAsia"/>
        </w:rPr>
        <w:t>）</w:t>
      </w:r>
    </w:p>
    <w:p w:rsidR="00CE6D01" w:rsidRPr="00230733" w:rsidRDefault="00CE6D01" w:rsidP="00CE6D01">
      <w:pPr>
        <w:pStyle w:val="6"/>
        <w:numPr>
          <w:ilvl w:val="5"/>
          <w:numId w:val="1"/>
        </w:numPr>
        <w:rPr>
          <w:rFonts w:hAnsi="標楷體"/>
        </w:rPr>
      </w:pPr>
      <w:r w:rsidRPr="00230733">
        <w:rPr>
          <w:rFonts w:hAnsi="標楷體" w:hint="eastAsia"/>
        </w:rPr>
        <w:t>林</w:t>
      </w:r>
      <w:r w:rsidR="00306CFC" w:rsidRPr="002E18EB">
        <w:rPr>
          <w:rFonts w:hAnsi="標楷體" w:hint="eastAsia"/>
          <w:szCs w:val="32"/>
        </w:rPr>
        <w:t>○○</w:t>
      </w:r>
      <w:r w:rsidRPr="002E18EB">
        <w:rPr>
          <w:rFonts w:hAnsi="標楷體" w:hint="eastAsia"/>
          <w:szCs w:val="32"/>
        </w:rPr>
        <w:t>依「警察人員人事條例」於</w:t>
      </w:r>
      <w:r w:rsidRPr="002E18EB">
        <w:rPr>
          <w:rFonts w:hAnsi="標楷體"/>
          <w:szCs w:val="32"/>
        </w:rPr>
        <w:t>104</w:t>
      </w:r>
      <w:r w:rsidRPr="002E18EB">
        <w:rPr>
          <w:rFonts w:hAnsi="標楷體" w:hint="eastAsia"/>
          <w:szCs w:val="32"/>
        </w:rPr>
        <w:t>年</w:t>
      </w:r>
      <w:r w:rsidRPr="002E18EB">
        <w:rPr>
          <w:rFonts w:hAnsi="標楷體"/>
          <w:szCs w:val="32"/>
        </w:rPr>
        <w:t>4</w:t>
      </w:r>
      <w:r w:rsidRPr="002E18EB">
        <w:rPr>
          <w:rFonts w:hAnsi="標楷體" w:hint="eastAsia"/>
          <w:szCs w:val="32"/>
        </w:rPr>
        <w:t>月</w:t>
      </w:r>
      <w:r w:rsidRPr="002E18EB">
        <w:rPr>
          <w:rFonts w:hAnsi="標楷體"/>
          <w:szCs w:val="32"/>
        </w:rPr>
        <w:t>6</w:t>
      </w:r>
      <w:r w:rsidRPr="002E18EB">
        <w:rPr>
          <w:rFonts w:hAnsi="標楷體" w:hint="eastAsia"/>
          <w:szCs w:val="32"/>
        </w:rPr>
        <w:t>日先予停職，並經消防局</w:t>
      </w:r>
      <w:r w:rsidRPr="002E18EB">
        <w:rPr>
          <w:rFonts w:hAnsi="標楷體"/>
          <w:szCs w:val="32"/>
        </w:rPr>
        <w:t>102</w:t>
      </w:r>
      <w:r w:rsidRPr="002E18EB">
        <w:rPr>
          <w:rFonts w:hAnsi="標楷體" w:hint="eastAsia"/>
          <w:szCs w:val="32"/>
        </w:rPr>
        <w:t>年考績委員會討論決議後，記大過1次</w:t>
      </w:r>
      <w:r w:rsidRPr="002E18EB">
        <w:rPr>
          <w:rFonts w:hAnsi="標楷體"/>
          <w:szCs w:val="32"/>
        </w:rPr>
        <w:t>；98</w:t>
      </w:r>
      <w:r w:rsidRPr="002E18EB">
        <w:rPr>
          <w:rFonts w:hAnsi="標楷體" w:hint="eastAsia"/>
          <w:szCs w:val="32"/>
        </w:rPr>
        <w:t>年至</w:t>
      </w:r>
      <w:r w:rsidRPr="002E18EB">
        <w:rPr>
          <w:rFonts w:hAnsi="標楷體"/>
          <w:szCs w:val="32"/>
        </w:rPr>
        <w:t>100</w:t>
      </w:r>
      <w:r w:rsidRPr="002E18EB">
        <w:rPr>
          <w:rFonts w:hAnsi="標楷體" w:hint="eastAsia"/>
          <w:szCs w:val="32"/>
        </w:rPr>
        <w:t>年考績改列乙等。</w:t>
      </w:r>
      <w:r w:rsidR="00306CFC" w:rsidRPr="002E18EB">
        <w:rPr>
          <w:rFonts w:hAnsi="標楷體" w:hint="eastAsia"/>
          <w:szCs w:val="32"/>
        </w:rPr>
        <w:t>陳○○</w:t>
      </w:r>
      <w:r w:rsidRPr="002E18EB">
        <w:rPr>
          <w:rFonts w:hint="eastAsia"/>
          <w:szCs w:val="32"/>
        </w:rPr>
        <w:t>調整</w:t>
      </w:r>
      <w:r w:rsidRPr="002E18EB">
        <w:rPr>
          <w:rFonts w:hAnsi="標楷體" w:hint="eastAsia"/>
          <w:szCs w:val="32"/>
        </w:rPr>
        <w:t>職務，經消防局</w:t>
      </w:r>
      <w:r w:rsidRPr="002E18EB">
        <w:rPr>
          <w:rFonts w:hAnsi="標楷體"/>
          <w:szCs w:val="32"/>
        </w:rPr>
        <w:t>102</w:t>
      </w:r>
      <w:r w:rsidRPr="002E18EB">
        <w:rPr>
          <w:rFonts w:hAnsi="標楷體" w:hint="eastAsia"/>
          <w:szCs w:val="32"/>
        </w:rPr>
        <w:t>年第</w:t>
      </w:r>
      <w:r w:rsidRPr="002E18EB">
        <w:rPr>
          <w:rFonts w:hAnsi="標楷體"/>
          <w:szCs w:val="32"/>
        </w:rPr>
        <w:t>8</w:t>
      </w:r>
      <w:r w:rsidRPr="002E18EB">
        <w:rPr>
          <w:rFonts w:hAnsi="標楷體" w:hint="eastAsia"/>
          <w:szCs w:val="32"/>
        </w:rPr>
        <w:t>次考績委員會討論決議後，核予記過2次。另於</w:t>
      </w:r>
      <w:r w:rsidRPr="002E18EB">
        <w:rPr>
          <w:szCs w:val="32"/>
        </w:rPr>
        <w:t>105年7月19日</w:t>
      </w:r>
      <w:r w:rsidRPr="002E18EB">
        <w:rPr>
          <w:rFonts w:hint="eastAsia"/>
          <w:szCs w:val="32"/>
        </w:rPr>
        <w:t>將</w:t>
      </w:r>
      <w:r w:rsidRPr="002E18EB">
        <w:rPr>
          <w:szCs w:val="32"/>
        </w:rPr>
        <w:t>林</w:t>
      </w:r>
      <w:r w:rsidR="002E18EB" w:rsidRPr="002E18EB">
        <w:rPr>
          <w:rFonts w:hAnsi="標楷體"/>
          <w:szCs w:val="32"/>
        </w:rPr>
        <w:t>○○</w:t>
      </w:r>
      <w:r w:rsidRPr="002E18EB">
        <w:rPr>
          <w:szCs w:val="32"/>
        </w:rPr>
        <w:t>及</w:t>
      </w:r>
      <w:r w:rsidR="00306CFC" w:rsidRPr="002E18EB">
        <w:rPr>
          <w:szCs w:val="32"/>
        </w:rPr>
        <w:t>陳</w:t>
      </w:r>
      <w:r w:rsidR="002E18EB" w:rsidRPr="002E18EB">
        <w:rPr>
          <w:rFonts w:hAnsi="標楷體"/>
          <w:szCs w:val="32"/>
        </w:rPr>
        <w:t>○○</w:t>
      </w:r>
      <w:r w:rsidRPr="002E18EB">
        <w:rPr>
          <w:szCs w:val="32"/>
        </w:rPr>
        <w:t>移送公務員懲戒委員會審理，業經該會同年8月31日105年度鑑字第13858號判決：林</w:t>
      </w:r>
      <w:r w:rsidR="00DE410B">
        <w:rPr>
          <w:rFonts w:hAnsi="標楷體" w:hint="eastAsia"/>
          <w:color w:val="000000"/>
        </w:rPr>
        <w:t>○○</w:t>
      </w:r>
      <w:r w:rsidRPr="002E18EB">
        <w:rPr>
          <w:szCs w:val="32"/>
        </w:rPr>
        <w:t>撤職並停止任用3年</w:t>
      </w:r>
      <w:r w:rsidRPr="002E18EB">
        <w:rPr>
          <w:rFonts w:hint="eastAsia"/>
          <w:szCs w:val="32"/>
        </w:rPr>
        <w:t>；</w:t>
      </w:r>
      <w:r w:rsidR="00306CFC" w:rsidRPr="002E18EB">
        <w:rPr>
          <w:szCs w:val="32"/>
        </w:rPr>
        <w:t>陳</w:t>
      </w:r>
      <w:r w:rsidR="00306CFC" w:rsidRPr="002E18EB">
        <w:rPr>
          <w:rFonts w:hAnsi="標楷體"/>
          <w:szCs w:val="32"/>
        </w:rPr>
        <w:t>○○</w:t>
      </w:r>
      <w:r w:rsidRPr="002E18EB">
        <w:rPr>
          <w:szCs w:val="32"/>
        </w:rPr>
        <w:t>撤職並</w:t>
      </w:r>
      <w:r w:rsidRPr="008A4D33">
        <w:t>停止任用1年。</w:t>
      </w:r>
      <w:r>
        <w:rPr>
          <w:rFonts w:hint="eastAsia"/>
        </w:rPr>
        <w:t>又因2人犯</w:t>
      </w:r>
      <w:r w:rsidRPr="00230733">
        <w:rPr>
          <w:rFonts w:hAnsi="標楷體" w:hint="eastAsia"/>
        </w:rPr>
        <w:t>貪污治罪條例</w:t>
      </w:r>
      <w:r>
        <w:rPr>
          <w:rFonts w:hAnsi="標楷體" w:hint="eastAsia"/>
        </w:rPr>
        <w:t>判決確定，</w:t>
      </w:r>
      <w:r w:rsidRPr="00230733">
        <w:rPr>
          <w:rFonts w:hAnsi="標楷體" w:hint="eastAsia"/>
        </w:rPr>
        <w:t>林</w:t>
      </w:r>
      <w:r w:rsidR="00306CFC">
        <w:rPr>
          <w:rFonts w:hAnsi="標楷體" w:hint="eastAsia"/>
        </w:rPr>
        <w:lastRenderedPageBreak/>
        <w:t>○○</w:t>
      </w:r>
      <w:r w:rsidRPr="00230733">
        <w:rPr>
          <w:rFonts w:hAnsi="標楷體"/>
        </w:rPr>
        <w:t>105</w:t>
      </w:r>
      <w:r w:rsidRPr="00230733">
        <w:rPr>
          <w:rFonts w:hAnsi="標楷體" w:hint="eastAsia"/>
        </w:rPr>
        <w:t>年</w:t>
      </w:r>
      <w:r w:rsidRPr="00230733">
        <w:rPr>
          <w:rFonts w:hAnsi="標楷體"/>
        </w:rPr>
        <w:t>l</w:t>
      </w:r>
      <w:r w:rsidRPr="00230733">
        <w:rPr>
          <w:rFonts w:hAnsi="標楷體" w:hint="eastAsia"/>
        </w:rPr>
        <w:t>月</w:t>
      </w:r>
      <w:r w:rsidRPr="00230733">
        <w:rPr>
          <w:rFonts w:hAnsi="標楷體"/>
        </w:rPr>
        <w:t>22</w:t>
      </w:r>
      <w:r w:rsidRPr="00230733">
        <w:rPr>
          <w:rFonts w:hAnsi="標楷體" w:hint="eastAsia"/>
        </w:rPr>
        <w:t>日免職生效</w:t>
      </w:r>
      <w:r>
        <w:rPr>
          <w:rFonts w:hAnsi="標楷體" w:hint="eastAsia"/>
        </w:rPr>
        <w:t>，</w:t>
      </w:r>
      <w:r w:rsidR="00306CFC">
        <w:rPr>
          <w:rFonts w:hAnsi="標楷體" w:hint="eastAsia"/>
        </w:rPr>
        <w:t>陳○○</w:t>
      </w:r>
      <w:r w:rsidRPr="00230733">
        <w:rPr>
          <w:rFonts w:hAnsi="標楷體"/>
        </w:rPr>
        <w:t>105</w:t>
      </w:r>
      <w:r w:rsidRPr="00230733">
        <w:rPr>
          <w:rFonts w:hAnsi="標楷體" w:hint="eastAsia"/>
        </w:rPr>
        <w:t>年</w:t>
      </w:r>
      <w:r w:rsidRPr="00230733">
        <w:rPr>
          <w:rFonts w:hAnsi="標楷體"/>
        </w:rPr>
        <w:t>2</w:t>
      </w:r>
      <w:r w:rsidRPr="00230733">
        <w:rPr>
          <w:rFonts w:hAnsi="標楷體" w:hint="eastAsia"/>
        </w:rPr>
        <w:t>月</w:t>
      </w:r>
      <w:r w:rsidRPr="00230733">
        <w:rPr>
          <w:rFonts w:hAnsi="標楷體"/>
        </w:rPr>
        <w:t>5</w:t>
      </w:r>
      <w:r w:rsidRPr="00230733">
        <w:rPr>
          <w:rFonts w:hAnsi="標楷體" w:hint="eastAsia"/>
        </w:rPr>
        <w:t>日免職生效。</w:t>
      </w:r>
    </w:p>
    <w:p w:rsidR="00CE6D01" w:rsidRPr="00C433BC" w:rsidRDefault="00CE6D01" w:rsidP="00CE6D01">
      <w:pPr>
        <w:pStyle w:val="6"/>
        <w:numPr>
          <w:ilvl w:val="5"/>
          <w:numId w:val="1"/>
        </w:numPr>
        <w:rPr>
          <w:rFonts w:hAnsi="標楷體"/>
        </w:rPr>
      </w:pPr>
      <w:r w:rsidRPr="00C433BC">
        <w:rPr>
          <w:rFonts w:hAnsi="標楷體" w:hint="eastAsia"/>
        </w:rPr>
        <w:t>科長劉</w:t>
      </w:r>
      <w:r w:rsidR="002E18EB" w:rsidRPr="002E18EB">
        <w:rPr>
          <w:rFonts w:hAnsi="標楷體"/>
          <w:szCs w:val="32"/>
        </w:rPr>
        <w:t>○○</w:t>
      </w:r>
      <w:r w:rsidRPr="00C433BC">
        <w:rPr>
          <w:rFonts w:hAnsi="標楷體" w:hint="eastAsia"/>
        </w:rPr>
        <w:t>案發後於</w:t>
      </w:r>
      <w:r w:rsidRPr="00C433BC">
        <w:rPr>
          <w:rFonts w:hAnsi="標楷體"/>
        </w:rPr>
        <w:t>101</w:t>
      </w:r>
      <w:r w:rsidRPr="00C433BC">
        <w:rPr>
          <w:rFonts w:hAnsi="標楷體" w:hint="eastAsia"/>
        </w:rPr>
        <w:t>年</w:t>
      </w:r>
      <w:r w:rsidRPr="00C433BC">
        <w:rPr>
          <w:rFonts w:hAnsi="標楷體"/>
        </w:rPr>
        <w:t>4</w:t>
      </w:r>
      <w:r w:rsidRPr="00C433BC">
        <w:rPr>
          <w:rFonts w:hAnsi="標楷體" w:hint="eastAsia"/>
        </w:rPr>
        <w:t>月</w:t>
      </w:r>
      <w:r w:rsidRPr="00C433BC">
        <w:rPr>
          <w:rFonts w:hAnsi="標楷體"/>
        </w:rPr>
        <w:t>24</w:t>
      </w:r>
      <w:r w:rsidRPr="00C433BC">
        <w:rPr>
          <w:rFonts w:hAnsi="標楷體" w:hint="eastAsia"/>
        </w:rPr>
        <w:t>日由副大隊長降調技士一職，臺灣</w:t>
      </w:r>
      <w:r>
        <w:rPr>
          <w:rFonts w:hAnsi="標楷體" w:hint="eastAsia"/>
        </w:rPr>
        <w:t>臺中</w:t>
      </w:r>
      <w:r w:rsidRPr="00C433BC">
        <w:rPr>
          <w:rFonts w:hAnsi="標楷體" w:hint="eastAsia"/>
        </w:rPr>
        <w:t>地方法院</w:t>
      </w:r>
      <w:r w:rsidRPr="00C433BC">
        <w:rPr>
          <w:rFonts w:hAnsi="標楷體"/>
        </w:rPr>
        <w:t>101</w:t>
      </w:r>
      <w:r w:rsidRPr="00C433BC">
        <w:rPr>
          <w:rFonts w:hAnsi="標楷體" w:hint="eastAsia"/>
        </w:rPr>
        <w:t>年度訴字第</w:t>
      </w:r>
      <w:r w:rsidRPr="00C433BC">
        <w:rPr>
          <w:rFonts w:hAnsi="標楷體"/>
        </w:rPr>
        <w:t>1887</w:t>
      </w:r>
      <w:r w:rsidRPr="00C433BC">
        <w:rPr>
          <w:rFonts w:hAnsi="標楷體" w:hint="eastAsia"/>
        </w:rPr>
        <w:t>號判決</w:t>
      </w:r>
      <w:r>
        <w:rPr>
          <w:rFonts w:hAnsi="標楷體" w:hint="eastAsia"/>
        </w:rPr>
        <w:t>其</w:t>
      </w:r>
      <w:r w:rsidRPr="00C433BC">
        <w:rPr>
          <w:rFonts w:hAnsi="標楷體" w:hint="eastAsia"/>
        </w:rPr>
        <w:t>犯公務員登載不實罪，處有期徒刑</w:t>
      </w:r>
      <w:r>
        <w:rPr>
          <w:rFonts w:hAnsi="標楷體" w:hint="eastAsia"/>
        </w:rPr>
        <w:t>1</w:t>
      </w:r>
      <w:r w:rsidR="00334C64">
        <w:rPr>
          <w:rFonts w:hAnsi="標楷體" w:hint="eastAsia"/>
        </w:rPr>
        <w:t>年</w:t>
      </w:r>
      <w:r w:rsidRPr="00C433BC">
        <w:rPr>
          <w:rFonts w:hAnsi="標楷體" w:hint="eastAsia"/>
        </w:rPr>
        <w:t>，緩刑</w:t>
      </w:r>
      <w:r>
        <w:rPr>
          <w:rFonts w:hAnsi="標楷體" w:hint="eastAsia"/>
        </w:rPr>
        <w:t>3</w:t>
      </w:r>
      <w:r w:rsidRPr="00C433BC">
        <w:rPr>
          <w:rFonts w:hAnsi="標楷體" w:hint="eastAsia"/>
        </w:rPr>
        <w:t>年</w:t>
      </w:r>
      <w:r>
        <w:rPr>
          <w:rFonts w:hAnsi="標楷體" w:hint="eastAsia"/>
        </w:rPr>
        <w:t>，並</w:t>
      </w:r>
      <w:r w:rsidRPr="00C433BC">
        <w:rPr>
          <w:rFonts w:hAnsi="標楷體" w:hint="eastAsia"/>
        </w:rPr>
        <w:t>經消防局</w:t>
      </w:r>
      <w:r w:rsidRPr="00C433BC">
        <w:rPr>
          <w:rFonts w:hAnsi="標楷體"/>
        </w:rPr>
        <w:t>102</w:t>
      </w:r>
      <w:r w:rsidRPr="00C433BC">
        <w:rPr>
          <w:rFonts w:hAnsi="標楷體" w:hint="eastAsia"/>
        </w:rPr>
        <w:t>年第</w:t>
      </w:r>
      <w:r w:rsidRPr="00C433BC">
        <w:rPr>
          <w:rFonts w:hAnsi="標楷體"/>
        </w:rPr>
        <w:t>4</w:t>
      </w:r>
      <w:r w:rsidRPr="00C433BC">
        <w:rPr>
          <w:rFonts w:hAnsi="標楷體" w:hint="eastAsia"/>
        </w:rPr>
        <w:t>次考績會決議記過</w:t>
      </w:r>
      <w:r>
        <w:rPr>
          <w:rFonts w:hAnsi="標楷體" w:hint="eastAsia"/>
        </w:rPr>
        <w:t>2</w:t>
      </w:r>
      <w:r w:rsidRPr="00C433BC">
        <w:rPr>
          <w:rFonts w:hAnsi="標楷體" w:hint="eastAsia"/>
        </w:rPr>
        <w:t>次。</w:t>
      </w:r>
    </w:p>
    <w:p w:rsidR="00CE6D01" w:rsidRPr="001D7329" w:rsidRDefault="00CE6D01" w:rsidP="00CE6D01">
      <w:pPr>
        <w:pStyle w:val="5"/>
        <w:numPr>
          <w:ilvl w:val="4"/>
          <w:numId w:val="1"/>
        </w:numPr>
        <w:ind w:left="2042"/>
      </w:pPr>
      <w:r w:rsidRPr="001D7329">
        <w:rPr>
          <w:rFonts w:hint="eastAsia"/>
        </w:rPr>
        <w:t>策進作為</w:t>
      </w:r>
    </w:p>
    <w:p w:rsidR="00CE6D01" w:rsidRPr="00BA43AB" w:rsidRDefault="00CE6D01" w:rsidP="00CE6D01">
      <w:pPr>
        <w:pStyle w:val="6"/>
        <w:numPr>
          <w:ilvl w:val="5"/>
          <w:numId w:val="1"/>
        </w:numPr>
        <w:rPr>
          <w:rFonts w:hAnsi="標楷體"/>
        </w:rPr>
      </w:pPr>
      <w:r w:rsidRPr="001D7329">
        <w:rPr>
          <w:rFonts w:hint="eastAsia"/>
        </w:rPr>
        <w:t>已</w:t>
      </w:r>
      <w:r w:rsidRPr="00BA43AB">
        <w:rPr>
          <w:rFonts w:hAnsi="標楷體" w:hint="eastAsia"/>
        </w:rPr>
        <w:t>執行之強化預防機制</w:t>
      </w:r>
    </w:p>
    <w:p w:rsidR="00CE6D01" w:rsidRPr="00BA43AB" w:rsidRDefault="00CE6D01" w:rsidP="00CE6D01">
      <w:pPr>
        <w:pStyle w:val="7"/>
        <w:numPr>
          <w:ilvl w:val="6"/>
          <w:numId w:val="1"/>
        </w:numPr>
        <w:ind w:left="2723"/>
      </w:pPr>
      <w:r w:rsidRPr="00BA43AB">
        <w:rPr>
          <w:rFonts w:hint="eastAsia"/>
        </w:rPr>
        <w:t>召開廉政會報</w:t>
      </w:r>
      <w:r>
        <w:rPr>
          <w:rFonts w:hint="eastAsia"/>
        </w:rPr>
        <w:t>。</w:t>
      </w:r>
    </w:p>
    <w:p w:rsidR="00CE6D01" w:rsidRPr="00502446" w:rsidRDefault="00CE6D01" w:rsidP="00CE6D01">
      <w:pPr>
        <w:pStyle w:val="7"/>
        <w:numPr>
          <w:ilvl w:val="6"/>
          <w:numId w:val="1"/>
        </w:numPr>
        <w:ind w:left="2723"/>
      </w:pPr>
      <w:r w:rsidRPr="00502446">
        <w:rPr>
          <w:rFonts w:hint="eastAsia"/>
        </w:rPr>
        <w:t>建立防弊機制</w:t>
      </w:r>
      <w:r w:rsidR="00334C64">
        <w:rPr>
          <w:rFonts w:hint="eastAsia"/>
        </w:rPr>
        <w:t>。</w:t>
      </w:r>
    </w:p>
    <w:p w:rsidR="00CE6D01" w:rsidRPr="00BA43AB" w:rsidRDefault="00CE6D01" w:rsidP="00CE6D01">
      <w:pPr>
        <w:pStyle w:val="7"/>
        <w:numPr>
          <w:ilvl w:val="6"/>
          <w:numId w:val="1"/>
        </w:numPr>
        <w:ind w:left="2723"/>
        <w:rPr>
          <w:rFonts w:hAnsi="標楷體"/>
        </w:rPr>
      </w:pPr>
      <w:r w:rsidRPr="00502446">
        <w:rPr>
          <w:rFonts w:hint="eastAsia"/>
        </w:rPr>
        <w:t>加強</w:t>
      </w:r>
      <w:r w:rsidRPr="00BA43AB">
        <w:rPr>
          <w:rFonts w:hAnsi="標楷體" w:hint="eastAsia"/>
        </w:rPr>
        <w:t>法治教育、落實廉政倫理</w:t>
      </w:r>
      <w:r w:rsidR="00334C64">
        <w:rPr>
          <w:rFonts w:hAnsi="標楷體" w:hint="eastAsia"/>
        </w:rPr>
        <w:t>。</w:t>
      </w:r>
    </w:p>
    <w:p w:rsidR="00CE6D01" w:rsidRPr="00BA43AB" w:rsidRDefault="00CE6D01" w:rsidP="00CE6D01">
      <w:pPr>
        <w:pStyle w:val="6"/>
        <w:numPr>
          <w:ilvl w:val="5"/>
          <w:numId w:val="1"/>
        </w:numPr>
        <w:rPr>
          <w:rFonts w:hAnsi="標楷體"/>
        </w:rPr>
      </w:pPr>
      <w:r w:rsidRPr="00BA43AB">
        <w:rPr>
          <w:rFonts w:hAnsi="標楷體" w:hint="eastAsia"/>
        </w:rPr>
        <w:t>強化預防機制</w:t>
      </w:r>
    </w:p>
    <w:p w:rsidR="00CE6D01" w:rsidRPr="00502446" w:rsidRDefault="00CE6D01" w:rsidP="00CE6D01">
      <w:pPr>
        <w:pStyle w:val="7"/>
        <w:numPr>
          <w:ilvl w:val="6"/>
          <w:numId w:val="1"/>
        </w:numPr>
        <w:ind w:left="2723"/>
      </w:pPr>
      <w:r w:rsidRPr="00BA43AB">
        <w:rPr>
          <w:rFonts w:hAnsi="標楷體" w:hint="eastAsia"/>
        </w:rPr>
        <w:t>加強</w:t>
      </w:r>
      <w:r w:rsidRPr="00502446">
        <w:rPr>
          <w:rFonts w:hint="eastAsia"/>
        </w:rPr>
        <w:t>採購研析。</w:t>
      </w:r>
    </w:p>
    <w:p w:rsidR="00CE6D01" w:rsidRDefault="00CE6D01" w:rsidP="00CE6D01">
      <w:pPr>
        <w:pStyle w:val="7"/>
        <w:numPr>
          <w:ilvl w:val="6"/>
          <w:numId w:val="1"/>
        </w:numPr>
        <w:ind w:left="2723"/>
      </w:pPr>
      <w:r w:rsidRPr="00502446">
        <w:rPr>
          <w:rFonts w:hint="eastAsia"/>
        </w:rPr>
        <w:t>賡續加強法治教育、落實廉政倫理。</w:t>
      </w:r>
    </w:p>
    <w:p w:rsidR="00CE6D01" w:rsidRPr="00502446" w:rsidRDefault="00CE6D01" w:rsidP="00CE6D01">
      <w:pPr>
        <w:pStyle w:val="7"/>
        <w:numPr>
          <w:ilvl w:val="6"/>
          <w:numId w:val="1"/>
        </w:numPr>
        <w:ind w:left="2723"/>
      </w:pPr>
      <w:r w:rsidRPr="00502446">
        <w:rPr>
          <w:rFonts w:hint="eastAsia"/>
        </w:rPr>
        <w:t>落實平時考核、職務輪調。</w:t>
      </w:r>
    </w:p>
    <w:p w:rsidR="00CE6D01" w:rsidRPr="00BA43AB" w:rsidRDefault="00CE6D01" w:rsidP="00CE6D01">
      <w:pPr>
        <w:pStyle w:val="7"/>
        <w:numPr>
          <w:ilvl w:val="6"/>
          <w:numId w:val="1"/>
        </w:numPr>
        <w:ind w:left="2723"/>
      </w:pPr>
      <w:r w:rsidRPr="00BA43AB">
        <w:rPr>
          <w:rFonts w:hint="eastAsia"/>
        </w:rPr>
        <w:t>加強</w:t>
      </w:r>
      <w:r w:rsidRPr="004F637A">
        <w:rPr>
          <w:rFonts w:hint="eastAsia"/>
        </w:rPr>
        <w:t>稽核</w:t>
      </w:r>
      <w:r w:rsidRPr="00BA43AB">
        <w:rPr>
          <w:rFonts w:hint="eastAsia"/>
        </w:rPr>
        <w:t>查察作為</w:t>
      </w:r>
      <w:r>
        <w:rPr>
          <w:rFonts w:hint="eastAsia"/>
        </w:rPr>
        <w:t>。</w:t>
      </w:r>
    </w:p>
    <w:p w:rsidR="00CE6D01" w:rsidRPr="00830CB1" w:rsidRDefault="00CE6D01" w:rsidP="00CE6D01">
      <w:pPr>
        <w:pStyle w:val="3"/>
        <w:numPr>
          <w:ilvl w:val="2"/>
          <w:numId w:val="1"/>
        </w:numPr>
        <w:kinsoku w:val="0"/>
        <w:overflowPunct/>
        <w:autoSpaceDE/>
        <w:autoSpaceDN/>
        <w:ind w:left="1360" w:hanging="680"/>
        <w:rPr>
          <w:rFonts w:hAnsi="標楷體"/>
        </w:rPr>
      </w:pPr>
      <w:r>
        <w:rPr>
          <w:rFonts w:hint="eastAsia"/>
        </w:rPr>
        <w:t>本</w:t>
      </w:r>
      <w:r w:rsidRPr="001D7329">
        <w:rPr>
          <w:rFonts w:hint="eastAsia"/>
        </w:rPr>
        <w:t>案</w:t>
      </w:r>
      <w:r>
        <w:rPr>
          <w:rFonts w:hint="eastAsia"/>
        </w:rPr>
        <w:t>係</w:t>
      </w:r>
      <w:r w:rsidRPr="001D7329">
        <w:rPr>
          <w:rFonts w:hint="eastAsia"/>
        </w:rPr>
        <w:t>法務部廉政署中部地區調查組於</w:t>
      </w:r>
      <w:r w:rsidR="00F5791D">
        <w:rPr>
          <w:rFonts w:hint="eastAsia"/>
        </w:rPr>
        <w:t>偵辦</w:t>
      </w:r>
      <w:r w:rsidR="005B05FD">
        <w:rPr>
          <w:rFonts w:hint="eastAsia"/>
        </w:rPr>
        <w:t>他案</w:t>
      </w:r>
      <w:r w:rsidRPr="00351DCA">
        <w:rPr>
          <w:rFonts w:hint="eastAsia"/>
        </w:rPr>
        <w:t>衍生</w:t>
      </w:r>
      <w:r w:rsidR="005B05FD">
        <w:rPr>
          <w:rFonts w:hint="eastAsia"/>
        </w:rPr>
        <w:t>之</w:t>
      </w:r>
      <w:r w:rsidRPr="00351DCA">
        <w:rPr>
          <w:rFonts w:hint="eastAsia"/>
        </w:rPr>
        <w:t>案外案。</w:t>
      </w:r>
      <w:r>
        <w:rPr>
          <w:rFonts w:hint="eastAsia"/>
        </w:rPr>
        <w:t>惟查：</w:t>
      </w:r>
    </w:p>
    <w:p w:rsidR="00CE6D01" w:rsidRDefault="00CE6D01" w:rsidP="00CE6D01">
      <w:pPr>
        <w:pStyle w:val="4"/>
        <w:numPr>
          <w:ilvl w:val="3"/>
          <w:numId w:val="1"/>
        </w:numPr>
        <w:ind w:left="1701"/>
      </w:pPr>
      <w:r>
        <w:rPr>
          <w:rFonts w:hint="eastAsia"/>
        </w:rPr>
        <w:t>本案</w:t>
      </w:r>
      <w:r w:rsidR="004F5DD9">
        <w:rPr>
          <w:rFonts w:hint="eastAsia"/>
        </w:rPr>
        <w:t>自</w:t>
      </w:r>
      <w:r w:rsidRPr="0032160B">
        <w:rPr>
          <w:rFonts w:hint="eastAsia"/>
        </w:rPr>
        <w:t>98年9月間起</w:t>
      </w:r>
      <w:r>
        <w:rPr>
          <w:rFonts w:hint="eastAsia"/>
        </w:rPr>
        <w:t>至100年8月間</w:t>
      </w:r>
      <w:r w:rsidRPr="0032160B">
        <w:rPr>
          <w:rFonts w:hint="eastAsia"/>
        </w:rPr>
        <w:t>，新竹縣消防局辦理</w:t>
      </w:r>
      <w:r w:rsidR="00BB32B1">
        <w:rPr>
          <w:rFonts w:hint="eastAsia"/>
        </w:rPr>
        <w:t>前開</w:t>
      </w:r>
      <w:r w:rsidR="004F5DD9">
        <w:rPr>
          <w:rFonts w:hint="eastAsia"/>
        </w:rPr>
        <w:t>表1</w:t>
      </w:r>
      <w:r w:rsidRPr="0032160B">
        <w:rPr>
          <w:rFonts w:hint="eastAsia"/>
        </w:rPr>
        <w:t>編號1至7所示採購案，</w:t>
      </w:r>
      <w:r>
        <w:rPr>
          <w:rFonts w:hint="eastAsia"/>
        </w:rPr>
        <w:t>相關承辦人員</w:t>
      </w:r>
      <w:r w:rsidRPr="0032160B">
        <w:rPr>
          <w:rFonts w:hint="eastAsia"/>
        </w:rPr>
        <w:t>於各該採購案公告前，向</w:t>
      </w:r>
      <w:r>
        <w:rPr>
          <w:rFonts w:hint="eastAsia"/>
        </w:rPr>
        <w:t>廠商</w:t>
      </w:r>
      <w:r w:rsidR="00306CFC">
        <w:rPr>
          <w:rFonts w:hint="eastAsia"/>
        </w:rPr>
        <w:t>洪○○</w:t>
      </w:r>
      <w:r w:rsidRPr="0032160B">
        <w:rPr>
          <w:rFonts w:hint="eastAsia"/>
        </w:rPr>
        <w:t>告知各該採購案之預算金額、採購品項或履約期限等應秘密之消息，並交由</w:t>
      </w:r>
      <w:r w:rsidR="00306CFC">
        <w:rPr>
          <w:rFonts w:hint="eastAsia"/>
        </w:rPr>
        <w:t>洪○○</w:t>
      </w:r>
      <w:r w:rsidRPr="0032160B">
        <w:rPr>
          <w:rFonts w:hint="eastAsia"/>
        </w:rPr>
        <w:t>設計、規劃，且提議</w:t>
      </w:r>
      <w:r w:rsidR="00306CFC">
        <w:rPr>
          <w:rFonts w:hint="eastAsia"/>
        </w:rPr>
        <w:t>洪○○</w:t>
      </w:r>
      <w:r w:rsidRPr="0032160B">
        <w:rPr>
          <w:rFonts w:hint="eastAsia"/>
        </w:rPr>
        <w:t>如順利得標，即交付決標金額5％至10％之賄款，而</w:t>
      </w:r>
      <w:r w:rsidR="00306CFC">
        <w:rPr>
          <w:rFonts w:hint="eastAsia"/>
        </w:rPr>
        <w:t>洪○○</w:t>
      </w:r>
      <w:r w:rsidRPr="0032160B">
        <w:rPr>
          <w:rFonts w:hint="eastAsia"/>
        </w:rPr>
        <w:t>為能</w:t>
      </w:r>
      <w:r w:rsidR="00D91306">
        <w:rPr>
          <w:rFonts w:hint="eastAsia"/>
        </w:rPr>
        <w:t>取得</w:t>
      </w:r>
      <w:r w:rsidRPr="0032160B">
        <w:rPr>
          <w:rFonts w:hint="eastAsia"/>
        </w:rPr>
        <w:t>新竹縣消防局</w:t>
      </w:r>
      <w:r w:rsidR="004F5DD9">
        <w:rPr>
          <w:rFonts w:hint="eastAsia"/>
        </w:rPr>
        <w:t>相關</w:t>
      </w:r>
      <w:r w:rsidRPr="0032160B">
        <w:rPr>
          <w:rFonts w:hint="eastAsia"/>
        </w:rPr>
        <w:t>採購案以從中獲利，</w:t>
      </w:r>
      <w:r>
        <w:rPr>
          <w:rFonts w:hint="eastAsia"/>
        </w:rPr>
        <w:t>其</w:t>
      </w:r>
      <w:r w:rsidRPr="0032160B">
        <w:rPr>
          <w:rFonts w:hint="eastAsia"/>
        </w:rPr>
        <w:t>所屬之</w:t>
      </w:r>
      <w:r w:rsidR="00664D80">
        <w:rPr>
          <w:rFonts w:hint="eastAsia"/>
        </w:rPr>
        <w:t>○○</w:t>
      </w:r>
      <w:r w:rsidRPr="0032160B">
        <w:rPr>
          <w:rFonts w:hint="eastAsia"/>
        </w:rPr>
        <w:t>橡膠有限公司或</w:t>
      </w:r>
      <w:r>
        <w:rPr>
          <w:rFonts w:hint="eastAsia"/>
        </w:rPr>
        <w:t>其</w:t>
      </w:r>
      <w:r w:rsidRPr="0032160B">
        <w:rPr>
          <w:rFonts w:hint="eastAsia"/>
        </w:rPr>
        <w:t>安排之廠商順利得標，即由</w:t>
      </w:r>
      <w:r>
        <w:rPr>
          <w:rFonts w:hint="eastAsia"/>
        </w:rPr>
        <w:t>其</w:t>
      </w:r>
      <w:r w:rsidRPr="0032160B">
        <w:rPr>
          <w:rFonts w:hint="eastAsia"/>
        </w:rPr>
        <w:t>交付決標金額5％至10％之賄款</w:t>
      </w:r>
      <w:r>
        <w:rPr>
          <w:rFonts w:hint="eastAsia"/>
        </w:rPr>
        <w:t>與消防局相關承辦人員，次數多達7次，金額總計</w:t>
      </w:r>
      <w:r w:rsidR="00802F19" w:rsidRPr="004C188E">
        <w:rPr>
          <w:rFonts w:hAnsi="標楷體" w:hint="eastAsia"/>
          <w:szCs w:val="32"/>
        </w:rPr>
        <w:t>1,</w:t>
      </w:r>
      <w:r w:rsidR="00802F19">
        <w:rPr>
          <w:rFonts w:hAnsi="標楷體" w:hint="eastAsia"/>
          <w:szCs w:val="32"/>
        </w:rPr>
        <w:t>0</w:t>
      </w:r>
      <w:r w:rsidR="00802F19" w:rsidRPr="004C188E">
        <w:rPr>
          <w:rFonts w:hAnsi="標楷體" w:hint="eastAsia"/>
          <w:szCs w:val="32"/>
        </w:rPr>
        <w:t>10,</w:t>
      </w:r>
      <w:r w:rsidR="00802F19">
        <w:rPr>
          <w:rFonts w:hAnsi="標楷體" w:hint="eastAsia"/>
          <w:szCs w:val="32"/>
        </w:rPr>
        <w:t>500元</w:t>
      </w:r>
      <w:r w:rsidRPr="0032160B">
        <w:rPr>
          <w:rFonts w:hint="eastAsia"/>
        </w:rPr>
        <w:t>。</w:t>
      </w:r>
    </w:p>
    <w:p w:rsidR="00CE6D01" w:rsidRPr="003E0FB7" w:rsidRDefault="00CE6D01" w:rsidP="00CE6D01">
      <w:pPr>
        <w:pStyle w:val="4"/>
        <w:numPr>
          <w:ilvl w:val="3"/>
          <w:numId w:val="1"/>
        </w:numPr>
        <w:ind w:left="1701"/>
      </w:pPr>
      <w:r>
        <w:rPr>
          <w:rFonts w:hAnsi="標楷體" w:hint="eastAsia"/>
          <w:szCs w:val="32"/>
        </w:rPr>
        <w:lastRenderedPageBreak/>
        <w:t>又</w:t>
      </w:r>
      <w:r w:rsidRPr="0032160B">
        <w:rPr>
          <w:rFonts w:hint="eastAsia"/>
        </w:rPr>
        <w:t>新竹縣消防局</w:t>
      </w:r>
      <w:r w:rsidRPr="00017A79">
        <w:rPr>
          <w:rFonts w:hAnsi="標楷體" w:hint="eastAsia"/>
          <w:szCs w:val="32"/>
        </w:rPr>
        <w:t>100年5月間辦理</w:t>
      </w:r>
      <w:r w:rsidR="00BB32B1">
        <w:rPr>
          <w:rFonts w:hAnsi="標楷體" w:hint="eastAsia"/>
          <w:szCs w:val="32"/>
        </w:rPr>
        <w:t>前開</w:t>
      </w:r>
      <w:r w:rsidR="004F5DD9">
        <w:rPr>
          <w:rFonts w:hAnsi="標楷體" w:hint="eastAsia"/>
          <w:szCs w:val="32"/>
        </w:rPr>
        <w:t>表1</w:t>
      </w:r>
      <w:r w:rsidRPr="00017A79">
        <w:rPr>
          <w:rFonts w:hAnsi="標楷體" w:hint="eastAsia"/>
          <w:szCs w:val="32"/>
        </w:rPr>
        <w:t>編號7所示採購案之招標、採購事宜，</w:t>
      </w:r>
      <w:r w:rsidR="00961F87">
        <w:rPr>
          <w:rFonts w:hAnsi="標楷體" w:hint="eastAsia"/>
          <w:szCs w:val="32"/>
        </w:rPr>
        <w:t>林祥欽</w:t>
      </w:r>
      <w:r w:rsidRPr="00017A79">
        <w:rPr>
          <w:rFonts w:hAnsi="標楷體" w:hint="eastAsia"/>
          <w:szCs w:val="32"/>
        </w:rPr>
        <w:t>指示</w:t>
      </w:r>
      <w:r>
        <w:rPr>
          <w:rFonts w:hAnsi="標楷體" w:hint="eastAsia"/>
          <w:szCs w:val="32"/>
        </w:rPr>
        <w:t>承辦人員</w:t>
      </w:r>
      <w:r w:rsidR="00306CFC">
        <w:rPr>
          <w:rFonts w:hAnsi="標楷體" w:hint="eastAsia"/>
          <w:szCs w:val="32"/>
        </w:rPr>
        <w:t>陳○○</w:t>
      </w:r>
      <w:r w:rsidRPr="00017A79">
        <w:rPr>
          <w:rFonts w:hAnsi="標楷體" w:hint="eastAsia"/>
          <w:szCs w:val="32"/>
        </w:rPr>
        <w:t>向得標廠商索討</w:t>
      </w:r>
      <w:r w:rsidR="00BB32B1">
        <w:rPr>
          <w:rFonts w:hAnsi="標楷體" w:hint="eastAsia"/>
          <w:szCs w:val="32"/>
        </w:rPr>
        <w:t>如前開</w:t>
      </w:r>
      <w:r w:rsidR="004F5DD9">
        <w:rPr>
          <w:rFonts w:hAnsi="標楷體" w:hint="eastAsia"/>
          <w:szCs w:val="32"/>
        </w:rPr>
        <w:t>表2</w:t>
      </w:r>
      <w:r w:rsidR="004B787F">
        <w:rPr>
          <w:rFonts w:hAnsi="標楷體" w:hint="eastAsia"/>
          <w:szCs w:val="32"/>
        </w:rPr>
        <w:t>「收受、扣案物品名稱及數量欄」</w:t>
      </w:r>
      <w:r w:rsidRPr="00017A79">
        <w:rPr>
          <w:rFonts w:hAnsi="標楷體" w:hint="eastAsia"/>
          <w:szCs w:val="32"/>
        </w:rPr>
        <w:t>所示物品，得標廠商為能順利驗收、請款，</w:t>
      </w:r>
      <w:r>
        <w:rPr>
          <w:rFonts w:hAnsi="標楷體" w:hint="eastAsia"/>
          <w:szCs w:val="32"/>
        </w:rPr>
        <w:t>乃</w:t>
      </w:r>
      <w:r w:rsidRPr="00017A79">
        <w:rPr>
          <w:rFonts w:hAnsi="標楷體" w:hint="eastAsia"/>
          <w:szCs w:val="32"/>
        </w:rPr>
        <w:t>於驗收</w:t>
      </w:r>
      <w:r w:rsidR="00346E18">
        <w:rPr>
          <w:rFonts w:hAnsi="標楷體" w:hint="eastAsia"/>
          <w:szCs w:val="32"/>
        </w:rPr>
        <w:t>（</w:t>
      </w:r>
      <w:r w:rsidRPr="00017A79">
        <w:rPr>
          <w:rFonts w:hAnsi="標楷體" w:hint="eastAsia"/>
          <w:szCs w:val="32"/>
        </w:rPr>
        <w:t>100年8月2日</w:t>
      </w:r>
      <w:r w:rsidR="00346E18">
        <w:rPr>
          <w:rFonts w:hAnsi="標楷體" w:hint="eastAsia"/>
          <w:szCs w:val="32"/>
        </w:rPr>
        <w:t>）</w:t>
      </w:r>
      <w:r w:rsidRPr="00017A79">
        <w:rPr>
          <w:rFonts w:hAnsi="標楷體" w:hint="eastAsia"/>
          <w:szCs w:val="32"/>
        </w:rPr>
        <w:t>後請款前之同年8月11日左右，分2次接續將</w:t>
      </w:r>
      <w:r w:rsidR="00BB32B1">
        <w:rPr>
          <w:rFonts w:hAnsi="標楷體" w:hint="eastAsia"/>
          <w:szCs w:val="32"/>
        </w:rPr>
        <w:t>前開</w:t>
      </w:r>
      <w:r w:rsidR="004F5DD9">
        <w:rPr>
          <w:rFonts w:hAnsi="標楷體" w:hint="eastAsia"/>
          <w:szCs w:val="32"/>
        </w:rPr>
        <w:t>表2</w:t>
      </w:r>
      <w:r w:rsidRPr="00017A79">
        <w:rPr>
          <w:rFonts w:hAnsi="標楷體" w:hint="eastAsia"/>
          <w:szCs w:val="32"/>
        </w:rPr>
        <w:t>所示市值24,430元之物品送達</w:t>
      </w:r>
      <w:r w:rsidR="00306CFC">
        <w:rPr>
          <w:rFonts w:hAnsi="標楷體" w:hint="eastAsia"/>
          <w:szCs w:val="32"/>
        </w:rPr>
        <w:t>陳○○</w:t>
      </w:r>
      <w:r w:rsidRPr="00017A79">
        <w:rPr>
          <w:rFonts w:hAnsi="標楷體" w:hint="eastAsia"/>
          <w:szCs w:val="32"/>
        </w:rPr>
        <w:t>在新竹縣消防局之辦公</w:t>
      </w:r>
      <w:r>
        <w:rPr>
          <w:rFonts w:hAnsi="標楷體" w:hint="eastAsia"/>
          <w:szCs w:val="32"/>
        </w:rPr>
        <w:t>處所</w:t>
      </w:r>
      <w:r w:rsidRPr="00017A79">
        <w:rPr>
          <w:rFonts w:hAnsi="標楷體" w:hint="eastAsia"/>
          <w:szCs w:val="32"/>
        </w:rPr>
        <w:t>，</w:t>
      </w:r>
      <w:r w:rsidR="00306CFC">
        <w:rPr>
          <w:rFonts w:hAnsi="標楷體" w:hint="eastAsia"/>
          <w:szCs w:val="32"/>
        </w:rPr>
        <w:t>陳○○</w:t>
      </w:r>
      <w:r w:rsidRPr="00017A79">
        <w:rPr>
          <w:rFonts w:hAnsi="標楷體" w:hint="eastAsia"/>
          <w:szCs w:val="32"/>
        </w:rPr>
        <w:t>則將</w:t>
      </w:r>
      <w:r>
        <w:rPr>
          <w:rFonts w:hAnsi="標楷體" w:hint="eastAsia"/>
          <w:szCs w:val="32"/>
        </w:rPr>
        <w:t>上開</w:t>
      </w:r>
      <w:r w:rsidRPr="00017A79">
        <w:rPr>
          <w:rFonts w:hAnsi="標楷體" w:hint="eastAsia"/>
          <w:szCs w:val="32"/>
        </w:rPr>
        <w:t>物品全數轉送至局長辦公室</w:t>
      </w:r>
      <w:r>
        <w:rPr>
          <w:rFonts w:hAnsi="標楷體" w:hint="eastAsia"/>
          <w:szCs w:val="32"/>
        </w:rPr>
        <w:t>，毫不避諱</w:t>
      </w:r>
      <w:r w:rsidRPr="00017A79">
        <w:rPr>
          <w:rFonts w:hAnsi="標楷體" w:hint="eastAsia"/>
          <w:szCs w:val="32"/>
        </w:rPr>
        <w:t>。</w:t>
      </w:r>
    </w:p>
    <w:p w:rsidR="00CE6D01" w:rsidRPr="001110AF" w:rsidRDefault="00CE6D01" w:rsidP="00CE6D01">
      <w:pPr>
        <w:pStyle w:val="4"/>
        <w:numPr>
          <w:ilvl w:val="3"/>
          <w:numId w:val="1"/>
        </w:numPr>
        <w:ind w:left="1701"/>
      </w:pPr>
      <w:r>
        <w:rPr>
          <w:rFonts w:hint="eastAsia"/>
        </w:rPr>
        <w:t>即本案</w:t>
      </w:r>
      <w:r w:rsidR="00D91306">
        <w:rPr>
          <w:rFonts w:hint="eastAsia"/>
        </w:rPr>
        <w:t>自</w:t>
      </w:r>
      <w:r w:rsidRPr="0032160B">
        <w:rPr>
          <w:rFonts w:hint="eastAsia"/>
        </w:rPr>
        <w:t>98年9月間起</w:t>
      </w:r>
      <w:r>
        <w:rPr>
          <w:rFonts w:hint="eastAsia"/>
        </w:rPr>
        <w:t>開始辦理</w:t>
      </w:r>
      <w:r w:rsidR="00BB32B1">
        <w:rPr>
          <w:rFonts w:hint="eastAsia"/>
        </w:rPr>
        <w:t>前開</w:t>
      </w:r>
      <w:r w:rsidR="004F5DD9">
        <w:rPr>
          <w:rFonts w:hint="eastAsia"/>
        </w:rPr>
        <w:t>表1</w:t>
      </w:r>
      <w:r w:rsidRPr="0032160B">
        <w:rPr>
          <w:rFonts w:hint="eastAsia"/>
        </w:rPr>
        <w:t>所示採購案，</w:t>
      </w:r>
      <w:r>
        <w:rPr>
          <w:rFonts w:hint="eastAsia"/>
        </w:rPr>
        <w:t>至</w:t>
      </w:r>
      <w:r w:rsidRPr="00646994">
        <w:rPr>
          <w:rFonts w:hAnsi="標楷體" w:hint="eastAsia"/>
          <w:szCs w:val="32"/>
        </w:rPr>
        <w:t>101年4月5日法務部廉政署搜索扣得</w:t>
      </w:r>
      <w:r w:rsidR="00BB32B1">
        <w:rPr>
          <w:rFonts w:hAnsi="標楷體" w:hint="eastAsia"/>
          <w:szCs w:val="32"/>
        </w:rPr>
        <w:t>前開</w:t>
      </w:r>
      <w:r w:rsidR="004F5DD9">
        <w:rPr>
          <w:rFonts w:hAnsi="標楷體" w:hint="eastAsia"/>
          <w:szCs w:val="32"/>
        </w:rPr>
        <w:t>表2</w:t>
      </w:r>
      <w:r w:rsidR="00D91306">
        <w:rPr>
          <w:rFonts w:hAnsi="標楷體" w:hint="eastAsia"/>
          <w:szCs w:val="32"/>
        </w:rPr>
        <w:t>所示物品</w:t>
      </w:r>
      <w:r w:rsidRPr="00646994">
        <w:rPr>
          <w:rFonts w:hAnsi="標楷體" w:hint="eastAsia"/>
          <w:szCs w:val="32"/>
        </w:rPr>
        <w:t>，乃至105年11月本院</w:t>
      </w:r>
      <w:r w:rsidRPr="00646994">
        <w:rPr>
          <w:rFonts w:hAnsi="標楷體" w:hint="eastAsia"/>
        </w:rPr>
        <w:t>立案調查後，始召開業務檢討及策進會議，</w:t>
      </w:r>
      <w:r w:rsidRPr="00646994">
        <w:rPr>
          <w:rFonts w:hint="eastAsia"/>
          <w:szCs w:val="32"/>
        </w:rPr>
        <w:t>其間</w:t>
      </w:r>
      <w:r w:rsidRPr="00646994">
        <w:rPr>
          <w:rFonts w:hAnsi="標楷體" w:hint="eastAsia"/>
        </w:rPr>
        <w:t>新竹縣政府</w:t>
      </w:r>
      <w:r w:rsidRPr="00B13D51">
        <w:rPr>
          <w:rFonts w:hint="eastAsia"/>
        </w:rPr>
        <w:t>相關政風、人事查察及檢討策進作為</w:t>
      </w:r>
      <w:r>
        <w:rPr>
          <w:rFonts w:hint="eastAsia"/>
        </w:rPr>
        <w:t>，付之闕如</w:t>
      </w:r>
      <w:r w:rsidRPr="0017260D">
        <w:rPr>
          <w:rFonts w:hint="eastAsia"/>
        </w:rPr>
        <w:t>。</w:t>
      </w:r>
      <w:r>
        <w:rPr>
          <w:rFonts w:hint="eastAsia"/>
        </w:rPr>
        <w:t>又新竹縣消防局相關承辦人員，利用採購機會索賄次數多達7次，金額總計</w:t>
      </w:r>
      <w:r w:rsidR="004B787F" w:rsidRPr="004C188E">
        <w:rPr>
          <w:rFonts w:hAnsi="標楷體" w:hint="eastAsia"/>
          <w:szCs w:val="32"/>
        </w:rPr>
        <w:t>1,</w:t>
      </w:r>
      <w:r w:rsidR="004B787F">
        <w:rPr>
          <w:rFonts w:hAnsi="標楷體" w:hint="eastAsia"/>
          <w:szCs w:val="32"/>
        </w:rPr>
        <w:t>0</w:t>
      </w:r>
      <w:r w:rsidR="004B787F" w:rsidRPr="004C188E">
        <w:rPr>
          <w:rFonts w:hAnsi="標楷體" w:hint="eastAsia"/>
          <w:szCs w:val="32"/>
        </w:rPr>
        <w:t>10,</w:t>
      </w:r>
      <w:r w:rsidR="004B787F">
        <w:rPr>
          <w:rFonts w:hAnsi="標楷體" w:hint="eastAsia"/>
          <w:szCs w:val="32"/>
        </w:rPr>
        <w:t>500元</w:t>
      </w:r>
      <w:r>
        <w:rPr>
          <w:rFonts w:hint="eastAsia"/>
        </w:rPr>
        <w:t>，甚至要求</w:t>
      </w:r>
      <w:r w:rsidRPr="00017A79">
        <w:rPr>
          <w:rFonts w:hAnsi="標楷體" w:hint="eastAsia"/>
          <w:szCs w:val="32"/>
        </w:rPr>
        <w:t>得標</w:t>
      </w:r>
      <w:r>
        <w:rPr>
          <w:rFonts w:hint="eastAsia"/>
        </w:rPr>
        <w:t>廠商逕將</w:t>
      </w:r>
      <w:r w:rsidR="00BB32B1">
        <w:rPr>
          <w:rFonts w:hAnsi="標楷體" w:hint="eastAsia"/>
          <w:szCs w:val="32"/>
        </w:rPr>
        <w:t>前開</w:t>
      </w:r>
      <w:r w:rsidR="004F5DD9">
        <w:rPr>
          <w:rFonts w:hAnsi="標楷體" w:hint="eastAsia"/>
          <w:szCs w:val="32"/>
        </w:rPr>
        <w:t>表2</w:t>
      </w:r>
      <w:r>
        <w:rPr>
          <w:rFonts w:hAnsi="標楷體" w:hint="eastAsia"/>
          <w:szCs w:val="32"/>
        </w:rPr>
        <w:t>所示物品</w:t>
      </w:r>
      <w:r w:rsidRPr="00017A79">
        <w:rPr>
          <w:rFonts w:hAnsi="標楷體" w:hint="eastAsia"/>
          <w:szCs w:val="32"/>
        </w:rPr>
        <w:t>送</w:t>
      </w:r>
      <w:r>
        <w:rPr>
          <w:rFonts w:hAnsi="標楷體" w:hint="eastAsia"/>
          <w:szCs w:val="32"/>
        </w:rPr>
        <w:t>至</w:t>
      </w:r>
      <w:r w:rsidRPr="00017A79">
        <w:rPr>
          <w:rFonts w:hAnsi="標楷體" w:hint="eastAsia"/>
          <w:szCs w:val="32"/>
        </w:rPr>
        <w:t>新竹縣消防局辦公</w:t>
      </w:r>
      <w:r>
        <w:rPr>
          <w:rFonts w:hAnsi="標楷體" w:hint="eastAsia"/>
          <w:szCs w:val="32"/>
        </w:rPr>
        <w:t>處所</w:t>
      </w:r>
      <w:r w:rsidRPr="00017A79">
        <w:rPr>
          <w:rFonts w:hAnsi="標楷體" w:hint="eastAsia"/>
          <w:szCs w:val="32"/>
        </w:rPr>
        <w:t>，</w:t>
      </w:r>
      <w:r>
        <w:rPr>
          <w:rFonts w:hAnsi="標楷體" w:hint="eastAsia"/>
          <w:szCs w:val="32"/>
        </w:rPr>
        <w:t>毫不避諱</w:t>
      </w:r>
      <w:r w:rsidRPr="001110AF">
        <w:rPr>
          <w:rFonts w:hint="eastAsia"/>
        </w:rPr>
        <w:t>，</w:t>
      </w:r>
      <w:r>
        <w:rPr>
          <w:rFonts w:hint="eastAsia"/>
        </w:rPr>
        <w:t>相關承辦人員</w:t>
      </w:r>
      <w:r w:rsidRPr="001110AF">
        <w:rPr>
          <w:rFonts w:hint="eastAsia"/>
        </w:rPr>
        <w:t>操守有嚴重瑕疵且由來已久，</w:t>
      </w:r>
      <w:r>
        <w:rPr>
          <w:rFonts w:hint="eastAsia"/>
        </w:rPr>
        <w:t>新竹縣</w:t>
      </w:r>
      <w:r w:rsidRPr="001110AF">
        <w:rPr>
          <w:rFonts w:hint="eastAsia"/>
        </w:rPr>
        <w:t>政府主管監督、政風及人事查察機制顯然失靈，縱無包庇亦顯有監督不周之情事。</w:t>
      </w:r>
    </w:p>
    <w:p w:rsidR="00CE6D01" w:rsidRPr="00496171" w:rsidRDefault="00CE6D01" w:rsidP="00CE6D01">
      <w:pPr>
        <w:pStyle w:val="3"/>
        <w:numPr>
          <w:ilvl w:val="2"/>
          <w:numId w:val="1"/>
        </w:numPr>
        <w:kinsoku w:val="0"/>
        <w:overflowPunct/>
        <w:autoSpaceDE/>
        <w:autoSpaceDN/>
        <w:ind w:left="1360" w:hanging="680"/>
      </w:pPr>
      <w:r w:rsidRPr="001110AF">
        <w:rPr>
          <w:rFonts w:hAnsi="標楷體" w:hint="eastAsia"/>
        </w:rPr>
        <w:t>綜上，</w:t>
      </w:r>
      <w:r w:rsidRPr="008516F9">
        <w:rPr>
          <w:rFonts w:hAnsi="標楷體" w:hint="eastAsia"/>
        </w:rPr>
        <w:t>本案發生</w:t>
      </w:r>
      <w:r>
        <w:rPr>
          <w:rFonts w:hAnsi="標楷體" w:hint="eastAsia"/>
        </w:rPr>
        <w:t>後，新竹縣</w:t>
      </w:r>
      <w:r w:rsidRPr="001110AF">
        <w:rPr>
          <w:rFonts w:hAnsi="標楷體" w:hint="eastAsia"/>
        </w:rPr>
        <w:t>政府並無進行相關政風、人事查察作為，於本院立案調查後，始召開業務檢討及策進會議，顯有怠慢；另</w:t>
      </w:r>
      <w:r>
        <w:rPr>
          <w:rFonts w:hint="eastAsia"/>
        </w:rPr>
        <w:t>相關</w:t>
      </w:r>
      <w:r w:rsidR="00F5791D">
        <w:rPr>
          <w:rFonts w:hint="eastAsia"/>
        </w:rPr>
        <w:t>主管級</w:t>
      </w:r>
      <w:r>
        <w:rPr>
          <w:rFonts w:hint="eastAsia"/>
        </w:rPr>
        <w:t>承辦人員</w:t>
      </w:r>
      <w:r w:rsidRPr="001110AF">
        <w:rPr>
          <w:rFonts w:hint="eastAsia"/>
        </w:rPr>
        <w:t>操守有嚴重瑕疵且由來已久，</w:t>
      </w:r>
      <w:r>
        <w:rPr>
          <w:rFonts w:hint="eastAsia"/>
        </w:rPr>
        <w:t>該</w:t>
      </w:r>
      <w:r w:rsidRPr="001110AF">
        <w:rPr>
          <w:rFonts w:hint="eastAsia"/>
        </w:rPr>
        <w:t>府主管監督、政風及人事查察機制顯然失靈，縱無包庇亦顯有監督不周之情事</w:t>
      </w:r>
      <w:r>
        <w:rPr>
          <w:rFonts w:hint="eastAsia"/>
        </w:rPr>
        <w:t>，</w:t>
      </w:r>
      <w:r w:rsidRPr="0082024A">
        <w:rPr>
          <w:rFonts w:hAnsi="標楷體" w:hint="eastAsia"/>
          <w:szCs w:val="48"/>
        </w:rPr>
        <w:t>均</w:t>
      </w:r>
      <w:r>
        <w:rPr>
          <w:rFonts w:hAnsi="標楷體" w:hint="eastAsia"/>
          <w:szCs w:val="48"/>
        </w:rPr>
        <w:t>應檢討改進</w:t>
      </w:r>
      <w:r w:rsidRPr="0082024A">
        <w:rPr>
          <w:rFonts w:hAnsi="標楷體" w:hint="eastAsia"/>
          <w:szCs w:val="48"/>
        </w:rPr>
        <w:t>。</w:t>
      </w:r>
    </w:p>
    <w:p w:rsidR="00DC2B4F" w:rsidRPr="00CE6D01" w:rsidRDefault="00DC2B4F" w:rsidP="00BD320F">
      <w:pPr>
        <w:pStyle w:val="10"/>
        <w:ind w:left="680" w:firstLine="680"/>
        <w:rPr>
          <w:rFonts w:hAnsi="標楷體"/>
        </w:rPr>
      </w:pPr>
    </w:p>
    <w:p w:rsidR="00F83D20" w:rsidRDefault="00F83D20" w:rsidP="00595DC3">
      <w:pPr>
        <w:pStyle w:val="1"/>
        <w:numPr>
          <w:ilvl w:val="0"/>
          <w:numId w:val="0"/>
        </w:numPr>
        <w:ind w:left="2380"/>
        <w:rPr>
          <w:spacing w:val="12"/>
          <w:kern w:val="0"/>
          <w:sz w:val="40"/>
        </w:rPr>
      </w:pPr>
      <w:r>
        <w:br w:type="page"/>
      </w:r>
      <w:r>
        <w:rPr>
          <w:rFonts w:hint="eastAsia"/>
          <w:spacing w:val="12"/>
          <w:kern w:val="0"/>
          <w:sz w:val="40"/>
        </w:rPr>
        <w:lastRenderedPageBreak/>
        <w:t>調查委員：</w:t>
      </w:r>
      <w:r w:rsidR="00595DC3">
        <w:rPr>
          <w:rFonts w:hint="eastAsia"/>
          <w:spacing w:val="12"/>
          <w:kern w:val="0"/>
          <w:sz w:val="40"/>
        </w:rPr>
        <w:t>方委員萬富</w:t>
      </w:r>
    </w:p>
    <w:p w:rsidR="00595DC3" w:rsidRDefault="00595DC3" w:rsidP="00595DC3">
      <w:pPr>
        <w:pStyle w:val="1"/>
        <w:numPr>
          <w:ilvl w:val="0"/>
          <w:numId w:val="0"/>
        </w:numPr>
        <w:ind w:left="2380"/>
        <w:rPr>
          <w:rFonts w:ascii="Times New Roman" w:hint="eastAsia"/>
          <w:b/>
          <w:bCs w:val="0"/>
          <w:kern w:val="0"/>
          <w:sz w:val="40"/>
        </w:rPr>
      </w:pPr>
      <w:r>
        <w:rPr>
          <w:rFonts w:hint="eastAsia"/>
          <w:spacing w:val="12"/>
          <w:kern w:val="0"/>
          <w:sz w:val="40"/>
        </w:rPr>
        <w:t xml:space="preserve">         江委員明蒼</w:t>
      </w:r>
    </w:p>
    <w:p w:rsidR="00F83D20" w:rsidRDefault="00F83D20" w:rsidP="00BD320F">
      <w:pPr>
        <w:pStyle w:val="aa"/>
        <w:spacing w:before="0" w:after="0"/>
        <w:ind w:leftChars="1100" w:left="3742" w:firstLineChars="500" w:firstLine="2021"/>
        <w:rPr>
          <w:b w:val="0"/>
          <w:bCs/>
          <w:snapToGrid/>
          <w:spacing w:val="12"/>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F83D20" w:rsidRDefault="00F83D20" w:rsidP="00F83D20">
      <w:pPr>
        <w:pStyle w:val="af0"/>
        <w:rPr>
          <w:rFonts w:hAnsi="標楷體"/>
          <w:bCs/>
        </w:rPr>
      </w:pPr>
    </w:p>
    <w:sectPr w:rsidR="00F83D20" w:rsidSect="00DE6DA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13" w:rsidRDefault="00182613">
      <w:r>
        <w:separator/>
      </w:r>
    </w:p>
  </w:endnote>
  <w:endnote w:type="continuationSeparator" w:id="0">
    <w:p w:rsidR="00182613" w:rsidRDefault="0018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C5" w:rsidRDefault="00AD78C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95DC3">
      <w:rPr>
        <w:rStyle w:val="ad"/>
        <w:noProof/>
        <w:sz w:val="24"/>
      </w:rPr>
      <w:t>2</w:t>
    </w:r>
    <w:r>
      <w:rPr>
        <w:rStyle w:val="ad"/>
        <w:sz w:val="24"/>
      </w:rPr>
      <w:fldChar w:fldCharType="end"/>
    </w:r>
  </w:p>
  <w:p w:rsidR="00AD78C5" w:rsidRDefault="00AD78C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13" w:rsidRDefault="00182613">
      <w:r>
        <w:separator/>
      </w:r>
    </w:p>
  </w:footnote>
  <w:footnote w:type="continuationSeparator" w:id="0">
    <w:p w:rsidR="00182613" w:rsidRDefault="00182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068B0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6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54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592"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5072" w:hanging="480"/>
      </w:pPr>
    </w:lvl>
    <w:lvl w:ilvl="2" w:tplc="0409001B" w:tentative="1">
      <w:start w:val="1"/>
      <w:numFmt w:val="lowerRoman"/>
      <w:lvlText w:val="%3."/>
      <w:lvlJc w:val="right"/>
      <w:pPr>
        <w:ind w:left="5552" w:hanging="480"/>
      </w:pPr>
    </w:lvl>
    <w:lvl w:ilvl="3" w:tplc="0409000F" w:tentative="1">
      <w:start w:val="1"/>
      <w:numFmt w:val="decimal"/>
      <w:lvlText w:val="%4."/>
      <w:lvlJc w:val="left"/>
      <w:pPr>
        <w:ind w:left="6032" w:hanging="480"/>
      </w:p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EB"/>
    <w:rsid w:val="00006961"/>
    <w:rsid w:val="000112BF"/>
    <w:rsid w:val="00012233"/>
    <w:rsid w:val="00015058"/>
    <w:rsid w:val="00017318"/>
    <w:rsid w:val="000246F7"/>
    <w:rsid w:val="0003114D"/>
    <w:rsid w:val="00036D76"/>
    <w:rsid w:val="00057F32"/>
    <w:rsid w:val="0006251C"/>
    <w:rsid w:val="00062A25"/>
    <w:rsid w:val="00064B8F"/>
    <w:rsid w:val="00073CB5"/>
    <w:rsid w:val="0007425C"/>
    <w:rsid w:val="00075872"/>
    <w:rsid w:val="00077553"/>
    <w:rsid w:val="00077B69"/>
    <w:rsid w:val="0008069A"/>
    <w:rsid w:val="000851A2"/>
    <w:rsid w:val="00087E54"/>
    <w:rsid w:val="0009352E"/>
    <w:rsid w:val="00096B96"/>
    <w:rsid w:val="00097626"/>
    <w:rsid w:val="00097E72"/>
    <w:rsid w:val="000A12CE"/>
    <w:rsid w:val="000A2F3F"/>
    <w:rsid w:val="000B0B4A"/>
    <w:rsid w:val="000B279A"/>
    <w:rsid w:val="000B39BA"/>
    <w:rsid w:val="000B61D2"/>
    <w:rsid w:val="000B70A7"/>
    <w:rsid w:val="000B73DD"/>
    <w:rsid w:val="000C495F"/>
    <w:rsid w:val="000D26BE"/>
    <w:rsid w:val="000D4BA1"/>
    <w:rsid w:val="000D4DA6"/>
    <w:rsid w:val="000D596F"/>
    <w:rsid w:val="000E284D"/>
    <w:rsid w:val="000E6431"/>
    <w:rsid w:val="000F21A5"/>
    <w:rsid w:val="00102B9F"/>
    <w:rsid w:val="001117E7"/>
    <w:rsid w:val="00112637"/>
    <w:rsid w:val="00112ABC"/>
    <w:rsid w:val="0012001E"/>
    <w:rsid w:val="00121896"/>
    <w:rsid w:val="001256CB"/>
    <w:rsid w:val="0012574C"/>
    <w:rsid w:val="00126A55"/>
    <w:rsid w:val="001330C9"/>
    <w:rsid w:val="001336AE"/>
    <w:rsid w:val="00133F08"/>
    <w:rsid w:val="001345E6"/>
    <w:rsid w:val="001346B8"/>
    <w:rsid w:val="001378B0"/>
    <w:rsid w:val="00140E49"/>
    <w:rsid w:val="00142E00"/>
    <w:rsid w:val="00152793"/>
    <w:rsid w:val="00153B7E"/>
    <w:rsid w:val="001545A9"/>
    <w:rsid w:val="001637C7"/>
    <w:rsid w:val="0016480E"/>
    <w:rsid w:val="00174297"/>
    <w:rsid w:val="00180E06"/>
    <w:rsid w:val="001817B3"/>
    <w:rsid w:val="00182613"/>
    <w:rsid w:val="00183014"/>
    <w:rsid w:val="00191786"/>
    <w:rsid w:val="00191E7D"/>
    <w:rsid w:val="001959C2"/>
    <w:rsid w:val="001A51E3"/>
    <w:rsid w:val="001A7968"/>
    <w:rsid w:val="001B2E98"/>
    <w:rsid w:val="001B3483"/>
    <w:rsid w:val="001B3C1E"/>
    <w:rsid w:val="001B4494"/>
    <w:rsid w:val="001B6E19"/>
    <w:rsid w:val="001B70BF"/>
    <w:rsid w:val="001C0D8B"/>
    <w:rsid w:val="001C0DA8"/>
    <w:rsid w:val="001C3D43"/>
    <w:rsid w:val="001C6858"/>
    <w:rsid w:val="001D4AD7"/>
    <w:rsid w:val="001E0D8A"/>
    <w:rsid w:val="001E67BA"/>
    <w:rsid w:val="001E74C2"/>
    <w:rsid w:val="001E7790"/>
    <w:rsid w:val="001F30B7"/>
    <w:rsid w:val="001F4F82"/>
    <w:rsid w:val="001F5A48"/>
    <w:rsid w:val="001F6260"/>
    <w:rsid w:val="001F74F5"/>
    <w:rsid w:val="00200007"/>
    <w:rsid w:val="002030A5"/>
    <w:rsid w:val="00203131"/>
    <w:rsid w:val="00212E88"/>
    <w:rsid w:val="00213C9C"/>
    <w:rsid w:val="0022009E"/>
    <w:rsid w:val="00223241"/>
    <w:rsid w:val="0022425C"/>
    <w:rsid w:val="002246DE"/>
    <w:rsid w:val="00235097"/>
    <w:rsid w:val="00240CC1"/>
    <w:rsid w:val="00252BC4"/>
    <w:rsid w:val="00254014"/>
    <w:rsid w:val="00254B39"/>
    <w:rsid w:val="0026504D"/>
    <w:rsid w:val="002662A0"/>
    <w:rsid w:val="00273A2F"/>
    <w:rsid w:val="00276EC5"/>
    <w:rsid w:val="00280986"/>
    <w:rsid w:val="00280EDB"/>
    <w:rsid w:val="00281ECE"/>
    <w:rsid w:val="002831C7"/>
    <w:rsid w:val="002840C6"/>
    <w:rsid w:val="00290AB2"/>
    <w:rsid w:val="0029472A"/>
    <w:rsid w:val="00295174"/>
    <w:rsid w:val="00296172"/>
    <w:rsid w:val="00296B92"/>
    <w:rsid w:val="002A0DA1"/>
    <w:rsid w:val="002A2C22"/>
    <w:rsid w:val="002B02EB"/>
    <w:rsid w:val="002C0602"/>
    <w:rsid w:val="002C2CA6"/>
    <w:rsid w:val="002D5C16"/>
    <w:rsid w:val="002E18EB"/>
    <w:rsid w:val="002F2476"/>
    <w:rsid w:val="002F3B2F"/>
    <w:rsid w:val="002F3DFF"/>
    <w:rsid w:val="002F5E05"/>
    <w:rsid w:val="00301898"/>
    <w:rsid w:val="00306CFC"/>
    <w:rsid w:val="00307A76"/>
    <w:rsid w:val="00315A16"/>
    <w:rsid w:val="00317053"/>
    <w:rsid w:val="0032109C"/>
    <w:rsid w:val="00322B45"/>
    <w:rsid w:val="00323809"/>
    <w:rsid w:val="00323D41"/>
    <w:rsid w:val="00325414"/>
    <w:rsid w:val="003302F1"/>
    <w:rsid w:val="00334C64"/>
    <w:rsid w:val="0034470E"/>
    <w:rsid w:val="00346E18"/>
    <w:rsid w:val="00351DCA"/>
    <w:rsid w:val="00352DB0"/>
    <w:rsid w:val="00361063"/>
    <w:rsid w:val="00370862"/>
    <w:rsid w:val="0037094A"/>
    <w:rsid w:val="00371ED3"/>
    <w:rsid w:val="00372FFC"/>
    <w:rsid w:val="0037686B"/>
    <w:rsid w:val="0037728A"/>
    <w:rsid w:val="00380B7D"/>
    <w:rsid w:val="00381A99"/>
    <w:rsid w:val="003829C2"/>
    <w:rsid w:val="003830B2"/>
    <w:rsid w:val="0038370D"/>
    <w:rsid w:val="00384724"/>
    <w:rsid w:val="003919B7"/>
    <w:rsid w:val="00391D57"/>
    <w:rsid w:val="00392292"/>
    <w:rsid w:val="00393B65"/>
    <w:rsid w:val="003A5927"/>
    <w:rsid w:val="003B1017"/>
    <w:rsid w:val="003B3C07"/>
    <w:rsid w:val="003B6081"/>
    <w:rsid w:val="003B6775"/>
    <w:rsid w:val="003C5FE2"/>
    <w:rsid w:val="003D05FB"/>
    <w:rsid w:val="003D1B16"/>
    <w:rsid w:val="003D45BF"/>
    <w:rsid w:val="003D508A"/>
    <w:rsid w:val="003D537F"/>
    <w:rsid w:val="003D5923"/>
    <w:rsid w:val="003D7B75"/>
    <w:rsid w:val="003E0208"/>
    <w:rsid w:val="003E4B57"/>
    <w:rsid w:val="003E5E9A"/>
    <w:rsid w:val="003F206D"/>
    <w:rsid w:val="003F27E1"/>
    <w:rsid w:val="003F437A"/>
    <w:rsid w:val="003F5C2B"/>
    <w:rsid w:val="00402240"/>
    <w:rsid w:val="004023E9"/>
    <w:rsid w:val="0040454A"/>
    <w:rsid w:val="00406E9E"/>
    <w:rsid w:val="00413F83"/>
    <w:rsid w:val="0041490C"/>
    <w:rsid w:val="00416191"/>
    <w:rsid w:val="00416721"/>
    <w:rsid w:val="00417920"/>
    <w:rsid w:val="00421EF0"/>
    <w:rsid w:val="004224FA"/>
    <w:rsid w:val="00423D07"/>
    <w:rsid w:val="00424E92"/>
    <w:rsid w:val="00427936"/>
    <w:rsid w:val="0044346F"/>
    <w:rsid w:val="0046520A"/>
    <w:rsid w:val="004672AB"/>
    <w:rsid w:val="004714FE"/>
    <w:rsid w:val="00477BAA"/>
    <w:rsid w:val="004850AD"/>
    <w:rsid w:val="0049308F"/>
    <w:rsid w:val="00495053"/>
    <w:rsid w:val="004971CE"/>
    <w:rsid w:val="004A117F"/>
    <w:rsid w:val="004A1F59"/>
    <w:rsid w:val="004A29BE"/>
    <w:rsid w:val="004A3225"/>
    <w:rsid w:val="004A33EE"/>
    <w:rsid w:val="004A3AA8"/>
    <w:rsid w:val="004A6A75"/>
    <w:rsid w:val="004B13C7"/>
    <w:rsid w:val="004B778F"/>
    <w:rsid w:val="004B787F"/>
    <w:rsid w:val="004C0609"/>
    <w:rsid w:val="004C188E"/>
    <w:rsid w:val="004D141F"/>
    <w:rsid w:val="004D1710"/>
    <w:rsid w:val="004D2742"/>
    <w:rsid w:val="004D6310"/>
    <w:rsid w:val="004E0062"/>
    <w:rsid w:val="004E05A1"/>
    <w:rsid w:val="004F5DD9"/>
    <w:rsid w:val="004F5E57"/>
    <w:rsid w:val="004F6710"/>
    <w:rsid w:val="00500C3E"/>
    <w:rsid w:val="00502446"/>
    <w:rsid w:val="00502849"/>
    <w:rsid w:val="00504334"/>
    <w:rsid w:val="0050498D"/>
    <w:rsid w:val="005100FD"/>
    <w:rsid w:val="005104D7"/>
    <w:rsid w:val="00510B9E"/>
    <w:rsid w:val="00525E1F"/>
    <w:rsid w:val="00527D5E"/>
    <w:rsid w:val="00536BC2"/>
    <w:rsid w:val="005405F8"/>
    <w:rsid w:val="005425E1"/>
    <w:rsid w:val="005427C5"/>
    <w:rsid w:val="00542CF6"/>
    <w:rsid w:val="00553C03"/>
    <w:rsid w:val="00563692"/>
    <w:rsid w:val="00571679"/>
    <w:rsid w:val="005844E7"/>
    <w:rsid w:val="00586F0B"/>
    <w:rsid w:val="005908B8"/>
    <w:rsid w:val="0059512E"/>
    <w:rsid w:val="00595DC3"/>
    <w:rsid w:val="005A6DD2"/>
    <w:rsid w:val="005B05FD"/>
    <w:rsid w:val="005C28AE"/>
    <w:rsid w:val="005C385D"/>
    <w:rsid w:val="005D272F"/>
    <w:rsid w:val="005D3B20"/>
    <w:rsid w:val="005E4759"/>
    <w:rsid w:val="005E5C68"/>
    <w:rsid w:val="005E65C0"/>
    <w:rsid w:val="005F0390"/>
    <w:rsid w:val="005F37D2"/>
    <w:rsid w:val="00606AAB"/>
    <w:rsid w:val="006072CD"/>
    <w:rsid w:val="00612023"/>
    <w:rsid w:val="006134FB"/>
    <w:rsid w:val="00614190"/>
    <w:rsid w:val="00621817"/>
    <w:rsid w:val="00622A99"/>
    <w:rsid w:val="00622E67"/>
    <w:rsid w:val="00626EDC"/>
    <w:rsid w:val="00640ED8"/>
    <w:rsid w:val="006470EC"/>
    <w:rsid w:val="006542D6"/>
    <w:rsid w:val="0065598E"/>
    <w:rsid w:val="00655AF2"/>
    <w:rsid w:val="00655BC5"/>
    <w:rsid w:val="006568BE"/>
    <w:rsid w:val="006600C1"/>
    <w:rsid w:val="0066025D"/>
    <w:rsid w:val="0066039F"/>
    <w:rsid w:val="0066091A"/>
    <w:rsid w:val="00664D80"/>
    <w:rsid w:val="00670098"/>
    <w:rsid w:val="00673484"/>
    <w:rsid w:val="006773EC"/>
    <w:rsid w:val="00680504"/>
    <w:rsid w:val="00681CD9"/>
    <w:rsid w:val="00683E30"/>
    <w:rsid w:val="00687024"/>
    <w:rsid w:val="00691D43"/>
    <w:rsid w:val="00695E22"/>
    <w:rsid w:val="006A1C21"/>
    <w:rsid w:val="006A2275"/>
    <w:rsid w:val="006B7093"/>
    <w:rsid w:val="006B7417"/>
    <w:rsid w:val="006D3691"/>
    <w:rsid w:val="006D5D4B"/>
    <w:rsid w:val="006E2496"/>
    <w:rsid w:val="006E5EF0"/>
    <w:rsid w:val="006E748F"/>
    <w:rsid w:val="006F3563"/>
    <w:rsid w:val="006F42B9"/>
    <w:rsid w:val="006F58AE"/>
    <w:rsid w:val="006F6103"/>
    <w:rsid w:val="006F6B87"/>
    <w:rsid w:val="006F7A0C"/>
    <w:rsid w:val="00704E00"/>
    <w:rsid w:val="0071004E"/>
    <w:rsid w:val="00716E3D"/>
    <w:rsid w:val="007209E7"/>
    <w:rsid w:val="0072149A"/>
    <w:rsid w:val="00724B0B"/>
    <w:rsid w:val="00726182"/>
    <w:rsid w:val="00727635"/>
    <w:rsid w:val="00732329"/>
    <w:rsid w:val="007337CA"/>
    <w:rsid w:val="00734CE4"/>
    <w:rsid w:val="00735123"/>
    <w:rsid w:val="00741837"/>
    <w:rsid w:val="007438BB"/>
    <w:rsid w:val="007453E6"/>
    <w:rsid w:val="00750A92"/>
    <w:rsid w:val="00752CA4"/>
    <w:rsid w:val="00762AB2"/>
    <w:rsid w:val="0077309D"/>
    <w:rsid w:val="007774EE"/>
    <w:rsid w:val="00781822"/>
    <w:rsid w:val="00783F21"/>
    <w:rsid w:val="007844B4"/>
    <w:rsid w:val="00787159"/>
    <w:rsid w:val="0079043A"/>
    <w:rsid w:val="00791668"/>
    <w:rsid w:val="00791AA1"/>
    <w:rsid w:val="007A3793"/>
    <w:rsid w:val="007A4315"/>
    <w:rsid w:val="007B7BF5"/>
    <w:rsid w:val="007C1BA2"/>
    <w:rsid w:val="007C2B48"/>
    <w:rsid w:val="007D20E9"/>
    <w:rsid w:val="007D7881"/>
    <w:rsid w:val="007D7E3A"/>
    <w:rsid w:val="007E0E10"/>
    <w:rsid w:val="007E4006"/>
    <w:rsid w:val="007E4768"/>
    <w:rsid w:val="007E4808"/>
    <w:rsid w:val="007E777B"/>
    <w:rsid w:val="007F2070"/>
    <w:rsid w:val="00802F19"/>
    <w:rsid w:val="008053F5"/>
    <w:rsid w:val="00807AF7"/>
    <w:rsid w:val="00810198"/>
    <w:rsid w:val="008102D1"/>
    <w:rsid w:val="00813E7A"/>
    <w:rsid w:val="00814BD4"/>
    <w:rsid w:val="00815DA8"/>
    <w:rsid w:val="0082194D"/>
    <w:rsid w:val="008221F9"/>
    <w:rsid w:val="00826EF5"/>
    <w:rsid w:val="00831693"/>
    <w:rsid w:val="00833819"/>
    <w:rsid w:val="00840104"/>
    <w:rsid w:val="00840C1F"/>
    <w:rsid w:val="00841FC5"/>
    <w:rsid w:val="00844AAB"/>
    <w:rsid w:val="00845709"/>
    <w:rsid w:val="008576BD"/>
    <w:rsid w:val="00860463"/>
    <w:rsid w:val="00862231"/>
    <w:rsid w:val="00871EB7"/>
    <w:rsid w:val="0087252C"/>
    <w:rsid w:val="008733DA"/>
    <w:rsid w:val="008850E4"/>
    <w:rsid w:val="00886AA6"/>
    <w:rsid w:val="00887DB5"/>
    <w:rsid w:val="0089101A"/>
    <w:rsid w:val="008939AB"/>
    <w:rsid w:val="00893B2E"/>
    <w:rsid w:val="008A12F5"/>
    <w:rsid w:val="008B0352"/>
    <w:rsid w:val="008B1587"/>
    <w:rsid w:val="008B1B01"/>
    <w:rsid w:val="008B3BCD"/>
    <w:rsid w:val="008B639D"/>
    <w:rsid w:val="008B6DF8"/>
    <w:rsid w:val="008C106C"/>
    <w:rsid w:val="008C10F1"/>
    <w:rsid w:val="008C1926"/>
    <w:rsid w:val="008C1E99"/>
    <w:rsid w:val="008C669C"/>
    <w:rsid w:val="008E0085"/>
    <w:rsid w:val="008E2AA6"/>
    <w:rsid w:val="008E311B"/>
    <w:rsid w:val="008E3AC7"/>
    <w:rsid w:val="008F46E7"/>
    <w:rsid w:val="008F6F0B"/>
    <w:rsid w:val="009001B4"/>
    <w:rsid w:val="00907BA7"/>
    <w:rsid w:val="0091064E"/>
    <w:rsid w:val="00911072"/>
    <w:rsid w:val="00911FC5"/>
    <w:rsid w:val="0091385D"/>
    <w:rsid w:val="00914540"/>
    <w:rsid w:val="00931A10"/>
    <w:rsid w:val="00932637"/>
    <w:rsid w:val="00940871"/>
    <w:rsid w:val="00947967"/>
    <w:rsid w:val="00955201"/>
    <w:rsid w:val="0095595E"/>
    <w:rsid w:val="00961F87"/>
    <w:rsid w:val="00965200"/>
    <w:rsid w:val="009668B3"/>
    <w:rsid w:val="00971471"/>
    <w:rsid w:val="00975270"/>
    <w:rsid w:val="0098010F"/>
    <w:rsid w:val="00981578"/>
    <w:rsid w:val="009849C2"/>
    <w:rsid w:val="00984D24"/>
    <w:rsid w:val="00984F83"/>
    <w:rsid w:val="009858EB"/>
    <w:rsid w:val="009906EE"/>
    <w:rsid w:val="009933DA"/>
    <w:rsid w:val="00995CA5"/>
    <w:rsid w:val="009A1E69"/>
    <w:rsid w:val="009A328A"/>
    <w:rsid w:val="009A3F47"/>
    <w:rsid w:val="009A43F1"/>
    <w:rsid w:val="009B0046"/>
    <w:rsid w:val="009C1440"/>
    <w:rsid w:val="009C2107"/>
    <w:rsid w:val="009C5D9E"/>
    <w:rsid w:val="009D2871"/>
    <w:rsid w:val="009D2C3E"/>
    <w:rsid w:val="009D55D4"/>
    <w:rsid w:val="009E0625"/>
    <w:rsid w:val="009E3034"/>
    <w:rsid w:val="009E549F"/>
    <w:rsid w:val="009F28A8"/>
    <w:rsid w:val="009F45D2"/>
    <w:rsid w:val="009F473E"/>
    <w:rsid w:val="009F682A"/>
    <w:rsid w:val="00A022BE"/>
    <w:rsid w:val="00A03CC5"/>
    <w:rsid w:val="00A07B4B"/>
    <w:rsid w:val="00A1028B"/>
    <w:rsid w:val="00A11D7B"/>
    <w:rsid w:val="00A24C95"/>
    <w:rsid w:val="00A2599A"/>
    <w:rsid w:val="00A26094"/>
    <w:rsid w:val="00A301BF"/>
    <w:rsid w:val="00A302B2"/>
    <w:rsid w:val="00A331B4"/>
    <w:rsid w:val="00A3484E"/>
    <w:rsid w:val="00A356D3"/>
    <w:rsid w:val="00A36ADA"/>
    <w:rsid w:val="00A43165"/>
    <w:rsid w:val="00A438D8"/>
    <w:rsid w:val="00A44472"/>
    <w:rsid w:val="00A473F5"/>
    <w:rsid w:val="00A51F9D"/>
    <w:rsid w:val="00A53065"/>
    <w:rsid w:val="00A53B8F"/>
    <w:rsid w:val="00A5416A"/>
    <w:rsid w:val="00A55F70"/>
    <w:rsid w:val="00A639F4"/>
    <w:rsid w:val="00A65141"/>
    <w:rsid w:val="00A81A32"/>
    <w:rsid w:val="00A835BD"/>
    <w:rsid w:val="00A90FBA"/>
    <w:rsid w:val="00A97B15"/>
    <w:rsid w:val="00AA42D5"/>
    <w:rsid w:val="00AA78B7"/>
    <w:rsid w:val="00AB2FAB"/>
    <w:rsid w:val="00AB5C14"/>
    <w:rsid w:val="00AC1EE7"/>
    <w:rsid w:val="00AC333F"/>
    <w:rsid w:val="00AC5201"/>
    <w:rsid w:val="00AC585C"/>
    <w:rsid w:val="00AD0DCD"/>
    <w:rsid w:val="00AD1565"/>
    <w:rsid w:val="00AD1925"/>
    <w:rsid w:val="00AD78C5"/>
    <w:rsid w:val="00AE067D"/>
    <w:rsid w:val="00AE4969"/>
    <w:rsid w:val="00AE543F"/>
    <w:rsid w:val="00AF1181"/>
    <w:rsid w:val="00AF2F79"/>
    <w:rsid w:val="00AF4653"/>
    <w:rsid w:val="00AF7DB7"/>
    <w:rsid w:val="00B10D02"/>
    <w:rsid w:val="00B2005C"/>
    <w:rsid w:val="00B201E2"/>
    <w:rsid w:val="00B443E4"/>
    <w:rsid w:val="00B47216"/>
    <w:rsid w:val="00B5484D"/>
    <w:rsid w:val="00B563EA"/>
    <w:rsid w:val="00B56CDF"/>
    <w:rsid w:val="00B60E51"/>
    <w:rsid w:val="00B63A54"/>
    <w:rsid w:val="00B71E85"/>
    <w:rsid w:val="00B77D18"/>
    <w:rsid w:val="00B8313A"/>
    <w:rsid w:val="00B91000"/>
    <w:rsid w:val="00B93503"/>
    <w:rsid w:val="00BA31E8"/>
    <w:rsid w:val="00BA55E0"/>
    <w:rsid w:val="00BA6BD4"/>
    <w:rsid w:val="00BA6C7A"/>
    <w:rsid w:val="00BB17D1"/>
    <w:rsid w:val="00BB32B1"/>
    <w:rsid w:val="00BB3752"/>
    <w:rsid w:val="00BB6688"/>
    <w:rsid w:val="00BC26D4"/>
    <w:rsid w:val="00BD320F"/>
    <w:rsid w:val="00BE0C80"/>
    <w:rsid w:val="00BF2A42"/>
    <w:rsid w:val="00BF2C1B"/>
    <w:rsid w:val="00C03D8C"/>
    <w:rsid w:val="00C055EC"/>
    <w:rsid w:val="00C10DC9"/>
    <w:rsid w:val="00C12FB3"/>
    <w:rsid w:val="00C17341"/>
    <w:rsid w:val="00C24EEF"/>
    <w:rsid w:val="00C25CF6"/>
    <w:rsid w:val="00C26C36"/>
    <w:rsid w:val="00C2748D"/>
    <w:rsid w:val="00C32768"/>
    <w:rsid w:val="00C4243F"/>
    <w:rsid w:val="00C431DF"/>
    <w:rsid w:val="00C456BD"/>
    <w:rsid w:val="00C530DC"/>
    <w:rsid w:val="00C5350D"/>
    <w:rsid w:val="00C6123C"/>
    <w:rsid w:val="00C6311A"/>
    <w:rsid w:val="00C7084D"/>
    <w:rsid w:val="00C7315E"/>
    <w:rsid w:val="00C75895"/>
    <w:rsid w:val="00C765AE"/>
    <w:rsid w:val="00C80543"/>
    <w:rsid w:val="00C83C9F"/>
    <w:rsid w:val="00C94840"/>
    <w:rsid w:val="00CA4EE3"/>
    <w:rsid w:val="00CB027F"/>
    <w:rsid w:val="00CC0EBB"/>
    <w:rsid w:val="00CC6297"/>
    <w:rsid w:val="00CC7690"/>
    <w:rsid w:val="00CC7CFF"/>
    <w:rsid w:val="00CD1515"/>
    <w:rsid w:val="00CD1986"/>
    <w:rsid w:val="00CD54BF"/>
    <w:rsid w:val="00CE4D5C"/>
    <w:rsid w:val="00CE6D01"/>
    <w:rsid w:val="00CE7D0F"/>
    <w:rsid w:val="00CF05DA"/>
    <w:rsid w:val="00CF58EB"/>
    <w:rsid w:val="00CF6FEC"/>
    <w:rsid w:val="00D0106E"/>
    <w:rsid w:val="00D06383"/>
    <w:rsid w:val="00D20E85"/>
    <w:rsid w:val="00D224CD"/>
    <w:rsid w:val="00D2382C"/>
    <w:rsid w:val="00D24615"/>
    <w:rsid w:val="00D37842"/>
    <w:rsid w:val="00D42DC2"/>
    <w:rsid w:val="00D51105"/>
    <w:rsid w:val="00D52012"/>
    <w:rsid w:val="00D537E1"/>
    <w:rsid w:val="00D55BB2"/>
    <w:rsid w:val="00D5763B"/>
    <w:rsid w:val="00D6091A"/>
    <w:rsid w:val="00D60A12"/>
    <w:rsid w:val="00D6605A"/>
    <w:rsid w:val="00D6695F"/>
    <w:rsid w:val="00D75644"/>
    <w:rsid w:val="00D77FAA"/>
    <w:rsid w:val="00D80660"/>
    <w:rsid w:val="00D81656"/>
    <w:rsid w:val="00D836E7"/>
    <w:rsid w:val="00D83D87"/>
    <w:rsid w:val="00D84A6D"/>
    <w:rsid w:val="00D86A30"/>
    <w:rsid w:val="00D872B5"/>
    <w:rsid w:val="00D91306"/>
    <w:rsid w:val="00D951CB"/>
    <w:rsid w:val="00D97CB4"/>
    <w:rsid w:val="00D97DD4"/>
    <w:rsid w:val="00DA5A8A"/>
    <w:rsid w:val="00DB1170"/>
    <w:rsid w:val="00DB26CD"/>
    <w:rsid w:val="00DB441C"/>
    <w:rsid w:val="00DB44AF"/>
    <w:rsid w:val="00DC1F58"/>
    <w:rsid w:val="00DC2B4F"/>
    <w:rsid w:val="00DC339B"/>
    <w:rsid w:val="00DC5D40"/>
    <w:rsid w:val="00DC69A7"/>
    <w:rsid w:val="00DC6AC9"/>
    <w:rsid w:val="00DD19F5"/>
    <w:rsid w:val="00DD30E9"/>
    <w:rsid w:val="00DD4F47"/>
    <w:rsid w:val="00DD6F21"/>
    <w:rsid w:val="00DD7FBB"/>
    <w:rsid w:val="00DE0B9F"/>
    <w:rsid w:val="00DE1CF8"/>
    <w:rsid w:val="00DE2A9E"/>
    <w:rsid w:val="00DE410B"/>
    <w:rsid w:val="00DE4238"/>
    <w:rsid w:val="00DE6089"/>
    <w:rsid w:val="00DE657F"/>
    <w:rsid w:val="00DE6DA9"/>
    <w:rsid w:val="00DF1215"/>
    <w:rsid w:val="00DF1218"/>
    <w:rsid w:val="00DF6462"/>
    <w:rsid w:val="00DF6614"/>
    <w:rsid w:val="00E02FA0"/>
    <w:rsid w:val="00E036DC"/>
    <w:rsid w:val="00E10454"/>
    <w:rsid w:val="00E112E5"/>
    <w:rsid w:val="00E122D8"/>
    <w:rsid w:val="00E12CC8"/>
    <w:rsid w:val="00E15352"/>
    <w:rsid w:val="00E21CC7"/>
    <w:rsid w:val="00E24D9E"/>
    <w:rsid w:val="00E25849"/>
    <w:rsid w:val="00E27998"/>
    <w:rsid w:val="00E3197E"/>
    <w:rsid w:val="00E32D7E"/>
    <w:rsid w:val="00E3372A"/>
    <w:rsid w:val="00E342F8"/>
    <w:rsid w:val="00E351ED"/>
    <w:rsid w:val="00E37B73"/>
    <w:rsid w:val="00E40400"/>
    <w:rsid w:val="00E4316F"/>
    <w:rsid w:val="00E54DAE"/>
    <w:rsid w:val="00E6034B"/>
    <w:rsid w:val="00E641FA"/>
    <w:rsid w:val="00E64CDA"/>
    <w:rsid w:val="00E6549E"/>
    <w:rsid w:val="00E65EDE"/>
    <w:rsid w:val="00E70F81"/>
    <w:rsid w:val="00E75BF3"/>
    <w:rsid w:val="00E77055"/>
    <w:rsid w:val="00E77460"/>
    <w:rsid w:val="00E83ABC"/>
    <w:rsid w:val="00E844F2"/>
    <w:rsid w:val="00E90AD0"/>
    <w:rsid w:val="00E92FCB"/>
    <w:rsid w:val="00EA147F"/>
    <w:rsid w:val="00EA4A27"/>
    <w:rsid w:val="00EA4FA6"/>
    <w:rsid w:val="00EB1A25"/>
    <w:rsid w:val="00EB4561"/>
    <w:rsid w:val="00EB49F5"/>
    <w:rsid w:val="00EC7363"/>
    <w:rsid w:val="00ED03AB"/>
    <w:rsid w:val="00ED0D4F"/>
    <w:rsid w:val="00ED171D"/>
    <w:rsid w:val="00ED1963"/>
    <w:rsid w:val="00ED1CD4"/>
    <w:rsid w:val="00ED1D2B"/>
    <w:rsid w:val="00ED64B5"/>
    <w:rsid w:val="00EE3E60"/>
    <w:rsid w:val="00EE7CCA"/>
    <w:rsid w:val="00F05A3B"/>
    <w:rsid w:val="00F122A0"/>
    <w:rsid w:val="00F16A14"/>
    <w:rsid w:val="00F21D3E"/>
    <w:rsid w:val="00F362D7"/>
    <w:rsid w:val="00F36806"/>
    <w:rsid w:val="00F37D7B"/>
    <w:rsid w:val="00F42280"/>
    <w:rsid w:val="00F47FCC"/>
    <w:rsid w:val="00F50CAE"/>
    <w:rsid w:val="00F5314C"/>
    <w:rsid w:val="00F5688C"/>
    <w:rsid w:val="00F5791D"/>
    <w:rsid w:val="00F60048"/>
    <w:rsid w:val="00F635DD"/>
    <w:rsid w:val="00F6627B"/>
    <w:rsid w:val="00F667EB"/>
    <w:rsid w:val="00F70F5C"/>
    <w:rsid w:val="00F7336E"/>
    <w:rsid w:val="00F734F2"/>
    <w:rsid w:val="00F75052"/>
    <w:rsid w:val="00F804D3"/>
    <w:rsid w:val="00F816CB"/>
    <w:rsid w:val="00F81CD2"/>
    <w:rsid w:val="00F82641"/>
    <w:rsid w:val="00F83D20"/>
    <w:rsid w:val="00F90F18"/>
    <w:rsid w:val="00F937E4"/>
    <w:rsid w:val="00F954BF"/>
    <w:rsid w:val="00F95EE7"/>
    <w:rsid w:val="00FA39E6"/>
    <w:rsid w:val="00FA7BC9"/>
    <w:rsid w:val="00FB378E"/>
    <w:rsid w:val="00FB37F1"/>
    <w:rsid w:val="00FB44E8"/>
    <w:rsid w:val="00FB47C0"/>
    <w:rsid w:val="00FB501B"/>
    <w:rsid w:val="00FB7770"/>
    <w:rsid w:val="00FC7EE1"/>
    <w:rsid w:val="00FD3B91"/>
    <w:rsid w:val="00FD576B"/>
    <w:rsid w:val="00FD579E"/>
    <w:rsid w:val="00FD6845"/>
    <w:rsid w:val="00FD7413"/>
    <w:rsid w:val="00FE028F"/>
    <w:rsid w:val="00FE1DEB"/>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F70B86-9697-49C4-B7A5-9B66C85C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F83D20"/>
    <w:rPr>
      <w:rFonts w:ascii="標楷體" w:eastAsia="標楷體"/>
      <w:b/>
      <w:snapToGrid w:val="0"/>
      <w:spacing w:val="10"/>
      <w:kern w:val="2"/>
      <w:sz w:val="36"/>
    </w:rPr>
  </w:style>
  <w:style w:type="paragraph" w:customStyle="1" w:styleId="afc">
    <w:name w:val="表樣式"/>
    <w:basedOn w:val="a6"/>
    <w:next w:val="a6"/>
    <w:rsid w:val="00F83D20"/>
    <w:pPr>
      <w:tabs>
        <w:tab w:val="num" w:pos="1440"/>
      </w:tabs>
      <w:wordWrap w:val="0"/>
      <w:overflowPunct/>
      <w:ind w:left="400" w:hangingChars="400" w:hanging="400"/>
    </w:pPr>
    <w:rPr>
      <w:kern w:val="0"/>
    </w:rPr>
  </w:style>
  <w:style w:type="paragraph" w:customStyle="1" w:styleId="afd">
    <w:name w:val="圖樣式"/>
    <w:basedOn w:val="a6"/>
    <w:next w:val="a6"/>
    <w:rsid w:val="00F83D20"/>
    <w:pPr>
      <w:tabs>
        <w:tab w:val="num" w:pos="1440"/>
      </w:tabs>
      <w:wordWrap w:val="0"/>
      <w:overflowPunct/>
      <w:ind w:left="400" w:hangingChars="400" w:hanging="400"/>
    </w:pPr>
  </w:style>
  <w:style w:type="paragraph" w:customStyle="1" w:styleId="afe">
    <w:name w:val="姓名職級"/>
    <w:basedOn w:val="a6"/>
    <w:qFormat/>
    <w:rsid w:val="00F83D20"/>
    <w:pPr>
      <w:ind w:leftChars="200" w:left="600" w:hangingChars="400" w:hanging="400"/>
    </w:pPr>
    <w:rPr>
      <w:bCs/>
      <w:kern w:val="32"/>
    </w:rPr>
  </w:style>
  <w:style w:type="paragraph" w:styleId="HTML">
    <w:name w:val="HTML Preformatted"/>
    <w:basedOn w:val="a6"/>
    <w:link w:val="HTML0"/>
    <w:uiPriority w:val="99"/>
    <w:unhideWhenUsed/>
    <w:rsid w:val="00F83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83D20"/>
    <w:rPr>
      <w:rFonts w:ascii="細明體" w:eastAsia="細明體" w:hAnsi="細明體" w:cs="細明體"/>
      <w:sz w:val="24"/>
      <w:szCs w:val="24"/>
    </w:rPr>
  </w:style>
  <w:style w:type="paragraph" w:styleId="aff">
    <w:name w:val="footnote text"/>
    <w:basedOn w:val="a6"/>
    <w:link w:val="aff0"/>
    <w:uiPriority w:val="99"/>
    <w:semiHidden/>
    <w:unhideWhenUsed/>
    <w:rsid w:val="00F83D20"/>
    <w:pPr>
      <w:snapToGrid w:val="0"/>
      <w:jc w:val="left"/>
    </w:pPr>
    <w:rPr>
      <w:sz w:val="20"/>
    </w:rPr>
  </w:style>
  <w:style w:type="character" w:customStyle="1" w:styleId="aff0">
    <w:name w:val="註腳文字 字元"/>
    <w:basedOn w:val="a7"/>
    <w:link w:val="aff"/>
    <w:uiPriority w:val="99"/>
    <w:semiHidden/>
    <w:rsid w:val="00F83D20"/>
    <w:rPr>
      <w:rFonts w:ascii="標楷體" w:eastAsia="標楷體"/>
      <w:kern w:val="2"/>
    </w:rPr>
  </w:style>
  <w:style w:type="character" w:styleId="aff1">
    <w:name w:val="footnote reference"/>
    <w:basedOn w:val="a7"/>
    <w:uiPriority w:val="99"/>
    <w:semiHidden/>
    <w:unhideWhenUsed/>
    <w:rsid w:val="00F83D20"/>
    <w:rPr>
      <w:vertAlign w:val="superscript"/>
    </w:rPr>
  </w:style>
  <w:style w:type="character" w:customStyle="1" w:styleId="30">
    <w:name w:val="標題 3 字元"/>
    <w:basedOn w:val="a7"/>
    <w:link w:val="3"/>
    <w:rsid w:val="00B91000"/>
    <w:rPr>
      <w:rFonts w:ascii="標楷體" w:eastAsia="標楷體" w:hAnsi="Arial"/>
      <w:bCs/>
      <w:kern w:val="32"/>
      <w:sz w:val="32"/>
      <w:szCs w:val="36"/>
    </w:rPr>
  </w:style>
  <w:style w:type="character" w:customStyle="1" w:styleId="40">
    <w:name w:val="標題 4 字元"/>
    <w:basedOn w:val="a7"/>
    <w:link w:val="4"/>
    <w:rsid w:val="0012574C"/>
    <w:rPr>
      <w:rFonts w:ascii="標楷體" w:eastAsia="標楷體" w:hAnsi="Arial"/>
      <w:kern w:val="32"/>
      <w:sz w:val="32"/>
      <w:szCs w:val="36"/>
    </w:rPr>
  </w:style>
  <w:style w:type="character" w:customStyle="1" w:styleId="50">
    <w:name w:val="標題 5 字元"/>
    <w:basedOn w:val="a7"/>
    <w:link w:val="5"/>
    <w:rsid w:val="0012574C"/>
    <w:rPr>
      <w:rFonts w:ascii="標楷體" w:eastAsia="標楷體" w:hAnsi="Arial"/>
      <w:bCs/>
      <w:kern w:val="32"/>
      <w:sz w:val="32"/>
      <w:szCs w:val="36"/>
    </w:rPr>
  </w:style>
  <w:style w:type="character" w:customStyle="1" w:styleId="20">
    <w:name w:val="標題 2 字元"/>
    <w:aliases w:val="標題110/111 字元"/>
    <w:basedOn w:val="a7"/>
    <w:link w:val="2"/>
    <w:rsid w:val="00CE6D01"/>
    <w:rPr>
      <w:rFonts w:ascii="標楷體" w:eastAsia="標楷體" w:hAnsi="Arial"/>
      <w:bCs/>
      <w:kern w:val="32"/>
      <w:sz w:val="32"/>
      <w:szCs w:val="48"/>
    </w:rPr>
  </w:style>
  <w:style w:type="paragraph" w:styleId="z-">
    <w:name w:val="HTML Bottom of Form"/>
    <w:basedOn w:val="a6"/>
    <w:next w:val="a6"/>
    <w:link w:val="z-0"/>
    <w:hidden/>
    <w:uiPriority w:val="99"/>
    <w:semiHidden/>
    <w:unhideWhenUsed/>
    <w:rsid w:val="00C765AE"/>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底部 字元"/>
    <w:basedOn w:val="a7"/>
    <w:link w:val="z-"/>
    <w:uiPriority w:val="99"/>
    <w:semiHidden/>
    <w:rsid w:val="00C765AE"/>
    <w:rPr>
      <w:rFonts w:ascii="Arial" w:hAnsi="Arial" w:cs="Arial"/>
      <w:vanish/>
      <w:sz w:val="16"/>
      <w:szCs w:val="16"/>
    </w:rPr>
  </w:style>
  <w:style w:type="character" w:customStyle="1" w:styleId="af5">
    <w:name w:val="頁尾 字元"/>
    <w:basedOn w:val="a7"/>
    <w:link w:val="af4"/>
    <w:uiPriority w:val="99"/>
    <w:rsid w:val="001E7790"/>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33318">
      <w:bodyDiv w:val="1"/>
      <w:marLeft w:val="0"/>
      <w:marRight w:val="0"/>
      <w:marTop w:val="0"/>
      <w:marBottom w:val="0"/>
      <w:divBdr>
        <w:top w:val="none" w:sz="0" w:space="0" w:color="auto"/>
        <w:left w:val="none" w:sz="0" w:space="0" w:color="auto"/>
        <w:bottom w:val="none" w:sz="0" w:space="0" w:color="auto"/>
        <w:right w:val="none" w:sz="0" w:space="0" w:color="auto"/>
      </w:divBdr>
    </w:div>
    <w:div w:id="20310299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38E1-271B-4AEC-9E31-48E1EFEB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1205</Words>
  <Characters>6871</Characters>
  <Application>Microsoft Office Word</Application>
  <DocSecurity>0</DocSecurity>
  <Lines>57</Lines>
  <Paragraphs>16</Paragraphs>
  <ScaleCrop>false</ScaleCrop>
  <Company>cy</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謝琦瑛</cp:lastModifiedBy>
  <cp:revision>2</cp:revision>
  <cp:lastPrinted>2017-03-03T02:29:00Z</cp:lastPrinted>
  <dcterms:created xsi:type="dcterms:W3CDTF">2017-03-10T03:29:00Z</dcterms:created>
  <dcterms:modified xsi:type="dcterms:W3CDTF">2017-03-10T03:29:00Z</dcterms:modified>
</cp:coreProperties>
</file>