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519C9" w:rsidRDefault="00D75644" w:rsidP="00F37D7B">
      <w:pPr>
        <w:pStyle w:val="af2"/>
        <w:rPr>
          <w:rFonts w:hAnsi="標楷體"/>
          <w:color w:val="000000" w:themeColor="text1"/>
        </w:rPr>
      </w:pPr>
      <w:r w:rsidRPr="001519C9">
        <w:rPr>
          <w:rFonts w:hAnsi="標楷體" w:hint="eastAsia"/>
          <w:color w:val="000000" w:themeColor="text1"/>
        </w:rPr>
        <w:t>調查</w:t>
      </w:r>
      <w:r w:rsidR="006D11FC" w:rsidRPr="001519C9">
        <w:rPr>
          <w:rFonts w:hAnsi="標楷體" w:hint="eastAsia"/>
          <w:color w:val="000000" w:themeColor="text1"/>
        </w:rPr>
        <w:t>報告</w:t>
      </w:r>
    </w:p>
    <w:p w:rsidR="00E25849" w:rsidRPr="001519C9"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63444461"/>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519C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E35FE" w:rsidRPr="001519C9">
        <w:rPr>
          <w:rFonts w:hAnsi="標楷體" w:hint="eastAsia"/>
          <w:color w:val="000000" w:themeColor="text1"/>
        </w:rPr>
        <w:t>國立清華大學與國立新竹教育大學之合校計畫書內容未經校務會議充分討論，且投票、發票過程混亂，其合法性存有疑義，實有深入瞭解之必要案。</w:t>
      </w:r>
      <w:bookmarkEnd w:id="10"/>
      <w:r w:rsidR="001C0DA8" w:rsidRPr="001519C9">
        <w:rPr>
          <w:rFonts w:hAnsi="標楷體"/>
          <w:color w:val="000000" w:themeColor="text1"/>
        </w:rPr>
        <w:fldChar w:fldCharType="begin"/>
      </w:r>
      <w:r w:rsidRPr="001519C9">
        <w:rPr>
          <w:rFonts w:hAnsi="標楷體"/>
          <w:color w:val="000000" w:themeColor="text1"/>
        </w:rPr>
        <w:instrText xml:space="preserve"> MERGEFIELD </w:instrText>
      </w:r>
      <w:r w:rsidRPr="001519C9">
        <w:rPr>
          <w:rFonts w:hAnsi="標楷體" w:hint="eastAsia"/>
          <w:color w:val="000000" w:themeColor="text1"/>
        </w:rPr>
        <w:instrText>案由</w:instrText>
      </w:r>
      <w:r w:rsidRPr="001519C9">
        <w:rPr>
          <w:rFonts w:hAnsi="標楷體"/>
          <w:color w:val="000000" w:themeColor="text1"/>
        </w:rPr>
        <w:instrText xml:space="preserve"> </w:instrText>
      </w:r>
      <w:r w:rsidR="001C0DA8" w:rsidRPr="001519C9">
        <w:rPr>
          <w:rFonts w:hAnsi="標楷體"/>
          <w:color w:val="000000" w:themeColor="text1"/>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1519C9" w:rsidRDefault="00E25849" w:rsidP="004E05A1">
      <w:pPr>
        <w:pStyle w:val="1"/>
        <w:ind w:left="2380" w:hanging="23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63444508"/>
      <w:bookmarkEnd w:id="25"/>
      <w:bookmarkEnd w:id="26"/>
      <w:bookmarkEnd w:id="27"/>
      <w:bookmarkEnd w:id="28"/>
      <w:bookmarkEnd w:id="29"/>
      <w:bookmarkEnd w:id="30"/>
      <w:bookmarkEnd w:id="31"/>
      <w:bookmarkEnd w:id="32"/>
      <w:bookmarkEnd w:id="33"/>
      <w:bookmarkEnd w:id="34"/>
      <w:r w:rsidRPr="001519C9">
        <w:rPr>
          <w:rFonts w:hAnsi="標楷體"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C34A36" w:rsidRPr="001519C9">
        <w:rPr>
          <w:rFonts w:hAnsi="標楷體" w:hint="eastAsia"/>
          <w:color w:val="000000" w:themeColor="text1"/>
        </w:rPr>
        <w:t xml:space="preserve"> </w:t>
      </w:r>
      <w:r w:rsidR="00060791" w:rsidRPr="001519C9">
        <w:rPr>
          <w:rFonts w:hAnsi="標楷體" w:hint="eastAsia"/>
          <w:color w:val="000000" w:themeColor="text1"/>
        </w:rPr>
        <w:t xml:space="preserve"> </w:t>
      </w:r>
    </w:p>
    <w:p w:rsidR="00073CB5" w:rsidRPr="001519C9" w:rsidRDefault="005D431D" w:rsidP="003219FC">
      <w:pPr>
        <w:pStyle w:val="2"/>
        <w:rPr>
          <w:b/>
          <w:color w:val="000000" w:themeColor="text1"/>
        </w:rPr>
      </w:pPr>
      <w:bookmarkStart w:id="59" w:name="_Toc524902730"/>
      <w:bookmarkStart w:id="60" w:name="_Toc463444509"/>
      <w:r w:rsidRPr="001519C9">
        <w:rPr>
          <w:rFonts w:hint="eastAsia"/>
          <w:b/>
          <w:color w:val="000000" w:themeColor="text1"/>
        </w:rPr>
        <w:t>清大</w:t>
      </w:r>
      <w:r w:rsidR="00B073D2" w:rsidRPr="001519C9">
        <w:rPr>
          <w:rFonts w:hint="eastAsia"/>
          <w:b/>
          <w:color w:val="000000" w:themeColor="text1"/>
        </w:rPr>
        <w:t>105年4月12日校務會議</w:t>
      </w:r>
      <w:r w:rsidR="00543D16" w:rsidRPr="001519C9">
        <w:rPr>
          <w:rFonts w:hint="eastAsia"/>
          <w:b/>
          <w:color w:val="000000" w:themeColor="text1"/>
        </w:rPr>
        <w:t>議決</w:t>
      </w:r>
      <w:proofErr w:type="gramStart"/>
      <w:r w:rsidR="001A0A17" w:rsidRPr="001519C9">
        <w:rPr>
          <w:rFonts w:hint="eastAsia"/>
          <w:b/>
          <w:color w:val="000000" w:themeColor="text1"/>
        </w:rPr>
        <w:t>與</w:t>
      </w:r>
      <w:r w:rsidR="00A617F7" w:rsidRPr="001519C9">
        <w:rPr>
          <w:rFonts w:hint="eastAsia"/>
          <w:b/>
          <w:color w:val="000000" w:themeColor="text1"/>
        </w:rPr>
        <w:t>竹教大</w:t>
      </w:r>
      <w:proofErr w:type="gramEnd"/>
      <w:r w:rsidR="00B073D2" w:rsidRPr="001519C9">
        <w:rPr>
          <w:rFonts w:hint="eastAsia"/>
          <w:b/>
          <w:color w:val="000000" w:themeColor="text1"/>
        </w:rPr>
        <w:t>合併案</w:t>
      </w:r>
      <w:r w:rsidR="00AE5F88" w:rsidRPr="001519C9">
        <w:rPr>
          <w:rFonts w:hint="eastAsia"/>
          <w:b/>
          <w:color w:val="000000" w:themeColor="text1"/>
        </w:rPr>
        <w:t>，</w:t>
      </w:r>
      <w:r w:rsidR="0021549F" w:rsidRPr="001519C9">
        <w:rPr>
          <w:rFonts w:hint="eastAsia"/>
          <w:b/>
          <w:color w:val="000000" w:themeColor="text1"/>
        </w:rPr>
        <w:t>以</w:t>
      </w:r>
      <w:r w:rsidR="00A51AB7" w:rsidRPr="001519C9">
        <w:rPr>
          <w:rFonts w:hint="eastAsia"/>
          <w:b/>
          <w:color w:val="000000" w:themeColor="text1"/>
        </w:rPr>
        <w:t>「</w:t>
      </w:r>
      <w:r w:rsidR="00D40FDE" w:rsidRPr="001519C9">
        <w:rPr>
          <w:rFonts w:hint="eastAsia"/>
          <w:b/>
          <w:color w:val="000000" w:themeColor="text1"/>
        </w:rPr>
        <w:t>出席人數二分之</w:t>
      </w:r>
      <w:proofErr w:type="gramStart"/>
      <w:r w:rsidR="00D40FDE" w:rsidRPr="001519C9">
        <w:rPr>
          <w:rFonts w:hint="eastAsia"/>
          <w:b/>
          <w:color w:val="000000" w:themeColor="text1"/>
        </w:rPr>
        <w:t>ㄧ</w:t>
      </w:r>
      <w:proofErr w:type="gramEnd"/>
      <w:r w:rsidR="00D40FDE" w:rsidRPr="001519C9">
        <w:rPr>
          <w:rFonts w:hint="eastAsia"/>
          <w:b/>
          <w:color w:val="000000" w:themeColor="text1"/>
        </w:rPr>
        <w:t>為通過</w:t>
      </w:r>
      <w:r w:rsidR="00A51AB7" w:rsidRPr="001519C9">
        <w:rPr>
          <w:rFonts w:hint="eastAsia"/>
          <w:b/>
          <w:color w:val="000000" w:themeColor="text1"/>
        </w:rPr>
        <w:t>」</w:t>
      </w:r>
      <w:r w:rsidR="00F96C8D" w:rsidRPr="001519C9">
        <w:rPr>
          <w:rFonts w:hint="eastAsia"/>
          <w:b/>
          <w:color w:val="000000" w:themeColor="text1"/>
        </w:rPr>
        <w:t>之</w:t>
      </w:r>
      <w:r w:rsidR="00B073D2" w:rsidRPr="001519C9">
        <w:rPr>
          <w:rFonts w:hint="eastAsia"/>
          <w:b/>
          <w:color w:val="000000" w:themeColor="text1"/>
        </w:rPr>
        <w:t>表決數額</w:t>
      </w:r>
      <w:r w:rsidR="0094068B" w:rsidRPr="001519C9">
        <w:rPr>
          <w:rFonts w:hint="eastAsia"/>
          <w:b/>
          <w:color w:val="000000" w:themeColor="text1"/>
        </w:rPr>
        <w:t>業經</w:t>
      </w:r>
      <w:r w:rsidR="00EE0098" w:rsidRPr="001519C9">
        <w:rPr>
          <w:rFonts w:hint="eastAsia"/>
          <w:b/>
          <w:color w:val="000000" w:themeColor="text1"/>
        </w:rPr>
        <w:t>該次</w:t>
      </w:r>
      <w:r w:rsidR="0094068B" w:rsidRPr="001519C9">
        <w:rPr>
          <w:rFonts w:hint="eastAsia"/>
          <w:b/>
          <w:color w:val="000000" w:themeColor="text1"/>
        </w:rPr>
        <w:t>會議表決通過，</w:t>
      </w:r>
      <w:r w:rsidR="00D6489E" w:rsidRPr="001519C9">
        <w:rPr>
          <w:rFonts w:hint="eastAsia"/>
          <w:b/>
          <w:color w:val="000000" w:themeColor="text1"/>
        </w:rPr>
        <w:t>尚</w:t>
      </w:r>
      <w:proofErr w:type="gramStart"/>
      <w:r w:rsidR="00D6489E" w:rsidRPr="001519C9">
        <w:rPr>
          <w:rFonts w:hint="eastAsia"/>
          <w:b/>
          <w:color w:val="000000" w:themeColor="text1"/>
        </w:rPr>
        <w:t>難謂於法</w:t>
      </w:r>
      <w:proofErr w:type="gramEnd"/>
      <w:r w:rsidR="00D6489E" w:rsidRPr="001519C9">
        <w:rPr>
          <w:rFonts w:hint="eastAsia"/>
          <w:b/>
          <w:color w:val="000000" w:themeColor="text1"/>
        </w:rPr>
        <w:t>不合</w:t>
      </w:r>
      <w:r w:rsidR="008502BD" w:rsidRPr="001519C9">
        <w:rPr>
          <w:rFonts w:hint="eastAsia"/>
          <w:b/>
          <w:color w:val="000000" w:themeColor="text1"/>
        </w:rPr>
        <w:t>；</w:t>
      </w:r>
      <w:proofErr w:type="gramStart"/>
      <w:r w:rsidR="0094068B" w:rsidRPr="001519C9">
        <w:rPr>
          <w:rFonts w:hint="eastAsia"/>
          <w:b/>
          <w:color w:val="000000" w:themeColor="text1"/>
        </w:rPr>
        <w:t>惟</w:t>
      </w:r>
      <w:proofErr w:type="gramEnd"/>
      <w:r w:rsidR="004F2897" w:rsidRPr="001519C9">
        <w:rPr>
          <w:rFonts w:hint="eastAsia"/>
          <w:b/>
          <w:color w:val="000000" w:themeColor="text1"/>
        </w:rPr>
        <w:t>針對</w:t>
      </w:r>
      <w:r w:rsidR="00A220BA" w:rsidRPr="001519C9">
        <w:rPr>
          <w:rFonts w:hint="eastAsia"/>
          <w:b/>
          <w:color w:val="000000" w:themeColor="text1"/>
        </w:rPr>
        <w:t>內政部會議規範與大學組織規程之適用疑義</w:t>
      </w:r>
      <w:r w:rsidR="004F2897" w:rsidRPr="001519C9">
        <w:rPr>
          <w:rFonts w:hint="eastAsia"/>
          <w:b/>
          <w:color w:val="000000" w:themeColor="text1"/>
        </w:rPr>
        <w:t>，仍待教育部後續</w:t>
      </w:r>
      <w:r w:rsidR="000D10F3" w:rsidRPr="001519C9">
        <w:rPr>
          <w:rFonts w:hint="eastAsia"/>
          <w:b/>
          <w:color w:val="000000" w:themeColor="text1"/>
        </w:rPr>
        <w:t>會同</w:t>
      </w:r>
      <w:r w:rsidR="0084755B" w:rsidRPr="001519C9">
        <w:rPr>
          <w:rFonts w:hint="eastAsia"/>
          <w:b/>
          <w:color w:val="000000" w:themeColor="text1"/>
        </w:rPr>
        <w:t>檢討</w:t>
      </w:r>
      <w:proofErr w:type="gramStart"/>
      <w:r w:rsidR="0084755B" w:rsidRPr="001519C9">
        <w:rPr>
          <w:rFonts w:hint="eastAsia"/>
          <w:b/>
          <w:color w:val="000000" w:themeColor="text1"/>
        </w:rPr>
        <w:t>釐</w:t>
      </w:r>
      <w:proofErr w:type="gramEnd"/>
      <w:r w:rsidR="0084755B" w:rsidRPr="001519C9">
        <w:rPr>
          <w:rFonts w:hint="eastAsia"/>
          <w:b/>
          <w:color w:val="000000" w:themeColor="text1"/>
        </w:rPr>
        <w:t>清</w:t>
      </w:r>
      <w:r w:rsidR="00FD60E5" w:rsidRPr="001519C9">
        <w:rPr>
          <w:rFonts w:hint="eastAsia"/>
          <w:b/>
          <w:color w:val="000000" w:themeColor="text1"/>
        </w:rPr>
        <w:t>，</w:t>
      </w:r>
      <w:proofErr w:type="gramStart"/>
      <w:r w:rsidR="00FD60E5" w:rsidRPr="001519C9">
        <w:rPr>
          <w:rFonts w:hint="eastAsia"/>
          <w:b/>
          <w:color w:val="000000" w:themeColor="text1"/>
        </w:rPr>
        <w:t>俾</w:t>
      </w:r>
      <w:proofErr w:type="gramEnd"/>
      <w:r w:rsidR="00FD60E5" w:rsidRPr="001519C9">
        <w:rPr>
          <w:rFonts w:hint="eastAsia"/>
          <w:b/>
          <w:color w:val="000000" w:themeColor="text1"/>
        </w:rPr>
        <w:t>供</w:t>
      </w:r>
      <w:r w:rsidR="00525CE1" w:rsidRPr="001519C9">
        <w:rPr>
          <w:rFonts w:hint="eastAsia"/>
          <w:b/>
          <w:color w:val="000000" w:themeColor="text1"/>
        </w:rPr>
        <w:t>爾後</w:t>
      </w:r>
      <w:r w:rsidR="00FD60E5" w:rsidRPr="001519C9">
        <w:rPr>
          <w:rFonts w:hint="eastAsia"/>
          <w:b/>
          <w:color w:val="000000" w:themeColor="text1"/>
        </w:rPr>
        <w:t>辦理依循</w:t>
      </w:r>
      <w:r w:rsidR="0084755B" w:rsidRPr="001519C9">
        <w:rPr>
          <w:rFonts w:hint="eastAsia"/>
          <w:b/>
          <w:color w:val="000000" w:themeColor="text1"/>
        </w:rPr>
        <w:t>；又清大</w:t>
      </w:r>
      <w:r w:rsidR="0094068B" w:rsidRPr="001519C9">
        <w:rPr>
          <w:rFonts w:hint="eastAsia"/>
          <w:b/>
          <w:color w:val="000000" w:themeColor="text1"/>
        </w:rPr>
        <w:t>未</w:t>
      </w:r>
      <w:r w:rsidR="00842325" w:rsidRPr="001519C9">
        <w:rPr>
          <w:rFonts w:hint="eastAsia"/>
          <w:b/>
          <w:color w:val="000000" w:themeColor="text1"/>
        </w:rPr>
        <w:t>依組織規程訂定議事規則</w:t>
      </w:r>
      <w:r w:rsidR="00B169BB" w:rsidRPr="001519C9">
        <w:rPr>
          <w:rFonts w:hint="eastAsia"/>
          <w:b/>
          <w:color w:val="000000" w:themeColor="text1"/>
        </w:rPr>
        <w:t>或</w:t>
      </w:r>
      <w:r w:rsidR="00A51AB7" w:rsidRPr="001519C9">
        <w:rPr>
          <w:rFonts w:hint="eastAsia"/>
          <w:b/>
          <w:color w:val="000000" w:themeColor="text1"/>
        </w:rPr>
        <w:t>相關</w:t>
      </w:r>
      <w:r w:rsidR="00E212F1" w:rsidRPr="001519C9">
        <w:rPr>
          <w:rFonts w:hint="eastAsia"/>
          <w:b/>
          <w:color w:val="000000" w:themeColor="text1"/>
        </w:rPr>
        <w:t>規章</w:t>
      </w:r>
      <w:r w:rsidR="00225B71" w:rsidRPr="001519C9">
        <w:rPr>
          <w:rFonts w:hint="eastAsia"/>
          <w:b/>
          <w:color w:val="000000" w:themeColor="text1"/>
        </w:rPr>
        <w:t>，</w:t>
      </w:r>
      <w:r w:rsidR="0094068B" w:rsidRPr="001519C9">
        <w:rPr>
          <w:rFonts w:hint="eastAsia"/>
          <w:b/>
          <w:color w:val="000000" w:themeColor="text1"/>
        </w:rPr>
        <w:t>引發</w:t>
      </w:r>
      <w:r w:rsidR="00D93EE7" w:rsidRPr="001519C9">
        <w:rPr>
          <w:rFonts w:hint="eastAsia"/>
          <w:b/>
          <w:color w:val="000000" w:themeColor="text1"/>
        </w:rPr>
        <w:t>相關</w:t>
      </w:r>
      <w:r w:rsidR="00A51AB7" w:rsidRPr="001519C9">
        <w:rPr>
          <w:rFonts w:hint="eastAsia"/>
          <w:b/>
          <w:color w:val="000000" w:themeColor="text1"/>
        </w:rPr>
        <w:t>適用性</w:t>
      </w:r>
      <w:r w:rsidR="0094068B" w:rsidRPr="001519C9">
        <w:rPr>
          <w:rFonts w:hint="eastAsia"/>
          <w:b/>
          <w:color w:val="000000" w:themeColor="text1"/>
        </w:rPr>
        <w:t>爭議</w:t>
      </w:r>
      <w:r w:rsidR="00842325" w:rsidRPr="001519C9">
        <w:rPr>
          <w:rFonts w:hint="eastAsia"/>
          <w:b/>
          <w:color w:val="000000" w:themeColor="text1"/>
        </w:rPr>
        <w:t>，不利</w:t>
      </w:r>
      <w:r w:rsidR="00630905" w:rsidRPr="001519C9">
        <w:rPr>
          <w:rFonts w:hint="eastAsia"/>
          <w:b/>
          <w:color w:val="000000" w:themeColor="text1"/>
        </w:rPr>
        <w:t>於</w:t>
      </w:r>
      <w:r w:rsidR="00D1415B" w:rsidRPr="001519C9">
        <w:rPr>
          <w:rFonts w:hint="eastAsia"/>
          <w:b/>
          <w:color w:val="000000" w:themeColor="text1"/>
        </w:rPr>
        <w:t>整體</w:t>
      </w:r>
      <w:r w:rsidR="00842325" w:rsidRPr="001519C9">
        <w:rPr>
          <w:rFonts w:hint="eastAsia"/>
          <w:b/>
          <w:color w:val="000000" w:themeColor="text1"/>
        </w:rPr>
        <w:t>校務</w:t>
      </w:r>
      <w:r w:rsidR="008216B7" w:rsidRPr="001519C9">
        <w:rPr>
          <w:rFonts w:hint="eastAsia"/>
          <w:b/>
          <w:color w:val="000000" w:themeColor="text1"/>
        </w:rPr>
        <w:t>推動</w:t>
      </w:r>
      <w:r w:rsidR="0094068B" w:rsidRPr="001519C9">
        <w:rPr>
          <w:rFonts w:hint="eastAsia"/>
          <w:b/>
          <w:color w:val="000000" w:themeColor="text1"/>
        </w:rPr>
        <w:t>，允應</w:t>
      </w:r>
      <w:r w:rsidR="003219FC" w:rsidRPr="001519C9">
        <w:rPr>
          <w:rFonts w:hAnsi="標楷體" w:hint="eastAsia"/>
          <w:b/>
          <w:color w:val="000000" w:themeColor="text1"/>
        </w:rPr>
        <w:t>儘</w:t>
      </w:r>
      <w:r w:rsidR="00912903" w:rsidRPr="001519C9">
        <w:rPr>
          <w:rFonts w:hint="eastAsia"/>
          <w:b/>
          <w:color w:val="000000" w:themeColor="text1"/>
        </w:rPr>
        <w:t>速</w:t>
      </w:r>
      <w:r w:rsidR="0094068B" w:rsidRPr="001519C9">
        <w:rPr>
          <w:rFonts w:hint="eastAsia"/>
          <w:b/>
          <w:color w:val="000000" w:themeColor="text1"/>
        </w:rPr>
        <w:t>檢討改善</w:t>
      </w:r>
      <w:bookmarkEnd w:id="60"/>
    </w:p>
    <w:p w:rsidR="001325B9" w:rsidRPr="001519C9" w:rsidRDefault="001325B9" w:rsidP="004C1993">
      <w:pPr>
        <w:pStyle w:val="3"/>
        <w:rPr>
          <w:rFonts w:hAnsi="標楷體"/>
          <w:color w:val="000000" w:themeColor="text1"/>
        </w:rPr>
      </w:pPr>
      <w:bookmarkStart w:id="61" w:name="_Toc463280615"/>
      <w:bookmarkStart w:id="62" w:name="_Toc463364470"/>
      <w:bookmarkStart w:id="63" w:name="_Toc463440055"/>
      <w:bookmarkStart w:id="64" w:name="_Toc463444510"/>
      <w:bookmarkStart w:id="65" w:name="_Toc463018272"/>
      <w:bookmarkStart w:id="66" w:name="_Toc463018410"/>
      <w:bookmarkStart w:id="67" w:name="_Toc463278056"/>
      <w:bookmarkStart w:id="68" w:name="_Toc463279622"/>
      <w:r w:rsidRPr="001519C9">
        <w:rPr>
          <w:rFonts w:hAnsi="標楷體" w:hint="eastAsia"/>
          <w:color w:val="000000" w:themeColor="text1"/>
        </w:rPr>
        <w:t>按憲法第</w:t>
      </w:r>
      <w:r w:rsidR="001228B0" w:rsidRPr="001519C9">
        <w:rPr>
          <w:rFonts w:hAnsi="標楷體" w:hint="eastAsia"/>
          <w:color w:val="000000" w:themeColor="text1"/>
        </w:rPr>
        <w:t>162</w:t>
      </w:r>
      <w:r w:rsidRPr="001519C9">
        <w:rPr>
          <w:rFonts w:hAnsi="標楷體" w:hint="eastAsia"/>
          <w:color w:val="000000" w:themeColor="text1"/>
        </w:rPr>
        <w:t>條規定：「全國公私立之教育文化機關，依法律受國家之監督</w:t>
      </w:r>
      <w:r w:rsidR="007817A0" w:rsidRPr="001519C9">
        <w:rPr>
          <w:rFonts w:hAnsi="標楷體" w:hint="eastAsia"/>
          <w:color w:val="000000" w:themeColor="text1"/>
        </w:rPr>
        <w:t>。</w:t>
      </w:r>
      <w:r w:rsidRPr="001519C9">
        <w:rPr>
          <w:rFonts w:hAnsi="標楷體" w:hint="eastAsia"/>
          <w:color w:val="000000" w:themeColor="text1"/>
        </w:rPr>
        <w:t>」司法院釋字第380號解釋</w:t>
      </w:r>
      <w:r w:rsidR="006B757A" w:rsidRPr="001519C9">
        <w:rPr>
          <w:rFonts w:hAnsi="標楷體" w:hint="eastAsia"/>
          <w:color w:val="000000" w:themeColor="text1"/>
        </w:rPr>
        <w:t>略</w:t>
      </w:r>
      <w:proofErr w:type="gramStart"/>
      <w:r w:rsidR="006B757A" w:rsidRPr="001519C9">
        <w:rPr>
          <w:rFonts w:hAnsi="標楷體" w:hint="eastAsia"/>
          <w:color w:val="000000" w:themeColor="text1"/>
        </w:rPr>
        <w:t>以</w:t>
      </w:r>
      <w:proofErr w:type="gramEnd"/>
      <w:r w:rsidRPr="001519C9">
        <w:rPr>
          <w:rFonts w:hAnsi="標楷體" w:hint="eastAsia"/>
          <w:color w:val="000000" w:themeColor="text1"/>
        </w:rPr>
        <w:t>：「國家對於大學自治之監督，應於法律規定範圍內為之，並須符合憲法第23條規定之法律保留原則</w:t>
      </w:r>
      <w:r w:rsidR="00A16C85" w:rsidRPr="001519C9">
        <w:rPr>
          <w:rFonts w:hAnsi="標楷體"/>
          <w:color w:val="000000" w:themeColor="text1"/>
        </w:rPr>
        <w:t>…</w:t>
      </w:r>
      <w:proofErr w:type="gramStart"/>
      <w:r w:rsidR="00A16C85" w:rsidRPr="001519C9">
        <w:rPr>
          <w:rFonts w:hAnsi="標楷體"/>
          <w:color w:val="000000" w:themeColor="text1"/>
        </w:rPr>
        <w:t>…</w:t>
      </w:r>
      <w:proofErr w:type="gramEnd"/>
      <w:r w:rsidRPr="001519C9">
        <w:rPr>
          <w:rFonts w:hAnsi="標楷體" w:hint="eastAsia"/>
          <w:color w:val="000000" w:themeColor="text1"/>
        </w:rPr>
        <w:t>」，又</w:t>
      </w:r>
      <w:r w:rsidR="00A9748F" w:rsidRPr="001519C9">
        <w:rPr>
          <w:rFonts w:hAnsi="標楷體" w:hint="eastAsia"/>
          <w:color w:val="000000" w:themeColor="text1"/>
        </w:rPr>
        <w:t>解釋</w:t>
      </w:r>
      <w:proofErr w:type="gramStart"/>
      <w:r w:rsidRPr="001519C9">
        <w:rPr>
          <w:rFonts w:hAnsi="標楷體" w:hint="eastAsia"/>
          <w:color w:val="000000" w:themeColor="text1"/>
        </w:rPr>
        <w:t>理由書</w:t>
      </w:r>
      <w:r w:rsidR="00A9748F" w:rsidRPr="001519C9">
        <w:rPr>
          <w:rFonts w:hAnsi="標楷體" w:hint="eastAsia"/>
          <w:color w:val="000000" w:themeColor="text1"/>
        </w:rPr>
        <w:t>復</w:t>
      </w:r>
      <w:r w:rsidR="001D02FC" w:rsidRPr="001519C9">
        <w:rPr>
          <w:rFonts w:hAnsi="標楷體" w:hint="eastAsia"/>
          <w:color w:val="000000" w:themeColor="text1"/>
        </w:rPr>
        <w:t>指明</w:t>
      </w:r>
      <w:proofErr w:type="gramEnd"/>
      <w:r w:rsidR="001D02FC" w:rsidRPr="001519C9">
        <w:rPr>
          <w:rFonts w:hAnsi="標楷體" w:hint="eastAsia"/>
          <w:color w:val="000000" w:themeColor="text1"/>
        </w:rPr>
        <w:t>，</w:t>
      </w:r>
      <w:r w:rsidR="00DF7052" w:rsidRPr="001519C9">
        <w:rPr>
          <w:rFonts w:hAnsi="標楷體" w:cs="Arial"/>
          <w:color w:val="000000" w:themeColor="text1"/>
        </w:rPr>
        <w:t>憲法第</w:t>
      </w:r>
      <w:r w:rsidR="00DF7052" w:rsidRPr="001519C9">
        <w:rPr>
          <w:rFonts w:hAnsi="標楷體" w:cs="Arial" w:hint="eastAsia"/>
          <w:color w:val="000000" w:themeColor="text1"/>
        </w:rPr>
        <w:t>11</w:t>
      </w:r>
      <w:r w:rsidR="00DF7052" w:rsidRPr="001519C9">
        <w:rPr>
          <w:rFonts w:hAnsi="標楷體" w:cs="Arial"/>
          <w:color w:val="000000" w:themeColor="text1"/>
        </w:rPr>
        <w:t>條關於講學自由之規定，以保障學術自由為目的，學術自由之保障，應自大學組織及其他建制方面，加以確保，亦即為制度性之保障。</w:t>
      </w:r>
      <w:r w:rsidR="001D02FC" w:rsidRPr="001519C9">
        <w:rPr>
          <w:rFonts w:hAnsi="標楷體" w:hint="eastAsia"/>
          <w:color w:val="000000" w:themeColor="text1"/>
        </w:rPr>
        <w:t>為保障大學之學術自由，應承認大學自治之制度，使大學享有組織經營之自治權能</w:t>
      </w:r>
      <w:r w:rsidR="00A16C85" w:rsidRPr="001519C9">
        <w:rPr>
          <w:rFonts w:hAnsi="標楷體"/>
          <w:color w:val="000000" w:themeColor="text1"/>
        </w:rPr>
        <w:t>…</w:t>
      </w:r>
      <w:proofErr w:type="gramStart"/>
      <w:r w:rsidR="00A16C85" w:rsidRPr="001519C9">
        <w:rPr>
          <w:rFonts w:hAnsi="標楷體"/>
          <w:color w:val="000000" w:themeColor="text1"/>
        </w:rPr>
        <w:t>…</w:t>
      </w:r>
      <w:proofErr w:type="gramEnd"/>
      <w:r w:rsidR="001D02FC" w:rsidRPr="001519C9">
        <w:rPr>
          <w:rFonts w:hAnsi="標楷體" w:hint="eastAsia"/>
          <w:color w:val="000000" w:themeColor="text1"/>
        </w:rPr>
        <w:t>。教育主管機關對大學之監督，應有法律之授權，且法律本身亦須符合憲法第23條規定之法律保留原則。舉凡研究、教學與學習、大學內部組織、教師聘任及資格評量等事項，</w:t>
      </w:r>
      <w:proofErr w:type="gramStart"/>
      <w:r w:rsidR="001D02FC" w:rsidRPr="001519C9">
        <w:rPr>
          <w:rFonts w:hAnsi="標楷體" w:hint="eastAsia"/>
          <w:color w:val="000000" w:themeColor="text1"/>
        </w:rPr>
        <w:t>均屬大學</w:t>
      </w:r>
      <w:proofErr w:type="gramEnd"/>
      <w:r w:rsidR="001D02FC" w:rsidRPr="001519C9">
        <w:rPr>
          <w:rFonts w:hAnsi="標楷體" w:hint="eastAsia"/>
          <w:color w:val="000000" w:themeColor="text1"/>
        </w:rPr>
        <w:t>之自治權限，尤應杜絕外來之不當干涉。教育主管機關依法行使其行政監督權之際，應避免涉入前述受學術自由保障之事項。</w:t>
      </w:r>
      <w:proofErr w:type="gramStart"/>
      <w:r w:rsidR="009A3BC5" w:rsidRPr="001519C9">
        <w:rPr>
          <w:rFonts w:hAnsi="標楷體" w:hint="eastAsia"/>
          <w:color w:val="000000" w:themeColor="text1"/>
        </w:rPr>
        <w:t>準</w:t>
      </w:r>
      <w:proofErr w:type="gramEnd"/>
      <w:r w:rsidR="009A3BC5" w:rsidRPr="001519C9">
        <w:rPr>
          <w:rFonts w:hAnsi="標楷體" w:hint="eastAsia"/>
          <w:color w:val="000000" w:themeColor="text1"/>
        </w:rPr>
        <w:t>此，國家對於大學之監督，依憲法第162條規定，應以法律為之，惟仍應符合大學自治之原則</w:t>
      </w:r>
      <w:r w:rsidR="001228B0" w:rsidRPr="001519C9">
        <w:rPr>
          <w:rFonts w:hAnsi="標楷體" w:hint="eastAsia"/>
          <w:color w:val="000000" w:themeColor="text1"/>
        </w:rPr>
        <w:t>。</w:t>
      </w:r>
      <w:bookmarkEnd w:id="61"/>
      <w:bookmarkEnd w:id="62"/>
      <w:bookmarkEnd w:id="63"/>
      <w:bookmarkEnd w:id="64"/>
    </w:p>
    <w:p w:rsidR="00BF0444" w:rsidRPr="001519C9" w:rsidRDefault="001325B9" w:rsidP="004C1993">
      <w:pPr>
        <w:pStyle w:val="3"/>
        <w:rPr>
          <w:rFonts w:hAnsi="標楷體"/>
          <w:color w:val="000000" w:themeColor="text1"/>
        </w:rPr>
      </w:pPr>
      <w:bookmarkStart w:id="69" w:name="_Toc463280616"/>
      <w:bookmarkStart w:id="70" w:name="_Toc463364471"/>
      <w:bookmarkStart w:id="71" w:name="_Toc463440056"/>
      <w:bookmarkStart w:id="72" w:name="_Toc463444511"/>
      <w:proofErr w:type="gramStart"/>
      <w:r w:rsidRPr="001519C9">
        <w:rPr>
          <w:rFonts w:hAnsi="標楷體" w:hint="eastAsia"/>
          <w:color w:val="000000" w:themeColor="text1"/>
        </w:rPr>
        <w:t>復</w:t>
      </w:r>
      <w:r w:rsidR="009D148C" w:rsidRPr="001519C9">
        <w:rPr>
          <w:rFonts w:hAnsi="標楷體" w:hint="eastAsia"/>
          <w:color w:val="000000" w:themeColor="text1"/>
        </w:rPr>
        <w:t>按</w:t>
      </w:r>
      <w:r w:rsidR="00161F85" w:rsidRPr="001519C9">
        <w:rPr>
          <w:rFonts w:hAnsi="標楷體" w:hint="eastAsia"/>
          <w:color w:val="000000" w:themeColor="text1"/>
        </w:rPr>
        <w:t>大學</w:t>
      </w:r>
      <w:proofErr w:type="gramEnd"/>
      <w:r w:rsidR="00161F85" w:rsidRPr="001519C9">
        <w:rPr>
          <w:rFonts w:hAnsi="標楷體" w:hint="eastAsia"/>
          <w:color w:val="000000" w:themeColor="text1"/>
        </w:rPr>
        <w:t>法第7條第1項規定：「大學得擬訂合併計畫，國立大學經校務會議同意，直轄市立、縣（市）立大學經所屬地方政府同意，私立大學經董事會同意，報教育部核定後執行。」</w:t>
      </w:r>
      <w:r w:rsidR="00273F55" w:rsidRPr="001519C9">
        <w:rPr>
          <w:rFonts w:hAnsi="標楷體" w:hint="eastAsia"/>
          <w:color w:val="000000" w:themeColor="text1"/>
        </w:rPr>
        <w:t>同</w:t>
      </w:r>
      <w:r w:rsidR="00940E4B" w:rsidRPr="001519C9">
        <w:rPr>
          <w:rFonts w:hAnsi="標楷體" w:hint="eastAsia"/>
          <w:color w:val="000000" w:themeColor="text1"/>
        </w:rPr>
        <w:t>條</w:t>
      </w:r>
      <w:r w:rsidR="00161F85" w:rsidRPr="001519C9">
        <w:rPr>
          <w:rFonts w:hAnsi="標楷體" w:hint="eastAsia"/>
          <w:color w:val="000000" w:themeColor="text1"/>
        </w:rPr>
        <w:t>第2項規定：「</w:t>
      </w:r>
      <w:proofErr w:type="gramStart"/>
      <w:r w:rsidR="00161F85" w:rsidRPr="001519C9">
        <w:rPr>
          <w:rFonts w:hAnsi="標楷體" w:hint="eastAsia"/>
          <w:color w:val="000000" w:themeColor="text1"/>
        </w:rPr>
        <w:t>教育部得衡酌</w:t>
      </w:r>
      <w:proofErr w:type="gramEnd"/>
      <w:r w:rsidR="00161F85" w:rsidRPr="001519C9">
        <w:rPr>
          <w:rFonts w:hAnsi="標楷體" w:hint="eastAsia"/>
          <w:color w:val="000000" w:themeColor="text1"/>
        </w:rPr>
        <w:t>高等教育整體發展、教育資源分布、學校地緣位置等條件，並輔以經費補助及行政協助方式，擬訂國立大學合併計畫報行政院核定後，由各該國立大學執行。」</w:t>
      </w:r>
      <w:r w:rsidR="0099012F" w:rsidRPr="001519C9">
        <w:rPr>
          <w:rFonts w:hAnsi="標楷體" w:hint="eastAsia"/>
          <w:color w:val="000000" w:themeColor="text1"/>
        </w:rPr>
        <w:t>復依同法第15條及第16條規定略</w:t>
      </w:r>
      <w:proofErr w:type="gramStart"/>
      <w:r w:rsidR="0099012F" w:rsidRPr="001519C9">
        <w:rPr>
          <w:rFonts w:hAnsi="標楷體" w:hint="eastAsia"/>
          <w:color w:val="000000" w:themeColor="text1"/>
        </w:rPr>
        <w:t>以</w:t>
      </w:r>
      <w:proofErr w:type="gramEnd"/>
      <w:r w:rsidR="0099012F" w:rsidRPr="001519C9">
        <w:rPr>
          <w:rFonts w:hAnsi="標楷體" w:hint="eastAsia"/>
          <w:color w:val="000000" w:themeColor="text1"/>
        </w:rPr>
        <w:t>，大學設校務會議，議決校務重大事項</w:t>
      </w:r>
      <w:r w:rsidR="006D4B87" w:rsidRPr="001519C9">
        <w:rPr>
          <w:rFonts w:hAnsi="標楷體" w:hint="eastAsia"/>
          <w:color w:val="000000" w:themeColor="text1"/>
        </w:rPr>
        <w:t>；</w:t>
      </w:r>
      <w:r w:rsidR="0099012F" w:rsidRPr="001519C9">
        <w:rPr>
          <w:rFonts w:hAnsi="標楷體" w:hint="eastAsia"/>
          <w:color w:val="000000" w:themeColor="text1"/>
        </w:rPr>
        <w:t>有關校務會議議事程序、規則、表決門檻、投票方式、會議紀錄方式等事項係由各大學自訂章則辦理。</w:t>
      </w:r>
      <w:r w:rsidR="00B911FF" w:rsidRPr="001519C9">
        <w:rPr>
          <w:rFonts w:hAnsi="標楷體" w:hint="eastAsia"/>
          <w:color w:val="000000" w:themeColor="text1"/>
        </w:rPr>
        <w:t>另</w:t>
      </w:r>
      <w:r w:rsidR="004C1993" w:rsidRPr="001519C9">
        <w:rPr>
          <w:rFonts w:hAnsi="標楷體" w:hint="eastAsia"/>
          <w:color w:val="000000" w:themeColor="text1"/>
        </w:rPr>
        <w:t>依專科以上學校及其分校分部專科部技術型高級中等學校部設立變更停辦辦法第26條規定略</w:t>
      </w:r>
      <w:proofErr w:type="gramStart"/>
      <w:r w:rsidR="004C1993" w:rsidRPr="001519C9">
        <w:rPr>
          <w:rFonts w:hAnsi="標楷體" w:hint="eastAsia"/>
          <w:color w:val="000000" w:themeColor="text1"/>
        </w:rPr>
        <w:t>以</w:t>
      </w:r>
      <w:proofErr w:type="gramEnd"/>
      <w:r w:rsidR="004C1993" w:rsidRPr="001519C9">
        <w:rPr>
          <w:rFonts w:hAnsi="標楷體" w:hint="eastAsia"/>
          <w:color w:val="000000" w:themeColor="text1"/>
        </w:rPr>
        <w:t>，公立專科以上學校為規劃合併，應擬訂合併計畫，國立專科以上學校經校務會議通過，報教育部核定。</w:t>
      </w:r>
      <w:proofErr w:type="gramStart"/>
      <w:r w:rsidR="00EC6883" w:rsidRPr="001519C9">
        <w:rPr>
          <w:rFonts w:hAnsi="標楷體" w:hint="eastAsia"/>
          <w:color w:val="000000" w:themeColor="text1"/>
        </w:rPr>
        <w:t>爰</w:t>
      </w:r>
      <w:proofErr w:type="gramEnd"/>
      <w:r w:rsidR="00EC6883" w:rsidRPr="001519C9">
        <w:rPr>
          <w:rFonts w:hAnsi="標楷體" w:hint="eastAsia"/>
          <w:color w:val="000000" w:themeColor="text1"/>
        </w:rPr>
        <w:t>此，</w:t>
      </w:r>
      <w:r w:rsidR="0073221D" w:rsidRPr="001519C9">
        <w:rPr>
          <w:rFonts w:hAnsi="標楷體" w:hint="eastAsia"/>
          <w:color w:val="000000" w:themeColor="text1"/>
        </w:rPr>
        <w:t>現行公立</w:t>
      </w:r>
      <w:r w:rsidR="00EC6883" w:rsidRPr="001519C9">
        <w:rPr>
          <w:rFonts w:hAnsi="標楷體" w:hint="eastAsia"/>
          <w:color w:val="000000" w:themeColor="text1"/>
        </w:rPr>
        <w:t>大學合併分為由下而上學校主動</w:t>
      </w:r>
      <w:r w:rsidR="009E6DC1" w:rsidRPr="001519C9">
        <w:rPr>
          <w:rFonts w:hAnsi="標楷體" w:hint="eastAsia"/>
          <w:color w:val="000000" w:themeColor="text1"/>
        </w:rPr>
        <w:t>、</w:t>
      </w:r>
      <w:r w:rsidR="00EC6883" w:rsidRPr="001519C9">
        <w:rPr>
          <w:rFonts w:hAnsi="標楷體" w:hint="eastAsia"/>
          <w:color w:val="000000" w:themeColor="text1"/>
        </w:rPr>
        <w:t>與由上而下政策引導2類；</w:t>
      </w:r>
      <w:r w:rsidR="00F11649" w:rsidRPr="001519C9">
        <w:rPr>
          <w:rFonts w:hAnsi="標楷體" w:hint="eastAsia"/>
          <w:color w:val="000000" w:themeColor="text1"/>
        </w:rPr>
        <w:t>復</w:t>
      </w:r>
      <w:r w:rsidR="00EC6883" w:rsidRPr="001519C9">
        <w:rPr>
          <w:rFonts w:hAnsi="標楷體" w:hint="eastAsia"/>
          <w:color w:val="000000" w:themeColor="text1"/>
        </w:rPr>
        <w:t>經</w:t>
      </w:r>
      <w:r w:rsidR="003714B4" w:rsidRPr="001519C9">
        <w:rPr>
          <w:rFonts w:hAnsi="標楷體" w:hint="eastAsia"/>
          <w:color w:val="000000" w:themeColor="text1"/>
        </w:rPr>
        <w:t>函</w:t>
      </w:r>
      <w:proofErr w:type="gramStart"/>
      <w:r w:rsidR="00EC6883" w:rsidRPr="001519C9">
        <w:rPr>
          <w:rFonts w:hAnsi="標楷體" w:hint="eastAsia"/>
          <w:color w:val="000000" w:themeColor="text1"/>
        </w:rPr>
        <w:t>詢</w:t>
      </w:r>
      <w:proofErr w:type="gramEnd"/>
      <w:r w:rsidR="00EC6883" w:rsidRPr="001519C9">
        <w:rPr>
          <w:rFonts w:hAnsi="標楷體" w:hint="eastAsia"/>
          <w:color w:val="000000" w:themeColor="text1"/>
        </w:rPr>
        <w:t>教育部表示，</w:t>
      </w:r>
      <w:r w:rsidR="00F11649" w:rsidRPr="001519C9">
        <w:rPr>
          <w:rFonts w:hAnsi="標楷體" w:hint="eastAsia"/>
          <w:color w:val="000000" w:themeColor="text1"/>
        </w:rPr>
        <w:t>本合併案</w:t>
      </w:r>
      <w:r w:rsidR="00F52961" w:rsidRPr="001519C9">
        <w:rPr>
          <w:rFonts w:hAnsi="標楷體" w:hint="eastAsia"/>
          <w:color w:val="000000" w:themeColor="text1"/>
        </w:rPr>
        <w:t>係</w:t>
      </w:r>
      <w:r w:rsidR="00EC6883" w:rsidRPr="001519C9">
        <w:rPr>
          <w:rFonts w:hAnsi="標楷體" w:hint="eastAsia"/>
          <w:color w:val="000000" w:themeColor="text1"/>
        </w:rPr>
        <w:t>屬大學法第7條第1項由學校自主提出合併規劃報教育部審議之個案。</w:t>
      </w:r>
      <w:bookmarkEnd w:id="65"/>
      <w:bookmarkEnd w:id="66"/>
      <w:bookmarkEnd w:id="67"/>
      <w:bookmarkEnd w:id="68"/>
      <w:bookmarkEnd w:id="69"/>
      <w:bookmarkEnd w:id="70"/>
      <w:bookmarkEnd w:id="71"/>
      <w:bookmarkEnd w:id="72"/>
    </w:p>
    <w:p w:rsidR="00A86B39" w:rsidRPr="001519C9" w:rsidRDefault="00AC0293" w:rsidP="00A86B39">
      <w:pPr>
        <w:pStyle w:val="3"/>
        <w:rPr>
          <w:rFonts w:hAnsi="標楷體"/>
          <w:color w:val="000000" w:themeColor="text1"/>
        </w:rPr>
      </w:pPr>
      <w:bookmarkStart w:id="73" w:name="_Toc463018274"/>
      <w:bookmarkStart w:id="74" w:name="_Toc463018412"/>
      <w:bookmarkStart w:id="75" w:name="_Toc463278058"/>
      <w:bookmarkStart w:id="76" w:name="_Toc463279624"/>
      <w:bookmarkStart w:id="77" w:name="_Toc463280618"/>
      <w:bookmarkStart w:id="78" w:name="_Toc463364473"/>
      <w:bookmarkStart w:id="79" w:name="_Toc463440057"/>
      <w:bookmarkStart w:id="80" w:name="_Toc463444512"/>
      <w:r w:rsidRPr="001519C9">
        <w:rPr>
          <w:rFonts w:hAnsi="標楷體" w:hint="eastAsia"/>
          <w:color w:val="000000" w:themeColor="text1"/>
        </w:rPr>
        <w:t>經</w:t>
      </w:r>
      <w:r w:rsidR="00A86B39" w:rsidRPr="001519C9">
        <w:rPr>
          <w:rFonts w:hAnsi="標楷體" w:hint="eastAsia"/>
          <w:color w:val="000000" w:themeColor="text1"/>
        </w:rPr>
        <w:t>查</w:t>
      </w:r>
      <w:r w:rsidRPr="001519C9">
        <w:rPr>
          <w:rFonts w:hAnsi="標楷體" w:hint="eastAsia"/>
          <w:color w:val="000000" w:themeColor="text1"/>
        </w:rPr>
        <w:t>，</w:t>
      </w:r>
      <w:r w:rsidR="00A86B39" w:rsidRPr="001519C9">
        <w:rPr>
          <w:rFonts w:hAnsi="標楷體" w:hint="eastAsia"/>
          <w:color w:val="000000" w:themeColor="text1"/>
        </w:rPr>
        <w:t>清大本</w:t>
      </w:r>
      <w:r w:rsidRPr="001519C9">
        <w:rPr>
          <w:rFonts w:hAnsi="標楷體" w:hint="eastAsia"/>
          <w:color w:val="000000" w:themeColor="text1"/>
        </w:rPr>
        <w:t>合併案</w:t>
      </w:r>
      <w:r w:rsidR="00506D10" w:rsidRPr="001519C9">
        <w:rPr>
          <w:rFonts w:hAnsi="標楷體" w:hint="eastAsia"/>
          <w:color w:val="000000" w:themeColor="text1"/>
        </w:rPr>
        <w:t>之</w:t>
      </w:r>
      <w:r w:rsidR="00A86B39" w:rsidRPr="001519C9">
        <w:rPr>
          <w:rFonts w:hAnsi="標楷體" w:hint="eastAsia"/>
          <w:color w:val="000000" w:themeColor="text1"/>
        </w:rPr>
        <w:t>相關會議紀錄顯示，該校於104年3月29日召開104學年度第3次校務發展委員會，審議清大</w:t>
      </w:r>
      <w:proofErr w:type="gramStart"/>
      <w:r w:rsidR="00A86B39" w:rsidRPr="001519C9">
        <w:rPr>
          <w:rFonts w:hAnsi="標楷體" w:hint="eastAsia"/>
          <w:color w:val="000000" w:themeColor="text1"/>
        </w:rPr>
        <w:t>與竹教大</w:t>
      </w:r>
      <w:proofErr w:type="gramEnd"/>
      <w:r w:rsidR="00A86B39" w:rsidRPr="001519C9">
        <w:rPr>
          <w:rFonts w:hAnsi="標楷體" w:hint="eastAsia"/>
          <w:color w:val="000000" w:themeColor="text1"/>
        </w:rPr>
        <w:t>合校（計畫書）通過，決議送校務會議審議；而該校於同年10月20日召開104學年度第1次校務發展委員會審議恢復清大</w:t>
      </w:r>
      <w:proofErr w:type="gramStart"/>
      <w:r w:rsidR="00A86B39" w:rsidRPr="001519C9">
        <w:rPr>
          <w:rFonts w:hAnsi="標楷體" w:hint="eastAsia"/>
          <w:color w:val="000000" w:themeColor="text1"/>
        </w:rPr>
        <w:t>與竹教大</w:t>
      </w:r>
      <w:proofErr w:type="gramEnd"/>
      <w:r w:rsidR="00A86B39" w:rsidRPr="001519C9">
        <w:rPr>
          <w:rFonts w:hAnsi="標楷體" w:hint="eastAsia"/>
          <w:color w:val="000000" w:themeColor="text1"/>
        </w:rPr>
        <w:t>合校籌備工作，決議通過合校意向書（贊成22票，反對0票），送校務會議報告籌備情形。</w:t>
      </w:r>
      <w:proofErr w:type="gramStart"/>
      <w:r w:rsidR="00A86B39" w:rsidRPr="001519C9">
        <w:rPr>
          <w:rFonts w:hAnsi="標楷體" w:hint="eastAsia"/>
          <w:color w:val="000000" w:themeColor="text1"/>
        </w:rPr>
        <w:t>另</w:t>
      </w:r>
      <w:proofErr w:type="gramEnd"/>
      <w:r w:rsidR="00A86B39" w:rsidRPr="001519C9">
        <w:rPr>
          <w:rFonts w:hAnsi="標楷體" w:hint="eastAsia"/>
          <w:color w:val="000000" w:themeColor="text1"/>
        </w:rPr>
        <w:t>，針對清大與新竹教育合校案，</w:t>
      </w:r>
      <w:proofErr w:type="gramStart"/>
      <w:r w:rsidR="00A86B39" w:rsidRPr="001519C9">
        <w:rPr>
          <w:rFonts w:hAnsi="標楷體" w:hint="eastAsia"/>
          <w:color w:val="000000" w:themeColor="text1"/>
        </w:rPr>
        <w:t>該校復於</w:t>
      </w:r>
      <w:proofErr w:type="gramEnd"/>
      <w:r w:rsidR="00A86B39" w:rsidRPr="001519C9">
        <w:rPr>
          <w:rFonts w:hAnsi="標楷體" w:hint="eastAsia"/>
          <w:color w:val="000000" w:themeColor="text1"/>
        </w:rPr>
        <w:t>105年4月12日召開104學年度第3次校務會議審議，</w:t>
      </w:r>
      <w:proofErr w:type="gramStart"/>
      <w:r w:rsidR="00A86B39" w:rsidRPr="001519C9">
        <w:rPr>
          <w:rFonts w:hAnsi="標楷體" w:hint="eastAsia"/>
          <w:color w:val="000000" w:themeColor="text1"/>
        </w:rPr>
        <w:t>該次合校</w:t>
      </w:r>
      <w:proofErr w:type="gramEnd"/>
      <w:r w:rsidR="00A86B39" w:rsidRPr="001519C9">
        <w:rPr>
          <w:rFonts w:hAnsi="標楷體" w:hint="eastAsia"/>
          <w:color w:val="000000" w:themeColor="text1"/>
        </w:rPr>
        <w:t>案投票結果決議通過</w:t>
      </w:r>
      <w:proofErr w:type="gramStart"/>
      <w:r w:rsidR="00A86B39" w:rsidRPr="001519C9">
        <w:rPr>
          <w:rFonts w:hAnsi="標楷體" w:hint="eastAsia"/>
          <w:color w:val="000000" w:themeColor="text1"/>
        </w:rPr>
        <w:t>（</w:t>
      </w:r>
      <w:proofErr w:type="gramEnd"/>
      <w:r w:rsidR="00A86B39" w:rsidRPr="001519C9">
        <w:rPr>
          <w:rFonts w:hAnsi="標楷體" w:hint="eastAsia"/>
          <w:color w:val="000000" w:themeColor="text1"/>
        </w:rPr>
        <w:t>應出席人數95位，實際出席人數93位；贊成51票，反對26票，廢票1票</w:t>
      </w:r>
      <w:proofErr w:type="gramStart"/>
      <w:r w:rsidR="00A86B39" w:rsidRPr="001519C9">
        <w:rPr>
          <w:rFonts w:hAnsi="標楷體" w:hint="eastAsia"/>
          <w:color w:val="000000" w:themeColor="text1"/>
        </w:rPr>
        <w:t>）</w:t>
      </w:r>
      <w:proofErr w:type="gramEnd"/>
      <w:r w:rsidR="00F4351B" w:rsidRPr="001519C9">
        <w:rPr>
          <w:rFonts w:hAnsi="標楷體" w:hint="eastAsia"/>
          <w:color w:val="000000" w:themeColor="text1"/>
        </w:rPr>
        <w:t>，</w:t>
      </w:r>
      <w:proofErr w:type="gramStart"/>
      <w:r w:rsidR="00F4351B" w:rsidRPr="001519C9">
        <w:rPr>
          <w:rFonts w:hAnsi="標楷體" w:hint="eastAsia"/>
          <w:color w:val="000000" w:themeColor="text1"/>
        </w:rPr>
        <w:t>合先敘</w:t>
      </w:r>
      <w:proofErr w:type="gramEnd"/>
      <w:r w:rsidR="00F4351B" w:rsidRPr="001519C9">
        <w:rPr>
          <w:rFonts w:hAnsi="標楷體" w:hint="eastAsia"/>
          <w:color w:val="000000" w:themeColor="text1"/>
        </w:rPr>
        <w:t>明</w:t>
      </w:r>
      <w:r w:rsidR="00A86B39" w:rsidRPr="001519C9">
        <w:rPr>
          <w:rFonts w:hAnsi="標楷體" w:hint="eastAsia"/>
          <w:color w:val="000000" w:themeColor="text1"/>
        </w:rPr>
        <w:t>。</w:t>
      </w:r>
      <w:bookmarkEnd w:id="73"/>
      <w:bookmarkEnd w:id="74"/>
      <w:bookmarkEnd w:id="75"/>
      <w:bookmarkEnd w:id="76"/>
      <w:bookmarkEnd w:id="77"/>
      <w:bookmarkEnd w:id="78"/>
      <w:bookmarkEnd w:id="79"/>
      <w:bookmarkEnd w:id="80"/>
    </w:p>
    <w:p w:rsidR="002E77A1" w:rsidRPr="001519C9" w:rsidRDefault="00A51B28" w:rsidP="002E77A1">
      <w:pPr>
        <w:pStyle w:val="3"/>
        <w:rPr>
          <w:rFonts w:hAnsi="標楷體"/>
          <w:color w:val="000000" w:themeColor="text1"/>
        </w:rPr>
      </w:pPr>
      <w:bookmarkStart w:id="81" w:name="_Toc463018273"/>
      <w:bookmarkStart w:id="82" w:name="_Toc463018411"/>
      <w:bookmarkStart w:id="83" w:name="_Toc463278057"/>
      <w:bookmarkStart w:id="84" w:name="_Toc463279623"/>
      <w:bookmarkStart w:id="85" w:name="_Toc463280617"/>
      <w:bookmarkStart w:id="86" w:name="_Toc463364472"/>
      <w:bookmarkStart w:id="87" w:name="_Toc463440058"/>
      <w:bookmarkStart w:id="88" w:name="_Toc463444513"/>
      <w:proofErr w:type="gramStart"/>
      <w:r w:rsidRPr="001519C9">
        <w:rPr>
          <w:rFonts w:hAnsi="標楷體" w:hint="eastAsia"/>
          <w:color w:val="000000" w:themeColor="text1"/>
        </w:rPr>
        <w:t>復</w:t>
      </w:r>
      <w:r w:rsidR="006853D5" w:rsidRPr="001519C9">
        <w:rPr>
          <w:rFonts w:hAnsi="標楷體" w:hint="eastAsia"/>
          <w:color w:val="000000" w:themeColor="text1"/>
        </w:rPr>
        <w:t>按內政部</w:t>
      </w:r>
      <w:proofErr w:type="gramEnd"/>
      <w:r w:rsidR="005878CE" w:rsidRPr="001519C9">
        <w:rPr>
          <w:rFonts w:hAnsi="標楷體" w:hint="eastAsia"/>
          <w:color w:val="000000" w:themeColor="text1"/>
        </w:rPr>
        <w:t>「會議規範」</w:t>
      </w:r>
      <w:r w:rsidR="00D1111F" w:rsidRPr="001519C9">
        <w:rPr>
          <w:rStyle w:val="afc"/>
          <w:rFonts w:hAnsi="標楷體"/>
          <w:color w:val="000000" w:themeColor="text1"/>
        </w:rPr>
        <w:footnoteReference w:id="1"/>
      </w:r>
      <w:r w:rsidR="006853D5" w:rsidRPr="001519C9">
        <w:rPr>
          <w:rFonts w:hAnsi="標楷體" w:hint="eastAsia"/>
          <w:color w:val="000000" w:themeColor="text1"/>
        </w:rPr>
        <w:t>第59條關於「表決之特定額數</w:t>
      </w:r>
      <w:r w:rsidR="0038571D" w:rsidRPr="001519C9">
        <w:rPr>
          <w:rFonts w:hAnsi="標楷體" w:hint="eastAsia"/>
          <w:color w:val="000000" w:themeColor="text1"/>
        </w:rPr>
        <w:t>」</w:t>
      </w:r>
      <w:r w:rsidR="006853D5" w:rsidRPr="001519C9">
        <w:rPr>
          <w:rFonts w:hAnsi="標楷體" w:hint="eastAsia"/>
          <w:color w:val="000000" w:themeColor="text1"/>
        </w:rPr>
        <w:t>規定為：</w:t>
      </w:r>
      <w:r w:rsidR="001E4A4B" w:rsidRPr="001519C9">
        <w:rPr>
          <w:rFonts w:hAnsi="標楷體" w:hint="eastAsia"/>
          <w:color w:val="000000" w:themeColor="text1"/>
        </w:rPr>
        <w:t>「左列各款，須分別達到其特定額數，方為可決</w:t>
      </w:r>
      <w:r w:rsidR="00E84B10" w:rsidRPr="001519C9">
        <w:rPr>
          <w:rFonts w:hAnsi="標楷體" w:hint="eastAsia"/>
          <w:color w:val="000000" w:themeColor="text1"/>
        </w:rPr>
        <w:t>：(</w:t>
      </w:r>
      <w:proofErr w:type="gramStart"/>
      <w:r w:rsidR="00E84B10" w:rsidRPr="001519C9">
        <w:rPr>
          <w:rFonts w:hAnsi="標楷體" w:hint="eastAsia"/>
          <w:color w:val="000000" w:themeColor="text1"/>
        </w:rPr>
        <w:t>一</w:t>
      </w:r>
      <w:proofErr w:type="gramEnd"/>
      <w:r w:rsidR="00E84B10" w:rsidRPr="001519C9">
        <w:rPr>
          <w:rFonts w:hAnsi="標楷體" w:hint="eastAsia"/>
          <w:color w:val="000000" w:themeColor="text1"/>
        </w:rPr>
        <w:t>)須得參加表決之四分之三以上之贊同者。</w:t>
      </w:r>
      <w:r w:rsidR="00B349A1" w:rsidRPr="001519C9">
        <w:rPr>
          <w:rFonts w:hAnsi="標楷體" w:hint="eastAsia"/>
          <w:color w:val="000000" w:themeColor="text1"/>
        </w:rPr>
        <w:t>甲、關於變更團體宗旨或目的之表決。乙、關於團體解散之表決。</w:t>
      </w:r>
      <w:r w:rsidR="00202F70" w:rsidRPr="001519C9">
        <w:rPr>
          <w:rFonts w:hAnsi="標楷體" w:hint="eastAsia"/>
          <w:color w:val="000000" w:themeColor="text1"/>
        </w:rPr>
        <w:t>(二)須得參加表決之三分之二以上之贊同者。</w:t>
      </w:r>
      <w:r w:rsidR="00FD37D7" w:rsidRPr="001519C9">
        <w:rPr>
          <w:rFonts w:hAnsi="標楷體" w:hint="eastAsia"/>
          <w:color w:val="000000" w:themeColor="text1"/>
        </w:rPr>
        <w:t>甲、關於修改團體組織或議事規則之表決。乙、關於罷免會員之表決。丙、關於處分團體財產之表決。丁、關於已通過議事程序變更之表決。戊、暫時停止實施議事規則一部之動議之表決。</w:t>
      </w:r>
      <w:proofErr w:type="gramStart"/>
      <w:r w:rsidR="00FD37D7" w:rsidRPr="001519C9">
        <w:rPr>
          <w:rFonts w:hAnsi="標楷體" w:hint="eastAsia"/>
          <w:color w:val="000000" w:themeColor="text1"/>
        </w:rPr>
        <w:t>巳</w:t>
      </w:r>
      <w:proofErr w:type="gramEnd"/>
      <w:r w:rsidR="00FD37D7" w:rsidRPr="001519C9">
        <w:rPr>
          <w:rFonts w:hAnsi="標楷體" w:hint="eastAsia"/>
          <w:color w:val="000000" w:themeColor="text1"/>
        </w:rPr>
        <w:t>、停止討論動議之表決。</w:t>
      </w:r>
      <w:r w:rsidR="001E4A4B" w:rsidRPr="001519C9">
        <w:rPr>
          <w:rFonts w:hAnsi="標楷體" w:hint="eastAsia"/>
          <w:color w:val="000000" w:themeColor="text1"/>
        </w:rPr>
        <w:t>」</w:t>
      </w:r>
      <w:r w:rsidR="008F7EDE" w:rsidRPr="001519C9">
        <w:rPr>
          <w:rFonts w:hAnsi="標楷體" w:hint="eastAsia"/>
          <w:color w:val="000000" w:themeColor="text1"/>
        </w:rPr>
        <w:t>細</w:t>
      </w:r>
      <w:r w:rsidR="002E77A1" w:rsidRPr="001519C9">
        <w:rPr>
          <w:rFonts w:hAnsi="標楷體" w:hint="eastAsia"/>
          <w:color w:val="000000" w:themeColor="text1"/>
        </w:rPr>
        <w:t>究其適用標準及效力問題，前經本院函</w:t>
      </w:r>
      <w:r w:rsidR="00804360" w:rsidRPr="001519C9">
        <w:rPr>
          <w:rFonts w:hAnsi="標楷體" w:hint="eastAsia"/>
          <w:color w:val="000000" w:themeColor="text1"/>
        </w:rPr>
        <w:t>請</w:t>
      </w:r>
      <w:r w:rsidR="001409FC" w:rsidRPr="001519C9">
        <w:rPr>
          <w:rFonts w:hAnsi="標楷體" w:hint="eastAsia"/>
          <w:color w:val="000000" w:themeColor="text1"/>
        </w:rPr>
        <w:t>內政部</w:t>
      </w:r>
      <w:r w:rsidR="00FE0BFC" w:rsidRPr="001519C9">
        <w:rPr>
          <w:rFonts w:hAnsi="標楷體" w:hint="eastAsia"/>
          <w:color w:val="000000" w:themeColor="text1"/>
        </w:rPr>
        <w:t>釋疑</w:t>
      </w:r>
      <w:r w:rsidR="001409FC" w:rsidRPr="001519C9">
        <w:rPr>
          <w:rFonts w:hAnsi="標楷體" w:hint="eastAsia"/>
          <w:color w:val="000000" w:themeColor="text1"/>
        </w:rPr>
        <w:t>指出</w:t>
      </w:r>
      <w:r w:rsidR="00B6710B" w:rsidRPr="001519C9">
        <w:rPr>
          <w:rFonts w:hAnsi="標楷體" w:hint="eastAsia"/>
          <w:color w:val="000000" w:themeColor="text1"/>
        </w:rPr>
        <w:t>，「會議規範」係為輔導社會民眾或團體組織於舉行會議時，有可資遵循之運作規範，其性質非屬中央法規標準法所稱之法規，並不具有強制性之規範效力，各機關、</w:t>
      </w:r>
      <w:proofErr w:type="gramStart"/>
      <w:r w:rsidR="00B6710B" w:rsidRPr="001519C9">
        <w:rPr>
          <w:rFonts w:hAnsi="標楷體" w:hint="eastAsia"/>
          <w:color w:val="000000" w:themeColor="text1"/>
        </w:rPr>
        <w:t>團體</w:t>
      </w:r>
      <w:r w:rsidR="00A90C62" w:rsidRPr="001519C9">
        <w:rPr>
          <w:rFonts w:hAnsi="標楷體" w:hint="eastAsia"/>
          <w:color w:val="000000" w:themeColor="text1"/>
        </w:rPr>
        <w:t>倘另定</w:t>
      </w:r>
      <w:proofErr w:type="gramEnd"/>
      <w:r w:rsidR="00A90C62" w:rsidRPr="001519C9">
        <w:rPr>
          <w:rFonts w:hAnsi="標楷體" w:hint="eastAsia"/>
          <w:color w:val="000000" w:themeColor="text1"/>
        </w:rPr>
        <w:t>有議事規則時，應優先適</w:t>
      </w:r>
      <w:r w:rsidR="00B6710B" w:rsidRPr="001519C9">
        <w:rPr>
          <w:rFonts w:hAnsi="標楷體" w:hint="eastAsia"/>
          <w:color w:val="000000" w:themeColor="text1"/>
        </w:rPr>
        <w:t>用各該議事規則，亦得於各該議事規則或會議決定是否適用會議規範之相關規定</w:t>
      </w:r>
      <w:r w:rsidR="00B6710B" w:rsidRPr="001519C9">
        <w:rPr>
          <w:rFonts w:hAnsi="標楷體"/>
          <w:color w:val="000000" w:themeColor="text1"/>
        </w:rPr>
        <w:t>…</w:t>
      </w:r>
      <w:proofErr w:type="gramStart"/>
      <w:r w:rsidR="00B6710B" w:rsidRPr="001519C9">
        <w:rPr>
          <w:rFonts w:hAnsi="標楷體"/>
          <w:color w:val="000000" w:themeColor="text1"/>
        </w:rPr>
        <w:t>…</w:t>
      </w:r>
      <w:proofErr w:type="gramEnd"/>
      <w:r w:rsidR="00B6710B" w:rsidRPr="001519C9">
        <w:rPr>
          <w:rFonts w:hAnsi="標楷體" w:hint="eastAsia"/>
          <w:color w:val="000000" w:themeColor="text1"/>
        </w:rPr>
        <w:t>等語。</w:t>
      </w:r>
      <w:proofErr w:type="gramStart"/>
      <w:r w:rsidR="00B6710B" w:rsidRPr="001519C9">
        <w:rPr>
          <w:rFonts w:hAnsi="標楷體" w:hint="eastAsia"/>
          <w:color w:val="000000" w:themeColor="text1"/>
        </w:rPr>
        <w:t>準</w:t>
      </w:r>
      <w:proofErr w:type="gramEnd"/>
      <w:r w:rsidR="00B6710B" w:rsidRPr="001519C9">
        <w:rPr>
          <w:rFonts w:hAnsi="標楷體" w:hint="eastAsia"/>
          <w:color w:val="000000" w:themeColor="text1"/>
        </w:rPr>
        <w:t>此，</w:t>
      </w:r>
      <w:r w:rsidR="00E72A65" w:rsidRPr="001519C9">
        <w:rPr>
          <w:rFonts w:hAnsi="標楷體" w:hint="eastAsia"/>
          <w:color w:val="000000" w:themeColor="text1"/>
        </w:rPr>
        <w:t>內政</w:t>
      </w:r>
      <w:r w:rsidR="000B15A1" w:rsidRPr="001519C9">
        <w:rPr>
          <w:rFonts w:hAnsi="標楷體" w:hint="eastAsia"/>
          <w:color w:val="000000" w:themeColor="text1"/>
        </w:rPr>
        <w:t>部</w:t>
      </w:r>
      <w:r w:rsidR="00F52160" w:rsidRPr="001519C9">
        <w:rPr>
          <w:rFonts w:hAnsi="標楷體" w:hint="eastAsia"/>
          <w:color w:val="000000" w:themeColor="text1"/>
        </w:rPr>
        <w:t>「會議規範」</w:t>
      </w:r>
      <w:r w:rsidR="00712BB4" w:rsidRPr="001519C9">
        <w:rPr>
          <w:rFonts w:hAnsi="標楷體" w:hint="eastAsia"/>
          <w:color w:val="000000" w:themeColor="text1"/>
        </w:rPr>
        <w:t>實</w:t>
      </w:r>
      <w:r w:rsidR="005878CE" w:rsidRPr="001519C9">
        <w:rPr>
          <w:rFonts w:hAnsi="標楷體" w:hint="eastAsia"/>
          <w:color w:val="000000" w:themeColor="text1"/>
        </w:rPr>
        <w:t>未具強制性，</w:t>
      </w:r>
      <w:r w:rsidR="00F2114F" w:rsidRPr="001519C9">
        <w:rPr>
          <w:rFonts w:hAnsi="標楷體" w:hint="eastAsia"/>
          <w:color w:val="000000" w:themeColor="text1"/>
        </w:rPr>
        <w:t>各機關</w:t>
      </w:r>
      <w:r w:rsidR="006F0291" w:rsidRPr="001519C9">
        <w:rPr>
          <w:rFonts w:hAnsi="標楷體" w:hint="eastAsia"/>
          <w:color w:val="000000" w:themeColor="text1"/>
        </w:rPr>
        <w:t>及</w:t>
      </w:r>
      <w:r w:rsidR="0087305D" w:rsidRPr="001519C9">
        <w:rPr>
          <w:rFonts w:hAnsi="標楷體" w:hint="eastAsia"/>
          <w:color w:val="000000" w:themeColor="text1"/>
        </w:rPr>
        <w:t>團體組織</w:t>
      </w:r>
      <w:r w:rsidR="003B1BE0" w:rsidRPr="001519C9">
        <w:rPr>
          <w:rFonts w:hAnsi="標楷體" w:hint="eastAsia"/>
          <w:color w:val="000000" w:themeColor="text1"/>
        </w:rPr>
        <w:t>原則上</w:t>
      </w:r>
      <w:r w:rsidR="00F2114F" w:rsidRPr="001519C9">
        <w:rPr>
          <w:rFonts w:hAnsi="標楷體" w:hint="eastAsia"/>
          <w:color w:val="000000" w:themeColor="text1"/>
        </w:rPr>
        <w:t>優先適用</w:t>
      </w:r>
      <w:r w:rsidR="005671FA" w:rsidRPr="001519C9">
        <w:rPr>
          <w:rFonts w:hAnsi="標楷體" w:hint="eastAsia"/>
          <w:color w:val="000000" w:themeColor="text1"/>
        </w:rPr>
        <w:t>內部</w:t>
      </w:r>
      <w:r w:rsidR="00F2114F" w:rsidRPr="001519C9">
        <w:rPr>
          <w:rFonts w:hAnsi="標楷體" w:hint="eastAsia"/>
          <w:color w:val="000000" w:themeColor="text1"/>
        </w:rPr>
        <w:t>議事規則，或</w:t>
      </w:r>
      <w:r w:rsidR="00BE5868" w:rsidRPr="001519C9">
        <w:rPr>
          <w:rFonts w:hAnsi="標楷體" w:hint="eastAsia"/>
          <w:color w:val="000000" w:themeColor="text1"/>
        </w:rPr>
        <w:t>得</w:t>
      </w:r>
      <w:r w:rsidR="00F2114F" w:rsidRPr="001519C9">
        <w:rPr>
          <w:rFonts w:hAnsi="標楷體" w:hint="eastAsia"/>
          <w:color w:val="000000" w:themeColor="text1"/>
        </w:rPr>
        <w:t>於會議決定是否適用</w:t>
      </w:r>
      <w:r w:rsidR="00916F9C" w:rsidRPr="001519C9">
        <w:rPr>
          <w:rFonts w:hAnsi="標楷體" w:hint="eastAsia"/>
          <w:color w:val="000000" w:themeColor="text1"/>
        </w:rPr>
        <w:t>該</w:t>
      </w:r>
      <w:r w:rsidR="00F2114F" w:rsidRPr="001519C9">
        <w:rPr>
          <w:rFonts w:hAnsi="標楷體" w:hint="eastAsia"/>
          <w:color w:val="000000" w:themeColor="text1"/>
        </w:rPr>
        <w:t>「會議規範」之</w:t>
      </w:r>
      <w:r w:rsidR="00EA6812" w:rsidRPr="001519C9">
        <w:rPr>
          <w:rFonts w:hAnsi="標楷體" w:hint="eastAsia"/>
          <w:color w:val="000000" w:themeColor="text1"/>
        </w:rPr>
        <w:t>相關</w:t>
      </w:r>
      <w:r w:rsidR="00F2114F" w:rsidRPr="001519C9">
        <w:rPr>
          <w:rFonts w:hAnsi="標楷體" w:hint="eastAsia"/>
          <w:color w:val="000000" w:themeColor="text1"/>
        </w:rPr>
        <w:t>規定。</w:t>
      </w:r>
      <w:bookmarkEnd w:id="81"/>
      <w:bookmarkEnd w:id="82"/>
      <w:bookmarkEnd w:id="83"/>
      <w:bookmarkEnd w:id="84"/>
      <w:bookmarkEnd w:id="85"/>
      <w:bookmarkEnd w:id="86"/>
      <w:bookmarkEnd w:id="87"/>
      <w:bookmarkEnd w:id="88"/>
    </w:p>
    <w:p w:rsidR="00A51B28" w:rsidRPr="001519C9" w:rsidRDefault="00346FB2" w:rsidP="001E5E59">
      <w:pPr>
        <w:pStyle w:val="3"/>
        <w:rPr>
          <w:rFonts w:hAnsi="標楷體"/>
          <w:color w:val="000000" w:themeColor="text1"/>
        </w:rPr>
      </w:pPr>
      <w:bookmarkStart w:id="89" w:name="_Toc463018275"/>
      <w:bookmarkStart w:id="90" w:name="_Toc463018413"/>
      <w:bookmarkStart w:id="91" w:name="_Toc463278059"/>
      <w:bookmarkStart w:id="92" w:name="_Toc463279625"/>
      <w:bookmarkStart w:id="93" w:name="_Toc463280619"/>
      <w:bookmarkStart w:id="94" w:name="_Toc463364474"/>
      <w:bookmarkStart w:id="95" w:name="_Toc463440059"/>
      <w:bookmarkStart w:id="96" w:name="_Toc463444514"/>
      <w:r w:rsidRPr="001519C9">
        <w:rPr>
          <w:rFonts w:hAnsi="標楷體" w:hint="eastAsia"/>
          <w:color w:val="000000" w:themeColor="text1"/>
        </w:rPr>
        <w:t>針對陳訴指出，清大105年4月12日校務會議合併案議決之表決數額應以內政部「會議規範」第59條</w:t>
      </w:r>
      <w:r w:rsidR="00135B5E" w:rsidRPr="001519C9">
        <w:rPr>
          <w:rFonts w:hAnsi="標楷體" w:hint="eastAsia"/>
          <w:color w:val="000000" w:themeColor="text1"/>
        </w:rPr>
        <w:t>規定</w:t>
      </w:r>
      <w:r w:rsidRPr="001519C9">
        <w:rPr>
          <w:rFonts w:hAnsi="標楷體" w:hint="eastAsia"/>
          <w:color w:val="000000" w:themeColor="text1"/>
        </w:rPr>
        <w:t>之出席人數三分之二以上通過，非以二分之</w:t>
      </w:r>
      <w:proofErr w:type="gramStart"/>
      <w:r w:rsidRPr="001519C9">
        <w:rPr>
          <w:rFonts w:hAnsi="標楷體" w:hint="eastAsia"/>
          <w:color w:val="000000" w:themeColor="text1"/>
        </w:rPr>
        <w:t>ㄧ</w:t>
      </w:r>
      <w:proofErr w:type="gramEnd"/>
      <w:r w:rsidRPr="001519C9">
        <w:rPr>
          <w:rFonts w:hAnsi="標楷體" w:hint="eastAsia"/>
          <w:color w:val="000000" w:themeColor="text1"/>
        </w:rPr>
        <w:t>為通過</w:t>
      </w:r>
      <w:r w:rsidRPr="001519C9">
        <w:rPr>
          <w:rFonts w:hAnsi="標楷體"/>
          <w:color w:val="000000" w:themeColor="text1"/>
        </w:rPr>
        <w:t>…</w:t>
      </w:r>
      <w:proofErr w:type="gramStart"/>
      <w:r w:rsidRPr="001519C9">
        <w:rPr>
          <w:rFonts w:hAnsi="標楷體"/>
          <w:color w:val="000000" w:themeColor="text1"/>
        </w:rPr>
        <w:t>…</w:t>
      </w:r>
      <w:proofErr w:type="gramEnd"/>
      <w:r w:rsidRPr="001519C9">
        <w:rPr>
          <w:rFonts w:hAnsi="標楷體" w:hint="eastAsia"/>
          <w:color w:val="000000" w:themeColor="text1"/>
        </w:rPr>
        <w:t>等情。經查，</w:t>
      </w:r>
      <w:r w:rsidR="00113995" w:rsidRPr="001519C9">
        <w:rPr>
          <w:rFonts w:hAnsi="標楷體" w:hint="eastAsia"/>
          <w:color w:val="000000" w:themeColor="text1"/>
        </w:rPr>
        <w:t>有關</w:t>
      </w:r>
      <w:r w:rsidR="000E381C" w:rsidRPr="001519C9">
        <w:rPr>
          <w:rFonts w:hAnsi="標楷體" w:hint="eastAsia"/>
          <w:color w:val="000000" w:themeColor="text1"/>
        </w:rPr>
        <w:t>清大</w:t>
      </w:r>
      <w:r w:rsidR="00113995" w:rsidRPr="001519C9">
        <w:rPr>
          <w:rFonts w:hAnsi="標楷體" w:hint="eastAsia"/>
          <w:color w:val="000000" w:themeColor="text1"/>
        </w:rPr>
        <w:t>校務會議議決門檻之特別數額，</w:t>
      </w:r>
      <w:r w:rsidR="000E381C" w:rsidRPr="001519C9">
        <w:rPr>
          <w:rFonts w:hAnsi="標楷體" w:hint="eastAsia"/>
          <w:color w:val="000000" w:themeColor="text1"/>
        </w:rPr>
        <w:t>該校於</w:t>
      </w:r>
      <w:r w:rsidR="00A51B28" w:rsidRPr="001519C9">
        <w:rPr>
          <w:rFonts w:hAnsi="標楷體" w:hint="eastAsia"/>
          <w:color w:val="000000" w:themeColor="text1"/>
        </w:rPr>
        <w:t>組織規程（104年8月1日生效</w:t>
      </w:r>
      <w:r w:rsidR="00A51B28" w:rsidRPr="001519C9">
        <w:rPr>
          <w:rStyle w:val="afc"/>
          <w:rFonts w:hAnsi="標楷體"/>
          <w:color w:val="000000" w:themeColor="text1"/>
        </w:rPr>
        <w:footnoteReference w:id="2"/>
      </w:r>
      <w:r w:rsidR="00A51B28" w:rsidRPr="001519C9">
        <w:rPr>
          <w:rFonts w:hAnsi="標楷體" w:hint="eastAsia"/>
          <w:color w:val="000000" w:themeColor="text1"/>
        </w:rPr>
        <w:t>）</w:t>
      </w:r>
      <w:r w:rsidR="009226A4" w:rsidRPr="001519C9">
        <w:rPr>
          <w:rFonts w:hAnsi="標楷體" w:hint="eastAsia"/>
          <w:color w:val="000000" w:themeColor="text1"/>
        </w:rPr>
        <w:t>中未見</w:t>
      </w:r>
      <w:r w:rsidR="00A51B28" w:rsidRPr="001519C9">
        <w:rPr>
          <w:rFonts w:hAnsi="標楷體" w:hint="eastAsia"/>
          <w:color w:val="000000" w:themeColor="text1"/>
        </w:rPr>
        <w:t>針對校</w:t>
      </w:r>
      <w:r w:rsidR="00D64193" w:rsidRPr="001519C9">
        <w:rPr>
          <w:rFonts w:hAnsi="標楷體" w:hint="eastAsia"/>
          <w:color w:val="000000" w:themeColor="text1"/>
        </w:rPr>
        <w:t>務</w:t>
      </w:r>
      <w:r w:rsidR="00A51B28" w:rsidRPr="001519C9">
        <w:rPr>
          <w:rFonts w:hAnsi="標楷體" w:hint="eastAsia"/>
          <w:color w:val="000000" w:themeColor="text1"/>
        </w:rPr>
        <w:t>會議議決「學校合併案」之特別表決數額或門檻等相關</w:t>
      </w:r>
      <w:r w:rsidR="00113995" w:rsidRPr="001519C9">
        <w:rPr>
          <w:rFonts w:hAnsi="標楷體" w:hint="eastAsia"/>
          <w:color w:val="000000" w:themeColor="text1"/>
        </w:rPr>
        <w:t>規定</w:t>
      </w:r>
      <w:r w:rsidR="00413EBF" w:rsidRPr="001519C9">
        <w:rPr>
          <w:rFonts w:hAnsi="標楷體" w:hint="eastAsia"/>
          <w:color w:val="000000" w:themeColor="text1"/>
        </w:rPr>
        <w:t>內容</w:t>
      </w:r>
      <w:r w:rsidR="00F80933" w:rsidRPr="001519C9">
        <w:rPr>
          <w:rFonts w:hAnsi="標楷體" w:hint="eastAsia"/>
          <w:color w:val="000000" w:themeColor="text1"/>
        </w:rPr>
        <w:t>。</w:t>
      </w:r>
      <w:proofErr w:type="gramStart"/>
      <w:r w:rsidR="00F3255A" w:rsidRPr="001519C9">
        <w:rPr>
          <w:rFonts w:hAnsi="標楷體" w:hint="eastAsia"/>
          <w:color w:val="000000" w:themeColor="text1"/>
        </w:rPr>
        <w:t>此外，</w:t>
      </w:r>
      <w:proofErr w:type="gramEnd"/>
      <w:r w:rsidR="00A51B28" w:rsidRPr="001519C9">
        <w:rPr>
          <w:rFonts w:hAnsi="標楷體" w:hint="eastAsia"/>
          <w:color w:val="000000" w:themeColor="text1"/>
        </w:rPr>
        <w:t>該規程第57條第2項僅規定組織規程修正之決議門檻：「本規程各條文(不含附錄)經校務會議成員總額三分之二以上之出席，出席人數二分之</w:t>
      </w:r>
      <w:proofErr w:type="gramStart"/>
      <w:r w:rsidR="00A51B28" w:rsidRPr="001519C9">
        <w:rPr>
          <w:rFonts w:hAnsi="標楷體" w:hint="eastAsia"/>
          <w:color w:val="000000" w:themeColor="text1"/>
        </w:rPr>
        <w:t>ㄧ</w:t>
      </w:r>
      <w:proofErr w:type="gramEnd"/>
      <w:r w:rsidR="00A51B28" w:rsidRPr="001519C9">
        <w:rPr>
          <w:rFonts w:hAnsi="標楷體" w:hint="eastAsia"/>
          <w:color w:val="000000" w:themeColor="text1"/>
        </w:rPr>
        <w:t>以上之通過，得修正其內容」</w:t>
      </w:r>
      <w:r w:rsidR="00F80933" w:rsidRPr="001519C9">
        <w:rPr>
          <w:rFonts w:hAnsi="標楷體" w:hint="eastAsia"/>
          <w:color w:val="000000" w:themeColor="text1"/>
        </w:rPr>
        <w:t>。</w:t>
      </w:r>
      <w:proofErr w:type="gramStart"/>
      <w:r w:rsidR="00F3255A" w:rsidRPr="001519C9">
        <w:rPr>
          <w:rFonts w:hAnsi="標楷體" w:hint="eastAsia"/>
          <w:color w:val="000000" w:themeColor="text1"/>
        </w:rPr>
        <w:t>復按該</w:t>
      </w:r>
      <w:proofErr w:type="gramEnd"/>
      <w:r w:rsidR="00F3255A" w:rsidRPr="001519C9">
        <w:rPr>
          <w:rFonts w:hAnsi="標楷體" w:hint="eastAsia"/>
          <w:color w:val="000000" w:themeColor="text1"/>
          <w:szCs w:val="52"/>
        </w:rPr>
        <w:t>組織規程第10條第2項規定：「校務會議之議事</w:t>
      </w:r>
      <w:proofErr w:type="gramStart"/>
      <w:r w:rsidR="00F3255A" w:rsidRPr="001519C9">
        <w:rPr>
          <w:rFonts w:hAnsi="標楷體" w:hint="eastAsia"/>
          <w:color w:val="000000" w:themeColor="text1"/>
          <w:szCs w:val="52"/>
        </w:rPr>
        <w:t>規則另</w:t>
      </w:r>
      <w:proofErr w:type="gramEnd"/>
      <w:r w:rsidR="00F3255A" w:rsidRPr="001519C9">
        <w:rPr>
          <w:rFonts w:hAnsi="標楷體" w:hint="eastAsia"/>
          <w:color w:val="000000" w:themeColor="text1"/>
          <w:szCs w:val="52"/>
        </w:rPr>
        <w:t>訂之</w:t>
      </w:r>
      <w:r w:rsidR="004C74B3" w:rsidRPr="001519C9">
        <w:rPr>
          <w:rFonts w:hAnsi="標楷體" w:hint="eastAsia"/>
          <w:color w:val="000000" w:themeColor="text1"/>
          <w:szCs w:val="52"/>
        </w:rPr>
        <w:t>。</w:t>
      </w:r>
      <w:r w:rsidR="00F3255A" w:rsidRPr="001519C9">
        <w:rPr>
          <w:rFonts w:hAnsi="標楷體" w:hint="eastAsia"/>
          <w:color w:val="000000" w:themeColor="text1"/>
          <w:szCs w:val="52"/>
        </w:rPr>
        <w:t>」</w:t>
      </w:r>
      <w:r w:rsidR="004A19B7" w:rsidRPr="001519C9">
        <w:rPr>
          <w:rFonts w:hAnsi="標楷體" w:hint="eastAsia"/>
          <w:color w:val="000000" w:themeColor="text1"/>
        </w:rPr>
        <w:t>而該校組織規程第58條另規定：「有關本規程解釋之重大爭議由校務會議議決。」</w:t>
      </w:r>
      <w:r w:rsidR="00D124C7" w:rsidRPr="001519C9">
        <w:rPr>
          <w:rFonts w:hAnsi="標楷體" w:hint="eastAsia"/>
          <w:color w:val="000000" w:themeColor="text1"/>
          <w:szCs w:val="52"/>
        </w:rPr>
        <w:t>惟</w:t>
      </w:r>
      <w:r w:rsidR="004F12B5" w:rsidRPr="001519C9">
        <w:rPr>
          <w:rFonts w:hAnsi="標楷體" w:hint="eastAsia"/>
          <w:color w:val="000000" w:themeColor="text1"/>
        </w:rPr>
        <w:t>經本院函</w:t>
      </w:r>
      <w:proofErr w:type="gramStart"/>
      <w:r w:rsidR="004F12B5" w:rsidRPr="001519C9">
        <w:rPr>
          <w:rFonts w:hAnsi="標楷體" w:hint="eastAsia"/>
          <w:color w:val="000000" w:themeColor="text1"/>
        </w:rPr>
        <w:t>詢</w:t>
      </w:r>
      <w:proofErr w:type="gramEnd"/>
      <w:r w:rsidR="004F12B5" w:rsidRPr="001519C9">
        <w:rPr>
          <w:rFonts w:hAnsi="標楷體" w:hint="eastAsia"/>
          <w:color w:val="000000" w:themeColor="text1"/>
        </w:rPr>
        <w:t>該校表示，清大校務</w:t>
      </w:r>
      <w:proofErr w:type="gramStart"/>
      <w:r w:rsidR="004F12B5" w:rsidRPr="001519C9">
        <w:rPr>
          <w:rFonts w:hAnsi="標楷體" w:hint="eastAsia"/>
          <w:color w:val="000000" w:themeColor="text1"/>
        </w:rPr>
        <w:t>會議未另訂</w:t>
      </w:r>
      <w:proofErr w:type="gramEnd"/>
      <w:r w:rsidR="004F12B5" w:rsidRPr="001519C9">
        <w:rPr>
          <w:rFonts w:hAnsi="標楷體" w:hint="eastAsia"/>
          <w:color w:val="000000" w:themeColor="text1"/>
        </w:rPr>
        <w:t>議事規則，多年來校務會議議案除有特別數額規定外，決議門檻為多數決。</w:t>
      </w:r>
      <w:r w:rsidR="001060F1" w:rsidRPr="001519C9">
        <w:rPr>
          <w:rFonts w:hAnsi="標楷體" w:hint="eastAsia"/>
          <w:color w:val="000000" w:themeColor="text1"/>
        </w:rPr>
        <w:t>復</w:t>
      </w:r>
      <w:r w:rsidR="009D50A9" w:rsidRPr="001519C9">
        <w:rPr>
          <w:rFonts w:hAnsi="標楷體" w:hint="eastAsia"/>
          <w:color w:val="000000" w:themeColor="text1"/>
        </w:rPr>
        <w:t>經</w:t>
      </w:r>
      <w:proofErr w:type="gramStart"/>
      <w:r w:rsidR="009D50A9" w:rsidRPr="001519C9">
        <w:rPr>
          <w:rFonts w:hAnsi="標楷體" w:hint="eastAsia"/>
          <w:color w:val="000000" w:themeColor="text1"/>
        </w:rPr>
        <w:t>詢</w:t>
      </w:r>
      <w:proofErr w:type="gramEnd"/>
      <w:r w:rsidR="009D50A9" w:rsidRPr="001519C9">
        <w:rPr>
          <w:rFonts w:hAnsi="標楷體" w:hint="eastAsia"/>
          <w:color w:val="000000" w:themeColor="text1"/>
        </w:rPr>
        <w:t>據清大指出，關於合校案之決議門檻，因涉及學校組織修改，未來將修</w:t>
      </w:r>
      <w:r w:rsidR="008523B9" w:rsidRPr="001519C9">
        <w:rPr>
          <w:rFonts w:hAnsi="標楷體" w:hint="eastAsia"/>
          <w:color w:val="000000" w:themeColor="text1"/>
        </w:rPr>
        <w:t>正</w:t>
      </w:r>
      <w:r w:rsidR="009D50A9" w:rsidRPr="001519C9">
        <w:rPr>
          <w:rFonts w:hAnsi="標楷體" w:hint="eastAsia"/>
          <w:color w:val="000000" w:themeColor="text1"/>
        </w:rPr>
        <w:t>組織規程條文，</w:t>
      </w:r>
      <w:proofErr w:type="gramStart"/>
      <w:r w:rsidR="009D50A9" w:rsidRPr="001519C9">
        <w:rPr>
          <w:rFonts w:hAnsi="標楷體" w:hint="eastAsia"/>
          <w:color w:val="000000" w:themeColor="text1"/>
        </w:rPr>
        <w:t>爰</w:t>
      </w:r>
      <w:proofErr w:type="gramEnd"/>
      <w:r w:rsidR="009D50A9" w:rsidRPr="001519C9">
        <w:rPr>
          <w:rFonts w:hAnsi="標楷體" w:hint="eastAsia"/>
          <w:color w:val="000000" w:themeColor="text1"/>
        </w:rPr>
        <w:t>援引該校組織規程第57條第2項規定為決議門檻；該校並認為該項規範雖為有關組織規程條文之修改，但已含</w:t>
      </w:r>
      <w:proofErr w:type="gramStart"/>
      <w:r w:rsidR="009D50A9" w:rsidRPr="001519C9">
        <w:rPr>
          <w:rFonts w:hAnsi="標楷體" w:hint="eastAsia"/>
          <w:color w:val="000000" w:themeColor="text1"/>
        </w:rPr>
        <w:t>括</w:t>
      </w:r>
      <w:proofErr w:type="gramEnd"/>
      <w:r w:rsidR="009D50A9" w:rsidRPr="001519C9">
        <w:rPr>
          <w:rFonts w:hAnsi="標楷體" w:hint="eastAsia"/>
          <w:color w:val="000000" w:themeColor="text1"/>
        </w:rPr>
        <w:t>修改組織，若以合校案類比修改團體組織，而主張適用會議規範第59條，即在該校組織規程第57條</w:t>
      </w:r>
      <w:proofErr w:type="gramStart"/>
      <w:r w:rsidR="009D50A9" w:rsidRPr="001519C9">
        <w:rPr>
          <w:rFonts w:hAnsi="標楷體" w:hint="eastAsia"/>
          <w:color w:val="000000" w:themeColor="text1"/>
        </w:rPr>
        <w:t>之涵攝範圍</w:t>
      </w:r>
      <w:proofErr w:type="gramEnd"/>
      <w:r w:rsidR="009D50A9" w:rsidRPr="001519C9">
        <w:rPr>
          <w:rFonts w:hAnsi="標楷體" w:hint="eastAsia"/>
          <w:color w:val="000000" w:themeColor="text1"/>
        </w:rPr>
        <w:t>內</w:t>
      </w:r>
      <w:r w:rsidR="009D50A9" w:rsidRPr="001519C9">
        <w:rPr>
          <w:rFonts w:hAnsi="標楷體"/>
          <w:color w:val="000000" w:themeColor="text1"/>
        </w:rPr>
        <w:t>…</w:t>
      </w:r>
      <w:proofErr w:type="gramStart"/>
      <w:r w:rsidR="009D50A9" w:rsidRPr="001519C9">
        <w:rPr>
          <w:rFonts w:hAnsi="標楷體"/>
          <w:color w:val="000000" w:themeColor="text1"/>
        </w:rPr>
        <w:t>…</w:t>
      </w:r>
      <w:proofErr w:type="gramEnd"/>
      <w:r w:rsidR="009D50A9" w:rsidRPr="001519C9">
        <w:rPr>
          <w:rFonts w:hAnsi="標楷體" w:hint="eastAsia"/>
          <w:color w:val="000000" w:themeColor="text1"/>
        </w:rPr>
        <w:t>等語。</w:t>
      </w:r>
      <w:r w:rsidR="004A19B7" w:rsidRPr="001519C9">
        <w:rPr>
          <w:rFonts w:hAnsi="標楷體" w:hint="eastAsia"/>
          <w:color w:val="000000" w:themeColor="text1"/>
        </w:rPr>
        <w:t>基此，</w:t>
      </w:r>
      <w:r w:rsidR="009B66C9" w:rsidRPr="001519C9">
        <w:rPr>
          <w:rFonts w:hAnsi="標楷體" w:hint="eastAsia"/>
          <w:color w:val="000000" w:themeColor="text1"/>
        </w:rPr>
        <w:t>清大</w:t>
      </w:r>
      <w:r w:rsidR="004A19B7" w:rsidRPr="001519C9">
        <w:rPr>
          <w:rFonts w:hAnsi="標楷體" w:hint="eastAsia"/>
          <w:color w:val="000000" w:themeColor="text1"/>
        </w:rPr>
        <w:t>組織規程內容未見相關表決數額，又該校迄未訂定校務會議之議事規則，</w:t>
      </w:r>
      <w:proofErr w:type="gramStart"/>
      <w:r w:rsidR="004A19B7" w:rsidRPr="001519C9">
        <w:rPr>
          <w:rFonts w:hAnsi="標楷體" w:hint="eastAsia"/>
          <w:color w:val="000000" w:themeColor="text1"/>
        </w:rPr>
        <w:t>爰</w:t>
      </w:r>
      <w:proofErr w:type="gramEnd"/>
      <w:r w:rsidR="004A19B7" w:rsidRPr="001519C9">
        <w:rPr>
          <w:rFonts w:hAnsi="標楷體" w:hint="eastAsia"/>
          <w:color w:val="000000" w:themeColor="text1"/>
        </w:rPr>
        <w:t>尚無</w:t>
      </w:r>
      <w:r w:rsidR="00C05124" w:rsidRPr="001519C9">
        <w:rPr>
          <w:rFonts w:hAnsi="標楷體" w:hint="eastAsia"/>
          <w:color w:val="000000" w:themeColor="text1"/>
        </w:rPr>
        <w:t>從</w:t>
      </w:r>
      <w:r w:rsidR="004A19B7" w:rsidRPr="001519C9">
        <w:rPr>
          <w:rFonts w:hAnsi="標楷體" w:hint="eastAsia"/>
          <w:color w:val="000000" w:themeColor="text1"/>
        </w:rPr>
        <w:t>優先適用</w:t>
      </w:r>
      <w:r w:rsidR="00E65A50" w:rsidRPr="001519C9">
        <w:rPr>
          <w:rFonts w:hAnsi="標楷體" w:hint="eastAsia"/>
          <w:color w:val="000000" w:themeColor="text1"/>
        </w:rPr>
        <w:t>機關內之</w:t>
      </w:r>
      <w:r w:rsidR="0031595F" w:rsidRPr="001519C9">
        <w:rPr>
          <w:rFonts w:hAnsi="標楷體" w:hint="eastAsia"/>
          <w:color w:val="000000" w:themeColor="text1"/>
        </w:rPr>
        <w:t>相關</w:t>
      </w:r>
      <w:r w:rsidR="004A19B7" w:rsidRPr="001519C9">
        <w:rPr>
          <w:rFonts w:hAnsi="標楷體" w:hint="eastAsia"/>
          <w:color w:val="000000" w:themeColor="text1"/>
        </w:rPr>
        <w:t>規定。</w:t>
      </w:r>
      <w:bookmarkEnd w:id="89"/>
      <w:bookmarkEnd w:id="90"/>
      <w:bookmarkEnd w:id="91"/>
      <w:bookmarkEnd w:id="92"/>
      <w:bookmarkEnd w:id="93"/>
      <w:bookmarkEnd w:id="94"/>
      <w:bookmarkEnd w:id="95"/>
      <w:bookmarkEnd w:id="96"/>
    </w:p>
    <w:p w:rsidR="004970D0" w:rsidRPr="001519C9" w:rsidRDefault="002D29B3" w:rsidP="00BA06B2">
      <w:pPr>
        <w:pStyle w:val="3"/>
        <w:rPr>
          <w:rFonts w:hAnsi="標楷體"/>
          <w:color w:val="000000" w:themeColor="text1"/>
        </w:rPr>
      </w:pPr>
      <w:bookmarkStart w:id="97" w:name="_Toc463018276"/>
      <w:bookmarkStart w:id="98" w:name="_Toc463018414"/>
      <w:bookmarkStart w:id="99" w:name="_Toc463278060"/>
      <w:bookmarkStart w:id="100" w:name="_Toc463279626"/>
      <w:bookmarkStart w:id="101" w:name="_Toc463280620"/>
      <w:bookmarkStart w:id="102" w:name="_Toc463364475"/>
      <w:bookmarkStart w:id="103" w:name="_Toc463440060"/>
      <w:bookmarkStart w:id="104" w:name="_Toc463444515"/>
      <w:r w:rsidRPr="001519C9">
        <w:rPr>
          <w:rFonts w:hAnsi="標楷體" w:hint="eastAsia"/>
          <w:color w:val="000000" w:themeColor="text1"/>
        </w:rPr>
        <w:t>復</w:t>
      </w:r>
      <w:r w:rsidR="007013FD" w:rsidRPr="001519C9">
        <w:rPr>
          <w:rFonts w:hAnsi="標楷體" w:hint="eastAsia"/>
          <w:color w:val="000000" w:themeColor="text1"/>
        </w:rPr>
        <w:t>查，</w:t>
      </w:r>
      <w:r w:rsidR="007704C6" w:rsidRPr="001519C9">
        <w:rPr>
          <w:rFonts w:hAnsi="標楷體" w:hint="eastAsia"/>
          <w:color w:val="000000" w:themeColor="text1"/>
        </w:rPr>
        <w:t>清大組織規程雖未</w:t>
      </w:r>
      <w:r w:rsidR="006E40F1" w:rsidRPr="001519C9">
        <w:rPr>
          <w:rFonts w:hAnsi="標楷體" w:hint="eastAsia"/>
          <w:color w:val="000000" w:themeColor="text1"/>
        </w:rPr>
        <w:t>訂</w:t>
      </w:r>
      <w:r w:rsidR="007704C6" w:rsidRPr="001519C9">
        <w:rPr>
          <w:rFonts w:hAnsi="標楷體" w:hint="eastAsia"/>
          <w:color w:val="000000" w:themeColor="text1"/>
        </w:rPr>
        <w:t>有</w:t>
      </w:r>
      <w:r w:rsidR="006E40F1" w:rsidRPr="001519C9">
        <w:rPr>
          <w:rFonts w:hAnsi="標楷體" w:hint="eastAsia"/>
          <w:color w:val="000000" w:themeColor="text1"/>
        </w:rPr>
        <w:t>校務會議合併案表決數額</w:t>
      </w:r>
      <w:r w:rsidR="00417CC4" w:rsidRPr="001519C9">
        <w:rPr>
          <w:rFonts w:hAnsi="標楷體" w:hint="eastAsia"/>
          <w:color w:val="000000" w:themeColor="text1"/>
        </w:rPr>
        <w:t>之</w:t>
      </w:r>
      <w:r w:rsidR="007704C6" w:rsidRPr="001519C9">
        <w:rPr>
          <w:rFonts w:hAnsi="標楷體" w:hint="eastAsia"/>
          <w:color w:val="000000" w:themeColor="text1"/>
        </w:rPr>
        <w:t>相關規定，</w:t>
      </w:r>
      <w:proofErr w:type="gramStart"/>
      <w:r w:rsidR="00061F7A" w:rsidRPr="001519C9">
        <w:rPr>
          <w:rFonts w:hAnsi="標楷體" w:hint="eastAsia"/>
          <w:color w:val="000000" w:themeColor="text1"/>
        </w:rPr>
        <w:t>該校</w:t>
      </w:r>
      <w:r w:rsidR="00C9798A" w:rsidRPr="001519C9">
        <w:rPr>
          <w:rFonts w:hAnsi="標楷體" w:hint="eastAsia"/>
          <w:color w:val="000000" w:themeColor="text1"/>
        </w:rPr>
        <w:t>亦</w:t>
      </w:r>
      <w:r w:rsidR="007704C6" w:rsidRPr="001519C9">
        <w:rPr>
          <w:rFonts w:hAnsi="標楷體" w:hint="eastAsia"/>
          <w:color w:val="000000" w:themeColor="text1"/>
        </w:rPr>
        <w:t>未</w:t>
      </w:r>
      <w:proofErr w:type="gramEnd"/>
      <w:r w:rsidR="00F5530D" w:rsidRPr="001519C9">
        <w:rPr>
          <w:rFonts w:hAnsi="標楷體" w:hint="eastAsia"/>
          <w:color w:val="000000" w:themeColor="text1"/>
        </w:rPr>
        <w:t>依組織規程第</w:t>
      </w:r>
      <w:r w:rsidR="00F5530D" w:rsidRPr="001519C9">
        <w:rPr>
          <w:rFonts w:hAnsi="標楷體" w:hint="eastAsia"/>
          <w:color w:val="000000" w:themeColor="text1"/>
          <w:szCs w:val="52"/>
        </w:rPr>
        <w:t>10條第2項</w:t>
      </w:r>
      <w:r w:rsidR="007704C6" w:rsidRPr="001519C9">
        <w:rPr>
          <w:rFonts w:hAnsi="標楷體" w:hint="eastAsia"/>
          <w:color w:val="000000" w:themeColor="text1"/>
        </w:rPr>
        <w:t>訂定校務會議之議事規則，然針對所訴是次會議表決</w:t>
      </w:r>
      <w:r w:rsidR="00383CF2" w:rsidRPr="001519C9">
        <w:rPr>
          <w:rFonts w:hAnsi="標楷體" w:hint="eastAsia"/>
          <w:color w:val="000000" w:themeColor="text1"/>
        </w:rPr>
        <w:t>數額</w:t>
      </w:r>
      <w:r w:rsidR="00790CF8" w:rsidRPr="001519C9">
        <w:rPr>
          <w:rFonts w:hAnsi="標楷體" w:hint="eastAsia"/>
          <w:color w:val="000000" w:themeColor="text1"/>
        </w:rPr>
        <w:t>之適用</w:t>
      </w:r>
      <w:r w:rsidR="00405837" w:rsidRPr="001519C9">
        <w:rPr>
          <w:rFonts w:hAnsi="標楷體" w:hint="eastAsia"/>
          <w:color w:val="000000" w:themeColor="text1"/>
        </w:rPr>
        <w:t>經</w:t>
      </w:r>
      <w:r w:rsidR="00790CF8" w:rsidRPr="001519C9">
        <w:rPr>
          <w:rFonts w:hAnsi="標楷體" w:hint="eastAsia"/>
          <w:color w:val="000000" w:themeColor="text1"/>
        </w:rPr>
        <w:t>過</w:t>
      </w:r>
      <w:r w:rsidR="00276BFF" w:rsidRPr="001519C9">
        <w:rPr>
          <w:rFonts w:hAnsi="標楷體" w:hint="eastAsia"/>
          <w:color w:val="000000" w:themeColor="text1"/>
        </w:rPr>
        <w:t>，</w:t>
      </w:r>
      <w:proofErr w:type="gramStart"/>
      <w:r w:rsidR="007704C6" w:rsidRPr="001519C9">
        <w:rPr>
          <w:rFonts w:hAnsi="標楷體" w:hint="eastAsia"/>
          <w:color w:val="000000" w:themeColor="text1"/>
        </w:rPr>
        <w:t>詢</w:t>
      </w:r>
      <w:proofErr w:type="gramEnd"/>
      <w:r w:rsidR="00276BFF" w:rsidRPr="001519C9">
        <w:rPr>
          <w:rFonts w:hAnsi="標楷體" w:hint="eastAsia"/>
          <w:color w:val="000000" w:themeColor="text1"/>
        </w:rPr>
        <w:t>據</w:t>
      </w:r>
      <w:r w:rsidR="007704C6" w:rsidRPr="001519C9">
        <w:rPr>
          <w:rFonts w:hAnsi="標楷體" w:hint="eastAsia"/>
          <w:color w:val="000000" w:themeColor="text1"/>
        </w:rPr>
        <w:t>該校</w:t>
      </w:r>
      <w:r w:rsidR="004E7573" w:rsidRPr="001519C9">
        <w:rPr>
          <w:rFonts w:hAnsi="標楷體" w:hint="eastAsia"/>
          <w:color w:val="000000" w:themeColor="text1"/>
        </w:rPr>
        <w:t>人員</w:t>
      </w:r>
      <w:r w:rsidR="007704C6" w:rsidRPr="001519C9">
        <w:rPr>
          <w:rFonts w:hAnsi="標楷體" w:hint="eastAsia"/>
          <w:color w:val="000000" w:themeColor="text1"/>
        </w:rPr>
        <w:t>指出，</w:t>
      </w:r>
      <w:r w:rsidR="00630341" w:rsidRPr="001519C9">
        <w:rPr>
          <w:rFonts w:hAnsi="標楷體" w:hint="eastAsia"/>
          <w:color w:val="000000" w:themeColor="text1"/>
        </w:rPr>
        <w:t>校務</w:t>
      </w:r>
      <w:r w:rsidR="00630341" w:rsidRPr="001519C9">
        <w:rPr>
          <w:rFonts w:hAnsi="標楷體"/>
          <w:color w:val="000000" w:themeColor="text1"/>
        </w:rPr>
        <w:t>會議中</w:t>
      </w:r>
      <w:r w:rsidR="0004541F" w:rsidRPr="001519C9">
        <w:rPr>
          <w:rFonts w:hAnsi="標楷體" w:hint="eastAsia"/>
          <w:color w:val="000000" w:themeColor="text1"/>
        </w:rPr>
        <w:t>雖有</w:t>
      </w:r>
      <w:r w:rsidR="00F875DF" w:rsidRPr="001519C9">
        <w:rPr>
          <w:rFonts w:hAnsi="標楷體" w:hint="eastAsia"/>
          <w:color w:val="000000" w:themeColor="text1"/>
        </w:rPr>
        <w:t>會議</w:t>
      </w:r>
      <w:r w:rsidR="002370A9" w:rsidRPr="001519C9">
        <w:rPr>
          <w:rFonts w:hAnsi="標楷體" w:hint="eastAsia"/>
          <w:color w:val="000000" w:themeColor="text1"/>
        </w:rPr>
        <w:t>代表</w:t>
      </w:r>
      <w:r w:rsidR="00630341" w:rsidRPr="001519C9">
        <w:rPr>
          <w:rFonts w:hAnsi="標楷體" w:hint="eastAsia"/>
          <w:color w:val="000000" w:themeColor="text1"/>
        </w:rPr>
        <w:t>詢問決議門檻，經議事人員說明內政部</w:t>
      </w:r>
      <w:r w:rsidR="005C7F3B" w:rsidRPr="001519C9">
        <w:rPr>
          <w:rFonts w:hAnsi="標楷體"/>
          <w:color w:val="000000" w:themeColor="text1"/>
        </w:rPr>
        <w:t>會議規範及</w:t>
      </w:r>
      <w:r w:rsidR="005C7F3B" w:rsidRPr="001519C9">
        <w:rPr>
          <w:rFonts w:hAnsi="標楷體" w:hint="eastAsia"/>
          <w:color w:val="000000" w:themeColor="text1"/>
        </w:rPr>
        <w:t>該</w:t>
      </w:r>
      <w:r w:rsidR="00630341" w:rsidRPr="001519C9">
        <w:rPr>
          <w:rFonts w:hAnsi="標楷體"/>
          <w:color w:val="000000" w:themeColor="text1"/>
        </w:rPr>
        <w:t>校</w:t>
      </w:r>
      <w:r w:rsidR="00630341" w:rsidRPr="001519C9">
        <w:rPr>
          <w:rFonts w:hAnsi="標楷體" w:hint="eastAsia"/>
          <w:color w:val="000000" w:themeColor="text1"/>
        </w:rPr>
        <w:t>組織</w:t>
      </w:r>
      <w:r w:rsidR="00630341" w:rsidRPr="001519C9">
        <w:rPr>
          <w:rFonts w:hAnsi="標楷體"/>
          <w:color w:val="000000" w:themeColor="text1"/>
        </w:rPr>
        <w:t>規</w:t>
      </w:r>
      <w:r w:rsidR="00630341" w:rsidRPr="001519C9">
        <w:rPr>
          <w:rFonts w:hAnsi="標楷體" w:hint="eastAsia"/>
          <w:color w:val="000000" w:themeColor="text1"/>
        </w:rPr>
        <w:t>程規定，並經</w:t>
      </w:r>
      <w:r w:rsidR="00A96966" w:rsidRPr="001519C9">
        <w:rPr>
          <w:rFonts w:hAnsi="標楷體" w:hint="eastAsia"/>
          <w:color w:val="000000" w:themeColor="text1"/>
        </w:rPr>
        <w:t>主席說明為該</w:t>
      </w:r>
      <w:r w:rsidR="00630341" w:rsidRPr="001519C9">
        <w:rPr>
          <w:rFonts w:hAnsi="標楷體" w:hint="eastAsia"/>
          <w:color w:val="000000" w:themeColor="text1"/>
        </w:rPr>
        <w:t>校組織規程第57條第2</w:t>
      </w:r>
      <w:r w:rsidR="00F875DF" w:rsidRPr="001519C9">
        <w:rPr>
          <w:rFonts w:hAnsi="標楷體" w:hint="eastAsia"/>
          <w:color w:val="000000" w:themeColor="text1"/>
        </w:rPr>
        <w:t>項</w:t>
      </w:r>
      <w:r w:rsidR="0009451D" w:rsidRPr="001519C9">
        <w:rPr>
          <w:rFonts w:hAnsi="標楷體" w:hint="eastAsia"/>
          <w:color w:val="000000" w:themeColor="text1"/>
        </w:rPr>
        <w:t>（出席人數二分之</w:t>
      </w:r>
      <w:proofErr w:type="gramStart"/>
      <w:r w:rsidR="0009451D" w:rsidRPr="001519C9">
        <w:rPr>
          <w:rFonts w:hAnsi="標楷體" w:hint="eastAsia"/>
          <w:color w:val="000000" w:themeColor="text1"/>
        </w:rPr>
        <w:t>ㄧ</w:t>
      </w:r>
      <w:proofErr w:type="gramEnd"/>
      <w:r w:rsidR="0009451D" w:rsidRPr="001519C9">
        <w:rPr>
          <w:rFonts w:hAnsi="標楷體" w:hint="eastAsia"/>
          <w:color w:val="000000" w:themeColor="text1"/>
        </w:rPr>
        <w:t>以上之通過）</w:t>
      </w:r>
      <w:r w:rsidR="00C50324" w:rsidRPr="001519C9">
        <w:rPr>
          <w:rFonts w:hAnsi="標楷體" w:hint="eastAsia"/>
          <w:color w:val="000000" w:themeColor="text1"/>
        </w:rPr>
        <w:t>，然</w:t>
      </w:r>
      <w:r w:rsidR="00630341" w:rsidRPr="001519C9">
        <w:rPr>
          <w:rFonts w:hAnsi="標楷體" w:hint="eastAsia"/>
          <w:color w:val="000000" w:themeColor="text1"/>
        </w:rPr>
        <w:t>代表</w:t>
      </w:r>
      <w:r w:rsidR="00630341" w:rsidRPr="001519C9">
        <w:rPr>
          <w:rFonts w:hAnsi="標楷體"/>
          <w:color w:val="000000" w:themeColor="text1"/>
        </w:rPr>
        <w:t>提出</w:t>
      </w:r>
      <w:r w:rsidR="00630341" w:rsidRPr="001519C9">
        <w:rPr>
          <w:rFonts w:hAnsi="標楷體" w:hint="eastAsia"/>
          <w:color w:val="000000" w:themeColor="text1"/>
        </w:rPr>
        <w:t>申訴</w:t>
      </w:r>
      <w:r w:rsidR="00630341" w:rsidRPr="001519C9">
        <w:rPr>
          <w:rFonts w:hAnsi="標楷體"/>
          <w:color w:val="000000" w:themeColor="text1"/>
        </w:rPr>
        <w:t>，</w:t>
      </w:r>
      <w:proofErr w:type="gramStart"/>
      <w:r w:rsidR="00630341" w:rsidRPr="001519C9">
        <w:rPr>
          <w:rFonts w:hAnsi="標楷體" w:hint="eastAsia"/>
          <w:color w:val="000000" w:themeColor="text1"/>
        </w:rPr>
        <w:t>續</w:t>
      </w:r>
      <w:r w:rsidR="00630341" w:rsidRPr="001519C9">
        <w:rPr>
          <w:rFonts w:hAnsi="標楷體"/>
          <w:color w:val="000000" w:themeColor="text1"/>
        </w:rPr>
        <w:t>經</w:t>
      </w:r>
      <w:r w:rsidR="00630341" w:rsidRPr="001519C9">
        <w:rPr>
          <w:rFonts w:hAnsi="標楷體" w:hint="eastAsia"/>
          <w:color w:val="000000" w:themeColor="text1"/>
        </w:rPr>
        <w:t>校務</w:t>
      </w:r>
      <w:proofErr w:type="gramEnd"/>
      <w:r w:rsidR="00630341" w:rsidRPr="001519C9">
        <w:rPr>
          <w:rFonts w:hAnsi="標楷體" w:hint="eastAsia"/>
          <w:color w:val="000000" w:themeColor="text1"/>
        </w:rPr>
        <w:t>會議代表提出「暫時停止實施議事規則一部之動議」</w:t>
      </w:r>
      <w:r w:rsidR="00DE5633" w:rsidRPr="001519C9">
        <w:rPr>
          <w:rStyle w:val="afc"/>
          <w:rFonts w:hAnsi="標楷體"/>
          <w:color w:val="000000" w:themeColor="text1"/>
        </w:rPr>
        <w:footnoteReference w:id="3"/>
      </w:r>
      <w:r w:rsidR="007C5470" w:rsidRPr="001519C9">
        <w:rPr>
          <w:rFonts w:hAnsi="標楷體" w:hint="eastAsia"/>
          <w:color w:val="000000" w:themeColor="text1"/>
        </w:rPr>
        <w:t>：</w:t>
      </w:r>
      <w:r w:rsidR="00BA06B2" w:rsidRPr="001519C9">
        <w:rPr>
          <w:rFonts w:hAnsi="標楷體" w:hint="eastAsia"/>
          <w:color w:val="000000" w:themeColor="text1"/>
        </w:rPr>
        <w:t>停止適用</w:t>
      </w:r>
      <w:r w:rsidR="00961663" w:rsidRPr="001519C9">
        <w:rPr>
          <w:rFonts w:hAnsi="標楷體" w:hint="eastAsia"/>
          <w:color w:val="000000" w:themeColor="text1"/>
        </w:rPr>
        <w:t>組織</w:t>
      </w:r>
      <w:r w:rsidR="006B36D2" w:rsidRPr="001519C9">
        <w:rPr>
          <w:rFonts w:hAnsi="標楷體" w:hint="eastAsia"/>
          <w:color w:val="000000" w:themeColor="text1"/>
        </w:rPr>
        <w:t>規程</w:t>
      </w:r>
      <w:r w:rsidR="00BA06B2" w:rsidRPr="001519C9">
        <w:rPr>
          <w:rFonts w:hAnsi="標楷體" w:hint="eastAsia"/>
          <w:color w:val="000000" w:themeColor="text1"/>
        </w:rPr>
        <w:t>57</w:t>
      </w:r>
      <w:r w:rsidR="00887320" w:rsidRPr="001519C9">
        <w:rPr>
          <w:rFonts w:hAnsi="標楷體" w:hint="eastAsia"/>
          <w:color w:val="000000" w:themeColor="text1"/>
        </w:rPr>
        <w:t>條之</w:t>
      </w:r>
      <w:r w:rsidR="00BA06B2" w:rsidRPr="001519C9">
        <w:rPr>
          <w:rFonts w:hAnsi="標楷體" w:hint="eastAsia"/>
          <w:color w:val="000000" w:themeColor="text1"/>
        </w:rPr>
        <w:t>規定</w:t>
      </w:r>
      <w:r w:rsidR="00630341" w:rsidRPr="001519C9">
        <w:rPr>
          <w:rFonts w:hAnsi="標楷體" w:hint="eastAsia"/>
          <w:color w:val="000000" w:themeColor="text1"/>
        </w:rPr>
        <w:t>。亦即，</w:t>
      </w:r>
      <w:r w:rsidR="00CB403A" w:rsidRPr="001519C9">
        <w:rPr>
          <w:rFonts w:hAnsi="標楷體" w:hint="eastAsia"/>
          <w:color w:val="000000" w:themeColor="text1"/>
        </w:rPr>
        <w:t>如</w:t>
      </w:r>
      <w:r w:rsidR="00630341" w:rsidRPr="001519C9">
        <w:rPr>
          <w:rFonts w:hAnsi="標楷體" w:hint="eastAsia"/>
          <w:color w:val="000000" w:themeColor="text1"/>
        </w:rPr>
        <w:t>獲得通過，則進行討論並表決其他表決數額</w:t>
      </w:r>
      <w:r w:rsidR="00636609" w:rsidRPr="001519C9">
        <w:rPr>
          <w:rFonts w:hAnsi="標楷體" w:hint="eastAsia"/>
          <w:color w:val="000000" w:themeColor="text1"/>
        </w:rPr>
        <w:t>。</w:t>
      </w:r>
      <w:proofErr w:type="gramStart"/>
      <w:r w:rsidR="00844386" w:rsidRPr="001519C9">
        <w:rPr>
          <w:rFonts w:hAnsi="標楷體" w:hint="eastAsia"/>
          <w:color w:val="000000" w:themeColor="text1"/>
        </w:rPr>
        <w:t>嗣</w:t>
      </w:r>
      <w:proofErr w:type="gramEnd"/>
      <w:r w:rsidR="00275531" w:rsidRPr="001519C9">
        <w:rPr>
          <w:rFonts w:hAnsi="標楷體" w:hint="eastAsia"/>
          <w:color w:val="000000" w:themeColor="text1"/>
        </w:rPr>
        <w:t>提付表決，</w:t>
      </w:r>
      <w:proofErr w:type="gramStart"/>
      <w:r w:rsidR="00FB7F66" w:rsidRPr="001519C9">
        <w:rPr>
          <w:rFonts w:hAnsi="標楷體" w:hint="eastAsia"/>
          <w:color w:val="000000" w:themeColor="text1"/>
        </w:rPr>
        <w:t>然</w:t>
      </w:r>
      <w:r w:rsidR="00275531" w:rsidRPr="001519C9">
        <w:rPr>
          <w:rFonts w:hAnsi="標楷體" w:hint="eastAsia"/>
          <w:color w:val="000000" w:themeColor="text1"/>
        </w:rPr>
        <w:t>未獲</w:t>
      </w:r>
      <w:proofErr w:type="gramEnd"/>
      <w:r w:rsidR="00275531" w:rsidRPr="001519C9">
        <w:rPr>
          <w:rFonts w:hAnsi="標楷體" w:hint="eastAsia"/>
          <w:color w:val="000000" w:themeColor="text1"/>
        </w:rPr>
        <w:t>通過</w:t>
      </w:r>
      <w:proofErr w:type="gramStart"/>
      <w:r w:rsidR="005461C1" w:rsidRPr="001519C9">
        <w:rPr>
          <w:rFonts w:hAnsi="標楷體" w:hint="eastAsia"/>
          <w:color w:val="000000" w:themeColor="text1"/>
        </w:rPr>
        <w:t>（</w:t>
      </w:r>
      <w:proofErr w:type="gramEnd"/>
      <w:r w:rsidR="00A225F0" w:rsidRPr="001519C9">
        <w:rPr>
          <w:rFonts w:hAnsi="標楷體" w:hint="eastAsia"/>
          <w:color w:val="000000" w:themeColor="text1"/>
        </w:rPr>
        <w:t>贊成</w:t>
      </w:r>
      <w:r w:rsidR="00072571" w:rsidRPr="001519C9">
        <w:rPr>
          <w:rFonts w:hAnsi="標楷體" w:hint="eastAsia"/>
          <w:color w:val="000000" w:themeColor="text1"/>
        </w:rPr>
        <w:t>28</w:t>
      </w:r>
      <w:r w:rsidR="0077296F" w:rsidRPr="001519C9">
        <w:rPr>
          <w:rFonts w:hAnsi="標楷體" w:hint="eastAsia"/>
          <w:color w:val="000000" w:themeColor="text1"/>
        </w:rPr>
        <w:t>票；</w:t>
      </w:r>
      <w:r w:rsidR="00A225F0" w:rsidRPr="001519C9">
        <w:rPr>
          <w:rFonts w:hAnsi="標楷體" w:hint="eastAsia"/>
          <w:color w:val="000000" w:themeColor="text1"/>
        </w:rPr>
        <w:t>反對</w:t>
      </w:r>
      <w:r w:rsidR="00072571" w:rsidRPr="001519C9">
        <w:rPr>
          <w:rFonts w:hAnsi="標楷體" w:hint="eastAsia"/>
          <w:color w:val="000000" w:themeColor="text1"/>
        </w:rPr>
        <w:t>29</w:t>
      </w:r>
      <w:r w:rsidR="0077296F" w:rsidRPr="001519C9">
        <w:rPr>
          <w:rFonts w:hAnsi="標楷體" w:hint="eastAsia"/>
          <w:color w:val="000000" w:themeColor="text1"/>
        </w:rPr>
        <w:t>票</w:t>
      </w:r>
      <w:proofErr w:type="gramStart"/>
      <w:r w:rsidR="005461C1" w:rsidRPr="001519C9">
        <w:rPr>
          <w:rFonts w:hAnsi="標楷體" w:hint="eastAsia"/>
          <w:color w:val="000000" w:themeColor="text1"/>
        </w:rPr>
        <w:t>）</w:t>
      </w:r>
      <w:proofErr w:type="gramEnd"/>
      <w:r w:rsidR="00996934" w:rsidRPr="001519C9">
        <w:rPr>
          <w:rFonts w:hAnsi="標楷體" w:hint="eastAsia"/>
          <w:color w:val="000000" w:themeColor="text1"/>
        </w:rPr>
        <w:t>，</w:t>
      </w:r>
      <w:proofErr w:type="gramStart"/>
      <w:r w:rsidR="00996934" w:rsidRPr="001519C9">
        <w:rPr>
          <w:rFonts w:hAnsi="標楷體" w:hint="eastAsia"/>
          <w:color w:val="000000" w:themeColor="text1"/>
        </w:rPr>
        <w:t>爰</w:t>
      </w:r>
      <w:proofErr w:type="gramEnd"/>
      <w:r w:rsidR="00275531" w:rsidRPr="001519C9">
        <w:rPr>
          <w:rFonts w:hAnsi="標楷體" w:hint="eastAsia"/>
          <w:color w:val="000000" w:themeColor="text1"/>
        </w:rPr>
        <w:t>合校案之決議門檻維持依該校組織規程第57條第2項規定辦理。</w:t>
      </w:r>
      <w:r w:rsidR="006B00E7" w:rsidRPr="001519C9">
        <w:rPr>
          <w:rFonts w:hAnsi="標楷體" w:hint="eastAsia"/>
          <w:color w:val="000000" w:themeColor="text1"/>
        </w:rPr>
        <w:t>又</w:t>
      </w:r>
      <w:r w:rsidR="00CC7CB7" w:rsidRPr="001519C9">
        <w:rPr>
          <w:rFonts w:hAnsi="標楷體" w:hint="eastAsia"/>
          <w:color w:val="000000" w:themeColor="text1"/>
        </w:rPr>
        <w:t>依</w:t>
      </w:r>
      <w:r w:rsidR="006F3E2C" w:rsidRPr="001519C9">
        <w:rPr>
          <w:rFonts w:hAnsi="標楷體" w:hint="eastAsia"/>
          <w:color w:val="000000" w:themeColor="text1"/>
        </w:rPr>
        <w:t>教育部</w:t>
      </w:r>
      <w:r w:rsidR="003700E4" w:rsidRPr="001519C9">
        <w:rPr>
          <w:rFonts w:hAnsi="標楷體" w:hint="eastAsia"/>
          <w:color w:val="000000" w:themeColor="text1"/>
        </w:rPr>
        <w:t>查核</w:t>
      </w:r>
      <w:r w:rsidR="006F3E2C" w:rsidRPr="001519C9">
        <w:rPr>
          <w:rFonts w:hAnsi="標楷體" w:hint="eastAsia"/>
          <w:color w:val="000000" w:themeColor="text1"/>
        </w:rPr>
        <w:t>本案清大議決合併案</w:t>
      </w:r>
      <w:r w:rsidR="00117048" w:rsidRPr="001519C9">
        <w:rPr>
          <w:rFonts w:hAnsi="標楷體" w:hint="eastAsia"/>
          <w:color w:val="000000" w:themeColor="text1"/>
        </w:rPr>
        <w:t>相關程序瑕疵</w:t>
      </w:r>
      <w:r w:rsidR="003C03A2" w:rsidRPr="001519C9">
        <w:rPr>
          <w:rFonts w:hAnsi="標楷體" w:hint="eastAsia"/>
          <w:color w:val="000000" w:themeColor="text1"/>
        </w:rPr>
        <w:t>事項</w:t>
      </w:r>
      <w:r w:rsidR="006D1263" w:rsidRPr="001519C9">
        <w:rPr>
          <w:rFonts w:hAnsi="標楷體" w:hint="eastAsia"/>
          <w:color w:val="000000" w:themeColor="text1"/>
        </w:rPr>
        <w:t>之</w:t>
      </w:r>
      <w:r w:rsidR="00117048" w:rsidRPr="001519C9">
        <w:rPr>
          <w:rFonts w:hAnsi="標楷體" w:hint="eastAsia"/>
          <w:color w:val="000000" w:themeColor="text1"/>
        </w:rPr>
        <w:t>結果</w:t>
      </w:r>
      <w:r w:rsidR="007217F7" w:rsidRPr="001519C9">
        <w:rPr>
          <w:rFonts w:hAnsi="標楷體" w:hint="eastAsia"/>
          <w:color w:val="000000" w:themeColor="text1"/>
        </w:rPr>
        <w:t>指稱</w:t>
      </w:r>
      <w:r w:rsidR="00906288" w:rsidRPr="001519C9">
        <w:rPr>
          <w:rFonts w:hAnsi="標楷體" w:hint="eastAsia"/>
          <w:color w:val="000000" w:themeColor="text1"/>
        </w:rPr>
        <w:t>：</w:t>
      </w:r>
      <w:r w:rsidR="006F3E2C" w:rsidRPr="001519C9">
        <w:rPr>
          <w:rFonts w:hAnsi="標楷體" w:hint="eastAsia"/>
          <w:color w:val="000000" w:themeColor="text1"/>
        </w:rPr>
        <w:t>「據查學校所報是日校務會議紀錄，</w:t>
      </w:r>
      <w:proofErr w:type="gramStart"/>
      <w:r w:rsidR="006F3E2C" w:rsidRPr="001519C9">
        <w:rPr>
          <w:rFonts w:hAnsi="標楷體" w:hint="eastAsia"/>
          <w:color w:val="000000" w:themeColor="text1"/>
        </w:rPr>
        <w:t>業敘明</w:t>
      </w:r>
      <w:proofErr w:type="gramEnd"/>
      <w:r w:rsidR="006F3E2C" w:rsidRPr="001519C9">
        <w:rPr>
          <w:rFonts w:hAnsi="標楷體" w:hint="eastAsia"/>
          <w:color w:val="000000" w:themeColor="text1"/>
        </w:rPr>
        <w:t>校務會議表決方式、通過門檻及決議通過情形，並無違法情事」</w:t>
      </w:r>
      <w:r w:rsidR="0001331E" w:rsidRPr="001519C9">
        <w:rPr>
          <w:rFonts w:hAnsi="標楷體" w:hint="eastAsia"/>
          <w:color w:val="000000" w:themeColor="text1"/>
        </w:rPr>
        <w:t>等語。</w:t>
      </w:r>
      <w:r w:rsidR="000945B2" w:rsidRPr="001519C9">
        <w:rPr>
          <w:rFonts w:hAnsi="標楷體" w:hint="eastAsia"/>
          <w:color w:val="000000" w:themeColor="text1"/>
        </w:rPr>
        <w:t>足</w:t>
      </w:r>
      <w:proofErr w:type="gramStart"/>
      <w:r w:rsidR="000945B2" w:rsidRPr="001519C9">
        <w:rPr>
          <w:rFonts w:hAnsi="標楷體" w:hint="eastAsia"/>
          <w:color w:val="000000" w:themeColor="text1"/>
        </w:rPr>
        <w:t>徵</w:t>
      </w:r>
      <w:proofErr w:type="gramEnd"/>
      <w:r w:rsidR="00412468" w:rsidRPr="001519C9">
        <w:rPr>
          <w:rFonts w:hAnsi="標楷體" w:hint="eastAsia"/>
          <w:color w:val="000000" w:themeColor="text1"/>
        </w:rPr>
        <w:t>，</w:t>
      </w:r>
      <w:r w:rsidR="00F916A8" w:rsidRPr="001519C9">
        <w:rPr>
          <w:rFonts w:hAnsi="標楷體" w:hint="eastAsia"/>
          <w:color w:val="000000" w:themeColor="text1"/>
        </w:rPr>
        <w:t>內政部「會議規範」</w:t>
      </w:r>
      <w:r w:rsidR="006D2995" w:rsidRPr="001519C9">
        <w:rPr>
          <w:rFonts w:hAnsi="標楷體" w:hint="eastAsia"/>
          <w:color w:val="000000" w:themeColor="text1"/>
        </w:rPr>
        <w:t>因</w:t>
      </w:r>
      <w:r w:rsidR="005C0918" w:rsidRPr="001519C9">
        <w:rPr>
          <w:rFonts w:hAnsi="標楷體" w:hint="eastAsia"/>
          <w:color w:val="000000" w:themeColor="text1"/>
        </w:rPr>
        <w:t>未具</w:t>
      </w:r>
      <w:r w:rsidR="00F916A8" w:rsidRPr="001519C9">
        <w:rPr>
          <w:rFonts w:hAnsi="標楷體" w:hint="eastAsia"/>
          <w:color w:val="000000" w:themeColor="text1"/>
        </w:rPr>
        <w:t>強制力，而</w:t>
      </w:r>
      <w:r w:rsidR="009E49D6" w:rsidRPr="001519C9">
        <w:rPr>
          <w:rFonts w:hAnsi="標楷體" w:hint="eastAsia"/>
          <w:color w:val="000000" w:themeColor="text1"/>
        </w:rPr>
        <w:t>清大</w:t>
      </w:r>
      <w:r w:rsidR="00DC2AA4" w:rsidRPr="001519C9">
        <w:rPr>
          <w:rFonts w:hAnsi="標楷體" w:hint="eastAsia"/>
          <w:color w:val="000000" w:themeColor="text1"/>
        </w:rPr>
        <w:t>組織規</w:t>
      </w:r>
      <w:r w:rsidR="006D4068" w:rsidRPr="001519C9">
        <w:rPr>
          <w:rFonts w:hAnsi="標楷體" w:hint="eastAsia"/>
          <w:color w:val="000000" w:themeColor="text1"/>
        </w:rPr>
        <w:t>程</w:t>
      </w:r>
      <w:r w:rsidR="00DC2AA4" w:rsidRPr="001519C9">
        <w:rPr>
          <w:rFonts w:hAnsi="標楷體" w:hint="eastAsia"/>
          <w:color w:val="000000" w:themeColor="text1"/>
        </w:rPr>
        <w:t>尚</w:t>
      </w:r>
      <w:r w:rsidR="005551F9" w:rsidRPr="001519C9">
        <w:rPr>
          <w:rFonts w:hAnsi="標楷體" w:hint="eastAsia"/>
          <w:color w:val="000000" w:themeColor="text1"/>
        </w:rPr>
        <w:t>無</w:t>
      </w:r>
      <w:r w:rsidR="00A11938" w:rsidRPr="001519C9">
        <w:rPr>
          <w:rFonts w:hAnsi="標楷體" w:hint="eastAsia"/>
          <w:color w:val="000000" w:themeColor="text1"/>
        </w:rPr>
        <w:t>明文</w:t>
      </w:r>
      <w:r w:rsidR="00F916A8" w:rsidRPr="001519C9">
        <w:rPr>
          <w:rFonts w:hAnsi="標楷體" w:hint="eastAsia"/>
          <w:color w:val="000000" w:themeColor="text1"/>
        </w:rPr>
        <w:t>應</w:t>
      </w:r>
      <w:r w:rsidR="005551F9" w:rsidRPr="001519C9">
        <w:rPr>
          <w:rFonts w:hAnsi="標楷體" w:hint="eastAsia"/>
          <w:color w:val="000000" w:themeColor="text1"/>
        </w:rPr>
        <w:t>優先適用</w:t>
      </w:r>
      <w:r w:rsidR="00305C43" w:rsidRPr="001519C9">
        <w:rPr>
          <w:rFonts w:hAnsi="標楷體" w:hint="eastAsia"/>
          <w:color w:val="000000" w:themeColor="text1"/>
        </w:rPr>
        <w:t>之</w:t>
      </w:r>
      <w:r w:rsidR="0030114C" w:rsidRPr="001519C9">
        <w:rPr>
          <w:rFonts w:hAnsi="標楷體" w:hint="eastAsia"/>
          <w:color w:val="000000" w:themeColor="text1"/>
        </w:rPr>
        <w:t>合併案</w:t>
      </w:r>
      <w:r w:rsidR="00305C43" w:rsidRPr="001519C9">
        <w:rPr>
          <w:rFonts w:hAnsi="標楷體" w:hint="eastAsia"/>
          <w:color w:val="000000" w:themeColor="text1"/>
        </w:rPr>
        <w:t>數額門檻</w:t>
      </w:r>
      <w:r w:rsidR="005551F9" w:rsidRPr="001519C9">
        <w:rPr>
          <w:rFonts w:hAnsi="標楷體" w:hint="eastAsia"/>
          <w:color w:val="000000" w:themeColor="text1"/>
        </w:rPr>
        <w:t>規定，</w:t>
      </w:r>
      <w:r w:rsidR="00BF27CC" w:rsidRPr="001519C9">
        <w:rPr>
          <w:rFonts w:hAnsi="標楷體" w:hint="eastAsia"/>
          <w:color w:val="000000" w:themeColor="text1"/>
        </w:rPr>
        <w:t>該</w:t>
      </w:r>
      <w:r w:rsidR="00642B03" w:rsidRPr="001519C9">
        <w:rPr>
          <w:rFonts w:hAnsi="標楷體" w:hint="eastAsia"/>
          <w:color w:val="000000" w:themeColor="text1"/>
        </w:rPr>
        <w:t>會議中</w:t>
      </w:r>
      <w:r w:rsidR="00AC18EC" w:rsidRPr="001519C9">
        <w:rPr>
          <w:rFonts w:hAnsi="標楷體" w:hint="eastAsia"/>
          <w:color w:val="000000" w:themeColor="text1"/>
        </w:rPr>
        <w:t>復</w:t>
      </w:r>
      <w:r w:rsidR="009E3741" w:rsidRPr="001519C9">
        <w:rPr>
          <w:rFonts w:hAnsi="標楷體" w:hint="eastAsia"/>
          <w:color w:val="000000" w:themeColor="text1"/>
        </w:rPr>
        <w:t>未</w:t>
      </w:r>
      <w:r w:rsidR="006F4363" w:rsidRPr="001519C9">
        <w:rPr>
          <w:rFonts w:hAnsi="標楷體" w:hint="eastAsia"/>
          <w:color w:val="000000" w:themeColor="text1"/>
        </w:rPr>
        <w:t>議</w:t>
      </w:r>
      <w:r w:rsidR="009162D7" w:rsidRPr="001519C9">
        <w:rPr>
          <w:rFonts w:hAnsi="標楷體" w:hint="eastAsia"/>
          <w:color w:val="000000" w:themeColor="text1"/>
        </w:rPr>
        <w:t>決通過</w:t>
      </w:r>
      <w:r w:rsidR="006F4363" w:rsidRPr="001519C9">
        <w:rPr>
          <w:rFonts w:hAnsi="標楷體" w:hint="eastAsia"/>
          <w:color w:val="000000" w:themeColor="text1"/>
        </w:rPr>
        <w:t>適用</w:t>
      </w:r>
      <w:r w:rsidR="001D721A" w:rsidRPr="001519C9">
        <w:rPr>
          <w:rFonts w:hAnsi="標楷體" w:hint="eastAsia"/>
          <w:color w:val="000000" w:themeColor="text1"/>
        </w:rPr>
        <w:t>內政</w:t>
      </w:r>
      <w:r w:rsidR="006F4363" w:rsidRPr="001519C9">
        <w:rPr>
          <w:rFonts w:hAnsi="標楷體" w:hint="eastAsia"/>
          <w:color w:val="000000" w:themeColor="text1"/>
        </w:rPr>
        <w:t>部「會議規範」</w:t>
      </w:r>
      <w:r w:rsidR="009E3741" w:rsidRPr="001519C9">
        <w:rPr>
          <w:rFonts w:hAnsi="標楷體" w:hint="eastAsia"/>
          <w:color w:val="000000" w:themeColor="text1"/>
        </w:rPr>
        <w:t>，又</w:t>
      </w:r>
      <w:r w:rsidR="000735F7" w:rsidRPr="001519C9">
        <w:rPr>
          <w:rFonts w:hAnsi="標楷體" w:hint="eastAsia"/>
          <w:color w:val="000000" w:themeColor="text1"/>
        </w:rPr>
        <w:t>該校</w:t>
      </w:r>
      <w:r w:rsidR="00FD35F5" w:rsidRPr="001519C9">
        <w:rPr>
          <w:rFonts w:hAnsi="標楷體" w:hint="eastAsia"/>
          <w:color w:val="000000" w:themeColor="text1"/>
        </w:rPr>
        <w:t>於</w:t>
      </w:r>
      <w:r w:rsidR="00BF27CC" w:rsidRPr="001519C9">
        <w:rPr>
          <w:rFonts w:hAnsi="標楷體" w:hint="eastAsia"/>
          <w:color w:val="000000" w:themeColor="text1"/>
        </w:rPr>
        <w:t>是次會議</w:t>
      </w:r>
      <w:r w:rsidR="00FD35F5" w:rsidRPr="001519C9">
        <w:rPr>
          <w:rFonts w:hAnsi="標楷體" w:hint="eastAsia"/>
          <w:color w:val="000000" w:themeColor="text1"/>
        </w:rPr>
        <w:t>議決</w:t>
      </w:r>
      <w:r w:rsidR="007A0FD5" w:rsidRPr="001519C9">
        <w:rPr>
          <w:rFonts w:hAnsi="標楷體" w:hint="eastAsia"/>
          <w:color w:val="000000" w:themeColor="text1"/>
        </w:rPr>
        <w:t>通過</w:t>
      </w:r>
      <w:r w:rsidR="00BF27CC" w:rsidRPr="001519C9">
        <w:rPr>
          <w:rFonts w:hAnsi="標楷體" w:hint="eastAsia"/>
          <w:color w:val="000000" w:themeColor="text1"/>
        </w:rPr>
        <w:t>表決數額，</w:t>
      </w:r>
      <w:r w:rsidR="003A2C3B" w:rsidRPr="001519C9">
        <w:rPr>
          <w:rFonts w:hAnsi="標楷體" w:hint="eastAsia"/>
          <w:color w:val="000000" w:themeColor="text1"/>
        </w:rPr>
        <w:t>是</w:t>
      </w:r>
      <w:proofErr w:type="gramStart"/>
      <w:r w:rsidR="003A2C3B" w:rsidRPr="001519C9">
        <w:rPr>
          <w:rFonts w:hAnsi="標楷體" w:hint="eastAsia"/>
          <w:color w:val="000000" w:themeColor="text1"/>
        </w:rPr>
        <w:t>以</w:t>
      </w:r>
      <w:proofErr w:type="gramEnd"/>
      <w:r w:rsidR="003A2C3B" w:rsidRPr="001519C9">
        <w:rPr>
          <w:rFonts w:hAnsi="標楷體" w:hint="eastAsia"/>
          <w:color w:val="000000" w:themeColor="text1"/>
        </w:rPr>
        <w:t>，</w:t>
      </w:r>
      <w:r w:rsidR="00CF7E26" w:rsidRPr="001519C9">
        <w:rPr>
          <w:rFonts w:hAnsi="標楷體" w:hint="eastAsia"/>
          <w:color w:val="000000" w:themeColor="text1"/>
        </w:rPr>
        <w:t>上述</w:t>
      </w:r>
      <w:r w:rsidR="00FB3D63" w:rsidRPr="001519C9">
        <w:rPr>
          <w:rFonts w:hAnsi="標楷體" w:hint="eastAsia"/>
          <w:color w:val="000000" w:themeColor="text1"/>
        </w:rPr>
        <w:t>過程</w:t>
      </w:r>
      <w:r w:rsidR="00BF27CC" w:rsidRPr="001519C9">
        <w:rPr>
          <w:rFonts w:hAnsi="標楷體" w:hint="eastAsia"/>
          <w:color w:val="000000" w:themeColor="text1"/>
        </w:rPr>
        <w:t>尚無違</w:t>
      </w:r>
      <w:r w:rsidR="00F1022B" w:rsidRPr="001519C9">
        <w:rPr>
          <w:rFonts w:hAnsi="標楷體" w:hint="eastAsia"/>
          <w:color w:val="000000" w:themeColor="text1"/>
        </w:rPr>
        <w:t>組織規程</w:t>
      </w:r>
      <w:r w:rsidR="00DF4F0F" w:rsidRPr="001519C9">
        <w:rPr>
          <w:rFonts w:hAnsi="標楷體" w:hint="eastAsia"/>
          <w:color w:val="000000" w:themeColor="text1"/>
        </w:rPr>
        <w:t>等</w:t>
      </w:r>
      <w:r w:rsidR="00F1022B" w:rsidRPr="001519C9">
        <w:rPr>
          <w:rFonts w:hAnsi="標楷體" w:hint="eastAsia"/>
          <w:color w:val="000000" w:themeColor="text1"/>
        </w:rPr>
        <w:t>相關規定</w:t>
      </w:r>
      <w:r w:rsidR="00DB3372" w:rsidRPr="001519C9">
        <w:rPr>
          <w:rFonts w:hAnsi="標楷體" w:hint="eastAsia"/>
          <w:color w:val="000000" w:themeColor="text1"/>
        </w:rPr>
        <w:t>，</w:t>
      </w:r>
      <w:r w:rsidR="00FD6333" w:rsidRPr="001519C9">
        <w:rPr>
          <w:rFonts w:hAnsi="標楷體" w:hint="eastAsia"/>
          <w:color w:val="000000" w:themeColor="text1"/>
        </w:rPr>
        <w:t>顯</w:t>
      </w:r>
      <w:r w:rsidR="00412468" w:rsidRPr="001519C9">
        <w:rPr>
          <w:rFonts w:hAnsi="標楷體" w:hint="eastAsia"/>
          <w:color w:val="000000" w:themeColor="text1"/>
        </w:rPr>
        <w:t>難謂</w:t>
      </w:r>
      <w:r w:rsidR="00374EEA" w:rsidRPr="001519C9">
        <w:rPr>
          <w:rFonts w:hAnsi="標楷體" w:hint="eastAsia"/>
          <w:color w:val="000000" w:themeColor="text1"/>
        </w:rPr>
        <w:t>有</w:t>
      </w:r>
      <w:r w:rsidR="00FE5B46" w:rsidRPr="001519C9">
        <w:rPr>
          <w:rFonts w:hAnsi="標楷體" w:hint="eastAsia"/>
          <w:color w:val="000000" w:themeColor="text1"/>
        </w:rPr>
        <w:t>違法</w:t>
      </w:r>
      <w:r w:rsidR="005E0746" w:rsidRPr="001519C9">
        <w:rPr>
          <w:rFonts w:hAnsi="標楷體" w:hint="eastAsia"/>
          <w:color w:val="000000" w:themeColor="text1"/>
        </w:rPr>
        <w:t>不當</w:t>
      </w:r>
      <w:r w:rsidR="009418A3" w:rsidRPr="001519C9">
        <w:rPr>
          <w:rFonts w:hAnsi="標楷體" w:hint="eastAsia"/>
          <w:color w:val="000000" w:themeColor="text1"/>
        </w:rPr>
        <w:t>。</w:t>
      </w:r>
      <w:bookmarkEnd w:id="97"/>
      <w:bookmarkEnd w:id="98"/>
      <w:bookmarkEnd w:id="99"/>
      <w:bookmarkEnd w:id="100"/>
      <w:bookmarkEnd w:id="101"/>
      <w:bookmarkEnd w:id="102"/>
      <w:bookmarkEnd w:id="103"/>
      <w:bookmarkEnd w:id="104"/>
    </w:p>
    <w:p w:rsidR="00E25592" w:rsidRPr="001519C9" w:rsidRDefault="00E25592" w:rsidP="001D0DA4">
      <w:pPr>
        <w:pStyle w:val="3"/>
        <w:rPr>
          <w:rFonts w:hAnsi="標楷體"/>
          <w:color w:val="000000" w:themeColor="text1"/>
        </w:rPr>
      </w:pPr>
      <w:bookmarkStart w:id="105" w:name="_Toc463018277"/>
      <w:bookmarkStart w:id="106" w:name="_Toc463018415"/>
      <w:bookmarkStart w:id="107" w:name="_Toc463278061"/>
      <w:bookmarkStart w:id="108" w:name="_Toc463279627"/>
      <w:bookmarkStart w:id="109" w:name="_Toc463280621"/>
      <w:bookmarkStart w:id="110" w:name="_Toc463364476"/>
      <w:bookmarkStart w:id="111" w:name="_Toc463440061"/>
      <w:bookmarkStart w:id="112" w:name="_Toc463444516"/>
      <w:proofErr w:type="gramStart"/>
      <w:r w:rsidRPr="001519C9">
        <w:rPr>
          <w:rFonts w:hAnsi="標楷體" w:hint="eastAsia"/>
          <w:color w:val="000000" w:themeColor="text1"/>
        </w:rPr>
        <w:t>此外，</w:t>
      </w:r>
      <w:proofErr w:type="gramEnd"/>
      <w:r w:rsidRPr="001519C9">
        <w:rPr>
          <w:rFonts w:hAnsi="標楷體" w:hint="eastAsia"/>
          <w:color w:val="000000" w:themeColor="text1"/>
        </w:rPr>
        <w:t>針對該次會議之程序合法性，本院經詢問教育部主管人員則表示，本案程序上分成三個層次，首先</w:t>
      </w:r>
      <w:r w:rsidR="00C7323B" w:rsidRPr="001519C9">
        <w:rPr>
          <w:rFonts w:hAnsi="標楷體" w:hint="eastAsia"/>
          <w:color w:val="000000" w:themeColor="text1"/>
        </w:rPr>
        <w:t>是依大學自治原則，第二是學校自訂組</w:t>
      </w:r>
      <w:proofErr w:type="gramStart"/>
      <w:r w:rsidR="00C7323B" w:rsidRPr="001519C9">
        <w:rPr>
          <w:rFonts w:hAnsi="標楷體" w:hint="eastAsia"/>
          <w:color w:val="000000" w:themeColor="text1"/>
        </w:rPr>
        <w:t>規</w:t>
      </w:r>
      <w:proofErr w:type="gramEnd"/>
      <w:r w:rsidR="00C7323B" w:rsidRPr="001519C9">
        <w:rPr>
          <w:rFonts w:hAnsi="標楷體" w:hint="eastAsia"/>
          <w:color w:val="000000" w:themeColor="text1"/>
        </w:rPr>
        <w:t>，最後如學校未明文規定，</w:t>
      </w:r>
      <w:r w:rsidR="00135824" w:rsidRPr="001519C9">
        <w:rPr>
          <w:rFonts w:hAnsi="標楷體" w:hint="eastAsia"/>
          <w:color w:val="000000" w:themeColor="text1"/>
        </w:rPr>
        <w:t>基於學校認為主體未改變，所以適用</w:t>
      </w:r>
      <w:r w:rsidR="00C7323B" w:rsidRPr="001519C9">
        <w:rPr>
          <w:rFonts w:hAnsi="標楷體" w:hint="eastAsia"/>
          <w:color w:val="000000" w:themeColor="text1"/>
        </w:rPr>
        <w:t>（組織規程）57條第2</w:t>
      </w:r>
      <w:r w:rsidR="00381F7B" w:rsidRPr="001519C9">
        <w:rPr>
          <w:rFonts w:hAnsi="標楷體" w:hint="eastAsia"/>
          <w:color w:val="000000" w:themeColor="text1"/>
        </w:rPr>
        <w:t>項，但現場因有異議，</w:t>
      </w:r>
      <w:r w:rsidR="00694479" w:rsidRPr="001519C9">
        <w:rPr>
          <w:rFonts w:hAnsi="標楷體" w:hint="eastAsia"/>
          <w:color w:val="000000" w:themeColor="text1"/>
        </w:rPr>
        <w:t>再經投票</w:t>
      </w:r>
      <w:r w:rsidRPr="001519C9">
        <w:rPr>
          <w:rFonts w:hAnsi="標楷體" w:hint="eastAsia"/>
          <w:color w:val="000000" w:themeColor="text1"/>
        </w:rPr>
        <w:t>決議，多數贊成用</w:t>
      </w:r>
      <w:r w:rsidR="00825878" w:rsidRPr="001519C9">
        <w:rPr>
          <w:rFonts w:hAnsi="標楷體" w:hint="eastAsia"/>
          <w:color w:val="000000" w:themeColor="text1"/>
        </w:rPr>
        <w:t>57條第2項</w:t>
      </w:r>
      <w:r w:rsidR="002869AE" w:rsidRPr="001519C9">
        <w:rPr>
          <w:rFonts w:hAnsi="標楷體" w:hint="eastAsia"/>
          <w:color w:val="000000" w:themeColor="text1"/>
        </w:rPr>
        <w:t>門檻</w:t>
      </w:r>
      <w:r w:rsidR="009E495E" w:rsidRPr="001519C9">
        <w:rPr>
          <w:rFonts w:hAnsi="標楷體" w:hint="eastAsia"/>
          <w:color w:val="000000" w:themeColor="text1"/>
        </w:rPr>
        <w:t>，</w:t>
      </w:r>
      <w:r w:rsidR="002869AE" w:rsidRPr="001519C9">
        <w:rPr>
          <w:rFonts w:hAnsi="標楷體" w:hint="eastAsia"/>
          <w:color w:val="000000" w:themeColor="text1"/>
        </w:rPr>
        <w:t>所以</w:t>
      </w:r>
      <w:r w:rsidR="009E495E" w:rsidRPr="001519C9">
        <w:rPr>
          <w:rFonts w:hAnsi="標楷體" w:hint="eastAsia"/>
          <w:color w:val="000000" w:themeColor="text1"/>
        </w:rPr>
        <w:t>教育部審核時，也是以這樣的層次來看爭議問題；而</w:t>
      </w:r>
      <w:r w:rsidRPr="001519C9">
        <w:rPr>
          <w:rFonts w:hAnsi="標楷體" w:hint="eastAsia"/>
          <w:color w:val="000000" w:themeColor="text1"/>
        </w:rPr>
        <w:t>陳情人有提到是否援引內政部會議規範，因為</w:t>
      </w:r>
      <w:r w:rsidR="00B540BF" w:rsidRPr="001519C9">
        <w:rPr>
          <w:rFonts w:hAnsi="標楷體" w:hint="eastAsia"/>
          <w:color w:val="000000" w:themeColor="text1"/>
        </w:rPr>
        <w:t>（該會議規範施行迄今）</w:t>
      </w:r>
      <w:r w:rsidRPr="001519C9">
        <w:rPr>
          <w:rFonts w:hAnsi="標楷體" w:hint="eastAsia"/>
          <w:color w:val="000000" w:themeColor="text1"/>
        </w:rPr>
        <w:t>其實已經很久，而且不具強制力，不過本案也事先經過學校相關程序討論表決通過校務會議的決議門檻，所以經</w:t>
      </w:r>
      <w:r w:rsidR="009E495E" w:rsidRPr="001519C9">
        <w:rPr>
          <w:rFonts w:hAnsi="標楷體" w:hint="eastAsia"/>
          <w:color w:val="000000" w:themeColor="text1"/>
        </w:rPr>
        <w:t>教育</w:t>
      </w:r>
      <w:r w:rsidRPr="001519C9">
        <w:rPr>
          <w:rFonts w:hAnsi="標楷體" w:hint="eastAsia"/>
          <w:color w:val="000000" w:themeColor="text1"/>
        </w:rPr>
        <w:t>部檢視後認為程序合法，才會通過這個合併案</w:t>
      </w:r>
      <w:r w:rsidR="009E495E" w:rsidRPr="001519C9">
        <w:rPr>
          <w:rFonts w:hAnsi="標楷體"/>
          <w:color w:val="000000" w:themeColor="text1"/>
        </w:rPr>
        <w:t>…</w:t>
      </w:r>
      <w:proofErr w:type="gramStart"/>
      <w:r w:rsidR="009E495E" w:rsidRPr="001519C9">
        <w:rPr>
          <w:rFonts w:hAnsi="標楷體"/>
          <w:color w:val="000000" w:themeColor="text1"/>
        </w:rPr>
        <w:t>…</w:t>
      </w:r>
      <w:proofErr w:type="gramEnd"/>
      <w:r w:rsidR="009E495E" w:rsidRPr="001519C9">
        <w:rPr>
          <w:rFonts w:hAnsi="標楷體" w:hint="eastAsia"/>
          <w:color w:val="000000" w:themeColor="text1"/>
        </w:rPr>
        <w:t>等語</w:t>
      </w:r>
      <w:r w:rsidR="000E0E70" w:rsidRPr="001519C9">
        <w:rPr>
          <w:rFonts w:hAnsi="標楷體" w:hint="eastAsia"/>
          <w:color w:val="000000" w:themeColor="text1"/>
        </w:rPr>
        <w:t>，附卷可</w:t>
      </w:r>
      <w:proofErr w:type="gramStart"/>
      <w:r w:rsidR="000E0E70" w:rsidRPr="001519C9">
        <w:rPr>
          <w:rFonts w:hAnsi="標楷體" w:hint="eastAsia"/>
          <w:color w:val="000000" w:themeColor="text1"/>
        </w:rPr>
        <w:t>稽</w:t>
      </w:r>
      <w:proofErr w:type="gramEnd"/>
      <w:r w:rsidRPr="001519C9">
        <w:rPr>
          <w:rFonts w:hAnsi="標楷體" w:hint="eastAsia"/>
          <w:color w:val="000000" w:themeColor="text1"/>
        </w:rPr>
        <w:t>。</w:t>
      </w:r>
      <w:bookmarkEnd w:id="105"/>
      <w:bookmarkEnd w:id="106"/>
      <w:bookmarkEnd w:id="107"/>
      <w:bookmarkEnd w:id="108"/>
      <w:bookmarkEnd w:id="109"/>
      <w:r w:rsidR="0053193C" w:rsidRPr="001519C9">
        <w:rPr>
          <w:rFonts w:hAnsi="標楷體" w:hint="eastAsia"/>
          <w:color w:val="000000" w:themeColor="text1"/>
        </w:rPr>
        <w:t>復依</w:t>
      </w:r>
      <w:r w:rsidR="00906150" w:rsidRPr="001519C9">
        <w:rPr>
          <w:rFonts w:hAnsi="標楷體" w:hint="eastAsia"/>
          <w:color w:val="000000" w:themeColor="text1"/>
        </w:rPr>
        <w:t>行政院105年8月30日「審查教育部函報國立清華大學與國立新竹教育大學合併計畫」案會議結論雖為「原則尊重」，惟該院仍指出「</w:t>
      </w:r>
      <w:r w:rsidR="00906150" w:rsidRPr="001519C9">
        <w:rPr>
          <w:rFonts w:hAnsi="標楷體" w:hint="eastAsia"/>
          <w:color w:val="000000" w:themeColor="text1"/>
          <w:szCs w:val="32"/>
        </w:rPr>
        <w:t>清大105年4月12日校務會議投票爭議一節，雖經教育部審認並無違失，仍請該部洽詢內政部，</w:t>
      </w:r>
      <w:proofErr w:type="gramStart"/>
      <w:r w:rsidR="00906150" w:rsidRPr="001519C9">
        <w:rPr>
          <w:rFonts w:hAnsi="標楷體" w:hint="eastAsia"/>
          <w:color w:val="000000" w:themeColor="text1"/>
          <w:szCs w:val="32"/>
        </w:rPr>
        <w:t>釐</w:t>
      </w:r>
      <w:proofErr w:type="gramEnd"/>
      <w:r w:rsidR="00906150" w:rsidRPr="001519C9">
        <w:rPr>
          <w:rFonts w:hAnsi="標楷體" w:hint="eastAsia"/>
          <w:color w:val="000000" w:themeColor="text1"/>
          <w:szCs w:val="32"/>
        </w:rPr>
        <w:t>清內政部所訂會議規範與學校校務會議決議之適用情形，</w:t>
      </w:r>
      <w:proofErr w:type="gramStart"/>
      <w:r w:rsidR="00906150" w:rsidRPr="001519C9">
        <w:rPr>
          <w:rFonts w:hAnsi="標楷體" w:hint="eastAsia"/>
          <w:color w:val="000000" w:themeColor="text1"/>
          <w:szCs w:val="32"/>
        </w:rPr>
        <w:t>俾</w:t>
      </w:r>
      <w:proofErr w:type="gramEnd"/>
      <w:r w:rsidR="00906150" w:rsidRPr="001519C9">
        <w:rPr>
          <w:rFonts w:hAnsi="標楷體" w:hint="eastAsia"/>
          <w:color w:val="000000" w:themeColor="text1"/>
          <w:szCs w:val="32"/>
        </w:rPr>
        <w:t>利本案後續訴願、訴訟之答辯</w:t>
      </w:r>
      <w:r w:rsidR="00906150" w:rsidRPr="001519C9">
        <w:rPr>
          <w:rFonts w:hAnsi="標楷體" w:hint="eastAsia"/>
          <w:color w:val="000000" w:themeColor="text1"/>
        </w:rPr>
        <w:t>」等語。</w:t>
      </w:r>
      <w:proofErr w:type="gramStart"/>
      <w:r w:rsidR="00906150" w:rsidRPr="001519C9">
        <w:rPr>
          <w:rFonts w:hAnsi="標楷體" w:hint="eastAsia"/>
          <w:color w:val="000000" w:themeColor="text1"/>
        </w:rPr>
        <w:t>準</w:t>
      </w:r>
      <w:proofErr w:type="gramEnd"/>
      <w:r w:rsidR="00906150" w:rsidRPr="001519C9">
        <w:rPr>
          <w:rFonts w:hAnsi="標楷體" w:hint="eastAsia"/>
          <w:color w:val="000000" w:themeColor="text1"/>
        </w:rPr>
        <w:t>此，相關影響仍應</w:t>
      </w:r>
      <w:proofErr w:type="gramStart"/>
      <w:r w:rsidR="00906150" w:rsidRPr="001519C9">
        <w:rPr>
          <w:rFonts w:hAnsi="標楷體" w:hint="eastAsia"/>
          <w:color w:val="000000" w:themeColor="text1"/>
        </w:rPr>
        <w:t>併</w:t>
      </w:r>
      <w:proofErr w:type="gramEnd"/>
      <w:r w:rsidR="00906150" w:rsidRPr="001519C9">
        <w:rPr>
          <w:rFonts w:hAnsi="標楷體" w:hint="eastAsia"/>
          <w:color w:val="000000" w:themeColor="text1"/>
        </w:rPr>
        <w:t>由</w:t>
      </w:r>
      <w:proofErr w:type="gramStart"/>
      <w:r w:rsidR="00631C1B" w:rsidRPr="001519C9">
        <w:rPr>
          <w:rFonts w:hAnsi="標楷體" w:hint="eastAsia"/>
          <w:color w:val="000000" w:themeColor="text1"/>
        </w:rPr>
        <w:t>該</w:t>
      </w:r>
      <w:r w:rsidR="00906150" w:rsidRPr="001519C9">
        <w:rPr>
          <w:rFonts w:hAnsi="標楷體" w:hint="eastAsia"/>
          <w:color w:val="000000" w:themeColor="text1"/>
        </w:rPr>
        <w:t>部衡酌</w:t>
      </w:r>
      <w:proofErr w:type="gramEnd"/>
      <w:r w:rsidR="00906150" w:rsidRPr="001519C9">
        <w:rPr>
          <w:rFonts w:hAnsi="標楷體" w:hint="eastAsia"/>
          <w:color w:val="000000" w:themeColor="text1"/>
        </w:rPr>
        <w:t>檢討，</w:t>
      </w:r>
      <w:proofErr w:type="gramStart"/>
      <w:r w:rsidR="00906150" w:rsidRPr="001519C9">
        <w:rPr>
          <w:rFonts w:hAnsi="標楷體" w:hint="eastAsia"/>
          <w:color w:val="000000" w:themeColor="text1"/>
        </w:rPr>
        <w:t>爰</w:t>
      </w:r>
      <w:proofErr w:type="gramEnd"/>
      <w:r w:rsidR="00ED0BBF" w:rsidRPr="001519C9">
        <w:rPr>
          <w:rFonts w:hAnsi="標楷體" w:hint="eastAsia"/>
          <w:color w:val="000000" w:themeColor="text1"/>
        </w:rPr>
        <w:t>針對內政部會議規範與大學組織規程之適用爭議，仍待教育部後續</w:t>
      </w:r>
      <w:r w:rsidR="000D4F62" w:rsidRPr="001519C9">
        <w:rPr>
          <w:rFonts w:hAnsi="標楷體" w:hint="eastAsia"/>
          <w:color w:val="000000" w:themeColor="text1"/>
        </w:rPr>
        <w:t>會同該部</w:t>
      </w:r>
      <w:r w:rsidR="00ED0BBF" w:rsidRPr="001519C9">
        <w:rPr>
          <w:rFonts w:hAnsi="標楷體" w:hint="eastAsia"/>
          <w:color w:val="000000" w:themeColor="text1"/>
        </w:rPr>
        <w:t>通盤檢討</w:t>
      </w:r>
      <w:proofErr w:type="gramStart"/>
      <w:r w:rsidR="00ED0BBF" w:rsidRPr="001519C9">
        <w:rPr>
          <w:rFonts w:hAnsi="標楷體" w:hint="eastAsia"/>
          <w:color w:val="000000" w:themeColor="text1"/>
        </w:rPr>
        <w:t>釐</w:t>
      </w:r>
      <w:proofErr w:type="gramEnd"/>
      <w:r w:rsidR="00ED0BBF" w:rsidRPr="001519C9">
        <w:rPr>
          <w:rFonts w:hAnsi="標楷體" w:hint="eastAsia"/>
          <w:color w:val="000000" w:themeColor="text1"/>
        </w:rPr>
        <w:t>清，以供後續</w:t>
      </w:r>
      <w:r w:rsidR="00DA63CB" w:rsidRPr="001519C9">
        <w:rPr>
          <w:rFonts w:hAnsi="標楷體" w:hint="eastAsia"/>
          <w:color w:val="000000" w:themeColor="text1"/>
        </w:rPr>
        <w:t>程序及相關</w:t>
      </w:r>
      <w:r w:rsidR="00ED0BBF" w:rsidRPr="001519C9">
        <w:rPr>
          <w:rFonts w:hAnsi="標楷體" w:hint="eastAsia"/>
          <w:color w:val="000000" w:themeColor="text1"/>
        </w:rPr>
        <w:t>案</w:t>
      </w:r>
      <w:r w:rsidR="00DA63CB" w:rsidRPr="001519C9">
        <w:rPr>
          <w:rFonts w:hAnsi="標楷體" w:hint="eastAsia"/>
          <w:color w:val="000000" w:themeColor="text1"/>
        </w:rPr>
        <w:t>件</w:t>
      </w:r>
      <w:r w:rsidR="00ED0BBF" w:rsidRPr="001519C9">
        <w:rPr>
          <w:rFonts w:hAnsi="標楷體" w:hint="eastAsia"/>
          <w:color w:val="000000" w:themeColor="text1"/>
        </w:rPr>
        <w:t>之辦理依循。</w:t>
      </w:r>
      <w:bookmarkEnd w:id="110"/>
      <w:bookmarkEnd w:id="111"/>
      <w:bookmarkEnd w:id="112"/>
    </w:p>
    <w:p w:rsidR="00314183" w:rsidRPr="001519C9" w:rsidRDefault="00C24404" w:rsidP="009E45FF">
      <w:pPr>
        <w:pStyle w:val="3"/>
        <w:rPr>
          <w:rFonts w:hAnsi="標楷體"/>
          <w:color w:val="000000" w:themeColor="text1"/>
          <w:szCs w:val="24"/>
        </w:rPr>
      </w:pPr>
      <w:bookmarkStart w:id="113" w:name="_Toc463278062"/>
      <w:bookmarkStart w:id="114" w:name="_Toc463279628"/>
      <w:bookmarkStart w:id="115" w:name="_Toc463280622"/>
      <w:bookmarkStart w:id="116" w:name="_Toc463364477"/>
      <w:bookmarkStart w:id="117" w:name="_Toc463440062"/>
      <w:bookmarkStart w:id="118" w:name="_Toc463444517"/>
      <w:bookmarkStart w:id="119" w:name="_Toc463018278"/>
      <w:bookmarkStart w:id="120" w:name="_Toc463018416"/>
      <w:proofErr w:type="gramStart"/>
      <w:r w:rsidRPr="001519C9">
        <w:rPr>
          <w:rFonts w:hAnsi="標楷體" w:hint="eastAsia"/>
          <w:color w:val="000000" w:themeColor="text1"/>
        </w:rPr>
        <w:t>另</w:t>
      </w:r>
      <w:proofErr w:type="gramEnd"/>
      <w:r w:rsidR="00511E7B" w:rsidRPr="001519C9">
        <w:rPr>
          <w:rFonts w:hAnsi="標楷體" w:hint="eastAsia"/>
          <w:color w:val="000000" w:themeColor="text1"/>
        </w:rPr>
        <w:t>，</w:t>
      </w:r>
      <w:r w:rsidR="00445ED5" w:rsidRPr="001519C9">
        <w:rPr>
          <w:rFonts w:hAnsi="標楷體" w:hint="eastAsia"/>
          <w:color w:val="000000" w:themeColor="text1"/>
        </w:rPr>
        <w:t>按清大組織規程第10條</w:t>
      </w:r>
      <w:r w:rsidR="00EB639F" w:rsidRPr="001519C9">
        <w:rPr>
          <w:rFonts w:hAnsi="標楷體" w:hint="eastAsia"/>
          <w:color w:val="000000" w:themeColor="text1"/>
        </w:rPr>
        <w:t>第2項規定</w:t>
      </w:r>
      <w:r w:rsidR="00331404" w:rsidRPr="001519C9">
        <w:rPr>
          <w:rFonts w:hAnsi="標楷體" w:hint="eastAsia"/>
          <w:color w:val="000000" w:themeColor="text1"/>
        </w:rPr>
        <w:t>，該校應針對校務會議另訂</w:t>
      </w:r>
      <w:r w:rsidR="00EB639F" w:rsidRPr="001519C9">
        <w:rPr>
          <w:rFonts w:hAnsi="標楷體" w:hint="eastAsia"/>
          <w:color w:val="000000" w:themeColor="text1"/>
        </w:rPr>
        <w:t>議事規則</w:t>
      </w:r>
      <w:r w:rsidR="00331404" w:rsidRPr="001519C9">
        <w:rPr>
          <w:rFonts w:hAnsi="標楷體" w:hint="eastAsia"/>
          <w:color w:val="000000" w:themeColor="text1"/>
        </w:rPr>
        <w:t>。</w:t>
      </w:r>
      <w:proofErr w:type="gramStart"/>
      <w:r w:rsidR="00E73BF4" w:rsidRPr="001519C9">
        <w:rPr>
          <w:rFonts w:hAnsi="標楷體" w:hint="eastAsia"/>
          <w:color w:val="000000" w:themeColor="text1"/>
        </w:rPr>
        <w:t>然</w:t>
      </w:r>
      <w:r w:rsidR="003B6D46" w:rsidRPr="001519C9">
        <w:rPr>
          <w:rFonts w:hAnsi="標楷體" w:hint="eastAsia"/>
          <w:color w:val="000000" w:themeColor="text1"/>
        </w:rPr>
        <w:t>查</w:t>
      </w:r>
      <w:proofErr w:type="gramEnd"/>
      <w:r w:rsidR="003B6D46" w:rsidRPr="001519C9">
        <w:rPr>
          <w:rFonts w:hAnsi="標楷體" w:hint="eastAsia"/>
          <w:color w:val="000000" w:themeColor="text1"/>
        </w:rPr>
        <w:t>，</w:t>
      </w:r>
      <w:r w:rsidR="00FB04D9" w:rsidRPr="001519C9">
        <w:rPr>
          <w:rFonts w:hAnsi="標楷體" w:hint="eastAsia"/>
          <w:color w:val="000000" w:themeColor="text1"/>
        </w:rPr>
        <w:t>清大</w:t>
      </w:r>
      <w:r w:rsidR="000A4DED" w:rsidRPr="001519C9">
        <w:rPr>
          <w:rFonts w:hAnsi="標楷體" w:hint="eastAsia"/>
          <w:color w:val="000000" w:themeColor="text1"/>
          <w:szCs w:val="24"/>
        </w:rPr>
        <w:t>相關</w:t>
      </w:r>
      <w:r w:rsidR="00FB04D9" w:rsidRPr="001519C9">
        <w:rPr>
          <w:rFonts w:hAnsi="標楷體" w:hint="eastAsia"/>
          <w:color w:val="000000" w:themeColor="text1"/>
          <w:szCs w:val="24"/>
        </w:rPr>
        <w:t>議事規則</w:t>
      </w:r>
      <w:r w:rsidRPr="001519C9">
        <w:rPr>
          <w:rFonts w:hAnsi="標楷體" w:hint="eastAsia"/>
          <w:color w:val="000000" w:themeColor="text1"/>
          <w:szCs w:val="24"/>
        </w:rPr>
        <w:t>僅</w:t>
      </w:r>
      <w:r w:rsidR="00FB04D9" w:rsidRPr="001519C9">
        <w:rPr>
          <w:rFonts w:hAnsi="標楷體" w:hint="eastAsia"/>
          <w:color w:val="000000" w:themeColor="text1"/>
          <w:szCs w:val="24"/>
        </w:rPr>
        <w:t>包括：清大組織規程（第57</w:t>
      </w:r>
      <w:r w:rsidR="0014368B" w:rsidRPr="001519C9">
        <w:rPr>
          <w:rFonts w:hAnsi="標楷體" w:hint="eastAsia"/>
          <w:color w:val="000000" w:themeColor="text1"/>
          <w:szCs w:val="24"/>
        </w:rPr>
        <w:t>條）、清大</w:t>
      </w:r>
      <w:r w:rsidR="00FB04D9" w:rsidRPr="001519C9">
        <w:rPr>
          <w:rFonts w:hAnsi="標楷體" w:hint="eastAsia"/>
          <w:color w:val="000000" w:themeColor="text1"/>
          <w:szCs w:val="24"/>
        </w:rPr>
        <w:t>校務會議提案程序、清大校務發展委員會運作細則（第10至14點）等</w:t>
      </w:r>
      <w:r w:rsidR="009E45FF" w:rsidRPr="001519C9">
        <w:rPr>
          <w:rFonts w:hAnsi="標楷體" w:hint="eastAsia"/>
          <w:color w:val="000000" w:themeColor="text1"/>
          <w:szCs w:val="24"/>
        </w:rPr>
        <w:t>。</w:t>
      </w:r>
      <w:r w:rsidR="00B408AC" w:rsidRPr="001519C9">
        <w:rPr>
          <w:rFonts w:hAnsi="標楷體" w:hint="eastAsia"/>
          <w:color w:val="000000" w:themeColor="text1"/>
          <w:szCs w:val="24"/>
        </w:rPr>
        <w:t>本院經詢問該校</w:t>
      </w:r>
      <w:r w:rsidR="008142EF" w:rsidRPr="001519C9">
        <w:rPr>
          <w:rFonts w:hAnsi="標楷體" w:hint="eastAsia"/>
          <w:color w:val="000000" w:themeColor="text1"/>
          <w:szCs w:val="24"/>
        </w:rPr>
        <w:t>主管人員</w:t>
      </w:r>
      <w:r w:rsidR="00B408AC" w:rsidRPr="001519C9">
        <w:rPr>
          <w:rFonts w:hAnsi="標楷體" w:hint="eastAsia"/>
          <w:color w:val="000000" w:themeColor="text1"/>
          <w:szCs w:val="24"/>
        </w:rPr>
        <w:t>指出，「本校認為57條第2項</w:t>
      </w:r>
      <w:proofErr w:type="gramStart"/>
      <w:r w:rsidR="00B408AC" w:rsidRPr="001519C9">
        <w:rPr>
          <w:rFonts w:hAnsi="標楷體" w:hint="eastAsia"/>
          <w:color w:val="000000" w:themeColor="text1"/>
          <w:szCs w:val="24"/>
        </w:rPr>
        <w:t>可以涵攝的</w:t>
      </w:r>
      <w:proofErr w:type="gramEnd"/>
      <w:r w:rsidR="00B408AC" w:rsidRPr="001519C9">
        <w:rPr>
          <w:rFonts w:hAnsi="標楷體" w:hint="eastAsia"/>
          <w:color w:val="000000" w:themeColor="text1"/>
          <w:szCs w:val="24"/>
        </w:rPr>
        <w:t>原因在於，本校校規沒有規定合校這件事，只有該條可以涵</w:t>
      </w:r>
      <w:proofErr w:type="gramStart"/>
      <w:r w:rsidR="00B408AC" w:rsidRPr="001519C9">
        <w:rPr>
          <w:rFonts w:hAnsi="標楷體" w:hint="eastAsia"/>
          <w:color w:val="000000" w:themeColor="text1"/>
          <w:szCs w:val="24"/>
        </w:rPr>
        <w:t>攝</w:t>
      </w:r>
      <w:proofErr w:type="gramEnd"/>
      <w:r w:rsidR="00B408AC" w:rsidRPr="001519C9">
        <w:rPr>
          <w:rFonts w:hAnsi="標楷體" w:hint="eastAsia"/>
          <w:color w:val="000000" w:themeColor="text1"/>
          <w:szCs w:val="24"/>
        </w:rPr>
        <w:t>，而且我們必須仰賴校務規程，沒有校務會議的議事規程，我們也建議</w:t>
      </w:r>
      <w:r w:rsidR="00F63C25" w:rsidRPr="001519C9">
        <w:rPr>
          <w:rFonts w:hAnsi="標楷體" w:hint="eastAsia"/>
          <w:color w:val="000000" w:themeColor="text1"/>
          <w:szCs w:val="24"/>
        </w:rPr>
        <w:t>未</w:t>
      </w:r>
      <w:r w:rsidR="00B408AC" w:rsidRPr="001519C9">
        <w:rPr>
          <w:rFonts w:hAnsi="標楷體" w:hint="eastAsia"/>
          <w:color w:val="000000" w:themeColor="text1"/>
          <w:szCs w:val="24"/>
        </w:rPr>
        <w:t>來一定要制訂校務會議的議事規程，這也是遠程目標」等語</w:t>
      </w:r>
      <w:r w:rsidR="00E44821" w:rsidRPr="001519C9">
        <w:rPr>
          <w:rFonts w:hAnsi="標楷體" w:hint="eastAsia"/>
          <w:color w:val="000000" w:themeColor="text1"/>
          <w:szCs w:val="24"/>
        </w:rPr>
        <w:t>。足見，清大顯未依上開規定另訂校務會議議事規則，亦無合校案之表決數額規範，</w:t>
      </w:r>
      <w:r w:rsidR="00321225" w:rsidRPr="001519C9">
        <w:rPr>
          <w:rFonts w:hAnsi="標楷體" w:hint="eastAsia"/>
          <w:color w:val="000000" w:themeColor="text1"/>
          <w:szCs w:val="24"/>
        </w:rPr>
        <w:t>有待後續檢討改善</w:t>
      </w:r>
      <w:r w:rsidR="00B408AC" w:rsidRPr="001519C9">
        <w:rPr>
          <w:rFonts w:hAnsi="標楷體" w:hint="eastAsia"/>
          <w:color w:val="000000" w:themeColor="text1"/>
          <w:szCs w:val="24"/>
        </w:rPr>
        <w:t>。</w:t>
      </w:r>
      <w:bookmarkEnd w:id="113"/>
      <w:bookmarkEnd w:id="114"/>
      <w:bookmarkEnd w:id="115"/>
      <w:bookmarkEnd w:id="116"/>
      <w:bookmarkEnd w:id="117"/>
      <w:bookmarkEnd w:id="118"/>
    </w:p>
    <w:p w:rsidR="009E45FF" w:rsidRPr="001519C9" w:rsidRDefault="00314183" w:rsidP="00996B58">
      <w:pPr>
        <w:pStyle w:val="3"/>
        <w:rPr>
          <w:color w:val="000000" w:themeColor="text1"/>
          <w:spacing w:val="-2"/>
          <w:szCs w:val="24"/>
        </w:rPr>
      </w:pPr>
      <w:bookmarkStart w:id="121" w:name="_Toc463278063"/>
      <w:bookmarkStart w:id="122" w:name="_Toc463279629"/>
      <w:bookmarkStart w:id="123" w:name="_Toc463280623"/>
      <w:bookmarkStart w:id="124" w:name="_Toc463364478"/>
      <w:bookmarkStart w:id="125" w:name="_Toc463440063"/>
      <w:bookmarkStart w:id="126" w:name="_Toc463444518"/>
      <w:r w:rsidRPr="001519C9">
        <w:rPr>
          <w:rFonts w:hint="eastAsia"/>
          <w:color w:val="000000" w:themeColor="text1"/>
          <w:spacing w:val="-2"/>
        </w:rPr>
        <w:t>綜上，清大</w:t>
      </w:r>
      <w:r w:rsidR="007D4086" w:rsidRPr="001519C9">
        <w:rPr>
          <w:rFonts w:hint="eastAsia"/>
          <w:color w:val="000000" w:themeColor="text1"/>
          <w:spacing w:val="-2"/>
        </w:rPr>
        <w:t>組織</w:t>
      </w:r>
      <w:proofErr w:type="gramStart"/>
      <w:r w:rsidR="007D4086" w:rsidRPr="001519C9">
        <w:rPr>
          <w:rFonts w:hint="eastAsia"/>
          <w:color w:val="000000" w:themeColor="text1"/>
          <w:spacing w:val="-2"/>
        </w:rPr>
        <w:t>規程原未</w:t>
      </w:r>
      <w:r w:rsidR="00996B58" w:rsidRPr="001519C9">
        <w:rPr>
          <w:rFonts w:hAnsi="標楷體" w:hint="eastAsia"/>
          <w:color w:val="000000" w:themeColor="text1"/>
          <w:spacing w:val="-2"/>
        </w:rPr>
        <w:t>制訂</w:t>
      </w:r>
      <w:proofErr w:type="gramEnd"/>
      <w:r w:rsidR="007D4086" w:rsidRPr="001519C9">
        <w:rPr>
          <w:rFonts w:hint="eastAsia"/>
          <w:color w:val="000000" w:themeColor="text1"/>
          <w:spacing w:val="-2"/>
        </w:rPr>
        <w:t>針對</w:t>
      </w:r>
      <w:r w:rsidR="008F120A" w:rsidRPr="001519C9">
        <w:rPr>
          <w:rFonts w:hint="eastAsia"/>
          <w:color w:val="000000" w:themeColor="text1"/>
          <w:spacing w:val="-2"/>
        </w:rPr>
        <w:t>校</w:t>
      </w:r>
      <w:r w:rsidR="007D4086" w:rsidRPr="001519C9">
        <w:rPr>
          <w:rFonts w:hint="eastAsia"/>
          <w:color w:val="000000" w:themeColor="text1"/>
          <w:spacing w:val="-2"/>
        </w:rPr>
        <w:t>合併案</w:t>
      </w:r>
      <w:r w:rsidR="008F120A" w:rsidRPr="001519C9">
        <w:rPr>
          <w:rFonts w:hint="eastAsia"/>
          <w:color w:val="000000" w:themeColor="text1"/>
          <w:spacing w:val="-2"/>
        </w:rPr>
        <w:t>之</w:t>
      </w:r>
      <w:r w:rsidR="007D4086" w:rsidRPr="001519C9">
        <w:rPr>
          <w:rFonts w:hint="eastAsia"/>
          <w:color w:val="000000" w:themeColor="text1"/>
          <w:spacing w:val="-2"/>
        </w:rPr>
        <w:t>表決數額</w:t>
      </w:r>
      <w:r w:rsidR="006E1AE0" w:rsidRPr="001519C9">
        <w:rPr>
          <w:rFonts w:hint="eastAsia"/>
          <w:color w:val="000000" w:themeColor="text1"/>
          <w:spacing w:val="-2"/>
        </w:rPr>
        <w:t>等</w:t>
      </w:r>
      <w:r w:rsidR="007D4086" w:rsidRPr="001519C9">
        <w:rPr>
          <w:rFonts w:hint="eastAsia"/>
          <w:color w:val="000000" w:themeColor="text1"/>
          <w:spacing w:val="-2"/>
        </w:rPr>
        <w:t>規定</w:t>
      </w:r>
      <w:r w:rsidR="00274A6A" w:rsidRPr="001519C9">
        <w:rPr>
          <w:rFonts w:hint="eastAsia"/>
          <w:color w:val="000000" w:themeColor="text1"/>
          <w:spacing w:val="-2"/>
        </w:rPr>
        <w:t>，</w:t>
      </w:r>
      <w:r w:rsidR="007D4086" w:rsidRPr="001519C9">
        <w:rPr>
          <w:rFonts w:hint="eastAsia"/>
          <w:color w:val="000000" w:themeColor="text1"/>
          <w:spacing w:val="-2"/>
        </w:rPr>
        <w:t>又</w:t>
      </w:r>
      <w:r w:rsidRPr="001519C9">
        <w:rPr>
          <w:rFonts w:hint="eastAsia"/>
          <w:color w:val="000000" w:themeColor="text1"/>
          <w:spacing w:val="-2"/>
        </w:rPr>
        <w:t>105年4月12日校務會議議決</w:t>
      </w:r>
      <w:proofErr w:type="gramStart"/>
      <w:r w:rsidRPr="001519C9">
        <w:rPr>
          <w:rFonts w:hint="eastAsia"/>
          <w:color w:val="000000" w:themeColor="text1"/>
          <w:spacing w:val="-2"/>
        </w:rPr>
        <w:t>與竹教大</w:t>
      </w:r>
      <w:proofErr w:type="gramEnd"/>
      <w:r w:rsidRPr="001519C9">
        <w:rPr>
          <w:rFonts w:hint="eastAsia"/>
          <w:color w:val="000000" w:themeColor="text1"/>
          <w:spacing w:val="-2"/>
        </w:rPr>
        <w:t>合併案，</w:t>
      </w:r>
      <w:r w:rsidR="00274A6A" w:rsidRPr="001519C9">
        <w:rPr>
          <w:rFonts w:hint="eastAsia"/>
          <w:color w:val="000000" w:themeColor="text1"/>
          <w:spacing w:val="-2"/>
        </w:rPr>
        <w:t>並未決議依內政部會議規範辦理，</w:t>
      </w:r>
      <w:proofErr w:type="gramStart"/>
      <w:r w:rsidR="004E0912" w:rsidRPr="001519C9">
        <w:rPr>
          <w:rFonts w:hint="eastAsia"/>
          <w:color w:val="000000" w:themeColor="text1"/>
          <w:spacing w:val="-2"/>
        </w:rPr>
        <w:t>爰</w:t>
      </w:r>
      <w:proofErr w:type="gramEnd"/>
      <w:r w:rsidRPr="001519C9">
        <w:rPr>
          <w:rFonts w:hint="eastAsia"/>
          <w:color w:val="000000" w:themeColor="text1"/>
          <w:spacing w:val="-2"/>
        </w:rPr>
        <w:t>以「出席人數二分之</w:t>
      </w:r>
      <w:proofErr w:type="gramStart"/>
      <w:r w:rsidRPr="001519C9">
        <w:rPr>
          <w:rFonts w:hint="eastAsia"/>
          <w:color w:val="000000" w:themeColor="text1"/>
          <w:spacing w:val="-2"/>
        </w:rPr>
        <w:t>ㄧ</w:t>
      </w:r>
      <w:proofErr w:type="gramEnd"/>
      <w:r w:rsidRPr="001519C9">
        <w:rPr>
          <w:rFonts w:hint="eastAsia"/>
          <w:color w:val="000000" w:themeColor="text1"/>
          <w:spacing w:val="-2"/>
        </w:rPr>
        <w:t>為通過」之表決數額業經該次會議表決通過，</w:t>
      </w:r>
      <w:r w:rsidR="0084168B" w:rsidRPr="001519C9">
        <w:rPr>
          <w:rFonts w:hint="eastAsia"/>
          <w:color w:val="000000" w:themeColor="text1"/>
          <w:spacing w:val="-2"/>
        </w:rPr>
        <w:t>尚</w:t>
      </w:r>
      <w:proofErr w:type="gramStart"/>
      <w:r w:rsidR="0084168B" w:rsidRPr="001519C9">
        <w:rPr>
          <w:rFonts w:hint="eastAsia"/>
          <w:color w:val="000000" w:themeColor="text1"/>
          <w:spacing w:val="-2"/>
        </w:rPr>
        <w:t>難謂於法</w:t>
      </w:r>
      <w:proofErr w:type="gramEnd"/>
      <w:r w:rsidR="0084168B" w:rsidRPr="001519C9">
        <w:rPr>
          <w:rFonts w:hint="eastAsia"/>
          <w:color w:val="000000" w:themeColor="text1"/>
          <w:spacing w:val="-2"/>
        </w:rPr>
        <w:t>不合</w:t>
      </w:r>
      <w:r w:rsidRPr="001519C9">
        <w:rPr>
          <w:rFonts w:hint="eastAsia"/>
          <w:color w:val="000000" w:themeColor="text1"/>
          <w:spacing w:val="-2"/>
        </w:rPr>
        <w:t>。</w:t>
      </w:r>
      <w:proofErr w:type="gramStart"/>
      <w:r w:rsidR="00082952" w:rsidRPr="001519C9">
        <w:rPr>
          <w:rFonts w:hint="eastAsia"/>
          <w:color w:val="000000" w:themeColor="text1"/>
          <w:spacing w:val="-2"/>
        </w:rPr>
        <w:t>惟</w:t>
      </w:r>
      <w:proofErr w:type="gramEnd"/>
      <w:r w:rsidR="00082952" w:rsidRPr="001519C9">
        <w:rPr>
          <w:rFonts w:hint="eastAsia"/>
          <w:color w:val="000000" w:themeColor="text1"/>
          <w:spacing w:val="-2"/>
        </w:rPr>
        <w:t>針對</w:t>
      </w:r>
      <w:r w:rsidR="004E0912" w:rsidRPr="001519C9">
        <w:rPr>
          <w:rFonts w:hint="eastAsia"/>
          <w:color w:val="000000" w:themeColor="text1"/>
          <w:spacing w:val="-2"/>
        </w:rPr>
        <w:t>該</w:t>
      </w:r>
      <w:r w:rsidR="00082952" w:rsidRPr="001519C9">
        <w:rPr>
          <w:rFonts w:hint="eastAsia"/>
          <w:color w:val="000000" w:themeColor="text1"/>
          <w:spacing w:val="-2"/>
        </w:rPr>
        <w:t>會議規範與大學組織規程之適用爭議，仍待教育部後續通盤檢討</w:t>
      </w:r>
      <w:proofErr w:type="gramStart"/>
      <w:r w:rsidR="00082952" w:rsidRPr="001519C9">
        <w:rPr>
          <w:rFonts w:hint="eastAsia"/>
          <w:color w:val="000000" w:themeColor="text1"/>
          <w:spacing w:val="-2"/>
        </w:rPr>
        <w:t>釐</w:t>
      </w:r>
      <w:proofErr w:type="gramEnd"/>
      <w:r w:rsidR="00082952" w:rsidRPr="001519C9">
        <w:rPr>
          <w:rFonts w:hint="eastAsia"/>
          <w:color w:val="000000" w:themeColor="text1"/>
          <w:spacing w:val="-2"/>
        </w:rPr>
        <w:t>清，以供後續</w:t>
      </w:r>
      <w:r w:rsidR="0070302A" w:rsidRPr="001519C9">
        <w:rPr>
          <w:rFonts w:hint="eastAsia"/>
          <w:color w:val="000000" w:themeColor="text1"/>
          <w:spacing w:val="-2"/>
        </w:rPr>
        <w:t>程序及</w:t>
      </w:r>
      <w:r w:rsidR="00082952" w:rsidRPr="001519C9">
        <w:rPr>
          <w:rFonts w:hint="eastAsia"/>
          <w:color w:val="000000" w:themeColor="text1"/>
          <w:spacing w:val="-2"/>
        </w:rPr>
        <w:t>合併案之辦理依循。</w:t>
      </w:r>
      <w:r w:rsidR="003D70CA" w:rsidRPr="001519C9">
        <w:rPr>
          <w:rFonts w:hint="eastAsia"/>
          <w:color w:val="000000" w:themeColor="text1"/>
          <w:spacing w:val="-2"/>
        </w:rPr>
        <w:t>又本案清大</w:t>
      </w:r>
      <w:r w:rsidR="005E6E4D" w:rsidRPr="001519C9">
        <w:rPr>
          <w:rFonts w:hint="eastAsia"/>
          <w:color w:val="000000" w:themeColor="text1"/>
          <w:spacing w:val="-2"/>
        </w:rPr>
        <w:t>未依組織規程</w:t>
      </w:r>
      <w:r w:rsidR="006F1173" w:rsidRPr="001519C9">
        <w:rPr>
          <w:rFonts w:hint="eastAsia"/>
          <w:color w:val="000000" w:themeColor="text1"/>
          <w:spacing w:val="-2"/>
        </w:rPr>
        <w:t>規定</w:t>
      </w:r>
      <w:r w:rsidR="005E6E4D" w:rsidRPr="001519C9">
        <w:rPr>
          <w:rFonts w:hint="eastAsia"/>
          <w:color w:val="000000" w:themeColor="text1"/>
          <w:spacing w:val="-2"/>
        </w:rPr>
        <w:t>訂定議事規則或相關規章，</w:t>
      </w:r>
      <w:r w:rsidR="0041661F" w:rsidRPr="001519C9">
        <w:rPr>
          <w:rFonts w:hint="eastAsia"/>
          <w:color w:val="000000" w:themeColor="text1"/>
          <w:spacing w:val="-2"/>
        </w:rPr>
        <w:t>致</w:t>
      </w:r>
      <w:r w:rsidR="008B4DAB" w:rsidRPr="001519C9">
        <w:rPr>
          <w:rFonts w:hint="eastAsia"/>
          <w:color w:val="000000" w:themeColor="text1"/>
          <w:spacing w:val="-2"/>
        </w:rPr>
        <w:t>引發</w:t>
      </w:r>
      <w:proofErr w:type="gramStart"/>
      <w:r w:rsidR="00452625" w:rsidRPr="001519C9">
        <w:rPr>
          <w:rFonts w:hint="eastAsia"/>
          <w:color w:val="000000" w:themeColor="text1"/>
          <w:spacing w:val="-2"/>
        </w:rPr>
        <w:t>併</w:t>
      </w:r>
      <w:proofErr w:type="gramEnd"/>
      <w:r w:rsidR="00452625" w:rsidRPr="001519C9">
        <w:rPr>
          <w:rFonts w:hint="eastAsia"/>
          <w:color w:val="000000" w:themeColor="text1"/>
          <w:spacing w:val="-2"/>
        </w:rPr>
        <w:t>校案表決數額等</w:t>
      </w:r>
      <w:r w:rsidR="008B4DAB" w:rsidRPr="001519C9">
        <w:rPr>
          <w:rFonts w:hint="eastAsia"/>
          <w:color w:val="000000" w:themeColor="text1"/>
          <w:spacing w:val="-2"/>
        </w:rPr>
        <w:t>適</w:t>
      </w:r>
      <w:r w:rsidR="00452625" w:rsidRPr="001519C9">
        <w:rPr>
          <w:rFonts w:hint="eastAsia"/>
          <w:color w:val="000000" w:themeColor="text1"/>
          <w:spacing w:val="-2"/>
        </w:rPr>
        <w:t>用性及程序等</w:t>
      </w:r>
      <w:r w:rsidR="008B4DAB" w:rsidRPr="001519C9">
        <w:rPr>
          <w:rFonts w:hint="eastAsia"/>
          <w:color w:val="000000" w:themeColor="text1"/>
          <w:spacing w:val="-2"/>
        </w:rPr>
        <w:t>爭議，顯不利於整體校務推動，</w:t>
      </w:r>
      <w:r w:rsidR="00452625" w:rsidRPr="001519C9">
        <w:rPr>
          <w:rFonts w:hint="eastAsia"/>
          <w:color w:val="000000" w:themeColor="text1"/>
          <w:spacing w:val="-2"/>
          <w:szCs w:val="24"/>
        </w:rPr>
        <w:t>後續應</w:t>
      </w:r>
      <w:r w:rsidR="00074324" w:rsidRPr="001519C9">
        <w:rPr>
          <w:rFonts w:hint="eastAsia"/>
          <w:color w:val="000000" w:themeColor="text1"/>
          <w:spacing w:val="-2"/>
          <w:szCs w:val="24"/>
        </w:rPr>
        <w:t>通盤檢討改善。</w:t>
      </w:r>
      <w:bookmarkEnd w:id="119"/>
      <w:bookmarkEnd w:id="120"/>
      <w:bookmarkEnd w:id="121"/>
      <w:bookmarkEnd w:id="122"/>
      <w:bookmarkEnd w:id="123"/>
      <w:bookmarkEnd w:id="124"/>
      <w:bookmarkEnd w:id="125"/>
      <w:bookmarkEnd w:id="126"/>
    </w:p>
    <w:p w:rsidR="000D6040" w:rsidRPr="001519C9" w:rsidRDefault="000D6040" w:rsidP="0083419C">
      <w:pPr>
        <w:pStyle w:val="2"/>
        <w:rPr>
          <w:color w:val="000000" w:themeColor="text1"/>
        </w:rPr>
      </w:pPr>
      <w:bookmarkStart w:id="127" w:name="_Toc463444519"/>
      <w:r w:rsidRPr="001519C9">
        <w:rPr>
          <w:rFonts w:hint="eastAsia"/>
          <w:color w:val="000000" w:themeColor="text1"/>
        </w:rPr>
        <w:t>針對陳訴指出清大</w:t>
      </w:r>
      <w:r w:rsidR="00CA3058" w:rsidRPr="001519C9">
        <w:rPr>
          <w:rFonts w:hint="eastAsia"/>
          <w:color w:val="000000" w:themeColor="text1"/>
        </w:rPr>
        <w:t>105年4月12日校務會議</w:t>
      </w:r>
      <w:r w:rsidR="002059BA" w:rsidRPr="001519C9">
        <w:rPr>
          <w:rFonts w:hint="eastAsia"/>
          <w:color w:val="000000" w:themeColor="text1"/>
        </w:rPr>
        <w:t>之</w:t>
      </w:r>
      <w:r w:rsidR="00FD135D" w:rsidRPr="001519C9">
        <w:rPr>
          <w:rFonts w:hint="eastAsia"/>
          <w:color w:val="000000" w:themeColor="text1"/>
        </w:rPr>
        <w:t>「</w:t>
      </w:r>
      <w:r w:rsidRPr="001519C9">
        <w:rPr>
          <w:rFonts w:hint="eastAsia"/>
          <w:color w:val="000000" w:themeColor="text1"/>
        </w:rPr>
        <w:t>合校案審議過程</w:t>
      </w:r>
      <w:proofErr w:type="gramStart"/>
      <w:r w:rsidRPr="001519C9">
        <w:rPr>
          <w:rFonts w:hint="eastAsia"/>
          <w:color w:val="000000" w:themeColor="text1"/>
        </w:rPr>
        <w:t>疑</w:t>
      </w:r>
      <w:proofErr w:type="gramEnd"/>
      <w:r w:rsidR="00883547" w:rsidRPr="001519C9">
        <w:rPr>
          <w:rFonts w:hint="eastAsia"/>
          <w:color w:val="000000" w:themeColor="text1"/>
        </w:rPr>
        <w:t>有</w:t>
      </w:r>
      <w:r w:rsidRPr="001519C9">
        <w:rPr>
          <w:rFonts w:hint="eastAsia"/>
          <w:color w:val="000000" w:themeColor="text1"/>
        </w:rPr>
        <w:t>程序瑕疵」</w:t>
      </w:r>
      <w:r w:rsidR="008E70A4" w:rsidRPr="001519C9">
        <w:rPr>
          <w:rFonts w:hint="eastAsia"/>
          <w:color w:val="000000" w:themeColor="text1"/>
        </w:rPr>
        <w:t>等情</w:t>
      </w:r>
      <w:r w:rsidR="0083419C" w:rsidRPr="001519C9">
        <w:rPr>
          <w:rFonts w:hAnsi="標楷體" w:hint="eastAsia"/>
          <w:color w:val="000000" w:themeColor="text1"/>
        </w:rPr>
        <w:t>，依現有卷證，尚未見不法情事，</w:t>
      </w:r>
      <w:r w:rsidR="00614D9E" w:rsidRPr="001519C9">
        <w:rPr>
          <w:rFonts w:hint="eastAsia"/>
          <w:color w:val="000000" w:themeColor="text1"/>
        </w:rPr>
        <w:t>惟就</w:t>
      </w:r>
      <w:r w:rsidR="009C2746" w:rsidRPr="001519C9">
        <w:rPr>
          <w:rFonts w:hint="eastAsia"/>
          <w:color w:val="000000" w:themeColor="text1"/>
        </w:rPr>
        <w:t>該校</w:t>
      </w:r>
      <w:r w:rsidR="00620FAF" w:rsidRPr="001519C9">
        <w:rPr>
          <w:rFonts w:hint="eastAsia"/>
          <w:color w:val="000000" w:themeColor="text1"/>
        </w:rPr>
        <w:t>校務會議之</w:t>
      </w:r>
      <w:r w:rsidR="001669BE" w:rsidRPr="001519C9">
        <w:rPr>
          <w:rFonts w:hint="eastAsia"/>
          <w:color w:val="000000" w:themeColor="text1"/>
        </w:rPr>
        <w:t>程序冗長紊亂、無記名投票適用</w:t>
      </w:r>
      <w:r w:rsidR="00290356" w:rsidRPr="001519C9">
        <w:rPr>
          <w:rFonts w:hint="eastAsia"/>
          <w:color w:val="000000" w:themeColor="text1"/>
        </w:rPr>
        <w:t>問題</w:t>
      </w:r>
      <w:r w:rsidR="001669BE" w:rsidRPr="001519C9">
        <w:rPr>
          <w:rFonts w:hint="eastAsia"/>
          <w:color w:val="000000" w:themeColor="text1"/>
        </w:rPr>
        <w:t>及溝通協調</w:t>
      </w:r>
      <w:r w:rsidR="00B864E5" w:rsidRPr="001519C9">
        <w:rPr>
          <w:rFonts w:hint="eastAsia"/>
          <w:color w:val="000000" w:themeColor="text1"/>
        </w:rPr>
        <w:t>情形</w:t>
      </w:r>
      <w:r w:rsidR="00620FAF" w:rsidRPr="001519C9">
        <w:rPr>
          <w:rFonts w:hint="eastAsia"/>
          <w:color w:val="000000" w:themeColor="text1"/>
        </w:rPr>
        <w:t>等相關疑義</w:t>
      </w:r>
      <w:r w:rsidR="004C2A9B" w:rsidRPr="001519C9">
        <w:rPr>
          <w:rFonts w:hint="eastAsia"/>
          <w:color w:val="000000" w:themeColor="text1"/>
        </w:rPr>
        <w:t>，</w:t>
      </w:r>
      <w:r w:rsidR="00A11B06" w:rsidRPr="001519C9">
        <w:rPr>
          <w:rFonts w:hint="eastAsia"/>
          <w:color w:val="000000" w:themeColor="text1"/>
        </w:rPr>
        <w:t>後續</w:t>
      </w:r>
      <w:r w:rsidR="004C2A9B" w:rsidRPr="001519C9">
        <w:rPr>
          <w:rFonts w:hint="eastAsia"/>
          <w:color w:val="000000" w:themeColor="text1"/>
        </w:rPr>
        <w:t>仍應</w:t>
      </w:r>
      <w:r w:rsidR="00131148" w:rsidRPr="001519C9">
        <w:rPr>
          <w:rFonts w:hint="eastAsia"/>
          <w:color w:val="000000" w:themeColor="text1"/>
        </w:rPr>
        <w:t>積極</w:t>
      </w:r>
      <w:r w:rsidR="00614D9E" w:rsidRPr="001519C9">
        <w:rPr>
          <w:rFonts w:hint="eastAsia"/>
          <w:color w:val="000000" w:themeColor="text1"/>
        </w:rPr>
        <w:t>檢討改善</w:t>
      </w:r>
      <w:bookmarkEnd w:id="127"/>
    </w:p>
    <w:p w:rsidR="009F1119" w:rsidRPr="001519C9" w:rsidRDefault="009F1119" w:rsidP="00CF5328">
      <w:pPr>
        <w:pStyle w:val="3"/>
        <w:rPr>
          <w:rFonts w:hAnsi="標楷體"/>
          <w:color w:val="000000" w:themeColor="text1"/>
        </w:rPr>
      </w:pPr>
      <w:bookmarkStart w:id="128" w:name="_Toc463018280"/>
      <w:bookmarkStart w:id="129" w:name="_Toc463018418"/>
      <w:bookmarkStart w:id="130" w:name="_Toc463278065"/>
      <w:bookmarkStart w:id="131" w:name="_Toc463279631"/>
      <w:bookmarkStart w:id="132" w:name="_Toc463280625"/>
      <w:bookmarkStart w:id="133" w:name="_Toc463364480"/>
      <w:bookmarkStart w:id="134" w:name="_Toc463440065"/>
      <w:bookmarkStart w:id="135" w:name="_Toc463444520"/>
      <w:r w:rsidRPr="001519C9">
        <w:rPr>
          <w:rFonts w:hAnsi="標楷體" w:hint="eastAsia"/>
          <w:color w:val="000000" w:themeColor="text1"/>
        </w:rPr>
        <w:t>按大學法</w:t>
      </w:r>
      <w:r w:rsidR="008613CD" w:rsidRPr="001519C9">
        <w:rPr>
          <w:rFonts w:hAnsi="標楷體" w:hint="eastAsia"/>
          <w:color w:val="000000" w:themeColor="text1"/>
        </w:rPr>
        <w:t>第1條</w:t>
      </w:r>
      <w:r w:rsidR="00E2110F" w:rsidRPr="001519C9">
        <w:rPr>
          <w:rFonts w:hAnsi="標楷體" w:hint="eastAsia"/>
          <w:color w:val="000000" w:themeColor="text1"/>
        </w:rPr>
        <w:t>第1項</w:t>
      </w:r>
      <w:r w:rsidR="008613CD" w:rsidRPr="001519C9">
        <w:rPr>
          <w:rFonts w:hAnsi="標楷體" w:hint="eastAsia"/>
          <w:color w:val="000000" w:themeColor="text1"/>
        </w:rPr>
        <w:t>規定：「</w:t>
      </w:r>
      <w:r w:rsidR="00E2110F" w:rsidRPr="001519C9">
        <w:rPr>
          <w:rFonts w:hAnsi="標楷體" w:hint="eastAsia"/>
          <w:color w:val="000000" w:themeColor="text1"/>
        </w:rPr>
        <w:t>大學以研究學術，培育人才，提升文化，服務社會，促進國家發展為宗旨。</w:t>
      </w:r>
      <w:r w:rsidR="008613CD" w:rsidRPr="001519C9">
        <w:rPr>
          <w:rFonts w:hAnsi="標楷體" w:hint="eastAsia"/>
          <w:color w:val="000000" w:themeColor="text1"/>
        </w:rPr>
        <w:t>」同法第14條</w:t>
      </w:r>
      <w:r w:rsidR="00894D78" w:rsidRPr="001519C9">
        <w:rPr>
          <w:rFonts w:hAnsi="標楷體" w:hint="eastAsia"/>
          <w:color w:val="000000" w:themeColor="text1"/>
        </w:rPr>
        <w:t>第1項</w:t>
      </w:r>
      <w:r w:rsidR="008613CD" w:rsidRPr="001519C9">
        <w:rPr>
          <w:rFonts w:hAnsi="標楷體" w:hint="eastAsia"/>
          <w:color w:val="000000" w:themeColor="text1"/>
        </w:rPr>
        <w:t>規定：</w:t>
      </w:r>
      <w:r w:rsidR="00B25ABE" w:rsidRPr="001519C9">
        <w:rPr>
          <w:rFonts w:hAnsi="標楷體" w:hint="eastAsia"/>
          <w:color w:val="000000" w:themeColor="text1"/>
        </w:rPr>
        <w:t>「大學為達成第1條所定之目的，得設各種行政單位或召開各種會議；行政單位之名稱、會議之任務、職掌、分工、行政主管之資格及其他應遵行事項，於大學組織規程定之。」</w:t>
      </w:r>
      <w:r w:rsidR="006839A4" w:rsidRPr="001519C9">
        <w:rPr>
          <w:rFonts w:hAnsi="標楷體" w:hint="eastAsia"/>
          <w:color w:val="000000" w:themeColor="text1"/>
        </w:rPr>
        <w:t>同法</w:t>
      </w:r>
      <w:r w:rsidR="007F28E6" w:rsidRPr="001519C9">
        <w:rPr>
          <w:rFonts w:hAnsi="標楷體" w:hint="eastAsia"/>
          <w:color w:val="000000" w:themeColor="text1"/>
        </w:rPr>
        <w:t>第15條第1項規定：「</w:t>
      </w:r>
      <w:r w:rsidR="00B334AE" w:rsidRPr="001519C9">
        <w:rPr>
          <w:rFonts w:hAnsi="標楷體" w:hint="eastAsia"/>
          <w:color w:val="000000" w:themeColor="text1"/>
        </w:rPr>
        <w:t>大學設校務會議，議決校務重大事項，以校長、副校長、教師代表、學術與行政主管、研究人員代表、職員代表、學生代表及其他有關人員代表組織之。</w:t>
      </w:r>
      <w:r w:rsidR="007F28E6" w:rsidRPr="001519C9">
        <w:rPr>
          <w:rFonts w:hAnsi="標楷體" w:hint="eastAsia"/>
          <w:color w:val="000000" w:themeColor="text1"/>
        </w:rPr>
        <w:t>」</w:t>
      </w:r>
      <w:r w:rsidR="00046F49" w:rsidRPr="001519C9">
        <w:rPr>
          <w:rFonts w:hAnsi="標楷體" w:hint="eastAsia"/>
          <w:color w:val="000000" w:themeColor="text1"/>
        </w:rPr>
        <w:t>又</w:t>
      </w:r>
      <w:r w:rsidR="00605A06" w:rsidRPr="001519C9">
        <w:rPr>
          <w:rFonts w:hAnsi="標楷體" w:hint="eastAsia"/>
          <w:color w:val="000000" w:themeColor="text1"/>
        </w:rPr>
        <w:t>同法第16條規定：</w:t>
      </w:r>
      <w:r w:rsidR="007A2502" w:rsidRPr="001519C9">
        <w:rPr>
          <w:rFonts w:hAnsi="標楷體" w:hint="eastAsia"/>
          <w:color w:val="000000" w:themeColor="text1"/>
        </w:rPr>
        <w:t>「校務會議審議下列事項：</w:t>
      </w:r>
      <w:r w:rsidR="009A3222" w:rsidRPr="001519C9">
        <w:rPr>
          <w:rFonts w:hAnsi="標楷體" w:hint="eastAsia"/>
          <w:color w:val="000000" w:themeColor="text1"/>
        </w:rPr>
        <w:t>一、校務發展計畫及預算。二、組織規程及各種重要章則。三、學院、學系、研究所及附設機構之設立、變更與停辦。四、教務、學生事務、總務、研究及其他校內重要事項。五、有關教學評鑑辦法之</w:t>
      </w:r>
      <w:proofErr w:type="gramStart"/>
      <w:r w:rsidR="009A3222" w:rsidRPr="001519C9">
        <w:rPr>
          <w:rFonts w:hAnsi="標楷體" w:hint="eastAsia"/>
          <w:color w:val="000000" w:themeColor="text1"/>
        </w:rPr>
        <w:t>研</w:t>
      </w:r>
      <w:proofErr w:type="gramEnd"/>
      <w:r w:rsidR="009A3222" w:rsidRPr="001519C9">
        <w:rPr>
          <w:rFonts w:hAnsi="標楷體" w:hint="eastAsia"/>
          <w:color w:val="000000" w:themeColor="text1"/>
        </w:rPr>
        <w:t>議。六、校務會議所設委員會或專案小組決議事項。七、會議提案及校長提議事項。</w:t>
      </w:r>
      <w:r w:rsidR="007A2502" w:rsidRPr="001519C9">
        <w:rPr>
          <w:rFonts w:hAnsi="標楷體" w:hint="eastAsia"/>
          <w:color w:val="000000" w:themeColor="text1"/>
        </w:rPr>
        <w:t>」</w:t>
      </w:r>
      <w:r w:rsidR="001F653C" w:rsidRPr="001519C9">
        <w:rPr>
          <w:rFonts w:hAnsi="標楷體" w:hint="eastAsia"/>
          <w:color w:val="000000" w:themeColor="text1"/>
        </w:rPr>
        <w:t>及</w:t>
      </w:r>
      <w:r w:rsidR="00DA413F" w:rsidRPr="001519C9">
        <w:rPr>
          <w:rFonts w:hAnsi="標楷體" w:hint="eastAsia"/>
          <w:color w:val="000000" w:themeColor="text1"/>
        </w:rPr>
        <w:t>同法第36條規定：「各大學應依本法規定，擬訂組織規程，報教育部核定後實施。」</w:t>
      </w:r>
      <w:proofErr w:type="gramStart"/>
      <w:r w:rsidR="00BA25FD" w:rsidRPr="001519C9">
        <w:rPr>
          <w:rFonts w:hAnsi="標楷體" w:hint="eastAsia"/>
          <w:color w:val="000000" w:themeColor="text1"/>
        </w:rPr>
        <w:t>準</w:t>
      </w:r>
      <w:proofErr w:type="gramEnd"/>
      <w:r w:rsidR="00BA25FD" w:rsidRPr="001519C9">
        <w:rPr>
          <w:rFonts w:hAnsi="標楷體" w:hint="eastAsia"/>
          <w:color w:val="000000" w:themeColor="text1"/>
        </w:rPr>
        <w:t>此，</w:t>
      </w:r>
      <w:r w:rsidR="00D26155" w:rsidRPr="001519C9">
        <w:rPr>
          <w:rFonts w:hAnsi="標楷體" w:hint="eastAsia"/>
          <w:color w:val="000000" w:themeColor="text1"/>
        </w:rPr>
        <w:t>大學依大學法</w:t>
      </w:r>
      <w:r w:rsidR="009471C3" w:rsidRPr="001519C9">
        <w:rPr>
          <w:rFonts w:hAnsi="標楷體" w:hint="eastAsia"/>
          <w:color w:val="000000" w:themeColor="text1"/>
        </w:rPr>
        <w:t>得設各種行政單位或召開各種會議，</w:t>
      </w:r>
      <w:r w:rsidR="00184F53" w:rsidRPr="001519C9">
        <w:rPr>
          <w:rFonts w:hAnsi="標楷體" w:hint="eastAsia"/>
          <w:color w:val="000000" w:themeColor="text1"/>
        </w:rPr>
        <w:t>並</w:t>
      </w:r>
      <w:r w:rsidR="009471C3" w:rsidRPr="001519C9">
        <w:rPr>
          <w:rFonts w:hAnsi="標楷體" w:hint="eastAsia"/>
          <w:color w:val="000000" w:themeColor="text1"/>
        </w:rPr>
        <w:t>設校務會議議決校務重大事項。</w:t>
      </w:r>
      <w:r w:rsidR="00CF5328" w:rsidRPr="001519C9">
        <w:rPr>
          <w:rFonts w:hAnsi="標楷體" w:hint="eastAsia"/>
          <w:color w:val="000000" w:themeColor="text1"/>
        </w:rPr>
        <w:t>有關校務會議議事程序、規則、表決門檻、投票</w:t>
      </w:r>
      <w:r w:rsidR="001F653C" w:rsidRPr="001519C9">
        <w:rPr>
          <w:rFonts w:hAnsi="標楷體" w:hint="eastAsia"/>
          <w:color w:val="000000" w:themeColor="text1"/>
        </w:rPr>
        <w:t>方式、會議紀錄方式等事項，因屬學校自主範疇，係由各大學自訂，</w:t>
      </w:r>
      <w:proofErr w:type="gramStart"/>
      <w:r w:rsidR="001F653C" w:rsidRPr="001519C9">
        <w:rPr>
          <w:rFonts w:hAnsi="標楷體" w:hint="eastAsia"/>
          <w:color w:val="000000" w:themeColor="text1"/>
        </w:rPr>
        <w:t>爰</w:t>
      </w:r>
      <w:proofErr w:type="gramEnd"/>
      <w:r w:rsidR="001F653C" w:rsidRPr="001519C9">
        <w:rPr>
          <w:rFonts w:hAnsi="標楷體" w:hint="eastAsia"/>
          <w:color w:val="000000" w:themeColor="text1"/>
        </w:rPr>
        <w:t>大學</w:t>
      </w:r>
      <w:r w:rsidR="009657BB" w:rsidRPr="001519C9">
        <w:rPr>
          <w:rFonts w:hAnsi="標楷體" w:hint="eastAsia"/>
          <w:color w:val="000000" w:themeColor="text1"/>
        </w:rPr>
        <w:t>校務會議討論過程中或決議方式等</w:t>
      </w:r>
      <w:r w:rsidR="00CF5328" w:rsidRPr="001519C9">
        <w:rPr>
          <w:rFonts w:hAnsi="標楷體" w:hint="eastAsia"/>
          <w:color w:val="000000" w:themeColor="text1"/>
        </w:rPr>
        <w:t>，</w:t>
      </w:r>
      <w:r w:rsidR="003F7D1D" w:rsidRPr="001519C9">
        <w:rPr>
          <w:rFonts w:hAnsi="標楷體" w:hint="eastAsia"/>
          <w:color w:val="000000" w:themeColor="text1"/>
        </w:rPr>
        <w:t>尚</w:t>
      </w:r>
      <w:r w:rsidR="00CF5328" w:rsidRPr="001519C9">
        <w:rPr>
          <w:rFonts w:hAnsi="標楷體" w:hint="eastAsia"/>
          <w:color w:val="000000" w:themeColor="text1"/>
        </w:rPr>
        <w:t>屬於學校權管事項。</w:t>
      </w:r>
      <w:bookmarkEnd w:id="128"/>
      <w:bookmarkEnd w:id="129"/>
      <w:bookmarkEnd w:id="130"/>
      <w:bookmarkEnd w:id="131"/>
      <w:bookmarkEnd w:id="132"/>
      <w:bookmarkEnd w:id="133"/>
      <w:bookmarkEnd w:id="134"/>
      <w:bookmarkEnd w:id="135"/>
    </w:p>
    <w:p w:rsidR="00473B2C" w:rsidRPr="001519C9" w:rsidRDefault="001B6E29" w:rsidP="00AD5AA7">
      <w:pPr>
        <w:pStyle w:val="3"/>
        <w:rPr>
          <w:rFonts w:hAnsi="標楷體"/>
          <w:color w:val="000000" w:themeColor="text1"/>
        </w:rPr>
      </w:pPr>
      <w:bookmarkStart w:id="136" w:name="_Toc463018281"/>
      <w:bookmarkStart w:id="137" w:name="_Toc463018419"/>
      <w:bookmarkStart w:id="138" w:name="_Toc463278066"/>
      <w:bookmarkStart w:id="139" w:name="_Toc463279632"/>
      <w:bookmarkStart w:id="140" w:name="_Toc463280626"/>
      <w:bookmarkStart w:id="141" w:name="_Toc463364481"/>
      <w:bookmarkStart w:id="142" w:name="_Toc463440066"/>
      <w:bookmarkStart w:id="143" w:name="_Toc463444521"/>
      <w:r w:rsidRPr="001519C9">
        <w:rPr>
          <w:rFonts w:hAnsi="標楷體" w:hint="eastAsia"/>
          <w:color w:val="000000" w:themeColor="text1"/>
        </w:rPr>
        <w:t>針對陳訴指出清大</w:t>
      </w:r>
      <w:r w:rsidR="00A17E7E" w:rsidRPr="001519C9">
        <w:rPr>
          <w:rFonts w:hAnsi="標楷體" w:hint="eastAsia"/>
          <w:color w:val="000000" w:themeColor="text1"/>
        </w:rPr>
        <w:t>105年4月12日校務會議</w:t>
      </w:r>
      <w:r w:rsidR="00CC11F7" w:rsidRPr="001519C9">
        <w:rPr>
          <w:rFonts w:hAnsi="標楷體" w:hint="eastAsia"/>
          <w:color w:val="000000" w:themeColor="text1"/>
        </w:rPr>
        <w:t>之</w:t>
      </w:r>
      <w:r w:rsidRPr="001519C9">
        <w:rPr>
          <w:rFonts w:hAnsi="標楷體" w:hint="eastAsia"/>
          <w:color w:val="000000" w:themeColor="text1"/>
        </w:rPr>
        <w:t>合校案審議過程疑似程序瑕疵</w:t>
      </w:r>
      <w:r w:rsidR="00A62ED2" w:rsidRPr="001519C9">
        <w:rPr>
          <w:rFonts w:hAnsi="標楷體" w:hint="eastAsia"/>
          <w:color w:val="000000" w:themeColor="text1"/>
        </w:rPr>
        <w:t>情事</w:t>
      </w:r>
      <w:r w:rsidR="00406B32" w:rsidRPr="001519C9">
        <w:rPr>
          <w:rFonts w:hAnsi="標楷體" w:hint="eastAsia"/>
          <w:color w:val="000000" w:themeColor="text1"/>
        </w:rPr>
        <w:t>，包括「審議過程主席尚未宣布開始投票，但</w:t>
      </w:r>
      <w:r w:rsidR="004D12C8" w:rsidRPr="001519C9">
        <w:rPr>
          <w:rFonts w:hAnsi="標楷體" w:hint="eastAsia"/>
          <w:color w:val="000000" w:themeColor="text1"/>
        </w:rPr>
        <w:t>已經發出</w:t>
      </w:r>
      <w:r w:rsidR="00406B32" w:rsidRPr="001519C9">
        <w:rPr>
          <w:rFonts w:hAnsi="標楷體" w:hint="eastAsia"/>
          <w:color w:val="000000" w:themeColor="text1"/>
        </w:rPr>
        <w:t>投票單且有會議代表把票投入票</w:t>
      </w:r>
      <w:proofErr w:type="gramStart"/>
      <w:r w:rsidR="00406B32" w:rsidRPr="001519C9">
        <w:rPr>
          <w:rFonts w:hAnsi="標楷體" w:hint="eastAsia"/>
          <w:color w:val="000000" w:themeColor="text1"/>
        </w:rPr>
        <w:t>匭</w:t>
      </w:r>
      <w:proofErr w:type="gramEnd"/>
      <w:r w:rsidR="00406B32" w:rsidRPr="001519C9">
        <w:rPr>
          <w:rFonts w:hAnsi="標楷體" w:hint="eastAsia"/>
          <w:color w:val="000000" w:themeColor="text1"/>
        </w:rPr>
        <w:t>後離開</w:t>
      </w:r>
      <w:r w:rsidR="001E01B5" w:rsidRPr="001519C9">
        <w:rPr>
          <w:rFonts w:hAnsi="標楷體" w:hint="eastAsia"/>
          <w:color w:val="000000" w:themeColor="text1"/>
        </w:rPr>
        <w:t>」、「</w:t>
      </w:r>
      <w:r w:rsidR="00BD2C99" w:rsidRPr="001519C9">
        <w:rPr>
          <w:rFonts w:hAnsi="標楷體" w:hint="eastAsia"/>
          <w:color w:val="000000" w:themeColor="text1"/>
        </w:rPr>
        <w:t>有會議代表提出清點人數，但</w:t>
      </w:r>
      <w:r w:rsidR="00406B32" w:rsidRPr="001519C9">
        <w:rPr>
          <w:rFonts w:hAnsi="標楷體" w:hint="eastAsia"/>
          <w:color w:val="000000" w:themeColor="text1"/>
        </w:rPr>
        <w:t>主席以</w:t>
      </w:r>
      <w:r w:rsidR="00EE5AF5" w:rsidRPr="001519C9">
        <w:rPr>
          <w:rFonts w:hAnsi="標楷體" w:hint="eastAsia"/>
          <w:color w:val="000000" w:themeColor="text1"/>
        </w:rPr>
        <w:t>1</w:t>
      </w:r>
      <w:r w:rsidR="00406B32" w:rsidRPr="001519C9">
        <w:rPr>
          <w:rFonts w:hAnsi="標楷體" w:hint="eastAsia"/>
          <w:color w:val="000000" w:themeColor="text1"/>
        </w:rPr>
        <w:t>個小時前已清點人數過，沒有進行</w:t>
      </w:r>
      <w:proofErr w:type="gramStart"/>
      <w:r w:rsidR="00406B32" w:rsidRPr="001519C9">
        <w:rPr>
          <w:rFonts w:hAnsi="標楷體" w:hint="eastAsia"/>
          <w:color w:val="000000" w:themeColor="text1"/>
        </w:rPr>
        <w:t>清點在場人數</w:t>
      </w:r>
      <w:proofErr w:type="gramEnd"/>
      <w:r w:rsidR="00DF4F4F" w:rsidRPr="001519C9">
        <w:rPr>
          <w:rFonts w:hAnsi="標楷體" w:hint="eastAsia"/>
          <w:color w:val="000000" w:themeColor="text1"/>
        </w:rPr>
        <w:t>」、「</w:t>
      </w:r>
      <w:r w:rsidR="00406B32" w:rsidRPr="001519C9">
        <w:rPr>
          <w:rFonts w:hAnsi="標楷體" w:hint="eastAsia"/>
          <w:color w:val="000000" w:themeColor="text1"/>
        </w:rPr>
        <w:t>無記名投票之實施，造成有會議代表質疑是否一人發放一張投票單」</w:t>
      </w:r>
      <w:r w:rsidR="008454CB" w:rsidRPr="001519C9">
        <w:rPr>
          <w:rFonts w:hAnsi="標楷體" w:hint="eastAsia"/>
          <w:color w:val="000000" w:themeColor="text1"/>
        </w:rPr>
        <w:t>及「</w:t>
      </w:r>
      <w:r w:rsidR="00770ED6" w:rsidRPr="001519C9">
        <w:rPr>
          <w:rFonts w:hAnsi="標楷體" w:hint="eastAsia"/>
          <w:color w:val="000000" w:themeColor="text1"/>
        </w:rPr>
        <w:t>未</w:t>
      </w:r>
      <w:r w:rsidR="008454CB" w:rsidRPr="001519C9">
        <w:rPr>
          <w:rFonts w:hAnsi="標楷體" w:hint="eastAsia"/>
          <w:color w:val="000000" w:themeColor="text1"/>
        </w:rPr>
        <w:t>依清大校務會議過去所通過的決議，以參加表決三分之二以上同意來審議</w:t>
      </w:r>
      <w:proofErr w:type="gramStart"/>
      <w:r w:rsidR="008454CB" w:rsidRPr="001519C9">
        <w:rPr>
          <w:rFonts w:hAnsi="標楷體" w:hint="eastAsia"/>
          <w:color w:val="000000" w:themeColor="text1"/>
        </w:rPr>
        <w:t>併</w:t>
      </w:r>
      <w:proofErr w:type="gramEnd"/>
      <w:r w:rsidR="008454CB" w:rsidRPr="001519C9">
        <w:rPr>
          <w:rFonts w:hAnsi="標楷體" w:hint="eastAsia"/>
          <w:color w:val="000000" w:themeColor="text1"/>
        </w:rPr>
        <w:t>校」</w:t>
      </w:r>
      <w:r w:rsidR="00727FA6" w:rsidRPr="001519C9">
        <w:rPr>
          <w:rFonts w:hAnsi="標楷體" w:hint="eastAsia"/>
          <w:color w:val="000000" w:themeColor="text1"/>
        </w:rPr>
        <w:t>等</w:t>
      </w:r>
      <w:r w:rsidR="00B76964" w:rsidRPr="001519C9">
        <w:rPr>
          <w:rFonts w:hAnsi="標楷體" w:hint="eastAsia"/>
          <w:color w:val="000000" w:themeColor="text1"/>
        </w:rPr>
        <w:t>，</w:t>
      </w:r>
      <w:r w:rsidR="000A6C8B" w:rsidRPr="001519C9">
        <w:rPr>
          <w:rFonts w:hAnsi="標楷體" w:hint="eastAsia"/>
          <w:color w:val="000000" w:themeColor="text1"/>
        </w:rPr>
        <w:t>經查結果</w:t>
      </w:r>
      <w:proofErr w:type="gramStart"/>
      <w:r w:rsidR="00B76964" w:rsidRPr="001519C9">
        <w:rPr>
          <w:rFonts w:hAnsi="標楷體" w:hint="eastAsia"/>
          <w:color w:val="000000" w:themeColor="text1"/>
        </w:rPr>
        <w:t>併</w:t>
      </w:r>
      <w:proofErr w:type="gramEnd"/>
      <w:r w:rsidR="00B76964" w:rsidRPr="001519C9">
        <w:rPr>
          <w:rFonts w:hAnsi="標楷體" w:hint="eastAsia"/>
          <w:color w:val="000000" w:themeColor="text1"/>
        </w:rPr>
        <w:t>述</w:t>
      </w:r>
      <w:r w:rsidRPr="001519C9">
        <w:rPr>
          <w:rFonts w:hAnsi="標楷體" w:hint="eastAsia"/>
          <w:color w:val="000000" w:themeColor="text1"/>
        </w:rPr>
        <w:t>如下：</w:t>
      </w:r>
      <w:bookmarkEnd w:id="136"/>
      <w:bookmarkEnd w:id="137"/>
      <w:bookmarkEnd w:id="138"/>
      <w:bookmarkEnd w:id="139"/>
      <w:bookmarkEnd w:id="140"/>
      <w:bookmarkEnd w:id="141"/>
      <w:bookmarkEnd w:id="142"/>
      <w:bookmarkEnd w:id="143"/>
    </w:p>
    <w:p w:rsidR="00727FA6" w:rsidRPr="001519C9" w:rsidRDefault="00EF07F1" w:rsidP="00727FA6">
      <w:pPr>
        <w:pStyle w:val="4"/>
        <w:rPr>
          <w:rFonts w:hAnsi="標楷體"/>
          <w:color w:val="000000" w:themeColor="text1"/>
        </w:rPr>
      </w:pPr>
      <w:r w:rsidRPr="001519C9">
        <w:rPr>
          <w:rFonts w:hAnsi="標楷體" w:hint="eastAsia"/>
          <w:color w:val="000000" w:themeColor="text1"/>
        </w:rPr>
        <w:t>關於「</w:t>
      </w:r>
      <w:r w:rsidR="00065BCE" w:rsidRPr="001519C9">
        <w:rPr>
          <w:rFonts w:hAnsi="標楷體" w:hint="eastAsia"/>
          <w:color w:val="000000" w:themeColor="text1"/>
        </w:rPr>
        <w:t>審議過程主席尚未宣布開始投票，但已</w:t>
      </w:r>
      <w:r w:rsidRPr="001519C9">
        <w:rPr>
          <w:rFonts w:hAnsi="標楷體" w:hint="eastAsia"/>
          <w:color w:val="000000" w:themeColor="text1"/>
        </w:rPr>
        <w:t>發出投票單且有會議代表把票投入票</w:t>
      </w:r>
      <w:proofErr w:type="gramStart"/>
      <w:r w:rsidRPr="001519C9">
        <w:rPr>
          <w:rFonts w:hAnsi="標楷體" w:hint="eastAsia"/>
          <w:color w:val="000000" w:themeColor="text1"/>
        </w:rPr>
        <w:t>匭</w:t>
      </w:r>
      <w:proofErr w:type="gramEnd"/>
      <w:r w:rsidRPr="001519C9">
        <w:rPr>
          <w:rFonts w:hAnsi="標楷體" w:hint="eastAsia"/>
          <w:color w:val="000000" w:themeColor="text1"/>
        </w:rPr>
        <w:t>後離開」</w:t>
      </w:r>
      <w:r w:rsidR="005A06C1" w:rsidRPr="001519C9">
        <w:rPr>
          <w:rFonts w:hAnsi="標楷體" w:hint="eastAsia"/>
          <w:color w:val="000000" w:themeColor="text1"/>
        </w:rPr>
        <w:t>及「</w:t>
      </w:r>
      <w:r w:rsidR="00CB324D" w:rsidRPr="001519C9">
        <w:rPr>
          <w:rFonts w:hAnsi="標楷體" w:hint="eastAsia"/>
          <w:color w:val="000000" w:themeColor="text1"/>
        </w:rPr>
        <w:t>有會議代表提出清點人數，但</w:t>
      </w:r>
      <w:r w:rsidR="005A06C1" w:rsidRPr="001519C9">
        <w:rPr>
          <w:rFonts w:hAnsi="標楷體" w:hint="eastAsia"/>
          <w:color w:val="000000" w:themeColor="text1"/>
        </w:rPr>
        <w:t>主席以1個小時前已清點人數過，沒有進行</w:t>
      </w:r>
      <w:proofErr w:type="gramStart"/>
      <w:r w:rsidR="005A06C1" w:rsidRPr="001519C9">
        <w:rPr>
          <w:rFonts w:hAnsi="標楷體" w:hint="eastAsia"/>
          <w:color w:val="000000" w:themeColor="text1"/>
        </w:rPr>
        <w:t>清點在場人數</w:t>
      </w:r>
      <w:proofErr w:type="gramEnd"/>
      <w:r w:rsidR="005A06C1" w:rsidRPr="001519C9">
        <w:rPr>
          <w:rFonts w:hAnsi="標楷體" w:hint="eastAsia"/>
          <w:color w:val="000000" w:themeColor="text1"/>
        </w:rPr>
        <w:t>」</w:t>
      </w:r>
      <w:r w:rsidRPr="001519C9">
        <w:rPr>
          <w:rFonts w:hAnsi="標楷體" w:hint="eastAsia"/>
          <w:color w:val="000000" w:themeColor="text1"/>
        </w:rPr>
        <w:t>部分：</w:t>
      </w:r>
    </w:p>
    <w:p w:rsidR="00787131" w:rsidRPr="001519C9" w:rsidRDefault="008F744E" w:rsidP="00F93D28">
      <w:pPr>
        <w:pStyle w:val="5"/>
        <w:rPr>
          <w:rFonts w:hAnsi="標楷體"/>
          <w:color w:val="000000" w:themeColor="text1"/>
        </w:rPr>
      </w:pPr>
      <w:r w:rsidRPr="001519C9">
        <w:rPr>
          <w:rFonts w:hAnsi="標楷體" w:hint="eastAsia"/>
          <w:color w:val="000000" w:themeColor="text1"/>
        </w:rPr>
        <w:t>經</w:t>
      </w:r>
      <w:proofErr w:type="gramStart"/>
      <w:r w:rsidRPr="001519C9">
        <w:rPr>
          <w:rFonts w:hAnsi="標楷體" w:hint="eastAsia"/>
          <w:color w:val="000000" w:themeColor="text1"/>
        </w:rPr>
        <w:t>詢</w:t>
      </w:r>
      <w:proofErr w:type="gramEnd"/>
      <w:r w:rsidR="005F2084" w:rsidRPr="001519C9">
        <w:rPr>
          <w:rFonts w:hAnsi="標楷體" w:hint="eastAsia"/>
          <w:color w:val="000000" w:themeColor="text1"/>
        </w:rPr>
        <w:t>清大</w:t>
      </w:r>
      <w:r w:rsidR="005C4754" w:rsidRPr="001519C9">
        <w:rPr>
          <w:rFonts w:hAnsi="標楷體" w:hint="eastAsia"/>
          <w:color w:val="000000" w:themeColor="text1"/>
        </w:rPr>
        <w:t>表示，</w:t>
      </w:r>
      <w:r w:rsidR="008567AC" w:rsidRPr="001519C9">
        <w:rPr>
          <w:rFonts w:hAnsi="標楷體" w:hint="eastAsia"/>
          <w:color w:val="000000" w:themeColor="text1"/>
        </w:rPr>
        <w:t>是次</w:t>
      </w:r>
      <w:r w:rsidR="008567AC" w:rsidRPr="001519C9">
        <w:rPr>
          <w:rFonts w:hAnsi="標楷體" w:hint="eastAsia"/>
          <w:color w:val="000000" w:themeColor="text1"/>
          <w:szCs w:val="24"/>
        </w:rPr>
        <w:t>校務會議</w:t>
      </w:r>
      <w:r w:rsidR="001F4FE4" w:rsidRPr="001519C9">
        <w:rPr>
          <w:rFonts w:hAnsi="標楷體" w:hint="eastAsia"/>
          <w:color w:val="000000" w:themeColor="text1"/>
          <w:szCs w:val="24"/>
        </w:rPr>
        <w:t>約</w:t>
      </w:r>
      <w:r w:rsidR="00CF6C52" w:rsidRPr="001519C9">
        <w:rPr>
          <w:rFonts w:hAnsi="標楷體" w:hint="eastAsia"/>
          <w:color w:val="000000" w:themeColor="text1"/>
          <w:szCs w:val="24"/>
        </w:rPr>
        <w:t>自下午2時</w:t>
      </w:r>
      <w:r w:rsidR="00C35FB4" w:rsidRPr="001519C9">
        <w:rPr>
          <w:rFonts w:hAnsi="標楷體" w:hint="eastAsia"/>
          <w:color w:val="000000" w:themeColor="text1"/>
          <w:szCs w:val="24"/>
        </w:rPr>
        <w:t>許</w:t>
      </w:r>
      <w:r w:rsidR="00CF6C52" w:rsidRPr="001519C9">
        <w:rPr>
          <w:rFonts w:hAnsi="標楷體" w:hint="eastAsia"/>
          <w:color w:val="000000" w:themeColor="text1"/>
          <w:szCs w:val="24"/>
        </w:rPr>
        <w:t>開始，</w:t>
      </w:r>
      <w:r w:rsidR="008567AC" w:rsidRPr="001519C9">
        <w:rPr>
          <w:rFonts w:hAnsi="標楷體" w:hint="eastAsia"/>
          <w:color w:val="000000" w:themeColor="text1"/>
          <w:szCs w:val="24"/>
        </w:rPr>
        <w:t>進行至約晚間6時9分</w:t>
      </w:r>
      <w:r w:rsidR="00FC0878" w:rsidRPr="001519C9">
        <w:rPr>
          <w:rFonts w:hAnsi="標楷體" w:hint="eastAsia"/>
          <w:color w:val="000000" w:themeColor="text1"/>
          <w:szCs w:val="24"/>
        </w:rPr>
        <w:t>許</w:t>
      </w:r>
      <w:r w:rsidR="008567AC" w:rsidRPr="001519C9">
        <w:rPr>
          <w:rFonts w:hAnsi="標楷體" w:hint="eastAsia"/>
          <w:color w:val="000000" w:themeColor="text1"/>
          <w:szCs w:val="24"/>
        </w:rPr>
        <w:t>，由主席宣布發票，</w:t>
      </w:r>
      <w:r w:rsidR="00585D09" w:rsidRPr="001519C9">
        <w:rPr>
          <w:rFonts w:hAnsi="標楷體" w:hint="eastAsia"/>
          <w:color w:val="000000" w:themeColor="text1"/>
          <w:szCs w:val="24"/>
        </w:rPr>
        <w:t>並於</w:t>
      </w:r>
      <w:r w:rsidR="00737B53" w:rsidRPr="001519C9">
        <w:rPr>
          <w:rFonts w:hAnsi="標楷體" w:hint="eastAsia"/>
          <w:color w:val="000000" w:themeColor="text1"/>
          <w:szCs w:val="24"/>
        </w:rPr>
        <w:t>晚間6時12分</w:t>
      </w:r>
      <w:r w:rsidR="00585D09" w:rsidRPr="001519C9">
        <w:rPr>
          <w:rFonts w:hAnsi="標楷體" w:hint="eastAsia"/>
          <w:color w:val="000000" w:themeColor="text1"/>
          <w:szCs w:val="24"/>
        </w:rPr>
        <w:t>說明</w:t>
      </w:r>
      <w:r w:rsidR="00737B53" w:rsidRPr="001519C9">
        <w:rPr>
          <w:rFonts w:hAnsi="標楷體" w:hint="eastAsia"/>
          <w:color w:val="000000" w:themeColor="text1"/>
          <w:szCs w:val="24"/>
        </w:rPr>
        <w:t>清點人數結果</w:t>
      </w:r>
      <w:r w:rsidR="008567AC" w:rsidRPr="001519C9">
        <w:rPr>
          <w:rFonts w:hAnsi="標楷體" w:hint="eastAsia"/>
          <w:color w:val="000000" w:themeColor="text1"/>
          <w:szCs w:val="24"/>
        </w:rPr>
        <w:t>為89人</w:t>
      </w:r>
      <w:r w:rsidR="00A6367C" w:rsidRPr="001519C9">
        <w:rPr>
          <w:rFonts w:hAnsi="標楷體" w:hint="eastAsia"/>
          <w:color w:val="000000" w:themeColor="text1"/>
          <w:szCs w:val="24"/>
        </w:rPr>
        <w:t>，</w:t>
      </w:r>
      <w:r w:rsidR="008567AC" w:rsidRPr="001519C9">
        <w:rPr>
          <w:rFonts w:hAnsi="標楷體" w:hint="eastAsia"/>
          <w:color w:val="000000" w:themeColor="text1"/>
          <w:szCs w:val="24"/>
        </w:rPr>
        <w:t>應出席人數為95人</w:t>
      </w:r>
      <w:r w:rsidR="00184D9D" w:rsidRPr="001519C9">
        <w:rPr>
          <w:rFonts w:hAnsi="標楷體" w:hint="eastAsia"/>
          <w:color w:val="000000" w:themeColor="text1"/>
          <w:szCs w:val="24"/>
        </w:rPr>
        <w:t>。</w:t>
      </w:r>
      <w:r w:rsidR="00D31D22" w:rsidRPr="001519C9">
        <w:rPr>
          <w:rFonts w:hAnsi="標楷體" w:hint="eastAsia"/>
          <w:color w:val="000000" w:themeColor="text1"/>
        </w:rPr>
        <w:t>清點人數後，因部分校務代表提出詢問，復經主席裁定、代表申訴及提出動議等程序，再度歷時1.5小時方完成投票，</w:t>
      </w:r>
      <w:r w:rsidR="00F50485" w:rsidRPr="001519C9">
        <w:rPr>
          <w:rFonts w:hAnsi="標楷體" w:hint="eastAsia"/>
          <w:color w:val="000000" w:themeColor="text1"/>
        </w:rPr>
        <w:t>會議</w:t>
      </w:r>
      <w:r w:rsidR="00F14B8F" w:rsidRPr="001519C9">
        <w:rPr>
          <w:rFonts w:hAnsi="標楷體" w:hint="eastAsia"/>
          <w:color w:val="000000" w:themeColor="text1"/>
        </w:rPr>
        <w:t>至此</w:t>
      </w:r>
      <w:r w:rsidR="00F3172F" w:rsidRPr="001519C9">
        <w:rPr>
          <w:rFonts w:hAnsi="標楷體" w:hint="eastAsia"/>
          <w:color w:val="000000" w:themeColor="text1"/>
        </w:rPr>
        <w:t>已</w:t>
      </w:r>
      <w:r w:rsidR="008729E8" w:rsidRPr="001519C9">
        <w:rPr>
          <w:rFonts w:hAnsi="標楷體" w:hint="eastAsia"/>
          <w:color w:val="000000" w:themeColor="text1"/>
        </w:rPr>
        <w:t>進行近</w:t>
      </w:r>
      <w:r w:rsidR="00F3172F" w:rsidRPr="001519C9">
        <w:rPr>
          <w:rFonts w:hAnsi="標楷體" w:hint="eastAsia"/>
          <w:color w:val="000000" w:themeColor="text1"/>
        </w:rPr>
        <w:t>5小</w:t>
      </w:r>
      <w:r w:rsidR="004E1130" w:rsidRPr="001519C9">
        <w:rPr>
          <w:rFonts w:hAnsi="標楷體" w:hint="eastAsia"/>
          <w:color w:val="000000" w:themeColor="text1"/>
        </w:rPr>
        <w:t>時</w:t>
      </w:r>
      <w:r w:rsidR="00F3172F" w:rsidRPr="001519C9">
        <w:rPr>
          <w:rFonts w:hAnsi="標楷體" w:hint="eastAsia"/>
          <w:color w:val="000000" w:themeColor="text1"/>
        </w:rPr>
        <w:t>，</w:t>
      </w:r>
      <w:r w:rsidR="00D31D22" w:rsidRPr="001519C9">
        <w:rPr>
          <w:rFonts w:hAnsi="標楷體" w:hint="eastAsia"/>
          <w:color w:val="000000" w:themeColor="text1"/>
        </w:rPr>
        <w:t>期間</w:t>
      </w:r>
      <w:r w:rsidR="00C920AD" w:rsidRPr="001519C9">
        <w:rPr>
          <w:rFonts w:hAnsi="標楷體" w:hint="eastAsia"/>
          <w:color w:val="000000" w:themeColor="text1"/>
        </w:rPr>
        <w:t>因部分代表需上課、就醫</w:t>
      </w:r>
      <w:r w:rsidR="008B1365" w:rsidRPr="001519C9">
        <w:rPr>
          <w:rFonts w:hAnsi="標楷體" w:hint="eastAsia"/>
          <w:color w:val="000000" w:themeColor="text1"/>
        </w:rPr>
        <w:t>、</w:t>
      </w:r>
      <w:r w:rsidR="00C920AD" w:rsidRPr="001519C9">
        <w:rPr>
          <w:rFonts w:hAnsi="標楷體" w:hint="eastAsia"/>
          <w:color w:val="000000" w:themeColor="text1"/>
        </w:rPr>
        <w:t>接送小孩等</w:t>
      </w:r>
      <w:r w:rsidR="007A13D3" w:rsidRPr="001519C9">
        <w:rPr>
          <w:rFonts w:hAnsi="標楷體" w:hint="eastAsia"/>
          <w:color w:val="000000" w:themeColor="text1"/>
        </w:rPr>
        <w:t>因</w:t>
      </w:r>
      <w:r w:rsidR="008B1365" w:rsidRPr="001519C9">
        <w:rPr>
          <w:rFonts w:hAnsi="標楷體" w:hint="eastAsia"/>
          <w:color w:val="000000" w:themeColor="text1"/>
        </w:rPr>
        <w:t>素</w:t>
      </w:r>
      <w:r w:rsidR="00C920AD" w:rsidRPr="001519C9">
        <w:rPr>
          <w:rFonts w:hAnsi="標楷體" w:hint="eastAsia"/>
          <w:color w:val="000000" w:themeColor="text1"/>
        </w:rPr>
        <w:t>，</w:t>
      </w:r>
      <w:proofErr w:type="gramStart"/>
      <w:r w:rsidR="001206E4" w:rsidRPr="001519C9">
        <w:rPr>
          <w:rFonts w:hAnsi="標楷體" w:hint="eastAsia"/>
          <w:color w:val="000000" w:themeColor="text1"/>
        </w:rPr>
        <w:t>爰</w:t>
      </w:r>
      <w:proofErr w:type="gramEnd"/>
      <w:r w:rsidR="00D95F46" w:rsidRPr="001519C9">
        <w:rPr>
          <w:rFonts w:hAnsi="標楷體" w:hint="eastAsia"/>
          <w:color w:val="000000" w:themeColor="text1"/>
        </w:rPr>
        <w:t>在公開透明情境下，將票投入票</w:t>
      </w:r>
      <w:proofErr w:type="gramStart"/>
      <w:r w:rsidR="00D95F46" w:rsidRPr="001519C9">
        <w:rPr>
          <w:rFonts w:hAnsi="標楷體" w:hint="eastAsia"/>
          <w:color w:val="000000" w:themeColor="text1"/>
        </w:rPr>
        <w:t>匭</w:t>
      </w:r>
      <w:proofErr w:type="gramEnd"/>
      <w:r w:rsidR="00C920AD" w:rsidRPr="001519C9">
        <w:rPr>
          <w:rFonts w:hAnsi="標楷體" w:hint="eastAsia"/>
          <w:color w:val="000000" w:themeColor="text1"/>
        </w:rPr>
        <w:t>。然</w:t>
      </w:r>
      <w:r w:rsidR="008B14F3" w:rsidRPr="001519C9">
        <w:rPr>
          <w:rFonts w:hAnsi="標楷體" w:hint="eastAsia"/>
          <w:color w:val="000000" w:themeColor="text1"/>
        </w:rPr>
        <w:t>對於是否不</w:t>
      </w:r>
      <w:proofErr w:type="gramStart"/>
      <w:r w:rsidR="008B14F3" w:rsidRPr="001519C9">
        <w:rPr>
          <w:rFonts w:hAnsi="標楷體" w:hint="eastAsia"/>
          <w:color w:val="000000" w:themeColor="text1"/>
        </w:rPr>
        <w:t>採</w:t>
      </w:r>
      <w:proofErr w:type="gramEnd"/>
      <w:r w:rsidR="008B14F3" w:rsidRPr="001519C9">
        <w:rPr>
          <w:rFonts w:hAnsi="標楷體" w:hint="eastAsia"/>
          <w:color w:val="000000" w:themeColor="text1"/>
        </w:rPr>
        <w:t>計已投之票，</w:t>
      </w:r>
      <w:r w:rsidR="00C920AD" w:rsidRPr="001519C9">
        <w:rPr>
          <w:rFonts w:hAnsi="標楷體" w:hint="eastAsia"/>
          <w:color w:val="000000" w:themeColor="text1"/>
        </w:rPr>
        <w:t>與會代表</w:t>
      </w:r>
      <w:r w:rsidR="008B14F3" w:rsidRPr="001519C9">
        <w:rPr>
          <w:rFonts w:hAnsi="標楷體" w:hint="eastAsia"/>
          <w:color w:val="000000" w:themeColor="text1"/>
        </w:rPr>
        <w:t>亦</w:t>
      </w:r>
      <w:r w:rsidR="00C920AD" w:rsidRPr="001519C9">
        <w:rPr>
          <w:rFonts w:hAnsi="標楷體" w:hint="eastAsia"/>
          <w:color w:val="000000" w:themeColor="text1"/>
        </w:rPr>
        <w:t>發表不同意見，並經主席兩度徵詢確認無代</w:t>
      </w:r>
      <w:r w:rsidR="007F59D2" w:rsidRPr="001519C9">
        <w:rPr>
          <w:rFonts w:hAnsi="標楷體" w:hint="eastAsia"/>
          <w:color w:val="000000" w:themeColor="text1"/>
        </w:rPr>
        <w:t>表</w:t>
      </w:r>
      <w:r w:rsidR="00B75BA1" w:rsidRPr="001519C9">
        <w:rPr>
          <w:rFonts w:hAnsi="標楷體" w:hint="eastAsia"/>
          <w:color w:val="000000" w:themeColor="text1"/>
        </w:rPr>
        <w:t>提案</w:t>
      </w:r>
      <w:r w:rsidR="00C920AD" w:rsidRPr="001519C9">
        <w:rPr>
          <w:rFonts w:hAnsi="標楷體" w:hint="eastAsia"/>
          <w:color w:val="000000" w:themeColor="text1"/>
        </w:rPr>
        <w:t>不予</w:t>
      </w:r>
      <w:proofErr w:type="gramStart"/>
      <w:r w:rsidR="00C920AD" w:rsidRPr="001519C9">
        <w:rPr>
          <w:rFonts w:hAnsi="標楷體" w:hint="eastAsia"/>
          <w:color w:val="000000" w:themeColor="text1"/>
        </w:rPr>
        <w:t>採</w:t>
      </w:r>
      <w:proofErr w:type="gramEnd"/>
      <w:r w:rsidR="00C920AD" w:rsidRPr="001519C9">
        <w:rPr>
          <w:rFonts w:hAnsi="標楷體" w:hint="eastAsia"/>
          <w:color w:val="000000" w:themeColor="text1"/>
        </w:rPr>
        <w:t>計，</w:t>
      </w:r>
      <w:proofErr w:type="gramStart"/>
      <w:r w:rsidR="00C920AD" w:rsidRPr="001519C9">
        <w:rPr>
          <w:rFonts w:hAnsi="標楷體" w:hint="eastAsia"/>
          <w:color w:val="000000" w:themeColor="text1"/>
        </w:rPr>
        <w:t>爰</w:t>
      </w:r>
      <w:proofErr w:type="gramEnd"/>
      <w:r w:rsidR="00C920AD" w:rsidRPr="001519C9">
        <w:rPr>
          <w:rFonts w:hAnsi="標楷體" w:hint="eastAsia"/>
          <w:color w:val="000000" w:themeColor="text1"/>
        </w:rPr>
        <w:t>依原投票秩序</w:t>
      </w:r>
      <w:r w:rsidR="00D61D4E" w:rsidRPr="001519C9">
        <w:rPr>
          <w:rFonts w:hAnsi="標楷體" w:hint="eastAsia"/>
          <w:color w:val="000000" w:themeColor="text1"/>
        </w:rPr>
        <w:t>（</w:t>
      </w:r>
      <w:r w:rsidR="00C920AD" w:rsidRPr="001519C9">
        <w:rPr>
          <w:rFonts w:hAnsi="標楷體" w:hint="eastAsia"/>
          <w:color w:val="000000" w:themeColor="text1"/>
        </w:rPr>
        <w:t>含原清點人數</w:t>
      </w:r>
      <w:r w:rsidR="00D61D4E" w:rsidRPr="001519C9">
        <w:rPr>
          <w:rFonts w:hAnsi="標楷體" w:hint="eastAsia"/>
          <w:color w:val="000000" w:themeColor="text1"/>
        </w:rPr>
        <w:t>）</w:t>
      </w:r>
      <w:r w:rsidR="00345C7F" w:rsidRPr="001519C9">
        <w:rPr>
          <w:rFonts w:hAnsi="標楷體" w:hint="eastAsia"/>
          <w:color w:val="000000" w:themeColor="text1"/>
        </w:rPr>
        <w:t>予以</w:t>
      </w:r>
      <w:proofErr w:type="gramStart"/>
      <w:r w:rsidR="00345C7F" w:rsidRPr="001519C9">
        <w:rPr>
          <w:rFonts w:hAnsi="標楷體" w:hint="eastAsia"/>
          <w:color w:val="000000" w:themeColor="text1"/>
        </w:rPr>
        <w:t>採</w:t>
      </w:r>
      <w:proofErr w:type="gramEnd"/>
      <w:r w:rsidR="00345C7F" w:rsidRPr="001519C9">
        <w:rPr>
          <w:rFonts w:hAnsi="標楷體" w:hint="eastAsia"/>
          <w:color w:val="000000" w:themeColor="text1"/>
        </w:rPr>
        <w:t>計，並進行開監票作業，至會議</w:t>
      </w:r>
      <w:proofErr w:type="gramStart"/>
      <w:r w:rsidR="00345C7F" w:rsidRPr="001519C9">
        <w:rPr>
          <w:rFonts w:hAnsi="標楷體" w:hint="eastAsia"/>
          <w:color w:val="000000" w:themeColor="text1"/>
        </w:rPr>
        <w:t>結束</w:t>
      </w:r>
      <w:r w:rsidR="00C920AD" w:rsidRPr="001519C9">
        <w:rPr>
          <w:rFonts w:hAnsi="標楷體" w:hint="eastAsia"/>
          <w:color w:val="000000" w:themeColor="text1"/>
        </w:rPr>
        <w:t>均未有</w:t>
      </w:r>
      <w:proofErr w:type="gramEnd"/>
      <w:r w:rsidR="00C920AD" w:rsidRPr="001519C9">
        <w:rPr>
          <w:rFonts w:hAnsi="標楷體" w:hint="eastAsia"/>
          <w:color w:val="000000" w:themeColor="text1"/>
        </w:rPr>
        <w:t>與代表提出異</w:t>
      </w:r>
      <w:r w:rsidR="00CF0F5A" w:rsidRPr="001519C9">
        <w:rPr>
          <w:rFonts w:hAnsi="標楷體" w:hint="eastAsia"/>
          <w:color w:val="000000" w:themeColor="text1"/>
        </w:rPr>
        <w:t>議。</w:t>
      </w:r>
      <w:r w:rsidR="00A13862" w:rsidRPr="001519C9">
        <w:rPr>
          <w:rFonts w:hAnsi="標楷體" w:hint="eastAsia"/>
          <w:color w:val="000000" w:themeColor="text1"/>
        </w:rPr>
        <w:t>又</w:t>
      </w:r>
      <w:r w:rsidR="004600FF" w:rsidRPr="001519C9">
        <w:rPr>
          <w:rFonts w:hAnsi="標楷體" w:hint="eastAsia"/>
          <w:color w:val="000000" w:themeColor="text1"/>
        </w:rPr>
        <w:t>現場</w:t>
      </w:r>
      <w:r w:rsidR="00405805" w:rsidRPr="001519C9">
        <w:rPr>
          <w:rFonts w:hAnsi="標楷體" w:hint="eastAsia"/>
          <w:color w:val="000000" w:themeColor="text1"/>
        </w:rPr>
        <w:t>尚</w:t>
      </w:r>
      <w:proofErr w:type="gramStart"/>
      <w:r w:rsidR="004600FF" w:rsidRPr="001519C9">
        <w:rPr>
          <w:rFonts w:hAnsi="標楷體" w:hint="eastAsia"/>
          <w:color w:val="000000" w:themeColor="text1"/>
        </w:rPr>
        <w:t>有校監會委員在場共同</w:t>
      </w:r>
      <w:proofErr w:type="gramEnd"/>
      <w:r w:rsidR="004600FF" w:rsidRPr="001519C9">
        <w:rPr>
          <w:rFonts w:hAnsi="標楷體" w:hint="eastAsia"/>
          <w:color w:val="000000" w:themeColor="text1"/>
        </w:rPr>
        <w:t>參與，</w:t>
      </w:r>
      <w:r w:rsidR="00461240" w:rsidRPr="001519C9">
        <w:rPr>
          <w:rFonts w:hAnsi="標楷體" w:hint="eastAsia"/>
          <w:color w:val="000000" w:themeColor="text1"/>
        </w:rPr>
        <w:t>並</w:t>
      </w:r>
      <w:r w:rsidR="00184C1A" w:rsidRPr="001519C9">
        <w:rPr>
          <w:rFonts w:hAnsi="標楷體" w:hint="eastAsia"/>
          <w:color w:val="000000" w:themeColor="text1"/>
        </w:rPr>
        <w:t>協助進行開監票作業，至會議結束散會，仍</w:t>
      </w:r>
      <w:r w:rsidR="004600FF" w:rsidRPr="001519C9">
        <w:rPr>
          <w:rFonts w:hAnsi="標楷體" w:hint="eastAsia"/>
          <w:color w:val="000000" w:themeColor="text1"/>
        </w:rPr>
        <w:t>未有與會代表提出是項異議</w:t>
      </w:r>
      <w:r w:rsidR="00FF6829" w:rsidRPr="001519C9">
        <w:rPr>
          <w:rFonts w:hAnsi="標楷體" w:hint="eastAsia"/>
          <w:color w:val="000000" w:themeColor="text1"/>
        </w:rPr>
        <w:t>。</w:t>
      </w:r>
    </w:p>
    <w:p w:rsidR="00412A2E" w:rsidRPr="001519C9" w:rsidRDefault="00D14523" w:rsidP="00343D4C">
      <w:pPr>
        <w:pStyle w:val="5"/>
        <w:rPr>
          <w:rFonts w:hAnsi="標楷體"/>
          <w:color w:val="000000" w:themeColor="text1"/>
        </w:rPr>
      </w:pPr>
      <w:r w:rsidRPr="001519C9">
        <w:rPr>
          <w:rFonts w:hAnsi="標楷體" w:hint="eastAsia"/>
          <w:color w:val="000000" w:themeColor="text1"/>
        </w:rPr>
        <w:t>復查</w:t>
      </w:r>
      <w:r w:rsidR="006100BB" w:rsidRPr="001519C9">
        <w:rPr>
          <w:rFonts w:hAnsi="標楷體" w:hint="eastAsia"/>
          <w:color w:val="000000" w:themeColor="text1"/>
        </w:rPr>
        <w:t>，</w:t>
      </w:r>
      <w:r w:rsidR="00343D4C" w:rsidRPr="001519C9">
        <w:rPr>
          <w:rFonts w:hAnsi="標楷體" w:hint="eastAsia"/>
          <w:color w:val="000000" w:themeColor="text1"/>
        </w:rPr>
        <w:t>就該次議事程序討論部分，依</w:t>
      </w:r>
      <w:r w:rsidR="00412A2E" w:rsidRPr="001519C9">
        <w:rPr>
          <w:rFonts w:hAnsi="標楷體" w:hint="eastAsia"/>
          <w:color w:val="000000" w:themeColor="text1"/>
        </w:rPr>
        <w:t>會議紀錄</w:t>
      </w:r>
      <w:r w:rsidR="00A90B47" w:rsidRPr="001519C9">
        <w:rPr>
          <w:rFonts w:hAnsi="標楷體" w:hint="eastAsia"/>
          <w:color w:val="000000" w:themeColor="text1"/>
        </w:rPr>
        <w:t>載明</w:t>
      </w:r>
      <w:r w:rsidR="00223DE7" w:rsidRPr="001519C9">
        <w:rPr>
          <w:rFonts w:hAnsi="標楷體" w:hint="eastAsia"/>
          <w:color w:val="000000" w:themeColor="text1"/>
        </w:rPr>
        <w:t>：</w:t>
      </w:r>
      <w:r w:rsidR="00412A2E" w:rsidRPr="001519C9">
        <w:rPr>
          <w:rFonts w:hAnsi="標楷體" w:hint="eastAsia"/>
          <w:color w:val="000000" w:themeColor="text1"/>
        </w:rPr>
        <w:t>第2次之清點人數有效性涉及已投之票是否</w:t>
      </w:r>
      <w:proofErr w:type="gramStart"/>
      <w:r w:rsidR="00412A2E" w:rsidRPr="001519C9">
        <w:rPr>
          <w:rFonts w:hAnsi="標楷體" w:hint="eastAsia"/>
          <w:color w:val="000000" w:themeColor="text1"/>
        </w:rPr>
        <w:t>採</w:t>
      </w:r>
      <w:proofErr w:type="gramEnd"/>
      <w:r w:rsidR="00412A2E" w:rsidRPr="001519C9">
        <w:rPr>
          <w:rFonts w:hAnsi="標楷體" w:hint="eastAsia"/>
          <w:color w:val="000000" w:themeColor="text1"/>
        </w:rPr>
        <w:t>計，經主席</w:t>
      </w:r>
      <w:r w:rsidR="00CB15A9" w:rsidRPr="001519C9">
        <w:rPr>
          <w:rFonts w:hAnsi="標楷體" w:hint="eastAsia"/>
          <w:color w:val="000000" w:themeColor="text1"/>
        </w:rPr>
        <w:t>二</w:t>
      </w:r>
      <w:r w:rsidR="00412A2E" w:rsidRPr="001519C9">
        <w:rPr>
          <w:rFonts w:hAnsi="標楷體" w:hint="eastAsia"/>
          <w:color w:val="000000" w:themeColor="text1"/>
        </w:rPr>
        <w:t>度徵詢皆無代表確認提案處理是否</w:t>
      </w:r>
      <w:proofErr w:type="gramStart"/>
      <w:r w:rsidR="00412A2E" w:rsidRPr="001519C9">
        <w:rPr>
          <w:rFonts w:hAnsi="標楷體" w:hint="eastAsia"/>
          <w:color w:val="000000" w:themeColor="text1"/>
        </w:rPr>
        <w:t>採</w:t>
      </w:r>
      <w:proofErr w:type="gramEnd"/>
      <w:r w:rsidR="00412A2E" w:rsidRPr="001519C9">
        <w:rPr>
          <w:rFonts w:hAnsi="標楷體" w:hint="eastAsia"/>
          <w:color w:val="000000" w:themeColor="text1"/>
        </w:rPr>
        <w:t>計，而依第1次清點人數繼續進行會</w:t>
      </w:r>
      <w:r w:rsidR="00E444A4" w:rsidRPr="001519C9">
        <w:rPr>
          <w:rFonts w:hAnsi="標楷體" w:hint="eastAsia"/>
          <w:color w:val="000000" w:themeColor="text1"/>
        </w:rPr>
        <w:t>議</w:t>
      </w:r>
      <w:r w:rsidR="00787131" w:rsidRPr="001519C9">
        <w:rPr>
          <w:rFonts w:hAnsi="標楷體" w:hint="eastAsia"/>
          <w:color w:val="000000" w:themeColor="text1"/>
        </w:rPr>
        <w:t>；</w:t>
      </w:r>
      <w:proofErr w:type="gramStart"/>
      <w:r w:rsidR="0052729A" w:rsidRPr="001519C9">
        <w:rPr>
          <w:rFonts w:hAnsi="標楷體" w:hint="eastAsia"/>
          <w:color w:val="000000" w:themeColor="text1"/>
        </w:rPr>
        <w:t>此外，</w:t>
      </w:r>
      <w:proofErr w:type="gramEnd"/>
      <w:r w:rsidR="00664BB0" w:rsidRPr="001519C9">
        <w:rPr>
          <w:rFonts w:hAnsi="標楷體" w:hint="eastAsia"/>
          <w:color w:val="000000" w:themeColor="text1"/>
        </w:rPr>
        <w:t>議事人員</w:t>
      </w:r>
      <w:r w:rsidR="00027864" w:rsidRPr="001519C9">
        <w:rPr>
          <w:rFonts w:hAnsi="標楷體" w:hint="eastAsia"/>
          <w:color w:val="000000" w:themeColor="text1"/>
        </w:rPr>
        <w:t>並</w:t>
      </w:r>
      <w:r w:rsidR="00787131" w:rsidRPr="001519C9">
        <w:rPr>
          <w:rFonts w:hAnsi="標楷體" w:hint="eastAsia"/>
          <w:color w:val="000000" w:themeColor="text1"/>
        </w:rPr>
        <w:t>說明已簽到出席參與討論的人，</w:t>
      </w:r>
      <w:r w:rsidR="00F23FB0" w:rsidRPr="001519C9">
        <w:rPr>
          <w:rFonts w:hAnsi="標楷體" w:hint="eastAsia"/>
          <w:color w:val="000000" w:themeColor="text1"/>
        </w:rPr>
        <w:t>參與表決之可與否，若主席不直接裁定，即回歸會議決定是否</w:t>
      </w:r>
      <w:proofErr w:type="gramStart"/>
      <w:r w:rsidR="00F23FB0" w:rsidRPr="001519C9">
        <w:rPr>
          <w:rFonts w:hAnsi="標楷體" w:hint="eastAsia"/>
          <w:color w:val="000000" w:themeColor="text1"/>
        </w:rPr>
        <w:t>採</w:t>
      </w:r>
      <w:proofErr w:type="gramEnd"/>
      <w:r w:rsidR="00F23FB0" w:rsidRPr="001519C9">
        <w:rPr>
          <w:rFonts w:hAnsi="標楷體" w:hint="eastAsia"/>
          <w:color w:val="000000" w:themeColor="text1"/>
        </w:rPr>
        <w:t>計已投</w:t>
      </w:r>
      <w:r w:rsidR="00787131" w:rsidRPr="001519C9">
        <w:rPr>
          <w:rFonts w:hAnsi="標楷體" w:hint="eastAsia"/>
          <w:color w:val="000000" w:themeColor="text1"/>
        </w:rPr>
        <w:t>票</w:t>
      </w:r>
      <w:r w:rsidR="004E07D2" w:rsidRPr="001519C9">
        <w:rPr>
          <w:rFonts w:hAnsi="標楷體" w:hint="eastAsia"/>
          <w:color w:val="000000" w:themeColor="text1"/>
        </w:rPr>
        <w:t>，經主席確認無代表提案</w:t>
      </w:r>
      <w:r w:rsidR="002B1560" w:rsidRPr="001519C9">
        <w:rPr>
          <w:rFonts w:hAnsi="標楷體"/>
          <w:color w:val="000000" w:themeColor="text1"/>
        </w:rPr>
        <w:t>…</w:t>
      </w:r>
      <w:proofErr w:type="gramStart"/>
      <w:r w:rsidR="002B1560" w:rsidRPr="001519C9">
        <w:rPr>
          <w:rFonts w:hAnsi="標楷體"/>
          <w:color w:val="000000" w:themeColor="text1"/>
        </w:rPr>
        <w:t>…</w:t>
      </w:r>
      <w:proofErr w:type="gramEnd"/>
      <w:r w:rsidR="002B1560" w:rsidRPr="001519C9">
        <w:rPr>
          <w:rFonts w:hAnsi="標楷體" w:hint="eastAsia"/>
          <w:color w:val="000000" w:themeColor="text1"/>
        </w:rPr>
        <w:t>等</w:t>
      </w:r>
      <w:r w:rsidR="00787131" w:rsidRPr="001519C9">
        <w:rPr>
          <w:rFonts w:hAnsi="標楷體" w:hint="eastAsia"/>
          <w:color w:val="000000" w:themeColor="text1"/>
        </w:rPr>
        <w:t>。</w:t>
      </w:r>
    </w:p>
    <w:p w:rsidR="00353E73" w:rsidRPr="001519C9" w:rsidRDefault="00534C3B" w:rsidP="00353E73">
      <w:pPr>
        <w:pStyle w:val="5"/>
        <w:rPr>
          <w:rFonts w:hAnsi="標楷體"/>
          <w:color w:val="000000" w:themeColor="text1"/>
        </w:rPr>
      </w:pPr>
      <w:r w:rsidRPr="001519C9">
        <w:rPr>
          <w:rFonts w:hAnsi="標楷體" w:hint="eastAsia"/>
          <w:color w:val="000000" w:themeColor="text1"/>
        </w:rPr>
        <w:t>又經</w:t>
      </w:r>
      <w:r w:rsidR="00D95F46" w:rsidRPr="001519C9">
        <w:rPr>
          <w:rFonts w:hAnsi="標楷體" w:hint="eastAsia"/>
          <w:color w:val="000000" w:themeColor="text1"/>
        </w:rPr>
        <w:t>本院詢問</w:t>
      </w:r>
      <w:r w:rsidR="002F64B7" w:rsidRPr="001519C9">
        <w:rPr>
          <w:rFonts w:hAnsi="標楷體" w:hint="eastAsia"/>
          <w:color w:val="000000" w:themeColor="text1"/>
        </w:rPr>
        <w:t>清大</w:t>
      </w:r>
      <w:r w:rsidR="00D36A16" w:rsidRPr="001519C9">
        <w:rPr>
          <w:rFonts w:hAnsi="標楷體" w:hint="eastAsia"/>
          <w:color w:val="000000" w:themeColor="text1"/>
        </w:rPr>
        <w:t>校務會議</w:t>
      </w:r>
      <w:r w:rsidR="00D95F46" w:rsidRPr="001519C9">
        <w:rPr>
          <w:rFonts w:hAnsi="標楷體" w:hint="eastAsia"/>
          <w:color w:val="000000" w:themeColor="text1"/>
        </w:rPr>
        <w:t>監票委員</w:t>
      </w:r>
      <w:r w:rsidRPr="001519C9">
        <w:rPr>
          <w:rFonts w:hAnsi="標楷體" w:hint="eastAsia"/>
          <w:color w:val="000000" w:themeColor="text1"/>
        </w:rPr>
        <w:t>復指出，</w:t>
      </w:r>
      <w:r w:rsidR="00417DA3" w:rsidRPr="001519C9">
        <w:rPr>
          <w:rFonts w:hAnsi="標楷體" w:hint="eastAsia"/>
          <w:color w:val="000000" w:themeColor="text1"/>
        </w:rPr>
        <w:t>「</w:t>
      </w:r>
      <w:r w:rsidR="004727FF" w:rsidRPr="001519C9">
        <w:rPr>
          <w:rFonts w:hAnsi="標楷體" w:hint="eastAsia"/>
          <w:color w:val="000000" w:themeColor="text1"/>
        </w:rPr>
        <w:t>會議從</w:t>
      </w:r>
      <w:r w:rsidR="000E634D" w:rsidRPr="001519C9">
        <w:rPr>
          <w:rFonts w:hAnsi="標楷體" w:hint="eastAsia"/>
          <w:color w:val="000000" w:themeColor="text1"/>
        </w:rPr>
        <w:t>2</w:t>
      </w:r>
      <w:r w:rsidR="004727FF" w:rsidRPr="001519C9">
        <w:rPr>
          <w:rFonts w:hAnsi="標楷體" w:hint="eastAsia"/>
          <w:color w:val="000000" w:themeColor="text1"/>
        </w:rPr>
        <w:t>點半到</w:t>
      </w:r>
      <w:r w:rsidR="000E634D" w:rsidRPr="001519C9">
        <w:rPr>
          <w:rFonts w:hAnsi="標楷體" w:hint="eastAsia"/>
          <w:color w:val="000000" w:themeColor="text1"/>
        </w:rPr>
        <w:t>7</w:t>
      </w:r>
      <w:r w:rsidR="004727FF" w:rsidRPr="001519C9">
        <w:rPr>
          <w:rFonts w:hAnsi="標楷體" w:hint="eastAsia"/>
          <w:color w:val="000000" w:themeColor="text1"/>
        </w:rPr>
        <w:t>點，所以有先行離席之同仁，但投票過程是很正常進行</w:t>
      </w:r>
      <w:r w:rsidR="000E634D" w:rsidRPr="001519C9">
        <w:rPr>
          <w:rFonts w:hAnsi="標楷體" w:hint="eastAsia"/>
          <w:color w:val="000000" w:themeColor="text1"/>
        </w:rPr>
        <w:t>，</w:t>
      </w:r>
      <w:r w:rsidR="00365D70" w:rsidRPr="001519C9">
        <w:rPr>
          <w:rFonts w:hAnsi="標楷體"/>
          <w:color w:val="000000" w:themeColor="text1"/>
        </w:rPr>
        <w:t>…</w:t>
      </w:r>
      <w:proofErr w:type="gramStart"/>
      <w:r w:rsidR="00365D70" w:rsidRPr="001519C9">
        <w:rPr>
          <w:rFonts w:hAnsi="標楷體"/>
          <w:color w:val="000000" w:themeColor="text1"/>
        </w:rPr>
        <w:t>…</w:t>
      </w:r>
      <w:proofErr w:type="gramEnd"/>
      <w:r w:rsidR="004727FF" w:rsidRPr="001519C9">
        <w:rPr>
          <w:rFonts w:hAnsi="標楷體" w:hint="eastAsia"/>
          <w:color w:val="000000" w:themeColor="text1"/>
        </w:rPr>
        <w:t>校長也</w:t>
      </w:r>
      <w:proofErr w:type="gramStart"/>
      <w:r w:rsidR="004727FF" w:rsidRPr="001519C9">
        <w:rPr>
          <w:rFonts w:hAnsi="標楷體" w:hint="eastAsia"/>
          <w:color w:val="000000" w:themeColor="text1"/>
        </w:rPr>
        <w:t>請在場監督</w:t>
      </w:r>
      <w:proofErr w:type="gramEnd"/>
      <w:r w:rsidR="004727FF" w:rsidRPr="001519C9">
        <w:rPr>
          <w:rFonts w:hAnsi="標楷體" w:hint="eastAsia"/>
          <w:color w:val="000000" w:themeColor="text1"/>
        </w:rPr>
        <w:t>委員出來監票，投票是一票</w:t>
      </w:r>
      <w:proofErr w:type="gramStart"/>
      <w:r w:rsidR="004727FF" w:rsidRPr="001519C9">
        <w:rPr>
          <w:rFonts w:hAnsi="標楷體" w:hint="eastAsia"/>
          <w:color w:val="000000" w:themeColor="text1"/>
        </w:rPr>
        <w:t>票</w:t>
      </w:r>
      <w:proofErr w:type="gramEnd"/>
      <w:r w:rsidR="004727FF" w:rsidRPr="001519C9">
        <w:rPr>
          <w:rFonts w:hAnsi="標楷體" w:hint="eastAsia"/>
          <w:color w:val="000000" w:themeColor="text1"/>
        </w:rPr>
        <w:t>唱，校長沒投票，也沒有人加入票，雖有人帶走票，但當場票是一張一張讀出來</w:t>
      </w:r>
      <w:r w:rsidR="008D65CB" w:rsidRPr="001519C9">
        <w:rPr>
          <w:rFonts w:hAnsi="標楷體"/>
          <w:color w:val="000000" w:themeColor="text1"/>
        </w:rPr>
        <w:t>…</w:t>
      </w:r>
      <w:proofErr w:type="gramStart"/>
      <w:r w:rsidR="008D65CB" w:rsidRPr="001519C9">
        <w:rPr>
          <w:rFonts w:hAnsi="標楷體"/>
          <w:color w:val="000000" w:themeColor="text1"/>
        </w:rPr>
        <w:t>…</w:t>
      </w:r>
      <w:proofErr w:type="gramEnd"/>
      <w:r w:rsidR="00417DA3" w:rsidRPr="001519C9">
        <w:rPr>
          <w:rFonts w:hAnsi="標楷體" w:hint="eastAsia"/>
          <w:color w:val="000000" w:themeColor="text1"/>
        </w:rPr>
        <w:t>」</w:t>
      </w:r>
      <w:r w:rsidR="008D65CB" w:rsidRPr="001519C9">
        <w:rPr>
          <w:rFonts w:hAnsi="標楷體" w:hint="eastAsia"/>
          <w:color w:val="000000" w:themeColor="text1"/>
        </w:rPr>
        <w:t>等語</w:t>
      </w:r>
      <w:r w:rsidR="00417DA3" w:rsidRPr="001519C9">
        <w:rPr>
          <w:rFonts w:hAnsi="標楷體" w:hint="eastAsia"/>
          <w:color w:val="000000" w:themeColor="text1"/>
        </w:rPr>
        <w:t>；及校方人員</w:t>
      </w:r>
      <w:r w:rsidR="00B977CE" w:rsidRPr="001519C9">
        <w:rPr>
          <w:rFonts w:hAnsi="標楷體" w:hint="eastAsia"/>
          <w:color w:val="000000" w:themeColor="text1"/>
        </w:rPr>
        <w:t>復</w:t>
      </w:r>
      <w:r w:rsidR="00417DA3" w:rsidRPr="001519C9">
        <w:rPr>
          <w:rFonts w:hAnsi="標楷體" w:hint="eastAsia"/>
          <w:color w:val="000000" w:themeColor="text1"/>
        </w:rPr>
        <w:t>指出，「</w:t>
      </w:r>
      <w:r w:rsidR="007868FB" w:rsidRPr="001519C9">
        <w:rPr>
          <w:rFonts w:hAnsi="標楷體" w:hint="eastAsia"/>
          <w:color w:val="000000" w:themeColor="text1"/>
        </w:rPr>
        <w:t>這個過程，所有與會代表都看到</w:t>
      </w:r>
      <w:r w:rsidR="00B81831" w:rsidRPr="001519C9">
        <w:rPr>
          <w:rFonts w:hAnsi="標楷體" w:hint="eastAsia"/>
          <w:color w:val="000000" w:themeColor="text1"/>
        </w:rPr>
        <w:t>、</w:t>
      </w:r>
      <w:r w:rsidR="007868FB" w:rsidRPr="001519C9">
        <w:rPr>
          <w:rFonts w:hAnsi="標楷體" w:hint="eastAsia"/>
          <w:color w:val="000000" w:themeColor="text1"/>
        </w:rPr>
        <w:t>參與到，</w:t>
      </w:r>
      <w:proofErr w:type="gramStart"/>
      <w:r w:rsidR="007868FB" w:rsidRPr="001519C9">
        <w:rPr>
          <w:rFonts w:hAnsi="標楷體" w:hint="eastAsia"/>
          <w:color w:val="000000" w:themeColor="text1"/>
        </w:rPr>
        <w:t>一</w:t>
      </w:r>
      <w:proofErr w:type="gramEnd"/>
      <w:r w:rsidR="007868FB" w:rsidRPr="001519C9">
        <w:rPr>
          <w:rFonts w:hAnsi="標楷體" w:hint="eastAsia"/>
          <w:color w:val="000000" w:themeColor="text1"/>
        </w:rPr>
        <w:t>直到主席宣布贊成反對和廢票，都在會議中明確宣布結果，直到散會都無校務會議代表提出異議。就會議內之相關秩序問題依法應該在會議中提出，事後不應再提，而且該次會議錄音檔事隔一日於4</w:t>
      </w:r>
      <w:r w:rsidR="00986958" w:rsidRPr="001519C9">
        <w:rPr>
          <w:rFonts w:hAnsi="標楷體" w:hint="eastAsia"/>
          <w:color w:val="000000" w:themeColor="text1"/>
        </w:rPr>
        <w:t>月14日</w:t>
      </w:r>
      <w:r w:rsidR="007868FB" w:rsidRPr="001519C9">
        <w:rPr>
          <w:rFonts w:hAnsi="標楷體" w:hint="eastAsia"/>
          <w:color w:val="000000" w:themeColor="text1"/>
        </w:rPr>
        <w:t>即公布在網路上</w:t>
      </w:r>
      <w:r w:rsidR="00417DA3" w:rsidRPr="001519C9">
        <w:rPr>
          <w:rFonts w:hAnsi="標楷體" w:hint="eastAsia"/>
          <w:color w:val="000000" w:themeColor="text1"/>
        </w:rPr>
        <w:t>」</w:t>
      </w:r>
      <w:r w:rsidR="00A67DE9" w:rsidRPr="001519C9">
        <w:rPr>
          <w:rFonts w:hAnsi="標楷體" w:hint="eastAsia"/>
          <w:color w:val="000000" w:themeColor="text1"/>
        </w:rPr>
        <w:t>等語，</w:t>
      </w:r>
      <w:r w:rsidR="002E507B" w:rsidRPr="001519C9">
        <w:rPr>
          <w:rFonts w:hAnsi="標楷體" w:hint="eastAsia"/>
          <w:color w:val="000000" w:themeColor="text1"/>
        </w:rPr>
        <w:t>該校並於本院詢問會議前提供</w:t>
      </w:r>
      <w:r w:rsidR="00E0628A" w:rsidRPr="001519C9">
        <w:rPr>
          <w:rFonts w:hAnsi="標楷體" w:hint="eastAsia"/>
          <w:color w:val="000000" w:themeColor="text1"/>
        </w:rPr>
        <w:t>「全透明票</w:t>
      </w:r>
      <w:proofErr w:type="gramStart"/>
      <w:r w:rsidR="00E0628A" w:rsidRPr="001519C9">
        <w:rPr>
          <w:rFonts w:hAnsi="標楷體" w:hint="eastAsia"/>
          <w:color w:val="000000" w:themeColor="text1"/>
        </w:rPr>
        <w:t>匭</w:t>
      </w:r>
      <w:proofErr w:type="gramEnd"/>
      <w:r w:rsidR="00E0628A" w:rsidRPr="001519C9">
        <w:rPr>
          <w:rFonts w:hAnsi="標楷體" w:hint="eastAsia"/>
          <w:color w:val="000000" w:themeColor="text1"/>
        </w:rPr>
        <w:t>」之</w:t>
      </w:r>
      <w:r w:rsidR="002E507B" w:rsidRPr="001519C9">
        <w:rPr>
          <w:rFonts w:hAnsi="標楷體" w:hint="eastAsia"/>
          <w:color w:val="000000" w:themeColor="text1"/>
        </w:rPr>
        <w:t>相關</w:t>
      </w:r>
      <w:r w:rsidR="0043074B" w:rsidRPr="001519C9">
        <w:rPr>
          <w:rFonts w:hAnsi="標楷體" w:hint="eastAsia"/>
          <w:color w:val="000000" w:themeColor="text1"/>
        </w:rPr>
        <w:t>圖檔</w:t>
      </w:r>
      <w:r w:rsidR="002E507B" w:rsidRPr="001519C9">
        <w:rPr>
          <w:rFonts w:hAnsi="標楷體" w:hint="eastAsia"/>
          <w:color w:val="000000" w:themeColor="text1"/>
        </w:rPr>
        <w:t>為證</w:t>
      </w:r>
      <w:r w:rsidR="002E0DDC" w:rsidRPr="001519C9">
        <w:rPr>
          <w:rFonts w:hAnsi="標楷體" w:hint="eastAsia"/>
          <w:color w:val="000000" w:themeColor="text1"/>
        </w:rPr>
        <w:t>，附卷可</w:t>
      </w:r>
      <w:proofErr w:type="gramStart"/>
      <w:r w:rsidR="002E0DDC" w:rsidRPr="001519C9">
        <w:rPr>
          <w:rFonts w:hAnsi="標楷體" w:hint="eastAsia"/>
          <w:color w:val="000000" w:themeColor="text1"/>
        </w:rPr>
        <w:t>稽</w:t>
      </w:r>
      <w:proofErr w:type="gramEnd"/>
      <w:r w:rsidR="004277B0" w:rsidRPr="001519C9">
        <w:rPr>
          <w:rFonts w:hAnsi="標楷體" w:hint="eastAsia"/>
          <w:color w:val="000000" w:themeColor="text1"/>
        </w:rPr>
        <w:t>。</w:t>
      </w:r>
    </w:p>
    <w:p w:rsidR="00EC25CD" w:rsidRPr="001519C9" w:rsidRDefault="00DA2663" w:rsidP="003C4B85">
      <w:pPr>
        <w:pStyle w:val="4"/>
        <w:rPr>
          <w:rFonts w:hAnsi="標楷體"/>
          <w:color w:val="000000" w:themeColor="text1"/>
        </w:rPr>
      </w:pPr>
      <w:r w:rsidRPr="001519C9">
        <w:rPr>
          <w:rFonts w:hAnsi="標楷體" w:hint="eastAsia"/>
          <w:color w:val="000000" w:themeColor="text1"/>
        </w:rPr>
        <w:t>關於</w:t>
      </w:r>
      <w:r w:rsidR="003C4B85" w:rsidRPr="001519C9">
        <w:rPr>
          <w:rFonts w:hAnsi="標楷體" w:hint="eastAsia"/>
          <w:color w:val="000000" w:themeColor="text1"/>
        </w:rPr>
        <w:t>「無記名投票之實施，造成有會議代表質疑是否一人發放一張投票單」</w:t>
      </w:r>
      <w:r w:rsidR="00786636" w:rsidRPr="001519C9">
        <w:rPr>
          <w:rFonts w:hAnsi="標楷體" w:hint="eastAsia"/>
          <w:color w:val="000000" w:themeColor="text1"/>
        </w:rPr>
        <w:t>一</w:t>
      </w:r>
      <w:r w:rsidR="00815B57" w:rsidRPr="001519C9">
        <w:rPr>
          <w:rFonts w:hAnsi="標楷體" w:hint="eastAsia"/>
          <w:color w:val="000000" w:themeColor="text1"/>
        </w:rPr>
        <w:t>節</w:t>
      </w:r>
      <w:r w:rsidR="003C4B85" w:rsidRPr="001519C9">
        <w:rPr>
          <w:rFonts w:hAnsi="標楷體" w:hint="eastAsia"/>
          <w:color w:val="000000" w:themeColor="text1"/>
        </w:rPr>
        <w:t>：</w:t>
      </w:r>
    </w:p>
    <w:p w:rsidR="003C4B85" w:rsidRPr="001519C9" w:rsidRDefault="006D04A6" w:rsidP="008B665A">
      <w:pPr>
        <w:pStyle w:val="5"/>
        <w:rPr>
          <w:rFonts w:hAnsi="標楷體"/>
          <w:color w:val="000000" w:themeColor="text1"/>
        </w:rPr>
      </w:pPr>
      <w:r w:rsidRPr="001519C9">
        <w:rPr>
          <w:rFonts w:hAnsi="標楷體" w:hint="eastAsia"/>
          <w:color w:val="000000" w:themeColor="text1"/>
        </w:rPr>
        <w:t>據</w:t>
      </w:r>
      <w:r w:rsidR="007E1E39" w:rsidRPr="001519C9">
        <w:rPr>
          <w:rFonts w:hAnsi="標楷體" w:hint="eastAsia"/>
          <w:color w:val="000000" w:themeColor="text1"/>
        </w:rPr>
        <w:t>清大表示，</w:t>
      </w:r>
      <w:r w:rsidR="00B824A9" w:rsidRPr="001519C9">
        <w:rPr>
          <w:rFonts w:hAnsi="標楷體" w:hint="eastAsia"/>
          <w:color w:val="000000" w:themeColor="text1"/>
        </w:rPr>
        <w:t>校方</w:t>
      </w:r>
      <w:r w:rsidR="004170A6" w:rsidRPr="001519C9">
        <w:rPr>
          <w:rFonts w:hAnsi="標楷體" w:hint="eastAsia"/>
          <w:color w:val="000000" w:themeColor="text1"/>
        </w:rPr>
        <w:t>確實清空票</w:t>
      </w:r>
      <w:proofErr w:type="gramStart"/>
      <w:r w:rsidR="004170A6" w:rsidRPr="001519C9">
        <w:rPr>
          <w:rFonts w:hAnsi="標楷體" w:hint="eastAsia"/>
          <w:color w:val="000000" w:themeColor="text1"/>
        </w:rPr>
        <w:t>匭</w:t>
      </w:r>
      <w:proofErr w:type="gramEnd"/>
      <w:r w:rsidR="004170A6" w:rsidRPr="001519C9">
        <w:rPr>
          <w:rFonts w:hAnsi="標楷體" w:hint="eastAsia"/>
          <w:color w:val="000000" w:themeColor="text1"/>
        </w:rPr>
        <w:t>，並</w:t>
      </w:r>
      <w:r w:rsidR="003C2CB9" w:rsidRPr="001519C9">
        <w:rPr>
          <w:rFonts w:hAnsi="標楷體" w:hint="eastAsia"/>
          <w:color w:val="000000" w:themeColor="text1"/>
        </w:rPr>
        <w:t>以全透明票</w:t>
      </w:r>
      <w:proofErr w:type="gramStart"/>
      <w:r w:rsidR="003C2CB9" w:rsidRPr="001519C9">
        <w:rPr>
          <w:rFonts w:hAnsi="標楷體" w:hint="eastAsia"/>
          <w:color w:val="000000" w:themeColor="text1"/>
        </w:rPr>
        <w:t>匭</w:t>
      </w:r>
      <w:proofErr w:type="gramEnd"/>
      <w:r w:rsidR="003C2CB9" w:rsidRPr="001519C9">
        <w:rPr>
          <w:rFonts w:hAnsi="標楷體" w:hint="eastAsia"/>
          <w:color w:val="000000" w:themeColor="text1"/>
        </w:rPr>
        <w:t>置於會場前方，主席前排座位處，全場與會</w:t>
      </w:r>
      <w:proofErr w:type="gramStart"/>
      <w:r w:rsidR="003C2CB9" w:rsidRPr="001519C9">
        <w:rPr>
          <w:rFonts w:hAnsi="標楷體" w:hint="eastAsia"/>
          <w:color w:val="000000" w:themeColor="text1"/>
        </w:rPr>
        <w:t>人員</w:t>
      </w:r>
      <w:r w:rsidR="004170A6" w:rsidRPr="001519C9">
        <w:rPr>
          <w:rFonts w:hAnsi="標楷體" w:hint="eastAsia"/>
          <w:color w:val="000000" w:themeColor="text1"/>
        </w:rPr>
        <w:t>均得</w:t>
      </w:r>
      <w:r w:rsidR="00521594" w:rsidRPr="001519C9">
        <w:rPr>
          <w:rFonts w:hAnsi="標楷體" w:hint="eastAsia"/>
          <w:color w:val="000000" w:themeColor="text1"/>
        </w:rPr>
        <w:t>見</w:t>
      </w:r>
      <w:proofErr w:type="gramEnd"/>
      <w:r w:rsidR="00521594" w:rsidRPr="001519C9">
        <w:rPr>
          <w:rFonts w:hAnsi="標楷體" w:hint="eastAsia"/>
          <w:color w:val="000000" w:themeColor="text1"/>
        </w:rPr>
        <w:t>票</w:t>
      </w:r>
      <w:proofErr w:type="gramStart"/>
      <w:r w:rsidR="00521594" w:rsidRPr="001519C9">
        <w:rPr>
          <w:rFonts w:hAnsi="標楷體" w:hint="eastAsia"/>
          <w:color w:val="000000" w:themeColor="text1"/>
        </w:rPr>
        <w:t>匭</w:t>
      </w:r>
      <w:proofErr w:type="gramEnd"/>
      <w:r w:rsidR="00521594" w:rsidRPr="001519C9">
        <w:rPr>
          <w:rFonts w:hAnsi="標楷體" w:hint="eastAsia"/>
          <w:color w:val="000000" w:themeColor="text1"/>
        </w:rPr>
        <w:t>內並無票單。</w:t>
      </w:r>
      <w:r w:rsidR="003C2CB9" w:rsidRPr="001519C9">
        <w:rPr>
          <w:rFonts w:hAnsi="標楷體" w:hint="eastAsia"/>
          <w:color w:val="000000" w:themeColor="text1"/>
        </w:rPr>
        <w:t>為確保一人一票，有代表提議至每位代表</w:t>
      </w:r>
      <w:r w:rsidR="007E1E39" w:rsidRPr="001519C9">
        <w:rPr>
          <w:rFonts w:hAnsi="標楷體" w:hint="eastAsia"/>
          <w:color w:val="000000" w:themeColor="text1"/>
        </w:rPr>
        <w:t>位置收取投票單，經主席認可由議事人員至每位代表位置收取投票單。</w:t>
      </w:r>
      <w:r w:rsidR="00A42177" w:rsidRPr="001519C9">
        <w:rPr>
          <w:rFonts w:hAnsi="標楷體" w:hint="eastAsia"/>
          <w:color w:val="000000" w:themeColor="text1"/>
        </w:rPr>
        <w:t>又經本院詢問校方人員復指出，「剛開始發票時，也是有委員提出可能會有重複拿票之疑慮，所以收票由法規小組一人一張收票，因此確定是一人一票」</w:t>
      </w:r>
      <w:r w:rsidR="008B665A" w:rsidRPr="001519C9">
        <w:rPr>
          <w:rFonts w:hAnsi="標楷體" w:hint="eastAsia"/>
          <w:color w:val="000000" w:themeColor="text1"/>
        </w:rPr>
        <w:t>及「票</w:t>
      </w:r>
      <w:proofErr w:type="gramStart"/>
      <w:r w:rsidR="008B665A" w:rsidRPr="001519C9">
        <w:rPr>
          <w:rFonts w:hAnsi="標楷體" w:hint="eastAsia"/>
          <w:color w:val="000000" w:themeColor="text1"/>
        </w:rPr>
        <w:t>匭</w:t>
      </w:r>
      <w:proofErr w:type="gramEnd"/>
      <w:r w:rsidR="008B665A" w:rsidRPr="001519C9">
        <w:rPr>
          <w:rFonts w:hAnsi="標楷體" w:hint="eastAsia"/>
          <w:color w:val="000000" w:themeColor="text1"/>
        </w:rPr>
        <w:t>為透明的，投票之前本來就是空的，大家都看到，發票之前也清點過」</w:t>
      </w:r>
      <w:r w:rsidR="009215E8" w:rsidRPr="001519C9">
        <w:rPr>
          <w:rFonts w:hAnsi="標楷體" w:hint="eastAsia"/>
          <w:color w:val="000000" w:themeColor="text1"/>
        </w:rPr>
        <w:t>等語</w:t>
      </w:r>
      <w:r w:rsidR="00942F2E" w:rsidRPr="001519C9">
        <w:rPr>
          <w:rFonts w:hAnsi="標楷體" w:hint="eastAsia"/>
          <w:color w:val="000000" w:themeColor="text1"/>
        </w:rPr>
        <w:t>，</w:t>
      </w:r>
      <w:proofErr w:type="gramStart"/>
      <w:r w:rsidR="00942F2E" w:rsidRPr="001519C9">
        <w:rPr>
          <w:rFonts w:hAnsi="標楷體" w:hint="eastAsia"/>
          <w:color w:val="000000" w:themeColor="text1"/>
        </w:rPr>
        <w:t>爰</w:t>
      </w:r>
      <w:proofErr w:type="gramEnd"/>
      <w:r w:rsidR="00942F2E" w:rsidRPr="001519C9">
        <w:rPr>
          <w:rFonts w:hAnsi="標楷體" w:hint="eastAsia"/>
          <w:color w:val="000000" w:themeColor="text1"/>
        </w:rPr>
        <w:t>一</w:t>
      </w:r>
      <w:r w:rsidR="008B665A" w:rsidRPr="001519C9">
        <w:rPr>
          <w:rFonts w:hAnsi="標楷體" w:hint="eastAsia"/>
          <w:color w:val="000000" w:themeColor="text1"/>
        </w:rPr>
        <w:t>人</w:t>
      </w:r>
      <w:r w:rsidR="00942F2E" w:rsidRPr="001519C9">
        <w:rPr>
          <w:rFonts w:hAnsi="標楷體" w:hint="eastAsia"/>
          <w:color w:val="000000" w:themeColor="text1"/>
        </w:rPr>
        <w:t>一票部分</w:t>
      </w:r>
      <w:r w:rsidR="00561B94" w:rsidRPr="001519C9">
        <w:rPr>
          <w:rFonts w:hAnsi="標楷體" w:hint="eastAsia"/>
          <w:color w:val="000000" w:themeColor="text1"/>
        </w:rPr>
        <w:t>尚未</w:t>
      </w:r>
      <w:r w:rsidR="00777CC0" w:rsidRPr="001519C9">
        <w:rPr>
          <w:rFonts w:hAnsi="標楷體" w:hint="eastAsia"/>
          <w:color w:val="000000" w:themeColor="text1"/>
        </w:rPr>
        <w:t>有</w:t>
      </w:r>
      <w:r w:rsidR="00942F2E" w:rsidRPr="001519C9">
        <w:rPr>
          <w:rFonts w:hAnsi="標楷體" w:hint="eastAsia"/>
          <w:color w:val="000000" w:themeColor="text1"/>
        </w:rPr>
        <w:t>疑義</w:t>
      </w:r>
      <w:r w:rsidR="009215E8" w:rsidRPr="001519C9">
        <w:rPr>
          <w:rFonts w:hAnsi="標楷體" w:hint="eastAsia"/>
          <w:color w:val="000000" w:themeColor="text1"/>
        </w:rPr>
        <w:t>。</w:t>
      </w:r>
    </w:p>
    <w:p w:rsidR="0000172B" w:rsidRPr="001519C9" w:rsidRDefault="008F42AF" w:rsidP="0033775C">
      <w:pPr>
        <w:pStyle w:val="5"/>
        <w:rPr>
          <w:rFonts w:hAnsi="標楷體"/>
          <w:color w:val="000000" w:themeColor="text1"/>
        </w:rPr>
      </w:pPr>
      <w:r w:rsidRPr="001519C9">
        <w:rPr>
          <w:rFonts w:hAnsi="標楷體" w:hint="eastAsia"/>
          <w:color w:val="000000" w:themeColor="text1"/>
        </w:rPr>
        <w:t>然關於該校是次會議無記名投票之實施，經查會議紀錄載明，係由代表提出表決方式動議</w:t>
      </w:r>
      <w:r w:rsidR="00C679F4" w:rsidRPr="001519C9">
        <w:rPr>
          <w:rFonts w:hAnsi="標楷體" w:hint="eastAsia"/>
          <w:color w:val="000000" w:themeColor="text1"/>
        </w:rPr>
        <w:t>「</w:t>
      </w:r>
      <w:r w:rsidRPr="001519C9">
        <w:rPr>
          <w:rFonts w:hAnsi="標楷體" w:hint="eastAsia"/>
          <w:color w:val="000000" w:themeColor="text1"/>
        </w:rPr>
        <w:t>記名投票改為不記名投票</w:t>
      </w:r>
      <w:r w:rsidR="00C679F4" w:rsidRPr="001519C9">
        <w:rPr>
          <w:rFonts w:hAnsi="標楷體" w:hint="eastAsia"/>
          <w:color w:val="000000" w:themeColor="text1"/>
        </w:rPr>
        <w:t>」</w:t>
      </w:r>
      <w:r w:rsidRPr="001519C9">
        <w:rPr>
          <w:rFonts w:hAnsi="標楷體" w:hint="eastAsia"/>
          <w:color w:val="000000" w:themeColor="text1"/>
        </w:rPr>
        <w:t>，並提付表決，</w:t>
      </w:r>
      <w:r w:rsidR="00C679F4" w:rsidRPr="001519C9">
        <w:rPr>
          <w:rFonts w:hAnsi="標楷體" w:hint="eastAsia"/>
          <w:color w:val="000000" w:themeColor="text1"/>
        </w:rPr>
        <w:t>經</w:t>
      </w:r>
      <w:r w:rsidRPr="001519C9">
        <w:rPr>
          <w:rFonts w:hAnsi="標楷體" w:hint="eastAsia"/>
          <w:color w:val="000000" w:themeColor="text1"/>
        </w:rPr>
        <w:t>表決</w:t>
      </w:r>
      <w:r w:rsidR="007A11EA" w:rsidRPr="001519C9">
        <w:rPr>
          <w:rFonts w:hAnsi="標楷體" w:hint="eastAsia"/>
          <w:color w:val="000000" w:themeColor="text1"/>
        </w:rPr>
        <w:t>結果</w:t>
      </w:r>
      <w:r w:rsidRPr="001519C9">
        <w:rPr>
          <w:rFonts w:hAnsi="標楷體" w:hint="eastAsia"/>
          <w:color w:val="000000" w:themeColor="text1"/>
        </w:rPr>
        <w:t>通過（贊成40票，反對38票），</w:t>
      </w:r>
      <w:proofErr w:type="gramStart"/>
      <w:r w:rsidRPr="001519C9">
        <w:rPr>
          <w:rFonts w:hAnsi="標楷體" w:hint="eastAsia"/>
          <w:color w:val="000000" w:themeColor="text1"/>
        </w:rPr>
        <w:t>爰</w:t>
      </w:r>
      <w:proofErr w:type="gramEnd"/>
      <w:r w:rsidRPr="001519C9">
        <w:rPr>
          <w:rFonts w:hAnsi="標楷體" w:hint="eastAsia"/>
          <w:color w:val="000000" w:themeColor="text1"/>
        </w:rPr>
        <w:t>將記名投票改為不記名投票。</w:t>
      </w:r>
      <w:r w:rsidR="006D4428" w:rsidRPr="001519C9">
        <w:rPr>
          <w:rFonts w:hAnsi="標楷體" w:hint="eastAsia"/>
          <w:color w:val="000000" w:themeColor="text1"/>
        </w:rPr>
        <w:t>然</w:t>
      </w:r>
      <w:r w:rsidR="00D85779" w:rsidRPr="001519C9">
        <w:rPr>
          <w:rFonts w:hAnsi="標楷體" w:hint="eastAsia"/>
          <w:color w:val="000000" w:themeColor="text1"/>
        </w:rPr>
        <w:t>查清大組織規程並無相關規定，而</w:t>
      </w:r>
      <w:r w:rsidR="0033775C" w:rsidRPr="001519C9">
        <w:rPr>
          <w:rFonts w:hAnsi="標楷體" w:hint="eastAsia"/>
          <w:color w:val="000000" w:themeColor="text1"/>
        </w:rPr>
        <w:t>按</w:t>
      </w:r>
      <w:r w:rsidR="00816ED2" w:rsidRPr="001519C9">
        <w:rPr>
          <w:rFonts w:hAnsi="標楷體" w:hint="eastAsia"/>
          <w:color w:val="000000" w:themeColor="text1"/>
        </w:rPr>
        <w:t>內政部</w:t>
      </w:r>
      <w:r w:rsidR="00D85779" w:rsidRPr="001519C9">
        <w:rPr>
          <w:rFonts w:hAnsi="標楷體" w:hint="eastAsia"/>
          <w:color w:val="000000" w:themeColor="text1"/>
        </w:rPr>
        <w:t>會議規範</w:t>
      </w:r>
      <w:r w:rsidR="0033775C" w:rsidRPr="001519C9">
        <w:rPr>
          <w:rFonts w:hAnsi="標楷體" w:hint="eastAsia"/>
          <w:color w:val="000000" w:themeColor="text1"/>
        </w:rPr>
        <w:t>第55條第1項</w:t>
      </w:r>
      <w:r w:rsidR="009207EE" w:rsidRPr="001519C9">
        <w:rPr>
          <w:rFonts w:hAnsi="標楷體" w:hint="eastAsia"/>
          <w:color w:val="000000" w:themeColor="text1"/>
        </w:rPr>
        <w:t>雖</w:t>
      </w:r>
      <w:r w:rsidR="0033775C" w:rsidRPr="001519C9">
        <w:rPr>
          <w:rFonts w:hAnsi="標楷體" w:hint="eastAsia"/>
          <w:color w:val="000000" w:themeColor="text1"/>
        </w:rPr>
        <w:t>規定「表決之方式」：「表決應由</w:t>
      </w:r>
      <w:proofErr w:type="gramStart"/>
      <w:r w:rsidR="0033775C" w:rsidRPr="001519C9">
        <w:rPr>
          <w:rFonts w:hAnsi="標楷體" w:hint="eastAsia"/>
          <w:color w:val="000000" w:themeColor="text1"/>
        </w:rPr>
        <w:t>主席就左列</w:t>
      </w:r>
      <w:proofErr w:type="gramEnd"/>
      <w:r w:rsidR="0033775C" w:rsidRPr="001519C9">
        <w:rPr>
          <w:rFonts w:hAnsi="標楷體" w:hint="eastAsia"/>
          <w:color w:val="000000" w:themeColor="text1"/>
        </w:rPr>
        <w:t>方式之一行之，但出席人有異議時，應徵求議場多數之意見決定之。(</w:t>
      </w:r>
      <w:proofErr w:type="gramStart"/>
      <w:r w:rsidR="0033775C" w:rsidRPr="001519C9">
        <w:rPr>
          <w:rFonts w:hAnsi="標楷體" w:hint="eastAsia"/>
          <w:color w:val="000000" w:themeColor="text1"/>
        </w:rPr>
        <w:t>一</w:t>
      </w:r>
      <w:proofErr w:type="gramEnd"/>
      <w:r w:rsidR="0033775C" w:rsidRPr="001519C9">
        <w:rPr>
          <w:rFonts w:hAnsi="標楷體" w:hint="eastAsia"/>
          <w:color w:val="000000" w:themeColor="text1"/>
        </w:rPr>
        <w:t>)</w:t>
      </w:r>
      <w:r w:rsidR="00B10FF7" w:rsidRPr="001519C9">
        <w:rPr>
          <w:rFonts w:hAnsi="標楷體" w:hint="eastAsia"/>
          <w:color w:val="000000" w:themeColor="text1"/>
        </w:rPr>
        <w:t>舉手表決。（或用機械表決</w:t>
      </w:r>
      <w:r w:rsidR="0033775C" w:rsidRPr="001519C9">
        <w:rPr>
          <w:rFonts w:hAnsi="標楷體" w:hint="eastAsia"/>
          <w:color w:val="000000" w:themeColor="text1"/>
        </w:rPr>
        <w:t>）(二)起立表決。(三)正反兩方分立表決。(四)唱名表決。唱名表決之方式，如經出席人提議，並得五分之一以上之贊同，即應採用。出席人</w:t>
      </w:r>
      <w:proofErr w:type="gramStart"/>
      <w:r w:rsidR="0033775C" w:rsidRPr="001519C9">
        <w:rPr>
          <w:rFonts w:hAnsi="標楷體" w:hint="eastAsia"/>
          <w:color w:val="000000" w:themeColor="text1"/>
        </w:rPr>
        <w:t>應名時</w:t>
      </w:r>
      <w:proofErr w:type="gramEnd"/>
      <w:r w:rsidR="0033775C" w:rsidRPr="001519C9">
        <w:rPr>
          <w:rFonts w:hAnsi="標楷體" w:hint="eastAsia"/>
          <w:color w:val="000000" w:themeColor="text1"/>
        </w:rPr>
        <w:t>，應起立答應「贊成」，「反對」或「棄權」。如未應名，再唱一次，但不得三唱。(五)投票表決。</w:t>
      </w:r>
      <w:r w:rsidR="0033775C" w:rsidRPr="001519C9">
        <w:rPr>
          <w:rFonts w:hAnsi="標楷體"/>
          <w:color w:val="000000" w:themeColor="text1"/>
        </w:rPr>
        <w:t>…</w:t>
      </w:r>
      <w:proofErr w:type="gramStart"/>
      <w:r w:rsidR="0033775C" w:rsidRPr="001519C9">
        <w:rPr>
          <w:rFonts w:hAnsi="標楷體"/>
          <w:color w:val="000000" w:themeColor="text1"/>
        </w:rPr>
        <w:t>…</w:t>
      </w:r>
      <w:proofErr w:type="gramEnd"/>
      <w:r w:rsidR="0033775C" w:rsidRPr="001519C9">
        <w:rPr>
          <w:rFonts w:hAnsi="標楷體" w:hint="eastAsia"/>
          <w:color w:val="000000" w:themeColor="text1"/>
        </w:rPr>
        <w:t>」同條第2項</w:t>
      </w:r>
      <w:r w:rsidR="00F640B8" w:rsidRPr="001519C9">
        <w:rPr>
          <w:rFonts w:hAnsi="標楷體" w:hint="eastAsia"/>
          <w:color w:val="000000" w:themeColor="text1"/>
        </w:rPr>
        <w:t>則</w:t>
      </w:r>
      <w:r w:rsidR="0033775C" w:rsidRPr="001519C9">
        <w:rPr>
          <w:rFonts w:hAnsi="標楷體" w:hint="eastAsia"/>
          <w:color w:val="000000" w:themeColor="text1"/>
        </w:rPr>
        <w:t>規定：「前項第5款，除對人之表決應</w:t>
      </w:r>
      <w:proofErr w:type="gramStart"/>
      <w:r w:rsidR="0033775C" w:rsidRPr="001519C9">
        <w:rPr>
          <w:rFonts w:hAnsi="標楷體" w:hint="eastAsia"/>
          <w:color w:val="000000" w:themeColor="text1"/>
        </w:rPr>
        <w:t>採</w:t>
      </w:r>
      <w:proofErr w:type="gramEnd"/>
      <w:r w:rsidR="0033775C" w:rsidRPr="001519C9">
        <w:rPr>
          <w:rFonts w:hAnsi="標楷體" w:hint="eastAsia"/>
          <w:color w:val="000000" w:themeColor="text1"/>
        </w:rPr>
        <w:t>無記名投票外，對事之表決，以記名投票表示負責為原則。」</w:t>
      </w:r>
      <w:r w:rsidR="006D4428" w:rsidRPr="001519C9">
        <w:rPr>
          <w:rFonts w:hAnsi="標楷體" w:hint="eastAsia"/>
          <w:color w:val="000000" w:themeColor="text1"/>
        </w:rPr>
        <w:t>惟該校並未決</w:t>
      </w:r>
      <w:r w:rsidR="0052282E" w:rsidRPr="001519C9">
        <w:rPr>
          <w:rFonts w:hAnsi="標楷體" w:hint="eastAsia"/>
          <w:color w:val="000000" w:themeColor="text1"/>
        </w:rPr>
        <w:t>議</w:t>
      </w:r>
      <w:r w:rsidR="006D4428" w:rsidRPr="001519C9">
        <w:rPr>
          <w:rFonts w:hAnsi="標楷體" w:hint="eastAsia"/>
          <w:color w:val="000000" w:themeColor="text1"/>
        </w:rPr>
        <w:t>依據該會議規範進行，</w:t>
      </w:r>
      <w:r w:rsidRPr="001519C9">
        <w:rPr>
          <w:rFonts w:hAnsi="標楷體" w:hint="eastAsia"/>
          <w:color w:val="000000" w:themeColor="text1"/>
        </w:rPr>
        <w:t>是</w:t>
      </w:r>
      <w:proofErr w:type="gramStart"/>
      <w:r w:rsidRPr="001519C9">
        <w:rPr>
          <w:rFonts w:hAnsi="標楷體" w:hint="eastAsia"/>
          <w:color w:val="000000" w:themeColor="text1"/>
        </w:rPr>
        <w:t>以</w:t>
      </w:r>
      <w:proofErr w:type="gramEnd"/>
      <w:r w:rsidRPr="001519C9">
        <w:rPr>
          <w:rFonts w:hAnsi="標楷體" w:hint="eastAsia"/>
          <w:color w:val="000000" w:themeColor="text1"/>
        </w:rPr>
        <w:t>，</w:t>
      </w:r>
      <w:r w:rsidR="000F7352" w:rsidRPr="001519C9">
        <w:rPr>
          <w:rFonts w:hAnsi="標楷體" w:hint="eastAsia"/>
          <w:color w:val="000000" w:themeColor="text1"/>
        </w:rPr>
        <w:t>該次</w:t>
      </w:r>
      <w:r w:rsidR="009F5701" w:rsidRPr="001519C9">
        <w:rPr>
          <w:rFonts w:hAnsi="標楷體" w:hint="eastAsia"/>
          <w:color w:val="000000" w:themeColor="text1"/>
        </w:rPr>
        <w:t>校務會議</w:t>
      </w:r>
      <w:r w:rsidRPr="001519C9">
        <w:rPr>
          <w:rFonts w:hAnsi="標楷體" w:hint="eastAsia"/>
          <w:color w:val="000000" w:themeColor="text1"/>
        </w:rPr>
        <w:t>表決之</w:t>
      </w:r>
      <w:r w:rsidR="000F7352" w:rsidRPr="001519C9">
        <w:rPr>
          <w:rFonts w:hAnsi="標楷體" w:hint="eastAsia"/>
          <w:color w:val="000000" w:themeColor="text1"/>
        </w:rPr>
        <w:t>無記名投票</w:t>
      </w:r>
      <w:r w:rsidRPr="001519C9">
        <w:rPr>
          <w:rFonts w:hAnsi="標楷體" w:hint="eastAsia"/>
          <w:color w:val="000000" w:themeColor="text1"/>
        </w:rPr>
        <w:t>方式</w:t>
      </w:r>
      <w:r w:rsidR="00C1679B" w:rsidRPr="001519C9">
        <w:rPr>
          <w:rFonts w:hAnsi="標楷體" w:hint="eastAsia"/>
          <w:color w:val="000000" w:themeColor="text1"/>
        </w:rPr>
        <w:t>係</w:t>
      </w:r>
      <w:r w:rsidRPr="001519C9">
        <w:rPr>
          <w:rFonts w:hAnsi="標楷體" w:hint="eastAsia"/>
          <w:color w:val="000000" w:themeColor="text1"/>
        </w:rPr>
        <w:t>徵求多數意見決定</w:t>
      </w:r>
      <w:r w:rsidR="000F7352" w:rsidRPr="001519C9">
        <w:rPr>
          <w:rFonts w:hAnsi="標楷體" w:hint="eastAsia"/>
          <w:color w:val="000000" w:themeColor="text1"/>
        </w:rPr>
        <w:t>，</w:t>
      </w:r>
      <w:proofErr w:type="gramStart"/>
      <w:r w:rsidR="00EA4404" w:rsidRPr="001519C9">
        <w:rPr>
          <w:rFonts w:hAnsi="標楷體" w:hint="eastAsia"/>
          <w:color w:val="000000" w:themeColor="text1"/>
        </w:rPr>
        <w:t>況</w:t>
      </w:r>
      <w:r w:rsidR="000F7352" w:rsidRPr="001519C9">
        <w:rPr>
          <w:rFonts w:hAnsi="標楷體" w:hint="eastAsia"/>
          <w:color w:val="000000" w:themeColor="text1"/>
        </w:rPr>
        <w:t>採</w:t>
      </w:r>
      <w:r w:rsidR="00955322" w:rsidRPr="001519C9">
        <w:rPr>
          <w:rFonts w:hAnsi="標楷體" w:hint="eastAsia"/>
          <w:color w:val="000000" w:themeColor="text1"/>
        </w:rPr>
        <w:t>逐</w:t>
      </w:r>
      <w:r w:rsidR="000F7352" w:rsidRPr="001519C9">
        <w:rPr>
          <w:rFonts w:hAnsi="標楷體" w:hint="eastAsia"/>
          <w:color w:val="000000" w:themeColor="text1"/>
        </w:rPr>
        <w:t>票</w:t>
      </w:r>
      <w:proofErr w:type="gramEnd"/>
      <w:r w:rsidR="000F7352" w:rsidRPr="001519C9">
        <w:rPr>
          <w:rFonts w:hAnsi="標楷體" w:hint="eastAsia"/>
          <w:color w:val="000000" w:themeColor="text1"/>
        </w:rPr>
        <w:t>收取方式</w:t>
      </w:r>
      <w:r w:rsidR="00BC3ECB" w:rsidRPr="001519C9">
        <w:rPr>
          <w:rFonts w:hAnsi="標楷體" w:hint="eastAsia"/>
          <w:color w:val="000000" w:themeColor="text1"/>
        </w:rPr>
        <w:t>，</w:t>
      </w:r>
      <w:proofErr w:type="gramStart"/>
      <w:r w:rsidR="000F7352" w:rsidRPr="001519C9">
        <w:rPr>
          <w:rFonts w:hAnsi="標楷體" w:hint="eastAsia"/>
          <w:color w:val="000000" w:themeColor="text1"/>
        </w:rPr>
        <w:t>爰</w:t>
      </w:r>
      <w:proofErr w:type="gramEnd"/>
      <w:r w:rsidR="000F7352" w:rsidRPr="001519C9">
        <w:rPr>
          <w:rFonts w:hAnsi="標楷體" w:hint="eastAsia"/>
          <w:color w:val="000000" w:themeColor="text1"/>
        </w:rPr>
        <w:t>顯難以認無記名投票之實施</w:t>
      </w:r>
      <w:r w:rsidR="004E2A7A" w:rsidRPr="001519C9">
        <w:rPr>
          <w:rFonts w:hAnsi="標楷體" w:hint="eastAsia"/>
          <w:color w:val="000000" w:themeColor="text1"/>
        </w:rPr>
        <w:t>未能</w:t>
      </w:r>
      <w:r w:rsidR="000F7352" w:rsidRPr="001519C9">
        <w:rPr>
          <w:rFonts w:hAnsi="標楷體" w:hint="eastAsia"/>
          <w:color w:val="000000" w:themeColor="text1"/>
        </w:rPr>
        <w:t>確保一人一票</w:t>
      </w:r>
      <w:r w:rsidRPr="001519C9">
        <w:rPr>
          <w:rFonts w:hAnsi="標楷體" w:hint="eastAsia"/>
          <w:color w:val="000000" w:themeColor="text1"/>
        </w:rPr>
        <w:t>。</w:t>
      </w:r>
    </w:p>
    <w:p w:rsidR="007E0E22" w:rsidRPr="001519C9" w:rsidRDefault="00485555" w:rsidP="009A2AB9">
      <w:pPr>
        <w:pStyle w:val="5"/>
        <w:rPr>
          <w:rFonts w:hAnsi="標楷體"/>
          <w:color w:val="000000" w:themeColor="text1"/>
        </w:rPr>
      </w:pPr>
      <w:r w:rsidRPr="001519C9">
        <w:rPr>
          <w:rFonts w:hAnsi="標楷體" w:hint="eastAsia"/>
          <w:color w:val="000000" w:themeColor="text1"/>
        </w:rPr>
        <w:t>基</w:t>
      </w:r>
      <w:r w:rsidR="000C1C40" w:rsidRPr="001519C9">
        <w:rPr>
          <w:rFonts w:hAnsi="標楷體" w:hint="eastAsia"/>
          <w:color w:val="000000" w:themeColor="text1"/>
        </w:rPr>
        <w:t>此，清大是次會議無記名投票之實施雖由議事人員至每位代表位置收取投票單，以確保一人一票原則</w:t>
      </w:r>
      <w:r w:rsidR="001B0DE1" w:rsidRPr="001519C9">
        <w:rPr>
          <w:rFonts w:hAnsi="標楷體" w:hint="eastAsia"/>
          <w:color w:val="000000" w:themeColor="text1"/>
        </w:rPr>
        <w:t>，尚未見陳訴人質疑情形。</w:t>
      </w:r>
      <w:r w:rsidR="000C1C40" w:rsidRPr="001519C9">
        <w:rPr>
          <w:rFonts w:hAnsi="標楷體" w:hint="eastAsia"/>
          <w:color w:val="000000" w:themeColor="text1"/>
        </w:rPr>
        <w:t>惟</w:t>
      </w:r>
      <w:r w:rsidR="005C5983" w:rsidRPr="001519C9">
        <w:rPr>
          <w:rFonts w:hAnsi="標楷體" w:hint="eastAsia"/>
          <w:color w:val="000000" w:themeColor="text1"/>
        </w:rPr>
        <w:t>該次會議</w:t>
      </w:r>
      <w:r w:rsidR="008B5AC1" w:rsidRPr="001519C9">
        <w:rPr>
          <w:rFonts w:hAnsi="標楷體" w:hint="eastAsia"/>
          <w:color w:val="000000" w:themeColor="text1"/>
        </w:rPr>
        <w:t>投票及收票流程因組織規程未定，復未議決是否依會議規範辦理，致引起爭執</w:t>
      </w:r>
      <w:r w:rsidR="001B0DE1" w:rsidRPr="001519C9">
        <w:rPr>
          <w:rFonts w:hAnsi="標楷體" w:hint="eastAsia"/>
          <w:color w:val="000000" w:themeColor="text1"/>
        </w:rPr>
        <w:t>，</w:t>
      </w:r>
      <w:r w:rsidR="008E5BCD" w:rsidRPr="001519C9">
        <w:rPr>
          <w:rFonts w:hAnsi="標楷體" w:hint="eastAsia"/>
          <w:color w:val="000000" w:themeColor="text1"/>
        </w:rPr>
        <w:t>有</w:t>
      </w:r>
      <w:r w:rsidR="001B0DE1" w:rsidRPr="001519C9">
        <w:rPr>
          <w:rFonts w:hAnsi="標楷體" w:hint="eastAsia"/>
          <w:color w:val="000000" w:themeColor="text1"/>
        </w:rPr>
        <w:t>待後續</w:t>
      </w:r>
      <w:r w:rsidR="00460759" w:rsidRPr="001519C9">
        <w:rPr>
          <w:rFonts w:hAnsi="標楷體" w:hint="eastAsia"/>
          <w:color w:val="000000" w:themeColor="text1"/>
        </w:rPr>
        <w:t>校方就校務會議之相關流程</w:t>
      </w:r>
      <w:r w:rsidR="001B0DE1" w:rsidRPr="001519C9">
        <w:rPr>
          <w:rFonts w:hAnsi="標楷體" w:hint="eastAsia"/>
          <w:color w:val="000000" w:themeColor="text1"/>
        </w:rPr>
        <w:t>檢討改善</w:t>
      </w:r>
      <w:r w:rsidR="00C22CC8" w:rsidRPr="001519C9">
        <w:rPr>
          <w:rFonts w:hAnsi="標楷體" w:hint="eastAsia"/>
          <w:color w:val="000000" w:themeColor="text1"/>
        </w:rPr>
        <w:t>。</w:t>
      </w:r>
    </w:p>
    <w:p w:rsidR="00AD4AC5" w:rsidRPr="001519C9" w:rsidRDefault="00AD4AC5" w:rsidP="00682936">
      <w:pPr>
        <w:pStyle w:val="4"/>
        <w:rPr>
          <w:rFonts w:hAnsi="標楷體"/>
          <w:color w:val="000000" w:themeColor="text1"/>
        </w:rPr>
      </w:pPr>
      <w:r w:rsidRPr="001519C9">
        <w:rPr>
          <w:rFonts w:hAnsi="標楷體" w:hint="eastAsia"/>
          <w:color w:val="000000" w:themeColor="text1"/>
        </w:rPr>
        <w:t>關於</w:t>
      </w:r>
      <w:r w:rsidR="00682936" w:rsidRPr="001519C9">
        <w:rPr>
          <w:rFonts w:hAnsi="標楷體" w:hint="eastAsia"/>
          <w:color w:val="000000" w:themeColor="text1"/>
        </w:rPr>
        <w:t>「</w:t>
      </w:r>
      <w:r w:rsidR="003C4AB3" w:rsidRPr="001519C9">
        <w:rPr>
          <w:rFonts w:hAnsi="標楷體" w:hint="eastAsia"/>
          <w:color w:val="000000" w:themeColor="text1"/>
        </w:rPr>
        <w:t>校方</w:t>
      </w:r>
      <w:r w:rsidR="00770ED6" w:rsidRPr="001519C9">
        <w:rPr>
          <w:rFonts w:hAnsi="標楷體" w:hint="eastAsia"/>
          <w:color w:val="000000" w:themeColor="text1"/>
        </w:rPr>
        <w:t>未</w:t>
      </w:r>
      <w:r w:rsidR="00682936" w:rsidRPr="001519C9">
        <w:rPr>
          <w:rFonts w:hAnsi="標楷體" w:hint="eastAsia"/>
          <w:color w:val="000000" w:themeColor="text1"/>
        </w:rPr>
        <w:t>依清大</w:t>
      </w:r>
      <w:r w:rsidR="00B95B41" w:rsidRPr="001519C9">
        <w:rPr>
          <w:rFonts w:hAnsi="標楷體" w:hint="eastAsia"/>
          <w:color w:val="000000" w:themeColor="text1"/>
        </w:rPr>
        <w:t>校務會議過去</w:t>
      </w:r>
      <w:r w:rsidR="00682936" w:rsidRPr="001519C9">
        <w:rPr>
          <w:rFonts w:hAnsi="標楷體" w:hint="eastAsia"/>
          <w:color w:val="000000" w:themeColor="text1"/>
        </w:rPr>
        <w:t>通過的決議</w:t>
      </w:r>
      <w:proofErr w:type="gramStart"/>
      <w:r w:rsidR="00682936" w:rsidRPr="001519C9">
        <w:rPr>
          <w:rFonts w:hAnsi="標楷體" w:hint="eastAsia"/>
          <w:color w:val="000000" w:themeColor="text1"/>
        </w:rPr>
        <w:t>（</w:t>
      </w:r>
      <w:proofErr w:type="gramEnd"/>
      <w:r w:rsidR="00682936" w:rsidRPr="001519C9">
        <w:rPr>
          <w:rFonts w:hAnsi="標楷體"/>
          <w:color w:val="000000" w:themeColor="text1"/>
        </w:rPr>
        <w:t>93</w:t>
      </w:r>
      <w:r w:rsidR="00682936" w:rsidRPr="001519C9">
        <w:rPr>
          <w:rFonts w:hAnsi="標楷體" w:hint="eastAsia"/>
          <w:color w:val="000000" w:themeColor="text1"/>
        </w:rPr>
        <w:t>學年度第</w:t>
      </w:r>
      <w:r w:rsidR="00682936" w:rsidRPr="001519C9">
        <w:rPr>
          <w:rFonts w:hAnsi="標楷體"/>
          <w:color w:val="000000" w:themeColor="text1"/>
        </w:rPr>
        <w:t>4</w:t>
      </w:r>
      <w:r w:rsidR="00AC73BD" w:rsidRPr="001519C9">
        <w:rPr>
          <w:rFonts w:hAnsi="標楷體" w:hint="eastAsia"/>
          <w:color w:val="000000" w:themeColor="text1"/>
        </w:rPr>
        <w:t>次校務會議</w:t>
      </w:r>
      <w:r w:rsidR="00682936" w:rsidRPr="001519C9">
        <w:rPr>
          <w:rFonts w:hAnsi="標楷體" w:hint="eastAsia"/>
          <w:color w:val="000000" w:themeColor="text1"/>
        </w:rPr>
        <w:t>通過討論事項第</w:t>
      </w:r>
      <w:r w:rsidR="003A2BEF" w:rsidRPr="001519C9">
        <w:rPr>
          <w:rFonts w:hAnsi="標楷體" w:hint="eastAsia"/>
          <w:color w:val="000000" w:themeColor="text1"/>
        </w:rPr>
        <w:t>7</w:t>
      </w:r>
      <w:r w:rsidR="00682936" w:rsidRPr="001519C9">
        <w:rPr>
          <w:rFonts w:hAnsi="標楷體" w:hint="eastAsia"/>
          <w:color w:val="000000" w:themeColor="text1"/>
        </w:rPr>
        <w:t>案與國立交通大學共同提出整</w:t>
      </w:r>
      <w:proofErr w:type="gramStart"/>
      <w:r w:rsidR="00682936" w:rsidRPr="001519C9">
        <w:rPr>
          <w:rFonts w:hAnsi="標楷體" w:hint="eastAsia"/>
          <w:color w:val="000000" w:themeColor="text1"/>
        </w:rPr>
        <w:t>併</w:t>
      </w:r>
      <w:proofErr w:type="gramEnd"/>
      <w:r w:rsidR="00682936" w:rsidRPr="001519C9">
        <w:rPr>
          <w:rFonts w:hAnsi="標楷體" w:hint="eastAsia"/>
          <w:color w:val="000000" w:themeColor="text1"/>
        </w:rPr>
        <w:t>及法人化意願書之申請教育部『發展國際一流大學』案之説明</w:t>
      </w:r>
      <w:r w:rsidR="00682936" w:rsidRPr="001519C9">
        <w:rPr>
          <w:rFonts w:hAnsi="標楷體"/>
          <w:color w:val="000000" w:themeColor="text1"/>
        </w:rPr>
        <w:t>5</w:t>
      </w:r>
      <w:r w:rsidR="00306487" w:rsidRPr="001519C9">
        <w:rPr>
          <w:rFonts w:hAnsi="標楷體" w:hint="eastAsia"/>
          <w:color w:val="000000" w:themeColor="text1"/>
        </w:rPr>
        <w:t>略以</w:t>
      </w:r>
      <w:r w:rsidR="00974C2E" w:rsidRPr="001519C9">
        <w:rPr>
          <w:rFonts w:hAnsi="標楷體" w:hint="eastAsia"/>
          <w:color w:val="000000" w:themeColor="text1"/>
        </w:rPr>
        <w:t>，</w:t>
      </w:r>
      <w:r w:rsidR="00682936" w:rsidRPr="001519C9">
        <w:rPr>
          <w:rFonts w:hAnsi="標楷體" w:hint="eastAsia"/>
          <w:color w:val="000000" w:themeColor="text1"/>
        </w:rPr>
        <w:t>第</w:t>
      </w:r>
      <w:r w:rsidR="00DB2C95" w:rsidRPr="001519C9">
        <w:rPr>
          <w:rFonts w:hAnsi="標楷體" w:hint="eastAsia"/>
          <w:color w:val="000000" w:themeColor="text1"/>
        </w:rPr>
        <w:t>5</w:t>
      </w:r>
      <w:r w:rsidR="00682936" w:rsidRPr="001519C9">
        <w:rPr>
          <w:rFonts w:hAnsi="標楷體" w:hint="eastAsia"/>
          <w:color w:val="000000" w:themeColor="text1"/>
        </w:rPr>
        <w:t>年表決是否合併時，依內政部</w:t>
      </w:r>
      <w:r w:rsidR="00974C2E" w:rsidRPr="001519C9">
        <w:rPr>
          <w:rFonts w:hAnsi="標楷體" w:hint="eastAsia"/>
          <w:color w:val="000000" w:themeColor="text1"/>
        </w:rPr>
        <w:t>之會議規範，有關修改團體組織須得到參加表決者三分之二以上同意</w:t>
      </w:r>
      <w:r w:rsidR="00713C8B" w:rsidRPr="001519C9">
        <w:rPr>
          <w:rFonts w:hAnsi="標楷體" w:hint="eastAsia"/>
          <w:color w:val="000000" w:themeColor="text1"/>
        </w:rPr>
        <w:t>）</w:t>
      </w:r>
      <w:r w:rsidR="00AC73BD" w:rsidRPr="001519C9">
        <w:rPr>
          <w:rFonts w:hAnsi="標楷體" w:hint="eastAsia"/>
          <w:color w:val="000000" w:themeColor="text1"/>
        </w:rPr>
        <w:t>，</w:t>
      </w:r>
      <w:r w:rsidR="00682936" w:rsidRPr="001519C9">
        <w:rPr>
          <w:rFonts w:hAnsi="標楷體" w:hint="eastAsia"/>
          <w:color w:val="000000" w:themeColor="text1"/>
        </w:rPr>
        <w:t>以參加表決三分之二以上同意來審議併校案」</w:t>
      </w:r>
      <w:r w:rsidR="00786636" w:rsidRPr="001519C9">
        <w:rPr>
          <w:rFonts w:hAnsi="標楷體" w:hint="eastAsia"/>
          <w:color w:val="000000" w:themeColor="text1"/>
        </w:rPr>
        <w:t>一</w:t>
      </w:r>
      <w:r w:rsidR="00682936" w:rsidRPr="001519C9">
        <w:rPr>
          <w:rFonts w:hAnsi="標楷體" w:hint="eastAsia"/>
          <w:color w:val="000000" w:themeColor="text1"/>
        </w:rPr>
        <w:t>節：</w:t>
      </w:r>
    </w:p>
    <w:p w:rsidR="00682936" w:rsidRPr="001519C9" w:rsidRDefault="004D3A22" w:rsidP="007E6DD3">
      <w:pPr>
        <w:pStyle w:val="5"/>
        <w:rPr>
          <w:rFonts w:hAnsi="標楷體"/>
          <w:color w:val="000000" w:themeColor="text1"/>
        </w:rPr>
      </w:pPr>
      <w:r w:rsidRPr="001519C9">
        <w:rPr>
          <w:rFonts w:hAnsi="標楷體" w:hint="eastAsia"/>
          <w:color w:val="000000" w:themeColor="text1"/>
        </w:rPr>
        <w:t>查</w:t>
      </w:r>
      <w:r w:rsidR="00BE09A9" w:rsidRPr="001519C9">
        <w:rPr>
          <w:rFonts w:hAnsi="標楷體" w:hint="eastAsia"/>
          <w:color w:val="000000" w:themeColor="text1"/>
        </w:rPr>
        <w:t>清大</w:t>
      </w:r>
      <w:r w:rsidR="006D5AE8" w:rsidRPr="001519C9">
        <w:rPr>
          <w:rFonts w:hAnsi="標楷體" w:hint="eastAsia"/>
          <w:color w:val="000000" w:themeColor="text1"/>
        </w:rPr>
        <w:t>94年6月22日93學年度第4次校務會議紀錄</w:t>
      </w:r>
      <w:r w:rsidR="004A2C33" w:rsidRPr="001519C9">
        <w:rPr>
          <w:rFonts w:hAnsi="標楷體" w:hint="eastAsia"/>
          <w:color w:val="000000" w:themeColor="text1"/>
        </w:rPr>
        <w:t>「七、案由：申請教育部「發展國際一流大學」</w:t>
      </w:r>
      <w:proofErr w:type="gramStart"/>
      <w:r w:rsidR="004A2C33" w:rsidRPr="001519C9">
        <w:rPr>
          <w:rFonts w:hAnsi="標楷體" w:hint="eastAsia"/>
          <w:color w:val="000000" w:themeColor="text1"/>
        </w:rPr>
        <w:t>案載明</w:t>
      </w:r>
      <w:proofErr w:type="gramEnd"/>
      <w:r w:rsidR="004A2C33" w:rsidRPr="001519C9">
        <w:rPr>
          <w:rFonts w:hAnsi="標楷體" w:hint="eastAsia"/>
          <w:color w:val="000000" w:themeColor="text1"/>
        </w:rPr>
        <w:t>，</w:t>
      </w:r>
      <w:r w:rsidR="00593B8A" w:rsidRPr="001519C9">
        <w:rPr>
          <w:rFonts w:hAnsi="標楷體" w:hint="eastAsia"/>
          <w:color w:val="000000" w:themeColor="text1"/>
        </w:rPr>
        <w:t>5、</w:t>
      </w:r>
      <w:r w:rsidR="007E6DD3" w:rsidRPr="001519C9">
        <w:rPr>
          <w:rFonts w:hAnsi="標楷體" w:hint="eastAsia"/>
          <w:color w:val="000000" w:themeColor="text1"/>
        </w:rPr>
        <w:t>第5年表決是否合併時，依內政部之會議規範，有關修改團體組織須得到參</w:t>
      </w:r>
      <w:r w:rsidR="00E94DF8" w:rsidRPr="001519C9">
        <w:rPr>
          <w:rFonts w:hAnsi="標楷體" w:hint="eastAsia"/>
          <w:color w:val="000000" w:themeColor="text1"/>
        </w:rPr>
        <w:t>加表決者三分之二以上同意</w:t>
      </w:r>
      <w:r w:rsidR="004C33BE" w:rsidRPr="001519C9">
        <w:rPr>
          <w:rFonts w:hAnsi="標楷體" w:hint="eastAsia"/>
          <w:color w:val="000000" w:themeColor="text1"/>
        </w:rPr>
        <w:t>等</w:t>
      </w:r>
      <w:r w:rsidR="005872D5" w:rsidRPr="001519C9">
        <w:rPr>
          <w:rFonts w:hAnsi="標楷體" w:hint="eastAsia"/>
          <w:color w:val="000000" w:themeColor="text1"/>
        </w:rPr>
        <w:t>語無疑</w:t>
      </w:r>
      <w:r w:rsidR="007E6DD3" w:rsidRPr="001519C9">
        <w:rPr>
          <w:rFonts w:hAnsi="標楷體" w:hint="eastAsia"/>
          <w:color w:val="000000" w:themeColor="text1"/>
        </w:rPr>
        <w:t>。</w:t>
      </w:r>
    </w:p>
    <w:p w:rsidR="000D0821" w:rsidRPr="001519C9" w:rsidRDefault="00745E4F" w:rsidP="003940DD">
      <w:pPr>
        <w:pStyle w:val="5"/>
        <w:rPr>
          <w:rFonts w:hAnsi="標楷體"/>
          <w:color w:val="000000" w:themeColor="text1"/>
        </w:rPr>
      </w:pPr>
      <w:proofErr w:type="gramStart"/>
      <w:r w:rsidRPr="001519C9">
        <w:rPr>
          <w:rFonts w:hAnsi="標楷體" w:hint="eastAsia"/>
          <w:color w:val="000000" w:themeColor="text1"/>
        </w:rPr>
        <w:t>惟</w:t>
      </w:r>
      <w:r w:rsidR="00DE6438" w:rsidRPr="001519C9">
        <w:rPr>
          <w:rFonts w:hAnsi="標楷體" w:hint="eastAsia"/>
          <w:color w:val="000000" w:themeColor="text1"/>
        </w:rPr>
        <w:t>查</w:t>
      </w:r>
      <w:proofErr w:type="gramEnd"/>
      <w:r w:rsidR="00DE6438" w:rsidRPr="001519C9">
        <w:rPr>
          <w:rFonts w:hAnsi="標楷體" w:hint="eastAsia"/>
          <w:color w:val="000000" w:themeColor="text1"/>
        </w:rPr>
        <w:t>，</w:t>
      </w:r>
      <w:r w:rsidR="005B5F05" w:rsidRPr="001519C9">
        <w:rPr>
          <w:rFonts w:hAnsi="標楷體" w:hint="eastAsia"/>
          <w:color w:val="000000" w:themeColor="text1"/>
        </w:rPr>
        <w:t>清大</w:t>
      </w:r>
      <w:r w:rsidR="00604230" w:rsidRPr="001519C9">
        <w:rPr>
          <w:rFonts w:hAnsi="標楷體" w:hint="eastAsia"/>
          <w:color w:val="000000" w:themeColor="text1"/>
        </w:rPr>
        <w:t>94年6月22日</w:t>
      </w:r>
      <w:r w:rsidR="005B5F05" w:rsidRPr="001519C9">
        <w:rPr>
          <w:rFonts w:hAnsi="標楷體" w:hint="eastAsia"/>
          <w:color w:val="000000" w:themeColor="text1"/>
        </w:rPr>
        <w:t>校務會議，</w:t>
      </w:r>
      <w:r w:rsidR="008E7750" w:rsidRPr="001519C9">
        <w:rPr>
          <w:rFonts w:hAnsi="標楷體" w:hint="eastAsia"/>
          <w:color w:val="000000" w:themeColor="text1"/>
        </w:rPr>
        <w:t>係</w:t>
      </w:r>
      <w:r w:rsidR="001A3C48" w:rsidRPr="001519C9">
        <w:rPr>
          <w:rFonts w:hAnsi="標楷體" w:hint="eastAsia"/>
          <w:color w:val="000000" w:themeColor="text1"/>
        </w:rPr>
        <w:t>當時該校為</w:t>
      </w:r>
      <w:r w:rsidR="005B5F05" w:rsidRPr="001519C9">
        <w:rPr>
          <w:rFonts w:hAnsi="標楷體" w:hint="eastAsia"/>
          <w:color w:val="000000" w:themeColor="text1"/>
        </w:rPr>
        <w:t>申請教育部「發展</w:t>
      </w:r>
      <w:r w:rsidR="009846E3" w:rsidRPr="001519C9">
        <w:rPr>
          <w:rFonts w:hAnsi="標楷體" w:hint="eastAsia"/>
          <w:color w:val="000000" w:themeColor="text1"/>
        </w:rPr>
        <w:t>國際一流大學」</w:t>
      </w:r>
      <w:r w:rsidR="00074198" w:rsidRPr="001519C9">
        <w:rPr>
          <w:rFonts w:hAnsi="標楷體" w:hint="eastAsia"/>
          <w:color w:val="000000" w:themeColor="text1"/>
        </w:rPr>
        <w:t>案</w:t>
      </w:r>
      <w:r w:rsidR="009846E3" w:rsidRPr="001519C9">
        <w:rPr>
          <w:rFonts w:hAnsi="標楷體" w:hint="eastAsia"/>
          <w:color w:val="000000" w:themeColor="text1"/>
        </w:rPr>
        <w:t>，討論整</w:t>
      </w:r>
      <w:proofErr w:type="gramStart"/>
      <w:r w:rsidR="009846E3" w:rsidRPr="001519C9">
        <w:rPr>
          <w:rFonts w:hAnsi="標楷體" w:hint="eastAsia"/>
          <w:color w:val="000000" w:themeColor="text1"/>
        </w:rPr>
        <w:t>併</w:t>
      </w:r>
      <w:proofErr w:type="gramEnd"/>
      <w:r w:rsidR="009846E3" w:rsidRPr="001519C9">
        <w:rPr>
          <w:rFonts w:hAnsi="標楷體" w:hint="eastAsia"/>
          <w:color w:val="000000" w:themeColor="text1"/>
        </w:rPr>
        <w:t>及法人化意願書案，雖曾於該提案說明提及清大</w:t>
      </w:r>
      <w:r w:rsidR="005B5F05" w:rsidRPr="001519C9">
        <w:rPr>
          <w:rFonts w:hAnsi="標楷體" w:hint="eastAsia"/>
          <w:color w:val="000000" w:themeColor="text1"/>
        </w:rPr>
        <w:t>與</w:t>
      </w:r>
      <w:r w:rsidR="00BC41F8" w:rsidRPr="001519C9">
        <w:rPr>
          <w:rFonts w:hAnsi="標楷體" w:hint="eastAsia"/>
          <w:color w:val="000000" w:themeColor="text1"/>
        </w:rPr>
        <w:t>國立交通大學</w:t>
      </w:r>
      <w:r w:rsidR="005B5F05" w:rsidRPr="001519C9">
        <w:rPr>
          <w:rFonts w:hAnsi="標楷體" w:hint="eastAsia"/>
          <w:color w:val="000000" w:themeColor="text1"/>
        </w:rPr>
        <w:t>5年後表決是否合併時，將依內政部之</w:t>
      </w:r>
      <w:r w:rsidR="00332AB5" w:rsidRPr="001519C9">
        <w:rPr>
          <w:rFonts w:hAnsi="標楷體" w:hint="eastAsia"/>
          <w:color w:val="000000" w:themeColor="text1"/>
        </w:rPr>
        <w:t>會議規範，有關修改團體組織須得到參加表決者三分之二以上同意。</w:t>
      </w:r>
      <w:r w:rsidR="002A56CB" w:rsidRPr="001519C9">
        <w:rPr>
          <w:rFonts w:hAnsi="標楷體" w:hint="eastAsia"/>
          <w:color w:val="000000" w:themeColor="text1"/>
        </w:rPr>
        <w:t>又</w:t>
      </w:r>
      <w:r w:rsidR="003F004A" w:rsidRPr="001519C9">
        <w:rPr>
          <w:rFonts w:hAnsi="標楷體" w:hint="eastAsia"/>
          <w:color w:val="000000" w:themeColor="text1"/>
        </w:rPr>
        <w:t>經</w:t>
      </w:r>
      <w:r w:rsidR="00DA5411" w:rsidRPr="001519C9">
        <w:rPr>
          <w:rFonts w:hAnsi="標楷體" w:hint="eastAsia"/>
          <w:color w:val="000000" w:themeColor="text1"/>
        </w:rPr>
        <w:t>本院詢問清大主管人員</w:t>
      </w:r>
      <w:r w:rsidR="000D0821" w:rsidRPr="001519C9">
        <w:rPr>
          <w:rFonts w:hAnsi="標楷體" w:hint="eastAsia"/>
          <w:color w:val="000000" w:themeColor="text1"/>
        </w:rPr>
        <w:t>指出</w:t>
      </w:r>
      <w:r w:rsidR="00C06338" w:rsidRPr="001519C9">
        <w:rPr>
          <w:rFonts w:hAnsi="標楷體" w:hint="eastAsia"/>
          <w:color w:val="000000" w:themeColor="text1"/>
        </w:rPr>
        <w:t>會</w:t>
      </w:r>
      <w:r w:rsidR="00DA5411" w:rsidRPr="001519C9">
        <w:rPr>
          <w:rFonts w:hAnsi="標楷體" w:hint="eastAsia"/>
          <w:color w:val="000000" w:themeColor="text1"/>
        </w:rPr>
        <w:t>議</w:t>
      </w:r>
      <w:r w:rsidR="00C06338" w:rsidRPr="001519C9">
        <w:rPr>
          <w:rFonts w:hAnsi="標楷體" w:hint="eastAsia"/>
          <w:color w:val="000000" w:themeColor="text1"/>
        </w:rPr>
        <w:t>意旨</w:t>
      </w:r>
      <w:r w:rsidR="000D0821" w:rsidRPr="001519C9">
        <w:rPr>
          <w:rFonts w:hAnsi="標楷體" w:hint="eastAsia"/>
          <w:color w:val="000000" w:themeColor="text1"/>
        </w:rPr>
        <w:t>，</w:t>
      </w:r>
      <w:r w:rsidR="00493304" w:rsidRPr="001519C9">
        <w:rPr>
          <w:rFonts w:hAnsi="標楷體" w:hint="eastAsia"/>
          <w:color w:val="000000" w:themeColor="text1"/>
        </w:rPr>
        <w:t>「</w:t>
      </w:r>
      <w:r w:rsidR="003940DD" w:rsidRPr="001519C9">
        <w:rPr>
          <w:rFonts w:hAnsi="標楷體" w:hint="eastAsia"/>
          <w:color w:val="000000" w:themeColor="text1"/>
          <w:szCs w:val="24"/>
        </w:rPr>
        <w:t>因為有幾個背景因素，</w:t>
      </w:r>
      <w:r w:rsidR="00493304" w:rsidRPr="001519C9">
        <w:rPr>
          <w:rFonts w:hAnsi="標楷體" w:hint="eastAsia"/>
          <w:color w:val="000000" w:themeColor="text1"/>
        </w:rPr>
        <w:t>一是校名不</w:t>
      </w:r>
      <w:proofErr w:type="gramStart"/>
      <w:r w:rsidR="00493304" w:rsidRPr="001519C9">
        <w:rPr>
          <w:rFonts w:hAnsi="標楷體" w:hint="eastAsia"/>
          <w:color w:val="000000" w:themeColor="text1"/>
        </w:rPr>
        <w:t>清楚，</w:t>
      </w:r>
      <w:proofErr w:type="gramEnd"/>
      <w:r w:rsidR="00493304" w:rsidRPr="001519C9">
        <w:rPr>
          <w:rFonts w:hAnsi="標楷體" w:hint="eastAsia"/>
          <w:color w:val="000000" w:themeColor="text1"/>
        </w:rPr>
        <w:t>對於校友</w:t>
      </w:r>
      <w:proofErr w:type="gramStart"/>
      <w:r w:rsidR="00493304" w:rsidRPr="001519C9">
        <w:rPr>
          <w:rFonts w:hAnsi="標楷體" w:hint="eastAsia"/>
          <w:color w:val="000000" w:themeColor="text1"/>
        </w:rPr>
        <w:t>來說很重大</w:t>
      </w:r>
      <w:proofErr w:type="gramEnd"/>
      <w:r w:rsidR="00493304" w:rsidRPr="001519C9">
        <w:rPr>
          <w:rFonts w:hAnsi="標楷體" w:hint="eastAsia"/>
          <w:color w:val="000000" w:themeColor="text1"/>
        </w:rPr>
        <w:t>，且條件不</w:t>
      </w:r>
      <w:proofErr w:type="gramStart"/>
      <w:r w:rsidR="00493304" w:rsidRPr="001519C9">
        <w:rPr>
          <w:rFonts w:hAnsi="標楷體" w:hint="eastAsia"/>
          <w:color w:val="000000" w:themeColor="text1"/>
        </w:rPr>
        <w:t>清楚，</w:t>
      </w:r>
      <w:proofErr w:type="gramEnd"/>
      <w:r w:rsidR="00493304" w:rsidRPr="001519C9">
        <w:rPr>
          <w:rFonts w:hAnsi="標楷體" w:hint="eastAsia"/>
          <w:color w:val="000000" w:themeColor="text1"/>
        </w:rPr>
        <w:t>資源配套不</w:t>
      </w:r>
      <w:proofErr w:type="gramStart"/>
      <w:r w:rsidR="00493304" w:rsidRPr="001519C9">
        <w:rPr>
          <w:rFonts w:hAnsi="標楷體" w:hint="eastAsia"/>
          <w:color w:val="000000" w:themeColor="text1"/>
        </w:rPr>
        <w:t>清楚，</w:t>
      </w:r>
      <w:proofErr w:type="gramEnd"/>
      <w:r w:rsidR="00493304" w:rsidRPr="001519C9">
        <w:rPr>
          <w:rFonts w:hAnsi="標楷體" w:hint="eastAsia"/>
          <w:color w:val="000000" w:themeColor="text1"/>
        </w:rPr>
        <w:t>組織也不明確，當時針對意向討論，所以說5年之後用三分之二。那次絕對是特例，過去本校從沒有用三分之二表決</w:t>
      </w:r>
      <w:r w:rsidR="00522A8E" w:rsidRPr="001519C9">
        <w:rPr>
          <w:rFonts w:hAnsi="標楷體"/>
          <w:color w:val="000000" w:themeColor="text1"/>
        </w:rPr>
        <w:t>…</w:t>
      </w:r>
      <w:proofErr w:type="gramStart"/>
      <w:r w:rsidR="00522A8E" w:rsidRPr="001519C9">
        <w:rPr>
          <w:rFonts w:hAnsi="標楷體"/>
          <w:color w:val="000000" w:themeColor="text1"/>
        </w:rPr>
        <w:t>…</w:t>
      </w:r>
      <w:proofErr w:type="gramEnd"/>
      <w:r w:rsidR="00493304" w:rsidRPr="001519C9">
        <w:rPr>
          <w:rFonts w:hAnsi="標楷體" w:hint="eastAsia"/>
          <w:color w:val="000000" w:themeColor="text1"/>
        </w:rPr>
        <w:t>」等語</w:t>
      </w:r>
      <w:r w:rsidR="000D0821" w:rsidRPr="001519C9">
        <w:rPr>
          <w:rFonts w:hAnsi="標楷體" w:hint="eastAsia"/>
          <w:color w:val="000000" w:themeColor="text1"/>
        </w:rPr>
        <w:t>。</w:t>
      </w:r>
    </w:p>
    <w:p w:rsidR="00522A8E" w:rsidRPr="001519C9" w:rsidRDefault="007D03C0" w:rsidP="00522A8E">
      <w:pPr>
        <w:pStyle w:val="5"/>
        <w:rPr>
          <w:rFonts w:hAnsi="標楷體"/>
          <w:color w:val="000000" w:themeColor="text1"/>
        </w:rPr>
      </w:pPr>
      <w:r w:rsidRPr="001519C9">
        <w:rPr>
          <w:rFonts w:hAnsi="標楷體" w:hint="eastAsia"/>
          <w:color w:val="000000" w:themeColor="text1"/>
        </w:rPr>
        <w:t>是</w:t>
      </w:r>
      <w:proofErr w:type="gramStart"/>
      <w:r w:rsidR="00522A8E" w:rsidRPr="001519C9">
        <w:rPr>
          <w:rFonts w:hAnsi="標楷體" w:hint="eastAsia"/>
          <w:color w:val="000000" w:themeColor="text1"/>
        </w:rPr>
        <w:t>以</w:t>
      </w:r>
      <w:proofErr w:type="gramEnd"/>
      <w:r w:rsidR="00522A8E" w:rsidRPr="001519C9">
        <w:rPr>
          <w:rFonts w:hAnsi="標楷體" w:hint="eastAsia"/>
          <w:color w:val="000000" w:themeColor="text1"/>
        </w:rPr>
        <w:t>，清大</w:t>
      </w:r>
      <w:r w:rsidR="00431F6B" w:rsidRPr="001519C9">
        <w:rPr>
          <w:rFonts w:hAnsi="標楷體" w:hint="eastAsia"/>
          <w:color w:val="000000" w:themeColor="text1"/>
        </w:rPr>
        <w:t>該次會議提案雖決議適用該案，</w:t>
      </w:r>
      <w:proofErr w:type="gramStart"/>
      <w:r w:rsidR="00431F6B" w:rsidRPr="001519C9">
        <w:rPr>
          <w:rFonts w:hAnsi="標楷體" w:hint="eastAsia"/>
          <w:color w:val="000000" w:themeColor="text1"/>
        </w:rPr>
        <w:t>然</w:t>
      </w:r>
      <w:r w:rsidR="00A97EF0" w:rsidRPr="001519C9">
        <w:rPr>
          <w:rFonts w:hAnsi="標楷體" w:hint="eastAsia"/>
          <w:color w:val="000000" w:themeColor="text1"/>
        </w:rPr>
        <w:t>未</w:t>
      </w:r>
      <w:r w:rsidR="0067389A" w:rsidRPr="001519C9">
        <w:rPr>
          <w:rFonts w:hAnsi="標楷體" w:hint="eastAsia"/>
          <w:color w:val="000000" w:themeColor="text1"/>
        </w:rPr>
        <w:t>見</w:t>
      </w:r>
      <w:proofErr w:type="gramEnd"/>
      <w:r w:rsidR="0067389A" w:rsidRPr="001519C9">
        <w:rPr>
          <w:rFonts w:hAnsi="標楷體" w:hint="eastAsia"/>
          <w:color w:val="000000" w:themeColor="text1"/>
        </w:rPr>
        <w:t>應</w:t>
      </w:r>
      <w:r w:rsidR="00A97EF0" w:rsidRPr="001519C9">
        <w:rPr>
          <w:rFonts w:hAnsi="標楷體" w:hint="eastAsia"/>
          <w:color w:val="000000" w:themeColor="text1"/>
        </w:rPr>
        <w:t>適用</w:t>
      </w:r>
      <w:r w:rsidR="00336AE5" w:rsidRPr="001519C9">
        <w:rPr>
          <w:rFonts w:hAnsi="標楷體" w:hint="eastAsia"/>
          <w:color w:val="000000" w:themeColor="text1"/>
        </w:rPr>
        <w:t>於</w:t>
      </w:r>
      <w:r w:rsidR="00A97EF0" w:rsidRPr="001519C9">
        <w:rPr>
          <w:rFonts w:hAnsi="標楷體" w:hint="eastAsia"/>
          <w:color w:val="000000" w:themeColor="text1"/>
        </w:rPr>
        <w:t>爾後</w:t>
      </w:r>
      <w:r w:rsidR="00321ED8" w:rsidRPr="001519C9">
        <w:rPr>
          <w:rFonts w:hAnsi="標楷體" w:hint="eastAsia"/>
          <w:color w:val="000000" w:themeColor="text1"/>
        </w:rPr>
        <w:t>其他合併案</w:t>
      </w:r>
      <w:r w:rsidR="0067389A" w:rsidRPr="001519C9">
        <w:rPr>
          <w:rFonts w:hAnsi="標楷體" w:hint="eastAsia"/>
          <w:color w:val="000000" w:themeColor="text1"/>
        </w:rPr>
        <w:t>之</w:t>
      </w:r>
      <w:r w:rsidR="00826AE3" w:rsidRPr="001519C9">
        <w:rPr>
          <w:rFonts w:hAnsi="標楷體" w:hint="eastAsia"/>
          <w:color w:val="000000" w:themeColor="text1"/>
        </w:rPr>
        <w:t>決議</w:t>
      </w:r>
      <w:r w:rsidR="000F7876" w:rsidRPr="001519C9">
        <w:rPr>
          <w:rFonts w:hAnsi="標楷體" w:hint="eastAsia"/>
          <w:color w:val="000000" w:themeColor="text1"/>
        </w:rPr>
        <w:t>或</w:t>
      </w:r>
      <w:r w:rsidR="007644CB" w:rsidRPr="001519C9">
        <w:rPr>
          <w:rFonts w:hAnsi="標楷體" w:hint="eastAsia"/>
          <w:color w:val="000000" w:themeColor="text1"/>
        </w:rPr>
        <w:t>規程等規定</w:t>
      </w:r>
      <w:r w:rsidR="00A97EF0" w:rsidRPr="001519C9">
        <w:rPr>
          <w:rFonts w:hAnsi="標楷體" w:hint="eastAsia"/>
          <w:color w:val="000000" w:themeColor="text1"/>
        </w:rPr>
        <w:t>，</w:t>
      </w:r>
      <w:r w:rsidR="008459D7" w:rsidRPr="001519C9">
        <w:rPr>
          <w:rFonts w:hAnsi="標楷體" w:hint="eastAsia"/>
          <w:color w:val="000000" w:themeColor="text1"/>
        </w:rPr>
        <w:t>顯</w:t>
      </w:r>
      <w:r w:rsidR="00A97EF0" w:rsidRPr="001519C9">
        <w:rPr>
          <w:rFonts w:hAnsi="標楷體" w:hint="eastAsia"/>
          <w:color w:val="000000" w:themeColor="text1"/>
        </w:rPr>
        <w:t>難以</w:t>
      </w:r>
      <w:r w:rsidR="005E73E0" w:rsidRPr="001519C9">
        <w:rPr>
          <w:rFonts w:hAnsi="標楷體" w:hint="eastAsia"/>
          <w:color w:val="000000" w:themeColor="text1"/>
        </w:rPr>
        <w:t>認定</w:t>
      </w:r>
      <w:r w:rsidR="00FE7FD8" w:rsidRPr="001519C9">
        <w:rPr>
          <w:rFonts w:hAnsi="標楷體" w:hint="eastAsia"/>
          <w:color w:val="000000" w:themeColor="text1"/>
        </w:rPr>
        <w:t>該決議</w:t>
      </w:r>
      <w:r w:rsidR="005E73E0" w:rsidRPr="001519C9">
        <w:rPr>
          <w:rFonts w:hAnsi="標楷體" w:hint="eastAsia"/>
          <w:color w:val="000000" w:themeColor="text1"/>
        </w:rPr>
        <w:t>應</w:t>
      </w:r>
      <w:r w:rsidR="00A97EF0" w:rsidRPr="001519C9">
        <w:rPr>
          <w:rFonts w:hAnsi="標楷體" w:hint="eastAsia"/>
          <w:color w:val="000000" w:themeColor="text1"/>
        </w:rPr>
        <w:t>拘束</w:t>
      </w:r>
      <w:proofErr w:type="gramStart"/>
      <w:r w:rsidR="005457CC" w:rsidRPr="001519C9">
        <w:rPr>
          <w:rFonts w:hAnsi="標楷體" w:hint="eastAsia"/>
          <w:color w:val="000000" w:themeColor="text1"/>
        </w:rPr>
        <w:t>本次</w:t>
      </w:r>
      <w:r w:rsidR="00522A8E" w:rsidRPr="001519C9">
        <w:rPr>
          <w:rFonts w:hAnsi="標楷體" w:hint="eastAsia"/>
          <w:color w:val="000000" w:themeColor="text1"/>
        </w:rPr>
        <w:t>合校</w:t>
      </w:r>
      <w:proofErr w:type="gramEnd"/>
      <w:r w:rsidR="00522A8E" w:rsidRPr="001519C9">
        <w:rPr>
          <w:rFonts w:hAnsi="標楷體" w:hint="eastAsia"/>
          <w:color w:val="000000" w:themeColor="text1"/>
        </w:rPr>
        <w:t>案。</w:t>
      </w:r>
    </w:p>
    <w:p w:rsidR="000B4494" w:rsidRPr="001519C9" w:rsidRDefault="009B3B12" w:rsidP="002D34E8">
      <w:pPr>
        <w:pStyle w:val="4"/>
        <w:rPr>
          <w:color w:val="000000" w:themeColor="text1"/>
        </w:rPr>
      </w:pPr>
      <w:proofErr w:type="gramStart"/>
      <w:r w:rsidRPr="001519C9">
        <w:rPr>
          <w:rFonts w:hint="eastAsia"/>
          <w:color w:val="000000" w:themeColor="text1"/>
        </w:rPr>
        <w:t>另</w:t>
      </w:r>
      <w:proofErr w:type="gramEnd"/>
      <w:r w:rsidR="00C03876" w:rsidRPr="001519C9">
        <w:rPr>
          <w:rFonts w:hint="eastAsia"/>
          <w:color w:val="000000" w:themeColor="text1"/>
        </w:rPr>
        <w:t>，</w:t>
      </w:r>
      <w:r w:rsidR="002761B7" w:rsidRPr="001519C9">
        <w:rPr>
          <w:rFonts w:hint="eastAsia"/>
          <w:color w:val="000000" w:themeColor="text1"/>
        </w:rPr>
        <w:t>教育部</w:t>
      </w:r>
      <w:r w:rsidR="001606C7" w:rsidRPr="001519C9">
        <w:rPr>
          <w:rFonts w:hint="eastAsia"/>
          <w:color w:val="000000" w:themeColor="text1"/>
        </w:rPr>
        <w:t>審查</w:t>
      </w:r>
      <w:r w:rsidR="00B532DF" w:rsidRPr="001519C9">
        <w:rPr>
          <w:rFonts w:hint="eastAsia"/>
          <w:color w:val="000000" w:themeColor="text1"/>
        </w:rPr>
        <w:t>大學</w:t>
      </w:r>
      <w:r w:rsidR="0000451D" w:rsidRPr="001519C9">
        <w:rPr>
          <w:rFonts w:hint="eastAsia"/>
          <w:color w:val="000000" w:themeColor="text1"/>
        </w:rPr>
        <w:t>合併案之</w:t>
      </w:r>
      <w:r w:rsidR="002761B7" w:rsidRPr="001519C9">
        <w:rPr>
          <w:rFonts w:hint="eastAsia"/>
          <w:color w:val="000000" w:themeColor="text1"/>
        </w:rPr>
        <w:t>範圍</w:t>
      </w:r>
      <w:r w:rsidR="003F77D6" w:rsidRPr="001519C9">
        <w:rPr>
          <w:rFonts w:hint="eastAsia"/>
          <w:color w:val="000000" w:themeColor="text1"/>
        </w:rPr>
        <w:t>應</w:t>
      </w:r>
      <w:r w:rsidR="00C74974" w:rsidRPr="001519C9">
        <w:rPr>
          <w:rFonts w:hint="eastAsia"/>
          <w:color w:val="000000" w:themeColor="text1"/>
        </w:rPr>
        <w:t>含</w:t>
      </w:r>
      <w:r w:rsidR="004C1495" w:rsidRPr="001519C9">
        <w:rPr>
          <w:rFonts w:hint="eastAsia"/>
          <w:color w:val="000000" w:themeColor="text1"/>
        </w:rPr>
        <w:t>校方所送合併計畫</w:t>
      </w:r>
      <w:r w:rsidR="00316E23" w:rsidRPr="001519C9">
        <w:rPr>
          <w:rFonts w:hint="eastAsia"/>
          <w:color w:val="000000" w:themeColor="text1"/>
        </w:rPr>
        <w:t>事項</w:t>
      </w:r>
      <w:r w:rsidR="004C1495" w:rsidRPr="001519C9">
        <w:rPr>
          <w:rFonts w:hint="eastAsia"/>
          <w:color w:val="000000" w:themeColor="text1"/>
        </w:rPr>
        <w:t>，</w:t>
      </w:r>
      <w:r w:rsidR="00316E23" w:rsidRPr="001519C9">
        <w:rPr>
          <w:rFonts w:hint="eastAsia"/>
          <w:color w:val="000000" w:themeColor="text1"/>
        </w:rPr>
        <w:t>內容</w:t>
      </w:r>
      <w:r w:rsidR="004C1495" w:rsidRPr="001519C9">
        <w:rPr>
          <w:rFonts w:hint="eastAsia"/>
          <w:color w:val="000000" w:themeColor="text1"/>
        </w:rPr>
        <w:t>涵蓋</w:t>
      </w:r>
      <w:r w:rsidR="002761B7" w:rsidRPr="001519C9">
        <w:rPr>
          <w:rFonts w:hint="eastAsia"/>
          <w:color w:val="000000" w:themeColor="text1"/>
        </w:rPr>
        <w:t>：</w:t>
      </w:r>
      <w:r w:rsidR="002E580C" w:rsidRPr="001519C9">
        <w:rPr>
          <w:rFonts w:hint="eastAsia"/>
          <w:color w:val="000000" w:themeColor="text1"/>
        </w:rPr>
        <w:t>「</w:t>
      </w:r>
      <w:r w:rsidR="00316E23" w:rsidRPr="001519C9">
        <w:rPr>
          <w:rFonts w:hint="eastAsia"/>
          <w:color w:val="000000" w:themeColor="text1"/>
        </w:rPr>
        <w:t>合併計畫之</w:t>
      </w:r>
      <w:r w:rsidR="00AC3DCF" w:rsidRPr="001519C9">
        <w:rPr>
          <w:rFonts w:hint="eastAsia"/>
          <w:color w:val="000000" w:themeColor="text1"/>
        </w:rPr>
        <w:t>緣起</w:t>
      </w:r>
      <w:r w:rsidR="00C34275" w:rsidRPr="001519C9">
        <w:rPr>
          <w:rFonts w:hint="eastAsia"/>
          <w:color w:val="000000" w:themeColor="text1"/>
        </w:rPr>
        <w:t>、</w:t>
      </w:r>
      <w:r w:rsidR="00C34275" w:rsidRPr="001519C9">
        <w:rPr>
          <w:color w:val="000000" w:themeColor="text1"/>
        </w:rPr>
        <w:t>…</w:t>
      </w:r>
      <w:proofErr w:type="gramStart"/>
      <w:r w:rsidR="00C34275" w:rsidRPr="001519C9">
        <w:rPr>
          <w:color w:val="000000" w:themeColor="text1"/>
        </w:rPr>
        <w:t>…</w:t>
      </w:r>
      <w:proofErr w:type="gramEnd"/>
      <w:r w:rsidR="00D75E20" w:rsidRPr="001519C9">
        <w:rPr>
          <w:rFonts w:hint="eastAsia"/>
          <w:color w:val="000000" w:themeColor="text1"/>
        </w:rPr>
        <w:t>合併學校</w:t>
      </w:r>
      <w:r w:rsidR="002761B7" w:rsidRPr="001519C9">
        <w:rPr>
          <w:rFonts w:hint="eastAsia"/>
          <w:color w:val="000000" w:themeColor="text1"/>
        </w:rPr>
        <w:t>教職員工及學生權益處理</w:t>
      </w:r>
      <w:r w:rsidR="006F317B" w:rsidRPr="001519C9">
        <w:rPr>
          <w:color w:val="000000" w:themeColor="text1"/>
        </w:rPr>
        <w:t>…</w:t>
      </w:r>
      <w:proofErr w:type="gramStart"/>
      <w:r w:rsidR="006F317B" w:rsidRPr="001519C9">
        <w:rPr>
          <w:color w:val="000000" w:themeColor="text1"/>
        </w:rPr>
        <w:t>…</w:t>
      </w:r>
      <w:proofErr w:type="gramEnd"/>
      <w:r w:rsidR="002E580C" w:rsidRPr="001519C9">
        <w:rPr>
          <w:rFonts w:hint="eastAsia"/>
          <w:color w:val="000000" w:themeColor="text1"/>
        </w:rPr>
        <w:t>」</w:t>
      </w:r>
      <w:r w:rsidR="00D1783F" w:rsidRPr="001519C9">
        <w:rPr>
          <w:rFonts w:hint="eastAsia"/>
          <w:color w:val="000000" w:themeColor="text1"/>
        </w:rPr>
        <w:t>等</w:t>
      </w:r>
      <w:r w:rsidR="00AD2978" w:rsidRPr="001519C9">
        <w:rPr>
          <w:rFonts w:hint="eastAsia"/>
          <w:color w:val="000000" w:themeColor="text1"/>
        </w:rPr>
        <w:t>（</w:t>
      </w:r>
      <w:r w:rsidR="00125E5C" w:rsidRPr="001519C9">
        <w:rPr>
          <w:rFonts w:hint="eastAsia"/>
          <w:color w:val="000000" w:themeColor="text1"/>
        </w:rPr>
        <w:t>按</w:t>
      </w:r>
      <w:r w:rsidR="00AD2978" w:rsidRPr="001519C9">
        <w:rPr>
          <w:rFonts w:hAnsi="標楷體" w:hint="eastAsia"/>
          <w:color w:val="000000" w:themeColor="text1"/>
        </w:rPr>
        <w:t>專科以上學校及其分校分部專科部技術型高級中等學校部設立變更停辦辦法第26條參照</w:t>
      </w:r>
      <w:r w:rsidR="00AD2978" w:rsidRPr="001519C9">
        <w:rPr>
          <w:rFonts w:hint="eastAsia"/>
          <w:color w:val="000000" w:themeColor="text1"/>
        </w:rPr>
        <w:t>）</w:t>
      </w:r>
      <w:r w:rsidR="00C34275" w:rsidRPr="001519C9">
        <w:rPr>
          <w:rFonts w:hint="eastAsia"/>
          <w:color w:val="000000" w:themeColor="text1"/>
        </w:rPr>
        <w:t>。茲依</w:t>
      </w:r>
      <w:r w:rsidR="00BE4CC1" w:rsidRPr="001519C9">
        <w:rPr>
          <w:rFonts w:hint="eastAsia"/>
          <w:color w:val="000000" w:themeColor="text1"/>
        </w:rPr>
        <w:t>行政院105年8月30日「審查教育部函報國立清華大學與國立新竹教育大學合併計畫」案會議結論雖為「原則尊重」，惟</w:t>
      </w:r>
      <w:r w:rsidR="00BE4CC1" w:rsidRPr="001519C9">
        <w:rPr>
          <w:rFonts w:hint="eastAsia"/>
          <w:color w:val="000000" w:themeColor="text1"/>
          <w:szCs w:val="32"/>
        </w:rPr>
        <w:t>會議</w:t>
      </w:r>
      <w:r w:rsidR="00BE4CC1" w:rsidRPr="001519C9">
        <w:rPr>
          <w:rFonts w:hint="eastAsia"/>
          <w:color w:val="000000" w:themeColor="text1"/>
        </w:rPr>
        <w:t>結論（</w:t>
      </w:r>
      <w:r w:rsidR="00683759" w:rsidRPr="001519C9">
        <w:rPr>
          <w:rFonts w:hint="eastAsia"/>
          <w:color w:val="000000" w:themeColor="text1"/>
        </w:rPr>
        <w:t>四</w:t>
      </w:r>
      <w:r w:rsidR="000B30B5" w:rsidRPr="001519C9">
        <w:rPr>
          <w:rFonts w:hint="eastAsia"/>
          <w:color w:val="000000" w:themeColor="text1"/>
        </w:rPr>
        <w:t>）載明</w:t>
      </w:r>
      <w:r w:rsidR="00E90BEE" w:rsidRPr="001519C9">
        <w:rPr>
          <w:rFonts w:hint="eastAsia"/>
          <w:color w:val="000000" w:themeColor="text1"/>
        </w:rPr>
        <w:t>：</w:t>
      </w:r>
      <w:r w:rsidR="000B30B5" w:rsidRPr="001519C9">
        <w:rPr>
          <w:rFonts w:hint="eastAsia"/>
          <w:color w:val="000000" w:themeColor="text1"/>
        </w:rPr>
        <w:t>「至本案合併計畫書所列規劃期程已逾合併期限，而關於教職員工權益保障所引述之法令方案不當或已過時</w:t>
      </w:r>
      <w:proofErr w:type="gramStart"/>
      <w:r w:rsidR="000B30B5" w:rsidRPr="001519C9">
        <w:rPr>
          <w:rFonts w:hint="eastAsia"/>
          <w:color w:val="000000" w:themeColor="text1"/>
        </w:rPr>
        <w:t>（</w:t>
      </w:r>
      <w:proofErr w:type="gramEnd"/>
      <w:r w:rsidR="000B30B5" w:rsidRPr="001519C9">
        <w:rPr>
          <w:rFonts w:hint="eastAsia"/>
          <w:color w:val="000000" w:themeColor="text1"/>
        </w:rPr>
        <w:t>例：P.43部分行政人員正常離退後名額不宜轉為師資員額；P.84技工、工友、駕駛權益，係依勞動基準法相關規定辦理，而非比照公務人員；P.85</w:t>
      </w:r>
      <w:r w:rsidR="00015711" w:rsidRPr="001519C9">
        <w:rPr>
          <w:rFonts w:hint="eastAsia"/>
          <w:color w:val="000000" w:themeColor="text1"/>
        </w:rPr>
        <w:t>『</w:t>
      </w:r>
      <w:r w:rsidR="000B30B5" w:rsidRPr="001519C9">
        <w:rPr>
          <w:rFonts w:hint="eastAsia"/>
          <w:color w:val="000000" w:themeColor="text1"/>
        </w:rPr>
        <w:t>行政院組織調整員工權益保障方案</w:t>
      </w:r>
      <w:r w:rsidR="00015711" w:rsidRPr="001519C9">
        <w:rPr>
          <w:rFonts w:hint="eastAsia"/>
          <w:color w:val="000000" w:themeColor="text1"/>
        </w:rPr>
        <w:t>』</w:t>
      </w:r>
      <w:r w:rsidR="000B30B5" w:rsidRPr="001519C9">
        <w:rPr>
          <w:rFonts w:hint="eastAsia"/>
          <w:color w:val="000000" w:themeColor="text1"/>
        </w:rPr>
        <w:t>已失效)，為免造成員工誤解，請教育部督導清大修正計畫書，如涉員工退離給與重要事項，應由教育部</w:t>
      </w:r>
      <w:proofErr w:type="gramStart"/>
      <w:r w:rsidR="000B30B5" w:rsidRPr="001519C9">
        <w:rPr>
          <w:rFonts w:hint="eastAsia"/>
          <w:color w:val="000000" w:themeColor="text1"/>
        </w:rPr>
        <w:t>研</w:t>
      </w:r>
      <w:proofErr w:type="gramEnd"/>
      <w:r w:rsidR="000B30B5" w:rsidRPr="001519C9">
        <w:rPr>
          <w:rFonts w:hint="eastAsia"/>
          <w:color w:val="000000" w:themeColor="text1"/>
        </w:rPr>
        <w:t>修相關法令明確規範，以資適用」</w:t>
      </w:r>
      <w:r w:rsidR="00D923FB" w:rsidRPr="001519C9">
        <w:rPr>
          <w:rFonts w:hint="eastAsia"/>
          <w:color w:val="000000" w:themeColor="text1"/>
        </w:rPr>
        <w:t>等語。</w:t>
      </w:r>
      <w:proofErr w:type="gramStart"/>
      <w:r w:rsidR="00174EEC" w:rsidRPr="001519C9">
        <w:rPr>
          <w:rFonts w:hint="eastAsia"/>
          <w:color w:val="000000" w:themeColor="text1"/>
        </w:rPr>
        <w:t>爰</w:t>
      </w:r>
      <w:proofErr w:type="gramEnd"/>
      <w:r w:rsidR="008E0E4F" w:rsidRPr="001519C9">
        <w:rPr>
          <w:rFonts w:hint="eastAsia"/>
          <w:color w:val="000000" w:themeColor="text1"/>
        </w:rPr>
        <w:t>教育部於同年9月29日函</w:t>
      </w:r>
      <w:r w:rsidR="00387FBC" w:rsidRPr="001519C9">
        <w:rPr>
          <w:rFonts w:hint="eastAsia"/>
          <w:color w:val="000000" w:themeColor="text1"/>
        </w:rPr>
        <w:t>知</w:t>
      </w:r>
      <w:r w:rsidR="008E0E4F" w:rsidRPr="001519C9">
        <w:rPr>
          <w:rFonts w:hint="eastAsia"/>
          <w:color w:val="000000" w:themeColor="text1"/>
        </w:rPr>
        <w:t>清大</w:t>
      </w:r>
      <w:r w:rsidR="00387FBC" w:rsidRPr="001519C9">
        <w:rPr>
          <w:rFonts w:hAnsi="標楷體" w:hint="eastAsia"/>
          <w:color w:val="000000" w:themeColor="text1"/>
        </w:rPr>
        <w:t>修正後報部</w:t>
      </w:r>
      <w:r w:rsidR="00BA2464" w:rsidRPr="001519C9">
        <w:rPr>
          <w:rFonts w:hAnsi="標楷體" w:hint="eastAsia"/>
          <w:color w:val="000000" w:themeColor="text1"/>
        </w:rPr>
        <w:t>核定，</w:t>
      </w:r>
      <w:r w:rsidR="004A2717" w:rsidRPr="001519C9">
        <w:rPr>
          <w:rFonts w:hAnsi="標楷體" w:hint="eastAsia"/>
          <w:color w:val="000000" w:themeColor="text1"/>
        </w:rPr>
        <w:t>該校並於同年10月5日函復合校計畫書修正版等合校案資料到部，</w:t>
      </w:r>
      <w:r w:rsidR="00630D13" w:rsidRPr="001519C9">
        <w:rPr>
          <w:rFonts w:hAnsi="標楷體" w:hint="eastAsia"/>
          <w:color w:val="000000" w:themeColor="text1"/>
        </w:rPr>
        <w:t>經教育部同年月14日函復略</w:t>
      </w:r>
      <w:proofErr w:type="gramStart"/>
      <w:r w:rsidR="00630D13" w:rsidRPr="001519C9">
        <w:rPr>
          <w:rFonts w:hAnsi="標楷體" w:hint="eastAsia"/>
          <w:color w:val="000000" w:themeColor="text1"/>
        </w:rPr>
        <w:t>以</w:t>
      </w:r>
      <w:proofErr w:type="gramEnd"/>
      <w:r w:rsidR="00630D13" w:rsidRPr="001519C9">
        <w:rPr>
          <w:rFonts w:hAnsi="標楷體" w:hint="eastAsia"/>
          <w:color w:val="000000" w:themeColor="text1"/>
        </w:rPr>
        <w:t>：</w:t>
      </w:r>
      <w:r w:rsidR="002D34E8" w:rsidRPr="001519C9">
        <w:rPr>
          <w:rFonts w:hAnsi="標楷體" w:hint="eastAsia"/>
          <w:color w:val="000000" w:themeColor="text1"/>
        </w:rPr>
        <w:t>「准予核定」。</w:t>
      </w:r>
      <w:r w:rsidR="002927B8" w:rsidRPr="001519C9">
        <w:rPr>
          <w:rFonts w:hAnsi="標楷體" w:hint="eastAsia"/>
          <w:color w:val="000000" w:themeColor="text1"/>
        </w:rPr>
        <w:t>是</w:t>
      </w:r>
      <w:proofErr w:type="gramStart"/>
      <w:r w:rsidR="002927B8" w:rsidRPr="001519C9">
        <w:rPr>
          <w:rFonts w:hAnsi="標楷體" w:hint="eastAsia"/>
          <w:color w:val="000000" w:themeColor="text1"/>
        </w:rPr>
        <w:t>以</w:t>
      </w:r>
      <w:proofErr w:type="gramEnd"/>
      <w:r w:rsidR="002927B8" w:rsidRPr="001519C9">
        <w:rPr>
          <w:rFonts w:hAnsi="標楷體" w:hint="eastAsia"/>
          <w:color w:val="000000" w:themeColor="text1"/>
        </w:rPr>
        <w:t>，</w:t>
      </w:r>
      <w:r w:rsidR="00BF15EE" w:rsidRPr="001519C9">
        <w:rPr>
          <w:rFonts w:hAnsi="標楷體" w:hint="eastAsia"/>
          <w:color w:val="000000" w:themeColor="text1"/>
        </w:rPr>
        <w:t>該</w:t>
      </w:r>
      <w:r w:rsidR="00B101B2" w:rsidRPr="001519C9">
        <w:rPr>
          <w:rFonts w:hAnsi="標楷體" w:hint="eastAsia"/>
          <w:color w:val="000000" w:themeColor="text1"/>
        </w:rPr>
        <w:t>合併計畫書</w:t>
      </w:r>
      <w:r w:rsidR="00A84858" w:rsidRPr="001519C9">
        <w:rPr>
          <w:rFonts w:hAnsi="標楷體" w:hint="eastAsia"/>
          <w:color w:val="000000" w:themeColor="text1"/>
        </w:rPr>
        <w:t>修正版</w:t>
      </w:r>
      <w:r w:rsidR="00B101B2" w:rsidRPr="001519C9">
        <w:rPr>
          <w:rFonts w:hAnsi="標楷體" w:hint="eastAsia"/>
          <w:color w:val="000000" w:themeColor="text1"/>
        </w:rPr>
        <w:t>業經教育部核定</w:t>
      </w:r>
      <w:r w:rsidR="003423D6" w:rsidRPr="001519C9">
        <w:rPr>
          <w:rFonts w:hAnsi="標楷體" w:hint="eastAsia"/>
          <w:color w:val="000000" w:themeColor="text1"/>
        </w:rPr>
        <w:t>在案。</w:t>
      </w:r>
      <w:proofErr w:type="gramStart"/>
      <w:r w:rsidR="002927B8" w:rsidRPr="001519C9">
        <w:rPr>
          <w:rFonts w:hAnsi="標楷體" w:hint="eastAsia"/>
          <w:color w:val="000000" w:themeColor="text1"/>
        </w:rPr>
        <w:t>爰</w:t>
      </w:r>
      <w:proofErr w:type="gramEnd"/>
      <w:r w:rsidR="003423D6" w:rsidRPr="001519C9">
        <w:rPr>
          <w:rFonts w:hint="eastAsia"/>
          <w:color w:val="000000" w:themeColor="text1"/>
        </w:rPr>
        <w:t>關於陳訴人</w:t>
      </w:r>
      <w:r w:rsidR="003423D6" w:rsidRPr="001519C9">
        <w:rPr>
          <w:rFonts w:hint="eastAsia"/>
          <w:color w:val="000000" w:themeColor="text1"/>
          <w:spacing w:val="-4"/>
        </w:rPr>
        <w:t>105年10月30日補充指出，</w:t>
      </w:r>
      <w:r w:rsidR="003423D6" w:rsidRPr="001519C9">
        <w:rPr>
          <w:rFonts w:hAnsi="標楷體" w:hint="eastAsia"/>
          <w:color w:val="000000" w:themeColor="text1"/>
          <w:spacing w:val="-4"/>
        </w:rPr>
        <w:t>「教育部承諾投入資源由具體變更為無具體承諾」、「清大合校計畫書於核定函後變更，未經校務會議同意」、「清大清華學院學習科學研究所畢業證書名稱加</w:t>
      </w:r>
      <w:proofErr w:type="gramStart"/>
      <w:r w:rsidR="003423D6" w:rsidRPr="001519C9">
        <w:rPr>
          <w:rFonts w:hAnsi="標楷體" w:hint="eastAsia"/>
          <w:color w:val="000000" w:themeColor="text1"/>
          <w:spacing w:val="-4"/>
        </w:rPr>
        <w:t>註</w:t>
      </w:r>
      <w:proofErr w:type="gramEnd"/>
      <w:r w:rsidR="003423D6" w:rsidRPr="001519C9">
        <w:rPr>
          <w:rFonts w:hAnsi="標楷體" w:hint="eastAsia"/>
          <w:color w:val="000000" w:themeColor="text1"/>
          <w:spacing w:val="-4"/>
        </w:rPr>
        <w:t>做法不妥」及</w:t>
      </w:r>
      <w:r w:rsidR="003423D6" w:rsidRPr="001519C9">
        <w:rPr>
          <w:rFonts w:hint="eastAsia"/>
          <w:color w:val="000000" w:themeColor="text1"/>
          <w:spacing w:val="-4"/>
        </w:rPr>
        <w:t>針對</w:t>
      </w:r>
      <w:r w:rsidR="003423D6" w:rsidRPr="001519C9">
        <w:rPr>
          <w:rFonts w:hAnsi="標楷體" w:hint="eastAsia"/>
          <w:color w:val="000000" w:themeColor="text1"/>
          <w:spacing w:val="-4"/>
        </w:rPr>
        <w:t>清大以同年</w:t>
      </w:r>
      <w:proofErr w:type="gramStart"/>
      <w:r w:rsidR="003423D6" w:rsidRPr="001519C9">
        <w:rPr>
          <w:rFonts w:hAnsi="標楷體" w:hint="eastAsia"/>
          <w:color w:val="000000" w:themeColor="text1"/>
          <w:spacing w:val="-4"/>
        </w:rPr>
        <w:t>10月17日清秘字</w:t>
      </w:r>
      <w:proofErr w:type="gramEnd"/>
      <w:r w:rsidR="003423D6" w:rsidRPr="001519C9">
        <w:rPr>
          <w:rFonts w:hAnsi="標楷體" w:hint="eastAsia"/>
          <w:color w:val="000000" w:themeColor="text1"/>
          <w:spacing w:val="-4"/>
        </w:rPr>
        <w:t>第1059005412號函知陳訴人之內容等相關疑義部分，雖尚未能證明與該合併案事前核定程序及其結果直接連結，</w:t>
      </w:r>
      <w:proofErr w:type="gramStart"/>
      <w:r w:rsidR="003423D6" w:rsidRPr="001519C9">
        <w:rPr>
          <w:rFonts w:hAnsi="標楷體" w:hint="eastAsia"/>
          <w:color w:val="000000" w:themeColor="text1"/>
          <w:spacing w:val="-2"/>
        </w:rPr>
        <w:t>惟</w:t>
      </w:r>
      <w:r w:rsidR="003D6D4D" w:rsidRPr="001519C9">
        <w:rPr>
          <w:rFonts w:hAnsi="標楷體" w:hint="eastAsia"/>
          <w:color w:val="000000" w:themeColor="text1"/>
          <w:spacing w:val="-2"/>
        </w:rPr>
        <w:t>合校</w:t>
      </w:r>
      <w:proofErr w:type="gramEnd"/>
      <w:r w:rsidR="00EB3888" w:rsidRPr="001519C9">
        <w:rPr>
          <w:rFonts w:hAnsi="標楷體" w:hint="eastAsia"/>
          <w:color w:val="000000" w:themeColor="text1"/>
          <w:spacing w:val="-2"/>
        </w:rPr>
        <w:t>計畫書</w:t>
      </w:r>
      <w:r w:rsidR="003D6D4D" w:rsidRPr="001519C9">
        <w:rPr>
          <w:rFonts w:hAnsi="標楷體" w:hint="eastAsia"/>
          <w:color w:val="000000" w:themeColor="text1"/>
          <w:spacing w:val="-2"/>
        </w:rPr>
        <w:t>之</w:t>
      </w:r>
      <w:r w:rsidR="00EB3888" w:rsidRPr="001519C9">
        <w:rPr>
          <w:rFonts w:hAnsi="標楷體" w:hint="eastAsia"/>
          <w:color w:val="000000" w:themeColor="text1"/>
          <w:spacing w:val="-2"/>
        </w:rPr>
        <w:t>審查</w:t>
      </w:r>
      <w:r w:rsidR="003D6D4D" w:rsidRPr="001519C9">
        <w:rPr>
          <w:rFonts w:hAnsi="標楷體" w:hint="eastAsia"/>
          <w:color w:val="000000" w:themeColor="text1"/>
          <w:spacing w:val="-2"/>
        </w:rPr>
        <w:t>範圍</w:t>
      </w:r>
      <w:r w:rsidR="00D45B42" w:rsidRPr="001519C9">
        <w:rPr>
          <w:rFonts w:hAnsi="標楷體" w:hint="eastAsia"/>
          <w:color w:val="000000" w:themeColor="text1"/>
          <w:spacing w:val="-2"/>
        </w:rPr>
        <w:t>、修正程序</w:t>
      </w:r>
      <w:r w:rsidR="00EB3888" w:rsidRPr="001519C9">
        <w:rPr>
          <w:rFonts w:hAnsi="標楷體" w:hint="eastAsia"/>
          <w:color w:val="000000" w:themeColor="text1"/>
          <w:spacing w:val="-2"/>
        </w:rPr>
        <w:t>及執行內容尚屬教育部及清大</w:t>
      </w:r>
      <w:r w:rsidR="003D6D4D" w:rsidRPr="001519C9">
        <w:rPr>
          <w:rFonts w:hAnsi="標楷體" w:hint="eastAsia"/>
          <w:color w:val="000000" w:themeColor="text1"/>
          <w:spacing w:val="-2"/>
        </w:rPr>
        <w:t>之</w:t>
      </w:r>
      <w:r w:rsidR="00EB3888" w:rsidRPr="001519C9">
        <w:rPr>
          <w:rFonts w:hAnsi="標楷體" w:hint="eastAsia"/>
          <w:color w:val="000000" w:themeColor="text1"/>
          <w:spacing w:val="-2"/>
        </w:rPr>
        <w:t>權責，</w:t>
      </w:r>
      <w:r w:rsidR="003423D6" w:rsidRPr="001519C9">
        <w:rPr>
          <w:rFonts w:hAnsi="標楷體" w:hint="eastAsia"/>
          <w:color w:val="000000" w:themeColor="text1"/>
          <w:spacing w:val="-2"/>
        </w:rPr>
        <w:t>為維護整體合併</w:t>
      </w:r>
      <w:r w:rsidR="003423D6" w:rsidRPr="001519C9">
        <w:rPr>
          <w:rFonts w:hint="eastAsia"/>
          <w:color w:val="000000" w:themeColor="text1"/>
          <w:spacing w:val="-2"/>
        </w:rPr>
        <w:t>程序之妥適性及完整性，並保障相關師生權益及校園和諧，教育部及清大後續仍應妥為因應處理之</w:t>
      </w:r>
      <w:r w:rsidR="006858A3" w:rsidRPr="001519C9">
        <w:rPr>
          <w:rStyle w:val="afc"/>
          <w:color w:val="000000" w:themeColor="text1"/>
          <w:spacing w:val="-2"/>
        </w:rPr>
        <w:footnoteReference w:id="4"/>
      </w:r>
      <w:r w:rsidR="000878D6" w:rsidRPr="001519C9">
        <w:rPr>
          <w:rFonts w:hint="eastAsia"/>
          <w:color w:val="000000" w:themeColor="text1"/>
          <w:spacing w:val="-2"/>
        </w:rPr>
        <w:t>。</w:t>
      </w:r>
    </w:p>
    <w:p w:rsidR="00DD3DAA" w:rsidRPr="001519C9" w:rsidRDefault="00FB14A3" w:rsidP="00625D9C">
      <w:pPr>
        <w:pStyle w:val="3"/>
        <w:rPr>
          <w:color w:val="000000" w:themeColor="text1"/>
        </w:rPr>
      </w:pPr>
      <w:bookmarkStart w:id="144" w:name="_Toc463018282"/>
      <w:bookmarkStart w:id="145" w:name="_Toc463018420"/>
      <w:bookmarkStart w:id="146" w:name="_Toc463278067"/>
      <w:bookmarkStart w:id="147" w:name="_Toc463279633"/>
      <w:bookmarkStart w:id="148" w:name="_Toc463280627"/>
      <w:bookmarkStart w:id="149" w:name="_Toc463364482"/>
      <w:bookmarkStart w:id="150" w:name="_Toc463440067"/>
      <w:bookmarkStart w:id="151" w:name="_Toc463444522"/>
      <w:proofErr w:type="gramStart"/>
      <w:r w:rsidRPr="001519C9">
        <w:rPr>
          <w:rFonts w:hint="eastAsia"/>
          <w:color w:val="000000" w:themeColor="text1"/>
        </w:rPr>
        <w:t>此外，為釐</w:t>
      </w:r>
      <w:proofErr w:type="gramEnd"/>
      <w:r w:rsidRPr="001519C9">
        <w:rPr>
          <w:rFonts w:hint="eastAsia"/>
          <w:color w:val="000000" w:themeColor="text1"/>
        </w:rPr>
        <w:t>清上述清大所述內容真實性，</w:t>
      </w:r>
      <w:proofErr w:type="gramStart"/>
      <w:r w:rsidRPr="001519C9">
        <w:rPr>
          <w:rFonts w:hint="eastAsia"/>
          <w:color w:val="000000" w:themeColor="text1"/>
        </w:rPr>
        <w:t>本院復於</w:t>
      </w:r>
      <w:proofErr w:type="gramEnd"/>
      <w:r w:rsidRPr="001519C9">
        <w:rPr>
          <w:rFonts w:hint="eastAsia"/>
          <w:color w:val="000000" w:themeColor="text1"/>
        </w:rPr>
        <w:t>會後聽取清大</w:t>
      </w:r>
      <w:r w:rsidRPr="001519C9">
        <w:rPr>
          <w:rFonts w:hAnsi="標楷體" w:hint="eastAsia"/>
          <w:color w:val="000000" w:themeColor="text1"/>
        </w:rPr>
        <w:t>105年4月12日校務會議</w:t>
      </w:r>
      <w:r w:rsidRPr="001519C9">
        <w:rPr>
          <w:rFonts w:hint="eastAsia"/>
          <w:color w:val="000000" w:themeColor="text1"/>
        </w:rPr>
        <w:t>相關錄音檔案</w:t>
      </w:r>
      <w:r w:rsidRPr="001519C9">
        <w:rPr>
          <w:rStyle w:val="afc"/>
          <w:rFonts w:hAnsi="標楷體"/>
          <w:color w:val="000000" w:themeColor="text1"/>
          <w:spacing w:val="-4"/>
        </w:rPr>
        <w:footnoteReference w:id="5"/>
      </w:r>
      <w:r w:rsidRPr="001519C9">
        <w:rPr>
          <w:rFonts w:hint="eastAsia"/>
          <w:color w:val="000000" w:themeColor="text1"/>
        </w:rPr>
        <w:t>，以玆對照，</w:t>
      </w:r>
      <w:r w:rsidR="00625D9C" w:rsidRPr="001519C9">
        <w:rPr>
          <w:rFonts w:hint="eastAsia"/>
          <w:color w:val="000000" w:themeColor="text1"/>
          <w:spacing w:val="-4"/>
        </w:rPr>
        <w:t>依現有卷證，尚未見不法情事</w:t>
      </w:r>
      <w:r w:rsidRPr="001519C9">
        <w:rPr>
          <w:rFonts w:hint="eastAsia"/>
          <w:color w:val="000000" w:themeColor="text1"/>
        </w:rPr>
        <w:t>。綜上，針對陳訴指出清大105年4月12日校務會議之「合校案審議過程</w:t>
      </w:r>
      <w:proofErr w:type="gramStart"/>
      <w:r w:rsidRPr="001519C9">
        <w:rPr>
          <w:rFonts w:hint="eastAsia"/>
          <w:color w:val="000000" w:themeColor="text1"/>
        </w:rPr>
        <w:t>疑</w:t>
      </w:r>
      <w:proofErr w:type="gramEnd"/>
      <w:r w:rsidRPr="001519C9">
        <w:rPr>
          <w:rFonts w:hint="eastAsia"/>
          <w:color w:val="000000" w:themeColor="text1"/>
        </w:rPr>
        <w:t>有程序瑕疵」情事，</w:t>
      </w:r>
      <w:proofErr w:type="gramStart"/>
      <w:r w:rsidRPr="001519C9">
        <w:rPr>
          <w:rFonts w:hint="eastAsia"/>
          <w:color w:val="000000" w:themeColor="text1"/>
        </w:rPr>
        <w:t>經查雖未</w:t>
      </w:r>
      <w:proofErr w:type="gramEnd"/>
      <w:r w:rsidRPr="001519C9">
        <w:rPr>
          <w:rFonts w:hint="eastAsia"/>
          <w:color w:val="000000" w:themeColor="text1"/>
        </w:rPr>
        <w:t>見直接證據證明刻意不法情事，惟就清大校務會議之程序冗長紊亂、無記名投票適用問題及溝通協調情形等相關疑義，仍待後續教育部督促該校積極檢討改善。</w:t>
      </w:r>
      <w:bookmarkEnd w:id="144"/>
      <w:bookmarkEnd w:id="145"/>
      <w:bookmarkEnd w:id="146"/>
      <w:bookmarkEnd w:id="147"/>
      <w:bookmarkEnd w:id="148"/>
      <w:r w:rsidRPr="001519C9">
        <w:rPr>
          <w:rFonts w:hint="eastAsia"/>
          <w:color w:val="000000" w:themeColor="text1"/>
        </w:rPr>
        <w:t>餘</w:t>
      </w:r>
      <w:proofErr w:type="gramStart"/>
      <w:r w:rsidRPr="001519C9">
        <w:rPr>
          <w:rFonts w:hint="eastAsia"/>
          <w:color w:val="000000" w:themeColor="text1"/>
        </w:rPr>
        <w:t>所訴如</w:t>
      </w:r>
      <w:proofErr w:type="gramEnd"/>
      <w:r w:rsidRPr="001519C9">
        <w:rPr>
          <w:rFonts w:hint="eastAsia"/>
          <w:color w:val="000000" w:themeColor="text1"/>
        </w:rPr>
        <w:t>「企圖偷渡、偽造文書、藐視程序正義」等情，</w:t>
      </w:r>
      <w:r w:rsidR="007929BB" w:rsidRPr="001519C9">
        <w:rPr>
          <w:rFonts w:hint="eastAsia"/>
          <w:color w:val="000000" w:themeColor="text1"/>
        </w:rPr>
        <w:t>依現有卷證，尚未見不法情事</w:t>
      </w:r>
      <w:r w:rsidRPr="001519C9">
        <w:rPr>
          <w:rFonts w:hint="eastAsia"/>
          <w:color w:val="000000" w:themeColor="text1"/>
        </w:rPr>
        <w:t>，然無礙於調查結果，</w:t>
      </w:r>
      <w:proofErr w:type="gramStart"/>
      <w:r w:rsidRPr="001519C9">
        <w:rPr>
          <w:rFonts w:hint="eastAsia"/>
          <w:color w:val="000000" w:themeColor="text1"/>
        </w:rPr>
        <w:t>爰</w:t>
      </w:r>
      <w:proofErr w:type="gramEnd"/>
      <w:r w:rsidRPr="001519C9">
        <w:rPr>
          <w:rFonts w:hint="eastAsia"/>
          <w:color w:val="000000" w:themeColor="text1"/>
        </w:rPr>
        <w:t>不一</w:t>
      </w:r>
      <w:proofErr w:type="gramStart"/>
      <w:r w:rsidRPr="001519C9">
        <w:rPr>
          <w:rFonts w:hint="eastAsia"/>
          <w:color w:val="000000" w:themeColor="text1"/>
        </w:rPr>
        <w:t>一</w:t>
      </w:r>
      <w:proofErr w:type="gramEnd"/>
      <w:r w:rsidRPr="001519C9">
        <w:rPr>
          <w:rFonts w:hint="eastAsia"/>
          <w:color w:val="000000" w:themeColor="text1"/>
        </w:rPr>
        <w:t>論述，</w:t>
      </w:r>
      <w:proofErr w:type="gramStart"/>
      <w:r w:rsidRPr="001519C9">
        <w:rPr>
          <w:rFonts w:hint="eastAsia"/>
          <w:color w:val="000000" w:themeColor="text1"/>
        </w:rPr>
        <w:t>併予敘</w:t>
      </w:r>
      <w:proofErr w:type="gramEnd"/>
      <w:r w:rsidRPr="001519C9">
        <w:rPr>
          <w:rFonts w:hint="eastAsia"/>
          <w:color w:val="000000" w:themeColor="text1"/>
        </w:rPr>
        <w:t>明。</w:t>
      </w:r>
      <w:bookmarkEnd w:id="149"/>
      <w:bookmarkEnd w:id="150"/>
      <w:bookmarkEnd w:id="151"/>
    </w:p>
    <w:p w:rsidR="00073CB5" w:rsidRPr="001519C9" w:rsidRDefault="00533995" w:rsidP="00273759">
      <w:pPr>
        <w:pStyle w:val="2"/>
        <w:rPr>
          <w:rFonts w:hAnsi="標楷體"/>
          <w:b/>
          <w:color w:val="000000" w:themeColor="text1"/>
        </w:rPr>
      </w:pPr>
      <w:bookmarkStart w:id="152" w:name="_Toc463444523"/>
      <w:r w:rsidRPr="001519C9">
        <w:rPr>
          <w:rFonts w:hAnsi="標楷體" w:hint="eastAsia"/>
          <w:b/>
          <w:color w:val="000000" w:themeColor="text1"/>
        </w:rPr>
        <w:t>為</w:t>
      </w:r>
      <w:r w:rsidR="00F75114" w:rsidRPr="001519C9">
        <w:rPr>
          <w:rFonts w:hAnsi="標楷體" w:hint="eastAsia"/>
          <w:b/>
          <w:color w:val="000000" w:themeColor="text1"/>
        </w:rPr>
        <w:t>推動</w:t>
      </w:r>
      <w:r w:rsidRPr="001519C9">
        <w:rPr>
          <w:rFonts w:hAnsi="標楷體" w:hint="eastAsia"/>
          <w:b/>
          <w:color w:val="000000" w:themeColor="text1"/>
        </w:rPr>
        <w:t>後續</w:t>
      </w:r>
      <w:r w:rsidR="000D0E8E" w:rsidRPr="001519C9">
        <w:rPr>
          <w:rFonts w:hAnsi="標楷體" w:hint="eastAsia"/>
          <w:b/>
          <w:color w:val="000000" w:themeColor="text1"/>
        </w:rPr>
        <w:t>大學</w:t>
      </w:r>
      <w:r w:rsidRPr="001519C9">
        <w:rPr>
          <w:rFonts w:hAnsi="標楷體" w:hint="eastAsia"/>
          <w:b/>
          <w:color w:val="000000" w:themeColor="text1"/>
        </w:rPr>
        <w:t>合</w:t>
      </w:r>
      <w:r w:rsidR="00F75114" w:rsidRPr="001519C9">
        <w:rPr>
          <w:rFonts w:hAnsi="標楷體" w:hint="eastAsia"/>
          <w:b/>
          <w:color w:val="000000" w:themeColor="text1"/>
        </w:rPr>
        <w:t>併案</w:t>
      </w:r>
      <w:r w:rsidR="00F04500" w:rsidRPr="001519C9">
        <w:rPr>
          <w:rFonts w:hAnsi="標楷體" w:hint="eastAsia"/>
          <w:b/>
          <w:color w:val="000000" w:themeColor="text1"/>
        </w:rPr>
        <w:t>，</w:t>
      </w:r>
      <w:r w:rsidR="00CF4E45" w:rsidRPr="001519C9">
        <w:rPr>
          <w:rFonts w:hAnsi="標楷體" w:hint="eastAsia"/>
          <w:b/>
          <w:color w:val="000000" w:themeColor="text1"/>
        </w:rPr>
        <w:t>基於大學自治之原則下，</w:t>
      </w:r>
      <w:r w:rsidR="00F04500" w:rsidRPr="001519C9">
        <w:rPr>
          <w:rFonts w:hAnsi="標楷體" w:hint="eastAsia"/>
          <w:b/>
          <w:color w:val="000000" w:themeColor="text1"/>
        </w:rPr>
        <w:t>針對</w:t>
      </w:r>
      <w:r w:rsidR="007D1DDA" w:rsidRPr="001519C9">
        <w:rPr>
          <w:rFonts w:hAnsi="標楷體" w:hint="eastAsia"/>
          <w:b/>
          <w:color w:val="000000" w:themeColor="text1"/>
        </w:rPr>
        <w:t>目前</w:t>
      </w:r>
      <w:r w:rsidR="00C32A3D" w:rsidRPr="001519C9">
        <w:rPr>
          <w:rFonts w:hAnsi="標楷體" w:hint="eastAsia"/>
          <w:b/>
          <w:color w:val="000000" w:themeColor="text1"/>
        </w:rPr>
        <w:t>大學組織規程</w:t>
      </w:r>
      <w:r w:rsidR="00864722" w:rsidRPr="001519C9">
        <w:rPr>
          <w:rFonts w:hAnsi="標楷體" w:hint="eastAsia"/>
          <w:b/>
          <w:color w:val="000000" w:themeColor="text1"/>
        </w:rPr>
        <w:t>之</w:t>
      </w:r>
      <w:r w:rsidR="006B241C" w:rsidRPr="001519C9">
        <w:rPr>
          <w:rFonts w:hAnsi="標楷體" w:hint="eastAsia"/>
          <w:b/>
          <w:color w:val="000000" w:themeColor="text1"/>
        </w:rPr>
        <w:t>整體</w:t>
      </w:r>
      <w:r w:rsidR="00C32A3D" w:rsidRPr="001519C9">
        <w:rPr>
          <w:rFonts w:hAnsi="標楷體" w:hint="eastAsia"/>
          <w:b/>
          <w:color w:val="000000" w:themeColor="text1"/>
        </w:rPr>
        <w:t>適用疑義</w:t>
      </w:r>
      <w:r w:rsidR="00F62751" w:rsidRPr="001519C9">
        <w:rPr>
          <w:rFonts w:hAnsi="標楷體" w:hint="eastAsia"/>
          <w:b/>
          <w:color w:val="000000" w:themeColor="text1"/>
        </w:rPr>
        <w:t>、</w:t>
      </w:r>
      <w:r w:rsidR="00D20822" w:rsidRPr="001519C9">
        <w:rPr>
          <w:rFonts w:hAnsi="標楷體" w:hint="eastAsia"/>
          <w:b/>
          <w:color w:val="000000" w:themeColor="text1"/>
        </w:rPr>
        <w:t>合併</w:t>
      </w:r>
      <w:r w:rsidR="00F04500" w:rsidRPr="001519C9">
        <w:rPr>
          <w:rFonts w:hAnsi="標楷體" w:hint="eastAsia"/>
          <w:b/>
          <w:color w:val="000000" w:themeColor="text1"/>
        </w:rPr>
        <w:t>流程不明</w:t>
      </w:r>
      <w:r w:rsidR="00F05D19" w:rsidRPr="001519C9">
        <w:rPr>
          <w:rFonts w:hAnsi="標楷體" w:hint="eastAsia"/>
          <w:b/>
          <w:color w:val="000000" w:themeColor="text1"/>
        </w:rPr>
        <w:t>確</w:t>
      </w:r>
      <w:r w:rsidR="001C05FA" w:rsidRPr="001519C9">
        <w:rPr>
          <w:rFonts w:hAnsi="標楷體" w:hint="eastAsia"/>
          <w:b/>
          <w:color w:val="000000" w:themeColor="text1"/>
        </w:rPr>
        <w:t>問題</w:t>
      </w:r>
      <w:r w:rsidR="00F62751" w:rsidRPr="001519C9">
        <w:rPr>
          <w:rFonts w:hAnsi="標楷體" w:hint="eastAsia"/>
          <w:b/>
          <w:color w:val="000000" w:themeColor="text1"/>
        </w:rPr>
        <w:t>及</w:t>
      </w:r>
      <w:r w:rsidR="00467AC8" w:rsidRPr="001519C9">
        <w:rPr>
          <w:rFonts w:hAnsi="標楷體" w:hint="eastAsia"/>
          <w:b/>
          <w:color w:val="000000" w:themeColor="text1"/>
        </w:rPr>
        <w:t>教育部</w:t>
      </w:r>
      <w:r w:rsidR="00E83235" w:rsidRPr="001519C9">
        <w:rPr>
          <w:rFonts w:hAnsi="標楷體" w:hint="eastAsia"/>
          <w:b/>
          <w:color w:val="000000" w:themeColor="text1"/>
        </w:rPr>
        <w:t>導</w:t>
      </w:r>
      <w:r w:rsidR="0013319A" w:rsidRPr="001519C9">
        <w:rPr>
          <w:rFonts w:hAnsi="標楷體" w:hint="eastAsia"/>
          <w:b/>
          <w:color w:val="000000" w:themeColor="text1"/>
        </w:rPr>
        <w:t>引</w:t>
      </w:r>
      <w:r w:rsidR="00467AC8" w:rsidRPr="001519C9">
        <w:rPr>
          <w:rFonts w:hAnsi="標楷體" w:hint="eastAsia"/>
          <w:b/>
          <w:color w:val="000000" w:themeColor="text1"/>
        </w:rPr>
        <w:t>合併案</w:t>
      </w:r>
      <w:r w:rsidR="00CB0595" w:rsidRPr="001519C9">
        <w:rPr>
          <w:rFonts w:hAnsi="標楷體" w:hint="eastAsia"/>
          <w:b/>
          <w:color w:val="000000" w:themeColor="text1"/>
        </w:rPr>
        <w:t>顯未</w:t>
      </w:r>
      <w:proofErr w:type="gramStart"/>
      <w:r w:rsidR="00E83235" w:rsidRPr="001519C9">
        <w:rPr>
          <w:rFonts w:hAnsi="標楷體" w:hint="eastAsia"/>
          <w:b/>
          <w:color w:val="000000" w:themeColor="text1"/>
        </w:rPr>
        <w:t>臻</w:t>
      </w:r>
      <w:proofErr w:type="gramEnd"/>
      <w:r w:rsidR="00CB0595" w:rsidRPr="001519C9">
        <w:rPr>
          <w:rFonts w:hAnsi="標楷體" w:hint="eastAsia"/>
          <w:b/>
          <w:color w:val="000000" w:themeColor="text1"/>
        </w:rPr>
        <w:t>積極</w:t>
      </w:r>
      <w:r w:rsidR="00F04500" w:rsidRPr="001519C9">
        <w:rPr>
          <w:rFonts w:hAnsi="標楷體" w:hint="eastAsia"/>
          <w:b/>
          <w:color w:val="000000" w:themeColor="text1"/>
        </w:rPr>
        <w:t>等</w:t>
      </w:r>
      <w:r w:rsidR="001C05FA" w:rsidRPr="001519C9">
        <w:rPr>
          <w:rFonts w:hAnsi="標楷體" w:hint="eastAsia"/>
          <w:b/>
          <w:color w:val="000000" w:themeColor="text1"/>
        </w:rPr>
        <w:t>情形</w:t>
      </w:r>
      <w:r w:rsidR="00F04500" w:rsidRPr="001519C9">
        <w:rPr>
          <w:rFonts w:hAnsi="標楷體" w:hint="eastAsia"/>
          <w:b/>
          <w:color w:val="000000" w:themeColor="text1"/>
        </w:rPr>
        <w:t>，</w:t>
      </w:r>
      <w:r w:rsidR="00907435" w:rsidRPr="001519C9">
        <w:rPr>
          <w:rFonts w:hAnsi="標楷體" w:hint="eastAsia"/>
          <w:b/>
          <w:color w:val="000000" w:themeColor="text1"/>
        </w:rPr>
        <w:t>行政院允宜</w:t>
      </w:r>
      <w:r w:rsidR="005C3FDC" w:rsidRPr="001519C9">
        <w:rPr>
          <w:rFonts w:hAnsi="標楷體" w:hint="eastAsia"/>
          <w:b/>
          <w:color w:val="000000" w:themeColor="text1"/>
        </w:rPr>
        <w:t>儘速</w:t>
      </w:r>
      <w:r w:rsidR="00907435" w:rsidRPr="001519C9">
        <w:rPr>
          <w:rFonts w:hAnsi="標楷體" w:hint="eastAsia"/>
          <w:b/>
          <w:color w:val="000000" w:themeColor="text1"/>
        </w:rPr>
        <w:t>督促</w:t>
      </w:r>
      <w:r w:rsidR="00F04500" w:rsidRPr="001519C9">
        <w:rPr>
          <w:rFonts w:hAnsi="標楷體" w:hint="eastAsia"/>
          <w:b/>
          <w:color w:val="000000" w:themeColor="text1"/>
        </w:rPr>
        <w:t>教育部</w:t>
      </w:r>
      <w:r w:rsidR="00907435" w:rsidRPr="001519C9">
        <w:rPr>
          <w:rFonts w:hAnsi="標楷體" w:hint="eastAsia"/>
          <w:b/>
          <w:color w:val="000000" w:themeColor="text1"/>
        </w:rPr>
        <w:t>通</w:t>
      </w:r>
      <w:r w:rsidR="00F04500" w:rsidRPr="001519C9">
        <w:rPr>
          <w:rFonts w:hAnsi="標楷體" w:hint="eastAsia"/>
          <w:b/>
          <w:color w:val="000000" w:themeColor="text1"/>
        </w:rPr>
        <w:t>盤</w:t>
      </w:r>
      <w:proofErr w:type="gramStart"/>
      <w:r w:rsidR="00F04500" w:rsidRPr="001519C9">
        <w:rPr>
          <w:rFonts w:hAnsi="標楷體" w:hint="eastAsia"/>
          <w:b/>
          <w:color w:val="000000" w:themeColor="text1"/>
        </w:rPr>
        <w:t>研</w:t>
      </w:r>
      <w:proofErr w:type="gramEnd"/>
      <w:r w:rsidR="00F04500" w:rsidRPr="001519C9">
        <w:rPr>
          <w:rFonts w:hAnsi="標楷體" w:hint="eastAsia"/>
          <w:b/>
          <w:color w:val="000000" w:themeColor="text1"/>
        </w:rPr>
        <w:t>議檢討，積極宣導</w:t>
      </w:r>
      <w:r w:rsidR="007A013D" w:rsidRPr="001519C9">
        <w:rPr>
          <w:rFonts w:hAnsi="標楷體" w:hint="eastAsia"/>
          <w:b/>
          <w:color w:val="000000" w:themeColor="text1"/>
        </w:rPr>
        <w:t>周知</w:t>
      </w:r>
      <w:r w:rsidR="00F04500" w:rsidRPr="001519C9">
        <w:rPr>
          <w:rFonts w:hAnsi="標楷體" w:hint="eastAsia"/>
          <w:b/>
          <w:color w:val="000000" w:themeColor="text1"/>
        </w:rPr>
        <w:t>，</w:t>
      </w:r>
      <w:proofErr w:type="gramStart"/>
      <w:r w:rsidR="00F04500" w:rsidRPr="001519C9">
        <w:rPr>
          <w:rFonts w:hAnsi="標楷體" w:hint="eastAsia"/>
          <w:b/>
          <w:color w:val="000000" w:themeColor="text1"/>
        </w:rPr>
        <w:t>俾</w:t>
      </w:r>
      <w:proofErr w:type="gramEnd"/>
      <w:r w:rsidR="00F75114" w:rsidRPr="001519C9">
        <w:rPr>
          <w:rFonts w:hAnsi="標楷體" w:hint="eastAsia"/>
          <w:b/>
          <w:color w:val="000000" w:themeColor="text1"/>
        </w:rPr>
        <w:t>利</w:t>
      </w:r>
      <w:r w:rsidR="001341FB" w:rsidRPr="001519C9">
        <w:rPr>
          <w:rFonts w:hAnsi="標楷體" w:hint="eastAsia"/>
          <w:b/>
          <w:color w:val="000000" w:themeColor="text1"/>
        </w:rPr>
        <w:t>相關</w:t>
      </w:r>
      <w:r w:rsidR="00F04500" w:rsidRPr="001519C9">
        <w:rPr>
          <w:rFonts w:hAnsi="標楷體" w:hint="eastAsia"/>
          <w:b/>
          <w:color w:val="000000" w:themeColor="text1"/>
        </w:rPr>
        <w:t>政策</w:t>
      </w:r>
      <w:r w:rsidR="00F75114" w:rsidRPr="001519C9">
        <w:rPr>
          <w:rFonts w:hAnsi="標楷體" w:hint="eastAsia"/>
          <w:b/>
          <w:color w:val="000000" w:themeColor="text1"/>
        </w:rPr>
        <w:t>之遂行</w:t>
      </w:r>
      <w:bookmarkEnd w:id="152"/>
    </w:p>
    <w:p w:rsidR="00141504" w:rsidRPr="001519C9" w:rsidRDefault="00CF528B" w:rsidP="00C16A18">
      <w:pPr>
        <w:pStyle w:val="3"/>
        <w:rPr>
          <w:rFonts w:hAnsi="標楷體"/>
          <w:color w:val="000000" w:themeColor="text1"/>
        </w:rPr>
      </w:pPr>
      <w:bookmarkStart w:id="153" w:name="_Toc463018422"/>
      <w:bookmarkStart w:id="154" w:name="_Toc463278069"/>
      <w:bookmarkStart w:id="155" w:name="_Toc463279635"/>
      <w:bookmarkStart w:id="156" w:name="_Toc463280629"/>
      <w:bookmarkStart w:id="157" w:name="_Toc463364484"/>
      <w:bookmarkStart w:id="158" w:name="_Toc463440069"/>
      <w:bookmarkStart w:id="159" w:name="_Toc463444524"/>
      <w:r w:rsidRPr="001519C9">
        <w:rPr>
          <w:rFonts w:hAnsi="標楷體" w:hint="eastAsia"/>
          <w:color w:val="000000" w:themeColor="text1"/>
        </w:rPr>
        <w:t>按大學法第7條第1項規定：「大學得擬訂合併計畫，國立大學經校務會議同意，直轄市立、縣（市）立大學經所屬地方政府同意，私立大學經董事會同意，報教育部核定後執行。」第2項規定：「</w:t>
      </w:r>
      <w:proofErr w:type="gramStart"/>
      <w:r w:rsidRPr="001519C9">
        <w:rPr>
          <w:rFonts w:hAnsi="標楷體" w:hint="eastAsia"/>
          <w:color w:val="000000" w:themeColor="text1"/>
        </w:rPr>
        <w:t>教育部得衡酌</w:t>
      </w:r>
      <w:proofErr w:type="gramEnd"/>
      <w:r w:rsidRPr="001519C9">
        <w:rPr>
          <w:rFonts w:hAnsi="標楷體" w:hint="eastAsia"/>
          <w:color w:val="000000" w:themeColor="text1"/>
        </w:rPr>
        <w:t>高等教育整體發展、教育資源分布、學校地緣位置等條件，並輔以經費補助及行政協助方式，擬訂國立大學合併計畫報行政院核定後，由各該國立大學執行。」</w:t>
      </w:r>
      <w:r w:rsidR="003F10F1" w:rsidRPr="001519C9">
        <w:rPr>
          <w:rFonts w:hAnsi="標楷體" w:hint="eastAsia"/>
          <w:color w:val="000000" w:themeColor="text1"/>
        </w:rPr>
        <w:t>而</w:t>
      </w:r>
      <w:r w:rsidR="006F0AB4" w:rsidRPr="001519C9">
        <w:rPr>
          <w:rFonts w:hAnsi="標楷體" w:hint="eastAsia"/>
          <w:color w:val="000000" w:themeColor="text1"/>
        </w:rPr>
        <w:t>現行</w:t>
      </w:r>
      <w:r w:rsidR="00710967" w:rsidRPr="001519C9">
        <w:rPr>
          <w:rFonts w:hAnsi="標楷體" w:hint="eastAsia"/>
          <w:color w:val="000000" w:themeColor="text1"/>
        </w:rPr>
        <w:t>我國</w:t>
      </w:r>
      <w:r w:rsidR="005A2547" w:rsidRPr="001519C9">
        <w:rPr>
          <w:rFonts w:hAnsi="標楷體" w:hint="eastAsia"/>
          <w:color w:val="000000" w:themeColor="text1"/>
        </w:rPr>
        <w:t>大學</w:t>
      </w:r>
      <w:r w:rsidR="006F0AB4" w:rsidRPr="001519C9">
        <w:rPr>
          <w:rFonts w:hAnsi="標楷體" w:hint="eastAsia"/>
          <w:color w:val="000000" w:themeColor="text1"/>
        </w:rPr>
        <w:t>「公公</w:t>
      </w:r>
      <w:proofErr w:type="gramStart"/>
      <w:r w:rsidR="006F0AB4" w:rsidRPr="001519C9">
        <w:rPr>
          <w:rFonts w:hAnsi="標楷體" w:hint="eastAsia"/>
          <w:color w:val="000000" w:themeColor="text1"/>
        </w:rPr>
        <w:t>併</w:t>
      </w:r>
      <w:proofErr w:type="gramEnd"/>
      <w:r w:rsidR="006F0AB4" w:rsidRPr="001519C9">
        <w:rPr>
          <w:rFonts w:hAnsi="標楷體" w:hint="eastAsia"/>
          <w:color w:val="000000" w:themeColor="text1"/>
        </w:rPr>
        <w:t>」二種模式</w:t>
      </w:r>
      <w:r w:rsidR="00D76CC9" w:rsidRPr="001519C9">
        <w:rPr>
          <w:rFonts w:hAnsi="標楷體" w:hint="eastAsia"/>
          <w:color w:val="000000" w:themeColor="text1"/>
        </w:rPr>
        <w:t>之</w:t>
      </w:r>
      <w:r w:rsidR="002711D4" w:rsidRPr="001519C9">
        <w:rPr>
          <w:rFonts w:hAnsi="標楷體" w:hint="eastAsia"/>
          <w:color w:val="000000" w:themeColor="text1"/>
        </w:rPr>
        <w:t>相關程序詳如意見</w:t>
      </w:r>
      <w:proofErr w:type="gramStart"/>
      <w:r w:rsidR="002711D4" w:rsidRPr="001519C9">
        <w:rPr>
          <w:rFonts w:hAnsi="標楷體" w:hint="eastAsia"/>
          <w:color w:val="000000" w:themeColor="text1"/>
        </w:rPr>
        <w:t>一</w:t>
      </w:r>
      <w:r w:rsidR="00B0558A" w:rsidRPr="001519C9">
        <w:rPr>
          <w:rFonts w:hAnsi="標楷體" w:hint="eastAsia"/>
          <w:color w:val="000000" w:themeColor="text1"/>
        </w:rPr>
        <w:t>所述</w:t>
      </w:r>
      <w:proofErr w:type="gramEnd"/>
      <w:r w:rsidR="002711D4" w:rsidRPr="001519C9">
        <w:rPr>
          <w:rFonts w:hAnsi="標楷體" w:hint="eastAsia"/>
          <w:color w:val="000000" w:themeColor="text1"/>
        </w:rPr>
        <w:t>。</w:t>
      </w:r>
      <w:proofErr w:type="gramStart"/>
      <w:r w:rsidR="00D86AF2" w:rsidRPr="001519C9">
        <w:rPr>
          <w:rFonts w:hAnsi="標楷體" w:hint="eastAsia"/>
          <w:color w:val="000000" w:themeColor="text1"/>
        </w:rPr>
        <w:t>此外，</w:t>
      </w:r>
      <w:proofErr w:type="gramEnd"/>
      <w:r w:rsidR="00D86AF2" w:rsidRPr="001519C9">
        <w:rPr>
          <w:rFonts w:hAnsi="標楷體" w:hint="eastAsia"/>
          <w:color w:val="000000" w:themeColor="text1"/>
        </w:rPr>
        <w:t>同法第36條規定</w:t>
      </w:r>
      <w:r w:rsidR="00EF3C73" w:rsidRPr="001519C9">
        <w:rPr>
          <w:rFonts w:hAnsi="標楷體" w:hint="eastAsia"/>
          <w:color w:val="000000" w:themeColor="text1"/>
        </w:rPr>
        <w:t>：「</w:t>
      </w:r>
      <w:r w:rsidR="00D86AF2" w:rsidRPr="001519C9">
        <w:rPr>
          <w:rFonts w:hAnsi="標楷體" w:hint="eastAsia"/>
          <w:color w:val="000000" w:themeColor="text1"/>
        </w:rPr>
        <w:t>各大學應依本法規定，擬訂組織規程，報教育部核定後實施</w:t>
      </w:r>
      <w:r w:rsidR="00EF3C73" w:rsidRPr="001519C9">
        <w:rPr>
          <w:rFonts w:hAnsi="標楷體" w:hint="eastAsia"/>
          <w:color w:val="000000" w:themeColor="text1"/>
        </w:rPr>
        <w:t>。」</w:t>
      </w:r>
      <w:r w:rsidR="003F10F1" w:rsidRPr="001519C9">
        <w:rPr>
          <w:rFonts w:hAnsi="標楷體" w:hint="eastAsia"/>
          <w:color w:val="000000" w:themeColor="text1"/>
        </w:rPr>
        <w:t>基此，</w:t>
      </w:r>
      <w:r w:rsidR="00C16A18" w:rsidRPr="001519C9">
        <w:rPr>
          <w:rFonts w:hAnsi="標楷體" w:hint="eastAsia"/>
          <w:color w:val="000000" w:themeColor="text1"/>
        </w:rPr>
        <w:t>關於大學組織規</w:t>
      </w:r>
      <w:r w:rsidR="00FD79F9" w:rsidRPr="001519C9">
        <w:rPr>
          <w:rFonts w:hAnsi="標楷體" w:hint="eastAsia"/>
          <w:color w:val="000000" w:themeColor="text1"/>
        </w:rPr>
        <w:t>程</w:t>
      </w:r>
      <w:r w:rsidR="00C16A18" w:rsidRPr="001519C9">
        <w:rPr>
          <w:rFonts w:hAnsi="標楷體" w:hint="eastAsia"/>
          <w:color w:val="000000" w:themeColor="text1"/>
        </w:rPr>
        <w:t>章則之運作及規範詳如意見一，因屬學校自主範疇，係由各大學自訂，</w:t>
      </w:r>
      <w:r w:rsidR="00AB21EF" w:rsidRPr="001519C9">
        <w:rPr>
          <w:rFonts w:hAnsi="標楷體" w:hint="eastAsia"/>
          <w:color w:val="000000" w:themeColor="text1"/>
        </w:rPr>
        <w:t>並報教育部核定後實施。</w:t>
      </w:r>
      <w:bookmarkEnd w:id="153"/>
      <w:bookmarkEnd w:id="154"/>
      <w:bookmarkEnd w:id="155"/>
      <w:bookmarkEnd w:id="156"/>
      <w:bookmarkEnd w:id="157"/>
      <w:bookmarkEnd w:id="158"/>
      <w:bookmarkEnd w:id="159"/>
    </w:p>
    <w:p w:rsidR="001F4A23" w:rsidRPr="001519C9" w:rsidRDefault="00763E40" w:rsidP="00E36A4A">
      <w:pPr>
        <w:pStyle w:val="3"/>
        <w:rPr>
          <w:rFonts w:hAnsi="標楷體"/>
          <w:color w:val="000000" w:themeColor="text1"/>
        </w:rPr>
      </w:pPr>
      <w:bookmarkStart w:id="160" w:name="_Toc463018285"/>
      <w:bookmarkStart w:id="161" w:name="_Toc463018423"/>
      <w:bookmarkStart w:id="162" w:name="_Toc463278070"/>
      <w:bookmarkStart w:id="163" w:name="_Toc463279636"/>
      <w:bookmarkStart w:id="164" w:name="_Toc463280630"/>
      <w:bookmarkStart w:id="165" w:name="_Toc463364485"/>
      <w:bookmarkStart w:id="166" w:name="_Toc463440070"/>
      <w:bookmarkStart w:id="167" w:name="_Toc463444525"/>
      <w:r w:rsidRPr="001519C9">
        <w:rPr>
          <w:rFonts w:hAnsi="標楷體" w:hint="eastAsia"/>
          <w:color w:val="000000" w:themeColor="text1"/>
        </w:rPr>
        <w:t>茲以本合併案顯示，</w:t>
      </w:r>
      <w:r w:rsidR="001F4A23" w:rsidRPr="001519C9">
        <w:rPr>
          <w:rFonts w:hAnsi="標楷體" w:hint="eastAsia"/>
          <w:color w:val="000000" w:themeColor="text1"/>
        </w:rPr>
        <w:t>大學組織規程雖屬大學自治範疇</w:t>
      </w:r>
      <w:r w:rsidR="008A1FE3" w:rsidRPr="001519C9">
        <w:rPr>
          <w:rFonts w:hAnsi="標楷體" w:hint="eastAsia"/>
          <w:color w:val="000000" w:themeColor="text1"/>
        </w:rPr>
        <w:t>，惟就合併事項依大學法</w:t>
      </w:r>
      <w:r w:rsidR="00E36349" w:rsidRPr="001519C9">
        <w:rPr>
          <w:rFonts w:hAnsi="標楷體" w:hint="eastAsia"/>
          <w:color w:val="000000" w:themeColor="text1"/>
        </w:rPr>
        <w:t>之</w:t>
      </w:r>
      <w:r w:rsidR="008A1FE3" w:rsidRPr="001519C9">
        <w:rPr>
          <w:rFonts w:hAnsi="標楷體" w:hint="eastAsia"/>
          <w:color w:val="000000" w:themeColor="text1"/>
        </w:rPr>
        <w:t>規定仍應送教育部核定後實施</w:t>
      </w:r>
      <w:r w:rsidR="008F2704" w:rsidRPr="001519C9">
        <w:rPr>
          <w:rFonts w:hAnsi="標楷體" w:hint="eastAsia"/>
          <w:color w:val="000000" w:themeColor="text1"/>
        </w:rPr>
        <w:t>。「核定」之意旨，</w:t>
      </w:r>
      <w:r w:rsidR="008F2704" w:rsidRPr="001519C9">
        <w:rPr>
          <w:rFonts w:hAnsi="標楷體" w:hint="eastAsia"/>
          <w:color w:val="000000" w:themeColor="text1"/>
          <w:szCs w:val="52"/>
        </w:rPr>
        <w:t>依地方制度法第2條</w:t>
      </w:r>
      <w:r w:rsidR="003379E3" w:rsidRPr="001519C9">
        <w:rPr>
          <w:rFonts w:hAnsi="標楷體" w:hint="eastAsia"/>
          <w:color w:val="000000" w:themeColor="text1"/>
          <w:szCs w:val="52"/>
        </w:rPr>
        <w:t>之</w:t>
      </w:r>
      <w:r w:rsidR="008F2704" w:rsidRPr="001519C9">
        <w:rPr>
          <w:rFonts w:hAnsi="標楷體" w:hint="eastAsia"/>
          <w:color w:val="000000" w:themeColor="text1"/>
          <w:szCs w:val="52"/>
        </w:rPr>
        <w:t>規定，係指「上級政府或主管機關，對於下級政府或機關所陳報之事項，加以審查，並作成決定，以完成該事項之法定效力之謂。」</w:t>
      </w:r>
      <w:r w:rsidR="00EF3A30" w:rsidRPr="001519C9">
        <w:rPr>
          <w:rFonts w:hAnsi="標楷體" w:hint="eastAsia"/>
          <w:color w:val="000000" w:themeColor="text1"/>
          <w:szCs w:val="52"/>
        </w:rPr>
        <w:t>其</w:t>
      </w:r>
      <w:r w:rsidR="008F2704" w:rsidRPr="001519C9">
        <w:rPr>
          <w:rFonts w:hAnsi="標楷體" w:hint="eastAsia"/>
          <w:color w:val="000000" w:themeColor="text1"/>
          <w:szCs w:val="52"/>
        </w:rPr>
        <w:t>與「備查」</w:t>
      </w:r>
      <w:r w:rsidR="008F2704" w:rsidRPr="001519C9">
        <w:rPr>
          <w:rStyle w:val="afc"/>
          <w:rFonts w:hAnsi="標楷體"/>
          <w:color w:val="000000" w:themeColor="text1"/>
          <w:szCs w:val="52"/>
        </w:rPr>
        <w:footnoteReference w:id="6"/>
      </w:r>
      <w:r w:rsidR="008F2704" w:rsidRPr="001519C9">
        <w:rPr>
          <w:rFonts w:hAnsi="標楷體" w:hint="eastAsia"/>
          <w:color w:val="000000" w:themeColor="text1"/>
          <w:szCs w:val="52"/>
        </w:rPr>
        <w:t>意旨截然不同</w:t>
      </w:r>
      <w:r w:rsidR="008F2704" w:rsidRPr="001519C9">
        <w:rPr>
          <w:rFonts w:hAnsi="標楷體" w:hint="eastAsia"/>
          <w:color w:val="000000" w:themeColor="text1"/>
        </w:rPr>
        <w:t>。</w:t>
      </w:r>
      <w:proofErr w:type="gramStart"/>
      <w:r w:rsidR="00310732" w:rsidRPr="001519C9">
        <w:rPr>
          <w:rFonts w:hAnsi="標楷體" w:hint="eastAsia"/>
          <w:color w:val="000000" w:themeColor="text1"/>
        </w:rPr>
        <w:t>爰</w:t>
      </w:r>
      <w:proofErr w:type="gramEnd"/>
      <w:r w:rsidR="00310732" w:rsidRPr="001519C9">
        <w:rPr>
          <w:rFonts w:hAnsi="標楷體" w:hint="eastAsia"/>
          <w:color w:val="000000" w:themeColor="text1"/>
        </w:rPr>
        <w:t>教育</w:t>
      </w:r>
      <w:r w:rsidR="008A1FE3" w:rsidRPr="001519C9">
        <w:rPr>
          <w:rFonts w:hAnsi="標楷體" w:hint="eastAsia"/>
          <w:color w:val="000000" w:themeColor="text1"/>
        </w:rPr>
        <w:t>部</w:t>
      </w:r>
      <w:r w:rsidR="00830CBF" w:rsidRPr="001519C9">
        <w:rPr>
          <w:rFonts w:hAnsi="標楷體" w:hint="eastAsia"/>
          <w:color w:val="000000" w:themeColor="text1"/>
        </w:rPr>
        <w:t>依大學法第7條</w:t>
      </w:r>
      <w:r w:rsidR="008A1FE3" w:rsidRPr="001519C9">
        <w:rPr>
          <w:rFonts w:hAnsi="標楷體" w:hint="eastAsia"/>
          <w:color w:val="000000" w:themeColor="text1"/>
        </w:rPr>
        <w:t>對於</w:t>
      </w:r>
      <w:r w:rsidR="00D82D9D" w:rsidRPr="001519C9">
        <w:rPr>
          <w:rFonts w:hAnsi="標楷體" w:hint="eastAsia"/>
          <w:color w:val="000000" w:themeColor="text1"/>
        </w:rPr>
        <w:t>合併案之</w:t>
      </w:r>
      <w:r w:rsidR="008A1FE3" w:rsidRPr="001519C9">
        <w:rPr>
          <w:rFonts w:hAnsi="標楷體" w:hint="eastAsia"/>
          <w:color w:val="000000" w:themeColor="text1"/>
        </w:rPr>
        <w:t>校內</w:t>
      </w:r>
      <w:r w:rsidR="00830CBF" w:rsidRPr="001519C9">
        <w:rPr>
          <w:rFonts w:hAnsi="標楷體" w:hint="eastAsia"/>
          <w:color w:val="000000" w:themeColor="text1"/>
        </w:rPr>
        <w:t>相關應踐</w:t>
      </w:r>
      <w:r w:rsidR="008A1FE3" w:rsidRPr="001519C9">
        <w:rPr>
          <w:rFonts w:hAnsi="標楷體" w:hint="eastAsia"/>
          <w:color w:val="000000" w:themeColor="text1"/>
        </w:rPr>
        <w:t>程序仍有審查權責</w:t>
      </w:r>
      <w:r w:rsidR="00830CBF" w:rsidRPr="001519C9">
        <w:rPr>
          <w:rFonts w:hAnsi="標楷體" w:hint="eastAsia"/>
          <w:color w:val="000000" w:themeColor="text1"/>
        </w:rPr>
        <w:t>，</w:t>
      </w:r>
      <w:proofErr w:type="gramStart"/>
      <w:r w:rsidR="00830CBF" w:rsidRPr="001519C9">
        <w:rPr>
          <w:rFonts w:hAnsi="標楷體" w:hint="eastAsia"/>
          <w:color w:val="000000" w:themeColor="text1"/>
        </w:rPr>
        <w:t>況</w:t>
      </w:r>
      <w:proofErr w:type="gramEnd"/>
      <w:r w:rsidR="00830CBF" w:rsidRPr="001519C9">
        <w:rPr>
          <w:rFonts w:hAnsi="標楷體" w:hint="eastAsia"/>
          <w:color w:val="000000" w:themeColor="text1"/>
        </w:rPr>
        <w:t>依同法第36條規定，各大學組織規程</w:t>
      </w:r>
      <w:r w:rsidR="006934F1" w:rsidRPr="001519C9">
        <w:rPr>
          <w:rFonts w:hAnsi="標楷體" w:hint="eastAsia"/>
          <w:color w:val="000000" w:themeColor="text1"/>
        </w:rPr>
        <w:t>應</w:t>
      </w:r>
      <w:r w:rsidR="00830CBF" w:rsidRPr="001519C9">
        <w:rPr>
          <w:rFonts w:hAnsi="標楷體" w:hint="eastAsia"/>
          <w:color w:val="000000" w:themeColor="text1"/>
        </w:rPr>
        <w:t>報教育部</w:t>
      </w:r>
      <w:r w:rsidR="006934F1" w:rsidRPr="001519C9">
        <w:rPr>
          <w:rFonts w:hAnsi="標楷體" w:hint="eastAsia"/>
          <w:color w:val="000000" w:themeColor="text1"/>
        </w:rPr>
        <w:t>「核定」</w:t>
      </w:r>
      <w:r w:rsidR="00830CBF" w:rsidRPr="001519C9">
        <w:rPr>
          <w:rFonts w:hAnsi="標楷體" w:hint="eastAsia"/>
          <w:color w:val="000000" w:themeColor="text1"/>
        </w:rPr>
        <w:t>後實施</w:t>
      </w:r>
      <w:r w:rsidR="009C1CC8" w:rsidRPr="001519C9">
        <w:rPr>
          <w:rFonts w:hAnsi="標楷體" w:hint="eastAsia"/>
          <w:color w:val="000000" w:themeColor="text1"/>
        </w:rPr>
        <w:t>，</w:t>
      </w:r>
      <w:r w:rsidR="00490FB1" w:rsidRPr="001519C9">
        <w:rPr>
          <w:rFonts w:hAnsi="標楷體" w:hint="eastAsia"/>
          <w:color w:val="000000" w:themeColor="text1"/>
        </w:rPr>
        <w:t>就大學組織規程之</w:t>
      </w:r>
      <w:r w:rsidR="00830CBF" w:rsidRPr="001519C9">
        <w:rPr>
          <w:rFonts w:hAnsi="標楷體" w:hint="eastAsia"/>
          <w:color w:val="000000" w:themeColor="text1"/>
        </w:rPr>
        <w:t>相關規定如有</w:t>
      </w:r>
      <w:r w:rsidR="007000F2" w:rsidRPr="001519C9">
        <w:rPr>
          <w:rFonts w:hAnsi="標楷體" w:hint="eastAsia"/>
          <w:color w:val="000000" w:themeColor="text1"/>
        </w:rPr>
        <w:t>疑義</w:t>
      </w:r>
      <w:r w:rsidR="00830CBF" w:rsidRPr="001519C9">
        <w:rPr>
          <w:rFonts w:hAnsi="標楷體" w:hint="eastAsia"/>
          <w:color w:val="000000" w:themeColor="text1"/>
        </w:rPr>
        <w:t>，教育部仍</w:t>
      </w:r>
      <w:r w:rsidR="00A26B79" w:rsidRPr="001519C9">
        <w:rPr>
          <w:rFonts w:hAnsi="標楷體" w:hint="eastAsia"/>
          <w:color w:val="000000" w:themeColor="text1"/>
        </w:rPr>
        <w:t>負</w:t>
      </w:r>
      <w:r w:rsidR="00830CBF" w:rsidRPr="001519C9">
        <w:rPr>
          <w:rFonts w:hAnsi="標楷體" w:hint="eastAsia"/>
          <w:color w:val="000000" w:themeColor="text1"/>
        </w:rPr>
        <w:t>依法督</w:t>
      </w:r>
      <w:r w:rsidR="006E4E64" w:rsidRPr="001519C9">
        <w:rPr>
          <w:rFonts w:hAnsi="標楷體" w:hint="eastAsia"/>
          <w:color w:val="000000" w:themeColor="text1"/>
        </w:rPr>
        <w:t>促</w:t>
      </w:r>
      <w:r w:rsidR="00830CBF" w:rsidRPr="001519C9">
        <w:rPr>
          <w:rFonts w:hAnsi="標楷體" w:hint="eastAsia"/>
          <w:color w:val="000000" w:themeColor="text1"/>
        </w:rPr>
        <w:t>改善</w:t>
      </w:r>
      <w:r w:rsidR="00A26B79" w:rsidRPr="001519C9">
        <w:rPr>
          <w:rFonts w:hAnsi="標楷體" w:hint="eastAsia"/>
          <w:color w:val="000000" w:themeColor="text1"/>
        </w:rPr>
        <w:t>之責</w:t>
      </w:r>
      <w:r w:rsidR="00830CBF" w:rsidRPr="001519C9">
        <w:rPr>
          <w:rFonts w:hAnsi="標楷體" w:hint="eastAsia"/>
          <w:color w:val="000000" w:themeColor="text1"/>
        </w:rPr>
        <w:t>。</w:t>
      </w:r>
      <w:r w:rsidR="00E36A4A" w:rsidRPr="001519C9">
        <w:rPr>
          <w:rFonts w:hAnsi="標楷體" w:hint="eastAsia"/>
          <w:color w:val="000000" w:themeColor="text1"/>
        </w:rPr>
        <w:t>對此，</w:t>
      </w:r>
      <w:r w:rsidR="002A2513" w:rsidRPr="001519C9">
        <w:rPr>
          <w:rFonts w:hAnsi="標楷體" w:hint="eastAsia"/>
          <w:color w:val="000000" w:themeColor="text1"/>
        </w:rPr>
        <w:t>經</w:t>
      </w:r>
      <w:r w:rsidR="00E36A4A" w:rsidRPr="001519C9">
        <w:rPr>
          <w:rFonts w:hAnsi="標楷體" w:hint="eastAsia"/>
          <w:color w:val="000000" w:themeColor="text1"/>
        </w:rPr>
        <w:t>本院詢問教育部</w:t>
      </w:r>
      <w:r w:rsidR="002B7431" w:rsidRPr="001519C9">
        <w:rPr>
          <w:rFonts w:hAnsi="標楷體" w:hint="eastAsia"/>
          <w:color w:val="000000" w:themeColor="text1"/>
        </w:rPr>
        <w:t>主管人員</w:t>
      </w:r>
      <w:r w:rsidR="00E36A4A" w:rsidRPr="001519C9">
        <w:rPr>
          <w:rFonts w:hAnsi="標楷體" w:hint="eastAsia"/>
          <w:color w:val="000000" w:themeColor="text1"/>
        </w:rPr>
        <w:t>指出，「本案涉及合併事項，當初組</w:t>
      </w:r>
      <w:proofErr w:type="gramStart"/>
      <w:r w:rsidR="00E36A4A" w:rsidRPr="001519C9">
        <w:rPr>
          <w:rFonts w:hAnsi="標楷體" w:hint="eastAsia"/>
          <w:color w:val="000000" w:themeColor="text1"/>
        </w:rPr>
        <w:t>規</w:t>
      </w:r>
      <w:proofErr w:type="gramEnd"/>
      <w:r w:rsidR="00E36A4A" w:rsidRPr="001519C9">
        <w:rPr>
          <w:rFonts w:hAnsi="標楷體" w:hint="eastAsia"/>
          <w:color w:val="000000" w:themeColor="text1"/>
        </w:rPr>
        <w:t>訂定前多不會先考慮到（合併）這點，多不會有明文規定合併的門檻方式。本部基本上尊重大學自治原則，我們會尊重學校的規定，如組</w:t>
      </w:r>
      <w:proofErr w:type="gramStart"/>
      <w:r w:rsidR="00E36A4A" w:rsidRPr="001519C9">
        <w:rPr>
          <w:rFonts w:hAnsi="標楷體" w:hint="eastAsia"/>
          <w:color w:val="000000" w:themeColor="text1"/>
        </w:rPr>
        <w:t>規</w:t>
      </w:r>
      <w:proofErr w:type="gramEnd"/>
      <w:r w:rsidR="00E36A4A" w:rsidRPr="001519C9">
        <w:rPr>
          <w:rFonts w:hAnsi="標楷體" w:hint="eastAsia"/>
          <w:color w:val="000000" w:themeColor="text1"/>
        </w:rPr>
        <w:t>沒有明文規定，無論清大</w:t>
      </w:r>
      <w:proofErr w:type="gramStart"/>
      <w:r w:rsidR="00E36A4A" w:rsidRPr="001519C9">
        <w:rPr>
          <w:rFonts w:hAnsi="標楷體" w:hint="eastAsia"/>
          <w:color w:val="000000" w:themeColor="text1"/>
        </w:rPr>
        <w:t>或竹教大都會</w:t>
      </w:r>
      <w:proofErr w:type="gramEnd"/>
      <w:r w:rsidR="00E36A4A" w:rsidRPr="001519C9">
        <w:rPr>
          <w:rFonts w:hAnsi="標楷體" w:hint="eastAsia"/>
          <w:color w:val="000000" w:themeColor="text1"/>
        </w:rPr>
        <w:t>先處理程序，先討論程序決議門檻問題</w:t>
      </w:r>
      <w:r w:rsidR="00092F8A" w:rsidRPr="001519C9">
        <w:rPr>
          <w:rFonts w:hAnsi="標楷體"/>
          <w:color w:val="000000" w:themeColor="text1"/>
        </w:rPr>
        <w:t>…</w:t>
      </w:r>
      <w:proofErr w:type="gramStart"/>
      <w:r w:rsidR="00092F8A" w:rsidRPr="001519C9">
        <w:rPr>
          <w:rFonts w:hAnsi="標楷體"/>
          <w:color w:val="000000" w:themeColor="text1"/>
        </w:rPr>
        <w:t>…</w:t>
      </w:r>
      <w:proofErr w:type="gramEnd"/>
      <w:r w:rsidR="00E36A4A" w:rsidRPr="001519C9">
        <w:rPr>
          <w:rFonts w:hAnsi="標楷體" w:hint="eastAsia"/>
          <w:color w:val="000000" w:themeColor="text1"/>
        </w:rPr>
        <w:t>」等語。</w:t>
      </w:r>
      <w:proofErr w:type="gramStart"/>
      <w:r w:rsidR="008C0BD5" w:rsidRPr="001519C9">
        <w:rPr>
          <w:rFonts w:hAnsi="標楷體" w:hint="eastAsia"/>
          <w:color w:val="000000" w:themeColor="text1"/>
        </w:rPr>
        <w:t>爰</w:t>
      </w:r>
      <w:proofErr w:type="gramEnd"/>
      <w:r w:rsidR="008C0BD5" w:rsidRPr="001519C9">
        <w:rPr>
          <w:rFonts w:hAnsi="標楷體" w:hint="eastAsia"/>
          <w:color w:val="000000" w:themeColor="text1"/>
        </w:rPr>
        <w:t>此，以本案清大為例，該校組織規程自</w:t>
      </w:r>
      <w:proofErr w:type="gramStart"/>
      <w:r w:rsidR="008C0BD5" w:rsidRPr="001519C9">
        <w:rPr>
          <w:rFonts w:hAnsi="標楷體" w:hint="eastAsia"/>
          <w:color w:val="000000" w:themeColor="text1"/>
        </w:rPr>
        <w:t>始未</w:t>
      </w:r>
      <w:proofErr w:type="gramEnd"/>
      <w:r w:rsidR="008C0BD5" w:rsidRPr="001519C9">
        <w:rPr>
          <w:rFonts w:hAnsi="標楷體" w:hint="eastAsia"/>
          <w:color w:val="000000" w:themeColor="text1"/>
        </w:rPr>
        <w:t>有針對合併案表決數額之相關規定，復未依組織規程訂定</w:t>
      </w:r>
      <w:r w:rsidR="00EA3F54" w:rsidRPr="001519C9">
        <w:rPr>
          <w:rFonts w:hAnsi="標楷體" w:hint="eastAsia"/>
          <w:color w:val="000000" w:themeColor="text1"/>
        </w:rPr>
        <w:t>校務會議之</w:t>
      </w:r>
      <w:r w:rsidR="008C0BD5" w:rsidRPr="001519C9">
        <w:rPr>
          <w:rFonts w:hAnsi="標楷體" w:hint="eastAsia"/>
          <w:color w:val="000000" w:themeColor="text1"/>
        </w:rPr>
        <w:t>相關議事章則，</w:t>
      </w:r>
      <w:proofErr w:type="gramStart"/>
      <w:r w:rsidR="008C0BD5" w:rsidRPr="001519C9">
        <w:rPr>
          <w:rFonts w:hAnsi="標楷體" w:hint="eastAsia"/>
          <w:color w:val="000000" w:themeColor="text1"/>
        </w:rPr>
        <w:t>爰</w:t>
      </w:r>
      <w:proofErr w:type="gramEnd"/>
      <w:r w:rsidR="008C0BD5" w:rsidRPr="001519C9">
        <w:rPr>
          <w:rFonts w:hAnsi="標楷體" w:hint="eastAsia"/>
          <w:color w:val="000000" w:themeColor="text1"/>
        </w:rPr>
        <w:t>後續引發</w:t>
      </w:r>
      <w:r w:rsidR="0002189A" w:rsidRPr="001519C9">
        <w:rPr>
          <w:rFonts w:hAnsi="標楷體" w:hint="eastAsia"/>
          <w:color w:val="000000" w:themeColor="text1"/>
        </w:rPr>
        <w:t>應</w:t>
      </w:r>
      <w:r w:rsidR="008C0BD5" w:rsidRPr="001519C9">
        <w:rPr>
          <w:rFonts w:hAnsi="標楷體" w:hint="eastAsia"/>
          <w:color w:val="000000" w:themeColor="text1"/>
        </w:rPr>
        <w:t>適用</w:t>
      </w:r>
      <w:r w:rsidR="00735045" w:rsidRPr="001519C9">
        <w:rPr>
          <w:rFonts w:hAnsi="標楷體" w:hint="eastAsia"/>
          <w:color w:val="000000" w:themeColor="text1"/>
        </w:rPr>
        <w:t>「會議規範」或</w:t>
      </w:r>
      <w:r w:rsidR="008C0BD5" w:rsidRPr="001519C9">
        <w:rPr>
          <w:rFonts w:hAnsi="標楷體" w:hint="eastAsia"/>
          <w:color w:val="000000" w:themeColor="text1"/>
        </w:rPr>
        <w:t>組織規程</w:t>
      </w:r>
      <w:r w:rsidR="00BB413F" w:rsidRPr="001519C9">
        <w:rPr>
          <w:rFonts w:hAnsi="標楷體" w:hint="eastAsia"/>
          <w:color w:val="000000" w:themeColor="text1"/>
        </w:rPr>
        <w:t>等</w:t>
      </w:r>
      <w:r w:rsidR="008C0BD5" w:rsidRPr="001519C9">
        <w:rPr>
          <w:rFonts w:hAnsi="標楷體" w:hint="eastAsia"/>
          <w:color w:val="000000" w:themeColor="text1"/>
        </w:rPr>
        <w:t>規定</w:t>
      </w:r>
      <w:r w:rsidR="009B2084" w:rsidRPr="001519C9">
        <w:rPr>
          <w:rFonts w:hAnsi="標楷體" w:hint="eastAsia"/>
          <w:color w:val="000000" w:themeColor="text1"/>
        </w:rPr>
        <w:t>之爭</w:t>
      </w:r>
      <w:r w:rsidR="009000B4" w:rsidRPr="001519C9">
        <w:rPr>
          <w:rFonts w:hAnsi="標楷體" w:hint="eastAsia"/>
          <w:color w:val="000000" w:themeColor="text1"/>
        </w:rPr>
        <w:t>執；</w:t>
      </w:r>
      <w:proofErr w:type="gramStart"/>
      <w:r w:rsidR="00826056" w:rsidRPr="001519C9">
        <w:rPr>
          <w:rFonts w:hAnsi="標楷體" w:hint="eastAsia"/>
          <w:color w:val="000000" w:themeColor="text1"/>
        </w:rPr>
        <w:t>況</w:t>
      </w:r>
      <w:r w:rsidR="000B3BB6" w:rsidRPr="001519C9">
        <w:rPr>
          <w:rFonts w:hAnsi="標楷體" w:hint="eastAsia"/>
          <w:color w:val="000000" w:themeColor="text1"/>
        </w:rPr>
        <w:t>鑑</w:t>
      </w:r>
      <w:proofErr w:type="gramEnd"/>
      <w:r w:rsidR="00630A45" w:rsidRPr="001519C9">
        <w:rPr>
          <w:rFonts w:hAnsi="標楷體" w:hint="eastAsia"/>
          <w:color w:val="000000" w:themeColor="text1"/>
        </w:rPr>
        <w:t>於</w:t>
      </w:r>
      <w:r w:rsidR="00B539D8" w:rsidRPr="001519C9">
        <w:rPr>
          <w:rFonts w:hAnsi="標楷體" w:hint="eastAsia"/>
          <w:color w:val="000000" w:themeColor="text1"/>
        </w:rPr>
        <w:t>此情形尚非屬個案，</w:t>
      </w:r>
      <w:r w:rsidR="00205121" w:rsidRPr="001519C9">
        <w:rPr>
          <w:rFonts w:hAnsi="標楷體" w:hint="eastAsia"/>
          <w:color w:val="000000" w:themeColor="text1"/>
        </w:rPr>
        <w:t>後續大</w:t>
      </w:r>
      <w:r w:rsidR="000D0E8E" w:rsidRPr="001519C9">
        <w:rPr>
          <w:rFonts w:hAnsi="標楷體" w:hint="eastAsia"/>
          <w:color w:val="000000" w:themeColor="text1"/>
        </w:rPr>
        <w:t>學</w:t>
      </w:r>
      <w:r w:rsidR="00205121" w:rsidRPr="001519C9">
        <w:rPr>
          <w:rFonts w:hAnsi="標楷體" w:hint="eastAsia"/>
          <w:color w:val="000000" w:themeColor="text1"/>
        </w:rPr>
        <w:t>合併案陸續啟動前，</w:t>
      </w:r>
      <w:r w:rsidR="000D180B" w:rsidRPr="001519C9">
        <w:rPr>
          <w:rFonts w:hAnsi="標楷體" w:hint="eastAsia"/>
          <w:color w:val="000000" w:themeColor="text1"/>
        </w:rPr>
        <w:t>為免生</w:t>
      </w:r>
      <w:r w:rsidR="009D64CA" w:rsidRPr="001519C9">
        <w:rPr>
          <w:rFonts w:hAnsi="標楷體" w:hint="eastAsia"/>
          <w:color w:val="000000" w:themeColor="text1"/>
        </w:rPr>
        <w:t>爭議及</w:t>
      </w:r>
      <w:proofErr w:type="gramStart"/>
      <w:r w:rsidR="009D64CA" w:rsidRPr="001519C9">
        <w:rPr>
          <w:rFonts w:hAnsi="標楷體" w:hint="eastAsia"/>
          <w:color w:val="000000" w:themeColor="text1"/>
        </w:rPr>
        <w:t>俾</w:t>
      </w:r>
      <w:proofErr w:type="gramEnd"/>
      <w:r w:rsidR="009D64CA" w:rsidRPr="001519C9">
        <w:rPr>
          <w:rFonts w:hAnsi="標楷體" w:hint="eastAsia"/>
          <w:color w:val="000000" w:themeColor="text1"/>
        </w:rPr>
        <w:t>利整體政策遂行，</w:t>
      </w:r>
      <w:r w:rsidR="00205121" w:rsidRPr="001519C9">
        <w:rPr>
          <w:rFonts w:hAnsi="標楷體" w:hint="eastAsia"/>
          <w:color w:val="000000" w:themeColor="text1"/>
        </w:rPr>
        <w:t>教育部應予</w:t>
      </w:r>
      <w:r w:rsidR="00E45BA0" w:rsidRPr="001519C9">
        <w:rPr>
          <w:rFonts w:hAnsi="標楷體" w:hint="eastAsia"/>
          <w:color w:val="000000" w:themeColor="text1"/>
        </w:rPr>
        <w:t>通盤</w:t>
      </w:r>
      <w:r w:rsidR="00BF132D" w:rsidRPr="001519C9">
        <w:rPr>
          <w:rFonts w:hAnsi="標楷體" w:hint="eastAsia"/>
          <w:color w:val="000000" w:themeColor="text1"/>
        </w:rPr>
        <w:t>檢討</w:t>
      </w:r>
      <w:r w:rsidR="00205121" w:rsidRPr="001519C9">
        <w:rPr>
          <w:rFonts w:hAnsi="標楷體" w:hint="eastAsia"/>
          <w:color w:val="000000" w:themeColor="text1"/>
        </w:rPr>
        <w:t>協處。</w:t>
      </w:r>
      <w:bookmarkEnd w:id="160"/>
      <w:bookmarkEnd w:id="161"/>
      <w:bookmarkEnd w:id="162"/>
      <w:bookmarkEnd w:id="163"/>
      <w:bookmarkEnd w:id="164"/>
      <w:bookmarkEnd w:id="165"/>
      <w:bookmarkEnd w:id="166"/>
      <w:bookmarkEnd w:id="167"/>
    </w:p>
    <w:p w:rsidR="00CF528B" w:rsidRPr="001519C9" w:rsidRDefault="001F4A23" w:rsidP="009F5D03">
      <w:pPr>
        <w:pStyle w:val="3"/>
        <w:rPr>
          <w:rFonts w:hAnsi="標楷體"/>
          <w:color w:val="000000" w:themeColor="text1"/>
        </w:rPr>
      </w:pPr>
      <w:bookmarkStart w:id="168" w:name="_Toc463018286"/>
      <w:bookmarkStart w:id="169" w:name="_Toc463018424"/>
      <w:bookmarkStart w:id="170" w:name="_Toc463278071"/>
      <w:bookmarkStart w:id="171" w:name="_Toc463279637"/>
      <w:bookmarkStart w:id="172" w:name="_Toc463280631"/>
      <w:bookmarkStart w:id="173" w:name="_Toc463364486"/>
      <w:bookmarkStart w:id="174" w:name="_Toc463440071"/>
      <w:bookmarkStart w:id="175" w:name="_Toc463444526"/>
      <w:r w:rsidRPr="001519C9">
        <w:rPr>
          <w:rFonts w:hAnsi="標楷體" w:hint="eastAsia"/>
          <w:color w:val="000000" w:themeColor="text1"/>
        </w:rPr>
        <w:t>另</w:t>
      </w:r>
      <w:r w:rsidR="00141504" w:rsidRPr="001519C9">
        <w:rPr>
          <w:rFonts w:hAnsi="標楷體" w:hint="eastAsia"/>
          <w:color w:val="000000" w:themeColor="text1"/>
        </w:rPr>
        <w:t>查，</w:t>
      </w:r>
      <w:r w:rsidR="004A0302" w:rsidRPr="001519C9">
        <w:rPr>
          <w:rFonts w:hAnsi="標楷體" w:hint="eastAsia"/>
          <w:color w:val="000000" w:themeColor="text1"/>
        </w:rPr>
        <w:t>針對</w:t>
      </w:r>
      <w:r w:rsidR="002711D4" w:rsidRPr="001519C9">
        <w:rPr>
          <w:rFonts w:hAnsi="標楷體" w:hint="eastAsia"/>
          <w:color w:val="000000" w:themeColor="text1"/>
        </w:rPr>
        <w:t>清大</w:t>
      </w:r>
      <w:proofErr w:type="gramStart"/>
      <w:r w:rsidR="002711D4" w:rsidRPr="001519C9">
        <w:rPr>
          <w:rFonts w:hAnsi="標楷體" w:hint="eastAsia"/>
          <w:color w:val="000000" w:themeColor="text1"/>
        </w:rPr>
        <w:t>與竹教大</w:t>
      </w:r>
      <w:proofErr w:type="gramEnd"/>
      <w:r w:rsidR="002711D4" w:rsidRPr="001519C9">
        <w:rPr>
          <w:rFonts w:hAnsi="標楷體" w:hint="eastAsia"/>
          <w:color w:val="000000" w:themeColor="text1"/>
        </w:rPr>
        <w:t>之合併案</w:t>
      </w:r>
      <w:r w:rsidR="0099270C" w:rsidRPr="001519C9">
        <w:rPr>
          <w:rFonts w:hAnsi="標楷體" w:hint="eastAsia"/>
          <w:color w:val="000000" w:themeColor="text1"/>
        </w:rPr>
        <w:t>性質</w:t>
      </w:r>
      <w:r w:rsidR="002711D4" w:rsidRPr="001519C9">
        <w:rPr>
          <w:rFonts w:hAnsi="標楷體" w:hint="eastAsia"/>
          <w:color w:val="000000" w:themeColor="text1"/>
        </w:rPr>
        <w:t>，教育部雖稱</w:t>
      </w:r>
      <w:r w:rsidR="002A7F76" w:rsidRPr="001519C9">
        <w:rPr>
          <w:rFonts w:hAnsi="標楷體" w:hint="eastAsia"/>
          <w:color w:val="000000" w:themeColor="text1"/>
        </w:rPr>
        <w:t>，</w:t>
      </w:r>
      <w:r w:rsidR="002711D4" w:rsidRPr="001519C9">
        <w:rPr>
          <w:rFonts w:hAnsi="標楷體" w:hint="eastAsia"/>
          <w:color w:val="000000" w:themeColor="text1"/>
        </w:rPr>
        <w:t>本案係依</w:t>
      </w:r>
      <w:r w:rsidR="00644ADF" w:rsidRPr="001519C9">
        <w:rPr>
          <w:rFonts w:hAnsi="標楷體" w:hint="eastAsia"/>
          <w:color w:val="000000" w:themeColor="text1"/>
        </w:rPr>
        <w:t>循</w:t>
      </w:r>
      <w:r w:rsidR="00291A96" w:rsidRPr="001519C9">
        <w:rPr>
          <w:rFonts w:hAnsi="標楷體" w:hint="eastAsia"/>
          <w:color w:val="000000" w:themeColor="text1"/>
        </w:rPr>
        <w:t>大學法第7</w:t>
      </w:r>
      <w:r w:rsidR="002711D4" w:rsidRPr="001519C9">
        <w:rPr>
          <w:rFonts w:hAnsi="標楷體" w:hint="eastAsia"/>
          <w:color w:val="000000" w:themeColor="text1"/>
        </w:rPr>
        <w:t>條第1項由下而上之模式</w:t>
      </w:r>
      <w:r w:rsidR="002D0515" w:rsidRPr="001519C9">
        <w:rPr>
          <w:rFonts w:hAnsi="標楷體" w:hint="eastAsia"/>
          <w:color w:val="000000" w:themeColor="text1"/>
        </w:rPr>
        <w:t>，</w:t>
      </w:r>
      <w:r w:rsidR="002A27CE" w:rsidRPr="001519C9">
        <w:rPr>
          <w:rFonts w:hAnsi="標楷體" w:hint="eastAsia"/>
          <w:color w:val="000000" w:themeColor="text1"/>
        </w:rPr>
        <w:t>應</w:t>
      </w:r>
      <w:r w:rsidR="00052021" w:rsidRPr="001519C9">
        <w:rPr>
          <w:rFonts w:hAnsi="標楷體" w:hint="eastAsia"/>
          <w:color w:val="000000" w:themeColor="text1"/>
        </w:rPr>
        <w:t>屬</w:t>
      </w:r>
      <w:r w:rsidR="002D0515" w:rsidRPr="001519C9">
        <w:rPr>
          <w:rFonts w:hAnsi="標楷體" w:hint="eastAsia"/>
          <w:color w:val="000000" w:themeColor="text1"/>
        </w:rPr>
        <w:t>由學校自主提出合併規劃</w:t>
      </w:r>
      <w:r w:rsidR="001D59F5" w:rsidRPr="001519C9">
        <w:rPr>
          <w:rFonts w:hAnsi="標楷體" w:hint="eastAsia"/>
          <w:color w:val="000000" w:themeColor="text1"/>
        </w:rPr>
        <w:t>後</w:t>
      </w:r>
      <w:r w:rsidR="002D0515" w:rsidRPr="001519C9">
        <w:rPr>
          <w:rFonts w:hAnsi="標楷體" w:hint="eastAsia"/>
          <w:color w:val="000000" w:themeColor="text1"/>
        </w:rPr>
        <w:t>報教育部審議</w:t>
      </w:r>
      <w:r w:rsidR="00491293" w:rsidRPr="001519C9">
        <w:rPr>
          <w:rFonts w:hAnsi="標楷體" w:hint="eastAsia"/>
          <w:color w:val="000000" w:themeColor="text1"/>
        </w:rPr>
        <w:t>、核定後執行</w:t>
      </w:r>
      <w:r w:rsidR="002D0515" w:rsidRPr="001519C9">
        <w:rPr>
          <w:rFonts w:hAnsi="標楷體" w:hint="eastAsia"/>
          <w:color w:val="000000" w:themeColor="text1"/>
        </w:rPr>
        <w:t>之個案</w:t>
      </w:r>
      <w:r w:rsidR="002711D4" w:rsidRPr="001519C9">
        <w:rPr>
          <w:rFonts w:hAnsi="標楷體" w:hint="eastAsia"/>
          <w:color w:val="000000" w:themeColor="text1"/>
        </w:rPr>
        <w:t>，</w:t>
      </w:r>
      <w:r w:rsidR="00052021" w:rsidRPr="001519C9">
        <w:rPr>
          <w:rFonts w:hAnsi="標楷體" w:hint="eastAsia"/>
          <w:color w:val="000000" w:themeColor="text1"/>
        </w:rPr>
        <w:t>然教育部</w:t>
      </w:r>
      <w:r w:rsidR="0096003E" w:rsidRPr="001519C9">
        <w:rPr>
          <w:rFonts w:hAnsi="標楷體" w:hint="eastAsia"/>
          <w:color w:val="000000" w:themeColor="text1"/>
        </w:rPr>
        <w:t>仍</w:t>
      </w:r>
      <w:r w:rsidR="009F5D03" w:rsidRPr="001519C9">
        <w:rPr>
          <w:rFonts w:hAnsi="標楷體" w:hint="eastAsia"/>
          <w:color w:val="000000" w:themeColor="text1"/>
        </w:rPr>
        <w:t>陸續於105年5月11日、同年8月4日分別函轉陳行政院核定</w:t>
      </w:r>
      <w:r w:rsidR="00CE2370" w:rsidRPr="001519C9">
        <w:rPr>
          <w:rStyle w:val="afc"/>
          <w:rFonts w:hAnsi="標楷體"/>
          <w:color w:val="000000" w:themeColor="text1"/>
        </w:rPr>
        <w:footnoteReference w:id="7"/>
      </w:r>
      <w:r w:rsidR="001838F0" w:rsidRPr="001519C9">
        <w:rPr>
          <w:rFonts w:hAnsi="標楷體" w:hint="eastAsia"/>
          <w:color w:val="000000" w:themeColor="text1"/>
        </w:rPr>
        <w:t>。</w:t>
      </w:r>
      <w:r w:rsidR="000C6F78" w:rsidRPr="001519C9">
        <w:rPr>
          <w:rFonts w:hAnsi="標楷體" w:hint="eastAsia"/>
          <w:color w:val="000000" w:themeColor="text1"/>
        </w:rPr>
        <w:t>顯見，</w:t>
      </w:r>
      <w:r w:rsidR="008F2342" w:rsidRPr="001519C9">
        <w:rPr>
          <w:rFonts w:hAnsi="標楷體" w:hint="eastAsia"/>
          <w:color w:val="000000" w:themeColor="text1"/>
        </w:rPr>
        <w:t>該案之</w:t>
      </w:r>
      <w:r w:rsidR="005107AF" w:rsidRPr="001519C9">
        <w:rPr>
          <w:rFonts w:hAnsi="標楷體" w:hint="eastAsia"/>
          <w:color w:val="000000" w:themeColor="text1"/>
        </w:rPr>
        <w:t>核定</w:t>
      </w:r>
      <w:r w:rsidR="002711D4" w:rsidRPr="001519C9">
        <w:rPr>
          <w:rFonts w:hAnsi="標楷體" w:hint="eastAsia"/>
          <w:color w:val="000000" w:themeColor="text1"/>
        </w:rPr>
        <w:t>程序與</w:t>
      </w:r>
      <w:r w:rsidR="00C733D8" w:rsidRPr="001519C9">
        <w:rPr>
          <w:rFonts w:hAnsi="標楷體" w:hint="eastAsia"/>
          <w:color w:val="000000" w:themeColor="text1"/>
        </w:rPr>
        <w:t>大學法第7條</w:t>
      </w:r>
      <w:r w:rsidR="002711D4" w:rsidRPr="001519C9">
        <w:rPr>
          <w:rFonts w:hAnsi="標楷體" w:hint="eastAsia"/>
          <w:color w:val="000000" w:themeColor="text1"/>
        </w:rPr>
        <w:t>第2項</w:t>
      </w:r>
      <w:r w:rsidR="00052021" w:rsidRPr="001519C9">
        <w:rPr>
          <w:rFonts w:hAnsi="標楷體" w:hint="eastAsia"/>
          <w:color w:val="000000" w:themeColor="text1"/>
        </w:rPr>
        <w:t>規定</w:t>
      </w:r>
      <w:r w:rsidR="00F751A6" w:rsidRPr="001519C9">
        <w:rPr>
          <w:rFonts w:hAnsi="標楷體" w:hint="eastAsia"/>
          <w:color w:val="000000" w:themeColor="text1"/>
        </w:rPr>
        <w:t>「報行政院核定」</w:t>
      </w:r>
      <w:r w:rsidR="00DF7E17" w:rsidRPr="001519C9">
        <w:rPr>
          <w:rFonts w:hAnsi="標楷體" w:hint="eastAsia"/>
          <w:color w:val="000000" w:themeColor="text1"/>
        </w:rPr>
        <w:t>相關</w:t>
      </w:r>
      <w:r w:rsidR="00E60F33" w:rsidRPr="001519C9">
        <w:rPr>
          <w:rFonts w:hAnsi="標楷體" w:hint="eastAsia"/>
          <w:color w:val="000000" w:themeColor="text1"/>
        </w:rPr>
        <w:t>程序</w:t>
      </w:r>
      <w:r w:rsidR="007C7814" w:rsidRPr="001519C9">
        <w:rPr>
          <w:rFonts w:hAnsi="標楷體" w:hint="eastAsia"/>
          <w:color w:val="000000" w:themeColor="text1"/>
        </w:rPr>
        <w:t>尚</w:t>
      </w:r>
      <w:r w:rsidR="00B64C00" w:rsidRPr="001519C9">
        <w:rPr>
          <w:rFonts w:hAnsi="標楷體" w:hint="eastAsia"/>
          <w:color w:val="000000" w:themeColor="text1"/>
        </w:rPr>
        <w:t>無二致</w:t>
      </w:r>
      <w:r w:rsidR="007C7814" w:rsidRPr="001519C9">
        <w:rPr>
          <w:rFonts w:hAnsi="標楷體" w:hint="eastAsia"/>
          <w:color w:val="000000" w:themeColor="text1"/>
        </w:rPr>
        <w:t>。</w:t>
      </w:r>
      <w:r w:rsidR="00832B5B" w:rsidRPr="001519C9">
        <w:rPr>
          <w:rFonts w:hAnsi="標楷體" w:hint="eastAsia"/>
          <w:color w:val="000000" w:themeColor="text1"/>
        </w:rPr>
        <w:t>此</w:t>
      </w:r>
      <w:r w:rsidR="00A81A4D" w:rsidRPr="001519C9">
        <w:rPr>
          <w:rFonts w:hAnsi="標楷體" w:hint="eastAsia"/>
          <w:color w:val="000000" w:themeColor="text1"/>
        </w:rPr>
        <w:t>有</w:t>
      </w:r>
      <w:r w:rsidR="007C7814" w:rsidRPr="001519C9">
        <w:rPr>
          <w:rFonts w:hAnsi="標楷體" w:hint="eastAsia"/>
          <w:color w:val="000000" w:themeColor="text1"/>
        </w:rPr>
        <w:t>本院詢問教育</w:t>
      </w:r>
      <w:r w:rsidR="002711D4" w:rsidRPr="001519C9">
        <w:rPr>
          <w:rFonts w:hAnsi="標楷體" w:hint="eastAsia"/>
          <w:color w:val="000000" w:themeColor="text1"/>
        </w:rPr>
        <w:t>部主管人員</w:t>
      </w:r>
      <w:r w:rsidR="00A81A4D" w:rsidRPr="001519C9">
        <w:rPr>
          <w:rFonts w:hAnsi="標楷體" w:hint="eastAsia"/>
          <w:color w:val="000000" w:themeColor="text1"/>
        </w:rPr>
        <w:t>指</w:t>
      </w:r>
      <w:r w:rsidR="00CC756A" w:rsidRPr="001519C9">
        <w:rPr>
          <w:rFonts w:hAnsi="標楷體" w:hint="eastAsia"/>
          <w:color w:val="000000" w:themeColor="text1"/>
        </w:rPr>
        <w:t>稱</w:t>
      </w:r>
      <w:r w:rsidR="002711D4" w:rsidRPr="001519C9">
        <w:rPr>
          <w:rFonts w:hAnsi="標楷體" w:hint="eastAsia"/>
          <w:color w:val="000000" w:themeColor="text1"/>
        </w:rPr>
        <w:t>，</w:t>
      </w:r>
      <w:r w:rsidR="000D21E3" w:rsidRPr="001519C9">
        <w:rPr>
          <w:rFonts w:hAnsi="標楷體" w:hint="eastAsia"/>
          <w:color w:val="000000" w:themeColor="text1"/>
        </w:rPr>
        <w:t>「</w:t>
      </w:r>
      <w:r w:rsidR="002711D4" w:rsidRPr="001519C9">
        <w:rPr>
          <w:rFonts w:hAnsi="標楷體" w:hint="eastAsia"/>
          <w:color w:val="000000" w:themeColor="text1"/>
        </w:rPr>
        <w:t>之前大學法只有由下而上，</w:t>
      </w:r>
      <w:r w:rsidR="00231312" w:rsidRPr="001519C9">
        <w:rPr>
          <w:rFonts w:hAnsi="標楷體" w:hint="eastAsia"/>
          <w:color w:val="000000" w:themeColor="text1"/>
        </w:rPr>
        <w:t>7</w:t>
      </w:r>
      <w:r w:rsidR="002711D4" w:rsidRPr="001519C9">
        <w:rPr>
          <w:rFonts w:hAnsi="標楷體" w:hint="eastAsia"/>
          <w:color w:val="000000" w:themeColor="text1"/>
        </w:rPr>
        <w:t>條</w:t>
      </w:r>
      <w:r w:rsidR="00231312" w:rsidRPr="001519C9">
        <w:rPr>
          <w:rFonts w:hAnsi="標楷體" w:hint="eastAsia"/>
          <w:color w:val="000000" w:themeColor="text1"/>
        </w:rPr>
        <w:t>2</w:t>
      </w:r>
      <w:r w:rsidR="002711D4" w:rsidRPr="001519C9">
        <w:rPr>
          <w:rFonts w:hAnsi="標楷體" w:hint="eastAsia"/>
          <w:color w:val="000000" w:themeColor="text1"/>
        </w:rPr>
        <w:t>是後來立法院考量少子女化，增訂</w:t>
      </w:r>
      <w:r w:rsidR="00FE36FD" w:rsidRPr="001519C9">
        <w:rPr>
          <w:rFonts w:hAnsi="標楷體" w:hint="eastAsia"/>
          <w:color w:val="000000" w:themeColor="text1"/>
        </w:rPr>
        <w:t>7</w:t>
      </w:r>
      <w:r w:rsidR="002711D4" w:rsidRPr="001519C9">
        <w:rPr>
          <w:rFonts w:hAnsi="標楷體" w:hint="eastAsia"/>
          <w:color w:val="000000" w:themeColor="text1"/>
        </w:rPr>
        <w:t>條</w:t>
      </w:r>
      <w:r w:rsidR="00FE36FD" w:rsidRPr="001519C9">
        <w:rPr>
          <w:rFonts w:hAnsi="標楷體" w:hint="eastAsia"/>
          <w:color w:val="000000" w:themeColor="text1"/>
        </w:rPr>
        <w:t>2</w:t>
      </w:r>
      <w:r w:rsidR="002711D4" w:rsidRPr="001519C9">
        <w:rPr>
          <w:rFonts w:hAnsi="標楷體" w:hint="eastAsia"/>
          <w:color w:val="000000" w:themeColor="text1"/>
        </w:rPr>
        <w:t>項及</w:t>
      </w:r>
      <w:r w:rsidR="00FE36FD" w:rsidRPr="001519C9">
        <w:rPr>
          <w:rFonts w:hAnsi="標楷體" w:hint="eastAsia"/>
          <w:color w:val="000000" w:themeColor="text1"/>
        </w:rPr>
        <w:t>3</w:t>
      </w:r>
      <w:r w:rsidR="002711D4" w:rsidRPr="001519C9">
        <w:rPr>
          <w:rFonts w:hAnsi="標楷體" w:hint="eastAsia"/>
          <w:color w:val="000000" w:themeColor="text1"/>
        </w:rPr>
        <w:t>項授權教育部，另定相關子法推動合併，教育部也定有合併辦法和處理原則。</w:t>
      </w:r>
      <w:r w:rsidR="00235676" w:rsidRPr="001519C9">
        <w:rPr>
          <w:rFonts w:hAnsi="標楷體" w:hint="eastAsia"/>
          <w:color w:val="000000" w:themeColor="text1"/>
        </w:rPr>
        <w:t>7</w:t>
      </w:r>
      <w:r w:rsidR="002711D4" w:rsidRPr="001519C9">
        <w:rPr>
          <w:rFonts w:hAnsi="標楷體" w:hint="eastAsia"/>
          <w:color w:val="000000" w:themeColor="text1"/>
        </w:rPr>
        <w:t>條</w:t>
      </w:r>
      <w:r w:rsidR="00235676" w:rsidRPr="001519C9">
        <w:rPr>
          <w:rFonts w:hAnsi="標楷體" w:hint="eastAsia"/>
          <w:color w:val="000000" w:themeColor="text1"/>
        </w:rPr>
        <w:t>1</w:t>
      </w:r>
      <w:r w:rsidR="002711D4" w:rsidRPr="001519C9">
        <w:rPr>
          <w:rFonts w:hAnsi="標楷體" w:hint="eastAsia"/>
          <w:color w:val="000000" w:themeColor="text1"/>
        </w:rPr>
        <w:t>基本上是尊重學校合併意願，只要通過校務會議就送部核定，本部原則</w:t>
      </w:r>
      <w:r w:rsidR="002711D4" w:rsidRPr="001519C9">
        <w:rPr>
          <w:rFonts w:hAnsi="標楷體" w:hint="eastAsia"/>
          <w:color w:val="000000" w:themeColor="text1"/>
          <w:spacing w:val="-4"/>
        </w:rPr>
        <w:t>尊重學校意願，且在專科以上及其分校分部專科部技術型高級中等學校部設立變更停辦辦法第26條也規定，即使由下而上的合併案</w:t>
      </w:r>
      <w:r w:rsidR="007C5E09" w:rsidRPr="001519C9">
        <w:rPr>
          <w:rFonts w:hAnsi="標楷體" w:hint="eastAsia"/>
          <w:color w:val="000000" w:themeColor="text1"/>
          <w:spacing w:val="-4"/>
        </w:rPr>
        <w:t>也要訂合併計畫書，依規定應載明相關願景及效益等內容，依該辦法第5</w:t>
      </w:r>
      <w:r w:rsidR="002711D4" w:rsidRPr="001519C9">
        <w:rPr>
          <w:rFonts w:hAnsi="標楷體" w:hint="eastAsia"/>
          <w:color w:val="000000" w:themeColor="text1"/>
          <w:spacing w:val="-4"/>
        </w:rPr>
        <w:t>條本部送審議小組，(審議會)進行審查，含：決議過程是否合乎學校的規定，及其他內部章則等規範，如果符合規範及合併效益規劃，則可以接受。但因大學合併涉及高教政策及整體資源效益，因此我們還是會送請行政院同意後，教育部才會正式核定</w:t>
      </w:r>
      <w:r w:rsidR="0029395F" w:rsidRPr="001519C9">
        <w:rPr>
          <w:rFonts w:hAnsi="標楷體"/>
          <w:color w:val="000000" w:themeColor="text1"/>
          <w:spacing w:val="-4"/>
        </w:rPr>
        <w:t>…</w:t>
      </w:r>
      <w:proofErr w:type="gramStart"/>
      <w:r w:rsidR="0029395F" w:rsidRPr="001519C9">
        <w:rPr>
          <w:rFonts w:hAnsi="標楷體"/>
          <w:color w:val="000000" w:themeColor="text1"/>
          <w:spacing w:val="-4"/>
        </w:rPr>
        <w:t>…</w:t>
      </w:r>
      <w:proofErr w:type="gramEnd"/>
      <w:r w:rsidR="000D21E3" w:rsidRPr="001519C9">
        <w:rPr>
          <w:rFonts w:hAnsi="標楷體" w:hint="eastAsia"/>
          <w:color w:val="000000" w:themeColor="text1"/>
          <w:spacing w:val="-4"/>
        </w:rPr>
        <w:t>」</w:t>
      </w:r>
      <w:r w:rsidR="0029395F" w:rsidRPr="001519C9">
        <w:rPr>
          <w:rFonts w:hAnsi="標楷體" w:hint="eastAsia"/>
          <w:color w:val="000000" w:themeColor="text1"/>
          <w:spacing w:val="-4"/>
        </w:rPr>
        <w:t>等語</w:t>
      </w:r>
      <w:r w:rsidR="00A81A4D" w:rsidRPr="001519C9">
        <w:rPr>
          <w:rFonts w:hAnsi="標楷體" w:hint="eastAsia"/>
          <w:color w:val="000000" w:themeColor="text1"/>
          <w:spacing w:val="-4"/>
        </w:rPr>
        <w:t>可</w:t>
      </w:r>
      <w:proofErr w:type="gramStart"/>
      <w:r w:rsidR="00A81A4D" w:rsidRPr="001519C9">
        <w:rPr>
          <w:rFonts w:hAnsi="標楷體" w:hint="eastAsia"/>
          <w:color w:val="000000" w:themeColor="text1"/>
          <w:spacing w:val="-4"/>
        </w:rPr>
        <w:t>稽</w:t>
      </w:r>
      <w:proofErr w:type="gramEnd"/>
      <w:r w:rsidR="0029395F" w:rsidRPr="001519C9">
        <w:rPr>
          <w:rFonts w:hAnsi="標楷體" w:hint="eastAsia"/>
          <w:color w:val="000000" w:themeColor="text1"/>
          <w:spacing w:val="-4"/>
        </w:rPr>
        <w:t>。</w:t>
      </w:r>
      <w:r w:rsidR="00730BE6" w:rsidRPr="001519C9">
        <w:rPr>
          <w:rFonts w:hAnsi="標楷體" w:hint="eastAsia"/>
          <w:color w:val="000000" w:themeColor="text1"/>
          <w:spacing w:val="-4"/>
        </w:rPr>
        <w:t>基此，就現行</w:t>
      </w:r>
      <w:r w:rsidR="00AD3195" w:rsidRPr="001519C9">
        <w:rPr>
          <w:rFonts w:hAnsi="標楷體" w:hint="eastAsia"/>
          <w:color w:val="000000" w:themeColor="text1"/>
          <w:spacing w:val="-4"/>
        </w:rPr>
        <w:t>大</w:t>
      </w:r>
      <w:r w:rsidR="000D0E8E" w:rsidRPr="001519C9">
        <w:rPr>
          <w:rFonts w:hAnsi="標楷體" w:hint="eastAsia"/>
          <w:color w:val="000000" w:themeColor="text1"/>
          <w:spacing w:val="-4"/>
        </w:rPr>
        <w:t>學</w:t>
      </w:r>
      <w:r w:rsidR="00AD3195" w:rsidRPr="001519C9">
        <w:rPr>
          <w:rFonts w:hAnsi="標楷體" w:hint="eastAsia"/>
          <w:color w:val="000000" w:themeColor="text1"/>
          <w:spacing w:val="-4"/>
        </w:rPr>
        <w:t>合併案</w:t>
      </w:r>
      <w:r w:rsidR="00234B82" w:rsidRPr="001519C9">
        <w:rPr>
          <w:rFonts w:hAnsi="標楷體" w:hint="eastAsia"/>
          <w:color w:val="000000" w:themeColor="text1"/>
          <w:spacing w:val="-4"/>
        </w:rPr>
        <w:t>實務上之行政流程，</w:t>
      </w:r>
      <w:proofErr w:type="gramStart"/>
      <w:r w:rsidR="00234B82" w:rsidRPr="001519C9">
        <w:rPr>
          <w:rFonts w:hAnsi="標楷體" w:hint="eastAsia"/>
          <w:color w:val="000000" w:themeColor="text1"/>
          <w:spacing w:val="-4"/>
        </w:rPr>
        <w:t>毋論依據</w:t>
      </w:r>
      <w:proofErr w:type="gramEnd"/>
      <w:r w:rsidR="00CC56F1" w:rsidRPr="001519C9">
        <w:rPr>
          <w:rFonts w:hAnsi="標楷體" w:hint="eastAsia"/>
          <w:color w:val="000000" w:themeColor="text1"/>
          <w:spacing w:val="-4"/>
        </w:rPr>
        <w:t>大學法第7條第1項由下而上或同條第2項由上而下之發動</w:t>
      </w:r>
      <w:r w:rsidR="0062753D" w:rsidRPr="001519C9">
        <w:rPr>
          <w:rFonts w:hAnsi="標楷體" w:hint="eastAsia"/>
          <w:color w:val="000000" w:themeColor="text1"/>
          <w:spacing w:val="-4"/>
        </w:rPr>
        <w:t>模式</w:t>
      </w:r>
      <w:r w:rsidR="00CC56F1" w:rsidRPr="001519C9">
        <w:rPr>
          <w:rFonts w:hAnsi="標楷體" w:hint="eastAsia"/>
          <w:color w:val="000000" w:themeColor="text1"/>
          <w:spacing w:val="-4"/>
        </w:rPr>
        <w:t>，</w:t>
      </w:r>
      <w:proofErr w:type="gramStart"/>
      <w:r w:rsidR="00D1176C" w:rsidRPr="001519C9">
        <w:rPr>
          <w:rFonts w:hAnsi="標楷體" w:hint="eastAsia"/>
          <w:color w:val="000000" w:themeColor="text1"/>
          <w:spacing w:val="-4"/>
        </w:rPr>
        <w:t>均由</w:t>
      </w:r>
      <w:r w:rsidR="00CC56F1" w:rsidRPr="001519C9">
        <w:rPr>
          <w:rFonts w:hAnsi="標楷體" w:hint="eastAsia"/>
          <w:color w:val="000000" w:themeColor="text1"/>
          <w:spacing w:val="-4"/>
        </w:rPr>
        <w:t>教育部送請行政院</w:t>
      </w:r>
      <w:proofErr w:type="gramEnd"/>
      <w:r w:rsidR="00CC56F1" w:rsidRPr="001519C9">
        <w:rPr>
          <w:rFonts w:hAnsi="標楷體" w:hint="eastAsia"/>
          <w:color w:val="000000" w:themeColor="text1"/>
          <w:spacing w:val="-4"/>
        </w:rPr>
        <w:t>同意後，再</w:t>
      </w:r>
      <w:r w:rsidR="00812916" w:rsidRPr="001519C9">
        <w:rPr>
          <w:rFonts w:hAnsi="標楷體" w:hint="eastAsia"/>
          <w:color w:val="000000" w:themeColor="text1"/>
          <w:spacing w:val="-4"/>
        </w:rPr>
        <w:t>予</w:t>
      </w:r>
      <w:r w:rsidR="00CC56F1" w:rsidRPr="001519C9">
        <w:rPr>
          <w:rFonts w:hAnsi="標楷體" w:hint="eastAsia"/>
          <w:color w:val="000000" w:themeColor="text1"/>
          <w:spacing w:val="-4"/>
        </w:rPr>
        <w:t>正式核定</w:t>
      </w:r>
      <w:r w:rsidR="00812916" w:rsidRPr="001519C9">
        <w:rPr>
          <w:rFonts w:hAnsi="標楷體" w:hint="eastAsia"/>
          <w:color w:val="000000" w:themeColor="text1"/>
          <w:spacing w:val="-4"/>
        </w:rPr>
        <w:t>，</w:t>
      </w:r>
      <w:proofErr w:type="gramStart"/>
      <w:r w:rsidR="00812916" w:rsidRPr="001519C9">
        <w:rPr>
          <w:rFonts w:hAnsi="標楷體" w:hint="eastAsia"/>
          <w:color w:val="000000" w:themeColor="text1"/>
          <w:spacing w:val="-4"/>
        </w:rPr>
        <w:t>爰</w:t>
      </w:r>
      <w:proofErr w:type="gramEnd"/>
      <w:r w:rsidR="00812916" w:rsidRPr="001519C9">
        <w:rPr>
          <w:rFonts w:hAnsi="標楷體" w:hint="eastAsia"/>
          <w:color w:val="000000" w:themeColor="text1"/>
          <w:spacing w:val="-4"/>
        </w:rPr>
        <w:t>目前實務運作與大學法第7條第1項及第2</w:t>
      </w:r>
      <w:r w:rsidR="00764C56" w:rsidRPr="001519C9">
        <w:rPr>
          <w:rFonts w:hAnsi="標楷體" w:hint="eastAsia"/>
          <w:color w:val="000000" w:themeColor="text1"/>
          <w:spacing w:val="-4"/>
        </w:rPr>
        <w:t>項分屬</w:t>
      </w:r>
      <w:r w:rsidR="00812916" w:rsidRPr="001519C9">
        <w:rPr>
          <w:rFonts w:hAnsi="標楷體" w:hint="eastAsia"/>
          <w:color w:val="000000" w:themeColor="text1"/>
          <w:spacing w:val="-4"/>
        </w:rPr>
        <w:t>之</w:t>
      </w:r>
      <w:r w:rsidR="00764C56" w:rsidRPr="001519C9">
        <w:rPr>
          <w:rFonts w:hAnsi="標楷體" w:hint="eastAsia"/>
          <w:color w:val="000000" w:themeColor="text1"/>
          <w:spacing w:val="-4"/>
        </w:rPr>
        <w:t>核定程序</w:t>
      </w:r>
      <w:r w:rsidR="0017779E" w:rsidRPr="001519C9">
        <w:rPr>
          <w:rFonts w:hAnsi="標楷體" w:hint="eastAsia"/>
          <w:color w:val="000000" w:themeColor="text1"/>
          <w:spacing w:val="-4"/>
        </w:rPr>
        <w:t>規定有間</w:t>
      </w:r>
      <w:r w:rsidR="00CC56F1" w:rsidRPr="001519C9">
        <w:rPr>
          <w:rFonts w:hAnsi="標楷體" w:hint="eastAsia"/>
          <w:color w:val="000000" w:themeColor="text1"/>
          <w:spacing w:val="-4"/>
        </w:rPr>
        <w:t>。</w:t>
      </w:r>
      <w:bookmarkEnd w:id="168"/>
      <w:bookmarkEnd w:id="169"/>
      <w:bookmarkEnd w:id="170"/>
      <w:bookmarkEnd w:id="171"/>
      <w:bookmarkEnd w:id="172"/>
      <w:bookmarkEnd w:id="173"/>
      <w:bookmarkEnd w:id="174"/>
      <w:bookmarkEnd w:id="175"/>
    </w:p>
    <w:p w:rsidR="00F55C94" w:rsidRPr="001519C9" w:rsidRDefault="00C13D85" w:rsidP="000A4608">
      <w:pPr>
        <w:pStyle w:val="3"/>
        <w:rPr>
          <w:rFonts w:hAnsi="標楷體"/>
          <w:color w:val="000000" w:themeColor="text1"/>
        </w:rPr>
      </w:pPr>
      <w:bookmarkStart w:id="176" w:name="_Toc463279638"/>
      <w:bookmarkStart w:id="177" w:name="_Toc463280632"/>
      <w:bookmarkStart w:id="178" w:name="_Toc463364487"/>
      <w:bookmarkStart w:id="179" w:name="_Toc463440072"/>
      <w:bookmarkStart w:id="180" w:name="_Toc463444527"/>
      <w:bookmarkStart w:id="181" w:name="_Toc463018287"/>
      <w:bookmarkStart w:id="182" w:name="_Toc463018425"/>
      <w:bookmarkStart w:id="183" w:name="_Toc463278072"/>
      <w:r w:rsidRPr="001519C9">
        <w:rPr>
          <w:rFonts w:hAnsi="標楷體" w:hint="eastAsia"/>
          <w:color w:val="000000" w:themeColor="text1"/>
        </w:rPr>
        <w:t>復查，</w:t>
      </w:r>
      <w:r w:rsidR="00E2239E" w:rsidRPr="001519C9">
        <w:rPr>
          <w:rFonts w:hAnsi="標楷體" w:hint="eastAsia"/>
          <w:color w:val="000000" w:themeColor="text1"/>
        </w:rPr>
        <w:t>針對大學法第7條</w:t>
      </w:r>
      <w:bookmarkStart w:id="184" w:name="_GoBack"/>
      <w:bookmarkEnd w:id="184"/>
      <w:r w:rsidR="00E2239E" w:rsidRPr="001519C9">
        <w:rPr>
          <w:rFonts w:hAnsi="標楷體" w:hint="eastAsia"/>
          <w:color w:val="000000" w:themeColor="text1"/>
        </w:rPr>
        <w:t>第1項之「報教育部核定後執行」及</w:t>
      </w:r>
      <w:r w:rsidR="00C14361" w:rsidRPr="001519C9">
        <w:rPr>
          <w:rFonts w:hAnsi="標楷體" w:hint="eastAsia"/>
          <w:color w:val="000000" w:themeColor="text1"/>
        </w:rPr>
        <w:t>同條第2項之</w:t>
      </w:r>
      <w:r w:rsidR="000E2CF8" w:rsidRPr="001519C9">
        <w:rPr>
          <w:rFonts w:hAnsi="標楷體" w:hint="eastAsia"/>
          <w:color w:val="000000" w:themeColor="text1"/>
        </w:rPr>
        <w:t>「報行政院核定」等</w:t>
      </w:r>
      <w:r w:rsidR="0007381A" w:rsidRPr="001519C9">
        <w:rPr>
          <w:rFonts w:hAnsi="標楷體" w:hint="eastAsia"/>
          <w:color w:val="000000" w:themeColor="text1"/>
        </w:rPr>
        <w:t>法律上</w:t>
      </w:r>
      <w:r w:rsidR="000E2CF8" w:rsidRPr="001519C9">
        <w:rPr>
          <w:rFonts w:hAnsi="標楷體" w:hint="eastAsia"/>
          <w:color w:val="000000" w:themeColor="text1"/>
        </w:rPr>
        <w:t>「</w:t>
      </w:r>
      <w:r w:rsidR="0042724C" w:rsidRPr="001519C9">
        <w:rPr>
          <w:rFonts w:hAnsi="標楷體" w:hint="eastAsia"/>
          <w:color w:val="000000" w:themeColor="text1"/>
        </w:rPr>
        <w:t>核定</w:t>
      </w:r>
      <w:r w:rsidR="000E2CF8" w:rsidRPr="001519C9">
        <w:rPr>
          <w:rFonts w:hAnsi="標楷體" w:hint="eastAsia"/>
          <w:color w:val="000000" w:themeColor="text1"/>
        </w:rPr>
        <w:t>」</w:t>
      </w:r>
      <w:r w:rsidR="0007381A" w:rsidRPr="001519C9">
        <w:rPr>
          <w:rFonts w:hAnsi="標楷體" w:hint="eastAsia"/>
          <w:color w:val="000000" w:themeColor="text1"/>
        </w:rPr>
        <w:t>之意旨</w:t>
      </w:r>
      <w:r w:rsidR="000E2CF8" w:rsidRPr="001519C9">
        <w:rPr>
          <w:rFonts w:hAnsi="標楷體" w:hint="eastAsia"/>
          <w:color w:val="000000" w:themeColor="text1"/>
        </w:rPr>
        <w:t>，</w:t>
      </w:r>
      <w:r w:rsidR="00C435FC" w:rsidRPr="001519C9">
        <w:rPr>
          <w:rFonts w:hAnsi="標楷體" w:hint="eastAsia"/>
          <w:color w:val="000000" w:themeColor="text1"/>
          <w:szCs w:val="52"/>
        </w:rPr>
        <w:t>詳如上述</w:t>
      </w:r>
      <w:r w:rsidR="00E2239E" w:rsidRPr="001519C9">
        <w:rPr>
          <w:rFonts w:hAnsi="標楷體" w:hint="eastAsia"/>
          <w:color w:val="000000" w:themeColor="text1"/>
        </w:rPr>
        <w:t>。</w:t>
      </w:r>
      <w:r w:rsidR="00FE6792" w:rsidRPr="001519C9">
        <w:rPr>
          <w:rFonts w:hAnsi="標楷體" w:hint="eastAsia"/>
          <w:color w:val="000000" w:themeColor="text1"/>
        </w:rPr>
        <w:t>惟就</w:t>
      </w:r>
      <w:r w:rsidR="00113ADB" w:rsidRPr="001519C9">
        <w:rPr>
          <w:rFonts w:hAnsi="標楷體" w:hint="eastAsia"/>
          <w:color w:val="000000" w:themeColor="text1"/>
        </w:rPr>
        <w:t>上述程序</w:t>
      </w:r>
      <w:r w:rsidRPr="001519C9">
        <w:rPr>
          <w:rFonts w:hAnsi="標楷體" w:hint="eastAsia"/>
          <w:color w:val="000000" w:themeColor="text1"/>
        </w:rPr>
        <w:t>中，</w:t>
      </w:r>
      <w:r w:rsidR="005424AF" w:rsidRPr="001519C9">
        <w:rPr>
          <w:rFonts w:hAnsi="標楷體" w:hint="eastAsia"/>
          <w:color w:val="000000" w:themeColor="text1"/>
        </w:rPr>
        <w:t>由於現行</w:t>
      </w:r>
      <w:r w:rsidR="00DE6793" w:rsidRPr="001519C9">
        <w:rPr>
          <w:rFonts w:hAnsi="標楷體" w:hint="eastAsia"/>
          <w:color w:val="000000" w:themeColor="text1"/>
        </w:rPr>
        <w:t>二者</w:t>
      </w:r>
      <w:r w:rsidR="001840EA" w:rsidRPr="001519C9">
        <w:rPr>
          <w:rFonts w:hAnsi="標楷體" w:hint="eastAsia"/>
          <w:color w:val="000000" w:themeColor="text1"/>
        </w:rPr>
        <w:t>之</w:t>
      </w:r>
      <w:proofErr w:type="gramStart"/>
      <w:r w:rsidR="000037B7" w:rsidRPr="001519C9">
        <w:rPr>
          <w:rFonts w:hAnsi="標楷體" w:hint="eastAsia"/>
          <w:color w:val="000000" w:themeColor="text1"/>
        </w:rPr>
        <w:t>實務</w:t>
      </w:r>
      <w:r w:rsidR="005424AF" w:rsidRPr="001519C9">
        <w:rPr>
          <w:rFonts w:hAnsi="標楷體" w:hint="eastAsia"/>
          <w:color w:val="000000" w:themeColor="text1"/>
        </w:rPr>
        <w:t>均送行政</w:t>
      </w:r>
      <w:proofErr w:type="gramEnd"/>
      <w:r w:rsidR="005424AF" w:rsidRPr="001519C9">
        <w:rPr>
          <w:rFonts w:hAnsi="標楷體" w:hint="eastAsia"/>
          <w:color w:val="000000" w:themeColor="text1"/>
        </w:rPr>
        <w:t>核定，</w:t>
      </w:r>
      <w:r w:rsidR="00211A6D" w:rsidRPr="001519C9">
        <w:rPr>
          <w:rFonts w:hAnsi="標楷體" w:hint="eastAsia"/>
          <w:color w:val="000000" w:themeColor="text1"/>
        </w:rPr>
        <w:t>針對</w:t>
      </w:r>
      <w:r w:rsidRPr="001519C9">
        <w:rPr>
          <w:rFonts w:hAnsi="標楷體" w:hint="eastAsia"/>
          <w:color w:val="000000" w:themeColor="text1"/>
        </w:rPr>
        <w:t>教育部與行政院分別審議範圍</w:t>
      </w:r>
      <w:r w:rsidR="000A4608" w:rsidRPr="001519C9">
        <w:rPr>
          <w:rFonts w:hAnsi="標楷體" w:hint="eastAsia"/>
          <w:color w:val="000000" w:themeColor="text1"/>
        </w:rPr>
        <w:t>、</w:t>
      </w:r>
      <w:r w:rsidRPr="001519C9">
        <w:rPr>
          <w:rFonts w:hAnsi="標楷體" w:hint="eastAsia"/>
          <w:color w:val="000000" w:themeColor="text1"/>
        </w:rPr>
        <w:t>權責</w:t>
      </w:r>
      <w:r w:rsidR="00116EED" w:rsidRPr="001519C9">
        <w:rPr>
          <w:rFonts w:hAnsi="標楷體" w:hint="eastAsia"/>
          <w:color w:val="000000" w:themeColor="text1"/>
        </w:rPr>
        <w:t>之</w:t>
      </w:r>
      <w:r w:rsidRPr="001519C9">
        <w:rPr>
          <w:rFonts w:hAnsi="標楷體" w:hint="eastAsia"/>
          <w:color w:val="000000" w:themeColor="text1"/>
        </w:rPr>
        <w:t>區分</w:t>
      </w:r>
      <w:r w:rsidR="00113ADB" w:rsidRPr="001519C9">
        <w:rPr>
          <w:rFonts w:hAnsi="標楷體" w:hint="eastAsia"/>
          <w:color w:val="000000" w:themeColor="text1"/>
        </w:rPr>
        <w:t>，</w:t>
      </w:r>
      <w:r w:rsidR="008D4BEF" w:rsidRPr="001519C9">
        <w:rPr>
          <w:rFonts w:hAnsi="標楷體" w:hint="eastAsia"/>
          <w:color w:val="000000" w:themeColor="text1"/>
        </w:rPr>
        <w:t>本院</w:t>
      </w:r>
      <w:r w:rsidR="00B31AEC" w:rsidRPr="001519C9">
        <w:rPr>
          <w:rFonts w:hAnsi="標楷體" w:hint="eastAsia"/>
          <w:color w:val="000000" w:themeColor="text1"/>
        </w:rPr>
        <w:t>經詢問行政院相關主管人員指出，依據大學法規定學校由下而上合併的核定權責是教育部，教育部報行政院</w:t>
      </w:r>
      <w:r w:rsidR="00AA0F61" w:rsidRPr="001519C9">
        <w:rPr>
          <w:rFonts w:hAnsi="標楷體" w:hint="eastAsia"/>
          <w:color w:val="000000" w:themeColor="text1"/>
        </w:rPr>
        <w:t>之</w:t>
      </w:r>
      <w:r w:rsidR="009A39A2" w:rsidRPr="001519C9">
        <w:rPr>
          <w:rFonts w:hAnsi="標楷體" w:hint="eastAsia"/>
          <w:color w:val="000000" w:themeColor="text1"/>
        </w:rPr>
        <w:t>規定係</w:t>
      </w:r>
      <w:r w:rsidR="00B31AEC" w:rsidRPr="001519C9">
        <w:rPr>
          <w:rFonts w:hAnsi="標楷體" w:hint="eastAsia"/>
          <w:color w:val="000000" w:themeColor="text1"/>
        </w:rPr>
        <w:t>依據行政院與各部會權責劃分規定，因為屬於重大事項</w:t>
      </w:r>
      <w:r w:rsidR="00B57644" w:rsidRPr="001519C9">
        <w:rPr>
          <w:rFonts w:hAnsi="標楷體" w:hint="eastAsia"/>
          <w:color w:val="000000" w:themeColor="text1"/>
        </w:rPr>
        <w:t>；</w:t>
      </w:r>
      <w:r w:rsidR="00B31AEC" w:rsidRPr="001519C9">
        <w:rPr>
          <w:rFonts w:hAnsi="標楷體" w:hint="eastAsia"/>
          <w:color w:val="000000" w:themeColor="text1"/>
        </w:rPr>
        <w:t>報院的程序主要是基於上級機關監督權責，對於合併案是否符合整體高教政策，</w:t>
      </w:r>
      <w:r w:rsidR="00470BF8" w:rsidRPr="001519C9">
        <w:rPr>
          <w:rFonts w:hAnsi="標楷體" w:hint="eastAsia"/>
          <w:color w:val="000000" w:themeColor="text1"/>
        </w:rPr>
        <w:t>行政院</w:t>
      </w:r>
      <w:r w:rsidR="00292532" w:rsidRPr="001519C9">
        <w:rPr>
          <w:rFonts w:hAnsi="標楷體" w:hint="eastAsia"/>
          <w:color w:val="000000" w:themeColor="text1"/>
        </w:rPr>
        <w:t>邀</w:t>
      </w:r>
      <w:r w:rsidR="00B31AEC" w:rsidRPr="001519C9">
        <w:rPr>
          <w:rFonts w:hAnsi="標楷體" w:hint="eastAsia"/>
          <w:color w:val="000000" w:themeColor="text1"/>
        </w:rPr>
        <w:t>請相關機</w:t>
      </w:r>
      <w:r w:rsidR="00386484" w:rsidRPr="001519C9">
        <w:rPr>
          <w:rFonts w:hAnsi="標楷體" w:hint="eastAsia"/>
          <w:color w:val="000000" w:themeColor="text1"/>
        </w:rPr>
        <w:t>關來共同審查，包括人事、財主及國發等機關，從政策和法制面來檢視，而</w:t>
      </w:r>
      <w:r w:rsidR="00B31AEC" w:rsidRPr="001519C9">
        <w:rPr>
          <w:rFonts w:hAnsi="標楷體" w:hint="eastAsia"/>
          <w:color w:val="000000" w:themeColor="text1"/>
        </w:rPr>
        <w:t>過去合併案本院核復時都是原則同意，並檢附意見參考，不是行政處分</w:t>
      </w:r>
      <w:r w:rsidR="00941971" w:rsidRPr="001519C9">
        <w:rPr>
          <w:rFonts w:hAnsi="標楷體"/>
          <w:color w:val="000000" w:themeColor="text1"/>
        </w:rPr>
        <w:t>…</w:t>
      </w:r>
      <w:proofErr w:type="gramStart"/>
      <w:r w:rsidR="00941971" w:rsidRPr="001519C9">
        <w:rPr>
          <w:rFonts w:hAnsi="標楷體"/>
          <w:color w:val="000000" w:themeColor="text1"/>
        </w:rPr>
        <w:t>…</w:t>
      </w:r>
      <w:proofErr w:type="gramEnd"/>
      <w:r w:rsidR="00941971" w:rsidRPr="001519C9">
        <w:rPr>
          <w:rFonts w:hAnsi="標楷體" w:hint="eastAsia"/>
          <w:color w:val="000000" w:themeColor="text1"/>
        </w:rPr>
        <w:t>等語</w:t>
      </w:r>
      <w:r w:rsidR="00B31AEC" w:rsidRPr="001519C9">
        <w:rPr>
          <w:rFonts w:hAnsi="標楷體" w:hint="eastAsia"/>
          <w:color w:val="000000" w:themeColor="text1"/>
        </w:rPr>
        <w:t>。</w:t>
      </w:r>
      <w:r w:rsidR="00F55C94" w:rsidRPr="001519C9">
        <w:rPr>
          <w:rFonts w:hAnsi="標楷體" w:hint="eastAsia"/>
          <w:color w:val="000000" w:themeColor="text1"/>
        </w:rPr>
        <w:t>而行政院</w:t>
      </w:r>
      <w:r w:rsidR="007B798B" w:rsidRPr="001519C9">
        <w:rPr>
          <w:rFonts w:hAnsi="標楷體" w:hint="eastAsia"/>
          <w:color w:val="000000" w:themeColor="text1"/>
        </w:rPr>
        <w:t>更</w:t>
      </w:r>
      <w:r w:rsidR="00F55C94" w:rsidRPr="001519C9">
        <w:rPr>
          <w:rFonts w:hAnsi="標楷體" w:hint="eastAsia"/>
          <w:color w:val="000000" w:themeColor="text1"/>
        </w:rPr>
        <w:t>指出，</w:t>
      </w:r>
      <w:r w:rsidR="00F55C94" w:rsidRPr="001519C9">
        <w:rPr>
          <w:rFonts w:hAnsi="標楷體" w:hint="eastAsia"/>
          <w:color w:val="000000" w:themeColor="text1"/>
          <w:szCs w:val="32"/>
        </w:rPr>
        <w:t>茲以學校合併屬重大教育政策，為確保教育部依法督導學校進行合併，</w:t>
      </w:r>
      <w:r w:rsidR="00F55C94" w:rsidRPr="001519C9">
        <w:rPr>
          <w:rFonts w:hAnsi="標楷體" w:hint="eastAsia"/>
          <w:color w:val="000000" w:themeColor="text1"/>
        </w:rPr>
        <w:t>行政院</w:t>
      </w:r>
      <w:r w:rsidR="00F55C94" w:rsidRPr="001519C9">
        <w:rPr>
          <w:rFonts w:hAnsi="標楷體" w:hint="eastAsia"/>
          <w:color w:val="000000" w:themeColor="text1"/>
          <w:szCs w:val="32"/>
        </w:rPr>
        <w:t>與所屬機關權責劃分表(個別事項)明定，國立專科以上學校合併案應報院核定；因本於上級機關監督權責，確認教育部所報合併計畫符合該院政策及各相關法令後，始予同意</w:t>
      </w:r>
      <w:r w:rsidR="009473A6" w:rsidRPr="001519C9">
        <w:rPr>
          <w:rFonts w:hAnsi="標楷體" w:hint="eastAsia"/>
          <w:color w:val="000000" w:themeColor="text1"/>
          <w:szCs w:val="32"/>
        </w:rPr>
        <w:t>；</w:t>
      </w:r>
      <w:r w:rsidR="00F55C94" w:rsidRPr="001519C9">
        <w:rPr>
          <w:rFonts w:hAnsi="標楷體" w:hint="eastAsia"/>
          <w:color w:val="000000" w:themeColor="text1"/>
          <w:szCs w:val="32"/>
        </w:rPr>
        <w:t>至學校推動合併過程中之校務會議程序是否合法，尚非該院審查範圍，惟該院如有獲悉爭議事宜，將請教育部督導學校</w:t>
      </w:r>
      <w:proofErr w:type="gramStart"/>
      <w:r w:rsidR="00F55C94" w:rsidRPr="001519C9">
        <w:rPr>
          <w:rFonts w:hAnsi="標楷體" w:hint="eastAsia"/>
          <w:color w:val="000000" w:themeColor="text1"/>
          <w:szCs w:val="32"/>
        </w:rPr>
        <w:t>釐</w:t>
      </w:r>
      <w:proofErr w:type="gramEnd"/>
      <w:r w:rsidR="00F55C94" w:rsidRPr="001519C9">
        <w:rPr>
          <w:rFonts w:hAnsi="標楷體" w:hint="eastAsia"/>
          <w:color w:val="000000" w:themeColor="text1"/>
          <w:szCs w:val="32"/>
        </w:rPr>
        <w:t>明。</w:t>
      </w:r>
      <w:proofErr w:type="gramStart"/>
      <w:r w:rsidR="00F55C94" w:rsidRPr="001519C9">
        <w:rPr>
          <w:rFonts w:hAnsi="標楷體" w:hint="eastAsia"/>
          <w:color w:val="000000" w:themeColor="text1"/>
          <w:szCs w:val="32"/>
        </w:rPr>
        <w:t>爰</w:t>
      </w:r>
      <w:proofErr w:type="gramEnd"/>
      <w:r w:rsidR="00F55C94" w:rsidRPr="001519C9">
        <w:rPr>
          <w:rFonts w:hAnsi="標楷體" w:hint="eastAsia"/>
          <w:color w:val="000000" w:themeColor="text1"/>
          <w:szCs w:val="32"/>
        </w:rPr>
        <w:t>就二者之權責區分</w:t>
      </w:r>
      <w:r w:rsidR="001F594A" w:rsidRPr="001519C9">
        <w:rPr>
          <w:rFonts w:hAnsi="標楷體" w:hint="eastAsia"/>
          <w:color w:val="000000" w:themeColor="text1"/>
          <w:szCs w:val="32"/>
        </w:rPr>
        <w:t>如</w:t>
      </w:r>
      <w:r w:rsidR="007F5D89" w:rsidRPr="001519C9">
        <w:rPr>
          <w:rFonts w:hAnsi="標楷體" w:hint="eastAsia"/>
          <w:color w:val="000000" w:themeColor="text1"/>
          <w:szCs w:val="32"/>
        </w:rPr>
        <w:t>上</w:t>
      </w:r>
      <w:r w:rsidR="001F594A" w:rsidRPr="001519C9">
        <w:rPr>
          <w:rFonts w:hAnsi="標楷體" w:hint="eastAsia"/>
          <w:color w:val="000000" w:themeColor="text1"/>
          <w:szCs w:val="32"/>
        </w:rPr>
        <w:t>，因此針對</w:t>
      </w:r>
      <w:r w:rsidR="0034359A" w:rsidRPr="001519C9">
        <w:rPr>
          <w:rFonts w:hAnsi="標楷體" w:hint="eastAsia"/>
          <w:color w:val="000000" w:themeColor="text1"/>
          <w:szCs w:val="32"/>
        </w:rPr>
        <w:t>本案</w:t>
      </w:r>
      <w:r w:rsidR="001F594A" w:rsidRPr="001519C9">
        <w:rPr>
          <w:rFonts w:hAnsi="標楷體" w:hint="eastAsia"/>
          <w:color w:val="000000" w:themeColor="text1"/>
          <w:szCs w:val="32"/>
        </w:rPr>
        <w:t>會議瑕疵審查</w:t>
      </w:r>
      <w:r w:rsidR="0034359A" w:rsidRPr="001519C9">
        <w:rPr>
          <w:rFonts w:hAnsi="標楷體" w:hint="eastAsia"/>
          <w:color w:val="000000" w:themeColor="text1"/>
          <w:szCs w:val="32"/>
        </w:rPr>
        <w:t>，仍待後續</w:t>
      </w:r>
      <w:r w:rsidR="00B01A74" w:rsidRPr="001519C9">
        <w:rPr>
          <w:rFonts w:hAnsi="標楷體" w:hint="eastAsia"/>
          <w:color w:val="000000" w:themeColor="text1"/>
          <w:szCs w:val="32"/>
        </w:rPr>
        <w:t>分工</w:t>
      </w:r>
      <w:r w:rsidR="0034359A" w:rsidRPr="001519C9">
        <w:rPr>
          <w:rFonts w:hAnsi="標楷體" w:hint="eastAsia"/>
          <w:color w:val="000000" w:themeColor="text1"/>
          <w:szCs w:val="32"/>
        </w:rPr>
        <w:t>妥為</w:t>
      </w:r>
      <w:proofErr w:type="gramStart"/>
      <w:r w:rsidR="0034359A" w:rsidRPr="001519C9">
        <w:rPr>
          <w:rFonts w:hAnsi="標楷體" w:hint="eastAsia"/>
          <w:color w:val="000000" w:themeColor="text1"/>
          <w:szCs w:val="32"/>
        </w:rPr>
        <w:t>釐</w:t>
      </w:r>
      <w:proofErr w:type="gramEnd"/>
      <w:r w:rsidR="0034359A" w:rsidRPr="001519C9">
        <w:rPr>
          <w:rFonts w:hAnsi="標楷體" w:hint="eastAsia"/>
          <w:color w:val="000000" w:themeColor="text1"/>
          <w:szCs w:val="32"/>
        </w:rPr>
        <w:t>清。</w:t>
      </w:r>
      <w:bookmarkEnd w:id="176"/>
      <w:bookmarkEnd w:id="177"/>
      <w:bookmarkEnd w:id="178"/>
      <w:bookmarkEnd w:id="179"/>
      <w:bookmarkEnd w:id="180"/>
    </w:p>
    <w:p w:rsidR="00F75265" w:rsidRPr="001519C9" w:rsidRDefault="000A4608" w:rsidP="000A4608">
      <w:pPr>
        <w:pStyle w:val="3"/>
        <w:rPr>
          <w:rFonts w:hAnsi="標楷體"/>
          <w:color w:val="000000" w:themeColor="text1"/>
        </w:rPr>
      </w:pPr>
      <w:bookmarkStart w:id="185" w:name="_Toc463279639"/>
      <w:bookmarkStart w:id="186" w:name="_Toc463280633"/>
      <w:bookmarkStart w:id="187" w:name="_Toc463364488"/>
      <w:bookmarkStart w:id="188" w:name="_Toc463440073"/>
      <w:bookmarkStart w:id="189" w:name="_Toc463444528"/>
      <w:r w:rsidRPr="001519C9">
        <w:rPr>
          <w:rFonts w:hAnsi="標楷體" w:hint="eastAsia"/>
          <w:color w:val="000000" w:themeColor="text1"/>
        </w:rPr>
        <w:t>而教育部則以本案為例指出</w:t>
      </w:r>
      <w:r w:rsidR="0097165E" w:rsidRPr="001519C9">
        <w:rPr>
          <w:rFonts w:hAnsi="標楷體" w:hint="eastAsia"/>
          <w:color w:val="000000" w:themeColor="text1"/>
        </w:rPr>
        <w:t>，</w:t>
      </w:r>
      <w:r w:rsidR="003E7458" w:rsidRPr="001519C9">
        <w:rPr>
          <w:rFonts w:hAnsi="標楷體" w:hint="eastAsia"/>
          <w:color w:val="000000" w:themeColor="text1"/>
        </w:rPr>
        <w:t>該</w:t>
      </w:r>
      <w:r w:rsidR="0027422B" w:rsidRPr="001519C9">
        <w:rPr>
          <w:rFonts w:hAnsi="標楷體" w:hint="eastAsia"/>
          <w:color w:val="000000" w:themeColor="text1"/>
        </w:rPr>
        <w:t>部審議</w:t>
      </w:r>
      <w:r w:rsidR="0097165E" w:rsidRPr="001519C9">
        <w:rPr>
          <w:rFonts w:hAnsi="標楷體" w:hint="eastAsia"/>
          <w:color w:val="000000" w:themeColor="text1"/>
        </w:rPr>
        <w:t>相關疑點</w:t>
      </w:r>
      <w:r w:rsidRPr="001519C9">
        <w:rPr>
          <w:rFonts w:hAnsi="標楷體" w:hint="eastAsia"/>
          <w:color w:val="000000" w:themeColor="text1"/>
        </w:rPr>
        <w:t>，</w:t>
      </w:r>
      <w:r w:rsidR="008E5D45" w:rsidRPr="001519C9">
        <w:rPr>
          <w:rFonts w:hAnsi="標楷體" w:hint="eastAsia"/>
          <w:color w:val="000000" w:themeColor="text1"/>
        </w:rPr>
        <w:t>於</w:t>
      </w:r>
      <w:r w:rsidR="00084537" w:rsidRPr="001519C9">
        <w:rPr>
          <w:rFonts w:hAnsi="標楷體" w:hint="eastAsia"/>
          <w:color w:val="000000" w:themeColor="text1"/>
        </w:rPr>
        <w:t>正式審議前由高教司幕僚做基本的法規檢視，一方面</w:t>
      </w:r>
      <w:r w:rsidRPr="001519C9">
        <w:rPr>
          <w:rFonts w:hAnsi="標楷體" w:hint="eastAsia"/>
          <w:color w:val="000000" w:themeColor="text1"/>
        </w:rPr>
        <w:t>檢視，一方面會請學校提供相關事證說明參考，等合法性審議完之後才會提審議會討論，相關爭點及學校說明在會上也一併審議</w:t>
      </w:r>
      <w:r w:rsidR="00620D4A" w:rsidRPr="001519C9">
        <w:rPr>
          <w:rFonts w:hAnsi="標楷體"/>
          <w:color w:val="000000" w:themeColor="text1"/>
        </w:rPr>
        <w:t>…</w:t>
      </w:r>
      <w:proofErr w:type="gramStart"/>
      <w:r w:rsidR="00620D4A" w:rsidRPr="001519C9">
        <w:rPr>
          <w:rFonts w:hAnsi="標楷體"/>
          <w:color w:val="000000" w:themeColor="text1"/>
        </w:rPr>
        <w:t>…</w:t>
      </w:r>
      <w:proofErr w:type="gramEnd"/>
      <w:r w:rsidRPr="001519C9">
        <w:rPr>
          <w:rFonts w:hAnsi="標楷體" w:hint="eastAsia"/>
          <w:color w:val="000000" w:themeColor="text1"/>
        </w:rPr>
        <w:t>等語。</w:t>
      </w:r>
      <w:r w:rsidR="00975C86" w:rsidRPr="001519C9">
        <w:rPr>
          <w:rFonts w:hAnsi="標楷體" w:hint="eastAsia"/>
          <w:color w:val="000000" w:themeColor="text1"/>
        </w:rPr>
        <w:t>然</w:t>
      </w:r>
      <w:r w:rsidR="00E2340F" w:rsidRPr="001519C9">
        <w:rPr>
          <w:rFonts w:hAnsi="標楷體" w:hint="eastAsia"/>
          <w:color w:val="000000" w:themeColor="text1"/>
        </w:rPr>
        <w:t>就</w:t>
      </w:r>
      <w:r w:rsidR="005336A5" w:rsidRPr="001519C9">
        <w:rPr>
          <w:rFonts w:hAnsi="標楷體" w:hint="eastAsia"/>
          <w:color w:val="000000" w:themeColor="text1"/>
        </w:rPr>
        <w:t>清大</w:t>
      </w:r>
      <w:proofErr w:type="gramStart"/>
      <w:r w:rsidR="005336A5" w:rsidRPr="001519C9">
        <w:rPr>
          <w:rFonts w:hAnsi="標楷體" w:hint="eastAsia"/>
          <w:color w:val="000000" w:themeColor="text1"/>
        </w:rPr>
        <w:t>與竹教大</w:t>
      </w:r>
      <w:proofErr w:type="gramEnd"/>
      <w:r w:rsidR="005336A5" w:rsidRPr="001519C9">
        <w:rPr>
          <w:rFonts w:hAnsi="標楷體" w:hint="eastAsia"/>
          <w:color w:val="000000" w:themeColor="text1"/>
        </w:rPr>
        <w:t>之</w:t>
      </w:r>
      <w:r w:rsidR="00FC7105" w:rsidRPr="001519C9">
        <w:rPr>
          <w:rFonts w:hAnsi="標楷體" w:hint="eastAsia"/>
          <w:color w:val="000000" w:themeColor="text1"/>
        </w:rPr>
        <w:t>合併案</w:t>
      </w:r>
      <w:r w:rsidR="00975C86" w:rsidRPr="001519C9">
        <w:rPr>
          <w:rFonts w:hAnsi="標楷體" w:hint="eastAsia"/>
          <w:color w:val="000000" w:themeColor="text1"/>
        </w:rPr>
        <w:t>，</w:t>
      </w:r>
      <w:r w:rsidR="00FC7105" w:rsidRPr="001519C9">
        <w:rPr>
          <w:rFonts w:hAnsi="標楷體" w:hint="eastAsia"/>
          <w:color w:val="000000" w:themeColor="text1"/>
        </w:rPr>
        <w:t>依行政院105年8月30日「</w:t>
      </w:r>
      <w:r w:rsidR="009E0AA6" w:rsidRPr="001519C9">
        <w:rPr>
          <w:rFonts w:hAnsi="標楷體" w:hint="eastAsia"/>
          <w:color w:val="000000" w:themeColor="text1"/>
        </w:rPr>
        <w:t>審查</w:t>
      </w:r>
      <w:r w:rsidR="00FC7105" w:rsidRPr="001519C9">
        <w:rPr>
          <w:rFonts w:hAnsi="標楷體" w:hint="eastAsia"/>
          <w:color w:val="000000" w:themeColor="text1"/>
        </w:rPr>
        <w:t>教育部函報國立清華大學與國立新竹教育大學合併計畫」案會議結論雖為「原則尊重」，惟</w:t>
      </w:r>
      <w:r w:rsidR="00E2340F" w:rsidRPr="001519C9">
        <w:rPr>
          <w:rFonts w:hAnsi="標楷體" w:hint="eastAsia"/>
          <w:color w:val="000000" w:themeColor="text1"/>
        </w:rPr>
        <w:t>針對</w:t>
      </w:r>
      <w:r w:rsidR="000B2325" w:rsidRPr="001519C9">
        <w:rPr>
          <w:rFonts w:hAnsi="標楷體" w:hint="eastAsia"/>
          <w:color w:val="000000" w:themeColor="text1"/>
          <w:szCs w:val="32"/>
        </w:rPr>
        <w:t>清大105年4月12日校務會議投票</w:t>
      </w:r>
      <w:r w:rsidR="008C2962" w:rsidRPr="001519C9">
        <w:rPr>
          <w:rFonts w:hAnsi="標楷體" w:hint="eastAsia"/>
          <w:color w:val="000000" w:themeColor="text1"/>
          <w:szCs w:val="32"/>
        </w:rPr>
        <w:t>之</w:t>
      </w:r>
      <w:r w:rsidR="000B2325" w:rsidRPr="001519C9">
        <w:rPr>
          <w:rFonts w:hAnsi="標楷體" w:hint="eastAsia"/>
          <w:color w:val="000000" w:themeColor="text1"/>
          <w:szCs w:val="32"/>
        </w:rPr>
        <w:t>爭議，</w:t>
      </w:r>
      <w:r w:rsidR="008C2962" w:rsidRPr="001519C9">
        <w:rPr>
          <w:rFonts w:hAnsi="標楷體" w:hint="eastAsia"/>
          <w:color w:val="000000" w:themeColor="text1"/>
          <w:szCs w:val="32"/>
        </w:rPr>
        <w:t>該院之</w:t>
      </w:r>
      <w:r w:rsidR="000B2325" w:rsidRPr="001519C9">
        <w:rPr>
          <w:rFonts w:hAnsi="標楷體" w:hint="eastAsia"/>
          <w:color w:val="000000" w:themeColor="text1"/>
          <w:szCs w:val="32"/>
        </w:rPr>
        <w:t>會議</w:t>
      </w:r>
      <w:r w:rsidR="00D227D9" w:rsidRPr="001519C9">
        <w:rPr>
          <w:rFonts w:hAnsi="標楷體" w:hint="eastAsia"/>
          <w:color w:val="000000" w:themeColor="text1"/>
        </w:rPr>
        <w:t>結論（二）仍</w:t>
      </w:r>
      <w:r w:rsidR="00FC7105" w:rsidRPr="001519C9">
        <w:rPr>
          <w:rFonts w:hAnsi="標楷體" w:hint="eastAsia"/>
          <w:color w:val="000000" w:themeColor="text1"/>
        </w:rPr>
        <w:t>指出「</w:t>
      </w:r>
      <w:r w:rsidR="00FC7105" w:rsidRPr="001519C9">
        <w:rPr>
          <w:rFonts w:hAnsi="標楷體" w:hint="eastAsia"/>
          <w:color w:val="000000" w:themeColor="text1"/>
          <w:szCs w:val="32"/>
        </w:rPr>
        <w:t>雖經教育部審認並無違失，仍請該部洽詢內政部，</w:t>
      </w:r>
      <w:proofErr w:type="gramStart"/>
      <w:r w:rsidR="00FC7105" w:rsidRPr="001519C9">
        <w:rPr>
          <w:rFonts w:hAnsi="標楷體" w:hint="eastAsia"/>
          <w:color w:val="000000" w:themeColor="text1"/>
          <w:szCs w:val="32"/>
        </w:rPr>
        <w:t>釐</w:t>
      </w:r>
      <w:proofErr w:type="gramEnd"/>
      <w:r w:rsidR="00FC7105" w:rsidRPr="001519C9">
        <w:rPr>
          <w:rFonts w:hAnsi="標楷體" w:hint="eastAsia"/>
          <w:color w:val="000000" w:themeColor="text1"/>
          <w:szCs w:val="32"/>
        </w:rPr>
        <w:t>清內政部所訂會議規範與學校校務會議決議之適用情形，</w:t>
      </w:r>
      <w:proofErr w:type="gramStart"/>
      <w:r w:rsidR="00FC7105" w:rsidRPr="001519C9">
        <w:rPr>
          <w:rFonts w:hAnsi="標楷體" w:hint="eastAsia"/>
          <w:color w:val="000000" w:themeColor="text1"/>
          <w:szCs w:val="32"/>
        </w:rPr>
        <w:t>俾</w:t>
      </w:r>
      <w:proofErr w:type="gramEnd"/>
      <w:r w:rsidR="00FC7105" w:rsidRPr="001519C9">
        <w:rPr>
          <w:rFonts w:hAnsi="標楷體" w:hint="eastAsia"/>
          <w:color w:val="000000" w:themeColor="text1"/>
          <w:szCs w:val="32"/>
        </w:rPr>
        <w:t>利本案後續訴願、訴訟之答辯</w:t>
      </w:r>
      <w:r w:rsidR="00FC7105" w:rsidRPr="001519C9">
        <w:rPr>
          <w:rFonts w:hAnsi="標楷體" w:hint="eastAsia"/>
          <w:color w:val="000000" w:themeColor="text1"/>
        </w:rPr>
        <w:t>」等語，詳如意見</w:t>
      </w:r>
      <w:proofErr w:type="gramStart"/>
      <w:r w:rsidR="00FC7105" w:rsidRPr="001519C9">
        <w:rPr>
          <w:rFonts w:hAnsi="標楷體" w:hint="eastAsia"/>
          <w:color w:val="000000" w:themeColor="text1"/>
        </w:rPr>
        <w:t>二所述</w:t>
      </w:r>
      <w:proofErr w:type="gramEnd"/>
      <w:r w:rsidR="00975C86" w:rsidRPr="001519C9">
        <w:rPr>
          <w:rFonts w:hAnsi="標楷體" w:hint="eastAsia"/>
          <w:color w:val="000000" w:themeColor="text1"/>
        </w:rPr>
        <w:t>。</w:t>
      </w:r>
      <w:r w:rsidR="002A1808" w:rsidRPr="001519C9">
        <w:rPr>
          <w:rFonts w:hAnsi="標楷體" w:hint="eastAsia"/>
          <w:color w:val="000000" w:themeColor="text1"/>
        </w:rPr>
        <w:t>是</w:t>
      </w:r>
      <w:proofErr w:type="gramStart"/>
      <w:r w:rsidR="002A1808" w:rsidRPr="001519C9">
        <w:rPr>
          <w:rFonts w:hAnsi="標楷體" w:hint="eastAsia"/>
          <w:color w:val="000000" w:themeColor="text1"/>
        </w:rPr>
        <w:t>以</w:t>
      </w:r>
      <w:proofErr w:type="gramEnd"/>
      <w:r w:rsidR="002A1808" w:rsidRPr="001519C9">
        <w:rPr>
          <w:rFonts w:hAnsi="標楷體" w:hint="eastAsia"/>
          <w:color w:val="000000" w:themeColor="text1"/>
        </w:rPr>
        <w:t>，</w:t>
      </w:r>
      <w:bookmarkEnd w:id="181"/>
      <w:bookmarkEnd w:id="182"/>
      <w:r w:rsidR="009100D9" w:rsidRPr="001519C9">
        <w:rPr>
          <w:rFonts w:hAnsi="標楷體" w:hint="eastAsia"/>
          <w:color w:val="000000" w:themeColor="text1"/>
        </w:rPr>
        <w:t>就大</w:t>
      </w:r>
      <w:r w:rsidR="000D0E8E" w:rsidRPr="001519C9">
        <w:rPr>
          <w:rFonts w:hAnsi="標楷體" w:hint="eastAsia"/>
          <w:color w:val="000000" w:themeColor="text1"/>
        </w:rPr>
        <w:t>學</w:t>
      </w:r>
      <w:r w:rsidR="009100D9" w:rsidRPr="001519C9">
        <w:rPr>
          <w:rFonts w:hAnsi="標楷體" w:hint="eastAsia"/>
          <w:color w:val="000000" w:themeColor="text1"/>
        </w:rPr>
        <w:t>合併案程序及主管機關權責分工等節，行政院後續</w:t>
      </w:r>
      <w:r w:rsidR="00790124" w:rsidRPr="001519C9">
        <w:rPr>
          <w:rFonts w:hAnsi="標楷體" w:hint="eastAsia"/>
          <w:color w:val="000000" w:themeColor="text1"/>
        </w:rPr>
        <w:t>應</w:t>
      </w:r>
      <w:r w:rsidR="00401CDA" w:rsidRPr="001519C9">
        <w:rPr>
          <w:rFonts w:hAnsi="標楷體" w:hint="eastAsia"/>
          <w:color w:val="000000" w:themeColor="text1"/>
        </w:rPr>
        <w:t>持續督促教育部審酌</w:t>
      </w:r>
      <w:proofErr w:type="gramStart"/>
      <w:r w:rsidR="009100D9" w:rsidRPr="001519C9">
        <w:rPr>
          <w:rFonts w:hAnsi="標楷體" w:hint="eastAsia"/>
          <w:color w:val="000000" w:themeColor="text1"/>
        </w:rPr>
        <w:t>釐</w:t>
      </w:r>
      <w:proofErr w:type="gramEnd"/>
      <w:r w:rsidR="009100D9" w:rsidRPr="001519C9">
        <w:rPr>
          <w:rFonts w:hAnsi="標楷體" w:hint="eastAsia"/>
          <w:color w:val="000000" w:themeColor="text1"/>
        </w:rPr>
        <w:t>清。</w:t>
      </w:r>
      <w:bookmarkEnd w:id="183"/>
      <w:bookmarkEnd w:id="185"/>
      <w:bookmarkEnd w:id="186"/>
      <w:bookmarkEnd w:id="187"/>
      <w:bookmarkEnd w:id="188"/>
      <w:bookmarkEnd w:id="189"/>
    </w:p>
    <w:p w:rsidR="00163428" w:rsidRPr="001519C9" w:rsidRDefault="00163428" w:rsidP="008C6C32">
      <w:pPr>
        <w:pStyle w:val="3"/>
        <w:rPr>
          <w:rFonts w:hAnsi="標楷體"/>
          <w:color w:val="000000" w:themeColor="text1"/>
        </w:rPr>
      </w:pPr>
      <w:bookmarkStart w:id="190" w:name="_Toc463018426"/>
      <w:bookmarkStart w:id="191" w:name="_Toc463278073"/>
      <w:bookmarkStart w:id="192" w:name="_Toc463279640"/>
      <w:bookmarkStart w:id="193" w:name="_Toc463280634"/>
      <w:bookmarkStart w:id="194" w:name="_Toc463364489"/>
      <w:bookmarkStart w:id="195" w:name="_Toc463440074"/>
      <w:bookmarkStart w:id="196" w:name="_Toc463444529"/>
      <w:proofErr w:type="gramStart"/>
      <w:r w:rsidRPr="001519C9">
        <w:rPr>
          <w:rFonts w:hAnsi="標楷體" w:hint="eastAsia"/>
          <w:color w:val="000000" w:themeColor="text1"/>
        </w:rPr>
        <w:t>此外，</w:t>
      </w:r>
      <w:proofErr w:type="gramEnd"/>
      <w:r w:rsidR="00672994" w:rsidRPr="001519C9">
        <w:rPr>
          <w:rFonts w:hAnsi="標楷體" w:hint="eastAsia"/>
          <w:color w:val="000000" w:themeColor="text1"/>
        </w:rPr>
        <w:t>目前大學合併案之型態</w:t>
      </w:r>
      <w:r w:rsidR="00273366" w:rsidRPr="001519C9">
        <w:rPr>
          <w:rFonts w:hAnsi="標楷體" w:hint="eastAsia"/>
          <w:color w:val="000000" w:themeColor="text1"/>
        </w:rPr>
        <w:t>，</w:t>
      </w:r>
      <w:r w:rsidR="00210B1B" w:rsidRPr="001519C9">
        <w:rPr>
          <w:rFonts w:hAnsi="標楷體" w:hint="eastAsia"/>
          <w:color w:val="000000" w:themeColor="text1"/>
        </w:rPr>
        <w:t>除本案依大學法第7條</w:t>
      </w:r>
      <w:r w:rsidR="009A4239" w:rsidRPr="001519C9">
        <w:rPr>
          <w:rFonts w:hAnsi="標楷體" w:hint="eastAsia"/>
          <w:color w:val="000000" w:themeColor="text1"/>
        </w:rPr>
        <w:t>第1項由下而上之發動模式外，</w:t>
      </w:r>
      <w:r w:rsidR="00571A88" w:rsidRPr="001519C9">
        <w:rPr>
          <w:rFonts w:hAnsi="標楷體" w:hint="eastAsia"/>
          <w:color w:val="000000" w:themeColor="text1"/>
        </w:rPr>
        <w:t>依同條第2項</w:t>
      </w:r>
      <w:r w:rsidR="001F1E39" w:rsidRPr="001519C9">
        <w:rPr>
          <w:rFonts w:hAnsi="標楷體" w:hint="eastAsia"/>
          <w:color w:val="000000" w:themeColor="text1"/>
        </w:rPr>
        <w:t>規定，</w:t>
      </w:r>
      <w:r w:rsidR="009E11D9" w:rsidRPr="001519C9">
        <w:rPr>
          <w:rFonts w:hAnsi="標楷體" w:hint="eastAsia"/>
          <w:color w:val="000000" w:themeColor="text1"/>
        </w:rPr>
        <w:t>雖</w:t>
      </w:r>
      <w:r w:rsidR="001F1E39" w:rsidRPr="001519C9">
        <w:rPr>
          <w:rFonts w:hAnsi="標楷體" w:hint="eastAsia"/>
          <w:color w:val="000000" w:themeColor="text1"/>
        </w:rPr>
        <w:t>尚有</w:t>
      </w:r>
      <w:proofErr w:type="gramStart"/>
      <w:r w:rsidR="00571A88" w:rsidRPr="001519C9">
        <w:rPr>
          <w:rFonts w:hAnsi="標楷體" w:hint="eastAsia"/>
          <w:color w:val="000000" w:themeColor="text1"/>
        </w:rPr>
        <w:t>教育部</w:t>
      </w:r>
      <w:r w:rsidR="001F1E39" w:rsidRPr="001519C9">
        <w:rPr>
          <w:rFonts w:hAnsi="標楷體" w:hint="eastAsia"/>
          <w:color w:val="000000" w:themeColor="text1"/>
        </w:rPr>
        <w:t>得衡酌</w:t>
      </w:r>
      <w:proofErr w:type="gramEnd"/>
      <w:r w:rsidR="001F1E39" w:rsidRPr="001519C9">
        <w:rPr>
          <w:rFonts w:hAnsi="標楷體" w:hint="eastAsia"/>
          <w:color w:val="000000" w:themeColor="text1"/>
        </w:rPr>
        <w:t>高等教育整體發展、教育資源分布、學校地緣位置等條件，建議及協助專科以上學校進行合併規劃</w:t>
      </w:r>
      <w:r w:rsidR="00F37478" w:rsidRPr="001519C9">
        <w:rPr>
          <w:rFonts w:hAnsi="標楷體" w:hint="eastAsia"/>
          <w:color w:val="000000" w:themeColor="text1"/>
        </w:rPr>
        <w:t>之</w:t>
      </w:r>
      <w:r w:rsidR="00571A88" w:rsidRPr="001519C9">
        <w:rPr>
          <w:rFonts w:hAnsi="標楷體" w:hint="eastAsia"/>
          <w:color w:val="000000" w:themeColor="text1"/>
        </w:rPr>
        <w:t>主動發動模式</w:t>
      </w:r>
      <w:r w:rsidRPr="001519C9">
        <w:rPr>
          <w:rFonts w:hAnsi="標楷體" w:hint="eastAsia"/>
          <w:color w:val="000000" w:themeColor="text1"/>
        </w:rPr>
        <w:t>。</w:t>
      </w:r>
      <w:bookmarkEnd w:id="190"/>
      <w:r w:rsidR="003C5143" w:rsidRPr="001519C9">
        <w:rPr>
          <w:rFonts w:hAnsi="標楷體" w:hint="eastAsia"/>
          <w:color w:val="000000" w:themeColor="text1"/>
        </w:rPr>
        <w:t>惟</w:t>
      </w:r>
      <w:proofErr w:type="gramStart"/>
      <w:r w:rsidR="000157F1" w:rsidRPr="001519C9">
        <w:rPr>
          <w:rFonts w:hAnsi="標楷體" w:hint="eastAsia"/>
          <w:color w:val="000000" w:themeColor="text1"/>
        </w:rPr>
        <w:t>詢</w:t>
      </w:r>
      <w:proofErr w:type="gramEnd"/>
      <w:r w:rsidR="000157F1" w:rsidRPr="001519C9">
        <w:rPr>
          <w:rFonts w:hAnsi="標楷體" w:hint="eastAsia"/>
          <w:color w:val="000000" w:themeColor="text1"/>
        </w:rPr>
        <w:t>據該部表示，</w:t>
      </w:r>
      <w:r w:rsidR="006F2AD4" w:rsidRPr="001519C9">
        <w:rPr>
          <w:rFonts w:hAnsi="標楷體" w:hint="eastAsia"/>
          <w:color w:val="000000" w:themeColor="text1"/>
        </w:rPr>
        <w:t>考量大學自治及大學自主精神，</w:t>
      </w:r>
      <w:r w:rsidR="000157F1" w:rsidRPr="001519C9">
        <w:rPr>
          <w:rFonts w:hAnsi="標楷體" w:hint="eastAsia"/>
          <w:color w:val="000000" w:themeColor="text1"/>
        </w:rPr>
        <w:t>依</w:t>
      </w:r>
      <w:r w:rsidR="006F2AD4" w:rsidRPr="001519C9">
        <w:rPr>
          <w:rFonts w:hAnsi="標楷體" w:hint="eastAsia"/>
          <w:color w:val="000000" w:themeColor="text1"/>
        </w:rPr>
        <w:t>大學法</w:t>
      </w:r>
      <w:r w:rsidR="000157F1" w:rsidRPr="001519C9">
        <w:rPr>
          <w:rFonts w:hAnsi="標楷體" w:hint="eastAsia"/>
          <w:color w:val="000000" w:themeColor="text1"/>
        </w:rPr>
        <w:t>及</w:t>
      </w:r>
      <w:r w:rsidR="006F2AD4" w:rsidRPr="001519C9">
        <w:rPr>
          <w:rFonts w:hAnsi="標楷體" w:hint="eastAsia"/>
          <w:color w:val="000000" w:themeColor="text1"/>
        </w:rPr>
        <w:t>國立大學合併推動辦法</w:t>
      </w:r>
      <w:r w:rsidR="000157F1" w:rsidRPr="001519C9">
        <w:rPr>
          <w:rFonts w:hAnsi="標楷體" w:hint="eastAsia"/>
          <w:color w:val="000000" w:themeColor="text1"/>
        </w:rPr>
        <w:t>籌組合併推動審議會擬具方案後，</w:t>
      </w:r>
      <w:proofErr w:type="gramStart"/>
      <w:r w:rsidR="000157F1" w:rsidRPr="001519C9">
        <w:rPr>
          <w:rFonts w:hAnsi="標楷體" w:hint="eastAsia"/>
          <w:color w:val="000000" w:themeColor="text1"/>
        </w:rPr>
        <w:t>均發函</w:t>
      </w:r>
      <w:proofErr w:type="gramEnd"/>
      <w:r w:rsidR="000157F1" w:rsidRPr="001519C9">
        <w:rPr>
          <w:rFonts w:hAnsi="標楷體" w:hint="eastAsia"/>
          <w:color w:val="000000" w:themeColor="text1"/>
        </w:rPr>
        <w:t>及邀請可能合併學校代表與會表達合併意願，並請學校落實校內說明溝通程序，</w:t>
      </w:r>
      <w:proofErr w:type="gramStart"/>
      <w:r w:rsidR="000157F1" w:rsidRPr="001519C9">
        <w:rPr>
          <w:rFonts w:hAnsi="標楷體" w:hint="eastAsia"/>
          <w:color w:val="000000" w:themeColor="text1"/>
        </w:rPr>
        <w:t>俟</w:t>
      </w:r>
      <w:proofErr w:type="gramEnd"/>
      <w:r w:rsidR="006F2AD4" w:rsidRPr="001519C9">
        <w:rPr>
          <w:rFonts w:hAnsi="標楷體" w:hint="eastAsia"/>
          <w:color w:val="000000" w:themeColor="text1"/>
        </w:rPr>
        <w:t>雙方學校協商擬具合併計畫後，並經雙方學校校務會議均通過者，</w:t>
      </w:r>
      <w:proofErr w:type="gramStart"/>
      <w:r w:rsidR="006F2AD4" w:rsidRPr="001519C9">
        <w:rPr>
          <w:rFonts w:hAnsi="標楷體" w:hint="eastAsia"/>
          <w:color w:val="000000" w:themeColor="text1"/>
        </w:rPr>
        <w:t>方報該</w:t>
      </w:r>
      <w:proofErr w:type="gramEnd"/>
      <w:r w:rsidR="006F2AD4" w:rsidRPr="001519C9">
        <w:rPr>
          <w:rFonts w:hAnsi="標楷體" w:hint="eastAsia"/>
          <w:color w:val="000000" w:themeColor="text1"/>
        </w:rPr>
        <w:t>部進行審議；又經該</w:t>
      </w:r>
      <w:r w:rsidR="000157F1" w:rsidRPr="001519C9">
        <w:rPr>
          <w:rFonts w:hAnsi="標楷體" w:hint="eastAsia"/>
          <w:color w:val="000000" w:themeColor="text1"/>
        </w:rPr>
        <w:t>部審議確認並報行政院核定後方予實施</w:t>
      </w:r>
      <w:r w:rsidR="006F2AD4" w:rsidRPr="001519C9">
        <w:rPr>
          <w:rFonts w:hAnsi="標楷體" w:hint="eastAsia"/>
          <w:color w:val="000000" w:themeColor="text1"/>
        </w:rPr>
        <w:t>等語</w:t>
      </w:r>
      <w:r w:rsidR="000157F1" w:rsidRPr="001519C9">
        <w:rPr>
          <w:rFonts w:hAnsi="標楷體" w:hint="eastAsia"/>
          <w:color w:val="000000" w:themeColor="text1"/>
        </w:rPr>
        <w:t>。</w:t>
      </w:r>
      <w:r w:rsidR="0004401E" w:rsidRPr="001519C9">
        <w:rPr>
          <w:rFonts w:hAnsi="標楷體" w:hint="eastAsia"/>
          <w:color w:val="000000" w:themeColor="text1"/>
        </w:rPr>
        <w:t>對此，行政院復指出，</w:t>
      </w:r>
      <w:r w:rsidR="0004401E" w:rsidRPr="001519C9">
        <w:rPr>
          <w:rFonts w:hAnsi="標楷體" w:hint="eastAsia"/>
          <w:color w:val="000000" w:themeColor="text1"/>
          <w:szCs w:val="32"/>
        </w:rPr>
        <w:t>大學法第7條第2項屬於由上而下政策引導之合併類型，</w:t>
      </w:r>
      <w:r w:rsidR="0004401E" w:rsidRPr="001519C9">
        <w:rPr>
          <w:rFonts w:hAnsi="標楷體"/>
          <w:color w:val="000000" w:themeColor="text1"/>
          <w:szCs w:val="32"/>
        </w:rPr>
        <w:t>由於國立大學校院合併涉及組織、人員重整、資源分配</w:t>
      </w:r>
      <w:r w:rsidR="0004401E" w:rsidRPr="001519C9">
        <w:rPr>
          <w:rFonts w:hAnsi="標楷體" w:hint="eastAsia"/>
          <w:color w:val="000000" w:themeColor="text1"/>
          <w:szCs w:val="32"/>
        </w:rPr>
        <w:t>等重要事項</w:t>
      </w:r>
      <w:r w:rsidR="0004401E" w:rsidRPr="001519C9">
        <w:rPr>
          <w:rFonts w:hAnsi="標楷體"/>
          <w:color w:val="000000" w:themeColor="text1"/>
          <w:szCs w:val="32"/>
        </w:rPr>
        <w:t>，</w:t>
      </w:r>
      <w:r w:rsidR="0004401E" w:rsidRPr="001519C9">
        <w:rPr>
          <w:rFonts w:hAnsi="標楷體" w:hint="eastAsia"/>
          <w:color w:val="000000" w:themeColor="text1"/>
          <w:szCs w:val="32"/>
        </w:rPr>
        <w:t>學校需費時盤整及溝通，且學校意願涉及後續執行之配合度，</w:t>
      </w:r>
      <w:proofErr w:type="gramStart"/>
      <w:r w:rsidR="0004401E" w:rsidRPr="001519C9">
        <w:rPr>
          <w:rFonts w:hAnsi="標楷體" w:hint="eastAsia"/>
          <w:color w:val="000000" w:themeColor="text1"/>
          <w:szCs w:val="32"/>
        </w:rPr>
        <w:t>爰</w:t>
      </w:r>
      <w:proofErr w:type="gramEnd"/>
      <w:r w:rsidR="0004401E" w:rsidRPr="001519C9">
        <w:rPr>
          <w:rFonts w:hAnsi="標楷體" w:hint="eastAsia"/>
          <w:color w:val="000000" w:themeColor="text1"/>
          <w:szCs w:val="32"/>
        </w:rPr>
        <w:t>教育部目前以推動學校主動申請合併案為主，暫無政策引導之合併案</w:t>
      </w:r>
      <w:r w:rsidR="0063418B" w:rsidRPr="001519C9">
        <w:rPr>
          <w:rFonts w:hAnsi="標楷體" w:hint="eastAsia"/>
          <w:color w:val="000000" w:themeColor="text1"/>
          <w:szCs w:val="32"/>
        </w:rPr>
        <w:t>等語</w:t>
      </w:r>
      <w:r w:rsidR="0004401E" w:rsidRPr="001519C9">
        <w:rPr>
          <w:rFonts w:hAnsi="標楷體" w:hint="eastAsia"/>
          <w:color w:val="000000" w:themeColor="text1"/>
        </w:rPr>
        <w:t>。</w:t>
      </w:r>
      <w:r w:rsidR="00EE7ADD" w:rsidRPr="001519C9">
        <w:rPr>
          <w:rFonts w:hAnsi="標楷體" w:hint="eastAsia"/>
          <w:color w:val="000000" w:themeColor="text1"/>
        </w:rPr>
        <w:t>復</w:t>
      </w:r>
      <w:r w:rsidR="00327345" w:rsidRPr="001519C9">
        <w:rPr>
          <w:rFonts w:hAnsi="標楷體" w:hint="eastAsia"/>
          <w:color w:val="000000" w:themeColor="text1"/>
        </w:rPr>
        <w:t>查</w:t>
      </w:r>
      <w:r w:rsidR="00EE7ADD" w:rsidRPr="001519C9">
        <w:rPr>
          <w:rFonts w:hAnsi="標楷體" w:hint="eastAsia"/>
          <w:color w:val="000000" w:themeColor="text1"/>
        </w:rPr>
        <w:t>，</w:t>
      </w:r>
      <w:r w:rsidR="00327345" w:rsidRPr="001519C9">
        <w:rPr>
          <w:rFonts w:hAnsi="標楷體" w:hint="eastAsia"/>
          <w:color w:val="000000" w:themeColor="text1"/>
          <w:szCs w:val="32"/>
        </w:rPr>
        <w:t>教育部</w:t>
      </w:r>
      <w:r w:rsidR="00901F8D" w:rsidRPr="001519C9">
        <w:rPr>
          <w:rFonts w:hAnsi="標楷體" w:hint="eastAsia"/>
          <w:color w:val="000000" w:themeColor="text1"/>
          <w:szCs w:val="32"/>
        </w:rPr>
        <w:t>雖</w:t>
      </w:r>
      <w:r w:rsidR="00327345" w:rsidRPr="001519C9">
        <w:rPr>
          <w:rFonts w:hAnsi="標楷體" w:hint="eastAsia"/>
          <w:color w:val="000000" w:themeColor="text1"/>
          <w:szCs w:val="32"/>
        </w:rPr>
        <w:t>於103年11月3日訂定發布「大專校院合併處理原則」，針對招生名額及經費補助事項，提供獎勵機制</w:t>
      </w:r>
      <w:r w:rsidR="00A75830" w:rsidRPr="001519C9">
        <w:rPr>
          <w:rFonts w:hAnsi="標楷體" w:hint="eastAsia"/>
          <w:color w:val="000000" w:themeColor="text1"/>
          <w:szCs w:val="32"/>
        </w:rPr>
        <w:t>；</w:t>
      </w:r>
      <w:proofErr w:type="gramStart"/>
      <w:r w:rsidR="00327345" w:rsidRPr="001519C9">
        <w:rPr>
          <w:rFonts w:hAnsi="標楷體" w:hint="eastAsia"/>
          <w:color w:val="000000" w:themeColor="text1"/>
        </w:rPr>
        <w:t>惟</w:t>
      </w:r>
      <w:proofErr w:type="gramEnd"/>
      <w:r w:rsidR="005B2C59" w:rsidRPr="001519C9">
        <w:rPr>
          <w:rFonts w:hAnsi="標楷體"/>
          <w:color w:val="000000" w:themeColor="text1"/>
          <w:szCs w:val="32"/>
        </w:rPr>
        <w:t>基於提升國立大學整體競爭力</w:t>
      </w:r>
      <w:r w:rsidR="005B2C59" w:rsidRPr="001519C9">
        <w:rPr>
          <w:rFonts w:hAnsi="標楷體" w:hint="eastAsia"/>
          <w:color w:val="000000" w:themeColor="text1"/>
          <w:szCs w:val="32"/>
        </w:rPr>
        <w:t>及</w:t>
      </w:r>
      <w:r w:rsidR="007264F3" w:rsidRPr="001519C9">
        <w:rPr>
          <w:rFonts w:hAnsi="標楷體" w:hint="eastAsia"/>
          <w:color w:val="000000" w:themeColor="text1"/>
          <w:szCs w:val="32"/>
        </w:rPr>
        <w:t>政府</w:t>
      </w:r>
      <w:r w:rsidR="00021565" w:rsidRPr="001519C9">
        <w:rPr>
          <w:rFonts w:hAnsi="標楷體" w:hint="eastAsia"/>
          <w:color w:val="000000" w:themeColor="text1"/>
          <w:szCs w:val="32"/>
        </w:rPr>
        <w:t>依法仍負有主導國立大學合併之權責</w:t>
      </w:r>
      <w:r w:rsidR="005B2C59" w:rsidRPr="001519C9">
        <w:rPr>
          <w:rFonts w:hAnsi="標楷體" w:hint="eastAsia"/>
          <w:color w:val="000000" w:themeColor="text1"/>
          <w:szCs w:val="32"/>
        </w:rPr>
        <w:t>，立法</w:t>
      </w:r>
      <w:r w:rsidR="005B2C59" w:rsidRPr="001519C9">
        <w:rPr>
          <w:rFonts w:hAnsi="標楷體"/>
          <w:color w:val="000000" w:themeColor="text1"/>
          <w:szCs w:val="32"/>
        </w:rPr>
        <w:t>院</w:t>
      </w:r>
      <w:r w:rsidR="00327345" w:rsidRPr="001519C9">
        <w:rPr>
          <w:rFonts w:hAnsi="標楷體" w:hint="eastAsia"/>
          <w:color w:val="000000" w:themeColor="text1"/>
          <w:szCs w:val="32"/>
        </w:rPr>
        <w:t>業</w:t>
      </w:r>
      <w:r w:rsidR="005B2C59" w:rsidRPr="001519C9">
        <w:rPr>
          <w:rFonts w:hAnsi="標楷體"/>
          <w:color w:val="000000" w:themeColor="text1"/>
          <w:szCs w:val="32"/>
        </w:rPr>
        <w:t>於100年1月提案修正大學法第7條，</w:t>
      </w:r>
      <w:r w:rsidR="00D92F67" w:rsidRPr="001519C9">
        <w:rPr>
          <w:rFonts w:hAnsi="標楷體" w:hint="eastAsia"/>
          <w:color w:val="000000" w:themeColor="text1"/>
          <w:szCs w:val="32"/>
        </w:rPr>
        <w:t>並</w:t>
      </w:r>
      <w:r w:rsidR="005B2C59" w:rsidRPr="001519C9">
        <w:rPr>
          <w:rFonts w:hAnsi="標楷體"/>
          <w:color w:val="000000" w:themeColor="text1"/>
          <w:szCs w:val="32"/>
        </w:rPr>
        <w:t>授予</w:t>
      </w:r>
      <w:r w:rsidR="005B2C59" w:rsidRPr="001519C9">
        <w:rPr>
          <w:rFonts w:hAnsi="標楷體" w:hint="eastAsia"/>
          <w:color w:val="000000" w:themeColor="text1"/>
          <w:szCs w:val="32"/>
        </w:rPr>
        <w:t>教育</w:t>
      </w:r>
      <w:r w:rsidR="005B2C59" w:rsidRPr="001519C9">
        <w:rPr>
          <w:rFonts w:hAnsi="標楷體"/>
          <w:color w:val="000000" w:themeColor="text1"/>
          <w:szCs w:val="32"/>
        </w:rPr>
        <w:t>部主導推動國立大學合併之權</w:t>
      </w:r>
      <w:r w:rsidR="00645841" w:rsidRPr="001519C9">
        <w:rPr>
          <w:rFonts w:hAnsi="標楷體" w:hint="eastAsia"/>
          <w:color w:val="000000" w:themeColor="text1"/>
          <w:szCs w:val="32"/>
        </w:rPr>
        <w:t>限</w:t>
      </w:r>
      <w:r w:rsidR="005B2C59" w:rsidRPr="001519C9">
        <w:rPr>
          <w:rFonts w:hAnsi="標楷體" w:hint="eastAsia"/>
          <w:color w:val="000000" w:themeColor="text1"/>
          <w:szCs w:val="32"/>
        </w:rPr>
        <w:t>，</w:t>
      </w:r>
      <w:r w:rsidR="00E53FD5" w:rsidRPr="001519C9">
        <w:rPr>
          <w:rFonts w:hAnsi="標楷體" w:hint="eastAsia"/>
          <w:color w:val="000000" w:themeColor="text1"/>
          <w:szCs w:val="32"/>
        </w:rPr>
        <w:t>然</w:t>
      </w:r>
      <w:r w:rsidR="005B2C59" w:rsidRPr="001519C9">
        <w:rPr>
          <w:rFonts w:hAnsi="標楷體" w:hint="eastAsia"/>
          <w:color w:val="000000" w:themeColor="text1"/>
          <w:szCs w:val="32"/>
        </w:rPr>
        <w:t>該</w:t>
      </w:r>
      <w:r w:rsidR="001126D3" w:rsidRPr="001519C9">
        <w:rPr>
          <w:rFonts w:hAnsi="標楷體" w:hint="eastAsia"/>
          <w:color w:val="000000" w:themeColor="text1"/>
        </w:rPr>
        <w:t>部</w:t>
      </w:r>
      <w:r w:rsidR="005B2C59" w:rsidRPr="001519C9">
        <w:rPr>
          <w:rFonts w:hAnsi="標楷體" w:hint="eastAsia"/>
          <w:color w:val="000000" w:themeColor="text1"/>
        </w:rPr>
        <w:t>目前</w:t>
      </w:r>
      <w:r w:rsidR="003B237A" w:rsidRPr="001519C9">
        <w:rPr>
          <w:rFonts w:hAnsi="標楷體" w:hint="eastAsia"/>
          <w:color w:val="000000" w:themeColor="text1"/>
        </w:rPr>
        <w:t>基於大學自治等原因，</w:t>
      </w:r>
      <w:r w:rsidR="002355CE" w:rsidRPr="001519C9">
        <w:rPr>
          <w:rFonts w:hAnsi="標楷體" w:hint="eastAsia"/>
          <w:color w:val="000000" w:themeColor="text1"/>
        </w:rPr>
        <w:t>未</w:t>
      </w:r>
      <w:proofErr w:type="gramStart"/>
      <w:r w:rsidR="002355CE" w:rsidRPr="001519C9">
        <w:rPr>
          <w:rFonts w:hAnsi="標楷體" w:hint="eastAsia"/>
          <w:color w:val="000000" w:themeColor="text1"/>
        </w:rPr>
        <w:t>臻</w:t>
      </w:r>
      <w:proofErr w:type="gramEnd"/>
      <w:r w:rsidR="002355CE" w:rsidRPr="001519C9">
        <w:rPr>
          <w:rFonts w:hAnsi="標楷體" w:hint="eastAsia"/>
          <w:color w:val="000000" w:themeColor="text1"/>
        </w:rPr>
        <w:t>積極</w:t>
      </w:r>
      <w:r w:rsidR="001126D3" w:rsidRPr="001519C9">
        <w:rPr>
          <w:rFonts w:hAnsi="標楷體" w:hint="eastAsia"/>
          <w:color w:val="000000" w:themeColor="text1"/>
        </w:rPr>
        <w:t>主動</w:t>
      </w:r>
      <w:r w:rsidR="00842E9E" w:rsidRPr="001519C9">
        <w:rPr>
          <w:rFonts w:hAnsi="標楷體" w:hint="eastAsia"/>
          <w:color w:val="000000" w:themeColor="text1"/>
        </w:rPr>
        <w:t>推動</w:t>
      </w:r>
      <w:r w:rsidR="007F5D89" w:rsidRPr="001519C9">
        <w:rPr>
          <w:rFonts w:hAnsi="標楷體" w:hint="eastAsia"/>
          <w:color w:val="000000" w:themeColor="text1"/>
        </w:rPr>
        <w:t>、政策引導</w:t>
      </w:r>
      <w:r w:rsidR="001126D3" w:rsidRPr="001519C9">
        <w:rPr>
          <w:rFonts w:hAnsi="標楷體" w:hint="eastAsia"/>
          <w:color w:val="000000" w:themeColor="text1"/>
        </w:rPr>
        <w:t>大學合併案，</w:t>
      </w:r>
      <w:r w:rsidR="005E4081" w:rsidRPr="001519C9">
        <w:rPr>
          <w:rFonts w:hAnsi="標楷體" w:hint="eastAsia"/>
          <w:color w:val="000000" w:themeColor="text1"/>
        </w:rPr>
        <w:t>相關因</w:t>
      </w:r>
      <w:r w:rsidR="0011635E" w:rsidRPr="001519C9">
        <w:rPr>
          <w:rFonts w:hAnsi="標楷體" w:hint="eastAsia"/>
          <w:color w:val="000000" w:themeColor="text1"/>
        </w:rPr>
        <w:t>素</w:t>
      </w:r>
      <w:r w:rsidR="005E4081" w:rsidRPr="001519C9">
        <w:rPr>
          <w:rFonts w:hAnsi="標楷體" w:hint="eastAsia"/>
          <w:color w:val="000000" w:themeColor="text1"/>
        </w:rPr>
        <w:t>及</w:t>
      </w:r>
      <w:r w:rsidR="0011635E" w:rsidRPr="001519C9">
        <w:rPr>
          <w:rFonts w:hAnsi="標楷體" w:hint="eastAsia"/>
          <w:color w:val="000000" w:themeColor="text1"/>
        </w:rPr>
        <w:t>其</w:t>
      </w:r>
      <w:r w:rsidR="005E4081" w:rsidRPr="001519C9">
        <w:rPr>
          <w:rFonts w:hAnsi="標楷體" w:hint="eastAsia"/>
          <w:color w:val="000000" w:themeColor="text1"/>
        </w:rPr>
        <w:t>影響</w:t>
      </w:r>
      <w:r w:rsidR="005B2C59" w:rsidRPr="001519C9">
        <w:rPr>
          <w:rFonts w:hAnsi="標楷體" w:hint="eastAsia"/>
          <w:color w:val="000000" w:themeColor="text1"/>
        </w:rPr>
        <w:t>有待後續</w:t>
      </w:r>
      <w:r w:rsidR="005E4081" w:rsidRPr="001519C9">
        <w:rPr>
          <w:rFonts w:hAnsi="標楷體" w:hint="eastAsia"/>
          <w:color w:val="000000" w:themeColor="text1"/>
        </w:rPr>
        <w:t>行政院督導</w:t>
      </w:r>
      <w:r w:rsidR="005B2C59" w:rsidRPr="001519C9">
        <w:rPr>
          <w:rFonts w:hAnsi="標楷體" w:hint="eastAsia"/>
          <w:color w:val="000000" w:themeColor="text1"/>
        </w:rPr>
        <w:t>檢討策進。</w:t>
      </w:r>
      <w:bookmarkEnd w:id="191"/>
      <w:bookmarkEnd w:id="192"/>
      <w:bookmarkEnd w:id="193"/>
      <w:bookmarkEnd w:id="194"/>
      <w:bookmarkEnd w:id="195"/>
      <w:bookmarkEnd w:id="196"/>
    </w:p>
    <w:p w:rsidR="002C2A36" w:rsidRPr="001519C9" w:rsidRDefault="006C081F" w:rsidP="007D48BA">
      <w:pPr>
        <w:pStyle w:val="3"/>
        <w:rPr>
          <w:rFonts w:hAnsi="標楷體"/>
          <w:color w:val="000000" w:themeColor="text1"/>
        </w:rPr>
      </w:pPr>
      <w:bookmarkStart w:id="197" w:name="_Toc463018427"/>
      <w:bookmarkStart w:id="198" w:name="_Toc463278074"/>
      <w:bookmarkStart w:id="199" w:name="_Toc463279641"/>
      <w:bookmarkStart w:id="200" w:name="_Toc463280635"/>
      <w:bookmarkStart w:id="201" w:name="_Toc463364490"/>
      <w:bookmarkStart w:id="202" w:name="_Toc463440075"/>
      <w:bookmarkStart w:id="203" w:name="_Toc463444530"/>
      <w:r w:rsidRPr="001519C9">
        <w:rPr>
          <w:rFonts w:hAnsi="標楷體" w:hint="eastAsia"/>
          <w:color w:val="000000" w:themeColor="text1"/>
        </w:rPr>
        <w:t>綜上，</w:t>
      </w:r>
      <w:r w:rsidR="00D614B3" w:rsidRPr="001519C9">
        <w:rPr>
          <w:rFonts w:hAnsi="標楷體" w:hint="eastAsia"/>
          <w:color w:val="000000" w:themeColor="text1"/>
        </w:rPr>
        <w:t>大學組織規程雖屬大學自治範疇，惟就合併事項依大學法規定仍應送教育部核定後實施。</w:t>
      </w:r>
      <w:r w:rsidR="00A117C5" w:rsidRPr="001519C9">
        <w:rPr>
          <w:rFonts w:hAnsi="標楷體" w:hint="eastAsia"/>
          <w:color w:val="000000" w:themeColor="text1"/>
        </w:rPr>
        <w:t>然以本案為例，</w:t>
      </w:r>
      <w:r w:rsidR="008B6FFF" w:rsidRPr="001519C9">
        <w:rPr>
          <w:rFonts w:hAnsi="標楷體" w:hint="eastAsia"/>
          <w:color w:val="000000" w:themeColor="text1"/>
        </w:rPr>
        <w:t>清</w:t>
      </w:r>
      <w:r w:rsidR="00A117C5" w:rsidRPr="001519C9">
        <w:rPr>
          <w:rFonts w:hAnsi="標楷體" w:hint="eastAsia"/>
          <w:color w:val="000000" w:themeColor="text1"/>
        </w:rPr>
        <w:t>大組織規程自</w:t>
      </w:r>
      <w:proofErr w:type="gramStart"/>
      <w:r w:rsidR="00A117C5" w:rsidRPr="001519C9">
        <w:rPr>
          <w:rFonts w:hAnsi="標楷體" w:hint="eastAsia"/>
          <w:color w:val="000000" w:themeColor="text1"/>
        </w:rPr>
        <w:t>始未</w:t>
      </w:r>
      <w:proofErr w:type="gramEnd"/>
      <w:r w:rsidR="00A117C5" w:rsidRPr="001519C9">
        <w:rPr>
          <w:rFonts w:hAnsi="標楷體" w:hint="eastAsia"/>
          <w:color w:val="000000" w:themeColor="text1"/>
        </w:rPr>
        <w:t>有針對合併案表決數額之相關規定，後續引發適用「會議規範」或該校組織規程其他規定之爭議，查此情形尚非屬個案，後續</w:t>
      </w:r>
      <w:r w:rsidR="000D0E8E" w:rsidRPr="001519C9">
        <w:rPr>
          <w:rFonts w:hAnsi="標楷體" w:hint="eastAsia"/>
          <w:color w:val="000000" w:themeColor="text1"/>
        </w:rPr>
        <w:t>大學</w:t>
      </w:r>
      <w:r w:rsidR="00C60093" w:rsidRPr="001519C9">
        <w:rPr>
          <w:rFonts w:hAnsi="標楷體" w:hint="eastAsia"/>
          <w:color w:val="000000" w:themeColor="text1"/>
        </w:rPr>
        <w:t>合併案陸續啟動前，為</w:t>
      </w:r>
      <w:r w:rsidR="00A117C5" w:rsidRPr="001519C9">
        <w:rPr>
          <w:rFonts w:hAnsi="標楷體" w:hint="eastAsia"/>
          <w:color w:val="000000" w:themeColor="text1"/>
        </w:rPr>
        <w:t>免</w:t>
      </w:r>
      <w:r w:rsidR="00C60093" w:rsidRPr="001519C9">
        <w:rPr>
          <w:rFonts w:hAnsi="標楷體" w:hint="eastAsia"/>
          <w:color w:val="000000" w:themeColor="text1"/>
        </w:rPr>
        <w:t>生</w:t>
      </w:r>
      <w:r w:rsidR="00FB4411" w:rsidRPr="001519C9">
        <w:rPr>
          <w:rFonts w:hAnsi="標楷體" w:hint="eastAsia"/>
          <w:color w:val="000000" w:themeColor="text1"/>
        </w:rPr>
        <w:t>爭議</w:t>
      </w:r>
      <w:r w:rsidR="00D1153F" w:rsidRPr="001519C9">
        <w:rPr>
          <w:rFonts w:hAnsi="標楷體" w:hint="eastAsia"/>
          <w:color w:val="000000" w:themeColor="text1"/>
        </w:rPr>
        <w:t>，教育部應予通盤檢討</w:t>
      </w:r>
      <w:r w:rsidR="00580B77" w:rsidRPr="001519C9">
        <w:rPr>
          <w:rFonts w:hAnsi="標楷體" w:hint="eastAsia"/>
          <w:color w:val="000000" w:themeColor="text1"/>
        </w:rPr>
        <w:t>。</w:t>
      </w:r>
      <w:r w:rsidR="008441B6" w:rsidRPr="001519C9">
        <w:rPr>
          <w:rFonts w:hAnsi="標楷體" w:hint="eastAsia"/>
          <w:color w:val="000000" w:themeColor="text1"/>
        </w:rPr>
        <w:t>是</w:t>
      </w:r>
      <w:proofErr w:type="gramStart"/>
      <w:r w:rsidR="008441B6" w:rsidRPr="001519C9">
        <w:rPr>
          <w:rFonts w:hAnsi="標楷體" w:hint="eastAsia"/>
          <w:color w:val="000000" w:themeColor="text1"/>
        </w:rPr>
        <w:t>以</w:t>
      </w:r>
      <w:proofErr w:type="gramEnd"/>
      <w:r w:rsidR="002073CE" w:rsidRPr="001519C9">
        <w:rPr>
          <w:rFonts w:hAnsi="標楷體" w:hint="eastAsia"/>
          <w:color w:val="000000" w:themeColor="text1"/>
        </w:rPr>
        <w:t>，</w:t>
      </w:r>
      <w:r w:rsidR="00203462" w:rsidRPr="001519C9">
        <w:rPr>
          <w:rFonts w:hAnsi="標楷體" w:hint="eastAsia"/>
          <w:color w:val="000000" w:themeColor="text1"/>
        </w:rPr>
        <w:t>基於未違反大學自治</w:t>
      </w:r>
      <w:r w:rsidR="002073CE" w:rsidRPr="001519C9">
        <w:rPr>
          <w:rFonts w:hAnsi="標楷體" w:hint="eastAsia"/>
          <w:color w:val="000000" w:themeColor="text1"/>
        </w:rPr>
        <w:t>原則下，</w:t>
      </w:r>
      <w:r w:rsidR="00580B77" w:rsidRPr="001519C9">
        <w:rPr>
          <w:rFonts w:hAnsi="標楷體" w:hint="eastAsia"/>
          <w:color w:val="000000" w:themeColor="text1"/>
        </w:rPr>
        <w:t>針對</w:t>
      </w:r>
      <w:r w:rsidR="00612E64" w:rsidRPr="001519C9">
        <w:rPr>
          <w:rFonts w:hAnsi="標楷體" w:hint="eastAsia"/>
          <w:color w:val="000000" w:themeColor="text1"/>
        </w:rPr>
        <w:t>組織規程適用性、</w:t>
      </w:r>
      <w:proofErr w:type="gramStart"/>
      <w:r w:rsidR="002073CE" w:rsidRPr="001519C9">
        <w:rPr>
          <w:rFonts w:hAnsi="標楷體" w:hint="eastAsia"/>
          <w:color w:val="000000" w:themeColor="text1"/>
        </w:rPr>
        <w:t>併</w:t>
      </w:r>
      <w:proofErr w:type="gramEnd"/>
      <w:r w:rsidR="002073CE" w:rsidRPr="001519C9">
        <w:rPr>
          <w:rFonts w:hAnsi="標楷體" w:hint="eastAsia"/>
          <w:color w:val="000000" w:themeColor="text1"/>
        </w:rPr>
        <w:t>校案</w:t>
      </w:r>
      <w:r w:rsidR="0045062B" w:rsidRPr="001519C9">
        <w:rPr>
          <w:rFonts w:hAnsi="標楷體" w:hint="eastAsia"/>
          <w:color w:val="000000" w:themeColor="text1"/>
        </w:rPr>
        <w:t>行政流程</w:t>
      </w:r>
      <w:r w:rsidR="001C05FA" w:rsidRPr="001519C9">
        <w:rPr>
          <w:rFonts w:hAnsi="標楷體" w:hint="eastAsia"/>
          <w:color w:val="000000" w:themeColor="text1"/>
        </w:rPr>
        <w:t>不明確</w:t>
      </w:r>
      <w:r w:rsidR="000020ED" w:rsidRPr="001519C9">
        <w:rPr>
          <w:rFonts w:hAnsi="標楷體" w:hint="eastAsia"/>
          <w:color w:val="000000" w:themeColor="text1"/>
        </w:rPr>
        <w:t>及</w:t>
      </w:r>
      <w:r w:rsidR="00AB3BA1" w:rsidRPr="001519C9">
        <w:rPr>
          <w:rFonts w:hAnsi="標楷體" w:hint="eastAsia"/>
          <w:color w:val="000000" w:themeColor="text1"/>
        </w:rPr>
        <w:t>教育部</w:t>
      </w:r>
      <w:r w:rsidR="00140EFC" w:rsidRPr="001519C9">
        <w:rPr>
          <w:rFonts w:hAnsi="標楷體" w:hint="eastAsia"/>
          <w:color w:val="000000" w:themeColor="text1"/>
        </w:rPr>
        <w:t>未</w:t>
      </w:r>
      <w:proofErr w:type="gramStart"/>
      <w:r w:rsidR="00140EFC" w:rsidRPr="001519C9">
        <w:rPr>
          <w:rFonts w:hAnsi="標楷體" w:hint="eastAsia"/>
          <w:color w:val="000000" w:themeColor="text1"/>
        </w:rPr>
        <w:t>臻</w:t>
      </w:r>
      <w:proofErr w:type="gramEnd"/>
      <w:r w:rsidR="00140EFC" w:rsidRPr="001519C9">
        <w:rPr>
          <w:rFonts w:hAnsi="標楷體" w:hint="eastAsia"/>
          <w:color w:val="000000" w:themeColor="text1"/>
        </w:rPr>
        <w:t>積極推動、政策引導大學合併案</w:t>
      </w:r>
      <w:r w:rsidR="007B679F" w:rsidRPr="001519C9">
        <w:rPr>
          <w:rFonts w:hAnsi="標楷體" w:hint="eastAsia"/>
          <w:color w:val="000000" w:themeColor="text1"/>
        </w:rPr>
        <w:t>等</w:t>
      </w:r>
      <w:r w:rsidR="002073CE" w:rsidRPr="001519C9">
        <w:rPr>
          <w:rFonts w:hAnsi="標楷體" w:hint="eastAsia"/>
          <w:color w:val="000000" w:themeColor="text1"/>
        </w:rPr>
        <w:t>，</w:t>
      </w:r>
      <w:r w:rsidR="0065327D" w:rsidRPr="001519C9">
        <w:rPr>
          <w:rFonts w:hAnsi="標楷體" w:hint="eastAsia"/>
          <w:color w:val="000000" w:themeColor="text1"/>
        </w:rPr>
        <w:t>行政院允宜儘速督促該</w:t>
      </w:r>
      <w:r w:rsidR="0045062B" w:rsidRPr="001519C9">
        <w:rPr>
          <w:rFonts w:hAnsi="標楷體" w:hint="eastAsia"/>
          <w:color w:val="000000" w:themeColor="text1"/>
        </w:rPr>
        <w:t>部通盤</w:t>
      </w:r>
      <w:proofErr w:type="gramStart"/>
      <w:r w:rsidR="0045062B" w:rsidRPr="001519C9">
        <w:rPr>
          <w:rFonts w:hAnsi="標楷體" w:hint="eastAsia"/>
          <w:color w:val="000000" w:themeColor="text1"/>
        </w:rPr>
        <w:t>研</w:t>
      </w:r>
      <w:proofErr w:type="gramEnd"/>
      <w:r w:rsidR="0045062B" w:rsidRPr="001519C9">
        <w:rPr>
          <w:rFonts w:hAnsi="標楷體" w:hint="eastAsia"/>
          <w:color w:val="000000" w:themeColor="text1"/>
        </w:rPr>
        <w:t>議檢討，積極宣導周知，</w:t>
      </w:r>
      <w:proofErr w:type="gramStart"/>
      <w:r w:rsidR="0045062B" w:rsidRPr="001519C9">
        <w:rPr>
          <w:rFonts w:hAnsi="標楷體" w:hint="eastAsia"/>
          <w:color w:val="000000" w:themeColor="text1"/>
        </w:rPr>
        <w:t>俾</w:t>
      </w:r>
      <w:proofErr w:type="gramEnd"/>
      <w:r w:rsidR="0045062B" w:rsidRPr="001519C9">
        <w:rPr>
          <w:rFonts w:hAnsi="標楷體" w:hint="eastAsia"/>
          <w:color w:val="000000" w:themeColor="text1"/>
        </w:rPr>
        <w:t>利相關政策之遂行。</w:t>
      </w:r>
      <w:bookmarkStart w:id="204" w:name="_Toc524895648"/>
      <w:bookmarkStart w:id="205" w:name="_Toc524896194"/>
      <w:bookmarkStart w:id="206" w:name="_Toc524896224"/>
      <w:bookmarkStart w:id="207" w:name="_Toc524902734"/>
      <w:bookmarkStart w:id="208" w:name="_Toc525066148"/>
      <w:bookmarkStart w:id="209" w:name="_Toc525070839"/>
      <w:bookmarkStart w:id="210" w:name="_Toc525938379"/>
      <w:bookmarkStart w:id="211" w:name="_Toc525939227"/>
      <w:bookmarkStart w:id="212" w:name="_Toc525939732"/>
      <w:bookmarkStart w:id="213" w:name="_Toc529218272"/>
      <w:bookmarkStart w:id="214" w:name="_Toc529222689"/>
      <w:bookmarkStart w:id="215" w:name="_Toc529223111"/>
      <w:bookmarkStart w:id="216" w:name="_Toc529223862"/>
      <w:bookmarkStart w:id="217" w:name="_Toc529228265"/>
      <w:bookmarkStart w:id="218" w:name="_Toc2400395"/>
      <w:bookmarkStart w:id="219" w:name="_Toc4316189"/>
      <w:bookmarkStart w:id="220" w:name="_Toc4473330"/>
      <w:bookmarkStart w:id="221" w:name="_Toc69556897"/>
      <w:bookmarkStart w:id="222" w:name="_Toc69556946"/>
      <w:bookmarkStart w:id="223" w:name="_Toc69609820"/>
      <w:bookmarkStart w:id="224" w:name="_Toc70241816"/>
      <w:bookmarkStart w:id="225" w:name="_Toc70242205"/>
      <w:bookmarkStart w:id="226" w:name="_Toc421794875"/>
      <w:bookmarkEnd w:id="59"/>
      <w:bookmarkEnd w:id="197"/>
      <w:bookmarkEnd w:id="198"/>
      <w:bookmarkEnd w:id="199"/>
      <w:bookmarkEnd w:id="200"/>
      <w:bookmarkEnd w:id="201"/>
      <w:bookmarkEnd w:id="202"/>
      <w:bookmarkEnd w:id="203"/>
    </w:p>
    <w:p w:rsidR="00DD5BDE" w:rsidRPr="001519C9" w:rsidRDefault="00DD5BDE" w:rsidP="009459A3">
      <w:pPr>
        <w:pStyle w:val="1"/>
        <w:numPr>
          <w:ilvl w:val="0"/>
          <w:numId w:val="0"/>
        </w:numPr>
        <w:rPr>
          <w:rFonts w:hAnsi="標楷體"/>
          <w:color w:val="000000" w:themeColor="text1"/>
        </w:rPr>
      </w:pPr>
      <w:r w:rsidRPr="001519C9">
        <w:rPr>
          <w:rFonts w:hAnsi="標楷體"/>
          <w:color w:val="000000" w:themeColor="text1"/>
        </w:rPr>
        <w:br w:type="page"/>
      </w:r>
    </w:p>
    <w:p w:rsidR="00E25849" w:rsidRPr="001519C9" w:rsidRDefault="00E25849" w:rsidP="002C2A36">
      <w:pPr>
        <w:pStyle w:val="1"/>
        <w:rPr>
          <w:rFonts w:hAnsi="標楷體"/>
          <w:color w:val="000000" w:themeColor="text1"/>
        </w:rPr>
      </w:pPr>
      <w:bookmarkStart w:id="227" w:name="_Toc463444531"/>
      <w:r w:rsidRPr="001519C9">
        <w:rPr>
          <w:rFonts w:hAnsi="標楷體" w:hint="eastAsia"/>
          <w:color w:val="000000" w:themeColor="text1"/>
        </w:rPr>
        <w:t>處理辦法：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DE66E8" w:rsidRPr="001519C9" w:rsidRDefault="00F26827">
      <w:pPr>
        <w:pStyle w:val="2"/>
        <w:rPr>
          <w:rFonts w:hAnsi="標楷體"/>
          <w:color w:val="000000" w:themeColor="text1"/>
        </w:rPr>
      </w:pPr>
      <w:bookmarkStart w:id="228" w:name="_Toc524895649"/>
      <w:bookmarkStart w:id="229" w:name="_Toc524896195"/>
      <w:bookmarkStart w:id="230" w:name="_Toc524896225"/>
      <w:bookmarkStart w:id="231" w:name="_Toc463018430"/>
      <w:bookmarkStart w:id="232" w:name="_Toc463278077"/>
      <w:bookmarkStart w:id="233" w:name="_Toc463279644"/>
      <w:bookmarkStart w:id="234" w:name="_Toc463280638"/>
      <w:bookmarkStart w:id="235" w:name="_Toc463364493"/>
      <w:bookmarkStart w:id="236" w:name="_Toc463440078"/>
      <w:bookmarkStart w:id="237" w:name="_Toc463444533"/>
      <w:bookmarkStart w:id="238" w:name="_Toc524902735"/>
      <w:bookmarkStart w:id="239" w:name="_Toc525066149"/>
      <w:bookmarkStart w:id="240" w:name="_Toc525070840"/>
      <w:bookmarkStart w:id="241" w:name="_Toc525938380"/>
      <w:bookmarkStart w:id="242" w:name="_Toc525939228"/>
      <w:bookmarkStart w:id="243" w:name="_Toc525939733"/>
      <w:bookmarkStart w:id="244" w:name="_Toc529218273"/>
      <w:bookmarkStart w:id="245" w:name="_Toc529222690"/>
      <w:bookmarkStart w:id="246" w:name="_Toc529223112"/>
      <w:bookmarkStart w:id="247" w:name="_Toc529223863"/>
      <w:bookmarkStart w:id="248" w:name="_Toc529228266"/>
      <w:bookmarkEnd w:id="228"/>
      <w:bookmarkEnd w:id="229"/>
      <w:bookmarkEnd w:id="230"/>
      <w:r w:rsidRPr="001519C9">
        <w:rPr>
          <w:rFonts w:hAnsi="標楷體" w:hint="eastAsia"/>
          <w:color w:val="000000" w:themeColor="text1"/>
        </w:rPr>
        <w:t>抄</w:t>
      </w:r>
      <w:r w:rsidR="00DE66E8" w:rsidRPr="001519C9">
        <w:rPr>
          <w:rFonts w:hAnsi="標楷體" w:hint="eastAsia"/>
          <w:color w:val="000000" w:themeColor="text1"/>
        </w:rPr>
        <w:t>調查意見，函請</w:t>
      </w:r>
      <w:r w:rsidR="009E1583" w:rsidRPr="001519C9">
        <w:rPr>
          <w:rFonts w:hAnsi="標楷體" w:hint="eastAsia"/>
          <w:color w:val="000000" w:themeColor="text1"/>
        </w:rPr>
        <w:t>行政院督促</w:t>
      </w:r>
      <w:r w:rsidR="00947303" w:rsidRPr="001519C9">
        <w:rPr>
          <w:rFonts w:hAnsi="標楷體" w:hint="eastAsia"/>
          <w:color w:val="000000" w:themeColor="text1"/>
        </w:rPr>
        <w:t>所屬</w:t>
      </w:r>
      <w:r w:rsidR="00DE66E8" w:rsidRPr="001519C9">
        <w:rPr>
          <w:rFonts w:hAnsi="標楷體" w:hint="eastAsia"/>
          <w:color w:val="000000" w:themeColor="text1"/>
        </w:rPr>
        <w:t>確實檢討改進</w:t>
      </w:r>
      <w:proofErr w:type="gramStart"/>
      <w:r w:rsidR="00D70464" w:rsidRPr="001519C9">
        <w:rPr>
          <w:rFonts w:hAnsi="標楷體" w:hint="eastAsia"/>
          <w:color w:val="000000" w:themeColor="text1"/>
        </w:rPr>
        <w:t>見復</w:t>
      </w:r>
      <w:r w:rsidR="00DE66E8" w:rsidRPr="001519C9">
        <w:rPr>
          <w:rFonts w:hAnsi="標楷體" w:hint="eastAsia"/>
          <w:color w:val="000000" w:themeColor="text1"/>
        </w:rPr>
        <w:t>。</w:t>
      </w:r>
      <w:bookmarkEnd w:id="231"/>
      <w:bookmarkEnd w:id="232"/>
      <w:bookmarkEnd w:id="233"/>
      <w:bookmarkEnd w:id="234"/>
      <w:bookmarkEnd w:id="235"/>
      <w:bookmarkEnd w:id="236"/>
      <w:bookmarkEnd w:id="237"/>
      <w:proofErr w:type="gramEnd"/>
    </w:p>
    <w:p w:rsidR="003E2ADA" w:rsidRPr="001519C9" w:rsidRDefault="003E2ADA">
      <w:pPr>
        <w:pStyle w:val="2"/>
        <w:rPr>
          <w:rFonts w:hAnsi="標楷體"/>
          <w:color w:val="000000" w:themeColor="text1"/>
        </w:rPr>
      </w:pPr>
      <w:bookmarkStart w:id="249" w:name="_Toc463018431"/>
      <w:bookmarkStart w:id="250" w:name="_Toc463278078"/>
      <w:bookmarkStart w:id="251" w:name="_Toc463279645"/>
      <w:bookmarkStart w:id="252" w:name="_Toc463280639"/>
      <w:bookmarkStart w:id="253" w:name="_Toc463364494"/>
      <w:bookmarkStart w:id="254" w:name="_Toc463440079"/>
      <w:bookmarkStart w:id="255" w:name="_Toc463444534"/>
      <w:r w:rsidRPr="001519C9">
        <w:rPr>
          <w:rFonts w:hAnsi="標楷體" w:hint="eastAsia"/>
          <w:color w:val="000000" w:themeColor="text1"/>
        </w:rPr>
        <w:t>調查意見函復陳訴人。</w:t>
      </w:r>
      <w:bookmarkEnd w:id="249"/>
      <w:bookmarkEnd w:id="250"/>
      <w:bookmarkEnd w:id="251"/>
      <w:bookmarkEnd w:id="252"/>
      <w:bookmarkEnd w:id="253"/>
      <w:bookmarkEnd w:id="254"/>
      <w:bookmarkEnd w:id="255"/>
      <w:r w:rsidR="00CD1AEA" w:rsidRPr="001519C9">
        <w:rPr>
          <w:rFonts w:hAnsi="標楷體" w:hint="eastAsia"/>
          <w:color w:val="000000" w:themeColor="text1"/>
        </w:rPr>
        <w:t xml:space="preserve"> </w:t>
      </w:r>
    </w:p>
    <w:bookmarkEnd w:id="238"/>
    <w:bookmarkEnd w:id="239"/>
    <w:bookmarkEnd w:id="240"/>
    <w:bookmarkEnd w:id="241"/>
    <w:bookmarkEnd w:id="242"/>
    <w:bookmarkEnd w:id="243"/>
    <w:bookmarkEnd w:id="244"/>
    <w:bookmarkEnd w:id="245"/>
    <w:bookmarkEnd w:id="246"/>
    <w:bookmarkEnd w:id="247"/>
    <w:bookmarkEnd w:id="248"/>
    <w:p w:rsidR="00E25849" w:rsidRPr="00CF2CC2" w:rsidRDefault="00E25849" w:rsidP="00CF2CC2">
      <w:pPr>
        <w:pStyle w:val="aa"/>
        <w:wordWrap w:val="0"/>
        <w:spacing w:beforeLines="50" w:before="228" w:after="0"/>
        <w:ind w:leftChars="1000" w:left="3402"/>
        <w:jc w:val="right"/>
        <w:rPr>
          <w:rFonts w:hAnsi="標楷體" w:hint="eastAsia"/>
          <w:b w:val="0"/>
          <w:bCs/>
          <w:snapToGrid/>
          <w:color w:val="000000" w:themeColor="text1"/>
          <w:spacing w:val="12"/>
          <w:kern w:val="0"/>
          <w:sz w:val="40"/>
          <w:szCs w:val="40"/>
        </w:rPr>
      </w:pPr>
      <w:r w:rsidRPr="00CF2CC2">
        <w:rPr>
          <w:rFonts w:hAnsi="標楷體" w:hint="eastAsia"/>
          <w:b w:val="0"/>
          <w:bCs/>
          <w:snapToGrid/>
          <w:color w:val="000000" w:themeColor="text1"/>
          <w:spacing w:val="12"/>
          <w:kern w:val="0"/>
          <w:sz w:val="40"/>
          <w:szCs w:val="40"/>
        </w:rPr>
        <w:t>調查委員：</w:t>
      </w:r>
      <w:r w:rsidR="00CF2CC2" w:rsidRPr="00CF2CC2">
        <w:rPr>
          <w:rFonts w:hAnsi="標楷體" w:hint="eastAsia"/>
          <w:b w:val="0"/>
          <w:bCs/>
          <w:snapToGrid/>
          <w:color w:val="000000" w:themeColor="text1"/>
          <w:spacing w:val="12"/>
          <w:kern w:val="0"/>
          <w:sz w:val="40"/>
          <w:szCs w:val="40"/>
        </w:rPr>
        <w:t>尹祚芊</w:t>
      </w:r>
      <w:r w:rsidR="00CF2CC2">
        <w:rPr>
          <w:rFonts w:hAnsi="標楷體" w:hint="eastAsia"/>
          <w:b w:val="0"/>
          <w:bCs/>
          <w:snapToGrid/>
          <w:color w:val="000000" w:themeColor="text1"/>
          <w:spacing w:val="12"/>
          <w:kern w:val="0"/>
          <w:sz w:val="40"/>
          <w:szCs w:val="40"/>
        </w:rPr>
        <w:t xml:space="preserve">  </w:t>
      </w:r>
    </w:p>
    <w:p w:rsidR="00CF2CC2" w:rsidRPr="00CF2CC2" w:rsidRDefault="00CF2CC2" w:rsidP="00CF2CC2">
      <w:pPr>
        <w:pStyle w:val="aa"/>
        <w:wordWrap w:val="0"/>
        <w:spacing w:before="0" w:after="0"/>
        <w:ind w:leftChars="1000" w:left="3402"/>
        <w:jc w:val="right"/>
        <w:rPr>
          <w:rFonts w:hAnsi="標楷體"/>
          <w:b w:val="0"/>
          <w:bCs/>
          <w:snapToGrid/>
          <w:color w:val="000000" w:themeColor="text1"/>
          <w:spacing w:val="0"/>
          <w:kern w:val="0"/>
          <w:sz w:val="40"/>
          <w:szCs w:val="40"/>
        </w:rPr>
      </w:pPr>
      <w:r w:rsidRPr="00CF2CC2">
        <w:rPr>
          <w:rFonts w:hAnsi="標楷體" w:hint="eastAsia"/>
          <w:b w:val="0"/>
          <w:bCs/>
          <w:snapToGrid/>
          <w:color w:val="000000" w:themeColor="text1"/>
          <w:spacing w:val="12"/>
          <w:kern w:val="0"/>
          <w:sz w:val="40"/>
          <w:szCs w:val="40"/>
        </w:rPr>
        <w:t xml:space="preserve">          劉德勳</w:t>
      </w:r>
      <w:r>
        <w:rPr>
          <w:rFonts w:hAnsi="標楷體" w:hint="eastAsia"/>
          <w:b w:val="0"/>
          <w:bCs/>
          <w:snapToGrid/>
          <w:color w:val="000000" w:themeColor="text1"/>
          <w:spacing w:val="12"/>
          <w:kern w:val="0"/>
          <w:sz w:val="40"/>
          <w:szCs w:val="40"/>
        </w:rPr>
        <w:t xml:space="preserve">  </w:t>
      </w:r>
    </w:p>
    <w:sectPr w:rsidR="00CF2CC2" w:rsidRPr="00CF2CC2" w:rsidSect="00C37F63">
      <w:footerReference w:type="default" r:id="rId9"/>
      <w:pgSz w:w="11907" w:h="16840" w:code="9"/>
      <w:pgMar w:top="1701" w:right="1418" w:bottom="2127"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AAE" w:rsidRDefault="000C5AAE">
      <w:r>
        <w:separator/>
      </w:r>
    </w:p>
  </w:endnote>
  <w:endnote w:type="continuationSeparator" w:id="0">
    <w:p w:rsidR="000C5AAE" w:rsidRDefault="000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AE" w:rsidRDefault="000C5AA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96A6D">
      <w:rPr>
        <w:rStyle w:val="ac"/>
        <w:noProof/>
        <w:sz w:val="24"/>
      </w:rPr>
      <w:t>20</w:t>
    </w:r>
    <w:r>
      <w:rPr>
        <w:rStyle w:val="ac"/>
        <w:sz w:val="24"/>
      </w:rPr>
      <w:fldChar w:fldCharType="end"/>
    </w:r>
  </w:p>
  <w:p w:rsidR="000C5AAE" w:rsidRDefault="000C5AA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AAE" w:rsidRDefault="000C5AAE">
      <w:r>
        <w:separator/>
      </w:r>
    </w:p>
  </w:footnote>
  <w:footnote w:type="continuationSeparator" w:id="0">
    <w:p w:rsidR="000C5AAE" w:rsidRDefault="000C5AAE">
      <w:r>
        <w:continuationSeparator/>
      </w:r>
    </w:p>
  </w:footnote>
  <w:footnote w:id="1">
    <w:p w:rsidR="000C5AAE" w:rsidRDefault="000C5AAE" w:rsidP="00D1111F">
      <w:pPr>
        <w:pStyle w:val="afa"/>
      </w:pPr>
      <w:r>
        <w:rPr>
          <w:rStyle w:val="afc"/>
        </w:rPr>
        <w:footnoteRef/>
      </w:r>
      <w:r>
        <w:rPr>
          <w:rFonts w:hint="eastAsia"/>
        </w:rPr>
        <w:t xml:space="preserve"> </w:t>
      </w:r>
      <w:proofErr w:type="gramStart"/>
      <w:r w:rsidRPr="00A75C0E">
        <w:rPr>
          <w:rFonts w:hint="eastAsia"/>
        </w:rPr>
        <w:t>54年7月20日內民字第178628號</w:t>
      </w:r>
      <w:proofErr w:type="gramEnd"/>
      <w:r w:rsidRPr="00A75C0E">
        <w:rPr>
          <w:rFonts w:hint="eastAsia"/>
        </w:rPr>
        <w:t>公布施行</w:t>
      </w:r>
      <w:r>
        <w:rPr>
          <w:rFonts w:hint="eastAsia"/>
        </w:rPr>
        <w:t>。</w:t>
      </w:r>
      <w:r w:rsidR="008B4786">
        <w:rPr>
          <w:rFonts w:hint="eastAsia"/>
        </w:rPr>
        <w:t>(援引內政部</w:t>
      </w:r>
      <w:r w:rsidR="008B4786" w:rsidRPr="008B4786">
        <w:rPr>
          <w:rFonts w:hint="eastAsia"/>
        </w:rPr>
        <w:t>會議規範</w:t>
      </w:r>
      <w:r w:rsidR="008B4786">
        <w:rPr>
          <w:rFonts w:hint="eastAsia"/>
        </w:rPr>
        <w:t>用</w:t>
      </w:r>
      <w:r w:rsidR="002D7C5D">
        <w:rPr>
          <w:rFonts w:hint="eastAsia"/>
        </w:rPr>
        <w:t>詞</w:t>
      </w:r>
      <w:r w:rsidR="008B4786">
        <w:rPr>
          <w:rFonts w:hint="eastAsia"/>
        </w:rPr>
        <w:t>)</w:t>
      </w:r>
    </w:p>
  </w:footnote>
  <w:footnote w:id="2">
    <w:p w:rsidR="000C5AAE" w:rsidRPr="00EC4EDC" w:rsidRDefault="000C5AAE" w:rsidP="00A51B28">
      <w:pPr>
        <w:pStyle w:val="afa"/>
      </w:pPr>
      <w:r>
        <w:rPr>
          <w:rStyle w:val="afc"/>
        </w:rPr>
        <w:footnoteRef/>
      </w:r>
      <w:r>
        <w:rPr>
          <w:rFonts w:hint="eastAsia"/>
        </w:rPr>
        <w:t xml:space="preserve"> </w:t>
      </w:r>
      <w:r w:rsidRPr="00EC4EDC">
        <w:rPr>
          <w:rFonts w:hint="eastAsia"/>
        </w:rPr>
        <w:t>教育部</w:t>
      </w:r>
      <w:proofErr w:type="gramStart"/>
      <w:r w:rsidRPr="003235F0">
        <w:rPr>
          <w:rFonts w:hAnsi="標楷體" w:hint="eastAsia"/>
        </w:rPr>
        <w:t>104年</w:t>
      </w:r>
      <w:r>
        <w:rPr>
          <w:rFonts w:hAnsi="標楷體" w:hint="eastAsia"/>
        </w:rPr>
        <w:t>7</w:t>
      </w:r>
      <w:r w:rsidRPr="00160126">
        <w:rPr>
          <w:rFonts w:hAnsi="標楷體" w:hint="eastAsia"/>
        </w:rPr>
        <w:t>月21日</w:t>
      </w:r>
      <w:r w:rsidRPr="00EC4EDC">
        <w:rPr>
          <w:rFonts w:hint="eastAsia"/>
        </w:rPr>
        <w:t>台教高</w:t>
      </w:r>
      <w:proofErr w:type="gramEnd"/>
      <w:r w:rsidRPr="00EC4EDC">
        <w:rPr>
          <w:rFonts w:hint="eastAsia"/>
        </w:rPr>
        <w:t>（一）字第</w:t>
      </w:r>
      <w:r>
        <w:rPr>
          <w:rFonts w:hint="eastAsia"/>
        </w:rPr>
        <w:t>1040095834</w:t>
      </w:r>
      <w:r w:rsidRPr="00EC4EDC">
        <w:rPr>
          <w:rFonts w:hint="eastAsia"/>
        </w:rPr>
        <w:t>號函</w:t>
      </w:r>
      <w:r>
        <w:rPr>
          <w:rFonts w:hint="eastAsia"/>
        </w:rPr>
        <w:t>核定。</w:t>
      </w:r>
    </w:p>
  </w:footnote>
  <w:footnote w:id="3">
    <w:p w:rsidR="000C5AAE" w:rsidRPr="00DE5633" w:rsidRDefault="000C5AAE" w:rsidP="00496A6D">
      <w:pPr>
        <w:pStyle w:val="afa"/>
        <w:ind w:leftChars="1" w:left="142" w:hangingChars="63" w:hanging="139"/>
      </w:pPr>
      <w:r>
        <w:rPr>
          <w:rStyle w:val="afc"/>
        </w:rPr>
        <w:footnoteRef/>
      </w:r>
      <w:r>
        <w:t xml:space="preserve"> </w:t>
      </w:r>
      <w:r w:rsidRPr="00485D76">
        <w:rPr>
          <w:rFonts w:hAnsi="標楷體" w:hint="eastAsia"/>
        </w:rPr>
        <w:t>會議規範第59條</w:t>
      </w:r>
      <w:r>
        <w:rPr>
          <w:rFonts w:hAnsi="標楷體" w:hint="eastAsia"/>
        </w:rPr>
        <w:t>規定：「</w:t>
      </w:r>
      <w:r w:rsidRPr="00266058">
        <w:rPr>
          <w:rFonts w:hAnsi="標楷體" w:hint="eastAsia"/>
        </w:rPr>
        <w:t>表決之特定額數</w:t>
      </w:r>
      <w:r>
        <w:rPr>
          <w:rFonts w:hAnsi="標楷體" w:hint="eastAsia"/>
        </w:rPr>
        <w:t>:</w:t>
      </w:r>
      <w:r w:rsidRPr="0000514A">
        <w:rPr>
          <w:rFonts w:hAnsi="標楷體" w:hint="eastAsia"/>
        </w:rPr>
        <w:t>(二)</w:t>
      </w:r>
      <w:r>
        <w:rPr>
          <w:rFonts w:hAnsi="標楷體" w:hint="eastAsia"/>
        </w:rPr>
        <w:t>須得參加表決之三分之二以上之贊同者</w:t>
      </w:r>
      <w:r>
        <w:rPr>
          <w:rFonts w:hAnsi="標楷體"/>
        </w:rPr>
        <w:t>…</w:t>
      </w:r>
      <w:proofErr w:type="gramStart"/>
      <w:r>
        <w:rPr>
          <w:rFonts w:hAnsi="標楷體"/>
        </w:rPr>
        <w:t>…</w:t>
      </w:r>
      <w:proofErr w:type="gramEnd"/>
      <w:r w:rsidRPr="00D51A8F">
        <w:rPr>
          <w:rFonts w:hAnsi="標楷體" w:hint="eastAsia"/>
        </w:rPr>
        <w:t>戊、暫時停止實施議事規則一部之動議之表決。</w:t>
      </w:r>
      <w:r>
        <w:rPr>
          <w:rFonts w:hAnsi="標楷體" w:hint="eastAsia"/>
        </w:rPr>
        <w:t>」</w:t>
      </w:r>
    </w:p>
  </w:footnote>
  <w:footnote w:id="4">
    <w:p w:rsidR="006858A3" w:rsidRPr="009E0389" w:rsidRDefault="006858A3" w:rsidP="00496A6D">
      <w:pPr>
        <w:pStyle w:val="afa"/>
        <w:ind w:leftChars="1" w:left="283" w:hangingChars="127" w:hanging="280"/>
        <w:jc w:val="both"/>
        <w:rPr>
          <w:color w:val="000000" w:themeColor="text1"/>
          <w:spacing w:val="-20"/>
        </w:rPr>
      </w:pPr>
      <w:r w:rsidRPr="009E0389">
        <w:rPr>
          <w:rStyle w:val="afc"/>
          <w:color w:val="000000" w:themeColor="text1"/>
        </w:rPr>
        <w:footnoteRef/>
      </w:r>
      <w:r w:rsidRPr="009E0389">
        <w:rPr>
          <w:color w:val="000000" w:themeColor="text1"/>
        </w:rPr>
        <w:t xml:space="preserve"> </w:t>
      </w:r>
      <w:r w:rsidRPr="009E0389">
        <w:rPr>
          <w:rFonts w:hint="eastAsia"/>
          <w:color w:val="000000" w:themeColor="text1"/>
        </w:rPr>
        <w:t>據清大105年12月7日補充105年11月8、15日（星期二）下午2時召開105學年度第1次校務會議紀錄載明：討論案由</w:t>
      </w:r>
      <w:r w:rsidRPr="009E0389">
        <w:rPr>
          <w:rFonts w:hAnsi="標楷體" w:hint="eastAsia"/>
          <w:color w:val="000000" w:themeColor="text1"/>
        </w:rPr>
        <w:t>「有關本校與新竹教育大學合校計畫書修正內容之確認以及是否接受教育部對合校計畫所要求補助金額與部分編制內行政人員正常離退之後轉為師資名額之回覆決定，提請討論」。決議：「修正版計劃書與校務會議版計畫書無實質重大改變，</w:t>
      </w:r>
      <w:proofErr w:type="gramStart"/>
      <w:r w:rsidRPr="009E0389">
        <w:rPr>
          <w:rFonts w:hAnsi="標楷體" w:hint="eastAsia"/>
          <w:color w:val="000000" w:themeColor="text1"/>
        </w:rPr>
        <w:t>不</w:t>
      </w:r>
      <w:proofErr w:type="gramEnd"/>
      <w:r w:rsidRPr="009E0389">
        <w:rPr>
          <w:rFonts w:hAnsi="標楷體" w:hint="eastAsia"/>
          <w:color w:val="000000" w:themeColor="text1"/>
        </w:rPr>
        <w:t>另作校務會議的議決」，通過（贊成41票，反對20票）。相關紀錄並登載於該校網頁公告：</w:t>
      </w:r>
      <w:r w:rsidRPr="009E0389">
        <w:rPr>
          <w:rFonts w:hAnsi="標楷體"/>
          <w:color w:val="000000" w:themeColor="text1"/>
        </w:rPr>
        <w:t>http://secretary.web.nthu.edu.tw/ezfiles/160/1160/img/1893/988159972.pdf</w:t>
      </w:r>
    </w:p>
  </w:footnote>
  <w:footnote w:id="5">
    <w:p w:rsidR="000C5AAE" w:rsidRDefault="000C5AAE" w:rsidP="00496A6D">
      <w:pPr>
        <w:pStyle w:val="afa"/>
        <w:wordWrap w:val="0"/>
        <w:ind w:leftChars="1" w:left="283" w:hangingChars="127" w:hanging="280"/>
      </w:pPr>
      <w:r w:rsidRPr="009E0389">
        <w:rPr>
          <w:rStyle w:val="afc"/>
          <w:color w:val="000000" w:themeColor="text1"/>
        </w:rPr>
        <w:footnoteRef/>
      </w:r>
      <w:r w:rsidRPr="009E0389">
        <w:rPr>
          <w:rFonts w:hAnsi="標楷體" w:hint="eastAsia"/>
          <w:color w:val="000000" w:themeColor="text1"/>
          <w:szCs w:val="24"/>
        </w:rPr>
        <w:t xml:space="preserve"> </w:t>
      </w:r>
      <w:r w:rsidRPr="009E0389">
        <w:rPr>
          <w:rFonts w:hAnsi="標楷體" w:hint="eastAsia"/>
          <w:color w:val="000000" w:themeColor="text1"/>
          <w:szCs w:val="24"/>
        </w:rPr>
        <w:t>會議錄音</w:t>
      </w:r>
      <w:proofErr w:type="gramStart"/>
      <w:r w:rsidRPr="009E0389">
        <w:rPr>
          <w:rFonts w:hAnsi="標楷體" w:hint="eastAsia"/>
          <w:color w:val="000000" w:themeColor="text1"/>
          <w:szCs w:val="24"/>
        </w:rPr>
        <w:t>檔</w:t>
      </w:r>
      <w:proofErr w:type="gramEnd"/>
      <w:r w:rsidRPr="009E0389">
        <w:rPr>
          <w:rFonts w:hAnsi="標楷體" w:hint="eastAsia"/>
          <w:color w:val="000000" w:themeColor="text1"/>
          <w:szCs w:val="24"/>
        </w:rPr>
        <w:t>公布於清大秘書</w:t>
      </w:r>
      <w:r w:rsidRPr="009E0389">
        <w:rPr>
          <w:rFonts w:hAnsi="Arial" w:hint="eastAsia"/>
          <w:color w:val="000000" w:themeColor="text1"/>
          <w:szCs w:val="36"/>
        </w:rPr>
        <w:t>處校務會議紀錄</w:t>
      </w:r>
      <w:r w:rsidRPr="009E0389">
        <w:rPr>
          <w:rFonts w:hAnsi="標楷體" w:hint="eastAsia"/>
          <w:color w:val="000000" w:themeColor="text1"/>
          <w:szCs w:val="52"/>
        </w:rPr>
        <w:t>專區</w:t>
      </w:r>
      <w:r w:rsidRPr="009E0389">
        <w:rPr>
          <w:rFonts w:hAnsi="Arial" w:hint="eastAsia"/>
          <w:color w:val="000000" w:themeColor="text1"/>
          <w:szCs w:val="36"/>
        </w:rPr>
        <w:t>網頁</w:t>
      </w:r>
      <w:r w:rsidRPr="009E0389">
        <w:rPr>
          <w:rFonts w:hAnsi="標楷體" w:hint="eastAsia"/>
          <w:color w:val="000000" w:themeColor="text1"/>
        </w:rPr>
        <w:t>。105年10月，取自</w:t>
      </w:r>
      <w:r w:rsidRPr="009E0389">
        <w:rPr>
          <w:rFonts w:hAnsi="標楷體"/>
          <w:color w:val="000000" w:themeColor="text1"/>
        </w:rPr>
        <w:t>http://secretary.web.nthu.edu.tw/files/11-1160-3550.php</w:t>
      </w:r>
    </w:p>
  </w:footnote>
  <w:footnote w:id="6">
    <w:p w:rsidR="000C5AAE" w:rsidRPr="00A01157" w:rsidRDefault="000C5AAE" w:rsidP="00496A6D">
      <w:pPr>
        <w:pStyle w:val="afa"/>
        <w:wordWrap w:val="0"/>
        <w:ind w:leftChars="1" w:left="283" w:hangingChars="127" w:hanging="280"/>
      </w:pPr>
      <w:r>
        <w:rPr>
          <w:rStyle w:val="afc"/>
        </w:rPr>
        <w:footnoteRef/>
      </w:r>
      <w:r>
        <w:rPr>
          <w:rFonts w:hAnsi="標楷體" w:hint="eastAsia"/>
          <w:szCs w:val="52"/>
        </w:rPr>
        <w:t xml:space="preserve"> </w:t>
      </w:r>
      <w:r w:rsidRPr="0050295C">
        <w:rPr>
          <w:rFonts w:hAnsi="標楷體" w:hint="eastAsia"/>
          <w:szCs w:val="52"/>
        </w:rPr>
        <w:t>依地方制度法</w:t>
      </w:r>
      <w:r>
        <w:rPr>
          <w:rFonts w:hAnsi="標楷體" w:hint="eastAsia"/>
          <w:szCs w:val="52"/>
        </w:rPr>
        <w:t>第2條第1項第5款</w:t>
      </w:r>
      <w:r w:rsidRPr="0050295C">
        <w:rPr>
          <w:rFonts w:hAnsi="標楷體" w:hint="eastAsia"/>
          <w:szCs w:val="52"/>
        </w:rPr>
        <w:t>規定，</w:t>
      </w:r>
      <w:r>
        <w:rPr>
          <w:rFonts w:hAnsi="標楷體" w:hint="eastAsia"/>
          <w:szCs w:val="52"/>
        </w:rPr>
        <w:t>「備查」</w:t>
      </w:r>
      <w:r>
        <w:rPr>
          <w:rFonts w:hint="eastAsia"/>
        </w:rPr>
        <w:t>指下級政府或</w:t>
      </w:r>
      <w:proofErr w:type="gramStart"/>
      <w:r>
        <w:rPr>
          <w:rFonts w:hint="eastAsia"/>
        </w:rPr>
        <w:t>機關間就其</w:t>
      </w:r>
      <w:proofErr w:type="gramEnd"/>
      <w:r>
        <w:rPr>
          <w:rFonts w:hint="eastAsia"/>
        </w:rPr>
        <w:t>得全權處理之業務，依法完成法定效力後，陳報上級政府或主管機關知悉之謂。</w:t>
      </w:r>
    </w:p>
  </w:footnote>
  <w:footnote w:id="7">
    <w:p w:rsidR="000C5AAE" w:rsidRPr="00496A6D" w:rsidRDefault="000C5AAE" w:rsidP="00496A6D">
      <w:pPr>
        <w:pStyle w:val="afa"/>
        <w:ind w:leftChars="1" w:left="283" w:hangingChars="127" w:hanging="280"/>
        <w:jc w:val="both"/>
      </w:pPr>
      <w:r w:rsidRPr="00496A6D">
        <w:rPr>
          <w:rStyle w:val="afc"/>
        </w:rPr>
        <w:footnoteRef/>
      </w:r>
      <w:r w:rsidRPr="00496A6D">
        <w:rPr>
          <w:rFonts w:hint="eastAsia"/>
        </w:rPr>
        <w:t xml:space="preserve"> </w:t>
      </w:r>
      <w:r w:rsidRPr="00496A6D">
        <w:rPr>
          <w:rFonts w:hint="eastAsia"/>
          <w:spacing w:val="-2"/>
        </w:rPr>
        <w:t>行政院105年8月30日「審查教育部函報國立清華大學與國立新竹教育大學合併計畫」案會議結論，「原則尊重」；</w:t>
      </w:r>
      <w:r w:rsidRPr="00496A6D">
        <w:rPr>
          <w:rFonts w:hAnsi="標楷體" w:hint="eastAsia"/>
          <w:spacing w:val="-2"/>
        </w:rPr>
        <w:t>教育部並以105年10月14日</w:t>
      </w:r>
      <w:proofErr w:type="gramStart"/>
      <w:r w:rsidRPr="00496A6D">
        <w:rPr>
          <w:rFonts w:hAnsi="標楷體" w:hint="eastAsia"/>
          <w:spacing w:val="-2"/>
        </w:rPr>
        <w:t>臺</w:t>
      </w:r>
      <w:proofErr w:type="gramEnd"/>
      <w:r w:rsidRPr="00496A6D">
        <w:rPr>
          <w:rFonts w:hAnsi="標楷體" w:hint="eastAsia"/>
          <w:spacing w:val="-2"/>
        </w:rPr>
        <w:t>教高(三)字第1050144744號函准予核定。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04487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39E596D"/>
    <w:multiLevelType w:val="hybridMultilevel"/>
    <w:tmpl w:val="0CD47D14"/>
    <w:lvl w:ilvl="0" w:tplc="7FAED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26BEC708"/>
    <w:lvl w:ilvl="0" w:tplc="3888134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3"/>
  </w:num>
  <w:num w:numId="6">
    <w:abstractNumId w:val="7"/>
  </w:num>
  <w:num w:numId="7">
    <w:abstractNumId w:val="1"/>
  </w:num>
  <w:num w:numId="8">
    <w:abstractNumId w:val="8"/>
  </w:num>
  <w:num w:numId="9">
    <w:abstractNumId w:val="5"/>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0"/>
  </w:mailMerge>
  <w:defaultTabStop w:val="0"/>
  <w:drawingGridHorizontalSpacing w:val="170"/>
  <w:drawingGridVerticalSpacing w:val="457"/>
  <w:displayHorizontalDrawingGridEvery w:val="0"/>
  <w:characterSpacingControl w:val="compressPunctuation"/>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FE"/>
    <w:rsid w:val="00000DD5"/>
    <w:rsid w:val="000014E6"/>
    <w:rsid w:val="0000172B"/>
    <w:rsid w:val="000020ED"/>
    <w:rsid w:val="000037B7"/>
    <w:rsid w:val="0000451D"/>
    <w:rsid w:val="000046E9"/>
    <w:rsid w:val="0000514A"/>
    <w:rsid w:val="00006961"/>
    <w:rsid w:val="00010E02"/>
    <w:rsid w:val="000112BF"/>
    <w:rsid w:val="000113B8"/>
    <w:rsid w:val="00012233"/>
    <w:rsid w:val="0001331E"/>
    <w:rsid w:val="00013BC3"/>
    <w:rsid w:val="00015711"/>
    <w:rsid w:val="000157F1"/>
    <w:rsid w:val="00017318"/>
    <w:rsid w:val="00017B2F"/>
    <w:rsid w:val="00017E46"/>
    <w:rsid w:val="00021565"/>
    <w:rsid w:val="0002189A"/>
    <w:rsid w:val="00022C37"/>
    <w:rsid w:val="00022D8B"/>
    <w:rsid w:val="000236CE"/>
    <w:rsid w:val="00024146"/>
    <w:rsid w:val="00024428"/>
    <w:rsid w:val="000246F7"/>
    <w:rsid w:val="00026EB6"/>
    <w:rsid w:val="000277C4"/>
    <w:rsid w:val="00027864"/>
    <w:rsid w:val="0003114D"/>
    <w:rsid w:val="00035B7A"/>
    <w:rsid w:val="00035E99"/>
    <w:rsid w:val="00036D76"/>
    <w:rsid w:val="0004401E"/>
    <w:rsid w:val="0004401F"/>
    <w:rsid w:val="0004541F"/>
    <w:rsid w:val="00046F49"/>
    <w:rsid w:val="00047F2D"/>
    <w:rsid w:val="000503EB"/>
    <w:rsid w:val="00050C58"/>
    <w:rsid w:val="00050F47"/>
    <w:rsid w:val="000512F4"/>
    <w:rsid w:val="00052021"/>
    <w:rsid w:val="0005286C"/>
    <w:rsid w:val="000528A2"/>
    <w:rsid w:val="00052979"/>
    <w:rsid w:val="000537FB"/>
    <w:rsid w:val="000547AF"/>
    <w:rsid w:val="00056170"/>
    <w:rsid w:val="00056B16"/>
    <w:rsid w:val="0005713F"/>
    <w:rsid w:val="00057F32"/>
    <w:rsid w:val="00060791"/>
    <w:rsid w:val="0006161F"/>
    <w:rsid w:val="00061F7A"/>
    <w:rsid w:val="0006233E"/>
    <w:rsid w:val="00062A25"/>
    <w:rsid w:val="000638C5"/>
    <w:rsid w:val="000643BC"/>
    <w:rsid w:val="00064ED3"/>
    <w:rsid w:val="00065245"/>
    <w:rsid w:val="00065BCE"/>
    <w:rsid w:val="00067D7B"/>
    <w:rsid w:val="000716D4"/>
    <w:rsid w:val="00071707"/>
    <w:rsid w:val="00072571"/>
    <w:rsid w:val="000727DF"/>
    <w:rsid w:val="000735F7"/>
    <w:rsid w:val="0007381A"/>
    <w:rsid w:val="00073CB5"/>
    <w:rsid w:val="00074198"/>
    <w:rsid w:val="0007425C"/>
    <w:rsid w:val="00074324"/>
    <w:rsid w:val="0007582C"/>
    <w:rsid w:val="000769C0"/>
    <w:rsid w:val="00076BA0"/>
    <w:rsid w:val="00077553"/>
    <w:rsid w:val="000808C8"/>
    <w:rsid w:val="000808D5"/>
    <w:rsid w:val="0008206B"/>
    <w:rsid w:val="00082952"/>
    <w:rsid w:val="00084537"/>
    <w:rsid w:val="00084E86"/>
    <w:rsid w:val="000851A2"/>
    <w:rsid w:val="00086E9F"/>
    <w:rsid w:val="000876EB"/>
    <w:rsid w:val="000878D6"/>
    <w:rsid w:val="00092F8A"/>
    <w:rsid w:val="0009352E"/>
    <w:rsid w:val="00093ABE"/>
    <w:rsid w:val="0009451D"/>
    <w:rsid w:val="000945B2"/>
    <w:rsid w:val="00094A37"/>
    <w:rsid w:val="00095FD5"/>
    <w:rsid w:val="000966D6"/>
    <w:rsid w:val="00096B96"/>
    <w:rsid w:val="000A2F3F"/>
    <w:rsid w:val="000A3327"/>
    <w:rsid w:val="000A4608"/>
    <w:rsid w:val="000A4DE0"/>
    <w:rsid w:val="000A4DED"/>
    <w:rsid w:val="000A6C8B"/>
    <w:rsid w:val="000A7A96"/>
    <w:rsid w:val="000B01CD"/>
    <w:rsid w:val="000B0B4A"/>
    <w:rsid w:val="000B15A1"/>
    <w:rsid w:val="000B2325"/>
    <w:rsid w:val="000B2686"/>
    <w:rsid w:val="000B279A"/>
    <w:rsid w:val="000B2F6F"/>
    <w:rsid w:val="000B30B5"/>
    <w:rsid w:val="000B3B8A"/>
    <w:rsid w:val="000B3BB6"/>
    <w:rsid w:val="000B43D3"/>
    <w:rsid w:val="000B4494"/>
    <w:rsid w:val="000B487A"/>
    <w:rsid w:val="000B5E90"/>
    <w:rsid w:val="000B61D2"/>
    <w:rsid w:val="000B70A7"/>
    <w:rsid w:val="000C1C40"/>
    <w:rsid w:val="000C23E3"/>
    <w:rsid w:val="000C30B7"/>
    <w:rsid w:val="000C495F"/>
    <w:rsid w:val="000C54DA"/>
    <w:rsid w:val="000C5AAE"/>
    <w:rsid w:val="000C6F78"/>
    <w:rsid w:val="000C7FB2"/>
    <w:rsid w:val="000D0821"/>
    <w:rsid w:val="000D0E8E"/>
    <w:rsid w:val="000D10F3"/>
    <w:rsid w:val="000D180B"/>
    <w:rsid w:val="000D21E3"/>
    <w:rsid w:val="000D2D7C"/>
    <w:rsid w:val="000D4F62"/>
    <w:rsid w:val="000D6040"/>
    <w:rsid w:val="000D6828"/>
    <w:rsid w:val="000D798D"/>
    <w:rsid w:val="000D7DE9"/>
    <w:rsid w:val="000E0351"/>
    <w:rsid w:val="000E0E70"/>
    <w:rsid w:val="000E2CF8"/>
    <w:rsid w:val="000E3367"/>
    <w:rsid w:val="000E381C"/>
    <w:rsid w:val="000E62DD"/>
    <w:rsid w:val="000E634D"/>
    <w:rsid w:val="000E6431"/>
    <w:rsid w:val="000E7080"/>
    <w:rsid w:val="000E7332"/>
    <w:rsid w:val="000E7B3D"/>
    <w:rsid w:val="000F10CA"/>
    <w:rsid w:val="000F19E8"/>
    <w:rsid w:val="000F21A5"/>
    <w:rsid w:val="000F47E2"/>
    <w:rsid w:val="000F7352"/>
    <w:rsid w:val="000F736E"/>
    <w:rsid w:val="000F7876"/>
    <w:rsid w:val="001001B7"/>
    <w:rsid w:val="00100C8B"/>
    <w:rsid w:val="001015C3"/>
    <w:rsid w:val="00102B9F"/>
    <w:rsid w:val="00105528"/>
    <w:rsid w:val="001060F1"/>
    <w:rsid w:val="00107429"/>
    <w:rsid w:val="00107E62"/>
    <w:rsid w:val="001122D3"/>
    <w:rsid w:val="00112637"/>
    <w:rsid w:val="001126D3"/>
    <w:rsid w:val="00112ABC"/>
    <w:rsid w:val="00113210"/>
    <w:rsid w:val="00113995"/>
    <w:rsid w:val="00113ADB"/>
    <w:rsid w:val="001156DC"/>
    <w:rsid w:val="00115EEF"/>
    <w:rsid w:val="0011622C"/>
    <w:rsid w:val="0011635E"/>
    <w:rsid w:val="00116EED"/>
    <w:rsid w:val="00117048"/>
    <w:rsid w:val="0012001E"/>
    <w:rsid w:val="001206E4"/>
    <w:rsid w:val="001223BD"/>
    <w:rsid w:val="001228B0"/>
    <w:rsid w:val="00125BFF"/>
    <w:rsid w:val="00125E5C"/>
    <w:rsid w:val="00126A55"/>
    <w:rsid w:val="00127706"/>
    <w:rsid w:val="0013091D"/>
    <w:rsid w:val="00130F3D"/>
    <w:rsid w:val="00131148"/>
    <w:rsid w:val="001325B9"/>
    <w:rsid w:val="00132854"/>
    <w:rsid w:val="0013319A"/>
    <w:rsid w:val="00133F08"/>
    <w:rsid w:val="001341FB"/>
    <w:rsid w:val="001345E6"/>
    <w:rsid w:val="00135824"/>
    <w:rsid w:val="00135B5E"/>
    <w:rsid w:val="0013653B"/>
    <w:rsid w:val="00137777"/>
    <w:rsid w:val="00137864"/>
    <w:rsid w:val="001378B0"/>
    <w:rsid w:val="001409B6"/>
    <w:rsid w:val="001409FC"/>
    <w:rsid w:val="00140CA3"/>
    <w:rsid w:val="00140EFC"/>
    <w:rsid w:val="00141504"/>
    <w:rsid w:val="00142E00"/>
    <w:rsid w:val="0014368B"/>
    <w:rsid w:val="00143CC3"/>
    <w:rsid w:val="00144B95"/>
    <w:rsid w:val="00146861"/>
    <w:rsid w:val="001519C9"/>
    <w:rsid w:val="00152793"/>
    <w:rsid w:val="00153B7E"/>
    <w:rsid w:val="001545A9"/>
    <w:rsid w:val="00156234"/>
    <w:rsid w:val="00156B21"/>
    <w:rsid w:val="001577FF"/>
    <w:rsid w:val="00160126"/>
    <w:rsid w:val="00160515"/>
    <w:rsid w:val="001606C7"/>
    <w:rsid w:val="0016076C"/>
    <w:rsid w:val="001617D3"/>
    <w:rsid w:val="00161F85"/>
    <w:rsid w:val="00163428"/>
    <w:rsid w:val="001637C7"/>
    <w:rsid w:val="0016396C"/>
    <w:rsid w:val="00163F6D"/>
    <w:rsid w:val="0016422C"/>
    <w:rsid w:val="0016480E"/>
    <w:rsid w:val="001669BE"/>
    <w:rsid w:val="00171538"/>
    <w:rsid w:val="0017266F"/>
    <w:rsid w:val="00174297"/>
    <w:rsid w:val="00174EEC"/>
    <w:rsid w:val="001758E2"/>
    <w:rsid w:val="0017779E"/>
    <w:rsid w:val="00180E06"/>
    <w:rsid w:val="001817B3"/>
    <w:rsid w:val="00182C7C"/>
    <w:rsid w:val="00183014"/>
    <w:rsid w:val="001838F0"/>
    <w:rsid w:val="00183A96"/>
    <w:rsid w:val="001840EA"/>
    <w:rsid w:val="00184748"/>
    <w:rsid w:val="00184C1A"/>
    <w:rsid w:val="00184D9D"/>
    <w:rsid w:val="00184F53"/>
    <w:rsid w:val="001867C2"/>
    <w:rsid w:val="00186B8C"/>
    <w:rsid w:val="001914F4"/>
    <w:rsid w:val="00193EB4"/>
    <w:rsid w:val="0019407F"/>
    <w:rsid w:val="00195557"/>
    <w:rsid w:val="001959C2"/>
    <w:rsid w:val="0019768D"/>
    <w:rsid w:val="001976C4"/>
    <w:rsid w:val="001A0A17"/>
    <w:rsid w:val="001A0D10"/>
    <w:rsid w:val="001A1B22"/>
    <w:rsid w:val="001A313A"/>
    <w:rsid w:val="001A328E"/>
    <w:rsid w:val="001A369C"/>
    <w:rsid w:val="001A3C48"/>
    <w:rsid w:val="001A5056"/>
    <w:rsid w:val="001A51E3"/>
    <w:rsid w:val="001A52A0"/>
    <w:rsid w:val="001A5ABF"/>
    <w:rsid w:val="001A5D3A"/>
    <w:rsid w:val="001A5F90"/>
    <w:rsid w:val="001A72B6"/>
    <w:rsid w:val="001A7712"/>
    <w:rsid w:val="001A7968"/>
    <w:rsid w:val="001B00E6"/>
    <w:rsid w:val="001B0A58"/>
    <w:rsid w:val="001B0DE1"/>
    <w:rsid w:val="001B2E98"/>
    <w:rsid w:val="001B31C2"/>
    <w:rsid w:val="001B3483"/>
    <w:rsid w:val="001B3C1E"/>
    <w:rsid w:val="001B4494"/>
    <w:rsid w:val="001B6561"/>
    <w:rsid w:val="001B6E29"/>
    <w:rsid w:val="001C05FA"/>
    <w:rsid w:val="001C0D8B"/>
    <w:rsid w:val="001C0DA8"/>
    <w:rsid w:val="001C1179"/>
    <w:rsid w:val="001C3366"/>
    <w:rsid w:val="001C3B4A"/>
    <w:rsid w:val="001C3FD0"/>
    <w:rsid w:val="001C424E"/>
    <w:rsid w:val="001C4318"/>
    <w:rsid w:val="001C5281"/>
    <w:rsid w:val="001C5D17"/>
    <w:rsid w:val="001C663B"/>
    <w:rsid w:val="001C6802"/>
    <w:rsid w:val="001D02FC"/>
    <w:rsid w:val="001D0DA4"/>
    <w:rsid w:val="001D35DA"/>
    <w:rsid w:val="001D3D02"/>
    <w:rsid w:val="001D4AD7"/>
    <w:rsid w:val="001D5026"/>
    <w:rsid w:val="001D59F5"/>
    <w:rsid w:val="001D721A"/>
    <w:rsid w:val="001D7BDE"/>
    <w:rsid w:val="001E01B5"/>
    <w:rsid w:val="001E0CE9"/>
    <w:rsid w:val="001E0D8A"/>
    <w:rsid w:val="001E311B"/>
    <w:rsid w:val="001E35FE"/>
    <w:rsid w:val="001E3F2F"/>
    <w:rsid w:val="001E491A"/>
    <w:rsid w:val="001E4950"/>
    <w:rsid w:val="001E4A4B"/>
    <w:rsid w:val="001E525F"/>
    <w:rsid w:val="001E5E59"/>
    <w:rsid w:val="001E67BA"/>
    <w:rsid w:val="001E74C2"/>
    <w:rsid w:val="001E7B9E"/>
    <w:rsid w:val="001F1720"/>
    <w:rsid w:val="001F1E39"/>
    <w:rsid w:val="001F1FD7"/>
    <w:rsid w:val="001F4848"/>
    <w:rsid w:val="001F4A23"/>
    <w:rsid w:val="001F4A3F"/>
    <w:rsid w:val="001F4FE4"/>
    <w:rsid w:val="001F594A"/>
    <w:rsid w:val="001F5A48"/>
    <w:rsid w:val="001F6260"/>
    <w:rsid w:val="001F653C"/>
    <w:rsid w:val="001F7256"/>
    <w:rsid w:val="001F78C3"/>
    <w:rsid w:val="00200007"/>
    <w:rsid w:val="00200954"/>
    <w:rsid w:val="002014E6"/>
    <w:rsid w:val="00202074"/>
    <w:rsid w:val="00202B2A"/>
    <w:rsid w:val="00202C74"/>
    <w:rsid w:val="00202F70"/>
    <w:rsid w:val="002030A5"/>
    <w:rsid w:val="00203131"/>
    <w:rsid w:val="00203462"/>
    <w:rsid w:val="002045FB"/>
    <w:rsid w:val="00204A16"/>
    <w:rsid w:val="00205121"/>
    <w:rsid w:val="00205308"/>
    <w:rsid w:val="002059BA"/>
    <w:rsid w:val="00205D9F"/>
    <w:rsid w:val="002073CE"/>
    <w:rsid w:val="00207E65"/>
    <w:rsid w:val="00210B1B"/>
    <w:rsid w:val="002110E3"/>
    <w:rsid w:val="00211A6D"/>
    <w:rsid w:val="00212E88"/>
    <w:rsid w:val="00213474"/>
    <w:rsid w:val="00213923"/>
    <w:rsid w:val="00213C9C"/>
    <w:rsid w:val="002143A3"/>
    <w:rsid w:val="00214B79"/>
    <w:rsid w:val="0021549F"/>
    <w:rsid w:val="002162D3"/>
    <w:rsid w:val="00216B11"/>
    <w:rsid w:val="00216EDA"/>
    <w:rsid w:val="0022009E"/>
    <w:rsid w:val="00220294"/>
    <w:rsid w:val="00221040"/>
    <w:rsid w:val="00221AF5"/>
    <w:rsid w:val="00221E47"/>
    <w:rsid w:val="00222A2C"/>
    <w:rsid w:val="00223241"/>
    <w:rsid w:val="00223DE7"/>
    <w:rsid w:val="0022425C"/>
    <w:rsid w:val="0022465A"/>
    <w:rsid w:val="002246DE"/>
    <w:rsid w:val="00224B3D"/>
    <w:rsid w:val="00225487"/>
    <w:rsid w:val="00225B71"/>
    <w:rsid w:val="00225DC7"/>
    <w:rsid w:val="00225F0A"/>
    <w:rsid w:val="00226369"/>
    <w:rsid w:val="00227F27"/>
    <w:rsid w:val="00231312"/>
    <w:rsid w:val="00231AB7"/>
    <w:rsid w:val="00234B82"/>
    <w:rsid w:val="002355CE"/>
    <w:rsid w:val="00235676"/>
    <w:rsid w:val="002361ED"/>
    <w:rsid w:val="002370A9"/>
    <w:rsid w:val="00240367"/>
    <w:rsid w:val="0024129B"/>
    <w:rsid w:val="002413B2"/>
    <w:rsid w:val="002421EA"/>
    <w:rsid w:val="00243B02"/>
    <w:rsid w:val="002440B4"/>
    <w:rsid w:val="00244622"/>
    <w:rsid w:val="00244926"/>
    <w:rsid w:val="0024700F"/>
    <w:rsid w:val="002519A8"/>
    <w:rsid w:val="00252BC4"/>
    <w:rsid w:val="00253645"/>
    <w:rsid w:val="00253DF1"/>
    <w:rsid w:val="00253EBD"/>
    <w:rsid w:val="00254014"/>
    <w:rsid w:val="00255D7A"/>
    <w:rsid w:val="00256C0F"/>
    <w:rsid w:val="00256C1C"/>
    <w:rsid w:val="00260FED"/>
    <w:rsid w:val="00261822"/>
    <w:rsid w:val="00264B65"/>
    <w:rsid w:val="0026504D"/>
    <w:rsid w:val="0026515A"/>
    <w:rsid w:val="00266058"/>
    <w:rsid w:val="00266A0A"/>
    <w:rsid w:val="002711D4"/>
    <w:rsid w:val="0027138B"/>
    <w:rsid w:val="00271ED5"/>
    <w:rsid w:val="002732FB"/>
    <w:rsid w:val="00273366"/>
    <w:rsid w:val="00273759"/>
    <w:rsid w:val="0027390E"/>
    <w:rsid w:val="00273A2F"/>
    <w:rsid w:val="00273F55"/>
    <w:rsid w:val="0027422B"/>
    <w:rsid w:val="0027496A"/>
    <w:rsid w:val="00274A6A"/>
    <w:rsid w:val="00275531"/>
    <w:rsid w:val="002761B7"/>
    <w:rsid w:val="00276B28"/>
    <w:rsid w:val="00276BFF"/>
    <w:rsid w:val="00280986"/>
    <w:rsid w:val="00281076"/>
    <w:rsid w:val="00281106"/>
    <w:rsid w:val="00281ECE"/>
    <w:rsid w:val="00282F12"/>
    <w:rsid w:val="002831C7"/>
    <w:rsid w:val="00283B3F"/>
    <w:rsid w:val="002840C6"/>
    <w:rsid w:val="00285785"/>
    <w:rsid w:val="00285E99"/>
    <w:rsid w:val="002869AE"/>
    <w:rsid w:val="00290356"/>
    <w:rsid w:val="00290F0A"/>
    <w:rsid w:val="00291A96"/>
    <w:rsid w:val="00292532"/>
    <w:rsid w:val="002927B8"/>
    <w:rsid w:val="00292AC6"/>
    <w:rsid w:val="002936E8"/>
    <w:rsid w:val="00293940"/>
    <w:rsid w:val="0029395F"/>
    <w:rsid w:val="00295174"/>
    <w:rsid w:val="00295378"/>
    <w:rsid w:val="00295D46"/>
    <w:rsid w:val="00296172"/>
    <w:rsid w:val="00296B92"/>
    <w:rsid w:val="00296C8F"/>
    <w:rsid w:val="00297297"/>
    <w:rsid w:val="002A170F"/>
    <w:rsid w:val="002A1808"/>
    <w:rsid w:val="002A2513"/>
    <w:rsid w:val="002A27CE"/>
    <w:rsid w:val="002A2C22"/>
    <w:rsid w:val="002A2FDB"/>
    <w:rsid w:val="002A424E"/>
    <w:rsid w:val="002A4A61"/>
    <w:rsid w:val="002A56CB"/>
    <w:rsid w:val="002A7AD2"/>
    <w:rsid w:val="002A7F76"/>
    <w:rsid w:val="002B0218"/>
    <w:rsid w:val="002B02EB"/>
    <w:rsid w:val="002B0DC0"/>
    <w:rsid w:val="002B1560"/>
    <w:rsid w:val="002B27CA"/>
    <w:rsid w:val="002B4C65"/>
    <w:rsid w:val="002B5F6C"/>
    <w:rsid w:val="002B7431"/>
    <w:rsid w:val="002C0602"/>
    <w:rsid w:val="002C20DF"/>
    <w:rsid w:val="002C20EE"/>
    <w:rsid w:val="002C2A36"/>
    <w:rsid w:val="002C4C3A"/>
    <w:rsid w:val="002C555C"/>
    <w:rsid w:val="002C64D5"/>
    <w:rsid w:val="002D03EA"/>
    <w:rsid w:val="002D0515"/>
    <w:rsid w:val="002D1A0C"/>
    <w:rsid w:val="002D29B3"/>
    <w:rsid w:val="002D34E8"/>
    <w:rsid w:val="002D35BC"/>
    <w:rsid w:val="002D5C16"/>
    <w:rsid w:val="002D5F45"/>
    <w:rsid w:val="002D6444"/>
    <w:rsid w:val="002D7C5D"/>
    <w:rsid w:val="002E05D6"/>
    <w:rsid w:val="002E0DDC"/>
    <w:rsid w:val="002E15CF"/>
    <w:rsid w:val="002E507B"/>
    <w:rsid w:val="002E580C"/>
    <w:rsid w:val="002E6935"/>
    <w:rsid w:val="002E756E"/>
    <w:rsid w:val="002E77A1"/>
    <w:rsid w:val="002F1585"/>
    <w:rsid w:val="002F1DCD"/>
    <w:rsid w:val="002F27AD"/>
    <w:rsid w:val="002F2D7B"/>
    <w:rsid w:val="002F3DFF"/>
    <w:rsid w:val="002F3F5F"/>
    <w:rsid w:val="002F5E05"/>
    <w:rsid w:val="002F64B7"/>
    <w:rsid w:val="002F6B67"/>
    <w:rsid w:val="0030114C"/>
    <w:rsid w:val="003018A2"/>
    <w:rsid w:val="00303928"/>
    <w:rsid w:val="003055E5"/>
    <w:rsid w:val="00305C43"/>
    <w:rsid w:val="00305D9E"/>
    <w:rsid w:val="00306487"/>
    <w:rsid w:val="003071FD"/>
    <w:rsid w:val="00307F40"/>
    <w:rsid w:val="00310732"/>
    <w:rsid w:val="00313B95"/>
    <w:rsid w:val="00314183"/>
    <w:rsid w:val="00314B48"/>
    <w:rsid w:val="00314D19"/>
    <w:rsid w:val="00315069"/>
    <w:rsid w:val="003155FC"/>
    <w:rsid w:val="0031595F"/>
    <w:rsid w:val="00315A16"/>
    <w:rsid w:val="00315B7B"/>
    <w:rsid w:val="00316568"/>
    <w:rsid w:val="0031672C"/>
    <w:rsid w:val="00316E23"/>
    <w:rsid w:val="00317053"/>
    <w:rsid w:val="00317066"/>
    <w:rsid w:val="0032034E"/>
    <w:rsid w:val="00320E1E"/>
    <w:rsid w:val="0032109C"/>
    <w:rsid w:val="00321225"/>
    <w:rsid w:val="003219FC"/>
    <w:rsid w:val="00321E73"/>
    <w:rsid w:val="00321E78"/>
    <w:rsid w:val="00321ED8"/>
    <w:rsid w:val="00322B45"/>
    <w:rsid w:val="0032351A"/>
    <w:rsid w:val="003235F0"/>
    <w:rsid w:val="00323809"/>
    <w:rsid w:val="00323955"/>
    <w:rsid w:val="00323D41"/>
    <w:rsid w:val="00323EB8"/>
    <w:rsid w:val="00325414"/>
    <w:rsid w:val="00326470"/>
    <w:rsid w:val="00326C9D"/>
    <w:rsid w:val="00327345"/>
    <w:rsid w:val="00327C50"/>
    <w:rsid w:val="003302F1"/>
    <w:rsid w:val="00330A30"/>
    <w:rsid w:val="00331404"/>
    <w:rsid w:val="00332AB5"/>
    <w:rsid w:val="003330FE"/>
    <w:rsid w:val="00333421"/>
    <w:rsid w:val="003336CA"/>
    <w:rsid w:val="00334CCA"/>
    <w:rsid w:val="00334DCB"/>
    <w:rsid w:val="0033579D"/>
    <w:rsid w:val="00335BF0"/>
    <w:rsid w:val="00336AE5"/>
    <w:rsid w:val="0033775C"/>
    <w:rsid w:val="003379E3"/>
    <w:rsid w:val="00342292"/>
    <w:rsid w:val="003423D6"/>
    <w:rsid w:val="003423EB"/>
    <w:rsid w:val="0034344B"/>
    <w:rsid w:val="0034359A"/>
    <w:rsid w:val="00343D4C"/>
    <w:rsid w:val="00344662"/>
    <w:rsid w:val="0034470E"/>
    <w:rsid w:val="00345C7F"/>
    <w:rsid w:val="00346FB2"/>
    <w:rsid w:val="00347568"/>
    <w:rsid w:val="00347983"/>
    <w:rsid w:val="00347D96"/>
    <w:rsid w:val="00352CD2"/>
    <w:rsid w:val="00352DB0"/>
    <w:rsid w:val="00353E73"/>
    <w:rsid w:val="00354B1E"/>
    <w:rsid w:val="0035586C"/>
    <w:rsid w:val="003560BB"/>
    <w:rsid w:val="00357A49"/>
    <w:rsid w:val="00361063"/>
    <w:rsid w:val="0036230A"/>
    <w:rsid w:val="003625A2"/>
    <w:rsid w:val="0036272B"/>
    <w:rsid w:val="00363913"/>
    <w:rsid w:val="00363B07"/>
    <w:rsid w:val="00365D70"/>
    <w:rsid w:val="00366497"/>
    <w:rsid w:val="00366E69"/>
    <w:rsid w:val="003700E4"/>
    <w:rsid w:val="0037094A"/>
    <w:rsid w:val="00370C93"/>
    <w:rsid w:val="003714B4"/>
    <w:rsid w:val="003715DC"/>
    <w:rsid w:val="00371ED3"/>
    <w:rsid w:val="003725FA"/>
    <w:rsid w:val="00372B0C"/>
    <w:rsid w:val="00372C3B"/>
    <w:rsid w:val="00372FFC"/>
    <w:rsid w:val="003739FB"/>
    <w:rsid w:val="0037406C"/>
    <w:rsid w:val="00374EEA"/>
    <w:rsid w:val="00375EBB"/>
    <w:rsid w:val="003766D8"/>
    <w:rsid w:val="003769D6"/>
    <w:rsid w:val="0037728A"/>
    <w:rsid w:val="0038073E"/>
    <w:rsid w:val="00380B7D"/>
    <w:rsid w:val="00381A99"/>
    <w:rsid w:val="00381F7B"/>
    <w:rsid w:val="00382665"/>
    <w:rsid w:val="003829C2"/>
    <w:rsid w:val="003830B2"/>
    <w:rsid w:val="00383CF2"/>
    <w:rsid w:val="00384492"/>
    <w:rsid w:val="00384724"/>
    <w:rsid w:val="0038571D"/>
    <w:rsid w:val="00385CF5"/>
    <w:rsid w:val="00386479"/>
    <w:rsid w:val="00386484"/>
    <w:rsid w:val="003864DE"/>
    <w:rsid w:val="00386AC4"/>
    <w:rsid w:val="00386F54"/>
    <w:rsid w:val="003875E0"/>
    <w:rsid w:val="00387FBC"/>
    <w:rsid w:val="0039022B"/>
    <w:rsid w:val="003919B7"/>
    <w:rsid w:val="00391D57"/>
    <w:rsid w:val="00392292"/>
    <w:rsid w:val="00392D5A"/>
    <w:rsid w:val="00393AD5"/>
    <w:rsid w:val="00393FBF"/>
    <w:rsid w:val="003940DD"/>
    <w:rsid w:val="00395021"/>
    <w:rsid w:val="003A27F9"/>
    <w:rsid w:val="003A2BEF"/>
    <w:rsid w:val="003A2C3B"/>
    <w:rsid w:val="003A6019"/>
    <w:rsid w:val="003B0A14"/>
    <w:rsid w:val="003B1017"/>
    <w:rsid w:val="003B1BE0"/>
    <w:rsid w:val="003B1C3D"/>
    <w:rsid w:val="003B237A"/>
    <w:rsid w:val="003B3048"/>
    <w:rsid w:val="003B316A"/>
    <w:rsid w:val="003B3539"/>
    <w:rsid w:val="003B3C07"/>
    <w:rsid w:val="003B3DE7"/>
    <w:rsid w:val="003B5631"/>
    <w:rsid w:val="003B6775"/>
    <w:rsid w:val="003B6D46"/>
    <w:rsid w:val="003C03A2"/>
    <w:rsid w:val="003C129B"/>
    <w:rsid w:val="003C17DA"/>
    <w:rsid w:val="003C2436"/>
    <w:rsid w:val="003C2AE2"/>
    <w:rsid w:val="003C2CB9"/>
    <w:rsid w:val="003C4AB3"/>
    <w:rsid w:val="003C4B85"/>
    <w:rsid w:val="003C5143"/>
    <w:rsid w:val="003C5E03"/>
    <w:rsid w:val="003C5FE2"/>
    <w:rsid w:val="003C66E9"/>
    <w:rsid w:val="003D002B"/>
    <w:rsid w:val="003D0107"/>
    <w:rsid w:val="003D05FB"/>
    <w:rsid w:val="003D09BF"/>
    <w:rsid w:val="003D0B68"/>
    <w:rsid w:val="003D0E13"/>
    <w:rsid w:val="003D1B16"/>
    <w:rsid w:val="003D396E"/>
    <w:rsid w:val="003D45BF"/>
    <w:rsid w:val="003D5039"/>
    <w:rsid w:val="003D508A"/>
    <w:rsid w:val="003D537F"/>
    <w:rsid w:val="003D5587"/>
    <w:rsid w:val="003D59BE"/>
    <w:rsid w:val="003D6B97"/>
    <w:rsid w:val="003D6C06"/>
    <w:rsid w:val="003D6D4D"/>
    <w:rsid w:val="003D70CA"/>
    <w:rsid w:val="003D79A7"/>
    <w:rsid w:val="003D7B5A"/>
    <w:rsid w:val="003D7B75"/>
    <w:rsid w:val="003D7F88"/>
    <w:rsid w:val="003D7FEC"/>
    <w:rsid w:val="003E0208"/>
    <w:rsid w:val="003E0A7B"/>
    <w:rsid w:val="003E24C8"/>
    <w:rsid w:val="003E2ADA"/>
    <w:rsid w:val="003E2DC1"/>
    <w:rsid w:val="003E3ABA"/>
    <w:rsid w:val="003E44C9"/>
    <w:rsid w:val="003E4809"/>
    <w:rsid w:val="003E4B57"/>
    <w:rsid w:val="003E4CAA"/>
    <w:rsid w:val="003E51AE"/>
    <w:rsid w:val="003E5F1B"/>
    <w:rsid w:val="003E63F0"/>
    <w:rsid w:val="003E69BE"/>
    <w:rsid w:val="003E7458"/>
    <w:rsid w:val="003E7CF8"/>
    <w:rsid w:val="003F004A"/>
    <w:rsid w:val="003F10F1"/>
    <w:rsid w:val="003F20FD"/>
    <w:rsid w:val="003F27E1"/>
    <w:rsid w:val="003F3BB4"/>
    <w:rsid w:val="003F437A"/>
    <w:rsid w:val="003F50D3"/>
    <w:rsid w:val="003F53D2"/>
    <w:rsid w:val="003F5C2B"/>
    <w:rsid w:val="003F6B87"/>
    <w:rsid w:val="003F7665"/>
    <w:rsid w:val="003F77D6"/>
    <w:rsid w:val="003F7D1D"/>
    <w:rsid w:val="00401CDA"/>
    <w:rsid w:val="004023E9"/>
    <w:rsid w:val="00403954"/>
    <w:rsid w:val="0040454A"/>
    <w:rsid w:val="00405805"/>
    <w:rsid w:val="00405837"/>
    <w:rsid w:val="00406194"/>
    <w:rsid w:val="00406B2F"/>
    <w:rsid w:val="00406B32"/>
    <w:rsid w:val="00407C12"/>
    <w:rsid w:val="004117C2"/>
    <w:rsid w:val="00412468"/>
    <w:rsid w:val="00412A2E"/>
    <w:rsid w:val="00413EBF"/>
    <w:rsid w:val="00413F83"/>
    <w:rsid w:val="004146B3"/>
    <w:rsid w:val="0041473A"/>
    <w:rsid w:val="0041490C"/>
    <w:rsid w:val="004157ED"/>
    <w:rsid w:val="00416191"/>
    <w:rsid w:val="0041661F"/>
    <w:rsid w:val="00416721"/>
    <w:rsid w:val="004170A6"/>
    <w:rsid w:val="00417CC4"/>
    <w:rsid w:val="00417DA3"/>
    <w:rsid w:val="00421865"/>
    <w:rsid w:val="00421EF0"/>
    <w:rsid w:val="004221BD"/>
    <w:rsid w:val="004224FA"/>
    <w:rsid w:val="00423D07"/>
    <w:rsid w:val="004261DA"/>
    <w:rsid w:val="004262DD"/>
    <w:rsid w:val="0042724C"/>
    <w:rsid w:val="004277B0"/>
    <w:rsid w:val="00427DFC"/>
    <w:rsid w:val="004303F2"/>
    <w:rsid w:val="004304D9"/>
    <w:rsid w:val="0043074B"/>
    <w:rsid w:val="00430809"/>
    <w:rsid w:val="00430E35"/>
    <w:rsid w:val="0043112D"/>
    <w:rsid w:val="0043189D"/>
    <w:rsid w:val="00431F6B"/>
    <w:rsid w:val="004343B2"/>
    <w:rsid w:val="004347AC"/>
    <w:rsid w:val="00434EAC"/>
    <w:rsid w:val="0043731B"/>
    <w:rsid w:val="00441F3B"/>
    <w:rsid w:val="0044346F"/>
    <w:rsid w:val="004435B2"/>
    <w:rsid w:val="00445ED5"/>
    <w:rsid w:val="00446E72"/>
    <w:rsid w:val="00447245"/>
    <w:rsid w:val="004473AF"/>
    <w:rsid w:val="00447614"/>
    <w:rsid w:val="0044763D"/>
    <w:rsid w:val="004502D4"/>
    <w:rsid w:val="00450402"/>
    <w:rsid w:val="0045062B"/>
    <w:rsid w:val="00451E84"/>
    <w:rsid w:val="00452496"/>
    <w:rsid w:val="00452625"/>
    <w:rsid w:val="00452668"/>
    <w:rsid w:val="0045445E"/>
    <w:rsid w:val="00456C57"/>
    <w:rsid w:val="004600FF"/>
    <w:rsid w:val="00460759"/>
    <w:rsid w:val="00460C55"/>
    <w:rsid w:val="00461240"/>
    <w:rsid w:val="00462E69"/>
    <w:rsid w:val="004633DD"/>
    <w:rsid w:val="00463769"/>
    <w:rsid w:val="0046520A"/>
    <w:rsid w:val="00465306"/>
    <w:rsid w:val="00466823"/>
    <w:rsid w:val="004668E7"/>
    <w:rsid w:val="004672AB"/>
    <w:rsid w:val="00467AC8"/>
    <w:rsid w:val="00470BF8"/>
    <w:rsid w:val="004714FE"/>
    <w:rsid w:val="00472185"/>
    <w:rsid w:val="004727FF"/>
    <w:rsid w:val="00472A6B"/>
    <w:rsid w:val="00473B2C"/>
    <w:rsid w:val="0047424F"/>
    <w:rsid w:val="004753EA"/>
    <w:rsid w:val="00477BAA"/>
    <w:rsid w:val="00480398"/>
    <w:rsid w:val="00482370"/>
    <w:rsid w:val="00483C70"/>
    <w:rsid w:val="00485555"/>
    <w:rsid w:val="00485D76"/>
    <w:rsid w:val="00486637"/>
    <w:rsid w:val="00486A90"/>
    <w:rsid w:val="00486F30"/>
    <w:rsid w:val="00490FB1"/>
    <w:rsid w:val="00491293"/>
    <w:rsid w:val="004916E7"/>
    <w:rsid w:val="00492A58"/>
    <w:rsid w:val="00493304"/>
    <w:rsid w:val="00494025"/>
    <w:rsid w:val="0049480A"/>
    <w:rsid w:val="00495053"/>
    <w:rsid w:val="00495CE9"/>
    <w:rsid w:val="00496835"/>
    <w:rsid w:val="00496A6D"/>
    <w:rsid w:val="004970D0"/>
    <w:rsid w:val="004A0302"/>
    <w:rsid w:val="004A10EA"/>
    <w:rsid w:val="004A19B7"/>
    <w:rsid w:val="004A1F59"/>
    <w:rsid w:val="004A2717"/>
    <w:rsid w:val="004A29BE"/>
    <w:rsid w:val="004A2C33"/>
    <w:rsid w:val="004A3225"/>
    <w:rsid w:val="004A33EE"/>
    <w:rsid w:val="004A3AA8"/>
    <w:rsid w:val="004A5AA5"/>
    <w:rsid w:val="004A5E6A"/>
    <w:rsid w:val="004A6336"/>
    <w:rsid w:val="004A6E4A"/>
    <w:rsid w:val="004A7213"/>
    <w:rsid w:val="004A7E7D"/>
    <w:rsid w:val="004B12C5"/>
    <w:rsid w:val="004B13C7"/>
    <w:rsid w:val="004B1C6F"/>
    <w:rsid w:val="004B1E42"/>
    <w:rsid w:val="004B3395"/>
    <w:rsid w:val="004B398F"/>
    <w:rsid w:val="004B649F"/>
    <w:rsid w:val="004B778F"/>
    <w:rsid w:val="004C0ED9"/>
    <w:rsid w:val="004C1495"/>
    <w:rsid w:val="004C1993"/>
    <w:rsid w:val="004C1E96"/>
    <w:rsid w:val="004C2A9B"/>
    <w:rsid w:val="004C33BE"/>
    <w:rsid w:val="004C3E1F"/>
    <w:rsid w:val="004C4A9A"/>
    <w:rsid w:val="004C541B"/>
    <w:rsid w:val="004C7063"/>
    <w:rsid w:val="004C74B3"/>
    <w:rsid w:val="004D12C8"/>
    <w:rsid w:val="004D141F"/>
    <w:rsid w:val="004D1684"/>
    <w:rsid w:val="004D2742"/>
    <w:rsid w:val="004D3A22"/>
    <w:rsid w:val="004D4FCD"/>
    <w:rsid w:val="004D5345"/>
    <w:rsid w:val="004D53CB"/>
    <w:rsid w:val="004D6310"/>
    <w:rsid w:val="004D6490"/>
    <w:rsid w:val="004D65FA"/>
    <w:rsid w:val="004E0062"/>
    <w:rsid w:val="004E05A1"/>
    <w:rsid w:val="004E07D2"/>
    <w:rsid w:val="004E0912"/>
    <w:rsid w:val="004E09F8"/>
    <w:rsid w:val="004E1130"/>
    <w:rsid w:val="004E2A7A"/>
    <w:rsid w:val="004E616D"/>
    <w:rsid w:val="004E6F6A"/>
    <w:rsid w:val="004E7573"/>
    <w:rsid w:val="004E793A"/>
    <w:rsid w:val="004F0580"/>
    <w:rsid w:val="004F12B5"/>
    <w:rsid w:val="004F2897"/>
    <w:rsid w:val="004F35A8"/>
    <w:rsid w:val="004F4606"/>
    <w:rsid w:val="004F5E57"/>
    <w:rsid w:val="004F66BC"/>
    <w:rsid w:val="004F6710"/>
    <w:rsid w:val="004F6735"/>
    <w:rsid w:val="00500C3E"/>
    <w:rsid w:val="005010A2"/>
    <w:rsid w:val="005020AB"/>
    <w:rsid w:val="00502849"/>
    <w:rsid w:val="005035E2"/>
    <w:rsid w:val="00504334"/>
    <w:rsid w:val="005046E6"/>
    <w:rsid w:val="0050498D"/>
    <w:rsid w:val="005059D5"/>
    <w:rsid w:val="0050658D"/>
    <w:rsid w:val="00506D10"/>
    <w:rsid w:val="00507721"/>
    <w:rsid w:val="005104D7"/>
    <w:rsid w:val="005107AF"/>
    <w:rsid w:val="00510B9E"/>
    <w:rsid w:val="00510C03"/>
    <w:rsid w:val="00511E7B"/>
    <w:rsid w:val="00512CE6"/>
    <w:rsid w:val="00512E11"/>
    <w:rsid w:val="005140B3"/>
    <w:rsid w:val="00514F7E"/>
    <w:rsid w:val="005153F6"/>
    <w:rsid w:val="005161AE"/>
    <w:rsid w:val="00517550"/>
    <w:rsid w:val="0052035F"/>
    <w:rsid w:val="00521594"/>
    <w:rsid w:val="0052238B"/>
    <w:rsid w:val="0052282E"/>
    <w:rsid w:val="00522A8E"/>
    <w:rsid w:val="00523147"/>
    <w:rsid w:val="005254A1"/>
    <w:rsid w:val="00525CE1"/>
    <w:rsid w:val="005266C4"/>
    <w:rsid w:val="0052729A"/>
    <w:rsid w:val="00531856"/>
    <w:rsid w:val="0053193C"/>
    <w:rsid w:val="005322D4"/>
    <w:rsid w:val="0053360F"/>
    <w:rsid w:val="005336A5"/>
    <w:rsid w:val="00533995"/>
    <w:rsid w:val="00534C3B"/>
    <w:rsid w:val="0053644B"/>
    <w:rsid w:val="00536BC2"/>
    <w:rsid w:val="00537AF3"/>
    <w:rsid w:val="005402BB"/>
    <w:rsid w:val="00541409"/>
    <w:rsid w:val="0054204F"/>
    <w:rsid w:val="005424AF"/>
    <w:rsid w:val="005425E1"/>
    <w:rsid w:val="005427C5"/>
    <w:rsid w:val="00542CF6"/>
    <w:rsid w:val="00542D04"/>
    <w:rsid w:val="00543D16"/>
    <w:rsid w:val="0054410C"/>
    <w:rsid w:val="00544C13"/>
    <w:rsid w:val="005454AF"/>
    <w:rsid w:val="005457CC"/>
    <w:rsid w:val="005461C1"/>
    <w:rsid w:val="005473C8"/>
    <w:rsid w:val="005475E8"/>
    <w:rsid w:val="00547776"/>
    <w:rsid w:val="00550305"/>
    <w:rsid w:val="00550801"/>
    <w:rsid w:val="00551173"/>
    <w:rsid w:val="00552C00"/>
    <w:rsid w:val="00553C03"/>
    <w:rsid w:val="005551F9"/>
    <w:rsid w:val="00557760"/>
    <w:rsid w:val="00560415"/>
    <w:rsid w:val="005604E4"/>
    <w:rsid w:val="005617B8"/>
    <w:rsid w:val="00561B94"/>
    <w:rsid w:val="00563692"/>
    <w:rsid w:val="00566142"/>
    <w:rsid w:val="005671FA"/>
    <w:rsid w:val="00571679"/>
    <w:rsid w:val="00571758"/>
    <w:rsid w:val="00571A65"/>
    <w:rsid w:val="00571A88"/>
    <w:rsid w:val="00572A14"/>
    <w:rsid w:val="00572F85"/>
    <w:rsid w:val="0057358B"/>
    <w:rsid w:val="0057701E"/>
    <w:rsid w:val="00580B77"/>
    <w:rsid w:val="00583277"/>
    <w:rsid w:val="00583787"/>
    <w:rsid w:val="005844E7"/>
    <w:rsid w:val="0058513B"/>
    <w:rsid w:val="00585D09"/>
    <w:rsid w:val="005863BD"/>
    <w:rsid w:val="005867D2"/>
    <w:rsid w:val="005872D5"/>
    <w:rsid w:val="005878CE"/>
    <w:rsid w:val="005908B8"/>
    <w:rsid w:val="00590F5B"/>
    <w:rsid w:val="005917BE"/>
    <w:rsid w:val="00592947"/>
    <w:rsid w:val="00593B8A"/>
    <w:rsid w:val="0059512E"/>
    <w:rsid w:val="005963D5"/>
    <w:rsid w:val="005A06C1"/>
    <w:rsid w:val="005A22D9"/>
    <w:rsid w:val="005A2547"/>
    <w:rsid w:val="005A6DD2"/>
    <w:rsid w:val="005A7BF4"/>
    <w:rsid w:val="005B2C59"/>
    <w:rsid w:val="005B344F"/>
    <w:rsid w:val="005B5F05"/>
    <w:rsid w:val="005B76C3"/>
    <w:rsid w:val="005B7F9C"/>
    <w:rsid w:val="005C0918"/>
    <w:rsid w:val="005C0DAB"/>
    <w:rsid w:val="005C2693"/>
    <w:rsid w:val="005C2F22"/>
    <w:rsid w:val="005C33BF"/>
    <w:rsid w:val="005C385D"/>
    <w:rsid w:val="005C3FDC"/>
    <w:rsid w:val="005C4754"/>
    <w:rsid w:val="005C5562"/>
    <w:rsid w:val="005C5983"/>
    <w:rsid w:val="005C7F3B"/>
    <w:rsid w:val="005D1C41"/>
    <w:rsid w:val="005D1FEB"/>
    <w:rsid w:val="005D3B20"/>
    <w:rsid w:val="005D415E"/>
    <w:rsid w:val="005D431D"/>
    <w:rsid w:val="005D5084"/>
    <w:rsid w:val="005D6AB3"/>
    <w:rsid w:val="005D7668"/>
    <w:rsid w:val="005D7820"/>
    <w:rsid w:val="005D7FBC"/>
    <w:rsid w:val="005E01C3"/>
    <w:rsid w:val="005E04D6"/>
    <w:rsid w:val="005E0746"/>
    <w:rsid w:val="005E0BDC"/>
    <w:rsid w:val="005E14CE"/>
    <w:rsid w:val="005E1DB9"/>
    <w:rsid w:val="005E2627"/>
    <w:rsid w:val="005E4081"/>
    <w:rsid w:val="005E4759"/>
    <w:rsid w:val="005E5C68"/>
    <w:rsid w:val="005E6570"/>
    <w:rsid w:val="005E65C0"/>
    <w:rsid w:val="005E6E4D"/>
    <w:rsid w:val="005E73E0"/>
    <w:rsid w:val="005F0390"/>
    <w:rsid w:val="005F043D"/>
    <w:rsid w:val="005F0DAE"/>
    <w:rsid w:val="005F0F05"/>
    <w:rsid w:val="005F1CFA"/>
    <w:rsid w:val="005F2084"/>
    <w:rsid w:val="005F5A2B"/>
    <w:rsid w:val="005F6234"/>
    <w:rsid w:val="005F7CE4"/>
    <w:rsid w:val="00600104"/>
    <w:rsid w:val="0060187A"/>
    <w:rsid w:val="00602911"/>
    <w:rsid w:val="006035C6"/>
    <w:rsid w:val="00604230"/>
    <w:rsid w:val="00605A06"/>
    <w:rsid w:val="00606419"/>
    <w:rsid w:val="006072CD"/>
    <w:rsid w:val="00607440"/>
    <w:rsid w:val="006075C4"/>
    <w:rsid w:val="006076AB"/>
    <w:rsid w:val="00607F71"/>
    <w:rsid w:val="006100BB"/>
    <w:rsid w:val="00612023"/>
    <w:rsid w:val="00612833"/>
    <w:rsid w:val="00612E64"/>
    <w:rsid w:val="00614190"/>
    <w:rsid w:val="00614D9E"/>
    <w:rsid w:val="00620D4A"/>
    <w:rsid w:val="00620FAF"/>
    <w:rsid w:val="0062255B"/>
    <w:rsid w:val="00622A99"/>
    <w:rsid w:val="00622E67"/>
    <w:rsid w:val="006231FE"/>
    <w:rsid w:val="00623AC2"/>
    <w:rsid w:val="00625A23"/>
    <w:rsid w:val="00625D9C"/>
    <w:rsid w:val="00626EDC"/>
    <w:rsid w:val="0062753D"/>
    <w:rsid w:val="00627BED"/>
    <w:rsid w:val="00630341"/>
    <w:rsid w:val="0063083E"/>
    <w:rsid w:val="00630905"/>
    <w:rsid w:val="00630A45"/>
    <w:rsid w:val="00630D13"/>
    <w:rsid w:val="006316E0"/>
    <w:rsid w:val="00631C1B"/>
    <w:rsid w:val="006321DC"/>
    <w:rsid w:val="0063221C"/>
    <w:rsid w:val="0063301E"/>
    <w:rsid w:val="006336F8"/>
    <w:rsid w:val="0063418B"/>
    <w:rsid w:val="006342E5"/>
    <w:rsid w:val="0063510B"/>
    <w:rsid w:val="00635666"/>
    <w:rsid w:val="00636609"/>
    <w:rsid w:val="00637919"/>
    <w:rsid w:val="006403EB"/>
    <w:rsid w:val="00640738"/>
    <w:rsid w:val="00640D36"/>
    <w:rsid w:val="00640F45"/>
    <w:rsid w:val="00641E83"/>
    <w:rsid w:val="00641EF4"/>
    <w:rsid w:val="00641EFE"/>
    <w:rsid w:val="00642B03"/>
    <w:rsid w:val="00644ADF"/>
    <w:rsid w:val="00645841"/>
    <w:rsid w:val="006470EC"/>
    <w:rsid w:val="0064711A"/>
    <w:rsid w:val="00653245"/>
    <w:rsid w:val="0065327D"/>
    <w:rsid w:val="00653517"/>
    <w:rsid w:val="006538DC"/>
    <w:rsid w:val="00653F56"/>
    <w:rsid w:val="006542D6"/>
    <w:rsid w:val="00654A3F"/>
    <w:rsid w:val="00654CB3"/>
    <w:rsid w:val="0065598E"/>
    <w:rsid w:val="00655AF2"/>
    <w:rsid w:val="00655BC5"/>
    <w:rsid w:val="00655E04"/>
    <w:rsid w:val="006568BE"/>
    <w:rsid w:val="00657500"/>
    <w:rsid w:val="0066025D"/>
    <w:rsid w:val="00660880"/>
    <w:rsid w:val="0066091A"/>
    <w:rsid w:val="00662132"/>
    <w:rsid w:val="00662D3C"/>
    <w:rsid w:val="00663D43"/>
    <w:rsid w:val="00664A3D"/>
    <w:rsid w:val="00664BB0"/>
    <w:rsid w:val="00665A31"/>
    <w:rsid w:val="006665F7"/>
    <w:rsid w:val="00667722"/>
    <w:rsid w:val="0066799D"/>
    <w:rsid w:val="00670FC0"/>
    <w:rsid w:val="00671965"/>
    <w:rsid w:val="00672528"/>
    <w:rsid w:val="00672994"/>
    <w:rsid w:val="00673214"/>
    <w:rsid w:val="0067389A"/>
    <w:rsid w:val="00674EB9"/>
    <w:rsid w:val="00675B32"/>
    <w:rsid w:val="00676066"/>
    <w:rsid w:val="006773EC"/>
    <w:rsid w:val="0067791F"/>
    <w:rsid w:val="00680504"/>
    <w:rsid w:val="006819B6"/>
    <w:rsid w:val="00681CD9"/>
    <w:rsid w:val="00681E65"/>
    <w:rsid w:val="006825DA"/>
    <w:rsid w:val="00682936"/>
    <w:rsid w:val="00683759"/>
    <w:rsid w:val="006839A4"/>
    <w:rsid w:val="00683E30"/>
    <w:rsid w:val="006853D5"/>
    <w:rsid w:val="006858A3"/>
    <w:rsid w:val="00685B0F"/>
    <w:rsid w:val="00685E97"/>
    <w:rsid w:val="00687024"/>
    <w:rsid w:val="006879B3"/>
    <w:rsid w:val="00692901"/>
    <w:rsid w:val="006934F1"/>
    <w:rsid w:val="00693DF5"/>
    <w:rsid w:val="00694479"/>
    <w:rsid w:val="00695E22"/>
    <w:rsid w:val="00695FB4"/>
    <w:rsid w:val="00696A04"/>
    <w:rsid w:val="006A261E"/>
    <w:rsid w:val="006A56B2"/>
    <w:rsid w:val="006A6CDF"/>
    <w:rsid w:val="006A7561"/>
    <w:rsid w:val="006B00E7"/>
    <w:rsid w:val="006B2105"/>
    <w:rsid w:val="006B241C"/>
    <w:rsid w:val="006B36D2"/>
    <w:rsid w:val="006B3BC4"/>
    <w:rsid w:val="006B7093"/>
    <w:rsid w:val="006B7417"/>
    <w:rsid w:val="006B741C"/>
    <w:rsid w:val="006B757A"/>
    <w:rsid w:val="006B7C5A"/>
    <w:rsid w:val="006C081F"/>
    <w:rsid w:val="006C0885"/>
    <w:rsid w:val="006C28C3"/>
    <w:rsid w:val="006C47EF"/>
    <w:rsid w:val="006C4FC8"/>
    <w:rsid w:val="006C5A82"/>
    <w:rsid w:val="006C5FC5"/>
    <w:rsid w:val="006D04A6"/>
    <w:rsid w:val="006D0579"/>
    <w:rsid w:val="006D11FC"/>
    <w:rsid w:val="006D1263"/>
    <w:rsid w:val="006D1370"/>
    <w:rsid w:val="006D2995"/>
    <w:rsid w:val="006D2C6F"/>
    <w:rsid w:val="006D3109"/>
    <w:rsid w:val="006D3691"/>
    <w:rsid w:val="006D4068"/>
    <w:rsid w:val="006D4428"/>
    <w:rsid w:val="006D4B87"/>
    <w:rsid w:val="006D5AE8"/>
    <w:rsid w:val="006D774F"/>
    <w:rsid w:val="006E1AE0"/>
    <w:rsid w:val="006E305A"/>
    <w:rsid w:val="006E40F1"/>
    <w:rsid w:val="006E4E1E"/>
    <w:rsid w:val="006E4E64"/>
    <w:rsid w:val="006E5B5A"/>
    <w:rsid w:val="006E5EF0"/>
    <w:rsid w:val="006E6B09"/>
    <w:rsid w:val="006F0291"/>
    <w:rsid w:val="006F0AB4"/>
    <w:rsid w:val="006F0BF2"/>
    <w:rsid w:val="006F0C02"/>
    <w:rsid w:val="006F1173"/>
    <w:rsid w:val="006F149E"/>
    <w:rsid w:val="006F158C"/>
    <w:rsid w:val="006F2606"/>
    <w:rsid w:val="006F2AD4"/>
    <w:rsid w:val="006F317B"/>
    <w:rsid w:val="006F3563"/>
    <w:rsid w:val="006F3E2C"/>
    <w:rsid w:val="006F42B9"/>
    <w:rsid w:val="006F4363"/>
    <w:rsid w:val="006F4AD6"/>
    <w:rsid w:val="006F57F2"/>
    <w:rsid w:val="006F6103"/>
    <w:rsid w:val="006F7AEA"/>
    <w:rsid w:val="007000F2"/>
    <w:rsid w:val="007010D6"/>
    <w:rsid w:val="007013FD"/>
    <w:rsid w:val="0070302A"/>
    <w:rsid w:val="00704339"/>
    <w:rsid w:val="00704788"/>
    <w:rsid w:val="007048A7"/>
    <w:rsid w:val="00704A92"/>
    <w:rsid w:val="00704E00"/>
    <w:rsid w:val="00710967"/>
    <w:rsid w:val="007118B9"/>
    <w:rsid w:val="00712BB4"/>
    <w:rsid w:val="00713C8B"/>
    <w:rsid w:val="007175FA"/>
    <w:rsid w:val="00717810"/>
    <w:rsid w:val="00717C3E"/>
    <w:rsid w:val="007203B1"/>
    <w:rsid w:val="007209E7"/>
    <w:rsid w:val="00720F8F"/>
    <w:rsid w:val="0072102C"/>
    <w:rsid w:val="007217F7"/>
    <w:rsid w:val="0072186F"/>
    <w:rsid w:val="00725F4C"/>
    <w:rsid w:val="00726182"/>
    <w:rsid w:val="00726464"/>
    <w:rsid w:val="007264F3"/>
    <w:rsid w:val="00727103"/>
    <w:rsid w:val="007275C8"/>
    <w:rsid w:val="00727635"/>
    <w:rsid w:val="00727FA6"/>
    <w:rsid w:val="00730BE6"/>
    <w:rsid w:val="007310B1"/>
    <w:rsid w:val="0073221D"/>
    <w:rsid w:val="00732329"/>
    <w:rsid w:val="00733347"/>
    <w:rsid w:val="007337CA"/>
    <w:rsid w:val="0073429A"/>
    <w:rsid w:val="00734B33"/>
    <w:rsid w:val="00734CE4"/>
    <w:rsid w:val="00735045"/>
    <w:rsid w:val="00735123"/>
    <w:rsid w:val="00735148"/>
    <w:rsid w:val="007362B4"/>
    <w:rsid w:val="007367C1"/>
    <w:rsid w:val="00737B53"/>
    <w:rsid w:val="00741705"/>
    <w:rsid w:val="00741817"/>
    <w:rsid w:val="00741837"/>
    <w:rsid w:val="00741F23"/>
    <w:rsid w:val="00741F3D"/>
    <w:rsid w:val="007448E6"/>
    <w:rsid w:val="007453E6"/>
    <w:rsid w:val="00745E4F"/>
    <w:rsid w:val="007471F4"/>
    <w:rsid w:val="0075031E"/>
    <w:rsid w:val="0075067B"/>
    <w:rsid w:val="00751D66"/>
    <w:rsid w:val="007530A8"/>
    <w:rsid w:val="007530E7"/>
    <w:rsid w:val="00753568"/>
    <w:rsid w:val="00754FC1"/>
    <w:rsid w:val="00755BFD"/>
    <w:rsid w:val="00756E37"/>
    <w:rsid w:val="00757298"/>
    <w:rsid w:val="0075771C"/>
    <w:rsid w:val="00757B5B"/>
    <w:rsid w:val="007610F1"/>
    <w:rsid w:val="00761F71"/>
    <w:rsid w:val="00763958"/>
    <w:rsid w:val="00763E40"/>
    <w:rsid w:val="007644CB"/>
    <w:rsid w:val="00764C56"/>
    <w:rsid w:val="0076501C"/>
    <w:rsid w:val="0076566E"/>
    <w:rsid w:val="00765E72"/>
    <w:rsid w:val="007673F8"/>
    <w:rsid w:val="007704C6"/>
    <w:rsid w:val="00770ED6"/>
    <w:rsid w:val="007715CC"/>
    <w:rsid w:val="007719FE"/>
    <w:rsid w:val="00771A22"/>
    <w:rsid w:val="007725C3"/>
    <w:rsid w:val="0077296F"/>
    <w:rsid w:val="00772B52"/>
    <w:rsid w:val="0077309D"/>
    <w:rsid w:val="00773DAA"/>
    <w:rsid w:val="00775288"/>
    <w:rsid w:val="007760AA"/>
    <w:rsid w:val="00776119"/>
    <w:rsid w:val="007770EA"/>
    <w:rsid w:val="007774EE"/>
    <w:rsid w:val="00777CC0"/>
    <w:rsid w:val="007810F6"/>
    <w:rsid w:val="007813CE"/>
    <w:rsid w:val="007817A0"/>
    <w:rsid w:val="00781822"/>
    <w:rsid w:val="00781B6A"/>
    <w:rsid w:val="00782FBE"/>
    <w:rsid w:val="00783F21"/>
    <w:rsid w:val="00784DE6"/>
    <w:rsid w:val="00786636"/>
    <w:rsid w:val="007868FB"/>
    <w:rsid w:val="00787131"/>
    <w:rsid w:val="00787159"/>
    <w:rsid w:val="00787B5B"/>
    <w:rsid w:val="00790124"/>
    <w:rsid w:val="0079043A"/>
    <w:rsid w:val="00790CF8"/>
    <w:rsid w:val="00791668"/>
    <w:rsid w:val="00791AA1"/>
    <w:rsid w:val="007929BB"/>
    <w:rsid w:val="00793802"/>
    <w:rsid w:val="007A013D"/>
    <w:rsid w:val="007A028D"/>
    <w:rsid w:val="007A0300"/>
    <w:rsid w:val="007A0FD5"/>
    <w:rsid w:val="007A11EA"/>
    <w:rsid w:val="007A13D3"/>
    <w:rsid w:val="007A2502"/>
    <w:rsid w:val="007A3793"/>
    <w:rsid w:val="007A37BB"/>
    <w:rsid w:val="007A55E8"/>
    <w:rsid w:val="007B515E"/>
    <w:rsid w:val="007B679F"/>
    <w:rsid w:val="007B752F"/>
    <w:rsid w:val="007B798B"/>
    <w:rsid w:val="007C03F1"/>
    <w:rsid w:val="007C087D"/>
    <w:rsid w:val="007C1737"/>
    <w:rsid w:val="007C1BA2"/>
    <w:rsid w:val="007C255F"/>
    <w:rsid w:val="007C2705"/>
    <w:rsid w:val="007C2B48"/>
    <w:rsid w:val="007C5470"/>
    <w:rsid w:val="007C5B6D"/>
    <w:rsid w:val="007C5E09"/>
    <w:rsid w:val="007C694C"/>
    <w:rsid w:val="007C72CD"/>
    <w:rsid w:val="007C7814"/>
    <w:rsid w:val="007D03C0"/>
    <w:rsid w:val="007D1DDA"/>
    <w:rsid w:val="007D20E9"/>
    <w:rsid w:val="007D2A4F"/>
    <w:rsid w:val="007D4086"/>
    <w:rsid w:val="007D479A"/>
    <w:rsid w:val="007D48BA"/>
    <w:rsid w:val="007D516D"/>
    <w:rsid w:val="007D6618"/>
    <w:rsid w:val="007D7881"/>
    <w:rsid w:val="007D7E3A"/>
    <w:rsid w:val="007E032E"/>
    <w:rsid w:val="007E046B"/>
    <w:rsid w:val="007E0E10"/>
    <w:rsid w:val="007E0E22"/>
    <w:rsid w:val="007E0EDF"/>
    <w:rsid w:val="007E1E39"/>
    <w:rsid w:val="007E2163"/>
    <w:rsid w:val="007E2335"/>
    <w:rsid w:val="007E2CF7"/>
    <w:rsid w:val="007E2F82"/>
    <w:rsid w:val="007E34F4"/>
    <w:rsid w:val="007E4768"/>
    <w:rsid w:val="007E61A6"/>
    <w:rsid w:val="007E6DD3"/>
    <w:rsid w:val="007E777B"/>
    <w:rsid w:val="007E7E3C"/>
    <w:rsid w:val="007E7F3C"/>
    <w:rsid w:val="007F043C"/>
    <w:rsid w:val="007F0E04"/>
    <w:rsid w:val="007F1D14"/>
    <w:rsid w:val="007F2070"/>
    <w:rsid w:val="007F24A8"/>
    <w:rsid w:val="007F28E6"/>
    <w:rsid w:val="007F599C"/>
    <w:rsid w:val="007F59D2"/>
    <w:rsid w:val="007F5D89"/>
    <w:rsid w:val="007F6737"/>
    <w:rsid w:val="0080121D"/>
    <w:rsid w:val="00804360"/>
    <w:rsid w:val="008053F5"/>
    <w:rsid w:val="00807AF7"/>
    <w:rsid w:val="00810198"/>
    <w:rsid w:val="0081067D"/>
    <w:rsid w:val="00811083"/>
    <w:rsid w:val="00812916"/>
    <w:rsid w:val="008142EF"/>
    <w:rsid w:val="00814ECB"/>
    <w:rsid w:val="00815B57"/>
    <w:rsid w:val="00815DA8"/>
    <w:rsid w:val="00816ED2"/>
    <w:rsid w:val="00817694"/>
    <w:rsid w:val="00817709"/>
    <w:rsid w:val="008216B7"/>
    <w:rsid w:val="0082194D"/>
    <w:rsid w:val="00822AF3"/>
    <w:rsid w:val="0082538D"/>
    <w:rsid w:val="00825878"/>
    <w:rsid w:val="00826056"/>
    <w:rsid w:val="00826400"/>
    <w:rsid w:val="00826AE3"/>
    <w:rsid w:val="00826EF5"/>
    <w:rsid w:val="00826F01"/>
    <w:rsid w:val="00827B82"/>
    <w:rsid w:val="00830CBF"/>
    <w:rsid w:val="00831693"/>
    <w:rsid w:val="00832B5B"/>
    <w:rsid w:val="0083419C"/>
    <w:rsid w:val="00835E92"/>
    <w:rsid w:val="00840104"/>
    <w:rsid w:val="00840C1F"/>
    <w:rsid w:val="008410B6"/>
    <w:rsid w:val="0084168B"/>
    <w:rsid w:val="008419D9"/>
    <w:rsid w:val="00841FC5"/>
    <w:rsid w:val="00842325"/>
    <w:rsid w:val="00842BA7"/>
    <w:rsid w:val="00842D0D"/>
    <w:rsid w:val="00842E9E"/>
    <w:rsid w:val="008441B6"/>
    <w:rsid w:val="00844386"/>
    <w:rsid w:val="0084464E"/>
    <w:rsid w:val="00844D9A"/>
    <w:rsid w:val="008454CB"/>
    <w:rsid w:val="00845709"/>
    <w:rsid w:val="008459D7"/>
    <w:rsid w:val="0084755B"/>
    <w:rsid w:val="0085028E"/>
    <w:rsid w:val="008502BD"/>
    <w:rsid w:val="008523B9"/>
    <w:rsid w:val="00852D5E"/>
    <w:rsid w:val="008567AC"/>
    <w:rsid w:val="008567E9"/>
    <w:rsid w:val="0085680D"/>
    <w:rsid w:val="008576BD"/>
    <w:rsid w:val="00860463"/>
    <w:rsid w:val="008613CD"/>
    <w:rsid w:val="00862811"/>
    <w:rsid w:val="00862AF3"/>
    <w:rsid w:val="00864722"/>
    <w:rsid w:val="008676C5"/>
    <w:rsid w:val="00870D1A"/>
    <w:rsid w:val="008723A6"/>
    <w:rsid w:val="008729E8"/>
    <w:rsid w:val="0087305D"/>
    <w:rsid w:val="008733DA"/>
    <w:rsid w:val="0087418F"/>
    <w:rsid w:val="008746FC"/>
    <w:rsid w:val="0087518B"/>
    <w:rsid w:val="00880944"/>
    <w:rsid w:val="00883547"/>
    <w:rsid w:val="008850E4"/>
    <w:rsid w:val="0088566A"/>
    <w:rsid w:val="00885C46"/>
    <w:rsid w:val="00887320"/>
    <w:rsid w:val="00890AD4"/>
    <w:rsid w:val="008919EC"/>
    <w:rsid w:val="00892DD0"/>
    <w:rsid w:val="00892E3B"/>
    <w:rsid w:val="008939AB"/>
    <w:rsid w:val="00893EDF"/>
    <w:rsid w:val="0089451F"/>
    <w:rsid w:val="00894D78"/>
    <w:rsid w:val="00895A77"/>
    <w:rsid w:val="00896F77"/>
    <w:rsid w:val="008A0CB0"/>
    <w:rsid w:val="008A12F5"/>
    <w:rsid w:val="008A1ED1"/>
    <w:rsid w:val="008A1FE3"/>
    <w:rsid w:val="008A2695"/>
    <w:rsid w:val="008A4AA1"/>
    <w:rsid w:val="008A4B11"/>
    <w:rsid w:val="008A4C3C"/>
    <w:rsid w:val="008A59DF"/>
    <w:rsid w:val="008A6761"/>
    <w:rsid w:val="008B0D4E"/>
    <w:rsid w:val="008B1365"/>
    <w:rsid w:val="008B14F3"/>
    <w:rsid w:val="008B1587"/>
    <w:rsid w:val="008B1B01"/>
    <w:rsid w:val="008B31C3"/>
    <w:rsid w:val="008B3BCD"/>
    <w:rsid w:val="008B3DBB"/>
    <w:rsid w:val="008B4786"/>
    <w:rsid w:val="008B48CA"/>
    <w:rsid w:val="008B4DAB"/>
    <w:rsid w:val="008B5AC1"/>
    <w:rsid w:val="008B6470"/>
    <w:rsid w:val="008B665A"/>
    <w:rsid w:val="008B6DF8"/>
    <w:rsid w:val="008B6FE4"/>
    <w:rsid w:val="008B6FFF"/>
    <w:rsid w:val="008C0BD5"/>
    <w:rsid w:val="008C0E09"/>
    <w:rsid w:val="008C106C"/>
    <w:rsid w:val="008C10F1"/>
    <w:rsid w:val="008C148F"/>
    <w:rsid w:val="008C1926"/>
    <w:rsid w:val="008C1E99"/>
    <w:rsid w:val="008C2962"/>
    <w:rsid w:val="008C3D06"/>
    <w:rsid w:val="008C3DAF"/>
    <w:rsid w:val="008C6C32"/>
    <w:rsid w:val="008D008C"/>
    <w:rsid w:val="008D11BF"/>
    <w:rsid w:val="008D184D"/>
    <w:rsid w:val="008D25F3"/>
    <w:rsid w:val="008D4BEF"/>
    <w:rsid w:val="008D65CB"/>
    <w:rsid w:val="008E0085"/>
    <w:rsid w:val="008E0348"/>
    <w:rsid w:val="008E0E4F"/>
    <w:rsid w:val="008E2AA6"/>
    <w:rsid w:val="008E311B"/>
    <w:rsid w:val="008E3EF8"/>
    <w:rsid w:val="008E4615"/>
    <w:rsid w:val="008E48CE"/>
    <w:rsid w:val="008E5BCD"/>
    <w:rsid w:val="008E5D45"/>
    <w:rsid w:val="008E70A4"/>
    <w:rsid w:val="008E7235"/>
    <w:rsid w:val="008E75E2"/>
    <w:rsid w:val="008E7750"/>
    <w:rsid w:val="008F120A"/>
    <w:rsid w:val="008F1295"/>
    <w:rsid w:val="008F1C0A"/>
    <w:rsid w:val="008F2342"/>
    <w:rsid w:val="008F2704"/>
    <w:rsid w:val="008F32AF"/>
    <w:rsid w:val="008F357E"/>
    <w:rsid w:val="008F3B2E"/>
    <w:rsid w:val="008F3B6F"/>
    <w:rsid w:val="008F3F09"/>
    <w:rsid w:val="008F42AF"/>
    <w:rsid w:val="008F46E7"/>
    <w:rsid w:val="008F575B"/>
    <w:rsid w:val="008F5DAD"/>
    <w:rsid w:val="008F6F0B"/>
    <w:rsid w:val="008F744E"/>
    <w:rsid w:val="008F7EDE"/>
    <w:rsid w:val="009000B4"/>
    <w:rsid w:val="00900523"/>
    <w:rsid w:val="00901F8D"/>
    <w:rsid w:val="00904F2F"/>
    <w:rsid w:val="00905928"/>
    <w:rsid w:val="00906150"/>
    <w:rsid w:val="00906288"/>
    <w:rsid w:val="0090662D"/>
    <w:rsid w:val="00906E1C"/>
    <w:rsid w:val="00907435"/>
    <w:rsid w:val="0090757B"/>
    <w:rsid w:val="00907A2E"/>
    <w:rsid w:val="00907B83"/>
    <w:rsid w:val="00907BA7"/>
    <w:rsid w:val="009100D9"/>
    <w:rsid w:val="0091064E"/>
    <w:rsid w:val="00910AA9"/>
    <w:rsid w:val="00911FC5"/>
    <w:rsid w:val="00912903"/>
    <w:rsid w:val="00916101"/>
    <w:rsid w:val="009162D7"/>
    <w:rsid w:val="00916F9C"/>
    <w:rsid w:val="009207EE"/>
    <w:rsid w:val="009215E8"/>
    <w:rsid w:val="009226A4"/>
    <w:rsid w:val="00922C22"/>
    <w:rsid w:val="0092451E"/>
    <w:rsid w:val="00924D20"/>
    <w:rsid w:val="00926454"/>
    <w:rsid w:val="009268BB"/>
    <w:rsid w:val="009269A5"/>
    <w:rsid w:val="00926DFB"/>
    <w:rsid w:val="00931A10"/>
    <w:rsid w:val="009331C6"/>
    <w:rsid w:val="00933DE4"/>
    <w:rsid w:val="0093721E"/>
    <w:rsid w:val="00937CDD"/>
    <w:rsid w:val="0094068B"/>
    <w:rsid w:val="00940E4A"/>
    <w:rsid w:val="00940E4B"/>
    <w:rsid w:val="00941063"/>
    <w:rsid w:val="009418A3"/>
    <w:rsid w:val="00941971"/>
    <w:rsid w:val="00942569"/>
    <w:rsid w:val="0094281D"/>
    <w:rsid w:val="00942F2E"/>
    <w:rsid w:val="0094486F"/>
    <w:rsid w:val="009459A3"/>
    <w:rsid w:val="00945A1C"/>
    <w:rsid w:val="0094642A"/>
    <w:rsid w:val="00947116"/>
    <w:rsid w:val="009471C3"/>
    <w:rsid w:val="00947303"/>
    <w:rsid w:val="009473A6"/>
    <w:rsid w:val="00947967"/>
    <w:rsid w:val="009504B7"/>
    <w:rsid w:val="009508C1"/>
    <w:rsid w:val="00950AC4"/>
    <w:rsid w:val="0095103B"/>
    <w:rsid w:val="00951DD2"/>
    <w:rsid w:val="0095484F"/>
    <w:rsid w:val="00955201"/>
    <w:rsid w:val="00955322"/>
    <w:rsid w:val="00956405"/>
    <w:rsid w:val="0096003E"/>
    <w:rsid w:val="00961663"/>
    <w:rsid w:val="00964352"/>
    <w:rsid w:val="00965200"/>
    <w:rsid w:val="009657BB"/>
    <w:rsid w:val="009668B3"/>
    <w:rsid w:val="00967F71"/>
    <w:rsid w:val="00971471"/>
    <w:rsid w:val="0097165E"/>
    <w:rsid w:val="00972B25"/>
    <w:rsid w:val="00973338"/>
    <w:rsid w:val="009742E4"/>
    <w:rsid w:val="00974C2E"/>
    <w:rsid w:val="00975C86"/>
    <w:rsid w:val="0097639C"/>
    <w:rsid w:val="009770D9"/>
    <w:rsid w:val="009801B1"/>
    <w:rsid w:val="0098097C"/>
    <w:rsid w:val="009820E1"/>
    <w:rsid w:val="00983A7A"/>
    <w:rsid w:val="009846E3"/>
    <w:rsid w:val="009849C2"/>
    <w:rsid w:val="009849E7"/>
    <w:rsid w:val="00984D24"/>
    <w:rsid w:val="009858EB"/>
    <w:rsid w:val="00986958"/>
    <w:rsid w:val="00986F23"/>
    <w:rsid w:val="00986F4B"/>
    <w:rsid w:val="0098760B"/>
    <w:rsid w:val="0099012F"/>
    <w:rsid w:val="00991CE7"/>
    <w:rsid w:val="00991FDE"/>
    <w:rsid w:val="0099270C"/>
    <w:rsid w:val="009957B0"/>
    <w:rsid w:val="00996934"/>
    <w:rsid w:val="00996B58"/>
    <w:rsid w:val="00997891"/>
    <w:rsid w:val="00997C57"/>
    <w:rsid w:val="00997EC5"/>
    <w:rsid w:val="00997FE7"/>
    <w:rsid w:val="009A140B"/>
    <w:rsid w:val="009A1BC2"/>
    <w:rsid w:val="009A2797"/>
    <w:rsid w:val="009A2AB9"/>
    <w:rsid w:val="009A2ADF"/>
    <w:rsid w:val="009A3222"/>
    <w:rsid w:val="009A39A2"/>
    <w:rsid w:val="009A3BC5"/>
    <w:rsid w:val="009A3D70"/>
    <w:rsid w:val="009A4239"/>
    <w:rsid w:val="009A45BF"/>
    <w:rsid w:val="009A4FF9"/>
    <w:rsid w:val="009A5E0F"/>
    <w:rsid w:val="009B0046"/>
    <w:rsid w:val="009B084A"/>
    <w:rsid w:val="009B2084"/>
    <w:rsid w:val="009B2745"/>
    <w:rsid w:val="009B2BAC"/>
    <w:rsid w:val="009B389F"/>
    <w:rsid w:val="009B3B12"/>
    <w:rsid w:val="009B5FE0"/>
    <w:rsid w:val="009B66C9"/>
    <w:rsid w:val="009B7E07"/>
    <w:rsid w:val="009C1440"/>
    <w:rsid w:val="009C1CC8"/>
    <w:rsid w:val="009C2107"/>
    <w:rsid w:val="009C2746"/>
    <w:rsid w:val="009C2BDE"/>
    <w:rsid w:val="009C507F"/>
    <w:rsid w:val="009C5D9E"/>
    <w:rsid w:val="009C6198"/>
    <w:rsid w:val="009C6267"/>
    <w:rsid w:val="009C7F1A"/>
    <w:rsid w:val="009D024B"/>
    <w:rsid w:val="009D104E"/>
    <w:rsid w:val="009D148C"/>
    <w:rsid w:val="009D2414"/>
    <w:rsid w:val="009D2B86"/>
    <w:rsid w:val="009D2C3E"/>
    <w:rsid w:val="009D4C2E"/>
    <w:rsid w:val="009D4E9E"/>
    <w:rsid w:val="009D50A9"/>
    <w:rsid w:val="009D5336"/>
    <w:rsid w:val="009D5BEF"/>
    <w:rsid w:val="009D64CA"/>
    <w:rsid w:val="009D7E14"/>
    <w:rsid w:val="009E0389"/>
    <w:rsid w:val="009E0625"/>
    <w:rsid w:val="009E0AA6"/>
    <w:rsid w:val="009E11D9"/>
    <w:rsid w:val="009E1583"/>
    <w:rsid w:val="009E178C"/>
    <w:rsid w:val="009E2327"/>
    <w:rsid w:val="009E3034"/>
    <w:rsid w:val="009E3741"/>
    <w:rsid w:val="009E45FF"/>
    <w:rsid w:val="009E488C"/>
    <w:rsid w:val="009E495E"/>
    <w:rsid w:val="009E49D6"/>
    <w:rsid w:val="009E4FAD"/>
    <w:rsid w:val="009E549F"/>
    <w:rsid w:val="009E6DC1"/>
    <w:rsid w:val="009E7E39"/>
    <w:rsid w:val="009F1119"/>
    <w:rsid w:val="009F181E"/>
    <w:rsid w:val="009F1CB3"/>
    <w:rsid w:val="009F28A8"/>
    <w:rsid w:val="009F3F45"/>
    <w:rsid w:val="009F473E"/>
    <w:rsid w:val="009F5701"/>
    <w:rsid w:val="009F582C"/>
    <w:rsid w:val="009F5CF8"/>
    <w:rsid w:val="009F5D03"/>
    <w:rsid w:val="009F63DF"/>
    <w:rsid w:val="009F682A"/>
    <w:rsid w:val="009F7293"/>
    <w:rsid w:val="00A00A06"/>
    <w:rsid w:val="00A00E78"/>
    <w:rsid w:val="00A022BE"/>
    <w:rsid w:val="00A02905"/>
    <w:rsid w:val="00A02D71"/>
    <w:rsid w:val="00A03501"/>
    <w:rsid w:val="00A039BB"/>
    <w:rsid w:val="00A04FF1"/>
    <w:rsid w:val="00A0585F"/>
    <w:rsid w:val="00A11256"/>
    <w:rsid w:val="00A117C5"/>
    <w:rsid w:val="00A11938"/>
    <w:rsid w:val="00A11B06"/>
    <w:rsid w:val="00A12D2D"/>
    <w:rsid w:val="00A13862"/>
    <w:rsid w:val="00A1589E"/>
    <w:rsid w:val="00A16C85"/>
    <w:rsid w:val="00A17E7E"/>
    <w:rsid w:val="00A20421"/>
    <w:rsid w:val="00A220BA"/>
    <w:rsid w:val="00A225F0"/>
    <w:rsid w:val="00A22832"/>
    <w:rsid w:val="00A237B3"/>
    <w:rsid w:val="00A237C6"/>
    <w:rsid w:val="00A23FEE"/>
    <w:rsid w:val="00A24C95"/>
    <w:rsid w:val="00A2599A"/>
    <w:rsid w:val="00A26094"/>
    <w:rsid w:val="00A26777"/>
    <w:rsid w:val="00A26950"/>
    <w:rsid w:val="00A26B79"/>
    <w:rsid w:val="00A27244"/>
    <w:rsid w:val="00A301BF"/>
    <w:rsid w:val="00A302B2"/>
    <w:rsid w:val="00A309D4"/>
    <w:rsid w:val="00A32ACB"/>
    <w:rsid w:val="00A331B4"/>
    <w:rsid w:val="00A3484E"/>
    <w:rsid w:val="00A356D3"/>
    <w:rsid w:val="00A369F8"/>
    <w:rsid w:val="00A36ADA"/>
    <w:rsid w:val="00A37836"/>
    <w:rsid w:val="00A417A7"/>
    <w:rsid w:val="00A41ECE"/>
    <w:rsid w:val="00A42177"/>
    <w:rsid w:val="00A438D8"/>
    <w:rsid w:val="00A43AFB"/>
    <w:rsid w:val="00A440F5"/>
    <w:rsid w:val="00A44C36"/>
    <w:rsid w:val="00A44D28"/>
    <w:rsid w:val="00A45F22"/>
    <w:rsid w:val="00A467CC"/>
    <w:rsid w:val="00A473F5"/>
    <w:rsid w:val="00A47509"/>
    <w:rsid w:val="00A515C5"/>
    <w:rsid w:val="00A51AB7"/>
    <w:rsid w:val="00A51B28"/>
    <w:rsid w:val="00A51F9D"/>
    <w:rsid w:val="00A525BB"/>
    <w:rsid w:val="00A5297E"/>
    <w:rsid w:val="00A5365F"/>
    <w:rsid w:val="00A5416A"/>
    <w:rsid w:val="00A55648"/>
    <w:rsid w:val="00A559D3"/>
    <w:rsid w:val="00A60ED9"/>
    <w:rsid w:val="00A61406"/>
    <w:rsid w:val="00A617F7"/>
    <w:rsid w:val="00A620FA"/>
    <w:rsid w:val="00A628A4"/>
    <w:rsid w:val="00A62ED2"/>
    <w:rsid w:val="00A6364A"/>
    <w:rsid w:val="00A6367C"/>
    <w:rsid w:val="00A639F4"/>
    <w:rsid w:val="00A660D6"/>
    <w:rsid w:val="00A67466"/>
    <w:rsid w:val="00A6795E"/>
    <w:rsid w:val="00A67DE9"/>
    <w:rsid w:val="00A71126"/>
    <w:rsid w:val="00A7278A"/>
    <w:rsid w:val="00A72A65"/>
    <w:rsid w:val="00A731CF"/>
    <w:rsid w:val="00A739DF"/>
    <w:rsid w:val="00A73BDF"/>
    <w:rsid w:val="00A75830"/>
    <w:rsid w:val="00A75C0E"/>
    <w:rsid w:val="00A803D3"/>
    <w:rsid w:val="00A81659"/>
    <w:rsid w:val="00A81A32"/>
    <w:rsid w:val="00A81A4D"/>
    <w:rsid w:val="00A81FE3"/>
    <w:rsid w:val="00A835BD"/>
    <w:rsid w:val="00A83F8A"/>
    <w:rsid w:val="00A84858"/>
    <w:rsid w:val="00A85A39"/>
    <w:rsid w:val="00A8678B"/>
    <w:rsid w:val="00A86B39"/>
    <w:rsid w:val="00A86E27"/>
    <w:rsid w:val="00A871BC"/>
    <w:rsid w:val="00A8736A"/>
    <w:rsid w:val="00A90225"/>
    <w:rsid w:val="00A902DA"/>
    <w:rsid w:val="00A90627"/>
    <w:rsid w:val="00A90B47"/>
    <w:rsid w:val="00A90C62"/>
    <w:rsid w:val="00A91847"/>
    <w:rsid w:val="00A95D4F"/>
    <w:rsid w:val="00A9605B"/>
    <w:rsid w:val="00A96966"/>
    <w:rsid w:val="00A96B8B"/>
    <w:rsid w:val="00A9748F"/>
    <w:rsid w:val="00A97B15"/>
    <w:rsid w:val="00A97EF0"/>
    <w:rsid w:val="00AA0F61"/>
    <w:rsid w:val="00AA42D5"/>
    <w:rsid w:val="00AA45A1"/>
    <w:rsid w:val="00AA4C23"/>
    <w:rsid w:val="00AA4EF7"/>
    <w:rsid w:val="00AA5FBF"/>
    <w:rsid w:val="00AB0AD5"/>
    <w:rsid w:val="00AB21EF"/>
    <w:rsid w:val="00AB2B83"/>
    <w:rsid w:val="00AB2FAB"/>
    <w:rsid w:val="00AB3BA1"/>
    <w:rsid w:val="00AB470F"/>
    <w:rsid w:val="00AB5C14"/>
    <w:rsid w:val="00AB7F6A"/>
    <w:rsid w:val="00AC0293"/>
    <w:rsid w:val="00AC0833"/>
    <w:rsid w:val="00AC13C7"/>
    <w:rsid w:val="00AC18C5"/>
    <w:rsid w:val="00AC18EC"/>
    <w:rsid w:val="00AC1EB5"/>
    <w:rsid w:val="00AC1EE7"/>
    <w:rsid w:val="00AC333F"/>
    <w:rsid w:val="00AC3DCF"/>
    <w:rsid w:val="00AC585C"/>
    <w:rsid w:val="00AC638C"/>
    <w:rsid w:val="00AC70A2"/>
    <w:rsid w:val="00AC73BD"/>
    <w:rsid w:val="00AC74F6"/>
    <w:rsid w:val="00AC7C70"/>
    <w:rsid w:val="00AD0A8B"/>
    <w:rsid w:val="00AD1925"/>
    <w:rsid w:val="00AD1C25"/>
    <w:rsid w:val="00AD26F4"/>
    <w:rsid w:val="00AD2978"/>
    <w:rsid w:val="00AD3195"/>
    <w:rsid w:val="00AD4AC5"/>
    <w:rsid w:val="00AD5AA7"/>
    <w:rsid w:val="00AE067D"/>
    <w:rsid w:val="00AE0AF8"/>
    <w:rsid w:val="00AE0BC4"/>
    <w:rsid w:val="00AE12F9"/>
    <w:rsid w:val="00AE14E7"/>
    <w:rsid w:val="00AE15D4"/>
    <w:rsid w:val="00AE33F2"/>
    <w:rsid w:val="00AE4009"/>
    <w:rsid w:val="00AE4B8D"/>
    <w:rsid w:val="00AE5F88"/>
    <w:rsid w:val="00AE7F90"/>
    <w:rsid w:val="00AF1181"/>
    <w:rsid w:val="00AF22D9"/>
    <w:rsid w:val="00AF2F79"/>
    <w:rsid w:val="00AF4653"/>
    <w:rsid w:val="00AF60C3"/>
    <w:rsid w:val="00AF743D"/>
    <w:rsid w:val="00AF7DB7"/>
    <w:rsid w:val="00B0074E"/>
    <w:rsid w:val="00B01952"/>
    <w:rsid w:val="00B01A74"/>
    <w:rsid w:val="00B0558A"/>
    <w:rsid w:val="00B060F8"/>
    <w:rsid w:val="00B06412"/>
    <w:rsid w:val="00B065C8"/>
    <w:rsid w:val="00B073D2"/>
    <w:rsid w:val="00B101B2"/>
    <w:rsid w:val="00B10A7F"/>
    <w:rsid w:val="00B10FF7"/>
    <w:rsid w:val="00B11345"/>
    <w:rsid w:val="00B129BB"/>
    <w:rsid w:val="00B169BB"/>
    <w:rsid w:val="00B201E2"/>
    <w:rsid w:val="00B207C7"/>
    <w:rsid w:val="00B20BC9"/>
    <w:rsid w:val="00B21E67"/>
    <w:rsid w:val="00B232C2"/>
    <w:rsid w:val="00B25ABE"/>
    <w:rsid w:val="00B25B92"/>
    <w:rsid w:val="00B25FCF"/>
    <w:rsid w:val="00B2636F"/>
    <w:rsid w:val="00B27376"/>
    <w:rsid w:val="00B31AEC"/>
    <w:rsid w:val="00B334AE"/>
    <w:rsid w:val="00B349A1"/>
    <w:rsid w:val="00B361B8"/>
    <w:rsid w:val="00B3628F"/>
    <w:rsid w:val="00B36B7C"/>
    <w:rsid w:val="00B40292"/>
    <w:rsid w:val="00B404FB"/>
    <w:rsid w:val="00B408AC"/>
    <w:rsid w:val="00B42DF0"/>
    <w:rsid w:val="00B443E4"/>
    <w:rsid w:val="00B4443A"/>
    <w:rsid w:val="00B50A09"/>
    <w:rsid w:val="00B532DF"/>
    <w:rsid w:val="00B533A0"/>
    <w:rsid w:val="00B539D8"/>
    <w:rsid w:val="00B540BF"/>
    <w:rsid w:val="00B54BF2"/>
    <w:rsid w:val="00B54DDD"/>
    <w:rsid w:val="00B5622E"/>
    <w:rsid w:val="00B563EA"/>
    <w:rsid w:val="00B56A27"/>
    <w:rsid w:val="00B56F9B"/>
    <w:rsid w:val="00B57644"/>
    <w:rsid w:val="00B60E51"/>
    <w:rsid w:val="00B61C8C"/>
    <w:rsid w:val="00B62E4C"/>
    <w:rsid w:val="00B62F83"/>
    <w:rsid w:val="00B63A54"/>
    <w:rsid w:val="00B64C00"/>
    <w:rsid w:val="00B668E1"/>
    <w:rsid w:val="00B66C4B"/>
    <w:rsid w:val="00B6710B"/>
    <w:rsid w:val="00B67B38"/>
    <w:rsid w:val="00B71263"/>
    <w:rsid w:val="00B71323"/>
    <w:rsid w:val="00B71832"/>
    <w:rsid w:val="00B719F8"/>
    <w:rsid w:val="00B72C0F"/>
    <w:rsid w:val="00B7351D"/>
    <w:rsid w:val="00B73D2E"/>
    <w:rsid w:val="00B740DE"/>
    <w:rsid w:val="00B744B7"/>
    <w:rsid w:val="00B74D59"/>
    <w:rsid w:val="00B750B6"/>
    <w:rsid w:val="00B75BA1"/>
    <w:rsid w:val="00B76964"/>
    <w:rsid w:val="00B76DBA"/>
    <w:rsid w:val="00B77D18"/>
    <w:rsid w:val="00B77E85"/>
    <w:rsid w:val="00B81431"/>
    <w:rsid w:val="00B81831"/>
    <w:rsid w:val="00B824A9"/>
    <w:rsid w:val="00B8313A"/>
    <w:rsid w:val="00B851FF"/>
    <w:rsid w:val="00B85262"/>
    <w:rsid w:val="00B857A6"/>
    <w:rsid w:val="00B85A0C"/>
    <w:rsid w:val="00B864E5"/>
    <w:rsid w:val="00B87361"/>
    <w:rsid w:val="00B90359"/>
    <w:rsid w:val="00B90F08"/>
    <w:rsid w:val="00B911FF"/>
    <w:rsid w:val="00B923C4"/>
    <w:rsid w:val="00B93503"/>
    <w:rsid w:val="00B94AD5"/>
    <w:rsid w:val="00B94B8A"/>
    <w:rsid w:val="00B95B41"/>
    <w:rsid w:val="00B977CE"/>
    <w:rsid w:val="00BA06B2"/>
    <w:rsid w:val="00BA2198"/>
    <w:rsid w:val="00BA2464"/>
    <w:rsid w:val="00BA25FD"/>
    <w:rsid w:val="00BA2A63"/>
    <w:rsid w:val="00BA31E8"/>
    <w:rsid w:val="00BA55E0"/>
    <w:rsid w:val="00BA6BD4"/>
    <w:rsid w:val="00BA6C7A"/>
    <w:rsid w:val="00BB0340"/>
    <w:rsid w:val="00BB14E6"/>
    <w:rsid w:val="00BB3050"/>
    <w:rsid w:val="00BB3752"/>
    <w:rsid w:val="00BB3F7E"/>
    <w:rsid w:val="00BB413F"/>
    <w:rsid w:val="00BB6688"/>
    <w:rsid w:val="00BB72F3"/>
    <w:rsid w:val="00BC21D2"/>
    <w:rsid w:val="00BC26D4"/>
    <w:rsid w:val="00BC3ECB"/>
    <w:rsid w:val="00BC41F8"/>
    <w:rsid w:val="00BC4BD7"/>
    <w:rsid w:val="00BC4EB1"/>
    <w:rsid w:val="00BC628B"/>
    <w:rsid w:val="00BD08DD"/>
    <w:rsid w:val="00BD1B08"/>
    <w:rsid w:val="00BD26EE"/>
    <w:rsid w:val="00BD2C0E"/>
    <w:rsid w:val="00BD2C99"/>
    <w:rsid w:val="00BD2E5F"/>
    <w:rsid w:val="00BD5EDB"/>
    <w:rsid w:val="00BE09A9"/>
    <w:rsid w:val="00BE0C80"/>
    <w:rsid w:val="00BE4CC1"/>
    <w:rsid w:val="00BE4D27"/>
    <w:rsid w:val="00BE5484"/>
    <w:rsid w:val="00BE5868"/>
    <w:rsid w:val="00BE690F"/>
    <w:rsid w:val="00BE69BC"/>
    <w:rsid w:val="00BF0444"/>
    <w:rsid w:val="00BF132D"/>
    <w:rsid w:val="00BF15EE"/>
    <w:rsid w:val="00BF15F1"/>
    <w:rsid w:val="00BF27CC"/>
    <w:rsid w:val="00BF2A42"/>
    <w:rsid w:val="00BF3E2E"/>
    <w:rsid w:val="00BF4F96"/>
    <w:rsid w:val="00C01AEB"/>
    <w:rsid w:val="00C03876"/>
    <w:rsid w:val="00C03891"/>
    <w:rsid w:val="00C03CD4"/>
    <w:rsid w:val="00C03D8C"/>
    <w:rsid w:val="00C04FA1"/>
    <w:rsid w:val="00C05124"/>
    <w:rsid w:val="00C055EC"/>
    <w:rsid w:val="00C06338"/>
    <w:rsid w:val="00C07703"/>
    <w:rsid w:val="00C101F4"/>
    <w:rsid w:val="00C10DC9"/>
    <w:rsid w:val="00C11F77"/>
    <w:rsid w:val="00C12172"/>
    <w:rsid w:val="00C12AFD"/>
    <w:rsid w:val="00C12FB3"/>
    <w:rsid w:val="00C13526"/>
    <w:rsid w:val="00C13D85"/>
    <w:rsid w:val="00C14361"/>
    <w:rsid w:val="00C1679B"/>
    <w:rsid w:val="00C16A18"/>
    <w:rsid w:val="00C17341"/>
    <w:rsid w:val="00C21D48"/>
    <w:rsid w:val="00C22CC8"/>
    <w:rsid w:val="00C22E63"/>
    <w:rsid w:val="00C22FAB"/>
    <w:rsid w:val="00C2322D"/>
    <w:rsid w:val="00C23A4E"/>
    <w:rsid w:val="00C24404"/>
    <w:rsid w:val="00C24AC9"/>
    <w:rsid w:val="00C24EEF"/>
    <w:rsid w:val="00C2536B"/>
    <w:rsid w:val="00C25CF6"/>
    <w:rsid w:val="00C26C36"/>
    <w:rsid w:val="00C2794D"/>
    <w:rsid w:val="00C30A1E"/>
    <w:rsid w:val="00C31340"/>
    <w:rsid w:val="00C32018"/>
    <w:rsid w:val="00C32553"/>
    <w:rsid w:val="00C32768"/>
    <w:rsid w:val="00C32A26"/>
    <w:rsid w:val="00C32A3D"/>
    <w:rsid w:val="00C32D9A"/>
    <w:rsid w:val="00C33222"/>
    <w:rsid w:val="00C33BB1"/>
    <w:rsid w:val="00C34275"/>
    <w:rsid w:val="00C34756"/>
    <w:rsid w:val="00C34A36"/>
    <w:rsid w:val="00C350F7"/>
    <w:rsid w:val="00C35FB4"/>
    <w:rsid w:val="00C37F63"/>
    <w:rsid w:val="00C412C7"/>
    <w:rsid w:val="00C4194D"/>
    <w:rsid w:val="00C42E88"/>
    <w:rsid w:val="00C431DF"/>
    <w:rsid w:val="00C435FC"/>
    <w:rsid w:val="00C44D0B"/>
    <w:rsid w:val="00C456BD"/>
    <w:rsid w:val="00C46756"/>
    <w:rsid w:val="00C47A67"/>
    <w:rsid w:val="00C50324"/>
    <w:rsid w:val="00C50D0D"/>
    <w:rsid w:val="00C52AFD"/>
    <w:rsid w:val="00C52B29"/>
    <w:rsid w:val="00C530DC"/>
    <w:rsid w:val="00C5350D"/>
    <w:rsid w:val="00C53F36"/>
    <w:rsid w:val="00C54BDA"/>
    <w:rsid w:val="00C54FAD"/>
    <w:rsid w:val="00C60093"/>
    <w:rsid w:val="00C603F6"/>
    <w:rsid w:val="00C611B4"/>
    <w:rsid w:val="00C6123C"/>
    <w:rsid w:val="00C61996"/>
    <w:rsid w:val="00C62941"/>
    <w:rsid w:val="00C6311A"/>
    <w:rsid w:val="00C6343B"/>
    <w:rsid w:val="00C63971"/>
    <w:rsid w:val="00C64062"/>
    <w:rsid w:val="00C640AD"/>
    <w:rsid w:val="00C64126"/>
    <w:rsid w:val="00C6474E"/>
    <w:rsid w:val="00C6638F"/>
    <w:rsid w:val="00C667C3"/>
    <w:rsid w:val="00C67243"/>
    <w:rsid w:val="00C679F4"/>
    <w:rsid w:val="00C67C55"/>
    <w:rsid w:val="00C7084D"/>
    <w:rsid w:val="00C72796"/>
    <w:rsid w:val="00C72F83"/>
    <w:rsid w:val="00C7315E"/>
    <w:rsid w:val="00C7323B"/>
    <w:rsid w:val="00C733D8"/>
    <w:rsid w:val="00C74974"/>
    <w:rsid w:val="00C74BAA"/>
    <w:rsid w:val="00C75895"/>
    <w:rsid w:val="00C76297"/>
    <w:rsid w:val="00C773CA"/>
    <w:rsid w:val="00C775AB"/>
    <w:rsid w:val="00C776C6"/>
    <w:rsid w:val="00C7776A"/>
    <w:rsid w:val="00C81DE1"/>
    <w:rsid w:val="00C823D5"/>
    <w:rsid w:val="00C82686"/>
    <w:rsid w:val="00C83602"/>
    <w:rsid w:val="00C83C9F"/>
    <w:rsid w:val="00C848C0"/>
    <w:rsid w:val="00C87F87"/>
    <w:rsid w:val="00C91295"/>
    <w:rsid w:val="00C920AD"/>
    <w:rsid w:val="00C92F04"/>
    <w:rsid w:val="00C94840"/>
    <w:rsid w:val="00C94AE7"/>
    <w:rsid w:val="00C96E0B"/>
    <w:rsid w:val="00C9798A"/>
    <w:rsid w:val="00CA01BA"/>
    <w:rsid w:val="00CA0861"/>
    <w:rsid w:val="00CA0993"/>
    <w:rsid w:val="00CA0CDE"/>
    <w:rsid w:val="00CA3058"/>
    <w:rsid w:val="00CA3D57"/>
    <w:rsid w:val="00CA4EE3"/>
    <w:rsid w:val="00CA6E40"/>
    <w:rsid w:val="00CA71FE"/>
    <w:rsid w:val="00CA7E2A"/>
    <w:rsid w:val="00CA7E94"/>
    <w:rsid w:val="00CA7EC7"/>
    <w:rsid w:val="00CB027F"/>
    <w:rsid w:val="00CB0595"/>
    <w:rsid w:val="00CB0A27"/>
    <w:rsid w:val="00CB0BCB"/>
    <w:rsid w:val="00CB15A9"/>
    <w:rsid w:val="00CB23C4"/>
    <w:rsid w:val="00CB324D"/>
    <w:rsid w:val="00CB3DC3"/>
    <w:rsid w:val="00CB403A"/>
    <w:rsid w:val="00CB5B89"/>
    <w:rsid w:val="00CB6A6D"/>
    <w:rsid w:val="00CB6C38"/>
    <w:rsid w:val="00CC0D53"/>
    <w:rsid w:val="00CC0EBB"/>
    <w:rsid w:val="00CC11F7"/>
    <w:rsid w:val="00CC1DB4"/>
    <w:rsid w:val="00CC56F1"/>
    <w:rsid w:val="00CC6297"/>
    <w:rsid w:val="00CC72A0"/>
    <w:rsid w:val="00CC756A"/>
    <w:rsid w:val="00CC7690"/>
    <w:rsid w:val="00CC7B50"/>
    <w:rsid w:val="00CC7BC3"/>
    <w:rsid w:val="00CC7CB7"/>
    <w:rsid w:val="00CD1986"/>
    <w:rsid w:val="00CD1AEA"/>
    <w:rsid w:val="00CD26F2"/>
    <w:rsid w:val="00CD2ADA"/>
    <w:rsid w:val="00CD3FCD"/>
    <w:rsid w:val="00CD46A2"/>
    <w:rsid w:val="00CD4FE6"/>
    <w:rsid w:val="00CD540E"/>
    <w:rsid w:val="00CD54BF"/>
    <w:rsid w:val="00CD6A63"/>
    <w:rsid w:val="00CD6FC4"/>
    <w:rsid w:val="00CE0619"/>
    <w:rsid w:val="00CE20AF"/>
    <w:rsid w:val="00CE2370"/>
    <w:rsid w:val="00CE342D"/>
    <w:rsid w:val="00CE3C03"/>
    <w:rsid w:val="00CE4D5C"/>
    <w:rsid w:val="00CE4D85"/>
    <w:rsid w:val="00CE6618"/>
    <w:rsid w:val="00CE6699"/>
    <w:rsid w:val="00CF05DA"/>
    <w:rsid w:val="00CF0F5A"/>
    <w:rsid w:val="00CF1C74"/>
    <w:rsid w:val="00CF24F1"/>
    <w:rsid w:val="00CF2CC2"/>
    <w:rsid w:val="00CF3279"/>
    <w:rsid w:val="00CF4E45"/>
    <w:rsid w:val="00CF528B"/>
    <w:rsid w:val="00CF5328"/>
    <w:rsid w:val="00CF58EB"/>
    <w:rsid w:val="00CF5AD2"/>
    <w:rsid w:val="00CF6C52"/>
    <w:rsid w:val="00CF6FEC"/>
    <w:rsid w:val="00CF7E26"/>
    <w:rsid w:val="00D008F0"/>
    <w:rsid w:val="00D0106E"/>
    <w:rsid w:val="00D028B4"/>
    <w:rsid w:val="00D034E2"/>
    <w:rsid w:val="00D05186"/>
    <w:rsid w:val="00D052DB"/>
    <w:rsid w:val="00D059A5"/>
    <w:rsid w:val="00D06383"/>
    <w:rsid w:val="00D071B4"/>
    <w:rsid w:val="00D1111F"/>
    <w:rsid w:val="00D112DB"/>
    <w:rsid w:val="00D1153F"/>
    <w:rsid w:val="00D1176C"/>
    <w:rsid w:val="00D124C7"/>
    <w:rsid w:val="00D12BFE"/>
    <w:rsid w:val="00D12C4E"/>
    <w:rsid w:val="00D131C5"/>
    <w:rsid w:val="00D1415B"/>
    <w:rsid w:val="00D14523"/>
    <w:rsid w:val="00D14A56"/>
    <w:rsid w:val="00D1783F"/>
    <w:rsid w:val="00D20822"/>
    <w:rsid w:val="00D20E85"/>
    <w:rsid w:val="00D227D9"/>
    <w:rsid w:val="00D22940"/>
    <w:rsid w:val="00D22E7B"/>
    <w:rsid w:val="00D24615"/>
    <w:rsid w:val="00D24F30"/>
    <w:rsid w:val="00D24FAB"/>
    <w:rsid w:val="00D26155"/>
    <w:rsid w:val="00D2689E"/>
    <w:rsid w:val="00D268C2"/>
    <w:rsid w:val="00D26CC9"/>
    <w:rsid w:val="00D316B5"/>
    <w:rsid w:val="00D31D22"/>
    <w:rsid w:val="00D32D92"/>
    <w:rsid w:val="00D35DEB"/>
    <w:rsid w:val="00D3614E"/>
    <w:rsid w:val="00D36A16"/>
    <w:rsid w:val="00D37842"/>
    <w:rsid w:val="00D40FDE"/>
    <w:rsid w:val="00D42DC2"/>
    <w:rsid w:val="00D438C8"/>
    <w:rsid w:val="00D43FD7"/>
    <w:rsid w:val="00D45B42"/>
    <w:rsid w:val="00D47C23"/>
    <w:rsid w:val="00D511EC"/>
    <w:rsid w:val="00D51A8F"/>
    <w:rsid w:val="00D51DFD"/>
    <w:rsid w:val="00D523E8"/>
    <w:rsid w:val="00D52D0E"/>
    <w:rsid w:val="00D537E1"/>
    <w:rsid w:val="00D545FF"/>
    <w:rsid w:val="00D55BB2"/>
    <w:rsid w:val="00D56159"/>
    <w:rsid w:val="00D60692"/>
    <w:rsid w:val="00D6091A"/>
    <w:rsid w:val="00D60CA6"/>
    <w:rsid w:val="00D60FCE"/>
    <w:rsid w:val="00D614B3"/>
    <w:rsid w:val="00D61786"/>
    <w:rsid w:val="00D61D4E"/>
    <w:rsid w:val="00D6204C"/>
    <w:rsid w:val="00D62F5D"/>
    <w:rsid w:val="00D64193"/>
    <w:rsid w:val="00D64423"/>
    <w:rsid w:val="00D6463A"/>
    <w:rsid w:val="00D6489E"/>
    <w:rsid w:val="00D6605A"/>
    <w:rsid w:val="00D664B5"/>
    <w:rsid w:val="00D6695F"/>
    <w:rsid w:val="00D66B4B"/>
    <w:rsid w:val="00D66F11"/>
    <w:rsid w:val="00D67661"/>
    <w:rsid w:val="00D67765"/>
    <w:rsid w:val="00D70464"/>
    <w:rsid w:val="00D75644"/>
    <w:rsid w:val="00D75E20"/>
    <w:rsid w:val="00D75FF1"/>
    <w:rsid w:val="00D76CC9"/>
    <w:rsid w:val="00D77CE7"/>
    <w:rsid w:val="00D81148"/>
    <w:rsid w:val="00D81656"/>
    <w:rsid w:val="00D82D9D"/>
    <w:rsid w:val="00D83466"/>
    <w:rsid w:val="00D83D87"/>
    <w:rsid w:val="00D84A6D"/>
    <w:rsid w:val="00D85779"/>
    <w:rsid w:val="00D85B3A"/>
    <w:rsid w:val="00D86A30"/>
    <w:rsid w:val="00D86AF2"/>
    <w:rsid w:val="00D90335"/>
    <w:rsid w:val="00D90783"/>
    <w:rsid w:val="00D9109B"/>
    <w:rsid w:val="00D91269"/>
    <w:rsid w:val="00D923FB"/>
    <w:rsid w:val="00D92D19"/>
    <w:rsid w:val="00D92F67"/>
    <w:rsid w:val="00D93EE7"/>
    <w:rsid w:val="00D9504C"/>
    <w:rsid w:val="00D9580B"/>
    <w:rsid w:val="00D95F46"/>
    <w:rsid w:val="00D97CB4"/>
    <w:rsid w:val="00D97DD4"/>
    <w:rsid w:val="00DA1504"/>
    <w:rsid w:val="00DA2663"/>
    <w:rsid w:val="00DA2A06"/>
    <w:rsid w:val="00DA3B61"/>
    <w:rsid w:val="00DA413F"/>
    <w:rsid w:val="00DA4409"/>
    <w:rsid w:val="00DA5411"/>
    <w:rsid w:val="00DA5606"/>
    <w:rsid w:val="00DA5A8A"/>
    <w:rsid w:val="00DA63CB"/>
    <w:rsid w:val="00DB137D"/>
    <w:rsid w:val="00DB2344"/>
    <w:rsid w:val="00DB26CD"/>
    <w:rsid w:val="00DB2725"/>
    <w:rsid w:val="00DB2C95"/>
    <w:rsid w:val="00DB3372"/>
    <w:rsid w:val="00DB441C"/>
    <w:rsid w:val="00DB44AF"/>
    <w:rsid w:val="00DB6185"/>
    <w:rsid w:val="00DC0789"/>
    <w:rsid w:val="00DC0F9F"/>
    <w:rsid w:val="00DC0FA0"/>
    <w:rsid w:val="00DC1E84"/>
    <w:rsid w:val="00DC1F58"/>
    <w:rsid w:val="00DC2AA4"/>
    <w:rsid w:val="00DC339B"/>
    <w:rsid w:val="00DC410E"/>
    <w:rsid w:val="00DC41CF"/>
    <w:rsid w:val="00DC5160"/>
    <w:rsid w:val="00DC5D40"/>
    <w:rsid w:val="00DC68F2"/>
    <w:rsid w:val="00DC69A7"/>
    <w:rsid w:val="00DD277E"/>
    <w:rsid w:val="00DD30E9"/>
    <w:rsid w:val="00DD381A"/>
    <w:rsid w:val="00DD3CF1"/>
    <w:rsid w:val="00DD3DAA"/>
    <w:rsid w:val="00DD4AAE"/>
    <w:rsid w:val="00DD4F47"/>
    <w:rsid w:val="00DD5BDE"/>
    <w:rsid w:val="00DD7FBB"/>
    <w:rsid w:val="00DE0B9F"/>
    <w:rsid w:val="00DE2859"/>
    <w:rsid w:val="00DE3D7B"/>
    <w:rsid w:val="00DE3EEB"/>
    <w:rsid w:val="00DE4238"/>
    <w:rsid w:val="00DE5633"/>
    <w:rsid w:val="00DE6438"/>
    <w:rsid w:val="00DE656B"/>
    <w:rsid w:val="00DE657F"/>
    <w:rsid w:val="00DE66E8"/>
    <w:rsid w:val="00DE6793"/>
    <w:rsid w:val="00DE6CEA"/>
    <w:rsid w:val="00DE6ECF"/>
    <w:rsid w:val="00DE76BF"/>
    <w:rsid w:val="00DF03ED"/>
    <w:rsid w:val="00DF10F6"/>
    <w:rsid w:val="00DF120E"/>
    <w:rsid w:val="00DF1218"/>
    <w:rsid w:val="00DF3F38"/>
    <w:rsid w:val="00DF4F0F"/>
    <w:rsid w:val="00DF4F4F"/>
    <w:rsid w:val="00DF6462"/>
    <w:rsid w:val="00DF64FC"/>
    <w:rsid w:val="00DF7052"/>
    <w:rsid w:val="00DF76BF"/>
    <w:rsid w:val="00DF7E17"/>
    <w:rsid w:val="00E0076B"/>
    <w:rsid w:val="00E009C3"/>
    <w:rsid w:val="00E00FF1"/>
    <w:rsid w:val="00E02824"/>
    <w:rsid w:val="00E029A2"/>
    <w:rsid w:val="00E02FA0"/>
    <w:rsid w:val="00E036DC"/>
    <w:rsid w:val="00E0574B"/>
    <w:rsid w:val="00E0609D"/>
    <w:rsid w:val="00E0628A"/>
    <w:rsid w:val="00E0651C"/>
    <w:rsid w:val="00E10454"/>
    <w:rsid w:val="00E10C1E"/>
    <w:rsid w:val="00E10F65"/>
    <w:rsid w:val="00E112E5"/>
    <w:rsid w:val="00E1290F"/>
    <w:rsid w:val="00E12B8A"/>
    <w:rsid w:val="00E12CC8"/>
    <w:rsid w:val="00E134D2"/>
    <w:rsid w:val="00E1357B"/>
    <w:rsid w:val="00E14C0E"/>
    <w:rsid w:val="00E14C89"/>
    <w:rsid w:val="00E14D5F"/>
    <w:rsid w:val="00E15352"/>
    <w:rsid w:val="00E15E5B"/>
    <w:rsid w:val="00E16CF7"/>
    <w:rsid w:val="00E16FE5"/>
    <w:rsid w:val="00E20550"/>
    <w:rsid w:val="00E2110F"/>
    <w:rsid w:val="00E212F1"/>
    <w:rsid w:val="00E21CC7"/>
    <w:rsid w:val="00E21EC0"/>
    <w:rsid w:val="00E2239E"/>
    <w:rsid w:val="00E2340F"/>
    <w:rsid w:val="00E235E8"/>
    <w:rsid w:val="00E23739"/>
    <w:rsid w:val="00E2434C"/>
    <w:rsid w:val="00E24D9E"/>
    <w:rsid w:val="00E25592"/>
    <w:rsid w:val="00E25849"/>
    <w:rsid w:val="00E270C2"/>
    <w:rsid w:val="00E313E0"/>
    <w:rsid w:val="00E3197E"/>
    <w:rsid w:val="00E31CE4"/>
    <w:rsid w:val="00E329E9"/>
    <w:rsid w:val="00E342F8"/>
    <w:rsid w:val="00E349A9"/>
    <w:rsid w:val="00E351ED"/>
    <w:rsid w:val="00E35B68"/>
    <w:rsid w:val="00E36078"/>
    <w:rsid w:val="00E36349"/>
    <w:rsid w:val="00E3675E"/>
    <w:rsid w:val="00E36A4A"/>
    <w:rsid w:val="00E372D3"/>
    <w:rsid w:val="00E407A6"/>
    <w:rsid w:val="00E40BD5"/>
    <w:rsid w:val="00E424F7"/>
    <w:rsid w:val="00E4325F"/>
    <w:rsid w:val="00E444A4"/>
    <w:rsid w:val="00E44821"/>
    <w:rsid w:val="00E45BA0"/>
    <w:rsid w:val="00E45E92"/>
    <w:rsid w:val="00E505D6"/>
    <w:rsid w:val="00E515FF"/>
    <w:rsid w:val="00E51899"/>
    <w:rsid w:val="00E528D9"/>
    <w:rsid w:val="00E53DEA"/>
    <w:rsid w:val="00E53FD5"/>
    <w:rsid w:val="00E54DDE"/>
    <w:rsid w:val="00E5511B"/>
    <w:rsid w:val="00E5738B"/>
    <w:rsid w:val="00E573CD"/>
    <w:rsid w:val="00E6034B"/>
    <w:rsid w:val="00E609EB"/>
    <w:rsid w:val="00E60F33"/>
    <w:rsid w:val="00E611B5"/>
    <w:rsid w:val="00E6232E"/>
    <w:rsid w:val="00E6549E"/>
    <w:rsid w:val="00E65A50"/>
    <w:rsid w:val="00E65EDE"/>
    <w:rsid w:val="00E6695A"/>
    <w:rsid w:val="00E66D7B"/>
    <w:rsid w:val="00E70100"/>
    <w:rsid w:val="00E70284"/>
    <w:rsid w:val="00E70F81"/>
    <w:rsid w:val="00E721A6"/>
    <w:rsid w:val="00E72847"/>
    <w:rsid w:val="00E72A65"/>
    <w:rsid w:val="00E73AA4"/>
    <w:rsid w:val="00E73BF4"/>
    <w:rsid w:val="00E75DD6"/>
    <w:rsid w:val="00E75E6C"/>
    <w:rsid w:val="00E77055"/>
    <w:rsid w:val="00E77460"/>
    <w:rsid w:val="00E806E3"/>
    <w:rsid w:val="00E80AB6"/>
    <w:rsid w:val="00E83235"/>
    <w:rsid w:val="00E83ABC"/>
    <w:rsid w:val="00E83BE3"/>
    <w:rsid w:val="00E844F2"/>
    <w:rsid w:val="00E84B10"/>
    <w:rsid w:val="00E85E5E"/>
    <w:rsid w:val="00E85F6C"/>
    <w:rsid w:val="00E90989"/>
    <w:rsid w:val="00E90AD0"/>
    <w:rsid w:val="00E90BEE"/>
    <w:rsid w:val="00E91900"/>
    <w:rsid w:val="00E91E4E"/>
    <w:rsid w:val="00E9244B"/>
    <w:rsid w:val="00E92ED7"/>
    <w:rsid w:val="00E92FCB"/>
    <w:rsid w:val="00E93657"/>
    <w:rsid w:val="00E94243"/>
    <w:rsid w:val="00E94DF8"/>
    <w:rsid w:val="00E94F42"/>
    <w:rsid w:val="00E95AFC"/>
    <w:rsid w:val="00E97EFC"/>
    <w:rsid w:val="00EA05C8"/>
    <w:rsid w:val="00EA147F"/>
    <w:rsid w:val="00EA19AA"/>
    <w:rsid w:val="00EA1C49"/>
    <w:rsid w:val="00EA3F26"/>
    <w:rsid w:val="00EA3F54"/>
    <w:rsid w:val="00EA4404"/>
    <w:rsid w:val="00EA4A27"/>
    <w:rsid w:val="00EA4FA2"/>
    <w:rsid w:val="00EA4FA6"/>
    <w:rsid w:val="00EA6812"/>
    <w:rsid w:val="00EA72B2"/>
    <w:rsid w:val="00EB1A25"/>
    <w:rsid w:val="00EB3888"/>
    <w:rsid w:val="00EB3E51"/>
    <w:rsid w:val="00EB57D6"/>
    <w:rsid w:val="00EB5880"/>
    <w:rsid w:val="00EB5E0B"/>
    <w:rsid w:val="00EB639F"/>
    <w:rsid w:val="00EB6A5F"/>
    <w:rsid w:val="00EC0992"/>
    <w:rsid w:val="00EC25CD"/>
    <w:rsid w:val="00EC2DCB"/>
    <w:rsid w:val="00EC4036"/>
    <w:rsid w:val="00EC4EDC"/>
    <w:rsid w:val="00EC6883"/>
    <w:rsid w:val="00EC6F57"/>
    <w:rsid w:val="00ED0089"/>
    <w:rsid w:val="00ED03AB"/>
    <w:rsid w:val="00ED0BBF"/>
    <w:rsid w:val="00ED1CD4"/>
    <w:rsid w:val="00ED1D2B"/>
    <w:rsid w:val="00ED37DD"/>
    <w:rsid w:val="00ED64B5"/>
    <w:rsid w:val="00ED7015"/>
    <w:rsid w:val="00ED7B3B"/>
    <w:rsid w:val="00EE0098"/>
    <w:rsid w:val="00EE08F1"/>
    <w:rsid w:val="00EE3113"/>
    <w:rsid w:val="00EE5AF5"/>
    <w:rsid w:val="00EE6400"/>
    <w:rsid w:val="00EE7040"/>
    <w:rsid w:val="00EE7A42"/>
    <w:rsid w:val="00EE7ADD"/>
    <w:rsid w:val="00EE7CCA"/>
    <w:rsid w:val="00EF07F1"/>
    <w:rsid w:val="00EF11D5"/>
    <w:rsid w:val="00EF2C11"/>
    <w:rsid w:val="00EF3A30"/>
    <w:rsid w:val="00EF3C73"/>
    <w:rsid w:val="00EF64E8"/>
    <w:rsid w:val="00EF7D26"/>
    <w:rsid w:val="00EF7F73"/>
    <w:rsid w:val="00F01032"/>
    <w:rsid w:val="00F01456"/>
    <w:rsid w:val="00F014B6"/>
    <w:rsid w:val="00F021DC"/>
    <w:rsid w:val="00F03DCC"/>
    <w:rsid w:val="00F04500"/>
    <w:rsid w:val="00F04C37"/>
    <w:rsid w:val="00F05D19"/>
    <w:rsid w:val="00F06481"/>
    <w:rsid w:val="00F06A4D"/>
    <w:rsid w:val="00F1022B"/>
    <w:rsid w:val="00F10C1B"/>
    <w:rsid w:val="00F11649"/>
    <w:rsid w:val="00F125A4"/>
    <w:rsid w:val="00F14B8F"/>
    <w:rsid w:val="00F14CE6"/>
    <w:rsid w:val="00F16968"/>
    <w:rsid w:val="00F16A14"/>
    <w:rsid w:val="00F2030F"/>
    <w:rsid w:val="00F2114F"/>
    <w:rsid w:val="00F23FB0"/>
    <w:rsid w:val="00F26827"/>
    <w:rsid w:val="00F26955"/>
    <w:rsid w:val="00F305D3"/>
    <w:rsid w:val="00F30760"/>
    <w:rsid w:val="00F30CC1"/>
    <w:rsid w:val="00F3172F"/>
    <w:rsid w:val="00F3255A"/>
    <w:rsid w:val="00F325E3"/>
    <w:rsid w:val="00F33A08"/>
    <w:rsid w:val="00F362D7"/>
    <w:rsid w:val="00F37478"/>
    <w:rsid w:val="00F37D7B"/>
    <w:rsid w:val="00F402AF"/>
    <w:rsid w:val="00F413CA"/>
    <w:rsid w:val="00F428C4"/>
    <w:rsid w:val="00F4351B"/>
    <w:rsid w:val="00F44BBC"/>
    <w:rsid w:val="00F469EB"/>
    <w:rsid w:val="00F47D27"/>
    <w:rsid w:val="00F50485"/>
    <w:rsid w:val="00F52160"/>
    <w:rsid w:val="00F525F4"/>
    <w:rsid w:val="00F52961"/>
    <w:rsid w:val="00F5314C"/>
    <w:rsid w:val="00F53753"/>
    <w:rsid w:val="00F54EB9"/>
    <w:rsid w:val="00F551D0"/>
    <w:rsid w:val="00F5523F"/>
    <w:rsid w:val="00F5530D"/>
    <w:rsid w:val="00F55710"/>
    <w:rsid w:val="00F55C94"/>
    <w:rsid w:val="00F5688C"/>
    <w:rsid w:val="00F56C21"/>
    <w:rsid w:val="00F56D8E"/>
    <w:rsid w:val="00F56ED0"/>
    <w:rsid w:val="00F57498"/>
    <w:rsid w:val="00F6003F"/>
    <w:rsid w:val="00F60246"/>
    <w:rsid w:val="00F62151"/>
    <w:rsid w:val="00F62751"/>
    <w:rsid w:val="00F635DD"/>
    <w:rsid w:val="00F63BF4"/>
    <w:rsid w:val="00F63C25"/>
    <w:rsid w:val="00F640B8"/>
    <w:rsid w:val="00F6627B"/>
    <w:rsid w:val="00F66BBB"/>
    <w:rsid w:val="00F706BB"/>
    <w:rsid w:val="00F713EE"/>
    <w:rsid w:val="00F725DE"/>
    <w:rsid w:val="00F72A28"/>
    <w:rsid w:val="00F731E3"/>
    <w:rsid w:val="00F7336E"/>
    <w:rsid w:val="00F734F2"/>
    <w:rsid w:val="00F75052"/>
    <w:rsid w:val="00F75114"/>
    <w:rsid w:val="00F751A6"/>
    <w:rsid w:val="00F75265"/>
    <w:rsid w:val="00F76E07"/>
    <w:rsid w:val="00F770A4"/>
    <w:rsid w:val="00F777A2"/>
    <w:rsid w:val="00F77ED6"/>
    <w:rsid w:val="00F80044"/>
    <w:rsid w:val="00F804D3"/>
    <w:rsid w:val="00F80933"/>
    <w:rsid w:val="00F81CD2"/>
    <w:rsid w:val="00F82127"/>
    <w:rsid w:val="00F8236F"/>
    <w:rsid w:val="00F82641"/>
    <w:rsid w:val="00F837FE"/>
    <w:rsid w:val="00F853D6"/>
    <w:rsid w:val="00F856CB"/>
    <w:rsid w:val="00F8642E"/>
    <w:rsid w:val="00F8734C"/>
    <w:rsid w:val="00F875DF"/>
    <w:rsid w:val="00F90F18"/>
    <w:rsid w:val="00F9145F"/>
    <w:rsid w:val="00F916A8"/>
    <w:rsid w:val="00F937E4"/>
    <w:rsid w:val="00F93D28"/>
    <w:rsid w:val="00F94FE8"/>
    <w:rsid w:val="00F95EE7"/>
    <w:rsid w:val="00F960A6"/>
    <w:rsid w:val="00F96957"/>
    <w:rsid w:val="00F96AF9"/>
    <w:rsid w:val="00F96C8D"/>
    <w:rsid w:val="00F96D96"/>
    <w:rsid w:val="00F976FA"/>
    <w:rsid w:val="00FA0747"/>
    <w:rsid w:val="00FA0F0E"/>
    <w:rsid w:val="00FA10F9"/>
    <w:rsid w:val="00FA1D8F"/>
    <w:rsid w:val="00FA2747"/>
    <w:rsid w:val="00FA2907"/>
    <w:rsid w:val="00FA39E6"/>
    <w:rsid w:val="00FA4E06"/>
    <w:rsid w:val="00FA5395"/>
    <w:rsid w:val="00FA6046"/>
    <w:rsid w:val="00FA7BC9"/>
    <w:rsid w:val="00FB04D9"/>
    <w:rsid w:val="00FB052F"/>
    <w:rsid w:val="00FB14A3"/>
    <w:rsid w:val="00FB2116"/>
    <w:rsid w:val="00FB2CBA"/>
    <w:rsid w:val="00FB2E73"/>
    <w:rsid w:val="00FB378E"/>
    <w:rsid w:val="00FB37F1"/>
    <w:rsid w:val="00FB38D1"/>
    <w:rsid w:val="00FB3D63"/>
    <w:rsid w:val="00FB4411"/>
    <w:rsid w:val="00FB47C0"/>
    <w:rsid w:val="00FB501B"/>
    <w:rsid w:val="00FB6D40"/>
    <w:rsid w:val="00FB7770"/>
    <w:rsid w:val="00FB7F66"/>
    <w:rsid w:val="00FC0878"/>
    <w:rsid w:val="00FC34F3"/>
    <w:rsid w:val="00FC3E9F"/>
    <w:rsid w:val="00FC574B"/>
    <w:rsid w:val="00FC7105"/>
    <w:rsid w:val="00FD135D"/>
    <w:rsid w:val="00FD27D5"/>
    <w:rsid w:val="00FD2E94"/>
    <w:rsid w:val="00FD35F5"/>
    <w:rsid w:val="00FD37D7"/>
    <w:rsid w:val="00FD3B91"/>
    <w:rsid w:val="00FD55E8"/>
    <w:rsid w:val="00FD576B"/>
    <w:rsid w:val="00FD579E"/>
    <w:rsid w:val="00FD60E5"/>
    <w:rsid w:val="00FD6333"/>
    <w:rsid w:val="00FD67F6"/>
    <w:rsid w:val="00FD6845"/>
    <w:rsid w:val="00FD734C"/>
    <w:rsid w:val="00FD79F9"/>
    <w:rsid w:val="00FD7F98"/>
    <w:rsid w:val="00FE0BFC"/>
    <w:rsid w:val="00FE0F85"/>
    <w:rsid w:val="00FE15C9"/>
    <w:rsid w:val="00FE1AC2"/>
    <w:rsid w:val="00FE3406"/>
    <w:rsid w:val="00FE35C4"/>
    <w:rsid w:val="00FE36FD"/>
    <w:rsid w:val="00FE4516"/>
    <w:rsid w:val="00FE48B1"/>
    <w:rsid w:val="00FE4E8D"/>
    <w:rsid w:val="00FE5184"/>
    <w:rsid w:val="00FE5B46"/>
    <w:rsid w:val="00FE61F2"/>
    <w:rsid w:val="00FE64C8"/>
    <w:rsid w:val="00FE6792"/>
    <w:rsid w:val="00FE7FD8"/>
    <w:rsid w:val="00FF0BA1"/>
    <w:rsid w:val="00FF0C8D"/>
    <w:rsid w:val="00FF0D8F"/>
    <w:rsid w:val="00FF2D28"/>
    <w:rsid w:val="00FF44F3"/>
    <w:rsid w:val="00FF57F8"/>
    <w:rsid w:val="00FF5862"/>
    <w:rsid w:val="00FF58AD"/>
    <w:rsid w:val="00FF630D"/>
    <w:rsid w:val="00FF6829"/>
    <w:rsid w:val="00FF7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E0A7B"/>
    <w:pPr>
      <w:tabs>
        <w:tab w:val="right" w:leader="hyphen" w:pos="8834"/>
      </w:tabs>
      <w:wordWrap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753568"/>
    <w:pPr>
      <w:widowControl w:val="0"/>
      <w:autoSpaceDE w:val="0"/>
      <w:autoSpaceDN w:val="0"/>
      <w:adjustRightInd w:val="0"/>
    </w:pPr>
    <w:rPr>
      <w:rFonts w:ascii="標楷體" w:eastAsia="標楷體" w:cs="標楷體"/>
      <w:color w:val="000000"/>
      <w:sz w:val="24"/>
      <w:szCs w:val="24"/>
    </w:rPr>
  </w:style>
  <w:style w:type="paragraph" w:styleId="afa">
    <w:name w:val="footnote text"/>
    <w:basedOn w:val="a6"/>
    <w:link w:val="afb"/>
    <w:uiPriority w:val="99"/>
    <w:semiHidden/>
    <w:unhideWhenUsed/>
    <w:rsid w:val="0031672C"/>
    <w:pPr>
      <w:snapToGrid w:val="0"/>
      <w:jc w:val="left"/>
    </w:pPr>
    <w:rPr>
      <w:sz w:val="20"/>
    </w:rPr>
  </w:style>
  <w:style w:type="character" w:customStyle="1" w:styleId="afb">
    <w:name w:val="註腳文字 字元"/>
    <w:basedOn w:val="a7"/>
    <w:link w:val="afa"/>
    <w:uiPriority w:val="99"/>
    <w:semiHidden/>
    <w:rsid w:val="0031672C"/>
    <w:rPr>
      <w:rFonts w:ascii="標楷體" w:eastAsia="標楷體"/>
      <w:kern w:val="2"/>
    </w:rPr>
  </w:style>
  <w:style w:type="character" w:styleId="afc">
    <w:name w:val="footnote reference"/>
    <w:basedOn w:val="a7"/>
    <w:uiPriority w:val="99"/>
    <w:semiHidden/>
    <w:unhideWhenUsed/>
    <w:rsid w:val="0031672C"/>
    <w:rPr>
      <w:vertAlign w:val="superscript"/>
    </w:rPr>
  </w:style>
  <w:style w:type="character" w:styleId="afd">
    <w:name w:val="Placeholder Text"/>
    <w:basedOn w:val="a7"/>
    <w:uiPriority w:val="99"/>
    <w:semiHidden/>
    <w:rsid w:val="0068293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E0A7B"/>
    <w:pPr>
      <w:tabs>
        <w:tab w:val="right" w:leader="hyphen" w:pos="8834"/>
      </w:tabs>
      <w:wordWrap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753568"/>
    <w:pPr>
      <w:widowControl w:val="0"/>
      <w:autoSpaceDE w:val="0"/>
      <w:autoSpaceDN w:val="0"/>
      <w:adjustRightInd w:val="0"/>
    </w:pPr>
    <w:rPr>
      <w:rFonts w:ascii="標楷體" w:eastAsia="標楷體" w:cs="標楷體"/>
      <w:color w:val="000000"/>
      <w:sz w:val="24"/>
      <w:szCs w:val="24"/>
    </w:rPr>
  </w:style>
  <w:style w:type="paragraph" w:styleId="afa">
    <w:name w:val="footnote text"/>
    <w:basedOn w:val="a6"/>
    <w:link w:val="afb"/>
    <w:uiPriority w:val="99"/>
    <w:semiHidden/>
    <w:unhideWhenUsed/>
    <w:rsid w:val="0031672C"/>
    <w:pPr>
      <w:snapToGrid w:val="0"/>
      <w:jc w:val="left"/>
    </w:pPr>
    <w:rPr>
      <w:sz w:val="20"/>
    </w:rPr>
  </w:style>
  <w:style w:type="character" w:customStyle="1" w:styleId="afb">
    <w:name w:val="註腳文字 字元"/>
    <w:basedOn w:val="a7"/>
    <w:link w:val="afa"/>
    <w:uiPriority w:val="99"/>
    <w:semiHidden/>
    <w:rsid w:val="0031672C"/>
    <w:rPr>
      <w:rFonts w:ascii="標楷體" w:eastAsia="標楷體"/>
      <w:kern w:val="2"/>
    </w:rPr>
  </w:style>
  <w:style w:type="character" w:styleId="afc">
    <w:name w:val="footnote reference"/>
    <w:basedOn w:val="a7"/>
    <w:uiPriority w:val="99"/>
    <w:semiHidden/>
    <w:unhideWhenUsed/>
    <w:rsid w:val="0031672C"/>
    <w:rPr>
      <w:vertAlign w:val="superscript"/>
    </w:rPr>
  </w:style>
  <w:style w:type="character" w:styleId="afd">
    <w:name w:val="Placeholder Text"/>
    <w:basedOn w:val="a7"/>
    <w:uiPriority w:val="99"/>
    <w:semiHidden/>
    <w:rsid w:val="006829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4769">
      <w:bodyDiv w:val="1"/>
      <w:marLeft w:val="0"/>
      <w:marRight w:val="0"/>
      <w:marTop w:val="0"/>
      <w:marBottom w:val="0"/>
      <w:divBdr>
        <w:top w:val="none" w:sz="0" w:space="0" w:color="auto"/>
        <w:left w:val="none" w:sz="0" w:space="0" w:color="auto"/>
        <w:bottom w:val="none" w:sz="0" w:space="0" w:color="auto"/>
        <w:right w:val="none" w:sz="0" w:space="0" w:color="auto"/>
      </w:divBdr>
    </w:div>
    <w:div w:id="854539381">
      <w:bodyDiv w:val="1"/>
      <w:marLeft w:val="0"/>
      <w:marRight w:val="0"/>
      <w:marTop w:val="0"/>
      <w:marBottom w:val="0"/>
      <w:divBdr>
        <w:top w:val="none" w:sz="0" w:space="0" w:color="auto"/>
        <w:left w:val="none" w:sz="0" w:space="0" w:color="auto"/>
        <w:bottom w:val="none" w:sz="0" w:space="0" w:color="auto"/>
        <w:right w:val="none" w:sz="0" w:space="0" w:color="auto"/>
      </w:divBdr>
    </w:div>
    <w:div w:id="924267849">
      <w:bodyDiv w:val="1"/>
      <w:marLeft w:val="0"/>
      <w:marRight w:val="0"/>
      <w:marTop w:val="0"/>
      <w:marBottom w:val="0"/>
      <w:divBdr>
        <w:top w:val="none" w:sz="0" w:space="0" w:color="auto"/>
        <w:left w:val="none" w:sz="0" w:space="0" w:color="auto"/>
        <w:bottom w:val="none" w:sz="0" w:space="0" w:color="auto"/>
        <w:right w:val="none" w:sz="0" w:space="0" w:color="auto"/>
      </w:divBdr>
    </w:div>
    <w:div w:id="21468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4C4A-C3DA-451E-839C-F1B8492A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12</TotalTime>
  <Pages>20</Pages>
  <Words>10882</Words>
  <Characters>145</Characters>
  <Application>Microsoft Office Word</Application>
  <DocSecurity>0</DocSecurity>
  <Lines>1</Lines>
  <Paragraphs>22</Paragraphs>
  <ScaleCrop>false</ScaleCrop>
  <Company>cy</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6</cp:revision>
  <cp:lastPrinted>2016-12-16T08:10:00Z</cp:lastPrinted>
  <dcterms:created xsi:type="dcterms:W3CDTF">2016-12-19T02:28:00Z</dcterms:created>
  <dcterms:modified xsi:type="dcterms:W3CDTF">2016-12-19T02:39:00Z</dcterms:modified>
</cp:coreProperties>
</file>