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EF025B">
      <w:pPr>
        <w:pStyle w:val="af2"/>
        <w:ind w:leftChars="125" w:left="425"/>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0"/>
      <w:bookmarkEnd w:id="11"/>
      <w:r w:rsidR="003B6E09" w:rsidRPr="001413A2">
        <w:rPr>
          <w:noProof/>
        </w:rPr>
        <w:t>據訴：為渠違反毒品危害防制條例案件，業經臺灣高等法院臺南分院98年度上更(二)字第252號判決有罪確定，經向臺灣臺南地方法院檢察署具狀聲請發還渠所有且未經上開判決宣告沒收之扣押物，詎迄未獲妥適處理等情乙案</w:t>
      </w:r>
      <w:r w:rsidR="003B6E09" w:rsidRPr="001413A2">
        <w:rPr>
          <w:rFonts w:hint="eastAsia"/>
          <w:noProof/>
        </w:rPr>
        <w:t>。</w:t>
      </w:r>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55FEE" w:rsidRDefault="00A7470D" w:rsidP="00D55FEE">
      <w:pPr>
        <w:pStyle w:val="1"/>
        <w:numPr>
          <w:ilvl w:val="0"/>
          <w:numId w:val="0"/>
        </w:numPr>
        <w:rPr>
          <w:highlight w:val="lightGray"/>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Pr>
          <w:rFonts w:hint="eastAsia"/>
        </w:rPr>
        <w:t>貳</w:t>
      </w:r>
      <w:r w:rsidRPr="00B91481">
        <w:rPr>
          <w:rFonts w:hint="eastAsia"/>
        </w:rPr>
        <w:t>、</w:t>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9148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937027" w:rsidP="00A639F4">
      <w:pPr>
        <w:pStyle w:val="10"/>
        <w:ind w:left="680" w:firstLine="680"/>
      </w:pPr>
      <w:bookmarkStart w:id="49" w:name="_Toc524902730"/>
      <w:r>
        <w:rPr>
          <w:rFonts w:hint="eastAsia"/>
        </w:rPr>
        <w:t>據</w:t>
      </w:r>
      <w:r w:rsidR="00AF658C">
        <w:rPr>
          <w:rFonts w:hint="eastAsia"/>
        </w:rPr>
        <w:t>詹○源</w:t>
      </w:r>
      <w:r w:rsidR="00DA6314">
        <w:rPr>
          <w:rFonts w:hint="eastAsia"/>
        </w:rPr>
        <w:t>陳</w:t>
      </w:r>
      <w:r>
        <w:rPr>
          <w:rFonts w:hint="eastAsia"/>
        </w:rPr>
        <w:t>訴，其</w:t>
      </w:r>
      <w:r w:rsidRPr="00F93E16">
        <w:rPr>
          <w:noProof/>
        </w:rPr>
        <w:t>經臺灣高等法院臺南分院</w:t>
      </w:r>
      <w:r>
        <w:rPr>
          <w:rFonts w:hint="eastAsia"/>
          <w:noProof/>
        </w:rPr>
        <w:t>(下稱臺南高分院)</w:t>
      </w:r>
      <w:r w:rsidRPr="00F93E16">
        <w:rPr>
          <w:noProof/>
        </w:rPr>
        <w:t>98年度上更(二)字第252號判決有罪確定，經向</w:t>
      </w:r>
      <w:r w:rsidR="00DE7F22">
        <w:rPr>
          <w:noProof/>
        </w:rPr>
        <w:t>臺南地檢署</w:t>
      </w:r>
      <w:r>
        <w:rPr>
          <w:rFonts w:hint="eastAsia"/>
          <w:noProof/>
        </w:rPr>
        <w:t>(下稱臺南地檢署)</w:t>
      </w:r>
      <w:r w:rsidRPr="00F93E16">
        <w:rPr>
          <w:noProof/>
        </w:rPr>
        <w:t>具狀聲請發還渠所有且未經上開判決宣告沒收之扣押物，詎迄未獲妥適處理</w:t>
      </w:r>
      <w:r>
        <w:rPr>
          <w:rFonts w:hint="eastAsia"/>
        </w:rPr>
        <w:t>，</w:t>
      </w:r>
      <w:r w:rsidRPr="009C7FF2">
        <w:rPr>
          <w:rFonts w:hint="eastAsia"/>
        </w:rPr>
        <w:t>案經調閱</w:t>
      </w:r>
      <w:r w:rsidR="00897B02">
        <w:rPr>
          <w:rFonts w:hint="eastAsia"/>
          <w:noProof/>
        </w:rPr>
        <w:t>臺南地檢署</w:t>
      </w:r>
      <w:r w:rsidRPr="009C7FF2">
        <w:rPr>
          <w:rFonts w:hint="eastAsia"/>
        </w:rPr>
        <w:t>等機關卷證資料</w:t>
      </w:r>
      <w:r w:rsidR="00F04C22">
        <w:rPr>
          <w:rFonts w:hint="eastAsia"/>
        </w:rPr>
        <w:t>，</w:t>
      </w:r>
      <w:r>
        <w:rPr>
          <w:rFonts w:hint="eastAsia"/>
        </w:rPr>
        <w:t>茲綜整調查</w:t>
      </w:r>
      <w:r w:rsidR="00643C18">
        <w:rPr>
          <w:rFonts w:hint="eastAsia"/>
        </w:rPr>
        <w:t>意見</w:t>
      </w:r>
      <w:r>
        <w:rPr>
          <w:rFonts w:hint="eastAsia"/>
        </w:rPr>
        <w:t>如下</w:t>
      </w:r>
      <w:r w:rsidR="00FB501B" w:rsidRPr="009C7FF2">
        <w:rPr>
          <w:rFonts w:hint="eastAsia"/>
        </w:rPr>
        <w:t>：</w:t>
      </w:r>
    </w:p>
    <w:p w:rsidR="000B6224" w:rsidRPr="00DA3122" w:rsidRDefault="00937027" w:rsidP="00D55FEE">
      <w:pPr>
        <w:pStyle w:val="2"/>
        <w:numPr>
          <w:ilvl w:val="1"/>
          <w:numId w:val="35"/>
        </w:numPr>
        <w:rPr>
          <w:b/>
        </w:rPr>
      </w:pPr>
      <w:bookmarkStart w:id="50" w:name="_Toc421794873"/>
      <w:bookmarkStart w:id="51" w:name="_Toc422834158"/>
      <w:r w:rsidRPr="00DA3122">
        <w:rPr>
          <w:rFonts w:hint="eastAsia"/>
          <w:b/>
        </w:rPr>
        <w:t>臺南高分院</w:t>
      </w:r>
      <w:r w:rsidR="00670C59" w:rsidRPr="00DA3122">
        <w:rPr>
          <w:rFonts w:hint="eastAsia"/>
          <w:b/>
        </w:rPr>
        <w:t>98</w:t>
      </w:r>
      <w:r w:rsidRPr="00DA3122">
        <w:rPr>
          <w:rFonts w:hint="eastAsia"/>
          <w:b/>
        </w:rPr>
        <w:t>年度上更(一)字第</w:t>
      </w:r>
      <w:r w:rsidR="00670C59" w:rsidRPr="00DA3122">
        <w:rPr>
          <w:rFonts w:hint="eastAsia"/>
          <w:b/>
        </w:rPr>
        <w:t>36</w:t>
      </w:r>
      <w:r w:rsidRPr="00DA3122">
        <w:rPr>
          <w:rFonts w:hint="eastAsia"/>
          <w:b/>
        </w:rPr>
        <w:t>號判決</w:t>
      </w:r>
      <w:r w:rsidR="00511499" w:rsidRPr="00DA3122">
        <w:rPr>
          <w:rFonts w:hint="eastAsia"/>
          <w:b/>
        </w:rPr>
        <w:t>(下稱原審判決)</w:t>
      </w:r>
      <w:r w:rsidR="009D7DEB" w:rsidRPr="00DA3122">
        <w:rPr>
          <w:rFonts w:hint="eastAsia"/>
          <w:b/>
        </w:rPr>
        <w:t>對</w:t>
      </w:r>
      <w:r w:rsidR="00E64533" w:rsidRPr="00DA3122">
        <w:rPr>
          <w:rFonts w:hint="eastAsia"/>
          <w:b/>
        </w:rPr>
        <w:t>事實欄</w:t>
      </w:r>
      <w:r w:rsidR="00670C59" w:rsidRPr="00DA3122">
        <w:rPr>
          <w:rFonts w:hint="eastAsia"/>
          <w:b/>
        </w:rPr>
        <w:t>附表</w:t>
      </w:r>
      <w:r w:rsidR="006B0B38" w:rsidRPr="00DA3122">
        <w:rPr>
          <w:rFonts w:hint="eastAsia"/>
          <w:b/>
        </w:rPr>
        <w:t>1</w:t>
      </w:r>
      <w:r w:rsidR="00E64533" w:rsidRPr="00DA3122">
        <w:rPr>
          <w:rFonts w:hint="eastAsia"/>
          <w:b/>
        </w:rPr>
        <w:t>編號</w:t>
      </w:r>
      <w:r w:rsidR="009D7DEB" w:rsidRPr="00DA3122">
        <w:rPr>
          <w:rFonts w:hint="eastAsia"/>
          <w:b/>
        </w:rPr>
        <w:t>第20、21項扣案證物之</w:t>
      </w:r>
      <w:r w:rsidR="002D12F4" w:rsidRPr="00DA3122">
        <w:rPr>
          <w:rFonts w:hint="eastAsia"/>
          <w:b/>
        </w:rPr>
        <w:t>所有權歸屬</w:t>
      </w:r>
      <w:r w:rsidR="00A30AD8" w:rsidRPr="00DA3122">
        <w:rPr>
          <w:rFonts w:hint="eastAsia"/>
          <w:b/>
        </w:rPr>
        <w:t>及如何係供犯罪所用或</w:t>
      </w:r>
      <w:r w:rsidR="00113F01" w:rsidRPr="00DA3122">
        <w:rPr>
          <w:rFonts w:hint="eastAsia"/>
          <w:b/>
        </w:rPr>
        <w:t>犯罪</w:t>
      </w:r>
      <w:r w:rsidR="00A30AD8" w:rsidRPr="00DA3122">
        <w:rPr>
          <w:rFonts w:hint="eastAsia"/>
          <w:b/>
        </w:rPr>
        <w:t>預備之物，</w:t>
      </w:r>
      <w:r w:rsidR="002D12F4" w:rsidRPr="00DA3122">
        <w:rPr>
          <w:rFonts w:hint="eastAsia"/>
          <w:b/>
        </w:rPr>
        <w:t>無所憑事證</w:t>
      </w:r>
      <w:r w:rsidR="009D7DEB" w:rsidRPr="00DA3122">
        <w:rPr>
          <w:rFonts w:hint="eastAsia"/>
          <w:b/>
        </w:rPr>
        <w:t>，</w:t>
      </w:r>
      <w:r w:rsidR="00670C59" w:rsidRPr="00DA3122">
        <w:rPr>
          <w:rFonts w:hint="eastAsia"/>
          <w:b/>
        </w:rPr>
        <w:t>核屬</w:t>
      </w:r>
      <w:r w:rsidR="009D7DEB" w:rsidRPr="00DA3122">
        <w:rPr>
          <w:rFonts w:hint="eastAsia"/>
          <w:b/>
        </w:rPr>
        <w:t>判決不適用法則或適用不當之違背法令</w:t>
      </w:r>
    </w:p>
    <w:p w:rsidR="000B6224" w:rsidRDefault="00937027" w:rsidP="001D6439">
      <w:pPr>
        <w:pStyle w:val="3"/>
      </w:pPr>
      <w:r>
        <w:rPr>
          <w:rFonts w:hint="eastAsia"/>
        </w:rPr>
        <w:t>按刑事訴訟法</w:t>
      </w:r>
      <w:r w:rsidR="00670C59">
        <w:rPr>
          <w:rFonts w:hint="eastAsia"/>
        </w:rPr>
        <w:t>第</w:t>
      </w:r>
      <w:r w:rsidR="001D6439">
        <w:rPr>
          <w:rFonts w:hint="eastAsia"/>
        </w:rPr>
        <w:t>154條</w:t>
      </w:r>
      <w:r w:rsidR="00BB07AC">
        <w:rPr>
          <w:rFonts w:hint="eastAsia"/>
        </w:rPr>
        <w:t>第2項</w:t>
      </w:r>
      <w:r w:rsidR="00F91A42">
        <w:rPr>
          <w:rFonts w:hint="eastAsia"/>
        </w:rPr>
        <w:t>規定</w:t>
      </w:r>
      <w:r w:rsidR="001D6439">
        <w:rPr>
          <w:rFonts w:hint="eastAsia"/>
        </w:rPr>
        <w:t>：「</w:t>
      </w:r>
      <w:r w:rsidR="001D6439" w:rsidRPr="001D6439">
        <w:rPr>
          <w:rFonts w:hint="eastAsia"/>
        </w:rPr>
        <w:t>犯罪事實應依證據認定之，無證據不得認定犯罪事實。</w:t>
      </w:r>
      <w:r w:rsidR="001D6439">
        <w:rPr>
          <w:rFonts w:hint="eastAsia"/>
        </w:rPr>
        <w:t>」</w:t>
      </w:r>
      <w:r w:rsidR="00742611">
        <w:rPr>
          <w:rFonts w:hint="eastAsia"/>
        </w:rPr>
        <w:t>第</w:t>
      </w:r>
      <w:r w:rsidR="003465D2">
        <w:rPr>
          <w:rFonts w:hint="eastAsia"/>
        </w:rPr>
        <w:t>378條</w:t>
      </w:r>
      <w:r w:rsidR="00F91A42">
        <w:rPr>
          <w:rFonts w:hint="eastAsia"/>
        </w:rPr>
        <w:t>規定</w:t>
      </w:r>
      <w:r w:rsidR="003465D2">
        <w:rPr>
          <w:rFonts w:hint="eastAsia"/>
        </w:rPr>
        <w:t>：「</w:t>
      </w:r>
      <w:r w:rsidR="003465D2" w:rsidRPr="003465D2">
        <w:rPr>
          <w:rFonts w:hint="eastAsia"/>
        </w:rPr>
        <w:t>判決不適用法則或適用不當者，為違背法令。</w:t>
      </w:r>
      <w:r w:rsidR="003465D2">
        <w:rPr>
          <w:rFonts w:hint="eastAsia"/>
        </w:rPr>
        <w:t>」最高法院40年台上字第86號判例：「</w:t>
      </w:r>
      <w:r w:rsidR="003465D2" w:rsidRPr="003465D2">
        <w:rPr>
          <w:rFonts w:hint="eastAsia"/>
        </w:rPr>
        <w:t>事實之認定，應憑證據，如未能發現相當證據，或證據不足以證明，自不能以推測或擬制之方法，以為裁判基礎。</w:t>
      </w:r>
      <w:r w:rsidR="003465D2">
        <w:rPr>
          <w:rFonts w:hint="eastAsia"/>
        </w:rPr>
        <w:t>」最高法院</w:t>
      </w:r>
      <w:r w:rsidR="001D6439">
        <w:rPr>
          <w:rFonts w:hint="eastAsia"/>
        </w:rPr>
        <w:t>86年</w:t>
      </w:r>
      <w:r w:rsidR="003465D2">
        <w:rPr>
          <w:rFonts w:hint="eastAsia"/>
        </w:rPr>
        <w:t>台上字第</w:t>
      </w:r>
      <w:r w:rsidR="001D6439">
        <w:rPr>
          <w:rFonts w:hint="eastAsia"/>
        </w:rPr>
        <w:t>6213</w:t>
      </w:r>
      <w:r w:rsidR="003465D2">
        <w:rPr>
          <w:rFonts w:hint="eastAsia"/>
        </w:rPr>
        <w:t>號判例：</w:t>
      </w:r>
      <w:r w:rsidR="00692E1E">
        <w:rPr>
          <w:rFonts w:hint="eastAsia"/>
        </w:rPr>
        <w:t>「</w:t>
      </w:r>
      <w:r w:rsidR="001D6439" w:rsidRPr="001D6439">
        <w:rPr>
          <w:rFonts w:hint="eastAsia"/>
        </w:rPr>
        <w:t>刑事訴訟法第</w:t>
      </w:r>
      <w:r w:rsidR="00235FDE">
        <w:rPr>
          <w:rFonts w:hint="eastAsia"/>
        </w:rPr>
        <w:t>157</w:t>
      </w:r>
      <w:r w:rsidR="001D6439" w:rsidRPr="001D6439">
        <w:rPr>
          <w:rFonts w:hint="eastAsia"/>
        </w:rPr>
        <w:t>條所稱無庸舉證之</w:t>
      </w:r>
      <w:r w:rsidR="00E64533">
        <w:rPr>
          <w:rFonts w:hint="eastAsia"/>
        </w:rPr>
        <w:t>『</w:t>
      </w:r>
      <w:r w:rsidR="001D6439" w:rsidRPr="001D6439">
        <w:rPr>
          <w:rFonts w:hint="eastAsia"/>
        </w:rPr>
        <w:t>公眾週知之事實</w:t>
      </w:r>
      <w:r w:rsidR="00E64533">
        <w:rPr>
          <w:rFonts w:hint="eastAsia"/>
        </w:rPr>
        <w:t>』</w:t>
      </w:r>
      <w:r w:rsidR="001D6439" w:rsidRPr="001D6439">
        <w:rPr>
          <w:rFonts w:hint="eastAsia"/>
        </w:rPr>
        <w:t>，係指具有通常知識經驗之一般人所通曉且無可置疑而顯著之事實而言，如該事實非一般人所知悉或並非顯著或尚有爭執，即與公眾週知事實之性質，尚不相</w:t>
      </w:r>
      <w:r w:rsidR="001D6439" w:rsidRPr="001D6439">
        <w:rPr>
          <w:rFonts w:hint="eastAsia"/>
        </w:rPr>
        <w:lastRenderedPageBreak/>
        <w:t>當，自仍應舉證證明，始可認定，否則即有違認定事實應憑證據之法則。</w:t>
      </w:r>
      <w:r w:rsidR="00692E1E">
        <w:rPr>
          <w:rFonts w:hint="eastAsia"/>
        </w:rPr>
        <w:t>」</w:t>
      </w:r>
    </w:p>
    <w:p w:rsidR="000B6224" w:rsidRDefault="00511499" w:rsidP="00AD00E2">
      <w:pPr>
        <w:pStyle w:val="3"/>
      </w:pPr>
      <w:r>
        <w:rPr>
          <w:rFonts w:hint="eastAsia"/>
        </w:rPr>
        <w:t>查</w:t>
      </w:r>
      <w:r w:rsidR="006B0B38">
        <w:rPr>
          <w:rFonts w:hint="eastAsia"/>
        </w:rPr>
        <w:t>原審判決</w:t>
      </w:r>
      <w:r w:rsidR="009E38C4">
        <w:rPr>
          <w:rFonts w:hint="eastAsia"/>
        </w:rPr>
        <w:t>事實欄記載：「</w:t>
      </w:r>
      <w:r w:rsidR="001915FC">
        <w:rPr>
          <w:rFonts w:hint="eastAsia"/>
        </w:rPr>
        <w:t>何○祐</w:t>
      </w:r>
      <w:r w:rsidR="00AD00E2" w:rsidRPr="00AD00E2">
        <w:rPr>
          <w:rFonts w:hint="eastAsia"/>
        </w:rPr>
        <w:t>見</w:t>
      </w:r>
      <w:r w:rsidR="001915FC">
        <w:rPr>
          <w:rFonts w:hint="eastAsia"/>
        </w:rPr>
        <w:t>李○軍</w:t>
      </w:r>
      <w:r w:rsidR="00AD00E2" w:rsidRPr="00AD00E2">
        <w:rPr>
          <w:rFonts w:hint="eastAsia"/>
        </w:rPr>
        <w:t>已領受包裹後，隨即駕駛車牌號碼</w:t>
      </w:r>
      <w:r w:rsidR="009B039C">
        <w:rPr>
          <w:rFonts w:hint="eastAsia"/>
        </w:rPr>
        <w:t>○</w:t>
      </w:r>
      <w:r w:rsidR="00AD00E2">
        <w:rPr>
          <w:rFonts w:hint="eastAsia"/>
        </w:rPr>
        <w:t>-</w:t>
      </w:r>
      <w:r w:rsidR="00AD00E2" w:rsidRPr="00AD00E2">
        <w:rPr>
          <w:rFonts w:hint="eastAsia"/>
        </w:rPr>
        <w:t>XA號休旅車上前欲搬運時，埋伏在旁之臺南縣警察局員警迅即上前圍捕，</w:t>
      </w:r>
      <w:r w:rsidR="001915FC">
        <w:rPr>
          <w:rFonts w:hint="eastAsia"/>
        </w:rPr>
        <w:t>何○祐</w:t>
      </w:r>
      <w:r w:rsidR="00AD00E2" w:rsidRPr="00AD00E2">
        <w:rPr>
          <w:rFonts w:hint="eastAsia"/>
        </w:rPr>
        <w:t>見狀遂駕駛上開休旅車衝撞突圍趁機逃逸；</w:t>
      </w:r>
      <w:r w:rsidR="001915FC">
        <w:rPr>
          <w:rFonts w:hint="eastAsia"/>
        </w:rPr>
        <w:t>李○軍</w:t>
      </w:r>
      <w:r w:rsidR="00AD00E2" w:rsidRPr="00AD00E2">
        <w:rPr>
          <w:rFonts w:hint="eastAsia"/>
        </w:rPr>
        <w:t>則逃往附近巷弄內時，為警逮捕，另一組員警則在上述統一超級商店前緝捕</w:t>
      </w:r>
      <w:r w:rsidR="00AF658C">
        <w:rPr>
          <w:rFonts w:hint="eastAsia"/>
        </w:rPr>
        <w:t>詹○源</w:t>
      </w:r>
      <w:r w:rsidR="00AD00E2" w:rsidRPr="00AD00E2">
        <w:rPr>
          <w:rFonts w:hint="eastAsia"/>
        </w:rPr>
        <w:t>、</w:t>
      </w:r>
      <w:r w:rsidR="009B039C">
        <w:rPr>
          <w:rFonts w:hint="eastAsia"/>
        </w:rPr>
        <w:t>陳○宇</w:t>
      </w:r>
      <w:r w:rsidR="00AD00E2" w:rsidRPr="00AD00E2">
        <w:rPr>
          <w:rFonts w:hint="eastAsia"/>
        </w:rPr>
        <w:t>，並扣得附表</w:t>
      </w:r>
      <w:r w:rsidR="00AD00E2">
        <w:rPr>
          <w:rFonts w:hint="eastAsia"/>
        </w:rPr>
        <w:t>1</w:t>
      </w:r>
      <w:r w:rsidR="00AD00E2" w:rsidRPr="00AD00E2">
        <w:rPr>
          <w:rFonts w:hint="eastAsia"/>
        </w:rPr>
        <w:t>所示之物。</w:t>
      </w:r>
      <w:r w:rsidR="00AF658C">
        <w:rPr>
          <w:rFonts w:hint="eastAsia"/>
        </w:rPr>
        <w:t>詹○源</w:t>
      </w:r>
      <w:r w:rsidR="00AD00E2" w:rsidRPr="00AD00E2">
        <w:rPr>
          <w:rFonts w:hint="eastAsia"/>
        </w:rPr>
        <w:t>為警緝捕後，迅即以</w:t>
      </w:r>
      <w:r w:rsidR="00E54E73">
        <w:rPr>
          <w:rFonts w:hint="eastAsia"/>
        </w:rPr>
        <w:t>0986</w:t>
      </w:r>
      <w:r w:rsidR="00DA3007">
        <w:rPr>
          <w:rFonts w:hint="eastAsia"/>
        </w:rPr>
        <w:t>******</w:t>
      </w:r>
      <w:r w:rsidR="00AD00E2" w:rsidRPr="00AD00E2">
        <w:rPr>
          <w:rFonts w:hint="eastAsia"/>
        </w:rPr>
        <w:t>號行動電話，撥打</w:t>
      </w:r>
      <w:r w:rsidR="001915FC">
        <w:rPr>
          <w:rFonts w:hint="eastAsia"/>
        </w:rPr>
        <w:t>何○祐</w:t>
      </w:r>
      <w:r w:rsidR="00AD00E2" w:rsidRPr="00AD00E2">
        <w:rPr>
          <w:rFonts w:hint="eastAsia"/>
        </w:rPr>
        <w:t>之</w:t>
      </w:r>
      <w:r w:rsidR="00E54E73">
        <w:rPr>
          <w:rFonts w:hint="eastAsia"/>
        </w:rPr>
        <w:t>0934</w:t>
      </w:r>
      <w:r w:rsidR="00DA3007">
        <w:rPr>
          <w:rFonts w:hint="eastAsia"/>
        </w:rPr>
        <w:t>******</w:t>
      </w:r>
      <w:r w:rsidR="00AD00E2" w:rsidRPr="00AD00E2">
        <w:rPr>
          <w:rFonts w:hint="eastAsia"/>
        </w:rPr>
        <w:t>號行動電話，向</w:t>
      </w:r>
      <w:r w:rsidR="001915FC">
        <w:rPr>
          <w:rFonts w:hint="eastAsia"/>
        </w:rPr>
        <w:t>何○祐</w:t>
      </w:r>
      <w:r w:rsidR="00AD00E2" w:rsidRPr="00AD00E2">
        <w:rPr>
          <w:rFonts w:hint="eastAsia"/>
        </w:rPr>
        <w:t>示警。</w:t>
      </w:r>
      <w:r w:rsidR="009E38C4">
        <w:rPr>
          <w:rFonts w:hint="eastAsia"/>
        </w:rPr>
        <w:t>」</w:t>
      </w:r>
      <w:r w:rsidR="00157927">
        <w:rPr>
          <w:rFonts w:hint="eastAsia"/>
        </w:rPr>
        <w:t>足徵</w:t>
      </w:r>
      <w:r w:rsidR="00E54E73">
        <w:rPr>
          <w:rFonts w:hint="eastAsia"/>
        </w:rPr>
        <w:t>附表1為</w:t>
      </w:r>
      <w:r w:rsidR="002D69B5">
        <w:rPr>
          <w:rFonts w:hint="eastAsia"/>
        </w:rPr>
        <w:t>原審判決</w:t>
      </w:r>
      <w:r w:rsidR="00E54E73">
        <w:rPr>
          <w:rFonts w:hint="eastAsia"/>
        </w:rPr>
        <w:t>事實欄之一部。</w:t>
      </w:r>
    </w:p>
    <w:p w:rsidR="006B0B38" w:rsidRDefault="00314F76" w:rsidP="001D6439">
      <w:pPr>
        <w:pStyle w:val="3"/>
      </w:pPr>
      <w:r>
        <w:rPr>
          <w:rFonts w:hint="eastAsia"/>
        </w:rPr>
        <w:t>針對原審判決附表1</w:t>
      </w:r>
      <w:r w:rsidR="00714098">
        <w:rPr>
          <w:rFonts w:hint="eastAsia"/>
        </w:rPr>
        <w:t>編號</w:t>
      </w:r>
      <w:r>
        <w:rPr>
          <w:rFonts w:hint="eastAsia"/>
        </w:rPr>
        <w:t>第20、21項</w:t>
      </w:r>
      <w:r w:rsidR="001262F1">
        <w:rPr>
          <w:rFonts w:hint="eastAsia"/>
        </w:rPr>
        <w:t>之</w:t>
      </w:r>
      <w:r>
        <w:rPr>
          <w:rFonts w:hint="eastAsia"/>
        </w:rPr>
        <w:t>扣案證物，</w:t>
      </w:r>
      <w:r w:rsidR="00AA1E85">
        <w:rPr>
          <w:rFonts w:hint="eastAsia"/>
        </w:rPr>
        <w:t>臺南縣刑事警察局扣押物品目錄表</w:t>
      </w:r>
      <w:r>
        <w:rPr>
          <w:rFonts w:hint="eastAsia"/>
        </w:rPr>
        <w:t>係載「</w:t>
      </w:r>
      <w:r w:rsidR="00AA1E85">
        <w:rPr>
          <w:rFonts w:hint="eastAsia"/>
        </w:rPr>
        <w:t>所有人/持有人/保管人：</w:t>
      </w:r>
      <w:r w:rsidR="00AF658C">
        <w:rPr>
          <w:rFonts w:hint="eastAsia"/>
        </w:rPr>
        <w:t>詹○源</w:t>
      </w:r>
      <w:r>
        <w:rPr>
          <w:rFonts w:hint="eastAsia"/>
        </w:rPr>
        <w:t>」</w:t>
      </w:r>
      <w:r w:rsidR="00AA1E85">
        <w:rPr>
          <w:rFonts w:hint="eastAsia"/>
        </w:rPr>
        <w:t>，</w:t>
      </w:r>
      <w:r>
        <w:rPr>
          <w:rFonts w:hint="eastAsia"/>
        </w:rPr>
        <w:t>此有</w:t>
      </w:r>
      <w:r w:rsidR="00AA1E85">
        <w:rPr>
          <w:rFonts w:hint="eastAsia"/>
        </w:rPr>
        <w:t>臺南縣警察局警刑字第09601500934號刑案偵查卷宗(警卷一</w:t>
      </w:r>
      <w:r w:rsidR="00375559">
        <w:rPr>
          <w:rFonts w:hint="eastAsia"/>
        </w:rPr>
        <w:t>，第208頁</w:t>
      </w:r>
      <w:r w:rsidR="00AA1E85">
        <w:rPr>
          <w:rFonts w:hint="eastAsia"/>
        </w:rPr>
        <w:t>)，及臺南地檢署95年度偵字第18116號偵查卷宗</w:t>
      </w:r>
      <w:r w:rsidR="001262F1">
        <w:rPr>
          <w:rFonts w:hint="eastAsia"/>
        </w:rPr>
        <w:t>可按</w:t>
      </w:r>
      <w:r w:rsidR="00AA1E85">
        <w:rPr>
          <w:rFonts w:hint="eastAsia"/>
        </w:rPr>
        <w:t>(偵</w:t>
      </w:r>
      <w:r w:rsidR="00375559">
        <w:rPr>
          <w:rFonts w:hint="eastAsia"/>
        </w:rPr>
        <w:t>查卷</w:t>
      </w:r>
      <w:r w:rsidR="00AA1E85">
        <w:rPr>
          <w:rFonts w:hint="eastAsia"/>
        </w:rPr>
        <w:t>一</w:t>
      </w:r>
      <w:r w:rsidR="00375559">
        <w:rPr>
          <w:rFonts w:hint="eastAsia"/>
        </w:rPr>
        <w:t>，第72頁</w:t>
      </w:r>
      <w:r w:rsidR="00AA1E85">
        <w:rPr>
          <w:rFonts w:hint="eastAsia"/>
        </w:rPr>
        <w:t>)</w:t>
      </w:r>
      <w:r>
        <w:rPr>
          <w:rFonts w:hint="eastAsia"/>
        </w:rPr>
        <w:t>。</w:t>
      </w:r>
      <w:r w:rsidRPr="00314F76">
        <w:rPr>
          <w:rFonts w:hint="eastAsia"/>
        </w:rPr>
        <w:t>臺</w:t>
      </w:r>
      <w:r w:rsidR="0076019F">
        <w:rPr>
          <w:rFonts w:hint="eastAsia"/>
        </w:rPr>
        <w:t>灣臺</w:t>
      </w:r>
      <w:r w:rsidRPr="00314F76">
        <w:rPr>
          <w:rFonts w:hint="eastAsia"/>
        </w:rPr>
        <w:t>南地</w:t>
      </w:r>
      <w:r w:rsidR="0076019F">
        <w:rPr>
          <w:rFonts w:hint="eastAsia"/>
        </w:rPr>
        <w:t>方法</w:t>
      </w:r>
      <w:r w:rsidRPr="00314F76">
        <w:rPr>
          <w:rFonts w:hint="eastAsia"/>
        </w:rPr>
        <w:t>院</w:t>
      </w:r>
      <w:r w:rsidR="003E7E98">
        <w:rPr>
          <w:rFonts w:hint="eastAsia"/>
        </w:rPr>
        <w:t>(下稱臺南地院)</w:t>
      </w:r>
      <w:r w:rsidRPr="00314F76">
        <w:rPr>
          <w:rFonts w:hint="eastAsia"/>
        </w:rPr>
        <w:t>96年度重訴字第12、23號判決</w:t>
      </w:r>
      <w:r w:rsidR="00096EE0">
        <w:rPr>
          <w:rFonts w:hint="eastAsia"/>
        </w:rPr>
        <w:t>(下稱第一審判決)，對原審判決</w:t>
      </w:r>
      <w:r>
        <w:rPr>
          <w:rFonts w:hint="eastAsia"/>
        </w:rPr>
        <w:t>附表</w:t>
      </w:r>
      <w:r w:rsidR="00096EE0">
        <w:rPr>
          <w:rFonts w:hint="eastAsia"/>
        </w:rPr>
        <w:t>1</w:t>
      </w:r>
      <w:r w:rsidR="00E64533">
        <w:rPr>
          <w:rFonts w:hint="eastAsia"/>
        </w:rPr>
        <w:t>編號</w:t>
      </w:r>
      <w:r w:rsidR="00096EE0">
        <w:rPr>
          <w:rFonts w:hint="eastAsia"/>
        </w:rPr>
        <w:t>第20項扣押證物(現金10萬元)宣告沒收，理由：</w:t>
      </w:r>
      <w:r w:rsidR="00E64533">
        <w:rPr>
          <w:rFonts w:hint="eastAsia"/>
        </w:rPr>
        <w:t>「</w:t>
      </w:r>
      <w:r w:rsidR="00E64533" w:rsidRPr="00096EE0">
        <w:rPr>
          <w:rFonts w:hint="eastAsia"/>
          <w:szCs w:val="32"/>
        </w:rPr>
        <w:t>被告</w:t>
      </w:r>
      <w:r w:rsidR="001915FC">
        <w:rPr>
          <w:rFonts w:hint="eastAsia"/>
          <w:szCs w:val="32"/>
        </w:rPr>
        <w:t>何○祐</w:t>
      </w:r>
      <w:r w:rsidR="00E64533" w:rsidRPr="00096EE0">
        <w:rPr>
          <w:rFonts w:hint="eastAsia"/>
          <w:szCs w:val="32"/>
        </w:rPr>
        <w:t>所有，供犯罪預備之用</w:t>
      </w:r>
      <w:r w:rsidR="00E64533">
        <w:rPr>
          <w:rFonts w:hint="eastAsia"/>
          <w:szCs w:val="32"/>
        </w:rPr>
        <w:t>。</w:t>
      </w:r>
      <w:r w:rsidR="005E3A32">
        <w:rPr>
          <w:rFonts w:hint="eastAsia"/>
        </w:rPr>
        <w:t>」</w:t>
      </w:r>
      <w:r w:rsidR="00096EE0">
        <w:rPr>
          <w:rFonts w:hint="eastAsia"/>
        </w:rPr>
        <w:t>對同表</w:t>
      </w:r>
      <w:r w:rsidR="00E64533">
        <w:rPr>
          <w:rFonts w:hint="eastAsia"/>
        </w:rPr>
        <w:t>編號</w:t>
      </w:r>
      <w:r w:rsidR="00096EE0">
        <w:rPr>
          <w:rFonts w:hint="eastAsia"/>
        </w:rPr>
        <w:t>第21項扣押證物(0938</w:t>
      </w:r>
      <w:r w:rsidR="00DA3007">
        <w:rPr>
          <w:rFonts w:hint="eastAsia"/>
        </w:rPr>
        <w:t>******</w:t>
      </w:r>
      <w:r w:rsidR="00096EE0">
        <w:rPr>
          <w:rFonts w:hint="eastAsia"/>
        </w:rPr>
        <w:t>及0986</w:t>
      </w:r>
      <w:r w:rsidR="00DA3007">
        <w:rPr>
          <w:rFonts w:hint="eastAsia"/>
        </w:rPr>
        <w:t>******</w:t>
      </w:r>
      <w:r w:rsidR="00096EE0">
        <w:rPr>
          <w:rFonts w:hint="eastAsia"/>
        </w:rPr>
        <w:t>號行動電話，下稱系爭行動電話</w:t>
      </w:r>
      <w:r w:rsidR="00EA7E05">
        <w:rPr>
          <w:rFonts w:hint="eastAsia"/>
        </w:rPr>
        <w:t>)亦</w:t>
      </w:r>
      <w:r w:rsidR="00096EE0">
        <w:rPr>
          <w:rFonts w:hint="eastAsia"/>
        </w:rPr>
        <w:t>宣告沒收，理由：「</w:t>
      </w:r>
      <w:r w:rsidR="00E64533" w:rsidRPr="00096EE0">
        <w:rPr>
          <w:rFonts w:hint="eastAsia"/>
        </w:rPr>
        <w:t>被告</w:t>
      </w:r>
      <w:r w:rsidR="001915FC">
        <w:rPr>
          <w:rFonts w:hint="eastAsia"/>
        </w:rPr>
        <w:t>何○祐</w:t>
      </w:r>
      <w:r w:rsidR="00E64533" w:rsidRPr="00096EE0">
        <w:rPr>
          <w:rFonts w:hint="eastAsia"/>
        </w:rPr>
        <w:t>本人或共犯</w:t>
      </w:r>
      <w:r w:rsidR="00EC6A81">
        <w:rPr>
          <w:rFonts w:hint="eastAsia"/>
        </w:rPr>
        <w:t>洪○昌</w:t>
      </w:r>
      <w:r w:rsidR="00E64533" w:rsidRPr="00096EE0">
        <w:rPr>
          <w:rFonts w:hint="eastAsia"/>
        </w:rPr>
        <w:t>所有，供犯罪所用之財物</w:t>
      </w:r>
      <w:r w:rsidR="00E64533">
        <w:rPr>
          <w:rFonts w:hint="eastAsia"/>
        </w:rPr>
        <w:t>。</w:t>
      </w:r>
      <w:r w:rsidR="00096EE0">
        <w:rPr>
          <w:rFonts w:hint="eastAsia"/>
        </w:rPr>
        <w:t>」</w:t>
      </w:r>
      <w:r w:rsidR="00E64533">
        <w:rPr>
          <w:rFonts w:hint="eastAsia"/>
        </w:rPr>
        <w:t>查</w:t>
      </w:r>
      <w:r w:rsidR="00EA7E05">
        <w:rPr>
          <w:rFonts w:hint="eastAsia"/>
        </w:rPr>
        <w:t>第一審判決固以共同被告或證人供述</w:t>
      </w:r>
      <w:r w:rsidR="00E64533">
        <w:rPr>
          <w:rFonts w:hint="eastAsia"/>
        </w:rPr>
        <w:t>，認定陳訴人等走私或販入海洛因</w:t>
      </w:r>
      <w:r w:rsidR="00EA7E05">
        <w:rPr>
          <w:rFonts w:hint="eastAsia"/>
        </w:rPr>
        <w:t>，並以附表8</w:t>
      </w:r>
      <w:r w:rsidR="00E64533">
        <w:rPr>
          <w:rFonts w:hint="eastAsia"/>
        </w:rPr>
        <w:t>書證為</w:t>
      </w:r>
      <w:r w:rsidR="00EA7E05">
        <w:rPr>
          <w:rFonts w:hint="eastAsia"/>
        </w:rPr>
        <w:t>輔</w:t>
      </w:r>
      <w:r w:rsidR="00E64533">
        <w:rPr>
          <w:rFonts w:hint="eastAsia"/>
        </w:rPr>
        <w:t>。</w:t>
      </w:r>
      <w:r w:rsidR="00EA7E05">
        <w:rPr>
          <w:rFonts w:hint="eastAsia"/>
        </w:rPr>
        <w:t>然查，共同被告或證人對該10萬元或系爭手機所有權歸屬</w:t>
      </w:r>
      <w:r w:rsidR="00E64533">
        <w:rPr>
          <w:rFonts w:hint="eastAsia"/>
        </w:rPr>
        <w:t>，並無</w:t>
      </w:r>
      <w:r w:rsidR="00EA7E05">
        <w:rPr>
          <w:rFonts w:hint="eastAsia"/>
        </w:rPr>
        <w:t>相關供述</w:t>
      </w:r>
      <w:r w:rsidR="005F6E75">
        <w:rPr>
          <w:rFonts w:hint="eastAsia"/>
        </w:rPr>
        <w:t>，足徵</w:t>
      </w:r>
      <w:r w:rsidR="00E64533">
        <w:rPr>
          <w:rFonts w:hint="eastAsia"/>
        </w:rPr>
        <w:t>第一審判決</w:t>
      </w:r>
      <w:r w:rsidR="005F6E75">
        <w:rPr>
          <w:rFonts w:hint="eastAsia"/>
        </w:rPr>
        <w:t>無所憑事證。</w:t>
      </w:r>
      <w:r w:rsidR="00EA7E05">
        <w:rPr>
          <w:rFonts w:hint="eastAsia"/>
        </w:rPr>
        <w:t>甚者，第一審判決附表8編號第31</w:t>
      </w:r>
      <w:r w:rsidR="005F6E75">
        <w:rPr>
          <w:rFonts w:hint="eastAsia"/>
        </w:rPr>
        <w:t>項「被告</w:t>
      </w:r>
      <w:r w:rsidR="00AF658C">
        <w:rPr>
          <w:rFonts w:hint="eastAsia"/>
        </w:rPr>
        <w:t>詹○源</w:t>
      </w:r>
      <w:r w:rsidR="005F6E75">
        <w:rPr>
          <w:rFonts w:hint="eastAsia"/>
        </w:rPr>
        <w:lastRenderedPageBreak/>
        <w:t>0986</w:t>
      </w:r>
      <w:r w:rsidR="00DA3007">
        <w:rPr>
          <w:rFonts w:hint="eastAsia"/>
        </w:rPr>
        <w:t>******</w:t>
      </w:r>
      <w:r w:rsidR="005F6E75">
        <w:rPr>
          <w:rFonts w:hint="eastAsia"/>
        </w:rPr>
        <w:t>號威寶行動電話服務申請書」</w:t>
      </w:r>
      <w:r w:rsidR="007B42A3">
        <w:rPr>
          <w:rFonts w:hint="eastAsia"/>
        </w:rPr>
        <w:t>，</w:t>
      </w:r>
      <w:r w:rsidR="005F6E75">
        <w:rPr>
          <w:rFonts w:hint="eastAsia"/>
        </w:rPr>
        <w:t>證明事項為「上述行動電話為被告</w:t>
      </w:r>
      <w:r w:rsidR="00AF658C">
        <w:rPr>
          <w:rFonts w:hint="eastAsia"/>
        </w:rPr>
        <w:t>詹○源</w:t>
      </w:r>
      <w:r w:rsidR="005F6E75">
        <w:rPr>
          <w:rFonts w:hint="eastAsia"/>
        </w:rPr>
        <w:t>所使用」(警</w:t>
      </w:r>
      <w:r w:rsidR="00375559">
        <w:rPr>
          <w:rFonts w:hint="eastAsia"/>
        </w:rPr>
        <w:t>卷</w:t>
      </w:r>
      <w:r w:rsidR="005F6E75">
        <w:rPr>
          <w:rFonts w:hint="eastAsia"/>
        </w:rPr>
        <w:t>一</w:t>
      </w:r>
      <w:r w:rsidR="00375559">
        <w:rPr>
          <w:rFonts w:hint="eastAsia"/>
        </w:rPr>
        <w:t>，</w:t>
      </w:r>
      <w:r w:rsidR="005F6E75">
        <w:rPr>
          <w:rFonts w:hint="eastAsia"/>
        </w:rPr>
        <w:t>第328頁)</w:t>
      </w:r>
      <w:r w:rsidR="007B42A3">
        <w:rPr>
          <w:rFonts w:hint="eastAsia"/>
        </w:rPr>
        <w:t>。</w:t>
      </w:r>
      <w:r w:rsidR="005F6E75">
        <w:rPr>
          <w:rFonts w:hint="eastAsia"/>
        </w:rPr>
        <w:t>既證明系爭行動電話為</w:t>
      </w:r>
      <w:r w:rsidR="00AF658C">
        <w:rPr>
          <w:rFonts w:hint="eastAsia"/>
        </w:rPr>
        <w:t>詹○源</w:t>
      </w:r>
      <w:r w:rsidR="005F6E75">
        <w:rPr>
          <w:rFonts w:hint="eastAsia"/>
        </w:rPr>
        <w:t>所</w:t>
      </w:r>
      <w:r w:rsidR="00E64533">
        <w:rPr>
          <w:rFonts w:hint="eastAsia"/>
        </w:rPr>
        <w:t>申請、</w:t>
      </w:r>
      <w:r w:rsidR="005F6E75">
        <w:rPr>
          <w:rFonts w:hint="eastAsia"/>
        </w:rPr>
        <w:t>使用，</w:t>
      </w:r>
      <w:r w:rsidR="00E64533">
        <w:rPr>
          <w:rFonts w:hint="eastAsia"/>
        </w:rPr>
        <w:t>該</w:t>
      </w:r>
      <w:r w:rsidR="005F6E75">
        <w:rPr>
          <w:rFonts w:hint="eastAsia"/>
        </w:rPr>
        <w:t>判決附表1</w:t>
      </w:r>
      <w:r w:rsidR="002F5640">
        <w:rPr>
          <w:rFonts w:hint="eastAsia"/>
        </w:rPr>
        <w:t>編號</w:t>
      </w:r>
      <w:r w:rsidR="005F6E75">
        <w:rPr>
          <w:rFonts w:hint="eastAsia"/>
        </w:rPr>
        <w:t>第21項卻以「被告</w:t>
      </w:r>
      <w:r w:rsidR="001915FC">
        <w:rPr>
          <w:rFonts w:hint="eastAsia"/>
        </w:rPr>
        <w:t>何○祐</w:t>
      </w:r>
      <w:r w:rsidR="005F6E75">
        <w:rPr>
          <w:rFonts w:hint="eastAsia"/>
        </w:rPr>
        <w:t>所有，供犯罪預備之物」而沒收，顯有矛盾。</w:t>
      </w:r>
      <w:r w:rsidR="007B42A3">
        <w:rPr>
          <w:rFonts w:hint="eastAsia"/>
        </w:rPr>
        <w:t>至0938</w:t>
      </w:r>
      <w:r w:rsidR="00DA3007">
        <w:rPr>
          <w:rFonts w:hint="eastAsia"/>
        </w:rPr>
        <w:t>******</w:t>
      </w:r>
      <w:r w:rsidR="007B42A3">
        <w:rPr>
          <w:rFonts w:hint="eastAsia"/>
        </w:rPr>
        <w:t>號行動電話，附表1</w:t>
      </w:r>
      <w:r w:rsidR="002F5640">
        <w:rPr>
          <w:rFonts w:hint="eastAsia"/>
        </w:rPr>
        <w:t>編號</w:t>
      </w:r>
      <w:r w:rsidR="007B42A3">
        <w:rPr>
          <w:rFonts w:hint="eastAsia"/>
        </w:rPr>
        <w:t>第21項既認「被告</w:t>
      </w:r>
      <w:r w:rsidR="001915FC">
        <w:rPr>
          <w:rFonts w:hint="eastAsia"/>
        </w:rPr>
        <w:t>何○祐</w:t>
      </w:r>
      <w:r w:rsidR="007B42A3">
        <w:rPr>
          <w:rFonts w:hint="eastAsia"/>
        </w:rPr>
        <w:t>所有</w:t>
      </w:r>
      <w:r w:rsidR="002D69B5" w:rsidRPr="002D69B5">
        <w:rPr>
          <w:rFonts w:hint="eastAsia"/>
        </w:rPr>
        <w:t>或共犯</w:t>
      </w:r>
      <w:r w:rsidR="00EC6A81">
        <w:rPr>
          <w:rFonts w:hint="eastAsia"/>
        </w:rPr>
        <w:t>洪○昌</w:t>
      </w:r>
      <w:r w:rsidR="002D69B5" w:rsidRPr="002D69B5">
        <w:rPr>
          <w:rFonts w:hint="eastAsia"/>
        </w:rPr>
        <w:t>所有</w:t>
      </w:r>
      <w:r w:rsidR="007B42A3">
        <w:rPr>
          <w:rFonts w:hint="eastAsia"/>
        </w:rPr>
        <w:t>」</w:t>
      </w:r>
      <w:r w:rsidR="001262F1">
        <w:rPr>
          <w:rFonts w:hint="eastAsia"/>
        </w:rPr>
        <w:t>卻</w:t>
      </w:r>
      <w:r w:rsidR="007B42A3">
        <w:rPr>
          <w:rFonts w:hint="eastAsia"/>
        </w:rPr>
        <w:t>無相關供述或事證</w:t>
      </w:r>
      <w:r w:rsidR="002D69B5">
        <w:rPr>
          <w:rFonts w:hint="eastAsia"/>
        </w:rPr>
        <w:t>為憑</w:t>
      </w:r>
      <w:r w:rsidR="007B42A3">
        <w:rPr>
          <w:rFonts w:hint="eastAsia"/>
        </w:rPr>
        <w:t>，</w:t>
      </w:r>
      <w:r w:rsidR="00E64533">
        <w:rPr>
          <w:rFonts w:hint="eastAsia"/>
        </w:rPr>
        <w:t>以上均經</w:t>
      </w:r>
      <w:r w:rsidR="00096EE0">
        <w:rPr>
          <w:rFonts w:hint="eastAsia"/>
        </w:rPr>
        <w:t>原審判決續予援用，</w:t>
      </w:r>
      <w:r w:rsidR="005F6E75">
        <w:rPr>
          <w:rFonts w:hint="eastAsia"/>
        </w:rPr>
        <w:t>亦無所憑事</w:t>
      </w:r>
      <w:r w:rsidR="001D6439">
        <w:rPr>
          <w:rFonts w:hint="eastAsia"/>
        </w:rPr>
        <w:t>證，核屬</w:t>
      </w:r>
      <w:r w:rsidR="001D6439" w:rsidRPr="001D6439">
        <w:rPr>
          <w:rFonts w:hint="eastAsia"/>
        </w:rPr>
        <w:t>違</w:t>
      </w:r>
      <w:r w:rsidR="001D6439">
        <w:rPr>
          <w:rFonts w:hint="eastAsia"/>
        </w:rPr>
        <w:t>反</w:t>
      </w:r>
      <w:r w:rsidR="001D6439" w:rsidRPr="001D6439">
        <w:rPr>
          <w:rFonts w:hint="eastAsia"/>
        </w:rPr>
        <w:t>認定事實應憑證據之法則</w:t>
      </w:r>
      <w:r w:rsidR="001D6439">
        <w:rPr>
          <w:rFonts w:hint="eastAsia"/>
        </w:rPr>
        <w:t>。</w:t>
      </w:r>
    </w:p>
    <w:p w:rsidR="006B0B38" w:rsidRDefault="001D6439" w:rsidP="000B6224">
      <w:pPr>
        <w:pStyle w:val="3"/>
      </w:pPr>
      <w:r>
        <w:rPr>
          <w:rFonts w:hint="eastAsia"/>
        </w:rPr>
        <w:t>綜上，</w:t>
      </w:r>
      <w:r w:rsidR="00BB07AC">
        <w:rPr>
          <w:rFonts w:hint="eastAsia"/>
        </w:rPr>
        <w:t>原審判決事實欄附表1既認定編號第20、21項為被告</w:t>
      </w:r>
      <w:r w:rsidR="001915FC">
        <w:rPr>
          <w:rFonts w:hint="eastAsia"/>
        </w:rPr>
        <w:t>何○祐</w:t>
      </w:r>
      <w:r w:rsidR="00BB07AC">
        <w:rPr>
          <w:rFonts w:hint="eastAsia"/>
        </w:rPr>
        <w:t>所有供犯罪之用而據以沒收，惟</w:t>
      </w:r>
      <w:r w:rsidR="00DA3130">
        <w:rPr>
          <w:rFonts w:hint="eastAsia"/>
        </w:rPr>
        <w:t>並無所憑</w:t>
      </w:r>
      <w:r w:rsidR="0076019F">
        <w:rPr>
          <w:rFonts w:hint="eastAsia"/>
        </w:rPr>
        <w:t>相關</w:t>
      </w:r>
      <w:r w:rsidR="00DA3130">
        <w:rPr>
          <w:rFonts w:hint="eastAsia"/>
        </w:rPr>
        <w:t>供述或物證，甚至</w:t>
      </w:r>
      <w:r w:rsidR="0076019F">
        <w:rPr>
          <w:rFonts w:hint="eastAsia"/>
        </w:rPr>
        <w:t>原審</w:t>
      </w:r>
      <w:r w:rsidR="00DA3130">
        <w:rPr>
          <w:rFonts w:hint="eastAsia"/>
        </w:rPr>
        <w:t>判決附表8編號第31項所載內容與附表1編號第21項矛盾，足徵未依證據即認定附表1編號第20、21項扣案證物所有權歸屬並據以適用法律，核屬</w:t>
      </w:r>
      <w:r w:rsidR="00742611" w:rsidRPr="003465D2">
        <w:rPr>
          <w:rFonts w:hint="eastAsia"/>
        </w:rPr>
        <w:t>判決不適用法則或適用不當</w:t>
      </w:r>
      <w:r w:rsidR="00DA3130">
        <w:rPr>
          <w:rFonts w:hint="eastAsia"/>
        </w:rPr>
        <w:t>之違背法令。</w:t>
      </w:r>
    </w:p>
    <w:p w:rsidR="000B6224" w:rsidRPr="00DA3122" w:rsidRDefault="009D7DEB" w:rsidP="000B6224">
      <w:pPr>
        <w:pStyle w:val="2"/>
        <w:rPr>
          <w:b/>
        </w:rPr>
      </w:pPr>
      <w:r w:rsidRPr="00DA3122">
        <w:rPr>
          <w:rFonts w:hint="eastAsia"/>
          <w:b/>
        </w:rPr>
        <w:t>原審判決</w:t>
      </w:r>
      <w:r w:rsidR="009D2013" w:rsidRPr="00DA3122">
        <w:rPr>
          <w:rFonts w:hint="eastAsia"/>
          <w:b/>
        </w:rPr>
        <w:t>對</w:t>
      </w:r>
      <w:r w:rsidR="0076019F" w:rsidRPr="00DA3122">
        <w:rPr>
          <w:rFonts w:hint="eastAsia"/>
          <w:b/>
        </w:rPr>
        <w:t>事實欄</w:t>
      </w:r>
      <w:r w:rsidR="009D2013" w:rsidRPr="00DA3122">
        <w:rPr>
          <w:rFonts w:hint="eastAsia"/>
          <w:b/>
        </w:rPr>
        <w:t>附表1</w:t>
      </w:r>
      <w:r w:rsidR="00CE6C0C" w:rsidRPr="00DA3122">
        <w:rPr>
          <w:rFonts w:hint="eastAsia"/>
          <w:b/>
        </w:rPr>
        <w:t>編號</w:t>
      </w:r>
      <w:r w:rsidR="009D2013" w:rsidRPr="00DA3122">
        <w:rPr>
          <w:rFonts w:hint="eastAsia"/>
          <w:b/>
        </w:rPr>
        <w:t>第20、21項扣案證物</w:t>
      </w:r>
      <w:r w:rsidR="00CE6C0C" w:rsidRPr="00DA3122">
        <w:rPr>
          <w:rFonts w:hint="eastAsia"/>
          <w:b/>
        </w:rPr>
        <w:t>之所有權歸屬</w:t>
      </w:r>
      <w:r w:rsidR="00A30AD8" w:rsidRPr="00DA3122">
        <w:rPr>
          <w:rFonts w:hint="eastAsia"/>
          <w:b/>
        </w:rPr>
        <w:t>及如何係供犯罪所用或</w:t>
      </w:r>
      <w:r w:rsidR="00330702" w:rsidRPr="00DA3122">
        <w:rPr>
          <w:rFonts w:hint="eastAsia"/>
          <w:b/>
        </w:rPr>
        <w:t>犯罪</w:t>
      </w:r>
      <w:r w:rsidR="00A30AD8" w:rsidRPr="00DA3122">
        <w:rPr>
          <w:rFonts w:hint="eastAsia"/>
          <w:b/>
        </w:rPr>
        <w:t>預備之物</w:t>
      </w:r>
      <w:r w:rsidR="0076019F" w:rsidRPr="00DA3122">
        <w:rPr>
          <w:rFonts w:hint="eastAsia"/>
          <w:b/>
        </w:rPr>
        <w:t>，</w:t>
      </w:r>
      <w:r w:rsidRPr="00DA3122">
        <w:rPr>
          <w:rFonts w:hint="eastAsia"/>
          <w:b/>
        </w:rPr>
        <w:t>未審酌</w:t>
      </w:r>
      <w:r w:rsidR="00CE6C0C" w:rsidRPr="00DA3122">
        <w:rPr>
          <w:rFonts w:hint="eastAsia"/>
          <w:b/>
        </w:rPr>
        <w:t>先</w:t>
      </w:r>
      <w:r w:rsidRPr="00DA3122">
        <w:rPr>
          <w:rFonts w:hint="eastAsia"/>
          <w:b/>
        </w:rPr>
        <w:t>前事實審</w:t>
      </w:r>
      <w:r w:rsidR="00CE6C0C" w:rsidRPr="00DA3122">
        <w:rPr>
          <w:rFonts w:hint="eastAsia"/>
          <w:b/>
        </w:rPr>
        <w:t>事證</w:t>
      </w:r>
      <w:r w:rsidRPr="00DA3122">
        <w:rPr>
          <w:rFonts w:hint="eastAsia"/>
          <w:b/>
        </w:rPr>
        <w:t>及陳訴人主張，</w:t>
      </w:r>
      <w:r w:rsidR="00CE6C0C" w:rsidRPr="00DA3122">
        <w:rPr>
          <w:rFonts w:hint="eastAsia"/>
          <w:b/>
        </w:rPr>
        <w:t>亦未於理由</w:t>
      </w:r>
      <w:r w:rsidR="0076019F" w:rsidRPr="00DA3122">
        <w:rPr>
          <w:rFonts w:hint="eastAsia"/>
          <w:b/>
        </w:rPr>
        <w:t>欄</w:t>
      </w:r>
      <w:r w:rsidR="00CE6C0C" w:rsidRPr="00DA3122">
        <w:rPr>
          <w:rFonts w:hint="eastAsia"/>
          <w:b/>
        </w:rPr>
        <w:t>敘明不採之理由，核屬</w:t>
      </w:r>
      <w:r w:rsidRPr="00DA3122">
        <w:rPr>
          <w:rFonts w:hint="eastAsia"/>
          <w:b/>
        </w:rPr>
        <w:t>判決</w:t>
      </w:r>
      <w:r w:rsidR="0076019F" w:rsidRPr="00DA3122">
        <w:rPr>
          <w:rFonts w:hint="eastAsia"/>
          <w:b/>
        </w:rPr>
        <w:t>不載理由</w:t>
      </w:r>
      <w:r w:rsidRPr="00DA3122">
        <w:rPr>
          <w:rFonts w:hint="eastAsia"/>
          <w:b/>
        </w:rPr>
        <w:t>之違背法令</w:t>
      </w:r>
    </w:p>
    <w:p w:rsidR="009D7DEB" w:rsidRDefault="009D7DEB" w:rsidP="00DA088D">
      <w:pPr>
        <w:pStyle w:val="3"/>
        <w:spacing w:line="460" w:lineRule="exact"/>
        <w:ind w:left="1360" w:hanging="680"/>
      </w:pPr>
      <w:r>
        <w:rPr>
          <w:rFonts w:hint="eastAsia"/>
        </w:rPr>
        <w:t>按刑事訴訟法第379條第14款</w:t>
      </w:r>
      <w:r w:rsidR="007423D0">
        <w:rPr>
          <w:rFonts w:hint="eastAsia"/>
        </w:rPr>
        <w:t>規定</w:t>
      </w:r>
      <w:r>
        <w:rPr>
          <w:rFonts w:hint="eastAsia"/>
        </w:rPr>
        <w:t>：「</w:t>
      </w:r>
      <w:r w:rsidRPr="006B0B38">
        <w:rPr>
          <w:rFonts w:hint="eastAsia"/>
        </w:rPr>
        <w:t>有左列情形之一者，其判決當然違背法令︰十四、判決不載理由</w:t>
      </w:r>
      <w:r>
        <w:rPr>
          <w:rFonts w:hint="eastAsia"/>
        </w:rPr>
        <w:t>……」最高法院50年台上字第3號判例</w:t>
      </w:r>
      <w:r w:rsidR="007423D0">
        <w:rPr>
          <w:rFonts w:hint="eastAsia"/>
        </w:rPr>
        <w:t>：</w:t>
      </w:r>
      <w:r>
        <w:rPr>
          <w:rFonts w:hint="eastAsia"/>
        </w:rPr>
        <w:t>「</w:t>
      </w:r>
      <w:r w:rsidRPr="00511499">
        <w:rPr>
          <w:rFonts w:hint="eastAsia"/>
        </w:rPr>
        <w:t>有罪之判決書，應於理由內記載認定犯罪事實所憑之證據，所謂證據，舉凡犯罪行為之實施及態樣，與適用法律有關之一切證據，均應詳為記載，否則即有理由不備之違法。</w:t>
      </w:r>
      <w:r w:rsidR="001214A3">
        <w:rPr>
          <w:rFonts w:hint="eastAsia"/>
        </w:rPr>
        <w:t>」</w:t>
      </w:r>
      <w:r>
        <w:rPr>
          <w:rFonts w:hint="eastAsia"/>
        </w:rPr>
        <w:t>最高法院54年台上字第1980號判例：「</w:t>
      </w:r>
      <w:r w:rsidRPr="00511499">
        <w:rPr>
          <w:rFonts w:hint="eastAsia"/>
        </w:rPr>
        <w:t>科刑之判決書，須將認定之犯罪事實詳記於事實欄，然後於理由內逐一說明其憑以認定之證據，使</w:t>
      </w:r>
      <w:r w:rsidRPr="00511499">
        <w:rPr>
          <w:rFonts w:hint="eastAsia"/>
        </w:rPr>
        <w:lastRenderedPageBreak/>
        <w:t>事實與理由兩相一致，方為合法。倘事實欄已有敘及，而理由內未加說明，是為理由不備。</w:t>
      </w:r>
      <w:r>
        <w:rPr>
          <w:rFonts w:hint="eastAsia"/>
        </w:rPr>
        <w:t>」</w:t>
      </w:r>
      <w:r w:rsidR="00247E9C">
        <w:rPr>
          <w:rFonts w:hint="eastAsia"/>
        </w:rPr>
        <w:t>最高法院105年度台上字第2449號判決：「</w:t>
      </w:r>
      <w:r w:rsidR="00247E9C" w:rsidRPr="00247E9C">
        <w:rPr>
          <w:rFonts w:hint="eastAsia"/>
        </w:rPr>
        <w:t>共謀共同正犯如何參與謀議，及參與謀議之範圍如何，應於犯罪事實明白認定，並於理由內說明所憑之證據及認定之理由，方足以資論罪科刑。此外，有罪判決書對於被告有利之證據，如不加採納，必須說明其不予採納之理由，否則即難謂無判決不備理由之違誤。</w:t>
      </w:r>
      <w:r w:rsidR="00247E9C">
        <w:rPr>
          <w:rFonts w:hint="eastAsia"/>
        </w:rPr>
        <w:t>」</w:t>
      </w:r>
    </w:p>
    <w:p w:rsidR="007D07DA" w:rsidRDefault="007B42A3" w:rsidP="007D07DA">
      <w:pPr>
        <w:pStyle w:val="3"/>
      </w:pPr>
      <w:r>
        <w:rPr>
          <w:rFonts w:hint="eastAsia"/>
        </w:rPr>
        <w:t>查原審判決</w:t>
      </w:r>
      <w:r w:rsidR="007D07DA">
        <w:rPr>
          <w:rFonts w:hint="eastAsia"/>
        </w:rPr>
        <w:t>附表1為該判決事實欄之一部，已如前述。原審判決之主文及附表1記載如下：</w:t>
      </w:r>
    </w:p>
    <w:tbl>
      <w:tblPr>
        <w:tblStyle w:val="af6"/>
        <w:tblW w:w="0" w:type="auto"/>
        <w:tblInd w:w="1191" w:type="dxa"/>
        <w:tblLook w:val="04A0" w:firstRow="1" w:lastRow="0" w:firstColumn="1" w:lastColumn="0" w:noHBand="0" w:noVBand="1"/>
      </w:tblPr>
      <w:tblGrid>
        <w:gridCol w:w="2221"/>
        <w:gridCol w:w="2017"/>
        <w:gridCol w:w="1516"/>
        <w:gridCol w:w="1889"/>
      </w:tblGrid>
      <w:tr w:rsidR="007D07DA" w:rsidRPr="006459BD" w:rsidTr="00C1228B">
        <w:tc>
          <w:tcPr>
            <w:tcW w:w="2316" w:type="dxa"/>
          </w:tcPr>
          <w:p w:rsidR="007D07DA" w:rsidRPr="006459BD" w:rsidRDefault="007D07DA" w:rsidP="00C1228B">
            <w:pPr>
              <w:pStyle w:val="5"/>
              <w:numPr>
                <w:ilvl w:val="0"/>
                <w:numId w:val="0"/>
              </w:numPr>
              <w:jc w:val="center"/>
              <w:rPr>
                <w:sz w:val="28"/>
                <w:szCs w:val="28"/>
              </w:rPr>
            </w:pPr>
            <w:r>
              <w:rPr>
                <w:rFonts w:hint="eastAsia"/>
                <w:sz w:val="28"/>
                <w:szCs w:val="28"/>
              </w:rPr>
              <w:t>主文(附表甲)</w:t>
            </w:r>
          </w:p>
        </w:tc>
        <w:tc>
          <w:tcPr>
            <w:tcW w:w="2017" w:type="dxa"/>
          </w:tcPr>
          <w:p w:rsidR="007D07DA" w:rsidRPr="006459BD" w:rsidRDefault="007D07DA" w:rsidP="00C1228B">
            <w:pPr>
              <w:pStyle w:val="5"/>
              <w:numPr>
                <w:ilvl w:val="0"/>
                <w:numId w:val="0"/>
              </w:numPr>
              <w:jc w:val="center"/>
              <w:rPr>
                <w:sz w:val="28"/>
                <w:szCs w:val="28"/>
              </w:rPr>
            </w:pPr>
            <w:r>
              <w:rPr>
                <w:rFonts w:hint="eastAsia"/>
                <w:sz w:val="28"/>
                <w:szCs w:val="28"/>
              </w:rPr>
              <w:t>證物</w:t>
            </w:r>
          </w:p>
        </w:tc>
        <w:tc>
          <w:tcPr>
            <w:tcW w:w="1584" w:type="dxa"/>
          </w:tcPr>
          <w:p w:rsidR="007D07DA" w:rsidRPr="006459BD" w:rsidRDefault="007D07DA" w:rsidP="00C1228B">
            <w:pPr>
              <w:pStyle w:val="5"/>
              <w:numPr>
                <w:ilvl w:val="0"/>
                <w:numId w:val="0"/>
              </w:numPr>
              <w:jc w:val="center"/>
              <w:rPr>
                <w:sz w:val="28"/>
                <w:szCs w:val="28"/>
              </w:rPr>
            </w:pPr>
            <w:r>
              <w:rPr>
                <w:rFonts w:hint="eastAsia"/>
                <w:sz w:val="28"/>
                <w:szCs w:val="28"/>
              </w:rPr>
              <w:t>沒收</w:t>
            </w:r>
            <w:r w:rsidRPr="006459BD">
              <w:rPr>
                <w:rFonts w:hint="eastAsia"/>
                <w:sz w:val="28"/>
                <w:szCs w:val="28"/>
              </w:rPr>
              <w:t>依據</w:t>
            </w:r>
          </w:p>
        </w:tc>
        <w:tc>
          <w:tcPr>
            <w:tcW w:w="1952" w:type="dxa"/>
          </w:tcPr>
          <w:p w:rsidR="007D07DA" w:rsidRPr="006459BD" w:rsidRDefault="007D07DA" w:rsidP="00C1228B">
            <w:pPr>
              <w:pStyle w:val="5"/>
              <w:numPr>
                <w:ilvl w:val="0"/>
                <w:numId w:val="0"/>
              </w:numPr>
              <w:jc w:val="center"/>
              <w:rPr>
                <w:sz w:val="28"/>
                <w:szCs w:val="28"/>
              </w:rPr>
            </w:pPr>
            <w:r w:rsidRPr="006459BD">
              <w:rPr>
                <w:rFonts w:hint="eastAsia"/>
                <w:sz w:val="28"/>
                <w:szCs w:val="28"/>
              </w:rPr>
              <w:t>理由</w:t>
            </w:r>
          </w:p>
        </w:tc>
      </w:tr>
      <w:tr w:rsidR="007D07DA" w:rsidRPr="006459BD" w:rsidTr="00C1228B">
        <w:trPr>
          <w:trHeight w:val="1467"/>
        </w:trPr>
        <w:tc>
          <w:tcPr>
            <w:tcW w:w="2316" w:type="dxa"/>
            <w:vMerge w:val="restart"/>
          </w:tcPr>
          <w:p w:rsidR="007D07DA" w:rsidRPr="006459BD" w:rsidRDefault="007D07DA" w:rsidP="00D01579">
            <w:pPr>
              <w:pStyle w:val="5"/>
              <w:numPr>
                <w:ilvl w:val="0"/>
                <w:numId w:val="0"/>
              </w:numPr>
              <w:rPr>
                <w:sz w:val="28"/>
                <w:szCs w:val="28"/>
              </w:rPr>
            </w:pPr>
            <w:r>
              <w:rPr>
                <w:rFonts w:hint="eastAsia"/>
                <w:sz w:val="28"/>
                <w:szCs w:val="28"/>
              </w:rPr>
              <w:t>附表1編號9、10、20、21；附表2編號1、2、4、6 ；附表4編號5、6、8；附表5；附表6編號4、5 所示應沒收之物均沒收或銷燬。</w:t>
            </w:r>
          </w:p>
        </w:tc>
        <w:tc>
          <w:tcPr>
            <w:tcW w:w="2017" w:type="dxa"/>
          </w:tcPr>
          <w:p w:rsidR="007D07DA" w:rsidRPr="006459BD" w:rsidRDefault="007D07DA" w:rsidP="00C1228B">
            <w:pPr>
              <w:pStyle w:val="5"/>
              <w:numPr>
                <w:ilvl w:val="0"/>
                <w:numId w:val="0"/>
              </w:numPr>
              <w:rPr>
                <w:sz w:val="28"/>
                <w:szCs w:val="28"/>
              </w:rPr>
            </w:pPr>
            <w:r w:rsidRPr="006459BD">
              <w:rPr>
                <w:rFonts w:hint="eastAsia"/>
                <w:sz w:val="28"/>
                <w:szCs w:val="28"/>
              </w:rPr>
              <w:t>現金10萬元</w:t>
            </w:r>
          </w:p>
        </w:tc>
        <w:tc>
          <w:tcPr>
            <w:tcW w:w="1584" w:type="dxa"/>
          </w:tcPr>
          <w:p w:rsidR="007D07DA" w:rsidRPr="006459BD" w:rsidRDefault="007D07DA" w:rsidP="0076019F">
            <w:pPr>
              <w:pStyle w:val="5"/>
              <w:numPr>
                <w:ilvl w:val="0"/>
                <w:numId w:val="0"/>
              </w:numPr>
              <w:rPr>
                <w:sz w:val="24"/>
                <w:szCs w:val="24"/>
              </w:rPr>
            </w:pPr>
            <w:r w:rsidRPr="006459BD">
              <w:rPr>
                <w:rFonts w:hint="eastAsia"/>
                <w:sz w:val="24"/>
                <w:szCs w:val="24"/>
              </w:rPr>
              <w:t>刑法第38條第1項第2款</w:t>
            </w:r>
          </w:p>
        </w:tc>
        <w:tc>
          <w:tcPr>
            <w:tcW w:w="1952" w:type="dxa"/>
          </w:tcPr>
          <w:p w:rsidR="007D07DA" w:rsidRPr="006459BD" w:rsidRDefault="007D07DA" w:rsidP="00C1228B">
            <w:pPr>
              <w:pStyle w:val="5"/>
              <w:numPr>
                <w:ilvl w:val="0"/>
                <w:numId w:val="0"/>
              </w:numPr>
              <w:rPr>
                <w:sz w:val="28"/>
                <w:szCs w:val="28"/>
              </w:rPr>
            </w:pPr>
            <w:r w:rsidRPr="006459BD">
              <w:rPr>
                <w:rFonts w:hint="eastAsia"/>
                <w:sz w:val="28"/>
                <w:szCs w:val="28"/>
              </w:rPr>
              <w:t>被告</w:t>
            </w:r>
            <w:r w:rsidR="001915FC">
              <w:rPr>
                <w:rFonts w:hint="eastAsia"/>
                <w:sz w:val="28"/>
                <w:szCs w:val="28"/>
              </w:rPr>
              <w:t>何○祐</w:t>
            </w:r>
            <w:r w:rsidRPr="006459BD">
              <w:rPr>
                <w:rFonts w:hint="eastAsia"/>
                <w:sz w:val="28"/>
                <w:szCs w:val="28"/>
              </w:rPr>
              <w:t>所有，</w:t>
            </w:r>
            <w:r>
              <w:rPr>
                <w:rFonts w:hint="eastAsia"/>
                <w:sz w:val="28"/>
                <w:szCs w:val="28"/>
              </w:rPr>
              <w:t>供犯罪預備之物</w:t>
            </w:r>
          </w:p>
        </w:tc>
      </w:tr>
      <w:tr w:rsidR="007D07DA" w:rsidRPr="006459BD" w:rsidTr="00C1228B">
        <w:trPr>
          <w:trHeight w:val="1467"/>
        </w:trPr>
        <w:tc>
          <w:tcPr>
            <w:tcW w:w="2316" w:type="dxa"/>
            <w:vMerge/>
          </w:tcPr>
          <w:p w:rsidR="007D07DA" w:rsidRPr="006459BD" w:rsidRDefault="007D07DA" w:rsidP="00C1228B">
            <w:pPr>
              <w:pStyle w:val="5"/>
              <w:numPr>
                <w:ilvl w:val="0"/>
                <w:numId w:val="0"/>
              </w:numPr>
              <w:rPr>
                <w:sz w:val="28"/>
                <w:szCs w:val="28"/>
              </w:rPr>
            </w:pPr>
          </w:p>
        </w:tc>
        <w:tc>
          <w:tcPr>
            <w:tcW w:w="2017" w:type="dxa"/>
          </w:tcPr>
          <w:p w:rsidR="007D07DA" w:rsidRPr="006459BD" w:rsidRDefault="007D07DA" w:rsidP="00247E9C">
            <w:pPr>
              <w:pStyle w:val="5"/>
              <w:numPr>
                <w:ilvl w:val="0"/>
                <w:numId w:val="0"/>
              </w:numPr>
              <w:rPr>
                <w:sz w:val="28"/>
                <w:szCs w:val="28"/>
              </w:rPr>
            </w:pPr>
            <w:r>
              <w:rPr>
                <w:rFonts w:hint="eastAsia"/>
                <w:sz w:val="28"/>
                <w:szCs w:val="28"/>
              </w:rPr>
              <w:t>行動電話0938</w:t>
            </w:r>
            <w:r w:rsidR="00DA3007">
              <w:rPr>
                <w:rFonts w:hint="eastAsia"/>
                <w:sz w:val="28"/>
                <w:szCs w:val="28"/>
              </w:rPr>
              <w:t>******</w:t>
            </w:r>
            <w:r>
              <w:rPr>
                <w:rFonts w:hint="eastAsia"/>
                <w:sz w:val="28"/>
                <w:szCs w:val="28"/>
              </w:rPr>
              <w:t>、0986</w:t>
            </w:r>
            <w:r w:rsidR="00DA3007">
              <w:rPr>
                <w:rFonts w:hint="eastAsia"/>
                <w:sz w:val="28"/>
                <w:szCs w:val="28"/>
              </w:rPr>
              <w:t>******</w:t>
            </w:r>
            <w:r>
              <w:rPr>
                <w:rFonts w:hint="eastAsia"/>
                <w:sz w:val="28"/>
                <w:szCs w:val="28"/>
              </w:rPr>
              <w:t>各一支</w:t>
            </w:r>
          </w:p>
        </w:tc>
        <w:tc>
          <w:tcPr>
            <w:tcW w:w="1584" w:type="dxa"/>
          </w:tcPr>
          <w:p w:rsidR="007D07DA" w:rsidRPr="00985899" w:rsidRDefault="0039504C" w:rsidP="0076019F">
            <w:pPr>
              <w:pStyle w:val="5"/>
              <w:numPr>
                <w:ilvl w:val="0"/>
                <w:numId w:val="0"/>
              </w:numPr>
              <w:rPr>
                <w:sz w:val="24"/>
                <w:szCs w:val="24"/>
              </w:rPr>
            </w:pPr>
            <w:r>
              <w:rPr>
                <w:rFonts w:hint="eastAsia"/>
                <w:sz w:val="24"/>
                <w:szCs w:val="24"/>
              </w:rPr>
              <w:t>毒品危害防制條例</w:t>
            </w:r>
            <w:r w:rsidR="007D07DA" w:rsidRPr="00985899">
              <w:rPr>
                <w:rFonts w:hint="eastAsia"/>
                <w:sz w:val="24"/>
                <w:szCs w:val="24"/>
              </w:rPr>
              <w:t>第19條第1項</w:t>
            </w:r>
          </w:p>
        </w:tc>
        <w:tc>
          <w:tcPr>
            <w:tcW w:w="1952" w:type="dxa"/>
          </w:tcPr>
          <w:p w:rsidR="007D07DA" w:rsidRPr="006459BD" w:rsidRDefault="007D07DA" w:rsidP="00C1228B">
            <w:pPr>
              <w:pStyle w:val="5"/>
              <w:numPr>
                <w:ilvl w:val="0"/>
                <w:numId w:val="0"/>
              </w:numPr>
              <w:rPr>
                <w:sz w:val="28"/>
                <w:szCs w:val="28"/>
              </w:rPr>
            </w:pPr>
            <w:r w:rsidRPr="006459BD">
              <w:rPr>
                <w:rFonts w:hint="eastAsia"/>
                <w:sz w:val="28"/>
                <w:szCs w:val="28"/>
              </w:rPr>
              <w:t>被告</w:t>
            </w:r>
            <w:r w:rsidR="001915FC">
              <w:rPr>
                <w:rFonts w:hint="eastAsia"/>
                <w:sz w:val="28"/>
                <w:szCs w:val="28"/>
              </w:rPr>
              <w:t>何○祐</w:t>
            </w:r>
            <w:r>
              <w:rPr>
                <w:rFonts w:hint="eastAsia"/>
                <w:sz w:val="28"/>
                <w:szCs w:val="28"/>
              </w:rPr>
              <w:t>本人或共犯</w:t>
            </w:r>
            <w:r w:rsidR="00EC6A81">
              <w:rPr>
                <w:rFonts w:hint="eastAsia"/>
                <w:sz w:val="28"/>
                <w:szCs w:val="28"/>
              </w:rPr>
              <w:t>洪○昌</w:t>
            </w:r>
            <w:r>
              <w:rPr>
                <w:rFonts w:hint="eastAsia"/>
                <w:sz w:val="28"/>
                <w:szCs w:val="28"/>
              </w:rPr>
              <w:t xml:space="preserve">所有 </w:t>
            </w:r>
            <w:r w:rsidRPr="006459BD">
              <w:rPr>
                <w:rFonts w:hint="eastAsia"/>
                <w:sz w:val="28"/>
                <w:szCs w:val="28"/>
              </w:rPr>
              <w:t>，</w:t>
            </w:r>
            <w:r>
              <w:rPr>
                <w:rFonts w:hint="eastAsia"/>
                <w:sz w:val="28"/>
                <w:szCs w:val="28"/>
              </w:rPr>
              <w:t>供犯罪所</w:t>
            </w:r>
            <w:r w:rsidRPr="006459BD">
              <w:rPr>
                <w:rFonts w:hint="eastAsia"/>
                <w:sz w:val="28"/>
                <w:szCs w:val="28"/>
              </w:rPr>
              <w:t>用</w:t>
            </w:r>
            <w:r>
              <w:rPr>
                <w:rFonts w:hint="eastAsia"/>
                <w:sz w:val="28"/>
                <w:szCs w:val="28"/>
              </w:rPr>
              <w:t>之</w:t>
            </w:r>
            <w:r w:rsidR="0076019F">
              <w:rPr>
                <w:rFonts w:hint="eastAsia"/>
                <w:sz w:val="28"/>
                <w:szCs w:val="28"/>
              </w:rPr>
              <w:t>財</w:t>
            </w:r>
            <w:r>
              <w:rPr>
                <w:rFonts w:hint="eastAsia"/>
                <w:sz w:val="28"/>
                <w:szCs w:val="28"/>
              </w:rPr>
              <w:t>物</w:t>
            </w:r>
          </w:p>
        </w:tc>
      </w:tr>
    </w:tbl>
    <w:p w:rsidR="007D07DA" w:rsidRPr="00E54E73" w:rsidRDefault="00D01579" w:rsidP="007D07DA">
      <w:pPr>
        <w:pStyle w:val="3"/>
        <w:numPr>
          <w:ilvl w:val="0"/>
          <w:numId w:val="0"/>
        </w:numPr>
        <w:ind w:left="1361" w:hanging="227"/>
        <w:rPr>
          <w:sz w:val="24"/>
          <w:szCs w:val="24"/>
        </w:rPr>
      </w:pPr>
      <w:r>
        <w:rPr>
          <w:rFonts w:hint="eastAsia"/>
          <w:sz w:val="24"/>
          <w:szCs w:val="24"/>
        </w:rPr>
        <w:t>資料來源</w:t>
      </w:r>
      <w:r w:rsidR="007D07DA" w:rsidRPr="00E54E73">
        <w:rPr>
          <w:rFonts w:hint="eastAsia"/>
          <w:sz w:val="24"/>
          <w:szCs w:val="24"/>
        </w:rPr>
        <w:t>：本院依</w:t>
      </w:r>
      <w:r w:rsidR="00C1228B">
        <w:rPr>
          <w:rFonts w:hint="eastAsia"/>
          <w:sz w:val="24"/>
          <w:szCs w:val="24"/>
        </w:rPr>
        <w:t>原審</w:t>
      </w:r>
      <w:r w:rsidR="007D07DA" w:rsidRPr="00E54E73">
        <w:rPr>
          <w:rFonts w:hint="eastAsia"/>
          <w:sz w:val="24"/>
          <w:szCs w:val="24"/>
        </w:rPr>
        <w:t>判決書自行製作</w:t>
      </w:r>
    </w:p>
    <w:p w:rsidR="009D7DEB" w:rsidRDefault="00C1228B" w:rsidP="00247E9C">
      <w:pPr>
        <w:pStyle w:val="3"/>
      </w:pPr>
      <w:r>
        <w:rPr>
          <w:rFonts w:hint="eastAsia"/>
        </w:rPr>
        <w:t>查</w:t>
      </w:r>
      <w:r w:rsidR="009D7DEB">
        <w:rPr>
          <w:rFonts w:hint="eastAsia"/>
        </w:rPr>
        <w:t>陳訴人於</w:t>
      </w:r>
      <w:r w:rsidR="00DF58DB">
        <w:rPr>
          <w:rFonts w:hint="eastAsia"/>
        </w:rPr>
        <w:t>97年2月19日</w:t>
      </w:r>
      <w:r w:rsidR="009D7DEB">
        <w:rPr>
          <w:rFonts w:hint="eastAsia"/>
        </w:rPr>
        <w:t>第一審</w:t>
      </w:r>
      <w:r w:rsidR="0076019F">
        <w:rPr>
          <w:rFonts w:hint="eastAsia"/>
        </w:rPr>
        <w:t>(臺南地院</w:t>
      </w:r>
      <w:r w:rsidR="00DF58DB" w:rsidRPr="00314F76">
        <w:rPr>
          <w:rFonts w:hint="eastAsia"/>
        </w:rPr>
        <w:t>96年度重訴字第12、23號</w:t>
      </w:r>
      <w:r w:rsidR="0076019F">
        <w:rPr>
          <w:rFonts w:hint="eastAsia"/>
        </w:rPr>
        <w:t>)</w:t>
      </w:r>
      <w:r w:rsidR="009D7DEB">
        <w:rPr>
          <w:rFonts w:hint="eastAsia"/>
        </w:rPr>
        <w:t>辯護狀主張：「</w:t>
      </w:r>
      <w:r w:rsidR="009D7DEB" w:rsidRPr="00066BA4">
        <w:rPr>
          <w:rFonts w:hint="eastAsia"/>
        </w:rPr>
        <w:t>另扣案之10萬元係被告向其母所借之款項，並非犯罪所得之物，亦無證據證明係犯罪所得之物，自應不得宣告沒收，請鈞院明鑒</w:t>
      </w:r>
      <w:r w:rsidR="009D7DEB">
        <w:rPr>
          <w:rFonts w:hint="eastAsia"/>
        </w:rPr>
        <w:t>。」(</w:t>
      </w:r>
      <w:r w:rsidR="009D7DEB" w:rsidRPr="00066BA4">
        <w:rPr>
          <w:rFonts w:hint="eastAsia"/>
        </w:rPr>
        <w:t>第2</w:t>
      </w:r>
      <w:r w:rsidR="009D1C2A">
        <w:rPr>
          <w:rFonts w:hint="eastAsia"/>
        </w:rPr>
        <w:t>卷</w:t>
      </w:r>
      <w:r w:rsidR="009D7DEB" w:rsidRPr="00066BA4">
        <w:rPr>
          <w:rFonts w:hint="eastAsia"/>
        </w:rPr>
        <w:t>，第165頁</w:t>
      </w:r>
      <w:r w:rsidR="009D7DEB">
        <w:rPr>
          <w:rFonts w:hint="eastAsia"/>
        </w:rPr>
        <w:t>)</w:t>
      </w:r>
      <w:r w:rsidR="00247E9C">
        <w:rPr>
          <w:rFonts w:hint="eastAsia"/>
        </w:rPr>
        <w:t>經上訴至二審，臺南高分院為究明扣案之現金10萬元歸屬，</w:t>
      </w:r>
      <w:r w:rsidR="00701511">
        <w:rPr>
          <w:rFonts w:hint="eastAsia"/>
        </w:rPr>
        <w:t>於</w:t>
      </w:r>
      <w:r w:rsidR="00247E9C" w:rsidRPr="00247E9C">
        <w:rPr>
          <w:rFonts w:hint="eastAsia"/>
        </w:rPr>
        <w:t>98年8月12日</w:t>
      </w:r>
      <w:r w:rsidR="00701511">
        <w:rPr>
          <w:rFonts w:hint="eastAsia"/>
        </w:rPr>
        <w:t>訊問證人如下</w:t>
      </w:r>
      <w:r w:rsidR="00992F3E">
        <w:rPr>
          <w:rFonts w:hint="eastAsia"/>
        </w:rPr>
        <w:t>表</w:t>
      </w:r>
      <w:r w:rsidR="00373F54">
        <w:rPr>
          <w:rFonts w:hint="eastAsia"/>
        </w:rPr>
        <w:t>，此有當日審判筆錄可按</w:t>
      </w:r>
      <w:r w:rsidR="00701511">
        <w:rPr>
          <w:rFonts w:hint="eastAsia"/>
        </w:rPr>
        <w:t>。</w:t>
      </w:r>
    </w:p>
    <w:tbl>
      <w:tblPr>
        <w:tblStyle w:val="af6"/>
        <w:tblW w:w="9099" w:type="dxa"/>
        <w:tblInd w:w="392" w:type="dxa"/>
        <w:tblLook w:val="04A0" w:firstRow="1" w:lastRow="0" w:firstColumn="1" w:lastColumn="0" w:noHBand="0" w:noVBand="1"/>
      </w:tblPr>
      <w:tblGrid>
        <w:gridCol w:w="1134"/>
        <w:gridCol w:w="7965"/>
      </w:tblGrid>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AF658C" w:rsidP="00701511">
            <w:pPr>
              <w:pStyle w:val="4"/>
              <w:numPr>
                <w:ilvl w:val="0"/>
                <w:numId w:val="0"/>
              </w:numPr>
              <w:rPr>
                <w:sz w:val="28"/>
                <w:szCs w:val="28"/>
              </w:rPr>
            </w:pPr>
            <w:r>
              <w:rPr>
                <w:rFonts w:hint="eastAsia"/>
                <w:sz w:val="28"/>
                <w:szCs w:val="28"/>
              </w:rPr>
              <w:t>詹○源</w:t>
            </w:r>
            <w:r w:rsidR="00701511">
              <w:rPr>
                <w:rFonts w:hint="eastAsia"/>
                <w:sz w:val="28"/>
                <w:szCs w:val="28"/>
              </w:rPr>
              <w:t>你何人？</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ind w:rightChars="17" w:right="58"/>
              <w:rPr>
                <w:sz w:val="28"/>
                <w:szCs w:val="28"/>
              </w:rPr>
            </w:pPr>
            <w:r>
              <w:rPr>
                <w:rFonts w:hint="eastAsia"/>
                <w:sz w:val="28"/>
                <w:szCs w:val="28"/>
              </w:rPr>
              <w:t>我大兒子</w:t>
            </w:r>
            <w:r w:rsidR="00992F3E">
              <w:rPr>
                <w:rFonts w:hint="eastAsia"/>
                <w:sz w:val="28"/>
                <w:szCs w:val="28"/>
              </w:rPr>
              <w:t>。</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95年12月26</w:t>
            </w:r>
            <w:r w:rsidR="008C09E0">
              <w:rPr>
                <w:rFonts w:hint="eastAsia"/>
                <w:sz w:val="28"/>
                <w:szCs w:val="28"/>
              </w:rPr>
              <w:t>日以前，</w:t>
            </w:r>
            <w:r>
              <w:rPr>
                <w:rFonts w:hint="eastAsia"/>
                <w:sz w:val="28"/>
                <w:szCs w:val="28"/>
              </w:rPr>
              <w:t>你兒子有無回去找你？</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lastRenderedPageBreak/>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有</w:t>
            </w:r>
            <w:r w:rsidR="00992F3E">
              <w:rPr>
                <w:rFonts w:hint="eastAsia"/>
                <w:sz w:val="28"/>
                <w:szCs w:val="28"/>
              </w:rPr>
              <w:t>。</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何事找你？</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說他朋友簽職棒作保，沒有錢可以還，他要先替他朋友還錢，說錢不夠要我先拿錢借給他。</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有無借給你兒子？</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有，10萬元現金。</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12月26日之前？</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12月23日。</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拿錢給他後，他有無說什麼？</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說要去上班。</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事後是否知道10萬元他有無還職棒？</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不知道。</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Pr>
                <w:rFonts w:hint="eastAsia"/>
                <w:sz w:val="26"/>
                <w:szCs w:val="26"/>
              </w:rPr>
              <w:t>檢察官</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是否知道你兒子在做什麼事情？</w:t>
            </w:r>
          </w:p>
        </w:tc>
      </w:tr>
      <w:tr w:rsidR="00701511" w:rsidRPr="00113C27" w:rsidTr="00701511">
        <w:trPr>
          <w:trHeight w:val="451"/>
        </w:trPr>
        <w:tc>
          <w:tcPr>
            <w:tcW w:w="1134" w:type="dxa"/>
          </w:tcPr>
          <w:p w:rsidR="00701511" w:rsidRPr="00701511" w:rsidRDefault="00701511" w:rsidP="00701511">
            <w:pPr>
              <w:pStyle w:val="4"/>
              <w:numPr>
                <w:ilvl w:val="0"/>
                <w:numId w:val="0"/>
              </w:numPr>
              <w:rPr>
                <w:sz w:val="22"/>
                <w:szCs w:val="22"/>
              </w:rPr>
            </w:pPr>
            <w:r w:rsidRPr="00701511">
              <w:rPr>
                <w:rFonts w:hint="eastAsia"/>
                <w:sz w:val="22"/>
                <w:szCs w:val="22"/>
              </w:rPr>
              <w:t>證人</w:t>
            </w:r>
          </w:p>
          <w:p w:rsidR="00701511" w:rsidRPr="00113C27" w:rsidRDefault="00EC6A81" w:rsidP="00701511">
            <w:pPr>
              <w:pStyle w:val="4"/>
              <w:numPr>
                <w:ilvl w:val="0"/>
                <w:numId w:val="0"/>
              </w:numPr>
              <w:rPr>
                <w:sz w:val="26"/>
                <w:szCs w:val="26"/>
              </w:rPr>
            </w:pPr>
            <w:r>
              <w:rPr>
                <w:rFonts w:hint="eastAsia"/>
                <w:sz w:val="22"/>
                <w:szCs w:val="22"/>
              </w:rPr>
              <w:t>陳○蘭</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不知道，只是說在做當舖上班。</w:t>
            </w:r>
          </w:p>
        </w:tc>
      </w:tr>
      <w:tr w:rsidR="00701511" w:rsidRPr="00113C27" w:rsidTr="00701511">
        <w:trPr>
          <w:trHeight w:val="437"/>
        </w:trPr>
        <w:tc>
          <w:tcPr>
            <w:tcW w:w="1134" w:type="dxa"/>
          </w:tcPr>
          <w:p w:rsidR="00701511" w:rsidRPr="00113C27" w:rsidRDefault="00701511" w:rsidP="00701511">
            <w:pPr>
              <w:pStyle w:val="4"/>
              <w:numPr>
                <w:ilvl w:val="0"/>
                <w:numId w:val="0"/>
              </w:numPr>
              <w:rPr>
                <w:sz w:val="26"/>
                <w:szCs w:val="26"/>
              </w:rPr>
            </w:pPr>
            <w:r w:rsidRPr="00113C27">
              <w:rPr>
                <w:rFonts w:hint="eastAsia"/>
                <w:sz w:val="26"/>
                <w:szCs w:val="26"/>
              </w:rPr>
              <w:t>審判長</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(起訴書內容)</w:t>
            </w:r>
          </w:p>
        </w:tc>
      </w:tr>
      <w:tr w:rsidR="00701511" w:rsidRPr="00113C27" w:rsidTr="00701511">
        <w:trPr>
          <w:trHeight w:val="451"/>
        </w:trPr>
        <w:tc>
          <w:tcPr>
            <w:tcW w:w="1134" w:type="dxa"/>
          </w:tcPr>
          <w:p w:rsidR="00701511" w:rsidRPr="00113C27" w:rsidRDefault="00AF658C" w:rsidP="00701511">
            <w:pPr>
              <w:pStyle w:val="4"/>
              <w:numPr>
                <w:ilvl w:val="0"/>
                <w:numId w:val="0"/>
              </w:numPr>
              <w:rPr>
                <w:sz w:val="26"/>
                <w:szCs w:val="26"/>
              </w:rPr>
            </w:pPr>
            <w:r>
              <w:rPr>
                <w:rFonts w:hint="eastAsia"/>
                <w:sz w:val="26"/>
                <w:szCs w:val="26"/>
              </w:rPr>
              <w:t>詹○源</w:t>
            </w:r>
          </w:p>
        </w:tc>
        <w:tc>
          <w:tcPr>
            <w:tcW w:w="7965" w:type="dxa"/>
          </w:tcPr>
          <w:p w:rsidR="00701511" w:rsidRPr="00113C27" w:rsidRDefault="00701511" w:rsidP="00701511">
            <w:pPr>
              <w:pStyle w:val="4"/>
              <w:numPr>
                <w:ilvl w:val="0"/>
                <w:numId w:val="0"/>
              </w:numPr>
              <w:rPr>
                <w:sz w:val="28"/>
                <w:szCs w:val="28"/>
              </w:rPr>
            </w:pPr>
            <w:r>
              <w:rPr>
                <w:rFonts w:hint="eastAsia"/>
                <w:sz w:val="28"/>
                <w:szCs w:val="28"/>
              </w:rPr>
              <w:t>我並不是在7-11等待接應，是車子停在那裡，因</w:t>
            </w:r>
            <w:r w:rsidR="00373F54">
              <w:rPr>
                <w:rFonts w:hint="eastAsia"/>
                <w:sz w:val="28"/>
                <w:szCs w:val="28"/>
              </w:rPr>
              <w:t>為沒有吃早餐，購買東西出來外面吃，並不是起訴書說我們開車在旁等候</w:t>
            </w:r>
            <w:r>
              <w:rPr>
                <w:rFonts w:hint="eastAsia"/>
                <w:sz w:val="28"/>
                <w:szCs w:val="28"/>
              </w:rPr>
              <w:t>，而且領貨地點和7-11還有一段距離，這部分警員也說車程還要10多分鐘才能到領貨地點。</w:t>
            </w:r>
          </w:p>
        </w:tc>
      </w:tr>
    </w:tbl>
    <w:p w:rsidR="00701511" w:rsidRPr="00E54E73" w:rsidRDefault="00701511" w:rsidP="00701511">
      <w:pPr>
        <w:pStyle w:val="3"/>
        <w:numPr>
          <w:ilvl w:val="0"/>
          <w:numId w:val="0"/>
        </w:numPr>
        <w:ind w:left="1361" w:hanging="1077"/>
        <w:rPr>
          <w:sz w:val="24"/>
          <w:szCs w:val="24"/>
        </w:rPr>
      </w:pPr>
      <w:r w:rsidRPr="00E54E73">
        <w:rPr>
          <w:rFonts w:hint="eastAsia"/>
          <w:sz w:val="24"/>
          <w:szCs w:val="24"/>
        </w:rPr>
        <w:t>註：</w:t>
      </w:r>
      <w:r w:rsidRPr="00701511">
        <w:rPr>
          <w:rFonts w:hint="eastAsia"/>
          <w:sz w:val="24"/>
          <w:szCs w:val="24"/>
        </w:rPr>
        <w:t>臺南高分院97年度訴字第513號卷宗，第2卷，第5頁以下</w:t>
      </w:r>
      <w:r>
        <w:rPr>
          <w:rFonts w:hint="eastAsia"/>
          <w:sz w:val="24"/>
          <w:szCs w:val="24"/>
        </w:rPr>
        <w:t>。</w:t>
      </w:r>
    </w:p>
    <w:p w:rsidR="00247E9C" w:rsidRDefault="00701511" w:rsidP="009D7DEB">
      <w:pPr>
        <w:pStyle w:val="3"/>
      </w:pPr>
      <w:r>
        <w:rPr>
          <w:rFonts w:hint="eastAsia"/>
        </w:rPr>
        <w:t>陳訴人另</w:t>
      </w:r>
      <w:r w:rsidR="00247E9C">
        <w:rPr>
          <w:rFonts w:hint="eastAsia"/>
        </w:rPr>
        <w:t>於最高法院上訴理由狀主張：「</w:t>
      </w:r>
      <w:r w:rsidR="00247E9C" w:rsidRPr="00066BA4">
        <w:rPr>
          <w:rFonts w:hint="eastAsia"/>
        </w:rPr>
        <w:t>查附表1第20項有關</w:t>
      </w:r>
      <w:r w:rsidR="00247E9C">
        <w:rPr>
          <w:rFonts w:hint="eastAsia"/>
        </w:rPr>
        <w:t>『</w:t>
      </w:r>
      <w:r w:rsidR="00247E9C" w:rsidRPr="00066BA4">
        <w:rPr>
          <w:rFonts w:hint="eastAsia"/>
        </w:rPr>
        <w:t>現金新臺幣10萬元(見原判決第20頁</w:t>
      </w:r>
      <w:r w:rsidR="00247E9C">
        <w:rPr>
          <w:rFonts w:hint="eastAsia"/>
        </w:rPr>
        <w:t>)』</w:t>
      </w:r>
      <w:r w:rsidR="00247E9C" w:rsidRPr="00066BA4">
        <w:rPr>
          <w:rFonts w:hint="eastAsia"/>
        </w:rPr>
        <w:t>，係被告</w:t>
      </w:r>
      <w:r w:rsidR="00AF658C">
        <w:rPr>
          <w:rFonts w:hint="eastAsia"/>
        </w:rPr>
        <w:t>詹○源</w:t>
      </w:r>
      <w:r w:rsidR="00247E9C" w:rsidRPr="00066BA4">
        <w:rPr>
          <w:rFonts w:hint="eastAsia"/>
        </w:rPr>
        <w:t>遭逮捕時，身上所攜帶現金。就此部分，原審亦有傳訊其母即證人</w:t>
      </w:r>
      <w:r w:rsidR="00EC6A81">
        <w:rPr>
          <w:rFonts w:hint="eastAsia"/>
        </w:rPr>
        <w:t>陳○蘭</w:t>
      </w:r>
      <w:r w:rsidR="00247E9C" w:rsidRPr="00066BA4">
        <w:rPr>
          <w:rFonts w:hint="eastAsia"/>
        </w:rPr>
        <w:t>到庭具結稱『他說朋友簽職棒作保，沒有錢可以還，他要替朋友還錢，說錢不夠要我拿錢借給他，借給他10萬元現金』(見</w:t>
      </w:r>
      <w:r w:rsidR="00247E9C">
        <w:rPr>
          <w:rFonts w:hint="eastAsia"/>
        </w:rPr>
        <w:t>臺南高分院</w:t>
      </w:r>
      <w:r w:rsidR="00247E9C" w:rsidRPr="00066BA4">
        <w:rPr>
          <w:rFonts w:hint="eastAsia"/>
        </w:rPr>
        <w:t>97年8月12日審判筆錄第6頁)等語，則系爭10萬元顯為被告</w:t>
      </w:r>
      <w:r w:rsidR="00AF658C">
        <w:rPr>
          <w:rFonts w:hint="eastAsia"/>
        </w:rPr>
        <w:t>詹○源</w:t>
      </w:r>
      <w:r w:rsidR="00247E9C" w:rsidRPr="00066BA4">
        <w:rPr>
          <w:rFonts w:hint="eastAsia"/>
        </w:rPr>
        <w:t>私人所有財物，與本件運輸毒品或其他犯行無關，然原判決未</w:t>
      </w:r>
      <w:r w:rsidR="00247E9C" w:rsidRPr="00066BA4">
        <w:rPr>
          <w:rFonts w:hint="eastAsia"/>
        </w:rPr>
        <w:lastRenderedPageBreak/>
        <w:t>予究明，理由亦未認定，逕於附表內僅單純敘明</w:t>
      </w:r>
      <w:r w:rsidR="00247E9C">
        <w:rPr>
          <w:rFonts w:hint="eastAsia"/>
        </w:rPr>
        <w:t>『</w:t>
      </w:r>
      <w:r w:rsidR="00247E9C" w:rsidRPr="00066BA4">
        <w:rPr>
          <w:rFonts w:hint="eastAsia"/>
        </w:rPr>
        <w:t>被告</w:t>
      </w:r>
      <w:r w:rsidR="001915FC">
        <w:rPr>
          <w:rFonts w:hint="eastAsia"/>
        </w:rPr>
        <w:t>何○祐</w:t>
      </w:r>
      <w:r w:rsidR="00247E9C" w:rsidRPr="00066BA4">
        <w:rPr>
          <w:rFonts w:hint="eastAsia"/>
        </w:rPr>
        <w:t>所有，供預備犯罪之物</w:t>
      </w:r>
      <w:r w:rsidR="00247E9C">
        <w:rPr>
          <w:rFonts w:hint="eastAsia"/>
        </w:rPr>
        <w:t>』</w:t>
      </w:r>
      <w:r w:rsidR="00247E9C" w:rsidRPr="00066BA4">
        <w:rPr>
          <w:rFonts w:hint="eastAsia"/>
        </w:rPr>
        <w:t>實屬牽強，亦與卷證及查獲過程均不相符</w:t>
      </w:r>
      <w:r w:rsidR="00247E9C">
        <w:rPr>
          <w:rFonts w:hint="eastAsia"/>
        </w:rPr>
        <w:t>。」</w:t>
      </w:r>
    </w:p>
    <w:p w:rsidR="000B6224" w:rsidRDefault="00992F3E" w:rsidP="009D7DEB">
      <w:pPr>
        <w:pStyle w:val="3"/>
      </w:pPr>
      <w:r>
        <w:rPr>
          <w:rFonts w:hint="eastAsia"/>
        </w:rPr>
        <w:t>查原審判決既於事實欄附表1載明扣押之現金10萬元</w:t>
      </w:r>
      <w:r w:rsidR="00B13E20">
        <w:rPr>
          <w:rFonts w:hint="eastAsia"/>
        </w:rPr>
        <w:t>為</w:t>
      </w:r>
      <w:r w:rsidR="001915FC">
        <w:rPr>
          <w:rFonts w:hint="eastAsia"/>
        </w:rPr>
        <w:t>何○祐</w:t>
      </w:r>
      <w:r w:rsidR="001214A3">
        <w:rPr>
          <w:rFonts w:hint="eastAsia"/>
        </w:rPr>
        <w:t>所有；</w:t>
      </w:r>
      <w:r>
        <w:rPr>
          <w:rFonts w:hint="eastAsia"/>
        </w:rPr>
        <w:t>系爭手機為</w:t>
      </w:r>
      <w:r w:rsidR="001915FC">
        <w:rPr>
          <w:rFonts w:hint="eastAsia"/>
        </w:rPr>
        <w:t>何○祐</w:t>
      </w:r>
      <w:r>
        <w:rPr>
          <w:rFonts w:hint="eastAsia"/>
        </w:rPr>
        <w:t>或</w:t>
      </w:r>
      <w:r w:rsidR="00EC6A81">
        <w:rPr>
          <w:rFonts w:hint="eastAsia"/>
        </w:rPr>
        <w:t>洪○昌</w:t>
      </w:r>
      <w:r>
        <w:rPr>
          <w:rFonts w:hint="eastAsia"/>
        </w:rPr>
        <w:t>所有</w:t>
      </w:r>
      <w:r w:rsidR="00561A01">
        <w:rPr>
          <w:rFonts w:hint="eastAsia"/>
        </w:rPr>
        <w:t>，並認該等物品或現金係供犯罪所用或犯罪預備所用</w:t>
      </w:r>
      <w:r w:rsidR="002A2C56">
        <w:rPr>
          <w:rFonts w:hint="eastAsia"/>
        </w:rPr>
        <w:t>。</w:t>
      </w:r>
      <w:r w:rsidR="00B13E20">
        <w:rPr>
          <w:rFonts w:hint="eastAsia"/>
        </w:rPr>
        <w:t>惟遍查原審判決並無相關所憑事證或敘明理由；原審判決</w:t>
      </w:r>
      <w:r>
        <w:rPr>
          <w:rFonts w:hint="eastAsia"/>
        </w:rPr>
        <w:t>對前次審理(臺南高分院</w:t>
      </w:r>
      <w:r w:rsidRPr="00992F3E">
        <w:rPr>
          <w:rFonts w:hint="eastAsia"/>
        </w:rPr>
        <w:t>97年度訴字第513號</w:t>
      </w:r>
      <w:r>
        <w:rPr>
          <w:rFonts w:hint="eastAsia"/>
        </w:rPr>
        <w:t>)</w:t>
      </w:r>
      <w:r w:rsidR="001214A3">
        <w:rPr>
          <w:rFonts w:hint="eastAsia"/>
        </w:rPr>
        <w:t>證人</w:t>
      </w:r>
      <w:r>
        <w:rPr>
          <w:rFonts w:hint="eastAsia"/>
        </w:rPr>
        <w:t>上開證言</w:t>
      </w:r>
      <w:r w:rsidR="00B13E20">
        <w:rPr>
          <w:rFonts w:hint="eastAsia"/>
        </w:rPr>
        <w:t>亦未敘明</w:t>
      </w:r>
      <w:r>
        <w:rPr>
          <w:rFonts w:hint="eastAsia"/>
        </w:rPr>
        <w:t>不採之理由，</w:t>
      </w:r>
      <w:r w:rsidR="002A2C56">
        <w:rPr>
          <w:rFonts w:hint="eastAsia"/>
        </w:rPr>
        <w:t>復</w:t>
      </w:r>
      <w:r>
        <w:rPr>
          <w:rFonts w:hint="eastAsia"/>
        </w:rPr>
        <w:t>未</w:t>
      </w:r>
      <w:r w:rsidR="00B13E20">
        <w:rPr>
          <w:rFonts w:hint="eastAsia"/>
        </w:rPr>
        <w:t>敘明</w:t>
      </w:r>
      <w:r>
        <w:rPr>
          <w:rFonts w:hint="eastAsia"/>
        </w:rPr>
        <w:t>對陳訴人於第一審或上訴最高法院</w:t>
      </w:r>
      <w:r w:rsidR="000764D5">
        <w:rPr>
          <w:rFonts w:hint="eastAsia"/>
        </w:rPr>
        <w:t>就系爭手機或</w:t>
      </w:r>
      <w:r w:rsidR="00A85231">
        <w:rPr>
          <w:rFonts w:hint="eastAsia"/>
        </w:rPr>
        <w:t>現金</w:t>
      </w:r>
      <w:r w:rsidR="000764D5">
        <w:rPr>
          <w:rFonts w:hint="eastAsia"/>
        </w:rPr>
        <w:t>10萬相關</w:t>
      </w:r>
      <w:r>
        <w:rPr>
          <w:rFonts w:hint="eastAsia"/>
        </w:rPr>
        <w:t>主張不採之理由。又查，原審</w:t>
      </w:r>
      <w:r w:rsidR="00B13E20">
        <w:rPr>
          <w:rFonts w:hint="eastAsia"/>
        </w:rPr>
        <w:t>於</w:t>
      </w:r>
      <w:r>
        <w:rPr>
          <w:rFonts w:hint="eastAsia"/>
        </w:rPr>
        <w:t>98年4月16日審判期日，審判長就起訴書部分訊問陳訴人，陳訴人答稱：「</w:t>
      </w:r>
      <w:r w:rsidRPr="00DF3C13">
        <w:rPr>
          <w:rFonts w:hint="eastAsia"/>
        </w:rPr>
        <w:t>當天我並沒有接應，</w:t>
      </w:r>
      <w:r w:rsidR="001915FC">
        <w:rPr>
          <w:rFonts w:hint="eastAsia"/>
        </w:rPr>
        <w:t>何○祐</w:t>
      </w:r>
      <w:r w:rsidRPr="00DF3C13">
        <w:rPr>
          <w:rFonts w:hint="eastAsia"/>
        </w:rPr>
        <w:t>、</w:t>
      </w:r>
      <w:r w:rsidR="001915FC">
        <w:rPr>
          <w:rFonts w:hint="eastAsia"/>
        </w:rPr>
        <w:t>李○軍</w:t>
      </w:r>
      <w:r w:rsidRPr="00DF3C13">
        <w:rPr>
          <w:rFonts w:hint="eastAsia"/>
        </w:rPr>
        <w:t>的證詞已有陳述，</w:t>
      </w:r>
      <w:r w:rsidR="001915FC">
        <w:rPr>
          <w:rFonts w:hint="eastAsia"/>
        </w:rPr>
        <w:t>何○祐</w:t>
      </w:r>
      <w:r w:rsidRPr="00DF3C13">
        <w:rPr>
          <w:rFonts w:hint="eastAsia"/>
        </w:rPr>
        <w:t>車上被查扣的東西不是我們所有</w:t>
      </w:r>
      <w:r>
        <w:rPr>
          <w:rFonts w:hint="eastAsia"/>
        </w:rPr>
        <w:t>。」(原審卷宗，第2卷，第74頁)</w:t>
      </w:r>
      <w:r w:rsidR="002A2C56">
        <w:rPr>
          <w:rFonts w:hint="eastAsia"/>
        </w:rPr>
        <w:t>即陳訴人主張扣押之現金10萬元及系爭手機並非</w:t>
      </w:r>
      <w:r w:rsidR="001915FC">
        <w:rPr>
          <w:rFonts w:hint="eastAsia"/>
        </w:rPr>
        <w:t>何○祐</w:t>
      </w:r>
      <w:r w:rsidR="002A2C56">
        <w:rPr>
          <w:rFonts w:hint="eastAsia"/>
        </w:rPr>
        <w:t>所有，</w:t>
      </w:r>
      <w:r w:rsidR="009D7DEB">
        <w:rPr>
          <w:rFonts w:hint="eastAsia"/>
        </w:rPr>
        <w:t>原審判決</w:t>
      </w:r>
      <w:r w:rsidR="002A2C56">
        <w:rPr>
          <w:rFonts w:hint="eastAsia"/>
        </w:rPr>
        <w:t>卻未敘明理由即認</w:t>
      </w:r>
      <w:r w:rsidR="00B13E20">
        <w:rPr>
          <w:rFonts w:hint="eastAsia"/>
        </w:rPr>
        <w:t>該</w:t>
      </w:r>
      <w:r w:rsidR="00A85231">
        <w:rPr>
          <w:rFonts w:hint="eastAsia"/>
        </w:rPr>
        <w:t>現金</w:t>
      </w:r>
      <w:r w:rsidR="00B13E20">
        <w:rPr>
          <w:rFonts w:hint="eastAsia"/>
        </w:rPr>
        <w:t>10萬元</w:t>
      </w:r>
      <w:r w:rsidR="002A2C56">
        <w:rPr>
          <w:rFonts w:hint="eastAsia"/>
        </w:rPr>
        <w:t>屬</w:t>
      </w:r>
      <w:r w:rsidR="001915FC">
        <w:rPr>
          <w:rFonts w:hint="eastAsia"/>
        </w:rPr>
        <w:t>何○祐</w:t>
      </w:r>
      <w:r w:rsidR="002A2C56">
        <w:rPr>
          <w:rFonts w:hint="eastAsia"/>
        </w:rPr>
        <w:t>所有(系爭手機則認係</w:t>
      </w:r>
      <w:r w:rsidR="001915FC">
        <w:rPr>
          <w:rFonts w:hint="eastAsia"/>
        </w:rPr>
        <w:t>何○祐</w:t>
      </w:r>
      <w:r w:rsidR="002A2C56">
        <w:rPr>
          <w:rFonts w:hint="eastAsia"/>
        </w:rPr>
        <w:t>或</w:t>
      </w:r>
      <w:r w:rsidR="00EC6A81">
        <w:rPr>
          <w:rFonts w:hint="eastAsia"/>
        </w:rPr>
        <w:t>洪○昌</w:t>
      </w:r>
      <w:r w:rsidR="002A2C56">
        <w:rPr>
          <w:rFonts w:hint="eastAsia"/>
        </w:rPr>
        <w:t>所有)，足徵原審判決事實</w:t>
      </w:r>
      <w:r w:rsidR="002A2C56" w:rsidRPr="00511499">
        <w:rPr>
          <w:rFonts w:hint="eastAsia"/>
        </w:rPr>
        <w:t>欄已有敘及，</w:t>
      </w:r>
      <w:r w:rsidR="002A2C56">
        <w:rPr>
          <w:rFonts w:hint="eastAsia"/>
        </w:rPr>
        <w:t>然</w:t>
      </w:r>
      <w:r w:rsidR="00BA7408">
        <w:rPr>
          <w:rFonts w:hint="eastAsia"/>
        </w:rPr>
        <w:t>對</w:t>
      </w:r>
      <w:r w:rsidR="00BA7408" w:rsidRPr="00247E9C">
        <w:rPr>
          <w:rFonts w:hint="eastAsia"/>
        </w:rPr>
        <w:t>被告有利之證據，</w:t>
      </w:r>
      <w:r w:rsidR="00BA7408">
        <w:rPr>
          <w:rFonts w:hint="eastAsia"/>
        </w:rPr>
        <w:t>未敘明</w:t>
      </w:r>
      <w:r w:rsidR="00BA7408" w:rsidRPr="00247E9C">
        <w:rPr>
          <w:rFonts w:hint="eastAsia"/>
        </w:rPr>
        <w:t>不予採納之理由</w:t>
      </w:r>
      <w:r w:rsidR="009D7DEB" w:rsidRPr="00511499">
        <w:rPr>
          <w:rFonts w:hint="eastAsia"/>
        </w:rPr>
        <w:t>，</w:t>
      </w:r>
      <w:r w:rsidR="009D7DEB">
        <w:rPr>
          <w:rFonts w:hint="eastAsia"/>
        </w:rPr>
        <w:t>核屬</w:t>
      </w:r>
      <w:r w:rsidR="00B13E20">
        <w:rPr>
          <w:rFonts w:hint="eastAsia"/>
        </w:rPr>
        <w:t>判決</w:t>
      </w:r>
      <w:r w:rsidR="00A85231">
        <w:rPr>
          <w:rFonts w:hint="eastAsia"/>
        </w:rPr>
        <w:t>不載理由</w:t>
      </w:r>
      <w:r w:rsidR="009D7DEB">
        <w:rPr>
          <w:rFonts w:hint="eastAsia"/>
        </w:rPr>
        <w:t>之違背法令</w:t>
      </w:r>
      <w:r w:rsidR="002A2C56">
        <w:rPr>
          <w:rFonts w:hint="eastAsia"/>
        </w:rPr>
        <w:t>。</w:t>
      </w:r>
    </w:p>
    <w:p w:rsidR="000B6224" w:rsidRDefault="002A2C56" w:rsidP="002A2C56">
      <w:pPr>
        <w:pStyle w:val="3"/>
      </w:pPr>
      <w:r>
        <w:rPr>
          <w:rFonts w:hint="eastAsia"/>
        </w:rPr>
        <w:t>綜上，</w:t>
      </w:r>
      <w:r w:rsidR="00B13E20">
        <w:rPr>
          <w:rFonts w:hint="eastAsia"/>
        </w:rPr>
        <w:t>原審判決既於</w:t>
      </w:r>
      <w:r w:rsidR="003B2CA8">
        <w:rPr>
          <w:rFonts w:hint="eastAsia"/>
        </w:rPr>
        <w:t>事實欄附表1載明扣押之現金10萬元為</w:t>
      </w:r>
      <w:r w:rsidR="001915FC">
        <w:rPr>
          <w:rFonts w:hint="eastAsia"/>
        </w:rPr>
        <w:t>何○祐</w:t>
      </w:r>
      <w:r w:rsidR="003B2CA8">
        <w:rPr>
          <w:rFonts w:hint="eastAsia"/>
        </w:rPr>
        <w:t>所有，系爭手機</w:t>
      </w:r>
      <w:r w:rsidR="00B13E20">
        <w:rPr>
          <w:rFonts w:hint="eastAsia"/>
        </w:rPr>
        <w:t>為</w:t>
      </w:r>
      <w:r w:rsidR="001915FC">
        <w:rPr>
          <w:rFonts w:hint="eastAsia"/>
        </w:rPr>
        <w:t>何○祐</w:t>
      </w:r>
      <w:r w:rsidR="00B13E20">
        <w:rPr>
          <w:rFonts w:hint="eastAsia"/>
        </w:rPr>
        <w:t>或</w:t>
      </w:r>
      <w:r w:rsidR="00EC6A81">
        <w:rPr>
          <w:rFonts w:hint="eastAsia"/>
        </w:rPr>
        <w:t>洪○昌</w:t>
      </w:r>
      <w:r w:rsidR="00B13E20">
        <w:rPr>
          <w:rFonts w:hint="eastAsia"/>
        </w:rPr>
        <w:t>所有</w:t>
      </w:r>
      <w:r w:rsidR="00561A01">
        <w:rPr>
          <w:rFonts w:hint="eastAsia"/>
        </w:rPr>
        <w:t>，並認該等物品或現金係供犯罪所用或</w:t>
      </w:r>
      <w:r w:rsidR="00330702">
        <w:rPr>
          <w:rFonts w:hint="eastAsia"/>
        </w:rPr>
        <w:t>犯罪</w:t>
      </w:r>
      <w:r w:rsidR="00561A01">
        <w:rPr>
          <w:rFonts w:hint="eastAsia"/>
        </w:rPr>
        <w:t>預備之物</w:t>
      </w:r>
      <w:r w:rsidR="00B13E20">
        <w:rPr>
          <w:rFonts w:hint="eastAsia"/>
        </w:rPr>
        <w:t>。惟查，前</w:t>
      </w:r>
      <w:r w:rsidR="00232FEA">
        <w:rPr>
          <w:rFonts w:hint="eastAsia"/>
        </w:rPr>
        <w:t>次</w:t>
      </w:r>
      <w:r w:rsidR="003B2CA8">
        <w:rPr>
          <w:rFonts w:hint="eastAsia"/>
        </w:rPr>
        <w:t>審</w:t>
      </w:r>
      <w:r w:rsidR="00232FEA">
        <w:rPr>
          <w:rFonts w:hint="eastAsia"/>
        </w:rPr>
        <w:t>理</w:t>
      </w:r>
      <w:r w:rsidR="003B2CA8">
        <w:rPr>
          <w:rFonts w:hint="eastAsia"/>
        </w:rPr>
        <w:t>(臺南高分院</w:t>
      </w:r>
      <w:r w:rsidR="003B2CA8" w:rsidRPr="00992F3E">
        <w:rPr>
          <w:rFonts w:hint="eastAsia"/>
        </w:rPr>
        <w:t>97年度訴字第513號</w:t>
      </w:r>
      <w:r w:rsidR="003B2CA8">
        <w:rPr>
          <w:rFonts w:hint="eastAsia"/>
        </w:rPr>
        <w:t>)針對現金10萬元之歸屬</w:t>
      </w:r>
      <w:r w:rsidR="00B13E20">
        <w:rPr>
          <w:rFonts w:hint="eastAsia"/>
        </w:rPr>
        <w:t>，已</w:t>
      </w:r>
      <w:r w:rsidR="003B2CA8">
        <w:rPr>
          <w:rFonts w:hint="eastAsia"/>
        </w:rPr>
        <w:t>訊問相關證人，原審判決</w:t>
      </w:r>
      <w:r w:rsidR="00232FEA">
        <w:rPr>
          <w:rFonts w:hint="eastAsia"/>
        </w:rPr>
        <w:t>卻</w:t>
      </w:r>
      <w:r w:rsidR="003B2CA8">
        <w:rPr>
          <w:rFonts w:hint="eastAsia"/>
        </w:rPr>
        <w:t>未敘明不採上開對被告有利證言之理由，</w:t>
      </w:r>
      <w:r w:rsidR="00232FEA">
        <w:rPr>
          <w:rFonts w:hint="eastAsia"/>
        </w:rPr>
        <w:t>又</w:t>
      </w:r>
      <w:r w:rsidR="003B2CA8">
        <w:rPr>
          <w:rFonts w:hint="eastAsia"/>
        </w:rPr>
        <w:t>陳訴人於第一審辯護狀及最高法院上訴理由狀亦有相同主張，甚者，陳訴人於審判期日亦有主張現金10萬元及系爭手機並非</w:t>
      </w:r>
      <w:r w:rsidR="001915FC">
        <w:rPr>
          <w:rFonts w:hint="eastAsia"/>
        </w:rPr>
        <w:t>何○祐</w:t>
      </w:r>
      <w:r w:rsidR="003B2CA8">
        <w:rPr>
          <w:rFonts w:hint="eastAsia"/>
        </w:rPr>
        <w:t>所有，然原審</w:t>
      </w:r>
      <w:r w:rsidR="003B2CA8">
        <w:rPr>
          <w:rFonts w:hint="eastAsia"/>
        </w:rPr>
        <w:lastRenderedPageBreak/>
        <w:t>判決</w:t>
      </w:r>
      <w:r w:rsidR="00232FEA">
        <w:rPr>
          <w:rFonts w:hint="eastAsia"/>
        </w:rPr>
        <w:t>仍</w:t>
      </w:r>
      <w:r w:rsidR="003B2CA8">
        <w:rPr>
          <w:rFonts w:hint="eastAsia"/>
        </w:rPr>
        <w:t>未敘明不採</w:t>
      </w:r>
      <w:r w:rsidR="00232FEA">
        <w:rPr>
          <w:rFonts w:hint="eastAsia"/>
        </w:rPr>
        <w:t>之理由，及系爭手機與</w:t>
      </w:r>
      <w:r w:rsidR="00D40441">
        <w:rPr>
          <w:rFonts w:hint="eastAsia"/>
        </w:rPr>
        <w:t>現</w:t>
      </w:r>
      <w:r w:rsidR="00232FEA">
        <w:rPr>
          <w:rFonts w:hint="eastAsia"/>
        </w:rPr>
        <w:t>金10萬元</w:t>
      </w:r>
      <w:r w:rsidR="00561A01">
        <w:rPr>
          <w:rFonts w:hint="eastAsia"/>
        </w:rPr>
        <w:t>如何供犯罪所用或</w:t>
      </w:r>
      <w:r w:rsidR="00232FEA">
        <w:rPr>
          <w:rFonts w:hint="eastAsia"/>
        </w:rPr>
        <w:t>犯罪</w:t>
      </w:r>
      <w:r w:rsidR="00561A01">
        <w:rPr>
          <w:rFonts w:hint="eastAsia"/>
        </w:rPr>
        <w:t>預備之物</w:t>
      </w:r>
      <w:r w:rsidR="00232FEA">
        <w:rPr>
          <w:rFonts w:hint="eastAsia"/>
        </w:rPr>
        <w:t>之理由</w:t>
      </w:r>
      <w:r w:rsidR="003B2CA8">
        <w:rPr>
          <w:rFonts w:hint="eastAsia"/>
        </w:rPr>
        <w:t>，難謂無判決不載理由之判決違背法令。</w:t>
      </w:r>
    </w:p>
    <w:p w:rsidR="00E25849" w:rsidRDefault="00A7470D" w:rsidP="00A7470D">
      <w:pPr>
        <w:pStyle w:val="1"/>
        <w:numPr>
          <w:ilvl w:val="0"/>
          <w:numId w:val="0"/>
        </w:num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Pr>
          <w:rFonts w:hint="eastAsia"/>
        </w:rPr>
        <w:t>參</w:t>
      </w:r>
      <w:r>
        <w:rPr>
          <w:rFonts w:hAnsi="標楷體" w:hint="eastAsia"/>
        </w:rPr>
        <w:t>、</w:t>
      </w:r>
      <w:r w:rsidR="00E25849">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Default="00FB7770" w:rsidP="00E94A2D">
      <w:pPr>
        <w:pStyle w:val="2"/>
        <w:numPr>
          <w:ilvl w:val="1"/>
          <w:numId w:val="36"/>
        </w:numPr>
      </w:pPr>
      <w:bookmarkStart w:id="76" w:name="_Toc524895649"/>
      <w:bookmarkStart w:id="77" w:name="_Toc524896195"/>
      <w:bookmarkStart w:id="78" w:name="_Toc524896225"/>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Start w:id="99" w:name="_Toc69556899"/>
      <w:bookmarkStart w:id="100" w:name="_Toc69556948"/>
      <w:bookmarkStart w:id="101" w:name="_Toc69609822"/>
      <w:bookmarkEnd w:id="76"/>
      <w:bookmarkEnd w:id="77"/>
      <w:bookmarkEnd w:id="78"/>
      <w:r>
        <w:rPr>
          <w:rFonts w:hint="eastAsia"/>
        </w:rPr>
        <w:t>調查意見，函復陳訴人。</w:t>
      </w:r>
      <w:bookmarkEnd w:id="79"/>
      <w:bookmarkEnd w:id="80"/>
      <w:bookmarkEnd w:id="81"/>
      <w:bookmarkEnd w:id="82"/>
      <w:bookmarkEnd w:id="83"/>
      <w:bookmarkEnd w:id="84"/>
      <w:bookmarkEnd w:id="85"/>
    </w:p>
    <w:p w:rsidR="00E25849" w:rsidRDefault="00E25849">
      <w:pPr>
        <w:pStyle w:val="2"/>
      </w:pPr>
      <w:bookmarkStart w:id="102" w:name="_Toc421794879"/>
      <w:bookmarkStart w:id="103" w:name="_Toc421795445"/>
      <w:bookmarkStart w:id="104" w:name="_Toc421796026"/>
      <w:bookmarkStart w:id="105" w:name="_Toc422728961"/>
      <w:bookmarkStart w:id="106" w:name="_Toc422834164"/>
      <w:r>
        <w:rPr>
          <w:rFonts w:hint="eastAsia"/>
        </w:rPr>
        <w:t>調查意見，函請法務部轉請最高法院檢察署檢察總長研提非常</w:t>
      </w:r>
      <w:bookmarkStart w:id="107" w:name="_GoBack"/>
      <w:bookmarkEnd w:id="107"/>
      <w:r>
        <w:rPr>
          <w:rFonts w:hint="eastAsia"/>
        </w:rPr>
        <w:t>上訴。</w:t>
      </w:r>
      <w:bookmarkEnd w:id="86"/>
      <w:bookmarkEnd w:id="87"/>
      <w:bookmarkEnd w:id="102"/>
      <w:bookmarkEnd w:id="103"/>
      <w:bookmarkEnd w:id="104"/>
      <w:bookmarkEnd w:id="105"/>
      <w:bookmarkEnd w:id="106"/>
    </w:p>
    <w:bookmarkEnd w:id="88"/>
    <w:bookmarkEnd w:id="89"/>
    <w:bookmarkEnd w:id="90"/>
    <w:bookmarkEnd w:id="91"/>
    <w:bookmarkEnd w:id="92"/>
    <w:bookmarkEnd w:id="93"/>
    <w:bookmarkEnd w:id="94"/>
    <w:bookmarkEnd w:id="95"/>
    <w:bookmarkEnd w:id="96"/>
    <w:bookmarkEnd w:id="97"/>
    <w:bookmarkEnd w:id="98"/>
    <w:bookmarkEnd w:id="99"/>
    <w:bookmarkEnd w:id="100"/>
    <w:bookmarkEnd w:id="101"/>
    <w:p w:rsidR="00E25849" w:rsidRPr="00A7470D" w:rsidRDefault="00E25849" w:rsidP="00A7470D">
      <w:pPr>
        <w:pStyle w:val="aa"/>
        <w:spacing w:beforeLines="50" w:before="228" w:after="0"/>
        <w:ind w:leftChars="709" w:left="3685" w:hangingChars="303" w:hanging="1273"/>
        <w:rPr>
          <w:rFonts w:ascii="Times New Roman"/>
          <w:b w:val="0"/>
          <w:bCs/>
          <w:snapToGrid/>
          <w:spacing w:val="0"/>
          <w:kern w:val="0"/>
          <w:sz w:val="40"/>
        </w:rPr>
      </w:pPr>
      <w:r w:rsidRPr="00A7470D">
        <w:rPr>
          <w:rFonts w:hint="eastAsia"/>
          <w:b w:val="0"/>
          <w:bCs/>
          <w:snapToGrid/>
          <w:spacing w:val="0"/>
          <w:kern w:val="0"/>
          <w:sz w:val="40"/>
        </w:rPr>
        <w:t>調查委員：</w:t>
      </w:r>
      <w:r w:rsidR="00A7470D" w:rsidRPr="00A7470D">
        <w:rPr>
          <w:rFonts w:hint="eastAsia"/>
          <w:b w:val="0"/>
          <w:bCs/>
          <w:snapToGrid/>
          <w:spacing w:val="0"/>
          <w:kern w:val="0"/>
          <w:sz w:val="40"/>
        </w:rPr>
        <w:t>方萬富</w:t>
      </w:r>
      <w:r w:rsidR="00A7470D" w:rsidRPr="00A7470D">
        <w:rPr>
          <w:rFonts w:hAnsi="標楷體" w:hint="eastAsia"/>
          <w:b w:val="0"/>
          <w:bCs/>
          <w:snapToGrid/>
          <w:spacing w:val="0"/>
          <w:kern w:val="0"/>
          <w:sz w:val="40"/>
        </w:rPr>
        <w:t>、</w:t>
      </w:r>
      <w:r w:rsidR="00A7470D" w:rsidRPr="00A7470D">
        <w:rPr>
          <w:rFonts w:hint="eastAsia"/>
          <w:b w:val="0"/>
          <w:bCs/>
          <w:snapToGrid/>
          <w:spacing w:val="0"/>
          <w:kern w:val="0"/>
          <w:sz w:val="40"/>
        </w:rPr>
        <w:t>江明蒼</w:t>
      </w:r>
      <w:r w:rsidR="00A7470D" w:rsidRPr="00A7470D">
        <w:rPr>
          <w:rFonts w:hAnsi="標楷體" w:hint="eastAsia"/>
          <w:b w:val="0"/>
          <w:bCs/>
          <w:snapToGrid/>
          <w:spacing w:val="0"/>
          <w:kern w:val="0"/>
          <w:sz w:val="40"/>
        </w:rPr>
        <w:t>、</w:t>
      </w:r>
      <w:r w:rsidR="00A7470D" w:rsidRPr="00A7470D">
        <w:rPr>
          <w:rFonts w:hint="eastAsia"/>
          <w:b w:val="0"/>
          <w:bCs/>
          <w:snapToGrid/>
          <w:spacing w:val="0"/>
          <w:kern w:val="0"/>
          <w:sz w:val="40"/>
        </w:rPr>
        <w:t>林雅鋒</w:t>
      </w:r>
    </w:p>
    <w:sectPr w:rsidR="00E25849" w:rsidRPr="00A7470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4D0" w:rsidRDefault="009054D0">
      <w:r>
        <w:separator/>
      </w:r>
    </w:p>
  </w:endnote>
  <w:endnote w:type="continuationSeparator" w:id="0">
    <w:p w:rsidR="009054D0" w:rsidRDefault="0090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65" w:rsidRDefault="00900B6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94A2D">
      <w:rPr>
        <w:rStyle w:val="ac"/>
        <w:noProof/>
        <w:sz w:val="24"/>
      </w:rPr>
      <w:t>7</w:t>
    </w:r>
    <w:r>
      <w:rPr>
        <w:rStyle w:val="ac"/>
        <w:sz w:val="24"/>
      </w:rPr>
      <w:fldChar w:fldCharType="end"/>
    </w:r>
  </w:p>
  <w:p w:rsidR="00900B65" w:rsidRDefault="00900B6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4D0" w:rsidRDefault="009054D0">
      <w:r>
        <w:separator/>
      </w:r>
    </w:p>
  </w:footnote>
  <w:footnote w:type="continuationSeparator" w:id="0">
    <w:p w:rsidR="009054D0" w:rsidRDefault="00905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C1AE40A"/>
    <w:lvl w:ilvl="0">
      <w:start w:val="1"/>
      <w:numFmt w:val="ideographLegalTraditional"/>
      <w:pStyle w:val="1"/>
      <w:suff w:val="nothing"/>
      <w:lvlText w:val="%1、"/>
      <w:lvlJc w:val="left"/>
      <w:pPr>
        <w:ind w:left="2664"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D9D"/>
    <w:rsid w:val="00006961"/>
    <w:rsid w:val="000112BF"/>
    <w:rsid w:val="00012233"/>
    <w:rsid w:val="00017318"/>
    <w:rsid w:val="000246F7"/>
    <w:rsid w:val="0003114D"/>
    <w:rsid w:val="0003461A"/>
    <w:rsid w:val="00036D76"/>
    <w:rsid w:val="00041A83"/>
    <w:rsid w:val="000422B5"/>
    <w:rsid w:val="0004399B"/>
    <w:rsid w:val="0004481B"/>
    <w:rsid w:val="0004711D"/>
    <w:rsid w:val="0004737D"/>
    <w:rsid w:val="00057F32"/>
    <w:rsid w:val="00061C36"/>
    <w:rsid w:val="00061D77"/>
    <w:rsid w:val="00062A25"/>
    <w:rsid w:val="00066BA4"/>
    <w:rsid w:val="000730A8"/>
    <w:rsid w:val="00073CB5"/>
    <w:rsid w:val="0007425C"/>
    <w:rsid w:val="000764D5"/>
    <w:rsid w:val="000771BB"/>
    <w:rsid w:val="00077553"/>
    <w:rsid w:val="000834AD"/>
    <w:rsid w:val="00083971"/>
    <w:rsid w:val="000851A2"/>
    <w:rsid w:val="000908AC"/>
    <w:rsid w:val="000908B7"/>
    <w:rsid w:val="00092FCE"/>
    <w:rsid w:val="0009352E"/>
    <w:rsid w:val="00093704"/>
    <w:rsid w:val="00096868"/>
    <w:rsid w:val="00096B96"/>
    <w:rsid w:val="00096EE0"/>
    <w:rsid w:val="000A2F3F"/>
    <w:rsid w:val="000B0B4A"/>
    <w:rsid w:val="000B1F29"/>
    <w:rsid w:val="000B279A"/>
    <w:rsid w:val="000B61D2"/>
    <w:rsid w:val="000B6224"/>
    <w:rsid w:val="000B70A7"/>
    <w:rsid w:val="000B73DD"/>
    <w:rsid w:val="000C431E"/>
    <w:rsid w:val="000C495F"/>
    <w:rsid w:val="000C5104"/>
    <w:rsid w:val="000C57A8"/>
    <w:rsid w:val="000D2C85"/>
    <w:rsid w:val="000E5FC8"/>
    <w:rsid w:val="000E6431"/>
    <w:rsid w:val="000F0322"/>
    <w:rsid w:val="000F21A5"/>
    <w:rsid w:val="000F23E1"/>
    <w:rsid w:val="000F4094"/>
    <w:rsid w:val="00102B9F"/>
    <w:rsid w:val="00112637"/>
    <w:rsid w:val="00112ABC"/>
    <w:rsid w:val="00113561"/>
    <w:rsid w:val="001139CB"/>
    <w:rsid w:val="00113C27"/>
    <w:rsid w:val="00113F01"/>
    <w:rsid w:val="0012001E"/>
    <w:rsid w:val="001214A3"/>
    <w:rsid w:val="00124C7A"/>
    <w:rsid w:val="001262F1"/>
    <w:rsid w:val="00126A55"/>
    <w:rsid w:val="00130BB7"/>
    <w:rsid w:val="00133F08"/>
    <w:rsid w:val="001345E6"/>
    <w:rsid w:val="001378B0"/>
    <w:rsid w:val="00142E00"/>
    <w:rsid w:val="00147664"/>
    <w:rsid w:val="00151751"/>
    <w:rsid w:val="00151764"/>
    <w:rsid w:val="00152793"/>
    <w:rsid w:val="00153B7E"/>
    <w:rsid w:val="001545A9"/>
    <w:rsid w:val="00155F97"/>
    <w:rsid w:val="00157927"/>
    <w:rsid w:val="00160F6B"/>
    <w:rsid w:val="001637C7"/>
    <w:rsid w:val="0016480E"/>
    <w:rsid w:val="00172A06"/>
    <w:rsid w:val="00174297"/>
    <w:rsid w:val="0017645C"/>
    <w:rsid w:val="00180174"/>
    <w:rsid w:val="00180E06"/>
    <w:rsid w:val="001817B3"/>
    <w:rsid w:val="00183014"/>
    <w:rsid w:val="001915FC"/>
    <w:rsid w:val="001959C2"/>
    <w:rsid w:val="001A3D5F"/>
    <w:rsid w:val="001A51E3"/>
    <w:rsid w:val="001A602C"/>
    <w:rsid w:val="001A7968"/>
    <w:rsid w:val="001B2E98"/>
    <w:rsid w:val="001B3483"/>
    <w:rsid w:val="001B3C1E"/>
    <w:rsid w:val="001B4494"/>
    <w:rsid w:val="001B7B6E"/>
    <w:rsid w:val="001C0D8B"/>
    <w:rsid w:val="001C0DA8"/>
    <w:rsid w:val="001C1BC1"/>
    <w:rsid w:val="001C4C7E"/>
    <w:rsid w:val="001D4AD7"/>
    <w:rsid w:val="001D6439"/>
    <w:rsid w:val="001E0D8A"/>
    <w:rsid w:val="001E111C"/>
    <w:rsid w:val="001E67BA"/>
    <w:rsid w:val="001E74C2"/>
    <w:rsid w:val="001F48BD"/>
    <w:rsid w:val="001F5873"/>
    <w:rsid w:val="001F5A48"/>
    <w:rsid w:val="001F6260"/>
    <w:rsid w:val="001F7442"/>
    <w:rsid w:val="00200007"/>
    <w:rsid w:val="002030A5"/>
    <w:rsid w:val="00203131"/>
    <w:rsid w:val="00210469"/>
    <w:rsid w:val="00212752"/>
    <w:rsid w:val="00212E88"/>
    <w:rsid w:val="00213C9C"/>
    <w:rsid w:val="00216BEE"/>
    <w:rsid w:val="0022009E"/>
    <w:rsid w:val="00221761"/>
    <w:rsid w:val="0022288C"/>
    <w:rsid w:val="00223241"/>
    <w:rsid w:val="0022425C"/>
    <w:rsid w:val="002246DE"/>
    <w:rsid w:val="00226A48"/>
    <w:rsid w:val="00226B9E"/>
    <w:rsid w:val="00232FEA"/>
    <w:rsid w:val="00235FDE"/>
    <w:rsid w:val="00240D3B"/>
    <w:rsid w:val="00241386"/>
    <w:rsid w:val="00242497"/>
    <w:rsid w:val="00244BD4"/>
    <w:rsid w:val="00247E9C"/>
    <w:rsid w:val="00252BC4"/>
    <w:rsid w:val="00253BCF"/>
    <w:rsid w:val="00253ED1"/>
    <w:rsid w:val="00254014"/>
    <w:rsid w:val="00257282"/>
    <w:rsid w:val="0026504D"/>
    <w:rsid w:val="002706C1"/>
    <w:rsid w:val="00273A2F"/>
    <w:rsid w:val="00280986"/>
    <w:rsid w:val="00281ECE"/>
    <w:rsid w:val="002831C7"/>
    <w:rsid w:val="002840C6"/>
    <w:rsid w:val="00287C19"/>
    <w:rsid w:val="002932A0"/>
    <w:rsid w:val="00293D18"/>
    <w:rsid w:val="00295174"/>
    <w:rsid w:val="00296172"/>
    <w:rsid w:val="00296B92"/>
    <w:rsid w:val="002970A2"/>
    <w:rsid w:val="002A1485"/>
    <w:rsid w:val="002A2C22"/>
    <w:rsid w:val="002A2C56"/>
    <w:rsid w:val="002A2F9D"/>
    <w:rsid w:val="002A5B3B"/>
    <w:rsid w:val="002B02EB"/>
    <w:rsid w:val="002B2183"/>
    <w:rsid w:val="002C0602"/>
    <w:rsid w:val="002C376C"/>
    <w:rsid w:val="002C64F0"/>
    <w:rsid w:val="002D084D"/>
    <w:rsid w:val="002D12F4"/>
    <w:rsid w:val="002D5C16"/>
    <w:rsid w:val="002D69B5"/>
    <w:rsid w:val="002D6F53"/>
    <w:rsid w:val="002F197C"/>
    <w:rsid w:val="002F24E9"/>
    <w:rsid w:val="002F3DFF"/>
    <w:rsid w:val="002F49C6"/>
    <w:rsid w:val="002F5640"/>
    <w:rsid w:val="002F5C3F"/>
    <w:rsid w:val="002F5E05"/>
    <w:rsid w:val="0030091D"/>
    <w:rsid w:val="00314F76"/>
    <w:rsid w:val="00315A16"/>
    <w:rsid w:val="00316C7E"/>
    <w:rsid w:val="00317053"/>
    <w:rsid w:val="00317F96"/>
    <w:rsid w:val="0032109C"/>
    <w:rsid w:val="00322B45"/>
    <w:rsid w:val="00323809"/>
    <w:rsid w:val="00323D41"/>
    <w:rsid w:val="00325414"/>
    <w:rsid w:val="003302F1"/>
    <w:rsid w:val="00330702"/>
    <w:rsid w:val="0034470E"/>
    <w:rsid w:val="003465D2"/>
    <w:rsid w:val="003513A2"/>
    <w:rsid w:val="00352DB0"/>
    <w:rsid w:val="00356FCB"/>
    <w:rsid w:val="003576EC"/>
    <w:rsid w:val="00361063"/>
    <w:rsid w:val="0036130B"/>
    <w:rsid w:val="00363733"/>
    <w:rsid w:val="0037094A"/>
    <w:rsid w:val="00371ED3"/>
    <w:rsid w:val="00372FFC"/>
    <w:rsid w:val="00373F54"/>
    <w:rsid w:val="00375559"/>
    <w:rsid w:val="003758F7"/>
    <w:rsid w:val="0037728A"/>
    <w:rsid w:val="00380B7D"/>
    <w:rsid w:val="00381A99"/>
    <w:rsid w:val="00382594"/>
    <w:rsid w:val="003829C2"/>
    <w:rsid w:val="003830B2"/>
    <w:rsid w:val="00383F51"/>
    <w:rsid w:val="00384724"/>
    <w:rsid w:val="003919B7"/>
    <w:rsid w:val="00391D57"/>
    <w:rsid w:val="00392292"/>
    <w:rsid w:val="00392457"/>
    <w:rsid w:val="0039504C"/>
    <w:rsid w:val="003957FC"/>
    <w:rsid w:val="003A2960"/>
    <w:rsid w:val="003A7E56"/>
    <w:rsid w:val="003B0065"/>
    <w:rsid w:val="003B1017"/>
    <w:rsid w:val="003B2CA8"/>
    <w:rsid w:val="003B3C07"/>
    <w:rsid w:val="003B43DF"/>
    <w:rsid w:val="003B6775"/>
    <w:rsid w:val="003B6E09"/>
    <w:rsid w:val="003C5FE2"/>
    <w:rsid w:val="003D05FB"/>
    <w:rsid w:val="003D1B16"/>
    <w:rsid w:val="003D45BF"/>
    <w:rsid w:val="003D508A"/>
    <w:rsid w:val="003D537F"/>
    <w:rsid w:val="003D538F"/>
    <w:rsid w:val="003D574D"/>
    <w:rsid w:val="003D5F47"/>
    <w:rsid w:val="003D7B75"/>
    <w:rsid w:val="003E0208"/>
    <w:rsid w:val="003E4B57"/>
    <w:rsid w:val="003E7E98"/>
    <w:rsid w:val="003F27E1"/>
    <w:rsid w:val="003F437A"/>
    <w:rsid w:val="003F5C2B"/>
    <w:rsid w:val="003F7646"/>
    <w:rsid w:val="004023E9"/>
    <w:rsid w:val="0040454A"/>
    <w:rsid w:val="00405CC8"/>
    <w:rsid w:val="00413F83"/>
    <w:rsid w:val="0041490C"/>
    <w:rsid w:val="00416191"/>
    <w:rsid w:val="00416721"/>
    <w:rsid w:val="00421EF0"/>
    <w:rsid w:val="004224FA"/>
    <w:rsid w:val="00423D07"/>
    <w:rsid w:val="004344AF"/>
    <w:rsid w:val="0044346F"/>
    <w:rsid w:val="00446F05"/>
    <w:rsid w:val="00453042"/>
    <w:rsid w:val="00455191"/>
    <w:rsid w:val="00457017"/>
    <w:rsid w:val="00460C40"/>
    <w:rsid w:val="00461134"/>
    <w:rsid w:val="00463CBD"/>
    <w:rsid w:val="00463F65"/>
    <w:rsid w:val="0046520A"/>
    <w:rsid w:val="004672AB"/>
    <w:rsid w:val="00470B88"/>
    <w:rsid w:val="004714FE"/>
    <w:rsid w:val="00477BAA"/>
    <w:rsid w:val="00477F5D"/>
    <w:rsid w:val="0048477F"/>
    <w:rsid w:val="00485D90"/>
    <w:rsid w:val="00486993"/>
    <w:rsid w:val="00495053"/>
    <w:rsid w:val="004A1F59"/>
    <w:rsid w:val="004A29BE"/>
    <w:rsid w:val="004A3225"/>
    <w:rsid w:val="004A33EE"/>
    <w:rsid w:val="004A3487"/>
    <w:rsid w:val="004A3AA8"/>
    <w:rsid w:val="004B13C7"/>
    <w:rsid w:val="004B6FF5"/>
    <w:rsid w:val="004B778F"/>
    <w:rsid w:val="004C2CA8"/>
    <w:rsid w:val="004D141F"/>
    <w:rsid w:val="004D2742"/>
    <w:rsid w:val="004D42D5"/>
    <w:rsid w:val="004D6310"/>
    <w:rsid w:val="004E0062"/>
    <w:rsid w:val="004E05A1"/>
    <w:rsid w:val="004E6217"/>
    <w:rsid w:val="004F0BE3"/>
    <w:rsid w:val="004F5E57"/>
    <w:rsid w:val="004F6710"/>
    <w:rsid w:val="004F6DBB"/>
    <w:rsid w:val="00500C3E"/>
    <w:rsid w:val="00502849"/>
    <w:rsid w:val="00504334"/>
    <w:rsid w:val="0050498D"/>
    <w:rsid w:val="005104D7"/>
    <w:rsid w:val="00510B9E"/>
    <w:rsid w:val="00511499"/>
    <w:rsid w:val="00525195"/>
    <w:rsid w:val="00536BC2"/>
    <w:rsid w:val="005425E1"/>
    <w:rsid w:val="005427C5"/>
    <w:rsid w:val="00542CF6"/>
    <w:rsid w:val="00544049"/>
    <w:rsid w:val="0054695F"/>
    <w:rsid w:val="005471BA"/>
    <w:rsid w:val="00547D73"/>
    <w:rsid w:val="00550364"/>
    <w:rsid w:val="00552E0E"/>
    <w:rsid w:val="00553C03"/>
    <w:rsid w:val="00561A01"/>
    <w:rsid w:val="005626A1"/>
    <w:rsid w:val="00563692"/>
    <w:rsid w:val="00563803"/>
    <w:rsid w:val="00571679"/>
    <w:rsid w:val="0057443E"/>
    <w:rsid w:val="00576C18"/>
    <w:rsid w:val="005844E7"/>
    <w:rsid w:val="005908B8"/>
    <w:rsid w:val="00590E8A"/>
    <w:rsid w:val="0059512E"/>
    <w:rsid w:val="005A2F7A"/>
    <w:rsid w:val="005A57C8"/>
    <w:rsid w:val="005A6DD2"/>
    <w:rsid w:val="005A7256"/>
    <w:rsid w:val="005A77C9"/>
    <w:rsid w:val="005B2E06"/>
    <w:rsid w:val="005C385D"/>
    <w:rsid w:val="005C5739"/>
    <w:rsid w:val="005D3B20"/>
    <w:rsid w:val="005D4404"/>
    <w:rsid w:val="005E3A32"/>
    <w:rsid w:val="005E4759"/>
    <w:rsid w:val="005E5C68"/>
    <w:rsid w:val="005E65C0"/>
    <w:rsid w:val="005E7D8E"/>
    <w:rsid w:val="005F0390"/>
    <w:rsid w:val="005F6E75"/>
    <w:rsid w:val="006003D4"/>
    <w:rsid w:val="0060194B"/>
    <w:rsid w:val="006072CD"/>
    <w:rsid w:val="00607B08"/>
    <w:rsid w:val="00612023"/>
    <w:rsid w:val="006134EF"/>
    <w:rsid w:val="00614190"/>
    <w:rsid w:val="006147DE"/>
    <w:rsid w:val="00615044"/>
    <w:rsid w:val="00621002"/>
    <w:rsid w:val="00622A99"/>
    <w:rsid w:val="00622E67"/>
    <w:rsid w:val="00623EB7"/>
    <w:rsid w:val="00624761"/>
    <w:rsid w:val="00624BAF"/>
    <w:rsid w:val="006253E6"/>
    <w:rsid w:val="0062655A"/>
    <w:rsid w:val="00626EDC"/>
    <w:rsid w:val="006340D7"/>
    <w:rsid w:val="006379A5"/>
    <w:rsid w:val="006408DA"/>
    <w:rsid w:val="00641992"/>
    <w:rsid w:val="00643C18"/>
    <w:rsid w:val="006459BD"/>
    <w:rsid w:val="006470EC"/>
    <w:rsid w:val="00652EB5"/>
    <w:rsid w:val="006542D6"/>
    <w:rsid w:val="0065598E"/>
    <w:rsid w:val="00655AF2"/>
    <w:rsid w:val="00655BC5"/>
    <w:rsid w:val="00656545"/>
    <w:rsid w:val="006568BE"/>
    <w:rsid w:val="00657D8E"/>
    <w:rsid w:val="0066025D"/>
    <w:rsid w:val="0066091A"/>
    <w:rsid w:val="00670C59"/>
    <w:rsid w:val="00671B92"/>
    <w:rsid w:val="006773EC"/>
    <w:rsid w:val="00680504"/>
    <w:rsid w:val="00681616"/>
    <w:rsid w:val="00681CD9"/>
    <w:rsid w:val="006837FA"/>
    <w:rsid w:val="00683E30"/>
    <w:rsid w:val="0068437C"/>
    <w:rsid w:val="006846DD"/>
    <w:rsid w:val="00687024"/>
    <w:rsid w:val="00692E1E"/>
    <w:rsid w:val="00695E22"/>
    <w:rsid w:val="006961C8"/>
    <w:rsid w:val="006A1876"/>
    <w:rsid w:val="006A1FEE"/>
    <w:rsid w:val="006B00AB"/>
    <w:rsid w:val="006B0225"/>
    <w:rsid w:val="006B0873"/>
    <w:rsid w:val="006B0B38"/>
    <w:rsid w:val="006B1DB7"/>
    <w:rsid w:val="006B271D"/>
    <w:rsid w:val="006B7093"/>
    <w:rsid w:val="006B7417"/>
    <w:rsid w:val="006C41F1"/>
    <w:rsid w:val="006C7D66"/>
    <w:rsid w:val="006D2EFA"/>
    <w:rsid w:val="006D3691"/>
    <w:rsid w:val="006D66A1"/>
    <w:rsid w:val="006E4DC2"/>
    <w:rsid w:val="006E59B5"/>
    <w:rsid w:val="006E5EF0"/>
    <w:rsid w:val="006F1CA4"/>
    <w:rsid w:val="006F3563"/>
    <w:rsid w:val="006F42B9"/>
    <w:rsid w:val="006F49C9"/>
    <w:rsid w:val="006F6103"/>
    <w:rsid w:val="00701511"/>
    <w:rsid w:val="00704E00"/>
    <w:rsid w:val="00704FA3"/>
    <w:rsid w:val="0070635B"/>
    <w:rsid w:val="00712A10"/>
    <w:rsid w:val="00712FB6"/>
    <w:rsid w:val="00714098"/>
    <w:rsid w:val="007175FE"/>
    <w:rsid w:val="007209E7"/>
    <w:rsid w:val="00726182"/>
    <w:rsid w:val="00727635"/>
    <w:rsid w:val="00732329"/>
    <w:rsid w:val="007337CA"/>
    <w:rsid w:val="00734CE4"/>
    <w:rsid w:val="00735123"/>
    <w:rsid w:val="00741837"/>
    <w:rsid w:val="007423D0"/>
    <w:rsid w:val="00742611"/>
    <w:rsid w:val="007453E6"/>
    <w:rsid w:val="0074610E"/>
    <w:rsid w:val="007477F6"/>
    <w:rsid w:val="00751438"/>
    <w:rsid w:val="007538C8"/>
    <w:rsid w:val="0075438A"/>
    <w:rsid w:val="0076019F"/>
    <w:rsid w:val="00763B83"/>
    <w:rsid w:val="0077309D"/>
    <w:rsid w:val="00774069"/>
    <w:rsid w:val="007774EE"/>
    <w:rsid w:val="00781822"/>
    <w:rsid w:val="007823CD"/>
    <w:rsid w:val="00783F21"/>
    <w:rsid w:val="0078685A"/>
    <w:rsid w:val="00787159"/>
    <w:rsid w:val="0079043A"/>
    <w:rsid w:val="00791668"/>
    <w:rsid w:val="00791AA1"/>
    <w:rsid w:val="00793E24"/>
    <w:rsid w:val="0079663F"/>
    <w:rsid w:val="00796CDD"/>
    <w:rsid w:val="007A3793"/>
    <w:rsid w:val="007B0C77"/>
    <w:rsid w:val="007B42A3"/>
    <w:rsid w:val="007B6E3B"/>
    <w:rsid w:val="007B7204"/>
    <w:rsid w:val="007C1BA2"/>
    <w:rsid w:val="007C2B48"/>
    <w:rsid w:val="007C6E5D"/>
    <w:rsid w:val="007D07DA"/>
    <w:rsid w:val="007D20E9"/>
    <w:rsid w:val="007D27E0"/>
    <w:rsid w:val="007D55E7"/>
    <w:rsid w:val="007D7881"/>
    <w:rsid w:val="007D7E3A"/>
    <w:rsid w:val="007E0E10"/>
    <w:rsid w:val="007E1A0D"/>
    <w:rsid w:val="007E4768"/>
    <w:rsid w:val="007E777B"/>
    <w:rsid w:val="007F2070"/>
    <w:rsid w:val="007F49C2"/>
    <w:rsid w:val="00801E5B"/>
    <w:rsid w:val="008053F5"/>
    <w:rsid w:val="00807AF7"/>
    <w:rsid w:val="00810198"/>
    <w:rsid w:val="00813B84"/>
    <w:rsid w:val="0081571F"/>
    <w:rsid w:val="00815DA8"/>
    <w:rsid w:val="00820F50"/>
    <w:rsid w:val="0082194D"/>
    <w:rsid w:val="00826EF5"/>
    <w:rsid w:val="00830C17"/>
    <w:rsid w:val="00831693"/>
    <w:rsid w:val="008346C5"/>
    <w:rsid w:val="00837374"/>
    <w:rsid w:val="00840104"/>
    <w:rsid w:val="00840C1F"/>
    <w:rsid w:val="00841FC5"/>
    <w:rsid w:val="00845709"/>
    <w:rsid w:val="00854FB4"/>
    <w:rsid w:val="008576BD"/>
    <w:rsid w:val="00860463"/>
    <w:rsid w:val="008733DA"/>
    <w:rsid w:val="00874F59"/>
    <w:rsid w:val="008850E4"/>
    <w:rsid w:val="008939AB"/>
    <w:rsid w:val="00897B02"/>
    <w:rsid w:val="008A12F5"/>
    <w:rsid w:val="008A1B7E"/>
    <w:rsid w:val="008B09E3"/>
    <w:rsid w:val="008B0D0B"/>
    <w:rsid w:val="008B1587"/>
    <w:rsid w:val="008B1B01"/>
    <w:rsid w:val="008B3BCD"/>
    <w:rsid w:val="008B6DF8"/>
    <w:rsid w:val="008C09E0"/>
    <w:rsid w:val="008C106C"/>
    <w:rsid w:val="008C10F1"/>
    <w:rsid w:val="008C1926"/>
    <w:rsid w:val="008C1E99"/>
    <w:rsid w:val="008D1071"/>
    <w:rsid w:val="008D13A0"/>
    <w:rsid w:val="008D6121"/>
    <w:rsid w:val="008E0085"/>
    <w:rsid w:val="008E2AA6"/>
    <w:rsid w:val="008E311B"/>
    <w:rsid w:val="008F2A8E"/>
    <w:rsid w:val="008F4400"/>
    <w:rsid w:val="008F46E7"/>
    <w:rsid w:val="008F4D4C"/>
    <w:rsid w:val="008F6F0B"/>
    <w:rsid w:val="00900B65"/>
    <w:rsid w:val="00901F3A"/>
    <w:rsid w:val="00902BF7"/>
    <w:rsid w:val="0090485A"/>
    <w:rsid w:val="009054D0"/>
    <w:rsid w:val="00907BA7"/>
    <w:rsid w:val="0091064E"/>
    <w:rsid w:val="0091114E"/>
    <w:rsid w:val="00911FC5"/>
    <w:rsid w:val="0091445C"/>
    <w:rsid w:val="009230F7"/>
    <w:rsid w:val="009263BD"/>
    <w:rsid w:val="0093123C"/>
    <w:rsid w:val="00931A10"/>
    <w:rsid w:val="00937027"/>
    <w:rsid w:val="009430BC"/>
    <w:rsid w:val="00947616"/>
    <w:rsid w:val="0094782B"/>
    <w:rsid w:val="00947967"/>
    <w:rsid w:val="00950927"/>
    <w:rsid w:val="009514D8"/>
    <w:rsid w:val="00955201"/>
    <w:rsid w:val="009560A7"/>
    <w:rsid w:val="00965200"/>
    <w:rsid w:val="009668B3"/>
    <w:rsid w:val="00967924"/>
    <w:rsid w:val="0097008D"/>
    <w:rsid w:val="00971471"/>
    <w:rsid w:val="009811FA"/>
    <w:rsid w:val="00982A34"/>
    <w:rsid w:val="00984251"/>
    <w:rsid w:val="009849C2"/>
    <w:rsid w:val="00984D24"/>
    <w:rsid w:val="00985899"/>
    <w:rsid w:val="009858EB"/>
    <w:rsid w:val="00992F3E"/>
    <w:rsid w:val="00996AB2"/>
    <w:rsid w:val="009A45FF"/>
    <w:rsid w:val="009B0046"/>
    <w:rsid w:val="009B039C"/>
    <w:rsid w:val="009B62CE"/>
    <w:rsid w:val="009C1440"/>
    <w:rsid w:val="009C2107"/>
    <w:rsid w:val="009C2ADB"/>
    <w:rsid w:val="009C3239"/>
    <w:rsid w:val="009C5D9E"/>
    <w:rsid w:val="009C7AA9"/>
    <w:rsid w:val="009D1C2A"/>
    <w:rsid w:val="009D2013"/>
    <w:rsid w:val="009D2C3E"/>
    <w:rsid w:val="009D7DEB"/>
    <w:rsid w:val="009E0625"/>
    <w:rsid w:val="009E082D"/>
    <w:rsid w:val="009E0F0D"/>
    <w:rsid w:val="009E14A1"/>
    <w:rsid w:val="009E3034"/>
    <w:rsid w:val="009E38C4"/>
    <w:rsid w:val="009E549F"/>
    <w:rsid w:val="009F23CB"/>
    <w:rsid w:val="009F28A8"/>
    <w:rsid w:val="009F473E"/>
    <w:rsid w:val="009F682A"/>
    <w:rsid w:val="00A00A0E"/>
    <w:rsid w:val="00A022BE"/>
    <w:rsid w:val="00A1268C"/>
    <w:rsid w:val="00A24376"/>
    <w:rsid w:val="00A245D5"/>
    <w:rsid w:val="00A247BF"/>
    <w:rsid w:val="00A24C95"/>
    <w:rsid w:val="00A2599A"/>
    <w:rsid w:val="00A26094"/>
    <w:rsid w:val="00A301BF"/>
    <w:rsid w:val="00A302B2"/>
    <w:rsid w:val="00A30AD8"/>
    <w:rsid w:val="00A331B4"/>
    <w:rsid w:val="00A3484E"/>
    <w:rsid w:val="00A356D3"/>
    <w:rsid w:val="00A36ADA"/>
    <w:rsid w:val="00A37891"/>
    <w:rsid w:val="00A416C6"/>
    <w:rsid w:val="00A438D8"/>
    <w:rsid w:val="00A45482"/>
    <w:rsid w:val="00A46CBC"/>
    <w:rsid w:val="00A473F5"/>
    <w:rsid w:val="00A51F9D"/>
    <w:rsid w:val="00A5416A"/>
    <w:rsid w:val="00A5464A"/>
    <w:rsid w:val="00A56DD3"/>
    <w:rsid w:val="00A631FF"/>
    <w:rsid w:val="00A639F4"/>
    <w:rsid w:val="00A705FC"/>
    <w:rsid w:val="00A70661"/>
    <w:rsid w:val="00A72333"/>
    <w:rsid w:val="00A7470D"/>
    <w:rsid w:val="00A74D18"/>
    <w:rsid w:val="00A81A32"/>
    <w:rsid w:val="00A835BD"/>
    <w:rsid w:val="00A85231"/>
    <w:rsid w:val="00A90566"/>
    <w:rsid w:val="00A96DA8"/>
    <w:rsid w:val="00A97B15"/>
    <w:rsid w:val="00AA0E4E"/>
    <w:rsid w:val="00AA1E85"/>
    <w:rsid w:val="00AA21EC"/>
    <w:rsid w:val="00AA30E4"/>
    <w:rsid w:val="00AA42D5"/>
    <w:rsid w:val="00AB2FAB"/>
    <w:rsid w:val="00AB38D1"/>
    <w:rsid w:val="00AB4D5B"/>
    <w:rsid w:val="00AB5C14"/>
    <w:rsid w:val="00AC1EE7"/>
    <w:rsid w:val="00AC333F"/>
    <w:rsid w:val="00AC375A"/>
    <w:rsid w:val="00AC4ACA"/>
    <w:rsid w:val="00AC56C2"/>
    <w:rsid w:val="00AC585C"/>
    <w:rsid w:val="00AD00E2"/>
    <w:rsid w:val="00AD1925"/>
    <w:rsid w:val="00AE067D"/>
    <w:rsid w:val="00AE7E69"/>
    <w:rsid w:val="00AF1181"/>
    <w:rsid w:val="00AF2F79"/>
    <w:rsid w:val="00AF4653"/>
    <w:rsid w:val="00AF658C"/>
    <w:rsid w:val="00AF7DB7"/>
    <w:rsid w:val="00B038DB"/>
    <w:rsid w:val="00B12757"/>
    <w:rsid w:val="00B13E20"/>
    <w:rsid w:val="00B1435D"/>
    <w:rsid w:val="00B201E2"/>
    <w:rsid w:val="00B25D44"/>
    <w:rsid w:val="00B35F21"/>
    <w:rsid w:val="00B424E9"/>
    <w:rsid w:val="00B443E4"/>
    <w:rsid w:val="00B50D8C"/>
    <w:rsid w:val="00B5178C"/>
    <w:rsid w:val="00B55BEA"/>
    <w:rsid w:val="00B563EA"/>
    <w:rsid w:val="00B56CDF"/>
    <w:rsid w:val="00B56E97"/>
    <w:rsid w:val="00B60E51"/>
    <w:rsid w:val="00B6203C"/>
    <w:rsid w:val="00B621AE"/>
    <w:rsid w:val="00B63A54"/>
    <w:rsid w:val="00B73ABD"/>
    <w:rsid w:val="00B77D18"/>
    <w:rsid w:val="00B80C90"/>
    <w:rsid w:val="00B8313A"/>
    <w:rsid w:val="00B844CE"/>
    <w:rsid w:val="00B87B76"/>
    <w:rsid w:val="00B91481"/>
    <w:rsid w:val="00B93503"/>
    <w:rsid w:val="00BA31E8"/>
    <w:rsid w:val="00BA55E0"/>
    <w:rsid w:val="00BA6BD4"/>
    <w:rsid w:val="00BA6C7A"/>
    <w:rsid w:val="00BA7408"/>
    <w:rsid w:val="00BB07AC"/>
    <w:rsid w:val="00BB17D1"/>
    <w:rsid w:val="00BB3752"/>
    <w:rsid w:val="00BB4882"/>
    <w:rsid w:val="00BB6688"/>
    <w:rsid w:val="00BC26D4"/>
    <w:rsid w:val="00BC30B7"/>
    <w:rsid w:val="00BC5E8B"/>
    <w:rsid w:val="00BD15B8"/>
    <w:rsid w:val="00BD78D9"/>
    <w:rsid w:val="00BE0C80"/>
    <w:rsid w:val="00BF0AE9"/>
    <w:rsid w:val="00BF0FC5"/>
    <w:rsid w:val="00BF2A42"/>
    <w:rsid w:val="00BF2FAF"/>
    <w:rsid w:val="00C00248"/>
    <w:rsid w:val="00C007ED"/>
    <w:rsid w:val="00C012DC"/>
    <w:rsid w:val="00C032E3"/>
    <w:rsid w:val="00C03D8C"/>
    <w:rsid w:val="00C04074"/>
    <w:rsid w:val="00C055EC"/>
    <w:rsid w:val="00C10DC9"/>
    <w:rsid w:val="00C1228B"/>
    <w:rsid w:val="00C12FB3"/>
    <w:rsid w:val="00C1334F"/>
    <w:rsid w:val="00C17341"/>
    <w:rsid w:val="00C24A61"/>
    <w:rsid w:val="00C24EEF"/>
    <w:rsid w:val="00C257F2"/>
    <w:rsid w:val="00C25CF6"/>
    <w:rsid w:val="00C26C36"/>
    <w:rsid w:val="00C307E2"/>
    <w:rsid w:val="00C30DBD"/>
    <w:rsid w:val="00C31278"/>
    <w:rsid w:val="00C32768"/>
    <w:rsid w:val="00C34955"/>
    <w:rsid w:val="00C374C1"/>
    <w:rsid w:val="00C37C45"/>
    <w:rsid w:val="00C431DF"/>
    <w:rsid w:val="00C456BD"/>
    <w:rsid w:val="00C512F8"/>
    <w:rsid w:val="00C530DC"/>
    <w:rsid w:val="00C5350D"/>
    <w:rsid w:val="00C6123C"/>
    <w:rsid w:val="00C6311A"/>
    <w:rsid w:val="00C7084D"/>
    <w:rsid w:val="00C711FB"/>
    <w:rsid w:val="00C7315E"/>
    <w:rsid w:val="00C75895"/>
    <w:rsid w:val="00C83C9F"/>
    <w:rsid w:val="00C911D2"/>
    <w:rsid w:val="00C94840"/>
    <w:rsid w:val="00CA05F3"/>
    <w:rsid w:val="00CA4EE3"/>
    <w:rsid w:val="00CB0086"/>
    <w:rsid w:val="00CB027F"/>
    <w:rsid w:val="00CB18F4"/>
    <w:rsid w:val="00CB4F4F"/>
    <w:rsid w:val="00CB6FFA"/>
    <w:rsid w:val="00CC0EBB"/>
    <w:rsid w:val="00CC6297"/>
    <w:rsid w:val="00CC7690"/>
    <w:rsid w:val="00CD1986"/>
    <w:rsid w:val="00CD54BF"/>
    <w:rsid w:val="00CE3B4D"/>
    <w:rsid w:val="00CE4D5C"/>
    <w:rsid w:val="00CE63B9"/>
    <w:rsid w:val="00CE6A3B"/>
    <w:rsid w:val="00CE6C0C"/>
    <w:rsid w:val="00CF05DA"/>
    <w:rsid w:val="00CF14EF"/>
    <w:rsid w:val="00CF58EB"/>
    <w:rsid w:val="00CF6FEC"/>
    <w:rsid w:val="00CF79DC"/>
    <w:rsid w:val="00D0106E"/>
    <w:rsid w:val="00D01579"/>
    <w:rsid w:val="00D02FB6"/>
    <w:rsid w:val="00D06383"/>
    <w:rsid w:val="00D102F3"/>
    <w:rsid w:val="00D10B50"/>
    <w:rsid w:val="00D11658"/>
    <w:rsid w:val="00D172DD"/>
    <w:rsid w:val="00D20E85"/>
    <w:rsid w:val="00D218FF"/>
    <w:rsid w:val="00D24615"/>
    <w:rsid w:val="00D30C26"/>
    <w:rsid w:val="00D31D43"/>
    <w:rsid w:val="00D32D96"/>
    <w:rsid w:val="00D37842"/>
    <w:rsid w:val="00D40441"/>
    <w:rsid w:val="00D41A00"/>
    <w:rsid w:val="00D42DC2"/>
    <w:rsid w:val="00D537E1"/>
    <w:rsid w:val="00D545EE"/>
    <w:rsid w:val="00D54D9A"/>
    <w:rsid w:val="00D55BB2"/>
    <w:rsid w:val="00D55FEE"/>
    <w:rsid w:val="00D6091A"/>
    <w:rsid w:val="00D61652"/>
    <w:rsid w:val="00D61ADD"/>
    <w:rsid w:val="00D63A3C"/>
    <w:rsid w:val="00D6605A"/>
    <w:rsid w:val="00D6695F"/>
    <w:rsid w:val="00D70196"/>
    <w:rsid w:val="00D71D09"/>
    <w:rsid w:val="00D73CCA"/>
    <w:rsid w:val="00D740B8"/>
    <w:rsid w:val="00D75644"/>
    <w:rsid w:val="00D81656"/>
    <w:rsid w:val="00D83D87"/>
    <w:rsid w:val="00D84A6D"/>
    <w:rsid w:val="00D85162"/>
    <w:rsid w:val="00D85DC0"/>
    <w:rsid w:val="00D86A30"/>
    <w:rsid w:val="00D97CB4"/>
    <w:rsid w:val="00D97DD4"/>
    <w:rsid w:val="00DA088D"/>
    <w:rsid w:val="00DA1C84"/>
    <w:rsid w:val="00DA2526"/>
    <w:rsid w:val="00DA3007"/>
    <w:rsid w:val="00DA3122"/>
    <w:rsid w:val="00DA3130"/>
    <w:rsid w:val="00DA32C0"/>
    <w:rsid w:val="00DA5A8A"/>
    <w:rsid w:val="00DA6314"/>
    <w:rsid w:val="00DB26CD"/>
    <w:rsid w:val="00DB441C"/>
    <w:rsid w:val="00DB44AF"/>
    <w:rsid w:val="00DC0C72"/>
    <w:rsid w:val="00DC1AB9"/>
    <w:rsid w:val="00DC1F58"/>
    <w:rsid w:val="00DC339B"/>
    <w:rsid w:val="00DC5D40"/>
    <w:rsid w:val="00DC69A7"/>
    <w:rsid w:val="00DD30E9"/>
    <w:rsid w:val="00DD4F47"/>
    <w:rsid w:val="00DD7FBB"/>
    <w:rsid w:val="00DE0B9F"/>
    <w:rsid w:val="00DE2A9E"/>
    <w:rsid w:val="00DE3E87"/>
    <w:rsid w:val="00DE4238"/>
    <w:rsid w:val="00DE657F"/>
    <w:rsid w:val="00DE7F22"/>
    <w:rsid w:val="00DF1218"/>
    <w:rsid w:val="00DF1C3F"/>
    <w:rsid w:val="00DF3C13"/>
    <w:rsid w:val="00DF58DB"/>
    <w:rsid w:val="00DF6462"/>
    <w:rsid w:val="00E02FA0"/>
    <w:rsid w:val="00E036DC"/>
    <w:rsid w:val="00E10454"/>
    <w:rsid w:val="00E112E5"/>
    <w:rsid w:val="00E12CC8"/>
    <w:rsid w:val="00E1428C"/>
    <w:rsid w:val="00E14898"/>
    <w:rsid w:val="00E15352"/>
    <w:rsid w:val="00E173D6"/>
    <w:rsid w:val="00E17588"/>
    <w:rsid w:val="00E21CC7"/>
    <w:rsid w:val="00E233F5"/>
    <w:rsid w:val="00E24D9E"/>
    <w:rsid w:val="00E25849"/>
    <w:rsid w:val="00E264D3"/>
    <w:rsid w:val="00E3197E"/>
    <w:rsid w:val="00E342F8"/>
    <w:rsid w:val="00E351ED"/>
    <w:rsid w:val="00E411D9"/>
    <w:rsid w:val="00E420AD"/>
    <w:rsid w:val="00E43D37"/>
    <w:rsid w:val="00E463A1"/>
    <w:rsid w:val="00E5144B"/>
    <w:rsid w:val="00E54E73"/>
    <w:rsid w:val="00E571DF"/>
    <w:rsid w:val="00E6034B"/>
    <w:rsid w:val="00E64533"/>
    <w:rsid w:val="00E6549E"/>
    <w:rsid w:val="00E65EDE"/>
    <w:rsid w:val="00E66B8D"/>
    <w:rsid w:val="00E70B49"/>
    <w:rsid w:val="00E70F81"/>
    <w:rsid w:val="00E70FE7"/>
    <w:rsid w:val="00E73DB8"/>
    <w:rsid w:val="00E75269"/>
    <w:rsid w:val="00E75913"/>
    <w:rsid w:val="00E77055"/>
    <w:rsid w:val="00E77460"/>
    <w:rsid w:val="00E833D7"/>
    <w:rsid w:val="00E83ABC"/>
    <w:rsid w:val="00E844F2"/>
    <w:rsid w:val="00E90AD0"/>
    <w:rsid w:val="00E92FCB"/>
    <w:rsid w:val="00E9362F"/>
    <w:rsid w:val="00E94A2D"/>
    <w:rsid w:val="00E95A99"/>
    <w:rsid w:val="00E96F94"/>
    <w:rsid w:val="00EA147F"/>
    <w:rsid w:val="00EA4A27"/>
    <w:rsid w:val="00EA4FA6"/>
    <w:rsid w:val="00EA7E05"/>
    <w:rsid w:val="00EB1A25"/>
    <w:rsid w:val="00EB7D6A"/>
    <w:rsid w:val="00EC6A81"/>
    <w:rsid w:val="00ED00FC"/>
    <w:rsid w:val="00ED03AB"/>
    <w:rsid w:val="00ED1CD4"/>
    <w:rsid w:val="00ED1D2B"/>
    <w:rsid w:val="00ED64B5"/>
    <w:rsid w:val="00EE2180"/>
    <w:rsid w:val="00EE4747"/>
    <w:rsid w:val="00EE5C56"/>
    <w:rsid w:val="00EE7CCA"/>
    <w:rsid w:val="00EF025B"/>
    <w:rsid w:val="00EF16C4"/>
    <w:rsid w:val="00EF6A6A"/>
    <w:rsid w:val="00F006F4"/>
    <w:rsid w:val="00F01517"/>
    <w:rsid w:val="00F01833"/>
    <w:rsid w:val="00F03B96"/>
    <w:rsid w:val="00F04C22"/>
    <w:rsid w:val="00F064DE"/>
    <w:rsid w:val="00F06C2C"/>
    <w:rsid w:val="00F16A14"/>
    <w:rsid w:val="00F255D4"/>
    <w:rsid w:val="00F3301B"/>
    <w:rsid w:val="00F362D7"/>
    <w:rsid w:val="00F37367"/>
    <w:rsid w:val="00F37D7B"/>
    <w:rsid w:val="00F40F19"/>
    <w:rsid w:val="00F420DA"/>
    <w:rsid w:val="00F44B03"/>
    <w:rsid w:val="00F451B9"/>
    <w:rsid w:val="00F5314C"/>
    <w:rsid w:val="00F53367"/>
    <w:rsid w:val="00F5688C"/>
    <w:rsid w:val="00F60048"/>
    <w:rsid w:val="00F635DD"/>
    <w:rsid w:val="00F6627B"/>
    <w:rsid w:val="00F7336E"/>
    <w:rsid w:val="00F734F2"/>
    <w:rsid w:val="00F75052"/>
    <w:rsid w:val="00F76DFB"/>
    <w:rsid w:val="00F773C7"/>
    <w:rsid w:val="00F804D3"/>
    <w:rsid w:val="00F81CD2"/>
    <w:rsid w:val="00F81F72"/>
    <w:rsid w:val="00F82641"/>
    <w:rsid w:val="00F82C60"/>
    <w:rsid w:val="00F85E90"/>
    <w:rsid w:val="00F90F18"/>
    <w:rsid w:val="00F91A42"/>
    <w:rsid w:val="00F937E4"/>
    <w:rsid w:val="00F94336"/>
    <w:rsid w:val="00F95EE7"/>
    <w:rsid w:val="00FA0F8D"/>
    <w:rsid w:val="00FA39E6"/>
    <w:rsid w:val="00FA4A3F"/>
    <w:rsid w:val="00FA7BC9"/>
    <w:rsid w:val="00FB1604"/>
    <w:rsid w:val="00FB378E"/>
    <w:rsid w:val="00FB37F1"/>
    <w:rsid w:val="00FB45E5"/>
    <w:rsid w:val="00FB47C0"/>
    <w:rsid w:val="00FB501B"/>
    <w:rsid w:val="00FB7770"/>
    <w:rsid w:val="00FC41B4"/>
    <w:rsid w:val="00FC62F9"/>
    <w:rsid w:val="00FD3B91"/>
    <w:rsid w:val="00FD576B"/>
    <w:rsid w:val="00FD579E"/>
    <w:rsid w:val="00FD6845"/>
    <w:rsid w:val="00FD6BA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4FEAC6-237E-4C80-BB67-ABE99CC2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11658"/>
    <w:pPr>
      <w:snapToGrid w:val="0"/>
      <w:jc w:val="left"/>
    </w:pPr>
    <w:rPr>
      <w:sz w:val="20"/>
    </w:rPr>
  </w:style>
  <w:style w:type="character" w:customStyle="1" w:styleId="afb">
    <w:name w:val="註腳文字 字元"/>
    <w:basedOn w:val="a7"/>
    <w:link w:val="afa"/>
    <w:uiPriority w:val="99"/>
    <w:semiHidden/>
    <w:rsid w:val="00D11658"/>
    <w:rPr>
      <w:rFonts w:ascii="標楷體" w:eastAsia="標楷體"/>
      <w:kern w:val="2"/>
    </w:rPr>
  </w:style>
  <w:style w:type="character" w:styleId="afc">
    <w:name w:val="footnote reference"/>
    <w:basedOn w:val="a7"/>
    <w:uiPriority w:val="99"/>
    <w:semiHidden/>
    <w:unhideWhenUsed/>
    <w:rsid w:val="00D11658"/>
    <w:rPr>
      <w:vertAlign w:val="superscript"/>
    </w:rPr>
  </w:style>
  <w:style w:type="character" w:customStyle="1" w:styleId="40">
    <w:name w:val="標題 4 字元"/>
    <w:basedOn w:val="a7"/>
    <w:link w:val="4"/>
    <w:rsid w:val="006253E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780901">
      <w:bodyDiv w:val="1"/>
      <w:marLeft w:val="0"/>
      <w:marRight w:val="0"/>
      <w:marTop w:val="0"/>
      <w:marBottom w:val="0"/>
      <w:divBdr>
        <w:top w:val="none" w:sz="0" w:space="0" w:color="auto"/>
        <w:left w:val="none" w:sz="0" w:space="0" w:color="auto"/>
        <w:bottom w:val="none" w:sz="0" w:space="0" w:color="auto"/>
        <w:right w:val="none" w:sz="0" w:space="0" w:color="auto"/>
      </w:divBdr>
    </w:div>
    <w:div w:id="18130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B663-D8E5-4A41-BC8B-16C180F4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7</Pages>
  <Words>600</Words>
  <Characters>3421</Characters>
  <Application>Microsoft Office Word</Application>
  <DocSecurity>0</DocSecurity>
  <Lines>28</Lines>
  <Paragraphs>8</Paragraphs>
  <ScaleCrop>false</ScaleCrop>
  <Company>cy</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林秀珍</cp:lastModifiedBy>
  <cp:revision>9</cp:revision>
  <cp:lastPrinted>2016-12-09T00:22:00Z</cp:lastPrinted>
  <dcterms:created xsi:type="dcterms:W3CDTF">2016-12-15T05:35:00Z</dcterms:created>
  <dcterms:modified xsi:type="dcterms:W3CDTF">2016-12-15T05:47:00Z</dcterms:modified>
</cp:coreProperties>
</file>