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AB1EEC" w:rsidRDefault="00D75644" w:rsidP="00F37D7B">
      <w:pPr>
        <w:pStyle w:val="af3"/>
        <w:rPr>
          <w:b w:val="0"/>
        </w:rPr>
      </w:pPr>
      <w:r w:rsidRPr="00AB1EEC">
        <w:rPr>
          <w:rFonts w:hint="eastAsia"/>
          <w:b w:val="0"/>
        </w:rPr>
        <w:t>調查報告</w:t>
      </w:r>
    </w:p>
    <w:p w:rsidR="008429B0"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AB1EEC">
        <w:rPr>
          <w:rFonts w:hint="eastAsia"/>
        </w:rPr>
        <w:t>案　　由：</w:t>
      </w:r>
      <w:bookmarkEnd w:id="0"/>
      <w:bookmarkEnd w:id="1"/>
      <w:bookmarkEnd w:id="2"/>
      <w:bookmarkEnd w:id="3"/>
      <w:bookmarkEnd w:id="4"/>
      <w:bookmarkEnd w:id="5"/>
      <w:bookmarkEnd w:id="6"/>
      <w:bookmarkEnd w:id="7"/>
      <w:bookmarkEnd w:id="8"/>
      <w:bookmarkEnd w:id="9"/>
      <w:r w:rsidR="00503661" w:rsidRPr="00AB1EEC">
        <w:fldChar w:fldCharType="begin"/>
      </w:r>
      <w:r w:rsidRPr="00AB1EEC">
        <w:instrText xml:space="preserve"> MERGEFIELD </w:instrText>
      </w:r>
      <w:r w:rsidRPr="00AB1EEC">
        <w:rPr>
          <w:rFonts w:hint="eastAsia"/>
        </w:rPr>
        <w:instrText>案由</w:instrText>
      </w:r>
      <w:r w:rsidRPr="00AB1EEC">
        <w:instrText xml:space="preserve"> </w:instrText>
      </w:r>
      <w:r w:rsidR="00503661" w:rsidRPr="00AB1EEC">
        <w:fldChar w:fldCharType="separate"/>
      </w:r>
      <w:bookmarkEnd w:id="11"/>
      <w:r w:rsidR="001672E4" w:rsidRPr="00AB1EEC">
        <w:rPr>
          <w:rFonts w:hint="eastAsia"/>
          <w:noProof/>
        </w:rPr>
        <w:t>據訴，渠夫詹保男於104年3月31日至法務部矯正署臺北監獄服刑，因獄方管理疏失且未提供適當之醫療照護，致於104年7月25日病逝，涉有違失等情案。</w:t>
      </w:r>
      <w:bookmarkEnd w:id="10"/>
      <w:r w:rsidR="00503661" w:rsidRPr="00AB1EEC">
        <w:fldChar w:fldCharType="end"/>
      </w: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bookmarkEnd w:id="12"/>
      <w:bookmarkEnd w:id="13"/>
      <w:bookmarkEnd w:id="14"/>
      <w:bookmarkEnd w:id="15"/>
      <w:bookmarkEnd w:id="16"/>
      <w:bookmarkEnd w:id="17"/>
      <w:bookmarkEnd w:id="18"/>
      <w:bookmarkEnd w:id="19"/>
      <w:bookmarkEnd w:id="20"/>
      <w:bookmarkEnd w:id="21"/>
      <w:bookmarkEnd w:id="22"/>
      <w:bookmarkEnd w:id="23"/>
      <w:bookmarkEnd w:id="24"/>
    </w:p>
    <w:p w:rsidR="00E25849" w:rsidRPr="00AB1EEC" w:rsidRDefault="00E25849" w:rsidP="004E05A1">
      <w:pPr>
        <w:pStyle w:val="1"/>
        <w:ind w:left="2380" w:hanging="2380"/>
      </w:pPr>
      <w:r w:rsidRPr="00AB1EEC">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7001AA" w:rsidRPr="00A314D4" w:rsidRDefault="007001AA" w:rsidP="007001AA">
      <w:pPr>
        <w:pStyle w:val="2"/>
        <w:rPr>
          <w:b/>
          <w:spacing w:val="4"/>
        </w:rPr>
      </w:pPr>
      <w:bookmarkStart w:id="49" w:name="_Toc524902730"/>
      <w:r w:rsidRPr="00A314D4">
        <w:rPr>
          <w:rFonts w:hint="eastAsia"/>
          <w:b/>
          <w:spacing w:val="4"/>
        </w:rPr>
        <w:t>矯正署對於詹君保外醫治之申請，竟僅以</w:t>
      </w:r>
      <w:r w:rsidR="007940B2" w:rsidRPr="00A314D4">
        <w:rPr>
          <w:rFonts w:hint="eastAsia"/>
          <w:b/>
          <w:spacing w:val="4"/>
        </w:rPr>
        <w:t>1</w:t>
      </w:r>
      <w:r w:rsidR="00DD4E6D" w:rsidRPr="00A314D4">
        <w:rPr>
          <w:rFonts w:hint="eastAsia"/>
          <w:b/>
          <w:spacing w:val="4"/>
        </w:rPr>
        <w:t>通電話片面瞭解</w:t>
      </w:r>
      <w:proofErr w:type="gramStart"/>
      <w:r w:rsidR="00296D9B" w:rsidRPr="00A314D4">
        <w:rPr>
          <w:rFonts w:hint="eastAsia"/>
          <w:b/>
          <w:spacing w:val="4"/>
        </w:rPr>
        <w:t>逕</w:t>
      </w:r>
      <w:proofErr w:type="gramEnd"/>
      <w:r w:rsidR="00DD4E6D" w:rsidRPr="00A314D4">
        <w:rPr>
          <w:rFonts w:hint="eastAsia"/>
          <w:b/>
          <w:spacing w:val="4"/>
        </w:rPr>
        <w:t>認定</w:t>
      </w:r>
      <w:r w:rsidR="00296D9B" w:rsidRPr="00A314D4">
        <w:rPr>
          <w:rFonts w:hint="eastAsia"/>
          <w:b/>
          <w:spacing w:val="4"/>
        </w:rPr>
        <w:t>其</w:t>
      </w:r>
      <w:r w:rsidR="00DD4E6D" w:rsidRPr="00A314D4">
        <w:rPr>
          <w:rFonts w:hint="eastAsia"/>
          <w:b/>
          <w:spacing w:val="4"/>
        </w:rPr>
        <w:t>病況穩定，且漠視醫師專業建議，又</w:t>
      </w:r>
      <w:proofErr w:type="gramStart"/>
      <w:r w:rsidR="00DD4E6D" w:rsidRPr="00A314D4">
        <w:rPr>
          <w:rFonts w:hint="eastAsia"/>
          <w:b/>
          <w:spacing w:val="4"/>
        </w:rPr>
        <w:t>怠</w:t>
      </w:r>
      <w:proofErr w:type="gramEnd"/>
      <w:r w:rsidR="00DD4E6D" w:rsidRPr="00A314D4">
        <w:rPr>
          <w:rFonts w:hint="eastAsia"/>
          <w:b/>
          <w:spacing w:val="4"/>
        </w:rPr>
        <w:t>於查證</w:t>
      </w:r>
      <w:r w:rsidR="00296D9B" w:rsidRPr="00A314D4">
        <w:rPr>
          <w:rFonts w:hint="eastAsia"/>
          <w:b/>
          <w:spacing w:val="4"/>
        </w:rPr>
        <w:t>其</w:t>
      </w:r>
      <w:r w:rsidRPr="00A314D4">
        <w:rPr>
          <w:rFonts w:hint="eastAsia"/>
          <w:b/>
          <w:spacing w:val="4"/>
        </w:rPr>
        <w:t>健康狀況，即草率判定不予同意，任</w:t>
      </w:r>
      <w:r w:rsidR="00296D9B" w:rsidRPr="00A314D4">
        <w:rPr>
          <w:rFonts w:hint="eastAsia"/>
          <w:b/>
          <w:spacing w:val="4"/>
        </w:rPr>
        <w:t>其</w:t>
      </w:r>
      <w:r w:rsidRPr="00A314D4">
        <w:rPr>
          <w:rFonts w:hint="eastAsia"/>
          <w:b/>
          <w:spacing w:val="4"/>
        </w:rPr>
        <w:t>於獄中因食道癌併發症痛楚不堪，入獄</w:t>
      </w:r>
      <w:r w:rsidR="0082334E" w:rsidRPr="00A314D4">
        <w:rPr>
          <w:rFonts w:hint="eastAsia"/>
          <w:b/>
          <w:spacing w:val="4"/>
        </w:rPr>
        <w:t>不到4個月</w:t>
      </w:r>
      <w:r w:rsidRPr="00A314D4">
        <w:rPr>
          <w:rFonts w:hint="eastAsia"/>
          <w:b/>
          <w:spacing w:val="4"/>
        </w:rPr>
        <w:t>即病逝，</w:t>
      </w:r>
      <w:proofErr w:type="gramStart"/>
      <w:r w:rsidR="00173EB5" w:rsidRPr="00833D7A">
        <w:rPr>
          <w:rFonts w:hint="eastAsia"/>
          <w:b/>
          <w:spacing w:val="4"/>
        </w:rPr>
        <w:t>嗣</w:t>
      </w:r>
      <w:proofErr w:type="gramEnd"/>
      <w:r w:rsidR="00173EB5" w:rsidRPr="00833D7A">
        <w:rPr>
          <w:rFonts w:hint="eastAsia"/>
          <w:b/>
          <w:spacing w:val="4"/>
        </w:rPr>
        <w:t>經臺灣桃園地方法院判決，亦認該署應對詹君死亡結果負起國家賠償責任，</w:t>
      </w:r>
      <w:proofErr w:type="gramStart"/>
      <w:r w:rsidRPr="00A314D4">
        <w:rPr>
          <w:rFonts w:hint="eastAsia"/>
          <w:b/>
          <w:spacing w:val="4"/>
        </w:rPr>
        <w:t>核</w:t>
      </w:r>
      <w:r w:rsidR="00173EB5">
        <w:rPr>
          <w:rFonts w:hint="eastAsia"/>
          <w:b/>
          <w:spacing w:val="4"/>
        </w:rPr>
        <w:t>其</w:t>
      </w:r>
      <w:r w:rsidR="00296D9B" w:rsidRPr="00A314D4">
        <w:rPr>
          <w:rFonts w:hint="eastAsia"/>
          <w:b/>
          <w:spacing w:val="4"/>
        </w:rPr>
        <w:t>該</w:t>
      </w:r>
      <w:proofErr w:type="gramEnd"/>
      <w:r w:rsidR="00296D9B" w:rsidRPr="00A314D4">
        <w:rPr>
          <w:rFonts w:hint="eastAsia"/>
          <w:b/>
          <w:spacing w:val="4"/>
        </w:rPr>
        <w:t>署</w:t>
      </w:r>
      <w:r w:rsidRPr="00A314D4">
        <w:rPr>
          <w:rFonts w:hint="eastAsia"/>
          <w:b/>
          <w:spacing w:val="4"/>
        </w:rPr>
        <w:t>便宜行事，且違反受刑人</w:t>
      </w:r>
      <w:proofErr w:type="gramStart"/>
      <w:r w:rsidRPr="00A314D4">
        <w:rPr>
          <w:rFonts w:hint="eastAsia"/>
          <w:b/>
          <w:spacing w:val="4"/>
        </w:rPr>
        <w:t>應受合於</w:t>
      </w:r>
      <w:proofErr w:type="gramEnd"/>
      <w:r w:rsidRPr="00A314D4">
        <w:rPr>
          <w:rFonts w:hint="eastAsia"/>
          <w:b/>
          <w:spacing w:val="4"/>
        </w:rPr>
        <w:t>人道及尊重其天賦人格尊嚴處遇之國際公約規定，確有違失。</w:t>
      </w:r>
    </w:p>
    <w:p w:rsidR="007001AA" w:rsidRPr="00DF4F28" w:rsidRDefault="007001AA" w:rsidP="00651EFD">
      <w:pPr>
        <w:pStyle w:val="3"/>
        <w:rPr>
          <w:spacing w:val="-8"/>
        </w:rPr>
      </w:pPr>
      <w:r w:rsidRPr="00DF4F28">
        <w:rPr>
          <w:rFonts w:hint="eastAsia"/>
          <w:spacing w:val="-8"/>
        </w:rPr>
        <w:t>按公政公約第7條</w:t>
      </w:r>
      <w:r w:rsidR="0082334E" w:rsidRPr="00DF4F28">
        <w:rPr>
          <w:rFonts w:hint="eastAsia"/>
          <w:spacing w:val="-8"/>
        </w:rPr>
        <w:t>及第10條第1項分別</w:t>
      </w:r>
      <w:r w:rsidRPr="00DF4F28">
        <w:rPr>
          <w:rFonts w:hint="eastAsia"/>
          <w:spacing w:val="-8"/>
        </w:rPr>
        <w:t>規定：「任何人不得施以酷刑，或予以殘忍、不人道或侮辱之處遇或懲罰…</w:t>
      </w:r>
      <w:proofErr w:type="gramStart"/>
      <w:r w:rsidRPr="00DF4F28">
        <w:rPr>
          <w:rFonts w:hint="eastAsia"/>
          <w:spacing w:val="-8"/>
        </w:rPr>
        <w:t>…</w:t>
      </w:r>
      <w:proofErr w:type="gramEnd"/>
      <w:r w:rsidRPr="00DF4F28">
        <w:rPr>
          <w:rFonts w:hint="eastAsia"/>
          <w:spacing w:val="-8"/>
        </w:rPr>
        <w:t>」</w:t>
      </w:r>
      <w:r w:rsidR="0082334E" w:rsidRPr="00DF4F28">
        <w:rPr>
          <w:rFonts w:hint="eastAsia"/>
          <w:spacing w:val="-8"/>
        </w:rPr>
        <w:t>、「自由被剝奪之人，</w:t>
      </w:r>
      <w:proofErr w:type="gramStart"/>
      <w:r w:rsidR="0082334E" w:rsidRPr="00DF4F28">
        <w:rPr>
          <w:rFonts w:hint="eastAsia"/>
          <w:spacing w:val="-8"/>
        </w:rPr>
        <w:t>應受合於</w:t>
      </w:r>
      <w:proofErr w:type="gramEnd"/>
      <w:r w:rsidR="0082334E" w:rsidRPr="00DF4F28">
        <w:rPr>
          <w:rFonts w:hint="eastAsia"/>
          <w:spacing w:val="-8"/>
        </w:rPr>
        <w:t>人道及尊重其天賦人格尊嚴之處遇。」</w:t>
      </w:r>
      <w:proofErr w:type="gramStart"/>
      <w:r w:rsidRPr="00DF4F28">
        <w:rPr>
          <w:rFonts w:hint="eastAsia"/>
          <w:spacing w:val="-8"/>
        </w:rPr>
        <w:t>復按公</w:t>
      </w:r>
      <w:proofErr w:type="gramEnd"/>
      <w:r w:rsidRPr="00DF4F28">
        <w:rPr>
          <w:rFonts w:hint="eastAsia"/>
          <w:spacing w:val="-8"/>
        </w:rPr>
        <w:t>政公約第21號一般性意見第2</w:t>
      </w:r>
      <w:r w:rsidR="00DF4F28" w:rsidRPr="00DF4F28">
        <w:rPr>
          <w:rFonts w:hint="eastAsia"/>
          <w:spacing w:val="-8"/>
        </w:rPr>
        <w:t>條</w:t>
      </w:r>
      <w:r w:rsidRPr="00DF4F28">
        <w:rPr>
          <w:rFonts w:hint="eastAsia"/>
          <w:spacing w:val="-8"/>
        </w:rPr>
        <w:t>規定：「『公民與政治權利國際公約』第10條第1項適用於根據國家法律和公權力而被剝奪自由並被關在監獄、醫院</w:t>
      </w:r>
      <w:r w:rsidR="00DD4E6D" w:rsidRPr="00DF4F28">
        <w:rPr>
          <w:rFonts w:hAnsi="標楷體" w:hint="eastAsia"/>
          <w:spacing w:val="-8"/>
        </w:rPr>
        <w:t>【</w:t>
      </w:r>
      <w:r w:rsidRPr="00DF4F28">
        <w:rPr>
          <w:rFonts w:hint="eastAsia"/>
          <w:spacing w:val="-8"/>
        </w:rPr>
        <w:t>特別是精神(專)科醫院</w:t>
      </w:r>
      <w:r w:rsidR="0082334E" w:rsidRPr="00DF4F28">
        <w:rPr>
          <w:rFonts w:hAnsi="標楷體" w:hint="eastAsia"/>
          <w:spacing w:val="-8"/>
        </w:rPr>
        <w:t>】</w:t>
      </w:r>
      <w:r w:rsidRPr="00DF4F28">
        <w:rPr>
          <w:rFonts w:hint="eastAsia"/>
          <w:spacing w:val="-8"/>
        </w:rPr>
        <w:t>、收容所或矯正機構或其他地方的任何人。</w:t>
      </w:r>
      <w:r w:rsidR="00651EFD" w:rsidRPr="00DF4F28">
        <w:rPr>
          <w:rFonts w:hint="eastAsia"/>
          <w:spacing w:val="-8"/>
          <w:kern w:val="22"/>
        </w:rPr>
        <w:t>締約國應</w:t>
      </w:r>
      <w:proofErr w:type="gramStart"/>
      <w:r w:rsidR="00651EFD" w:rsidRPr="00DF4F28">
        <w:rPr>
          <w:rFonts w:hint="eastAsia"/>
          <w:spacing w:val="-8"/>
          <w:kern w:val="22"/>
        </w:rPr>
        <w:t>確保在屬其</w:t>
      </w:r>
      <w:proofErr w:type="gramEnd"/>
      <w:r w:rsidR="00651EFD" w:rsidRPr="00DF4F28">
        <w:rPr>
          <w:rFonts w:hint="eastAsia"/>
          <w:spacing w:val="-8"/>
          <w:kern w:val="22"/>
        </w:rPr>
        <w:t>管轄的所有受拘禁人的機構和設施內遵循該項所規定的原則。</w:t>
      </w:r>
      <w:r w:rsidR="00DD4E6D" w:rsidRPr="00DF4F28">
        <w:rPr>
          <w:rFonts w:hAnsi="標楷體" w:hint="eastAsia"/>
          <w:spacing w:val="-8"/>
        </w:rPr>
        <w:t>」</w:t>
      </w:r>
      <w:r w:rsidR="00382F8E" w:rsidRPr="00DF4F28">
        <w:rPr>
          <w:rFonts w:hint="eastAsia"/>
          <w:spacing w:val="-8"/>
        </w:rPr>
        <w:t>是</w:t>
      </w:r>
      <w:proofErr w:type="gramStart"/>
      <w:r w:rsidR="00DF4F28">
        <w:rPr>
          <w:rFonts w:hint="eastAsia"/>
          <w:spacing w:val="-8"/>
        </w:rPr>
        <w:t>以</w:t>
      </w:r>
      <w:proofErr w:type="gramEnd"/>
      <w:r w:rsidR="00DF4F28">
        <w:rPr>
          <w:rFonts w:hint="eastAsia"/>
          <w:spacing w:val="-8"/>
        </w:rPr>
        <w:t>，</w:t>
      </w:r>
      <w:r w:rsidR="00382F8E" w:rsidRPr="00DF4F28">
        <w:rPr>
          <w:rFonts w:hint="eastAsia"/>
          <w:spacing w:val="-8"/>
        </w:rPr>
        <w:t>公政公約明確規範禁止對任何人施以殘忍、不人</w:t>
      </w:r>
      <w:r w:rsidR="0082334E" w:rsidRPr="00DF4F28">
        <w:rPr>
          <w:rFonts w:hint="eastAsia"/>
          <w:spacing w:val="-8"/>
        </w:rPr>
        <w:t>道或侮辱之處遇，且該公約第10條第1項之積極規定，更充實了第7</w:t>
      </w:r>
      <w:r w:rsidR="00382F8E" w:rsidRPr="00DF4F28">
        <w:rPr>
          <w:rFonts w:hint="eastAsia"/>
          <w:spacing w:val="-8"/>
        </w:rPr>
        <w:t>條之禁止規定，</w:t>
      </w:r>
      <w:r w:rsidR="00067ECE" w:rsidRPr="00DF4F28">
        <w:rPr>
          <w:rFonts w:hint="eastAsia"/>
          <w:spacing w:val="-8"/>
        </w:rPr>
        <w:t>我國</w:t>
      </w:r>
      <w:r w:rsidR="00382F8E" w:rsidRPr="00DF4F28">
        <w:rPr>
          <w:rFonts w:hint="eastAsia"/>
          <w:spacing w:val="-8"/>
        </w:rPr>
        <w:t>既</w:t>
      </w:r>
      <w:r w:rsidR="00067ECE" w:rsidRPr="00DF4F28">
        <w:rPr>
          <w:rFonts w:hint="eastAsia"/>
          <w:spacing w:val="-8"/>
        </w:rPr>
        <w:t>已公布兩公約施行法，自應保障收容人尊嚴及提供適切醫療處遇。</w:t>
      </w:r>
    </w:p>
    <w:p w:rsidR="007001AA" w:rsidRPr="00AB1EEC" w:rsidRDefault="007001AA" w:rsidP="007001AA">
      <w:pPr>
        <w:pStyle w:val="3"/>
      </w:pPr>
      <w:r w:rsidRPr="00AB1EEC">
        <w:rPr>
          <w:rFonts w:hint="eastAsia"/>
        </w:rPr>
        <w:t>按監獄行刑法第58條規定：「受刑人現</w:t>
      </w:r>
      <w:proofErr w:type="gramStart"/>
      <w:r w:rsidRPr="00AB1EEC">
        <w:rPr>
          <w:rFonts w:hint="eastAsia"/>
        </w:rPr>
        <w:t>罹</w:t>
      </w:r>
      <w:proofErr w:type="gramEnd"/>
      <w:r w:rsidRPr="00AB1EEC">
        <w:rPr>
          <w:rFonts w:hint="eastAsia"/>
        </w:rPr>
        <w:t>疾病，在監</w:t>
      </w:r>
      <w:r w:rsidRPr="00AB1EEC">
        <w:rPr>
          <w:rFonts w:hint="eastAsia"/>
        </w:rPr>
        <w:lastRenderedPageBreak/>
        <w:t>內不能為適當之醫治者，得斟酌情形，報請監督機關許可保外醫治或</w:t>
      </w:r>
      <w:proofErr w:type="gramStart"/>
      <w:r w:rsidRPr="00AB1EEC">
        <w:rPr>
          <w:rFonts w:hint="eastAsia"/>
        </w:rPr>
        <w:t>移送病監或</w:t>
      </w:r>
      <w:proofErr w:type="gramEnd"/>
      <w:r w:rsidRPr="00AB1EEC">
        <w:rPr>
          <w:rFonts w:hint="eastAsia"/>
        </w:rPr>
        <w:t>醫院…</w:t>
      </w:r>
      <w:proofErr w:type="gramStart"/>
      <w:r w:rsidRPr="00AB1EEC">
        <w:rPr>
          <w:rFonts w:hint="eastAsia"/>
        </w:rPr>
        <w:t>…</w:t>
      </w:r>
      <w:proofErr w:type="gramEnd"/>
      <w:r w:rsidR="00DF4F28">
        <w:rPr>
          <w:rFonts w:hint="eastAsia"/>
        </w:rPr>
        <w:t>。</w:t>
      </w:r>
      <w:r w:rsidRPr="00AB1EEC">
        <w:rPr>
          <w:rFonts w:hint="eastAsia"/>
        </w:rPr>
        <w:t>」次按法務部矯正署組織法第2條規定：「</w:t>
      </w:r>
      <w:proofErr w:type="gramStart"/>
      <w:r w:rsidRPr="00AB1EEC">
        <w:rPr>
          <w:rFonts w:hint="eastAsia"/>
        </w:rPr>
        <w:t>本署掌</w:t>
      </w:r>
      <w:proofErr w:type="gramEnd"/>
      <w:r w:rsidRPr="00AB1EEC">
        <w:rPr>
          <w:rFonts w:hint="eastAsia"/>
        </w:rPr>
        <w:t>理事項如下：…</w:t>
      </w:r>
      <w:proofErr w:type="gramStart"/>
      <w:r w:rsidRPr="00AB1EEC">
        <w:rPr>
          <w:rFonts w:hint="eastAsia"/>
        </w:rPr>
        <w:t>…</w:t>
      </w:r>
      <w:proofErr w:type="gramEnd"/>
      <w:r w:rsidRPr="00AB1EEC">
        <w:rPr>
          <w:rFonts w:hint="eastAsia"/>
        </w:rPr>
        <w:t>四、矯正機關收容人衛生、藥癮治療、戒護之規劃、指導及監督事項。</w:t>
      </w:r>
      <w:r w:rsidRPr="00AB1EEC">
        <w:rPr>
          <w:rFonts w:hAnsi="標楷體" w:hint="eastAsia"/>
        </w:rPr>
        <w:t>」是</w:t>
      </w:r>
      <w:r w:rsidR="00382F8E" w:rsidRPr="00AB1EEC">
        <w:rPr>
          <w:rFonts w:hAnsi="標楷體" w:hint="eastAsia"/>
        </w:rPr>
        <w:t>以</w:t>
      </w:r>
      <w:proofErr w:type="gramStart"/>
      <w:r w:rsidRPr="00AB1EEC">
        <w:rPr>
          <w:rFonts w:hAnsi="標楷體" w:hint="eastAsia"/>
        </w:rPr>
        <w:t>罹</w:t>
      </w:r>
      <w:proofErr w:type="gramEnd"/>
      <w:r w:rsidRPr="00AB1EEC">
        <w:rPr>
          <w:rFonts w:hAnsi="標楷體" w:hint="eastAsia"/>
        </w:rPr>
        <w:t>患疾病且在監內不</w:t>
      </w:r>
      <w:r w:rsidR="00382F8E" w:rsidRPr="00AB1EEC">
        <w:rPr>
          <w:rFonts w:hAnsi="標楷體" w:hint="eastAsia"/>
        </w:rPr>
        <w:t>能</w:t>
      </w:r>
      <w:r w:rsidRPr="00AB1EEC">
        <w:rPr>
          <w:rFonts w:hAnsi="標楷體" w:hint="eastAsia"/>
        </w:rPr>
        <w:t>為適當治療之受刑人，有報請監督機關許可保外醫治</w:t>
      </w:r>
      <w:r w:rsidRPr="00AB1EEC">
        <w:rPr>
          <w:rFonts w:hint="eastAsia"/>
        </w:rPr>
        <w:t>或</w:t>
      </w:r>
      <w:proofErr w:type="gramStart"/>
      <w:r w:rsidRPr="00AB1EEC">
        <w:rPr>
          <w:rFonts w:hint="eastAsia"/>
        </w:rPr>
        <w:t>移送病監或</w:t>
      </w:r>
      <w:proofErr w:type="gramEnd"/>
      <w:r w:rsidRPr="00AB1EEC">
        <w:rPr>
          <w:rFonts w:hint="eastAsia"/>
        </w:rPr>
        <w:t>醫院之權利，而矯正署為該條規定之監督機關，受刑人申請該項權</w:t>
      </w:r>
      <w:r w:rsidR="006C40E2" w:rsidRPr="00AB1EEC">
        <w:rPr>
          <w:rFonts w:hint="eastAsia"/>
        </w:rPr>
        <w:t>利，須經該署同意始得為之，</w:t>
      </w:r>
      <w:r w:rsidR="004F3F28" w:rsidRPr="00AB1EEC">
        <w:rPr>
          <w:rFonts w:hint="eastAsia"/>
        </w:rPr>
        <w:t>故若按上開</w:t>
      </w:r>
      <w:r w:rsidR="00382F8E" w:rsidRPr="00AB1EEC">
        <w:rPr>
          <w:rFonts w:hint="eastAsia"/>
        </w:rPr>
        <w:t>各</w:t>
      </w:r>
      <w:r w:rsidR="004F3F28" w:rsidRPr="00AB1EEC">
        <w:rPr>
          <w:rFonts w:hint="eastAsia"/>
        </w:rPr>
        <w:t>公約所揭</w:t>
      </w:r>
      <w:r w:rsidR="00382F8E" w:rsidRPr="00AB1EEC">
        <w:rPr>
          <w:rFonts w:hint="eastAsia"/>
        </w:rPr>
        <w:t>示</w:t>
      </w:r>
      <w:r w:rsidR="004F3F28" w:rsidRPr="00AB1EEC">
        <w:rPr>
          <w:rFonts w:hint="eastAsia"/>
        </w:rPr>
        <w:t>，該署執行相關職權自應受</w:t>
      </w:r>
      <w:r w:rsidR="00382F8E" w:rsidRPr="00AB1EEC">
        <w:rPr>
          <w:rFonts w:hint="eastAsia"/>
        </w:rPr>
        <w:t>各</w:t>
      </w:r>
      <w:r w:rsidR="004F3F28" w:rsidRPr="00AB1EEC">
        <w:rPr>
          <w:rFonts w:hint="eastAsia"/>
        </w:rPr>
        <w:t>該公約之</w:t>
      </w:r>
      <w:r w:rsidRPr="00AB1EEC">
        <w:rPr>
          <w:rFonts w:hint="eastAsia"/>
        </w:rPr>
        <w:t>約束。</w:t>
      </w:r>
    </w:p>
    <w:p w:rsidR="007001AA" w:rsidRPr="00AB1EEC" w:rsidRDefault="007001AA" w:rsidP="007001AA">
      <w:pPr>
        <w:pStyle w:val="3"/>
      </w:pPr>
      <w:r w:rsidRPr="00AB1EEC">
        <w:rPr>
          <w:rFonts w:hint="eastAsia"/>
        </w:rPr>
        <w:t>本案詹君因不能安全駕駛致交通危險罪，處有期徒刑9個月，於104年3月31日由士林地檢署簽發</w:t>
      </w:r>
      <w:proofErr w:type="gramStart"/>
      <w:r w:rsidRPr="00AB1EEC">
        <w:rPr>
          <w:rFonts w:hint="eastAsia"/>
        </w:rPr>
        <w:t>103年執戊字</w:t>
      </w:r>
      <w:proofErr w:type="gramEnd"/>
      <w:r w:rsidRPr="00AB1EEC">
        <w:rPr>
          <w:rFonts w:hint="eastAsia"/>
        </w:rPr>
        <w:t>4278號甲種執行指揮書，該指揮書指明詹君須至</w:t>
      </w:r>
      <w:proofErr w:type="gramStart"/>
      <w:r w:rsidRPr="00AB1EEC">
        <w:rPr>
          <w:rFonts w:hint="eastAsia"/>
        </w:rPr>
        <w:t>臺</w:t>
      </w:r>
      <w:proofErr w:type="gramEnd"/>
      <w:r w:rsidRPr="00AB1EEC">
        <w:rPr>
          <w:rFonts w:hint="eastAsia"/>
        </w:rPr>
        <w:t>北監獄服刑，另備註：</w:t>
      </w:r>
      <w:r w:rsidRPr="00AB1EEC">
        <w:rPr>
          <w:rFonts w:hAnsi="標楷體" w:hint="eastAsia"/>
        </w:rPr>
        <w:t>「受刑人於104年1月30日完成食道癌手術後同步放射化療之療程，請注意受刑人身體狀況，小心戒護</w:t>
      </w:r>
      <w:r w:rsidR="00DF4F28">
        <w:rPr>
          <w:rFonts w:hAnsi="標楷體" w:hint="eastAsia"/>
        </w:rPr>
        <w:t>。</w:t>
      </w:r>
      <w:r w:rsidRPr="00AB1EEC">
        <w:rPr>
          <w:rFonts w:hAnsi="標楷體" w:hint="eastAsia"/>
        </w:rPr>
        <w:t>」</w:t>
      </w:r>
      <w:r w:rsidRPr="00AB1EEC">
        <w:rPr>
          <w:rFonts w:hint="eastAsia"/>
        </w:rPr>
        <w:t>查詹君因食道癌於103年11月5日於</w:t>
      </w:r>
      <w:proofErr w:type="gramStart"/>
      <w:r w:rsidRPr="00AB1EEC">
        <w:rPr>
          <w:rFonts w:hint="eastAsia"/>
        </w:rPr>
        <w:t>臺</w:t>
      </w:r>
      <w:proofErr w:type="gramEnd"/>
      <w:r w:rsidRPr="00AB1EEC">
        <w:rPr>
          <w:rFonts w:hint="eastAsia"/>
        </w:rPr>
        <w:t>北榮民總醫院接受食道切除及大腸重建吻合手術，據該醫院診斷證明書</w:t>
      </w:r>
      <w:r w:rsidRPr="00AB1EEC">
        <w:rPr>
          <w:rStyle w:val="afd"/>
        </w:rPr>
        <w:footnoteReference w:id="1"/>
      </w:r>
      <w:r w:rsidRPr="00AB1EEC">
        <w:rPr>
          <w:rFonts w:hint="eastAsia"/>
        </w:rPr>
        <w:t>：</w:t>
      </w:r>
      <w:r w:rsidRPr="00AB1EEC">
        <w:rPr>
          <w:rFonts w:hAnsi="標楷體" w:hint="eastAsia"/>
        </w:rPr>
        <w:t>「病患因食道癌，於本院接受手術與手術後同步化學放射治療，宜門診定期追蹤複查及人工血管</w:t>
      </w:r>
      <w:proofErr w:type="gramStart"/>
      <w:r w:rsidRPr="00AB1EEC">
        <w:rPr>
          <w:rFonts w:hAnsi="標楷體" w:hint="eastAsia"/>
        </w:rPr>
        <w:t>定期充灌</w:t>
      </w:r>
      <w:proofErr w:type="gramEnd"/>
      <w:r w:rsidRPr="00AB1EEC">
        <w:rPr>
          <w:rFonts w:hAnsi="標楷體" w:hint="eastAsia"/>
        </w:rPr>
        <w:t>。」「術後接受輔助性放射化學治療，其人工血管須定期(6至8</w:t>
      </w:r>
      <w:proofErr w:type="gramStart"/>
      <w:r w:rsidRPr="00AB1EEC">
        <w:rPr>
          <w:rFonts w:hAnsi="標楷體" w:hint="eastAsia"/>
        </w:rPr>
        <w:t>週</w:t>
      </w:r>
      <w:proofErr w:type="gramEnd"/>
      <w:r w:rsidRPr="00AB1EEC">
        <w:rPr>
          <w:rFonts w:hAnsi="標楷體" w:hint="eastAsia"/>
        </w:rPr>
        <w:t>)沖洗以減少栓塞併發症，並建議定期3個月追蹤複查。」是</w:t>
      </w:r>
      <w:r w:rsidR="00382F8E" w:rsidRPr="00AB1EEC">
        <w:rPr>
          <w:rFonts w:hAnsi="標楷體" w:hint="eastAsia"/>
        </w:rPr>
        <w:t>以</w:t>
      </w:r>
      <w:r w:rsidRPr="00AB1EEC">
        <w:rPr>
          <w:rFonts w:hAnsi="標楷體" w:hint="eastAsia"/>
        </w:rPr>
        <w:t>詹君於入監服刑前2</w:t>
      </w:r>
      <w:r w:rsidR="004F3F28" w:rsidRPr="00AB1EEC">
        <w:rPr>
          <w:rFonts w:hAnsi="標楷體" w:hint="eastAsia"/>
        </w:rPr>
        <w:t>個月，因食道癌進行重大手術且</w:t>
      </w:r>
      <w:r w:rsidRPr="00AB1EEC">
        <w:rPr>
          <w:rFonts w:hAnsi="標楷體" w:hint="eastAsia"/>
        </w:rPr>
        <w:t>須定期接受放射化學治療及人工血管沖洗</w:t>
      </w:r>
      <w:r w:rsidR="00B95DD6" w:rsidRPr="00AB1EEC">
        <w:rPr>
          <w:rFonts w:hAnsi="標楷體" w:hint="eastAsia"/>
        </w:rPr>
        <w:t>，故執行檢察官亦</w:t>
      </w:r>
      <w:proofErr w:type="gramStart"/>
      <w:r w:rsidR="00B95DD6" w:rsidRPr="00AB1EEC">
        <w:rPr>
          <w:rFonts w:hAnsi="標楷體" w:hint="eastAsia"/>
        </w:rPr>
        <w:t>特</w:t>
      </w:r>
      <w:proofErr w:type="gramEnd"/>
      <w:r w:rsidR="00B95DD6" w:rsidRPr="00AB1EEC">
        <w:rPr>
          <w:rFonts w:hAnsi="標楷體" w:hint="eastAsia"/>
        </w:rPr>
        <w:t>於詹君之指揮執行書上加</w:t>
      </w:r>
      <w:proofErr w:type="gramStart"/>
      <w:r w:rsidR="00B95DD6" w:rsidRPr="00AB1EEC">
        <w:rPr>
          <w:rFonts w:hAnsi="標楷體" w:hint="eastAsia"/>
        </w:rPr>
        <w:t>註</w:t>
      </w:r>
      <w:proofErr w:type="gramEnd"/>
      <w:r w:rsidR="00B95DD6" w:rsidRPr="00AB1EEC">
        <w:rPr>
          <w:rFonts w:hAnsi="標楷體" w:hint="eastAsia"/>
        </w:rPr>
        <w:t>，應</w:t>
      </w:r>
      <w:r w:rsidR="00382F8E" w:rsidRPr="00AB1EEC">
        <w:rPr>
          <w:rFonts w:hAnsi="標楷體" w:hint="eastAsia"/>
        </w:rPr>
        <w:t>注意其</w:t>
      </w:r>
      <w:r w:rsidRPr="00AB1EEC">
        <w:rPr>
          <w:rFonts w:hAnsi="標楷體" w:hint="eastAsia"/>
        </w:rPr>
        <w:t>身體狀況</w:t>
      </w:r>
      <w:r w:rsidR="00B95DD6" w:rsidRPr="00AB1EEC">
        <w:rPr>
          <w:rFonts w:hAnsi="標楷體" w:hint="eastAsia"/>
        </w:rPr>
        <w:t>，小心戒護等語</w:t>
      </w:r>
      <w:r w:rsidRPr="00AB1EEC">
        <w:rPr>
          <w:rFonts w:hAnsi="標楷體" w:hint="eastAsia"/>
        </w:rPr>
        <w:t>。</w:t>
      </w:r>
    </w:p>
    <w:p w:rsidR="007001AA" w:rsidRPr="00AB1EEC" w:rsidRDefault="00382F8E" w:rsidP="00A353C5">
      <w:pPr>
        <w:pStyle w:val="3"/>
      </w:pPr>
      <w:r w:rsidRPr="00AB1EEC">
        <w:rPr>
          <w:rFonts w:hint="eastAsia"/>
        </w:rPr>
        <w:t>有關詹君入獄後之健康情形，詹君</w:t>
      </w:r>
      <w:r w:rsidR="007001AA" w:rsidRPr="00AB1EEC">
        <w:rPr>
          <w:rFonts w:hint="eastAsia"/>
        </w:rPr>
        <w:t>於104年3月31</w:t>
      </w:r>
      <w:r w:rsidR="00067ECE" w:rsidRPr="00AB1EEC">
        <w:rPr>
          <w:rFonts w:hint="eastAsia"/>
        </w:rPr>
        <w:t>日</w:t>
      </w:r>
      <w:r w:rsidR="007001AA" w:rsidRPr="00AB1EEC">
        <w:rPr>
          <w:rFonts w:hint="eastAsia"/>
        </w:rPr>
        <w:lastRenderedPageBreak/>
        <w:t>入監服刑當日，</w:t>
      </w:r>
      <w:proofErr w:type="gramStart"/>
      <w:r w:rsidR="007001AA" w:rsidRPr="00AB1EEC">
        <w:rPr>
          <w:rFonts w:hint="eastAsia"/>
        </w:rPr>
        <w:t>臺</w:t>
      </w:r>
      <w:proofErr w:type="gramEnd"/>
      <w:r w:rsidR="007001AA" w:rsidRPr="00AB1EEC">
        <w:rPr>
          <w:rFonts w:hint="eastAsia"/>
        </w:rPr>
        <w:t>北監獄即安排健康檢查並給予高血壓用藥，同年4月16</w:t>
      </w:r>
      <w:r w:rsidRPr="00AB1EEC">
        <w:rPr>
          <w:rFonts w:hint="eastAsia"/>
        </w:rPr>
        <w:t>日其</w:t>
      </w:r>
      <w:r w:rsidR="007001AA" w:rsidRPr="00AB1EEC">
        <w:rPr>
          <w:rFonts w:hint="eastAsia"/>
        </w:rPr>
        <w:t>因食道癌痛楚難耐，</w:t>
      </w:r>
      <w:proofErr w:type="gramStart"/>
      <w:r w:rsidR="007001AA" w:rsidRPr="00AB1EEC">
        <w:rPr>
          <w:rFonts w:hint="eastAsia"/>
        </w:rPr>
        <w:t>於監內</w:t>
      </w:r>
      <w:proofErr w:type="gramEnd"/>
      <w:r w:rsidR="007001AA" w:rsidRPr="00AB1EEC">
        <w:rPr>
          <w:rFonts w:hint="eastAsia"/>
        </w:rPr>
        <w:t>就診後，醫師開立止痛藥給予服用，</w:t>
      </w:r>
      <w:proofErr w:type="gramStart"/>
      <w:r w:rsidR="007001AA" w:rsidRPr="00AB1EEC">
        <w:rPr>
          <w:rFonts w:hint="eastAsia"/>
        </w:rPr>
        <w:t>嗣</w:t>
      </w:r>
      <w:proofErr w:type="gramEnd"/>
      <w:r w:rsidR="007001AA" w:rsidRPr="00AB1EEC">
        <w:rPr>
          <w:rFonts w:hint="eastAsia"/>
        </w:rPr>
        <w:t>癌症病況嚴重，於同年</w:t>
      </w:r>
      <w:proofErr w:type="gramStart"/>
      <w:r w:rsidR="007001AA" w:rsidRPr="00AB1EEC">
        <w:rPr>
          <w:rFonts w:hint="eastAsia"/>
        </w:rPr>
        <w:t>5月6</w:t>
      </w:r>
      <w:r w:rsidR="00615B00">
        <w:rPr>
          <w:rFonts w:hint="eastAsia"/>
        </w:rPr>
        <w:t>日經戒護</w:t>
      </w:r>
      <w:proofErr w:type="gramEnd"/>
      <w:r w:rsidR="00615B00">
        <w:rPr>
          <w:rFonts w:hint="eastAsia"/>
        </w:rPr>
        <w:t>外</w:t>
      </w:r>
      <w:proofErr w:type="gramStart"/>
      <w:r w:rsidR="00615B00">
        <w:rPr>
          <w:rFonts w:hint="eastAsia"/>
        </w:rPr>
        <w:t>醫至衛福部</w:t>
      </w:r>
      <w:proofErr w:type="gramEnd"/>
      <w:r w:rsidR="00615B00">
        <w:rPr>
          <w:rFonts w:hint="eastAsia"/>
        </w:rPr>
        <w:t>桃園醫院，據該次診療</w:t>
      </w:r>
      <w:proofErr w:type="gramStart"/>
      <w:r w:rsidR="00615B00">
        <w:rPr>
          <w:rFonts w:hint="eastAsia"/>
        </w:rPr>
        <w:t>紀錄簿謝</w:t>
      </w:r>
      <w:proofErr w:type="gramEnd"/>
      <w:r w:rsidR="00615B00">
        <w:rPr>
          <w:rFonts w:hAnsi="標楷體" w:hint="eastAsia"/>
        </w:rPr>
        <w:t>○</w:t>
      </w:r>
      <w:r w:rsidR="007001AA" w:rsidRPr="00AB1EEC">
        <w:rPr>
          <w:rFonts w:hint="eastAsia"/>
        </w:rPr>
        <w:t>山醫師診療紀錄：</w:t>
      </w:r>
      <w:r w:rsidR="007001AA" w:rsidRPr="00AB1EEC">
        <w:rPr>
          <w:rFonts w:hAnsi="標楷體" w:hint="eastAsia"/>
        </w:rPr>
        <w:t>「建議回</w:t>
      </w:r>
      <w:proofErr w:type="gramStart"/>
      <w:r w:rsidR="007001AA" w:rsidRPr="00AB1EEC">
        <w:rPr>
          <w:rFonts w:hAnsi="標楷體" w:hint="eastAsia"/>
        </w:rPr>
        <w:t>臺</w:t>
      </w:r>
      <w:proofErr w:type="gramEnd"/>
      <w:r w:rsidR="007001AA" w:rsidRPr="00AB1EEC">
        <w:rPr>
          <w:rFonts w:hAnsi="標楷體" w:hint="eastAsia"/>
        </w:rPr>
        <w:t>北榮總治療」，是</w:t>
      </w:r>
      <w:r w:rsidRPr="00AB1EEC">
        <w:rPr>
          <w:rFonts w:hAnsi="標楷體" w:hint="eastAsia"/>
        </w:rPr>
        <w:t>以</w:t>
      </w:r>
      <w:r w:rsidR="007001AA" w:rsidRPr="00AB1EEC">
        <w:rPr>
          <w:rFonts w:hAnsi="標楷體" w:hint="eastAsia"/>
        </w:rPr>
        <w:t>第1次戒護外</w:t>
      </w:r>
      <w:proofErr w:type="gramStart"/>
      <w:r w:rsidR="007001AA" w:rsidRPr="00AB1EEC">
        <w:rPr>
          <w:rFonts w:hAnsi="標楷體" w:hint="eastAsia"/>
        </w:rPr>
        <w:t>醫</w:t>
      </w:r>
      <w:proofErr w:type="gramEnd"/>
      <w:r w:rsidR="007001AA" w:rsidRPr="00AB1EEC">
        <w:rPr>
          <w:rFonts w:hAnsi="標楷體" w:hint="eastAsia"/>
        </w:rPr>
        <w:t>時，醫師已建議回</w:t>
      </w:r>
      <w:r w:rsidR="00041D26" w:rsidRPr="00AB1EEC">
        <w:rPr>
          <w:rFonts w:hAnsi="標楷體" w:hint="eastAsia"/>
        </w:rPr>
        <w:t>原診療醫院</w:t>
      </w:r>
      <w:r w:rsidR="007001AA" w:rsidRPr="00AB1EEC">
        <w:rPr>
          <w:rFonts w:hAnsi="標楷體" w:hint="eastAsia"/>
        </w:rPr>
        <w:t>醫治。詹君返回</w:t>
      </w:r>
      <w:proofErr w:type="gramStart"/>
      <w:r w:rsidR="007001AA" w:rsidRPr="00AB1EEC">
        <w:rPr>
          <w:rFonts w:hAnsi="標楷體" w:hint="eastAsia"/>
        </w:rPr>
        <w:t>臺</w:t>
      </w:r>
      <w:proofErr w:type="gramEnd"/>
      <w:r w:rsidR="007001AA" w:rsidRPr="00AB1EEC">
        <w:rPr>
          <w:rFonts w:hAnsi="標楷體" w:hint="eastAsia"/>
        </w:rPr>
        <w:t>北監獄後，</w:t>
      </w:r>
      <w:r w:rsidR="00A353C5" w:rsidRPr="00AB1EEC">
        <w:rPr>
          <w:rFonts w:hAnsi="標楷體" w:hint="eastAsia"/>
        </w:rPr>
        <w:t>於104年5月14日、104年5月21日、104年6月2日及104年6月3日，共4次於監內就診</w:t>
      </w:r>
      <w:r w:rsidR="007001AA" w:rsidRPr="00AB1EEC">
        <w:rPr>
          <w:rFonts w:hAnsi="標楷體" w:hint="eastAsia"/>
        </w:rPr>
        <w:t>，除</w:t>
      </w:r>
      <w:r w:rsidR="00A353C5" w:rsidRPr="00AB1EEC">
        <w:rPr>
          <w:rFonts w:hAnsi="標楷體" w:hint="eastAsia"/>
        </w:rPr>
        <w:t>104</w:t>
      </w:r>
      <w:r w:rsidR="007001AA" w:rsidRPr="00AB1EEC">
        <w:rPr>
          <w:rFonts w:hAnsi="標楷體" w:hint="eastAsia"/>
        </w:rPr>
        <w:t>年5月14日醫師開立高血壓用藥外，餘3次就診主</w:t>
      </w:r>
      <w:proofErr w:type="gramStart"/>
      <w:r w:rsidR="007001AA" w:rsidRPr="00AB1EEC">
        <w:rPr>
          <w:rFonts w:hAnsi="標楷體" w:hint="eastAsia"/>
        </w:rPr>
        <w:t>訴或診斷均為</w:t>
      </w:r>
      <w:proofErr w:type="gramEnd"/>
      <w:r w:rsidR="007001AA" w:rsidRPr="00AB1EEC">
        <w:rPr>
          <w:rFonts w:hAnsi="標楷體" w:hint="eastAsia"/>
        </w:rPr>
        <w:t>腹痛或腹部不適，</w:t>
      </w:r>
      <w:r w:rsidR="003F6EAC" w:rsidRPr="00AB1EEC">
        <w:rPr>
          <w:rFonts w:hAnsi="標楷體" w:hint="eastAsia"/>
        </w:rPr>
        <w:t>104</w:t>
      </w:r>
      <w:r w:rsidR="007001AA" w:rsidRPr="00AB1EEC">
        <w:rPr>
          <w:rFonts w:hAnsi="標楷體" w:hint="eastAsia"/>
        </w:rPr>
        <w:t>年6月2日診斷結果尚包括食慾不佳等。詹君於同年6月5日</w:t>
      </w:r>
      <w:proofErr w:type="gramStart"/>
      <w:r w:rsidR="007001AA" w:rsidRPr="00AB1EEC">
        <w:rPr>
          <w:rFonts w:hAnsi="標楷體" w:hint="eastAsia"/>
        </w:rPr>
        <w:t>再次經</w:t>
      </w:r>
      <w:r w:rsidR="00615B00">
        <w:rPr>
          <w:rFonts w:hint="eastAsia"/>
        </w:rPr>
        <w:t>戒護</w:t>
      </w:r>
      <w:proofErr w:type="gramEnd"/>
      <w:r w:rsidR="00615B00">
        <w:rPr>
          <w:rFonts w:hint="eastAsia"/>
        </w:rPr>
        <w:t>外</w:t>
      </w:r>
      <w:proofErr w:type="gramStart"/>
      <w:r w:rsidR="00615B00">
        <w:rPr>
          <w:rFonts w:hint="eastAsia"/>
        </w:rPr>
        <w:t>醫至衛福部</w:t>
      </w:r>
      <w:proofErr w:type="gramEnd"/>
      <w:r w:rsidR="00615B00">
        <w:rPr>
          <w:rFonts w:hint="eastAsia"/>
        </w:rPr>
        <w:t>桃園醫院，據該次診療</w:t>
      </w:r>
      <w:proofErr w:type="gramStart"/>
      <w:r w:rsidR="00615B00">
        <w:rPr>
          <w:rFonts w:hint="eastAsia"/>
        </w:rPr>
        <w:t>紀錄簿謝</w:t>
      </w:r>
      <w:proofErr w:type="gramEnd"/>
      <w:r w:rsidR="00615B00">
        <w:rPr>
          <w:rFonts w:hAnsi="標楷體" w:hint="eastAsia"/>
        </w:rPr>
        <w:t>○山</w:t>
      </w:r>
      <w:r w:rsidR="007001AA" w:rsidRPr="00AB1EEC">
        <w:rPr>
          <w:rFonts w:hint="eastAsia"/>
        </w:rPr>
        <w:t>醫師診療紀錄</w:t>
      </w:r>
      <w:r w:rsidR="00B95DD6" w:rsidRPr="00AB1EEC">
        <w:rPr>
          <w:rFonts w:hint="eastAsia"/>
        </w:rPr>
        <w:t>指出</w:t>
      </w:r>
      <w:r w:rsidR="007001AA" w:rsidRPr="00AB1EEC">
        <w:rPr>
          <w:rFonts w:hint="eastAsia"/>
        </w:rPr>
        <w:t>：</w:t>
      </w:r>
      <w:r w:rsidR="007001AA" w:rsidRPr="00AB1EEC">
        <w:rPr>
          <w:rFonts w:hAnsi="標楷體" w:hint="eastAsia"/>
        </w:rPr>
        <w:t>「</w:t>
      </w:r>
      <w:r w:rsidR="007001AA" w:rsidRPr="00AB1EEC">
        <w:rPr>
          <w:rFonts w:hint="eastAsia"/>
        </w:rPr>
        <w:t>主要問題</w:t>
      </w:r>
      <w:r w:rsidR="007001AA" w:rsidRPr="00AB1EEC">
        <w:rPr>
          <w:rFonts w:hAnsi="標楷體" w:hint="eastAsia"/>
        </w:rPr>
        <w:t>：食道癌」、「</w:t>
      </w:r>
      <w:r w:rsidR="007001AA" w:rsidRPr="00AB1EEC">
        <w:rPr>
          <w:rFonts w:hint="eastAsia"/>
        </w:rPr>
        <w:t>診療結果及建議</w:t>
      </w:r>
      <w:r w:rsidR="007001AA" w:rsidRPr="00AB1EEC">
        <w:rPr>
          <w:rFonts w:hAnsi="標楷體" w:hint="eastAsia"/>
        </w:rPr>
        <w:t>：建議保外就醫」</w:t>
      </w:r>
      <w:r w:rsidR="00B95DD6" w:rsidRPr="00AB1EEC">
        <w:rPr>
          <w:rFonts w:hAnsi="標楷體" w:hint="eastAsia"/>
        </w:rPr>
        <w:t>，</w:t>
      </w:r>
      <w:r w:rsidR="007001AA" w:rsidRPr="00AB1EEC">
        <w:rPr>
          <w:rFonts w:hAnsi="標楷體" w:hint="eastAsia"/>
        </w:rPr>
        <w:t>是</w:t>
      </w:r>
      <w:r w:rsidRPr="00AB1EEC">
        <w:rPr>
          <w:rFonts w:hAnsi="標楷體" w:hint="eastAsia"/>
        </w:rPr>
        <w:t>以</w:t>
      </w:r>
      <w:r w:rsidR="007001AA" w:rsidRPr="00AB1EEC">
        <w:rPr>
          <w:rFonts w:hAnsi="標楷體" w:hint="eastAsia"/>
        </w:rPr>
        <w:t>第2次戒護外</w:t>
      </w:r>
      <w:proofErr w:type="gramStart"/>
      <w:r w:rsidR="007001AA" w:rsidRPr="00AB1EEC">
        <w:rPr>
          <w:rFonts w:hAnsi="標楷體" w:hint="eastAsia"/>
        </w:rPr>
        <w:t>醫</w:t>
      </w:r>
      <w:proofErr w:type="gramEnd"/>
      <w:r w:rsidR="007001AA" w:rsidRPr="00AB1EEC">
        <w:rPr>
          <w:rFonts w:hAnsi="標楷體" w:hint="eastAsia"/>
        </w:rPr>
        <w:t>時，醫師</w:t>
      </w:r>
      <w:r w:rsidR="00B95DD6" w:rsidRPr="00AB1EEC">
        <w:rPr>
          <w:rFonts w:hAnsi="標楷體" w:hint="eastAsia"/>
        </w:rPr>
        <w:t>即</w:t>
      </w:r>
      <w:r w:rsidR="007001AA" w:rsidRPr="00AB1EEC">
        <w:rPr>
          <w:rFonts w:hAnsi="標楷體" w:hint="eastAsia"/>
        </w:rPr>
        <w:t>建議保外醫治。審諸上情，詹君自入監服刑後，因食道癌引發嚴重腹痛不適，經2次戒護外</w:t>
      </w:r>
      <w:proofErr w:type="gramStart"/>
      <w:r w:rsidRPr="00AB1EEC">
        <w:rPr>
          <w:rFonts w:hAnsi="標楷體" w:hint="eastAsia"/>
        </w:rPr>
        <w:t>醫</w:t>
      </w:r>
      <w:proofErr w:type="gramEnd"/>
      <w:r w:rsidRPr="00AB1EEC">
        <w:rPr>
          <w:rFonts w:hAnsi="標楷體" w:hint="eastAsia"/>
        </w:rPr>
        <w:t>診斷結果分</w:t>
      </w:r>
      <w:r w:rsidRPr="00183055">
        <w:rPr>
          <w:rFonts w:hAnsi="標楷體" w:hint="eastAsia"/>
          <w:spacing w:val="-2"/>
        </w:rPr>
        <w:t>別為「建議回</w:t>
      </w:r>
      <w:proofErr w:type="gramStart"/>
      <w:r w:rsidRPr="00183055">
        <w:rPr>
          <w:rFonts w:hAnsi="標楷體" w:hint="eastAsia"/>
          <w:spacing w:val="-2"/>
        </w:rPr>
        <w:t>臺</w:t>
      </w:r>
      <w:proofErr w:type="gramEnd"/>
      <w:r w:rsidRPr="00183055">
        <w:rPr>
          <w:rFonts w:hAnsi="標楷體" w:hint="eastAsia"/>
          <w:spacing w:val="-2"/>
        </w:rPr>
        <w:t>北榮總治療」及「建議保外就醫」，顯見其</w:t>
      </w:r>
      <w:r w:rsidR="007001AA" w:rsidRPr="00183055">
        <w:rPr>
          <w:rFonts w:hAnsi="標楷體" w:hint="eastAsia"/>
          <w:spacing w:val="-2"/>
        </w:rPr>
        <w:t>癌症病況嚴重，在監內已不能為適當之治療。</w:t>
      </w:r>
    </w:p>
    <w:p w:rsidR="007001AA" w:rsidRPr="00AB1EEC" w:rsidRDefault="007001AA" w:rsidP="007001AA">
      <w:pPr>
        <w:pStyle w:val="3"/>
      </w:pPr>
      <w:proofErr w:type="gramStart"/>
      <w:r w:rsidRPr="00AB1EEC">
        <w:rPr>
          <w:rFonts w:hAnsi="標楷體" w:hint="eastAsia"/>
        </w:rPr>
        <w:t>惟查詹君</w:t>
      </w:r>
      <w:proofErr w:type="gramEnd"/>
      <w:r w:rsidRPr="00AB1EEC">
        <w:rPr>
          <w:rFonts w:hAnsi="標楷體" w:hint="eastAsia"/>
        </w:rPr>
        <w:t>家屬於</w:t>
      </w:r>
      <w:r w:rsidRPr="00AB1EEC">
        <w:rPr>
          <w:rFonts w:hint="eastAsia"/>
        </w:rPr>
        <w:t>104年5月7日及14日向</w:t>
      </w:r>
      <w:proofErr w:type="gramStart"/>
      <w:r w:rsidRPr="00AB1EEC">
        <w:rPr>
          <w:rFonts w:hint="eastAsia"/>
        </w:rPr>
        <w:t>臺</w:t>
      </w:r>
      <w:proofErr w:type="gramEnd"/>
      <w:r w:rsidRPr="00AB1EEC">
        <w:rPr>
          <w:rFonts w:hint="eastAsia"/>
        </w:rPr>
        <w:t>北監獄提出保外醫治申請，</w:t>
      </w:r>
      <w:proofErr w:type="gramStart"/>
      <w:r w:rsidRPr="00AB1EEC">
        <w:rPr>
          <w:rFonts w:hint="eastAsia"/>
        </w:rPr>
        <w:t>該監於同年</w:t>
      </w:r>
      <w:proofErr w:type="gramEnd"/>
      <w:r w:rsidRPr="00AB1EEC">
        <w:rPr>
          <w:rFonts w:hint="eastAsia"/>
        </w:rPr>
        <w:t>月26日</w:t>
      </w:r>
      <w:proofErr w:type="gramStart"/>
      <w:r w:rsidRPr="00AB1EEC">
        <w:rPr>
          <w:rFonts w:hint="eastAsia"/>
        </w:rPr>
        <w:t>以</w:t>
      </w:r>
      <w:proofErr w:type="gramEnd"/>
      <w:r w:rsidRPr="00AB1EEC">
        <w:rPr>
          <w:rFonts w:hint="eastAsia"/>
        </w:rPr>
        <w:t>：「已於104年5月6日安排戒護外</w:t>
      </w:r>
      <w:proofErr w:type="gramStart"/>
      <w:r w:rsidRPr="00AB1EEC">
        <w:rPr>
          <w:rFonts w:hint="eastAsia"/>
        </w:rPr>
        <w:t>醫</w:t>
      </w:r>
      <w:proofErr w:type="gramEnd"/>
      <w:r w:rsidRPr="00AB1EEC">
        <w:rPr>
          <w:rFonts w:hint="eastAsia"/>
        </w:rPr>
        <w:t>…</w:t>
      </w:r>
      <w:proofErr w:type="gramStart"/>
      <w:r w:rsidRPr="00AB1EEC">
        <w:rPr>
          <w:rFonts w:hint="eastAsia"/>
        </w:rPr>
        <w:t>…</w:t>
      </w:r>
      <w:proofErr w:type="gramEnd"/>
      <w:r w:rsidRPr="00AB1EEC">
        <w:rPr>
          <w:rFonts w:hint="eastAsia"/>
        </w:rPr>
        <w:t>現行病況尚未符合保外醫治之規定」為由，</w:t>
      </w:r>
      <w:r w:rsidRPr="00AB1EEC">
        <w:rPr>
          <w:rFonts w:hAnsi="標楷體" w:hint="eastAsia"/>
        </w:rPr>
        <w:t>駁回申請。嗣後</w:t>
      </w:r>
      <w:proofErr w:type="gramStart"/>
      <w:r w:rsidRPr="00AB1EEC">
        <w:rPr>
          <w:rFonts w:hAnsi="標楷體" w:hint="eastAsia"/>
        </w:rPr>
        <w:t>臺</w:t>
      </w:r>
      <w:proofErr w:type="gramEnd"/>
      <w:r w:rsidRPr="00AB1EEC">
        <w:rPr>
          <w:rFonts w:hAnsi="標楷體" w:hint="eastAsia"/>
        </w:rPr>
        <w:t>北監獄雖接受詹君保外醫治申請，並於同年6月22</w:t>
      </w:r>
      <w:r w:rsidR="00615B00">
        <w:rPr>
          <w:rFonts w:hAnsi="標楷體" w:hint="eastAsia"/>
        </w:rPr>
        <w:t>日發文向矯正署陳報，然該署承辦人鄭技士接獲該申請案後，</w:t>
      </w:r>
      <w:proofErr w:type="gramStart"/>
      <w:r w:rsidR="00615B00">
        <w:rPr>
          <w:rFonts w:hAnsi="標楷體" w:hint="eastAsia"/>
        </w:rPr>
        <w:t>僅電洽臺</w:t>
      </w:r>
      <w:proofErr w:type="gramEnd"/>
      <w:r w:rsidR="00615B00">
        <w:rPr>
          <w:rFonts w:hAnsi="標楷體" w:hint="eastAsia"/>
        </w:rPr>
        <w:t>北監獄衛生科馮</w:t>
      </w:r>
      <w:r w:rsidRPr="00AB1EEC">
        <w:rPr>
          <w:rFonts w:hAnsi="標楷體" w:hint="eastAsia"/>
        </w:rPr>
        <w:t>科長</w:t>
      </w:r>
      <w:r w:rsidR="00041D26" w:rsidRPr="00AB1EEC">
        <w:rPr>
          <w:rFonts w:hAnsi="標楷體" w:hint="eastAsia"/>
        </w:rPr>
        <w:t>片面</w:t>
      </w:r>
      <w:r w:rsidR="00615B00">
        <w:rPr>
          <w:rFonts w:hAnsi="標楷體" w:hint="eastAsia"/>
        </w:rPr>
        <w:t>瞭解詹君健康狀況後，即於內部陳</w:t>
      </w:r>
      <w:proofErr w:type="gramStart"/>
      <w:r w:rsidR="00615B00">
        <w:rPr>
          <w:rFonts w:hAnsi="標楷體" w:hint="eastAsia"/>
        </w:rPr>
        <w:t>報簽稿</w:t>
      </w:r>
      <w:proofErr w:type="gramEnd"/>
      <w:r w:rsidR="00615B00">
        <w:rPr>
          <w:rFonts w:hAnsi="標楷體" w:hint="eastAsia"/>
        </w:rPr>
        <w:t>說明：「…</w:t>
      </w:r>
      <w:proofErr w:type="gramStart"/>
      <w:r w:rsidR="00615B00">
        <w:rPr>
          <w:rFonts w:hAnsi="標楷體" w:hint="eastAsia"/>
        </w:rPr>
        <w:t>…</w:t>
      </w:r>
      <w:proofErr w:type="gramEnd"/>
      <w:r w:rsidR="00615B00">
        <w:rPr>
          <w:rFonts w:hAnsi="標楷體" w:hint="eastAsia"/>
        </w:rPr>
        <w:t>馮科長</w:t>
      </w:r>
      <w:r w:rsidRPr="00AB1EEC">
        <w:rPr>
          <w:rFonts w:hAnsi="標楷體" w:hint="eastAsia"/>
        </w:rPr>
        <w:t>表示：『…</w:t>
      </w:r>
      <w:proofErr w:type="gramStart"/>
      <w:r w:rsidRPr="00AB1EEC">
        <w:rPr>
          <w:rFonts w:hAnsi="標楷體" w:hint="eastAsia"/>
        </w:rPr>
        <w:t>…</w:t>
      </w:r>
      <w:proofErr w:type="gramEnd"/>
      <w:r w:rsidRPr="00AB1EEC">
        <w:rPr>
          <w:rFonts w:hAnsi="標楷體" w:hint="eastAsia"/>
        </w:rPr>
        <w:t>該員現於病舍療養，</w:t>
      </w:r>
      <w:r w:rsidRPr="00AB1EEC">
        <w:rPr>
          <w:rFonts w:hAnsi="標楷體" w:hint="eastAsia"/>
          <w:b/>
        </w:rPr>
        <w:t>生活可自理</w:t>
      </w:r>
      <w:r w:rsidRPr="00AB1EEC">
        <w:rPr>
          <w:rFonts w:hAnsi="標楷體" w:hint="eastAsia"/>
        </w:rPr>
        <w:t>，衡酌其病況暫無保外醫治需要』。四、</w:t>
      </w:r>
      <w:proofErr w:type="gramStart"/>
      <w:r w:rsidRPr="00AB1EEC">
        <w:rPr>
          <w:rFonts w:hAnsi="標楷體" w:hint="eastAsia"/>
        </w:rPr>
        <w:t>衡酌該受刑人</w:t>
      </w:r>
      <w:proofErr w:type="gramEnd"/>
      <w:r w:rsidRPr="00AB1EEC">
        <w:rPr>
          <w:rFonts w:hAnsi="標楷體" w:hint="eastAsia"/>
        </w:rPr>
        <w:lastRenderedPageBreak/>
        <w:t>詹保男之病情、罪名、刑期等，目前病況暫穩定，</w:t>
      </w:r>
      <w:proofErr w:type="gramStart"/>
      <w:r w:rsidRPr="00AB1EEC">
        <w:rPr>
          <w:rFonts w:hAnsi="標楷體" w:hint="eastAsia"/>
        </w:rPr>
        <w:t>另係犯</w:t>
      </w:r>
      <w:proofErr w:type="gramEnd"/>
      <w:r w:rsidRPr="00AB1EEC">
        <w:rPr>
          <w:rFonts w:hAnsi="標楷體" w:hint="eastAsia"/>
        </w:rPr>
        <w:t>不能安全駕駛之累犯，擬暫緩</w:t>
      </w:r>
      <w:proofErr w:type="gramStart"/>
      <w:r w:rsidRPr="00AB1EEC">
        <w:rPr>
          <w:rFonts w:hAnsi="標楷體" w:hint="eastAsia"/>
        </w:rPr>
        <w:t>該員保外</w:t>
      </w:r>
      <w:proofErr w:type="gramEnd"/>
      <w:r w:rsidRPr="00AB1EEC">
        <w:rPr>
          <w:rFonts w:hAnsi="標楷體" w:hint="eastAsia"/>
        </w:rPr>
        <w:t>醫治…</w:t>
      </w:r>
      <w:proofErr w:type="gramStart"/>
      <w:r w:rsidRPr="00AB1EEC">
        <w:rPr>
          <w:rFonts w:hAnsi="標楷體" w:hint="eastAsia"/>
        </w:rPr>
        <w:t>…</w:t>
      </w:r>
      <w:proofErr w:type="gramEnd"/>
      <w:r w:rsidR="00DF4F28">
        <w:rPr>
          <w:rFonts w:hAnsi="標楷體" w:hint="eastAsia"/>
        </w:rPr>
        <w:t>。</w:t>
      </w:r>
      <w:r w:rsidR="00615B00">
        <w:rPr>
          <w:rFonts w:hAnsi="標楷體" w:hint="eastAsia"/>
        </w:rPr>
        <w:t>」該陳</w:t>
      </w:r>
      <w:proofErr w:type="gramStart"/>
      <w:r w:rsidR="00615B00">
        <w:rPr>
          <w:rFonts w:hAnsi="標楷體" w:hint="eastAsia"/>
        </w:rPr>
        <w:t>報簽稿</w:t>
      </w:r>
      <w:proofErr w:type="gramEnd"/>
      <w:r w:rsidR="00615B00">
        <w:rPr>
          <w:rFonts w:hAnsi="標楷體" w:hint="eastAsia"/>
        </w:rPr>
        <w:t>經承辦單位主管同意核示後，由</w:t>
      </w:r>
      <w:proofErr w:type="gramStart"/>
      <w:r w:rsidR="00615B00">
        <w:rPr>
          <w:rFonts w:hAnsi="標楷體" w:hint="eastAsia"/>
        </w:rPr>
        <w:t>巫</w:t>
      </w:r>
      <w:proofErr w:type="gramEnd"/>
      <w:r w:rsidRPr="00AB1EEC">
        <w:rPr>
          <w:rFonts w:hAnsi="標楷體" w:hint="eastAsia"/>
        </w:rPr>
        <w:t>署長決行在案，該署並於同年6月30日函知</w:t>
      </w:r>
      <w:proofErr w:type="gramStart"/>
      <w:r w:rsidRPr="00AB1EEC">
        <w:rPr>
          <w:rFonts w:hAnsi="標楷體" w:hint="eastAsia"/>
        </w:rPr>
        <w:t>臺</w:t>
      </w:r>
      <w:proofErr w:type="gramEnd"/>
      <w:r w:rsidRPr="00AB1EEC">
        <w:rPr>
          <w:rFonts w:hAnsi="標楷體" w:hint="eastAsia"/>
        </w:rPr>
        <w:t>北監獄核定結果：「</w:t>
      </w:r>
      <w:proofErr w:type="gramStart"/>
      <w:r w:rsidRPr="00AB1EEC">
        <w:rPr>
          <w:rFonts w:hAnsi="標楷體" w:hint="eastAsia"/>
        </w:rPr>
        <w:t>本案衡酌</w:t>
      </w:r>
      <w:proofErr w:type="gramEnd"/>
      <w:r w:rsidRPr="00AB1EEC">
        <w:rPr>
          <w:rFonts w:hAnsi="標楷體" w:hint="eastAsia"/>
        </w:rPr>
        <w:t>收容人(指詹君)目前健康照護需求、社會安全及再犯風險，現階段</w:t>
      </w:r>
      <w:proofErr w:type="gramStart"/>
      <w:r w:rsidRPr="00AB1EEC">
        <w:rPr>
          <w:rFonts w:hAnsi="標楷體" w:hint="eastAsia"/>
        </w:rPr>
        <w:t>尚屬戒護</w:t>
      </w:r>
      <w:proofErr w:type="gramEnd"/>
      <w:r w:rsidRPr="00AB1EEC">
        <w:rPr>
          <w:rFonts w:hAnsi="標楷體" w:hint="eastAsia"/>
        </w:rPr>
        <w:t>外</w:t>
      </w:r>
      <w:proofErr w:type="gramStart"/>
      <w:r w:rsidRPr="00AB1EEC">
        <w:rPr>
          <w:rFonts w:hAnsi="標楷體" w:hint="eastAsia"/>
        </w:rPr>
        <w:t>醫</w:t>
      </w:r>
      <w:proofErr w:type="gramEnd"/>
      <w:r w:rsidRPr="00AB1EEC">
        <w:rPr>
          <w:rFonts w:hAnsi="標楷體" w:hint="eastAsia"/>
        </w:rPr>
        <w:t>或</w:t>
      </w:r>
      <w:proofErr w:type="gramStart"/>
      <w:r w:rsidRPr="00AB1EEC">
        <w:rPr>
          <w:rFonts w:hAnsi="標楷體" w:hint="eastAsia"/>
        </w:rPr>
        <w:t>移送病監方式可妥處之</w:t>
      </w:r>
      <w:proofErr w:type="gramEnd"/>
      <w:r w:rsidRPr="00AB1EEC">
        <w:rPr>
          <w:rFonts w:hAnsi="標楷體" w:hint="eastAsia"/>
        </w:rPr>
        <w:t>範疇</w:t>
      </w:r>
      <w:r w:rsidR="00774B38">
        <w:rPr>
          <w:rFonts w:hAnsi="標楷體" w:hint="eastAsia"/>
        </w:rPr>
        <w:t>。</w:t>
      </w:r>
      <w:r w:rsidRPr="00AB1EEC">
        <w:rPr>
          <w:rFonts w:hAnsi="標楷體" w:hint="eastAsia"/>
        </w:rPr>
        <w:t>」即矯正署不予同意詹君保外醫治申請。</w:t>
      </w:r>
    </w:p>
    <w:p w:rsidR="007001AA" w:rsidRPr="00615B00" w:rsidRDefault="007001AA" w:rsidP="00173EB5">
      <w:pPr>
        <w:pStyle w:val="3"/>
      </w:pPr>
      <w:proofErr w:type="gramStart"/>
      <w:r w:rsidRPr="00AB1EEC">
        <w:rPr>
          <w:rFonts w:hint="eastAsia"/>
        </w:rPr>
        <w:t>然查詹君自</w:t>
      </w:r>
      <w:proofErr w:type="gramEnd"/>
      <w:r w:rsidRPr="00AB1EEC">
        <w:rPr>
          <w:rFonts w:hint="eastAsia"/>
        </w:rPr>
        <w:t>入監服刑</w:t>
      </w:r>
      <w:r w:rsidR="00041D26" w:rsidRPr="00AB1EEC">
        <w:rPr>
          <w:rFonts w:hint="eastAsia"/>
        </w:rPr>
        <w:t>不到4個月內</w:t>
      </w:r>
      <w:r w:rsidRPr="00AB1EEC">
        <w:rPr>
          <w:rFonts w:hint="eastAsia"/>
        </w:rPr>
        <w:t>，接受診療達1</w:t>
      </w:r>
      <w:r w:rsidR="00041D26" w:rsidRPr="00AB1EEC">
        <w:rPr>
          <w:rFonts w:hint="eastAsia"/>
        </w:rPr>
        <w:t>7</w:t>
      </w:r>
      <w:r w:rsidRPr="00AB1EEC">
        <w:rPr>
          <w:rFonts w:hint="eastAsia"/>
        </w:rPr>
        <w:t>次，其中因癌症病況嚴重，戒護外</w:t>
      </w:r>
      <w:proofErr w:type="gramStart"/>
      <w:r w:rsidRPr="00AB1EEC">
        <w:rPr>
          <w:rFonts w:hint="eastAsia"/>
        </w:rPr>
        <w:t>醫</w:t>
      </w:r>
      <w:proofErr w:type="gramEnd"/>
      <w:r w:rsidRPr="00AB1EEC">
        <w:rPr>
          <w:rFonts w:hint="eastAsia"/>
        </w:rPr>
        <w:t>達3次，</w:t>
      </w:r>
      <w:proofErr w:type="gramStart"/>
      <w:r w:rsidRPr="00AB1EEC">
        <w:rPr>
          <w:rFonts w:hint="eastAsia"/>
        </w:rPr>
        <w:t>且渠於</w:t>
      </w:r>
      <w:proofErr w:type="gramEnd"/>
      <w:r w:rsidRPr="00AB1EEC">
        <w:rPr>
          <w:rFonts w:hint="eastAsia"/>
        </w:rPr>
        <w:t>獄中診療時，多次向醫師反應腹痛難耐，但</w:t>
      </w:r>
      <w:r w:rsidR="003816C6" w:rsidRPr="00AB1EEC">
        <w:rPr>
          <w:rFonts w:hint="eastAsia"/>
        </w:rPr>
        <w:t>診療醫師只</w:t>
      </w:r>
      <w:r w:rsidR="00382F8E" w:rsidRPr="00AB1EEC">
        <w:rPr>
          <w:rFonts w:hint="eastAsia"/>
        </w:rPr>
        <w:t>是</w:t>
      </w:r>
      <w:r w:rsidR="003816C6" w:rsidRPr="00AB1EEC">
        <w:rPr>
          <w:rFonts w:hint="eastAsia"/>
        </w:rPr>
        <w:t>不斷地提供</w:t>
      </w:r>
      <w:r w:rsidRPr="00AB1EEC">
        <w:rPr>
          <w:rFonts w:hint="eastAsia"/>
        </w:rPr>
        <w:t>口服及注射止痛劑；又詹君入獄時體重53公斤，3個月內，體重瞬間下降至43</w:t>
      </w:r>
      <w:r w:rsidR="00382F8E" w:rsidRPr="00AB1EEC">
        <w:rPr>
          <w:rFonts w:hint="eastAsia"/>
        </w:rPr>
        <w:t>公斤，其</w:t>
      </w:r>
      <w:r w:rsidRPr="00AB1EEC">
        <w:rPr>
          <w:rFonts w:hint="eastAsia"/>
        </w:rPr>
        <w:t>健康狀況已明顯出現嚴重警訊；復詹君於104年4月16日獄中診療時，醫師視其病況已立即</w:t>
      </w:r>
      <w:proofErr w:type="gramStart"/>
      <w:r w:rsidRPr="00AB1EEC">
        <w:rPr>
          <w:rFonts w:hint="eastAsia"/>
        </w:rPr>
        <w:t>開立戒護</w:t>
      </w:r>
      <w:proofErr w:type="gramEnd"/>
      <w:r w:rsidRPr="00AB1EEC">
        <w:rPr>
          <w:rFonts w:hint="eastAsia"/>
        </w:rPr>
        <w:t>外</w:t>
      </w:r>
      <w:proofErr w:type="gramStart"/>
      <w:r w:rsidRPr="00AB1EEC">
        <w:rPr>
          <w:rFonts w:hint="eastAsia"/>
        </w:rPr>
        <w:t>醫</w:t>
      </w:r>
      <w:proofErr w:type="gramEnd"/>
      <w:r w:rsidRPr="00AB1EEC">
        <w:rPr>
          <w:rFonts w:hint="eastAsia"/>
        </w:rPr>
        <w:t>證明(視同轉診單)</w:t>
      </w:r>
      <w:r w:rsidR="00382F8E" w:rsidRPr="00AB1EEC">
        <w:rPr>
          <w:rFonts w:hint="eastAsia"/>
        </w:rPr>
        <w:t>，亦即其</w:t>
      </w:r>
      <w:r w:rsidRPr="00AB1EEC">
        <w:rPr>
          <w:rFonts w:hint="eastAsia"/>
        </w:rPr>
        <w:t>入獄</w:t>
      </w:r>
      <w:r w:rsidR="00382F8E" w:rsidRPr="00AB1EEC">
        <w:rPr>
          <w:rFonts w:hint="eastAsia"/>
        </w:rPr>
        <w:t>半個月左右，醫師已發現其</w:t>
      </w:r>
      <w:r w:rsidRPr="00AB1EEC">
        <w:rPr>
          <w:rFonts w:hint="eastAsia"/>
        </w:rPr>
        <w:t>病況嚴重，此</w:t>
      </w:r>
      <w:r w:rsidR="00382F8E" w:rsidRPr="00AB1EEC">
        <w:rPr>
          <w:rFonts w:hint="eastAsia"/>
        </w:rPr>
        <w:t>由</w:t>
      </w:r>
      <w:r w:rsidRPr="00AB1EEC">
        <w:rPr>
          <w:rFonts w:hint="eastAsia"/>
        </w:rPr>
        <w:t>本院</w:t>
      </w:r>
      <w:r w:rsidR="00382F8E" w:rsidRPr="00AB1EEC">
        <w:rPr>
          <w:rFonts w:hint="eastAsia"/>
        </w:rPr>
        <w:t>調查</w:t>
      </w:r>
      <w:proofErr w:type="gramStart"/>
      <w:r w:rsidR="00382F8E" w:rsidRPr="00AB1EEC">
        <w:rPr>
          <w:rFonts w:hint="eastAsia"/>
        </w:rPr>
        <w:t>本案</w:t>
      </w:r>
      <w:r w:rsidRPr="00AB1EEC">
        <w:rPr>
          <w:rFonts w:hint="eastAsia"/>
        </w:rPr>
        <w:t>赴</w:t>
      </w:r>
      <w:r w:rsidRPr="00AB1EEC">
        <w:rPr>
          <w:rFonts w:hAnsi="標楷體" w:hint="eastAsia"/>
        </w:rPr>
        <w:t>國軍</w:t>
      </w:r>
      <w:proofErr w:type="gramEnd"/>
      <w:r w:rsidRPr="00AB1EEC">
        <w:rPr>
          <w:rFonts w:hAnsi="標楷體" w:hint="eastAsia"/>
        </w:rPr>
        <w:t>桃園總醫院履</w:t>
      </w:r>
      <w:proofErr w:type="gramStart"/>
      <w:r w:rsidRPr="00AB1EEC">
        <w:rPr>
          <w:rFonts w:hAnsi="標楷體" w:hint="eastAsia"/>
        </w:rPr>
        <w:t>勘</w:t>
      </w:r>
      <w:proofErr w:type="gramEnd"/>
      <w:r w:rsidRPr="00AB1EEC">
        <w:rPr>
          <w:rFonts w:hAnsi="標楷體" w:hint="eastAsia"/>
        </w:rPr>
        <w:t>時，已當面獲悉曾經診療</w:t>
      </w:r>
      <w:r w:rsidR="00382F8E" w:rsidRPr="00AB1EEC">
        <w:rPr>
          <w:rFonts w:hAnsi="標楷體" w:hint="eastAsia"/>
        </w:rPr>
        <w:t>過</w:t>
      </w:r>
      <w:r w:rsidRPr="00AB1EEC">
        <w:rPr>
          <w:rFonts w:hAnsi="標楷體" w:hint="eastAsia"/>
        </w:rPr>
        <w:t>詹君</w:t>
      </w:r>
      <w:r w:rsidR="00382F8E" w:rsidRPr="00AB1EEC">
        <w:rPr>
          <w:rFonts w:hAnsi="標楷體" w:hint="eastAsia"/>
        </w:rPr>
        <w:t>之</w:t>
      </w:r>
      <w:r w:rsidRPr="00AB1EEC">
        <w:rPr>
          <w:rFonts w:hAnsi="標楷體" w:hint="eastAsia"/>
        </w:rPr>
        <w:t>醫師同樣之說明；</w:t>
      </w:r>
      <w:proofErr w:type="gramStart"/>
      <w:r w:rsidRPr="00AB1EEC">
        <w:rPr>
          <w:rFonts w:hAnsi="標楷體" w:hint="eastAsia"/>
        </w:rPr>
        <w:t>再者，</w:t>
      </w:r>
      <w:proofErr w:type="gramEnd"/>
      <w:r w:rsidRPr="00AB1EEC">
        <w:rPr>
          <w:rFonts w:hAnsi="標楷體" w:hint="eastAsia"/>
        </w:rPr>
        <w:t>詹君前2次</w:t>
      </w:r>
      <w:proofErr w:type="gramStart"/>
      <w:r w:rsidRPr="00AB1EEC">
        <w:rPr>
          <w:rFonts w:hAnsi="標楷體" w:hint="eastAsia"/>
        </w:rPr>
        <w:t>赴衛福部</w:t>
      </w:r>
      <w:proofErr w:type="gramEnd"/>
      <w:r w:rsidRPr="00AB1EEC">
        <w:rPr>
          <w:rFonts w:hAnsi="標楷體" w:hint="eastAsia"/>
        </w:rPr>
        <w:t>桃園醫院戒護外</w:t>
      </w:r>
      <w:proofErr w:type="gramStart"/>
      <w:r w:rsidRPr="00AB1EEC">
        <w:rPr>
          <w:rFonts w:hAnsi="標楷體" w:hint="eastAsia"/>
        </w:rPr>
        <w:t>醫</w:t>
      </w:r>
      <w:proofErr w:type="gramEnd"/>
      <w:r w:rsidRPr="00AB1EEC">
        <w:rPr>
          <w:rFonts w:hAnsi="標楷體" w:hint="eastAsia"/>
        </w:rPr>
        <w:t>診療之結果，醫師已明確表示</w:t>
      </w:r>
      <w:r w:rsidRPr="00AB1EEC">
        <w:rPr>
          <w:rFonts w:hint="eastAsia"/>
        </w:rPr>
        <w:t>：</w:t>
      </w:r>
      <w:r w:rsidRPr="00AB1EEC">
        <w:rPr>
          <w:rFonts w:hAnsi="標楷體" w:hint="eastAsia"/>
        </w:rPr>
        <w:t>「建議回</w:t>
      </w:r>
      <w:proofErr w:type="gramStart"/>
      <w:r w:rsidRPr="00AB1EEC">
        <w:rPr>
          <w:rFonts w:hAnsi="標楷體" w:hint="eastAsia"/>
        </w:rPr>
        <w:t>臺</w:t>
      </w:r>
      <w:proofErr w:type="gramEnd"/>
      <w:r w:rsidRPr="00AB1EEC">
        <w:rPr>
          <w:rFonts w:hAnsi="標楷體" w:hint="eastAsia"/>
        </w:rPr>
        <w:t>北榮總治療」及「建議保外就醫」；另</w:t>
      </w:r>
      <w:proofErr w:type="gramStart"/>
      <w:r w:rsidRPr="00AB1EEC">
        <w:rPr>
          <w:rFonts w:hAnsi="標楷體" w:hint="eastAsia"/>
        </w:rPr>
        <w:t>據衛福部</w:t>
      </w:r>
      <w:proofErr w:type="gramEnd"/>
      <w:r w:rsidRPr="00AB1EEC">
        <w:rPr>
          <w:rFonts w:hAnsi="標楷體" w:hint="eastAsia"/>
        </w:rPr>
        <w:t>桃園醫院105年4月27日桃</w:t>
      </w:r>
      <w:proofErr w:type="gramStart"/>
      <w:r w:rsidRPr="00AB1EEC">
        <w:rPr>
          <w:rFonts w:hAnsi="標楷體" w:hint="eastAsia"/>
        </w:rPr>
        <w:t>醫</w:t>
      </w:r>
      <w:proofErr w:type="gramEnd"/>
      <w:r w:rsidRPr="00AB1EEC">
        <w:rPr>
          <w:rFonts w:hAnsi="標楷體" w:hint="eastAsia"/>
        </w:rPr>
        <w:t>字第</w:t>
      </w:r>
      <w:r w:rsidR="00041D26" w:rsidRPr="00AB1EEC">
        <w:rPr>
          <w:rFonts w:hAnsi="標楷體" w:hint="eastAsia"/>
        </w:rPr>
        <w:t>1051903492</w:t>
      </w:r>
      <w:r w:rsidRPr="00AB1EEC">
        <w:rPr>
          <w:rFonts w:hAnsi="標楷體" w:hint="eastAsia"/>
        </w:rPr>
        <w:t>號函指出：</w:t>
      </w:r>
      <w:r w:rsidRPr="00AB1EEC">
        <w:rPr>
          <w:rFonts w:ascii="新細明體" w:eastAsia="新細明體" w:hAnsi="新細明體" w:hint="eastAsia"/>
        </w:rPr>
        <w:t>「</w:t>
      </w:r>
      <w:r w:rsidRPr="00AB1EEC">
        <w:rPr>
          <w:rFonts w:hAnsi="標楷體" w:hint="eastAsia"/>
        </w:rPr>
        <w:t>…</w:t>
      </w:r>
      <w:proofErr w:type="gramStart"/>
      <w:r w:rsidRPr="00AB1EEC">
        <w:rPr>
          <w:rFonts w:hAnsi="標楷體" w:hint="eastAsia"/>
        </w:rPr>
        <w:t>…</w:t>
      </w:r>
      <w:proofErr w:type="gramEnd"/>
      <w:r w:rsidRPr="00AB1EEC">
        <w:rPr>
          <w:rFonts w:hAnsi="標楷體" w:hint="eastAsia"/>
        </w:rPr>
        <w:t>病患(指詹君)於104年6月5日於本院胸腔外科門診…</w:t>
      </w:r>
      <w:proofErr w:type="gramStart"/>
      <w:r w:rsidRPr="00AB1EEC">
        <w:rPr>
          <w:rFonts w:hAnsi="標楷體" w:hint="eastAsia"/>
        </w:rPr>
        <w:t>…</w:t>
      </w:r>
      <w:proofErr w:type="gramEnd"/>
      <w:r w:rsidRPr="00AB1EEC">
        <w:rPr>
          <w:rFonts w:hAnsi="標楷體" w:hint="eastAsia"/>
        </w:rPr>
        <w:t>當下雖然沒有於本院接受治療，觀察病人狀況及一般醫療常規認定為食道癌晚期及末期…</w:t>
      </w:r>
      <w:proofErr w:type="gramStart"/>
      <w:r w:rsidRPr="00AB1EEC">
        <w:rPr>
          <w:rFonts w:hAnsi="標楷體" w:hint="eastAsia"/>
        </w:rPr>
        <w:t>…</w:t>
      </w:r>
      <w:proofErr w:type="gramEnd"/>
      <w:r w:rsidRPr="00AB1EEC">
        <w:rPr>
          <w:rFonts w:hAnsi="標楷體" w:hint="eastAsia"/>
        </w:rPr>
        <w:t>依病程演進推論，於7月份</w:t>
      </w:r>
      <w:r w:rsidR="00041D26" w:rsidRPr="00AB1EEC">
        <w:rPr>
          <w:rFonts w:hAnsi="標楷體" w:hint="eastAsia"/>
        </w:rPr>
        <w:t>(指104年7月)</w:t>
      </w:r>
      <w:r w:rsidRPr="00AB1EEC">
        <w:rPr>
          <w:rFonts w:hAnsi="標楷體" w:hint="eastAsia"/>
        </w:rPr>
        <w:t>檢查為</w:t>
      </w:r>
      <w:proofErr w:type="gramStart"/>
      <w:r w:rsidRPr="00AB1EEC">
        <w:rPr>
          <w:rFonts w:hAnsi="標楷體" w:hint="eastAsia"/>
        </w:rPr>
        <w:t>明顯肝</w:t>
      </w:r>
      <w:proofErr w:type="gramEnd"/>
      <w:r w:rsidRPr="00AB1EEC">
        <w:rPr>
          <w:rFonts w:hAnsi="標楷體" w:hint="eastAsia"/>
        </w:rPr>
        <w:t>轉移，於5月份</w:t>
      </w:r>
      <w:r w:rsidR="00041D26" w:rsidRPr="00AB1EEC">
        <w:rPr>
          <w:rFonts w:hAnsi="標楷體" w:hint="eastAsia"/>
        </w:rPr>
        <w:t>(指104年5月)</w:t>
      </w:r>
      <w:r w:rsidRPr="00AB1EEC">
        <w:rPr>
          <w:rFonts w:hAnsi="標楷體" w:hint="eastAsia"/>
        </w:rPr>
        <w:t>時應早已存在，5、6月</w:t>
      </w:r>
      <w:r w:rsidR="00041D26" w:rsidRPr="00AB1EEC">
        <w:rPr>
          <w:rFonts w:hAnsi="標楷體" w:hint="eastAsia"/>
        </w:rPr>
        <w:t>份(指104年5月、6月)</w:t>
      </w:r>
      <w:r w:rsidRPr="00AB1EEC">
        <w:rPr>
          <w:rFonts w:hAnsi="標楷體" w:hint="eastAsia"/>
        </w:rPr>
        <w:t>如果按時程治療也許可延長存活…</w:t>
      </w:r>
      <w:proofErr w:type="gramStart"/>
      <w:r w:rsidRPr="00AB1EEC">
        <w:rPr>
          <w:rFonts w:hAnsi="標楷體" w:hint="eastAsia"/>
        </w:rPr>
        <w:t>…</w:t>
      </w:r>
      <w:proofErr w:type="gramEnd"/>
      <w:r w:rsidRPr="00AB1EEC">
        <w:rPr>
          <w:rFonts w:hAnsi="標楷體" w:hint="eastAsia"/>
        </w:rPr>
        <w:t>」。審諸</w:t>
      </w:r>
      <w:proofErr w:type="gramStart"/>
      <w:r w:rsidRPr="00AB1EEC">
        <w:rPr>
          <w:rFonts w:hAnsi="標楷體" w:hint="eastAsia"/>
        </w:rPr>
        <w:t>上開</w:t>
      </w:r>
      <w:r w:rsidR="00382F8E" w:rsidRPr="00AB1EEC">
        <w:rPr>
          <w:rFonts w:hAnsi="標楷體" w:hint="eastAsia"/>
        </w:rPr>
        <w:t>事證</w:t>
      </w:r>
      <w:proofErr w:type="gramEnd"/>
      <w:r w:rsidR="00382F8E" w:rsidRPr="00AB1EEC">
        <w:rPr>
          <w:rFonts w:hAnsi="標楷體" w:hint="eastAsia"/>
        </w:rPr>
        <w:t>，在</w:t>
      </w:r>
      <w:proofErr w:type="gramStart"/>
      <w:r w:rsidR="00382F8E" w:rsidRPr="00AB1EEC">
        <w:rPr>
          <w:rFonts w:hAnsi="標楷體" w:hint="eastAsia"/>
        </w:rPr>
        <w:t>在</w:t>
      </w:r>
      <w:proofErr w:type="gramEnd"/>
      <w:r w:rsidR="00382F8E" w:rsidRPr="00AB1EEC">
        <w:rPr>
          <w:rFonts w:hAnsi="標楷體" w:hint="eastAsia"/>
        </w:rPr>
        <w:t>顯示詹君自入監服刑後，已有癌症</w:t>
      </w:r>
      <w:r w:rsidR="00382F8E" w:rsidRPr="00AB1EEC">
        <w:rPr>
          <w:rFonts w:hAnsi="標楷體" w:hint="eastAsia"/>
        </w:rPr>
        <w:lastRenderedPageBreak/>
        <w:t>併發症及轉移現象，是以其</w:t>
      </w:r>
      <w:r w:rsidRPr="00AB1EEC">
        <w:rPr>
          <w:rFonts w:hAnsi="標楷體" w:hint="eastAsia"/>
        </w:rPr>
        <w:t>於獄中多次診療時表達腹痛難耐，然矯正署竟僅以1通電話草率瞭解後，即隨意認定詹君</w:t>
      </w:r>
      <w:r w:rsidRPr="00AB1EEC">
        <w:rPr>
          <w:rFonts w:ascii="新細明體" w:eastAsia="新細明體" w:hAnsi="新細明體" w:hint="eastAsia"/>
        </w:rPr>
        <w:t>「</w:t>
      </w:r>
      <w:r w:rsidRPr="00AB1EEC">
        <w:rPr>
          <w:rFonts w:hAnsi="標楷體" w:hint="eastAsia"/>
        </w:rPr>
        <w:t>病況穩定」而否決保外醫治之需求，非但漠視醫師專業建議，且又</w:t>
      </w:r>
      <w:proofErr w:type="gramStart"/>
      <w:r w:rsidRPr="00AB1EEC">
        <w:rPr>
          <w:rFonts w:hAnsi="標楷體" w:hint="eastAsia"/>
        </w:rPr>
        <w:t>怠</w:t>
      </w:r>
      <w:proofErr w:type="gramEnd"/>
      <w:r w:rsidRPr="00AB1EEC">
        <w:rPr>
          <w:rFonts w:hAnsi="標楷體" w:hint="eastAsia"/>
        </w:rPr>
        <w:t>於查證，任詹君於獄中痛楚不堪，致食道惡性腫瘤</w:t>
      </w:r>
      <w:proofErr w:type="gramStart"/>
      <w:r w:rsidRPr="00AB1EEC">
        <w:rPr>
          <w:rFonts w:hAnsi="標楷體" w:hint="eastAsia"/>
        </w:rPr>
        <w:t>併</w:t>
      </w:r>
      <w:proofErr w:type="gramEnd"/>
      <w:r w:rsidRPr="00AB1EEC">
        <w:rPr>
          <w:rFonts w:hAnsi="標楷體" w:hint="eastAsia"/>
        </w:rPr>
        <w:t>肝、主動脈旁淋巴結轉移而於104年7月25日病逝</w:t>
      </w:r>
      <w:r w:rsidRPr="00615B00">
        <w:rPr>
          <w:rFonts w:hAnsi="標楷體" w:hint="eastAsia"/>
        </w:rPr>
        <w:t>。</w:t>
      </w:r>
      <w:proofErr w:type="gramStart"/>
      <w:r w:rsidR="00173EB5" w:rsidRPr="00615B00">
        <w:rPr>
          <w:rFonts w:hAnsi="標楷體" w:hint="eastAsia"/>
        </w:rPr>
        <w:t>此經</w:t>
      </w:r>
      <w:proofErr w:type="gramEnd"/>
      <w:r w:rsidR="00173EB5" w:rsidRPr="00615B00">
        <w:rPr>
          <w:rFonts w:hAnsi="標楷體" w:hint="eastAsia"/>
        </w:rPr>
        <w:t>，臺灣桃園地方法院</w:t>
      </w:r>
      <w:proofErr w:type="gramStart"/>
      <w:r w:rsidR="00173EB5" w:rsidRPr="00615B00">
        <w:rPr>
          <w:rFonts w:hAnsi="標楷體" w:hint="eastAsia"/>
        </w:rPr>
        <w:t>104</w:t>
      </w:r>
      <w:proofErr w:type="gramEnd"/>
      <w:r w:rsidR="00173EB5" w:rsidRPr="00615B00">
        <w:rPr>
          <w:rFonts w:hAnsi="標楷體" w:hint="eastAsia"/>
        </w:rPr>
        <w:t>年度國字第19號判決，該署及所屬</w:t>
      </w:r>
      <w:proofErr w:type="gramStart"/>
      <w:r w:rsidR="00173EB5" w:rsidRPr="00615B00">
        <w:rPr>
          <w:rFonts w:hAnsi="標楷體" w:hint="eastAsia"/>
        </w:rPr>
        <w:t>臺</w:t>
      </w:r>
      <w:proofErr w:type="gramEnd"/>
      <w:r w:rsidR="00173EB5" w:rsidRPr="00615B00">
        <w:rPr>
          <w:rFonts w:hAnsi="標楷體" w:hint="eastAsia"/>
        </w:rPr>
        <w:t>北監獄應給付詹君</w:t>
      </w:r>
      <w:proofErr w:type="gramStart"/>
      <w:r w:rsidR="00173EB5" w:rsidRPr="00615B00">
        <w:rPr>
          <w:rFonts w:hAnsi="標楷體" w:hint="eastAsia"/>
        </w:rPr>
        <w:t>家屬共新臺幣</w:t>
      </w:r>
      <w:proofErr w:type="gramEnd"/>
      <w:r w:rsidR="00173EB5" w:rsidRPr="00615B00">
        <w:rPr>
          <w:rFonts w:hAnsi="標楷體" w:hint="eastAsia"/>
        </w:rPr>
        <w:t>1,632,083元在案。</w:t>
      </w:r>
    </w:p>
    <w:p w:rsidR="007001AA" w:rsidRPr="00AB1EEC" w:rsidRDefault="007001AA" w:rsidP="007001AA">
      <w:pPr>
        <w:pStyle w:val="3"/>
      </w:pPr>
      <w:r w:rsidRPr="00AB1EEC">
        <w:rPr>
          <w:rFonts w:hint="eastAsia"/>
        </w:rPr>
        <w:t>據矯正署</w:t>
      </w:r>
      <w:proofErr w:type="gramStart"/>
      <w:r w:rsidRPr="00AB1EEC">
        <w:rPr>
          <w:rFonts w:hint="eastAsia"/>
        </w:rPr>
        <w:t>查復本院</w:t>
      </w:r>
      <w:proofErr w:type="gramEnd"/>
      <w:r w:rsidRPr="00AB1EEC">
        <w:rPr>
          <w:rFonts w:hint="eastAsia"/>
        </w:rPr>
        <w:t>資料及於本院詢問時表示：「詹君於104年6月5日戒護外</w:t>
      </w:r>
      <w:proofErr w:type="gramStart"/>
      <w:r w:rsidRPr="00AB1EEC">
        <w:rPr>
          <w:rFonts w:hint="eastAsia"/>
        </w:rPr>
        <w:t>醫</w:t>
      </w:r>
      <w:proofErr w:type="gramEnd"/>
      <w:r w:rsidRPr="00AB1EEC">
        <w:rPr>
          <w:rFonts w:hint="eastAsia"/>
        </w:rPr>
        <w:t>至門診治療後，醫師並未安排相關檢驗、檢查或建議轉診等，僅於戒護外</w:t>
      </w:r>
      <w:proofErr w:type="gramStart"/>
      <w:r w:rsidRPr="00AB1EEC">
        <w:rPr>
          <w:rFonts w:hint="eastAsia"/>
        </w:rPr>
        <w:t>醫</w:t>
      </w:r>
      <w:proofErr w:type="gramEnd"/>
      <w:r w:rsidRPr="00AB1EEC">
        <w:rPr>
          <w:rFonts w:hint="eastAsia"/>
        </w:rPr>
        <w:t>診療</w:t>
      </w:r>
      <w:proofErr w:type="gramStart"/>
      <w:r w:rsidRPr="00AB1EEC">
        <w:rPr>
          <w:rFonts w:hint="eastAsia"/>
        </w:rPr>
        <w:t>紀錄簿明載</w:t>
      </w:r>
      <w:proofErr w:type="gramEnd"/>
      <w:r w:rsidRPr="00AB1EEC">
        <w:rPr>
          <w:rFonts w:hint="eastAsia"/>
        </w:rPr>
        <w:t>：『建議保外就醫』，卻無相關檢驗、檢查報告或轉診單以顯示當下詹君病況…</w:t>
      </w:r>
      <w:proofErr w:type="gramStart"/>
      <w:r w:rsidRPr="00AB1EEC">
        <w:rPr>
          <w:rFonts w:hint="eastAsia"/>
        </w:rPr>
        <w:t>…</w:t>
      </w:r>
      <w:proofErr w:type="gramEnd"/>
      <w:r w:rsidRPr="00AB1EEC">
        <w:rPr>
          <w:rFonts w:hint="eastAsia"/>
        </w:rPr>
        <w:t>」</w:t>
      </w:r>
      <w:r w:rsidR="00041D26" w:rsidRPr="00AB1EEC">
        <w:rPr>
          <w:rFonts w:hint="eastAsia"/>
        </w:rPr>
        <w:t>、</w:t>
      </w:r>
      <w:r w:rsidRPr="00AB1EEC">
        <w:rPr>
          <w:rFonts w:hint="eastAsia"/>
        </w:rPr>
        <w:t>「我們有看詹君的診斷證明，當時醫囑也是寫6月5日有建議保外醫治，但沒有安排任何檢驗…</w:t>
      </w:r>
      <w:proofErr w:type="gramStart"/>
      <w:r w:rsidRPr="00AB1EEC">
        <w:rPr>
          <w:rFonts w:hint="eastAsia"/>
        </w:rPr>
        <w:t>…</w:t>
      </w:r>
      <w:proofErr w:type="gramEnd"/>
      <w:r w:rsidRPr="00AB1EEC">
        <w:rPr>
          <w:rFonts w:hint="eastAsia"/>
        </w:rPr>
        <w:t>因為沒有任何檢查檢驗，讓我們難下決定…</w:t>
      </w:r>
      <w:proofErr w:type="gramStart"/>
      <w:r w:rsidRPr="00AB1EEC">
        <w:rPr>
          <w:rFonts w:hint="eastAsia"/>
        </w:rPr>
        <w:t>…</w:t>
      </w:r>
      <w:proofErr w:type="gramEnd"/>
      <w:r w:rsidRPr="00AB1EEC">
        <w:rPr>
          <w:rFonts w:hint="eastAsia"/>
        </w:rPr>
        <w:t>我們決定保外醫治還要再考量他是不是有再犯之虞或社會危害等，綜合判斷並循行政流程，才會決定是否保外醫治」。然查</w:t>
      </w:r>
      <w:proofErr w:type="gramStart"/>
      <w:r w:rsidRPr="00AB1EEC">
        <w:rPr>
          <w:rFonts w:hint="eastAsia"/>
        </w:rPr>
        <w:t>臺</w:t>
      </w:r>
      <w:proofErr w:type="gramEnd"/>
      <w:r w:rsidRPr="00AB1EEC">
        <w:rPr>
          <w:rFonts w:hint="eastAsia"/>
        </w:rPr>
        <w:t>北監獄受刑人保外醫治申請之制式報告表中，僅有「診斷證明」欄位，未明列尚需檢陳相關醫療佐證文件之項目，且矯正署對於保外醫治所需之診斷或相關醫療資料項目，並未有具體規定供所屬矯正機關依循；</w:t>
      </w:r>
      <w:proofErr w:type="gramStart"/>
      <w:r w:rsidRPr="00AB1EEC">
        <w:rPr>
          <w:rFonts w:hint="eastAsia"/>
        </w:rPr>
        <w:t>復按上</w:t>
      </w:r>
      <w:proofErr w:type="gramEnd"/>
      <w:r w:rsidRPr="00AB1EEC">
        <w:rPr>
          <w:rFonts w:hint="eastAsia"/>
        </w:rPr>
        <w:t>開監獄行刑法施行細則第73條，僅規定監獄辦理受刑人保外醫治應檢具公立醫院最近期內之「診斷書」，並未明定尚需其他相關佐證醫療資料之項目；再以本案詹君為例，矯正署於104年6月30日函復</w:t>
      </w:r>
      <w:proofErr w:type="gramStart"/>
      <w:r w:rsidRPr="00AB1EEC">
        <w:rPr>
          <w:rFonts w:hint="eastAsia"/>
        </w:rPr>
        <w:t>臺</w:t>
      </w:r>
      <w:proofErr w:type="gramEnd"/>
      <w:r w:rsidRPr="00AB1EEC">
        <w:rPr>
          <w:rFonts w:hint="eastAsia"/>
        </w:rPr>
        <w:t>北監獄詹君保外醫治之審核結果僅提及：「</w:t>
      </w:r>
      <w:proofErr w:type="gramStart"/>
      <w:r w:rsidRPr="00AB1EEC">
        <w:rPr>
          <w:rFonts w:hint="eastAsia"/>
        </w:rPr>
        <w:t>本案衡酌</w:t>
      </w:r>
      <w:proofErr w:type="gramEnd"/>
      <w:r w:rsidRPr="00AB1EEC">
        <w:rPr>
          <w:rFonts w:hint="eastAsia"/>
        </w:rPr>
        <w:t>收容人(指詹君)目前健康照護需求、社會安</w:t>
      </w:r>
      <w:r w:rsidRPr="00AB1EEC">
        <w:rPr>
          <w:rFonts w:hint="eastAsia"/>
        </w:rPr>
        <w:lastRenderedPageBreak/>
        <w:t>全及再犯風險，現階段</w:t>
      </w:r>
      <w:proofErr w:type="gramStart"/>
      <w:r w:rsidRPr="00AB1EEC">
        <w:rPr>
          <w:rFonts w:hint="eastAsia"/>
        </w:rPr>
        <w:t>尚屬戒護</w:t>
      </w:r>
      <w:proofErr w:type="gramEnd"/>
      <w:r w:rsidRPr="00AB1EEC">
        <w:rPr>
          <w:rFonts w:hint="eastAsia"/>
        </w:rPr>
        <w:t>外</w:t>
      </w:r>
      <w:proofErr w:type="gramStart"/>
      <w:r w:rsidRPr="00AB1EEC">
        <w:rPr>
          <w:rFonts w:hint="eastAsia"/>
        </w:rPr>
        <w:t>醫</w:t>
      </w:r>
      <w:proofErr w:type="gramEnd"/>
      <w:r w:rsidRPr="00AB1EEC">
        <w:rPr>
          <w:rFonts w:hint="eastAsia"/>
        </w:rPr>
        <w:t>或</w:t>
      </w:r>
      <w:proofErr w:type="gramStart"/>
      <w:r w:rsidRPr="00AB1EEC">
        <w:rPr>
          <w:rFonts w:hint="eastAsia"/>
        </w:rPr>
        <w:t>移送病監方式可妥處之</w:t>
      </w:r>
      <w:proofErr w:type="gramEnd"/>
      <w:r w:rsidRPr="00AB1EEC">
        <w:rPr>
          <w:rFonts w:hint="eastAsia"/>
        </w:rPr>
        <w:t>範疇」，並無明確說明不予同意之原因</w:t>
      </w:r>
      <w:r w:rsidR="00706279" w:rsidRPr="00AB1EEC">
        <w:rPr>
          <w:rFonts w:hint="eastAsia"/>
        </w:rPr>
        <w:t>係因</w:t>
      </w:r>
      <w:r w:rsidRPr="00AB1EEC">
        <w:rPr>
          <w:rFonts w:hint="eastAsia"/>
        </w:rPr>
        <w:t>欠缺相關檢查、檢驗報告，故矯正署上開說法，顯屬事後</w:t>
      </w:r>
      <w:r w:rsidR="00B9400B" w:rsidRPr="00AB1EEC">
        <w:rPr>
          <w:rFonts w:hint="eastAsia"/>
        </w:rPr>
        <w:t>卸</w:t>
      </w:r>
      <w:r w:rsidRPr="00AB1EEC">
        <w:rPr>
          <w:rFonts w:hint="eastAsia"/>
        </w:rPr>
        <w:t>責之詞。另有關矯正署表示，是否同意保外醫治必須整體考量社會安全及再犯風險，然詹君癌症病況嚴重且已有轉移現象，為癌症晚期或末期病患，且體重於3個月內驟降10公斤，另也有肝硬化病史，是</w:t>
      </w:r>
      <w:r w:rsidR="00B9400B" w:rsidRPr="00AB1EEC">
        <w:rPr>
          <w:rFonts w:hint="eastAsia"/>
        </w:rPr>
        <w:t>以</w:t>
      </w:r>
      <w:r w:rsidRPr="00AB1EEC">
        <w:rPr>
          <w:rFonts w:hint="eastAsia"/>
        </w:rPr>
        <w:t>其身體健康狀況已至危</w:t>
      </w:r>
      <w:proofErr w:type="gramStart"/>
      <w:r w:rsidRPr="00AB1EEC">
        <w:rPr>
          <w:rFonts w:hint="eastAsia"/>
        </w:rPr>
        <w:t>殆</w:t>
      </w:r>
      <w:proofErr w:type="gramEnd"/>
      <w:r w:rsidRPr="00AB1EEC">
        <w:rPr>
          <w:rFonts w:hint="eastAsia"/>
        </w:rPr>
        <w:t>程度，</w:t>
      </w:r>
      <w:proofErr w:type="gramStart"/>
      <w:r w:rsidRPr="00AB1EEC">
        <w:rPr>
          <w:rFonts w:hint="eastAsia"/>
        </w:rPr>
        <w:t>酒駕再</w:t>
      </w:r>
      <w:proofErr w:type="gramEnd"/>
      <w:r w:rsidRPr="00AB1EEC">
        <w:rPr>
          <w:rFonts w:hint="eastAsia"/>
        </w:rPr>
        <w:t>犯風險自相當低微，足見該署未本於職責，確切評估瞭解，</w:t>
      </w:r>
      <w:proofErr w:type="gramStart"/>
      <w:r w:rsidRPr="00AB1EEC">
        <w:rPr>
          <w:rFonts w:hint="eastAsia"/>
        </w:rPr>
        <w:t>核其</w:t>
      </w:r>
      <w:r w:rsidR="00B9400B" w:rsidRPr="00AB1EEC">
        <w:rPr>
          <w:rFonts w:hint="eastAsia"/>
        </w:rPr>
        <w:t>所為</w:t>
      </w:r>
      <w:proofErr w:type="gramEnd"/>
      <w:r w:rsidR="00B9400B" w:rsidRPr="00AB1EEC">
        <w:rPr>
          <w:rFonts w:hint="eastAsia"/>
        </w:rPr>
        <w:t>自屬</w:t>
      </w:r>
      <w:r w:rsidRPr="00AB1EEC">
        <w:rPr>
          <w:rFonts w:hint="eastAsia"/>
        </w:rPr>
        <w:t>便宜行事。</w:t>
      </w:r>
    </w:p>
    <w:p w:rsidR="007001AA" w:rsidRPr="00AB1EEC" w:rsidRDefault="007001AA" w:rsidP="007001AA">
      <w:pPr>
        <w:pStyle w:val="3"/>
      </w:pPr>
      <w:r w:rsidRPr="00AB1EEC">
        <w:rPr>
          <w:rFonts w:hint="eastAsia"/>
        </w:rPr>
        <w:t>綜上，矯正署對於詹君保外醫治之申請，竟僅以1通電話片面瞭解</w:t>
      </w:r>
      <w:proofErr w:type="gramStart"/>
      <w:r w:rsidR="00296D9B">
        <w:rPr>
          <w:rFonts w:hint="eastAsia"/>
        </w:rPr>
        <w:t>逕</w:t>
      </w:r>
      <w:proofErr w:type="gramEnd"/>
      <w:r w:rsidRPr="00AB1EEC">
        <w:rPr>
          <w:rFonts w:hint="eastAsia"/>
        </w:rPr>
        <w:t>認定</w:t>
      </w:r>
      <w:r w:rsidR="00296D9B">
        <w:rPr>
          <w:rFonts w:hint="eastAsia"/>
        </w:rPr>
        <w:t>其</w:t>
      </w:r>
      <w:r w:rsidRPr="00AB1EEC">
        <w:rPr>
          <w:rFonts w:hint="eastAsia"/>
        </w:rPr>
        <w:t>病況穩定，且漠視醫師專業建議，又</w:t>
      </w:r>
      <w:proofErr w:type="gramStart"/>
      <w:r w:rsidRPr="00AB1EEC">
        <w:rPr>
          <w:rFonts w:hint="eastAsia"/>
        </w:rPr>
        <w:t>怠</w:t>
      </w:r>
      <w:proofErr w:type="gramEnd"/>
      <w:r w:rsidRPr="00AB1EEC">
        <w:rPr>
          <w:rFonts w:hint="eastAsia"/>
        </w:rPr>
        <w:t>於查證渠健康狀況，即草率判定不予同意</w:t>
      </w:r>
      <w:r w:rsidR="00706279" w:rsidRPr="00AB1EEC">
        <w:rPr>
          <w:rFonts w:hint="eastAsia"/>
        </w:rPr>
        <w:t>其所提之保外醫治申請</w:t>
      </w:r>
      <w:r w:rsidRPr="00AB1EEC">
        <w:rPr>
          <w:rFonts w:hint="eastAsia"/>
        </w:rPr>
        <w:t>，任</w:t>
      </w:r>
      <w:r w:rsidR="00296D9B">
        <w:rPr>
          <w:rFonts w:hint="eastAsia"/>
        </w:rPr>
        <w:t>其</w:t>
      </w:r>
      <w:r w:rsidRPr="00AB1EEC">
        <w:rPr>
          <w:rFonts w:hint="eastAsia"/>
        </w:rPr>
        <w:t>於獄中因食道癌併發症痛楚不堪，入獄</w:t>
      </w:r>
      <w:r w:rsidR="00041D26" w:rsidRPr="00AB1EEC">
        <w:rPr>
          <w:rFonts w:hint="eastAsia"/>
        </w:rPr>
        <w:t>不到4個月</w:t>
      </w:r>
      <w:r w:rsidRPr="00AB1EEC">
        <w:rPr>
          <w:rFonts w:hint="eastAsia"/>
        </w:rPr>
        <w:t>即病逝，核</w:t>
      </w:r>
      <w:r w:rsidR="00296D9B">
        <w:rPr>
          <w:rFonts w:hint="eastAsia"/>
        </w:rPr>
        <w:t>該署</w:t>
      </w:r>
      <w:r w:rsidRPr="00AB1EEC">
        <w:rPr>
          <w:rFonts w:hint="eastAsia"/>
        </w:rPr>
        <w:t>便宜行事，且違反受刑人</w:t>
      </w:r>
      <w:proofErr w:type="gramStart"/>
      <w:r w:rsidRPr="00AB1EEC">
        <w:rPr>
          <w:rFonts w:hint="eastAsia"/>
        </w:rPr>
        <w:t>應受合於</w:t>
      </w:r>
      <w:proofErr w:type="gramEnd"/>
      <w:r w:rsidRPr="00AB1EEC">
        <w:rPr>
          <w:rFonts w:hint="eastAsia"/>
        </w:rPr>
        <w:t>人道及尊重其天賦人格尊嚴處遇之國際公約規定，確有違失</w:t>
      </w:r>
      <w:r w:rsidRPr="00AB1EEC">
        <w:rPr>
          <w:rFonts w:hAnsi="標楷體" w:hint="eastAsia"/>
        </w:rPr>
        <w:t>。</w:t>
      </w:r>
    </w:p>
    <w:p w:rsidR="007001AA" w:rsidRPr="005245C8" w:rsidRDefault="00774B38" w:rsidP="00774B38">
      <w:pPr>
        <w:pStyle w:val="2"/>
        <w:rPr>
          <w:b/>
        </w:rPr>
      </w:pPr>
      <w:proofErr w:type="gramStart"/>
      <w:r w:rsidRPr="00774B38">
        <w:rPr>
          <w:rFonts w:hint="eastAsia"/>
          <w:b/>
        </w:rPr>
        <w:t>臺</w:t>
      </w:r>
      <w:proofErr w:type="gramEnd"/>
      <w:r w:rsidRPr="00774B38">
        <w:rPr>
          <w:rFonts w:hint="eastAsia"/>
          <w:b/>
        </w:rPr>
        <w:t>北監獄輕視專業醫師所提建議詹君回原診療醫院進行治療之意見，</w:t>
      </w:r>
      <w:proofErr w:type="gramStart"/>
      <w:r w:rsidRPr="00774B38">
        <w:rPr>
          <w:rFonts w:hint="eastAsia"/>
          <w:b/>
        </w:rPr>
        <w:t>怠</w:t>
      </w:r>
      <w:proofErr w:type="gramEnd"/>
      <w:r w:rsidRPr="00774B38">
        <w:rPr>
          <w:rFonts w:hint="eastAsia"/>
          <w:b/>
        </w:rPr>
        <w:t>未積極查證及審酌其實際病況，即草率駁回保外醫治申請；且監內醫師已</w:t>
      </w:r>
      <w:proofErr w:type="gramStart"/>
      <w:r w:rsidRPr="00774B38">
        <w:rPr>
          <w:rFonts w:hint="eastAsia"/>
          <w:b/>
        </w:rPr>
        <w:t>開立戒護</w:t>
      </w:r>
      <w:proofErr w:type="gramEnd"/>
      <w:r w:rsidRPr="00774B38">
        <w:rPr>
          <w:rFonts w:hint="eastAsia"/>
          <w:b/>
        </w:rPr>
        <w:t>外</w:t>
      </w:r>
      <w:proofErr w:type="gramStart"/>
      <w:r w:rsidRPr="00774B38">
        <w:rPr>
          <w:rFonts w:hint="eastAsia"/>
          <w:b/>
        </w:rPr>
        <w:t>醫</w:t>
      </w:r>
      <w:proofErr w:type="gramEnd"/>
      <w:r w:rsidRPr="00774B38">
        <w:rPr>
          <w:rFonts w:hint="eastAsia"/>
          <w:b/>
        </w:rPr>
        <w:t>證明，</w:t>
      </w:r>
      <w:proofErr w:type="gramStart"/>
      <w:r w:rsidRPr="00774B38">
        <w:rPr>
          <w:rFonts w:hint="eastAsia"/>
          <w:b/>
        </w:rPr>
        <w:t>該監卻以</w:t>
      </w:r>
      <w:proofErr w:type="gramEnd"/>
      <w:r w:rsidRPr="00774B38">
        <w:rPr>
          <w:rFonts w:hint="eastAsia"/>
          <w:b/>
        </w:rPr>
        <w:t>尚需相關病歷摘要為由，延誤其接受診療之權益；復</w:t>
      </w:r>
      <w:proofErr w:type="gramStart"/>
      <w:r w:rsidRPr="00774B38">
        <w:rPr>
          <w:rFonts w:hint="eastAsia"/>
          <w:b/>
        </w:rPr>
        <w:t>怠</w:t>
      </w:r>
      <w:proofErr w:type="gramEnd"/>
      <w:r w:rsidRPr="00774B38">
        <w:rPr>
          <w:rFonts w:hint="eastAsia"/>
          <w:b/>
        </w:rPr>
        <w:t>於關切其日常進食及身體狀況，竟未察覺其於短時間內體重驟降10公斤，致不能即時反應處理，均有</w:t>
      </w:r>
      <w:proofErr w:type="gramStart"/>
      <w:r w:rsidRPr="00774B38">
        <w:rPr>
          <w:rFonts w:hint="eastAsia"/>
          <w:b/>
        </w:rPr>
        <w:t>怠</w:t>
      </w:r>
      <w:proofErr w:type="gramEnd"/>
      <w:r w:rsidRPr="00774B38">
        <w:rPr>
          <w:rFonts w:hint="eastAsia"/>
          <w:b/>
        </w:rPr>
        <w:t>失</w:t>
      </w:r>
      <w:r w:rsidR="007001AA" w:rsidRPr="005245C8">
        <w:rPr>
          <w:rFonts w:hint="eastAsia"/>
          <w:b/>
        </w:rPr>
        <w:t>。</w:t>
      </w:r>
    </w:p>
    <w:p w:rsidR="007001AA" w:rsidRPr="00AB1EEC" w:rsidRDefault="00B9400B" w:rsidP="007001AA">
      <w:pPr>
        <w:pStyle w:val="3"/>
      </w:pPr>
      <w:r w:rsidRPr="00AB1EEC">
        <w:rPr>
          <w:rFonts w:hint="eastAsia"/>
        </w:rPr>
        <w:t>查詹君自入監服刑後，其家屬考量其</w:t>
      </w:r>
      <w:proofErr w:type="gramStart"/>
      <w:r w:rsidR="007001AA" w:rsidRPr="00AB1EEC">
        <w:rPr>
          <w:rFonts w:hint="eastAsia"/>
        </w:rPr>
        <w:t>甫</w:t>
      </w:r>
      <w:proofErr w:type="gramEnd"/>
      <w:r w:rsidR="007001AA" w:rsidRPr="00AB1EEC">
        <w:rPr>
          <w:rFonts w:hint="eastAsia"/>
        </w:rPr>
        <w:t>歷經</w:t>
      </w:r>
      <w:r w:rsidR="00774B38">
        <w:rPr>
          <w:rFonts w:hint="eastAsia"/>
        </w:rPr>
        <w:t>19</w:t>
      </w:r>
      <w:r w:rsidR="007001AA" w:rsidRPr="00AB1EEC">
        <w:rPr>
          <w:rFonts w:hint="eastAsia"/>
        </w:rPr>
        <w:t>小時食道切除及大腸重建吻合重大手術，術後身體虛弱且須接受後續治療，</w:t>
      </w:r>
      <w:proofErr w:type="gramStart"/>
      <w:r w:rsidR="007001AA" w:rsidRPr="00AB1EEC">
        <w:rPr>
          <w:rFonts w:hint="eastAsia"/>
        </w:rPr>
        <w:t>爰</w:t>
      </w:r>
      <w:proofErr w:type="gramEnd"/>
      <w:r w:rsidR="007001AA" w:rsidRPr="00AB1EEC">
        <w:rPr>
          <w:rFonts w:hint="eastAsia"/>
        </w:rPr>
        <w:t>於104年5月7日及14日向</w:t>
      </w:r>
      <w:proofErr w:type="gramStart"/>
      <w:r w:rsidR="007001AA" w:rsidRPr="00AB1EEC">
        <w:rPr>
          <w:rFonts w:hint="eastAsia"/>
        </w:rPr>
        <w:t>臺</w:t>
      </w:r>
      <w:proofErr w:type="gramEnd"/>
      <w:r w:rsidR="007001AA" w:rsidRPr="00AB1EEC">
        <w:rPr>
          <w:rFonts w:hint="eastAsia"/>
        </w:rPr>
        <w:t>北監獄提出保外醫治申請；惟</w:t>
      </w:r>
      <w:proofErr w:type="gramStart"/>
      <w:r w:rsidR="007001AA" w:rsidRPr="00AB1EEC">
        <w:rPr>
          <w:rFonts w:hint="eastAsia"/>
        </w:rPr>
        <w:t>臺</w:t>
      </w:r>
      <w:proofErr w:type="gramEnd"/>
      <w:r w:rsidR="007001AA" w:rsidRPr="00AB1EEC">
        <w:rPr>
          <w:rFonts w:hint="eastAsia"/>
        </w:rPr>
        <w:t>北監獄於同年月26日函復：「本監已於104年5月6日安排戒護外</w:t>
      </w:r>
      <w:proofErr w:type="gramStart"/>
      <w:r w:rsidR="007001AA" w:rsidRPr="00AB1EEC">
        <w:rPr>
          <w:rFonts w:hint="eastAsia"/>
        </w:rPr>
        <w:t>醫</w:t>
      </w:r>
      <w:proofErr w:type="gramEnd"/>
      <w:r w:rsidR="007001AA" w:rsidRPr="00AB1EEC">
        <w:rPr>
          <w:rFonts w:hint="eastAsia"/>
        </w:rPr>
        <w:t>診療，據醫院醫師表示需家屬提供其於</w:t>
      </w:r>
      <w:proofErr w:type="gramStart"/>
      <w:r w:rsidR="007001AA" w:rsidRPr="00AB1EEC">
        <w:rPr>
          <w:rFonts w:hint="eastAsia"/>
        </w:rPr>
        <w:t>臺</w:t>
      </w:r>
      <w:proofErr w:type="gramEnd"/>
      <w:r w:rsidR="007001AA" w:rsidRPr="00AB1EEC">
        <w:rPr>
          <w:rFonts w:hint="eastAsia"/>
        </w:rPr>
        <w:t>北榮民總醫</w:t>
      </w:r>
      <w:r w:rsidR="007001AA" w:rsidRPr="00AB1EEC">
        <w:rPr>
          <w:rFonts w:hint="eastAsia"/>
        </w:rPr>
        <w:lastRenderedPageBreak/>
        <w:t>院病歷摘要供治療參考。詹員目前於本監療養舍收容，生活作息正常，現行病況尚未合於保外醫治之規定</w:t>
      </w:r>
      <w:r w:rsidR="007001AA" w:rsidRPr="00AB1EEC">
        <w:rPr>
          <w:rFonts w:hAnsi="標楷體" w:hint="eastAsia"/>
        </w:rPr>
        <w:t>…</w:t>
      </w:r>
      <w:proofErr w:type="gramStart"/>
      <w:r w:rsidR="007001AA" w:rsidRPr="00AB1EEC">
        <w:rPr>
          <w:rFonts w:hAnsi="標楷體" w:hint="eastAsia"/>
        </w:rPr>
        <w:t>…</w:t>
      </w:r>
      <w:proofErr w:type="gramEnd"/>
      <w:r w:rsidR="00774B38">
        <w:rPr>
          <w:rFonts w:hAnsi="標楷體" w:hint="eastAsia"/>
        </w:rPr>
        <w:t>。</w:t>
      </w:r>
      <w:r w:rsidR="007001AA" w:rsidRPr="00AB1EEC">
        <w:rPr>
          <w:rFonts w:hAnsi="標楷體" w:hint="eastAsia"/>
        </w:rPr>
        <w:t>」</w:t>
      </w:r>
      <w:r w:rsidR="007001AA" w:rsidRPr="00AB1EEC">
        <w:rPr>
          <w:rFonts w:hint="eastAsia"/>
        </w:rPr>
        <w:t>是</w:t>
      </w:r>
      <w:r w:rsidRPr="00AB1EEC">
        <w:rPr>
          <w:rFonts w:hint="eastAsia"/>
        </w:rPr>
        <w:t>以</w:t>
      </w:r>
      <w:proofErr w:type="gramStart"/>
      <w:r w:rsidR="007001AA" w:rsidRPr="00AB1EEC">
        <w:rPr>
          <w:rFonts w:hint="eastAsia"/>
        </w:rPr>
        <w:t>臺</w:t>
      </w:r>
      <w:proofErr w:type="gramEnd"/>
      <w:r w:rsidR="007001AA" w:rsidRPr="00AB1EEC">
        <w:rPr>
          <w:rFonts w:hint="eastAsia"/>
        </w:rPr>
        <w:t>北監獄並未同意該次詹君保外醫治之申請。</w:t>
      </w:r>
      <w:proofErr w:type="gramStart"/>
      <w:r w:rsidR="007001AA" w:rsidRPr="00AB1EEC">
        <w:rPr>
          <w:rFonts w:hint="eastAsia"/>
        </w:rPr>
        <w:t>惟</w:t>
      </w:r>
      <w:proofErr w:type="gramEnd"/>
      <w:r w:rsidR="007001AA" w:rsidRPr="00AB1EEC">
        <w:rPr>
          <w:rFonts w:hint="eastAsia"/>
        </w:rPr>
        <w:t>詹君於104年5月6日戒護外</w:t>
      </w:r>
      <w:proofErr w:type="gramStart"/>
      <w:r w:rsidR="007001AA" w:rsidRPr="00AB1EEC">
        <w:rPr>
          <w:rFonts w:hint="eastAsia"/>
        </w:rPr>
        <w:t>醫</w:t>
      </w:r>
      <w:proofErr w:type="gramEnd"/>
      <w:r w:rsidR="007001AA" w:rsidRPr="00AB1EEC">
        <w:rPr>
          <w:rFonts w:hint="eastAsia"/>
        </w:rPr>
        <w:t>診療時，醫師於</w:t>
      </w:r>
      <w:r w:rsidR="007001AA" w:rsidRPr="00AB1EEC">
        <w:rPr>
          <w:rFonts w:ascii="新細明體" w:eastAsia="新細明體" w:hAnsi="新細明體" w:hint="eastAsia"/>
        </w:rPr>
        <w:t>「</w:t>
      </w:r>
      <w:proofErr w:type="gramStart"/>
      <w:r w:rsidR="007001AA" w:rsidRPr="00AB1EEC">
        <w:rPr>
          <w:rFonts w:hint="eastAsia"/>
        </w:rPr>
        <w:t>臺</w:t>
      </w:r>
      <w:proofErr w:type="gramEnd"/>
      <w:r w:rsidR="007001AA" w:rsidRPr="00AB1EEC">
        <w:rPr>
          <w:rFonts w:hint="eastAsia"/>
        </w:rPr>
        <w:t>北監獄收容人戒護外</w:t>
      </w:r>
      <w:proofErr w:type="gramStart"/>
      <w:r w:rsidR="007001AA" w:rsidRPr="00AB1EEC">
        <w:rPr>
          <w:rFonts w:hint="eastAsia"/>
        </w:rPr>
        <w:t>醫</w:t>
      </w:r>
      <w:proofErr w:type="gramEnd"/>
      <w:r w:rsidR="007001AA" w:rsidRPr="00AB1EEC">
        <w:rPr>
          <w:rFonts w:hint="eastAsia"/>
        </w:rPr>
        <w:t>診療紀錄簿</w:t>
      </w:r>
      <w:r w:rsidR="007001AA" w:rsidRPr="00AB1EEC">
        <w:rPr>
          <w:rFonts w:hAnsi="標楷體" w:hint="eastAsia"/>
        </w:rPr>
        <w:t>」</w:t>
      </w:r>
      <w:r w:rsidR="007001AA" w:rsidRPr="00AB1EEC">
        <w:rPr>
          <w:rFonts w:hint="eastAsia"/>
        </w:rPr>
        <w:t>已明確記載：</w:t>
      </w:r>
      <w:r w:rsidR="007001AA" w:rsidRPr="00AB1EEC">
        <w:rPr>
          <w:rFonts w:hAnsi="標楷體" w:hint="eastAsia"/>
        </w:rPr>
        <w:t>「建議回</w:t>
      </w:r>
      <w:proofErr w:type="gramStart"/>
      <w:r w:rsidR="007001AA" w:rsidRPr="00AB1EEC">
        <w:rPr>
          <w:rFonts w:hAnsi="標楷體" w:hint="eastAsia"/>
        </w:rPr>
        <w:t>臺</w:t>
      </w:r>
      <w:proofErr w:type="gramEnd"/>
      <w:r w:rsidR="007001AA" w:rsidRPr="00AB1EEC">
        <w:rPr>
          <w:rFonts w:hAnsi="標楷體" w:hint="eastAsia"/>
        </w:rPr>
        <w:t>北榮總治療」</w:t>
      </w:r>
      <w:r w:rsidR="00041D26" w:rsidRPr="00AB1EEC">
        <w:rPr>
          <w:rFonts w:hAnsi="標楷體" w:hint="eastAsia"/>
        </w:rPr>
        <w:t>，</w:t>
      </w:r>
      <w:r w:rsidR="007001AA" w:rsidRPr="00AB1EEC">
        <w:rPr>
          <w:rFonts w:hAnsi="標楷體" w:hint="eastAsia"/>
        </w:rPr>
        <w:t>即建議</w:t>
      </w:r>
      <w:r w:rsidR="00041D26" w:rsidRPr="00AB1EEC">
        <w:rPr>
          <w:rFonts w:hAnsi="標楷體" w:hint="eastAsia"/>
        </w:rPr>
        <w:t>回原診療醫院</w:t>
      </w:r>
      <w:r w:rsidR="007001AA" w:rsidRPr="00AB1EEC">
        <w:rPr>
          <w:rFonts w:hAnsi="標楷體" w:hint="eastAsia"/>
        </w:rPr>
        <w:t>醫治，而該</w:t>
      </w:r>
      <w:proofErr w:type="gramStart"/>
      <w:r w:rsidR="007001AA" w:rsidRPr="00AB1EEC">
        <w:rPr>
          <w:rFonts w:hAnsi="標楷體" w:hint="eastAsia"/>
        </w:rPr>
        <w:t>紀錄簿係該</w:t>
      </w:r>
      <w:proofErr w:type="gramEnd"/>
      <w:r w:rsidR="007001AA" w:rsidRPr="00AB1EEC">
        <w:rPr>
          <w:rFonts w:hAnsi="標楷體" w:hint="eastAsia"/>
        </w:rPr>
        <w:t>監所製作、管理用，且收容人返回監獄後，該紀錄須經相關管理人員及機關首長逐級核示，故</w:t>
      </w:r>
      <w:proofErr w:type="gramStart"/>
      <w:r w:rsidR="007001AA" w:rsidRPr="00AB1EEC">
        <w:rPr>
          <w:rFonts w:hAnsi="標楷體" w:hint="eastAsia"/>
        </w:rPr>
        <w:t>臺</w:t>
      </w:r>
      <w:proofErr w:type="gramEnd"/>
      <w:r w:rsidR="007001AA" w:rsidRPr="00AB1EEC">
        <w:rPr>
          <w:rFonts w:hAnsi="標楷體" w:hint="eastAsia"/>
        </w:rPr>
        <w:t>北監獄對於該紀錄內容應知之甚詳，</w:t>
      </w:r>
      <w:proofErr w:type="gramStart"/>
      <w:r w:rsidR="007001AA" w:rsidRPr="00AB1EEC">
        <w:rPr>
          <w:rFonts w:hAnsi="標楷體" w:hint="eastAsia"/>
        </w:rPr>
        <w:t>然竟刻意</w:t>
      </w:r>
      <w:proofErr w:type="gramEnd"/>
      <w:r w:rsidR="007001AA" w:rsidRPr="00AB1EEC">
        <w:rPr>
          <w:rFonts w:hAnsi="標楷體" w:hint="eastAsia"/>
        </w:rPr>
        <w:t>漠視，</w:t>
      </w:r>
      <w:proofErr w:type="gramStart"/>
      <w:r w:rsidR="007001AA" w:rsidRPr="00AB1EEC">
        <w:rPr>
          <w:rFonts w:hAnsi="標楷體" w:hint="eastAsia"/>
        </w:rPr>
        <w:t>怠</w:t>
      </w:r>
      <w:proofErr w:type="gramEnd"/>
      <w:r w:rsidR="007001AA" w:rsidRPr="00AB1EEC">
        <w:rPr>
          <w:rFonts w:hAnsi="標楷體" w:hint="eastAsia"/>
        </w:rPr>
        <w:t>未積極查證及審酌詹君實際病況，即草率認定詹君無保外醫治之需要而駁回申請</w:t>
      </w:r>
      <w:r w:rsidR="007001AA" w:rsidRPr="00AB1EEC">
        <w:rPr>
          <w:rFonts w:hint="eastAsia"/>
        </w:rPr>
        <w:t>，</w:t>
      </w:r>
      <w:proofErr w:type="gramStart"/>
      <w:r w:rsidR="007001AA" w:rsidRPr="00AB1EEC">
        <w:rPr>
          <w:rFonts w:hint="eastAsia"/>
        </w:rPr>
        <w:t>核其行事</w:t>
      </w:r>
      <w:proofErr w:type="gramEnd"/>
      <w:r w:rsidR="007001AA" w:rsidRPr="00AB1EEC">
        <w:rPr>
          <w:rFonts w:hint="eastAsia"/>
        </w:rPr>
        <w:t>作為，確有怠惰之失。</w:t>
      </w:r>
    </w:p>
    <w:p w:rsidR="007001AA" w:rsidRPr="00AB1EEC" w:rsidRDefault="007001AA" w:rsidP="007001AA">
      <w:pPr>
        <w:pStyle w:val="3"/>
      </w:pPr>
      <w:r w:rsidRPr="00AB1EEC">
        <w:rPr>
          <w:rFonts w:hint="eastAsia"/>
        </w:rPr>
        <w:t>復查詹君於104年4月16日因食道癌腹痛難受</w:t>
      </w:r>
      <w:proofErr w:type="gramStart"/>
      <w:r w:rsidRPr="00AB1EEC">
        <w:rPr>
          <w:rFonts w:hint="eastAsia"/>
        </w:rPr>
        <w:t>而於監內</w:t>
      </w:r>
      <w:proofErr w:type="gramEnd"/>
      <w:r w:rsidRPr="00AB1EEC">
        <w:rPr>
          <w:rFonts w:hint="eastAsia"/>
        </w:rPr>
        <w:t>診療，醫師僅給予止痛藥，因無法為其他適當治療，</w:t>
      </w:r>
      <w:proofErr w:type="gramStart"/>
      <w:r w:rsidRPr="00AB1EEC">
        <w:rPr>
          <w:rFonts w:hint="eastAsia"/>
        </w:rPr>
        <w:t>爰</w:t>
      </w:r>
      <w:proofErr w:type="gramEnd"/>
      <w:r w:rsidRPr="00AB1EEC">
        <w:rPr>
          <w:rFonts w:hint="eastAsia"/>
        </w:rPr>
        <w:t>開立「戒護外</w:t>
      </w:r>
      <w:proofErr w:type="gramStart"/>
      <w:r w:rsidRPr="00AB1EEC">
        <w:rPr>
          <w:rFonts w:hint="eastAsia"/>
        </w:rPr>
        <w:t>醫</w:t>
      </w:r>
      <w:proofErr w:type="gramEnd"/>
      <w:r w:rsidRPr="00AB1EEC">
        <w:rPr>
          <w:rFonts w:hint="eastAsia"/>
        </w:rPr>
        <w:t>證明(視同轉診單)」，醫師於「病人症狀描述」欄位記載：「食道癌術後 For follow up(請</w:t>
      </w:r>
      <w:proofErr w:type="gramStart"/>
      <w:r w:rsidRPr="00AB1EEC">
        <w:rPr>
          <w:rFonts w:hint="eastAsia"/>
        </w:rPr>
        <w:t>帶北榮病摘</w:t>
      </w:r>
      <w:proofErr w:type="gramEnd"/>
      <w:r w:rsidR="00975B90" w:rsidRPr="00AB1EEC">
        <w:rPr>
          <w:rFonts w:hint="eastAsia"/>
        </w:rPr>
        <w:t>)</w:t>
      </w:r>
      <w:r w:rsidRPr="00AB1EEC">
        <w:rPr>
          <w:rFonts w:hint="eastAsia"/>
        </w:rPr>
        <w:t>掛胸腔</w:t>
      </w:r>
      <w:r w:rsidR="003D476E" w:rsidRPr="00AB1EEC">
        <w:rPr>
          <w:rFonts w:hint="eastAsia"/>
        </w:rPr>
        <w:t>外</w:t>
      </w:r>
      <w:r w:rsidRPr="00AB1EEC">
        <w:rPr>
          <w:rFonts w:hint="eastAsia"/>
        </w:rPr>
        <w:t>科」，即詹君入獄後半個月左右，渠有食道癌術後應立即追蹤治療之必要，且醫師建議掛胸腔外科診療。惟</w:t>
      </w:r>
      <w:proofErr w:type="gramStart"/>
      <w:r w:rsidRPr="00AB1EEC">
        <w:rPr>
          <w:rFonts w:hint="eastAsia"/>
        </w:rPr>
        <w:t>臺</w:t>
      </w:r>
      <w:proofErr w:type="gramEnd"/>
      <w:r w:rsidRPr="00AB1EEC">
        <w:rPr>
          <w:rFonts w:hint="eastAsia"/>
        </w:rPr>
        <w:t>北監獄遲至同年5月6日才</w:t>
      </w:r>
      <w:proofErr w:type="gramStart"/>
      <w:r w:rsidRPr="00AB1EEC">
        <w:rPr>
          <w:rFonts w:hint="eastAsia"/>
        </w:rPr>
        <w:t>安排渠戒護</w:t>
      </w:r>
      <w:proofErr w:type="gramEnd"/>
      <w:r w:rsidRPr="00AB1EEC">
        <w:rPr>
          <w:rFonts w:hint="eastAsia"/>
        </w:rPr>
        <w:t>外</w:t>
      </w:r>
      <w:proofErr w:type="gramStart"/>
      <w:r w:rsidRPr="00AB1EEC">
        <w:rPr>
          <w:rFonts w:hint="eastAsia"/>
        </w:rPr>
        <w:t>醫</w:t>
      </w:r>
      <w:proofErr w:type="gramEnd"/>
      <w:r w:rsidRPr="00AB1EEC">
        <w:rPr>
          <w:rFonts w:hint="eastAsia"/>
        </w:rPr>
        <w:t>診療，</w:t>
      </w:r>
      <w:proofErr w:type="gramStart"/>
      <w:r w:rsidRPr="00AB1EEC">
        <w:rPr>
          <w:rFonts w:hint="eastAsia"/>
        </w:rPr>
        <w:t>該監於本</w:t>
      </w:r>
      <w:proofErr w:type="gramEnd"/>
      <w:r w:rsidRPr="00AB1EEC">
        <w:rPr>
          <w:rFonts w:hint="eastAsia"/>
        </w:rPr>
        <w:t>院詢問時雖稱：「因醫囑有</w:t>
      </w:r>
      <w:proofErr w:type="gramStart"/>
      <w:r w:rsidRPr="00AB1EEC">
        <w:rPr>
          <w:rFonts w:hint="eastAsia"/>
        </w:rPr>
        <w:t>說要帶北榮病摘</w:t>
      </w:r>
      <w:proofErr w:type="gramEnd"/>
      <w:r w:rsidRPr="00AB1EEC">
        <w:rPr>
          <w:rFonts w:hint="eastAsia"/>
        </w:rPr>
        <w:t>…</w:t>
      </w:r>
      <w:proofErr w:type="gramStart"/>
      <w:r w:rsidRPr="00AB1EEC">
        <w:rPr>
          <w:rFonts w:hint="eastAsia"/>
        </w:rPr>
        <w:t>…</w:t>
      </w:r>
      <w:proofErr w:type="gramEnd"/>
      <w:r w:rsidRPr="00AB1EEC">
        <w:rPr>
          <w:rFonts w:hint="eastAsia"/>
        </w:rPr>
        <w:t>」，然醫師之所以</w:t>
      </w:r>
      <w:proofErr w:type="gramStart"/>
      <w:r w:rsidRPr="00AB1EEC">
        <w:rPr>
          <w:rFonts w:hint="eastAsia"/>
        </w:rPr>
        <w:t>開立戒護</w:t>
      </w:r>
      <w:proofErr w:type="gramEnd"/>
      <w:r w:rsidRPr="00AB1EEC">
        <w:rPr>
          <w:rFonts w:hint="eastAsia"/>
        </w:rPr>
        <w:t>外</w:t>
      </w:r>
      <w:proofErr w:type="gramStart"/>
      <w:r w:rsidRPr="00AB1EEC">
        <w:rPr>
          <w:rFonts w:hint="eastAsia"/>
        </w:rPr>
        <w:t>醫</w:t>
      </w:r>
      <w:proofErr w:type="gramEnd"/>
      <w:r w:rsidRPr="00AB1EEC">
        <w:rPr>
          <w:rFonts w:hint="eastAsia"/>
        </w:rPr>
        <w:t>證明，係因監內</w:t>
      </w:r>
      <w:r w:rsidR="001165D9" w:rsidRPr="00AB1EEC">
        <w:rPr>
          <w:rFonts w:hint="eastAsia"/>
        </w:rPr>
        <w:t>已</w:t>
      </w:r>
      <w:r w:rsidRPr="00AB1EEC">
        <w:rPr>
          <w:rFonts w:hint="eastAsia"/>
        </w:rPr>
        <w:t>無法</w:t>
      </w:r>
      <w:r w:rsidR="001165D9" w:rsidRPr="00AB1EEC">
        <w:rPr>
          <w:rFonts w:hint="eastAsia"/>
        </w:rPr>
        <w:t>對詹君病情</w:t>
      </w:r>
      <w:r w:rsidRPr="00AB1EEC">
        <w:rPr>
          <w:rFonts w:hint="eastAsia"/>
        </w:rPr>
        <w:t>提供適當治療且有立即處理</w:t>
      </w:r>
      <w:r w:rsidR="001165D9" w:rsidRPr="00AB1EEC">
        <w:rPr>
          <w:rFonts w:hint="eastAsia"/>
        </w:rPr>
        <w:t>、就醫之必要；另</w:t>
      </w:r>
      <w:r w:rsidRPr="00AB1EEC">
        <w:rPr>
          <w:rFonts w:hint="eastAsia"/>
        </w:rPr>
        <w:t>醫師所提</w:t>
      </w:r>
      <w:r w:rsidR="001165D9" w:rsidRPr="00AB1EEC">
        <w:rPr>
          <w:rFonts w:hAnsi="標楷體" w:hint="eastAsia"/>
        </w:rPr>
        <w:t>「</w:t>
      </w:r>
      <w:r w:rsidRPr="00AB1EEC">
        <w:rPr>
          <w:rFonts w:hint="eastAsia"/>
        </w:rPr>
        <w:t>請帶</w:t>
      </w:r>
      <w:proofErr w:type="gramStart"/>
      <w:r w:rsidRPr="00AB1EEC">
        <w:rPr>
          <w:rFonts w:hint="eastAsia"/>
        </w:rPr>
        <w:t>臺</w:t>
      </w:r>
      <w:proofErr w:type="gramEnd"/>
      <w:r w:rsidRPr="00AB1EEC">
        <w:rPr>
          <w:rFonts w:hint="eastAsia"/>
        </w:rPr>
        <w:t>北榮民總醫院病歷摘要</w:t>
      </w:r>
      <w:r w:rsidR="001165D9" w:rsidRPr="00AB1EEC">
        <w:rPr>
          <w:rFonts w:hAnsi="標楷體" w:hint="eastAsia"/>
        </w:rPr>
        <w:t>」</w:t>
      </w:r>
      <w:r w:rsidRPr="00AB1EEC">
        <w:rPr>
          <w:rFonts w:hint="eastAsia"/>
        </w:rPr>
        <w:t>，係為求有相關病歷供</w:t>
      </w:r>
      <w:r w:rsidR="001165D9" w:rsidRPr="00AB1EEC">
        <w:rPr>
          <w:rFonts w:hint="eastAsia"/>
        </w:rPr>
        <w:t>診斷</w:t>
      </w:r>
      <w:r w:rsidRPr="00AB1EEC">
        <w:rPr>
          <w:rFonts w:hint="eastAsia"/>
        </w:rPr>
        <w:t>參考，</w:t>
      </w:r>
      <w:r w:rsidR="001165D9" w:rsidRPr="00AB1EEC">
        <w:rPr>
          <w:rFonts w:hint="eastAsia"/>
        </w:rPr>
        <w:t>上開</w:t>
      </w:r>
      <w:r w:rsidRPr="00AB1EEC">
        <w:rPr>
          <w:rFonts w:hint="eastAsia"/>
        </w:rPr>
        <w:t>醫囑</w:t>
      </w:r>
      <w:r w:rsidR="001165D9" w:rsidRPr="00AB1EEC">
        <w:rPr>
          <w:rFonts w:hint="eastAsia"/>
        </w:rPr>
        <w:t>中，</w:t>
      </w:r>
      <w:r w:rsidRPr="00AB1EEC">
        <w:rPr>
          <w:rFonts w:hint="eastAsia"/>
        </w:rPr>
        <w:t>並無表示須有</w:t>
      </w:r>
      <w:proofErr w:type="gramStart"/>
      <w:r w:rsidR="00774B38">
        <w:rPr>
          <w:rFonts w:hint="eastAsia"/>
        </w:rPr>
        <w:t>臺</w:t>
      </w:r>
      <w:proofErr w:type="gramEnd"/>
      <w:r w:rsidR="001165D9" w:rsidRPr="00AB1EEC">
        <w:rPr>
          <w:rFonts w:hint="eastAsia"/>
        </w:rPr>
        <w:t>北榮</w:t>
      </w:r>
      <w:r w:rsidR="00774B38">
        <w:rPr>
          <w:rFonts w:hint="eastAsia"/>
        </w:rPr>
        <w:t>民總醫院</w:t>
      </w:r>
      <w:r w:rsidR="001165D9" w:rsidRPr="00AB1EEC">
        <w:rPr>
          <w:rFonts w:hint="eastAsia"/>
        </w:rPr>
        <w:t>病歷摘要方可</w:t>
      </w:r>
      <w:r w:rsidRPr="00AB1EEC">
        <w:rPr>
          <w:rFonts w:hint="eastAsia"/>
        </w:rPr>
        <w:t>戒護外</w:t>
      </w:r>
      <w:proofErr w:type="gramStart"/>
      <w:r w:rsidRPr="00AB1EEC">
        <w:rPr>
          <w:rFonts w:hint="eastAsia"/>
        </w:rPr>
        <w:t>醫</w:t>
      </w:r>
      <w:proofErr w:type="gramEnd"/>
      <w:r w:rsidRPr="00AB1EEC">
        <w:rPr>
          <w:rFonts w:hint="eastAsia"/>
        </w:rPr>
        <w:t>，故</w:t>
      </w:r>
      <w:proofErr w:type="gramStart"/>
      <w:r w:rsidRPr="00AB1EEC">
        <w:rPr>
          <w:rFonts w:hint="eastAsia"/>
        </w:rPr>
        <w:t>該監實不能</w:t>
      </w:r>
      <w:proofErr w:type="gramEnd"/>
      <w:r w:rsidRPr="00AB1EEC">
        <w:rPr>
          <w:rFonts w:hint="eastAsia"/>
        </w:rPr>
        <w:t>以此為由而延誤渠接受診療之權益；</w:t>
      </w:r>
      <w:proofErr w:type="gramStart"/>
      <w:r w:rsidRPr="00AB1EEC">
        <w:rPr>
          <w:rFonts w:hint="eastAsia"/>
        </w:rPr>
        <w:t>再者，</w:t>
      </w:r>
      <w:proofErr w:type="gramEnd"/>
      <w:r w:rsidRPr="00AB1EEC">
        <w:rPr>
          <w:rFonts w:hint="eastAsia"/>
        </w:rPr>
        <w:t>倘該監恣</w:t>
      </w:r>
      <w:r w:rsidR="001165D9" w:rsidRPr="00AB1EEC">
        <w:rPr>
          <w:rFonts w:hAnsi="標楷體" w:hint="eastAsia"/>
        </w:rPr>
        <w:t>意認定需有病歷摘要才可以戒護外</w:t>
      </w:r>
      <w:proofErr w:type="gramStart"/>
      <w:r w:rsidR="001165D9" w:rsidRPr="00AB1EEC">
        <w:rPr>
          <w:rFonts w:hAnsi="標楷體" w:hint="eastAsia"/>
        </w:rPr>
        <w:t>醫</w:t>
      </w:r>
      <w:proofErr w:type="gramEnd"/>
      <w:r w:rsidRPr="00AB1EEC">
        <w:rPr>
          <w:rFonts w:hAnsi="標楷體" w:hint="eastAsia"/>
        </w:rPr>
        <w:t>，何以遲至104年</w:t>
      </w:r>
      <w:r w:rsidRPr="00AB1EEC">
        <w:rPr>
          <w:rFonts w:hint="eastAsia"/>
        </w:rPr>
        <w:t>5月26日</w:t>
      </w:r>
      <w:r w:rsidR="001165D9" w:rsidRPr="00AB1EEC">
        <w:rPr>
          <w:rFonts w:hint="eastAsia"/>
        </w:rPr>
        <w:t>函復詹君家屬不予同意保外醫治申請</w:t>
      </w:r>
      <w:r w:rsidRPr="00AB1EEC">
        <w:rPr>
          <w:rFonts w:hint="eastAsia"/>
        </w:rPr>
        <w:t>同時，</w:t>
      </w:r>
      <w:r w:rsidR="00975B90" w:rsidRPr="00AB1EEC">
        <w:rPr>
          <w:rFonts w:hint="eastAsia"/>
        </w:rPr>
        <w:t>才</w:t>
      </w:r>
      <w:r w:rsidRPr="00AB1EEC">
        <w:rPr>
          <w:rFonts w:hint="eastAsia"/>
        </w:rPr>
        <w:t>順帶提及需病歷摘要供</w:t>
      </w:r>
      <w:r w:rsidR="001165D9" w:rsidRPr="00AB1EEC">
        <w:rPr>
          <w:rFonts w:hint="eastAsia"/>
        </w:rPr>
        <w:lastRenderedPageBreak/>
        <w:t>其審</w:t>
      </w:r>
      <w:r w:rsidR="00975B90" w:rsidRPr="00AB1EEC">
        <w:rPr>
          <w:rFonts w:hint="eastAsia"/>
        </w:rPr>
        <w:t>核詹君保外醫治之</w:t>
      </w:r>
      <w:r w:rsidR="00E76677">
        <w:rPr>
          <w:rFonts w:hint="eastAsia"/>
        </w:rPr>
        <w:t>參考</w:t>
      </w:r>
      <w:r w:rsidR="00E76677">
        <w:rPr>
          <w:rFonts w:hAnsi="標楷體" w:hint="eastAsia"/>
        </w:rPr>
        <w:t>？</w:t>
      </w:r>
      <w:r w:rsidRPr="00AB1EEC">
        <w:rPr>
          <w:rFonts w:hint="eastAsia"/>
        </w:rPr>
        <w:t>是</w:t>
      </w:r>
      <w:proofErr w:type="gramStart"/>
      <w:r w:rsidR="00E76677">
        <w:rPr>
          <w:rFonts w:hint="eastAsia"/>
        </w:rPr>
        <w:t>以</w:t>
      </w:r>
      <w:proofErr w:type="gramEnd"/>
      <w:r w:rsidR="00E76677">
        <w:rPr>
          <w:rFonts w:hint="eastAsia"/>
        </w:rPr>
        <w:t>，</w:t>
      </w:r>
      <w:proofErr w:type="gramStart"/>
      <w:r w:rsidRPr="00AB1EEC">
        <w:rPr>
          <w:rFonts w:hint="eastAsia"/>
        </w:rPr>
        <w:t>臺</w:t>
      </w:r>
      <w:proofErr w:type="gramEnd"/>
      <w:r w:rsidRPr="00AB1EEC">
        <w:rPr>
          <w:rFonts w:hint="eastAsia"/>
        </w:rPr>
        <w:t>北監獄輕忽怠慢詹君戒護外</w:t>
      </w:r>
      <w:proofErr w:type="gramStart"/>
      <w:r w:rsidRPr="00AB1EEC">
        <w:rPr>
          <w:rFonts w:hint="eastAsia"/>
        </w:rPr>
        <w:t>醫</w:t>
      </w:r>
      <w:proofErr w:type="gramEnd"/>
      <w:r w:rsidRPr="00AB1EEC">
        <w:rPr>
          <w:rFonts w:hint="eastAsia"/>
        </w:rPr>
        <w:t>之需求，事證明確。</w:t>
      </w:r>
    </w:p>
    <w:p w:rsidR="007001AA" w:rsidRPr="00AB1EEC" w:rsidRDefault="007001AA" w:rsidP="003D476E">
      <w:pPr>
        <w:pStyle w:val="3"/>
        <w:rPr>
          <w:rFonts w:hAnsi="標楷體"/>
        </w:rPr>
      </w:pPr>
      <w:r w:rsidRPr="00AB1EEC">
        <w:rPr>
          <w:rFonts w:hAnsi="標楷體" w:hint="eastAsia"/>
        </w:rPr>
        <w:t>至詹君入獄後之整體醫療處遇，矯正署表示</w:t>
      </w:r>
      <w:r w:rsidRPr="00AB1EEC">
        <w:rPr>
          <w:rStyle w:val="afd"/>
          <w:rFonts w:hAnsi="標楷體"/>
        </w:rPr>
        <w:footnoteReference w:id="2"/>
      </w:r>
      <w:r w:rsidRPr="00AB1EEC">
        <w:rPr>
          <w:rFonts w:hAnsi="標楷體" w:hint="eastAsia"/>
        </w:rPr>
        <w:t>：「</w:t>
      </w:r>
      <w:proofErr w:type="gramStart"/>
      <w:r w:rsidRPr="00AB1EEC">
        <w:rPr>
          <w:rFonts w:hAnsi="標楷體" w:hint="eastAsia"/>
        </w:rPr>
        <w:t>臺</w:t>
      </w:r>
      <w:proofErr w:type="gramEnd"/>
      <w:r w:rsidRPr="00AB1EEC">
        <w:rPr>
          <w:rFonts w:hAnsi="標楷體" w:hint="eastAsia"/>
        </w:rPr>
        <w:t>北監獄病患之門診係由國軍桃園總醫院提供服務，如遇有監內不能為適當治療者，</w:t>
      </w:r>
      <w:proofErr w:type="gramStart"/>
      <w:r w:rsidRPr="00AB1EEC">
        <w:rPr>
          <w:rFonts w:hAnsi="標楷體" w:hint="eastAsia"/>
        </w:rPr>
        <w:t>均戒護</w:t>
      </w:r>
      <w:proofErr w:type="gramEnd"/>
      <w:r w:rsidRPr="00AB1EEC">
        <w:rPr>
          <w:rFonts w:hAnsi="標楷體" w:hint="eastAsia"/>
        </w:rPr>
        <w:t>至其他醫療院所就醫(以衛福部桃園</w:t>
      </w:r>
      <w:r w:rsidRPr="00AB1EEC">
        <w:rPr>
          <w:rFonts w:hint="eastAsia"/>
        </w:rPr>
        <w:t>醫院</w:t>
      </w:r>
      <w:r w:rsidRPr="00AB1EEC">
        <w:rPr>
          <w:rFonts w:hAnsi="標楷體" w:hint="eastAsia"/>
        </w:rPr>
        <w:t>為主)，並依醫囑提供適切醫療處遇(如門診、住院及原診療醫院治療等)，故該監相關醫療資源與一般民眾無異」、「保外醫治與否，對收容人醫療照護品質未有重大差異；</w:t>
      </w:r>
      <w:proofErr w:type="gramStart"/>
      <w:r w:rsidRPr="00AB1EEC">
        <w:rPr>
          <w:rFonts w:hAnsi="標楷體" w:hint="eastAsia"/>
        </w:rPr>
        <w:t>爰</w:t>
      </w:r>
      <w:proofErr w:type="gramEnd"/>
      <w:r w:rsidRPr="00AB1EEC">
        <w:rPr>
          <w:rFonts w:hAnsi="標楷體" w:hint="eastAsia"/>
        </w:rPr>
        <w:t>此，詹君不論有無保外醫治，其醫療狀態未有中斷」、「只要詹君反應身體不適，戒護人員均立即安排就醫看診，詹君在監期間安排監內看診14次，戒護外</w:t>
      </w:r>
      <w:proofErr w:type="gramStart"/>
      <w:r w:rsidRPr="00AB1EEC">
        <w:rPr>
          <w:rFonts w:hAnsi="標楷體" w:hint="eastAsia"/>
        </w:rPr>
        <w:t>醫</w:t>
      </w:r>
      <w:proofErr w:type="gramEnd"/>
      <w:r w:rsidRPr="00AB1EEC">
        <w:rPr>
          <w:rFonts w:hAnsi="標楷體" w:hint="eastAsia"/>
        </w:rPr>
        <w:t>3次」</w:t>
      </w:r>
      <w:r w:rsidR="00093B9D">
        <w:rPr>
          <w:rFonts w:hAnsi="標楷體" w:hint="eastAsia"/>
        </w:rPr>
        <w:t>等語。</w:t>
      </w:r>
      <w:r w:rsidRPr="00AB1EEC">
        <w:rPr>
          <w:rFonts w:hAnsi="標楷體" w:hint="eastAsia"/>
        </w:rPr>
        <w:t>即該署認為</w:t>
      </w:r>
      <w:proofErr w:type="gramStart"/>
      <w:r w:rsidRPr="00AB1EEC">
        <w:rPr>
          <w:rFonts w:hAnsi="標楷體" w:hint="eastAsia"/>
        </w:rPr>
        <w:t>臺</w:t>
      </w:r>
      <w:proofErr w:type="gramEnd"/>
      <w:r w:rsidRPr="00AB1EEC">
        <w:rPr>
          <w:rFonts w:hAnsi="標楷體" w:hint="eastAsia"/>
        </w:rPr>
        <w:t>北監獄受刑人所接受之醫療與一般民眾無異，且已</w:t>
      </w:r>
      <w:r w:rsidR="00975B90" w:rsidRPr="00AB1EEC">
        <w:rPr>
          <w:rFonts w:hAnsi="標楷體" w:hint="eastAsia"/>
        </w:rPr>
        <w:t>善盡對於詹君接受應有醫療處遇之責任。然誠如矯正署所述，</w:t>
      </w:r>
      <w:proofErr w:type="gramStart"/>
      <w:r w:rsidR="00975B90" w:rsidRPr="00AB1EEC">
        <w:rPr>
          <w:rFonts w:hAnsi="標楷體" w:hint="eastAsia"/>
        </w:rPr>
        <w:t>臺</w:t>
      </w:r>
      <w:proofErr w:type="gramEnd"/>
      <w:r w:rsidR="00975B90" w:rsidRPr="00AB1EEC">
        <w:rPr>
          <w:rFonts w:hAnsi="標楷體" w:hint="eastAsia"/>
        </w:rPr>
        <w:t>北監獄</w:t>
      </w:r>
      <w:r w:rsidR="0051300D" w:rsidRPr="00AB1EEC">
        <w:rPr>
          <w:rFonts w:hAnsi="標楷體" w:hint="eastAsia"/>
        </w:rPr>
        <w:t>已</w:t>
      </w:r>
      <w:r w:rsidRPr="00AB1EEC">
        <w:rPr>
          <w:rFonts w:hAnsi="標楷體" w:hint="eastAsia"/>
        </w:rPr>
        <w:t>安排</w:t>
      </w:r>
      <w:r w:rsidR="0051300D" w:rsidRPr="00AB1EEC">
        <w:rPr>
          <w:rFonts w:hAnsi="標楷體" w:hint="eastAsia"/>
        </w:rPr>
        <w:t>詹君</w:t>
      </w:r>
      <w:r w:rsidRPr="00AB1EEC">
        <w:rPr>
          <w:rFonts w:hAnsi="標楷體" w:hint="eastAsia"/>
        </w:rPr>
        <w:t>1</w:t>
      </w:r>
      <w:r w:rsidR="003D476E" w:rsidRPr="00AB1EEC">
        <w:rPr>
          <w:rFonts w:hAnsi="標楷體" w:hint="eastAsia"/>
        </w:rPr>
        <w:t>4</w:t>
      </w:r>
      <w:r w:rsidRPr="00AB1EEC">
        <w:rPr>
          <w:rFonts w:hAnsi="標楷體" w:hint="eastAsia"/>
        </w:rPr>
        <w:t>次之診療及3</w:t>
      </w:r>
      <w:r w:rsidR="00975B90" w:rsidRPr="00AB1EEC">
        <w:rPr>
          <w:rFonts w:hAnsi="標楷體" w:hint="eastAsia"/>
        </w:rPr>
        <w:t>次戒護外</w:t>
      </w:r>
      <w:proofErr w:type="gramStart"/>
      <w:r w:rsidR="00975B90" w:rsidRPr="00AB1EEC">
        <w:rPr>
          <w:rFonts w:hAnsi="標楷體" w:hint="eastAsia"/>
        </w:rPr>
        <w:t>醫</w:t>
      </w:r>
      <w:proofErr w:type="gramEnd"/>
      <w:r w:rsidR="00975B90" w:rsidRPr="00AB1EEC">
        <w:rPr>
          <w:rFonts w:hAnsi="標楷體" w:hint="eastAsia"/>
        </w:rPr>
        <w:t>，</w:t>
      </w:r>
      <w:proofErr w:type="gramStart"/>
      <w:r w:rsidR="0051300D" w:rsidRPr="00AB1EEC">
        <w:rPr>
          <w:rFonts w:hAnsi="標楷體" w:hint="eastAsia"/>
        </w:rPr>
        <w:t>惟</w:t>
      </w:r>
      <w:r w:rsidR="00975B90" w:rsidRPr="00AB1EEC">
        <w:rPr>
          <w:rFonts w:hAnsi="標楷體" w:hint="eastAsia"/>
        </w:rPr>
        <w:t>皆未</w:t>
      </w:r>
      <w:proofErr w:type="gramEnd"/>
      <w:r w:rsidR="00975B90" w:rsidRPr="00AB1EEC">
        <w:rPr>
          <w:rFonts w:hAnsi="標楷體" w:hint="eastAsia"/>
        </w:rPr>
        <w:t>使</w:t>
      </w:r>
      <w:r w:rsidRPr="00AB1EEC">
        <w:rPr>
          <w:rFonts w:hAnsi="標楷體" w:hint="eastAsia"/>
        </w:rPr>
        <w:t>詹君獲得適切專業治療</w:t>
      </w:r>
      <w:r w:rsidR="003D476E" w:rsidRPr="00AB1EEC">
        <w:rPr>
          <w:rFonts w:hAnsi="標楷體" w:hint="eastAsia"/>
        </w:rPr>
        <w:t>係屬實情，且</w:t>
      </w:r>
      <w:r w:rsidR="00975B90" w:rsidRPr="00AB1EEC">
        <w:rPr>
          <w:rFonts w:hAnsi="標楷體" w:hint="eastAsia"/>
        </w:rPr>
        <w:t>於詹君</w:t>
      </w:r>
      <w:r w:rsidRPr="00AB1EEC">
        <w:rPr>
          <w:rFonts w:hAnsi="標楷體" w:hint="eastAsia"/>
        </w:rPr>
        <w:t>第1次戒護外</w:t>
      </w:r>
      <w:proofErr w:type="gramStart"/>
      <w:r w:rsidRPr="00AB1EEC">
        <w:rPr>
          <w:rFonts w:hAnsi="標楷體" w:hint="eastAsia"/>
        </w:rPr>
        <w:t>醫</w:t>
      </w:r>
      <w:proofErr w:type="gramEnd"/>
      <w:r w:rsidR="00975B90" w:rsidRPr="00AB1EEC">
        <w:rPr>
          <w:rFonts w:hAnsi="標楷體" w:hint="eastAsia"/>
        </w:rPr>
        <w:t>時</w:t>
      </w:r>
      <w:r w:rsidRPr="00AB1EEC">
        <w:rPr>
          <w:rFonts w:hAnsi="標楷體" w:hint="eastAsia"/>
        </w:rPr>
        <w:t>，醫師</w:t>
      </w:r>
      <w:r w:rsidR="00975B90" w:rsidRPr="00AB1EEC">
        <w:rPr>
          <w:rFonts w:hAnsi="標楷體" w:hint="eastAsia"/>
        </w:rPr>
        <w:t>所為</w:t>
      </w:r>
      <w:r w:rsidR="00316E4F" w:rsidRPr="00AB1EEC">
        <w:rPr>
          <w:rFonts w:hAnsi="標楷體" w:hint="eastAsia"/>
        </w:rPr>
        <w:t>回</w:t>
      </w:r>
      <w:proofErr w:type="gramStart"/>
      <w:r w:rsidR="00316E4F" w:rsidRPr="00AB1EEC">
        <w:rPr>
          <w:rFonts w:hAnsi="標楷體" w:hint="eastAsia"/>
        </w:rPr>
        <w:t>臺</w:t>
      </w:r>
      <w:proofErr w:type="gramEnd"/>
      <w:r w:rsidR="00316E4F" w:rsidRPr="00AB1EEC">
        <w:rPr>
          <w:rFonts w:hAnsi="標楷體" w:hint="eastAsia"/>
        </w:rPr>
        <w:t>北榮民總醫院之建議，該監已然漠</w:t>
      </w:r>
      <w:r w:rsidRPr="00AB1EEC">
        <w:rPr>
          <w:rFonts w:hAnsi="標楷體" w:hint="eastAsia"/>
        </w:rPr>
        <w:t>視，遑論</w:t>
      </w:r>
      <w:r w:rsidR="00316E4F" w:rsidRPr="00AB1EEC">
        <w:rPr>
          <w:rFonts w:hAnsi="標楷體" w:hint="eastAsia"/>
        </w:rPr>
        <w:t>後續對於詹君病情採取積極</w:t>
      </w:r>
      <w:r w:rsidRPr="00AB1EEC">
        <w:rPr>
          <w:rFonts w:hAnsi="標楷體" w:hint="eastAsia"/>
        </w:rPr>
        <w:t>作為，而第2次於104年6月5</w:t>
      </w:r>
      <w:r w:rsidR="00316E4F" w:rsidRPr="00AB1EEC">
        <w:rPr>
          <w:rFonts w:hAnsi="標楷體" w:hint="eastAsia"/>
        </w:rPr>
        <w:t>日戒護外</w:t>
      </w:r>
      <w:proofErr w:type="gramStart"/>
      <w:r w:rsidR="00316E4F" w:rsidRPr="00AB1EEC">
        <w:rPr>
          <w:rFonts w:hAnsi="標楷體" w:hint="eastAsia"/>
        </w:rPr>
        <w:t>醫</w:t>
      </w:r>
      <w:proofErr w:type="gramEnd"/>
      <w:r w:rsidR="00316E4F" w:rsidRPr="00AB1EEC">
        <w:rPr>
          <w:rFonts w:hAnsi="標楷體" w:hint="eastAsia"/>
        </w:rPr>
        <w:t>時，醫師又</w:t>
      </w:r>
      <w:r w:rsidRPr="00AB1EEC">
        <w:rPr>
          <w:rFonts w:hAnsi="標楷體" w:hint="eastAsia"/>
        </w:rPr>
        <w:t>建議保外醫治，惟</w:t>
      </w:r>
      <w:proofErr w:type="gramStart"/>
      <w:r w:rsidRPr="00AB1EEC">
        <w:rPr>
          <w:rFonts w:hAnsi="標楷體" w:hint="eastAsia"/>
        </w:rPr>
        <w:t>臺</w:t>
      </w:r>
      <w:proofErr w:type="gramEnd"/>
      <w:r w:rsidRPr="00AB1EEC">
        <w:rPr>
          <w:rFonts w:hAnsi="標楷體" w:hint="eastAsia"/>
        </w:rPr>
        <w:t>北監獄遲至同年6月19日才提出申請，而同年7月1日詹君已出現病危狀況，緊急送</w:t>
      </w:r>
      <w:proofErr w:type="gramStart"/>
      <w:r w:rsidRPr="00AB1EEC">
        <w:rPr>
          <w:rFonts w:hAnsi="標楷體" w:hint="eastAsia"/>
        </w:rPr>
        <w:t>醫</w:t>
      </w:r>
      <w:proofErr w:type="gramEnd"/>
      <w:r w:rsidRPr="00AB1EEC">
        <w:rPr>
          <w:rFonts w:hAnsi="標楷體" w:hint="eastAsia"/>
        </w:rPr>
        <w:t>後，第3次保外醫治雖已獲得同意，但為時已晚，癌細胞</w:t>
      </w:r>
      <w:r w:rsidR="00316E4F" w:rsidRPr="00AB1EEC">
        <w:rPr>
          <w:rFonts w:hAnsi="標楷體" w:hint="eastAsia"/>
        </w:rPr>
        <w:t>早已轉移</w:t>
      </w:r>
      <w:r w:rsidR="0051300D" w:rsidRPr="00AB1EEC">
        <w:rPr>
          <w:rFonts w:hAnsi="標楷體" w:hint="eastAsia"/>
        </w:rPr>
        <w:t>；</w:t>
      </w:r>
      <w:r w:rsidR="003D476E" w:rsidRPr="00AB1EEC">
        <w:rPr>
          <w:rFonts w:hAnsi="標楷體" w:hint="eastAsia"/>
        </w:rPr>
        <w:t>復</w:t>
      </w:r>
      <w:r w:rsidR="0051300D" w:rsidRPr="00AB1EEC">
        <w:rPr>
          <w:rFonts w:hAnsi="標楷體" w:hint="eastAsia"/>
        </w:rPr>
        <w:t>詹君於監內之診療，多只能給予止痛劑，此對於</w:t>
      </w:r>
      <w:r w:rsidR="003D476E" w:rsidRPr="00AB1EEC">
        <w:rPr>
          <w:rFonts w:hAnsi="標楷體" w:hint="eastAsia"/>
        </w:rPr>
        <w:t>食道癌晚期病患</w:t>
      </w:r>
      <w:r w:rsidR="0051300D" w:rsidRPr="00AB1EEC">
        <w:rPr>
          <w:rFonts w:hAnsi="標楷體" w:hint="eastAsia"/>
        </w:rPr>
        <w:t>而言，</w:t>
      </w:r>
      <w:r w:rsidR="003D476E" w:rsidRPr="00AB1EEC">
        <w:rPr>
          <w:rFonts w:hAnsi="標楷體" w:hint="eastAsia"/>
        </w:rPr>
        <w:t>豈能認為已提供完善醫療處遇？</w:t>
      </w:r>
      <w:r w:rsidR="00316E4F" w:rsidRPr="00AB1EEC">
        <w:rPr>
          <w:rFonts w:hAnsi="標楷體" w:hint="eastAsia"/>
        </w:rPr>
        <w:t>故</w:t>
      </w:r>
      <w:proofErr w:type="gramStart"/>
      <w:r w:rsidR="00316E4F" w:rsidRPr="00AB1EEC">
        <w:rPr>
          <w:rFonts w:hAnsi="標楷體" w:hint="eastAsia"/>
        </w:rPr>
        <w:t>臺</w:t>
      </w:r>
      <w:proofErr w:type="gramEnd"/>
      <w:r w:rsidR="00316E4F" w:rsidRPr="00AB1EEC">
        <w:rPr>
          <w:rFonts w:hAnsi="標楷體" w:hint="eastAsia"/>
        </w:rPr>
        <w:t>北監獄對於詹君醫療處遇作為，實難謂</w:t>
      </w:r>
      <w:r w:rsidRPr="00AB1EEC">
        <w:rPr>
          <w:rFonts w:hAnsi="標楷體" w:hint="eastAsia"/>
        </w:rPr>
        <w:t>無疏失之責。</w:t>
      </w:r>
    </w:p>
    <w:p w:rsidR="007001AA" w:rsidRPr="00AB1EEC" w:rsidRDefault="007001AA" w:rsidP="00B63E84">
      <w:pPr>
        <w:pStyle w:val="3"/>
      </w:pPr>
      <w:r w:rsidRPr="00AB1EEC">
        <w:rPr>
          <w:rFonts w:hint="eastAsia"/>
        </w:rPr>
        <w:t>另據</w:t>
      </w:r>
      <w:proofErr w:type="gramStart"/>
      <w:r w:rsidRPr="00AB1EEC">
        <w:rPr>
          <w:rFonts w:hint="eastAsia"/>
        </w:rPr>
        <w:t>臺</w:t>
      </w:r>
      <w:proofErr w:type="gramEnd"/>
      <w:r w:rsidRPr="00AB1EEC">
        <w:rPr>
          <w:rFonts w:hint="eastAsia"/>
        </w:rPr>
        <w:t>北監獄收容人性行考核紀錄表得知，</w:t>
      </w:r>
      <w:proofErr w:type="gramStart"/>
      <w:r w:rsidRPr="00AB1EEC">
        <w:rPr>
          <w:rFonts w:hint="eastAsia"/>
        </w:rPr>
        <w:t>該監場</w:t>
      </w:r>
      <w:r w:rsidRPr="00AB1EEC">
        <w:rPr>
          <w:rFonts w:hint="eastAsia"/>
        </w:rPr>
        <w:lastRenderedPageBreak/>
        <w:t>舍</w:t>
      </w:r>
      <w:proofErr w:type="gramEnd"/>
      <w:r w:rsidRPr="00AB1EEC">
        <w:rPr>
          <w:rFonts w:hint="eastAsia"/>
        </w:rPr>
        <w:t>主管於104年4月2日、</w:t>
      </w:r>
      <w:r w:rsidR="0051300D" w:rsidRPr="00AB1EEC">
        <w:rPr>
          <w:rFonts w:hint="eastAsia"/>
        </w:rPr>
        <w:t>104</w:t>
      </w:r>
      <w:r w:rsidRPr="00AB1EEC">
        <w:rPr>
          <w:rFonts w:hint="eastAsia"/>
        </w:rPr>
        <w:t>年5月29日、</w:t>
      </w:r>
      <w:r w:rsidR="0051300D" w:rsidRPr="00AB1EEC">
        <w:rPr>
          <w:rFonts w:hint="eastAsia"/>
        </w:rPr>
        <w:t>104</w:t>
      </w:r>
      <w:r w:rsidRPr="00AB1EEC">
        <w:rPr>
          <w:rFonts w:hint="eastAsia"/>
        </w:rPr>
        <w:t>年6月12日及</w:t>
      </w:r>
      <w:r w:rsidR="0051300D" w:rsidRPr="00AB1EEC">
        <w:rPr>
          <w:rFonts w:hint="eastAsia"/>
        </w:rPr>
        <w:t>104</w:t>
      </w:r>
      <w:r w:rsidRPr="00AB1EEC">
        <w:rPr>
          <w:rFonts w:hint="eastAsia"/>
        </w:rPr>
        <w:t>年7月1日等時間辦理詹君之性行考核，惟僅於最後1次亦即104年7月1</w:t>
      </w:r>
      <w:r w:rsidR="00316E4F" w:rsidRPr="00AB1EEC">
        <w:rPr>
          <w:rFonts w:hint="eastAsia"/>
        </w:rPr>
        <w:t>日</w:t>
      </w:r>
      <w:r w:rsidR="0051300D" w:rsidRPr="00AB1EEC">
        <w:rPr>
          <w:rFonts w:hint="eastAsia"/>
        </w:rPr>
        <w:t>之</w:t>
      </w:r>
      <w:r w:rsidR="00316E4F" w:rsidRPr="00AB1EEC">
        <w:rPr>
          <w:rFonts w:hint="eastAsia"/>
        </w:rPr>
        <w:t>紀錄表中登載有</w:t>
      </w:r>
      <w:r w:rsidR="00B9400B" w:rsidRPr="00AB1EEC">
        <w:rPr>
          <w:rFonts w:hint="eastAsia"/>
        </w:rPr>
        <w:t>詹君吞嚥困難、虛弱等情形，餘場次之性行考核</w:t>
      </w:r>
      <w:proofErr w:type="gramStart"/>
      <w:r w:rsidR="00B9400B" w:rsidRPr="00AB1EEC">
        <w:rPr>
          <w:rFonts w:hint="eastAsia"/>
        </w:rPr>
        <w:t>竟均未發現</w:t>
      </w:r>
      <w:proofErr w:type="gramEnd"/>
      <w:r w:rsidR="00B9400B" w:rsidRPr="00AB1EEC">
        <w:rPr>
          <w:rFonts w:hint="eastAsia"/>
        </w:rPr>
        <w:t>其</w:t>
      </w:r>
      <w:r w:rsidRPr="00AB1EEC">
        <w:rPr>
          <w:rFonts w:hint="eastAsia"/>
        </w:rPr>
        <w:t>吞嚥困難、食慾不振及體</w:t>
      </w:r>
      <w:r w:rsidR="0051300D" w:rsidRPr="00AB1EEC">
        <w:rPr>
          <w:rFonts w:hint="eastAsia"/>
        </w:rPr>
        <w:t>重</w:t>
      </w:r>
      <w:r w:rsidRPr="00AB1EEC">
        <w:rPr>
          <w:rFonts w:hint="eastAsia"/>
        </w:rPr>
        <w:t>減輕等狀況；復查</w:t>
      </w:r>
      <w:proofErr w:type="gramStart"/>
      <w:r w:rsidRPr="00AB1EEC">
        <w:rPr>
          <w:rFonts w:hint="eastAsia"/>
        </w:rPr>
        <w:t>臺</w:t>
      </w:r>
      <w:proofErr w:type="gramEnd"/>
      <w:r w:rsidRPr="00AB1EEC">
        <w:rPr>
          <w:rFonts w:hint="eastAsia"/>
        </w:rPr>
        <w:t>北監獄所提供詹君104年4月1日至同年6月30日之</w:t>
      </w:r>
      <w:proofErr w:type="gramStart"/>
      <w:r w:rsidRPr="00AB1EEC">
        <w:rPr>
          <w:rFonts w:hint="eastAsia"/>
        </w:rPr>
        <w:t>場舍日夜勤</w:t>
      </w:r>
      <w:proofErr w:type="gramEnd"/>
      <w:r w:rsidRPr="00AB1EEC">
        <w:rPr>
          <w:rFonts w:hint="eastAsia"/>
        </w:rPr>
        <w:t>執勤人員聯繫簿，完全無詹君之任何紀錄，甚至詹君於同年5月6日及6月5日2次安排戒護外</w:t>
      </w:r>
      <w:proofErr w:type="gramStart"/>
      <w:r w:rsidRPr="00AB1EEC">
        <w:rPr>
          <w:rFonts w:hint="eastAsia"/>
        </w:rPr>
        <w:t>醫</w:t>
      </w:r>
      <w:proofErr w:type="gramEnd"/>
      <w:r w:rsidRPr="00AB1EEC">
        <w:rPr>
          <w:rFonts w:hint="eastAsia"/>
        </w:rPr>
        <w:t>診療，亦無相關記載，</w:t>
      </w:r>
      <w:r w:rsidR="00316E4F" w:rsidRPr="00AB1EEC">
        <w:rPr>
          <w:rFonts w:hint="eastAsia"/>
        </w:rPr>
        <w:t>足見該監管理鬆散</w:t>
      </w:r>
      <w:r w:rsidRPr="00AB1EEC">
        <w:rPr>
          <w:rFonts w:hint="eastAsia"/>
        </w:rPr>
        <w:t>，</w:t>
      </w:r>
      <w:r w:rsidR="00B9400B" w:rsidRPr="00AB1EEC">
        <w:rPr>
          <w:rFonts w:hint="eastAsia"/>
        </w:rPr>
        <w:t>更遑論相關戒護管理人員會確實關切其</w:t>
      </w:r>
      <w:r w:rsidR="00316E4F" w:rsidRPr="00AB1EEC">
        <w:rPr>
          <w:rFonts w:hint="eastAsia"/>
        </w:rPr>
        <w:t>食慾不振、虛弱等病</w:t>
      </w:r>
      <w:r w:rsidRPr="00AB1EEC">
        <w:rPr>
          <w:rFonts w:hint="eastAsia"/>
        </w:rPr>
        <w:t>況，進而採取積極因應</w:t>
      </w:r>
      <w:r w:rsidR="00316E4F" w:rsidRPr="00AB1EEC">
        <w:rPr>
          <w:rFonts w:hint="eastAsia"/>
        </w:rPr>
        <w:t>作為</w:t>
      </w:r>
      <w:r w:rsidRPr="00AB1EEC">
        <w:rPr>
          <w:rFonts w:hint="eastAsia"/>
        </w:rPr>
        <w:t>。</w:t>
      </w:r>
      <w:r w:rsidR="00316E4F" w:rsidRPr="00AB1EEC">
        <w:rPr>
          <w:rFonts w:hint="eastAsia"/>
        </w:rPr>
        <w:t>對</w:t>
      </w:r>
      <w:r w:rsidRPr="00AB1EEC">
        <w:rPr>
          <w:rFonts w:hint="eastAsia"/>
        </w:rPr>
        <w:t>此</w:t>
      </w:r>
      <w:r w:rsidR="00316E4F" w:rsidRPr="00AB1EEC">
        <w:rPr>
          <w:rFonts w:hint="eastAsia"/>
        </w:rPr>
        <w:t>，</w:t>
      </w:r>
      <w:r w:rsidRPr="00AB1EEC">
        <w:rPr>
          <w:rFonts w:hint="eastAsia"/>
        </w:rPr>
        <w:t>矯正署查復表示</w:t>
      </w:r>
      <w:r w:rsidRPr="00AB1EEC">
        <w:rPr>
          <w:rStyle w:val="afd"/>
        </w:rPr>
        <w:footnoteReference w:id="3"/>
      </w:r>
      <w:r w:rsidRPr="00AB1EEC">
        <w:rPr>
          <w:rFonts w:hint="eastAsia"/>
        </w:rPr>
        <w:t>，同房收容人指稱詹君有進食，難認有因病情惡化致吞嚥困難等情，並提供詹君於104年6月11日至同年月13日早餐進食截取畫面等供佐證；另有關執勤紀錄部分，詹君戒護外</w:t>
      </w:r>
      <w:proofErr w:type="gramStart"/>
      <w:r w:rsidRPr="00AB1EEC">
        <w:rPr>
          <w:rFonts w:hint="eastAsia"/>
        </w:rPr>
        <w:t>醫</w:t>
      </w:r>
      <w:proofErr w:type="gramEnd"/>
      <w:r w:rsidRPr="00AB1EEC">
        <w:rPr>
          <w:rFonts w:hint="eastAsia"/>
        </w:rPr>
        <w:t>，非屬特殊病況或需加強戒護及觀察，故未登載之。惟</w:t>
      </w:r>
      <w:proofErr w:type="gramStart"/>
      <w:r w:rsidRPr="00AB1EEC">
        <w:rPr>
          <w:rFonts w:hint="eastAsia"/>
        </w:rPr>
        <w:t>臺</w:t>
      </w:r>
      <w:proofErr w:type="gramEnd"/>
      <w:r w:rsidRPr="00AB1EEC">
        <w:rPr>
          <w:rFonts w:hint="eastAsia"/>
        </w:rPr>
        <w:t>北監獄所提供該3日之早餐進食截取畫面，並不足以證明詹君於3個</w:t>
      </w:r>
      <w:r w:rsidR="0051300D" w:rsidRPr="00AB1EEC">
        <w:rPr>
          <w:rFonts w:hint="eastAsia"/>
        </w:rPr>
        <w:t>多</w:t>
      </w:r>
      <w:r w:rsidRPr="00AB1EEC">
        <w:rPr>
          <w:rFonts w:hint="eastAsia"/>
        </w:rPr>
        <w:t>月服刑期間之</w:t>
      </w:r>
      <w:proofErr w:type="gramStart"/>
      <w:r w:rsidRPr="00AB1EEC">
        <w:rPr>
          <w:rFonts w:hint="eastAsia"/>
        </w:rPr>
        <w:t>飲食均屬正常</w:t>
      </w:r>
      <w:proofErr w:type="gramEnd"/>
      <w:r w:rsidRPr="00AB1EEC">
        <w:rPr>
          <w:rFonts w:hint="eastAsia"/>
        </w:rPr>
        <w:t>，</w:t>
      </w:r>
      <w:r w:rsidR="00316E4F" w:rsidRPr="00AB1EEC">
        <w:rPr>
          <w:rFonts w:hint="eastAsia"/>
        </w:rPr>
        <w:t>且即使有進食之畫面，但實際進食</w:t>
      </w:r>
      <w:r w:rsidRPr="00AB1EEC">
        <w:rPr>
          <w:rFonts w:hint="eastAsia"/>
        </w:rPr>
        <w:t>量為何，亦無足為證，復</w:t>
      </w:r>
      <w:proofErr w:type="gramStart"/>
      <w:r w:rsidR="00316E4F" w:rsidRPr="00AB1EEC">
        <w:rPr>
          <w:rFonts w:hint="eastAsia"/>
        </w:rPr>
        <w:t>臺</w:t>
      </w:r>
      <w:proofErr w:type="gramEnd"/>
      <w:r w:rsidR="00316E4F" w:rsidRPr="00AB1EEC">
        <w:rPr>
          <w:rFonts w:hint="eastAsia"/>
        </w:rPr>
        <w:t>北監獄亦</w:t>
      </w:r>
      <w:r w:rsidRPr="00AB1EEC">
        <w:rPr>
          <w:rFonts w:hint="eastAsia"/>
        </w:rPr>
        <w:t>無法提供相關監視錄影紀錄</w:t>
      </w:r>
      <w:r w:rsidR="0051300D" w:rsidRPr="00AB1EEC">
        <w:rPr>
          <w:rFonts w:hint="eastAsia"/>
        </w:rPr>
        <w:t>供佐證</w:t>
      </w:r>
      <w:r w:rsidRPr="00AB1EEC">
        <w:rPr>
          <w:rFonts w:hint="eastAsia"/>
        </w:rPr>
        <w:t>，故該監表示詹君未有無法進食之情形，</w:t>
      </w:r>
      <w:r w:rsidRPr="00E76677">
        <w:rPr>
          <w:rFonts w:hint="eastAsia"/>
          <w:spacing w:val="-12"/>
        </w:rPr>
        <w:t>顯無足</w:t>
      </w:r>
      <w:proofErr w:type="gramStart"/>
      <w:r w:rsidRPr="00E76677">
        <w:rPr>
          <w:rFonts w:hint="eastAsia"/>
          <w:spacing w:val="-12"/>
        </w:rPr>
        <w:t>採</w:t>
      </w:r>
      <w:proofErr w:type="gramEnd"/>
      <w:r w:rsidRPr="00E76677">
        <w:rPr>
          <w:rFonts w:hint="eastAsia"/>
          <w:spacing w:val="-12"/>
        </w:rPr>
        <w:t>信。</w:t>
      </w:r>
      <w:proofErr w:type="gramStart"/>
      <w:r w:rsidRPr="00E76677">
        <w:rPr>
          <w:rFonts w:hint="eastAsia"/>
          <w:spacing w:val="-12"/>
        </w:rPr>
        <w:t>再者，</w:t>
      </w:r>
      <w:proofErr w:type="gramEnd"/>
      <w:r w:rsidRPr="00E76677">
        <w:rPr>
          <w:rFonts w:hint="eastAsia"/>
          <w:spacing w:val="-12"/>
        </w:rPr>
        <w:t>日夜勤執勤人員聯繫簿之記載係為供執勤人員管理收容人病況及性狀，倘此戒護外</w:t>
      </w:r>
      <w:proofErr w:type="gramStart"/>
      <w:r w:rsidRPr="00E76677">
        <w:rPr>
          <w:rFonts w:hint="eastAsia"/>
          <w:spacing w:val="-12"/>
        </w:rPr>
        <w:t>醫</w:t>
      </w:r>
      <w:proofErr w:type="gramEnd"/>
      <w:r w:rsidR="00B9400B" w:rsidRPr="00E76677">
        <w:rPr>
          <w:rFonts w:hint="eastAsia"/>
          <w:spacing w:val="-12"/>
        </w:rPr>
        <w:t>可不用登載，監獄如何控管收容人人數及瞭解病況，以為後續管理因應？</w:t>
      </w:r>
      <w:r w:rsidRPr="00E76677">
        <w:rPr>
          <w:rFonts w:hint="eastAsia"/>
          <w:spacing w:val="-12"/>
        </w:rPr>
        <w:t>且查該等執勤人員聯繫簿，發現亦有登載其他收容人之戒護外</w:t>
      </w:r>
      <w:proofErr w:type="gramStart"/>
      <w:r w:rsidRPr="00E76677">
        <w:rPr>
          <w:rFonts w:hint="eastAsia"/>
          <w:spacing w:val="-12"/>
        </w:rPr>
        <w:t>醫</w:t>
      </w:r>
      <w:proofErr w:type="gramEnd"/>
      <w:r w:rsidRPr="00E76677">
        <w:rPr>
          <w:rFonts w:hint="eastAsia"/>
          <w:spacing w:val="-12"/>
        </w:rPr>
        <w:t>情形，可見</w:t>
      </w:r>
      <w:proofErr w:type="gramStart"/>
      <w:r w:rsidRPr="00E76677">
        <w:rPr>
          <w:rFonts w:hint="eastAsia"/>
          <w:spacing w:val="-12"/>
        </w:rPr>
        <w:t>臺</w:t>
      </w:r>
      <w:proofErr w:type="gramEnd"/>
      <w:r w:rsidRPr="00E76677">
        <w:rPr>
          <w:rFonts w:hint="eastAsia"/>
          <w:spacing w:val="-12"/>
        </w:rPr>
        <w:t>北監獄場舍管理人員對於收容人戒護外</w:t>
      </w:r>
      <w:proofErr w:type="gramStart"/>
      <w:r w:rsidRPr="00E76677">
        <w:rPr>
          <w:rFonts w:hint="eastAsia"/>
          <w:spacing w:val="-12"/>
        </w:rPr>
        <w:t>醫</w:t>
      </w:r>
      <w:proofErr w:type="gramEnd"/>
      <w:r w:rsidRPr="00E76677">
        <w:rPr>
          <w:rFonts w:hint="eastAsia"/>
          <w:spacing w:val="-12"/>
        </w:rPr>
        <w:t>是否應登載之管理不一，故矯正署</w:t>
      </w:r>
      <w:proofErr w:type="gramStart"/>
      <w:r w:rsidRPr="00E76677">
        <w:rPr>
          <w:rFonts w:hint="eastAsia"/>
          <w:spacing w:val="-12"/>
        </w:rPr>
        <w:t>查復本院</w:t>
      </w:r>
      <w:proofErr w:type="gramEnd"/>
      <w:r w:rsidRPr="00E76677">
        <w:rPr>
          <w:rFonts w:hint="eastAsia"/>
          <w:spacing w:val="-12"/>
        </w:rPr>
        <w:t>之上開說法，顯與事實不符，</w:t>
      </w:r>
      <w:proofErr w:type="gramStart"/>
      <w:r w:rsidRPr="00E76677">
        <w:rPr>
          <w:rFonts w:hint="eastAsia"/>
          <w:spacing w:val="-12"/>
        </w:rPr>
        <w:t>委無可採</w:t>
      </w:r>
      <w:proofErr w:type="gramEnd"/>
      <w:r w:rsidRPr="00E76677">
        <w:rPr>
          <w:rFonts w:hint="eastAsia"/>
          <w:spacing w:val="-12"/>
        </w:rPr>
        <w:t>。</w:t>
      </w:r>
    </w:p>
    <w:p w:rsidR="007001AA" w:rsidRDefault="007001AA" w:rsidP="007001AA">
      <w:pPr>
        <w:pStyle w:val="3"/>
        <w:rPr>
          <w:rFonts w:hint="eastAsia"/>
          <w:spacing w:val="-4"/>
        </w:rPr>
      </w:pPr>
      <w:r w:rsidRPr="00AB1EEC">
        <w:rPr>
          <w:rFonts w:hint="eastAsia"/>
          <w:spacing w:val="-4"/>
        </w:rPr>
        <w:lastRenderedPageBreak/>
        <w:t>綜上，</w:t>
      </w:r>
      <w:proofErr w:type="gramStart"/>
      <w:r w:rsidRPr="00AB1EEC">
        <w:rPr>
          <w:rFonts w:hint="eastAsia"/>
          <w:spacing w:val="-4"/>
        </w:rPr>
        <w:t>臺</w:t>
      </w:r>
      <w:proofErr w:type="gramEnd"/>
      <w:r w:rsidRPr="00AB1EEC">
        <w:rPr>
          <w:rFonts w:hint="eastAsia"/>
          <w:spacing w:val="-4"/>
        </w:rPr>
        <w:t>北監獄</w:t>
      </w:r>
      <w:r w:rsidR="00183055">
        <w:rPr>
          <w:rFonts w:hint="eastAsia"/>
          <w:spacing w:val="-4"/>
        </w:rPr>
        <w:t>輕</w:t>
      </w:r>
      <w:r w:rsidRPr="00AB1EEC">
        <w:rPr>
          <w:rFonts w:hint="eastAsia"/>
          <w:spacing w:val="-4"/>
        </w:rPr>
        <w:t>視專業醫師所</w:t>
      </w:r>
      <w:r w:rsidR="00183055">
        <w:rPr>
          <w:rFonts w:hint="eastAsia"/>
          <w:spacing w:val="-4"/>
        </w:rPr>
        <w:t>提</w:t>
      </w:r>
      <w:r w:rsidRPr="00AB1EEC">
        <w:rPr>
          <w:rFonts w:hint="eastAsia"/>
          <w:spacing w:val="-4"/>
        </w:rPr>
        <w:t>建議詹君回原診療醫院進行治療之意見，</w:t>
      </w:r>
      <w:proofErr w:type="gramStart"/>
      <w:r w:rsidRPr="00AB1EEC">
        <w:rPr>
          <w:rFonts w:hAnsi="標楷體" w:hint="eastAsia"/>
          <w:spacing w:val="-4"/>
        </w:rPr>
        <w:t>怠</w:t>
      </w:r>
      <w:proofErr w:type="gramEnd"/>
      <w:r w:rsidRPr="00AB1EEC">
        <w:rPr>
          <w:rFonts w:hAnsi="標楷體" w:hint="eastAsia"/>
          <w:spacing w:val="-4"/>
        </w:rPr>
        <w:t>未積極查證及審酌</w:t>
      </w:r>
      <w:r w:rsidR="00183055">
        <w:rPr>
          <w:rFonts w:hAnsi="標楷體" w:hint="eastAsia"/>
          <w:spacing w:val="-4"/>
        </w:rPr>
        <w:t>其</w:t>
      </w:r>
      <w:r w:rsidRPr="00AB1EEC">
        <w:rPr>
          <w:rFonts w:hAnsi="標楷體" w:hint="eastAsia"/>
          <w:spacing w:val="-4"/>
        </w:rPr>
        <w:t>實際病況，即草率駁回保外</w:t>
      </w:r>
      <w:r w:rsidRPr="00AB1EEC">
        <w:rPr>
          <w:rFonts w:hint="eastAsia"/>
          <w:spacing w:val="-4"/>
        </w:rPr>
        <w:t>醫治</w:t>
      </w:r>
      <w:r w:rsidRPr="00AB1EEC">
        <w:rPr>
          <w:rFonts w:hAnsi="標楷體" w:hint="eastAsia"/>
          <w:spacing w:val="-4"/>
        </w:rPr>
        <w:t>申請</w:t>
      </w:r>
      <w:r w:rsidRPr="00AB1EEC">
        <w:rPr>
          <w:rFonts w:hint="eastAsia"/>
          <w:spacing w:val="-4"/>
        </w:rPr>
        <w:t>；且監內醫師已</w:t>
      </w:r>
      <w:proofErr w:type="gramStart"/>
      <w:r w:rsidRPr="00AB1EEC">
        <w:rPr>
          <w:rFonts w:hint="eastAsia"/>
          <w:spacing w:val="-4"/>
        </w:rPr>
        <w:t>開立戒護</w:t>
      </w:r>
      <w:proofErr w:type="gramEnd"/>
      <w:r w:rsidRPr="00AB1EEC">
        <w:rPr>
          <w:rFonts w:hint="eastAsia"/>
          <w:spacing w:val="-4"/>
        </w:rPr>
        <w:t>外</w:t>
      </w:r>
      <w:proofErr w:type="gramStart"/>
      <w:r w:rsidRPr="00AB1EEC">
        <w:rPr>
          <w:rFonts w:hint="eastAsia"/>
          <w:spacing w:val="-4"/>
        </w:rPr>
        <w:t>醫</w:t>
      </w:r>
      <w:proofErr w:type="gramEnd"/>
      <w:r w:rsidRPr="00AB1EEC">
        <w:rPr>
          <w:rFonts w:hint="eastAsia"/>
          <w:spacing w:val="-4"/>
        </w:rPr>
        <w:t>證明，</w:t>
      </w:r>
      <w:proofErr w:type="gramStart"/>
      <w:r w:rsidRPr="00AB1EEC">
        <w:rPr>
          <w:rFonts w:hint="eastAsia"/>
          <w:spacing w:val="-4"/>
        </w:rPr>
        <w:t>該監卻以</w:t>
      </w:r>
      <w:proofErr w:type="gramEnd"/>
      <w:r w:rsidRPr="00AB1EEC">
        <w:rPr>
          <w:rFonts w:hint="eastAsia"/>
          <w:spacing w:val="-4"/>
        </w:rPr>
        <w:t>尚需相關病歷摘要為</w:t>
      </w:r>
      <w:r w:rsidR="00B9400B" w:rsidRPr="00AB1EEC">
        <w:rPr>
          <w:rFonts w:hint="eastAsia"/>
          <w:spacing w:val="-4"/>
        </w:rPr>
        <w:t>由，延誤</w:t>
      </w:r>
      <w:r w:rsidR="00183055">
        <w:rPr>
          <w:rFonts w:hint="eastAsia"/>
          <w:spacing w:val="-4"/>
        </w:rPr>
        <w:t>其</w:t>
      </w:r>
      <w:r w:rsidR="00B9400B" w:rsidRPr="00AB1EEC">
        <w:rPr>
          <w:rFonts w:hint="eastAsia"/>
          <w:spacing w:val="-4"/>
        </w:rPr>
        <w:t>接受診療之權益；復</w:t>
      </w:r>
      <w:proofErr w:type="gramStart"/>
      <w:r w:rsidR="00B9400B" w:rsidRPr="00AB1EEC">
        <w:rPr>
          <w:rFonts w:hint="eastAsia"/>
          <w:spacing w:val="-4"/>
        </w:rPr>
        <w:t>怠</w:t>
      </w:r>
      <w:proofErr w:type="gramEnd"/>
      <w:r w:rsidR="00B9400B" w:rsidRPr="00AB1EEC">
        <w:rPr>
          <w:rFonts w:hint="eastAsia"/>
          <w:spacing w:val="-4"/>
        </w:rPr>
        <w:t>於關切</w:t>
      </w:r>
      <w:r w:rsidR="00183055">
        <w:rPr>
          <w:rFonts w:hint="eastAsia"/>
          <w:spacing w:val="-4"/>
        </w:rPr>
        <w:t>其</w:t>
      </w:r>
      <w:r w:rsidR="00B9400B" w:rsidRPr="00AB1EEC">
        <w:rPr>
          <w:rFonts w:hint="eastAsia"/>
          <w:spacing w:val="-4"/>
        </w:rPr>
        <w:t>日常進食及身體狀況，</w:t>
      </w:r>
      <w:r w:rsidR="00F75FC2" w:rsidRPr="00AB1EEC">
        <w:rPr>
          <w:rFonts w:hint="eastAsia"/>
          <w:spacing w:val="-4"/>
        </w:rPr>
        <w:t>竟未察覺</w:t>
      </w:r>
      <w:r w:rsidR="00B9400B" w:rsidRPr="00AB1EEC">
        <w:rPr>
          <w:rFonts w:hint="eastAsia"/>
          <w:spacing w:val="-4"/>
        </w:rPr>
        <w:t>其</w:t>
      </w:r>
      <w:r w:rsidRPr="00AB1EEC">
        <w:rPr>
          <w:rFonts w:hint="eastAsia"/>
          <w:spacing w:val="-4"/>
        </w:rPr>
        <w:t>於短時間內體重驟降10公斤，</w:t>
      </w:r>
      <w:r w:rsidR="00B9400B" w:rsidRPr="00AB1EEC">
        <w:rPr>
          <w:rFonts w:hint="eastAsia"/>
          <w:spacing w:val="-4"/>
        </w:rPr>
        <w:t>致不能即時</w:t>
      </w:r>
      <w:r w:rsidRPr="00AB1EEC">
        <w:rPr>
          <w:rFonts w:hint="eastAsia"/>
          <w:spacing w:val="-4"/>
        </w:rPr>
        <w:t>反應處理，均有</w:t>
      </w:r>
      <w:proofErr w:type="gramStart"/>
      <w:r w:rsidRPr="00AB1EEC">
        <w:rPr>
          <w:rFonts w:hint="eastAsia"/>
          <w:spacing w:val="-4"/>
        </w:rPr>
        <w:t>怠</w:t>
      </w:r>
      <w:proofErr w:type="gramEnd"/>
      <w:r w:rsidRPr="00AB1EEC">
        <w:rPr>
          <w:rFonts w:hint="eastAsia"/>
          <w:spacing w:val="-4"/>
        </w:rPr>
        <w:t>失。</w:t>
      </w:r>
    </w:p>
    <w:p w:rsidR="00671056" w:rsidRDefault="00671056" w:rsidP="00671056">
      <w:pPr>
        <w:pStyle w:val="3"/>
        <w:numPr>
          <w:ilvl w:val="0"/>
          <w:numId w:val="0"/>
        </w:numPr>
        <w:ind w:left="680"/>
        <w:rPr>
          <w:spacing w:val="-4"/>
        </w:rPr>
      </w:pPr>
    </w:p>
    <w:p w:rsidR="00E25849" w:rsidRPr="00AB1EEC" w:rsidRDefault="00E25849" w:rsidP="004E05A1">
      <w:pPr>
        <w:pStyle w:val="1"/>
        <w:ind w:left="2380" w:hanging="2380"/>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bookmarkEnd w:id="49"/>
      <w:r w:rsidRPr="00AB1EEC">
        <w:rPr>
          <w:rFonts w:hint="eastAsia"/>
        </w:rPr>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FB7770" w:rsidRPr="00AB1EEC" w:rsidRDefault="00FB7770" w:rsidP="00FB7770">
      <w:pPr>
        <w:pStyle w:val="2"/>
      </w:pPr>
      <w:bookmarkStart w:id="74" w:name="_Toc524895649"/>
      <w:bookmarkStart w:id="75" w:name="_Toc524896195"/>
      <w:bookmarkStart w:id="76" w:name="_Toc524896225"/>
      <w:bookmarkStart w:id="77" w:name="_Toc70241820"/>
      <w:bookmarkStart w:id="78" w:name="_Toc70242209"/>
      <w:bookmarkStart w:id="79" w:name="_Toc421794876"/>
      <w:bookmarkStart w:id="80" w:name="_Toc421795442"/>
      <w:bookmarkStart w:id="81" w:name="_Toc421796023"/>
      <w:bookmarkStart w:id="82" w:name="_Toc422728958"/>
      <w:bookmarkStart w:id="83" w:name="_Toc422834161"/>
      <w:bookmarkStart w:id="84" w:name="_Toc2400396"/>
      <w:bookmarkStart w:id="85" w:name="_Toc4316190"/>
      <w:bookmarkStart w:id="86" w:name="_Toc4473331"/>
      <w:bookmarkStart w:id="87" w:name="_Toc69556898"/>
      <w:bookmarkStart w:id="88" w:name="_Toc69556947"/>
      <w:bookmarkStart w:id="89" w:name="_Toc69609821"/>
      <w:bookmarkStart w:id="90" w:name="_Toc70241817"/>
      <w:bookmarkStart w:id="91" w:name="_Toc70242206"/>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4"/>
      <w:bookmarkEnd w:id="75"/>
      <w:bookmarkEnd w:id="76"/>
      <w:r w:rsidRPr="00AB1EEC">
        <w:rPr>
          <w:rFonts w:hint="eastAsia"/>
        </w:rPr>
        <w:t>調查意見</w:t>
      </w:r>
      <w:r w:rsidR="003E6953" w:rsidRPr="00AB1EEC">
        <w:rPr>
          <w:rFonts w:hint="eastAsia"/>
        </w:rPr>
        <w:t>一</w:t>
      </w:r>
      <w:r w:rsidRPr="00AB1EEC">
        <w:rPr>
          <w:rFonts w:hint="eastAsia"/>
        </w:rPr>
        <w:t>，提案糾正</w:t>
      </w:r>
      <w:r w:rsidR="003E6953" w:rsidRPr="00AB1EEC">
        <w:rPr>
          <w:rFonts w:hint="eastAsia"/>
        </w:rPr>
        <w:t>法務部矯正署</w:t>
      </w:r>
      <w:bookmarkEnd w:id="77"/>
      <w:bookmarkEnd w:id="78"/>
      <w:bookmarkEnd w:id="79"/>
      <w:bookmarkEnd w:id="80"/>
      <w:bookmarkEnd w:id="81"/>
      <w:bookmarkEnd w:id="82"/>
      <w:bookmarkEnd w:id="83"/>
      <w:r w:rsidR="003E6953" w:rsidRPr="00AB1EEC">
        <w:rPr>
          <w:rFonts w:hint="eastAsia"/>
        </w:rPr>
        <w:t>。</w:t>
      </w:r>
    </w:p>
    <w:p w:rsidR="003E6953" w:rsidRPr="00AB1EEC" w:rsidRDefault="00E25849">
      <w:pPr>
        <w:pStyle w:val="2"/>
      </w:pPr>
      <w:bookmarkStart w:id="103" w:name="_Toc421794877"/>
      <w:bookmarkStart w:id="104" w:name="_Toc421795443"/>
      <w:bookmarkStart w:id="105" w:name="_Toc421796024"/>
      <w:bookmarkStart w:id="106" w:name="_Toc422728959"/>
      <w:bookmarkStart w:id="107" w:name="_Toc422834162"/>
      <w:r w:rsidRPr="00AB1EEC">
        <w:rPr>
          <w:rFonts w:hint="eastAsia"/>
        </w:rPr>
        <w:t>調查意見</w:t>
      </w:r>
      <w:r w:rsidR="003E6953" w:rsidRPr="00AB1EEC">
        <w:rPr>
          <w:rFonts w:hint="eastAsia"/>
        </w:rPr>
        <w:t>二</w:t>
      </w:r>
      <w:r w:rsidRPr="00AB1EEC">
        <w:rPr>
          <w:rFonts w:hint="eastAsia"/>
        </w:rPr>
        <w:t>，</w:t>
      </w:r>
      <w:r w:rsidR="003E6953" w:rsidRPr="00AB1EEC">
        <w:rPr>
          <w:rFonts w:hint="eastAsia"/>
        </w:rPr>
        <w:t>提案糾正法務部矯正署</w:t>
      </w:r>
      <w:proofErr w:type="gramStart"/>
      <w:r w:rsidR="003E6953" w:rsidRPr="00AB1EEC">
        <w:rPr>
          <w:rFonts w:hint="eastAsia"/>
        </w:rPr>
        <w:t>臺</w:t>
      </w:r>
      <w:proofErr w:type="gramEnd"/>
      <w:r w:rsidR="003E6953" w:rsidRPr="00AB1EEC">
        <w:rPr>
          <w:rFonts w:hint="eastAsia"/>
        </w:rPr>
        <w:t>北監獄。</w:t>
      </w:r>
    </w:p>
    <w:p w:rsidR="00E25849" w:rsidRPr="00AB1EEC" w:rsidRDefault="003E6953">
      <w:pPr>
        <w:pStyle w:val="2"/>
      </w:pPr>
      <w:r w:rsidRPr="00AB1EEC">
        <w:rPr>
          <w:rFonts w:hint="eastAsia"/>
        </w:rPr>
        <w:t>調查意見一至二，</w:t>
      </w:r>
      <w:bookmarkStart w:id="108" w:name="_Toc70241819"/>
      <w:bookmarkStart w:id="109" w:name="_Toc70242208"/>
      <w:bookmarkStart w:id="110" w:name="_Toc421794878"/>
      <w:bookmarkStart w:id="111" w:name="_Toc421795444"/>
      <w:bookmarkStart w:id="112" w:name="_Toc421796025"/>
      <w:bookmarkStart w:id="113" w:name="_Toc422728960"/>
      <w:bookmarkStart w:id="114" w:name="_Toc422834163"/>
      <w:bookmarkStart w:id="115" w:name="_Toc70241818"/>
      <w:bookmarkStart w:id="116" w:name="_Toc70242207"/>
      <w:bookmarkStart w:id="117" w:name="_Toc69556899"/>
      <w:bookmarkStart w:id="118" w:name="_Toc69556948"/>
      <w:bookmarkStart w:id="119" w:name="_Toc69609822"/>
      <w:bookmarkEnd w:id="84"/>
      <w:bookmarkEnd w:id="85"/>
      <w:bookmarkEnd w:id="86"/>
      <w:bookmarkEnd w:id="87"/>
      <w:bookmarkEnd w:id="88"/>
      <w:bookmarkEnd w:id="89"/>
      <w:bookmarkEnd w:id="90"/>
      <w:bookmarkEnd w:id="91"/>
      <w:bookmarkEnd w:id="103"/>
      <w:bookmarkEnd w:id="104"/>
      <w:bookmarkEnd w:id="105"/>
      <w:bookmarkEnd w:id="106"/>
      <w:bookmarkEnd w:id="107"/>
      <w:r w:rsidR="00FB7770" w:rsidRPr="00AB1EEC">
        <w:rPr>
          <w:rFonts w:hint="eastAsia"/>
        </w:rPr>
        <w:t>函復陳訴人。</w:t>
      </w:r>
      <w:bookmarkEnd w:id="92"/>
      <w:bookmarkEnd w:id="93"/>
      <w:bookmarkEnd w:id="94"/>
      <w:bookmarkEnd w:id="95"/>
      <w:bookmarkEnd w:id="96"/>
      <w:bookmarkEnd w:id="97"/>
      <w:bookmarkEnd w:id="98"/>
      <w:bookmarkEnd w:id="99"/>
      <w:bookmarkEnd w:id="100"/>
      <w:bookmarkEnd w:id="101"/>
      <w:bookmarkEnd w:id="102"/>
      <w:bookmarkEnd w:id="108"/>
      <w:bookmarkEnd w:id="109"/>
      <w:bookmarkEnd w:id="110"/>
      <w:bookmarkEnd w:id="111"/>
      <w:bookmarkEnd w:id="112"/>
      <w:bookmarkEnd w:id="113"/>
      <w:bookmarkEnd w:id="114"/>
      <w:bookmarkEnd w:id="115"/>
      <w:bookmarkEnd w:id="116"/>
      <w:bookmarkEnd w:id="117"/>
      <w:bookmarkEnd w:id="118"/>
      <w:bookmarkEnd w:id="119"/>
    </w:p>
    <w:p w:rsidR="00E25849" w:rsidRDefault="00E25849" w:rsidP="00DF7E08">
      <w:pPr>
        <w:pStyle w:val="ab"/>
        <w:spacing w:beforeLines="50" w:before="228" w:after="0" w:line="500" w:lineRule="exact"/>
        <w:ind w:leftChars="1100" w:left="3742"/>
        <w:rPr>
          <w:b w:val="0"/>
          <w:bCs/>
          <w:snapToGrid/>
          <w:spacing w:val="12"/>
          <w:kern w:val="0"/>
          <w:sz w:val="40"/>
        </w:rPr>
      </w:pPr>
      <w:r w:rsidRPr="00AB1EEC">
        <w:rPr>
          <w:rFonts w:hint="eastAsia"/>
          <w:b w:val="0"/>
          <w:bCs/>
          <w:snapToGrid/>
          <w:spacing w:val="12"/>
          <w:kern w:val="0"/>
          <w:sz w:val="40"/>
        </w:rPr>
        <w:t>調查委員：</w:t>
      </w:r>
      <w:r w:rsidR="00496E10">
        <w:rPr>
          <w:rFonts w:hint="eastAsia"/>
          <w:b w:val="0"/>
          <w:bCs/>
          <w:snapToGrid/>
          <w:spacing w:val="12"/>
          <w:kern w:val="0"/>
          <w:sz w:val="40"/>
        </w:rPr>
        <w:t>尹祚芊</w:t>
      </w:r>
    </w:p>
    <w:p w:rsidR="00496E10" w:rsidRPr="00AB1EEC" w:rsidRDefault="00496E10" w:rsidP="00DF7E08">
      <w:pPr>
        <w:pStyle w:val="ab"/>
        <w:spacing w:beforeLines="50" w:before="228" w:after="0" w:line="500" w:lineRule="exact"/>
        <w:ind w:leftChars="1100" w:left="3742"/>
        <w:rPr>
          <w:rFonts w:ascii="Times New Roman"/>
          <w:b w:val="0"/>
          <w:bCs/>
          <w:snapToGrid/>
          <w:spacing w:val="0"/>
          <w:kern w:val="0"/>
          <w:sz w:val="40"/>
        </w:rPr>
      </w:pPr>
      <w:r>
        <w:rPr>
          <w:rFonts w:hint="eastAsia"/>
          <w:b w:val="0"/>
          <w:bCs/>
          <w:snapToGrid/>
          <w:spacing w:val="12"/>
          <w:kern w:val="0"/>
          <w:sz w:val="40"/>
        </w:rPr>
        <w:t xml:space="preserve">        </w:t>
      </w:r>
      <w:r w:rsidR="00671056">
        <w:rPr>
          <w:rFonts w:hint="eastAsia"/>
          <w:b w:val="0"/>
          <w:bCs/>
          <w:snapToGrid/>
          <w:spacing w:val="12"/>
          <w:kern w:val="0"/>
          <w:sz w:val="40"/>
        </w:rPr>
        <w:t xml:space="preserve"> </w:t>
      </w:r>
      <w:r>
        <w:rPr>
          <w:rFonts w:hint="eastAsia"/>
          <w:b w:val="0"/>
          <w:bCs/>
          <w:snapToGrid/>
          <w:spacing w:val="12"/>
          <w:kern w:val="0"/>
          <w:sz w:val="40"/>
        </w:rPr>
        <w:t xml:space="preserve"> 林雅鋒  </w:t>
      </w:r>
    </w:p>
    <w:p w:rsidR="00E25849" w:rsidRPr="00AB1EEC" w:rsidRDefault="00E25849">
      <w:pPr>
        <w:pStyle w:val="ab"/>
        <w:spacing w:before="0" w:after="0"/>
        <w:ind w:leftChars="1100" w:left="3742" w:firstLineChars="500" w:firstLine="2021"/>
        <w:rPr>
          <w:b w:val="0"/>
          <w:bCs/>
          <w:snapToGrid/>
          <w:spacing w:val="12"/>
          <w:kern w:val="0"/>
        </w:rPr>
      </w:pPr>
    </w:p>
    <w:p w:rsidR="00E25849" w:rsidRPr="00AB1EEC" w:rsidRDefault="00E25849">
      <w:pPr>
        <w:pStyle w:val="ab"/>
        <w:spacing w:before="0" w:after="0"/>
        <w:ind w:leftChars="1100" w:left="3742" w:firstLineChars="500" w:firstLine="2021"/>
        <w:rPr>
          <w:b w:val="0"/>
          <w:bCs/>
          <w:snapToGrid/>
          <w:spacing w:val="12"/>
          <w:kern w:val="0"/>
        </w:rPr>
      </w:pPr>
    </w:p>
    <w:p w:rsidR="003E6953" w:rsidRPr="00AB1EEC" w:rsidRDefault="003E6953">
      <w:pPr>
        <w:pStyle w:val="ab"/>
        <w:spacing w:before="0" w:after="0"/>
        <w:ind w:leftChars="1100" w:left="3742" w:firstLineChars="500" w:firstLine="2021"/>
        <w:rPr>
          <w:b w:val="0"/>
          <w:bCs/>
          <w:snapToGrid/>
          <w:spacing w:val="12"/>
          <w:kern w:val="0"/>
        </w:rPr>
      </w:pPr>
      <w:bookmarkStart w:id="120" w:name="_GoBack"/>
      <w:bookmarkEnd w:id="120"/>
    </w:p>
    <w:p w:rsidR="003E6953" w:rsidRDefault="003E6953">
      <w:pPr>
        <w:pStyle w:val="ab"/>
        <w:spacing w:before="0" w:after="0"/>
        <w:ind w:leftChars="1100" w:left="3742" w:firstLineChars="500" w:firstLine="2021"/>
        <w:rPr>
          <w:b w:val="0"/>
          <w:bCs/>
          <w:snapToGrid/>
          <w:spacing w:val="12"/>
          <w:kern w:val="0"/>
        </w:rPr>
      </w:pPr>
    </w:p>
    <w:p w:rsidR="003E6953" w:rsidRDefault="003E6953">
      <w:pPr>
        <w:pStyle w:val="ab"/>
        <w:spacing w:before="0" w:after="0"/>
        <w:ind w:leftChars="1100" w:left="3742" w:firstLineChars="500" w:firstLine="2021"/>
        <w:rPr>
          <w:b w:val="0"/>
          <w:bCs/>
          <w:snapToGrid/>
          <w:spacing w:val="12"/>
          <w:kern w:val="0"/>
        </w:rPr>
      </w:pPr>
    </w:p>
    <w:p w:rsidR="003E6953" w:rsidRDefault="003E6953">
      <w:pPr>
        <w:pStyle w:val="ab"/>
        <w:spacing w:before="0" w:after="0"/>
        <w:ind w:leftChars="1100" w:left="3742" w:firstLineChars="500" w:firstLine="2021"/>
        <w:rPr>
          <w:b w:val="0"/>
          <w:bCs/>
          <w:snapToGrid/>
          <w:spacing w:val="12"/>
          <w:kern w:val="0"/>
        </w:rPr>
      </w:pPr>
    </w:p>
    <w:sectPr w:rsidR="003E6953" w:rsidSect="00F64B60">
      <w:footerReference w:type="default" r:id="rId1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77F" w:rsidRDefault="00BA277F">
      <w:r>
        <w:separator/>
      </w:r>
    </w:p>
  </w:endnote>
  <w:endnote w:type="continuationSeparator" w:id="0">
    <w:p w:rsidR="00BA277F" w:rsidRDefault="00BA2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903" w:rsidRDefault="00503661">
    <w:pPr>
      <w:pStyle w:val="af4"/>
      <w:framePr w:wrap="around" w:vAnchor="text" w:hAnchor="margin" w:xAlign="center" w:y="1"/>
      <w:rPr>
        <w:rStyle w:val="ad"/>
        <w:sz w:val="24"/>
      </w:rPr>
    </w:pPr>
    <w:r>
      <w:rPr>
        <w:rStyle w:val="ad"/>
        <w:sz w:val="24"/>
      </w:rPr>
      <w:fldChar w:fldCharType="begin"/>
    </w:r>
    <w:r w:rsidR="00CF7903">
      <w:rPr>
        <w:rStyle w:val="ad"/>
        <w:sz w:val="24"/>
      </w:rPr>
      <w:instrText xml:space="preserve">PAGE  </w:instrText>
    </w:r>
    <w:r>
      <w:rPr>
        <w:rStyle w:val="ad"/>
        <w:sz w:val="24"/>
      </w:rPr>
      <w:fldChar w:fldCharType="separate"/>
    </w:r>
    <w:r w:rsidR="00671056">
      <w:rPr>
        <w:rStyle w:val="ad"/>
        <w:noProof/>
        <w:sz w:val="24"/>
      </w:rPr>
      <w:t>1</w:t>
    </w:r>
    <w:r>
      <w:rPr>
        <w:rStyle w:val="ad"/>
        <w:sz w:val="24"/>
      </w:rPr>
      <w:fldChar w:fldCharType="end"/>
    </w:r>
  </w:p>
  <w:p w:rsidR="00CF7903" w:rsidRDefault="00CF7903">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77F" w:rsidRDefault="00BA277F">
      <w:r>
        <w:separator/>
      </w:r>
    </w:p>
  </w:footnote>
  <w:footnote w:type="continuationSeparator" w:id="0">
    <w:p w:rsidR="00BA277F" w:rsidRDefault="00BA277F">
      <w:r>
        <w:continuationSeparator/>
      </w:r>
    </w:p>
  </w:footnote>
  <w:footnote w:id="1">
    <w:p w:rsidR="00CF7903" w:rsidRDefault="00CF7903" w:rsidP="007001AA">
      <w:pPr>
        <w:pStyle w:val="afb"/>
      </w:pPr>
      <w:r>
        <w:rPr>
          <w:rStyle w:val="afd"/>
        </w:rPr>
        <w:footnoteRef/>
      </w:r>
      <w:r>
        <w:t xml:space="preserve"> </w:t>
      </w:r>
      <w:proofErr w:type="gramStart"/>
      <w:r>
        <w:rPr>
          <w:rFonts w:hint="eastAsia"/>
        </w:rPr>
        <w:t>臺</w:t>
      </w:r>
      <w:proofErr w:type="gramEnd"/>
      <w:r>
        <w:rPr>
          <w:rFonts w:hint="eastAsia"/>
        </w:rPr>
        <w:t>北榮民總醫院</w:t>
      </w:r>
      <w:r>
        <w:rPr>
          <w:rFonts w:hint="eastAsia"/>
        </w:rPr>
        <w:t>104</w:t>
      </w:r>
      <w:r>
        <w:rPr>
          <w:rFonts w:hint="eastAsia"/>
        </w:rPr>
        <w:t>年</w:t>
      </w:r>
      <w:r>
        <w:rPr>
          <w:rFonts w:hint="eastAsia"/>
        </w:rPr>
        <w:t>3</w:t>
      </w:r>
      <w:r>
        <w:rPr>
          <w:rFonts w:hint="eastAsia"/>
        </w:rPr>
        <w:t>月</w:t>
      </w:r>
      <w:r>
        <w:rPr>
          <w:rFonts w:hint="eastAsia"/>
        </w:rPr>
        <w:t>19</w:t>
      </w:r>
      <w:r>
        <w:rPr>
          <w:rFonts w:hint="eastAsia"/>
        </w:rPr>
        <w:t>日及同年月</w:t>
      </w:r>
      <w:r>
        <w:rPr>
          <w:rFonts w:hint="eastAsia"/>
        </w:rPr>
        <w:t>26</w:t>
      </w:r>
      <w:r>
        <w:rPr>
          <w:rFonts w:hint="eastAsia"/>
        </w:rPr>
        <w:t>日診斷證明書。</w:t>
      </w:r>
    </w:p>
  </w:footnote>
  <w:footnote w:id="2">
    <w:p w:rsidR="00CF7903" w:rsidRPr="007F0922" w:rsidRDefault="00CF7903" w:rsidP="007001AA">
      <w:pPr>
        <w:pStyle w:val="afb"/>
      </w:pPr>
      <w:r>
        <w:rPr>
          <w:rStyle w:val="afd"/>
        </w:rPr>
        <w:footnoteRef/>
      </w:r>
      <w:r>
        <w:rPr>
          <w:rFonts w:hint="eastAsia"/>
        </w:rPr>
        <w:t>據法務部矯正署</w:t>
      </w:r>
      <w:r>
        <w:rPr>
          <w:rFonts w:hint="eastAsia"/>
        </w:rPr>
        <w:t>105</w:t>
      </w:r>
      <w:r>
        <w:rPr>
          <w:rFonts w:hint="eastAsia"/>
        </w:rPr>
        <w:t>年</w:t>
      </w:r>
      <w:r>
        <w:rPr>
          <w:rFonts w:hint="eastAsia"/>
        </w:rPr>
        <w:t>5</w:t>
      </w:r>
      <w:r>
        <w:rPr>
          <w:rFonts w:hint="eastAsia"/>
        </w:rPr>
        <w:t>月</w:t>
      </w:r>
      <w:r>
        <w:rPr>
          <w:rFonts w:hint="eastAsia"/>
        </w:rPr>
        <w:t>6</w:t>
      </w:r>
      <w:r>
        <w:rPr>
          <w:rFonts w:hint="eastAsia"/>
        </w:rPr>
        <w:t>日法</w:t>
      </w:r>
      <w:proofErr w:type="gramStart"/>
      <w:r>
        <w:rPr>
          <w:rFonts w:hint="eastAsia"/>
        </w:rPr>
        <w:t>矯</w:t>
      </w:r>
      <w:proofErr w:type="gramEnd"/>
      <w:r>
        <w:rPr>
          <w:rFonts w:hint="eastAsia"/>
        </w:rPr>
        <w:t>署</w:t>
      </w:r>
      <w:proofErr w:type="gramStart"/>
      <w:r>
        <w:rPr>
          <w:rFonts w:hint="eastAsia"/>
        </w:rPr>
        <w:t>醫</w:t>
      </w:r>
      <w:proofErr w:type="gramEnd"/>
      <w:r>
        <w:rPr>
          <w:rFonts w:hint="eastAsia"/>
        </w:rPr>
        <w:t>字第</w:t>
      </w:r>
      <w:r>
        <w:rPr>
          <w:rFonts w:hint="eastAsia"/>
        </w:rPr>
        <w:t>10501601970</w:t>
      </w:r>
      <w:r>
        <w:rPr>
          <w:rFonts w:hint="eastAsia"/>
        </w:rPr>
        <w:t>號函、同年</w:t>
      </w:r>
      <w:proofErr w:type="gramStart"/>
      <w:r>
        <w:rPr>
          <w:rFonts w:hint="eastAsia"/>
        </w:rPr>
        <w:t>6</w:t>
      </w:r>
      <w:r>
        <w:rPr>
          <w:rFonts w:hint="eastAsia"/>
        </w:rPr>
        <w:t>月</w:t>
      </w:r>
      <w:r>
        <w:rPr>
          <w:rFonts w:hint="eastAsia"/>
        </w:rPr>
        <w:t>29</w:t>
      </w:r>
      <w:r>
        <w:rPr>
          <w:rFonts w:hint="eastAsia"/>
        </w:rPr>
        <w:t>日同字第</w:t>
      </w:r>
      <w:r>
        <w:rPr>
          <w:rFonts w:hint="eastAsia"/>
        </w:rPr>
        <w:t>10506000840</w:t>
      </w:r>
      <w:r>
        <w:rPr>
          <w:rFonts w:hint="eastAsia"/>
        </w:rPr>
        <w:t>號</w:t>
      </w:r>
      <w:proofErr w:type="gramEnd"/>
      <w:r>
        <w:rPr>
          <w:rFonts w:hint="eastAsia"/>
        </w:rPr>
        <w:t>函及矯正署於</w:t>
      </w:r>
      <w:r>
        <w:rPr>
          <w:rFonts w:hint="eastAsia"/>
        </w:rPr>
        <w:t>105</w:t>
      </w:r>
      <w:r>
        <w:rPr>
          <w:rFonts w:hint="eastAsia"/>
        </w:rPr>
        <w:t>年</w:t>
      </w:r>
      <w:r>
        <w:rPr>
          <w:rFonts w:hint="eastAsia"/>
        </w:rPr>
        <w:t>6</w:t>
      </w:r>
      <w:r>
        <w:rPr>
          <w:rFonts w:hint="eastAsia"/>
        </w:rPr>
        <w:t>月</w:t>
      </w:r>
      <w:r>
        <w:rPr>
          <w:rFonts w:hint="eastAsia"/>
        </w:rPr>
        <w:t>4</w:t>
      </w:r>
      <w:r>
        <w:rPr>
          <w:rFonts w:hint="eastAsia"/>
        </w:rPr>
        <w:t>日接受本院約</w:t>
      </w:r>
      <w:proofErr w:type="gramStart"/>
      <w:r>
        <w:rPr>
          <w:rFonts w:hint="eastAsia"/>
        </w:rPr>
        <w:t>詢</w:t>
      </w:r>
      <w:proofErr w:type="gramEnd"/>
      <w:r>
        <w:rPr>
          <w:rFonts w:hint="eastAsia"/>
        </w:rPr>
        <w:t>時所提供之書面資料。</w:t>
      </w:r>
    </w:p>
  </w:footnote>
  <w:footnote w:id="3">
    <w:p w:rsidR="00CF7903" w:rsidRPr="004733D2" w:rsidRDefault="00CF7903" w:rsidP="007001AA">
      <w:pPr>
        <w:pStyle w:val="afb"/>
      </w:pPr>
      <w:r>
        <w:rPr>
          <w:rStyle w:val="afd"/>
        </w:rPr>
        <w:footnoteRef/>
      </w:r>
      <w:r>
        <w:t xml:space="preserve"> </w:t>
      </w:r>
      <w:r>
        <w:rPr>
          <w:rFonts w:hint="eastAsia"/>
        </w:rPr>
        <w:t>矯正署</w:t>
      </w:r>
      <w:r>
        <w:rPr>
          <w:rFonts w:hint="eastAsia"/>
        </w:rPr>
        <w:t>105</w:t>
      </w:r>
      <w:r>
        <w:rPr>
          <w:rFonts w:hint="eastAsia"/>
        </w:rPr>
        <w:t>年</w:t>
      </w:r>
      <w:r>
        <w:rPr>
          <w:rFonts w:hint="eastAsia"/>
        </w:rPr>
        <w:t>8</w:t>
      </w:r>
      <w:r>
        <w:rPr>
          <w:rFonts w:hint="eastAsia"/>
        </w:rPr>
        <w:t>月</w:t>
      </w:r>
      <w:r>
        <w:rPr>
          <w:rFonts w:hint="eastAsia"/>
        </w:rPr>
        <w:t>12</w:t>
      </w:r>
      <w:r>
        <w:rPr>
          <w:rFonts w:hint="eastAsia"/>
        </w:rPr>
        <w:t>日法</w:t>
      </w:r>
      <w:proofErr w:type="gramStart"/>
      <w:r>
        <w:rPr>
          <w:rFonts w:hint="eastAsia"/>
        </w:rPr>
        <w:t>矯</w:t>
      </w:r>
      <w:proofErr w:type="gramEnd"/>
      <w:r>
        <w:rPr>
          <w:rFonts w:hint="eastAsia"/>
        </w:rPr>
        <w:t>署</w:t>
      </w:r>
      <w:proofErr w:type="gramStart"/>
      <w:r>
        <w:rPr>
          <w:rFonts w:hint="eastAsia"/>
        </w:rPr>
        <w:t>醫</w:t>
      </w:r>
      <w:proofErr w:type="gramEnd"/>
      <w:r>
        <w:rPr>
          <w:rFonts w:hint="eastAsia"/>
        </w:rPr>
        <w:t>字第</w:t>
      </w:r>
      <w:r>
        <w:rPr>
          <w:rFonts w:hint="eastAsia"/>
        </w:rPr>
        <w:t>10501731290</w:t>
      </w:r>
      <w:r>
        <w:rPr>
          <w:rFonts w:hint="eastAsia"/>
        </w:rPr>
        <w:t>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D300AD0"/>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BF45062"/>
    <w:multiLevelType w:val="hybridMultilevel"/>
    <w:tmpl w:val="82C898CA"/>
    <w:lvl w:ilvl="0" w:tplc="6D1E7874">
      <w:start w:val="1"/>
      <w:numFmt w:val="decimal"/>
      <w:lvlText w:val="%1."/>
      <w:lvlJc w:val="left"/>
      <w:pPr>
        <w:ind w:left="278" w:hanging="360"/>
      </w:pPr>
      <w:rPr>
        <w:rFonts w:hint="default"/>
        <w:b w:val="0"/>
      </w:rPr>
    </w:lvl>
    <w:lvl w:ilvl="1" w:tplc="04090019" w:tentative="1">
      <w:start w:val="1"/>
      <w:numFmt w:val="ideographTraditional"/>
      <w:lvlText w:val="%2、"/>
      <w:lvlJc w:val="left"/>
      <w:pPr>
        <w:ind w:left="878" w:hanging="480"/>
      </w:pPr>
    </w:lvl>
    <w:lvl w:ilvl="2" w:tplc="0409001B" w:tentative="1">
      <w:start w:val="1"/>
      <w:numFmt w:val="lowerRoman"/>
      <w:lvlText w:val="%3."/>
      <w:lvlJc w:val="right"/>
      <w:pPr>
        <w:ind w:left="1358" w:hanging="480"/>
      </w:pPr>
    </w:lvl>
    <w:lvl w:ilvl="3" w:tplc="0409000F" w:tentative="1">
      <w:start w:val="1"/>
      <w:numFmt w:val="decimal"/>
      <w:lvlText w:val="%4."/>
      <w:lvlJc w:val="left"/>
      <w:pPr>
        <w:ind w:left="1838" w:hanging="480"/>
      </w:pPr>
    </w:lvl>
    <w:lvl w:ilvl="4" w:tplc="04090019" w:tentative="1">
      <w:start w:val="1"/>
      <w:numFmt w:val="ideographTraditional"/>
      <w:lvlText w:val="%5、"/>
      <w:lvlJc w:val="left"/>
      <w:pPr>
        <w:ind w:left="2318" w:hanging="480"/>
      </w:pPr>
    </w:lvl>
    <w:lvl w:ilvl="5" w:tplc="0409001B" w:tentative="1">
      <w:start w:val="1"/>
      <w:numFmt w:val="lowerRoman"/>
      <w:lvlText w:val="%6."/>
      <w:lvlJc w:val="right"/>
      <w:pPr>
        <w:ind w:left="2798" w:hanging="480"/>
      </w:pPr>
    </w:lvl>
    <w:lvl w:ilvl="6" w:tplc="0409000F" w:tentative="1">
      <w:start w:val="1"/>
      <w:numFmt w:val="decimal"/>
      <w:lvlText w:val="%7."/>
      <w:lvlJc w:val="left"/>
      <w:pPr>
        <w:ind w:left="3278" w:hanging="480"/>
      </w:pPr>
    </w:lvl>
    <w:lvl w:ilvl="7" w:tplc="04090019" w:tentative="1">
      <w:start w:val="1"/>
      <w:numFmt w:val="ideographTraditional"/>
      <w:lvlText w:val="%8、"/>
      <w:lvlJc w:val="left"/>
      <w:pPr>
        <w:ind w:left="3758" w:hanging="480"/>
      </w:pPr>
    </w:lvl>
    <w:lvl w:ilvl="8" w:tplc="0409001B" w:tentative="1">
      <w:start w:val="1"/>
      <w:numFmt w:val="lowerRoman"/>
      <w:lvlText w:val="%9."/>
      <w:lvlJc w:val="right"/>
      <w:pPr>
        <w:ind w:left="4238" w:hanging="480"/>
      </w:pPr>
    </w:lvl>
  </w:abstractNum>
  <w:abstractNum w:abstractNumId="3">
    <w:nsid w:val="108F7D1E"/>
    <w:multiLevelType w:val="hybridMultilevel"/>
    <w:tmpl w:val="82C898CA"/>
    <w:lvl w:ilvl="0" w:tplc="6D1E7874">
      <w:start w:val="1"/>
      <w:numFmt w:val="decimal"/>
      <w:lvlText w:val="%1."/>
      <w:lvlJc w:val="left"/>
      <w:pPr>
        <w:ind w:left="278" w:hanging="360"/>
      </w:pPr>
      <w:rPr>
        <w:rFonts w:hint="default"/>
        <w:b w:val="0"/>
      </w:rPr>
    </w:lvl>
    <w:lvl w:ilvl="1" w:tplc="04090019" w:tentative="1">
      <w:start w:val="1"/>
      <w:numFmt w:val="ideographTraditional"/>
      <w:lvlText w:val="%2、"/>
      <w:lvlJc w:val="left"/>
      <w:pPr>
        <w:ind w:left="878" w:hanging="480"/>
      </w:pPr>
    </w:lvl>
    <w:lvl w:ilvl="2" w:tplc="0409001B" w:tentative="1">
      <w:start w:val="1"/>
      <w:numFmt w:val="lowerRoman"/>
      <w:lvlText w:val="%3."/>
      <w:lvlJc w:val="right"/>
      <w:pPr>
        <w:ind w:left="1358" w:hanging="480"/>
      </w:pPr>
    </w:lvl>
    <w:lvl w:ilvl="3" w:tplc="0409000F" w:tentative="1">
      <w:start w:val="1"/>
      <w:numFmt w:val="decimal"/>
      <w:lvlText w:val="%4."/>
      <w:lvlJc w:val="left"/>
      <w:pPr>
        <w:ind w:left="1838" w:hanging="480"/>
      </w:pPr>
    </w:lvl>
    <w:lvl w:ilvl="4" w:tplc="04090019" w:tentative="1">
      <w:start w:val="1"/>
      <w:numFmt w:val="ideographTraditional"/>
      <w:lvlText w:val="%5、"/>
      <w:lvlJc w:val="left"/>
      <w:pPr>
        <w:ind w:left="2318" w:hanging="480"/>
      </w:pPr>
    </w:lvl>
    <w:lvl w:ilvl="5" w:tplc="0409001B" w:tentative="1">
      <w:start w:val="1"/>
      <w:numFmt w:val="lowerRoman"/>
      <w:lvlText w:val="%6."/>
      <w:lvlJc w:val="right"/>
      <w:pPr>
        <w:ind w:left="2798" w:hanging="480"/>
      </w:pPr>
    </w:lvl>
    <w:lvl w:ilvl="6" w:tplc="0409000F" w:tentative="1">
      <w:start w:val="1"/>
      <w:numFmt w:val="decimal"/>
      <w:lvlText w:val="%7."/>
      <w:lvlJc w:val="left"/>
      <w:pPr>
        <w:ind w:left="3278" w:hanging="480"/>
      </w:pPr>
    </w:lvl>
    <w:lvl w:ilvl="7" w:tplc="04090019" w:tentative="1">
      <w:start w:val="1"/>
      <w:numFmt w:val="ideographTraditional"/>
      <w:lvlText w:val="%8、"/>
      <w:lvlJc w:val="left"/>
      <w:pPr>
        <w:ind w:left="3758" w:hanging="480"/>
      </w:pPr>
    </w:lvl>
    <w:lvl w:ilvl="8" w:tplc="0409001B" w:tentative="1">
      <w:start w:val="1"/>
      <w:numFmt w:val="lowerRoman"/>
      <w:lvlText w:val="%9."/>
      <w:lvlJc w:val="right"/>
      <w:pPr>
        <w:ind w:left="4238" w:hanging="480"/>
      </w:pPr>
    </w:lvl>
  </w:abstractNum>
  <w:abstractNum w:abstractNumId="4">
    <w:nsid w:val="13444F85"/>
    <w:multiLevelType w:val="hybridMultilevel"/>
    <w:tmpl w:val="9A60BEA4"/>
    <w:lvl w:ilvl="0" w:tplc="8196ED6A">
      <w:start w:val="1"/>
      <w:numFmt w:val="decimal"/>
      <w:lvlText w:val="%1."/>
      <w:lvlJc w:val="left"/>
      <w:pPr>
        <w:ind w:left="278" w:hanging="360"/>
      </w:pPr>
      <w:rPr>
        <w:rFonts w:hint="default"/>
      </w:rPr>
    </w:lvl>
    <w:lvl w:ilvl="1" w:tplc="04090019" w:tentative="1">
      <w:start w:val="1"/>
      <w:numFmt w:val="ideographTraditional"/>
      <w:lvlText w:val="%2、"/>
      <w:lvlJc w:val="left"/>
      <w:pPr>
        <w:ind w:left="878" w:hanging="480"/>
      </w:pPr>
    </w:lvl>
    <w:lvl w:ilvl="2" w:tplc="0409001B" w:tentative="1">
      <w:start w:val="1"/>
      <w:numFmt w:val="lowerRoman"/>
      <w:lvlText w:val="%3."/>
      <w:lvlJc w:val="right"/>
      <w:pPr>
        <w:ind w:left="1358" w:hanging="480"/>
      </w:pPr>
    </w:lvl>
    <w:lvl w:ilvl="3" w:tplc="0409000F" w:tentative="1">
      <w:start w:val="1"/>
      <w:numFmt w:val="decimal"/>
      <w:lvlText w:val="%4."/>
      <w:lvlJc w:val="left"/>
      <w:pPr>
        <w:ind w:left="1838" w:hanging="480"/>
      </w:pPr>
    </w:lvl>
    <w:lvl w:ilvl="4" w:tplc="04090019" w:tentative="1">
      <w:start w:val="1"/>
      <w:numFmt w:val="ideographTraditional"/>
      <w:lvlText w:val="%5、"/>
      <w:lvlJc w:val="left"/>
      <w:pPr>
        <w:ind w:left="2318" w:hanging="480"/>
      </w:pPr>
    </w:lvl>
    <w:lvl w:ilvl="5" w:tplc="0409001B" w:tentative="1">
      <w:start w:val="1"/>
      <w:numFmt w:val="lowerRoman"/>
      <w:lvlText w:val="%6."/>
      <w:lvlJc w:val="right"/>
      <w:pPr>
        <w:ind w:left="2798" w:hanging="480"/>
      </w:pPr>
    </w:lvl>
    <w:lvl w:ilvl="6" w:tplc="0409000F" w:tentative="1">
      <w:start w:val="1"/>
      <w:numFmt w:val="decimal"/>
      <w:lvlText w:val="%7."/>
      <w:lvlJc w:val="left"/>
      <w:pPr>
        <w:ind w:left="3278" w:hanging="480"/>
      </w:pPr>
    </w:lvl>
    <w:lvl w:ilvl="7" w:tplc="04090019" w:tentative="1">
      <w:start w:val="1"/>
      <w:numFmt w:val="ideographTraditional"/>
      <w:lvlText w:val="%8、"/>
      <w:lvlJc w:val="left"/>
      <w:pPr>
        <w:ind w:left="3758" w:hanging="480"/>
      </w:pPr>
    </w:lvl>
    <w:lvl w:ilvl="8" w:tplc="0409001B" w:tentative="1">
      <w:start w:val="1"/>
      <w:numFmt w:val="lowerRoman"/>
      <w:lvlText w:val="%9."/>
      <w:lvlJc w:val="right"/>
      <w:pPr>
        <w:ind w:left="4238" w:hanging="480"/>
      </w:pPr>
    </w:lvl>
  </w:abstractNum>
  <w:abstractNum w:abstractNumId="5">
    <w:nsid w:val="140E010C"/>
    <w:multiLevelType w:val="multilevel"/>
    <w:tmpl w:val="6C4C2576"/>
    <w:lvl w:ilvl="0">
      <w:start w:val="1"/>
      <w:numFmt w:val="ideographLegalTraditional"/>
      <w:pStyle w:val="1"/>
      <w:suff w:val="nothing"/>
      <w:lvlText w:val="%1、"/>
      <w:lvlJc w:val="left"/>
      <w:pPr>
        <w:ind w:left="3232"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107"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2354"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6">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4104180"/>
    <w:multiLevelType w:val="hybridMultilevel"/>
    <w:tmpl w:val="006A61EA"/>
    <w:lvl w:ilvl="0" w:tplc="8228C556">
      <w:start w:val="1"/>
      <w:numFmt w:val="decimal"/>
      <w:lvlText w:val="%1."/>
      <w:lvlJc w:val="left"/>
      <w:pPr>
        <w:ind w:left="278" w:hanging="360"/>
      </w:pPr>
      <w:rPr>
        <w:rFonts w:hint="default"/>
      </w:rPr>
    </w:lvl>
    <w:lvl w:ilvl="1" w:tplc="04090019" w:tentative="1">
      <w:start w:val="1"/>
      <w:numFmt w:val="ideographTraditional"/>
      <w:lvlText w:val="%2、"/>
      <w:lvlJc w:val="left"/>
      <w:pPr>
        <w:ind w:left="878" w:hanging="480"/>
      </w:pPr>
    </w:lvl>
    <w:lvl w:ilvl="2" w:tplc="0409001B" w:tentative="1">
      <w:start w:val="1"/>
      <w:numFmt w:val="lowerRoman"/>
      <w:lvlText w:val="%3."/>
      <w:lvlJc w:val="right"/>
      <w:pPr>
        <w:ind w:left="1358" w:hanging="480"/>
      </w:pPr>
    </w:lvl>
    <w:lvl w:ilvl="3" w:tplc="0409000F" w:tentative="1">
      <w:start w:val="1"/>
      <w:numFmt w:val="decimal"/>
      <w:lvlText w:val="%4."/>
      <w:lvlJc w:val="left"/>
      <w:pPr>
        <w:ind w:left="1838" w:hanging="480"/>
      </w:pPr>
    </w:lvl>
    <w:lvl w:ilvl="4" w:tplc="04090019" w:tentative="1">
      <w:start w:val="1"/>
      <w:numFmt w:val="ideographTraditional"/>
      <w:lvlText w:val="%5、"/>
      <w:lvlJc w:val="left"/>
      <w:pPr>
        <w:ind w:left="2318" w:hanging="480"/>
      </w:pPr>
    </w:lvl>
    <w:lvl w:ilvl="5" w:tplc="0409001B" w:tentative="1">
      <w:start w:val="1"/>
      <w:numFmt w:val="lowerRoman"/>
      <w:lvlText w:val="%6."/>
      <w:lvlJc w:val="right"/>
      <w:pPr>
        <w:ind w:left="2798" w:hanging="480"/>
      </w:pPr>
    </w:lvl>
    <w:lvl w:ilvl="6" w:tplc="0409000F" w:tentative="1">
      <w:start w:val="1"/>
      <w:numFmt w:val="decimal"/>
      <w:lvlText w:val="%7."/>
      <w:lvlJc w:val="left"/>
      <w:pPr>
        <w:ind w:left="3278" w:hanging="480"/>
      </w:pPr>
    </w:lvl>
    <w:lvl w:ilvl="7" w:tplc="04090019" w:tentative="1">
      <w:start w:val="1"/>
      <w:numFmt w:val="ideographTraditional"/>
      <w:lvlText w:val="%8、"/>
      <w:lvlJc w:val="left"/>
      <w:pPr>
        <w:ind w:left="3758" w:hanging="480"/>
      </w:pPr>
    </w:lvl>
    <w:lvl w:ilvl="8" w:tplc="0409001B" w:tentative="1">
      <w:start w:val="1"/>
      <w:numFmt w:val="lowerRoman"/>
      <w:lvlText w:val="%9."/>
      <w:lvlJc w:val="right"/>
      <w:pPr>
        <w:ind w:left="4238" w:hanging="480"/>
      </w:pPr>
    </w:lvl>
  </w:abstractNum>
  <w:abstractNum w:abstractNumId="8">
    <w:nsid w:val="25282235"/>
    <w:multiLevelType w:val="hybridMultilevel"/>
    <w:tmpl w:val="53FE9178"/>
    <w:lvl w:ilvl="0" w:tplc="E4342600">
      <w:start w:val="1"/>
      <w:numFmt w:val="decimal"/>
      <w:lvlText w:val="%1."/>
      <w:lvlJc w:val="left"/>
      <w:pPr>
        <w:ind w:left="278" w:hanging="360"/>
      </w:pPr>
      <w:rPr>
        <w:rFonts w:hint="default"/>
      </w:rPr>
    </w:lvl>
    <w:lvl w:ilvl="1" w:tplc="04090019" w:tentative="1">
      <w:start w:val="1"/>
      <w:numFmt w:val="ideographTraditional"/>
      <w:lvlText w:val="%2、"/>
      <w:lvlJc w:val="left"/>
      <w:pPr>
        <w:ind w:left="878" w:hanging="480"/>
      </w:pPr>
    </w:lvl>
    <w:lvl w:ilvl="2" w:tplc="0409001B" w:tentative="1">
      <w:start w:val="1"/>
      <w:numFmt w:val="lowerRoman"/>
      <w:lvlText w:val="%3."/>
      <w:lvlJc w:val="right"/>
      <w:pPr>
        <w:ind w:left="1358" w:hanging="480"/>
      </w:pPr>
    </w:lvl>
    <w:lvl w:ilvl="3" w:tplc="0409000F" w:tentative="1">
      <w:start w:val="1"/>
      <w:numFmt w:val="decimal"/>
      <w:lvlText w:val="%4."/>
      <w:lvlJc w:val="left"/>
      <w:pPr>
        <w:ind w:left="1838" w:hanging="480"/>
      </w:pPr>
    </w:lvl>
    <w:lvl w:ilvl="4" w:tplc="04090019" w:tentative="1">
      <w:start w:val="1"/>
      <w:numFmt w:val="ideographTraditional"/>
      <w:lvlText w:val="%5、"/>
      <w:lvlJc w:val="left"/>
      <w:pPr>
        <w:ind w:left="2318" w:hanging="480"/>
      </w:pPr>
    </w:lvl>
    <w:lvl w:ilvl="5" w:tplc="0409001B" w:tentative="1">
      <w:start w:val="1"/>
      <w:numFmt w:val="lowerRoman"/>
      <w:lvlText w:val="%6."/>
      <w:lvlJc w:val="right"/>
      <w:pPr>
        <w:ind w:left="2798" w:hanging="480"/>
      </w:pPr>
    </w:lvl>
    <w:lvl w:ilvl="6" w:tplc="0409000F" w:tentative="1">
      <w:start w:val="1"/>
      <w:numFmt w:val="decimal"/>
      <w:lvlText w:val="%7."/>
      <w:lvlJc w:val="left"/>
      <w:pPr>
        <w:ind w:left="3278" w:hanging="480"/>
      </w:pPr>
    </w:lvl>
    <w:lvl w:ilvl="7" w:tplc="04090019" w:tentative="1">
      <w:start w:val="1"/>
      <w:numFmt w:val="ideographTraditional"/>
      <w:lvlText w:val="%8、"/>
      <w:lvlJc w:val="left"/>
      <w:pPr>
        <w:ind w:left="3758" w:hanging="480"/>
      </w:pPr>
    </w:lvl>
    <w:lvl w:ilvl="8" w:tplc="0409001B" w:tentative="1">
      <w:start w:val="1"/>
      <w:numFmt w:val="lowerRoman"/>
      <w:lvlText w:val="%9."/>
      <w:lvlJc w:val="right"/>
      <w:pPr>
        <w:ind w:left="4238" w:hanging="480"/>
      </w:pPr>
    </w:lvl>
  </w:abstractNum>
  <w:abstractNum w:abstractNumId="9">
    <w:nsid w:val="2E070683"/>
    <w:multiLevelType w:val="hybridMultilevel"/>
    <w:tmpl w:val="E3F845A4"/>
    <w:lvl w:ilvl="0" w:tplc="B60A1E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0271764"/>
    <w:multiLevelType w:val="hybridMultilevel"/>
    <w:tmpl w:val="8C726308"/>
    <w:lvl w:ilvl="0" w:tplc="2CDC5386">
      <w:start w:val="1"/>
      <w:numFmt w:val="decimal"/>
      <w:lvlText w:val="%1."/>
      <w:lvlJc w:val="left"/>
      <w:pPr>
        <w:ind w:left="248" w:hanging="360"/>
      </w:pPr>
      <w:rPr>
        <w:rFonts w:hint="default"/>
      </w:rPr>
    </w:lvl>
    <w:lvl w:ilvl="1" w:tplc="04090019" w:tentative="1">
      <w:start w:val="1"/>
      <w:numFmt w:val="ideographTraditional"/>
      <w:lvlText w:val="%2、"/>
      <w:lvlJc w:val="left"/>
      <w:pPr>
        <w:ind w:left="848" w:hanging="480"/>
      </w:pPr>
    </w:lvl>
    <w:lvl w:ilvl="2" w:tplc="0409001B" w:tentative="1">
      <w:start w:val="1"/>
      <w:numFmt w:val="lowerRoman"/>
      <w:lvlText w:val="%3."/>
      <w:lvlJc w:val="right"/>
      <w:pPr>
        <w:ind w:left="1328" w:hanging="480"/>
      </w:pPr>
    </w:lvl>
    <w:lvl w:ilvl="3" w:tplc="0409000F" w:tentative="1">
      <w:start w:val="1"/>
      <w:numFmt w:val="decimal"/>
      <w:lvlText w:val="%4."/>
      <w:lvlJc w:val="left"/>
      <w:pPr>
        <w:ind w:left="1808" w:hanging="480"/>
      </w:pPr>
    </w:lvl>
    <w:lvl w:ilvl="4" w:tplc="04090019" w:tentative="1">
      <w:start w:val="1"/>
      <w:numFmt w:val="ideographTraditional"/>
      <w:lvlText w:val="%5、"/>
      <w:lvlJc w:val="left"/>
      <w:pPr>
        <w:ind w:left="2288" w:hanging="480"/>
      </w:pPr>
    </w:lvl>
    <w:lvl w:ilvl="5" w:tplc="0409001B" w:tentative="1">
      <w:start w:val="1"/>
      <w:numFmt w:val="lowerRoman"/>
      <w:lvlText w:val="%6."/>
      <w:lvlJc w:val="right"/>
      <w:pPr>
        <w:ind w:left="2768" w:hanging="480"/>
      </w:pPr>
    </w:lvl>
    <w:lvl w:ilvl="6" w:tplc="0409000F" w:tentative="1">
      <w:start w:val="1"/>
      <w:numFmt w:val="decimal"/>
      <w:lvlText w:val="%7."/>
      <w:lvlJc w:val="left"/>
      <w:pPr>
        <w:ind w:left="3248" w:hanging="480"/>
      </w:pPr>
    </w:lvl>
    <w:lvl w:ilvl="7" w:tplc="04090019" w:tentative="1">
      <w:start w:val="1"/>
      <w:numFmt w:val="ideographTraditional"/>
      <w:lvlText w:val="%8、"/>
      <w:lvlJc w:val="left"/>
      <w:pPr>
        <w:ind w:left="3728" w:hanging="480"/>
      </w:pPr>
    </w:lvl>
    <w:lvl w:ilvl="8" w:tplc="0409001B" w:tentative="1">
      <w:start w:val="1"/>
      <w:numFmt w:val="lowerRoman"/>
      <w:lvlText w:val="%9."/>
      <w:lvlJc w:val="right"/>
      <w:pPr>
        <w:ind w:left="4208" w:hanging="480"/>
      </w:pPr>
    </w:lvl>
  </w:abstractNum>
  <w:abstractNum w:abstractNumId="11">
    <w:nsid w:val="392162C0"/>
    <w:multiLevelType w:val="hybridMultilevel"/>
    <w:tmpl w:val="82C898CA"/>
    <w:lvl w:ilvl="0" w:tplc="6D1E7874">
      <w:start w:val="1"/>
      <w:numFmt w:val="decimal"/>
      <w:lvlText w:val="%1."/>
      <w:lvlJc w:val="left"/>
      <w:pPr>
        <w:ind w:left="278" w:hanging="360"/>
      </w:pPr>
      <w:rPr>
        <w:rFonts w:hint="default"/>
        <w:b w:val="0"/>
      </w:rPr>
    </w:lvl>
    <w:lvl w:ilvl="1" w:tplc="04090019" w:tentative="1">
      <w:start w:val="1"/>
      <w:numFmt w:val="ideographTraditional"/>
      <w:lvlText w:val="%2、"/>
      <w:lvlJc w:val="left"/>
      <w:pPr>
        <w:ind w:left="878" w:hanging="480"/>
      </w:pPr>
    </w:lvl>
    <w:lvl w:ilvl="2" w:tplc="0409001B" w:tentative="1">
      <w:start w:val="1"/>
      <w:numFmt w:val="lowerRoman"/>
      <w:lvlText w:val="%3."/>
      <w:lvlJc w:val="right"/>
      <w:pPr>
        <w:ind w:left="1358" w:hanging="480"/>
      </w:pPr>
    </w:lvl>
    <w:lvl w:ilvl="3" w:tplc="0409000F" w:tentative="1">
      <w:start w:val="1"/>
      <w:numFmt w:val="decimal"/>
      <w:lvlText w:val="%4."/>
      <w:lvlJc w:val="left"/>
      <w:pPr>
        <w:ind w:left="1838" w:hanging="480"/>
      </w:pPr>
    </w:lvl>
    <w:lvl w:ilvl="4" w:tplc="04090019" w:tentative="1">
      <w:start w:val="1"/>
      <w:numFmt w:val="ideographTraditional"/>
      <w:lvlText w:val="%5、"/>
      <w:lvlJc w:val="left"/>
      <w:pPr>
        <w:ind w:left="2318" w:hanging="480"/>
      </w:pPr>
    </w:lvl>
    <w:lvl w:ilvl="5" w:tplc="0409001B" w:tentative="1">
      <w:start w:val="1"/>
      <w:numFmt w:val="lowerRoman"/>
      <w:lvlText w:val="%6."/>
      <w:lvlJc w:val="right"/>
      <w:pPr>
        <w:ind w:left="2798" w:hanging="480"/>
      </w:pPr>
    </w:lvl>
    <w:lvl w:ilvl="6" w:tplc="0409000F" w:tentative="1">
      <w:start w:val="1"/>
      <w:numFmt w:val="decimal"/>
      <w:lvlText w:val="%7."/>
      <w:lvlJc w:val="left"/>
      <w:pPr>
        <w:ind w:left="3278" w:hanging="480"/>
      </w:pPr>
    </w:lvl>
    <w:lvl w:ilvl="7" w:tplc="04090019" w:tentative="1">
      <w:start w:val="1"/>
      <w:numFmt w:val="ideographTraditional"/>
      <w:lvlText w:val="%8、"/>
      <w:lvlJc w:val="left"/>
      <w:pPr>
        <w:ind w:left="3758" w:hanging="480"/>
      </w:pPr>
    </w:lvl>
    <w:lvl w:ilvl="8" w:tplc="0409001B" w:tentative="1">
      <w:start w:val="1"/>
      <w:numFmt w:val="lowerRoman"/>
      <w:lvlText w:val="%9."/>
      <w:lvlJc w:val="right"/>
      <w:pPr>
        <w:ind w:left="4238" w:hanging="480"/>
      </w:pPr>
    </w:lvl>
  </w:abstractNum>
  <w:abstractNum w:abstractNumId="12">
    <w:nsid w:val="39BD3D7F"/>
    <w:multiLevelType w:val="hybridMultilevel"/>
    <w:tmpl w:val="006A61EA"/>
    <w:lvl w:ilvl="0" w:tplc="8228C556">
      <w:start w:val="1"/>
      <w:numFmt w:val="decimal"/>
      <w:lvlText w:val="%1."/>
      <w:lvlJc w:val="left"/>
      <w:pPr>
        <w:ind w:left="278" w:hanging="360"/>
      </w:pPr>
      <w:rPr>
        <w:rFonts w:hint="default"/>
      </w:rPr>
    </w:lvl>
    <w:lvl w:ilvl="1" w:tplc="04090019" w:tentative="1">
      <w:start w:val="1"/>
      <w:numFmt w:val="ideographTraditional"/>
      <w:lvlText w:val="%2、"/>
      <w:lvlJc w:val="left"/>
      <w:pPr>
        <w:ind w:left="878" w:hanging="480"/>
      </w:pPr>
    </w:lvl>
    <w:lvl w:ilvl="2" w:tplc="0409001B" w:tentative="1">
      <w:start w:val="1"/>
      <w:numFmt w:val="lowerRoman"/>
      <w:lvlText w:val="%3."/>
      <w:lvlJc w:val="right"/>
      <w:pPr>
        <w:ind w:left="1358" w:hanging="480"/>
      </w:pPr>
    </w:lvl>
    <w:lvl w:ilvl="3" w:tplc="0409000F" w:tentative="1">
      <w:start w:val="1"/>
      <w:numFmt w:val="decimal"/>
      <w:lvlText w:val="%4."/>
      <w:lvlJc w:val="left"/>
      <w:pPr>
        <w:ind w:left="1838" w:hanging="480"/>
      </w:pPr>
    </w:lvl>
    <w:lvl w:ilvl="4" w:tplc="04090019" w:tentative="1">
      <w:start w:val="1"/>
      <w:numFmt w:val="ideographTraditional"/>
      <w:lvlText w:val="%5、"/>
      <w:lvlJc w:val="left"/>
      <w:pPr>
        <w:ind w:left="2318" w:hanging="480"/>
      </w:pPr>
    </w:lvl>
    <w:lvl w:ilvl="5" w:tplc="0409001B" w:tentative="1">
      <w:start w:val="1"/>
      <w:numFmt w:val="lowerRoman"/>
      <w:lvlText w:val="%6."/>
      <w:lvlJc w:val="right"/>
      <w:pPr>
        <w:ind w:left="2798" w:hanging="480"/>
      </w:pPr>
    </w:lvl>
    <w:lvl w:ilvl="6" w:tplc="0409000F" w:tentative="1">
      <w:start w:val="1"/>
      <w:numFmt w:val="decimal"/>
      <w:lvlText w:val="%7."/>
      <w:lvlJc w:val="left"/>
      <w:pPr>
        <w:ind w:left="3278" w:hanging="480"/>
      </w:pPr>
    </w:lvl>
    <w:lvl w:ilvl="7" w:tplc="04090019" w:tentative="1">
      <w:start w:val="1"/>
      <w:numFmt w:val="ideographTraditional"/>
      <w:lvlText w:val="%8、"/>
      <w:lvlJc w:val="left"/>
      <w:pPr>
        <w:ind w:left="3758" w:hanging="480"/>
      </w:pPr>
    </w:lvl>
    <w:lvl w:ilvl="8" w:tplc="0409001B" w:tentative="1">
      <w:start w:val="1"/>
      <w:numFmt w:val="lowerRoman"/>
      <w:lvlText w:val="%9."/>
      <w:lvlJc w:val="right"/>
      <w:pPr>
        <w:ind w:left="4238" w:hanging="480"/>
      </w:pPr>
    </w:lvl>
  </w:abstractNum>
  <w:abstractNum w:abstractNumId="13">
    <w:nsid w:val="3A0B7344"/>
    <w:multiLevelType w:val="hybridMultilevel"/>
    <w:tmpl w:val="13F0369A"/>
    <w:lvl w:ilvl="0" w:tplc="50960766">
      <w:start w:val="1"/>
      <w:numFmt w:val="decimal"/>
      <w:lvlText w:val="%1."/>
      <w:lvlJc w:val="left"/>
      <w:pPr>
        <w:ind w:left="278" w:hanging="360"/>
      </w:pPr>
      <w:rPr>
        <w:rFonts w:hint="default"/>
      </w:rPr>
    </w:lvl>
    <w:lvl w:ilvl="1" w:tplc="04090019" w:tentative="1">
      <w:start w:val="1"/>
      <w:numFmt w:val="ideographTraditional"/>
      <w:lvlText w:val="%2、"/>
      <w:lvlJc w:val="left"/>
      <w:pPr>
        <w:ind w:left="878" w:hanging="480"/>
      </w:pPr>
    </w:lvl>
    <w:lvl w:ilvl="2" w:tplc="0409001B" w:tentative="1">
      <w:start w:val="1"/>
      <w:numFmt w:val="lowerRoman"/>
      <w:lvlText w:val="%3."/>
      <w:lvlJc w:val="right"/>
      <w:pPr>
        <w:ind w:left="1358" w:hanging="480"/>
      </w:pPr>
    </w:lvl>
    <w:lvl w:ilvl="3" w:tplc="0409000F" w:tentative="1">
      <w:start w:val="1"/>
      <w:numFmt w:val="decimal"/>
      <w:lvlText w:val="%4."/>
      <w:lvlJc w:val="left"/>
      <w:pPr>
        <w:ind w:left="1838" w:hanging="480"/>
      </w:pPr>
    </w:lvl>
    <w:lvl w:ilvl="4" w:tplc="04090019" w:tentative="1">
      <w:start w:val="1"/>
      <w:numFmt w:val="ideographTraditional"/>
      <w:lvlText w:val="%5、"/>
      <w:lvlJc w:val="left"/>
      <w:pPr>
        <w:ind w:left="2318" w:hanging="480"/>
      </w:pPr>
    </w:lvl>
    <w:lvl w:ilvl="5" w:tplc="0409001B" w:tentative="1">
      <w:start w:val="1"/>
      <w:numFmt w:val="lowerRoman"/>
      <w:lvlText w:val="%6."/>
      <w:lvlJc w:val="right"/>
      <w:pPr>
        <w:ind w:left="2798" w:hanging="480"/>
      </w:pPr>
    </w:lvl>
    <w:lvl w:ilvl="6" w:tplc="0409000F" w:tentative="1">
      <w:start w:val="1"/>
      <w:numFmt w:val="decimal"/>
      <w:lvlText w:val="%7."/>
      <w:lvlJc w:val="left"/>
      <w:pPr>
        <w:ind w:left="3278" w:hanging="480"/>
      </w:pPr>
    </w:lvl>
    <w:lvl w:ilvl="7" w:tplc="04090019" w:tentative="1">
      <w:start w:val="1"/>
      <w:numFmt w:val="ideographTraditional"/>
      <w:lvlText w:val="%8、"/>
      <w:lvlJc w:val="left"/>
      <w:pPr>
        <w:ind w:left="3758" w:hanging="480"/>
      </w:pPr>
    </w:lvl>
    <w:lvl w:ilvl="8" w:tplc="0409001B" w:tentative="1">
      <w:start w:val="1"/>
      <w:numFmt w:val="lowerRoman"/>
      <w:lvlText w:val="%9."/>
      <w:lvlJc w:val="right"/>
      <w:pPr>
        <w:ind w:left="4238" w:hanging="480"/>
      </w:pPr>
    </w:lvl>
  </w:abstractNum>
  <w:abstractNum w:abstractNumId="14">
    <w:nsid w:val="3C92613D"/>
    <w:multiLevelType w:val="hybridMultilevel"/>
    <w:tmpl w:val="82C898CA"/>
    <w:lvl w:ilvl="0" w:tplc="6D1E7874">
      <w:start w:val="1"/>
      <w:numFmt w:val="decimal"/>
      <w:lvlText w:val="%1."/>
      <w:lvlJc w:val="left"/>
      <w:pPr>
        <w:ind w:left="278" w:hanging="360"/>
      </w:pPr>
      <w:rPr>
        <w:rFonts w:hint="default"/>
        <w:b w:val="0"/>
      </w:rPr>
    </w:lvl>
    <w:lvl w:ilvl="1" w:tplc="04090019" w:tentative="1">
      <w:start w:val="1"/>
      <w:numFmt w:val="ideographTraditional"/>
      <w:lvlText w:val="%2、"/>
      <w:lvlJc w:val="left"/>
      <w:pPr>
        <w:ind w:left="878" w:hanging="480"/>
      </w:pPr>
    </w:lvl>
    <w:lvl w:ilvl="2" w:tplc="0409001B" w:tentative="1">
      <w:start w:val="1"/>
      <w:numFmt w:val="lowerRoman"/>
      <w:lvlText w:val="%3."/>
      <w:lvlJc w:val="right"/>
      <w:pPr>
        <w:ind w:left="1358" w:hanging="480"/>
      </w:pPr>
    </w:lvl>
    <w:lvl w:ilvl="3" w:tplc="0409000F" w:tentative="1">
      <w:start w:val="1"/>
      <w:numFmt w:val="decimal"/>
      <w:lvlText w:val="%4."/>
      <w:lvlJc w:val="left"/>
      <w:pPr>
        <w:ind w:left="1838" w:hanging="480"/>
      </w:pPr>
    </w:lvl>
    <w:lvl w:ilvl="4" w:tplc="04090019" w:tentative="1">
      <w:start w:val="1"/>
      <w:numFmt w:val="ideographTraditional"/>
      <w:lvlText w:val="%5、"/>
      <w:lvlJc w:val="left"/>
      <w:pPr>
        <w:ind w:left="2318" w:hanging="480"/>
      </w:pPr>
    </w:lvl>
    <w:lvl w:ilvl="5" w:tplc="0409001B" w:tentative="1">
      <w:start w:val="1"/>
      <w:numFmt w:val="lowerRoman"/>
      <w:lvlText w:val="%6."/>
      <w:lvlJc w:val="right"/>
      <w:pPr>
        <w:ind w:left="2798" w:hanging="480"/>
      </w:pPr>
    </w:lvl>
    <w:lvl w:ilvl="6" w:tplc="0409000F" w:tentative="1">
      <w:start w:val="1"/>
      <w:numFmt w:val="decimal"/>
      <w:lvlText w:val="%7."/>
      <w:lvlJc w:val="left"/>
      <w:pPr>
        <w:ind w:left="3278" w:hanging="480"/>
      </w:pPr>
    </w:lvl>
    <w:lvl w:ilvl="7" w:tplc="04090019" w:tentative="1">
      <w:start w:val="1"/>
      <w:numFmt w:val="ideographTraditional"/>
      <w:lvlText w:val="%8、"/>
      <w:lvlJc w:val="left"/>
      <w:pPr>
        <w:ind w:left="3758" w:hanging="480"/>
      </w:pPr>
    </w:lvl>
    <w:lvl w:ilvl="8" w:tplc="0409001B" w:tentative="1">
      <w:start w:val="1"/>
      <w:numFmt w:val="lowerRoman"/>
      <w:lvlText w:val="%9."/>
      <w:lvlJc w:val="right"/>
      <w:pPr>
        <w:ind w:left="4238" w:hanging="480"/>
      </w:pPr>
    </w:lvl>
  </w:abstractNum>
  <w:abstractNum w:abstractNumId="15">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3317638"/>
    <w:multiLevelType w:val="hybridMultilevel"/>
    <w:tmpl w:val="B2EA30FC"/>
    <w:lvl w:ilvl="0" w:tplc="C56079D8">
      <w:start w:val="1"/>
      <w:numFmt w:val="decimal"/>
      <w:lvlText w:val="%1."/>
      <w:lvlJc w:val="left"/>
      <w:pPr>
        <w:ind w:left="278" w:hanging="360"/>
      </w:pPr>
      <w:rPr>
        <w:rFonts w:hint="default"/>
      </w:rPr>
    </w:lvl>
    <w:lvl w:ilvl="1" w:tplc="04090019" w:tentative="1">
      <w:start w:val="1"/>
      <w:numFmt w:val="ideographTraditional"/>
      <w:lvlText w:val="%2、"/>
      <w:lvlJc w:val="left"/>
      <w:pPr>
        <w:ind w:left="878" w:hanging="480"/>
      </w:pPr>
    </w:lvl>
    <w:lvl w:ilvl="2" w:tplc="0409001B" w:tentative="1">
      <w:start w:val="1"/>
      <w:numFmt w:val="lowerRoman"/>
      <w:lvlText w:val="%3."/>
      <w:lvlJc w:val="right"/>
      <w:pPr>
        <w:ind w:left="1358" w:hanging="480"/>
      </w:pPr>
    </w:lvl>
    <w:lvl w:ilvl="3" w:tplc="0409000F" w:tentative="1">
      <w:start w:val="1"/>
      <w:numFmt w:val="decimal"/>
      <w:lvlText w:val="%4."/>
      <w:lvlJc w:val="left"/>
      <w:pPr>
        <w:ind w:left="1838" w:hanging="480"/>
      </w:pPr>
    </w:lvl>
    <w:lvl w:ilvl="4" w:tplc="04090019" w:tentative="1">
      <w:start w:val="1"/>
      <w:numFmt w:val="ideographTraditional"/>
      <w:lvlText w:val="%5、"/>
      <w:lvlJc w:val="left"/>
      <w:pPr>
        <w:ind w:left="2318" w:hanging="480"/>
      </w:pPr>
    </w:lvl>
    <w:lvl w:ilvl="5" w:tplc="0409001B" w:tentative="1">
      <w:start w:val="1"/>
      <w:numFmt w:val="lowerRoman"/>
      <w:lvlText w:val="%6."/>
      <w:lvlJc w:val="right"/>
      <w:pPr>
        <w:ind w:left="2798" w:hanging="480"/>
      </w:pPr>
    </w:lvl>
    <w:lvl w:ilvl="6" w:tplc="0409000F" w:tentative="1">
      <w:start w:val="1"/>
      <w:numFmt w:val="decimal"/>
      <w:lvlText w:val="%7."/>
      <w:lvlJc w:val="left"/>
      <w:pPr>
        <w:ind w:left="3278" w:hanging="480"/>
      </w:pPr>
    </w:lvl>
    <w:lvl w:ilvl="7" w:tplc="04090019" w:tentative="1">
      <w:start w:val="1"/>
      <w:numFmt w:val="ideographTraditional"/>
      <w:lvlText w:val="%8、"/>
      <w:lvlJc w:val="left"/>
      <w:pPr>
        <w:ind w:left="3758" w:hanging="480"/>
      </w:pPr>
    </w:lvl>
    <w:lvl w:ilvl="8" w:tplc="0409001B" w:tentative="1">
      <w:start w:val="1"/>
      <w:numFmt w:val="lowerRoman"/>
      <w:lvlText w:val="%9."/>
      <w:lvlJc w:val="right"/>
      <w:pPr>
        <w:ind w:left="4238" w:hanging="480"/>
      </w:pPr>
    </w:lvl>
  </w:abstractNum>
  <w:abstractNum w:abstractNumId="17">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5556975"/>
    <w:multiLevelType w:val="hybridMultilevel"/>
    <w:tmpl w:val="3072FA14"/>
    <w:lvl w:ilvl="0" w:tplc="6D1E7874">
      <w:start w:val="1"/>
      <w:numFmt w:val="decimal"/>
      <w:lvlText w:val="%1."/>
      <w:lvlJc w:val="left"/>
      <w:pPr>
        <w:ind w:left="278" w:hanging="360"/>
      </w:pPr>
      <w:rPr>
        <w:rFonts w:hint="default"/>
        <w:b w:val="0"/>
      </w:rPr>
    </w:lvl>
    <w:lvl w:ilvl="1" w:tplc="04090019" w:tentative="1">
      <w:start w:val="1"/>
      <w:numFmt w:val="ideographTraditional"/>
      <w:lvlText w:val="%2、"/>
      <w:lvlJc w:val="left"/>
      <w:pPr>
        <w:ind w:left="878" w:hanging="480"/>
      </w:pPr>
    </w:lvl>
    <w:lvl w:ilvl="2" w:tplc="0409001B" w:tentative="1">
      <w:start w:val="1"/>
      <w:numFmt w:val="lowerRoman"/>
      <w:lvlText w:val="%3."/>
      <w:lvlJc w:val="right"/>
      <w:pPr>
        <w:ind w:left="1358" w:hanging="480"/>
      </w:pPr>
    </w:lvl>
    <w:lvl w:ilvl="3" w:tplc="0409000F" w:tentative="1">
      <w:start w:val="1"/>
      <w:numFmt w:val="decimal"/>
      <w:lvlText w:val="%4."/>
      <w:lvlJc w:val="left"/>
      <w:pPr>
        <w:ind w:left="1838" w:hanging="480"/>
      </w:pPr>
    </w:lvl>
    <w:lvl w:ilvl="4" w:tplc="04090019" w:tentative="1">
      <w:start w:val="1"/>
      <w:numFmt w:val="ideographTraditional"/>
      <w:lvlText w:val="%5、"/>
      <w:lvlJc w:val="left"/>
      <w:pPr>
        <w:ind w:left="2318" w:hanging="480"/>
      </w:pPr>
    </w:lvl>
    <w:lvl w:ilvl="5" w:tplc="0409001B" w:tentative="1">
      <w:start w:val="1"/>
      <w:numFmt w:val="lowerRoman"/>
      <w:lvlText w:val="%6."/>
      <w:lvlJc w:val="right"/>
      <w:pPr>
        <w:ind w:left="2798" w:hanging="480"/>
      </w:pPr>
    </w:lvl>
    <w:lvl w:ilvl="6" w:tplc="0409000F" w:tentative="1">
      <w:start w:val="1"/>
      <w:numFmt w:val="decimal"/>
      <w:lvlText w:val="%7."/>
      <w:lvlJc w:val="left"/>
      <w:pPr>
        <w:ind w:left="3278" w:hanging="480"/>
      </w:pPr>
    </w:lvl>
    <w:lvl w:ilvl="7" w:tplc="04090019" w:tentative="1">
      <w:start w:val="1"/>
      <w:numFmt w:val="ideographTraditional"/>
      <w:lvlText w:val="%8、"/>
      <w:lvlJc w:val="left"/>
      <w:pPr>
        <w:ind w:left="3758" w:hanging="480"/>
      </w:pPr>
    </w:lvl>
    <w:lvl w:ilvl="8" w:tplc="0409001B" w:tentative="1">
      <w:start w:val="1"/>
      <w:numFmt w:val="lowerRoman"/>
      <w:lvlText w:val="%9."/>
      <w:lvlJc w:val="right"/>
      <w:pPr>
        <w:ind w:left="4238" w:hanging="480"/>
      </w:pPr>
    </w:lvl>
  </w:abstractNum>
  <w:abstractNum w:abstractNumId="21">
    <w:nsid w:val="555D10C1"/>
    <w:multiLevelType w:val="hybridMultilevel"/>
    <w:tmpl w:val="006A61EA"/>
    <w:lvl w:ilvl="0" w:tplc="8228C556">
      <w:start w:val="1"/>
      <w:numFmt w:val="decimal"/>
      <w:lvlText w:val="%1."/>
      <w:lvlJc w:val="left"/>
      <w:pPr>
        <w:ind w:left="278" w:hanging="360"/>
      </w:pPr>
      <w:rPr>
        <w:rFonts w:hint="default"/>
      </w:rPr>
    </w:lvl>
    <w:lvl w:ilvl="1" w:tplc="04090019" w:tentative="1">
      <w:start w:val="1"/>
      <w:numFmt w:val="ideographTraditional"/>
      <w:lvlText w:val="%2、"/>
      <w:lvlJc w:val="left"/>
      <w:pPr>
        <w:ind w:left="878" w:hanging="480"/>
      </w:pPr>
    </w:lvl>
    <w:lvl w:ilvl="2" w:tplc="0409001B" w:tentative="1">
      <w:start w:val="1"/>
      <w:numFmt w:val="lowerRoman"/>
      <w:lvlText w:val="%3."/>
      <w:lvlJc w:val="right"/>
      <w:pPr>
        <w:ind w:left="1358" w:hanging="480"/>
      </w:pPr>
    </w:lvl>
    <w:lvl w:ilvl="3" w:tplc="0409000F" w:tentative="1">
      <w:start w:val="1"/>
      <w:numFmt w:val="decimal"/>
      <w:lvlText w:val="%4."/>
      <w:lvlJc w:val="left"/>
      <w:pPr>
        <w:ind w:left="1838" w:hanging="480"/>
      </w:pPr>
    </w:lvl>
    <w:lvl w:ilvl="4" w:tplc="04090019" w:tentative="1">
      <w:start w:val="1"/>
      <w:numFmt w:val="ideographTraditional"/>
      <w:lvlText w:val="%5、"/>
      <w:lvlJc w:val="left"/>
      <w:pPr>
        <w:ind w:left="2318" w:hanging="480"/>
      </w:pPr>
    </w:lvl>
    <w:lvl w:ilvl="5" w:tplc="0409001B" w:tentative="1">
      <w:start w:val="1"/>
      <w:numFmt w:val="lowerRoman"/>
      <w:lvlText w:val="%6."/>
      <w:lvlJc w:val="right"/>
      <w:pPr>
        <w:ind w:left="2798" w:hanging="480"/>
      </w:pPr>
    </w:lvl>
    <w:lvl w:ilvl="6" w:tplc="0409000F" w:tentative="1">
      <w:start w:val="1"/>
      <w:numFmt w:val="decimal"/>
      <w:lvlText w:val="%7."/>
      <w:lvlJc w:val="left"/>
      <w:pPr>
        <w:ind w:left="3278" w:hanging="480"/>
      </w:pPr>
    </w:lvl>
    <w:lvl w:ilvl="7" w:tplc="04090019" w:tentative="1">
      <w:start w:val="1"/>
      <w:numFmt w:val="ideographTraditional"/>
      <w:lvlText w:val="%8、"/>
      <w:lvlJc w:val="left"/>
      <w:pPr>
        <w:ind w:left="3758" w:hanging="480"/>
      </w:pPr>
    </w:lvl>
    <w:lvl w:ilvl="8" w:tplc="0409001B" w:tentative="1">
      <w:start w:val="1"/>
      <w:numFmt w:val="lowerRoman"/>
      <w:lvlText w:val="%9."/>
      <w:lvlJc w:val="right"/>
      <w:pPr>
        <w:ind w:left="4238" w:hanging="480"/>
      </w:pPr>
    </w:lvl>
  </w:abstractNum>
  <w:abstractNum w:abstractNumId="22">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9723322"/>
    <w:multiLevelType w:val="hybridMultilevel"/>
    <w:tmpl w:val="006A61EA"/>
    <w:lvl w:ilvl="0" w:tplc="8228C556">
      <w:start w:val="1"/>
      <w:numFmt w:val="decimal"/>
      <w:lvlText w:val="%1."/>
      <w:lvlJc w:val="left"/>
      <w:pPr>
        <w:ind w:left="278" w:hanging="360"/>
      </w:pPr>
      <w:rPr>
        <w:rFonts w:hint="default"/>
      </w:rPr>
    </w:lvl>
    <w:lvl w:ilvl="1" w:tplc="04090019" w:tentative="1">
      <w:start w:val="1"/>
      <w:numFmt w:val="ideographTraditional"/>
      <w:lvlText w:val="%2、"/>
      <w:lvlJc w:val="left"/>
      <w:pPr>
        <w:ind w:left="878" w:hanging="480"/>
      </w:pPr>
    </w:lvl>
    <w:lvl w:ilvl="2" w:tplc="0409001B" w:tentative="1">
      <w:start w:val="1"/>
      <w:numFmt w:val="lowerRoman"/>
      <w:lvlText w:val="%3."/>
      <w:lvlJc w:val="right"/>
      <w:pPr>
        <w:ind w:left="1358" w:hanging="480"/>
      </w:pPr>
    </w:lvl>
    <w:lvl w:ilvl="3" w:tplc="0409000F" w:tentative="1">
      <w:start w:val="1"/>
      <w:numFmt w:val="decimal"/>
      <w:lvlText w:val="%4."/>
      <w:lvlJc w:val="left"/>
      <w:pPr>
        <w:ind w:left="1838" w:hanging="480"/>
      </w:pPr>
    </w:lvl>
    <w:lvl w:ilvl="4" w:tplc="04090019" w:tentative="1">
      <w:start w:val="1"/>
      <w:numFmt w:val="ideographTraditional"/>
      <w:lvlText w:val="%5、"/>
      <w:lvlJc w:val="left"/>
      <w:pPr>
        <w:ind w:left="2318" w:hanging="480"/>
      </w:pPr>
    </w:lvl>
    <w:lvl w:ilvl="5" w:tplc="0409001B" w:tentative="1">
      <w:start w:val="1"/>
      <w:numFmt w:val="lowerRoman"/>
      <w:lvlText w:val="%6."/>
      <w:lvlJc w:val="right"/>
      <w:pPr>
        <w:ind w:left="2798" w:hanging="480"/>
      </w:pPr>
    </w:lvl>
    <w:lvl w:ilvl="6" w:tplc="0409000F" w:tentative="1">
      <w:start w:val="1"/>
      <w:numFmt w:val="decimal"/>
      <w:lvlText w:val="%7."/>
      <w:lvlJc w:val="left"/>
      <w:pPr>
        <w:ind w:left="3278" w:hanging="480"/>
      </w:pPr>
    </w:lvl>
    <w:lvl w:ilvl="7" w:tplc="04090019" w:tentative="1">
      <w:start w:val="1"/>
      <w:numFmt w:val="ideographTraditional"/>
      <w:lvlText w:val="%8、"/>
      <w:lvlJc w:val="left"/>
      <w:pPr>
        <w:ind w:left="3758" w:hanging="480"/>
      </w:pPr>
    </w:lvl>
    <w:lvl w:ilvl="8" w:tplc="0409001B" w:tentative="1">
      <w:start w:val="1"/>
      <w:numFmt w:val="lowerRoman"/>
      <w:lvlText w:val="%9."/>
      <w:lvlJc w:val="right"/>
      <w:pPr>
        <w:ind w:left="4238" w:hanging="480"/>
      </w:pPr>
    </w:lvl>
  </w:abstractNum>
  <w:abstractNum w:abstractNumId="24">
    <w:nsid w:val="67D24333"/>
    <w:multiLevelType w:val="hybridMultilevel"/>
    <w:tmpl w:val="3EDC0FF4"/>
    <w:lvl w:ilvl="0" w:tplc="CE0C40DA">
      <w:start w:val="1"/>
      <w:numFmt w:val="decimal"/>
      <w:lvlText w:val="%1."/>
      <w:lvlJc w:val="left"/>
      <w:pPr>
        <w:ind w:left="278" w:hanging="360"/>
      </w:pPr>
      <w:rPr>
        <w:rFonts w:hint="default"/>
      </w:rPr>
    </w:lvl>
    <w:lvl w:ilvl="1" w:tplc="04090019" w:tentative="1">
      <w:start w:val="1"/>
      <w:numFmt w:val="ideographTraditional"/>
      <w:lvlText w:val="%2、"/>
      <w:lvlJc w:val="left"/>
      <w:pPr>
        <w:ind w:left="878" w:hanging="480"/>
      </w:pPr>
    </w:lvl>
    <w:lvl w:ilvl="2" w:tplc="0409001B" w:tentative="1">
      <w:start w:val="1"/>
      <w:numFmt w:val="lowerRoman"/>
      <w:lvlText w:val="%3."/>
      <w:lvlJc w:val="right"/>
      <w:pPr>
        <w:ind w:left="1358" w:hanging="480"/>
      </w:pPr>
    </w:lvl>
    <w:lvl w:ilvl="3" w:tplc="0409000F" w:tentative="1">
      <w:start w:val="1"/>
      <w:numFmt w:val="decimal"/>
      <w:lvlText w:val="%4."/>
      <w:lvlJc w:val="left"/>
      <w:pPr>
        <w:ind w:left="1838" w:hanging="480"/>
      </w:pPr>
    </w:lvl>
    <w:lvl w:ilvl="4" w:tplc="04090019" w:tentative="1">
      <w:start w:val="1"/>
      <w:numFmt w:val="ideographTraditional"/>
      <w:lvlText w:val="%5、"/>
      <w:lvlJc w:val="left"/>
      <w:pPr>
        <w:ind w:left="2318" w:hanging="480"/>
      </w:pPr>
    </w:lvl>
    <w:lvl w:ilvl="5" w:tplc="0409001B" w:tentative="1">
      <w:start w:val="1"/>
      <w:numFmt w:val="lowerRoman"/>
      <w:lvlText w:val="%6."/>
      <w:lvlJc w:val="right"/>
      <w:pPr>
        <w:ind w:left="2798" w:hanging="480"/>
      </w:pPr>
    </w:lvl>
    <w:lvl w:ilvl="6" w:tplc="0409000F" w:tentative="1">
      <w:start w:val="1"/>
      <w:numFmt w:val="decimal"/>
      <w:lvlText w:val="%7."/>
      <w:lvlJc w:val="left"/>
      <w:pPr>
        <w:ind w:left="3278" w:hanging="480"/>
      </w:pPr>
    </w:lvl>
    <w:lvl w:ilvl="7" w:tplc="04090019" w:tentative="1">
      <w:start w:val="1"/>
      <w:numFmt w:val="ideographTraditional"/>
      <w:lvlText w:val="%8、"/>
      <w:lvlJc w:val="left"/>
      <w:pPr>
        <w:ind w:left="3758" w:hanging="480"/>
      </w:pPr>
    </w:lvl>
    <w:lvl w:ilvl="8" w:tplc="0409001B" w:tentative="1">
      <w:start w:val="1"/>
      <w:numFmt w:val="lowerRoman"/>
      <w:lvlText w:val="%9."/>
      <w:lvlJc w:val="right"/>
      <w:pPr>
        <w:ind w:left="4238" w:hanging="480"/>
      </w:pPr>
    </w:lvl>
  </w:abstractNum>
  <w:abstractNum w:abstractNumId="25">
    <w:nsid w:val="6DF8234D"/>
    <w:multiLevelType w:val="hybridMultilevel"/>
    <w:tmpl w:val="A886C48E"/>
    <w:lvl w:ilvl="0" w:tplc="F2AEC6B6">
      <w:start w:val="1"/>
      <w:numFmt w:val="decimal"/>
      <w:lvlText w:val="%1."/>
      <w:lvlJc w:val="left"/>
      <w:pPr>
        <w:ind w:left="278" w:hanging="360"/>
      </w:pPr>
      <w:rPr>
        <w:rFonts w:hint="default"/>
      </w:rPr>
    </w:lvl>
    <w:lvl w:ilvl="1" w:tplc="04090019" w:tentative="1">
      <w:start w:val="1"/>
      <w:numFmt w:val="ideographTraditional"/>
      <w:lvlText w:val="%2、"/>
      <w:lvlJc w:val="left"/>
      <w:pPr>
        <w:ind w:left="878" w:hanging="480"/>
      </w:pPr>
    </w:lvl>
    <w:lvl w:ilvl="2" w:tplc="0409001B" w:tentative="1">
      <w:start w:val="1"/>
      <w:numFmt w:val="lowerRoman"/>
      <w:lvlText w:val="%3."/>
      <w:lvlJc w:val="right"/>
      <w:pPr>
        <w:ind w:left="1358" w:hanging="480"/>
      </w:pPr>
    </w:lvl>
    <w:lvl w:ilvl="3" w:tplc="0409000F" w:tentative="1">
      <w:start w:val="1"/>
      <w:numFmt w:val="decimal"/>
      <w:lvlText w:val="%4."/>
      <w:lvlJc w:val="left"/>
      <w:pPr>
        <w:ind w:left="1838" w:hanging="480"/>
      </w:pPr>
    </w:lvl>
    <w:lvl w:ilvl="4" w:tplc="04090019" w:tentative="1">
      <w:start w:val="1"/>
      <w:numFmt w:val="ideographTraditional"/>
      <w:lvlText w:val="%5、"/>
      <w:lvlJc w:val="left"/>
      <w:pPr>
        <w:ind w:left="2318" w:hanging="480"/>
      </w:pPr>
    </w:lvl>
    <w:lvl w:ilvl="5" w:tplc="0409001B" w:tentative="1">
      <w:start w:val="1"/>
      <w:numFmt w:val="lowerRoman"/>
      <w:lvlText w:val="%6."/>
      <w:lvlJc w:val="right"/>
      <w:pPr>
        <w:ind w:left="2798" w:hanging="480"/>
      </w:pPr>
    </w:lvl>
    <w:lvl w:ilvl="6" w:tplc="0409000F" w:tentative="1">
      <w:start w:val="1"/>
      <w:numFmt w:val="decimal"/>
      <w:lvlText w:val="%7."/>
      <w:lvlJc w:val="left"/>
      <w:pPr>
        <w:ind w:left="3278" w:hanging="480"/>
      </w:pPr>
    </w:lvl>
    <w:lvl w:ilvl="7" w:tplc="04090019" w:tentative="1">
      <w:start w:val="1"/>
      <w:numFmt w:val="ideographTraditional"/>
      <w:lvlText w:val="%8、"/>
      <w:lvlJc w:val="left"/>
      <w:pPr>
        <w:ind w:left="3758" w:hanging="480"/>
      </w:pPr>
    </w:lvl>
    <w:lvl w:ilvl="8" w:tplc="0409001B" w:tentative="1">
      <w:start w:val="1"/>
      <w:numFmt w:val="lowerRoman"/>
      <w:lvlText w:val="%9."/>
      <w:lvlJc w:val="right"/>
      <w:pPr>
        <w:ind w:left="4238" w:hanging="480"/>
      </w:pPr>
    </w:lvl>
  </w:abstractNum>
  <w:abstractNum w:abstractNumId="26">
    <w:nsid w:val="71D67181"/>
    <w:multiLevelType w:val="hybridMultilevel"/>
    <w:tmpl w:val="C5BA270A"/>
    <w:lvl w:ilvl="0" w:tplc="A29CCC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1DF4E4A"/>
    <w:multiLevelType w:val="hybridMultilevel"/>
    <w:tmpl w:val="82C898CA"/>
    <w:lvl w:ilvl="0" w:tplc="6D1E7874">
      <w:start w:val="1"/>
      <w:numFmt w:val="decimal"/>
      <w:lvlText w:val="%1."/>
      <w:lvlJc w:val="left"/>
      <w:pPr>
        <w:ind w:left="278" w:hanging="360"/>
      </w:pPr>
      <w:rPr>
        <w:rFonts w:hint="default"/>
        <w:b w:val="0"/>
      </w:rPr>
    </w:lvl>
    <w:lvl w:ilvl="1" w:tplc="04090019" w:tentative="1">
      <w:start w:val="1"/>
      <w:numFmt w:val="ideographTraditional"/>
      <w:lvlText w:val="%2、"/>
      <w:lvlJc w:val="left"/>
      <w:pPr>
        <w:ind w:left="878" w:hanging="480"/>
      </w:pPr>
    </w:lvl>
    <w:lvl w:ilvl="2" w:tplc="0409001B" w:tentative="1">
      <w:start w:val="1"/>
      <w:numFmt w:val="lowerRoman"/>
      <w:lvlText w:val="%3."/>
      <w:lvlJc w:val="right"/>
      <w:pPr>
        <w:ind w:left="1358" w:hanging="480"/>
      </w:pPr>
    </w:lvl>
    <w:lvl w:ilvl="3" w:tplc="0409000F" w:tentative="1">
      <w:start w:val="1"/>
      <w:numFmt w:val="decimal"/>
      <w:lvlText w:val="%4."/>
      <w:lvlJc w:val="left"/>
      <w:pPr>
        <w:ind w:left="1838" w:hanging="480"/>
      </w:pPr>
    </w:lvl>
    <w:lvl w:ilvl="4" w:tplc="04090019" w:tentative="1">
      <w:start w:val="1"/>
      <w:numFmt w:val="ideographTraditional"/>
      <w:lvlText w:val="%5、"/>
      <w:lvlJc w:val="left"/>
      <w:pPr>
        <w:ind w:left="2318" w:hanging="480"/>
      </w:pPr>
    </w:lvl>
    <w:lvl w:ilvl="5" w:tplc="0409001B" w:tentative="1">
      <w:start w:val="1"/>
      <w:numFmt w:val="lowerRoman"/>
      <w:lvlText w:val="%6."/>
      <w:lvlJc w:val="right"/>
      <w:pPr>
        <w:ind w:left="2798" w:hanging="480"/>
      </w:pPr>
    </w:lvl>
    <w:lvl w:ilvl="6" w:tplc="0409000F" w:tentative="1">
      <w:start w:val="1"/>
      <w:numFmt w:val="decimal"/>
      <w:lvlText w:val="%7."/>
      <w:lvlJc w:val="left"/>
      <w:pPr>
        <w:ind w:left="3278" w:hanging="480"/>
      </w:pPr>
    </w:lvl>
    <w:lvl w:ilvl="7" w:tplc="04090019" w:tentative="1">
      <w:start w:val="1"/>
      <w:numFmt w:val="ideographTraditional"/>
      <w:lvlText w:val="%8、"/>
      <w:lvlJc w:val="left"/>
      <w:pPr>
        <w:ind w:left="3758" w:hanging="480"/>
      </w:pPr>
    </w:lvl>
    <w:lvl w:ilvl="8" w:tplc="0409001B" w:tentative="1">
      <w:start w:val="1"/>
      <w:numFmt w:val="lowerRoman"/>
      <w:lvlText w:val="%9."/>
      <w:lvlJc w:val="right"/>
      <w:pPr>
        <w:ind w:left="4238" w:hanging="480"/>
      </w:pPr>
    </w:lvl>
  </w:abstractNum>
  <w:abstractNum w:abstractNumId="28">
    <w:nsid w:val="748F756D"/>
    <w:multiLevelType w:val="hybridMultilevel"/>
    <w:tmpl w:val="006A61EA"/>
    <w:lvl w:ilvl="0" w:tplc="8228C556">
      <w:start w:val="1"/>
      <w:numFmt w:val="decimal"/>
      <w:lvlText w:val="%1."/>
      <w:lvlJc w:val="left"/>
      <w:pPr>
        <w:ind w:left="278" w:hanging="360"/>
      </w:pPr>
      <w:rPr>
        <w:rFonts w:hint="default"/>
      </w:rPr>
    </w:lvl>
    <w:lvl w:ilvl="1" w:tplc="04090019" w:tentative="1">
      <w:start w:val="1"/>
      <w:numFmt w:val="ideographTraditional"/>
      <w:lvlText w:val="%2、"/>
      <w:lvlJc w:val="left"/>
      <w:pPr>
        <w:ind w:left="878" w:hanging="480"/>
      </w:pPr>
    </w:lvl>
    <w:lvl w:ilvl="2" w:tplc="0409001B" w:tentative="1">
      <w:start w:val="1"/>
      <w:numFmt w:val="lowerRoman"/>
      <w:lvlText w:val="%3."/>
      <w:lvlJc w:val="right"/>
      <w:pPr>
        <w:ind w:left="1358" w:hanging="480"/>
      </w:pPr>
    </w:lvl>
    <w:lvl w:ilvl="3" w:tplc="0409000F" w:tentative="1">
      <w:start w:val="1"/>
      <w:numFmt w:val="decimal"/>
      <w:lvlText w:val="%4."/>
      <w:lvlJc w:val="left"/>
      <w:pPr>
        <w:ind w:left="1838" w:hanging="480"/>
      </w:pPr>
    </w:lvl>
    <w:lvl w:ilvl="4" w:tplc="04090019" w:tentative="1">
      <w:start w:val="1"/>
      <w:numFmt w:val="ideographTraditional"/>
      <w:lvlText w:val="%5、"/>
      <w:lvlJc w:val="left"/>
      <w:pPr>
        <w:ind w:left="2318" w:hanging="480"/>
      </w:pPr>
    </w:lvl>
    <w:lvl w:ilvl="5" w:tplc="0409001B" w:tentative="1">
      <w:start w:val="1"/>
      <w:numFmt w:val="lowerRoman"/>
      <w:lvlText w:val="%6."/>
      <w:lvlJc w:val="right"/>
      <w:pPr>
        <w:ind w:left="2798" w:hanging="480"/>
      </w:pPr>
    </w:lvl>
    <w:lvl w:ilvl="6" w:tplc="0409000F" w:tentative="1">
      <w:start w:val="1"/>
      <w:numFmt w:val="decimal"/>
      <w:lvlText w:val="%7."/>
      <w:lvlJc w:val="left"/>
      <w:pPr>
        <w:ind w:left="3278" w:hanging="480"/>
      </w:pPr>
    </w:lvl>
    <w:lvl w:ilvl="7" w:tplc="04090019" w:tentative="1">
      <w:start w:val="1"/>
      <w:numFmt w:val="ideographTraditional"/>
      <w:lvlText w:val="%8、"/>
      <w:lvlJc w:val="left"/>
      <w:pPr>
        <w:ind w:left="3758" w:hanging="480"/>
      </w:pPr>
    </w:lvl>
    <w:lvl w:ilvl="8" w:tplc="0409001B" w:tentative="1">
      <w:start w:val="1"/>
      <w:numFmt w:val="lowerRoman"/>
      <w:lvlText w:val="%9."/>
      <w:lvlJc w:val="right"/>
      <w:pPr>
        <w:ind w:left="4238" w:hanging="480"/>
      </w:pPr>
    </w:lvl>
  </w:abstractNum>
  <w:abstractNum w:abstractNumId="29">
    <w:nsid w:val="79701517"/>
    <w:multiLevelType w:val="hybridMultilevel"/>
    <w:tmpl w:val="DB420844"/>
    <w:lvl w:ilvl="0" w:tplc="367A511A">
      <w:start w:val="1"/>
      <w:numFmt w:val="decimal"/>
      <w:lvlText w:val="%1."/>
      <w:lvlJc w:val="left"/>
      <w:pPr>
        <w:ind w:left="278" w:hanging="360"/>
      </w:pPr>
      <w:rPr>
        <w:rFonts w:hint="default"/>
      </w:rPr>
    </w:lvl>
    <w:lvl w:ilvl="1" w:tplc="04090019" w:tentative="1">
      <w:start w:val="1"/>
      <w:numFmt w:val="ideographTraditional"/>
      <w:lvlText w:val="%2、"/>
      <w:lvlJc w:val="left"/>
      <w:pPr>
        <w:ind w:left="878" w:hanging="480"/>
      </w:pPr>
    </w:lvl>
    <w:lvl w:ilvl="2" w:tplc="0409001B" w:tentative="1">
      <w:start w:val="1"/>
      <w:numFmt w:val="lowerRoman"/>
      <w:lvlText w:val="%3."/>
      <w:lvlJc w:val="right"/>
      <w:pPr>
        <w:ind w:left="1358" w:hanging="480"/>
      </w:pPr>
    </w:lvl>
    <w:lvl w:ilvl="3" w:tplc="0409000F" w:tentative="1">
      <w:start w:val="1"/>
      <w:numFmt w:val="decimal"/>
      <w:lvlText w:val="%4."/>
      <w:lvlJc w:val="left"/>
      <w:pPr>
        <w:ind w:left="1838" w:hanging="480"/>
      </w:pPr>
    </w:lvl>
    <w:lvl w:ilvl="4" w:tplc="04090019" w:tentative="1">
      <w:start w:val="1"/>
      <w:numFmt w:val="ideographTraditional"/>
      <w:lvlText w:val="%5、"/>
      <w:lvlJc w:val="left"/>
      <w:pPr>
        <w:ind w:left="2318" w:hanging="480"/>
      </w:pPr>
    </w:lvl>
    <w:lvl w:ilvl="5" w:tplc="0409001B" w:tentative="1">
      <w:start w:val="1"/>
      <w:numFmt w:val="lowerRoman"/>
      <w:lvlText w:val="%6."/>
      <w:lvlJc w:val="right"/>
      <w:pPr>
        <w:ind w:left="2798" w:hanging="480"/>
      </w:pPr>
    </w:lvl>
    <w:lvl w:ilvl="6" w:tplc="0409000F" w:tentative="1">
      <w:start w:val="1"/>
      <w:numFmt w:val="decimal"/>
      <w:lvlText w:val="%7."/>
      <w:lvlJc w:val="left"/>
      <w:pPr>
        <w:ind w:left="3278" w:hanging="480"/>
      </w:pPr>
    </w:lvl>
    <w:lvl w:ilvl="7" w:tplc="04090019" w:tentative="1">
      <w:start w:val="1"/>
      <w:numFmt w:val="ideographTraditional"/>
      <w:lvlText w:val="%8、"/>
      <w:lvlJc w:val="left"/>
      <w:pPr>
        <w:ind w:left="3758" w:hanging="480"/>
      </w:pPr>
    </w:lvl>
    <w:lvl w:ilvl="8" w:tplc="0409001B" w:tentative="1">
      <w:start w:val="1"/>
      <w:numFmt w:val="lowerRoman"/>
      <w:lvlText w:val="%9."/>
      <w:lvlJc w:val="right"/>
      <w:pPr>
        <w:ind w:left="4238" w:hanging="480"/>
      </w:pPr>
    </w:lvl>
  </w:abstractNum>
  <w:abstractNum w:abstractNumId="30">
    <w:nsid w:val="7B9440FB"/>
    <w:multiLevelType w:val="hybridMultilevel"/>
    <w:tmpl w:val="82C898CA"/>
    <w:lvl w:ilvl="0" w:tplc="6D1E7874">
      <w:start w:val="1"/>
      <w:numFmt w:val="decimal"/>
      <w:lvlText w:val="%1."/>
      <w:lvlJc w:val="left"/>
      <w:pPr>
        <w:ind w:left="278" w:hanging="360"/>
      </w:pPr>
      <w:rPr>
        <w:rFonts w:hint="default"/>
        <w:b w:val="0"/>
      </w:rPr>
    </w:lvl>
    <w:lvl w:ilvl="1" w:tplc="04090019" w:tentative="1">
      <w:start w:val="1"/>
      <w:numFmt w:val="ideographTraditional"/>
      <w:lvlText w:val="%2、"/>
      <w:lvlJc w:val="left"/>
      <w:pPr>
        <w:ind w:left="878" w:hanging="480"/>
      </w:pPr>
    </w:lvl>
    <w:lvl w:ilvl="2" w:tplc="0409001B" w:tentative="1">
      <w:start w:val="1"/>
      <w:numFmt w:val="lowerRoman"/>
      <w:lvlText w:val="%3."/>
      <w:lvlJc w:val="right"/>
      <w:pPr>
        <w:ind w:left="1358" w:hanging="480"/>
      </w:pPr>
    </w:lvl>
    <w:lvl w:ilvl="3" w:tplc="0409000F" w:tentative="1">
      <w:start w:val="1"/>
      <w:numFmt w:val="decimal"/>
      <w:lvlText w:val="%4."/>
      <w:lvlJc w:val="left"/>
      <w:pPr>
        <w:ind w:left="1838" w:hanging="480"/>
      </w:pPr>
    </w:lvl>
    <w:lvl w:ilvl="4" w:tplc="04090019" w:tentative="1">
      <w:start w:val="1"/>
      <w:numFmt w:val="ideographTraditional"/>
      <w:lvlText w:val="%5、"/>
      <w:lvlJc w:val="left"/>
      <w:pPr>
        <w:ind w:left="2318" w:hanging="480"/>
      </w:pPr>
    </w:lvl>
    <w:lvl w:ilvl="5" w:tplc="0409001B" w:tentative="1">
      <w:start w:val="1"/>
      <w:numFmt w:val="lowerRoman"/>
      <w:lvlText w:val="%6."/>
      <w:lvlJc w:val="right"/>
      <w:pPr>
        <w:ind w:left="2798" w:hanging="480"/>
      </w:pPr>
    </w:lvl>
    <w:lvl w:ilvl="6" w:tplc="0409000F" w:tentative="1">
      <w:start w:val="1"/>
      <w:numFmt w:val="decimal"/>
      <w:lvlText w:val="%7."/>
      <w:lvlJc w:val="left"/>
      <w:pPr>
        <w:ind w:left="3278" w:hanging="480"/>
      </w:pPr>
    </w:lvl>
    <w:lvl w:ilvl="7" w:tplc="04090019" w:tentative="1">
      <w:start w:val="1"/>
      <w:numFmt w:val="ideographTraditional"/>
      <w:lvlText w:val="%8、"/>
      <w:lvlJc w:val="left"/>
      <w:pPr>
        <w:ind w:left="3758" w:hanging="480"/>
      </w:pPr>
    </w:lvl>
    <w:lvl w:ilvl="8" w:tplc="0409001B" w:tentative="1">
      <w:start w:val="1"/>
      <w:numFmt w:val="lowerRoman"/>
      <w:lvlText w:val="%9."/>
      <w:lvlJc w:val="right"/>
      <w:pPr>
        <w:ind w:left="4238" w:hanging="480"/>
      </w:pPr>
    </w:lvl>
  </w:abstractNum>
  <w:abstractNum w:abstractNumId="31">
    <w:nsid w:val="7ED34B68"/>
    <w:multiLevelType w:val="hybridMultilevel"/>
    <w:tmpl w:val="697C4E8E"/>
    <w:lvl w:ilvl="0" w:tplc="8228C556">
      <w:start w:val="1"/>
      <w:numFmt w:val="decimal"/>
      <w:lvlText w:val="%1."/>
      <w:lvlJc w:val="left"/>
      <w:pPr>
        <w:ind w:left="278" w:hanging="360"/>
      </w:pPr>
      <w:rPr>
        <w:rFonts w:hint="default"/>
      </w:rPr>
    </w:lvl>
    <w:lvl w:ilvl="1" w:tplc="04090019" w:tentative="1">
      <w:start w:val="1"/>
      <w:numFmt w:val="ideographTraditional"/>
      <w:lvlText w:val="%2、"/>
      <w:lvlJc w:val="left"/>
      <w:pPr>
        <w:ind w:left="878" w:hanging="480"/>
      </w:pPr>
    </w:lvl>
    <w:lvl w:ilvl="2" w:tplc="0409001B" w:tentative="1">
      <w:start w:val="1"/>
      <w:numFmt w:val="lowerRoman"/>
      <w:lvlText w:val="%3."/>
      <w:lvlJc w:val="right"/>
      <w:pPr>
        <w:ind w:left="1358" w:hanging="480"/>
      </w:pPr>
    </w:lvl>
    <w:lvl w:ilvl="3" w:tplc="0409000F" w:tentative="1">
      <w:start w:val="1"/>
      <w:numFmt w:val="decimal"/>
      <w:lvlText w:val="%4."/>
      <w:lvlJc w:val="left"/>
      <w:pPr>
        <w:ind w:left="1838" w:hanging="480"/>
      </w:pPr>
    </w:lvl>
    <w:lvl w:ilvl="4" w:tplc="04090019" w:tentative="1">
      <w:start w:val="1"/>
      <w:numFmt w:val="ideographTraditional"/>
      <w:lvlText w:val="%5、"/>
      <w:lvlJc w:val="left"/>
      <w:pPr>
        <w:ind w:left="2318" w:hanging="480"/>
      </w:pPr>
    </w:lvl>
    <w:lvl w:ilvl="5" w:tplc="0409001B" w:tentative="1">
      <w:start w:val="1"/>
      <w:numFmt w:val="lowerRoman"/>
      <w:lvlText w:val="%6."/>
      <w:lvlJc w:val="right"/>
      <w:pPr>
        <w:ind w:left="2798" w:hanging="480"/>
      </w:pPr>
    </w:lvl>
    <w:lvl w:ilvl="6" w:tplc="0409000F" w:tentative="1">
      <w:start w:val="1"/>
      <w:numFmt w:val="decimal"/>
      <w:lvlText w:val="%7."/>
      <w:lvlJc w:val="left"/>
      <w:pPr>
        <w:ind w:left="3278" w:hanging="480"/>
      </w:pPr>
    </w:lvl>
    <w:lvl w:ilvl="7" w:tplc="04090019" w:tentative="1">
      <w:start w:val="1"/>
      <w:numFmt w:val="ideographTraditional"/>
      <w:lvlText w:val="%8、"/>
      <w:lvlJc w:val="left"/>
      <w:pPr>
        <w:ind w:left="3758" w:hanging="480"/>
      </w:pPr>
    </w:lvl>
    <w:lvl w:ilvl="8" w:tplc="0409001B" w:tentative="1">
      <w:start w:val="1"/>
      <w:numFmt w:val="lowerRoman"/>
      <w:lvlText w:val="%9."/>
      <w:lvlJc w:val="right"/>
      <w:pPr>
        <w:ind w:left="4238" w:hanging="480"/>
      </w:pPr>
    </w:lvl>
  </w:abstractNum>
  <w:num w:numId="1">
    <w:abstractNumId w:val="6"/>
  </w:num>
  <w:num w:numId="2">
    <w:abstractNumId w:val="1"/>
  </w:num>
  <w:num w:numId="3">
    <w:abstractNumId w:val="18"/>
  </w:num>
  <w:num w:numId="4">
    <w:abstractNumId w:val="15"/>
  </w:num>
  <w:num w:numId="5">
    <w:abstractNumId w:val="19"/>
  </w:num>
  <w:num w:numId="6">
    <w:abstractNumId w:val="5"/>
  </w:num>
  <w:num w:numId="7">
    <w:abstractNumId w:val="22"/>
  </w:num>
  <w:num w:numId="8">
    <w:abstractNumId w:val="17"/>
  </w:num>
  <w:num w:numId="9">
    <w:abstractNumId w:val="9"/>
  </w:num>
  <w:num w:numId="10">
    <w:abstractNumId w:val="12"/>
  </w:num>
  <w:num w:numId="11">
    <w:abstractNumId w:val="16"/>
  </w:num>
  <w:num w:numId="12">
    <w:abstractNumId w:val="8"/>
  </w:num>
  <w:num w:numId="13">
    <w:abstractNumId w:val="29"/>
  </w:num>
  <w:num w:numId="14">
    <w:abstractNumId w:val="13"/>
  </w:num>
  <w:num w:numId="15">
    <w:abstractNumId w:val="25"/>
  </w:num>
  <w:num w:numId="16">
    <w:abstractNumId w:val="4"/>
  </w:num>
  <w:num w:numId="17">
    <w:abstractNumId w:val="24"/>
  </w:num>
  <w:num w:numId="18">
    <w:abstractNumId w:val="21"/>
  </w:num>
  <w:num w:numId="19">
    <w:abstractNumId w:val="23"/>
  </w:num>
  <w:num w:numId="20">
    <w:abstractNumId w:val="10"/>
  </w:num>
  <w:num w:numId="21">
    <w:abstractNumId w:val="0"/>
  </w:num>
  <w:num w:numId="22">
    <w:abstractNumId w:val="28"/>
  </w:num>
  <w:num w:numId="23">
    <w:abstractNumId w:val="20"/>
  </w:num>
  <w:num w:numId="24">
    <w:abstractNumId w:val="2"/>
  </w:num>
  <w:num w:numId="25">
    <w:abstractNumId w:val="27"/>
  </w:num>
  <w:num w:numId="26">
    <w:abstractNumId w:val="30"/>
  </w:num>
  <w:num w:numId="27">
    <w:abstractNumId w:val="3"/>
  </w:num>
  <w:num w:numId="28">
    <w:abstractNumId w:val="14"/>
  </w:num>
  <w:num w:numId="29">
    <w:abstractNumId w:val="11"/>
  </w:num>
  <w:num w:numId="30">
    <w:abstractNumId w:val="7"/>
  </w:num>
  <w:num w:numId="31">
    <w:abstractNumId w:val="26"/>
  </w:num>
  <w:num w:numId="32">
    <w:abstractNumId w:val="31"/>
  </w:num>
  <w:num w:numId="33">
    <w:abstractNumId w:val="19"/>
  </w:num>
  <w:num w:numId="34">
    <w:abstractNumId w:val="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46F7"/>
    <w:rsid w:val="0003114D"/>
    <w:rsid w:val="00036D76"/>
    <w:rsid w:val="00041D26"/>
    <w:rsid w:val="000450C8"/>
    <w:rsid w:val="00046105"/>
    <w:rsid w:val="00057F32"/>
    <w:rsid w:val="00062A25"/>
    <w:rsid w:val="00067ECE"/>
    <w:rsid w:val="00073CB5"/>
    <w:rsid w:val="0007425C"/>
    <w:rsid w:val="000753F0"/>
    <w:rsid w:val="00077553"/>
    <w:rsid w:val="00081328"/>
    <w:rsid w:val="000822F3"/>
    <w:rsid w:val="0008315D"/>
    <w:rsid w:val="000851A2"/>
    <w:rsid w:val="0009352E"/>
    <w:rsid w:val="00093B9D"/>
    <w:rsid w:val="00096B96"/>
    <w:rsid w:val="000A2F3F"/>
    <w:rsid w:val="000B0B4A"/>
    <w:rsid w:val="000B279A"/>
    <w:rsid w:val="000B61D2"/>
    <w:rsid w:val="000B70A7"/>
    <w:rsid w:val="000B73DD"/>
    <w:rsid w:val="000C495F"/>
    <w:rsid w:val="000D25A3"/>
    <w:rsid w:val="000E223B"/>
    <w:rsid w:val="000E6431"/>
    <w:rsid w:val="000E74A2"/>
    <w:rsid w:val="000F21A5"/>
    <w:rsid w:val="00102B9F"/>
    <w:rsid w:val="001064AD"/>
    <w:rsid w:val="00112637"/>
    <w:rsid w:val="00112902"/>
    <w:rsid w:val="00112ABC"/>
    <w:rsid w:val="001165D9"/>
    <w:rsid w:val="00117E22"/>
    <w:rsid w:val="0012001E"/>
    <w:rsid w:val="00126A55"/>
    <w:rsid w:val="00133F08"/>
    <w:rsid w:val="00134595"/>
    <w:rsid w:val="001345E6"/>
    <w:rsid w:val="001378B0"/>
    <w:rsid w:val="00142E00"/>
    <w:rsid w:val="001441FA"/>
    <w:rsid w:val="00152793"/>
    <w:rsid w:val="00153B7E"/>
    <w:rsid w:val="001545A9"/>
    <w:rsid w:val="001571B2"/>
    <w:rsid w:val="001637C7"/>
    <w:rsid w:val="0016480E"/>
    <w:rsid w:val="001672E4"/>
    <w:rsid w:val="00171E09"/>
    <w:rsid w:val="00173EB5"/>
    <w:rsid w:val="00174297"/>
    <w:rsid w:val="00180E06"/>
    <w:rsid w:val="001817B3"/>
    <w:rsid w:val="00183014"/>
    <w:rsid w:val="00183055"/>
    <w:rsid w:val="00191EB2"/>
    <w:rsid w:val="0019342F"/>
    <w:rsid w:val="001959C2"/>
    <w:rsid w:val="00197109"/>
    <w:rsid w:val="001A0B32"/>
    <w:rsid w:val="001A51E3"/>
    <w:rsid w:val="001A7395"/>
    <w:rsid w:val="001A7968"/>
    <w:rsid w:val="001B2DE2"/>
    <w:rsid w:val="001B2E98"/>
    <w:rsid w:val="001B3483"/>
    <w:rsid w:val="001B3C1E"/>
    <w:rsid w:val="001B4494"/>
    <w:rsid w:val="001B61F5"/>
    <w:rsid w:val="001C0701"/>
    <w:rsid w:val="001C0D8B"/>
    <w:rsid w:val="001C0DA8"/>
    <w:rsid w:val="001D4AD7"/>
    <w:rsid w:val="001E0D8A"/>
    <w:rsid w:val="001E67BA"/>
    <w:rsid w:val="001E74C2"/>
    <w:rsid w:val="001F4F82"/>
    <w:rsid w:val="001F5A48"/>
    <w:rsid w:val="001F6260"/>
    <w:rsid w:val="00200007"/>
    <w:rsid w:val="002030A5"/>
    <w:rsid w:val="00203131"/>
    <w:rsid w:val="00212E88"/>
    <w:rsid w:val="00213C9C"/>
    <w:rsid w:val="0022009E"/>
    <w:rsid w:val="00223241"/>
    <w:rsid w:val="0022425C"/>
    <w:rsid w:val="002246DE"/>
    <w:rsid w:val="00252BC4"/>
    <w:rsid w:val="00254014"/>
    <w:rsid w:val="00254B39"/>
    <w:rsid w:val="0026504D"/>
    <w:rsid w:val="00273A2F"/>
    <w:rsid w:val="00280986"/>
    <w:rsid w:val="00281ECE"/>
    <w:rsid w:val="00282AD8"/>
    <w:rsid w:val="002831C7"/>
    <w:rsid w:val="002840C6"/>
    <w:rsid w:val="00287DEA"/>
    <w:rsid w:val="00295174"/>
    <w:rsid w:val="00296172"/>
    <w:rsid w:val="00296B92"/>
    <w:rsid w:val="00296D9B"/>
    <w:rsid w:val="002A238C"/>
    <w:rsid w:val="002A2C22"/>
    <w:rsid w:val="002B02EB"/>
    <w:rsid w:val="002C0602"/>
    <w:rsid w:val="002C0CE1"/>
    <w:rsid w:val="002D5C16"/>
    <w:rsid w:val="002F2476"/>
    <w:rsid w:val="002F3DFF"/>
    <w:rsid w:val="002F5E05"/>
    <w:rsid w:val="002F6F35"/>
    <w:rsid w:val="00300CCF"/>
    <w:rsid w:val="003075F4"/>
    <w:rsid w:val="00307A76"/>
    <w:rsid w:val="00310CAE"/>
    <w:rsid w:val="00315A16"/>
    <w:rsid w:val="00316E4F"/>
    <w:rsid w:val="00317053"/>
    <w:rsid w:val="0032109C"/>
    <w:rsid w:val="00321717"/>
    <w:rsid w:val="00322B45"/>
    <w:rsid w:val="00323809"/>
    <w:rsid w:val="00323D41"/>
    <w:rsid w:val="00325414"/>
    <w:rsid w:val="003302F1"/>
    <w:rsid w:val="0034470E"/>
    <w:rsid w:val="00352DB0"/>
    <w:rsid w:val="00354132"/>
    <w:rsid w:val="00361063"/>
    <w:rsid w:val="00364F8E"/>
    <w:rsid w:val="0037094A"/>
    <w:rsid w:val="00371ED3"/>
    <w:rsid w:val="00372FFC"/>
    <w:rsid w:val="0037728A"/>
    <w:rsid w:val="00380B7D"/>
    <w:rsid w:val="003816C6"/>
    <w:rsid w:val="00381A99"/>
    <w:rsid w:val="003829C2"/>
    <w:rsid w:val="00382F8E"/>
    <w:rsid w:val="003830B2"/>
    <w:rsid w:val="00384724"/>
    <w:rsid w:val="003919B7"/>
    <w:rsid w:val="00391D57"/>
    <w:rsid w:val="00392292"/>
    <w:rsid w:val="00393607"/>
    <w:rsid w:val="003A1504"/>
    <w:rsid w:val="003A5927"/>
    <w:rsid w:val="003B1017"/>
    <w:rsid w:val="003B2FE0"/>
    <w:rsid w:val="003B3C07"/>
    <w:rsid w:val="003B6081"/>
    <w:rsid w:val="003B6775"/>
    <w:rsid w:val="003C03B6"/>
    <w:rsid w:val="003C5FE2"/>
    <w:rsid w:val="003D05FB"/>
    <w:rsid w:val="003D1B16"/>
    <w:rsid w:val="003D45BF"/>
    <w:rsid w:val="003D476E"/>
    <w:rsid w:val="003D508A"/>
    <w:rsid w:val="003D537F"/>
    <w:rsid w:val="003D6CA3"/>
    <w:rsid w:val="003D7B75"/>
    <w:rsid w:val="003E0208"/>
    <w:rsid w:val="003E4B57"/>
    <w:rsid w:val="003E6953"/>
    <w:rsid w:val="003F27E1"/>
    <w:rsid w:val="003F437A"/>
    <w:rsid w:val="003F5C2B"/>
    <w:rsid w:val="003F5C2D"/>
    <w:rsid w:val="003F6EAC"/>
    <w:rsid w:val="003F7CB7"/>
    <w:rsid w:val="00402240"/>
    <w:rsid w:val="004023E9"/>
    <w:rsid w:val="0040454A"/>
    <w:rsid w:val="0041000D"/>
    <w:rsid w:val="0041307F"/>
    <w:rsid w:val="00413F83"/>
    <w:rsid w:val="0041490C"/>
    <w:rsid w:val="00416191"/>
    <w:rsid w:val="00416721"/>
    <w:rsid w:val="00421EF0"/>
    <w:rsid w:val="004224FA"/>
    <w:rsid w:val="00423D07"/>
    <w:rsid w:val="00427936"/>
    <w:rsid w:val="00443145"/>
    <w:rsid w:val="0044346F"/>
    <w:rsid w:val="0046520A"/>
    <w:rsid w:val="004672AB"/>
    <w:rsid w:val="00470614"/>
    <w:rsid w:val="004714FE"/>
    <w:rsid w:val="00477BAA"/>
    <w:rsid w:val="00493914"/>
    <w:rsid w:val="00495053"/>
    <w:rsid w:val="00496E10"/>
    <w:rsid w:val="004A167C"/>
    <w:rsid w:val="004A1F59"/>
    <w:rsid w:val="004A29BE"/>
    <w:rsid w:val="004A3225"/>
    <w:rsid w:val="004A33EE"/>
    <w:rsid w:val="004A3AA8"/>
    <w:rsid w:val="004B13C7"/>
    <w:rsid w:val="004B2DF3"/>
    <w:rsid w:val="004B778F"/>
    <w:rsid w:val="004C0609"/>
    <w:rsid w:val="004C4EAE"/>
    <w:rsid w:val="004D141F"/>
    <w:rsid w:val="004D2742"/>
    <w:rsid w:val="004D6310"/>
    <w:rsid w:val="004E0062"/>
    <w:rsid w:val="004E05A1"/>
    <w:rsid w:val="004E0618"/>
    <w:rsid w:val="004F1E68"/>
    <w:rsid w:val="004F3F28"/>
    <w:rsid w:val="004F5E57"/>
    <w:rsid w:val="004F6710"/>
    <w:rsid w:val="00500C3E"/>
    <w:rsid w:val="00502849"/>
    <w:rsid w:val="00503661"/>
    <w:rsid w:val="00504334"/>
    <w:rsid w:val="0050498D"/>
    <w:rsid w:val="005104D7"/>
    <w:rsid w:val="00510B9E"/>
    <w:rsid w:val="0051300D"/>
    <w:rsid w:val="00514D00"/>
    <w:rsid w:val="005245C8"/>
    <w:rsid w:val="00536BC2"/>
    <w:rsid w:val="005425E1"/>
    <w:rsid w:val="005427C5"/>
    <w:rsid w:val="00542CF6"/>
    <w:rsid w:val="00553C03"/>
    <w:rsid w:val="00563692"/>
    <w:rsid w:val="00571679"/>
    <w:rsid w:val="005844E7"/>
    <w:rsid w:val="005908B8"/>
    <w:rsid w:val="0059512E"/>
    <w:rsid w:val="00595990"/>
    <w:rsid w:val="005A6DD2"/>
    <w:rsid w:val="005C385D"/>
    <w:rsid w:val="005C4CC0"/>
    <w:rsid w:val="005D3B20"/>
    <w:rsid w:val="005D4698"/>
    <w:rsid w:val="005E4759"/>
    <w:rsid w:val="005E5C68"/>
    <w:rsid w:val="005E65C0"/>
    <w:rsid w:val="005F0390"/>
    <w:rsid w:val="005F66B4"/>
    <w:rsid w:val="00602EFB"/>
    <w:rsid w:val="006072CD"/>
    <w:rsid w:val="00612023"/>
    <w:rsid w:val="00614190"/>
    <w:rsid w:val="00615B00"/>
    <w:rsid w:val="00622A99"/>
    <w:rsid w:val="00622E67"/>
    <w:rsid w:val="00626EDC"/>
    <w:rsid w:val="00633CD4"/>
    <w:rsid w:val="006470EC"/>
    <w:rsid w:val="00651EFD"/>
    <w:rsid w:val="00653B26"/>
    <w:rsid w:val="006542D6"/>
    <w:rsid w:val="0065563B"/>
    <w:rsid w:val="0065598E"/>
    <w:rsid w:val="00655AF2"/>
    <w:rsid w:val="00655BC5"/>
    <w:rsid w:val="006568BE"/>
    <w:rsid w:val="0066025D"/>
    <w:rsid w:val="0066091A"/>
    <w:rsid w:val="0066207B"/>
    <w:rsid w:val="00671056"/>
    <w:rsid w:val="006773EC"/>
    <w:rsid w:val="00680504"/>
    <w:rsid w:val="00681CD9"/>
    <w:rsid w:val="00683E30"/>
    <w:rsid w:val="00687024"/>
    <w:rsid w:val="00693F40"/>
    <w:rsid w:val="00695E22"/>
    <w:rsid w:val="006B6E1F"/>
    <w:rsid w:val="006B7093"/>
    <w:rsid w:val="006B7417"/>
    <w:rsid w:val="006C0C29"/>
    <w:rsid w:val="006C40E2"/>
    <w:rsid w:val="006D3691"/>
    <w:rsid w:val="006E5EF0"/>
    <w:rsid w:val="006F3563"/>
    <w:rsid w:val="006F42B9"/>
    <w:rsid w:val="006F4871"/>
    <w:rsid w:val="006F6103"/>
    <w:rsid w:val="007001AA"/>
    <w:rsid w:val="00701E6E"/>
    <w:rsid w:val="00704E00"/>
    <w:rsid w:val="0070605C"/>
    <w:rsid w:val="00706279"/>
    <w:rsid w:val="007209E7"/>
    <w:rsid w:val="00723BFD"/>
    <w:rsid w:val="00726182"/>
    <w:rsid w:val="00727635"/>
    <w:rsid w:val="00732329"/>
    <w:rsid w:val="007337CA"/>
    <w:rsid w:val="00734CE4"/>
    <w:rsid w:val="00735123"/>
    <w:rsid w:val="00741837"/>
    <w:rsid w:val="007453E6"/>
    <w:rsid w:val="0077309D"/>
    <w:rsid w:val="00774B38"/>
    <w:rsid w:val="007774EE"/>
    <w:rsid w:val="00781822"/>
    <w:rsid w:val="00783F21"/>
    <w:rsid w:val="00784BED"/>
    <w:rsid w:val="00787159"/>
    <w:rsid w:val="0079043A"/>
    <w:rsid w:val="00791668"/>
    <w:rsid w:val="00791AA1"/>
    <w:rsid w:val="007940B2"/>
    <w:rsid w:val="007A3793"/>
    <w:rsid w:val="007B71FF"/>
    <w:rsid w:val="007C1435"/>
    <w:rsid w:val="007C1BA2"/>
    <w:rsid w:val="007C2B48"/>
    <w:rsid w:val="007D20E9"/>
    <w:rsid w:val="007D7881"/>
    <w:rsid w:val="007D7E3A"/>
    <w:rsid w:val="007E0E10"/>
    <w:rsid w:val="007E4768"/>
    <w:rsid w:val="007E777B"/>
    <w:rsid w:val="007F2070"/>
    <w:rsid w:val="007F5A19"/>
    <w:rsid w:val="008053F5"/>
    <w:rsid w:val="00807AF7"/>
    <w:rsid w:val="00810198"/>
    <w:rsid w:val="00811BAC"/>
    <w:rsid w:val="00815DA8"/>
    <w:rsid w:val="0082194D"/>
    <w:rsid w:val="008221F9"/>
    <w:rsid w:val="0082334E"/>
    <w:rsid w:val="00826EF5"/>
    <w:rsid w:val="00831693"/>
    <w:rsid w:val="00832709"/>
    <w:rsid w:val="00833D7A"/>
    <w:rsid w:val="00840104"/>
    <w:rsid w:val="00840C1F"/>
    <w:rsid w:val="00841FC5"/>
    <w:rsid w:val="008429B0"/>
    <w:rsid w:val="00845709"/>
    <w:rsid w:val="008576BD"/>
    <w:rsid w:val="00860463"/>
    <w:rsid w:val="0086479B"/>
    <w:rsid w:val="008733DA"/>
    <w:rsid w:val="008850E4"/>
    <w:rsid w:val="008939AB"/>
    <w:rsid w:val="008A12F5"/>
    <w:rsid w:val="008A235A"/>
    <w:rsid w:val="008A2D9C"/>
    <w:rsid w:val="008B1587"/>
    <w:rsid w:val="008B1B01"/>
    <w:rsid w:val="008B3BCD"/>
    <w:rsid w:val="008B6DF8"/>
    <w:rsid w:val="008C106C"/>
    <w:rsid w:val="008C10F1"/>
    <w:rsid w:val="008C1926"/>
    <w:rsid w:val="008C1E99"/>
    <w:rsid w:val="008C4975"/>
    <w:rsid w:val="008C5C8D"/>
    <w:rsid w:val="008D105A"/>
    <w:rsid w:val="008D478F"/>
    <w:rsid w:val="008E0085"/>
    <w:rsid w:val="008E2AA6"/>
    <w:rsid w:val="008E311B"/>
    <w:rsid w:val="008F46E7"/>
    <w:rsid w:val="008F6F0B"/>
    <w:rsid w:val="00907BA7"/>
    <w:rsid w:val="00910121"/>
    <w:rsid w:val="0091064E"/>
    <w:rsid w:val="00911FC5"/>
    <w:rsid w:val="00917759"/>
    <w:rsid w:val="00925989"/>
    <w:rsid w:val="00931A10"/>
    <w:rsid w:val="00947967"/>
    <w:rsid w:val="009534C7"/>
    <w:rsid w:val="00955201"/>
    <w:rsid w:val="00956340"/>
    <w:rsid w:val="00965200"/>
    <w:rsid w:val="009668B3"/>
    <w:rsid w:val="00971471"/>
    <w:rsid w:val="00975B90"/>
    <w:rsid w:val="009849C2"/>
    <w:rsid w:val="00984D24"/>
    <w:rsid w:val="009858EB"/>
    <w:rsid w:val="00986157"/>
    <w:rsid w:val="0099066E"/>
    <w:rsid w:val="009A3942"/>
    <w:rsid w:val="009A3F47"/>
    <w:rsid w:val="009A552F"/>
    <w:rsid w:val="009B0046"/>
    <w:rsid w:val="009C1440"/>
    <w:rsid w:val="009C2107"/>
    <w:rsid w:val="009C5D9E"/>
    <w:rsid w:val="009D2C3E"/>
    <w:rsid w:val="009D2DCE"/>
    <w:rsid w:val="009E0453"/>
    <w:rsid w:val="009E0625"/>
    <w:rsid w:val="009E3034"/>
    <w:rsid w:val="009E549F"/>
    <w:rsid w:val="009F28A8"/>
    <w:rsid w:val="009F473E"/>
    <w:rsid w:val="009F682A"/>
    <w:rsid w:val="00A022BE"/>
    <w:rsid w:val="00A17BA5"/>
    <w:rsid w:val="00A24C95"/>
    <w:rsid w:val="00A2569B"/>
    <w:rsid w:val="00A2599A"/>
    <w:rsid w:val="00A26094"/>
    <w:rsid w:val="00A301BF"/>
    <w:rsid w:val="00A302B2"/>
    <w:rsid w:val="00A314D4"/>
    <w:rsid w:val="00A331B4"/>
    <w:rsid w:val="00A3484E"/>
    <w:rsid w:val="00A353C5"/>
    <w:rsid w:val="00A356D3"/>
    <w:rsid w:val="00A36ADA"/>
    <w:rsid w:val="00A43014"/>
    <w:rsid w:val="00A438D8"/>
    <w:rsid w:val="00A473F5"/>
    <w:rsid w:val="00A51F9D"/>
    <w:rsid w:val="00A5416A"/>
    <w:rsid w:val="00A639F4"/>
    <w:rsid w:val="00A700C1"/>
    <w:rsid w:val="00A71E56"/>
    <w:rsid w:val="00A81A32"/>
    <w:rsid w:val="00A835BD"/>
    <w:rsid w:val="00A97B15"/>
    <w:rsid w:val="00AA42D5"/>
    <w:rsid w:val="00AB1EEC"/>
    <w:rsid w:val="00AB2FAB"/>
    <w:rsid w:val="00AB5C14"/>
    <w:rsid w:val="00AC0AF0"/>
    <w:rsid w:val="00AC1EE7"/>
    <w:rsid w:val="00AC333F"/>
    <w:rsid w:val="00AC585C"/>
    <w:rsid w:val="00AC7E6F"/>
    <w:rsid w:val="00AD1925"/>
    <w:rsid w:val="00AE067D"/>
    <w:rsid w:val="00AF1034"/>
    <w:rsid w:val="00AF1181"/>
    <w:rsid w:val="00AF2F79"/>
    <w:rsid w:val="00AF4653"/>
    <w:rsid w:val="00AF7DB7"/>
    <w:rsid w:val="00B10D02"/>
    <w:rsid w:val="00B201E2"/>
    <w:rsid w:val="00B443E4"/>
    <w:rsid w:val="00B51AC8"/>
    <w:rsid w:val="00B5484D"/>
    <w:rsid w:val="00B563EA"/>
    <w:rsid w:val="00B56CDF"/>
    <w:rsid w:val="00B60E51"/>
    <w:rsid w:val="00B63A54"/>
    <w:rsid w:val="00B63E84"/>
    <w:rsid w:val="00B6461A"/>
    <w:rsid w:val="00B77D18"/>
    <w:rsid w:val="00B8313A"/>
    <w:rsid w:val="00B86E35"/>
    <w:rsid w:val="00B93503"/>
    <w:rsid w:val="00B9400B"/>
    <w:rsid w:val="00B948EF"/>
    <w:rsid w:val="00B951F8"/>
    <w:rsid w:val="00B95DD6"/>
    <w:rsid w:val="00BA277F"/>
    <w:rsid w:val="00BA31E8"/>
    <w:rsid w:val="00BA55E0"/>
    <w:rsid w:val="00BA6BD4"/>
    <w:rsid w:val="00BA6C7A"/>
    <w:rsid w:val="00BB17D1"/>
    <w:rsid w:val="00BB2ECE"/>
    <w:rsid w:val="00BB3113"/>
    <w:rsid w:val="00BB3752"/>
    <w:rsid w:val="00BB6688"/>
    <w:rsid w:val="00BB7B52"/>
    <w:rsid w:val="00BC26D4"/>
    <w:rsid w:val="00BC2CC6"/>
    <w:rsid w:val="00BE0C80"/>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6311A"/>
    <w:rsid w:val="00C7084D"/>
    <w:rsid w:val="00C72C38"/>
    <w:rsid w:val="00C7315E"/>
    <w:rsid w:val="00C75895"/>
    <w:rsid w:val="00C83C9F"/>
    <w:rsid w:val="00C90D86"/>
    <w:rsid w:val="00C94840"/>
    <w:rsid w:val="00C96A94"/>
    <w:rsid w:val="00CA4EE3"/>
    <w:rsid w:val="00CB027F"/>
    <w:rsid w:val="00CB6726"/>
    <w:rsid w:val="00CC08BF"/>
    <w:rsid w:val="00CC0ADA"/>
    <w:rsid w:val="00CC0EBB"/>
    <w:rsid w:val="00CC467C"/>
    <w:rsid w:val="00CC6297"/>
    <w:rsid w:val="00CC7690"/>
    <w:rsid w:val="00CD1986"/>
    <w:rsid w:val="00CD54BF"/>
    <w:rsid w:val="00CE1516"/>
    <w:rsid w:val="00CE4D5C"/>
    <w:rsid w:val="00CF05DA"/>
    <w:rsid w:val="00CF58EB"/>
    <w:rsid w:val="00CF6FEC"/>
    <w:rsid w:val="00CF7903"/>
    <w:rsid w:val="00D0106E"/>
    <w:rsid w:val="00D06383"/>
    <w:rsid w:val="00D20E85"/>
    <w:rsid w:val="00D21E3B"/>
    <w:rsid w:val="00D24615"/>
    <w:rsid w:val="00D37842"/>
    <w:rsid w:val="00D42DC2"/>
    <w:rsid w:val="00D4347F"/>
    <w:rsid w:val="00D537E1"/>
    <w:rsid w:val="00D55BB2"/>
    <w:rsid w:val="00D601D5"/>
    <w:rsid w:val="00D6091A"/>
    <w:rsid w:val="00D6605A"/>
    <w:rsid w:val="00D6695F"/>
    <w:rsid w:val="00D6733D"/>
    <w:rsid w:val="00D75644"/>
    <w:rsid w:val="00D81656"/>
    <w:rsid w:val="00D83D87"/>
    <w:rsid w:val="00D84A6D"/>
    <w:rsid w:val="00D86A30"/>
    <w:rsid w:val="00D96A9C"/>
    <w:rsid w:val="00D97CB4"/>
    <w:rsid w:val="00D97DD4"/>
    <w:rsid w:val="00DA4992"/>
    <w:rsid w:val="00DA5A8A"/>
    <w:rsid w:val="00DB2584"/>
    <w:rsid w:val="00DB26CD"/>
    <w:rsid w:val="00DB441C"/>
    <w:rsid w:val="00DB44AF"/>
    <w:rsid w:val="00DB6623"/>
    <w:rsid w:val="00DC1F58"/>
    <w:rsid w:val="00DC339B"/>
    <w:rsid w:val="00DC5D40"/>
    <w:rsid w:val="00DC5FD0"/>
    <w:rsid w:val="00DC69A7"/>
    <w:rsid w:val="00DD30E9"/>
    <w:rsid w:val="00DD4E6D"/>
    <w:rsid w:val="00DD4F47"/>
    <w:rsid w:val="00DD7FBB"/>
    <w:rsid w:val="00DE0B9F"/>
    <w:rsid w:val="00DE2A9E"/>
    <w:rsid w:val="00DE3E3C"/>
    <w:rsid w:val="00DE4238"/>
    <w:rsid w:val="00DE657F"/>
    <w:rsid w:val="00DE7D2A"/>
    <w:rsid w:val="00DF016F"/>
    <w:rsid w:val="00DF1218"/>
    <w:rsid w:val="00DF2249"/>
    <w:rsid w:val="00DF4F28"/>
    <w:rsid w:val="00DF6462"/>
    <w:rsid w:val="00DF68E3"/>
    <w:rsid w:val="00DF7E08"/>
    <w:rsid w:val="00E02FA0"/>
    <w:rsid w:val="00E036DC"/>
    <w:rsid w:val="00E10454"/>
    <w:rsid w:val="00E112E5"/>
    <w:rsid w:val="00E122D8"/>
    <w:rsid w:val="00E12CC8"/>
    <w:rsid w:val="00E15352"/>
    <w:rsid w:val="00E21CC7"/>
    <w:rsid w:val="00E24D9E"/>
    <w:rsid w:val="00E25849"/>
    <w:rsid w:val="00E3197E"/>
    <w:rsid w:val="00E342F8"/>
    <w:rsid w:val="00E351ED"/>
    <w:rsid w:val="00E3656F"/>
    <w:rsid w:val="00E534BE"/>
    <w:rsid w:val="00E6034B"/>
    <w:rsid w:val="00E6549E"/>
    <w:rsid w:val="00E65EDE"/>
    <w:rsid w:val="00E70F81"/>
    <w:rsid w:val="00E74490"/>
    <w:rsid w:val="00E76677"/>
    <w:rsid w:val="00E76FE4"/>
    <w:rsid w:val="00E77055"/>
    <w:rsid w:val="00E77460"/>
    <w:rsid w:val="00E83ABC"/>
    <w:rsid w:val="00E844F2"/>
    <w:rsid w:val="00E866F8"/>
    <w:rsid w:val="00E90AD0"/>
    <w:rsid w:val="00E92FCB"/>
    <w:rsid w:val="00E97C71"/>
    <w:rsid w:val="00EA147F"/>
    <w:rsid w:val="00EA3958"/>
    <w:rsid w:val="00EA4A27"/>
    <w:rsid w:val="00EA4FA6"/>
    <w:rsid w:val="00EA528C"/>
    <w:rsid w:val="00EB1838"/>
    <w:rsid w:val="00EB1A25"/>
    <w:rsid w:val="00EC7363"/>
    <w:rsid w:val="00ED03AB"/>
    <w:rsid w:val="00ED1CD4"/>
    <w:rsid w:val="00ED1D2B"/>
    <w:rsid w:val="00ED64B5"/>
    <w:rsid w:val="00EE7CCA"/>
    <w:rsid w:val="00EF64EF"/>
    <w:rsid w:val="00F13AD2"/>
    <w:rsid w:val="00F16A14"/>
    <w:rsid w:val="00F362D7"/>
    <w:rsid w:val="00F37D7B"/>
    <w:rsid w:val="00F436AC"/>
    <w:rsid w:val="00F46B80"/>
    <w:rsid w:val="00F5314C"/>
    <w:rsid w:val="00F5688C"/>
    <w:rsid w:val="00F56E4D"/>
    <w:rsid w:val="00F60048"/>
    <w:rsid w:val="00F635DD"/>
    <w:rsid w:val="00F64B60"/>
    <w:rsid w:val="00F6627B"/>
    <w:rsid w:val="00F72EEA"/>
    <w:rsid w:val="00F7336E"/>
    <w:rsid w:val="00F734F2"/>
    <w:rsid w:val="00F75052"/>
    <w:rsid w:val="00F75FC2"/>
    <w:rsid w:val="00F804D3"/>
    <w:rsid w:val="00F81CD2"/>
    <w:rsid w:val="00F82641"/>
    <w:rsid w:val="00F90F18"/>
    <w:rsid w:val="00F9350D"/>
    <w:rsid w:val="00F937E4"/>
    <w:rsid w:val="00F95EE7"/>
    <w:rsid w:val="00FA39E6"/>
    <w:rsid w:val="00FA7BC9"/>
    <w:rsid w:val="00FB378E"/>
    <w:rsid w:val="00FB37F1"/>
    <w:rsid w:val="00FB47C0"/>
    <w:rsid w:val="00FB501B"/>
    <w:rsid w:val="00FB7770"/>
    <w:rsid w:val="00FC1458"/>
    <w:rsid w:val="00FD3B91"/>
    <w:rsid w:val="00FD576B"/>
    <w:rsid w:val="00FD579E"/>
    <w:rsid w:val="00FD6845"/>
    <w:rsid w:val="00FE000D"/>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EF64EF"/>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6"/>
      </w:numPr>
      <w:ind w:left="2381"/>
      <w:outlineLvl w:val="0"/>
    </w:pPr>
    <w:rPr>
      <w:rFonts w:hAnsi="Arial"/>
      <w:bCs/>
      <w:kern w:val="32"/>
      <w:szCs w:val="52"/>
    </w:rPr>
  </w:style>
  <w:style w:type="paragraph" w:styleId="2">
    <w:name w:val="heading 2"/>
    <w:basedOn w:val="a7"/>
    <w:qFormat/>
    <w:rsid w:val="004F5E57"/>
    <w:pPr>
      <w:numPr>
        <w:ilvl w:val="1"/>
        <w:numId w:val="6"/>
      </w:numPr>
      <w:ind w:left="1021"/>
      <w:outlineLvl w:val="1"/>
    </w:pPr>
    <w:rPr>
      <w:rFonts w:hAnsi="Arial"/>
      <w:bCs/>
      <w:kern w:val="32"/>
      <w:szCs w:val="48"/>
    </w:rPr>
  </w:style>
  <w:style w:type="paragraph" w:styleId="3">
    <w:name w:val="heading 3"/>
    <w:basedOn w:val="a7"/>
    <w:qFormat/>
    <w:rsid w:val="004F5E57"/>
    <w:pPr>
      <w:numPr>
        <w:ilvl w:val="2"/>
        <w:numId w:val="6"/>
      </w:numPr>
      <w:outlineLvl w:val="2"/>
    </w:pPr>
    <w:rPr>
      <w:rFonts w:hAnsi="Arial"/>
      <w:bCs/>
      <w:kern w:val="32"/>
      <w:szCs w:val="36"/>
    </w:rPr>
  </w:style>
  <w:style w:type="paragraph" w:styleId="4">
    <w:name w:val="heading 4"/>
    <w:basedOn w:val="a7"/>
    <w:qFormat/>
    <w:rsid w:val="004F5E57"/>
    <w:pPr>
      <w:numPr>
        <w:ilvl w:val="3"/>
        <w:numId w:val="6"/>
      </w:numPr>
      <w:outlineLvl w:val="3"/>
    </w:pPr>
    <w:rPr>
      <w:rFonts w:hAnsi="Arial"/>
      <w:kern w:val="32"/>
      <w:szCs w:val="36"/>
    </w:rPr>
  </w:style>
  <w:style w:type="paragraph" w:styleId="5">
    <w:name w:val="heading 5"/>
    <w:basedOn w:val="a7"/>
    <w:qFormat/>
    <w:rsid w:val="004F5E57"/>
    <w:pPr>
      <w:numPr>
        <w:ilvl w:val="4"/>
        <w:numId w:val="6"/>
      </w:numPr>
      <w:outlineLvl w:val="4"/>
    </w:pPr>
    <w:rPr>
      <w:rFonts w:hAnsi="Arial"/>
      <w:bCs/>
      <w:kern w:val="32"/>
      <w:szCs w:val="36"/>
    </w:rPr>
  </w:style>
  <w:style w:type="paragraph" w:styleId="6">
    <w:name w:val="heading 6"/>
    <w:basedOn w:val="a7"/>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7"/>
    <w:link w:val="afc"/>
    <w:uiPriority w:val="99"/>
    <w:semiHidden/>
    <w:unhideWhenUsed/>
    <w:rsid w:val="007C1435"/>
    <w:pPr>
      <w:overflowPunct/>
      <w:autoSpaceDE/>
      <w:autoSpaceDN/>
      <w:snapToGrid w:val="0"/>
      <w:jc w:val="left"/>
    </w:pPr>
    <w:rPr>
      <w:rFonts w:ascii="Times New Roman"/>
      <w:sz w:val="20"/>
    </w:rPr>
  </w:style>
  <w:style w:type="character" w:customStyle="1" w:styleId="afc">
    <w:name w:val="註腳文字 字元"/>
    <w:basedOn w:val="a8"/>
    <w:link w:val="afb"/>
    <w:uiPriority w:val="99"/>
    <w:semiHidden/>
    <w:rsid w:val="007C1435"/>
    <w:rPr>
      <w:rFonts w:eastAsia="標楷體"/>
      <w:kern w:val="2"/>
    </w:rPr>
  </w:style>
  <w:style w:type="character" w:styleId="afd">
    <w:name w:val="footnote reference"/>
    <w:basedOn w:val="a8"/>
    <w:uiPriority w:val="99"/>
    <w:semiHidden/>
    <w:unhideWhenUsed/>
    <w:rsid w:val="007C1435"/>
    <w:rPr>
      <w:vertAlign w:val="superscript"/>
    </w:rPr>
  </w:style>
  <w:style w:type="paragraph" w:styleId="a">
    <w:name w:val="List Bullet"/>
    <w:basedOn w:val="a7"/>
    <w:uiPriority w:val="99"/>
    <w:unhideWhenUsed/>
    <w:rsid w:val="00A17BA5"/>
    <w:pPr>
      <w:numPr>
        <w:numId w:val="2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EF64EF"/>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6"/>
      </w:numPr>
      <w:ind w:left="2381"/>
      <w:outlineLvl w:val="0"/>
    </w:pPr>
    <w:rPr>
      <w:rFonts w:hAnsi="Arial"/>
      <w:bCs/>
      <w:kern w:val="32"/>
      <w:szCs w:val="52"/>
    </w:rPr>
  </w:style>
  <w:style w:type="paragraph" w:styleId="2">
    <w:name w:val="heading 2"/>
    <w:basedOn w:val="a7"/>
    <w:qFormat/>
    <w:rsid w:val="004F5E57"/>
    <w:pPr>
      <w:numPr>
        <w:ilvl w:val="1"/>
        <w:numId w:val="6"/>
      </w:numPr>
      <w:ind w:left="1021"/>
      <w:outlineLvl w:val="1"/>
    </w:pPr>
    <w:rPr>
      <w:rFonts w:hAnsi="Arial"/>
      <w:bCs/>
      <w:kern w:val="32"/>
      <w:szCs w:val="48"/>
    </w:rPr>
  </w:style>
  <w:style w:type="paragraph" w:styleId="3">
    <w:name w:val="heading 3"/>
    <w:basedOn w:val="a7"/>
    <w:qFormat/>
    <w:rsid w:val="004F5E57"/>
    <w:pPr>
      <w:numPr>
        <w:ilvl w:val="2"/>
        <w:numId w:val="6"/>
      </w:numPr>
      <w:outlineLvl w:val="2"/>
    </w:pPr>
    <w:rPr>
      <w:rFonts w:hAnsi="Arial"/>
      <w:bCs/>
      <w:kern w:val="32"/>
      <w:szCs w:val="36"/>
    </w:rPr>
  </w:style>
  <w:style w:type="paragraph" w:styleId="4">
    <w:name w:val="heading 4"/>
    <w:basedOn w:val="a7"/>
    <w:qFormat/>
    <w:rsid w:val="004F5E57"/>
    <w:pPr>
      <w:numPr>
        <w:ilvl w:val="3"/>
        <w:numId w:val="6"/>
      </w:numPr>
      <w:outlineLvl w:val="3"/>
    </w:pPr>
    <w:rPr>
      <w:rFonts w:hAnsi="Arial"/>
      <w:kern w:val="32"/>
      <w:szCs w:val="36"/>
    </w:rPr>
  </w:style>
  <w:style w:type="paragraph" w:styleId="5">
    <w:name w:val="heading 5"/>
    <w:basedOn w:val="a7"/>
    <w:qFormat/>
    <w:rsid w:val="004F5E57"/>
    <w:pPr>
      <w:numPr>
        <w:ilvl w:val="4"/>
        <w:numId w:val="6"/>
      </w:numPr>
      <w:outlineLvl w:val="4"/>
    </w:pPr>
    <w:rPr>
      <w:rFonts w:hAnsi="Arial"/>
      <w:bCs/>
      <w:kern w:val="32"/>
      <w:szCs w:val="36"/>
    </w:rPr>
  </w:style>
  <w:style w:type="paragraph" w:styleId="6">
    <w:name w:val="heading 6"/>
    <w:basedOn w:val="a7"/>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7"/>
    <w:link w:val="afc"/>
    <w:uiPriority w:val="99"/>
    <w:semiHidden/>
    <w:unhideWhenUsed/>
    <w:rsid w:val="007C1435"/>
    <w:pPr>
      <w:overflowPunct/>
      <w:autoSpaceDE/>
      <w:autoSpaceDN/>
      <w:snapToGrid w:val="0"/>
      <w:jc w:val="left"/>
    </w:pPr>
    <w:rPr>
      <w:rFonts w:ascii="Times New Roman"/>
      <w:sz w:val="20"/>
    </w:rPr>
  </w:style>
  <w:style w:type="character" w:customStyle="1" w:styleId="afc">
    <w:name w:val="註腳文字 字元"/>
    <w:basedOn w:val="a8"/>
    <w:link w:val="afb"/>
    <w:uiPriority w:val="99"/>
    <w:semiHidden/>
    <w:rsid w:val="007C1435"/>
    <w:rPr>
      <w:rFonts w:eastAsia="標楷體"/>
      <w:kern w:val="2"/>
    </w:rPr>
  </w:style>
  <w:style w:type="character" w:styleId="afd">
    <w:name w:val="footnote reference"/>
    <w:basedOn w:val="a8"/>
    <w:uiPriority w:val="99"/>
    <w:semiHidden/>
    <w:unhideWhenUsed/>
    <w:rsid w:val="007C1435"/>
    <w:rPr>
      <w:vertAlign w:val="superscript"/>
    </w:rPr>
  </w:style>
  <w:style w:type="paragraph" w:styleId="a">
    <w:name w:val="List Bullet"/>
    <w:basedOn w:val="a7"/>
    <w:uiPriority w:val="99"/>
    <w:unhideWhenUsed/>
    <w:rsid w:val="00A17BA5"/>
    <w:pPr>
      <w:numPr>
        <w:numId w:val="2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1551E-54E7-4B0B-828D-46BFE2332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10</Pages>
  <Words>909</Words>
  <Characters>5185</Characters>
  <Application>Microsoft Office Word</Application>
  <DocSecurity>0</DocSecurity>
  <Lines>43</Lines>
  <Paragraphs>12</Paragraphs>
  <ScaleCrop>false</ScaleCrop>
  <Company>cy</Company>
  <LinksUpToDate>false</LinksUpToDate>
  <CharactersWithSpaces>6082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林郁婷</dc:creator>
  <cp:lastModifiedBy>stud01</cp:lastModifiedBy>
  <cp:revision>3</cp:revision>
  <cp:lastPrinted>2016-09-09T01:09:00Z</cp:lastPrinted>
  <dcterms:created xsi:type="dcterms:W3CDTF">2019-04-15T09:00:00Z</dcterms:created>
  <dcterms:modified xsi:type="dcterms:W3CDTF">2019-04-23T06:45:00Z</dcterms:modified>
</cp:coreProperties>
</file>