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D141F" w:rsidRDefault="00D75644" w:rsidP="00F37D7B">
      <w:pPr>
        <w:pStyle w:val="af2"/>
      </w:pPr>
      <w:r w:rsidRPr="004D141F">
        <w:rPr>
          <w:rFonts w:hint="eastAsia"/>
        </w:rPr>
        <w:t>調查報告</w:t>
      </w:r>
    </w:p>
    <w:p w:rsidR="006B1B3B" w:rsidRDefault="006B1B3B" w:rsidP="006B1B3B">
      <w:pPr>
        <w:pStyle w:val="1"/>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421794872"/>
      <w:bookmarkStart w:id="23" w:name="_Toc460922374"/>
      <w:bookmarkStart w:id="24" w:name="_Toc524892368"/>
      <w:bookmarkStart w:id="25" w:name="_Toc524895638"/>
      <w:bookmarkStart w:id="26" w:name="_Toc524896184"/>
      <w:bookmarkStart w:id="27" w:name="_Toc524896214"/>
      <w:bookmarkStart w:id="28" w:name="_Toc524902720"/>
      <w:bookmarkStart w:id="29" w:name="_Toc525066139"/>
      <w:bookmarkStart w:id="30" w:name="_Toc525070829"/>
      <w:bookmarkStart w:id="31" w:name="_Toc525938369"/>
      <w:bookmarkStart w:id="32" w:name="_Toc525939217"/>
      <w:bookmarkStart w:id="33" w:name="_Toc525939722"/>
      <w:bookmarkStart w:id="34" w:name="_Toc421794865"/>
      <w:bookmarkStart w:id="35" w:name="_Toc529218256"/>
      <w:bookmarkStart w:id="36" w:name="_Toc529222679"/>
      <w:bookmarkStart w:id="37" w:name="_Toc529223101"/>
      <w:bookmarkStart w:id="38" w:name="_Toc529223852"/>
      <w:bookmarkStart w:id="39" w:name="_Toc529228248"/>
      <w:bookmarkStart w:id="40" w:name="_Toc2400384"/>
      <w:bookmarkStart w:id="41" w:name="_Toc4316179"/>
      <w:bookmarkStart w:id="42" w:name="_Toc4473320"/>
      <w:bookmarkStart w:id="43" w:name="_Toc69556887"/>
      <w:bookmarkStart w:id="44" w:name="_Toc69556936"/>
      <w:bookmarkStart w:id="45" w:name="_Toc69609810"/>
      <w:bookmarkStart w:id="46" w:name="_Toc70241806"/>
      <w:bookmarkStart w:id="47" w:name="_Toc70242195"/>
      <w:bookmarkStart w:id="48" w:name="_Toc460922337"/>
      <w:r w:rsidRPr="00D22E7A">
        <w:rPr>
          <w:rFonts w:hint="eastAsia"/>
          <w:b/>
        </w:rPr>
        <w:t>案　　由</w:t>
      </w:r>
      <w:r>
        <w:rPr>
          <w:rFonts w:hint="eastAsia"/>
        </w:rPr>
        <w:t>：</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roofErr w:type="gramStart"/>
      <w:r w:rsidRPr="00DF6061">
        <w:rPr>
          <w:rFonts w:hint="eastAsia"/>
        </w:rPr>
        <w:t>據訴</w:t>
      </w:r>
      <w:proofErr w:type="gramEnd"/>
      <w:r w:rsidRPr="00DF6061">
        <w:rPr>
          <w:rFonts w:hint="eastAsia"/>
        </w:rPr>
        <w:t>，南投縣中興國中103學年度新生業經南投縣政府以電腦編定，該校卻私自調整部分新生班級，編入集中式資優班，涉違反常態分班</w:t>
      </w:r>
      <w:r>
        <w:rPr>
          <w:rFonts w:hint="eastAsia"/>
        </w:rPr>
        <w:t>規定，</w:t>
      </w:r>
      <w:r w:rsidRPr="00DF6061">
        <w:rPr>
          <w:rFonts w:hint="eastAsia"/>
        </w:rPr>
        <w:t>該府未積極要求該校改正，涉有包庇縱容</w:t>
      </w:r>
      <w:proofErr w:type="gramStart"/>
      <w:r w:rsidRPr="00DF6061">
        <w:rPr>
          <w:rFonts w:hint="eastAsia"/>
        </w:rPr>
        <w:t>等情案</w:t>
      </w:r>
      <w:proofErr w:type="gramEnd"/>
      <w:r w:rsidRPr="00DF6061">
        <w:rPr>
          <w:rFonts w:hint="eastAsia"/>
        </w:rPr>
        <w:t>。</w:t>
      </w:r>
      <w:bookmarkEnd w:id="48"/>
    </w:p>
    <w:p w:rsidR="00E25849" w:rsidRDefault="00E25849" w:rsidP="004E05A1">
      <w:pPr>
        <w:pStyle w:val="1"/>
        <w:ind w:left="2380" w:hanging="2380"/>
      </w:pPr>
      <w:r w:rsidRPr="00F9315E">
        <w:rPr>
          <w:rFonts w:hint="eastAsia"/>
          <w:b/>
        </w:rPr>
        <w:t>調查意見</w:t>
      </w:r>
      <w:r>
        <w:rPr>
          <w:rFonts w:hint="eastAsia"/>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5B07A6" w:rsidRPr="009838D1" w:rsidRDefault="005B07A6" w:rsidP="00765462">
      <w:pPr>
        <w:pStyle w:val="2"/>
        <w:rPr>
          <w:color w:val="000000" w:themeColor="text1"/>
        </w:rPr>
      </w:pPr>
      <w:bookmarkStart w:id="49" w:name="_Toc524902730"/>
      <w:bookmarkStart w:id="50" w:name="_Toc460922375"/>
      <w:r w:rsidRPr="009838D1">
        <w:rPr>
          <w:rFonts w:hint="eastAsia"/>
          <w:b/>
          <w:color w:val="000000" w:themeColor="text1"/>
        </w:rPr>
        <w:t>中興國中103</w:t>
      </w:r>
      <w:r w:rsidR="0078429F" w:rsidRPr="009838D1">
        <w:rPr>
          <w:rFonts w:hint="eastAsia"/>
          <w:b/>
          <w:color w:val="000000" w:themeColor="text1"/>
        </w:rPr>
        <w:t>學年度違法</w:t>
      </w:r>
      <w:r w:rsidR="006325EF" w:rsidRPr="009838D1">
        <w:rPr>
          <w:rFonts w:hint="eastAsia"/>
          <w:b/>
          <w:color w:val="000000" w:themeColor="text1"/>
        </w:rPr>
        <w:t>設立</w:t>
      </w:r>
      <w:r w:rsidR="00B83AC1" w:rsidRPr="009838D1">
        <w:rPr>
          <w:rFonts w:hint="eastAsia"/>
          <w:b/>
          <w:color w:val="000000" w:themeColor="text1"/>
        </w:rPr>
        <w:t>4</w:t>
      </w:r>
      <w:r w:rsidR="00F71DD2" w:rsidRPr="009838D1">
        <w:rPr>
          <w:rFonts w:hAnsi="標楷體" w:hint="eastAsia"/>
          <w:b/>
          <w:color w:val="000000" w:themeColor="text1"/>
          <w:spacing w:val="-6"/>
          <w:szCs w:val="32"/>
        </w:rPr>
        <w:t>集中式</w:t>
      </w:r>
      <w:r w:rsidR="0078429F" w:rsidRPr="009838D1">
        <w:rPr>
          <w:rFonts w:hint="eastAsia"/>
          <w:b/>
          <w:color w:val="000000" w:themeColor="text1"/>
        </w:rPr>
        <w:t>資優</w:t>
      </w:r>
      <w:r w:rsidR="00201D2D" w:rsidRPr="009838D1">
        <w:rPr>
          <w:rFonts w:hint="eastAsia"/>
          <w:b/>
          <w:color w:val="000000" w:themeColor="text1"/>
        </w:rPr>
        <w:t>班</w:t>
      </w:r>
      <w:r w:rsidR="009838D1" w:rsidRPr="009838D1">
        <w:rPr>
          <w:rFonts w:hint="eastAsia"/>
          <w:b/>
          <w:color w:val="000000" w:themeColor="text1"/>
        </w:rPr>
        <w:t>，涉</w:t>
      </w:r>
      <w:r w:rsidR="008F129C" w:rsidRPr="009838D1">
        <w:rPr>
          <w:rFonts w:hint="eastAsia"/>
          <w:b/>
          <w:color w:val="000000" w:themeColor="text1"/>
        </w:rPr>
        <w:t>有</w:t>
      </w:r>
      <w:r w:rsidR="00884FC5" w:rsidRPr="009838D1">
        <w:rPr>
          <w:rFonts w:hint="eastAsia"/>
          <w:b/>
          <w:color w:val="000000" w:themeColor="text1"/>
        </w:rPr>
        <w:t>能力分班情事</w:t>
      </w:r>
      <w:r w:rsidR="0078429F" w:rsidRPr="009838D1">
        <w:rPr>
          <w:rFonts w:hint="eastAsia"/>
          <w:b/>
          <w:color w:val="000000" w:themeColor="text1"/>
        </w:rPr>
        <w:t>，</w:t>
      </w:r>
      <w:r w:rsidRPr="009838D1">
        <w:rPr>
          <w:rFonts w:hint="eastAsia"/>
          <w:b/>
          <w:color w:val="000000" w:themeColor="text1"/>
        </w:rPr>
        <w:t>且</w:t>
      </w:r>
      <w:r w:rsidR="00884FC5" w:rsidRPr="009838D1">
        <w:rPr>
          <w:rFonts w:hint="eastAsia"/>
          <w:b/>
          <w:color w:val="000000" w:themeColor="text1"/>
        </w:rPr>
        <w:t>該校</w:t>
      </w:r>
      <w:r w:rsidR="006E7CE4" w:rsidRPr="009838D1">
        <w:rPr>
          <w:rFonts w:hint="eastAsia"/>
          <w:b/>
          <w:color w:val="000000" w:themeColor="text1"/>
        </w:rPr>
        <w:t>違反</w:t>
      </w:r>
      <w:r w:rsidR="00B94130" w:rsidRPr="009838D1">
        <w:rPr>
          <w:rFonts w:hint="eastAsia"/>
          <w:b/>
          <w:color w:val="000000" w:themeColor="text1"/>
        </w:rPr>
        <w:t>南投縣政府</w:t>
      </w:r>
      <w:r w:rsidR="009D21F7" w:rsidRPr="009838D1">
        <w:rPr>
          <w:rFonts w:hint="eastAsia"/>
          <w:b/>
          <w:color w:val="000000" w:themeColor="text1"/>
        </w:rPr>
        <w:t>統一</w:t>
      </w:r>
      <w:r w:rsidR="00765462" w:rsidRPr="009838D1">
        <w:rPr>
          <w:rFonts w:hint="eastAsia"/>
          <w:b/>
          <w:color w:val="000000" w:themeColor="text1"/>
        </w:rPr>
        <w:t>編班</w:t>
      </w:r>
      <w:r w:rsidR="003769C0" w:rsidRPr="009838D1">
        <w:rPr>
          <w:rFonts w:hint="eastAsia"/>
          <w:b/>
          <w:color w:val="000000" w:themeColor="text1"/>
        </w:rPr>
        <w:t>程序</w:t>
      </w:r>
      <w:r w:rsidR="001D400C" w:rsidRPr="009838D1">
        <w:rPr>
          <w:rFonts w:hint="eastAsia"/>
          <w:b/>
          <w:color w:val="000000" w:themeColor="text1"/>
        </w:rPr>
        <w:t>，</w:t>
      </w:r>
      <w:r w:rsidR="00CD5C15" w:rsidRPr="009838D1">
        <w:rPr>
          <w:rFonts w:hint="eastAsia"/>
          <w:b/>
          <w:color w:val="000000" w:themeColor="text1"/>
        </w:rPr>
        <w:t>不當</w:t>
      </w:r>
      <w:proofErr w:type="gramStart"/>
      <w:r w:rsidR="006E7CE4" w:rsidRPr="009838D1">
        <w:rPr>
          <w:rFonts w:hint="eastAsia"/>
          <w:b/>
          <w:color w:val="000000" w:themeColor="text1"/>
        </w:rPr>
        <w:t>進行抽班</w:t>
      </w:r>
      <w:r w:rsidR="00D03D27" w:rsidRPr="009838D1">
        <w:rPr>
          <w:rFonts w:hint="eastAsia"/>
          <w:b/>
          <w:color w:val="000000" w:themeColor="text1"/>
        </w:rPr>
        <w:t>授課</w:t>
      </w:r>
      <w:proofErr w:type="gramEnd"/>
      <w:r w:rsidR="003B598C" w:rsidRPr="009838D1">
        <w:rPr>
          <w:rFonts w:hint="eastAsia"/>
          <w:b/>
          <w:color w:val="000000" w:themeColor="text1"/>
        </w:rPr>
        <w:t>，</w:t>
      </w:r>
      <w:r w:rsidR="008F07F0">
        <w:rPr>
          <w:rFonts w:hint="eastAsia"/>
          <w:b/>
          <w:color w:val="17365D" w:themeColor="text2" w:themeShade="BF"/>
        </w:rPr>
        <w:t>行事作為顯</w:t>
      </w:r>
      <w:r w:rsidR="00AC01B7" w:rsidRPr="009838D1">
        <w:rPr>
          <w:rFonts w:hint="eastAsia"/>
          <w:b/>
          <w:color w:val="000000" w:themeColor="text1"/>
        </w:rPr>
        <w:t>有違誤</w:t>
      </w:r>
      <w:r w:rsidR="001748CC" w:rsidRPr="009838D1">
        <w:rPr>
          <w:rFonts w:hint="eastAsia"/>
          <w:b/>
          <w:color w:val="000000" w:themeColor="text1"/>
        </w:rPr>
        <w:t>，</w:t>
      </w:r>
      <w:r w:rsidR="009838D1">
        <w:rPr>
          <w:rFonts w:hint="eastAsia"/>
          <w:b/>
          <w:color w:val="C00000"/>
        </w:rPr>
        <w:t>過程中</w:t>
      </w:r>
      <w:r w:rsidR="001748CC" w:rsidRPr="009838D1">
        <w:rPr>
          <w:rFonts w:hint="eastAsia"/>
          <w:b/>
          <w:color w:val="000000" w:themeColor="text1"/>
        </w:rPr>
        <w:t>南投縣政府</w:t>
      </w:r>
      <w:r w:rsidR="006B5AAC" w:rsidRPr="009838D1">
        <w:rPr>
          <w:rFonts w:hint="eastAsia"/>
          <w:b/>
          <w:color w:val="000000" w:themeColor="text1"/>
        </w:rPr>
        <w:t>教育處</w:t>
      </w:r>
      <w:r w:rsidR="001748CC" w:rsidRPr="009838D1">
        <w:rPr>
          <w:rFonts w:hint="eastAsia"/>
          <w:b/>
          <w:color w:val="000000" w:themeColor="text1"/>
        </w:rPr>
        <w:t>未詳</w:t>
      </w:r>
      <w:r w:rsidR="00143BAB">
        <w:rPr>
          <w:rFonts w:hint="eastAsia"/>
          <w:b/>
          <w:color w:val="17365D" w:themeColor="text2" w:themeShade="BF"/>
        </w:rPr>
        <w:t>予</w:t>
      </w:r>
      <w:r w:rsidR="001748CC" w:rsidRPr="009838D1">
        <w:rPr>
          <w:rFonts w:hint="eastAsia"/>
          <w:b/>
          <w:color w:val="000000" w:themeColor="text1"/>
        </w:rPr>
        <w:t>督導查核</w:t>
      </w:r>
      <w:r w:rsidR="00523D86" w:rsidRPr="009838D1">
        <w:rPr>
          <w:rFonts w:hint="eastAsia"/>
          <w:b/>
          <w:color w:val="000000" w:themeColor="text1"/>
        </w:rPr>
        <w:t>，</w:t>
      </w:r>
      <w:r w:rsidR="009838D1">
        <w:rPr>
          <w:rFonts w:hint="eastAsia"/>
          <w:b/>
          <w:color w:val="C00000"/>
        </w:rPr>
        <w:t>而</w:t>
      </w:r>
      <w:r w:rsidR="00B412C5" w:rsidRPr="009838D1">
        <w:rPr>
          <w:rFonts w:hint="eastAsia"/>
          <w:b/>
          <w:color w:val="000000" w:themeColor="text1"/>
        </w:rPr>
        <w:t>教育部</w:t>
      </w:r>
      <w:r w:rsidR="00CE45A2" w:rsidRPr="009838D1">
        <w:rPr>
          <w:rFonts w:hint="eastAsia"/>
          <w:b/>
          <w:color w:val="000000" w:themeColor="text1"/>
        </w:rPr>
        <w:t>相關法令</w:t>
      </w:r>
      <w:r w:rsidR="009838D1">
        <w:rPr>
          <w:rFonts w:hint="eastAsia"/>
          <w:b/>
          <w:color w:val="C00000"/>
        </w:rPr>
        <w:t>亦</w:t>
      </w:r>
      <w:r w:rsidR="00CE45A2" w:rsidRPr="009838D1">
        <w:rPr>
          <w:rFonts w:hint="eastAsia"/>
          <w:b/>
          <w:color w:val="000000" w:themeColor="text1"/>
        </w:rPr>
        <w:t>非</w:t>
      </w:r>
      <w:r w:rsidR="00D00FAB" w:rsidRPr="009838D1">
        <w:rPr>
          <w:rFonts w:hint="eastAsia"/>
          <w:b/>
          <w:color w:val="000000" w:themeColor="text1"/>
        </w:rPr>
        <w:t>完備</w:t>
      </w:r>
      <w:r w:rsidRPr="009838D1">
        <w:rPr>
          <w:rFonts w:hint="eastAsia"/>
          <w:b/>
          <w:color w:val="000000" w:themeColor="text1"/>
        </w:rPr>
        <w:t>，</w:t>
      </w:r>
      <w:proofErr w:type="gramStart"/>
      <w:r w:rsidR="0090480E" w:rsidRPr="009838D1">
        <w:rPr>
          <w:rFonts w:hint="eastAsia"/>
          <w:b/>
          <w:color w:val="000000" w:themeColor="text1"/>
        </w:rPr>
        <w:t>均</w:t>
      </w:r>
      <w:r w:rsidR="00483468" w:rsidRPr="009838D1">
        <w:rPr>
          <w:rFonts w:hint="eastAsia"/>
          <w:b/>
          <w:color w:val="000000" w:themeColor="text1"/>
        </w:rPr>
        <w:t>有未</w:t>
      </w:r>
      <w:proofErr w:type="gramEnd"/>
      <w:r w:rsidR="00483468" w:rsidRPr="009838D1">
        <w:rPr>
          <w:rFonts w:hint="eastAsia"/>
          <w:b/>
          <w:color w:val="000000" w:themeColor="text1"/>
        </w:rPr>
        <w:t>當</w:t>
      </w:r>
      <w:r w:rsidR="006206CB" w:rsidRPr="009838D1">
        <w:rPr>
          <w:rFonts w:hint="eastAsia"/>
          <w:color w:val="000000" w:themeColor="text1"/>
        </w:rPr>
        <w:t>。</w:t>
      </w:r>
      <w:bookmarkEnd w:id="50"/>
    </w:p>
    <w:p w:rsidR="00F02E03" w:rsidRDefault="001F3033" w:rsidP="009D7FB0">
      <w:pPr>
        <w:pStyle w:val="3"/>
      </w:pPr>
      <w:bookmarkStart w:id="51" w:name="_Toc453764882"/>
      <w:bookmarkStart w:id="52" w:name="_Toc458003752"/>
      <w:bookmarkStart w:id="53" w:name="_Toc458071767"/>
      <w:bookmarkStart w:id="54" w:name="_Toc458072907"/>
      <w:bookmarkStart w:id="55" w:name="_Toc458094395"/>
      <w:bookmarkStart w:id="56" w:name="_Toc458416348"/>
      <w:bookmarkStart w:id="57" w:name="_Toc460484204"/>
      <w:bookmarkStart w:id="58" w:name="_Toc460922376"/>
      <w:r>
        <w:rPr>
          <w:rFonts w:hint="eastAsia"/>
        </w:rPr>
        <w:t>按</w:t>
      </w:r>
      <w:r w:rsidR="004659AF">
        <w:rPr>
          <w:rFonts w:hAnsi="標楷體" w:hint="eastAsia"/>
          <w:color w:val="C00000"/>
        </w:rPr>
        <w:t>「</w:t>
      </w:r>
      <w:r w:rsidR="001E3EC3">
        <w:rPr>
          <w:rFonts w:hint="eastAsia"/>
        </w:rPr>
        <w:t>國民教育法</w:t>
      </w:r>
      <w:r w:rsidR="009645ED">
        <w:rPr>
          <w:rFonts w:hAnsi="標楷體" w:hint="eastAsia"/>
          <w:color w:val="C00000"/>
        </w:rPr>
        <w:t>」</w:t>
      </w:r>
      <w:r>
        <w:rPr>
          <w:rFonts w:hint="eastAsia"/>
        </w:rPr>
        <w:t>第12條</w:t>
      </w:r>
      <w:r w:rsidR="00C27004">
        <w:rPr>
          <w:rFonts w:hint="eastAsia"/>
        </w:rPr>
        <w:t>第2項</w:t>
      </w:r>
      <w:r>
        <w:rPr>
          <w:rFonts w:hint="eastAsia"/>
        </w:rPr>
        <w:t>規定</w:t>
      </w:r>
      <w:r w:rsidR="00777818" w:rsidRPr="001A5488">
        <w:rPr>
          <w:rFonts w:hint="eastAsia"/>
        </w:rPr>
        <w:t>：</w:t>
      </w:r>
      <w:r w:rsidR="00F03BB5" w:rsidRPr="001A5488">
        <w:rPr>
          <w:rFonts w:hint="eastAsia"/>
        </w:rPr>
        <w:t>「</w:t>
      </w:r>
      <w:r>
        <w:rPr>
          <w:rFonts w:hint="eastAsia"/>
        </w:rPr>
        <w:t>國民小學及國民中學各年級應實施常態編班</w:t>
      </w:r>
      <w:r w:rsidR="00F4251E">
        <w:t>…</w:t>
      </w:r>
      <w:proofErr w:type="gramStart"/>
      <w:r w:rsidR="00F4251E">
        <w:t>…</w:t>
      </w:r>
      <w:proofErr w:type="gramEnd"/>
      <w:r w:rsidR="00332D44" w:rsidRPr="00C06CFA">
        <w:rPr>
          <w:rFonts w:hAnsi="標楷體" w:hint="eastAsia"/>
        </w:rPr>
        <w:t>。</w:t>
      </w:r>
      <w:r w:rsidR="00332D44">
        <w:rPr>
          <w:rFonts w:hint="eastAsia"/>
        </w:rPr>
        <w:t>」</w:t>
      </w:r>
      <w:proofErr w:type="gramStart"/>
      <w:r w:rsidR="000A71A0" w:rsidRPr="001A5488">
        <w:rPr>
          <w:rFonts w:hint="eastAsia"/>
        </w:rPr>
        <w:t>復按</w:t>
      </w:r>
      <w:proofErr w:type="gramEnd"/>
      <w:r w:rsidR="00CC45DE">
        <w:rPr>
          <w:rFonts w:hAnsi="標楷體" w:hint="eastAsia"/>
        </w:rPr>
        <w:t>「</w:t>
      </w:r>
      <w:r w:rsidR="000A71A0">
        <w:rPr>
          <w:rFonts w:hint="eastAsia"/>
        </w:rPr>
        <w:t>國民小學及國民中學常態編班及分組學習準則</w:t>
      </w:r>
      <w:r w:rsidR="00CC45DE">
        <w:rPr>
          <w:rFonts w:hAnsi="標楷體" w:hint="eastAsia"/>
        </w:rPr>
        <w:t>」</w:t>
      </w:r>
      <w:r w:rsidR="000A71A0">
        <w:rPr>
          <w:rFonts w:hint="eastAsia"/>
        </w:rPr>
        <w:t>第4條第1項規定：</w:t>
      </w:r>
      <w:r w:rsidR="000A71A0" w:rsidRPr="001A5488">
        <w:rPr>
          <w:rFonts w:hint="eastAsia"/>
        </w:rPr>
        <w:t>「</w:t>
      </w:r>
      <w:proofErr w:type="gramStart"/>
      <w:r w:rsidR="000A71A0" w:rsidRPr="001A5488">
        <w:rPr>
          <w:rFonts w:hint="eastAsia"/>
        </w:rPr>
        <w:t>國中小各年級</w:t>
      </w:r>
      <w:proofErr w:type="gramEnd"/>
      <w:r w:rsidR="000A71A0" w:rsidRPr="001A5488">
        <w:rPr>
          <w:rFonts w:hint="eastAsia"/>
        </w:rPr>
        <w:t>應實施常態編班」</w:t>
      </w:r>
      <w:r w:rsidR="004F7420" w:rsidRPr="001A5488">
        <w:rPr>
          <w:rFonts w:hint="eastAsia"/>
        </w:rPr>
        <w:t>，明定國民教育階段應</w:t>
      </w:r>
      <w:r w:rsidR="00B22521" w:rsidRPr="001A5488">
        <w:rPr>
          <w:rFonts w:hint="eastAsia"/>
        </w:rPr>
        <w:t>落</w:t>
      </w:r>
      <w:r w:rsidR="00021A9B" w:rsidRPr="001A5488">
        <w:rPr>
          <w:rFonts w:hint="eastAsia"/>
        </w:rPr>
        <w:t>實</w:t>
      </w:r>
      <w:r w:rsidR="004F7420" w:rsidRPr="001A5488">
        <w:rPr>
          <w:rFonts w:hint="eastAsia"/>
        </w:rPr>
        <w:t>常態編班</w:t>
      </w:r>
      <w:r w:rsidR="00B22521" w:rsidRPr="001A5488">
        <w:rPr>
          <w:rFonts w:hint="eastAsia"/>
        </w:rPr>
        <w:t>之基本原則</w:t>
      </w:r>
      <w:r w:rsidR="000A71A0" w:rsidRPr="001A5488">
        <w:rPr>
          <w:rFonts w:hint="eastAsia"/>
        </w:rPr>
        <w:t>。</w:t>
      </w:r>
      <w:proofErr w:type="gramStart"/>
      <w:r w:rsidR="00607522" w:rsidRPr="001A5488">
        <w:rPr>
          <w:rFonts w:hint="eastAsia"/>
        </w:rPr>
        <w:t>此外，</w:t>
      </w:r>
      <w:proofErr w:type="gramEnd"/>
      <w:r w:rsidR="00607522" w:rsidRPr="001A5488">
        <w:rPr>
          <w:rFonts w:hint="eastAsia"/>
        </w:rPr>
        <w:t>按</w:t>
      </w:r>
      <w:r w:rsidR="00C0032B" w:rsidRPr="00AA7100">
        <w:rPr>
          <w:rFonts w:hAnsi="標楷體" w:hint="eastAsia"/>
          <w:spacing w:val="-6"/>
          <w:szCs w:val="32"/>
        </w:rPr>
        <w:t>「</w:t>
      </w:r>
      <w:r w:rsidR="00607522" w:rsidRPr="00AA7100">
        <w:rPr>
          <w:rFonts w:hint="eastAsia"/>
          <w:spacing w:val="-6"/>
          <w:szCs w:val="32"/>
        </w:rPr>
        <w:t>特殊教育法</w:t>
      </w:r>
      <w:r w:rsidR="00C0032B">
        <w:rPr>
          <w:rFonts w:hAnsi="標楷體" w:hint="eastAsia"/>
        </w:rPr>
        <w:t>」</w:t>
      </w:r>
      <w:r w:rsidR="00607522" w:rsidRPr="00AA7100">
        <w:rPr>
          <w:rFonts w:hint="eastAsia"/>
          <w:spacing w:val="-6"/>
          <w:szCs w:val="32"/>
        </w:rPr>
        <w:t>第</w:t>
      </w:r>
      <w:r w:rsidR="00AA7100" w:rsidRPr="00AA7100">
        <w:rPr>
          <w:rFonts w:hint="eastAsia"/>
          <w:spacing w:val="-6"/>
          <w:szCs w:val="32"/>
        </w:rPr>
        <w:t>11條第1項規定</w:t>
      </w:r>
      <w:r w:rsidR="00AA7100" w:rsidRPr="00AA7100">
        <w:rPr>
          <w:rFonts w:hAnsi="標楷體" w:hint="eastAsia"/>
          <w:spacing w:val="-6"/>
          <w:szCs w:val="32"/>
        </w:rPr>
        <w:t>：「高級中等以下各教育階段學校得設特殊教育班，其辦理方式如下：一、集中式特殊教育班。二、分散式資源班。</w:t>
      </w:r>
      <w:r w:rsidR="00AA7100">
        <w:rPr>
          <w:rFonts w:hAnsi="標楷體" w:hint="eastAsia"/>
          <w:spacing w:val="-6"/>
          <w:szCs w:val="32"/>
        </w:rPr>
        <w:t>三、巡迴輔導班</w:t>
      </w:r>
      <w:r w:rsidR="00093C06">
        <w:rPr>
          <w:rFonts w:hAnsi="標楷體"/>
          <w:spacing w:val="-6"/>
          <w:szCs w:val="32"/>
        </w:rPr>
        <w:t>…</w:t>
      </w:r>
      <w:proofErr w:type="gramStart"/>
      <w:r w:rsidR="00093C06">
        <w:rPr>
          <w:rFonts w:hAnsi="標楷體"/>
          <w:spacing w:val="-6"/>
          <w:szCs w:val="32"/>
        </w:rPr>
        <w:t>…</w:t>
      </w:r>
      <w:proofErr w:type="gramEnd"/>
      <w:r w:rsidR="00AA7100" w:rsidRPr="00AA7100">
        <w:rPr>
          <w:rFonts w:hAnsi="標楷體" w:hint="eastAsia"/>
          <w:spacing w:val="-6"/>
          <w:szCs w:val="32"/>
        </w:rPr>
        <w:t>」</w:t>
      </w:r>
      <w:r w:rsidR="00AA7100" w:rsidRPr="00AA7100">
        <w:rPr>
          <w:rFonts w:hint="eastAsia"/>
          <w:spacing w:val="-6"/>
          <w:szCs w:val="32"/>
        </w:rPr>
        <w:t>；同法第</w:t>
      </w:r>
      <w:r w:rsidR="00607522" w:rsidRPr="00AA7100">
        <w:rPr>
          <w:rFonts w:hint="eastAsia"/>
          <w:spacing w:val="-6"/>
          <w:szCs w:val="32"/>
        </w:rPr>
        <w:t>35</w:t>
      </w:r>
      <w:r w:rsidR="00AA7100" w:rsidRPr="00AA7100">
        <w:rPr>
          <w:rFonts w:hint="eastAsia"/>
          <w:spacing w:val="-6"/>
          <w:szCs w:val="32"/>
        </w:rPr>
        <w:t>條</w:t>
      </w:r>
      <w:r w:rsidR="00607522" w:rsidRPr="00AA7100">
        <w:rPr>
          <w:rFonts w:hint="eastAsia"/>
          <w:spacing w:val="-6"/>
          <w:szCs w:val="32"/>
        </w:rPr>
        <w:t>規定</w:t>
      </w:r>
      <w:r w:rsidR="004A21DE">
        <w:rPr>
          <w:rStyle w:val="afc"/>
          <w:rFonts w:hAnsi="標楷體"/>
          <w:spacing w:val="-6"/>
          <w:szCs w:val="32"/>
        </w:rPr>
        <w:footnoteReference w:id="1"/>
      </w:r>
      <w:r w:rsidR="0012643A" w:rsidRPr="00AA7100">
        <w:rPr>
          <w:rFonts w:hint="eastAsia"/>
          <w:spacing w:val="-6"/>
          <w:szCs w:val="32"/>
        </w:rPr>
        <w:t>：「</w:t>
      </w:r>
      <w:r w:rsidR="001A5488" w:rsidRPr="001A5488">
        <w:rPr>
          <w:rFonts w:hint="eastAsia"/>
        </w:rPr>
        <w:t>學前教育階段及高級中等以下各教育階段學校資賦優異教育之實施，依下列方式辦理</w:t>
      </w:r>
      <w:r w:rsidR="0012643A" w:rsidRPr="001A5488">
        <w:rPr>
          <w:rFonts w:hint="eastAsia"/>
        </w:rPr>
        <w:t>：…</w:t>
      </w:r>
      <w:proofErr w:type="gramStart"/>
      <w:r w:rsidR="0012643A" w:rsidRPr="001A5488">
        <w:rPr>
          <w:rFonts w:hint="eastAsia"/>
        </w:rPr>
        <w:t>…</w:t>
      </w:r>
      <w:proofErr w:type="gramEnd"/>
      <w:r w:rsidR="0012643A" w:rsidRPr="001A5488">
        <w:rPr>
          <w:rFonts w:hint="eastAsia"/>
        </w:rPr>
        <w:t>二、國民教育階段：</w:t>
      </w:r>
      <w:proofErr w:type="gramStart"/>
      <w:r w:rsidR="0012643A" w:rsidRPr="001A5488">
        <w:rPr>
          <w:rFonts w:hint="eastAsia"/>
        </w:rPr>
        <w:t>採</w:t>
      </w:r>
      <w:proofErr w:type="gramEnd"/>
      <w:r w:rsidR="0012643A" w:rsidRPr="001A5488">
        <w:rPr>
          <w:rFonts w:hint="eastAsia"/>
        </w:rPr>
        <w:t>分散式資源</w:t>
      </w:r>
      <w:r w:rsidR="000C708A" w:rsidRPr="001A5488">
        <w:rPr>
          <w:rFonts w:hint="eastAsia"/>
        </w:rPr>
        <w:t>班、巡迴輔導班、特殊教育方案辦理</w:t>
      </w:r>
      <w:r w:rsidR="009D7FB0">
        <w:rPr>
          <w:rFonts w:hint="eastAsia"/>
        </w:rPr>
        <w:t>。三</w:t>
      </w:r>
      <w:r w:rsidR="009D7FB0" w:rsidRPr="001A5488">
        <w:rPr>
          <w:rFonts w:hint="eastAsia"/>
        </w:rPr>
        <w:t>、</w:t>
      </w:r>
      <w:r w:rsidR="009D7FB0" w:rsidRPr="009D7FB0">
        <w:rPr>
          <w:rFonts w:hint="eastAsia"/>
        </w:rPr>
        <w:t>高級中等教育階段：依第</w:t>
      </w:r>
      <w:r w:rsidR="00C91A96">
        <w:rPr>
          <w:rFonts w:hint="eastAsia"/>
        </w:rPr>
        <w:t>11</w:t>
      </w:r>
      <w:r w:rsidR="009D7FB0" w:rsidRPr="009D7FB0">
        <w:rPr>
          <w:rFonts w:hint="eastAsia"/>
        </w:rPr>
        <w:t>條第</w:t>
      </w:r>
      <w:r w:rsidR="00C91A96">
        <w:rPr>
          <w:rFonts w:hint="eastAsia"/>
        </w:rPr>
        <w:t>1</w:t>
      </w:r>
      <w:r w:rsidR="009D7FB0" w:rsidRPr="009D7FB0">
        <w:rPr>
          <w:rFonts w:hint="eastAsia"/>
        </w:rPr>
        <w:t>項及第</w:t>
      </w:r>
      <w:r w:rsidR="00C91A96">
        <w:rPr>
          <w:rFonts w:hint="eastAsia"/>
        </w:rPr>
        <w:t>3</w:t>
      </w:r>
      <w:r w:rsidR="009D7FB0" w:rsidRPr="009D7FB0">
        <w:rPr>
          <w:rFonts w:hint="eastAsia"/>
        </w:rPr>
        <w:t>項規定方式辦理</w:t>
      </w:r>
      <w:r w:rsidR="00917085">
        <w:t>…</w:t>
      </w:r>
      <w:proofErr w:type="gramStart"/>
      <w:r w:rsidR="00917085">
        <w:t>…</w:t>
      </w:r>
      <w:proofErr w:type="gramEnd"/>
      <w:r w:rsidR="00332D44" w:rsidRPr="00C06CFA">
        <w:rPr>
          <w:rFonts w:hAnsi="標楷體" w:hint="eastAsia"/>
        </w:rPr>
        <w:t>。</w:t>
      </w:r>
      <w:r w:rsidR="00332D44">
        <w:rPr>
          <w:rFonts w:hint="eastAsia"/>
        </w:rPr>
        <w:t>」</w:t>
      </w:r>
      <w:proofErr w:type="gramStart"/>
      <w:r w:rsidR="0007519C">
        <w:rPr>
          <w:rFonts w:hint="eastAsia"/>
        </w:rPr>
        <w:t>復按同</w:t>
      </w:r>
      <w:proofErr w:type="gramEnd"/>
      <w:r w:rsidR="0007519C">
        <w:rPr>
          <w:rFonts w:hint="eastAsia"/>
        </w:rPr>
        <w:t>法施行細則第5條第2項規定：</w:t>
      </w:r>
      <w:r w:rsidR="00771B0B">
        <w:rPr>
          <w:rFonts w:hint="eastAsia"/>
        </w:rPr>
        <w:t>「</w:t>
      </w:r>
      <w:r w:rsidR="00771B0B" w:rsidRPr="00AA7100">
        <w:rPr>
          <w:rFonts w:hAnsi="標楷體" w:hint="eastAsia"/>
        </w:rPr>
        <w:t>本法第11條第1項第2款所定分散式資源班，指學生在普通班就讀，部</w:t>
      </w:r>
      <w:r w:rsidR="00947963">
        <w:rPr>
          <w:rFonts w:hAnsi="標楷體" w:hint="eastAsia"/>
        </w:rPr>
        <w:t>分時間接受特殊教育及相關服務</w:t>
      </w:r>
      <w:r w:rsidR="00332D44" w:rsidRPr="00C06CFA">
        <w:rPr>
          <w:rFonts w:hAnsi="標楷體" w:hint="eastAsia"/>
        </w:rPr>
        <w:t>。</w:t>
      </w:r>
      <w:r w:rsidR="00332D44">
        <w:rPr>
          <w:rFonts w:hint="eastAsia"/>
        </w:rPr>
        <w:t>」</w:t>
      </w:r>
      <w:proofErr w:type="gramStart"/>
      <w:r w:rsidR="00F02E03" w:rsidRPr="00AA7100">
        <w:rPr>
          <w:rFonts w:hint="eastAsia"/>
          <w:spacing w:val="-6"/>
          <w:szCs w:val="32"/>
        </w:rPr>
        <w:t>準</w:t>
      </w:r>
      <w:proofErr w:type="gramEnd"/>
      <w:r w:rsidR="00F02E03" w:rsidRPr="00AA7100">
        <w:rPr>
          <w:rFonts w:hint="eastAsia"/>
          <w:spacing w:val="-6"/>
          <w:szCs w:val="32"/>
        </w:rPr>
        <w:t>此，</w:t>
      </w:r>
      <w:r w:rsidR="009F0FA1">
        <w:rPr>
          <w:rFonts w:hint="eastAsia"/>
          <w:spacing w:val="-6"/>
          <w:szCs w:val="32"/>
        </w:rPr>
        <w:t>資賦優異教育之實施，高級中等學校</w:t>
      </w:r>
      <w:r w:rsidR="00796362">
        <w:rPr>
          <w:rFonts w:hint="eastAsia"/>
          <w:spacing w:val="-6"/>
          <w:szCs w:val="32"/>
        </w:rPr>
        <w:t>階段</w:t>
      </w:r>
      <w:r w:rsidR="009F0FA1">
        <w:rPr>
          <w:rFonts w:hint="eastAsia"/>
          <w:spacing w:val="-6"/>
          <w:szCs w:val="32"/>
        </w:rPr>
        <w:t>得採集中式特殊教育班</w:t>
      </w:r>
      <w:r w:rsidR="006056B5">
        <w:rPr>
          <w:rFonts w:hint="eastAsia"/>
          <w:spacing w:val="-6"/>
          <w:szCs w:val="32"/>
        </w:rPr>
        <w:t>方式辦理</w:t>
      </w:r>
      <w:r w:rsidR="009F0FA1">
        <w:rPr>
          <w:rFonts w:hint="eastAsia"/>
          <w:spacing w:val="-6"/>
          <w:szCs w:val="32"/>
        </w:rPr>
        <w:t>，然國中</w:t>
      </w:r>
      <w:r w:rsidR="00F02E03" w:rsidRPr="00AA7100">
        <w:rPr>
          <w:rFonts w:hint="eastAsia"/>
          <w:spacing w:val="-6"/>
          <w:szCs w:val="32"/>
        </w:rPr>
        <w:t>教育階段</w:t>
      </w:r>
      <w:r w:rsidR="00694B0D">
        <w:rPr>
          <w:rFonts w:hint="eastAsia"/>
          <w:spacing w:val="-6"/>
          <w:szCs w:val="32"/>
        </w:rPr>
        <w:t>則</w:t>
      </w:r>
      <w:r w:rsidR="00F02E03" w:rsidRPr="00AA7100">
        <w:rPr>
          <w:rFonts w:hint="eastAsia"/>
          <w:spacing w:val="-6"/>
          <w:szCs w:val="32"/>
        </w:rPr>
        <w:t>應</w:t>
      </w:r>
      <w:proofErr w:type="gramStart"/>
      <w:r w:rsidR="00F02E03" w:rsidRPr="00AA7100">
        <w:rPr>
          <w:rFonts w:hint="eastAsia"/>
          <w:spacing w:val="-6"/>
          <w:szCs w:val="32"/>
        </w:rPr>
        <w:t>採</w:t>
      </w:r>
      <w:proofErr w:type="gramEnd"/>
      <w:r w:rsidR="00F02E03" w:rsidRPr="00AA7100">
        <w:rPr>
          <w:rFonts w:hint="eastAsia"/>
          <w:spacing w:val="-6"/>
          <w:szCs w:val="32"/>
        </w:rPr>
        <w:t>分散式資源班、巡迴輔導班及特殊教育</w:t>
      </w:r>
      <w:r w:rsidR="00696308" w:rsidRPr="00F9556A">
        <w:rPr>
          <w:rFonts w:hint="eastAsia"/>
          <w:color w:val="002060"/>
          <w:spacing w:val="-6"/>
          <w:szCs w:val="32"/>
        </w:rPr>
        <w:t>等</w:t>
      </w:r>
      <w:r w:rsidR="00F9556A" w:rsidRPr="00F9556A">
        <w:rPr>
          <w:rFonts w:hint="eastAsia"/>
          <w:color w:val="002060"/>
          <w:spacing w:val="-6"/>
          <w:szCs w:val="32"/>
        </w:rPr>
        <w:t>方式</w:t>
      </w:r>
      <w:r w:rsidR="00696308" w:rsidRPr="00F9556A">
        <w:rPr>
          <w:rFonts w:hint="eastAsia"/>
          <w:color w:val="002060"/>
          <w:spacing w:val="-6"/>
          <w:szCs w:val="32"/>
        </w:rPr>
        <w:t>辦理</w:t>
      </w:r>
      <w:r w:rsidR="00F02E03" w:rsidRPr="00AA7100">
        <w:rPr>
          <w:rFonts w:hint="eastAsia"/>
          <w:spacing w:val="-6"/>
          <w:szCs w:val="32"/>
        </w:rPr>
        <w:t>，</w:t>
      </w:r>
      <w:proofErr w:type="gramStart"/>
      <w:r w:rsidR="00F02E03">
        <w:rPr>
          <w:rFonts w:hint="eastAsia"/>
          <w:spacing w:val="-6"/>
          <w:szCs w:val="32"/>
        </w:rPr>
        <w:t>爰</w:t>
      </w:r>
      <w:proofErr w:type="gramEnd"/>
      <w:r w:rsidR="00F02E03">
        <w:rPr>
          <w:rFonts w:hint="eastAsia"/>
          <w:spacing w:val="-6"/>
          <w:szCs w:val="32"/>
        </w:rPr>
        <w:t>上述相關規定</w:t>
      </w:r>
      <w:r w:rsidR="001D3225">
        <w:rPr>
          <w:rFonts w:hint="eastAsia"/>
          <w:spacing w:val="-6"/>
          <w:szCs w:val="32"/>
        </w:rPr>
        <w:t>已</w:t>
      </w:r>
      <w:r w:rsidR="00F02E03">
        <w:rPr>
          <w:rFonts w:hint="eastAsia"/>
        </w:rPr>
        <w:t>明定</w:t>
      </w:r>
      <w:r w:rsidR="00F02E03" w:rsidRPr="001A5488">
        <w:rPr>
          <w:rFonts w:hint="eastAsia"/>
        </w:rPr>
        <w:t>禁止國中階段</w:t>
      </w:r>
      <w:r w:rsidR="00F02E03">
        <w:rPr>
          <w:rFonts w:hint="eastAsia"/>
        </w:rPr>
        <w:t>學校</w:t>
      </w:r>
      <w:r w:rsidR="00F02E03" w:rsidRPr="001A5488">
        <w:rPr>
          <w:rFonts w:hint="eastAsia"/>
        </w:rPr>
        <w:t>設立集中式資優班</w:t>
      </w:r>
      <w:r w:rsidR="00F02E03">
        <w:rPr>
          <w:rFonts w:hint="eastAsia"/>
        </w:rPr>
        <w:t>，</w:t>
      </w:r>
      <w:r w:rsidR="009645ED">
        <w:rPr>
          <w:rFonts w:hint="eastAsia"/>
          <w:color w:val="C00000"/>
        </w:rPr>
        <w:t>且</w:t>
      </w:r>
      <w:r w:rsidR="006F7D5C">
        <w:rPr>
          <w:rFonts w:hint="eastAsia"/>
        </w:rPr>
        <w:t>以</w:t>
      </w:r>
      <w:r w:rsidR="00F02E03" w:rsidRPr="00CD43D2">
        <w:rPr>
          <w:rFonts w:hint="eastAsia"/>
        </w:rPr>
        <w:t>不得集中編班</w:t>
      </w:r>
      <w:bookmarkEnd w:id="51"/>
      <w:r w:rsidR="00DD4F9A">
        <w:rPr>
          <w:rFonts w:hint="eastAsia"/>
        </w:rPr>
        <w:t>為原則</w:t>
      </w:r>
      <w:r w:rsidR="00F7344B">
        <w:rPr>
          <w:rFonts w:hint="eastAsia"/>
        </w:rPr>
        <w:t>。</w:t>
      </w:r>
      <w:bookmarkEnd w:id="52"/>
      <w:bookmarkEnd w:id="53"/>
      <w:bookmarkEnd w:id="54"/>
      <w:bookmarkEnd w:id="55"/>
      <w:bookmarkEnd w:id="56"/>
      <w:bookmarkEnd w:id="57"/>
      <w:bookmarkEnd w:id="58"/>
      <w:r w:rsidR="00D605DE">
        <w:rPr>
          <w:rFonts w:hint="eastAsia"/>
        </w:rPr>
        <w:t xml:space="preserve"> </w:t>
      </w:r>
    </w:p>
    <w:p w:rsidR="005B07A6" w:rsidRDefault="005D0F6D" w:rsidP="00911B8F">
      <w:pPr>
        <w:pStyle w:val="3"/>
      </w:pPr>
      <w:bookmarkStart w:id="59" w:name="_Toc453764883"/>
      <w:bookmarkStart w:id="60" w:name="_Toc458003753"/>
      <w:bookmarkStart w:id="61" w:name="_Toc458071768"/>
      <w:bookmarkStart w:id="62" w:name="_Toc458072908"/>
      <w:bookmarkStart w:id="63" w:name="_Toc458094396"/>
      <w:bookmarkStart w:id="64" w:name="_Toc458416349"/>
      <w:bookmarkStart w:id="65" w:name="_Toc460484205"/>
      <w:bookmarkStart w:id="66" w:name="_Toc460922377"/>
      <w:r>
        <w:rPr>
          <w:rFonts w:hint="eastAsia"/>
        </w:rPr>
        <w:t>又按教育部98年11月4日「</w:t>
      </w:r>
      <w:r w:rsidRPr="005D0F6D">
        <w:rPr>
          <w:rFonts w:hint="eastAsia"/>
        </w:rPr>
        <w:t>縣市辦理國民教育階段資優學生鑑定安置工作備忘錄980114(新)</w:t>
      </w:r>
      <w:r>
        <w:rPr>
          <w:rFonts w:hint="eastAsia"/>
        </w:rPr>
        <w:t>」之</w:t>
      </w:r>
      <w:r w:rsidR="00F94B4A">
        <w:rPr>
          <w:rFonts w:hint="eastAsia"/>
        </w:rPr>
        <w:t>「四、資優教育班辦理方式」</w:t>
      </w:r>
      <w:r w:rsidR="00803053">
        <w:rPr>
          <w:rFonts w:hint="eastAsia"/>
        </w:rPr>
        <w:t>載明</w:t>
      </w:r>
      <w:r w:rsidR="00F94B4A">
        <w:rPr>
          <w:rFonts w:hint="eastAsia"/>
        </w:rPr>
        <w:t>「</w:t>
      </w:r>
      <w:r w:rsidR="00803053">
        <w:t>…</w:t>
      </w:r>
      <w:proofErr w:type="gramStart"/>
      <w:r w:rsidR="00803053">
        <w:t>…</w:t>
      </w:r>
      <w:proofErr w:type="gramEnd"/>
      <w:r w:rsidR="00803053">
        <w:rPr>
          <w:rFonts w:hint="eastAsia"/>
        </w:rPr>
        <w:t>5.本部97年3月25日台</w:t>
      </w:r>
      <w:proofErr w:type="gramStart"/>
      <w:r w:rsidR="00803053">
        <w:rPr>
          <w:rFonts w:hint="eastAsia"/>
        </w:rPr>
        <w:t>特教字第0970044184號</w:t>
      </w:r>
      <w:proofErr w:type="gramEnd"/>
      <w:r w:rsidR="00803053">
        <w:rPr>
          <w:rFonts w:hint="eastAsia"/>
        </w:rPr>
        <w:t>函：</w:t>
      </w:r>
      <w:r w:rsidR="00BF54C8">
        <w:rPr>
          <w:rFonts w:hAnsi="標楷體" w:hint="eastAsia"/>
        </w:rPr>
        <w:t>分散式資優資源班之學生編班安置應</w:t>
      </w:r>
      <w:r w:rsidR="005A4D90">
        <w:rPr>
          <w:rFonts w:hAnsi="標楷體" w:hint="eastAsia"/>
        </w:rPr>
        <w:t>以常態編班為原則</w:t>
      </w:r>
      <w:r w:rsidR="00324397">
        <w:rPr>
          <w:rFonts w:hAnsi="標楷體" w:hint="eastAsia"/>
        </w:rPr>
        <w:t>，若</w:t>
      </w:r>
      <w:r w:rsidR="00F94B4A" w:rsidRPr="00634DF6">
        <w:rPr>
          <w:rFonts w:hAnsi="標楷體" w:hint="eastAsia"/>
        </w:rPr>
        <w:t>有教學需要，應</w:t>
      </w:r>
      <w:r w:rsidR="004D54A8">
        <w:rPr>
          <w:rFonts w:hAnsi="標楷體" w:hint="eastAsia"/>
        </w:rPr>
        <w:t>經</w:t>
      </w:r>
      <w:r w:rsidR="00F94B4A" w:rsidRPr="00634DF6">
        <w:rPr>
          <w:rFonts w:hAnsi="標楷體" w:hint="eastAsia"/>
        </w:rPr>
        <w:t>縣市政府核准後</w:t>
      </w:r>
      <w:r w:rsidR="00BF54C8">
        <w:rPr>
          <w:rFonts w:hAnsi="標楷體" w:hint="eastAsia"/>
          <w:color w:val="C00000"/>
        </w:rPr>
        <w:t>方</w:t>
      </w:r>
      <w:r w:rsidR="00F94B4A" w:rsidRPr="00634DF6">
        <w:rPr>
          <w:rFonts w:hAnsi="標楷體" w:hint="eastAsia"/>
        </w:rPr>
        <w:t>得</w:t>
      </w:r>
      <w:r w:rsidR="00F94B4A" w:rsidRPr="00911B8F">
        <w:rPr>
          <w:rFonts w:hint="eastAsia"/>
        </w:rPr>
        <w:t>調整</w:t>
      </w:r>
      <w:r w:rsidR="00F94B4A" w:rsidRPr="00634DF6">
        <w:rPr>
          <w:rFonts w:hAnsi="標楷體" w:hint="eastAsia"/>
        </w:rPr>
        <w:t>學生安置班級，惟</w:t>
      </w:r>
      <w:proofErr w:type="gramStart"/>
      <w:r w:rsidR="00F94B4A" w:rsidRPr="00634DF6">
        <w:rPr>
          <w:rFonts w:hAnsi="標楷體" w:hint="eastAsia"/>
        </w:rPr>
        <w:t>該班資優</w:t>
      </w:r>
      <w:proofErr w:type="gramEnd"/>
      <w:r w:rsidR="00F94B4A" w:rsidRPr="00634DF6">
        <w:rPr>
          <w:rFonts w:hAnsi="標楷體" w:hint="eastAsia"/>
        </w:rPr>
        <w:t>學生人數不得超過3人</w:t>
      </w:r>
      <w:r w:rsidR="00381EA1">
        <w:t>…</w:t>
      </w:r>
      <w:proofErr w:type="gramStart"/>
      <w:r w:rsidR="00381EA1">
        <w:t>…</w:t>
      </w:r>
      <w:proofErr w:type="gramEnd"/>
      <w:r w:rsidR="00F94B4A">
        <w:rPr>
          <w:rFonts w:hint="eastAsia"/>
        </w:rPr>
        <w:t>」；及同備忘錄之</w:t>
      </w:r>
      <w:r>
        <w:rPr>
          <w:rFonts w:hint="eastAsia"/>
        </w:rPr>
        <w:t>「</w:t>
      </w:r>
      <w:r w:rsidRPr="005D0F6D">
        <w:rPr>
          <w:rFonts w:hint="eastAsia"/>
        </w:rPr>
        <w:t>五、資優學生輔導計畫及方案</w:t>
      </w:r>
      <w:r>
        <w:rPr>
          <w:rFonts w:hint="eastAsia"/>
        </w:rPr>
        <w:t>」規定</w:t>
      </w:r>
      <w:r w:rsidR="00381EA1">
        <w:rPr>
          <w:rFonts w:hint="eastAsia"/>
        </w:rPr>
        <w:t>「</w:t>
      </w:r>
      <w:r w:rsidR="00381EA1">
        <w:t>…</w:t>
      </w:r>
      <w:proofErr w:type="gramStart"/>
      <w:r w:rsidR="00381EA1">
        <w:t>…</w:t>
      </w:r>
      <w:proofErr w:type="gramEnd"/>
      <w:r w:rsidR="00111065">
        <w:rPr>
          <w:rFonts w:hint="eastAsia"/>
        </w:rPr>
        <w:t>4.</w:t>
      </w:r>
      <w:r w:rsidRPr="005D0F6D">
        <w:rPr>
          <w:rFonts w:hint="eastAsia"/>
        </w:rPr>
        <w:t>資優學生於資優資源班上課時數，應按資優學生專長學科抽離，其抽離時</w:t>
      </w:r>
      <w:proofErr w:type="gramStart"/>
      <w:r w:rsidRPr="005D0F6D">
        <w:rPr>
          <w:rFonts w:hint="eastAsia"/>
        </w:rPr>
        <w:t>數每生每週</w:t>
      </w:r>
      <w:proofErr w:type="gramEnd"/>
      <w:r w:rsidRPr="005D0F6D">
        <w:rPr>
          <w:rFonts w:hint="eastAsia"/>
        </w:rPr>
        <w:t>不得超過10</w:t>
      </w:r>
      <w:r>
        <w:rPr>
          <w:rFonts w:hint="eastAsia"/>
        </w:rPr>
        <w:t>節；且情意教育、主題課程得以外加課程方式實施等</w:t>
      </w:r>
      <w:r w:rsidR="00332D44" w:rsidRPr="00C06CFA">
        <w:rPr>
          <w:rFonts w:hAnsi="標楷體" w:hint="eastAsia"/>
        </w:rPr>
        <w:t>。</w:t>
      </w:r>
      <w:r w:rsidR="00332D44">
        <w:rPr>
          <w:rFonts w:hint="eastAsia"/>
        </w:rPr>
        <w:t>」</w:t>
      </w:r>
      <w:r w:rsidR="00F02E03">
        <w:rPr>
          <w:rFonts w:hint="eastAsia"/>
        </w:rPr>
        <w:t>是</w:t>
      </w:r>
      <w:proofErr w:type="gramStart"/>
      <w:r w:rsidR="00F02E03">
        <w:rPr>
          <w:rFonts w:hint="eastAsia"/>
        </w:rPr>
        <w:t>以</w:t>
      </w:r>
      <w:proofErr w:type="gramEnd"/>
      <w:r w:rsidR="00F02E03">
        <w:rPr>
          <w:rFonts w:hint="eastAsia"/>
        </w:rPr>
        <w:t>，</w:t>
      </w:r>
      <w:r w:rsidR="000C4717">
        <w:rPr>
          <w:rFonts w:hint="eastAsia"/>
        </w:rPr>
        <w:t>依</w:t>
      </w:r>
      <w:r w:rsidR="00E74282">
        <w:rPr>
          <w:rFonts w:hint="eastAsia"/>
        </w:rPr>
        <w:t>上述相關</w:t>
      </w:r>
      <w:r w:rsidR="000C4717">
        <w:rPr>
          <w:rFonts w:hint="eastAsia"/>
        </w:rPr>
        <w:t>規定</w:t>
      </w:r>
      <w:r w:rsidR="00E214AC">
        <w:rPr>
          <w:rFonts w:hint="eastAsia"/>
        </w:rPr>
        <w:t>，</w:t>
      </w:r>
      <w:r w:rsidR="007F2B4E">
        <w:rPr>
          <w:rFonts w:hint="eastAsia"/>
        </w:rPr>
        <w:t>現行</w:t>
      </w:r>
      <w:r w:rsidR="00F02E03">
        <w:rPr>
          <w:rFonts w:hint="eastAsia"/>
        </w:rPr>
        <w:t>國中抽</w:t>
      </w:r>
      <w:proofErr w:type="gramStart"/>
      <w:r w:rsidR="00F02E03">
        <w:rPr>
          <w:rFonts w:hint="eastAsia"/>
        </w:rPr>
        <w:t>離式資優</w:t>
      </w:r>
      <w:proofErr w:type="gramEnd"/>
      <w:r w:rsidR="00F02E03">
        <w:rPr>
          <w:rFonts w:hint="eastAsia"/>
        </w:rPr>
        <w:t>班</w:t>
      </w:r>
      <w:r w:rsidR="004F7549">
        <w:rPr>
          <w:rFonts w:hint="eastAsia"/>
        </w:rPr>
        <w:t>之</w:t>
      </w:r>
      <w:r w:rsidR="004A1AB4">
        <w:rPr>
          <w:rFonts w:hint="eastAsia"/>
        </w:rPr>
        <w:t>每週</w:t>
      </w:r>
      <w:r>
        <w:rPr>
          <w:rFonts w:hint="eastAsia"/>
        </w:rPr>
        <w:t>抽離時數不得超過10節課</w:t>
      </w:r>
      <w:r w:rsidR="00CD43D2" w:rsidRPr="00CD43D2">
        <w:rPr>
          <w:rFonts w:hint="eastAsia"/>
        </w:rPr>
        <w:t>。</w:t>
      </w:r>
      <w:bookmarkEnd w:id="59"/>
      <w:bookmarkEnd w:id="60"/>
      <w:bookmarkEnd w:id="61"/>
      <w:bookmarkEnd w:id="62"/>
      <w:bookmarkEnd w:id="63"/>
      <w:bookmarkEnd w:id="64"/>
      <w:bookmarkEnd w:id="65"/>
      <w:bookmarkEnd w:id="66"/>
    </w:p>
    <w:p w:rsidR="00E92938" w:rsidRPr="00E92938" w:rsidRDefault="003B5EDF" w:rsidP="00F73DB5">
      <w:pPr>
        <w:pStyle w:val="3"/>
      </w:pPr>
      <w:bookmarkStart w:id="67" w:name="_Toc458094397"/>
      <w:bookmarkStart w:id="68" w:name="_Toc458416350"/>
      <w:bookmarkStart w:id="69" w:name="_Toc460484206"/>
      <w:bookmarkStart w:id="70" w:name="_Toc460922378"/>
      <w:proofErr w:type="gramStart"/>
      <w:r>
        <w:rPr>
          <w:rFonts w:hint="eastAsia"/>
        </w:rPr>
        <w:t>復按</w:t>
      </w:r>
      <w:proofErr w:type="gramEnd"/>
      <w:r w:rsidRPr="007016B2">
        <w:rPr>
          <w:rFonts w:hint="eastAsia"/>
        </w:rPr>
        <w:t>「</w:t>
      </w:r>
      <w:r>
        <w:rPr>
          <w:rFonts w:hint="eastAsia"/>
        </w:rPr>
        <w:t>國民小學及國民中學常態編班及分組學習準則</w:t>
      </w:r>
      <w:r w:rsidRPr="007016B2">
        <w:rPr>
          <w:rFonts w:hint="eastAsia"/>
        </w:rPr>
        <w:t>」</w:t>
      </w:r>
      <w:r w:rsidR="007016B2" w:rsidRPr="007016B2">
        <w:rPr>
          <w:rFonts w:hint="eastAsia"/>
        </w:rPr>
        <w:t>第6條</w:t>
      </w:r>
      <w:r w:rsidR="007016B2">
        <w:rPr>
          <w:rFonts w:hint="eastAsia"/>
        </w:rPr>
        <w:t>第1項</w:t>
      </w:r>
      <w:r w:rsidR="007016B2" w:rsidRPr="007016B2">
        <w:rPr>
          <w:rFonts w:hint="eastAsia"/>
        </w:rPr>
        <w:t>規定：「</w:t>
      </w:r>
      <w:r w:rsidR="007016B2" w:rsidRPr="007016B2">
        <w:tab/>
      </w:r>
      <w:r w:rsidR="007016B2" w:rsidRPr="007016B2">
        <w:rPr>
          <w:rFonts w:hint="eastAsia"/>
        </w:rPr>
        <w:t>國中小學生之編班，由直轄市、縣（市）政府辦理或由其指定學校或核定各校自行辦理，其編班方式如下：</w:t>
      </w:r>
      <w:r w:rsidR="00CB5DAC" w:rsidRPr="00CB5DAC">
        <w:rPr>
          <w:rFonts w:hint="eastAsia"/>
        </w:rPr>
        <w:t>一、國中新生之編班得</w:t>
      </w:r>
      <w:proofErr w:type="gramStart"/>
      <w:r w:rsidR="00CB5DAC" w:rsidRPr="00CB5DAC">
        <w:rPr>
          <w:rFonts w:hint="eastAsia"/>
        </w:rPr>
        <w:t>採</w:t>
      </w:r>
      <w:proofErr w:type="gramEnd"/>
      <w:r w:rsidR="00CB5DAC" w:rsidRPr="00CB5DAC">
        <w:rPr>
          <w:rFonts w:hint="eastAsia"/>
        </w:rPr>
        <w:t>測驗再依成績高低順序以S型排列，或</w:t>
      </w:r>
      <w:proofErr w:type="gramStart"/>
      <w:r w:rsidR="00CB5DAC" w:rsidRPr="00CB5DAC">
        <w:rPr>
          <w:rFonts w:hint="eastAsia"/>
        </w:rPr>
        <w:t>採</w:t>
      </w:r>
      <w:proofErr w:type="gramEnd"/>
      <w:r w:rsidR="00CB5DAC" w:rsidRPr="00CB5DAC">
        <w:rPr>
          <w:rFonts w:hint="eastAsia"/>
        </w:rPr>
        <w:t>公開抽籤方式，或</w:t>
      </w:r>
      <w:proofErr w:type="gramStart"/>
      <w:r w:rsidR="00CB5DAC" w:rsidRPr="00CB5DAC">
        <w:rPr>
          <w:rFonts w:hint="eastAsia"/>
        </w:rPr>
        <w:t>採</w:t>
      </w:r>
      <w:proofErr w:type="gramEnd"/>
      <w:r w:rsidR="00CB5DAC" w:rsidRPr="00CB5DAC">
        <w:rPr>
          <w:rFonts w:hint="eastAsia"/>
        </w:rPr>
        <w:t>電腦亂數方式為依據，分配就讀班級；編班</w:t>
      </w:r>
      <w:r w:rsidR="009D6474">
        <w:rPr>
          <w:rFonts w:hint="eastAsia"/>
        </w:rPr>
        <w:t>後補報到之新生或轉學生，由原辦理單位</w:t>
      </w:r>
      <w:proofErr w:type="gramStart"/>
      <w:r w:rsidR="009D6474">
        <w:rPr>
          <w:rFonts w:hint="eastAsia"/>
        </w:rPr>
        <w:t>採</w:t>
      </w:r>
      <w:proofErr w:type="gramEnd"/>
      <w:r w:rsidR="009D6474">
        <w:rPr>
          <w:rFonts w:hint="eastAsia"/>
        </w:rPr>
        <w:t>公開抽籤方式分配就讀班級</w:t>
      </w:r>
      <w:r w:rsidR="00CB5DAC">
        <w:t>…</w:t>
      </w:r>
      <w:proofErr w:type="gramStart"/>
      <w:r w:rsidR="00CB5DAC">
        <w:t>…</w:t>
      </w:r>
      <w:proofErr w:type="gramEnd"/>
      <w:r w:rsidR="00332D44" w:rsidRPr="00C06CFA">
        <w:rPr>
          <w:rFonts w:hAnsi="標楷體" w:hint="eastAsia"/>
        </w:rPr>
        <w:t>。</w:t>
      </w:r>
      <w:r w:rsidR="00332D44">
        <w:rPr>
          <w:rFonts w:hint="eastAsia"/>
        </w:rPr>
        <w:t>」</w:t>
      </w:r>
      <w:r w:rsidR="00F73DB5">
        <w:rPr>
          <w:rFonts w:hint="eastAsia"/>
        </w:rPr>
        <w:t>同準則第13條</w:t>
      </w:r>
      <w:r w:rsidR="007472C7">
        <w:rPr>
          <w:rFonts w:hint="eastAsia"/>
        </w:rPr>
        <w:t>則</w:t>
      </w:r>
      <w:r w:rsidR="00F73DB5">
        <w:rPr>
          <w:rFonts w:hint="eastAsia"/>
        </w:rPr>
        <w:t>規定：「</w:t>
      </w:r>
      <w:r w:rsidR="00F73DB5" w:rsidRPr="00F73DB5">
        <w:rPr>
          <w:rFonts w:hAnsi="標楷體" w:hint="eastAsia"/>
        </w:rPr>
        <w:t xml:space="preserve">直轄市、縣 (市) </w:t>
      </w:r>
      <w:r w:rsidR="00F73DB5">
        <w:rPr>
          <w:rFonts w:hAnsi="標楷體" w:hint="eastAsia"/>
        </w:rPr>
        <w:t>政府為實施本準則規定事項，得另訂定補充規定，並報教育部備查</w:t>
      </w:r>
      <w:r w:rsidR="00332D44" w:rsidRPr="00C06CFA">
        <w:rPr>
          <w:rFonts w:hAnsi="標楷體" w:hint="eastAsia"/>
        </w:rPr>
        <w:t>。</w:t>
      </w:r>
      <w:r w:rsidR="00332D44">
        <w:rPr>
          <w:rFonts w:hint="eastAsia"/>
        </w:rPr>
        <w:t>」</w:t>
      </w:r>
      <w:proofErr w:type="gramStart"/>
      <w:r w:rsidR="00B066A3">
        <w:rPr>
          <w:rFonts w:hint="eastAsia"/>
        </w:rPr>
        <w:t>爰</w:t>
      </w:r>
      <w:proofErr w:type="gramEnd"/>
      <w:r w:rsidR="00B066A3">
        <w:rPr>
          <w:rFonts w:hint="eastAsia"/>
        </w:rPr>
        <w:t>依</w:t>
      </w:r>
      <w:r w:rsidR="004D74CA" w:rsidRPr="008F5D4E">
        <w:rPr>
          <w:rFonts w:hint="eastAsia"/>
        </w:rPr>
        <w:t>「</w:t>
      </w:r>
      <w:r w:rsidR="004D74CA" w:rsidRPr="004D74CA">
        <w:rPr>
          <w:rFonts w:hint="eastAsia"/>
        </w:rPr>
        <w:t>南投縣公私立國民小學及國民中學常態編班作業要點</w:t>
      </w:r>
      <w:r w:rsidR="004D74CA" w:rsidRPr="008F5D4E">
        <w:rPr>
          <w:rFonts w:hint="eastAsia"/>
        </w:rPr>
        <w:t>」（</w:t>
      </w:r>
      <w:r w:rsidR="004D74CA">
        <w:rPr>
          <w:rFonts w:hint="eastAsia"/>
        </w:rPr>
        <w:t>102</w:t>
      </w:r>
      <w:r w:rsidR="004D74CA" w:rsidRPr="004D74CA">
        <w:rPr>
          <w:rFonts w:hint="eastAsia"/>
        </w:rPr>
        <w:t>年</w:t>
      </w:r>
      <w:r w:rsidR="004D74CA">
        <w:rPr>
          <w:rFonts w:hint="eastAsia"/>
        </w:rPr>
        <w:t>5</w:t>
      </w:r>
      <w:r w:rsidR="004D74CA" w:rsidRPr="004D74CA">
        <w:rPr>
          <w:rFonts w:hint="eastAsia"/>
        </w:rPr>
        <w:t>月</w:t>
      </w:r>
      <w:r w:rsidR="004D74CA">
        <w:rPr>
          <w:rFonts w:hint="eastAsia"/>
        </w:rPr>
        <w:t>22</w:t>
      </w:r>
      <w:r w:rsidR="004D74CA" w:rsidRPr="004D74CA">
        <w:rPr>
          <w:rFonts w:hint="eastAsia"/>
        </w:rPr>
        <w:t>日</w:t>
      </w:r>
      <w:r w:rsidR="004D74CA">
        <w:rPr>
          <w:rFonts w:hint="eastAsia"/>
        </w:rPr>
        <w:t>發布</w:t>
      </w:r>
      <w:r w:rsidR="004D74CA" w:rsidRPr="008F5D4E">
        <w:rPr>
          <w:rFonts w:hint="eastAsia"/>
        </w:rPr>
        <w:t>）</w:t>
      </w:r>
      <w:r w:rsidR="00C15087" w:rsidRPr="008F5D4E">
        <w:rPr>
          <w:rFonts w:hint="eastAsia"/>
        </w:rPr>
        <w:t>第5點規定：「國中小普通班新生編班方式如下：</w:t>
      </w:r>
      <w:r w:rsidR="003E719F" w:rsidRPr="008F5D4E">
        <w:t>…</w:t>
      </w:r>
      <w:proofErr w:type="gramStart"/>
      <w:r w:rsidR="003E719F" w:rsidRPr="008F5D4E">
        <w:t>…</w:t>
      </w:r>
      <w:proofErr w:type="gramEnd"/>
      <w:r w:rsidR="003E719F" w:rsidRPr="008F5D4E">
        <w:rPr>
          <w:rFonts w:hint="eastAsia"/>
        </w:rPr>
        <w:t>國中部分：新生（2班以上）由本府指定承辦學校或核定各校自行辦理，其編班方式如下：1.</w:t>
      </w:r>
      <w:r w:rsidR="00156105">
        <w:rPr>
          <w:rFonts w:hint="eastAsia"/>
        </w:rPr>
        <w:t>S型</w:t>
      </w:r>
      <w:r w:rsidR="003E719F" w:rsidRPr="008F5D4E">
        <w:rPr>
          <w:rFonts w:hint="eastAsia"/>
        </w:rPr>
        <w:t>方式編班：國中新生以測驗成績高低順序，</w:t>
      </w:r>
      <w:proofErr w:type="gramStart"/>
      <w:r w:rsidR="003E719F" w:rsidRPr="008F5D4E">
        <w:rPr>
          <w:rFonts w:hint="eastAsia"/>
        </w:rPr>
        <w:t>採</w:t>
      </w:r>
      <w:proofErr w:type="gramEnd"/>
      <w:r w:rsidR="00156105">
        <w:rPr>
          <w:rFonts w:hint="eastAsia"/>
        </w:rPr>
        <w:t>S型</w:t>
      </w:r>
      <w:r w:rsidR="003E719F" w:rsidRPr="008F5D4E">
        <w:rPr>
          <w:rFonts w:hint="eastAsia"/>
        </w:rPr>
        <w:t>方式編班，若分數相同時，</w:t>
      </w:r>
      <w:proofErr w:type="gramStart"/>
      <w:r w:rsidR="003E719F" w:rsidRPr="008F5D4E">
        <w:rPr>
          <w:rFonts w:hint="eastAsia"/>
        </w:rPr>
        <w:t>採</w:t>
      </w:r>
      <w:proofErr w:type="gramEnd"/>
      <w:r w:rsidR="003E719F" w:rsidRPr="008F5D4E">
        <w:rPr>
          <w:rFonts w:hint="eastAsia"/>
        </w:rPr>
        <w:t>公開抽籤方式決定之；未參加考試學生以零分計</w:t>
      </w:r>
      <w:r w:rsidR="003E719F" w:rsidRPr="008F5D4E">
        <w:t>…</w:t>
      </w:r>
      <w:proofErr w:type="gramStart"/>
      <w:r w:rsidR="003E719F" w:rsidRPr="008F5D4E">
        <w:t>…</w:t>
      </w:r>
      <w:bookmarkStart w:id="71" w:name="_Toc458003754"/>
      <w:bookmarkStart w:id="72" w:name="_Toc458071769"/>
      <w:bookmarkStart w:id="73" w:name="_Toc458072909"/>
      <w:bookmarkStart w:id="74" w:name="_Toc453764884"/>
      <w:proofErr w:type="gramEnd"/>
      <w:r w:rsidR="00332D44" w:rsidRPr="00C06CFA">
        <w:rPr>
          <w:rFonts w:hAnsi="標楷體" w:hint="eastAsia"/>
        </w:rPr>
        <w:t>。</w:t>
      </w:r>
      <w:r w:rsidR="00332D44">
        <w:rPr>
          <w:rFonts w:hint="eastAsia"/>
        </w:rPr>
        <w:t>」</w:t>
      </w:r>
      <w:proofErr w:type="gramStart"/>
      <w:r w:rsidR="00E92938">
        <w:rPr>
          <w:rFonts w:hint="eastAsia"/>
        </w:rPr>
        <w:t>此外，</w:t>
      </w:r>
      <w:proofErr w:type="gramEnd"/>
      <w:r w:rsidR="00E92938">
        <w:rPr>
          <w:rFonts w:hint="eastAsia"/>
        </w:rPr>
        <w:t>該府104</w:t>
      </w:r>
      <w:r w:rsidR="00E92938" w:rsidRPr="007016B2">
        <w:rPr>
          <w:rFonts w:hint="eastAsia"/>
        </w:rPr>
        <w:t>年修正該要點全文11點</w:t>
      </w:r>
      <w:r w:rsidR="00F350B9">
        <w:rPr>
          <w:rStyle w:val="afc"/>
          <w:rFonts w:hAnsi="標楷體"/>
        </w:rPr>
        <w:footnoteReference w:id="2"/>
      </w:r>
      <w:r w:rsidR="00E92938" w:rsidRPr="007016B2">
        <w:rPr>
          <w:rFonts w:hint="eastAsia"/>
        </w:rPr>
        <w:t>，</w:t>
      </w:r>
      <w:r w:rsidR="0098384F" w:rsidRPr="007016B2">
        <w:rPr>
          <w:rFonts w:hint="eastAsia"/>
        </w:rPr>
        <w:t>並自同年6月5日生效。</w:t>
      </w:r>
      <w:r w:rsidR="00E92938" w:rsidRPr="007016B2">
        <w:rPr>
          <w:rFonts w:hint="eastAsia"/>
        </w:rPr>
        <w:t>其中</w:t>
      </w:r>
      <w:r w:rsidR="0098384F" w:rsidRPr="007016B2">
        <w:rPr>
          <w:rFonts w:hint="eastAsia"/>
        </w:rPr>
        <w:t>，該</w:t>
      </w:r>
      <w:r w:rsidR="000B0C90">
        <w:rPr>
          <w:rFonts w:hint="eastAsia"/>
        </w:rPr>
        <w:t>新</w:t>
      </w:r>
      <w:r w:rsidR="000B0C90" w:rsidRPr="007016B2">
        <w:rPr>
          <w:rFonts w:hint="eastAsia"/>
        </w:rPr>
        <w:t>修正</w:t>
      </w:r>
      <w:r w:rsidR="0098384F" w:rsidRPr="007016B2">
        <w:rPr>
          <w:rFonts w:hint="eastAsia"/>
        </w:rPr>
        <w:t>要點</w:t>
      </w:r>
      <w:r w:rsidR="00E92938" w:rsidRPr="007016B2">
        <w:rPr>
          <w:rFonts w:hint="eastAsia"/>
        </w:rPr>
        <w:t>第</w:t>
      </w:r>
      <w:r w:rsidR="007E3F69" w:rsidRPr="007016B2">
        <w:rPr>
          <w:rFonts w:hint="eastAsia"/>
        </w:rPr>
        <w:t>9點更明定：「學生經編班確定, 不得調整就讀班級</w:t>
      </w:r>
      <w:r w:rsidR="007E3F69" w:rsidRPr="007016B2">
        <w:t>…</w:t>
      </w:r>
      <w:proofErr w:type="gramStart"/>
      <w:r w:rsidR="007E3F69" w:rsidRPr="007016B2">
        <w:t>…</w:t>
      </w:r>
      <w:proofErr w:type="gramEnd"/>
      <w:r w:rsidR="007E3F69" w:rsidRPr="007016B2">
        <w:rPr>
          <w:rFonts w:hint="eastAsia"/>
        </w:rPr>
        <w:t>」</w:t>
      </w:r>
      <w:r w:rsidR="00AE11BF" w:rsidRPr="007016B2">
        <w:rPr>
          <w:rFonts w:hint="eastAsia"/>
        </w:rPr>
        <w:t>，</w:t>
      </w:r>
      <w:proofErr w:type="gramStart"/>
      <w:r w:rsidR="00AE11BF" w:rsidRPr="007016B2">
        <w:rPr>
          <w:rFonts w:hint="eastAsia"/>
        </w:rPr>
        <w:t>俾</w:t>
      </w:r>
      <w:proofErr w:type="gramEnd"/>
      <w:r w:rsidR="00AE11BF" w:rsidRPr="007016B2">
        <w:rPr>
          <w:rFonts w:hint="eastAsia"/>
        </w:rPr>
        <w:t>供學校依循</w:t>
      </w:r>
      <w:r w:rsidR="00E92938">
        <w:rPr>
          <w:rFonts w:hint="eastAsia"/>
        </w:rPr>
        <w:t>。</w:t>
      </w:r>
      <w:bookmarkEnd w:id="67"/>
      <w:bookmarkEnd w:id="68"/>
      <w:bookmarkEnd w:id="69"/>
      <w:bookmarkEnd w:id="70"/>
    </w:p>
    <w:p w:rsidR="00E92938" w:rsidRPr="00A32879" w:rsidRDefault="00E92938" w:rsidP="001F0EB1">
      <w:pPr>
        <w:pStyle w:val="3"/>
      </w:pPr>
      <w:bookmarkStart w:id="75" w:name="_Toc458094398"/>
      <w:bookmarkStart w:id="76" w:name="_Toc458416351"/>
      <w:bookmarkStart w:id="77" w:name="_Toc460484207"/>
      <w:bookmarkStart w:id="78" w:name="_Toc460922379"/>
      <w:r>
        <w:rPr>
          <w:rFonts w:hint="eastAsia"/>
        </w:rPr>
        <w:t>經查，中興國中</w:t>
      </w:r>
      <w:r w:rsidRPr="00D560A2">
        <w:rPr>
          <w:rFonts w:hint="eastAsia"/>
        </w:rPr>
        <w:t>103</w:t>
      </w:r>
      <w:r w:rsidR="00C37654">
        <w:rPr>
          <w:rFonts w:hint="eastAsia"/>
        </w:rPr>
        <w:t>學年度1</w:t>
      </w:r>
      <w:r w:rsidRPr="00D560A2">
        <w:rPr>
          <w:rFonts w:hint="eastAsia"/>
        </w:rPr>
        <w:t>年級新生</w:t>
      </w:r>
      <w:r>
        <w:rPr>
          <w:rFonts w:hint="eastAsia"/>
        </w:rPr>
        <w:t>編班方式，係委</w:t>
      </w:r>
      <w:r w:rsidRPr="00D560A2">
        <w:rPr>
          <w:rFonts w:hint="eastAsia"/>
        </w:rPr>
        <w:t>由</w:t>
      </w:r>
      <w:r>
        <w:rPr>
          <w:rFonts w:hint="eastAsia"/>
        </w:rPr>
        <w:t>南投</w:t>
      </w:r>
      <w:r w:rsidRPr="00D560A2">
        <w:rPr>
          <w:rFonts w:hint="eastAsia"/>
        </w:rPr>
        <w:t>縣政府統一</w:t>
      </w:r>
      <w:r>
        <w:rPr>
          <w:rFonts w:hint="eastAsia"/>
        </w:rPr>
        <w:t>以</w:t>
      </w:r>
      <w:r w:rsidR="00156105">
        <w:rPr>
          <w:rFonts w:hint="eastAsia"/>
        </w:rPr>
        <w:t>S型</w:t>
      </w:r>
      <w:r>
        <w:rPr>
          <w:rFonts w:hint="eastAsia"/>
        </w:rPr>
        <w:t>電腦亂數</w:t>
      </w:r>
      <w:r w:rsidR="00CE07CC" w:rsidRPr="00CE07CC">
        <w:rPr>
          <w:rFonts w:hint="eastAsia"/>
          <w:color w:val="C00000"/>
        </w:rPr>
        <w:t>辦理</w:t>
      </w:r>
      <w:r w:rsidRPr="00D560A2">
        <w:rPr>
          <w:rFonts w:hint="eastAsia"/>
        </w:rPr>
        <w:t>編班，</w:t>
      </w:r>
      <w:r>
        <w:rPr>
          <w:rFonts w:hint="eastAsia"/>
        </w:rPr>
        <w:t>並</w:t>
      </w:r>
      <w:r w:rsidRPr="00D560A2">
        <w:rPr>
          <w:rFonts w:hint="eastAsia"/>
        </w:rPr>
        <w:t>於103年7月22日公開編班</w:t>
      </w:r>
      <w:r>
        <w:rPr>
          <w:rFonts w:hint="eastAsia"/>
        </w:rPr>
        <w:t>作業，編班名冊再由校內公告</w:t>
      </w:r>
      <w:r w:rsidRPr="00D560A2">
        <w:rPr>
          <w:rFonts w:hint="eastAsia"/>
        </w:rPr>
        <w:t>完成</w:t>
      </w:r>
      <w:r w:rsidR="00822A62">
        <w:rPr>
          <w:rFonts w:hint="eastAsia"/>
        </w:rPr>
        <w:t>。</w:t>
      </w:r>
      <w:proofErr w:type="gramStart"/>
      <w:r w:rsidR="00822A62">
        <w:rPr>
          <w:rFonts w:hint="eastAsia"/>
        </w:rPr>
        <w:t>爰</w:t>
      </w:r>
      <w:proofErr w:type="gramEnd"/>
      <w:r w:rsidR="00822A62">
        <w:rPr>
          <w:rFonts w:hint="eastAsia"/>
        </w:rPr>
        <w:t>該校於當日公告</w:t>
      </w:r>
      <w:r>
        <w:rPr>
          <w:rFonts w:hint="eastAsia"/>
        </w:rPr>
        <w:t>校內核定</w:t>
      </w:r>
      <w:r w:rsidR="00C37654">
        <w:rPr>
          <w:rFonts w:hint="eastAsia"/>
        </w:rPr>
        <w:t>1</w:t>
      </w:r>
      <w:r>
        <w:rPr>
          <w:rFonts w:hint="eastAsia"/>
        </w:rPr>
        <w:t>年級班級數為19班，並經縣府核定設立一般智能資優3班及學術性向（語文）資優1班</w:t>
      </w:r>
      <w:r w:rsidRPr="008F5D4E">
        <w:rPr>
          <w:rFonts w:hint="eastAsia"/>
          <w:color w:val="000000" w:themeColor="text1"/>
        </w:rPr>
        <w:t>。然</w:t>
      </w:r>
      <w:r>
        <w:rPr>
          <w:rFonts w:hint="eastAsia"/>
        </w:rPr>
        <w:t>該校103年8月20日</w:t>
      </w:r>
      <w:r w:rsidRPr="008F5D4E">
        <w:rPr>
          <w:rFonts w:hAnsi="標楷體" w:hint="eastAsia"/>
        </w:rPr>
        <w:t>、9月2日、9月12日、10月24日等四次</w:t>
      </w:r>
      <w:proofErr w:type="gramStart"/>
      <w:r w:rsidRPr="008F5D4E">
        <w:rPr>
          <w:rFonts w:hAnsi="標楷體" w:hint="eastAsia"/>
        </w:rPr>
        <w:t>所送編班</w:t>
      </w:r>
      <w:proofErr w:type="gramEnd"/>
      <w:r w:rsidRPr="008F5D4E">
        <w:rPr>
          <w:rFonts w:hAnsi="標楷體" w:hint="eastAsia"/>
        </w:rPr>
        <w:t>名冊，</w:t>
      </w:r>
      <w:proofErr w:type="gramStart"/>
      <w:r w:rsidRPr="008F5D4E">
        <w:rPr>
          <w:rFonts w:hAnsi="標楷體" w:hint="eastAsia"/>
        </w:rPr>
        <w:t>均與南投縣</w:t>
      </w:r>
      <w:proofErr w:type="gramEnd"/>
      <w:r w:rsidRPr="008F5D4E">
        <w:rPr>
          <w:rFonts w:hAnsi="標楷體" w:hint="eastAsia"/>
        </w:rPr>
        <w:t>政府辦理之編班作業名冊</w:t>
      </w:r>
      <w:r w:rsidR="00CE07CC">
        <w:rPr>
          <w:rFonts w:hAnsi="標楷體" w:hint="eastAsia"/>
          <w:color w:val="C00000"/>
        </w:rPr>
        <w:t>有間</w:t>
      </w:r>
      <w:r w:rsidR="00221F8A">
        <w:rPr>
          <w:rFonts w:hAnsi="標楷體" w:hint="eastAsia"/>
        </w:rPr>
        <w:t>。</w:t>
      </w:r>
      <w:r w:rsidRPr="008F5D4E">
        <w:rPr>
          <w:rFonts w:hAnsi="標楷體" w:hint="eastAsia"/>
        </w:rPr>
        <w:t>該府</w:t>
      </w:r>
      <w:r w:rsidR="00FC2F5E">
        <w:rPr>
          <w:rFonts w:hAnsi="標楷體" w:hint="eastAsia"/>
        </w:rPr>
        <w:t>雖</w:t>
      </w:r>
      <w:r w:rsidRPr="008F5D4E">
        <w:rPr>
          <w:rFonts w:hAnsi="標楷體" w:hint="eastAsia"/>
        </w:rPr>
        <w:t>分別於同年8月26日、9月2日、9月10日、9月25日函請該校依法改善，回歸原核定班級</w:t>
      </w:r>
      <w:bookmarkEnd w:id="71"/>
      <w:bookmarkEnd w:id="72"/>
      <w:bookmarkEnd w:id="73"/>
      <w:r w:rsidR="00FC2F5E">
        <w:rPr>
          <w:rFonts w:hAnsi="標楷體" w:hint="eastAsia"/>
        </w:rPr>
        <w:t>，惟</w:t>
      </w:r>
      <w:proofErr w:type="gramStart"/>
      <w:r w:rsidR="006A703B">
        <w:rPr>
          <w:rFonts w:hAnsi="標楷體" w:hint="eastAsia"/>
        </w:rPr>
        <w:t>該校</w:t>
      </w:r>
      <w:r w:rsidR="00C77D43">
        <w:rPr>
          <w:rFonts w:hAnsi="標楷體" w:hint="eastAsia"/>
        </w:rPr>
        <w:t>至</w:t>
      </w:r>
      <w:proofErr w:type="gramEnd"/>
      <w:r w:rsidR="00C77D43">
        <w:rPr>
          <w:rFonts w:hAnsi="標楷體" w:hint="eastAsia"/>
        </w:rPr>
        <w:t>103學年度第2學期，方回歸原編班級上課。</w:t>
      </w:r>
      <w:r w:rsidR="004A7D47">
        <w:rPr>
          <w:rFonts w:hAnsi="標楷體" w:hint="eastAsia"/>
        </w:rPr>
        <w:t>對</w:t>
      </w:r>
      <w:r w:rsidR="008F0C94">
        <w:rPr>
          <w:rFonts w:hAnsi="標楷體" w:hint="eastAsia"/>
        </w:rPr>
        <w:t>此，教育部</w:t>
      </w:r>
      <w:r w:rsidR="003A1208">
        <w:rPr>
          <w:rFonts w:hAnsi="標楷體" w:hint="eastAsia"/>
        </w:rPr>
        <w:t>函復</w:t>
      </w:r>
      <w:r w:rsidR="00F44BEC">
        <w:rPr>
          <w:rFonts w:hAnsi="標楷體" w:hint="eastAsia"/>
        </w:rPr>
        <w:t>查核</w:t>
      </w:r>
      <w:r w:rsidR="008F0C94">
        <w:rPr>
          <w:rFonts w:hAnsi="標楷體" w:hint="eastAsia"/>
        </w:rPr>
        <w:t>意見亦指出</w:t>
      </w:r>
      <w:r w:rsidR="008F0C94">
        <w:rPr>
          <w:rStyle w:val="afc"/>
          <w:rFonts w:hAnsi="標楷體"/>
        </w:rPr>
        <w:footnoteReference w:id="3"/>
      </w:r>
      <w:r w:rsidR="00F44BEC">
        <w:rPr>
          <w:rFonts w:hAnsi="標楷體" w:hint="eastAsia"/>
        </w:rPr>
        <w:t>，</w:t>
      </w:r>
      <w:r w:rsidR="00843475">
        <w:rPr>
          <w:rFonts w:hAnsi="標楷體" w:hint="eastAsia"/>
        </w:rPr>
        <w:t>「南投縣政府未將教學正常化理念落實、宣導及實施，</w:t>
      </w:r>
      <w:r w:rsidR="00151590">
        <w:rPr>
          <w:rFonts w:hAnsi="標楷體" w:hint="eastAsia"/>
        </w:rPr>
        <w:t>並</w:t>
      </w:r>
      <w:r w:rsidR="00843475">
        <w:rPr>
          <w:rFonts w:hAnsi="標楷體" w:hint="eastAsia"/>
        </w:rPr>
        <w:t>且未落實常態編班，</w:t>
      </w:r>
      <w:proofErr w:type="gramStart"/>
      <w:r w:rsidR="00843475">
        <w:rPr>
          <w:rFonts w:hAnsi="標楷體" w:hint="eastAsia"/>
        </w:rPr>
        <w:t>另資優</w:t>
      </w:r>
      <w:proofErr w:type="gramEnd"/>
      <w:r w:rsidR="00843475">
        <w:rPr>
          <w:rFonts w:hAnsi="標楷體" w:hint="eastAsia"/>
        </w:rPr>
        <w:t>資源班、音樂班、體育班等特殊班級成班方式或教學方法亦未見縣府的輔導或協助作為。直</w:t>
      </w:r>
      <w:r w:rsidR="002053A0">
        <w:rPr>
          <w:rFonts w:hAnsi="標楷體" w:hint="eastAsia"/>
          <w:color w:val="C00000"/>
        </w:rPr>
        <w:t>至</w:t>
      </w:r>
      <w:r w:rsidR="00843475">
        <w:rPr>
          <w:rFonts w:hAnsi="標楷體" w:hint="eastAsia"/>
        </w:rPr>
        <w:t>缺失披露</w:t>
      </w:r>
      <w:r w:rsidR="00822A62">
        <w:rPr>
          <w:rFonts w:hAnsi="標楷體" w:hint="eastAsia"/>
          <w:color w:val="17365D" w:themeColor="text2" w:themeShade="BF"/>
        </w:rPr>
        <w:t>後</w:t>
      </w:r>
      <w:r w:rsidR="002053A0">
        <w:rPr>
          <w:rFonts w:hAnsi="標楷體" w:hint="eastAsia"/>
          <w:color w:val="C00000"/>
        </w:rPr>
        <w:t>方</w:t>
      </w:r>
      <w:r w:rsidR="00843475">
        <w:rPr>
          <w:rFonts w:hAnsi="標楷體" w:hint="eastAsia"/>
        </w:rPr>
        <w:t>進行補正處理，</w:t>
      </w:r>
      <w:proofErr w:type="gramStart"/>
      <w:r w:rsidR="00843475">
        <w:rPr>
          <w:rFonts w:hAnsi="標楷體" w:hint="eastAsia"/>
        </w:rPr>
        <w:t>除顯見</w:t>
      </w:r>
      <w:proofErr w:type="gramEnd"/>
      <w:r w:rsidR="00843475">
        <w:rPr>
          <w:rFonts w:hAnsi="標楷體" w:hint="eastAsia"/>
        </w:rPr>
        <w:t>積極度不足外，也未能負起引導與</w:t>
      </w:r>
      <w:proofErr w:type="gramStart"/>
      <w:r w:rsidR="00843475">
        <w:rPr>
          <w:rFonts w:hAnsi="標楷體" w:hint="eastAsia"/>
        </w:rPr>
        <w:t>除弊於先</w:t>
      </w:r>
      <w:proofErr w:type="gramEnd"/>
      <w:r w:rsidR="00843475">
        <w:rPr>
          <w:rFonts w:hAnsi="標楷體" w:hint="eastAsia"/>
        </w:rPr>
        <w:t>的相關配合措施</w:t>
      </w:r>
      <w:r w:rsidR="00843475">
        <w:rPr>
          <w:rFonts w:hAnsi="標楷體"/>
        </w:rPr>
        <w:t>…</w:t>
      </w:r>
      <w:proofErr w:type="gramStart"/>
      <w:r w:rsidR="00843475">
        <w:rPr>
          <w:rFonts w:hAnsi="標楷體"/>
        </w:rPr>
        <w:t>…</w:t>
      </w:r>
      <w:proofErr w:type="gramEnd"/>
      <w:r w:rsidR="00843475">
        <w:rPr>
          <w:rFonts w:hAnsi="標楷體" w:hint="eastAsia"/>
        </w:rPr>
        <w:t>」等語</w:t>
      </w:r>
      <w:r w:rsidR="00F44BEC">
        <w:rPr>
          <w:rFonts w:hAnsi="標楷體" w:hint="eastAsia"/>
        </w:rPr>
        <w:t>。足見，</w:t>
      </w:r>
      <w:r w:rsidR="00550A52">
        <w:rPr>
          <w:rFonts w:hAnsi="標楷體" w:hint="eastAsia"/>
        </w:rPr>
        <w:t>針對中興國中編班情形</w:t>
      </w:r>
      <w:r w:rsidR="00550A52" w:rsidRPr="00CE07CC">
        <w:rPr>
          <w:rFonts w:hAnsi="標楷體" w:hint="eastAsia"/>
          <w:color w:val="000000" w:themeColor="text1"/>
        </w:rPr>
        <w:t>，</w:t>
      </w:r>
      <w:r w:rsidR="00F44BEC" w:rsidRPr="00CE07CC">
        <w:rPr>
          <w:rFonts w:hint="eastAsia"/>
          <w:color w:val="000000" w:themeColor="text1"/>
        </w:rPr>
        <w:t>南投縣政府教育處未</w:t>
      </w:r>
      <w:r w:rsidR="002053A0">
        <w:rPr>
          <w:rFonts w:hint="eastAsia"/>
          <w:color w:val="C00000"/>
        </w:rPr>
        <w:t>及時</w:t>
      </w:r>
      <w:r w:rsidR="00F44BEC" w:rsidRPr="00CE07CC">
        <w:rPr>
          <w:rFonts w:hint="eastAsia"/>
          <w:color w:val="000000" w:themeColor="text1"/>
        </w:rPr>
        <w:t>督導改善，顯示</w:t>
      </w:r>
      <w:r w:rsidR="00806C44" w:rsidRPr="00CE07CC">
        <w:rPr>
          <w:rFonts w:hint="eastAsia"/>
          <w:color w:val="000000" w:themeColor="text1"/>
        </w:rPr>
        <w:t>該府</w:t>
      </w:r>
      <w:r w:rsidR="00F44BEC" w:rsidRPr="00CE07CC">
        <w:rPr>
          <w:rFonts w:hint="eastAsia"/>
          <w:color w:val="000000" w:themeColor="text1"/>
        </w:rPr>
        <w:t>相關</w:t>
      </w:r>
      <w:r w:rsidR="002053A0">
        <w:rPr>
          <w:rFonts w:hint="eastAsia"/>
          <w:color w:val="C00000"/>
        </w:rPr>
        <w:t>作業</w:t>
      </w:r>
      <w:r w:rsidR="00F44BEC" w:rsidRPr="00CE07CC">
        <w:rPr>
          <w:rFonts w:hint="eastAsia"/>
          <w:color w:val="000000" w:themeColor="text1"/>
        </w:rPr>
        <w:t>流程及查核</w:t>
      </w:r>
      <w:r w:rsidR="00694450" w:rsidRPr="00CE07CC">
        <w:rPr>
          <w:rFonts w:hint="eastAsia"/>
          <w:color w:val="000000" w:themeColor="text1"/>
        </w:rPr>
        <w:t>方式</w:t>
      </w:r>
      <w:r w:rsidR="002053A0">
        <w:rPr>
          <w:rFonts w:hint="eastAsia"/>
          <w:color w:val="C00000"/>
        </w:rPr>
        <w:t>亟</w:t>
      </w:r>
      <w:r w:rsidR="00881D09" w:rsidRPr="00CE07CC">
        <w:rPr>
          <w:rFonts w:hint="eastAsia"/>
          <w:color w:val="000000" w:themeColor="text1"/>
        </w:rPr>
        <w:t>待檢討</w:t>
      </w:r>
      <w:r w:rsidR="00CB70B9" w:rsidRPr="00CE07CC">
        <w:rPr>
          <w:rFonts w:hint="eastAsia"/>
          <w:color w:val="000000" w:themeColor="text1"/>
        </w:rPr>
        <w:t>改</w:t>
      </w:r>
      <w:r w:rsidR="00822A62">
        <w:rPr>
          <w:rFonts w:hint="eastAsia"/>
          <w:color w:val="17365D" w:themeColor="text2" w:themeShade="BF"/>
        </w:rPr>
        <w:t>進</w:t>
      </w:r>
      <w:r w:rsidR="00F44BEC" w:rsidRPr="00CE07CC">
        <w:rPr>
          <w:rFonts w:hAnsi="標楷體" w:hint="eastAsia"/>
          <w:color w:val="000000" w:themeColor="text1"/>
        </w:rPr>
        <w:t>。</w:t>
      </w:r>
      <w:bookmarkEnd w:id="75"/>
      <w:bookmarkEnd w:id="76"/>
      <w:bookmarkEnd w:id="77"/>
      <w:bookmarkEnd w:id="78"/>
    </w:p>
    <w:p w:rsidR="00E92938" w:rsidRDefault="00E92938" w:rsidP="001F0EB1">
      <w:pPr>
        <w:pStyle w:val="3"/>
      </w:pPr>
      <w:bookmarkStart w:id="79" w:name="_Toc458003755"/>
      <w:bookmarkStart w:id="80" w:name="_Toc458071770"/>
      <w:bookmarkStart w:id="81" w:name="_Toc458072910"/>
      <w:bookmarkStart w:id="82" w:name="_Toc458094399"/>
      <w:bookmarkStart w:id="83" w:name="_Toc458416352"/>
      <w:bookmarkStart w:id="84" w:name="_Toc460484208"/>
      <w:bookmarkStart w:id="85" w:name="_Toc460922380"/>
      <w:r>
        <w:rPr>
          <w:rFonts w:hint="eastAsia"/>
        </w:rPr>
        <w:t>又</w:t>
      </w:r>
      <w:r w:rsidR="00F073B1">
        <w:rPr>
          <w:rFonts w:hint="eastAsia"/>
        </w:rPr>
        <w:t>依</w:t>
      </w:r>
      <w:r w:rsidRPr="00B14B8F">
        <w:rPr>
          <w:rFonts w:hAnsi="標楷體" w:hint="eastAsia"/>
          <w:color w:val="000000" w:themeColor="text1"/>
        </w:rPr>
        <w:t>「</w:t>
      </w:r>
      <w:r w:rsidRPr="00B14B8F">
        <w:rPr>
          <w:rFonts w:hint="eastAsia"/>
          <w:color w:val="000000" w:themeColor="text1"/>
        </w:rPr>
        <w:t>中興國中103學年度一般智能資賦優異資源班實施計畫</w:t>
      </w:r>
      <w:r w:rsidRPr="00B14B8F">
        <w:rPr>
          <w:rFonts w:hAnsi="標楷體" w:hint="eastAsia"/>
          <w:color w:val="000000" w:themeColor="text1"/>
        </w:rPr>
        <w:t>」</w:t>
      </w:r>
      <w:r w:rsidRPr="003748F1">
        <w:rPr>
          <w:rStyle w:val="afc"/>
          <w:rFonts w:hAnsi="標楷體"/>
          <w:color w:val="000000" w:themeColor="text1"/>
        </w:rPr>
        <w:footnoteReference w:id="4"/>
      </w:r>
      <w:r w:rsidRPr="00B14B8F">
        <w:rPr>
          <w:rFonts w:hint="eastAsia"/>
          <w:color w:val="000000" w:themeColor="text1"/>
        </w:rPr>
        <w:t>陸</w:t>
      </w:r>
      <w:r w:rsidRPr="00B14B8F">
        <w:rPr>
          <w:rFonts w:hAnsi="標楷體" w:hint="eastAsia"/>
          <w:color w:val="000000" w:themeColor="text1"/>
        </w:rPr>
        <w:t>、</w:t>
      </w:r>
      <w:r w:rsidRPr="00B14B8F">
        <w:rPr>
          <w:rFonts w:hint="eastAsia"/>
          <w:color w:val="000000" w:themeColor="text1"/>
        </w:rPr>
        <w:t>課程與教學之</w:t>
      </w:r>
      <w:r w:rsidRPr="00B14B8F">
        <w:rPr>
          <w:rFonts w:hAnsi="標楷體" w:hint="eastAsia"/>
          <w:color w:val="000000" w:themeColor="text1"/>
        </w:rPr>
        <w:t>載明：「</w:t>
      </w:r>
      <w:r w:rsidRPr="00B14B8F">
        <w:rPr>
          <w:rFonts w:hint="eastAsia"/>
          <w:color w:val="000000" w:themeColor="text1"/>
        </w:rPr>
        <w:t>二</w:t>
      </w:r>
      <w:r w:rsidRPr="00B14B8F">
        <w:rPr>
          <w:rFonts w:hAnsi="標楷體" w:hint="eastAsia"/>
          <w:color w:val="000000" w:themeColor="text1"/>
        </w:rPr>
        <w:t>、課程安排：（一）七年級：</w:t>
      </w:r>
      <w:proofErr w:type="gramStart"/>
      <w:r w:rsidRPr="00B14B8F">
        <w:rPr>
          <w:rFonts w:hAnsi="標楷體" w:hint="eastAsia"/>
          <w:color w:val="000000" w:themeColor="text1"/>
        </w:rPr>
        <w:t>採</w:t>
      </w:r>
      <w:proofErr w:type="gramEnd"/>
      <w:r w:rsidRPr="00B14B8F">
        <w:rPr>
          <w:rFonts w:hAnsi="標楷體" w:hint="eastAsia"/>
          <w:color w:val="000000" w:themeColor="text1"/>
        </w:rPr>
        <w:t>抽離方式，進行數學、自然、獨立研究、校外教學之充實課程。（二）八年級：</w:t>
      </w:r>
      <w:proofErr w:type="gramStart"/>
      <w:r w:rsidRPr="00B14B8F">
        <w:rPr>
          <w:rFonts w:hAnsi="標楷體" w:hint="eastAsia"/>
          <w:color w:val="000000" w:themeColor="text1"/>
        </w:rPr>
        <w:t>採</w:t>
      </w:r>
      <w:proofErr w:type="gramEnd"/>
      <w:r w:rsidRPr="00B14B8F">
        <w:rPr>
          <w:rFonts w:hAnsi="標楷體" w:hint="eastAsia"/>
          <w:color w:val="000000" w:themeColor="text1"/>
        </w:rPr>
        <w:t>抽離方式，進行數學、自然、獨立研究、校外教學之充實課程。（三）九年級：</w:t>
      </w:r>
      <w:proofErr w:type="gramStart"/>
      <w:r w:rsidRPr="00B14B8F">
        <w:rPr>
          <w:rFonts w:hAnsi="標楷體" w:hint="eastAsia"/>
          <w:color w:val="000000" w:themeColor="text1"/>
        </w:rPr>
        <w:t>採</w:t>
      </w:r>
      <w:proofErr w:type="gramEnd"/>
      <w:r w:rsidRPr="00B14B8F">
        <w:rPr>
          <w:rFonts w:hAnsi="標楷體" w:hint="eastAsia"/>
          <w:color w:val="000000" w:themeColor="text1"/>
        </w:rPr>
        <w:t>抽離方式，進行數學、理化等充實課程」；又</w:t>
      </w:r>
      <w:r w:rsidR="003714CC">
        <w:rPr>
          <w:rFonts w:hAnsi="標楷體" w:hint="eastAsia"/>
          <w:color w:val="C00000"/>
        </w:rPr>
        <w:t>，</w:t>
      </w:r>
      <w:r w:rsidRPr="00B14B8F">
        <w:rPr>
          <w:rFonts w:hAnsi="標楷體" w:hint="eastAsia"/>
          <w:color w:val="000000" w:themeColor="text1"/>
        </w:rPr>
        <w:t>「</w:t>
      </w:r>
      <w:r w:rsidRPr="00B14B8F">
        <w:rPr>
          <w:rFonts w:hint="eastAsia"/>
          <w:color w:val="000000" w:themeColor="text1"/>
        </w:rPr>
        <w:t>中興國中103學年度學術性向</w:t>
      </w:r>
      <w:proofErr w:type="gramStart"/>
      <w:r w:rsidRPr="00B14B8F">
        <w:rPr>
          <w:rFonts w:hint="eastAsia"/>
          <w:color w:val="000000" w:themeColor="text1"/>
        </w:rPr>
        <w:t>語文類資賦</w:t>
      </w:r>
      <w:proofErr w:type="gramEnd"/>
      <w:r w:rsidRPr="00B14B8F">
        <w:rPr>
          <w:rFonts w:hint="eastAsia"/>
          <w:color w:val="000000" w:themeColor="text1"/>
        </w:rPr>
        <w:t>優異資源班實施計畫</w:t>
      </w:r>
      <w:r w:rsidRPr="00B14B8F">
        <w:rPr>
          <w:rFonts w:hAnsi="標楷體" w:hint="eastAsia"/>
          <w:color w:val="000000" w:themeColor="text1"/>
        </w:rPr>
        <w:t>」</w:t>
      </w:r>
      <w:r w:rsidRPr="003748F1">
        <w:rPr>
          <w:rStyle w:val="afc"/>
          <w:rFonts w:hAnsi="標楷體"/>
          <w:color w:val="000000" w:themeColor="text1"/>
        </w:rPr>
        <w:footnoteReference w:id="5"/>
      </w:r>
      <w:r w:rsidRPr="00B14B8F">
        <w:rPr>
          <w:rFonts w:hAnsi="標楷體" w:hint="eastAsia"/>
          <w:color w:val="000000" w:themeColor="text1"/>
        </w:rPr>
        <w:t>三、教學活動亦載明：「（一）抽離課程：</w:t>
      </w:r>
      <w:proofErr w:type="gramStart"/>
      <w:r w:rsidRPr="00B14B8F">
        <w:rPr>
          <w:rFonts w:hAnsi="標楷體" w:hint="eastAsia"/>
          <w:color w:val="000000" w:themeColor="text1"/>
        </w:rPr>
        <w:t>以部頒國民</w:t>
      </w:r>
      <w:proofErr w:type="gramEnd"/>
      <w:r w:rsidRPr="00B14B8F">
        <w:rPr>
          <w:rFonts w:hAnsi="標楷體" w:hint="eastAsia"/>
          <w:color w:val="000000" w:themeColor="text1"/>
        </w:rPr>
        <w:t>中小學九年一貫課程綱要為主，依據學生個別差異與需要，實施加速、充實學習。1.國文領域教學：</w:t>
      </w:r>
      <w:r w:rsidRPr="00B14B8F">
        <w:rPr>
          <w:rFonts w:hAnsi="標楷體"/>
          <w:color w:val="000000" w:themeColor="text1"/>
        </w:rPr>
        <w:t>…</w:t>
      </w:r>
      <w:proofErr w:type="gramStart"/>
      <w:r w:rsidRPr="00B14B8F">
        <w:rPr>
          <w:rFonts w:hAnsi="標楷體"/>
          <w:color w:val="000000" w:themeColor="text1"/>
        </w:rPr>
        <w:t>…</w:t>
      </w:r>
      <w:proofErr w:type="gramEnd"/>
      <w:r w:rsidRPr="00B14B8F">
        <w:rPr>
          <w:rFonts w:hAnsi="標楷體" w:hint="eastAsia"/>
          <w:color w:val="000000" w:themeColor="text1"/>
        </w:rPr>
        <w:t>2.英語領域教學：</w:t>
      </w:r>
      <w:r w:rsidRPr="00B14B8F">
        <w:rPr>
          <w:rFonts w:hAnsi="標楷體"/>
          <w:color w:val="000000" w:themeColor="text1"/>
        </w:rPr>
        <w:t>…</w:t>
      </w:r>
      <w:proofErr w:type="gramStart"/>
      <w:r w:rsidRPr="00B14B8F">
        <w:rPr>
          <w:rFonts w:hAnsi="標楷體"/>
          <w:color w:val="000000" w:themeColor="text1"/>
        </w:rPr>
        <w:t>…</w:t>
      </w:r>
      <w:proofErr w:type="gramEnd"/>
      <w:r w:rsidRPr="00B14B8F">
        <w:rPr>
          <w:rFonts w:hAnsi="標楷體" w:hint="eastAsia"/>
          <w:color w:val="000000" w:themeColor="text1"/>
        </w:rPr>
        <w:t>」</w:t>
      </w:r>
      <w:r w:rsidR="00DD02CD">
        <w:rPr>
          <w:rFonts w:hAnsi="標楷體" w:hint="eastAsia"/>
          <w:color w:val="000000" w:themeColor="text1"/>
        </w:rPr>
        <w:t>等，</w:t>
      </w:r>
      <w:r w:rsidR="00DD02CD" w:rsidRPr="00997F7C">
        <w:rPr>
          <w:rFonts w:hAnsi="標楷體" w:hint="eastAsia"/>
          <w:color w:val="000000" w:themeColor="text1"/>
        </w:rPr>
        <w:t>分別</w:t>
      </w:r>
      <w:proofErr w:type="gramStart"/>
      <w:r w:rsidR="00DD02CD" w:rsidRPr="00997F7C">
        <w:rPr>
          <w:rFonts w:hAnsi="標楷體" w:hint="eastAsia"/>
          <w:color w:val="000000" w:themeColor="text1"/>
        </w:rPr>
        <w:t>敘明</w:t>
      </w:r>
      <w:r w:rsidR="00DD02CD" w:rsidRPr="00997F7C">
        <w:rPr>
          <w:rFonts w:hint="eastAsia"/>
          <w:color w:val="000000" w:themeColor="text1"/>
        </w:rPr>
        <w:t>資賦</w:t>
      </w:r>
      <w:proofErr w:type="gramEnd"/>
      <w:r w:rsidR="00DD02CD" w:rsidRPr="00997F7C">
        <w:rPr>
          <w:rFonts w:hint="eastAsia"/>
          <w:color w:val="000000" w:themeColor="text1"/>
        </w:rPr>
        <w:t>優異資源班之相關課程及教學辦理方式</w:t>
      </w:r>
      <w:r w:rsidRPr="00B14B8F">
        <w:rPr>
          <w:rFonts w:hint="eastAsia"/>
          <w:color w:val="000000" w:themeColor="text1"/>
        </w:rPr>
        <w:t>。</w:t>
      </w:r>
      <w:bookmarkEnd w:id="79"/>
      <w:bookmarkEnd w:id="80"/>
      <w:bookmarkEnd w:id="81"/>
      <w:bookmarkEnd w:id="82"/>
      <w:bookmarkEnd w:id="83"/>
      <w:bookmarkEnd w:id="84"/>
      <w:bookmarkEnd w:id="85"/>
    </w:p>
    <w:p w:rsidR="00B41A3E" w:rsidRDefault="00C022A0" w:rsidP="001F0EB1">
      <w:pPr>
        <w:pStyle w:val="3"/>
      </w:pPr>
      <w:bookmarkStart w:id="86" w:name="_Toc458094400"/>
      <w:bookmarkStart w:id="87" w:name="_Toc458416353"/>
      <w:bookmarkStart w:id="88" w:name="_Toc460484209"/>
      <w:bookmarkStart w:id="89" w:name="_Toc460922381"/>
      <w:bookmarkStart w:id="90" w:name="_Toc458003756"/>
      <w:bookmarkStart w:id="91" w:name="_Toc458071771"/>
      <w:bookmarkStart w:id="92" w:name="_Toc458072911"/>
      <w:proofErr w:type="gramStart"/>
      <w:r>
        <w:rPr>
          <w:rFonts w:hint="eastAsia"/>
        </w:rPr>
        <w:t>惟</w:t>
      </w:r>
      <w:r w:rsidR="00E92938">
        <w:rPr>
          <w:rFonts w:hint="eastAsia"/>
        </w:rPr>
        <w:t>查</w:t>
      </w:r>
      <w:proofErr w:type="gramEnd"/>
      <w:r w:rsidR="00E92938">
        <w:rPr>
          <w:rFonts w:hint="eastAsia"/>
        </w:rPr>
        <w:t>，103年12月17日</w:t>
      </w:r>
      <w:r w:rsidR="00E92938" w:rsidRPr="002B042F">
        <w:rPr>
          <w:rFonts w:hAnsi="標楷體" w:hint="eastAsia"/>
        </w:rPr>
        <w:t>「</w:t>
      </w:r>
      <w:r w:rsidR="00E92938" w:rsidRPr="00D560A2">
        <w:rPr>
          <w:rFonts w:hint="eastAsia"/>
        </w:rPr>
        <w:t>103學年度</w:t>
      </w:r>
      <w:r w:rsidR="00E92938">
        <w:rPr>
          <w:rFonts w:hint="eastAsia"/>
        </w:rPr>
        <w:t>南投縣公私立國民中小學常態編班推動委員會第1次會議紀錄</w:t>
      </w:r>
      <w:r w:rsidR="00E92938" w:rsidRPr="002B042F">
        <w:rPr>
          <w:rFonts w:hAnsi="標楷體" w:hint="eastAsia"/>
        </w:rPr>
        <w:t>」決議1載明：「請中興國中於103學年度第</w:t>
      </w:r>
      <w:r w:rsidR="003E12EF">
        <w:rPr>
          <w:rFonts w:hAnsi="標楷體" w:hint="eastAsia"/>
        </w:rPr>
        <w:t>2</w:t>
      </w:r>
      <w:r w:rsidR="00E92938" w:rsidRPr="002B042F">
        <w:rPr>
          <w:rFonts w:hAnsi="標楷體" w:hint="eastAsia"/>
        </w:rPr>
        <w:t>學期開學恢復</w:t>
      </w:r>
      <w:proofErr w:type="gramStart"/>
      <w:r w:rsidR="00E92938" w:rsidRPr="002B042F">
        <w:rPr>
          <w:rFonts w:hAnsi="標楷體" w:hint="eastAsia"/>
        </w:rPr>
        <w:t>本府原7月22日</w:t>
      </w:r>
      <w:proofErr w:type="gramEnd"/>
      <w:r w:rsidR="00E92938" w:rsidRPr="002B042F">
        <w:rPr>
          <w:rFonts w:hAnsi="標楷體" w:hint="eastAsia"/>
        </w:rPr>
        <w:t>統一編班之班</w:t>
      </w:r>
      <w:r w:rsidR="00A23787">
        <w:rPr>
          <w:rFonts w:hAnsi="標楷體" w:hint="eastAsia"/>
          <w:color w:val="C00000"/>
        </w:rPr>
        <w:t>級及</w:t>
      </w:r>
      <w:r w:rsidR="00E92938" w:rsidRPr="002B042F">
        <w:rPr>
          <w:rFonts w:hAnsi="標楷體" w:hint="eastAsia"/>
        </w:rPr>
        <w:t>名冊上課</w:t>
      </w:r>
      <w:r w:rsidR="00E92938" w:rsidRPr="002B042F">
        <w:rPr>
          <w:rFonts w:hAnsi="標楷體"/>
        </w:rPr>
        <w:t>…</w:t>
      </w:r>
      <w:proofErr w:type="gramStart"/>
      <w:r w:rsidR="00E92938" w:rsidRPr="002B042F">
        <w:rPr>
          <w:rFonts w:hAnsi="標楷體"/>
        </w:rPr>
        <w:t>…</w:t>
      </w:r>
      <w:proofErr w:type="gramEnd"/>
      <w:r w:rsidR="00E92938" w:rsidRPr="002B042F">
        <w:rPr>
          <w:rFonts w:hAnsi="標楷體" w:hint="eastAsia"/>
        </w:rPr>
        <w:t>」等</w:t>
      </w:r>
      <w:r w:rsidR="00E92938">
        <w:rPr>
          <w:rFonts w:hint="eastAsia"/>
        </w:rPr>
        <w:t>。復依南投縣政府教育處103年11月19日邀請專家學者至該校進行實地到校服務之相關意見略以</w:t>
      </w:r>
      <w:r w:rsidR="00E92938">
        <w:rPr>
          <w:rStyle w:val="afc"/>
        </w:rPr>
        <w:footnoteReference w:id="6"/>
      </w:r>
      <w:r w:rsidR="00E92938">
        <w:rPr>
          <w:rFonts w:hint="eastAsia"/>
        </w:rPr>
        <w:t>：</w:t>
      </w:r>
      <w:r w:rsidR="00E92938" w:rsidRPr="002B042F">
        <w:rPr>
          <w:rFonts w:hAnsi="標楷體" w:hint="eastAsia"/>
        </w:rPr>
        <w:t>「</w:t>
      </w:r>
      <w:r w:rsidR="00E92938" w:rsidRPr="002B042F">
        <w:rPr>
          <w:rFonts w:hAnsi="標楷體"/>
        </w:rPr>
        <w:t>…</w:t>
      </w:r>
      <w:proofErr w:type="gramStart"/>
      <w:r w:rsidR="00E92938" w:rsidRPr="002B042F">
        <w:rPr>
          <w:rFonts w:hAnsi="標楷體"/>
        </w:rPr>
        <w:t>…</w:t>
      </w:r>
      <w:proofErr w:type="gramEnd"/>
      <w:r w:rsidR="00E92938" w:rsidRPr="002B042F">
        <w:rPr>
          <w:rFonts w:hAnsi="標楷體" w:hint="eastAsia"/>
        </w:rPr>
        <w:t>（三）到校服務當日教學現場訪視學術性向（語文）資賦優異學生正在上數學課程，核與97年3月25日台</w:t>
      </w:r>
      <w:proofErr w:type="gramStart"/>
      <w:r w:rsidR="00E92938" w:rsidRPr="002B042F">
        <w:rPr>
          <w:rFonts w:hAnsi="標楷體" w:hint="eastAsia"/>
        </w:rPr>
        <w:t>特教字第0970044184號</w:t>
      </w:r>
      <w:proofErr w:type="gramEnd"/>
      <w:r w:rsidR="00E92938" w:rsidRPr="002B042F">
        <w:rPr>
          <w:rFonts w:hAnsi="標楷體" w:hint="eastAsia"/>
        </w:rPr>
        <w:t>函</w:t>
      </w:r>
      <w:r w:rsidR="00E92938" w:rsidRPr="002B042F">
        <w:rPr>
          <w:rFonts w:hAnsi="標楷體"/>
        </w:rPr>
        <w:t>…</w:t>
      </w:r>
      <w:proofErr w:type="gramStart"/>
      <w:r w:rsidR="00E92938" w:rsidRPr="002B042F">
        <w:rPr>
          <w:rFonts w:hAnsi="標楷體"/>
        </w:rPr>
        <w:t>…</w:t>
      </w:r>
      <w:proofErr w:type="gramEnd"/>
      <w:r w:rsidR="00E92938" w:rsidRPr="002B042F">
        <w:rPr>
          <w:rFonts w:hAnsi="標楷體" w:hint="eastAsia"/>
        </w:rPr>
        <w:t>：資優學生於資優資源班上課時數</w:t>
      </w:r>
      <w:r w:rsidR="00E92938" w:rsidRPr="002B042F">
        <w:rPr>
          <w:rFonts w:hAnsi="標楷體"/>
        </w:rPr>
        <w:t>…</w:t>
      </w:r>
      <w:proofErr w:type="gramStart"/>
      <w:r w:rsidR="00E92938" w:rsidRPr="002B042F">
        <w:rPr>
          <w:rFonts w:hAnsi="標楷體"/>
        </w:rPr>
        <w:t>…</w:t>
      </w:r>
      <w:proofErr w:type="gramEnd"/>
      <w:r w:rsidR="00E92938" w:rsidRPr="002B042F">
        <w:rPr>
          <w:rFonts w:hAnsi="標楷體" w:hint="eastAsia"/>
        </w:rPr>
        <w:t>其抽離時</w:t>
      </w:r>
      <w:proofErr w:type="gramStart"/>
      <w:r w:rsidR="00E92938" w:rsidRPr="002B042F">
        <w:rPr>
          <w:rFonts w:hAnsi="標楷體" w:hint="eastAsia"/>
        </w:rPr>
        <w:t>數每生每週</w:t>
      </w:r>
      <w:proofErr w:type="gramEnd"/>
      <w:r w:rsidR="00E92938" w:rsidRPr="002B042F">
        <w:rPr>
          <w:rFonts w:hAnsi="標楷體" w:hint="eastAsia"/>
        </w:rPr>
        <w:t>不得超過10節，</w:t>
      </w:r>
      <w:r w:rsidR="00E92938" w:rsidRPr="002B042F">
        <w:rPr>
          <w:rFonts w:hAnsi="標楷體"/>
        </w:rPr>
        <w:t>…</w:t>
      </w:r>
      <w:proofErr w:type="gramStart"/>
      <w:r w:rsidR="00E92938" w:rsidRPr="002B042F">
        <w:rPr>
          <w:rFonts w:hAnsi="標楷體"/>
        </w:rPr>
        <w:t>…</w:t>
      </w:r>
      <w:proofErr w:type="gramEnd"/>
      <w:r w:rsidR="00E92938" w:rsidRPr="002B042F">
        <w:rPr>
          <w:rFonts w:hAnsi="標楷體" w:hint="eastAsia"/>
        </w:rPr>
        <w:t>；</w:t>
      </w:r>
      <w:r w:rsidR="00E92938" w:rsidRPr="00034912">
        <w:rPr>
          <w:rFonts w:hAnsi="標楷體" w:hint="eastAsia"/>
        </w:rPr>
        <w:t>與規定不符</w:t>
      </w:r>
      <w:r w:rsidR="00E92938" w:rsidRPr="002B042F">
        <w:rPr>
          <w:rFonts w:hAnsi="標楷體" w:hint="eastAsia"/>
        </w:rPr>
        <w:t>，除請速予改善外，並</w:t>
      </w:r>
      <w:proofErr w:type="gramStart"/>
      <w:r w:rsidR="00E92938" w:rsidRPr="002B042F">
        <w:rPr>
          <w:rFonts w:hAnsi="標楷體" w:hint="eastAsia"/>
        </w:rPr>
        <w:t>請確依</w:t>
      </w:r>
      <w:proofErr w:type="gramEnd"/>
      <w:r w:rsidR="00E92938" w:rsidRPr="002B042F">
        <w:rPr>
          <w:rFonts w:hAnsi="標楷體" w:hint="eastAsia"/>
        </w:rPr>
        <w:t>『特殊教育課程教材教法及評量方式實施辦法』第3條第3項辦理」及「（四）學校資賦優異班（一般智能/學術性向）</w:t>
      </w:r>
      <w:proofErr w:type="gramStart"/>
      <w:r w:rsidR="00E92938" w:rsidRPr="002B042F">
        <w:rPr>
          <w:rFonts w:hAnsi="標楷體" w:hint="eastAsia"/>
        </w:rPr>
        <w:t>應確依</w:t>
      </w:r>
      <w:proofErr w:type="gramEnd"/>
      <w:r w:rsidR="00E92938" w:rsidRPr="002B042F">
        <w:rPr>
          <w:rFonts w:hAnsi="標楷體" w:hint="eastAsia"/>
        </w:rPr>
        <w:t>97年3月25日台特</w:t>
      </w:r>
      <w:proofErr w:type="gramStart"/>
      <w:r w:rsidR="00E92938" w:rsidRPr="002B042F">
        <w:rPr>
          <w:rFonts w:hAnsi="標楷體" w:hint="eastAsia"/>
        </w:rPr>
        <w:t>教字第0970044184號函資</w:t>
      </w:r>
      <w:proofErr w:type="gramEnd"/>
      <w:r w:rsidR="00E92938" w:rsidRPr="002B042F">
        <w:rPr>
          <w:rFonts w:hAnsi="標楷體" w:hint="eastAsia"/>
        </w:rPr>
        <w:t>優教育實務運作會議紀錄案由</w:t>
      </w:r>
      <w:r w:rsidR="00123DF0">
        <w:rPr>
          <w:rFonts w:hAnsi="標楷體" w:hint="eastAsia"/>
        </w:rPr>
        <w:t>2</w:t>
      </w:r>
      <w:r w:rsidR="00E92938" w:rsidRPr="002B042F">
        <w:rPr>
          <w:rFonts w:hAnsi="標楷體" w:hint="eastAsia"/>
        </w:rPr>
        <w:t>決議：分散式資優資源班之學生編班安置應以常態編班為原則，若有教學需要，應經縣市政府核准後</w:t>
      </w:r>
      <w:r w:rsidR="0052781B">
        <w:rPr>
          <w:rFonts w:hAnsi="標楷體" w:hint="eastAsia"/>
          <w:color w:val="17365D" w:themeColor="text2" w:themeShade="BF"/>
        </w:rPr>
        <w:t>方</w:t>
      </w:r>
      <w:r w:rsidR="00E92938" w:rsidRPr="002B042F">
        <w:rPr>
          <w:rFonts w:hAnsi="標楷體" w:hint="eastAsia"/>
        </w:rPr>
        <w:t>得調整學生安置班級，惟</w:t>
      </w:r>
      <w:proofErr w:type="gramStart"/>
      <w:r w:rsidR="00E92938" w:rsidRPr="002B042F">
        <w:rPr>
          <w:rFonts w:hAnsi="標楷體" w:hint="eastAsia"/>
        </w:rPr>
        <w:t>該班資優</w:t>
      </w:r>
      <w:proofErr w:type="gramEnd"/>
      <w:r w:rsidR="00E92938" w:rsidRPr="002B042F">
        <w:rPr>
          <w:rFonts w:hAnsi="標楷體" w:hint="eastAsia"/>
        </w:rPr>
        <w:t>學生人數不得超過3人</w:t>
      </w:r>
      <w:r w:rsidR="00E92938" w:rsidRPr="002B042F">
        <w:rPr>
          <w:rFonts w:hAnsi="標楷體"/>
        </w:rPr>
        <w:t>…</w:t>
      </w:r>
      <w:r w:rsidR="00E92938" w:rsidRPr="002B042F">
        <w:rPr>
          <w:rFonts w:hAnsi="標楷體" w:hint="eastAsia"/>
        </w:rPr>
        <w:t>。並予以改善</w:t>
      </w:r>
      <w:r w:rsidR="00E92938" w:rsidRPr="002B042F">
        <w:rPr>
          <w:rFonts w:hAnsi="標楷體"/>
        </w:rPr>
        <w:t>…</w:t>
      </w:r>
      <w:proofErr w:type="gramStart"/>
      <w:r w:rsidR="00E92938" w:rsidRPr="002B042F">
        <w:rPr>
          <w:rFonts w:hAnsi="標楷體"/>
        </w:rPr>
        <w:t>…</w:t>
      </w:r>
      <w:proofErr w:type="gramEnd"/>
      <w:r w:rsidR="00E92938" w:rsidRPr="002B042F">
        <w:rPr>
          <w:rFonts w:hAnsi="標楷體" w:hint="eastAsia"/>
        </w:rPr>
        <w:t>」等語</w:t>
      </w:r>
      <w:r w:rsidR="00E92938">
        <w:rPr>
          <w:rFonts w:hint="eastAsia"/>
        </w:rPr>
        <w:t>。</w:t>
      </w:r>
      <w:r w:rsidR="00E92938" w:rsidRPr="002B042F">
        <w:rPr>
          <w:rFonts w:hint="eastAsia"/>
          <w:color w:val="000000" w:themeColor="text1"/>
        </w:rPr>
        <w:t>足見，該校</w:t>
      </w:r>
      <w:proofErr w:type="gramStart"/>
      <w:r w:rsidR="00E92938">
        <w:rPr>
          <w:rFonts w:hint="eastAsia"/>
        </w:rPr>
        <w:t>因</w:t>
      </w:r>
      <w:r w:rsidR="00DF4CAF">
        <w:rPr>
          <w:rFonts w:hint="eastAsia"/>
          <w:color w:val="C00000"/>
        </w:rPr>
        <w:t>應</w:t>
      </w:r>
      <w:r w:rsidR="00E92938">
        <w:rPr>
          <w:rFonts w:hint="eastAsia"/>
        </w:rPr>
        <w:t>抽班上課</w:t>
      </w:r>
      <w:proofErr w:type="gramEnd"/>
      <w:r w:rsidR="00E92938">
        <w:rPr>
          <w:rFonts w:hint="eastAsia"/>
        </w:rPr>
        <w:t>需求，竟違規進行集中式班級授課（國文</w:t>
      </w:r>
      <w:r w:rsidR="00E92938" w:rsidRPr="002B042F">
        <w:rPr>
          <w:rFonts w:hAnsi="標楷體" w:hint="eastAsia"/>
        </w:rPr>
        <w:t>、</w:t>
      </w:r>
      <w:r w:rsidR="00E92938">
        <w:rPr>
          <w:rFonts w:hint="eastAsia"/>
        </w:rPr>
        <w:t>英語</w:t>
      </w:r>
      <w:r w:rsidR="00E92938" w:rsidRPr="002B042F">
        <w:rPr>
          <w:rFonts w:hAnsi="標楷體" w:hint="eastAsia"/>
        </w:rPr>
        <w:t>、</w:t>
      </w:r>
      <w:r w:rsidR="00E92938">
        <w:rPr>
          <w:rFonts w:hint="eastAsia"/>
        </w:rPr>
        <w:t>數學及自然）</w:t>
      </w:r>
      <w:r w:rsidR="00E92938" w:rsidRPr="002B042F">
        <w:rPr>
          <w:rFonts w:hAnsi="標楷體" w:hint="eastAsia"/>
        </w:rPr>
        <w:t>、</w:t>
      </w:r>
      <w:proofErr w:type="gramStart"/>
      <w:r w:rsidR="00E92938">
        <w:rPr>
          <w:rFonts w:hint="eastAsia"/>
        </w:rPr>
        <w:t>以跑班方式</w:t>
      </w:r>
      <w:proofErr w:type="gramEnd"/>
      <w:r w:rsidR="00E92938">
        <w:rPr>
          <w:rFonts w:hint="eastAsia"/>
        </w:rPr>
        <w:t>回到原班上藝能及活動領域之課程，顯有</w:t>
      </w:r>
      <w:r w:rsidR="00567AE8">
        <w:rPr>
          <w:rFonts w:hint="eastAsia"/>
          <w:color w:val="C00000"/>
        </w:rPr>
        <w:t>明顯</w:t>
      </w:r>
      <w:r w:rsidR="00E92938">
        <w:rPr>
          <w:rFonts w:hint="eastAsia"/>
        </w:rPr>
        <w:t>違反規定</w:t>
      </w:r>
      <w:r w:rsidR="002D6560">
        <w:rPr>
          <w:rFonts w:hint="eastAsia"/>
          <w:color w:val="C00000"/>
        </w:rPr>
        <w:t>，</w:t>
      </w:r>
      <w:r w:rsidR="00674E04">
        <w:rPr>
          <w:rFonts w:hint="eastAsia"/>
        </w:rPr>
        <w:t>進行</w:t>
      </w:r>
      <w:r w:rsidR="00E92938">
        <w:rPr>
          <w:rFonts w:hint="eastAsia"/>
        </w:rPr>
        <w:t>集中授課之情事。</w:t>
      </w:r>
      <w:bookmarkEnd w:id="86"/>
      <w:bookmarkEnd w:id="87"/>
      <w:bookmarkEnd w:id="88"/>
      <w:bookmarkEnd w:id="89"/>
    </w:p>
    <w:p w:rsidR="00795C8E" w:rsidRPr="00795C8E" w:rsidRDefault="00E92938" w:rsidP="001F0EB1">
      <w:pPr>
        <w:pStyle w:val="3"/>
      </w:pPr>
      <w:bookmarkStart w:id="93" w:name="_Toc458416354"/>
      <w:bookmarkStart w:id="94" w:name="_Toc460484210"/>
      <w:bookmarkStart w:id="95" w:name="_Toc460922382"/>
      <w:bookmarkStart w:id="96" w:name="_Toc458094401"/>
      <w:r>
        <w:rPr>
          <w:rFonts w:hint="eastAsia"/>
        </w:rPr>
        <w:t>對此，</w:t>
      </w:r>
      <w:r w:rsidR="00B41A3E">
        <w:rPr>
          <w:rFonts w:hint="eastAsia"/>
        </w:rPr>
        <w:t>本院於105年5月18日詢問中興國中</w:t>
      </w:r>
      <w:r w:rsidR="00641C01">
        <w:rPr>
          <w:rFonts w:hint="eastAsia"/>
        </w:rPr>
        <w:t>時任</w:t>
      </w:r>
      <w:r w:rsidR="00C54620" w:rsidRPr="00C54620">
        <w:rPr>
          <w:rFonts w:hint="eastAsia"/>
          <w:color w:val="C00000"/>
        </w:rPr>
        <w:t>校長</w:t>
      </w:r>
      <w:r w:rsidR="00B41A3E">
        <w:rPr>
          <w:rFonts w:hint="eastAsia"/>
        </w:rPr>
        <w:t>李</w:t>
      </w:r>
      <w:r w:rsidR="00C54620">
        <w:rPr>
          <w:rFonts w:hint="eastAsia"/>
          <w:color w:val="C00000"/>
        </w:rPr>
        <w:t>枝桃</w:t>
      </w:r>
      <w:r w:rsidR="00B41A3E">
        <w:rPr>
          <w:rFonts w:hint="eastAsia"/>
        </w:rPr>
        <w:t>表示，</w:t>
      </w:r>
      <w:r w:rsidR="00B41A3E" w:rsidRPr="00B14B8F">
        <w:rPr>
          <w:rFonts w:hint="eastAsia"/>
        </w:rPr>
        <w:t>「</w:t>
      </w:r>
      <w:r w:rsidR="00B41A3E">
        <w:rPr>
          <w:rFonts w:hint="eastAsia"/>
        </w:rPr>
        <w:t>103</w:t>
      </w:r>
      <w:r w:rsidR="00B41A3E" w:rsidRPr="00B14B8F">
        <w:rPr>
          <w:rFonts w:hint="eastAsia"/>
        </w:rPr>
        <w:t>年我回來</w:t>
      </w:r>
      <w:r w:rsidR="008E7574">
        <w:rPr>
          <w:rFonts w:hAnsi="標楷體" w:hint="eastAsia"/>
          <w:color w:val="C00000"/>
        </w:rPr>
        <w:t>『</w:t>
      </w:r>
      <w:r w:rsidR="00B41A3E" w:rsidRPr="00B14B8F">
        <w:rPr>
          <w:rFonts w:hint="eastAsia"/>
        </w:rPr>
        <w:t>中興</w:t>
      </w:r>
      <w:r w:rsidR="008E7574" w:rsidRPr="008E7574">
        <w:rPr>
          <w:rFonts w:hAnsi="標楷體" w:hint="eastAsia"/>
          <w:color w:val="C00000"/>
        </w:rPr>
        <w:t>』</w:t>
      </w:r>
      <w:r w:rsidR="00B41A3E" w:rsidRPr="00B14B8F">
        <w:rPr>
          <w:rFonts w:hint="eastAsia"/>
        </w:rPr>
        <w:t>，該年分班甄選出來名額有</w:t>
      </w:r>
      <w:r w:rsidR="00B41A3E">
        <w:rPr>
          <w:rFonts w:hint="eastAsia"/>
        </w:rPr>
        <w:t>49</w:t>
      </w:r>
      <w:r w:rsidR="00B41A3E" w:rsidRPr="00B14B8F">
        <w:rPr>
          <w:rFonts w:hint="eastAsia"/>
        </w:rPr>
        <w:t>名學生，如果抽離要排課會有困難，因此請示教育處能否</w:t>
      </w:r>
      <w:r w:rsidR="008E7574">
        <w:rPr>
          <w:rFonts w:hint="eastAsia"/>
          <w:color w:val="C00000"/>
        </w:rPr>
        <w:t>分</w:t>
      </w:r>
      <w:r w:rsidR="00B41A3E">
        <w:rPr>
          <w:rFonts w:hint="eastAsia"/>
        </w:rPr>
        <w:t>5~6</w:t>
      </w:r>
      <w:r w:rsidR="00B41A3E" w:rsidRPr="00B14B8F">
        <w:rPr>
          <w:rFonts w:hint="eastAsia"/>
        </w:rPr>
        <w:t>個班</w:t>
      </w:r>
      <w:proofErr w:type="gramStart"/>
      <w:r w:rsidR="00B41A3E" w:rsidRPr="00B14B8F">
        <w:rPr>
          <w:rFonts w:hint="eastAsia"/>
        </w:rPr>
        <w:t>比較好排課</w:t>
      </w:r>
      <w:proofErr w:type="gramEnd"/>
      <w:r w:rsidR="00B41A3E" w:rsidRPr="00B14B8F">
        <w:rPr>
          <w:rFonts w:hint="eastAsia"/>
        </w:rPr>
        <w:t>，但當時又想到</w:t>
      </w:r>
      <w:r w:rsidR="008E7574">
        <w:rPr>
          <w:rFonts w:hAnsi="標楷體" w:hint="eastAsia"/>
          <w:color w:val="C00000"/>
        </w:rPr>
        <w:t>『</w:t>
      </w:r>
      <w:r w:rsidR="00B41A3E" w:rsidRPr="00B14B8F">
        <w:rPr>
          <w:rFonts w:hint="eastAsia"/>
        </w:rPr>
        <w:t>高級中等以下學校特殊教育班班級及專責單位設置與人員進用辦法</w:t>
      </w:r>
      <w:r w:rsidR="008E7574" w:rsidRPr="008E7574">
        <w:rPr>
          <w:rFonts w:hAnsi="標楷體" w:hint="eastAsia"/>
          <w:color w:val="C00000"/>
        </w:rPr>
        <w:t>』</w:t>
      </w:r>
      <w:r w:rsidR="00B41A3E" w:rsidRPr="00B14B8F">
        <w:rPr>
          <w:rFonts w:hint="eastAsia"/>
        </w:rPr>
        <w:t>，提到集中式資優班，我們解讀為可以集中，後來被教育處糾正說不</w:t>
      </w:r>
      <w:r w:rsidR="00D968C6">
        <w:rPr>
          <w:rFonts w:hint="eastAsia"/>
          <w:color w:val="C00000"/>
        </w:rPr>
        <w:t>能採</w:t>
      </w:r>
      <w:r w:rsidR="00B41A3E" w:rsidRPr="00B14B8F">
        <w:rPr>
          <w:rFonts w:hint="eastAsia"/>
        </w:rPr>
        <w:t>集中式，但我們是想說能否一學期後再回歸原班，但教育處仍不同意</w:t>
      </w:r>
      <w:r w:rsidR="00B41A3E">
        <w:t>…</w:t>
      </w:r>
      <w:proofErr w:type="gramStart"/>
      <w:r w:rsidR="00B41A3E">
        <w:t>…</w:t>
      </w:r>
      <w:r w:rsidR="00B41A3E" w:rsidRPr="00B14B8F">
        <w:rPr>
          <w:rFonts w:hint="eastAsia"/>
        </w:rPr>
        <w:t>此外，</w:t>
      </w:r>
      <w:proofErr w:type="gramEnd"/>
      <w:r w:rsidR="00B41A3E" w:rsidRPr="00B14B8F">
        <w:rPr>
          <w:rFonts w:hint="eastAsia"/>
        </w:rPr>
        <w:t>資優班已經回歸正常，依法我也考績乙等</w:t>
      </w:r>
      <w:r w:rsidR="00B41A3E">
        <w:t>…</w:t>
      </w:r>
      <w:proofErr w:type="gramStart"/>
      <w:r w:rsidR="00B41A3E">
        <w:t>…</w:t>
      </w:r>
      <w:proofErr w:type="gramEnd"/>
      <w:r w:rsidR="00B41A3E" w:rsidRPr="00B14B8F">
        <w:rPr>
          <w:rFonts w:hint="eastAsia"/>
        </w:rPr>
        <w:t>」</w:t>
      </w:r>
      <w:r w:rsidR="00B41A3E">
        <w:rPr>
          <w:rFonts w:hint="eastAsia"/>
        </w:rPr>
        <w:t>等語</w:t>
      </w:r>
      <w:r w:rsidR="00B41A3E" w:rsidRPr="00B14B8F">
        <w:rPr>
          <w:rFonts w:hint="eastAsia"/>
        </w:rPr>
        <w:t>。</w:t>
      </w:r>
      <w:r w:rsidR="006B5C75">
        <w:rPr>
          <w:rFonts w:hint="eastAsia"/>
          <w:color w:val="000000" w:themeColor="text1"/>
        </w:rPr>
        <w:t>足見</w:t>
      </w:r>
      <w:r w:rsidR="00B41A3E" w:rsidRPr="00B14B8F">
        <w:rPr>
          <w:rFonts w:hint="eastAsia"/>
          <w:color w:val="000000" w:themeColor="text1"/>
        </w:rPr>
        <w:t>，中興國中</w:t>
      </w:r>
      <w:r w:rsidR="00B41A3E">
        <w:rPr>
          <w:rFonts w:hint="eastAsia"/>
        </w:rPr>
        <w:t>103學年度確</w:t>
      </w:r>
      <w:r w:rsidR="00D968C6">
        <w:rPr>
          <w:rFonts w:hint="eastAsia"/>
          <w:color w:val="C00000"/>
        </w:rPr>
        <w:t>有</w:t>
      </w:r>
      <w:r w:rsidR="00B41A3E">
        <w:rPr>
          <w:rFonts w:hint="eastAsia"/>
        </w:rPr>
        <w:t>因誤解法令而</w:t>
      </w:r>
      <w:r w:rsidR="00D968C6">
        <w:rPr>
          <w:rFonts w:hint="eastAsia"/>
          <w:color w:val="C00000"/>
        </w:rPr>
        <w:t>出現</w:t>
      </w:r>
      <w:r w:rsidR="00B41A3E">
        <w:rPr>
          <w:rFonts w:hint="eastAsia"/>
        </w:rPr>
        <w:t>資優班集中</w:t>
      </w:r>
      <w:r w:rsidR="00D968C6">
        <w:rPr>
          <w:rFonts w:hint="eastAsia"/>
          <w:color w:val="C00000"/>
        </w:rPr>
        <w:t>上課</w:t>
      </w:r>
      <w:r w:rsidR="00B41A3E" w:rsidRPr="00D21950">
        <w:rPr>
          <w:rFonts w:hint="eastAsia"/>
          <w:color w:val="17365D" w:themeColor="text2" w:themeShade="BF"/>
        </w:rPr>
        <w:t>事</w:t>
      </w:r>
      <w:r w:rsidR="00D21950">
        <w:rPr>
          <w:rFonts w:hint="eastAsia"/>
          <w:color w:val="17365D" w:themeColor="text2" w:themeShade="BF"/>
        </w:rPr>
        <w:t>實</w:t>
      </w:r>
      <w:r w:rsidR="00B41A3E" w:rsidRPr="00B14B8F">
        <w:rPr>
          <w:rFonts w:hint="eastAsia"/>
          <w:color w:val="000000" w:themeColor="text1"/>
        </w:rPr>
        <w:t>。</w:t>
      </w:r>
      <w:r w:rsidR="009E51F9">
        <w:rPr>
          <w:rFonts w:hint="eastAsia"/>
        </w:rPr>
        <w:t>又依</w:t>
      </w:r>
      <w:r w:rsidR="001D7437">
        <w:rPr>
          <w:rFonts w:hint="eastAsia"/>
        </w:rPr>
        <w:t>中興國中回覆本院</w:t>
      </w:r>
      <w:r w:rsidR="00AE0FB5">
        <w:rPr>
          <w:rFonts w:hint="eastAsia"/>
        </w:rPr>
        <w:t>稱</w:t>
      </w:r>
      <w:r>
        <w:rPr>
          <w:rFonts w:hint="eastAsia"/>
        </w:rPr>
        <w:t>，</w:t>
      </w:r>
      <w:r w:rsidRPr="002B042F">
        <w:rPr>
          <w:rFonts w:hAnsi="標楷體" w:hint="eastAsia"/>
        </w:rPr>
        <w:t>「</w:t>
      </w:r>
      <w:r w:rsidRPr="001F0EB1">
        <w:rPr>
          <w:rFonts w:hint="eastAsia"/>
        </w:rPr>
        <w:t>編班完成後，因本校尚有一般智能資優班的編制以及棒球隊的需求，又因片面誤解資優法規，以為資優班可以獨立成班，故將鑑定為資優之學生</w:t>
      </w:r>
      <w:proofErr w:type="gramStart"/>
      <w:r w:rsidRPr="001F0EB1">
        <w:rPr>
          <w:rFonts w:hint="eastAsia"/>
        </w:rPr>
        <w:t>抽離成班</w:t>
      </w:r>
      <w:proofErr w:type="gramEnd"/>
      <w:r w:rsidRPr="001F0EB1">
        <w:rPr>
          <w:rFonts w:hint="eastAsia"/>
        </w:rPr>
        <w:t>(已於一學期後</w:t>
      </w:r>
      <w:r w:rsidR="00D968C6">
        <w:rPr>
          <w:rFonts w:hint="eastAsia"/>
          <w:color w:val="C00000"/>
        </w:rPr>
        <w:t>回</w:t>
      </w:r>
      <w:r w:rsidRPr="001F0EB1">
        <w:rPr>
          <w:rFonts w:hint="eastAsia"/>
        </w:rPr>
        <w:t>歸)，抽離後</w:t>
      </w:r>
      <w:r w:rsidR="00D968C6">
        <w:rPr>
          <w:rFonts w:hint="eastAsia"/>
          <w:color w:val="C00000"/>
        </w:rPr>
        <w:t>，</w:t>
      </w:r>
      <w:r w:rsidRPr="001F0EB1">
        <w:rPr>
          <w:rFonts w:hint="eastAsia"/>
        </w:rPr>
        <w:t>因應班級人數差異微幅調整班級。是以現行實際授課班級與原縣府之編班，略有差異</w:t>
      </w:r>
      <w:r>
        <w:t>…</w:t>
      </w:r>
      <w:proofErr w:type="gramStart"/>
      <w:r>
        <w:t>…</w:t>
      </w:r>
      <w:proofErr w:type="gramEnd"/>
      <w:r w:rsidRPr="002B042F">
        <w:rPr>
          <w:rFonts w:hAnsi="標楷體" w:hint="eastAsia"/>
        </w:rPr>
        <w:t>」等語，</w:t>
      </w:r>
      <w:r w:rsidR="001D7437">
        <w:rPr>
          <w:rFonts w:hAnsi="標楷體" w:hint="eastAsia"/>
        </w:rPr>
        <w:t>亦</w:t>
      </w:r>
      <w:r w:rsidR="00871E9E">
        <w:rPr>
          <w:rFonts w:hint="eastAsia"/>
        </w:rPr>
        <w:t>坦承不諱</w:t>
      </w:r>
      <w:r w:rsidRPr="002B042F">
        <w:rPr>
          <w:rFonts w:hAnsi="標楷體" w:hint="eastAsia"/>
        </w:rPr>
        <w:t>，足證</w:t>
      </w:r>
      <w:proofErr w:type="gramStart"/>
      <w:r w:rsidR="00751635">
        <w:rPr>
          <w:rFonts w:hAnsi="標楷體" w:hint="eastAsia"/>
        </w:rPr>
        <w:t>該校</w:t>
      </w:r>
      <w:r w:rsidRPr="002B042F">
        <w:rPr>
          <w:rFonts w:hAnsi="標楷體" w:hint="eastAsia"/>
        </w:rPr>
        <w:t>違失</w:t>
      </w:r>
      <w:proofErr w:type="gramEnd"/>
      <w:r w:rsidRPr="002B042F">
        <w:rPr>
          <w:rFonts w:hAnsi="標楷體" w:hint="eastAsia"/>
        </w:rPr>
        <w:t>情事</w:t>
      </w:r>
      <w:r w:rsidR="00B71866">
        <w:rPr>
          <w:rFonts w:hAnsi="標楷體" w:hint="eastAsia"/>
        </w:rPr>
        <w:t>，</w:t>
      </w:r>
      <w:proofErr w:type="gramStart"/>
      <w:r w:rsidR="003446B0" w:rsidRPr="003446B0">
        <w:rPr>
          <w:rFonts w:hAnsi="標楷體" w:hint="eastAsia"/>
          <w:color w:val="C00000"/>
        </w:rPr>
        <w:t>有</w:t>
      </w:r>
      <w:r w:rsidR="00B71866" w:rsidRPr="002B042F">
        <w:rPr>
          <w:rFonts w:hAnsi="標楷體" w:hint="eastAsia"/>
        </w:rPr>
        <w:t>卷可稽</w:t>
      </w:r>
      <w:proofErr w:type="gramEnd"/>
      <w:r w:rsidRPr="002B042F">
        <w:rPr>
          <w:rFonts w:hAnsi="標楷體" w:hint="eastAsia"/>
        </w:rPr>
        <w:t>。</w:t>
      </w:r>
      <w:bookmarkEnd w:id="93"/>
      <w:bookmarkEnd w:id="94"/>
      <w:bookmarkEnd w:id="95"/>
    </w:p>
    <w:p w:rsidR="009E18D8" w:rsidRPr="003A26DF" w:rsidRDefault="00CC3872" w:rsidP="001F0EB1">
      <w:pPr>
        <w:pStyle w:val="3"/>
      </w:pPr>
      <w:bookmarkStart w:id="97" w:name="_Toc458416355"/>
      <w:bookmarkStart w:id="98" w:name="_Toc460484211"/>
      <w:bookmarkStart w:id="99" w:name="_Toc460922383"/>
      <w:r>
        <w:rPr>
          <w:rFonts w:hAnsi="標楷體" w:hint="eastAsia"/>
        </w:rPr>
        <w:t>而</w:t>
      </w:r>
      <w:proofErr w:type="gramStart"/>
      <w:r w:rsidR="00E92938">
        <w:rPr>
          <w:rFonts w:hint="eastAsia"/>
        </w:rPr>
        <w:t>針對抽班上課</w:t>
      </w:r>
      <w:proofErr w:type="gramEnd"/>
      <w:r w:rsidR="00E92938">
        <w:rPr>
          <w:rFonts w:hint="eastAsia"/>
        </w:rPr>
        <w:t>及資優班集中授課等情事，</w:t>
      </w:r>
      <w:proofErr w:type="gramStart"/>
      <w:r w:rsidR="00E92938">
        <w:rPr>
          <w:rFonts w:hint="eastAsia"/>
        </w:rPr>
        <w:t>該校業於</w:t>
      </w:r>
      <w:proofErr w:type="gramEnd"/>
      <w:r w:rsidR="00E92938">
        <w:rPr>
          <w:rFonts w:hint="eastAsia"/>
        </w:rPr>
        <w:t>103學年度第2學期依同學年度資優鑑定考試前所隸屬原編班級回歸。</w:t>
      </w:r>
      <w:r>
        <w:rPr>
          <w:rFonts w:hint="eastAsia"/>
        </w:rPr>
        <w:t>查</w:t>
      </w:r>
      <w:r w:rsidR="00E92938" w:rsidRPr="002B042F">
        <w:rPr>
          <w:rFonts w:hAnsi="標楷體" w:hint="eastAsia"/>
        </w:rPr>
        <w:t>103學年度</w:t>
      </w:r>
      <w:r w:rsidR="00E92938">
        <w:rPr>
          <w:rFonts w:hAnsi="標楷體" w:hint="eastAsia"/>
        </w:rPr>
        <w:t>中興國中</w:t>
      </w:r>
      <w:r w:rsidR="00E92938" w:rsidRPr="002B042F">
        <w:rPr>
          <w:rFonts w:hAnsi="標楷體" w:hint="eastAsia"/>
        </w:rPr>
        <w:t>資賦優異學生數統計如下表：</w:t>
      </w:r>
      <w:bookmarkEnd w:id="74"/>
      <w:bookmarkEnd w:id="90"/>
      <w:bookmarkEnd w:id="91"/>
      <w:bookmarkEnd w:id="92"/>
      <w:bookmarkEnd w:id="96"/>
      <w:bookmarkEnd w:id="97"/>
      <w:bookmarkEnd w:id="98"/>
      <w:bookmarkEnd w:id="99"/>
    </w:p>
    <w:p w:rsidR="003A26DF" w:rsidRPr="00E844B7" w:rsidRDefault="003A26DF" w:rsidP="003A26DF"/>
    <w:p w:rsidR="00E844B7" w:rsidRPr="00D22954" w:rsidRDefault="00E844B7" w:rsidP="007C0ED0">
      <w:pPr>
        <w:pStyle w:val="a3"/>
        <w:jc w:val="center"/>
        <w:rPr>
          <w:b/>
        </w:rPr>
      </w:pPr>
      <w:r w:rsidRPr="00D22954">
        <w:rPr>
          <w:rFonts w:hint="eastAsia"/>
          <w:b/>
        </w:rPr>
        <w:t>103學年度</w:t>
      </w:r>
      <w:r w:rsidR="00D22954">
        <w:rPr>
          <w:rFonts w:hint="eastAsia"/>
          <w:b/>
        </w:rPr>
        <w:t>南投縣</w:t>
      </w:r>
      <w:r w:rsidR="00AD5965" w:rsidRPr="00E116CF">
        <w:rPr>
          <w:rFonts w:hAnsi="標楷體" w:cs="Arial"/>
          <w:b/>
          <w:color w:val="000000"/>
          <w:kern w:val="0"/>
        </w:rPr>
        <w:t>中興國中</w:t>
      </w:r>
      <w:r w:rsidR="00FB2B02" w:rsidRPr="00D22954">
        <w:rPr>
          <w:rFonts w:hint="eastAsia"/>
          <w:b/>
        </w:rPr>
        <w:t>資</w:t>
      </w:r>
      <w:proofErr w:type="gramStart"/>
      <w:r w:rsidR="00FB2B02" w:rsidRPr="00D22954">
        <w:rPr>
          <w:rFonts w:hint="eastAsia"/>
          <w:b/>
        </w:rPr>
        <w:t>優類特</w:t>
      </w:r>
      <w:proofErr w:type="gramEnd"/>
      <w:r w:rsidR="00FB2B02" w:rsidRPr="00D22954">
        <w:rPr>
          <w:rFonts w:hint="eastAsia"/>
          <w:b/>
        </w:rPr>
        <w:t>教班別學生數統計</w:t>
      </w:r>
    </w:p>
    <w:p w:rsidR="005B07A6" w:rsidRPr="005C07B8" w:rsidRDefault="004C1AF7" w:rsidP="007C0ED0">
      <w:pPr>
        <w:ind w:right="260"/>
        <w:jc w:val="right"/>
        <w:rPr>
          <w:sz w:val="24"/>
          <w:szCs w:val="24"/>
        </w:rPr>
      </w:pPr>
      <w:r w:rsidRPr="004C1AF7">
        <w:rPr>
          <w:rFonts w:hint="eastAsia"/>
          <w:sz w:val="24"/>
          <w:szCs w:val="24"/>
        </w:rPr>
        <w:t>103年</w:t>
      </w:r>
      <w:r w:rsidRPr="004C1AF7">
        <w:rPr>
          <w:sz w:val="24"/>
          <w:szCs w:val="24"/>
        </w:rPr>
        <w:t>10</w:t>
      </w:r>
      <w:r w:rsidRPr="004C1AF7">
        <w:rPr>
          <w:rFonts w:hint="eastAsia"/>
          <w:sz w:val="24"/>
          <w:szCs w:val="24"/>
        </w:rPr>
        <w:t>月</w:t>
      </w:r>
      <w:r w:rsidRPr="004C1AF7">
        <w:rPr>
          <w:sz w:val="24"/>
          <w:szCs w:val="24"/>
        </w:rPr>
        <w:t>20</w:t>
      </w:r>
      <w:r w:rsidRPr="004C1AF7">
        <w:rPr>
          <w:rFonts w:hint="eastAsia"/>
          <w:sz w:val="24"/>
          <w:szCs w:val="24"/>
        </w:rPr>
        <w:t>日</w:t>
      </w:r>
    </w:p>
    <w:tbl>
      <w:tblPr>
        <w:tblStyle w:val="af6"/>
        <w:tblW w:w="4537" w:type="pct"/>
        <w:jc w:val="center"/>
        <w:tblLook w:val="04A0" w:firstRow="1" w:lastRow="0" w:firstColumn="1" w:lastColumn="0" w:noHBand="0" w:noVBand="1"/>
      </w:tblPr>
      <w:tblGrid>
        <w:gridCol w:w="1135"/>
        <w:gridCol w:w="1991"/>
        <w:gridCol w:w="2266"/>
        <w:gridCol w:w="1981"/>
        <w:gridCol w:w="848"/>
      </w:tblGrid>
      <w:tr w:rsidR="00A967FA" w:rsidRPr="00A967FA" w:rsidTr="00AE6D41">
        <w:trPr>
          <w:jc w:val="center"/>
        </w:trPr>
        <w:tc>
          <w:tcPr>
            <w:tcW w:w="690" w:type="pct"/>
            <w:tcBorders>
              <w:bottom w:val="single" w:sz="6" w:space="0" w:color="auto"/>
              <w:right w:val="single" w:sz="6" w:space="0" w:color="auto"/>
            </w:tcBorders>
            <w:vAlign w:val="center"/>
            <w:hideMark/>
          </w:tcPr>
          <w:p w:rsidR="00A967FA" w:rsidRPr="00E116CF" w:rsidRDefault="00FB2B02" w:rsidP="00A967FA">
            <w:pPr>
              <w:widowControl/>
              <w:jc w:val="center"/>
              <w:rPr>
                <w:rFonts w:hAnsi="標楷體" w:cs="Arial"/>
                <w:b/>
                <w:color w:val="000000"/>
                <w:kern w:val="0"/>
                <w:sz w:val="26"/>
                <w:szCs w:val="26"/>
              </w:rPr>
            </w:pPr>
            <w:r>
              <w:rPr>
                <w:rFonts w:hAnsi="標楷體" w:cs="Arial" w:hint="eastAsia"/>
                <w:b/>
                <w:color w:val="000000"/>
                <w:kern w:val="0"/>
                <w:sz w:val="26"/>
                <w:szCs w:val="26"/>
              </w:rPr>
              <w:t>班別</w:t>
            </w:r>
            <w:r w:rsidR="0066793D" w:rsidRPr="002527C7">
              <w:rPr>
                <w:rStyle w:val="afc"/>
                <w:rFonts w:hAnsi="標楷體" w:cs="Arial"/>
                <w:b/>
                <w:color w:val="002060"/>
                <w:kern w:val="0"/>
                <w:sz w:val="26"/>
                <w:szCs w:val="26"/>
              </w:rPr>
              <w:footnoteReference w:id="7"/>
            </w:r>
          </w:p>
        </w:tc>
        <w:tc>
          <w:tcPr>
            <w:tcW w:w="1211" w:type="pct"/>
            <w:tcBorders>
              <w:left w:val="single" w:sz="6" w:space="0" w:color="auto"/>
              <w:bottom w:val="single" w:sz="6" w:space="0" w:color="auto"/>
              <w:right w:val="single" w:sz="6" w:space="0" w:color="auto"/>
            </w:tcBorders>
            <w:vAlign w:val="center"/>
            <w:hideMark/>
          </w:tcPr>
          <w:p w:rsidR="00A967FA" w:rsidRPr="00166AA3" w:rsidRDefault="00A967FA" w:rsidP="0066793D">
            <w:pPr>
              <w:widowControl/>
              <w:jc w:val="center"/>
              <w:rPr>
                <w:rFonts w:hAnsi="標楷體" w:cs="Arial"/>
                <w:b/>
                <w:color w:val="17365D" w:themeColor="text2" w:themeShade="BF"/>
                <w:kern w:val="0"/>
                <w:sz w:val="26"/>
                <w:szCs w:val="26"/>
              </w:rPr>
            </w:pPr>
            <w:r w:rsidRPr="00166AA3">
              <w:rPr>
                <w:rFonts w:hAnsi="標楷體" w:cs="Arial"/>
                <w:b/>
                <w:color w:val="17365D" w:themeColor="text2" w:themeShade="BF"/>
                <w:kern w:val="0"/>
                <w:sz w:val="26"/>
                <w:szCs w:val="26"/>
              </w:rPr>
              <w:t>資優教育方案</w:t>
            </w:r>
            <w:r w:rsidR="0066793D" w:rsidRPr="00166AA3">
              <w:rPr>
                <w:rFonts w:hAnsi="標楷體" w:cs="Arial"/>
                <w:b/>
                <w:color w:val="17365D" w:themeColor="text2" w:themeShade="BF"/>
                <w:kern w:val="0"/>
                <w:sz w:val="26"/>
                <w:szCs w:val="26"/>
              </w:rPr>
              <w:t xml:space="preserve"> </w:t>
            </w:r>
            <w:r w:rsidRPr="00166AA3">
              <w:rPr>
                <w:rFonts w:hAnsi="標楷體" w:cs="Arial"/>
                <w:b/>
                <w:color w:val="17365D" w:themeColor="text2" w:themeShade="BF"/>
                <w:kern w:val="0"/>
                <w:sz w:val="26"/>
                <w:szCs w:val="26"/>
              </w:rPr>
              <w:t>(學術性向)</w:t>
            </w:r>
          </w:p>
        </w:tc>
        <w:tc>
          <w:tcPr>
            <w:tcW w:w="1378" w:type="pct"/>
            <w:tcBorders>
              <w:left w:val="single" w:sz="6" w:space="0" w:color="auto"/>
              <w:bottom w:val="single" w:sz="6" w:space="0" w:color="auto"/>
              <w:right w:val="single" w:sz="6" w:space="0" w:color="auto"/>
            </w:tcBorders>
            <w:vAlign w:val="center"/>
            <w:hideMark/>
          </w:tcPr>
          <w:p w:rsidR="00A967FA" w:rsidRPr="00166AA3" w:rsidRDefault="00A967FA" w:rsidP="0066793D">
            <w:pPr>
              <w:widowControl/>
              <w:jc w:val="center"/>
              <w:rPr>
                <w:rFonts w:hAnsi="標楷體" w:cs="Arial"/>
                <w:b/>
                <w:color w:val="17365D" w:themeColor="text2" w:themeShade="BF"/>
                <w:kern w:val="0"/>
                <w:sz w:val="26"/>
                <w:szCs w:val="26"/>
              </w:rPr>
            </w:pPr>
            <w:r w:rsidRPr="00166AA3">
              <w:rPr>
                <w:rFonts w:hAnsi="標楷體" w:cs="Arial"/>
                <w:b/>
                <w:color w:val="17365D" w:themeColor="text2" w:themeShade="BF"/>
                <w:kern w:val="0"/>
                <w:sz w:val="26"/>
                <w:szCs w:val="26"/>
              </w:rPr>
              <w:t>一般智能資源班</w:t>
            </w:r>
          </w:p>
        </w:tc>
        <w:tc>
          <w:tcPr>
            <w:tcW w:w="1205" w:type="pct"/>
            <w:tcBorders>
              <w:left w:val="single" w:sz="6" w:space="0" w:color="auto"/>
              <w:bottom w:val="single" w:sz="6" w:space="0" w:color="auto"/>
              <w:right w:val="single" w:sz="6" w:space="0" w:color="auto"/>
            </w:tcBorders>
            <w:vAlign w:val="center"/>
            <w:hideMark/>
          </w:tcPr>
          <w:p w:rsidR="00A967FA" w:rsidRPr="00166AA3" w:rsidRDefault="00A967FA" w:rsidP="0066793D">
            <w:pPr>
              <w:widowControl/>
              <w:jc w:val="center"/>
              <w:rPr>
                <w:rFonts w:hAnsi="標楷體" w:cs="Arial"/>
                <w:b/>
                <w:color w:val="17365D" w:themeColor="text2" w:themeShade="BF"/>
                <w:kern w:val="0"/>
                <w:sz w:val="26"/>
                <w:szCs w:val="26"/>
              </w:rPr>
            </w:pPr>
            <w:r w:rsidRPr="00166AA3">
              <w:rPr>
                <w:rFonts w:hAnsi="標楷體" w:cs="Arial"/>
                <w:b/>
                <w:color w:val="17365D" w:themeColor="text2" w:themeShade="BF"/>
                <w:kern w:val="0"/>
                <w:sz w:val="26"/>
                <w:szCs w:val="26"/>
              </w:rPr>
              <w:t>資優教育方案</w:t>
            </w:r>
          </w:p>
        </w:tc>
        <w:tc>
          <w:tcPr>
            <w:tcW w:w="516" w:type="pct"/>
            <w:tcBorders>
              <w:left w:val="single" w:sz="6" w:space="0" w:color="auto"/>
              <w:bottom w:val="single" w:sz="6" w:space="0" w:color="auto"/>
            </w:tcBorders>
            <w:vAlign w:val="center"/>
            <w:hideMark/>
          </w:tcPr>
          <w:p w:rsidR="00A967FA" w:rsidRPr="00E116CF" w:rsidRDefault="00A967FA" w:rsidP="00A967FA">
            <w:pPr>
              <w:widowControl/>
              <w:jc w:val="center"/>
              <w:rPr>
                <w:rFonts w:hAnsi="標楷體" w:cs="Arial"/>
                <w:b/>
                <w:color w:val="000000"/>
                <w:kern w:val="0"/>
                <w:sz w:val="26"/>
                <w:szCs w:val="26"/>
              </w:rPr>
            </w:pPr>
            <w:r w:rsidRPr="00E116CF">
              <w:rPr>
                <w:rFonts w:hAnsi="標楷體" w:cs="Arial"/>
                <w:b/>
                <w:color w:val="000000"/>
                <w:kern w:val="0"/>
                <w:sz w:val="26"/>
                <w:szCs w:val="26"/>
              </w:rPr>
              <w:t>小計</w:t>
            </w:r>
          </w:p>
        </w:tc>
      </w:tr>
      <w:tr w:rsidR="00A967FA" w:rsidRPr="00A967FA" w:rsidTr="00CD29E1">
        <w:trPr>
          <w:jc w:val="center"/>
        </w:trPr>
        <w:tc>
          <w:tcPr>
            <w:tcW w:w="690" w:type="pct"/>
            <w:tcBorders>
              <w:top w:val="single" w:sz="6" w:space="0" w:color="auto"/>
              <w:right w:val="single" w:sz="6" w:space="0" w:color="auto"/>
            </w:tcBorders>
            <w:vAlign w:val="center"/>
            <w:hideMark/>
          </w:tcPr>
          <w:p w:rsidR="00A967FA" w:rsidRPr="00E116CF" w:rsidRDefault="00AD5965" w:rsidP="00A967FA">
            <w:pPr>
              <w:widowControl/>
              <w:jc w:val="center"/>
              <w:rPr>
                <w:rFonts w:hAnsi="標楷體" w:cs="Arial"/>
                <w:b/>
                <w:color w:val="000000"/>
                <w:kern w:val="0"/>
                <w:sz w:val="26"/>
                <w:szCs w:val="26"/>
              </w:rPr>
            </w:pPr>
            <w:r>
              <w:rPr>
                <w:rFonts w:hAnsi="標楷體" w:cs="Arial" w:hint="eastAsia"/>
                <w:b/>
                <w:color w:val="000000"/>
                <w:kern w:val="0"/>
                <w:sz w:val="26"/>
                <w:szCs w:val="26"/>
              </w:rPr>
              <w:t>學生數</w:t>
            </w:r>
          </w:p>
        </w:tc>
        <w:tc>
          <w:tcPr>
            <w:tcW w:w="1211" w:type="pct"/>
            <w:tcBorders>
              <w:top w:val="single" w:sz="6" w:space="0" w:color="auto"/>
              <w:left w:val="single" w:sz="6" w:space="0" w:color="auto"/>
              <w:right w:val="single" w:sz="6" w:space="0" w:color="auto"/>
            </w:tcBorders>
            <w:shd w:val="clear" w:color="auto" w:fill="auto"/>
            <w:vAlign w:val="center"/>
            <w:hideMark/>
          </w:tcPr>
          <w:p w:rsidR="00A967FA" w:rsidRPr="00E116CF" w:rsidRDefault="00A967FA" w:rsidP="00A967FA">
            <w:pPr>
              <w:widowControl/>
              <w:jc w:val="center"/>
              <w:rPr>
                <w:rFonts w:hAnsi="標楷體" w:cs="Arial"/>
                <w:color w:val="000000"/>
                <w:kern w:val="0"/>
                <w:sz w:val="26"/>
                <w:szCs w:val="26"/>
              </w:rPr>
            </w:pPr>
            <w:r w:rsidRPr="00CD29E1">
              <w:rPr>
                <w:rFonts w:hAnsi="標楷體" w:cs="Arial"/>
                <w:color w:val="002060"/>
                <w:kern w:val="0"/>
                <w:sz w:val="26"/>
                <w:szCs w:val="26"/>
              </w:rPr>
              <w:t>22</w:t>
            </w:r>
          </w:p>
        </w:tc>
        <w:tc>
          <w:tcPr>
            <w:tcW w:w="1378" w:type="pct"/>
            <w:tcBorders>
              <w:top w:val="single" w:sz="6" w:space="0" w:color="auto"/>
              <w:left w:val="single" w:sz="6" w:space="0" w:color="auto"/>
              <w:right w:val="single" w:sz="6" w:space="0" w:color="auto"/>
            </w:tcBorders>
            <w:vAlign w:val="center"/>
            <w:hideMark/>
          </w:tcPr>
          <w:p w:rsidR="00A967FA" w:rsidRPr="00E116CF" w:rsidRDefault="00A967FA" w:rsidP="00A967FA">
            <w:pPr>
              <w:widowControl/>
              <w:jc w:val="center"/>
              <w:rPr>
                <w:rFonts w:hAnsi="標楷體" w:cs="Arial"/>
                <w:color w:val="000000"/>
                <w:kern w:val="0"/>
                <w:sz w:val="26"/>
                <w:szCs w:val="26"/>
              </w:rPr>
            </w:pPr>
            <w:r w:rsidRPr="00E116CF">
              <w:rPr>
                <w:rFonts w:hAnsi="標楷體" w:cs="Arial"/>
                <w:color w:val="000000"/>
                <w:kern w:val="0"/>
                <w:sz w:val="26"/>
                <w:szCs w:val="26"/>
              </w:rPr>
              <w:t>92</w:t>
            </w:r>
          </w:p>
        </w:tc>
        <w:tc>
          <w:tcPr>
            <w:tcW w:w="1205" w:type="pct"/>
            <w:tcBorders>
              <w:top w:val="single" w:sz="6" w:space="0" w:color="auto"/>
              <w:left w:val="single" w:sz="6" w:space="0" w:color="auto"/>
              <w:right w:val="single" w:sz="6" w:space="0" w:color="auto"/>
            </w:tcBorders>
            <w:vAlign w:val="center"/>
            <w:hideMark/>
          </w:tcPr>
          <w:p w:rsidR="00A967FA" w:rsidRPr="00E116CF" w:rsidRDefault="00A967FA" w:rsidP="00A967FA">
            <w:pPr>
              <w:widowControl/>
              <w:jc w:val="center"/>
              <w:rPr>
                <w:rFonts w:hAnsi="標楷體" w:cs="Arial"/>
                <w:color w:val="000000"/>
                <w:kern w:val="0"/>
                <w:sz w:val="26"/>
                <w:szCs w:val="26"/>
              </w:rPr>
            </w:pPr>
            <w:r w:rsidRPr="00E116CF">
              <w:rPr>
                <w:rFonts w:hAnsi="標楷體" w:cs="Arial"/>
                <w:color w:val="000000"/>
                <w:kern w:val="0"/>
                <w:sz w:val="26"/>
                <w:szCs w:val="26"/>
              </w:rPr>
              <w:t>19</w:t>
            </w:r>
          </w:p>
        </w:tc>
        <w:tc>
          <w:tcPr>
            <w:tcW w:w="516" w:type="pct"/>
            <w:tcBorders>
              <w:top w:val="single" w:sz="6" w:space="0" w:color="auto"/>
              <w:left w:val="single" w:sz="6" w:space="0" w:color="auto"/>
            </w:tcBorders>
            <w:vAlign w:val="center"/>
            <w:hideMark/>
          </w:tcPr>
          <w:p w:rsidR="00A967FA" w:rsidRPr="00E116CF" w:rsidRDefault="00A967FA" w:rsidP="00A967FA">
            <w:pPr>
              <w:widowControl/>
              <w:jc w:val="center"/>
              <w:rPr>
                <w:rFonts w:hAnsi="標楷體" w:cs="Arial"/>
                <w:color w:val="000000"/>
                <w:kern w:val="0"/>
                <w:sz w:val="26"/>
                <w:szCs w:val="26"/>
              </w:rPr>
            </w:pPr>
            <w:r w:rsidRPr="00E116CF">
              <w:rPr>
                <w:rFonts w:hAnsi="標楷體" w:cs="Arial"/>
                <w:color w:val="000000"/>
                <w:kern w:val="0"/>
                <w:sz w:val="26"/>
                <w:szCs w:val="26"/>
              </w:rPr>
              <w:t>13</w:t>
            </w:r>
            <w:r w:rsidRPr="00A967FA">
              <w:rPr>
                <w:rFonts w:hAnsi="標楷體" w:cs="Arial" w:hint="eastAsia"/>
                <w:color w:val="000000"/>
                <w:kern w:val="0"/>
                <w:sz w:val="26"/>
                <w:szCs w:val="26"/>
              </w:rPr>
              <w:t>3</w:t>
            </w:r>
          </w:p>
        </w:tc>
      </w:tr>
    </w:tbl>
    <w:p w:rsidR="00A967FA" w:rsidRPr="00C94CDE" w:rsidRDefault="00F32069" w:rsidP="00F32069">
      <w:pPr>
        <w:rPr>
          <w:spacing w:val="-10"/>
          <w:sz w:val="24"/>
          <w:szCs w:val="24"/>
        </w:rPr>
      </w:pPr>
      <w:r>
        <w:rPr>
          <w:rFonts w:hint="eastAsia"/>
          <w:sz w:val="24"/>
          <w:szCs w:val="24"/>
        </w:rPr>
        <w:t xml:space="preserve">  </w:t>
      </w:r>
      <w:r w:rsidRPr="00C94CDE">
        <w:rPr>
          <w:rFonts w:hint="eastAsia"/>
          <w:spacing w:val="-10"/>
          <w:sz w:val="24"/>
          <w:szCs w:val="24"/>
        </w:rPr>
        <w:t>資料來源：</w:t>
      </w:r>
      <w:r w:rsidR="00817A2E" w:rsidRPr="00C94CDE">
        <w:rPr>
          <w:rFonts w:hint="eastAsia"/>
          <w:spacing w:val="-10"/>
          <w:sz w:val="24"/>
          <w:szCs w:val="24"/>
        </w:rPr>
        <w:t>教育部特殊教育通報</w:t>
      </w:r>
      <w:r w:rsidR="00C94CDE" w:rsidRPr="00C94CDE">
        <w:rPr>
          <w:rFonts w:hint="eastAsia"/>
          <w:spacing w:val="-10"/>
          <w:sz w:val="24"/>
          <w:szCs w:val="24"/>
        </w:rPr>
        <w:t>網－縣市轄屬學校資賦優異類學生</w:t>
      </w:r>
      <w:proofErr w:type="gramStart"/>
      <w:r w:rsidR="00C94CDE" w:rsidRPr="00C94CDE">
        <w:rPr>
          <w:rFonts w:hint="eastAsia"/>
          <w:spacing w:val="-10"/>
          <w:sz w:val="24"/>
          <w:szCs w:val="24"/>
        </w:rPr>
        <w:t>安置班型統計</w:t>
      </w:r>
      <w:proofErr w:type="gramEnd"/>
      <w:r w:rsidR="00C94CDE">
        <w:rPr>
          <w:rFonts w:hint="eastAsia"/>
          <w:spacing w:val="-10"/>
          <w:sz w:val="24"/>
          <w:szCs w:val="24"/>
        </w:rPr>
        <w:t>。</w:t>
      </w:r>
    </w:p>
    <w:p w:rsidR="0027738D" w:rsidRDefault="00324FCF" w:rsidP="00156515">
      <w:pPr>
        <w:pStyle w:val="3"/>
      </w:pPr>
      <w:bookmarkStart w:id="100" w:name="_Toc458003757"/>
      <w:bookmarkStart w:id="101" w:name="_Toc458071772"/>
      <w:bookmarkStart w:id="102" w:name="_Toc458072912"/>
      <w:bookmarkStart w:id="103" w:name="_Toc458094402"/>
      <w:bookmarkStart w:id="104" w:name="_Toc458416356"/>
      <w:bookmarkStart w:id="105" w:name="_Toc460484212"/>
      <w:bookmarkStart w:id="106" w:name="_Toc460922384"/>
      <w:r>
        <w:rPr>
          <w:rFonts w:hint="eastAsia"/>
        </w:rPr>
        <w:t>又按</w:t>
      </w:r>
      <w:r w:rsidR="002B7526">
        <w:rPr>
          <w:rFonts w:hAnsi="標楷體" w:hint="eastAsia"/>
          <w:color w:val="002060"/>
        </w:rPr>
        <w:t>「</w:t>
      </w:r>
      <w:r>
        <w:rPr>
          <w:rFonts w:hint="eastAsia"/>
        </w:rPr>
        <w:t>高級中等以下學校特殊教育班班級及專責單位設置與人員進用辦法</w:t>
      </w:r>
      <w:r w:rsidR="002B7526">
        <w:rPr>
          <w:rFonts w:hAnsi="標楷體" w:hint="eastAsia"/>
          <w:color w:val="002060"/>
        </w:rPr>
        <w:t>」</w:t>
      </w:r>
      <w:r w:rsidR="000C09EC">
        <w:rPr>
          <w:rFonts w:hint="eastAsia"/>
        </w:rPr>
        <w:t>（</w:t>
      </w:r>
      <w:r w:rsidR="000C09EC" w:rsidRPr="00601132">
        <w:rPr>
          <w:rFonts w:hint="eastAsia"/>
          <w:color w:val="C00000"/>
        </w:rPr>
        <w:t>下稱</w:t>
      </w:r>
      <w:r w:rsidR="00674505">
        <w:rPr>
          <w:rFonts w:hAnsi="標楷體" w:hint="eastAsia"/>
          <w:color w:val="C00000"/>
        </w:rPr>
        <w:t>「</w:t>
      </w:r>
      <w:r w:rsidR="000C09EC" w:rsidRPr="00601132">
        <w:rPr>
          <w:rFonts w:hint="eastAsia"/>
          <w:color w:val="C00000"/>
        </w:rPr>
        <w:t>高中以下特教班人員進用辦法</w:t>
      </w:r>
      <w:r w:rsidR="00674505">
        <w:rPr>
          <w:rFonts w:hAnsi="標楷體" w:hint="eastAsia"/>
          <w:color w:val="C00000"/>
        </w:rPr>
        <w:t>」</w:t>
      </w:r>
      <w:r w:rsidR="000C09EC">
        <w:rPr>
          <w:rFonts w:hint="eastAsia"/>
        </w:rPr>
        <w:t>）</w:t>
      </w:r>
      <w:r w:rsidRPr="00E32359">
        <w:rPr>
          <w:rFonts w:hint="eastAsia"/>
        </w:rPr>
        <w:t>第4條規定</w:t>
      </w:r>
      <w:r w:rsidR="00AF419D" w:rsidRPr="00601132">
        <w:rPr>
          <w:rFonts w:hAnsi="標楷體" w:hint="eastAsia"/>
        </w:rPr>
        <w:t>：「</w:t>
      </w:r>
      <w:r w:rsidRPr="00E32359">
        <w:rPr>
          <w:rFonts w:hint="eastAsia"/>
        </w:rPr>
        <w:t>分散式資源班及巡迴輔導班：依各級主管機關之規定。</w:t>
      </w:r>
      <w:r w:rsidR="00D517E0" w:rsidRPr="00601132">
        <w:rPr>
          <w:rFonts w:hAnsi="標楷體" w:hint="eastAsia"/>
        </w:rPr>
        <w:t>」</w:t>
      </w:r>
      <w:r w:rsidR="00755EB2" w:rsidRPr="00601132">
        <w:rPr>
          <w:rFonts w:hAnsi="標楷體" w:hint="eastAsia"/>
        </w:rPr>
        <w:t>學校實施資賦優異教育，設分散式</w:t>
      </w:r>
      <w:proofErr w:type="gramStart"/>
      <w:r w:rsidR="00755EB2" w:rsidRPr="00601132">
        <w:rPr>
          <w:rFonts w:hAnsi="標楷體" w:hint="eastAsia"/>
        </w:rPr>
        <w:t>資源班者</w:t>
      </w:r>
      <w:proofErr w:type="gramEnd"/>
      <w:r w:rsidR="00755EB2" w:rsidRPr="00601132">
        <w:rPr>
          <w:rFonts w:hAnsi="標楷體" w:hint="eastAsia"/>
        </w:rPr>
        <w:t>，每班人數應依各級主管機關之規定；復依</w:t>
      </w:r>
      <w:r w:rsidR="00E67FFE" w:rsidRPr="00601132">
        <w:rPr>
          <w:rFonts w:hAnsi="標楷體" w:hint="eastAsia"/>
        </w:rPr>
        <w:t>國教署104年</w:t>
      </w:r>
      <w:r w:rsidR="00746C9B" w:rsidRPr="00601132">
        <w:rPr>
          <w:rFonts w:hAnsi="標楷體" w:hint="eastAsia"/>
        </w:rPr>
        <w:t>1月15</w:t>
      </w:r>
      <w:r w:rsidR="005779E0">
        <w:rPr>
          <w:rFonts w:hAnsi="標楷體" w:hint="eastAsia"/>
        </w:rPr>
        <w:t>日召開之</w:t>
      </w:r>
      <w:proofErr w:type="gramStart"/>
      <w:r w:rsidR="005779E0">
        <w:rPr>
          <w:rFonts w:hAnsi="標楷體" w:hint="eastAsia"/>
        </w:rPr>
        <w:t>研</w:t>
      </w:r>
      <w:proofErr w:type="gramEnd"/>
      <w:r w:rsidR="005779E0">
        <w:rPr>
          <w:rFonts w:hAnsi="標楷體" w:hint="eastAsia"/>
        </w:rPr>
        <w:t>商國民中學資優資源班設置情形及提升資優教師合格比率會議</w:t>
      </w:r>
      <w:r w:rsidR="00304C8B">
        <w:rPr>
          <w:rStyle w:val="afc"/>
          <w:rFonts w:hAnsi="標楷體"/>
        </w:rPr>
        <w:footnoteReference w:id="8"/>
      </w:r>
      <w:r w:rsidR="00EC620C">
        <w:rPr>
          <w:rFonts w:hAnsi="標楷體" w:hint="eastAsia"/>
        </w:rPr>
        <w:t>檢討各縣市國民中學資優資源班設置情形，</w:t>
      </w:r>
      <w:r w:rsidR="005C24B9" w:rsidRPr="00601132">
        <w:rPr>
          <w:rFonts w:hAnsi="標楷體" w:hint="eastAsia"/>
        </w:rPr>
        <w:t>僅該府尚未訂定分散式資優資源班每班班級人數</w:t>
      </w:r>
      <w:r w:rsidR="00EC620C">
        <w:rPr>
          <w:rFonts w:hAnsi="標楷體"/>
        </w:rPr>
        <w:t>…</w:t>
      </w:r>
      <w:proofErr w:type="gramStart"/>
      <w:r w:rsidR="00EC620C">
        <w:rPr>
          <w:rFonts w:hAnsi="標楷體"/>
        </w:rPr>
        <w:t>…</w:t>
      </w:r>
      <w:proofErr w:type="gramEnd"/>
      <w:r w:rsidR="005C24B9" w:rsidRPr="00601132">
        <w:rPr>
          <w:rFonts w:hAnsi="標楷體" w:hint="eastAsia"/>
        </w:rPr>
        <w:t>等語</w:t>
      </w:r>
      <w:r w:rsidR="00755EB2" w:rsidRPr="00601132">
        <w:rPr>
          <w:rFonts w:hAnsi="標楷體" w:hint="eastAsia"/>
        </w:rPr>
        <w:t>。</w:t>
      </w:r>
      <w:proofErr w:type="gramStart"/>
      <w:r w:rsidR="00755EB2" w:rsidRPr="00601132">
        <w:rPr>
          <w:rFonts w:hAnsi="標楷體" w:hint="eastAsia"/>
        </w:rPr>
        <w:t>惟</w:t>
      </w:r>
      <w:r w:rsidR="001F0C08">
        <w:rPr>
          <w:rFonts w:hint="eastAsia"/>
        </w:rPr>
        <w:t>查</w:t>
      </w:r>
      <w:proofErr w:type="gramEnd"/>
      <w:r w:rsidR="0027738D">
        <w:rPr>
          <w:rFonts w:hint="eastAsia"/>
        </w:rPr>
        <w:t>，教育部98年11月4日「</w:t>
      </w:r>
      <w:r w:rsidR="0027738D" w:rsidRPr="005D0F6D">
        <w:rPr>
          <w:rFonts w:hint="eastAsia"/>
        </w:rPr>
        <w:t>縣市辦理國民教育階段資優學生鑑定安置工作備忘錄980114(新)</w:t>
      </w:r>
      <w:r w:rsidR="0027738D">
        <w:rPr>
          <w:rFonts w:hint="eastAsia"/>
        </w:rPr>
        <w:t>」之「四、資優教育班辦理方式」載明</w:t>
      </w:r>
      <w:r w:rsidR="00E71C90">
        <w:rPr>
          <w:rFonts w:hint="eastAsia"/>
        </w:rPr>
        <w:t>「1.</w:t>
      </w:r>
      <w:r w:rsidR="0077744F">
        <w:rPr>
          <w:rFonts w:hAnsi="標楷體" w:hint="eastAsia"/>
          <w:color w:val="C00000"/>
        </w:rPr>
        <w:t>『</w:t>
      </w:r>
      <w:r w:rsidR="0028293D">
        <w:rPr>
          <w:rFonts w:hint="eastAsia"/>
        </w:rPr>
        <w:t>特殊教育設施及人員設置標準</w:t>
      </w:r>
      <w:r w:rsidR="0077744F" w:rsidRPr="0077744F">
        <w:rPr>
          <w:rFonts w:hAnsi="標楷體" w:hint="eastAsia"/>
          <w:color w:val="C00000"/>
        </w:rPr>
        <w:t>』</w:t>
      </w:r>
      <w:r w:rsidR="0028293D">
        <w:rPr>
          <w:rFonts w:hint="eastAsia"/>
        </w:rPr>
        <w:t>第10條第2項規定：『</w:t>
      </w:r>
      <w:r w:rsidR="00D32A9C" w:rsidRPr="00D32A9C">
        <w:rPr>
          <w:rFonts w:hint="eastAsia"/>
        </w:rPr>
        <w:t>國民教育階段資賦優異教育班除其他法律另有規定外，應以分散式資源班辦理方式為限</w:t>
      </w:r>
      <w:r w:rsidR="00D32A9C">
        <w:rPr>
          <w:rFonts w:hint="eastAsia"/>
        </w:rPr>
        <w:t>，不得集中編班</w:t>
      </w:r>
      <w:r w:rsidR="00D32A9C" w:rsidRPr="00D32A9C">
        <w:rPr>
          <w:rFonts w:hint="eastAsia"/>
        </w:rPr>
        <w:t>。</w:t>
      </w:r>
      <w:r w:rsidR="0028293D">
        <w:rPr>
          <w:rFonts w:hint="eastAsia"/>
        </w:rPr>
        <w:t>』</w:t>
      </w:r>
      <w:r w:rsidR="00E71C90">
        <w:rPr>
          <w:rFonts w:hint="eastAsia"/>
        </w:rPr>
        <w:t>」及</w:t>
      </w:r>
      <w:r w:rsidR="0027738D">
        <w:rPr>
          <w:rFonts w:hint="eastAsia"/>
        </w:rPr>
        <w:t>「5</w:t>
      </w:r>
      <w:r w:rsidR="0027738D">
        <w:t>…</w:t>
      </w:r>
      <w:proofErr w:type="gramStart"/>
      <w:r w:rsidR="0027738D">
        <w:t>…</w:t>
      </w:r>
      <w:proofErr w:type="gramEnd"/>
      <w:r w:rsidR="0027738D">
        <w:rPr>
          <w:rFonts w:hint="eastAsia"/>
        </w:rPr>
        <w:t>.</w:t>
      </w:r>
      <w:r w:rsidR="00A37082">
        <w:rPr>
          <w:rFonts w:hint="eastAsia"/>
        </w:rPr>
        <w:t>相關法源</w:t>
      </w:r>
      <w:r w:rsidR="00BD6D93">
        <w:rPr>
          <w:rFonts w:hint="eastAsia"/>
        </w:rPr>
        <w:t>依據應修訂『</w:t>
      </w:r>
      <w:r w:rsidR="00BD6D93" w:rsidRPr="00BD6D93">
        <w:rPr>
          <w:rFonts w:hint="eastAsia"/>
        </w:rPr>
        <w:tab/>
        <w:t>國民小學及國民中學常態編班及分組學習準則</w:t>
      </w:r>
      <w:r w:rsidR="00BD6D93">
        <w:rPr>
          <w:rFonts w:hint="eastAsia"/>
        </w:rPr>
        <w:t>』</w:t>
      </w:r>
      <w:r w:rsidR="008D3F69">
        <w:rPr>
          <w:rFonts w:hint="eastAsia"/>
        </w:rPr>
        <w:t>。未正式修法前，資優資源班學生仍應依常態編班之規定安置</w:t>
      </w:r>
      <w:r w:rsidR="0027738D">
        <w:rPr>
          <w:rFonts w:hint="eastAsia"/>
        </w:rPr>
        <w:t>」</w:t>
      </w:r>
      <w:r w:rsidR="008D3F69">
        <w:rPr>
          <w:rFonts w:hint="eastAsia"/>
        </w:rPr>
        <w:t>等語。</w:t>
      </w:r>
      <w:r w:rsidR="008E221A">
        <w:rPr>
          <w:rFonts w:hint="eastAsia"/>
        </w:rPr>
        <w:t>然而，</w:t>
      </w:r>
      <w:r w:rsidR="002416C2">
        <w:rPr>
          <w:rFonts w:hint="eastAsia"/>
        </w:rPr>
        <w:t>上述</w:t>
      </w:r>
      <w:r w:rsidR="0077744F">
        <w:rPr>
          <w:rFonts w:hAnsi="標楷體" w:hint="eastAsia"/>
          <w:color w:val="C00000"/>
        </w:rPr>
        <w:t>「</w:t>
      </w:r>
      <w:r w:rsidR="002416C2">
        <w:rPr>
          <w:rFonts w:hint="eastAsia"/>
        </w:rPr>
        <w:t>特殊教育設施及人員設置標準</w:t>
      </w:r>
      <w:r w:rsidR="0077744F">
        <w:rPr>
          <w:rFonts w:hAnsi="標楷體" w:hint="eastAsia"/>
          <w:color w:val="C00000"/>
        </w:rPr>
        <w:t>」</w:t>
      </w:r>
      <w:r w:rsidR="005A34DC">
        <w:rPr>
          <w:rFonts w:hint="eastAsia"/>
        </w:rPr>
        <w:t>雖</w:t>
      </w:r>
      <w:r w:rsidR="003E4F88">
        <w:rPr>
          <w:rFonts w:hint="eastAsia"/>
        </w:rPr>
        <w:t>經教育部於</w:t>
      </w:r>
      <w:r w:rsidR="00BB5468" w:rsidRPr="00601132">
        <w:rPr>
          <w:rFonts w:hAnsi="標楷體" w:hint="eastAsia"/>
        </w:rPr>
        <w:t>101</w:t>
      </w:r>
      <w:r w:rsidR="003E4F88" w:rsidRPr="00601132">
        <w:rPr>
          <w:rFonts w:hAnsi="標楷體" w:hint="eastAsia"/>
        </w:rPr>
        <w:t>年</w:t>
      </w:r>
      <w:r w:rsidR="00BB5468" w:rsidRPr="00601132">
        <w:rPr>
          <w:rFonts w:hAnsi="標楷體" w:hint="eastAsia"/>
        </w:rPr>
        <w:t>5月31</w:t>
      </w:r>
      <w:r w:rsidR="003E4F88" w:rsidRPr="00601132">
        <w:rPr>
          <w:rFonts w:hAnsi="標楷體" w:hint="eastAsia"/>
        </w:rPr>
        <w:t>日</w:t>
      </w:r>
      <w:r w:rsidR="006B75CE" w:rsidRPr="00601132">
        <w:rPr>
          <w:rFonts w:hAnsi="標楷體" w:hint="eastAsia"/>
        </w:rPr>
        <w:t>修正發布名稱</w:t>
      </w:r>
      <w:r w:rsidR="00BF482D">
        <w:rPr>
          <w:rFonts w:hAnsi="標楷體" w:hint="eastAsia"/>
          <w:color w:val="17365D" w:themeColor="text2" w:themeShade="BF"/>
        </w:rPr>
        <w:t>為</w:t>
      </w:r>
      <w:r w:rsidR="00156515" w:rsidRPr="00601132">
        <w:rPr>
          <w:rFonts w:hAnsi="標楷體" w:hint="eastAsia"/>
        </w:rPr>
        <w:t>「</w:t>
      </w:r>
      <w:r w:rsidR="00156515" w:rsidRPr="008824FB">
        <w:rPr>
          <w:rFonts w:hAnsi="標楷體" w:hint="eastAsia"/>
          <w:color w:val="002060"/>
        </w:rPr>
        <w:t>特殊教育學校設立變更停辦合併及人員編制標準</w:t>
      </w:r>
      <w:r w:rsidR="00FC5F0B" w:rsidRPr="00601132">
        <w:rPr>
          <w:rFonts w:hAnsi="標楷體" w:hint="eastAsia"/>
        </w:rPr>
        <w:t>」，</w:t>
      </w:r>
      <w:r w:rsidR="005A34DC">
        <w:rPr>
          <w:rFonts w:hAnsi="標楷體" w:hint="eastAsia"/>
        </w:rPr>
        <w:t>惟</w:t>
      </w:r>
      <w:r w:rsidR="00286410" w:rsidRPr="00601132">
        <w:rPr>
          <w:rFonts w:hAnsi="標楷體" w:hint="eastAsia"/>
        </w:rPr>
        <w:t>關於該備忘錄</w:t>
      </w:r>
      <w:r w:rsidR="00695C73">
        <w:rPr>
          <w:rFonts w:hint="eastAsia"/>
        </w:rPr>
        <w:t>「四、資優教育班辦理方式」</w:t>
      </w:r>
      <w:r w:rsidR="00227EE9">
        <w:rPr>
          <w:rFonts w:hint="eastAsia"/>
        </w:rPr>
        <w:t>載明之相關法源依據</w:t>
      </w:r>
      <w:r w:rsidR="00EE71C4">
        <w:rPr>
          <w:rFonts w:hint="eastAsia"/>
        </w:rPr>
        <w:t>迄</w:t>
      </w:r>
      <w:r w:rsidR="00AB7A11">
        <w:rPr>
          <w:rFonts w:hint="eastAsia"/>
        </w:rPr>
        <w:t>未</w:t>
      </w:r>
      <w:r w:rsidR="00303B8B">
        <w:rPr>
          <w:rFonts w:hint="eastAsia"/>
        </w:rPr>
        <w:t>修正</w:t>
      </w:r>
      <w:r w:rsidR="00701726" w:rsidRPr="00BD6D93">
        <w:rPr>
          <w:rFonts w:hint="eastAsia"/>
        </w:rPr>
        <w:t>國民小學及國民中學常態編班及分組學習準則</w:t>
      </w:r>
      <w:r w:rsidR="003E070E">
        <w:rPr>
          <w:rFonts w:hint="eastAsia"/>
        </w:rPr>
        <w:t>之</w:t>
      </w:r>
      <w:r w:rsidR="00701726">
        <w:rPr>
          <w:rFonts w:hint="eastAsia"/>
        </w:rPr>
        <w:t>規定。</w:t>
      </w:r>
      <w:r w:rsidR="00E06853">
        <w:rPr>
          <w:rFonts w:hint="eastAsia"/>
        </w:rPr>
        <w:t>是</w:t>
      </w:r>
      <w:proofErr w:type="gramStart"/>
      <w:r w:rsidR="00E06853">
        <w:rPr>
          <w:rFonts w:hint="eastAsia"/>
        </w:rPr>
        <w:t>以</w:t>
      </w:r>
      <w:proofErr w:type="gramEnd"/>
      <w:r w:rsidR="00E06853">
        <w:rPr>
          <w:rFonts w:hint="eastAsia"/>
        </w:rPr>
        <w:t>，</w:t>
      </w:r>
      <w:r w:rsidR="00701726">
        <w:rPr>
          <w:rFonts w:hint="eastAsia"/>
        </w:rPr>
        <w:t>教育部</w:t>
      </w:r>
      <w:r w:rsidR="00013966">
        <w:rPr>
          <w:rFonts w:hint="eastAsia"/>
        </w:rPr>
        <w:t>之</w:t>
      </w:r>
      <w:r w:rsidR="00701726">
        <w:rPr>
          <w:rFonts w:hint="eastAsia"/>
        </w:rPr>
        <w:t>相關法令規定</w:t>
      </w:r>
      <w:r w:rsidR="0077744F">
        <w:rPr>
          <w:rFonts w:hint="eastAsia"/>
          <w:color w:val="C00000"/>
        </w:rPr>
        <w:t>亦非</w:t>
      </w:r>
      <w:r w:rsidR="00701726">
        <w:rPr>
          <w:rFonts w:hint="eastAsia"/>
        </w:rPr>
        <w:t>完備，</w:t>
      </w:r>
      <w:r w:rsidR="00420210">
        <w:rPr>
          <w:rFonts w:hint="eastAsia"/>
        </w:rPr>
        <w:t>未</w:t>
      </w:r>
      <w:r w:rsidR="007A742F">
        <w:rPr>
          <w:rFonts w:hint="eastAsia"/>
        </w:rPr>
        <w:t>確實</w:t>
      </w:r>
      <w:r w:rsidR="00420210">
        <w:rPr>
          <w:rFonts w:hint="eastAsia"/>
        </w:rPr>
        <w:t>發揮</w:t>
      </w:r>
      <w:r w:rsidR="007A742F">
        <w:rPr>
          <w:rFonts w:hint="eastAsia"/>
        </w:rPr>
        <w:t>協助地方政府依法辦理資優教育</w:t>
      </w:r>
      <w:r w:rsidR="00420210">
        <w:rPr>
          <w:rFonts w:hint="eastAsia"/>
        </w:rPr>
        <w:t>之責</w:t>
      </w:r>
      <w:r w:rsidR="007A742F">
        <w:rPr>
          <w:rFonts w:hint="eastAsia"/>
        </w:rPr>
        <w:t>，顯有未當。</w:t>
      </w:r>
      <w:bookmarkEnd w:id="100"/>
      <w:bookmarkEnd w:id="101"/>
      <w:bookmarkEnd w:id="102"/>
      <w:bookmarkEnd w:id="103"/>
      <w:bookmarkEnd w:id="104"/>
      <w:bookmarkEnd w:id="105"/>
      <w:bookmarkEnd w:id="106"/>
    </w:p>
    <w:p w:rsidR="00823F93" w:rsidRDefault="006B03D5" w:rsidP="001E3DF5">
      <w:pPr>
        <w:pStyle w:val="3"/>
      </w:pPr>
      <w:bookmarkStart w:id="107" w:name="_Toc453764886"/>
      <w:bookmarkStart w:id="108" w:name="_Toc458003758"/>
      <w:bookmarkStart w:id="109" w:name="_Toc458071773"/>
      <w:bookmarkStart w:id="110" w:name="_Toc458072913"/>
      <w:bookmarkStart w:id="111" w:name="_Toc458094403"/>
      <w:bookmarkStart w:id="112" w:name="_Toc458416357"/>
      <w:bookmarkStart w:id="113" w:name="_Toc460484213"/>
      <w:bookmarkStart w:id="114" w:name="_Toc460922385"/>
      <w:r>
        <w:rPr>
          <w:rFonts w:hint="eastAsia"/>
        </w:rPr>
        <w:t>綜上，南投縣中興國中</w:t>
      </w:r>
      <w:r w:rsidR="005066FC" w:rsidRPr="005066FC">
        <w:rPr>
          <w:rFonts w:hint="eastAsia"/>
        </w:rPr>
        <w:t>103學年度</w:t>
      </w:r>
      <w:r>
        <w:rPr>
          <w:rFonts w:hint="eastAsia"/>
        </w:rPr>
        <w:t>因誤解相關法令而</w:t>
      </w:r>
      <w:r w:rsidR="005066FC" w:rsidRPr="005066FC">
        <w:rPr>
          <w:rFonts w:hint="eastAsia"/>
        </w:rPr>
        <w:t>違法設立4集中式資優班</w:t>
      </w:r>
      <w:r>
        <w:rPr>
          <w:rFonts w:hint="eastAsia"/>
        </w:rPr>
        <w:t>，</w:t>
      </w:r>
      <w:r w:rsidR="005066FC" w:rsidRPr="005066FC">
        <w:rPr>
          <w:rFonts w:hint="eastAsia"/>
        </w:rPr>
        <w:t>涉及能力分班情事，且該校違反南投縣政府原統一編訂班級名冊，</w:t>
      </w:r>
      <w:proofErr w:type="gramStart"/>
      <w:r w:rsidR="005066FC" w:rsidRPr="005066FC">
        <w:rPr>
          <w:rFonts w:hint="eastAsia"/>
        </w:rPr>
        <w:t>進行抽班授課</w:t>
      </w:r>
      <w:proofErr w:type="gramEnd"/>
      <w:r w:rsidR="00BA19AC" w:rsidRPr="005066FC">
        <w:rPr>
          <w:rFonts w:hint="eastAsia"/>
        </w:rPr>
        <w:t>，</w:t>
      </w:r>
      <w:r w:rsidR="00BA19AC">
        <w:rPr>
          <w:rFonts w:hint="eastAsia"/>
        </w:rPr>
        <w:t>未落實教學正常化理念</w:t>
      </w:r>
      <w:r w:rsidR="005066FC" w:rsidRPr="005066FC">
        <w:rPr>
          <w:rFonts w:hint="eastAsia"/>
        </w:rPr>
        <w:t>，</w:t>
      </w:r>
      <w:r w:rsidR="003B5167">
        <w:rPr>
          <w:rFonts w:hint="eastAsia"/>
          <w:color w:val="002060"/>
        </w:rPr>
        <w:t>行事</w:t>
      </w:r>
      <w:proofErr w:type="gramStart"/>
      <w:r w:rsidR="003B5167">
        <w:rPr>
          <w:rFonts w:hint="eastAsia"/>
          <w:color w:val="002060"/>
        </w:rPr>
        <w:t>作為</w:t>
      </w:r>
      <w:r w:rsidR="005066FC" w:rsidRPr="005066FC">
        <w:rPr>
          <w:rFonts w:hint="eastAsia"/>
        </w:rPr>
        <w:t>均有違</w:t>
      </w:r>
      <w:proofErr w:type="gramEnd"/>
      <w:r w:rsidR="005066FC" w:rsidRPr="005066FC">
        <w:rPr>
          <w:rFonts w:hint="eastAsia"/>
        </w:rPr>
        <w:t>誤</w:t>
      </w:r>
      <w:r w:rsidR="00113969">
        <w:rPr>
          <w:rFonts w:hint="eastAsia"/>
          <w:color w:val="C00000"/>
        </w:rPr>
        <w:t>；</w:t>
      </w:r>
      <w:r w:rsidR="006B5AAC" w:rsidRPr="00A7078B">
        <w:rPr>
          <w:rFonts w:hint="eastAsia"/>
          <w:color w:val="000000" w:themeColor="text1"/>
        </w:rPr>
        <w:t>南投縣政府教育處</w:t>
      </w:r>
      <w:r w:rsidR="00957519" w:rsidRPr="00A7078B">
        <w:rPr>
          <w:rFonts w:hint="eastAsia"/>
          <w:color w:val="000000" w:themeColor="text1"/>
        </w:rPr>
        <w:t>復</w:t>
      </w:r>
      <w:r w:rsidR="006B5AAC" w:rsidRPr="00A7078B">
        <w:rPr>
          <w:rFonts w:hint="eastAsia"/>
          <w:color w:val="000000" w:themeColor="text1"/>
        </w:rPr>
        <w:t>未</w:t>
      </w:r>
      <w:r w:rsidR="000923BE">
        <w:rPr>
          <w:rFonts w:hint="eastAsia"/>
          <w:color w:val="C00000"/>
        </w:rPr>
        <w:t>及時</w:t>
      </w:r>
      <w:r w:rsidR="006B5AAC" w:rsidRPr="00A7078B">
        <w:rPr>
          <w:rFonts w:hint="eastAsia"/>
          <w:color w:val="000000" w:themeColor="text1"/>
        </w:rPr>
        <w:t>詳</w:t>
      </w:r>
      <w:r w:rsidR="00DD02E9">
        <w:rPr>
          <w:rFonts w:hint="eastAsia"/>
          <w:color w:val="002060"/>
        </w:rPr>
        <w:t>予</w:t>
      </w:r>
      <w:r w:rsidR="006B5AAC" w:rsidRPr="00A7078B">
        <w:rPr>
          <w:rFonts w:hint="eastAsia"/>
          <w:color w:val="000000" w:themeColor="text1"/>
        </w:rPr>
        <w:t>督導查核</w:t>
      </w:r>
      <w:r w:rsidR="00DB5687" w:rsidRPr="00A7078B">
        <w:rPr>
          <w:rFonts w:hint="eastAsia"/>
          <w:color w:val="000000" w:themeColor="text1"/>
        </w:rPr>
        <w:t>，</w:t>
      </w:r>
      <w:proofErr w:type="gramStart"/>
      <w:r w:rsidR="00A9300A">
        <w:rPr>
          <w:rFonts w:hint="eastAsia"/>
          <w:color w:val="C00000"/>
        </w:rPr>
        <w:t>洵</w:t>
      </w:r>
      <w:proofErr w:type="gramEnd"/>
      <w:r w:rsidR="00DB5687" w:rsidRPr="00A7078B">
        <w:rPr>
          <w:rFonts w:hint="eastAsia"/>
          <w:color w:val="000000" w:themeColor="text1"/>
        </w:rPr>
        <w:t>有</w:t>
      </w:r>
      <w:r w:rsidR="00A9300A">
        <w:rPr>
          <w:rFonts w:hint="eastAsia"/>
          <w:color w:val="C00000"/>
        </w:rPr>
        <w:t>未</w:t>
      </w:r>
      <w:r w:rsidR="001015C9">
        <w:rPr>
          <w:rFonts w:hint="eastAsia"/>
          <w:color w:val="C00000"/>
        </w:rPr>
        <w:t>當</w:t>
      </w:r>
      <w:r w:rsidR="005066FC" w:rsidRPr="00A7078B">
        <w:rPr>
          <w:rFonts w:hint="eastAsia"/>
          <w:color w:val="000000" w:themeColor="text1"/>
        </w:rPr>
        <w:t>；</w:t>
      </w:r>
      <w:proofErr w:type="gramStart"/>
      <w:r w:rsidR="00BA19AC">
        <w:rPr>
          <w:rFonts w:hint="eastAsia"/>
        </w:rPr>
        <w:t>此外，</w:t>
      </w:r>
      <w:proofErr w:type="gramEnd"/>
      <w:r w:rsidR="00BA19AC">
        <w:rPr>
          <w:rFonts w:hint="eastAsia"/>
        </w:rPr>
        <w:t>教育部</w:t>
      </w:r>
      <w:r w:rsidR="004A6401">
        <w:rPr>
          <w:rFonts w:hint="eastAsia"/>
        </w:rPr>
        <w:t>「</w:t>
      </w:r>
      <w:r w:rsidR="004A6401" w:rsidRPr="005D0F6D">
        <w:rPr>
          <w:rFonts w:hint="eastAsia"/>
        </w:rPr>
        <w:t>縣市辦理國民教育階段資優學生鑑定安置工作備忘錄980114(新)</w:t>
      </w:r>
      <w:r w:rsidR="004A6401">
        <w:rPr>
          <w:rFonts w:hint="eastAsia"/>
        </w:rPr>
        <w:t>」之</w:t>
      </w:r>
      <w:r w:rsidR="006C28D1">
        <w:rPr>
          <w:rFonts w:hint="eastAsia"/>
        </w:rPr>
        <w:t>「四、資優教育班辦理方式」之5載明之相關法源依據仍未見於該部</w:t>
      </w:r>
      <w:r w:rsidR="000923BE">
        <w:rPr>
          <w:rFonts w:hAnsi="標楷體" w:hint="eastAsia"/>
          <w:color w:val="C00000"/>
        </w:rPr>
        <w:t>「</w:t>
      </w:r>
      <w:r w:rsidR="006C28D1" w:rsidRPr="00BD6D93">
        <w:rPr>
          <w:rFonts w:hint="eastAsia"/>
        </w:rPr>
        <w:t>國民小學及國民中學常態編班及分組學習準則</w:t>
      </w:r>
      <w:r w:rsidR="000923BE">
        <w:rPr>
          <w:rFonts w:hAnsi="標楷體" w:hint="eastAsia"/>
          <w:color w:val="C00000"/>
        </w:rPr>
        <w:t>」</w:t>
      </w:r>
      <w:r w:rsidR="000C14AF">
        <w:rPr>
          <w:rFonts w:hint="eastAsia"/>
        </w:rPr>
        <w:t>之修正</w:t>
      </w:r>
      <w:r w:rsidR="006C28D1">
        <w:rPr>
          <w:rFonts w:hint="eastAsia"/>
        </w:rPr>
        <w:t>規定，</w:t>
      </w:r>
      <w:r w:rsidR="00A9300A">
        <w:rPr>
          <w:rFonts w:hint="eastAsia"/>
          <w:color w:val="C00000"/>
        </w:rPr>
        <w:t>亦非</w:t>
      </w:r>
      <w:r w:rsidR="005066FC" w:rsidRPr="005066FC">
        <w:rPr>
          <w:rFonts w:hint="eastAsia"/>
        </w:rPr>
        <w:t>完備，</w:t>
      </w:r>
      <w:bookmarkEnd w:id="107"/>
      <w:proofErr w:type="gramStart"/>
      <w:r w:rsidR="001E3DF5" w:rsidRPr="001E3DF5">
        <w:rPr>
          <w:rFonts w:hint="eastAsia"/>
          <w:color w:val="002060"/>
        </w:rPr>
        <w:t>均有未洽</w:t>
      </w:r>
      <w:proofErr w:type="gramEnd"/>
      <w:r w:rsidR="005066FC">
        <w:rPr>
          <w:rFonts w:hint="eastAsia"/>
        </w:rPr>
        <w:t>。</w:t>
      </w:r>
      <w:bookmarkEnd w:id="108"/>
      <w:bookmarkEnd w:id="109"/>
      <w:bookmarkEnd w:id="110"/>
      <w:bookmarkEnd w:id="111"/>
      <w:bookmarkEnd w:id="112"/>
      <w:bookmarkEnd w:id="113"/>
      <w:bookmarkEnd w:id="114"/>
    </w:p>
    <w:p w:rsidR="00045CE3" w:rsidRDefault="00045CE3" w:rsidP="00045CE3"/>
    <w:p w:rsidR="001421BD" w:rsidRDefault="00C065E2" w:rsidP="00902DF6">
      <w:pPr>
        <w:pStyle w:val="2"/>
      </w:pPr>
      <w:bookmarkStart w:id="115" w:name="_Toc460922386"/>
      <w:r w:rsidRPr="00902DF6">
        <w:rPr>
          <w:rFonts w:hint="eastAsia"/>
          <w:b/>
        </w:rPr>
        <w:t>中興國中</w:t>
      </w:r>
      <w:r w:rsidR="005016D7" w:rsidRPr="00902DF6">
        <w:rPr>
          <w:rFonts w:hint="eastAsia"/>
          <w:b/>
        </w:rPr>
        <w:t>於</w:t>
      </w:r>
      <w:r w:rsidR="00B94E58" w:rsidRPr="00902DF6">
        <w:rPr>
          <w:rFonts w:hint="eastAsia"/>
          <w:b/>
        </w:rPr>
        <w:t>未</w:t>
      </w:r>
      <w:r w:rsidR="005016D7" w:rsidRPr="00902DF6">
        <w:rPr>
          <w:rFonts w:hint="eastAsia"/>
          <w:b/>
        </w:rPr>
        <w:t>依規定</w:t>
      </w:r>
      <w:r w:rsidR="00B94E58" w:rsidRPr="00902DF6">
        <w:rPr>
          <w:rFonts w:hint="eastAsia"/>
          <w:b/>
        </w:rPr>
        <w:t>經主管機關核定</w:t>
      </w:r>
      <w:r w:rsidR="005016D7" w:rsidRPr="00902DF6">
        <w:rPr>
          <w:rFonts w:hint="eastAsia"/>
          <w:b/>
        </w:rPr>
        <w:t>前，</w:t>
      </w:r>
      <w:r w:rsidR="00B94E58" w:rsidRPr="00902DF6">
        <w:rPr>
          <w:rFonts w:hint="eastAsia"/>
          <w:b/>
        </w:rPr>
        <w:t>即</w:t>
      </w:r>
      <w:r w:rsidR="005016D7" w:rsidRPr="00902DF6">
        <w:rPr>
          <w:rFonts w:hint="eastAsia"/>
          <w:b/>
        </w:rPr>
        <w:t>已</w:t>
      </w:r>
      <w:r w:rsidR="00B94E58" w:rsidRPr="00902DF6">
        <w:rPr>
          <w:rFonts w:hint="eastAsia"/>
          <w:b/>
        </w:rPr>
        <w:t>違規成立管樂班及體育班等藝能才藝專班授課，</w:t>
      </w:r>
      <w:r w:rsidR="000F31E1">
        <w:rPr>
          <w:rFonts w:hint="eastAsia"/>
          <w:b/>
        </w:rPr>
        <w:t>後</w:t>
      </w:r>
      <w:r w:rsidR="007970E5" w:rsidRPr="00902DF6">
        <w:rPr>
          <w:rFonts w:hint="eastAsia"/>
          <w:b/>
        </w:rPr>
        <w:t>雖經</w:t>
      </w:r>
      <w:r w:rsidR="004A1495" w:rsidRPr="00902DF6">
        <w:rPr>
          <w:rFonts w:hint="eastAsia"/>
          <w:b/>
        </w:rPr>
        <w:t>教育部及南投縣政府</w:t>
      </w:r>
      <w:r w:rsidR="007970E5" w:rsidRPr="00902DF6">
        <w:rPr>
          <w:rFonts w:hint="eastAsia"/>
          <w:b/>
        </w:rPr>
        <w:t>督</w:t>
      </w:r>
      <w:r w:rsidR="004A1495" w:rsidRPr="00902DF6">
        <w:rPr>
          <w:rFonts w:hint="eastAsia"/>
          <w:b/>
        </w:rPr>
        <w:t>導改善，</w:t>
      </w:r>
      <w:r w:rsidR="007970E5" w:rsidRPr="00902DF6">
        <w:rPr>
          <w:rFonts w:hint="eastAsia"/>
          <w:b/>
        </w:rPr>
        <w:t>惟</w:t>
      </w:r>
      <w:r w:rsidR="00584F78" w:rsidRPr="00902DF6">
        <w:rPr>
          <w:rFonts w:hint="eastAsia"/>
          <w:b/>
        </w:rPr>
        <w:t>期間引發師生家長衝突</w:t>
      </w:r>
      <w:r w:rsidR="000F31E1">
        <w:rPr>
          <w:rFonts w:hint="eastAsia"/>
          <w:b/>
          <w:color w:val="002060"/>
        </w:rPr>
        <w:t>與</w:t>
      </w:r>
      <w:r w:rsidR="00584F78" w:rsidRPr="00902DF6">
        <w:rPr>
          <w:rFonts w:hint="eastAsia"/>
          <w:b/>
        </w:rPr>
        <w:t>誤解不斷，</w:t>
      </w:r>
      <w:r w:rsidR="00BE0FA1">
        <w:rPr>
          <w:rFonts w:hint="eastAsia"/>
          <w:b/>
          <w:color w:val="C00000"/>
        </w:rPr>
        <w:t>允宜</w:t>
      </w:r>
      <w:r w:rsidR="007970E5" w:rsidRPr="00902DF6">
        <w:rPr>
          <w:rFonts w:hint="eastAsia"/>
          <w:b/>
        </w:rPr>
        <w:t>強化</w:t>
      </w:r>
      <w:r w:rsidR="000F31E1">
        <w:rPr>
          <w:rFonts w:hint="eastAsia"/>
          <w:b/>
          <w:color w:val="C00000"/>
        </w:rPr>
        <w:t>相</w:t>
      </w:r>
      <w:r w:rsidR="000F31E1">
        <w:rPr>
          <w:rFonts w:hint="eastAsia"/>
          <w:b/>
          <w:color w:val="002060"/>
        </w:rPr>
        <w:t>互</w:t>
      </w:r>
      <w:r w:rsidR="007970E5" w:rsidRPr="00902DF6">
        <w:rPr>
          <w:rFonts w:hint="eastAsia"/>
          <w:b/>
        </w:rPr>
        <w:t>溝通協調</w:t>
      </w:r>
      <w:r w:rsidR="000F31E1">
        <w:rPr>
          <w:rFonts w:hint="eastAsia"/>
          <w:b/>
          <w:color w:val="002060"/>
        </w:rPr>
        <w:t>機制</w:t>
      </w:r>
      <w:r w:rsidR="00FF01CA" w:rsidRPr="00902DF6">
        <w:rPr>
          <w:rFonts w:hAnsi="標楷體" w:hint="eastAsia"/>
          <w:b/>
        </w:rPr>
        <w:t>、</w:t>
      </w:r>
      <w:r w:rsidR="008135D3" w:rsidRPr="00902DF6">
        <w:rPr>
          <w:rFonts w:hAnsi="標楷體" w:hint="eastAsia"/>
          <w:b/>
        </w:rPr>
        <w:t>處理</w:t>
      </w:r>
      <w:r w:rsidR="00FF01CA" w:rsidRPr="00902DF6">
        <w:rPr>
          <w:rFonts w:hint="eastAsia"/>
          <w:b/>
        </w:rPr>
        <w:t>程序及流程</w:t>
      </w:r>
      <w:r w:rsidR="00EE56C3" w:rsidRPr="00902DF6">
        <w:rPr>
          <w:rFonts w:hint="eastAsia"/>
          <w:b/>
        </w:rPr>
        <w:t>，</w:t>
      </w:r>
      <w:proofErr w:type="gramStart"/>
      <w:r w:rsidR="00EE56C3" w:rsidRPr="00902DF6">
        <w:rPr>
          <w:rFonts w:hint="eastAsia"/>
          <w:b/>
        </w:rPr>
        <w:t>以</w:t>
      </w:r>
      <w:r w:rsidR="00902DF6" w:rsidRPr="00902DF6">
        <w:rPr>
          <w:rFonts w:hint="eastAsia"/>
          <w:b/>
        </w:rPr>
        <w:t>免</w:t>
      </w:r>
      <w:r w:rsidR="000F31E1">
        <w:rPr>
          <w:rFonts w:hint="eastAsia"/>
          <w:b/>
          <w:color w:val="002060"/>
        </w:rPr>
        <w:t>生</w:t>
      </w:r>
      <w:r w:rsidR="00902DF6" w:rsidRPr="00902DF6">
        <w:rPr>
          <w:rFonts w:hint="eastAsia"/>
          <w:b/>
        </w:rPr>
        <w:t>適法</w:t>
      </w:r>
      <w:proofErr w:type="gramEnd"/>
      <w:r w:rsidR="00902DF6" w:rsidRPr="00902DF6">
        <w:rPr>
          <w:rFonts w:hint="eastAsia"/>
          <w:b/>
        </w:rPr>
        <w:t>疑義，</w:t>
      </w:r>
      <w:proofErr w:type="gramStart"/>
      <w:r w:rsidR="00C26EDF">
        <w:rPr>
          <w:rFonts w:hint="eastAsia"/>
          <w:b/>
          <w:color w:val="C00000"/>
        </w:rPr>
        <w:t>俾</w:t>
      </w:r>
      <w:proofErr w:type="gramEnd"/>
      <w:r w:rsidR="00C26EDF">
        <w:rPr>
          <w:rFonts w:hint="eastAsia"/>
          <w:b/>
          <w:color w:val="C00000"/>
        </w:rPr>
        <w:t>利</w:t>
      </w:r>
      <w:r w:rsidR="00EE56C3" w:rsidRPr="00902DF6">
        <w:rPr>
          <w:rFonts w:hint="eastAsia"/>
          <w:b/>
        </w:rPr>
        <w:t>校務</w:t>
      </w:r>
      <w:r w:rsidR="00C26EDF">
        <w:rPr>
          <w:rFonts w:hint="eastAsia"/>
          <w:b/>
          <w:color w:val="C00000"/>
        </w:rPr>
        <w:t>之</w:t>
      </w:r>
      <w:r w:rsidR="00C26EDF" w:rsidRPr="00C26EDF">
        <w:rPr>
          <w:rFonts w:hint="eastAsia"/>
          <w:b/>
          <w:color w:val="C00000"/>
        </w:rPr>
        <w:t>順利</w:t>
      </w:r>
      <w:r w:rsidR="00EE56C3" w:rsidRPr="00902DF6">
        <w:rPr>
          <w:rFonts w:hint="eastAsia"/>
          <w:b/>
        </w:rPr>
        <w:t>推展</w:t>
      </w:r>
      <w:r w:rsidR="007C0ED0">
        <w:rPr>
          <w:rFonts w:hint="eastAsia"/>
        </w:rPr>
        <w:t>。</w:t>
      </w:r>
      <w:bookmarkEnd w:id="115"/>
    </w:p>
    <w:p w:rsidR="001421BD" w:rsidRDefault="001421BD" w:rsidP="001421BD">
      <w:pPr>
        <w:pStyle w:val="3"/>
      </w:pPr>
      <w:bookmarkStart w:id="116" w:name="_Toc453764888"/>
      <w:bookmarkStart w:id="117" w:name="_Toc458003760"/>
      <w:bookmarkStart w:id="118" w:name="_Toc458071775"/>
      <w:bookmarkStart w:id="119" w:name="_Toc458072915"/>
      <w:bookmarkStart w:id="120" w:name="_Toc458094405"/>
      <w:bookmarkStart w:id="121" w:name="_Toc458416359"/>
      <w:bookmarkStart w:id="122" w:name="_Toc460484215"/>
      <w:bookmarkStart w:id="123" w:name="_Toc460922387"/>
      <w:r w:rsidRPr="000C4B77">
        <w:rPr>
          <w:rFonts w:hint="eastAsia"/>
          <w:spacing w:val="-6"/>
          <w:szCs w:val="32"/>
        </w:rPr>
        <w:t>國中階段</w:t>
      </w:r>
      <w:r w:rsidRPr="00732BFE">
        <w:rPr>
          <w:rFonts w:hint="eastAsia"/>
        </w:rPr>
        <w:t>藝術才能班</w:t>
      </w:r>
      <w:r>
        <w:rPr>
          <w:rFonts w:hint="eastAsia"/>
        </w:rPr>
        <w:t>（下稱</w:t>
      </w:r>
      <w:r w:rsidRPr="000C30A1">
        <w:rPr>
          <w:rFonts w:hint="eastAsia"/>
        </w:rPr>
        <w:t>藝才班</w:t>
      </w:r>
      <w:r>
        <w:rPr>
          <w:rFonts w:hint="eastAsia"/>
        </w:rPr>
        <w:t>）</w:t>
      </w:r>
      <w:r w:rsidR="00092930">
        <w:rPr>
          <w:rFonts w:hint="eastAsia"/>
        </w:rPr>
        <w:t>之</w:t>
      </w:r>
      <w:r w:rsidR="003F26A4">
        <w:rPr>
          <w:rFonts w:hint="eastAsia"/>
        </w:rPr>
        <w:t>設置</w:t>
      </w:r>
      <w:r w:rsidRPr="00732BFE">
        <w:rPr>
          <w:rFonts w:hint="eastAsia"/>
        </w:rPr>
        <w:t>自99學年度起</w:t>
      </w:r>
      <w:r w:rsidR="00CC79C0">
        <w:rPr>
          <w:rFonts w:hint="eastAsia"/>
        </w:rPr>
        <w:t>，</w:t>
      </w:r>
      <w:r w:rsidR="004A6AAB">
        <w:rPr>
          <w:rFonts w:hint="eastAsia"/>
        </w:rPr>
        <w:t>係</w:t>
      </w:r>
      <w:r>
        <w:rPr>
          <w:rFonts w:hint="eastAsia"/>
        </w:rPr>
        <w:t>按</w:t>
      </w:r>
      <w:r w:rsidR="001F22DE">
        <w:rPr>
          <w:rFonts w:hAnsi="標楷體" w:hint="eastAsia"/>
        </w:rPr>
        <w:t>「</w:t>
      </w:r>
      <w:r>
        <w:rPr>
          <w:rFonts w:hint="eastAsia"/>
        </w:rPr>
        <w:t>藝術教育法</w:t>
      </w:r>
      <w:r w:rsidR="001F22DE">
        <w:rPr>
          <w:rFonts w:hAnsi="標楷體" w:hint="eastAsia"/>
        </w:rPr>
        <w:t>」</w:t>
      </w:r>
      <w:r>
        <w:rPr>
          <w:rFonts w:hint="eastAsia"/>
        </w:rPr>
        <w:t>第7條第1項規定：「</w:t>
      </w:r>
      <w:r w:rsidRPr="00424DA4">
        <w:rPr>
          <w:rFonts w:hint="eastAsia"/>
        </w:rPr>
        <w:t>學校專業藝術教育由左列各級各類學校辦理：</w:t>
      </w:r>
      <w:r>
        <w:t>…</w:t>
      </w:r>
      <w:proofErr w:type="gramStart"/>
      <w:r>
        <w:t>…</w:t>
      </w:r>
      <w:proofErr w:type="gramEnd"/>
      <w:r w:rsidRPr="004501A2">
        <w:rPr>
          <w:rFonts w:hint="eastAsia"/>
        </w:rPr>
        <w:t>三、高級中等學校及國民中、小學藝術才能班</w:t>
      </w:r>
      <w:r>
        <w:rPr>
          <w:rFonts w:hint="eastAsia"/>
        </w:rPr>
        <w:t>」</w:t>
      </w:r>
      <w:r w:rsidR="00EE77BE">
        <w:rPr>
          <w:rFonts w:hAnsi="標楷體" w:hint="eastAsia"/>
        </w:rPr>
        <w:t>、</w:t>
      </w:r>
      <w:r>
        <w:rPr>
          <w:rFonts w:hint="eastAsia"/>
        </w:rPr>
        <w:t>同法第8條第1項規定：「</w:t>
      </w:r>
      <w:r w:rsidRPr="000C4B77">
        <w:rPr>
          <w:rFonts w:hAnsi="標楷體"/>
        </w:rPr>
        <w:tab/>
      </w:r>
      <w:r w:rsidRPr="000C4B77">
        <w:rPr>
          <w:rFonts w:hAnsi="標楷體" w:hint="eastAsia"/>
        </w:rPr>
        <w:t>高級中等以下學校，經報請主管教育行政機關核准後，得設立藝術才能班，就具藝術才能學生之能力、性向及興趣，輔導其適當發展</w:t>
      </w:r>
      <w:r w:rsidR="00840337">
        <w:rPr>
          <w:rFonts w:hAnsi="標楷體" w:hint="eastAsia"/>
        </w:rPr>
        <w:t>。</w:t>
      </w:r>
      <w:r>
        <w:rPr>
          <w:rFonts w:hint="eastAsia"/>
        </w:rPr>
        <w:t>」</w:t>
      </w:r>
      <w:r w:rsidR="00EE77BE">
        <w:rPr>
          <w:rFonts w:hint="eastAsia"/>
        </w:rPr>
        <w:t>及</w:t>
      </w:r>
      <w:r>
        <w:rPr>
          <w:rFonts w:hint="eastAsia"/>
        </w:rPr>
        <w:t>同條</w:t>
      </w:r>
      <w:r w:rsidR="00576E97">
        <w:rPr>
          <w:rFonts w:hint="eastAsia"/>
        </w:rPr>
        <w:t>第2項</w:t>
      </w:r>
      <w:r>
        <w:rPr>
          <w:rFonts w:hint="eastAsia"/>
        </w:rPr>
        <w:t>規定</w:t>
      </w:r>
      <w:r w:rsidRPr="000C4B77">
        <w:rPr>
          <w:rFonts w:hAnsi="標楷體" w:hint="eastAsia"/>
        </w:rPr>
        <w:t>：「前項藝術才能班設立標準，由教育部定之</w:t>
      </w:r>
      <w:r w:rsidR="00632E20">
        <w:rPr>
          <w:rFonts w:hAnsi="標楷體" w:hint="eastAsia"/>
          <w:color w:val="002060"/>
        </w:rPr>
        <w:t>。</w:t>
      </w:r>
      <w:r w:rsidRPr="000C4B77">
        <w:rPr>
          <w:rFonts w:hAnsi="標楷體" w:hint="eastAsia"/>
        </w:rPr>
        <w:t>」教育部業訂定</w:t>
      </w:r>
      <w:r w:rsidR="00827DD5">
        <w:rPr>
          <w:rFonts w:hAnsi="標楷體" w:hint="eastAsia"/>
          <w:color w:val="C00000"/>
        </w:rPr>
        <w:t>「</w:t>
      </w:r>
      <w:r>
        <w:rPr>
          <w:rFonts w:hint="eastAsia"/>
        </w:rPr>
        <w:t>高</w:t>
      </w:r>
      <w:r w:rsidRPr="005215A2">
        <w:rPr>
          <w:rFonts w:hint="eastAsia"/>
          <w:color w:val="000000" w:themeColor="text1"/>
        </w:rPr>
        <w:t>級中等以下學校藝術才能班設立標準</w:t>
      </w:r>
      <w:r w:rsidR="00827DD5">
        <w:rPr>
          <w:rFonts w:hAnsi="標楷體" w:hint="eastAsia"/>
          <w:color w:val="C00000"/>
        </w:rPr>
        <w:t>」</w:t>
      </w:r>
      <w:r w:rsidRPr="005215A2">
        <w:rPr>
          <w:rFonts w:hint="eastAsia"/>
          <w:color w:val="000000" w:themeColor="text1"/>
        </w:rPr>
        <w:t>（下稱</w:t>
      </w:r>
      <w:r w:rsidR="00827DD5">
        <w:rPr>
          <w:rFonts w:hAnsi="標楷體" w:hint="eastAsia"/>
          <w:color w:val="C00000"/>
        </w:rPr>
        <w:t>「</w:t>
      </w:r>
      <w:r w:rsidRPr="005215A2">
        <w:rPr>
          <w:rFonts w:hint="eastAsia"/>
          <w:color w:val="000000" w:themeColor="text1"/>
        </w:rPr>
        <w:t>高中以下藝才班設立標準</w:t>
      </w:r>
      <w:r w:rsidR="00827DD5">
        <w:rPr>
          <w:rFonts w:hAnsi="標楷體" w:hint="eastAsia"/>
          <w:color w:val="C00000"/>
        </w:rPr>
        <w:t>」</w:t>
      </w:r>
      <w:r w:rsidR="00680526">
        <w:rPr>
          <w:rFonts w:hint="eastAsia"/>
          <w:color w:val="000000" w:themeColor="text1"/>
        </w:rPr>
        <w:t>）及相關基準</w:t>
      </w:r>
      <w:r w:rsidRPr="005215A2">
        <w:rPr>
          <w:rFonts w:hAnsi="標楷體" w:hint="eastAsia"/>
          <w:color w:val="000000" w:themeColor="text1"/>
          <w:spacing w:val="-6"/>
          <w:szCs w:val="32"/>
        </w:rPr>
        <w:t>，按</w:t>
      </w:r>
      <w:r w:rsidRPr="005215A2">
        <w:rPr>
          <w:rFonts w:hint="eastAsia"/>
          <w:color w:val="000000" w:themeColor="text1"/>
        </w:rPr>
        <w:t>該標準第2條規定：</w:t>
      </w:r>
      <w:r w:rsidRPr="005215A2">
        <w:rPr>
          <w:rFonts w:hAnsi="標楷體" w:hint="eastAsia"/>
          <w:color w:val="000000" w:themeColor="text1"/>
        </w:rPr>
        <w:t>「本標準適用於音樂、美術、舞蹈及經教育部指定增設之其他類別藝術才能班</w:t>
      </w:r>
      <w:r w:rsidR="00014051" w:rsidRPr="005215A2">
        <w:rPr>
          <w:rFonts w:hAnsi="標楷體" w:hint="eastAsia"/>
          <w:color w:val="000000" w:themeColor="text1"/>
        </w:rPr>
        <w:t>。</w:t>
      </w:r>
      <w:r w:rsidRPr="005215A2">
        <w:rPr>
          <w:rFonts w:hAnsi="標楷體" w:hint="eastAsia"/>
          <w:color w:val="000000" w:themeColor="text1"/>
        </w:rPr>
        <w:t>」</w:t>
      </w:r>
      <w:r w:rsidRPr="005215A2">
        <w:rPr>
          <w:rFonts w:hint="eastAsia"/>
          <w:color w:val="000000" w:themeColor="text1"/>
        </w:rPr>
        <w:t>同標準</w:t>
      </w:r>
      <w:r w:rsidRPr="005215A2">
        <w:rPr>
          <w:rFonts w:hAnsi="標楷體" w:hint="eastAsia"/>
          <w:color w:val="000000" w:themeColor="text1"/>
          <w:spacing w:val="-6"/>
          <w:szCs w:val="32"/>
        </w:rPr>
        <w:t>第3條規定：「</w:t>
      </w:r>
      <w:r w:rsidRPr="005215A2">
        <w:rPr>
          <w:rFonts w:hAnsi="標楷體"/>
          <w:color w:val="000000" w:themeColor="text1"/>
          <w:spacing w:val="-6"/>
          <w:szCs w:val="32"/>
        </w:rPr>
        <w:tab/>
      </w:r>
      <w:r w:rsidRPr="005215A2">
        <w:rPr>
          <w:rFonts w:hAnsi="標楷體" w:hint="eastAsia"/>
          <w:color w:val="000000" w:themeColor="text1"/>
          <w:spacing w:val="-6"/>
          <w:szCs w:val="32"/>
        </w:rPr>
        <w:t>國民小學自3年級起，國民中學及高級中等學校自1年級起，得申請設立藝術才能班</w:t>
      </w:r>
      <w:r w:rsidR="001565B4" w:rsidRPr="005215A2">
        <w:rPr>
          <w:rFonts w:hAnsi="標楷體" w:hint="eastAsia"/>
          <w:color w:val="000000" w:themeColor="text1"/>
          <w:spacing w:val="-6"/>
          <w:szCs w:val="32"/>
        </w:rPr>
        <w:t>。</w:t>
      </w:r>
      <w:r w:rsidRPr="005215A2">
        <w:rPr>
          <w:rFonts w:hAnsi="標楷體" w:hint="eastAsia"/>
          <w:color w:val="000000" w:themeColor="text1"/>
          <w:spacing w:val="-6"/>
          <w:szCs w:val="32"/>
        </w:rPr>
        <w:t>」</w:t>
      </w:r>
      <w:r w:rsidRPr="005215A2">
        <w:rPr>
          <w:rFonts w:hint="eastAsia"/>
          <w:color w:val="000000" w:themeColor="text1"/>
        </w:rPr>
        <w:t>而</w:t>
      </w:r>
      <w:r w:rsidR="00A33D1F">
        <w:rPr>
          <w:rFonts w:hAnsi="標楷體" w:hint="eastAsia"/>
          <w:color w:val="C00000"/>
        </w:rPr>
        <w:t>「</w:t>
      </w:r>
      <w:r w:rsidRPr="005215A2">
        <w:rPr>
          <w:rFonts w:hint="eastAsia"/>
          <w:color w:val="000000" w:themeColor="text1"/>
        </w:rPr>
        <w:t>高級中等以下學校體育班設立辦法</w:t>
      </w:r>
      <w:r w:rsidR="00A33D1F">
        <w:rPr>
          <w:rFonts w:hAnsi="標楷體" w:hint="eastAsia"/>
          <w:color w:val="C00000"/>
        </w:rPr>
        <w:t>」</w:t>
      </w:r>
      <w:r w:rsidRPr="005215A2">
        <w:rPr>
          <w:rFonts w:hint="eastAsia"/>
          <w:color w:val="000000" w:themeColor="text1"/>
        </w:rPr>
        <w:t>（下稱</w:t>
      </w:r>
      <w:r w:rsidR="00A912AC">
        <w:rPr>
          <w:rFonts w:hAnsi="標楷體" w:hint="eastAsia"/>
          <w:color w:val="C00000"/>
        </w:rPr>
        <w:t>「</w:t>
      </w:r>
      <w:r w:rsidRPr="005215A2">
        <w:rPr>
          <w:rFonts w:hint="eastAsia"/>
          <w:color w:val="000000" w:themeColor="text1"/>
        </w:rPr>
        <w:t>高中以下體育班設立辦法</w:t>
      </w:r>
      <w:r w:rsidR="00A912AC">
        <w:rPr>
          <w:rFonts w:hAnsi="標楷體" w:hint="eastAsia"/>
          <w:color w:val="C00000"/>
        </w:rPr>
        <w:t>」</w:t>
      </w:r>
      <w:r w:rsidRPr="005215A2">
        <w:rPr>
          <w:rFonts w:hint="eastAsia"/>
          <w:color w:val="000000" w:themeColor="text1"/>
        </w:rPr>
        <w:t>）第7條則規定</w:t>
      </w:r>
      <w:r w:rsidRPr="005215A2">
        <w:rPr>
          <w:rFonts w:hAnsi="標楷體" w:hint="eastAsia"/>
          <w:color w:val="000000" w:themeColor="text1"/>
        </w:rPr>
        <w:t>：「</w:t>
      </w:r>
      <w:r w:rsidRPr="005215A2">
        <w:rPr>
          <w:rFonts w:hint="eastAsia"/>
          <w:color w:val="000000" w:themeColor="text1"/>
        </w:rPr>
        <w:t>學校申請設立體育班，應擬訂設立計畫，報各該主管機關核准</w:t>
      </w:r>
      <w:r w:rsidR="00924960" w:rsidRPr="00C06CFA">
        <w:rPr>
          <w:rFonts w:hAnsi="標楷體" w:hint="eastAsia"/>
        </w:rPr>
        <w:t>。</w:t>
      </w:r>
      <w:r w:rsidR="00924960">
        <w:rPr>
          <w:rFonts w:hint="eastAsia"/>
        </w:rPr>
        <w:t>」</w:t>
      </w:r>
      <w:r w:rsidRPr="005215A2">
        <w:rPr>
          <w:rFonts w:hAnsi="標楷體" w:hint="eastAsia"/>
          <w:color w:val="000000" w:themeColor="text1"/>
          <w:spacing w:val="-6"/>
          <w:szCs w:val="32"/>
        </w:rPr>
        <w:t>基此，國民中小學</w:t>
      </w:r>
      <w:r w:rsidRPr="005215A2">
        <w:rPr>
          <w:rFonts w:hint="eastAsia"/>
          <w:color w:val="000000" w:themeColor="text1"/>
        </w:rPr>
        <w:t>申請設立</w:t>
      </w:r>
      <w:proofErr w:type="gramStart"/>
      <w:r w:rsidRPr="005215A2">
        <w:rPr>
          <w:rFonts w:hint="eastAsia"/>
          <w:color w:val="000000" w:themeColor="text1"/>
        </w:rPr>
        <w:t>藝才班</w:t>
      </w:r>
      <w:proofErr w:type="gramEnd"/>
      <w:r w:rsidRPr="005215A2">
        <w:rPr>
          <w:rFonts w:hint="eastAsia"/>
          <w:color w:val="000000" w:themeColor="text1"/>
        </w:rPr>
        <w:t>，應依</w:t>
      </w:r>
      <w:r w:rsidR="00856A87">
        <w:rPr>
          <w:rFonts w:hAnsi="標楷體" w:hint="eastAsia"/>
          <w:color w:val="C00000"/>
        </w:rPr>
        <w:t>「</w:t>
      </w:r>
      <w:r w:rsidRPr="005215A2">
        <w:rPr>
          <w:rFonts w:hint="eastAsia"/>
          <w:color w:val="000000" w:themeColor="text1"/>
        </w:rPr>
        <w:t>高中</w:t>
      </w:r>
      <w:proofErr w:type="gramStart"/>
      <w:r w:rsidRPr="005215A2">
        <w:rPr>
          <w:rFonts w:hint="eastAsia"/>
          <w:color w:val="000000" w:themeColor="text1"/>
        </w:rPr>
        <w:t>以下藝才班</w:t>
      </w:r>
      <w:proofErr w:type="gramEnd"/>
      <w:r w:rsidRPr="005215A2">
        <w:rPr>
          <w:rFonts w:hint="eastAsia"/>
          <w:color w:val="000000" w:themeColor="text1"/>
        </w:rPr>
        <w:t>設立標準</w:t>
      </w:r>
      <w:r w:rsidR="00856A87">
        <w:rPr>
          <w:rFonts w:hAnsi="標楷體" w:hint="eastAsia"/>
          <w:color w:val="C00000"/>
        </w:rPr>
        <w:t>」</w:t>
      </w:r>
      <w:r w:rsidRPr="005215A2">
        <w:rPr>
          <w:rFonts w:hint="eastAsia"/>
          <w:color w:val="000000" w:themeColor="text1"/>
        </w:rPr>
        <w:t>規定提出如師資、課程、空間、設備及經費等項目之</w:t>
      </w:r>
      <w:proofErr w:type="gramStart"/>
      <w:r w:rsidRPr="005215A2">
        <w:rPr>
          <w:rFonts w:hint="eastAsia"/>
          <w:color w:val="000000" w:themeColor="text1"/>
        </w:rPr>
        <w:t>具體設班計畫</w:t>
      </w:r>
      <w:proofErr w:type="gramEnd"/>
      <w:r w:rsidRPr="005215A2">
        <w:rPr>
          <w:rFonts w:hint="eastAsia"/>
          <w:color w:val="000000" w:themeColor="text1"/>
        </w:rPr>
        <w:t>，報經各主管教育行政機關核准後始可設立，而各主管教育行政機關應就學校提出</w:t>
      </w:r>
      <w:proofErr w:type="gramStart"/>
      <w:r w:rsidRPr="005215A2">
        <w:rPr>
          <w:rFonts w:hint="eastAsia"/>
          <w:color w:val="000000" w:themeColor="text1"/>
        </w:rPr>
        <w:t>之設班計畫</w:t>
      </w:r>
      <w:proofErr w:type="gramEnd"/>
      <w:r w:rsidRPr="005215A2">
        <w:rPr>
          <w:rFonts w:hint="eastAsia"/>
          <w:color w:val="000000" w:themeColor="text1"/>
        </w:rPr>
        <w:t>審慎評估，並聘請專家學者到校實地訪視（同標準第6</w:t>
      </w:r>
      <w:r w:rsidR="005310CD">
        <w:rPr>
          <w:rFonts w:hint="eastAsia"/>
          <w:color w:val="000000" w:themeColor="text1"/>
        </w:rPr>
        <w:t>條參照）；</w:t>
      </w:r>
      <w:r w:rsidR="004961F7" w:rsidRPr="005215A2">
        <w:rPr>
          <w:rFonts w:hint="eastAsia"/>
          <w:color w:val="000000" w:themeColor="text1"/>
        </w:rPr>
        <w:t>國中</w:t>
      </w:r>
      <w:r w:rsidRPr="005215A2">
        <w:rPr>
          <w:rFonts w:hint="eastAsia"/>
          <w:color w:val="000000" w:themeColor="text1"/>
        </w:rPr>
        <w:t>設置體育班亦應依</w:t>
      </w:r>
      <w:r w:rsidR="00DF00AF">
        <w:rPr>
          <w:rFonts w:hAnsi="標楷體" w:hint="eastAsia"/>
          <w:color w:val="C00000"/>
        </w:rPr>
        <w:t>「</w:t>
      </w:r>
      <w:r w:rsidRPr="005215A2">
        <w:rPr>
          <w:rFonts w:hint="eastAsia"/>
          <w:color w:val="000000" w:themeColor="text1"/>
        </w:rPr>
        <w:t>高中以下體育班設立辦法</w:t>
      </w:r>
      <w:r w:rsidR="00DF00AF">
        <w:rPr>
          <w:rFonts w:hAnsi="標楷體" w:hint="eastAsia"/>
          <w:color w:val="C00000"/>
        </w:rPr>
        <w:t>」</w:t>
      </w:r>
      <w:r w:rsidRPr="005215A2">
        <w:rPr>
          <w:rFonts w:hint="eastAsia"/>
          <w:color w:val="000000" w:themeColor="text1"/>
        </w:rPr>
        <w:t>提出</w:t>
      </w:r>
      <w:r w:rsidRPr="004116FA">
        <w:rPr>
          <w:rFonts w:hint="eastAsia"/>
        </w:rPr>
        <w:t>計畫緣起</w:t>
      </w:r>
      <w:r>
        <w:rPr>
          <w:rFonts w:hAnsi="標楷體" w:hint="eastAsia"/>
        </w:rPr>
        <w:t>、</w:t>
      </w:r>
      <w:r w:rsidRPr="007C3956">
        <w:rPr>
          <w:rFonts w:hAnsi="標楷體" w:hint="eastAsia"/>
        </w:rPr>
        <w:t>發展委員會組織及運作</w:t>
      </w:r>
      <w:r>
        <w:rPr>
          <w:rFonts w:hAnsi="標楷體" w:hint="eastAsia"/>
        </w:rPr>
        <w:t>等項目，</w:t>
      </w:r>
      <w:r w:rsidRPr="001F1D4E">
        <w:rPr>
          <w:rFonts w:hint="eastAsia"/>
        </w:rPr>
        <w:t>擬訂設立計畫，報各該主管機關核准</w:t>
      </w:r>
      <w:r>
        <w:rPr>
          <w:rFonts w:hint="eastAsia"/>
        </w:rPr>
        <w:t>後方得設立（同辦法第7條參照）。</w:t>
      </w:r>
      <w:proofErr w:type="gramStart"/>
      <w:r>
        <w:rPr>
          <w:rFonts w:hint="eastAsia"/>
        </w:rPr>
        <w:t>準</w:t>
      </w:r>
      <w:proofErr w:type="gramEnd"/>
      <w:r>
        <w:rPr>
          <w:rFonts w:hint="eastAsia"/>
        </w:rPr>
        <w:t>此，以本案中興國中</w:t>
      </w:r>
      <w:r w:rsidR="0099366A">
        <w:rPr>
          <w:rFonts w:hint="eastAsia"/>
        </w:rPr>
        <w:t>為例</w:t>
      </w:r>
      <w:r>
        <w:rPr>
          <w:rFonts w:hint="eastAsia"/>
        </w:rPr>
        <w:t>，</w:t>
      </w:r>
      <w:r w:rsidR="00A1416D">
        <w:rPr>
          <w:rFonts w:hint="eastAsia"/>
        </w:rPr>
        <w:t>該校</w:t>
      </w:r>
      <w:r>
        <w:rPr>
          <w:rFonts w:hint="eastAsia"/>
        </w:rPr>
        <w:t>應擬具相關計畫，向南</w:t>
      </w:r>
      <w:r w:rsidR="00B90226">
        <w:rPr>
          <w:rFonts w:hint="eastAsia"/>
        </w:rPr>
        <w:t>投縣政府申請上</w:t>
      </w:r>
      <w:proofErr w:type="gramStart"/>
      <w:r w:rsidR="00B90226">
        <w:rPr>
          <w:rFonts w:hint="eastAsia"/>
        </w:rPr>
        <w:t>開藝才班</w:t>
      </w:r>
      <w:proofErr w:type="gramEnd"/>
      <w:r w:rsidR="00B90226">
        <w:rPr>
          <w:rFonts w:hint="eastAsia"/>
        </w:rPr>
        <w:t>及體育班之設立，核准後方得正式辦理，始符</w:t>
      </w:r>
      <w:r w:rsidR="00C31694">
        <w:rPr>
          <w:rFonts w:hint="eastAsia"/>
        </w:rPr>
        <w:t>法令</w:t>
      </w:r>
      <w:r>
        <w:rPr>
          <w:rFonts w:hint="eastAsia"/>
        </w:rPr>
        <w:t>規定。</w:t>
      </w:r>
      <w:bookmarkEnd w:id="116"/>
      <w:bookmarkEnd w:id="117"/>
      <w:bookmarkEnd w:id="118"/>
      <w:bookmarkEnd w:id="119"/>
      <w:bookmarkEnd w:id="120"/>
      <w:bookmarkEnd w:id="121"/>
      <w:bookmarkEnd w:id="122"/>
      <w:bookmarkEnd w:id="123"/>
    </w:p>
    <w:p w:rsidR="00866CBD" w:rsidRDefault="00D07692" w:rsidP="001421BD">
      <w:pPr>
        <w:pStyle w:val="3"/>
      </w:pPr>
      <w:bookmarkStart w:id="124" w:name="_Toc458003761"/>
      <w:bookmarkStart w:id="125" w:name="_Toc458071776"/>
      <w:bookmarkStart w:id="126" w:name="_Toc458072916"/>
      <w:bookmarkStart w:id="127" w:name="_Toc458094406"/>
      <w:bookmarkStart w:id="128" w:name="_Toc458416360"/>
      <w:bookmarkStart w:id="129" w:name="_Toc460484216"/>
      <w:bookmarkStart w:id="130" w:name="_Toc460922388"/>
      <w:r>
        <w:rPr>
          <w:rFonts w:hint="eastAsia"/>
        </w:rPr>
        <w:t>經查，</w:t>
      </w:r>
      <w:r w:rsidR="002D5FCF">
        <w:rPr>
          <w:rFonts w:hint="eastAsia"/>
        </w:rPr>
        <w:t>關於音樂班部分，</w:t>
      </w:r>
      <w:r>
        <w:rPr>
          <w:rFonts w:hint="eastAsia"/>
        </w:rPr>
        <w:t>中興國中於</w:t>
      </w:r>
      <w:r w:rsidR="00587541">
        <w:rPr>
          <w:rFonts w:hint="eastAsia"/>
        </w:rPr>
        <w:t>103年6月5日</w:t>
      </w:r>
      <w:bookmarkStart w:id="131" w:name="_Toc453764889"/>
      <w:r w:rsidR="00866CBD">
        <w:rPr>
          <w:rFonts w:hint="eastAsia"/>
        </w:rPr>
        <w:t>函報</w:t>
      </w:r>
      <w:r w:rsidR="00866CBD">
        <w:rPr>
          <w:rStyle w:val="afc"/>
        </w:rPr>
        <w:footnoteReference w:id="9"/>
      </w:r>
      <w:r w:rsidR="00866CBD">
        <w:rPr>
          <w:rFonts w:hint="eastAsia"/>
        </w:rPr>
        <w:t>南投縣政府</w:t>
      </w:r>
      <w:r w:rsidR="00221479">
        <w:rPr>
          <w:rFonts w:hint="eastAsia"/>
        </w:rPr>
        <w:t>申請藝術才能音樂班，該府於同年7月1日邀請專家學者進行實地訪視，</w:t>
      </w:r>
      <w:proofErr w:type="gramStart"/>
      <w:r w:rsidR="00A0658E">
        <w:rPr>
          <w:rFonts w:hint="eastAsia"/>
        </w:rPr>
        <w:t>惟</w:t>
      </w:r>
      <w:r w:rsidR="00221479">
        <w:rPr>
          <w:rFonts w:hint="eastAsia"/>
        </w:rPr>
        <w:t>訪視</w:t>
      </w:r>
      <w:proofErr w:type="gramEnd"/>
      <w:r w:rsidR="00221479">
        <w:rPr>
          <w:rFonts w:hint="eastAsia"/>
        </w:rPr>
        <w:t>後專家學者提出該校之師資</w:t>
      </w:r>
      <w:r w:rsidR="00221479">
        <w:rPr>
          <w:rFonts w:hAnsi="標楷體" w:hint="eastAsia"/>
        </w:rPr>
        <w:t>、空間、設備及課程皆與「</w:t>
      </w:r>
      <w:r w:rsidR="007D1D24" w:rsidRPr="00732BFE">
        <w:rPr>
          <w:rFonts w:hint="eastAsia"/>
        </w:rPr>
        <w:t>高級中等以下學校藝術才能班空間設備及經費基準</w:t>
      </w:r>
      <w:r w:rsidR="00221479">
        <w:rPr>
          <w:rFonts w:hAnsi="標楷體" w:hint="eastAsia"/>
        </w:rPr>
        <w:t>」</w:t>
      </w:r>
      <w:r w:rsidR="00B974D5">
        <w:rPr>
          <w:rFonts w:hAnsi="標楷體" w:hint="eastAsia"/>
        </w:rPr>
        <w:t>等相關規定不符，</w:t>
      </w:r>
      <w:proofErr w:type="gramStart"/>
      <w:r w:rsidR="00B974D5">
        <w:rPr>
          <w:rFonts w:hAnsi="標楷體" w:hint="eastAsia"/>
        </w:rPr>
        <w:t>爰</w:t>
      </w:r>
      <w:proofErr w:type="gramEnd"/>
      <w:r w:rsidR="00B974D5">
        <w:rPr>
          <w:rFonts w:hAnsi="標楷體" w:hint="eastAsia"/>
        </w:rPr>
        <w:t>該府</w:t>
      </w:r>
      <w:r w:rsidR="00783641">
        <w:rPr>
          <w:rFonts w:hAnsi="標楷體" w:hint="eastAsia"/>
        </w:rPr>
        <w:t>於</w:t>
      </w:r>
      <w:r w:rsidR="00B974D5">
        <w:rPr>
          <w:rFonts w:hAnsi="標楷體" w:hint="eastAsia"/>
        </w:rPr>
        <w:t>同年月10日函復</w:t>
      </w:r>
      <w:r w:rsidR="00783641">
        <w:rPr>
          <w:rStyle w:val="afc"/>
          <w:rFonts w:hAnsi="標楷體"/>
        </w:rPr>
        <w:footnoteReference w:id="10"/>
      </w:r>
      <w:r w:rsidR="00B974D5">
        <w:rPr>
          <w:rFonts w:hAnsi="標楷體" w:hint="eastAsia"/>
        </w:rPr>
        <w:t>該校</w:t>
      </w:r>
      <w:r w:rsidR="00651FAE">
        <w:rPr>
          <w:rFonts w:hAnsi="標楷體" w:hint="eastAsia"/>
        </w:rPr>
        <w:t>：</w:t>
      </w:r>
      <w:r w:rsidR="005D7CA3">
        <w:rPr>
          <w:rFonts w:hAnsi="標楷體" w:hint="eastAsia"/>
        </w:rPr>
        <w:t>「</w:t>
      </w:r>
      <w:r w:rsidR="00B974D5">
        <w:rPr>
          <w:rFonts w:hAnsi="標楷體" w:hint="eastAsia"/>
        </w:rPr>
        <w:t>不予同意設立音樂班</w:t>
      </w:r>
      <w:r w:rsidR="005D7CA3">
        <w:rPr>
          <w:rFonts w:hAnsi="標楷體" w:hint="eastAsia"/>
        </w:rPr>
        <w:t>」</w:t>
      </w:r>
      <w:r w:rsidR="00B974D5">
        <w:rPr>
          <w:rFonts w:hAnsi="標楷體" w:hint="eastAsia"/>
        </w:rPr>
        <w:t>。</w:t>
      </w:r>
      <w:r w:rsidR="004032DD">
        <w:rPr>
          <w:rFonts w:hAnsi="標楷體" w:hint="eastAsia"/>
        </w:rPr>
        <w:t>本院</w:t>
      </w:r>
      <w:proofErr w:type="gramStart"/>
      <w:r w:rsidR="00B81451">
        <w:rPr>
          <w:rFonts w:hAnsi="標楷體" w:hint="eastAsia"/>
        </w:rPr>
        <w:t>詢</w:t>
      </w:r>
      <w:proofErr w:type="gramEnd"/>
      <w:r w:rsidR="00B81451">
        <w:rPr>
          <w:rFonts w:hAnsi="標楷體" w:hint="eastAsia"/>
        </w:rPr>
        <w:t>據</w:t>
      </w:r>
      <w:r w:rsidR="00F85514">
        <w:rPr>
          <w:rFonts w:hAnsi="標楷體" w:hint="eastAsia"/>
        </w:rPr>
        <w:t>中興國中</w:t>
      </w:r>
      <w:r w:rsidR="00326CCE">
        <w:rPr>
          <w:rFonts w:hAnsi="標楷體" w:hint="eastAsia"/>
          <w:color w:val="00339A"/>
        </w:rPr>
        <w:t>時</w:t>
      </w:r>
      <w:r w:rsidR="00F85514">
        <w:rPr>
          <w:rFonts w:hAnsi="標楷體" w:hint="eastAsia"/>
        </w:rPr>
        <w:t>雖指出，</w:t>
      </w:r>
      <w:r w:rsidR="00DB290E">
        <w:rPr>
          <w:rFonts w:hAnsi="標楷體" w:hint="eastAsia"/>
        </w:rPr>
        <w:t>僅成立管樂社團而非音樂班</w:t>
      </w:r>
      <w:r w:rsidR="00867CC9">
        <w:rPr>
          <w:rFonts w:hAnsi="標楷體" w:hint="eastAsia"/>
        </w:rPr>
        <w:t>、</w:t>
      </w:r>
      <w:r w:rsidR="00DB290E">
        <w:rPr>
          <w:rFonts w:hAnsi="標楷體" w:hint="eastAsia"/>
        </w:rPr>
        <w:t>並以社團方式經營，然</w:t>
      </w:r>
      <w:r w:rsidR="00B77EBB">
        <w:rPr>
          <w:rFonts w:hAnsi="標楷體" w:hint="eastAsia"/>
        </w:rPr>
        <w:t>亦認</w:t>
      </w:r>
      <w:r w:rsidR="00DB290E">
        <w:rPr>
          <w:rFonts w:hAnsi="標楷體" w:hint="eastAsia"/>
        </w:rPr>
        <w:t>由於</w:t>
      </w:r>
      <w:r w:rsidR="00B77EBB">
        <w:rPr>
          <w:rFonts w:hAnsi="標楷體" w:hint="eastAsia"/>
        </w:rPr>
        <w:t>相關</w:t>
      </w:r>
      <w:r w:rsidR="00DB290E">
        <w:rPr>
          <w:rFonts w:hAnsi="標楷體" w:hint="eastAsia"/>
        </w:rPr>
        <w:t>訓練等因素，該校</w:t>
      </w:r>
      <w:r w:rsidR="00B77EBB">
        <w:rPr>
          <w:rFonts w:hAnsi="標楷體" w:hint="eastAsia"/>
        </w:rPr>
        <w:t>仍</w:t>
      </w:r>
      <w:r w:rsidR="00A07B3A">
        <w:rPr>
          <w:rFonts w:hAnsi="標楷體" w:hint="eastAsia"/>
        </w:rPr>
        <w:t>調整各分部學生訓練時間而</w:t>
      </w:r>
      <w:r w:rsidR="00301F06">
        <w:rPr>
          <w:rFonts w:hAnsi="標楷體" w:hint="eastAsia"/>
          <w:color w:val="002060"/>
        </w:rPr>
        <w:t>有</w:t>
      </w:r>
      <w:r w:rsidR="00A07B3A">
        <w:rPr>
          <w:rFonts w:hAnsi="標楷體" w:hint="eastAsia"/>
        </w:rPr>
        <w:t>將同一分部學生集中情事。</w:t>
      </w:r>
      <w:r w:rsidR="00DB290E">
        <w:rPr>
          <w:rFonts w:hAnsi="標楷體" w:hint="eastAsia"/>
        </w:rPr>
        <w:t>顯</w:t>
      </w:r>
      <w:r w:rsidR="009016C4">
        <w:rPr>
          <w:rFonts w:hAnsi="標楷體" w:hint="eastAsia"/>
        </w:rPr>
        <w:t>見，</w:t>
      </w:r>
      <w:proofErr w:type="gramStart"/>
      <w:r w:rsidR="006A0255">
        <w:rPr>
          <w:rFonts w:hAnsi="標楷體" w:hint="eastAsia"/>
        </w:rPr>
        <w:t>該校</w:t>
      </w:r>
      <w:r w:rsidR="009016C4">
        <w:rPr>
          <w:rFonts w:hAnsi="標楷體" w:hint="eastAsia"/>
        </w:rPr>
        <w:t>實有</w:t>
      </w:r>
      <w:proofErr w:type="gramEnd"/>
      <w:r w:rsidR="00DB290E">
        <w:rPr>
          <w:rFonts w:hAnsi="標楷體" w:hint="eastAsia"/>
        </w:rPr>
        <w:t>未經主管機關</w:t>
      </w:r>
      <w:r w:rsidR="00F85514">
        <w:rPr>
          <w:rFonts w:hAnsi="標楷體" w:hint="eastAsia"/>
        </w:rPr>
        <w:t>核准即</w:t>
      </w:r>
      <w:r w:rsidR="00DB290E">
        <w:rPr>
          <w:rFonts w:hAnsi="標楷體" w:hint="eastAsia"/>
        </w:rPr>
        <w:t>成立藝術才能班</w:t>
      </w:r>
      <w:r w:rsidR="009016C4">
        <w:rPr>
          <w:rFonts w:hAnsi="標楷體" w:hint="eastAsia"/>
        </w:rPr>
        <w:t>情</w:t>
      </w:r>
      <w:r w:rsidR="00450E5D">
        <w:rPr>
          <w:rFonts w:hAnsi="標楷體" w:hint="eastAsia"/>
          <w:color w:val="C00000"/>
        </w:rPr>
        <w:t>事</w:t>
      </w:r>
      <w:r w:rsidR="00DB290E">
        <w:rPr>
          <w:rFonts w:hAnsi="標楷體" w:hint="eastAsia"/>
        </w:rPr>
        <w:t>，</w:t>
      </w:r>
      <w:r w:rsidR="00450E5D">
        <w:rPr>
          <w:rFonts w:hAnsi="標楷體" w:hint="eastAsia"/>
          <w:color w:val="C00000"/>
        </w:rPr>
        <w:t>明顯</w:t>
      </w:r>
      <w:r w:rsidR="00DB290E">
        <w:rPr>
          <w:rFonts w:hAnsi="標楷體" w:hint="eastAsia"/>
        </w:rPr>
        <w:t>違反上述相關規定。</w:t>
      </w:r>
      <w:bookmarkEnd w:id="124"/>
      <w:bookmarkEnd w:id="125"/>
      <w:bookmarkEnd w:id="126"/>
      <w:bookmarkEnd w:id="127"/>
      <w:bookmarkEnd w:id="128"/>
      <w:bookmarkEnd w:id="129"/>
      <w:bookmarkEnd w:id="130"/>
    </w:p>
    <w:p w:rsidR="001421BD" w:rsidRDefault="00322906" w:rsidP="001421BD">
      <w:pPr>
        <w:pStyle w:val="3"/>
      </w:pPr>
      <w:bookmarkStart w:id="132" w:name="_Toc458003762"/>
      <w:bookmarkStart w:id="133" w:name="_Toc458071777"/>
      <w:bookmarkStart w:id="134" w:name="_Toc458072917"/>
      <w:bookmarkStart w:id="135" w:name="_Toc458094407"/>
      <w:bookmarkStart w:id="136" w:name="_Toc458416361"/>
      <w:bookmarkStart w:id="137" w:name="_Toc460484217"/>
      <w:bookmarkStart w:id="138" w:name="_Toc460922389"/>
      <w:r>
        <w:rPr>
          <w:rFonts w:hint="eastAsia"/>
        </w:rPr>
        <w:t>另針對體育班部分，</w:t>
      </w:r>
      <w:r w:rsidR="00FA382C">
        <w:rPr>
          <w:rFonts w:hint="eastAsia"/>
        </w:rPr>
        <w:t>查</w:t>
      </w:r>
      <w:r w:rsidR="00426BB1">
        <w:rPr>
          <w:rFonts w:hint="eastAsia"/>
        </w:rPr>
        <w:t>南投縣政府</w:t>
      </w:r>
      <w:r w:rsidR="0077718F">
        <w:rPr>
          <w:rFonts w:hint="eastAsia"/>
        </w:rPr>
        <w:t>於104年3月25日函復</w:t>
      </w:r>
      <w:r w:rsidR="005C72DE">
        <w:rPr>
          <w:rStyle w:val="afc"/>
        </w:rPr>
        <w:footnoteReference w:id="11"/>
      </w:r>
      <w:r w:rsidR="0077718F">
        <w:rPr>
          <w:rFonts w:hint="eastAsia"/>
        </w:rPr>
        <w:t>中興國中</w:t>
      </w:r>
      <w:r w:rsidR="00426BB1">
        <w:rPr>
          <w:rFonts w:hint="eastAsia"/>
        </w:rPr>
        <w:t>核定</w:t>
      </w:r>
      <w:r w:rsidR="000B00F5">
        <w:rPr>
          <w:rFonts w:hint="eastAsia"/>
        </w:rPr>
        <w:t>：</w:t>
      </w:r>
      <w:r w:rsidR="00656A3A">
        <w:rPr>
          <w:rFonts w:hAnsi="標楷體" w:hint="eastAsia"/>
        </w:rPr>
        <w:t>「</w:t>
      </w:r>
      <w:r w:rsidR="0077718F">
        <w:rPr>
          <w:rFonts w:hint="eastAsia"/>
        </w:rPr>
        <w:t>同意</w:t>
      </w:r>
      <w:r w:rsidR="00426BB1">
        <w:rPr>
          <w:rFonts w:hint="eastAsia"/>
        </w:rPr>
        <w:t>於104</w:t>
      </w:r>
      <w:r w:rsidR="0077718F">
        <w:rPr>
          <w:rFonts w:hint="eastAsia"/>
        </w:rPr>
        <w:t>學年度</w:t>
      </w:r>
      <w:r w:rsidR="00426BB1">
        <w:rPr>
          <w:rFonts w:hint="eastAsia"/>
        </w:rPr>
        <w:t>正式設立體育班</w:t>
      </w:r>
      <w:r w:rsidR="00656A3A">
        <w:rPr>
          <w:rFonts w:hAnsi="標楷體" w:hint="eastAsia"/>
        </w:rPr>
        <w:t>」</w:t>
      </w:r>
      <w:r w:rsidR="009B07CA">
        <w:rPr>
          <w:rFonts w:hint="eastAsia"/>
        </w:rPr>
        <w:t>，並於</w:t>
      </w:r>
      <w:r w:rsidR="0096367C">
        <w:rPr>
          <w:rFonts w:hint="eastAsia"/>
        </w:rPr>
        <w:t>同</w:t>
      </w:r>
      <w:r w:rsidR="009B07CA">
        <w:rPr>
          <w:rFonts w:hint="eastAsia"/>
        </w:rPr>
        <w:t>年3月30日</w:t>
      </w:r>
      <w:r w:rsidR="005F4CFA">
        <w:rPr>
          <w:rFonts w:hAnsi="標楷體" w:hint="eastAsia"/>
        </w:rPr>
        <w:t>、</w:t>
      </w:r>
      <w:r w:rsidR="005F4CFA">
        <w:rPr>
          <w:rFonts w:hint="eastAsia"/>
        </w:rPr>
        <w:t>5月11日分別</w:t>
      </w:r>
      <w:proofErr w:type="gramStart"/>
      <w:r w:rsidR="009B07CA">
        <w:rPr>
          <w:rFonts w:hint="eastAsia"/>
        </w:rPr>
        <w:t>函復該校</w:t>
      </w:r>
      <w:proofErr w:type="gramEnd"/>
      <w:r w:rsidR="00222835">
        <w:rPr>
          <w:rFonts w:hint="eastAsia"/>
        </w:rPr>
        <w:t>：</w:t>
      </w:r>
      <w:r w:rsidR="005B3EB1">
        <w:rPr>
          <w:rFonts w:hAnsi="標楷體" w:hint="eastAsia"/>
        </w:rPr>
        <w:t>「</w:t>
      </w:r>
      <w:r w:rsidR="009B07CA">
        <w:rPr>
          <w:rFonts w:hint="eastAsia"/>
        </w:rPr>
        <w:t>同意備查104學年度體育班招生簡章</w:t>
      </w:r>
      <w:r w:rsidR="005B3EB1">
        <w:rPr>
          <w:rFonts w:hAnsi="標楷體" w:hint="eastAsia"/>
        </w:rPr>
        <w:t>」</w:t>
      </w:r>
      <w:r w:rsidR="00552DDB">
        <w:rPr>
          <w:rStyle w:val="afc"/>
        </w:rPr>
        <w:footnoteReference w:id="12"/>
      </w:r>
      <w:r w:rsidR="005F4CFA">
        <w:rPr>
          <w:rFonts w:hint="eastAsia"/>
        </w:rPr>
        <w:t>，及於同年6月11日</w:t>
      </w:r>
      <w:r w:rsidR="00816101">
        <w:rPr>
          <w:rFonts w:hAnsi="標楷體" w:hint="eastAsia"/>
        </w:rPr>
        <w:t>、</w:t>
      </w:r>
      <w:r w:rsidR="00816101">
        <w:rPr>
          <w:rFonts w:hint="eastAsia"/>
        </w:rPr>
        <w:t>7月27日再函</w:t>
      </w:r>
      <w:r w:rsidR="00222835">
        <w:rPr>
          <w:rFonts w:hint="eastAsia"/>
        </w:rPr>
        <w:t>：</w:t>
      </w:r>
      <w:r w:rsidR="00595A3F">
        <w:rPr>
          <w:rFonts w:hAnsi="標楷體" w:hint="eastAsia"/>
        </w:rPr>
        <w:t>「</w:t>
      </w:r>
      <w:r w:rsidR="005F4CFA">
        <w:rPr>
          <w:rFonts w:hint="eastAsia"/>
        </w:rPr>
        <w:t>同意備查體育班新生錄取名單</w:t>
      </w:r>
      <w:r w:rsidR="00595A3F">
        <w:rPr>
          <w:rFonts w:hAnsi="標楷體" w:hint="eastAsia"/>
        </w:rPr>
        <w:t>」</w:t>
      </w:r>
      <w:r w:rsidR="005F4CFA">
        <w:rPr>
          <w:rStyle w:val="afc"/>
        </w:rPr>
        <w:footnoteReference w:id="13"/>
      </w:r>
      <w:r w:rsidR="00684F63">
        <w:rPr>
          <w:rFonts w:hAnsi="標楷體" w:hint="eastAsia"/>
        </w:rPr>
        <w:t>等</w:t>
      </w:r>
      <w:r w:rsidR="00990D4F">
        <w:rPr>
          <w:rFonts w:hint="eastAsia"/>
        </w:rPr>
        <w:t>，</w:t>
      </w:r>
      <w:proofErr w:type="gramStart"/>
      <w:r w:rsidR="00990D4F">
        <w:rPr>
          <w:rFonts w:hint="eastAsia"/>
        </w:rPr>
        <w:t>均有該</w:t>
      </w:r>
      <w:proofErr w:type="gramEnd"/>
      <w:r w:rsidR="00990D4F">
        <w:rPr>
          <w:rFonts w:hint="eastAsia"/>
        </w:rPr>
        <w:t>府相關公文影本在卷可</w:t>
      </w:r>
      <w:proofErr w:type="gramStart"/>
      <w:r w:rsidR="00990D4F">
        <w:rPr>
          <w:rFonts w:hint="eastAsia"/>
        </w:rPr>
        <w:t>稽</w:t>
      </w:r>
      <w:proofErr w:type="gramEnd"/>
      <w:r w:rsidR="009B07CA">
        <w:rPr>
          <w:rFonts w:hint="eastAsia"/>
        </w:rPr>
        <w:t>。</w:t>
      </w:r>
      <w:proofErr w:type="gramStart"/>
      <w:r w:rsidR="00426BB1">
        <w:rPr>
          <w:rFonts w:hint="eastAsia"/>
        </w:rPr>
        <w:t>然</w:t>
      </w:r>
      <w:r w:rsidR="00552DDB">
        <w:rPr>
          <w:rFonts w:hint="eastAsia"/>
        </w:rPr>
        <w:t>查</w:t>
      </w:r>
      <w:proofErr w:type="gramEnd"/>
      <w:r w:rsidR="00552DDB">
        <w:rPr>
          <w:rFonts w:hint="eastAsia"/>
        </w:rPr>
        <w:t>，</w:t>
      </w:r>
      <w:r w:rsidR="00426BB1">
        <w:rPr>
          <w:rFonts w:hint="eastAsia"/>
        </w:rPr>
        <w:t>該校於103</w:t>
      </w:r>
      <w:r w:rsidR="00D65DC7">
        <w:rPr>
          <w:rFonts w:hint="eastAsia"/>
        </w:rPr>
        <w:t>學年度</w:t>
      </w:r>
      <w:r w:rsidR="006F2D69">
        <w:rPr>
          <w:rFonts w:hint="eastAsia"/>
        </w:rPr>
        <w:t>，尚未取得主管機關</w:t>
      </w:r>
      <w:r w:rsidR="008A4197">
        <w:rPr>
          <w:rFonts w:hint="eastAsia"/>
        </w:rPr>
        <w:t>南投縣政府之</w:t>
      </w:r>
      <w:r w:rsidR="006F2D69">
        <w:rPr>
          <w:rFonts w:hint="eastAsia"/>
        </w:rPr>
        <w:t>核准前，</w:t>
      </w:r>
      <w:r w:rsidR="00CD63F4">
        <w:rPr>
          <w:rFonts w:hint="eastAsia"/>
        </w:rPr>
        <w:t>即</w:t>
      </w:r>
      <w:r w:rsidR="00D65DC7">
        <w:rPr>
          <w:rFonts w:hint="eastAsia"/>
        </w:rPr>
        <w:t>已</w:t>
      </w:r>
      <w:r w:rsidR="006C1B95">
        <w:rPr>
          <w:rFonts w:hint="eastAsia"/>
        </w:rPr>
        <w:t>違法</w:t>
      </w:r>
      <w:r w:rsidR="0020345B">
        <w:rPr>
          <w:rFonts w:hint="eastAsia"/>
        </w:rPr>
        <w:t>招生</w:t>
      </w:r>
      <w:r w:rsidR="00426BB1">
        <w:rPr>
          <w:rFonts w:hint="eastAsia"/>
        </w:rPr>
        <w:t>成立1</w:t>
      </w:r>
      <w:r w:rsidR="0020345B">
        <w:rPr>
          <w:rFonts w:hint="eastAsia"/>
        </w:rPr>
        <w:t>~</w:t>
      </w:r>
      <w:r w:rsidR="00426BB1">
        <w:rPr>
          <w:rFonts w:hint="eastAsia"/>
        </w:rPr>
        <w:t>3年</w:t>
      </w:r>
      <w:r w:rsidR="0020345B">
        <w:rPr>
          <w:rFonts w:hint="eastAsia"/>
        </w:rPr>
        <w:t>級</w:t>
      </w:r>
      <w:r w:rsidR="00426BB1">
        <w:rPr>
          <w:rFonts w:hint="eastAsia"/>
        </w:rPr>
        <w:t>體育班（即所謂棒球隊），顯違反</w:t>
      </w:r>
      <w:r w:rsidR="00040388">
        <w:rPr>
          <w:rFonts w:hint="eastAsia"/>
        </w:rPr>
        <w:t>相關</w:t>
      </w:r>
      <w:r w:rsidR="00426BB1">
        <w:rPr>
          <w:rFonts w:hint="eastAsia"/>
        </w:rPr>
        <w:t>規定。</w:t>
      </w:r>
      <w:proofErr w:type="gramStart"/>
      <w:r w:rsidR="00CF050D">
        <w:rPr>
          <w:rFonts w:hint="eastAsia"/>
        </w:rPr>
        <w:t>此外，</w:t>
      </w:r>
      <w:proofErr w:type="gramEnd"/>
      <w:r w:rsidR="00834B52">
        <w:rPr>
          <w:rFonts w:hint="eastAsia"/>
        </w:rPr>
        <w:t>查該校103年10月24日興中</w:t>
      </w:r>
      <w:proofErr w:type="gramStart"/>
      <w:r w:rsidR="00834B52">
        <w:rPr>
          <w:rFonts w:hint="eastAsia"/>
        </w:rPr>
        <w:t>教字第1030004571號函</w:t>
      </w:r>
      <w:r w:rsidR="006C0AF6">
        <w:rPr>
          <w:rFonts w:hint="eastAsia"/>
        </w:rPr>
        <w:t>載</w:t>
      </w:r>
      <w:proofErr w:type="gramEnd"/>
      <w:r w:rsidR="006C0AF6">
        <w:rPr>
          <w:rFonts w:hint="eastAsia"/>
        </w:rPr>
        <w:t>明</w:t>
      </w:r>
      <w:r w:rsidR="006C0AF6">
        <w:rPr>
          <w:rFonts w:hAnsi="標楷體" w:hint="eastAsia"/>
        </w:rPr>
        <w:t>：「</w:t>
      </w:r>
      <w:r w:rsidR="00F721C5">
        <w:rPr>
          <w:rFonts w:hAnsi="標楷體" w:hint="eastAsia"/>
        </w:rPr>
        <w:t>一、</w:t>
      </w:r>
      <w:r w:rsidR="00F721C5">
        <w:rPr>
          <w:rFonts w:hAnsi="標楷體"/>
        </w:rPr>
        <w:t>…</w:t>
      </w:r>
      <w:proofErr w:type="gramStart"/>
      <w:r w:rsidR="00F721C5">
        <w:rPr>
          <w:rFonts w:hAnsi="標楷體"/>
        </w:rPr>
        <w:t>…</w:t>
      </w:r>
      <w:proofErr w:type="gramEnd"/>
      <w:r w:rsidR="00F721C5">
        <w:rPr>
          <w:rFonts w:hAnsi="標楷體" w:hint="eastAsia"/>
        </w:rPr>
        <w:t>本校根據6月新生報到人數及棒球教練提供之預估</w:t>
      </w:r>
      <w:proofErr w:type="gramStart"/>
      <w:r w:rsidR="00F721C5">
        <w:rPr>
          <w:rFonts w:hAnsi="標楷體" w:hint="eastAsia"/>
        </w:rPr>
        <w:t>名單送府核定103</w:t>
      </w:r>
      <w:proofErr w:type="gramEnd"/>
      <w:r w:rsidR="00F721C5">
        <w:rPr>
          <w:rFonts w:hAnsi="標楷體" w:hint="eastAsia"/>
        </w:rPr>
        <w:t>年度新生班級為20班。二、</w:t>
      </w:r>
      <w:r w:rsidR="00F721C5">
        <w:rPr>
          <w:rFonts w:hAnsi="標楷體"/>
        </w:rPr>
        <w:t>…</w:t>
      </w:r>
      <w:proofErr w:type="gramStart"/>
      <w:r w:rsidR="00F721C5">
        <w:rPr>
          <w:rFonts w:hAnsi="標楷體"/>
        </w:rPr>
        <w:t>…</w:t>
      </w:r>
      <w:proofErr w:type="gramEnd"/>
      <w:r w:rsidR="00F721C5">
        <w:rPr>
          <w:rFonts w:hAnsi="標楷體" w:hint="eastAsia"/>
        </w:rPr>
        <w:t>因棒球隊</w:t>
      </w:r>
      <w:r w:rsidR="002E602D">
        <w:rPr>
          <w:rFonts w:hAnsi="標楷體" w:hint="eastAsia"/>
        </w:rPr>
        <w:t>成員於暑假</w:t>
      </w:r>
      <w:r w:rsidR="00E01B1D">
        <w:rPr>
          <w:rFonts w:hAnsi="標楷體" w:hint="eastAsia"/>
          <w:color w:val="00339A"/>
        </w:rPr>
        <w:t>期間</w:t>
      </w:r>
      <w:r w:rsidR="002F2719">
        <w:rPr>
          <w:rFonts w:hAnsi="標楷體" w:hint="eastAsia"/>
        </w:rPr>
        <w:t>集訓易</w:t>
      </w:r>
      <w:r w:rsidR="002F2719">
        <w:rPr>
          <w:rFonts w:hAnsi="標楷體" w:hint="eastAsia"/>
          <w:color w:val="00339A"/>
        </w:rPr>
        <w:t>發</w:t>
      </w:r>
      <w:r w:rsidR="002E602D">
        <w:rPr>
          <w:rFonts w:hAnsi="標楷體" w:hint="eastAsia"/>
        </w:rPr>
        <w:t>生</w:t>
      </w:r>
      <w:r w:rsidR="002F2719">
        <w:rPr>
          <w:rFonts w:hAnsi="標楷體" w:hint="eastAsia"/>
        </w:rPr>
        <w:t>退隊</w:t>
      </w:r>
      <w:r w:rsidR="002E602D">
        <w:rPr>
          <w:rFonts w:hAnsi="標楷體" w:hint="eastAsia"/>
        </w:rPr>
        <w:t>情況，導致教練無法於指定日期內提</w:t>
      </w:r>
      <w:r w:rsidR="00694EE9">
        <w:rPr>
          <w:rFonts w:hAnsi="標楷體" w:hint="eastAsia"/>
          <w:color w:val="C00000"/>
        </w:rPr>
        <w:t>供</w:t>
      </w:r>
      <w:r w:rsidR="002E602D">
        <w:rPr>
          <w:rFonts w:hAnsi="標楷體" w:hint="eastAsia"/>
        </w:rPr>
        <w:t>棒球隊學生名單，故僅上傳19班之人數進行編班。</w:t>
      </w:r>
      <w:r w:rsidR="00631C07">
        <w:rPr>
          <w:rFonts w:hAnsi="標楷體" w:hint="eastAsia"/>
        </w:rPr>
        <w:t>三、103年8月中旬</w:t>
      </w:r>
      <w:r w:rsidR="00955F77">
        <w:rPr>
          <w:rFonts w:hAnsi="標楷體" w:hint="eastAsia"/>
        </w:rPr>
        <w:t>棒球隊學生完成報到程序，故本校依103學年度新生班級調整會議之決議，將棒球隊學生及後報到學生進行編班</w:t>
      </w:r>
      <w:r w:rsidR="00955F77">
        <w:rPr>
          <w:rFonts w:hAnsi="標楷體"/>
        </w:rPr>
        <w:t>…</w:t>
      </w:r>
      <w:proofErr w:type="gramStart"/>
      <w:r w:rsidR="00955F77">
        <w:rPr>
          <w:rFonts w:hAnsi="標楷體"/>
        </w:rPr>
        <w:t>…</w:t>
      </w:r>
      <w:proofErr w:type="gramEnd"/>
      <w:r w:rsidR="006C0AF6">
        <w:rPr>
          <w:rFonts w:hAnsi="標楷體" w:hint="eastAsia"/>
        </w:rPr>
        <w:t>」</w:t>
      </w:r>
      <w:r w:rsidR="00955F77">
        <w:rPr>
          <w:rFonts w:hAnsi="標楷體" w:hint="eastAsia"/>
        </w:rPr>
        <w:t>等語</w:t>
      </w:r>
      <w:r w:rsidR="00834B52">
        <w:rPr>
          <w:rFonts w:hint="eastAsia"/>
        </w:rPr>
        <w:t>。</w:t>
      </w:r>
      <w:r w:rsidR="00DC0D3F">
        <w:rPr>
          <w:rFonts w:hAnsi="標楷體" w:hint="eastAsia"/>
        </w:rPr>
        <w:t>惟</w:t>
      </w:r>
      <w:r w:rsidR="006E5F13">
        <w:rPr>
          <w:rFonts w:hint="eastAsia"/>
        </w:rPr>
        <w:t>該府</w:t>
      </w:r>
      <w:r w:rsidR="00034996">
        <w:rPr>
          <w:rFonts w:hint="eastAsia"/>
        </w:rPr>
        <w:t>以</w:t>
      </w:r>
      <w:r w:rsidR="006E5F13">
        <w:rPr>
          <w:rFonts w:hint="eastAsia"/>
        </w:rPr>
        <w:t>同年12月24日府</w:t>
      </w:r>
      <w:r w:rsidR="00717573">
        <w:rPr>
          <w:rFonts w:hint="eastAsia"/>
        </w:rPr>
        <w:t>教學字第1030248340號</w:t>
      </w:r>
      <w:proofErr w:type="gramStart"/>
      <w:r w:rsidR="00717573">
        <w:rPr>
          <w:rFonts w:hint="eastAsia"/>
        </w:rPr>
        <w:t>函復該校</w:t>
      </w:r>
      <w:proofErr w:type="gramEnd"/>
      <w:r w:rsidR="00717573">
        <w:rPr>
          <w:rFonts w:hint="eastAsia"/>
        </w:rPr>
        <w:t>略</w:t>
      </w:r>
      <w:proofErr w:type="gramStart"/>
      <w:r w:rsidR="00717573">
        <w:rPr>
          <w:rFonts w:hint="eastAsia"/>
        </w:rPr>
        <w:t>以</w:t>
      </w:r>
      <w:proofErr w:type="gramEnd"/>
      <w:r w:rsidR="00717573">
        <w:rPr>
          <w:rFonts w:hAnsi="標楷體" w:hint="eastAsia"/>
        </w:rPr>
        <w:t>：「</w:t>
      </w:r>
      <w:r w:rsidR="0009746F">
        <w:rPr>
          <w:rFonts w:hAnsi="標楷體" w:hint="eastAsia"/>
        </w:rPr>
        <w:t>二、所送新生編班名冊前19班符合本府常態編班</w:t>
      </w:r>
      <w:r w:rsidR="00BE5220">
        <w:rPr>
          <w:rFonts w:hAnsi="標楷體" w:hint="eastAsia"/>
        </w:rPr>
        <w:t>規定：</w:t>
      </w:r>
      <w:r w:rsidR="00240A6A">
        <w:rPr>
          <w:rFonts w:hAnsi="標楷體" w:hint="eastAsia"/>
        </w:rPr>
        <w:t>『</w:t>
      </w:r>
      <w:r w:rsidR="0009746F">
        <w:rPr>
          <w:rFonts w:hAnsi="標楷體" w:hint="eastAsia"/>
        </w:rPr>
        <w:t>同意備查</w:t>
      </w:r>
      <w:r w:rsidR="00240A6A">
        <w:rPr>
          <w:rFonts w:hAnsi="標楷體" w:hint="eastAsia"/>
        </w:rPr>
        <w:t>』」</w:t>
      </w:r>
      <w:r w:rsidR="00DC285A">
        <w:rPr>
          <w:rFonts w:hAnsi="標楷體" w:hint="eastAsia"/>
        </w:rPr>
        <w:t>；</w:t>
      </w:r>
      <w:r w:rsidR="003A3A9A">
        <w:rPr>
          <w:rFonts w:hAnsi="標楷體" w:hint="eastAsia"/>
        </w:rPr>
        <w:t>直至104年6月22日</w:t>
      </w:r>
      <w:r w:rsidR="001A66FC">
        <w:rPr>
          <w:rFonts w:hAnsi="標楷體" w:hint="eastAsia"/>
        </w:rPr>
        <w:t>該</w:t>
      </w:r>
      <w:proofErr w:type="gramStart"/>
      <w:r w:rsidR="001A66FC">
        <w:rPr>
          <w:rFonts w:hAnsi="標楷體" w:hint="eastAsia"/>
        </w:rPr>
        <w:t>府方</w:t>
      </w:r>
      <w:r w:rsidR="00C63464">
        <w:rPr>
          <w:rFonts w:hAnsi="標楷體" w:hint="eastAsia"/>
        </w:rPr>
        <w:t>函請</w:t>
      </w:r>
      <w:proofErr w:type="gramEnd"/>
      <w:r w:rsidR="00C63464">
        <w:rPr>
          <w:rFonts w:hAnsi="標楷體" w:hint="eastAsia"/>
        </w:rPr>
        <w:t>中興國中依法常態編班</w:t>
      </w:r>
      <w:r w:rsidR="007779C7">
        <w:rPr>
          <w:rStyle w:val="afc"/>
          <w:rFonts w:hAnsi="標楷體"/>
        </w:rPr>
        <w:footnoteReference w:id="14"/>
      </w:r>
      <w:r w:rsidR="00C63464">
        <w:rPr>
          <w:rFonts w:hAnsi="標楷體" w:hint="eastAsia"/>
        </w:rPr>
        <w:t>，且訂於同年月26日以抽籤方式將體育班回歸其他班級</w:t>
      </w:r>
      <w:r w:rsidR="003A3A9A">
        <w:rPr>
          <w:rFonts w:hAnsi="標楷體" w:hint="eastAsia"/>
        </w:rPr>
        <w:t>。</w:t>
      </w:r>
      <w:r w:rsidR="006E5F13">
        <w:rPr>
          <w:rFonts w:hint="eastAsia"/>
        </w:rPr>
        <w:t>足</w:t>
      </w:r>
      <w:proofErr w:type="gramStart"/>
      <w:r w:rsidR="006E5F13">
        <w:rPr>
          <w:rFonts w:hint="eastAsia"/>
        </w:rPr>
        <w:t>徵</w:t>
      </w:r>
      <w:proofErr w:type="gramEnd"/>
      <w:r w:rsidR="00A75296">
        <w:rPr>
          <w:rFonts w:hint="eastAsia"/>
        </w:rPr>
        <w:t>，</w:t>
      </w:r>
      <w:r w:rsidR="00426BB1">
        <w:rPr>
          <w:rFonts w:hint="eastAsia"/>
        </w:rPr>
        <w:t>該校於主管機關尚未</w:t>
      </w:r>
      <w:proofErr w:type="gramStart"/>
      <w:r w:rsidR="00426BB1">
        <w:rPr>
          <w:rFonts w:hint="eastAsia"/>
        </w:rPr>
        <w:t>核准設班前</w:t>
      </w:r>
      <w:proofErr w:type="gramEnd"/>
      <w:r w:rsidR="00426BB1">
        <w:rPr>
          <w:rFonts w:hint="eastAsia"/>
        </w:rPr>
        <w:t>，確有招生成班教學之情事</w:t>
      </w:r>
      <w:r w:rsidR="00EB0BD1">
        <w:rPr>
          <w:rFonts w:hint="eastAsia"/>
        </w:rPr>
        <w:t>，而</w:t>
      </w:r>
      <w:proofErr w:type="gramStart"/>
      <w:r w:rsidR="00EB0BD1">
        <w:rPr>
          <w:rFonts w:hint="eastAsia"/>
        </w:rPr>
        <w:t>該府復未能</w:t>
      </w:r>
      <w:proofErr w:type="gramEnd"/>
      <w:r w:rsidR="00EB0BD1">
        <w:rPr>
          <w:rFonts w:hint="eastAsia"/>
        </w:rPr>
        <w:t>及</w:t>
      </w:r>
      <w:r w:rsidR="00AF526A">
        <w:rPr>
          <w:rFonts w:hint="eastAsia"/>
          <w:color w:val="C00000"/>
        </w:rPr>
        <w:t>時</w:t>
      </w:r>
      <w:r w:rsidR="00EB0BD1">
        <w:rPr>
          <w:rFonts w:hint="eastAsia"/>
        </w:rPr>
        <w:t>督促改善</w:t>
      </w:r>
      <w:r w:rsidR="00426BB1">
        <w:rPr>
          <w:rFonts w:hint="eastAsia"/>
        </w:rPr>
        <w:t>。</w:t>
      </w:r>
      <w:bookmarkEnd w:id="131"/>
      <w:bookmarkEnd w:id="132"/>
      <w:bookmarkEnd w:id="133"/>
      <w:bookmarkEnd w:id="134"/>
      <w:bookmarkEnd w:id="135"/>
      <w:bookmarkEnd w:id="136"/>
      <w:bookmarkEnd w:id="137"/>
      <w:bookmarkEnd w:id="138"/>
    </w:p>
    <w:p w:rsidR="00E93406" w:rsidRDefault="00E93406" w:rsidP="008C36D6">
      <w:pPr>
        <w:pStyle w:val="3"/>
      </w:pPr>
      <w:bookmarkStart w:id="139" w:name="_Toc458003763"/>
      <w:bookmarkStart w:id="140" w:name="_Toc458071778"/>
      <w:bookmarkStart w:id="141" w:name="_Toc458072918"/>
      <w:bookmarkStart w:id="142" w:name="_Toc458094408"/>
      <w:bookmarkStart w:id="143" w:name="_Toc458416362"/>
      <w:bookmarkStart w:id="144" w:name="_Toc460484218"/>
      <w:bookmarkStart w:id="145" w:name="_Toc460922390"/>
      <w:r>
        <w:rPr>
          <w:rFonts w:hint="eastAsia"/>
        </w:rPr>
        <w:t>對此，教育部函請南投縣政府查復結果</w:t>
      </w:r>
      <w:r w:rsidR="00AB5F3F">
        <w:rPr>
          <w:rFonts w:hint="eastAsia"/>
        </w:rPr>
        <w:t>指出</w:t>
      </w:r>
      <w:r w:rsidRPr="00F01783">
        <w:rPr>
          <w:vertAlign w:val="superscript"/>
        </w:rPr>
        <w:footnoteReference w:id="15"/>
      </w:r>
      <w:r>
        <w:rPr>
          <w:rFonts w:hint="eastAsia"/>
        </w:rPr>
        <w:t>，「103學年度由本府統一辦理編班作業，其中管樂班，本為常態編班之結果，學校為成立管樂社團，由有興趣之導師帶班直接變為管樂班，以致課程上違反教學正常化，故要求學校回歸課程正常化；體育班方面則隨機打散至各班，以抽籤方式回歸其他班</w:t>
      </w:r>
      <w:r>
        <w:t>…</w:t>
      </w:r>
      <w:proofErr w:type="gramStart"/>
      <w:r>
        <w:t>…</w:t>
      </w:r>
      <w:proofErr w:type="gramEnd"/>
      <w:r>
        <w:rPr>
          <w:rFonts w:hint="eastAsia"/>
        </w:rPr>
        <w:t>」等語。</w:t>
      </w:r>
      <w:proofErr w:type="gramStart"/>
      <w:r w:rsidR="00AB2C67">
        <w:rPr>
          <w:rFonts w:hint="eastAsia"/>
        </w:rPr>
        <w:t>另</w:t>
      </w:r>
      <w:proofErr w:type="gramEnd"/>
      <w:r w:rsidR="00DB7B70">
        <w:rPr>
          <w:rFonts w:hint="eastAsia"/>
        </w:rPr>
        <w:t>，</w:t>
      </w:r>
      <w:r w:rsidR="00215961">
        <w:rPr>
          <w:rFonts w:hint="eastAsia"/>
        </w:rPr>
        <w:t>依</w:t>
      </w:r>
      <w:r w:rsidR="00DB7B70">
        <w:rPr>
          <w:rFonts w:hint="eastAsia"/>
        </w:rPr>
        <w:t>教育部</w:t>
      </w:r>
      <w:r w:rsidR="006633E5" w:rsidRPr="006633E5">
        <w:rPr>
          <w:rFonts w:hAnsi="標楷體" w:hint="eastAsia"/>
          <w:szCs w:val="32"/>
        </w:rPr>
        <w:t>102年迄今</w:t>
      </w:r>
      <w:r w:rsidR="00617EE4">
        <w:rPr>
          <w:rFonts w:hint="eastAsia"/>
        </w:rPr>
        <w:t>抽訪各縣市</w:t>
      </w:r>
      <w:r w:rsidR="00617EE4" w:rsidRPr="00DB7B70">
        <w:rPr>
          <w:rFonts w:hint="eastAsia"/>
        </w:rPr>
        <w:t>違反常態編班</w:t>
      </w:r>
      <w:r w:rsidR="00884406">
        <w:rPr>
          <w:rFonts w:hint="eastAsia"/>
        </w:rPr>
        <w:t>之</w:t>
      </w:r>
      <w:r w:rsidR="00574A7B">
        <w:rPr>
          <w:rFonts w:hint="eastAsia"/>
        </w:rPr>
        <w:t>結果</w:t>
      </w:r>
      <w:r w:rsidR="00617EE4">
        <w:rPr>
          <w:rFonts w:hint="eastAsia"/>
        </w:rPr>
        <w:t>顯示</w:t>
      </w:r>
      <w:r w:rsidR="00595ADC">
        <w:rPr>
          <w:rFonts w:hint="eastAsia"/>
          <w:color w:val="C00000"/>
        </w:rPr>
        <w:t>，</w:t>
      </w:r>
      <w:r w:rsidR="006633E5" w:rsidRPr="006633E5">
        <w:rPr>
          <w:rFonts w:hAnsi="標楷體" w:hint="eastAsia"/>
          <w:szCs w:val="32"/>
        </w:rPr>
        <w:t>違反常態編班之學校共計3所</w:t>
      </w:r>
      <w:r w:rsidR="00617EE4">
        <w:rPr>
          <w:rFonts w:hint="eastAsia"/>
        </w:rPr>
        <w:t>，</w:t>
      </w:r>
      <w:r w:rsidR="006633E5">
        <w:rPr>
          <w:rFonts w:hint="eastAsia"/>
        </w:rPr>
        <w:t>其中</w:t>
      </w:r>
      <w:r w:rsidR="00D255F5">
        <w:rPr>
          <w:rFonts w:hint="eastAsia"/>
        </w:rPr>
        <w:t>，</w:t>
      </w:r>
      <w:r w:rsidR="00EA3A03">
        <w:rPr>
          <w:rFonts w:hint="eastAsia"/>
        </w:rPr>
        <w:t>針對</w:t>
      </w:r>
      <w:r w:rsidR="00DB7B70">
        <w:rPr>
          <w:rFonts w:hint="eastAsia"/>
        </w:rPr>
        <w:t>中興國中</w:t>
      </w:r>
      <w:r w:rsidR="006633E5">
        <w:rPr>
          <w:rFonts w:hint="eastAsia"/>
        </w:rPr>
        <w:t>之視導結果</w:t>
      </w:r>
      <w:r w:rsidR="008C36D6">
        <w:rPr>
          <w:rFonts w:hint="eastAsia"/>
        </w:rPr>
        <w:t>為</w:t>
      </w:r>
      <w:r w:rsidR="00C55DCB">
        <w:rPr>
          <w:rFonts w:hAnsi="標楷體" w:hint="eastAsia"/>
        </w:rPr>
        <w:t>「</w:t>
      </w:r>
      <w:r w:rsidR="008C36D6" w:rsidRPr="008C36D6">
        <w:rPr>
          <w:rFonts w:hint="eastAsia"/>
        </w:rPr>
        <w:t>少部分符合</w:t>
      </w:r>
      <w:r w:rsidR="00C55DCB">
        <w:rPr>
          <w:rFonts w:hAnsi="標楷體" w:hint="eastAsia"/>
        </w:rPr>
        <w:t>」</w:t>
      </w:r>
      <w:r w:rsidR="00DB7B70">
        <w:rPr>
          <w:rFonts w:hint="eastAsia"/>
        </w:rPr>
        <w:t>，</w:t>
      </w:r>
      <w:r w:rsidR="00A24878">
        <w:rPr>
          <w:rFonts w:hint="eastAsia"/>
        </w:rPr>
        <w:t>後經</w:t>
      </w:r>
      <w:r w:rsidR="00617EE4" w:rsidRPr="00617EE4">
        <w:rPr>
          <w:rFonts w:hint="eastAsia"/>
        </w:rPr>
        <w:t>該府</w:t>
      </w:r>
      <w:r w:rsidR="00770A8A">
        <w:rPr>
          <w:rFonts w:hint="eastAsia"/>
        </w:rPr>
        <w:t>於</w:t>
      </w:r>
      <w:r w:rsidR="00770A8A">
        <w:t>104學年度7、8月份</w:t>
      </w:r>
      <w:r w:rsidR="006B2CD1">
        <w:rPr>
          <w:rFonts w:hint="eastAsia"/>
        </w:rPr>
        <w:t>進行</w:t>
      </w:r>
      <w:r w:rsidR="00770A8A">
        <w:t>意見溝通協調</w:t>
      </w:r>
      <w:r w:rsidR="001652F1">
        <w:rPr>
          <w:rFonts w:hint="eastAsia"/>
        </w:rPr>
        <w:t>，並</w:t>
      </w:r>
      <w:r w:rsidR="00770A8A">
        <w:t>分別於104年12月15日及105年1月8日、</w:t>
      </w:r>
      <w:r w:rsidR="005D0773">
        <w:rPr>
          <w:rFonts w:hint="eastAsia"/>
        </w:rPr>
        <w:t>同</w:t>
      </w:r>
      <w:r w:rsidR="005D0773">
        <w:t>年</w:t>
      </w:r>
      <w:r w:rsidR="00770A8A">
        <w:t>2月18日、2月26</w:t>
      </w:r>
      <w:r w:rsidR="00D2788F">
        <w:t>日督導該校召開多場回歸各班會議，</w:t>
      </w:r>
      <w:r w:rsidR="00D2788F">
        <w:rPr>
          <w:rFonts w:hint="eastAsia"/>
        </w:rPr>
        <w:t>又</w:t>
      </w:r>
      <w:r w:rsidR="00770A8A">
        <w:t>於2月26</w:t>
      </w:r>
      <w:r w:rsidR="00C37654">
        <w:t>日獲得共識，確認配套方案</w:t>
      </w:r>
      <w:r w:rsidR="00161CA5">
        <w:rPr>
          <w:rFonts w:hint="eastAsia"/>
          <w:color w:val="00339A"/>
        </w:rPr>
        <w:t>，</w:t>
      </w:r>
      <w:r w:rsidR="00C37654">
        <w:t>決議將該校</w:t>
      </w:r>
      <w:r w:rsidR="00C37654">
        <w:rPr>
          <w:rFonts w:hint="eastAsia"/>
        </w:rPr>
        <w:t>2</w:t>
      </w:r>
      <w:r w:rsidR="00770A8A">
        <w:t>年級棒球隊學生回歸各班</w:t>
      </w:r>
      <w:r w:rsidR="00D2788F">
        <w:rPr>
          <w:rFonts w:hint="eastAsia"/>
        </w:rPr>
        <w:t>；</w:t>
      </w:r>
      <w:proofErr w:type="gramStart"/>
      <w:r w:rsidR="00275DA1" w:rsidRPr="00275DA1">
        <w:rPr>
          <w:rFonts w:hint="eastAsia"/>
          <w:color w:val="00339A"/>
        </w:rPr>
        <w:t>該府</w:t>
      </w:r>
      <w:r w:rsidR="00617EE4">
        <w:rPr>
          <w:rFonts w:hint="eastAsia"/>
        </w:rPr>
        <w:t>復</w:t>
      </w:r>
      <w:r w:rsidR="00617EE4" w:rsidRPr="00617EE4">
        <w:rPr>
          <w:rFonts w:hint="eastAsia"/>
        </w:rPr>
        <w:t>於</w:t>
      </w:r>
      <w:proofErr w:type="gramEnd"/>
      <w:r w:rsidR="009C4230">
        <w:rPr>
          <w:rFonts w:hint="eastAsia"/>
        </w:rPr>
        <w:t>同年</w:t>
      </w:r>
      <w:r w:rsidR="00617EE4" w:rsidRPr="00617EE4">
        <w:rPr>
          <w:rFonts w:hint="eastAsia"/>
        </w:rPr>
        <w:t>3月25日</w:t>
      </w:r>
      <w:r w:rsidR="00193825">
        <w:rPr>
          <w:rFonts w:hint="eastAsia"/>
        </w:rPr>
        <w:t>函</w:t>
      </w:r>
      <w:r w:rsidR="00D2788F">
        <w:rPr>
          <w:rFonts w:hint="eastAsia"/>
        </w:rPr>
        <w:t>復教育部</w:t>
      </w:r>
      <w:r w:rsidR="00617EE4">
        <w:rPr>
          <w:rFonts w:hint="eastAsia"/>
        </w:rPr>
        <w:t>表示</w:t>
      </w:r>
      <w:r w:rsidR="00193825">
        <w:rPr>
          <w:rStyle w:val="afc"/>
        </w:rPr>
        <w:footnoteReference w:id="16"/>
      </w:r>
      <w:r w:rsidR="00193825" w:rsidRPr="00617EE4">
        <w:rPr>
          <w:rFonts w:hint="eastAsia"/>
        </w:rPr>
        <w:t>，</w:t>
      </w:r>
      <w:r w:rsidR="00617EE4" w:rsidRPr="00617EE4">
        <w:rPr>
          <w:rFonts w:hint="eastAsia"/>
        </w:rPr>
        <w:t>將於105</w:t>
      </w:r>
      <w:r w:rsidR="00C37654">
        <w:rPr>
          <w:rFonts w:hint="eastAsia"/>
        </w:rPr>
        <w:t>學年度開始將該校違法成立之2</w:t>
      </w:r>
      <w:r w:rsidR="00617EE4" w:rsidRPr="00617EE4">
        <w:rPr>
          <w:rFonts w:hint="eastAsia"/>
        </w:rPr>
        <w:t>年級棒球隊學生回歸各班，以符規定</w:t>
      </w:r>
      <w:r w:rsidR="00617EE4">
        <w:rPr>
          <w:rFonts w:hint="eastAsia"/>
        </w:rPr>
        <w:t>。</w:t>
      </w:r>
      <w:r w:rsidR="00C55DCB">
        <w:rPr>
          <w:rFonts w:hint="eastAsia"/>
        </w:rPr>
        <w:t>顯見，</w:t>
      </w:r>
      <w:r w:rsidR="008127A3">
        <w:rPr>
          <w:rFonts w:hint="eastAsia"/>
        </w:rPr>
        <w:t>教育部及南投縣政府</w:t>
      </w:r>
      <w:r w:rsidR="00B267C8">
        <w:rPr>
          <w:rFonts w:hint="eastAsia"/>
        </w:rPr>
        <w:t>雖於事後進行各項協調措施，</w:t>
      </w:r>
      <w:proofErr w:type="gramStart"/>
      <w:r w:rsidR="00B267C8">
        <w:rPr>
          <w:rFonts w:hint="eastAsia"/>
        </w:rPr>
        <w:t>惟</w:t>
      </w:r>
      <w:r w:rsidR="008127A3">
        <w:rPr>
          <w:rFonts w:hint="eastAsia"/>
        </w:rPr>
        <w:t>遲未</w:t>
      </w:r>
      <w:proofErr w:type="gramEnd"/>
      <w:r w:rsidR="008127A3">
        <w:rPr>
          <w:rFonts w:hint="eastAsia"/>
        </w:rPr>
        <w:t>積極</w:t>
      </w:r>
      <w:r w:rsidR="00B267C8">
        <w:rPr>
          <w:rFonts w:hint="eastAsia"/>
        </w:rPr>
        <w:t>督導</w:t>
      </w:r>
      <w:r w:rsidR="008127A3">
        <w:rPr>
          <w:rFonts w:hint="eastAsia"/>
        </w:rPr>
        <w:t>中興國中</w:t>
      </w:r>
      <w:r w:rsidR="00FD3725">
        <w:rPr>
          <w:rFonts w:hint="eastAsia"/>
          <w:color w:val="00339A"/>
        </w:rPr>
        <w:t>及時</w:t>
      </w:r>
      <w:r w:rsidR="008127A3">
        <w:rPr>
          <w:rFonts w:hint="eastAsia"/>
        </w:rPr>
        <w:t>改善違法編班情形</w:t>
      </w:r>
      <w:r w:rsidR="00437B1A">
        <w:rPr>
          <w:rFonts w:hint="eastAsia"/>
        </w:rPr>
        <w:t>，各項指導措施均難以發揮綜效</w:t>
      </w:r>
      <w:r w:rsidR="008127A3">
        <w:rPr>
          <w:rFonts w:hint="eastAsia"/>
        </w:rPr>
        <w:t>，</w:t>
      </w:r>
      <w:proofErr w:type="gramStart"/>
      <w:r w:rsidR="00141BD2">
        <w:rPr>
          <w:rFonts w:hint="eastAsia"/>
        </w:rPr>
        <w:t>且</w:t>
      </w:r>
      <w:r w:rsidR="00A63399" w:rsidRPr="0023080A">
        <w:rPr>
          <w:rFonts w:hint="eastAsia"/>
          <w:color w:val="000000" w:themeColor="text1"/>
        </w:rPr>
        <w:t>遲至</w:t>
      </w:r>
      <w:proofErr w:type="gramEnd"/>
      <w:r w:rsidR="003B76CA" w:rsidRPr="0023080A">
        <w:rPr>
          <w:rFonts w:hint="eastAsia"/>
          <w:color w:val="000000" w:themeColor="text1"/>
        </w:rPr>
        <w:t>105年4月27日始完成</w:t>
      </w:r>
      <w:r w:rsidR="00366236" w:rsidRPr="0023080A">
        <w:rPr>
          <w:rFonts w:hint="eastAsia"/>
          <w:color w:val="000000" w:themeColor="text1"/>
        </w:rPr>
        <w:t>中興國中</w:t>
      </w:r>
      <w:r w:rsidR="003B76CA" w:rsidRPr="0023080A">
        <w:rPr>
          <w:rFonts w:hint="eastAsia"/>
          <w:color w:val="000000" w:themeColor="text1"/>
        </w:rPr>
        <w:t>各項回歸作業</w:t>
      </w:r>
      <w:r w:rsidR="003B76CA" w:rsidRPr="0023080A">
        <w:rPr>
          <w:rStyle w:val="afc"/>
          <w:color w:val="000000" w:themeColor="text1"/>
        </w:rPr>
        <w:footnoteReference w:id="17"/>
      </w:r>
      <w:r w:rsidR="008325D4" w:rsidRPr="0023080A">
        <w:rPr>
          <w:rFonts w:hint="eastAsia"/>
          <w:color w:val="000000" w:themeColor="text1"/>
        </w:rPr>
        <w:t>，</w:t>
      </w:r>
      <w:r w:rsidR="0027215E">
        <w:rPr>
          <w:rFonts w:hint="eastAsia"/>
        </w:rPr>
        <w:t>顯見</w:t>
      </w:r>
      <w:r w:rsidR="00D822FE">
        <w:rPr>
          <w:rFonts w:hint="eastAsia"/>
        </w:rPr>
        <w:t>主管機關</w:t>
      </w:r>
      <w:r w:rsidR="0027215E">
        <w:rPr>
          <w:rFonts w:hint="eastAsia"/>
        </w:rPr>
        <w:t>雖</w:t>
      </w:r>
      <w:r w:rsidR="0072396D">
        <w:rPr>
          <w:rFonts w:hint="eastAsia"/>
        </w:rPr>
        <w:t>督</w:t>
      </w:r>
      <w:r w:rsidR="00C76DC7">
        <w:rPr>
          <w:rFonts w:hint="eastAsia"/>
        </w:rPr>
        <w:t>促</w:t>
      </w:r>
      <w:r w:rsidR="00D822FE">
        <w:rPr>
          <w:rFonts w:hint="eastAsia"/>
        </w:rPr>
        <w:t>該校</w:t>
      </w:r>
      <w:r w:rsidR="0027215E">
        <w:rPr>
          <w:rFonts w:hint="eastAsia"/>
        </w:rPr>
        <w:t>進行改善，然</w:t>
      </w:r>
      <w:r w:rsidR="00D822FE">
        <w:rPr>
          <w:rFonts w:hint="eastAsia"/>
        </w:rPr>
        <w:t>過程</w:t>
      </w:r>
      <w:r w:rsidR="00FF4EEE">
        <w:rPr>
          <w:rFonts w:hint="eastAsia"/>
        </w:rPr>
        <w:t>冗長，</w:t>
      </w:r>
      <w:r w:rsidR="0027215E" w:rsidRPr="00700897">
        <w:rPr>
          <w:rFonts w:hint="eastAsia"/>
          <w:color w:val="C00000"/>
        </w:rPr>
        <w:t>引發師生家長疑慮及衝突</w:t>
      </w:r>
      <w:r w:rsidR="005A746E" w:rsidRPr="00700897">
        <w:rPr>
          <w:rFonts w:hint="eastAsia"/>
          <w:color w:val="C00000"/>
        </w:rPr>
        <w:t>不斷</w:t>
      </w:r>
      <w:r w:rsidR="00EB5AAB">
        <w:rPr>
          <w:rStyle w:val="afc"/>
        </w:rPr>
        <w:footnoteReference w:id="18"/>
      </w:r>
      <w:r w:rsidR="00EF5819">
        <w:rPr>
          <w:rFonts w:hint="eastAsia"/>
        </w:rPr>
        <w:t>，</w:t>
      </w:r>
      <w:r w:rsidR="00700897">
        <w:rPr>
          <w:rFonts w:hint="eastAsia"/>
          <w:color w:val="C00000"/>
        </w:rPr>
        <w:t>亦衝擊校園</w:t>
      </w:r>
      <w:r w:rsidR="00700897">
        <w:rPr>
          <w:rFonts w:hint="eastAsia"/>
        </w:rPr>
        <w:t>安定</w:t>
      </w:r>
      <w:r w:rsidR="0027215E">
        <w:rPr>
          <w:rFonts w:hint="eastAsia"/>
        </w:rPr>
        <w:t>，</w:t>
      </w:r>
      <w:r w:rsidR="008325D4">
        <w:rPr>
          <w:rFonts w:hint="eastAsia"/>
        </w:rPr>
        <w:t>實</w:t>
      </w:r>
      <w:r w:rsidR="00700897">
        <w:rPr>
          <w:rFonts w:hint="eastAsia"/>
          <w:color w:val="C00000"/>
        </w:rPr>
        <w:t>有未</w:t>
      </w:r>
      <w:r w:rsidR="008325D4">
        <w:rPr>
          <w:rFonts w:hint="eastAsia"/>
        </w:rPr>
        <w:t>善盡主管機關</w:t>
      </w:r>
      <w:r w:rsidR="0027215E">
        <w:rPr>
          <w:rFonts w:hint="eastAsia"/>
        </w:rPr>
        <w:t>溝通協調</w:t>
      </w:r>
      <w:r w:rsidR="00700897">
        <w:rPr>
          <w:rFonts w:hint="eastAsia"/>
        </w:rPr>
        <w:t>之</w:t>
      </w:r>
      <w:r w:rsidR="00700897">
        <w:rPr>
          <w:rFonts w:hint="eastAsia"/>
          <w:color w:val="C00000"/>
        </w:rPr>
        <w:t>虞</w:t>
      </w:r>
      <w:r w:rsidR="00A63399">
        <w:rPr>
          <w:rFonts w:hint="eastAsia"/>
        </w:rPr>
        <w:t>。</w:t>
      </w:r>
      <w:bookmarkEnd w:id="139"/>
      <w:bookmarkEnd w:id="140"/>
      <w:bookmarkEnd w:id="141"/>
      <w:bookmarkEnd w:id="142"/>
      <w:bookmarkEnd w:id="143"/>
      <w:bookmarkEnd w:id="144"/>
      <w:bookmarkEnd w:id="145"/>
    </w:p>
    <w:p w:rsidR="007B07B5" w:rsidRDefault="00941A7B" w:rsidP="001D74BC">
      <w:pPr>
        <w:pStyle w:val="3"/>
      </w:pPr>
      <w:bookmarkStart w:id="146" w:name="_Toc453764890"/>
      <w:bookmarkStart w:id="147" w:name="_Toc458003764"/>
      <w:bookmarkStart w:id="148" w:name="_Toc458071779"/>
      <w:bookmarkStart w:id="149" w:name="_Toc458072919"/>
      <w:bookmarkStart w:id="150" w:name="_Toc458094409"/>
      <w:bookmarkStart w:id="151" w:name="_Toc458416363"/>
      <w:bookmarkStart w:id="152" w:name="_Toc460484219"/>
      <w:bookmarkStart w:id="153" w:name="_Toc460922391"/>
      <w:r>
        <w:rPr>
          <w:rFonts w:hint="eastAsia"/>
        </w:rPr>
        <w:t>綜上，</w:t>
      </w:r>
      <w:r w:rsidR="00135D18" w:rsidRPr="00135D18">
        <w:rPr>
          <w:rFonts w:hint="eastAsia"/>
          <w:color w:val="00339A"/>
        </w:rPr>
        <w:t>103學年度起，</w:t>
      </w:r>
      <w:r w:rsidR="00FA4BAE">
        <w:rPr>
          <w:rFonts w:hint="eastAsia"/>
        </w:rPr>
        <w:t>中興國中</w:t>
      </w:r>
      <w:r w:rsidR="00CA29CA">
        <w:rPr>
          <w:rFonts w:hint="eastAsia"/>
        </w:rPr>
        <w:t>並</w:t>
      </w:r>
      <w:r w:rsidR="00A763DC">
        <w:rPr>
          <w:rFonts w:hint="eastAsia"/>
        </w:rPr>
        <w:t>未落實教學正常化規範</w:t>
      </w:r>
      <w:r w:rsidR="00FA4BAE">
        <w:rPr>
          <w:rFonts w:hint="eastAsia"/>
        </w:rPr>
        <w:t>，</w:t>
      </w:r>
      <w:r w:rsidR="00415964">
        <w:rPr>
          <w:rFonts w:hint="eastAsia"/>
        </w:rPr>
        <w:t>違規</w:t>
      </w:r>
      <w:r w:rsidR="00817272">
        <w:rPr>
          <w:rFonts w:hint="eastAsia"/>
        </w:rPr>
        <w:t>成立</w:t>
      </w:r>
      <w:r w:rsidR="00FA4BAE">
        <w:rPr>
          <w:rFonts w:hint="eastAsia"/>
        </w:rPr>
        <w:t>體育班及</w:t>
      </w:r>
      <w:r w:rsidR="00A137A8">
        <w:rPr>
          <w:rFonts w:hint="eastAsia"/>
        </w:rPr>
        <w:t>音</w:t>
      </w:r>
      <w:r w:rsidR="00FA4BAE">
        <w:rPr>
          <w:rFonts w:hint="eastAsia"/>
        </w:rPr>
        <w:t>樂班</w:t>
      </w:r>
      <w:r w:rsidR="00A137A8">
        <w:rPr>
          <w:rFonts w:hint="eastAsia"/>
        </w:rPr>
        <w:t>等特殊班</w:t>
      </w:r>
      <w:r w:rsidR="00700897">
        <w:rPr>
          <w:rFonts w:hint="eastAsia"/>
          <w:color w:val="C00000"/>
        </w:rPr>
        <w:t>級</w:t>
      </w:r>
      <w:r w:rsidR="00415964">
        <w:rPr>
          <w:rFonts w:hint="eastAsia"/>
        </w:rPr>
        <w:t>並</w:t>
      </w:r>
      <w:r w:rsidR="00A137A8">
        <w:rPr>
          <w:rFonts w:hint="eastAsia"/>
        </w:rPr>
        <w:t>授課，</w:t>
      </w:r>
      <w:r w:rsidR="00135D18">
        <w:rPr>
          <w:rFonts w:hint="eastAsia"/>
          <w:color w:val="00339A"/>
        </w:rPr>
        <w:t>行事</w:t>
      </w:r>
      <w:proofErr w:type="gramStart"/>
      <w:r w:rsidR="00135D18">
        <w:rPr>
          <w:rFonts w:hint="eastAsia"/>
          <w:color w:val="00339A"/>
        </w:rPr>
        <w:t>作為</w:t>
      </w:r>
      <w:r w:rsidR="00E97D21">
        <w:rPr>
          <w:rFonts w:hint="eastAsia"/>
        </w:rPr>
        <w:t>均有</w:t>
      </w:r>
      <w:r w:rsidR="00FA4BAE">
        <w:rPr>
          <w:rFonts w:hint="eastAsia"/>
        </w:rPr>
        <w:t>違</w:t>
      </w:r>
      <w:proofErr w:type="gramEnd"/>
      <w:r w:rsidR="00FA4BAE">
        <w:rPr>
          <w:rFonts w:hint="eastAsia"/>
        </w:rPr>
        <w:t>誤</w:t>
      </w:r>
      <w:r w:rsidR="00D61FDE">
        <w:rPr>
          <w:rFonts w:hint="eastAsia"/>
        </w:rPr>
        <w:t>，</w:t>
      </w:r>
      <w:r w:rsidR="001D74BC" w:rsidRPr="001D74BC">
        <w:rPr>
          <w:rFonts w:hint="eastAsia"/>
        </w:rPr>
        <w:t>後續雖經教育部及南投縣政府督導改善</w:t>
      </w:r>
      <w:r w:rsidR="0099246E">
        <w:rPr>
          <w:rFonts w:hint="eastAsia"/>
        </w:rPr>
        <w:t>，</w:t>
      </w:r>
      <w:proofErr w:type="gramStart"/>
      <w:r w:rsidR="00700897">
        <w:rPr>
          <w:rFonts w:hint="eastAsia"/>
          <w:color w:val="C00000"/>
        </w:rPr>
        <w:t>惟</w:t>
      </w:r>
      <w:r w:rsidR="001D74BC" w:rsidRPr="001D74BC">
        <w:rPr>
          <w:rFonts w:hint="eastAsia"/>
        </w:rPr>
        <w:t>遲至</w:t>
      </w:r>
      <w:proofErr w:type="gramEnd"/>
      <w:r w:rsidR="001D74BC" w:rsidRPr="001D74BC">
        <w:rPr>
          <w:rFonts w:hint="eastAsia"/>
        </w:rPr>
        <w:t>105年4月27日中興國中始完成各項回歸作業</w:t>
      </w:r>
      <w:r w:rsidR="001D74BC">
        <w:rPr>
          <w:rFonts w:hint="eastAsia"/>
        </w:rPr>
        <w:t>，且期間引發師生家長衝突及誤解不斷，顯</w:t>
      </w:r>
      <w:r w:rsidR="00FF01CA">
        <w:rPr>
          <w:rFonts w:hint="eastAsia"/>
        </w:rPr>
        <w:t>未善盡</w:t>
      </w:r>
      <w:r w:rsidR="00135D18">
        <w:rPr>
          <w:rFonts w:hint="eastAsia"/>
          <w:color w:val="00339A"/>
        </w:rPr>
        <w:t>與</w:t>
      </w:r>
      <w:r w:rsidR="00FF01CA">
        <w:rPr>
          <w:rFonts w:hint="eastAsia"/>
        </w:rPr>
        <w:t>師生家長之溝通協調</w:t>
      </w:r>
      <w:r w:rsidR="00110D67" w:rsidRPr="00110D67">
        <w:rPr>
          <w:rFonts w:hint="eastAsia"/>
        </w:rPr>
        <w:t>，</w:t>
      </w:r>
      <w:r w:rsidR="00700897">
        <w:rPr>
          <w:rFonts w:hint="eastAsia"/>
          <w:color w:val="C00000"/>
        </w:rPr>
        <w:t>亟</w:t>
      </w:r>
      <w:r w:rsidR="0014742F">
        <w:rPr>
          <w:rFonts w:hint="eastAsia"/>
        </w:rPr>
        <w:t>待強化</w:t>
      </w:r>
      <w:r w:rsidR="0099246E">
        <w:rPr>
          <w:rFonts w:hint="eastAsia"/>
        </w:rPr>
        <w:t>相關程序及流程</w:t>
      </w:r>
      <w:r w:rsidR="0099246E" w:rsidRPr="00E92C78">
        <w:rPr>
          <w:rFonts w:hint="eastAsia"/>
        </w:rPr>
        <w:t>，</w:t>
      </w:r>
      <w:proofErr w:type="gramStart"/>
      <w:r w:rsidR="00E92C78" w:rsidRPr="00E92C78">
        <w:rPr>
          <w:rFonts w:hint="eastAsia"/>
        </w:rPr>
        <w:t>以免</w:t>
      </w:r>
      <w:r w:rsidR="00135D18">
        <w:rPr>
          <w:rFonts w:hint="eastAsia"/>
          <w:color w:val="00339A"/>
        </w:rPr>
        <w:t>生</w:t>
      </w:r>
      <w:r w:rsidR="00E92C78" w:rsidRPr="00E92C78">
        <w:rPr>
          <w:rFonts w:hint="eastAsia"/>
        </w:rPr>
        <w:t>適法</w:t>
      </w:r>
      <w:proofErr w:type="gramEnd"/>
      <w:r w:rsidR="00E92C78" w:rsidRPr="00E92C78">
        <w:rPr>
          <w:rFonts w:hint="eastAsia"/>
        </w:rPr>
        <w:t>疑義，</w:t>
      </w:r>
      <w:r w:rsidR="00DF20D7" w:rsidRPr="00E92C78">
        <w:rPr>
          <w:rFonts w:hint="eastAsia"/>
        </w:rPr>
        <w:t>並</w:t>
      </w:r>
      <w:r w:rsidR="004B6ADB">
        <w:rPr>
          <w:rFonts w:hint="eastAsia"/>
          <w:color w:val="C00000"/>
        </w:rPr>
        <w:t>維</w:t>
      </w:r>
      <w:r w:rsidR="00D91FB1">
        <w:rPr>
          <w:rFonts w:hint="eastAsia"/>
        </w:rPr>
        <w:t>學生受教權益及</w:t>
      </w:r>
      <w:r w:rsidR="00700897">
        <w:rPr>
          <w:rFonts w:hint="eastAsia"/>
          <w:color w:val="C00000"/>
        </w:rPr>
        <w:t>校園安定</w:t>
      </w:r>
      <w:r>
        <w:rPr>
          <w:rFonts w:hint="eastAsia"/>
        </w:rPr>
        <w:t>。</w:t>
      </w:r>
      <w:bookmarkEnd w:id="146"/>
      <w:bookmarkEnd w:id="147"/>
      <w:bookmarkEnd w:id="148"/>
      <w:bookmarkEnd w:id="149"/>
      <w:bookmarkEnd w:id="150"/>
      <w:bookmarkEnd w:id="151"/>
      <w:bookmarkEnd w:id="152"/>
      <w:bookmarkEnd w:id="153"/>
    </w:p>
    <w:p w:rsidR="00E3106B" w:rsidRDefault="00E3106B" w:rsidP="00E3106B"/>
    <w:p w:rsidR="005B07A6" w:rsidRPr="000B6FEC" w:rsidRDefault="005B07A6" w:rsidP="000B6FEC">
      <w:pPr>
        <w:pStyle w:val="2"/>
        <w:rPr>
          <w:b/>
        </w:rPr>
      </w:pPr>
      <w:bookmarkStart w:id="154" w:name="_Toc460922392"/>
      <w:r w:rsidRPr="000B6FEC">
        <w:rPr>
          <w:rFonts w:hint="eastAsia"/>
          <w:b/>
        </w:rPr>
        <w:t>有關</w:t>
      </w:r>
      <w:r w:rsidR="00AC6813" w:rsidRPr="000B6FEC">
        <w:rPr>
          <w:rFonts w:hint="eastAsia"/>
          <w:b/>
        </w:rPr>
        <w:t>陳訴</w:t>
      </w:r>
      <w:r w:rsidR="00C916CF" w:rsidRPr="000B6FEC">
        <w:rPr>
          <w:rFonts w:hint="eastAsia"/>
          <w:b/>
        </w:rPr>
        <w:t>指出</w:t>
      </w:r>
      <w:r w:rsidR="00532F7C" w:rsidRPr="000B6FEC">
        <w:rPr>
          <w:rFonts w:hint="eastAsia"/>
          <w:b/>
        </w:rPr>
        <w:t>本案相關</w:t>
      </w:r>
      <w:r w:rsidR="0091349E" w:rsidRPr="000B6FEC">
        <w:rPr>
          <w:rFonts w:hint="eastAsia"/>
          <w:b/>
        </w:rPr>
        <w:t>主管機關</w:t>
      </w:r>
      <w:r w:rsidR="00071224" w:rsidRPr="000B6FEC">
        <w:rPr>
          <w:rFonts w:hAnsi="標楷體" w:hint="eastAsia"/>
          <w:b/>
        </w:rPr>
        <w:t>未對</w:t>
      </w:r>
      <w:r w:rsidR="005F69FB" w:rsidRPr="005F69FB">
        <w:rPr>
          <w:rFonts w:hAnsi="標楷體" w:hint="eastAsia"/>
          <w:b/>
          <w:color w:val="00339A"/>
        </w:rPr>
        <w:t>「</w:t>
      </w:r>
      <w:r w:rsidRPr="000B6FEC">
        <w:rPr>
          <w:rFonts w:hint="eastAsia"/>
          <w:b/>
        </w:rPr>
        <w:t>違失人員</w:t>
      </w:r>
      <w:r w:rsidR="005F69FB" w:rsidRPr="005F69FB">
        <w:rPr>
          <w:rFonts w:hAnsi="標楷體" w:hint="eastAsia"/>
          <w:b/>
          <w:color w:val="00339A"/>
        </w:rPr>
        <w:t>」</w:t>
      </w:r>
      <w:r w:rsidRPr="000B6FEC">
        <w:rPr>
          <w:rFonts w:hint="eastAsia"/>
          <w:b/>
        </w:rPr>
        <w:t>懲處</w:t>
      </w:r>
      <w:r w:rsidRPr="000B6FEC">
        <w:rPr>
          <w:rFonts w:hAnsi="標楷體" w:hint="eastAsia"/>
          <w:b/>
        </w:rPr>
        <w:t>及</w:t>
      </w:r>
      <w:r w:rsidR="0041439D" w:rsidRPr="000B6FEC">
        <w:rPr>
          <w:rFonts w:hAnsi="標楷體" w:hint="eastAsia"/>
          <w:b/>
        </w:rPr>
        <w:t>未對</w:t>
      </w:r>
      <w:r w:rsidR="00183E73" w:rsidRPr="00183E73">
        <w:rPr>
          <w:rFonts w:hAnsi="標楷體" w:hint="eastAsia"/>
          <w:b/>
          <w:color w:val="00339A"/>
        </w:rPr>
        <w:t>「</w:t>
      </w:r>
      <w:r w:rsidR="0041439D" w:rsidRPr="000B6FEC">
        <w:rPr>
          <w:rFonts w:hAnsi="標楷體" w:hint="eastAsia"/>
          <w:b/>
        </w:rPr>
        <w:t>地方政府</w:t>
      </w:r>
      <w:r w:rsidR="00183E73" w:rsidRPr="00183E73">
        <w:rPr>
          <w:rFonts w:hAnsi="標楷體" w:hint="eastAsia"/>
          <w:b/>
          <w:color w:val="00339A"/>
        </w:rPr>
        <w:t>」</w:t>
      </w:r>
      <w:r w:rsidR="0041439D" w:rsidRPr="000B6FEC">
        <w:rPr>
          <w:rFonts w:hAnsi="標楷體" w:hint="eastAsia"/>
          <w:b/>
        </w:rPr>
        <w:t>懲處</w:t>
      </w:r>
      <w:r w:rsidR="00CF79EB" w:rsidRPr="000B6FEC">
        <w:rPr>
          <w:rFonts w:hAnsi="標楷體" w:hint="eastAsia"/>
          <w:b/>
        </w:rPr>
        <w:t>等</w:t>
      </w:r>
      <w:r w:rsidR="00D31499" w:rsidRPr="00D31499">
        <w:rPr>
          <w:rFonts w:hint="eastAsia"/>
          <w:b/>
          <w:color w:val="C00000"/>
        </w:rPr>
        <w:t>內容</w:t>
      </w:r>
      <w:r w:rsidRPr="000B6FEC">
        <w:rPr>
          <w:rFonts w:hint="eastAsia"/>
          <w:b/>
        </w:rPr>
        <w:t>部分，</w:t>
      </w:r>
      <w:r w:rsidR="00532F7C" w:rsidRPr="000B6FEC">
        <w:rPr>
          <w:rFonts w:hint="eastAsia"/>
          <w:b/>
        </w:rPr>
        <w:t>經</w:t>
      </w:r>
      <w:r w:rsidRPr="000B6FEC">
        <w:rPr>
          <w:rFonts w:hint="eastAsia"/>
          <w:b/>
        </w:rPr>
        <w:t>查南投縣政府</w:t>
      </w:r>
      <w:proofErr w:type="gramStart"/>
      <w:r w:rsidRPr="000B6FEC">
        <w:rPr>
          <w:rFonts w:hint="eastAsia"/>
          <w:b/>
        </w:rPr>
        <w:t>核</w:t>
      </w:r>
      <w:r w:rsidR="005D004C" w:rsidRPr="000B6FEC">
        <w:rPr>
          <w:rFonts w:hint="eastAsia"/>
          <w:b/>
        </w:rPr>
        <w:t>予</w:t>
      </w:r>
      <w:r w:rsidRPr="000B6FEC">
        <w:rPr>
          <w:rFonts w:hint="eastAsia"/>
          <w:b/>
        </w:rPr>
        <w:t>時任</w:t>
      </w:r>
      <w:r w:rsidR="00334335" w:rsidRPr="000B6FEC">
        <w:rPr>
          <w:rFonts w:hint="eastAsia"/>
          <w:b/>
        </w:rPr>
        <w:t>中興</w:t>
      </w:r>
      <w:proofErr w:type="gramEnd"/>
      <w:r w:rsidR="00334335" w:rsidRPr="000B6FEC">
        <w:rPr>
          <w:rFonts w:hint="eastAsia"/>
          <w:b/>
        </w:rPr>
        <w:t>國中</w:t>
      </w:r>
      <w:r w:rsidRPr="000B6FEC">
        <w:rPr>
          <w:rFonts w:hint="eastAsia"/>
          <w:b/>
        </w:rPr>
        <w:t>校長</w:t>
      </w:r>
      <w:r w:rsidR="00D31499">
        <w:rPr>
          <w:rFonts w:hint="eastAsia"/>
          <w:b/>
          <w:color w:val="C00000"/>
        </w:rPr>
        <w:t>李枝桃</w:t>
      </w:r>
      <w:r w:rsidRPr="000B6FEC">
        <w:rPr>
          <w:rFonts w:hint="eastAsia"/>
          <w:b/>
        </w:rPr>
        <w:t>103</w:t>
      </w:r>
      <w:proofErr w:type="gramStart"/>
      <w:r w:rsidR="001F4B6C" w:rsidRPr="000B6FEC">
        <w:rPr>
          <w:rFonts w:hint="eastAsia"/>
          <w:b/>
        </w:rPr>
        <w:t>學年度考列</w:t>
      </w:r>
      <w:proofErr w:type="gramEnd"/>
      <w:r w:rsidR="001F4B6C" w:rsidRPr="000B6FEC">
        <w:rPr>
          <w:rFonts w:hint="eastAsia"/>
          <w:b/>
        </w:rPr>
        <w:t>乙等</w:t>
      </w:r>
      <w:r w:rsidR="00361A50">
        <w:rPr>
          <w:rFonts w:hAnsi="標楷體" w:hint="eastAsia"/>
          <w:b/>
        </w:rPr>
        <w:t>，</w:t>
      </w:r>
      <w:r w:rsidR="003967D9">
        <w:rPr>
          <w:rFonts w:hAnsi="標楷體" w:hint="eastAsia"/>
          <w:b/>
        </w:rPr>
        <w:t>教育部</w:t>
      </w:r>
      <w:r w:rsidR="00361A50">
        <w:rPr>
          <w:rFonts w:hAnsi="標楷體" w:hint="eastAsia"/>
          <w:b/>
        </w:rPr>
        <w:t>則</w:t>
      </w:r>
      <w:r w:rsidR="001368D5">
        <w:rPr>
          <w:rFonts w:hAnsi="標楷體" w:hint="eastAsia"/>
          <w:b/>
          <w:color w:val="C00000"/>
        </w:rPr>
        <w:t>將</w:t>
      </w:r>
      <w:r w:rsidR="008C2921">
        <w:rPr>
          <w:rFonts w:hAnsi="標楷體" w:hint="eastAsia"/>
          <w:b/>
          <w:color w:val="00339A"/>
        </w:rPr>
        <w:t>該校</w:t>
      </w:r>
      <w:r w:rsidR="003967D9">
        <w:rPr>
          <w:rFonts w:hAnsi="標楷體" w:hint="eastAsia"/>
          <w:b/>
        </w:rPr>
        <w:t>列</w:t>
      </w:r>
      <w:r w:rsidR="00356E2F">
        <w:rPr>
          <w:rFonts w:hAnsi="標楷體" w:hint="eastAsia"/>
          <w:b/>
        </w:rPr>
        <w:t>為</w:t>
      </w:r>
      <w:r w:rsidR="000B6FEC" w:rsidRPr="000B6FEC">
        <w:rPr>
          <w:rFonts w:hAnsi="標楷體" w:hint="eastAsia"/>
          <w:b/>
        </w:rPr>
        <w:t>地方教育統合視導</w:t>
      </w:r>
      <w:r w:rsidR="00761132">
        <w:rPr>
          <w:rFonts w:hAnsi="標楷體" w:hint="eastAsia"/>
          <w:b/>
        </w:rPr>
        <w:t>項目</w:t>
      </w:r>
      <w:r w:rsidR="000B6FEC" w:rsidRPr="000B6FEC">
        <w:rPr>
          <w:rFonts w:hAnsi="標楷體" w:hint="eastAsia"/>
          <w:b/>
        </w:rPr>
        <w:t>及增減</w:t>
      </w:r>
      <w:r w:rsidR="00AE1E95">
        <w:rPr>
          <w:rFonts w:hAnsi="標楷體" w:hint="eastAsia"/>
          <w:b/>
        </w:rPr>
        <w:t>該府</w:t>
      </w:r>
      <w:r w:rsidR="000B6FEC" w:rsidRPr="000B6FEC">
        <w:rPr>
          <w:rFonts w:hAnsi="標楷體" w:hint="eastAsia"/>
          <w:b/>
        </w:rPr>
        <w:t>相關補助經費之重要依據</w:t>
      </w:r>
      <w:r w:rsidR="001F4B6C" w:rsidRPr="000B6FEC">
        <w:rPr>
          <w:rFonts w:hint="eastAsia"/>
          <w:b/>
        </w:rPr>
        <w:t>，於法尚</w:t>
      </w:r>
      <w:r w:rsidRPr="000B6FEC">
        <w:rPr>
          <w:rFonts w:hint="eastAsia"/>
          <w:b/>
        </w:rPr>
        <w:t>無不合，惟後續仍</w:t>
      </w:r>
      <w:r w:rsidR="00532F7C" w:rsidRPr="000B6FEC">
        <w:rPr>
          <w:rFonts w:hint="eastAsia"/>
          <w:b/>
        </w:rPr>
        <w:t>待</w:t>
      </w:r>
      <w:r w:rsidR="007A4E1C" w:rsidRPr="007A4E1C">
        <w:rPr>
          <w:rFonts w:hAnsi="標楷體" w:hint="eastAsia"/>
          <w:b/>
          <w:color w:val="00339A"/>
        </w:rPr>
        <w:t>教育</w:t>
      </w:r>
      <w:r w:rsidR="00C82946">
        <w:rPr>
          <w:rFonts w:hint="eastAsia"/>
          <w:b/>
        </w:rPr>
        <w:t>部</w:t>
      </w:r>
      <w:r w:rsidR="00867A2D">
        <w:rPr>
          <w:rFonts w:hint="eastAsia"/>
          <w:b/>
          <w:color w:val="C00000"/>
        </w:rPr>
        <w:t>儘速完成相關立法</w:t>
      </w:r>
      <w:r w:rsidR="00E47CA9">
        <w:rPr>
          <w:rFonts w:hint="eastAsia"/>
          <w:b/>
          <w:color w:val="C00000"/>
        </w:rPr>
        <w:t>程序</w:t>
      </w:r>
      <w:r w:rsidR="00867A2D">
        <w:rPr>
          <w:rFonts w:hint="eastAsia"/>
          <w:b/>
          <w:color w:val="C00000"/>
        </w:rPr>
        <w:t>暨</w:t>
      </w:r>
      <w:r w:rsidR="00532F7C" w:rsidRPr="000B6FEC">
        <w:rPr>
          <w:rFonts w:hint="eastAsia"/>
          <w:b/>
        </w:rPr>
        <w:t>加強</w:t>
      </w:r>
      <w:r w:rsidR="00283313">
        <w:rPr>
          <w:rFonts w:hint="eastAsia"/>
          <w:b/>
          <w:color w:val="C00000"/>
        </w:rPr>
        <w:t>落實</w:t>
      </w:r>
      <w:r w:rsidR="00173062">
        <w:rPr>
          <w:rFonts w:hint="eastAsia"/>
          <w:b/>
        </w:rPr>
        <w:t>學校違</w:t>
      </w:r>
      <w:r w:rsidR="00532F7C" w:rsidRPr="000B6FEC">
        <w:rPr>
          <w:rFonts w:hint="eastAsia"/>
          <w:b/>
        </w:rPr>
        <w:t>法編班</w:t>
      </w:r>
      <w:r w:rsidR="00B97611" w:rsidRPr="000B6FEC">
        <w:rPr>
          <w:rFonts w:hint="eastAsia"/>
          <w:b/>
        </w:rPr>
        <w:t>案件</w:t>
      </w:r>
      <w:r w:rsidR="00B946BE" w:rsidRPr="000B6FEC">
        <w:rPr>
          <w:rFonts w:hint="eastAsia"/>
          <w:b/>
        </w:rPr>
        <w:t>處理原則</w:t>
      </w:r>
      <w:r w:rsidR="00B97611" w:rsidRPr="000B6FEC">
        <w:rPr>
          <w:rFonts w:hint="eastAsia"/>
          <w:b/>
        </w:rPr>
        <w:t>，確實</w:t>
      </w:r>
      <w:r w:rsidRPr="000B6FEC">
        <w:rPr>
          <w:rFonts w:hint="eastAsia"/>
          <w:b/>
        </w:rPr>
        <w:t>宣導溝通</w:t>
      </w:r>
      <w:r w:rsidR="002B4074" w:rsidRPr="000B6FEC">
        <w:rPr>
          <w:rFonts w:hint="eastAsia"/>
          <w:b/>
        </w:rPr>
        <w:t>協調</w:t>
      </w:r>
      <w:r w:rsidR="00283313">
        <w:rPr>
          <w:rFonts w:hint="eastAsia"/>
          <w:b/>
          <w:color w:val="C00000"/>
        </w:rPr>
        <w:t>以</w:t>
      </w:r>
      <w:r w:rsidRPr="000B6FEC">
        <w:rPr>
          <w:rFonts w:hint="eastAsia"/>
          <w:b/>
        </w:rPr>
        <w:t>減少爭議</w:t>
      </w:r>
      <w:r w:rsidR="00532F7C" w:rsidRPr="000B6FEC">
        <w:rPr>
          <w:rFonts w:hint="eastAsia"/>
          <w:b/>
        </w:rPr>
        <w:t>，</w:t>
      </w:r>
      <w:r w:rsidR="00283313">
        <w:rPr>
          <w:rFonts w:hint="eastAsia"/>
          <w:b/>
          <w:color w:val="C00000"/>
        </w:rPr>
        <w:t>並</w:t>
      </w:r>
      <w:r w:rsidR="005D7C8D" w:rsidRPr="000B6FEC">
        <w:rPr>
          <w:rFonts w:hint="eastAsia"/>
          <w:b/>
        </w:rPr>
        <w:t>維</w:t>
      </w:r>
      <w:r w:rsidR="00532F7C" w:rsidRPr="000B6FEC">
        <w:rPr>
          <w:rFonts w:hint="eastAsia"/>
          <w:b/>
        </w:rPr>
        <w:t>學生受教權</w:t>
      </w:r>
      <w:r w:rsidR="00185BBF" w:rsidRPr="000B6FEC">
        <w:rPr>
          <w:rFonts w:hint="eastAsia"/>
          <w:b/>
        </w:rPr>
        <w:t>益</w:t>
      </w:r>
      <w:r w:rsidR="007C0ED0">
        <w:rPr>
          <w:rFonts w:hint="eastAsia"/>
          <w:b/>
        </w:rPr>
        <w:t>。</w:t>
      </w:r>
      <w:bookmarkEnd w:id="154"/>
    </w:p>
    <w:p w:rsidR="001421BD" w:rsidRPr="00437F79" w:rsidRDefault="000A02E0" w:rsidP="00955668">
      <w:pPr>
        <w:pStyle w:val="3"/>
        <w:rPr>
          <w:color w:val="000000" w:themeColor="text1"/>
        </w:rPr>
      </w:pPr>
      <w:bookmarkStart w:id="155" w:name="_Toc453764892"/>
      <w:bookmarkStart w:id="156" w:name="_Toc458003766"/>
      <w:bookmarkStart w:id="157" w:name="_Toc458071781"/>
      <w:bookmarkStart w:id="158" w:name="_Toc458072921"/>
      <w:bookmarkStart w:id="159" w:name="_Toc458094411"/>
      <w:bookmarkStart w:id="160" w:name="_Toc458416365"/>
      <w:bookmarkStart w:id="161" w:name="_Toc460484221"/>
      <w:bookmarkStart w:id="162" w:name="_Toc460922393"/>
      <w:r>
        <w:rPr>
          <w:rFonts w:hint="eastAsia"/>
        </w:rPr>
        <w:t>按</w:t>
      </w:r>
      <w:r w:rsidRPr="000A02E0">
        <w:rPr>
          <w:rFonts w:hint="eastAsia"/>
        </w:rPr>
        <w:t>「</w:t>
      </w:r>
      <w:r>
        <w:rPr>
          <w:rFonts w:hint="eastAsia"/>
        </w:rPr>
        <w:t>國民教育法</w:t>
      </w:r>
      <w:r w:rsidR="00EA0328" w:rsidRPr="000A02E0">
        <w:rPr>
          <w:rFonts w:hint="eastAsia"/>
        </w:rPr>
        <w:t>」</w:t>
      </w:r>
      <w:r>
        <w:rPr>
          <w:rFonts w:hint="eastAsia"/>
        </w:rPr>
        <w:t>第18條第2項規定</w:t>
      </w:r>
      <w:r w:rsidRPr="000A02E0">
        <w:rPr>
          <w:rFonts w:hint="eastAsia"/>
        </w:rPr>
        <w:t>：「公立國民小學及國民中學校長、主任、教師應辦理成績考核；其考核等級或結果、考核委員會之組職與任務、考核程序及其他相關事項之辦法，由</w:t>
      </w:r>
      <w:r>
        <w:rPr>
          <w:rFonts w:hint="eastAsia"/>
        </w:rPr>
        <w:t>教育部定之</w:t>
      </w:r>
      <w:r w:rsidR="00E01372">
        <w:rPr>
          <w:rFonts w:hint="eastAsia"/>
        </w:rPr>
        <w:t>。</w:t>
      </w:r>
      <w:r w:rsidRPr="000A02E0">
        <w:rPr>
          <w:rFonts w:hint="eastAsia"/>
        </w:rPr>
        <w:t>」</w:t>
      </w:r>
      <w:r w:rsidR="001421BD" w:rsidRPr="000A02E0">
        <w:rPr>
          <w:rFonts w:hint="eastAsia"/>
        </w:rPr>
        <w:t>「國民小學及國民中學常態編班及分組學習準則」第12條</w:t>
      </w:r>
      <w:r w:rsidR="00476C3D">
        <w:rPr>
          <w:rFonts w:hint="eastAsia"/>
        </w:rPr>
        <w:t>第1項</w:t>
      </w:r>
      <w:r w:rsidR="00A26DD7">
        <w:rPr>
          <w:rFonts w:hint="eastAsia"/>
          <w:color w:val="C00000"/>
        </w:rPr>
        <w:t>更</w:t>
      </w:r>
      <w:r w:rsidR="001421BD" w:rsidRPr="000A02E0">
        <w:rPr>
          <w:rFonts w:hint="eastAsia"/>
        </w:rPr>
        <w:t>明定</w:t>
      </w:r>
      <w:r w:rsidR="00476C3D">
        <w:rPr>
          <w:rFonts w:hint="eastAsia"/>
        </w:rPr>
        <w:t>：「</w:t>
      </w:r>
      <w:r w:rsidR="00476C3D" w:rsidRPr="00476C3D">
        <w:rPr>
          <w:rFonts w:hint="eastAsia"/>
        </w:rPr>
        <w:t>公立國中小實施常態編班及分組學習情形應列為校務評鑑、校長成績考核及校長遴選之</w:t>
      </w:r>
      <w:proofErr w:type="gramStart"/>
      <w:r w:rsidR="00476C3D" w:rsidRPr="00476C3D">
        <w:rPr>
          <w:rFonts w:hint="eastAsia"/>
        </w:rPr>
        <w:t>重要</w:t>
      </w:r>
      <w:r w:rsidR="00476C3D">
        <w:rPr>
          <w:rFonts w:hint="eastAsia"/>
        </w:rPr>
        <w:t>參據</w:t>
      </w:r>
      <w:proofErr w:type="gramEnd"/>
      <w:r w:rsidR="00476C3D">
        <w:rPr>
          <w:rFonts w:hint="eastAsia"/>
        </w:rPr>
        <w:t>，學校違反本準則規定者，校長及學校相關人員應依法令規定議處</w:t>
      </w:r>
      <w:r w:rsidR="008B15A9">
        <w:rPr>
          <w:rFonts w:hint="eastAsia"/>
        </w:rPr>
        <w:t>。</w:t>
      </w:r>
      <w:r w:rsidR="00476C3D">
        <w:rPr>
          <w:rFonts w:hint="eastAsia"/>
        </w:rPr>
        <w:t>」教育部發布之</w:t>
      </w:r>
      <w:r w:rsidR="00476C3D" w:rsidRPr="00C1012F">
        <w:rPr>
          <w:rFonts w:hint="eastAsia"/>
        </w:rPr>
        <w:t>「公立高級中等以下學校校長成績考核辦法」</w:t>
      </w:r>
      <w:r w:rsidR="00476C3D" w:rsidRPr="000A02E0">
        <w:rPr>
          <w:rFonts w:hint="eastAsia"/>
        </w:rPr>
        <w:t>（下稱</w:t>
      </w:r>
      <w:r w:rsidR="000837E9">
        <w:rPr>
          <w:rFonts w:hAnsi="標楷體" w:hint="eastAsia"/>
          <w:color w:val="C00000"/>
        </w:rPr>
        <w:t>「</w:t>
      </w:r>
      <w:r w:rsidR="00476C3D" w:rsidRPr="00437F79">
        <w:rPr>
          <w:rFonts w:hint="eastAsia"/>
          <w:color w:val="000000" w:themeColor="text1"/>
        </w:rPr>
        <w:t>高中以下學校校長考核辦法</w:t>
      </w:r>
      <w:r w:rsidR="000837E9">
        <w:rPr>
          <w:rFonts w:hAnsi="標楷體" w:hint="eastAsia"/>
          <w:color w:val="C00000"/>
        </w:rPr>
        <w:t>」</w:t>
      </w:r>
      <w:r w:rsidR="00476C3D" w:rsidRPr="00437F79">
        <w:rPr>
          <w:rFonts w:hint="eastAsia"/>
          <w:color w:val="000000" w:themeColor="text1"/>
        </w:rPr>
        <w:t>）</w:t>
      </w:r>
      <w:r w:rsidR="00B61E2C" w:rsidRPr="00437F79">
        <w:rPr>
          <w:rFonts w:hint="eastAsia"/>
          <w:color w:val="000000" w:themeColor="text1"/>
        </w:rPr>
        <w:t>第9條第1項第4款規定</w:t>
      </w:r>
      <w:r w:rsidR="00B61E2C" w:rsidRPr="00437F79">
        <w:rPr>
          <w:rFonts w:hAnsi="標楷體" w:hint="eastAsia"/>
          <w:color w:val="000000" w:themeColor="text1"/>
        </w:rPr>
        <w:t>：「校長之考核程序如下：</w:t>
      </w:r>
      <w:r w:rsidR="00B61E2C" w:rsidRPr="00437F79">
        <w:rPr>
          <w:rFonts w:hAnsi="標楷體"/>
          <w:color w:val="000000" w:themeColor="text1"/>
        </w:rPr>
        <w:t>…</w:t>
      </w:r>
      <w:proofErr w:type="gramStart"/>
      <w:r w:rsidR="00B61E2C" w:rsidRPr="00437F79">
        <w:rPr>
          <w:rFonts w:hAnsi="標楷體"/>
          <w:color w:val="000000" w:themeColor="text1"/>
        </w:rPr>
        <w:t>…</w:t>
      </w:r>
      <w:proofErr w:type="gramEnd"/>
      <w:r w:rsidR="00B61E2C" w:rsidRPr="00437F79">
        <w:rPr>
          <w:rFonts w:hAnsi="標楷體" w:hint="eastAsia"/>
          <w:color w:val="000000" w:themeColor="text1"/>
        </w:rPr>
        <w:t>四、縣（市）立學校校長，由縣（市）政府考核定之</w:t>
      </w:r>
      <w:r w:rsidR="0098361B" w:rsidRPr="00437F79">
        <w:rPr>
          <w:rFonts w:hAnsi="標楷體" w:hint="eastAsia"/>
          <w:color w:val="000000" w:themeColor="text1"/>
        </w:rPr>
        <w:t>。</w:t>
      </w:r>
      <w:r w:rsidR="00B61E2C" w:rsidRPr="00437F79">
        <w:rPr>
          <w:rFonts w:hAnsi="標楷體" w:hint="eastAsia"/>
          <w:color w:val="000000" w:themeColor="text1"/>
        </w:rPr>
        <w:t>」</w:t>
      </w:r>
      <w:r w:rsidR="00B61E2C" w:rsidRPr="00437F79">
        <w:rPr>
          <w:rFonts w:hint="eastAsia"/>
          <w:color w:val="000000" w:themeColor="text1"/>
        </w:rPr>
        <w:t>；同辦法</w:t>
      </w:r>
      <w:r w:rsidR="00476C3D" w:rsidRPr="00437F79">
        <w:rPr>
          <w:rFonts w:hint="eastAsia"/>
          <w:color w:val="000000" w:themeColor="text1"/>
        </w:rPr>
        <w:t>第6條</w:t>
      </w:r>
      <w:r w:rsidR="008D0CEA" w:rsidRPr="00437F79">
        <w:rPr>
          <w:rFonts w:hint="eastAsia"/>
          <w:color w:val="000000" w:themeColor="text1"/>
        </w:rPr>
        <w:t>第1項</w:t>
      </w:r>
      <w:r w:rsidR="00476C3D" w:rsidRPr="00437F79">
        <w:rPr>
          <w:rFonts w:hint="eastAsia"/>
          <w:color w:val="000000" w:themeColor="text1"/>
        </w:rPr>
        <w:t>規定：「校長在考核年度內有下列情形之</w:t>
      </w:r>
      <w:proofErr w:type="gramStart"/>
      <w:r w:rsidR="00476C3D" w:rsidRPr="00437F79">
        <w:rPr>
          <w:rFonts w:hint="eastAsia"/>
          <w:color w:val="000000" w:themeColor="text1"/>
        </w:rPr>
        <w:t>一</w:t>
      </w:r>
      <w:proofErr w:type="gramEnd"/>
      <w:r w:rsidR="00476C3D" w:rsidRPr="00437F79">
        <w:rPr>
          <w:rFonts w:hint="eastAsia"/>
          <w:color w:val="000000" w:themeColor="text1"/>
        </w:rPr>
        <w:t>者，不得考列甲等：</w:t>
      </w:r>
      <w:r w:rsidR="008D0CEA" w:rsidRPr="00437F79">
        <w:rPr>
          <w:color w:val="000000" w:themeColor="text1"/>
        </w:rPr>
        <w:t>…</w:t>
      </w:r>
      <w:proofErr w:type="gramStart"/>
      <w:r w:rsidR="008D0CEA" w:rsidRPr="00437F79">
        <w:rPr>
          <w:color w:val="000000" w:themeColor="text1"/>
        </w:rPr>
        <w:t>…</w:t>
      </w:r>
      <w:proofErr w:type="gramEnd"/>
      <w:r w:rsidR="00476C3D" w:rsidRPr="00437F79">
        <w:rPr>
          <w:rFonts w:hint="eastAsia"/>
          <w:color w:val="000000" w:themeColor="text1"/>
        </w:rPr>
        <w:t>六、未依規定常態編班，經查屬實</w:t>
      </w:r>
      <w:r w:rsidR="00F25505" w:rsidRPr="00437F79">
        <w:rPr>
          <w:rFonts w:hint="eastAsia"/>
          <w:color w:val="000000" w:themeColor="text1"/>
        </w:rPr>
        <w:t>。</w:t>
      </w:r>
      <w:r w:rsidR="008D0CEA" w:rsidRPr="00437F79">
        <w:rPr>
          <w:color w:val="000000" w:themeColor="text1"/>
        </w:rPr>
        <w:t>…</w:t>
      </w:r>
      <w:proofErr w:type="gramStart"/>
      <w:r w:rsidR="008D0CEA" w:rsidRPr="00437F79">
        <w:rPr>
          <w:color w:val="000000" w:themeColor="text1"/>
        </w:rPr>
        <w:t>…</w:t>
      </w:r>
      <w:proofErr w:type="gramEnd"/>
      <w:r w:rsidR="004A7F87" w:rsidRPr="00437F79">
        <w:rPr>
          <w:rFonts w:hint="eastAsia"/>
          <w:color w:val="000000" w:themeColor="text1"/>
        </w:rPr>
        <w:t>」</w:t>
      </w:r>
      <w:r w:rsidR="008D0CEA" w:rsidRPr="00437F79">
        <w:rPr>
          <w:rFonts w:hint="eastAsia"/>
          <w:color w:val="000000" w:themeColor="text1"/>
        </w:rPr>
        <w:t>；</w:t>
      </w:r>
      <w:r w:rsidR="004A7F87" w:rsidRPr="00437F79">
        <w:rPr>
          <w:rFonts w:hint="eastAsia"/>
          <w:color w:val="000000" w:themeColor="text1"/>
        </w:rPr>
        <w:t>及同辦法</w:t>
      </w:r>
      <w:r w:rsidR="001421BD" w:rsidRPr="00437F79">
        <w:rPr>
          <w:rFonts w:hint="eastAsia"/>
          <w:color w:val="000000" w:themeColor="text1"/>
        </w:rPr>
        <w:t>第7條</w:t>
      </w:r>
      <w:r w:rsidR="00671C77" w:rsidRPr="00437F79">
        <w:rPr>
          <w:rFonts w:hint="eastAsia"/>
          <w:color w:val="000000" w:themeColor="text1"/>
        </w:rPr>
        <w:t>第1項第2款規定：「</w:t>
      </w:r>
      <w:r w:rsidR="00671C77" w:rsidRPr="00437F79">
        <w:rPr>
          <w:rFonts w:hAnsi="標楷體" w:hint="eastAsia"/>
          <w:color w:val="000000" w:themeColor="text1"/>
        </w:rPr>
        <w:t>校長之平時考核，應隨時根據具體事實，詳加記錄，如有合於獎懲標準之事蹟，並應予以獎勵或懲處。獎勵分嘉獎、記功、記大功；懲處分申誡、記過、記大過。其規定如下：</w:t>
      </w:r>
      <w:r w:rsidR="00671C77" w:rsidRPr="00437F79">
        <w:rPr>
          <w:rFonts w:hAnsi="標楷體"/>
          <w:color w:val="000000" w:themeColor="text1"/>
        </w:rPr>
        <w:t>…</w:t>
      </w:r>
      <w:proofErr w:type="gramStart"/>
      <w:r w:rsidR="00671C77" w:rsidRPr="00437F79">
        <w:rPr>
          <w:rFonts w:hAnsi="標楷體"/>
          <w:color w:val="000000" w:themeColor="text1"/>
        </w:rPr>
        <w:t>…</w:t>
      </w:r>
      <w:proofErr w:type="gramEnd"/>
      <w:r w:rsidR="00671C77" w:rsidRPr="00437F79">
        <w:rPr>
          <w:rFonts w:hAnsi="標楷體" w:hint="eastAsia"/>
          <w:color w:val="000000" w:themeColor="text1"/>
        </w:rPr>
        <w:t>二、有下列情形之</w:t>
      </w:r>
      <w:proofErr w:type="gramStart"/>
      <w:r w:rsidR="00671C77" w:rsidRPr="00437F79">
        <w:rPr>
          <w:rFonts w:hAnsi="標楷體" w:hint="eastAsia"/>
          <w:color w:val="000000" w:themeColor="text1"/>
        </w:rPr>
        <w:t>一</w:t>
      </w:r>
      <w:proofErr w:type="gramEnd"/>
      <w:r w:rsidR="00671C77" w:rsidRPr="00437F79">
        <w:rPr>
          <w:rFonts w:hAnsi="標楷體" w:hint="eastAsia"/>
          <w:color w:val="000000" w:themeColor="text1"/>
        </w:rPr>
        <w:t>者，記</w:t>
      </w:r>
      <w:proofErr w:type="gramStart"/>
      <w:r w:rsidR="00671C77" w:rsidRPr="00437F79">
        <w:rPr>
          <w:rFonts w:hAnsi="標楷體" w:hint="eastAsia"/>
          <w:color w:val="000000" w:themeColor="text1"/>
        </w:rPr>
        <w:t>一</w:t>
      </w:r>
      <w:proofErr w:type="gramEnd"/>
      <w:r w:rsidR="00671C77" w:rsidRPr="00437F79">
        <w:rPr>
          <w:rFonts w:hAnsi="標楷體" w:hint="eastAsia"/>
          <w:color w:val="000000" w:themeColor="text1"/>
        </w:rPr>
        <w:t>大過：</w:t>
      </w:r>
      <w:r w:rsidR="00671C77" w:rsidRPr="00437F79">
        <w:rPr>
          <w:rFonts w:hAnsi="標楷體"/>
          <w:color w:val="000000" w:themeColor="text1"/>
        </w:rPr>
        <w:t>…</w:t>
      </w:r>
      <w:proofErr w:type="gramStart"/>
      <w:r w:rsidR="00671C77" w:rsidRPr="00437F79">
        <w:rPr>
          <w:rFonts w:hAnsi="標楷體"/>
          <w:color w:val="000000" w:themeColor="text1"/>
        </w:rPr>
        <w:t>…</w:t>
      </w:r>
      <w:proofErr w:type="gramEnd"/>
      <w:r w:rsidR="00671C77" w:rsidRPr="00437F79">
        <w:rPr>
          <w:rFonts w:hAnsi="標楷體" w:hint="eastAsia"/>
          <w:color w:val="000000" w:themeColor="text1"/>
        </w:rPr>
        <w:t>（一）違反法令，情節重大。</w:t>
      </w:r>
      <w:r w:rsidR="00671C77" w:rsidRPr="00437F79">
        <w:rPr>
          <w:rFonts w:hAnsi="標楷體"/>
          <w:color w:val="000000" w:themeColor="text1"/>
        </w:rPr>
        <w:t>…</w:t>
      </w:r>
      <w:proofErr w:type="gramStart"/>
      <w:r w:rsidR="00671C77" w:rsidRPr="00437F79">
        <w:rPr>
          <w:rFonts w:hAnsi="標楷體"/>
          <w:color w:val="000000" w:themeColor="text1"/>
        </w:rPr>
        <w:t>…</w:t>
      </w:r>
      <w:proofErr w:type="gramEnd"/>
      <w:r w:rsidR="00671C77" w:rsidRPr="00437F79">
        <w:rPr>
          <w:rFonts w:hint="eastAsia"/>
          <w:color w:val="000000" w:themeColor="text1"/>
        </w:rPr>
        <w:t>」</w:t>
      </w:r>
      <w:r w:rsidR="00671C77" w:rsidRPr="00437F79">
        <w:rPr>
          <w:rFonts w:hAnsi="標楷體" w:hint="eastAsia"/>
          <w:color w:val="000000" w:themeColor="text1"/>
        </w:rPr>
        <w:t>、</w:t>
      </w:r>
      <w:r w:rsidR="00671C77" w:rsidRPr="00437F79">
        <w:rPr>
          <w:rFonts w:hint="eastAsia"/>
          <w:color w:val="000000" w:themeColor="text1"/>
        </w:rPr>
        <w:t>第4款規定</w:t>
      </w:r>
      <w:r w:rsidR="00671C77" w:rsidRPr="00437F79">
        <w:rPr>
          <w:rFonts w:hAnsi="標楷體" w:hint="eastAsia"/>
          <w:color w:val="000000" w:themeColor="text1"/>
        </w:rPr>
        <w:t>：「四、有下列情形之</w:t>
      </w:r>
      <w:proofErr w:type="gramStart"/>
      <w:r w:rsidR="00671C77" w:rsidRPr="00437F79">
        <w:rPr>
          <w:rFonts w:hAnsi="標楷體" w:hint="eastAsia"/>
          <w:color w:val="000000" w:themeColor="text1"/>
        </w:rPr>
        <w:t>一</w:t>
      </w:r>
      <w:proofErr w:type="gramEnd"/>
      <w:r w:rsidR="00671C77" w:rsidRPr="00437F79">
        <w:rPr>
          <w:rFonts w:hAnsi="標楷體" w:hint="eastAsia"/>
          <w:color w:val="000000" w:themeColor="text1"/>
        </w:rPr>
        <w:t>者，記過：</w:t>
      </w:r>
      <w:r w:rsidR="00671C77" w:rsidRPr="00437F79">
        <w:rPr>
          <w:rFonts w:hAnsi="標楷體"/>
          <w:color w:val="000000" w:themeColor="text1"/>
        </w:rPr>
        <w:t>…</w:t>
      </w:r>
      <w:proofErr w:type="gramStart"/>
      <w:r w:rsidR="00671C77" w:rsidRPr="00437F79">
        <w:rPr>
          <w:rFonts w:hAnsi="標楷體"/>
          <w:color w:val="000000" w:themeColor="text1"/>
        </w:rPr>
        <w:t>…</w:t>
      </w:r>
      <w:proofErr w:type="gramEnd"/>
      <w:r w:rsidR="00671C77" w:rsidRPr="00437F79">
        <w:rPr>
          <w:rFonts w:hAnsi="標楷體" w:hint="eastAsia"/>
          <w:color w:val="000000" w:themeColor="text1"/>
        </w:rPr>
        <w:t>（六）其他違反有關教育法令規定之事項」及第</w:t>
      </w:r>
      <w:r w:rsidR="006F1220" w:rsidRPr="00437F79">
        <w:rPr>
          <w:rFonts w:hAnsi="標楷體" w:hint="eastAsia"/>
          <w:color w:val="000000" w:themeColor="text1"/>
        </w:rPr>
        <w:t>6</w:t>
      </w:r>
      <w:r w:rsidR="00671C77" w:rsidRPr="00437F79">
        <w:rPr>
          <w:rFonts w:hAnsi="標楷體" w:hint="eastAsia"/>
          <w:color w:val="000000" w:themeColor="text1"/>
        </w:rPr>
        <w:t>款規定：「</w:t>
      </w:r>
      <w:r w:rsidR="006F1220" w:rsidRPr="00437F79">
        <w:rPr>
          <w:rFonts w:hAnsi="標楷體" w:hint="eastAsia"/>
          <w:color w:val="000000" w:themeColor="text1"/>
        </w:rPr>
        <w:t>六、有下列情形之</w:t>
      </w:r>
      <w:proofErr w:type="gramStart"/>
      <w:r w:rsidR="006F1220" w:rsidRPr="00437F79">
        <w:rPr>
          <w:rFonts w:hAnsi="標楷體" w:hint="eastAsia"/>
          <w:color w:val="000000" w:themeColor="text1"/>
        </w:rPr>
        <w:t>一</w:t>
      </w:r>
      <w:proofErr w:type="gramEnd"/>
      <w:r w:rsidR="006F1220" w:rsidRPr="00437F79">
        <w:rPr>
          <w:rFonts w:hAnsi="標楷體" w:hint="eastAsia"/>
          <w:color w:val="000000" w:themeColor="text1"/>
        </w:rPr>
        <w:t>者，申誡：</w:t>
      </w:r>
      <w:r w:rsidR="006F1220" w:rsidRPr="00437F79">
        <w:rPr>
          <w:rFonts w:hAnsi="標楷體"/>
          <w:color w:val="000000" w:themeColor="text1"/>
        </w:rPr>
        <w:t>…</w:t>
      </w:r>
      <w:proofErr w:type="gramStart"/>
      <w:r w:rsidR="006F1220" w:rsidRPr="00437F79">
        <w:rPr>
          <w:rFonts w:hAnsi="標楷體"/>
          <w:color w:val="000000" w:themeColor="text1"/>
        </w:rPr>
        <w:t>…</w:t>
      </w:r>
      <w:proofErr w:type="gramEnd"/>
      <w:r w:rsidR="00FD6555" w:rsidRPr="00437F79">
        <w:rPr>
          <w:rFonts w:hAnsi="標楷體" w:hint="eastAsia"/>
          <w:color w:val="000000" w:themeColor="text1"/>
        </w:rPr>
        <w:t>（一）執行教育法規不力，有具體事實</w:t>
      </w:r>
      <w:r w:rsidR="00671C77" w:rsidRPr="00437F79">
        <w:rPr>
          <w:rFonts w:hAnsi="標楷體" w:hint="eastAsia"/>
          <w:color w:val="000000" w:themeColor="text1"/>
        </w:rPr>
        <w:t>」</w:t>
      </w:r>
      <w:r w:rsidR="00671C77" w:rsidRPr="00437F79">
        <w:rPr>
          <w:rFonts w:hint="eastAsia"/>
          <w:color w:val="000000" w:themeColor="text1"/>
        </w:rPr>
        <w:t>等</w:t>
      </w:r>
      <w:r w:rsidR="001421BD" w:rsidRPr="00437F79">
        <w:rPr>
          <w:rFonts w:hint="eastAsia"/>
          <w:color w:val="000000" w:themeColor="text1"/>
        </w:rPr>
        <w:t>。</w:t>
      </w:r>
      <w:bookmarkEnd w:id="155"/>
      <w:bookmarkEnd w:id="156"/>
      <w:proofErr w:type="gramStart"/>
      <w:r w:rsidR="00DA0A19" w:rsidRPr="00437F79">
        <w:rPr>
          <w:rFonts w:hint="eastAsia"/>
          <w:color w:val="000000" w:themeColor="text1"/>
        </w:rPr>
        <w:t>此外，</w:t>
      </w:r>
      <w:proofErr w:type="gramEnd"/>
      <w:r w:rsidR="00DA0A19" w:rsidRPr="00437F79">
        <w:rPr>
          <w:rFonts w:hint="eastAsia"/>
          <w:color w:val="000000" w:themeColor="text1"/>
        </w:rPr>
        <w:t>依教育部國教署</w:t>
      </w:r>
      <w:r w:rsidR="0057570D" w:rsidRPr="0057570D">
        <w:rPr>
          <w:rFonts w:hint="eastAsia"/>
          <w:color w:val="00339A"/>
        </w:rPr>
        <w:t>「</w:t>
      </w:r>
      <w:r w:rsidR="00DA0A19" w:rsidRPr="00437F79">
        <w:rPr>
          <w:rFonts w:hint="eastAsia"/>
          <w:color w:val="000000" w:themeColor="text1"/>
        </w:rPr>
        <w:t>補助十二年基本教育精進國民中小學教學品質要點」第10點第62項規定：</w:t>
      </w:r>
      <w:r w:rsidR="00DA0A19" w:rsidRPr="00437F79">
        <w:rPr>
          <w:rFonts w:hAnsi="標楷體" w:hint="eastAsia"/>
          <w:color w:val="000000" w:themeColor="text1"/>
        </w:rPr>
        <w:t>「</w:t>
      </w:r>
      <w:r w:rsidR="00DA0A19" w:rsidRPr="00437F79">
        <w:rPr>
          <w:rFonts w:hint="eastAsia"/>
          <w:color w:val="000000" w:themeColor="text1"/>
        </w:rPr>
        <w:t>地方政府推動課程與教學有違法令規定或執行該部國教署課程與教學相關計畫，其有執行不善之情形，</w:t>
      </w:r>
      <w:proofErr w:type="gramStart"/>
      <w:r w:rsidR="00DA0A19" w:rsidRPr="00437F79">
        <w:rPr>
          <w:rFonts w:hint="eastAsia"/>
          <w:color w:val="000000" w:themeColor="text1"/>
        </w:rPr>
        <w:t>國教署得依</w:t>
      </w:r>
      <w:proofErr w:type="gramEnd"/>
      <w:r w:rsidR="00DA0A19" w:rsidRPr="00437F79">
        <w:rPr>
          <w:rFonts w:hint="eastAsia"/>
          <w:color w:val="000000" w:themeColor="text1"/>
        </w:rPr>
        <w:t>情節輕重扣減當年度補助款第二期經費</w:t>
      </w:r>
      <w:r w:rsidR="00924960" w:rsidRPr="00C06CFA">
        <w:rPr>
          <w:rFonts w:hAnsi="標楷體" w:hint="eastAsia"/>
        </w:rPr>
        <w:t>。</w:t>
      </w:r>
      <w:r w:rsidR="00924960">
        <w:rPr>
          <w:rFonts w:hint="eastAsia"/>
        </w:rPr>
        <w:t>」</w:t>
      </w:r>
      <w:r w:rsidR="00D64AA0">
        <w:rPr>
          <w:rFonts w:hint="eastAsia"/>
          <w:color w:val="000000" w:themeColor="text1"/>
        </w:rPr>
        <w:t>以上除對</w:t>
      </w:r>
      <w:r w:rsidR="00AD645F" w:rsidRPr="00437F79">
        <w:rPr>
          <w:rFonts w:hint="eastAsia"/>
          <w:color w:val="000000" w:themeColor="text1"/>
        </w:rPr>
        <w:t>校長各項行為考核，依情節</w:t>
      </w:r>
      <w:r w:rsidR="00D64AA0">
        <w:rPr>
          <w:rFonts w:hint="eastAsia"/>
          <w:color w:val="C00000"/>
        </w:rPr>
        <w:t>輕重</w:t>
      </w:r>
      <w:r w:rsidR="00AD645F" w:rsidRPr="00437F79">
        <w:rPr>
          <w:rFonts w:hint="eastAsia"/>
          <w:color w:val="000000" w:themeColor="text1"/>
        </w:rPr>
        <w:t>定有不得考列甲等</w:t>
      </w:r>
      <w:r w:rsidR="00AD645F" w:rsidRPr="00437F79">
        <w:rPr>
          <w:rFonts w:hAnsi="標楷體" w:hint="eastAsia"/>
          <w:color w:val="000000" w:themeColor="text1"/>
        </w:rPr>
        <w:t>、</w:t>
      </w:r>
      <w:r w:rsidR="00AD645F" w:rsidRPr="00437F79">
        <w:rPr>
          <w:rFonts w:hint="eastAsia"/>
          <w:color w:val="000000" w:themeColor="text1"/>
        </w:rPr>
        <w:t>記大過</w:t>
      </w:r>
      <w:r w:rsidR="00AD645F" w:rsidRPr="00437F79">
        <w:rPr>
          <w:rFonts w:hAnsi="標楷體" w:hint="eastAsia"/>
          <w:color w:val="000000" w:themeColor="text1"/>
        </w:rPr>
        <w:t>、</w:t>
      </w:r>
      <w:r w:rsidR="00AD645F" w:rsidRPr="00437F79">
        <w:rPr>
          <w:rFonts w:hint="eastAsia"/>
          <w:color w:val="000000" w:themeColor="text1"/>
        </w:rPr>
        <w:t>記過</w:t>
      </w:r>
      <w:r w:rsidR="00AD645F" w:rsidRPr="00437F79">
        <w:rPr>
          <w:rFonts w:hAnsi="標楷體" w:hint="eastAsia"/>
          <w:color w:val="000000" w:themeColor="text1"/>
        </w:rPr>
        <w:t>及</w:t>
      </w:r>
      <w:r w:rsidR="00AD645F" w:rsidRPr="00437F79">
        <w:rPr>
          <w:rFonts w:hint="eastAsia"/>
          <w:color w:val="000000" w:themeColor="text1"/>
        </w:rPr>
        <w:t>申誡不等之懲處規定外，對於</w:t>
      </w:r>
      <w:r w:rsidR="00D568F8" w:rsidRPr="00437F79">
        <w:rPr>
          <w:rFonts w:hint="eastAsia"/>
          <w:color w:val="000000" w:themeColor="text1"/>
        </w:rPr>
        <w:t>違規之</w:t>
      </w:r>
      <w:r w:rsidR="00AD645F" w:rsidRPr="00437F79">
        <w:rPr>
          <w:rFonts w:hint="eastAsia"/>
          <w:color w:val="000000" w:themeColor="text1"/>
        </w:rPr>
        <w:t>地方政府亦定有相關扣減補助款之規範</w:t>
      </w:r>
      <w:r w:rsidR="00D72E9C" w:rsidRPr="00437F79">
        <w:rPr>
          <w:rFonts w:hint="eastAsia"/>
          <w:color w:val="000000" w:themeColor="text1"/>
        </w:rPr>
        <w:t>，</w:t>
      </w:r>
      <w:r w:rsidR="001166AB" w:rsidRPr="00437F79">
        <w:rPr>
          <w:rFonts w:hint="eastAsia"/>
          <w:color w:val="000000" w:themeColor="text1"/>
        </w:rPr>
        <w:t>並</w:t>
      </w:r>
      <w:r w:rsidR="00955668" w:rsidRPr="00437F79">
        <w:rPr>
          <w:rFonts w:hint="eastAsia"/>
          <w:color w:val="000000" w:themeColor="text1"/>
        </w:rPr>
        <w:t>分</w:t>
      </w:r>
      <w:r w:rsidR="00D72E9C" w:rsidRPr="00437F79">
        <w:rPr>
          <w:rFonts w:hint="eastAsia"/>
          <w:color w:val="000000" w:themeColor="text1"/>
        </w:rPr>
        <w:t>屬</w:t>
      </w:r>
      <w:r w:rsidR="00955668" w:rsidRPr="00437F79">
        <w:rPr>
          <w:rFonts w:hint="eastAsia"/>
          <w:color w:val="000000" w:themeColor="text1"/>
        </w:rPr>
        <w:t>縣（市）政府及</w:t>
      </w:r>
      <w:r w:rsidR="00D72E9C" w:rsidRPr="00437F79">
        <w:rPr>
          <w:rFonts w:hint="eastAsia"/>
          <w:color w:val="000000" w:themeColor="text1"/>
        </w:rPr>
        <w:t>教育部</w:t>
      </w:r>
      <w:r w:rsidR="00346FBA" w:rsidRPr="00437F79">
        <w:rPr>
          <w:rFonts w:hint="eastAsia"/>
          <w:color w:val="000000" w:themeColor="text1"/>
        </w:rPr>
        <w:t>之</w:t>
      </w:r>
      <w:r w:rsidR="00955668" w:rsidRPr="00437F79">
        <w:rPr>
          <w:rFonts w:hint="eastAsia"/>
          <w:color w:val="000000" w:themeColor="text1"/>
        </w:rPr>
        <w:t>業管</w:t>
      </w:r>
      <w:r w:rsidR="00D72E9C" w:rsidRPr="00437F79">
        <w:rPr>
          <w:rFonts w:hint="eastAsia"/>
          <w:color w:val="000000" w:themeColor="text1"/>
        </w:rPr>
        <w:t>權責</w:t>
      </w:r>
      <w:r w:rsidR="00AD645F" w:rsidRPr="00437F79">
        <w:rPr>
          <w:rFonts w:hint="eastAsia"/>
          <w:color w:val="000000" w:themeColor="text1"/>
        </w:rPr>
        <w:t>。</w:t>
      </w:r>
      <w:bookmarkEnd w:id="157"/>
      <w:bookmarkEnd w:id="158"/>
      <w:bookmarkEnd w:id="159"/>
      <w:bookmarkEnd w:id="160"/>
      <w:bookmarkEnd w:id="161"/>
      <w:bookmarkEnd w:id="162"/>
      <w:r w:rsidR="000F359E">
        <w:rPr>
          <w:rFonts w:hint="eastAsia"/>
          <w:color w:val="000000" w:themeColor="text1"/>
        </w:rPr>
        <w:t xml:space="preserve"> </w:t>
      </w:r>
    </w:p>
    <w:p w:rsidR="00F836DC" w:rsidRPr="00DA2D67" w:rsidRDefault="004C0C93" w:rsidP="00857FEF">
      <w:pPr>
        <w:pStyle w:val="3"/>
      </w:pPr>
      <w:bookmarkStart w:id="163" w:name="_Toc453764893"/>
      <w:bookmarkStart w:id="164" w:name="_Toc458003767"/>
      <w:bookmarkStart w:id="165" w:name="_Toc458071782"/>
      <w:bookmarkStart w:id="166" w:name="_Toc458072922"/>
      <w:bookmarkStart w:id="167" w:name="_Toc458094412"/>
      <w:bookmarkStart w:id="168" w:name="_Toc458416366"/>
      <w:bookmarkStart w:id="169" w:name="_Toc460484222"/>
      <w:bookmarkStart w:id="170" w:name="_Toc460922394"/>
      <w:r w:rsidRPr="00437F79">
        <w:rPr>
          <w:rFonts w:hint="eastAsia"/>
          <w:color w:val="000000" w:themeColor="text1"/>
        </w:rPr>
        <w:t>經查，教育部</w:t>
      </w:r>
      <w:proofErr w:type="gramStart"/>
      <w:r w:rsidR="00857FEF" w:rsidRPr="00437F79">
        <w:rPr>
          <w:rFonts w:hAnsi="標楷體" w:hint="eastAsia"/>
          <w:color w:val="000000" w:themeColor="text1"/>
        </w:rPr>
        <w:t>103</w:t>
      </w:r>
      <w:proofErr w:type="gramEnd"/>
      <w:r w:rsidR="00857FEF" w:rsidRPr="00437F79">
        <w:rPr>
          <w:rFonts w:hAnsi="標楷體" w:hint="eastAsia"/>
          <w:color w:val="000000" w:themeColor="text1"/>
        </w:rPr>
        <w:t>年度各直轄市、縣(市)</w:t>
      </w:r>
      <w:proofErr w:type="gramStart"/>
      <w:r w:rsidR="00857FEF" w:rsidRPr="00437F79">
        <w:rPr>
          <w:rFonts w:hAnsi="標楷體" w:hint="eastAsia"/>
          <w:color w:val="000000" w:themeColor="text1"/>
        </w:rPr>
        <w:t>視導轄屬國</w:t>
      </w:r>
      <w:proofErr w:type="gramEnd"/>
      <w:r w:rsidR="00857FEF" w:rsidRPr="00437F79">
        <w:rPr>
          <w:rFonts w:hAnsi="標楷體" w:hint="eastAsia"/>
          <w:color w:val="000000" w:themeColor="text1"/>
        </w:rPr>
        <w:t>中學校教學正常化結果，「大部分符合教學正常化」以上之比</w:t>
      </w:r>
      <w:r w:rsidR="00B73C2B">
        <w:rPr>
          <w:rFonts w:hAnsi="標楷體" w:hint="eastAsia"/>
          <w:color w:val="000000" w:themeColor="text1"/>
        </w:rPr>
        <w:t>率</w:t>
      </w:r>
      <w:r w:rsidR="00063E13">
        <w:rPr>
          <w:rFonts w:hAnsi="標楷體" w:hint="eastAsia"/>
          <w:color w:val="C00000"/>
        </w:rPr>
        <w:t>占</w:t>
      </w:r>
      <w:r w:rsidR="00857FEF" w:rsidRPr="00437F79">
        <w:rPr>
          <w:rFonts w:hAnsi="標楷體" w:hint="eastAsia"/>
          <w:color w:val="000000" w:themeColor="text1"/>
        </w:rPr>
        <w:t>97.49%。</w:t>
      </w:r>
      <w:proofErr w:type="gramStart"/>
      <w:r w:rsidR="00857FEF" w:rsidRPr="00437F79">
        <w:rPr>
          <w:rFonts w:hAnsi="標楷體" w:hint="eastAsia"/>
          <w:color w:val="000000" w:themeColor="text1"/>
        </w:rPr>
        <w:t>惟</w:t>
      </w:r>
      <w:proofErr w:type="gramEnd"/>
      <w:r w:rsidRPr="00437F79">
        <w:rPr>
          <w:rFonts w:hint="eastAsia"/>
          <w:color w:val="000000" w:themeColor="text1"/>
        </w:rPr>
        <w:t>國教署於104年4月13日進行中興國中視導</w:t>
      </w:r>
      <w:r w:rsidR="0079194E" w:rsidRPr="00437F79">
        <w:rPr>
          <w:rFonts w:hint="eastAsia"/>
          <w:color w:val="000000" w:themeColor="text1"/>
        </w:rPr>
        <w:t>之</w:t>
      </w:r>
      <w:r w:rsidRPr="00437F79">
        <w:rPr>
          <w:rFonts w:hint="eastAsia"/>
          <w:color w:val="000000" w:themeColor="text1"/>
        </w:rPr>
        <w:t>結果，</w:t>
      </w:r>
      <w:r w:rsidR="009249F5" w:rsidRPr="00437F79">
        <w:rPr>
          <w:rFonts w:hint="eastAsia"/>
          <w:color w:val="000000" w:themeColor="text1"/>
        </w:rPr>
        <w:t>認</w:t>
      </w:r>
      <w:r w:rsidR="005443D7" w:rsidRPr="00437F79">
        <w:rPr>
          <w:rFonts w:hint="eastAsia"/>
          <w:color w:val="000000" w:themeColor="text1"/>
        </w:rPr>
        <w:t>該校已違反</w:t>
      </w:r>
      <w:r w:rsidR="008872B4" w:rsidRPr="00437F79">
        <w:rPr>
          <w:rFonts w:hAnsi="標楷體" w:hint="eastAsia"/>
          <w:color w:val="000000" w:themeColor="text1"/>
        </w:rPr>
        <w:t>「</w:t>
      </w:r>
      <w:r w:rsidR="00125447" w:rsidRPr="00437F79">
        <w:rPr>
          <w:rFonts w:hint="eastAsia"/>
          <w:color w:val="000000" w:themeColor="text1"/>
        </w:rPr>
        <w:t>國民教育法</w:t>
      </w:r>
      <w:r w:rsidR="008872B4" w:rsidRPr="00437F79">
        <w:rPr>
          <w:rFonts w:hAnsi="標楷體" w:hint="eastAsia"/>
          <w:color w:val="000000" w:themeColor="text1"/>
        </w:rPr>
        <w:t>」</w:t>
      </w:r>
      <w:r w:rsidR="00125447" w:rsidRPr="00437F79">
        <w:rPr>
          <w:rFonts w:hint="eastAsia"/>
          <w:color w:val="000000" w:themeColor="text1"/>
        </w:rPr>
        <w:t>第12</w:t>
      </w:r>
      <w:r w:rsidR="004D4275" w:rsidRPr="00437F79">
        <w:rPr>
          <w:rFonts w:hint="eastAsia"/>
          <w:color w:val="000000" w:themeColor="text1"/>
        </w:rPr>
        <w:t>條及</w:t>
      </w:r>
      <w:r w:rsidR="008872B4" w:rsidRPr="00437F79">
        <w:rPr>
          <w:rFonts w:hAnsi="標楷體" w:hint="eastAsia"/>
          <w:color w:val="000000" w:themeColor="text1"/>
        </w:rPr>
        <w:t>「</w:t>
      </w:r>
      <w:r w:rsidR="00BA737F" w:rsidRPr="00437F79">
        <w:rPr>
          <w:rFonts w:hint="eastAsia"/>
          <w:color w:val="000000" w:themeColor="text1"/>
        </w:rPr>
        <w:t>國民小學及國民中學常態編班及分組學習準則</w:t>
      </w:r>
      <w:r w:rsidR="008872B4" w:rsidRPr="00437F79">
        <w:rPr>
          <w:rFonts w:hAnsi="標楷體" w:hint="eastAsia"/>
          <w:color w:val="000000" w:themeColor="text1"/>
        </w:rPr>
        <w:t>」</w:t>
      </w:r>
      <w:r w:rsidR="001D67E0" w:rsidRPr="00437F79">
        <w:rPr>
          <w:rFonts w:hint="eastAsia"/>
          <w:color w:val="000000" w:themeColor="text1"/>
        </w:rPr>
        <w:t>，應依</w:t>
      </w:r>
      <w:r w:rsidR="004A36F9" w:rsidRPr="00437F79">
        <w:rPr>
          <w:rFonts w:hint="eastAsia"/>
          <w:color w:val="000000" w:themeColor="text1"/>
        </w:rPr>
        <w:t>高中以下學校校長考核辦法</w:t>
      </w:r>
      <w:r w:rsidR="00A83082" w:rsidRPr="00437F79">
        <w:rPr>
          <w:rFonts w:hint="eastAsia"/>
          <w:color w:val="000000" w:themeColor="text1"/>
        </w:rPr>
        <w:t>等規定</w:t>
      </w:r>
      <w:r w:rsidR="001D67E0" w:rsidRPr="00437F79">
        <w:rPr>
          <w:rFonts w:hint="eastAsia"/>
          <w:color w:val="000000" w:themeColor="text1"/>
        </w:rPr>
        <w:t>辦理懲處事宜。</w:t>
      </w:r>
      <w:r w:rsidR="002434F5" w:rsidRPr="00437F79">
        <w:rPr>
          <w:rFonts w:hint="eastAsia"/>
          <w:color w:val="000000" w:themeColor="text1"/>
        </w:rPr>
        <w:t>國教署</w:t>
      </w:r>
      <w:r w:rsidR="009E3F5D" w:rsidRPr="00437F79">
        <w:rPr>
          <w:rFonts w:hint="eastAsia"/>
          <w:color w:val="000000" w:themeColor="text1"/>
        </w:rPr>
        <w:t>並</w:t>
      </w:r>
      <w:r w:rsidR="002434F5" w:rsidRPr="00437F79">
        <w:rPr>
          <w:rFonts w:hint="eastAsia"/>
          <w:color w:val="000000" w:themeColor="text1"/>
        </w:rPr>
        <w:t>於同年5月1</w:t>
      </w:r>
      <w:r w:rsidR="000838B0">
        <w:rPr>
          <w:rFonts w:hint="eastAsia"/>
          <w:color w:val="000000" w:themeColor="text1"/>
        </w:rPr>
        <w:t>日函請南投縣政府</w:t>
      </w:r>
      <w:r w:rsidR="002434F5" w:rsidRPr="00437F79">
        <w:rPr>
          <w:rFonts w:hint="eastAsia"/>
          <w:color w:val="000000" w:themeColor="text1"/>
        </w:rPr>
        <w:t>依</w:t>
      </w:r>
      <w:r w:rsidR="00883330" w:rsidRPr="00437F79">
        <w:rPr>
          <w:rFonts w:hint="eastAsia"/>
          <w:color w:val="000000" w:themeColor="text1"/>
        </w:rPr>
        <w:t>該辦法</w:t>
      </w:r>
      <w:r w:rsidR="009B620B" w:rsidRPr="00437F79">
        <w:rPr>
          <w:rFonts w:hint="eastAsia"/>
          <w:color w:val="000000" w:themeColor="text1"/>
        </w:rPr>
        <w:t>辦理相關人員懲處事宜</w:t>
      </w:r>
      <w:r w:rsidR="00CF5079" w:rsidRPr="00437F79">
        <w:rPr>
          <w:rStyle w:val="afc"/>
          <w:rFonts w:hAnsi="標楷體"/>
          <w:color w:val="000000" w:themeColor="text1"/>
        </w:rPr>
        <w:footnoteReference w:id="19"/>
      </w:r>
      <w:r w:rsidR="009B620B" w:rsidRPr="00437F79">
        <w:rPr>
          <w:rFonts w:hint="eastAsia"/>
          <w:color w:val="000000" w:themeColor="text1"/>
        </w:rPr>
        <w:t>，並針</w:t>
      </w:r>
      <w:r w:rsidR="009B620B" w:rsidRPr="007317C8">
        <w:rPr>
          <w:rFonts w:hint="eastAsia"/>
        </w:rPr>
        <w:t>對視導結果提出策進作為，函報該署備查</w:t>
      </w:r>
      <w:r w:rsidR="00FA5960" w:rsidRPr="007317C8">
        <w:rPr>
          <w:rFonts w:hint="eastAsia"/>
        </w:rPr>
        <w:t>等情</w:t>
      </w:r>
      <w:r w:rsidR="009B620B" w:rsidRPr="007317C8">
        <w:rPr>
          <w:rFonts w:hint="eastAsia"/>
        </w:rPr>
        <w:t>。</w:t>
      </w:r>
      <w:r w:rsidR="00C1758A">
        <w:rPr>
          <w:rFonts w:hint="eastAsia"/>
        </w:rPr>
        <w:t>而</w:t>
      </w:r>
      <w:r w:rsidR="0091587B">
        <w:rPr>
          <w:rFonts w:hint="eastAsia"/>
        </w:rPr>
        <w:t>南投縣政府</w:t>
      </w:r>
      <w:r w:rsidR="005E350F" w:rsidRPr="005E350F">
        <w:rPr>
          <w:rFonts w:hint="eastAsia"/>
        </w:rPr>
        <w:t>於104年10月21日函送</w:t>
      </w:r>
      <w:r w:rsidR="00D83CF5" w:rsidRPr="005E350F">
        <w:rPr>
          <w:rFonts w:hint="eastAsia"/>
        </w:rPr>
        <w:t>103學年度</w:t>
      </w:r>
      <w:r w:rsidR="00B64B55" w:rsidRPr="00B64B55">
        <w:rPr>
          <w:rFonts w:hint="eastAsia"/>
        </w:rPr>
        <w:t>中興國中</w:t>
      </w:r>
      <w:r w:rsidR="00B64B55">
        <w:rPr>
          <w:rFonts w:hint="eastAsia"/>
        </w:rPr>
        <w:t>李枝桃</w:t>
      </w:r>
      <w:r w:rsidR="005E350F" w:rsidRPr="005E350F">
        <w:rPr>
          <w:rFonts w:hint="eastAsia"/>
        </w:rPr>
        <w:t>校長考核乙等通知書</w:t>
      </w:r>
      <w:r w:rsidR="008C3B89">
        <w:rPr>
          <w:rStyle w:val="afc"/>
        </w:rPr>
        <w:footnoteReference w:id="20"/>
      </w:r>
      <w:r w:rsidR="00532713">
        <w:rPr>
          <w:rFonts w:hint="eastAsia"/>
        </w:rPr>
        <w:t>，此有</w:t>
      </w:r>
      <w:r w:rsidR="001130BF">
        <w:rPr>
          <w:rFonts w:hint="eastAsia"/>
        </w:rPr>
        <w:t>該</w:t>
      </w:r>
      <w:r w:rsidR="00532713">
        <w:rPr>
          <w:rFonts w:hint="eastAsia"/>
        </w:rPr>
        <w:t>府103學年度校長成績考核通知書影本附卷可</w:t>
      </w:r>
      <w:proofErr w:type="gramStart"/>
      <w:r w:rsidR="00532713">
        <w:rPr>
          <w:rFonts w:hint="eastAsia"/>
        </w:rPr>
        <w:t>稽</w:t>
      </w:r>
      <w:proofErr w:type="gramEnd"/>
      <w:r w:rsidR="00532713">
        <w:rPr>
          <w:rFonts w:hint="eastAsia"/>
        </w:rPr>
        <w:t>。</w:t>
      </w:r>
      <w:proofErr w:type="gramStart"/>
      <w:r w:rsidR="003F0F9D" w:rsidRPr="004B6434">
        <w:rPr>
          <w:rFonts w:hint="eastAsia"/>
        </w:rPr>
        <w:t>另</w:t>
      </w:r>
      <w:proofErr w:type="gramEnd"/>
      <w:r w:rsidR="003F0F9D" w:rsidRPr="004B6434">
        <w:rPr>
          <w:rFonts w:hint="eastAsia"/>
        </w:rPr>
        <w:t>，</w:t>
      </w:r>
      <w:r w:rsidR="00D32FB8" w:rsidRPr="004B6434">
        <w:rPr>
          <w:rFonts w:hint="eastAsia"/>
        </w:rPr>
        <w:t>關於教育部</w:t>
      </w:r>
      <w:r w:rsidR="009F4CA8" w:rsidRPr="004B6434">
        <w:rPr>
          <w:rFonts w:hint="eastAsia"/>
        </w:rPr>
        <w:t>對於南投縣政府</w:t>
      </w:r>
      <w:r w:rsidR="00EF5287" w:rsidRPr="004B6434">
        <w:rPr>
          <w:rFonts w:hint="eastAsia"/>
        </w:rPr>
        <w:t>之</w:t>
      </w:r>
      <w:r w:rsidR="00D32FB8" w:rsidRPr="004B6434">
        <w:rPr>
          <w:rFonts w:hint="eastAsia"/>
        </w:rPr>
        <w:t>視導結果，已列</w:t>
      </w:r>
      <w:r w:rsidR="00802F84">
        <w:rPr>
          <w:rFonts w:hint="eastAsia"/>
          <w:color w:val="C00000"/>
        </w:rPr>
        <w:t>入</w:t>
      </w:r>
      <w:proofErr w:type="gramStart"/>
      <w:r w:rsidR="00D32FB8" w:rsidRPr="004B6434">
        <w:rPr>
          <w:rFonts w:hint="eastAsia"/>
        </w:rPr>
        <w:t>104</w:t>
      </w:r>
      <w:proofErr w:type="gramEnd"/>
      <w:r w:rsidR="004B6434">
        <w:rPr>
          <w:rFonts w:hint="eastAsia"/>
        </w:rPr>
        <w:t>年度</w:t>
      </w:r>
      <w:r w:rsidR="004168C5" w:rsidRPr="004B6434">
        <w:rPr>
          <w:rFonts w:hint="eastAsia"/>
        </w:rPr>
        <w:t>國教署</w:t>
      </w:r>
      <w:r w:rsidR="00630D42" w:rsidRPr="004B6434">
        <w:rPr>
          <w:rFonts w:hint="eastAsia"/>
        </w:rPr>
        <w:t>對地方教育統合視導項目，及該</w:t>
      </w:r>
      <w:r w:rsidR="00D32FB8" w:rsidRPr="004B6434">
        <w:rPr>
          <w:rFonts w:hint="eastAsia"/>
        </w:rPr>
        <w:t>署增減相關補助經費之重要依據</w:t>
      </w:r>
      <w:bookmarkEnd w:id="163"/>
      <w:bookmarkEnd w:id="164"/>
      <w:bookmarkEnd w:id="165"/>
      <w:bookmarkEnd w:id="166"/>
      <w:bookmarkEnd w:id="167"/>
      <w:r w:rsidR="008A04D4">
        <w:rPr>
          <w:rFonts w:hint="eastAsia"/>
        </w:rPr>
        <w:t>；</w:t>
      </w:r>
      <w:proofErr w:type="gramStart"/>
      <w:r w:rsidR="008A04D4">
        <w:rPr>
          <w:rFonts w:hint="eastAsia"/>
        </w:rPr>
        <w:t>爰</w:t>
      </w:r>
      <w:proofErr w:type="gramEnd"/>
      <w:r w:rsidR="008A04D4">
        <w:rPr>
          <w:rFonts w:hint="eastAsia"/>
        </w:rPr>
        <w:t>就上述</w:t>
      </w:r>
      <w:r w:rsidR="007C5E8F">
        <w:rPr>
          <w:rFonts w:hint="eastAsia"/>
        </w:rPr>
        <w:t>相關</w:t>
      </w:r>
      <w:r w:rsidR="008A04D4">
        <w:rPr>
          <w:rFonts w:hint="eastAsia"/>
        </w:rPr>
        <w:t>懲處之適當性應由</w:t>
      </w:r>
      <w:r w:rsidR="00536D09">
        <w:rPr>
          <w:rFonts w:hint="eastAsia"/>
          <w:color w:val="00339A"/>
        </w:rPr>
        <w:t>教育</w:t>
      </w:r>
      <w:r w:rsidR="008A04D4">
        <w:rPr>
          <w:rFonts w:hint="eastAsia"/>
        </w:rPr>
        <w:t>部依權責</w:t>
      </w:r>
      <w:r w:rsidR="002B06C5">
        <w:rPr>
          <w:rFonts w:hint="eastAsia"/>
        </w:rPr>
        <w:t>審查為宜。</w:t>
      </w:r>
      <w:bookmarkEnd w:id="168"/>
      <w:bookmarkEnd w:id="169"/>
      <w:bookmarkEnd w:id="170"/>
    </w:p>
    <w:p w:rsidR="00590CF8" w:rsidRPr="00590CF8" w:rsidRDefault="00590CF8" w:rsidP="00F04D4C">
      <w:pPr>
        <w:pStyle w:val="3"/>
        <w:rPr>
          <w:color w:val="C00000"/>
        </w:rPr>
      </w:pPr>
      <w:bookmarkStart w:id="171" w:name="_Toc453764894"/>
      <w:bookmarkStart w:id="172" w:name="_Toc458003769"/>
      <w:bookmarkStart w:id="173" w:name="_Toc458071784"/>
      <w:bookmarkStart w:id="174" w:name="_Toc458072924"/>
      <w:bookmarkStart w:id="175" w:name="_Toc458094414"/>
      <w:bookmarkStart w:id="176" w:name="_Toc458416367"/>
      <w:bookmarkStart w:id="177" w:name="_Toc460484223"/>
      <w:bookmarkStart w:id="178" w:name="_Toc460922395"/>
      <w:bookmarkEnd w:id="171"/>
      <w:r>
        <w:rPr>
          <w:rFonts w:hAnsi="標楷體" w:hint="eastAsia"/>
        </w:rPr>
        <w:t>復查，</w:t>
      </w:r>
      <w:r w:rsidR="00F01582">
        <w:rPr>
          <w:rFonts w:hint="eastAsia"/>
        </w:rPr>
        <w:t>有關陳訴指出</w:t>
      </w:r>
      <w:r w:rsidR="00802F84">
        <w:rPr>
          <w:rFonts w:hint="eastAsia"/>
          <w:color w:val="C00000"/>
        </w:rPr>
        <w:t>，</w:t>
      </w:r>
      <w:r w:rsidR="00F01582" w:rsidRPr="00F13E78">
        <w:rPr>
          <w:rFonts w:hint="eastAsia"/>
        </w:rPr>
        <w:t>「</w:t>
      </w:r>
      <w:r w:rsidR="00F01582">
        <w:rPr>
          <w:rFonts w:hint="eastAsia"/>
        </w:rPr>
        <w:t>新生入學測驗成績與資賦優異測驗成績PR</w:t>
      </w:r>
      <w:proofErr w:type="gramStart"/>
      <w:r w:rsidR="00F01582">
        <w:rPr>
          <w:rFonts w:hint="eastAsia"/>
        </w:rPr>
        <w:t>值序位</w:t>
      </w:r>
      <w:proofErr w:type="gramEnd"/>
      <w:r w:rsidR="00F01582">
        <w:rPr>
          <w:rFonts w:hint="eastAsia"/>
        </w:rPr>
        <w:t>不一</w:t>
      </w:r>
      <w:r w:rsidR="00F01582" w:rsidRPr="00F13E78">
        <w:rPr>
          <w:rFonts w:hint="eastAsia"/>
        </w:rPr>
        <w:t>」</w:t>
      </w:r>
      <w:r w:rsidR="00F01582">
        <w:rPr>
          <w:rFonts w:hint="eastAsia"/>
        </w:rPr>
        <w:t>等節，</w:t>
      </w:r>
      <w:r w:rsidR="008966F5">
        <w:rPr>
          <w:rFonts w:hint="eastAsia"/>
        </w:rPr>
        <w:t>經</w:t>
      </w:r>
      <w:r>
        <w:rPr>
          <w:rFonts w:hint="eastAsia"/>
        </w:rPr>
        <w:t>函</w:t>
      </w:r>
      <w:proofErr w:type="gramStart"/>
      <w:r>
        <w:rPr>
          <w:rFonts w:hint="eastAsia"/>
        </w:rPr>
        <w:t>詢</w:t>
      </w:r>
      <w:proofErr w:type="gramEnd"/>
      <w:r>
        <w:rPr>
          <w:rFonts w:hint="eastAsia"/>
        </w:rPr>
        <w:t>教育部查復指</w:t>
      </w:r>
      <w:r w:rsidR="00030076">
        <w:rPr>
          <w:rFonts w:hint="eastAsia"/>
          <w:color w:val="C00000"/>
        </w:rPr>
        <w:t>陳</w:t>
      </w:r>
      <w:r>
        <w:rPr>
          <w:rStyle w:val="afc"/>
        </w:rPr>
        <w:footnoteReference w:id="21"/>
      </w:r>
      <w:r>
        <w:rPr>
          <w:rFonts w:hint="eastAsia"/>
        </w:rPr>
        <w:t>，</w:t>
      </w:r>
      <w:r w:rsidRPr="00F13E78">
        <w:rPr>
          <w:rFonts w:hAnsi="標楷體" w:hint="eastAsia"/>
        </w:rPr>
        <w:t>「南投縣政府辦理103學年度國民中學資賦優異學生鑑定係</w:t>
      </w:r>
      <w:proofErr w:type="gramStart"/>
      <w:r w:rsidRPr="00F13E78">
        <w:rPr>
          <w:rFonts w:hAnsi="標楷體" w:hint="eastAsia"/>
        </w:rPr>
        <w:t>採</w:t>
      </w:r>
      <w:proofErr w:type="gramEnd"/>
      <w:r w:rsidRPr="00F13E78">
        <w:rPr>
          <w:rFonts w:hAnsi="標楷體" w:hint="eastAsia"/>
        </w:rPr>
        <w:t>入學後鑑定，依據南投縣103學年度國民中學一般智能及學術性向資賦優異學生鑑定簡章，其招收對象為設籍該縣之102</w:t>
      </w:r>
      <w:r w:rsidR="00030076">
        <w:rPr>
          <w:rFonts w:hAnsi="標楷體" w:hint="eastAsia"/>
        </w:rPr>
        <w:t>學年度國民小學具備一般智能資優學習特質或</w:t>
      </w:r>
      <w:r w:rsidRPr="00F13E78">
        <w:rPr>
          <w:rFonts w:hAnsi="標楷體" w:hint="eastAsia"/>
        </w:rPr>
        <w:t>具數理資優學習特質之應屆畢業生，兩項資賦優異學生鑑定之初試皆為103年7月19日，分別於8月2日及3日辦理</w:t>
      </w:r>
      <w:proofErr w:type="gramStart"/>
      <w:r w:rsidRPr="00F13E78">
        <w:rPr>
          <w:rFonts w:hAnsi="標楷體" w:hint="eastAsia"/>
        </w:rPr>
        <w:t>複</w:t>
      </w:r>
      <w:proofErr w:type="gramEnd"/>
      <w:r w:rsidRPr="00F13E78">
        <w:rPr>
          <w:rFonts w:hAnsi="標楷體" w:hint="eastAsia"/>
        </w:rPr>
        <w:t>試，8月13日公告通過鑑定安置入班名單，並於8月15日各校</w:t>
      </w:r>
      <w:r w:rsidR="00030076">
        <w:rPr>
          <w:rFonts w:hAnsi="標楷體" w:hint="eastAsia"/>
        </w:rPr>
        <w:t>完成安置學生</w:t>
      </w:r>
      <w:r w:rsidRPr="00F13E78">
        <w:rPr>
          <w:rFonts w:hAnsi="標楷體" w:hint="eastAsia"/>
        </w:rPr>
        <w:t>報到手續。</w:t>
      </w:r>
      <w:proofErr w:type="gramStart"/>
      <w:r w:rsidRPr="00F13E78">
        <w:rPr>
          <w:rFonts w:hAnsi="標楷體" w:hint="eastAsia"/>
        </w:rPr>
        <w:t>爰</w:t>
      </w:r>
      <w:proofErr w:type="gramEnd"/>
      <w:r w:rsidRPr="00F13E78">
        <w:rPr>
          <w:rFonts w:hAnsi="標楷體" w:hint="eastAsia"/>
        </w:rPr>
        <w:t>此，南投縣政府於103年7月22日完成常態編班作業確實在公告通過103學年度鑑定安置入班學生名單之前</w:t>
      </w:r>
      <w:r w:rsidRPr="00F13E78">
        <w:rPr>
          <w:rFonts w:hAnsi="標楷體"/>
        </w:rPr>
        <w:t>…</w:t>
      </w:r>
      <w:proofErr w:type="gramStart"/>
      <w:r w:rsidRPr="00F13E78">
        <w:rPr>
          <w:rFonts w:hAnsi="標楷體"/>
        </w:rPr>
        <w:t>…</w:t>
      </w:r>
      <w:proofErr w:type="gramEnd"/>
      <w:r w:rsidRPr="00F13E78">
        <w:rPr>
          <w:rFonts w:hAnsi="標楷體" w:hint="eastAsia"/>
        </w:rPr>
        <w:t>」等語。基此，尚難以103學年度</w:t>
      </w:r>
      <w:r>
        <w:rPr>
          <w:rFonts w:hint="eastAsia"/>
        </w:rPr>
        <w:t>新生入學測驗成績與資賦優異測驗成績PR</w:t>
      </w:r>
      <w:proofErr w:type="gramStart"/>
      <w:r>
        <w:rPr>
          <w:rFonts w:hint="eastAsia"/>
        </w:rPr>
        <w:t>值序位不</w:t>
      </w:r>
      <w:proofErr w:type="gramEnd"/>
      <w:r>
        <w:rPr>
          <w:rFonts w:hint="eastAsia"/>
        </w:rPr>
        <w:t>一</w:t>
      </w:r>
      <w:r w:rsidR="000A0B12">
        <w:rPr>
          <w:rFonts w:hint="eastAsia"/>
          <w:color w:val="C00000"/>
        </w:rPr>
        <w:t>等</w:t>
      </w:r>
      <w:r>
        <w:rPr>
          <w:rFonts w:hint="eastAsia"/>
        </w:rPr>
        <w:t>情，</w:t>
      </w:r>
      <w:proofErr w:type="gramStart"/>
      <w:r w:rsidR="000A0B12">
        <w:rPr>
          <w:rFonts w:hint="eastAsia"/>
          <w:color w:val="C00000"/>
        </w:rPr>
        <w:t>遽</w:t>
      </w:r>
      <w:proofErr w:type="gramEnd"/>
      <w:r w:rsidR="00F36D8F">
        <w:rPr>
          <w:rFonts w:hint="eastAsia"/>
          <w:color w:val="00339A"/>
        </w:rPr>
        <w:t>論</w:t>
      </w:r>
      <w:r>
        <w:rPr>
          <w:rFonts w:hint="eastAsia"/>
        </w:rPr>
        <w:t>有不法違失，惟後續主管機關就相關測驗之辦理</w:t>
      </w:r>
      <w:r w:rsidR="00F87EA8">
        <w:rPr>
          <w:rFonts w:hint="eastAsia"/>
          <w:color w:val="C00000"/>
        </w:rPr>
        <w:t>方式</w:t>
      </w:r>
      <w:r w:rsidR="007B20D4">
        <w:rPr>
          <w:rFonts w:hint="eastAsia"/>
        </w:rPr>
        <w:t>及流程仍應強化宣導周知，以</w:t>
      </w:r>
      <w:r>
        <w:rPr>
          <w:rFonts w:hint="eastAsia"/>
        </w:rPr>
        <w:t>免</w:t>
      </w:r>
      <w:r w:rsidR="007B20D4">
        <w:rPr>
          <w:rFonts w:hint="eastAsia"/>
          <w:color w:val="C00000"/>
        </w:rPr>
        <w:t>生</w:t>
      </w:r>
      <w:r>
        <w:rPr>
          <w:rFonts w:hint="eastAsia"/>
        </w:rPr>
        <w:t>誤解及爭議。</w:t>
      </w:r>
      <w:bookmarkStart w:id="179" w:name="_Toc453764895"/>
      <w:bookmarkEnd w:id="172"/>
      <w:bookmarkEnd w:id="173"/>
      <w:bookmarkEnd w:id="174"/>
      <w:bookmarkEnd w:id="175"/>
      <w:bookmarkEnd w:id="176"/>
      <w:bookmarkEnd w:id="177"/>
      <w:bookmarkEnd w:id="178"/>
    </w:p>
    <w:p w:rsidR="00590CF8" w:rsidRPr="001940B3" w:rsidRDefault="00590CF8" w:rsidP="00590CF8">
      <w:pPr>
        <w:pStyle w:val="3"/>
        <w:rPr>
          <w:color w:val="C00000"/>
        </w:rPr>
      </w:pPr>
      <w:bookmarkStart w:id="180" w:name="_Toc458003768"/>
      <w:bookmarkStart w:id="181" w:name="_Toc458071783"/>
      <w:bookmarkStart w:id="182" w:name="_Toc458072923"/>
      <w:bookmarkStart w:id="183" w:name="_Toc458094413"/>
      <w:bookmarkStart w:id="184" w:name="_Toc458416368"/>
      <w:bookmarkStart w:id="185" w:name="_Toc460484224"/>
      <w:bookmarkStart w:id="186" w:name="_Toc460922396"/>
      <w:proofErr w:type="gramStart"/>
      <w:r w:rsidRPr="00F13E78">
        <w:rPr>
          <w:rFonts w:hint="eastAsia"/>
        </w:rPr>
        <w:t>此外，</w:t>
      </w:r>
      <w:proofErr w:type="gramEnd"/>
      <w:r>
        <w:rPr>
          <w:rFonts w:hint="eastAsia"/>
        </w:rPr>
        <w:t>據</w:t>
      </w:r>
      <w:r w:rsidR="00DF34B0">
        <w:rPr>
          <w:rFonts w:hint="eastAsia"/>
        </w:rPr>
        <w:t>學者</w:t>
      </w:r>
      <w:r w:rsidRPr="00F13E78">
        <w:rPr>
          <w:rFonts w:hint="eastAsia"/>
        </w:rPr>
        <w:t>蔡典</w:t>
      </w:r>
      <w:proofErr w:type="gramStart"/>
      <w:r w:rsidRPr="00F13E78">
        <w:rPr>
          <w:rFonts w:hint="eastAsia"/>
        </w:rPr>
        <w:t>謨</w:t>
      </w:r>
      <w:proofErr w:type="gramEnd"/>
      <w:r w:rsidRPr="00F13E78">
        <w:rPr>
          <w:rFonts w:hint="eastAsia"/>
        </w:rPr>
        <w:t>（民105）之研究</w:t>
      </w:r>
      <w:r>
        <w:rPr>
          <w:rStyle w:val="afc"/>
          <w:rFonts w:hAnsi="標楷體"/>
        </w:rPr>
        <w:footnoteReference w:id="22"/>
      </w:r>
      <w:r w:rsidRPr="00F13E78">
        <w:rPr>
          <w:rFonts w:hint="eastAsia"/>
        </w:rPr>
        <w:t>，「資優包括有卓越潛能或傑出表現者</w:t>
      </w:r>
      <w:r w:rsidR="00F36D8F">
        <w:rPr>
          <w:color w:val="00339A"/>
        </w:rPr>
        <w:t>…</w:t>
      </w:r>
      <w:proofErr w:type="gramStart"/>
      <w:r w:rsidR="00F36D8F">
        <w:rPr>
          <w:color w:val="00339A"/>
        </w:rPr>
        <w:t>…</w:t>
      </w:r>
      <w:proofErr w:type="gramEnd"/>
      <w:r w:rsidRPr="00F13E78">
        <w:rPr>
          <w:rFonts w:hint="eastAsia"/>
        </w:rPr>
        <w:t>。</w:t>
      </w:r>
      <w:r w:rsidRPr="002C38E7">
        <w:rPr>
          <w:rFonts w:hAnsi="標楷體" w:hint="eastAsia"/>
        </w:rPr>
        <w:t>界</w:t>
      </w:r>
      <w:r w:rsidRPr="00F13E78">
        <w:rPr>
          <w:rFonts w:hint="eastAsia"/>
        </w:rPr>
        <w:t>定資</w:t>
      </w:r>
      <w:proofErr w:type="gramStart"/>
      <w:r w:rsidRPr="00F13E78">
        <w:rPr>
          <w:rFonts w:hint="eastAsia"/>
        </w:rPr>
        <w:t>優若兼採</w:t>
      </w:r>
      <w:proofErr w:type="gramEnd"/>
      <w:r w:rsidRPr="00F13E78">
        <w:rPr>
          <w:rFonts w:hint="eastAsia"/>
        </w:rPr>
        <w:t>潛能與傑出表現，可能因此排除能力優異而成就不高的資優生，</w:t>
      </w:r>
      <w:proofErr w:type="gramStart"/>
      <w:r w:rsidRPr="00F13E78">
        <w:rPr>
          <w:rFonts w:hint="eastAsia"/>
        </w:rPr>
        <w:t>使資優低</w:t>
      </w:r>
      <w:proofErr w:type="gramEnd"/>
      <w:r w:rsidRPr="00F13E78">
        <w:rPr>
          <w:rFonts w:hint="eastAsia"/>
        </w:rPr>
        <w:t>成就學生不易被發覺。因此，界定</w:t>
      </w:r>
      <w:proofErr w:type="gramStart"/>
      <w:r w:rsidRPr="00F13E78">
        <w:rPr>
          <w:rFonts w:hint="eastAsia"/>
        </w:rPr>
        <w:t>資優低成就</w:t>
      </w:r>
      <w:proofErr w:type="gramEnd"/>
      <w:r w:rsidRPr="00F13E78">
        <w:rPr>
          <w:rFonts w:hint="eastAsia"/>
        </w:rPr>
        <w:t>，應包含依此方式而未能就讀於資優班的能力優異學生</w:t>
      </w:r>
      <w:r>
        <w:t>…</w:t>
      </w:r>
      <w:proofErr w:type="gramStart"/>
      <w:r>
        <w:t>…</w:t>
      </w:r>
      <w:proofErr w:type="gramEnd"/>
      <w:r>
        <w:rPr>
          <w:rFonts w:hint="eastAsia"/>
        </w:rPr>
        <w:t>」等語；</w:t>
      </w:r>
      <w:r w:rsidR="00DF34B0">
        <w:rPr>
          <w:rFonts w:hint="eastAsia"/>
        </w:rPr>
        <w:t>學者</w:t>
      </w:r>
      <w:r w:rsidRPr="00F13E78">
        <w:rPr>
          <w:rFonts w:hint="eastAsia"/>
        </w:rPr>
        <w:t>蕭偉智（民100）</w:t>
      </w:r>
      <w:r>
        <w:rPr>
          <w:rStyle w:val="afc"/>
          <w:rFonts w:hAnsi="標楷體"/>
        </w:rPr>
        <w:footnoteReference w:id="23"/>
      </w:r>
      <w:r w:rsidR="0072577F">
        <w:rPr>
          <w:rFonts w:hint="eastAsia"/>
          <w:color w:val="C00000"/>
        </w:rPr>
        <w:t>之</w:t>
      </w:r>
      <w:r w:rsidRPr="00F13E78">
        <w:rPr>
          <w:rFonts w:hint="eastAsia"/>
        </w:rPr>
        <w:t>研究亦指出</w:t>
      </w:r>
      <w:r w:rsidR="004B0E72">
        <w:rPr>
          <w:rFonts w:hint="eastAsia"/>
          <w:color w:val="00339A"/>
        </w:rPr>
        <w:t>，</w:t>
      </w:r>
      <w:r w:rsidRPr="00F13E78">
        <w:rPr>
          <w:rFonts w:hint="eastAsia"/>
        </w:rPr>
        <w:t>「</w:t>
      </w:r>
      <w:r>
        <w:t>資優生並不是一個同質性的群體，個體與</w:t>
      </w:r>
      <w:proofErr w:type="gramStart"/>
      <w:r>
        <w:t>個體間有著</w:t>
      </w:r>
      <w:proofErr w:type="gramEnd"/>
      <w:r>
        <w:t>不同的能力、興趣與學習風格，每個人也存在高低不同的能力。事實上，大部分資優生都</w:t>
      </w:r>
      <w:proofErr w:type="gramStart"/>
      <w:r>
        <w:t>是偏才</w:t>
      </w:r>
      <w:proofErr w:type="gramEnd"/>
      <w:r>
        <w:t>，有的專精語文，有的擅長自然現象的觀察、歸納或演繹，有的熱中數學，甚至熱中數學領域的學生也有些是幾何優於代數。所以要求他們各領域表現傑出，或責備他們表現不夠全面，都是不恰當的。</w:t>
      </w:r>
      <w:r>
        <w:t>…</w:t>
      </w:r>
      <w:proofErr w:type="gramStart"/>
      <w:r>
        <w:t>…</w:t>
      </w:r>
      <w:proofErr w:type="gramEnd"/>
      <w:r w:rsidRPr="00F13E78">
        <w:rPr>
          <w:rFonts w:hint="eastAsia"/>
        </w:rPr>
        <w:t>」等語，</w:t>
      </w:r>
      <w:proofErr w:type="gramStart"/>
      <w:r w:rsidRPr="00F13E78">
        <w:rPr>
          <w:rFonts w:hint="eastAsia"/>
        </w:rPr>
        <w:t>均值</w:t>
      </w:r>
      <w:r w:rsidR="007136BA">
        <w:rPr>
          <w:rFonts w:hint="eastAsia"/>
        </w:rPr>
        <w:t>上述</w:t>
      </w:r>
      <w:proofErr w:type="gramEnd"/>
      <w:r w:rsidR="0074713C">
        <w:rPr>
          <w:rFonts w:hint="eastAsia"/>
        </w:rPr>
        <w:t>所稱</w:t>
      </w:r>
      <w:r w:rsidR="00EE0716">
        <w:rPr>
          <w:rFonts w:hAnsi="標楷體" w:hint="eastAsia"/>
        </w:rPr>
        <w:t>「</w:t>
      </w:r>
      <w:r w:rsidR="00E7729D">
        <w:rPr>
          <w:rFonts w:hint="eastAsia"/>
        </w:rPr>
        <w:t>新生</w:t>
      </w:r>
      <w:r w:rsidR="00EE0716">
        <w:rPr>
          <w:rFonts w:hint="eastAsia"/>
        </w:rPr>
        <w:t>測驗成績與資賦優異測驗</w:t>
      </w:r>
      <w:proofErr w:type="gramStart"/>
      <w:r w:rsidR="00EE0716">
        <w:rPr>
          <w:rFonts w:hint="eastAsia"/>
        </w:rPr>
        <w:t>成績</w:t>
      </w:r>
      <w:r w:rsidR="005F072D">
        <w:rPr>
          <w:rFonts w:hint="eastAsia"/>
        </w:rPr>
        <w:t>之</w:t>
      </w:r>
      <w:r w:rsidR="00320343">
        <w:rPr>
          <w:rFonts w:hint="eastAsia"/>
        </w:rPr>
        <w:t>序位</w:t>
      </w:r>
      <w:proofErr w:type="gramEnd"/>
      <w:r w:rsidR="00320343">
        <w:rPr>
          <w:rFonts w:hint="eastAsia"/>
        </w:rPr>
        <w:t>不一</w:t>
      </w:r>
      <w:r w:rsidR="00EE0716">
        <w:rPr>
          <w:rFonts w:hAnsi="標楷體" w:hint="eastAsia"/>
        </w:rPr>
        <w:t>」</w:t>
      </w:r>
      <w:r w:rsidR="00320343">
        <w:rPr>
          <w:rFonts w:hAnsi="標楷體" w:hint="eastAsia"/>
        </w:rPr>
        <w:t>等</w:t>
      </w:r>
      <w:r w:rsidR="007136BA">
        <w:rPr>
          <w:rFonts w:hint="eastAsia"/>
        </w:rPr>
        <w:t>現象</w:t>
      </w:r>
      <w:r w:rsidR="0072577F">
        <w:rPr>
          <w:rFonts w:hint="eastAsia"/>
          <w:color w:val="C00000"/>
        </w:rPr>
        <w:t>之</w:t>
      </w:r>
      <w:r w:rsidRPr="00F13E78">
        <w:rPr>
          <w:rFonts w:hint="eastAsia"/>
        </w:rPr>
        <w:t>參酌考量。</w:t>
      </w:r>
      <w:bookmarkEnd w:id="180"/>
      <w:bookmarkEnd w:id="181"/>
      <w:bookmarkEnd w:id="182"/>
      <w:bookmarkEnd w:id="183"/>
      <w:bookmarkEnd w:id="184"/>
      <w:bookmarkEnd w:id="185"/>
      <w:bookmarkEnd w:id="186"/>
    </w:p>
    <w:p w:rsidR="008B5377" w:rsidRPr="0025675F" w:rsidRDefault="00590CF8" w:rsidP="008B5377">
      <w:pPr>
        <w:pStyle w:val="3"/>
        <w:rPr>
          <w:color w:val="C00000"/>
        </w:rPr>
      </w:pPr>
      <w:bookmarkStart w:id="187" w:name="_Toc458003771"/>
      <w:bookmarkStart w:id="188" w:name="_Toc458071786"/>
      <w:bookmarkStart w:id="189" w:name="_Toc458072925"/>
      <w:bookmarkStart w:id="190" w:name="_Toc458094415"/>
      <w:bookmarkStart w:id="191" w:name="_Toc458416369"/>
      <w:bookmarkStart w:id="192" w:name="_Toc460484225"/>
      <w:bookmarkStart w:id="193" w:name="_Toc460922397"/>
      <w:bookmarkEnd w:id="179"/>
      <w:r w:rsidRPr="004E2294">
        <w:rPr>
          <w:rFonts w:hint="eastAsia"/>
        </w:rPr>
        <w:t>綜上，有關本案</w:t>
      </w:r>
      <w:r w:rsidR="0072577F">
        <w:rPr>
          <w:rFonts w:hint="eastAsia"/>
          <w:color w:val="C00000"/>
        </w:rPr>
        <w:t>所</w:t>
      </w:r>
      <w:r w:rsidRPr="004E2294">
        <w:rPr>
          <w:rFonts w:hint="eastAsia"/>
        </w:rPr>
        <w:t>陳主管機關未對</w:t>
      </w:r>
      <w:r w:rsidR="00AE4366" w:rsidRPr="00AE4366">
        <w:rPr>
          <w:rFonts w:hint="eastAsia"/>
          <w:color w:val="00339A"/>
        </w:rPr>
        <w:t>「</w:t>
      </w:r>
      <w:r w:rsidRPr="004E2294">
        <w:rPr>
          <w:rFonts w:hint="eastAsia"/>
        </w:rPr>
        <w:t>違失人員</w:t>
      </w:r>
      <w:r w:rsidR="00AE4366" w:rsidRPr="00AE4366">
        <w:rPr>
          <w:rFonts w:hint="eastAsia"/>
          <w:color w:val="00339A"/>
        </w:rPr>
        <w:t>」</w:t>
      </w:r>
      <w:r w:rsidRPr="004E2294">
        <w:rPr>
          <w:rFonts w:hint="eastAsia"/>
        </w:rPr>
        <w:t>懲處及未對</w:t>
      </w:r>
      <w:r w:rsidR="00AE4366" w:rsidRPr="00AE4366">
        <w:rPr>
          <w:rFonts w:hint="eastAsia"/>
          <w:color w:val="00339A"/>
        </w:rPr>
        <w:t>「</w:t>
      </w:r>
      <w:r w:rsidRPr="004E2294">
        <w:rPr>
          <w:rFonts w:hint="eastAsia"/>
        </w:rPr>
        <w:t>地方政府</w:t>
      </w:r>
      <w:r w:rsidR="00AE4366" w:rsidRPr="00AE4366">
        <w:rPr>
          <w:rFonts w:hint="eastAsia"/>
          <w:color w:val="00339A"/>
        </w:rPr>
        <w:t>」</w:t>
      </w:r>
      <w:r w:rsidRPr="004E2294">
        <w:rPr>
          <w:rFonts w:hint="eastAsia"/>
        </w:rPr>
        <w:t>懲處等</w:t>
      </w:r>
      <w:r w:rsidR="0072577F" w:rsidRPr="0072577F">
        <w:rPr>
          <w:rFonts w:hint="eastAsia"/>
          <w:color w:val="C00000"/>
        </w:rPr>
        <w:t>內容</w:t>
      </w:r>
      <w:r w:rsidRPr="004E2294">
        <w:rPr>
          <w:rFonts w:hint="eastAsia"/>
        </w:rPr>
        <w:t>部分，經查南投縣政府依規定核予時任校長</w:t>
      </w:r>
      <w:r w:rsidR="0072577F" w:rsidRPr="0072577F">
        <w:rPr>
          <w:rFonts w:hint="eastAsia"/>
          <w:color w:val="C00000"/>
        </w:rPr>
        <w:t>李枝桃</w:t>
      </w:r>
      <w:r w:rsidRPr="004E2294">
        <w:rPr>
          <w:rFonts w:hint="eastAsia"/>
        </w:rPr>
        <w:t>103</w:t>
      </w:r>
      <w:proofErr w:type="gramStart"/>
      <w:r w:rsidRPr="004E2294">
        <w:rPr>
          <w:rFonts w:hint="eastAsia"/>
        </w:rPr>
        <w:t>學年度考列</w:t>
      </w:r>
      <w:proofErr w:type="gramEnd"/>
      <w:r w:rsidRPr="004E2294">
        <w:rPr>
          <w:rFonts w:hint="eastAsia"/>
        </w:rPr>
        <w:t>乙等，並於104年10月21日函送</w:t>
      </w:r>
      <w:r w:rsidR="0072577F">
        <w:rPr>
          <w:rFonts w:hint="eastAsia"/>
          <w:color w:val="C00000"/>
        </w:rPr>
        <w:t>當事人</w:t>
      </w:r>
      <w:r w:rsidRPr="004E2294">
        <w:rPr>
          <w:rFonts w:hint="eastAsia"/>
        </w:rPr>
        <w:t>103學年度考核乙等通知書，</w:t>
      </w:r>
      <w:r>
        <w:rPr>
          <w:rFonts w:hint="eastAsia"/>
        </w:rPr>
        <w:t>又教育部</w:t>
      </w:r>
      <w:r w:rsidR="008A7F04">
        <w:rPr>
          <w:rFonts w:hint="eastAsia"/>
          <w:color w:val="00339A"/>
        </w:rPr>
        <w:t>將該校</w:t>
      </w:r>
      <w:r w:rsidRPr="00462F63">
        <w:rPr>
          <w:rFonts w:hAnsi="標楷體" w:hint="eastAsia"/>
          <w:color w:val="000000" w:themeColor="text1"/>
        </w:rPr>
        <w:t>列</w:t>
      </w:r>
      <w:r w:rsidR="008A7F04">
        <w:rPr>
          <w:rFonts w:hAnsi="標楷體" w:hint="eastAsia"/>
          <w:color w:val="00339A"/>
        </w:rPr>
        <w:t>為</w:t>
      </w:r>
      <w:proofErr w:type="gramStart"/>
      <w:r w:rsidRPr="00462F63">
        <w:rPr>
          <w:rFonts w:hAnsi="標楷體" w:hint="eastAsia"/>
          <w:color w:val="000000" w:themeColor="text1"/>
        </w:rPr>
        <w:t>104</w:t>
      </w:r>
      <w:proofErr w:type="gramEnd"/>
      <w:r w:rsidRPr="00462F63">
        <w:rPr>
          <w:rFonts w:hAnsi="標楷體" w:hint="eastAsia"/>
          <w:color w:val="000000" w:themeColor="text1"/>
        </w:rPr>
        <w:t>年度國教署對地方教育統合視導項目，及國教署增減</w:t>
      </w:r>
      <w:r w:rsidR="00916181" w:rsidRPr="004E2294">
        <w:rPr>
          <w:rFonts w:hint="eastAsia"/>
        </w:rPr>
        <w:t>南投縣政府</w:t>
      </w:r>
      <w:r w:rsidRPr="00462F63">
        <w:rPr>
          <w:rFonts w:hAnsi="標楷體" w:hint="eastAsia"/>
          <w:color w:val="000000" w:themeColor="text1"/>
        </w:rPr>
        <w:t>相關補助經費之重要依據</w:t>
      </w:r>
      <w:r>
        <w:rPr>
          <w:rFonts w:hint="eastAsia"/>
        </w:rPr>
        <w:t>，</w:t>
      </w:r>
      <w:r w:rsidRPr="004E2294">
        <w:rPr>
          <w:rFonts w:hint="eastAsia"/>
        </w:rPr>
        <w:t>於法尚無不合。惟本案引發</w:t>
      </w:r>
      <w:r w:rsidR="001C56D2">
        <w:rPr>
          <w:rFonts w:hint="eastAsia"/>
          <w:color w:val="C00000"/>
        </w:rPr>
        <w:t>之</w:t>
      </w:r>
      <w:r w:rsidRPr="004E2294">
        <w:rPr>
          <w:rFonts w:hint="eastAsia"/>
        </w:rPr>
        <w:t>相關爭議，仍待教育部及南投縣政府加強相關學校</w:t>
      </w:r>
      <w:r w:rsidR="001C56D2">
        <w:rPr>
          <w:rFonts w:hint="eastAsia"/>
          <w:color w:val="C00000"/>
        </w:rPr>
        <w:t>違</w:t>
      </w:r>
      <w:r w:rsidRPr="004E2294">
        <w:rPr>
          <w:rFonts w:hint="eastAsia"/>
        </w:rPr>
        <w:t>法編班案件之查核程序、時效</w:t>
      </w:r>
      <w:r>
        <w:rPr>
          <w:rFonts w:hint="eastAsia"/>
        </w:rPr>
        <w:t>等</w:t>
      </w:r>
      <w:r w:rsidRPr="004E2294">
        <w:rPr>
          <w:rFonts w:hint="eastAsia"/>
        </w:rPr>
        <w:t>處理原則，並確實宣導溝通協調，減少爭議，以維學生受教權益</w:t>
      </w:r>
      <w:r w:rsidR="001C56D2" w:rsidRPr="001C56D2">
        <w:rPr>
          <w:rFonts w:hint="eastAsia"/>
          <w:color w:val="C00000"/>
        </w:rPr>
        <w:t>。另</w:t>
      </w:r>
      <w:r w:rsidRPr="004E2294">
        <w:rPr>
          <w:rFonts w:hint="eastAsia"/>
        </w:rPr>
        <w:t>就新生入學測驗成績與資賦優異測驗之辦理</w:t>
      </w:r>
      <w:r w:rsidR="00DB6102">
        <w:rPr>
          <w:rFonts w:hint="eastAsia"/>
          <w:color w:val="C00000"/>
        </w:rPr>
        <w:t>方式</w:t>
      </w:r>
      <w:r w:rsidR="0025675F">
        <w:rPr>
          <w:rFonts w:hint="eastAsia"/>
        </w:rPr>
        <w:t>及流程仍應強化宣導周知，以</w:t>
      </w:r>
      <w:r w:rsidRPr="004E2294">
        <w:rPr>
          <w:rFonts w:hint="eastAsia"/>
        </w:rPr>
        <w:t>免</w:t>
      </w:r>
      <w:r w:rsidR="0025675F">
        <w:rPr>
          <w:rFonts w:hint="eastAsia"/>
          <w:color w:val="C00000"/>
        </w:rPr>
        <w:t>生</w:t>
      </w:r>
      <w:r w:rsidRPr="004E2294">
        <w:rPr>
          <w:rFonts w:hint="eastAsia"/>
        </w:rPr>
        <w:t>誤解及爭議</w:t>
      </w:r>
      <w:r w:rsidRPr="00867E8F">
        <w:rPr>
          <w:rFonts w:hint="eastAsia"/>
          <w:color w:val="000000" w:themeColor="text1"/>
        </w:rPr>
        <w:t>。</w:t>
      </w:r>
      <w:bookmarkStart w:id="194" w:name="_Toc458003770"/>
      <w:bookmarkStart w:id="195" w:name="_Toc458071785"/>
      <w:bookmarkStart w:id="196" w:name="_Toc458072926"/>
      <w:bookmarkEnd w:id="187"/>
      <w:bookmarkEnd w:id="188"/>
      <w:bookmarkEnd w:id="189"/>
      <w:proofErr w:type="gramStart"/>
      <w:r w:rsidRPr="00867E8F">
        <w:rPr>
          <w:rFonts w:hAnsi="標楷體" w:hint="eastAsia"/>
          <w:color w:val="000000" w:themeColor="text1"/>
        </w:rPr>
        <w:t>另</w:t>
      </w:r>
      <w:proofErr w:type="gramEnd"/>
      <w:r w:rsidRPr="00867E8F">
        <w:rPr>
          <w:rFonts w:hAnsi="標楷體" w:hint="eastAsia"/>
          <w:color w:val="000000" w:themeColor="text1"/>
        </w:rPr>
        <w:t>，其餘陳訴人所訴事項如「南投縣政府藉機報復」、「學校特定勢力遊說及施壓」及「竄改成績」等項，因</w:t>
      </w:r>
      <w:r w:rsidR="0025675F">
        <w:rPr>
          <w:rFonts w:hAnsi="標楷體" w:hint="eastAsia"/>
          <w:color w:val="C00000"/>
        </w:rPr>
        <w:t>乏</w:t>
      </w:r>
      <w:r w:rsidRPr="00867E8F">
        <w:rPr>
          <w:rFonts w:hAnsi="標楷體" w:hint="eastAsia"/>
          <w:color w:val="000000" w:themeColor="text1"/>
        </w:rPr>
        <w:t>明確證據，本院調查中亦未發現相關</w:t>
      </w:r>
      <w:r w:rsidR="00402F5E">
        <w:rPr>
          <w:rFonts w:hAnsi="標楷體" w:hint="eastAsia"/>
          <w:color w:val="00339A"/>
        </w:rPr>
        <w:t>事</w:t>
      </w:r>
      <w:r w:rsidR="00402F5E">
        <w:rPr>
          <w:rFonts w:hAnsi="標楷體" w:hint="eastAsia"/>
          <w:color w:val="000000" w:themeColor="text1"/>
        </w:rPr>
        <w:t>證</w:t>
      </w:r>
      <w:r w:rsidRPr="00867E8F">
        <w:rPr>
          <w:rFonts w:hAnsi="標楷體" w:hint="eastAsia"/>
          <w:color w:val="000000" w:themeColor="text1"/>
        </w:rPr>
        <w:t>，</w:t>
      </w:r>
      <w:proofErr w:type="gramStart"/>
      <w:r w:rsidRPr="00867E8F">
        <w:rPr>
          <w:rFonts w:hAnsi="標楷體" w:hint="eastAsia"/>
          <w:color w:val="000000" w:themeColor="text1"/>
        </w:rPr>
        <w:t>爰</w:t>
      </w:r>
      <w:proofErr w:type="gramEnd"/>
      <w:r w:rsidRPr="00867E8F">
        <w:rPr>
          <w:rFonts w:hAnsi="標楷體" w:hint="eastAsia"/>
          <w:color w:val="000000" w:themeColor="text1"/>
        </w:rPr>
        <w:t>不</w:t>
      </w:r>
      <w:r w:rsidR="00402F5E">
        <w:rPr>
          <w:rFonts w:hAnsi="標楷體" w:hint="eastAsia"/>
          <w:color w:val="00339A"/>
        </w:rPr>
        <w:t>予</w:t>
      </w:r>
      <w:r w:rsidR="00402F5E">
        <w:rPr>
          <w:rFonts w:hAnsi="標楷體" w:hint="eastAsia"/>
          <w:color w:val="000000" w:themeColor="text1"/>
        </w:rPr>
        <w:t>一一論述，</w:t>
      </w:r>
      <w:proofErr w:type="gramStart"/>
      <w:r w:rsidR="00402F5E">
        <w:rPr>
          <w:rFonts w:hAnsi="標楷體" w:hint="eastAsia"/>
          <w:color w:val="000000" w:themeColor="text1"/>
        </w:rPr>
        <w:t>併</w:t>
      </w:r>
      <w:r w:rsidR="00402F5E">
        <w:rPr>
          <w:rFonts w:hAnsi="標楷體" w:hint="eastAsia"/>
          <w:color w:val="00339A"/>
        </w:rPr>
        <w:t>此</w:t>
      </w:r>
      <w:r w:rsidRPr="00867E8F">
        <w:rPr>
          <w:rFonts w:hAnsi="標楷體" w:hint="eastAsia"/>
          <w:color w:val="000000" w:themeColor="text1"/>
        </w:rPr>
        <w:t>敘</w:t>
      </w:r>
      <w:proofErr w:type="gramEnd"/>
      <w:r w:rsidRPr="00867E8F">
        <w:rPr>
          <w:rFonts w:hAnsi="標楷體" w:hint="eastAsia"/>
          <w:color w:val="000000" w:themeColor="text1"/>
        </w:rPr>
        <w:t>明。</w:t>
      </w:r>
      <w:bookmarkEnd w:id="190"/>
      <w:bookmarkEnd w:id="191"/>
      <w:bookmarkEnd w:id="192"/>
      <w:bookmarkEnd w:id="193"/>
      <w:bookmarkEnd w:id="194"/>
      <w:bookmarkEnd w:id="195"/>
      <w:bookmarkEnd w:id="196"/>
    </w:p>
    <w:p w:rsidR="0025675F" w:rsidRPr="00462F63" w:rsidRDefault="0025675F" w:rsidP="0025675F"/>
    <w:p w:rsidR="005B07A6" w:rsidRPr="00BA3495" w:rsidRDefault="005B07A6" w:rsidP="000B4100">
      <w:pPr>
        <w:pStyle w:val="2"/>
      </w:pPr>
      <w:bookmarkStart w:id="197" w:name="_Toc460922398"/>
      <w:r w:rsidRPr="00586501">
        <w:rPr>
          <w:rFonts w:hint="eastAsia"/>
          <w:b/>
        </w:rPr>
        <w:t>關於</w:t>
      </w:r>
      <w:r w:rsidR="00AB7628" w:rsidRPr="00586501">
        <w:rPr>
          <w:rFonts w:hint="eastAsia"/>
          <w:b/>
        </w:rPr>
        <w:t>本案南投縣政府</w:t>
      </w:r>
      <w:r w:rsidR="002875FB" w:rsidRPr="00586501">
        <w:rPr>
          <w:rFonts w:hint="eastAsia"/>
          <w:b/>
        </w:rPr>
        <w:t>教育處</w:t>
      </w:r>
      <w:r w:rsidR="00AB7628" w:rsidRPr="00586501">
        <w:rPr>
          <w:rFonts w:hint="eastAsia"/>
          <w:b/>
        </w:rPr>
        <w:t>及中興國中</w:t>
      </w:r>
      <w:r w:rsidR="009E0A27" w:rsidRPr="00586501">
        <w:rPr>
          <w:rFonts w:hint="eastAsia"/>
          <w:b/>
        </w:rPr>
        <w:t>所</w:t>
      </w:r>
      <w:r w:rsidR="00DD0A42" w:rsidRPr="00586501">
        <w:rPr>
          <w:rFonts w:hint="eastAsia"/>
          <w:b/>
        </w:rPr>
        <w:t>訴</w:t>
      </w:r>
      <w:r w:rsidRPr="00586501">
        <w:rPr>
          <w:rFonts w:hint="eastAsia"/>
          <w:b/>
        </w:rPr>
        <w:t>國民中學編班授課及差異化教學之</w:t>
      </w:r>
      <w:r w:rsidR="00DA0D19">
        <w:rPr>
          <w:rFonts w:hint="eastAsia"/>
          <w:b/>
        </w:rPr>
        <w:t>相關</w:t>
      </w:r>
      <w:r w:rsidRPr="00586501">
        <w:rPr>
          <w:rFonts w:hint="eastAsia"/>
          <w:b/>
        </w:rPr>
        <w:t>實務</w:t>
      </w:r>
      <w:r w:rsidR="00AB7628" w:rsidRPr="00586501">
        <w:rPr>
          <w:rFonts w:hint="eastAsia"/>
          <w:b/>
        </w:rPr>
        <w:t>需</w:t>
      </w:r>
      <w:r w:rsidR="008C37F8" w:rsidRPr="00586501">
        <w:rPr>
          <w:rFonts w:hint="eastAsia"/>
          <w:b/>
        </w:rPr>
        <w:t>求</w:t>
      </w:r>
      <w:r w:rsidRPr="00586501">
        <w:rPr>
          <w:rFonts w:hint="eastAsia"/>
          <w:b/>
        </w:rPr>
        <w:t>，</w:t>
      </w:r>
      <w:r w:rsidR="004040A8" w:rsidRPr="00586501">
        <w:rPr>
          <w:rFonts w:hint="eastAsia"/>
          <w:b/>
        </w:rPr>
        <w:t>諸</w:t>
      </w:r>
      <w:r w:rsidRPr="00586501">
        <w:rPr>
          <w:rFonts w:hint="eastAsia"/>
          <w:b/>
        </w:rPr>
        <w:t>如</w:t>
      </w:r>
      <w:r w:rsidRPr="00586501">
        <w:rPr>
          <w:rFonts w:hAnsi="標楷體" w:hint="eastAsia"/>
          <w:b/>
        </w:rPr>
        <w:t>「分組學習之</w:t>
      </w:r>
      <w:r w:rsidR="00D121A4">
        <w:rPr>
          <w:rFonts w:hAnsi="標楷體" w:hint="eastAsia"/>
          <w:b/>
        </w:rPr>
        <w:t>辦理</w:t>
      </w:r>
      <w:r w:rsidRPr="00586501">
        <w:rPr>
          <w:rFonts w:hAnsi="標楷體" w:hint="eastAsia"/>
          <w:b/>
        </w:rPr>
        <w:t>年級及方式」及「資優教育</w:t>
      </w:r>
      <w:r w:rsidR="00DC279C">
        <w:rPr>
          <w:rFonts w:hAnsi="標楷體" w:hint="eastAsia"/>
          <w:b/>
        </w:rPr>
        <w:t>抽離</w:t>
      </w:r>
      <w:r w:rsidRPr="00586501">
        <w:rPr>
          <w:rFonts w:hAnsi="標楷體" w:hint="eastAsia"/>
          <w:b/>
        </w:rPr>
        <w:t>時數上限」等</w:t>
      </w:r>
      <w:r w:rsidR="005E1F1D">
        <w:rPr>
          <w:rFonts w:hAnsi="標楷體" w:hint="eastAsia"/>
          <w:b/>
        </w:rPr>
        <w:t>建議</w:t>
      </w:r>
      <w:r w:rsidRPr="00586501">
        <w:rPr>
          <w:rFonts w:hAnsi="標楷體" w:hint="eastAsia"/>
          <w:b/>
        </w:rPr>
        <w:t>措施，</w:t>
      </w:r>
      <w:proofErr w:type="gramStart"/>
      <w:r w:rsidR="00A524AB">
        <w:rPr>
          <w:rFonts w:hAnsi="標楷體" w:hint="eastAsia"/>
          <w:b/>
        </w:rPr>
        <w:t>均待教育部</w:t>
      </w:r>
      <w:proofErr w:type="gramEnd"/>
      <w:r w:rsidR="00A524AB">
        <w:rPr>
          <w:rFonts w:hAnsi="標楷體" w:hint="eastAsia"/>
          <w:b/>
        </w:rPr>
        <w:t>會同各地方</w:t>
      </w:r>
      <w:proofErr w:type="gramStart"/>
      <w:r w:rsidR="00A524AB">
        <w:rPr>
          <w:rFonts w:hAnsi="標楷體" w:hint="eastAsia"/>
          <w:b/>
        </w:rPr>
        <w:t>研</w:t>
      </w:r>
      <w:proofErr w:type="gramEnd"/>
      <w:r w:rsidR="00A524AB">
        <w:rPr>
          <w:rFonts w:hAnsi="標楷體" w:hint="eastAsia"/>
          <w:b/>
        </w:rPr>
        <w:t>議相關法令之適切性，通盤</w:t>
      </w:r>
      <w:r w:rsidR="000B4100" w:rsidRPr="00586501">
        <w:rPr>
          <w:rFonts w:hAnsi="標楷體" w:hint="eastAsia"/>
          <w:b/>
        </w:rPr>
        <w:t>檢討，</w:t>
      </w:r>
      <w:r w:rsidR="00323E53">
        <w:rPr>
          <w:rFonts w:hint="eastAsia"/>
          <w:b/>
        </w:rPr>
        <w:t>以</w:t>
      </w:r>
      <w:r w:rsidR="00A524AB">
        <w:rPr>
          <w:rFonts w:hint="eastAsia"/>
          <w:b/>
          <w:color w:val="C00000"/>
        </w:rPr>
        <w:t>為因應</w:t>
      </w:r>
      <w:r w:rsidR="00295EA2" w:rsidRPr="000A4FBF">
        <w:rPr>
          <w:rFonts w:hint="eastAsia"/>
        </w:rPr>
        <w:t>。</w:t>
      </w:r>
      <w:bookmarkEnd w:id="197"/>
    </w:p>
    <w:p w:rsidR="005B07A6" w:rsidRDefault="005B07A6" w:rsidP="00902931">
      <w:pPr>
        <w:pStyle w:val="3"/>
        <w:overflowPunct/>
        <w:autoSpaceDE/>
        <w:autoSpaceDN/>
        <w:ind w:left="1360" w:hanging="680"/>
        <w:rPr>
          <w:color w:val="000000"/>
        </w:rPr>
      </w:pPr>
      <w:bookmarkStart w:id="198" w:name="_Toc453764897"/>
      <w:bookmarkStart w:id="199" w:name="_Toc458003773"/>
      <w:bookmarkStart w:id="200" w:name="_Toc458071788"/>
      <w:bookmarkStart w:id="201" w:name="_Toc458072928"/>
      <w:bookmarkStart w:id="202" w:name="_Toc458094417"/>
      <w:bookmarkStart w:id="203" w:name="_Toc458416371"/>
      <w:bookmarkStart w:id="204" w:name="_Toc460484227"/>
      <w:bookmarkStart w:id="205" w:name="_Toc460922399"/>
      <w:r w:rsidRPr="008F3147">
        <w:rPr>
          <w:rFonts w:hint="eastAsia"/>
          <w:color w:val="000000"/>
        </w:rPr>
        <w:t>按</w:t>
      </w:r>
      <w:r w:rsidR="005852DF">
        <w:rPr>
          <w:rFonts w:hAnsi="標楷體" w:hint="eastAsia"/>
          <w:color w:val="000000"/>
        </w:rPr>
        <w:t>「</w:t>
      </w:r>
      <w:r w:rsidRPr="008F3147">
        <w:rPr>
          <w:rFonts w:hint="eastAsia"/>
          <w:color w:val="000000"/>
        </w:rPr>
        <w:t>教育基本法</w:t>
      </w:r>
      <w:r w:rsidR="005852DF">
        <w:rPr>
          <w:rFonts w:hAnsi="標楷體" w:hint="eastAsia"/>
          <w:color w:val="000000"/>
        </w:rPr>
        <w:t>」</w:t>
      </w:r>
      <w:r w:rsidRPr="008F3147">
        <w:rPr>
          <w:rFonts w:hint="eastAsia"/>
          <w:color w:val="000000"/>
        </w:rPr>
        <w:t>第3</w:t>
      </w:r>
      <w:r w:rsidR="00482422">
        <w:rPr>
          <w:rFonts w:hint="eastAsia"/>
          <w:color w:val="000000"/>
        </w:rPr>
        <w:t>條規定：「教育之實施，應本有教無類、因材施教</w:t>
      </w:r>
      <w:r w:rsidRPr="008F3147">
        <w:rPr>
          <w:rFonts w:hint="eastAsia"/>
          <w:color w:val="000000"/>
        </w:rPr>
        <w:t>原則，以人文精神及科學方法，尊重</w:t>
      </w:r>
      <w:r w:rsidR="003F68F1">
        <w:rPr>
          <w:rFonts w:hint="eastAsia"/>
          <w:color w:val="000000"/>
        </w:rPr>
        <w:t>人性價值，致力開發個人潛能，培養群性，協助個人追求自我實現。」</w:t>
      </w:r>
      <w:r w:rsidRPr="008F3147">
        <w:rPr>
          <w:rFonts w:hint="eastAsia"/>
          <w:color w:val="000000"/>
        </w:rPr>
        <w:t>同法第4條規定：「人民無分性別、年齡、能力、地域、族群、宗教信仰、政治理念、社經地位及其他條件，接受教育之機會一律平等。對於原住民、身心障礙者及其他弱勢族群之教育，應考慮其自主性及特殊性，依法令予以特別保障，並扶助其發展</w:t>
      </w:r>
      <w:r w:rsidR="00924960" w:rsidRPr="00C06CFA">
        <w:rPr>
          <w:rFonts w:hAnsi="標楷體" w:hint="eastAsia"/>
        </w:rPr>
        <w:t>。</w:t>
      </w:r>
      <w:r w:rsidR="00924960">
        <w:rPr>
          <w:rFonts w:hint="eastAsia"/>
        </w:rPr>
        <w:t>」</w:t>
      </w:r>
      <w:r w:rsidR="00023E1B">
        <w:rPr>
          <w:rFonts w:hint="eastAsia"/>
          <w:color w:val="000000"/>
        </w:rPr>
        <w:t>又</w:t>
      </w:r>
      <w:r w:rsidRPr="008F3147">
        <w:rPr>
          <w:rFonts w:hint="eastAsia"/>
          <w:color w:val="000000"/>
        </w:rPr>
        <w:t>我國</w:t>
      </w:r>
      <w:r w:rsidR="003F68F1">
        <w:rPr>
          <w:rFonts w:hint="eastAsia"/>
          <w:color w:val="C00000"/>
        </w:rPr>
        <w:t>自</w:t>
      </w:r>
      <w:r w:rsidRPr="008F3147">
        <w:rPr>
          <w:rFonts w:hint="eastAsia"/>
          <w:color w:val="000000"/>
        </w:rPr>
        <w:t>88年制定公布實施</w:t>
      </w:r>
      <w:r w:rsidR="0080760E">
        <w:rPr>
          <w:rFonts w:hAnsi="標楷體" w:hint="eastAsia"/>
          <w:color w:val="C00000"/>
        </w:rPr>
        <w:t>「</w:t>
      </w:r>
      <w:r w:rsidRPr="008F3147">
        <w:rPr>
          <w:rFonts w:hint="eastAsia"/>
          <w:color w:val="000000"/>
        </w:rPr>
        <w:t>教育基本法</w:t>
      </w:r>
      <w:r w:rsidR="0080760E">
        <w:rPr>
          <w:rFonts w:hAnsi="標楷體" w:hint="eastAsia"/>
          <w:color w:val="C00000"/>
        </w:rPr>
        <w:t>」</w:t>
      </w:r>
      <w:r w:rsidRPr="008F3147">
        <w:rPr>
          <w:rFonts w:hint="eastAsia"/>
          <w:color w:val="000000"/>
        </w:rPr>
        <w:t>起，即確立學生之學習權及受教育權，國家應予以保障之意旨（</w:t>
      </w:r>
      <w:r w:rsidR="00CD4A93">
        <w:rPr>
          <w:rFonts w:hint="eastAsia"/>
          <w:color w:val="000000"/>
        </w:rPr>
        <w:t>依</w:t>
      </w:r>
      <w:r w:rsidR="007701CB">
        <w:rPr>
          <w:rFonts w:hAnsi="標楷體" w:hint="eastAsia"/>
          <w:color w:val="C00000"/>
        </w:rPr>
        <w:t>「</w:t>
      </w:r>
      <w:r w:rsidR="007701CB" w:rsidRPr="008F3147">
        <w:rPr>
          <w:rFonts w:hint="eastAsia"/>
          <w:color w:val="000000"/>
        </w:rPr>
        <w:t>教育基本法</w:t>
      </w:r>
      <w:r w:rsidR="007701CB">
        <w:rPr>
          <w:rFonts w:hAnsi="標楷體" w:hint="eastAsia"/>
          <w:color w:val="C00000"/>
        </w:rPr>
        <w:t>」</w:t>
      </w:r>
      <w:r w:rsidRPr="008F3147">
        <w:rPr>
          <w:rFonts w:hint="eastAsia"/>
          <w:color w:val="000000"/>
        </w:rPr>
        <w:t>第8條第2項參照）</w:t>
      </w:r>
      <w:r w:rsidR="004C4DB0">
        <w:rPr>
          <w:rFonts w:hint="eastAsia"/>
          <w:color w:val="000000"/>
        </w:rPr>
        <w:t>。</w:t>
      </w:r>
      <w:proofErr w:type="gramStart"/>
      <w:r w:rsidRPr="008F3147">
        <w:rPr>
          <w:rFonts w:hint="eastAsia"/>
          <w:color w:val="000000"/>
        </w:rPr>
        <w:t>此外，</w:t>
      </w:r>
      <w:proofErr w:type="gramEnd"/>
      <w:r w:rsidRPr="008F3147">
        <w:rPr>
          <w:rFonts w:hint="eastAsia"/>
          <w:color w:val="000000"/>
        </w:rPr>
        <w:t>國民教育機會</w:t>
      </w:r>
      <w:r w:rsidR="004D7CE1">
        <w:rPr>
          <w:rFonts w:hint="eastAsia"/>
          <w:color w:val="C00000"/>
        </w:rPr>
        <w:t>均</w:t>
      </w:r>
      <w:r w:rsidR="00121BF7">
        <w:rPr>
          <w:rFonts w:hint="eastAsia"/>
          <w:color w:val="000000"/>
        </w:rPr>
        <w:t>等，國家實施教育應本有教無類、因材施教原則，特別考慮弱勢族群</w:t>
      </w:r>
      <w:r w:rsidRPr="008F3147">
        <w:rPr>
          <w:rFonts w:hint="eastAsia"/>
          <w:color w:val="000000"/>
        </w:rPr>
        <w:t>之自主性及特殊性等情，充分提供相關保障及扶助，以維人民受教育之基本權利。</w:t>
      </w:r>
      <w:bookmarkEnd w:id="198"/>
      <w:bookmarkEnd w:id="199"/>
      <w:bookmarkEnd w:id="200"/>
      <w:bookmarkEnd w:id="201"/>
      <w:bookmarkEnd w:id="202"/>
      <w:bookmarkEnd w:id="203"/>
      <w:bookmarkEnd w:id="204"/>
      <w:bookmarkEnd w:id="205"/>
    </w:p>
    <w:p w:rsidR="002F41EF" w:rsidRDefault="002003EA" w:rsidP="002F41EF">
      <w:pPr>
        <w:pStyle w:val="3"/>
        <w:rPr>
          <w:color w:val="000000"/>
        </w:rPr>
      </w:pPr>
      <w:bookmarkStart w:id="206" w:name="_Toc458071789"/>
      <w:bookmarkStart w:id="207" w:name="_Toc458072929"/>
      <w:bookmarkStart w:id="208" w:name="_Toc458094418"/>
      <w:bookmarkStart w:id="209" w:name="_Toc458416372"/>
      <w:bookmarkStart w:id="210" w:name="_Toc460484228"/>
      <w:bookmarkStart w:id="211" w:name="_Toc460922400"/>
      <w:r>
        <w:rPr>
          <w:rFonts w:hint="eastAsia"/>
          <w:color w:val="000000"/>
        </w:rPr>
        <w:t>關於</w:t>
      </w:r>
      <w:r w:rsidR="00D140D8" w:rsidRPr="000915EE">
        <w:rPr>
          <w:rFonts w:hint="eastAsia"/>
          <w:color w:val="C00000"/>
          <w:spacing w:val="-6"/>
          <w:szCs w:val="32"/>
        </w:rPr>
        <w:t>國中</w:t>
      </w:r>
      <w:r w:rsidR="00F842A3" w:rsidRPr="000915EE">
        <w:rPr>
          <w:rFonts w:hint="eastAsia"/>
          <w:color w:val="C00000"/>
          <w:spacing w:val="-6"/>
          <w:szCs w:val="32"/>
        </w:rPr>
        <w:t>階段</w:t>
      </w:r>
      <w:r w:rsidR="000915EE" w:rsidRPr="00AA7100">
        <w:rPr>
          <w:rFonts w:hint="eastAsia"/>
          <w:spacing w:val="-6"/>
          <w:szCs w:val="32"/>
        </w:rPr>
        <w:t>國民教育</w:t>
      </w:r>
      <w:r w:rsidR="00F842A3" w:rsidRPr="00AA7100">
        <w:rPr>
          <w:rFonts w:hint="eastAsia"/>
          <w:spacing w:val="-6"/>
          <w:szCs w:val="32"/>
        </w:rPr>
        <w:t>應</w:t>
      </w:r>
      <w:r w:rsidR="00121BF7">
        <w:rPr>
          <w:rFonts w:hint="eastAsia"/>
          <w:color w:val="00339A"/>
          <w:spacing w:val="-6"/>
          <w:szCs w:val="32"/>
        </w:rPr>
        <w:t>如何</w:t>
      </w:r>
      <w:proofErr w:type="gramStart"/>
      <w:r w:rsidR="00F842A3" w:rsidRPr="00AA7100">
        <w:rPr>
          <w:rFonts w:hint="eastAsia"/>
          <w:spacing w:val="-6"/>
          <w:szCs w:val="32"/>
        </w:rPr>
        <w:t>採</w:t>
      </w:r>
      <w:proofErr w:type="gramEnd"/>
      <w:r w:rsidR="00F842A3" w:rsidRPr="00AA7100">
        <w:rPr>
          <w:rFonts w:hint="eastAsia"/>
          <w:spacing w:val="-6"/>
          <w:szCs w:val="32"/>
        </w:rPr>
        <w:t>分散式資源班、巡迴輔導班及特殊教育方案等</w:t>
      </w:r>
      <w:r w:rsidR="00ED3D93">
        <w:rPr>
          <w:rFonts w:hint="eastAsia"/>
          <w:color w:val="C00000"/>
          <w:spacing w:val="-6"/>
          <w:szCs w:val="32"/>
        </w:rPr>
        <w:t>方式</w:t>
      </w:r>
      <w:r w:rsidR="00F842A3" w:rsidRPr="00AA7100">
        <w:rPr>
          <w:rFonts w:hint="eastAsia"/>
          <w:spacing w:val="-6"/>
          <w:szCs w:val="32"/>
        </w:rPr>
        <w:t>辦理</w:t>
      </w:r>
      <w:r w:rsidR="00F842A3">
        <w:rPr>
          <w:rFonts w:hint="eastAsia"/>
          <w:spacing w:val="-6"/>
          <w:szCs w:val="32"/>
        </w:rPr>
        <w:t>，相關規範</w:t>
      </w:r>
      <w:r>
        <w:rPr>
          <w:rFonts w:hint="eastAsia"/>
          <w:color w:val="000000"/>
        </w:rPr>
        <w:t>詳如</w:t>
      </w:r>
      <w:r w:rsidR="00AA5DF0">
        <w:rPr>
          <w:rFonts w:hint="eastAsia"/>
          <w:color w:val="000000"/>
        </w:rPr>
        <w:t>調查</w:t>
      </w:r>
      <w:r>
        <w:rPr>
          <w:rFonts w:hint="eastAsia"/>
          <w:color w:val="000000"/>
        </w:rPr>
        <w:t>意見</w:t>
      </w:r>
      <w:proofErr w:type="gramStart"/>
      <w:r>
        <w:rPr>
          <w:rFonts w:hint="eastAsia"/>
          <w:color w:val="000000"/>
        </w:rPr>
        <w:t>一所述</w:t>
      </w:r>
      <w:proofErr w:type="gramEnd"/>
      <w:r>
        <w:rPr>
          <w:rFonts w:hint="eastAsia"/>
          <w:color w:val="000000"/>
        </w:rPr>
        <w:t>。</w:t>
      </w:r>
      <w:proofErr w:type="gramStart"/>
      <w:r w:rsidR="002F41EF" w:rsidRPr="002F41EF">
        <w:rPr>
          <w:rFonts w:hint="eastAsia"/>
          <w:color w:val="000000"/>
        </w:rPr>
        <w:t>另</w:t>
      </w:r>
      <w:proofErr w:type="gramEnd"/>
      <w:r>
        <w:rPr>
          <w:rFonts w:hint="eastAsia"/>
          <w:color w:val="000000"/>
        </w:rPr>
        <w:t>，</w:t>
      </w:r>
      <w:r w:rsidR="002F41EF" w:rsidRPr="002F41EF">
        <w:rPr>
          <w:rFonts w:hint="eastAsia"/>
          <w:color w:val="000000"/>
        </w:rPr>
        <w:t>目前國民中學</w:t>
      </w:r>
      <w:r w:rsidR="004E6925">
        <w:rPr>
          <w:rFonts w:hint="eastAsia"/>
          <w:color w:val="000000"/>
        </w:rPr>
        <w:t>實施</w:t>
      </w:r>
      <w:r w:rsidR="002F41EF" w:rsidRPr="002F41EF">
        <w:rPr>
          <w:rFonts w:hint="eastAsia"/>
          <w:color w:val="000000"/>
        </w:rPr>
        <w:t>分組教學之規定，係依</w:t>
      </w:r>
      <w:r w:rsidR="00B06B77">
        <w:rPr>
          <w:rFonts w:hAnsi="標楷體" w:hint="eastAsia"/>
          <w:color w:val="000000"/>
        </w:rPr>
        <w:t>「</w:t>
      </w:r>
      <w:r w:rsidR="00B06B77" w:rsidRPr="008F3147">
        <w:rPr>
          <w:rFonts w:hint="eastAsia"/>
          <w:color w:val="000000"/>
        </w:rPr>
        <w:t>國民教育法</w:t>
      </w:r>
      <w:r w:rsidR="00B06B77">
        <w:rPr>
          <w:rFonts w:hAnsi="標楷體" w:hint="eastAsia"/>
          <w:color w:val="000000"/>
        </w:rPr>
        <w:t>」</w:t>
      </w:r>
      <w:r w:rsidR="00B06B77" w:rsidRPr="008F3147">
        <w:rPr>
          <w:rFonts w:hint="eastAsia"/>
          <w:color w:val="000000"/>
        </w:rPr>
        <w:t>第12</w:t>
      </w:r>
      <w:r w:rsidR="00917D09">
        <w:rPr>
          <w:rFonts w:hint="eastAsia"/>
          <w:color w:val="000000"/>
        </w:rPr>
        <w:t>條</w:t>
      </w:r>
      <w:r w:rsidR="00B06B77" w:rsidRPr="008F3147">
        <w:rPr>
          <w:rFonts w:hint="eastAsia"/>
          <w:color w:val="000000"/>
        </w:rPr>
        <w:t>第2項規定：「國民小學及國民中學各年級應實施常態編班；為兼顧學生適性發展之需要，得實施分組學習；其編班及分組學習準則，由教育部定之。」該部</w:t>
      </w:r>
      <w:proofErr w:type="gramStart"/>
      <w:r w:rsidR="00B06B77" w:rsidRPr="008F3147">
        <w:rPr>
          <w:rFonts w:hint="eastAsia"/>
          <w:color w:val="000000"/>
        </w:rPr>
        <w:t>爰</w:t>
      </w:r>
      <w:proofErr w:type="gramEnd"/>
      <w:r w:rsidR="00B06B77" w:rsidRPr="008F3147">
        <w:rPr>
          <w:rFonts w:hint="eastAsia"/>
          <w:color w:val="000000"/>
        </w:rPr>
        <w:t>訂定</w:t>
      </w:r>
      <w:r w:rsidR="00BA737F">
        <w:rPr>
          <w:rFonts w:hAnsi="標楷體" w:hint="eastAsia"/>
        </w:rPr>
        <w:t>「</w:t>
      </w:r>
      <w:r w:rsidR="00BA737F">
        <w:rPr>
          <w:rFonts w:hint="eastAsia"/>
        </w:rPr>
        <w:t>國民小學及國民中學常態編班及分組學習準則</w:t>
      </w:r>
      <w:r w:rsidR="00BA737F">
        <w:rPr>
          <w:rFonts w:hAnsi="標楷體" w:hint="eastAsia"/>
        </w:rPr>
        <w:t>」</w:t>
      </w:r>
      <w:r w:rsidR="00B06B77" w:rsidRPr="008F3147">
        <w:rPr>
          <w:rFonts w:hint="eastAsia"/>
          <w:color w:val="000000"/>
        </w:rPr>
        <w:t>，依該準則第3條第2款規定：「分組學習：指依學生之學習成就、興趣、性向、能力等特性差異，將特性相近之學生集合為一組，實施適性化或個別化之學習。」及同準則第8條第1項規定：「國中小之分組學習，以班級內實施為原則。但國中2年級、3年級得就下列領域，以2班或3班為一組群，依學生學習特性，實施年級內之分組學習：一、國中2年級得就英語、數學領域，分別實施分組學習。二、國中3年級得就英語、數學、自然與生活科技領域，分別實</w:t>
      </w:r>
      <w:r w:rsidR="00AD6072">
        <w:rPr>
          <w:rFonts w:hint="eastAsia"/>
          <w:color w:val="000000"/>
        </w:rPr>
        <w:t>施分組學習。其中數學及自然與生活科技領域得合併為同一組。」</w:t>
      </w:r>
      <w:r w:rsidR="00704028">
        <w:rPr>
          <w:rFonts w:hint="eastAsia"/>
          <w:color w:val="000000"/>
        </w:rPr>
        <w:t>此</w:t>
      </w:r>
      <w:r w:rsidR="00D90F46">
        <w:rPr>
          <w:rFonts w:hint="eastAsia"/>
          <w:color w:val="000000"/>
        </w:rPr>
        <w:t>規定</w:t>
      </w:r>
      <w:r w:rsidR="00704028">
        <w:rPr>
          <w:rFonts w:hint="eastAsia"/>
          <w:color w:val="000000"/>
        </w:rPr>
        <w:t>據</w:t>
      </w:r>
      <w:r w:rsidR="002F41EF" w:rsidRPr="002F41EF">
        <w:rPr>
          <w:rFonts w:hint="eastAsia"/>
          <w:color w:val="000000"/>
        </w:rPr>
        <w:t>教育部說明，目前各地方政府所屬學校實施之基本學科分組教學，係以</w:t>
      </w:r>
      <w:r w:rsidR="002409B7">
        <w:rPr>
          <w:rFonts w:hint="eastAsia"/>
          <w:color w:val="000000"/>
        </w:rPr>
        <w:t>8</w:t>
      </w:r>
      <w:r w:rsidR="002F41EF" w:rsidRPr="002F41EF">
        <w:rPr>
          <w:rFonts w:hint="eastAsia"/>
          <w:color w:val="000000"/>
        </w:rPr>
        <w:t>、</w:t>
      </w:r>
      <w:r w:rsidR="002409B7">
        <w:rPr>
          <w:rFonts w:hint="eastAsia"/>
          <w:color w:val="000000"/>
        </w:rPr>
        <w:t>9</w:t>
      </w:r>
      <w:r w:rsidR="002F41EF" w:rsidRPr="002F41EF">
        <w:rPr>
          <w:rFonts w:hint="eastAsia"/>
          <w:color w:val="000000"/>
        </w:rPr>
        <w:t>年級學生</w:t>
      </w:r>
      <w:r w:rsidR="00563C94">
        <w:rPr>
          <w:rFonts w:hint="eastAsia"/>
          <w:color w:val="000000"/>
        </w:rPr>
        <w:t>學期或段考成績，參酌學生平時表現，以班群方式實施分組學習，以達</w:t>
      </w:r>
      <w:r w:rsidR="002F41EF" w:rsidRPr="002F41EF">
        <w:rPr>
          <w:rFonts w:hint="eastAsia"/>
          <w:color w:val="000000"/>
        </w:rPr>
        <w:t>因材施教之教育目的，減少雙峰現象之產生</w:t>
      </w:r>
      <w:r w:rsidR="00D63E85">
        <w:rPr>
          <w:rFonts w:hint="eastAsia"/>
          <w:color w:val="000000"/>
        </w:rPr>
        <w:t>，</w:t>
      </w:r>
      <w:r w:rsidR="00D63E85">
        <w:rPr>
          <w:rFonts w:hint="eastAsia"/>
        </w:rPr>
        <w:t>相關規定本</w:t>
      </w:r>
      <w:proofErr w:type="gramStart"/>
      <w:r w:rsidR="00D63E85">
        <w:rPr>
          <w:rFonts w:hint="eastAsia"/>
        </w:rPr>
        <w:t>院均予尊重</w:t>
      </w:r>
      <w:proofErr w:type="gramEnd"/>
      <w:r w:rsidR="00F22C62">
        <w:rPr>
          <w:rFonts w:hint="eastAsia"/>
        </w:rPr>
        <w:t>，</w:t>
      </w:r>
      <w:proofErr w:type="gramStart"/>
      <w:r w:rsidR="00F22C62">
        <w:rPr>
          <w:rFonts w:hint="eastAsia"/>
        </w:rPr>
        <w:t>合先敘</w:t>
      </w:r>
      <w:proofErr w:type="gramEnd"/>
      <w:r w:rsidR="00F22C62">
        <w:rPr>
          <w:rFonts w:hint="eastAsia"/>
        </w:rPr>
        <w:t>明</w:t>
      </w:r>
      <w:r w:rsidR="002F41EF" w:rsidRPr="002F41EF">
        <w:rPr>
          <w:rFonts w:hint="eastAsia"/>
          <w:color w:val="000000"/>
        </w:rPr>
        <w:t>。</w:t>
      </w:r>
      <w:bookmarkEnd w:id="206"/>
      <w:bookmarkEnd w:id="207"/>
      <w:bookmarkEnd w:id="208"/>
      <w:bookmarkEnd w:id="209"/>
      <w:bookmarkEnd w:id="210"/>
      <w:bookmarkEnd w:id="211"/>
    </w:p>
    <w:p w:rsidR="00A03409" w:rsidRPr="002F41EF" w:rsidRDefault="009D0AA9" w:rsidP="006B1B3B">
      <w:pPr>
        <w:pStyle w:val="3"/>
        <w:ind w:leftChars="200"/>
        <w:rPr>
          <w:color w:val="000000"/>
        </w:rPr>
      </w:pPr>
      <w:bookmarkStart w:id="212" w:name="_Toc458071790"/>
      <w:bookmarkStart w:id="213" w:name="_Toc458072930"/>
      <w:bookmarkStart w:id="214" w:name="_Toc458094419"/>
      <w:bookmarkStart w:id="215" w:name="_Toc458416373"/>
      <w:bookmarkStart w:id="216" w:name="_Toc460484229"/>
      <w:bookmarkStart w:id="217" w:name="_Toc460922401"/>
      <w:proofErr w:type="gramStart"/>
      <w:r>
        <w:rPr>
          <w:rFonts w:hint="eastAsia"/>
          <w:color w:val="000000"/>
        </w:rPr>
        <w:t>另</w:t>
      </w:r>
      <w:proofErr w:type="gramEnd"/>
      <w:r>
        <w:rPr>
          <w:rFonts w:hint="eastAsia"/>
          <w:color w:val="000000"/>
        </w:rPr>
        <w:t>，</w:t>
      </w:r>
      <w:r w:rsidR="00CA5F8D">
        <w:rPr>
          <w:rFonts w:hint="eastAsia"/>
          <w:color w:val="C00000"/>
        </w:rPr>
        <w:t>就</w:t>
      </w:r>
      <w:r>
        <w:rPr>
          <w:rFonts w:hint="eastAsia"/>
          <w:color w:val="000000"/>
        </w:rPr>
        <w:t>臺灣學生參與</w:t>
      </w:r>
      <w:r>
        <w:rPr>
          <w:rFonts w:hAnsi="標楷體" w:hint="eastAsia"/>
          <w:color w:val="000000"/>
        </w:rPr>
        <w:t>「</w:t>
      </w:r>
      <w:r w:rsidRPr="006023FD">
        <w:rPr>
          <w:rFonts w:hint="eastAsia"/>
          <w:color w:val="000000"/>
        </w:rPr>
        <w:t xml:space="preserve">國際學生能力評量計劃 </w:t>
      </w:r>
      <w:r>
        <w:rPr>
          <w:rFonts w:hAnsi="標楷體" w:hint="eastAsia"/>
          <w:color w:val="000000"/>
        </w:rPr>
        <w:t>」</w:t>
      </w:r>
      <w:r w:rsidRPr="006023FD">
        <w:rPr>
          <w:rFonts w:hint="eastAsia"/>
          <w:color w:val="000000"/>
        </w:rPr>
        <w:t>(the Programme for International Student Assessment</w:t>
      </w:r>
      <w:r>
        <w:rPr>
          <w:rFonts w:hint="eastAsia"/>
          <w:color w:val="000000"/>
        </w:rPr>
        <w:t>, PISA</w:t>
      </w:r>
      <w:r w:rsidRPr="006023FD">
        <w:rPr>
          <w:rFonts w:hint="eastAsia"/>
          <w:color w:val="000000"/>
        </w:rPr>
        <w:t>)</w:t>
      </w:r>
      <w:r w:rsidRPr="00E865D5">
        <w:rPr>
          <w:rStyle w:val="afc"/>
          <w:color w:val="000000"/>
        </w:rPr>
        <w:t xml:space="preserve"> </w:t>
      </w:r>
      <w:r>
        <w:rPr>
          <w:rStyle w:val="afc"/>
          <w:color w:val="000000"/>
        </w:rPr>
        <w:footnoteReference w:id="24"/>
      </w:r>
      <w:r>
        <w:rPr>
          <w:rFonts w:hint="eastAsia"/>
          <w:color w:val="000000"/>
        </w:rPr>
        <w:t>結果分析為例</w:t>
      </w:r>
      <w:r>
        <w:rPr>
          <w:rStyle w:val="afc"/>
          <w:color w:val="000000"/>
        </w:rPr>
        <w:footnoteReference w:id="25"/>
      </w:r>
      <w:r>
        <w:rPr>
          <w:rFonts w:hint="eastAsia"/>
          <w:color w:val="000000"/>
        </w:rPr>
        <w:t>，</w:t>
      </w:r>
      <w:r w:rsidRPr="0022696D">
        <w:rPr>
          <w:rFonts w:hint="eastAsia"/>
          <w:color w:val="000000"/>
        </w:rPr>
        <w:t>臺灣</w:t>
      </w:r>
      <w:r w:rsidR="00E334F9">
        <w:rPr>
          <w:rFonts w:hint="eastAsia"/>
          <w:color w:val="000000"/>
        </w:rPr>
        <w:t>整體</w:t>
      </w:r>
      <w:r w:rsidRPr="0022696D">
        <w:rPr>
          <w:rFonts w:hint="eastAsia"/>
          <w:color w:val="000000"/>
        </w:rPr>
        <w:t>的教育機會均等狀態</w:t>
      </w:r>
      <w:r>
        <w:rPr>
          <w:rFonts w:hint="eastAsia"/>
          <w:color w:val="000000"/>
        </w:rPr>
        <w:t>雖</w:t>
      </w:r>
      <w:r w:rsidRPr="0022696D">
        <w:rPr>
          <w:rFonts w:hint="eastAsia"/>
          <w:color w:val="000000"/>
        </w:rPr>
        <w:t>略優於OECD</w:t>
      </w:r>
      <w:r>
        <w:rPr>
          <w:rFonts w:hint="eastAsia"/>
          <w:color w:val="000000"/>
        </w:rPr>
        <w:t>平均，然若</w:t>
      </w:r>
      <w:r w:rsidRPr="0022696D">
        <w:rPr>
          <w:rFonts w:hint="eastAsia"/>
          <w:color w:val="000000"/>
        </w:rPr>
        <w:t>與上海、香港、澳門</w:t>
      </w:r>
      <w:r>
        <w:rPr>
          <w:rFonts w:hAnsi="標楷體" w:hint="eastAsia"/>
          <w:color w:val="000000"/>
        </w:rPr>
        <w:t>、</w:t>
      </w:r>
      <w:r w:rsidRPr="0022696D">
        <w:rPr>
          <w:rFonts w:hint="eastAsia"/>
          <w:color w:val="000000"/>
        </w:rPr>
        <w:t>日本</w:t>
      </w:r>
      <w:r>
        <w:rPr>
          <w:rFonts w:hAnsi="標楷體" w:hint="eastAsia"/>
          <w:color w:val="000000"/>
        </w:rPr>
        <w:t>、</w:t>
      </w:r>
      <w:r>
        <w:rPr>
          <w:rFonts w:hint="eastAsia"/>
          <w:color w:val="000000"/>
        </w:rPr>
        <w:t>韓國及新加坡等亞洲地區的國家或經濟體</w:t>
      </w:r>
      <w:r w:rsidRPr="00C54567">
        <w:rPr>
          <w:rFonts w:hint="eastAsia"/>
          <w:color w:val="000000"/>
        </w:rPr>
        <w:t>相</w:t>
      </w:r>
      <w:r>
        <w:rPr>
          <w:rFonts w:hint="eastAsia"/>
          <w:color w:val="000000"/>
        </w:rPr>
        <w:t>較，</w:t>
      </w:r>
      <w:r w:rsidRPr="00C54567">
        <w:rPr>
          <w:rFonts w:hint="eastAsia"/>
          <w:color w:val="000000"/>
        </w:rPr>
        <w:t>臺</w:t>
      </w:r>
      <w:r>
        <w:rPr>
          <w:rFonts w:hint="eastAsia"/>
          <w:color w:val="000000"/>
        </w:rPr>
        <w:t>灣</w:t>
      </w:r>
      <w:r w:rsidRPr="00C54567">
        <w:rPr>
          <w:rFonts w:hint="eastAsia"/>
          <w:color w:val="000000"/>
        </w:rPr>
        <w:t>學生</w:t>
      </w:r>
      <w:r>
        <w:rPr>
          <w:rFonts w:hint="eastAsia"/>
          <w:color w:val="000000"/>
        </w:rPr>
        <w:t>數學素養表現受到社經地位的影響似乎較</w:t>
      </w:r>
      <w:r w:rsidRPr="00C54567">
        <w:rPr>
          <w:rFonts w:hint="eastAsia"/>
          <w:color w:val="000000"/>
        </w:rPr>
        <w:t>大</w:t>
      </w:r>
      <w:r>
        <w:rPr>
          <w:rFonts w:hint="eastAsia"/>
          <w:color w:val="000000"/>
        </w:rPr>
        <w:t>。</w:t>
      </w:r>
      <w:proofErr w:type="gramStart"/>
      <w:r w:rsidR="005726E8">
        <w:rPr>
          <w:rFonts w:hint="eastAsia"/>
          <w:color w:val="000000"/>
        </w:rPr>
        <w:t>此外，</w:t>
      </w:r>
      <w:proofErr w:type="gramEnd"/>
      <w:r w:rsidR="00986F30">
        <w:rPr>
          <w:rFonts w:hint="eastAsia"/>
          <w:color w:val="000000"/>
        </w:rPr>
        <w:t>臺灣學生</w:t>
      </w:r>
      <w:r>
        <w:rPr>
          <w:rFonts w:hint="eastAsia"/>
          <w:color w:val="000000"/>
        </w:rPr>
        <w:t>參與</w:t>
      </w:r>
      <w:r>
        <w:rPr>
          <w:rFonts w:hAnsi="標楷體" w:hint="eastAsia"/>
          <w:color w:val="000000"/>
        </w:rPr>
        <w:t>「</w:t>
      </w:r>
      <w:r w:rsidRPr="008F3147">
        <w:rPr>
          <w:rFonts w:hint="eastAsia"/>
          <w:color w:val="000000"/>
        </w:rPr>
        <w:t>國際數學與科學教育成就調查</w:t>
      </w:r>
      <w:r>
        <w:rPr>
          <w:rFonts w:hAnsi="標楷體" w:hint="eastAsia"/>
          <w:color w:val="000000"/>
        </w:rPr>
        <w:t>」</w:t>
      </w:r>
      <w:r w:rsidRPr="008F3147">
        <w:rPr>
          <w:rFonts w:hint="eastAsia"/>
          <w:color w:val="000000"/>
        </w:rPr>
        <w:t>（Trends in International Mathematics and Science Study</w:t>
      </w:r>
      <w:r>
        <w:rPr>
          <w:rFonts w:hint="eastAsia"/>
          <w:color w:val="000000"/>
        </w:rPr>
        <w:t xml:space="preserve">, </w:t>
      </w:r>
      <w:r w:rsidRPr="008F3147">
        <w:rPr>
          <w:rFonts w:hint="eastAsia"/>
          <w:color w:val="000000"/>
        </w:rPr>
        <w:t>TIMSS</w:t>
      </w:r>
      <w:r>
        <w:rPr>
          <w:rFonts w:hAnsi="標楷體" w:hint="eastAsia"/>
          <w:color w:val="000000"/>
        </w:rPr>
        <w:t>）</w:t>
      </w:r>
      <w:r>
        <w:rPr>
          <w:rStyle w:val="afc"/>
          <w:rFonts w:hAnsi="標楷體"/>
          <w:color w:val="000000"/>
        </w:rPr>
        <w:footnoteReference w:id="26"/>
      </w:r>
      <w:r>
        <w:rPr>
          <w:rFonts w:hint="eastAsia"/>
          <w:color w:val="000000"/>
        </w:rPr>
        <w:t>之成績表現，亦存在表現落差懸殊</w:t>
      </w:r>
      <w:r w:rsidR="005726E8">
        <w:rPr>
          <w:rFonts w:hint="eastAsia"/>
          <w:color w:val="C00000"/>
        </w:rPr>
        <w:t>態勢</w:t>
      </w:r>
      <w:r>
        <w:rPr>
          <w:rFonts w:hint="eastAsia"/>
          <w:color w:val="000000"/>
        </w:rPr>
        <w:t>。</w:t>
      </w:r>
      <w:r w:rsidR="00697D8F">
        <w:rPr>
          <w:rFonts w:hint="eastAsia"/>
          <w:color w:val="000000"/>
        </w:rPr>
        <w:t>上述</w:t>
      </w:r>
      <w:r w:rsidR="003C1D3B">
        <w:rPr>
          <w:rFonts w:hint="eastAsia"/>
          <w:color w:val="000000"/>
        </w:rPr>
        <w:t>相關</w:t>
      </w:r>
      <w:r>
        <w:rPr>
          <w:rFonts w:hint="eastAsia"/>
          <w:color w:val="000000"/>
        </w:rPr>
        <w:t>現象均</w:t>
      </w:r>
      <w:r w:rsidR="00563C94">
        <w:rPr>
          <w:rFonts w:hint="eastAsia"/>
          <w:color w:val="00339A"/>
        </w:rPr>
        <w:t>透露</w:t>
      </w:r>
      <w:r>
        <w:rPr>
          <w:rFonts w:hint="eastAsia"/>
          <w:color w:val="000000"/>
        </w:rPr>
        <w:t>，臺灣學生之</w:t>
      </w:r>
      <w:r w:rsidR="000F0D65">
        <w:rPr>
          <w:rFonts w:hAnsi="標楷體" w:hint="eastAsia"/>
          <w:color w:val="000000"/>
        </w:rPr>
        <w:t>整體學科表現雖堪肯定，惟</w:t>
      </w:r>
      <w:r w:rsidR="00A445F2">
        <w:rPr>
          <w:rFonts w:hAnsi="標楷體" w:hint="eastAsia"/>
          <w:color w:val="000000"/>
        </w:rPr>
        <w:t>學生</w:t>
      </w:r>
      <w:r w:rsidR="007524C2">
        <w:rPr>
          <w:rFonts w:hAnsi="標楷體" w:hint="eastAsia"/>
          <w:color w:val="000000"/>
        </w:rPr>
        <w:t>個別</w:t>
      </w:r>
      <w:r>
        <w:rPr>
          <w:rFonts w:hAnsi="標楷體" w:hint="eastAsia"/>
          <w:color w:val="000000"/>
        </w:rPr>
        <w:t>差</w:t>
      </w:r>
      <w:r w:rsidR="000F0D65">
        <w:rPr>
          <w:rFonts w:hAnsi="標楷體" w:hint="eastAsia"/>
          <w:color w:val="C00000"/>
        </w:rPr>
        <w:t>異</w:t>
      </w:r>
      <w:r>
        <w:rPr>
          <w:rFonts w:hAnsi="標楷體" w:hint="eastAsia"/>
          <w:color w:val="000000"/>
        </w:rPr>
        <w:t>仍待</w:t>
      </w:r>
      <w:r w:rsidR="00F2538C">
        <w:rPr>
          <w:rFonts w:hAnsi="標楷體" w:hint="eastAsia"/>
          <w:color w:val="C00000"/>
        </w:rPr>
        <w:t>重視</w:t>
      </w:r>
      <w:r w:rsidR="004F4992">
        <w:rPr>
          <w:rFonts w:hAnsi="標楷體" w:hint="eastAsia"/>
          <w:color w:val="000000"/>
        </w:rPr>
        <w:t>，</w:t>
      </w:r>
      <w:r w:rsidR="00563C94">
        <w:rPr>
          <w:rFonts w:hAnsi="標楷體" w:hint="eastAsia"/>
          <w:color w:val="00339A"/>
        </w:rPr>
        <w:t>有賴</w:t>
      </w:r>
      <w:r>
        <w:rPr>
          <w:rFonts w:hAnsi="標楷體" w:hint="eastAsia"/>
          <w:color w:val="000000"/>
        </w:rPr>
        <w:t>主管機關及學校</w:t>
      </w:r>
      <w:r w:rsidR="00D65253">
        <w:rPr>
          <w:rFonts w:hint="eastAsia"/>
          <w:color w:val="000000"/>
        </w:rPr>
        <w:t>強化有效教學、因材施教</w:t>
      </w:r>
      <w:r w:rsidRPr="008F3147">
        <w:rPr>
          <w:rFonts w:hint="eastAsia"/>
          <w:color w:val="000000"/>
        </w:rPr>
        <w:t>，</w:t>
      </w:r>
      <w:r w:rsidR="00D65253">
        <w:rPr>
          <w:rFonts w:hint="eastAsia"/>
          <w:color w:val="000000"/>
        </w:rPr>
        <w:t>以</w:t>
      </w:r>
      <w:r>
        <w:rPr>
          <w:rFonts w:hint="eastAsia"/>
          <w:color w:val="000000"/>
        </w:rPr>
        <w:t>提升個別</w:t>
      </w:r>
      <w:r>
        <w:rPr>
          <w:rFonts w:hAnsi="標楷體" w:hint="eastAsia"/>
          <w:color w:val="000000"/>
        </w:rPr>
        <w:t>學習成效。</w:t>
      </w:r>
      <w:bookmarkEnd w:id="212"/>
      <w:bookmarkEnd w:id="213"/>
      <w:bookmarkEnd w:id="214"/>
      <w:bookmarkEnd w:id="215"/>
      <w:bookmarkEnd w:id="216"/>
      <w:bookmarkEnd w:id="217"/>
    </w:p>
    <w:p w:rsidR="005B07A6" w:rsidRDefault="00A03409" w:rsidP="00F80CCF">
      <w:pPr>
        <w:pStyle w:val="3"/>
      </w:pPr>
      <w:bookmarkStart w:id="218" w:name="_Toc453764898"/>
      <w:bookmarkStart w:id="219" w:name="_Toc458003774"/>
      <w:bookmarkStart w:id="220" w:name="_Toc458071791"/>
      <w:bookmarkStart w:id="221" w:name="_Toc458072931"/>
      <w:bookmarkStart w:id="222" w:name="_Toc458094420"/>
      <w:bookmarkStart w:id="223" w:name="_Toc458416374"/>
      <w:bookmarkStart w:id="224" w:name="_Toc460484230"/>
      <w:bookmarkStart w:id="225" w:name="_Toc460922402"/>
      <w:r>
        <w:rPr>
          <w:rFonts w:hint="eastAsia"/>
        </w:rPr>
        <w:t>復依</w:t>
      </w:r>
      <w:r w:rsidR="005B07A6">
        <w:rPr>
          <w:rFonts w:hint="eastAsia"/>
        </w:rPr>
        <w:t>本院前案</w:t>
      </w:r>
      <w:r w:rsidR="000F6525">
        <w:rPr>
          <w:rFonts w:hint="eastAsia"/>
        </w:rPr>
        <w:t>（</w:t>
      </w:r>
      <w:r w:rsidR="000F6525" w:rsidRPr="00FD155D">
        <w:rPr>
          <w:rFonts w:hint="eastAsia"/>
        </w:rPr>
        <w:t>103教調0046</w:t>
      </w:r>
      <w:r w:rsidR="000F6525">
        <w:rPr>
          <w:rFonts w:hint="eastAsia"/>
        </w:rPr>
        <w:t>）</w:t>
      </w:r>
      <w:r w:rsidR="0091196F">
        <w:rPr>
          <w:rStyle w:val="afc"/>
        </w:rPr>
        <w:footnoteReference w:id="27"/>
      </w:r>
      <w:r w:rsidR="005B07A6">
        <w:rPr>
          <w:rFonts w:hint="eastAsia"/>
        </w:rPr>
        <w:t>調查國民中學基本學力等情之調查意見六</w:t>
      </w:r>
      <w:r w:rsidR="001A5F1A">
        <w:rPr>
          <w:rFonts w:hint="eastAsia"/>
        </w:rPr>
        <w:t>略</w:t>
      </w:r>
      <w:proofErr w:type="gramStart"/>
      <w:r w:rsidR="001A5F1A">
        <w:rPr>
          <w:rFonts w:hint="eastAsia"/>
        </w:rPr>
        <w:t>以</w:t>
      </w:r>
      <w:proofErr w:type="gramEnd"/>
      <w:r w:rsidR="005911F0">
        <w:rPr>
          <w:rFonts w:hAnsi="標楷體" w:hint="eastAsia"/>
          <w:color w:val="C00000"/>
        </w:rPr>
        <w:t>，</w:t>
      </w:r>
      <w:proofErr w:type="gramStart"/>
      <w:r w:rsidR="005B07A6" w:rsidRPr="00BE6320">
        <w:rPr>
          <w:rFonts w:hAnsi="標楷體" w:hint="eastAsia"/>
        </w:rPr>
        <w:t>鑑</w:t>
      </w:r>
      <w:proofErr w:type="gramEnd"/>
      <w:r w:rsidR="005B07A6" w:rsidRPr="00BE6320">
        <w:rPr>
          <w:rFonts w:hAnsi="標楷體" w:hint="eastAsia"/>
        </w:rPr>
        <w:t>於國民中小學學生之個別差異懸殊，學習成就落差及雙峰情形嚴重，惟現</w:t>
      </w:r>
      <w:r w:rsidR="005911F0">
        <w:rPr>
          <w:rFonts w:hAnsi="標楷體" w:hint="eastAsia"/>
          <w:color w:val="C00000"/>
        </w:rPr>
        <w:t>有</w:t>
      </w:r>
      <w:r w:rsidR="005B07A6" w:rsidRPr="00BE6320">
        <w:rPr>
          <w:rFonts w:hAnsi="標楷體" w:hint="eastAsia"/>
        </w:rPr>
        <w:t>國中僅極少數實施學科分組教學，約</w:t>
      </w:r>
      <w:r w:rsidR="005911F0">
        <w:rPr>
          <w:rFonts w:hAnsi="標楷體" w:hint="eastAsia"/>
          <w:color w:val="C00000"/>
        </w:rPr>
        <w:t>占</w:t>
      </w:r>
      <w:r w:rsidR="005B07A6" w:rsidRPr="00BE6320">
        <w:rPr>
          <w:rFonts w:hAnsi="標楷體" w:hint="eastAsia"/>
        </w:rPr>
        <w:t>全國總校數之</w:t>
      </w:r>
      <w:proofErr w:type="gramStart"/>
      <w:r w:rsidR="005B07A6" w:rsidRPr="00BE6320">
        <w:rPr>
          <w:rFonts w:hAnsi="標楷體" w:hint="eastAsia"/>
        </w:rPr>
        <w:t>1成</w:t>
      </w:r>
      <w:proofErr w:type="gramEnd"/>
      <w:r w:rsidR="005B07A6" w:rsidRPr="00BE6320">
        <w:rPr>
          <w:rFonts w:hAnsi="標楷體" w:hint="eastAsia"/>
        </w:rPr>
        <w:t>8，教育部未積極督導實施因材施教策略，強化學習動機及確保有效學習，</w:t>
      </w:r>
      <w:r w:rsidR="003B30AC">
        <w:rPr>
          <w:rFonts w:hAnsi="標楷體" w:hint="eastAsia"/>
        </w:rPr>
        <w:t>有違</w:t>
      </w:r>
      <w:r w:rsidR="00286CBE">
        <w:rPr>
          <w:rFonts w:hAnsi="標楷體" w:hint="eastAsia"/>
          <w:color w:val="C00000"/>
        </w:rPr>
        <w:t>「</w:t>
      </w:r>
      <w:r w:rsidR="003B30AC">
        <w:rPr>
          <w:rFonts w:hAnsi="標楷體" w:hint="eastAsia"/>
        </w:rPr>
        <w:t>教育基本法</w:t>
      </w:r>
      <w:r w:rsidR="00286CBE">
        <w:rPr>
          <w:rFonts w:hAnsi="標楷體" w:hint="eastAsia"/>
          <w:color w:val="C00000"/>
        </w:rPr>
        <w:t>」</w:t>
      </w:r>
      <w:r w:rsidR="003B30AC">
        <w:rPr>
          <w:rFonts w:hAnsi="標楷體" w:hint="eastAsia"/>
        </w:rPr>
        <w:t>及</w:t>
      </w:r>
      <w:r w:rsidR="00286CBE">
        <w:rPr>
          <w:rFonts w:hAnsi="標楷體" w:hint="eastAsia"/>
          <w:color w:val="C00000"/>
        </w:rPr>
        <w:t>「</w:t>
      </w:r>
      <w:r w:rsidR="003B30AC">
        <w:rPr>
          <w:rFonts w:hAnsi="標楷體" w:hint="eastAsia"/>
        </w:rPr>
        <w:t>國民教育法</w:t>
      </w:r>
      <w:r w:rsidR="00286CBE">
        <w:rPr>
          <w:rFonts w:hAnsi="標楷體" w:hint="eastAsia"/>
          <w:color w:val="C00000"/>
        </w:rPr>
        <w:t>」</w:t>
      </w:r>
      <w:r w:rsidR="003B30AC">
        <w:rPr>
          <w:rFonts w:hAnsi="標楷體" w:hint="eastAsia"/>
        </w:rPr>
        <w:t>之意旨，</w:t>
      </w:r>
      <w:proofErr w:type="gramStart"/>
      <w:r w:rsidR="003B30AC">
        <w:rPr>
          <w:rFonts w:hAnsi="標楷體" w:hint="eastAsia"/>
        </w:rPr>
        <w:t>洵</w:t>
      </w:r>
      <w:proofErr w:type="gramEnd"/>
      <w:r w:rsidR="003B30AC">
        <w:rPr>
          <w:rFonts w:hAnsi="標楷體" w:hint="eastAsia"/>
        </w:rPr>
        <w:t>有嚴重</w:t>
      </w:r>
      <w:proofErr w:type="gramStart"/>
      <w:r w:rsidR="003B30AC">
        <w:rPr>
          <w:rFonts w:hAnsi="標楷體" w:hint="eastAsia"/>
        </w:rPr>
        <w:t>怠失等</w:t>
      </w:r>
      <w:proofErr w:type="gramEnd"/>
      <w:r w:rsidR="008C376A">
        <w:rPr>
          <w:rFonts w:hAnsi="標楷體" w:hint="eastAsia"/>
        </w:rPr>
        <w:t>語</w:t>
      </w:r>
      <w:r w:rsidR="003B30AC">
        <w:rPr>
          <w:rFonts w:hAnsi="標楷體" w:hint="eastAsia"/>
        </w:rPr>
        <w:t>。</w:t>
      </w:r>
      <w:r w:rsidR="00D63E42">
        <w:rPr>
          <w:rFonts w:hAnsi="標楷體" w:hint="eastAsia"/>
        </w:rPr>
        <w:t>該</w:t>
      </w:r>
      <w:r w:rsidR="005B07A6">
        <w:rPr>
          <w:rFonts w:hAnsi="標楷體" w:hint="eastAsia"/>
        </w:rPr>
        <w:t>調查報告更指出，</w:t>
      </w:r>
      <w:r w:rsidR="00F57B23" w:rsidRPr="008F3147">
        <w:rPr>
          <w:rFonts w:hint="eastAsia"/>
          <w:color w:val="000000"/>
        </w:rPr>
        <w:t>102學年度僅有156所國中實施年級內之分組教學，實施常態編班而未</w:t>
      </w:r>
      <w:proofErr w:type="gramStart"/>
      <w:r w:rsidR="00F57B23" w:rsidRPr="008F3147">
        <w:rPr>
          <w:rFonts w:hint="eastAsia"/>
          <w:color w:val="000000"/>
        </w:rPr>
        <w:t>採</w:t>
      </w:r>
      <w:proofErr w:type="gramEnd"/>
      <w:r w:rsidR="00F57B23" w:rsidRPr="008F3147">
        <w:rPr>
          <w:rFonts w:hint="eastAsia"/>
          <w:color w:val="000000"/>
        </w:rPr>
        <w:t>分組學習之校數為711所，比</w:t>
      </w:r>
      <w:r w:rsidR="00B73C2B">
        <w:rPr>
          <w:rFonts w:hint="eastAsia"/>
          <w:color w:val="000000"/>
        </w:rPr>
        <w:t>率</w:t>
      </w:r>
      <w:r w:rsidR="00F57B23" w:rsidRPr="008F3147">
        <w:rPr>
          <w:rFonts w:hint="eastAsia"/>
          <w:color w:val="000000"/>
        </w:rPr>
        <w:t>高達82%，102學年度國中學生人數77萬餘人，接受分組學習者竟</w:t>
      </w:r>
      <w:r w:rsidR="009D6712">
        <w:rPr>
          <w:rFonts w:hint="eastAsia"/>
          <w:color w:val="C00000"/>
        </w:rPr>
        <w:t>僅</w:t>
      </w:r>
      <w:r w:rsidR="00F57B23" w:rsidRPr="008F3147">
        <w:rPr>
          <w:rFonts w:hint="eastAsia"/>
          <w:color w:val="000000"/>
        </w:rPr>
        <w:t>5萬3,778人，不足國中學生總數之4%；其中，</w:t>
      </w:r>
      <w:proofErr w:type="gramStart"/>
      <w:r w:rsidR="00F57B23" w:rsidRPr="008F3147">
        <w:rPr>
          <w:rFonts w:hint="eastAsia"/>
          <w:color w:val="000000"/>
        </w:rPr>
        <w:t>臺</w:t>
      </w:r>
      <w:proofErr w:type="gramEnd"/>
      <w:r w:rsidR="00F57B23" w:rsidRPr="008F3147">
        <w:rPr>
          <w:rFonts w:hint="eastAsia"/>
          <w:color w:val="000000"/>
        </w:rPr>
        <w:t>東縣、澎湖縣及基隆市102學年度所屬國民</w:t>
      </w:r>
      <w:proofErr w:type="gramStart"/>
      <w:r w:rsidR="00F57B23" w:rsidRPr="008F3147">
        <w:rPr>
          <w:rFonts w:hint="eastAsia"/>
          <w:color w:val="000000"/>
        </w:rPr>
        <w:t>中學均</w:t>
      </w:r>
      <w:r w:rsidR="009D6712">
        <w:rPr>
          <w:rFonts w:hint="eastAsia"/>
          <w:color w:val="C00000"/>
        </w:rPr>
        <w:t>未</w:t>
      </w:r>
      <w:r w:rsidR="00F57B23" w:rsidRPr="008F3147">
        <w:rPr>
          <w:rFonts w:hint="eastAsia"/>
          <w:color w:val="000000"/>
        </w:rPr>
        <w:t>實施</w:t>
      </w:r>
      <w:proofErr w:type="gramEnd"/>
      <w:r w:rsidR="00F57B23" w:rsidRPr="008F3147">
        <w:rPr>
          <w:rFonts w:hint="eastAsia"/>
          <w:color w:val="000000"/>
        </w:rPr>
        <w:t>學科分組學習</w:t>
      </w:r>
      <w:r w:rsidR="00B33170">
        <w:rPr>
          <w:color w:val="000000"/>
        </w:rPr>
        <w:t>…</w:t>
      </w:r>
      <w:proofErr w:type="gramStart"/>
      <w:r w:rsidR="00B33170">
        <w:rPr>
          <w:color w:val="000000"/>
        </w:rPr>
        <w:t>…</w:t>
      </w:r>
      <w:proofErr w:type="gramEnd"/>
      <w:r w:rsidR="00F57B23" w:rsidRPr="008F3147">
        <w:rPr>
          <w:rFonts w:hint="eastAsia"/>
          <w:color w:val="000000"/>
        </w:rPr>
        <w:t>。足見，現</w:t>
      </w:r>
      <w:r w:rsidR="001F1089">
        <w:rPr>
          <w:rFonts w:hint="eastAsia"/>
          <w:color w:val="C00000"/>
        </w:rPr>
        <w:t>有</w:t>
      </w:r>
      <w:r w:rsidR="00F57B23" w:rsidRPr="008F3147">
        <w:rPr>
          <w:rFonts w:hint="eastAsia"/>
          <w:color w:val="000000"/>
        </w:rPr>
        <w:t>國民中學分組學習之實施情形約僅近</w:t>
      </w:r>
      <w:proofErr w:type="gramStart"/>
      <w:r w:rsidR="00F57B23" w:rsidRPr="008F3147">
        <w:rPr>
          <w:rFonts w:hint="eastAsia"/>
          <w:color w:val="000000"/>
        </w:rPr>
        <w:t>1成</w:t>
      </w:r>
      <w:proofErr w:type="gramEnd"/>
      <w:r w:rsidR="00F57B23" w:rsidRPr="008F3147">
        <w:rPr>
          <w:rFonts w:hint="eastAsia"/>
          <w:color w:val="000000"/>
        </w:rPr>
        <w:t>8左右，實未積極依上述規範實施分組學習，</w:t>
      </w:r>
      <w:r w:rsidR="001F1089">
        <w:rPr>
          <w:rFonts w:hint="eastAsia"/>
          <w:color w:val="C00000"/>
        </w:rPr>
        <w:t>落實</w:t>
      </w:r>
      <w:r w:rsidR="001F1089">
        <w:rPr>
          <w:rFonts w:hint="eastAsia"/>
          <w:color w:val="000000"/>
        </w:rPr>
        <w:t>因材施教</w:t>
      </w:r>
      <w:r w:rsidR="001F1089">
        <w:rPr>
          <w:rFonts w:hint="eastAsia"/>
          <w:color w:val="C00000"/>
        </w:rPr>
        <w:t>精神</w:t>
      </w:r>
      <w:r w:rsidR="005B07A6" w:rsidRPr="00A34C0F">
        <w:rPr>
          <w:rFonts w:hint="eastAsia"/>
        </w:rPr>
        <w:t>。</w:t>
      </w:r>
      <w:bookmarkEnd w:id="218"/>
      <w:proofErr w:type="gramStart"/>
      <w:r w:rsidR="00FA1247">
        <w:rPr>
          <w:rFonts w:hint="eastAsia"/>
        </w:rPr>
        <w:t>此外，</w:t>
      </w:r>
      <w:proofErr w:type="gramEnd"/>
      <w:r w:rsidR="00D52971">
        <w:rPr>
          <w:rFonts w:hint="eastAsia"/>
          <w:color w:val="000000"/>
        </w:rPr>
        <w:t>實施分組學習常見困難包括：學生管理不易、</w:t>
      </w:r>
      <w:r w:rsidR="00FA1247" w:rsidRPr="008F3147">
        <w:rPr>
          <w:rFonts w:hint="eastAsia"/>
          <w:color w:val="000000"/>
        </w:rPr>
        <w:t>標籤化、家長不易接受、學校排課困難、增加老師教學負擔，且在</w:t>
      </w:r>
      <w:r w:rsidR="00FA1247" w:rsidRPr="008F3147">
        <w:rPr>
          <w:color w:val="000000"/>
        </w:rPr>
        <w:t>常態編班</w:t>
      </w:r>
      <w:r w:rsidR="00FA1247" w:rsidRPr="008F3147">
        <w:rPr>
          <w:rFonts w:hint="eastAsia"/>
          <w:color w:val="000000"/>
        </w:rPr>
        <w:t>下實施</w:t>
      </w:r>
      <w:r w:rsidR="00FA1247" w:rsidRPr="008F3147">
        <w:rPr>
          <w:color w:val="000000"/>
        </w:rPr>
        <w:t>部分</w:t>
      </w:r>
      <w:r w:rsidR="00FA1247" w:rsidRPr="008F3147">
        <w:rPr>
          <w:rFonts w:hint="eastAsia"/>
          <w:color w:val="000000"/>
        </w:rPr>
        <w:t>領域</w:t>
      </w:r>
      <w:r w:rsidR="00FA1247" w:rsidRPr="008F3147">
        <w:rPr>
          <w:color w:val="000000"/>
        </w:rPr>
        <w:t>分組教學，</w:t>
      </w:r>
      <w:r w:rsidR="00FA1247" w:rsidRPr="008F3147">
        <w:rPr>
          <w:rFonts w:hint="eastAsia"/>
          <w:color w:val="000000"/>
        </w:rPr>
        <w:t>需</w:t>
      </w:r>
      <w:r w:rsidR="00FA1247" w:rsidRPr="008F3147">
        <w:rPr>
          <w:color w:val="000000"/>
        </w:rPr>
        <w:t>有</w:t>
      </w:r>
      <w:r w:rsidR="00FA1247" w:rsidRPr="008F3147">
        <w:rPr>
          <w:rFonts w:hint="eastAsia"/>
          <w:color w:val="000000"/>
        </w:rPr>
        <w:t>人力充裕</w:t>
      </w:r>
      <w:r w:rsidR="00FA1247" w:rsidRPr="008F3147">
        <w:rPr>
          <w:color w:val="000000"/>
        </w:rPr>
        <w:t>的教務行政體系支持</w:t>
      </w:r>
      <w:r w:rsidR="00A17BB1">
        <w:rPr>
          <w:rFonts w:hint="eastAsia"/>
          <w:color w:val="C00000"/>
        </w:rPr>
        <w:t>方</w:t>
      </w:r>
      <w:proofErr w:type="gramStart"/>
      <w:r w:rsidR="00FA1247" w:rsidRPr="008F3147">
        <w:rPr>
          <w:rFonts w:hint="eastAsia"/>
          <w:color w:val="000000"/>
        </w:rPr>
        <w:t>能</w:t>
      </w:r>
      <w:r w:rsidR="00A17BB1">
        <w:rPr>
          <w:rFonts w:hint="eastAsia"/>
          <w:color w:val="C00000"/>
        </w:rPr>
        <w:t>竟功</w:t>
      </w:r>
      <w:proofErr w:type="gramEnd"/>
      <w:r w:rsidR="00FA1247" w:rsidRPr="008F3147">
        <w:rPr>
          <w:color w:val="000000"/>
        </w:rPr>
        <w:t>，然</w:t>
      </w:r>
      <w:r w:rsidR="00FA1247" w:rsidRPr="008F3147">
        <w:rPr>
          <w:rFonts w:hint="eastAsia"/>
          <w:color w:val="000000"/>
        </w:rPr>
        <w:t>學校行政</w:t>
      </w:r>
      <w:r w:rsidR="00FA1247" w:rsidRPr="008F3147">
        <w:rPr>
          <w:color w:val="000000"/>
        </w:rPr>
        <w:t>負擔</w:t>
      </w:r>
      <w:r w:rsidR="00E418CB">
        <w:rPr>
          <w:rFonts w:hint="eastAsia"/>
          <w:color w:val="C00000"/>
        </w:rPr>
        <w:t>相當</w:t>
      </w:r>
      <w:r w:rsidR="00FA1247" w:rsidRPr="008F3147">
        <w:rPr>
          <w:rFonts w:hint="eastAsia"/>
          <w:color w:val="000000"/>
        </w:rPr>
        <w:t>繁重</w:t>
      </w:r>
      <w:r w:rsidR="00FA1247" w:rsidRPr="008F3147">
        <w:rPr>
          <w:color w:val="000000"/>
        </w:rPr>
        <w:t>，最</w:t>
      </w:r>
      <w:r w:rsidR="00E86937">
        <w:rPr>
          <w:rFonts w:hint="eastAsia"/>
          <w:color w:val="C00000"/>
        </w:rPr>
        <w:t>終</w:t>
      </w:r>
      <w:r w:rsidR="00B40958">
        <w:rPr>
          <w:rFonts w:hint="eastAsia"/>
          <w:color w:val="C00000"/>
        </w:rPr>
        <w:t>往往</w:t>
      </w:r>
      <w:r w:rsidR="00FA1247" w:rsidRPr="008F3147">
        <w:rPr>
          <w:rFonts w:hint="eastAsia"/>
          <w:color w:val="000000"/>
        </w:rPr>
        <w:t>仍可能</w:t>
      </w:r>
      <w:r w:rsidR="00E86937">
        <w:rPr>
          <w:rFonts w:hint="eastAsia"/>
          <w:color w:val="C00000"/>
        </w:rPr>
        <w:t>流於</w:t>
      </w:r>
      <w:r w:rsidR="00FA1247" w:rsidRPr="008F3147">
        <w:rPr>
          <w:color w:val="000000"/>
        </w:rPr>
        <w:t>「能力分班」</w:t>
      </w:r>
      <w:r w:rsidR="0009112A">
        <w:rPr>
          <w:rFonts w:hint="eastAsia"/>
          <w:color w:val="000000"/>
        </w:rPr>
        <w:t>等情</w:t>
      </w:r>
      <w:r w:rsidR="00E86937">
        <w:rPr>
          <w:rFonts w:hint="eastAsia"/>
          <w:color w:val="C00000"/>
        </w:rPr>
        <w:t>勢</w:t>
      </w:r>
      <w:r w:rsidR="00FA1247">
        <w:rPr>
          <w:rFonts w:hint="eastAsia"/>
          <w:color w:val="000000"/>
        </w:rPr>
        <w:t>。</w:t>
      </w:r>
      <w:bookmarkEnd w:id="219"/>
      <w:bookmarkEnd w:id="220"/>
      <w:bookmarkEnd w:id="221"/>
      <w:bookmarkEnd w:id="222"/>
      <w:bookmarkEnd w:id="223"/>
      <w:bookmarkEnd w:id="224"/>
      <w:bookmarkEnd w:id="225"/>
    </w:p>
    <w:p w:rsidR="00242652" w:rsidRDefault="00CB63AA" w:rsidP="002A73DF">
      <w:pPr>
        <w:pStyle w:val="3"/>
      </w:pPr>
      <w:bookmarkStart w:id="226" w:name="_Toc458003775"/>
      <w:bookmarkStart w:id="227" w:name="_Toc458071792"/>
      <w:bookmarkStart w:id="228" w:name="_Toc458072932"/>
      <w:bookmarkStart w:id="229" w:name="_Toc458094421"/>
      <w:bookmarkStart w:id="230" w:name="_Toc458416375"/>
      <w:bookmarkStart w:id="231" w:name="_Toc460484231"/>
      <w:bookmarkStart w:id="232" w:name="_Toc460922403"/>
      <w:r>
        <w:rPr>
          <w:rFonts w:hint="eastAsia"/>
        </w:rPr>
        <w:t>另查</w:t>
      </w:r>
      <w:r w:rsidR="00103863">
        <w:rPr>
          <w:rFonts w:hint="eastAsia"/>
        </w:rPr>
        <w:t>，</w:t>
      </w:r>
      <w:r>
        <w:rPr>
          <w:rFonts w:hint="eastAsia"/>
        </w:rPr>
        <w:t>教育部</w:t>
      </w:r>
      <w:r w:rsidRPr="003F79CA">
        <w:rPr>
          <w:rFonts w:hint="eastAsia"/>
        </w:rPr>
        <w:t>102年迄今抽訪之違反常態編班學校共計3所</w:t>
      </w:r>
      <w:r>
        <w:rPr>
          <w:rFonts w:hint="eastAsia"/>
        </w:rPr>
        <w:t>，除本案中興國中外，另有</w:t>
      </w:r>
      <w:r w:rsidRPr="003F79CA">
        <w:rPr>
          <w:rFonts w:hint="eastAsia"/>
        </w:rPr>
        <w:t>屏東縣萬新國中</w:t>
      </w:r>
      <w:r>
        <w:rPr>
          <w:rFonts w:hint="eastAsia"/>
        </w:rPr>
        <w:t>及</w:t>
      </w:r>
      <w:r w:rsidRPr="009F4C82">
        <w:rPr>
          <w:rFonts w:hint="eastAsia"/>
        </w:rPr>
        <w:t>苗栗縣興華高中國中部</w:t>
      </w:r>
      <w:r>
        <w:rPr>
          <w:rFonts w:hint="eastAsia"/>
        </w:rPr>
        <w:t>2校之</w:t>
      </w:r>
      <w:r w:rsidRPr="009F4C82">
        <w:rPr>
          <w:rFonts w:hint="eastAsia"/>
        </w:rPr>
        <w:t>視導結果</w:t>
      </w:r>
      <w:r>
        <w:rPr>
          <w:rFonts w:hint="eastAsia"/>
        </w:rPr>
        <w:t>（</w:t>
      </w:r>
      <w:r w:rsidRPr="00696862">
        <w:rPr>
          <w:rFonts w:hint="eastAsia"/>
          <w:kern w:val="2"/>
        </w:rPr>
        <w:t>符合教學正常化程度</w:t>
      </w:r>
      <w:r>
        <w:rPr>
          <w:rFonts w:hint="eastAsia"/>
        </w:rPr>
        <w:t>）</w:t>
      </w:r>
      <w:proofErr w:type="gramStart"/>
      <w:r>
        <w:rPr>
          <w:rFonts w:hint="eastAsia"/>
        </w:rPr>
        <w:t>均為</w:t>
      </w:r>
      <w:proofErr w:type="gramEnd"/>
      <w:r>
        <w:rPr>
          <w:rFonts w:hint="eastAsia"/>
        </w:rPr>
        <w:t>「</w:t>
      </w:r>
      <w:r w:rsidRPr="00C616A2">
        <w:rPr>
          <w:rFonts w:hint="eastAsia"/>
        </w:rPr>
        <w:t>部分符合</w:t>
      </w:r>
      <w:r>
        <w:rPr>
          <w:rFonts w:hint="eastAsia"/>
        </w:rPr>
        <w:t>」。顯見，就地方政府</w:t>
      </w:r>
      <w:r w:rsidR="009946B7">
        <w:rPr>
          <w:rFonts w:hint="eastAsia"/>
          <w:color w:val="C00000"/>
        </w:rPr>
        <w:t>力推</w:t>
      </w:r>
      <w:r>
        <w:rPr>
          <w:rFonts w:hint="eastAsia"/>
        </w:rPr>
        <w:t>常態編班之議題</w:t>
      </w:r>
      <w:r w:rsidR="00120705">
        <w:rPr>
          <w:rFonts w:hint="eastAsia"/>
          <w:color w:val="00339A"/>
        </w:rPr>
        <w:t>言</w:t>
      </w:r>
      <w:r>
        <w:rPr>
          <w:rFonts w:hint="eastAsia"/>
        </w:rPr>
        <w:t>，中興國中實非</w:t>
      </w:r>
      <w:r w:rsidR="009946B7">
        <w:rPr>
          <w:rFonts w:hint="eastAsia"/>
          <w:color w:val="C00000"/>
        </w:rPr>
        <w:t>屬</w:t>
      </w:r>
      <w:r w:rsidR="009946B7">
        <w:rPr>
          <w:rFonts w:hint="eastAsia"/>
        </w:rPr>
        <w:t>個案</w:t>
      </w:r>
      <w:r>
        <w:rPr>
          <w:rFonts w:hint="eastAsia"/>
        </w:rPr>
        <w:t>。針對地方政府對於編班授課方式及需求之地區差異問題，本院</w:t>
      </w:r>
      <w:r w:rsidR="001C28BC">
        <w:rPr>
          <w:rFonts w:hint="eastAsia"/>
        </w:rPr>
        <w:t>於</w:t>
      </w:r>
      <w:r>
        <w:rPr>
          <w:rFonts w:hint="eastAsia"/>
        </w:rPr>
        <w:t>105年5月18日詢問南投縣政府教育處相關主管人員</w:t>
      </w:r>
      <w:r w:rsidR="009946B7">
        <w:rPr>
          <w:rFonts w:hint="eastAsia"/>
          <w:color w:val="C00000"/>
        </w:rPr>
        <w:t>時亦</w:t>
      </w:r>
      <w:r>
        <w:rPr>
          <w:rFonts w:hint="eastAsia"/>
        </w:rPr>
        <w:t>指出，「</w:t>
      </w:r>
      <w:r w:rsidRPr="00C73A83">
        <w:rPr>
          <w:rFonts w:hint="eastAsia"/>
        </w:rPr>
        <w:t>常態編班</w:t>
      </w:r>
      <w:r>
        <w:rPr>
          <w:rFonts w:hint="eastAsia"/>
        </w:rPr>
        <w:t>除了去標籤化，</w:t>
      </w:r>
      <w:r w:rsidR="001B3D17">
        <w:rPr>
          <w:rFonts w:hint="eastAsia"/>
          <w:color w:val="00339A"/>
        </w:rPr>
        <w:t>另</w:t>
      </w:r>
      <w:r>
        <w:rPr>
          <w:rFonts w:hint="eastAsia"/>
        </w:rPr>
        <w:t>有個做法</w:t>
      </w:r>
      <w:r w:rsidRPr="00C73A83">
        <w:rPr>
          <w:rFonts w:hint="eastAsia"/>
        </w:rPr>
        <w:t>也</w:t>
      </w:r>
      <w:r w:rsidR="001B3D17">
        <w:rPr>
          <w:rFonts w:hint="eastAsia"/>
          <w:color w:val="00339A"/>
        </w:rPr>
        <w:t>能</w:t>
      </w:r>
      <w:r w:rsidRPr="00C73A83">
        <w:rPr>
          <w:rFonts w:hint="eastAsia"/>
        </w:rPr>
        <w:t>落實因材施教，就是分組教學</w:t>
      </w:r>
      <w:r>
        <w:rPr>
          <w:rFonts w:hint="eastAsia"/>
        </w:rPr>
        <w:t>。在</w:t>
      </w:r>
      <w:r w:rsidR="009946B7" w:rsidRPr="009946B7">
        <w:rPr>
          <w:rFonts w:hint="eastAsia"/>
          <w:color w:val="C00000"/>
        </w:rPr>
        <w:t>部分</w:t>
      </w:r>
      <w:r w:rsidRPr="00C73A83">
        <w:rPr>
          <w:rFonts w:hint="eastAsia"/>
        </w:rPr>
        <w:t>主科</w:t>
      </w:r>
      <w:r w:rsidR="00301FC6">
        <w:rPr>
          <w:rFonts w:hint="eastAsia"/>
          <w:color w:val="00339A"/>
        </w:rPr>
        <w:t>，</w:t>
      </w:r>
      <w:r w:rsidRPr="00C73A83">
        <w:rPr>
          <w:rFonts w:hint="eastAsia"/>
        </w:rPr>
        <w:t>老師教學</w:t>
      </w:r>
      <w:r>
        <w:rPr>
          <w:rFonts w:hint="eastAsia"/>
        </w:rPr>
        <w:t>確實有困難，所以常態編班下容許主科進行分組教學</w:t>
      </w:r>
      <w:r w:rsidRPr="00C73A83">
        <w:rPr>
          <w:rFonts w:hint="eastAsia"/>
        </w:rPr>
        <w:t>。</w:t>
      </w:r>
      <w:r>
        <w:rPr>
          <w:rFonts w:hint="eastAsia"/>
        </w:rPr>
        <w:t>但</w:t>
      </w:r>
      <w:r>
        <w:rPr>
          <w:rFonts w:hAnsi="標楷體" w:hint="eastAsia"/>
        </w:rPr>
        <w:t>就</w:t>
      </w:r>
      <w:r w:rsidRPr="008D76EC">
        <w:rPr>
          <w:rFonts w:hAnsi="標楷體" w:hint="eastAsia"/>
        </w:rPr>
        <w:t>南投而言，</w:t>
      </w:r>
      <w:r>
        <w:rPr>
          <w:rFonts w:hAnsi="標楷體" w:hint="eastAsia"/>
        </w:rPr>
        <w:t>8</w:t>
      </w:r>
      <w:r w:rsidRPr="008D76EC">
        <w:rPr>
          <w:rFonts w:hAnsi="標楷體" w:hint="eastAsia"/>
        </w:rPr>
        <w:t>年級才開始進行分組教學是不利的，因為南投屬偏鄉，</w:t>
      </w:r>
      <w:r>
        <w:rPr>
          <w:rFonts w:hAnsi="標楷體" w:hint="eastAsia"/>
        </w:rPr>
        <w:t>除了南投、</w:t>
      </w:r>
      <w:r w:rsidRPr="008D76EC">
        <w:rPr>
          <w:rFonts w:hAnsi="標楷體" w:hint="eastAsia"/>
        </w:rPr>
        <w:t>草屯</w:t>
      </w:r>
      <w:r>
        <w:rPr>
          <w:rFonts w:hAnsi="標楷體" w:hint="eastAsia"/>
        </w:rPr>
        <w:t>、</w:t>
      </w:r>
      <w:r w:rsidRPr="008D76EC">
        <w:rPr>
          <w:rFonts w:hAnsi="標楷體" w:hint="eastAsia"/>
        </w:rPr>
        <w:t>竹山</w:t>
      </w:r>
      <w:r>
        <w:rPr>
          <w:rFonts w:hAnsi="標楷體" w:hint="eastAsia"/>
        </w:rPr>
        <w:t>、埔里</w:t>
      </w:r>
      <w:r w:rsidRPr="008D76EC">
        <w:rPr>
          <w:rFonts w:hAnsi="標楷體" w:hint="eastAsia"/>
        </w:rPr>
        <w:t>等是較大的</w:t>
      </w:r>
      <w:r>
        <w:rPr>
          <w:rFonts w:hAnsi="標楷體" w:hint="eastAsia"/>
        </w:rPr>
        <w:t>鄉鎮，</w:t>
      </w:r>
      <w:r w:rsidRPr="008D76EC">
        <w:rPr>
          <w:rFonts w:hAnsi="標楷體" w:hint="eastAsia"/>
        </w:rPr>
        <w:t>其他</w:t>
      </w:r>
      <w:r>
        <w:rPr>
          <w:rFonts w:hAnsi="標楷體" w:hint="eastAsia"/>
        </w:rPr>
        <w:t>地區都</w:t>
      </w:r>
      <w:r w:rsidRPr="008D76EC">
        <w:rPr>
          <w:rFonts w:hAnsi="標楷體" w:hint="eastAsia"/>
        </w:rPr>
        <w:t>屬偏鄉，</w:t>
      </w:r>
      <w:r>
        <w:rPr>
          <w:rFonts w:hAnsi="標楷體" w:hint="eastAsia"/>
        </w:rPr>
        <w:t>偏鄉一年級1班，</w:t>
      </w:r>
      <w:r w:rsidRPr="008D76EC">
        <w:rPr>
          <w:rFonts w:hAnsi="標楷體" w:hint="eastAsia"/>
        </w:rPr>
        <w:t>班級</w:t>
      </w:r>
      <w:r w:rsidR="009946B7">
        <w:rPr>
          <w:rFonts w:hAnsi="標楷體" w:hint="eastAsia"/>
          <w:color w:val="C00000"/>
        </w:rPr>
        <w:t>學</w:t>
      </w:r>
      <w:r w:rsidRPr="008D76EC">
        <w:rPr>
          <w:rFonts w:hAnsi="標楷體" w:hint="eastAsia"/>
        </w:rPr>
        <w:t>生數不多，</w:t>
      </w:r>
      <w:r>
        <w:rPr>
          <w:rFonts w:hAnsi="標楷體" w:hint="eastAsia"/>
        </w:rPr>
        <w:t>根本</w:t>
      </w:r>
      <w:r w:rsidRPr="008D76EC">
        <w:rPr>
          <w:rFonts w:hAnsi="標楷體" w:hint="eastAsia"/>
        </w:rPr>
        <w:t>沒有常態</w:t>
      </w:r>
      <w:r>
        <w:rPr>
          <w:rFonts w:hAnsi="標楷體" w:hint="eastAsia"/>
        </w:rPr>
        <w:t>編班</w:t>
      </w:r>
      <w:r w:rsidRPr="008D76EC">
        <w:rPr>
          <w:rFonts w:hAnsi="標楷體" w:hint="eastAsia"/>
        </w:rPr>
        <w:t>問題，反而</w:t>
      </w:r>
      <w:r w:rsidR="005244EC">
        <w:rPr>
          <w:rFonts w:hAnsi="標楷體" w:hint="eastAsia"/>
        </w:rPr>
        <w:t>4</w:t>
      </w:r>
      <w:r w:rsidRPr="008D76EC">
        <w:rPr>
          <w:rFonts w:hAnsi="標楷體" w:hint="eastAsia"/>
        </w:rPr>
        <w:t>個</w:t>
      </w:r>
      <w:r>
        <w:rPr>
          <w:rFonts w:hAnsi="標楷體" w:hint="eastAsia"/>
        </w:rPr>
        <w:t>鄉</w:t>
      </w:r>
      <w:r w:rsidRPr="008D76EC">
        <w:rPr>
          <w:rFonts w:hAnsi="標楷體" w:hint="eastAsia"/>
        </w:rPr>
        <w:t>鎮人數較多</w:t>
      </w:r>
      <w:r>
        <w:rPr>
          <w:rFonts w:hAnsi="標楷體" w:hint="eastAsia"/>
        </w:rPr>
        <w:t>才</w:t>
      </w:r>
      <w:r w:rsidRPr="008D76EC">
        <w:rPr>
          <w:rFonts w:hAnsi="標楷體" w:hint="eastAsia"/>
        </w:rPr>
        <w:t>會</w:t>
      </w:r>
      <w:r>
        <w:rPr>
          <w:rFonts w:hAnsi="標楷體" w:hint="eastAsia"/>
        </w:rPr>
        <w:t>面臨</w:t>
      </w:r>
      <w:r w:rsidRPr="008D76EC">
        <w:rPr>
          <w:rFonts w:hAnsi="標楷體" w:hint="eastAsia"/>
        </w:rPr>
        <w:t>常態</w:t>
      </w:r>
      <w:r>
        <w:rPr>
          <w:rFonts w:hAnsi="標楷體" w:hint="eastAsia"/>
        </w:rPr>
        <w:t>編班問題</w:t>
      </w:r>
      <w:r>
        <w:rPr>
          <w:rFonts w:hAnsi="標楷體"/>
        </w:rPr>
        <w:t>…</w:t>
      </w:r>
      <w:proofErr w:type="gramStart"/>
      <w:r>
        <w:rPr>
          <w:rFonts w:hAnsi="標楷體"/>
        </w:rPr>
        <w:t>…</w:t>
      </w:r>
      <w:proofErr w:type="gramEnd"/>
      <w:r>
        <w:rPr>
          <w:rFonts w:hint="eastAsia"/>
        </w:rPr>
        <w:t>」及</w:t>
      </w:r>
      <w:r>
        <w:rPr>
          <w:rFonts w:hAnsi="標楷體" w:hint="eastAsia"/>
        </w:rPr>
        <w:t>「</w:t>
      </w:r>
      <w:r w:rsidRPr="004B5CA4">
        <w:rPr>
          <w:rFonts w:hAnsi="標楷體" w:hint="eastAsia"/>
        </w:rPr>
        <w:t>建議中央對於分組學習可以放寬彈性，主科學習教材從國</w:t>
      </w:r>
      <w:proofErr w:type="gramStart"/>
      <w:r w:rsidRPr="004B5CA4">
        <w:rPr>
          <w:rFonts w:hAnsi="標楷體" w:hint="eastAsia"/>
        </w:rPr>
        <w:t>一</w:t>
      </w:r>
      <w:proofErr w:type="gramEnd"/>
      <w:r w:rsidRPr="004B5CA4">
        <w:rPr>
          <w:rFonts w:hAnsi="標楷體" w:hint="eastAsia"/>
        </w:rPr>
        <w:t>就可以分組學習，兼顧常態和因材施教</w:t>
      </w:r>
      <w:r>
        <w:rPr>
          <w:rFonts w:hAnsi="標楷體" w:hint="eastAsia"/>
        </w:rPr>
        <w:t>」等語。又中興國中主管人員亦指出，「</w:t>
      </w:r>
      <w:r w:rsidRPr="002A73DF">
        <w:rPr>
          <w:rFonts w:hAnsi="標楷體" w:hint="eastAsia"/>
        </w:rPr>
        <w:t>標籤化問題，分組教學難道沒有標籤嗎</w:t>
      </w:r>
      <w:r>
        <w:rPr>
          <w:rFonts w:hAnsi="標楷體" w:hint="eastAsia"/>
        </w:rPr>
        <w:t>？</w:t>
      </w:r>
      <w:r w:rsidRPr="002A73DF">
        <w:rPr>
          <w:rFonts w:hAnsi="標楷體" w:hint="eastAsia"/>
        </w:rPr>
        <w:t>補救教學部分，</w:t>
      </w:r>
      <w:r>
        <w:rPr>
          <w:rFonts w:hAnsi="標楷體" w:hint="eastAsia"/>
        </w:rPr>
        <w:t>有教授</w:t>
      </w:r>
      <w:r w:rsidRPr="002A73DF">
        <w:rPr>
          <w:rFonts w:hAnsi="標楷體" w:hint="eastAsia"/>
        </w:rPr>
        <w:t>提到，如果補救教學沒按照程度和教材分類，孩子一樣枯坐；反過來是不是又回到能力分班</w:t>
      </w:r>
      <w:r>
        <w:rPr>
          <w:rFonts w:hAnsi="標楷體" w:hint="eastAsia"/>
        </w:rPr>
        <w:t>？因此，無論編班如何做，要拿出成效」等語。</w:t>
      </w:r>
      <w:proofErr w:type="gramStart"/>
      <w:r w:rsidR="00856720">
        <w:rPr>
          <w:rFonts w:hAnsi="標楷體" w:hint="eastAsia"/>
        </w:rPr>
        <w:t>此外，</w:t>
      </w:r>
      <w:proofErr w:type="gramEnd"/>
      <w:r>
        <w:rPr>
          <w:rFonts w:hAnsi="標楷體" w:hint="eastAsia"/>
        </w:rPr>
        <w:t>南投縣政府則建議，「</w:t>
      </w:r>
      <w:r w:rsidRPr="00A34C0F">
        <w:rPr>
          <w:rFonts w:hint="eastAsia"/>
        </w:rPr>
        <w:t>放寬英、數分組學習年級及領域</w:t>
      </w:r>
      <w:r w:rsidRPr="00A34C0F">
        <w:t>(</w:t>
      </w:r>
      <w:r w:rsidRPr="00A34C0F">
        <w:rPr>
          <w:rFonts w:hint="eastAsia"/>
        </w:rPr>
        <w:t>學科</w:t>
      </w:r>
      <w:r w:rsidRPr="00A34C0F">
        <w:t>)</w:t>
      </w:r>
      <w:r w:rsidRPr="00A34C0F">
        <w:rPr>
          <w:rFonts w:hint="eastAsia"/>
        </w:rPr>
        <w:t>，由國</w:t>
      </w:r>
      <w:r>
        <w:rPr>
          <w:rFonts w:hint="eastAsia"/>
        </w:rPr>
        <w:t>2</w:t>
      </w:r>
      <w:r w:rsidRPr="00A34C0F">
        <w:rPr>
          <w:rFonts w:hint="eastAsia"/>
        </w:rPr>
        <w:t>向下延伸至國</w:t>
      </w:r>
      <w:r>
        <w:rPr>
          <w:rFonts w:hint="eastAsia"/>
        </w:rPr>
        <w:t>1</w:t>
      </w:r>
      <w:r w:rsidRPr="00A34C0F">
        <w:rPr>
          <w:rFonts w:hint="eastAsia"/>
        </w:rPr>
        <w:t>以落實差異化教學分組學習，</w:t>
      </w:r>
      <w:r w:rsidR="009946B7">
        <w:rPr>
          <w:rFonts w:hint="eastAsia"/>
          <w:color w:val="C00000"/>
        </w:rPr>
        <w:t>進而</w:t>
      </w:r>
      <w:r w:rsidRPr="00A34C0F">
        <w:rPr>
          <w:rFonts w:hint="eastAsia"/>
        </w:rPr>
        <w:t>提升學生學習成效。</w:t>
      </w:r>
      <w:r w:rsidRPr="00E06A9E">
        <w:rPr>
          <w:rFonts w:hint="eastAsia"/>
        </w:rPr>
        <w:t>建請教育部修訂</w:t>
      </w:r>
      <w:r w:rsidR="00781613">
        <w:rPr>
          <w:rFonts w:hAnsi="標楷體" w:hint="eastAsia"/>
          <w:color w:val="C00000"/>
        </w:rPr>
        <w:t>『</w:t>
      </w:r>
      <w:r w:rsidRPr="00E06A9E">
        <w:rPr>
          <w:rFonts w:hint="eastAsia"/>
        </w:rPr>
        <w:t>國民小學及國民中學常態編班及分組學習準則</w:t>
      </w:r>
      <w:r w:rsidR="00781613">
        <w:rPr>
          <w:rFonts w:hAnsi="標楷體" w:hint="eastAsia"/>
          <w:color w:val="C00000"/>
        </w:rPr>
        <w:t>』</w:t>
      </w:r>
      <w:r w:rsidRPr="00E06A9E">
        <w:rPr>
          <w:rFonts w:hint="eastAsia"/>
        </w:rPr>
        <w:t>第8條規定</w:t>
      </w:r>
      <w:r w:rsidR="00C8315E">
        <w:rPr>
          <w:rFonts w:hint="eastAsia"/>
          <w:color w:val="5F497A" w:themeColor="accent4" w:themeShade="BF"/>
        </w:rPr>
        <w:t>，</w:t>
      </w:r>
      <w:r w:rsidRPr="00E06A9E">
        <w:rPr>
          <w:rFonts w:hint="eastAsia"/>
        </w:rPr>
        <w:t>國中</w:t>
      </w:r>
      <w:r>
        <w:rPr>
          <w:rFonts w:hint="eastAsia"/>
        </w:rPr>
        <w:t>1</w:t>
      </w:r>
      <w:r w:rsidRPr="00E06A9E">
        <w:rPr>
          <w:rFonts w:hint="eastAsia"/>
        </w:rPr>
        <w:t>年級得就英語、數</w:t>
      </w:r>
      <w:r>
        <w:rPr>
          <w:rFonts w:hint="eastAsia"/>
        </w:rPr>
        <w:t>學領域，分別實施分組學習，</w:t>
      </w:r>
      <w:r w:rsidRPr="00E06A9E">
        <w:rPr>
          <w:rFonts w:hint="eastAsia"/>
        </w:rPr>
        <w:t>以符</w:t>
      </w:r>
      <w:proofErr w:type="gramStart"/>
      <w:r w:rsidRPr="00E06A9E">
        <w:rPr>
          <w:rFonts w:hint="eastAsia"/>
        </w:rPr>
        <w:t>實際</w:t>
      </w:r>
      <w:r>
        <w:rPr>
          <w:rFonts w:hAnsi="標楷體" w:hint="eastAsia"/>
        </w:rPr>
        <w:t>」</w:t>
      </w:r>
      <w:proofErr w:type="gramEnd"/>
      <w:r>
        <w:rPr>
          <w:rFonts w:hAnsi="標楷體" w:hint="eastAsia"/>
        </w:rPr>
        <w:t>等語。足見</w:t>
      </w:r>
      <w:r>
        <w:rPr>
          <w:rFonts w:hint="eastAsia"/>
          <w:color w:val="000000"/>
        </w:rPr>
        <w:t>，依據現行相關規定，</w:t>
      </w:r>
      <w:r w:rsidRPr="008F3147">
        <w:rPr>
          <w:rFonts w:hint="eastAsia"/>
          <w:color w:val="000000"/>
        </w:rPr>
        <w:t>因材施教</w:t>
      </w:r>
      <w:r>
        <w:rPr>
          <w:rFonts w:hint="eastAsia"/>
          <w:color w:val="000000"/>
        </w:rPr>
        <w:t>理念之落實受限於班級學生數及教師人數等因素</w:t>
      </w:r>
      <w:r>
        <w:rPr>
          <w:rFonts w:hAnsi="標楷體" w:hint="eastAsia"/>
        </w:rPr>
        <w:t>，</w:t>
      </w:r>
      <w:r>
        <w:rPr>
          <w:rFonts w:hint="eastAsia"/>
          <w:color w:val="000000"/>
        </w:rPr>
        <w:t>國中教育現場進行分組教學恐有其侷限，而無論</w:t>
      </w:r>
      <w:proofErr w:type="gramStart"/>
      <w:r>
        <w:rPr>
          <w:rFonts w:hint="eastAsia"/>
          <w:color w:val="000000"/>
        </w:rPr>
        <w:t>採</w:t>
      </w:r>
      <w:proofErr w:type="gramEnd"/>
      <w:r>
        <w:rPr>
          <w:rFonts w:hint="eastAsia"/>
          <w:color w:val="000000"/>
        </w:rPr>
        <w:t>何種編班或分組方式，均可能引起標籤化問題，上述</w:t>
      </w:r>
      <w:r w:rsidR="00685062">
        <w:rPr>
          <w:rFonts w:hint="eastAsia"/>
          <w:color w:val="000000"/>
        </w:rPr>
        <w:t>地方困境</w:t>
      </w:r>
      <w:r w:rsidR="003052DD">
        <w:rPr>
          <w:rFonts w:hint="eastAsia"/>
          <w:color w:val="000000"/>
        </w:rPr>
        <w:t>尚待</w:t>
      </w:r>
      <w:r>
        <w:rPr>
          <w:rFonts w:hint="eastAsia"/>
          <w:color w:val="000000"/>
        </w:rPr>
        <w:t>教育主管機關慎思</w:t>
      </w:r>
      <w:r w:rsidR="00DD1A0C">
        <w:rPr>
          <w:rFonts w:hint="eastAsia"/>
          <w:color w:val="000000"/>
        </w:rPr>
        <w:t>並</w:t>
      </w:r>
      <w:proofErr w:type="gramStart"/>
      <w:r w:rsidR="007670EB">
        <w:rPr>
          <w:rFonts w:hint="eastAsia"/>
          <w:color w:val="C00000"/>
        </w:rPr>
        <w:t>研</w:t>
      </w:r>
      <w:proofErr w:type="gramEnd"/>
      <w:r w:rsidR="00DD1A0C">
        <w:rPr>
          <w:rFonts w:hint="eastAsia"/>
          <w:color w:val="000000"/>
        </w:rPr>
        <w:t>謀</w:t>
      </w:r>
      <w:r w:rsidR="007670EB" w:rsidRPr="007670EB">
        <w:rPr>
          <w:rFonts w:hint="eastAsia"/>
          <w:color w:val="C00000"/>
        </w:rPr>
        <w:t>對</w:t>
      </w:r>
      <w:r w:rsidR="00DD1A0C">
        <w:rPr>
          <w:rFonts w:hint="eastAsia"/>
          <w:color w:val="000000"/>
        </w:rPr>
        <w:t>策</w:t>
      </w:r>
      <w:r>
        <w:rPr>
          <w:rFonts w:hint="eastAsia"/>
          <w:color w:val="000000"/>
        </w:rPr>
        <w:t>。</w:t>
      </w:r>
      <w:bookmarkEnd w:id="226"/>
      <w:bookmarkEnd w:id="227"/>
      <w:bookmarkEnd w:id="228"/>
      <w:bookmarkEnd w:id="229"/>
      <w:bookmarkEnd w:id="230"/>
      <w:bookmarkEnd w:id="231"/>
      <w:bookmarkEnd w:id="232"/>
      <w:r w:rsidR="00C57620">
        <w:rPr>
          <w:rFonts w:hint="eastAsia"/>
          <w:color w:val="000000"/>
        </w:rPr>
        <w:t xml:space="preserve">　</w:t>
      </w:r>
    </w:p>
    <w:p w:rsidR="00570415" w:rsidRDefault="00A228F9" w:rsidP="00EE32CF">
      <w:pPr>
        <w:pStyle w:val="3"/>
      </w:pPr>
      <w:bookmarkStart w:id="233" w:name="_Toc453764899"/>
      <w:bookmarkStart w:id="234" w:name="_Toc458003776"/>
      <w:bookmarkStart w:id="235" w:name="_Toc458071793"/>
      <w:bookmarkStart w:id="236" w:name="_Toc458072933"/>
      <w:bookmarkStart w:id="237" w:name="_Toc458094422"/>
      <w:bookmarkStart w:id="238" w:name="_Toc458416376"/>
      <w:bookmarkStart w:id="239" w:name="_Toc460484232"/>
      <w:bookmarkStart w:id="240" w:name="_Toc460922404"/>
      <w:bookmarkEnd w:id="233"/>
      <w:r>
        <w:rPr>
          <w:rFonts w:hint="eastAsia"/>
        </w:rPr>
        <w:t>復查，</w:t>
      </w:r>
      <w:r w:rsidR="00711E98">
        <w:rPr>
          <w:rFonts w:hint="eastAsia"/>
        </w:rPr>
        <w:t>本案</w:t>
      </w:r>
      <w:r>
        <w:rPr>
          <w:rFonts w:hint="eastAsia"/>
        </w:rPr>
        <w:t>針對國中分散式資優班實施情形，南投縣政府</w:t>
      </w:r>
      <w:r w:rsidR="00CE1C3B">
        <w:rPr>
          <w:rFonts w:hint="eastAsia"/>
        </w:rPr>
        <w:t>稱</w:t>
      </w:r>
      <w:r>
        <w:rPr>
          <w:rFonts w:hint="eastAsia"/>
        </w:rPr>
        <w:t>，</w:t>
      </w:r>
      <w:r>
        <w:rPr>
          <w:rFonts w:hAnsi="標楷體" w:hint="eastAsia"/>
        </w:rPr>
        <w:t>「</w:t>
      </w:r>
      <w:r w:rsidRPr="0054453B">
        <w:t>集中式之利弊宜再</w:t>
      </w:r>
      <w:r w:rsidRPr="0054453B">
        <w:rPr>
          <w:rFonts w:hint="eastAsia"/>
        </w:rPr>
        <w:t>廣泛討論</w:t>
      </w:r>
      <w:r w:rsidR="00AD2866">
        <w:t>澄清，分散式之功能應</w:t>
      </w:r>
      <w:r>
        <w:rPr>
          <w:rFonts w:hint="eastAsia"/>
        </w:rPr>
        <w:t>更</w:t>
      </w:r>
      <w:r w:rsidRPr="0054453B">
        <w:rPr>
          <w:rFonts w:hint="eastAsia"/>
        </w:rPr>
        <w:t>積極</w:t>
      </w:r>
      <w:r w:rsidRPr="0054453B">
        <w:t>發揮，</w:t>
      </w:r>
      <w:r>
        <w:rPr>
          <w:rFonts w:hint="eastAsia"/>
        </w:rPr>
        <w:t>並將</w:t>
      </w:r>
      <w:r w:rsidR="00AD2866" w:rsidRPr="00AD2866">
        <w:rPr>
          <w:color w:val="C00000"/>
        </w:rPr>
        <w:t>控制</w:t>
      </w:r>
      <w:r w:rsidRPr="0054453B">
        <w:t>缺點；</w:t>
      </w:r>
      <w:r w:rsidRPr="0054453B">
        <w:rPr>
          <w:rFonts w:hint="eastAsia"/>
        </w:rPr>
        <w:t>若法</w:t>
      </w:r>
      <w:r>
        <w:rPr>
          <w:rFonts w:hint="eastAsia"/>
        </w:rPr>
        <w:t>規</w:t>
      </w:r>
      <w:r w:rsidR="00AD2866">
        <w:rPr>
          <w:rFonts w:hint="eastAsia"/>
        </w:rPr>
        <w:t>能修正得更具</w:t>
      </w:r>
      <w:r w:rsidRPr="0054453B">
        <w:rPr>
          <w:rFonts w:hint="eastAsia"/>
        </w:rPr>
        <w:t>彈性</w:t>
      </w:r>
      <w:r w:rsidRPr="0054453B">
        <w:t>以便於各校因地制宜</w:t>
      </w:r>
      <w:r w:rsidR="00050172">
        <w:rPr>
          <w:rFonts w:hint="eastAsia"/>
          <w:color w:val="00339A"/>
        </w:rPr>
        <w:t>，</w:t>
      </w:r>
      <w:r w:rsidRPr="0054453B">
        <w:t>有效利用學校既有設備及社會資源，</w:t>
      </w:r>
      <w:r>
        <w:rPr>
          <w:rFonts w:hint="eastAsia"/>
        </w:rPr>
        <w:t>及</w:t>
      </w:r>
      <w:r w:rsidRPr="0054453B">
        <w:t>設計多樣彈性之資優方案，確定集中式與分散式的實施準則，</w:t>
      </w:r>
      <w:r w:rsidRPr="0054453B">
        <w:rPr>
          <w:rFonts w:hint="eastAsia"/>
        </w:rPr>
        <w:t>如此</w:t>
      </w:r>
      <w:r w:rsidR="00050172">
        <w:rPr>
          <w:rFonts w:hint="eastAsia"/>
          <w:color w:val="00339A"/>
        </w:rPr>
        <w:t>將</w:t>
      </w:r>
      <w:r w:rsidRPr="0054453B">
        <w:rPr>
          <w:rFonts w:hint="eastAsia"/>
        </w:rPr>
        <w:t>更</w:t>
      </w:r>
      <w:r>
        <w:rPr>
          <w:rFonts w:hint="eastAsia"/>
        </w:rPr>
        <w:t>能</w:t>
      </w:r>
      <w:r w:rsidRPr="0054453B">
        <w:rPr>
          <w:rFonts w:hint="eastAsia"/>
        </w:rPr>
        <w:t>增進</w:t>
      </w:r>
      <w:r w:rsidRPr="0054453B">
        <w:t>適應多樣才能之資優生之需要</w:t>
      </w:r>
      <w:r>
        <w:rPr>
          <w:rFonts w:hAnsi="標楷體" w:hint="eastAsia"/>
        </w:rPr>
        <w:t>」等語</w:t>
      </w:r>
      <w:r>
        <w:rPr>
          <w:rFonts w:hint="eastAsia"/>
        </w:rPr>
        <w:t>。</w:t>
      </w:r>
      <w:proofErr w:type="gramStart"/>
      <w:r>
        <w:rPr>
          <w:rFonts w:hint="eastAsia"/>
        </w:rPr>
        <w:t>另</w:t>
      </w:r>
      <w:proofErr w:type="gramEnd"/>
      <w:r>
        <w:rPr>
          <w:rFonts w:hint="eastAsia"/>
        </w:rPr>
        <w:t>，國中資</w:t>
      </w:r>
      <w:proofErr w:type="gramStart"/>
      <w:r>
        <w:rPr>
          <w:rFonts w:hint="eastAsia"/>
        </w:rPr>
        <w:t>優班抽離</w:t>
      </w:r>
      <w:proofErr w:type="gramEnd"/>
      <w:r>
        <w:rPr>
          <w:rFonts w:hint="eastAsia"/>
        </w:rPr>
        <w:t>時數之情形，依本院105年5月18日詢問中興國中主管人員復指出</w:t>
      </w:r>
      <w:r w:rsidR="00CE1C3B">
        <w:rPr>
          <w:rFonts w:hint="eastAsia"/>
        </w:rPr>
        <w:t>實務困境略</w:t>
      </w:r>
      <w:proofErr w:type="gramStart"/>
      <w:r w:rsidR="00CE1C3B">
        <w:rPr>
          <w:rFonts w:hint="eastAsia"/>
        </w:rPr>
        <w:t>以</w:t>
      </w:r>
      <w:proofErr w:type="gramEnd"/>
      <w:r>
        <w:rPr>
          <w:rFonts w:hint="eastAsia"/>
        </w:rPr>
        <w:t>，</w:t>
      </w:r>
      <w:r w:rsidRPr="005A57A1">
        <w:rPr>
          <w:rFonts w:hAnsi="標楷體" w:hint="eastAsia"/>
        </w:rPr>
        <w:t>「按照特教法規，資優學生上課模式</w:t>
      </w:r>
      <w:r w:rsidR="00DA3CA6">
        <w:rPr>
          <w:rFonts w:hAnsi="標楷體" w:hint="eastAsia"/>
          <w:color w:val="C00000"/>
        </w:rPr>
        <w:t>由</w:t>
      </w:r>
      <w:r w:rsidRPr="005A57A1">
        <w:rPr>
          <w:rFonts w:hAnsi="標楷體" w:hint="eastAsia"/>
        </w:rPr>
        <w:t>分散式到一般班級，抽離課程不能超過</w:t>
      </w:r>
      <w:r>
        <w:rPr>
          <w:rFonts w:hAnsi="標楷體" w:hint="eastAsia"/>
        </w:rPr>
        <w:t>10</w:t>
      </w:r>
      <w:r w:rsidRPr="005A57A1">
        <w:rPr>
          <w:rFonts w:hAnsi="標楷體" w:hint="eastAsia"/>
        </w:rPr>
        <w:t>節課，另外外加方式以早修</w:t>
      </w:r>
      <w:r w:rsidR="00E6534C">
        <w:rPr>
          <w:rFonts w:hAnsi="標楷體" w:hint="eastAsia"/>
          <w:color w:val="C00000"/>
        </w:rPr>
        <w:t>、</w:t>
      </w:r>
      <w:r w:rsidRPr="005A57A1">
        <w:rPr>
          <w:rFonts w:hAnsi="標楷體" w:hint="eastAsia"/>
        </w:rPr>
        <w:t>中午或第</w:t>
      </w:r>
      <w:r>
        <w:rPr>
          <w:rFonts w:hAnsi="標楷體" w:hint="eastAsia"/>
        </w:rPr>
        <w:t>8</w:t>
      </w:r>
      <w:r w:rsidRPr="005A57A1">
        <w:rPr>
          <w:rFonts w:hAnsi="標楷體" w:hint="eastAsia"/>
        </w:rPr>
        <w:t>節</w:t>
      </w:r>
      <w:r w:rsidR="00E6534C">
        <w:rPr>
          <w:rFonts w:hAnsi="標楷體" w:hint="eastAsia"/>
          <w:color w:val="C00000"/>
        </w:rPr>
        <w:t>為宜</w:t>
      </w:r>
      <w:r w:rsidRPr="005A57A1">
        <w:rPr>
          <w:rFonts w:hAnsi="標楷體" w:hint="eastAsia"/>
        </w:rPr>
        <w:t>。目前我們採用外加方式，</w:t>
      </w:r>
      <w:r w:rsidR="008F7059" w:rsidRPr="008F7059">
        <w:rPr>
          <w:rFonts w:hAnsi="標楷體" w:hint="eastAsia"/>
          <w:color w:val="C00000"/>
        </w:rPr>
        <w:t>運作過程中</w:t>
      </w:r>
      <w:r w:rsidRPr="005A57A1">
        <w:rPr>
          <w:rFonts w:hAnsi="標楷體" w:hint="eastAsia"/>
        </w:rPr>
        <w:t>確實會出現輔導問題，資優孩子適應不良問題」</w:t>
      </w:r>
      <w:r>
        <w:rPr>
          <w:rFonts w:hAnsi="標楷體" w:hint="eastAsia"/>
        </w:rPr>
        <w:t>等語，並指出在各類別學生如：技藝班、資優班、特教班與</w:t>
      </w:r>
      <w:proofErr w:type="gramStart"/>
      <w:r>
        <w:rPr>
          <w:rFonts w:hAnsi="標楷體" w:hint="eastAsia"/>
        </w:rPr>
        <w:t>分組跑班等</w:t>
      </w:r>
      <w:proofErr w:type="gramEnd"/>
      <w:r>
        <w:rPr>
          <w:rFonts w:hAnsi="標楷體" w:hint="eastAsia"/>
        </w:rPr>
        <w:t>類型學生，學校</w:t>
      </w:r>
      <w:proofErr w:type="gramStart"/>
      <w:r>
        <w:rPr>
          <w:rFonts w:hAnsi="標楷體" w:hint="eastAsia"/>
        </w:rPr>
        <w:t>恐</w:t>
      </w:r>
      <w:proofErr w:type="gramEnd"/>
      <w:r>
        <w:rPr>
          <w:rFonts w:hAnsi="標楷體" w:hint="eastAsia"/>
        </w:rPr>
        <w:t>難以</w:t>
      </w:r>
      <w:r w:rsidR="009638F8" w:rsidRPr="009638F8">
        <w:rPr>
          <w:rFonts w:hAnsi="標楷體" w:hint="eastAsia"/>
          <w:color w:val="C00000"/>
        </w:rPr>
        <w:t>排出</w:t>
      </w:r>
      <w:r>
        <w:rPr>
          <w:rFonts w:hAnsi="標楷體" w:hint="eastAsia"/>
        </w:rPr>
        <w:t>適當班級課表</w:t>
      </w:r>
      <w:r>
        <w:rPr>
          <w:rFonts w:hAnsi="標楷體"/>
        </w:rPr>
        <w:t>…</w:t>
      </w:r>
      <w:proofErr w:type="gramStart"/>
      <w:r>
        <w:rPr>
          <w:rFonts w:hAnsi="標楷體"/>
        </w:rPr>
        <w:t>…</w:t>
      </w:r>
      <w:proofErr w:type="gramEnd"/>
      <w:r>
        <w:rPr>
          <w:rFonts w:hAnsi="標楷體" w:hint="eastAsia"/>
        </w:rPr>
        <w:t>等</w:t>
      </w:r>
      <w:r w:rsidR="00F02628">
        <w:rPr>
          <w:rFonts w:hAnsi="標楷體" w:hint="eastAsia"/>
        </w:rPr>
        <w:t>行政</w:t>
      </w:r>
      <w:r>
        <w:rPr>
          <w:rFonts w:hAnsi="標楷體" w:hint="eastAsia"/>
        </w:rPr>
        <w:t>困難</w:t>
      </w:r>
      <w:r w:rsidR="00F02628">
        <w:rPr>
          <w:rFonts w:hAnsi="標楷體" w:hint="eastAsia"/>
        </w:rPr>
        <w:t>之</w:t>
      </w:r>
      <w:r>
        <w:rPr>
          <w:rFonts w:hAnsi="標楷體" w:hint="eastAsia"/>
        </w:rPr>
        <w:t>情形</w:t>
      </w:r>
      <w:r w:rsidR="00F02628">
        <w:rPr>
          <w:rFonts w:hAnsi="標楷體" w:hint="eastAsia"/>
        </w:rPr>
        <w:t>，</w:t>
      </w:r>
      <w:r w:rsidR="0092212C">
        <w:rPr>
          <w:rFonts w:hAnsi="標楷體" w:hint="eastAsia"/>
        </w:rPr>
        <w:t>此亦</w:t>
      </w:r>
      <w:r w:rsidR="00F02628">
        <w:rPr>
          <w:rFonts w:hAnsi="標楷體" w:hint="eastAsia"/>
        </w:rPr>
        <w:t>恐加劇目前國中教師兼</w:t>
      </w:r>
      <w:r w:rsidR="0070238C">
        <w:rPr>
          <w:rFonts w:hAnsi="標楷體" w:hint="eastAsia"/>
        </w:rPr>
        <w:t>任</w:t>
      </w:r>
      <w:r w:rsidR="00F02628">
        <w:rPr>
          <w:rFonts w:hAnsi="標楷體" w:hint="eastAsia"/>
        </w:rPr>
        <w:t>行政人員不易尋覓之困境</w:t>
      </w:r>
      <w:r w:rsidRPr="00A34C0F">
        <w:rPr>
          <w:rFonts w:hint="eastAsia"/>
        </w:rPr>
        <w:t>。</w:t>
      </w:r>
      <w:r>
        <w:rPr>
          <w:rFonts w:hint="eastAsia"/>
        </w:rPr>
        <w:t>是</w:t>
      </w:r>
      <w:proofErr w:type="gramStart"/>
      <w:r>
        <w:rPr>
          <w:rFonts w:hint="eastAsia"/>
        </w:rPr>
        <w:t>以</w:t>
      </w:r>
      <w:proofErr w:type="gramEnd"/>
      <w:r>
        <w:rPr>
          <w:rFonts w:hint="eastAsia"/>
        </w:rPr>
        <w:t>，實務上，學校就分組教學及抽</w:t>
      </w:r>
      <w:proofErr w:type="gramStart"/>
      <w:r>
        <w:rPr>
          <w:rFonts w:hint="eastAsia"/>
        </w:rPr>
        <w:t>離式資優</w:t>
      </w:r>
      <w:proofErr w:type="gramEnd"/>
      <w:r>
        <w:rPr>
          <w:rFonts w:hint="eastAsia"/>
        </w:rPr>
        <w:t>課程安排顯有落實之</w:t>
      </w:r>
      <w:r w:rsidR="00474591">
        <w:rPr>
          <w:rFonts w:hint="eastAsia"/>
        </w:rPr>
        <w:t>困難</w:t>
      </w:r>
      <w:r>
        <w:rPr>
          <w:rFonts w:hint="eastAsia"/>
        </w:rPr>
        <w:t>，亦有待教育部後續</w:t>
      </w:r>
      <w:r w:rsidR="00DC24A3">
        <w:rPr>
          <w:rFonts w:hint="eastAsia"/>
        </w:rPr>
        <w:t>全面</w:t>
      </w:r>
      <w:r>
        <w:rPr>
          <w:rFonts w:hint="eastAsia"/>
        </w:rPr>
        <w:t>考量</w:t>
      </w:r>
      <w:r w:rsidR="00285F5A">
        <w:rPr>
          <w:rFonts w:hint="eastAsia"/>
        </w:rPr>
        <w:t>及</w:t>
      </w:r>
      <w:r w:rsidR="0052102E">
        <w:rPr>
          <w:rFonts w:hint="eastAsia"/>
        </w:rPr>
        <w:t>協助</w:t>
      </w:r>
      <w:r w:rsidR="00285F5A">
        <w:rPr>
          <w:rFonts w:hint="eastAsia"/>
        </w:rPr>
        <w:t>速</w:t>
      </w:r>
      <w:proofErr w:type="gramStart"/>
      <w:r w:rsidR="00285F5A">
        <w:rPr>
          <w:rFonts w:hint="eastAsia"/>
        </w:rPr>
        <w:t>謀妥策</w:t>
      </w:r>
      <w:proofErr w:type="gramEnd"/>
      <w:r>
        <w:rPr>
          <w:rFonts w:hint="eastAsia"/>
        </w:rPr>
        <w:t>。</w:t>
      </w:r>
      <w:bookmarkEnd w:id="234"/>
      <w:bookmarkEnd w:id="235"/>
      <w:bookmarkEnd w:id="236"/>
      <w:bookmarkEnd w:id="237"/>
      <w:bookmarkEnd w:id="238"/>
      <w:bookmarkEnd w:id="239"/>
      <w:bookmarkEnd w:id="240"/>
    </w:p>
    <w:p w:rsidR="00E23738" w:rsidRDefault="00E23738" w:rsidP="00E71734">
      <w:pPr>
        <w:pStyle w:val="3"/>
      </w:pPr>
      <w:bookmarkStart w:id="241" w:name="_Toc458071794"/>
      <w:bookmarkStart w:id="242" w:name="_Toc458072934"/>
      <w:bookmarkStart w:id="243" w:name="_Toc458094423"/>
      <w:bookmarkStart w:id="244" w:name="_Toc458416377"/>
      <w:bookmarkStart w:id="245" w:name="_Toc460484233"/>
      <w:bookmarkStart w:id="246" w:name="_Toc460922405"/>
      <w:r w:rsidRPr="008F3147">
        <w:rPr>
          <w:rFonts w:hint="eastAsia"/>
          <w:color w:val="000000"/>
        </w:rPr>
        <w:t>復據「</w:t>
      </w:r>
      <w:r w:rsidRPr="009A078B">
        <w:rPr>
          <w:rFonts w:hint="eastAsia"/>
        </w:rPr>
        <w:t>20</w:t>
      </w:r>
      <w:r w:rsidRPr="00606E5D">
        <w:rPr>
          <w:rFonts w:hint="eastAsia"/>
          <w:color w:val="000000" w:themeColor="text1"/>
        </w:rPr>
        <w:t>15臺灣文教人權指標調查報告」</w:t>
      </w:r>
      <w:r w:rsidRPr="00606E5D">
        <w:rPr>
          <w:color w:val="000000" w:themeColor="text1"/>
          <w:vertAlign w:val="superscript"/>
        </w:rPr>
        <w:footnoteReference w:id="28"/>
      </w:r>
      <w:r w:rsidR="00415734" w:rsidRPr="00606E5D">
        <w:rPr>
          <w:rFonts w:hint="eastAsia"/>
          <w:color w:val="000000" w:themeColor="text1"/>
        </w:rPr>
        <w:t>之</w:t>
      </w:r>
      <w:r w:rsidR="00415734" w:rsidRPr="00606E5D">
        <w:rPr>
          <w:rFonts w:hAnsi="標楷體" w:hint="eastAsia"/>
          <w:color w:val="000000" w:themeColor="text1"/>
        </w:rPr>
        <w:t>「</w:t>
      </w:r>
      <w:r w:rsidR="00415734" w:rsidRPr="00606E5D">
        <w:rPr>
          <w:rFonts w:hAnsi="標楷體" w:hint="eastAsia"/>
          <w:color w:val="000000" w:themeColor="text1"/>
          <w:kern w:val="2"/>
          <w:szCs w:val="20"/>
        </w:rPr>
        <w:t>專家問卷文教</w:t>
      </w:r>
      <w:proofErr w:type="gramStart"/>
      <w:r w:rsidR="00415734" w:rsidRPr="00606E5D">
        <w:rPr>
          <w:rFonts w:hAnsi="標楷體" w:hint="eastAsia"/>
          <w:color w:val="000000" w:themeColor="text1"/>
          <w:kern w:val="2"/>
          <w:szCs w:val="20"/>
        </w:rPr>
        <w:t>人權各題調查</w:t>
      </w:r>
      <w:proofErr w:type="gramEnd"/>
      <w:r w:rsidR="00415734" w:rsidRPr="00606E5D">
        <w:rPr>
          <w:rFonts w:hAnsi="標楷體" w:hint="eastAsia"/>
          <w:color w:val="000000" w:themeColor="text1"/>
          <w:kern w:val="2"/>
          <w:szCs w:val="20"/>
        </w:rPr>
        <w:t>結果</w:t>
      </w:r>
      <w:r w:rsidR="00415734" w:rsidRPr="00606E5D">
        <w:rPr>
          <w:rFonts w:hAnsi="標楷體" w:hint="eastAsia"/>
          <w:color w:val="000000" w:themeColor="text1"/>
        </w:rPr>
        <w:t>」顯示</w:t>
      </w:r>
      <w:r w:rsidR="009A0834" w:rsidRPr="00606E5D">
        <w:rPr>
          <w:rFonts w:hint="eastAsia"/>
          <w:color w:val="000000" w:themeColor="text1"/>
        </w:rPr>
        <w:t>，</w:t>
      </w:r>
      <w:r w:rsidR="00CC0080">
        <w:rPr>
          <w:rFonts w:hint="eastAsia"/>
          <w:color w:val="000000" w:themeColor="text1"/>
        </w:rPr>
        <w:t>在</w:t>
      </w:r>
      <w:r w:rsidR="004211B0" w:rsidRPr="00606E5D">
        <w:rPr>
          <w:rFonts w:hint="eastAsia"/>
          <w:color w:val="000000" w:themeColor="text1"/>
        </w:rPr>
        <w:t>學生人權項目中</w:t>
      </w:r>
      <w:r w:rsidR="00CC0080">
        <w:rPr>
          <w:rFonts w:hint="eastAsia"/>
          <w:color w:val="000000" w:themeColor="text1"/>
        </w:rPr>
        <w:t>，</w:t>
      </w:r>
      <w:r w:rsidR="00A7120D" w:rsidRPr="00606E5D">
        <w:rPr>
          <w:rFonts w:hAnsi="標楷體" w:hint="eastAsia"/>
          <w:color w:val="000000" w:themeColor="text1"/>
        </w:rPr>
        <w:t>「目前國民小學與國民中學實施常態編班的程度」</w:t>
      </w:r>
      <w:r w:rsidR="00BC2DCA" w:rsidRPr="00606E5D">
        <w:rPr>
          <w:rFonts w:hint="eastAsia"/>
          <w:color w:val="000000" w:themeColor="text1"/>
        </w:rPr>
        <w:t>項目之</w:t>
      </w:r>
      <w:r w:rsidR="00631BDB" w:rsidRPr="00606E5D">
        <w:rPr>
          <w:color w:val="000000" w:themeColor="text1"/>
        </w:rPr>
        <w:t>平均數為</w:t>
      </w:r>
      <w:r w:rsidR="0094523C">
        <w:rPr>
          <w:rFonts w:hAnsi="標楷體" w:hint="eastAsia"/>
          <w:color w:val="000000" w:themeColor="text1"/>
        </w:rPr>
        <w:t>「</w:t>
      </w:r>
      <w:r w:rsidR="00631BDB" w:rsidRPr="00606E5D">
        <w:rPr>
          <w:rFonts w:hint="eastAsia"/>
          <w:color w:val="000000" w:themeColor="text1"/>
        </w:rPr>
        <w:t>3.80</w:t>
      </w:r>
      <w:r w:rsidR="0094523C">
        <w:rPr>
          <w:rFonts w:hAnsi="標楷體" w:hint="eastAsia"/>
          <w:color w:val="000000" w:themeColor="text1"/>
        </w:rPr>
        <w:t>」</w:t>
      </w:r>
      <w:r w:rsidR="00631BDB" w:rsidRPr="00606E5D">
        <w:rPr>
          <w:rFonts w:hint="eastAsia"/>
          <w:color w:val="000000" w:themeColor="text1"/>
        </w:rPr>
        <w:t>，</w:t>
      </w:r>
      <w:r w:rsidR="00A7120D" w:rsidRPr="00606E5D">
        <w:rPr>
          <w:rFonts w:hAnsi="標楷體" w:hint="eastAsia"/>
          <w:color w:val="000000" w:themeColor="text1"/>
        </w:rPr>
        <w:t>雖</w:t>
      </w:r>
      <w:r w:rsidR="00631BDB" w:rsidRPr="00606E5D">
        <w:rPr>
          <w:color w:val="000000" w:themeColor="text1"/>
        </w:rPr>
        <w:t>呈「普通傾向</w:t>
      </w:r>
      <w:r w:rsidR="00631BDB" w:rsidRPr="00606E5D">
        <w:rPr>
          <w:rFonts w:hint="eastAsia"/>
          <w:color w:val="000000" w:themeColor="text1"/>
        </w:rPr>
        <w:t>佳</w:t>
      </w:r>
      <w:r w:rsidR="00631BDB" w:rsidRPr="00606E5D">
        <w:rPr>
          <w:color w:val="000000" w:themeColor="text1"/>
        </w:rPr>
        <w:t>」的程度</w:t>
      </w:r>
      <w:r w:rsidR="00A7120D" w:rsidRPr="00606E5D">
        <w:rPr>
          <w:rFonts w:hAnsi="標楷體" w:hint="eastAsia"/>
          <w:color w:val="000000" w:themeColor="text1"/>
        </w:rPr>
        <w:t>；</w:t>
      </w:r>
      <w:r w:rsidR="00387A77" w:rsidRPr="00606E5D">
        <w:rPr>
          <w:rFonts w:hAnsi="標楷體" w:hint="eastAsia"/>
          <w:color w:val="000000" w:themeColor="text1"/>
        </w:rPr>
        <w:t>然</w:t>
      </w:r>
      <w:r w:rsidR="00CD7F94">
        <w:rPr>
          <w:rFonts w:hAnsi="標楷體" w:hint="eastAsia"/>
          <w:color w:val="C00000"/>
        </w:rPr>
        <w:t>同</w:t>
      </w:r>
      <w:r w:rsidR="0094523C" w:rsidRPr="00606E5D">
        <w:rPr>
          <w:rFonts w:hint="eastAsia"/>
          <w:color w:val="000000" w:themeColor="text1"/>
        </w:rPr>
        <w:t>項目中</w:t>
      </w:r>
      <w:r w:rsidR="00CD7F94">
        <w:rPr>
          <w:rFonts w:hint="eastAsia"/>
          <w:color w:val="C00000"/>
        </w:rPr>
        <w:t>之</w:t>
      </w:r>
      <w:r w:rsidR="009A0834" w:rsidRPr="00606E5D">
        <w:rPr>
          <w:color w:val="000000" w:themeColor="text1"/>
        </w:rPr>
        <w:t>「目前各級學校配合不同興趣、能力與需要的學生，提供適切課程及</w:t>
      </w:r>
      <w:r w:rsidR="00A61B60" w:rsidRPr="00606E5D">
        <w:rPr>
          <w:color w:val="000000" w:themeColor="text1"/>
        </w:rPr>
        <w:t>學習評量的程度</w:t>
      </w:r>
      <w:r w:rsidR="009A0834" w:rsidRPr="00606E5D">
        <w:rPr>
          <w:color w:val="000000" w:themeColor="text1"/>
        </w:rPr>
        <w:t>」</w:t>
      </w:r>
      <w:r w:rsidR="007C15E3" w:rsidRPr="00606E5D">
        <w:rPr>
          <w:rFonts w:hint="eastAsia"/>
          <w:color w:val="000000" w:themeColor="text1"/>
        </w:rPr>
        <w:t>項目之</w:t>
      </w:r>
      <w:r w:rsidR="009A0834" w:rsidRPr="00606E5D">
        <w:rPr>
          <w:color w:val="000000" w:themeColor="text1"/>
        </w:rPr>
        <w:t>平均數</w:t>
      </w:r>
      <w:r w:rsidR="007C15E3" w:rsidRPr="00606E5D">
        <w:rPr>
          <w:rFonts w:hint="eastAsia"/>
          <w:color w:val="000000" w:themeColor="text1"/>
        </w:rPr>
        <w:t>僅</w:t>
      </w:r>
      <w:r w:rsidR="009A0834" w:rsidRPr="00606E5D">
        <w:rPr>
          <w:color w:val="000000" w:themeColor="text1"/>
        </w:rPr>
        <w:t>為</w:t>
      </w:r>
      <w:r w:rsidR="008D62C0">
        <w:rPr>
          <w:rFonts w:hAnsi="標楷體" w:hint="eastAsia"/>
          <w:color w:val="000000" w:themeColor="text1"/>
        </w:rPr>
        <w:t>「</w:t>
      </w:r>
      <w:r w:rsidR="009A0834" w:rsidRPr="00606E5D">
        <w:rPr>
          <w:color w:val="000000" w:themeColor="text1"/>
        </w:rPr>
        <w:t>2.70</w:t>
      </w:r>
      <w:r w:rsidR="008D62C0">
        <w:rPr>
          <w:rFonts w:hAnsi="標楷體" w:hint="eastAsia"/>
          <w:color w:val="000000" w:themeColor="text1"/>
        </w:rPr>
        <w:t>」</w:t>
      </w:r>
      <w:r w:rsidR="009A0834" w:rsidRPr="00606E5D">
        <w:rPr>
          <w:color w:val="000000" w:themeColor="text1"/>
        </w:rPr>
        <w:t>，</w:t>
      </w:r>
      <w:r w:rsidR="007219CF" w:rsidRPr="00606E5D">
        <w:rPr>
          <w:color w:val="000000" w:themeColor="text1"/>
        </w:rPr>
        <w:t>學者專家評估</w:t>
      </w:r>
      <w:r w:rsidR="009A0834" w:rsidRPr="00606E5D">
        <w:rPr>
          <w:color w:val="000000" w:themeColor="text1"/>
        </w:rPr>
        <w:t>呈「普通傾向差」的程度</w:t>
      </w:r>
      <w:r w:rsidR="00E71734" w:rsidRPr="00606E5D">
        <w:rPr>
          <w:rFonts w:hint="eastAsia"/>
          <w:color w:val="000000" w:themeColor="text1"/>
        </w:rPr>
        <w:t>，</w:t>
      </w:r>
      <w:r w:rsidR="00144D8B">
        <w:rPr>
          <w:rFonts w:hint="eastAsia"/>
          <w:color w:val="000000" w:themeColor="text1"/>
        </w:rPr>
        <w:t>顯見，此</w:t>
      </w:r>
      <w:r w:rsidR="00681267">
        <w:rPr>
          <w:rFonts w:hint="eastAsia"/>
          <w:color w:val="000000" w:themeColor="text1"/>
        </w:rPr>
        <w:t>仍</w:t>
      </w:r>
      <w:proofErr w:type="gramStart"/>
      <w:r w:rsidR="00681267">
        <w:rPr>
          <w:rFonts w:hint="eastAsia"/>
          <w:color w:val="000000" w:themeColor="text1"/>
        </w:rPr>
        <w:t>為</w:t>
      </w:r>
      <w:r w:rsidR="00E71734" w:rsidRPr="00606E5D">
        <w:rPr>
          <w:rFonts w:hint="eastAsia"/>
          <w:color w:val="000000" w:themeColor="text1"/>
        </w:rPr>
        <w:t>較待改進</w:t>
      </w:r>
      <w:proofErr w:type="gramEnd"/>
      <w:r w:rsidR="00E71734" w:rsidRPr="00606E5D">
        <w:rPr>
          <w:rFonts w:hint="eastAsia"/>
          <w:color w:val="000000" w:themeColor="text1"/>
        </w:rPr>
        <w:t>之項目。</w:t>
      </w:r>
      <w:r w:rsidR="00C0134E">
        <w:rPr>
          <w:rFonts w:hint="eastAsia"/>
          <w:color w:val="00339A"/>
        </w:rPr>
        <w:t>而</w:t>
      </w:r>
      <w:r w:rsidR="00606E5D" w:rsidRPr="00606E5D">
        <w:rPr>
          <w:rFonts w:hint="eastAsia"/>
          <w:color w:val="000000" w:themeColor="text1"/>
        </w:rPr>
        <w:t>就整體</w:t>
      </w:r>
      <w:r w:rsidR="00E95444" w:rsidRPr="00606E5D">
        <w:rPr>
          <w:rFonts w:hint="eastAsia"/>
          <w:color w:val="000000" w:themeColor="text1"/>
        </w:rPr>
        <w:t>學生人權</w:t>
      </w:r>
      <w:r w:rsidR="00EE4003">
        <w:rPr>
          <w:rFonts w:hint="eastAsia"/>
          <w:color w:val="000000" w:themeColor="text1"/>
        </w:rPr>
        <w:t>言</w:t>
      </w:r>
      <w:r w:rsidR="00E95444">
        <w:rPr>
          <w:rFonts w:hint="eastAsia"/>
          <w:color w:val="000000" w:themeColor="text1"/>
        </w:rPr>
        <w:t>，</w:t>
      </w:r>
      <w:r w:rsidR="00BE5EE7">
        <w:rPr>
          <w:rFonts w:hint="eastAsia"/>
          <w:color w:val="000000" w:themeColor="text1"/>
        </w:rPr>
        <w:t>透過各</w:t>
      </w:r>
      <w:r w:rsidR="001501C9" w:rsidRPr="00606E5D">
        <w:rPr>
          <w:color w:val="000000" w:themeColor="text1"/>
        </w:rPr>
        <w:t>學校</w:t>
      </w:r>
      <w:r w:rsidR="001501C9">
        <w:rPr>
          <w:rFonts w:hint="eastAsia"/>
          <w:color w:val="000000" w:themeColor="text1"/>
        </w:rPr>
        <w:t>提供</w:t>
      </w:r>
      <w:proofErr w:type="gramStart"/>
      <w:r w:rsidR="001501C9">
        <w:rPr>
          <w:rFonts w:hint="eastAsia"/>
          <w:color w:val="000000" w:themeColor="text1"/>
        </w:rPr>
        <w:t>適</w:t>
      </w:r>
      <w:proofErr w:type="gramEnd"/>
      <w:r w:rsidR="001501C9">
        <w:rPr>
          <w:rFonts w:hint="eastAsia"/>
          <w:color w:val="000000" w:themeColor="text1"/>
        </w:rPr>
        <w:t>性教育之程度仍有改善空間</w:t>
      </w:r>
      <w:r w:rsidR="00E81E73">
        <w:rPr>
          <w:rFonts w:hint="eastAsia"/>
          <w:color w:val="000000" w:themeColor="text1"/>
        </w:rPr>
        <w:t>，</w:t>
      </w:r>
      <w:r w:rsidR="00282BF5">
        <w:rPr>
          <w:rFonts w:hint="eastAsia"/>
          <w:color w:val="000000" w:themeColor="text1"/>
        </w:rPr>
        <w:t>足</w:t>
      </w:r>
      <w:r w:rsidR="00A86286" w:rsidRPr="00A86286">
        <w:rPr>
          <w:rFonts w:hint="eastAsia"/>
          <w:color w:val="002060"/>
        </w:rPr>
        <w:t>證</w:t>
      </w:r>
      <w:r w:rsidR="00E81E73">
        <w:rPr>
          <w:rFonts w:hint="eastAsia"/>
          <w:color w:val="000000" w:themeColor="text1"/>
        </w:rPr>
        <w:t>因材施教之落實及相關</w:t>
      </w:r>
      <w:proofErr w:type="gramStart"/>
      <w:r w:rsidR="00E81E73">
        <w:rPr>
          <w:rFonts w:hint="eastAsia"/>
          <w:color w:val="000000" w:themeColor="text1"/>
        </w:rPr>
        <w:t>適</w:t>
      </w:r>
      <w:proofErr w:type="gramEnd"/>
      <w:r w:rsidR="00E81E73">
        <w:rPr>
          <w:rFonts w:hint="eastAsia"/>
          <w:color w:val="000000" w:themeColor="text1"/>
        </w:rPr>
        <w:t>性教育措施</w:t>
      </w:r>
      <w:r w:rsidR="005B48CB">
        <w:rPr>
          <w:rFonts w:hint="eastAsia"/>
          <w:color w:val="000000" w:themeColor="text1"/>
        </w:rPr>
        <w:t>尚</w:t>
      </w:r>
      <w:r w:rsidR="00B76A34">
        <w:rPr>
          <w:rFonts w:hint="eastAsia"/>
          <w:color w:val="000000" w:themeColor="text1"/>
        </w:rPr>
        <w:t>未有明顯改</w:t>
      </w:r>
      <w:r w:rsidR="008A16CF">
        <w:rPr>
          <w:rFonts w:hint="eastAsia"/>
          <w:color w:val="00339A"/>
        </w:rPr>
        <w:t>善</w:t>
      </w:r>
      <w:r w:rsidR="00B76A34">
        <w:rPr>
          <w:rFonts w:hint="eastAsia"/>
          <w:color w:val="000000" w:themeColor="text1"/>
        </w:rPr>
        <w:t>，</w:t>
      </w:r>
      <w:proofErr w:type="gramStart"/>
      <w:r w:rsidR="00B76A34">
        <w:rPr>
          <w:rFonts w:hint="eastAsia"/>
          <w:color w:val="000000" w:themeColor="text1"/>
        </w:rPr>
        <w:t>均</w:t>
      </w:r>
      <w:r w:rsidR="00BE5EE7">
        <w:rPr>
          <w:rFonts w:hint="eastAsia"/>
          <w:color w:val="000000" w:themeColor="text1"/>
        </w:rPr>
        <w:t>待主管機關</w:t>
      </w:r>
      <w:proofErr w:type="gramEnd"/>
      <w:r w:rsidR="00BE5EE7">
        <w:rPr>
          <w:rFonts w:hint="eastAsia"/>
          <w:color w:val="000000" w:themeColor="text1"/>
        </w:rPr>
        <w:t>正視</w:t>
      </w:r>
      <w:r w:rsidR="00DA6446">
        <w:rPr>
          <w:rFonts w:hint="eastAsia"/>
          <w:color w:val="000000" w:themeColor="text1"/>
        </w:rPr>
        <w:t>解決</w:t>
      </w:r>
      <w:r w:rsidR="001501C9">
        <w:rPr>
          <w:rFonts w:hint="eastAsia"/>
          <w:color w:val="000000" w:themeColor="text1"/>
        </w:rPr>
        <w:t>。</w:t>
      </w:r>
      <w:bookmarkEnd w:id="241"/>
      <w:bookmarkEnd w:id="242"/>
      <w:bookmarkEnd w:id="243"/>
      <w:bookmarkEnd w:id="244"/>
      <w:bookmarkEnd w:id="245"/>
      <w:bookmarkEnd w:id="246"/>
      <w:r w:rsidR="00F311C4">
        <w:rPr>
          <w:rFonts w:hint="eastAsia"/>
          <w:color w:val="000000" w:themeColor="text1"/>
        </w:rPr>
        <w:t xml:space="preserve"> </w:t>
      </w:r>
    </w:p>
    <w:p w:rsidR="006E1597" w:rsidRDefault="007B2ADA" w:rsidP="007616B3">
      <w:pPr>
        <w:pStyle w:val="3"/>
      </w:pPr>
      <w:bookmarkStart w:id="247" w:name="_Toc458003777"/>
      <w:bookmarkStart w:id="248" w:name="_Toc458071795"/>
      <w:bookmarkStart w:id="249" w:name="_Toc458072935"/>
      <w:bookmarkStart w:id="250" w:name="_Toc458094424"/>
      <w:bookmarkStart w:id="251" w:name="_Toc458416378"/>
      <w:bookmarkStart w:id="252" w:name="_Toc460484234"/>
      <w:bookmarkStart w:id="253" w:name="_Toc460922406"/>
      <w:r>
        <w:rPr>
          <w:rFonts w:hint="eastAsia"/>
        </w:rPr>
        <w:t>綜上，</w:t>
      </w:r>
      <w:r w:rsidR="00D04998">
        <w:rPr>
          <w:rFonts w:hAnsi="標楷體" w:hint="eastAsia"/>
          <w:color w:val="C00000"/>
        </w:rPr>
        <w:t>「</w:t>
      </w:r>
      <w:r w:rsidR="00232551" w:rsidRPr="008F3147">
        <w:rPr>
          <w:rFonts w:hint="eastAsia"/>
          <w:color w:val="000000"/>
        </w:rPr>
        <w:t>教育基本</w:t>
      </w:r>
      <w:r w:rsidR="008A064A">
        <w:rPr>
          <w:rFonts w:hint="eastAsia"/>
          <w:color w:val="000000"/>
        </w:rPr>
        <w:t>法</w:t>
      </w:r>
      <w:r w:rsidR="00D04998" w:rsidRPr="002C001D">
        <w:rPr>
          <w:rFonts w:hAnsi="標楷體" w:hint="eastAsia"/>
          <w:color w:val="C00000"/>
        </w:rPr>
        <w:t>」</w:t>
      </w:r>
      <w:r w:rsidR="00E11664">
        <w:rPr>
          <w:rFonts w:hint="eastAsia"/>
          <w:color w:val="000000"/>
        </w:rPr>
        <w:t>已明定人民為受教育的主體，</w:t>
      </w:r>
      <w:r w:rsidR="008A064A">
        <w:rPr>
          <w:rFonts w:hint="eastAsia"/>
          <w:color w:val="000000"/>
        </w:rPr>
        <w:t>各項措施之實施，應以學生為本</w:t>
      </w:r>
      <w:r w:rsidR="008A064A">
        <w:rPr>
          <w:rFonts w:hAnsi="標楷體" w:hint="eastAsia"/>
          <w:color w:val="000000"/>
        </w:rPr>
        <w:t>、</w:t>
      </w:r>
      <w:r w:rsidR="00232551" w:rsidRPr="008F3147">
        <w:rPr>
          <w:rFonts w:hint="eastAsia"/>
          <w:color w:val="000000"/>
        </w:rPr>
        <w:t>達成教育目標為</w:t>
      </w:r>
      <w:r w:rsidR="00EA42AB">
        <w:rPr>
          <w:rFonts w:hint="eastAsia"/>
          <w:color w:val="000000"/>
        </w:rPr>
        <w:t>其</w:t>
      </w:r>
      <w:r w:rsidR="002F4511">
        <w:rPr>
          <w:rFonts w:hint="eastAsia"/>
          <w:color w:val="000000"/>
        </w:rPr>
        <w:t>宗旨</w:t>
      </w:r>
      <w:r w:rsidR="00232551">
        <w:rPr>
          <w:rFonts w:hint="eastAsia"/>
          <w:color w:val="000000"/>
        </w:rPr>
        <w:t>。</w:t>
      </w:r>
      <w:r w:rsidR="006166D8">
        <w:rPr>
          <w:rFonts w:hint="eastAsia"/>
          <w:color w:val="000000"/>
        </w:rPr>
        <w:t>而</w:t>
      </w:r>
      <w:r w:rsidR="00352675">
        <w:rPr>
          <w:rFonts w:hint="eastAsia"/>
        </w:rPr>
        <w:t>依現行規定</w:t>
      </w:r>
      <w:r w:rsidR="00DB0168">
        <w:rPr>
          <w:rFonts w:hint="eastAsia"/>
        </w:rPr>
        <w:t>，</w:t>
      </w:r>
      <w:r w:rsidR="00352675">
        <w:rPr>
          <w:rFonts w:hint="eastAsia"/>
        </w:rPr>
        <w:t>國中</w:t>
      </w:r>
      <w:r w:rsidR="00C22234">
        <w:rPr>
          <w:rFonts w:hint="eastAsia"/>
        </w:rPr>
        <w:t>分組教學有</w:t>
      </w:r>
      <w:proofErr w:type="gramStart"/>
      <w:r w:rsidR="00C22234">
        <w:rPr>
          <w:rFonts w:hint="eastAsia"/>
        </w:rPr>
        <w:t>其年級</w:t>
      </w:r>
      <w:proofErr w:type="gramEnd"/>
      <w:r w:rsidR="00C22234">
        <w:rPr>
          <w:rFonts w:hint="eastAsia"/>
        </w:rPr>
        <w:t>限制</w:t>
      </w:r>
      <w:r w:rsidR="00C22234">
        <w:rPr>
          <w:rFonts w:hAnsi="標楷體" w:hint="eastAsia"/>
        </w:rPr>
        <w:t>、</w:t>
      </w:r>
      <w:r w:rsidR="00352675">
        <w:rPr>
          <w:rFonts w:hint="eastAsia"/>
        </w:rPr>
        <w:t>抽離</w:t>
      </w:r>
      <w:proofErr w:type="gramStart"/>
      <w:r w:rsidR="00352675">
        <w:rPr>
          <w:rFonts w:hint="eastAsia"/>
        </w:rPr>
        <w:t>式資優班抽</w:t>
      </w:r>
      <w:proofErr w:type="gramEnd"/>
      <w:r w:rsidR="00352675">
        <w:rPr>
          <w:rFonts w:hint="eastAsia"/>
        </w:rPr>
        <w:t>離時數</w:t>
      </w:r>
      <w:proofErr w:type="gramStart"/>
      <w:r w:rsidR="00352675">
        <w:rPr>
          <w:rFonts w:hint="eastAsia"/>
        </w:rPr>
        <w:t>一週</w:t>
      </w:r>
      <w:proofErr w:type="gramEnd"/>
      <w:r w:rsidR="00352675">
        <w:rPr>
          <w:rFonts w:hint="eastAsia"/>
        </w:rPr>
        <w:t>不得超過10節課</w:t>
      </w:r>
      <w:r w:rsidR="00223682">
        <w:rPr>
          <w:rFonts w:hint="eastAsia"/>
        </w:rPr>
        <w:t>，</w:t>
      </w:r>
      <w:r w:rsidR="00E11664">
        <w:rPr>
          <w:rFonts w:hint="eastAsia"/>
        </w:rPr>
        <w:t>本院</w:t>
      </w:r>
      <w:r w:rsidR="00E11664">
        <w:rPr>
          <w:rFonts w:hint="eastAsia"/>
          <w:color w:val="C00000"/>
        </w:rPr>
        <w:t>對</w:t>
      </w:r>
      <w:r w:rsidR="00C148B5">
        <w:rPr>
          <w:rFonts w:hint="eastAsia"/>
        </w:rPr>
        <w:t>相關</w:t>
      </w:r>
      <w:proofErr w:type="gramStart"/>
      <w:r w:rsidR="00C148B5">
        <w:rPr>
          <w:rFonts w:hint="eastAsia"/>
        </w:rPr>
        <w:t>規定均予尊重</w:t>
      </w:r>
      <w:proofErr w:type="gramEnd"/>
      <w:r w:rsidR="00C148B5">
        <w:rPr>
          <w:rFonts w:hint="eastAsia"/>
        </w:rPr>
        <w:t>。</w:t>
      </w:r>
      <w:r w:rsidR="00834E0A">
        <w:rPr>
          <w:rFonts w:hint="eastAsia"/>
        </w:rPr>
        <w:t>然</w:t>
      </w:r>
      <w:r w:rsidR="00C148B5">
        <w:rPr>
          <w:rFonts w:hint="eastAsia"/>
        </w:rPr>
        <w:t>而，</w:t>
      </w:r>
      <w:r w:rsidR="00E11664">
        <w:rPr>
          <w:rFonts w:hint="eastAsia"/>
          <w:color w:val="C00000"/>
        </w:rPr>
        <w:t>衡</w:t>
      </w:r>
      <w:proofErr w:type="gramStart"/>
      <w:r w:rsidR="00E11664">
        <w:rPr>
          <w:rFonts w:hint="eastAsia"/>
          <w:color w:val="C00000"/>
        </w:rPr>
        <w:t>盱</w:t>
      </w:r>
      <w:proofErr w:type="gramEnd"/>
      <w:r w:rsidR="00DD3C59" w:rsidRPr="00DD3C59">
        <w:rPr>
          <w:rFonts w:hint="eastAsia"/>
        </w:rPr>
        <w:t>本案南投縣政府及中興國中所反映國民中學編班授課及差異化教學之實務，諸如「分組學習</w:t>
      </w:r>
      <w:proofErr w:type="gramStart"/>
      <w:r w:rsidR="00DD3C59" w:rsidRPr="00DD3C59">
        <w:rPr>
          <w:rFonts w:hint="eastAsia"/>
        </w:rPr>
        <w:t>之年級</w:t>
      </w:r>
      <w:proofErr w:type="gramEnd"/>
      <w:r w:rsidR="00DD3C59" w:rsidRPr="00DD3C59">
        <w:rPr>
          <w:rFonts w:hint="eastAsia"/>
        </w:rPr>
        <w:t>及方式」及「資優教育時數上限」等措施</w:t>
      </w:r>
      <w:r w:rsidR="00834E0A">
        <w:rPr>
          <w:rFonts w:hint="eastAsia"/>
        </w:rPr>
        <w:t>，</w:t>
      </w:r>
      <w:r w:rsidR="00CD0010">
        <w:rPr>
          <w:rFonts w:hint="eastAsia"/>
        </w:rPr>
        <w:t>該府及</w:t>
      </w:r>
      <w:proofErr w:type="gramStart"/>
      <w:r w:rsidR="00CD0010">
        <w:rPr>
          <w:rFonts w:hint="eastAsia"/>
        </w:rPr>
        <w:t>學校均</w:t>
      </w:r>
      <w:r w:rsidR="002E3E4A">
        <w:rPr>
          <w:rFonts w:hint="eastAsia"/>
        </w:rPr>
        <w:t>認</w:t>
      </w:r>
      <w:r w:rsidR="00D55132">
        <w:rPr>
          <w:rFonts w:hint="eastAsia"/>
        </w:rPr>
        <w:t>實務</w:t>
      </w:r>
      <w:proofErr w:type="gramEnd"/>
      <w:r w:rsidR="00D55132">
        <w:rPr>
          <w:rFonts w:hint="eastAsia"/>
        </w:rPr>
        <w:t>上</w:t>
      </w:r>
      <w:r w:rsidR="00996094">
        <w:rPr>
          <w:rFonts w:hint="eastAsia"/>
          <w:color w:val="C00000"/>
        </w:rPr>
        <w:t>確</w:t>
      </w:r>
      <w:r w:rsidR="00834E0A">
        <w:rPr>
          <w:rFonts w:hint="eastAsia"/>
        </w:rPr>
        <w:t>有</w:t>
      </w:r>
      <w:r w:rsidR="00996094">
        <w:rPr>
          <w:rFonts w:hint="eastAsia"/>
          <w:color w:val="C00000"/>
        </w:rPr>
        <w:t>窒礙</w:t>
      </w:r>
      <w:r w:rsidR="00996094">
        <w:rPr>
          <w:rFonts w:hint="eastAsia"/>
        </w:rPr>
        <w:t>難</w:t>
      </w:r>
      <w:r w:rsidR="00996094">
        <w:rPr>
          <w:rFonts w:hint="eastAsia"/>
          <w:color w:val="C00000"/>
        </w:rPr>
        <w:t>行</w:t>
      </w:r>
      <w:r w:rsidR="00834E0A">
        <w:rPr>
          <w:rFonts w:hint="eastAsia"/>
        </w:rPr>
        <w:t>之</w:t>
      </w:r>
      <w:r w:rsidR="00817955">
        <w:rPr>
          <w:rFonts w:hint="eastAsia"/>
          <w:color w:val="00339A"/>
        </w:rPr>
        <w:t>處</w:t>
      </w:r>
      <w:r w:rsidR="00DE51A1">
        <w:rPr>
          <w:rFonts w:hint="eastAsia"/>
        </w:rPr>
        <w:t>，</w:t>
      </w:r>
      <w:r w:rsidR="00DE51A1" w:rsidRPr="00DE51A1">
        <w:rPr>
          <w:rFonts w:hint="eastAsia"/>
          <w:color w:val="C00000"/>
        </w:rPr>
        <w:t>後續</w:t>
      </w:r>
      <w:r w:rsidR="00DD3C59" w:rsidRPr="00DD3C59">
        <w:rPr>
          <w:rFonts w:hint="eastAsia"/>
        </w:rPr>
        <w:t>教育部</w:t>
      </w:r>
      <w:r w:rsidR="00DE51A1">
        <w:rPr>
          <w:rFonts w:hint="eastAsia"/>
          <w:color w:val="C00000"/>
        </w:rPr>
        <w:t>允應</w:t>
      </w:r>
      <w:r w:rsidR="00DD3C59" w:rsidRPr="00DD3C59">
        <w:rPr>
          <w:rFonts w:hint="eastAsia"/>
        </w:rPr>
        <w:t>會同各地方</w:t>
      </w:r>
      <w:proofErr w:type="gramStart"/>
      <w:r w:rsidR="00DD3C59" w:rsidRPr="00DD3C59">
        <w:rPr>
          <w:rFonts w:hint="eastAsia"/>
        </w:rPr>
        <w:t>研</w:t>
      </w:r>
      <w:proofErr w:type="gramEnd"/>
      <w:r w:rsidR="00DD3C59" w:rsidRPr="00DD3C59">
        <w:rPr>
          <w:rFonts w:hint="eastAsia"/>
        </w:rPr>
        <w:t>議相關法令規定之適切性，</w:t>
      </w:r>
      <w:r w:rsidR="009F6E16" w:rsidRPr="00DD3C59">
        <w:rPr>
          <w:rFonts w:hint="eastAsia"/>
        </w:rPr>
        <w:t>通盤</w:t>
      </w:r>
      <w:proofErr w:type="gramStart"/>
      <w:r w:rsidR="009F6E16" w:rsidRPr="00DD3C59">
        <w:rPr>
          <w:rFonts w:hint="eastAsia"/>
        </w:rPr>
        <w:t>研</w:t>
      </w:r>
      <w:proofErr w:type="gramEnd"/>
      <w:r w:rsidR="005F5E87">
        <w:rPr>
          <w:rFonts w:hint="eastAsia"/>
          <w:color w:val="00339A"/>
        </w:rPr>
        <w:t>擬</w:t>
      </w:r>
      <w:r w:rsidR="00DE51A1">
        <w:rPr>
          <w:rFonts w:hint="eastAsia"/>
          <w:color w:val="C00000"/>
        </w:rPr>
        <w:t>務實對策</w:t>
      </w:r>
      <w:r w:rsidR="007616B3">
        <w:rPr>
          <w:rFonts w:hint="eastAsia"/>
        </w:rPr>
        <w:t>。</w:t>
      </w:r>
      <w:bookmarkEnd w:id="247"/>
      <w:bookmarkEnd w:id="248"/>
      <w:bookmarkEnd w:id="249"/>
      <w:bookmarkEnd w:id="250"/>
      <w:bookmarkEnd w:id="251"/>
      <w:bookmarkEnd w:id="252"/>
      <w:bookmarkEnd w:id="253"/>
    </w:p>
    <w:bookmarkEnd w:id="49"/>
    <w:p w:rsidR="006B1B3B" w:rsidRDefault="006B1B3B" w:rsidP="006B1B3B">
      <w:pPr>
        <w:pStyle w:val="1"/>
        <w:numPr>
          <w:ilvl w:val="0"/>
          <w:numId w:val="0"/>
        </w:numPr>
        <w:rPr>
          <w:rFonts w:hint="eastAsia"/>
        </w:rPr>
      </w:pPr>
    </w:p>
    <w:p w:rsidR="00416721" w:rsidRPr="006B1B3B" w:rsidRDefault="00E25849" w:rsidP="006B1B3B">
      <w:pPr>
        <w:pStyle w:val="1"/>
        <w:numPr>
          <w:ilvl w:val="0"/>
          <w:numId w:val="0"/>
        </w:numPr>
        <w:jc w:val="right"/>
        <w:rPr>
          <w:b/>
          <w:bCs w:val="0"/>
          <w:kern w:val="0"/>
        </w:rPr>
      </w:pPr>
      <w:r w:rsidRPr="006B1B3B">
        <w:rPr>
          <w:rFonts w:hint="eastAsia"/>
          <w:b/>
          <w:spacing w:val="12"/>
          <w:kern w:val="0"/>
          <w:sz w:val="40"/>
        </w:rPr>
        <w:t>調查委員：</w:t>
      </w:r>
      <w:r w:rsidR="006B1B3B" w:rsidRPr="006B1B3B">
        <w:rPr>
          <w:rFonts w:hint="eastAsia"/>
          <w:b/>
          <w:spacing w:val="12"/>
          <w:kern w:val="0"/>
          <w:sz w:val="40"/>
        </w:rPr>
        <w:t>陳小紅</w:t>
      </w:r>
      <w:bookmarkStart w:id="254" w:name="_GoBack"/>
      <w:bookmarkEnd w:id="254"/>
    </w:p>
    <w:sectPr w:rsidR="00416721" w:rsidRPr="006B1B3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0E5" w:rsidRDefault="003820E5">
      <w:r>
        <w:separator/>
      </w:r>
    </w:p>
  </w:endnote>
  <w:endnote w:type="continuationSeparator" w:id="0">
    <w:p w:rsidR="003820E5" w:rsidRDefault="00382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altName w:val="標楷體c.塹ㄇ."/>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panose1 w:val="03000500000000000000"/>
    <w:charset w:val="88"/>
    <w:family w:val="script"/>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0E5" w:rsidRDefault="003820E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B1B3B">
      <w:rPr>
        <w:rStyle w:val="ac"/>
        <w:noProof/>
        <w:sz w:val="24"/>
      </w:rPr>
      <w:t>21</w:t>
    </w:r>
    <w:r>
      <w:rPr>
        <w:rStyle w:val="ac"/>
        <w:sz w:val="24"/>
      </w:rPr>
      <w:fldChar w:fldCharType="end"/>
    </w:r>
  </w:p>
  <w:p w:rsidR="003820E5" w:rsidRDefault="003820E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0E5" w:rsidRDefault="003820E5">
      <w:r>
        <w:separator/>
      </w:r>
    </w:p>
  </w:footnote>
  <w:footnote w:type="continuationSeparator" w:id="0">
    <w:p w:rsidR="003820E5" w:rsidRDefault="003820E5">
      <w:r>
        <w:continuationSeparator/>
      </w:r>
    </w:p>
  </w:footnote>
  <w:footnote w:id="1">
    <w:p w:rsidR="003820E5" w:rsidRPr="004A21DE" w:rsidRDefault="003820E5" w:rsidP="00D01116">
      <w:pPr>
        <w:pStyle w:val="afa"/>
        <w:ind w:left="141" w:hangingChars="64" w:hanging="141"/>
        <w:jc w:val="both"/>
      </w:pPr>
      <w:r>
        <w:rPr>
          <w:rStyle w:val="afc"/>
        </w:rPr>
        <w:footnoteRef/>
      </w:r>
      <w:r>
        <w:rPr>
          <w:rFonts w:hint="eastAsia"/>
        </w:rPr>
        <w:t xml:space="preserve"> 此條</w:t>
      </w:r>
      <w:r w:rsidRPr="00B16B63">
        <w:rPr>
          <w:rFonts w:hint="eastAsia"/>
        </w:rPr>
        <w:t>為98年修法之新增條文，其第2款立法</w:t>
      </w:r>
      <w:r>
        <w:rPr>
          <w:rFonts w:hint="eastAsia"/>
        </w:rPr>
        <w:t>意</w:t>
      </w:r>
      <w:r w:rsidRPr="00B16B63">
        <w:rPr>
          <w:rFonts w:hint="eastAsia"/>
        </w:rPr>
        <w:t>旨明定國民教育階段資賦優異教育之實施，除藝術才能</w:t>
      </w:r>
      <w:proofErr w:type="gramStart"/>
      <w:r w:rsidRPr="00B16B63">
        <w:rPr>
          <w:rFonts w:hint="eastAsia"/>
        </w:rPr>
        <w:t>優異類得依</w:t>
      </w:r>
      <w:proofErr w:type="gramEnd"/>
      <w:r>
        <w:rPr>
          <w:rFonts w:hAnsi="標楷體" w:hint="eastAsia"/>
          <w:color w:val="C00000"/>
        </w:rPr>
        <w:t>「</w:t>
      </w:r>
      <w:r w:rsidRPr="00B16B63">
        <w:rPr>
          <w:rFonts w:hint="eastAsia"/>
        </w:rPr>
        <w:t>藝術教育法</w:t>
      </w:r>
      <w:r w:rsidRPr="001F1623">
        <w:rPr>
          <w:rFonts w:hAnsi="標楷體" w:hint="eastAsia"/>
          <w:color w:val="C00000"/>
        </w:rPr>
        <w:t>」</w:t>
      </w:r>
      <w:r w:rsidRPr="00B16B63">
        <w:rPr>
          <w:rFonts w:hint="eastAsia"/>
        </w:rPr>
        <w:t>及</w:t>
      </w:r>
      <w:r>
        <w:rPr>
          <w:rFonts w:hAnsi="標楷體" w:hint="eastAsia"/>
          <w:color w:val="C00000"/>
        </w:rPr>
        <w:t>「</w:t>
      </w:r>
      <w:r w:rsidRPr="00B16B63">
        <w:rPr>
          <w:rFonts w:hint="eastAsia"/>
        </w:rPr>
        <w:t>高級中等以下學校藝術才能班設立標準</w:t>
      </w:r>
      <w:r w:rsidRPr="001F1623">
        <w:rPr>
          <w:rFonts w:hAnsi="標楷體" w:hint="eastAsia"/>
          <w:color w:val="C00000"/>
        </w:rPr>
        <w:t>」</w:t>
      </w:r>
      <w:r w:rsidRPr="00B16B63">
        <w:rPr>
          <w:rFonts w:hint="eastAsia"/>
        </w:rPr>
        <w:t>採集中式特殊教育班辦理外，其餘各類資賦優異教育之實施</w:t>
      </w:r>
      <w:proofErr w:type="gramStart"/>
      <w:r w:rsidRPr="00B16B63">
        <w:rPr>
          <w:rFonts w:hint="eastAsia"/>
        </w:rPr>
        <w:t>採</w:t>
      </w:r>
      <w:proofErr w:type="gramEnd"/>
      <w:r w:rsidRPr="00B16B63">
        <w:rPr>
          <w:rFonts w:hint="eastAsia"/>
        </w:rPr>
        <w:t>非集中式特殊教育班方式辦理，以避免</w:t>
      </w:r>
      <w:r>
        <w:rPr>
          <w:rFonts w:hint="eastAsia"/>
          <w:color w:val="C00000"/>
        </w:rPr>
        <w:t>發生</w:t>
      </w:r>
      <w:r w:rsidRPr="00B16B63">
        <w:rPr>
          <w:rFonts w:hint="eastAsia"/>
        </w:rPr>
        <w:t>變相</w:t>
      </w:r>
      <w:r w:rsidRPr="00344C35">
        <w:rPr>
          <w:rFonts w:hint="eastAsia"/>
          <w:color w:val="C00000"/>
        </w:rPr>
        <w:t>之</w:t>
      </w:r>
      <w:r w:rsidRPr="00B16B63">
        <w:rPr>
          <w:rFonts w:hint="eastAsia"/>
        </w:rPr>
        <w:t>能力分班。</w:t>
      </w:r>
    </w:p>
  </w:footnote>
  <w:footnote w:id="2">
    <w:p w:rsidR="003820E5" w:rsidRPr="00F350B9" w:rsidRDefault="003820E5">
      <w:pPr>
        <w:pStyle w:val="afa"/>
      </w:pPr>
      <w:r>
        <w:rPr>
          <w:rStyle w:val="afc"/>
        </w:rPr>
        <w:footnoteRef/>
      </w:r>
      <w:r>
        <w:t xml:space="preserve"> </w:t>
      </w:r>
      <w:r w:rsidRPr="00E92938">
        <w:rPr>
          <w:rFonts w:hAnsi="標楷體" w:hint="eastAsia"/>
        </w:rPr>
        <w:t>南投縣政府</w:t>
      </w:r>
      <w:r>
        <w:rPr>
          <w:rFonts w:hint="eastAsia"/>
        </w:rPr>
        <w:t>104</w:t>
      </w:r>
      <w:r w:rsidRPr="00E92938">
        <w:rPr>
          <w:rFonts w:hAnsi="標楷體" w:hint="eastAsia"/>
        </w:rPr>
        <w:t>年6月10日府教學字第</w:t>
      </w:r>
      <w:r>
        <w:rPr>
          <w:rFonts w:hAnsi="標楷體" w:hint="eastAsia"/>
        </w:rPr>
        <w:t>1040112911</w:t>
      </w:r>
      <w:r w:rsidRPr="00E92938">
        <w:rPr>
          <w:rFonts w:hAnsi="標楷體" w:hint="eastAsia"/>
        </w:rPr>
        <w:t>號函</w:t>
      </w:r>
      <w:r>
        <w:rPr>
          <w:rFonts w:hAnsi="標楷體" w:hint="eastAsia"/>
        </w:rPr>
        <w:t>。</w:t>
      </w:r>
    </w:p>
  </w:footnote>
  <w:footnote w:id="3">
    <w:p w:rsidR="003820E5" w:rsidRPr="008F0C94" w:rsidRDefault="003820E5">
      <w:pPr>
        <w:pStyle w:val="afa"/>
      </w:pPr>
      <w:r>
        <w:rPr>
          <w:rStyle w:val="afc"/>
        </w:rPr>
        <w:footnoteRef/>
      </w:r>
      <w:r>
        <w:t xml:space="preserve"> </w:t>
      </w:r>
      <w:r>
        <w:rPr>
          <w:rFonts w:hint="eastAsia"/>
        </w:rPr>
        <w:t>教育部104年5月15日</w:t>
      </w:r>
      <w:proofErr w:type="gramStart"/>
      <w:r>
        <w:rPr>
          <w:rFonts w:hint="eastAsia"/>
        </w:rPr>
        <w:t>臺</w:t>
      </w:r>
      <w:proofErr w:type="gramEnd"/>
      <w:r>
        <w:rPr>
          <w:rFonts w:hint="eastAsia"/>
        </w:rPr>
        <w:t>教授國字第1040021641號函。</w:t>
      </w:r>
    </w:p>
  </w:footnote>
  <w:footnote w:id="4">
    <w:p w:rsidR="003820E5" w:rsidRPr="008D0E7E" w:rsidRDefault="003820E5" w:rsidP="00FD75E1">
      <w:pPr>
        <w:pStyle w:val="afa"/>
      </w:pPr>
      <w:r>
        <w:rPr>
          <w:rStyle w:val="afc"/>
        </w:rPr>
        <w:footnoteRef/>
      </w:r>
      <w:r>
        <w:rPr>
          <w:rFonts w:hint="eastAsia"/>
        </w:rPr>
        <w:t xml:space="preserve"> 南投縣政府104年2月6日府教</w:t>
      </w:r>
      <w:proofErr w:type="gramStart"/>
      <w:r>
        <w:rPr>
          <w:rFonts w:hint="eastAsia"/>
        </w:rPr>
        <w:t>特</w:t>
      </w:r>
      <w:proofErr w:type="gramEnd"/>
      <w:r>
        <w:rPr>
          <w:rFonts w:hint="eastAsia"/>
        </w:rPr>
        <w:t>字第1040025862號函。</w:t>
      </w:r>
    </w:p>
  </w:footnote>
  <w:footnote w:id="5">
    <w:p w:rsidR="003820E5" w:rsidRPr="008D0E7E" w:rsidRDefault="003820E5" w:rsidP="00FD75E1">
      <w:pPr>
        <w:pStyle w:val="afa"/>
      </w:pPr>
      <w:r>
        <w:rPr>
          <w:rStyle w:val="afc"/>
        </w:rPr>
        <w:footnoteRef/>
      </w:r>
      <w:r>
        <w:rPr>
          <w:rFonts w:hint="eastAsia"/>
        </w:rPr>
        <w:t xml:space="preserve"> 資料來源:同上</w:t>
      </w:r>
      <w:proofErr w:type="gramStart"/>
      <w:r>
        <w:rPr>
          <w:rFonts w:hint="eastAsia"/>
        </w:rPr>
        <w:t>註</w:t>
      </w:r>
      <w:proofErr w:type="gramEnd"/>
      <w:r>
        <w:rPr>
          <w:rFonts w:hint="eastAsia"/>
        </w:rPr>
        <w:t>。</w:t>
      </w:r>
    </w:p>
  </w:footnote>
  <w:footnote w:id="6">
    <w:p w:rsidR="003820E5" w:rsidRPr="0088272B" w:rsidRDefault="003820E5" w:rsidP="007016B2">
      <w:pPr>
        <w:pStyle w:val="afa"/>
        <w:ind w:left="141" w:hangingChars="64" w:hanging="141"/>
        <w:jc w:val="both"/>
      </w:pPr>
      <w:r>
        <w:rPr>
          <w:rStyle w:val="afc"/>
        </w:rPr>
        <w:footnoteRef/>
      </w:r>
      <w:r>
        <w:rPr>
          <w:rFonts w:hint="eastAsia"/>
        </w:rPr>
        <w:t xml:space="preserve"> 南投縣政府</w:t>
      </w:r>
      <w:proofErr w:type="gramStart"/>
      <w:r>
        <w:rPr>
          <w:rFonts w:hint="eastAsia"/>
        </w:rPr>
        <w:t>103年12月3日府特教特</w:t>
      </w:r>
      <w:proofErr w:type="gramEnd"/>
      <w:r>
        <w:rPr>
          <w:rFonts w:hint="eastAsia"/>
        </w:rPr>
        <w:t>字第1030239243號函。</w:t>
      </w:r>
    </w:p>
  </w:footnote>
  <w:footnote w:id="7">
    <w:p w:rsidR="003820E5" w:rsidRPr="0066793D" w:rsidRDefault="003820E5" w:rsidP="00A52885">
      <w:pPr>
        <w:pStyle w:val="afa"/>
        <w:ind w:left="284" w:hangingChars="129" w:hanging="284"/>
        <w:jc w:val="both"/>
      </w:pPr>
      <w:r>
        <w:rPr>
          <w:rStyle w:val="afc"/>
        </w:rPr>
        <w:footnoteRef/>
      </w:r>
      <w:r w:rsidRPr="0066793D">
        <w:rPr>
          <w:color w:val="002060"/>
        </w:rPr>
        <w:t xml:space="preserve"> </w:t>
      </w:r>
      <w:r w:rsidRPr="0066793D">
        <w:rPr>
          <w:rFonts w:hint="eastAsia"/>
          <w:color w:val="002060"/>
        </w:rPr>
        <w:t>依</w:t>
      </w:r>
      <w:r>
        <w:rPr>
          <w:rFonts w:hAnsi="標楷體" w:hint="eastAsia"/>
          <w:color w:val="002060"/>
        </w:rPr>
        <w:t>「</w:t>
      </w:r>
      <w:r>
        <w:rPr>
          <w:rFonts w:hint="eastAsia"/>
          <w:color w:val="002060"/>
        </w:rPr>
        <w:t>特殊教育法</w:t>
      </w:r>
      <w:r>
        <w:rPr>
          <w:rFonts w:hAnsi="標楷體" w:hint="eastAsia"/>
          <w:color w:val="002060"/>
        </w:rPr>
        <w:t>」</w:t>
      </w:r>
      <w:r>
        <w:rPr>
          <w:rFonts w:hint="eastAsia"/>
          <w:color w:val="002060"/>
        </w:rPr>
        <w:t>第4條規定，資賦優異</w:t>
      </w:r>
      <w:r w:rsidRPr="0066793D">
        <w:rPr>
          <w:rFonts w:hint="eastAsia"/>
          <w:color w:val="002060"/>
        </w:rPr>
        <w:t>指有卓越潛能或傑出表現，經專業評估及鑑定具學習特殊需求，須特殊教育及相關服務措施之協助者；其分類如下：一、一般智能資賦優異。二、學術性向資賦優異。三、藝術才能資賦優異。四、創造能力資賦優異。五、領導能力資賦優異。六、其他特殊才能資賦優異。</w:t>
      </w:r>
      <w:r>
        <w:rPr>
          <w:rFonts w:hint="eastAsia"/>
          <w:color w:val="002060"/>
        </w:rPr>
        <w:t>同法第40條第1項並規定，</w:t>
      </w:r>
      <w:r w:rsidRPr="00B160D7">
        <w:rPr>
          <w:rFonts w:hint="eastAsia"/>
          <w:color w:val="002060"/>
        </w:rPr>
        <w:t>高級中等以下各教育階段主管機關，應補助學校辦理多元資優教育方案</w:t>
      </w:r>
      <w:r>
        <w:rPr>
          <w:color w:val="002060"/>
        </w:rPr>
        <w:t>…</w:t>
      </w:r>
      <w:proofErr w:type="gramStart"/>
      <w:r>
        <w:rPr>
          <w:color w:val="002060"/>
        </w:rPr>
        <w:t>…</w:t>
      </w:r>
      <w:proofErr w:type="gramEnd"/>
      <w:r w:rsidRPr="00B160D7">
        <w:rPr>
          <w:rFonts w:hint="eastAsia"/>
          <w:color w:val="002060"/>
        </w:rPr>
        <w:t>。</w:t>
      </w:r>
    </w:p>
  </w:footnote>
  <w:footnote w:id="8">
    <w:p w:rsidR="003820E5" w:rsidRPr="00304C8B" w:rsidRDefault="003820E5">
      <w:pPr>
        <w:pStyle w:val="afa"/>
      </w:pPr>
      <w:r>
        <w:rPr>
          <w:rStyle w:val="afc"/>
        </w:rPr>
        <w:footnoteRef/>
      </w:r>
      <w:r>
        <w:rPr>
          <w:rFonts w:hint="eastAsia"/>
        </w:rPr>
        <w:t xml:space="preserve"> 國教署104年1月27日</w:t>
      </w:r>
      <w:proofErr w:type="gramStart"/>
      <w:r>
        <w:rPr>
          <w:rFonts w:hint="eastAsia"/>
        </w:rPr>
        <w:t>臺教國署</w:t>
      </w:r>
      <w:proofErr w:type="gramEnd"/>
      <w:r>
        <w:rPr>
          <w:rFonts w:hint="eastAsia"/>
        </w:rPr>
        <w:t>原字第1040009584號函。</w:t>
      </w:r>
    </w:p>
  </w:footnote>
  <w:footnote w:id="9">
    <w:p w:rsidR="003820E5" w:rsidRPr="00866CBD" w:rsidRDefault="003820E5">
      <w:pPr>
        <w:pStyle w:val="afa"/>
      </w:pPr>
      <w:r>
        <w:rPr>
          <w:rStyle w:val="afc"/>
        </w:rPr>
        <w:footnoteRef/>
      </w:r>
      <w:r>
        <w:rPr>
          <w:rFonts w:hint="eastAsia"/>
        </w:rPr>
        <w:t xml:space="preserve"> 中興國中</w:t>
      </w:r>
      <w:r w:rsidRPr="00866CBD">
        <w:rPr>
          <w:rFonts w:hint="eastAsia"/>
        </w:rPr>
        <w:t>興</w:t>
      </w:r>
      <w:proofErr w:type="gramStart"/>
      <w:r w:rsidRPr="00866CBD">
        <w:rPr>
          <w:rFonts w:hint="eastAsia"/>
        </w:rPr>
        <w:t>中訓字第1030002295號</w:t>
      </w:r>
      <w:proofErr w:type="gramEnd"/>
      <w:r w:rsidRPr="00866CBD">
        <w:rPr>
          <w:rFonts w:hint="eastAsia"/>
        </w:rPr>
        <w:t>函</w:t>
      </w:r>
      <w:r>
        <w:rPr>
          <w:rFonts w:hint="eastAsia"/>
        </w:rPr>
        <w:t xml:space="preserve">。 </w:t>
      </w:r>
    </w:p>
  </w:footnote>
  <w:footnote w:id="10">
    <w:p w:rsidR="003820E5" w:rsidRPr="00783641" w:rsidRDefault="003820E5">
      <w:pPr>
        <w:pStyle w:val="afa"/>
      </w:pPr>
      <w:r>
        <w:rPr>
          <w:rStyle w:val="afc"/>
        </w:rPr>
        <w:footnoteRef/>
      </w:r>
      <w:r>
        <w:rPr>
          <w:rFonts w:hint="eastAsia"/>
        </w:rPr>
        <w:t xml:space="preserve"> 南投縣政府</w:t>
      </w:r>
      <w:proofErr w:type="gramStart"/>
      <w:r>
        <w:rPr>
          <w:rFonts w:hint="eastAsia"/>
        </w:rPr>
        <w:t>府</w:t>
      </w:r>
      <w:proofErr w:type="gramEnd"/>
      <w:r>
        <w:rPr>
          <w:rFonts w:hint="eastAsia"/>
        </w:rPr>
        <w:t>教</w:t>
      </w:r>
      <w:proofErr w:type="gramStart"/>
      <w:r>
        <w:rPr>
          <w:rFonts w:hint="eastAsia"/>
        </w:rPr>
        <w:t>特</w:t>
      </w:r>
      <w:proofErr w:type="gramEnd"/>
      <w:r>
        <w:rPr>
          <w:rFonts w:hint="eastAsia"/>
        </w:rPr>
        <w:t>字第1030135127號函。</w:t>
      </w:r>
    </w:p>
  </w:footnote>
  <w:footnote w:id="11">
    <w:p w:rsidR="003820E5" w:rsidRPr="005C72DE" w:rsidRDefault="003820E5">
      <w:pPr>
        <w:pStyle w:val="afa"/>
      </w:pPr>
      <w:r>
        <w:rPr>
          <w:rStyle w:val="afc"/>
        </w:rPr>
        <w:footnoteRef/>
      </w:r>
      <w:r>
        <w:rPr>
          <w:rFonts w:hint="eastAsia"/>
        </w:rPr>
        <w:t xml:space="preserve"> 南投縣政府</w:t>
      </w:r>
      <w:proofErr w:type="gramStart"/>
      <w:r>
        <w:rPr>
          <w:rFonts w:hint="eastAsia"/>
        </w:rPr>
        <w:t>府教體</w:t>
      </w:r>
      <w:proofErr w:type="gramEnd"/>
      <w:r>
        <w:rPr>
          <w:rFonts w:hint="eastAsia"/>
        </w:rPr>
        <w:t>字第1040047177號函。</w:t>
      </w:r>
    </w:p>
  </w:footnote>
  <w:footnote w:id="12">
    <w:p w:rsidR="003820E5" w:rsidRPr="00552DDB" w:rsidRDefault="003820E5">
      <w:pPr>
        <w:pStyle w:val="afa"/>
      </w:pPr>
      <w:r>
        <w:rPr>
          <w:rStyle w:val="afc"/>
        </w:rPr>
        <w:footnoteRef/>
      </w:r>
      <w:r>
        <w:rPr>
          <w:rFonts w:hint="eastAsia"/>
        </w:rPr>
        <w:t xml:space="preserve"> 南投縣政府</w:t>
      </w:r>
      <w:proofErr w:type="gramStart"/>
      <w:r>
        <w:rPr>
          <w:rFonts w:hint="eastAsia"/>
        </w:rPr>
        <w:t>府教體</w:t>
      </w:r>
      <w:proofErr w:type="gramEnd"/>
      <w:r>
        <w:rPr>
          <w:rFonts w:hint="eastAsia"/>
        </w:rPr>
        <w:t>字第</w:t>
      </w:r>
      <w:r w:rsidRPr="00552DDB">
        <w:t>1040057003</w:t>
      </w:r>
      <w:r>
        <w:rPr>
          <w:rFonts w:hint="eastAsia"/>
        </w:rPr>
        <w:t>號函</w:t>
      </w:r>
      <w:r>
        <w:rPr>
          <w:rFonts w:hAnsi="標楷體" w:hint="eastAsia"/>
        </w:rPr>
        <w:t>、</w:t>
      </w:r>
      <w:r w:rsidRPr="00552DDB">
        <w:t>1040</w:t>
      </w:r>
      <w:r>
        <w:rPr>
          <w:rFonts w:hint="eastAsia"/>
        </w:rPr>
        <w:t>087247號函。</w:t>
      </w:r>
    </w:p>
  </w:footnote>
  <w:footnote w:id="13">
    <w:p w:rsidR="003820E5" w:rsidRPr="00552DDB" w:rsidRDefault="003820E5" w:rsidP="005F4CFA">
      <w:pPr>
        <w:pStyle w:val="afa"/>
      </w:pPr>
      <w:r>
        <w:rPr>
          <w:rStyle w:val="afc"/>
        </w:rPr>
        <w:footnoteRef/>
      </w:r>
      <w:r>
        <w:rPr>
          <w:rFonts w:hint="eastAsia"/>
        </w:rPr>
        <w:t xml:space="preserve"> 南投縣政府</w:t>
      </w:r>
      <w:proofErr w:type="gramStart"/>
      <w:r>
        <w:rPr>
          <w:rFonts w:hint="eastAsia"/>
        </w:rPr>
        <w:t>府教體</w:t>
      </w:r>
      <w:proofErr w:type="gramEnd"/>
      <w:r>
        <w:rPr>
          <w:rFonts w:hint="eastAsia"/>
        </w:rPr>
        <w:t>字第</w:t>
      </w:r>
      <w:r>
        <w:t>104</w:t>
      </w:r>
      <w:r>
        <w:rPr>
          <w:rFonts w:hint="eastAsia"/>
        </w:rPr>
        <w:t>0115188號函</w:t>
      </w:r>
      <w:r>
        <w:rPr>
          <w:rFonts w:hAnsi="標楷體" w:hint="eastAsia"/>
        </w:rPr>
        <w:t>、</w:t>
      </w:r>
      <w:r w:rsidRPr="00552DDB">
        <w:t>1</w:t>
      </w:r>
      <w:r>
        <w:rPr>
          <w:rFonts w:hint="eastAsia"/>
        </w:rPr>
        <w:t>040150491號函。</w:t>
      </w:r>
    </w:p>
  </w:footnote>
  <w:footnote w:id="14">
    <w:p w:rsidR="003820E5" w:rsidRPr="00251E04" w:rsidRDefault="003820E5" w:rsidP="007779C7">
      <w:pPr>
        <w:pStyle w:val="afa"/>
      </w:pPr>
      <w:r>
        <w:rPr>
          <w:rStyle w:val="afc"/>
        </w:rPr>
        <w:footnoteRef/>
      </w:r>
      <w:r>
        <w:rPr>
          <w:rFonts w:hint="eastAsia"/>
        </w:rPr>
        <w:t xml:space="preserve"> 南投縣政府</w:t>
      </w:r>
      <w:proofErr w:type="gramStart"/>
      <w:r>
        <w:rPr>
          <w:rFonts w:hint="eastAsia"/>
        </w:rPr>
        <w:t>府教體</w:t>
      </w:r>
      <w:proofErr w:type="gramEnd"/>
      <w:r>
        <w:rPr>
          <w:rFonts w:hint="eastAsia"/>
        </w:rPr>
        <w:t>字第1040124698號函。</w:t>
      </w:r>
    </w:p>
  </w:footnote>
  <w:footnote w:id="15">
    <w:p w:rsidR="003820E5" w:rsidRPr="008F5C7E" w:rsidRDefault="003820E5" w:rsidP="00272222">
      <w:pPr>
        <w:pStyle w:val="afa"/>
        <w:ind w:left="284" w:hangingChars="129" w:hanging="284"/>
        <w:jc w:val="both"/>
      </w:pPr>
      <w:r>
        <w:rPr>
          <w:rStyle w:val="afc"/>
        </w:rPr>
        <w:footnoteRef/>
      </w:r>
      <w:r>
        <w:rPr>
          <w:rFonts w:hint="eastAsia"/>
        </w:rPr>
        <w:t xml:space="preserve"> 教育部國教署104年6月8日</w:t>
      </w:r>
      <w:proofErr w:type="gramStart"/>
      <w:r>
        <w:rPr>
          <w:rFonts w:hint="eastAsia"/>
        </w:rPr>
        <w:t>臺教國署</w:t>
      </w:r>
      <w:proofErr w:type="gramEnd"/>
      <w:r>
        <w:rPr>
          <w:rFonts w:hint="eastAsia"/>
        </w:rPr>
        <w:t>原字第10400571006A號函轉南投縣政府，該府以同年月  22日府教學字第1040116264號函</w:t>
      </w:r>
      <w:proofErr w:type="gramStart"/>
      <w:r>
        <w:rPr>
          <w:rFonts w:hint="eastAsia"/>
        </w:rPr>
        <w:t>函</w:t>
      </w:r>
      <w:proofErr w:type="gramEnd"/>
      <w:r>
        <w:rPr>
          <w:rFonts w:hint="eastAsia"/>
        </w:rPr>
        <w:t>復。</w:t>
      </w:r>
    </w:p>
  </w:footnote>
  <w:footnote w:id="16">
    <w:p w:rsidR="003820E5" w:rsidRPr="00193825" w:rsidRDefault="003820E5">
      <w:pPr>
        <w:pStyle w:val="afa"/>
      </w:pPr>
      <w:r>
        <w:rPr>
          <w:rStyle w:val="afc"/>
        </w:rPr>
        <w:footnoteRef/>
      </w:r>
      <w:r>
        <w:t xml:space="preserve"> </w:t>
      </w:r>
      <w:r>
        <w:rPr>
          <w:rFonts w:hint="eastAsia"/>
        </w:rPr>
        <w:t>南投縣政府</w:t>
      </w:r>
      <w:proofErr w:type="gramStart"/>
      <w:r w:rsidRPr="00617EE4">
        <w:rPr>
          <w:rFonts w:hint="eastAsia"/>
        </w:rPr>
        <w:t>府</w:t>
      </w:r>
      <w:proofErr w:type="gramEnd"/>
      <w:r w:rsidRPr="00617EE4">
        <w:rPr>
          <w:rFonts w:hint="eastAsia"/>
        </w:rPr>
        <w:t>教學字第1050064391</w:t>
      </w:r>
      <w:r>
        <w:rPr>
          <w:rFonts w:hint="eastAsia"/>
        </w:rPr>
        <w:t>號</w:t>
      </w:r>
      <w:r w:rsidRPr="00617EE4">
        <w:rPr>
          <w:rFonts w:hint="eastAsia"/>
        </w:rPr>
        <w:t>函</w:t>
      </w:r>
      <w:r>
        <w:rPr>
          <w:rFonts w:hint="eastAsia"/>
        </w:rPr>
        <w:t>。</w:t>
      </w:r>
    </w:p>
  </w:footnote>
  <w:footnote w:id="17">
    <w:p w:rsidR="003820E5" w:rsidRPr="003B76CA" w:rsidRDefault="003820E5">
      <w:pPr>
        <w:pStyle w:val="afa"/>
      </w:pPr>
      <w:r>
        <w:rPr>
          <w:rStyle w:val="afc"/>
        </w:rPr>
        <w:footnoteRef/>
      </w:r>
      <w:r>
        <w:rPr>
          <w:rFonts w:hint="eastAsia"/>
        </w:rPr>
        <w:t xml:space="preserve"> 中興國中105年5月3日興</w:t>
      </w:r>
      <w:proofErr w:type="gramStart"/>
      <w:r>
        <w:rPr>
          <w:rFonts w:hint="eastAsia"/>
        </w:rPr>
        <w:t>中教字第1050002098號</w:t>
      </w:r>
      <w:proofErr w:type="gramEnd"/>
      <w:r>
        <w:rPr>
          <w:rFonts w:hint="eastAsia"/>
        </w:rPr>
        <w:t>函。</w:t>
      </w:r>
    </w:p>
  </w:footnote>
  <w:footnote w:id="18">
    <w:p w:rsidR="003820E5" w:rsidRPr="00EB5AAB" w:rsidRDefault="003820E5" w:rsidP="00AD7544">
      <w:pPr>
        <w:pStyle w:val="afa"/>
        <w:ind w:left="284" w:hangingChars="129" w:hanging="284"/>
        <w:jc w:val="both"/>
      </w:pPr>
      <w:r w:rsidRPr="00031874">
        <w:rPr>
          <w:rStyle w:val="afc"/>
          <w:color w:val="C00000"/>
        </w:rPr>
        <w:footnoteRef/>
      </w:r>
      <w:r w:rsidRPr="00031874">
        <w:rPr>
          <w:color w:val="C00000"/>
        </w:rPr>
        <w:t xml:space="preserve"> </w:t>
      </w:r>
      <w:r>
        <w:rPr>
          <w:rFonts w:hint="eastAsia"/>
          <w:color w:val="C00000"/>
        </w:rPr>
        <w:t>據中興國中指出相關溝通過程略</w:t>
      </w:r>
      <w:proofErr w:type="gramStart"/>
      <w:r>
        <w:rPr>
          <w:rFonts w:hint="eastAsia"/>
          <w:color w:val="C00000"/>
        </w:rPr>
        <w:t>以</w:t>
      </w:r>
      <w:proofErr w:type="gramEnd"/>
      <w:r>
        <w:rPr>
          <w:rFonts w:hint="eastAsia"/>
          <w:color w:val="C00000"/>
        </w:rPr>
        <w:t>：</w:t>
      </w:r>
      <w:r>
        <w:rPr>
          <w:rFonts w:hAnsi="標楷體" w:hint="eastAsia"/>
          <w:color w:val="00339A"/>
        </w:rPr>
        <w:t>「</w:t>
      </w:r>
      <w:r>
        <w:rPr>
          <w:rFonts w:hint="eastAsia"/>
          <w:color w:val="C00000"/>
        </w:rPr>
        <w:t>104年</w:t>
      </w:r>
      <w:r w:rsidRPr="00AD7544">
        <w:rPr>
          <w:rFonts w:hint="eastAsia"/>
          <w:color w:val="C00000"/>
        </w:rPr>
        <w:t>8</w:t>
      </w:r>
      <w:r>
        <w:rPr>
          <w:rFonts w:hint="eastAsia"/>
          <w:color w:val="C00000"/>
        </w:rPr>
        <w:t>月11日</w:t>
      </w:r>
      <w:r w:rsidRPr="00AD7544">
        <w:rPr>
          <w:rFonts w:hint="eastAsia"/>
          <w:color w:val="C00000"/>
        </w:rPr>
        <w:t>上午11</w:t>
      </w:r>
      <w:r>
        <w:rPr>
          <w:rFonts w:hint="eastAsia"/>
          <w:color w:val="C00000"/>
        </w:rPr>
        <w:t>時</w:t>
      </w:r>
      <w:r w:rsidRPr="00AD7544">
        <w:rPr>
          <w:rFonts w:hint="eastAsia"/>
          <w:color w:val="C00000"/>
        </w:rPr>
        <w:t>舉辦棒球隊及被抽出學生家長溝通說明會</w:t>
      </w:r>
      <w:r>
        <w:rPr>
          <w:rFonts w:hint="eastAsia"/>
          <w:color w:val="C00000"/>
        </w:rPr>
        <w:t>，</w:t>
      </w:r>
      <w:r w:rsidRPr="00AD7544">
        <w:rPr>
          <w:rFonts w:hint="eastAsia"/>
          <w:color w:val="C00000"/>
        </w:rPr>
        <w:t>以了解訴求，然過程槍</w:t>
      </w:r>
      <w:r>
        <w:rPr>
          <w:rFonts w:hint="eastAsia"/>
          <w:color w:val="00339A"/>
        </w:rPr>
        <w:t>林</w:t>
      </w:r>
      <w:r w:rsidRPr="00AD7544">
        <w:rPr>
          <w:rFonts w:hint="eastAsia"/>
          <w:color w:val="C00000"/>
        </w:rPr>
        <w:t>彈雨、</w:t>
      </w:r>
      <w:proofErr w:type="gramStart"/>
      <w:r w:rsidRPr="00AD7544">
        <w:rPr>
          <w:rFonts w:hint="eastAsia"/>
          <w:color w:val="C00000"/>
        </w:rPr>
        <w:t>砲</w:t>
      </w:r>
      <w:proofErr w:type="gramEnd"/>
      <w:r w:rsidRPr="00AD7544">
        <w:rPr>
          <w:rFonts w:hint="eastAsia"/>
          <w:color w:val="C00000"/>
        </w:rPr>
        <w:t>火漫天，幾乎所有家長均激烈反對</w:t>
      </w:r>
      <w:proofErr w:type="gramStart"/>
      <w:r w:rsidRPr="00AD7544">
        <w:rPr>
          <w:rFonts w:hint="eastAsia"/>
          <w:color w:val="C00000"/>
        </w:rPr>
        <w:t>對</w:t>
      </w:r>
      <w:proofErr w:type="gramEnd"/>
      <w:r w:rsidRPr="00AD7544">
        <w:rPr>
          <w:rFonts w:hint="eastAsia"/>
          <w:color w:val="C00000"/>
        </w:rPr>
        <w:t>學生做任何更動回歸</w:t>
      </w:r>
      <w:r>
        <w:rPr>
          <w:rFonts w:hint="eastAsia"/>
          <w:color w:val="C00000"/>
        </w:rPr>
        <w:t>。同年月</w:t>
      </w:r>
      <w:r w:rsidRPr="007E3CDB">
        <w:rPr>
          <w:rFonts w:hint="eastAsia"/>
          <w:color w:val="C00000"/>
        </w:rPr>
        <w:t>13</w:t>
      </w:r>
      <w:r>
        <w:rPr>
          <w:rFonts w:hint="eastAsia"/>
          <w:color w:val="C00000"/>
        </w:rPr>
        <w:t>日</w:t>
      </w:r>
      <w:r w:rsidRPr="00AD7544">
        <w:rPr>
          <w:rFonts w:hint="eastAsia"/>
          <w:color w:val="C00000"/>
        </w:rPr>
        <w:t>上午11</w:t>
      </w:r>
      <w:r>
        <w:rPr>
          <w:rFonts w:hint="eastAsia"/>
          <w:color w:val="C00000"/>
        </w:rPr>
        <w:t>時至14時10分，教育處</w:t>
      </w:r>
      <w:r w:rsidRPr="007E3CDB">
        <w:rPr>
          <w:rFonts w:hint="eastAsia"/>
          <w:color w:val="C00000"/>
        </w:rPr>
        <w:t>團隊與棒球隊及被抽出學生家長溝通，幾乎所</w:t>
      </w:r>
      <w:r>
        <w:rPr>
          <w:rFonts w:hint="eastAsia"/>
          <w:color w:val="00339A"/>
        </w:rPr>
        <w:t>有</w:t>
      </w:r>
      <w:r w:rsidRPr="007E3CDB">
        <w:rPr>
          <w:rFonts w:hint="eastAsia"/>
          <w:color w:val="C00000"/>
        </w:rPr>
        <w:t>家長仍然激烈反對</w:t>
      </w:r>
      <w:proofErr w:type="gramStart"/>
      <w:r w:rsidRPr="007E3CDB">
        <w:rPr>
          <w:rFonts w:hint="eastAsia"/>
          <w:color w:val="C00000"/>
        </w:rPr>
        <w:t>對</w:t>
      </w:r>
      <w:proofErr w:type="gramEnd"/>
      <w:r w:rsidRPr="007E3CDB">
        <w:rPr>
          <w:rFonts w:hint="eastAsia"/>
          <w:color w:val="C00000"/>
        </w:rPr>
        <w:t>學生做任何更動回歸</w:t>
      </w:r>
      <w:r>
        <w:rPr>
          <w:color w:val="C00000"/>
        </w:rPr>
        <w:t>…</w:t>
      </w:r>
      <w:proofErr w:type="gramStart"/>
      <w:r>
        <w:rPr>
          <w:color w:val="C00000"/>
        </w:rPr>
        <w:t>…</w:t>
      </w:r>
      <w:proofErr w:type="gramEnd"/>
      <w:r>
        <w:rPr>
          <w:rFonts w:hAnsi="標楷體" w:hint="eastAsia"/>
          <w:color w:val="00339A"/>
        </w:rPr>
        <w:t>」</w:t>
      </w:r>
      <w:r>
        <w:rPr>
          <w:rFonts w:hint="eastAsia"/>
          <w:color w:val="C00000"/>
        </w:rPr>
        <w:t>等語。</w:t>
      </w:r>
    </w:p>
  </w:footnote>
  <w:footnote w:id="19">
    <w:p w:rsidR="003820E5" w:rsidRDefault="003820E5" w:rsidP="00CF5079">
      <w:pPr>
        <w:pStyle w:val="afa"/>
      </w:pPr>
      <w:r>
        <w:rPr>
          <w:rStyle w:val="afc"/>
        </w:rPr>
        <w:footnoteRef/>
      </w:r>
      <w:r>
        <w:rPr>
          <w:rFonts w:hint="eastAsia"/>
        </w:rPr>
        <w:t xml:space="preserve"> 教育部國教署</w:t>
      </w:r>
      <w:r>
        <w:rPr>
          <w:rFonts w:hAnsi="標楷體" w:hint="eastAsia"/>
        </w:rPr>
        <w:t>104年5月1日</w:t>
      </w:r>
      <w:r>
        <w:rPr>
          <w:rFonts w:hint="eastAsia"/>
        </w:rPr>
        <w:t>國教署</w:t>
      </w:r>
      <w:proofErr w:type="gramStart"/>
      <w:r>
        <w:rPr>
          <w:rFonts w:hint="eastAsia"/>
        </w:rPr>
        <w:t>臺教國署國</w:t>
      </w:r>
      <w:proofErr w:type="gramEnd"/>
      <w:r>
        <w:rPr>
          <w:rFonts w:hint="eastAsia"/>
        </w:rPr>
        <w:t>字第1040046989號函。</w:t>
      </w:r>
    </w:p>
  </w:footnote>
  <w:footnote w:id="20">
    <w:p w:rsidR="003820E5" w:rsidRDefault="003820E5">
      <w:pPr>
        <w:pStyle w:val="afa"/>
      </w:pPr>
      <w:r>
        <w:rPr>
          <w:rStyle w:val="afc"/>
        </w:rPr>
        <w:footnoteRef/>
      </w:r>
      <w:r>
        <w:rPr>
          <w:rFonts w:hint="eastAsia"/>
        </w:rPr>
        <w:t xml:space="preserve"> 南投縣政府</w:t>
      </w:r>
      <w:proofErr w:type="gramStart"/>
      <w:r w:rsidRPr="005E350F">
        <w:rPr>
          <w:rFonts w:hint="eastAsia"/>
        </w:rPr>
        <w:t>府</w:t>
      </w:r>
      <w:proofErr w:type="gramEnd"/>
      <w:r w:rsidRPr="005E350F">
        <w:rPr>
          <w:rFonts w:hint="eastAsia"/>
        </w:rPr>
        <w:t>教學字第1040210888號函</w:t>
      </w:r>
      <w:r>
        <w:rPr>
          <w:rFonts w:hint="eastAsia"/>
        </w:rPr>
        <w:t>。</w:t>
      </w:r>
    </w:p>
  </w:footnote>
  <w:footnote w:id="21">
    <w:p w:rsidR="003820E5" w:rsidRDefault="003820E5" w:rsidP="00C678B1">
      <w:pPr>
        <w:pStyle w:val="afa"/>
        <w:wordWrap w:val="0"/>
        <w:ind w:left="141" w:hangingChars="64" w:hanging="141"/>
        <w:jc w:val="both"/>
      </w:pPr>
      <w:r>
        <w:rPr>
          <w:rStyle w:val="afc"/>
        </w:rPr>
        <w:footnoteRef/>
      </w:r>
      <w:r>
        <w:rPr>
          <w:rFonts w:hint="eastAsia"/>
        </w:rPr>
        <w:t xml:space="preserve"> 教育部104年7月22日</w:t>
      </w:r>
      <w:proofErr w:type="gramStart"/>
      <w:r>
        <w:rPr>
          <w:rFonts w:hint="eastAsia"/>
        </w:rPr>
        <w:t>臺</w:t>
      </w:r>
      <w:proofErr w:type="gramEnd"/>
      <w:r>
        <w:rPr>
          <w:rFonts w:hint="eastAsia"/>
        </w:rPr>
        <w:t>教授</w:t>
      </w:r>
      <w:proofErr w:type="gramStart"/>
      <w:r>
        <w:rPr>
          <w:rFonts w:hint="eastAsia"/>
        </w:rPr>
        <w:t>國部字第1040064206號</w:t>
      </w:r>
      <w:proofErr w:type="gramEnd"/>
      <w:r>
        <w:rPr>
          <w:rFonts w:hint="eastAsia"/>
        </w:rPr>
        <w:t>函。</w:t>
      </w:r>
    </w:p>
  </w:footnote>
  <w:footnote w:id="22">
    <w:p w:rsidR="003820E5" w:rsidRDefault="003820E5" w:rsidP="00590CF8">
      <w:pPr>
        <w:pStyle w:val="afa"/>
        <w:wordWrap w:val="0"/>
        <w:ind w:left="141" w:hangingChars="64" w:hanging="141"/>
        <w:jc w:val="both"/>
      </w:pPr>
      <w:r>
        <w:rPr>
          <w:rStyle w:val="afc"/>
        </w:rPr>
        <w:footnoteRef/>
      </w:r>
      <w:r>
        <w:rPr>
          <w:rFonts w:hint="eastAsia"/>
        </w:rPr>
        <w:t xml:space="preserve"> 蔡典</w:t>
      </w:r>
      <w:proofErr w:type="gramStart"/>
      <w:r>
        <w:rPr>
          <w:rFonts w:hint="eastAsia"/>
        </w:rPr>
        <w:t>謨</w:t>
      </w:r>
      <w:proofErr w:type="gramEnd"/>
      <w:r>
        <w:rPr>
          <w:rFonts w:hint="eastAsia"/>
        </w:rPr>
        <w:t>。</w:t>
      </w:r>
      <w:proofErr w:type="gramStart"/>
      <w:r w:rsidRPr="00972E66">
        <w:rPr>
          <w:b/>
        </w:rPr>
        <w:t>資優低成就</w:t>
      </w:r>
      <w:proofErr w:type="gramEnd"/>
      <w:r w:rsidRPr="00972E66">
        <w:rPr>
          <w:b/>
        </w:rPr>
        <w:t>學生問題與輔導</w:t>
      </w:r>
      <w:r>
        <w:rPr>
          <w:rFonts w:hint="eastAsia"/>
        </w:rPr>
        <w:t>。105年6月，取自</w:t>
      </w:r>
      <w:r w:rsidRPr="00972E66">
        <w:t>http://www2.nutn.edu.tw/gac646/book/book47/%E5%B0%88%E9%A1%8C%E6%BC%94%E8%AC%9Bp8-1%E8%87%B3p8-17.pdf</w:t>
      </w:r>
    </w:p>
  </w:footnote>
  <w:footnote w:id="23">
    <w:p w:rsidR="003820E5" w:rsidRDefault="003820E5" w:rsidP="00590CF8">
      <w:pPr>
        <w:pStyle w:val="afa"/>
        <w:wordWrap w:val="0"/>
        <w:ind w:left="284" w:hangingChars="129" w:hanging="284"/>
        <w:jc w:val="both"/>
      </w:pPr>
      <w:r>
        <w:rPr>
          <w:rStyle w:val="afc"/>
        </w:rPr>
        <w:footnoteRef/>
      </w:r>
      <w:r>
        <w:rPr>
          <w:rFonts w:hint="eastAsia"/>
        </w:rPr>
        <w:t xml:space="preserve"> 教育部學生事務及特殊教育司(民100年)</w:t>
      </w:r>
      <w:r>
        <w:rPr>
          <w:rFonts w:hint="eastAsia"/>
          <w:color w:val="00339A"/>
        </w:rPr>
        <w:t>，</w:t>
      </w:r>
      <w:r w:rsidRPr="00D82D8C">
        <w:rPr>
          <w:rFonts w:hint="eastAsia"/>
          <w:b/>
        </w:rPr>
        <w:t>贏在起跑點？</w:t>
      </w:r>
      <w:proofErr w:type="gramStart"/>
      <w:r w:rsidRPr="00D82D8C">
        <w:rPr>
          <w:rFonts w:hint="eastAsia"/>
          <w:b/>
        </w:rPr>
        <w:t>談資優迷</w:t>
      </w:r>
      <w:proofErr w:type="gramEnd"/>
      <w:r w:rsidRPr="00D82D8C">
        <w:rPr>
          <w:rFonts w:hint="eastAsia"/>
          <w:b/>
        </w:rPr>
        <w:t>思</w:t>
      </w:r>
      <w:r>
        <w:rPr>
          <w:rFonts w:hint="eastAsia"/>
          <w:color w:val="00339A"/>
        </w:rPr>
        <w:t>，</w:t>
      </w:r>
      <w:r>
        <w:rPr>
          <w:rFonts w:hint="eastAsia"/>
        </w:rPr>
        <w:t>105年，取自</w:t>
      </w:r>
      <w:r w:rsidRPr="00C678B1">
        <w:t>http://ws.moe.edu.tw/001/Upload/1/relfile/7015/13971/9b8a1364-b07f-4012-a554-252747198e0a.pdf</w:t>
      </w:r>
    </w:p>
  </w:footnote>
  <w:footnote w:id="24">
    <w:p w:rsidR="003820E5" w:rsidRPr="00721CE3" w:rsidRDefault="003820E5" w:rsidP="00791874">
      <w:pPr>
        <w:pStyle w:val="afa"/>
        <w:ind w:left="141" w:hangingChars="64" w:hanging="141"/>
        <w:jc w:val="both"/>
      </w:pPr>
      <w:r>
        <w:rPr>
          <w:rStyle w:val="afc"/>
        </w:rPr>
        <w:footnoteRef/>
      </w:r>
      <w:r>
        <w:rPr>
          <w:rFonts w:hAnsi="標楷體" w:hint="eastAsia"/>
          <w:color w:val="000000"/>
          <w:sz w:val="18"/>
          <w:szCs w:val="18"/>
        </w:rPr>
        <w:t xml:space="preserve"> </w:t>
      </w:r>
      <w:r w:rsidRPr="00BF1311">
        <w:t>PISA為經濟合作暨發展組織(OECD)主導的研究計畫，以15歲學生（國</w:t>
      </w:r>
      <w:r>
        <w:rPr>
          <w:rFonts w:hint="eastAsia"/>
        </w:rPr>
        <w:t>3</w:t>
      </w:r>
      <w:r w:rsidRPr="00BF1311">
        <w:t>、高中職</w:t>
      </w:r>
      <w:r>
        <w:rPr>
          <w:rFonts w:hint="eastAsia"/>
        </w:rPr>
        <w:t>1</w:t>
      </w:r>
      <w:r w:rsidRPr="00BF1311">
        <w:t>以及專</w:t>
      </w:r>
      <w:r>
        <w:rPr>
          <w:rFonts w:hint="eastAsia"/>
        </w:rPr>
        <w:t>1</w:t>
      </w:r>
      <w:r w:rsidRPr="00BF1311">
        <w:t>）作為施測對象。PISA評量的內容，總共涵蓋三個不同素養領域，分別是數學、科學以及閱讀。</w:t>
      </w:r>
      <w:r>
        <w:rPr>
          <w:rFonts w:hint="eastAsia"/>
          <w:color w:val="C00000"/>
        </w:rPr>
        <w:t>以</w:t>
      </w:r>
      <w:r w:rsidRPr="00BF1311">
        <w:t>2012年PISA</w:t>
      </w:r>
      <w:r>
        <w:t>為例，主要測量學科為數學，閱讀以及</w:t>
      </w:r>
      <w:proofErr w:type="gramStart"/>
      <w:r>
        <w:t>科學</w:t>
      </w:r>
      <w:r w:rsidRPr="00BF1311">
        <w:t>次</w:t>
      </w:r>
      <w:proofErr w:type="gramEnd"/>
      <w:r w:rsidRPr="00BF1311">
        <w:t>領域。</w:t>
      </w:r>
      <w:r>
        <w:rPr>
          <w:rFonts w:hint="eastAsia"/>
        </w:rPr>
        <w:t>資料來源：國家教育研究院</w:t>
      </w:r>
      <w:r>
        <w:rPr>
          <w:rFonts w:hint="eastAsia"/>
          <w:color w:val="C00000"/>
        </w:rPr>
        <w:t>，</w:t>
      </w:r>
      <w:r>
        <w:rPr>
          <w:rFonts w:hint="eastAsia"/>
        </w:rPr>
        <w:t>105年，取自</w:t>
      </w:r>
      <w:r w:rsidRPr="00AB1A58">
        <w:t>http://www.naer.edu.tw/files/11-1000-1271-1.php?Lang=zh-tw</w:t>
      </w:r>
    </w:p>
  </w:footnote>
  <w:footnote w:id="25">
    <w:p w:rsidR="003820E5" w:rsidRPr="0022696D" w:rsidRDefault="003820E5" w:rsidP="00BF1311">
      <w:pPr>
        <w:pStyle w:val="afa"/>
        <w:wordWrap w:val="0"/>
        <w:ind w:left="141" w:hangingChars="64" w:hanging="141"/>
        <w:jc w:val="both"/>
      </w:pPr>
      <w:r>
        <w:rPr>
          <w:rStyle w:val="afc"/>
        </w:rPr>
        <w:footnoteRef/>
      </w:r>
      <w:r>
        <w:rPr>
          <w:rFonts w:hint="eastAsia"/>
        </w:rPr>
        <w:t xml:space="preserve"> </w:t>
      </w:r>
      <w:r w:rsidRPr="00835BD0">
        <w:rPr>
          <w:rFonts w:hint="eastAsia"/>
        </w:rPr>
        <w:t>臺灣PISA國家研究中心</w:t>
      </w:r>
      <w:r>
        <w:rPr>
          <w:rFonts w:hint="eastAsia"/>
          <w:color w:val="00339A"/>
        </w:rPr>
        <w:t>，</w:t>
      </w:r>
      <w:r w:rsidRPr="00FB182E">
        <w:rPr>
          <w:rFonts w:hint="eastAsia"/>
          <w:b/>
          <w:i/>
        </w:rPr>
        <w:t>《臺灣PISA2012精簡報告》</w:t>
      </w:r>
      <w:r>
        <w:rPr>
          <w:rFonts w:hint="eastAsia"/>
          <w:color w:val="00339A"/>
        </w:rPr>
        <w:t>，</w:t>
      </w:r>
      <w:r>
        <w:rPr>
          <w:rFonts w:hint="eastAsia"/>
        </w:rPr>
        <w:t>105年，取自</w:t>
      </w:r>
      <w:r w:rsidRPr="00827951">
        <w:t>http://pisa.nutn.edu.tw/download/data/TaiwanPISA2012ShortReport.PDF</w:t>
      </w:r>
    </w:p>
  </w:footnote>
  <w:footnote w:id="26">
    <w:p w:rsidR="003820E5" w:rsidRPr="00472377" w:rsidRDefault="003820E5" w:rsidP="00BF1311">
      <w:pPr>
        <w:pStyle w:val="afa"/>
        <w:ind w:left="141" w:hangingChars="64" w:hanging="141"/>
        <w:jc w:val="both"/>
      </w:pPr>
      <w:r>
        <w:rPr>
          <w:rStyle w:val="afc"/>
        </w:rPr>
        <w:footnoteRef/>
      </w:r>
      <w:r>
        <w:rPr>
          <w:rFonts w:hint="eastAsia"/>
          <w:color w:val="000000"/>
        </w:rPr>
        <w:t xml:space="preserve"> </w:t>
      </w:r>
      <w:r w:rsidRPr="003E43AF">
        <w:rPr>
          <w:rFonts w:hint="eastAsia"/>
          <w:color w:val="000000"/>
        </w:rPr>
        <w:t>TIMSS為國際教育學習成就調查委員會（IEA</w:t>
      </w:r>
      <w:r>
        <w:rPr>
          <w:rFonts w:hint="eastAsia"/>
          <w:color w:val="000000"/>
        </w:rPr>
        <w:t>）所舉辦，旨在評量各國4年級與8年級（國中2</w:t>
      </w:r>
      <w:r w:rsidRPr="003E43AF">
        <w:rPr>
          <w:rFonts w:hint="eastAsia"/>
          <w:color w:val="000000"/>
        </w:rPr>
        <w:t>年級）之學生數學與</w:t>
      </w:r>
      <w:r>
        <w:rPr>
          <w:rFonts w:hint="eastAsia"/>
          <w:color w:val="000000"/>
        </w:rPr>
        <w:t>科學領域</w:t>
      </w:r>
      <w:r w:rsidRPr="003E43AF">
        <w:rPr>
          <w:rFonts w:hint="eastAsia"/>
          <w:color w:val="000000"/>
        </w:rPr>
        <w:t>學習成就的發展趨勢、了解各國學生數學及科學學習成就及其與各國文化背景、教育制度的差異等影響因子之相關性。</w:t>
      </w:r>
      <w:r>
        <w:rPr>
          <w:rFonts w:hint="eastAsia"/>
        </w:rPr>
        <w:t>資料來源：國家教育研究院</w:t>
      </w:r>
      <w:r>
        <w:rPr>
          <w:rFonts w:hint="eastAsia"/>
          <w:color w:val="C00000"/>
        </w:rPr>
        <w:t>，</w:t>
      </w:r>
      <w:r>
        <w:rPr>
          <w:rFonts w:hint="eastAsia"/>
        </w:rPr>
        <w:t>105年，取自</w:t>
      </w:r>
      <w:r w:rsidRPr="00957EDE">
        <w:t>http://www.naer.edu.tw/files/11-1000-1267.php?Lang=zh-tw</w:t>
      </w:r>
    </w:p>
  </w:footnote>
  <w:footnote w:id="27">
    <w:p w:rsidR="003820E5" w:rsidRDefault="003820E5" w:rsidP="00BF1311">
      <w:pPr>
        <w:pStyle w:val="afa"/>
        <w:ind w:left="141" w:hangingChars="64" w:hanging="141"/>
        <w:jc w:val="both"/>
      </w:pPr>
      <w:r>
        <w:rPr>
          <w:rStyle w:val="afc"/>
        </w:rPr>
        <w:footnoteRef/>
      </w:r>
      <w:r>
        <w:rPr>
          <w:rFonts w:hint="eastAsia"/>
        </w:rPr>
        <w:t>案由:</w:t>
      </w:r>
      <w:r w:rsidRPr="00BA296A">
        <w:rPr>
          <w:rFonts w:hint="eastAsia"/>
        </w:rPr>
        <w:t>教育係社會向上流動的希望之</w:t>
      </w:r>
      <w:proofErr w:type="gramStart"/>
      <w:r w:rsidRPr="00BA296A">
        <w:rPr>
          <w:rFonts w:hint="eastAsia"/>
        </w:rPr>
        <w:t>鑰</w:t>
      </w:r>
      <w:proofErr w:type="gramEnd"/>
      <w:r w:rsidRPr="00BA296A">
        <w:rPr>
          <w:rFonts w:hint="eastAsia"/>
        </w:rPr>
        <w:t>，惟目前貧富差距日益擴大，學生學習成就M型化嚴重，然教育部並未規定國中小義務教育須因材施教，雖學生程度差異顯著，卻</w:t>
      </w:r>
      <w:proofErr w:type="gramStart"/>
      <w:r w:rsidRPr="00BA296A">
        <w:rPr>
          <w:rFonts w:hint="eastAsia"/>
        </w:rPr>
        <w:t>實施同套課程</w:t>
      </w:r>
      <w:proofErr w:type="gramEnd"/>
      <w:r w:rsidRPr="00BA296A">
        <w:rPr>
          <w:rFonts w:hint="eastAsia"/>
        </w:rPr>
        <w:t>，違反</w:t>
      </w:r>
      <w:r>
        <w:rPr>
          <w:rFonts w:hAnsi="標楷體" w:hint="eastAsia"/>
          <w:color w:val="C00000"/>
        </w:rPr>
        <w:t>「</w:t>
      </w:r>
      <w:r w:rsidRPr="00BA296A">
        <w:rPr>
          <w:rFonts w:hint="eastAsia"/>
        </w:rPr>
        <w:t>教育基本法</w:t>
      </w:r>
      <w:r w:rsidRPr="005A37AD">
        <w:rPr>
          <w:rFonts w:hAnsi="標楷體" w:hint="eastAsia"/>
          <w:color w:val="C00000"/>
        </w:rPr>
        <w:t>」</w:t>
      </w:r>
      <w:r w:rsidRPr="00BA296A">
        <w:rPr>
          <w:rFonts w:hint="eastAsia"/>
        </w:rPr>
        <w:t>之規定；又教育部未採取必要措施，確保學生基本能力，致部分學生只有學歷而無學力。究教育部有無違失？認有深入瞭解之</w:t>
      </w:r>
      <w:proofErr w:type="gramStart"/>
      <w:r w:rsidRPr="00BA296A">
        <w:rPr>
          <w:rFonts w:hint="eastAsia"/>
        </w:rPr>
        <w:t>必要乙</w:t>
      </w:r>
      <w:proofErr w:type="gramEnd"/>
      <w:r w:rsidRPr="00BA296A">
        <w:rPr>
          <w:rFonts w:hint="eastAsia"/>
        </w:rPr>
        <w:t>案之報告。</w:t>
      </w:r>
    </w:p>
  </w:footnote>
  <w:footnote w:id="28">
    <w:p w:rsidR="003820E5" w:rsidRDefault="003820E5" w:rsidP="00A04915">
      <w:pPr>
        <w:pStyle w:val="afa"/>
        <w:ind w:left="284" w:hangingChars="129" w:hanging="284"/>
        <w:jc w:val="both"/>
      </w:pPr>
      <w:r>
        <w:rPr>
          <w:rStyle w:val="afc"/>
        </w:rPr>
        <w:footnoteRef/>
      </w:r>
      <w:r>
        <w:rPr>
          <w:rFonts w:hint="eastAsia"/>
        </w:rPr>
        <w:t xml:space="preserve"> </w:t>
      </w:r>
      <w:proofErr w:type="gramStart"/>
      <w:r w:rsidRPr="007C2C08">
        <w:rPr>
          <w:rFonts w:hint="eastAsia"/>
        </w:rPr>
        <w:t>秦夢群</w:t>
      </w:r>
      <w:proofErr w:type="gramEnd"/>
      <w:r>
        <w:rPr>
          <w:rFonts w:hint="eastAsia"/>
        </w:rPr>
        <w:t>（民104）。</w:t>
      </w:r>
      <w:r w:rsidRPr="00FB182E">
        <w:rPr>
          <w:rFonts w:hint="eastAsia"/>
          <w:b/>
          <w:i/>
        </w:rPr>
        <w:t>《</w:t>
      </w:r>
      <w:r w:rsidRPr="003A62B4">
        <w:rPr>
          <w:rFonts w:hint="eastAsia"/>
          <w:b/>
          <w:i/>
        </w:rPr>
        <w:t>2015臺灣文教人權指標調查報告</w:t>
      </w:r>
      <w:r w:rsidRPr="00FB182E">
        <w:rPr>
          <w:rFonts w:hint="eastAsia"/>
          <w:b/>
          <w:i/>
        </w:rPr>
        <w:t>》</w:t>
      </w:r>
      <w:r>
        <w:rPr>
          <w:rFonts w:hint="eastAsia"/>
        </w:rPr>
        <w:t>。</w:t>
      </w:r>
      <w:r w:rsidRPr="002472E2">
        <w:rPr>
          <w:rFonts w:hint="eastAsia"/>
        </w:rPr>
        <w:t>計畫主辦單位</w:t>
      </w:r>
      <w:r>
        <w:rPr>
          <w:rFonts w:hint="eastAsia"/>
        </w:rPr>
        <w:t>：</w:t>
      </w:r>
      <w:r w:rsidRPr="000519F8">
        <w:rPr>
          <w:rFonts w:hint="eastAsia"/>
        </w:rPr>
        <w:t>社團法人中華人權協會</w:t>
      </w:r>
      <w:r>
        <w:rPr>
          <w:rFonts w:hint="eastAsia"/>
        </w:rPr>
        <w:t>。105年，取自</w:t>
      </w:r>
      <w:r w:rsidRPr="0056588D">
        <w:t>http://www.cahr.org.tw/eweb/uploadfile/20151218183536757.pdf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F961533"/>
    <w:multiLevelType w:val="hybridMultilevel"/>
    <w:tmpl w:val="46A8F0EE"/>
    <w:lvl w:ilvl="0" w:tplc="4A0867B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FDF161E"/>
    <w:multiLevelType w:val="hybridMultilevel"/>
    <w:tmpl w:val="BC267DCC"/>
    <w:lvl w:ilvl="0" w:tplc="C74C5B86">
      <w:start w:val="1"/>
      <w:numFmt w:val="decimal"/>
      <w:lvlText w:val="%1."/>
      <w:lvlJc w:val="left"/>
      <w:pPr>
        <w:ind w:left="251" w:hanging="36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3">
    <w:nsid w:val="140E010C"/>
    <w:multiLevelType w:val="multilevel"/>
    <w:tmpl w:val="0EB0F7E4"/>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87E67D5"/>
    <w:multiLevelType w:val="hybridMultilevel"/>
    <w:tmpl w:val="0CB6EB5C"/>
    <w:lvl w:ilvl="0" w:tplc="4FD63FE8">
      <w:start w:val="1"/>
      <w:numFmt w:val="decimal"/>
      <w:lvlText w:val="%1."/>
      <w:lvlJc w:val="left"/>
      <w:pPr>
        <w:ind w:left="251" w:hanging="36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6">
    <w:nsid w:val="3AD82A87"/>
    <w:multiLevelType w:val="hybridMultilevel"/>
    <w:tmpl w:val="157A509A"/>
    <w:lvl w:ilvl="0" w:tplc="E0969D32">
      <w:start w:val="1"/>
      <w:numFmt w:val="decimal"/>
      <w:lvlText w:val="%1."/>
      <w:lvlJc w:val="left"/>
      <w:pPr>
        <w:ind w:left="251" w:hanging="36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7">
    <w:nsid w:val="3B6F4DC8"/>
    <w:multiLevelType w:val="hybridMultilevel"/>
    <w:tmpl w:val="0CB6EB5C"/>
    <w:lvl w:ilvl="0" w:tplc="4FD63FE8">
      <w:start w:val="1"/>
      <w:numFmt w:val="decimal"/>
      <w:lvlText w:val="%1."/>
      <w:lvlJc w:val="left"/>
      <w:pPr>
        <w:ind w:left="251" w:hanging="36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8">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A5F5684"/>
    <w:multiLevelType w:val="hybridMultilevel"/>
    <w:tmpl w:val="E6A27DB0"/>
    <w:lvl w:ilvl="0" w:tplc="5E74EE2C">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B737BCB"/>
    <w:multiLevelType w:val="hybridMultilevel"/>
    <w:tmpl w:val="0CB6EB5C"/>
    <w:lvl w:ilvl="0" w:tplc="4FD63FE8">
      <w:start w:val="1"/>
      <w:numFmt w:val="decimal"/>
      <w:lvlText w:val="%1."/>
      <w:lvlJc w:val="left"/>
      <w:pPr>
        <w:ind w:left="251" w:hanging="36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num w:numId="1">
    <w:abstractNumId w:val="4"/>
  </w:num>
  <w:num w:numId="2">
    <w:abstractNumId w:val="0"/>
  </w:num>
  <w:num w:numId="3">
    <w:abstractNumId w:val="4"/>
    <w:lvlOverride w:ilvl="0">
      <w:startOverride w:val="1"/>
    </w:lvlOverride>
  </w:num>
  <w:num w:numId="4">
    <w:abstractNumId w:val="10"/>
  </w:num>
  <w:num w:numId="5">
    <w:abstractNumId w:val="8"/>
  </w:num>
  <w:num w:numId="6">
    <w:abstractNumId w:val="11"/>
  </w:num>
  <w:num w:numId="7">
    <w:abstractNumId w:val="3"/>
  </w:num>
  <w:num w:numId="8">
    <w:abstractNumId w:val="12"/>
  </w:num>
  <w:num w:numId="9">
    <w:abstractNumId w:val="9"/>
  </w:num>
  <w:num w:numId="10">
    <w:abstractNumId w:val="5"/>
  </w:num>
  <w:num w:numId="11">
    <w:abstractNumId w:val="6"/>
  </w:num>
  <w:num w:numId="12">
    <w:abstractNumId w:val="2"/>
  </w:num>
  <w:num w:numId="13">
    <w:abstractNumId w:val="1"/>
  </w:num>
  <w:num w:numId="14">
    <w:abstractNumId w:val="3"/>
  </w:num>
  <w:num w:numId="15">
    <w:abstractNumId w:val="10"/>
  </w:num>
  <w:num w:numId="16">
    <w:abstractNumId w:val="3"/>
  </w:num>
  <w:num w:numId="17">
    <w:abstractNumId w:val="3"/>
  </w:num>
  <w:num w:numId="18">
    <w:abstractNumId w:val="3"/>
  </w:num>
  <w:num w:numId="19">
    <w:abstractNumId w:val="3"/>
  </w:num>
  <w:num w:numId="20">
    <w:abstractNumId w:val="3"/>
  </w:num>
  <w:num w:numId="21">
    <w:abstractNumId w:val="7"/>
  </w:num>
  <w:num w:numId="22">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mailingLabels"/>
    <w:linkToQuery/>
    <w:dataType w:val="textFile"/>
    <w:connectString w:val=""/>
    <w:query w:val="SELECT * FROM D:\派查資料.doc"/>
    <w:activeRecord w:val="60"/>
  </w:mailMerge>
  <w:defaultTabStop w:val="0"/>
  <w:drawingGridHorizontalSpacing w:val="170"/>
  <w:drawingGridVerticalSpacing w:val="457"/>
  <w:displayHorizontalDrawingGridEvery w:val="0"/>
  <w:characterSpacingControl w:val="compressPunctuation"/>
  <w:hdrShapeDefaults>
    <o:shapedefaults v:ext="edit" spidmax="6348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7B1"/>
    <w:rsid w:val="00002535"/>
    <w:rsid w:val="00002743"/>
    <w:rsid w:val="00002772"/>
    <w:rsid w:val="00006961"/>
    <w:rsid w:val="000074B9"/>
    <w:rsid w:val="000101D7"/>
    <w:rsid w:val="000112BF"/>
    <w:rsid w:val="00012233"/>
    <w:rsid w:val="00012D2C"/>
    <w:rsid w:val="00012F4E"/>
    <w:rsid w:val="00013024"/>
    <w:rsid w:val="0001380F"/>
    <w:rsid w:val="00013966"/>
    <w:rsid w:val="00014051"/>
    <w:rsid w:val="00014FD7"/>
    <w:rsid w:val="00017318"/>
    <w:rsid w:val="00021A9B"/>
    <w:rsid w:val="000235FB"/>
    <w:rsid w:val="00023E1B"/>
    <w:rsid w:val="000246F7"/>
    <w:rsid w:val="000251AF"/>
    <w:rsid w:val="00025BBB"/>
    <w:rsid w:val="00026907"/>
    <w:rsid w:val="00027A74"/>
    <w:rsid w:val="00030076"/>
    <w:rsid w:val="00030DE3"/>
    <w:rsid w:val="0003114D"/>
    <w:rsid w:val="00031874"/>
    <w:rsid w:val="000325D0"/>
    <w:rsid w:val="00033504"/>
    <w:rsid w:val="00034912"/>
    <w:rsid w:val="00034996"/>
    <w:rsid w:val="00036D76"/>
    <w:rsid w:val="00040388"/>
    <w:rsid w:val="00040A55"/>
    <w:rsid w:val="00040FC7"/>
    <w:rsid w:val="000436EE"/>
    <w:rsid w:val="00045CE3"/>
    <w:rsid w:val="00047F54"/>
    <w:rsid w:val="00050172"/>
    <w:rsid w:val="00051EDD"/>
    <w:rsid w:val="0005223B"/>
    <w:rsid w:val="000526D6"/>
    <w:rsid w:val="000538E5"/>
    <w:rsid w:val="00054929"/>
    <w:rsid w:val="00057F32"/>
    <w:rsid w:val="00062A25"/>
    <w:rsid w:val="00063E13"/>
    <w:rsid w:val="000644D5"/>
    <w:rsid w:val="00065441"/>
    <w:rsid w:val="00065FFC"/>
    <w:rsid w:val="000677D0"/>
    <w:rsid w:val="00071224"/>
    <w:rsid w:val="00071F74"/>
    <w:rsid w:val="00071FB0"/>
    <w:rsid w:val="0007367B"/>
    <w:rsid w:val="00073CB5"/>
    <w:rsid w:val="00073F0C"/>
    <w:rsid w:val="000741F1"/>
    <w:rsid w:val="0007425C"/>
    <w:rsid w:val="0007519C"/>
    <w:rsid w:val="00077553"/>
    <w:rsid w:val="000801BF"/>
    <w:rsid w:val="000802CD"/>
    <w:rsid w:val="000837E9"/>
    <w:rsid w:val="000838B0"/>
    <w:rsid w:val="00083A28"/>
    <w:rsid w:val="000851A2"/>
    <w:rsid w:val="0009112A"/>
    <w:rsid w:val="000913AF"/>
    <w:rsid w:val="000915EE"/>
    <w:rsid w:val="000923BE"/>
    <w:rsid w:val="00092930"/>
    <w:rsid w:val="0009352E"/>
    <w:rsid w:val="00093C06"/>
    <w:rsid w:val="00094B6B"/>
    <w:rsid w:val="00095187"/>
    <w:rsid w:val="0009601C"/>
    <w:rsid w:val="00096B96"/>
    <w:rsid w:val="0009746F"/>
    <w:rsid w:val="000A02E0"/>
    <w:rsid w:val="000A0B12"/>
    <w:rsid w:val="000A1149"/>
    <w:rsid w:val="000A1C0E"/>
    <w:rsid w:val="000A1D4A"/>
    <w:rsid w:val="000A22EA"/>
    <w:rsid w:val="000A2EEB"/>
    <w:rsid w:val="000A2F3F"/>
    <w:rsid w:val="000A31AC"/>
    <w:rsid w:val="000A3AE3"/>
    <w:rsid w:val="000A4FBF"/>
    <w:rsid w:val="000A71A0"/>
    <w:rsid w:val="000A7DDB"/>
    <w:rsid w:val="000B00F5"/>
    <w:rsid w:val="000B0B4A"/>
    <w:rsid w:val="000B0C90"/>
    <w:rsid w:val="000B14BE"/>
    <w:rsid w:val="000B1B56"/>
    <w:rsid w:val="000B279A"/>
    <w:rsid w:val="000B4100"/>
    <w:rsid w:val="000B61D2"/>
    <w:rsid w:val="000B6FEC"/>
    <w:rsid w:val="000B70A7"/>
    <w:rsid w:val="000B7F72"/>
    <w:rsid w:val="000C052C"/>
    <w:rsid w:val="000C09EC"/>
    <w:rsid w:val="000C0B1E"/>
    <w:rsid w:val="000C14AF"/>
    <w:rsid w:val="000C260F"/>
    <w:rsid w:val="000C30A1"/>
    <w:rsid w:val="000C4446"/>
    <w:rsid w:val="000C4717"/>
    <w:rsid w:val="000C495F"/>
    <w:rsid w:val="000C4B77"/>
    <w:rsid w:val="000C55B2"/>
    <w:rsid w:val="000C708A"/>
    <w:rsid w:val="000D0D17"/>
    <w:rsid w:val="000D0DD5"/>
    <w:rsid w:val="000D0F52"/>
    <w:rsid w:val="000D0FAE"/>
    <w:rsid w:val="000D2BA6"/>
    <w:rsid w:val="000D2EEA"/>
    <w:rsid w:val="000D3214"/>
    <w:rsid w:val="000D34A9"/>
    <w:rsid w:val="000D442D"/>
    <w:rsid w:val="000E1A6F"/>
    <w:rsid w:val="000E30EC"/>
    <w:rsid w:val="000E498E"/>
    <w:rsid w:val="000E5E98"/>
    <w:rsid w:val="000E6431"/>
    <w:rsid w:val="000E76BA"/>
    <w:rsid w:val="000F0D65"/>
    <w:rsid w:val="000F1092"/>
    <w:rsid w:val="000F1817"/>
    <w:rsid w:val="000F21A5"/>
    <w:rsid w:val="000F2F76"/>
    <w:rsid w:val="000F31E1"/>
    <w:rsid w:val="000F359E"/>
    <w:rsid w:val="000F3B8C"/>
    <w:rsid w:val="000F5485"/>
    <w:rsid w:val="000F6525"/>
    <w:rsid w:val="000F6EF7"/>
    <w:rsid w:val="0010054B"/>
    <w:rsid w:val="001015C9"/>
    <w:rsid w:val="00102B9F"/>
    <w:rsid w:val="00103863"/>
    <w:rsid w:val="001049F0"/>
    <w:rsid w:val="001060A0"/>
    <w:rsid w:val="0010721F"/>
    <w:rsid w:val="00110D67"/>
    <w:rsid w:val="00111065"/>
    <w:rsid w:val="00112637"/>
    <w:rsid w:val="00112ABC"/>
    <w:rsid w:val="00112E0B"/>
    <w:rsid w:val="001130BF"/>
    <w:rsid w:val="00113969"/>
    <w:rsid w:val="00113D5A"/>
    <w:rsid w:val="001145E9"/>
    <w:rsid w:val="001166AB"/>
    <w:rsid w:val="0012001E"/>
    <w:rsid w:val="001205F2"/>
    <w:rsid w:val="00120705"/>
    <w:rsid w:val="00121014"/>
    <w:rsid w:val="00121832"/>
    <w:rsid w:val="00121BF7"/>
    <w:rsid w:val="0012229D"/>
    <w:rsid w:val="00122EC2"/>
    <w:rsid w:val="001234D1"/>
    <w:rsid w:val="0012353B"/>
    <w:rsid w:val="00123DF0"/>
    <w:rsid w:val="00125447"/>
    <w:rsid w:val="00125DDD"/>
    <w:rsid w:val="0012643A"/>
    <w:rsid w:val="00126A55"/>
    <w:rsid w:val="00127259"/>
    <w:rsid w:val="00127CA5"/>
    <w:rsid w:val="00133F08"/>
    <w:rsid w:val="001345E6"/>
    <w:rsid w:val="00135D18"/>
    <w:rsid w:val="001368D5"/>
    <w:rsid w:val="001378B0"/>
    <w:rsid w:val="00140B02"/>
    <w:rsid w:val="0014181D"/>
    <w:rsid w:val="00141BD2"/>
    <w:rsid w:val="001421BD"/>
    <w:rsid w:val="001428A0"/>
    <w:rsid w:val="00142E00"/>
    <w:rsid w:val="00143BAB"/>
    <w:rsid w:val="00144D8B"/>
    <w:rsid w:val="00146DD2"/>
    <w:rsid w:val="0014742F"/>
    <w:rsid w:val="001501C9"/>
    <w:rsid w:val="00151590"/>
    <w:rsid w:val="00151D88"/>
    <w:rsid w:val="00152793"/>
    <w:rsid w:val="0015311F"/>
    <w:rsid w:val="00153B7E"/>
    <w:rsid w:val="001545A9"/>
    <w:rsid w:val="00156105"/>
    <w:rsid w:val="00156515"/>
    <w:rsid w:val="001565B4"/>
    <w:rsid w:val="00160BD5"/>
    <w:rsid w:val="00161BE0"/>
    <w:rsid w:val="00161CA5"/>
    <w:rsid w:val="00162675"/>
    <w:rsid w:val="001636F3"/>
    <w:rsid w:val="001637C7"/>
    <w:rsid w:val="0016480E"/>
    <w:rsid w:val="001652F1"/>
    <w:rsid w:val="0016594F"/>
    <w:rsid w:val="00165ABB"/>
    <w:rsid w:val="00165D93"/>
    <w:rsid w:val="00166551"/>
    <w:rsid w:val="00166AA3"/>
    <w:rsid w:val="0016712A"/>
    <w:rsid w:val="0016747A"/>
    <w:rsid w:val="001678BD"/>
    <w:rsid w:val="001700C4"/>
    <w:rsid w:val="00170964"/>
    <w:rsid w:val="001716EE"/>
    <w:rsid w:val="001726DD"/>
    <w:rsid w:val="00172BB4"/>
    <w:rsid w:val="00173062"/>
    <w:rsid w:val="00174297"/>
    <w:rsid w:val="001748CC"/>
    <w:rsid w:val="00174DAA"/>
    <w:rsid w:val="00175CE3"/>
    <w:rsid w:val="001762B7"/>
    <w:rsid w:val="00180588"/>
    <w:rsid w:val="00180E06"/>
    <w:rsid w:val="001817B3"/>
    <w:rsid w:val="00182151"/>
    <w:rsid w:val="00182968"/>
    <w:rsid w:val="00183014"/>
    <w:rsid w:val="00183B4C"/>
    <w:rsid w:val="00183E73"/>
    <w:rsid w:val="00183FF6"/>
    <w:rsid w:val="00185BBF"/>
    <w:rsid w:val="00186339"/>
    <w:rsid w:val="0018744C"/>
    <w:rsid w:val="00191143"/>
    <w:rsid w:val="00193825"/>
    <w:rsid w:val="00193F3F"/>
    <w:rsid w:val="001940B3"/>
    <w:rsid w:val="001959C2"/>
    <w:rsid w:val="001A057E"/>
    <w:rsid w:val="001A1681"/>
    <w:rsid w:val="001A1893"/>
    <w:rsid w:val="001A19E6"/>
    <w:rsid w:val="001A19F3"/>
    <w:rsid w:val="001A3F3B"/>
    <w:rsid w:val="001A51E3"/>
    <w:rsid w:val="001A5488"/>
    <w:rsid w:val="001A5F1A"/>
    <w:rsid w:val="001A66FC"/>
    <w:rsid w:val="001A794E"/>
    <w:rsid w:val="001A7968"/>
    <w:rsid w:val="001B0FD7"/>
    <w:rsid w:val="001B1AEF"/>
    <w:rsid w:val="001B1B72"/>
    <w:rsid w:val="001B1F13"/>
    <w:rsid w:val="001B2E98"/>
    <w:rsid w:val="001B3483"/>
    <w:rsid w:val="001B3C1E"/>
    <w:rsid w:val="001B3D17"/>
    <w:rsid w:val="001B444A"/>
    <w:rsid w:val="001B4494"/>
    <w:rsid w:val="001B54F1"/>
    <w:rsid w:val="001B5DEF"/>
    <w:rsid w:val="001B72B3"/>
    <w:rsid w:val="001C0104"/>
    <w:rsid w:val="001C0D8B"/>
    <w:rsid w:val="001C0DA8"/>
    <w:rsid w:val="001C121F"/>
    <w:rsid w:val="001C1701"/>
    <w:rsid w:val="001C187B"/>
    <w:rsid w:val="001C24BE"/>
    <w:rsid w:val="001C28BC"/>
    <w:rsid w:val="001C4107"/>
    <w:rsid w:val="001C4EF2"/>
    <w:rsid w:val="001C50A2"/>
    <w:rsid w:val="001C56D2"/>
    <w:rsid w:val="001C7D0A"/>
    <w:rsid w:val="001D0493"/>
    <w:rsid w:val="001D0CFF"/>
    <w:rsid w:val="001D1F12"/>
    <w:rsid w:val="001D3225"/>
    <w:rsid w:val="001D32D9"/>
    <w:rsid w:val="001D400C"/>
    <w:rsid w:val="001D4AD7"/>
    <w:rsid w:val="001D67E0"/>
    <w:rsid w:val="001D7437"/>
    <w:rsid w:val="001D74BC"/>
    <w:rsid w:val="001D7799"/>
    <w:rsid w:val="001D77E5"/>
    <w:rsid w:val="001E0489"/>
    <w:rsid w:val="001E076C"/>
    <w:rsid w:val="001E0D8A"/>
    <w:rsid w:val="001E2415"/>
    <w:rsid w:val="001E3DF2"/>
    <w:rsid w:val="001E3DF5"/>
    <w:rsid w:val="001E3EC3"/>
    <w:rsid w:val="001E4D00"/>
    <w:rsid w:val="001E56B5"/>
    <w:rsid w:val="001E67BA"/>
    <w:rsid w:val="001E71F6"/>
    <w:rsid w:val="001E74C2"/>
    <w:rsid w:val="001F0C08"/>
    <w:rsid w:val="001F0EB1"/>
    <w:rsid w:val="001F1089"/>
    <w:rsid w:val="001F1623"/>
    <w:rsid w:val="001F1D4E"/>
    <w:rsid w:val="001F22DE"/>
    <w:rsid w:val="001F3033"/>
    <w:rsid w:val="001F44B4"/>
    <w:rsid w:val="001F4B6C"/>
    <w:rsid w:val="001F5A48"/>
    <w:rsid w:val="001F6260"/>
    <w:rsid w:val="001F728B"/>
    <w:rsid w:val="001F7DA6"/>
    <w:rsid w:val="00200007"/>
    <w:rsid w:val="002003EA"/>
    <w:rsid w:val="002008A7"/>
    <w:rsid w:val="00201D2D"/>
    <w:rsid w:val="002022BA"/>
    <w:rsid w:val="00202A83"/>
    <w:rsid w:val="002030A5"/>
    <w:rsid w:val="00203131"/>
    <w:rsid w:val="0020342A"/>
    <w:rsid w:val="0020345B"/>
    <w:rsid w:val="00204690"/>
    <w:rsid w:val="002048AB"/>
    <w:rsid w:val="00204F69"/>
    <w:rsid w:val="0020509C"/>
    <w:rsid w:val="002053A0"/>
    <w:rsid w:val="00205B2B"/>
    <w:rsid w:val="002065F1"/>
    <w:rsid w:val="00210475"/>
    <w:rsid w:val="002114B3"/>
    <w:rsid w:val="00212E88"/>
    <w:rsid w:val="00213C9C"/>
    <w:rsid w:val="002146FB"/>
    <w:rsid w:val="00214B7E"/>
    <w:rsid w:val="00214D20"/>
    <w:rsid w:val="00215961"/>
    <w:rsid w:val="00216610"/>
    <w:rsid w:val="00216BE5"/>
    <w:rsid w:val="0022009E"/>
    <w:rsid w:val="00220D23"/>
    <w:rsid w:val="00221479"/>
    <w:rsid w:val="00221F8A"/>
    <w:rsid w:val="00222835"/>
    <w:rsid w:val="00222BAC"/>
    <w:rsid w:val="00222E20"/>
    <w:rsid w:val="00223241"/>
    <w:rsid w:val="00223682"/>
    <w:rsid w:val="00223E23"/>
    <w:rsid w:val="0022425C"/>
    <w:rsid w:val="002244E4"/>
    <w:rsid w:val="002246DE"/>
    <w:rsid w:val="0022696D"/>
    <w:rsid w:val="00227EE9"/>
    <w:rsid w:val="0023080A"/>
    <w:rsid w:val="0023133C"/>
    <w:rsid w:val="00232551"/>
    <w:rsid w:val="00234E96"/>
    <w:rsid w:val="00235306"/>
    <w:rsid w:val="002377D0"/>
    <w:rsid w:val="002409B7"/>
    <w:rsid w:val="00240A6A"/>
    <w:rsid w:val="00241006"/>
    <w:rsid w:val="0024108A"/>
    <w:rsid w:val="002416C2"/>
    <w:rsid w:val="00241B52"/>
    <w:rsid w:val="00242652"/>
    <w:rsid w:val="002434F5"/>
    <w:rsid w:val="00243543"/>
    <w:rsid w:val="00250812"/>
    <w:rsid w:val="00251276"/>
    <w:rsid w:val="00251327"/>
    <w:rsid w:val="00251E04"/>
    <w:rsid w:val="0025207B"/>
    <w:rsid w:val="002527C7"/>
    <w:rsid w:val="00252BC4"/>
    <w:rsid w:val="00254014"/>
    <w:rsid w:val="002543A9"/>
    <w:rsid w:val="00255D4B"/>
    <w:rsid w:val="0025675F"/>
    <w:rsid w:val="00256D94"/>
    <w:rsid w:val="00257111"/>
    <w:rsid w:val="00260715"/>
    <w:rsid w:val="0026174A"/>
    <w:rsid w:val="00261EDE"/>
    <w:rsid w:val="00262B88"/>
    <w:rsid w:val="00262D52"/>
    <w:rsid w:val="00263193"/>
    <w:rsid w:val="00264899"/>
    <w:rsid w:val="0026504D"/>
    <w:rsid w:val="00265235"/>
    <w:rsid w:val="002673D5"/>
    <w:rsid w:val="002703BF"/>
    <w:rsid w:val="0027215E"/>
    <w:rsid w:val="00272222"/>
    <w:rsid w:val="00273474"/>
    <w:rsid w:val="00273A2F"/>
    <w:rsid w:val="00273A38"/>
    <w:rsid w:val="00275DA1"/>
    <w:rsid w:val="00276537"/>
    <w:rsid w:val="002772C2"/>
    <w:rsid w:val="00277357"/>
    <w:rsid w:val="0027738D"/>
    <w:rsid w:val="00277BD6"/>
    <w:rsid w:val="00280986"/>
    <w:rsid w:val="00281456"/>
    <w:rsid w:val="00281ECE"/>
    <w:rsid w:val="0028293D"/>
    <w:rsid w:val="00282BF5"/>
    <w:rsid w:val="002831C7"/>
    <w:rsid w:val="00283313"/>
    <w:rsid w:val="002840C6"/>
    <w:rsid w:val="00284404"/>
    <w:rsid w:val="00284CBA"/>
    <w:rsid w:val="00285759"/>
    <w:rsid w:val="00285E5B"/>
    <w:rsid w:val="00285E6F"/>
    <w:rsid w:val="00285F5A"/>
    <w:rsid w:val="00286410"/>
    <w:rsid w:val="00286CBE"/>
    <w:rsid w:val="002870D3"/>
    <w:rsid w:val="002875FB"/>
    <w:rsid w:val="00287F2D"/>
    <w:rsid w:val="00290255"/>
    <w:rsid w:val="00291085"/>
    <w:rsid w:val="00293D68"/>
    <w:rsid w:val="00293DCE"/>
    <w:rsid w:val="00295174"/>
    <w:rsid w:val="00295EA2"/>
    <w:rsid w:val="00296172"/>
    <w:rsid w:val="002967EA"/>
    <w:rsid w:val="00296B92"/>
    <w:rsid w:val="002A0098"/>
    <w:rsid w:val="002A2254"/>
    <w:rsid w:val="002A2C22"/>
    <w:rsid w:val="002A2DFA"/>
    <w:rsid w:val="002A301B"/>
    <w:rsid w:val="002A4A5F"/>
    <w:rsid w:val="002A598D"/>
    <w:rsid w:val="002A63EB"/>
    <w:rsid w:val="002A73DF"/>
    <w:rsid w:val="002A7876"/>
    <w:rsid w:val="002B0237"/>
    <w:rsid w:val="002B02EB"/>
    <w:rsid w:val="002B042F"/>
    <w:rsid w:val="002B05CE"/>
    <w:rsid w:val="002B06C5"/>
    <w:rsid w:val="002B1213"/>
    <w:rsid w:val="002B16A8"/>
    <w:rsid w:val="002B1949"/>
    <w:rsid w:val="002B1F46"/>
    <w:rsid w:val="002B3174"/>
    <w:rsid w:val="002B3876"/>
    <w:rsid w:val="002B4074"/>
    <w:rsid w:val="002B4380"/>
    <w:rsid w:val="002B5B5F"/>
    <w:rsid w:val="002B5DB1"/>
    <w:rsid w:val="002B5F2F"/>
    <w:rsid w:val="002B687C"/>
    <w:rsid w:val="002B7526"/>
    <w:rsid w:val="002C001D"/>
    <w:rsid w:val="002C0602"/>
    <w:rsid w:val="002C2845"/>
    <w:rsid w:val="002C292D"/>
    <w:rsid w:val="002C2A52"/>
    <w:rsid w:val="002C2A89"/>
    <w:rsid w:val="002C3210"/>
    <w:rsid w:val="002C38E7"/>
    <w:rsid w:val="002C4D0D"/>
    <w:rsid w:val="002C582C"/>
    <w:rsid w:val="002C7A53"/>
    <w:rsid w:val="002D0BF5"/>
    <w:rsid w:val="002D1ADC"/>
    <w:rsid w:val="002D1E27"/>
    <w:rsid w:val="002D3AAA"/>
    <w:rsid w:val="002D4EF8"/>
    <w:rsid w:val="002D5C16"/>
    <w:rsid w:val="002D5FCF"/>
    <w:rsid w:val="002D6560"/>
    <w:rsid w:val="002D6C91"/>
    <w:rsid w:val="002D6F49"/>
    <w:rsid w:val="002E18A6"/>
    <w:rsid w:val="002E1F79"/>
    <w:rsid w:val="002E1FF9"/>
    <w:rsid w:val="002E20CD"/>
    <w:rsid w:val="002E2361"/>
    <w:rsid w:val="002E3E4A"/>
    <w:rsid w:val="002E4BDE"/>
    <w:rsid w:val="002E602D"/>
    <w:rsid w:val="002E7896"/>
    <w:rsid w:val="002F0061"/>
    <w:rsid w:val="002F0DE7"/>
    <w:rsid w:val="002F1BBD"/>
    <w:rsid w:val="002F2719"/>
    <w:rsid w:val="002F2E23"/>
    <w:rsid w:val="002F3DFF"/>
    <w:rsid w:val="002F3FE8"/>
    <w:rsid w:val="002F41EF"/>
    <w:rsid w:val="002F4511"/>
    <w:rsid w:val="002F5E05"/>
    <w:rsid w:val="002F7E8E"/>
    <w:rsid w:val="00300598"/>
    <w:rsid w:val="0030116A"/>
    <w:rsid w:val="00301F06"/>
    <w:rsid w:val="00301FC6"/>
    <w:rsid w:val="00303868"/>
    <w:rsid w:val="0030388B"/>
    <w:rsid w:val="00303B8B"/>
    <w:rsid w:val="00304C8B"/>
    <w:rsid w:val="003052BE"/>
    <w:rsid w:val="003052DD"/>
    <w:rsid w:val="00305E93"/>
    <w:rsid w:val="00312047"/>
    <w:rsid w:val="0031257B"/>
    <w:rsid w:val="00312BAD"/>
    <w:rsid w:val="003143AD"/>
    <w:rsid w:val="0031451F"/>
    <w:rsid w:val="00314686"/>
    <w:rsid w:val="00314E46"/>
    <w:rsid w:val="00314F52"/>
    <w:rsid w:val="00315A16"/>
    <w:rsid w:val="00316553"/>
    <w:rsid w:val="00317053"/>
    <w:rsid w:val="00320343"/>
    <w:rsid w:val="0032109C"/>
    <w:rsid w:val="00322906"/>
    <w:rsid w:val="00322B45"/>
    <w:rsid w:val="00323809"/>
    <w:rsid w:val="00323D41"/>
    <w:rsid w:val="00323E53"/>
    <w:rsid w:val="00324397"/>
    <w:rsid w:val="00324642"/>
    <w:rsid w:val="00324FCF"/>
    <w:rsid w:val="00325414"/>
    <w:rsid w:val="003254C4"/>
    <w:rsid w:val="00326CCE"/>
    <w:rsid w:val="00327267"/>
    <w:rsid w:val="00327E5D"/>
    <w:rsid w:val="003302F1"/>
    <w:rsid w:val="00332D44"/>
    <w:rsid w:val="00333D41"/>
    <w:rsid w:val="00334335"/>
    <w:rsid w:val="00334AE3"/>
    <w:rsid w:val="00335246"/>
    <w:rsid w:val="0033599D"/>
    <w:rsid w:val="0033611B"/>
    <w:rsid w:val="003367B7"/>
    <w:rsid w:val="00336866"/>
    <w:rsid w:val="0034052E"/>
    <w:rsid w:val="00340CCA"/>
    <w:rsid w:val="00341884"/>
    <w:rsid w:val="0034255C"/>
    <w:rsid w:val="00343985"/>
    <w:rsid w:val="0034430D"/>
    <w:rsid w:val="003446B0"/>
    <w:rsid w:val="0034470E"/>
    <w:rsid w:val="00344C35"/>
    <w:rsid w:val="00344EB9"/>
    <w:rsid w:val="00345D86"/>
    <w:rsid w:val="003466DF"/>
    <w:rsid w:val="00346EF5"/>
    <w:rsid w:val="00346FBA"/>
    <w:rsid w:val="003479DA"/>
    <w:rsid w:val="003479F5"/>
    <w:rsid w:val="00350E70"/>
    <w:rsid w:val="00352675"/>
    <w:rsid w:val="00352DB0"/>
    <w:rsid w:val="00353BB4"/>
    <w:rsid w:val="00356910"/>
    <w:rsid w:val="00356DFE"/>
    <w:rsid w:val="00356E2F"/>
    <w:rsid w:val="00357A33"/>
    <w:rsid w:val="00357C69"/>
    <w:rsid w:val="003605DB"/>
    <w:rsid w:val="00361063"/>
    <w:rsid w:val="00361A50"/>
    <w:rsid w:val="00362A24"/>
    <w:rsid w:val="0036385B"/>
    <w:rsid w:val="003644A3"/>
    <w:rsid w:val="00364924"/>
    <w:rsid w:val="00365023"/>
    <w:rsid w:val="003651D9"/>
    <w:rsid w:val="00365F7C"/>
    <w:rsid w:val="00366236"/>
    <w:rsid w:val="0037094A"/>
    <w:rsid w:val="003714CC"/>
    <w:rsid w:val="00371ED3"/>
    <w:rsid w:val="003729FD"/>
    <w:rsid w:val="00372AE9"/>
    <w:rsid w:val="00372FFC"/>
    <w:rsid w:val="003733D7"/>
    <w:rsid w:val="003748F1"/>
    <w:rsid w:val="0037550C"/>
    <w:rsid w:val="0037593C"/>
    <w:rsid w:val="003761D3"/>
    <w:rsid w:val="00376354"/>
    <w:rsid w:val="003769C0"/>
    <w:rsid w:val="0037728A"/>
    <w:rsid w:val="003779DE"/>
    <w:rsid w:val="00377A2E"/>
    <w:rsid w:val="0038034B"/>
    <w:rsid w:val="00380B7D"/>
    <w:rsid w:val="00381A99"/>
    <w:rsid w:val="00381EA1"/>
    <w:rsid w:val="003820E5"/>
    <w:rsid w:val="003829C2"/>
    <w:rsid w:val="003830B2"/>
    <w:rsid w:val="00384724"/>
    <w:rsid w:val="003857E1"/>
    <w:rsid w:val="0038613C"/>
    <w:rsid w:val="00387165"/>
    <w:rsid w:val="00387A77"/>
    <w:rsid w:val="003919B7"/>
    <w:rsid w:val="00391D57"/>
    <w:rsid w:val="00392292"/>
    <w:rsid w:val="003955C8"/>
    <w:rsid w:val="00395CB1"/>
    <w:rsid w:val="003967D9"/>
    <w:rsid w:val="00396F6D"/>
    <w:rsid w:val="003A1208"/>
    <w:rsid w:val="003A15A3"/>
    <w:rsid w:val="003A1CE8"/>
    <w:rsid w:val="003A26DF"/>
    <w:rsid w:val="003A2B6D"/>
    <w:rsid w:val="003A3A9A"/>
    <w:rsid w:val="003A5D89"/>
    <w:rsid w:val="003A62B4"/>
    <w:rsid w:val="003B0587"/>
    <w:rsid w:val="003B1017"/>
    <w:rsid w:val="003B1BCA"/>
    <w:rsid w:val="003B30AC"/>
    <w:rsid w:val="003B31DB"/>
    <w:rsid w:val="003B3B9B"/>
    <w:rsid w:val="003B3C07"/>
    <w:rsid w:val="003B44AD"/>
    <w:rsid w:val="003B4710"/>
    <w:rsid w:val="003B4ED8"/>
    <w:rsid w:val="003B5167"/>
    <w:rsid w:val="003B53F8"/>
    <w:rsid w:val="003B57A6"/>
    <w:rsid w:val="003B58CC"/>
    <w:rsid w:val="003B598C"/>
    <w:rsid w:val="003B5EDF"/>
    <w:rsid w:val="003B600E"/>
    <w:rsid w:val="003B6775"/>
    <w:rsid w:val="003B76CA"/>
    <w:rsid w:val="003B7EC6"/>
    <w:rsid w:val="003C0C1C"/>
    <w:rsid w:val="003C0DC0"/>
    <w:rsid w:val="003C1D3B"/>
    <w:rsid w:val="003C3365"/>
    <w:rsid w:val="003C5FE2"/>
    <w:rsid w:val="003D05FB"/>
    <w:rsid w:val="003D0992"/>
    <w:rsid w:val="003D1638"/>
    <w:rsid w:val="003D1B16"/>
    <w:rsid w:val="003D1C7D"/>
    <w:rsid w:val="003D26D3"/>
    <w:rsid w:val="003D3271"/>
    <w:rsid w:val="003D329A"/>
    <w:rsid w:val="003D45BF"/>
    <w:rsid w:val="003D4E90"/>
    <w:rsid w:val="003D508A"/>
    <w:rsid w:val="003D537F"/>
    <w:rsid w:val="003D653B"/>
    <w:rsid w:val="003D6A85"/>
    <w:rsid w:val="003D6BF7"/>
    <w:rsid w:val="003D76A8"/>
    <w:rsid w:val="003D7AE1"/>
    <w:rsid w:val="003D7B75"/>
    <w:rsid w:val="003D7EF4"/>
    <w:rsid w:val="003E0208"/>
    <w:rsid w:val="003E070E"/>
    <w:rsid w:val="003E0BE0"/>
    <w:rsid w:val="003E11B8"/>
    <w:rsid w:val="003E12EF"/>
    <w:rsid w:val="003E1D32"/>
    <w:rsid w:val="003E2AA9"/>
    <w:rsid w:val="003E4323"/>
    <w:rsid w:val="003E43AF"/>
    <w:rsid w:val="003E4B57"/>
    <w:rsid w:val="003E4F88"/>
    <w:rsid w:val="003E5C3C"/>
    <w:rsid w:val="003E5F1E"/>
    <w:rsid w:val="003E719F"/>
    <w:rsid w:val="003E72B9"/>
    <w:rsid w:val="003F0017"/>
    <w:rsid w:val="003F0F9D"/>
    <w:rsid w:val="003F1385"/>
    <w:rsid w:val="003F16F8"/>
    <w:rsid w:val="003F26A4"/>
    <w:rsid w:val="003F27E1"/>
    <w:rsid w:val="003F3CB6"/>
    <w:rsid w:val="003F437A"/>
    <w:rsid w:val="003F4537"/>
    <w:rsid w:val="003F483D"/>
    <w:rsid w:val="003F4E37"/>
    <w:rsid w:val="003F534E"/>
    <w:rsid w:val="003F5466"/>
    <w:rsid w:val="003F5C2B"/>
    <w:rsid w:val="003F660F"/>
    <w:rsid w:val="003F68F1"/>
    <w:rsid w:val="003F79CA"/>
    <w:rsid w:val="004007E5"/>
    <w:rsid w:val="00401919"/>
    <w:rsid w:val="004020E2"/>
    <w:rsid w:val="004023E9"/>
    <w:rsid w:val="00402F5E"/>
    <w:rsid w:val="004032DD"/>
    <w:rsid w:val="004040A8"/>
    <w:rsid w:val="0040454A"/>
    <w:rsid w:val="00406409"/>
    <w:rsid w:val="004113E7"/>
    <w:rsid w:val="004116FA"/>
    <w:rsid w:val="00412D9D"/>
    <w:rsid w:val="00413F83"/>
    <w:rsid w:val="0041439D"/>
    <w:rsid w:val="0041490C"/>
    <w:rsid w:val="00414F04"/>
    <w:rsid w:val="00414FA1"/>
    <w:rsid w:val="00415734"/>
    <w:rsid w:val="00415964"/>
    <w:rsid w:val="00416191"/>
    <w:rsid w:val="00416721"/>
    <w:rsid w:val="004168C5"/>
    <w:rsid w:val="004173C6"/>
    <w:rsid w:val="00420210"/>
    <w:rsid w:val="004211B0"/>
    <w:rsid w:val="004211D3"/>
    <w:rsid w:val="004215F0"/>
    <w:rsid w:val="004217D8"/>
    <w:rsid w:val="00421EF0"/>
    <w:rsid w:val="00422366"/>
    <w:rsid w:val="004224FA"/>
    <w:rsid w:val="0042338B"/>
    <w:rsid w:val="00423D07"/>
    <w:rsid w:val="00424DA4"/>
    <w:rsid w:val="00426BB1"/>
    <w:rsid w:val="00430646"/>
    <w:rsid w:val="00432039"/>
    <w:rsid w:val="00434D50"/>
    <w:rsid w:val="00436BC0"/>
    <w:rsid w:val="00437356"/>
    <w:rsid w:val="00437B1A"/>
    <w:rsid w:val="00437E91"/>
    <w:rsid w:val="00437F79"/>
    <w:rsid w:val="00441464"/>
    <w:rsid w:val="0044332C"/>
    <w:rsid w:val="0044346F"/>
    <w:rsid w:val="00445CDE"/>
    <w:rsid w:val="004500CB"/>
    <w:rsid w:val="004501A2"/>
    <w:rsid w:val="00450E5D"/>
    <w:rsid w:val="00452C96"/>
    <w:rsid w:val="00452CBE"/>
    <w:rsid w:val="00456A15"/>
    <w:rsid w:val="004577FC"/>
    <w:rsid w:val="00457FFD"/>
    <w:rsid w:val="00462F63"/>
    <w:rsid w:val="00463963"/>
    <w:rsid w:val="00463CDB"/>
    <w:rsid w:val="004642B0"/>
    <w:rsid w:val="0046520A"/>
    <w:rsid w:val="004659AF"/>
    <w:rsid w:val="004667B3"/>
    <w:rsid w:val="004672AB"/>
    <w:rsid w:val="00467687"/>
    <w:rsid w:val="00467B95"/>
    <w:rsid w:val="00470088"/>
    <w:rsid w:val="004714FE"/>
    <w:rsid w:val="00472377"/>
    <w:rsid w:val="00472A2D"/>
    <w:rsid w:val="00472A7E"/>
    <w:rsid w:val="004730BD"/>
    <w:rsid w:val="0047396D"/>
    <w:rsid w:val="00473FE1"/>
    <w:rsid w:val="00474239"/>
    <w:rsid w:val="00474591"/>
    <w:rsid w:val="00474A6B"/>
    <w:rsid w:val="00476C3D"/>
    <w:rsid w:val="004772C1"/>
    <w:rsid w:val="00477BAA"/>
    <w:rsid w:val="00482422"/>
    <w:rsid w:val="00482E9A"/>
    <w:rsid w:val="00483468"/>
    <w:rsid w:val="0048439D"/>
    <w:rsid w:val="00484B46"/>
    <w:rsid w:val="00486EB3"/>
    <w:rsid w:val="004871BE"/>
    <w:rsid w:val="00487C92"/>
    <w:rsid w:val="004905BA"/>
    <w:rsid w:val="004906E4"/>
    <w:rsid w:val="004907F0"/>
    <w:rsid w:val="0049152B"/>
    <w:rsid w:val="00493A16"/>
    <w:rsid w:val="004949E5"/>
    <w:rsid w:val="00495053"/>
    <w:rsid w:val="00495145"/>
    <w:rsid w:val="004961F7"/>
    <w:rsid w:val="0049631E"/>
    <w:rsid w:val="004A0BE8"/>
    <w:rsid w:val="004A1389"/>
    <w:rsid w:val="004A1495"/>
    <w:rsid w:val="004A1AB4"/>
    <w:rsid w:val="004A1F59"/>
    <w:rsid w:val="004A21DE"/>
    <w:rsid w:val="004A29BE"/>
    <w:rsid w:val="004A3225"/>
    <w:rsid w:val="004A33EE"/>
    <w:rsid w:val="004A36F9"/>
    <w:rsid w:val="004A3AA8"/>
    <w:rsid w:val="004A6401"/>
    <w:rsid w:val="004A693A"/>
    <w:rsid w:val="004A6AAB"/>
    <w:rsid w:val="004A6F6D"/>
    <w:rsid w:val="004A7D47"/>
    <w:rsid w:val="004A7F87"/>
    <w:rsid w:val="004B0E72"/>
    <w:rsid w:val="004B132D"/>
    <w:rsid w:val="004B13C7"/>
    <w:rsid w:val="004B386E"/>
    <w:rsid w:val="004B4047"/>
    <w:rsid w:val="004B5CA4"/>
    <w:rsid w:val="004B6434"/>
    <w:rsid w:val="004B6ADB"/>
    <w:rsid w:val="004B778F"/>
    <w:rsid w:val="004B7950"/>
    <w:rsid w:val="004B7D2D"/>
    <w:rsid w:val="004C0C93"/>
    <w:rsid w:val="004C15B5"/>
    <w:rsid w:val="004C1AF7"/>
    <w:rsid w:val="004C32B4"/>
    <w:rsid w:val="004C460C"/>
    <w:rsid w:val="004C4A8E"/>
    <w:rsid w:val="004C4DB0"/>
    <w:rsid w:val="004C6EB9"/>
    <w:rsid w:val="004C795E"/>
    <w:rsid w:val="004D110D"/>
    <w:rsid w:val="004D141F"/>
    <w:rsid w:val="004D253E"/>
    <w:rsid w:val="004D2742"/>
    <w:rsid w:val="004D3848"/>
    <w:rsid w:val="004D4275"/>
    <w:rsid w:val="004D54A8"/>
    <w:rsid w:val="004D569C"/>
    <w:rsid w:val="004D612F"/>
    <w:rsid w:val="004D6310"/>
    <w:rsid w:val="004D7207"/>
    <w:rsid w:val="004D74CA"/>
    <w:rsid w:val="004D7CE1"/>
    <w:rsid w:val="004E0062"/>
    <w:rsid w:val="004E05A1"/>
    <w:rsid w:val="004E1EBA"/>
    <w:rsid w:val="004E2294"/>
    <w:rsid w:val="004E4874"/>
    <w:rsid w:val="004E66A9"/>
    <w:rsid w:val="004E6925"/>
    <w:rsid w:val="004E6D97"/>
    <w:rsid w:val="004E7609"/>
    <w:rsid w:val="004F25F5"/>
    <w:rsid w:val="004F443A"/>
    <w:rsid w:val="004F4992"/>
    <w:rsid w:val="004F4A8E"/>
    <w:rsid w:val="004F5E57"/>
    <w:rsid w:val="004F5F4B"/>
    <w:rsid w:val="004F6710"/>
    <w:rsid w:val="004F6E65"/>
    <w:rsid w:val="004F7420"/>
    <w:rsid w:val="004F7549"/>
    <w:rsid w:val="00500C3E"/>
    <w:rsid w:val="005016D7"/>
    <w:rsid w:val="00501FF4"/>
    <w:rsid w:val="00502849"/>
    <w:rsid w:val="005038BA"/>
    <w:rsid w:val="00504334"/>
    <w:rsid w:val="0050498D"/>
    <w:rsid w:val="00504DF6"/>
    <w:rsid w:val="00505604"/>
    <w:rsid w:val="0050646A"/>
    <w:rsid w:val="005066FC"/>
    <w:rsid w:val="0050705A"/>
    <w:rsid w:val="00507449"/>
    <w:rsid w:val="005100F2"/>
    <w:rsid w:val="005104D7"/>
    <w:rsid w:val="00510B9E"/>
    <w:rsid w:val="005111BD"/>
    <w:rsid w:val="00512399"/>
    <w:rsid w:val="00513FE2"/>
    <w:rsid w:val="00514672"/>
    <w:rsid w:val="00514D01"/>
    <w:rsid w:val="00515443"/>
    <w:rsid w:val="0051561D"/>
    <w:rsid w:val="005158A2"/>
    <w:rsid w:val="00520BED"/>
    <w:rsid w:val="0052102E"/>
    <w:rsid w:val="005215A2"/>
    <w:rsid w:val="005222C0"/>
    <w:rsid w:val="00523D86"/>
    <w:rsid w:val="005244EC"/>
    <w:rsid w:val="00524713"/>
    <w:rsid w:val="00526C4C"/>
    <w:rsid w:val="00527336"/>
    <w:rsid w:val="0052781B"/>
    <w:rsid w:val="00531067"/>
    <w:rsid w:val="005310CD"/>
    <w:rsid w:val="00531476"/>
    <w:rsid w:val="005319BA"/>
    <w:rsid w:val="00532713"/>
    <w:rsid w:val="00532F7C"/>
    <w:rsid w:val="00533F5B"/>
    <w:rsid w:val="00534281"/>
    <w:rsid w:val="00534E52"/>
    <w:rsid w:val="00535559"/>
    <w:rsid w:val="00536BC2"/>
    <w:rsid w:val="00536D09"/>
    <w:rsid w:val="00537B75"/>
    <w:rsid w:val="00540E0E"/>
    <w:rsid w:val="0054250E"/>
    <w:rsid w:val="005425E1"/>
    <w:rsid w:val="005427C5"/>
    <w:rsid w:val="00542CF6"/>
    <w:rsid w:val="005441E4"/>
    <w:rsid w:val="005443D7"/>
    <w:rsid w:val="005451EC"/>
    <w:rsid w:val="0054725B"/>
    <w:rsid w:val="0054796D"/>
    <w:rsid w:val="00550A52"/>
    <w:rsid w:val="00552225"/>
    <w:rsid w:val="0055233C"/>
    <w:rsid w:val="00552DDB"/>
    <w:rsid w:val="005532FE"/>
    <w:rsid w:val="00553C03"/>
    <w:rsid w:val="005565AF"/>
    <w:rsid w:val="005568AC"/>
    <w:rsid w:val="005578CD"/>
    <w:rsid w:val="005626B7"/>
    <w:rsid w:val="00563692"/>
    <w:rsid w:val="00563C94"/>
    <w:rsid w:val="005640AE"/>
    <w:rsid w:val="00564F01"/>
    <w:rsid w:val="0056588D"/>
    <w:rsid w:val="00565CC0"/>
    <w:rsid w:val="00565D57"/>
    <w:rsid w:val="0056644E"/>
    <w:rsid w:val="00567AE8"/>
    <w:rsid w:val="00570415"/>
    <w:rsid w:val="00571679"/>
    <w:rsid w:val="005726E8"/>
    <w:rsid w:val="00572845"/>
    <w:rsid w:val="005738F2"/>
    <w:rsid w:val="00573A19"/>
    <w:rsid w:val="005741CF"/>
    <w:rsid w:val="005745AC"/>
    <w:rsid w:val="00574A7B"/>
    <w:rsid w:val="0057570D"/>
    <w:rsid w:val="00576035"/>
    <w:rsid w:val="00576E97"/>
    <w:rsid w:val="005779E0"/>
    <w:rsid w:val="00581AAA"/>
    <w:rsid w:val="00582DD0"/>
    <w:rsid w:val="005844DF"/>
    <w:rsid w:val="005844E7"/>
    <w:rsid w:val="00584F78"/>
    <w:rsid w:val="005852DF"/>
    <w:rsid w:val="00586501"/>
    <w:rsid w:val="00587541"/>
    <w:rsid w:val="005908B8"/>
    <w:rsid w:val="00590CF8"/>
    <w:rsid w:val="005911F0"/>
    <w:rsid w:val="005927E3"/>
    <w:rsid w:val="0059512E"/>
    <w:rsid w:val="00595758"/>
    <w:rsid w:val="00595A3F"/>
    <w:rsid w:val="00595ADC"/>
    <w:rsid w:val="0059645E"/>
    <w:rsid w:val="0059650E"/>
    <w:rsid w:val="00597095"/>
    <w:rsid w:val="005A2D64"/>
    <w:rsid w:val="005A345A"/>
    <w:rsid w:val="005A34DC"/>
    <w:rsid w:val="005A37AD"/>
    <w:rsid w:val="005A465B"/>
    <w:rsid w:val="005A4D90"/>
    <w:rsid w:val="005A57A1"/>
    <w:rsid w:val="005A6DD2"/>
    <w:rsid w:val="005A746E"/>
    <w:rsid w:val="005B0794"/>
    <w:rsid w:val="005B07A6"/>
    <w:rsid w:val="005B0BA7"/>
    <w:rsid w:val="005B17A0"/>
    <w:rsid w:val="005B3EB1"/>
    <w:rsid w:val="005B48CB"/>
    <w:rsid w:val="005B6CA7"/>
    <w:rsid w:val="005B7490"/>
    <w:rsid w:val="005B7AC1"/>
    <w:rsid w:val="005B7D95"/>
    <w:rsid w:val="005C0165"/>
    <w:rsid w:val="005C049A"/>
    <w:rsid w:val="005C07B8"/>
    <w:rsid w:val="005C0F57"/>
    <w:rsid w:val="005C124D"/>
    <w:rsid w:val="005C1A21"/>
    <w:rsid w:val="005C24B9"/>
    <w:rsid w:val="005C26B9"/>
    <w:rsid w:val="005C26FE"/>
    <w:rsid w:val="005C3441"/>
    <w:rsid w:val="005C35F8"/>
    <w:rsid w:val="005C385D"/>
    <w:rsid w:val="005C66E9"/>
    <w:rsid w:val="005C72DE"/>
    <w:rsid w:val="005C751C"/>
    <w:rsid w:val="005D004C"/>
    <w:rsid w:val="005D0773"/>
    <w:rsid w:val="005D0F6D"/>
    <w:rsid w:val="005D18BD"/>
    <w:rsid w:val="005D3B20"/>
    <w:rsid w:val="005D4443"/>
    <w:rsid w:val="005D479B"/>
    <w:rsid w:val="005D5E60"/>
    <w:rsid w:val="005D6FEE"/>
    <w:rsid w:val="005D7C8D"/>
    <w:rsid w:val="005D7CA3"/>
    <w:rsid w:val="005E1B7E"/>
    <w:rsid w:val="005E1F1D"/>
    <w:rsid w:val="005E2C80"/>
    <w:rsid w:val="005E350F"/>
    <w:rsid w:val="005E4759"/>
    <w:rsid w:val="005E4C63"/>
    <w:rsid w:val="005E5B50"/>
    <w:rsid w:val="005E5C68"/>
    <w:rsid w:val="005E633C"/>
    <w:rsid w:val="005E65C0"/>
    <w:rsid w:val="005E73E5"/>
    <w:rsid w:val="005E75AA"/>
    <w:rsid w:val="005F0065"/>
    <w:rsid w:val="005F0390"/>
    <w:rsid w:val="005F072D"/>
    <w:rsid w:val="005F1C16"/>
    <w:rsid w:val="005F1DF0"/>
    <w:rsid w:val="005F2361"/>
    <w:rsid w:val="005F339F"/>
    <w:rsid w:val="005F39DA"/>
    <w:rsid w:val="005F443D"/>
    <w:rsid w:val="005F4CFA"/>
    <w:rsid w:val="005F5AB5"/>
    <w:rsid w:val="005F5E87"/>
    <w:rsid w:val="005F6570"/>
    <w:rsid w:val="005F69FB"/>
    <w:rsid w:val="005F6FE7"/>
    <w:rsid w:val="005F707A"/>
    <w:rsid w:val="006000E6"/>
    <w:rsid w:val="00600D62"/>
    <w:rsid w:val="00601132"/>
    <w:rsid w:val="006011FA"/>
    <w:rsid w:val="006023FD"/>
    <w:rsid w:val="00602578"/>
    <w:rsid w:val="00602B69"/>
    <w:rsid w:val="00602F4F"/>
    <w:rsid w:val="00603746"/>
    <w:rsid w:val="00604439"/>
    <w:rsid w:val="00604DA7"/>
    <w:rsid w:val="006050D4"/>
    <w:rsid w:val="006056B5"/>
    <w:rsid w:val="00605B6D"/>
    <w:rsid w:val="00606B82"/>
    <w:rsid w:val="00606E5D"/>
    <w:rsid w:val="006072CD"/>
    <w:rsid w:val="00607522"/>
    <w:rsid w:val="0061116F"/>
    <w:rsid w:val="0061182F"/>
    <w:rsid w:val="00612023"/>
    <w:rsid w:val="006122D5"/>
    <w:rsid w:val="00612B6C"/>
    <w:rsid w:val="00613F7E"/>
    <w:rsid w:val="00614190"/>
    <w:rsid w:val="0061429F"/>
    <w:rsid w:val="00615B10"/>
    <w:rsid w:val="00615CE8"/>
    <w:rsid w:val="00616498"/>
    <w:rsid w:val="006166D8"/>
    <w:rsid w:val="006175D6"/>
    <w:rsid w:val="00617E98"/>
    <w:rsid w:val="00617EE4"/>
    <w:rsid w:val="006206CB"/>
    <w:rsid w:val="0062160B"/>
    <w:rsid w:val="00622A99"/>
    <w:rsid w:val="00622E67"/>
    <w:rsid w:val="006235F0"/>
    <w:rsid w:val="00623BB1"/>
    <w:rsid w:val="00624079"/>
    <w:rsid w:val="00624CAD"/>
    <w:rsid w:val="00626EDC"/>
    <w:rsid w:val="00627599"/>
    <w:rsid w:val="00627CA4"/>
    <w:rsid w:val="00630B43"/>
    <w:rsid w:val="00630D42"/>
    <w:rsid w:val="00631BDB"/>
    <w:rsid w:val="00631BED"/>
    <w:rsid w:val="00631C07"/>
    <w:rsid w:val="006325EF"/>
    <w:rsid w:val="00632CF1"/>
    <w:rsid w:val="00632E20"/>
    <w:rsid w:val="00633464"/>
    <w:rsid w:val="00634DF6"/>
    <w:rsid w:val="00635147"/>
    <w:rsid w:val="00635972"/>
    <w:rsid w:val="00635D17"/>
    <w:rsid w:val="00637154"/>
    <w:rsid w:val="0063751C"/>
    <w:rsid w:val="00637D59"/>
    <w:rsid w:val="006416F5"/>
    <w:rsid w:val="00641C01"/>
    <w:rsid w:val="00642C4F"/>
    <w:rsid w:val="00642DA9"/>
    <w:rsid w:val="00643691"/>
    <w:rsid w:val="00643D03"/>
    <w:rsid w:val="006450A2"/>
    <w:rsid w:val="006466DF"/>
    <w:rsid w:val="00646E10"/>
    <w:rsid w:val="006470EC"/>
    <w:rsid w:val="0065029D"/>
    <w:rsid w:val="00650C28"/>
    <w:rsid w:val="00651FAE"/>
    <w:rsid w:val="006538E2"/>
    <w:rsid w:val="006542D6"/>
    <w:rsid w:val="0065598E"/>
    <w:rsid w:val="00655AF2"/>
    <w:rsid w:val="00655B96"/>
    <w:rsid w:val="00655BC5"/>
    <w:rsid w:val="006568BE"/>
    <w:rsid w:val="00656A3A"/>
    <w:rsid w:val="00657056"/>
    <w:rsid w:val="006570FC"/>
    <w:rsid w:val="00657635"/>
    <w:rsid w:val="00657CA2"/>
    <w:rsid w:val="0066025D"/>
    <w:rsid w:val="0066091A"/>
    <w:rsid w:val="00660E4F"/>
    <w:rsid w:val="006633E5"/>
    <w:rsid w:val="006675B4"/>
    <w:rsid w:val="0066793D"/>
    <w:rsid w:val="00667D50"/>
    <w:rsid w:val="00670608"/>
    <w:rsid w:val="006708EB"/>
    <w:rsid w:val="00671053"/>
    <w:rsid w:val="00671C77"/>
    <w:rsid w:val="00674293"/>
    <w:rsid w:val="00674505"/>
    <w:rsid w:val="00674E04"/>
    <w:rsid w:val="0067513B"/>
    <w:rsid w:val="006773EC"/>
    <w:rsid w:val="0067796D"/>
    <w:rsid w:val="00680504"/>
    <w:rsid w:val="00680526"/>
    <w:rsid w:val="0068088F"/>
    <w:rsid w:val="00680E1B"/>
    <w:rsid w:val="00681267"/>
    <w:rsid w:val="006813B0"/>
    <w:rsid w:val="00681A31"/>
    <w:rsid w:val="00681A55"/>
    <w:rsid w:val="00681CD9"/>
    <w:rsid w:val="006825C4"/>
    <w:rsid w:val="00683E30"/>
    <w:rsid w:val="00684343"/>
    <w:rsid w:val="006847A0"/>
    <w:rsid w:val="00684F63"/>
    <w:rsid w:val="00684F95"/>
    <w:rsid w:val="00684FBD"/>
    <w:rsid w:val="00685062"/>
    <w:rsid w:val="0068565E"/>
    <w:rsid w:val="00687024"/>
    <w:rsid w:val="00690B94"/>
    <w:rsid w:val="006928FB"/>
    <w:rsid w:val="00692BBC"/>
    <w:rsid w:val="006931C6"/>
    <w:rsid w:val="006936D2"/>
    <w:rsid w:val="0069418A"/>
    <w:rsid w:val="00694450"/>
    <w:rsid w:val="00694B0D"/>
    <w:rsid w:val="00694EE9"/>
    <w:rsid w:val="00695C1A"/>
    <w:rsid w:val="00695C73"/>
    <w:rsid w:val="00695E22"/>
    <w:rsid w:val="006960C5"/>
    <w:rsid w:val="00696308"/>
    <w:rsid w:val="006964B7"/>
    <w:rsid w:val="00697D8F"/>
    <w:rsid w:val="00697EFF"/>
    <w:rsid w:val="006A0255"/>
    <w:rsid w:val="006A043E"/>
    <w:rsid w:val="006A0A16"/>
    <w:rsid w:val="006A2893"/>
    <w:rsid w:val="006A3EBE"/>
    <w:rsid w:val="006A4EE9"/>
    <w:rsid w:val="006A6D20"/>
    <w:rsid w:val="006A703B"/>
    <w:rsid w:val="006A7EC7"/>
    <w:rsid w:val="006B03D5"/>
    <w:rsid w:val="006B0A38"/>
    <w:rsid w:val="006B1B3B"/>
    <w:rsid w:val="006B1EF8"/>
    <w:rsid w:val="006B24F6"/>
    <w:rsid w:val="006B2CD1"/>
    <w:rsid w:val="006B30A5"/>
    <w:rsid w:val="006B4D37"/>
    <w:rsid w:val="006B5AAC"/>
    <w:rsid w:val="006B5C75"/>
    <w:rsid w:val="006B7093"/>
    <w:rsid w:val="006B7417"/>
    <w:rsid w:val="006B75CE"/>
    <w:rsid w:val="006C05DF"/>
    <w:rsid w:val="006C0AF6"/>
    <w:rsid w:val="006C199A"/>
    <w:rsid w:val="006C1B95"/>
    <w:rsid w:val="006C28D1"/>
    <w:rsid w:val="006C4024"/>
    <w:rsid w:val="006C6EC6"/>
    <w:rsid w:val="006D3691"/>
    <w:rsid w:val="006D54DE"/>
    <w:rsid w:val="006D58AA"/>
    <w:rsid w:val="006E04F1"/>
    <w:rsid w:val="006E1597"/>
    <w:rsid w:val="006E379E"/>
    <w:rsid w:val="006E3BB1"/>
    <w:rsid w:val="006E3F04"/>
    <w:rsid w:val="006E536A"/>
    <w:rsid w:val="006E5EF0"/>
    <w:rsid w:val="006E5F13"/>
    <w:rsid w:val="006E5FA2"/>
    <w:rsid w:val="006E7CE4"/>
    <w:rsid w:val="006E7EB6"/>
    <w:rsid w:val="006F1220"/>
    <w:rsid w:val="006F2D69"/>
    <w:rsid w:val="006F3563"/>
    <w:rsid w:val="006F42B9"/>
    <w:rsid w:val="006F475F"/>
    <w:rsid w:val="006F4C1C"/>
    <w:rsid w:val="006F59E6"/>
    <w:rsid w:val="006F6103"/>
    <w:rsid w:val="006F790C"/>
    <w:rsid w:val="006F7BC4"/>
    <w:rsid w:val="006F7D5C"/>
    <w:rsid w:val="006F7F00"/>
    <w:rsid w:val="00700897"/>
    <w:rsid w:val="007016B2"/>
    <w:rsid w:val="00701726"/>
    <w:rsid w:val="0070238C"/>
    <w:rsid w:val="00702995"/>
    <w:rsid w:val="00702C93"/>
    <w:rsid w:val="00704028"/>
    <w:rsid w:val="00704BC5"/>
    <w:rsid w:val="00704E00"/>
    <w:rsid w:val="007054A9"/>
    <w:rsid w:val="00706CCF"/>
    <w:rsid w:val="007071D0"/>
    <w:rsid w:val="007100E0"/>
    <w:rsid w:val="00710CD5"/>
    <w:rsid w:val="0071101D"/>
    <w:rsid w:val="00711E98"/>
    <w:rsid w:val="00712693"/>
    <w:rsid w:val="00712B8E"/>
    <w:rsid w:val="007136BA"/>
    <w:rsid w:val="007149AB"/>
    <w:rsid w:val="00716284"/>
    <w:rsid w:val="00717573"/>
    <w:rsid w:val="00717C6E"/>
    <w:rsid w:val="00717F85"/>
    <w:rsid w:val="00720425"/>
    <w:rsid w:val="007209E7"/>
    <w:rsid w:val="007219CF"/>
    <w:rsid w:val="00721CE3"/>
    <w:rsid w:val="00721D19"/>
    <w:rsid w:val="007230B2"/>
    <w:rsid w:val="0072396D"/>
    <w:rsid w:val="00724333"/>
    <w:rsid w:val="0072577F"/>
    <w:rsid w:val="00726182"/>
    <w:rsid w:val="00726947"/>
    <w:rsid w:val="00727635"/>
    <w:rsid w:val="007317C8"/>
    <w:rsid w:val="00731A22"/>
    <w:rsid w:val="00732329"/>
    <w:rsid w:val="00732614"/>
    <w:rsid w:val="00732BFE"/>
    <w:rsid w:val="007337CA"/>
    <w:rsid w:val="00733D73"/>
    <w:rsid w:val="00734CE4"/>
    <w:rsid w:val="00735123"/>
    <w:rsid w:val="007362DF"/>
    <w:rsid w:val="00737728"/>
    <w:rsid w:val="00741837"/>
    <w:rsid w:val="007426EA"/>
    <w:rsid w:val="007434F7"/>
    <w:rsid w:val="007453E6"/>
    <w:rsid w:val="00746C9B"/>
    <w:rsid w:val="00746E24"/>
    <w:rsid w:val="0074713C"/>
    <w:rsid w:val="007472C7"/>
    <w:rsid w:val="00751635"/>
    <w:rsid w:val="007524C2"/>
    <w:rsid w:val="00754839"/>
    <w:rsid w:val="00755EB2"/>
    <w:rsid w:val="007609FF"/>
    <w:rsid w:val="00760E6F"/>
    <w:rsid w:val="00761132"/>
    <w:rsid w:val="007616B3"/>
    <w:rsid w:val="00762F00"/>
    <w:rsid w:val="00763B49"/>
    <w:rsid w:val="00763D67"/>
    <w:rsid w:val="00765462"/>
    <w:rsid w:val="00766E9C"/>
    <w:rsid w:val="007670EB"/>
    <w:rsid w:val="00767722"/>
    <w:rsid w:val="00767F77"/>
    <w:rsid w:val="007701CB"/>
    <w:rsid w:val="00770A8A"/>
    <w:rsid w:val="00770E6A"/>
    <w:rsid w:val="00771B0B"/>
    <w:rsid w:val="00772814"/>
    <w:rsid w:val="00772DAC"/>
    <w:rsid w:val="0077309D"/>
    <w:rsid w:val="00773FD9"/>
    <w:rsid w:val="0077565E"/>
    <w:rsid w:val="0077718F"/>
    <w:rsid w:val="0077744F"/>
    <w:rsid w:val="007774EE"/>
    <w:rsid w:val="00777818"/>
    <w:rsid w:val="007779C7"/>
    <w:rsid w:val="00777F6B"/>
    <w:rsid w:val="00781613"/>
    <w:rsid w:val="00781822"/>
    <w:rsid w:val="00781FFB"/>
    <w:rsid w:val="007827DF"/>
    <w:rsid w:val="00783641"/>
    <w:rsid w:val="007837C0"/>
    <w:rsid w:val="00783F21"/>
    <w:rsid w:val="0078429F"/>
    <w:rsid w:val="0078437E"/>
    <w:rsid w:val="0078605F"/>
    <w:rsid w:val="00787159"/>
    <w:rsid w:val="0078778F"/>
    <w:rsid w:val="0079043A"/>
    <w:rsid w:val="00791668"/>
    <w:rsid w:val="00791874"/>
    <w:rsid w:val="0079194E"/>
    <w:rsid w:val="00791AA1"/>
    <w:rsid w:val="00792CAD"/>
    <w:rsid w:val="007955BA"/>
    <w:rsid w:val="00795C8E"/>
    <w:rsid w:val="00795C9E"/>
    <w:rsid w:val="00796362"/>
    <w:rsid w:val="00796BE1"/>
    <w:rsid w:val="00796DCF"/>
    <w:rsid w:val="007970E5"/>
    <w:rsid w:val="00797436"/>
    <w:rsid w:val="007A3793"/>
    <w:rsid w:val="007A4E1C"/>
    <w:rsid w:val="007A5071"/>
    <w:rsid w:val="007A742F"/>
    <w:rsid w:val="007B07B5"/>
    <w:rsid w:val="007B20D4"/>
    <w:rsid w:val="007B25EC"/>
    <w:rsid w:val="007B2ADA"/>
    <w:rsid w:val="007B336E"/>
    <w:rsid w:val="007B3DE5"/>
    <w:rsid w:val="007B489A"/>
    <w:rsid w:val="007B48A7"/>
    <w:rsid w:val="007B593D"/>
    <w:rsid w:val="007B5C0F"/>
    <w:rsid w:val="007B5ED8"/>
    <w:rsid w:val="007B67A9"/>
    <w:rsid w:val="007B7F22"/>
    <w:rsid w:val="007C0ED0"/>
    <w:rsid w:val="007C15E3"/>
    <w:rsid w:val="007C1BA2"/>
    <w:rsid w:val="007C2B48"/>
    <w:rsid w:val="007C3956"/>
    <w:rsid w:val="007C5815"/>
    <w:rsid w:val="007C5E8F"/>
    <w:rsid w:val="007C6B73"/>
    <w:rsid w:val="007C7134"/>
    <w:rsid w:val="007D0C64"/>
    <w:rsid w:val="007D1D24"/>
    <w:rsid w:val="007D20E9"/>
    <w:rsid w:val="007D21EB"/>
    <w:rsid w:val="007D5375"/>
    <w:rsid w:val="007D5518"/>
    <w:rsid w:val="007D6B96"/>
    <w:rsid w:val="007D6E62"/>
    <w:rsid w:val="007D6EA8"/>
    <w:rsid w:val="007D71E3"/>
    <w:rsid w:val="007D7881"/>
    <w:rsid w:val="007D79C4"/>
    <w:rsid w:val="007D7C02"/>
    <w:rsid w:val="007D7E3A"/>
    <w:rsid w:val="007E07BA"/>
    <w:rsid w:val="007E0E10"/>
    <w:rsid w:val="007E1FAD"/>
    <w:rsid w:val="007E3084"/>
    <w:rsid w:val="007E3CDB"/>
    <w:rsid w:val="007E3F69"/>
    <w:rsid w:val="007E43D2"/>
    <w:rsid w:val="007E4768"/>
    <w:rsid w:val="007E47B1"/>
    <w:rsid w:val="007E4B1F"/>
    <w:rsid w:val="007E704F"/>
    <w:rsid w:val="007E777B"/>
    <w:rsid w:val="007E798F"/>
    <w:rsid w:val="007F2070"/>
    <w:rsid w:val="007F2B4E"/>
    <w:rsid w:val="007F394C"/>
    <w:rsid w:val="007F3D00"/>
    <w:rsid w:val="007F721C"/>
    <w:rsid w:val="007F797B"/>
    <w:rsid w:val="007F7FDF"/>
    <w:rsid w:val="0080035A"/>
    <w:rsid w:val="00802F84"/>
    <w:rsid w:val="00803053"/>
    <w:rsid w:val="008053F5"/>
    <w:rsid w:val="00806C44"/>
    <w:rsid w:val="0080760E"/>
    <w:rsid w:val="00807AF7"/>
    <w:rsid w:val="00810080"/>
    <w:rsid w:val="00810198"/>
    <w:rsid w:val="00810588"/>
    <w:rsid w:val="00810CAF"/>
    <w:rsid w:val="008127A3"/>
    <w:rsid w:val="0081357E"/>
    <w:rsid w:val="008135D3"/>
    <w:rsid w:val="0081420F"/>
    <w:rsid w:val="00815DA8"/>
    <w:rsid w:val="00816101"/>
    <w:rsid w:val="00816992"/>
    <w:rsid w:val="00817272"/>
    <w:rsid w:val="0081790E"/>
    <w:rsid w:val="00817955"/>
    <w:rsid w:val="00817A2E"/>
    <w:rsid w:val="0082194D"/>
    <w:rsid w:val="008224DD"/>
    <w:rsid w:val="008227C1"/>
    <w:rsid w:val="00822A62"/>
    <w:rsid w:val="00823F93"/>
    <w:rsid w:val="00826BF9"/>
    <w:rsid w:val="00826EF5"/>
    <w:rsid w:val="00827951"/>
    <w:rsid w:val="00827BA5"/>
    <w:rsid w:val="00827DD5"/>
    <w:rsid w:val="00831693"/>
    <w:rsid w:val="008325D4"/>
    <w:rsid w:val="00832EE1"/>
    <w:rsid w:val="00833062"/>
    <w:rsid w:val="00834B52"/>
    <w:rsid w:val="00834D95"/>
    <w:rsid w:val="00834E0A"/>
    <w:rsid w:val="0083539B"/>
    <w:rsid w:val="00835A23"/>
    <w:rsid w:val="00835BD0"/>
    <w:rsid w:val="00835FED"/>
    <w:rsid w:val="008369E9"/>
    <w:rsid w:val="008373D4"/>
    <w:rsid w:val="00840104"/>
    <w:rsid w:val="00840337"/>
    <w:rsid w:val="00840C1F"/>
    <w:rsid w:val="00840C33"/>
    <w:rsid w:val="00841AEC"/>
    <w:rsid w:val="00841FC5"/>
    <w:rsid w:val="008425BE"/>
    <w:rsid w:val="00842BA7"/>
    <w:rsid w:val="00843475"/>
    <w:rsid w:val="00845709"/>
    <w:rsid w:val="0084709C"/>
    <w:rsid w:val="00850F9D"/>
    <w:rsid w:val="008518F1"/>
    <w:rsid w:val="00853291"/>
    <w:rsid w:val="008541DF"/>
    <w:rsid w:val="00855D70"/>
    <w:rsid w:val="00856720"/>
    <w:rsid w:val="00856A87"/>
    <w:rsid w:val="00856BDF"/>
    <w:rsid w:val="008576BD"/>
    <w:rsid w:val="00857E28"/>
    <w:rsid w:val="00857E83"/>
    <w:rsid w:val="00857FEF"/>
    <w:rsid w:val="0086018C"/>
    <w:rsid w:val="0086039F"/>
    <w:rsid w:val="00860463"/>
    <w:rsid w:val="0086171F"/>
    <w:rsid w:val="00862120"/>
    <w:rsid w:val="00864BEC"/>
    <w:rsid w:val="008651BF"/>
    <w:rsid w:val="0086617A"/>
    <w:rsid w:val="00866255"/>
    <w:rsid w:val="00866CBD"/>
    <w:rsid w:val="0086724E"/>
    <w:rsid w:val="00867A2D"/>
    <w:rsid w:val="00867CC9"/>
    <w:rsid w:val="00867E8F"/>
    <w:rsid w:val="00870319"/>
    <w:rsid w:val="00870ED4"/>
    <w:rsid w:val="00871E9E"/>
    <w:rsid w:val="008733DA"/>
    <w:rsid w:val="00874CCD"/>
    <w:rsid w:val="00874D1D"/>
    <w:rsid w:val="00880DB0"/>
    <w:rsid w:val="00881D09"/>
    <w:rsid w:val="008824FB"/>
    <w:rsid w:val="0088272B"/>
    <w:rsid w:val="00883330"/>
    <w:rsid w:val="00884218"/>
    <w:rsid w:val="00884406"/>
    <w:rsid w:val="008848C4"/>
    <w:rsid w:val="008849D5"/>
    <w:rsid w:val="00884FC5"/>
    <w:rsid w:val="008850E4"/>
    <w:rsid w:val="00885459"/>
    <w:rsid w:val="00885FB5"/>
    <w:rsid w:val="00886092"/>
    <w:rsid w:val="00886CD6"/>
    <w:rsid w:val="00886E3A"/>
    <w:rsid w:val="008872B4"/>
    <w:rsid w:val="008878D6"/>
    <w:rsid w:val="00890C85"/>
    <w:rsid w:val="00891C4D"/>
    <w:rsid w:val="008939AB"/>
    <w:rsid w:val="008944A6"/>
    <w:rsid w:val="00894653"/>
    <w:rsid w:val="008961EA"/>
    <w:rsid w:val="008966F5"/>
    <w:rsid w:val="0089671F"/>
    <w:rsid w:val="00896BCE"/>
    <w:rsid w:val="008A04D4"/>
    <w:rsid w:val="008A064A"/>
    <w:rsid w:val="008A12F5"/>
    <w:rsid w:val="008A16CF"/>
    <w:rsid w:val="008A192A"/>
    <w:rsid w:val="008A254F"/>
    <w:rsid w:val="008A3676"/>
    <w:rsid w:val="008A4197"/>
    <w:rsid w:val="008A4F35"/>
    <w:rsid w:val="008A5D89"/>
    <w:rsid w:val="008A754E"/>
    <w:rsid w:val="008A7F04"/>
    <w:rsid w:val="008B1587"/>
    <w:rsid w:val="008B15A9"/>
    <w:rsid w:val="008B1B01"/>
    <w:rsid w:val="008B26FA"/>
    <w:rsid w:val="008B3BCD"/>
    <w:rsid w:val="008B4837"/>
    <w:rsid w:val="008B50D3"/>
    <w:rsid w:val="008B5377"/>
    <w:rsid w:val="008B670F"/>
    <w:rsid w:val="008B6853"/>
    <w:rsid w:val="008B6DF8"/>
    <w:rsid w:val="008B73CC"/>
    <w:rsid w:val="008C106C"/>
    <w:rsid w:val="008C10F1"/>
    <w:rsid w:val="008C1926"/>
    <w:rsid w:val="008C1E99"/>
    <w:rsid w:val="008C1F52"/>
    <w:rsid w:val="008C2872"/>
    <w:rsid w:val="008C2921"/>
    <w:rsid w:val="008C36D6"/>
    <w:rsid w:val="008C376A"/>
    <w:rsid w:val="008C37F8"/>
    <w:rsid w:val="008C3B89"/>
    <w:rsid w:val="008C6228"/>
    <w:rsid w:val="008C655B"/>
    <w:rsid w:val="008C791D"/>
    <w:rsid w:val="008D02A1"/>
    <w:rsid w:val="008D0CEA"/>
    <w:rsid w:val="008D0E7E"/>
    <w:rsid w:val="008D11AA"/>
    <w:rsid w:val="008D152B"/>
    <w:rsid w:val="008D1669"/>
    <w:rsid w:val="008D2584"/>
    <w:rsid w:val="008D3F69"/>
    <w:rsid w:val="008D62C0"/>
    <w:rsid w:val="008D63C9"/>
    <w:rsid w:val="008D70FA"/>
    <w:rsid w:val="008D76EC"/>
    <w:rsid w:val="008E0085"/>
    <w:rsid w:val="008E221A"/>
    <w:rsid w:val="008E292E"/>
    <w:rsid w:val="008E2993"/>
    <w:rsid w:val="008E2AA6"/>
    <w:rsid w:val="008E311B"/>
    <w:rsid w:val="008E5093"/>
    <w:rsid w:val="008E5A17"/>
    <w:rsid w:val="008E6C09"/>
    <w:rsid w:val="008E7574"/>
    <w:rsid w:val="008F06D4"/>
    <w:rsid w:val="008F07F0"/>
    <w:rsid w:val="008F0864"/>
    <w:rsid w:val="008F0C94"/>
    <w:rsid w:val="008F129C"/>
    <w:rsid w:val="008F132F"/>
    <w:rsid w:val="008F1589"/>
    <w:rsid w:val="008F304A"/>
    <w:rsid w:val="008F46E7"/>
    <w:rsid w:val="008F5C7E"/>
    <w:rsid w:val="008F5D4E"/>
    <w:rsid w:val="008F63E7"/>
    <w:rsid w:val="008F6F0B"/>
    <w:rsid w:val="008F7059"/>
    <w:rsid w:val="008F7A04"/>
    <w:rsid w:val="00901400"/>
    <w:rsid w:val="009016C4"/>
    <w:rsid w:val="00902599"/>
    <w:rsid w:val="00902931"/>
    <w:rsid w:val="00902DF6"/>
    <w:rsid w:val="009034E6"/>
    <w:rsid w:val="0090480E"/>
    <w:rsid w:val="00904F21"/>
    <w:rsid w:val="00905679"/>
    <w:rsid w:val="009067B0"/>
    <w:rsid w:val="00907BA7"/>
    <w:rsid w:val="0091064E"/>
    <w:rsid w:val="0091162C"/>
    <w:rsid w:val="0091196F"/>
    <w:rsid w:val="00911B8F"/>
    <w:rsid w:val="00911FC5"/>
    <w:rsid w:val="0091349E"/>
    <w:rsid w:val="009134C7"/>
    <w:rsid w:val="0091587B"/>
    <w:rsid w:val="00916028"/>
    <w:rsid w:val="00916181"/>
    <w:rsid w:val="00917013"/>
    <w:rsid w:val="00917085"/>
    <w:rsid w:val="00917598"/>
    <w:rsid w:val="0091773D"/>
    <w:rsid w:val="0091776C"/>
    <w:rsid w:val="00917984"/>
    <w:rsid w:val="00917D09"/>
    <w:rsid w:val="0092212C"/>
    <w:rsid w:val="00922CAB"/>
    <w:rsid w:val="00922F18"/>
    <w:rsid w:val="009244C4"/>
    <w:rsid w:val="00924960"/>
    <w:rsid w:val="009249F5"/>
    <w:rsid w:val="00925BA3"/>
    <w:rsid w:val="009262C8"/>
    <w:rsid w:val="0092701C"/>
    <w:rsid w:val="0092713E"/>
    <w:rsid w:val="00927558"/>
    <w:rsid w:val="009307B6"/>
    <w:rsid w:val="00930FE2"/>
    <w:rsid w:val="00931A10"/>
    <w:rsid w:val="00933487"/>
    <w:rsid w:val="00933C03"/>
    <w:rsid w:val="00935163"/>
    <w:rsid w:val="00937395"/>
    <w:rsid w:val="00941A7B"/>
    <w:rsid w:val="00944709"/>
    <w:rsid w:val="0094523C"/>
    <w:rsid w:val="00945724"/>
    <w:rsid w:val="009459BC"/>
    <w:rsid w:val="00947963"/>
    <w:rsid w:val="00947967"/>
    <w:rsid w:val="009479A5"/>
    <w:rsid w:val="00955201"/>
    <w:rsid w:val="00955668"/>
    <w:rsid w:val="00955F77"/>
    <w:rsid w:val="00957519"/>
    <w:rsid w:val="00957EDE"/>
    <w:rsid w:val="00960439"/>
    <w:rsid w:val="009621CE"/>
    <w:rsid w:val="0096367C"/>
    <w:rsid w:val="0096386A"/>
    <w:rsid w:val="009638F8"/>
    <w:rsid w:val="00963A70"/>
    <w:rsid w:val="009645ED"/>
    <w:rsid w:val="00964810"/>
    <w:rsid w:val="00965200"/>
    <w:rsid w:val="009652C4"/>
    <w:rsid w:val="009668B3"/>
    <w:rsid w:val="0097013F"/>
    <w:rsid w:val="009705E3"/>
    <w:rsid w:val="00971471"/>
    <w:rsid w:val="00971722"/>
    <w:rsid w:val="00972E66"/>
    <w:rsid w:val="00982CE1"/>
    <w:rsid w:val="00982DFD"/>
    <w:rsid w:val="0098361B"/>
    <w:rsid w:val="0098384F"/>
    <w:rsid w:val="009838D1"/>
    <w:rsid w:val="00983A5B"/>
    <w:rsid w:val="009840E0"/>
    <w:rsid w:val="009849C2"/>
    <w:rsid w:val="00984D24"/>
    <w:rsid w:val="009858EB"/>
    <w:rsid w:val="00986AD2"/>
    <w:rsid w:val="00986DBC"/>
    <w:rsid w:val="00986F30"/>
    <w:rsid w:val="00990D4F"/>
    <w:rsid w:val="009920C3"/>
    <w:rsid w:val="0099246E"/>
    <w:rsid w:val="0099366A"/>
    <w:rsid w:val="009941D7"/>
    <w:rsid w:val="009946B7"/>
    <w:rsid w:val="00996094"/>
    <w:rsid w:val="00997293"/>
    <w:rsid w:val="00997F7C"/>
    <w:rsid w:val="009A078B"/>
    <w:rsid w:val="009A0834"/>
    <w:rsid w:val="009A11C7"/>
    <w:rsid w:val="009A2471"/>
    <w:rsid w:val="009A28E1"/>
    <w:rsid w:val="009A2C46"/>
    <w:rsid w:val="009A609C"/>
    <w:rsid w:val="009A6257"/>
    <w:rsid w:val="009A6984"/>
    <w:rsid w:val="009B0046"/>
    <w:rsid w:val="009B07CA"/>
    <w:rsid w:val="009B0AAD"/>
    <w:rsid w:val="009B32FB"/>
    <w:rsid w:val="009B4ACB"/>
    <w:rsid w:val="009B620B"/>
    <w:rsid w:val="009B6230"/>
    <w:rsid w:val="009B66C5"/>
    <w:rsid w:val="009C09C8"/>
    <w:rsid w:val="009C1257"/>
    <w:rsid w:val="009C1440"/>
    <w:rsid w:val="009C1AE0"/>
    <w:rsid w:val="009C2107"/>
    <w:rsid w:val="009C2BA7"/>
    <w:rsid w:val="009C389D"/>
    <w:rsid w:val="009C3B98"/>
    <w:rsid w:val="009C4230"/>
    <w:rsid w:val="009C42C1"/>
    <w:rsid w:val="009C55AA"/>
    <w:rsid w:val="009C5D9E"/>
    <w:rsid w:val="009C683F"/>
    <w:rsid w:val="009D02E3"/>
    <w:rsid w:val="009D0AA9"/>
    <w:rsid w:val="009D0AF0"/>
    <w:rsid w:val="009D21F7"/>
    <w:rsid w:val="009D2C3E"/>
    <w:rsid w:val="009D51EC"/>
    <w:rsid w:val="009D5731"/>
    <w:rsid w:val="009D5DA4"/>
    <w:rsid w:val="009D6474"/>
    <w:rsid w:val="009D6712"/>
    <w:rsid w:val="009D7728"/>
    <w:rsid w:val="009D7FB0"/>
    <w:rsid w:val="009E0625"/>
    <w:rsid w:val="009E0A27"/>
    <w:rsid w:val="009E0B0C"/>
    <w:rsid w:val="009E18D8"/>
    <w:rsid w:val="009E3034"/>
    <w:rsid w:val="009E3F5D"/>
    <w:rsid w:val="009E51F9"/>
    <w:rsid w:val="009E549F"/>
    <w:rsid w:val="009E6D9F"/>
    <w:rsid w:val="009F0A26"/>
    <w:rsid w:val="009F0FA1"/>
    <w:rsid w:val="009F1849"/>
    <w:rsid w:val="009F28A8"/>
    <w:rsid w:val="009F28E0"/>
    <w:rsid w:val="009F473E"/>
    <w:rsid w:val="009F4C82"/>
    <w:rsid w:val="009F4CA8"/>
    <w:rsid w:val="009F682A"/>
    <w:rsid w:val="009F6E16"/>
    <w:rsid w:val="009F7D73"/>
    <w:rsid w:val="00A022BE"/>
    <w:rsid w:val="00A031A5"/>
    <w:rsid w:val="00A03409"/>
    <w:rsid w:val="00A04915"/>
    <w:rsid w:val="00A04A9D"/>
    <w:rsid w:val="00A04F06"/>
    <w:rsid w:val="00A05241"/>
    <w:rsid w:val="00A05AF4"/>
    <w:rsid w:val="00A05B57"/>
    <w:rsid w:val="00A0658E"/>
    <w:rsid w:val="00A06AB7"/>
    <w:rsid w:val="00A07193"/>
    <w:rsid w:val="00A0790F"/>
    <w:rsid w:val="00A07B3A"/>
    <w:rsid w:val="00A07CEC"/>
    <w:rsid w:val="00A10635"/>
    <w:rsid w:val="00A106B6"/>
    <w:rsid w:val="00A137A8"/>
    <w:rsid w:val="00A13B2D"/>
    <w:rsid w:val="00A1416D"/>
    <w:rsid w:val="00A14648"/>
    <w:rsid w:val="00A14FEB"/>
    <w:rsid w:val="00A17BB1"/>
    <w:rsid w:val="00A20D28"/>
    <w:rsid w:val="00A21A85"/>
    <w:rsid w:val="00A2220B"/>
    <w:rsid w:val="00A228F9"/>
    <w:rsid w:val="00A23787"/>
    <w:rsid w:val="00A24615"/>
    <w:rsid w:val="00A24878"/>
    <w:rsid w:val="00A24A00"/>
    <w:rsid w:val="00A24C95"/>
    <w:rsid w:val="00A252D7"/>
    <w:rsid w:val="00A2599A"/>
    <w:rsid w:val="00A26094"/>
    <w:rsid w:val="00A26DD7"/>
    <w:rsid w:val="00A27120"/>
    <w:rsid w:val="00A27B5D"/>
    <w:rsid w:val="00A301BF"/>
    <w:rsid w:val="00A302B2"/>
    <w:rsid w:val="00A30368"/>
    <w:rsid w:val="00A30705"/>
    <w:rsid w:val="00A30A30"/>
    <w:rsid w:val="00A31D3C"/>
    <w:rsid w:val="00A32879"/>
    <w:rsid w:val="00A331B4"/>
    <w:rsid w:val="00A33432"/>
    <w:rsid w:val="00A3384A"/>
    <w:rsid w:val="00A33D1F"/>
    <w:rsid w:val="00A3484E"/>
    <w:rsid w:val="00A34BEF"/>
    <w:rsid w:val="00A356D3"/>
    <w:rsid w:val="00A35718"/>
    <w:rsid w:val="00A36ADA"/>
    <w:rsid w:val="00A37082"/>
    <w:rsid w:val="00A43860"/>
    <w:rsid w:val="00A438D8"/>
    <w:rsid w:val="00A43C82"/>
    <w:rsid w:val="00A445F2"/>
    <w:rsid w:val="00A45AFA"/>
    <w:rsid w:val="00A45E66"/>
    <w:rsid w:val="00A46138"/>
    <w:rsid w:val="00A46942"/>
    <w:rsid w:val="00A473F5"/>
    <w:rsid w:val="00A47EC2"/>
    <w:rsid w:val="00A50EA8"/>
    <w:rsid w:val="00A51F9D"/>
    <w:rsid w:val="00A523C1"/>
    <w:rsid w:val="00A524AB"/>
    <w:rsid w:val="00A52697"/>
    <w:rsid w:val="00A52885"/>
    <w:rsid w:val="00A529E1"/>
    <w:rsid w:val="00A52FCC"/>
    <w:rsid w:val="00A53703"/>
    <w:rsid w:val="00A5416A"/>
    <w:rsid w:val="00A5460B"/>
    <w:rsid w:val="00A553F6"/>
    <w:rsid w:val="00A57527"/>
    <w:rsid w:val="00A578AC"/>
    <w:rsid w:val="00A57F9C"/>
    <w:rsid w:val="00A6071F"/>
    <w:rsid w:val="00A6167A"/>
    <w:rsid w:val="00A61B60"/>
    <w:rsid w:val="00A63399"/>
    <w:rsid w:val="00A639F4"/>
    <w:rsid w:val="00A63ACB"/>
    <w:rsid w:val="00A65076"/>
    <w:rsid w:val="00A657D3"/>
    <w:rsid w:val="00A66EAC"/>
    <w:rsid w:val="00A67E9D"/>
    <w:rsid w:val="00A7078B"/>
    <w:rsid w:val="00A7120D"/>
    <w:rsid w:val="00A75296"/>
    <w:rsid w:val="00A763DC"/>
    <w:rsid w:val="00A77231"/>
    <w:rsid w:val="00A8183E"/>
    <w:rsid w:val="00A81A32"/>
    <w:rsid w:val="00A81EE3"/>
    <w:rsid w:val="00A8241D"/>
    <w:rsid w:val="00A82B44"/>
    <w:rsid w:val="00A83082"/>
    <w:rsid w:val="00A835BD"/>
    <w:rsid w:val="00A84AFA"/>
    <w:rsid w:val="00A8507C"/>
    <w:rsid w:val="00A86286"/>
    <w:rsid w:val="00A912AC"/>
    <w:rsid w:val="00A9180C"/>
    <w:rsid w:val="00A9300A"/>
    <w:rsid w:val="00A9538F"/>
    <w:rsid w:val="00A967FA"/>
    <w:rsid w:val="00A96923"/>
    <w:rsid w:val="00A97B15"/>
    <w:rsid w:val="00AA02D2"/>
    <w:rsid w:val="00AA1486"/>
    <w:rsid w:val="00AA1B16"/>
    <w:rsid w:val="00AA1C7F"/>
    <w:rsid w:val="00AA3BB0"/>
    <w:rsid w:val="00AA3E7B"/>
    <w:rsid w:val="00AA42D5"/>
    <w:rsid w:val="00AA5DF0"/>
    <w:rsid w:val="00AA7100"/>
    <w:rsid w:val="00AB1A58"/>
    <w:rsid w:val="00AB2495"/>
    <w:rsid w:val="00AB2B7A"/>
    <w:rsid w:val="00AB2C67"/>
    <w:rsid w:val="00AB2FAB"/>
    <w:rsid w:val="00AB3B26"/>
    <w:rsid w:val="00AB46E8"/>
    <w:rsid w:val="00AB5B55"/>
    <w:rsid w:val="00AB5C14"/>
    <w:rsid w:val="00AB5EA5"/>
    <w:rsid w:val="00AB5F3F"/>
    <w:rsid w:val="00AB7628"/>
    <w:rsid w:val="00AB7A11"/>
    <w:rsid w:val="00AC01B7"/>
    <w:rsid w:val="00AC048C"/>
    <w:rsid w:val="00AC1EE7"/>
    <w:rsid w:val="00AC254E"/>
    <w:rsid w:val="00AC333F"/>
    <w:rsid w:val="00AC3DB4"/>
    <w:rsid w:val="00AC3E26"/>
    <w:rsid w:val="00AC3F7E"/>
    <w:rsid w:val="00AC585C"/>
    <w:rsid w:val="00AC6436"/>
    <w:rsid w:val="00AC6813"/>
    <w:rsid w:val="00AC7790"/>
    <w:rsid w:val="00AC7970"/>
    <w:rsid w:val="00AC7E8D"/>
    <w:rsid w:val="00AD1925"/>
    <w:rsid w:val="00AD2866"/>
    <w:rsid w:val="00AD3063"/>
    <w:rsid w:val="00AD5965"/>
    <w:rsid w:val="00AD5A83"/>
    <w:rsid w:val="00AD6072"/>
    <w:rsid w:val="00AD645F"/>
    <w:rsid w:val="00AD7504"/>
    <w:rsid w:val="00AD7544"/>
    <w:rsid w:val="00AE0056"/>
    <w:rsid w:val="00AE067D"/>
    <w:rsid w:val="00AE0E9B"/>
    <w:rsid w:val="00AE0FB5"/>
    <w:rsid w:val="00AE11BF"/>
    <w:rsid w:val="00AE1E95"/>
    <w:rsid w:val="00AE2146"/>
    <w:rsid w:val="00AE3DA4"/>
    <w:rsid w:val="00AE3FB1"/>
    <w:rsid w:val="00AE4366"/>
    <w:rsid w:val="00AE6D41"/>
    <w:rsid w:val="00AE6D51"/>
    <w:rsid w:val="00AF01E5"/>
    <w:rsid w:val="00AF0F53"/>
    <w:rsid w:val="00AF1181"/>
    <w:rsid w:val="00AF2F79"/>
    <w:rsid w:val="00AF3FBF"/>
    <w:rsid w:val="00AF419D"/>
    <w:rsid w:val="00AF4653"/>
    <w:rsid w:val="00AF4D6A"/>
    <w:rsid w:val="00AF526A"/>
    <w:rsid w:val="00AF6346"/>
    <w:rsid w:val="00AF7CD6"/>
    <w:rsid w:val="00AF7DB7"/>
    <w:rsid w:val="00B00DD1"/>
    <w:rsid w:val="00B01DA0"/>
    <w:rsid w:val="00B0200E"/>
    <w:rsid w:val="00B040B3"/>
    <w:rsid w:val="00B066A3"/>
    <w:rsid w:val="00B06B77"/>
    <w:rsid w:val="00B07484"/>
    <w:rsid w:val="00B11014"/>
    <w:rsid w:val="00B119F1"/>
    <w:rsid w:val="00B12332"/>
    <w:rsid w:val="00B14B8F"/>
    <w:rsid w:val="00B1596C"/>
    <w:rsid w:val="00B160D7"/>
    <w:rsid w:val="00B16885"/>
    <w:rsid w:val="00B16B63"/>
    <w:rsid w:val="00B201E2"/>
    <w:rsid w:val="00B21CFE"/>
    <w:rsid w:val="00B21E86"/>
    <w:rsid w:val="00B22521"/>
    <w:rsid w:val="00B226ED"/>
    <w:rsid w:val="00B229F0"/>
    <w:rsid w:val="00B23BD6"/>
    <w:rsid w:val="00B23D5B"/>
    <w:rsid w:val="00B23F9D"/>
    <w:rsid w:val="00B244B9"/>
    <w:rsid w:val="00B25F92"/>
    <w:rsid w:val="00B267C8"/>
    <w:rsid w:val="00B3115C"/>
    <w:rsid w:val="00B32863"/>
    <w:rsid w:val="00B33170"/>
    <w:rsid w:val="00B33636"/>
    <w:rsid w:val="00B35D29"/>
    <w:rsid w:val="00B40958"/>
    <w:rsid w:val="00B40FC4"/>
    <w:rsid w:val="00B412C5"/>
    <w:rsid w:val="00B41A3E"/>
    <w:rsid w:val="00B42CDF"/>
    <w:rsid w:val="00B43639"/>
    <w:rsid w:val="00B443E4"/>
    <w:rsid w:val="00B44423"/>
    <w:rsid w:val="00B45829"/>
    <w:rsid w:val="00B467BE"/>
    <w:rsid w:val="00B4692F"/>
    <w:rsid w:val="00B47CE9"/>
    <w:rsid w:val="00B50226"/>
    <w:rsid w:val="00B50458"/>
    <w:rsid w:val="00B525A3"/>
    <w:rsid w:val="00B56375"/>
    <w:rsid w:val="00B563EA"/>
    <w:rsid w:val="00B57836"/>
    <w:rsid w:val="00B60E51"/>
    <w:rsid w:val="00B61E2C"/>
    <w:rsid w:val="00B62526"/>
    <w:rsid w:val="00B63A54"/>
    <w:rsid w:val="00B64B55"/>
    <w:rsid w:val="00B65A36"/>
    <w:rsid w:val="00B6686F"/>
    <w:rsid w:val="00B67835"/>
    <w:rsid w:val="00B67CBB"/>
    <w:rsid w:val="00B70280"/>
    <w:rsid w:val="00B70612"/>
    <w:rsid w:val="00B71866"/>
    <w:rsid w:val="00B7208B"/>
    <w:rsid w:val="00B72693"/>
    <w:rsid w:val="00B73C2B"/>
    <w:rsid w:val="00B74A11"/>
    <w:rsid w:val="00B76466"/>
    <w:rsid w:val="00B76533"/>
    <w:rsid w:val="00B76626"/>
    <w:rsid w:val="00B76A34"/>
    <w:rsid w:val="00B77418"/>
    <w:rsid w:val="00B77D18"/>
    <w:rsid w:val="00B77EBB"/>
    <w:rsid w:val="00B805CE"/>
    <w:rsid w:val="00B8125E"/>
    <w:rsid w:val="00B81451"/>
    <w:rsid w:val="00B81E43"/>
    <w:rsid w:val="00B82FAE"/>
    <w:rsid w:val="00B8313A"/>
    <w:rsid w:val="00B83AC1"/>
    <w:rsid w:val="00B859CB"/>
    <w:rsid w:val="00B85C8E"/>
    <w:rsid w:val="00B8610A"/>
    <w:rsid w:val="00B863D4"/>
    <w:rsid w:val="00B90196"/>
    <w:rsid w:val="00B90226"/>
    <w:rsid w:val="00B902DB"/>
    <w:rsid w:val="00B93503"/>
    <w:rsid w:val="00B93C72"/>
    <w:rsid w:val="00B94130"/>
    <w:rsid w:val="00B94497"/>
    <w:rsid w:val="00B94684"/>
    <w:rsid w:val="00B946BE"/>
    <w:rsid w:val="00B9472C"/>
    <w:rsid w:val="00B94E58"/>
    <w:rsid w:val="00B974D5"/>
    <w:rsid w:val="00B97611"/>
    <w:rsid w:val="00B97EBE"/>
    <w:rsid w:val="00BA19AC"/>
    <w:rsid w:val="00BA296A"/>
    <w:rsid w:val="00BA31E8"/>
    <w:rsid w:val="00BA329D"/>
    <w:rsid w:val="00BA3495"/>
    <w:rsid w:val="00BA55D2"/>
    <w:rsid w:val="00BA55E0"/>
    <w:rsid w:val="00BA5B5A"/>
    <w:rsid w:val="00BA5B74"/>
    <w:rsid w:val="00BA626B"/>
    <w:rsid w:val="00BA63B9"/>
    <w:rsid w:val="00BA6BD4"/>
    <w:rsid w:val="00BA6C7A"/>
    <w:rsid w:val="00BA6E3E"/>
    <w:rsid w:val="00BA737F"/>
    <w:rsid w:val="00BA7F4B"/>
    <w:rsid w:val="00BB23D6"/>
    <w:rsid w:val="00BB2BFD"/>
    <w:rsid w:val="00BB3279"/>
    <w:rsid w:val="00BB3752"/>
    <w:rsid w:val="00BB3941"/>
    <w:rsid w:val="00BB3E4A"/>
    <w:rsid w:val="00BB3F30"/>
    <w:rsid w:val="00BB5468"/>
    <w:rsid w:val="00BB6688"/>
    <w:rsid w:val="00BC1CC3"/>
    <w:rsid w:val="00BC26D4"/>
    <w:rsid w:val="00BC2C70"/>
    <w:rsid w:val="00BC2DCA"/>
    <w:rsid w:val="00BC529E"/>
    <w:rsid w:val="00BC53BE"/>
    <w:rsid w:val="00BC53C3"/>
    <w:rsid w:val="00BC6A23"/>
    <w:rsid w:val="00BD050C"/>
    <w:rsid w:val="00BD1199"/>
    <w:rsid w:val="00BD19B3"/>
    <w:rsid w:val="00BD24E3"/>
    <w:rsid w:val="00BD4780"/>
    <w:rsid w:val="00BD4C3E"/>
    <w:rsid w:val="00BD65B1"/>
    <w:rsid w:val="00BD6D93"/>
    <w:rsid w:val="00BE0C80"/>
    <w:rsid w:val="00BE0FA1"/>
    <w:rsid w:val="00BE257C"/>
    <w:rsid w:val="00BE282D"/>
    <w:rsid w:val="00BE2FCF"/>
    <w:rsid w:val="00BE3FAB"/>
    <w:rsid w:val="00BE5220"/>
    <w:rsid w:val="00BE5EE7"/>
    <w:rsid w:val="00BE6320"/>
    <w:rsid w:val="00BF1311"/>
    <w:rsid w:val="00BF2A42"/>
    <w:rsid w:val="00BF2CB3"/>
    <w:rsid w:val="00BF3E42"/>
    <w:rsid w:val="00BF45DE"/>
    <w:rsid w:val="00BF482D"/>
    <w:rsid w:val="00BF4C06"/>
    <w:rsid w:val="00BF54C8"/>
    <w:rsid w:val="00BF61A6"/>
    <w:rsid w:val="00BF6A57"/>
    <w:rsid w:val="00BF6AC4"/>
    <w:rsid w:val="00BF7C0D"/>
    <w:rsid w:val="00C0032B"/>
    <w:rsid w:val="00C0134E"/>
    <w:rsid w:val="00C013D6"/>
    <w:rsid w:val="00C016CA"/>
    <w:rsid w:val="00C022A0"/>
    <w:rsid w:val="00C03D8C"/>
    <w:rsid w:val="00C04F60"/>
    <w:rsid w:val="00C055EC"/>
    <w:rsid w:val="00C065E2"/>
    <w:rsid w:val="00C06CFA"/>
    <w:rsid w:val="00C1012F"/>
    <w:rsid w:val="00C10DC9"/>
    <w:rsid w:val="00C12FB3"/>
    <w:rsid w:val="00C148B5"/>
    <w:rsid w:val="00C15087"/>
    <w:rsid w:val="00C17341"/>
    <w:rsid w:val="00C1758A"/>
    <w:rsid w:val="00C20406"/>
    <w:rsid w:val="00C215AB"/>
    <w:rsid w:val="00C21F34"/>
    <w:rsid w:val="00C22234"/>
    <w:rsid w:val="00C223DC"/>
    <w:rsid w:val="00C23E11"/>
    <w:rsid w:val="00C23F63"/>
    <w:rsid w:val="00C24EEF"/>
    <w:rsid w:val="00C25416"/>
    <w:rsid w:val="00C25CF6"/>
    <w:rsid w:val="00C263B6"/>
    <w:rsid w:val="00C26C36"/>
    <w:rsid w:val="00C26EDF"/>
    <w:rsid w:val="00C27004"/>
    <w:rsid w:val="00C27D38"/>
    <w:rsid w:val="00C31694"/>
    <w:rsid w:val="00C32768"/>
    <w:rsid w:val="00C33037"/>
    <w:rsid w:val="00C333DA"/>
    <w:rsid w:val="00C33F1F"/>
    <w:rsid w:val="00C34B90"/>
    <w:rsid w:val="00C34CCB"/>
    <w:rsid w:val="00C34CF0"/>
    <w:rsid w:val="00C35A04"/>
    <w:rsid w:val="00C35F68"/>
    <w:rsid w:val="00C36338"/>
    <w:rsid w:val="00C36FF3"/>
    <w:rsid w:val="00C3755A"/>
    <w:rsid w:val="00C37654"/>
    <w:rsid w:val="00C378B3"/>
    <w:rsid w:val="00C40766"/>
    <w:rsid w:val="00C40955"/>
    <w:rsid w:val="00C40BF2"/>
    <w:rsid w:val="00C422BF"/>
    <w:rsid w:val="00C42C17"/>
    <w:rsid w:val="00C42C8B"/>
    <w:rsid w:val="00C431DF"/>
    <w:rsid w:val="00C44363"/>
    <w:rsid w:val="00C44444"/>
    <w:rsid w:val="00C44C90"/>
    <w:rsid w:val="00C456BD"/>
    <w:rsid w:val="00C502A2"/>
    <w:rsid w:val="00C530DC"/>
    <w:rsid w:val="00C5350D"/>
    <w:rsid w:val="00C53959"/>
    <w:rsid w:val="00C53ABF"/>
    <w:rsid w:val="00C54567"/>
    <w:rsid w:val="00C54620"/>
    <w:rsid w:val="00C557B5"/>
    <w:rsid w:val="00C55B2C"/>
    <w:rsid w:val="00C55DCB"/>
    <w:rsid w:val="00C57620"/>
    <w:rsid w:val="00C57D70"/>
    <w:rsid w:val="00C6123C"/>
    <w:rsid w:val="00C616A2"/>
    <w:rsid w:val="00C6311A"/>
    <w:rsid w:val="00C63464"/>
    <w:rsid w:val="00C63F3C"/>
    <w:rsid w:val="00C678B1"/>
    <w:rsid w:val="00C6796F"/>
    <w:rsid w:val="00C7084D"/>
    <w:rsid w:val="00C721BC"/>
    <w:rsid w:val="00C72849"/>
    <w:rsid w:val="00C72960"/>
    <w:rsid w:val="00C72AAC"/>
    <w:rsid w:val="00C7315E"/>
    <w:rsid w:val="00C73294"/>
    <w:rsid w:val="00C732A1"/>
    <w:rsid w:val="00C73A83"/>
    <w:rsid w:val="00C75645"/>
    <w:rsid w:val="00C75895"/>
    <w:rsid w:val="00C76DC7"/>
    <w:rsid w:val="00C76DE2"/>
    <w:rsid w:val="00C77D43"/>
    <w:rsid w:val="00C803AF"/>
    <w:rsid w:val="00C80EC8"/>
    <w:rsid w:val="00C82946"/>
    <w:rsid w:val="00C8315E"/>
    <w:rsid w:val="00C83C92"/>
    <w:rsid w:val="00C83C9F"/>
    <w:rsid w:val="00C85C1C"/>
    <w:rsid w:val="00C869EA"/>
    <w:rsid w:val="00C91001"/>
    <w:rsid w:val="00C916CF"/>
    <w:rsid w:val="00C91A96"/>
    <w:rsid w:val="00C9257A"/>
    <w:rsid w:val="00C92678"/>
    <w:rsid w:val="00C94840"/>
    <w:rsid w:val="00C94CDE"/>
    <w:rsid w:val="00C94CFD"/>
    <w:rsid w:val="00C95AD4"/>
    <w:rsid w:val="00CA29CA"/>
    <w:rsid w:val="00CA42DD"/>
    <w:rsid w:val="00CA4EE3"/>
    <w:rsid w:val="00CA564F"/>
    <w:rsid w:val="00CA5F8D"/>
    <w:rsid w:val="00CA6B3F"/>
    <w:rsid w:val="00CA6C6D"/>
    <w:rsid w:val="00CB027F"/>
    <w:rsid w:val="00CB4165"/>
    <w:rsid w:val="00CB4519"/>
    <w:rsid w:val="00CB57D4"/>
    <w:rsid w:val="00CB5DAC"/>
    <w:rsid w:val="00CB63AA"/>
    <w:rsid w:val="00CB6612"/>
    <w:rsid w:val="00CB70B9"/>
    <w:rsid w:val="00CB7F4A"/>
    <w:rsid w:val="00CC0080"/>
    <w:rsid w:val="00CC0159"/>
    <w:rsid w:val="00CC0EBB"/>
    <w:rsid w:val="00CC19ED"/>
    <w:rsid w:val="00CC291B"/>
    <w:rsid w:val="00CC29B1"/>
    <w:rsid w:val="00CC3872"/>
    <w:rsid w:val="00CC45DE"/>
    <w:rsid w:val="00CC49ED"/>
    <w:rsid w:val="00CC5B10"/>
    <w:rsid w:val="00CC6297"/>
    <w:rsid w:val="00CC70B4"/>
    <w:rsid w:val="00CC7169"/>
    <w:rsid w:val="00CC7690"/>
    <w:rsid w:val="00CC79C0"/>
    <w:rsid w:val="00CD0010"/>
    <w:rsid w:val="00CD0B0A"/>
    <w:rsid w:val="00CD1986"/>
    <w:rsid w:val="00CD29E1"/>
    <w:rsid w:val="00CD43D2"/>
    <w:rsid w:val="00CD4A93"/>
    <w:rsid w:val="00CD4AED"/>
    <w:rsid w:val="00CD50C6"/>
    <w:rsid w:val="00CD54BF"/>
    <w:rsid w:val="00CD5C15"/>
    <w:rsid w:val="00CD63F4"/>
    <w:rsid w:val="00CD7F94"/>
    <w:rsid w:val="00CD7FC3"/>
    <w:rsid w:val="00CE07CC"/>
    <w:rsid w:val="00CE1C3B"/>
    <w:rsid w:val="00CE45A2"/>
    <w:rsid w:val="00CE4D5C"/>
    <w:rsid w:val="00CE76FF"/>
    <w:rsid w:val="00CE791E"/>
    <w:rsid w:val="00CF03B1"/>
    <w:rsid w:val="00CF050D"/>
    <w:rsid w:val="00CF05DA"/>
    <w:rsid w:val="00CF1764"/>
    <w:rsid w:val="00CF28E7"/>
    <w:rsid w:val="00CF35B0"/>
    <w:rsid w:val="00CF3B4C"/>
    <w:rsid w:val="00CF3DBC"/>
    <w:rsid w:val="00CF4961"/>
    <w:rsid w:val="00CF5079"/>
    <w:rsid w:val="00CF521B"/>
    <w:rsid w:val="00CF58EB"/>
    <w:rsid w:val="00CF5C6C"/>
    <w:rsid w:val="00CF6FEC"/>
    <w:rsid w:val="00CF79EB"/>
    <w:rsid w:val="00D00FAB"/>
    <w:rsid w:val="00D0106E"/>
    <w:rsid w:val="00D01116"/>
    <w:rsid w:val="00D013E8"/>
    <w:rsid w:val="00D02380"/>
    <w:rsid w:val="00D03D27"/>
    <w:rsid w:val="00D04998"/>
    <w:rsid w:val="00D0549A"/>
    <w:rsid w:val="00D06383"/>
    <w:rsid w:val="00D068C4"/>
    <w:rsid w:val="00D07692"/>
    <w:rsid w:val="00D07BB9"/>
    <w:rsid w:val="00D121A4"/>
    <w:rsid w:val="00D13AF4"/>
    <w:rsid w:val="00D140D8"/>
    <w:rsid w:val="00D14B04"/>
    <w:rsid w:val="00D16958"/>
    <w:rsid w:val="00D170E5"/>
    <w:rsid w:val="00D17B9E"/>
    <w:rsid w:val="00D208EE"/>
    <w:rsid w:val="00D20E85"/>
    <w:rsid w:val="00D2147B"/>
    <w:rsid w:val="00D21950"/>
    <w:rsid w:val="00D22954"/>
    <w:rsid w:val="00D22B30"/>
    <w:rsid w:val="00D22E7A"/>
    <w:rsid w:val="00D24615"/>
    <w:rsid w:val="00D255F5"/>
    <w:rsid w:val="00D2644B"/>
    <w:rsid w:val="00D26B3A"/>
    <w:rsid w:val="00D2788F"/>
    <w:rsid w:val="00D27DC8"/>
    <w:rsid w:val="00D31499"/>
    <w:rsid w:val="00D31DC1"/>
    <w:rsid w:val="00D325BD"/>
    <w:rsid w:val="00D3291E"/>
    <w:rsid w:val="00D32A9C"/>
    <w:rsid w:val="00D32FB8"/>
    <w:rsid w:val="00D334EE"/>
    <w:rsid w:val="00D353A3"/>
    <w:rsid w:val="00D35769"/>
    <w:rsid w:val="00D35DEF"/>
    <w:rsid w:val="00D36A04"/>
    <w:rsid w:val="00D37842"/>
    <w:rsid w:val="00D40F25"/>
    <w:rsid w:val="00D42DC2"/>
    <w:rsid w:val="00D442A4"/>
    <w:rsid w:val="00D50271"/>
    <w:rsid w:val="00D51731"/>
    <w:rsid w:val="00D517E0"/>
    <w:rsid w:val="00D52844"/>
    <w:rsid w:val="00D52971"/>
    <w:rsid w:val="00D537E1"/>
    <w:rsid w:val="00D54C43"/>
    <w:rsid w:val="00D55132"/>
    <w:rsid w:val="00D55BB2"/>
    <w:rsid w:val="00D560A2"/>
    <w:rsid w:val="00D560A5"/>
    <w:rsid w:val="00D568F8"/>
    <w:rsid w:val="00D57956"/>
    <w:rsid w:val="00D6058B"/>
    <w:rsid w:val="00D605DE"/>
    <w:rsid w:val="00D6091A"/>
    <w:rsid w:val="00D6121D"/>
    <w:rsid w:val="00D61FD9"/>
    <w:rsid w:val="00D61FDE"/>
    <w:rsid w:val="00D628C5"/>
    <w:rsid w:val="00D62C94"/>
    <w:rsid w:val="00D63E42"/>
    <w:rsid w:val="00D63E85"/>
    <w:rsid w:val="00D64AA0"/>
    <w:rsid w:val="00D65253"/>
    <w:rsid w:val="00D65DC7"/>
    <w:rsid w:val="00D6605A"/>
    <w:rsid w:val="00D6695F"/>
    <w:rsid w:val="00D66F86"/>
    <w:rsid w:val="00D66FD8"/>
    <w:rsid w:val="00D67746"/>
    <w:rsid w:val="00D67983"/>
    <w:rsid w:val="00D708F6"/>
    <w:rsid w:val="00D7271D"/>
    <w:rsid w:val="00D72E65"/>
    <w:rsid w:val="00D72E9C"/>
    <w:rsid w:val="00D75644"/>
    <w:rsid w:val="00D765BA"/>
    <w:rsid w:val="00D8117E"/>
    <w:rsid w:val="00D8127C"/>
    <w:rsid w:val="00D81656"/>
    <w:rsid w:val="00D822FE"/>
    <w:rsid w:val="00D82D8C"/>
    <w:rsid w:val="00D83383"/>
    <w:rsid w:val="00D83CF5"/>
    <w:rsid w:val="00D83D87"/>
    <w:rsid w:val="00D83DD8"/>
    <w:rsid w:val="00D84A4C"/>
    <w:rsid w:val="00D84A6D"/>
    <w:rsid w:val="00D86A30"/>
    <w:rsid w:val="00D90244"/>
    <w:rsid w:val="00D90F46"/>
    <w:rsid w:val="00D91CB6"/>
    <w:rsid w:val="00D91FB1"/>
    <w:rsid w:val="00D92C7E"/>
    <w:rsid w:val="00D93146"/>
    <w:rsid w:val="00D947F3"/>
    <w:rsid w:val="00D94D0A"/>
    <w:rsid w:val="00D95A37"/>
    <w:rsid w:val="00D95D14"/>
    <w:rsid w:val="00D968C6"/>
    <w:rsid w:val="00D96D02"/>
    <w:rsid w:val="00D97CB4"/>
    <w:rsid w:val="00D97DD4"/>
    <w:rsid w:val="00DA0838"/>
    <w:rsid w:val="00DA0A19"/>
    <w:rsid w:val="00DA0D07"/>
    <w:rsid w:val="00DA0D19"/>
    <w:rsid w:val="00DA161D"/>
    <w:rsid w:val="00DA1F36"/>
    <w:rsid w:val="00DA1F8A"/>
    <w:rsid w:val="00DA284F"/>
    <w:rsid w:val="00DA2C9B"/>
    <w:rsid w:val="00DA2D67"/>
    <w:rsid w:val="00DA3CA6"/>
    <w:rsid w:val="00DA41F6"/>
    <w:rsid w:val="00DA49A7"/>
    <w:rsid w:val="00DA5A8A"/>
    <w:rsid w:val="00DA6446"/>
    <w:rsid w:val="00DA7F28"/>
    <w:rsid w:val="00DB0168"/>
    <w:rsid w:val="00DB01DD"/>
    <w:rsid w:val="00DB1AF6"/>
    <w:rsid w:val="00DB1C33"/>
    <w:rsid w:val="00DB26CD"/>
    <w:rsid w:val="00DB290E"/>
    <w:rsid w:val="00DB2A1B"/>
    <w:rsid w:val="00DB3A55"/>
    <w:rsid w:val="00DB4304"/>
    <w:rsid w:val="00DB441C"/>
    <w:rsid w:val="00DB44AF"/>
    <w:rsid w:val="00DB4B6B"/>
    <w:rsid w:val="00DB4FD2"/>
    <w:rsid w:val="00DB5508"/>
    <w:rsid w:val="00DB5687"/>
    <w:rsid w:val="00DB6102"/>
    <w:rsid w:val="00DB620B"/>
    <w:rsid w:val="00DB79A5"/>
    <w:rsid w:val="00DB7B70"/>
    <w:rsid w:val="00DC042D"/>
    <w:rsid w:val="00DC0ADC"/>
    <w:rsid w:val="00DC0D3F"/>
    <w:rsid w:val="00DC0E5B"/>
    <w:rsid w:val="00DC0FDF"/>
    <w:rsid w:val="00DC1F58"/>
    <w:rsid w:val="00DC24A3"/>
    <w:rsid w:val="00DC279C"/>
    <w:rsid w:val="00DC285A"/>
    <w:rsid w:val="00DC339B"/>
    <w:rsid w:val="00DC40B0"/>
    <w:rsid w:val="00DC5D40"/>
    <w:rsid w:val="00DC69A7"/>
    <w:rsid w:val="00DC6FE0"/>
    <w:rsid w:val="00DC7C58"/>
    <w:rsid w:val="00DD02CD"/>
    <w:rsid w:val="00DD02E9"/>
    <w:rsid w:val="00DD0A42"/>
    <w:rsid w:val="00DD1A0C"/>
    <w:rsid w:val="00DD2AA9"/>
    <w:rsid w:val="00DD30E9"/>
    <w:rsid w:val="00DD3C59"/>
    <w:rsid w:val="00DD4744"/>
    <w:rsid w:val="00DD4748"/>
    <w:rsid w:val="00DD4F47"/>
    <w:rsid w:val="00DD4F9A"/>
    <w:rsid w:val="00DD7FBB"/>
    <w:rsid w:val="00DE0158"/>
    <w:rsid w:val="00DE02C8"/>
    <w:rsid w:val="00DE0B9F"/>
    <w:rsid w:val="00DE11EE"/>
    <w:rsid w:val="00DE1891"/>
    <w:rsid w:val="00DE3E47"/>
    <w:rsid w:val="00DE4238"/>
    <w:rsid w:val="00DE4304"/>
    <w:rsid w:val="00DE4342"/>
    <w:rsid w:val="00DE51A1"/>
    <w:rsid w:val="00DE657F"/>
    <w:rsid w:val="00DE6922"/>
    <w:rsid w:val="00DE6F18"/>
    <w:rsid w:val="00DF00AF"/>
    <w:rsid w:val="00DF0C84"/>
    <w:rsid w:val="00DF1218"/>
    <w:rsid w:val="00DF140C"/>
    <w:rsid w:val="00DF18DE"/>
    <w:rsid w:val="00DF20D7"/>
    <w:rsid w:val="00DF27CF"/>
    <w:rsid w:val="00DF34B0"/>
    <w:rsid w:val="00DF4351"/>
    <w:rsid w:val="00DF4CAF"/>
    <w:rsid w:val="00DF4DC1"/>
    <w:rsid w:val="00DF5F41"/>
    <w:rsid w:val="00DF6061"/>
    <w:rsid w:val="00DF6462"/>
    <w:rsid w:val="00E01372"/>
    <w:rsid w:val="00E01B1D"/>
    <w:rsid w:val="00E025A4"/>
    <w:rsid w:val="00E02D2E"/>
    <w:rsid w:val="00E02E36"/>
    <w:rsid w:val="00E02FA0"/>
    <w:rsid w:val="00E03497"/>
    <w:rsid w:val="00E036DC"/>
    <w:rsid w:val="00E06853"/>
    <w:rsid w:val="00E103BF"/>
    <w:rsid w:val="00E10454"/>
    <w:rsid w:val="00E112E5"/>
    <w:rsid w:val="00E11664"/>
    <w:rsid w:val="00E12CC8"/>
    <w:rsid w:val="00E13916"/>
    <w:rsid w:val="00E13D07"/>
    <w:rsid w:val="00E14627"/>
    <w:rsid w:val="00E15352"/>
    <w:rsid w:val="00E16528"/>
    <w:rsid w:val="00E178B6"/>
    <w:rsid w:val="00E17CFD"/>
    <w:rsid w:val="00E20CC8"/>
    <w:rsid w:val="00E2127B"/>
    <w:rsid w:val="00E214AC"/>
    <w:rsid w:val="00E21CC7"/>
    <w:rsid w:val="00E222F9"/>
    <w:rsid w:val="00E23738"/>
    <w:rsid w:val="00E24345"/>
    <w:rsid w:val="00E2446F"/>
    <w:rsid w:val="00E24D5B"/>
    <w:rsid w:val="00E24D9E"/>
    <w:rsid w:val="00E25849"/>
    <w:rsid w:val="00E25BFD"/>
    <w:rsid w:val="00E26554"/>
    <w:rsid w:val="00E30E39"/>
    <w:rsid w:val="00E30E8E"/>
    <w:rsid w:val="00E3106B"/>
    <w:rsid w:val="00E3197E"/>
    <w:rsid w:val="00E32359"/>
    <w:rsid w:val="00E323D4"/>
    <w:rsid w:val="00E334F9"/>
    <w:rsid w:val="00E33557"/>
    <w:rsid w:val="00E337B1"/>
    <w:rsid w:val="00E342F8"/>
    <w:rsid w:val="00E351ED"/>
    <w:rsid w:val="00E35D78"/>
    <w:rsid w:val="00E37C93"/>
    <w:rsid w:val="00E40EA4"/>
    <w:rsid w:val="00E413BE"/>
    <w:rsid w:val="00E418CB"/>
    <w:rsid w:val="00E42C1D"/>
    <w:rsid w:val="00E4395B"/>
    <w:rsid w:val="00E44509"/>
    <w:rsid w:val="00E44B0C"/>
    <w:rsid w:val="00E46A75"/>
    <w:rsid w:val="00E47CA9"/>
    <w:rsid w:val="00E50A8D"/>
    <w:rsid w:val="00E50DF5"/>
    <w:rsid w:val="00E50E62"/>
    <w:rsid w:val="00E5150E"/>
    <w:rsid w:val="00E51B81"/>
    <w:rsid w:val="00E51C85"/>
    <w:rsid w:val="00E52004"/>
    <w:rsid w:val="00E53DB1"/>
    <w:rsid w:val="00E54CEC"/>
    <w:rsid w:val="00E55180"/>
    <w:rsid w:val="00E572F5"/>
    <w:rsid w:val="00E6034B"/>
    <w:rsid w:val="00E60912"/>
    <w:rsid w:val="00E60965"/>
    <w:rsid w:val="00E64D54"/>
    <w:rsid w:val="00E6534C"/>
    <w:rsid w:val="00E6549E"/>
    <w:rsid w:val="00E65619"/>
    <w:rsid w:val="00E65EDE"/>
    <w:rsid w:val="00E67FFE"/>
    <w:rsid w:val="00E7067D"/>
    <w:rsid w:val="00E70BD6"/>
    <w:rsid w:val="00E70F81"/>
    <w:rsid w:val="00E7136E"/>
    <w:rsid w:val="00E71734"/>
    <w:rsid w:val="00E7173C"/>
    <w:rsid w:val="00E719DD"/>
    <w:rsid w:val="00E71C90"/>
    <w:rsid w:val="00E72AA1"/>
    <w:rsid w:val="00E73B65"/>
    <w:rsid w:val="00E74282"/>
    <w:rsid w:val="00E753C5"/>
    <w:rsid w:val="00E76803"/>
    <w:rsid w:val="00E77055"/>
    <w:rsid w:val="00E7729D"/>
    <w:rsid w:val="00E77460"/>
    <w:rsid w:val="00E801CA"/>
    <w:rsid w:val="00E80273"/>
    <w:rsid w:val="00E803C1"/>
    <w:rsid w:val="00E80B29"/>
    <w:rsid w:val="00E81529"/>
    <w:rsid w:val="00E81E48"/>
    <w:rsid w:val="00E81E73"/>
    <w:rsid w:val="00E82520"/>
    <w:rsid w:val="00E83357"/>
    <w:rsid w:val="00E83ABC"/>
    <w:rsid w:val="00E83F9F"/>
    <w:rsid w:val="00E844B7"/>
    <w:rsid w:val="00E844F2"/>
    <w:rsid w:val="00E84513"/>
    <w:rsid w:val="00E862C2"/>
    <w:rsid w:val="00E865D5"/>
    <w:rsid w:val="00E86937"/>
    <w:rsid w:val="00E86E5D"/>
    <w:rsid w:val="00E87AE2"/>
    <w:rsid w:val="00E87FD1"/>
    <w:rsid w:val="00E90AD0"/>
    <w:rsid w:val="00E919F9"/>
    <w:rsid w:val="00E91CE2"/>
    <w:rsid w:val="00E92097"/>
    <w:rsid w:val="00E92938"/>
    <w:rsid w:val="00E92C78"/>
    <w:rsid w:val="00E92FCB"/>
    <w:rsid w:val="00E93406"/>
    <w:rsid w:val="00E93C6A"/>
    <w:rsid w:val="00E94E9E"/>
    <w:rsid w:val="00E95444"/>
    <w:rsid w:val="00E95A60"/>
    <w:rsid w:val="00E95FBA"/>
    <w:rsid w:val="00E97D21"/>
    <w:rsid w:val="00EA0328"/>
    <w:rsid w:val="00EA13F4"/>
    <w:rsid w:val="00EA147F"/>
    <w:rsid w:val="00EA2A82"/>
    <w:rsid w:val="00EA3A03"/>
    <w:rsid w:val="00EA42AB"/>
    <w:rsid w:val="00EA4A27"/>
    <w:rsid w:val="00EA4FA6"/>
    <w:rsid w:val="00EA5BC7"/>
    <w:rsid w:val="00EA6847"/>
    <w:rsid w:val="00EB089D"/>
    <w:rsid w:val="00EB0BD1"/>
    <w:rsid w:val="00EB1A25"/>
    <w:rsid w:val="00EB3692"/>
    <w:rsid w:val="00EB3B5D"/>
    <w:rsid w:val="00EB5AAB"/>
    <w:rsid w:val="00EB66C8"/>
    <w:rsid w:val="00EC41B4"/>
    <w:rsid w:val="00EC4C49"/>
    <w:rsid w:val="00EC4DEB"/>
    <w:rsid w:val="00EC620C"/>
    <w:rsid w:val="00EC7656"/>
    <w:rsid w:val="00ED03AB"/>
    <w:rsid w:val="00ED052F"/>
    <w:rsid w:val="00ED0731"/>
    <w:rsid w:val="00ED1C98"/>
    <w:rsid w:val="00ED1CD4"/>
    <w:rsid w:val="00ED1D2B"/>
    <w:rsid w:val="00ED1F3D"/>
    <w:rsid w:val="00ED277E"/>
    <w:rsid w:val="00ED3D93"/>
    <w:rsid w:val="00ED4D99"/>
    <w:rsid w:val="00ED53C5"/>
    <w:rsid w:val="00ED64B5"/>
    <w:rsid w:val="00ED6E43"/>
    <w:rsid w:val="00EE01D4"/>
    <w:rsid w:val="00EE0203"/>
    <w:rsid w:val="00EE0716"/>
    <w:rsid w:val="00EE089F"/>
    <w:rsid w:val="00EE1BC5"/>
    <w:rsid w:val="00EE32CF"/>
    <w:rsid w:val="00EE3382"/>
    <w:rsid w:val="00EE385C"/>
    <w:rsid w:val="00EE3B87"/>
    <w:rsid w:val="00EE4003"/>
    <w:rsid w:val="00EE4A33"/>
    <w:rsid w:val="00EE56C3"/>
    <w:rsid w:val="00EE66EF"/>
    <w:rsid w:val="00EE71C4"/>
    <w:rsid w:val="00EE7429"/>
    <w:rsid w:val="00EE77BE"/>
    <w:rsid w:val="00EE7CCA"/>
    <w:rsid w:val="00EF044F"/>
    <w:rsid w:val="00EF20C9"/>
    <w:rsid w:val="00EF2321"/>
    <w:rsid w:val="00EF483E"/>
    <w:rsid w:val="00EF5287"/>
    <w:rsid w:val="00EF5819"/>
    <w:rsid w:val="00EF629A"/>
    <w:rsid w:val="00F01582"/>
    <w:rsid w:val="00F01783"/>
    <w:rsid w:val="00F02628"/>
    <w:rsid w:val="00F02E03"/>
    <w:rsid w:val="00F03BB5"/>
    <w:rsid w:val="00F04D4C"/>
    <w:rsid w:val="00F04E89"/>
    <w:rsid w:val="00F0632F"/>
    <w:rsid w:val="00F073B1"/>
    <w:rsid w:val="00F07B26"/>
    <w:rsid w:val="00F10BC2"/>
    <w:rsid w:val="00F112DD"/>
    <w:rsid w:val="00F12111"/>
    <w:rsid w:val="00F129AE"/>
    <w:rsid w:val="00F12E2A"/>
    <w:rsid w:val="00F13E78"/>
    <w:rsid w:val="00F142CD"/>
    <w:rsid w:val="00F149A9"/>
    <w:rsid w:val="00F14FA4"/>
    <w:rsid w:val="00F156F9"/>
    <w:rsid w:val="00F16A14"/>
    <w:rsid w:val="00F171E9"/>
    <w:rsid w:val="00F22C62"/>
    <w:rsid w:val="00F2538C"/>
    <w:rsid w:val="00F25505"/>
    <w:rsid w:val="00F257D7"/>
    <w:rsid w:val="00F311C4"/>
    <w:rsid w:val="00F3155F"/>
    <w:rsid w:val="00F32069"/>
    <w:rsid w:val="00F3350D"/>
    <w:rsid w:val="00F350B9"/>
    <w:rsid w:val="00F35484"/>
    <w:rsid w:val="00F359EC"/>
    <w:rsid w:val="00F35B67"/>
    <w:rsid w:val="00F362D7"/>
    <w:rsid w:val="00F36D8F"/>
    <w:rsid w:val="00F37D7B"/>
    <w:rsid w:val="00F41957"/>
    <w:rsid w:val="00F4198B"/>
    <w:rsid w:val="00F41BB4"/>
    <w:rsid w:val="00F4251E"/>
    <w:rsid w:val="00F44BEC"/>
    <w:rsid w:val="00F46CE2"/>
    <w:rsid w:val="00F504DF"/>
    <w:rsid w:val="00F50BFB"/>
    <w:rsid w:val="00F5314C"/>
    <w:rsid w:val="00F53393"/>
    <w:rsid w:val="00F5371F"/>
    <w:rsid w:val="00F56225"/>
    <w:rsid w:val="00F5688C"/>
    <w:rsid w:val="00F57B23"/>
    <w:rsid w:val="00F60BE3"/>
    <w:rsid w:val="00F61D65"/>
    <w:rsid w:val="00F61DC8"/>
    <w:rsid w:val="00F61E70"/>
    <w:rsid w:val="00F635DD"/>
    <w:rsid w:val="00F644CF"/>
    <w:rsid w:val="00F64C47"/>
    <w:rsid w:val="00F6627B"/>
    <w:rsid w:val="00F66EC6"/>
    <w:rsid w:val="00F670F4"/>
    <w:rsid w:val="00F718E3"/>
    <w:rsid w:val="00F71C21"/>
    <w:rsid w:val="00F71DD2"/>
    <w:rsid w:val="00F721C5"/>
    <w:rsid w:val="00F72A3D"/>
    <w:rsid w:val="00F730E6"/>
    <w:rsid w:val="00F7336E"/>
    <w:rsid w:val="00F7344B"/>
    <w:rsid w:val="00F734F2"/>
    <w:rsid w:val="00F73DB5"/>
    <w:rsid w:val="00F74483"/>
    <w:rsid w:val="00F7500C"/>
    <w:rsid w:val="00F75052"/>
    <w:rsid w:val="00F804D3"/>
    <w:rsid w:val="00F808AD"/>
    <w:rsid w:val="00F80CCF"/>
    <w:rsid w:val="00F81CD2"/>
    <w:rsid w:val="00F82641"/>
    <w:rsid w:val="00F836DC"/>
    <w:rsid w:val="00F840F0"/>
    <w:rsid w:val="00F842A3"/>
    <w:rsid w:val="00F84794"/>
    <w:rsid w:val="00F85514"/>
    <w:rsid w:val="00F86413"/>
    <w:rsid w:val="00F8770C"/>
    <w:rsid w:val="00F87EA8"/>
    <w:rsid w:val="00F90F18"/>
    <w:rsid w:val="00F91EE5"/>
    <w:rsid w:val="00F9315E"/>
    <w:rsid w:val="00F937E4"/>
    <w:rsid w:val="00F93E3D"/>
    <w:rsid w:val="00F94308"/>
    <w:rsid w:val="00F944EE"/>
    <w:rsid w:val="00F94A19"/>
    <w:rsid w:val="00F94B4A"/>
    <w:rsid w:val="00F9556A"/>
    <w:rsid w:val="00F95EE7"/>
    <w:rsid w:val="00F96BE5"/>
    <w:rsid w:val="00FA1247"/>
    <w:rsid w:val="00FA17C4"/>
    <w:rsid w:val="00FA382C"/>
    <w:rsid w:val="00FA39E6"/>
    <w:rsid w:val="00FA4BAE"/>
    <w:rsid w:val="00FA4BD4"/>
    <w:rsid w:val="00FA5960"/>
    <w:rsid w:val="00FA5A92"/>
    <w:rsid w:val="00FA7383"/>
    <w:rsid w:val="00FA7BC9"/>
    <w:rsid w:val="00FB182E"/>
    <w:rsid w:val="00FB2B02"/>
    <w:rsid w:val="00FB378E"/>
    <w:rsid w:val="00FB37F1"/>
    <w:rsid w:val="00FB39C1"/>
    <w:rsid w:val="00FB47C0"/>
    <w:rsid w:val="00FB4FF5"/>
    <w:rsid w:val="00FB501B"/>
    <w:rsid w:val="00FB7770"/>
    <w:rsid w:val="00FC06CF"/>
    <w:rsid w:val="00FC1D69"/>
    <w:rsid w:val="00FC2A09"/>
    <w:rsid w:val="00FC2F5E"/>
    <w:rsid w:val="00FC4397"/>
    <w:rsid w:val="00FC467B"/>
    <w:rsid w:val="00FC46DD"/>
    <w:rsid w:val="00FC4E47"/>
    <w:rsid w:val="00FC56F6"/>
    <w:rsid w:val="00FC5F0B"/>
    <w:rsid w:val="00FC7413"/>
    <w:rsid w:val="00FD155D"/>
    <w:rsid w:val="00FD18B5"/>
    <w:rsid w:val="00FD2787"/>
    <w:rsid w:val="00FD3725"/>
    <w:rsid w:val="00FD3B91"/>
    <w:rsid w:val="00FD40FE"/>
    <w:rsid w:val="00FD5217"/>
    <w:rsid w:val="00FD576B"/>
    <w:rsid w:val="00FD579E"/>
    <w:rsid w:val="00FD58C4"/>
    <w:rsid w:val="00FD6555"/>
    <w:rsid w:val="00FD6845"/>
    <w:rsid w:val="00FD712E"/>
    <w:rsid w:val="00FD75E1"/>
    <w:rsid w:val="00FD7989"/>
    <w:rsid w:val="00FD7B1C"/>
    <w:rsid w:val="00FE0E46"/>
    <w:rsid w:val="00FE0F2E"/>
    <w:rsid w:val="00FE2789"/>
    <w:rsid w:val="00FE3C00"/>
    <w:rsid w:val="00FE4516"/>
    <w:rsid w:val="00FE5640"/>
    <w:rsid w:val="00FE5AD7"/>
    <w:rsid w:val="00FE64C8"/>
    <w:rsid w:val="00FE6C63"/>
    <w:rsid w:val="00FE7C6E"/>
    <w:rsid w:val="00FF01CA"/>
    <w:rsid w:val="00FF079B"/>
    <w:rsid w:val="00FF45E8"/>
    <w:rsid w:val="00FF476C"/>
    <w:rsid w:val="00FF4EEE"/>
    <w:rsid w:val="00FF6C62"/>
    <w:rsid w:val="00FF73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B16B63"/>
    <w:pPr>
      <w:snapToGrid w:val="0"/>
      <w:jc w:val="left"/>
    </w:pPr>
    <w:rPr>
      <w:sz w:val="20"/>
    </w:rPr>
  </w:style>
  <w:style w:type="character" w:customStyle="1" w:styleId="afb">
    <w:name w:val="註腳文字 字元"/>
    <w:basedOn w:val="a7"/>
    <w:link w:val="afa"/>
    <w:uiPriority w:val="99"/>
    <w:semiHidden/>
    <w:rsid w:val="00B16B63"/>
    <w:rPr>
      <w:rFonts w:ascii="標楷體" w:eastAsia="標楷體"/>
      <w:kern w:val="2"/>
    </w:rPr>
  </w:style>
  <w:style w:type="character" w:styleId="afc">
    <w:name w:val="footnote reference"/>
    <w:basedOn w:val="a7"/>
    <w:uiPriority w:val="99"/>
    <w:semiHidden/>
    <w:unhideWhenUsed/>
    <w:rsid w:val="00B16B63"/>
    <w:rPr>
      <w:vertAlign w:val="superscript"/>
    </w:rPr>
  </w:style>
  <w:style w:type="character" w:styleId="afd">
    <w:name w:val="Placeholder Text"/>
    <w:basedOn w:val="a7"/>
    <w:uiPriority w:val="99"/>
    <w:semiHidden/>
    <w:rsid w:val="005A37AD"/>
    <w:rPr>
      <w:color w:val="808080"/>
    </w:rPr>
  </w:style>
  <w:style w:type="character" w:customStyle="1" w:styleId="10">
    <w:name w:val="標題 1 字元"/>
    <w:basedOn w:val="a7"/>
    <w:link w:val="1"/>
    <w:rsid w:val="006B1B3B"/>
    <w:rPr>
      <w:rFonts w:ascii="標楷體" w:eastAsia="標楷體" w:hAnsi="Arial"/>
      <w:bCs/>
      <w:kern w:val="32"/>
      <w:sz w:val="3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B16B63"/>
    <w:pPr>
      <w:snapToGrid w:val="0"/>
      <w:jc w:val="left"/>
    </w:pPr>
    <w:rPr>
      <w:sz w:val="20"/>
    </w:rPr>
  </w:style>
  <w:style w:type="character" w:customStyle="1" w:styleId="afb">
    <w:name w:val="註腳文字 字元"/>
    <w:basedOn w:val="a7"/>
    <w:link w:val="afa"/>
    <w:uiPriority w:val="99"/>
    <w:semiHidden/>
    <w:rsid w:val="00B16B63"/>
    <w:rPr>
      <w:rFonts w:ascii="標楷體" w:eastAsia="標楷體"/>
      <w:kern w:val="2"/>
    </w:rPr>
  </w:style>
  <w:style w:type="character" w:styleId="afc">
    <w:name w:val="footnote reference"/>
    <w:basedOn w:val="a7"/>
    <w:uiPriority w:val="99"/>
    <w:semiHidden/>
    <w:unhideWhenUsed/>
    <w:rsid w:val="00B16B63"/>
    <w:rPr>
      <w:vertAlign w:val="superscript"/>
    </w:rPr>
  </w:style>
  <w:style w:type="character" w:styleId="afd">
    <w:name w:val="Placeholder Text"/>
    <w:basedOn w:val="a7"/>
    <w:uiPriority w:val="99"/>
    <w:semiHidden/>
    <w:rsid w:val="005A37AD"/>
    <w:rPr>
      <w:color w:val="808080"/>
    </w:rPr>
  </w:style>
  <w:style w:type="character" w:customStyle="1" w:styleId="10">
    <w:name w:val="標題 1 字元"/>
    <w:basedOn w:val="a7"/>
    <w:link w:val="1"/>
    <w:rsid w:val="006B1B3B"/>
    <w:rPr>
      <w:rFonts w:ascii="標楷體" w:eastAsia="標楷體" w:hAnsi="Arial"/>
      <w:bCs/>
      <w:kern w:val="32"/>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69180">
      <w:bodyDiv w:val="1"/>
      <w:marLeft w:val="0"/>
      <w:marRight w:val="0"/>
      <w:marTop w:val="0"/>
      <w:marBottom w:val="0"/>
      <w:divBdr>
        <w:top w:val="none" w:sz="0" w:space="0" w:color="auto"/>
        <w:left w:val="none" w:sz="0" w:space="0" w:color="auto"/>
        <w:bottom w:val="none" w:sz="0" w:space="0" w:color="auto"/>
        <w:right w:val="none" w:sz="0" w:space="0" w:color="auto"/>
      </w:divBdr>
    </w:div>
    <w:div w:id="126624812">
      <w:bodyDiv w:val="1"/>
      <w:marLeft w:val="0"/>
      <w:marRight w:val="0"/>
      <w:marTop w:val="0"/>
      <w:marBottom w:val="0"/>
      <w:divBdr>
        <w:top w:val="none" w:sz="0" w:space="0" w:color="auto"/>
        <w:left w:val="none" w:sz="0" w:space="0" w:color="auto"/>
        <w:bottom w:val="none" w:sz="0" w:space="0" w:color="auto"/>
        <w:right w:val="none" w:sz="0" w:space="0" w:color="auto"/>
      </w:divBdr>
    </w:div>
    <w:div w:id="135799625">
      <w:bodyDiv w:val="1"/>
      <w:marLeft w:val="0"/>
      <w:marRight w:val="0"/>
      <w:marTop w:val="0"/>
      <w:marBottom w:val="0"/>
      <w:divBdr>
        <w:top w:val="none" w:sz="0" w:space="0" w:color="auto"/>
        <w:left w:val="none" w:sz="0" w:space="0" w:color="auto"/>
        <w:bottom w:val="none" w:sz="0" w:space="0" w:color="auto"/>
        <w:right w:val="none" w:sz="0" w:space="0" w:color="auto"/>
      </w:divBdr>
    </w:div>
    <w:div w:id="194465782">
      <w:bodyDiv w:val="1"/>
      <w:marLeft w:val="0"/>
      <w:marRight w:val="0"/>
      <w:marTop w:val="0"/>
      <w:marBottom w:val="0"/>
      <w:divBdr>
        <w:top w:val="none" w:sz="0" w:space="0" w:color="auto"/>
        <w:left w:val="none" w:sz="0" w:space="0" w:color="auto"/>
        <w:bottom w:val="none" w:sz="0" w:space="0" w:color="auto"/>
        <w:right w:val="none" w:sz="0" w:space="0" w:color="auto"/>
      </w:divBdr>
    </w:div>
    <w:div w:id="226917105">
      <w:bodyDiv w:val="1"/>
      <w:marLeft w:val="0"/>
      <w:marRight w:val="0"/>
      <w:marTop w:val="0"/>
      <w:marBottom w:val="0"/>
      <w:divBdr>
        <w:top w:val="none" w:sz="0" w:space="0" w:color="auto"/>
        <w:left w:val="none" w:sz="0" w:space="0" w:color="auto"/>
        <w:bottom w:val="none" w:sz="0" w:space="0" w:color="auto"/>
        <w:right w:val="none" w:sz="0" w:space="0" w:color="auto"/>
      </w:divBdr>
    </w:div>
    <w:div w:id="230626820">
      <w:bodyDiv w:val="1"/>
      <w:marLeft w:val="0"/>
      <w:marRight w:val="0"/>
      <w:marTop w:val="0"/>
      <w:marBottom w:val="0"/>
      <w:divBdr>
        <w:top w:val="none" w:sz="0" w:space="0" w:color="auto"/>
        <w:left w:val="none" w:sz="0" w:space="0" w:color="auto"/>
        <w:bottom w:val="none" w:sz="0" w:space="0" w:color="auto"/>
        <w:right w:val="none" w:sz="0" w:space="0" w:color="auto"/>
      </w:divBdr>
    </w:div>
    <w:div w:id="270010705">
      <w:bodyDiv w:val="1"/>
      <w:marLeft w:val="0"/>
      <w:marRight w:val="0"/>
      <w:marTop w:val="0"/>
      <w:marBottom w:val="0"/>
      <w:divBdr>
        <w:top w:val="none" w:sz="0" w:space="0" w:color="auto"/>
        <w:left w:val="none" w:sz="0" w:space="0" w:color="auto"/>
        <w:bottom w:val="none" w:sz="0" w:space="0" w:color="auto"/>
        <w:right w:val="none" w:sz="0" w:space="0" w:color="auto"/>
      </w:divBdr>
    </w:div>
    <w:div w:id="612908818">
      <w:bodyDiv w:val="1"/>
      <w:marLeft w:val="0"/>
      <w:marRight w:val="0"/>
      <w:marTop w:val="0"/>
      <w:marBottom w:val="0"/>
      <w:divBdr>
        <w:top w:val="none" w:sz="0" w:space="0" w:color="auto"/>
        <w:left w:val="none" w:sz="0" w:space="0" w:color="auto"/>
        <w:bottom w:val="none" w:sz="0" w:space="0" w:color="auto"/>
        <w:right w:val="none" w:sz="0" w:space="0" w:color="auto"/>
      </w:divBdr>
    </w:div>
    <w:div w:id="613249611">
      <w:bodyDiv w:val="1"/>
      <w:marLeft w:val="0"/>
      <w:marRight w:val="0"/>
      <w:marTop w:val="0"/>
      <w:marBottom w:val="0"/>
      <w:divBdr>
        <w:top w:val="none" w:sz="0" w:space="0" w:color="auto"/>
        <w:left w:val="none" w:sz="0" w:space="0" w:color="auto"/>
        <w:bottom w:val="none" w:sz="0" w:space="0" w:color="auto"/>
        <w:right w:val="none" w:sz="0" w:space="0" w:color="auto"/>
      </w:divBdr>
    </w:div>
    <w:div w:id="677461775">
      <w:bodyDiv w:val="1"/>
      <w:marLeft w:val="0"/>
      <w:marRight w:val="0"/>
      <w:marTop w:val="0"/>
      <w:marBottom w:val="0"/>
      <w:divBdr>
        <w:top w:val="none" w:sz="0" w:space="0" w:color="auto"/>
        <w:left w:val="none" w:sz="0" w:space="0" w:color="auto"/>
        <w:bottom w:val="none" w:sz="0" w:space="0" w:color="auto"/>
        <w:right w:val="none" w:sz="0" w:space="0" w:color="auto"/>
      </w:divBdr>
    </w:div>
    <w:div w:id="1113742920">
      <w:bodyDiv w:val="1"/>
      <w:marLeft w:val="0"/>
      <w:marRight w:val="0"/>
      <w:marTop w:val="0"/>
      <w:marBottom w:val="0"/>
      <w:divBdr>
        <w:top w:val="none" w:sz="0" w:space="0" w:color="auto"/>
        <w:left w:val="none" w:sz="0" w:space="0" w:color="auto"/>
        <w:bottom w:val="none" w:sz="0" w:space="0" w:color="auto"/>
        <w:right w:val="none" w:sz="0" w:space="0" w:color="auto"/>
      </w:divBdr>
    </w:div>
    <w:div w:id="1190266868">
      <w:bodyDiv w:val="1"/>
      <w:marLeft w:val="0"/>
      <w:marRight w:val="0"/>
      <w:marTop w:val="0"/>
      <w:marBottom w:val="0"/>
      <w:divBdr>
        <w:top w:val="none" w:sz="0" w:space="0" w:color="auto"/>
        <w:left w:val="none" w:sz="0" w:space="0" w:color="auto"/>
        <w:bottom w:val="none" w:sz="0" w:space="0" w:color="auto"/>
        <w:right w:val="none" w:sz="0" w:space="0" w:color="auto"/>
      </w:divBdr>
    </w:div>
    <w:div w:id="1374882534">
      <w:bodyDiv w:val="1"/>
      <w:marLeft w:val="0"/>
      <w:marRight w:val="0"/>
      <w:marTop w:val="0"/>
      <w:marBottom w:val="0"/>
      <w:divBdr>
        <w:top w:val="none" w:sz="0" w:space="0" w:color="auto"/>
        <w:left w:val="none" w:sz="0" w:space="0" w:color="auto"/>
        <w:bottom w:val="none" w:sz="0" w:space="0" w:color="auto"/>
        <w:right w:val="none" w:sz="0" w:space="0" w:color="auto"/>
      </w:divBdr>
    </w:div>
    <w:div w:id="1401830553">
      <w:bodyDiv w:val="1"/>
      <w:marLeft w:val="0"/>
      <w:marRight w:val="0"/>
      <w:marTop w:val="0"/>
      <w:marBottom w:val="0"/>
      <w:divBdr>
        <w:top w:val="none" w:sz="0" w:space="0" w:color="auto"/>
        <w:left w:val="none" w:sz="0" w:space="0" w:color="auto"/>
        <w:bottom w:val="none" w:sz="0" w:space="0" w:color="auto"/>
        <w:right w:val="none" w:sz="0" w:space="0" w:color="auto"/>
      </w:divBdr>
    </w:div>
    <w:div w:id="1494299868">
      <w:bodyDiv w:val="1"/>
      <w:marLeft w:val="0"/>
      <w:marRight w:val="0"/>
      <w:marTop w:val="0"/>
      <w:marBottom w:val="0"/>
      <w:divBdr>
        <w:top w:val="none" w:sz="0" w:space="0" w:color="auto"/>
        <w:left w:val="none" w:sz="0" w:space="0" w:color="auto"/>
        <w:bottom w:val="none" w:sz="0" w:space="0" w:color="auto"/>
        <w:right w:val="none" w:sz="0" w:space="0" w:color="auto"/>
      </w:divBdr>
    </w:div>
    <w:div w:id="1731928724">
      <w:bodyDiv w:val="1"/>
      <w:marLeft w:val="0"/>
      <w:marRight w:val="0"/>
      <w:marTop w:val="0"/>
      <w:marBottom w:val="0"/>
      <w:divBdr>
        <w:top w:val="none" w:sz="0" w:space="0" w:color="auto"/>
        <w:left w:val="none" w:sz="0" w:space="0" w:color="auto"/>
        <w:bottom w:val="none" w:sz="0" w:space="0" w:color="auto"/>
        <w:right w:val="none" w:sz="0" w:space="0" w:color="auto"/>
      </w:divBdr>
    </w:div>
    <w:div w:id="1758868735">
      <w:bodyDiv w:val="1"/>
      <w:marLeft w:val="0"/>
      <w:marRight w:val="0"/>
      <w:marTop w:val="0"/>
      <w:marBottom w:val="0"/>
      <w:divBdr>
        <w:top w:val="none" w:sz="0" w:space="0" w:color="auto"/>
        <w:left w:val="none" w:sz="0" w:space="0" w:color="auto"/>
        <w:bottom w:val="none" w:sz="0" w:space="0" w:color="auto"/>
        <w:right w:val="none" w:sz="0" w:space="0" w:color="auto"/>
      </w:divBdr>
    </w:div>
    <w:div w:id="1761679951">
      <w:bodyDiv w:val="1"/>
      <w:marLeft w:val="0"/>
      <w:marRight w:val="0"/>
      <w:marTop w:val="0"/>
      <w:marBottom w:val="0"/>
      <w:divBdr>
        <w:top w:val="none" w:sz="0" w:space="0" w:color="auto"/>
        <w:left w:val="none" w:sz="0" w:space="0" w:color="auto"/>
        <w:bottom w:val="none" w:sz="0" w:space="0" w:color="auto"/>
        <w:right w:val="none" w:sz="0" w:space="0" w:color="auto"/>
      </w:divBdr>
    </w:div>
    <w:div w:id="1766607101">
      <w:bodyDiv w:val="1"/>
      <w:marLeft w:val="0"/>
      <w:marRight w:val="0"/>
      <w:marTop w:val="0"/>
      <w:marBottom w:val="0"/>
      <w:divBdr>
        <w:top w:val="none" w:sz="0" w:space="0" w:color="auto"/>
        <w:left w:val="none" w:sz="0" w:space="0" w:color="auto"/>
        <w:bottom w:val="none" w:sz="0" w:space="0" w:color="auto"/>
        <w:right w:val="none" w:sz="0" w:space="0" w:color="auto"/>
      </w:divBdr>
    </w:div>
    <w:div w:id="1804814169">
      <w:bodyDiv w:val="1"/>
      <w:marLeft w:val="0"/>
      <w:marRight w:val="0"/>
      <w:marTop w:val="0"/>
      <w:marBottom w:val="0"/>
      <w:divBdr>
        <w:top w:val="none" w:sz="0" w:space="0" w:color="auto"/>
        <w:left w:val="none" w:sz="0" w:space="0" w:color="auto"/>
        <w:bottom w:val="none" w:sz="0" w:space="0" w:color="auto"/>
        <w:right w:val="none" w:sz="0" w:space="0" w:color="auto"/>
      </w:divBdr>
    </w:div>
    <w:div w:id="1968465072">
      <w:bodyDiv w:val="1"/>
      <w:marLeft w:val="0"/>
      <w:marRight w:val="0"/>
      <w:marTop w:val="0"/>
      <w:marBottom w:val="0"/>
      <w:divBdr>
        <w:top w:val="none" w:sz="0" w:space="0" w:color="auto"/>
        <w:left w:val="none" w:sz="0" w:space="0" w:color="auto"/>
        <w:bottom w:val="none" w:sz="0" w:space="0" w:color="auto"/>
        <w:right w:val="none" w:sz="0" w:space="0" w:color="auto"/>
      </w:divBdr>
    </w:div>
    <w:div w:id="2029062551">
      <w:bodyDiv w:val="1"/>
      <w:marLeft w:val="0"/>
      <w:marRight w:val="0"/>
      <w:marTop w:val="0"/>
      <w:marBottom w:val="0"/>
      <w:divBdr>
        <w:top w:val="none" w:sz="0" w:space="0" w:color="auto"/>
        <w:left w:val="none" w:sz="0" w:space="0" w:color="auto"/>
        <w:bottom w:val="none" w:sz="0" w:space="0" w:color="auto"/>
        <w:right w:val="none" w:sz="0" w:space="0" w:color="auto"/>
      </w:divBdr>
    </w:div>
    <w:div w:id="209944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lai\AppData\Roaming\Microsoft\Templates\&#27243;&#24335;&#35519;&#26597;&#34920;&#21934;\003&#35519;&#26597;&#22577;&#21578;_104.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46DB1-0FE2-445B-9DCF-150B34F1A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003調查報告_104</Template>
  <TotalTime>2</TotalTime>
  <Pages>21</Pages>
  <Words>11898</Words>
  <Characters>495</Characters>
  <Application>Microsoft Office Word</Application>
  <DocSecurity>0</DocSecurity>
  <Lines>4</Lines>
  <Paragraphs>24</Paragraphs>
  <ScaleCrop>false</ScaleCrop>
  <Company>cy</Company>
  <LinksUpToDate>false</LinksUpToDate>
  <CharactersWithSpaces>12369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stud01</dc:creator>
  <cp:lastModifiedBy>stud01</cp:lastModifiedBy>
  <cp:revision>3</cp:revision>
  <cp:lastPrinted>2016-09-06T05:50:00Z</cp:lastPrinted>
  <dcterms:created xsi:type="dcterms:W3CDTF">2016-09-12T10:21:00Z</dcterms:created>
  <dcterms:modified xsi:type="dcterms:W3CDTF">2016-09-12T10:23:00Z</dcterms:modified>
</cp:coreProperties>
</file>