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D12" w:rsidRDefault="00007760" w:rsidP="00063AB6">
      <w:pPr>
        <w:pStyle w:val="a6"/>
        <w:kinsoku w:val="0"/>
        <w:spacing w:before="0"/>
        <w:ind w:left="2378" w:hangingChars="290" w:hanging="2378"/>
        <w:jc w:val="center"/>
        <w:rPr>
          <w:bCs/>
          <w:snapToGrid/>
          <w:spacing w:val="200"/>
          <w:kern w:val="0"/>
          <w:sz w:val="40"/>
        </w:rPr>
      </w:pPr>
      <w:r>
        <w:rPr>
          <w:rFonts w:hint="eastAsia"/>
          <w:bCs/>
          <w:snapToGrid/>
          <w:spacing w:val="200"/>
          <w:kern w:val="0"/>
          <w:sz w:val="40"/>
        </w:rPr>
        <w:t>調查</w:t>
      </w:r>
      <w:r w:rsidR="007A61BF">
        <w:rPr>
          <w:rFonts w:hint="eastAsia"/>
          <w:bCs/>
          <w:snapToGrid/>
          <w:spacing w:val="200"/>
          <w:kern w:val="0"/>
          <w:sz w:val="40"/>
        </w:rPr>
        <w:t>報告</w:t>
      </w:r>
    </w:p>
    <w:p w:rsidR="00D97D12" w:rsidRDefault="007A61BF">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555562" w:rsidRPr="00555562">
        <w:fldChar w:fldCharType="begin"/>
      </w:r>
      <w:r w:rsidR="00555562" w:rsidRPr="00555562">
        <w:instrText xml:space="preserve"> MERGEFIELD </w:instrText>
      </w:r>
      <w:r w:rsidR="00555562" w:rsidRPr="00555562">
        <w:rPr>
          <w:rFonts w:hint="eastAsia"/>
        </w:rPr>
        <w:instrText>案由</w:instrText>
      </w:r>
      <w:r w:rsidR="00555562" w:rsidRPr="00555562">
        <w:instrText xml:space="preserve"> </w:instrText>
      </w:r>
      <w:r w:rsidR="00555562" w:rsidRPr="00555562">
        <w:fldChar w:fldCharType="separate"/>
      </w:r>
      <w:r w:rsidR="00555562" w:rsidRPr="00555562">
        <w:rPr>
          <w:rFonts w:hint="eastAsia"/>
        </w:rPr>
        <w:t>國立交通大學教授兼電子與資訊研究中心主任林寶樹</w:t>
      </w:r>
      <w:r w:rsidR="00555562">
        <w:rPr>
          <w:rFonts w:hint="eastAsia"/>
        </w:rPr>
        <w:t>任職期間</w:t>
      </w:r>
      <w:r w:rsidR="007A7110">
        <w:rPr>
          <w:rFonts w:ascii="新細明體" w:eastAsia="新細明體" w:hAnsi="新細明體" w:hint="eastAsia"/>
        </w:rPr>
        <w:t>，</w:t>
      </w:r>
      <w:r w:rsidR="00555562" w:rsidRPr="00555562">
        <w:rPr>
          <w:rFonts w:hint="eastAsia"/>
        </w:rPr>
        <w:t>兼任遠東新世紀股份有限公司獨立董事，涉違反公務員服務法等情案。</w:t>
      </w:r>
      <w:r w:rsidR="00555562" w:rsidRPr="00555562">
        <w:fldChar w:fldCharType="end"/>
      </w:r>
      <w:r w:rsidR="00555562">
        <w:rPr>
          <w:rFonts w:hint="eastAsia"/>
        </w:rPr>
        <w:t xml:space="preserve"> </w:t>
      </w:r>
    </w:p>
    <w:p w:rsidR="00D60AEA" w:rsidRDefault="00D60AEA" w:rsidP="00D60AEA">
      <w:pPr>
        <w:pStyle w:val="1"/>
        <w:ind w:left="2380" w:hanging="2380"/>
      </w:pPr>
      <w:bookmarkStart w:id="23" w:name="_Toc529222686"/>
      <w:bookmarkStart w:id="24" w:name="_Toc529223108"/>
      <w:bookmarkStart w:id="25" w:name="_Toc529223859"/>
      <w:bookmarkStart w:id="26" w:name="_Toc529228262"/>
      <w:bookmarkStart w:id="27" w:name="_Toc2400392"/>
      <w:bookmarkStart w:id="28" w:name="_Toc4316186"/>
      <w:bookmarkStart w:id="29" w:name="_Toc4473327"/>
      <w:bookmarkStart w:id="30" w:name="_Toc69556894"/>
      <w:bookmarkStart w:id="31" w:name="_Toc69556943"/>
      <w:bookmarkStart w:id="32" w:name="_Toc69609817"/>
      <w:bookmarkStart w:id="33" w:name="_Toc70241813"/>
      <w:bookmarkStart w:id="3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p>
    <w:p w:rsidR="00D60AEA" w:rsidRDefault="00396651" w:rsidP="00D60AEA">
      <w:pPr>
        <w:pStyle w:val="10"/>
        <w:ind w:left="680" w:firstLine="680"/>
        <w:rPr>
          <w:bCs/>
        </w:rPr>
      </w:pPr>
      <w:bookmarkStart w:id="35" w:name="_Toc524902730"/>
      <w:r>
        <w:rPr>
          <w:rFonts w:hint="eastAsia"/>
          <w:bCs/>
        </w:rPr>
        <w:t>本案緣於</w:t>
      </w:r>
      <w:r w:rsidRPr="00396651">
        <w:rPr>
          <w:rFonts w:hint="eastAsia"/>
          <w:bCs/>
        </w:rPr>
        <w:t>審計部</w:t>
      </w:r>
      <w:r>
        <w:rPr>
          <w:rFonts w:hint="eastAsia"/>
          <w:bCs/>
        </w:rPr>
        <w:t>民國</w:t>
      </w:r>
      <w:r>
        <w:rPr>
          <w:rFonts w:ascii="新細明體" w:eastAsia="新細明體" w:hAnsi="新細明體" w:hint="eastAsia"/>
          <w:bCs/>
        </w:rPr>
        <w:t>（</w:t>
      </w:r>
      <w:r>
        <w:rPr>
          <w:rFonts w:hint="eastAsia"/>
          <w:bCs/>
        </w:rPr>
        <w:t>下同</w:t>
      </w:r>
      <w:r>
        <w:rPr>
          <w:rFonts w:hAnsi="標楷體" w:hint="eastAsia"/>
          <w:bCs/>
        </w:rPr>
        <w:t>）</w:t>
      </w:r>
      <w:r w:rsidRPr="00396651">
        <w:rPr>
          <w:rFonts w:hint="eastAsia"/>
          <w:bCs/>
        </w:rPr>
        <w:t>104年間辦理「軍、公、教及國營事業人員具公司（商號）負責人、公司董監事身分情形」專案調查時發現，林寶樹於擔任</w:t>
      </w:r>
      <w:r>
        <w:rPr>
          <w:rFonts w:hint="eastAsia"/>
          <w:bCs/>
        </w:rPr>
        <w:t>國立</w:t>
      </w:r>
      <w:r w:rsidRPr="00396651">
        <w:rPr>
          <w:rFonts w:hint="eastAsia"/>
          <w:bCs/>
        </w:rPr>
        <w:t>交通大學</w:t>
      </w:r>
      <w:r>
        <w:rPr>
          <w:rFonts w:ascii="新細明體" w:eastAsia="新細明體" w:hAnsi="新細明體" w:hint="eastAsia"/>
          <w:bCs/>
        </w:rPr>
        <w:t>（</w:t>
      </w:r>
      <w:r>
        <w:rPr>
          <w:rFonts w:hint="eastAsia"/>
          <w:bCs/>
        </w:rPr>
        <w:t>下稱交通大學</w:t>
      </w:r>
      <w:r>
        <w:rPr>
          <w:rFonts w:hAnsi="標楷體" w:hint="eastAsia"/>
          <w:bCs/>
        </w:rPr>
        <w:t>）</w:t>
      </w:r>
      <w:r w:rsidRPr="00396651">
        <w:rPr>
          <w:rFonts w:hint="eastAsia"/>
          <w:bCs/>
        </w:rPr>
        <w:t>電子與資訊研究中心主任時，登記為遠東新世紀股份有限公司獨立董事，經教育部檢附懲戒案件移送書及林寶樹書面說明，以林寶樹兼任行政職務</w:t>
      </w:r>
      <w:proofErr w:type="gramStart"/>
      <w:r w:rsidRPr="00396651">
        <w:rPr>
          <w:rFonts w:hint="eastAsia"/>
          <w:bCs/>
        </w:rPr>
        <w:t>期間，</w:t>
      </w:r>
      <w:proofErr w:type="gramEnd"/>
      <w:r w:rsidRPr="00396651">
        <w:rPr>
          <w:rFonts w:hint="eastAsia"/>
          <w:bCs/>
        </w:rPr>
        <w:t>擔任營利事業董事，違反公務員服務法第13條第1項前段規定，移送本院審查。</w:t>
      </w:r>
    </w:p>
    <w:p w:rsidR="00396651" w:rsidRPr="007D73CE" w:rsidRDefault="00396651" w:rsidP="00D60AEA">
      <w:pPr>
        <w:pStyle w:val="10"/>
        <w:ind w:left="680" w:firstLine="680"/>
        <w:rPr>
          <w:rFonts w:hAnsi="標楷體"/>
          <w:bCs/>
          <w:color w:val="000000" w:themeColor="text1"/>
        </w:rPr>
      </w:pPr>
      <w:r w:rsidRPr="00396651">
        <w:rPr>
          <w:rFonts w:hint="eastAsia"/>
          <w:bCs/>
        </w:rPr>
        <w:t>本案經向交通大學、遠東新世紀股份有限公司、財</w:t>
      </w:r>
      <w:r w:rsidRPr="007D73CE">
        <w:rPr>
          <w:rFonts w:hint="eastAsia"/>
          <w:bCs/>
          <w:color w:val="000000" w:themeColor="text1"/>
        </w:rPr>
        <w:t>政部北區國稅局新竹分局函</w:t>
      </w:r>
      <w:proofErr w:type="gramStart"/>
      <w:r w:rsidRPr="007D73CE">
        <w:rPr>
          <w:rFonts w:hint="eastAsia"/>
          <w:bCs/>
          <w:color w:val="000000" w:themeColor="text1"/>
        </w:rPr>
        <w:t>詢</w:t>
      </w:r>
      <w:proofErr w:type="gramEnd"/>
      <w:r w:rsidR="00AA3425" w:rsidRPr="007D73CE">
        <w:rPr>
          <w:rFonts w:hint="eastAsia"/>
          <w:bCs/>
          <w:color w:val="000000" w:themeColor="text1"/>
        </w:rPr>
        <w:t>調閱林寶樹之人事履歷、</w:t>
      </w:r>
      <w:r w:rsidR="002C30F1" w:rsidRPr="007D73CE">
        <w:rPr>
          <w:rFonts w:hint="eastAsia"/>
          <w:bCs/>
          <w:color w:val="000000" w:themeColor="text1"/>
        </w:rPr>
        <w:t>擔任營利事業董事</w:t>
      </w:r>
      <w:r w:rsidR="00AA3425" w:rsidRPr="007D73CE">
        <w:rPr>
          <w:rFonts w:hint="eastAsia"/>
          <w:bCs/>
          <w:color w:val="000000" w:themeColor="text1"/>
        </w:rPr>
        <w:t>情形及所得資料，另參酌</w:t>
      </w:r>
      <w:r w:rsidRPr="007D73CE">
        <w:rPr>
          <w:rFonts w:hint="eastAsia"/>
          <w:bCs/>
          <w:color w:val="000000" w:themeColor="text1"/>
        </w:rPr>
        <w:t>該公司於</w:t>
      </w:r>
      <w:r w:rsidR="009D3E57" w:rsidRPr="007D73CE">
        <w:rPr>
          <w:rFonts w:hint="eastAsia"/>
          <w:bCs/>
          <w:color w:val="000000" w:themeColor="text1"/>
        </w:rPr>
        <w:t>證</w:t>
      </w:r>
      <w:r w:rsidR="00AA3425" w:rsidRPr="007D73CE">
        <w:rPr>
          <w:rFonts w:hint="eastAsia"/>
          <w:bCs/>
          <w:color w:val="000000" w:themeColor="text1"/>
        </w:rPr>
        <w:t>券交易所公開資訊觀測站公布之股東會年報及財務報告</w:t>
      </w:r>
      <w:r w:rsidRPr="007D73CE">
        <w:rPr>
          <w:rFonts w:hint="eastAsia"/>
          <w:bCs/>
          <w:color w:val="000000" w:themeColor="text1"/>
        </w:rPr>
        <w:t>，</w:t>
      </w:r>
      <w:proofErr w:type="gramStart"/>
      <w:r w:rsidR="008356AB" w:rsidRPr="007D73CE">
        <w:rPr>
          <w:rFonts w:hint="eastAsia"/>
          <w:bCs/>
          <w:color w:val="000000" w:themeColor="text1"/>
        </w:rPr>
        <w:t>嗣</w:t>
      </w:r>
      <w:proofErr w:type="gramEnd"/>
      <w:r w:rsidRPr="007D73CE">
        <w:rPr>
          <w:rFonts w:hint="eastAsia"/>
          <w:bCs/>
          <w:color w:val="000000" w:themeColor="text1"/>
        </w:rPr>
        <w:t>於105年4月6日詢問林寶樹。調查發現，林寶樹自98年9月19日迄今，擔任交通大學資訊工程</w:t>
      </w:r>
      <w:r w:rsidR="008454C1" w:rsidRPr="007D73CE">
        <w:rPr>
          <w:rFonts w:hAnsi="標楷體" w:hint="eastAsia"/>
          <w:bCs/>
          <w:color w:val="000000" w:themeColor="text1"/>
        </w:rPr>
        <w:t>學系教授</w:t>
      </w:r>
      <w:r w:rsidR="007D73CE">
        <w:rPr>
          <w:rFonts w:hAnsi="標楷體" w:hint="eastAsia"/>
          <w:bCs/>
          <w:color w:val="000000" w:themeColor="text1"/>
        </w:rPr>
        <w:t>兼</w:t>
      </w:r>
      <w:r w:rsidRPr="007D73CE">
        <w:rPr>
          <w:rFonts w:hAnsi="標楷體" w:hint="eastAsia"/>
          <w:bCs/>
          <w:color w:val="000000" w:themeColor="text1"/>
        </w:rPr>
        <w:t>該校電子與資訊研究中心主任，</w:t>
      </w:r>
      <w:r w:rsidR="007D73CE">
        <w:rPr>
          <w:rFonts w:hAnsi="標楷體" w:hint="eastAsia"/>
          <w:bCs/>
          <w:color w:val="000000" w:themeColor="text1"/>
        </w:rPr>
        <w:t>就該行政職務有公務員服務法之適用</w:t>
      </w:r>
      <w:r w:rsidR="007D73CE">
        <w:rPr>
          <w:rFonts w:ascii="新細明體" w:eastAsia="新細明體" w:hAnsi="新細明體" w:hint="eastAsia"/>
          <w:bCs/>
          <w:color w:val="000000" w:themeColor="text1"/>
        </w:rPr>
        <w:t>，</w:t>
      </w:r>
      <w:r w:rsidR="00DA616F">
        <w:rPr>
          <w:rFonts w:hAnsi="標楷體" w:hint="eastAsia"/>
          <w:bCs/>
          <w:color w:val="000000" w:themeColor="text1"/>
        </w:rPr>
        <w:t>卻</w:t>
      </w:r>
      <w:r w:rsidRPr="007D73CE">
        <w:rPr>
          <w:rFonts w:hAnsi="標楷體" w:hint="eastAsia"/>
          <w:bCs/>
          <w:color w:val="000000" w:themeColor="text1"/>
        </w:rPr>
        <w:t>於</w:t>
      </w:r>
      <w:r w:rsidR="00DA616F" w:rsidRPr="00DA616F">
        <w:rPr>
          <w:rFonts w:hAnsi="標楷體" w:hint="eastAsia"/>
          <w:bCs/>
          <w:color w:val="000000" w:themeColor="text1"/>
        </w:rPr>
        <w:t>101年6月28日至104年5月18日擔任遠東新世紀股份有限公司獨立董事，實際參與公司經營，並領有董事酬勞及業務執行費用，違反公務員服務法第13條第1項前段</w:t>
      </w:r>
      <w:r w:rsidR="00DA616F" w:rsidRPr="00DA616F">
        <w:rPr>
          <w:rFonts w:ascii="新細明體" w:eastAsia="新細明體" w:hAnsi="新細明體" w:hint="eastAsia"/>
          <w:bCs/>
          <w:color w:val="000000" w:themeColor="text1"/>
        </w:rPr>
        <w:t>，</w:t>
      </w:r>
      <w:r w:rsidR="00DA616F" w:rsidRPr="00DA616F">
        <w:rPr>
          <w:rFonts w:hAnsi="標楷體" w:hint="eastAsia"/>
          <w:bCs/>
          <w:color w:val="000000" w:themeColor="text1"/>
        </w:rPr>
        <w:t>公務員不得經營商業之規定，事證明確，核有重大違失</w:t>
      </w:r>
      <w:r w:rsidRPr="007D73CE">
        <w:rPr>
          <w:rFonts w:hAnsi="標楷體" w:hint="eastAsia"/>
          <w:bCs/>
          <w:color w:val="000000" w:themeColor="text1"/>
        </w:rPr>
        <w:t>。</w:t>
      </w:r>
      <w:r w:rsidR="00617E68" w:rsidRPr="007D73CE">
        <w:rPr>
          <w:rFonts w:hAnsi="標楷體" w:hint="eastAsia"/>
          <w:bCs/>
          <w:color w:val="000000" w:themeColor="text1"/>
        </w:rPr>
        <w:t>茲就相關調查實情及意見</w:t>
      </w:r>
      <w:r w:rsidR="00617E68" w:rsidRPr="007D73CE">
        <w:rPr>
          <w:rFonts w:ascii="新細明體" w:eastAsia="新細明體" w:hAnsi="新細明體" w:hint="eastAsia"/>
          <w:bCs/>
          <w:color w:val="000000" w:themeColor="text1"/>
        </w:rPr>
        <w:t>，</w:t>
      </w:r>
      <w:r w:rsidR="00617E68" w:rsidRPr="007D73CE">
        <w:rPr>
          <w:rFonts w:hAnsi="標楷體" w:hint="eastAsia"/>
          <w:bCs/>
          <w:color w:val="000000" w:themeColor="text1"/>
        </w:rPr>
        <w:t>詳述如下</w:t>
      </w:r>
      <w:r w:rsidR="00617E68" w:rsidRPr="007D73CE">
        <w:rPr>
          <w:rFonts w:ascii="新細明體" w:eastAsia="新細明體" w:hAnsi="新細明體" w:hint="eastAsia"/>
          <w:bCs/>
          <w:color w:val="000000" w:themeColor="text1"/>
        </w:rPr>
        <w:t>：</w:t>
      </w:r>
    </w:p>
    <w:p w:rsidR="0092456B" w:rsidRPr="00204936" w:rsidRDefault="00DE2C37" w:rsidP="00DA616F">
      <w:pPr>
        <w:pStyle w:val="2"/>
      </w:pPr>
      <w:bookmarkStart w:id="36" w:name="_Toc2400393"/>
      <w:bookmarkStart w:id="37" w:name="_Toc4316187"/>
      <w:bookmarkStart w:id="38" w:name="_Toc4473328"/>
      <w:bookmarkStart w:id="39" w:name="_Toc69556895"/>
      <w:bookmarkStart w:id="40" w:name="_Toc69556944"/>
      <w:bookmarkStart w:id="41" w:name="_Toc69609818"/>
      <w:bookmarkStart w:id="42" w:name="_Toc70241814"/>
      <w:bookmarkStart w:id="43" w:name="_Toc70242203"/>
      <w:r w:rsidRPr="00DE2C37">
        <w:rPr>
          <w:rFonts w:hint="eastAsia"/>
        </w:rPr>
        <w:t>公務員不得經營商業，為公務員服務法第13條第1項前段所明定。</w:t>
      </w:r>
      <w:r w:rsidR="00D927F0" w:rsidRPr="00204936">
        <w:rPr>
          <w:rFonts w:hint="eastAsia"/>
        </w:rPr>
        <w:t>公立學校聘任之教師不屬於公務員服</w:t>
      </w:r>
      <w:r w:rsidR="00D927F0" w:rsidRPr="00204936">
        <w:rPr>
          <w:rFonts w:hint="eastAsia"/>
        </w:rPr>
        <w:lastRenderedPageBreak/>
        <w:t>務法第24條所稱之公務員</w:t>
      </w:r>
      <w:r>
        <w:rPr>
          <w:rFonts w:ascii="新細明體" w:eastAsia="新細明體" w:hAnsi="新細明體" w:hint="eastAsia"/>
        </w:rPr>
        <w:t>，</w:t>
      </w:r>
      <w:r w:rsidR="00D927F0" w:rsidRPr="00204936">
        <w:rPr>
          <w:rFonts w:hint="eastAsia"/>
        </w:rPr>
        <w:t>惟兼任學校行政職務之教師，就其兼任之行政職務，則有公務員服務法之適用，</w:t>
      </w:r>
      <w:r w:rsidR="00557A9E">
        <w:rPr>
          <w:rFonts w:hint="eastAsia"/>
        </w:rPr>
        <w:t>司法院釋字</w:t>
      </w:r>
      <w:r w:rsidR="00D927F0" w:rsidRPr="00204936">
        <w:rPr>
          <w:rFonts w:hint="eastAsia"/>
        </w:rPr>
        <w:t>第308號解釋甚明。交通大學電子與</w:t>
      </w:r>
      <w:r w:rsidR="00C71964" w:rsidRPr="00204936">
        <w:rPr>
          <w:rFonts w:hint="eastAsia"/>
        </w:rPr>
        <w:t>資訊研究中心主任，為該校正式編制單位之行政職務，林寶樹</w:t>
      </w:r>
      <w:r w:rsidR="00D927F0" w:rsidRPr="00204936">
        <w:rPr>
          <w:rFonts w:hint="eastAsia"/>
        </w:rPr>
        <w:t>自98年9月19日迄</w:t>
      </w:r>
      <w:r w:rsidR="00895A49">
        <w:rPr>
          <w:rFonts w:hint="eastAsia"/>
        </w:rPr>
        <w:t>今，擔任交通大學教授兼</w:t>
      </w:r>
      <w:r w:rsidR="00964CEE" w:rsidRPr="00204936">
        <w:rPr>
          <w:rFonts w:hint="eastAsia"/>
        </w:rPr>
        <w:t>該校電子與資訊研究中心主任</w:t>
      </w:r>
      <w:r w:rsidR="00D927F0" w:rsidRPr="00204936">
        <w:rPr>
          <w:rFonts w:hint="eastAsia"/>
        </w:rPr>
        <w:t>，</w:t>
      </w:r>
      <w:proofErr w:type="gramStart"/>
      <w:r w:rsidR="00D927F0" w:rsidRPr="00204936">
        <w:rPr>
          <w:rFonts w:hint="eastAsia"/>
        </w:rPr>
        <w:t>相當</w:t>
      </w:r>
      <w:proofErr w:type="gramEnd"/>
      <w:r w:rsidR="00D927F0" w:rsidRPr="00204936">
        <w:rPr>
          <w:rFonts w:hint="eastAsia"/>
        </w:rPr>
        <w:t>簡任第12職等，有交通大學105年3月7日交大人字第1050002896號函及該校105年3月10</w:t>
      </w:r>
      <w:r w:rsidR="001F31F1" w:rsidRPr="00204936">
        <w:rPr>
          <w:rFonts w:hint="eastAsia"/>
        </w:rPr>
        <w:t>日林寶樹在職證明書等資料可</w:t>
      </w:r>
      <w:proofErr w:type="gramStart"/>
      <w:r w:rsidR="001F31F1" w:rsidRPr="00204936">
        <w:rPr>
          <w:rFonts w:hint="eastAsia"/>
        </w:rPr>
        <w:t>稽</w:t>
      </w:r>
      <w:proofErr w:type="gramEnd"/>
      <w:r w:rsidR="00C71964" w:rsidRPr="00204936">
        <w:rPr>
          <w:rFonts w:hint="eastAsia"/>
        </w:rPr>
        <w:t>，故</w:t>
      </w:r>
      <w:r w:rsidR="001F31F1" w:rsidRPr="00204936">
        <w:rPr>
          <w:rFonts w:hint="eastAsia"/>
        </w:rPr>
        <w:t>交通大學教授</w:t>
      </w:r>
      <w:r w:rsidR="00D927F0" w:rsidRPr="00204936">
        <w:rPr>
          <w:rFonts w:hint="eastAsia"/>
        </w:rPr>
        <w:t>林寶樹</w:t>
      </w:r>
      <w:r w:rsidR="001F31F1" w:rsidRPr="00204936">
        <w:rPr>
          <w:rFonts w:hint="eastAsia"/>
        </w:rPr>
        <w:t>，</w:t>
      </w:r>
      <w:r w:rsidR="00C71964" w:rsidRPr="00204936">
        <w:rPr>
          <w:rFonts w:hint="eastAsia"/>
        </w:rPr>
        <w:t>就其</w:t>
      </w:r>
      <w:r w:rsidR="00D927F0" w:rsidRPr="00204936">
        <w:rPr>
          <w:rFonts w:hint="eastAsia"/>
        </w:rPr>
        <w:t>兼任該校電子與資訊研究中心主任</w:t>
      </w:r>
      <w:r w:rsidR="001F31F1" w:rsidRPr="00204936">
        <w:rPr>
          <w:rFonts w:hint="eastAsia"/>
        </w:rPr>
        <w:t>之行政職務</w:t>
      </w:r>
      <w:r w:rsidR="00D927F0" w:rsidRPr="00204936">
        <w:rPr>
          <w:rFonts w:hint="eastAsia"/>
        </w:rPr>
        <w:t>，有公務員服務法之適用。</w:t>
      </w:r>
    </w:p>
    <w:p w:rsidR="0092456B" w:rsidRPr="00FF7A4F" w:rsidRDefault="0092456B" w:rsidP="00DA616F">
      <w:pPr>
        <w:pStyle w:val="2"/>
      </w:pPr>
      <w:r w:rsidRPr="00FF7A4F">
        <w:rPr>
          <w:rFonts w:hint="eastAsia"/>
        </w:rPr>
        <w:t>依經濟部商業司商業登記資料所載，遠東新世紀股份有限公司於40年2月26日核准設立，實收資本額新臺幣（下同）535億2</w:t>
      </w:r>
      <w:r w:rsidR="00D0275A">
        <w:rPr>
          <w:rFonts w:hint="eastAsia"/>
        </w:rPr>
        <w:t>,</w:t>
      </w:r>
      <w:r w:rsidRPr="00FF7A4F">
        <w:rPr>
          <w:rFonts w:hint="eastAsia"/>
        </w:rPr>
        <w:t>875萬2,270元。</w:t>
      </w:r>
      <w:r w:rsidR="00425EA9" w:rsidRPr="00425EA9">
        <w:rPr>
          <w:rFonts w:hint="eastAsia"/>
        </w:rPr>
        <w:t>亞洲水泥股份有限公司</w:t>
      </w:r>
      <w:r w:rsidRPr="00FF7A4F">
        <w:rPr>
          <w:rFonts w:hint="eastAsia"/>
        </w:rPr>
        <w:t>為持有遠東新世紀股份有限公司股份1%以上</w:t>
      </w:r>
      <w:r w:rsidR="00425EA9">
        <w:rPr>
          <w:rFonts w:hint="eastAsia"/>
        </w:rPr>
        <w:t>之</w:t>
      </w:r>
      <w:r w:rsidRPr="00FF7A4F">
        <w:rPr>
          <w:rFonts w:hint="eastAsia"/>
        </w:rPr>
        <w:t>股東，</w:t>
      </w:r>
      <w:r w:rsidR="00425EA9">
        <w:rPr>
          <w:rFonts w:hint="eastAsia"/>
        </w:rPr>
        <w:t>故</w:t>
      </w:r>
      <w:r w:rsidRPr="00FF7A4F">
        <w:rPr>
          <w:rFonts w:hint="eastAsia"/>
        </w:rPr>
        <w:t>依公司法第192條之1及遠東新世紀股份有限公司章程第16條規定，向遠東新世紀股份有限公司提</w:t>
      </w:r>
      <w:r w:rsidR="00425EA9">
        <w:rPr>
          <w:rFonts w:hint="eastAsia"/>
        </w:rPr>
        <w:t>名林寶樹為獨立董事</w:t>
      </w:r>
      <w:r w:rsidRPr="00FF7A4F">
        <w:rPr>
          <w:rFonts w:hint="eastAsia"/>
        </w:rPr>
        <w:t>，經遠東新世紀股份有限公司董事會審查通過列入董事候選人名單，並於101年6月28日股東常會選任為該公司第21屆獨立董事，原訂任期自101年6月28日至104年6月27日止，計3年，林寶樹於104年5月19日聲明為符合國家法令規章及主管機關教育部要求，自即日辭去該公司獨立董事職務，前揭事實，有遠東新世紀股份有限公司105年3月7日遠東新（105）</w:t>
      </w:r>
      <w:proofErr w:type="gramStart"/>
      <w:r w:rsidRPr="00FF7A4F">
        <w:rPr>
          <w:rFonts w:hint="eastAsia"/>
        </w:rPr>
        <w:t>法字第051號</w:t>
      </w:r>
      <w:proofErr w:type="gramEnd"/>
      <w:r w:rsidRPr="00FF7A4F">
        <w:rPr>
          <w:rFonts w:hint="eastAsia"/>
        </w:rPr>
        <w:t>函、林寶樹簽名之獨立董事願任同意書及辭職書等資料影本可證。</w:t>
      </w:r>
    </w:p>
    <w:p w:rsidR="00EB7645" w:rsidRDefault="00CA2C62" w:rsidP="00DA616F">
      <w:pPr>
        <w:pStyle w:val="2"/>
      </w:pPr>
      <w:r w:rsidRPr="00FF7A4F">
        <w:rPr>
          <w:rFonts w:hint="eastAsia"/>
        </w:rPr>
        <w:t>經查遠東新世紀股份有限公司於臺灣證券交易所公開資訊觀測站公布之「個體財務報告及會計師查核報告」，該公司於</w:t>
      </w:r>
      <w:proofErr w:type="gramStart"/>
      <w:r w:rsidRPr="00FF7A4F">
        <w:rPr>
          <w:rFonts w:hint="eastAsia"/>
        </w:rPr>
        <w:t>101</w:t>
      </w:r>
      <w:proofErr w:type="gramEnd"/>
      <w:r w:rsidRPr="00FF7A4F">
        <w:rPr>
          <w:rFonts w:hint="eastAsia"/>
        </w:rPr>
        <w:t>年度至</w:t>
      </w:r>
      <w:proofErr w:type="gramStart"/>
      <w:r w:rsidRPr="00FF7A4F">
        <w:rPr>
          <w:rFonts w:hint="eastAsia"/>
        </w:rPr>
        <w:t>104</w:t>
      </w:r>
      <w:r w:rsidR="001F31F1" w:rsidRPr="00FF7A4F">
        <w:rPr>
          <w:rFonts w:hint="eastAsia"/>
        </w:rPr>
        <w:t>年度均有營業</w:t>
      </w:r>
      <w:proofErr w:type="gramEnd"/>
      <w:r w:rsidR="001F31F1" w:rsidRPr="00FF7A4F">
        <w:rPr>
          <w:rFonts w:hint="eastAsia"/>
        </w:rPr>
        <w:t>收入，</w:t>
      </w:r>
      <w:r w:rsidR="001F31F1" w:rsidRPr="00FF7A4F">
        <w:rPr>
          <w:rFonts w:hint="eastAsia"/>
        </w:rPr>
        <w:lastRenderedPageBreak/>
        <w:t>足認該公司於</w:t>
      </w:r>
      <w:r w:rsidR="00942E31">
        <w:rPr>
          <w:rFonts w:hint="eastAsia"/>
        </w:rPr>
        <w:t>林寶樹擔任獨立董事期間</w:t>
      </w:r>
      <w:r w:rsidR="005E3980">
        <w:rPr>
          <w:rFonts w:hint="eastAsia"/>
        </w:rPr>
        <w:t>確有營業之事實</w:t>
      </w:r>
      <w:r w:rsidR="00942E31">
        <w:rPr>
          <w:rFonts w:hint="eastAsia"/>
        </w:rPr>
        <w:t>。</w:t>
      </w:r>
      <w:r w:rsidR="00DE2C37" w:rsidRPr="00DE2C37">
        <w:rPr>
          <w:rFonts w:hint="eastAsia"/>
        </w:rPr>
        <w:t>依該公司</w:t>
      </w:r>
      <w:proofErr w:type="gramStart"/>
      <w:r w:rsidR="00DE2C37" w:rsidRPr="00DE2C37">
        <w:rPr>
          <w:rFonts w:hint="eastAsia"/>
        </w:rPr>
        <w:t>101</w:t>
      </w:r>
      <w:proofErr w:type="gramEnd"/>
      <w:r w:rsidR="00DE2C37" w:rsidRPr="00DE2C37">
        <w:rPr>
          <w:rFonts w:hint="eastAsia"/>
        </w:rPr>
        <w:t>年度至</w:t>
      </w:r>
      <w:proofErr w:type="gramStart"/>
      <w:r w:rsidR="00DE2C37" w:rsidRPr="00DE2C37">
        <w:rPr>
          <w:rFonts w:hint="eastAsia"/>
        </w:rPr>
        <w:t>103</w:t>
      </w:r>
      <w:proofErr w:type="gramEnd"/>
      <w:r w:rsidR="00DE2C37" w:rsidRPr="00DE2C37">
        <w:rPr>
          <w:rFonts w:hint="eastAsia"/>
        </w:rPr>
        <w:t>年度「股東會年報」有關董事會運作情形之記載，林寶樹於</w:t>
      </w:r>
      <w:proofErr w:type="gramStart"/>
      <w:r w:rsidR="00DE2C37" w:rsidRPr="00DE2C37">
        <w:rPr>
          <w:rFonts w:hint="eastAsia"/>
        </w:rPr>
        <w:t>101</w:t>
      </w:r>
      <w:proofErr w:type="gramEnd"/>
      <w:r w:rsidR="00DE2C37" w:rsidRPr="00DE2C37">
        <w:rPr>
          <w:rFonts w:hint="eastAsia"/>
        </w:rPr>
        <w:t>年度至</w:t>
      </w:r>
      <w:proofErr w:type="gramStart"/>
      <w:r w:rsidR="00DE2C37" w:rsidRPr="00DE2C37">
        <w:rPr>
          <w:rFonts w:hint="eastAsia"/>
        </w:rPr>
        <w:t>103</w:t>
      </w:r>
      <w:proofErr w:type="gramEnd"/>
      <w:r w:rsidR="00DE2C37" w:rsidRPr="00DE2C37">
        <w:rPr>
          <w:rFonts w:hint="eastAsia"/>
        </w:rPr>
        <w:t>年度分別出席董事會2次、3次及2次（</w:t>
      </w:r>
      <w:proofErr w:type="gramStart"/>
      <w:r w:rsidR="00DE2C37" w:rsidRPr="00DE2C37">
        <w:rPr>
          <w:rFonts w:hint="eastAsia"/>
        </w:rPr>
        <w:t>104</w:t>
      </w:r>
      <w:proofErr w:type="gramEnd"/>
      <w:r w:rsidR="00DE2C37" w:rsidRPr="00DE2C37">
        <w:rPr>
          <w:rFonts w:hint="eastAsia"/>
        </w:rPr>
        <w:t>年度股東會年報尚未公布）；而據該公司105年3月7日復函說明，林寶樹擔任該公司獨立董事</w:t>
      </w:r>
      <w:proofErr w:type="gramStart"/>
      <w:r w:rsidR="00DE2C37" w:rsidRPr="00DE2C37">
        <w:rPr>
          <w:rFonts w:hint="eastAsia"/>
        </w:rPr>
        <w:t>期間（</w:t>
      </w:r>
      <w:proofErr w:type="gramEnd"/>
      <w:r w:rsidR="00DE2C37" w:rsidRPr="00DE2C37">
        <w:rPr>
          <w:rFonts w:hint="eastAsia"/>
        </w:rPr>
        <w:t>101年6月28日至104年5月18日），總計應參與董事會13次，實際參與8次，出席率約61.53%。</w:t>
      </w:r>
    </w:p>
    <w:p w:rsidR="0092456B" w:rsidRPr="00FF7A4F" w:rsidRDefault="001F31F1" w:rsidP="00DA616F">
      <w:pPr>
        <w:pStyle w:val="2"/>
      </w:pPr>
      <w:r w:rsidRPr="00DE2C37">
        <w:rPr>
          <w:rFonts w:hint="eastAsia"/>
        </w:rPr>
        <w:t>另查，</w:t>
      </w:r>
      <w:r w:rsidR="00BD42E0" w:rsidRPr="00BD42E0">
        <w:rPr>
          <w:rFonts w:hint="eastAsia"/>
        </w:rPr>
        <w:t>林寶樹</w:t>
      </w:r>
      <w:proofErr w:type="gramStart"/>
      <w:r w:rsidR="00BD42E0" w:rsidRPr="00BD42E0">
        <w:rPr>
          <w:rFonts w:hint="eastAsia"/>
        </w:rPr>
        <w:t>101</w:t>
      </w:r>
      <w:proofErr w:type="gramEnd"/>
      <w:r w:rsidR="00BD42E0" w:rsidRPr="00BD42E0">
        <w:rPr>
          <w:rFonts w:hint="eastAsia"/>
        </w:rPr>
        <w:t>年度至</w:t>
      </w:r>
      <w:proofErr w:type="gramStart"/>
      <w:r w:rsidR="00BD42E0" w:rsidRPr="00BD42E0">
        <w:rPr>
          <w:rFonts w:hint="eastAsia"/>
        </w:rPr>
        <w:t>104</w:t>
      </w:r>
      <w:proofErr w:type="gramEnd"/>
      <w:r w:rsidR="00BD42E0" w:rsidRPr="00BD42E0">
        <w:rPr>
          <w:rFonts w:hint="eastAsia"/>
        </w:rPr>
        <w:t>年度之綜合所得稅資料，</w:t>
      </w:r>
      <w:proofErr w:type="gramStart"/>
      <w:r w:rsidR="00BD42E0" w:rsidRPr="00BD42E0">
        <w:rPr>
          <w:rFonts w:hint="eastAsia"/>
        </w:rPr>
        <w:t>各年度均有來自</w:t>
      </w:r>
      <w:proofErr w:type="gramEnd"/>
      <w:r w:rsidR="00BD42E0" w:rsidRPr="00BD42E0">
        <w:rPr>
          <w:rFonts w:hint="eastAsia"/>
        </w:rPr>
        <w:t>遠東新世紀股份有限公司之薪資所得，總計</w:t>
      </w:r>
      <w:r w:rsidR="00462733">
        <w:rPr>
          <w:rFonts w:hAnsi="標楷體" w:hint="eastAsia"/>
        </w:rPr>
        <w:t>○</w:t>
      </w:r>
      <w:r w:rsidR="00BD42E0" w:rsidRPr="00BD42E0">
        <w:rPr>
          <w:rFonts w:hint="eastAsia"/>
        </w:rPr>
        <w:t>元，有財政部北區國稅局新竹分局105年3月11日北區國稅</w:t>
      </w:r>
      <w:proofErr w:type="gramStart"/>
      <w:r w:rsidR="00BD42E0" w:rsidRPr="00BD42E0">
        <w:rPr>
          <w:rFonts w:hint="eastAsia"/>
        </w:rPr>
        <w:t>新竹綜字第1050291631號</w:t>
      </w:r>
      <w:proofErr w:type="gramEnd"/>
      <w:r w:rsidR="00BD42E0" w:rsidRPr="00BD42E0">
        <w:rPr>
          <w:rFonts w:hint="eastAsia"/>
        </w:rPr>
        <w:t>函及同年5月11日北區國稅</w:t>
      </w:r>
      <w:proofErr w:type="gramStart"/>
      <w:r w:rsidR="00BD42E0" w:rsidRPr="00BD42E0">
        <w:rPr>
          <w:rFonts w:hint="eastAsia"/>
        </w:rPr>
        <w:t>新竹綜字第1050293317號</w:t>
      </w:r>
      <w:proofErr w:type="gramEnd"/>
      <w:r w:rsidR="00BD42E0" w:rsidRPr="00BD42E0">
        <w:rPr>
          <w:rFonts w:hint="eastAsia"/>
        </w:rPr>
        <w:t>函檢附之林寶樹</w:t>
      </w:r>
      <w:proofErr w:type="gramStart"/>
      <w:r w:rsidR="00BD42E0" w:rsidRPr="00BD42E0">
        <w:rPr>
          <w:rFonts w:hint="eastAsia"/>
        </w:rPr>
        <w:t>101</w:t>
      </w:r>
      <w:proofErr w:type="gramEnd"/>
      <w:r w:rsidR="00BD42E0" w:rsidRPr="00BD42E0">
        <w:rPr>
          <w:rFonts w:hint="eastAsia"/>
        </w:rPr>
        <w:t>年度至</w:t>
      </w:r>
      <w:proofErr w:type="gramStart"/>
      <w:r w:rsidR="00BD42E0" w:rsidRPr="00BD42E0">
        <w:rPr>
          <w:rFonts w:hint="eastAsia"/>
        </w:rPr>
        <w:t>104</w:t>
      </w:r>
      <w:proofErr w:type="gramEnd"/>
      <w:r w:rsidR="00BD42E0" w:rsidRPr="00BD42E0">
        <w:rPr>
          <w:rFonts w:hint="eastAsia"/>
        </w:rPr>
        <w:t>年度綜合所得稅各類所得資料清單、綜合所得稅核定通知書及申報書等資料影本可</w:t>
      </w:r>
      <w:proofErr w:type="gramStart"/>
      <w:r w:rsidR="00BD42E0" w:rsidRPr="00BD42E0">
        <w:rPr>
          <w:rFonts w:hint="eastAsia"/>
        </w:rPr>
        <w:t>憑</w:t>
      </w:r>
      <w:proofErr w:type="gramEnd"/>
      <w:r w:rsidR="00BD42E0" w:rsidRPr="00BD42E0">
        <w:rPr>
          <w:rFonts w:hint="eastAsia"/>
        </w:rPr>
        <w:t>。據遠東新世紀股份有限公司105年3月7</w:t>
      </w:r>
      <w:r w:rsidR="00B625AC">
        <w:rPr>
          <w:rFonts w:hint="eastAsia"/>
        </w:rPr>
        <w:t>日復函說明</w:t>
      </w:r>
      <w:r w:rsidR="00BD42E0" w:rsidRPr="00BD42E0">
        <w:rPr>
          <w:rFonts w:hint="eastAsia"/>
        </w:rPr>
        <w:t>，前揭薪資所得金額，為林寶樹擔任該公司獨立董事期間所領取之董事酬勞及業務執行費用，林寶樹並無持股或投資該公司及關係企業之情形。</w:t>
      </w:r>
    </w:p>
    <w:p w:rsidR="006A0177" w:rsidRPr="00FF7A4F" w:rsidRDefault="00BD42E0" w:rsidP="00DA616F">
      <w:pPr>
        <w:pStyle w:val="2"/>
      </w:pPr>
      <w:r w:rsidRPr="00BD42E0">
        <w:rPr>
          <w:rFonts w:hint="eastAsia"/>
        </w:rPr>
        <w:t>林寶樹於本院詢問時，坦承擔任遠東新世紀股份有限公司獨立董事</w:t>
      </w:r>
      <w:proofErr w:type="gramStart"/>
      <w:r w:rsidRPr="00BD42E0">
        <w:rPr>
          <w:rFonts w:hint="eastAsia"/>
        </w:rPr>
        <w:t>期間，</w:t>
      </w:r>
      <w:proofErr w:type="gramEnd"/>
      <w:r w:rsidRPr="00BD42E0">
        <w:rPr>
          <w:rFonts w:hint="eastAsia"/>
        </w:rPr>
        <w:t>有出席每3個月召開1次之董監事會議，支領車馬費1次</w:t>
      </w:r>
      <w:r w:rsidR="00462733">
        <w:rPr>
          <w:rFonts w:hAnsi="標楷體" w:hint="eastAsia"/>
        </w:rPr>
        <w:t>○</w:t>
      </w:r>
      <w:r w:rsidRPr="00BD42E0">
        <w:rPr>
          <w:rFonts w:hint="eastAsia"/>
        </w:rPr>
        <w:t>元，並領取總額</w:t>
      </w:r>
      <w:r w:rsidR="00462733">
        <w:rPr>
          <w:rFonts w:hAnsi="標楷體" w:hint="eastAsia"/>
        </w:rPr>
        <w:t>○</w:t>
      </w:r>
      <w:r w:rsidRPr="00BD42E0">
        <w:rPr>
          <w:rFonts w:hint="eastAsia"/>
        </w:rPr>
        <w:t>元之董事酬勞及業務執行費用。</w:t>
      </w:r>
      <w:proofErr w:type="gramStart"/>
      <w:r w:rsidRPr="00BD42E0">
        <w:rPr>
          <w:rFonts w:hint="eastAsia"/>
        </w:rPr>
        <w:t>惟</w:t>
      </w:r>
      <w:proofErr w:type="gramEnd"/>
      <w:r w:rsidRPr="00BD42E0">
        <w:rPr>
          <w:rFonts w:hint="eastAsia"/>
        </w:rPr>
        <w:t>聲明，其擔任該公司獨立董事</w:t>
      </w:r>
      <w:proofErr w:type="gramStart"/>
      <w:r w:rsidRPr="00BD42E0">
        <w:rPr>
          <w:rFonts w:hint="eastAsia"/>
        </w:rPr>
        <w:t>期間，</w:t>
      </w:r>
      <w:proofErr w:type="gramEnd"/>
      <w:r w:rsidRPr="00BD42E0">
        <w:rPr>
          <w:rFonts w:hint="eastAsia"/>
        </w:rPr>
        <w:t>並未參與實際運作，其不知交通大學電子與資訊研究中心主任一職受有禁止經營商業之限制，看到教育部104年5月4日函知</w:t>
      </w:r>
      <w:proofErr w:type="gramStart"/>
      <w:r w:rsidRPr="00BD42E0">
        <w:rPr>
          <w:rFonts w:hint="eastAsia"/>
        </w:rPr>
        <w:t>審計部在清查</w:t>
      </w:r>
      <w:proofErr w:type="gramEnd"/>
      <w:r w:rsidRPr="00BD42E0">
        <w:rPr>
          <w:rFonts w:hint="eastAsia"/>
        </w:rPr>
        <w:t>兼職之公文，</w:t>
      </w:r>
      <w:r w:rsidR="00655C8E">
        <w:rPr>
          <w:rFonts w:hint="eastAsia"/>
        </w:rPr>
        <w:t>始</w:t>
      </w:r>
      <w:r w:rsidRPr="00BD42E0">
        <w:rPr>
          <w:rFonts w:hint="eastAsia"/>
        </w:rPr>
        <w:t>知道違法，立即於104年5月19日辭去獨立董事</w:t>
      </w:r>
      <w:r>
        <w:rPr>
          <w:rFonts w:hint="eastAsia"/>
        </w:rPr>
        <w:t>等</w:t>
      </w:r>
      <w:r w:rsidR="008356AB" w:rsidRPr="008356AB">
        <w:rPr>
          <w:rFonts w:hint="eastAsia"/>
        </w:rPr>
        <w:t>語</w:t>
      </w:r>
      <w:r>
        <w:rPr>
          <w:rFonts w:hint="eastAsia"/>
        </w:rPr>
        <w:t>。</w:t>
      </w:r>
      <w:proofErr w:type="gramStart"/>
      <w:r>
        <w:rPr>
          <w:rFonts w:hint="eastAsia"/>
        </w:rPr>
        <w:t>惟</w:t>
      </w:r>
      <w:r w:rsidR="00CD7FCD" w:rsidRPr="00FF7A4F">
        <w:rPr>
          <w:rFonts w:hint="eastAsia"/>
        </w:rPr>
        <w:t>查</w:t>
      </w:r>
      <w:proofErr w:type="gramEnd"/>
      <w:r w:rsidR="00CD7FCD" w:rsidRPr="00FF7A4F">
        <w:rPr>
          <w:rFonts w:hint="eastAsia"/>
        </w:rPr>
        <w:t>：</w:t>
      </w:r>
    </w:p>
    <w:p w:rsidR="002152BA" w:rsidRPr="00DA616F" w:rsidRDefault="00B625AC" w:rsidP="00DA616F">
      <w:pPr>
        <w:pStyle w:val="3"/>
        <w:ind w:left="1360" w:hanging="680"/>
        <w:rPr>
          <w:rFonts w:hAnsi="標楷體"/>
        </w:rPr>
      </w:pPr>
      <w:r w:rsidRPr="00DA616F">
        <w:rPr>
          <w:rFonts w:hAnsi="標楷體" w:hint="eastAsia"/>
        </w:rPr>
        <w:t>公務員服務法已公布施行多年，公務員有守法之義務，林寶樹自98年9月19日起，即擔任學校行政</w:t>
      </w:r>
      <w:r w:rsidRPr="00DA616F">
        <w:rPr>
          <w:rFonts w:hAnsi="標楷體" w:hint="eastAsia"/>
        </w:rPr>
        <w:lastRenderedPageBreak/>
        <w:t>職務，本應謹慎注意公務員服務法之規定，且交通大學於林寶樹101年6月28日擔任遠東新世紀股份有限公司獨立董事前，曾於101年3月30日及101年4月16日兩度以書函行文全校各單位，要求所屬公務員（註明含兼行政職務之教師），切實遵守公務員服務法</w:t>
      </w:r>
      <w:proofErr w:type="gramStart"/>
      <w:r w:rsidRPr="00DA616F">
        <w:rPr>
          <w:rFonts w:hAnsi="標楷體" w:hint="eastAsia"/>
        </w:rPr>
        <w:t>第13條暨</w:t>
      </w:r>
      <w:proofErr w:type="gramEnd"/>
      <w:r w:rsidR="00BA0DB4">
        <w:rPr>
          <w:rFonts w:hAnsi="標楷體" w:hint="eastAsia"/>
        </w:rPr>
        <w:t>相關規定。林寶樹</w:t>
      </w:r>
      <w:r w:rsidRPr="00DA616F">
        <w:rPr>
          <w:rFonts w:hAnsi="標楷體" w:hint="eastAsia"/>
        </w:rPr>
        <w:t>疏未注意公務員服務法禁止公務員經營商業之規定，不得以不知法律規定而免除違法責任。</w:t>
      </w:r>
    </w:p>
    <w:p w:rsidR="002152BA" w:rsidRPr="00DA616F" w:rsidRDefault="001113AE" w:rsidP="00DA616F">
      <w:pPr>
        <w:pStyle w:val="3"/>
        <w:ind w:left="1360" w:hanging="680"/>
        <w:rPr>
          <w:rFonts w:hAnsi="標楷體"/>
        </w:rPr>
      </w:pPr>
      <w:r w:rsidRPr="00DA616F">
        <w:rPr>
          <w:rFonts w:hAnsi="標楷體" w:hint="eastAsia"/>
        </w:rPr>
        <w:t>依公司法第8條第1項規定：「本法所稱公司負責人：在…股份有限公司為董事。」又證券交易法第14條之3，對於公司財務業務有重大影響之事項明定：「已依前條第1項規定選任獨立董事之公司，除經主管機關核准者外，下列事項應提董事會決議通過；獨立董事如有反對意見或保留意見，應於董事會</w:t>
      </w:r>
      <w:proofErr w:type="gramStart"/>
      <w:r w:rsidRPr="00DA616F">
        <w:rPr>
          <w:rFonts w:hAnsi="標楷體" w:hint="eastAsia"/>
        </w:rPr>
        <w:t>議事錄載明</w:t>
      </w:r>
      <w:proofErr w:type="gramEnd"/>
      <w:r w:rsidRPr="00DA616F">
        <w:rPr>
          <w:rFonts w:hAnsi="標楷體" w:hint="eastAsia"/>
        </w:rPr>
        <w:t>：…」。依上開規定，獨立董事同時具有董事身分，負有監督經營的權責，參與公司之經營決策。林寶樹以獨立董事之身分多次參與董事會屬實，</w:t>
      </w:r>
      <w:proofErr w:type="gramStart"/>
      <w:r w:rsidRPr="00DA616F">
        <w:rPr>
          <w:rFonts w:hAnsi="標楷體" w:hint="eastAsia"/>
        </w:rPr>
        <w:t>其稱未</w:t>
      </w:r>
      <w:proofErr w:type="gramEnd"/>
      <w:r w:rsidRPr="00DA616F">
        <w:rPr>
          <w:rFonts w:hAnsi="標楷體" w:hint="eastAsia"/>
        </w:rPr>
        <w:t>參與公司營運之詞，尚難參</w:t>
      </w:r>
      <w:proofErr w:type="gramStart"/>
      <w:r w:rsidRPr="00DA616F">
        <w:rPr>
          <w:rFonts w:hAnsi="標楷體" w:hint="eastAsia"/>
        </w:rPr>
        <w:t>採</w:t>
      </w:r>
      <w:proofErr w:type="gramEnd"/>
      <w:r w:rsidR="002152BA" w:rsidRPr="00DA616F">
        <w:rPr>
          <w:rFonts w:hAnsi="標楷體" w:hint="eastAsia"/>
        </w:rPr>
        <w:t>。</w:t>
      </w:r>
    </w:p>
    <w:p w:rsidR="002152BA" w:rsidRPr="00DA616F" w:rsidRDefault="00AA1F71" w:rsidP="00DA616F">
      <w:pPr>
        <w:pStyle w:val="3"/>
        <w:ind w:left="1360" w:hanging="680"/>
        <w:rPr>
          <w:rFonts w:hAnsi="標楷體"/>
        </w:rPr>
      </w:pPr>
      <w:r w:rsidRPr="00DA616F">
        <w:rPr>
          <w:rFonts w:hAnsi="標楷體" w:hint="eastAsia"/>
        </w:rPr>
        <w:t>被付彈劾人林寶樹雖於知悉違法後，立即辭去獨立董事職務，然事後改正之作為，尚難</w:t>
      </w:r>
      <w:proofErr w:type="gramStart"/>
      <w:r w:rsidRPr="00DA616F">
        <w:rPr>
          <w:rFonts w:hAnsi="標楷體" w:hint="eastAsia"/>
        </w:rPr>
        <w:t>因此解免其</w:t>
      </w:r>
      <w:proofErr w:type="gramEnd"/>
      <w:r w:rsidRPr="00DA616F">
        <w:rPr>
          <w:rFonts w:hAnsi="標楷體" w:hint="eastAsia"/>
        </w:rPr>
        <w:t>違法之責，僅供處分輕重之參考</w:t>
      </w:r>
      <w:r w:rsidR="002152BA" w:rsidRPr="00DA616F">
        <w:rPr>
          <w:rFonts w:hAnsi="標楷體" w:hint="eastAsia"/>
        </w:rPr>
        <w:t>。</w:t>
      </w:r>
    </w:p>
    <w:p w:rsidR="00286FC6" w:rsidRDefault="00286FC6" w:rsidP="00DA616F">
      <w:pPr>
        <w:pStyle w:val="2"/>
      </w:pPr>
      <w:r>
        <w:rPr>
          <w:rFonts w:hint="eastAsia"/>
        </w:rPr>
        <w:t>公務員服務法第13條第1項前段</w:t>
      </w:r>
      <w:r w:rsidRPr="00286FC6">
        <w:rPr>
          <w:rFonts w:hint="eastAsia"/>
        </w:rPr>
        <w:t>，</w:t>
      </w:r>
      <w:r>
        <w:rPr>
          <w:rFonts w:hint="eastAsia"/>
        </w:rPr>
        <w:t>禁止公務員經營商業之規定</w:t>
      </w:r>
      <w:r w:rsidRPr="00286FC6">
        <w:rPr>
          <w:rFonts w:hint="eastAsia"/>
        </w:rPr>
        <w:t>，</w:t>
      </w:r>
      <w:r>
        <w:rPr>
          <w:rFonts w:hint="eastAsia"/>
        </w:rPr>
        <w:t>旨在防杜公務員利用職權營私舞弊</w:t>
      </w:r>
      <w:r w:rsidRPr="00286FC6">
        <w:rPr>
          <w:rFonts w:hint="eastAsia"/>
        </w:rPr>
        <w:t>，</w:t>
      </w:r>
      <w:r>
        <w:rPr>
          <w:rFonts w:hint="eastAsia"/>
        </w:rPr>
        <w:t>有辱官</w:t>
      </w:r>
      <w:proofErr w:type="gramStart"/>
      <w:r>
        <w:rPr>
          <w:rFonts w:hint="eastAsia"/>
        </w:rPr>
        <w:t>箴</w:t>
      </w:r>
      <w:proofErr w:type="gramEnd"/>
      <w:r w:rsidRPr="00286FC6">
        <w:rPr>
          <w:rFonts w:hint="eastAsia"/>
        </w:rPr>
        <w:t>，</w:t>
      </w:r>
      <w:r>
        <w:rPr>
          <w:rFonts w:hint="eastAsia"/>
        </w:rPr>
        <w:t>影響公務及社會風氣</w:t>
      </w:r>
      <w:r w:rsidRPr="00286FC6">
        <w:rPr>
          <w:rFonts w:hint="eastAsia"/>
        </w:rPr>
        <w:t>。</w:t>
      </w:r>
      <w:r>
        <w:rPr>
          <w:rFonts w:hint="eastAsia"/>
        </w:rPr>
        <w:t>此立法意旨係以公務員經營商業即有影響公務及社會風氣之虞</w:t>
      </w:r>
      <w:r w:rsidRPr="00286FC6">
        <w:rPr>
          <w:rFonts w:hint="eastAsia"/>
        </w:rPr>
        <w:t>，</w:t>
      </w:r>
      <w:r>
        <w:rPr>
          <w:rFonts w:hint="eastAsia"/>
        </w:rPr>
        <w:t>不以具體發生營私舞弊結果為必要，是以公務員違反公務員服務法第13條規定，應認有懲戒之必要，且亦足認其因此致嚴重損害政府之信譽（公務員懲戒委員會</w:t>
      </w:r>
      <w:proofErr w:type="gramStart"/>
      <w:r>
        <w:rPr>
          <w:rFonts w:hint="eastAsia"/>
        </w:rPr>
        <w:t>105</w:t>
      </w:r>
      <w:proofErr w:type="gramEnd"/>
      <w:r>
        <w:rPr>
          <w:rFonts w:hint="eastAsia"/>
        </w:rPr>
        <w:t>年度</w:t>
      </w:r>
      <w:proofErr w:type="gramStart"/>
      <w:r>
        <w:rPr>
          <w:rFonts w:hint="eastAsia"/>
        </w:rPr>
        <w:t>鑑</w:t>
      </w:r>
      <w:proofErr w:type="gramEnd"/>
      <w:r>
        <w:rPr>
          <w:rFonts w:hint="eastAsia"/>
        </w:rPr>
        <w:t>字第13768號判決意旨參照）。</w:t>
      </w:r>
      <w:r w:rsidR="0016573D">
        <w:rPr>
          <w:rFonts w:hint="eastAsia"/>
        </w:rPr>
        <w:t>林寶樹於任</w:t>
      </w:r>
      <w:r w:rsidR="009E48B1">
        <w:rPr>
          <w:rFonts w:hint="eastAsia"/>
        </w:rPr>
        <w:t>職</w:t>
      </w:r>
      <w:r w:rsidRPr="003A35A3">
        <w:rPr>
          <w:rFonts w:hint="eastAsia"/>
        </w:rPr>
        <w:t>交通大學電子與資訊研究中心主任</w:t>
      </w:r>
      <w:proofErr w:type="gramStart"/>
      <w:r w:rsidR="0016573D">
        <w:rPr>
          <w:rFonts w:hint="eastAsia"/>
        </w:rPr>
        <w:t>期間，</w:t>
      </w:r>
      <w:proofErr w:type="gramEnd"/>
      <w:r w:rsidRPr="003A35A3">
        <w:rPr>
          <w:rFonts w:hint="eastAsia"/>
        </w:rPr>
        <w:t>擔任營利事</w:t>
      </w:r>
      <w:r w:rsidRPr="003A35A3">
        <w:rPr>
          <w:rFonts w:hint="eastAsia"/>
        </w:rPr>
        <w:lastRenderedPageBreak/>
        <w:t>業之獨立董事，</w:t>
      </w:r>
      <w:r w:rsidR="00AE5744">
        <w:rPr>
          <w:rFonts w:hint="eastAsia"/>
        </w:rPr>
        <w:t>且實際參與經營，並領取</w:t>
      </w:r>
      <w:r>
        <w:rPr>
          <w:rFonts w:hint="eastAsia"/>
        </w:rPr>
        <w:t>董事酬勞及業務執行費用，足認有違法經營商業之事實，</w:t>
      </w:r>
      <w:r w:rsidR="00655C8E" w:rsidRPr="00655C8E">
        <w:rPr>
          <w:rFonts w:hint="eastAsia"/>
        </w:rPr>
        <w:t>雖屬非執行職務之行為，惟足以讓民眾有公務員未專心於公務，國家公務紀律鬆散之不良觀感，嚴重損害政府信譽，應受懲戒（公務員懲戒委員會</w:t>
      </w:r>
      <w:proofErr w:type="gramStart"/>
      <w:r w:rsidR="00655C8E" w:rsidRPr="00655C8E">
        <w:rPr>
          <w:rFonts w:hint="eastAsia"/>
        </w:rPr>
        <w:t>105</w:t>
      </w:r>
      <w:proofErr w:type="gramEnd"/>
      <w:r w:rsidR="00655C8E" w:rsidRPr="00655C8E">
        <w:rPr>
          <w:rFonts w:hint="eastAsia"/>
        </w:rPr>
        <w:t>年度</w:t>
      </w:r>
      <w:proofErr w:type="gramStart"/>
      <w:r w:rsidR="00655C8E" w:rsidRPr="00655C8E">
        <w:rPr>
          <w:rFonts w:hint="eastAsia"/>
        </w:rPr>
        <w:t>鑑</w:t>
      </w:r>
      <w:proofErr w:type="gramEnd"/>
      <w:r w:rsidR="00655C8E" w:rsidRPr="00655C8E">
        <w:rPr>
          <w:rFonts w:hint="eastAsia"/>
        </w:rPr>
        <w:t>字第013770號判決意旨參照）</w:t>
      </w:r>
      <w:r w:rsidRPr="003A35A3">
        <w:rPr>
          <w:rFonts w:hint="eastAsia"/>
        </w:rPr>
        <w:t>。縱其確無藉職務之便，營私舞弊之情形，亦僅供處分輕重之參考。</w:t>
      </w:r>
    </w:p>
    <w:p w:rsidR="000D432A" w:rsidRDefault="003558D2" w:rsidP="00DA616F">
      <w:pPr>
        <w:pStyle w:val="2"/>
      </w:pPr>
      <w:r w:rsidRPr="00FF7A4F">
        <w:rPr>
          <w:rFonts w:hint="eastAsia"/>
        </w:rPr>
        <w:t>綜上，</w:t>
      </w:r>
      <w:r w:rsidR="00BD5F02">
        <w:rPr>
          <w:rFonts w:hint="eastAsia"/>
        </w:rPr>
        <w:t>林寶樹</w:t>
      </w:r>
      <w:r w:rsidR="00BF7219" w:rsidRPr="00BF7219">
        <w:rPr>
          <w:rFonts w:hint="eastAsia"/>
        </w:rPr>
        <w:t>任職交通大學電子與資訊研究中心主任</w:t>
      </w:r>
      <w:proofErr w:type="gramStart"/>
      <w:r w:rsidR="00BF7219" w:rsidRPr="00BF7219">
        <w:rPr>
          <w:rFonts w:hint="eastAsia"/>
        </w:rPr>
        <w:t>期間，</w:t>
      </w:r>
      <w:proofErr w:type="gramEnd"/>
      <w:r w:rsidR="00BF7219" w:rsidRPr="00BF7219">
        <w:rPr>
          <w:rFonts w:hint="eastAsia"/>
        </w:rPr>
        <w:t>於101年6月28日至104年5月18</w:t>
      </w:r>
      <w:r w:rsidR="00DA616F">
        <w:rPr>
          <w:rFonts w:hint="eastAsia"/>
        </w:rPr>
        <w:t>日擔任遠東新世紀股份有限公司獨立董事，實際參與公司經營，並領有</w:t>
      </w:r>
      <w:r w:rsidR="00BF7219" w:rsidRPr="00BF7219">
        <w:rPr>
          <w:rFonts w:hint="eastAsia"/>
        </w:rPr>
        <w:t>董事酬勞及業務執行費用，違反公務員服務法第13條第1項前段，公務員不得經營商業之規定，事證明確，</w:t>
      </w:r>
      <w:r w:rsidR="00BF7219">
        <w:rPr>
          <w:rFonts w:hint="eastAsia"/>
        </w:rPr>
        <w:t>核有重大違失</w:t>
      </w:r>
      <w:r w:rsidR="00A16AAD" w:rsidRPr="00FF7A4F">
        <w:rPr>
          <w:rFonts w:hint="eastAsia"/>
        </w:rPr>
        <w:t>。</w:t>
      </w:r>
    </w:p>
    <w:bookmarkEnd w:id="35"/>
    <w:bookmarkEnd w:id="36"/>
    <w:bookmarkEnd w:id="37"/>
    <w:bookmarkEnd w:id="38"/>
    <w:bookmarkEnd w:id="39"/>
    <w:bookmarkEnd w:id="40"/>
    <w:bookmarkEnd w:id="41"/>
    <w:bookmarkEnd w:id="42"/>
    <w:bookmarkEnd w:id="43"/>
    <w:p w:rsidR="00D60AEA" w:rsidRDefault="00462733" w:rsidP="00462733">
      <w:pPr>
        <w:pStyle w:val="1"/>
        <w:numPr>
          <w:ilvl w:val="0"/>
          <w:numId w:val="0"/>
        </w:numPr>
        <w:rPr>
          <w:bCs w:val="0"/>
        </w:rPr>
      </w:pPr>
      <w:r w:rsidRPr="006D00FB">
        <w:rPr>
          <w:bCs w:val="0"/>
        </w:rPr>
        <w:t xml:space="preserve"> </w:t>
      </w:r>
    </w:p>
    <w:p w:rsidR="008F776B" w:rsidRDefault="008F776B" w:rsidP="00462733">
      <w:pPr>
        <w:pStyle w:val="1"/>
        <w:numPr>
          <w:ilvl w:val="0"/>
          <w:numId w:val="0"/>
        </w:numPr>
        <w:rPr>
          <w:bCs w:val="0"/>
        </w:rPr>
      </w:pPr>
    </w:p>
    <w:p w:rsidR="008F776B" w:rsidRDefault="008F776B" w:rsidP="00462733">
      <w:pPr>
        <w:pStyle w:val="1"/>
        <w:numPr>
          <w:ilvl w:val="0"/>
          <w:numId w:val="0"/>
        </w:numPr>
        <w:rPr>
          <w:bCs w:val="0"/>
        </w:rPr>
      </w:pPr>
    </w:p>
    <w:p w:rsidR="008F776B" w:rsidRPr="00015E52" w:rsidRDefault="008F776B" w:rsidP="008F776B">
      <w:pPr>
        <w:spacing w:beforeLines="50" w:before="228"/>
        <w:ind w:leftChars="1100" w:left="3742"/>
        <w:rPr>
          <w:bCs/>
          <w:kern w:val="0"/>
          <w:sz w:val="40"/>
        </w:rPr>
      </w:pPr>
      <w:r w:rsidRPr="00015E52">
        <w:rPr>
          <w:rFonts w:hint="eastAsia"/>
          <w:bCs/>
          <w:spacing w:val="12"/>
          <w:kern w:val="0"/>
          <w:sz w:val="40"/>
        </w:rPr>
        <w:t>調查委員：</w:t>
      </w:r>
      <w:r>
        <w:rPr>
          <w:rFonts w:hint="eastAsia"/>
          <w:bCs/>
          <w:spacing w:val="12"/>
          <w:kern w:val="0"/>
          <w:sz w:val="40"/>
        </w:rPr>
        <w:t>仉桂美</w:t>
      </w:r>
    </w:p>
    <w:p w:rsidR="008F776B" w:rsidRDefault="008F776B" w:rsidP="00462733">
      <w:pPr>
        <w:pStyle w:val="1"/>
        <w:numPr>
          <w:ilvl w:val="0"/>
          <w:numId w:val="0"/>
        </w:numPr>
        <w:rPr>
          <w:bCs w:val="0"/>
          <w:sz w:val="40"/>
          <w:szCs w:val="40"/>
        </w:rPr>
      </w:pPr>
      <w:r>
        <w:rPr>
          <w:rFonts w:hint="eastAsia"/>
          <w:bCs w:val="0"/>
        </w:rPr>
        <w:t xml:space="preserve">                                  </w:t>
      </w:r>
      <w:r w:rsidR="000E3CE3">
        <w:rPr>
          <w:rFonts w:hint="eastAsia"/>
          <w:bCs w:val="0"/>
        </w:rPr>
        <w:t xml:space="preserve"> </w:t>
      </w:r>
      <w:r w:rsidR="000319AA" w:rsidRPr="008F776B">
        <w:rPr>
          <w:rFonts w:hint="eastAsia"/>
          <w:bCs w:val="0"/>
          <w:sz w:val="40"/>
          <w:szCs w:val="40"/>
        </w:rPr>
        <w:t>王美玉</w:t>
      </w:r>
      <w:r w:rsidR="000E3CE3">
        <w:rPr>
          <w:rFonts w:hint="eastAsia"/>
          <w:bCs w:val="0"/>
        </w:rPr>
        <w:t xml:space="preserve">                    </w:t>
      </w:r>
    </w:p>
    <w:p w:rsidR="000E3CE3" w:rsidRDefault="000E3CE3" w:rsidP="00462733">
      <w:pPr>
        <w:pStyle w:val="1"/>
        <w:numPr>
          <w:ilvl w:val="0"/>
          <w:numId w:val="0"/>
        </w:numPr>
        <w:rPr>
          <w:rFonts w:hint="eastAsia"/>
          <w:bCs w:val="0"/>
          <w:sz w:val="40"/>
          <w:szCs w:val="40"/>
        </w:rPr>
      </w:pPr>
    </w:p>
    <w:p w:rsidR="000319AA" w:rsidRDefault="000319AA" w:rsidP="00462733">
      <w:pPr>
        <w:pStyle w:val="1"/>
        <w:numPr>
          <w:ilvl w:val="0"/>
          <w:numId w:val="0"/>
        </w:numPr>
        <w:rPr>
          <w:rFonts w:hint="eastAsia"/>
          <w:bCs w:val="0"/>
          <w:sz w:val="40"/>
          <w:szCs w:val="40"/>
        </w:rPr>
      </w:pPr>
    </w:p>
    <w:p w:rsidR="000319AA" w:rsidRPr="000319AA" w:rsidRDefault="000319AA" w:rsidP="00462733">
      <w:pPr>
        <w:pStyle w:val="1"/>
        <w:numPr>
          <w:ilvl w:val="0"/>
          <w:numId w:val="0"/>
        </w:numPr>
        <w:rPr>
          <w:bCs w:val="0"/>
          <w:sz w:val="40"/>
          <w:szCs w:val="40"/>
        </w:rPr>
      </w:pPr>
      <w:bookmarkStart w:id="44" w:name="_GoBack"/>
      <w:bookmarkEnd w:id="44"/>
    </w:p>
    <w:p w:rsidR="000E3CE3" w:rsidRDefault="000E3CE3" w:rsidP="000E3CE3">
      <w:pPr>
        <w:pStyle w:val="aa"/>
        <w:rPr>
          <w:color w:val="000000" w:themeColor="text1"/>
        </w:rPr>
      </w:pPr>
      <w:r>
        <w:rPr>
          <w:rFonts w:hint="eastAsia"/>
          <w:bCs/>
          <w:color w:val="000000" w:themeColor="text1"/>
        </w:rPr>
        <w:t>中</w:t>
      </w:r>
      <w:r>
        <w:rPr>
          <w:bCs/>
          <w:color w:val="000000" w:themeColor="text1"/>
        </w:rPr>
        <w:t xml:space="preserve">    </w:t>
      </w:r>
      <w:r>
        <w:rPr>
          <w:rFonts w:hint="eastAsia"/>
          <w:bCs/>
          <w:color w:val="000000" w:themeColor="text1"/>
        </w:rPr>
        <w:t>華</w:t>
      </w:r>
      <w:r>
        <w:rPr>
          <w:bCs/>
          <w:color w:val="000000" w:themeColor="text1"/>
        </w:rPr>
        <w:t xml:space="preserve">    </w:t>
      </w:r>
      <w:r>
        <w:rPr>
          <w:rFonts w:hint="eastAsia"/>
          <w:bCs/>
          <w:color w:val="000000" w:themeColor="text1"/>
        </w:rPr>
        <w:t>民</w:t>
      </w:r>
      <w:r>
        <w:rPr>
          <w:bCs/>
          <w:color w:val="000000" w:themeColor="text1"/>
        </w:rPr>
        <w:t xml:space="preserve">    </w:t>
      </w:r>
      <w:r>
        <w:rPr>
          <w:rFonts w:hint="eastAsia"/>
          <w:bCs/>
          <w:color w:val="000000" w:themeColor="text1"/>
        </w:rPr>
        <w:t>國</w:t>
      </w:r>
      <w:r>
        <w:rPr>
          <w:bCs/>
          <w:color w:val="000000" w:themeColor="text1"/>
        </w:rPr>
        <w:t xml:space="preserve">   105   </w:t>
      </w:r>
      <w:r>
        <w:rPr>
          <w:rFonts w:hint="eastAsia"/>
          <w:bCs/>
          <w:color w:val="000000" w:themeColor="text1"/>
        </w:rPr>
        <w:t>年</w:t>
      </w:r>
      <w:r>
        <w:rPr>
          <w:bCs/>
          <w:color w:val="000000" w:themeColor="text1"/>
        </w:rPr>
        <w:t xml:space="preserve">  </w:t>
      </w:r>
      <w:r>
        <w:rPr>
          <w:rFonts w:hint="eastAsia"/>
          <w:bCs/>
          <w:color w:val="000000" w:themeColor="text1"/>
        </w:rPr>
        <w:t>7</w:t>
      </w:r>
      <w:r>
        <w:rPr>
          <w:bCs/>
          <w:color w:val="000000" w:themeColor="text1"/>
        </w:rPr>
        <w:t xml:space="preserve">  </w:t>
      </w:r>
      <w:r>
        <w:rPr>
          <w:rFonts w:hint="eastAsia"/>
          <w:bCs/>
          <w:color w:val="000000" w:themeColor="text1"/>
        </w:rPr>
        <w:t>月</w:t>
      </w:r>
      <w:r>
        <w:rPr>
          <w:bCs/>
          <w:color w:val="000000" w:themeColor="text1"/>
        </w:rPr>
        <w:t xml:space="preserve">   </w:t>
      </w:r>
      <w:r>
        <w:rPr>
          <w:rFonts w:hint="eastAsia"/>
          <w:bCs/>
          <w:color w:val="000000" w:themeColor="text1"/>
        </w:rPr>
        <w:t>日</w:t>
      </w:r>
    </w:p>
    <w:p w:rsidR="000E3CE3" w:rsidRPr="008F776B" w:rsidRDefault="000E3CE3" w:rsidP="00462733">
      <w:pPr>
        <w:pStyle w:val="1"/>
        <w:numPr>
          <w:ilvl w:val="0"/>
          <w:numId w:val="0"/>
        </w:numPr>
        <w:rPr>
          <w:bCs w:val="0"/>
          <w:sz w:val="40"/>
          <w:szCs w:val="40"/>
        </w:rPr>
      </w:pPr>
    </w:p>
    <w:sectPr w:rsidR="000E3CE3" w:rsidRPr="008F776B">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38C" w:rsidRDefault="0041638C">
      <w:r>
        <w:separator/>
      </w:r>
    </w:p>
  </w:endnote>
  <w:endnote w:type="continuationSeparator" w:id="0">
    <w:p w:rsidR="0041638C" w:rsidRDefault="00416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AB" w:rsidRDefault="008356AB">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0319AA">
      <w:rPr>
        <w:rStyle w:val="a7"/>
        <w:noProof/>
        <w:sz w:val="24"/>
      </w:rPr>
      <w:t>5</w:t>
    </w:r>
    <w:r>
      <w:rPr>
        <w:rStyle w:val="a7"/>
        <w:sz w:val="24"/>
      </w:rPr>
      <w:fldChar w:fldCharType="end"/>
    </w:r>
  </w:p>
  <w:p w:rsidR="008356AB" w:rsidRDefault="008356A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38C" w:rsidRDefault="0041638C">
      <w:r>
        <w:separator/>
      </w:r>
    </w:p>
  </w:footnote>
  <w:footnote w:type="continuationSeparator" w:id="0">
    <w:p w:rsidR="0041638C" w:rsidRDefault="00416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316B18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31"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7928"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
  </w:num>
  <w:num w:numId="2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3C9"/>
    <w:rsid w:val="000009F7"/>
    <w:rsid w:val="00007760"/>
    <w:rsid w:val="00017D11"/>
    <w:rsid w:val="00023FDA"/>
    <w:rsid w:val="000319AA"/>
    <w:rsid w:val="000365C7"/>
    <w:rsid w:val="00040002"/>
    <w:rsid w:val="00040087"/>
    <w:rsid w:val="00051943"/>
    <w:rsid w:val="00057C9C"/>
    <w:rsid w:val="00063AB6"/>
    <w:rsid w:val="00074DBB"/>
    <w:rsid w:val="00083A45"/>
    <w:rsid w:val="00085FB8"/>
    <w:rsid w:val="000874CA"/>
    <w:rsid w:val="00094081"/>
    <w:rsid w:val="00095F56"/>
    <w:rsid w:val="000B2966"/>
    <w:rsid w:val="000B42EF"/>
    <w:rsid w:val="000C1C48"/>
    <w:rsid w:val="000C56D4"/>
    <w:rsid w:val="000D39F9"/>
    <w:rsid w:val="000D432A"/>
    <w:rsid w:val="000E3CE3"/>
    <w:rsid w:val="000E6792"/>
    <w:rsid w:val="000E7927"/>
    <w:rsid w:val="000F007E"/>
    <w:rsid w:val="0010592C"/>
    <w:rsid w:val="00106E0C"/>
    <w:rsid w:val="001113AE"/>
    <w:rsid w:val="00112829"/>
    <w:rsid w:val="001210BB"/>
    <w:rsid w:val="001226B3"/>
    <w:rsid w:val="00122A84"/>
    <w:rsid w:val="00136EE7"/>
    <w:rsid w:val="0014545E"/>
    <w:rsid w:val="0015183E"/>
    <w:rsid w:val="00152CA2"/>
    <w:rsid w:val="00154A0E"/>
    <w:rsid w:val="0016573D"/>
    <w:rsid w:val="00167DEA"/>
    <w:rsid w:val="00170537"/>
    <w:rsid w:val="00175AEC"/>
    <w:rsid w:val="00182F51"/>
    <w:rsid w:val="001852B9"/>
    <w:rsid w:val="001872C8"/>
    <w:rsid w:val="00190B25"/>
    <w:rsid w:val="001A15B6"/>
    <w:rsid w:val="001A38F9"/>
    <w:rsid w:val="001A6AFF"/>
    <w:rsid w:val="001A79C3"/>
    <w:rsid w:val="001B6407"/>
    <w:rsid w:val="001C3DB5"/>
    <w:rsid w:val="001C590A"/>
    <w:rsid w:val="001E3443"/>
    <w:rsid w:val="001E34E0"/>
    <w:rsid w:val="001E37F4"/>
    <w:rsid w:val="001E3C69"/>
    <w:rsid w:val="001E3D21"/>
    <w:rsid w:val="001E3E04"/>
    <w:rsid w:val="001E5E0D"/>
    <w:rsid w:val="001F0DC6"/>
    <w:rsid w:val="001F31F1"/>
    <w:rsid w:val="00203030"/>
    <w:rsid w:val="00204936"/>
    <w:rsid w:val="00213B46"/>
    <w:rsid w:val="002152BA"/>
    <w:rsid w:val="00224174"/>
    <w:rsid w:val="00252449"/>
    <w:rsid w:val="00284D81"/>
    <w:rsid w:val="0028645F"/>
    <w:rsid w:val="00286FC6"/>
    <w:rsid w:val="00287398"/>
    <w:rsid w:val="002926BE"/>
    <w:rsid w:val="00297460"/>
    <w:rsid w:val="00297481"/>
    <w:rsid w:val="00297CD2"/>
    <w:rsid w:val="002A198B"/>
    <w:rsid w:val="002A73FB"/>
    <w:rsid w:val="002C30F1"/>
    <w:rsid w:val="002C5BA5"/>
    <w:rsid w:val="002C6E6A"/>
    <w:rsid w:val="002E3574"/>
    <w:rsid w:val="002E41C7"/>
    <w:rsid w:val="002E4EF3"/>
    <w:rsid w:val="002E641A"/>
    <w:rsid w:val="002F0A92"/>
    <w:rsid w:val="002F2900"/>
    <w:rsid w:val="002F34D4"/>
    <w:rsid w:val="002F5363"/>
    <w:rsid w:val="00303BE2"/>
    <w:rsid w:val="00305B55"/>
    <w:rsid w:val="00306BE8"/>
    <w:rsid w:val="0033292B"/>
    <w:rsid w:val="0033296D"/>
    <w:rsid w:val="0033354E"/>
    <w:rsid w:val="00334A87"/>
    <w:rsid w:val="003466AC"/>
    <w:rsid w:val="00347EA3"/>
    <w:rsid w:val="003507B5"/>
    <w:rsid w:val="003535A2"/>
    <w:rsid w:val="003558D2"/>
    <w:rsid w:val="00361B1E"/>
    <w:rsid w:val="00373B47"/>
    <w:rsid w:val="00387CE5"/>
    <w:rsid w:val="00396651"/>
    <w:rsid w:val="003979D0"/>
    <w:rsid w:val="003A6226"/>
    <w:rsid w:val="003B215E"/>
    <w:rsid w:val="003B625E"/>
    <w:rsid w:val="003C5745"/>
    <w:rsid w:val="003C6C34"/>
    <w:rsid w:val="003C6EE6"/>
    <w:rsid w:val="003C79B0"/>
    <w:rsid w:val="003D39CC"/>
    <w:rsid w:val="003D4244"/>
    <w:rsid w:val="003E6295"/>
    <w:rsid w:val="003F1D0C"/>
    <w:rsid w:val="003F6E8B"/>
    <w:rsid w:val="004043C9"/>
    <w:rsid w:val="0041638C"/>
    <w:rsid w:val="00420E15"/>
    <w:rsid w:val="00421606"/>
    <w:rsid w:val="00425EA9"/>
    <w:rsid w:val="00427E80"/>
    <w:rsid w:val="0043758E"/>
    <w:rsid w:val="004457E8"/>
    <w:rsid w:val="004463DF"/>
    <w:rsid w:val="00455558"/>
    <w:rsid w:val="004565D2"/>
    <w:rsid w:val="0045736A"/>
    <w:rsid w:val="00457709"/>
    <w:rsid w:val="00460970"/>
    <w:rsid w:val="00462733"/>
    <w:rsid w:val="00464C24"/>
    <w:rsid w:val="004668EC"/>
    <w:rsid w:val="00476DB6"/>
    <w:rsid w:val="0047710C"/>
    <w:rsid w:val="00477E2F"/>
    <w:rsid w:val="004B1F43"/>
    <w:rsid w:val="004B2A84"/>
    <w:rsid w:val="004C654C"/>
    <w:rsid w:val="004D2972"/>
    <w:rsid w:val="004D7FA7"/>
    <w:rsid w:val="004E1F83"/>
    <w:rsid w:val="004E3105"/>
    <w:rsid w:val="004F0585"/>
    <w:rsid w:val="004F122E"/>
    <w:rsid w:val="00502C87"/>
    <w:rsid w:val="00525B65"/>
    <w:rsid w:val="00534896"/>
    <w:rsid w:val="00544D22"/>
    <w:rsid w:val="0054684E"/>
    <w:rsid w:val="005513E2"/>
    <w:rsid w:val="005548A0"/>
    <w:rsid w:val="00555562"/>
    <w:rsid w:val="0055669D"/>
    <w:rsid w:val="00557A9E"/>
    <w:rsid w:val="005673B9"/>
    <w:rsid w:val="00572360"/>
    <w:rsid w:val="00572BEC"/>
    <w:rsid w:val="00573AC9"/>
    <w:rsid w:val="00575DF9"/>
    <w:rsid w:val="0059257B"/>
    <w:rsid w:val="005A4545"/>
    <w:rsid w:val="005B07CD"/>
    <w:rsid w:val="005B4206"/>
    <w:rsid w:val="005B4600"/>
    <w:rsid w:val="005C0671"/>
    <w:rsid w:val="005C1347"/>
    <w:rsid w:val="005C1881"/>
    <w:rsid w:val="005D4DB4"/>
    <w:rsid w:val="005E0627"/>
    <w:rsid w:val="005E3980"/>
    <w:rsid w:val="005E40BC"/>
    <w:rsid w:val="005E7139"/>
    <w:rsid w:val="005F54BE"/>
    <w:rsid w:val="005F6527"/>
    <w:rsid w:val="005F780E"/>
    <w:rsid w:val="00614C9F"/>
    <w:rsid w:val="00615A1C"/>
    <w:rsid w:val="00617E68"/>
    <w:rsid w:val="00621E6C"/>
    <w:rsid w:val="006316D6"/>
    <w:rsid w:val="00643171"/>
    <w:rsid w:val="0064718C"/>
    <w:rsid w:val="00647EBF"/>
    <w:rsid w:val="00650BEE"/>
    <w:rsid w:val="00655C8E"/>
    <w:rsid w:val="006574F7"/>
    <w:rsid w:val="0066276C"/>
    <w:rsid w:val="00663A66"/>
    <w:rsid w:val="006748E2"/>
    <w:rsid w:val="00675C6F"/>
    <w:rsid w:val="0069021A"/>
    <w:rsid w:val="006A0177"/>
    <w:rsid w:val="006B15AD"/>
    <w:rsid w:val="006B581E"/>
    <w:rsid w:val="006B68D9"/>
    <w:rsid w:val="006B6FC3"/>
    <w:rsid w:val="006C462F"/>
    <w:rsid w:val="006D00FB"/>
    <w:rsid w:val="006E1C63"/>
    <w:rsid w:val="006E36AF"/>
    <w:rsid w:val="006F5642"/>
    <w:rsid w:val="007020D0"/>
    <w:rsid w:val="00704A41"/>
    <w:rsid w:val="00720EAC"/>
    <w:rsid w:val="00723610"/>
    <w:rsid w:val="007243C4"/>
    <w:rsid w:val="00725764"/>
    <w:rsid w:val="00725B75"/>
    <w:rsid w:val="00727B8E"/>
    <w:rsid w:val="0073229E"/>
    <w:rsid w:val="00737F15"/>
    <w:rsid w:val="00740703"/>
    <w:rsid w:val="007435F3"/>
    <w:rsid w:val="007445E8"/>
    <w:rsid w:val="00746DEC"/>
    <w:rsid w:val="007517EE"/>
    <w:rsid w:val="00773F70"/>
    <w:rsid w:val="00777002"/>
    <w:rsid w:val="00777757"/>
    <w:rsid w:val="00780F72"/>
    <w:rsid w:val="00787CE4"/>
    <w:rsid w:val="00796620"/>
    <w:rsid w:val="007A0340"/>
    <w:rsid w:val="007A11CB"/>
    <w:rsid w:val="007A61BF"/>
    <w:rsid w:val="007A7110"/>
    <w:rsid w:val="007B12AA"/>
    <w:rsid w:val="007B70DD"/>
    <w:rsid w:val="007D137A"/>
    <w:rsid w:val="007D59CF"/>
    <w:rsid w:val="007D73CE"/>
    <w:rsid w:val="007D7DD0"/>
    <w:rsid w:val="007F4B2E"/>
    <w:rsid w:val="007F6A33"/>
    <w:rsid w:val="00803063"/>
    <w:rsid w:val="00804FBB"/>
    <w:rsid w:val="00811C37"/>
    <w:rsid w:val="0082242E"/>
    <w:rsid w:val="00823485"/>
    <w:rsid w:val="00830682"/>
    <w:rsid w:val="00834914"/>
    <w:rsid w:val="00835478"/>
    <w:rsid w:val="008356AB"/>
    <w:rsid w:val="00844378"/>
    <w:rsid w:val="008454C1"/>
    <w:rsid w:val="00863BFB"/>
    <w:rsid w:val="00865BE8"/>
    <w:rsid w:val="00870746"/>
    <w:rsid w:val="00875C74"/>
    <w:rsid w:val="00881B2E"/>
    <w:rsid w:val="00894BDC"/>
    <w:rsid w:val="00895A49"/>
    <w:rsid w:val="008A2769"/>
    <w:rsid w:val="008A60FF"/>
    <w:rsid w:val="008A73BE"/>
    <w:rsid w:val="008A75C7"/>
    <w:rsid w:val="008B1F5D"/>
    <w:rsid w:val="008C5D9A"/>
    <w:rsid w:val="008C7B4B"/>
    <w:rsid w:val="008D1E83"/>
    <w:rsid w:val="008D230A"/>
    <w:rsid w:val="008D250C"/>
    <w:rsid w:val="008D4CF6"/>
    <w:rsid w:val="008F132E"/>
    <w:rsid w:val="008F4193"/>
    <w:rsid w:val="008F686A"/>
    <w:rsid w:val="008F75EC"/>
    <w:rsid w:val="008F776B"/>
    <w:rsid w:val="009031A4"/>
    <w:rsid w:val="009208F0"/>
    <w:rsid w:val="0092456B"/>
    <w:rsid w:val="009340BA"/>
    <w:rsid w:val="0094081D"/>
    <w:rsid w:val="00941B2C"/>
    <w:rsid w:val="00942765"/>
    <w:rsid w:val="00942E31"/>
    <w:rsid w:val="009433B9"/>
    <w:rsid w:val="00946B0B"/>
    <w:rsid w:val="009501EC"/>
    <w:rsid w:val="00957B81"/>
    <w:rsid w:val="00960C4A"/>
    <w:rsid w:val="00962B95"/>
    <w:rsid w:val="00962DCA"/>
    <w:rsid w:val="00964CDD"/>
    <w:rsid w:val="00964CEE"/>
    <w:rsid w:val="00965EBB"/>
    <w:rsid w:val="009747B7"/>
    <w:rsid w:val="009753FD"/>
    <w:rsid w:val="009923A8"/>
    <w:rsid w:val="00997365"/>
    <w:rsid w:val="009D3E57"/>
    <w:rsid w:val="009D46BF"/>
    <w:rsid w:val="009E4279"/>
    <w:rsid w:val="009E48B1"/>
    <w:rsid w:val="009F0366"/>
    <w:rsid w:val="00A026B3"/>
    <w:rsid w:val="00A06878"/>
    <w:rsid w:val="00A10F74"/>
    <w:rsid w:val="00A11251"/>
    <w:rsid w:val="00A15C0C"/>
    <w:rsid w:val="00A16AAD"/>
    <w:rsid w:val="00A32EA5"/>
    <w:rsid w:val="00A4171A"/>
    <w:rsid w:val="00A44F2C"/>
    <w:rsid w:val="00A5283C"/>
    <w:rsid w:val="00A5414C"/>
    <w:rsid w:val="00A54C21"/>
    <w:rsid w:val="00A57440"/>
    <w:rsid w:val="00A753B3"/>
    <w:rsid w:val="00A77418"/>
    <w:rsid w:val="00A779A2"/>
    <w:rsid w:val="00A93662"/>
    <w:rsid w:val="00AA0A91"/>
    <w:rsid w:val="00AA0F73"/>
    <w:rsid w:val="00AA1F71"/>
    <w:rsid w:val="00AA2310"/>
    <w:rsid w:val="00AA2C33"/>
    <w:rsid w:val="00AA3425"/>
    <w:rsid w:val="00AB1265"/>
    <w:rsid w:val="00AB1E70"/>
    <w:rsid w:val="00AB64B6"/>
    <w:rsid w:val="00AB6845"/>
    <w:rsid w:val="00AC3789"/>
    <w:rsid w:val="00AC4021"/>
    <w:rsid w:val="00AC65E6"/>
    <w:rsid w:val="00AD2676"/>
    <w:rsid w:val="00AE3F65"/>
    <w:rsid w:val="00AE5744"/>
    <w:rsid w:val="00AF1EAF"/>
    <w:rsid w:val="00AF57A9"/>
    <w:rsid w:val="00AF5BC0"/>
    <w:rsid w:val="00B03E47"/>
    <w:rsid w:val="00B07EBE"/>
    <w:rsid w:val="00B10E5C"/>
    <w:rsid w:val="00B142DC"/>
    <w:rsid w:val="00B14B6C"/>
    <w:rsid w:val="00B333FA"/>
    <w:rsid w:val="00B4142B"/>
    <w:rsid w:val="00B55DF4"/>
    <w:rsid w:val="00B60FE2"/>
    <w:rsid w:val="00B625AC"/>
    <w:rsid w:val="00B64423"/>
    <w:rsid w:val="00B65F61"/>
    <w:rsid w:val="00B67500"/>
    <w:rsid w:val="00B744AE"/>
    <w:rsid w:val="00B81318"/>
    <w:rsid w:val="00B84D58"/>
    <w:rsid w:val="00B86EF6"/>
    <w:rsid w:val="00B905DE"/>
    <w:rsid w:val="00B94541"/>
    <w:rsid w:val="00B95274"/>
    <w:rsid w:val="00B9586E"/>
    <w:rsid w:val="00B96148"/>
    <w:rsid w:val="00BA0DB4"/>
    <w:rsid w:val="00BA4253"/>
    <w:rsid w:val="00BA6A35"/>
    <w:rsid w:val="00BB116A"/>
    <w:rsid w:val="00BC5ABD"/>
    <w:rsid w:val="00BD02BE"/>
    <w:rsid w:val="00BD42E0"/>
    <w:rsid w:val="00BD5F02"/>
    <w:rsid w:val="00BE232C"/>
    <w:rsid w:val="00BE2563"/>
    <w:rsid w:val="00BE6D4A"/>
    <w:rsid w:val="00BF015B"/>
    <w:rsid w:val="00BF4A8C"/>
    <w:rsid w:val="00BF4C35"/>
    <w:rsid w:val="00BF7219"/>
    <w:rsid w:val="00C0771C"/>
    <w:rsid w:val="00C1629B"/>
    <w:rsid w:val="00C316C4"/>
    <w:rsid w:val="00C50DED"/>
    <w:rsid w:val="00C524CA"/>
    <w:rsid w:val="00C610F5"/>
    <w:rsid w:val="00C63E5A"/>
    <w:rsid w:val="00C71964"/>
    <w:rsid w:val="00C856CE"/>
    <w:rsid w:val="00C86F80"/>
    <w:rsid w:val="00C87D0E"/>
    <w:rsid w:val="00C90108"/>
    <w:rsid w:val="00C93ADE"/>
    <w:rsid w:val="00CA2C62"/>
    <w:rsid w:val="00CA73FE"/>
    <w:rsid w:val="00CB25E6"/>
    <w:rsid w:val="00CC44EE"/>
    <w:rsid w:val="00CD0889"/>
    <w:rsid w:val="00CD56BB"/>
    <w:rsid w:val="00CD7FCD"/>
    <w:rsid w:val="00CF2A66"/>
    <w:rsid w:val="00D0275A"/>
    <w:rsid w:val="00D04759"/>
    <w:rsid w:val="00D14679"/>
    <w:rsid w:val="00D163AA"/>
    <w:rsid w:val="00D240CC"/>
    <w:rsid w:val="00D27F43"/>
    <w:rsid w:val="00D32775"/>
    <w:rsid w:val="00D3329C"/>
    <w:rsid w:val="00D376D5"/>
    <w:rsid w:val="00D406CA"/>
    <w:rsid w:val="00D41200"/>
    <w:rsid w:val="00D46E90"/>
    <w:rsid w:val="00D60AEA"/>
    <w:rsid w:val="00D6137E"/>
    <w:rsid w:val="00D6196E"/>
    <w:rsid w:val="00D73A49"/>
    <w:rsid w:val="00D81894"/>
    <w:rsid w:val="00D85A93"/>
    <w:rsid w:val="00D91F69"/>
    <w:rsid w:val="00D927F0"/>
    <w:rsid w:val="00D97D12"/>
    <w:rsid w:val="00DA2ADB"/>
    <w:rsid w:val="00DA3B33"/>
    <w:rsid w:val="00DA417D"/>
    <w:rsid w:val="00DA616F"/>
    <w:rsid w:val="00DB0238"/>
    <w:rsid w:val="00DB2B75"/>
    <w:rsid w:val="00DD3C6D"/>
    <w:rsid w:val="00DE2C37"/>
    <w:rsid w:val="00DE2E28"/>
    <w:rsid w:val="00DF07EC"/>
    <w:rsid w:val="00DF25C1"/>
    <w:rsid w:val="00E06B46"/>
    <w:rsid w:val="00E27DBA"/>
    <w:rsid w:val="00E36750"/>
    <w:rsid w:val="00E40268"/>
    <w:rsid w:val="00E41CF4"/>
    <w:rsid w:val="00E53520"/>
    <w:rsid w:val="00E5647F"/>
    <w:rsid w:val="00E706E8"/>
    <w:rsid w:val="00E74030"/>
    <w:rsid w:val="00E8491A"/>
    <w:rsid w:val="00E86F05"/>
    <w:rsid w:val="00E9100E"/>
    <w:rsid w:val="00E91EFF"/>
    <w:rsid w:val="00E923AE"/>
    <w:rsid w:val="00E93357"/>
    <w:rsid w:val="00E94937"/>
    <w:rsid w:val="00EA535B"/>
    <w:rsid w:val="00EB0CF5"/>
    <w:rsid w:val="00EB1DC7"/>
    <w:rsid w:val="00EB71D0"/>
    <w:rsid w:val="00EB7645"/>
    <w:rsid w:val="00EC49CB"/>
    <w:rsid w:val="00ED32A7"/>
    <w:rsid w:val="00ED4339"/>
    <w:rsid w:val="00EE54A2"/>
    <w:rsid w:val="00EE69DF"/>
    <w:rsid w:val="00EF2CA0"/>
    <w:rsid w:val="00EF773C"/>
    <w:rsid w:val="00F03180"/>
    <w:rsid w:val="00F05D44"/>
    <w:rsid w:val="00F078AD"/>
    <w:rsid w:val="00F11B6C"/>
    <w:rsid w:val="00F150D8"/>
    <w:rsid w:val="00F33477"/>
    <w:rsid w:val="00F42687"/>
    <w:rsid w:val="00F43542"/>
    <w:rsid w:val="00F52432"/>
    <w:rsid w:val="00F53006"/>
    <w:rsid w:val="00F56371"/>
    <w:rsid w:val="00F6004A"/>
    <w:rsid w:val="00F60D97"/>
    <w:rsid w:val="00FA00BC"/>
    <w:rsid w:val="00FA4BAF"/>
    <w:rsid w:val="00FA4DA1"/>
    <w:rsid w:val="00FA7A03"/>
    <w:rsid w:val="00FB0818"/>
    <w:rsid w:val="00FB0A07"/>
    <w:rsid w:val="00FB382A"/>
    <w:rsid w:val="00FB46C8"/>
    <w:rsid w:val="00FB5CC5"/>
    <w:rsid w:val="00FB7148"/>
    <w:rsid w:val="00FD09EB"/>
    <w:rsid w:val="00FD12EA"/>
    <w:rsid w:val="00FE4756"/>
    <w:rsid w:val="00FF7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875C74"/>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table" w:styleId="af0">
    <w:name w:val="Table Grid"/>
    <w:basedOn w:val="a3"/>
    <w:uiPriority w:val="59"/>
    <w:rsid w:val="00B6442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1"/>
    <w:link w:val="af2"/>
    <w:uiPriority w:val="99"/>
    <w:semiHidden/>
    <w:unhideWhenUsed/>
    <w:rsid w:val="000E6792"/>
    <w:pPr>
      <w:snapToGrid w:val="0"/>
    </w:pPr>
    <w:rPr>
      <w:sz w:val="20"/>
    </w:rPr>
  </w:style>
  <w:style w:type="character" w:customStyle="1" w:styleId="af2">
    <w:name w:val="註腳文字 字元"/>
    <w:basedOn w:val="a2"/>
    <w:link w:val="af1"/>
    <w:uiPriority w:val="99"/>
    <w:semiHidden/>
    <w:rsid w:val="000E6792"/>
    <w:rPr>
      <w:rFonts w:eastAsia="標楷體"/>
      <w:kern w:val="2"/>
    </w:rPr>
  </w:style>
  <w:style w:type="character" w:styleId="af3">
    <w:name w:val="footnote reference"/>
    <w:basedOn w:val="a2"/>
    <w:uiPriority w:val="99"/>
    <w:semiHidden/>
    <w:unhideWhenUsed/>
    <w:rsid w:val="000E6792"/>
    <w:rPr>
      <w:vertAlign w:val="superscript"/>
    </w:rPr>
  </w:style>
  <w:style w:type="paragraph" w:styleId="af4">
    <w:name w:val="Balloon Text"/>
    <w:basedOn w:val="a1"/>
    <w:link w:val="af5"/>
    <w:uiPriority w:val="99"/>
    <w:semiHidden/>
    <w:unhideWhenUsed/>
    <w:rsid w:val="006B68D9"/>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6B68D9"/>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875C74"/>
    <w:rPr>
      <w:rFonts w:ascii="標楷體" w:eastAsia="標楷體" w:hAnsiTheme="majorHAnsi" w:cstheme="majorBidi"/>
      <w:kern w:val="32"/>
      <w:sz w:val="32"/>
      <w:szCs w:val="36"/>
    </w:rPr>
  </w:style>
  <w:style w:type="paragraph" w:styleId="HTML">
    <w:name w:val="HTML Preformatted"/>
    <w:basedOn w:val="a1"/>
    <w:link w:val="HTML0"/>
    <w:uiPriority w:val="99"/>
    <w:semiHidden/>
    <w:unhideWhenUsed/>
    <w:rsid w:val="003F6E8B"/>
    <w:rPr>
      <w:rFonts w:ascii="Courier New" w:hAnsi="Courier New" w:cs="Courier New"/>
      <w:sz w:val="20"/>
    </w:rPr>
  </w:style>
  <w:style w:type="character" w:customStyle="1" w:styleId="HTML0">
    <w:name w:val="HTML 預設格式 字元"/>
    <w:basedOn w:val="a2"/>
    <w:link w:val="HTML"/>
    <w:uiPriority w:val="99"/>
    <w:semiHidden/>
    <w:rsid w:val="003F6E8B"/>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875C74"/>
    <w:pPr>
      <w:overflowPunct w:val="0"/>
      <w:autoSpaceDE w:val="0"/>
      <w:autoSpaceDN w:val="0"/>
      <w:ind w:left="3403" w:hanging="851"/>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table" w:styleId="af0">
    <w:name w:val="Table Grid"/>
    <w:basedOn w:val="a3"/>
    <w:uiPriority w:val="59"/>
    <w:rsid w:val="00B6442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1"/>
    <w:link w:val="af2"/>
    <w:uiPriority w:val="99"/>
    <w:semiHidden/>
    <w:unhideWhenUsed/>
    <w:rsid w:val="000E6792"/>
    <w:pPr>
      <w:snapToGrid w:val="0"/>
    </w:pPr>
    <w:rPr>
      <w:sz w:val="20"/>
    </w:rPr>
  </w:style>
  <w:style w:type="character" w:customStyle="1" w:styleId="af2">
    <w:name w:val="註腳文字 字元"/>
    <w:basedOn w:val="a2"/>
    <w:link w:val="af1"/>
    <w:uiPriority w:val="99"/>
    <w:semiHidden/>
    <w:rsid w:val="000E6792"/>
    <w:rPr>
      <w:rFonts w:eastAsia="標楷體"/>
      <w:kern w:val="2"/>
    </w:rPr>
  </w:style>
  <w:style w:type="character" w:styleId="af3">
    <w:name w:val="footnote reference"/>
    <w:basedOn w:val="a2"/>
    <w:uiPriority w:val="99"/>
    <w:semiHidden/>
    <w:unhideWhenUsed/>
    <w:rsid w:val="000E6792"/>
    <w:rPr>
      <w:vertAlign w:val="superscript"/>
    </w:rPr>
  </w:style>
  <w:style w:type="paragraph" w:styleId="af4">
    <w:name w:val="Balloon Text"/>
    <w:basedOn w:val="a1"/>
    <w:link w:val="af5"/>
    <w:uiPriority w:val="99"/>
    <w:semiHidden/>
    <w:unhideWhenUsed/>
    <w:rsid w:val="006B68D9"/>
    <w:rPr>
      <w:rFonts w:asciiTheme="majorHAnsi" w:eastAsiaTheme="majorEastAsia" w:hAnsiTheme="majorHAnsi" w:cstheme="majorBidi"/>
      <w:sz w:val="18"/>
      <w:szCs w:val="18"/>
    </w:rPr>
  </w:style>
  <w:style w:type="character" w:customStyle="1" w:styleId="af5">
    <w:name w:val="註解方塊文字 字元"/>
    <w:basedOn w:val="a2"/>
    <w:link w:val="af4"/>
    <w:uiPriority w:val="99"/>
    <w:semiHidden/>
    <w:rsid w:val="006B68D9"/>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875C74"/>
    <w:rPr>
      <w:rFonts w:ascii="標楷體" w:eastAsia="標楷體" w:hAnsiTheme="majorHAnsi" w:cstheme="majorBidi"/>
      <w:kern w:val="32"/>
      <w:sz w:val="32"/>
      <w:szCs w:val="36"/>
    </w:rPr>
  </w:style>
  <w:style w:type="paragraph" w:styleId="HTML">
    <w:name w:val="HTML Preformatted"/>
    <w:basedOn w:val="a1"/>
    <w:link w:val="HTML0"/>
    <w:uiPriority w:val="99"/>
    <w:semiHidden/>
    <w:unhideWhenUsed/>
    <w:rsid w:val="003F6E8B"/>
    <w:rPr>
      <w:rFonts w:ascii="Courier New" w:hAnsi="Courier New" w:cs="Courier New"/>
      <w:sz w:val="20"/>
    </w:rPr>
  </w:style>
  <w:style w:type="character" w:customStyle="1" w:styleId="HTML0">
    <w:name w:val="HTML 預設格式 字元"/>
    <w:basedOn w:val="a2"/>
    <w:link w:val="HTML"/>
    <w:uiPriority w:val="99"/>
    <w:semiHidden/>
    <w:rsid w:val="003F6E8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45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3504A-A9E4-4C56-A248-DB5DAA95C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Pages>
  <Words>460</Words>
  <Characters>2623</Characters>
  <Application>Microsoft Office Word</Application>
  <DocSecurity>0</DocSecurity>
  <Lines>21</Lines>
  <Paragraphs>6</Paragraphs>
  <ScaleCrop>false</ScaleCrop>
  <Company>cy</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2</cp:revision>
  <cp:lastPrinted>2016-07-19T01:10:00Z</cp:lastPrinted>
  <dcterms:created xsi:type="dcterms:W3CDTF">2016-08-12T03:21:00Z</dcterms:created>
  <dcterms:modified xsi:type="dcterms:W3CDTF">2016-08-12T03:21:00Z</dcterms:modified>
</cp:coreProperties>
</file>