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131102" w:rsidRDefault="00D75644" w:rsidP="00F37D7B">
      <w:pPr>
        <w:pStyle w:val="af2"/>
        <w:rPr>
          <w:rFonts w:hAnsi="標楷體"/>
          <w:b w:val="0"/>
          <w:color w:val="000000" w:themeColor="text1"/>
        </w:rPr>
      </w:pPr>
      <w:bookmarkStart w:id="0" w:name="_GoBack"/>
      <w:bookmarkEnd w:id="0"/>
      <w:r w:rsidRPr="00131102">
        <w:rPr>
          <w:rFonts w:hAnsi="標楷體" w:hint="eastAsia"/>
          <w:b w:val="0"/>
          <w:color w:val="000000" w:themeColor="text1"/>
        </w:rPr>
        <w:t>調查報告</w:t>
      </w:r>
    </w:p>
    <w:p w:rsidR="00E25849" w:rsidRPr="003C19DA" w:rsidRDefault="00E25849" w:rsidP="004E05A1">
      <w:pPr>
        <w:pStyle w:val="1"/>
        <w:ind w:left="2380" w:hanging="2380"/>
        <w:rPr>
          <w:rFonts w:hAnsi="標楷體"/>
          <w:color w:val="000000" w:themeColor="text1"/>
        </w:rPr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39943834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r w:rsidRPr="003C19DA">
        <w:rPr>
          <w:rFonts w:hAnsi="標楷體" w:hint="eastAsia"/>
          <w:color w:val="000000" w:themeColor="text1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E33D45" w:rsidRPr="003C19DA">
        <w:rPr>
          <w:rFonts w:hAnsi="標楷體"/>
          <w:color w:val="000000" w:themeColor="text1"/>
        </w:rPr>
        <w:fldChar w:fldCharType="begin"/>
      </w:r>
      <w:r w:rsidRPr="003C19DA">
        <w:rPr>
          <w:rFonts w:hAnsi="標楷體"/>
          <w:color w:val="000000" w:themeColor="text1"/>
        </w:rPr>
        <w:instrText xml:space="preserve"> MERGEFIELD </w:instrText>
      </w:r>
      <w:r w:rsidRPr="003C19DA">
        <w:rPr>
          <w:rFonts w:hAnsi="標楷體" w:hint="eastAsia"/>
          <w:color w:val="000000" w:themeColor="text1"/>
        </w:rPr>
        <w:instrText>案由</w:instrText>
      </w:r>
      <w:r w:rsidRPr="003C19DA">
        <w:rPr>
          <w:rFonts w:hAnsi="標楷體"/>
          <w:color w:val="000000" w:themeColor="text1"/>
        </w:rPr>
        <w:instrText xml:space="preserve"> </w:instrText>
      </w:r>
      <w:r w:rsidR="00E33D45" w:rsidRPr="003C19DA">
        <w:rPr>
          <w:rFonts w:hAnsi="標楷體"/>
          <w:color w:val="000000" w:themeColor="text1"/>
        </w:rPr>
        <w:fldChar w:fldCharType="separate"/>
      </w:r>
      <w:bookmarkEnd w:id="12"/>
      <w:r w:rsidR="009F1E32" w:rsidRPr="003C19DA">
        <w:rPr>
          <w:rFonts w:hAnsi="標楷體"/>
          <w:noProof/>
          <w:color w:val="000000" w:themeColor="text1"/>
        </w:rPr>
        <w:t>法務部函送：該部法醫研究所組長蕭開平任職期間，自102年起兼任</w:t>
      </w:r>
      <w:r w:rsidR="00DF48A3">
        <w:rPr>
          <w:rFonts w:hAnsi="標楷體" w:hint="eastAsia"/>
          <w:noProof/>
          <w:color w:val="000000" w:themeColor="text1"/>
        </w:rPr>
        <w:t>○</w:t>
      </w:r>
      <w:r w:rsidR="009F1E32" w:rsidRPr="003C19DA">
        <w:rPr>
          <w:rFonts w:hAnsi="標楷體"/>
          <w:noProof/>
          <w:color w:val="000000" w:themeColor="text1"/>
        </w:rPr>
        <w:t>美股份有限公司董事一職，涉違反公務員服務法等情案。</w:t>
      </w:r>
      <w:bookmarkEnd w:id="11"/>
      <w:r w:rsidR="00E33D45" w:rsidRPr="003C19DA">
        <w:rPr>
          <w:rFonts w:hAnsi="標楷體"/>
          <w:color w:val="000000" w:themeColor="text1"/>
        </w:rPr>
        <w:fldChar w:fldCharType="end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5917D6" w:rsidRPr="003C19DA" w:rsidRDefault="00B732EF" w:rsidP="00B732EF">
      <w:pPr>
        <w:pStyle w:val="1"/>
        <w:rPr>
          <w:rFonts w:hAnsi="標楷體"/>
          <w:color w:val="000000" w:themeColor="text1"/>
        </w:rPr>
      </w:pPr>
      <w:bookmarkStart w:id="26" w:name="_Toc525070834"/>
      <w:bookmarkStart w:id="27" w:name="_Toc525938374"/>
      <w:bookmarkStart w:id="28" w:name="_Toc525939222"/>
      <w:bookmarkStart w:id="29" w:name="_Toc525939727"/>
      <w:bookmarkStart w:id="30" w:name="_Toc525066144"/>
      <w:bookmarkStart w:id="31" w:name="_Toc524892372"/>
      <w:r w:rsidRPr="003C19DA">
        <w:rPr>
          <w:rFonts w:hAnsi="標楷體" w:hint="eastAsia"/>
          <w:color w:val="000000" w:themeColor="text1"/>
        </w:rPr>
        <w:t>調查意見：</w:t>
      </w:r>
    </w:p>
    <w:p w:rsidR="00B732EF" w:rsidRPr="003C19DA" w:rsidRDefault="00B732EF" w:rsidP="00B732EF">
      <w:pPr>
        <w:pStyle w:val="1"/>
        <w:numPr>
          <w:ilvl w:val="0"/>
          <w:numId w:val="0"/>
        </w:numPr>
        <w:ind w:leftChars="208" w:left="708" w:firstLineChars="166" w:firstLine="565"/>
        <w:rPr>
          <w:rFonts w:hAnsi="標楷體"/>
          <w:color w:val="000000" w:themeColor="text1"/>
        </w:rPr>
      </w:pPr>
      <w:r w:rsidRPr="003C19DA">
        <w:rPr>
          <w:rFonts w:hAnsi="標楷體" w:hint="eastAsia"/>
          <w:color w:val="000000" w:themeColor="text1"/>
        </w:rPr>
        <w:t>本案係</w:t>
      </w:r>
      <w:r w:rsidR="00E33D45" w:rsidRPr="003C19DA">
        <w:rPr>
          <w:rFonts w:hAnsi="標楷體"/>
          <w:color w:val="000000" w:themeColor="text1"/>
        </w:rPr>
        <w:fldChar w:fldCharType="begin"/>
      </w:r>
      <w:r w:rsidRPr="003C19DA">
        <w:rPr>
          <w:rFonts w:hAnsi="標楷體"/>
          <w:color w:val="000000" w:themeColor="text1"/>
        </w:rPr>
        <w:instrText xml:space="preserve"> MERGEFIELD </w:instrText>
      </w:r>
      <w:r w:rsidRPr="003C19DA">
        <w:rPr>
          <w:rFonts w:hAnsi="標楷體" w:hint="eastAsia"/>
          <w:color w:val="000000" w:themeColor="text1"/>
        </w:rPr>
        <w:instrText>案由</w:instrText>
      </w:r>
      <w:r w:rsidRPr="003C19DA">
        <w:rPr>
          <w:rFonts w:hAnsi="標楷體"/>
          <w:color w:val="000000" w:themeColor="text1"/>
        </w:rPr>
        <w:instrText xml:space="preserve"> </w:instrText>
      </w:r>
      <w:r w:rsidR="00E33D45" w:rsidRPr="003C19DA">
        <w:rPr>
          <w:rFonts w:hAnsi="標楷體"/>
          <w:color w:val="000000" w:themeColor="text1"/>
        </w:rPr>
        <w:fldChar w:fldCharType="separate"/>
      </w:r>
      <w:r w:rsidRPr="003C19DA">
        <w:rPr>
          <w:rFonts w:hAnsi="標楷體"/>
          <w:color w:val="000000" w:themeColor="text1"/>
        </w:rPr>
        <w:t>法務部函送：該部法醫研究所組長蕭開平任職期間，自102年起兼任</w:t>
      </w:r>
      <w:r w:rsidR="00DF48A3">
        <w:rPr>
          <w:rFonts w:hAnsi="標楷體" w:hint="eastAsia"/>
          <w:color w:val="000000" w:themeColor="text1"/>
        </w:rPr>
        <w:t>○</w:t>
      </w:r>
      <w:r w:rsidRPr="003C19DA">
        <w:rPr>
          <w:rFonts w:hAnsi="標楷體"/>
          <w:color w:val="000000" w:themeColor="text1"/>
        </w:rPr>
        <w:t>美股份有限公司董事一職，涉違反公務員服務法等情案。</w:t>
      </w:r>
      <w:r w:rsidR="00E33D45" w:rsidRPr="003C19DA">
        <w:rPr>
          <w:rFonts w:hAnsi="標楷體"/>
          <w:color w:val="000000" w:themeColor="text1"/>
        </w:rPr>
        <w:fldChar w:fldCharType="end"/>
      </w:r>
      <w:proofErr w:type="gramStart"/>
      <w:r w:rsidRPr="003C19DA">
        <w:rPr>
          <w:rFonts w:hAnsi="標楷體" w:hint="eastAsia"/>
          <w:color w:val="000000" w:themeColor="text1"/>
        </w:rPr>
        <w:t>經參閱</w:t>
      </w:r>
      <w:proofErr w:type="gramEnd"/>
      <w:r w:rsidRPr="003C19DA">
        <w:rPr>
          <w:rFonts w:hAnsi="標楷體" w:hint="eastAsia"/>
          <w:color w:val="000000" w:themeColor="text1"/>
        </w:rPr>
        <w:t>法務部函送卷證資料，及調閱蕭開平之公務員履歷</w:t>
      </w:r>
      <w:r w:rsidR="00F6620E" w:rsidRPr="003C19DA">
        <w:rPr>
          <w:rFonts w:hAnsi="標楷體" w:hint="eastAsia"/>
          <w:color w:val="000000" w:themeColor="text1"/>
        </w:rPr>
        <w:t>、財產申報資料</w:t>
      </w:r>
      <w:r w:rsidRPr="003C19DA">
        <w:rPr>
          <w:rFonts w:hAnsi="標楷體" w:hint="eastAsia"/>
          <w:color w:val="000000" w:themeColor="text1"/>
        </w:rPr>
        <w:t>，並於民國（下同）105年1月11日詢問蕭開平，業</w:t>
      </w:r>
      <w:proofErr w:type="gramStart"/>
      <w:r w:rsidRPr="003C19DA">
        <w:rPr>
          <w:rFonts w:hAnsi="標楷體" w:hint="eastAsia"/>
          <w:color w:val="000000" w:themeColor="text1"/>
        </w:rPr>
        <w:t>調查竣事</w:t>
      </w:r>
      <w:proofErr w:type="gramEnd"/>
      <w:r w:rsidRPr="003C19DA">
        <w:rPr>
          <w:rFonts w:hAnsi="標楷體" w:hint="eastAsia"/>
          <w:color w:val="000000" w:themeColor="text1"/>
        </w:rPr>
        <w:t>，</w:t>
      </w:r>
      <w:r w:rsidR="006C4D48" w:rsidRPr="003C19DA">
        <w:rPr>
          <w:rFonts w:hAnsi="標楷體" w:hint="eastAsia"/>
          <w:color w:val="000000" w:themeColor="text1"/>
        </w:rPr>
        <w:t>意見如下：</w:t>
      </w:r>
    </w:p>
    <w:p w:rsidR="00B732EF" w:rsidRPr="003C19DA" w:rsidRDefault="006C4D48" w:rsidP="00382C8A">
      <w:pPr>
        <w:pStyle w:val="10"/>
        <w:ind w:left="680" w:firstLine="681"/>
        <w:rPr>
          <w:rFonts w:hAnsi="標楷體"/>
          <w:b/>
          <w:color w:val="000000" w:themeColor="text1"/>
        </w:rPr>
      </w:pPr>
      <w:r w:rsidRPr="003C19DA">
        <w:rPr>
          <w:rFonts w:hAnsi="標楷體" w:hint="eastAsia"/>
          <w:b/>
          <w:color w:val="000000" w:themeColor="text1"/>
        </w:rPr>
        <w:t>被調查人</w:t>
      </w:r>
      <w:r w:rsidR="00B732EF" w:rsidRPr="003C19DA">
        <w:rPr>
          <w:rFonts w:hAnsi="標楷體" w:hint="eastAsia"/>
          <w:b/>
          <w:color w:val="000000" w:themeColor="text1"/>
        </w:rPr>
        <w:t>蕭開平於88年7月17日擔任法務部法醫研究所組長</w:t>
      </w:r>
      <w:r w:rsidR="00246D52" w:rsidRPr="003C19DA">
        <w:rPr>
          <w:rFonts w:hAnsi="標楷體" w:hint="eastAsia"/>
          <w:b/>
          <w:color w:val="000000" w:themeColor="text1"/>
        </w:rPr>
        <w:t>迄今</w:t>
      </w:r>
      <w:r w:rsidR="00B732EF" w:rsidRPr="003C19DA">
        <w:rPr>
          <w:rFonts w:hAnsi="標楷體" w:hint="eastAsia"/>
          <w:b/>
          <w:color w:val="000000" w:themeColor="text1"/>
        </w:rPr>
        <w:t>，</w:t>
      </w:r>
      <w:r w:rsidR="00D53F17" w:rsidRPr="003C19DA">
        <w:rPr>
          <w:rFonts w:hAnsi="標楷體" w:hint="eastAsia"/>
          <w:b/>
          <w:color w:val="000000" w:themeColor="text1"/>
        </w:rPr>
        <w:t>自</w:t>
      </w:r>
      <w:r w:rsidR="00B732EF" w:rsidRPr="003C19DA">
        <w:rPr>
          <w:rFonts w:hAnsi="標楷體" w:hint="eastAsia"/>
          <w:b/>
          <w:color w:val="000000" w:themeColor="text1"/>
        </w:rPr>
        <w:t>102年10月29日</w:t>
      </w:r>
      <w:r w:rsidR="00D53F17" w:rsidRPr="003C19DA">
        <w:rPr>
          <w:rFonts w:hAnsi="標楷體" w:hint="eastAsia"/>
          <w:b/>
          <w:color w:val="000000" w:themeColor="text1"/>
        </w:rPr>
        <w:t>起</w:t>
      </w:r>
      <w:r w:rsidR="00246D52" w:rsidRPr="003C19DA">
        <w:rPr>
          <w:rFonts w:hAnsi="標楷體" w:hint="eastAsia"/>
          <w:b/>
          <w:color w:val="000000" w:themeColor="text1"/>
        </w:rPr>
        <w:t>至</w:t>
      </w:r>
      <w:r w:rsidR="00B732EF" w:rsidRPr="003C19DA">
        <w:rPr>
          <w:rFonts w:hAnsi="標楷體" w:hint="eastAsia"/>
          <w:b/>
          <w:color w:val="000000" w:themeColor="text1"/>
        </w:rPr>
        <w:t>104年5月31日</w:t>
      </w:r>
      <w:r w:rsidR="00D53F17" w:rsidRPr="003C19DA">
        <w:rPr>
          <w:rFonts w:hAnsi="標楷體" w:hint="eastAsia"/>
          <w:b/>
          <w:color w:val="000000" w:themeColor="text1"/>
        </w:rPr>
        <w:t>止</w:t>
      </w:r>
      <w:r w:rsidR="00C57448" w:rsidRPr="003C19DA">
        <w:rPr>
          <w:rFonts w:hAnsi="標楷體" w:hint="eastAsia"/>
          <w:b/>
          <w:color w:val="000000" w:themeColor="text1"/>
        </w:rPr>
        <w:t>，</w:t>
      </w:r>
      <w:r w:rsidR="00B732EF" w:rsidRPr="003C19DA">
        <w:rPr>
          <w:rFonts w:hAnsi="標楷體" w:hint="eastAsia"/>
          <w:b/>
          <w:color w:val="000000" w:themeColor="text1"/>
        </w:rPr>
        <w:t>兼任</w:t>
      </w:r>
      <w:r w:rsidR="00DF48A3">
        <w:rPr>
          <w:rFonts w:hAnsi="標楷體" w:hint="eastAsia"/>
          <w:b/>
          <w:color w:val="000000" w:themeColor="text1"/>
        </w:rPr>
        <w:t>○</w:t>
      </w:r>
      <w:r w:rsidR="00B732EF" w:rsidRPr="003C19DA">
        <w:rPr>
          <w:rFonts w:hAnsi="標楷體" w:hint="eastAsia"/>
          <w:b/>
          <w:color w:val="000000" w:themeColor="text1"/>
        </w:rPr>
        <w:t>美股份有限公司董事，</w:t>
      </w:r>
      <w:r w:rsidR="00965584" w:rsidRPr="003C19DA">
        <w:rPr>
          <w:rFonts w:hAnsi="標楷體" w:hint="eastAsia"/>
          <w:b/>
          <w:color w:val="000000" w:themeColor="text1"/>
        </w:rPr>
        <w:t>違反公務員服務法第13條第1項之規定</w:t>
      </w:r>
      <w:r w:rsidR="00A44B0D" w:rsidRPr="003C19DA">
        <w:rPr>
          <w:rFonts w:ascii="新細明體" w:eastAsia="新細明體" w:hAnsi="新細明體" w:hint="eastAsia"/>
          <w:b/>
          <w:color w:val="000000" w:themeColor="text1"/>
        </w:rPr>
        <w:t>，</w:t>
      </w:r>
      <w:r w:rsidR="0091692E" w:rsidRPr="003C19DA">
        <w:rPr>
          <w:rFonts w:hAnsi="標楷體" w:hint="eastAsia"/>
          <w:b/>
          <w:color w:val="000000" w:themeColor="text1"/>
          <w:kern w:val="2"/>
        </w:rPr>
        <w:t>嚴重損害政府信譽，</w:t>
      </w:r>
      <w:r w:rsidR="00194E64" w:rsidRPr="003C19DA">
        <w:rPr>
          <w:rFonts w:hAnsi="標楷體" w:hint="eastAsia"/>
          <w:b/>
          <w:color w:val="000000" w:themeColor="text1"/>
          <w:kern w:val="2"/>
        </w:rPr>
        <w:t>有懲戒之必要，</w:t>
      </w:r>
      <w:r w:rsidR="00B732EF" w:rsidRPr="003C19DA">
        <w:rPr>
          <w:rFonts w:hAnsi="標楷體" w:hint="eastAsia"/>
          <w:b/>
          <w:color w:val="000000" w:themeColor="text1"/>
        </w:rPr>
        <w:t>核有違失。</w:t>
      </w:r>
    </w:p>
    <w:p w:rsidR="00451B6B" w:rsidRPr="003C19DA" w:rsidRDefault="00D8660A" w:rsidP="00A63512">
      <w:pPr>
        <w:pStyle w:val="2"/>
        <w:ind w:left="1021"/>
        <w:rPr>
          <w:rFonts w:hAnsi="標楷體"/>
          <w:bCs w:val="0"/>
          <w:color w:val="000000" w:themeColor="text1"/>
          <w:kern w:val="2"/>
          <w:szCs w:val="20"/>
        </w:rPr>
      </w:pPr>
      <w:r w:rsidRPr="003C19DA">
        <w:rPr>
          <w:rFonts w:hAnsi="標楷體" w:hint="eastAsia"/>
          <w:color w:val="000000" w:themeColor="text1"/>
        </w:rPr>
        <w:t>按公務員服務法第13條第1項規定：「公務員不得經營商業或投機事業。（下略）」次按公司法第8條第1項規定：「本法所稱公司負責人：在</w:t>
      </w:r>
      <w:r w:rsidRPr="003C19DA">
        <w:rPr>
          <w:rFonts w:hAnsi="標楷體"/>
          <w:color w:val="000000" w:themeColor="text1"/>
        </w:rPr>
        <w:t>…</w:t>
      </w:r>
      <w:proofErr w:type="gramStart"/>
      <w:r w:rsidRPr="003C19DA">
        <w:rPr>
          <w:rFonts w:hAnsi="標楷體"/>
          <w:color w:val="000000" w:themeColor="text1"/>
        </w:rPr>
        <w:t>…</w:t>
      </w:r>
      <w:proofErr w:type="gramEnd"/>
      <w:r w:rsidRPr="003C19DA">
        <w:rPr>
          <w:rFonts w:hAnsi="標楷體" w:hint="eastAsia"/>
          <w:color w:val="000000" w:themeColor="text1"/>
        </w:rPr>
        <w:t>股份有限公司為董事。」再按司法院</w:t>
      </w:r>
      <w:proofErr w:type="gramStart"/>
      <w:r w:rsidRPr="003C19DA">
        <w:rPr>
          <w:rFonts w:hAnsi="標楷體" w:hint="eastAsia"/>
          <w:color w:val="000000" w:themeColor="text1"/>
        </w:rPr>
        <w:t>院</w:t>
      </w:r>
      <w:proofErr w:type="gramEnd"/>
      <w:r w:rsidRPr="003C19DA">
        <w:rPr>
          <w:rFonts w:hAnsi="標楷體" w:hint="eastAsia"/>
          <w:color w:val="000000" w:themeColor="text1"/>
        </w:rPr>
        <w:t>解字第3036號解釋稱：「現任官吏當選民營實業公司董監事，雖非無效，但如充任此項董監事，以經營商業或投機事業，即屬違反公務員服務法第</w:t>
      </w:r>
      <w:r w:rsidR="00C06A4C">
        <w:rPr>
          <w:rFonts w:hAnsi="標楷體" w:hint="eastAsia"/>
          <w:color w:val="000000" w:themeColor="text1"/>
        </w:rPr>
        <w:t>13</w:t>
      </w:r>
      <w:r w:rsidRPr="003C19DA">
        <w:rPr>
          <w:rFonts w:hAnsi="標楷體" w:hint="eastAsia"/>
          <w:color w:val="000000" w:themeColor="text1"/>
        </w:rPr>
        <w:t>條第</w:t>
      </w:r>
      <w:r w:rsidR="00C06A4C">
        <w:rPr>
          <w:rFonts w:hAnsi="標楷體" w:hint="eastAsia"/>
          <w:color w:val="000000" w:themeColor="text1"/>
        </w:rPr>
        <w:t>1</w:t>
      </w:r>
      <w:r w:rsidRPr="003C19DA">
        <w:rPr>
          <w:rFonts w:hAnsi="標楷體" w:hint="eastAsia"/>
          <w:color w:val="000000" w:themeColor="text1"/>
        </w:rPr>
        <w:t>項之規定。」是則，被調查人身為公務員，擔任股份有限公司董事，依據公司法第8條規定與司法院</w:t>
      </w:r>
      <w:proofErr w:type="gramStart"/>
      <w:r w:rsidRPr="003C19DA">
        <w:rPr>
          <w:rFonts w:hAnsi="標楷體" w:hint="eastAsia"/>
          <w:color w:val="000000" w:themeColor="text1"/>
        </w:rPr>
        <w:t>院</w:t>
      </w:r>
      <w:proofErr w:type="gramEnd"/>
      <w:r w:rsidRPr="003C19DA">
        <w:rPr>
          <w:rFonts w:hAnsi="標楷體" w:hint="eastAsia"/>
          <w:color w:val="000000" w:themeColor="text1"/>
        </w:rPr>
        <w:t>解字第3036號解釋，即為違反公務員服務法第13條第1項規定。</w:t>
      </w:r>
    </w:p>
    <w:p w:rsidR="00FE7793" w:rsidRPr="003C19DA" w:rsidRDefault="00D8660A" w:rsidP="00A63512">
      <w:pPr>
        <w:pStyle w:val="2"/>
        <w:ind w:left="1021"/>
        <w:rPr>
          <w:rFonts w:hAnsi="標楷體"/>
          <w:bCs w:val="0"/>
          <w:color w:val="000000" w:themeColor="text1"/>
          <w:kern w:val="2"/>
          <w:szCs w:val="20"/>
        </w:rPr>
      </w:pPr>
      <w:r w:rsidRPr="003C19DA">
        <w:rPr>
          <w:rFonts w:hAnsi="標楷體" w:cs="細明體" w:hint="eastAsia"/>
          <w:color w:val="000000" w:themeColor="text1"/>
          <w:szCs w:val="24"/>
        </w:rPr>
        <w:t>又按</w:t>
      </w:r>
      <w:r w:rsidRPr="003C19DA">
        <w:rPr>
          <w:rFonts w:hAnsi="標楷體" w:cs="細明體"/>
          <w:color w:val="000000" w:themeColor="text1"/>
          <w:szCs w:val="24"/>
        </w:rPr>
        <w:t>104年5月20日</w:t>
      </w:r>
      <w:r w:rsidRPr="003C19DA">
        <w:rPr>
          <w:rFonts w:hAnsi="標楷體" w:cs="細明體" w:hint="eastAsia"/>
          <w:color w:val="000000" w:themeColor="text1"/>
          <w:szCs w:val="24"/>
        </w:rPr>
        <w:t>修正</w:t>
      </w:r>
      <w:r w:rsidR="00103302">
        <w:rPr>
          <w:rFonts w:hAnsi="標楷體" w:cs="細明體" w:hint="eastAsia"/>
          <w:color w:val="000000" w:themeColor="text1"/>
          <w:szCs w:val="24"/>
        </w:rPr>
        <w:t>公布</w:t>
      </w:r>
      <w:r w:rsidRPr="003C19DA">
        <w:rPr>
          <w:rFonts w:hAnsi="標楷體" w:cs="細明體" w:hint="eastAsia"/>
          <w:color w:val="000000" w:themeColor="text1"/>
          <w:szCs w:val="24"/>
        </w:rPr>
        <w:t>之公務員懲戒法第2條規定：「公務員有下列各款情事之一，有懲戒之必要者，應受懲戒：一、違法執行職務、</w:t>
      </w:r>
      <w:proofErr w:type="gramStart"/>
      <w:r w:rsidRPr="003C19DA">
        <w:rPr>
          <w:rFonts w:hAnsi="標楷體" w:cs="細明體" w:hint="eastAsia"/>
          <w:color w:val="000000" w:themeColor="text1"/>
          <w:szCs w:val="24"/>
        </w:rPr>
        <w:t>怠</w:t>
      </w:r>
      <w:proofErr w:type="gramEnd"/>
      <w:r w:rsidRPr="003C19DA">
        <w:rPr>
          <w:rFonts w:hAnsi="標楷體" w:cs="細明體" w:hint="eastAsia"/>
          <w:color w:val="000000" w:themeColor="text1"/>
          <w:szCs w:val="24"/>
        </w:rPr>
        <w:t>於執行職務或其他</w:t>
      </w:r>
      <w:r w:rsidRPr="003C19DA">
        <w:rPr>
          <w:rFonts w:hAnsi="標楷體" w:cs="細明體" w:hint="eastAsia"/>
          <w:color w:val="000000" w:themeColor="text1"/>
          <w:szCs w:val="24"/>
        </w:rPr>
        <w:lastRenderedPageBreak/>
        <w:t>失職行為。二、非執行職務之違法行為，致嚴重損害政府之信譽。」</w:t>
      </w:r>
      <w:r w:rsidRPr="003C19DA">
        <w:rPr>
          <w:rFonts w:hAnsi="標楷體" w:hint="eastAsia"/>
          <w:color w:val="000000" w:themeColor="text1"/>
        </w:rPr>
        <w:t>相較原第2條之規定：「公務員有左列各款情事之</w:t>
      </w:r>
      <w:proofErr w:type="gramStart"/>
      <w:r w:rsidRPr="003C19DA">
        <w:rPr>
          <w:rFonts w:hAnsi="標楷體" w:hint="eastAsia"/>
          <w:color w:val="000000" w:themeColor="text1"/>
        </w:rPr>
        <w:t>一</w:t>
      </w:r>
      <w:proofErr w:type="gramEnd"/>
      <w:r w:rsidRPr="003C19DA">
        <w:rPr>
          <w:rFonts w:hAnsi="標楷體" w:hint="eastAsia"/>
          <w:color w:val="000000" w:themeColor="text1"/>
        </w:rPr>
        <w:t>者，應受懲戒：一、違法。二、廢弛職務或其他失職行為。」不區分執行職務與否，一律懲戒，新法較有利於被付懲戒人，自應適用。</w:t>
      </w:r>
      <w:proofErr w:type="gramStart"/>
      <w:r w:rsidRPr="003C19DA">
        <w:rPr>
          <w:rFonts w:hAnsi="標楷體" w:hint="eastAsia"/>
          <w:color w:val="000000" w:themeColor="text1"/>
        </w:rPr>
        <w:t>復按公務人員</w:t>
      </w:r>
      <w:proofErr w:type="gramEnd"/>
      <w:r w:rsidRPr="003C19DA">
        <w:rPr>
          <w:rFonts w:hAnsi="標楷體" w:hint="eastAsia"/>
          <w:color w:val="000000" w:themeColor="text1"/>
        </w:rPr>
        <w:t>經營商業雖非屬執行職務之行為，但其行為已足以讓民眾有公務員不專心公務，國家公務紀律鬆散之不良觀感，已嚴重損害政府信譽，有懲戒之必要，亦有105年6月1日</w:t>
      </w:r>
      <w:r w:rsidRPr="003C19DA">
        <w:rPr>
          <w:rFonts w:hAnsi="標楷體"/>
          <w:color w:val="000000" w:themeColor="text1"/>
        </w:rPr>
        <w:t>公務員懲戒委員會</w:t>
      </w:r>
      <w:proofErr w:type="gramStart"/>
      <w:r w:rsidRPr="003C19DA">
        <w:rPr>
          <w:rFonts w:hAnsi="標楷體" w:hint="eastAsia"/>
          <w:color w:val="000000" w:themeColor="text1"/>
        </w:rPr>
        <w:t>105</w:t>
      </w:r>
      <w:proofErr w:type="gramEnd"/>
      <w:r w:rsidRPr="003C19DA">
        <w:rPr>
          <w:rFonts w:hAnsi="標楷體" w:hint="eastAsia"/>
          <w:color w:val="000000" w:themeColor="text1"/>
        </w:rPr>
        <w:t>年度</w:t>
      </w:r>
      <w:proofErr w:type="gramStart"/>
      <w:r w:rsidRPr="003C19DA">
        <w:rPr>
          <w:rFonts w:hAnsi="標楷體" w:hint="eastAsia"/>
          <w:color w:val="000000" w:themeColor="text1"/>
        </w:rPr>
        <w:t>鑑</w:t>
      </w:r>
      <w:proofErr w:type="gramEnd"/>
      <w:r w:rsidRPr="003C19DA">
        <w:rPr>
          <w:rFonts w:hAnsi="標楷體" w:hint="eastAsia"/>
          <w:color w:val="000000" w:themeColor="text1"/>
        </w:rPr>
        <w:t>字第013770號判決可資查照。</w:t>
      </w:r>
    </w:p>
    <w:p w:rsidR="00FE7793" w:rsidRPr="003C19DA" w:rsidRDefault="00107ED7" w:rsidP="00A63512">
      <w:pPr>
        <w:pStyle w:val="2"/>
        <w:ind w:left="1021"/>
        <w:rPr>
          <w:rFonts w:hAnsi="標楷體"/>
          <w:bCs w:val="0"/>
          <w:color w:val="000000" w:themeColor="text1"/>
          <w:kern w:val="2"/>
          <w:szCs w:val="20"/>
        </w:rPr>
      </w:pP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查</w:t>
      </w:r>
      <w:r w:rsidR="006C4D48" w:rsidRPr="003C19DA">
        <w:rPr>
          <w:rFonts w:hAnsi="標楷體" w:hint="eastAsia"/>
          <w:bCs w:val="0"/>
          <w:color w:val="000000" w:themeColor="text1"/>
          <w:kern w:val="2"/>
          <w:szCs w:val="20"/>
        </w:rPr>
        <w:t>被調查人</w:t>
      </w:r>
      <w:r w:rsidR="00280699" w:rsidRPr="003C19DA">
        <w:rPr>
          <w:rFonts w:hAnsi="標楷體" w:hint="eastAsia"/>
          <w:bCs w:val="0"/>
          <w:color w:val="000000" w:themeColor="text1"/>
          <w:kern w:val="2"/>
          <w:szCs w:val="20"/>
        </w:rPr>
        <w:t>蕭開平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於88年7月17日起，擔任法務部法醫研究所組長迄今，因</w:t>
      </w:r>
      <w:proofErr w:type="gramStart"/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其妻</w:t>
      </w:r>
      <w:r w:rsidR="00EF532F" w:rsidRPr="003C19DA">
        <w:rPr>
          <w:rFonts w:hAnsi="標楷體" w:hint="eastAsia"/>
          <w:bCs w:val="0"/>
          <w:color w:val="000000" w:themeColor="text1"/>
          <w:kern w:val="2"/>
          <w:szCs w:val="20"/>
        </w:rPr>
        <w:t>擬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於</w:t>
      </w:r>
      <w:proofErr w:type="gramEnd"/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104年</w:t>
      </w:r>
      <w:r w:rsidR="009D3ADF" w:rsidRPr="003C19DA">
        <w:rPr>
          <w:rFonts w:hAnsi="標楷體" w:hint="eastAsia"/>
          <w:bCs w:val="0"/>
          <w:color w:val="000000" w:themeColor="text1"/>
          <w:kern w:val="2"/>
          <w:szCs w:val="20"/>
        </w:rPr>
        <w:t>自美國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返</w:t>
      </w:r>
      <w:proofErr w:type="gramStart"/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臺</w:t>
      </w:r>
      <w:proofErr w:type="gramEnd"/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定居，</w:t>
      </w:r>
      <w:r w:rsidR="00280699" w:rsidRPr="003C19DA">
        <w:rPr>
          <w:rFonts w:hAnsi="標楷體" w:hint="eastAsia"/>
          <w:bCs w:val="0"/>
          <w:color w:val="000000" w:themeColor="text1"/>
          <w:kern w:val="2"/>
          <w:szCs w:val="20"/>
        </w:rPr>
        <w:t>即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先於102年3月購買基隆</w:t>
      </w:r>
      <w:r w:rsidR="00546532" w:rsidRPr="003C19DA">
        <w:rPr>
          <w:rFonts w:hAnsi="標楷體" w:hint="eastAsia"/>
          <w:bCs w:val="0"/>
          <w:color w:val="000000" w:themeColor="text1"/>
          <w:kern w:val="2"/>
          <w:szCs w:val="20"/>
        </w:rPr>
        <w:t>市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中正路之寓所，</w:t>
      </w:r>
      <w:r w:rsidR="00280699" w:rsidRPr="003C19DA">
        <w:rPr>
          <w:rFonts w:hAnsi="標楷體" w:hint="eastAsia"/>
          <w:bCs w:val="0"/>
          <w:color w:val="000000" w:themeColor="text1"/>
          <w:kern w:val="2"/>
          <w:szCs w:val="20"/>
        </w:rPr>
        <w:t>復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為防止</w:t>
      </w:r>
      <w:r w:rsidR="00EF532F" w:rsidRPr="003C19DA">
        <w:rPr>
          <w:rFonts w:hAnsi="標楷體" w:hint="eastAsia"/>
          <w:bCs w:val="0"/>
          <w:color w:val="000000" w:themeColor="text1"/>
          <w:kern w:val="2"/>
          <w:szCs w:val="20"/>
        </w:rPr>
        <w:t>住處隔</w:t>
      </w:r>
      <w:r w:rsidR="00280699" w:rsidRPr="003C19DA">
        <w:rPr>
          <w:rFonts w:hAnsi="標楷體" w:hint="eastAsia"/>
          <w:bCs w:val="0"/>
          <w:color w:val="000000" w:themeColor="text1"/>
          <w:kern w:val="2"/>
          <w:szCs w:val="20"/>
        </w:rPr>
        <w:t>鄰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土地作為工商業使用而影響住家環境品質，</w:t>
      </w:r>
      <w:r w:rsidR="00280699" w:rsidRPr="003C19DA">
        <w:rPr>
          <w:rFonts w:hAnsi="標楷體" w:hint="eastAsia"/>
          <w:color w:val="000000" w:themeColor="text1"/>
        </w:rPr>
        <w:t>乃出資新臺幣（下同）280萬元，與鄰居洪</w:t>
      </w:r>
      <w:r w:rsidR="00B813D1">
        <w:rPr>
          <w:rFonts w:hAnsi="標楷體" w:hint="eastAsia"/>
          <w:color w:val="000000" w:themeColor="text1"/>
        </w:rPr>
        <w:t>○○</w:t>
      </w:r>
      <w:r w:rsidR="00280699" w:rsidRPr="003C19DA">
        <w:rPr>
          <w:rFonts w:hAnsi="標楷體" w:hint="eastAsia"/>
          <w:color w:val="000000" w:themeColor="text1"/>
        </w:rPr>
        <w:t>等人合資共</w:t>
      </w:r>
      <w:r w:rsidR="00A44B0D" w:rsidRPr="003C19DA">
        <w:rPr>
          <w:rFonts w:hAnsi="標楷體" w:hint="eastAsia"/>
          <w:color w:val="000000" w:themeColor="text1"/>
        </w:rPr>
        <w:t>2,800萬元</w:t>
      </w:r>
      <w:r w:rsidR="00E06D6B" w:rsidRPr="003C19DA">
        <w:rPr>
          <w:rFonts w:hAnsi="標楷體" w:hint="eastAsia"/>
          <w:color w:val="000000" w:themeColor="text1"/>
        </w:rPr>
        <w:t>，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設立</w:t>
      </w:r>
      <w:r w:rsidR="00DF48A3">
        <w:rPr>
          <w:rFonts w:hAnsi="標楷體" w:hint="eastAsia"/>
          <w:bCs w:val="0"/>
          <w:color w:val="000000" w:themeColor="text1"/>
          <w:kern w:val="2"/>
          <w:szCs w:val="20"/>
        </w:rPr>
        <w:t>○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美股份有限公司</w:t>
      </w:r>
      <w:r w:rsidR="008C632B" w:rsidRPr="003C19DA">
        <w:rPr>
          <w:rFonts w:hAnsi="標楷體" w:hint="eastAsia"/>
          <w:bCs w:val="0"/>
          <w:color w:val="000000" w:themeColor="text1"/>
          <w:kern w:val="2"/>
          <w:szCs w:val="20"/>
        </w:rPr>
        <w:t>（下稱</w:t>
      </w:r>
      <w:r w:rsidR="00DF48A3">
        <w:rPr>
          <w:rFonts w:hAnsi="標楷體" w:hint="eastAsia"/>
          <w:bCs w:val="0"/>
          <w:color w:val="000000" w:themeColor="text1"/>
          <w:kern w:val="2"/>
          <w:szCs w:val="20"/>
        </w:rPr>
        <w:t>○</w:t>
      </w:r>
      <w:r w:rsidR="008C632B" w:rsidRPr="003C19DA">
        <w:rPr>
          <w:rFonts w:hAnsi="標楷體" w:hint="eastAsia"/>
          <w:bCs w:val="0"/>
          <w:color w:val="000000" w:themeColor="text1"/>
          <w:kern w:val="2"/>
          <w:szCs w:val="20"/>
        </w:rPr>
        <w:t>美公司）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後並購買該土地，</w:t>
      </w:r>
      <w:r w:rsidR="00AD3DE9" w:rsidRPr="003C19DA">
        <w:rPr>
          <w:rFonts w:hAnsi="標楷體" w:hint="eastAsia"/>
          <w:bCs w:val="0"/>
          <w:color w:val="000000" w:themeColor="text1"/>
          <w:kern w:val="2"/>
          <w:szCs w:val="20"/>
        </w:rPr>
        <w:t>並自102年10月29日起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擔任</w:t>
      </w:r>
      <w:r w:rsidR="001B6E72" w:rsidRPr="003C19DA">
        <w:rPr>
          <w:rFonts w:hAnsi="標楷體" w:hint="eastAsia"/>
          <w:bCs w:val="0"/>
          <w:color w:val="000000" w:themeColor="text1"/>
          <w:kern w:val="2"/>
          <w:szCs w:val="20"/>
        </w:rPr>
        <w:t>上開</w:t>
      </w:r>
      <w:r w:rsidR="009D3ADF" w:rsidRPr="003C19DA">
        <w:rPr>
          <w:rFonts w:hAnsi="標楷體" w:hint="eastAsia"/>
          <w:bCs w:val="0"/>
          <w:color w:val="000000" w:themeColor="text1"/>
          <w:kern w:val="2"/>
          <w:szCs w:val="20"/>
        </w:rPr>
        <w:t>公司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董事</w:t>
      </w:r>
      <w:r w:rsidR="009D3ADF" w:rsidRPr="003C19DA">
        <w:rPr>
          <w:rFonts w:hAnsi="標楷體" w:hint="eastAsia"/>
          <w:bCs w:val="0"/>
          <w:color w:val="000000" w:themeColor="text1"/>
          <w:kern w:val="2"/>
          <w:szCs w:val="20"/>
        </w:rPr>
        <w:t>，</w:t>
      </w:r>
      <w:proofErr w:type="gramStart"/>
      <w:r w:rsidR="00E06D6B" w:rsidRPr="003C19DA">
        <w:rPr>
          <w:rFonts w:hAnsi="標楷體" w:hint="eastAsia"/>
          <w:bCs w:val="0"/>
          <w:color w:val="000000" w:themeColor="text1"/>
          <w:kern w:val="2"/>
          <w:szCs w:val="20"/>
        </w:rPr>
        <w:t>嗣</w:t>
      </w:r>
      <w:proofErr w:type="gramEnd"/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因法務部清查所屬經營商業情事，被</w:t>
      </w:r>
      <w:r w:rsidR="00D0095E" w:rsidRPr="003C19DA">
        <w:rPr>
          <w:rFonts w:hAnsi="標楷體" w:hint="eastAsia"/>
          <w:bCs w:val="0"/>
          <w:color w:val="000000" w:themeColor="text1"/>
          <w:kern w:val="2"/>
          <w:szCs w:val="20"/>
        </w:rPr>
        <w:t>調查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人於104年5月31日辭任該公司董事</w:t>
      </w:r>
      <w:r w:rsidR="006C4D48" w:rsidRPr="003C19DA">
        <w:rPr>
          <w:rFonts w:hAnsi="標楷體" w:hint="eastAsia"/>
          <w:bCs w:val="0"/>
          <w:color w:val="000000" w:themeColor="text1"/>
          <w:kern w:val="2"/>
          <w:szCs w:val="20"/>
        </w:rPr>
        <w:t>等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違失</w:t>
      </w:r>
      <w:r w:rsidR="006C4D48" w:rsidRPr="003C19DA">
        <w:rPr>
          <w:rFonts w:hAnsi="標楷體" w:hint="eastAsia"/>
          <w:bCs w:val="0"/>
          <w:color w:val="000000" w:themeColor="text1"/>
          <w:kern w:val="2"/>
          <w:szCs w:val="20"/>
        </w:rPr>
        <w:t>情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節</w:t>
      </w:r>
      <w:r w:rsidR="006C4D48" w:rsidRPr="003C19DA">
        <w:rPr>
          <w:rFonts w:hAnsi="標楷體" w:hint="eastAsia"/>
          <w:bCs w:val="0"/>
          <w:color w:val="000000" w:themeColor="text1"/>
          <w:kern w:val="2"/>
          <w:szCs w:val="20"/>
        </w:rPr>
        <w:t>。</w:t>
      </w:r>
      <w:r w:rsidR="00280699" w:rsidRPr="003C19DA">
        <w:rPr>
          <w:rFonts w:hAnsi="標楷體" w:hint="eastAsia"/>
          <w:bCs w:val="0"/>
          <w:color w:val="000000" w:themeColor="text1"/>
          <w:kern w:val="2"/>
          <w:szCs w:val="20"/>
        </w:rPr>
        <w:t>經核</w:t>
      </w:r>
      <w:r w:rsidRPr="003C19DA">
        <w:rPr>
          <w:rFonts w:ascii="新細明體" w:eastAsia="新細明體" w:hAnsi="新細明體" w:hint="eastAsia"/>
          <w:bCs w:val="0"/>
          <w:color w:val="000000" w:themeColor="text1"/>
          <w:kern w:val="2"/>
          <w:szCs w:val="20"/>
        </w:rPr>
        <w:t>，</w:t>
      </w:r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被調查人自88年7月17日擔任法務部法醫研究所組長職務迄今，有法務部104年12月22日</w:t>
      </w:r>
      <w:proofErr w:type="gramStart"/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法人決字第10408527080號</w:t>
      </w:r>
      <w:proofErr w:type="gramEnd"/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函檢送被調查人之公務人員履歷資料</w:t>
      </w:r>
      <w:proofErr w:type="gramStart"/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在卷可查</w:t>
      </w:r>
      <w:proofErr w:type="gramEnd"/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。</w:t>
      </w:r>
      <w:r w:rsidR="00EA5F11" w:rsidRPr="003C19DA">
        <w:rPr>
          <w:rFonts w:hAnsi="標楷體" w:hint="eastAsia"/>
          <w:color w:val="000000" w:themeColor="text1"/>
        </w:rPr>
        <w:t>且被調查人於任公職</w:t>
      </w:r>
      <w:proofErr w:type="gramStart"/>
      <w:r w:rsidR="00EA5F11" w:rsidRPr="003C19DA">
        <w:rPr>
          <w:rFonts w:hAnsi="標楷體" w:hint="eastAsia"/>
          <w:color w:val="000000" w:themeColor="text1"/>
        </w:rPr>
        <w:t>期間，</w:t>
      </w:r>
      <w:proofErr w:type="gramEnd"/>
      <w:r w:rsidR="00EA5F11" w:rsidRPr="003C19DA">
        <w:rPr>
          <w:rFonts w:hAnsi="標楷體" w:hint="eastAsia"/>
          <w:color w:val="000000" w:themeColor="text1"/>
        </w:rPr>
        <w:t>自102年10月29日起至104年5月31日止，擔任</w:t>
      </w:r>
      <w:r w:rsidR="00DF48A3">
        <w:rPr>
          <w:rFonts w:hAnsi="標楷體" w:hint="eastAsia"/>
          <w:color w:val="000000" w:themeColor="text1"/>
        </w:rPr>
        <w:t>○</w:t>
      </w:r>
      <w:r w:rsidR="00EA5F11" w:rsidRPr="003C19DA">
        <w:rPr>
          <w:rFonts w:hAnsi="標楷體" w:hint="eastAsia"/>
          <w:color w:val="000000" w:themeColor="text1"/>
        </w:rPr>
        <w:t>美公司董事之上開違法失職事實，亦經被調查人於本院詢問時坦承不諱，</w:t>
      </w:r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有本院105年1月11日詢問筆錄可</w:t>
      </w:r>
      <w:proofErr w:type="gramStart"/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稽</w:t>
      </w:r>
      <w:proofErr w:type="gramEnd"/>
      <w:r w:rsidR="00312A6C" w:rsidRPr="003C19DA">
        <w:rPr>
          <w:rFonts w:hAnsi="標楷體" w:hint="eastAsia"/>
          <w:bCs w:val="0"/>
          <w:color w:val="000000" w:themeColor="text1"/>
          <w:kern w:val="2"/>
          <w:szCs w:val="20"/>
        </w:rPr>
        <w:t>。</w:t>
      </w:r>
      <w:r w:rsidR="00C57448" w:rsidRPr="003C19DA">
        <w:rPr>
          <w:rFonts w:hAnsi="標楷體" w:hint="eastAsia"/>
          <w:color w:val="000000" w:themeColor="text1"/>
        </w:rPr>
        <w:t>並有經濟部中部辦公室104年11月23日經中三字第10435538000號函送本院</w:t>
      </w:r>
      <w:r w:rsidR="00DF48A3">
        <w:rPr>
          <w:rFonts w:hAnsi="標楷體" w:hint="eastAsia"/>
          <w:color w:val="000000" w:themeColor="text1"/>
        </w:rPr>
        <w:t>○</w:t>
      </w:r>
      <w:r w:rsidR="00C57448" w:rsidRPr="003C19DA">
        <w:rPr>
          <w:rFonts w:hAnsi="標楷體" w:hint="eastAsia"/>
          <w:color w:val="000000" w:themeColor="text1"/>
        </w:rPr>
        <w:t>美公司設立登記表與變更</w:t>
      </w:r>
      <w:proofErr w:type="gramStart"/>
      <w:r w:rsidR="00C57448" w:rsidRPr="003C19DA">
        <w:rPr>
          <w:rFonts w:hAnsi="標楷體" w:hint="eastAsia"/>
          <w:color w:val="000000" w:themeColor="text1"/>
        </w:rPr>
        <w:t>登記表影本在卷可考</w:t>
      </w:r>
      <w:proofErr w:type="gramEnd"/>
      <w:r w:rsidR="00B43AC8" w:rsidRPr="003C19DA">
        <w:rPr>
          <w:rFonts w:hAnsi="標楷體" w:hint="eastAsia"/>
          <w:bCs w:val="0"/>
          <w:color w:val="000000" w:themeColor="text1"/>
          <w:kern w:val="2"/>
          <w:szCs w:val="20"/>
        </w:rPr>
        <w:t>。</w:t>
      </w:r>
      <w:proofErr w:type="gramStart"/>
      <w:r w:rsidR="00C53408" w:rsidRPr="003C19DA">
        <w:rPr>
          <w:rFonts w:hAnsi="標楷體" w:hint="eastAsia"/>
          <w:bCs w:val="0"/>
          <w:color w:val="000000" w:themeColor="text1"/>
          <w:kern w:val="2"/>
          <w:szCs w:val="20"/>
        </w:rPr>
        <w:t>再者，</w:t>
      </w:r>
      <w:proofErr w:type="gramEnd"/>
      <w:r w:rsidR="00246D52" w:rsidRPr="003C19DA">
        <w:rPr>
          <w:rFonts w:hAnsi="標楷體" w:hint="eastAsia"/>
          <w:bCs w:val="0"/>
          <w:color w:val="000000" w:themeColor="text1"/>
          <w:kern w:val="2"/>
          <w:szCs w:val="20"/>
        </w:rPr>
        <w:t>被調查人</w:t>
      </w:r>
      <w:r w:rsidR="00C53408" w:rsidRPr="003C19DA">
        <w:rPr>
          <w:rFonts w:hAnsi="標楷體" w:hint="eastAsia"/>
          <w:bCs w:val="0"/>
          <w:color w:val="000000" w:themeColor="text1"/>
          <w:kern w:val="2"/>
          <w:szCs w:val="20"/>
        </w:rPr>
        <w:t>任公職</w:t>
      </w:r>
      <w:proofErr w:type="gramStart"/>
      <w:r w:rsidR="00C53408" w:rsidRPr="003C19DA">
        <w:rPr>
          <w:rFonts w:hAnsi="標楷體" w:hint="eastAsia"/>
          <w:bCs w:val="0"/>
          <w:color w:val="000000" w:themeColor="text1"/>
          <w:kern w:val="2"/>
          <w:szCs w:val="20"/>
        </w:rPr>
        <w:t>期間</w:t>
      </w:r>
      <w:r w:rsidR="00DF48A3">
        <w:rPr>
          <w:rFonts w:hAnsi="標楷體" w:hint="eastAsia"/>
          <w:bCs w:val="0"/>
          <w:color w:val="000000" w:themeColor="text1"/>
          <w:kern w:val="2"/>
          <w:szCs w:val="20"/>
        </w:rPr>
        <w:t>○</w:t>
      </w:r>
      <w:proofErr w:type="gramEnd"/>
      <w:r w:rsidR="00C53408" w:rsidRPr="003C19DA">
        <w:rPr>
          <w:rFonts w:hAnsi="標楷體" w:hint="eastAsia"/>
          <w:bCs w:val="0"/>
          <w:color w:val="000000" w:themeColor="text1"/>
          <w:kern w:val="2"/>
          <w:szCs w:val="20"/>
        </w:rPr>
        <w:t>美公司</w:t>
      </w:r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有無</w:t>
      </w:r>
      <w:r w:rsidR="00C53408" w:rsidRPr="003C19DA">
        <w:rPr>
          <w:rFonts w:hAnsi="標楷體" w:hint="eastAsia"/>
          <w:bCs w:val="0"/>
          <w:color w:val="000000" w:themeColor="text1"/>
          <w:kern w:val="2"/>
          <w:szCs w:val="20"/>
        </w:rPr>
        <w:t>實際營業之事實，</w:t>
      </w:r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雖法務部法醫研究所</w:t>
      </w:r>
      <w:r w:rsidR="00194E64" w:rsidRPr="003C19DA">
        <w:rPr>
          <w:rFonts w:hAnsi="標楷體" w:hint="eastAsia"/>
          <w:bCs w:val="0"/>
          <w:color w:val="000000" w:themeColor="text1"/>
          <w:kern w:val="2"/>
          <w:szCs w:val="20"/>
        </w:rPr>
        <w:lastRenderedPageBreak/>
        <w:t>104年8月21日第1</w:t>
      </w:r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次考績委員會與104年9月11日第2次考績委員會之會議紀錄稱，該公司無營業事實</w:t>
      </w:r>
      <w:r w:rsidR="00965584" w:rsidRPr="003C19DA">
        <w:rPr>
          <w:rFonts w:ascii="新細明體" w:eastAsia="新細明體" w:hAnsi="新細明體" w:hint="eastAsia"/>
          <w:bCs w:val="0"/>
          <w:color w:val="000000" w:themeColor="text1"/>
          <w:kern w:val="2"/>
          <w:szCs w:val="20"/>
        </w:rPr>
        <w:t>，</w:t>
      </w:r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惟據</w:t>
      </w:r>
      <w:r w:rsidR="00C53408" w:rsidRPr="003C19DA">
        <w:rPr>
          <w:rFonts w:hAnsi="標楷體" w:hint="eastAsia"/>
          <w:bCs w:val="0"/>
          <w:color w:val="000000" w:themeColor="text1"/>
          <w:szCs w:val="20"/>
        </w:rPr>
        <w:t>財政部北區國稅局信義</w:t>
      </w:r>
      <w:proofErr w:type="gramStart"/>
      <w:r w:rsidR="00C53408" w:rsidRPr="003C19DA">
        <w:rPr>
          <w:rFonts w:hAnsi="標楷體" w:hint="eastAsia"/>
          <w:bCs w:val="0"/>
          <w:color w:val="000000" w:themeColor="text1"/>
          <w:szCs w:val="20"/>
        </w:rPr>
        <w:t>稽</w:t>
      </w:r>
      <w:proofErr w:type="gramEnd"/>
      <w:r w:rsidR="00C53408" w:rsidRPr="003C19DA">
        <w:rPr>
          <w:rFonts w:hAnsi="標楷體" w:hint="eastAsia"/>
          <w:bCs w:val="0"/>
          <w:color w:val="000000" w:themeColor="text1"/>
          <w:szCs w:val="20"/>
        </w:rPr>
        <w:t>徵所</w:t>
      </w:r>
      <w:r w:rsidR="00AC13CB" w:rsidRPr="003C19DA">
        <w:rPr>
          <w:rFonts w:hAnsi="標楷體" w:hint="eastAsia"/>
          <w:bCs w:val="0"/>
          <w:color w:val="000000" w:themeColor="text1"/>
          <w:szCs w:val="20"/>
        </w:rPr>
        <w:t>105年3月30日</w:t>
      </w:r>
      <w:r w:rsidR="00C53408" w:rsidRPr="003C19DA">
        <w:rPr>
          <w:rFonts w:hAnsi="標楷體" w:hint="eastAsia"/>
          <w:bCs w:val="0"/>
          <w:color w:val="000000" w:themeColor="text1"/>
          <w:szCs w:val="20"/>
        </w:rPr>
        <w:t>北區國稅信義營字第1052213143號函</w:t>
      </w:r>
      <w:r w:rsidR="00F2086E" w:rsidRPr="003C19DA">
        <w:rPr>
          <w:rFonts w:hAnsi="標楷體" w:hint="eastAsia"/>
          <w:bCs w:val="0"/>
          <w:color w:val="000000" w:themeColor="text1"/>
          <w:kern w:val="2"/>
          <w:szCs w:val="20"/>
        </w:rPr>
        <w:t>102</w:t>
      </w:r>
      <w:r w:rsidR="00CA043F" w:rsidRPr="003C19DA">
        <w:rPr>
          <w:rFonts w:hAnsi="標楷體" w:hint="eastAsia"/>
          <w:bCs w:val="0"/>
          <w:color w:val="000000" w:themeColor="text1"/>
          <w:kern w:val="2"/>
          <w:szCs w:val="20"/>
        </w:rPr>
        <w:t>-</w:t>
      </w:r>
      <w:proofErr w:type="gramStart"/>
      <w:r w:rsidR="00F2086E" w:rsidRPr="003C19DA">
        <w:rPr>
          <w:rFonts w:hAnsi="標楷體" w:hint="eastAsia"/>
          <w:bCs w:val="0"/>
          <w:color w:val="000000" w:themeColor="text1"/>
          <w:kern w:val="2"/>
          <w:szCs w:val="20"/>
        </w:rPr>
        <w:t>103</w:t>
      </w:r>
      <w:proofErr w:type="gramEnd"/>
      <w:r w:rsidR="00F2086E" w:rsidRPr="003C19DA">
        <w:rPr>
          <w:rFonts w:hAnsi="標楷體" w:hint="eastAsia"/>
          <w:bCs w:val="0"/>
          <w:color w:val="000000" w:themeColor="text1"/>
          <w:kern w:val="2"/>
          <w:szCs w:val="20"/>
        </w:rPr>
        <w:t>年度營利事業所得稅結算申報核定通知書、營利事業所得稅結算申報書（損益及稅額計算表）、資產負債表</w:t>
      </w:r>
      <w:r w:rsidR="004D5AFD" w:rsidRPr="003C19DA">
        <w:rPr>
          <w:rFonts w:hAnsi="標楷體" w:hint="eastAsia"/>
          <w:bCs w:val="0"/>
          <w:color w:val="000000" w:themeColor="text1"/>
          <w:kern w:val="2"/>
          <w:szCs w:val="20"/>
        </w:rPr>
        <w:t>等</w:t>
      </w:r>
      <w:r w:rsidR="004D5AFD" w:rsidRPr="003C19DA">
        <w:rPr>
          <w:rFonts w:ascii="新細明體" w:eastAsia="新細明體" w:hAnsi="新細明體" w:hint="eastAsia"/>
          <w:bCs w:val="0"/>
          <w:color w:val="000000" w:themeColor="text1"/>
          <w:kern w:val="2"/>
          <w:szCs w:val="20"/>
        </w:rPr>
        <w:t>，</w:t>
      </w:r>
      <w:proofErr w:type="gramStart"/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顯示均有申報</w:t>
      </w:r>
      <w:proofErr w:type="gramEnd"/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營業</w:t>
      </w:r>
      <w:r w:rsidR="004D5AFD" w:rsidRPr="003C19DA">
        <w:rPr>
          <w:rFonts w:hAnsi="標楷體" w:hint="eastAsia"/>
          <w:bCs w:val="0"/>
          <w:color w:val="000000" w:themeColor="text1"/>
          <w:kern w:val="2"/>
          <w:szCs w:val="20"/>
        </w:rPr>
        <w:t>損失</w:t>
      </w:r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與租金支出等</w:t>
      </w:r>
      <w:proofErr w:type="gramStart"/>
      <w:r w:rsidR="00AC13CB" w:rsidRPr="003C19DA">
        <w:rPr>
          <w:rFonts w:hAnsi="標楷體" w:hint="eastAsia"/>
          <w:bCs w:val="0"/>
          <w:color w:val="000000" w:themeColor="text1"/>
          <w:kern w:val="2"/>
          <w:szCs w:val="20"/>
        </w:rPr>
        <w:t>在卷可查</w:t>
      </w:r>
      <w:proofErr w:type="gramEnd"/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，</w:t>
      </w:r>
      <w:r w:rsidR="00965584" w:rsidRPr="003C19DA">
        <w:rPr>
          <w:rFonts w:hAnsi="標楷體" w:hint="eastAsia"/>
          <w:bCs w:val="0"/>
          <w:color w:val="000000" w:themeColor="text1"/>
          <w:kern w:val="2"/>
          <w:szCs w:val="20"/>
        </w:rPr>
        <w:t>自應以主管機關之</w:t>
      </w:r>
      <w:r w:rsidR="00AC13CB" w:rsidRPr="003C19DA">
        <w:rPr>
          <w:rFonts w:hAnsi="標楷體" w:hint="eastAsia"/>
          <w:bCs w:val="0"/>
          <w:color w:val="000000" w:themeColor="text1"/>
          <w:kern w:val="2"/>
          <w:szCs w:val="20"/>
        </w:rPr>
        <w:t>處分資料為主</w:t>
      </w:r>
      <w:r w:rsidR="00AC13CB" w:rsidRPr="003C19DA">
        <w:rPr>
          <w:rFonts w:ascii="新細明體" w:eastAsia="新細明體" w:hAnsi="新細明體" w:hint="eastAsia"/>
          <w:bCs w:val="0"/>
          <w:color w:val="000000" w:themeColor="text1"/>
          <w:kern w:val="2"/>
          <w:szCs w:val="20"/>
        </w:rPr>
        <w:t>，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從而</w:t>
      </w:r>
      <w:r w:rsidR="009D3ADF" w:rsidRPr="003C19DA">
        <w:rPr>
          <w:rFonts w:hAnsi="標楷體" w:hint="eastAsia"/>
          <w:bCs w:val="0"/>
          <w:color w:val="000000" w:themeColor="text1"/>
          <w:kern w:val="2"/>
          <w:szCs w:val="20"/>
        </w:rPr>
        <w:t>被調查人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上開違法行為，自堪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認</w:t>
      </w:r>
      <w:r w:rsidR="00F249D8" w:rsidRPr="003C19DA">
        <w:rPr>
          <w:rFonts w:hAnsi="標楷體" w:hint="eastAsia"/>
          <w:bCs w:val="0"/>
          <w:color w:val="000000" w:themeColor="text1"/>
          <w:kern w:val="2"/>
          <w:szCs w:val="20"/>
        </w:rPr>
        <w:t>定</w:t>
      </w:r>
      <w:r w:rsidR="00FE7793" w:rsidRPr="003C19DA">
        <w:rPr>
          <w:rFonts w:hAnsi="標楷體" w:hint="eastAsia"/>
          <w:bCs w:val="0"/>
          <w:color w:val="000000" w:themeColor="text1"/>
          <w:kern w:val="2"/>
          <w:szCs w:val="20"/>
        </w:rPr>
        <w:t>。</w:t>
      </w:r>
    </w:p>
    <w:p w:rsidR="006C4D48" w:rsidRPr="003C19DA" w:rsidRDefault="006C4D48" w:rsidP="00A63512">
      <w:pPr>
        <w:pStyle w:val="2"/>
        <w:ind w:left="1021"/>
        <w:rPr>
          <w:rFonts w:hAnsi="標楷體"/>
          <w:bCs w:val="0"/>
          <w:color w:val="000000" w:themeColor="text1"/>
          <w:kern w:val="2"/>
          <w:szCs w:val="20"/>
        </w:rPr>
      </w:pP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綜上，被調查人蕭開平於88年7月17日擔任法務部法醫研究所組長迄今，</w:t>
      </w:r>
      <w:r w:rsidR="00EF6B9F" w:rsidRPr="003C19DA">
        <w:rPr>
          <w:rFonts w:hAnsi="標楷體" w:hint="eastAsia"/>
          <w:bCs w:val="0"/>
          <w:color w:val="000000" w:themeColor="text1"/>
          <w:kern w:val="2"/>
          <w:szCs w:val="20"/>
        </w:rPr>
        <w:t>自</w:t>
      </w:r>
      <w:r w:rsidR="00246D52" w:rsidRPr="003C19DA">
        <w:rPr>
          <w:rFonts w:hAnsi="標楷體" w:hint="eastAsia"/>
          <w:bCs w:val="0"/>
          <w:color w:val="000000" w:themeColor="text1"/>
          <w:kern w:val="2"/>
          <w:szCs w:val="20"/>
        </w:rPr>
        <w:t>102年10月29日起至10</w:t>
      </w:r>
      <w:r w:rsidR="00272E4C" w:rsidRPr="003C19DA">
        <w:rPr>
          <w:rFonts w:hAnsi="標楷體" w:hint="eastAsia"/>
          <w:bCs w:val="0"/>
          <w:color w:val="000000" w:themeColor="text1"/>
          <w:kern w:val="2"/>
          <w:szCs w:val="20"/>
        </w:rPr>
        <w:t>4</w:t>
      </w:r>
      <w:r w:rsidR="00246D52" w:rsidRPr="003C19DA">
        <w:rPr>
          <w:rFonts w:hAnsi="標楷體" w:hint="eastAsia"/>
          <w:bCs w:val="0"/>
          <w:color w:val="000000" w:themeColor="text1"/>
          <w:kern w:val="2"/>
          <w:szCs w:val="20"/>
        </w:rPr>
        <w:t>年</w:t>
      </w:r>
      <w:r w:rsidR="00272E4C" w:rsidRPr="003C19DA">
        <w:rPr>
          <w:rFonts w:hAnsi="標楷體" w:hint="eastAsia"/>
          <w:bCs w:val="0"/>
          <w:color w:val="000000" w:themeColor="text1"/>
          <w:kern w:val="2"/>
          <w:szCs w:val="20"/>
        </w:rPr>
        <w:t>5</w:t>
      </w:r>
      <w:r w:rsidR="00246D52" w:rsidRPr="003C19DA">
        <w:rPr>
          <w:rFonts w:hAnsi="標楷體" w:hint="eastAsia"/>
          <w:bCs w:val="0"/>
          <w:color w:val="000000" w:themeColor="text1"/>
          <w:kern w:val="2"/>
          <w:szCs w:val="20"/>
        </w:rPr>
        <w:t>月</w:t>
      </w:r>
      <w:r w:rsidR="00272E4C" w:rsidRPr="003C19DA">
        <w:rPr>
          <w:rFonts w:hAnsi="標楷體" w:hint="eastAsia"/>
          <w:bCs w:val="0"/>
          <w:color w:val="000000" w:themeColor="text1"/>
          <w:kern w:val="2"/>
          <w:szCs w:val="20"/>
        </w:rPr>
        <w:t>31</w:t>
      </w:r>
      <w:r w:rsidR="00246D52" w:rsidRPr="003C19DA">
        <w:rPr>
          <w:rFonts w:hAnsi="標楷體" w:hint="eastAsia"/>
          <w:bCs w:val="0"/>
          <w:color w:val="000000" w:themeColor="text1"/>
          <w:kern w:val="2"/>
          <w:szCs w:val="20"/>
        </w:rPr>
        <w:t>日止</w:t>
      </w:r>
      <w:r w:rsidR="00F54E45" w:rsidRPr="003C19DA">
        <w:rPr>
          <w:rFonts w:hAnsi="標楷體" w:hint="eastAsia"/>
          <w:bCs w:val="0"/>
          <w:color w:val="000000" w:themeColor="text1"/>
          <w:kern w:val="2"/>
          <w:szCs w:val="20"/>
        </w:rPr>
        <w:t>，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兼任</w:t>
      </w:r>
      <w:r w:rsidR="00DF48A3">
        <w:rPr>
          <w:rFonts w:hAnsi="標楷體" w:hint="eastAsia"/>
          <w:bCs w:val="0"/>
          <w:color w:val="000000" w:themeColor="text1"/>
          <w:kern w:val="2"/>
          <w:szCs w:val="20"/>
        </w:rPr>
        <w:t>○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美公司董事，</w:t>
      </w:r>
      <w:r w:rsidR="00AC13CB" w:rsidRPr="003C19DA">
        <w:rPr>
          <w:rFonts w:hAnsi="標楷體" w:hint="eastAsia"/>
          <w:bCs w:val="0"/>
          <w:color w:val="000000" w:themeColor="text1"/>
          <w:kern w:val="2"/>
          <w:szCs w:val="20"/>
        </w:rPr>
        <w:t>違反公務員服務法第13條第1項之規定，</w:t>
      </w:r>
      <w:r w:rsidR="0091692E" w:rsidRPr="003C19DA">
        <w:rPr>
          <w:rFonts w:hAnsi="標楷體" w:hint="eastAsia"/>
          <w:bCs w:val="0"/>
          <w:color w:val="000000" w:themeColor="text1"/>
          <w:kern w:val="2"/>
          <w:szCs w:val="20"/>
        </w:rPr>
        <w:t>嚴重損害政府信譽，</w:t>
      </w:r>
      <w:r w:rsidR="00AC13CB" w:rsidRPr="003C19DA">
        <w:rPr>
          <w:rFonts w:hAnsi="標楷體" w:hint="eastAsia"/>
          <w:bCs w:val="0"/>
          <w:color w:val="000000" w:themeColor="text1"/>
          <w:kern w:val="2"/>
          <w:szCs w:val="20"/>
        </w:rPr>
        <w:t>有懲戒之必要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，核有違失。</w:t>
      </w:r>
    </w:p>
    <w:p w:rsidR="006C4D48" w:rsidRPr="003C19DA" w:rsidRDefault="006C4D48" w:rsidP="00A63512">
      <w:pPr>
        <w:pStyle w:val="2"/>
        <w:ind w:left="1021"/>
        <w:rPr>
          <w:rFonts w:hAnsi="標楷體"/>
          <w:color w:val="000000" w:themeColor="text1"/>
        </w:rPr>
      </w:pP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另</w:t>
      </w:r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被調查人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出資為</w:t>
      </w:r>
      <w:r w:rsidR="00311EAC" w:rsidRPr="003C19DA">
        <w:rPr>
          <w:rFonts w:hAnsi="標楷體" w:hint="eastAsia"/>
          <w:bCs w:val="0"/>
          <w:color w:val="000000" w:themeColor="text1"/>
          <w:kern w:val="2"/>
          <w:szCs w:val="20"/>
        </w:rPr>
        <w:t>280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萬元整，其中</w:t>
      </w:r>
      <w:r w:rsidR="00311EAC" w:rsidRPr="003C19DA">
        <w:rPr>
          <w:rFonts w:hAnsi="標楷體" w:hint="eastAsia"/>
          <w:bCs w:val="0"/>
          <w:color w:val="000000" w:themeColor="text1"/>
          <w:kern w:val="2"/>
          <w:szCs w:val="20"/>
        </w:rPr>
        <w:t>200</w:t>
      </w:r>
      <w:r w:rsidRPr="003C19DA">
        <w:rPr>
          <w:rFonts w:hAnsi="標楷體" w:hint="eastAsia"/>
          <w:bCs w:val="0"/>
          <w:color w:val="000000" w:themeColor="text1"/>
          <w:kern w:val="2"/>
          <w:szCs w:val="20"/>
        </w:rPr>
        <w:t>萬為借貸部分</w:t>
      </w:r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，依據法務部</w:t>
      </w:r>
      <w:r w:rsidR="0088402C" w:rsidRPr="003C19DA">
        <w:rPr>
          <w:rFonts w:hAnsi="標楷體" w:hint="eastAsia"/>
          <w:bCs w:val="0"/>
          <w:color w:val="000000" w:themeColor="text1"/>
          <w:kern w:val="2"/>
          <w:szCs w:val="20"/>
        </w:rPr>
        <w:t>105年1月19日法醫人字第10520000090號</w:t>
      </w:r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函，被</w:t>
      </w:r>
      <w:proofErr w:type="gramStart"/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調查人業就</w:t>
      </w:r>
      <w:proofErr w:type="gramEnd"/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借款</w:t>
      </w:r>
      <w:r w:rsidR="005E2A73" w:rsidRPr="003C19DA">
        <w:rPr>
          <w:rFonts w:hAnsi="標楷體" w:hint="eastAsia"/>
          <w:bCs w:val="0"/>
          <w:color w:val="000000" w:themeColor="text1"/>
          <w:kern w:val="2"/>
          <w:szCs w:val="20"/>
        </w:rPr>
        <w:t>200</w:t>
      </w:r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萬</w:t>
      </w:r>
      <w:r w:rsidR="005E2A73" w:rsidRPr="003C19DA">
        <w:rPr>
          <w:rFonts w:hAnsi="標楷體" w:hint="eastAsia"/>
          <w:bCs w:val="0"/>
          <w:color w:val="000000" w:themeColor="text1"/>
          <w:kern w:val="2"/>
          <w:szCs w:val="20"/>
        </w:rPr>
        <w:t>填寫</w:t>
      </w:r>
      <w:r w:rsidR="007A15B6" w:rsidRPr="003C19DA">
        <w:rPr>
          <w:rFonts w:hAnsi="標楷體" w:hint="eastAsia"/>
          <w:bCs w:val="0"/>
          <w:color w:val="000000" w:themeColor="text1"/>
          <w:kern w:val="2"/>
          <w:szCs w:val="20"/>
        </w:rPr>
        <w:t>申報，尚無違反公職人員財產申報法第5條應申報</w:t>
      </w:r>
      <w:r w:rsidR="007A15B6" w:rsidRPr="003C19DA">
        <w:rPr>
          <w:rFonts w:hAnsi="標楷體" w:hint="eastAsia"/>
          <w:color w:val="000000" w:themeColor="text1"/>
        </w:rPr>
        <w:t>財產義務，</w:t>
      </w:r>
      <w:proofErr w:type="gramStart"/>
      <w:r w:rsidR="007A15B6" w:rsidRPr="003C19DA">
        <w:rPr>
          <w:rFonts w:hAnsi="標楷體" w:hint="eastAsia"/>
          <w:color w:val="000000" w:themeColor="text1"/>
        </w:rPr>
        <w:t>併予敘</w:t>
      </w:r>
      <w:proofErr w:type="gramEnd"/>
      <w:r w:rsidR="007A15B6" w:rsidRPr="003C19DA">
        <w:rPr>
          <w:rFonts w:hAnsi="標楷體" w:hint="eastAsia"/>
          <w:color w:val="000000" w:themeColor="text1"/>
        </w:rPr>
        <w:t>明。</w:t>
      </w:r>
    </w:p>
    <w:p w:rsidR="00710F31" w:rsidRPr="003C19DA" w:rsidRDefault="00710F31" w:rsidP="00710F31">
      <w:pPr>
        <w:pStyle w:val="1"/>
        <w:numPr>
          <w:ilvl w:val="0"/>
          <w:numId w:val="1"/>
        </w:numPr>
        <w:ind w:left="2380" w:hanging="2380"/>
        <w:rPr>
          <w:rFonts w:hAnsi="標楷體"/>
          <w:color w:val="000000" w:themeColor="text1"/>
        </w:rPr>
      </w:pPr>
      <w:bookmarkStart w:id="32" w:name="_Toc524895648"/>
      <w:bookmarkStart w:id="33" w:name="_Toc524896194"/>
      <w:bookmarkStart w:id="34" w:name="_Toc524896224"/>
      <w:bookmarkStart w:id="35" w:name="_Toc524902734"/>
      <w:bookmarkStart w:id="36" w:name="_Toc525066148"/>
      <w:bookmarkStart w:id="37" w:name="_Toc525070839"/>
      <w:bookmarkStart w:id="38" w:name="_Toc525938379"/>
      <w:bookmarkStart w:id="39" w:name="_Toc525939227"/>
      <w:bookmarkStart w:id="40" w:name="_Toc525939732"/>
      <w:bookmarkStart w:id="41" w:name="_Toc529218272"/>
      <w:bookmarkStart w:id="42" w:name="_Toc529222689"/>
      <w:bookmarkStart w:id="43" w:name="_Toc529223111"/>
      <w:bookmarkStart w:id="44" w:name="_Toc529223862"/>
      <w:bookmarkStart w:id="45" w:name="_Toc529228265"/>
      <w:bookmarkStart w:id="46" w:name="_Toc2400395"/>
      <w:bookmarkStart w:id="47" w:name="_Toc4316189"/>
      <w:bookmarkStart w:id="48" w:name="_Toc4473330"/>
      <w:bookmarkStart w:id="49" w:name="_Toc69556897"/>
      <w:bookmarkStart w:id="50" w:name="_Toc69556946"/>
      <w:bookmarkStart w:id="51" w:name="_Toc69609820"/>
      <w:bookmarkStart w:id="52" w:name="_Toc70241816"/>
      <w:bookmarkStart w:id="53" w:name="_Toc70242205"/>
      <w:r w:rsidRPr="003C19DA">
        <w:rPr>
          <w:rFonts w:hAnsi="標楷體" w:hint="eastAsia"/>
          <w:color w:val="000000" w:themeColor="text1"/>
        </w:rPr>
        <w:t>處理辦法：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710F31" w:rsidRPr="003C19DA" w:rsidRDefault="00B80B5F" w:rsidP="00710F31">
      <w:pPr>
        <w:pStyle w:val="2"/>
        <w:numPr>
          <w:ilvl w:val="1"/>
          <w:numId w:val="1"/>
        </w:numPr>
        <w:ind w:left="1020" w:hanging="680"/>
        <w:rPr>
          <w:rFonts w:hAnsi="標楷體"/>
          <w:color w:val="000000" w:themeColor="text1"/>
        </w:rPr>
      </w:pPr>
      <w:bookmarkStart w:id="54" w:name="_Toc524895649"/>
      <w:bookmarkStart w:id="55" w:name="_Toc524896195"/>
      <w:bookmarkStart w:id="56" w:name="_Toc524896225"/>
      <w:bookmarkStart w:id="57" w:name="_Toc70241820"/>
      <w:bookmarkStart w:id="58" w:name="_Toc70242209"/>
      <w:bookmarkStart w:id="59" w:name="_Toc2400396"/>
      <w:bookmarkStart w:id="60" w:name="_Toc4316190"/>
      <w:bookmarkStart w:id="61" w:name="_Toc4473331"/>
      <w:bookmarkStart w:id="62" w:name="_Toc69556898"/>
      <w:bookmarkStart w:id="63" w:name="_Toc69556947"/>
      <w:bookmarkStart w:id="64" w:name="_Toc69609821"/>
      <w:bookmarkStart w:id="65" w:name="_Toc70241817"/>
      <w:bookmarkStart w:id="66" w:name="_Toc70242206"/>
      <w:bookmarkStart w:id="67" w:name="_Toc524902735"/>
      <w:bookmarkStart w:id="68" w:name="_Toc525066149"/>
      <w:bookmarkStart w:id="69" w:name="_Toc525070840"/>
      <w:bookmarkStart w:id="70" w:name="_Toc525938380"/>
      <w:bookmarkStart w:id="71" w:name="_Toc525939228"/>
      <w:bookmarkStart w:id="72" w:name="_Toc525939733"/>
      <w:bookmarkStart w:id="73" w:name="_Toc529218273"/>
      <w:bookmarkStart w:id="74" w:name="_Toc529222690"/>
      <w:bookmarkStart w:id="75" w:name="_Toc529223112"/>
      <w:bookmarkStart w:id="76" w:name="_Toc529223863"/>
      <w:bookmarkStart w:id="77" w:name="_Toc529228266"/>
      <w:bookmarkEnd w:id="54"/>
      <w:bookmarkEnd w:id="55"/>
      <w:bookmarkEnd w:id="56"/>
      <w:r w:rsidRPr="003C19DA">
        <w:rPr>
          <w:rFonts w:hAnsi="標楷體" w:hint="eastAsia"/>
          <w:color w:val="000000" w:themeColor="text1"/>
        </w:rPr>
        <w:t>調查意見業</w:t>
      </w:r>
      <w:r w:rsidR="00AC13CB" w:rsidRPr="003C19DA">
        <w:rPr>
          <w:rFonts w:hAnsi="標楷體" w:hint="eastAsia"/>
          <w:color w:val="000000" w:themeColor="text1"/>
        </w:rPr>
        <w:t>提案彈劾</w:t>
      </w:r>
      <w:r w:rsidRPr="003C19DA">
        <w:rPr>
          <w:rFonts w:hAnsi="標楷體" w:hint="eastAsia"/>
          <w:color w:val="000000" w:themeColor="text1"/>
        </w:rPr>
        <w:t>通過</w:t>
      </w:r>
      <w:r w:rsidR="00710F31" w:rsidRPr="003C19DA">
        <w:rPr>
          <w:rFonts w:hAnsi="標楷體" w:hint="eastAsia"/>
          <w:color w:val="000000" w:themeColor="text1"/>
        </w:rPr>
        <w:t>。</w:t>
      </w:r>
      <w:bookmarkEnd w:id="57"/>
      <w:bookmarkEnd w:id="58"/>
    </w:p>
    <w:p w:rsidR="00AC13CB" w:rsidRPr="003C19DA" w:rsidRDefault="00AC13CB" w:rsidP="00710F31">
      <w:pPr>
        <w:pStyle w:val="2"/>
        <w:numPr>
          <w:ilvl w:val="1"/>
          <w:numId w:val="1"/>
        </w:numPr>
        <w:ind w:left="1020" w:hanging="680"/>
        <w:rPr>
          <w:rFonts w:hAnsi="標楷體"/>
          <w:color w:val="000000" w:themeColor="text1"/>
        </w:rPr>
      </w:pPr>
      <w:r w:rsidRPr="003C19DA">
        <w:rPr>
          <w:rFonts w:hAnsi="標楷體" w:hint="eastAsia"/>
          <w:color w:val="000000" w:themeColor="text1"/>
        </w:rPr>
        <w:t>本件結案存查</w:t>
      </w:r>
      <w:r w:rsidRPr="003C19DA">
        <w:rPr>
          <w:rFonts w:ascii="新細明體" w:eastAsia="新細明體" w:hAnsi="新細明體" w:hint="eastAsia"/>
          <w:color w:val="000000" w:themeColor="text1"/>
        </w:rPr>
        <w:t>。</w:t>
      </w:r>
    </w:p>
    <w:p w:rsidR="00C06A4C" w:rsidRDefault="00C06A4C" w:rsidP="00710F31">
      <w:pPr>
        <w:pStyle w:val="2"/>
        <w:numPr>
          <w:ilvl w:val="1"/>
          <w:numId w:val="1"/>
        </w:numPr>
        <w:ind w:left="1020" w:hanging="680"/>
        <w:rPr>
          <w:rFonts w:hAnsi="標楷體"/>
          <w:color w:val="000000" w:themeColor="text1"/>
        </w:rPr>
      </w:pPr>
      <w:bookmarkStart w:id="78" w:name="_Toc2400397"/>
      <w:bookmarkStart w:id="79" w:name="_Toc4316191"/>
      <w:bookmarkStart w:id="80" w:name="_Toc4473332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746B0E">
        <w:rPr>
          <w:rFonts w:hAnsi="標楷體" w:hint="eastAsia"/>
          <w:color w:val="000000" w:themeColor="text1"/>
        </w:rPr>
        <w:t>調查意見函復</w:t>
      </w:r>
      <w:r>
        <w:rPr>
          <w:rFonts w:hAnsi="標楷體" w:hint="eastAsia"/>
          <w:color w:val="000000" w:themeColor="text1"/>
        </w:rPr>
        <w:t>法務部</w:t>
      </w:r>
      <w:r w:rsidRPr="00E339C6">
        <w:rPr>
          <w:rFonts w:hAnsi="標楷體" w:hint="eastAsia"/>
          <w:color w:val="000000" w:themeColor="text1"/>
        </w:rPr>
        <w:t>。</w:t>
      </w:r>
    </w:p>
    <w:p w:rsidR="00710F31" w:rsidRDefault="00710F31" w:rsidP="00710F31">
      <w:pPr>
        <w:pStyle w:val="2"/>
        <w:numPr>
          <w:ilvl w:val="1"/>
          <w:numId w:val="1"/>
        </w:numPr>
        <w:ind w:left="1020" w:hanging="680"/>
        <w:rPr>
          <w:rFonts w:hAnsi="標楷體"/>
          <w:color w:val="000000" w:themeColor="text1"/>
        </w:rPr>
      </w:pPr>
      <w:r w:rsidRPr="003C19DA">
        <w:rPr>
          <w:rFonts w:hAnsi="標楷體" w:hint="eastAsia"/>
          <w:color w:val="000000" w:themeColor="text1"/>
        </w:rPr>
        <w:t>調查意見上網公告</w:t>
      </w:r>
      <w:r w:rsidR="00822F53" w:rsidRPr="003C19DA">
        <w:rPr>
          <w:rFonts w:hAnsi="標楷體" w:hint="eastAsia"/>
          <w:color w:val="000000" w:themeColor="text1"/>
        </w:rPr>
        <w:t>。</w:t>
      </w:r>
    </w:p>
    <w:p w:rsidR="00710F31" w:rsidRPr="003C19DA" w:rsidRDefault="00710F31" w:rsidP="00710F31">
      <w:pPr>
        <w:pStyle w:val="2"/>
        <w:numPr>
          <w:ilvl w:val="1"/>
          <w:numId w:val="1"/>
        </w:numPr>
        <w:ind w:left="1020" w:hanging="680"/>
        <w:rPr>
          <w:rFonts w:hAnsi="標楷體"/>
          <w:color w:val="000000" w:themeColor="text1"/>
        </w:rPr>
      </w:pPr>
      <w:bookmarkStart w:id="81" w:name="_Toc69556901"/>
      <w:bookmarkStart w:id="82" w:name="_Toc69556950"/>
      <w:bookmarkStart w:id="83" w:name="_Toc69609824"/>
      <w:bookmarkStart w:id="84" w:name="_Toc70241822"/>
      <w:bookmarkStart w:id="85" w:name="_Toc70242211"/>
      <w:r w:rsidRPr="003C19DA">
        <w:rPr>
          <w:rFonts w:hAnsi="標楷體" w:hint="eastAsia"/>
          <w:color w:val="000000" w:themeColor="text1"/>
        </w:rPr>
        <w:t>檢</w:t>
      </w:r>
      <w:proofErr w:type="gramStart"/>
      <w:r w:rsidRPr="003C19DA">
        <w:rPr>
          <w:rFonts w:hAnsi="標楷體" w:hint="eastAsia"/>
          <w:color w:val="000000" w:themeColor="text1"/>
        </w:rPr>
        <w:t>附派查函</w:t>
      </w:r>
      <w:proofErr w:type="gramEnd"/>
      <w:r w:rsidRPr="003C19DA">
        <w:rPr>
          <w:rFonts w:hAnsi="標楷體" w:hint="eastAsia"/>
          <w:color w:val="000000" w:themeColor="text1"/>
        </w:rPr>
        <w:t>及相關附件，送請司法及獄政委員會</w:t>
      </w:r>
      <w:r w:rsidR="000C0354">
        <w:rPr>
          <w:rFonts w:hAnsi="標楷體" w:hint="eastAsia"/>
          <w:color w:val="000000" w:themeColor="text1"/>
        </w:rPr>
        <w:t>、教育及文化委員會</w:t>
      </w:r>
      <w:r w:rsidRPr="003C19DA">
        <w:rPr>
          <w:rFonts w:hAnsi="標楷體" w:hint="eastAsia"/>
          <w:color w:val="000000" w:themeColor="text1"/>
        </w:rPr>
        <w:t>處理。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710F31" w:rsidRDefault="00710F31" w:rsidP="00710F31">
      <w:pPr>
        <w:pStyle w:val="aa"/>
        <w:spacing w:before="0" w:after="0"/>
        <w:ind w:leftChars="1100" w:left="3742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3C19DA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7814CD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江明蒼</w:t>
      </w:r>
    </w:p>
    <w:p w:rsidR="00B732EF" w:rsidRPr="003C19DA" w:rsidRDefault="007814CD" w:rsidP="007814CD">
      <w:pPr>
        <w:pStyle w:val="aa"/>
        <w:spacing w:before="0" w:after="0"/>
        <w:ind w:leftChars="1100" w:left="3742"/>
        <w:rPr>
          <w:rFonts w:hAnsi="標楷體"/>
          <w:color w:val="000000" w:themeColor="text1"/>
        </w:rPr>
      </w:pPr>
      <w:r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 xml:space="preserve">         包宗</w:t>
      </w:r>
      <w:proofErr w:type="gramStart"/>
      <w:r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和</w:t>
      </w:r>
      <w:proofErr w:type="gramEnd"/>
      <w:r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 xml:space="preserve">  </w:t>
      </w:r>
      <w:bookmarkEnd w:id="26"/>
      <w:bookmarkEnd w:id="27"/>
      <w:bookmarkEnd w:id="28"/>
      <w:bookmarkEnd w:id="29"/>
      <w:bookmarkEnd w:id="30"/>
      <w:bookmarkEnd w:id="31"/>
    </w:p>
    <w:sectPr w:rsidR="00B732EF" w:rsidRPr="003C19DA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76" w:rsidRDefault="00973176">
      <w:r>
        <w:separator/>
      </w:r>
    </w:p>
  </w:endnote>
  <w:endnote w:type="continuationSeparator" w:id="0">
    <w:p w:rsidR="00973176" w:rsidRDefault="0097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56" w:rsidRDefault="00E33D45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3F0A56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7F49F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3F0A56" w:rsidRDefault="003F0A56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76" w:rsidRDefault="00973176">
      <w:r>
        <w:separator/>
      </w:r>
    </w:p>
  </w:footnote>
  <w:footnote w:type="continuationSeparator" w:id="0">
    <w:p w:rsidR="00973176" w:rsidRDefault="0097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753A956E"/>
    <w:lvl w:ilvl="0">
      <w:start w:val="1"/>
      <w:numFmt w:val="ideographLegalTraditional"/>
      <w:pStyle w:val="1"/>
      <w:suff w:val="nothing"/>
      <w:lvlText w:val="%1、"/>
      <w:lvlJc w:val="left"/>
      <w:pPr>
        <w:ind w:left="3374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666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092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3F1"/>
    <w:rsid w:val="00006961"/>
    <w:rsid w:val="000112BF"/>
    <w:rsid w:val="00011D39"/>
    <w:rsid w:val="00012233"/>
    <w:rsid w:val="00014594"/>
    <w:rsid w:val="00017318"/>
    <w:rsid w:val="000246F7"/>
    <w:rsid w:val="0003114D"/>
    <w:rsid w:val="00032E16"/>
    <w:rsid w:val="00034A25"/>
    <w:rsid w:val="00036D76"/>
    <w:rsid w:val="00057F32"/>
    <w:rsid w:val="00062A25"/>
    <w:rsid w:val="0006358F"/>
    <w:rsid w:val="00073CB5"/>
    <w:rsid w:val="0007425C"/>
    <w:rsid w:val="00077553"/>
    <w:rsid w:val="00080E16"/>
    <w:rsid w:val="000851A2"/>
    <w:rsid w:val="0009352E"/>
    <w:rsid w:val="00096A10"/>
    <w:rsid w:val="00096B96"/>
    <w:rsid w:val="000A2F3F"/>
    <w:rsid w:val="000A6330"/>
    <w:rsid w:val="000B0B4A"/>
    <w:rsid w:val="000B279A"/>
    <w:rsid w:val="000B5CFE"/>
    <w:rsid w:val="000B61D2"/>
    <w:rsid w:val="000B70A7"/>
    <w:rsid w:val="000B73DD"/>
    <w:rsid w:val="000C0354"/>
    <w:rsid w:val="000C495F"/>
    <w:rsid w:val="000D4C20"/>
    <w:rsid w:val="000E05AA"/>
    <w:rsid w:val="000E5B4D"/>
    <w:rsid w:val="000E6431"/>
    <w:rsid w:val="000E702B"/>
    <w:rsid w:val="000F21A5"/>
    <w:rsid w:val="00101BFE"/>
    <w:rsid w:val="00102B9F"/>
    <w:rsid w:val="00103302"/>
    <w:rsid w:val="001069F7"/>
    <w:rsid w:val="00107ED7"/>
    <w:rsid w:val="00112637"/>
    <w:rsid w:val="00112931"/>
    <w:rsid w:val="00112ABC"/>
    <w:rsid w:val="0012001E"/>
    <w:rsid w:val="00126A55"/>
    <w:rsid w:val="00131102"/>
    <w:rsid w:val="00133F08"/>
    <w:rsid w:val="001345E6"/>
    <w:rsid w:val="001378B0"/>
    <w:rsid w:val="00137DE6"/>
    <w:rsid w:val="00142E00"/>
    <w:rsid w:val="00152793"/>
    <w:rsid w:val="00153B7E"/>
    <w:rsid w:val="001545A9"/>
    <w:rsid w:val="00157DFC"/>
    <w:rsid w:val="0016325F"/>
    <w:rsid w:val="001637C7"/>
    <w:rsid w:val="0016480E"/>
    <w:rsid w:val="0017260A"/>
    <w:rsid w:val="0017406A"/>
    <w:rsid w:val="00174297"/>
    <w:rsid w:val="0017446A"/>
    <w:rsid w:val="0017513A"/>
    <w:rsid w:val="00180E06"/>
    <w:rsid w:val="001817B3"/>
    <w:rsid w:val="00183014"/>
    <w:rsid w:val="0018557F"/>
    <w:rsid w:val="00194E64"/>
    <w:rsid w:val="001959C2"/>
    <w:rsid w:val="001A2206"/>
    <w:rsid w:val="001A51E3"/>
    <w:rsid w:val="001A7968"/>
    <w:rsid w:val="001B2E98"/>
    <w:rsid w:val="001B3483"/>
    <w:rsid w:val="001B3C1E"/>
    <w:rsid w:val="001B4494"/>
    <w:rsid w:val="001B6E72"/>
    <w:rsid w:val="001C028A"/>
    <w:rsid w:val="001C0D8B"/>
    <w:rsid w:val="001C0DA8"/>
    <w:rsid w:val="001D4AD7"/>
    <w:rsid w:val="001E0D8A"/>
    <w:rsid w:val="001E67BA"/>
    <w:rsid w:val="001E74C2"/>
    <w:rsid w:val="001F06F1"/>
    <w:rsid w:val="001F0C48"/>
    <w:rsid w:val="001F3909"/>
    <w:rsid w:val="001F5A48"/>
    <w:rsid w:val="001F5BEC"/>
    <w:rsid w:val="001F6260"/>
    <w:rsid w:val="00200007"/>
    <w:rsid w:val="002030A5"/>
    <w:rsid w:val="00203131"/>
    <w:rsid w:val="00206B18"/>
    <w:rsid w:val="00212E88"/>
    <w:rsid w:val="00213C9C"/>
    <w:rsid w:val="0022009E"/>
    <w:rsid w:val="00223241"/>
    <w:rsid w:val="0022425C"/>
    <w:rsid w:val="002246DE"/>
    <w:rsid w:val="00246D52"/>
    <w:rsid w:val="00252BC4"/>
    <w:rsid w:val="00254014"/>
    <w:rsid w:val="002640A9"/>
    <w:rsid w:val="0026504D"/>
    <w:rsid w:val="00266BDB"/>
    <w:rsid w:val="00272E4C"/>
    <w:rsid w:val="00273A2F"/>
    <w:rsid w:val="00280699"/>
    <w:rsid w:val="00280986"/>
    <w:rsid w:val="00281ECE"/>
    <w:rsid w:val="00282995"/>
    <w:rsid w:val="002831C7"/>
    <w:rsid w:val="002840C6"/>
    <w:rsid w:val="00295174"/>
    <w:rsid w:val="002952BC"/>
    <w:rsid w:val="00296172"/>
    <w:rsid w:val="00296B92"/>
    <w:rsid w:val="002A2C22"/>
    <w:rsid w:val="002A5326"/>
    <w:rsid w:val="002B02EB"/>
    <w:rsid w:val="002C0602"/>
    <w:rsid w:val="002C74BA"/>
    <w:rsid w:val="002D5C16"/>
    <w:rsid w:val="002F3DFF"/>
    <w:rsid w:val="002F5E05"/>
    <w:rsid w:val="00300D05"/>
    <w:rsid w:val="00301B9C"/>
    <w:rsid w:val="00311EAC"/>
    <w:rsid w:val="00312A6C"/>
    <w:rsid w:val="00315A16"/>
    <w:rsid w:val="00317053"/>
    <w:rsid w:val="0032109C"/>
    <w:rsid w:val="00321774"/>
    <w:rsid w:val="00322B45"/>
    <w:rsid w:val="00323809"/>
    <w:rsid w:val="00323D41"/>
    <w:rsid w:val="003245A9"/>
    <w:rsid w:val="00325414"/>
    <w:rsid w:val="003302F1"/>
    <w:rsid w:val="00341CA3"/>
    <w:rsid w:val="0034470E"/>
    <w:rsid w:val="00352DB0"/>
    <w:rsid w:val="00356FCE"/>
    <w:rsid w:val="00357832"/>
    <w:rsid w:val="00361063"/>
    <w:rsid w:val="0037094A"/>
    <w:rsid w:val="00371ED3"/>
    <w:rsid w:val="00372FFC"/>
    <w:rsid w:val="0037728A"/>
    <w:rsid w:val="00380B7D"/>
    <w:rsid w:val="00381A99"/>
    <w:rsid w:val="003829C2"/>
    <w:rsid w:val="00382C8A"/>
    <w:rsid w:val="003830B2"/>
    <w:rsid w:val="00384724"/>
    <w:rsid w:val="0038783B"/>
    <w:rsid w:val="00387D15"/>
    <w:rsid w:val="003919B7"/>
    <w:rsid w:val="00391D57"/>
    <w:rsid w:val="00392292"/>
    <w:rsid w:val="0039589B"/>
    <w:rsid w:val="003A5927"/>
    <w:rsid w:val="003A696A"/>
    <w:rsid w:val="003B0A20"/>
    <w:rsid w:val="003B1017"/>
    <w:rsid w:val="003B3C07"/>
    <w:rsid w:val="003B6775"/>
    <w:rsid w:val="003C19DA"/>
    <w:rsid w:val="003C5FE2"/>
    <w:rsid w:val="003C7019"/>
    <w:rsid w:val="003D05FB"/>
    <w:rsid w:val="003D0954"/>
    <w:rsid w:val="003D1B16"/>
    <w:rsid w:val="003D45BF"/>
    <w:rsid w:val="003D508A"/>
    <w:rsid w:val="003D537F"/>
    <w:rsid w:val="003D5A08"/>
    <w:rsid w:val="003D7B75"/>
    <w:rsid w:val="003E0208"/>
    <w:rsid w:val="003E4B57"/>
    <w:rsid w:val="003F0A56"/>
    <w:rsid w:val="003F0D0A"/>
    <w:rsid w:val="003F27E1"/>
    <w:rsid w:val="003F437A"/>
    <w:rsid w:val="003F5C2B"/>
    <w:rsid w:val="004023E9"/>
    <w:rsid w:val="00402620"/>
    <w:rsid w:val="0040454A"/>
    <w:rsid w:val="004108FD"/>
    <w:rsid w:val="00413F83"/>
    <w:rsid w:val="0041490C"/>
    <w:rsid w:val="00416191"/>
    <w:rsid w:val="00416721"/>
    <w:rsid w:val="00421EF0"/>
    <w:rsid w:val="004224FA"/>
    <w:rsid w:val="00423D07"/>
    <w:rsid w:val="0042611B"/>
    <w:rsid w:val="004378F8"/>
    <w:rsid w:val="0044107C"/>
    <w:rsid w:val="0044346F"/>
    <w:rsid w:val="00443BC8"/>
    <w:rsid w:val="00444634"/>
    <w:rsid w:val="0044527D"/>
    <w:rsid w:val="00451B6B"/>
    <w:rsid w:val="0046520A"/>
    <w:rsid w:val="004672AB"/>
    <w:rsid w:val="004714FE"/>
    <w:rsid w:val="00474B84"/>
    <w:rsid w:val="00477BAA"/>
    <w:rsid w:val="00482C7C"/>
    <w:rsid w:val="004858AB"/>
    <w:rsid w:val="00495053"/>
    <w:rsid w:val="004A1F59"/>
    <w:rsid w:val="004A29BE"/>
    <w:rsid w:val="004A3225"/>
    <w:rsid w:val="004A33EE"/>
    <w:rsid w:val="004A3AA8"/>
    <w:rsid w:val="004A6A7A"/>
    <w:rsid w:val="004B13C7"/>
    <w:rsid w:val="004B4379"/>
    <w:rsid w:val="004B4E24"/>
    <w:rsid w:val="004B778F"/>
    <w:rsid w:val="004C61F3"/>
    <w:rsid w:val="004C7C0C"/>
    <w:rsid w:val="004D06AD"/>
    <w:rsid w:val="004D07A0"/>
    <w:rsid w:val="004D141F"/>
    <w:rsid w:val="004D2742"/>
    <w:rsid w:val="004D5AFD"/>
    <w:rsid w:val="004D6310"/>
    <w:rsid w:val="004D741D"/>
    <w:rsid w:val="004E0062"/>
    <w:rsid w:val="004E05A1"/>
    <w:rsid w:val="004E1F80"/>
    <w:rsid w:val="004E60AC"/>
    <w:rsid w:val="004F2B79"/>
    <w:rsid w:val="004F3EA4"/>
    <w:rsid w:val="004F4529"/>
    <w:rsid w:val="004F5E57"/>
    <w:rsid w:val="004F6710"/>
    <w:rsid w:val="00500C3E"/>
    <w:rsid w:val="00501A9F"/>
    <w:rsid w:val="00502849"/>
    <w:rsid w:val="00504334"/>
    <w:rsid w:val="0050498D"/>
    <w:rsid w:val="005104D7"/>
    <w:rsid w:val="00510B9E"/>
    <w:rsid w:val="00517232"/>
    <w:rsid w:val="00525E14"/>
    <w:rsid w:val="0052787F"/>
    <w:rsid w:val="00532E89"/>
    <w:rsid w:val="005352DE"/>
    <w:rsid w:val="00536BC2"/>
    <w:rsid w:val="005425E1"/>
    <w:rsid w:val="005427C5"/>
    <w:rsid w:val="00542CF6"/>
    <w:rsid w:val="00546532"/>
    <w:rsid w:val="0054755B"/>
    <w:rsid w:val="005524A8"/>
    <w:rsid w:val="00553C03"/>
    <w:rsid w:val="00563692"/>
    <w:rsid w:val="00570F51"/>
    <w:rsid w:val="00571679"/>
    <w:rsid w:val="00576527"/>
    <w:rsid w:val="005806C6"/>
    <w:rsid w:val="00581D39"/>
    <w:rsid w:val="005844E7"/>
    <w:rsid w:val="005908B8"/>
    <w:rsid w:val="005917D6"/>
    <w:rsid w:val="0059512E"/>
    <w:rsid w:val="005977C1"/>
    <w:rsid w:val="005A6DD2"/>
    <w:rsid w:val="005C385D"/>
    <w:rsid w:val="005C5B70"/>
    <w:rsid w:val="005D2A6E"/>
    <w:rsid w:val="005D3B20"/>
    <w:rsid w:val="005D73D6"/>
    <w:rsid w:val="005E2A73"/>
    <w:rsid w:val="005E2E91"/>
    <w:rsid w:val="005E4759"/>
    <w:rsid w:val="005E5C68"/>
    <w:rsid w:val="005E65C0"/>
    <w:rsid w:val="005E6AEB"/>
    <w:rsid w:val="005F0390"/>
    <w:rsid w:val="005F6181"/>
    <w:rsid w:val="00602E66"/>
    <w:rsid w:val="006072CD"/>
    <w:rsid w:val="00610428"/>
    <w:rsid w:val="00612023"/>
    <w:rsid w:val="00614190"/>
    <w:rsid w:val="00622A99"/>
    <w:rsid w:val="00622E67"/>
    <w:rsid w:val="00626EDC"/>
    <w:rsid w:val="00633DC5"/>
    <w:rsid w:val="00646426"/>
    <w:rsid w:val="006470EC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5537"/>
    <w:rsid w:val="00687024"/>
    <w:rsid w:val="00695E22"/>
    <w:rsid w:val="006970C0"/>
    <w:rsid w:val="006A266D"/>
    <w:rsid w:val="006A4B86"/>
    <w:rsid w:val="006B3913"/>
    <w:rsid w:val="006B7093"/>
    <w:rsid w:val="006B7417"/>
    <w:rsid w:val="006C1D1E"/>
    <w:rsid w:val="006C3CBF"/>
    <w:rsid w:val="006C45FF"/>
    <w:rsid w:val="006C4D48"/>
    <w:rsid w:val="006D3691"/>
    <w:rsid w:val="006E5EF0"/>
    <w:rsid w:val="006F0825"/>
    <w:rsid w:val="006F0CF8"/>
    <w:rsid w:val="006F3563"/>
    <w:rsid w:val="006F42B9"/>
    <w:rsid w:val="006F6103"/>
    <w:rsid w:val="006F61ED"/>
    <w:rsid w:val="007030FE"/>
    <w:rsid w:val="00703217"/>
    <w:rsid w:val="0070390A"/>
    <w:rsid w:val="00704E00"/>
    <w:rsid w:val="00710F31"/>
    <w:rsid w:val="0071352B"/>
    <w:rsid w:val="007209E7"/>
    <w:rsid w:val="00722905"/>
    <w:rsid w:val="00726182"/>
    <w:rsid w:val="00727635"/>
    <w:rsid w:val="00730F2C"/>
    <w:rsid w:val="00732329"/>
    <w:rsid w:val="007337CA"/>
    <w:rsid w:val="0073444B"/>
    <w:rsid w:val="00734CE4"/>
    <w:rsid w:val="00735123"/>
    <w:rsid w:val="00741837"/>
    <w:rsid w:val="007453E6"/>
    <w:rsid w:val="0077309D"/>
    <w:rsid w:val="007774EE"/>
    <w:rsid w:val="007809FF"/>
    <w:rsid w:val="007814CD"/>
    <w:rsid w:val="00781822"/>
    <w:rsid w:val="00783F21"/>
    <w:rsid w:val="00787159"/>
    <w:rsid w:val="0079043A"/>
    <w:rsid w:val="00791668"/>
    <w:rsid w:val="00791AA1"/>
    <w:rsid w:val="007934E7"/>
    <w:rsid w:val="00795A04"/>
    <w:rsid w:val="007972BD"/>
    <w:rsid w:val="007A15B6"/>
    <w:rsid w:val="007A17FC"/>
    <w:rsid w:val="007A2FE7"/>
    <w:rsid w:val="007A3793"/>
    <w:rsid w:val="007A4FBC"/>
    <w:rsid w:val="007C1BA2"/>
    <w:rsid w:val="007C2B48"/>
    <w:rsid w:val="007C4A3C"/>
    <w:rsid w:val="007D0935"/>
    <w:rsid w:val="007D20E9"/>
    <w:rsid w:val="007D7881"/>
    <w:rsid w:val="007D7E3A"/>
    <w:rsid w:val="007E0E10"/>
    <w:rsid w:val="007E3F5E"/>
    <w:rsid w:val="007E4768"/>
    <w:rsid w:val="007E777B"/>
    <w:rsid w:val="007F2070"/>
    <w:rsid w:val="007F49F1"/>
    <w:rsid w:val="007F4AD9"/>
    <w:rsid w:val="008053F5"/>
    <w:rsid w:val="00807AF7"/>
    <w:rsid w:val="00810198"/>
    <w:rsid w:val="00815DA8"/>
    <w:rsid w:val="008168DC"/>
    <w:rsid w:val="0082194D"/>
    <w:rsid w:val="008221F9"/>
    <w:rsid w:val="00822F53"/>
    <w:rsid w:val="00826EF5"/>
    <w:rsid w:val="00831693"/>
    <w:rsid w:val="00840104"/>
    <w:rsid w:val="00840C1F"/>
    <w:rsid w:val="00841DD7"/>
    <w:rsid w:val="00841FC5"/>
    <w:rsid w:val="00843B77"/>
    <w:rsid w:val="00843BDD"/>
    <w:rsid w:val="00845709"/>
    <w:rsid w:val="008576BD"/>
    <w:rsid w:val="00860463"/>
    <w:rsid w:val="00862ED8"/>
    <w:rsid w:val="008733DA"/>
    <w:rsid w:val="0088402C"/>
    <w:rsid w:val="00884C66"/>
    <w:rsid w:val="008850E4"/>
    <w:rsid w:val="00886BC3"/>
    <w:rsid w:val="008939AB"/>
    <w:rsid w:val="008A12F5"/>
    <w:rsid w:val="008A7CC2"/>
    <w:rsid w:val="008B1587"/>
    <w:rsid w:val="008B1B01"/>
    <w:rsid w:val="008B3BCD"/>
    <w:rsid w:val="008B4913"/>
    <w:rsid w:val="008B6DF8"/>
    <w:rsid w:val="008C106C"/>
    <w:rsid w:val="008C10F1"/>
    <w:rsid w:val="008C1926"/>
    <w:rsid w:val="008C1E99"/>
    <w:rsid w:val="008C632B"/>
    <w:rsid w:val="008C6FC2"/>
    <w:rsid w:val="008E0085"/>
    <w:rsid w:val="008E2AA6"/>
    <w:rsid w:val="008E311B"/>
    <w:rsid w:val="008E3ED2"/>
    <w:rsid w:val="008E6441"/>
    <w:rsid w:val="008E6DB9"/>
    <w:rsid w:val="008E70E0"/>
    <w:rsid w:val="008F2BDE"/>
    <w:rsid w:val="008F46E7"/>
    <w:rsid w:val="008F6F0B"/>
    <w:rsid w:val="009020BB"/>
    <w:rsid w:val="009036A1"/>
    <w:rsid w:val="00907BA7"/>
    <w:rsid w:val="00907BE7"/>
    <w:rsid w:val="0091064E"/>
    <w:rsid w:val="00911325"/>
    <w:rsid w:val="00911FC5"/>
    <w:rsid w:val="009131D0"/>
    <w:rsid w:val="00916386"/>
    <w:rsid w:val="0091692E"/>
    <w:rsid w:val="00923E5A"/>
    <w:rsid w:val="00931A10"/>
    <w:rsid w:val="00932682"/>
    <w:rsid w:val="00947967"/>
    <w:rsid w:val="00953C56"/>
    <w:rsid w:val="00955201"/>
    <w:rsid w:val="00965200"/>
    <w:rsid w:val="00965584"/>
    <w:rsid w:val="009668B3"/>
    <w:rsid w:val="00970C3D"/>
    <w:rsid w:val="00971471"/>
    <w:rsid w:val="00973176"/>
    <w:rsid w:val="009849C2"/>
    <w:rsid w:val="00984D24"/>
    <w:rsid w:val="009858EB"/>
    <w:rsid w:val="00995A6C"/>
    <w:rsid w:val="009A3F47"/>
    <w:rsid w:val="009A7C4B"/>
    <w:rsid w:val="009B0046"/>
    <w:rsid w:val="009C1440"/>
    <w:rsid w:val="009C2107"/>
    <w:rsid w:val="009C5D9E"/>
    <w:rsid w:val="009D0303"/>
    <w:rsid w:val="009D2C3E"/>
    <w:rsid w:val="009D3ADF"/>
    <w:rsid w:val="009E0625"/>
    <w:rsid w:val="009E3034"/>
    <w:rsid w:val="009E549F"/>
    <w:rsid w:val="009F1E32"/>
    <w:rsid w:val="009F28A8"/>
    <w:rsid w:val="009F473E"/>
    <w:rsid w:val="009F682A"/>
    <w:rsid w:val="00A01A40"/>
    <w:rsid w:val="00A022BE"/>
    <w:rsid w:val="00A1135D"/>
    <w:rsid w:val="00A24C95"/>
    <w:rsid w:val="00A2599A"/>
    <w:rsid w:val="00A26094"/>
    <w:rsid w:val="00A301BF"/>
    <w:rsid w:val="00A302B2"/>
    <w:rsid w:val="00A30F1A"/>
    <w:rsid w:val="00A331B4"/>
    <w:rsid w:val="00A33E4A"/>
    <w:rsid w:val="00A3484E"/>
    <w:rsid w:val="00A356D3"/>
    <w:rsid w:val="00A36ADA"/>
    <w:rsid w:val="00A37E62"/>
    <w:rsid w:val="00A438D8"/>
    <w:rsid w:val="00A44B0D"/>
    <w:rsid w:val="00A473F5"/>
    <w:rsid w:val="00A51645"/>
    <w:rsid w:val="00A51F9D"/>
    <w:rsid w:val="00A5416A"/>
    <w:rsid w:val="00A574DB"/>
    <w:rsid w:val="00A63512"/>
    <w:rsid w:val="00A639F4"/>
    <w:rsid w:val="00A63A22"/>
    <w:rsid w:val="00A644BF"/>
    <w:rsid w:val="00A81A32"/>
    <w:rsid w:val="00A835BD"/>
    <w:rsid w:val="00A93263"/>
    <w:rsid w:val="00A97B15"/>
    <w:rsid w:val="00AA3956"/>
    <w:rsid w:val="00AA42D5"/>
    <w:rsid w:val="00AB2FAB"/>
    <w:rsid w:val="00AB5C14"/>
    <w:rsid w:val="00AC13CB"/>
    <w:rsid w:val="00AC1EE7"/>
    <w:rsid w:val="00AC333F"/>
    <w:rsid w:val="00AC585C"/>
    <w:rsid w:val="00AD1925"/>
    <w:rsid w:val="00AD3DE9"/>
    <w:rsid w:val="00AE067D"/>
    <w:rsid w:val="00AE602C"/>
    <w:rsid w:val="00AF1181"/>
    <w:rsid w:val="00AF2F79"/>
    <w:rsid w:val="00AF3AB5"/>
    <w:rsid w:val="00AF4653"/>
    <w:rsid w:val="00AF7DB7"/>
    <w:rsid w:val="00B0665A"/>
    <w:rsid w:val="00B1063C"/>
    <w:rsid w:val="00B201E2"/>
    <w:rsid w:val="00B21279"/>
    <w:rsid w:val="00B2520A"/>
    <w:rsid w:val="00B35D51"/>
    <w:rsid w:val="00B43876"/>
    <w:rsid w:val="00B43AC8"/>
    <w:rsid w:val="00B443E4"/>
    <w:rsid w:val="00B5484D"/>
    <w:rsid w:val="00B563EA"/>
    <w:rsid w:val="00B56CDF"/>
    <w:rsid w:val="00B60E51"/>
    <w:rsid w:val="00B63A54"/>
    <w:rsid w:val="00B63D23"/>
    <w:rsid w:val="00B71301"/>
    <w:rsid w:val="00B732EF"/>
    <w:rsid w:val="00B77D18"/>
    <w:rsid w:val="00B80B5F"/>
    <w:rsid w:val="00B813D1"/>
    <w:rsid w:val="00B8313A"/>
    <w:rsid w:val="00B8375D"/>
    <w:rsid w:val="00B93503"/>
    <w:rsid w:val="00BA31E8"/>
    <w:rsid w:val="00BA55E0"/>
    <w:rsid w:val="00BA6BD4"/>
    <w:rsid w:val="00BA6C7A"/>
    <w:rsid w:val="00BB036F"/>
    <w:rsid w:val="00BB17D1"/>
    <w:rsid w:val="00BB3752"/>
    <w:rsid w:val="00BB6688"/>
    <w:rsid w:val="00BC1D54"/>
    <w:rsid w:val="00BC26D4"/>
    <w:rsid w:val="00BC7863"/>
    <w:rsid w:val="00BD4C44"/>
    <w:rsid w:val="00BD580A"/>
    <w:rsid w:val="00BE0C80"/>
    <w:rsid w:val="00BF2A42"/>
    <w:rsid w:val="00C00045"/>
    <w:rsid w:val="00C03D8C"/>
    <w:rsid w:val="00C055EC"/>
    <w:rsid w:val="00C06A4C"/>
    <w:rsid w:val="00C10DC9"/>
    <w:rsid w:val="00C10E09"/>
    <w:rsid w:val="00C12F0D"/>
    <w:rsid w:val="00C12FB3"/>
    <w:rsid w:val="00C136DA"/>
    <w:rsid w:val="00C15895"/>
    <w:rsid w:val="00C17341"/>
    <w:rsid w:val="00C24EEF"/>
    <w:rsid w:val="00C25CF6"/>
    <w:rsid w:val="00C26C36"/>
    <w:rsid w:val="00C31FF3"/>
    <w:rsid w:val="00C32768"/>
    <w:rsid w:val="00C372BE"/>
    <w:rsid w:val="00C431DF"/>
    <w:rsid w:val="00C456BD"/>
    <w:rsid w:val="00C471B4"/>
    <w:rsid w:val="00C530DC"/>
    <w:rsid w:val="00C53408"/>
    <w:rsid w:val="00C5350D"/>
    <w:rsid w:val="00C57448"/>
    <w:rsid w:val="00C6123C"/>
    <w:rsid w:val="00C6311A"/>
    <w:rsid w:val="00C7084D"/>
    <w:rsid w:val="00C7315E"/>
    <w:rsid w:val="00C75895"/>
    <w:rsid w:val="00C83C9F"/>
    <w:rsid w:val="00C91E7C"/>
    <w:rsid w:val="00C94840"/>
    <w:rsid w:val="00C962A1"/>
    <w:rsid w:val="00CA043F"/>
    <w:rsid w:val="00CA4EE3"/>
    <w:rsid w:val="00CB027F"/>
    <w:rsid w:val="00CB4D90"/>
    <w:rsid w:val="00CC0EBB"/>
    <w:rsid w:val="00CC6297"/>
    <w:rsid w:val="00CC6507"/>
    <w:rsid w:val="00CC6B3B"/>
    <w:rsid w:val="00CC7690"/>
    <w:rsid w:val="00CD09F6"/>
    <w:rsid w:val="00CD1986"/>
    <w:rsid w:val="00CD54BF"/>
    <w:rsid w:val="00CE1A1F"/>
    <w:rsid w:val="00CE4D5C"/>
    <w:rsid w:val="00CF05DA"/>
    <w:rsid w:val="00CF4B47"/>
    <w:rsid w:val="00CF58EB"/>
    <w:rsid w:val="00CF6FEC"/>
    <w:rsid w:val="00D0095E"/>
    <w:rsid w:val="00D0106E"/>
    <w:rsid w:val="00D06383"/>
    <w:rsid w:val="00D108A2"/>
    <w:rsid w:val="00D20E85"/>
    <w:rsid w:val="00D21BF2"/>
    <w:rsid w:val="00D24615"/>
    <w:rsid w:val="00D3170E"/>
    <w:rsid w:val="00D3190E"/>
    <w:rsid w:val="00D37842"/>
    <w:rsid w:val="00D42331"/>
    <w:rsid w:val="00D42DC2"/>
    <w:rsid w:val="00D50A5D"/>
    <w:rsid w:val="00D50E79"/>
    <w:rsid w:val="00D51036"/>
    <w:rsid w:val="00D537E1"/>
    <w:rsid w:val="00D53F17"/>
    <w:rsid w:val="00D552F9"/>
    <w:rsid w:val="00D55BB2"/>
    <w:rsid w:val="00D57208"/>
    <w:rsid w:val="00D6091A"/>
    <w:rsid w:val="00D6605A"/>
    <w:rsid w:val="00D6695F"/>
    <w:rsid w:val="00D740BC"/>
    <w:rsid w:val="00D75644"/>
    <w:rsid w:val="00D81656"/>
    <w:rsid w:val="00D83D87"/>
    <w:rsid w:val="00D84A6D"/>
    <w:rsid w:val="00D8660A"/>
    <w:rsid w:val="00D86A30"/>
    <w:rsid w:val="00D8745F"/>
    <w:rsid w:val="00D952EE"/>
    <w:rsid w:val="00D97CB4"/>
    <w:rsid w:val="00D97DD4"/>
    <w:rsid w:val="00DA54EE"/>
    <w:rsid w:val="00DA5A8A"/>
    <w:rsid w:val="00DB26CD"/>
    <w:rsid w:val="00DB2AE6"/>
    <w:rsid w:val="00DB441C"/>
    <w:rsid w:val="00DB44AF"/>
    <w:rsid w:val="00DB6A7F"/>
    <w:rsid w:val="00DC1F58"/>
    <w:rsid w:val="00DC339B"/>
    <w:rsid w:val="00DC5D40"/>
    <w:rsid w:val="00DC69A7"/>
    <w:rsid w:val="00DD30E9"/>
    <w:rsid w:val="00DD3BD3"/>
    <w:rsid w:val="00DD4F47"/>
    <w:rsid w:val="00DD7FBB"/>
    <w:rsid w:val="00DE0B9F"/>
    <w:rsid w:val="00DE2A9E"/>
    <w:rsid w:val="00DE4238"/>
    <w:rsid w:val="00DE657F"/>
    <w:rsid w:val="00DF1218"/>
    <w:rsid w:val="00DF48A3"/>
    <w:rsid w:val="00DF6462"/>
    <w:rsid w:val="00E02FA0"/>
    <w:rsid w:val="00E036DC"/>
    <w:rsid w:val="00E06D6B"/>
    <w:rsid w:val="00E10454"/>
    <w:rsid w:val="00E112E5"/>
    <w:rsid w:val="00E113F8"/>
    <w:rsid w:val="00E12CC8"/>
    <w:rsid w:val="00E15352"/>
    <w:rsid w:val="00E21CC7"/>
    <w:rsid w:val="00E24D9E"/>
    <w:rsid w:val="00E25849"/>
    <w:rsid w:val="00E27317"/>
    <w:rsid w:val="00E3197E"/>
    <w:rsid w:val="00E33D45"/>
    <w:rsid w:val="00E342F8"/>
    <w:rsid w:val="00E351ED"/>
    <w:rsid w:val="00E3561F"/>
    <w:rsid w:val="00E366AC"/>
    <w:rsid w:val="00E47BB7"/>
    <w:rsid w:val="00E6034B"/>
    <w:rsid w:val="00E6549E"/>
    <w:rsid w:val="00E65EDE"/>
    <w:rsid w:val="00E66BCD"/>
    <w:rsid w:val="00E70F81"/>
    <w:rsid w:val="00E7335B"/>
    <w:rsid w:val="00E77055"/>
    <w:rsid w:val="00E77460"/>
    <w:rsid w:val="00E83ABC"/>
    <w:rsid w:val="00E8428D"/>
    <w:rsid w:val="00E844F2"/>
    <w:rsid w:val="00E849FC"/>
    <w:rsid w:val="00E90AD0"/>
    <w:rsid w:val="00E92FCB"/>
    <w:rsid w:val="00EA0C34"/>
    <w:rsid w:val="00EA147F"/>
    <w:rsid w:val="00EA4A27"/>
    <w:rsid w:val="00EA4FA6"/>
    <w:rsid w:val="00EA5F11"/>
    <w:rsid w:val="00EB1A25"/>
    <w:rsid w:val="00EB23BC"/>
    <w:rsid w:val="00EB4FA1"/>
    <w:rsid w:val="00EC31D1"/>
    <w:rsid w:val="00EC5958"/>
    <w:rsid w:val="00ED03AB"/>
    <w:rsid w:val="00ED1CD4"/>
    <w:rsid w:val="00ED1D2B"/>
    <w:rsid w:val="00ED4098"/>
    <w:rsid w:val="00ED4726"/>
    <w:rsid w:val="00ED64B5"/>
    <w:rsid w:val="00EE7CCA"/>
    <w:rsid w:val="00EF0228"/>
    <w:rsid w:val="00EF532F"/>
    <w:rsid w:val="00EF6B9F"/>
    <w:rsid w:val="00F068CD"/>
    <w:rsid w:val="00F16A14"/>
    <w:rsid w:val="00F2086E"/>
    <w:rsid w:val="00F249D8"/>
    <w:rsid w:val="00F26E00"/>
    <w:rsid w:val="00F362D7"/>
    <w:rsid w:val="00F37D7B"/>
    <w:rsid w:val="00F46BBA"/>
    <w:rsid w:val="00F5314C"/>
    <w:rsid w:val="00F5458D"/>
    <w:rsid w:val="00F54E45"/>
    <w:rsid w:val="00F5688C"/>
    <w:rsid w:val="00F60048"/>
    <w:rsid w:val="00F635DD"/>
    <w:rsid w:val="00F6620E"/>
    <w:rsid w:val="00F6627B"/>
    <w:rsid w:val="00F7336E"/>
    <w:rsid w:val="00F734F2"/>
    <w:rsid w:val="00F73A01"/>
    <w:rsid w:val="00F73E7F"/>
    <w:rsid w:val="00F75052"/>
    <w:rsid w:val="00F804D3"/>
    <w:rsid w:val="00F81CD2"/>
    <w:rsid w:val="00F82641"/>
    <w:rsid w:val="00F90F18"/>
    <w:rsid w:val="00F937E4"/>
    <w:rsid w:val="00F95EE7"/>
    <w:rsid w:val="00FA0632"/>
    <w:rsid w:val="00FA3098"/>
    <w:rsid w:val="00FA39E6"/>
    <w:rsid w:val="00FA3D1D"/>
    <w:rsid w:val="00FA7BC9"/>
    <w:rsid w:val="00FB378E"/>
    <w:rsid w:val="00FB37F1"/>
    <w:rsid w:val="00FB47C0"/>
    <w:rsid w:val="00FB501B"/>
    <w:rsid w:val="00FB7770"/>
    <w:rsid w:val="00FC2C5A"/>
    <w:rsid w:val="00FD3B91"/>
    <w:rsid w:val="00FD576B"/>
    <w:rsid w:val="00FD579E"/>
    <w:rsid w:val="00FD6845"/>
    <w:rsid w:val="00FE4516"/>
    <w:rsid w:val="00FE64C8"/>
    <w:rsid w:val="00FE7793"/>
    <w:rsid w:val="00FF63D3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7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qFormat/>
    <w:rsid w:val="004F5E57"/>
    <w:pPr>
      <w:numPr>
        <w:ilvl w:val="1"/>
        <w:numId w:val="7"/>
      </w:numPr>
      <w:ind w:left="1107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2C74B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2C74B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2C74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7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qFormat/>
    <w:rsid w:val="004F5E57"/>
    <w:pPr>
      <w:numPr>
        <w:ilvl w:val="1"/>
        <w:numId w:val="7"/>
      </w:numPr>
      <w:ind w:left="1107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2C74B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2C74B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2C7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5E0A-54AC-4ED7-853C-C179ADF2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3</Pages>
  <Words>283</Words>
  <Characters>1619</Characters>
  <Application>Microsoft Office Word</Application>
  <DocSecurity>0</DocSecurity>
  <Lines>13</Lines>
  <Paragraphs>3</Paragraphs>
  <ScaleCrop>false</ScaleCrop>
  <Company>cy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陳先成</dc:creator>
  <cp:lastModifiedBy>stud01</cp:lastModifiedBy>
  <cp:revision>2</cp:revision>
  <cp:lastPrinted>2016-08-05T09:22:00Z</cp:lastPrinted>
  <dcterms:created xsi:type="dcterms:W3CDTF">2016-08-10T09:22:00Z</dcterms:created>
  <dcterms:modified xsi:type="dcterms:W3CDTF">2016-08-10T09:22:00Z</dcterms:modified>
</cp:coreProperties>
</file>